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D28CD" w14:textId="6E66D7BA" w:rsidR="00DA491A" w:rsidRPr="00DA491A" w:rsidRDefault="00DA491A" w:rsidP="00DA491A">
      <w:pPr>
        <w:spacing w:after="0"/>
        <w:jc w:val="center"/>
        <w:rPr>
          <w:rFonts w:cs="Arial"/>
          <w:b/>
          <w:sz w:val="32"/>
          <w:szCs w:val="32"/>
        </w:rPr>
      </w:pPr>
      <w:r w:rsidRPr="00DA491A">
        <w:rPr>
          <w:rFonts w:cs="Arial"/>
          <w:b/>
          <w:sz w:val="32"/>
          <w:szCs w:val="32"/>
        </w:rPr>
        <w:t>Kúpna zmluva č.</w:t>
      </w:r>
      <w:r w:rsidR="00CA31C3">
        <w:rPr>
          <w:rFonts w:cs="Arial"/>
          <w:b/>
          <w:sz w:val="32"/>
          <w:szCs w:val="32"/>
        </w:rPr>
        <w:t xml:space="preserve"> </w:t>
      </w:r>
      <w:r w:rsidR="00E179D9">
        <w:rPr>
          <w:rFonts w:cs="Arial"/>
          <w:b/>
          <w:sz w:val="32"/>
          <w:szCs w:val="32"/>
        </w:rPr>
        <w:t>8</w:t>
      </w:r>
      <w:r w:rsidR="00CA31C3">
        <w:rPr>
          <w:rFonts w:cs="Arial"/>
          <w:b/>
          <w:sz w:val="32"/>
          <w:szCs w:val="32"/>
        </w:rPr>
        <w:t>/202</w:t>
      </w:r>
      <w:r w:rsidR="00E179D9">
        <w:rPr>
          <w:rFonts w:cs="Arial"/>
          <w:b/>
          <w:sz w:val="32"/>
          <w:szCs w:val="32"/>
        </w:rPr>
        <w:t>5</w:t>
      </w:r>
      <w:r w:rsidR="00CA31C3">
        <w:rPr>
          <w:rFonts w:cs="Arial"/>
          <w:b/>
          <w:sz w:val="32"/>
          <w:szCs w:val="32"/>
        </w:rPr>
        <w:t>/04 Podunajsko</w:t>
      </w:r>
    </w:p>
    <w:p w14:paraId="4192FA3E" w14:textId="77777777" w:rsidR="00DA491A" w:rsidRPr="00DA491A" w:rsidRDefault="00DA491A" w:rsidP="00DA491A">
      <w:pPr>
        <w:spacing w:after="0"/>
        <w:jc w:val="center"/>
        <w:rPr>
          <w:rFonts w:cs="Arial"/>
          <w:bCs/>
          <w:szCs w:val="20"/>
        </w:rPr>
      </w:pPr>
      <w:r w:rsidRPr="00DA491A">
        <w:rPr>
          <w:rFonts w:cs="Arial"/>
          <w:bCs/>
          <w:szCs w:val="20"/>
        </w:rPr>
        <w:t>(uzatvorená podľa § 409 a </w:t>
      </w:r>
      <w:proofErr w:type="spellStart"/>
      <w:r w:rsidRPr="00DA491A">
        <w:rPr>
          <w:rFonts w:cs="Arial"/>
          <w:bCs/>
          <w:szCs w:val="20"/>
        </w:rPr>
        <w:t>nasl</w:t>
      </w:r>
      <w:proofErr w:type="spellEnd"/>
      <w:r w:rsidRPr="00DA491A">
        <w:rPr>
          <w:rFonts w:cs="Arial"/>
          <w:bCs/>
          <w:szCs w:val="20"/>
        </w:rPr>
        <w:t>. Obchodného zákonníka)</w:t>
      </w:r>
    </w:p>
    <w:p w14:paraId="3E96F816" w14:textId="77777777" w:rsidR="00DA491A" w:rsidRPr="00DA491A" w:rsidRDefault="00DA491A" w:rsidP="00DA491A">
      <w:pPr>
        <w:spacing w:after="0"/>
        <w:jc w:val="center"/>
        <w:rPr>
          <w:rFonts w:cs="Arial"/>
          <w:b/>
          <w:szCs w:val="20"/>
        </w:rPr>
      </w:pPr>
    </w:p>
    <w:p w14:paraId="40B83C7C" w14:textId="77777777" w:rsidR="00DA491A" w:rsidRPr="00DA491A" w:rsidRDefault="00DA491A" w:rsidP="00DA491A">
      <w:pPr>
        <w:spacing w:after="0"/>
        <w:jc w:val="center"/>
        <w:rPr>
          <w:rFonts w:cs="Arial"/>
          <w:b/>
          <w:szCs w:val="20"/>
        </w:rPr>
      </w:pPr>
      <w:r w:rsidRPr="00DA491A">
        <w:rPr>
          <w:rFonts w:cs="Arial"/>
          <w:b/>
          <w:szCs w:val="20"/>
        </w:rPr>
        <w:t>Článok I</w:t>
      </w:r>
    </w:p>
    <w:p w14:paraId="76F52860" w14:textId="77777777" w:rsidR="00DA491A" w:rsidRPr="00DA491A" w:rsidRDefault="00DA491A" w:rsidP="00DA491A">
      <w:pPr>
        <w:spacing w:after="0"/>
        <w:jc w:val="center"/>
        <w:rPr>
          <w:rFonts w:cs="Arial"/>
          <w:b/>
          <w:bCs/>
          <w:szCs w:val="20"/>
        </w:rPr>
      </w:pPr>
      <w:r w:rsidRPr="00DA491A">
        <w:rPr>
          <w:rFonts w:cs="Arial"/>
          <w:b/>
          <w:bCs/>
          <w:szCs w:val="20"/>
        </w:rPr>
        <w:t>Zmluvné strany</w:t>
      </w:r>
    </w:p>
    <w:p w14:paraId="361AE815" w14:textId="77777777" w:rsidR="00DA491A" w:rsidRPr="00DA491A" w:rsidRDefault="00DA491A" w:rsidP="00DA491A">
      <w:pPr>
        <w:spacing w:after="0"/>
        <w:rPr>
          <w:b/>
          <w:bCs/>
        </w:rPr>
      </w:pPr>
      <w:r w:rsidRPr="00DA491A">
        <w:rPr>
          <w:rFonts w:cs="Arial"/>
          <w:b/>
          <w:bCs/>
          <w:szCs w:val="20"/>
        </w:rPr>
        <w:t>Kupujúci</w:t>
      </w:r>
    </w:p>
    <w:p w14:paraId="41463530" w14:textId="77777777" w:rsidR="00DA491A" w:rsidRPr="00DA491A" w:rsidRDefault="00DA491A" w:rsidP="00DA491A">
      <w:pPr>
        <w:spacing w:after="0"/>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A491A" w:rsidRPr="00DA491A" w14:paraId="678DEF77" w14:textId="77777777" w:rsidTr="00DA491A">
        <w:tc>
          <w:tcPr>
            <w:tcW w:w="2410" w:type="dxa"/>
            <w:tcBorders>
              <w:top w:val="nil"/>
              <w:left w:val="nil"/>
              <w:bottom w:val="nil"/>
              <w:right w:val="nil"/>
            </w:tcBorders>
            <w:hideMark/>
          </w:tcPr>
          <w:p w14:paraId="3D7337D2" w14:textId="77777777" w:rsidR="00DA491A" w:rsidRPr="00DA491A" w:rsidRDefault="00DA491A" w:rsidP="00DA491A">
            <w:pPr>
              <w:spacing w:after="0" w:line="360" w:lineRule="auto"/>
              <w:rPr>
                <w:rFonts w:cs="Arial"/>
                <w:szCs w:val="20"/>
              </w:rPr>
            </w:pPr>
            <w:r w:rsidRPr="00DA491A">
              <w:t>Obchodné meno:</w:t>
            </w:r>
          </w:p>
        </w:tc>
        <w:tc>
          <w:tcPr>
            <w:tcW w:w="6800" w:type="dxa"/>
            <w:tcBorders>
              <w:top w:val="nil"/>
              <w:left w:val="nil"/>
              <w:bottom w:val="dashed" w:sz="4" w:space="0" w:color="auto"/>
              <w:right w:val="nil"/>
            </w:tcBorders>
            <w:hideMark/>
          </w:tcPr>
          <w:p w14:paraId="083154C6" w14:textId="77777777" w:rsidR="00DA491A" w:rsidRPr="00DA491A" w:rsidRDefault="00DA491A" w:rsidP="00DA491A">
            <w:pPr>
              <w:spacing w:after="0" w:line="360" w:lineRule="auto"/>
              <w:ind w:firstLine="40"/>
              <w:jc w:val="both"/>
              <w:rPr>
                <w:rFonts w:cs="Arial"/>
                <w:szCs w:val="20"/>
              </w:rPr>
            </w:pPr>
            <w:r w:rsidRPr="00DA491A">
              <w:t>LESY Slovenskej republiky, štátny podnik (ďalej len „LESY SR“)</w:t>
            </w:r>
          </w:p>
        </w:tc>
      </w:tr>
      <w:tr w:rsidR="00DA491A" w:rsidRPr="00DA491A" w14:paraId="17525D48" w14:textId="77777777" w:rsidTr="00DA491A">
        <w:tc>
          <w:tcPr>
            <w:tcW w:w="2410" w:type="dxa"/>
            <w:tcBorders>
              <w:top w:val="nil"/>
              <w:left w:val="nil"/>
              <w:bottom w:val="nil"/>
              <w:right w:val="nil"/>
            </w:tcBorders>
            <w:hideMark/>
          </w:tcPr>
          <w:p w14:paraId="4B28A9A2" w14:textId="77777777" w:rsidR="00DA491A" w:rsidRPr="00DA491A" w:rsidRDefault="00DA491A" w:rsidP="00DA491A">
            <w:pPr>
              <w:spacing w:after="0" w:line="360" w:lineRule="auto"/>
              <w:rPr>
                <w:rFonts w:cs="Arial"/>
                <w:szCs w:val="20"/>
              </w:rPr>
            </w:pPr>
            <w:r w:rsidRPr="00DA491A">
              <w:t>Sídlo:</w:t>
            </w:r>
          </w:p>
        </w:tc>
        <w:tc>
          <w:tcPr>
            <w:tcW w:w="6800" w:type="dxa"/>
            <w:tcBorders>
              <w:top w:val="dashed" w:sz="4" w:space="0" w:color="auto"/>
              <w:left w:val="nil"/>
              <w:bottom w:val="dashed" w:sz="4" w:space="0" w:color="auto"/>
              <w:right w:val="nil"/>
            </w:tcBorders>
            <w:hideMark/>
          </w:tcPr>
          <w:p w14:paraId="720079ED" w14:textId="77777777" w:rsidR="00DA491A" w:rsidRPr="00DA491A" w:rsidRDefault="00DA491A" w:rsidP="00DA491A">
            <w:pPr>
              <w:tabs>
                <w:tab w:val="left" w:pos="1620"/>
                <w:tab w:val="left" w:pos="3402"/>
              </w:tabs>
              <w:suppressAutoHyphens/>
              <w:spacing w:after="0" w:line="360" w:lineRule="auto"/>
              <w:ind w:right="12"/>
              <w:rPr>
                <w:rFonts w:cs="Arial"/>
                <w:szCs w:val="20"/>
              </w:rPr>
            </w:pPr>
            <w:r w:rsidRPr="00DA491A">
              <w:rPr>
                <w:rFonts w:ascii="Times New Roman" w:hAnsi="Times New Roman"/>
                <w:szCs w:val="20"/>
              </w:rPr>
              <w:t>Námestie SNP 8, 975 66 Banská Bystrica</w:t>
            </w:r>
          </w:p>
        </w:tc>
      </w:tr>
      <w:tr w:rsidR="00DA491A" w:rsidRPr="00DA491A" w14:paraId="6CCE0028" w14:textId="77777777" w:rsidTr="00DA491A">
        <w:tc>
          <w:tcPr>
            <w:tcW w:w="2410" w:type="dxa"/>
            <w:tcBorders>
              <w:top w:val="nil"/>
              <w:left w:val="nil"/>
              <w:bottom w:val="nil"/>
              <w:right w:val="nil"/>
            </w:tcBorders>
            <w:hideMark/>
          </w:tcPr>
          <w:p w14:paraId="4DD14116" w14:textId="77777777" w:rsidR="00DA491A" w:rsidRPr="00DA491A" w:rsidRDefault="00DA491A" w:rsidP="00DA491A">
            <w:pPr>
              <w:spacing w:after="0" w:line="360" w:lineRule="auto"/>
              <w:rPr>
                <w:rFonts w:cs="Arial"/>
                <w:szCs w:val="20"/>
              </w:rPr>
            </w:pPr>
            <w:r w:rsidRPr="00DA491A">
              <w:t>Organizačná zložka:</w:t>
            </w:r>
          </w:p>
        </w:tc>
        <w:tc>
          <w:tcPr>
            <w:tcW w:w="6800" w:type="dxa"/>
            <w:tcBorders>
              <w:top w:val="dashed" w:sz="4" w:space="0" w:color="auto"/>
              <w:left w:val="nil"/>
              <w:bottom w:val="dashed" w:sz="4" w:space="0" w:color="auto"/>
              <w:right w:val="nil"/>
            </w:tcBorders>
            <w:hideMark/>
          </w:tcPr>
          <w:p w14:paraId="6FBAD017" w14:textId="77777777" w:rsidR="00DA491A" w:rsidRPr="00DA491A" w:rsidRDefault="00DA491A" w:rsidP="00DA491A">
            <w:pPr>
              <w:rPr>
                <w:rFonts w:cs="Arial"/>
                <w:szCs w:val="20"/>
              </w:rPr>
            </w:pPr>
            <w:r w:rsidRPr="00DA491A">
              <w:t>OZ Podunajsko</w:t>
            </w:r>
          </w:p>
        </w:tc>
      </w:tr>
      <w:tr w:rsidR="00DA491A" w:rsidRPr="00DA491A" w14:paraId="3CCF43AB" w14:textId="77777777" w:rsidTr="00DA491A">
        <w:tc>
          <w:tcPr>
            <w:tcW w:w="2410" w:type="dxa"/>
            <w:tcBorders>
              <w:top w:val="nil"/>
              <w:left w:val="nil"/>
              <w:bottom w:val="nil"/>
              <w:right w:val="nil"/>
            </w:tcBorders>
            <w:hideMark/>
          </w:tcPr>
          <w:p w14:paraId="35E8FDD6" w14:textId="77777777" w:rsidR="00DA491A" w:rsidRPr="00DA491A" w:rsidRDefault="00DA491A" w:rsidP="00DA491A">
            <w:pPr>
              <w:spacing w:after="0" w:line="360" w:lineRule="auto"/>
              <w:rPr>
                <w:rFonts w:cs="Arial"/>
                <w:szCs w:val="20"/>
              </w:rPr>
            </w:pPr>
            <w:r w:rsidRPr="00DA491A">
              <w:t>Sídlo:</w:t>
            </w:r>
          </w:p>
        </w:tc>
        <w:tc>
          <w:tcPr>
            <w:tcW w:w="6800" w:type="dxa"/>
            <w:tcBorders>
              <w:top w:val="dashed" w:sz="4" w:space="0" w:color="auto"/>
              <w:left w:val="nil"/>
              <w:bottom w:val="dashed" w:sz="4" w:space="0" w:color="auto"/>
              <w:right w:val="nil"/>
            </w:tcBorders>
            <w:hideMark/>
          </w:tcPr>
          <w:p w14:paraId="465EC598" w14:textId="77777777" w:rsidR="00DA491A" w:rsidRPr="00DA491A" w:rsidRDefault="00DA491A" w:rsidP="00DA491A">
            <w:pPr>
              <w:spacing w:after="0" w:line="360" w:lineRule="auto"/>
              <w:ind w:firstLine="40"/>
              <w:jc w:val="both"/>
              <w:rPr>
                <w:rFonts w:cs="Arial"/>
                <w:szCs w:val="20"/>
              </w:rPr>
            </w:pPr>
            <w:proofErr w:type="spellStart"/>
            <w:r w:rsidRPr="00DA491A">
              <w:t>Koháryho</w:t>
            </w:r>
            <w:proofErr w:type="spellEnd"/>
            <w:r w:rsidRPr="00DA491A">
              <w:t xml:space="preserve"> 2, 934 01 Levice</w:t>
            </w:r>
          </w:p>
        </w:tc>
      </w:tr>
      <w:tr w:rsidR="00DA491A" w:rsidRPr="00DA491A" w14:paraId="62BF8D8B" w14:textId="77777777" w:rsidTr="00DA491A">
        <w:tc>
          <w:tcPr>
            <w:tcW w:w="2410" w:type="dxa"/>
            <w:tcBorders>
              <w:top w:val="nil"/>
              <w:left w:val="nil"/>
              <w:bottom w:val="nil"/>
              <w:right w:val="nil"/>
            </w:tcBorders>
            <w:hideMark/>
          </w:tcPr>
          <w:p w14:paraId="7663BCBA" w14:textId="77777777" w:rsidR="00DA491A" w:rsidRPr="00DA491A" w:rsidRDefault="00DA491A" w:rsidP="00DA491A">
            <w:pPr>
              <w:spacing w:after="0" w:line="360" w:lineRule="auto"/>
              <w:rPr>
                <w:rFonts w:cs="Arial"/>
                <w:szCs w:val="20"/>
              </w:rPr>
            </w:pPr>
            <w:r w:rsidRPr="00DA491A">
              <w:t>Právne zastúpený:</w:t>
            </w:r>
          </w:p>
        </w:tc>
        <w:tc>
          <w:tcPr>
            <w:tcW w:w="6800" w:type="dxa"/>
            <w:tcBorders>
              <w:top w:val="dashed" w:sz="4" w:space="0" w:color="auto"/>
              <w:left w:val="nil"/>
              <w:bottom w:val="dashed" w:sz="4" w:space="0" w:color="auto"/>
              <w:right w:val="nil"/>
            </w:tcBorders>
            <w:hideMark/>
          </w:tcPr>
          <w:p w14:paraId="6B4C21F4" w14:textId="4090600F" w:rsidR="00DA491A" w:rsidRPr="00DA491A" w:rsidRDefault="00DA491A" w:rsidP="00E179D9">
            <w:pPr>
              <w:spacing w:after="0" w:line="360" w:lineRule="auto"/>
              <w:ind w:firstLine="40"/>
              <w:jc w:val="both"/>
              <w:rPr>
                <w:rFonts w:cs="Arial"/>
                <w:szCs w:val="20"/>
              </w:rPr>
            </w:pPr>
            <w:r w:rsidRPr="00DA491A">
              <w:t xml:space="preserve">Ing. </w:t>
            </w:r>
            <w:r w:rsidR="00E179D9">
              <w:t xml:space="preserve">Robert </w:t>
            </w:r>
            <w:proofErr w:type="spellStart"/>
            <w:r w:rsidR="00E179D9">
              <w:t>Brodyiansky</w:t>
            </w:r>
            <w:proofErr w:type="spellEnd"/>
            <w:r w:rsidRPr="00DA491A">
              <w:t xml:space="preserve"> vedúci OZ</w:t>
            </w:r>
          </w:p>
        </w:tc>
      </w:tr>
      <w:tr w:rsidR="00DA491A" w:rsidRPr="00DA491A" w14:paraId="54D8E9E6" w14:textId="77777777" w:rsidTr="00DA491A">
        <w:tc>
          <w:tcPr>
            <w:tcW w:w="2410" w:type="dxa"/>
            <w:tcBorders>
              <w:top w:val="nil"/>
              <w:left w:val="nil"/>
              <w:bottom w:val="nil"/>
              <w:right w:val="nil"/>
            </w:tcBorders>
            <w:hideMark/>
          </w:tcPr>
          <w:p w14:paraId="69A5E9BB" w14:textId="77777777" w:rsidR="00DA491A" w:rsidRPr="00DA491A" w:rsidRDefault="00DA491A" w:rsidP="00DA491A">
            <w:pPr>
              <w:spacing w:after="0" w:line="360" w:lineRule="auto"/>
              <w:rPr>
                <w:rFonts w:cs="Arial"/>
                <w:szCs w:val="20"/>
              </w:rPr>
            </w:pPr>
            <w:r w:rsidRPr="00DA491A">
              <w:t>IČO:</w:t>
            </w:r>
          </w:p>
        </w:tc>
        <w:tc>
          <w:tcPr>
            <w:tcW w:w="6800" w:type="dxa"/>
            <w:tcBorders>
              <w:top w:val="dashed" w:sz="4" w:space="0" w:color="auto"/>
              <w:left w:val="nil"/>
              <w:bottom w:val="dashed" w:sz="4" w:space="0" w:color="auto"/>
              <w:right w:val="nil"/>
            </w:tcBorders>
            <w:hideMark/>
          </w:tcPr>
          <w:p w14:paraId="1D049BC7" w14:textId="77777777" w:rsidR="00DA491A" w:rsidRPr="00DA491A" w:rsidRDefault="00DA491A" w:rsidP="00DA491A">
            <w:pPr>
              <w:spacing w:after="0" w:line="360" w:lineRule="auto"/>
              <w:rPr>
                <w:rFonts w:cs="Arial"/>
                <w:szCs w:val="20"/>
              </w:rPr>
            </w:pPr>
            <w:r w:rsidRPr="00DA491A">
              <w:t>36038351</w:t>
            </w:r>
          </w:p>
        </w:tc>
      </w:tr>
      <w:tr w:rsidR="00DA491A" w:rsidRPr="00DA491A" w14:paraId="2112A4A1" w14:textId="77777777" w:rsidTr="00DA491A">
        <w:tc>
          <w:tcPr>
            <w:tcW w:w="2410" w:type="dxa"/>
            <w:tcBorders>
              <w:top w:val="nil"/>
              <w:left w:val="nil"/>
              <w:bottom w:val="nil"/>
              <w:right w:val="nil"/>
            </w:tcBorders>
            <w:hideMark/>
          </w:tcPr>
          <w:p w14:paraId="2091F6C5" w14:textId="77777777" w:rsidR="00DA491A" w:rsidRPr="00DA491A" w:rsidRDefault="00DA491A" w:rsidP="00DA491A">
            <w:pPr>
              <w:spacing w:after="0" w:line="360" w:lineRule="auto"/>
              <w:rPr>
                <w:rFonts w:cs="Arial"/>
                <w:szCs w:val="20"/>
              </w:rPr>
            </w:pPr>
            <w:r w:rsidRPr="00DA491A">
              <w:t>DIČ:</w:t>
            </w:r>
          </w:p>
        </w:tc>
        <w:tc>
          <w:tcPr>
            <w:tcW w:w="6800" w:type="dxa"/>
            <w:tcBorders>
              <w:top w:val="dashed" w:sz="4" w:space="0" w:color="auto"/>
              <w:left w:val="nil"/>
              <w:bottom w:val="dashed" w:sz="4" w:space="0" w:color="auto"/>
              <w:right w:val="nil"/>
            </w:tcBorders>
            <w:hideMark/>
          </w:tcPr>
          <w:p w14:paraId="1AB4B1B8" w14:textId="77777777" w:rsidR="00DA491A" w:rsidRPr="00DA491A" w:rsidRDefault="00DA491A" w:rsidP="00DA491A">
            <w:pPr>
              <w:spacing w:after="0" w:line="360" w:lineRule="auto"/>
              <w:jc w:val="both"/>
              <w:rPr>
                <w:rFonts w:cs="Arial"/>
                <w:szCs w:val="20"/>
              </w:rPr>
            </w:pPr>
            <w:r w:rsidRPr="00DA491A">
              <w:t>2020087982</w:t>
            </w:r>
          </w:p>
        </w:tc>
      </w:tr>
      <w:tr w:rsidR="00DA491A" w:rsidRPr="00DA491A" w14:paraId="67C0EF4E" w14:textId="77777777" w:rsidTr="00DA491A">
        <w:tc>
          <w:tcPr>
            <w:tcW w:w="9210" w:type="dxa"/>
            <w:gridSpan w:val="2"/>
            <w:tcBorders>
              <w:top w:val="nil"/>
              <w:left w:val="nil"/>
              <w:bottom w:val="nil"/>
              <w:right w:val="nil"/>
            </w:tcBorders>
            <w:hideMark/>
          </w:tcPr>
          <w:p w14:paraId="63428496" w14:textId="77777777" w:rsidR="00DA491A" w:rsidRPr="00DA491A" w:rsidRDefault="00DA491A" w:rsidP="00DA491A">
            <w:pPr>
              <w:spacing w:after="0" w:line="360" w:lineRule="auto"/>
              <w:jc w:val="both"/>
            </w:pPr>
            <w:r w:rsidRPr="00DA491A">
              <w:t>IČ DPH</w:t>
            </w:r>
            <w:r w:rsidRPr="00DA491A">
              <w:tab/>
              <w:t xml:space="preserve">                              SK2020087982</w:t>
            </w:r>
          </w:p>
          <w:p w14:paraId="09E54F01" w14:textId="77777777" w:rsidR="00DA491A" w:rsidRPr="00DA491A" w:rsidRDefault="00DA491A" w:rsidP="00DA491A">
            <w:pPr>
              <w:spacing w:after="0" w:line="360" w:lineRule="auto"/>
              <w:jc w:val="both"/>
            </w:pPr>
            <w:r w:rsidRPr="00DA491A">
              <w:t>IBAN:</w:t>
            </w:r>
            <w:r w:rsidRPr="00DA491A">
              <w:tab/>
            </w:r>
          </w:p>
          <w:p w14:paraId="3D148B0B" w14:textId="77777777" w:rsidR="00DA491A" w:rsidRPr="00DA491A" w:rsidRDefault="00DA491A" w:rsidP="00DA491A">
            <w:pPr>
              <w:spacing w:after="0" w:line="360" w:lineRule="auto"/>
              <w:jc w:val="both"/>
            </w:pPr>
            <w:r w:rsidRPr="00DA491A">
              <w:t>Kontakt:</w:t>
            </w:r>
            <w:r w:rsidRPr="00DA491A">
              <w:tab/>
            </w:r>
          </w:p>
          <w:p w14:paraId="5826E8E1" w14:textId="77777777" w:rsidR="00DA491A" w:rsidRPr="00DA491A" w:rsidRDefault="00DA491A" w:rsidP="00DA491A">
            <w:pPr>
              <w:spacing w:after="0" w:line="360" w:lineRule="auto"/>
              <w:jc w:val="both"/>
              <w:rPr>
                <w:rFonts w:cs="Arial"/>
                <w:szCs w:val="20"/>
              </w:rPr>
            </w:pPr>
            <w:r w:rsidRPr="00DA491A">
              <w:t xml:space="preserve">Zapísaný v Obchodnom registri Okresného súdu v Banskej Bystrici dňa 29.10.1999, Oddiel </w:t>
            </w:r>
            <w:proofErr w:type="spellStart"/>
            <w:r w:rsidRPr="00DA491A">
              <w:t>Pš</w:t>
            </w:r>
            <w:proofErr w:type="spellEnd"/>
            <w:r w:rsidRPr="00DA491A">
              <w:t>, vložka č.155S</w:t>
            </w:r>
          </w:p>
        </w:tc>
      </w:tr>
    </w:tbl>
    <w:p w14:paraId="6FA96EEE" w14:textId="77777777" w:rsidR="00DA491A" w:rsidRPr="00DA491A" w:rsidRDefault="00DA491A" w:rsidP="00DA491A">
      <w:pPr>
        <w:spacing w:after="0"/>
        <w:rPr>
          <w:rFonts w:cs="Arial"/>
          <w:szCs w:val="20"/>
        </w:rPr>
      </w:pPr>
      <w:r w:rsidRPr="00DA491A">
        <w:rPr>
          <w:rFonts w:cs="Arial"/>
          <w:szCs w:val="20"/>
        </w:rPr>
        <w:t>(ďalej len „</w:t>
      </w:r>
      <w:r w:rsidRPr="00DA491A">
        <w:rPr>
          <w:rFonts w:cs="Arial"/>
          <w:b/>
          <w:szCs w:val="20"/>
        </w:rPr>
        <w:t>kupujúci</w:t>
      </w:r>
      <w:r w:rsidRPr="00DA491A">
        <w:rPr>
          <w:rFonts w:cs="Arial"/>
          <w:szCs w:val="20"/>
        </w:rPr>
        <w:t>“)</w:t>
      </w:r>
    </w:p>
    <w:p w14:paraId="52119A5E" w14:textId="77777777" w:rsidR="00DA491A" w:rsidRPr="00DA491A" w:rsidRDefault="00DA491A" w:rsidP="00DA491A">
      <w:pPr>
        <w:spacing w:after="0"/>
        <w:jc w:val="center"/>
        <w:rPr>
          <w:rFonts w:cs="Arial"/>
          <w:szCs w:val="20"/>
        </w:rPr>
      </w:pPr>
    </w:p>
    <w:p w14:paraId="085BF65F" w14:textId="77777777" w:rsidR="00DA491A" w:rsidRPr="00DA491A" w:rsidRDefault="00DA491A" w:rsidP="00DA491A">
      <w:pPr>
        <w:spacing w:after="0"/>
        <w:jc w:val="center"/>
        <w:rPr>
          <w:rFonts w:cs="Arial"/>
          <w:szCs w:val="20"/>
        </w:rPr>
      </w:pPr>
      <w:r w:rsidRPr="00DA491A">
        <w:rPr>
          <w:rFonts w:cs="Arial"/>
          <w:szCs w:val="20"/>
        </w:rPr>
        <w:t>a</w:t>
      </w:r>
    </w:p>
    <w:p w14:paraId="4B075568" w14:textId="77777777" w:rsidR="00DA491A" w:rsidRPr="00DA491A" w:rsidRDefault="00DA491A" w:rsidP="00DA491A">
      <w:pPr>
        <w:spacing w:after="0"/>
        <w:rPr>
          <w:rFonts w:cs="Arial"/>
          <w:szCs w:val="20"/>
        </w:rPr>
      </w:pPr>
    </w:p>
    <w:p w14:paraId="736447C7" w14:textId="77777777" w:rsidR="00DA491A" w:rsidRPr="00DA491A" w:rsidRDefault="00DA491A" w:rsidP="00DA491A">
      <w:pPr>
        <w:spacing w:after="0"/>
        <w:rPr>
          <w:rFonts w:cs="Arial"/>
          <w:b/>
          <w:szCs w:val="20"/>
        </w:rPr>
      </w:pPr>
      <w:r w:rsidRPr="00DA491A">
        <w:rPr>
          <w:rFonts w:cs="Arial"/>
          <w:b/>
          <w:szCs w:val="20"/>
        </w:rPr>
        <w:t>Predávajúci:</w:t>
      </w:r>
    </w:p>
    <w:p w14:paraId="692284B1" w14:textId="77777777" w:rsidR="00DA491A" w:rsidRPr="00DA491A" w:rsidRDefault="00DA491A" w:rsidP="00DA491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A31C3" w:rsidRPr="00DA491A" w14:paraId="6EE6D41D" w14:textId="77777777" w:rsidTr="00DA491A">
        <w:tc>
          <w:tcPr>
            <w:tcW w:w="1937" w:type="dxa"/>
            <w:tcBorders>
              <w:top w:val="nil"/>
              <w:left w:val="nil"/>
              <w:bottom w:val="nil"/>
              <w:right w:val="nil"/>
            </w:tcBorders>
            <w:hideMark/>
          </w:tcPr>
          <w:p w14:paraId="6C496D9D" w14:textId="77777777" w:rsidR="00CA31C3" w:rsidRPr="00DA491A" w:rsidRDefault="00CA31C3" w:rsidP="00CA31C3">
            <w:pPr>
              <w:spacing w:after="0" w:line="360" w:lineRule="auto"/>
              <w:rPr>
                <w:rFonts w:cs="Arial"/>
                <w:szCs w:val="20"/>
              </w:rPr>
            </w:pPr>
            <w:r w:rsidRPr="00DA491A">
              <w:rPr>
                <w:rFonts w:cs="Arial"/>
                <w:szCs w:val="20"/>
              </w:rPr>
              <w:t>Obchodné meno:</w:t>
            </w:r>
          </w:p>
        </w:tc>
        <w:tc>
          <w:tcPr>
            <w:tcW w:w="7135" w:type="dxa"/>
            <w:tcBorders>
              <w:top w:val="nil"/>
              <w:left w:val="nil"/>
              <w:bottom w:val="dashed" w:sz="4" w:space="0" w:color="auto"/>
              <w:right w:val="nil"/>
            </w:tcBorders>
          </w:tcPr>
          <w:p w14:paraId="57FF0EC7" w14:textId="38BB488F" w:rsidR="00CA31C3" w:rsidRPr="00DA491A" w:rsidRDefault="00CA31C3" w:rsidP="00CA31C3">
            <w:pPr>
              <w:spacing w:after="0" w:line="360" w:lineRule="auto"/>
              <w:jc w:val="both"/>
              <w:rPr>
                <w:rFonts w:cs="Arial"/>
                <w:b/>
                <w:szCs w:val="20"/>
              </w:rPr>
            </w:pPr>
          </w:p>
        </w:tc>
      </w:tr>
      <w:tr w:rsidR="00CA31C3" w:rsidRPr="00DA491A" w14:paraId="79F086AB" w14:textId="77777777" w:rsidTr="00DA491A">
        <w:tc>
          <w:tcPr>
            <w:tcW w:w="1937" w:type="dxa"/>
            <w:tcBorders>
              <w:top w:val="nil"/>
              <w:left w:val="nil"/>
              <w:bottom w:val="nil"/>
              <w:right w:val="nil"/>
            </w:tcBorders>
            <w:hideMark/>
          </w:tcPr>
          <w:p w14:paraId="286444FD" w14:textId="77777777" w:rsidR="00CA31C3" w:rsidRPr="00DA491A" w:rsidRDefault="00CA31C3" w:rsidP="00CA31C3">
            <w:pPr>
              <w:spacing w:after="0" w:line="360" w:lineRule="auto"/>
              <w:rPr>
                <w:rFonts w:cs="Arial"/>
                <w:szCs w:val="20"/>
              </w:rPr>
            </w:pPr>
            <w:r w:rsidRPr="00DA491A">
              <w:rPr>
                <w:rFonts w:cs="Arial"/>
                <w:szCs w:val="20"/>
              </w:rPr>
              <w:t>Sídlo:</w:t>
            </w:r>
          </w:p>
        </w:tc>
        <w:tc>
          <w:tcPr>
            <w:tcW w:w="7135" w:type="dxa"/>
            <w:tcBorders>
              <w:top w:val="dashed" w:sz="4" w:space="0" w:color="auto"/>
              <w:left w:val="nil"/>
              <w:bottom w:val="dashed" w:sz="4" w:space="0" w:color="auto"/>
              <w:right w:val="nil"/>
            </w:tcBorders>
          </w:tcPr>
          <w:p w14:paraId="29B7597B" w14:textId="03DB793C" w:rsidR="00CA31C3" w:rsidRPr="00DA491A" w:rsidRDefault="00CA31C3" w:rsidP="00CA31C3">
            <w:pPr>
              <w:spacing w:after="0" w:line="360" w:lineRule="auto"/>
              <w:jc w:val="both"/>
              <w:rPr>
                <w:rFonts w:cs="Arial"/>
                <w:szCs w:val="20"/>
              </w:rPr>
            </w:pPr>
          </w:p>
        </w:tc>
      </w:tr>
      <w:tr w:rsidR="00CA31C3" w:rsidRPr="00DA491A" w14:paraId="627A513E" w14:textId="77777777" w:rsidTr="00DA491A">
        <w:tc>
          <w:tcPr>
            <w:tcW w:w="1937" w:type="dxa"/>
            <w:tcBorders>
              <w:top w:val="nil"/>
              <w:left w:val="nil"/>
              <w:bottom w:val="nil"/>
              <w:right w:val="nil"/>
            </w:tcBorders>
            <w:hideMark/>
          </w:tcPr>
          <w:p w14:paraId="1B6B36CC" w14:textId="77777777" w:rsidR="00CA31C3" w:rsidRPr="00DA491A" w:rsidRDefault="00CA31C3" w:rsidP="00CA31C3">
            <w:pPr>
              <w:spacing w:after="0" w:line="360" w:lineRule="auto"/>
              <w:rPr>
                <w:rFonts w:cs="Arial"/>
                <w:szCs w:val="20"/>
              </w:rPr>
            </w:pPr>
            <w:r w:rsidRPr="00DA491A">
              <w:rPr>
                <w:rFonts w:cs="Arial"/>
                <w:szCs w:val="20"/>
              </w:rPr>
              <w:t>IČO:</w:t>
            </w:r>
          </w:p>
        </w:tc>
        <w:tc>
          <w:tcPr>
            <w:tcW w:w="7135" w:type="dxa"/>
            <w:tcBorders>
              <w:top w:val="dashed" w:sz="4" w:space="0" w:color="auto"/>
              <w:left w:val="nil"/>
              <w:bottom w:val="dashed" w:sz="4" w:space="0" w:color="auto"/>
              <w:right w:val="nil"/>
            </w:tcBorders>
          </w:tcPr>
          <w:p w14:paraId="7B220081" w14:textId="15C699C3" w:rsidR="00CA31C3" w:rsidRPr="00DA491A" w:rsidRDefault="00CA31C3" w:rsidP="00CA31C3">
            <w:pPr>
              <w:tabs>
                <w:tab w:val="center" w:pos="4536"/>
                <w:tab w:val="right" w:pos="9072"/>
              </w:tabs>
              <w:spacing w:after="0" w:line="360" w:lineRule="auto"/>
              <w:jc w:val="both"/>
              <w:rPr>
                <w:rFonts w:cs="Arial"/>
                <w:szCs w:val="20"/>
              </w:rPr>
            </w:pPr>
          </w:p>
        </w:tc>
      </w:tr>
      <w:tr w:rsidR="00CA31C3" w:rsidRPr="00DA491A" w14:paraId="15D53298" w14:textId="77777777" w:rsidTr="00DA491A">
        <w:tc>
          <w:tcPr>
            <w:tcW w:w="1937" w:type="dxa"/>
            <w:tcBorders>
              <w:top w:val="nil"/>
              <w:left w:val="nil"/>
              <w:bottom w:val="nil"/>
              <w:right w:val="nil"/>
            </w:tcBorders>
            <w:hideMark/>
          </w:tcPr>
          <w:p w14:paraId="098BA572" w14:textId="77777777" w:rsidR="00CA31C3" w:rsidRPr="00DA491A" w:rsidRDefault="00CA31C3" w:rsidP="00CA31C3">
            <w:pPr>
              <w:spacing w:after="0" w:line="360" w:lineRule="auto"/>
              <w:rPr>
                <w:rFonts w:cs="Arial"/>
                <w:szCs w:val="20"/>
              </w:rPr>
            </w:pPr>
            <w:r w:rsidRPr="00DA491A">
              <w:rPr>
                <w:rFonts w:cs="Arial"/>
                <w:szCs w:val="20"/>
              </w:rPr>
              <w:t>DIČ:</w:t>
            </w:r>
          </w:p>
        </w:tc>
        <w:tc>
          <w:tcPr>
            <w:tcW w:w="7135" w:type="dxa"/>
            <w:tcBorders>
              <w:top w:val="dashed" w:sz="4" w:space="0" w:color="auto"/>
              <w:left w:val="nil"/>
              <w:bottom w:val="dashed" w:sz="4" w:space="0" w:color="auto"/>
              <w:right w:val="nil"/>
            </w:tcBorders>
          </w:tcPr>
          <w:p w14:paraId="4D56CBCC" w14:textId="7F0592B2" w:rsidR="00CA31C3" w:rsidRPr="00DA491A" w:rsidRDefault="00CA31C3" w:rsidP="00CA31C3">
            <w:pPr>
              <w:spacing w:after="0" w:line="360" w:lineRule="auto"/>
              <w:jc w:val="both"/>
              <w:rPr>
                <w:rFonts w:cs="Arial"/>
                <w:szCs w:val="20"/>
              </w:rPr>
            </w:pPr>
          </w:p>
        </w:tc>
      </w:tr>
      <w:tr w:rsidR="00CA31C3" w:rsidRPr="00DA491A" w14:paraId="6795DF07" w14:textId="77777777" w:rsidTr="00DA491A">
        <w:tc>
          <w:tcPr>
            <w:tcW w:w="1937" w:type="dxa"/>
            <w:tcBorders>
              <w:top w:val="nil"/>
              <w:left w:val="nil"/>
              <w:bottom w:val="nil"/>
              <w:right w:val="nil"/>
            </w:tcBorders>
            <w:hideMark/>
          </w:tcPr>
          <w:p w14:paraId="2F02B0C2" w14:textId="77777777" w:rsidR="00CA31C3" w:rsidRPr="00DA491A" w:rsidRDefault="00CA31C3" w:rsidP="00CA31C3">
            <w:pPr>
              <w:spacing w:after="0" w:line="360" w:lineRule="auto"/>
              <w:rPr>
                <w:rFonts w:cs="Arial"/>
                <w:szCs w:val="20"/>
              </w:rPr>
            </w:pPr>
            <w:r w:rsidRPr="00DA491A">
              <w:rPr>
                <w:rFonts w:cs="Arial"/>
                <w:szCs w:val="20"/>
              </w:rPr>
              <w:t>IČ DPH:</w:t>
            </w:r>
          </w:p>
        </w:tc>
        <w:tc>
          <w:tcPr>
            <w:tcW w:w="7135" w:type="dxa"/>
            <w:tcBorders>
              <w:top w:val="dashed" w:sz="4" w:space="0" w:color="auto"/>
              <w:left w:val="nil"/>
              <w:bottom w:val="dashed" w:sz="4" w:space="0" w:color="auto"/>
              <w:right w:val="nil"/>
            </w:tcBorders>
          </w:tcPr>
          <w:p w14:paraId="1543DD84" w14:textId="13D9B419" w:rsidR="00CA31C3" w:rsidRPr="00DA491A" w:rsidRDefault="00CA31C3" w:rsidP="00CA31C3">
            <w:pPr>
              <w:spacing w:after="0" w:line="360" w:lineRule="auto"/>
              <w:jc w:val="both"/>
              <w:rPr>
                <w:rFonts w:cs="Arial"/>
                <w:szCs w:val="20"/>
              </w:rPr>
            </w:pPr>
          </w:p>
        </w:tc>
      </w:tr>
      <w:tr w:rsidR="00CA31C3" w:rsidRPr="00DA491A" w14:paraId="7F0D39BA" w14:textId="77777777" w:rsidTr="00DA491A">
        <w:tc>
          <w:tcPr>
            <w:tcW w:w="1937" w:type="dxa"/>
            <w:tcBorders>
              <w:top w:val="nil"/>
              <w:left w:val="nil"/>
              <w:bottom w:val="nil"/>
              <w:right w:val="nil"/>
            </w:tcBorders>
            <w:hideMark/>
          </w:tcPr>
          <w:p w14:paraId="7B99F3B8" w14:textId="77777777" w:rsidR="00CA31C3" w:rsidRPr="00DA491A" w:rsidRDefault="00CA31C3" w:rsidP="00CA31C3">
            <w:pPr>
              <w:spacing w:after="0" w:line="360" w:lineRule="auto"/>
              <w:rPr>
                <w:rFonts w:cs="Arial"/>
                <w:szCs w:val="20"/>
              </w:rPr>
            </w:pPr>
            <w:r w:rsidRPr="00DA491A">
              <w:rPr>
                <w:rFonts w:cs="Arial"/>
                <w:szCs w:val="20"/>
              </w:rPr>
              <w:t>Právne zastúpený:</w:t>
            </w:r>
          </w:p>
        </w:tc>
        <w:tc>
          <w:tcPr>
            <w:tcW w:w="7135" w:type="dxa"/>
            <w:tcBorders>
              <w:top w:val="dashed" w:sz="4" w:space="0" w:color="auto"/>
              <w:left w:val="nil"/>
              <w:bottom w:val="dashed" w:sz="4" w:space="0" w:color="auto"/>
              <w:right w:val="nil"/>
            </w:tcBorders>
          </w:tcPr>
          <w:p w14:paraId="5C27D46D" w14:textId="21DED942" w:rsidR="00CA31C3" w:rsidRPr="00DA491A" w:rsidRDefault="00CA31C3" w:rsidP="00CA31C3">
            <w:pPr>
              <w:spacing w:after="0" w:line="360" w:lineRule="auto"/>
              <w:jc w:val="both"/>
              <w:rPr>
                <w:rFonts w:cs="Arial"/>
                <w:szCs w:val="20"/>
              </w:rPr>
            </w:pPr>
          </w:p>
        </w:tc>
      </w:tr>
      <w:tr w:rsidR="00CA31C3" w:rsidRPr="00DA491A" w14:paraId="5BFECD8F" w14:textId="77777777" w:rsidTr="00DA491A">
        <w:tc>
          <w:tcPr>
            <w:tcW w:w="1937" w:type="dxa"/>
            <w:tcBorders>
              <w:top w:val="nil"/>
              <w:left w:val="nil"/>
              <w:bottom w:val="nil"/>
              <w:right w:val="nil"/>
            </w:tcBorders>
            <w:hideMark/>
          </w:tcPr>
          <w:p w14:paraId="396C967F" w14:textId="77777777" w:rsidR="00CA31C3" w:rsidRPr="00DA491A" w:rsidRDefault="00CA31C3" w:rsidP="00CA31C3">
            <w:pPr>
              <w:spacing w:after="0" w:line="360" w:lineRule="auto"/>
              <w:rPr>
                <w:rFonts w:cs="Arial"/>
                <w:szCs w:val="20"/>
              </w:rPr>
            </w:pPr>
            <w:r w:rsidRPr="00DA491A">
              <w:rPr>
                <w:rFonts w:cs="Arial"/>
                <w:szCs w:val="20"/>
              </w:rPr>
              <w:t>Kontakt:</w:t>
            </w:r>
          </w:p>
        </w:tc>
        <w:tc>
          <w:tcPr>
            <w:tcW w:w="7135" w:type="dxa"/>
            <w:tcBorders>
              <w:top w:val="dashed" w:sz="4" w:space="0" w:color="auto"/>
              <w:left w:val="nil"/>
              <w:bottom w:val="dashed" w:sz="4" w:space="0" w:color="auto"/>
              <w:right w:val="nil"/>
            </w:tcBorders>
          </w:tcPr>
          <w:p w14:paraId="15D65EC8" w14:textId="7D4178F6" w:rsidR="00CA31C3" w:rsidRPr="00DA491A" w:rsidRDefault="00CA31C3" w:rsidP="00CA31C3">
            <w:pPr>
              <w:spacing w:after="0" w:line="360" w:lineRule="auto"/>
              <w:jc w:val="both"/>
              <w:rPr>
                <w:rFonts w:cs="Arial"/>
                <w:szCs w:val="20"/>
              </w:rPr>
            </w:pPr>
          </w:p>
        </w:tc>
      </w:tr>
      <w:tr w:rsidR="00CA31C3" w:rsidRPr="00DA491A" w14:paraId="5CA1683D" w14:textId="77777777" w:rsidTr="00DA491A">
        <w:tc>
          <w:tcPr>
            <w:tcW w:w="9072" w:type="dxa"/>
            <w:gridSpan w:val="2"/>
            <w:tcBorders>
              <w:top w:val="nil"/>
              <w:left w:val="nil"/>
              <w:bottom w:val="nil"/>
              <w:right w:val="nil"/>
            </w:tcBorders>
            <w:hideMark/>
          </w:tcPr>
          <w:p w14:paraId="5920DBE9" w14:textId="619D26CA" w:rsidR="00CA31C3" w:rsidRPr="00DA491A" w:rsidRDefault="00CA31C3" w:rsidP="00E179D9">
            <w:pPr>
              <w:spacing w:after="0" w:line="360" w:lineRule="auto"/>
              <w:jc w:val="both"/>
              <w:rPr>
                <w:rFonts w:cs="Arial"/>
                <w:szCs w:val="20"/>
              </w:rPr>
            </w:pPr>
            <w:r w:rsidRPr="00CA31C3">
              <w:rPr>
                <w:rFonts w:cs="Arial"/>
                <w:szCs w:val="20"/>
              </w:rPr>
              <w:t xml:space="preserve">obchodná spoločnosť zapísaná v obchodnom registri SR, Okresný súd </w:t>
            </w:r>
            <w:r w:rsidR="00E179D9">
              <w:rPr>
                <w:rFonts w:cs="Arial"/>
                <w:szCs w:val="20"/>
              </w:rPr>
              <w:t>........</w:t>
            </w:r>
            <w:r w:rsidRPr="00CA31C3">
              <w:rPr>
                <w:rFonts w:cs="Arial"/>
                <w:szCs w:val="20"/>
              </w:rPr>
              <w:t xml:space="preserve">, Vložka číslo:  </w:t>
            </w:r>
            <w:r w:rsidR="00E179D9">
              <w:rPr>
                <w:rFonts w:cs="Arial"/>
                <w:szCs w:val="20"/>
              </w:rPr>
              <w:t>.........</w:t>
            </w:r>
            <w:r w:rsidRPr="00DA491A">
              <w:rPr>
                <w:rFonts w:cs="Arial"/>
                <w:szCs w:val="20"/>
              </w:rPr>
              <w:t xml:space="preserve">, </w:t>
            </w:r>
          </w:p>
        </w:tc>
      </w:tr>
    </w:tbl>
    <w:p w14:paraId="3728C9E5" w14:textId="77777777" w:rsidR="00DA491A" w:rsidRPr="00DA491A" w:rsidRDefault="00DA491A" w:rsidP="00DA491A">
      <w:pPr>
        <w:spacing w:after="0"/>
        <w:rPr>
          <w:rFonts w:cs="Arial"/>
          <w:b/>
          <w:bCs/>
          <w:color w:val="000000"/>
          <w:szCs w:val="20"/>
        </w:rPr>
      </w:pPr>
      <w:r w:rsidRPr="00DA491A">
        <w:rPr>
          <w:rFonts w:cs="Arial"/>
          <w:szCs w:val="20"/>
        </w:rPr>
        <w:t>(ďalej len „</w:t>
      </w:r>
      <w:r w:rsidRPr="00DA491A">
        <w:rPr>
          <w:rFonts w:cs="Arial"/>
          <w:b/>
          <w:szCs w:val="20"/>
        </w:rPr>
        <w:t>predávajúci</w:t>
      </w:r>
      <w:r w:rsidRPr="00DA491A">
        <w:rPr>
          <w:rFonts w:cs="Arial"/>
          <w:szCs w:val="20"/>
        </w:rPr>
        <w:t>“)</w:t>
      </w:r>
    </w:p>
    <w:p w14:paraId="32D638F3" w14:textId="77777777" w:rsidR="00DA491A" w:rsidRPr="00DA491A" w:rsidRDefault="00DA491A" w:rsidP="00DA491A">
      <w:pPr>
        <w:spacing w:after="0"/>
        <w:rPr>
          <w:rFonts w:cs="Arial"/>
          <w:szCs w:val="20"/>
        </w:rPr>
      </w:pPr>
    </w:p>
    <w:p w14:paraId="5F538530" w14:textId="77777777" w:rsidR="00DA491A" w:rsidRPr="00DA491A" w:rsidRDefault="00DA491A" w:rsidP="00DA491A">
      <w:pPr>
        <w:spacing w:after="0"/>
        <w:jc w:val="center"/>
        <w:rPr>
          <w:rFonts w:cs="Arial"/>
          <w:szCs w:val="20"/>
        </w:rPr>
      </w:pPr>
      <w:r w:rsidRPr="00DA491A">
        <w:rPr>
          <w:rFonts w:cs="Arial"/>
          <w:szCs w:val="20"/>
        </w:rPr>
        <w:t>(kupujúci a predávajúci ďalej spolu ako „zmluvné strany" a jednotlivo ako „zmluvná strana")</w:t>
      </w:r>
    </w:p>
    <w:p w14:paraId="22296425" w14:textId="77777777" w:rsidR="00DA491A" w:rsidRPr="00DA491A" w:rsidRDefault="00DA491A" w:rsidP="00DA491A">
      <w:pPr>
        <w:spacing w:after="0"/>
        <w:jc w:val="center"/>
        <w:rPr>
          <w:rFonts w:cs="Arial"/>
          <w:szCs w:val="20"/>
        </w:rPr>
      </w:pPr>
    </w:p>
    <w:p w14:paraId="28F3B3E3" w14:textId="77777777" w:rsidR="00DA491A" w:rsidRPr="00DA491A" w:rsidRDefault="00DA491A" w:rsidP="00DA491A">
      <w:pPr>
        <w:spacing w:after="0"/>
        <w:jc w:val="center"/>
        <w:rPr>
          <w:rFonts w:cs="Arial"/>
          <w:szCs w:val="20"/>
        </w:rPr>
      </w:pPr>
      <w:r w:rsidRPr="00DA491A">
        <w:rPr>
          <w:rFonts w:cs="Arial"/>
          <w:szCs w:val="20"/>
        </w:rPr>
        <w:t>(ďalej len “kupujúci“ alebo ,,verejný obstarávateľ“)</w:t>
      </w:r>
    </w:p>
    <w:p w14:paraId="2848DA24" w14:textId="77777777" w:rsidR="00DA491A" w:rsidRPr="00DA491A" w:rsidRDefault="00DA491A" w:rsidP="00DA491A">
      <w:pPr>
        <w:spacing w:after="0"/>
        <w:ind w:firstLine="171"/>
        <w:jc w:val="center"/>
        <w:rPr>
          <w:rFonts w:cs="Arial"/>
          <w:szCs w:val="20"/>
        </w:rPr>
      </w:pPr>
    </w:p>
    <w:p w14:paraId="0DE56648" w14:textId="77777777" w:rsidR="00DA491A" w:rsidRPr="00DA491A" w:rsidRDefault="00DA491A" w:rsidP="00DA491A">
      <w:pPr>
        <w:spacing w:after="0"/>
        <w:jc w:val="center"/>
        <w:rPr>
          <w:rFonts w:cs="Arial"/>
          <w:szCs w:val="20"/>
        </w:rPr>
      </w:pPr>
      <w:r w:rsidRPr="00DA491A">
        <w:rPr>
          <w:rFonts w:cs="Arial"/>
          <w:szCs w:val="20"/>
        </w:rPr>
        <w:t>(ďalej spolu aj “zmluvné strany“)</w:t>
      </w:r>
    </w:p>
    <w:p w14:paraId="34918B69" w14:textId="77777777" w:rsidR="00DA491A" w:rsidRPr="00DA491A" w:rsidRDefault="00DA491A" w:rsidP="00DA491A">
      <w:pPr>
        <w:spacing w:after="0"/>
        <w:jc w:val="center"/>
        <w:rPr>
          <w:rFonts w:cs="Arial"/>
          <w:szCs w:val="20"/>
        </w:rPr>
      </w:pPr>
    </w:p>
    <w:p w14:paraId="4E9DF7E9" w14:textId="77777777" w:rsidR="00DA491A" w:rsidRPr="00DA491A" w:rsidRDefault="00DA491A" w:rsidP="00DA491A">
      <w:pPr>
        <w:spacing w:after="0"/>
        <w:jc w:val="center"/>
        <w:rPr>
          <w:rFonts w:cs="Arial"/>
          <w:szCs w:val="20"/>
        </w:rPr>
      </w:pPr>
    </w:p>
    <w:p w14:paraId="1D3C8B66" w14:textId="77777777" w:rsidR="00DA491A" w:rsidRPr="00DA491A" w:rsidRDefault="00DA491A" w:rsidP="00DA491A">
      <w:pPr>
        <w:spacing w:after="0"/>
        <w:jc w:val="center"/>
        <w:rPr>
          <w:rFonts w:cs="Arial"/>
          <w:szCs w:val="20"/>
        </w:rPr>
      </w:pPr>
    </w:p>
    <w:p w14:paraId="36BC9528" w14:textId="77777777" w:rsidR="00DA491A" w:rsidRPr="00DA491A" w:rsidRDefault="00DA491A" w:rsidP="00DA491A">
      <w:pPr>
        <w:spacing w:after="0"/>
        <w:jc w:val="center"/>
        <w:rPr>
          <w:rFonts w:cs="Arial"/>
          <w:b/>
          <w:szCs w:val="20"/>
        </w:rPr>
      </w:pPr>
    </w:p>
    <w:p w14:paraId="7BB2F5D8" w14:textId="77777777" w:rsidR="00DA491A" w:rsidRPr="00DA491A" w:rsidRDefault="00DA491A" w:rsidP="00DA491A">
      <w:pPr>
        <w:spacing w:after="0"/>
        <w:jc w:val="center"/>
        <w:rPr>
          <w:rFonts w:cs="Arial"/>
          <w:b/>
          <w:szCs w:val="20"/>
        </w:rPr>
      </w:pPr>
      <w:r w:rsidRPr="00DA491A">
        <w:rPr>
          <w:rFonts w:cs="Arial"/>
          <w:b/>
          <w:szCs w:val="20"/>
        </w:rPr>
        <w:lastRenderedPageBreak/>
        <w:t>Preambula</w:t>
      </w:r>
    </w:p>
    <w:p w14:paraId="1B8E6944" w14:textId="77777777" w:rsidR="00DA491A" w:rsidRPr="00DA491A" w:rsidRDefault="00DA491A" w:rsidP="00AD688A">
      <w:pPr>
        <w:numPr>
          <w:ilvl w:val="0"/>
          <w:numId w:val="10"/>
        </w:numPr>
        <w:spacing w:after="0"/>
        <w:jc w:val="both"/>
        <w:rPr>
          <w:rFonts w:cs="Arial"/>
          <w:szCs w:val="20"/>
          <w:lang w:eastAsia="cs-CZ"/>
        </w:rPr>
      </w:pPr>
      <w:r w:rsidRPr="00DA491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41690AAD" w14:textId="77777777" w:rsidR="00DA491A" w:rsidRPr="00DA491A" w:rsidRDefault="00DA491A" w:rsidP="00DA491A">
      <w:pPr>
        <w:suppressAutoHyphens/>
        <w:spacing w:after="0"/>
        <w:rPr>
          <w:rFonts w:cs="Arial"/>
          <w:b/>
          <w:szCs w:val="20"/>
        </w:rPr>
      </w:pPr>
    </w:p>
    <w:p w14:paraId="75CB78CB" w14:textId="77777777" w:rsidR="00DA491A" w:rsidRPr="00DA491A" w:rsidRDefault="00DA491A" w:rsidP="00DA491A">
      <w:pPr>
        <w:suppressAutoHyphens/>
        <w:spacing w:after="0"/>
        <w:rPr>
          <w:rFonts w:cs="Arial"/>
          <w:b/>
          <w:szCs w:val="20"/>
        </w:rPr>
      </w:pPr>
    </w:p>
    <w:p w14:paraId="19E5FDCF" w14:textId="77777777" w:rsidR="00DA491A" w:rsidRPr="00DA491A" w:rsidRDefault="00DA491A" w:rsidP="00DA491A">
      <w:pPr>
        <w:suppressAutoHyphens/>
        <w:spacing w:after="0"/>
        <w:jc w:val="center"/>
        <w:rPr>
          <w:rFonts w:cs="Arial"/>
          <w:b/>
          <w:szCs w:val="20"/>
        </w:rPr>
      </w:pPr>
      <w:r w:rsidRPr="00DA491A">
        <w:rPr>
          <w:rFonts w:cs="Arial"/>
          <w:b/>
          <w:szCs w:val="20"/>
        </w:rPr>
        <w:t>Článok II</w:t>
      </w:r>
    </w:p>
    <w:p w14:paraId="27469DA1" w14:textId="77777777" w:rsidR="00DA491A" w:rsidRPr="00DA491A" w:rsidRDefault="00DA491A" w:rsidP="00DA491A">
      <w:pPr>
        <w:suppressAutoHyphens/>
        <w:spacing w:after="0"/>
        <w:jc w:val="center"/>
        <w:rPr>
          <w:rFonts w:cs="Arial"/>
          <w:b/>
          <w:szCs w:val="20"/>
        </w:rPr>
      </w:pPr>
      <w:r w:rsidRPr="00DA491A">
        <w:rPr>
          <w:rFonts w:cs="Arial"/>
          <w:b/>
          <w:szCs w:val="20"/>
        </w:rPr>
        <w:t>Základné ustanovenia</w:t>
      </w:r>
    </w:p>
    <w:p w14:paraId="5B1A0280" w14:textId="77777777" w:rsidR="00DA491A" w:rsidRPr="00DA491A" w:rsidRDefault="00DA491A" w:rsidP="00AD688A">
      <w:pPr>
        <w:numPr>
          <w:ilvl w:val="0"/>
          <w:numId w:val="11"/>
        </w:numPr>
        <w:spacing w:after="0"/>
        <w:jc w:val="both"/>
        <w:rPr>
          <w:rFonts w:cs="Arial"/>
          <w:szCs w:val="20"/>
          <w:lang w:eastAsia="cs-CZ"/>
        </w:rPr>
      </w:pPr>
      <w:r w:rsidRPr="00DA491A">
        <w:rPr>
          <w:rFonts w:cs="Arial"/>
          <w:szCs w:val="20"/>
          <w:lang w:eastAsia="cs-CZ"/>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0FDEE09D" w14:textId="77777777" w:rsidR="00DA491A" w:rsidRPr="00DA491A" w:rsidRDefault="00DA491A" w:rsidP="00DA491A">
      <w:pPr>
        <w:suppressAutoHyphens/>
        <w:spacing w:after="0"/>
        <w:rPr>
          <w:rFonts w:cs="Arial"/>
          <w:b/>
          <w:szCs w:val="20"/>
        </w:rPr>
      </w:pPr>
    </w:p>
    <w:p w14:paraId="745BA107" w14:textId="77777777" w:rsidR="00DA491A" w:rsidRPr="00DA491A" w:rsidRDefault="00DA491A" w:rsidP="00DA491A">
      <w:pPr>
        <w:suppressAutoHyphens/>
        <w:spacing w:after="0"/>
        <w:jc w:val="center"/>
        <w:rPr>
          <w:rFonts w:cs="Arial"/>
          <w:b/>
          <w:szCs w:val="20"/>
        </w:rPr>
      </w:pPr>
      <w:r w:rsidRPr="00DA491A">
        <w:rPr>
          <w:rFonts w:cs="Arial"/>
          <w:b/>
          <w:szCs w:val="20"/>
        </w:rPr>
        <w:t>Článok III</w:t>
      </w:r>
    </w:p>
    <w:p w14:paraId="7A3D7A02" w14:textId="77777777" w:rsidR="00DA491A" w:rsidRPr="00DA491A" w:rsidRDefault="00DA491A" w:rsidP="00DA491A">
      <w:pPr>
        <w:suppressAutoHyphens/>
        <w:spacing w:after="0"/>
        <w:jc w:val="center"/>
        <w:rPr>
          <w:rFonts w:cs="Arial"/>
          <w:b/>
          <w:szCs w:val="20"/>
        </w:rPr>
      </w:pPr>
      <w:r w:rsidRPr="00DA491A">
        <w:rPr>
          <w:rFonts w:cs="Arial"/>
          <w:b/>
          <w:szCs w:val="20"/>
        </w:rPr>
        <w:t>Predmet kúpnej zmluvy</w:t>
      </w:r>
    </w:p>
    <w:p w14:paraId="237E914B" w14:textId="77777777" w:rsidR="00DA491A" w:rsidRPr="00DA491A" w:rsidRDefault="00DA491A" w:rsidP="00AD688A">
      <w:pPr>
        <w:numPr>
          <w:ilvl w:val="0"/>
          <w:numId w:val="12"/>
        </w:numPr>
        <w:spacing w:after="0"/>
        <w:jc w:val="both"/>
        <w:rPr>
          <w:rFonts w:cs="Arial"/>
          <w:szCs w:val="20"/>
          <w:lang w:eastAsia="cs-CZ"/>
        </w:rPr>
      </w:pPr>
      <w:r w:rsidRPr="00DA491A">
        <w:rPr>
          <w:rFonts w:cs="Arial"/>
          <w:szCs w:val="20"/>
          <w:lang w:eastAsia="cs-CZ"/>
        </w:rPr>
        <w:t xml:space="preserve">Predmetom kúpnej zmluvy je dodanie pletív, drôtov alebo klincov v množstve a technickej špecifikácii uvedenej  </w:t>
      </w:r>
      <w:r w:rsidRPr="00DA491A">
        <w:rPr>
          <w:rFonts w:cs="Arial"/>
          <w:b/>
          <w:szCs w:val="20"/>
          <w:lang w:eastAsia="cs-CZ"/>
        </w:rPr>
        <w:t>v prílohe č. 1</w:t>
      </w:r>
      <w:r w:rsidRPr="00DA491A">
        <w:rPr>
          <w:rFonts w:cs="Arial"/>
          <w:szCs w:val="20"/>
          <w:lang w:eastAsia="cs-CZ"/>
        </w:rPr>
        <w:t xml:space="preserve"> tejto zmluvy, a súčasne príloha č. 2 z výzvy Podrobný rozpočet položiek.</w:t>
      </w:r>
    </w:p>
    <w:tbl>
      <w:tblPr>
        <w:tblW w:w="7300" w:type="dxa"/>
        <w:tblCellMar>
          <w:left w:w="70" w:type="dxa"/>
          <w:right w:w="70" w:type="dxa"/>
        </w:tblCellMar>
        <w:tblLook w:val="04A0" w:firstRow="1" w:lastRow="0" w:firstColumn="1" w:lastColumn="0" w:noHBand="0" w:noVBand="1"/>
      </w:tblPr>
      <w:tblGrid>
        <w:gridCol w:w="846"/>
        <w:gridCol w:w="3554"/>
        <w:gridCol w:w="1381"/>
        <w:gridCol w:w="1519"/>
      </w:tblGrid>
      <w:tr w:rsidR="00DA491A" w:rsidRPr="00DA491A" w14:paraId="37FD3CBE" w14:textId="77777777" w:rsidTr="00E179D9">
        <w:trPr>
          <w:trHeight w:val="1500"/>
        </w:trPr>
        <w:tc>
          <w:tcPr>
            <w:tcW w:w="846"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14:paraId="4998B9BF"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číslo položky</w:t>
            </w:r>
          </w:p>
        </w:tc>
        <w:tc>
          <w:tcPr>
            <w:tcW w:w="3554" w:type="dxa"/>
            <w:tcBorders>
              <w:top w:val="single" w:sz="8" w:space="0" w:color="000000"/>
              <w:left w:val="nil"/>
              <w:bottom w:val="single" w:sz="4" w:space="0" w:color="000000"/>
              <w:right w:val="single" w:sz="4" w:space="0" w:color="000000"/>
            </w:tcBorders>
            <w:vAlign w:val="center"/>
            <w:hideMark/>
          </w:tcPr>
          <w:p w14:paraId="031AA384"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popis položky</w:t>
            </w:r>
          </w:p>
        </w:tc>
        <w:tc>
          <w:tcPr>
            <w:tcW w:w="1381" w:type="dxa"/>
            <w:tcBorders>
              <w:top w:val="single" w:sz="8" w:space="0" w:color="000000"/>
              <w:left w:val="nil"/>
              <w:bottom w:val="single" w:sz="4" w:space="0" w:color="000000"/>
              <w:right w:val="single" w:sz="4" w:space="0" w:color="000000"/>
            </w:tcBorders>
            <w:vAlign w:val="center"/>
            <w:hideMark/>
          </w:tcPr>
          <w:p w14:paraId="2FFFAB3D"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merná jednotka</w:t>
            </w:r>
          </w:p>
        </w:tc>
        <w:tc>
          <w:tcPr>
            <w:tcW w:w="1519" w:type="dxa"/>
            <w:tcBorders>
              <w:top w:val="single" w:sz="8" w:space="0" w:color="000000"/>
              <w:left w:val="nil"/>
              <w:bottom w:val="single" w:sz="4" w:space="0" w:color="000000"/>
              <w:right w:val="single" w:sz="4" w:space="0" w:color="000000"/>
            </w:tcBorders>
            <w:vAlign w:val="center"/>
            <w:hideMark/>
          </w:tcPr>
          <w:p w14:paraId="7E59040C"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predpokladaný počet jednotiek</w:t>
            </w:r>
          </w:p>
        </w:tc>
      </w:tr>
      <w:tr w:rsidR="00E179D9" w:rsidRPr="00DA491A" w14:paraId="33BB2617" w14:textId="77777777" w:rsidTr="00E179D9">
        <w:trPr>
          <w:trHeight w:val="300"/>
        </w:trPr>
        <w:tc>
          <w:tcPr>
            <w:tcW w:w="846" w:type="dxa"/>
            <w:tcBorders>
              <w:top w:val="nil"/>
              <w:left w:val="single" w:sz="4" w:space="0" w:color="000000"/>
              <w:bottom w:val="single" w:sz="4" w:space="0" w:color="000000"/>
              <w:right w:val="single" w:sz="4" w:space="0" w:color="000000"/>
            </w:tcBorders>
            <w:hideMark/>
          </w:tcPr>
          <w:p w14:paraId="09100C95"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60</w:t>
            </w:r>
          </w:p>
        </w:tc>
        <w:tc>
          <w:tcPr>
            <w:tcW w:w="3554" w:type="dxa"/>
            <w:tcBorders>
              <w:top w:val="nil"/>
              <w:left w:val="nil"/>
              <w:bottom w:val="single" w:sz="4" w:space="0" w:color="000000"/>
              <w:right w:val="single" w:sz="4" w:space="0" w:color="000000"/>
            </w:tcBorders>
            <w:hideMark/>
          </w:tcPr>
          <w:p w14:paraId="47BF7583"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Klince stavebné FE 100x3,80</w:t>
            </w:r>
          </w:p>
        </w:tc>
        <w:tc>
          <w:tcPr>
            <w:tcW w:w="1381" w:type="dxa"/>
            <w:tcBorders>
              <w:top w:val="nil"/>
              <w:left w:val="nil"/>
              <w:bottom w:val="single" w:sz="4" w:space="0" w:color="000000"/>
              <w:right w:val="single" w:sz="4" w:space="0" w:color="000000"/>
            </w:tcBorders>
            <w:hideMark/>
          </w:tcPr>
          <w:p w14:paraId="170C0413"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000000"/>
              <w:left w:val="single" w:sz="6" w:space="0" w:color="000000"/>
              <w:bottom w:val="single" w:sz="6" w:space="0" w:color="000000"/>
              <w:right w:val="single" w:sz="6" w:space="0" w:color="000000"/>
            </w:tcBorders>
            <w:hideMark/>
          </w:tcPr>
          <w:p w14:paraId="43050C71" w14:textId="228ECEEB" w:rsidR="00E179D9" w:rsidRPr="00DA491A" w:rsidRDefault="00E179D9" w:rsidP="00E179D9">
            <w:pPr>
              <w:spacing w:after="0"/>
              <w:jc w:val="center"/>
              <w:rPr>
                <w:rFonts w:ascii="Calibri" w:hAnsi="Calibri" w:cs="Calibri"/>
                <w:color w:val="000000"/>
                <w:sz w:val="22"/>
                <w:szCs w:val="22"/>
              </w:rPr>
            </w:pPr>
            <w:r>
              <w:rPr>
                <w:rFonts w:ascii="Calibri" w:eastAsia="Calibri" w:hAnsi="Calibri" w:cs="Calibri"/>
                <w:color w:val="000000"/>
                <w:sz w:val="22"/>
                <w:szCs w:val="22"/>
              </w:rPr>
              <w:t>30</w:t>
            </w:r>
          </w:p>
        </w:tc>
      </w:tr>
      <w:tr w:rsidR="00E179D9" w:rsidRPr="00DA491A" w14:paraId="2E10BA96" w14:textId="77777777" w:rsidTr="00E179D9">
        <w:trPr>
          <w:trHeight w:val="300"/>
        </w:trPr>
        <w:tc>
          <w:tcPr>
            <w:tcW w:w="846" w:type="dxa"/>
            <w:tcBorders>
              <w:top w:val="nil"/>
              <w:left w:val="single" w:sz="4" w:space="0" w:color="000000"/>
              <w:bottom w:val="single" w:sz="4" w:space="0" w:color="auto"/>
              <w:right w:val="single" w:sz="4" w:space="0" w:color="000000"/>
            </w:tcBorders>
            <w:hideMark/>
          </w:tcPr>
          <w:p w14:paraId="2DB10E6F"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64</w:t>
            </w:r>
          </w:p>
        </w:tc>
        <w:tc>
          <w:tcPr>
            <w:tcW w:w="3554" w:type="dxa"/>
            <w:tcBorders>
              <w:top w:val="nil"/>
              <w:left w:val="nil"/>
              <w:bottom w:val="single" w:sz="4" w:space="0" w:color="auto"/>
              <w:right w:val="single" w:sz="4" w:space="0" w:color="000000"/>
            </w:tcBorders>
            <w:hideMark/>
          </w:tcPr>
          <w:p w14:paraId="7C837623"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Klince stavebné FE 150x5,00</w:t>
            </w:r>
          </w:p>
        </w:tc>
        <w:tc>
          <w:tcPr>
            <w:tcW w:w="1381" w:type="dxa"/>
            <w:tcBorders>
              <w:top w:val="nil"/>
              <w:left w:val="nil"/>
              <w:bottom w:val="single" w:sz="4" w:space="0" w:color="auto"/>
              <w:right w:val="single" w:sz="4" w:space="0" w:color="000000"/>
            </w:tcBorders>
            <w:hideMark/>
          </w:tcPr>
          <w:p w14:paraId="5A58174C"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000000"/>
              <w:left w:val="single" w:sz="6" w:space="0" w:color="000000"/>
              <w:bottom w:val="single" w:sz="6" w:space="0" w:color="auto"/>
              <w:right w:val="single" w:sz="6" w:space="0" w:color="000000"/>
            </w:tcBorders>
            <w:hideMark/>
          </w:tcPr>
          <w:p w14:paraId="00829EBF" w14:textId="5BA4DF31" w:rsidR="00E179D9" w:rsidRPr="00DA491A" w:rsidRDefault="00E179D9" w:rsidP="00E179D9">
            <w:pPr>
              <w:spacing w:after="0"/>
              <w:jc w:val="center"/>
              <w:rPr>
                <w:rFonts w:ascii="Calibri" w:hAnsi="Calibri" w:cs="Calibri"/>
                <w:color w:val="000000"/>
                <w:sz w:val="22"/>
                <w:szCs w:val="22"/>
              </w:rPr>
            </w:pPr>
          </w:p>
        </w:tc>
      </w:tr>
      <w:tr w:rsidR="00E179D9" w:rsidRPr="00DA491A" w14:paraId="12240A60" w14:textId="77777777" w:rsidTr="00E179D9">
        <w:trPr>
          <w:trHeight w:val="300"/>
        </w:trPr>
        <w:tc>
          <w:tcPr>
            <w:tcW w:w="846" w:type="dxa"/>
            <w:tcBorders>
              <w:top w:val="nil"/>
              <w:left w:val="single" w:sz="4" w:space="0" w:color="auto"/>
              <w:bottom w:val="single" w:sz="4" w:space="0" w:color="auto"/>
              <w:right w:val="single" w:sz="4" w:space="0" w:color="auto"/>
            </w:tcBorders>
            <w:noWrap/>
            <w:vAlign w:val="bottom"/>
            <w:hideMark/>
          </w:tcPr>
          <w:p w14:paraId="52D2E4FC"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75</w:t>
            </w:r>
          </w:p>
        </w:tc>
        <w:tc>
          <w:tcPr>
            <w:tcW w:w="3554" w:type="dxa"/>
            <w:tcBorders>
              <w:top w:val="nil"/>
              <w:left w:val="nil"/>
              <w:bottom w:val="single" w:sz="4" w:space="0" w:color="auto"/>
              <w:right w:val="single" w:sz="4" w:space="0" w:color="auto"/>
            </w:tcBorders>
            <w:noWrap/>
            <w:vAlign w:val="bottom"/>
            <w:hideMark/>
          </w:tcPr>
          <w:p w14:paraId="7FA76A60"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Klince stavebné FE 70x2,80</w:t>
            </w:r>
          </w:p>
        </w:tc>
        <w:tc>
          <w:tcPr>
            <w:tcW w:w="1381" w:type="dxa"/>
            <w:tcBorders>
              <w:top w:val="nil"/>
              <w:left w:val="nil"/>
              <w:bottom w:val="single" w:sz="4" w:space="0" w:color="auto"/>
              <w:right w:val="single" w:sz="4" w:space="0" w:color="auto"/>
            </w:tcBorders>
            <w:noWrap/>
            <w:vAlign w:val="bottom"/>
            <w:hideMark/>
          </w:tcPr>
          <w:p w14:paraId="54A8F0B1"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70268E0A" w14:textId="00DCB1FA" w:rsidR="00E179D9" w:rsidRPr="00DA491A" w:rsidRDefault="00E179D9" w:rsidP="00E179D9">
            <w:pPr>
              <w:spacing w:after="0"/>
              <w:jc w:val="center"/>
              <w:rPr>
                <w:rFonts w:ascii="Calibri" w:hAnsi="Calibri" w:cs="Calibri"/>
                <w:sz w:val="22"/>
                <w:szCs w:val="22"/>
              </w:rPr>
            </w:pPr>
            <w:r>
              <w:rPr>
                <w:rFonts w:ascii="Calibri" w:eastAsia="Calibri" w:hAnsi="Calibri" w:cs="Calibri"/>
                <w:color w:val="000000"/>
                <w:sz w:val="22"/>
                <w:szCs w:val="22"/>
              </w:rPr>
              <w:t>20</w:t>
            </w:r>
          </w:p>
        </w:tc>
      </w:tr>
      <w:tr w:rsidR="00E179D9" w:rsidRPr="00DA491A" w14:paraId="1E65062D" w14:textId="77777777" w:rsidTr="00E179D9">
        <w:trPr>
          <w:trHeight w:val="300"/>
        </w:trPr>
        <w:tc>
          <w:tcPr>
            <w:tcW w:w="846" w:type="dxa"/>
            <w:tcBorders>
              <w:top w:val="nil"/>
              <w:left w:val="single" w:sz="4" w:space="0" w:color="auto"/>
              <w:bottom w:val="single" w:sz="4" w:space="0" w:color="auto"/>
              <w:right w:val="single" w:sz="4" w:space="0" w:color="auto"/>
            </w:tcBorders>
            <w:noWrap/>
            <w:vAlign w:val="bottom"/>
            <w:hideMark/>
          </w:tcPr>
          <w:p w14:paraId="0BAEB85B"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76</w:t>
            </w:r>
          </w:p>
        </w:tc>
        <w:tc>
          <w:tcPr>
            <w:tcW w:w="3554" w:type="dxa"/>
            <w:tcBorders>
              <w:top w:val="nil"/>
              <w:left w:val="nil"/>
              <w:bottom w:val="single" w:sz="4" w:space="0" w:color="auto"/>
              <w:right w:val="single" w:sz="4" w:space="0" w:color="auto"/>
            </w:tcBorders>
            <w:noWrap/>
            <w:vAlign w:val="bottom"/>
            <w:hideMark/>
          </w:tcPr>
          <w:p w14:paraId="48E3265E"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Klince stavebné FE 80x3,10</w:t>
            </w:r>
          </w:p>
        </w:tc>
        <w:tc>
          <w:tcPr>
            <w:tcW w:w="1381" w:type="dxa"/>
            <w:tcBorders>
              <w:top w:val="nil"/>
              <w:left w:val="nil"/>
              <w:bottom w:val="single" w:sz="4" w:space="0" w:color="auto"/>
              <w:right w:val="single" w:sz="4" w:space="0" w:color="auto"/>
            </w:tcBorders>
            <w:noWrap/>
            <w:vAlign w:val="bottom"/>
            <w:hideMark/>
          </w:tcPr>
          <w:p w14:paraId="4D43BD8A"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3ACB255C" w14:textId="1781C74E" w:rsidR="00E179D9" w:rsidRPr="00DA491A" w:rsidRDefault="00E179D9" w:rsidP="00E179D9">
            <w:pPr>
              <w:spacing w:after="0"/>
              <w:jc w:val="center"/>
              <w:rPr>
                <w:rFonts w:ascii="Calibri" w:hAnsi="Calibri" w:cs="Calibri"/>
                <w:sz w:val="22"/>
                <w:szCs w:val="22"/>
              </w:rPr>
            </w:pPr>
            <w:r>
              <w:rPr>
                <w:rFonts w:ascii="Calibri" w:eastAsia="Calibri" w:hAnsi="Calibri" w:cs="Calibri"/>
                <w:color w:val="000000"/>
                <w:sz w:val="22"/>
                <w:szCs w:val="22"/>
              </w:rPr>
              <w:t>85</w:t>
            </w:r>
          </w:p>
        </w:tc>
      </w:tr>
      <w:tr w:rsidR="00E179D9" w:rsidRPr="00DA491A" w14:paraId="5941C89F" w14:textId="77777777" w:rsidTr="00E179D9">
        <w:trPr>
          <w:trHeight w:val="300"/>
        </w:trPr>
        <w:tc>
          <w:tcPr>
            <w:tcW w:w="846" w:type="dxa"/>
            <w:tcBorders>
              <w:top w:val="nil"/>
              <w:left w:val="single" w:sz="4" w:space="0" w:color="auto"/>
              <w:bottom w:val="single" w:sz="4" w:space="0" w:color="auto"/>
              <w:right w:val="single" w:sz="4" w:space="0" w:color="auto"/>
            </w:tcBorders>
            <w:noWrap/>
            <w:vAlign w:val="bottom"/>
            <w:hideMark/>
          </w:tcPr>
          <w:p w14:paraId="24AAB854"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77</w:t>
            </w:r>
          </w:p>
        </w:tc>
        <w:tc>
          <w:tcPr>
            <w:tcW w:w="3554" w:type="dxa"/>
            <w:tcBorders>
              <w:top w:val="nil"/>
              <w:left w:val="nil"/>
              <w:bottom w:val="single" w:sz="4" w:space="0" w:color="auto"/>
              <w:right w:val="single" w:sz="4" w:space="0" w:color="auto"/>
            </w:tcBorders>
            <w:noWrap/>
            <w:vAlign w:val="bottom"/>
            <w:hideMark/>
          </w:tcPr>
          <w:p w14:paraId="446E2909"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Klince stavebné FE 90x3,50</w:t>
            </w:r>
          </w:p>
        </w:tc>
        <w:tc>
          <w:tcPr>
            <w:tcW w:w="1381" w:type="dxa"/>
            <w:tcBorders>
              <w:top w:val="nil"/>
              <w:left w:val="nil"/>
              <w:bottom w:val="single" w:sz="4" w:space="0" w:color="auto"/>
              <w:right w:val="single" w:sz="4" w:space="0" w:color="auto"/>
            </w:tcBorders>
            <w:noWrap/>
            <w:vAlign w:val="bottom"/>
            <w:hideMark/>
          </w:tcPr>
          <w:p w14:paraId="512912CA"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2FC2A507" w14:textId="51E46824" w:rsidR="00E179D9" w:rsidRPr="00DA491A" w:rsidRDefault="00E179D9" w:rsidP="00E179D9">
            <w:pPr>
              <w:spacing w:after="0"/>
              <w:jc w:val="center"/>
              <w:rPr>
                <w:rFonts w:ascii="Calibri" w:hAnsi="Calibri" w:cs="Calibri"/>
                <w:sz w:val="22"/>
                <w:szCs w:val="22"/>
              </w:rPr>
            </w:pPr>
            <w:r>
              <w:rPr>
                <w:rFonts w:ascii="Calibri" w:eastAsia="Calibri" w:hAnsi="Calibri" w:cs="Calibri"/>
                <w:color w:val="000000"/>
                <w:sz w:val="22"/>
                <w:szCs w:val="22"/>
              </w:rPr>
              <w:t>20</w:t>
            </w:r>
          </w:p>
        </w:tc>
      </w:tr>
      <w:tr w:rsidR="00E179D9" w:rsidRPr="00DA491A" w14:paraId="6966D629" w14:textId="77777777" w:rsidTr="00E179D9">
        <w:trPr>
          <w:trHeight w:val="300"/>
        </w:trPr>
        <w:tc>
          <w:tcPr>
            <w:tcW w:w="846" w:type="dxa"/>
            <w:tcBorders>
              <w:top w:val="nil"/>
              <w:left w:val="single" w:sz="4" w:space="0" w:color="auto"/>
              <w:bottom w:val="single" w:sz="4" w:space="0" w:color="auto"/>
              <w:right w:val="single" w:sz="4" w:space="0" w:color="auto"/>
            </w:tcBorders>
            <w:noWrap/>
            <w:vAlign w:val="bottom"/>
            <w:hideMark/>
          </w:tcPr>
          <w:p w14:paraId="4BBA55C0"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78</w:t>
            </w:r>
          </w:p>
        </w:tc>
        <w:tc>
          <w:tcPr>
            <w:tcW w:w="3554" w:type="dxa"/>
            <w:tcBorders>
              <w:top w:val="nil"/>
              <w:left w:val="nil"/>
              <w:bottom w:val="single" w:sz="4" w:space="0" w:color="auto"/>
              <w:right w:val="single" w:sz="4" w:space="0" w:color="auto"/>
            </w:tcBorders>
            <w:noWrap/>
            <w:vAlign w:val="bottom"/>
            <w:hideMark/>
          </w:tcPr>
          <w:p w14:paraId="4678865C"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U klince FE 25x2,5 mm</w:t>
            </w:r>
          </w:p>
        </w:tc>
        <w:tc>
          <w:tcPr>
            <w:tcW w:w="1381" w:type="dxa"/>
            <w:tcBorders>
              <w:top w:val="nil"/>
              <w:left w:val="nil"/>
              <w:bottom w:val="single" w:sz="4" w:space="0" w:color="auto"/>
              <w:right w:val="single" w:sz="4" w:space="0" w:color="auto"/>
            </w:tcBorders>
            <w:noWrap/>
            <w:vAlign w:val="bottom"/>
            <w:hideMark/>
          </w:tcPr>
          <w:p w14:paraId="18C74892"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3037D804" w14:textId="427C063E" w:rsidR="00E179D9" w:rsidRPr="00DA491A" w:rsidRDefault="00E179D9" w:rsidP="00E179D9">
            <w:pPr>
              <w:spacing w:after="0"/>
              <w:jc w:val="center"/>
              <w:rPr>
                <w:rFonts w:ascii="Calibri" w:hAnsi="Calibri" w:cs="Calibri"/>
                <w:sz w:val="22"/>
                <w:szCs w:val="22"/>
              </w:rPr>
            </w:pPr>
          </w:p>
        </w:tc>
      </w:tr>
      <w:tr w:rsidR="00E179D9" w:rsidRPr="00DA491A" w14:paraId="3DC329D3" w14:textId="77777777" w:rsidTr="00E179D9">
        <w:trPr>
          <w:trHeight w:val="300"/>
        </w:trPr>
        <w:tc>
          <w:tcPr>
            <w:tcW w:w="846" w:type="dxa"/>
            <w:tcBorders>
              <w:top w:val="nil"/>
              <w:left w:val="single" w:sz="4" w:space="0" w:color="auto"/>
              <w:bottom w:val="single" w:sz="4" w:space="0" w:color="auto"/>
              <w:right w:val="single" w:sz="4" w:space="0" w:color="auto"/>
            </w:tcBorders>
            <w:noWrap/>
            <w:vAlign w:val="bottom"/>
            <w:hideMark/>
          </w:tcPr>
          <w:p w14:paraId="2932D264"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79</w:t>
            </w:r>
          </w:p>
        </w:tc>
        <w:tc>
          <w:tcPr>
            <w:tcW w:w="3554" w:type="dxa"/>
            <w:tcBorders>
              <w:top w:val="nil"/>
              <w:left w:val="nil"/>
              <w:bottom w:val="single" w:sz="4" w:space="0" w:color="auto"/>
              <w:right w:val="single" w:sz="4" w:space="0" w:color="auto"/>
            </w:tcBorders>
            <w:noWrap/>
            <w:vAlign w:val="bottom"/>
            <w:hideMark/>
          </w:tcPr>
          <w:p w14:paraId="1DBE0499"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U klince FE 30x3,1 mm</w:t>
            </w:r>
          </w:p>
        </w:tc>
        <w:tc>
          <w:tcPr>
            <w:tcW w:w="1381" w:type="dxa"/>
            <w:tcBorders>
              <w:top w:val="nil"/>
              <w:left w:val="nil"/>
              <w:bottom w:val="single" w:sz="4" w:space="0" w:color="auto"/>
              <w:right w:val="single" w:sz="4" w:space="0" w:color="auto"/>
            </w:tcBorders>
            <w:noWrap/>
            <w:vAlign w:val="bottom"/>
            <w:hideMark/>
          </w:tcPr>
          <w:p w14:paraId="1DC312E3"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5FB855DF" w14:textId="7A2CC15E" w:rsidR="00E179D9" w:rsidRPr="00DA491A" w:rsidRDefault="00E179D9" w:rsidP="00E179D9">
            <w:pPr>
              <w:spacing w:after="0"/>
              <w:jc w:val="center"/>
              <w:rPr>
                <w:rFonts w:ascii="Calibri" w:hAnsi="Calibri" w:cs="Calibri"/>
                <w:sz w:val="22"/>
                <w:szCs w:val="22"/>
              </w:rPr>
            </w:pPr>
            <w:r>
              <w:rPr>
                <w:rFonts w:ascii="Calibri" w:eastAsia="Calibri" w:hAnsi="Calibri" w:cs="Calibri"/>
                <w:color w:val="000000"/>
                <w:sz w:val="22"/>
                <w:szCs w:val="22"/>
              </w:rPr>
              <w:t>50</w:t>
            </w:r>
          </w:p>
        </w:tc>
      </w:tr>
      <w:tr w:rsidR="00E179D9" w:rsidRPr="00DA491A" w14:paraId="6F9C6A29" w14:textId="77777777" w:rsidTr="00E179D9">
        <w:trPr>
          <w:trHeight w:val="300"/>
        </w:trPr>
        <w:tc>
          <w:tcPr>
            <w:tcW w:w="846" w:type="dxa"/>
            <w:tcBorders>
              <w:top w:val="nil"/>
              <w:left w:val="single" w:sz="4" w:space="0" w:color="auto"/>
              <w:bottom w:val="single" w:sz="4" w:space="0" w:color="auto"/>
              <w:right w:val="single" w:sz="4" w:space="0" w:color="auto"/>
            </w:tcBorders>
            <w:noWrap/>
            <w:vAlign w:val="bottom"/>
            <w:hideMark/>
          </w:tcPr>
          <w:p w14:paraId="03284704" w14:textId="77777777" w:rsidR="00E179D9" w:rsidRPr="00DA491A" w:rsidRDefault="00E179D9" w:rsidP="00E179D9">
            <w:pPr>
              <w:spacing w:after="0"/>
              <w:jc w:val="right"/>
              <w:rPr>
                <w:rFonts w:ascii="Calibri" w:hAnsi="Calibri" w:cs="Calibri"/>
                <w:color w:val="000000"/>
                <w:sz w:val="22"/>
                <w:szCs w:val="22"/>
              </w:rPr>
            </w:pPr>
            <w:r w:rsidRPr="00DA491A">
              <w:rPr>
                <w:rFonts w:ascii="Calibri" w:hAnsi="Calibri" w:cs="Calibri"/>
                <w:color w:val="000000"/>
                <w:sz w:val="22"/>
                <w:szCs w:val="22"/>
              </w:rPr>
              <w:t>80</w:t>
            </w:r>
          </w:p>
        </w:tc>
        <w:tc>
          <w:tcPr>
            <w:tcW w:w="3554" w:type="dxa"/>
            <w:tcBorders>
              <w:top w:val="nil"/>
              <w:left w:val="nil"/>
              <w:bottom w:val="single" w:sz="4" w:space="0" w:color="auto"/>
              <w:right w:val="single" w:sz="4" w:space="0" w:color="auto"/>
            </w:tcBorders>
            <w:noWrap/>
            <w:vAlign w:val="bottom"/>
            <w:hideMark/>
          </w:tcPr>
          <w:p w14:paraId="3B39233E"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U klince FE 40x3,8 mm</w:t>
            </w:r>
          </w:p>
        </w:tc>
        <w:tc>
          <w:tcPr>
            <w:tcW w:w="1381" w:type="dxa"/>
            <w:tcBorders>
              <w:top w:val="nil"/>
              <w:left w:val="nil"/>
              <w:bottom w:val="single" w:sz="4" w:space="0" w:color="auto"/>
              <w:right w:val="single" w:sz="4" w:space="0" w:color="auto"/>
            </w:tcBorders>
            <w:noWrap/>
            <w:vAlign w:val="bottom"/>
            <w:hideMark/>
          </w:tcPr>
          <w:p w14:paraId="1A09E39C" w14:textId="77777777" w:rsidR="00E179D9" w:rsidRPr="00DA491A" w:rsidRDefault="00E179D9" w:rsidP="00E179D9">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086D993D" w14:textId="6D96EF4E" w:rsidR="00E179D9" w:rsidRPr="00DA491A" w:rsidRDefault="00E179D9" w:rsidP="00E179D9">
            <w:pPr>
              <w:spacing w:after="0"/>
              <w:jc w:val="center"/>
              <w:rPr>
                <w:rFonts w:ascii="Calibri" w:hAnsi="Calibri" w:cs="Calibri"/>
                <w:sz w:val="22"/>
                <w:szCs w:val="22"/>
              </w:rPr>
            </w:pPr>
            <w:r>
              <w:rPr>
                <w:rFonts w:ascii="Calibri" w:eastAsia="Calibri" w:hAnsi="Calibri" w:cs="Calibri"/>
                <w:color w:val="000000"/>
                <w:sz w:val="22"/>
                <w:szCs w:val="22"/>
              </w:rPr>
              <w:t>125</w:t>
            </w:r>
          </w:p>
        </w:tc>
      </w:tr>
    </w:tbl>
    <w:p w14:paraId="5EA19F27" w14:textId="77777777" w:rsidR="00DA491A" w:rsidRPr="00DA491A" w:rsidRDefault="00DA491A" w:rsidP="00DA491A">
      <w:pPr>
        <w:spacing w:after="0"/>
        <w:ind w:left="360"/>
        <w:jc w:val="both"/>
        <w:rPr>
          <w:rFonts w:cs="Arial"/>
          <w:szCs w:val="20"/>
          <w:lang w:eastAsia="cs-CZ"/>
        </w:rPr>
      </w:pPr>
    </w:p>
    <w:p w14:paraId="79638989" w14:textId="77777777" w:rsidR="00DA491A" w:rsidRPr="00DA491A" w:rsidRDefault="00DA491A" w:rsidP="00AD688A">
      <w:pPr>
        <w:numPr>
          <w:ilvl w:val="0"/>
          <w:numId w:val="12"/>
        </w:numPr>
        <w:spacing w:after="0"/>
        <w:jc w:val="both"/>
        <w:rPr>
          <w:rFonts w:cs="Arial"/>
          <w:szCs w:val="20"/>
          <w:lang w:eastAsia="cs-CZ"/>
        </w:rPr>
      </w:pPr>
      <w:r w:rsidRPr="00DA491A">
        <w:rPr>
          <w:rFonts w:cs="Arial"/>
          <w:szCs w:val="20"/>
          <w:lang w:eastAsia="cs-CZ"/>
        </w:rPr>
        <w:t xml:space="preserve">Kupujúci má právo, v prípade pochybností si vyžiadať od predávajúceho vzorku ktorej </w:t>
      </w:r>
      <w:proofErr w:type="spellStart"/>
      <w:r w:rsidRPr="00DA491A">
        <w:rPr>
          <w:rFonts w:cs="Arial"/>
          <w:szCs w:val="20"/>
          <w:lang w:eastAsia="cs-CZ"/>
        </w:rPr>
        <w:t>koľvek</w:t>
      </w:r>
      <w:proofErr w:type="spellEnd"/>
      <w:r w:rsidRPr="00DA491A">
        <w:rPr>
          <w:rFonts w:cs="Arial"/>
          <w:szCs w:val="20"/>
          <w:lang w:eastAsia="cs-CZ"/>
        </w:rPr>
        <w:t xml:space="preserve"> časti predmetu zákazky na otestovanie kvality,  čo je predávajúci povinný poskytnúť do 5 pracovných dní.</w:t>
      </w:r>
    </w:p>
    <w:p w14:paraId="7AA03BF6" w14:textId="77777777" w:rsidR="00DA491A" w:rsidRPr="00DA491A" w:rsidRDefault="00DA491A" w:rsidP="00AD688A">
      <w:pPr>
        <w:numPr>
          <w:ilvl w:val="0"/>
          <w:numId w:val="12"/>
        </w:numPr>
        <w:spacing w:after="0"/>
        <w:jc w:val="both"/>
        <w:rPr>
          <w:rFonts w:cs="Arial"/>
          <w:szCs w:val="20"/>
          <w:lang w:eastAsia="cs-CZ"/>
        </w:rPr>
      </w:pPr>
      <w:r w:rsidRPr="00DA491A">
        <w:rPr>
          <w:rFonts w:cs="Arial"/>
          <w:szCs w:val="20"/>
          <w:lang w:eastAsia="cs-CZ"/>
        </w:rPr>
        <w:t>Všetky písomné doklady budú vyhotovené v slovenskom alebo českom  jazyku, v prípade cudzojazyčných dokladov musia byť priložené úradne overené preklady.</w:t>
      </w:r>
    </w:p>
    <w:p w14:paraId="70293B7C" w14:textId="77777777" w:rsidR="00DA491A" w:rsidRPr="00DA491A" w:rsidRDefault="00DA491A" w:rsidP="00DA491A">
      <w:pPr>
        <w:autoSpaceDE w:val="0"/>
        <w:autoSpaceDN w:val="0"/>
        <w:adjustRightInd w:val="0"/>
        <w:spacing w:after="0"/>
        <w:jc w:val="center"/>
        <w:rPr>
          <w:rFonts w:cs="Arial"/>
          <w:b/>
          <w:bCs/>
          <w:color w:val="000000"/>
          <w:szCs w:val="20"/>
        </w:rPr>
      </w:pPr>
    </w:p>
    <w:p w14:paraId="78DBEC45" w14:textId="77777777" w:rsidR="00DA491A" w:rsidRPr="00DA491A" w:rsidRDefault="00DA491A" w:rsidP="00DA491A">
      <w:pPr>
        <w:autoSpaceDE w:val="0"/>
        <w:autoSpaceDN w:val="0"/>
        <w:adjustRightInd w:val="0"/>
        <w:spacing w:after="0"/>
        <w:jc w:val="center"/>
        <w:rPr>
          <w:rFonts w:cs="Arial"/>
          <w:b/>
          <w:bCs/>
          <w:color w:val="000000"/>
          <w:szCs w:val="20"/>
        </w:rPr>
      </w:pPr>
      <w:r w:rsidRPr="00DA491A">
        <w:rPr>
          <w:rFonts w:cs="Arial"/>
          <w:b/>
          <w:bCs/>
          <w:color w:val="000000"/>
          <w:szCs w:val="20"/>
        </w:rPr>
        <w:t>Článok IV</w:t>
      </w:r>
    </w:p>
    <w:p w14:paraId="28040662" w14:textId="77777777" w:rsidR="00DA491A" w:rsidRPr="00DA491A" w:rsidRDefault="00DA491A" w:rsidP="00DA491A">
      <w:pPr>
        <w:autoSpaceDE w:val="0"/>
        <w:autoSpaceDN w:val="0"/>
        <w:adjustRightInd w:val="0"/>
        <w:spacing w:after="0"/>
        <w:jc w:val="center"/>
        <w:rPr>
          <w:rFonts w:cs="Arial"/>
          <w:b/>
          <w:bCs/>
          <w:color w:val="000000"/>
          <w:szCs w:val="20"/>
        </w:rPr>
      </w:pPr>
      <w:r w:rsidRPr="00DA491A">
        <w:rPr>
          <w:rFonts w:cs="Arial"/>
          <w:b/>
          <w:bCs/>
          <w:color w:val="000000"/>
          <w:szCs w:val="20"/>
        </w:rPr>
        <w:t>Čas plnenia</w:t>
      </w:r>
    </w:p>
    <w:p w14:paraId="3D75A60F" w14:textId="77777777" w:rsidR="00DA491A" w:rsidRPr="00DA491A" w:rsidRDefault="00DA491A" w:rsidP="00AD688A">
      <w:pPr>
        <w:numPr>
          <w:ilvl w:val="0"/>
          <w:numId w:val="13"/>
        </w:numPr>
        <w:spacing w:after="0"/>
        <w:jc w:val="both"/>
        <w:rPr>
          <w:rFonts w:cs="Arial"/>
          <w:szCs w:val="20"/>
          <w:lang w:eastAsia="cs-CZ"/>
        </w:rPr>
      </w:pPr>
      <w:r w:rsidRPr="00DA491A">
        <w:rPr>
          <w:rFonts w:cs="Arial"/>
          <w:szCs w:val="20"/>
          <w:lang w:eastAsia="cs-CZ"/>
        </w:rPr>
        <w:t>Tovar sa predávajúci  zaväzuje  dodať kupujúcemu najneskôr do  14</w:t>
      </w:r>
      <w:r w:rsidRPr="00DA491A">
        <w:rPr>
          <w:rFonts w:cs="Arial"/>
          <w:szCs w:val="20"/>
          <w:highlight w:val="yellow"/>
          <w:lang w:eastAsia="cs-CZ"/>
        </w:rPr>
        <w:t xml:space="preserve"> dní </w:t>
      </w:r>
      <w:r w:rsidRPr="00DA491A">
        <w:rPr>
          <w:rFonts w:cs="Arial"/>
          <w:szCs w:val="20"/>
          <w:lang w:eastAsia="cs-CZ"/>
        </w:rPr>
        <w:t xml:space="preserve"> odo dňa nadobudnutia účinnosti kúpnej zmluvy.</w:t>
      </w:r>
    </w:p>
    <w:p w14:paraId="657059B9" w14:textId="77777777" w:rsidR="00DA491A" w:rsidRPr="00DA491A" w:rsidRDefault="00DA491A" w:rsidP="00DA491A">
      <w:pPr>
        <w:spacing w:after="0"/>
        <w:jc w:val="center"/>
        <w:rPr>
          <w:rFonts w:cs="Arial"/>
          <w:b/>
          <w:bCs/>
          <w:szCs w:val="20"/>
        </w:rPr>
      </w:pPr>
    </w:p>
    <w:p w14:paraId="222F0AF7" w14:textId="77777777" w:rsidR="00DA491A" w:rsidRPr="00DA491A" w:rsidRDefault="00DA491A" w:rsidP="00DA491A">
      <w:pPr>
        <w:spacing w:after="0"/>
        <w:jc w:val="center"/>
        <w:rPr>
          <w:rFonts w:cs="Arial"/>
          <w:b/>
          <w:bCs/>
          <w:szCs w:val="20"/>
        </w:rPr>
      </w:pPr>
      <w:r w:rsidRPr="00DA491A">
        <w:rPr>
          <w:rFonts w:cs="Arial"/>
          <w:b/>
          <w:bCs/>
          <w:szCs w:val="20"/>
        </w:rPr>
        <w:t>Článok V</w:t>
      </w:r>
    </w:p>
    <w:p w14:paraId="01C469C5" w14:textId="77777777" w:rsidR="00DA491A" w:rsidRPr="00DA491A" w:rsidRDefault="00DA491A" w:rsidP="00DA491A">
      <w:pPr>
        <w:spacing w:after="0"/>
        <w:jc w:val="center"/>
        <w:rPr>
          <w:rFonts w:cs="Arial"/>
          <w:b/>
          <w:bCs/>
          <w:szCs w:val="20"/>
        </w:rPr>
      </w:pPr>
      <w:r w:rsidRPr="00DA491A">
        <w:rPr>
          <w:rFonts w:cs="Arial"/>
          <w:b/>
          <w:bCs/>
          <w:szCs w:val="20"/>
        </w:rPr>
        <w:t>Cena</w:t>
      </w:r>
    </w:p>
    <w:p w14:paraId="671A5B58" w14:textId="77777777" w:rsidR="00DA491A" w:rsidRPr="00DA491A" w:rsidRDefault="00DA491A" w:rsidP="00AD688A">
      <w:pPr>
        <w:numPr>
          <w:ilvl w:val="0"/>
          <w:numId w:val="14"/>
        </w:numPr>
        <w:autoSpaceDE w:val="0"/>
        <w:autoSpaceDN w:val="0"/>
        <w:adjustRightInd w:val="0"/>
        <w:spacing w:after="0"/>
        <w:jc w:val="both"/>
        <w:rPr>
          <w:rFonts w:cs="Arial"/>
          <w:color w:val="000000"/>
          <w:szCs w:val="20"/>
        </w:rPr>
      </w:pPr>
      <w:r w:rsidRPr="00DA491A">
        <w:rPr>
          <w:rFonts w:cs="Arial"/>
          <w:color w:val="000000"/>
          <w:szCs w:val="20"/>
        </w:rPr>
        <w:t xml:space="preserve">Celková kúpna cena tovaru špecifikovaného v článku II. tejto kúpnej zmluvy je dohodnutá v súlade so zákonom č. 18/1996 Z. z. o cenách v znení neskorších predpisov v celkovej výške </w:t>
      </w:r>
    </w:p>
    <w:p w14:paraId="792F2253" w14:textId="77777777" w:rsidR="00DA491A" w:rsidRPr="00DA491A" w:rsidRDefault="00DA491A" w:rsidP="00DA491A">
      <w:pPr>
        <w:autoSpaceDE w:val="0"/>
        <w:autoSpaceDN w:val="0"/>
        <w:adjustRightInd w:val="0"/>
        <w:spacing w:after="0"/>
        <w:jc w:val="center"/>
        <w:rPr>
          <w:rFonts w:cs="Arial"/>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DA491A" w:rsidRPr="00DA491A" w14:paraId="6D7D680A" w14:textId="77777777" w:rsidTr="00DA491A">
        <w:tc>
          <w:tcPr>
            <w:tcW w:w="2297" w:type="dxa"/>
            <w:tcBorders>
              <w:top w:val="nil"/>
              <w:left w:val="nil"/>
              <w:bottom w:val="dashed" w:sz="4" w:space="0" w:color="auto"/>
              <w:right w:val="dashed" w:sz="4" w:space="0" w:color="auto"/>
            </w:tcBorders>
            <w:hideMark/>
          </w:tcPr>
          <w:p w14:paraId="2044B574"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Cena bez DPH (v EUR)</w:t>
            </w:r>
          </w:p>
        </w:tc>
        <w:tc>
          <w:tcPr>
            <w:tcW w:w="1531" w:type="dxa"/>
            <w:tcBorders>
              <w:top w:val="nil"/>
              <w:left w:val="dashed" w:sz="4" w:space="0" w:color="auto"/>
              <w:bottom w:val="dashed" w:sz="4" w:space="0" w:color="auto"/>
              <w:right w:val="dashed" w:sz="4" w:space="0" w:color="auto"/>
            </w:tcBorders>
          </w:tcPr>
          <w:p w14:paraId="06F1DAD1" w14:textId="5D350380" w:rsidR="00DA491A" w:rsidRPr="00DA491A" w:rsidRDefault="00E179D9" w:rsidP="00DA491A">
            <w:pPr>
              <w:autoSpaceDE w:val="0"/>
              <w:autoSpaceDN w:val="0"/>
              <w:adjustRightInd w:val="0"/>
              <w:spacing w:after="0" w:line="360" w:lineRule="auto"/>
              <w:jc w:val="center"/>
              <w:rPr>
                <w:rFonts w:cs="Arial"/>
                <w:szCs w:val="20"/>
              </w:rPr>
            </w:pPr>
            <w:r>
              <w:rPr>
                <w:rFonts w:cs="Arial"/>
                <w:szCs w:val="20"/>
              </w:rPr>
              <w:t>.........</w:t>
            </w:r>
          </w:p>
        </w:tc>
        <w:tc>
          <w:tcPr>
            <w:tcW w:w="906" w:type="dxa"/>
            <w:tcBorders>
              <w:top w:val="nil"/>
              <w:left w:val="dashed" w:sz="4" w:space="0" w:color="auto"/>
              <w:bottom w:val="dashed" w:sz="4" w:space="0" w:color="auto"/>
              <w:right w:val="dashed" w:sz="4" w:space="0" w:color="auto"/>
            </w:tcBorders>
            <w:hideMark/>
          </w:tcPr>
          <w:p w14:paraId="076435D5"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slovom:</w:t>
            </w:r>
          </w:p>
        </w:tc>
        <w:tc>
          <w:tcPr>
            <w:tcW w:w="4338" w:type="dxa"/>
            <w:tcBorders>
              <w:top w:val="nil"/>
              <w:left w:val="dashed" w:sz="4" w:space="0" w:color="auto"/>
              <w:bottom w:val="dashed" w:sz="4" w:space="0" w:color="auto"/>
              <w:right w:val="nil"/>
            </w:tcBorders>
          </w:tcPr>
          <w:p w14:paraId="2A71DECF" w14:textId="6A14D6EE" w:rsidR="00DA491A" w:rsidRPr="00DA491A" w:rsidRDefault="00DA491A" w:rsidP="00DA491A">
            <w:pPr>
              <w:autoSpaceDE w:val="0"/>
              <w:autoSpaceDN w:val="0"/>
              <w:adjustRightInd w:val="0"/>
              <w:spacing w:after="0" w:line="360" w:lineRule="auto"/>
              <w:jc w:val="both"/>
              <w:rPr>
                <w:rFonts w:cs="Arial"/>
                <w:szCs w:val="20"/>
              </w:rPr>
            </w:pPr>
          </w:p>
        </w:tc>
      </w:tr>
      <w:tr w:rsidR="00DA491A" w:rsidRPr="00DA491A" w14:paraId="5E0B0C90" w14:textId="77777777" w:rsidTr="00DA491A">
        <w:tc>
          <w:tcPr>
            <w:tcW w:w="2297" w:type="dxa"/>
            <w:tcBorders>
              <w:top w:val="dashed" w:sz="4" w:space="0" w:color="auto"/>
              <w:left w:val="nil"/>
              <w:bottom w:val="dashed" w:sz="4" w:space="0" w:color="auto"/>
              <w:right w:val="dashed" w:sz="4" w:space="0" w:color="auto"/>
            </w:tcBorders>
            <w:hideMark/>
          </w:tcPr>
          <w:p w14:paraId="7F0D345A"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lastRenderedPageBreak/>
              <w:t>Výška DPH (v EUR)</w:t>
            </w:r>
          </w:p>
        </w:tc>
        <w:tc>
          <w:tcPr>
            <w:tcW w:w="1531" w:type="dxa"/>
            <w:tcBorders>
              <w:top w:val="dashed" w:sz="4" w:space="0" w:color="auto"/>
              <w:left w:val="dashed" w:sz="4" w:space="0" w:color="auto"/>
              <w:bottom w:val="dashed" w:sz="4" w:space="0" w:color="auto"/>
              <w:right w:val="dashed" w:sz="4" w:space="0" w:color="auto"/>
            </w:tcBorders>
          </w:tcPr>
          <w:p w14:paraId="389E501D" w14:textId="3D1C97A6" w:rsidR="00DA491A" w:rsidRPr="00DA491A" w:rsidRDefault="00DA491A" w:rsidP="00DA491A">
            <w:pPr>
              <w:autoSpaceDE w:val="0"/>
              <w:autoSpaceDN w:val="0"/>
              <w:adjustRightInd w:val="0"/>
              <w:spacing w:after="0" w:line="360" w:lineRule="auto"/>
              <w:jc w:val="center"/>
              <w:rPr>
                <w:rFonts w:cs="Arial"/>
                <w:szCs w:val="20"/>
              </w:rPr>
            </w:pPr>
          </w:p>
        </w:tc>
        <w:tc>
          <w:tcPr>
            <w:tcW w:w="906" w:type="dxa"/>
            <w:tcBorders>
              <w:top w:val="dashed" w:sz="4" w:space="0" w:color="auto"/>
              <w:left w:val="dashed" w:sz="4" w:space="0" w:color="auto"/>
              <w:bottom w:val="dashed" w:sz="4" w:space="0" w:color="auto"/>
              <w:right w:val="dashed" w:sz="4" w:space="0" w:color="auto"/>
            </w:tcBorders>
            <w:hideMark/>
          </w:tcPr>
          <w:p w14:paraId="2C744646"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slovom:</w:t>
            </w:r>
          </w:p>
        </w:tc>
        <w:tc>
          <w:tcPr>
            <w:tcW w:w="4338" w:type="dxa"/>
            <w:tcBorders>
              <w:top w:val="dashed" w:sz="4" w:space="0" w:color="auto"/>
              <w:left w:val="dashed" w:sz="4" w:space="0" w:color="auto"/>
              <w:bottom w:val="dashed" w:sz="4" w:space="0" w:color="auto"/>
              <w:right w:val="nil"/>
            </w:tcBorders>
          </w:tcPr>
          <w:p w14:paraId="03B8A7D3" w14:textId="3B0E8A47" w:rsidR="00DA491A" w:rsidRPr="00DA491A" w:rsidRDefault="00DA491A" w:rsidP="00DA491A">
            <w:pPr>
              <w:autoSpaceDE w:val="0"/>
              <w:autoSpaceDN w:val="0"/>
              <w:adjustRightInd w:val="0"/>
              <w:spacing w:after="0" w:line="360" w:lineRule="auto"/>
              <w:jc w:val="both"/>
              <w:rPr>
                <w:rFonts w:cs="Arial"/>
                <w:szCs w:val="20"/>
              </w:rPr>
            </w:pPr>
          </w:p>
        </w:tc>
      </w:tr>
      <w:tr w:rsidR="00DA491A" w:rsidRPr="00DA491A" w14:paraId="2F245F49" w14:textId="77777777" w:rsidTr="00DA491A">
        <w:tc>
          <w:tcPr>
            <w:tcW w:w="2297" w:type="dxa"/>
            <w:tcBorders>
              <w:top w:val="dashed" w:sz="4" w:space="0" w:color="auto"/>
              <w:left w:val="nil"/>
              <w:bottom w:val="dashed" w:sz="4" w:space="0" w:color="auto"/>
              <w:right w:val="dashed" w:sz="4" w:space="0" w:color="auto"/>
            </w:tcBorders>
            <w:hideMark/>
          </w:tcPr>
          <w:p w14:paraId="68EDD204"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Cena s DPH (v EUR)</w:t>
            </w:r>
          </w:p>
        </w:tc>
        <w:tc>
          <w:tcPr>
            <w:tcW w:w="1531" w:type="dxa"/>
            <w:tcBorders>
              <w:top w:val="dashed" w:sz="4" w:space="0" w:color="auto"/>
              <w:left w:val="dashed" w:sz="4" w:space="0" w:color="auto"/>
              <w:bottom w:val="dashed" w:sz="4" w:space="0" w:color="auto"/>
              <w:right w:val="dashed" w:sz="4" w:space="0" w:color="auto"/>
            </w:tcBorders>
          </w:tcPr>
          <w:p w14:paraId="069EDE44" w14:textId="54852BA0" w:rsidR="00DA491A" w:rsidRPr="00DA491A" w:rsidRDefault="00DA491A" w:rsidP="00DA491A">
            <w:pPr>
              <w:autoSpaceDE w:val="0"/>
              <w:autoSpaceDN w:val="0"/>
              <w:adjustRightInd w:val="0"/>
              <w:spacing w:after="0" w:line="360" w:lineRule="auto"/>
              <w:jc w:val="center"/>
              <w:rPr>
                <w:rFonts w:cs="Arial"/>
                <w:szCs w:val="20"/>
              </w:rPr>
            </w:pPr>
          </w:p>
        </w:tc>
        <w:tc>
          <w:tcPr>
            <w:tcW w:w="906" w:type="dxa"/>
            <w:tcBorders>
              <w:top w:val="dashed" w:sz="4" w:space="0" w:color="auto"/>
              <w:left w:val="dashed" w:sz="4" w:space="0" w:color="auto"/>
              <w:bottom w:val="dashed" w:sz="4" w:space="0" w:color="auto"/>
              <w:right w:val="dashed" w:sz="4" w:space="0" w:color="auto"/>
            </w:tcBorders>
            <w:hideMark/>
          </w:tcPr>
          <w:p w14:paraId="17C17F04"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slovom:</w:t>
            </w:r>
          </w:p>
        </w:tc>
        <w:tc>
          <w:tcPr>
            <w:tcW w:w="4338" w:type="dxa"/>
            <w:tcBorders>
              <w:top w:val="dashed" w:sz="4" w:space="0" w:color="auto"/>
              <w:left w:val="dashed" w:sz="4" w:space="0" w:color="auto"/>
              <w:bottom w:val="dashed" w:sz="4" w:space="0" w:color="auto"/>
              <w:right w:val="nil"/>
            </w:tcBorders>
          </w:tcPr>
          <w:p w14:paraId="75328BA6" w14:textId="089F1881" w:rsidR="00DA491A" w:rsidRPr="00DA491A" w:rsidRDefault="00DA491A" w:rsidP="00DA491A">
            <w:pPr>
              <w:autoSpaceDE w:val="0"/>
              <w:autoSpaceDN w:val="0"/>
              <w:adjustRightInd w:val="0"/>
              <w:spacing w:after="0" w:line="360" w:lineRule="auto"/>
              <w:jc w:val="both"/>
              <w:rPr>
                <w:rFonts w:cs="Arial"/>
                <w:szCs w:val="20"/>
              </w:rPr>
            </w:pPr>
          </w:p>
        </w:tc>
      </w:tr>
    </w:tbl>
    <w:p w14:paraId="2168304A" w14:textId="77777777" w:rsidR="00DA491A" w:rsidRPr="00DA491A" w:rsidRDefault="00DA491A" w:rsidP="00DA491A">
      <w:pPr>
        <w:tabs>
          <w:tab w:val="left" w:pos="284"/>
        </w:tabs>
        <w:autoSpaceDE w:val="0"/>
        <w:autoSpaceDN w:val="0"/>
        <w:adjustRightInd w:val="0"/>
        <w:spacing w:after="0"/>
        <w:ind w:left="284"/>
        <w:jc w:val="both"/>
        <w:rPr>
          <w:rFonts w:cs="Arial"/>
          <w:color w:val="000000"/>
          <w:szCs w:val="20"/>
        </w:rPr>
      </w:pPr>
      <w:r w:rsidRPr="00DA491A">
        <w:rPr>
          <w:rFonts w:cs="Arial"/>
          <w:color w:val="000000"/>
          <w:szCs w:val="20"/>
        </w:rPr>
        <w:t xml:space="preserve">za množstvo tovaru v rozsahu a v členení uvedenom v prílohe č. 1 tejto zmluvy, pričom v prílohe sú uvedené aj jednotkové ceny tovaru za kus, </w:t>
      </w:r>
      <w:proofErr w:type="spellStart"/>
      <w:r w:rsidRPr="00DA491A">
        <w:rPr>
          <w:rFonts w:cs="Arial"/>
          <w:color w:val="000000"/>
          <w:szCs w:val="20"/>
        </w:rPr>
        <w:t>bm</w:t>
      </w:r>
      <w:proofErr w:type="spellEnd"/>
      <w:r w:rsidRPr="00DA491A">
        <w:rPr>
          <w:rFonts w:cs="Arial"/>
          <w:color w:val="000000"/>
          <w:szCs w:val="20"/>
        </w:rPr>
        <w:t xml:space="preserve">, kg. pre ten ktorý druh tovaru. </w:t>
      </w:r>
    </w:p>
    <w:p w14:paraId="35114646" w14:textId="77777777" w:rsidR="00DA491A" w:rsidRPr="00DA491A" w:rsidRDefault="00DA491A" w:rsidP="00DA491A">
      <w:pPr>
        <w:autoSpaceDE w:val="0"/>
        <w:autoSpaceDN w:val="0"/>
        <w:adjustRightInd w:val="0"/>
        <w:spacing w:after="0"/>
        <w:jc w:val="both"/>
        <w:rPr>
          <w:rFonts w:cs="Arial"/>
          <w:color w:val="000000"/>
          <w:szCs w:val="20"/>
        </w:rPr>
      </w:pPr>
    </w:p>
    <w:p w14:paraId="72C1B887" w14:textId="77777777" w:rsidR="00DA491A" w:rsidRPr="00DA491A" w:rsidRDefault="00DA491A" w:rsidP="00AD688A">
      <w:pPr>
        <w:numPr>
          <w:ilvl w:val="0"/>
          <w:numId w:val="14"/>
        </w:numPr>
        <w:autoSpaceDE w:val="0"/>
        <w:autoSpaceDN w:val="0"/>
        <w:adjustRightInd w:val="0"/>
        <w:spacing w:after="0"/>
        <w:jc w:val="both"/>
        <w:rPr>
          <w:rFonts w:cs="Arial"/>
          <w:color w:val="000000"/>
          <w:szCs w:val="20"/>
        </w:rPr>
      </w:pPr>
      <w:r w:rsidRPr="00DA491A">
        <w:rPr>
          <w:rFonts w:cs="Arial"/>
          <w:color w:val="00000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CD10FBA" w14:textId="77777777" w:rsidR="00DA491A" w:rsidRPr="00DA491A" w:rsidRDefault="00DA491A" w:rsidP="00DA491A">
      <w:pPr>
        <w:spacing w:after="0"/>
        <w:jc w:val="center"/>
        <w:rPr>
          <w:rFonts w:cs="Arial"/>
          <w:b/>
          <w:szCs w:val="20"/>
        </w:rPr>
      </w:pPr>
    </w:p>
    <w:p w14:paraId="4B550FA3" w14:textId="77777777" w:rsidR="00DA491A" w:rsidRPr="00DA491A" w:rsidRDefault="00DA491A" w:rsidP="00DA491A">
      <w:pPr>
        <w:spacing w:after="0"/>
        <w:jc w:val="center"/>
        <w:rPr>
          <w:rFonts w:cs="Arial"/>
          <w:b/>
          <w:szCs w:val="20"/>
        </w:rPr>
      </w:pPr>
      <w:r w:rsidRPr="00DA491A">
        <w:rPr>
          <w:rFonts w:cs="Arial"/>
          <w:b/>
          <w:szCs w:val="20"/>
        </w:rPr>
        <w:t>Článok VI</w:t>
      </w:r>
    </w:p>
    <w:p w14:paraId="1945BB7B" w14:textId="77777777" w:rsidR="00DA491A" w:rsidRPr="00DA491A" w:rsidRDefault="00DA491A" w:rsidP="00DA491A">
      <w:pPr>
        <w:spacing w:after="0"/>
        <w:jc w:val="center"/>
        <w:rPr>
          <w:rFonts w:cs="Arial"/>
          <w:b/>
          <w:szCs w:val="20"/>
        </w:rPr>
      </w:pPr>
      <w:r w:rsidRPr="00DA491A">
        <w:rPr>
          <w:rFonts w:cs="Arial"/>
          <w:b/>
          <w:szCs w:val="20"/>
        </w:rPr>
        <w:t>Platobné podmienky</w:t>
      </w:r>
    </w:p>
    <w:p w14:paraId="23361A4D" w14:textId="77777777" w:rsidR="00DA491A" w:rsidRPr="00DA491A" w:rsidRDefault="00DA491A" w:rsidP="00AD688A">
      <w:pPr>
        <w:numPr>
          <w:ilvl w:val="0"/>
          <w:numId w:val="15"/>
        </w:numPr>
        <w:spacing w:after="0"/>
        <w:jc w:val="both"/>
        <w:rPr>
          <w:rFonts w:cs="Arial"/>
          <w:szCs w:val="20"/>
          <w:lang w:eastAsia="cs-CZ"/>
        </w:rPr>
      </w:pPr>
      <w:r w:rsidRPr="00DA491A">
        <w:rPr>
          <w:rFonts w:cs="Arial"/>
          <w:szCs w:val="20"/>
          <w:lang w:eastAsia="cs-CZ"/>
        </w:rPr>
        <w:t>Zmluvné strany sa dohodli, že celkovú kúpnu cenu za predmet zmluvy uhradí kupujúci nasledovne:</w:t>
      </w:r>
    </w:p>
    <w:p w14:paraId="6D9BD3C9"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E18C1BB"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Termín splatnosti faktúry je zmluvnými stranami dohodnutý do 30 dní od dňa doručenia faktúry kupujúcemu.</w:t>
      </w:r>
    </w:p>
    <w:p w14:paraId="66CCD236"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Cena musí byť fakturovaná výlučne v EUR.</w:t>
      </w:r>
    </w:p>
    <w:p w14:paraId="5AA9530F"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Úhrada bude vykonaná bezhotovostne prevodným príkazom na účet predávajúceho.</w:t>
      </w:r>
    </w:p>
    <w:p w14:paraId="2CE44071"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Fakturačná adresa, ktorá je uvedená v záhlaví tejto zmluvy.</w:t>
      </w:r>
    </w:p>
    <w:p w14:paraId="4B88E84C" w14:textId="77777777" w:rsidR="00DA491A" w:rsidRPr="00DA491A" w:rsidRDefault="00DA491A" w:rsidP="00AD688A">
      <w:pPr>
        <w:numPr>
          <w:ilvl w:val="0"/>
          <w:numId w:val="15"/>
        </w:numPr>
        <w:spacing w:after="0"/>
        <w:jc w:val="both"/>
        <w:rPr>
          <w:rFonts w:cs="Arial"/>
          <w:szCs w:val="20"/>
          <w:lang w:eastAsia="cs-CZ"/>
        </w:rPr>
      </w:pPr>
      <w:r w:rsidRPr="00DA491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E447CC1" w14:textId="77777777" w:rsidR="00DA491A" w:rsidRPr="00DA491A" w:rsidRDefault="00DA491A" w:rsidP="00DA491A">
      <w:pPr>
        <w:spacing w:after="0"/>
        <w:rPr>
          <w:rFonts w:cs="Arial"/>
          <w:b/>
          <w:szCs w:val="20"/>
          <w:u w:val="thick"/>
        </w:rPr>
      </w:pPr>
    </w:p>
    <w:p w14:paraId="0472ED74" w14:textId="77777777" w:rsidR="00DA491A" w:rsidRPr="00DA491A" w:rsidRDefault="00DA491A" w:rsidP="00DA491A">
      <w:pPr>
        <w:spacing w:after="0"/>
        <w:jc w:val="center"/>
        <w:rPr>
          <w:rFonts w:cs="Arial"/>
          <w:b/>
          <w:szCs w:val="20"/>
        </w:rPr>
      </w:pPr>
      <w:r w:rsidRPr="00DA491A">
        <w:rPr>
          <w:rFonts w:cs="Arial"/>
          <w:b/>
          <w:szCs w:val="20"/>
        </w:rPr>
        <w:t>Článok VII</w:t>
      </w:r>
    </w:p>
    <w:p w14:paraId="480C3FDA" w14:textId="77777777" w:rsidR="00DA491A" w:rsidRPr="00DA491A" w:rsidRDefault="00DA491A" w:rsidP="00DA491A">
      <w:pPr>
        <w:spacing w:after="0"/>
        <w:jc w:val="center"/>
        <w:rPr>
          <w:rFonts w:cs="Arial"/>
          <w:b/>
          <w:szCs w:val="20"/>
        </w:rPr>
      </w:pPr>
      <w:r w:rsidRPr="00DA491A">
        <w:rPr>
          <w:rFonts w:cs="Arial"/>
          <w:b/>
          <w:szCs w:val="20"/>
        </w:rPr>
        <w:t>Miesto, spôsob plnenia a dodacie podmienky</w:t>
      </w:r>
    </w:p>
    <w:p w14:paraId="18FA5754" w14:textId="77777777" w:rsidR="00DA491A" w:rsidRPr="00DA491A" w:rsidRDefault="00DA491A" w:rsidP="00AD688A">
      <w:pPr>
        <w:numPr>
          <w:ilvl w:val="0"/>
          <w:numId w:val="17"/>
        </w:numPr>
        <w:spacing w:after="0"/>
        <w:contextualSpacing/>
        <w:jc w:val="both"/>
        <w:rPr>
          <w:rFonts w:eastAsia="Calibri"/>
          <w:szCs w:val="20"/>
          <w:highlight w:val="yellow"/>
          <w:lang w:eastAsia="en-US"/>
        </w:rPr>
      </w:pPr>
      <w:r w:rsidRPr="00DA491A">
        <w:rPr>
          <w:rFonts w:cs="Arial"/>
          <w:szCs w:val="20"/>
        </w:rPr>
        <w:t xml:space="preserve">Miesto plnenia predmetu </w:t>
      </w:r>
      <w:proofErr w:type="spellStart"/>
      <w:r w:rsidRPr="00DA491A">
        <w:rPr>
          <w:rFonts w:cs="Arial"/>
          <w:szCs w:val="20"/>
        </w:rPr>
        <w:t>zmluvy:</w:t>
      </w:r>
      <w:r w:rsidRPr="00DA491A">
        <w:rPr>
          <w:rFonts w:cs="Arial"/>
          <w:szCs w:val="20"/>
          <w:highlight w:val="yellow"/>
        </w:rPr>
        <w:t>LESY</w:t>
      </w:r>
      <w:proofErr w:type="spellEnd"/>
      <w:r w:rsidRPr="00DA491A">
        <w:rPr>
          <w:rFonts w:cs="Arial"/>
          <w:szCs w:val="20"/>
          <w:highlight w:val="yellow"/>
        </w:rPr>
        <w:t xml:space="preserve"> Slovenskej republiky, štátny podnik, OZ Podunajsko,</w:t>
      </w:r>
      <w:r w:rsidRPr="00DA491A">
        <w:rPr>
          <w:rFonts w:cs="Arial"/>
          <w:sz w:val="22"/>
          <w:highlight w:val="yellow"/>
        </w:rPr>
        <w:t xml:space="preserve"> </w:t>
      </w:r>
      <w:proofErr w:type="spellStart"/>
      <w:r w:rsidRPr="00DA491A">
        <w:rPr>
          <w:rFonts w:cs="Arial"/>
          <w:szCs w:val="20"/>
          <w:highlight w:val="yellow"/>
        </w:rPr>
        <w:t>Koháryho</w:t>
      </w:r>
      <w:proofErr w:type="spellEnd"/>
      <w:r w:rsidRPr="00DA491A">
        <w:rPr>
          <w:rFonts w:cs="Arial"/>
          <w:szCs w:val="20"/>
          <w:highlight w:val="yellow"/>
        </w:rPr>
        <w:t xml:space="preserve"> 2, 934 01 Levice</w:t>
      </w:r>
    </w:p>
    <w:p w14:paraId="56F4EFC8" w14:textId="77777777" w:rsidR="00DA491A" w:rsidRPr="00DA491A" w:rsidRDefault="00DA491A" w:rsidP="00AD688A">
      <w:pPr>
        <w:numPr>
          <w:ilvl w:val="0"/>
          <w:numId w:val="17"/>
        </w:numPr>
        <w:spacing w:after="0"/>
        <w:ind w:left="357" w:hanging="357"/>
        <w:contextualSpacing/>
        <w:jc w:val="both"/>
        <w:rPr>
          <w:rFonts w:cs="Arial"/>
          <w:szCs w:val="20"/>
        </w:rPr>
      </w:pPr>
      <w:r w:rsidRPr="00DA491A">
        <w:rPr>
          <w:rFonts w:cs="Arial"/>
          <w:szCs w:val="20"/>
        </w:rPr>
        <w:t xml:space="preserve">Prevzatie predmetu zmluvy v mieste plnenia bude potvrdené zástupcom kupujúceho na dodacom liste a preberacom protokole. </w:t>
      </w:r>
    </w:p>
    <w:p w14:paraId="0D9FA353" w14:textId="77777777" w:rsidR="00DA491A" w:rsidRPr="00DA491A" w:rsidRDefault="00DA491A" w:rsidP="00AD688A">
      <w:pPr>
        <w:numPr>
          <w:ilvl w:val="0"/>
          <w:numId w:val="17"/>
        </w:numPr>
        <w:spacing w:after="0"/>
        <w:ind w:left="357" w:hanging="357"/>
        <w:contextualSpacing/>
        <w:jc w:val="both"/>
        <w:rPr>
          <w:rFonts w:cs="Arial"/>
          <w:szCs w:val="20"/>
        </w:rPr>
      </w:pPr>
      <w:r w:rsidRPr="00DA491A">
        <w:rPr>
          <w:rFonts w:cs="Arial"/>
          <w:szCs w:val="20"/>
        </w:rPr>
        <w:t xml:space="preserve">Zástupcom kupujúceho na prevzatie predmetu zmluvy je riaditeľ tej ktorej organizačnej zložky kupujúceho alebo ním poverená osoba alebo vedúca skladov MTZ v Banskej Bystrici. </w:t>
      </w:r>
    </w:p>
    <w:p w14:paraId="40496E8F" w14:textId="77777777" w:rsidR="00DA491A" w:rsidRPr="00DA491A" w:rsidRDefault="00DA491A" w:rsidP="00AD688A">
      <w:pPr>
        <w:numPr>
          <w:ilvl w:val="0"/>
          <w:numId w:val="17"/>
        </w:numPr>
        <w:spacing w:after="0"/>
        <w:jc w:val="both"/>
        <w:rPr>
          <w:rFonts w:cs="Arial"/>
          <w:szCs w:val="20"/>
        </w:rPr>
      </w:pPr>
      <w:r w:rsidRPr="00DA491A">
        <w:rPr>
          <w:rFonts w:cs="Arial"/>
          <w:szCs w:val="20"/>
        </w:rPr>
        <w:t>Kupujúci nadobudne vlastnícke právo k predmetu zmluvy po jeho prevzatí.</w:t>
      </w:r>
    </w:p>
    <w:p w14:paraId="5C2341C2" w14:textId="77777777" w:rsidR="00DA491A" w:rsidRPr="00DA491A" w:rsidRDefault="00DA491A" w:rsidP="00AD688A">
      <w:pPr>
        <w:numPr>
          <w:ilvl w:val="0"/>
          <w:numId w:val="17"/>
        </w:numPr>
        <w:spacing w:after="0"/>
        <w:jc w:val="both"/>
        <w:rPr>
          <w:rFonts w:cs="Arial"/>
          <w:szCs w:val="20"/>
        </w:rPr>
      </w:pPr>
      <w:r w:rsidRPr="00DA491A">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F9E9933" w14:textId="77777777" w:rsidR="00DA491A" w:rsidRPr="00DA491A" w:rsidRDefault="00DA491A" w:rsidP="00DA491A">
      <w:pPr>
        <w:spacing w:after="0"/>
        <w:jc w:val="center"/>
        <w:rPr>
          <w:rFonts w:cs="Arial"/>
          <w:b/>
          <w:szCs w:val="20"/>
        </w:rPr>
      </w:pPr>
    </w:p>
    <w:p w14:paraId="12681EAF" w14:textId="77777777" w:rsidR="00DA491A" w:rsidRPr="00DA491A" w:rsidRDefault="00DA491A" w:rsidP="00DA491A">
      <w:pPr>
        <w:spacing w:after="0"/>
        <w:jc w:val="center"/>
        <w:rPr>
          <w:rFonts w:cs="Arial"/>
          <w:b/>
          <w:szCs w:val="20"/>
        </w:rPr>
      </w:pPr>
      <w:r w:rsidRPr="00DA491A">
        <w:rPr>
          <w:rFonts w:cs="Arial"/>
          <w:b/>
          <w:szCs w:val="20"/>
        </w:rPr>
        <w:t>Článok VIII</w:t>
      </w:r>
    </w:p>
    <w:p w14:paraId="3F6DDB4B" w14:textId="77777777" w:rsidR="00DA491A" w:rsidRPr="00DA491A" w:rsidRDefault="00DA491A" w:rsidP="00DA491A">
      <w:pPr>
        <w:spacing w:after="0"/>
        <w:jc w:val="center"/>
        <w:rPr>
          <w:rFonts w:cs="Arial"/>
          <w:b/>
          <w:szCs w:val="20"/>
        </w:rPr>
      </w:pPr>
      <w:r w:rsidRPr="00DA491A">
        <w:rPr>
          <w:rFonts w:cs="Arial"/>
          <w:b/>
          <w:szCs w:val="20"/>
        </w:rPr>
        <w:t>Dojednania o subdodávateľoch</w:t>
      </w:r>
    </w:p>
    <w:p w14:paraId="74829D2A"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Dodanie predmetu zmluvy v mieste plnenia musí byť potvrdené kupujúcim na dodacom liste.</w:t>
      </w:r>
    </w:p>
    <w:p w14:paraId="51D45B0E"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AB5F93B" w14:textId="77777777" w:rsidR="00DA491A" w:rsidRPr="00DA491A" w:rsidRDefault="00DA491A" w:rsidP="00DA491A">
      <w:pPr>
        <w:spacing w:after="0"/>
        <w:ind w:left="426"/>
        <w:jc w:val="both"/>
        <w:rPr>
          <w:rFonts w:cs="Arial"/>
          <w:szCs w:val="20"/>
          <w:lang w:eastAsia="cs-CZ"/>
        </w:rPr>
      </w:pPr>
      <w:r w:rsidRPr="00DA491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122741C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w:t>
      </w:r>
      <w:r w:rsidRPr="00DA491A">
        <w:rPr>
          <w:rFonts w:cs="Arial"/>
          <w:szCs w:val="20"/>
          <w:lang w:eastAsia="cs-CZ"/>
        </w:rPr>
        <w:lastRenderedPageBreak/>
        <w:t xml:space="preserve">v prílohe tejto kúpnej zmluvy, a to písomnou formou najneskôr do 5 pracovných dní odo dňa uskutočnenia zmeny. </w:t>
      </w:r>
    </w:p>
    <w:p w14:paraId="07130DA5"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00FF15B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4F0A562"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057845"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Nový subdodávateľ navrhovaný predávajúcim musí spĺňať:</w:t>
      </w:r>
    </w:p>
    <w:p w14:paraId="7FE3C1EF" w14:textId="77777777" w:rsidR="00DA491A" w:rsidRPr="00DA491A" w:rsidRDefault="00DA491A" w:rsidP="00AD688A">
      <w:pPr>
        <w:numPr>
          <w:ilvl w:val="0"/>
          <w:numId w:val="19"/>
        </w:numPr>
        <w:spacing w:after="0"/>
        <w:contextualSpacing/>
        <w:rPr>
          <w:rFonts w:cs="Arial"/>
          <w:szCs w:val="20"/>
        </w:rPr>
      </w:pPr>
      <w:r w:rsidRPr="00DA491A">
        <w:rPr>
          <w:rFonts w:cs="Arial"/>
          <w:szCs w:val="20"/>
        </w:rPr>
        <w:t>podmienky účasti týkajúcej sa osobného postavenia podľa § 32 ods. 1 písm. e) zákona, k predmetu zákazky, ktorú má subdodávateľ plniť</w:t>
      </w:r>
    </w:p>
    <w:p w14:paraId="5F93E9FB" w14:textId="77777777" w:rsidR="00DA491A" w:rsidRPr="00DA491A" w:rsidRDefault="00DA491A" w:rsidP="00AD688A">
      <w:pPr>
        <w:numPr>
          <w:ilvl w:val="0"/>
          <w:numId w:val="19"/>
        </w:numPr>
        <w:spacing w:after="0"/>
        <w:contextualSpacing/>
        <w:rPr>
          <w:rFonts w:cs="Arial"/>
          <w:szCs w:val="20"/>
        </w:rPr>
      </w:pPr>
      <w:r w:rsidRPr="00DA491A">
        <w:rPr>
          <w:rFonts w:cs="Arial"/>
          <w:szCs w:val="20"/>
        </w:rPr>
        <w:t>musí byť zapísaný v registri partnerov verejného sektora, ak má povinnosť zapisovať sa do registra partnerov verejného sektora.</w:t>
      </w:r>
    </w:p>
    <w:p w14:paraId="48841B4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F17252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w:t>
      </w:r>
      <w:r w:rsidRPr="00DA491A">
        <w:rPr>
          <w:rFonts w:cs="Arial"/>
          <w:iCs/>
          <w:color w:val="000000" w:themeColor="text1"/>
          <w:szCs w:val="20"/>
          <w:lang w:eastAsia="cs-CZ"/>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F8D8AF" w14:textId="77777777" w:rsidR="00DA491A" w:rsidRPr="00DA491A" w:rsidRDefault="00DA491A" w:rsidP="00AD688A">
      <w:pPr>
        <w:numPr>
          <w:ilvl w:val="0"/>
          <w:numId w:val="20"/>
        </w:numPr>
        <w:spacing w:after="0"/>
        <w:contextualSpacing/>
        <w:rPr>
          <w:rFonts w:cs="Arial"/>
          <w:szCs w:val="20"/>
        </w:rPr>
      </w:pPr>
      <w:r w:rsidRPr="00DA491A">
        <w:rPr>
          <w:rFonts w:cs="Arial"/>
          <w:szCs w:val="20"/>
        </w:rPr>
        <w:t xml:space="preserve">ruským občanom, spoločnostiam, subjektom alebo orgánom sídliacim v Rusku, </w:t>
      </w:r>
    </w:p>
    <w:p w14:paraId="369D55B1" w14:textId="77777777" w:rsidR="00DA491A" w:rsidRPr="00DA491A" w:rsidRDefault="00DA491A" w:rsidP="00AD688A">
      <w:pPr>
        <w:numPr>
          <w:ilvl w:val="0"/>
          <w:numId w:val="20"/>
        </w:numPr>
        <w:spacing w:after="0"/>
        <w:contextualSpacing/>
        <w:rPr>
          <w:rFonts w:cs="Arial"/>
          <w:szCs w:val="20"/>
        </w:rPr>
      </w:pPr>
      <w:r w:rsidRPr="00DA491A">
        <w:rPr>
          <w:rFonts w:cs="Arial"/>
          <w:szCs w:val="20"/>
        </w:rPr>
        <w:t xml:space="preserve">spoločnostiam alebo subjektom, ktoré sú priamo alebo nepriamo akýmkoľvek spôsobom vlastnené z viac ako 50 % ruskými občanmi, spoločnosťami, subjektami alebo orgánmi sídliacimi v Rusku a </w:t>
      </w:r>
    </w:p>
    <w:p w14:paraId="4CED2FE8" w14:textId="77777777" w:rsidR="00DA491A" w:rsidRPr="00DA491A" w:rsidRDefault="00DA491A" w:rsidP="00AD688A">
      <w:pPr>
        <w:numPr>
          <w:ilvl w:val="0"/>
          <w:numId w:val="20"/>
        </w:numPr>
        <w:spacing w:after="0"/>
        <w:contextualSpacing/>
        <w:rPr>
          <w:rFonts w:cs="Arial"/>
          <w:szCs w:val="20"/>
        </w:rPr>
      </w:pPr>
      <w:r w:rsidRPr="00DA491A">
        <w:rPr>
          <w:rFonts w:cs="Arial"/>
          <w:szCs w:val="20"/>
        </w:rPr>
        <w:t>osobám, ktoré v ich mene alebo na základe ich pokynov predkladajú ponuku alebo plnia zákazku.</w:t>
      </w:r>
    </w:p>
    <w:p w14:paraId="4253B17F" w14:textId="77777777" w:rsidR="00DA491A" w:rsidRPr="00DA491A" w:rsidRDefault="00DA491A" w:rsidP="00DA491A">
      <w:pPr>
        <w:spacing w:after="0"/>
        <w:ind w:left="720"/>
        <w:contextualSpacing/>
        <w:rPr>
          <w:rFonts w:cs="Arial"/>
          <w:szCs w:val="20"/>
        </w:rPr>
      </w:pPr>
      <w:r w:rsidRPr="00DA491A">
        <w:rPr>
          <w:rFonts w:cs="Arial"/>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1FCD234A"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Ak predávajúci nevyužíva subdodávateľov, vyššie uvedené ustanovenia čl. VI sa neuplatňujú a Príloha zmluvy “Zoznam subdodávateľov“, nie je súčasťou kúpnej zmluvy.  </w:t>
      </w:r>
    </w:p>
    <w:p w14:paraId="1BCF92AB" w14:textId="77777777" w:rsidR="00DA491A" w:rsidRPr="00DA491A" w:rsidRDefault="00DA491A" w:rsidP="00DA491A">
      <w:pPr>
        <w:spacing w:after="0"/>
        <w:jc w:val="center"/>
        <w:rPr>
          <w:rFonts w:cs="Arial"/>
          <w:b/>
          <w:szCs w:val="20"/>
        </w:rPr>
      </w:pPr>
    </w:p>
    <w:p w14:paraId="053A7A39" w14:textId="77777777" w:rsidR="00DA491A" w:rsidRPr="00DA491A" w:rsidRDefault="00DA491A" w:rsidP="00DA491A">
      <w:pPr>
        <w:spacing w:after="0"/>
        <w:jc w:val="center"/>
        <w:rPr>
          <w:rFonts w:cs="Arial"/>
          <w:b/>
          <w:szCs w:val="20"/>
        </w:rPr>
      </w:pPr>
      <w:r w:rsidRPr="00DA491A">
        <w:rPr>
          <w:rFonts w:cs="Arial"/>
          <w:b/>
          <w:szCs w:val="20"/>
        </w:rPr>
        <w:t>Článok IX</w:t>
      </w:r>
    </w:p>
    <w:p w14:paraId="2F6F96DA" w14:textId="77777777" w:rsidR="00DA491A" w:rsidRPr="00DA491A" w:rsidRDefault="00DA491A" w:rsidP="00DA491A">
      <w:pPr>
        <w:spacing w:after="0"/>
        <w:jc w:val="center"/>
        <w:rPr>
          <w:rFonts w:cs="Arial"/>
          <w:b/>
          <w:szCs w:val="20"/>
        </w:rPr>
      </w:pPr>
      <w:r w:rsidRPr="00DA491A">
        <w:rPr>
          <w:rFonts w:cs="Arial"/>
          <w:b/>
          <w:szCs w:val="20"/>
        </w:rPr>
        <w:t>Povinnosti predávajúceho</w:t>
      </w:r>
    </w:p>
    <w:p w14:paraId="66FB013C" w14:textId="77777777" w:rsidR="00DA491A" w:rsidRPr="00DA491A" w:rsidRDefault="00DA491A" w:rsidP="00AD688A">
      <w:pPr>
        <w:numPr>
          <w:ilvl w:val="0"/>
          <w:numId w:val="21"/>
        </w:numPr>
        <w:spacing w:after="0"/>
        <w:jc w:val="both"/>
        <w:rPr>
          <w:rFonts w:cs="Arial"/>
          <w:szCs w:val="20"/>
        </w:rPr>
      </w:pPr>
      <w:r w:rsidRPr="00DA491A">
        <w:rPr>
          <w:rFonts w:cs="Arial"/>
          <w:szCs w:val="20"/>
        </w:rPr>
        <w:t>Predávajúci je povinný dodať  tovar v dohodnutom rozsahu, v akosti a vyhotovení, ktoré zodpovedá účelu použitia a spĺňa kvalitatívne parametre podľa príslušných platných noriem.</w:t>
      </w:r>
    </w:p>
    <w:p w14:paraId="466B450C" w14:textId="77777777" w:rsidR="00DA491A" w:rsidRPr="00DA491A" w:rsidRDefault="00DA491A" w:rsidP="00AD688A">
      <w:pPr>
        <w:numPr>
          <w:ilvl w:val="0"/>
          <w:numId w:val="21"/>
        </w:numPr>
        <w:spacing w:after="0"/>
        <w:jc w:val="both"/>
        <w:rPr>
          <w:rFonts w:cs="Arial"/>
          <w:szCs w:val="20"/>
        </w:rPr>
      </w:pPr>
      <w:r w:rsidRPr="00DA491A">
        <w:rPr>
          <w:rFonts w:cs="Arial"/>
          <w:szCs w:val="20"/>
        </w:rPr>
        <w:t>Predávajúci je povinný odovzdať príjemcovi tovaru doklady, ktoré sú potrebné na prevzatie a užívanie tovaru v slovenskom resp. českom jazyku.</w:t>
      </w:r>
    </w:p>
    <w:p w14:paraId="1C44A691" w14:textId="77777777" w:rsidR="00DA491A" w:rsidRPr="00DA491A" w:rsidRDefault="00DA491A" w:rsidP="00AD688A">
      <w:pPr>
        <w:numPr>
          <w:ilvl w:val="0"/>
          <w:numId w:val="21"/>
        </w:numPr>
        <w:spacing w:after="0"/>
        <w:jc w:val="both"/>
        <w:rPr>
          <w:rFonts w:cs="Arial"/>
          <w:szCs w:val="20"/>
        </w:rPr>
      </w:pPr>
      <w:r w:rsidRPr="00DA491A">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10B6CDEA" w14:textId="77777777" w:rsidR="00DA491A" w:rsidRPr="00DA491A" w:rsidRDefault="00DA491A" w:rsidP="00AD688A">
      <w:pPr>
        <w:numPr>
          <w:ilvl w:val="0"/>
          <w:numId w:val="21"/>
        </w:numPr>
        <w:spacing w:after="0"/>
        <w:jc w:val="both"/>
        <w:rPr>
          <w:rFonts w:cs="Arial"/>
          <w:szCs w:val="20"/>
        </w:rPr>
      </w:pPr>
      <w:r w:rsidRPr="00DA491A">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0063730" w14:textId="77777777" w:rsidR="00DA491A" w:rsidRPr="00DA491A" w:rsidRDefault="00DA491A" w:rsidP="00AD688A">
      <w:pPr>
        <w:numPr>
          <w:ilvl w:val="0"/>
          <w:numId w:val="21"/>
        </w:numPr>
        <w:spacing w:after="0"/>
        <w:jc w:val="both"/>
        <w:rPr>
          <w:rFonts w:cs="Arial"/>
          <w:szCs w:val="20"/>
        </w:rPr>
      </w:pPr>
      <w:r w:rsidRPr="00DA491A">
        <w:rPr>
          <w:rFonts w:cs="Arial"/>
          <w:szCs w:val="20"/>
        </w:rPr>
        <w:lastRenderedPageBreak/>
        <w:t xml:space="preserve">Záruka sa nevzťahuje na </w:t>
      </w:r>
      <w:proofErr w:type="spellStart"/>
      <w:r w:rsidRPr="00DA491A">
        <w:rPr>
          <w:rFonts w:cs="Arial"/>
          <w:szCs w:val="20"/>
        </w:rPr>
        <w:t>závady</w:t>
      </w:r>
      <w:proofErr w:type="spellEnd"/>
      <w:r w:rsidRPr="00DA491A">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19801A96" w14:textId="77777777" w:rsidR="00DA491A" w:rsidRPr="00DA491A" w:rsidRDefault="00DA491A" w:rsidP="00DA491A">
      <w:pPr>
        <w:spacing w:after="0"/>
        <w:jc w:val="center"/>
        <w:rPr>
          <w:rFonts w:cs="Arial"/>
          <w:b/>
          <w:szCs w:val="20"/>
        </w:rPr>
      </w:pPr>
    </w:p>
    <w:p w14:paraId="6288A06A" w14:textId="77777777" w:rsidR="00DA491A" w:rsidRPr="00DA491A" w:rsidRDefault="00DA491A" w:rsidP="00DA491A">
      <w:pPr>
        <w:spacing w:after="0"/>
        <w:jc w:val="center"/>
        <w:rPr>
          <w:rFonts w:cs="Arial"/>
          <w:b/>
          <w:szCs w:val="20"/>
        </w:rPr>
      </w:pPr>
      <w:r w:rsidRPr="00DA491A">
        <w:rPr>
          <w:rFonts w:cs="Arial"/>
          <w:b/>
          <w:szCs w:val="20"/>
        </w:rPr>
        <w:t>Článok X</w:t>
      </w:r>
    </w:p>
    <w:p w14:paraId="2E7EFDFE" w14:textId="77777777" w:rsidR="00DA491A" w:rsidRPr="00DA491A" w:rsidRDefault="00DA491A" w:rsidP="00DA491A">
      <w:pPr>
        <w:spacing w:after="0"/>
        <w:jc w:val="center"/>
        <w:rPr>
          <w:rFonts w:cs="Arial"/>
          <w:b/>
          <w:szCs w:val="20"/>
        </w:rPr>
      </w:pPr>
      <w:r w:rsidRPr="00DA491A">
        <w:rPr>
          <w:rFonts w:cs="Arial"/>
          <w:b/>
          <w:szCs w:val="20"/>
        </w:rPr>
        <w:t>Reklamácie a nároky z vád</w:t>
      </w:r>
    </w:p>
    <w:p w14:paraId="58E2B9EF" w14:textId="77777777" w:rsidR="00DA491A" w:rsidRPr="00DA491A" w:rsidRDefault="00DA491A" w:rsidP="00AD688A">
      <w:pPr>
        <w:numPr>
          <w:ilvl w:val="0"/>
          <w:numId w:val="22"/>
        </w:numPr>
        <w:spacing w:after="0"/>
        <w:jc w:val="both"/>
        <w:rPr>
          <w:rFonts w:cs="Arial"/>
          <w:szCs w:val="20"/>
        </w:rPr>
      </w:pPr>
      <w:r w:rsidRPr="00DA491A">
        <w:rPr>
          <w:rFonts w:cs="Arial"/>
          <w:szCs w:val="20"/>
        </w:rPr>
        <w:t>Vady tovaru,  ktoré sú zjavné (nezrovnalosti  v množstve, porušenosť, úplnosť dodávky)  reklamuje kupujúci  písomne bez meškania, najneskôr do 5 pracovných  dní od prevzatia dodávky.</w:t>
      </w:r>
    </w:p>
    <w:p w14:paraId="0D03FCAA" w14:textId="77777777" w:rsidR="00DA491A" w:rsidRPr="00DA491A" w:rsidRDefault="00DA491A" w:rsidP="00AD688A">
      <w:pPr>
        <w:numPr>
          <w:ilvl w:val="0"/>
          <w:numId w:val="22"/>
        </w:numPr>
        <w:spacing w:after="0"/>
        <w:jc w:val="both"/>
        <w:rPr>
          <w:rFonts w:cs="Arial"/>
          <w:szCs w:val="20"/>
        </w:rPr>
      </w:pPr>
      <w:r w:rsidRPr="00DA491A">
        <w:rPr>
          <w:rFonts w:cs="Arial"/>
          <w:szCs w:val="20"/>
        </w:rPr>
        <w:t>Vady kvality reklamuje kupujúci  písomne bez zbytočného odkladu po tom, čo tieto vady zistil, najneskôr však do  konca záručnej lehoty.</w:t>
      </w:r>
    </w:p>
    <w:p w14:paraId="6D00BC61" w14:textId="77777777" w:rsidR="00DA491A" w:rsidRPr="00DA491A" w:rsidRDefault="00DA491A" w:rsidP="00AD688A">
      <w:pPr>
        <w:numPr>
          <w:ilvl w:val="0"/>
          <w:numId w:val="22"/>
        </w:numPr>
        <w:spacing w:after="0"/>
        <w:jc w:val="both"/>
        <w:rPr>
          <w:rFonts w:cs="Arial"/>
          <w:szCs w:val="20"/>
        </w:rPr>
      </w:pPr>
      <w:r w:rsidRPr="00DA491A">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47BF09" w14:textId="77777777" w:rsidR="00DA491A" w:rsidRPr="00DA491A" w:rsidRDefault="00DA491A" w:rsidP="00AD688A">
      <w:pPr>
        <w:numPr>
          <w:ilvl w:val="0"/>
          <w:numId w:val="22"/>
        </w:numPr>
        <w:spacing w:after="0"/>
        <w:jc w:val="both"/>
        <w:rPr>
          <w:rFonts w:cs="Arial"/>
          <w:szCs w:val="20"/>
          <w:lang w:eastAsia="cs-CZ"/>
        </w:rPr>
      </w:pPr>
      <w:r w:rsidRPr="00DA491A">
        <w:rPr>
          <w:rFonts w:cs="Arial"/>
          <w:szCs w:val="20"/>
          <w:lang w:eastAsia="cs-CZ"/>
        </w:rPr>
        <w:t>Predávajúci nesie zodpovednosť za škody vzniknuté vadou tovaru ako aj označením tovaru v celom rozsahu.</w:t>
      </w:r>
    </w:p>
    <w:p w14:paraId="6B78A864" w14:textId="77777777" w:rsidR="00DA491A" w:rsidRPr="00DA491A" w:rsidRDefault="00DA491A" w:rsidP="00AD688A">
      <w:pPr>
        <w:numPr>
          <w:ilvl w:val="0"/>
          <w:numId w:val="22"/>
        </w:numPr>
        <w:spacing w:after="0"/>
        <w:jc w:val="both"/>
        <w:rPr>
          <w:rFonts w:cs="Arial"/>
          <w:szCs w:val="20"/>
        </w:rPr>
      </w:pPr>
      <w:r w:rsidRPr="00DA491A">
        <w:rPr>
          <w:rFonts w:cs="Arial"/>
          <w:szCs w:val="20"/>
        </w:rPr>
        <w:t>Oznámenie o vadách musí obsahovať:</w:t>
      </w:r>
    </w:p>
    <w:p w14:paraId="0EE0E24B" w14:textId="77777777" w:rsidR="00DA491A" w:rsidRPr="00DA491A" w:rsidRDefault="00DA491A" w:rsidP="00AD688A">
      <w:pPr>
        <w:numPr>
          <w:ilvl w:val="0"/>
          <w:numId w:val="23"/>
        </w:numPr>
        <w:spacing w:after="0"/>
        <w:jc w:val="both"/>
        <w:rPr>
          <w:rFonts w:cs="Arial"/>
          <w:szCs w:val="20"/>
        </w:rPr>
      </w:pPr>
      <w:r w:rsidRPr="00DA491A">
        <w:rPr>
          <w:rFonts w:cs="Arial"/>
          <w:szCs w:val="20"/>
        </w:rPr>
        <w:t xml:space="preserve">názov, označenie a typ reklamovaného tovaru </w:t>
      </w:r>
    </w:p>
    <w:p w14:paraId="64560254" w14:textId="77777777" w:rsidR="00DA491A" w:rsidRPr="00DA491A" w:rsidRDefault="00DA491A" w:rsidP="00AD688A">
      <w:pPr>
        <w:numPr>
          <w:ilvl w:val="0"/>
          <w:numId w:val="23"/>
        </w:numPr>
        <w:spacing w:after="0"/>
        <w:jc w:val="both"/>
        <w:rPr>
          <w:rFonts w:cs="Arial"/>
          <w:szCs w:val="20"/>
        </w:rPr>
      </w:pPr>
      <w:r w:rsidRPr="00DA491A">
        <w:rPr>
          <w:rFonts w:cs="Arial"/>
          <w:szCs w:val="20"/>
        </w:rPr>
        <w:t>presný popis vád</w:t>
      </w:r>
    </w:p>
    <w:p w14:paraId="52A43B5D" w14:textId="77777777" w:rsidR="00DA491A" w:rsidRPr="00DA491A" w:rsidRDefault="00DA491A" w:rsidP="00AD688A">
      <w:pPr>
        <w:numPr>
          <w:ilvl w:val="0"/>
          <w:numId w:val="22"/>
        </w:numPr>
        <w:spacing w:after="0"/>
        <w:jc w:val="both"/>
        <w:rPr>
          <w:rFonts w:cs="Arial"/>
          <w:szCs w:val="20"/>
          <w:lang w:eastAsia="cs-CZ"/>
        </w:rPr>
      </w:pPr>
      <w:r w:rsidRPr="00DA491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01863961" w14:textId="77777777" w:rsidR="00DA491A" w:rsidRPr="00DA491A" w:rsidRDefault="00DA491A" w:rsidP="00AD688A">
      <w:pPr>
        <w:numPr>
          <w:ilvl w:val="0"/>
          <w:numId w:val="24"/>
        </w:numPr>
        <w:spacing w:after="0"/>
        <w:jc w:val="both"/>
        <w:rPr>
          <w:rFonts w:cs="Arial"/>
          <w:szCs w:val="20"/>
        </w:rPr>
      </w:pPr>
      <w:r w:rsidRPr="00DA491A">
        <w:rPr>
          <w:rFonts w:cs="Arial"/>
          <w:szCs w:val="20"/>
        </w:rPr>
        <w:t>požadovať poskytnutie chýbajúceho plnenia predávajúcim podľa tejto zmluvy</w:t>
      </w:r>
    </w:p>
    <w:p w14:paraId="1553E282" w14:textId="77777777" w:rsidR="00DA491A" w:rsidRPr="00DA491A" w:rsidRDefault="00DA491A" w:rsidP="00AD688A">
      <w:pPr>
        <w:numPr>
          <w:ilvl w:val="0"/>
          <w:numId w:val="24"/>
        </w:numPr>
        <w:spacing w:after="0"/>
        <w:jc w:val="both"/>
        <w:rPr>
          <w:rFonts w:cs="Arial"/>
          <w:szCs w:val="20"/>
        </w:rPr>
      </w:pPr>
      <w:r w:rsidRPr="00DA491A">
        <w:rPr>
          <w:rFonts w:cs="Arial"/>
          <w:szCs w:val="20"/>
        </w:rPr>
        <w:t xml:space="preserve">požadovať náhradný tovar výmenou za tovar </w:t>
      </w:r>
      <w:proofErr w:type="spellStart"/>
      <w:r w:rsidRPr="00DA491A">
        <w:rPr>
          <w:rFonts w:cs="Arial"/>
          <w:szCs w:val="20"/>
        </w:rPr>
        <w:t>vadný</w:t>
      </w:r>
      <w:proofErr w:type="spellEnd"/>
    </w:p>
    <w:p w14:paraId="4E254568" w14:textId="77777777" w:rsidR="00DA491A" w:rsidRPr="00DA491A" w:rsidRDefault="00DA491A" w:rsidP="00AD688A">
      <w:pPr>
        <w:numPr>
          <w:ilvl w:val="0"/>
          <w:numId w:val="24"/>
        </w:numPr>
        <w:spacing w:after="0"/>
        <w:jc w:val="both"/>
        <w:rPr>
          <w:rFonts w:cs="Arial"/>
          <w:szCs w:val="20"/>
        </w:rPr>
      </w:pPr>
      <w:r w:rsidRPr="00DA491A">
        <w:rPr>
          <w:rFonts w:cs="Arial"/>
          <w:szCs w:val="20"/>
        </w:rPr>
        <w:t>požadovať odstránenie vád dodaného tovaru, za podmienky, že s tým kupujúci súhlasí a tovar je opraviteľný,</w:t>
      </w:r>
    </w:p>
    <w:p w14:paraId="06E48442" w14:textId="77777777" w:rsidR="00DA491A" w:rsidRPr="00DA491A" w:rsidRDefault="00DA491A" w:rsidP="00AD688A">
      <w:pPr>
        <w:numPr>
          <w:ilvl w:val="0"/>
          <w:numId w:val="24"/>
        </w:numPr>
        <w:spacing w:after="0"/>
        <w:jc w:val="both"/>
        <w:rPr>
          <w:rFonts w:cs="Arial"/>
          <w:szCs w:val="20"/>
        </w:rPr>
      </w:pPr>
      <w:r w:rsidRPr="00DA491A">
        <w:rPr>
          <w:rFonts w:cs="Arial"/>
          <w:szCs w:val="20"/>
        </w:rPr>
        <w:t xml:space="preserve">dobropisom vo výške kúpnej ceny </w:t>
      </w:r>
      <w:proofErr w:type="spellStart"/>
      <w:r w:rsidRPr="00DA491A">
        <w:rPr>
          <w:rFonts w:cs="Arial"/>
          <w:szCs w:val="20"/>
        </w:rPr>
        <w:t>vadného</w:t>
      </w:r>
      <w:proofErr w:type="spellEnd"/>
      <w:r w:rsidRPr="00DA491A">
        <w:rPr>
          <w:rFonts w:cs="Arial"/>
          <w:szCs w:val="20"/>
        </w:rPr>
        <w:t xml:space="preserve"> tovaru, ktorý kupujúci následne vráti,</w:t>
      </w:r>
    </w:p>
    <w:p w14:paraId="07B28F21" w14:textId="77777777" w:rsidR="00DA491A" w:rsidRPr="00DA491A" w:rsidRDefault="00DA491A" w:rsidP="00AD688A">
      <w:pPr>
        <w:numPr>
          <w:ilvl w:val="0"/>
          <w:numId w:val="24"/>
        </w:numPr>
        <w:spacing w:after="0"/>
        <w:jc w:val="both"/>
        <w:rPr>
          <w:rFonts w:cs="Arial"/>
          <w:szCs w:val="20"/>
        </w:rPr>
      </w:pPr>
      <w:r w:rsidRPr="00DA491A">
        <w:rPr>
          <w:rFonts w:cs="Arial"/>
          <w:szCs w:val="20"/>
        </w:rPr>
        <w:t>odstúpiť od zmluvy alebo jej časti  - môže len kupujúci.</w:t>
      </w:r>
    </w:p>
    <w:p w14:paraId="68298C79" w14:textId="77777777" w:rsidR="00DA491A" w:rsidRPr="00DA491A" w:rsidRDefault="00DA491A" w:rsidP="00AD688A">
      <w:pPr>
        <w:numPr>
          <w:ilvl w:val="0"/>
          <w:numId w:val="22"/>
        </w:numPr>
        <w:spacing w:after="0"/>
        <w:jc w:val="both"/>
        <w:rPr>
          <w:rFonts w:cs="Arial"/>
          <w:szCs w:val="20"/>
        </w:rPr>
      </w:pPr>
      <w:r w:rsidRPr="00DA491A">
        <w:rPr>
          <w:rFonts w:cs="Arial"/>
          <w:szCs w:val="20"/>
        </w:rPr>
        <w:t>Voľbu nároku z vád tovaru kupujúci oznámi predávajúcemu v zaslanom oznámení o vadách.</w:t>
      </w:r>
    </w:p>
    <w:p w14:paraId="1CFEF399" w14:textId="77777777" w:rsidR="00DA491A" w:rsidRPr="00DA491A" w:rsidRDefault="00DA491A" w:rsidP="00AD688A">
      <w:pPr>
        <w:numPr>
          <w:ilvl w:val="0"/>
          <w:numId w:val="22"/>
        </w:numPr>
        <w:spacing w:after="0"/>
        <w:jc w:val="both"/>
        <w:rPr>
          <w:rFonts w:cs="Arial"/>
          <w:szCs w:val="20"/>
        </w:rPr>
      </w:pPr>
      <w:r w:rsidRPr="00DA491A">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7BD3EECC" w14:textId="77777777" w:rsidR="00DA491A" w:rsidRPr="00DA491A" w:rsidRDefault="00DA491A" w:rsidP="00DA491A">
      <w:pPr>
        <w:spacing w:after="0"/>
        <w:jc w:val="center"/>
        <w:rPr>
          <w:rFonts w:cs="Arial"/>
          <w:b/>
          <w:szCs w:val="20"/>
        </w:rPr>
      </w:pPr>
    </w:p>
    <w:p w14:paraId="0C7D0D7C" w14:textId="77777777" w:rsidR="00DA491A" w:rsidRPr="00DA491A" w:rsidRDefault="00DA491A" w:rsidP="00DA491A">
      <w:pPr>
        <w:spacing w:after="0"/>
        <w:jc w:val="center"/>
        <w:rPr>
          <w:rFonts w:cs="Arial"/>
          <w:b/>
          <w:szCs w:val="20"/>
        </w:rPr>
      </w:pPr>
      <w:r w:rsidRPr="00DA491A">
        <w:rPr>
          <w:rFonts w:cs="Arial"/>
          <w:b/>
          <w:szCs w:val="20"/>
        </w:rPr>
        <w:t>Článok XI</w:t>
      </w:r>
    </w:p>
    <w:p w14:paraId="347B0DD0" w14:textId="77777777" w:rsidR="00DA491A" w:rsidRPr="00DA491A" w:rsidRDefault="00DA491A" w:rsidP="00DA491A">
      <w:pPr>
        <w:spacing w:after="0"/>
        <w:jc w:val="center"/>
        <w:rPr>
          <w:rFonts w:cs="Arial"/>
          <w:b/>
          <w:szCs w:val="20"/>
        </w:rPr>
      </w:pPr>
      <w:r w:rsidRPr="00DA491A">
        <w:rPr>
          <w:rFonts w:cs="Arial"/>
          <w:b/>
          <w:szCs w:val="20"/>
        </w:rPr>
        <w:t>Osobitné ustanovenia</w:t>
      </w:r>
    </w:p>
    <w:p w14:paraId="6FCDAE24"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09E8327"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1C1A548C"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92A4F7C"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V prípade omeškania predávajúceho s vybavením reklamačného konania podľa článku X. tejto kúpnej zmluvy má kupujúci právo na zmluvnú pokutu vo výške 0,05 % z kúpnej ceny reklamovaného tovaru za každý deň omeškania.</w:t>
      </w:r>
    </w:p>
    <w:p w14:paraId="27380C9C"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Nárok na náhradu škody prevyšujúci výšku dohodnutej zmluvnej pokuty nie je dotknutý. Zmluvné pokuty v zmysle tohto článku kúpnej zmluvy je možné kumulovať.</w:t>
      </w:r>
    </w:p>
    <w:p w14:paraId="2C4877DE"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Zmluvná pokuta je splatná do 5 dní odo dňa jej písomného uplatnenia.</w:t>
      </w:r>
    </w:p>
    <w:p w14:paraId="732B4627" w14:textId="77777777" w:rsidR="00DA491A" w:rsidRPr="00DA491A" w:rsidRDefault="00DA491A" w:rsidP="00DA491A">
      <w:pPr>
        <w:spacing w:after="0"/>
        <w:ind w:left="228" w:hanging="228"/>
        <w:rPr>
          <w:rFonts w:cs="Arial"/>
          <w:szCs w:val="20"/>
        </w:rPr>
      </w:pPr>
    </w:p>
    <w:p w14:paraId="5E2F4372" w14:textId="77777777" w:rsidR="00DA491A" w:rsidRPr="00DA491A" w:rsidRDefault="00DA491A" w:rsidP="00DA491A">
      <w:pPr>
        <w:spacing w:after="0"/>
        <w:jc w:val="center"/>
        <w:rPr>
          <w:rFonts w:cs="Arial"/>
          <w:b/>
          <w:szCs w:val="20"/>
        </w:rPr>
      </w:pPr>
      <w:r w:rsidRPr="00DA491A">
        <w:rPr>
          <w:rFonts w:cs="Arial"/>
          <w:b/>
          <w:szCs w:val="20"/>
        </w:rPr>
        <w:t>Článok XII</w:t>
      </w:r>
    </w:p>
    <w:p w14:paraId="563B613A" w14:textId="77777777" w:rsidR="00DA491A" w:rsidRPr="00DA491A" w:rsidRDefault="00DA491A" w:rsidP="00DA491A">
      <w:pPr>
        <w:spacing w:after="0"/>
        <w:jc w:val="center"/>
        <w:rPr>
          <w:rFonts w:cs="Arial"/>
          <w:b/>
          <w:szCs w:val="20"/>
        </w:rPr>
      </w:pPr>
      <w:r w:rsidRPr="00DA491A">
        <w:rPr>
          <w:rFonts w:cs="Arial"/>
          <w:b/>
          <w:szCs w:val="20"/>
        </w:rPr>
        <w:t>Ukončenie kúpnej zmluvy</w:t>
      </w:r>
    </w:p>
    <w:p w14:paraId="3F0DCEBA" w14:textId="77777777" w:rsidR="00DA491A" w:rsidRPr="00DA491A" w:rsidRDefault="00DA491A" w:rsidP="00AD688A">
      <w:pPr>
        <w:numPr>
          <w:ilvl w:val="0"/>
          <w:numId w:val="26"/>
        </w:numPr>
        <w:spacing w:after="0"/>
        <w:jc w:val="both"/>
        <w:rPr>
          <w:rFonts w:cs="Arial"/>
        </w:rPr>
      </w:pPr>
      <w:r w:rsidRPr="00DA491A">
        <w:rPr>
          <w:rFonts w:cs="Arial"/>
          <w:szCs w:val="20"/>
        </w:rPr>
        <w:t xml:space="preserve">Zmluva môže byť zmenená na základe písomného súhlasu oboch  zmluvných strán. </w:t>
      </w:r>
      <w:r w:rsidRPr="00DA491A">
        <w:rPr>
          <w:rFonts w:cs="Arial"/>
        </w:rPr>
        <w:t>Od tejto kúpnej zmluvy možno písomne odstúpiť v prípadoch uvedených v tejto kúpnej zmluve, a tiež na základe príslušných ustanovení Obchodného zákonníka alebo iného osobitného právneho predpisu.</w:t>
      </w:r>
    </w:p>
    <w:p w14:paraId="0FC09B8D"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Za podstatné porušenie tejto kúpnej zmluvy na základe ktorého môže kupujúci okamžite odstúpiť od tejto kúpnej zmluvy sa považuje najmä ak:</w:t>
      </w:r>
    </w:p>
    <w:p w14:paraId="6B1C2BDD" w14:textId="77777777" w:rsidR="00DA491A" w:rsidRPr="00DA491A" w:rsidRDefault="00DA491A" w:rsidP="00AD688A">
      <w:pPr>
        <w:numPr>
          <w:ilvl w:val="0"/>
          <w:numId w:val="27"/>
        </w:numPr>
        <w:spacing w:after="0"/>
        <w:contextualSpacing/>
        <w:rPr>
          <w:rFonts w:cs="Arial"/>
          <w:szCs w:val="20"/>
        </w:rPr>
      </w:pPr>
      <w:r w:rsidRPr="00DA491A">
        <w:rPr>
          <w:rFonts w:cs="Arial"/>
          <w:szCs w:val="20"/>
        </w:rPr>
        <w:t xml:space="preserve">predávajúci bude v omeškaní s dodaním predmetu tejto kúpnej zmluvy alebo jej časti  podľa článku III. v spojení s čl. IV  o viac ako 15 dní. </w:t>
      </w:r>
    </w:p>
    <w:p w14:paraId="32CBAD9B" w14:textId="77777777" w:rsidR="00DA491A" w:rsidRPr="00DA491A" w:rsidRDefault="00DA491A" w:rsidP="00AD688A">
      <w:pPr>
        <w:numPr>
          <w:ilvl w:val="0"/>
          <w:numId w:val="27"/>
        </w:numPr>
        <w:spacing w:after="0"/>
        <w:contextualSpacing/>
        <w:rPr>
          <w:rFonts w:cs="Arial"/>
          <w:szCs w:val="20"/>
        </w:rPr>
      </w:pPr>
      <w:r w:rsidRPr="00DA491A">
        <w:rPr>
          <w:rFonts w:cs="Arial"/>
          <w:szCs w:val="20"/>
        </w:rPr>
        <w:t>predávajúci dodal na základe tejto kúpnej zmluvy nekvalitný tovar, za ktorý sa považuje tovar nespĺňajúci podmienky podľa článku III. tejto kúpnej zmluvy a prílohy č. 1 tejto zmluvy,</w:t>
      </w:r>
    </w:p>
    <w:p w14:paraId="4ACFD193" w14:textId="77777777" w:rsidR="00DA491A" w:rsidRPr="00DA491A" w:rsidRDefault="00DA491A" w:rsidP="00AD688A">
      <w:pPr>
        <w:numPr>
          <w:ilvl w:val="0"/>
          <w:numId w:val="27"/>
        </w:numPr>
        <w:spacing w:after="0"/>
        <w:contextualSpacing/>
        <w:rPr>
          <w:rFonts w:cs="Arial"/>
          <w:szCs w:val="20"/>
        </w:rPr>
      </w:pPr>
      <w:r w:rsidRPr="00DA491A">
        <w:rPr>
          <w:rFonts w:cs="Arial"/>
          <w:szCs w:val="20"/>
        </w:rPr>
        <w:t>predávajúci pri plnení predmetu tejto kúpnej zmluvy konal v rozpore s niektorým so všeobecne záväzných právnych predpisov,</w:t>
      </w:r>
    </w:p>
    <w:p w14:paraId="21A7CC12" w14:textId="77777777" w:rsidR="00DA491A" w:rsidRPr="00DA491A" w:rsidRDefault="00DA491A" w:rsidP="00AD688A">
      <w:pPr>
        <w:numPr>
          <w:ilvl w:val="0"/>
          <w:numId w:val="27"/>
        </w:numPr>
        <w:spacing w:after="0"/>
        <w:contextualSpacing/>
        <w:rPr>
          <w:rFonts w:cs="Arial"/>
          <w:szCs w:val="20"/>
        </w:rPr>
      </w:pPr>
      <w:r w:rsidRPr="00DA491A">
        <w:rPr>
          <w:rFonts w:cs="Arial"/>
          <w:szCs w:val="20"/>
        </w:rPr>
        <w:t>predávajúci stratil podnikateľské oprávnenie vzťahujúce sa k predmetu tejto kúpnej zmluvy,</w:t>
      </w:r>
    </w:p>
    <w:p w14:paraId="3D4C95F2" w14:textId="77777777" w:rsidR="00DA491A" w:rsidRPr="00DA491A" w:rsidRDefault="00DA491A" w:rsidP="00AD688A">
      <w:pPr>
        <w:numPr>
          <w:ilvl w:val="0"/>
          <w:numId w:val="27"/>
        </w:numPr>
        <w:spacing w:after="0"/>
        <w:contextualSpacing/>
        <w:rPr>
          <w:rFonts w:cs="Arial"/>
          <w:szCs w:val="20"/>
        </w:rPr>
      </w:pPr>
      <w:r w:rsidRPr="00DA491A">
        <w:rPr>
          <w:rFonts w:cs="Arial"/>
          <w:szCs w:val="20"/>
        </w:rPr>
        <w:t xml:space="preserve">predávajúci porušil povinnosť z iného záväzkového vzťahu, ktorý má uzatvorený s kupujúcim. </w:t>
      </w:r>
    </w:p>
    <w:p w14:paraId="3E2142BA" w14:textId="77777777" w:rsidR="00DA491A" w:rsidRPr="00DA491A" w:rsidRDefault="00DA491A" w:rsidP="00AD688A">
      <w:pPr>
        <w:numPr>
          <w:ilvl w:val="0"/>
          <w:numId w:val="27"/>
        </w:numPr>
        <w:spacing w:after="0"/>
        <w:contextualSpacing/>
        <w:jc w:val="both"/>
        <w:rPr>
          <w:rFonts w:cs="Arial"/>
          <w:szCs w:val="20"/>
        </w:rPr>
      </w:pPr>
      <w:r w:rsidRPr="00DA491A">
        <w:rPr>
          <w:rFonts w:cs="Arial"/>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1D099CEF"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Právne účinky odstúpenia od tejto kúpnej zmluvy nastávajú dňom doručenia písomného oznámenia o odstúpení druhej zmluvnej strane.</w:t>
      </w:r>
    </w:p>
    <w:p w14:paraId="14D63B9E"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Odstúpenie od tejto kúpnej zmluvy musí mať písomnú formu, musí byť doručené druhej zmluvnej strane a musí v ňom byť uvedený konkrétny dôvod odstúpenia, inak je neplatné.</w:t>
      </w:r>
    </w:p>
    <w:p w14:paraId="79B9D81D"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Predčasne ukončiť túto kúpnu zmluvu je možné aj písomnou dohodu zmluvných strán.</w:t>
      </w:r>
    </w:p>
    <w:p w14:paraId="69A4C7D2"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192A3B8" w14:textId="77777777" w:rsidR="00DA491A" w:rsidRPr="00DA491A" w:rsidRDefault="00DA491A" w:rsidP="00DA491A">
      <w:pPr>
        <w:spacing w:after="0"/>
        <w:jc w:val="both"/>
        <w:rPr>
          <w:rFonts w:cs="Arial"/>
          <w:szCs w:val="20"/>
        </w:rPr>
      </w:pPr>
    </w:p>
    <w:p w14:paraId="219FC148" w14:textId="77777777" w:rsidR="00DA491A" w:rsidRPr="00DA491A" w:rsidRDefault="00DA491A" w:rsidP="00DA491A">
      <w:pPr>
        <w:spacing w:after="0"/>
        <w:jc w:val="center"/>
        <w:rPr>
          <w:rFonts w:cs="Arial"/>
          <w:b/>
          <w:szCs w:val="20"/>
        </w:rPr>
      </w:pPr>
      <w:r w:rsidRPr="00DA491A">
        <w:rPr>
          <w:rFonts w:cs="Arial"/>
          <w:b/>
          <w:szCs w:val="20"/>
        </w:rPr>
        <w:t>Článok XIII</w:t>
      </w:r>
    </w:p>
    <w:p w14:paraId="08C6AF51" w14:textId="77777777" w:rsidR="00DA491A" w:rsidRPr="00DA491A" w:rsidRDefault="00DA491A" w:rsidP="00DA491A">
      <w:pPr>
        <w:spacing w:after="0"/>
        <w:jc w:val="center"/>
        <w:rPr>
          <w:rFonts w:cs="Arial"/>
          <w:b/>
          <w:szCs w:val="20"/>
        </w:rPr>
      </w:pPr>
      <w:r w:rsidRPr="00DA491A">
        <w:rPr>
          <w:rFonts w:cs="Arial"/>
          <w:b/>
          <w:szCs w:val="20"/>
        </w:rPr>
        <w:t>Záverečné ustanovenia</w:t>
      </w:r>
    </w:p>
    <w:p w14:paraId="494066D4"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46B5B9E4"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Zmeny alebo doplnenia tejto kúpnej zmluvy je možné vykonať len písomnými dodatkami zmluvy podpísanými obidvomi zmluvnými stranami.</w:t>
      </w:r>
    </w:p>
    <w:p w14:paraId="44A948BA"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Zmluva je vyhotovená v štyroch vyhotoveniach, z ktorých každá zmluvná strana dostane po dvoch vyhotoveniach.</w:t>
      </w:r>
    </w:p>
    <w:p w14:paraId="2D57ECCD"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21243729"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 xml:space="preserve">Táto zmluva nadobúda platnosť dňom jej podpísania a účinnosť dňom nasledujúcim po dni jej zverejnenia v súlade s § 47a Občianskeho zákonníka. </w:t>
      </w:r>
    </w:p>
    <w:p w14:paraId="0564ECB3"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Zmluvné strany výslovne súhlasia so zverejnením zmluvy v jej plnom rozsahu vrátane príloh a dodatkov v Centrálnom registri zmlúv vedenom na Úrade vlády SR.</w:t>
      </w:r>
    </w:p>
    <w:p w14:paraId="0BD9497A"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9E47482"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Prílohy:</w:t>
      </w:r>
    </w:p>
    <w:p w14:paraId="3C5678FE" w14:textId="503C076C" w:rsidR="00DA491A" w:rsidRPr="00DA491A" w:rsidRDefault="00DA491A" w:rsidP="00AD688A">
      <w:pPr>
        <w:numPr>
          <w:ilvl w:val="0"/>
          <w:numId w:val="29"/>
        </w:numPr>
        <w:spacing w:after="0"/>
        <w:contextualSpacing/>
        <w:rPr>
          <w:rFonts w:cs="Arial"/>
          <w:szCs w:val="20"/>
        </w:rPr>
      </w:pPr>
      <w:r w:rsidRPr="00DA491A">
        <w:rPr>
          <w:rFonts w:cs="Arial"/>
          <w:szCs w:val="20"/>
        </w:rPr>
        <w:t>Príloha č. 1: Podrobný rozpočet položiek</w:t>
      </w:r>
      <w:r w:rsidR="00CA31C3">
        <w:rPr>
          <w:rFonts w:cs="Arial"/>
          <w:szCs w:val="20"/>
        </w:rPr>
        <w:t>/príloha č. 2 výzvy/</w:t>
      </w:r>
    </w:p>
    <w:p w14:paraId="5C6C72FA" w14:textId="77777777" w:rsidR="00DA491A" w:rsidRPr="00DA491A" w:rsidRDefault="00DA491A" w:rsidP="00AD688A">
      <w:pPr>
        <w:numPr>
          <w:ilvl w:val="0"/>
          <w:numId w:val="29"/>
        </w:numPr>
        <w:spacing w:after="0"/>
        <w:contextualSpacing/>
        <w:rPr>
          <w:rFonts w:cs="Arial"/>
          <w:szCs w:val="20"/>
        </w:rPr>
      </w:pPr>
      <w:r w:rsidRPr="00DA491A">
        <w:rPr>
          <w:rFonts w:cs="Arial"/>
          <w:szCs w:val="20"/>
        </w:rPr>
        <w:t>Príloha č. 2: Zoznam subdodávateľov (ak je relevantný)</w:t>
      </w:r>
    </w:p>
    <w:p w14:paraId="4783BE55" w14:textId="77777777" w:rsidR="00DA491A" w:rsidRPr="00DA491A" w:rsidRDefault="00DA491A" w:rsidP="00DA491A">
      <w:pPr>
        <w:spacing w:after="0"/>
        <w:jc w:val="both"/>
        <w:rPr>
          <w:rFonts w:cs="Arial"/>
          <w:szCs w:val="20"/>
        </w:rPr>
      </w:pPr>
    </w:p>
    <w:p w14:paraId="242990BB" w14:textId="77777777" w:rsidR="00DA491A" w:rsidRPr="00DA491A" w:rsidRDefault="00DA491A" w:rsidP="00DA491A">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DA491A" w:rsidRPr="00DA491A" w14:paraId="72D4ADE0" w14:textId="77777777" w:rsidTr="00DA491A">
        <w:tc>
          <w:tcPr>
            <w:tcW w:w="3969" w:type="dxa"/>
            <w:hideMark/>
          </w:tcPr>
          <w:p w14:paraId="69A22535" w14:textId="77777777" w:rsidR="00DA491A" w:rsidRPr="00DA491A" w:rsidRDefault="00DA491A" w:rsidP="00DA491A">
            <w:pPr>
              <w:spacing w:after="0"/>
              <w:rPr>
                <w:rFonts w:cs="Arial"/>
                <w:szCs w:val="20"/>
                <w:lang w:eastAsia="cs-CZ"/>
              </w:rPr>
            </w:pPr>
            <w:r w:rsidRPr="00DA491A">
              <w:rPr>
                <w:rFonts w:cs="Arial"/>
                <w:szCs w:val="20"/>
                <w:lang w:eastAsia="cs-CZ"/>
              </w:rPr>
              <w:t>V Leviciach, dňa ...........................</w:t>
            </w:r>
          </w:p>
        </w:tc>
        <w:tc>
          <w:tcPr>
            <w:tcW w:w="1019" w:type="dxa"/>
          </w:tcPr>
          <w:p w14:paraId="0C7A42D7" w14:textId="77777777" w:rsidR="00DA491A" w:rsidRPr="00DA491A" w:rsidRDefault="00DA491A" w:rsidP="00DA491A">
            <w:pPr>
              <w:spacing w:after="0"/>
              <w:rPr>
                <w:rFonts w:cs="Arial"/>
                <w:szCs w:val="20"/>
                <w:lang w:eastAsia="cs-CZ"/>
              </w:rPr>
            </w:pPr>
          </w:p>
        </w:tc>
        <w:tc>
          <w:tcPr>
            <w:tcW w:w="4084" w:type="dxa"/>
            <w:hideMark/>
          </w:tcPr>
          <w:p w14:paraId="4962EAC0" w14:textId="77777777" w:rsidR="00DA491A" w:rsidRPr="00DA491A" w:rsidRDefault="00DA491A" w:rsidP="00DA491A">
            <w:pPr>
              <w:spacing w:after="0"/>
              <w:rPr>
                <w:rFonts w:cs="Arial"/>
                <w:szCs w:val="20"/>
                <w:lang w:eastAsia="cs-CZ"/>
              </w:rPr>
            </w:pPr>
            <w:r w:rsidRPr="00DA491A">
              <w:rPr>
                <w:rFonts w:cs="Arial"/>
                <w:szCs w:val="20"/>
                <w:lang w:eastAsia="cs-CZ"/>
              </w:rPr>
              <w:t>.............., dňa ..................</w:t>
            </w:r>
          </w:p>
        </w:tc>
      </w:tr>
    </w:tbl>
    <w:p w14:paraId="641F5A51" w14:textId="77777777" w:rsidR="00DA491A" w:rsidRPr="00DA491A" w:rsidRDefault="00DA491A" w:rsidP="00DA491A">
      <w:pPr>
        <w:spacing w:after="0"/>
        <w:rPr>
          <w:rFonts w:cs="Arial"/>
          <w:szCs w:val="20"/>
          <w:lang w:eastAsia="cs-CZ"/>
        </w:rPr>
      </w:pPr>
    </w:p>
    <w:p w14:paraId="21D8BDA7" w14:textId="77777777" w:rsidR="00DA491A" w:rsidRPr="00DA491A" w:rsidRDefault="00DA491A" w:rsidP="00DA491A">
      <w:pPr>
        <w:spacing w:after="0"/>
        <w:rPr>
          <w:rFonts w:cs="Arial"/>
          <w:szCs w:val="20"/>
          <w:lang w:eastAsia="cs-CZ"/>
        </w:rPr>
      </w:pPr>
    </w:p>
    <w:tbl>
      <w:tblPr>
        <w:tblW w:w="0" w:type="auto"/>
        <w:tblLook w:val="01E0" w:firstRow="1" w:lastRow="1" w:firstColumn="1" w:lastColumn="1" w:noHBand="0" w:noVBand="0"/>
      </w:tblPr>
      <w:tblGrid>
        <w:gridCol w:w="3969"/>
        <w:gridCol w:w="1022"/>
        <w:gridCol w:w="4081"/>
      </w:tblGrid>
      <w:tr w:rsidR="00DA491A" w:rsidRPr="00DA491A" w14:paraId="53E1480F" w14:textId="77777777" w:rsidTr="00DA491A">
        <w:tc>
          <w:tcPr>
            <w:tcW w:w="3969" w:type="dxa"/>
            <w:hideMark/>
          </w:tcPr>
          <w:p w14:paraId="12F07C8C" w14:textId="77777777" w:rsidR="00DA491A" w:rsidRPr="00DA491A" w:rsidRDefault="00DA491A" w:rsidP="00DA491A">
            <w:pPr>
              <w:spacing w:after="0"/>
              <w:rPr>
                <w:rFonts w:cs="Arial"/>
                <w:szCs w:val="20"/>
              </w:rPr>
            </w:pPr>
            <w:r w:rsidRPr="00DA491A">
              <w:rPr>
                <w:rFonts w:eastAsia="Calibri" w:cs="Arial"/>
                <w:szCs w:val="20"/>
              </w:rPr>
              <w:t>Kupujúci:</w:t>
            </w:r>
          </w:p>
        </w:tc>
        <w:tc>
          <w:tcPr>
            <w:tcW w:w="1022" w:type="dxa"/>
          </w:tcPr>
          <w:p w14:paraId="2EE6C846" w14:textId="77777777" w:rsidR="00DA491A" w:rsidRPr="00DA491A" w:rsidRDefault="00DA491A" w:rsidP="00DA491A">
            <w:pPr>
              <w:spacing w:after="0"/>
              <w:rPr>
                <w:rFonts w:cs="Arial"/>
                <w:szCs w:val="20"/>
              </w:rPr>
            </w:pPr>
          </w:p>
        </w:tc>
        <w:tc>
          <w:tcPr>
            <w:tcW w:w="4081" w:type="dxa"/>
            <w:hideMark/>
          </w:tcPr>
          <w:p w14:paraId="669DEEDB" w14:textId="77777777" w:rsidR="00DA491A" w:rsidRPr="00DA491A" w:rsidRDefault="00DA491A" w:rsidP="00DA491A">
            <w:pPr>
              <w:spacing w:after="0"/>
              <w:rPr>
                <w:rFonts w:cs="Arial"/>
                <w:szCs w:val="20"/>
              </w:rPr>
            </w:pPr>
            <w:r w:rsidRPr="00DA491A">
              <w:rPr>
                <w:rFonts w:eastAsia="Calibri" w:cs="Arial"/>
                <w:szCs w:val="20"/>
              </w:rPr>
              <w:t>Predávajúci:</w:t>
            </w:r>
          </w:p>
        </w:tc>
      </w:tr>
    </w:tbl>
    <w:p w14:paraId="04965500" w14:textId="77777777" w:rsidR="00DA491A" w:rsidRPr="00DA491A" w:rsidRDefault="00DA491A" w:rsidP="00DA491A">
      <w:pPr>
        <w:spacing w:after="0"/>
        <w:rPr>
          <w:rFonts w:cs="Arial"/>
          <w:szCs w:val="20"/>
        </w:rPr>
      </w:pPr>
    </w:p>
    <w:p w14:paraId="1647838B" w14:textId="77777777" w:rsidR="00DA491A" w:rsidRPr="00DA491A" w:rsidRDefault="00DA491A" w:rsidP="00DA491A">
      <w:pPr>
        <w:spacing w:after="0"/>
        <w:rPr>
          <w:rFonts w:cs="Arial"/>
          <w:szCs w:val="20"/>
        </w:rPr>
      </w:pPr>
    </w:p>
    <w:p w14:paraId="508E3B38" w14:textId="77777777" w:rsidR="00DA491A" w:rsidRPr="00DA491A" w:rsidRDefault="00DA491A" w:rsidP="00DA491A">
      <w:pPr>
        <w:spacing w:after="0"/>
        <w:rPr>
          <w:rFonts w:cs="Arial"/>
          <w:szCs w:val="20"/>
        </w:rPr>
      </w:pPr>
    </w:p>
    <w:p w14:paraId="7B82B75F" w14:textId="77777777" w:rsidR="00DA491A" w:rsidRPr="00DA491A" w:rsidRDefault="00DA491A" w:rsidP="00DA4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DA491A" w:rsidRPr="00DA491A" w14:paraId="4E68B8F0" w14:textId="77777777" w:rsidTr="00DA491A">
        <w:tc>
          <w:tcPr>
            <w:tcW w:w="3969" w:type="dxa"/>
            <w:tcBorders>
              <w:top w:val="dashed" w:sz="4" w:space="0" w:color="auto"/>
              <w:left w:val="nil"/>
              <w:bottom w:val="nil"/>
              <w:right w:val="nil"/>
            </w:tcBorders>
            <w:hideMark/>
          </w:tcPr>
          <w:p w14:paraId="60C1A428" w14:textId="212CE1B2" w:rsidR="00DA491A" w:rsidRPr="00DA491A" w:rsidRDefault="00DA491A" w:rsidP="00DA491A">
            <w:pPr>
              <w:spacing w:after="0"/>
              <w:jc w:val="center"/>
              <w:rPr>
                <w:rFonts w:cs="Arial"/>
                <w:b/>
                <w:szCs w:val="20"/>
              </w:rPr>
            </w:pPr>
            <w:r w:rsidRPr="00DA491A">
              <w:rPr>
                <w:rFonts w:cs="Arial"/>
                <w:b/>
                <w:szCs w:val="20"/>
              </w:rPr>
              <w:t xml:space="preserve">Ing. </w:t>
            </w:r>
            <w:r w:rsidR="00E179D9">
              <w:rPr>
                <w:rFonts w:cs="Arial"/>
                <w:b/>
                <w:szCs w:val="20"/>
              </w:rPr>
              <w:t>Robert Brodziansky</w:t>
            </w:r>
            <w:r w:rsidRPr="00DA491A">
              <w:rPr>
                <w:rFonts w:cs="Arial"/>
                <w:b/>
                <w:szCs w:val="20"/>
              </w:rPr>
              <w:t xml:space="preserve">. </w:t>
            </w:r>
          </w:p>
          <w:p w14:paraId="7FC37B0D" w14:textId="5A765990" w:rsidR="00DA491A" w:rsidRPr="00DA491A" w:rsidRDefault="00DA491A" w:rsidP="00DA491A">
            <w:pPr>
              <w:spacing w:after="0"/>
              <w:jc w:val="center"/>
              <w:rPr>
                <w:rFonts w:cs="Arial"/>
                <w:b/>
                <w:szCs w:val="20"/>
              </w:rPr>
            </w:pPr>
            <w:r w:rsidRPr="00DA491A">
              <w:rPr>
                <w:rFonts w:cs="Arial"/>
                <w:b/>
                <w:szCs w:val="20"/>
              </w:rPr>
              <w:t>vedúci OZ</w:t>
            </w:r>
          </w:p>
        </w:tc>
        <w:tc>
          <w:tcPr>
            <w:tcW w:w="1026" w:type="dxa"/>
            <w:tcBorders>
              <w:top w:val="nil"/>
              <w:left w:val="nil"/>
              <w:bottom w:val="nil"/>
              <w:right w:val="nil"/>
            </w:tcBorders>
          </w:tcPr>
          <w:p w14:paraId="0954B0D7" w14:textId="77777777" w:rsidR="00DA491A" w:rsidRPr="00DA491A" w:rsidRDefault="00DA491A" w:rsidP="00DA491A">
            <w:pPr>
              <w:spacing w:after="0"/>
              <w:jc w:val="center"/>
              <w:rPr>
                <w:rFonts w:cs="Arial"/>
                <w:szCs w:val="20"/>
              </w:rPr>
            </w:pPr>
          </w:p>
        </w:tc>
        <w:tc>
          <w:tcPr>
            <w:tcW w:w="4077" w:type="dxa"/>
            <w:tcBorders>
              <w:top w:val="dashed" w:sz="4" w:space="0" w:color="auto"/>
              <w:left w:val="nil"/>
              <w:bottom w:val="nil"/>
              <w:right w:val="nil"/>
            </w:tcBorders>
            <w:hideMark/>
          </w:tcPr>
          <w:p w14:paraId="1110D930" w14:textId="77777777" w:rsidR="00DA491A" w:rsidRPr="00DA491A" w:rsidRDefault="00DA491A" w:rsidP="00DA491A">
            <w:pPr>
              <w:spacing w:after="0"/>
              <w:jc w:val="center"/>
              <w:rPr>
                <w:rFonts w:cs="Arial"/>
                <w:szCs w:val="20"/>
              </w:rPr>
            </w:pPr>
            <w:r w:rsidRPr="00DA491A">
              <w:rPr>
                <w:rFonts w:cs="Arial"/>
                <w:szCs w:val="20"/>
              </w:rPr>
              <w:t>štatutárny zástupca</w:t>
            </w:r>
          </w:p>
        </w:tc>
      </w:tr>
    </w:tbl>
    <w:p w14:paraId="228BB95D" w14:textId="3C6E05D6" w:rsidR="00DA491A" w:rsidRDefault="00DA491A" w:rsidP="00DA491A">
      <w:pPr>
        <w:spacing w:after="0"/>
        <w:rPr>
          <w:rFonts w:cs="Arial"/>
          <w:szCs w:val="20"/>
        </w:rPr>
      </w:pPr>
    </w:p>
    <w:p w14:paraId="0C3CF631" w14:textId="6A0C0057" w:rsidR="00CA31C3" w:rsidRDefault="00CA31C3" w:rsidP="00DA491A">
      <w:pPr>
        <w:spacing w:after="0"/>
        <w:rPr>
          <w:rFonts w:cs="Arial"/>
          <w:szCs w:val="20"/>
        </w:rPr>
      </w:pPr>
      <w:r>
        <w:rPr>
          <w:rFonts w:cs="Arial"/>
          <w:szCs w:val="20"/>
        </w:rPr>
        <w:t xml:space="preserve">Príloha č. 1: </w:t>
      </w:r>
    </w:p>
    <w:p w14:paraId="705301BB" w14:textId="4F5C3385" w:rsidR="00E812FB" w:rsidRPr="00EA3DDF" w:rsidRDefault="00E812FB">
      <w:pPr>
        <w:spacing w:after="0"/>
        <w:rPr>
          <w:rFonts w:cs="Arial"/>
          <w:szCs w:val="20"/>
        </w:rPr>
      </w:pPr>
      <w:bookmarkStart w:id="0" w:name="_GoBack"/>
      <w:bookmarkEnd w:id="0"/>
    </w:p>
    <w:sectPr w:rsidR="00E812FB"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7678" w14:textId="77777777" w:rsidR="00483157" w:rsidRDefault="00483157">
      <w:r>
        <w:separator/>
      </w:r>
    </w:p>
  </w:endnote>
  <w:endnote w:type="continuationSeparator" w:id="0">
    <w:p w14:paraId="2E597E4B" w14:textId="77777777" w:rsidR="00483157" w:rsidRDefault="0048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83D7E" w14:paraId="2D4E7A60" w14:textId="77777777" w:rsidTr="00D13CDF">
              <w:tc>
                <w:tcPr>
                  <w:tcW w:w="6237" w:type="dxa"/>
                </w:tcPr>
                <w:p w14:paraId="161303EA" w14:textId="2855CD28" w:rsidR="00883D7E" w:rsidRDefault="00883D7E" w:rsidP="00A83694">
                  <w:pPr>
                    <w:pStyle w:val="Pta"/>
                  </w:pPr>
                </w:p>
              </w:tc>
              <w:tc>
                <w:tcPr>
                  <w:tcW w:w="2825" w:type="dxa"/>
                </w:tcPr>
                <w:p w14:paraId="7289D8C9" w14:textId="6D28A91C" w:rsidR="00883D7E" w:rsidRDefault="00883D7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179D9">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179D9">
                    <w:rPr>
                      <w:bCs/>
                      <w:noProof/>
                      <w:sz w:val="18"/>
                      <w:szCs w:val="18"/>
                    </w:rPr>
                    <w:t>7</w:t>
                  </w:r>
                  <w:r w:rsidRPr="007C3D49">
                    <w:rPr>
                      <w:bCs/>
                      <w:sz w:val="18"/>
                      <w:szCs w:val="18"/>
                    </w:rPr>
                    <w:fldChar w:fldCharType="end"/>
                  </w:r>
                </w:p>
              </w:tc>
            </w:tr>
          </w:tbl>
          <w:p w14:paraId="3C8412FC" w14:textId="522F1C6A" w:rsidR="00883D7E" w:rsidRDefault="0048315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83D7E" w:rsidRDefault="00883D7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83D7E" w:rsidRDefault="00883D7E">
    <w:pPr>
      <w:pStyle w:val="Pta"/>
    </w:pPr>
  </w:p>
  <w:p w14:paraId="4427C16E" w14:textId="77777777" w:rsidR="00883D7E" w:rsidRDefault="00883D7E"/>
  <w:p w14:paraId="20DEAAA1" w14:textId="77777777" w:rsidR="00883D7E" w:rsidRDefault="00883D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74F3" w14:textId="77777777" w:rsidR="00483157" w:rsidRDefault="00483157">
      <w:r>
        <w:separator/>
      </w:r>
    </w:p>
  </w:footnote>
  <w:footnote w:type="continuationSeparator" w:id="0">
    <w:p w14:paraId="0124E8C2" w14:textId="77777777" w:rsidR="00483157" w:rsidRDefault="0048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83D7E" w14:paraId="14793BB4" w14:textId="77777777" w:rsidTr="007C3D49">
      <w:tc>
        <w:tcPr>
          <w:tcW w:w="1271" w:type="dxa"/>
        </w:tcPr>
        <w:p w14:paraId="22C3DFF4" w14:textId="2E53548F" w:rsidR="00883D7E" w:rsidRDefault="00883D7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83D7E" w:rsidRDefault="00883D7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83D7E" w:rsidRPr="007C3D49" w:rsidRDefault="00883D7E" w:rsidP="007C3D49">
          <w:pPr>
            <w:pStyle w:val="Nadpis4"/>
            <w:tabs>
              <w:tab w:val="clear" w:pos="576"/>
            </w:tabs>
            <w:rPr>
              <w:color w:val="005941"/>
              <w:sz w:val="24"/>
            </w:rPr>
          </w:pPr>
          <w:r w:rsidRPr="007C3D49">
            <w:rPr>
              <w:color w:val="005941"/>
              <w:sz w:val="24"/>
            </w:rPr>
            <w:t>generálne riaditeľstvo</w:t>
          </w:r>
        </w:p>
        <w:p w14:paraId="4F73470A" w14:textId="1081BBBA" w:rsidR="00883D7E" w:rsidRDefault="00883D7E" w:rsidP="007C3D49">
          <w:pPr>
            <w:pStyle w:val="Nadpis4"/>
            <w:tabs>
              <w:tab w:val="clear" w:pos="576"/>
            </w:tabs>
          </w:pPr>
          <w:r w:rsidRPr="007C3D49">
            <w:rPr>
              <w:color w:val="005941"/>
              <w:sz w:val="24"/>
            </w:rPr>
            <w:t>Námestie SNP 8, 975 66 Banská Bystrica</w:t>
          </w:r>
        </w:p>
      </w:tc>
    </w:tr>
  </w:tbl>
  <w:p w14:paraId="5DFAC86C" w14:textId="77777777" w:rsidR="00883D7E" w:rsidRDefault="00883D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num w:numId="1">
    <w:abstractNumId w:val="21"/>
  </w:num>
  <w:num w:numId="2">
    <w:abstractNumId w:val="20"/>
  </w:num>
  <w:num w:numId="3">
    <w:abstractNumId w:val="25"/>
  </w:num>
  <w:num w:numId="4">
    <w:abstractNumId w:val="1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7"/>
  </w:num>
  <w:num w:numId="7">
    <w:abstractNumId w:val="10"/>
  </w:num>
  <w:num w:numId="8">
    <w:abstractNumId w:val="29"/>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DEA"/>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A94"/>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2CD"/>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157"/>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6BDB"/>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089"/>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30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02"/>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3D7E"/>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88A"/>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5DD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90"/>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1C3"/>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91A"/>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179D9"/>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8"/>
      </w:numPr>
    </w:pPr>
  </w:style>
  <w:style w:type="numbering" w:customStyle="1" w:styleId="tl1">
    <w:name w:val="Štýl1"/>
    <w:rsid w:val="00E7333D"/>
    <w:pPr>
      <w:numPr>
        <w:numId w:val="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0668490">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4DCD7-91C1-4E98-9388-E4FC19C4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2727</Words>
  <Characters>15547</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18238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2022-08-03T12:29:00Z</cp:lastPrinted>
  <dcterms:created xsi:type="dcterms:W3CDTF">2023-06-12T10:54:00Z</dcterms:created>
  <dcterms:modified xsi:type="dcterms:W3CDTF">2025-05-16T06:09:00Z</dcterms:modified>
  <cp:category>EIZ</cp:category>
</cp:coreProperties>
</file>