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CA" w:rsidRDefault="009418CA" w:rsidP="009418CA">
      <w:pPr>
        <w:pStyle w:val="Zkladntext"/>
        <w:jc w:val="right"/>
        <w:rPr>
          <w:color w:val="000000"/>
          <w:sz w:val="22"/>
          <w:szCs w:val="22"/>
        </w:rPr>
      </w:pPr>
    </w:p>
    <w:p w:rsidR="009418CA" w:rsidRPr="00EB082E" w:rsidRDefault="00927FD1" w:rsidP="009418CA">
      <w:pPr>
        <w:pStyle w:val="Nzov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VŠEOBECNÉ INFORMÁCIE O UCHÁDZAČOVI</w:t>
      </w:r>
    </w:p>
    <w:p w:rsidR="009418CA" w:rsidRDefault="009418CA" w:rsidP="009418CA">
      <w:pPr>
        <w:pStyle w:val="Nzov"/>
        <w:ind w:left="-108" w:firstLine="108"/>
        <w:rPr>
          <w:b w:val="0"/>
          <w:color w:val="FF0000"/>
          <w:sz w:val="16"/>
          <w:szCs w:val="16"/>
        </w:rPr>
      </w:pPr>
    </w:p>
    <w:p w:rsidR="00127293" w:rsidRDefault="00127293" w:rsidP="009418CA">
      <w:pPr>
        <w:pStyle w:val="Nzov"/>
        <w:ind w:left="-108" w:firstLine="108"/>
        <w:rPr>
          <w:b w:val="0"/>
          <w:color w:val="FF0000"/>
          <w:sz w:val="16"/>
          <w:szCs w:val="16"/>
        </w:rPr>
      </w:pPr>
    </w:p>
    <w:p w:rsidR="00795110" w:rsidRPr="00A4714D" w:rsidRDefault="00795110" w:rsidP="009418CA">
      <w:pPr>
        <w:pStyle w:val="Nzov"/>
        <w:ind w:left="-108" w:firstLine="108"/>
        <w:rPr>
          <w:b w:val="0"/>
          <w:color w:val="FF0000"/>
          <w:sz w:val="16"/>
          <w:szCs w:val="16"/>
        </w:rPr>
      </w:pPr>
    </w:p>
    <w:p w:rsidR="00AC1E22" w:rsidRPr="00B818C4" w:rsidRDefault="009418CA" w:rsidP="00245783">
      <w:pPr>
        <w:rPr>
          <w:b/>
          <w:bCs/>
        </w:rPr>
      </w:pPr>
      <w:r w:rsidRPr="008E425E">
        <w:rPr>
          <w:bCs/>
        </w:rPr>
        <w:t>Názov predmetu zákazky na po</w:t>
      </w:r>
      <w:r w:rsidR="00162261">
        <w:rPr>
          <w:bCs/>
        </w:rPr>
        <w:t>s</w:t>
      </w:r>
      <w:r w:rsidRPr="008E425E">
        <w:rPr>
          <w:bCs/>
        </w:rPr>
        <w:t>kytnutie služ</w:t>
      </w:r>
      <w:bookmarkStart w:id="0" w:name="_GoBack"/>
      <w:bookmarkEnd w:id="0"/>
      <w:r w:rsidRPr="008E425E">
        <w:rPr>
          <w:bCs/>
        </w:rPr>
        <w:t>ieb:</w:t>
      </w:r>
      <w:r w:rsidR="00B818C4">
        <w:t xml:space="preserve"> </w:t>
      </w:r>
      <w:r w:rsidR="00540752" w:rsidRPr="00540752">
        <w:rPr>
          <w:b/>
        </w:rPr>
        <w:t>Výkon servisnej činnosti (údržby a technických prehliadok) a opráv stavebnej a technologickej časti tunelov Žilina a Ovčiarsko a technologického vybavenia diaľnice D1 Hričovské Podhradie - Lietavská Lúčka</w:t>
      </w:r>
    </w:p>
    <w:p w:rsidR="004E135E" w:rsidRDefault="004E135E" w:rsidP="00EA16DB">
      <w:pPr>
        <w:pStyle w:val="Hlavika"/>
        <w:rPr>
          <w:noProof w:val="0"/>
          <w:color w:val="000000"/>
        </w:rPr>
      </w:pPr>
    </w:p>
    <w:p w:rsidR="00795110" w:rsidRPr="008F0F14" w:rsidRDefault="00795110" w:rsidP="00EA16DB">
      <w:pPr>
        <w:pStyle w:val="Hlavika"/>
        <w:rPr>
          <w:noProof w:val="0"/>
          <w:color w:val="000000"/>
        </w:rPr>
      </w:pPr>
    </w:p>
    <w:p w:rsidR="00EA16DB" w:rsidRDefault="00EA16DB" w:rsidP="009418CA">
      <w:pPr>
        <w:pStyle w:val="Zarkazkladnhotextu"/>
        <w:rPr>
          <w:b/>
          <w:color w:val="FF0000"/>
        </w:rPr>
      </w:pPr>
    </w:p>
    <w:p w:rsidR="001871AF" w:rsidRPr="0050210B" w:rsidRDefault="001871AF" w:rsidP="001871AF">
      <w:pPr>
        <w:pStyle w:val="Nzov"/>
        <w:contextualSpacing/>
        <w:jc w:val="both"/>
        <w:rPr>
          <w:sz w:val="20"/>
        </w:rPr>
      </w:pPr>
      <w:r w:rsidRPr="0050210B">
        <w:rPr>
          <w:sz w:val="20"/>
        </w:rPr>
        <w:t>Verejný obstarávateľ:</w:t>
      </w:r>
    </w:p>
    <w:p w:rsidR="001871AF" w:rsidRPr="0050210B" w:rsidRDefault="001871AF" w:rsidP="001871AF">
      <w:pPr>
        <w:tabs>
          <w:tab w:val="left" w:pos="1440"/>
          <w:tab w:val="left" w:pos="2340"/>
        </w:tabs>
        <w:ind w:left="1440" w:hanging="1440"/>
        <w:contextualSpacing/>
        <w:jc w:val="both"/>
        <w:rPr>
          <w:bCs/>
        </w:rPr>
      </w:pPr>
      <w:r w:rsidRPr="0050210B">
        <w:rPr>
          <w:b/>
          <w:bCs/>
        </w:rPr>
        <w:t>Názov:</w:t>
      </w:r>
      <w:r w:rsidRPr="0050210B">
        <w:rPr>
          <w:bCs/>
        </w:rPr>
        <w:tab/>
        <w:t>Národná diaľničná spoločnosť, a.s.</w:t>
      </w:r>
    </w:p>
    <w:p w:rsidR="001871AF" w:rsidRPr="0050210B" w:rsidRDefault="001871AF" w:rsidP="001871AF">
      <w:pPr>
        <w:tabs>
          <w:tab w:val="left" w:pos="1440"/>
          <w:tab w:val="left" w:pos="2340"/>
        </w:tabs>
        <w:ind w:left="1440" w:hanging="1440"/>
        <w:jc w:val="both"/>
        <w:rPr>
          <w:bCs/>
        </w:rPr>
      </w:pPr>
      <w:r w:rsidRPr="0050210B">
        <w:rPr>
          <w:b/>
          <w:bCs/>
        </w:rPr>
        <w:t>Sídlo:</w:t>
      </w:r>
      <w:r w:rsidRPr="0050210B">
        <w:rPr>
          <w:bCs/>
        </w:rPr>
        <w:tab/>
      </w:r>
      <w:r>
        <w:rPr>
          <w:bCs/>
        </w:rPr>
        <w:t xml:space="preserve">Dúbravská cesta 14, 841 04 </w:t>
      </w:r>
      <w:r w:rsidRPr="0050210B">
        <w:rPr>
          <w:bCs/>
        </w:rPr>
        <w:t>Bratislava</w:t>
      </w:r>
    </w:p>
    <w:p w:rsidR="001871AF" w:rsidRPr="0050210B" w:rsidRDefault="001871AF" w:rsidP="00E84C3F">
      <w:pPr>
        <w:pStyle w:val="Nzov"/>
        <w:tabs>
          <w:tab w:val="left" w:pos="1440"/>
        </w:tabs>
        <w:ind w:left="1440" w:hanging="1440"/>
        <w:jc w:val="both"/>
        <w:rPr>
          <w:b w:val="0"/>
          <w:bCs w:val="0"/>
          <w:sz w:val="20"/>
        </w:rPr>
      </w:pPr>
      <w:r w:rsidRPr="0050210B">
        <w:rPr>
          <w:bCs w:val="0"/>
          <w:sz w:val="20"/>
        </w:rPr>
        <w:t>Právna forma:</w:t>
      </w:r>
      <w:r w:rsidRPr="0050210B">
        <w:rPr>
          <w:b w:val="0"/>
          <w:bCs w:val="0"/>
          <w:sz w:val="20"/>
        </w:rPr>
        <w:tab/>
      </w:r>
      <w:r w:rsidR="00E84C3F" w:rsidRPr="00E84C3F">
        <w:rPr>
          <w:b w:val="0"/>
          <w:bCs w:val="0"/>
          <w:sz w:val="20"/>
        </w:rPr>
        <w:t>akciová spoločnosť zapísaná v Obchodnom registri</w:t>
      </w:r>
      <w:r w:rsidR="00E84C3F">
        <w:rPr>
          <w:b w:val="0"/>
          <w:bCs w:val="0"/>
          <w:sz w:val="20"/>
        </w:rPr>
        <w:t xml:space="preserve"> </w:t>
      </w:r>
      <w:r w:rsidR="00E84C3F" w:rsidRPr="00E84C3F">
        <w:rPr>
          <w:b w:val="0"/>
          <w:bCs w:val="0"/>
          <w:sz w:val="20"/>
        </w:rPr>
        <w:t>Mestského súdu Bratislava III, oddiel: Sa, vložka č. 3518/B</w:t>
      </w:r>
    </w:p>
    <w:p w:rsidR="001871AF" w:rsidRPr="0050210B" w:rsidRDefault="001871AF" w:rsidP="001871AF">
      <w:pPr>
        <w:tabs>
          <w:tab w:val="left" w:pos="1440"/>
          <w:tab w:val="left" w:pos="2340"/>
        </w:tabs>
        <w:ind w:left="1440" w:hanging="1440"/>
        <w:jc w:val="both"/>
        <w:rPr>
          <w:bCs/>
        </w:rPr>
      </w:pPr>
      <w:r w:rsidRPr="0050210B">
        <w:rPr>
          <w:b/>
          <w:bCs/>
        </w:rPr>
        <w:t>IČO:</w:t>
      </w:r>
      <w:r w:rsidRPr="0050210B">
        <w:rPr>
          <w:bCs/>
        </w:rPr>
        <w:tab/>
        <w:t>35 919</w:t>
      </w:r>
      <w:r w:rsidR="00795110">
        <w:rPr>
          <w:bCs/>
        </w:rPr>
        <w:t> </w:t>
      </w:r>
      <w:r w:rsidRPr="0050210B">
        <w:rPr>
          <w:bCs/>
        </w:rPr>
        <w:t>001</w:t>
      </w:r>
    </w:p>
    <w:p w:rsidR="00127293" w:rsidRDefault="00127293" w:rsidP="001871AF">
      <w:pPr>
        <w:pStyle w:val="Nzov"/>
        <w:jc w:val="both"/>
        <w:rPr>
          <w:sz w:val="20"/>
        </w:rPr>
      </w:pPr>
    </w:p>
    <w:p w:rsidR="00795110" w:rsidRDefault="00795110" w:rsidP="001871AF">
      <w:pPr>
        <w:pStyle w:val="Nzov"/>
        <w:jc w:val="both"/>
        <w:rPr>
          <w:sz w:val="20"/>
        </w:rPr>
      </w:pPr>
    </w:p>
    <w:p w:rsidR="00795110" w:rsidRPr="0050210B" w:rsidRDefault="00795110" w:rsidP="001871AF">
      <w:pPr>
        <w:pStyle w:val="Nzov"/>
        <w:jc w:val="both"/>
        <w:rPr>
          <w:sz w:val="20"/>
        </w:rPr>
      </w:pPr>
    </w:p>
    <w:p w:rsidR="001871AF" w:rsidRPr="0050210B" w:rsidRDefault="001871AF" w:rsidP="001871AF">
      <w:pPr>
        <w:keepNext/>
        <w:ind w:left="425" w:hanging="425"/>
        <w:jc w:val="both"/>
        <w:rPr>
          <w:b/>
          <w:sz w:val="22"/>
        </w:rPr>
      </w:pPr>
      <w:r w:rsidRPr="0050210B">
        <w:rPr>
          <w:b/>
          <w:sz w:val="22"/>
        </w:rPr>
        <w:t>1</w:t>
      </w:r>
      <w:r w:rsidRPr="0050210B">
        <w:rPr>
          <w:b/>
          <w:sz w:val="22"/>
        </w:rPr>
        <w:tab/>
        <w:t>IDENTIFIKÁCIA UCHÁDZAČA</w:t>
      </w:r>
    </w:p>
    <w:tbl>
      <w:tblPr>
        <w:tblW w:w="986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111"/>
        <w:gridCol w:w="1418"/>
        <w:gridCol w:w="2346"/>
      </w:tblGrid>
      <w:tr w:rsidR="001871AF" w:rsidRPr="00C9200E" w:rsidTr="00C410DF">
        <w:trPr>
          <w:cantSplit/>
          <w:trHeight w:val="1646"/>
          <w:jc w:val="right"/>
        </w:trPr>
        <w:tc>
          <w:tcPr>
            <w:tcW w:w="1985" w:type="dxa"/>
            <w:tcBorders>
              <w:top w:val="nil"/>
              <w:left w:val="nil"/>
            </w:tcBorders>
          </w:tcPr>
          <w:p w:rsidR="001871AF" w:rsidRPr="00C9200E" w:rsidRDefault="001871AF" w:rsidP="008D4E0B">
            <w:pPr>
              <w:jc w:val="both"/>
              <w:rPr>
                <w:b/>
              </w:rPr>
            </w:pPr>
          </w:p>
        </w:tc>
        <w:tc>
          <w:tcPr>
            <w:tcW w:w="4111" w:type="dxa"/>
            <w:shd w:val="pct5" w:color="auto" w:fill="FFFFFF"/>
            <w:vAlign w:val="center"/>
          </w:tcPr>
          <w:p w:rsidR="001871AF" w:rsidRPr="00C9200E" w:rsidRDefault="001871AF" w:rsidP="0018220F">
            <w:pPr>
              <w:jc w:val="center"/>
              <w:rPr>
                <w:b/>
              </w:rPr>
            </w:pPr>
            <w:r w:rsidRPr="00C9200E">
              <w:rPr>
                <w:b/>
              </w:rPr>
              <w:t>Obchodné meno alebo názov uchádzača, právna forma a sídlo alebo miesto podnikania uchádzača/člen</w:t>
            </w:r>
            <w:r w:rsidR="0018220F">
              <w:rPr>
                <w:b/>
              </w:rPr>
              <w:t>a</w:t>
            </w:r>
            <w:r w:rsidRPr="00C9200E">
              <w:rPr>
                <w:b/>
              </w:rPr>
              <w:t xml:space="preserve"> skupiny dodávateľov, ktorý je uchádzačom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:rsidR="001871AF" w:rsidRPr="00C9200E" w:rsidRDefault="001871AF" w:rsidP="004E135E">
            <w:pPr>
              <w:spacing w:after="120"/>
              <w:jc w:val="center"/>
              <w:rPr>
                <w:b/>
              </w:rPr>
            </w:pPr>
            <w:r w:rsidRPr="00C9200E">
              <w:rPr>
                <w:b/>
              </w:rPr>
              <w:t>I</w:t>
            </w:r>
            <w:r w:rsidR="004E135E">
              <w:rPr>
                <w:b/>
              </w:rPr>
              <w:t>Č</w:t>
            </w:r>
            <w:r w:rsidRPr="00C9200E">
              <w:rPr>
                <w:b/>
              </w:rPr>
              <w:t>O</w:t>
            </w:r>
          </w:p>
        </w:tc>
        <w:tc>
          <w:tcPr>
            <w:tcW w:w="2346" w:type="dxa"/>
            <w:tcBorders>
              <w:bottom w:val="single" w:sz="6" w:space="0" w:color="auto"/>
            </w:tcBorders>
            <w:shd w:val="pct5" w:color="auto" w:fill="FFFFFF"/>
          </w:tcPr>
          <w:p w:rsidR="009423F5" w:rsidRDefault="009423F5" w:rsidP="009423F5">
            <w:pPr>
              <w:ind w:left="-113" w:firstLine="113"/>
              <w:jc w:val="center"/>
              <w:rPr>
                <w:b/>
              </w:rPr>
            </w:pPr>
          </w:p>
          <w:p w:rsidR="00621737" w:rsidRDefault="00C410DF" w:rsidP="009423F5">
            <w:pPr>
              <w:spacing w:after="120"/>
              <w:ind w:left="-113" w:hanging="67"/>
              <w:jc w:val="center"/>
              <w:rPr>
                <w:b/>
              </w:rPr>
            </w:pPr>
            <w:r>
              <w:rPr>
                <w:b/>
                <w:lang w:val="en-US"/>
              </w:rPr>
              <w:t>**</w:t>
            </w:r>
            <w:r w:rsidR="00621737">
              <w:rPr>
                <w:b/>
              </w:rPr>
              <w:t xml:space="preserve">Vyberte </w:t>
            </w:r>
            <w:r>
              <w:rPr>
                <w:b/>
              </w:rPr>
              <w:t>jedno z uvedených:</w:t>
            </w:r>
          </w:p>
          <w:p w:rsidR="00C410DF" w:rsidRPr="00C410DF" w:rsidRDefault="00C410DF" w:rsidP="00C410DF">
            <w:pPr>
              <w:ind w:left="-113" w:hanging="67"/>
              <w:jc w:val="center"/>
              <w:rPr>
                <w:b/>
                <w:sz w:val="18"/>
                <w:szCs w:val="18"/>
              </w:rPr>
            </w:pPr>
            <w:r w:rsidRPr="00C410DF">
              <w:rPr>
                <w:b/>
                <w:sz w:val="18"/>
                <w:szCs w:val="18"/>
              </w:rPr>
              <w:t>Mikropodnik</w:t>
            </w:r>
          </w:p>
          <w:p w:rsidR="00C410DF" w:rsidRPr="00C410DF" w:rsidRDefault="00C410DF" w:rsidP="00C410DF">
            <w:pPr>
              <w:ind w:left="-113" w:hanging="67"/>
              <w:jc w:val="center"/>
              <w:rPr>
                <w:b/>
                <w:sz w:val="18"/>
                <w:szCs w:val="18"/>
              </w:rPr>
            </w:pPr>
            <w:r w:rsidRPr="00C410DF">
              <w:rPr>
                <w:b/>
                <w:sz w:val="18"/>
                <w:szCs w:val="18"/>
              </w:rPr>
              <w:t>Malý podnik</w:t>
            </w:r>
          </w:p>
          <w:p w:rsidR="00C410DF" w:rsidRPr="00C410DF" w:rsidRDefault="00C410DF" w:rsidP="00C410DF">
            <w:pPr>
              <w:ind w:left="-113" w:hanging="67"/>
              <w:jc w:val="center"/>
              <w:rPr>
                <w:b/>
                <w:sz w:val="18"/>
                <w:szCs w:val="18"/>
              </w:rPr>
            </w:pPr>
            <w:r w:rsidRPr="00C410DF">
              <w:rPr>
                <w:b/>
                <w:sz w:val="18"/>
                <w:szCs w:val="18"/>
              </w:rPr>
              <w:t>Stredný podnik</w:t>
            </w:r>
          </w:p>
          <w:p w:rsidR="001871AF" w:rsidRPr="00C410DF" w:rsidRDefault="00C410DF" w:rsidP="00C410DF">
            <w:pPr>
              <w:ind w:left="-113" w:hanging="67"/>
              <w:jc w:val="center"/>
              <w:rPr>
                <w:b/>
                <w:sz w:val="18"/>
                <w:szCs w:val="18"/>
              </w:rPr>
            </w:pPr>
            <w:r w:rsidRPr="00C410DF">
              <w:rPr>
                <w:b/>
                <w:sz w:val="18"/>
                <w:szCs w:val="18"/>
              </w:rPr>
              <w:t>Veľký podnik</w:t>
            </w:r>
          </w:p>
          <w:p w:rsidR="00C410DF" w:rsidRPr="00C9200E" w:rsidRDefault="00C410DF" w:rsidP="00C410DF">
            <w:pPr>
              <w:ind w:left="-113" w:hanging="67"/>
              <w:jc w:val="center"/>
              <w:rPr>
                <w:b/>
              </w:rPr>
            </w:pPr>
          </w:p>
        </w:tc>
      </w:tr>
      <w:tr w:rsidR="009423F5" w:rsidRPr="00C9200E" w:rsidTr="00C410DF">
        <w:trPr>
          <w:cantSplit/>
          <w:jc w:val="right"/>
        </w:trPr>
        <w:tc>
          <w:tcPr>
            <w:tcW w:w="1985" w:type="dxa"/>
          </w:tcPr>
          <w:p w:rsidR="009423F5" w:rsidRPr="00C9200E" w:rsidRDefault="009423F5" w:rsidP="002F74BE">
            <w:pPr>
              <w:rPr>
                <w:b/>
              </w:rPr>
            </w:pPr>
            <w:r w:rsidRPr="00C9200E">
              <w:rPr>
                <w:b/>
              </w:rPr>
              <w:t>Názov združenia alebo skupiny dodávateľov</w:t>
            </w:r>
          </w:p>
        </w:tc>
        <w:tc>
          <w:tcPr>
            <w:tcW w:w="4111" w:type="dxa"/>
          </w:tcPr>
          <w:p w:rsidR="009423F5" w:rsidRPr="00C9200E" w:rsidRDefault="009423F5" w:rsidP="002F74BE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r2bl w:val="single" w:sz="6" w:space="0" w:color="auto"/>
            </w:tcBorders>
          </w:tcPr>
          <w:p w:rsidR="009423F5" w:rsidRPr="00C9200E" w:rsidRDefault="009423F5" w:rsidP="002F74BE">
            <w:pPr>
              <w:jc w:val="both"/>
              <w:rPr>
                <w:b/>
              </w:rPr>
            </w:pPr>
          </w:p>
        </w:tc>
        <w:tc>
          <w:tcPr>
            <w:tcW w:w="2346" w:type="dxa"/>
            <w:tcBorders>
              <w:tr2bl w:val="single" w:sz="6" w:space="0" w:color="auto"/>
            </w:tcBorders>
          </w:tcPr>
          <w:p w:rsidR="009423F5" w:rsidRPr="00C9200E" w:rsidRDefault="009423F5" w:rsidP="002F74BE">
            <w:pPr>
              <w:jc w:val="both"/>
              <w:rPr>
                <w:b/>
              </w:rPr>
            </w:pPr>
          </w:p>
        </w:tc>
      </w:tr>
      <w:tr w:rsidR="00D82458" w:rsidRPr="00C9200E" w:rsidTr="00C410DF">
        <w:trPr>
          <w:cantSplit/>
          <w:trHeight w:val="500"/>
          <w:jc w:val="right"/>
        </w:trPr>
        <w:tc>
          <w:tcPr>
            <w:tcW w:w="1985" w:type="dxa"/>
          </w:tcPr>
          <w:p w:rsidR="00D82458" w:rsidRPr="00C9200E" w:rsidRDefault="00D82458" w:rsidP="00D82458">
            <w:pPr>
              <w:jc w:val="both"/>
              <w:rPr>
                <w:b/>
              </w:rPr>
            </w:pPr>
            <w:r w:rsidRPr="00C9200E">
              <w:rPr>
                <w:b/>
              </w:rPr>
              <w:t>Hlavný člen*</w:t>
            </w:r>
          </w:p>
        </w:tc>
        <w:tc>
          <w:tcPr>
            <w:tcW w:w="4111" w:type="dxa"/>
          </w:tcPr>
          <w:p w:rsidR="00D82458" w:rsidRPr="00C9200E" w:rsidRDefault="00D82458" w:rsidP="00D82458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82458" w:rsidRPr="00C9200E" w:rsidRDefault="00D82458" w:rsidP="00D82458">
            <w:pPr>
              <w:jc w:val="both"/>
              <w:rPr>
                <w:b/>
              </w:rPr>
            </w:pPr>
          </w:p>
        </w:tc>
        <w:tc>
          <w:tcPr>
            <w:tcW w:w="2346" w:type="dxa"/>
          </w:tcPr>
          <w:p w:rsidR="00D82458" w:rsidRPr="00C9200E" w:rsidRDefault="00D82458" w:rsidP="00D82458">
            <w:pPr>
              <w:jc w:val="both"/>
              <w:rPr>
                <w:b/>
              </w:rPr>
            </w:pPr>
          </w:p>
        </w:tc>
      </w:tr>
      <w:tr w:rsidR="00D82458" w:rsidRPr="00C9200E" w:rsidTr="00C410DF">
        <w:trPr>
          <w:cantSplit/>
          <w:trHeight w:val="564"/>
          <w:jc w:val="right"/>
        </w:trPr>
        <w:tc>
          <w:tcPr>
            <w:tcW w:w="1985" w:type="dxa"/>
          </w:tcPr>
          <w:p w:rsidR="00D82458" w:rsidRPr="00C9200E" w:rsidRDefault="00D82458" w:rsidP="00D82458">
            <w:pPr>
              <w:jc w:val="both"/>
              <w:rPr>
                <w:b/>
              </w:rPr>
            </w:pPr>
            <w:r w:rsidRPr="00C9200E">
              <w:rPr>
                <w:b/>
              </w:rPr>
              <w:t>Člen 2*</w:t>
            </w:r>
          </w:p>
        </w:tc>
        <w:tc>
          <w:tcPr>
            <w:tcW w:w="4111" w:type="dxa"/>
          </w:tcPr>
          <w:p w:rsidR="00D82458" w:rsidRPr="00C9200E" w:rsidRDefault="00D82458" w:rsidP="00D82458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82458" w:rsidRPr="00C9200E" w:rsidRDefault="00D82458" w:rsidP="00D82458">
            <w:pPr>
              <w:jc w:val="both"/>
              <w:rPr>
                <w:b/>
              </w:rPr>
            </w:pPr>
          </w:p>
        </w:tc>
        <w:tc>
          <w:tcPr>
            <w:tcW w:w="2346" w:type="dxa"/>
          </w:tcPr>
          <w:p w:rsidR="00D82458" w:rsidRPr="00C9200E" w:rsidRDefault="00D82458" w:rsidP="00D82458">
            <w:pPr>
              <w:jc w:val="both"/>
              <w:rPr>
                <w:b/>
              </w:rPr>
            </w:pPr>
          </w:p>
        </w:tc>
      </w:tr>
      <w:tr w:rsidR="00D82458" w:rsidRPr="00C9200E" w:rsidTr="005A0045">
        <w:trPr>
          <w:cantSplit/>
          <w:trHeight w:val="887"/>
          <w:jc w:val="right"/>
        </w:trPr>
        <w:tc>
          <w:tcPr>
            <w:tcW w:w="1985" w:type="dxa"/>
          </w:tcPr>
          <w:p w:rsidR="00D82458" w:rsidRPr="00C9200E" w:rsidRDefault="00D82458" w:rsidP="00D82458">
            <w:pPr>
              <w:jc w:val="both"/>
              <w:rPr>
                <w:b/>
              </w:rPr>
            </w:pPr>
            <w:r w:rsidRPr="00C9200E">
              <w:rPr>
                <w:b/>
              </w:rPr>
              <w:t>atď. … *</w:t>
            </w:r>
          </w:p>
        </w:tc>
        <w:tc>
          <w:tcPr>
            <w:tcW w:w="4111" w:type="dxa"/>
          </w:tcPr>
          <w:p w:rsidR="00D82458" w:rsidRPr="00C9200E" w:rsidRDefault="00D82458" w:rsidP="00D82458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82458" w:rsidRPr="00C9200E" w:rsidRDefault="00D82458" w:rsidP="00D82458">
            <w:pPr>
              <w:jc w:val="both"/>
              <w:rPr>
                <w:b/>
              </w:rPr>
            </w:pPr>
          </w:p>
        </w:tc>
        <w:tc>
          <w:tcPr>
            <w:tcW w:w="2346" w:type="dxa"/>
          </w:tcPr>
          <w:p w:rsidR="00D82458" w:rsidRPr="00C9200E" w:rsidRDefault="00D82458" w:rsidP="00D82458">
            <w:pPr>
              <w:jc w:val="both"/>
              <w:rPr>
                <w:b/>
              </w:rPr>
            </w:pPr>
          </w:p>
        </w:tc>
      </w:tr>
    </w:tbl>
    <w:p w:rsidR="001871AF" w:rsidRDefault="001871AF" w:rsidP="001871AF">
      <w:pPr>
        <w:spacing w:before="120" w:after="120"/>
        <w:ind w:left="284" w:hanging="284"/>
        <w:jc w:val="both"/>
        <w:rPr>
          <w:sz w:val="16"/>
        </w:rPr>
      </w:pPr>
      <w:r w:rsidRPr="0050210B">
        <w:rPr>
          <w:sz w:val="16"/>
        </w:rPr>
        <w:t>*</w:t>
      </w:r>
      <w:r>
        <w:rPr>
          <w:sz w:val="16"/>
        </w:rPr>
        <w:t xml:space="preserve">    </w:t>
      </w:r>
      <w:r w:rsidRPr="0050210B">
        <w:rPr>
          <w:sz w:val="16"/>
        </w:rPr>
        <w:t xml:space="preserve">pridajte/odstráňte prípadné riadky pre členov skupiny dodávateľov, ktorá je uchádzačom. </w:t>
      </w:r>
      <w:r w:rsidRPr="0050210B">
        <w:rPr>
          <w:b/>
          <w:sz w:val="16"/>
        </w:rPr>
        <w:t>Upozorňujeme, že subdodávateľ sa nepovažuje za člena skupiny dodávateľov, ktorý je uchádzačom</w:t>
      </w:r>
      <w:r w:rsidRPr="0050210B">
        <w:rPr>
          <w:sz w:val="16"/>
        </w:rPr>
        <w:t xml:space="preserve">. </w:t>
      </w:r>
      <w:r w:rsidRPr="009423F5">
        <w:rPr>
          <w:sz w:val="16"/>
          <w:u w:val="single"/>
        </w:rPr>
        <w:t>Ak túto ponuku predkladá len samostatný uchádzač, svoju identifikáciu uvedie v riadku „Hlavný člen“ a osta</w:t>
      </w:r>
      <w:r w:rsidR="001F7C7A" w:rsidRPr="009423F5">
        <w:rPr>
          <w:sz w:val="16"/>
          <w:u w:val="single"/>
        </w:rPr>
        <w:t>t</w:t>
      </w:r>
      <w:r w:rsidRPr="009423F5">
        <w:rPr>
          <w:sz w:val="16"/>
          <w:u w:val="single"/>
        </w:rPr>
        <w:t>né riadky odstráni.</w:t>
      </w:r>
      <w:r w:rsidRPr="0050210B">
        <w:rPr>
          <w:sz w:val="16"/>
        </w:rPr>
        <w:t xml:space="preserve"> </w:t>
      </w:r>
    </w:p>
    <w:p w:rsidR="001871AF" w:rsidRDefault="001871AF" w:rsidP="001871AF">
      <w:pPr>
        <w:spacing w:before="120"/>
        <w:ind w:left="284" w:right="112" w:hanging="284"/>
        <w:jc w:val="both"/>
        <w:rPr>
          <w:sz w:val="16"/>
          <w:szCs w:val="16"/>
        </w:rPr>
      </w:pPr>
      <w:r w:rsidRPr="00C9200E">
        <w:rPr>
          <w:sz w:val="16"/>
          <w:szCs w:val="16"/>
        </w:rPr>
        <w:t>**</w:t>
      </w:r>
      <w:r>
        <w:rPr>
          <w:sz w:val="16"/>
          <w:szCs w:val="16"/>
        </w:rPr>
        <w:tab/>
      </w:r>
      <w:r w:rsidRPr="00B57230">
        <w:rPr>
          <w:b/>
          <w:sz w:val="16"/>
          <w:szCs w:val="16"/>
        </w:rPr>
        <w:t>Mikropodniky</w:t>
      </w:r>
      <w:r>
        <w:rPr>
          <w:sz w:val="16"/>
          <w:szCs w:val="16"/>
        </w:rPr>
        <w:t xml:space="preserve">: podniky, ktoré zamestnávajú menej ako 10 osôb a ktorých ročný obrat a/alebo celková ročná súvaha neprekračuje 2 MIO EUR. </w:t>
      </w:r>
      <w:r w:rsidRPr="00B57230">
        <w:rPr>
          <w:b/>
          <w:sz w:val="16"/>
          <w:szCs w:val="16"/>
        </w:rPr>
        <w:t>Malé podniky</w:t>
      </w:r>
      <w:r>
        <w:rPr>
          <w:sz w:val="16"/>
          <w:szCs w:val="16"/>
        </w:rPr>
        <w:t xml:space="preserve">: podniky, ktoré zamestnávajú menej ako 50 osôb a ktorých ročný obrat a/alebo celková ročná súvaha neprekračuje 10 MIO EUR. </w:t>
      </w:r>
      <w:r w:rsidRPr="00B57230">
        <w:rPr>
          <w:b/>
          <w:sz w:val="16"/>
          <w:szCs w:val="16"/>
        </w:rPr>
        <w:t>Stredné podniky</w:t>
      </w:r>
      <w:r>
        <w:rPr>
          <w:sz w:val="16"/>
          <w:szCs w:val="16"/>
        </w:rPr>
        <w:t>: podniky, ktoré nie sú mikropodnikmi ani malými podnikmi a ktoré zamestnávajú menej ako 250 osôb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a ktorých ročný obrat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neprekračuje 50 MIO EUR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a/alebo celková ročná súvaha neprekračuje 43 MIO EUR.</w:t>
      </w:r>
    </w:p>
    <w:p w:rsidR="00795110" w:rsidRDefault="00795110" w:rsidP="001871AF">
      <w:pPr>
        <w:spacing w:before="120"/>
        <w:ind w:left="284" w:right="112" w:hanging="284"/>
        <w:jc w:val="both"/>
        <w:rPr>
          <w:sz w:val="16"/>
          <w:szCs w:val="16"/>
        </w:rPr>
      </w:pPr>
    </w:p>
    <w:p w:rsidR="00795110" w:rsidRDefault="00795110" w:rsidP="001871AF">
      <w:pPr>
        <w:spacing w:before="120"/>
        <w:ind w:left="284" w:right="112" w:hanging="284"/>
        <w:jc w:val="both"/>
        <w:rPr>
          <w:sz w:val="16"/>
          <w:szCs w:val="16"/>
        </w:rPr>
      </w:pPr>
    </w:p>
    <w:p w:rsidR="001871AF" w:rsidRPr="0050210B" w:rsidRDefault="001871AF" w:rsidP="001871AF">
      <w:pPr>
        <w:keepNext/>
        <w:spacing w:before="240"/>
        <w:ind w:left="425" w:hanging="425"/>
        <w:jc w:val="both"/>
        <w:rPr>
          <w:b/>
          <w:sz w:val="22"/>
        </w:rPr>
      </w:pPr>
      <w:r w:rsidRPr="0050210B">
        <w:rPr>
          <w:b/>
          <w:sz w:val="22"/>
        </w:rPr>
        <w:t>2</w:t>
      </w:r>
      <w:r w:rsidRPr="0050210B">
        <w:rPr>
          <w:b/>
          <w:sz w:val="22"/>
        </w:rPr>
        <w:tab/>
        <w:t>IDENTIFIKÁCIA KONTAKTNEJ OSOBY pre túto ponuku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1871AF" w:rsidRPr="0050210B" w:rsidTr="008D4E0B">
        <w:tc>
          <w:tcPr>
            <w:tcW w:w="2660" w:type="dxa"/>
            <w:shd w:val="pct5" w:color="auto" w:fill="FFFFFF"/>
          </w:tcPr>
          <w:p w:rsidR="001871AF" w:rsidRPr="008E67A9" w:rsidRDefault="001871AF" w:rsidP="008D4E0B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Meno a priezvisko</w:t>
            </w:r>
          </w:p>
        </w:tc>
        <w:tc>
          <w:tcPr>
            <w:tcW w:w="6804" w:type="dxa"/>
          </w:tcPr>
          <w:p w:rsidR="001871AF" w:rsidRPr="0050210B" w:rsidRDefault="001871AF" w:rsidP="008D4E0B">
            <w:pPr>
              <w:spacing w:before="120" w:after="120"/>
            </w:pPr>
          </w:p>
        </w:tc>
      </w:tr>
      <w:tr w:rsidR="001871AF" w:rsidRPr="0050210B" w:rsidTr="008D4E0B">
        <w:tc>
          <w:tcPr>
            <w:tcW w:w="2660" w:type="dxa"/>
            <w:shd w:val="pct5" w:color="auto" w:fill="FFFFFF"/>
          </w:tcPr>
          <w:p w:rsidR="001871AF" w:rsidRPr="008E67A9" w:rsidRDefault="001871AF" w:rsidP="008D4E0B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Obchodné meno alebo názov uchádzača (člena skupiny dodávateľov, ktorý je uchádzačom)</w:t>
            </w:r>
          </w:p>
        </w:tc>
        <w:tc>
          <w:tcPr>
            <w:tcW w:w="6804" w:type="dxa"/>
          </w:tcPr>
          <w:p w:rsidR="001871AF" w:rsidRPr="0050210B" w:rsidRDefault="001871AF" w:rsidP="008D4E0B">
            <w:pPr>
              <w:spacing w:before="120" w:after="120"/>
            </w:pPr>
          </w:p>
        </w:tc>
      </w:tr>
      <w:tr w:rsidR="001871AF" w:rsidRPr="0050210B" w:rsidTr="008D4E0B">
        <w:tc>
          <w:tcPr>
            <w:tcW w:w="2660" w:type="dxa"/>
            <w:shd w:val="pct5" w:color="auto" w:fill="FFFFFF"/>
          </w:tcPr>
          <w:p w:rsidR="001871AF" w:rsidRPr="008E67A9" w:rsidRDefault="001871AF" w:rsidP="008D4E0B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Adresa</w:t>
            </w:r>
          </w:p>
        </w:tc>
        <w:tc>
          <w:tcPr>
            <w:tcW w:w="6804" w:type="dxa"/>
          </w:tcPr>
          <w:p w:rsidR="001871AF" w:rsidRPr="0050210B" w:rsidRDefault="001871AF" w:rsidP="008D4E0B">
            <w:pPr>
              <w:spacing w:before="120" w:after="120"/>
            </w:pPr>
          </w:p>
        </w:tc>
      </w:tr>
      <w:tr w:rsidR="001871AF" w:rsidRPr="0050210B" w:rsidTr="008D4E0B">
        <w:tc>
          <w:tcPr>
            <w:tcW w:w="2660" w:type="dxa"/>
            <w:shd w:val="pct5" w:color="auto" w:fill="FFFFFF"/>
          </w:tcPr>
          <w:p w:rsidR="001871AF" w:rsidRPr="008E67A9" w:rsidRDefault="001871AF" w:rsidP="008D4E0B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lastRenderedPageBreak/>
              <w:t xml:space="preserve">Telefón </w:t>
            </w:r>
          </w:p>
        </w:tc>
        <w:tc>
          <w:tcPr>
            <w:tcW w:w="6804" w:type="dxa"/>
          </w:tcPr>
          <w:p w:rsidR="001871AF" w:rsidRPr="0050210B" w:rsidRDefault="001871AF" w:rsidP="008D4E0B">
            <w:pPr>
              <w:spacing w:before="120" w:after="120"/>
            </w:pPr>
          </w:p>
        </w:tc>
      </w:tr>
      <w:tr w:rsidR="001871AF" w:rsidRPr="0050210B" w:rsidTr="008D4E0B">
        <w:tc>
          <w:tcPr>
            <w:tcW w:w="2660" w:type="dxa"/>
            <w:shd w:val="pct5" w:color="auto" w:fill="FFFFFF"/>
          </w:tcPr>
          <w:p w:rsidR="001871AF" w:rsidRPr="008E67A9" w:rsidRDefault="001871AF" w:rsidP="008D4E0B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E-mail</w:t>
            </w:r>
          </w:p>
        </w:tc>
        <w:tc>
          <w:tcPr>
            <w:tcW w:w="6804" w:type="dxa"/>
          </w:tcPr>
          <w:p w:rsidR="001871AF" w:rsidRPr="0050210B" w:rsidRDefault="001871AF" w:rsidP="008D4E0B">
            <w:pPr>
              <w:spacing w:before="120" w:after="120"/>
            </w:pPr>
          </w:p>
        </w:tc>
      </w:tr>
    </w:tbl>
    <w:p w:rsidR="00795110" w:rsidRDefault="00795110" w:rsidP="00354B3B">
      <w:pPr>
        <w:pStyle w:val="Default"/>
        <w:jc w:val="both"/>
        <w:rPr>
          <w:noProof/>
          <w:color w:val="auto"/>
          <w:sz w:val="20"/>
          <w:szCs w:val="20"/>
        </w:rPr>
      </w:pPr>
    </w:p>
    <w:p w:rsidR="00795110" w:rsidRDefault="00795110" w:rsidP="00354B3B">
      <w:pPr>
        <w:pStyle w:val="Default"/>
        <w:jc w:val="both"/>
        <w:rPr>
          <w:sz w:val="20"/>
          <w:szCs w:val="20"/>
        </w:rPr>
      </w:pPr>
    </w:p>
    <w:p w:rsidR="001871AF" w:rsidRDefault="001871AF" w:rsidP="001871AF">
      <w:pPr>
        <w:keepNext/>
        <w:keepLines/>
        <w:widowControl w:val="0"/>
        <w:spacing w:after="120"/>
        <w:jc w:val="both"/>
      </w:pPr>
      <w:r w:rsidRPr="0050210B">
        <w:t>Dátum:</w:t>
      </w:r>
      <w:r w:rsidRPr="0050210B">
        <w:tab/>
      </w:r>
    </w:p>
    <w:p w:rsidR="00326E85" w:rsidRDefault="00326E85" w:rsidP="001871AF">
      <w:pPr>
        <w:keepNext/>
        <w:keepLines/>
        <w:widowControl w:val="0"/>
        <w:spacing w:after="120"/>
        <w:jc w:val="both"/>
      </w:pPr>
    </w:p>
    <w:p w:rsidR="00326E85" w:rsidRPr="0050210B" w:rsidRDefault="00326E85" w:rsidP="001871AF">
      <w:pPr>
        <w:keepNext/>
        <w:keepLines/>
        <w:widowControl w:val="0"/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</w:t>
      </w:r>
    </w:p>
    <w:p w:rsidR="001871AF" w:rsidRPr="0050210B" w:rsidRDefault="001871AF" w:rsidP="001871AF">
      <w:pPr>
        <w:keepNext/>
        <w:keepLines/>
        <w:widowControl w:val="0"/>
        <w:spacing w:after="120"/>
        <w:jc w:val="both"/>
      </w:pPr>
    </w:p>
    <w:p w:rsidR="001871AF" w:rsidRPr="0050210B" w:rsidRDefault="001871AF" w:rsidP="001871AF">
      <w:pPr>
        <w:keepNext/>
        <w:keepLines/>
        <w:widowControl w:val="0"/>
        <w:spacing w:after="120"/>
        <w:jc w:val="both"/>
      </w:pPr>
      <w:r w:rsidRPr="0050210B">
        <w:rPr>
          <w:b/>
        </w:rPr>
        <w:t>&lt;</w:t>
      </w:r>
      <w:r w:rsidR="00842CA4">
        <w:rPr>
          <w:b/>
        </w:rPr>
        <w:t xml:space="preserve"> </w:t>
      </w:r>
      <w:r w:rsidRPr="0050210B">
        <w:rPr>
          <w:b/>
        </w:rPr>
        <w:t xml:space="preserve">Meno, priezvisko, funkcia a podpis oprávnených zástupcov uchádzača/členov skupiny dodávateľov, ktorá je uchádzačom </w:t>
      </w:r>
      <w:r w:rsidR="00E462B2" w:rsidRPr="001330ED">
        <w:t>(v prípade splnomocnenej osoby je potrebné predložiť aj Splnomocnenie pre túto osobu)</w:t>
      </w:r>
      <w:r w:rsidR="00842CA4">
        <w:t xml:space="preserve"> </w:t>
      </w:r>
      <w:r w:rsidR="00E462B2" w:rsidRPr="0050210B">
        <w:rPr>
          <w:b/>
        </w:rPr>
        <w:t>&gt;</w:t>
      </w:r>
    </w:p>
    <w:p w:rsidR="009418CA" w:rsidRDefault="009418CA" w:rsidP="009418CA">
      <w:pPr>
        <w:pStyle w:val="Zarkazkladnhotextu"/>
      </w:pPr>
    </w:p>
    <w:sectPr w:rsidR="009418CA" w:rsidSect="009418C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134" w:header="454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68" w:rsidRDefault="00F05868" w:rsidP="006258A1">
      <w:r>
        <w:separator/>
      </w:r>
    </w:p>
  </w:endnote>
  <w:endnote w:type="continuationSeparator" w:id="0">
    <w:p w:rsidR="00F05868" w:rsidRDefault="00F05868" w:rsidP="0062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913734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137339"/>
          <w:docPartObj>
            <w:docPartGallery w:val="Page Numbers (Top of Page)"/>
            <w:docPartUnique/>
          </w:docPartObj>
        </w:sdtPr>
        <w:sdtEndPr/>
        <w:sdtContent>
          <w:p w:rsidR="00DB274E" w:rsidRPr="00DB274E" w:rsidRDefault="00DB274E">
            <w:pPr>
              <w:pStyle w:val="Pta"/>
              <w:jc w:val="right"/>
              <w:rPr>
                <w:sz w:val="18"/>
                <w:szCs w:val="18"/>
              </w:rPr>
            </w:pPr>
            <w:r w:rsidRPr="00DB274E">
              <w:rPr>
                <w:sz w:val="18"/>
                <w:szCs w:val="18"/>
              </w:rPr>
              <w:t xml:space="preserve">Strana </w:t>
            </w:r>
            <w:r w:rsidR="008354CE" w:rsidRPr="00DB274E">
              <w:rPr>
                <w:b/>
                <w:sz w:val="18"/>
                <w:szCs w:val="18"/>
              </w:rPr>
              <w:fldChar w:fldCharType="begin"/>
            </w:r>
            <w:r w:rsidRPr="00DB274E">
              <w:rPr>
                <w:b/>
                <w:sz w:val="18"/>
                <w:szCs w:val="18"/>
              </w:rPr>
              <w:instrText>PAGE</w:instrText>
            </w:r>
            <w:r w:rsidR="008354CE" w:rsidRPr="00DB274E">
              <w:rPr>
                <w:b/>
                <w:sz w:val="18"/>
                <w:szCs w:val="18"/>
              </w:rPr>
              <w:fldChar w:fldCharType="separate"/>
            </w:r>
            <w:r w:rsidR="00162261">
              <w:rPr>
                <w:b/>
                <w:sz w:val="18"/>
                <w:szCs w:val="18"/>
              </w:rPr>
              <w:t>2</w:t>
            </w:r>
            <w:r w:rsidR="008354CE" w:rsidRPr="00DB274E">
              <w:rPr>
                <w:b/>
                <w:sz w:val="18"/>
                <w:szCs w:val="18"/>
              </w:rPr>
              <w:fldChar w:fldCharType="end"/>
            </w:r>
            <w:r w:rsidRPr="00DB274E">
              <w:rPr>
                <w:sz w:val="18"/>
                <w:szCs w:val="18"/>
              </w:rPr>
              <w:t xml:space="preserve"> z </w:t>
            </w:r>
            <w:r w:rsidR="008354CE" w:rsidRPr="00DB274E">
              <w:rPr>
                <w:b/>
                <w:sz w:val="18"/>
                <w:szCs w:val="18"/>
              </w:rPr>
              <w:fldChar w:fldCharType="begin"/>
            </w:r>
            <w:r w:rsidRPr="00DB274E">
              <w:rPr>
                <w:b/>
                <w:sz w:val="18"/>
                <w:szCs w:val="18"/>
              </w:rPr>
              <w:instrText>NUMPAGES</w:instrText>
            </w:r>
            <w:r w:rsidR="008354CE" w:rsidRPr="00DB274E">
              <w:rPr>
                <w:b/>
                <w:sz w:val="18"/>
                <w:szCs w:val="18"/>
              </w:rPr>
              <w:fldChar w:fldCharType="separate"/>
            </w:r>
            <w:r w:rsidR="00162261">
              <w:rPr>
                <w:b/>
                <w:sz w:val="18"/>
                <w:szCs w:val="18"/>
              </w:rPr>
              <w:t>2</w:t>
            </w:r>
            <w:r w:rsidR="008354CE" w:rsidRPr="00DB274E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DB274E" w:rsidRDefault="00DB274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913733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08417044"/>
          <w:docPartObj>
            <w:docPartGallery w:val="Page Numbers (Top of Page)"/>
            <w:docPartUnique/>
          </w:docPartObj>
        </w:sdtPr>
        <w:sdtEndPr/>
        <w:sdtContent>
          <w:p w:rsidR="00DB274E" w:rsidRPr="00DB274E" w:rsidRDefault="00DB274E">
            <w:pPr>
              <w:pStyle w:val="Pta"/>
              <w:jc w:val="right"/>
              <w:rPr>
                <w:sz w:val="18"/>
                <w:szCs w:val="18"/>
              </w:rPr>
            </w:pPr>
            <w:r w:rsidRPr="00DB274E">
              <w:rPr>
                <w:sz w:val="18"/>
                <w:szCs w:val="18"/>
              </w:rPr>
              <w:t xml:space="preserve">Strana </w:t>
            </w:r>
            <w:r w:rsidR="008354CE" w:rsidRPr="00DB274E">
              <w:rPr>
                <w:b/>
                <w:sz w:val="18"/>
                <w:szCs w:val="18"/>
              </w:rPr>
              <w:fldChar w:fldCharType="begin"/>
            </w:r>
            <w:r w:rsidRPr="00DB274E">
              <w:rPr>
                <w:b/>
                <w:sz w:val="18"/>
                <w:szCs w:val="18"/>
              </w:rPr>
              <w:instrText>PAGE</w:instrText>
            </w:r>
            <w:r w:rsidR="008354CE" w:rsidRPr="00DB274E">
              <w:rPr>
                <w:b/>
                <w:sz w:val="18"/>
                <w:szCs w:val="18"/>
              </w:rPr>
              <w:fldChar w:fldCharType="separate"/>
            </w:r>
            <w:r w:rsidR="00162261">
              <w:rPr>
                <w:b/>
                <w:sz w:val="18"/>
                <w:szCs w:val="18"/>
              </w:rPr>
              <w:t>1</w:t>
            </w:r>
            <w:r w:rsidR="008354CE" w:rsidRPr="00DB274E">
              <w:rPr>
                <w:b/>
                <w:sz w:val="18"/>
                <w:szCs w:val="18"/>
              </w:rPr>
              <w:fldChar w:fldCharType="end"/>
            </w:r>
            <w:r w:rsidRPr="00DB274E">
              <w:rPr>
                <w:sz w:val="18"/>
                <w:szCs w:val="18"/>
              </w:rPr>
              <w:t xml:space="preserve"> z </w:t>
            </w:r>
            <w:r w:rsidR="008354CE" w:rsidRPr="00DB274E">
              <w:rPr>
                <w:b/>
                <w:sz w:val="18"/>
                <w:szCs w:val="18"/>
              </w:rPr>
              <w:fldChar w:fldCharType="begin"/>
            </w:r>
            <w:r w:rsidRPr="00DB274E">
              <w:rPr>
                <w:b/>
                <w:sz w:val="18"/>
                <w:szCs w:val="18"/>
              </w:rPr>
              <w:instrText>NUMPAGES</w:instrText>
            </w:r>
            <w:r w:rsidR="008354CE" w:rsidRPr="00DB274E">
              <w:rPr>
                <w:b/>
                <w:sz w:val="18"/>
                <w:szCs w:val="18"/>
              </w:rPr>
              <w:fldChar w:fldCharType="separate"/>
            </w:r>
            <w:r w:rsidR="00162261">
              <w:rPr>
                <w:b/>
                <w:sz w:val="18"/>
                <w:szCs w:val="18"/>
              </w:rPr>
              <w:t>2</w:t>
            </w:r>
            <w:r w:rsidR="008354CE" w:rsidRPr="00DB274E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DB274E" w:rsidRDefault="00DB27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68" w:rsidRDefault="00F05868" w:rsidP="006258A1">
      <w:r>
        <w:separator/>
      </w:r>
    </w:p>
  </w:footnote>
  <w:footnote w:type="continuationSeparator" w:id="0">
    <w:p w:rsidR="00F05868" w:rsidRDefault="00F05868" w:rsidP="0062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9B" w:rsidRPr="00A333DA" w:rsidRDefault="00960A9B" w:rsidP="009418CA">
    <w:pPr>
      <w:pStyle w:val="Hlavika"/>
      <w:jc w:val="both"/>
      <w:rPr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9B" w:rsidRDefault="00960A9B" w:rsidP="00157983">
    <w:pPr>
      <w:pStyle w:val="Hlavika"/>
      <w:ind w:left="-567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</w:t>
    </w:r>
  </w:p>
  <w:p w:rsidR="00960A9B" w:rsidRPr="00031F08" w:rsidRDefault="00960A9B" w:rsidP="005414B5">
    <w:pPr>
      <w:pStyle w:val="Hlavika"/>
      <w:tabs>
        <w:tab w:val="clear" w:pos="4536"/>
        <w:tab w:val="clear" w:pos="9072"/>
        <w:tab w:val="left" w:pos="6804"/>
        <w:tab w:val="left" w:pos="7797"/>
      </w:tabs>
      <w:ind w:left="-567"/>
      <w:rPr>
        <w:color w:val="808080" w:themeColor="background1" w:themeShade="80"/>
        <w:sz w:val="14"/>
        <w:szCs w:val="14"/>
      </w:rPr>
    </w:pPr>
    <w:r w:rsidRPr="00031F08">
      <w:rPr>
        <w:color w:val="808080" w:themeColor="background1" w:themeShade="80"/>
        <w:sz w:val="16"/>
        <w:szCs w:val="16"/>
      </w:rPr>
      <w:tab/>
    </w:r>
  </w:p>
  <w:p w:rsidR="008C4A9C" w:rsidRPr="008C4A9C" w:rsidRDefault="00540752" w:rsidP="008C4A9C">
    <w:pPr>
      <w:rPr>
        <w:rFonts w:ascii="Calibri" w:hAnsi="Calibri" w:cs="Calibri"/>
        <w:bCs/>
        <w:noProof w:val="0"/>
        <w:sz w:val="18"/>
        <w:szCs w:val="18"/>
      </w:rPr>
    </w:pPr>
    <w:r w:rsidRPr="00540752">
      <w:rPr>
        <w:bCs/>
        <w:sz w:val="18"/>
        <w:szCs w:val="18"/>
      </w:rPr>
      <w:t>Výkon servisnej činnosti (údržby a technických prehliadok) a opráv stavebnej a technologickej časti tunelov Žilina a Ovčiarsko a technologického vybavenia diaľnice D1 Hričovské Podhradie - Lietavská Lúčka</w:t>
    </w:r>
  </w:p>
  <w:p w:rsidR="00EC10DB" w:rsidRPr="00EC10DB" w:rsidRDefault="00EC10DB" w:rsidP="00EC10DB">
    <w:pPr>
      <w:pStyle w:val="Zkladntext"/>
      <w:jc w:val="right"/>
      <w:rPr>
        <w:color w:val="000000"/>
        <w:sz w:val="18"/>
        <w:szCs w:val="18"/>
      </w:rPr>
    </w:pPr>
    <w:r w:rsidRPr="00EC10DB">
      <w:rPr>
        <w:color w:val="000000"/>
        <w:sz w:val="18"/>
        <w:szCs w:val="18"/>
      </w:rPr>
      <w:t>Príloha č. 1 k časti A.1</w:t>
    </w:r>
  </w:p>
  <w:p w:rsidR="00960A9B" w:rsidRPr="001871AF" w:rsidRDefault="00960A9B" w:rsidP="00EC10DB">
    <w:pPr>
      <w:pStyle w:val="Nadpis5"/>
      <w:tabs>
        <w:tab w:val="left" w:pos="993"/>
        <w:tab w:val="left" w:pos="2552"/>
        <w:tab w:val="left" w:pos="6804"/>
      </w:tabs>
      <w:ind w:left="-567"/>
      <w:jc w:val="right"/>
      <w:rPr>
        <w:b w:val="0"/>
        <w:bCs w:val="0"/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9562BE5"/>
    <w:multiLevelType w:val="multilevel"/>
    <w:tmpl w:val="56C410FE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lvlText w:val="(%2)"/>
      <w:lvlJc w:val="left"/>
      <w:pPr>
        <w:tabs>
          <w:tab w:val="num" w:pos="539"/>
        </w:tabs>
        <w:ind w:left="539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823"/>
        </w:tabs>
        <w:ind w:left="823" w:hanging="397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BB"/>
    <w:rsid w:val="00022770"/>
    <w:rsid w:val="000607F1"/>
    <w:rsid w:val="000721D9"/>
    <w:rsid w:val="000802F4"/>
    <w:rsid w:val="000A7E5F"/>
    <w:rsid w:val="000B5AAD"/>
    <w:rsid w:val="00113435"/>
    <w:rsid w:val="00127293"/>
    <w:rsid w:val="00132622"/>
    <w:rsid w:val="00143336"/>
    <w:rsid w:val="0014511A"/>
    <w:rsid w:val="00157208"/>
    <w:rsid w:val="00157983"/>
    <w:rsid w:val="00162261"/>
    <w:rsid w:val="0018220F"/>
    <w:rsid w:val="001871AF"/>
    <w:rsid w:val="001C060F"/>
    <w:rsid w:val="001F7C7A"/>
    <w:rsid w:val="002053BE"/>
    <w:rsid w:val="00206EFC"/>
    <w:rsid w:val="00245783"/>
    <w:rsid w:val="0027727F"/>
    <w:rsid w:val="00280444"/>
    <w:rsid w:val="00286D12"/>
    <w:rsid w:val="0029289B"/>
    <w:rsid w:val="00326E85"/>
    <w:rsid w:val="00354B3B"/>
    <w:rsid w:val="003577F1"/>
    <w:rsid w:val="0035799B"/>
    <w:rsid w:val="003A019E"/>
    <w:rsid w:val="003B7CEF"/>
    <w:rsid w:val="003C05B6"/>
    <w:rsid w:val="003D0140"/>
    <w:rsid w:val="003D6EC7"/>
    <w:rsid w:val="003F6991"/>
    <w:rsid w:val="003F7DA2"/>
    <w:rsid w:val="004021F9"/>
    <w:rsid w:val="00450318"/>
    <w:rsid w:val="004801D2"/>
    <w:rsid w:val="004A111E"/>
    <w:rsid w:val="004D3D0D"/>
    <w:rsid w:val="004E135E"/>
    <w:rsid w:val="004E249E"/>
    <w:rsid w:val="004E31ED"/>
    <w:rsid w:val="004F6ABB"/>
    <w:rsid w:val="005170B7"/>
    <w:rsid w:val="00524B9E"/>
    <w:rsid w:val="00540752"/>
    <w:rsid w:val="005414B5"/>
    <w:rsid w:val="00543DAB"/>
    <w:rsid w:val="00546FC4"/>
    <w:rsid w:val="00573C77"/>
    <w:rsid w:val="005A0045"/>
    <w:rsid w:val="005B65F4"/>
    <w:rsid w:val="00621737"/>
    <w:rsid w:val="006258A1"/>
    <w:rsid w:val="00634F24"/>
    <w:rsid w:val="00642E4E"/>
    <w:rsid w:val="00657F65"/>
    <w:rsid w:val="006A75F5"/>
    <w:rsid w:val="006C671E"/>
    <w:rsid w:val="006F1EF9"/>
    <w:rsid w:val="006F2B7E"/>
    <w:rsid w:val="006F377C"/>
    <w:rsid w:val="00701DE6"/>
    <w:rsid w:val="00776B26"/>
    <w:rsid w:val="00790921"/>
    <w:rsid w:val="00795110"/>
    <w:rsid w:val="0079762B"/>
    <w:rsid w:val="007B1A25"/>
    <w:rsid w:val="007D69D4"/>
    <w:rsid w:val="008354CE"/>
    <w:rsid w:val="00842CA4"/>
    <w:rsid w:val="0088362F"/>
    <w:rsid w:val="008C4A9C"/>
    <w:rsid w:val="008E07D5"/>
    <w:rsid w:val="008F2E14"/>
    <w:rsid w:val="00920706"/>
    <w:rsid w:val="00924C6D"/>
    <w:rsid w:val="00927FD1"/>
    <w:rsid w:val="009365E5"/>
    <w:rsid w:val="009418CA"/>
    <w:rsid w:val="009423F5"/>
    <w:rsid w:val="00960A9B"/>
    <w:rsid w:val="00966504"/>
    <w:rsid w:val="009A000C"/>
    <w:rsid w:val="009A7C1E"/>
    <w:rsid w:val="009C2945"/>
    <w:rsid w:val="009D2449"/>
    <w:rsid w:val="009E7178"/>
    <w:rsid w:val="009F1D61"/>
    <w:rsid w:val="00A430CF"/>
    <w:rsid w:val="00A5099B"/>
    <w:rsid w:val="00A52F26"/>
    <w:rsid w:val="00A534D4"/>
    <w:rsid w:val="00A5504A"/>
    <w:rsid w:val="00A65B39"/>
    <w:rsid w:val="00A66596"/>
    <w:rsid w:val="00A74F41"/>
    <w:rsid w:val="00A8667A"/>
    <w:rsid w:val="00AC1E22"/>
    <w:rsid w:val="00AC3CA3"/>
    <w:rsid w:val="00AC5FA1"/>
    <w:rsid w:val="00AD16AB"/>
    <w:rsid w:val="00B14B6C"/>
    <w:rsid w:val="00B2122A"/>
    <w:rsid w:val="00B375D2"/>
    <w:rsid w:val="00B42542"/>
    <w:rsid w:val="00B7223F"/>
    <w:rsid w:val="00B818C4"/>
    <w:rsid w:val="00BA112E"/>
    <w:rsid w:val="00BA1B22"/>
    <w:rsid w:val="00BB0F59"/>
    <w:rsid w:val="00BB30B4"/>
    <w:rsid w:val="00BC1CB3"/>
    <w:rsid w:val="00BC73C3"/>
    <w:rsid w:val="00BE74C7"/>
    <w:rsid w:val="00BF214B"/>
    <w:rsid w:val="00C10921"/>
    <w:rsid w:val="00C410DF"/>
    <w:rsid w:val="00C6081F"/>
    <w:rsid w:val="00CB1AA7"/>
    <w:rsid w:val="00CD2D95"/>
    <w:rsid w:val="00CF5D4A"/>
    <w:rsid w:val="00D329BB"/>
    <w:rsid w:val="00D459EA"/>
    <w:rsid w:val="00D501B2"/>
    <w:rsid w:val="00D82458"/>
    <w:rsid w:val="00D9188A"/>
    <w:rsid w:val="00DB274E"/>
    <w:rsid w:val="00E051EA"/>
    <w:rsid w:val="00E10E97"/>
    <w:rsid w:val="00E462B2"/>
    <w:rsid w:val="00E84C3F"/>
    <w:rsid w:val="00EA16DB"/>
    <w:rsid w:val="00EC10DB"/>
    <w:rsid w:val="00F00688"/>
    <w:rsid w:val="00F05868"/>
    <w:rsid w:val="00F9381A"/>
    <w:rsid w:val="00F944B0"/>
    <w:rsid w:val="00FC0CB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AB14"/>
  <w15:docId w15:val="{23F40E14-DB04-4C57-8349-AA748F4D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29BB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329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D329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32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D32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329BB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D329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D329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D32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D329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rsid w:val="00D329BB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paragraph" w:styleId="Hlavika">
    <w:name w:val="header"/>
    <w:basedOn w:val="Normlny"/>
    <w:link w:val="HlavikaChar"/>
    <w:rsid w:val="00D329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D32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rsid w:val="00D32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9"/>
    <w:rsid w:val="00D329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9"/>
    <w:rsid w:val="00D329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6Char">
    <w:name w:val="Nadpis 6 Char"/>
    <w:basedOn w:val="Predvolenpsmoodseku"/>
    <w:link w:val="Nadpis6"/>
    <w:uiPriority w:val="99"/>
    <w:rsid w:val="00D329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9"/>
    <w:rsid w:val="00D329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9"/>
    <w:rsid w:val="00D329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D329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rsid w:val="00D329BB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D329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D329BB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rsid w:val="00D329BB"/>
    <w:pPr>
      <w:jc w:val="center"/>
    </w:pPr>
    <w:rPr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329BB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D329BB"/>
  </w:style>
  <w:style w:type="character" w:customStyle="1" w:styleId="ZarkazkladnhotextuChar">
    <w:name w:val="Zarážka základného textu Char"/>
    <w:basedOn w:val="Predvolenpsmoodseku"/>
    <w:link w:val="Zarkazkladnhotextu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D329BB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329BB"/>
    <w:rPr>
      <w:rFonts w:ascii="Arial" w:eastAsia="Times New Roman" w:hAnsi="Arial" w:cs="Arial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D329BB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PsacstrojHTML">
    <w:name w:val="HTML Typewriter"/>
    <w:basedOn w:val="Predvolenpsmoodseku"/>
    <w:uiPriority w:val="99"/>
    <w:rsid w:val="00D329BB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D329BB"/>
    <w:pPr>
      <w:spacing w:before="20"/>
    </w:pPr>
    <w:rPr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329BB"/>
    <w:rPr>
      <w:rFonts w:ascii="Arial" w:eastAsia="Times New Roman" w:hAnsi="Arial" w:cs="Arial"/>
      <w:noProof/>
      <w:sz w:val="14"/>
      <w:szCs w:val="14"/>
      <w:lang w:eastAsia="sk-SK"/>
    </w:rPr>
  </w:style>
  <w:style w:type="paragraph" w:customStyle="1" w:styleId="JASPInormlny">
    <w:name w:val="JASPI normálny"/>
    <w:basedOn w:val="Normlny"/>
    <w:uiPriority w:val="99"/>
    <w:rsid w:val="00D329BB"/>
    <w:pPr>
      <w:jc w:val="both"/>
    </w:pPr>
    <w:rPr>
      <w:noProof w:val="0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D329BB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D329BB"/>
    <w:rPr>
      <w:rFonts w:cs="Times New Roman"/>
      <w:color w:val="800080"/>
      <w:u w:val="single"/>
    </w:rPr>
  </w:style>
  <w:style w:type="paragraph" w:styleId="Zoznam2">
    <w:name w:val="List 2"/>
    <w:basedOn w:val="Normlny"/>
    <w:uiPriority w:val="99"/>
    <w:rsid w:val="00D329BB"/>
    <w:pPr>
      <w:widowControl w:val="0"/>
      <w:ind w:left="566" w:hanging="283"/>
    </w:pPr>
    <w:rPr>
      <w:noProof w:val="0"/>
      <w:lang w:val="cs-CZ"/>
    </w:rPr>
  </w:style>
  <w:style w:type="paragraph" w:customStyle="1" w:styleId="Odsekzoznamu1">
    <w:name w:val="Odsek zoznamu1"/>
    <w:basedOn w:val="Normlny"/>
    <w:rsid w:val="00D329BB"/>
    <w:pPr>
      <w:ind w:left="708"/>
    </w:pPr>
    <w:rPr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rsid w:val="00D329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29BB"/>
    <w:rPr>
      <w:rFonts w:ascii="Tahoma" w:eastAsia="Times New Roman" w:hAnsi="Tahoma" w:cs="Tahoma"/>
      <w:noProof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rsid w:val="00D329B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rsid w:val="00D329BB"/>
  </w:style>
  <w:style w:type="character" w:customStyle="1" w:styleId="TextkomentraChar">
    <w:name w:val="Text komentára Char"/>
    <w:basedOn w:val="Predvolenpsmoodseku"/>
    <w:link w:val="Textkomentra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29BB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329BB"/>
    <w:rPr>
      <w:b/>
      <w:bCs/>
    </w:rPr>
  </w:style>
  <w:style w:type="character" w:customStyle="1" w:styleId="PredmetkomentraChar1">
    <w:name w:val="Predmet komentára Char1"/>
    <w:basedOn w:val="TextkomentraChar"/>
    <w:uiPriority w:val="99"/>
    <w:semiHidden/>
    <w:rsid w:val="00D329BB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styleId="Siln">
    <w:name w:val="Strong"/>
    <w:basedOn w:val="Predvolenpsmoodseku"/>
    <w:uiPriority w:val="99"/>
    <w:qFormat/>
    <w:rsid w:val="00D329BB"/>
    <w:rPr>
      <w:rFonts w:cs="Times New Roman"/>
      <w:b/>
      <w:bCs/>
    </w:rPr>
  </w:style>
  <w:style w:type="paragraph" w:customStyle="1" w:styleId="bullet-3">
    <w:name w:val="bullet-3"/>
    <w:basedOn w:val="Normlny"/>
    <w:uiPriority w:val="99"/>
    <w:rsid w:val="00D329BB"/>
    <w:pPr>
      <w:widowControl w:val="0"/>
      <w:spacing w:before="240" w:line="240" w:lineRule="exact"/>
      <w:ind w:left="2212" w:hanging="284"/>
      <w:jc w:val="both"/>
    </w:pPr>
    <w:rPr>
      <w:sz w:val="24"/>
      <w:szCs w:val="24"/>
      <w:lang w:val="cs-CZ"/>
    </w:rPr>
  </w:style>
  <w:style w:type="character" w:customStyle="1" w:styleId="pre">
    <w:name w:val="pre"/>
    <w:basedOn w:val="Predvolenpsmoodseku"/>
    <w:rsid w:val="00D329BB"/>
    <w:rPr>
      <w:rFonts w:cs="Times New Roman"/>
    </w:rPr>
  </w:style>
  <w:style w:type="paragraph" w:customStyle="1" w:styleId="tabulka">
    <w:name w:val="tabulka"/>
    <w:basedOn w:val="Normlny"/>
    <w:uiPriority w:val="99"/>
    <w:rsid w:val="00D329BB"/>
    <w:pPr>
      <w:widowControl w:val="0"/>
      <w:spacing w:before="120" w:line="240" w:lineRule="exact"/>
      <w:jc w:val="center"/>
    </w:pPr>
    <w:rPr>
      <w:noProof w:val="0"/>
      <w:lang w:val="cs-CZ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D329BB"/>
    <w:rPr>
      <w:rFonts w:ascii="Arial" w:hAnsi="Arial" w:cs="Arial"/>
      <w:b/>
      <w:bCs/>
      <w:color w:val="808080"/>
      <w:sz w:val="28"/>
      <w:szCs w:val="28"/>
      <w:lang w:val="sk-SK" w:eastAsia="sk-SK"/>
    </w:rPr>
  </w:style>
  <w:style w:type="paragraph" w:customStyle="1" w:styleId="Default">
    <w:name w:val="Default"/>
    <w:rsid w:val="00D329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uiPriority w:val="99"/>
    <w:rsid w:val="00D329BB"/>
    <w:pPr>
      <w:tabs>
        <w:tab w:val="right" w:leader="dot" w:pos="10080"/>
      </w:tabs>
      <w:ind w:left="540"/>
      <w:jc w:val="both"/>
    </w:pPr>
    <w:rPr>
      <w:noProof w:val="0"/>
      <w:sz w:val="24"/>
      <w:szCs w:val="24"/>
    </w:rPr>
  </w:style>
  <w:style w:type="paragraph" w:customStyle="1" w:styleId="ciernatext">
    <w:name w:val="cierna text"/>
    <w:basedOn w:val="Normlny"/>
    <w:uiPriority w:val="99"/>
    <w:rsid w:val="00D329BB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noProof w:val="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D329BB"/>
    <w:pPr>
      <w:widowControl w:val="0"/>
      <w:ind w:firstLine="709"/>
      <w:jc w:val="both"/>
    </w:pPr>
    <w:rPr>
      <w:noProof w:val="0"/>
      <w:sz w:val="22"/>
      <w:szCs w:val="22"/>
      <w:lang w:val="cs-CZ" w:eastAsia="cs-CZ"/>
    </w:rPr>
  </w:style>
  <w:style w:type="paragraph" w:customStyle="1" w:styleId="BodyText21">
    <w:name w:val="Body Text 21"/>
    <w:basedOn w:val="Normlny"/>
    <w:uiPriority w:val="99"/>
    <w:rsid w:val="00D329BB"/>
    <w:pPr>
      <w:widowControl w:val="0"/>
      <w:jc w:val="both"/>
    </w:pPr>
    <w:rPr>
      <w:noProof w:val="0"/>
      <w:sz w:val="22"/>
      <w:szCs w:val="22"/>
      <w:lang w:val="cs-CZ" w:eastAsia="cs-CZ"/>
    </w:rPr>
  </w:style>
  <w:style w:type="paragraph" w:customStyle="1" w:styleId="oddl-nadpis">
    <w:name w:val="oddíl-nadpis"/>
    <w:basedOn w:val="Normlny"/>
    <w:uiPriority w:val="99"/>
    <w:rsid w:val="00D329BB"/>
    <w:pPr>
      <w:keepNext/>
      <w:widowControl w:val="0"/>
      <w:tabs>
        <w:tab w:val="left" w:pos="567"/>
      </w:tabs>
      <w:spacing w:before="240" w:line="240" w:lineRule="exact"/>
    </w:pPr>
    <w:rPr>
      <w:b/>
      <w:bCs/>
      <w:noProof w:val="0"/>
      <w:sz w:val="24"/>
      <w:szCs w:val="24"/>
      <w:lang w:val="cs-CZ"/>
    </w:rPr>
  </w:style>
  <w:style w:type="paragraph" w:customStyle="1" w:styleId="Zkladntext31">
    <w:name w:val="Základný text 31"/>
    <w:basedOn w:val="Normlny"/>
    <w:uiPriority w:val="99"/>
    <w:rsid w:val="00D329BB"/>
    <w:pPr>
      <w:widowControl w:val="0"/>
    </w:pPr>
    <w:rPr>
      <w:noProof w:val="0"/>
      <w:sz w:val="22"/>
      <w:szCs w:val="22"/>
      <w:lang w:val="cs-CZ"/>
    </w:rPr>
  </w:style>
  <w:style w:type="paragraph" w:customStyle="1" w:styleId="Nadpis">
    <w:name w:val="Nadpis"/>
    <w:basedOn w:val="Normlny"/>
    <w:next w:val="Normlny"/>
    <w:rsid w:val="00D329BB"/>
    <w:pPr>
      <w:keepNext/>
      <w:keepLines/>
      <w:spacing w:after="360"/>
      <w:jc w:val="both"/>
    </w:pPr>
    <w:rPr>
      <w:b/>
      <w:bCs/>
      <w:caps/>
      <w:noProof w:val="0"/>
      <w:sz w:val="24"/>
      <w:szCs w:val="24"/>
    </w:rPr>
  </w:style>
  <w:style w:type="paragraph" w:styleId="Nzov">
    <w:name w:val="Title"/>
    <w:basedOn w:val="Normlny"/>
    <w:link w:val="NzovChar"/>
    <w:qFormat/>
    <w:rsid w:val="00D329BB"/>
    <w:pPr>
      <w:jc w:val="center"/>
      <w:outlineLvl w:val="0"/>
    </w:pPr>
    <w:rPr>
      <w:b/>
      <w:bCs/>
      <w:noProof w:val="0"/>
      <w:sz w:val="36"/>
      <w:szCs w:val="36"/>
    </w:rPr>
  </w:style>
  <w:style w:type="character" w:customStyle="1" w:styleId="NzovChar">
    <w:name w:val="Názov Char"/>
    <w:basedOn w:val="Predvolenpsmoodseku"/>
    <w:link w:val="Nzov"/>
    <w:rsid w:val="00D329BB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uiPriority w:val="99"/>
    <w:rsid w:val="00D329BB"/>
    <w:pPr>
      <w:tabs>
        <w:tab w:val="num" w:pos="567"/>
      </w:tabs>
      <w:spacing w:after="120"/>
      <w:ind w:left="567" w:hanging="567"/>
      <w:jc w:val="both"/>
    </w:pPr>
    <w:rPr>
      <w:noProof w:val="0"/>
    </w:rPr>
  </w:style>
  <w:style w:type="paragraph" w:styleId="Normlnywebov">
    <w:name w:val="Normal (Web)"/>
    <w:basedOn w:val="Normlny"/>
    <w:uiPriority w:val="99"/>
    <w:rsid w:val="00D329BB"/>
    <w:rPr>
      <w:noProof w:val="0"/>
      <w:sz w:val="24"/>
      <w:szCs w:val="24"/>
    </w:rPr>
  </w:style>
  <w:style w:type="character" w:customStyle="1" w:styleId="Intenzvnyodkaz1">
    <w:name w:val="Intenzívny odkaz1"/>
    <w:basedOn w:val="Predvolenpsmoodseku"/>
    <w:rsid w:val="00D329BB"/>
    <w:rPr>
      <w:rFonts w:cs="Times New Roman"/>
      <w:b/>
      <w:bCs/>
      <w:smallCaps/>
      <w:color w:val="auto"/>
      <w:spacing w:val="5"/>
      <w:u w:val="single"/>
    </w:rPr>
  </w:style>
  <w:style w:type="character" w:customStyle="1" w:styleId="Nzovknihy1">
    <w:name w:val="Názov knihy1"/>
    <w:basedOn w:val="Predvolenpsmoodseku"/>
    <w:rsid w:val="00D329BB"/>
    <w:rPr>
      <w:rFonts w:cs="Times New Roman"/>
      <w:b/>
      <w:bCs/>
      <w:smallCaps/>
      <w:spacing w:val="5"/>
    </w:rPr>
  </w:style>
  <w:style w:type="paragraph" w:customStyle="1" w:styleId="NadpisSP">
    <w:name w:val="Nadpis SP"/>
    <w:basedOn w:val="Normlny"/>
    <w:link w:val="NadpisSPChar"/>
    <w:uiPriority w:val="99"/>
    <w:rsid w:val="00D329BB"/>
    <w:pPr>
      <w:numPr>
        <w:numId w:val="2"/>
      </w:numPr>
      <w:spacing w:before="400"/>
      <w:jc w:val="both"/>
    </w:pPr>
  </w:style>
  <w:style w:type="character" w:customStyle="1" w:styleId="NadpisSPChar">
    <w:name w:val="Nadpis SP Char"/>
    <w:basedOn w:val="Predvolenpsmoodseku"/>
    <w:link w:val="NadpisSP"/>
    <w:uiPriority w:val="99"/>
    <w:locked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Jemnodkaz1">
    <w:name w:val="Jemný odkaz1"/>
    <w:basedOn w:val="Predvolenpsmoodseku"/>
    <w:rsid w:val="00D329BB"/>
    <w:rPr>
      <w:rFonts w:cs="Times New Roman"/>
      <w:smallCaps/>
      <w:sz w:val="22"/>
      <w:szCs w:val="22"/>
      <w:u w:val="none"/>
    </w:rPr>
  </w:style>
  <w:style w:type="paragraph" w:customStyle="1" w:styleId="Zmluva-odsek">
    <w:name w:val="Zmluva - odsek"/>
    <w:basedOn w:val="Normlny"/>
    <w:uiPriority w:val="99"/>
    <w:rsid w:val="00D329BB"/>
    <w:pPr>
      <w:numPr>
        <w:ilvl w:val="1"/>
        <w:numId w:val="1"/>
      </w:numPr>
      <w:spacing w:after="120"/>
      <w:jc w:val="both"/>
    </w:pPr>
    <w:rPr>
      <w:noProof w:val="0"/>
      <w:sz w:val="22"/>
      <w:szCs w:val="22"/>
    </w:rPr>
  </w:style>
  <w:style w:type="paragraph" w:customStyle="1" w:styleId="Zmluva-lnok">
    <w:name w:val="Zmluva - Článok"/>
    <w:basedOn w:val="Normlny"/>
    <w:uiPriority w:val="99"/>
    <w:rsid w:val="00D329BB"/>
    <w:pPr>
      <w:keepNext/>
      <w:numPr>
        <w:numId w:val="1"/>
      </w:numPr>
      <w:spacing w:before="240" w:after="120"/>
      <w:ind w:left="357" w:hanging="357"/>
      <w:jc w:val="center"/>
    </w:pPr>
    <w:rPr>
      <w:b/>
      <w:bCs/>
      <w:noProof w:val="0"/>
      <w:sz w:val="22"/>
      <w:szCs w:val="22"/>
      <w:lang w:eastAsia="en-US"/>
    </w:rPr>
  </w:style>
  <w:style w:type="paragraph" w:customStyle="1" w:styleId="Zmluva-pododsek">
    <w:name w:val="Zmluva - pododsek"/>
    <w:basedOn w:val="Zmluva-odsek"/>
    <w:uiPriority w:val="99"/>
    <w:rsid w:val="00D329BB"/>
    <w:pPr>
      <w:numPr>
        <w:ilvl w:val="2"/>
      </w:numPr>
    </w:pPr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D329BB"/>
    <w:pPr>
      <w:ind w:left="708"/>
    </w:pPr>
    <w:rPr>
      <w:sz w:val="22"/>
      <w:szCs w:val="22"/>
    </w:rPr>
  </w:style>
  <w:style w:type="character" w:styleId="Intenzvnyodkaz">
    <w:name w:val="Intense Reference"/>
    <w:basedOn w:val="Predvolenpsmoodseku"/>
    <w:uiPriority w:val="99"/>
    <w:qFormat/>
    <w:rsid w:val="00D329BB"/>
    <w:rPr>
      <w:b/>
      <w:bCs/>
      <w:smallCaps/>
      <w:color w:val="auto"/>
      <w:spacing w:val="5"/>
      <w:u w:val="single"/>
    </w:rPr>
  </w:style>
  <w:style w:type="character" w:styleId="Nzovknihy">
    <w:name w:val="Book Title"/>
    <w:basedOn w:val="Predvolenpsmoodseku"/>
    <w:uiPriority w:val="99"/>
    <w:qFormat/>
    <w:rsid w:val="00D329BB"/>
    <w:rPr>
      <w:b/>
      <w:bCs/>
      <w:smallCaps/>
      <w:spacing w:val="5"/>
    </w:rPr>
  </w:style>
  <w:style w:type="character" w:styleId="Jemnodkaz">
    <w:name w:val="Subtle Reference"/>
    <w:basedOn w:val="Predvolenpsmoodseku"/>
    <w:uiPriority w:val="99"/>
    <w:qFormat/>
    <w:rsid w:val="00D329BB"/>
    <w:rPr>
      <w:smallCap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E223B-9182-4A9D-9BCE-44838051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Kovačková Monika</dc:creator>
  <cp:lastModifiedBy>Jantošová Jana</cp:lastModifiedBy>
  <cp:revision>3</cp:revision>
  <cp:lastPrinted>2018-06-04T10:28:00Z</cp:lastPrinted>
  <dcterms:created xsi:type="dcterms:W3CDTF">2025-01-24T12:10:00Z</dcterms:created>
  <dcterms:modified xsi:type="dcterms:W3CDTF">2025-02-13T08:05:00Z</dcterms:modified>
</cp:coreProperties>
</file>