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13F2BE8" w14:textId="3B1FF40B" w:rsidR="0070463E" w:rsidRPr="00AC7742" w:rsidRDefault="0070463E" w:rsidP="0070463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C7742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922007">
        <w:t xml:space="preserve"> </w:t>
      </w:r>
      <w:r w:rsidR="00C650F1">
        <w:rPr>
          <w:rFonts w:asciiTheme="minorHAnsi" w:hAnsiTheme="minorHAnsi" w:cstheme="minorHAnsi"/>
          <w:sz w:val="22"/>
          <w:szCs w:val="22"/>
          <w:lang w:eastAsia="en-US"/>
        </w:rPr>
        <w:t>Sady Novosady s.r.o.</w:t>
      </w:r>
      <w:r w:rsidR="006735DF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C650F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C650F1">
        <w:rPr>
          <w:rFonts w:asciiTheme="minorHAnsi" w:hAnsiTheme="minorHAnsi" w:cstheme="minorHAnsi"/>
          <w:sz w:val="22"/>
          <w:szCs w:val="22"/>
          <w:lang w:eastAsia="en-US"/>
        </w:rPr>
        <w:t>Branovo</w:t>
      </w:r>
      <w:proofErr w:type="spellEnd"/>
      <w:r w:rsidR="00C650F1">
        <w:rPr>
          <w:rFonts w:asciiTheme="minorHAnsi" w:hAnsiTheme="minorHAnsi" w:cstheme="minorHAnsi"/>
          <w:sz w:val="22"/>
          <w:szCs w:val="22"/>
          <w:lang w:eastAsia="en-US"/>
        </w:rPr>
        <w:t xml:space="preserve"> 288, 941 31 </w:t>
      </w:r>
      <w:proofErr w:type="spellStart"/>
      <w:r w:rsidR="00C650F1">
        <w:rPr>
          <w:rFonts w:asciiTheme="minorHAnsi" w:hAnsiTheme="minorHAnsi" w:cstheme="minorHAnsi"/>
          <w:sz w:val="22"/>
          <w:szCs w:val="22"/>
          <w:lang w:eastAsia="en-US"/>
        </w:rPr>
        <w:t>Branovo</w:t>
      </w:r>
      <w:proofErr w:type="spellEnd"/>
      <w:r w:rsidR="006735D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F843EC5" w14:textId="52505729" w:rsidR="0070463E" w:rsidRPr="00AC7742" w:rsidRDefault="0070463E" w:rsidP="0070463E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C650F1" w:rsidRPr="00C650F1">
        <w:rPr>
          <w:rFonts w:asciiTheme="minorHAnsi" w:hAnsiTheme="minorHAnsi" w:cstheme="minorHAnsi"/>
          <w:sz w:val="22"/>
          <w:szCs w:val="22"/>
          <w:lang w:eastAsia="en-US"/>
        </w:rPr>
        <w:t>53252110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2EE4EF39" w:rsidR="007B1FAE" w:rsidRDefault="00A452D3" w:rsidP="00043DDE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681AC3">
        <w:rPr>
          <w:rFonts w:asciiTheme="minorHAnsi" w:hAnsiTheme="minorHAnsi" w:cstheme="minorHAnsi"/>
          <w:b/>
          <w:sz w:val="22"/>
          <w:szCs w:val="22"/>
        </w:rPr>
        <w:t>Vysokozdvižný vozík</w:t>
      </w:r>
    </w:p>
    <w:p w14:paraId="0B5837C0" w14:textId="77777777" w:rsidR="005A081D" w:rsidRPr="00D75E3D" w:rsidRDefault="005A081D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4101"/>
        <w:gridCol w:w="1984"/>
      </w:tblGrid>
      <w:tr w:rsidR="007B0CCD" w:rsidRPr="00D75E3D" w14:paraId="025A62B3" w14:textId="7B1594C1" w:rsidTr="007B0CCD">
        <w:tc>
          <w:tcPr>
            <w:tcW w:w="585" w:type="dxa"/>
          </w:tcPr>
          <w:p w14:paraId="416A91EB" w14:textId="4D6374EC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375" w:type="dxa"/>
          </w:tcPr>
          <w:p w14:paraId="306CBD3D" w14:textId="4B5A04E3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4101" w:type="dxa"/>
          </w:tcPr>
          <w:p w14:paraId="62A700F2" w14:textId="77777777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984" w:type="dxa"/>
          </w:tcPr>
          <w:p w14:paraId="0A9AD3A7" w14:textId="09AA218B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bez DPH</w:t>
            </w:r>
          </w:p>
        </w:tc>
      </w:tr>
      <w:tr w:rsidR="007B0CCD" w:rsidRPr="00D75E3D" w14:paraId="66986E61" w14:textId="77777777" w:rsidTr="00681AC3">
        <w:trPr>
          <w:trHeight w:val="1090"/>
        </w:trPr>
        <w:tc>
          <w:tcPr>
            <w:tcW w:w="585" w:type="dxa"/>
            <w:vAlign w:val="center"/>
          </w:tcPr>
          <w:p w14:paraId="1E938C87" w14:textId="7E60E904" w:rsidR="007B0CCD" w:rsidRPr="00D97BC7" w:rsidRDefault="00850648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  <w:vAlign w:val="center"/>
          </w:tcPr>
          <w:p w14:paraId="1D82E558" w14:textId="7A03E63D" w:rsidR="007B0CCD" w:rsidRDefault="00C650F1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Vysokozdvižný vozík</w:t>
            </w:r>
          </w:p>
        </w:tc>
        <w:tc>
          <w:tcPr>
            <w:tcW w:w="731" w:type="dxa"/>
            <w:vAlign w:val="center"/>
          </w:tcPr>
          <w:p w14:paraId="41A533B1" w14:textId="5ADC6DFE" w:rsidR="007B0CCD" w:rsidRDefault="007B0CCD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101" w:type="dxa"/>
            <w:vAlign w:val="center"/>
          </w:tcPr>
          <w:p w14:paraId="79BCD527" w14:textId="77777777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C4A40C9" w14:textId="77777777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79C57B6E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</w:t>
      </w:r>
      <w:r w:rsidR="00C650F1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D75E3D">
        <w:rPr>
          <w:rFonts w:asciiTheme="minorHAnsi" w:hAnsiTheme="minorHAnsi" w:cstheme="minorHAnsi"/>
          <w:b/>
          <w:bCs/>
          <w:sz w:val="22"/>
          <w:szCs w:val="22"/>
        </w:rPr>
        <w:t xml:space="preserve"> spĺňa</w:t>
      </w:r>
      <w:r w:rsidR="00C650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5E3D">
        <w:rPr>
          <w:rFonts w:asciiTheme="minorHAnsi" w:hAnsiTheme="minorHAnsi" w:cstheme="minorHAnsi"/>
          <w:b/>
          <w:bCs/>
          <w:sz w:val="22"/>
          <w:szCs w:val="22"/>
        </w:rPr>
        <w:t xml:space="preserve">požadovanú technickú špecifikáciu alebo </w:t>
      </w:r>
      <w:r w:rsidR="00C650F1">
        <w:rPr>
          <w:rFonts w:asciiTheme="minorHAnsi" w:hAnsiTheme="minorHAnsi" w:cstheme="minorHAnsi"/>
          <w:b/>
          <w:bCs/>
          <w:sz w:val="22"/>
          <w:szCs w:val="22"/>
        </w:rPr>
        <w:t>je</w:t>
      </w:r>
      <w:r w:rsidRPr="00D75E3D">
        <w:rPr>
          <w:rFonts w:asciiTheme="minorHAnsi" w:hAnsiTheme="minorHAnsi" w:cstheme="minorHAnsi"/>
          <w:b/>
          <w:bCs/>
          <w:sz w:val="22"/>
          <w:szCs w:val="22"/>
        </w:rPr>
        <w:t xml:space="preserve"> porovnateľn</w:t>
      </w:r>
      <w:r w:rsidR="00C650F1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D75E3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320EAC1" w14:textId="77777777" w:rsidR="007B51A6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181534" w14:textId="77777777" w:rsidR="00681AC3" w:rsidRDefault="00681AC3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FEDF81" w14:textId="77777777" w:rsidR="00681AC3" w:rsidRDefault="00681AC3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2874B8" w14:textId="77777777" w:rsidR="00681AC3" w:rsidRDefault="00681AC3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4E505" w14:textId="77777777" w:rsidR="00681AC3" w:rsidRDefault="00681AC3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69587" w14:textId="77777777" w:rsidR="00681AC3" w:rsidRDefault="00681AC3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D927C4" w14:textId="77777777" w:rsidR="00681AC3" w:rsidRPr="00D75E3D" w:rsidRDefault="00681AC3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E6ACE" w14:textId="77777777" w:rsidR="00715B85" w:rsidRDefault="00715B85">
      <w:r>
        <w:separator/>
      </w:r>
    </w:p>
  </w:endnote>
  <w:endnote w:type="continuationSeparator" w:id="0">
    <w:p w14:paraId="0F364CD8" w14:textId="77777777" w:rsidR="00715B85" w:rsidRDefault="0071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3B3C6" w14:textId="77777777" w:rsidR="00715B85" w:rsidRDefault="00715B85">
      <w:r>
        <w:separator/>
      </w:r>
    </w:p>
  </w:footnote>
  <w:footnote w:type="continuationSeparator" w:id="0">
    <w:p w14:paraId="39F9EFEF" w14:textId="77777777" w:rsidR="00715B85" w:rsidRDefault="00715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93CA3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02E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3649F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923F3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081D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1E4A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735DF"/>
    <w:rsid w:val="00680DE9"/>
    <w:rsid w:val="00681AC3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463E"/>
    <w:rsid w:val="00705BC4"/>
    <w:rsid w:val="0071131E"/>
    <w:rsid w:val="007113D7"/>
    <w:rsid w:val="00713851"/>
    <w:rsid w:val="00715B85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0CCD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0648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6FB7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5CC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56EF"/>
    <w:rsid w:val="00B1623F"/>
    <w:rsid w:val="00B276A3"/>
    <w:rsid w:val="00B35454"/>
    <w:rsid w:val="00B3789C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5CB9"/>
    <w:rsid w:val="00C16453"/>
    <w:rsid w:val="00C23868"/>
    <w:rsid w:val="00C257B1"/>
    <w:rsid w:val="00C4135D"/>
    <w:rsid w:val="00C42B8C"/>
    <w:rsid w:val="00C47AB4"/>
    <w:rsid w:val="00C5302F"/>
    <w:rsid w:val="00C6012F"/>
    <w:rsid w:val="00C6368D"/>
    <w:rsid w:val="00C650F1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6EA0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4CC7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7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637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acsova@prounion.sk</cp:lastModifiedBy>
  <cp:revision>3</cp:revision>
  <cp:lastPrinted>2022-03-08T06:04:00Z</cp:lastPrinted>
  <dcterms:created xsi:type="dcterms:W3CDTF">2023-06-14T09:34:00Z</dcterms:created>
  <dcterms:modified xsi:type="dcterms:W3CDTF">2025-05-20T13:04:00Z</dcterms:modified>
</cp:coreProperties>
</file>