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15C9" w14:textId="7C81A0AB" w:rsidR="00D6054E" w:rsidRPr="009D332B" w:rsidRDefault="001E75C4" w:rsidP="005F6658">
      <w:pPr>
        <w:pStyle w:val="Nzov"/>
        <w:jc w:val="center"/>
        <w:rPr>
          <w:rFonts w:asciiTheme="minorHAnsi" w:hAnsiTheme="minorHAnsi" w:cstheme="minorHAnsi"/>
          <w:sz w:val="40"/>
          <w:szCs w:val="40"/>
          <w:lang w:val="sk-SK"/>
        </w:rPr>
      </w:pPr>
      <w:r w:rsidRPr="009D332B">
        <w:rPr>
          <w:rFonts w:asciiTheme="minorHAnsi" w:hAnsiTheme="minorHAnsi" w:cstheme="minorHAnsi"/>
          <w:sz w:val="40"/>
          <w:szCs w:val="40"/>
          <w:lang w:val="sk-SK"/>
        </w:rPr>
        <w:t>ZMLUVA O</w:t>
      </w:r>
      <w:r w:rsidR="006E1EC0" w:rsidRPr="009D332B">
        <w:rPr>
          <w:rFonts w:asciiTheme="minorHAnsi" w:hAnsiTheme="minorHAnsi" w:cstheme="minorHAnsi"/>
          <w:sz w:val="40"/>
          <w:szCs w:val="40"/>
          <w:lang w:val="sk-SK"/>
        </w:rPr>
        <w:t> POSKYTOVANÍ SERVISNÝCH SLUŽIEB</w:t>
      </w:r>
    </w:p>
    <w:p w14:paraId="73F6F87B" w14:textId="32DE7591" w:rsidR="003F2552" w:rsidRPr="009D332B" w:rsidRDefault="003F2552" w:rsidP="005F6658">
      <w:pPr>
        <w:jc w:val="center"/>
        <w:rPr>
          <w:lang w:val="sk-SK"/>
        </w:rPr>
      </w:pPr>
      <w:r w:rsidRPr="009D332B">
        <w:rPr>
          <w:lang w:val="sk-SK"/>
        </w:rPr>
        <w:t>uzatvorená v súlade so zákonom č. 343/2015 Z. z. o verejnom obstarávaní</w:t>
      </w:r>
      <w:r w:rsidR="00140C6B" w:rsidRPr="009D332B">
        <w:rPr>
          <w:lang w:val="sk-SK"/>
        </w:rPr>
        <w:t xml:space="preserve"> a o zmene a doplnení niektorých zákonov</w:t>
      </w:r>
      <w:r w:rsidRPr="009D332B">
        <w:rPr>
          <w:lang w:val="sk-SK"/>
        </w:rPr>
        <w:t>, v znení neskorších predpisov, v zmysle § 269 ods. 2 a nasl. zákona č. 513/1991 Zb. Obchodného zákonníka, v znení neskorších predpisov a § 65</w:t>
      </w:r>
      <w:r w:rsidR="00DF0253" w:rsidRPr="009D332B">
        <w:rPr>
          <w:lang w:val="sk-SK"/>
        </w:rPr>
        <w:t xml:space="preserve"> </w:t>
      </w:r>
      <w:r w:rsidRPr="009D332B">
        <w:rPr>
          <w:lang w:val="sk-SK"/>
        </w:rPr>
        <w:t>a nasl. zákona č. 185/2015 Z. z. Autorského zákona v znení neskorších predpisov</w:t>
      </w:r>
    </w:p>
    <w:p w14:paraId="34B0296D" w14:textId="4390700C" w:rsidR="00A57E7D" w:rsidRPr="009D332B" w:rsidRDefault="00C57D0F" w:rsidP="005F6658">
      <w:pPr>
        <w:jc w:val="center"/>
        <w:rPr>
          <w:lang w:val="sk-SK"/>
        </w:rPr>
      </w:pPr>
      <w:r w:rsidRPr="009D332B">
        <w:rPr>
          <w:lang w:val="sk-SK"/>
        </w:rPr>
        <w:t>(ďalej ako</w:t>
      </w:r>
      <w:r w:rsidR="00D6054E" w:rsidRPr="009D332B">
        <w:rPr>
          <w:lang w:val="sk-SK"/>
        </w:rPr>
        <w:t xml:space="preserve"> </w:t>
      </w:r>
      <w:r w:rsidR="00B6270F" w:rsidRPr="009D332B">
        <w:rPr>
          <w:b/>
          <w:lang w:val="sk-SK"/>
        </w:rPr>
        <w:t>„</w:t>
      </w:r>
      <w:r w:rsidR="00B6270F" w:rsidRPr="009D332B">
        <w:rPr>
          <w:b/>
          <w:i/>
          <w:lang w:val="sk-SK"/>
        </w:rPr>
        <w:t>Zmluva</w:t>
      </w:r>
      <w:r w:rsidR="00B6270F" w:rsidRPr="009D332B">
        <w:rPr>
          <w:b/>
          <w:lang w:val="sk-SK"/>
        </w:rPr>
        <w:t>“</w:t>
      </w:r>
      <w:r w:rsidR="00D6054E" w:rsidRPr="009D332B">
        <w:rPr>
          <w:lang w:val="sk-SK"/>
        </w:rPr>
        <w:t>)</w:t>
      </w:r>
    </w:p>
    <w:p w14:paraId="6C8BC85D" w14:textId="057F50A8" w:rsidR="006F1004" w:rsidRPr="009D332B" w:rsidRDefault="006F1004" w:rsidP="005F6658">
      <w:pPr>
        <w:jc w:val="center"/>
        <w:rPr>
          <w:lang w:val="sk-SK"/>
        </w:rPr>
      </w:pPr>
      <w:r w:rsidRPr="009D332B">
        <w:rPr>
          <w:lang w:val="sk-SK"/>
        </w:rPr>
        <w:t>medzi:</w:t>
      </w:r>
    </w:p>
    <w:p w14:paraId="15FB75D6" w14:textId="11ADC85A" w:rsidR="002F1CF6" w:rsidRPr="009D332B" w:rsidRDefault="002F1CF6" w:rsidP="006F1004">
      <w:pPr>
        <w:pStyle w:val="Bezriadkovania"/>
        <w:spacing w:after="120"/>
        <w:ind w:left="3119" w:hanging="3119"/>
        <w:rPr>
          <w:rFonts w:asciiTheme="minorHAnsi" w:eastAsiaTheme="minorHAnsi" w:hAnsiTheme="minorHAnsi" w:cstheme="minorHAnsi"/>
          <w:b/>
          <w:bCs/>
          <w:noProof w:val="0"/>
          <w:sz w:val="22"/>
          <w:szCs w:val="22"/>
          <w:lang w:eastAsia="en-US"/>
        </w:rPr>
      </w:pPr>
      <w:r w:rsidRPr="009D332B">
        <w:rPr>
          <w:rFonts w:asciiTheme="minorHAnsi" w:eastAsiaTheme="minorHAnsi" w:hAnsiTheme="minorHAnsi" w:cstheme="minorHAnsi"/>
          <w:b/>
          <w:bCs/>
          <w:noProof w:val="0"/>
          <w:sz w:val="22"/>
          <w:szCs w:val="22"/>
          <w:lang w:eastAsia="en-US"/>
        </w:rPr>
        <w:t>OBJEDNÁVATE</w:t>
      </w:r>
      <w:r w:rsidR="00390227" w:rsidRPr="009D332B">
        <w:rPr>
          <w:rFonts w:asciiTheme="minorHAnsi" w:eastAsiaTheme="minorHAnsi" w:hAnsiTheme="minorHAnsi" w:cstheme="minorHAnsi"/>
          <w:b/>
          <w:bCs/>
          <w:noProof w:val="0"/>
          <w:sz w:val="22"/>
          <w:szCs w:val="22"/>
          <w:lang w:eastAsia="en-US"/>
        </w:rPr>
        <w:t>Ľ</w:t>
      </w:r>
    </w:p>
    <w:p w14:paraId="49928CE6" w14:textId="1834BE89" w:rsidR="006F1004" w:rsidRPr="009D332B"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 xml:space="preserve">Názov: </w:t>
      </w:r>
      <w:r w:rsidRPr="009D332B">
        <w:rPr>
          <w:rFonts w:asciiTheme="minorHAnsi" w:eastAsiaTheme="minorHAnsi" w:hAnsiTheme="minorHAnsi" w:cstheme="minorHAnsi"/>
          <w:noProof w:val="0"/>
          <w:sz w:val="22"/>
          <w:szCs w:val="22"/>
          <w:lang w:eastAsia="en-US"/>
        </w:rPr>
        <w:tab/>
      </w:r>
      <w:r w:rsidR="00390227" w:rsidRPr="009D332B">
        <w:rPr>
          <w:rFonts w:asciiTheme="minorHAnsi" w:eastAsiaTheme="minorHAnsi" w:hAnsiTheme="minorHAnsi" w:cstheme="minorHAnsi"/>
          <w:b/>
          <w:noProof w:val="0"/>
          <w:sz w:val="22"/>
          <w:szCs w:val="22"/>
          <w:lang w:eastAsia="en-US"/>
        </w:rPr>
        <w:t>Mesto Košice</w:t>
      </w:r>
    </w:p>
    <w:p w14:paraId="163429CD" w14:textId="5EDCA771"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 xml:space="preserve">Sídlo: </w:t>
      </w:r>
      <w:r w:rsidRPr="009D332B">
        <w:rPr>
          <w:rFonts w:asciiTheme="minorHAnsi" w:eastAsiaTheme="minorHAnsi" w:hAnsiTheme="minorHAnsi" w:cstheme="minorHAnsi"/>
          <w:noProof w:val="0"/>
          <w:sz w:val="22"/>
          <w:szCs w:val="22"/>
          <w:lang w:eastAsia="en-US"/>
        </w:rPr>
        <w:tab/>
      </w:r>
      <w:r w:rsidR="00390227" w:rsidRPr="009D332B">
        <w:rPr>
          <w:rFonts w:asciiTheme="minorHAnsi" w:eastAsiaTheme="minorHAnsi" w:hAnsiTheme="minorHAnsi" w:cstheme="minorHAnsi"/>
          <w:noProof w:val="0"/>
          <w:sz w:val="22"/>
          <w:szCs w:val="22"/>
          <w:lang w:eastAsia="en-US"/>
        </w:rPr>
        <w:t>Trieda SNP 48/A, 040 11 Košice,</w:t>
      </w:r>
      <w:r w:rsidRPr="009D332B">
        <w:rPr>
          <w:rFonts w:asciiTheme="minorHAnsi" w:eastAsiaTheme="minorHAnsi" w:hAnsiTheme="minorHAnsi" w:cstheme="minorHAnsi"/>
          <w:noProof w:val="0"/>
          <w:sz w:val="22"/>
          <w:szCs w:val="22"/>
          <w:lang w:eastAsia="en-US"/>
        </w:rPr>
        <w:t xml:space="preserve"> Slovenská republika</w:t>
      </w:r>
    </w:p>
    <w:p w14:paraId="6A345392" w14:textId="2A5EE13D"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 xml:space="preserve">IČO: </w:t>
      </w:r>
      <w:r w:rsidRPr="009D332B">
        <w:rPr>
          <w:rFonts w:asciiTheme="minorHAnsi" w:eastAsiaTheme="minorHAnsi" w:hAnsiTheme="minorHAnsi" w:cstheme="minorHAnsi"/>
          <w:noProof w:val="0"/>
          <w:sz w:val="22"/>
          <w:szCs w:val="22"/>
          <w:lang w:eastAsia="en-US"/>
        </w:rPr>
        <w:tab/>
      </w:r>
      <w:r w:rsidR="00390227" w:rsidRPr="009D332B">
        <w:rPr>
          <w:rFonts w:asciiTheme="minorHAnsi" w:eastAsiaTheme="minorHAnsi" w:hAnsiTheme="minorHAnsi" w:cstheme="minorHAnsi"/>
          <w:noProof w:val="0"/>
          <w:sz w:val="22"/>
          <w:szCs w:val="22"/>
          <w:lang w:eastAsia="en-US"/>
        </w:rPr>
        <w:t>00691135</w:t>
      </w:r>
    </w:p>
    <w:p w14:paraId="7476E76B" w14:textId="5DBE5F33"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 xml:space="preserve">IČ DPH: </w:t>
      </w:r>
      <w:r w:rsidRPr="009D332B">
        <w:rPr>
          <w:rFonts w:asciiTheme="minorHAnsi" w:eastAsiaTheme="minorHAnsi" w:hAnsiTheme="minorHAnsi" w:cstheme="minorHAnsi"/>
          <w:noProof w:val="0"/>
          <w:sz w:val="22"/>
          <w:szCs w:val="22"/>
          <w:lang w:eastAsia="en-US"/>
        </w:rPr>
        <w:tab/>
      </w:r>
      <w:r w:rsidR="00CF7DD9" w:rsidRPr="009D332B">
        <w:rPr>
          <w:rFonts w:asciiTheme="minorHAnsi" w:eastAsiaTheme="minorHAnsi" w:hAnsiTheme="minorHAnsi" w:cstheme="minorHAnsi"/>
          <w:noProof w:val="0"/>
          <w:sz w:val="22"/>
          <w:szCs w:val="22"/>
          <w:lang w:eastAsia="en-US"/>
        </w:rPr>
        <w:t>SK2021186904</w:t>
      </w:r>
    </w:p>
    <w:p w14:paraId="1098FCD8" w14:textId="292A5978" w:rsidR="006F1004" w:rsidRPr="009D332B" w:rsidRDefault="0042473A" w:rsidP="006F1004">
      <w:pPr>
        <w:pStyle w:val="Bezriadkovania"/>
        <w:ind w:left="3119" w:hanging="3119"/>
        <w:rPr>
          <w:rFonts w:asciiTheme="minorHAnsi" w:eastAsiaTheme="minorHAnsi" w:hAnsiTheme="minorHAnsi" w:cstheme="minorHAnsi"/>
          <w:noProof w:val="0"/>
          <w:sz w:val="22"/>
          <w:szCs w:val="22"/>
          <w:highlight w:val="yellow"/>
          <w:lang w:eastAsia="en-US"/>
        </w:rPr>
      </w:pPr>
      <w:r w:rsidRPr="009D332B">
        <w:rPr>
          <w:rFonts w:asciiTheme="minorHAnsi" w:eastAsiaTheme="minorHAnsi" w:hAnsiTheme="minorHAnsi" w:cstheme="minorHAnsi"/>
          <w:noProof w:val="0"/>
          <w:sz w:val="22"/>
          <w:szCs w:val="22"/>
          <w:lang w:eastAsia="en-US"/>
        </w:rPr>
        <w:t>Štatutárny orgán</w:t>
      </w:r>
      <w:r w:rsidR="006F1004" w:rsidRPr="009D332B">
        <w:rPr>
          <w:rFonts w:asciiTheme="minorHAnsi" w:eastAsiaTheme="minorHAnsi" w:hAnsiTheme="minorHAnsi" w:cstheme="minorHAnsi"/>
          <w:noProof w:val="0"/>
          <w:sz w:val="22"/>
          <w:szCs w:val="22"/>
          <w:lang w:eastAsia="en-US"/>
        </w:rPr>
        <w:t>:</w:t>
      </w:r>
      <w:r w:rsidR="006F1004" w:rsidRPr="009D332B">
        <w:rPr>
          <w:rFonts w:asciiTheme="minorHAnsi" w:eastAsiaTheme="minorHAnsi" w:hAnsiTheme="minorHAnsi" w:cstheme="minorHAnsi"/>
          <w:noProof w:val="0"/>
          <w:sz w:val="22"/>
          <w:szCs w:val="22"/>
          <w:lang w:eastAsia="en-US"/>
        </w:rPr>
        <w:tab/>
      </w:r>
      <w:r w:rsidR="00390227" w:rsidRPr="009D332B">
        <w:rPr>
          <w:rFonts w:asciiTheme="minorHAnsi" w:eastAsiaTheme="minorHAnsi" w:hAnsiTheme="minorHAnsi" w:cstheme="minorHAnsi"/>
          <w:noProof w:val="0"/>
          <w:sz w:val="22"/>
          <w:szCs w:val="22"/>
          <w:lang w:eastAsia="en-US"/>
        </w:rPr>
        <w:t>Ing. Jaroslav Polaček – primátor mesta</w:t>
      </w:r>
      <w:r w:rsidR="00390227" w:rsidRPr="009D332B">
        <w:rPr>
          <w:rFonts w:asciiTheme="minorHAnsi" w:eastAsiaTheme="minorHAnsi" w:hAnsiTheme="minorHAnsi" w:cstheme="minorHAnsi"/>
          <w:noProof w:val="0"/>
          <w:sz w:val="22"/>
          <w:szCs w:val="22"/>
          <w:highlight w:val="yellow"/>
          <w:lang w:eastAsia="en-US"/>
        </w:rPr>
        <w:t xml:space="preserve"> </w:t>
      </w:r>
    </w:p>
    <w:p w14:paraId="58289F71" w14:textId="17A5E149"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Bankové spojenie:</w:t>
      </w:r>
      <w:r w:rsidRPr="009D332B">
        <w:rPr>
          <w:rFonts w:asciiTheme="minorHAnsi" w:eastAsiaTheme="minorHAnsi" w:hAnsiTheme="minorHAnsi" w:cstheme="minorHAnsi"/>
          <w:noProof w:val="0"/>
          <w:sz w:val="22"/>
          <w:szCs w:val="22"/>
          <w:lang w:eastAsia="en-US"/>
        </w:rPr>
        <w:tab/>
      </w:r>
      <w:r w:rsidR="00390227" w:rsidRPr="009D332B">
        <w:rPr>
          <w:rFonts w:asciiTheme="minorHAnsi" w:eastAsiaTheme="minorHAnsi" w:hAnsiTheme="minorHAnsi" w:cstheme="minorHAnsi"/>
          <w:noProof w:val="0"/>
          <w:sz w:val="22"/>
          <w:szCs w:val="22"/>
          <w:lang w:eastAsia="en-US"/>
        </w:rPr>
        <w:t>Prima banka Slovensko, a. s.</w:t>
      </w:r>
    </w:p>
    <w:p w14:paraId="29799C00" w14:textId="3DEA4783"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Číslo účtu</w:t>
      </w:r>
      <w:r w:rsidR="0042473A" w:rsidRPr="009D332B">
        <w:rPr>
          <w:rFonts w:asciiTheme="minorHAnsi" w:eastAsiaTheme="minorHAnsi" w:hAnsiTheme="minorHAnsi" w:cstheme="minorHAnsi"/>
          <w:noProof w:val="0"/>
          <w:sz w:val="22"/>
          <w:szCs w:val="22"/>
          <w:lang w:eastAsia="en-US"/>
        </w:rPr>
        <w:t xml:space="preserve"> (IBAN)</w:t>
      </w:r>
      <w:r w:rsidRPr="009D332B">
        <w:rPr>
          <w:rFonts w:asciiTheme="minorHAnsi" w:eastAsiaTheme="minorHAnsi" w:hAnsiTheme="minorHAnsi" w:cstheme="minorHAnsi"/>
          <w:noProof w:val="0"/>
          <w:sz w:val="22"/>
          <w:szCs w:val="22"/>
          <w:lang w:eastAsia="en-US"/>
        </w:rPr>
        <w:t>:</w:t>
      </w:r>
      <w:r w:rsidRPr="009D332B">
        <w:rPr>
          <w:rFonts w:asciiTheme="minorHAnsi" w:eastAsiaTheme="minorHAnsi" w:hAnsiTheme="minorHAnsi" w:cstheme="minorHAnsi"/>
          <w:noProof w:val="0"/>
          <w:sz w:val="22"/>
          <w:szCs w:val="22"/>
          <w:lang w:eastAsia="en-US"/>
        </w:rPr>
        <w:tab/>
      </w:r>
      <w:r w:rsidR="00AA5537" w:rsidRPr="009D332B">
        <w:rPr>
          <w:rFonts w:asciiTheme="minorHAnsi" w:eastAsiaTheme="minorHAnsi" w:hAnsiTheme="minorHAnsi" w:cstheme="minorHAnsi"/>
          <w:noProof w:val="0"/>
          <w:sz w:val="22"/>
          <w:szCs w:val="22"/>
          <w:lang w:eastAsia="en-US"/>
        </w:rPr>
        <w:t>SK03 5600 0000 0004 4248 6001</w:t>
      </w:r>
    </w:p>
    <w:p w14:paraId="5CDA72A6" w14:textId="77777777" w:rsidR="006F1004" w:rsidRPr="009D332B" w:rsidRDefault="006F1004" w:rsidP="001D6F81">
      <w:pPr>
        <w:rPr>
          <w:rFonts w:eastAsiaTheme="minorHAnsi"/>
          <w:lang w:val="sk-SK" w:eastAsia="en-US"/>
        </w:rPr>
      </w:pPr>
    </w:p>
    <w:p w14:paraId="436D202C" w14:textId="3F0441B2"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 xml:space="preserve">(ďalej </w:t>
      </w:r>
      <w:r w:rsidR="00023052" w:rsidRPr="009D332B">
        <w:rPr>
          <w:rFonts w:asciiTheme="minorHAnsi" w:eastAsiaTheme="minorHAnsi" w:hAnsiTheme="minorHAnsi" w:cstheme="minorHAnsi"/>
          <w:noProof w:val="0"/>
          <w:sz w:val="22"/>
          <w:szCs w:val="22"/>
          <w:lang w:eastAsia="en-US"/>
        </w:rPr>
        <w:t>ako</w:t>
      </w:r>
      <w:r w:rsidRPr="009D332B">
        <w:rPr>
          <w:rFonts w:asciiTheme="minorHAnsi" w:eastAsiaTheme="minorHAnsi" w:hAnsiTheme="minorHAnsi" w:cstheme="minorHAnsi"/>
          <w:noProof w:val="0"/>
          <w:sz w:val="22"/>
          <w:szCs w:val="22"/>
          <w:lang w:eastAsia="en-US"/>
        </w:rPr>
        <w:t xml:space="preserve"> „</w:t>
      </w:r>
      <w:r w:rsidRPr="009D332B">
        <w:rPr>
          <w:rFonts w:asciiTheme="minorHAnsi" w:eastAsiaTheme="minorHAnsi" w:hAnsiTheme="minorHAnsi" w:cstheme="minorHAnsi"/>
          <w:b/>
          <w:noProof w:val="0"/>
          <w:sz w:val="22"/>
          <w:szCs w:val="22"/>
          <w:lang w:eastAsia="en-US"/>
        </w:rPr>
        <w:t>Objednávateľ</w:t>
      </w:r>
      <w:r w:rsidRPr="009D332B">
        <w:rPr>
          <w:rFonts w:asciiTheme="minorHAnsi" w:eastAsiaTheme="minorHAnsi" w:hAnsiTheme="minorHAnsi" w:cstheme="minorHAnsi"/>
          <w:noProof w:val="0"/>
          <w:sz w:val="22"/>
          <w:szCs w:val="22"/>
          <w:lang w:eastAsia="en-US"/>
        </w:rPr>
        <w:t>“)</w:t>
      </w:r>
    </w:p>
    <w:p w14:paraId="04296528" w14:textId="77777777" w:rsidR="00F40E2E" w:rsidRPr="009D332B" w:rsidRDefault="00F40E2E" w:rsidP="001D6F81">
      <w:pPr>
        <w:rPr>
          <w:lang w:val="sk-SK"/>
        </w:rPr>
      </w:pPr>
    </w:p>
    <w:p w14:paraId="1DF80A48" w14:textId="6501198E" w:rsidR="002F1CF6" w:rsidRPr="009D332B" w:rsidRDefault="002F1CF6" w:rsidP="005F6658">
      <w:pPr>
        <w:pStyle w:val="Bezriadkovania"/>
        <w:spacing w:after="120"/>
        <w:ind w:left="3119" w:hanging="3119"/>
        <w:rPr>
          <w:rFonts w:asciiTheme="minorHAnsi" w:eastAsiaTheme="minorHAnsi" w:hAnsiTheme="minorHAnsi" w:cstheme="minorHAnsi"/>
          <w:b/>
          <w:bCs/>
          <w:noProof w:val="0"/>
          <w:sz w:val="22"/>
          <w:szCs w:val="22"/>
          <w:lang w:eastAsia="en-US"/>
        </w:rPr>
      </w:pPr>
      <w:r w:rsidRPr="009D332B">
        <w:rPr>
          <w:rFonts w:asciiTheme="minorHAnsi" w:eastAsiaTheme="minorHAnsi" w:hAnsiTheme="minorHAnsi" w:cstheme="minorHAnsi"/>
          <w:b/>
          <w:bCs/>
          <w:noProof w:val="0"/>
          <w:sz w:val="22"/>
          <w:szCs w:val="22"/>
          <w:lang w:eastAsia="en-US"/>
        </w:rPr>
        <w:t>POSKYTOVATEĽ:</w:t>
      </w:r>
    </w:p>
    <w:p w14:paraId="363C52B8" w14:textId="088AC249" w:rsidR="006F1004" w:rsidRPr="009D332B"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9D332B">
        <w:rPr>
          <w:rFonts w:asciiTheme="minorHAnsi" w:eastAsiaTheme="minorHAnsi" w:hAnsiTheme="minorHAnsi" w:cstheme="minorHAnsi"/>
          <w:noProof w:val="0"/>
          <w:sz w:val="22"/>
          <w:szCs w:val="22"/>
          <w:lang w:eastAsia="en-US"/>
        </w:rPr>
        <w:t>Obchodné meno:</w:t>
      </w:r>
      <w:r w:rsidRPr="009D332B">
        <w:rPr>
          <w:rFonts w:asciiTheme="minorHAnsi" w:eastAsiaTheme="minorHAnsi" w:hAnsiTheme="minorHAnsi" w:cstheme="minorHAnsi"/>
          <w:b/>
          <w:noProof w:val="0"/>
          <w:sz w:val="22"/>
          <w:szCs w:val="22"/>
          <w:lang w:eastAsia="en-US"/>
        </w:rPr>
        <w:tab/>
      </w:r>
      <w:r w:rsidRPr="009D332B">
        <w:rPr>
          <w:rFonts w:asciiTheme="minorHAnsi" w:eastAsiaTheme="minorHAnsi" w:hAnsiTheme="minorHAnsi" w:cstheme="minorHAnsi"/>
          <w:b/>
          <w:noProof w:val="0"/>
          <w:sz w:val="22"/>
          <w:szCs w:val="22"/>
          <w:highlight w:val="yellow"/>
          <w:lang w:eastAsia="en-US"/>
        </w:rPr>
        <w:t>[poskytovateľ]</w:t>
      </w:r>
    </w:p>
    <w:p w14:paraId="433E3D94" w14:textId="17D7B287"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Sídlo:</w:t>
      </w:r>
      <w:r w:rsidRPr="009D332B">
        <w:rPr>
          <w:rFonts w:asciiTheme="minorHAnsi" w:eastAsiaTheme="minorHAnsi" w:hAnsiTheme="minorHAnsi" w:cstheme="minorHAnsi"/>
          <w:noProof w:val="0"/>
          <w:sz w:val="22"/>
          <w:szCs w:val="22"/>
          <w:lang w:eastAsia="en-US"/>
        </w:rPr>
        <w:tab/>
      </w:r>
      <w:r w:rsidRPr="009D332B">
        <w:rPr>
          <w:rFonts w:asciiTheme="minorHAnsi" w:eastAsiaTheme="minorHAnsi" w:hAnsiTheme="minorHAnsi" w:cstheme="minorHAnsi"/>
          <w:noProof w:val="0"/>
          <w:sz w:val="22"/>
          <w:szCs w:val="22"/>
          <w:highlight w:val="yellow"/>
          <w:lang w:eastAsia="en-US"/>
        </w:rPr>
        <w:t>[sídlo]</w:t>
      </w:r>
    </w:p>
    <w:p w14:paraId="45CD1D59" w14:textId="7F71C640"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 xml:space="preserve">IČO: </w:t>
      </w:r>
      <w:r w:rsidRPr="009D332B">
        <w:rPr>
          <w:rFonts w:asciiTheme="minorHAnsi" w:eastAsiaTheme="minorHAnsi" w:hAnsiTheme="minorHAnsi" w:cstheme="minorHAnsi"/>
          <w:noProof w:val="0"/>
          <w:sz w:val="22"/>
          <w:szCs w:val="22"/>
          <w:lang w:eastAsia="en-US"/>
        </w:rPr>
        <w:tab/>
      </w:r>
      <w:r w:rsidRPr="009D332B">
        <w:rPr>
          <w:rFonts w:asciiTheme="minorHAnsi" w:eastAsiaTheme="minorHAnsi" w:hAnsiTheme="minorHAnsi" w:cstheme="minorHAnsi"/>
          <w:noProof w:val="0"/>
          <w:sz w:val="22"/>
          <w:szCs w:val="22"/>
          <w:highlight w:val="yellow"/>
          <w:lang w:eastAsia="en-US"/>
        </w:rPr>
        <w:t>[●]</w:t>
      </w:r>
    </w:p>
    <w:p w14:paraId="68EBBD37" w14:textId="228EA906"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 xml:space="preserve">IČ DPH: </w:t>
      </w:r>
      <w:r w:rsidRPr="009D332B">
        <w:rPr>
          <w:rFonts w:asciiTheme="minorHAnsi" w:eastAsiaTheme="minorHAnsi" w:hAnsiTheme="minorHAnsi" w:cstheme="minorHAnsi"/>
          <w:noProof w:val="0"/>
          <w:sz w:val="22"/>
          <w:szCs w:val="22"/>
          <w:lang w:eastAsia="en-US"/>
        </w:rPr>
        <w:tab/>
      </w:r>
      <w:r w:rsidRPr="009D332B">
        <w:rPr>
          <w:rFonts w:asciiTheme="minorHAnsi" w:eastAsiaTheme="minorHAnsi" w:hAnsiTheme="minorHAnsi" w:cstheme="minorHAnsi"/>
          <w:noProof w:val="0"/>
          <w:sz w:val="22"/>
          <w:szCs w:val="22"/>
          <w:highlight w:val="yellow"/>
          <w:lang w:eastAsia="en-US"/>
        </w:rPr>
        <w:t>[●]</w:t>
      </w:r>
    </w:p>
    <w:p w14:paraId="36C6D7AC" w14:textId="18102BCC" w:rsidR="006F1004" w:rsidRPr="009D332B" w:rsidRDefault="005431B8"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Štatutárny orgán</w:t>
      </w:r>
      <w:r w:rsidR="006F1004" w:rsidRPr="009D332B">
        <w:rPr>
          <w:rFonts w:asciiTheme="minorHAnsi" w:eastAsiaTheme="minorHAnsi" w:hAnsiTheme="minorHAnsi" w:cstheme="minorHAnsi"/>
          <w:noProof w:val="0"/>
          <w:sz w:val="22"/>
          <w:szCs w:val="22"/>
          <w:lang w:eastAsia="en-US"/>
        </w:rPr>
        <w:t>:</w:t>
      </w:r>
      <w:r w:rsidR="006F1004" w:rsidRPr="009D332B">
        <w:rPr>
          <w:rFonts w:asciiTheme="minorHAnsi" w:eastAsiaTheme="minorHAnsi" w:hAnsiTheme="minorHAnsi" w:cstheme="minorHAnsi"/>
          <w:noProof w:val="0"/>
          <w:sz w:val="22"/>
          <w:szCs w:val="22"/>
          <w:lang w:eastAsia="en-US"/>
        </w:rPr>
        <w:tab/>
      </w:r>
      <w:r w:rsidR="006F1004" w:rsidRPr="009D332B">
        <w:rPr>
          <w:rFonts w:asciiTheme="minorHAnsi" w:eastAsiaTheme="minorHAnsi" w:hAnsiTheme="minorHAnsi" w:cstheme="minorHAnsi"/>
          <w:noProof w:val="0"/>
          <w:sz w:val="22"/>
          <w:szCs w:val="22"/>
          <w:highlight w:val="yellow"/>
          <w:lang w:eastAsia="en-US"/>
        </w:rPr>
        <w:t>[●]</w:t>
      </w:r>
    </w:p>
    <w:p w14:paraId="054CC285" w14:textId="2798C91B"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Registrácia:</w:t>
      </w:r>
      <w:r w:rsidRPr="009D332B">
        <w:rPr>
          <w:rFonts w:asciiTheme="minorHAnsi" w:eastAsiaTheme="minorHAnsi" w:hAnsiTheme="minorHAnsi" w:cstheme="minorHAnsi"/>
          <w:noProof w:val="0"/>
          <w:sz w:val="22"/>
          <w:szCs w:val="22"/>
          <w:lang w:eastAsia="en-US"/>
        </w:rPr>
        <w:tab/>
        <w:t xml:space="preserve">Obchodný register </w:t>
      </w:r>
      <w:r w:rsidR="004511B1" w:rsidRPr="009D332B">
        <w:rPr>
          <w:rFonts w:asciiTheme="minorHAnsi" w:eastAsiaTheme="minorHAnsi" w:hAnsiTheme="minorHAnsi" w:cstheme="minorHAnsi"/>
          <w:noProof w:val="0"/>
          <w:sz w:val="22"/>
          <w:szCs w:val="22"/>
          <w:highlight w:val="yellow"/>
          <w:lang w:eastAsia="en-US"/>
        </w:rPr>
        <w:t>[●]</w:t>
      </w:r>
      <w:r w:rsidR="004511B1" w:rsidRPr="009D332B">
        <w:rPr>
          <w:rFonts w:asciiTheme="minorHAnsi" w:eastAsiaTheme="minorHAnsi" w:hAnsiTheme="minorHAnsi" w:cstheme="minorHAnsi"/>
          <w:noProof w:val="0"/>
          <w:sz w:val="22"/>
          <w:szCs w:val="22"/>
          <w:lang w:eastAsia="en-US"/>
        </w:rPr>
        <w:t xml:space="preserve"> </w:t>
      </w:r>
      <w:r w:rsidRPr="009D332B">
        <w:rPr>
          <w:rFonts w:asciiTheme="minorHAnsi" w:eastAsiaTheme="minorHAnsi" w:hAnsiTheme="minorHAnsi" w:cstheme="minorHAnsi"/>
          <w:noProof w:val="0"/>
          <w:sz w:val="22"/>
          <w:szCs w:val="22"/>
          <w:lang w:eastAsia="en-US"/>
        </w:rPr>
        <w:t xml:space="preserve">súdu </w:t>
      </w:r>
      <w:r w:rsidRPr="009D332B">
        <w:rPr>
          <w:rFonts w:asciiTheme="minorHAnsi" w:eastAsiaTheme="minorHAnsi" w:hAnsiTheme="minorHAnsi" w:cstheme="minorHAnsi"/>
          <w:noProof w:val="0"/>
          <w:sz w:val="22"/>
          <w:szCs w:val="22"/>
          <w:highlight w:val="yellow"/>
          <w:lang w:eastAsia="en-US"/>
        </w:rPr>
        <w:t>[●]</w:t>
      </w:r>
      <w:r w:rsidRPr="009D332B">
        <w:rPr>
          <w:rFonts w:asciiTheme="minorHAnsi" w:eastAsiaTheme="minorHAnsi" w:hAnsiTheme="minorHAnsi" w:cstheme="minorHAnsi"/>
          <w:noProof w:val="0"/>
          <w:sz w:val="22"/>
          <w:szCs w:val="22"/>
          <w:lang w:eastAsia="en-US"/>
        </w:rPr>
        <w:t xml:space="preserve">, oddiel </w:t>
      </w:r>
      <w:r w:rsidRPr="009D332B">
        <w:rPr>
          <w:rFonts w:asciiTheme="minorHAnsi" w:eastAsiaTheme="minorHAnsi" w:hAnsiTheme="minorHAnsi" w:cstheme="minorHAnsi"/>
          <w:noProof w:val="0"/>
          <w:sz w:val="22"/>
          <w:szCs w:val="22"/>
          <w:highlight w:val="yellow"/>
          <w:lang w:eastAsia="en-US"/>
        </w:rPr>
        <w:t>[●]</w:t>
      </w:r>
      <w:r w:rsidRPr="009D332B">
        <w:rPr>
          <w:rFonts w:asciiTheme="minorHAnsi" w:eastAsiaTheme="minorHAnsi" w:hAnsiTheme="minorHAnsi" w:cstheme="minorHAnsi"/>
          <w:noProof w:val="0"/>
          <w:sz w:val="22"/>
          <w:szCs w:val="22"/>
          <w:lang w:eastAsia="en-US"/>
        </w:rPr>
        <w:t xml:space="preserve">, vložka č.: </w:t>
      </w:r>
      <w:r w:rsidRPr="009D332B">
        <w:rPr>
          <w:rFonts w:asciiTheme="minorHAnsi" w:eastAsiaTheme="minorHAnsi" w:hAnsiTheme="minorHAnsi" w:cstheme="minorHAnsi"/>
          <w:noProof w:val="0"/>
          <w:sz w:val="22"/>
          <w:szCs w:val="22"/>
          <w:highlight w:val="yellow"/>
          <w:lang w:eastAsia="en-US"/>
        </w:rPr>
        <w:t>[●]</w:t>
      </w:r>
    </w:p>
    <w:p w14:paraId="6CCF2468" w14:textId="49263D26"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Bankové spojenie:</w:t>
      </w:r>
      <w:r w:rsidRPr="009D332B">
        <w:rPr>
          <w:rFonts w:asciiTheme="minorHAnsi" w:eastAsiaTheme="minorHAnsi" w:hAnsiTheme="minorHAnsi" w:cstheme="minorHAnsi"/>
          <w:noProof w:val="0"/>
          <w:sz w:val="22"/>
          <w:szCs w:val="22"/>
          <w:lang w:eastAsia="en-US"/>
        </w:rPr>
        <w:tab/>
      </w:r>
      <w:r w:rsidRPr="009D332B">
        <w:rPr>
          <w:rFonts w:asciiTheme="minorHAnsi" w:eastAsiaTheme="minorHAnsi" w:hAnsiTheme="minorHAnsi" w:cstheme="minorHAnsi"/>
          <w:noProof w:val="0"/>
          <w:sz w:val="22"/>
          <w:szCs w:val="22"/>
          <w:highlight w:val="yellow"/>
          <w:lang w:eastAsia="en-US"/>
        </w:rPr>
        <w:t>[●]</w:t>
      </w:r>
    </w:p>
    <w:p w14:paraId="61B49D8B" w14:textId="0ACAF973" w:rsidR="006F1004" w:rsidRPr="009D332B"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Číslo účtu</w:t>
      </w:r>
      <w:r w:rsidR="005431B8" w:rsidRPr="009D332B">
        <w:rPr>
          <w:rFonts w:asciiTheme="minorHAnsi" w:eastAsiaTheme="minorHAnsi" w:hAnsiTheme="minorHAnsi" w:cstheme="minorHAnsi"/>
          <w:noProof w:val="0"/>
          <w:sz w:val="22"/>
          <w:szCs w:val="22"/>
          <w:lang w:eastAsia="en-US"/>
        </w:rPr>
        <w:t xml:space="preserve"> (IBAN)</w:t>
      </w:r>
      <w:r w:rsidRPr="009D332B">
        <w:rPr>
          <w:rFonts w:asciiTheme="minorHAnsi" w:eastAsiaTheme="minorHAnsi" w:hAnsiTheme="minorHAnsi" w:cstheme="minorHAnsi"/>
          <w:noProof w:val="0"/>
          <w:sz w:val="22"/>
          <w:szCs w:val="22"/>
          <w:lang w:eastAsia="en-US"/>
        </w:rPr>
        <w:t>:</w:t>
      </w:r>
      <w:r w:rsidRPr="009D332B">
        <w:rPr>
          <w:rFonts w:asciiTheme="minorHAnsi" w:eastAsiaTheme="minorHAnsi" w:hAnsiTheme="minorHAnsi" w:cstheme="minorHAnsi"/>
          <w:noProof w:val="0"/>
          <w:sz w:val="22"/>
          <w:szCs w:val="22"/>
          <w:lang w:eastAsia="en-US"/>
        </w:rPr>
        <w:tab/>
      </w:r>
      <w:r w:rsidRPr="009D332B">
        <w:rPr>
          <w:rFonts w:asciiTheme="minorHAnsi" w:eastAsiaTheme="minorHAnsi" w:hAnsiTheme="minorHAnsi" w:cstheme="minorHAnsi"/>
          <w:noProof w:val="0"/>
          <w:sz w:val="22"/>
          <w:szCs w:val="22"/>
          <w:highlight w:val="yellow"/>
          <w:lang w:eastAsia="en-US"/>
        </w:rPr>
        <w:t>[●]</w:t>
      </w:r>
    </w:p>
    <w:p w14:paraId="18FFD5C2" w14:textId="77777777" w:rsidR="006F1004" w:rsidRPr="009D332B" w:rsidRDefault="006F1004" w:rsidP="006F1004">
      <w:pPr>
        <w:pStyle w:val="Bezriadkovania"/>
        <w:rPr>
          <w:rFonts w:asciiTheme="minorHAnsi" w:eastAsiaTheme="minorHAnsi" w:hAnsiTheme="minorHAnsi" w:cstheme="minorHAnsi"/>
          <w:noProof w:val="0"/>
          <w:sz w:val="22"/>
          <w:szCs w:val="22"/>
          <w:lang w:eastAsia="en-US"/>
        </w:rPr>
      </w:pPr>
    </w:p>
    <w:p w14:paraId="29B82262" w14:textId="45B0794B" w:rsidR="006F1004" w:rsidRPr="009D332B" w:rsidRDefault="006F1004" w:rsidP="006F1004">
      <w:pPr>
        <w:pStyle w:val="Bezriadkovania"/>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 xml:space="preserve">(ďalej </w:t>
      </w:r>
      <w:r w:rsidR="00023052" w:rsidRPr="009D332B">
        <w:rPr>
          <w:rFonts w:asciiTheme="minorHAnsi" w:eastAsiaTheme="minorHAnsi" w:hAnsiTheme="minorHAnsi" w:cstheme="minorHAnsi"/>
          <w:noProof w:val="0"/>
          <w:sz w:val="22"/>
          <w:szCs w:val="22"/>
          <w:lang w:eastAsia="en-US"/>
        </w:rPr>
        <w:t>ako</w:t>
      </w:r>
      <w:r w:rsidRPr="009D332B">
        <w:rPr>
          <w:rFonts w:asciiTheme="minorHAnsi" w:eastAsiaTheme="minorHAnsi" w:hAnsiTheme="minorHAnsi" w:cstheme="minorHAnsi"/>
          <w:noProof w:val="0"/>
          <w:sz w:val="22"/>
          <w:szCs w:val="22"/>
          <w:lang w:eastAsia="en-US"/>
        </w:rPr>
        <w:t xml:space="preserve"> „</w:t>
      </w:r>
      <w:r w:rsidRPr="009D332B">
        <w:rPr>
          <w:rFonts w:asciiTheme="minorHAnsi" w:eastAsiaTheme="minorHAnsi" w:hAnsiTheme="minorHAnsi" w:cstheme="minorHAnsi"/>
          <w:b/>
          <w:noProof w:val="0"/>
          <w:sz w:val="22"/>
          <w:szCs w:val="22"/>
          <w:lang w:eastAsia="en-US"/>
        </w:rPr>
        <w:t>Poskytovateľ</w:t>
      </w:r>
      <w:r w:rsidRPr="009D332B">
        <w:rPr>
          <w:rFonts w:asciiTheme="minorHAnsi" w:eastAsiaTheme="minorHAnsi" w:hAnsiTheme="minorHAnsi" w:cstheme="minorHAnsi"/>
          <w:noProof w:val="0"/>
          <w:sz w:val="22"/>
          <w:szCs w:val="22"/>
          <w:lang w:eastAsia="en-US"/>
        </w:rPr>
        <w:t>“)</w:t>
      </w:r>
    </w:p>
    <w:p w14:paraId="180BD834" w14:textId="77777777" w:rsidR="006F1004" w:rsidRPr="009D332B" w:rsidRDefault="006F1004" w:rsidP="006F1004">
      <w:pPr>
        <w:pStyle w:val="Bezriadkovania"/>
        <w:jc w:val="center"/>
        <w:rPr>
          <w:rFonts w:asciiTheme="minorHAnsi" w:eastAsiaTheme="minorHAnsi" w:hAnsiTheme="minorHAnsi" w:cstheme="minorHAnsi"/>
          <w:noProof w:val="0"/>
          <w:sz w:val="22"/>
          <w:szCs w:val="22"/>
          <w:lang w:eastAsia="en-US"/>
        </w:rPr>
      </w:pPr>
    </w:p>
    <w:p w14:paraId="19720B20" w14:textId="01C09DCF" w:rsidR="006F1004" w:rsidRPr="009D332B" w:rsidRDefault="006F1004" w:rsidP="006F1004">
      <w:pPr>
        <w:pStyle w:val="Bezriadkovania"/>
        <w:rPr>
          <w:rFonts w:asciiTheme="minorHAnsi" w:eastAsiaTheme="minorHAnsi" w:hAnsiTheme="minorHAnsi" w:cstheme="minorHAnsi"/>
          <w:noProof w:val="0"/>
          <w:sz w:val="22"/>
          <w:szCs w:val="22"/>
          <w:lang w:eastAsia="en-US"/>
        </w:rPr>
      </w:pPr>
      <w:r w:rsidRPr="009D332B">
        <w:rPr>
          <w:rFonts w:asciiTheme="minorHAnsi" w:eastAsiaTheme="minorHAnsi" w:hAnsiTheme="minorHAnsi" w:cstheme="minorHAnsi"/>
          <w:noProof w:val="0"/>
          <w:sz w:val="22"/>
          <w:szCs w:val="22"/>
          <w:lang w:eastAsia="en-US"/>
        </w:rPr>
        <w:t>(Objednávateľ a </w:t>
      </w:r>
      <w:r w:rsidR="00815A87" w:rsidRPr="009D332B">
        <w:rPr>
          <w:rFonts w:asciiTheme="minorHAnsi" w:eastAsiaTheme="minorHAnsi" w:hAnsiTheme="minorHAnsi" w:cstheme="minorHAnsi"/>
          <w:noProof w:val="0"/>
          <w:sz w:val="22"/>
          <w:szCs w:val="22"/>
          <w:lang w:eastAsia="en-US"/>
        </w:rPr>
        <w:t xml:space="preserve">Poskytovateľ </w:t>
      </w:r>
      <w:r w:rsidRPr="009D332B">
        <w:rPr>
          <w:rFonts w:asciiTheme="minorHAnsi" w:eastAsiaTheme="minorHAnsi" w:hAnsiTheme="minorHAnsi" w:cstheme="minorHAnsi"/>
          <w:noProof w:val="0"/>
          <w:sz w:val="22"/>
          <w:szCs w:val="22"/>
          <w:lang w:eastAsia="en-US"/>
        </w:rPr>
        <w:t xml:space="preserve">ďalej spoločne </w:t>
      </w:r>
      <w:r w:rsidR="00023052" w:rsidRPr="009D332B">
        <w:rPr>
          <w:rFonts w:asciiTheme="minorHAnsi" w:eastAsiaTheme="minorHAnsi" w:hAnsiTheme="minorHAnsi" w:cstheme="minorHAnsi"/>
          <w:noProof w:val="0"/>
          <w:sz w:val="22"/>
          <w:szCs w:val="22"/>
          <w:lang w:eastAsia="en-US"/>
        </w:rPr>
        <w:t>ako</w:t>
      </w:r>
      <w:r w:rsidR="00D91E4D" w:rsidRPr="009D332B">
        <w:rPr>
          <w:rFonts w:asciiTheme="minorHAnsi" w:eastAsiaTheme="minorHAnsi" w:hAnsiTheme="minorHAnsi" w:cstheme="minorHAnsi"/>
          <w:noProof w:val="0"/>
          <w:sz w:val="22"/>
          <w:szCs w:val="22"/>
          <w:lang w:eastAsia="en-US"/>
        </w:rPr>
        <w:t xml:space="preserve"> </w:t>
      </w:r>
      <w:r w:rsidRPr="009D332B">
        <w:rPr>
          <w:rFonts w:asciiTheme="minorHAnsi" w:eastAsiaTheme="minorHAnsi" w:hAnsiTheme="minorHAnsi" w:cstheme="minorHAnsi"/>
          <w:noProof w:val="0"/>
          <w:sz w:val="22"/>
          <w:szCs w:val="22"/>
          <w:lang w:eastAsia="en-US"/>
        </w:rPr>
        <w:t>„</w:t>
      </w:r>
      <w:r w:rsidRPr="009D332B">
        <w:rPr>
          <w:rFonts w:asciiTheme="minorHAnsi" w:eastAsiaTheme="minorHAnsi" w:hAnsiTheme="minorHAnsi" w:cstheme="minorHAnsi"/>
          <w:b/>
          <w:noProof w:val="0"/>
          <w:sz w:val="22"/>
          <w:szCs w:val="22"/>
          <w:lang w:eastAsia="en-US"/>
        </w:rPr>
        <w:t>Zmluvné strany</w:t>
      </w:r>
      <w:r w:rsidRPr="009D332B">
        <w:rPr>
          <w:rFonts w:asciiTheme="minorHAnsi" w:eastAsiaTheme="minorHAnsi" w:hAnsiTheme="minorHAnsi" w:cstheme="minorHAnsi"/>
          <w:noProof w:val="0"/>
          <w:sz w:val="22"/>
          <w:szCs w:val="22"/>
          <w:lang w:eastAsia="en-US"/>
        </w:rPr>
        <w:t>“)</w:t>
      </w:r>
      <w:r w:rsidR="001D6F81" w:rsidRPr="009D332B">
        <w:rPr>
          <w:rFonts w:asciiTheme="minorHAnsi" w:eastAsiaTheme="minorHAnsi" w:hAnsiTheme="minorHAnsi" w:cstheme="minorHAnsi"/>
          <w:noProof w:val="0"/>
          <w:sz w:val="22"/>
          <w:szCs w:val="22"/>
          <w:lang w:eastAsia="en-US"/>
        </w:rPr>
        <w:t>.</w:t>
      </w:r>
    </w:p>
    <w:p w14:paraId="57F0EA85" w14:textId="6F8AC1A2" w:rsidR="00A83960" w:rsidRPr="009D332B" w:rsidRDefault="0030204C" w:rsidP="005F6658">
      <w:pPr>
        <w:pStyle w:val="MLNadpislnku"/>
        <w:numPr>
          <w:ilvl w:val="0"/>
          <w:numId w:val="0"/>
        </w:numPr>
      </w:pPr>
      <w:r w:rsidRPr="009D332B">
        <w:t>PREAMBULA</w:t>
      </w:r>
    </w:p>
    <w:p w14:paraId="042E01B9" w14:textId="4BBB6DA7" w:rsidR="001476A9" w:rsidRPr="009D332B" w:rsidRDefault="4A5EFE58" w:rsidP="005F6658">
      <w:pPr>
        <w:pStyle w:val="MLOdsek"/>
        <w:numPr>
          <w:ilvl w:val="0"/>
          <w:numId w:val="1"/>
        </w:numPr>
        <w:tabs>
          <w:tab w:val="num" w:pos="737"/>
        </w:tabs>
        <w:spacing w:line="240" w:lineRule="auto"/>
        <w:ind w:left="737" w:hanging="737"/>
      </w:pPr>
      <w:bookmarkStart w:id="0" w:name="_Ref31980314"/>
      <w:r w:rsidRPr="009D332B">
        <w:t>Objednávateľ je právnickou osobou</w:t>
      </w:r>
      <w:r w:rsidR="00201A88" w:rsidRPr="009D332B">
        <w:t xml:space="preserve"> a </w:t>
      </w:r>
      <w:r w:rsidRPr="009D332B">
        <w:t xml:space="preserve">orgánom </w:t>
      </w:r>
      <w:r w:rsidR="00201A88" w:rsidRPr="009D332B">
        <w:t xml:space="preserve">verejnej </w:t>
      </w:r>
      <w:r w:rsidRPr="009D332B">
        <w:t>správy</w:t>
      </w:r>
      <w:r w:rsidR="005007B4" w:rsidRPr="009D332B">
        <w:t xml:space="preserve">; </w:t>
      </w:r>
      <w:r w:rsidR="004F15BA" w:rsidRPr="009D332B">
        <w:t>O</w:t>
      </w:r>
      <w:r w:rsidR="005007B4" w:rsidRPr="009D332B">
        <w:t>bjednávate</w:t>
      </w:r>
      <w:r w:rsidR="004B2942" w:rsidRPr="009D332B">
        <w:t>ľ</w:t>
      </w:r>
      <w:r w:rsidR="005007B4" w:rsidRPr="009D332B">
        <w:t xml:space="preserve"> </w:t>
      </w:r>
      <w:r w:rsidR="004F15BA" w:rsidRPr="009D332B">
        <w:t xml:space="preserve">ako aj ďalšie </w:t>
      </w:r>
      <w:r w:rsidR="005007B4" w:rsidRPr="009D332B">
        <w:t xml:space="preserve">právnické osoby založené alebo zriadené </w:t>
      </w:r>
      <w:r w:rsidR="00B563B6" w:rsidRPr="009D332B">
        <w:t>O</w:t>
      </w:r>
      <w:r w:rsidR="005007B4" w:rsidRPr="009D332B">
        <w:t xml:space="preserve">bjednávateľom </w:t>
      </w:r>
      <w:r w:rsidRPr="009D332B">
        <w:t>pri svojej činnosti využíva</w:t>
      </w:r>
      <w:r w:rsidR="00B563B6" w:rsidRPr="009D332B">
        <w:t>jú</w:t>
      </w:r>
      <w:r w:rsidRPr="009D332B">
        <w:t xml:space="preserve"> viaceré informačné systémy prevádzkované</w:t>
      </w:r>
      <w:r w:rsidR="003269D1" w:rsidRPr="009D332B">
        <w:t xml:space="preserve"> </w:t>
      </w:r>
      <w:r w:rsidRPr="009D332B">
        <w:t>na vlastnej informačnej</w:t>
      </w:r>
      <w:r w:rsidR="003269D1" w:rsidRPr="009D332B">
        <w:t xml:space="preserve"> </w:t>
      </w:r>
      <w:r w:rsidRPr="009D332B">
        <w:t xml:space="preserve">a komunikačnej infraštruktúre (ďalej len </w:t>
      </w:r>
      <w:r w:rsidRPr="009D332B">
        <w:rPr>
          <w:b/>
          <w:bCs/>
        </w:rPr>
        <w:t>„</w:t>
      </w:r>
      <w:r w:rsidR="00720700" w:rsidRPr="009D332B">
        <w:rPr>
          <w:b/>
          <w:bCs/>
        </w:rPr>
        <w:t>Informačné systémy</w:t>
      </w:r>
      <w:r w:rsidRPr="009D332B">
        <w:rPr>
          <w:b/>
          <w:bCs/>
        </w:rPr>
        <w:t>“</w:t>
      </w:r>
      <w:r w:rsidRPr="009D332B">
        <w:t xml:space="preserve"> a</w:t>
      </w:r>
      <w:r w:rsidR="00B563B6" w:rsidRPr="009D332B">
        <w:t> </w:t>
      </w:r>
      <w:r w:rsidRPr="009D332B">
        <w:rPr>
          <w:b/>
          <w:bCs/>
        </w:rPr>
        <w:t>„Infraštruktúra“</w:t>
      </w:r>
      <w:r w:rsidRPr="009D332B">
        <w:t>). Objednávate</w:t>
      </w:r>
      <w:r w:rsidR="00B92B81" w:rsidRPr="009D332B">
        <w:t>ľ</w:t>
      </w:r>
      <w:r w:rsidRPr="009D332B">
        <w:t xml:space="preserve"> uzatvára túto </w:t>
      </w:r>
      <w:r w:rsidR="00D91E4D" w:rsidRPr="009D332B">
        <w:t xml:space="preserve">Zmluvu </w:t>
      </w:r>
      <w:r w:rsidRPr="009D332B">
        <w:t>za účelom zabezpečenia spoľahlivosti a dostupnosti Infraštruktúr</w:t>
      </w:r>
      <w:r w:rsidR="00CF3B0E" w:rsidRPr="009D332B">
        <w:t>y</w:t>
      </w:r>
      <w:r w:rsidRPr="009D332B">
        <w:t xml:space="preserve"> tak, aby bola zaistená požadovaná úroveň dostupnosti služieb</w:t>
      </w:r>
      <w:r w:rsidR="1A7501F4" w:rsidRPr="009D332B">
        <w:t>,</w:t>
      </w:r>
      <w:r w:rsidR="00D91E4D" w:rsidRPr="009D332B">
        <w:t xml:space="preserve"> </w:t>
      </w:r>
      <w:r w:rsidRPr="009D332B">
        <w:t xml:space="preserve">rýchle odstránenie prípadných výpadkov alebo iných </w:t>
      </w:r>
      <w:r w:rsidR="00EC763B" w:rsidRPr="009D332B">
        <w:t>Inciden</w:t>
      </w:r>
      <w:r w:rsidRPr="009D332B">
        <w:t xml:space="preserve">tov Infraštruktúry bez negatívneho dopadu na </w:t>
      </w:r>
      <w:r w:rsidR="00720700" w:rsidRPr="009D332B">
        <w:t xml:space="preserve">Informačné systémy </w:t>
      </w:r>
      <w:r w:rsidR="00CF3B0E" w:rsidRPr="009D332B">
        <w:t xml:space="preserve">a </w:t>
      </w:r>
      <w:r w:rsidRPr="009D332B">
        <w:t xml:space="preserve">procesy </w:t>
      </w:r>
      <w:r w:rsidR="00720700" w:rsidRPr="009D332B">
        <w:t>o</w:t>
      </w:r>
      <w:r w:rsidRPr="009D332B">
        <w:t>bjednávateľ</w:t>
      </w:r>
      <w:r w:rsidR="00B92B81" w:rsidRPr="009D332B">
        <w:t>a</w:t>
      </w:r>
      <w:r w:rsidR="007D4EB5" w:rsidRPr="009D332B">
        <w:t>,</w:t>
      </w:r>
      <w:r w:rsidR="112F6647" w:rsidRPr="009D332B">
        <w:t xml:space="preserve"> a zároveň za účelom prípadného rozvoja, a/alebo aktualizácie, ktorá bude vynútená budúcimi zmenami pracovných postupov a/alebo zmenou vnútorných a/alebo vonkajších rozhraní systémov</w:t>
      </w:r>
      <w:r w:rsidR="77EB77C5" w:rsidRPr="009D332B">
        <w:t>, s</w:t>
      </w:r>
      <w:r w:rsidR="00990DF5" w:rsidRPr="009D332B">
        <w:t> </w:t>
      </w:r>
      <w:r w:rsidR="77EB77C5" w:rsidRPr="009D332B">
        <w:t>ktorými sa Infraštruktúra integruje alebo bude integrovať</w:t>
      </w:r>
      <w:r w:rsidR="24662431" w:rsidRPr="009D332B">
        <w:t>.</w:t>
      </w:r>
    </w:p>
    <w:bookmarkEnd w:id="0"/>
    <w:p w14:paraId="6AB3E5F1" w14:textId="46BE8DFB" w:rsidR="00C960AC" w:rsidRPr="009D332B" w:rsidRDefault="00B92B81" w:rsidP="005F6658">
      <w:pPr>
        <w:pStyle w:val="MLOdsek"/>
        <w:numPr>
          <w:ilvl w:val="0"/>
          <w:numId w:val="1"/>
        </w:numPr>
        <w:tabs>
          <w:tab w:val="num" w:pos="737"/>
        </w:tabs>
        <w:spacing w:line="240" w:lineRule="auto"/>
        <w:ind w:left="737" w:hanging="737"/>
      </w:pPr>
      <w:r w:rsidRPr="009D332B">
        <w:lastRenderedPageBreak/>
        <w:t xml:space="preserve">Objednávateľ </w:t>
      </w:r>
      <w:r w:rsidR="00C960AC" w:rsidRPr="009D332B">
        <w:t xml:space="preserve">vyhlásil verejnú súťaž v zmysle </w:t>
      </w:r>
      <w:r w:rsidR="000657F3" w:rsidRPr="009D332B">
        <w:t>zákona č. 343/2015 Z. z. o verejnom obstarávaní a</w:t>
      </w:r>
      <w:r w:rsidR="00990DF5" w:rsidRPr="009D332B">
        <w:t> </w:t>
      </w:r>
      <w:r w:rsidR="000657F3" w:rsidRPr="009D332B">
        <w:t>o</w:t>
      </w:r>
      <w:r w:rsidR="00990DF5" w:rsidRPr="009D332B">
        <w:t> </w:t>
      </w:r>
      <w:r w:rsidR="000657F3" w:rsidRPr="009D332B">
        <w:t xml:space="preserve">zmene a doplnení niektorých zákonov v znení neskorších predpisov </w:t>
      </w:r>
      <w:r w:rsidR="00C960AC" w:rsidRPr="009D332B">
        <w:t xml:space="preserve">na obstaranie zákazky s názvom </w:t>
      </w:r>
      <w:r w:rsidR="00C960AC" w:rsidRPr="009D332B">
        <w:rPr>
          <w:rFonts w:eastAsiaTheme="minorEastAsia"/>
          <w:b/>
          <w:highlight w:val="yellow"/>
          <w:lang w:eastAsia="en-US"/>
        </w:rPr>
        <w:t>[●]</w:t>
      </w:r>
      <w:r w:rsidR="00F373B2" w:rsidRPr="009D332B">
        <w:rPr>
          <w:rFonts w:eastAsiaTheme="minorEastAsia"/>
          <w:b/>
          <w:lang w:eastAsia="en-US"/>
        </w:rPr>
        <w:t>,</w:t>
      </w:r>
      <w:r w:rsidR="00C960AC" w:rsidRPr="009D332B">
        <w:t xml:space="preserve"> vyhlásenú oznámením o vyhlásení verejného obstarávania uverejneným vo Vestníku verejného</w:t>
      </w:r>
      <w:r w:rsidR="000657F3" w:rsidRPr="009D332B">
        <w:t xml:space="preserve"> </w:t>
      </w:r>
      <w:r w:rsidR="00C960AC" w:rsidRPr="009D332B">
        <w:t xml:space="preserve">obstarávania </w:t>
      </w:r>
      <w:r w:rsidR="000657F3" w:rsidRPr="009D332B">
        <w:t xml:space="preserve">č. </w:t>
      </w:r>
      <w:r w:rsidR="000657F3" w:rsidRPr="009D332B">
        <w:rPr>
          <w:highlight w:val="yellow"/>
        </w:rPr>
        <w:t>[●]</w:t>
      </w:r>
      <w:r w:rsidR="000657F3" w:rsidRPr="009D332B">
        <w:t xml:space="preserve"> dňa </w:t>
      </w:r>
      <w:r w:rsidR="000657F3" w:rsidRPr="009D332B">
        <w:rPr>
          <w:rFonts w:eastAsiaTheme="minorEastAsia"/>
          <w:highlight w:val="yellow"/>
          <w:lang w:eastAsia="en-US"/>
        </w:rPr>
        <w:t>[●]</w:t>
      </w:r>
      <w:r w:rsidR="000657F3" w:rsidRPr="009D332B">
        <w:rPr>
          <w:rFonts w:eastAsiaTheme="minorEastAsia"/>
          <w:lang w:eastAsia="en-US"/>
        </w:rPr>
        <w:t xml:space="preserve"> </w:t>
      </w:r>
      <w:r w:rsidR="000657F3" w:rsidRPr="009D332B">
        <w:t xml:space="preserve">pod značkou </w:t>
      </w:r>
      <w:r w:rsidR="000657F3" w:rsidRPr="009D332B">
        <w:rPr>
          <w:rFonts w:eastAsiaTheme="minorEastAsia"/>
          <w:highlight w:val="yellow"/>
          <w:lang w:eastAsia="en-US"/>
        </w:rPr>
        <w:t>[●]</w:t>
      </w:r>
      <w:r w:rsidR="000657F3" w:rsidRPr="009D332B">
        <w:rPr>
          <w:rFonts w:eastAsiaTheme="minorEastAsia"/>
          <w:lang w:eastAsia="en-US"/>
        </w:rPr>
        <w:t xml:space="preserve">, ktorej predmetom je </w:t>
      </w:r>
      <w:r w:rsidR="00364211" w:rsidRPr="009D332B">
        <w:rPr>
          <w:rFonts w:eastAsiaTheme="minorEastAsia"/>
          <w:lang w:eastAsia="en-US"/>
        </w:rPr>
        <w:t>realizácia zabezpečenia technickej podpory prevádzky a údržby Infraštruktúry mesta, vrátane podpory a údržby prípadných rozšírených komponentov</w:t>
      </w:r>
      <w:r w:rsidR="00114A56" w:rsidRPr="009D332B">
        <w:rPr>
          <w:rFonts w:eastAsiaTheme="minorEastAsia"/>
          <w:lang w:eastAsia="en-US"/>
        </w:rPr>
        <w:t>, ku ktorých</w:t>
      </w:r>
      <w:r w:rsidR="00364211" w:rsidRPr="009D332B">
        <w:rPr>
          <w:rFonts w:eastAsiaTheme="minorEastAsia"/>
          <w:lang w:eastAsia="en-US"/>
        </w:rPr>
        <w:t xml:space="preserve"> </w:t>
      </w:r>
      <w:r w:rsidR="00114A56" w:rsidRPr="009D332B">
        <w:rPr>
          <w:rFonts w:eastAsiaTheme="minorEastAsia"/>
          <w:lang w:eastAsia="en-US"/>
        </w:rPr>
        <w:t xml:space="preserve">vytvoreniu dôjde </w:t>
      </w:r>
      <w:r w:rsidR="00364211" w:rsidRPr="009D332B">
        <w:rPr>
          <w:rFonts w:eastAsiaTheme="minorEastAsia"/>
          <w:lang w:eastAsia="en-US"/>
        </w:rPr>
        <w:t xml:space="preserve">v rámci rozvoja a rozšírenia Infraštruktúry </w:t>
      </w:r>
      <w:r w:rsidR="000657F3" w:rsidRPr="009D332B">
        <w:rPr>
          <w:rFonts w:eastAsiaTheme="minorEastAsia"/>
          <w:lang w:eastAsia="en-US"/>
        </w:rPr>
        <w:t xml:space="preserve">(ďalej </w:t>
      </w:r>
      <w:r w:rsidR="0086161D" w:rsidRPr="009D332B">
        <w:rPr>
          <w:rFonts w:eastAsiaTheme="minorEastAsia"/>
          <w:lang w:eastAsia="en-US"/>
        </w:rPr>
        <w:t xml:space="preserve">len </w:t>
      </w:r>
      <w:r w:rsidR="000657F3" w:rsidRPr="009D332B">
        <w:rPr>
          <w:rFonts w:eastAsiaTheme="minorEastAsia"/>
          <w:b/>
          <w:bCs/>
          <w:lang w:eastAsia="en-US"/>
        </w:rPr>
        <w:t>„Verejné obstarávanie“</w:t>
      </w:r>
      <w:r w:rsidR="000657F3" w:rsidRPr="009D332B">
        <w:rPr>
          <w:rFonts w:eastAsiaTheme="minorEastAsia"/>
          <w:lang w:eastAsia="en-US"/>
        </w:rPr>
        <w:t>)</w:t>
      </w:r>
      <w:r w:rsidR="000657F3" w:rsidRPr="009D332B">
        <w:t>.</w:t>
      </w:r>
    </w:p>
    <w:p w14:paraId="44E96137" w14:textId="052E231A" w:rsidR="00D6054E" w:rsidRPr="009D332B" w:rsidRDefault="00C73272" w:rsidP="00904F4D">
      <w:pPr>
        <w:pStyle w:val="MLOdsek"/>
        <w:numPr>
          <w:ilvl w:val="0"/>
          <w:numId w:val="1"/>
        </w:numPr>
        <w:tabs>
          <w:tab w:val="num" w:pos="737"/>
        </w:tabs>
        <w:spacing w:line="240" w:lineRule="auto"/>
        <w:ind w:left="737" w:hanging="737"/>
      </w:pPr>
      <w:r w:rsidRPr="009D332B">
        <w:t xml:space="preserve">Poskytovateľ </w:t>
      </w:r>
      <w:r w:rsidR="007507A8" w:rsidRPr="009D332B">
        <w:t xml:space="preserve">vyhlasuje, že má </w:t>
      </w:r>
      <w:r w:rsidR="00055833" w:rsidRPr="009D332B">
        <w:t>k</w:t>
      </w:r>
      <w:r w:rsidR="00AD399D" w:rsidRPr="009D332B">
        <w:t> </w:t>
      </w:r>
      <w:r w:rsidR="00055833" w:rsidRPr="009D332B">
        <w:t xml:space="preserve">dispozícii </w:t>
      </w:r>
      <w:r w:rsidR="00BB1DB8" w:rsidRPr="009D332B">
        <w:t>kapacity</w:t>
      </w:r>
      <w:r w:rsidR="001E0F64" w:rsidRPr="009D332B">
        <w:t>,</w:t>
      </w:r>
      <w:r w:rsidR="00B64B3F" w:rsidRPr="009D332B">
        <w:t xml:space="preserve"> </w:t>
      </w:r>
      <w:r w:rsidR="00BB1DB8" w:rsidRPr="009D332B">
        <w:t>technické schopnosti</w:t>
      </w:r>
      <w:r w:rsidR="001E0F64" w:rsidRPr="009D332B">
        <w:t xml:space="preserve"> a</w:t>
      </w:r>
      <w:r w:rsidR="00AD399D" w:rsidRPr="009D332B">
        <w:t> </w:t>
      </w:r>
      <w:r w:rsidR="001E0F64" w:rsidRPr="009D332B">
        <w:t xml:space="preserve">skúsenosti potrebné </w:t>
      </w:r>
      <w:r w:rsidR="00BB1DB8" w:rsidRPr="009D332B">
        <w:t>na</w:t>
      </w:r>
      <w:r w:rsidR="005F6658" w:rsidRPr="009D332B">
        <w:t> </w:t>
      </w:r>
      <w:r w:rsidR="00BB1DB8" w:rsidRPr="009D332B">
        <w:t xml:space="preserve">riadny výkon úloh </w:t>
      </w:r>
      <w:r w:rsidR="001E0F64" w:rsidRPr="009D332B">
        <w:t>a</w:t>
      </w:r>
      <w:r w:rsidR="00AD399D" w:rsidRPr="009D332B">
        <w:t> </w:t>
      </w:r>
      <w:r w:rsidR="001E0F64" w:rsidRPr="009D332B">
        <w:t>poskytnutie plnení ako sú predpokladané tou</w:t>
      </w:r>
      <w:r w:rsidR="1648BCBF" w:rsidRPr="009D332B">
        <w:t>t</w:t>
      </w:r>
      <w:r w:rsidR="001E0F64" w:rsidRPr="009D332B">
        <w:t>o Zm</w:t>
      </w:r>
      <w:r w:rsidR="006E1EC0" w:rsidRPr="009D332B">
        <w:t>luvo</w:t>
      </w:r>
      <w:r w:rsidR="001E0F64" w:rsidRPr="009D332B">
        <w:t>u</w:t>
      </w:r>
      <w:r w:rsidR="00D6054E" w:rsidRPr="009D332B">
        <w:t>.</w:t>
      </w:r>
      <w:r w:rsidR="009C0B4E" w:rsidRPr="009D332B">
        <w:t xml:space="preserve"> </w:t>
      </w:r>
    </w:p>
    <w:p w14:paraId="53ED0CCE" w14:textId="0B878FD7" w:rsidR="00B25B9F" w:rsidRPr="009D332B" w:rsidRDefault="00C315B7" w:rsidP="00904F4D">
      <w:pPr>
        <w:pStyle w:val="MLOdsek"/>
        <w:numPr>
          <w:ilvl w:val="0"/>
          <w:numId w:val="1"/>
        </w:numPr>
        <w:tabs>
          <w:tab w:val="num" w:pos="737"/>
        </w:tabs>
        <w:spacing w:line="240" w:lineRule="auto"/>
        <w:ind w:left="737" w:hanging="737"/>
      </w:pPr>
      <w:r w:rsidRPr="009D332B">
        <w:t>Zmluvné strany, vedomé si svojich záväzkov obsiahnutých v</w:t>
      </w:r>
      <w:r w:rsidR="00AD399D" w:rsidRPr="009D332B">
        <w:t> </w:t>
      </w:r>
      <w:r w:rsidRPr="009D332B">
        <w:t>tejto Zmluve a</w:t>
      </w:r>
      <w:r w:rsidR="00AD399D" w:rsidRPr="009D332B">
        <w:t> </w:t>
      </w:r>
      <w:r w:rsidRPr="009D332B">
        <w:t>s</w:t>
      </w:r>
      <w:r w:rsidR="00AD399D" w:rsidRPr="009D332B">
        <w:t> </w:t>
      </w:r>
      <w:r w:rsidRPr="009D332B">
        <w:t>úmyslom byť touto Zm</w:t>
      </w:r>
      <w:r w:rsidR="006E1EC0" w:rsidRPr="009D332B">
        <w:t>luvo</w:t>
      </w:r>
      <w:r w:rsidRPr="009D332B">
        <w:t>u viazané, dohodli sa na uzatvorení Zmluvy v</w:t>
      </w:r>
      <w:r w:rsidR="00AD399D" w:rsidRPr="009D332B">
        <w:t> </w:t>
      </w:r>
      <w:r w:rsidRPr="009D332B">
        <w:t>nasledujúcom znení:</w:t>
      </w:r>
    </w:p>
    <w:p w14:paraId="24B185CC" w14:textId="77777777" w:rsidR="00B25B9F" w:rsidRPr="009D332B" w:rsidRDefault="0030204C" w:rsidP="005F6658">
      <w:pPr>
        <w:pStyle w:val="MLNadpislnku"/>
        <w:ind w:hanging="737"/>
      </w:pPr>
      <w:r w:rsidRPr="009D332B">
        <w:t>DEFINÍCIE POJMOV</w:t>
      </w:r>
    </w:p>
    <w:p w14:paraId="5443B48B" w14:textId="0FE7F74E" w:rsidR="00A418DA" w:rsidRPr="009D332B" w:rsidRDefault="00D92D84" w:rsidP="001B56AC">
      <w:pPr>
        <w:ind w:left="709"/>
        <w:rPr>
          <w:lang w:val="sk-SK"/>
        </w:rPr>
      </w:pPr>
      <w:r w:rsidRPr="009D332B">
        <w:rPr>
          <w:lang w:val="sk-SK"/>
        </w:rPr>
        <w:t>Pokiaľ priamo z</w:t>
      </w:r>
      <w:r w:rsidR="00AD399D" w:rsidRPr="009D332B">
        <w:rPr>
          <w:lang w:val="sk-SK"/>
        </w:rPr>
        <w:t> </w:t>
      </w:r>
      <w:r w:rsidRPr="009D332B">
        <w:rPr>
          <w:lang w:val="sk-SK"/>
        </w:rPr>
        <w:t xml:space="preserve">kontextu </w:t>
      </w:r>
      <w:r w:rsidR="00AD399D" w:rsidRPr="009D332B">
        <w:rPr>
          <w:lang w:val="sk-SK"/>
        </w:rPr>
        <w:t xml:space="preserve">tejto </w:t>
      </w:r>
      <w:r w:rsidRPr="009D332B">
        <w:rPr>
          <w:lang w:val="sk-SK"/>
        </w:rPr>
        <w:t>Zmluvy nevyplýva inak, majú nasledujúce slová, výrazy a</w:t>
      </w:r>
      <w:r w:rsidR="00AD399D" w:rsidRPr="009D332B">
        <w:rPr>
          <w:lang w:val="sk-SK"/>
        </w:rPr>
        <w:t> </w:t>
      </w:r>
      <w:r w:rsidRPr="009D332B">
        <w:rPr>
          <w:lang w:val="sk-SK"/>
        </w:rPr>
        <w:t>pojmy použité v</w:t>
      </w:r>
      <w:r w:rsidR="00AD399D" w:rsidRPr="009D332B">
        <w:rPr>
          <w:lang w:val="sk-SK"/>
        </w:rPr>
        <w:t> </w:t>
      </w:r>
      <w:r w:rsidRPr="009D332B">
        <w:rPr>
          <w:lang w:val="sk-SK"/>
        </w:rPr>
        <w:t>tejto Zmluve a</w:t>
      </w:r>
      <w:r w:rsidR="00AD399D" w:rsidRPr="009D332B">
        <w:rPr>
          <w:lang w:val="sk-SK"/>
        </w:rPr>
        <w:t> </w:t>
      </w:r>
      <w:r w:rsidRPr="009D332B">
        <w:rPr>
          <w:lang w:val="sk-SK"/>
        </w:rPr>
        <w:t>jej Prílohách nasledovný význam</w:t>
      </w:r>
      <w:r w:rsidR="00A418DA" w:rsidRPr="009D332B">
        <w:rPr>
          <w:lang w:val="sk-SK"/>
        </w:rPr>
        <w:t>:</w:t>
      </w:r>
    </w:p>
    <w:p w14:paraId="0B88BFD5" w14:textId="727A2C14" w:rsidR="005B2875" w:rsidRPr="009D332B" w:rsidRDefault="00AD399D" w:rsidP="00823E4D">
      <w:pPr>
        <w:pStyle w:val="MLOdsek"/>
        <w:numPr>
          <w:ilvl w:val="2"/>
          <w:numId w:val="3"/>
        </w:numPr>
        <w:tabs>
          <w:tab w:val="clear" w:pos="1107"/>
          <w:tab w:val="num" w:pos="1134"/>
        </w:tabs>
        <w:ind w:left="1134" w:hanging="425"/>
        <w:rPr>
          <w:rFonts w:eastAsiaTheme="minorHAnsi"/>
          <w:lang w:eastAsia="en-US"/>
        </w:rPr>
      </w:pPr>
      <w:r w:rsidRPr="009D332B">
        <w:rPr>
          <w:b/>
          <w:bCs/>
        </w:rPr>
        <w:t>„Zmluva“</w:t>
      </w:r>
      <w:r w:rsidRPr="009D332B">
        <w:t xml:space="preserve"> je táto zmluva o poskytovaní servisných služieb, ktorou sa poskytujú služby podpory, prevádzky, údržby a rozvoja informačných systémov a Infraštruktúry.</w:t>
      </w:r>
    </w:p>
    <w:p w14:paraId="6850095F" w14:textId="06D24695" w:rsidR="005B2875" w:rsidRPr="009D332B" w:rsidRDefault="005B2875" w:rsidP="00823E4D">
      <w:pPr>
        <w:pStyle w:val="MLOdsek"/>
        <w:numPr>
          <w:ilvl w:val="2"/>
          <w:numId w:val="3"/>
        </w:numPr>
        <w:tabs>
          <w:tab w:val="clear" w:pos="1107"/>
          <w:tab w:val="num" w:pos="1134"/>
        </w:tabs>
        <w:spacing w:line="240" w:lineRule="auto"/>
        <w:ind w:left="1134" w:hanging="425"/>
        <w:rPr>
          <w:rFonts w:cs="Arial"/>
          <w:b/>
          <w:bCs/>
        </w:rPr>
      </w:pPr>
      <w:r w:rsidRPr="009D332B">
        <w:rPr>
          <w:rFonts w:cs="Arial"/>
          <w:b/>
          <w:bCs/>
        </w:rPr>
        <w:t>„Človekodeň“</w:t>
      </w:r>
      <w:r w:rsidRPr="009D332B">
        <w:rPr>
          <w:rFonts w:cs="Arial"/>
        </w:rPr>
        <w:t xml:space="preserve"> a</w:t>
      </w:r>
      <w:r w:rsidR="00A9094D" w:rsidRPr="009D332B">
        <w:rPr>
          <w:rFonts w:cs="Arial"/>
        </w:rPr>
        <w:t>lebo</w:t>
      </w:r>
      <w:r w:rsidRPr="009D332B">
        <w:rPr>
          <w:rFonts w:cs="Arial"/>
        </w:rPr>
        <w:t xml:space="preserve"> </w:t>
      </w:r>
      <w:r w:rsidRPr="009D332B">
        <w:rPr>
          <w:rFonts w:cs="Arial"/>
          <w:b/>
          <w:bCs/>
        </w:rPr>
        <w:t>„Manday“</w:t>
      </w:r>
      <w:r w:rsidR="000A1A4B">
        <w:rPr>
          <w:rFonts w:cs="Arial"/>
          <w:b/>
          <w:bCs/>
        </w:rPr>
        <w:t xml:space="preserve"> (MD)</w:t>
      </w:r>
      <w:r w:rsidRPr="009D332B">
        <w:rPr>
          <w:rFonts w:cs="Arial"/>
        </w:rPr>
        <w:t xml:space="preserve"> je práca jedného pracovníka Poskytovateľa počas 8</w:t>
      </w:r>
      <w:r w:rsidR="00364211" w:rsidRPr="009D332B">
        <w:rPr>
          <w:rFonts w:cs="Arial"/>
        </w:rPr>
        <w:t> </w:t>
      </w:r>
      <w:r w:rsidRPr="009D332B">
        <w:rPr>
          <w:rFonts w:cs="Arial"/>
        </w:rPr>
        <w:t>pracovných hodín</w:t>
      </w:r>
      <w:r w:rsidR="008F1724">
        <w:rPr>
          <w:rFonts w:cs="Arial"/>
        </w:rPr>
        <w:t xml:space="preserve"> (ďalej tiež ako „</w:t>
      </w:r>
      <w:r w:rsidR="008F1724">
        <w:rPr>
          <w:rFonts w:cs="Arial"/>
          <w:b/>
          <w:bCs/>
        </w:rPr>
        <w:t>Človekohodina</w:t>
      </w:r>
      <w:r w:rsidR="008F1724">
        <w:rPr>
          <w:rFonts w:cs="Arial"/>
        </w:rPr>
        <w:t>“)</w:t>
      </w:r>
      <w:r w:rsidRPr="009D332B">
        <w:rPr>
          <w:rFonts w:cs="Arial"/>
        </w:rPr>
        <w:t>, ktoré môžu ale nemusia byť odpracované v</w:t>
      </w:r>
      <w:r w:rsidR="00AD399D" w:rsidRPr="009D332B">
        <w:rPr>
          <w:rFonts w:cs="Arial"/>
        </w:rPr>
        <w:t> </w:t>
      </w:r>
      <w:r w:rsidRPr="009D332B">
        <w:rPr>
          <w:rFonts w:cs="Arial"/>
        </w:rPr>
        <w:t>jeden pracovný deň.</w:t>
      </w:r>
    </w:p>
    <w:p w14:paraId="60EB1158" w14:textId="357C752F" w:rsidR="00E502E3" w:rsidRPr="00284F43" w:rsidRDefault="008270C9" w:rsidP="00823E4D">
      <w:pPr>
        <w:pStyle w:val="MLOdsek"/>
        <w:numPr>
          <w:ilvl w:val="2"/>
          <w:numId w:val="3"/>
        </w:numPr>
        <w:spacing w:line="240" w:lineRule="auto"/>
        <w:rPr>
          <w:rFonts w:cs="Arial"/>
        </w:rPr>
      </w:pPr>
      <w:r>
        <w:rPr>
          <w:rFonts w:cs="Arial"/>
          <w:b/>
          <w:bCs/>
        </w:rPr>
        <w:t>„Technický rok“</w:t>
      </w:r>
      <w:r>
        <w:rPr>
          <w:rFonts w:cs="Arial"/>
        </w:rPr>
        <w:t xml:space="preserve"> je </w:t>
      </w:r>
      <w:r w:rsidR="00757540">
        <w:rPr>
          <w:rFonts w:cs="Arial"/>
        </w:rPr>
        <w:t xml:space="preserve">obdobie 12 po sebe nasledujúcich </w:t>
      </w:r>
      <w:r w:rsidR="00795907">
        <w:rPr>
          <w:rFonts w:cs="Arial"/>
        </w:rPr>
        <w:t>mesiacov, pričom prvý technický rok začína plynúť dňom účinnosti Zmluvy a každý ďalší technický rok</w:t>
      </w:r>
      <w:r w:rsidR="00AF0D9F">
        <w:rPr>
          <w:rFonts w:cs="Arial"/>
        </w:rPr>
        <w:t xml:space="preserve"> začína plynúť bezodkladne po uplynutí toho predchádzajúceho technického roku.</w:t>
      </w:r>
    </w:p>
    <w:p w14:paraId="21463A04" w14:textId="2FC62E4D" w:rsidR="00EB6038" w:rsidRPr="009D332B" w:rsidRDefault="00EB6038" w:rsidP="00823E4D">
      <w:pPr>
        <w:pStyle w:val="MLOdsek"/>
        <w:numPr>
          <w:ilvl w:val="2"/>
          <w:numId w:val="3"/>
        </w:numPr>
        <w:spacing w:line="240" w:lineRule="auto"/>
        <w:rPr>
          <w:rFonts w:cs="Arial"/>
        </w:rPr>
      </w:pPr>
      <w:r w:rsidRPr="009D332B">
        <w:rPr>
          <w:rFonts w:cs="Arial"/>
          <w:b/>
          <w:bCs/>
        </w:rPr>
        <w:t>„Dôvernou informáciou</w:t>
      </w:r>
      <w:r w:rsidR="005F6658" w:rsidRPr="009D332B">
        <w:rPr>
          <w:rFonts w:cs="Arial"/>
          <w:b/>
          <w:bCs/>
        </w:rPr>
        <w:t>“</w:t>
      </w:r>
      <w:r w:rsidRPr="009D332B">
        <w:rPr>
          <w:rFonts w:cs="Arial"/>
        </w:rPr>
        <w:t xml:space="preserve"> je údaj, podklad, poznatok, dokument alebo iná informácia, bez</w:t>
      </w:r>
      <w:r w:rsidR="00F90296" w:rsidRPr="009D332B">
        <w:rPr>
          <w:rFonts w:cs="Arial"/>
        </w:rPr>
        <w:t> </w:t>
      </w:r>
      <w:r w:rsidRPr="009D332B">
        <w:rPr>
          <w:rFonts w:cs="Arial"/>
        </w:rPr>
        <w:t>ohľadu na formu jej zachytenia, s</w:t>
      </w:r>
      <w:r w:rsidR="00AD399D" w:rsidRPr="009D332B">
        <w:rPr>
          <w:rFonts w:cs="Arial"/>
        </w:rPr>
        <w:t> </w:t>
      </w:r>
      <w:r w:rsidRPr="009D332B">
        <w:rPr>
          <w:rFonts w:cs="Arial"/>
        </w:rPr>
        <w:t>výnimkami uvedenými v</w:t>
      </w:r>
      <w:r w:rsidR="00AD399D" w:rsidRPr="009D332B">
        <w:rPr>
          <w:rFonts w:cs="Arial"/>
        </w:rPr>
        <w:t> </w:t>
      </w:r>
      <w:r w:rsidRPr="009D332B">
        <w:rPr>
          <w:rFonts w:cs="Arial"/>
        </w:rPr>
        <w:t>čl. 1</w:t>
      </w:r>
      <w:r w:rsidR="00E76AB2" w:rsidRPr="009D332B">
        <w:rPr>
          <w:rFonts w:cs="Arial"/>
        </w:rPr>
        <w:t>3</w:t>
      </w:r>
      <w:r w:rsidRPr="009D332B">
        <w:rPr>
          <w:rFonts w:cs="Arial"/>
        </w:rPr>
        <w:t xml:space="preserve"> tejto Zmluvy,</w:t>
      </w:r>
    </w:p>
    <w:p w14:paraId="1E2C68BF" w14:textId="29913B94" w:rsidR="00EB6038" w:rsidRPr="009D332B" w:rsidRDefault="00EB6038" w:rsidP="001B56AC">
      <w:pPr>
        <w:pStyle w:val="Odsekzoznamu"/>
        <w:ind w:hanging="164"/>
      </w:pPr>
      <w:r w:rsidRPr="009D332B">
        <w:t xml:space="preserve">ktorá sa týka </w:t>
      </w:r>
      <w:r w:rsidR="00C246B2" w:rsidRPr="009D332B">
        <w:t>Z</w:t>
      </w:r>
      <w:r w:rsidRPr="009D332B">
        <w:t>mluvnej strany (najmä informácie o jej činnosti, štruktúre, hospodárskych výsledkoch, všetky zmluvy, finančné, štatistické a účtovné informácie, informácie o jej majetku, aktívach a pasívach, pohľadávkach a záväzkoch, informácie o jej technickom a</w:t>
      </w:r>
      <w:r w:rsidR="00E24E8B" w:rsidRPr="009D332B">
        <w:t> </w:t>
      </w:r>
      <w:r w:rsidRPr="009D332B">
        <w:t>programovom vybavení, know-how, hodnotiace štúdie a správy, podnikateľské stratégie a</w:t>
      </w:r>
      <w:r w:rsidR="00E24E8B" w:rsidRPr="009D332B">
        <w:t> </w:t>
      </w:r>
      <w:r w:rsidRPr="009D332B">
        <w:t>plány, informácie týkajúce sa predmetov chránených právom priemyselného alebo iného duševného vlastníctva a všetky ďalšie informácie o zmluvnej strane) a,</w:t>
      </w:r>
    </w:p>
    <w:p w14:paraId="28BB3131" w14:textId="2CA975C9" w:rsidR="00EB6038" w:rsidRPr="009D332B" w:rsidRDefault="00EB6038" w:rsidP="001B56AC">
      <w:pPr>
        <w:pStyle w:val="Odsekzoznamu"/>
        <w:ind w:hanging="164"/>
      </w:pPr>
      <w:r w:rsidRPr="009D332B">
        <w:t xml:space="preserve">ktorá bola poskytnutá </w:t>
      </w:r>
      <w:r w:rsidR="00140C6B" w:rsidRPr="009D332B">
        <w:t>Z</w:t>
      </w:r>
      <w:r w:rsidRPr="009D332B">
        <w:t xml:space="preserve">mluvnej strane alebo získaná </w:t>
      </w:r>
      <w:r w:rsidR="00140C6B" w:rsidRPr="009D332B">
        <w:t>Z</w:t>
      </w:r>
      <w:r w:rsidRPr="009D332B">
        <w:t xml:space="preserve">mluvnou stranou pred nadobudnutím platnosti a účinnosti </w:t>
      </w:r>
      <w:r w:rsidR="00AD399D" w:rsidRPr="009D332B">
        <w:t xml:space="preserve">tejto </w:t>
      </w:r>
      <w:r w:rsidRPr="009D332B">
        <w:t>Zmluvy a tiež počas jej platnosti a účinnosti, pokiaľ sa týka jej predmetu a,</w:t>
      </w:r>
    </w:p>
    <w:p w14:paraId="305AFB6B" w14:textId="2F64F377" w:rsidR="00EB6038" w:rsidRPr="009D332B" w:rsidRDefault="00EB6038" w:rsidP="001B56AC">
      <w:pPr>
        <w:pStyle w:val="Odsekzoznamu"/>
        <w:ind w:hanging="164"/>
      </w:pPr>
      <w:r w:rsidRPr="009D332B">
        <w:t xml:space="preserve">ktorá je výslovne </w:t>
      </w:r>
      <w:r w:rsidR="00C246B2" w:rsidRPr="009D332B">
        <w:t>Z</w:t>
      </w:r>
      <w:r w:rsidRPr="009D332B">
        <w:t>mluvnou stranou označená ako „dôverná“, „confidential“, „proprietary“ alebo iným obdobným označením, a to od okamihu oznámenia tejto skutočnosti druhej zmluvnej strane a,</w:t>
      </w:r>
    </w:p>
    <w:p w14:paraId="2D6C10D0" w14:textId="27B4E63B" w:rsidR="00EB6038" w:rsidRPr="009D332B" w:rsidRDefault="00EB6038" w:rsidP="001B56AC">
      <w:pPr>
        <w:pStyle w:val="Odsekzoznamu"/>
        <w:ind w:hanging="164"/>
      </w:pPr>
      <w:r w:rsidRPr="009D332B">
        <w:t>pre ktorú je stanovený všeobecne záväznými právnymi predpismi Slovenskej republiky osobitný režim nakladania (najmä obchodné tajomstvo, bankové tajomstvo, telekomunikačné tajomstvo, daňové tajomstvo, a utajované skutočnosti).</w:t>
      </w:r>
    </w:p>
    <w:p w14:paraId="334B34E9" w14:textId="172B59E8" w:rsidR="005F247B" w:rsidRPr="009D332B" w:rsidRDefault="0088504E" w:rsidP="00823E4D">
      <w:pPr>
        <w:pStyle w:val="MLOdsek"/>
        <w:numPr>
          <w:ilvl w:val="2"/>
          <w:numId w:val="3"/>
        </w:numPr>
        <w:spacing w:line="240" w:lineRule="auto"/>
      </w:pPr>
      <w:r w:rsidRPr="009D332B">
        <w:rPr>
          <w:b/>
          <w:bCs/>
        </w:rPr>
        <w:t>„</w:t>
      </w:r>
      <w:r w:rsidR="005F247B" w:rsidRPr="009D332B">
        <w:rPr>
          <w:b/>
          <w:bCs/>
        </w:rPr>
        <w:t>Vada</w:t>
      </w:r>
      <w:r w:rsidRPr="009D332B">
        <w:rPr>
          <w:b/>
          <w:bCs/>
        </w:rPr>
        <w:t>“</w:t>
      </w:r>
      <w:r w:rsidR="005F247B" w:rsidRPr="009D332B">
        <w:t xml:space="preserve"> je nesúlad medzi skutočným stavom funkčnosti dodaného Komponentu a medzi funkčnými špecifikáciami </w:t>
      </w:r>
      <w:r w:rsidR="006E1EC0" w:rsidRPr="009D332B">
        <w:t>Infraštruktúr</w:t>
      </w:r>
      <w:r w:rsidR="00403FBE" w:rsidRPr="009D332B">
        <w:t>y</w:t>
      </w:r>
      <w:r w:rsidR="005F247B" w:rsidRPr="009D332B">
        <w:t xml:space="preserve"> </w:t>
      </w:r>
      <w:r w:rsidR="0032621F" w:rsidRPr="009D332B">
        <w:t xml:space="preserve">dohodnutými medzi </w:t>
      </w:r>
      <w:r w:rsidR="009F7253" w:rsidRPr="009D332B">
        <w:t>Z</w:t>
      </w:r>
      <w:r w:rsidR="0032621F" w:rsidRPr="009D332B">
        <w:t>mluvnými stranami, pričom</w:t>
      </w:r>
      <w:r w:rsidR="00853DDF" w:rsidRPr="009D332B">
        <w:t xml:space="preserve"> </w:t>
      </w:r>
      <w:r w:rsidR="005F247B" w:rsidRPr="009D332B">
        <w:t xml:space="preserve">nesúlad </w:t>
      </w:r>
      <w:r w:rsidR="0032621F" w:rsidRPr="009D332B">
        <w:t xml:space="preserve">je </w:t>
      </w:r>
      <w:r w:rsidR="005F247B" w:rsidRPr="009D332B">
        <w:t xml:space="preserve">vzniknutý v dôsledku </w:t>
      </w:r>
      <w:r w:rsidR="0032621F" w:rsidRPr="009D332B">
        <w:t>ne</w:t>
      </w:r>
      <w:r w:rsidR="005F247B" w:rsidRPr="009D332B">
        <w:t xml:space="preserve">plnenia tejto </w:t>
      </w:r>
      <w:r w:rsidR="00140C6B" w:rsidRPr="009D332B">
        <w:t>Z</w:t>
      </w:r>
      <w:r w:rsidR="005F247B" w:rsidRPr="009D332B">
        <w:t>mluvy</w:t>
      </w:r>
      <w:r w:rsidR="00D705C3" w:rsidRPr="009D332B">
        <w:t xml:space="preserve"> riadne</w:t>
      </w:r>
      <w:r w:rsidR="0032621F" w:rsidRPr="009D332B">
        <w:t xml:space="preserve"> a</w:t>
      </w:r>
      <w:r w:rsidR="005F247B" w:rsidRPr="009D332B">
        <w:t xml:space="preserve"> môže spôsobiť obmedzenie alebo znemožnenie funkčnosti </w:t>
      </w:r>
      <w:r w:rsidR="006E1EC0" w:rsidRPr="009D332B">
        <w:t>Infraštruktúry</w:t>
      </w:r>
      <w:r w:rsidR="005F247B" w:rsidRPr="009D332B">
        <w:t xml:space="preserve"> alebo je</w:t>
      </w:r>
      <w:r w:rsidR="002455EF" w:rsidRPr="009D332B">
        <w:t>j</w:t>
      </w:r>
      <w:r w:rsidR="0032621F" w:rsidRPr="009D332B">
        <w:t xml:space="preserve"> časti</w:t>
      </w:r>
      <w:r w:rsidR="005F247B" w:rsidRPr="009D332B">
        <w:t xml:space="preserve">. Poskytovateľ </w:t>
      </w:r>
      <w:r w:rsidR="005F247B" w:rsidRPr="009D332B">
        <w:lastRenderedPageBreak/>
        <w:t>zodpovedá za vady (komponentu) v čase jeho odovzdania Objednávateľovi.</w:t>
      </w:r>
      <w:r w:rsidR="00D327F6" w:rsidRPr="009D332B">
        <w:t xml:space="preserve"> </w:t>
      </w:r>
      <w:r w:rsidR="00D327F6" w:rsidRPr="00997771">
        <w:t>Vadou nie je nefu</w:t>
      </w:r>
      <w:r w:rsidR="002455EF" w:rsidRPr="00997771">
        <w:t>nk</w:t>
      </w:r>
      <w:r w:rsidR="00D327F6" w:rsidRPr="00997771">
        <w:t xml:space="preserve">čnosť </w:t>
      </w:r>
      <w:r w:rsidR="006E1EC0" w:rsidRPr="00997771">
        <w:t>Infraštruktúry</w:t>
      </w:r>
      <w:r w:rsidR="00D327F6" w:rsidRPr="00997771">
        <w:t xml:space="preserve"> alebo je</w:t>
      </w:r>
      <w:r w:rsidRPr="00997771">
        <w:t>j</w:t>
      </w:r>
      <w:r w:rsidR="00D327F6" w:rsidRPr="00997771">
        <w:t xml:space="preserve"> časti</w:t>
      </w:r>
      <w:r w:rsidR="00611DE4">
        <w:t>,</w:t>
      </w:r>
      <w:r w:rsidR="00D327F6" w:rsidRPr="00997771">
        <w:t xml:space="preserve"> spôsoben</w:t>
      </w:r>
      <w:r w:rsidR="006144BD" w:rsidRPr="00997771">
        <w:t>á</w:t>
      </w:r>
      <w:r w:rsidR="00D327F6" w:rsidRPr="00997771">
        <w:t xml:space="preserve"> </w:t>
      </w:r>
      <w:r w:rsidR="00611DE4">
        <w:t xml:space="preserve">vplyvom </w:t>
      </w:r>
      <w:r w:rsidR="006144BD" w:rsidRPr="00997771">
        <w:t>externých faktorov, ktoré Poskytovateľ nedokáže</w:t>
      </w:r>
      <w:r w:rsidR="00C0021D" w:rsidRPr="00997771">
        <w:t xml:space="preserve"> ani pri vynaložení nevyhnutnej miery úsilia</w:t>
      </w:r>
      <w:r w:rsidR="00853DDF" w:rsidRPr="00997771">
        <w:t xml:space="preserve"> </w:t>
      </w:r>
      <w:r w:rsidR="006144BD" w:rsidRPr="00997771">
        <w:t>ovplyvniť alebo</w:t>
      </w:r>
      <w:r w:rsidR="00C0021D" w:rsidRPr="00997771">
        <w:t xml:space="preserve"> taká nefunkčnosť </w:t>
      </w:r>
      <w:r w:rsidR="006E1EC0" w:rsidRPr="00997771">
        <w:t>Infraštruktúry</w:t>
      </w:r>
      <w:r w:rsidR="00C0021D" w:rsidRPr="00997771">
        <w:t>, ktorú spôsobil svojím</w:t>
      </w:r>
      <w:r w:rsidR="00D327F6" w:rsidRPr="00997771">
        <w:t xml:space="preserve"> konaním Objednávateľ</w:t>
      </w:r>
      <w:r w:rsidR="0032621F" w:rsidRPr="00997771">
        <w:t>, alebo tretie strany</w:t>
      </w:r>
      <w:r w:rsidR="00D327F6" w:rsidRPr="009D332B">
        <w:t>.</w:t>
      </w:r>
    </w:p>
    <w:p w14:paraId="33BBCF31" w14:textId="493E85F5" w:rsidR="4DB4C114" w:rsidRPr="009D332B" w:rsidRDefault="0088504E" w:rsidP="00823E4D">
      <w:pPr>
        <w:pStyle w:val="MLOdsek"/>
        <w:numPr>
          <w:ilvl w:val="2"/>
          <w:numId w:val="3"/>
        </w:numPr>
      </w:pPr>
      <w:r w:rsidRPr="009D332B">
        <w:rPr>
          <w:b/>
        </w:rPr>
        <w:t>„</w:t>
      </w:r>
      <w:r w:rsidR="4DB4C114" w:rsidRPr="009D332B">
        <w:rPr>
          <w:b/>
        </w:rPr>
        <w:t>Vada A</w:t>
      </w:r>
      <w:r w:rsidRPr="009D332B">
        <w:rPr>
          <w:b/>
        </w:rPr>
        <w:t>“</w:t>
      </w:r>
      <w:r w:rsidR="4DB4C114" w:rsidRPr="009D332B">
        <w:rPr>
          <w:b/>
        </w:rPr>
        <w:t xml:space="preserve"> </w:t>
      </w:r>
      <w:r w:rsidR="718E7D20" w:rsidRPr="009D332B">
        <w:t xml:space="preserve">(kritická vada, </w:t>
      </w:r>
      <w:r w:rsidRPr="009D332B">
        <w:t xml:space="preserve">kritický </w:t>
      </w:r>
      <w:r w:rsidR="718E7D20" w:rsidRPr="009D332B">
        <w:t>incident, problém</w:t>
      </w:r>
      <w:r w:rsidRPr="009D332B">
        <w:t>)</w:t>
      </w:r>
      <w:r w:rsidR="718E7D20" w:rsidRPr="009D332B">
        <w:t xml:space="preserve"> </w:t>
      </w:r>
      <w:r w:rsidR="003269D1" w:rsidRPr="009D332B">
        <w:t xml:space="preserve">je </w:t>
      </w:r>
      <w:r w:rsidR="718E7D20" w:rsidRPr="009D332B">
        <w:t>Odchýlka od zmluvných špecifikácií služby, ktorá zabraňuje alebo vážne obmedzuje použitie celej služby alebo samostatnej, jednoznačne rozoznateľnej časti služby v takom rozsahu, že služba nemôže byť použitá v</w:t>
      </w:r>
      <w:r w:rsidR="007649EA" w:rsidRPr="009D332B">
        <w:t> </w:t>
      </w:r>
      <w:r w:rsidR="718E7D20" w:rsidRPr="009D332B">
        <w:t>každodenných operáciách, alebo môže by</w:t>
      </w:r>
      <w:r w:rsidR="002455EF" w:rsidRPr="009D332B">
        <w:t>ť</w:t>
      </w:r>
      <w:r w:rsidR="718E7D20" w:rsidRPr="009D332B">
        <w:t xml:space="preserve"> použitá len pri neprimeranom úsilí, ktoré nemôže byť z ekonomického pohľadu oprávnené; za vadu Kategórie A môžu byť tiež považované viaceré vady Kategórie B</w:t>
      </w:r>
      <w:r w:rsidRPr="009D332B">
        <w:t xml:space="preserve"> </w:t>
      </w:r>
      <w:r w:rsidR="718E7D20" w:rsidRPr="009D332B">
        <w:t>a C, ktoré sa objavia súčasne, ak môže byť dokázané, že kombinované vady majú rovnaký efekt ako definovaná kritická vada.</w:t>
      </w:r>
    </w:p>
    <w:p w14:paraId="65FD9DDB" w14:textId="2430F423" w:rsidR="2936A893" w:rsidRPr="009D332B" w:rsidRDefault="0088504E" w:rsidP="00823E4D">
      <w:pPr>
        <w:pStyle w:val="MLOdsek"/>
        <w:numPr>
          <w:ilvl w:val="2"/>
          <w:numId w:val="3"/>
        </w:numPr>
      </w:pPr>
      <w:r w:rsidRPr="009D332B">
        <w:rPr>
          <w:b/>
        </w:rPr>
        <w:t>„</w:t>
      </w:r>
      <w:r w:rsidR="2936A893" w:rsidRPr="009D332B">
        <w:rPr>
          <w:b/>
        </w:rPr>
        <w:t>Vada B</w:t>
      </w:r>
      <w:r w:rsidRPr="009D332B">
        <w:rPr>
          <w:b/>
        </w:rPr>
        <w:t>“</w:t>
      </w:r>
      <w:r w:rsidR="4497F513" w:rsidRPr="009D332B">
        <w:t xml:space="preserve"> (podstatná vada, </w:t>
      </w:r>
      <w:r w:rsidRPr="009D332B">
        <w:t xml:space="preserve">podstatný </w:t>
      </w:r>
      <w:r w:rsidR="4497F513" w:rsidRPr="009D332B">
        <w:t xml:space="preserve">incident, problém) </w:t>
      </w:r>
      <w:r w:rsidR="003269D1" w:rsidRPr="009D332B">
        <w:t>je a</w:t>
      </w:r>
      <w:r w:rsidR="4497F513" w:rsidRPr="009D332B">
        <w:t>kákoľvek odchýlka od</w:t>
      </w:r>
      <w:r w:rsidR="007649EA" w:rsidRPr="009D332B">
        <w:t> </w:t>
      </w:r>
      <w:r w:rsidR="4497F513" w:rsidRPr="009D332B">
        <w:t>zmluvne odsúhlasených špecifikácií služby, ktorá výrazne ovplyvní použitie služby v</w:t>
      </w:r>
      <w:r w:rsidR="007649EA" w:rsidRPr="009D332B">
        <w:t> </w:t>
      </w:r>
      <w:r w:rsidR="4497F513" w:rsidRPr="009D332B">
        <w:t>každodenných operáciách v takom rozsahu, že vedie k podstatnej dodatočnej práci v</w:t>
      </w:r>
      <w:r w:rsidR="007649EA" w:rsidRPr="009D332B">
        <w:t> </w:t>
      </w:r>
      <w:r w:rsidR="4497F513" w:rsidRPr="009D332B">
        <w:t>spojení s použitím služby v</w:t>
      </w:r>
      <w:r w:rsidR="005F6658" w:rsidRPr="009D332B">
        <w:t> </w:t>
      </w:r>
      <w:r w:rsidR="4497F513" w:rsidRPr="009D332B">
        <w:t xml:space="preserve">porovnaní s použitím služby v každodenných operáciách, bez znemožnenia prevádzky </w:t>
      </w:r>
      <w:r w:rsidR="00DE19EC" w:rsidRPr="009D332B">
        <w:t>zmluvne špecifikovanej Služby</w:t>
      </w:r>
      <w:r w:rsidR="4497F513" w:rsidRPr="009D332B">
        <w:t>, ako to je popísané v definícii vady kategórie A.</w:t>
      </w:r>
    </w:p>
    <w:p w14:paraId="0A207D13" w14:textId="6FCABCF7" w:rsidR="4497F513" w:rsidRPr="009D332B" w:rsidRDefault="0088504E" w:rsidP="00823E4D">
      <w:pPr>
        <w:pStyle w:val="MLOdsek"/>
        <w:numPr>
          <w:ilvl w:val="2"/>
          <w:numId w:val="3"/>
        </w:numPr>
      </w:pPr>
      <w:r w:rsidRPr="009D332B">
        <w:rPr>
          <w:b/>
        </w:rPr>
        <w:t>„</w:t>
      </w:r>
      <w:r w:rsidR="4497F513" w:rsidRPr="009D332B">
        <w:rPr>
          <w:b/>
        </w:rPr>
        <w:t>Vada C</w:t>
      </w:r>
      <w:r w:rsidRPr="009D332B">
        <w:rPr>
          <w:b/>
        </w:rPr>
        <w:t>“</w:t>
      </w:r>
      <w:r w:rsidR="4497F513" w:rsidRPr="009D332B">
        <w:rPr>
          <w:b/>
        </w:rPr>
        <w:t xml:space="preserve"> </w:t>
      </w:r>
      <w:r w:rsidR="4497F513" w:rsidRPr="009D332B">
        <w:t xml:space="preserve">(nepodstatná vada, </w:t>
      </w:r>
      <w:r w:rsidRPr="009D332B">
        <w:t xml:space="preserve">nepodstatný </w:t>
      </w:r>
      <w:r w:rsidR="4497F513" w:rsidRPr="009D332B">
        <w:t>incident, problém)</w:t>
      </w:r>
      <w:r w:rsidR="003269D1" w:rsidRPr="009D332B">
        <w:t xml:space="preserve"> je</w:t>
      </w:r>
      <w:r w:rsidRPr="009D332B">
        <w:t xml:space="preserve"> a</w:t>
      </w:r>
      <w:r w:rsidR="4497F513" w:rsidRPr="009D332B">
        <w:t>kákoľvek odchýlka od</w:t>
      </w:r>
      <w:r w:rsidR="007649EA" w:rsidRPr="009D332B">
        <w:t> </w:t>
      </w:r>
      <w:r w:rsidR="4497F513" w:rsidRPr="009D332B">
        <w:t>zmluvne dohodnutých špecifikácii služby, ktorá neovplyvní podstatne funkčnosť, prevádzku, údržbu alebo ďalší vývoj.</w:t>
      </w:r>
    </w:p>
    <w:p w14:paraId="0CC5A2CC" w14:textId="19921BA9" w:rsidR="00AF5069" w:rsidRPr="009D332B" w:rsidRDefault="0088504E" w:rsidP="00823E4D">
      <w:pPr>
        <w:pStyle w:val="MLOdsek"/>
        <w:numPr>
          <w:ilvl w:val="2"/>
          <w:numId w:val="3"/>
        </w:numPr>
      </w:pPr>
      <w:r w:rsidRPr="009D332B">
        <w:rPr>
          <w:b/>
          <w:bCs/>
        </w:rPr>
        <w:t>„</w:t>
      </w:r>
      <w:r w:rsidR="00AF5069" w:rsidRPr="009D332B">
        <w:rPr>
          <w:b/>
          <w:bCs/>
        </w:rPr>
        <w:t xml:space="preserve">Doba neutralizácie </w:t>
      </w:r>
      <w:r w:rsidR="00EC763B" w:rsidRPr="009D332B">
        <w:rPr>
          <w:b/>
          <w:bCs/>
        </w:rPr>
        <w:t>Inciden</w:t>
      </w:r>
      <w:r w:rsidR="00AF5069" w:rsidRPr="009D332B">
        <w:rPr>
          <w:b/>
          <w:bCs/>
        </w:rPr>
        <w:t>tu</w:t>
      </w:r>
      <w:r w:rsidRPr="009D332B">
        <w:rPr>
          <w:b/>
          <w:bCs/>
        </w:rPr>
        <w:t>“</w:t>
      </w:r>
      <w:r w:rsidR="00AF5069" w:rsidRPr="009D332B">
        <w:t xml:space="preserve"> je čas, do ktorého je Poskytovateľ povinný zabezpečiť neutralizáciu nahláseného Incidentu, a ktorý začína plynúť nahlásením </w:t>
      </w:r>
      <w:r w:rsidR="00471803" w:rsidRPr="009D332B">
        <w:t>I</w:t>
      </w:r>
      <w:r w:rsidR="00AF5069" w:rsidRPr="009D332B">
        <w:t>ncidentu postupom v </w:t>
      </w:r>
      <w:r w:rsidR="00AF5069" w:rsidRPr="003452E9">
        <w:t xml:space="preserve">zmysle </w:t>
      </w:r>
      <w:r w:rsidR="00AF5069" w:rsidRPr="003452E9">
        <w:rPr>
          <w:b/>
          <w:bCs/>
        </w:rPr>
        <w:t>Prílohy č.</w:t>
      </w:r>
      <w:r w:rsidR="00643C44" w:rsidRPr="003452E9">
        <w:rPr>
          <w:b/>
          <w:bCs/>
        </w:rPr>
        <w:t xml:space="preserve"> 1</w:t>
      </w:r>
      <w:r w:rsidR="006E1EC0" w:rsidRPr="003452E9">
        <w:rPr>
          <w:b/>
          <w:bCs/>
        </w:rPr>
        <w:t> </w:t>
      </w:r>
      <w:r w:rsidR="00AF5069" w:rsidRPr="003452E9">
        <w:t>tejto</w:t>
      </w:r>
      <w:r w:rsidR="00AF5069" w:rsidRPr="009D332B">
        <w:t xml:space="preserve"> </w:t>
      </w:r>
      <w:r w:rsidR="00DB3E14" w:rsidRPr="009D332B">
        <w:t>Z</w:t>
      </w:r>
      <w:r w:rsidR="00AF5069" w:rsidRPr="009D332B">
        <w:t xml:space="preserve">mluvy, ak nie je v tejto </w:t>
      </w:r>
      <w:r w:rsidR="00DB3E14" w:rsidRPr="009D332B">
        <w:t>Z</w:t>
      </w:r>
      <w:r w:rsidR="00AF5069" w:rsidRPr="009D332B">
        <w:t xml:space="preserve">mluve ustanovené inak. Neutralizácia </w:t>
      </w:r>
      <w:r w:rsidR="00EC763B" w:rsidRPr="009D332B">
        <w:t>Inciden</w:t>
      </w:r>
      <w:r w:rsidR="00AF5069" w:rsidRPr="009D332B">
        <w:t xml:space="preserve">tu znamená odstránenie stavu obmedzujúceho alebo znemožňujúceho používanie </w:t>
      </w:r>
      <w:r w:rsidR="006E1EC0" w:rsidRPr="009D332B">
        <w:t>Infraštruktúry</w:t>
      </w:r>
      <w:r w:rsidR="0017159F" w:rsidRPr="009D332B">
        <w:t xml:space="preserve"> </w:t>
      </w:r>
      <w:r w:rsidR="00AF5069" w:rsidRPr="009D332B">
        <w:t>formou náhradného (dočasného) riešenia, za</w:t>
      </w:r>
      <w:r w:rsidR="007649EA" w:rsidRPr="009D332B">
        <w:t> </w:t>
      </w:r>
      <w:r w:rsidR="00AF5069" w:rsidRPr="009D332B">
        <w:t xml:space="preserve">ktoré sa považuje riešenie, pri ktorom funkčnosť </w:t>
      </w:r>
      <w:r w:rsidR="006E1EC0" w:rsidRPr="009D332B">
        <w:t>Infraštruktúry</w:t>
      </w:r>
      <w:r w:rsidR="00AF5069" w:rsidRPr="009D332B">
        <w:t>, resp. je</w:t>
      </w:r>
      <w:r w:rsidRPr="009D332B">
        <w:t>j</w:t>
      </w:r>
      <w:r w:rsidR="00AF5069" w:rsidRPr="009D332B">
        <w:t xml:space="preserve"> jednotlivých </w:t>
      </w:r>
      <w:r w:rsidR="00D87B16" w:rsidRPr="009D332B">
        <w:t xml:space="preserve">častí </w:t>
      </w:r>
      <w:r w:rsidR="00AF5069" w:rsidRPr="009D332B">
        <w:t xml:space="preserve">alebo služieb a plánovaná použiteľnosť </w:t>
      </w:r>
      <w:r w:rsidR="006E1EC0" w:rsidRPr="009D332B">
        <w:t>Infraštruktúry</w:t>
      </w:r>
      <w:r w:rsidR="00853DDF" w:rsidRPr="009D332B">
        <w:t xml:space="preserve"> </w:t>
      </w:r>
      <w:r w:rsidR="00AF5069" w:rsidRPr="009D332B">
        <w:t>je v porovnaní s dokumentáciou k</w:t>
      </w:r>
      <w:r w:rsidR="00D87B16" w:rsidRPr="009D332B">
        <w:t> </w:t>
      </w:r>
      <w:r w:rsidR="006E1EC0" w:rsidRPr="009D332B">
        <w:t>Infraštruktúr</w:t>
      </w:r>
      <w:r w:rsidR="00A54DF4" w:rsidRPr="009D332B">
        <w:t>e</w:t>
      </w:r>
      <w:r w:rsidR="00AF5069" w:rsidRPr="009D332B">
        <w:t xml:space="preserve"> (vrátane detailnej funkčnej špecifikácie) síce </w:t>
      </w:r>
      <w:r w:rsidR="00D87B16" w:rsidRPr="009D332B">
        <w:t>poskytovan</w:t>
      </w:r>
      <w:r w:rsidR="00471803" w:rsidRPr="009D332B">
        <w:t>á</w:t>
      </w:r>
      <w:r w:rsidR="00D87B16" w:rsidRPr="009D332B">
        <w:t xml:space="preserve"> </w:t>
      </w:r>
      <w:r w:rsidR="00AF5069" w:rsidRPr="009D332B">
        <w:t xml:space="preserve">odlišne, avšak nie je podstatne ovplyvňované jej pôvodne plánované použitie. Do doby neutralizácie </w:t>
      </w:r>
      <w:r w:rsidR="00EC763B" w:rsidRPr="009D332B">
        <w:t>Inciden</w:t>
      </w:r>
      <w:r w:rsidR="00AF5069" w:rsidRPr="009D332B">
        <w:t xml:space="preserve">tu sa nezapočítava čas zdržania spôsobený nesprístupnením </w:t>
      </w:r>
      <w:r w:rsidR="006E1EC0" w:rsidRPr="009D332B">
        <w:t>Infraštruktúry</w:t>
      </w:r>
      <w:r w:rsidR="00AF5069" w:rsidRPr="009D332B">
        <w:t xml:space="preserve"> Objednávateľom za účelom neutralizácie </w:t>
      </w:r>
      <w:r w:rsidR="00EC763B" w:rsidRPr="009D332B">
        <w:t>Inciden</w:t>
      </w:r>
      <w:r w:rsidR="00AF5069" w:rsidRPr="009D332B">
        <w:t>tu.</w:t>
      </w:r>
    </w:p>
    <w:p w14:paraId="5FBA287A" w14:textId="20CD348D" w:rsidR="00D565CB" w:rsidRPr="009D332B" w:rsidRDefault="005131AE" w:rsidP="00823E4D">
      <w:pPr>
        <w:pStyle w:val="MLOdsek"/>
        <w:numPr>
          <w:ilvl w:val="2"/>
          <w:numId w:val="3"/>
        </w:numPr>
      </w:pPr>
      <w:r w:rsidRPr="009D332B">
        <w:rPr>
          <w:b/>
          <w:bCs/>
        </w:rPr>
        <w:t>„</w:t>
      </w:r>
      <w:r w:rsidR="00AF5069" w:rsidRPr="009D332B">
        <w:rPr>
          <w:b/>
          <w:bCs/>
        </w:rPr>
        <w:t>Doba trvalého vyriešenia</w:t>
      </w:r>
      <w:r w:rsidRPr="009D332B">
        <w:rPr>
          <w:b/>
          <w:bCs/>
        </w:rPr>
        <w:t>“</w:t>
      </w:r>
      <w:r w:rsidR="00AF5069" w:rsidRPr="009D332B">
        <w:t xml:space="preserve"> je čas počítaný počnúc nahlásením </w:t>
      </w:r>
      <w:r w:rsidR="00EC763B" w:rsidRPr="009D332B">
        <w:t>Inciden</w:t>
      </w:r>
      <w:r w:rsidR="00AF5069" w:rsidRPr="009D332B">
        <w:t>tu postupom v </w:t>
      </w:r>
      <w:r w:rsidR="00AF5069" w:rsidRPr="003452E9">
        <w:t xml:space="preserve">zmysle </w:t>
      </w:r>
      <w:r w:rsidR="00AF5069" w:rsidRPr="003452E9">
        <w:rPr>
          <w:b/>
          <w:bCs/>
        </w:rPr>
        <w:t xml:space="preserve">Prílohy č. </w:t>
      </w:r>
      <w:r w:rsidR="008137D6" w:rsidRPr="003452E9">
        <w:rPr>
          <w:b/>
          <w:bCs/>
        </w:rPr>
        <w:t>1</w:t>
      </w:r>
      <w:r w:rsidR="00AF5069" w:rsidRPr="003452E9">
        <w:t xml:space="preserve"> tejto</w:t>
      </w:r>
      <w:r w:rsidR="00AF5069" w:rsidRPr="009D332B">
        <w:t xml:space="preserve"> zmluvy, do ktorého je Poskytovateľ povinný zabezpečiť trvalé odstránenie nahláseného </w:t>
      </w:r>
      <w:r w:rsidR="00EC763B" w:rsidRPr="009D332B">
        <w:t>Inciden</w:t>
      </w:r>
      <w:r w:rsidR="00AF5069" w:rsidRPr="009D332B">
        <w:t xml:space="preserve">tu, za ktoré sa považuje také riešenie, pri ktorom funkčnosť </w:t>
      </w:r>
      <w:r w:rsidR="006E1EC0" w:rsidRPr="009D332B">
        <w:t>Infraštruktúry</w:t>
      </w:r>
      <w:r w:rsidR="00AF5069" w:rsidRPr="009D332B">
        <w:t>, resp. je</w:t>
      </w:r>
      <w:r w:rsidR="002455EF" w:rsidRPr="009D332B">
        <w:t xml:space="preserve">j </w:t>
      </w:r>
      <w:r w:rsidR="00AF5069" w:rsidRPr="009D332B">
        <w:t>jednotlivých funk</w:t>
      </w:r>
      <w:r w:rsidRPr="009D332B">
        <w:t>cionalít</w:t>
      </w:r>
      <w:r w:rsidR="00AF5069" w:rsidRPr="009D332B">
        <w:t xml:space="preserve"> alebo služieb v zmysle dokumentácie </w:t>
      </w:r>
      <w:r w:rsidR="006E1EC0" w:rsidRPr="009D332B">
        <w:t>Infraštruktúry</w:t>
      </w:r>
      <w:r w:rsidR="00AF5069" w:rsidRPr="009D332B">
        <w:t xml:space="preserve"> bola plne obnovená v súlade s dokumentáciou k</w:t>
      </w:r>
      <w:r w:rsidR="002455EF" w:rsidRPr="009D332B">
        <w:t xml:space="preserve"> Infraštruktúre </w:t>
      </w:r>
      <w:r w:rsidR="00AF5069" w:rsidRPr="009D332B">
        <w:t>(vrátane detailnej funkčnej špecifikácie)</w:t>
      </w:r>
    </w:p>
    <w:p w14:paraId="0DF75032" w14:textId="5FC5AAE3" w:rsidR="001E0F64" w:rsidRPr="009D332B" w:rsidRDefault="0A7BEF79" w:rsidP="00823E4D">
      <w:pPr>
        <w:pStyle w:val="MLOdsek"/>
        <w:numPr>
          <w:ilvl w:val="2"/>
          <w:numId w:val="3"/>
        </w:numPr>
      </w:pPr>
      <w:r w:rsidRPr="009D332B">
        <w:rPr>
          <w:rFonts w:cs="Arial"/>
          <w:b/>
          <w:bCs/>
        </w:rPr>
        <w:t>„</w:t>
      </w:r>
      <w:r w:rsidR="00121847" w:rsidRPr="009D332B">
        <w:rPr>
          <w:rFonts w:cs="Arial"/>
          <w:b/>
          <w:bCs/>
        </w:rPr>
        <w:t>ServiceDesk</w:t>
      </w:r>
      <w:r w:rsidR="4E017021" w:rsidRPr="009D332B">
        <w:rPr>
          <w:rFonts w:cs="Arial"/>
          <w:b/>
          <w:bCs/>
        </w:rPr>
        <w:t>“</w:t>
      </w:r>
      <w:r w:rsidRPr="009D332B">
        <w:rPr>
          <w:rFonts w:cs="Arial"/>
          <w:b/>
          <w:bCs/>
        </w:rPr>
        <w:t xml:space="preserve"> </w:t>
      </w:r>
      <w:r w:rsidR="4E017021" w:rsidRPr="009D332B">
        <w:rPr>
          <w:rFonts w:cs="Arial"/>
        </w:rPr>
        <w:t>je</w:t>
      </w:r>
      <w:r w:rsidR="4E017021" w:rsidRPr="009D332B">
        <w:rPr>
          <w:rStyle w:val="Odkaznakomentr"/>
          <w:rFonts w:ascii="Calibri" w:hAnsi="Calibri" w:cs="Times New Roman"/>
          <w:sz w:val="22"/>
          <w:szCs w:val="22"/>
        </w:rPr>
        <w:t xml:space="preserve"> </w:t>
      </w:r>
      <w:r w:rsidR="4E017021" w:rsidRPr="009D332B">
        <w:rPr>
          <w:rFonts w:cs="Arial"/>
        </w:rPr>
        <w:t>informačný systém pre správu požiadaviek</w:t>
      </w:r>
      <w:r w:rsidR="007D7D35" w:rsidRPr="009D332B">
        <w:rPr>
          <w:rFonts w:cs="Arial"/>
        </w:rPr>
        <w:t xml:space="preserve"> v zmysle ITIL</w:t>
      </w:r>
      <w:r w:rsidR="000041EE" w:rsidRPr="009D332B">
        <w:rPr>
          <w:rFonts w:cs="Arial"/>
        </w:rPr>
        <w:t xml:space="preserve"> noriem</w:t>
      </w:r>
      <w:r w:rsidR="00E87DCB" w:rsidRPr="009D332B">
        <w:rPr>
          <w:rFonts w:cs="Arial"/>
        </w:rPr>
        <w:t>, ktor</w:t>
      </w:r>
      <w:r w:rsidR="007D7D35" w:rsidRPr="009D332B">
        <w:rPr>
          <w:rFonts w:cs="Arial"/>
        </w:rPr>
        <w:t>ý poskytuje a</w:t>
      </w:r>
      <w:r w:rsidR="005F6658" w:rsidRPr="009D332B">
        <w:rPr>
          <w:rFonts w:cs="Arial"/>
        </w:rPr>
        <w:t> </w:t>
      </w:r>
      <w:r w:rsidR="4E017021" w:rsidRPr="009D332B">
        <w:rPr>
          <w:rFonts w:cs="Arial"/>
        </w:rPr>
        <w:t xml:space="preserve">prostredníctvom ktorého zabezpečuje Objednávateľ evidenciu a informácie o požiadavkách a Poskytovateľ v zmysle tejto </w:t>
      </w:r>
      <w:r w:rsidR="005419A7" w:rsidRPr="009D332B">
        <w:rPr>
          <w:rFonts w:cs="Arial"/>
        </w:rPr>
        <w:t>Z</w:t>
      </w:r>
      <w:r w:rsidR="601F11A9" w:rsidRPr="009D332B">
        <w:rPr>
          <w:rFonts w:cs="Arial"/>
        </w:rPr>
        <w:t>mluvy tieto požiadavky spracúva</w:t>
      </w:r>
      <w:r w:rsidR="4E017021" w:rsidRPr="009D332B">
        <w:t xml:space="preserve">. Požiadavka pre účely </w:t>
      </w:r>
      <w:r w:rsidR="04653502" w:rsidRPr="009D332B">
        <w:t>Infraštruktúry</w:t>
      </w:r>
      <w:r w:rsidR="4E017021" w:rsidRPr="009D332B">
        <w:t xml:space="preserve"> pre správu požiadaviek zahŕňa najmä hlásenie problému/</w:t>
      </w:r>
      <w:r w:rsidR="6EC6CF86" w:rsidRPr="009D332B">
        <w:t>Inciden</w:t>
      </w:r>
      <w:r w:rsidR="4E017021" w:rsidRPr="009D332B">
        <w:t>tu</w:t>
      </w:r>
      <w:r w:rsidR="004A3022" w:rsidRPr="009D332B">
        <w:t xml:space="preserve"> a </w:t>
      </w:r>
      <w:r w:rsidR="4E017021" w:rsidRPr="009D332B">
        <w:t>požiadavk</w:t>
      </w:r>
      <w:r w:rsidR="004A3022" w:rsidRPr="009D332B">
        <w:t xml:space="preserve">y súvisiace s poskytovanými </w:t>
      </w:r>
      <w:r w:rsidR="006A5CDF" w:rsidRPr="009D332B">
        <w:t>Službami</w:t>
      </w:r>
      <w:r w:rsidR="4E017021" w:rsidRPr="009D332B">
        <w:t>.</w:t>
      </w:r>
      <w:r w:rsidR="601F11A9" w:rsidRPr="009D332B">
        <w:rPr>
          <w:shd w:val="clear" w:color="auto" w:fill="E6E6E6"/>
        </w:rPr>
        <w:t xml:space="preserve"> </w:t>
      </w:r>
    </w:p>
    <w:p w14:paraId="4809F884" w14:textId="63A62CAB" w:rsidR="006C41E2" w:rsidRPr="009D332B" w:rsidRDefault="005131AE" w:rsidP="00823E4D">
      <w:pPr>
        <w:pStyle w:val="MLOdsek"/>
        <w:numPr>
          <w:ilvl w:val="2"/>
          <w:numId w:val="3"/>
        </w:numPr>
      </w:pPr>
      <w:r w:rsidRPr="009D332B">
        <w:rPr>
          <w:b/>
          <w:bCs/>
        </w:rPr>
        <w:t>„</w:t>
      </w:r>
      <w:r w:rsidR="00AF5069" w:rsidRPr="009D332B">
        <w:rPr>
          <w:b/>
          <w:bCs/>
        </w:rPr>
        <w:t>Komponent</w:t>
      </w:r>
      <w:r w:rsidRPr="009D332B">
        <w:rPr>
          <w:b/>
          <w:bCs/>
        </w:rPr>
        <w:t>“</w:t>
      </w:r>
      <w:r w:rsidR="003269D1" w:rsidRPr="009D332B">
        <w:t xml:space="preserve"> je</w:t>
      </w:r>
      <w:r w:rsidR="00AF5069" w:rsidRPr="009D332B">
        <w:t xml:space="preserve"> každý nový produkt, program, softvér, či funk</w:t>
      </w:r>
      <w:r w:rsidR="002F5358" w:rsidRPr="009D332B">
        <w:t>cionalita</w:t>
      </w:r>
      <w:r w:rsidR="00AF5069" w:rsidRPr="009D332B">
        <w:t xml:space="preserve">, ktorý Poskytovateľ nainštaluje, nakonfiguruje, naprogramuje alebo nastaví v </w:t>
      </w:r>
      <w:r w:rsidR="00FE7EA8" w:rsidRPr="009D332B">
        <w:t>Informačnom systéme</w:t>
      </w:r>
      <w:r w:rsidR="00853DDF" w:rsidRPr="009D332B">
        <w:t xml:space="preserve"> </w:t>
      </w:r>
      <w:r w:rsidR="00AF5069" w:rsidRPr="009D332B">
        <w:t>a ktorý je doplnením alebo zmenou</w:t>
      </w:r>
      <w:r w:rsidR="00FE7EA8" w:rsidRPr="009D332B">
        <w:t xml:space="preserve"> </w:t>
      </w:r>
      <w:r w:rsidR="006E1EC0" w:rsidRPr="009D332B">
        <w:t>Infraštruktúry</w:t>
      </w:r>
      <w:r w:rsidR="00853DDF" w:rsidRPr="009D332B">
        <w:t xml:space="preserve"> </w:t>
      </w:r>
      <w:r w:rsidR="00AF5069" w:rsidRPr="009D332B">
        <w:t>voči stavu zaznamenanému v</w:t>
      </w:r>
      <w:r w:rsidR="007649EA" w:rsidRPr="009D332B">
        <w:t> </w:t>
      </w:r>
      <w:r w:rsidR="00AF5069" w:rsidRPr="009D332B">
        <w:t>dokumentácii k</w:t>
      </w:r>
      <w:r w:rsidR="005F6658" w:rsidRPr="009D332B">
        <w:t> </w:t>
      </w:r>
      <w:r w:rsidR="006E1EC0" w:rsidRPr="009D332B">
        <w:t>Infraštruktúr</w:t>
      </w:r>
      <w:r w:rsidR="00140C6B" w:rsidRPr="009D332B">
        <w:t>e</w:t>
      </w:r>
      <w:r w:rsidR="00FE7EA8" w:rsidRPr="009D332B">
        <w:t>.</w:t>
      </w:r>
    </w:p>
    <w:p w14:paraId="50496C22" w14:textId="35FF6A5B" w:rsidR="00C963DF" w:rsidRPr="009D332B" w:rsidRDefault="00C963DF" w:rsidP="00823E4D">
      <w:pPr>
        <w:pStyle w:val="MLOdsek"/>
        <w:numPr>
          <w:ilvl w:val="2"/>
          <w:numId w:val="3"/>
        </w:numPr>
      </w:pPr>
      <w:r w:rsidRPr="009D332B">
        <w:rPr>
          <w:b/>
          <w:bCs/>
        </w:rPr>
        <w:lastRenderedPageBreak/>
        <w:t>„Incident“</w:t>
      </w:r>
      <w:r w:rsidRPr="009D332B">
        <w:t xml:space="preserve"> je stav, pri ktorom dôjde k neplánovanému prerušeniu alebo degradácii poskytovanej Služby.</w:t>
      </w:r>
      <w:r w:rsidR="00997771">
        <w:t xml:space="preserve"> </w:t>
      </w:r>
    </w:p>
    <w:p w14:paraId="409239F8" w14:textId="780E0A0C" w:rsidR="005750B5" w:rsidRPr="009D332B" w:rsidRDefault="00147505" w:rsidP="00823E4D">
      <w:pPr>
        <w:pStyle w:val="MLOdsek"/>
        <w:numPr>
          <w:ilvl w:val="2"/>
          <w:numId w:val="3"/>
        </w:numPr>
      </w:pPr>
      <w:r w:rsidRPr="009D332B">
        <w:rPr>
          <w:b/>
          <w:bCs/>
        </w:rPr>
        <w:t xml:space="preserve">„Bezpečnostný </w:t>
      </w:r>
      <w:r w:rsidR="00EC763B" w:rsidRPr="009D332B">
        <w:rPr>
          <w:b/>
          <w:bCs/>
        </w:rPr>
        <w:t>Inciden</w:t>
      </w:r>
      <w:r w:rsidRPr="009D332B">
        <w:rPr>
          <w:b/>
          <w:bCs/>
        </w:rPr>
        <w:t>t“</w:t>
      </w:r>
      <w:r w:rsidR="00CF3B0E" w:rsidRPr="009D332B">
        <w:t xml:space="preserve"> </w:t>
      </w:r>
      <w:r w:rsidRPr="009D332B">
        <w:t xml:space="preserve">je akýkoľvek spôsob narušenia bezpečnosti </w:t>
      </w:r>
      <w:r w:rsidR="006E1EC0" w:rsidRPr="009D332B">
        <w:t>Infraštruktúry</w:t>
      </w:r>
      <w:r w:rsidR="009F7253" w:rsidRPr="009D332B">
        <w:t xml:space="preserve"> alebo je</w:t>
      </w:r>
      <w:r w:rsidR="006E1EC0" w:rsidRPr="009D332B">
        <w:t>j</w:t>
      </w:r>
      <w:r w:rsidR="009F7253" w:rsidRPr="009D332B">
        <w:t xml:space="preserve"> časti</w:t>
      </w:r>
      <w:r w:rsidRPr="009D332B">
        <w:t xml:space="preserve">,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w:t>
      </w:r>
      <w:r w:rsidR="00EC763B" w:rsidRPr="009D332B">
        <w:t>Inciden</w:t>
      </w:r>
      <w:r w:rsidRPr="009D332B">
        <w:t xml:space="preserve">t môže i nemusí prebiehať súčasne </w:t>
      </w:r>
      <w:r w:rsidR="00EC763B" w:rsidRPr="009D332B">
        <w:t>Inciden</w:t>
      </w:r>
      <w:r w:rsidRPr="009D332B">
        <w:t xml:space="preserve">tom alebo </w:t>
      </w:r>
      <w:r w:rsidR="00C963DF" w:rsidRPr="009D332B">
        <w:t>Vadou</w:t>
      </w:r>
      <w:r w:rsidRPr="009D332B">
        <w:t xml:space="preserve">. Pokiaľ nie je stanovené inak, platia pre povinnosti Poskytovateľa pri riešení Bezpečnostného </w:t>
      </w:r>
      <w:r w:rsidR="00EC763B" w:rsidRPr="009D332B">
        <w:t>Inciden</w:t>
      </w:r>
      <w:r w:rsidRPr="009D332B">
        <w:t>tu ustanovenia</w:t>
      </w:r>
      <w:r w:rsidR="00C810C7" w:rsidRPr="009D332B">
        <w:t xml:space="preserve"> o odstránení Vady kategórie A, a to aj v prípade ak závažnosť Bezpečnostného incidentu nemá vplyv na obvyklú funkčnosť Infraštruktúry, alebo ak nedosahuje intenzitu Kritického incidentu</w:t>
      </w:r>
      <w:r w:rsidRPr="009D332B">
        <w:t>.</w:t>
      </w:r>
    </w:p>
    <w:p w14:paraId="32F0F75C" w14:textId="45C77922" w:rsidR="00687ECA" w:rsidRPr="009D332B" w:rsidRDefault="0052148A" w:rsidP="00823E4D">
      <w:pPr>
        <w:pStyle w:val="MLOdsek"/>
        <w:numPr>
          <w:ilvl w:val="2"/>
          <w:numId w:val="3"/>
        </w:numPr>
      </w:pPr>
      <w:r w:rsidRPr="009D332B">
        <w:rPr>
          <w:b/>
          <w:bCs/>
        </w:rPr>
        <w:t>„HW“</w:t>
      </w:r>
      <w:r w:rsidRPr="009D332B">
        <w:t xml:space="preserve"> znamená hardwarový produkt, t.</w:t>
      </w:r>
      <w:r w:rsidR="00EC5831" w:rsidRPr="009D332B">
        <w:t> </w:t>
      </w:r>
      <w:r w:rsidRPr="009D332B">
        <w:t>j. hotový výrobok/tovar týkajúci sa alebo predstavujúci celkové technické vybavenie počítača, servera alebo iného technického zariadenia</w:t>
      </w:r>
      <w:r w:rsidR="009F7253" w:rsidRPr="009D332B">
        <w:t xml:space="preserve"> Infraštruktúry</w:t>
      </w:r>
      <w:r w:rsidRPr="009D332B">
        <w:t>.</w:t>
      </w:r>
    </w:p>
    <w:p w14:paraId="6B6A68A9" w14:textId="59BAEBC3" w:rsidR="00D176B8" w:rsidRPr="009D332B" w:rsidRDefault="008E5B22" w:rsidP="00823E4D">
      <w:pPr>
        <w:pStyle w:val="MLOdsek"/>
        <w:numPr>
          <w:ilvl w:val="2"/>
          <w:numId w:val="3"/>
        </w:numPr>
      </w:pPr>
      <w:r w:rsidRPr="009D332B">
        <w:rPr>
          <w:b/>
          <w:bCs/>
        </w:rPr>
        <w:t>„</w:t>
      </w:r>
      <w:r w:rsidR="00D176B8" w:rsidRPr="009D332B">
        <w:rPr>
          <w:b/>
          <w:bCs/>
        </w:rPr>
        <w:t>SW“</w:t>
      </w:r>
      <w:r w:rsidR="00D176B8" w:rsidRPr="009D332B">
        <w:t xml:space="preserve"> alebo </w:t>
      </w:r>
      <w:r w:rsidR="00D176B8" w:rsidRPr="009D332B">
        <w:rPr>
          <w:b/>
          <w:bCs/>
        </w:rPr>
        <w:t>„softvér“</w:t>
      </w:r>
      <w:r w:rsidR="00D176B8" w:rsidRPr="009D332B">
        <w:t xml:space="preserve"> je softvérový produkt, </w:t>
      </w:r>
      <w:r w:rsidR="001E62BA" w:rsidRPr="009D332B">
        <w:t>ktorého súčasťou</w:t>
      </w:r>
      <w:r w:rsidR="00853DDF" w:rsidRPr="009D332B">
        <w:t xml:space="preserve"> </w:t>
      </w:r>
      <w:r w:rsidR="001E62BA" w:rsidRPr="009D332B">
        <w:t>je počítačový</w:t>
      </w:r>
      <w:r w:rsidR="007F06C4" w:rsidRPr="009D332B">
        <w:t xml:space="preserve"> </w:t>
      </w:r>
      <w:r w:rsidR="001E62BA" w:rsidRPr="009D332B">
        <w:t xml:space="preserve">program/počítačové programy </w:t>
      </w:r>
      <w:r w:rsidR="00D176B8" w:rsidRPr="009D332B">
        <w:t xml:space="preserve">vrátane dokumentácie a manuálov, </w:t>
      </w:r>
      <w:r w:rsidR="001E62BA" w:rsidRPr="009D332B">
        <w:t xml:space="preserve">a zároveň </w:t>
      </w:r>
      <w:r w:rsidR="00D176B8" w:rsidRPr="009D332B">
        <w:t xml:space="preserve">ktorý tvorí súčasť </w:t>
      </w:r>
      <w:r w:rsidR="006E1EC0" w:rsidRPr="009D332B">
        <w:t>Infraštruktúry</w:t>
      </w:r>
      <w:r w:rsidR="00D176B8" w:rsidRPr="009D332B">
        <w:t>.</w:t>
      </w:r>
    </w:p>
    <w:p w14:paraId="416A3755" w14:textId="24DB0A4C" w:rsidR="006C41E2" w:rsidRPr="009D332B" w:rsidRDefault="005F6658" w:rsidP="00823E4D">
      <w:pPr>
        <w:pStyle w:val="MLOdsek"/>
        <w:numPr>
          <w:ilvl w:val="2"/>
          <w:numId w:val="3"/>
        </w:numPr>
      </w:pPr>
      <w:r w:rsidRPr="009D332B">
        <w:rPr>
          <w:b/>
          <w:bCs/>
        </w:rPr>
        <w:t>„</w:t>
      </w:r>
      <w:r w:rsidR="00D176B8" w:rsidRPr="009D332B">
        <w:rPr>
          <w:b/>
          <w:bCs/>
        </w:rPr>
        <w:t>SW</w:t>
      </w:r>
      <w:r w:rsidR="00DE391B" w:rsidRPr="009D332B">
        <w:rPr>
          <w:b/>
          <w:bCs/>
        </w:rPr>
        <w:t xml:space="preserve"> 3. strany“</w:t>
      </w:r>
      <w:r w:rsidR="00D176B8" w:rsidRPr="009D332B">
        <w:t xml:space="preserve"> alebo</w:t>
      </w:r>
      <w:r w:rsidR="00D176B8" w:rsidRPr="009D332B">
        <w:rPr>
          <w:b/>
          <w:bCs/>
        </w:rPr>
        <w:t xml:space="preserve"> </w:t>
      </w:r>
      <w:r w:rsidR="00DE391B" w:rsidRPr="009D332B">
        <w:rPr>
          <w:b/>
          <w:bCs/>
        </w:rPr>
        <w:t>„</w:t>
      </w:r>
      <w:r w:rsidR="00D176B8" w:rsidRPr="009D332B">
        <w:rPr>
          <w:b/>
          <w:bCs/>
        </w:rPr>
        <w:t>softvér 3. strany</w:t>
      </w:r>
      <w:r w:rsidR="00DE391B" w:rsidRPr="009D332B">
        <w:rPr>
          <w:b/>
          <w:bCs/>
        </w:rPr>
        <w:t>“</w:t>
      </w:r>
      <w:r w:rsidR="00D176B8" w:rsidRPr="009D332B">
        <w:rPr>
          <w:b/>
          <w:bCs/>
        </w:rPr>
        <w:t xml:space="preserve"> </w:t>
      </w:r>
      <w:r w:rsidR="001E62BA" w:rsidRPr="009D332B">
        <w:t>je softvérový produkt, ktorého súčasťou</w:t>
      </w:r>
      <w:r w:rsidR="00853DDF" w:rsidRPr="009D332B">
        <w:t xml:space="preserve"> </w:t>
      </w:r>
      <w:r w:rsidR="001E62BA" w:rsidRPr="009D332B">
        <w:t>je počítačový</w:t>
      </w:r>
      <w:r w:rsidR="00005969" w:rsidRPr="009D332B">
        <w:t xml:space="preserve"> </w:t>
      </w:r>
      <w:r w:rsidR="001E62BA" w:rsidRPr="009D332B">
        <w:t xml:space="preserve">program/počítačové programy vrátane dokumentácie a manuálov, a zároveň ktorý tvorí súčasť </w:t>
      </w:r>
      <w:r w:rsidR="006E1EC0" w:rsidRPr="009D332B">
        <w:t>Infraštruktúry</w:t>
      </w:r>
      <w:r w:rsidR="009F7253" w:rsidRPr="009D332B">
        <w:t>.</w:t>
      </w:r>
    </w:p>
    <w:p w14:paraId="7894F5A8" w14:textId="58804DED" w:rsidR="00D24A11" w:rsidRPr="009D332B" w:rsidRDefault="00D24A11" w:rsidP="00823E4D">
      <w:pPr>
        <w:pStyle w:val="MLOdsek"/>
        <w:numPr>
          <w:ilvl w:val="2"/>
          <w:numId w:val="3"/>
        </w:numPr>
      </w:pPr>
      <w:r w:rsidRPr="009D332B">
        <w:rPr>
          <w:b/>
          <w:bCs/>
        </w:rPr>
        <w:t>„Návrh riešenia“</w:t>
      </w:r>
      <w:r w:rsidRPr="009D332B">
        <w:t xml:space="preserve"> je dokumentácia, koncept alebo plán, ktorý Poskytovateľ poskytne Objednávateľovi v rámci Služby, aby pomohol vyriešiť konkrétny problém, optimalizovať proces alebo navrhnúť nové IT riešenie.</w:t>
      </w:r>
    </w:p>
    <w:p w14:paraId="256BB269" w14:textId="76DF191D" w:rsidR="006C41E2" w:rsidRPr="009D332B" w:rsidRDefault="006C41E2" w:rsidP="00823E4D">
      <w:pPr>
        <w:pStyle w:val="MLOdsek"/>
        <w:numPr>
          <w:ilvl w:val="2"/>
          <w:numId w:val="3"/>
        </w:numPr>
      </w:pPr>
      <w:r w:rsidRPr="009D332B">
        <w:rPr>
          <w:b/>
          <w:bCs/>
        </w:rPr>
        <w:t>„Objednávateľ“</w:t>
      </w:r>
      <w:r w:rsidRPr="009D332B">
        <w:t xml:space="preserve"> je verejný obstarávateľ uvedený v záhlaví tejto Zmluvy.</w:t>
      </w:r>
    </w:p>
    <w:p w14:paraId="27313975" w14:textId="09F51D28" w:rsidR="006D0512" w:rsidRPr="009D332B" w:rsidRDefault="006D0512" w:rsidP="00823E4D">
      <w:pPr>
        <w:pStyle w:val="MLOdsek"/>
        <w:numPr>
          <w:ilvl w:val="2"/>
          <w:numId w:val="3"/>
        </w:numPr>
      </w:pPr>
      <w:r w:rsidRPr="009D332B">
        <w:rPr>
          <w:b/>
          <w:bCs/>
        </w:rPr>
        <w:t>„</w:t>
      </w:r>
      <w:r w:rsidR="00181067">
        <w:rPr>
          <w:b/>
          <w:bCs/>
        </w:rPr>
        <w:t>S</w:t>
      </w:r>
      <w:r w:rsidRPr="009D332B">
        <w:rPr>
          <w:b/>
          <w:bCs/>
        </w:rPr>
        <w:t>lužby“</w:t>
      </w:r>
      <w:r w:rsidRPr="009D332B">
        <w:t xml:space="preserve"> sú </w:t>
      </w:r>
      <w:r w:rsidR="007B4EC1" w:rsidRPr="009D332B">
        <w:t>služby</w:t>
      </w:r>
      <w:r w:rsidR="00FC4DE2" w:rsidRPr="009D332B">
        <w:t>,</w:t>
      </w:r>
      <w:r w:rsidR="007B4EC1" w:rsidRPr="009D332B">
        <w:t xml:space="preserve"> </w:t>
      </w:r>
      <w:r w:rsidR="00FC4DE2" w:rsidRPr="009D332B">
        <w:t>ktoré pozostávajú zo služieb podpory</w:t>
      </w:r>
      <w:r w:rsidR="005D6DB7" w:rsidRPr="009D332B">
        <w:t>,</w:t>
      </w:r>
      <w:r w:rsidR="00FC4DE2" w:rsidRPr="009D332B">
        <w:t xml:space="preserve"> prevádzky a služby údržby Infraštruktúry v súlade s touto Zmluvo</w:t>
      </w:r>
      <w:r w:rsidR="008E5B22" w:rsidRPr="009D332B">
        <w:t>u</w:t>
      </w:r>
      <w:r w:rsidR="00D32783" w:rsidRPr="009D332B">
        <w:t>.</w:t>
      </w:r>
    </w:p>
    <w:p w14:paraId="07108846" w14:textId="54623ACC" w:rsidR="00B92B81" w:rsidRPr="003452E9" w:rsidRDefault="00B92B81" w:rsidP="00823E4D">
      <w:pPr>
        <w:pStyle w:val="MLOdsek"/>
        <w:numPr>
          <w:ilvl w:val="2"/>
          <w:numId w:val="3"/>
        </w:numPr>
      </w:pPr>
      <w:r w:rsidRPr="009D332B">
        <w:rPr>
          <w:b/>
          <w:bCs/>
        </w:rPr>
        <w:t>„</w:t>
      </w:r>
      <w:r w:rsidR="00251A15" w:rsidRPr="009D332B">
        <w:rPr>
          <w:b/>
          <w:bCs/>
        </w:rPr>
        <w:t xml:space="preserve">Inicializácia </w:t>
      </w:r>
      <w:r w:rsidRPr="009D332B">
        <w:rPr>
          <w:b/>
          <w:bCs/>
        </w:rPr>
        <w:t>Služby</w:t>
      </w:r>
      <w:r w:rsidR="005D05AA" w:rsidRPr="009D332B">
        <w:rPr>
          <w:b/>
          <w:bCs/>
        </w:rPr>
        <w:t>/Služieb</w:t>
      </w:r>
      <w:r w:rsidRPr="009D332B">
        <w:rPr>
          <w:b/>
          <w:bCs/>
        </w:rPr>
        <w:t xml:space="preserve">“ </w:t>
      </w:r>
      <w:r w:rsidRPr="009D332B">
        <w:t>–</w:t>
      </w:r>
      <w:r w:rsidR="00891D4C" w:rsidRPr="009D332B">
        <w:t xml:space="preserve"> prevzatie </w:t>
      </w:r>
      <w:r w:rsidR="00C2360B" w:rsidRPr="009D332B">
        <w:t xml:space="preserve">znalostí o </w:t>
      </w:r>
      <w:r w:rsidR="00891D4C" w:rsidRPr="009D332B">
        <w:t>prostred</w:t>
      </w:r>
      <w:r w:rsidR="00C2360B" w:rsidRPr="009D332B">
        <w:t>í</w:t>
      </w:r>
      <w:r w:rsidR="00891D4C" w:rsidRPr="009D332B">
        <w:t xml:space="preserve"> Objednávateľa Poskytovateľom, a tiež následná </w:t>
      </w:r>
      <w:r w:rsidR="008B591F" w:rsidRPr="009D332B">
        <w:t xml:space="preserve">tvorba a udržiavanie prevádzkovej dokumentácie. </w:t>
      </w:r>
      <w:r w:rsidR="006E2AE4" w:rsidRPr="009D332B">
        <w:t>P</w:t>
      </w:r>
      <w:r w:rsidR="0036324C" w:rsidRPr="009D332B">
        <w:t xml:space="preserve">odrobný popis </w:t>
      </w:r>
      <w:r w:rsidR="0036324C" w:rsidRPr="003452E9">
        <w:t>tvorí Prílohu č. 2</w:t>
      </w:r>
      <w:r w:rsidR="00891D4C" w:rsidRPr="003452E9">
        <w:t>.</w:t>
      </w:r>
    </w:p>
    <w:p w14:paraId="2FA81B7F" w14:textId="54596DA8" w:rsidR="006C41E2" w:rsidRPr="009D332B" w:rsidRDefault="006C41E2" w:rsidP="00823E4D">
      <w:pPr>
        <w:pStyle w:val="MLOdsek"/>
        <w:numPr>
          <w:ilvl w:val="2"/>
          <w:numId w:val="3"/>
        </w:numPr>
      </w:pPr>
      <w:r w:rsidRPr="009D332B">
        <w:rPr>
          <w:b/>
          <w:bCs/>
        </w:rPr>
        <w:t>„Poskytovateľ“</w:t>
      </w:r>
      <w:r w:rsidRPr="009D332B">
        <w:t xml:space="preserve"> je poskytovateľ </w:t>
      </w:r>
      <w:r w:rsidR="00E70FD3">
        <w:t>S</w:t>
      </w:r>
      <w:r w:rsidRPr="009D332B">
        <w:t>lužieb uvedený v záhlaví tejto</w:t>
      </w:r>
      <w:r w:rsidR="00853DDF" w:rsidRPr="009D332B">
        <w:t xml:space="preserve"> </w:t>
      </w:r>
      <w:r w:rsidRPr="009D332B">
        <w:t>Zmluvy.</w:t>
      </w:r>
    </w:p>
    <w:p w14:paraId="098C34C3" w14:textId="276C21D6" w:rsidR="00211B57" w:rsidRPr="009D332B" w:rsidRDefault="00687ECA" w:rsidP="00823E4D">
      <w:pPr>
        <w:pStyle w:val="MLOdsek"/>
        <w:numPr>
          <w:ilvl w:val="2"/>
          <w:numId w:val="3"/>
        </w:numPr>
      </w:pPr>
      <w:r w:rsidRPr="009D332B">
        <w:rPr>
          <w:b/>
          <w:bCs/>
        </w:rPr>
        <w:t>Oprávnená osoba Objednávateľa</w:t>
      </w:r>
      <w:r w:rsidRPr="009D332B">
        <w:t xml:space="preserve"> </w:t>
      </w:r>
      <w:r w:rsidR="003269D1" w:rsidRPr="009D332B">
        <w:t>je</w:t>
      </w:r>
      <w:r w:rsidRPr="009D332B">
        <w:t xml:space="preserve"> zástupca Objednávateľa, ktorého identifikačné údaje, vrátane rozsahu oprávnení </w:t>
      </w:r>
      <w:r w:rsidR="008777E4" w:rsidRPr="009D332B">
        <w:t xml:space="preserve">písomne </w:t>
      </w:r>
      <w:r w:rsidRPr="009D332B">
        <w:t>oznámi Objednávateľ Poskytovateľovi.</w:t>
      </w:r>
      <w:r w:rsidR="00E22731" w:rsidRPr="009D332B">
        <w:t xml:space="preserve"> </w:t>
      </w:r>
      <w:r w:rsidR="00211B57" w:rsidRPr="009D332B">
        <w:t xml:space="preserve">Voči Poskytovateľovi je primárnou kontaktnou osobou za Objednávateľa. Kontroluje v mene Objednávateľa podľa </w:t>
      </w:r>
      <w:r w:rsidR="00AD399D" w:rsidRPr="009D332B">
        <w:t xml:space="preserve">tejto </w:t>
      </w:r>
      <w:r w:rsidR="00211B57" w:rsidRPr="009D332B">
        <w:t>Zmluvy činnosť Poskytovateľa vrátane ukladania úloh a</w:t>
      </w:r>
      <w:r w:rsidR="007649EA" w:rsidRPr="009D332B">
        <w:t> </w:t>
      </w:r>
      <w:r w:rsidR="00211B57" w:rsidRPr="009D332B">
        <w:t xml:space="preserve">písomného preberania dokončených plnení </w:t>
      </w:r>
      <w:r w:rsidR="00904F4D" w:rsidRPr="009D332B">
        <w:t xml:space="preserve">tejto </w:t>
      </w:r>
      <w:r w:rsidR="00211B57" w:rsidRPr="009D332B">
        <w:t>Zmluvy, monitoruje plnenie detailného harmonogramu dodávky a plní ďalšie určené úlohy v mene Objednávateľa. Je opr</w:t>
      </w:r>
      <w:r w:rsidR="00A35B5E" w:rsidRPr="009D332B">
        <w:t>á</w:t>
      </w:r>
      <w:r w:rsidR="00211B57" w:rsidRPr="009D332B">
        <w:t xml:space="preserve">vnená na všetky úkony v mene </w:t>
      </w:r>
      <w:r w:rsidR="00A35B5E" w:rsidRPr="009D332B">
        <w:t xml:space="preserve">Objednávateľa </w:t>
      </w:r>
      <w:r w:rsidR="00211B57" w:rsidRPr="009D332B">
        <w:t xml:space="preserve">podľa </w:t>
      </w:r>
      <w:r w:rsidR="00904F4D" w:rsidRPr="009D332B">
        <w:t xml:space="preserve">tejto </w:t>
      </w:r>
      <w:r w:rsidR="00211B57" w:rsidRPr="009D332B">
        <w:t>Zmluvy, avšak nemá oprávnenie na podpis dodatku k </w:t>
      </w:r>
      <w:r w:rsidR="00904F4D" w:rsidRPr="009D332B">
        <w:t xml:space="preserve">tejto </w:t>
      </w:r>
      <w:r w:rsidR="00211B57" w:rsidRPr="009D332B">
        <w:t xml:space="preserve">Zmluve ani na uzavretie akejkoľvek dohody s </w:t>
      </w:r>
      <w:r w:rsidR="00DE391B" w:rsidRPr="009D332B">
        <w:t>Poskytovateľom</w:t>
      </w:r>
      <w:r w:rsidR="00211B57" w:rsidRPr="009D332B">
        <w:t xml:space="preserve">, ktorá by znamenala zmenu </w:t>
      </w:r>
      <w:r w:rsidR="00904F4D" w:rsidRPr="009D332B">
        <w:t xml:space="preserve">tejto </w:t>
      </w:r>
      <w:r w:rsidR="00211B57" w:rsidRPr="009D332B">
        <w:t xml:space="preserve">Zmluvy. </w:t>
      </w:r>
    </w:p>
    <w:p w14:paraId="0F636D43" w14:textId="7713A861" w:rsidR="00687ECA" w:rsidRPr="009D332B" w:rsidRDefault="00687ECA" w:rsidP="00823E4D">
      <w:pPr>
        <w:pStyle w:val="MLOdsek"/>
        <w:numPr>
          <w:ilvl w:val="2"/>
          <w:numId w:val="3"/>
        </w:numPr>
      </w:pPr>
      <w:r w:rsidRPr="009D332B">
        <w:rPr>
          <w:b/>
          <w:bCs/>
        </w:rPr>
        <w:t>Oprávnená osoba</w:t>
      </w:r>
      <w:r w:rsidR="00FA6577" w:rsidRPr="009D332B">
        <w:rPr>
          <w:b/>
          <w:bCs/>
        </w:rPr>
        <w:t xml:space="preserve">/Zodpovedná osoba </w:t>
      </w:r>
      <w:r w:rsidR="009D1C5C" w:rsidRPr="009D332B">
        <w:rPr>
          <w:b/>
          <w:bCs/>
        </w:rPr>
        <w:t>Poskytovateľ</w:t>
      </w:r>
      <w:r w:rsidRPr="009D332B">
        <w:rPr>
          <w:b/>
          <w:bCs/>
        </w:rPr>
        <w:t>a</w:t>
      </w:r>
      <w:r w:rsidR="003269D1" w:rsidRPr="009D332B">
        <w:t xml:space="preserve"> je </w:t>
      </w:r>
      <w:r w:rsidRPr="009D332B">
        <w:t xml:space="preserve">zástupca Poskytovateľa, ktorého identifikačné údaje, vrátane rozsahu oprávnení </w:t>
      </w:r>
      <w:r w:rsidR="008777E4" w:rsidRPr="009D332B">
        <w:t xml:space="preserve">písomne </w:t>
      </w:r>
      <w:r w:rsidRPr="009D332B">
        <w:t>oznámi Poskytovateľ Objednávateľovi.</w:t>
      </w:r>
      <w:r w:rsidR="00211B57" w:rsidRPr="009D332B">
        <w:t xml:space="preserve"> Voči Objednávateľovi je prednostnou kontaktnou osobou za</w:t>
      </w:r>
      <w:r w:rsidR="007649EA" w:rsidRPr="009D332B">
        <w:t> </w:t>
      </w:r>
      <w:r w:rsidR="00211B57" w:rsidRPr="009D332B">
        <w:t>Poskytovateľa. Má na základe poverenia Poskytovateľa alebo na základe výkonu funkcie u</w:t>
      </w:r>
      <w:r w:rsidR="007649EA" w:rsidRPr="009D332B">
        <w:t> </w:t>
      </w:r>
      <w:r w:rsidR="00211B57" w:rsidRPr="009D332B">
        <w:t xml:space="preserve">Poskytovateľa dostatočné právomoci na všetky úkony v mene Poskytovateľa podľa </w:t>
      </w:r>
      <w:r w:rsidR="00211B57" w:rsidRPr="009D332B">
        <w:lastRenderedPageBreak/>
        <w:t>Zmluvy, avšak nemá oprávnenie na podpis dodatku k </w:t>
      </w:r>
      <w:r w:rsidR="00904F4D" w:rsidRPr="009D332B">
        <w:t xml:space="preserve">tejto </w:t>
      </w:r>
      <w:r w:rsidR="00211B57" w:rsidRPr="009D332B">
        <w:t>Zmluve ani na uzavretie akejkoľvek dohody s</w:t>
      </w:r>
      <w:r w:rsidR="00EE39EB" w:rsidRPr="009D332B">
        <w:t> Poskytovateľom</w:t>
      </w:r>
      <w:r w:rsidR="00211B57" w:rsidRPr="009D332B">
        <w:t xml:space="preserve">, ktorá by znamenala zmenu </w:t>
      </w:r>
      <w:r w:rsidR="00904F4D" w:rsidRPr="009D332B">
        <w:t xml:space="preserve">tejto </w:t>
      </w:r>
      <w:r w:rsidR="00211B57" w:rsidRPr="009D332B">
        <w:t>Zmluvy.</w:t>
      </w:r>
    </w:p>
    <w:p w14:paraId="01F45B14" w14:textId="2D69CCCC" w:rsidR="000B1529" w:rsidRPr="009D332B" w:rsidRDefault="000B1529" w:rsidP="00823E4D">
      <w:pPr>
        <w:pStyle w:val="MLOdsek"/>
        <w:numPr>
          <w:ilvl w:val="2"/>
          <w:numId w:val="3"/>
        </w:numPr>
      </w:pPr>
      <w:r w:rsidRPr="009D332B">
        <w:rPr>
          <w:b/>
          <w:bCs/>
        </w:rPr>
        <w:t>„</w:t>
      </w:r>
      <w:r w:rsidR="006E1EC0" w:rsidRPr="009D332B">
        <w:rPr>
          <w:b/>
          <w:bCs/>
        </w:rPr>
        <w:t>Infraštruktúra</w:t>
      </w:r>
      <w:r w:rsidRPr="009D332B">
        <w:rPr>
          <w:b/>
          <w:bCs/>
        </w:rPr>
        <w:t>“</w:t>
      </w:r>
      <w:r w:rsidR="007B4EC1" w:rsidRPr="009D332B">
        <w:t xml:space="preserve"> </w:t>
      </w:r>
      <w:r w:rsidR="006E1EC0" w:rsidRPr="009D332B">
        <w:t>zahŕňa všetky hardvérové a softvérové komponenty a služby potrebné pre prevádzku informačných systémov a aplikácii, a to najmä, no nie však výhradne, servery, komunikačné zariadenia, operačné systémy, databázy, systémy pre zálohovanie, ktoré zabezpečujú pokrytie služieb zabezpečovaných</w:t>
      </w:r>
      <w:r w:rsidR="00853DDF" w:rsidRPr="009D332B">
        <w:t xml:space="preserve"> </w:t>
      </w:r>
      <w:r w:rsidR="006E1EC0" w:rsidRPr="009D332B">
        <w:t>Objednávateľom a sú predmetom služieb podľa tejto</w:t>
      </w:r>
      <w:r w:rsidR="00AD399D" w:rsidRPr="009D332B">
        <w:t xml:space="preserve"> </w:t>
      </w:r>
      <w:r w:rsidR="006E1EC0" w:rsidRPr="009D332B">
        <w:t xml:space="preserve">Zmluvy – ich bližšie vymedzenie je obsiahnuté </w:t>
      </w:r>
      <w:r w:rsidR="006E1EC0" w:rsidRPr="003452E9">
        <w:t xml:space="preserve">v prílohe č. </w:t>
      </w:r>
      <w:r w:rsidR="006C473E" w:rsidRPr="003452E9">
        <w:t>1</w:t>
      </w:r>
      <w:r w:rsidR="006C473E" w:rsidRPr="009D332B">
        <w:t xml:space="preserve"> </w:t>
      </w:r>
      <w:r w:rsidR="00904F4D" w:rsidRPr="009D332B">
        <w:t xml:space="preserve">tejto </w:t>
      </w:r>
      <w:r w:rsidR="006E1EC0" w:rsidRPr="009D332B">
        <w:t>Zmluvy</w:t>
      </w:r>
      <w:r w:rsidRPr="009D332B">
        <w:t>.</w:t>
      </w:r>
    </w:p>
    <w:p w14:paraId="1A26BB1E" w14:textId="1D4D6389" w:rsidR="00CB2F4E" w:rsidRPr="009D332B" w:rsidRDefault="00CB2F4E" w:rsidP="00823E4D">
      <w:pPr>
        <w:pStyle w:val="MLOdsek"/>
        <w:numPr>
          <w:ilvl w:val="2"/>
          <w:numId w:val="3"/>
        </w:numPr>
      </w:pPr>
      <w:r w:rsidRPr="009D332B">
        <w:rPr>
          <w:b/>
          <w:bCs/>
        </w:rPr>
        <w:t>„Podpora a údržba Infraštruktúry“</w:t>
      </w:r>
      <w:r w:rsidRPr="009D332B">
        <w:t xml:space="preserve"> </w:t>
      </w:r>
      <w:r w:rsidR="00121847" w:rsidRPr="009D332B">
        <w:t xml:space="preserve">sú servisné </w:t>
      </w:r>
      <w:r w:rsidRPr="009D332B">
        <w:t xml:space="preserve">služby </w:t>
      </w:r>
      <w:r w:rsidR="00121847" w:rsidRPr="009D332B">
        <w:t xml:space="preserve">zahŕňajúce </w:t>
      </w:r>
      <w:r w:rsidRPr="009D332B">
        <w:t>najmä, no nie však výhradne monitoring Infraštruktúry, odstraňovanie Incidentov, posudzovanie a nasadzovanie bezpečnostných záplat, inštaláciu, konfiguráciu a/alebo parametrizáciu Infraštruktúry na nový HW a/alebo zabezpečenie prechodu Infraštruktúry na nové verzie, ďalšie administrátorské práce a práce vykonávané na základe hlásení Objednávateľa, bližšie definované v tejto</w:t>
      </w:r>
      <w:r w:rsidR="00853DDF" w:rsidRPr="009D332B">
        <w:t xml:space="preserve"> </w:t>
      </w:r>
      <w:r w:rsidRPr="009D332B">
        <w:t>Zmluve a v Súťažných podkladoch.</w:t>
      </w:r>
    </w:p>
    <w:p w14:paraId="6C5177AE" w14:textId="15B27A08" w:rsidR="58F149B2" w:rsidRPr="009D332B" w:rsidRDefault="005F6658" w:rsidP="00823E4D">
      <w:pPr>
        <w:pStyle w:val="MLOdsek"/>
        <w:numPr>
          <w:ilvl w:val="2"/>
          <w:numId w:val="3"/>
        </w:numPr>
      </w:pPr>
      <w:r w:rsidRPr="009D332B">
        <w:rPr>
          <w:b/>
          <w:bCs/>
        </w:rPr>
        <w:t>„</w:t>
      </w:r>
      <w:r w:rsidR="0FB67736" w:rsidRPr="009D332B">
        <w:rPr>
          <w:b/>
          <w:bCs/>
        </w:rPr>
        <w:t>Rozvoj Infraštruktúry</w:t>
      </w:r>
      <w:r w:rsidR="00766328" w:rsidRPr="009D332B">
        <w:rPr>
          <w:b/>
          <w:bCs/>
        </w:rPr>
        <w:t>“</w:t>
      </w:r>
      <w:r w:rsidR="0FB67736" w:rsidRPr="009D332B">
        <w:t xml:space="preserve"> zmeny, doplnky, rozšírenia a</w:t>
      </w:r>
      <w:r w:rsidR="007649EA" w:rsidRPr="009D332B">
        <w:t> </w:t>
      </w:r>
      <w:r w:rsidR="0FB67736" w:rsidRPr="009D332B">
        <w:t>upgrade Infraštr</w:t>
      </w:r>
      <w:r w:rsidR="40AD3E3E" w:rsidRPr="009D332B">
        <w:t xml:space="preserve">uktúry, pri ktorých ide o úpravy, zmeny a rozšírenia Infraštruktúry a/alebo zmeny prevádzkových </w:t>
      </w:r>
      <w:r w:rsidR="21AB0470" w:rsidRPr="009D332B">
        <w:t>parametrov</w:t>
      </w:r>
      <w:r w:rsidR="00BF19B0" w:rsidRPr="009D332B">
        <w:t xml:space="preserve"> </w:t>
      </w:r>
      <w:r w:rsidR="00D34CDD" w:rsidRPr="009D332B">
        <w:t>s</w:t>
      </w:r>
      <w:r w:rsidR="21AB0470" w:rsidRPr="009D332B">
        <w:t>lužby</w:t>
      </w:r>
      <w:r w:rsidR="00D34CDD" w:rsidRPr="009D332B">
        <w:t xml:space="preserve"> podľa tejto Zmluvy</w:t>
      </w:r>
      <w:r w:rsidR="21AB0470" w:rsidRPr="009D332B">
        <w:t xml:space="preserve"> sú poskytované na základe </w:t>
      </w:r>
      <w:r w:rsidR="00DE391B" w:rsidRPr="009D332B">
        <w:t>p</w:t>
      </w:r>
      <w:r w:rsidR="21AB0470" w:rsidRPr="009D332B">
        <w:t>ožiadaviek Objednávateľa vzniknutých naj</w:t>
      </w:r>
      <w:r w:rsidR="38D025FA" w:rsidRPr="009D332B">
        <w:t>mä v dôsledku potreby zmien, legislatívnych zmien, zmien v pracovných postupoch, zmien vnútorných alebo vonkajších rozhraní systémov</w:t>
      </w:r>
      <w:r w:rsidR="7B39DE8B" w:rsidRPr="009D332B">
        <w:t>, s ktorými sa Infraštruktúra integruje alebo bude integrovať a ich zadanie nie je zo strany Poskytovateľa nárokovateľné.</w:t>
      </w:r>
    </w:p>
    <w:p w14:paraId="3FE25513" w14:textId="2989DEDB" w:rsidR="00497F2E" w:rsidRPr="009D332B" w:rsidRDefault="00497F2E" w:rsidP="00823E4D">
      <w:pPr>
        <w:pStyle w:val="MLOdsek"/>
        <w:numPr>
          <w:ilvl w:val="2"/>
          <w:numId w:val="3"/>
        </w:numPr>
        <w:tabs>
          <w:tab w:val="clear" w:pos="1107"/>
          <w:tab w:val="num" w:pos="1134"/>
        </w:tabs>
        <w:ind w:left="1134" w:hanging="425"/>
        <w:rPr>
          <w:b/>
          <w:bCs/>
        </w:rPr>
      </w:pPr>
      <w:r w:rsidRPr="009D332B">
        <w:rPr>
          <w:b/>
          <w:bCs/>
        </w:rPr>
        <w:t xml:space="preserve">„Súťažné podklady“ </w:t>
      </w:r>
      <w:r w:rsidRPr="009D332B">
        <w:rPr>
          <w:bCs/>
        </w:rPr>
        <w:t>sú súťažné podklady v zmysle § 42 Z</w:t>
      </w:r>
      <w:r w:rsidR="00A04A31">
        <w:rPr>
          <w:bCs/>
        </w:rPr>
        <w:t xml:space="preserve">ákona o </w:t>
      </w:r>
      <w:r w:rsidRPr="009D332B">
        <w:rPr>
          <w:bCs/>
        </w:rPr>
        <w:t>VO, ktoré obsahujú podrobné vymedzenie predmetu zákazky, verejného obstarávania, ktorého výsledkom je táto Zmluva.</w:t>
      </w:r>
    </w:p>
    <w:p w14:paraId="62B43F4F" w14:textId="6859059F" w:rsidR="00AF5069" w:rsidRPr="009D332B" w:rsidRDefault="00CB2F4E" w:rsidP="00823E4D">
      <w:pPr>
        <w:pStyle w:val="MLOdsek"/>
        <w:numPr>
          <w:ilvl w:val="2"/>
          <w:numId w:val="3"/>
        </w:numPr>
        <w:tabs>
          <w:tab w:val="clear" w:pos="1107"/>
          <w:tab w:val="num" w:pos="1134"/>
        </w:tabs>
        <w:ind w:left="1134" w:hanging="425"/>
      </w:pPr>
      <w:r w:rsidRPr="009D332B">
        <w:rPr>
          <w:b/>
          <w:bCs/>
        </w:rPr>
        <w:t>„</w:t>
      </w:r>
      <w:r w:rsidR="00AF5069" w:rsidRPr="009D332B">
        <w:rPr>
          <w:b/>
          <w:bCs/>
        </w:rPr>
        <w:t>Autorský zákon</w:t>
      </w:r>
      <w:r w:rsidR="00AF5069" w:rsidRPr="009D332B">
        <w:t>“ je zákon č. 185/2015 Z. z., Autorský zákon, v znení neskorších predpisov.</w:t>
      </w:r>
    </w:p>
    <w:p w14:paraId="60036D6D" w14:textId="2F7834A6" w:rsidR="006767CD" w:rsidRPr="009D332B" w:rsidRDefault="006767CD" w:rsidP="00823E4D">
      <w:pPr>
        <w:pStyle w:val="MLOdsek"/>
        <w:numPr>
          <w:ilvl w:val="2"/>
          <w:numId w:val="3"/>
        </w:numPr>
        <w:tabs>
          <w:tab w:val="clear" w:pos="1107"/>
          <w:tab w:val="num" w:pos="1134"/>
        </w:tabs>
        <w:ind w:left="1134" w:hanging="425"/>
      </w:pPr>
      <w:r w:rsidRPr="009D332B">
        <w:rPr>
          <w:b/>
          <w:bCs/>
        </w:rPr>
        <w:t xml:space="preserve">„Vyhláška </w:t>
      </w:r>
      <w:r w:rsidR="3E84F2E3" w:rsidRPr="009D332B">
        <w:rPr>
          <w:b/>
          <w:bCs/>
        </w:rPr>
        <w:t>č. 401/2023</w:t>
      </w:r>
      <w:r w:rsidRPr="009D332B">
        <w:rPr>
          <w:b/>
          <w:bCs/>
        </w:rPr>
        <w:t xml:space="preserve"> Z.</w:t>
      </w:r>
      <w:r w:rsidR="00752493" w:rsidRPr="009D332B">
        <w:rPr>
          <w:b/>
          <w:bCs/>
        </w:rPr>
        <w:t xml:space="preserve"> </w:t>
      </w:r>
      <w:r w:rsidRPr="009D332B">
        <w:rPr>
          <w:b/>
          <w:bCs/>
        </w:rPr>
        <w:t>z.“</w:t>
      </w:r>
      <w:r w:rsidRPr="009D332B">
        <w:t xml:space="preserve"> </w:t>
      </w:r>
      <w:r w:rsidR="00752493" w:rsidRPr="009D332B">
        <w:t xml:space="preserve">znamená </w:t>
      </w:r>
      <w:r w:rsidRPr="009D332B">
        <w:t>vyhlášk</w:t>
      </w:r>
      <w:r w:rsidR="00752493" w:rsidRPr="009D332B">
        <w:t>u</w:t>
      </w:r>
      <w:r w:rsidRPr="009D332B">
        <w:t xml:space="preserve"> </w:t>
      </w:r>
      <w:r w:rsidR="0646A416" w:rsidRPr="009D332B">
        <w:t>Ministerstva investícií, regionálneho rozvoja a</w:t>
      </w:r>
      <w:r w:rsidR="002D66AA" w:rsidRPr="009D332B">
        <w:t> </w:t>
      </w:r>
      <w:r w:rsidR="0646A416" w:rsidRPr="009D332B">
        <w:t>informatizácie Slovenskej republiky</w:t>
      </w:r>
      <w:r w:rsidRPr="009D332B">
        <w:t xml:space="preserve"> </w:t>
      </w:r>
      <w:r w:rsidR="002D66AA" w:rsidRPr="009D332B">
        <w:t>č. 401/2023 Z. z.</w:t>
      </w:r>
      <w:r w:rsidR="002D66AA" w:rsidRPr="009D332B">
        <w:rPr>
          <w:b/>
          <w:bCs/>
        </w:rPr>
        <w:t xml:space="preserve"> </w:t>
      </w:r>
      <w:r w:rsidRPr="009D332B">
        <w:t>o riadení projektov</w:t>
      </w:r>
      <w:r w:rsidR="35765FFC" w:rsidRPr="009D332B">
        <w:t xml:space="preserve"> a</w:t>
      </w:r>
      <w:r w:rsidR="007649EA" w:rsidRPr="009D332B">
        <w:t> </w:t>
      </w:r>
      <w:r w:rsidR="35765FFC" w:rsidRPr="009D332B">
        <w:t>zmenových požiadaviek v prevádzke informačných technológií verejnej správy</w:t>
      </w:r>
      <w:r w:rsidR="003269D1" w:rsidRPr="009D332B">
        <w:t>.</w:t>
      </w:r>
    </w:p>
    <w:p w14:paraId="7E89D7F1" w14:textId="7B72B040" w:rsidR="006767CD" w:rsidRPr="009D332B" w:rsidRDefault="006767CD" w:rsidP="00823E4D">
      <w:pPr>
        <w:pStyle w:val="MLOdsek"/>
        <w:numPr>
          <w:ilvl w:val="2"/>
          <w:numId w:val="3"/>
        </w:numPr>
        <w:tabs>
          <w:tab w:val="clear" w:pos="1107"/>
          <w:tab w:val="num" w:pos="1134"/>
        </w:tabs>
        <w:ind w:left="1134" w:hanging="425"/>
        <w:rPr>
          <w:rFonts w:cs="Arial"/>
        </w:rPr>
      </w:pPr>
      <w:r w:rsidRPr="009D332B">
        <w:rPr>
          <w:b/>
          <w:bCs/>
        </w:rPr>
        <w:t>„</w:t>
      </w:r>
      <w:r w:rsidRPr="009D332B">
        <w:rPr>
          <w:rFonts w:cs="Arial"/>
          <w:b/>
          <w:bCs/>
        </w:rPr>
        <w:t>Vyhláška č. 78/2020 Z.</w:t>
      </w:r>
      <w:r w:rsidR="0095149E" w:rsidRPr="009D332B">
        <w:rPr>
          <w:rFonts w:cs="Arial"/>
          <w:b/>
          <w:bCs/>
        </w:rPr>
        <w:t> </w:t>
      </w:r>
      <w:r w:rsidRPr="009D332B">
        <w:rPr>
          <w:rFonts w:cs="Arial"/>
          <w:b/>
          <w:bCs/>
        </w:rPr>
        <w:t>z.</w:t>
      </w:r>
      <w:r w:rsidRPr="009D332B">
        <w:rPr>
          <w:b/>
          <w:bCs/>
        </w:rPr>
        <w:t>“</w:t>
      </w:r>
      <w:r w:rsidRPr="009D332B">
        <w:t xml:space="preserve"> </w:t>
      </w:r>
      <w:r w:rsidR="002D66AA" w:rsidRPr="009D332B">
        <w:t xml:space="preserve">znamená vyhlášku </w:t>
      </w:r>
      <w:r w:rsidRPr="009D332B">
        <w:t xml:space="preserve">Úradu podpredsedu vlády SR pre investície a informatizáciu </w:t>
      </w:r>
      <w:r w:rsidR="0095149E" w:rsidRPr="009D332B">
        <w:rPr>
          <w:rFonts w:cs="Arial"/>
        </w:rPr>
        <w:t xml:space="preserve">č. 78/2020 Z. z. </w:t>
      </w:r>
      <w:r w:rsidRPr="009D332B">
        <w:t xml:space="preserve">o </w:t>
      </w:r>
      <w:r w:rsidRPr="009D332B">
        <w:rPr>
          <w:rFonts w:cs="Arial"/>
        </w:rPr>
        <w:t>štandardoch pre informačné technológie verejnej správy</w:t>
      </w:r>
      <w:r w:rsidR="003269D1" w:rsidRPr="009D332B">
        <w:rPr>
          <w:rFonts w:cs="Arial"/>
        </w:rPr>
        <w:t>.</w:t>
      </w:r>
    </w:p>
    <w:p w14:paraId="1DFF238C" w14:textId="2BD237BA" w:rsidR="006767CD" w:rsidRPr="009D332B" w:rsidRDefault="006767CD" w:rsidP="00823E4D">
      <w:pPr>
        <w:pStyle w:val="MLOdsek"/>
        <w:numPr>
          <w:ilvl w:val="2"/>
          <w:numId w:val="3"/>
        </w:numPr>
        <w:tabs>
          <w:tab w:val="clear" w:pos="1107"/>
          <w:tab w:val="num" w:pos="1134"/>
        </w:tabs>
        <w:ind w:left="1134" w:hanging="425"/>
        <w:rPr>
          <w:rFonts w:cs="Arial"/>
        </w:rPr>
      </w:pPr>
      <w:r w:rsidRPr="009D332B">
        <w:rPr>
          <w:b/>
          <w:bCs/>
        </w:rPr>
        <w:t>„</w:t>
      </w:r>
      <w:r w:rsidRPr="009D332B">
        <w:rPr>
          <w:rFonts w:cs="Arial"/>
          <w:b/>
          <w:bCs/>
        </w:rPr>
        <w:t>Vyhláška č. 179/2020 Z.</w:t>
      </w:r>
      <w:r w:rsidR="0095149E" w:rsidRPr="009D332B">
        <w:rPr>
          <w:rFonts w:cs="Arial"/>
          <w:b/>
          <w:bCs/>
        </w:rPr>
        <w:t> </w:t>
      </w:r>
      <w:r w:rsidRPr="009D332B">
        <w:rPr>
          <w:rFonts w:cs="Arial"/>
          <w:b/>
          <w:bCs/>
        </w:rPr>
        <w:t>z.</w:t>
      </w:r>
      <w:r w:rsidRPr="009D332B">
        <w:rPr>
          <w:b/>
          <w:bCs/>
        </w:rPr>
        <w:t>“</w:t>
      </w:r>
      <w:r w:rsidRPr="009D332B">
        <w:t xml:space="preserve"> </w:t>
      </w:r>
      <w:r w:rsidR="002D66AA" w:rsidRPr="009D332B">
        <w:t xml:space="preserve">znamená vyhlášku </w:t>
      </w:r>
      <w:r w:rsidRPr="009D332B">
        <w:t xml:space="preserve">Úradu podpredsedu vlády SR pre investície a informatizáciu </w:t>
      </w:r>
      <w:r w:rsidR="0095149E" w:rsidRPr="009D332B">
        <w:t xml:space="preserve">č. 179/2020 Z. z., </w:t>
      </w:r>
      <w:r w:rsidRPr="009D332B">
        <w:rPr>
          <w:rFonts w:cs="Arial"/>
        </w:rPr>
        <w:t>ktorou sa upravuje spôsob kategorizácie a</w:t>
      </w:r>
      <w:r w:rsidR="007649EA" w:rsidRPr="009D332B">
        <w:rPr>
          <w:rFonts w:cs="Arial"/>
        </w:rPr>
        <w:t> </w:t>
      </w:r>
      <w:r w:rsidRPr="009D332B">
        <w:rPr>
          <w:rFonts w:cs="Arial"/>
        </w:rPr>
        <w:t xml:space="preserve">obsah bezpečnostných opatrení </w:t>
      </w:r>
      <w:r w:rsidR="00DC16E7" w:rsidRPr="009D332B">
        <w:rPr>
          <w:rFonts w:cs="Arial"/>
        </w:rPr>
        <w:t>informačných technológií verejnej správy</w:t>
      </w:r>
      <w:r w:rsidR="001216D5" w:rsidRPr="009D332B">
        <w:rPr>
          <w:rFonts w:cs="Arial"/>
        </w:rPr>
        <w:t>.</w:t>
      </w:r>
    </w:p>
    <w:p w14:paraId="5EBDFD86" w14:textId="07108B73" w:rsidR="00DA07FE" w:rsidRPr="009D332B" w:rsidRDefault="00DA07FE" w:rsidP="00823E4D">
      <w:pPr>
        <w:pStyle w:val="MLOdsek"/>
        <w:numPr>
          <w:ilvl w:val="2"/>
          <w:numId w:val="3"/>
        </w:numPr>
        <w:tabs>
          <w:tab w:val="clear" w:pos="1107"/>
          <w:tab w:val="num" w:pos="1134"/>
        </w:tabs>
        <w:ind w:left="1134" w:hanging="425"/>
      </w:pPr>
      <w:r w:rsidRPr="009D332B">
        <w:rPr>
          <w:b/>
          <w:bCs/>
        </w:rPr>
        <w:t>„Zákon o KB“</w:t>
      </w:r>
      <w:r w:rsidRPr="009D332B">
        <w:t xml:space="preserve"> znamená zákon č. 69/2018 Z. z., o kybernetickej bezpečnosti a o zmene a</w:t>
      </w:r>
      <w:r w:rsidR="007649EA" w:rsidRPr="009D332B">
        <w:t> </w:t>
      </w:r>
      <w:r w:rsidRPr="009D332B">
        <w:t>doplnení niektorých zákonov, v znení neskorších predpisov.</w:t>
      </w:r>
    </w:p>
    <w:p w14:paraId="39B3EF6C" w14:textId="3300DDA7" w:rsidR="00DA07FE" w:rsidRPr="009D332B" w:rsidRDefault="00DA07FE" w:rsidP="00823E4D">
      <w:pPr>
        <w:pStyle w:val="MLOdsek"/>
        <w:numPr>
          <w:ilvl w:val="2"/>
          <w:numId w:val="3"/>
        </w:numPr>
        <w:tabs>
          <w:tab w:val="clear" w:pos="1107"/>
          <w:tab w:val="num" w:pos="1134"/>
        </w:tabs>
        <w:ind w:left="1134" w:hanging="425"/>
      </w:pPr>
      <w:r w:rsidRPr="009D332B">
        <w:rPr>
          <w:b/>
          <w:bCs/>
        </w:rPr>
        <w:t>„Zákon o ITVS“</w:t>
      </w:r>
      <w:r w:rsidRPr="009D332B">
        <w:t xml:space="preserve"> znamená zákon č. </w:t>
      </w:r>
      <w:r w:rsidR="000708A4" w:rsidRPr="009D332B">
        <w:t>95</w:t>
      </w:r>
      <w:r w:rsidRPr="009D332B">
        <w:t>/2019 Z. z., o informačných technológiách vo verejnej správe a o zmene a doplnení niektorých zákonov, v znení neskorších predpisov</w:t>
      </w:r>
      <w:r w:rsidR="003269D1" w:rsidRPr="009D332B">
        <w:t>.</w:t>
      </w:r>
    </w:p>
    <w:p w14:paraId="3BF53ABB" w14:textId="155225AE" w:rsidR="006C41E2" w:rsidRPr="009D332B" w:rsidRDefault="006C41E2" w:rsidP="00823E4D">
      <w:pPr>
        <w:pStyle w:val="MLOdsek"/>
        <w:numPr>
          <w:ilvl w:val="2"/>
          <w:numId w:val="3"/>
        </w:numPr>
        <w:tabs>
          <w:tab w:val="clear" w:pos="1107"/>
          <w:tab w:val="num" w:pos="1134"/>
        </w:tabs>
        <w:ind w:left="1134" w:hanging="425"/>
      </w:pPr>
      <w:r w:rsidRPr="009D332B">
        <w:rPr>
          <w:b/>
          <w:bCs/>
        </w:rPr>
        <w:t>„Zákon o </w:t>
      </w:r>
      <w:r w:rsidR="001755D1">
        <w:rPr>
          <w:b/>
          <w:bCs/>
        </w:rPr>
        <w:t>RPVS</w:t>
      </w:r>
      <w:r w:rsidRPr="009D332B">
        <w:rPr>
          <w:b/>
          <w:bCs/>
        </w:rPr>
        <w:t>“</w:t>
      </w:r>
      <w:r w:rsidRPr="009D332B">
        <w:t xml:space="preserve"> znamená zákon č. 315/2016 Z. z. o registri partnerov verejného sektora a o zmene a doplnení niektorých zákonov, v znení neskorších predpisov.</w:t>
      </w:r>
    </w:p>
    <w:p w14:paraId="49DAF9DD" w14:textId="13A972BF" w:rsidR="006C41E2" w:rsidRPr="009D332B" w:rsidRDefault="006C41E2" w:rsidP="00823E4D">
      <w:pPr>
        <w:pStyle w:val="MLOdsek"/>
        <w:numPr>
          <w:ilvl w:val="2"/>
          <w:numId w:val="3"/>
        </w:numPr>
        <w:tabs>
          <w:tab w:val="clear" w:pos="1107"/>
          <w:tab w:val="num" w:pos="1134"/>
        </w:tabs>
        <w:ind w:left="1134" w:hanging="425"/>
      </w:pPr>
      <w:r w:rsidRPr="009D332B">
        <w:rPr>
          <w:b/>
          <w:bCs/>
        </w:rPr>
        <w:t>„Zákon o slobodnom prístupe k informáciám“</w:t>
      </w:r>
      <w:r w:rsidRPr="009D332B">
        <w:t xml:space="preserve"> </w:t>
      </w:r>
      <w:r w:rsidR="00DE391B" w:rsidRPr="009D332B">
        <w:t>znamená</w:t>
      </w:r>
      <w:r w:rsidRPr="009D332B">
        <w:t xml:space="preserve"> zákon č. 211/2000 Z. z. o slobodnom prístupe k informáciám a o zmene a doplnení niektorých zákonov (zákon o slobode informácií), v znení neskorších predpisov. </w:t>
      </w:r>
    </w:p>
    <w:p w14:paraId="3DAA3B87" w14:textId="31EB4559" w:rsidR="006C41E2" w:rsidRPr="009D332B" w:rsidRDefault="006C41E2" w:rsidP="00823E4D">
      <w:pPr>
        <w:pStyle w:val="MLOdsek"/>
        <w:numPr>
          <w:ilvl w:val="2"/>
          <w:numId w:val="3"/>
        </w:numPr>
        <w:tabs>
          <w:tab w:val="clear" w:pos="1107"/>
          <w:tab w:val="num" w:pos="1134"/>
        </w:tabs>
        <w:ind w:left="1134" w:hanging="425"/>
      </w:pPr>
      <w:r w:rsidRPr="009D332B">
        <w:rPr>
          <w:b/>
          <w:bCs/>
        </w:rPr>
        <w:lastRenderedPageBreak/>
        <w:t>„Z</w:t>
      </w:r>
      <w:r w:rsidR="00A04A31">
        <w:rPr>
          <w:b/>
          <w:bCs/>
        </w:rPr>
        <w:t xml:space="preserve">ákon o </w:t>
      </w:r>
      <w:r w:rsidRPr="009D332B">
        <w:rPr>
          <w:b/>
          <w:bCs/>
        </w:rPr>
        <w:t>VO“</w:t>
      </w:r>
      <w:r w:rsidRPr="009D332B">
        <w:t xml:space="preserve"> je zákon č. 343/2015 Z. z. o verejnom obstarávaní a o zmene a doplnení niektorých zákonov, v znení neskorších predpisov.</w:t>
      </w:r>
    </w:p>
    <w:p w14:paraId="22E46A39" w14:textId="77777777" w:rsidR="00040725" w:rsidRPr="009D332B" w:rsidRDefault="00040725" w:rsidP="005F6658">
      <w:pPr>
        <w:pStyle w:val="MLNadpislnku"/>
        <w:ind w:hanging="737"/>
      </w:pPr>
      <w:r w:rsidRPr="009D332B">
        <w:t>VYHLÁSENIA ZMLUVNÝCH STRÁN</w:t>
      </w:r>
    </w:p>
    <w:p w14:paraId="39F9D5D2" w14:textId="36FB99CB" w:rsidR="00040725" w:rsidRPr="009D332B" w:rsidRDefault="00040725" w:rsidP="00D55DD2">
      <w:pPr>
        <w:pStyle w:val="MLOdsek"/>
        <w:ind w:left="709" w:hanging="709"/>
      </w:pPr>
      <w:r w:rsidRPr="009D332B">
        <w:t>Poskytovateľ vyhlasuje, že je spôsobilý uzatvoriť túto</w:t>
      </w:r>
      <w:r w:rsidR="00F54FE1" w:rsidRPr="009D332B">
        <w:rPr>
          <w:color w:val="FF0000"/>
        </w:rPr>
        <w:t xml:space="preserve"> </w:t>
      </w:r>
      <w:r w:rsidRPr="009D332B">
        <w:t>Zmluvu a riadne plniť záväzky z nej vyplývajúce a že sa oboznámil s podkladmi tvoriacimi zadáva</w:t>
      </w:r>
      <w:r w:rsidR="0083214D" w:rsidRPr="009D332B">
        <w:t>ciu</w:t>
      </w:r>
      <w:r w:rsidRPr="009D332B">
        <w:t xml:space="preserve"> dokumentáciu</w:t>
      </w:r>
      <w:r w:rsidR="004D2E3B" w:rsidRPr="009D332B">
        <w:t>,</w:t>
      </w:r>
      <w:r w:rsidRPr="009D332B">
        <w:t xml:space="preserve"> vrátane jej príloh, ktoré ustanovujú požiadavky na predmet plnenia tejto Zmluvy</w:t>
      </w:r>
      <w:r w:rsidR="0046214F" w:rsidRPr="009D332B">
        <w:t xml:space="preserve"> a súčasne že disponuje všetkými oprávneniami požadovanými príslušnými orgánmi a v zmysle príslušných právnych predpisov, ako aj kapacitami a odbornými znalosťami nevyhnutnými na riadnu a včasnú realizáciu predmetu </w:t>
      </w:r>
      <w:r w:rsidR="00AD399D" w:rsidRPr="009D332B">
        <w:t xml:space="preserve">tejto </w:t>
      </w:r>
      <w:r w:rsidR="0046214F" w:rsidRPr="009D332B">
        <w:t>Zmluvy</w:t>
      </w:r>
      <w:r w:rsidRPr="009D332B">
        <w:t xml:space="preserve">. </w:t>
      </w:r>
    </w:p>
    <w:p w14:paraId="1E610A46" w14:textId="3A7543B8" w:rsidR="00A31DC6" w:rsidRPr="009D332B" w:rsidRDefault="00077A2A" w:rsidP="005F6658">
      <w:pPr>
        <w:pStyle w:val="MLOdsek"/>
        <w:ind w:left="709" w:hanging="709"/>
        <w:rPr>
          <w:rFonts w:cs="Arial"/>
        </w:rPr>
      </w:pPr>
      <w:r w:rsidRPr="009D332B">
        <w:t xml:space="preserve">Každý </w:t>
      </w:r>
      <w:r w:rsidR="00A31DC6" w:rsidRPr="009D332B">
        <w:t xml:space="preserve">Objednávateľ vyhlasuje, že </w:t>
      </w:r>
      <w:r w:rsidR="000F6724" w:rsidRPr="009D332B">
        <w:t>má právnu subjektivitu,</w:t>
      </w:r>
      <w:r w:rsidR="00A31DC6" w:rsidRPr="009D332B">
        <w:t xml:space="preserve"> spĺňa všetky podmienky a</w:t>
      </w:r>
      <w:r w:rsidR="007649EA" w:rsidRPr="009D332B">
        <w:t> </w:t>
      </w:r>
      <w:r w:rsidR="00A31DC6" w:rsidRPr="009D332B">
        <w:t>požiadavky stanovené v tejto Zmluve, je oprávnený a</w:t>
      </w:r>
      <w:r w:rsidRPr="009D332B">
        <w:t> </w:t>
      </w:r>
      <w:r w:rsidR="00A31DC6" w:rsidRPr="009D332B">
        <w:t xml:space="preserve">spôsobilý uzatvoriť túto Zmluvu a riadne plniť záväzky v nej obsiahnuté. </w:t>
      </w:r>
    </w:p>
    <w:p w14:paraId="0D22C569" w14:textId="47D8F99E" w:rsidR="00545374" w:rsidRPr="009D332B" w:rsidRDefault="0030204C" w:rsidP="00D55DD2">
      <w:pPr>
        <w:pStyle w:val="MLNadpislnku"/>
        <w:tabs>
          <w:tab w:val="clear" w:pos="737"/>
          <w:tab w:val="num" w:pos="709"/>
        </w:tabs>
        <w:ind w:left="709" w:hanging="709"/>
      </w:pPr>
      <w:r w:rsidRPr="009D332B">
        <w:t>ÚČEL A</w:t>
      </w:r>
      <w:r w:rsidR="00AD399D" w:rsidRPr="009D332B">
        <w:t> </w:t>
      </w:r>
      <w:r w:rsidRPr="009D332B">
        <w:t>PREDMET ZMLUVY</w:t>
      </w:r>
      <w:bookmarkStart w:id="1" w:name="_Ref516652402"/>
    </w:p>
    <w:p w14:paraId="5013210E" w14:textId="5737522F" w:rsidR="00545374" w:rsidRPr="009D332B" w:rsidRDefault="00545374" w:rsidP="005F6658">
      <w:pPr>
        <w:pStyle w:val="MLOdsek"/>
        <w:ind w:left="709" w:hanging="709"/>
      </w:pPr>
      <w:r w:rsidRPr="009D332B">
        <w:t>Účelom tejto</w:t>
      </w:r>
      <w:r w:rsidR="00A76059" w:rsidRPr="009D332B">
        <w:t xml:space="preserve"> </w:t>
      </w:r>
      <w:r w:rsidRPr="009D332B">
        <w:t>Zmluvy je zabezpečenie služieb technickej podpory</w:t>
      </w:r>
      <w:r w:rsidR="001B7F61" w:rsidRPr="009D332B">
        <w:t>,</w:t>
      </w:r>
      <w:r w:rsidR="00172FF5" w:rsidRPr="009D332B">
        <w:t xml:space="preserve"> </w:t>
      </w:r>
      <w:r w:rsidR="007C5DE0" w:rsidRPr="009D332B">
        <w:t xml:space="preserve">prevádzka, </w:t>
      </w:r>
      <w:r w:rsidR="000F6724" w:rsidRPr="009D332B">
        <w:t>údržb</w:t>
      </w:r>
      <w:r w:rsidR="007C5DE0" w:rsidRPr="009D332B">
        <w:t>a</w:t>
      </w:r>
      <w:r w:rsidR="43EA2F3E" w:rsidRPr="009D332B">
        <w:t xml:space="preserve"> a rozvoj</w:t>
      </w:r>
      <w:r w:rsidR="00AA7E9E" w:rsidRPr="009D332B">
        <w:t>a</w:t>
      </w:r>
      <w:r w:rsidR="43EA2F3E" w:rsidRPr="009D332B">
        <w:t xml:space="preserve"> Infraštruktúry</w:t>
      </w:r>
      <w:r w:rsidR="0003566B" w:rsidRPr="009D332B">
        <w:t xml:space="preserve"> </w:t>
      </w:r>
      <w:r w:rsidR="00DB4958" w:rsidRPr="009D332B">
        <w:t>z</w:t>
      </w:r>
      <w:r w:rsidR="0003566B" w:rsidRPr="009D332B">
        <w:t>a účelom</w:t>
      </w:r>
      <w:r w:rsidRPr="009D332B">
        <w:t xml:space="preserve"> zabezpečenia </w:t>
      </w:r>
      <w:r w:rsidR="0046214F" w:rsidRPr="009D332B">
        <w:t>jej</w:t>
      </w:r>
      <w:r w:rsidRPr="009D332B">
        <w:t xml:space="preserve"> riadnej prevádzkyschopnosti tak, aby mohla byť zabezpečená </w:t>
      </w:r>
      <w:r w:rsidR="001220DC" w:rsidRPr="009D332B">
        <w:t xml:space="preserve">sústavná </w:t>
      </w:r>
      <w:r w:rsidRPr="009D332B">
        <w:t xml:space="preserve">interoperabilita so všetkými </w:t>
      </w:r>
      <w:r w:rsidR="0046214F" w:rsidRPr="009D332B">
        <w:t>IS</w:t>
      </w:r>
      <w:r w:rsidRPr="009D332B">
        <w:t xml:space="preserve">, s ktorými je </w:t>
      </w:r>
      <w:r w:rsidR="006E1EC0" w:rsidRPr="009D332B">
        <w:t>Infraštruktúra</w:t>
      </w:r>
      <w:r w:rsidR="00283DA8" w:rsidRPr="009D332B">
        <w:t xml:space="preserve"> </w:t>
      </w:r>
      <w:r w:rsidRPr="009D332B">
        <w:t>integrovan</w:t>
      </w:r>
      <w:r w:rsidR="0046214F" w:rsidRPr="009D332B">
        <w:t>á</w:t>
      </w:r>
      <w:r w:rsidRPr="009D332B">
        <w:t>.</w:t>
      </w:r>
    </w:p>
    <w:p w14:paraId="395F87FA" w14:textId="3504550B" w:rsidR="004978E7" w:rsidRPr="009D332B" w:rsidRDefault="00A54521" w:rsidP="005F6658">
      <w:pPr>
        <w:pStyle w:val="MLOdsek"/>
        <w:ind w:left="709" w:hanging="709"/>
      </w:pPr>
      <w:bookmarkStart w:id="2" w:name="_Hlk159405480"/>
      <w:bookmarkStart w:id="3" w:name="_Ref531074912"/>
      <w:bookmarkStart w:id="4" w:name="_Ref31978412"/>
      <w:r w:rsidRPr="009D332B">
        <w:t xml:space="preserve">Poskytovateľ </w:t>
      </w:r>
      <w:r w:rsidR="00127A35" w:rsidRPr="009D332B">
        <w:t xml:space="preserve">sa zaväzuje </w:t>
      </w:r>
      <w:r w:rsidRPr="009D332B">
        <w:t>poskytnúť Objednávateľovi v rozsahu a za podmienok tejto Zm</w:t>
      </w:r>
      <w:r w:rsidR="00BD30A7" w:rsidRPr="009D332B">
        <w:t xml:space="preserve">luvy </w:t>
      </w:r>
      <w:bookmarkEnd w:id="2"/>
      <w:r w:rsidR="00BD30A7" w:rsidRPr="009D332B">
        <w:t>služby technickej podpory</w:t>
      </w:r>
      <w:r w:rsidR="00172FF5" w:rsidRPr="009D332B">
        <w:t xml:space="preserve"> </w:t>
      </w:r>
      <w:r w:rsidRPr="009D332B">
        <w:t>prevádzky</w:t>
      </w:r>
      <w:r w:rsidR="000F6724" w:rsidRPr="009D332B">
        <w:t xml:space="preserve"> a</w:t>
      </w:r>
      <w:r w:rsidR="00BD30A7" w:rsidRPr="009D332B">
        <w:t xml:space="preserve"> údržby </w:t>
      </w:r>
      <w:r w:rsidR="006E1EC0" w:rsidRPr="009D332B">
        <w:rPr>
          <w:rFonts w:eastAsiaTheme="minorEastAsia"/>
          <w:lang w:eastAsia="en-US"/>
        </w:rPr>
        <w:t>Infraštruktúry</w:t>
      </w:r>
      <w:r w:rsidRPr="009D332B">
        <w:t xml:space="preserve"> v nasledovnom rozsahu:</w:t>
      </w:r>
      <w:bookmarkEnd w:id="1"/>
      <w:bookmarkEnd w:id="3"/>
      <w:bookmarkEnd w:id="4"/>
    </w:p>
    <w:p w14:paraId="507CACE9" w14:textId="6575CE85" w:rsidR="0076599B" w:rsidRPr="009D332B" w:rsidRDefault="0076599B" w:rsidP="00823E4D">
      <w:pPr>
        <w:pStyle w:val="MLOdsek"/>
        <w:numPr>
          <w:ilvl w:val="2"/>
          <w:numId w:val="6"/>
        </w:numPr>
        <w:spacing w:line="240" w:lineRule="auto"/>
      </w:pPr>
      <w:r w:rsidRPr="009D332B">
        <w:t>činnosti preventívnej a periodickej údržby</w:t>
      </w:r>
      <w:r w:rsidR="005F6DB1" w:rsidRPr="009D332B">
        <w:t xml:space="preserve"> Infraštruktúry</w:t>
      </w:r>
      <w:r w:rsidRPr="009D332B">
        <w:t xml:space="preserve">, </w:t>
      </w:r>
    </w:p>
    <w:p w14:paraId="5A02426E" w14:textId="65E2F15E" w:rsidR="0076599B" w:rsidRPr="009D332B" w:rsidRDefault="0076599B" w:rsidP="00823E4D">
      <w:pPr>
        <w:pStyle w:val="MLOdsek"/>
        <w:numPr>
          <w:ilvl w:val="2"/>
          <w:numId w:val="6"/>
        </w:numPr>
        <w:spacing w:line="240" w:lineRule="auto"/>
      </w:pPr>
      <w:r w:rsidRPr="009D332B">
        <w:t xml:space="preserve">riešenie </w:t>
      </w:r>
      <w:r w:rsidR="00EC763B" w:rsidRPr="009D332B">
        <w:t>I</w:t>
      </w:r>
      <w:r w:rsidRPr="009D332B">
        <w:t>ncidentov</w:t>
      </w:r>
      <w:r w:rsidR="00C84AD0" w:rsidRPr="009D332B">
        <w:t xml:space="preserve"> a Vád</w:t>
      </w:r>
      <w:r w:rsidRPr="009D332B">
        <w:t>,</w:t>
      </w:r>
      <w:r w:rsidR="00853DDF" w:rsidRPr="009D332B">
        <w:t xml:space="preserve"> </w:t>
      </w:r>
    </w:p>
    <w:p w14:paraId="23BB635C" w14:textId="6D4757F5" w:rsidR="0076599B" w:rsidRPr="009D332B" w:rsidRDefault="0076599B" w:rsidP="00823E4D">
      <w:pPr>
        <w:pStyle w:val="MLOdsek"/>
        <w:numPr>
          <w:ilvl w:val="2"/>
          <w:numId w:val="6"/>
        </w:numPr>
        <w:spacing w:line="240" w:lineRule="auto"/>
      </w:pPr>
      <w:r w:rsidRPr="009D332B">
        <w:t>poskytovanie služieb servisn</w:t>
      </w:r>
      <w:r w:rsidR="0046214F" w:rsidRPr="009D332B">
        <w:t>ej</w:t>
      </w:r>
      <w:r w:rsidRPr="009D332B">
        <w:t xml:space="preserve"> hotline,</w:t>
      </w:r>
    </w:p>
    <w:p w14:paraId="66DF7B63" w14:textId="27AFF078" w:rsidR="0076599B" w:rsidRPr="009D332B" w:rsidRDefault="0076599B" w:rsidP="00823E4D">
      <w:pPr>
        <w:pStyle w:val="MLOdsek"/>
        <w:numPr>
          <w:ilvl w:val="2"/>
          <w:numId w:val="6"/>
        </w:numPr>
        <w:spacing w:line="240" w:lineRule="auto"/>
      </w:pPr>
      <w:r w:rsidRPr="009D332B">
        <w:t xml:space="preserve">monitoring prevádzky </w:t>
      </w:r>
      <w:r w:rsidR="005F6DB1" w:rsidRPr="009D332B">
        <w:t xml:space="preserve">Infraštruktúry </w:t>
      </w:r>
      <w:r w:rsidRPr="009D332B">
        <w:t>a ladenie výkonnostných parametrov,</w:t>
      </w:r>
    </w:p>
    <w:p w14:paraId="0CFC5C31" w14:textId="77777777" w:rsidR="005F6DB1" w:rsidRPr="009D332B" w:rsidRDefault="005F6DB1" w:rsidP="00823E4D">
      <w:pPr>
        <w:pStyle w:val="MLOdsek"/>
        <w:numPr>
          <w:ilvl w:val="2"/>
          <w:numId w:val="6"/>
        </w:numPr>
        <w:spacing w:line="240" w:lineRule="auto"/>
      </w:pPr>
      <w:r w:rsidRPr="009D332B">
        <w:t>správa, údržba a prevádzka databáz,</w:t>
      </w:r>
    </w:p>
    <w:p w14:paraId="7E12CBBE" w14:textId="0D7D1FC1" w:rsidR="005F6DB1" w:rsidRPr="009D332B" w:rsidRDefault="005F6DB1" w:rsidP="00823E4D">
      <w:pPr>
        <w:pStyle w:val="MLOdsek"/>
        <w:numPr>
          <w:ilvl w:val="2"/>
          <w:numId w:val="6"/>
        </w:numPr>
        <w:spacing w:line="240" w:lineRule="auto"/>
      </w:pPr>
      <w:r w:rsidRPr="009D332B">
        <w:t xml:space="preserve">správa, </w:t>
      </w:r>
      <w:r w:rsidR="00121847" w:rsidRPr="009D332B">
        <w:t xml:space="preserve">údržba a prevádzka </w:t>
      </w:r>
      <w:r w:rsidRPr="009D332B">
        <w:t>zálohovania,</w:t>
      </w:r>
    </w:p>
    <w:p w14:paraId="268D834C" w14:textId="2831C671" w:rsidR="0076599B" w:rsidRPr="009D332B" w:rsidRDefault="0076599B" w:rsidP="00823E4D">
      <w:pPr>
        <w:pStyle w:val="MLOdsek"/>
        <w:numPr>
          <w:ilvl w:val="2"/>
          <w:numId w:val="6"/>
        </w:numPr>
        <w:spacing w:line="240" w:lineRule="auto"/>
      </w:pPr>
      <w:r w:rsidRPr="009D332B">
        <w:t xml:space="preserve">činnosti podpory a údržby rozšírených funkcionalít </w:t>
      </w:r>
      <w:r w:rsidR="005F6DB1" w:rsidRPr="009D332B">
        <w:t>Infraštruktúry</w:t>
      </w:r>
      <w:r w:rsidRPr="009D332B">
        <w:t>, ktoré budú počas trvania tejto Zmluvy implementované.</w:t>
      </w:r>
    </w:p>
    <w:p w14:paraId="20024142" w14:textId="2563101D" w:rsidR="0076599B" w:rsidRPr="009D332B" w:rsidRDefault="0076599B" w:rsidP="00D55DD2">
      <w:pPr>
        <w:pStyle w:val="MLOdsek"/>
        <w:numPr>
          <w:ilvl w:val="0"/>
          <w:numId w:val="0"/>
        </w:numPr>
        <w:ind w:left="709"/>
      </w:pPr>
      <w:r w:rsidRPr="009D332B">
        <w:t>(</w:t>
      </w:r>
      <w:r w:rsidR="001D6F81" w:rsidRPr="009D332B">
        <w:t xml:space="preserve">tiež ako </w:t>
      </w:r>
      <w:r w:rsidRPr="009D332B">
        <w:t>„</w:t>
      </w:r>
      <w:r w:rsidR="007C76CA">
        <w:rPr>
          <w:b/>
        </w:rPr>
        <w:t>S</w:t>
      </w:r>
      <w:r w:rsidRPr="009D332B">
        <w:rPr>
          <w:b/>
        </w:rPr>
        <w:t>lužby</w:t>
      </w:r>
      <w:r w:rsidRPr="009D332B">
        <w:t>“)</w:t>
      </w:r>
      <w:r w:rsidR="004902C4" w:rsidRPr="009D332B">
        <w:t>.</w:t>
      </w:r>
    </w:p>
    <w:p w14:paraId="3381ACBE" w14:textId="277A1381" w:rsidR="00087810" w:rsidRPr="009D332B" w:rsidRDefault="009B39CE" w:rsidP="005F6658">
      <w:pPr>
        <w:pStyle w:val="MLOdsek"/>
        <w:ind w:left="709" w:hanging="709"/>
      </w:pPr>
      <w:r w:rsidRPr="009D332B">
        <w:t xml:space="preserve">Podrobná špecifikácia obsahu a rozsahu </w:t>
      </w:r>
      <w:r w:rsidR="009B1D55">
        <w:t>S</w:t>
      </w:r>
      <w:r w:rsidRPr="009D332B">
        <w:t xml:space="preserve">lužieb je </w:t>
      </w:r>
      <w:r w:rsidRPr="003452E9">
        <w:t>uvedená v</w:t>
      </w:r>
      <w:r w:rsidR="00593C4A" w:rsidRPr="003452E9">
        <w:t> </w:t>
      </w:r>
      <w:r w:rsidR="00DC5613" w:rsidRPr="003452E9">
        <w:t xml:space="preserve">Prílohe č. </w:t>
      </w:r>
      <w:r w:rsidR="00926700" w:rsidRPr="003452E9">
        <w:t>1</w:t>
      </w:r>
      <w:r w:rsidR="001E0F64" w:rsidRPr="009D332B">
        <w:t xml:space="preserve"> </w:t>
      </w:r>
      <w:r w:rsidRPr="009D332B">
        <w:t>tejto Zmluvy.</w:t>
      </w:r>
      <w:r w:rsidR="00BD6985" w:rsidRPr="009D332B">
        <w:t xml:space="preserve"> </w:t>
      </w:r>
      <w:r w:rsidR="000622C2">
        <w:t>C</w:t>
      </w:r>
      <w:r w:rsidR="00A86DF7">
        <w:t>elkov</w:t>
      </w:r>
      <w:r w:rsidR="000622C2">
        <w:t>ý</w:t>
      </w:r>
      <w:r w:rsidR="00A86DF7">
        <w:t xml:space="preserve"> </w:t>
      </w:r>
      <w:r w:rsidR="00521162">
        <w:t>poč</w:t>
      </w:r>
      <w:r w:rsidR="000622C2">
        <w:t>et</w:t>
      </w:r>
      <w:r w:rsidR="00521162">
        <w:t xml:space="preserve"> </w:t>
      </w:r>
      <w:r w:rsidR="00AB59A9">
        <w:t>Človekodní</w:t>
      </w:r>
      <w:r w:rsidR="000622C2">
        <w:t>, ktorý prislúcha</w:t>
      </w:r>
      <w:r w:rsidR="004B166B">
        <w:t xml:space="preserve"> príslušnej časti Služby za obdobie Technického roku</w:t>
      </w:r>
      <w:r w:rsidR="00DA2F7D">
        <w:t xml:space="preserve"> podľa Prílohy č. 1</w:t>
      </w:r>
      <w:r w:rsidR="004B166B">
        <w:t>, je</w:t>
      </w:r>
      <w:r w:rsidR="00DA2F7D">
        <w:t xml:space="preserve"> </w:t>
      </w:r>
      <w:r w:rsidR="00A845D2">
        <w:t>pre Zmluvné strany záväzný</w:t>
      </w:r>
      <w:r w:rsidR="00F70F58">
        <w:t>.</w:t>
      </w:r>
    </w:p>
    <w:p w14:paraId="4B8735AC" w14:textId="66833139" w:rsidR="00B92B81" w:rsidRPr="009D332B" w:rsidRDefault="00A65DDD" w:rsidP="005F6658">
      <w:pPr>
        <w:pStyle w:val="MLOdsek"/>
        <w:ind w:left="709" w:hanging="709"/>
      </w:pPr>
      <w:r>
        <w:t xml:space="preserve">Najneskôr </w:t>
      </w:r>
      <w:r w:rsidR="00733BC6">
        <w:t>9</w:t>
      </w:r>
      <w:r>
        <w:t xml:space="preserve">0 dní pred uplynutím </w:t>
      </w:r>
      <w:r w:rsidR="00AF2E7B">
        <w:t xml:space="preserve">príslušného </w:t>
      </w:r>
      <w:r w:rsidR="008504B8">
        <w:t xml:space="preserve">Technického roka je Objednávateľ oprávnený </w:t>
      </w:r>
      <w:r w:rsidR="00AF2E7B">
        <w:t>deaktivovať</w:t>
      </w:r>
      <w:r w:rsidR="00D77B91">
        <w:t xml:space="preserve"> príslušnú časť Služieb</w:t>
      </w:r>
      <w:r w:rsidR="00AB59A9">
        <w:t xml:space="preserve">, ktorej rozsah </w:t>
      </w:r>
      <w:r w:rsidR="006A5B49">
        <w:t xml:space="preserve">bol pri uzatvorení Zmluvy </w:t>
      </w:r>
      <w:r w:rsidR="00AB59A9">
        <w:t xml:space="preserve">určený počtom </w:t>
      </w:r>
      <w:r w:rsidR="00A51B0D">
        <w:t>Človekodní za obdobie 12 mesiacov (</w:t>
      </w:r>
      <w:r w:rsidR="00C802ED">
        <w:t>ďalej len „</w:t>
      </w:r>
      <w:r w:rsidR="00BA644F">
        <w:t>Prvotný</w:t>
      </w:r>
      <w:r w:rsidR="00C802ED">
        <w:t xml:space="preserve"> rozsah MD“</w:t>
      </w:r>
      <w:r w:rsidR="00A51B0D">
        <w:t>)</w:t>
      </w:r>
      <w:r w:rsidR="005B64B7">
        <w:t>. Pri deaktivácii</w:t>
      </w:r>
      <w:r w:rsidR="009B6255">
        <w:t xml:space="preserve"> príslušnej časti Služieb Objednávateľ určí počet Človekodní, prípadne Človekohodín, kto</w:t>
      </w:r>
      <w:r w:rsidR="00D753D3">
        <w:t xml:space="preserve">ré nemieni čerpať v nasledovnom Technickom roku; </w:t>
      </w:r>
      <w:r w:rsidR="008C2655">
        <w:t>deaktiváciou však</w:t>
      </w:r>
      <w:r w:rsidR="006C732A">
        <w:t xml:space="preserve"> nemožno</w:t>
      </w:r>
      <w:r w:rsidR="008C2655">
        <w:t xml:space="preserve"> </w:t>
      </w:r>
      <w:r w:rsidR="00E20B01">
        <w:t xml:space="preserve">znížiť </w:t>
      </w:r>
      <w:r w:rsidR="00BA644F">
        <w:t>prvotný</w:t>
      </w:r>
      <w:r w:rsidR="004D6CAB">
        <w:t xml:space="preserve"> rozsah MD o viac ako 15 %</w:t>
      </w:r>
      <w:r w:rsidR="00FB7D33">
        <w:t xml:space="preserve">. Deaktivácia </w:t>
      </w:r>
      <w:r w:rsidR="00DB495C">
        <w:t xml:space="preserve">príslušnej časti Služieb </w:t>
      </w:r>
      <w:r w:rsidR="00FB7D33">
        <w:t>je účinná</w:t>
      </w:r>
      <w:r w:rsidR="000F54C9">
        <w:t xml:space="preserve"> počas nasledovného Technického roka</w:t>
      </w:r>
      <w:r w:rsidR="00771E57">
        <w:t>.</w:t>
      </w:r>
      <w:r w:rsidR="00C12A6C">
        <w:t xml:space="preserve"> </w:t>
      </w:r>
      <w:r w:rsidR="00C065A6">
        <w:t>So súhlasom Poskytovateľa možno deaktiváciu</w:t>
      </w:r>
      <w:r w:rsidR="001E1413">
        <w:t xml:space="preserve"> príslušnej časti Služieb zrušiť</w:t>
      </w:r>
      <w:r w:rsidR="006C732A">
        <w:t>.</w:t>
      </w:r>
    </w:p>
    <w:p w14:paraId="061DBB18" w14:textId="0EECE44B" w:rsidR="004869EC" w:rsidRPr="009D332B" w:rsidRDefault="00251A15" w:rsidP="005F6658">
      <w:pPr>
        <w:pStyle w:val="MLOdsek"/>
        <w:ind w:left="709" w:hanging="709"/>
        <w:rPr>
          <w:b/>
          <w:bCs/>
        </w:rPr>
      </w:pPr>
      <w:r w:rsidRPr="009D332B">
        <w:rPr>
          <w:rFonts w:eastAsiaTheme="minorHAnsi"/>
          <w:lang w:eastAsia="en-US"/>
        </w:rPr>
        <w:t xml:space="preserve">Inicializácia </w:t>
      </w:r>
      <w:r w:rsidR="00AA7E9E" w:rsidRPr="009D332B">
        <w:rPr>
          <w:rFonts w:eastAsiaTheme="minorHAnsi"/>
          <w:lang w:eastAsia="en-US"/>
        </w:rPr>
        <w:t>S</w:t>
      </w:r>
      <w:r w:rsidR="00432C6A" w:rsidRPr="009D332B">
        <w:rPr>
          <w:rFonts w:eastAsiaTheme="minorHAnsi"/>
          <w:lang w:eastAsia="en-US"/>
        </w:rPr>
        <w:t xml:space="preserve">lužby </w:t>
      </w:r>
      <w:r w:rsidR="00C2360B" w:rsidRPr="009D332B">
        <w:rPr>
          <w:rFonts w:eastAsiaTheme="minorHAnsi"/>
          <w:lang w:eastAsia="en-US"/>
        </w:rPr>
        <w:t>(</w:t>
      </w:r>
      <w:r w:rsidR="00432C6A" w:rsidRPr="009D332B">
        <w:rPr>
          <w:rFonts w:eastAsiaTheme="minorHAnsi"/>
          <w:lang w:eastAsia="en-US"/>
        </w:rPr>
        <w:t xml:space="preserve">podrobný popis </w:t>
      </w:r>
      <w:r w:rsidR="00432C6A" w:rsidRPr="003452E9">
        <w:rPr>
          <w:rFonts w:eastAsiaTheme="minorHAnsi"/>
          <w:lang w:eastAsia="en-US"/>
        </w:rPr>
        <w:t>tvorí Prílohu č.</w:t>
      </w:r>
      <w:r w:rsidR="00AA2FC6" w:rsidRPr="003452E9">
        <w:rPr>
          <w:rFonts w:eastAsiaTheme="minorHAnsi"/>
          <w:lang w:eastAsia="en-US"/>
        </w:rPr>
        <w:t xml:space="preserve"> </w:t>
      </w:r>
      <w:r w:rsidR="00D931DC" w:rsidRPr="003452E9">
        <w:rPr>
          <w:rFonts w:eastAsiaTheme="minorHAnsi"/>
          <w:lang w:eastAsia="en-US"/>
        </w:rPr>
        <w:t>2</w:t>
      </w:r>
      <w:r w:rsidR="00AA2FC6" w:rsidRPr="003452E9">
        <w:rPr>
          <w:rFonts w:eastAsiaTheme="minorHAnsi"/>
          <w:lang w:eastAsia="en-US"/>
        </w:rPr>
        <w:t xml:space="preserve"> </w:t>
      </w:r>
      <w:r w:rsidR="00AD399D" w:rsidRPr="003452E9">
        <w:t>tejto</w:t>
      </w:r>
      <w:r w:rsidR="00AD399D" w:rsidRPr="009D332B">
        <w:t xml:space="preserve"> </w:t>
      </w:r>
      <w:r w:rsidR="00432C6A" w:rsidRPr="009D332B">
        <w:rPr>
          <w:rFonts w:eastAsiaTheme="minorHAnsi"/>
          <w:lang w:eastAsia="en-US"/>
        </w:rPr>
        <w:t>Zmluvy</w:t>
      </w:r>
      <w:r w:rsidR="00C2360B" w:rsidRPr="009D332B">
        <w:rPr>
          <w:rFonts w:eastAsiaTheme="minorHAnsi"/>
          <w:lang w:eastAsia="en-US"/>
        </w:rPr>
        <w:t>)</w:t>
      </w:r>
      <w:r w:rsidR="00432C6A" w:rsidRPr="009D332B">
        <w:rPr>
          <w:rFonts w:eastAsiaTheme="minorHAnsi"/>
          <w:lang w:eastAsia="en-US"/>
        </w:rPr>
        <w:t xml:space="preserve"> </w:t>
      </w:r>
      <w:r w:rsidR="00C2360B" w:rsidRPr="009D332B">
        <w:rPr>
          <w:rFonts w:eastAsiaTheme="minorHAnsi"/>
          <w:lang w:eastAsia="en-US"/>
        </w:rPr>
        <w:t>–</w:t>
      </w:r>
      <w:r w:rsidR="00432C6A" w:rsidRPr="009D332B">
        <w:rPr>
          <w:rFonts w:eastAsiaTheme="minorHAnsi"/>
          <w:lang w:eastAsia="en-US"/>
        </w:rPr>
        <w:t xml:space="preserve"> Poskytovateľ </w:t>
      </w:r>
      <w:r w:rsidR="00C2360B" w:rsidRPr="009D332B">
        <w:rPr>
          <w:rFonts w:eastAsiaTheme="minorHAnsi"/>
          <w:lang w:eastAsia="en-US"/>
        </w:rPr>
        <w:t xml:space="preserve">je </w:t>
      </w:r>
      <w:r w:rsidR="00432C6A" w:rsidRPr="009D332B">
        <w:rPr>
          <w:rFonts w:eastAsiaTheme="minorHAnsi"/>
          <w:lang w:eastAsia="en-US"/>
        </w:rPr>
        <w:t xml:space="preserve">povinný začať poskytovať odo dňa účinnosti </w:t>
      </w:r>
      <w:r w:rsidR="00AD399D" w:rsidRPr="009D332B">
        <w:t xml:space="preserve">tejto </w:t>
      </w:r>
      <w:r w:rsidR="00432C6A" w:rsidRPr="009D332B">
        <w:rPr>
          <w:rFonts w:eastAsiaTheme="minorHAnsi"/>
          <w:lang w:eastAsia="en-US"/>
        </w:rPr>
        <w:t>Zmluvy.</w:t>
      </w:r>
    </w:p>
    <w:p w14:paraId="63C6D6AE" w14:textId="67AD93AC" w:rsidR="004869EC" w:rsidRPr="009D332B" w:rsidRDefault="001D3312" w:rsidP="005F6658">
      <w:pPr>
        <w:pStyle w:val="MLOdsek"/>
        <w:ind w:left="709" w:hanging="709"/>
      </w:pPr>
      <w:r w:rsidRPr="009D332B">
        <w:lastRenderedPageBreak/>
        <w:t>Objednávateľ sa to</w:t>
      </w:r>
      <w:r w:rsidR="004869EC" w:rsidRPr="009D332B">
        <w:t>u</w:t>
      </w:r>
      <w:r w:rsidRPr="009D332B">
        <w:t>to Zm</w:t>
      </w:r>
      <w:r w:rsidR="006E1EC0" w:rsidRPr="009D332B">
        <w:t>luvo</w:t>
      </w:r>
      <w:r w:rsidRPr="009D332B">
        <w:t>u zaväzuje zaplatiť Poskytovateľovi dohodnutú</w:t>
      </w:r>
      <w:r w:rsidR="0012771C" w:rsidRPr="009D332B">
        <w:t xml:space="preserve"> </w:t>
      </w:r>
      <w:r w:rsidR="001E0F64" w:rsidRPr="009D332B">
        <w:t>odplatu</w:t>
      </w:r>
      <w:r w:rsidRPr="009D332B">
        <w:t xml:space="preserve"> za</w:t>
      </w:r>
      <w:r w:rsidR="003A2A3C" w:rsidRPr="009D332B">
        <w:t xml:space="preserve"> riadne a</w:t>
      </w:r>
      <w:r w:rsidR="005F6658" w:rsidRPr="009D332B">
        <w:t> </w:t>
      </w:r>
      <w:r w:rsidR="003A2A3C" w:rsidRPr="009D332B">
        <w:t>včas</w:t>
      </w:r>
      <w:r w:rsidRPr="009D332B">
        <w:t xml:space="preserve"> </w:t>
      </w:r>
      <w:r w:rsidR="003A2A3C" w:rsidRPr="009D332B">
        <w:t xml:space="preserve">poskytnuté </w:t>
      </w:r>
      <w:r w:rsidRPr="009D332B">
        <w:t>Služby</w:t>
      </w:r>
      <w:r w:rsidR="006B5A87" w:rsidRPr="009D332B">
        <w:t>.</w:t>
      </w:r>
    </w:p>
    <w:p w14:paraId="6FE460EA" w14:textId="207EAE88" w:rsidR="003A2A3C" w:rsidRPr="009D332B" w:rsidRDefault="003A2A3C" w:rsidP="005F6658">
      <w:pPr>
        <w:pStyle w:val="MLOdsek"/>
        <w:ind w:left="709" w:hanging="709"/>
      </w:pPr>
      <w:r w:rsidRPr="009D332B">
        <w:t>Súčasťou plnenia Poskytovateľa podľa tejto</w:t>
      </w:r>
      <w:r w:rsidR="00D5706A" w:rsidRPr="009D332B">
        <w:t xml:space="preserve"> </w:t>
      </w:r>
      <w:r w:rsidRPr="009D332B">
        <w:t>Zmluvy je i poskytnutie užívacích oprávnení k</w:t>
      </w:r>
      <w:r w:rsidR="00F7407B" w:rsidRPr="009D332B">
        <w:t>u</w:t>
      </w:r>
      <w:r w:rsidRPr="009D332B">
        <w:t xml:space="preserve"> všetkým častiam </w:t>
      </w:r>
      <w:r w:rsidR="006E1EC0" w:rsidRPr="009D332B">
        <w:t>Infraštruktúry</w:t>
      </w:r>
      <w:r w:rsidRPr="009D332B">
        <w:t xml:space="preserve">, ktoré dodá či upraví </w:t>
      </w:r>
      <w:r w:rsidR="00A801AA" w:rsidRPr="009D332B">
        <w:t xml:space="preserve">Poskytovateľ </w:t>
      </w:r>
      <w:r w:rsidRPr="009D332B">
        <w:t>na základe tejto Zmluvy a ktoré požívajú ochran</w:t>
      </w:r>
      <w:r w:rsidR="00F7407B" w:rsidRPr="009D332B">
        <w:t>u</w:t>
      </w:r>
      <w:r w:rsidRPr="009D332B">
        <w:t xml:space="preserve"> podľa Autorského zákona, a to v rozsahu </w:t>
      </w:r>
      <w:r w:rsidR="000F6724" w:rsidRPr="009D332B">
        <w:t xml:space="preserve">potrebnom pre plnenie </w:t>
      </w:r>
      <w:r w:rsidR="00AD399D" w:rsidRPr="009D332B">
        <w:t xml:space="preserve">tejto </w:t>
      </w:r>
      <w:r w:rsidR="000F6724" w:rsidRPr="009D332B">
        <w:t xml:space="preserve">Zmluvy, resp. pre fungovanie </w:t>
      </w:r>
      <w:r w:rsidR="006E1EC0" w:rsidRPr="009D332B">
        <w:t>Infraštruktúry</w:t>
      </w:r>
      <w:r w:rsidRPr="009D332B">
        <w:t>.</w:t>
      </w:r>
    </w:p>
    <w:p w14:paraId="77F60787" w14:textId="1D95172B" w:rsidR="00A87FBF" w:rsidRPr="009D332B" w:rsidRDefault="00DD36F2" w:rsidP="005F6658">
      <w:pPr>
        <w:pStyle w:val="MLOdsek"/>
        <w:ind w:left="709" w:hanging="709"/>
      </w:pPr>
      <w:r w:rsidRPr="009D332B">
        <w:t xml:space="preserve">Objednávateľ sa zaväzuje poskytnúť </w:t>
      </w:r>
      <w:r w:rsidR="007F3EE8" w:rsidRPr="009D332B">
        <w:t>Poskytovateľ</w:t>
      </w:r>
      <w:r w:rsidRPr="009D332B">
        <w:t xml:space="preserve">ovi súčinnosť, ktorá je nevyhnutná pre poskytnutie Služieb, a to v rozsahu, ktorý je výslovne </w:t>
      </w:r>
      <w:r w:rsidRPr="003452E9">
        <w:t xml:space="preserve">uvedený v Prílohe č. </w:t>
      </w:r>
      <w:r w:rsidR="005C1797" w:rsidRPr="003452E9">
        <w:t>1</w:t>
      </w:r>
      <w:r w:rsidRPr="003452E9">
        <w:t xml:space="preserve"> tejto</w:t>
      </w:r>
      <w:r w:rsidRPr="009D332B">
        <w:t xml:space="preserve"> </w:t>
      </w:r>
      <w:r w:rsidR="001220DC" w:rsidRPr="009D332B">
        <w:t>z</w:t>
      </w:r>
      <w:r w:rsidRPr="009D332B">
        <w:t>mluvy.</w:t>
      </w:r>
    </w:p>
    <w:p w14:paraId="52FDF72F" w14:textId="3534D4AA" w:rsidR="00545374" w:rsidRPr="009D332B" w:rsidRDefault="0030204C" w:rsidP="005F6658">
      <w:pPr>
        <w:pStyle w:val="MLNadpislnku"/>
        <w:ind w:hanging="737"/>
      </w:pPr>
      <w:bookmarkStart w:id="5" w:name="_Ref516652469"/>
      <w:r w:rsidRPr="009D332B">
        <w:t>MIESTO</w:t>
      </w:r>
      <w:r w:rsidR="00BD5E78" w:rsidRPr="009D332B">
        <w:t>,</w:t>
      </w:r>
      <w:r w:rsidRPr="009D332B">
        <w:t>TERMÍN</w:t>
      </w:r>
      <w:r w:rsidR="00BD5E78" w:rsidRPr="009D332B">
        <w:t xml:space="preserve"> A SPÔSOB </w:t>
      </w:r>
      <w:r w:rsidRPr="009D332B">
        <w:t>POSKYTOVANIA SLUŽIEB</w:t>
      </w:r>
    </w:p>
    <w:p w14:paraId="38D8C4F6" w14:textId="0F9BDD7D" w:rsidR="004843E7" w:rsidRPr="009D332B" w:rsidRDefault="000C483C" w:rsidP="005F6658">
      <w:pPr>
        <w:pStyle w:val="MLOdsek"/>
        <w:ind w:left="709" w:hanging="709"/>
      </w:pPr>
      <w:r w:rsidRPr="009D332B">
        <w:t xml:space="preserve">Ak sa Zmluvné strany nedohodnú inak, miestom poskytovania Služieb </w:t>
      </w:r>
      <w:r w:rsidR="007B21A4" w:rsidRPr="009D332B">
        <w:t>je územie mesta Košice</w:t>
      </w:r>
      <w:r w:rsidR="004A73B6" w:rsidRPr="009D332B">
        <w:t xml:space="preserve">, pričom niektoré lokality zapojené do Infraštruktúry sa nachádzajú </w:t>
      </w:r>
      <w:r w:rsidR="007433AD" w:rsidRPr="009D332B">
        <w:t xml:space="preserve">mimo územia </w:t>
      </w:r>
      <w:r w:rsidR="009F3DF3" w:rsidRPr="009D332B">
        <w:t>mesta Košice v susedných okresoch;</w:t>
      </w:r>
      <w:r w:rsidRPr="009D332B">
        <w:t xml:space="preserve"> Poskytovateľ </w:t>
      </w:r>
      <w:r w:rsidR="00EE3D54">
        <w:t xml:space="preserve">bude </w:t>
      </w:r>
      <w:r w:rsidRPr="009D332B">
        <w:t xml:space="preserve">poskytovať Služby </w:t>
      </w:r>
      <w:r w:rsidR="00333F32" w:rsidRPr="009D332B">
        <w:t xml:space="preserve">predovšetkým </w:t>
      </w:r>
      <w:r w:rsidRPr="009D332B">
        <w:t>prostredníctvom vzdialeného prístupu</w:t>
      </w:r>
      <w:r w:rsidR="00B93210" w:rsidRPr="009D332B">
        <w:t>, ibaže by to výnimočne nebolo možné z technických dôvodov</w:t>
      </w:r>
      <w:r w:rsidRPr="009D332B">
        <w:t>.</w:t>
      </w:r>
      <w:r w:rsidR="00B61F63" w:rsidRPr="009D332B">
        <w:t xml:space="preserve"> </w:t>
      </w:r>
      <w:r w:rsidR="007F3EE8" w:rsidRPr="009D332B">
        <w:t>Poskytovateľ</w:t>
      </w:r>
      <w:r w:rsidR="00B61F63" w:rsidRPr="009D332B">
        <w:t xml:space="preserve"> je povinný rešpektovať všetky bezpečnostné, organizačné a technické opatrenia a ďalšie relevantné predpisy Objednávateľa spojené s prácou v priestoroch Objednávateľa i</w:t>
      </w:r>
      <w:r w:rsidR="005F6658" w:rsidRPr="009D332B">
        <w:t> </w:t>
      </w:r>
      <w:r w:rsidR="00B61F63" w:rsidRPr="009D332B">
        <w:t>s</w:t>
      </w:r>
      <w:r w:rsidR="005F6658" w:rsidRPr="009D332B">
        <w:t> </w:t>
      </w:r>
      <w:r w:rsidR="00B61F63" w:rsidRPr="009D332B">
        <w:t>prístupom k informačným technológiám a sieti Objednávateľa</w:t>
      </w:r>
      <w:r w:rsidR="00713C3F" w:rsidRPr="009D332B">
        <w:t>, ktoré Objednávateľ poskytol Poskytovateľovi</w:t>
      </w:r>
      <w:r w:rsidR="0036222A" w:rsidRPr="009D332B">
        <w:t>.</w:t>
      </w:r>
    </w:p>
    <w:p w14:paraId="7B489B9A" w14:textId="4E10A08A" w:rsidR="00C64D8A" w:rsidRPr="009D332B" w:rsidRDefault="00174EC3" w:rsidP="005F6658">
      <w:pPr>
        <w:pStyle w:val="MLOdsek"/>
        <w:ind w:left="709" w:hanging="709"/>
      </w:pPr>
      <w:r w:rsidRPr="009D332B">
        <w:t>Od</w:t>
      </w:r>
      <w:r w:rsidR="00AA7E9E" w:rsidRPr="009D332B">
        <w:t>o</w:t>
      </w:r>
      <w:r w:rsidRPr="009D332B">
        <w:t xml:space="preserve"> dňa účinnosti tejto Zmluvy je Poskytovateľ povinný </w:t>
      </w:r>
      <w:r w:rsidR="005D05AA" w:rsidRPr="009D332B">
        <w:t xml:space="preserve">naštartovať projekt Inicializácie </w:t>
      </w:r>
      <w:r w:rsidRPr="009D332B">
        <w:t>Služby, a to až</w:t>
      </w:r>
      <w:r w:rsidR="005F6658" w:rsidRPr="009D332B">
        <w:t> </w:t>
      </w:r>
      <w:r w:rsidRPr="009D332B">
        <w:t>do</w:t>
      </w:r>
      <w:r w:rsidR="005F6658" w:rsidRPr="009D332B">
        <w:t> </w:t>
      </w:r>
      <w:r w:rsidRPr="009D332B">
        <w:t xml:space="preserve">úplného vykonania všetkých </w:t>
      </w:r>
      <w:r w:rsidR="005D05AA" w:rsidRPr="009D332B">
        <w:t xml:space="preserve">krokov </w:t>
      </w:r>
      <w:r w:rsidRPr="009D332B">
        <w:t>v </w:t>
      </w:r>
      <w:r w:rsidRPr="003452E9">
        <w:t xml:space="preserve">zmysle Prílohy č. </w:t>
      </w:r>
      <w:r w:rsidR="00D931DC" w:rsidRPr="003452E9">
        <w:t>2</w:t>
      </w:r>
      <w:r w:rsidR="00042005" w:rsidRPr="003452E9">
        <w:t xml:space="preserve"> </w:t>
      </w:r>
      <w:r w:rsidR="00AD399D" w:rsidRPr="003452E9">
        <w:t>tejto</w:t>
      </w:r>
      <w:r w:rsidR="00AD399D" w:rsidRPr="009D332B">
        <w:t xml:space="preserve"> </w:t>
      </w:r>
      <w:r w:rsidR="001263CA" w:rsidRPr="009D332B">
        <w:t>Zmluvy, najneskôr však do</w:t>
      </w:r>
      <w:r w:rsidR="005F6658" w:rsidRPr="009D332B">
        <w:t> </w:t>
      </w:r>
      <w:r w:rsidR="001263CA" w:rsidRPr="009D332B">
        <w:t xml:space="preserve">uplynutia </w:t>
      </w:r>
      <w:r w:rsidR="0080354C" w:rsidRPr="009D332B">
        <w:t>6 t</w:t>
      </w:r>
      <w:r w:rsidR="002512C9" w:rsidRPr="009D332B">
        <w:t>ý</w:t>
      </w:r>
      <w:r w:rsidR="0080354C" w:rsidRPr="009D332B">
        <w:t>ždňov</w:t>
      </w:r>
      <w:r w:rsidR="00C2360B" w:rsidRPr="009D332B">
        <w:t xml:space="preserve"> </w:t>
      </w:r>
      <w:r w:rsidR="001263CA" w:rsidRPr="009D332B">
        <w:t xml:space="preserve">odo dňa účinnosti tejto Zmluvy. </w:t>
      </w:r>
      <w:r w:rsidR="005D05AA" w:rsidRPr="009D332B">
        <w:t xml:space="preserve">Projekt </w:t>
      </w:r>
      <w:r w:rsidR="00734CBA" w:rsidRPr="009D332B">
        <w:t xml:space="preserve">končí </w:t>
      </w:r>
      <w:r w:rsidR="005B5386" w:rsidRPr="009D332B">
        <w:t>A</w:t>
      </w:r>
      <w:r w:rsidR="00734CBA" w:rsidRPr="009D332B">
        <w:t>kceptačným konaním podpísan</w:t>
      </w:r>
      <w:r w:rsidR="005B5386" w:rsidRPr="009D332B">
        <w:t>ý</w:t>
      </w:r>
      <w:r w:rsidR="00734CBA" w:rsidRPr="009D332B">
        <w:t xml:space="preserve">m </w:t>
      </w:r>
      <w:r w:rsidR="005B5386" w:rsidRPr="009D332B">
        <w:t>akceptačným protokolom</w:t>
      </w:r>
      <w:r w:rsidR="005D7BDA" w:rsidRPr="009D332B">
        <w:t>, ktorý bude za týmto účelom vytvorený</w:t>
      </w:r>
      <w:r w:rsidR="005B5386" w:rsidRPr="009D332B">
        <w:t>.</w:t>
      </w:r>
    </w:p>
    <w:p w14:paraId="43BDDFEA" w14:textId="3A5B59A1" w:rsidR="00C006E7" w:rsidRPr="009D332B" w:rsidRDefault="4C7AC8E9" w:rsidP="005F6658">
      <w:pPr>
        <w:pStyle w:val="MLOdsek"/>
        <w:ind w:left="709" w:hanging="709"/>
        <w:rPr>
          <w:lang w:eastAsia="sk-SK"/>
        </w:rPr>
      </w:pPr>
      <w:r w:rsidRPr="009D332B">
        <w:rPr>
          <w:lang w:eastAsia="sk-SK"/>
        </w:rPr>
        <w:t xml:space="preserve">Poskytovateľ je povinný poskytovať </w:t>
      </w:r>
      <w:r w:rsidR="002F36BC">
        <w:rPr>
          <w:lang w:eastAsia="sk-SK"/>
        </w:rPr>
        <w:t>S</w:t>
      </w:r>
      <w:r w:rsidRPr="009D332B">
        <w:rPr>
          <w:lang w:eastAsia="sk-SK"/>
        </w:rPr>
        <w:t xml:space="preserve">lužby </w:t>
      </w:r>
      <w:r w:rsidR="6EC6CF86" w:rsidRPr="009D332B">
        <w:rPr>
          <w:lang w:eastAsia="sk-SK"/>
        </w:rPr>
        <w:t>nepretržite, priebežne</w:t>
      </w:r>
      <w:r w:rsidR="7AA346FD" w:rsidRPr="009D332B">
        <w:rPr>
          <w:lang w:eastAsia="sk-SK"/>
        </w:rPr>
        <w:t xml:space="preserve">, </w:t>
      </w:r>
      <w:r w:rsidR="6EC6CF86" w:rsidRPr="009D332B">
        <w:rPr>
          <w:lang w:eastAsia="sk-SK"/>
        </w:rPr>
        <w:t xml:space="preserve">a to </w:t>
      </w:r>
      <w:r w:rsidR="7AA346FD" w:rsidRPr="009D332B">
        <w:rPr>
          <w:lang w:eastAsia="sk-SK"/>
        </w:rPr>
        <w:t>v</w:t>
      </w:r>
      <w:r w:rsidR="00853DDF" w:rsidRPr="009D332B">
        <w:rPr>
          <w:lang w:eastAsia="sk-SK"/>
        </w:rPr>
        <w:t> </w:t>
      </w:r>
      <w:r w:rsidR="7AA346FD" w:rsidRPr="009D332B">
        <w:rPr>
          <w:lang w:eastAsia="sk-SK"/>
        </w:rPr>
        <w:t>rámci</w:t>
      </w:r>
      <w:r w:rsidRPr="009D332B">
        <w:rPr>
          <w:lang w:eastAsia="sk-SK"/>
        </w:rPr>
        <w:t xml:space="preserve"> časového </w:t>
      </w:r>
      <w:r w:rsidR="7AA346FD" w:rsidRPr="009D332B">
        <w:rPr>
          <w:lang w:eastAsia="sk-SK"/>
        </w:rPr>
        <w:t>pokrytia,</w:t>
      </w:r>
      <w:r w:rsidR="005B7928" w:rsidRPr="009D332B">
        <w:rPr>
          <w:lang w:eastAsia="sk-SK"/>
        </w:rPr>
        <w:t xml:space="preserve"> </w:t>
      </w:r>
      <w:r w:rsidR="7AA346FD" w:rsidRPr="009D332B">
        <w:rPr>
          <w:lang w:eastAsia="sk-SK"/>
        </w:rPr>
        <w:t>ktoré</w:t>
      </w:r>
      <w:r w:rsidR="72DE4727" w:rsidRPr="009D332B">
        <w:rPr>
          <w:lang w:eastAsia="sk-SK"/>
        </w:rPr>
        <w:t xml:space="preserve"> </w:t>
      </w:r>
      <w:r w:rsidR="7B559053" w:rsidRPr="009D332B">
        <w:rPr>
          <w:lang w:eastAsia="sk-SK"/>
        </w:rPr>
        <w:t xml:space="preserve">je </w:t>
      </w:r>
      <w:bookmarkStart w:id="6" w:name="_Ref516673322"/>
      <w:r w:rsidR="649FEBBE" w:rsidRPr="009D332B">
        <w:rPr>
          <w:lang w:eastAsia="sk-SK"/>
        </w:rPr>
        <w:t xml:space="preserve">detailne vymedzené </w:t>
      </w:r>
      <w:r w:rsidR="649FEBBE" w:rsidRPr="003452E9">
        <w:rPr>
          <w:lang w:eastAsia="sk-SK"/>
        </w:rPr>
        <w:t>v</w:t>
      </w:r>
      <w:r w:rsidR="00302176" w:rsidRPr="003452E9">
        <w:rPr>
          <w:lang w:eastAsia="sk-SK"/>
        </w:rPr>
        <w:t> </w:t>
      </w:r>
      <w:r w:rsidR="649FEBBE" w:rsidRPr="003452E9">
        <w:rPr>
          <w:lang w:eastAsia="sk-SK"/>
        </w:rPr>
        <w:t>Prílohe</w:t>
      </w:r>
      <w:r w:rsidR="00302176" w:rsidRPr="003452E9">
        <w:rPr>
          <w:lang w:eastAsia="sk-SK"/>
        </w:rPr>
        <w:t xml:space="preserve"> </w:t>
      </w:r>
      <w:r w:rsidR="649FEBBE" w:rsidRPr="003452E9">
        <w:rPr>
          <w:lang w:eastAsia="sk-SK"/>
        </w:rPr>
        <w:t xml:space="preserve">č. </w:t>
      </w:r>
      <w:r w:rsidR="00D931DC" w:rsidRPr="003452E9">
        <w:rPr>
          <w:lang w:eastAsia="sk-SK"/>
        </w:rPr>
        <w:t>1</w:t>
      </w:r>
      <w:r w:rsidR="40F63F00" w:rsidRPr="009D332B">
        <w:rPr>
          <w:lang w:eastAsia="sk-SK"/>
        </w:rPr>
        <w:t xml:space="preserve"> </w:t>
      </w:r>
      <w:r w:rsidR="649FEBBE" w:rsidRPr="009D332B">
        <w:rPr>
          <w:lang w:eastAsia="sk-SK"/>
        </w:rPr>
        <w:t xml:space="preserve">tejto </w:t>
      </w:r>
      <w:r w:rsidR="3FA9A223" w:rsidRPr="009D332B">
        <w:rPr>
          <w:lang w:eastAsia="sk-SK"/>
        </w:rPr>
        <w:t>Zmluvy</w:t>
      </w:r>
      <w:r w:rsidR="649FEBBE" w:rsidRPr="009D332B">
        <w:rPr>
          <w:lang w:eastAsia="sk-SK"/>
        </w:rPr>
        <w:t>.</w:t>
      </w:r>
    </w:p>
    <w:p w14:paraId="51C85A63" w14:textId="025F4B4D" w:rsidR="00D33199" w:rsidRPr="009D332B" w:rsidRDefault="009A2EEB" w:rsidP="005F6658">
      <w:pPr>
        <w:pStyle w:val="MLOdsek"/>
        <w:ind w:left="709" w:hanging="709"/>
        <w:rPr>
          <w:lang w:eastAsia="sk-SK"/>
        </w:rPr>
      </w:pPr>
      <w:r w:rsidRPr="009D332B">
        <w:rPr>
          <w:lang w:eastAsia="sk-SK"/>
        </w:rPr>
        <w:t xml:space="preserve">V rámci poskytovania </w:t>
      </w:r>
      <w:r w:rsidR="00FF202B">
        <w:rPr>
          <w:lang w:eastAsia="sk-SK"/>
        </w:rPr>
        <w:t>S</w:t>
      </w:r>
      <w:r w:rsidRPr="009D332B">
        <w:rPr>
          <w:lang w:eastAsia="sk-SK"/>
        </w:rPr>
        <w:t xml:space="preserve">lužieb je </w:t>
      </w:r>
      <w:r w:rsidR="00AC52A1" w:rsidRPr="009D332B">
        <w:rPr>
          <w:lang w:eastAsia="sk-SK"/>
        </w:rPr>
        <w:t xml:space="preserve">Poskytovateľ povinný zabezpečiť </w:t>
      </w:r>
      <w:r w:rsidR="0041056E" w:rsidRPr="009D332B">
        <w:rPr>
          <w:lang w:eastAsia="sk-SK"/>
        </w:rPr>
        <w:t xml:space="preserve">riešenie </w:t>
      </w:r>
      <w:r w:rsidR="006825CC" w:rsidRPr="009D332B">
        <w:rPr>
          <w:lang w:eastAsia="sk-SK"/>
        </w:rPr>
        <w:t>vzniknutých vád</w:t>
      </w:r>
      <w:r w:rsidR="00AE70CA" w:rsidRPr="009D332B">
        <w:rPr>
          <w:lang w:eastAsia="sk-SK"/>
        </w:rPr>
        <w:t xml:space="preserve"> buď </w:t>
      </w:r>
      <w:r w:rsidR="000375E7" w:rsidRPr="009D332B">
        <w:rPr>
          <w:lang w:eastAsia="sk-SK"/>
        </w:rPr>
        <w:t xml:space="preserve">vo </w:t>
      </w:r>
      <w:r w:rsidR="00AE70CA" w:rsidRPr="009D332B">
        <w:rPr>
          <w:lang w:eastAsia="sk-SK"/>
        </w:rPr>
        <w:t>form</w:t>
      </w:r>
      <w:r w:rsidR="000375E7" w:rsidRPr="009D332B">
        <w:rPr>
          <w:lang w:eastAsia="sk-SK"/>
        </w:rPr>
        <w:t>e</w:t>
      </w:r>
      <w:r w:rsidR="00AE70CA" w:rsidRPr="009D332B">
        <w:rPr>
          <w:lang w:eastAsia="sk-SK"/>
        </w:rPr>
        <w:t xml:space="preserve"> zodpovedania otázok </w:t>
      </w:r>
      <w:r w:rsidR="000375E7" w:rsidRPr="009D332B">
        <w:rPr>
          <w:lang w:eastAsia="sk-SK"/>
        </w:rPr>
        <w:t>Objed</w:t>
      </w:r>
      <w:r w:rsidR="00941C5D" w:rsidRPr="009D332B">
        <w:rPr>
          <w:lang w:eastAsia="sk-SK"/>
        </w:rPr>
        <w:t>n</w:t>
      </w:r>
      <w:r w:rsidR="000375E7" w:rsidRPr="009D332B">
        <w:rPr>
          <w:lang w:eastAsia="sk-SK"/>
        </w:rPr>
        <w:t xml:space="preserve">ávateľa </w:t>
      </w:r>
      <w:r w:rsidR="00F10E82" w:rsidRPr="009D332B">
        <w:rPr>
          <w:lang w:eastAsia="sk-SK"/>
        </w:rPr>
        <w:t>(ďalej len „</w:t>
      </w:r>
      <w:r w:rsidR="00F10E82" w:rsidRPr="009D332B">
        <w:rPr>
          <w:b/>
          <w:bCs/>
          <w:lang w:eastAsia="sk-SK"/>
        </w:rPr>
        <w:t>Hotline poradenstvo</w:t>
      </w:r>
      <w:r w:rsidR="00F10E82" w:rsidRPr="009D332B">
        <w:rPr>
          <w:lang w:eastAsia="sk-SK"/>
        </w:rPr>
        <w:t>“)</w:t>
      </w:r>
      <w:r w:rsidR="002B4A09" w:rsidRPr="009D332B">
        <w:rPr>
          <w:lang w:eastAsia="sk-SK"/>
        </w:rPr>
        <w:t xml:space="preserve"> alebo vo forme servisného zásahu </w:t>
      </w:r>
      <w:r w:rsidR="00FD3C50" w:rsidRPr="009D332B">
        <w:rPr>
          <w:lang w:eastAsia="sk-SK"/>
        </w:rPr>
        <w:t>diaľkovo a/alebo v mieste plnenia (ďalej len „</w:t>
      </w:r>
      <w:r w:rsidR="00FD3C50" w:rsidRPr="009D332B">
        <w:rPr>
          <w:b/>
          <w:bCs/>
          <w:lang w:eastAsia="sk-SK"/>
        </w:rPr>
        <w:t>Servisný zásah údržby</w:t>
      </w:r>
      <w:r w:rsidR="00FD3C50" w:rsidRPr="009D332B">
        <w:rPr>
          <w:lang w:eastAsia="sk-SK"/>
        </w:rPr>
        <w:t>“).</w:t>
      </w:r>
    </w:p>
    <w:p w14:paraId="6E1EED5C" w14:textId="68216AE6" w:rsidR="008351CC" w:rsidRPr="009D332B" w:rsidRDefault="00C80D7D" w:rsidP="005F6658">
      <w:pPr>
        <w:pStyle w:val="MLOdsek"/>
        <w:ind w:left="709" w:hanging="709"/>
        <w:rPr>
          <w:lang w:eastAsia="sk-SK"/>
        </w:rPr>
      </w:pPr>
      <w:r w:rsidRPr="009D332B">
        <w:rPr>
          <w:lang w:eastAsia="sk-SK"/>
        </w:rPr>
        <w:t xml:space="preserve">Hotline poradenstvo pri </w:t>
      </w:r>
      <w:r w:rsidR="008351CC" w:rsidRPr="009D332B">
        <w:rPr>
          <w:lang w:eastAsia="sk-SK"/>
        </w:rPr>
        <w:t>riešení problémov zahŕňa:</w:t>
      </w:r>
    </w:p>
    <w:p w14:paraId="1F19DF0E" w14:textId="2AB04EE9" w:rsidR="008351CC" w:rsidRPr="009D332B" w:rsidRDefault="004E235F" w:rsidP="00823E4D">
      <w:pPr>
        <w:pStyle w:val="MLOdsek"/>
        <w:numPr>
          <w:ilvl w:val="2"/>
          <w:numId w:val="3"/>
        </w:numPr>
        <w:tabs>
          <w:tab w:val="clear" w:pos="1107"/>
          <w:tab w:val="num" w:pos="1134"/>
        </w:tabs>
        <w:spacing w:line="240" w:lineRule="auto"/>
        <w:ind w:left="1134" w:hanging="425"/>
        <w:rPr>
          <w:rFonts w:cs="Arial"/>
        </w:rPr>
      </w:pPr>
      <w:r w:rsidRPr="009D332B">
        <w:rPr>
          <w:rFonts w:cs="Arial"/>
        </w:rPr>
        <w:t>telefonické poradenstvo,</w:t>
      </w:r>
      <w:r w:rsidR="00970512" w:rsidRPr="009D332B">
        <w:rPr>
          <w:rFonts w:cs="Arial"/>
        </w:rPr>
        <w:t xml:space="preserve"> </w:t>
      </w:r>
      <w:r w:rsidRPr="009D332B">
        <w:rPr>
          <w:rFonts w:cs="Arial"/>
        </w:rPr>
        <w:t xml:space="preserve">konzultácie pri riešení </w:t>
      </w:r>
      <w:r w:rsidR="00427757" w:rsidRPr="009D332B">
        <w:rPr>
          <w:rFonts w:cs="Arial"/>
        </w:rPr>
        <w:t>I</w:t>
      </w:r>
      <w:r w:rsidRPr="009D332B">
        <w:rPr>
          <w:rFonts w:cs="Arial"/>
        </w:rPr>
        <w:t>ncidentov a problémov, identifikácia, hľadanie riešenia pri odst</w:t>
      </w:r>
      <w:r w:rsidR="00E13E2A" w:rsidRPr="009D332B">
        <w:rPr>
          <w:rFonts w:cs="Arial"/>
        </w:rPr>
        <w:t>r</w:t>
      </w:r>
      <w:r w:rsidRPr="009D332B">
        <w:rPr>
          <w:rFonts w:cs="Arial"/>
        </w:rPr>
        <w:t xml:space="preserve">aňovaní </w:t>
      </w:r>
      <w:r w:rsidR="00427757" w:rsidRPr="009D332B">
        <w:rPr>
          <w:rFonts w:cs="Arial"/>
        </w:rPr>
        <w:t>V</w:t>
      </w:r>
      <w:r w:rsidRPr="009D332B">
        <w:rPr>
          <w:rFonts w:cs="Arial"/>
        </w:rPr>
        <w:t>ád,</w:t>
      </w:r>
    </w:p>
    <w:p w14:paraId="47FD58E1" w14:textId="11AB99D8" w:rsidR="00302176" w:rsidRPr="009D332B" w:rsidRDefault="006D376C" w:rsidP="00823E4D">
      <w:pPr>
        <w:pStyle w:val="MLOdsek"/>
        <w:numPr>
          <w:ilvl w:val="2"/>
          <w:numId w:val="3"/>
        </w:numPr>
        <w:tabs>
          <w:tab w:val="clear" w:pos="1107"/>
          <w:tab w:val="num" w:pos="1134"/>
        </w:tabs>
        <w:spacing w:line="240" w:lineRule="auto"/>
        <w:ind w:left="1134" w:hanging="425"/>
        <w:rPr>
          <w:rFonts w:cs="Arial"/>
        </w:rPr>
      </w:pPr>
      <w:r w:rsidRPr="009D332B">
        <w:rPr>
          <w:rFonts w:cs="Arial"/>
        </w:rPr>
        <w:t xml:space="preserve">poradenstvo v otázkach, ktoré sa </w:t>
      </w:r>
      <w:r w:rsidR="002532F9" w:rsidRPr="009D332B">
        <w:rPr>
          <w:rFonts w:cs="Arial"/>
        </w:rPr>
        <w:t>môžu vyskytnúť pri používaní Infraštruktúry</w:t>
      </w:r>
      <w:r w:rsidR="003D6711" w:rsidRPr="009D332B">
        <w:rPr>
          <w:rFonts w:cs="Arial"/>
        </w:rPr>
        <w:t>.</w:t>
      </w:r>
    </w:p>
    <w:p w14:paraId="60AC5A96" w14:textId="3BC7C9DF" w:rsidR="0075750D" w:rsidRPr="009D332B" w:rsidRDefault="00A67BAA" w:rsidP="005F6658">
      <w:pPr>
        <w:pStyle w:val="MLOdsek"/>
        <w:ind w:left="709" w:hanging="709"/>
        <w:rPr>
          <w:lang w:eastAsia="sk-SK"/>
        </w:rPr>
      </w:pPr>
      <w:r w:rsidRPr="009D332B">
        <w:rPr>
          <w:lang w:eastAsia="sk-SK"/>
        </w:rPr>
        <w:t xml:space="preserve">Postup poskytovania </w:t>
      </w:r>
      <w:r w:rsidR="00FF202B">
        <w:rPr>
          <w:lang w:eastAsia="sk-SK"/>
        </w:rPr>
        <w:t>S</w:t>
      </w:r>
      <w:r w:rsidRPr="009D332B">
        <w:rPr>
          <w:lang w:eastAsia="sk-SK"/>
        </w:rPr>
        <w:t xml:space="preserve">lužieb </w:t>
      </w:r>
      <w:r w:rsidR="00406EBB" w:rsidRPr="009D332B">
        <w:rPr>
          <w:lang w:eastAsia="sk-SK"/>
        </w:rPr>
        <w:t>v rozsahu Hotline poradenstva</w:t>
      </w:r>
      <w:r w:rsidR="004F1879" w:rsidRPr="009D332B">
        <w:rPr>
          <w:lang w:eastAsia="sk-SK"/>
        </w:rPr>
        <w:t xml:space="preserve"> a postupu nahlasovania a uzatvárania jednotlivých incidentov podr</w:t>
      </w:r>
      <w:r w:rsidR="00AA7E9E" w:rsidRPr="009D332B">
        <w:rPr>
          <w:lang w:eastAsia="sk-SK"/>
        </w:rPr>
        <w:t>o</w:t>
      </w:r>
      <w:r w:rsidR="004F1879" w:rsidRPr="009D332B">
        <w:rPr>
          <w:lang w:eastAsia="sk-SK"/>
        </w:rPr>
        <w:t xml:space="preserve">bne vymedzuje čl. 5 </w:t>
      </w:r>
      <w:r w:rsidR="00AD399D" w:rsidRPr="009D332B">
        <w:rPr>
          <w:lang w:eastAsia="sk-SK"/>
        </w:rPr>
        <w:t xml:space="preserve">tejto </w:t>
      </w:r>
      <w:r w:rsidR="004F1879" w:rsidRPr="009D332B">
        <w:rPr>
          <w:lang w:eastAsia="sk-SK"/>
        </w:rPr>
        <w:t>Zmluvy.</w:t>
      </w:r>
    </w:p>
    <w:p w14:paraId="3D701804" w14:textId="5550F50C" w:rsidR="002D311D" w:rsidRPr="009D332B" w:rsidRDefault="002D311D" w:rsidP="005F6658">
      <w:pPr>
        <w:pStyle w:val="MLOdsek"/>
        <w:ind w:left="709" w:hanging="709"/>
        <w:rPr>
          <w:lang w:eastAsia="sk-SK"/>
        </w:rPr>
      </w:pPr>
      <w:r w:rsidRPr="009D332B">
        <w:rPr>
          <w:rFonts w:ascii="*Cambria-18430-Identity-H" w:eastAsiaTheme="minorHAnsi" w:hAnsi="*Cambria-18430-Identity-H" w:cs="*Cambria-18430-Identity-H"/>
          <w:lang w:eastAsia="en-US"/>
        </w:rPr>
        <w:t xml:space="preserve">Za účelom kontroly plnenia požadovanej úrovne kvality </w:t>
      </w:r>
      <w:r w:rsidR="002A765D" w:rsidRPr="009D332B">
        <w:rPr>
          <w:rFonts w:ascii="*Cambria-18430-Identity-H" w:eastAsiaTheme="minorHAnsi" w:hAnsi="*Cambria-18430-Identity-H" w:cs="*Cambria-18430-Identity-H"/>
          <w:lang w:eastAsia="en-US"/>
        </w:rPr>
        <w:t xml:space="preserve">podľa prílohy č. 1 </w:t>
      </w:r>
      <w:r w:rsidRPr="009D332B">
        <w:rPr>
          <w:rFonts w:ascii="*Cambria-18430-Identity-H" w:eastAsiaTheme="minorHAnsi" w:hAnsi="*Cambria-18430-Identity-H" w:cs="*Cambria-18430-Identity-H"/>
          <w:lang w:eastAsia="en-US"/>
        </w:rPr>
        <w:t>je Poskytovateľ povinný jedenkrát mesačne, vždy do piateho dňa v</w:t>
      </w:r>
      <w:r w:rsidR="00853DDF" w:rsidRPr="009D332B">
        <w:rPr>
          <w:rFonts w:eastAsiaTheme="minorHAnsi"/>
        </w:rPr>
        <w:t> </w:t>
      </w:r>
      <w:r w:rsidRPr="009D332B">
        <w:rPr>
          <w:rFonts w:ascii="*Cambria-18430-Identity-H" w:eastAsiaTheme="minorHAnsi" w:hAnsi="*Cambria-18430-Identity-H" w:cs="*Cambria-18430-Identity-H"/>
          <w:lang w:eastAsia="en-US"/>
        </w:rPr>
        <w:t xml:space="preserve">nasledujúcom kalendárnom mesiaci, predkladať Objednávateľovi výkaz dosiahnutých parametrov úrovne kvality (ďalej len </w:t>
      </w:r>
      <w:r w:rsidRPr="009D332B">
        <w:rPr>
          <w:rFonts w:ascii="*Times New Roman-Bold-7980-Iden" w:eastAsiaTheme="minorHAnsi" w:hAnsi="*Times New Roman-Bold-7980-Iden" w:cs="*Times New Roman-Bold-7980-Iden"/>
          <w:lang w:eastAsia="en-US"/>
        </w:rPr>
        <w:t>„</w:t>
      </w:r>
      <w:r w:rsidRPr="009D332B">
        <w:rPr>
          <w:rFonts w:ascii="*Times New Roman-Bold-7980-Iden" w:eastAsiaTheme="minorHAnsi" w:hAnsi="*Times New Roman-Bold-7980-Iden" w:cs="*Times New Roman-Bold-7980-Iden"/>
          <w:b/>
          <w:bCs/>
          <w:lang w:eastAsia="en-US"/>
        </w:rPr>
        <w:t>Mesačný výkaz SLA</w:t>
      </w:r>
      <w:r w:rsidRPr="009D332B">
        <w:rPr>
          <w:rFonts w:ascii="*Times New Roman-Bold-7980-Iden" w:eastAsiaTheme="minorHAnsi" w:hAnsi="*Times New Roman-Bold-7980-Iden" w:cs="*Times New Roman-Bold-7980-Iden"/>
          <w:lang w:eastAsia="en-US"/>
        </w:rPr>
        <w:t xml:space="preserve">") </w:t>
      </w:r>
      <w:r w:rsidRPr="009D332B">
        <w:rPr>
          <w:rFonts w:ascii="*Cambria-18430-Identity-H" w:eastAsiaTheme="minorHAnsi" w:hAnsi="*Cambria-18430-Identity-H" w:cs="*Cambria-18430-Identity-H"/>
          <w:lang w:eastAsia="en-US"/>
        </w:rPr>
        <w:t xml:space="preserve">požadovaných </w:t>
      </w:r>
      <w:r w:rsidRPr="003452E9">
        <w:rPr>
          <w:rFonts w:ascii="*Cambria-18430-Identity-H" w:eastAsiaTheme="minorHAnsi" w:hAnsi="*Cambria-18430-Identity-H" w:cs="*Cambria-18430-Identity-H"/>
          <w:lang w:eastAsia="en-US"/>
        </w:rPr>
        <w:t>podľa Prílohy č. 1 tejto</w:t>
      </w:r>
      <w:r w:rsidRPr="009D332B">
        <w:rPr>
          <w:rFonts w:ascii="*Cambria-18430-Identity-H" w:eastAsiaTheme="minorHAnsi" w:hAnsi="*Cambria-18430-Identity-H" w:cs="*Cambria-18430-Identity-H"/>
          <w:lang w:eastAsia="en-US"/>
        </w:rPr>
        <w:t xml:space="preserve"> Zmluvy. Oprávnená osoba Objednávateľa alebo ním poverená osoba Mesačný výkaz SLA schvaľuje, pričom má právo overiť vierohodnosť, správnosť a úplnosť údajov uvedených v Mesačnom výkaze </w:t>
      </w:r>
      <w:r w:rsidRPr="009D332B">
        <w:rPr>
          <w:rFonts w:ascii="*Times New Roman-Bold-59634-Ide" w:eastAsiaTheme="minorHAnsi" w:hAnsi="*Times New Roman-Bold-59634-Ide" w:cs="*Times New Roman-Bold-59634-Ide"/>
          <w:sz w:val="23"/>
          <w:szCs w:val="23"/>
          <w:lang w:eastAsia="en-US"/>
        </w:rPr>
        <w:t xml:space="preserve">SLA. </w:t>
      </w:r>
      <w:r w:rsidRPr="009D332B">
        <w:rPr>
          <w:rFonts w:ascii="*Cambria-18430-Identity-H" w:eastAsiaTheme="minorHAnsi" w:hAnsi="*Cambria-18430-Identity-H" w:cs="*Cambria-18430-Identity-H"/>
          <w:lang w:eastAsia="en-US"/>
        </w:rPr>
        <w:t xml:space="preserve">Poskytovateľ musí Objednávateľovi poskytnúť potrebnú súčinnosť a umožniť mu prístup ku všetkým údajom potrebným pre vyhodnotenie záväzných parametrov úrovne kvality (SLA parametrov) </w:t>
      </w:r>
      <w:r w:rsidRPr="003452E9">
        <w:rPr>
          <w:rFonts w:ascii="*Cambria-18430-Identity-H" w:eastAsiaTheme="minorHAnsi" w:hAnsi="*Cambria-18430-Identity-H" w:cs="*Cambria-18430-Identity-H"/>
          <w:lang w:eastAsia="en-US"/>
        </w:rPr>
        <w:t>uvedených v Prílohe č. 1 tejto</w:t>
      </w:r>
      <w:r w:rsidR="00853DDF" w:rsidRPr="009D332B">
        <w:rPr>
          <w:rFonts w:ascii="*Cambria-18430-Identity-H" w:eastAsiaTheme="minorHAnsi" w:hAnsi="*Cambria-18430-Identity-H" w:cs="*Cambria-18430-Identity-H"/>
          <w:lang w:eastAsia="en-US"/>
        </w:rPr>
        <w:t xml:space="preserve"> </w:t>
      </w:r>
      <w:r w:rsidR="0089728D" w:rsidRPr="009D332B">
        <w:rPr>
          <w:rFonts w:ascii="*Cambria-18430-Identity-H" w:eastAsiaTheme="minorHAnsi" w:hAnsi="*Cambria-18430-Identity-H" w:cs="*Cambria-18430-Identity-H"/>
          <w:lang w:eastAsia="en-US"/>
        </w:rPr>
        <w:t>Zmluvy</w:t>
      </w:r>
      <w:r w:rsidRPr="009D332B">
        <w:rPr>
          <w:rFonts w:ascii="*Cambria-18430-Identity-H" w:eastAsiaTheme="minorHAnsi" w:hAnsi="*Cambria-18430-Identity-H" w:cs="*Cambria-18430-Identity-H"/>
          <w:lang w:eastAsia="en-US"/>
        </w:rPr>
        <w:t>. Pri nedodržaní záväzných SLA parametrov má Objednávateľ právo uplatniť si nárok na</w:t>
      </w:r>
      <w:r w:rsidR="00853DDF" w:rsidRPr="009D332B">
        <w:rPr>
          <w:rFonts w:ascii="*Cambria-18430-Identity-H" w:eastAsiaTheme="minorHAnsi" w:hAnsi="*Cambria-18430-Identity-H" w:cs="*Cambria-18430-Identity-H"/>
          <w:lang w:eastAsia="en-US"/>
        </w:rPr>
        <w:t> </w:t>
      </w:r>
      <w:r w:rsidRPr="009D332B">
        <w:rPr>
          <w:rFonts w:ascii="*Cambria-18430-Identity-H" w:eastAsiaTheme="minorHAnsi" w:hAnsi="*Cambria-18430-Identity-H" w:cs="*Cambria-18430-Identity-H"/>
          <w:lang w:eastAsia="en-US"/>
        </w:rPr>
        <w:t>zaplatenie zmluvnej pokuty podľa tejto Zmluvy.</w:t>
      </w:r>
    </w:p>
    <w:bookmarkEnd w:id="6"/>
    <w:p w14:paraId="43E3122A" w14:textId="647843D4" w:rsidR="003214F3" w:rsidRPr="009D332B" w:rsidRDefault="0030204C" w:rsidP="005F6658">
      <w:pPr>
        <w:pStyle w:val="MLNadpislnku"/>
        <w:ind w:hanging="737"/>
      </w:pPr>
      <w:r w:rsidRPr="009D332B">
        <w:lastRenderedPageBreak/>
        <w:t>RIEŠENIE INCIDENTOV</w:t>
      </w:r>
    </w:p>
    <w:p w14:paraId="7B85D45B" w14:textId="121F6904" w:rsidR="003214F3" w:rsidRPr="009D332B" w:rsidRDefault="00ED5A03" w:rsidP="005F6658">
      <w:pPr>
        <w:pStyle w:val="MLOdsek"/>
        <w:ind w:left="709" w:hanging="709"/>
      </w:pPr>
      <w:r w:rsidRPr="009D332B">
        <w:t xml:space="preserve">Pri poskytovaní Služieb môže dôjsť k výskytu </w:t>
      </w:r>
      <w:r w:rsidR="00944459" w:rsidRPr="009D332B">
        <w:t>I</w:t>
      </w:r>
      <w:r w:rsidRPr="009D332B">
        <w:t>ncidentov, ktoré sa podľa miery závažnosti delia na:</w:t>
      </w:r>
    </w:p>
    <w:p w14:paraId="76906C62" w14:textId="3DACAA3D" w:rsidR="000B164E" w:rsidRPr="009D332B" w:rsidRDefault="00ED5A03" w:rsidP="00823E4D">
      <w:pPr>
        <w:pStyle w:val="MLOdsek"/>
        <w:numPr>
          <w:ilvl w:val="2"/>
          <w:numId w:val="6"/>
        </w:numPr>
        <w:tabs>
          <w:tab w:val="clear" w:pos="1107"/>
          <w:tab w:val="num" w:pos="1134"/>
        </w:tabs>
        <w:spacing w:line="240" w:lineRule="auto"/>
        <w:ind w:left="1134" w:hanging="425"/>
        <w:rPr>
          <w:rFonts w:cs="Arial"/>
        </w:rPr>
      </w:pPr>
      <w:r w:rsidRPr="009D332B">
        <w:rPr>
          <w:rFonts w:cs="Arial"/>
        </w:rPr>
        <w:t xml:space="preserve">Kritické </w:t>
      </w:r>
      <w:r w:rsidR="00EC763B" w:rsidRPr="009D332B">
        <w:rPr>
          <w:rFonts w:cs="Arial"/>
        </w:rPr>
        <w:t>Inciden</w:t>
      </w:r>
      <w:r w:rsidRPr="009D332B">
        <w:rPr>
          <w:rFonts w:cs="Arial"/>
        </w:rPr>
        <w:t>ty</w:t>
      </w:r>
      <w:r w:rsidR="000B164E" w:rsidRPr="009D332B">
        <w:rPr>
          <w:rFonts w:cs="Arial"/>
        </w:rPr>
        <w:t xml:space="preserve">, </w:t>
      </w:r>
    </w:p>
    <w:p w14:paraId="102DE8A5" w14:textId="77777777" w:rsidR="00121847" w:rsidRPr="009D332B" w:rsidRDefault="00121847" w:rsidP="00823E4D">
      <w:pPr>
        <w:pStyle w:val="MLOdsek"/>
        <w:numPr>
          <w:ilvl w:val="2"/>
          <w:numId w:val="6"/>
        </w:numPr>
        <w:tabs>
          <w:tab w:val="clear" w:pos="1107"/>
          <w:tab w:val="num" w:pos="1134"/>
        </w:tabs>
        <w:spacing w:line="240" w:lineRule="auto"/>
        <w:ind w:left="1134" w:hanging="425"/>
        <w:rPr>
          <w:rFonts w:cs="Arial"/>
        </w:rPr>
      </w:pPr>
      <w:r w:rsidRPr="009D332B">
        <w:rPr>
          <w:rFonts w:cs="Arial"/>
        </w:rPr>
        <w:t>Podstatné Incidenty,</w:t>
      </w:r>
    </w:p>
    <w:p w14:paraId="71F68C6F" w14:textId="66B97A33" w:rsidR="00B87659" w:rsidRPr="009D332B" w:rsidRDefault="003261A1" w:rsidP="00823E4D">
      <w:pPr>
        <w:pStyle w:val="MLOdsek"/>
        <w:numPr>
          <w:ilvl w:val="2"/>
          <w:numId w:val="6"/>
        </w:numPr>
        <w:tabs>
          <w:tab w:val="clear" w:pos="1107"/>
          <w:tab w:val="num" w:pos="1134"/>
        </w:tabs>
        <w:spacing w:line="240" w:lineRule="auto"/>
        <w:ind w:left="1134" w:hanging="425"/>
        <w:rPr>
          <w:rFonts w:cs="Arial"/>
        </w:rPr>
      </w:pPr>
      <w:r w:rsidRPr="009D332B">
        <w:rPr>
          <w:rFonts w:cs="Arial"/>
        </w:rPr>
        <w:t>Nepodstatné</w:t>
      </w:r>
      <w:r w:rsidR="000B164E" w:rsidRPr="009D332B">
        <w:rPr>
          <w:rFonts w:cs="Arial"/>
        </w:rPr>
        <w:t xml:space="preserve"> </w:t>
      </w:r>
      <w:r w:rsidR="00EC763B" w:rsidRPr="009D332B">
        <w:rPr>
          <w:rFonts w:cs="Arial"/>
        </w:rPr>
        <w:t>Inciden</w:t>
      </w:r>
      <w:r w:rsidR="000B164E" w:rsidRPr="009D332B">
        <w:rPr>
          <w:rFonts w:cs="Arial"/>
        </w:rPr>
        <w:t>ty.</w:t>
      </w:r>
    </w:p>
    <w:p w14:paraId="4B4B7DFB" w14:textId="6B145AC0" w:rsidR="00ED5A03" w:rsidRPr="009D332B" w:rsidRDefault="00ED5A03" w:rsidP="005F6658">
      <w:pPr>
        <w:pStyle w:val="MLOdsek"/>
        <w:ind w:left="709" w:hanging="709"/>
      </w:pPr>
      <w:r w:rsidRPr="009D332B">
        <w:t xml:space="preserve">Poskytovateľ sa zaväzuje dodržať pri riešení </w:t>
      </w:r>
      <w:r w:rsidR="00944459" w:rsidRPr="003452E9">
        <w:t>I</w:t>
      </w:r>
      <w:r w:rsidRPr="003452E9">
        <w:t>ncidentov reakčné doby</w:t>
      </w:r>
      <w:r w:rsidR="00EC763B" w:rsidRPr="003452E9">
        <w:t xml:space="preserve"> dohodnuté v </w:t>
      </w:r>
      <w:r w:rsidR="001C1F65" w:rsidRPr="003452E9">
        <w:t>P</w:t>
      </w:r>
      <w:r w:rsidR="00EC763B" w:rsidRPr="003452E9">
        <w:t xml:space="preserve">rílohe č. </w:t>
      </w:r>
      <w:r w:rsidR="00DE5358" w:rsidRPr="003452E9">
        <w:t>1</w:t>
      </w:r>
      <w:r w:rsidR="00E53920" w:rsidRPr="003452E9">
        <w:t xml:space="preserve"> </w:t>
      </w:r>
      <w:r w:rsidR="00AD399D" w:rsidRPr="003452E9">
        <w:t xml:space="preserve">tejto </w:t>
      </w:r>
      <w:r w:rsidR="00EC763B" w:rsidRPr="003452E9">
        <w:t xml:space="preserve">Zmluvy, a v časoch a prioritách určených podľa </w:t>
      </w:r>
      <w:r w:rsidR="001C1F65" w:rsidRPr="003452E9">
        <w:t>P</w:t>
      </w:r>
      <w:r w:rsidR="00EC763B" w:rsidRPr="003452E9">
        <w:t xml:space="preserve">rílohy č. </w:t>
      </w:r>
      <w:r w:rsidR="00DE5358" w:rsidRPr="003452E9">
        <w:t>1</w:t>
      </w:r>
      <w:r w:rsidR="00AB4CBE" w:rsidRPr="009D332B">
        <w:t xml:space="preserve"> </w:t>
      </w:r>
      <w:r w:rsidR="00AD399D" w:rsidRPr="009D332B">
        <w:t xml:space="preserve">tejto </w:t>
      </w:r>
      <w:r w:rsidR="00EC763B" w:rsidRPr="009D332B">
        <w:t xml:space="preserve">Zmluvy. </w:t>
      </w:r>
    </w:p>
    <w:p w14:paraId="6F1B3C31" w14:textId="0B9D4365" w:rsidR="00ED5A03" w:rsidRPr="009D332B" w:rsidRDefault="00ED5A03" w:rsidP="005F6658">
      <w:pPr>
        <w:pStyle w:val="MLOdsek"/>
        <w:ind w:left="709" w:hanging="709"/>
      </w:pPr>
      <w:r w:rsidRPr="009D332B">
        <w:t xml:space="preserve">Poskytovateľ sa zaväzuje </w:t>
      </w:r>
      <w:r w:rsidR="00EC763B" w:rsidRPr="009D332B">
        <w:t>I</w:t>
      </w:r>
      <w:r w:rsidRPr="009D332B">
        <w:t>ncidenty riešiť až do:</w:t>
      </w:r>
    </w:p>
    <w:p w14:paraId="02E109A2" w14:textId="1E3E71A5" w:rsidR="00ED5A03" w:rsidRPr="009D332B" w:rsidRDefault="00ED5A03" w:rsidP="00823E4D">
      <w:pPr>
        <w:pStyle w:val="MLOdsek"/>
        <w:numPr>
          <w:ilvl w:val="2"/>
          <w:numId w:val="3"/>
        </w:numPr>
        <w:tabs>
          <w:tab w:val="clear" w:pos="1107"/>
          <w:tab w:val="num" w:pos="1134"/>
        </w:tabs>
        <w:spacing w:line="240" w:lineRule="auto"/>
        <w:ind w:left="1134" w:hanging="425"/>
        <w:rPr>
          <w:rFonts w:cs="Arial"/>
        </w:rPr>
      </w:pPr>
      <w:r w:rsidRPr="009D332B">
        <w:rPr>
          <w:rFonts w:cs="Arial"/>
        </w:rPr>
        <w:t xml:space="preserve">ich </w:t>
      </w:r>
      <w:r w:rsidR="00F7231C" w:rsidRPr="009D332B">
        <w:rPr>
          <w:rFonts w:cs="Arial"/>
        </w:rPr>
        <w:t xml:space="preserve">trvalého </w:t>
      </w:r>
      <w:r w:rsidRPr="009D332B">
        <w:rPr>
          <w:rFonts w:cs="Arial"/>
        </w:rPr>
        <w:t xml:space="preserve">vyriešenia, </w:t>
      </w:r>
      <w:r w:rsidR="00F7231C" w:rsidRPr="009D332B">
        <w:rPr>
          <w:rFonts w:cs="Arial"/>
        </w:rPr>
        <w:t>a</w:t>
      </w:r>
      <w:r w:rsidR="00605C1E" w:rsidRPr="009D332B">
        <w:rPr>
          <w:rFonts w:cs="Arial"/>
        </w:rPr>
        <w:t>lebo</w:t>
      </w:r>
      <w:r w:rsidR="00F7231C" w:rsidRPr="009D332B">
        <w:rPr>
          <w:rFonts w:cs="Arial"/>
        </w:rPr>
        <w:t xml:space="preserve"> ak nie je objektívne možné </w:t>
      </w:r>
      <w:r w:rsidR="00EC763B" w:rsidRPr="009D332B">
        <w:rPr>
          <w:rFonts w:cs="Arial"/>
        </w:rPr>
        <w:t>Inciden</w:t>
      </w:r>
      <w:r w:rsidR="00F7231C" w:rsidRPr="009D332B">
        <w:rPr>
          <w:rFonts w:cs="Arial"/>
        </w:rPr>
        <w:t>t bez zbytočného odkladu trvale vyriešiť</w:t>
      </w:r>
      <w:r w:rsidR="00D2360E" w:rsidRPr="009D332B">
        <w:rPr>
          <w:rFonts w:cs="Arial"/>
        </w:rPr>
        <w:t>,</w:t>
      </w:r>
      <w:r w:rsidR="00605C1E" w:rsidRPr="009D332B">
        <w:rPr>
          <w:rFonts w:cs="Arial"/>
        </w:rPr>
        <w:t xml:space="preserve"> </w:t>
      </w:r>
    </w:p>
    <w:p w14:paraId="775355AB" w14:textId="10569129" w:rsidR="0025479C" w:rsidRPr="009D332B" w:rsidRDefault="00ED5A03" w:rsidP="00823E4D">
      <w:pPr>
        <w:pStyle w:val="MLOdsek"/>
        <w:numPr>
          <w:ilvl w:val="2"/>
          <w:numId w:val="3"/>
        </w:numPr>
        <w:tabs>
          <w:tab w:val="clear" w:pos="1107"/>
          <w:tab w:val="num" w:pos="1134"/>
        </w:tabs>
        <w:spacing w:line="240" w:lineRule="auto"/>
        <w:ind w:left="1134" w:hanging="425"/>
        <w:rPr>
          <w:rFonts w:cs="Arial"/>
        </w:rPr>
      </w:pPr>
      <w:r w:rsidRPr="009D332B">
        <w:rPr>
          <w:rFonts w:cs="Arial"/>
        </w:rPr>
        <w:t xml:space="preserve">zabezpečenia dočasného režimu funkčnosti </w:t>
      </w:r>
      <w:r w:rsidR="006E1EC0" w:rsidRPr="009D332B">
        <w:rPr>
          <w:rFonts w:cs="Arial"/>
        </w:rPr>
        <w:t>Infraštruktúry</w:t>
      </w:r>
      <w:r w:rsidR="00EC4264" w:rsidRPr="009D332B">
        <w:rPr>
          <w:rFonts w:cs="Arial"/>
        </w:rPr>
        <w:t xml:space="preserve"> </w:t>
      </w:r>
      <w:r w:rsidRPr="009D332B">
        <w:rPr>
          <w:rFonts w:cs="Arial"/>
        </w:rPr>
        <w:t xml:space="preserve">(funkcia a plánovaná použiteľnosť </w:t>
      </w:r>
      <w:r w:rsidR="006E1EC0" w:rsidRPr="009D332B">
        <w:rPr>
          <w:rFonts w:cs="Arial"/>
        </w:rPr>
        <w:t>Infraštruktúry</w:t>
      </w:r>
      <w:r w:rsidR="00A13A18" w:rsidRPr="009D332B">
        <w:rPr>
          <w:rFonts w:cs="Arial"/>
        </w:rPr>
        <w:t xml:space="preserve"> </w:t>
      </w:r>
      <w:r w:rsidRPr="009D332B">
        <w:rPr>
          <w:rFonts w:cs="Arial"/>
        </w:rPr>
        <w:t xml:space="preserve">je odlišná od požiadaviek a funkčnej špecifikácie, avšak táto odlišnosť nemá podstatný vplyv na pôvodne plánované využitie </w:t>
      </w:r>
      <w:r w:rsidR="00322B3B" w:rsidRPr="009D332B">
        <w:rPr>
          <w:rFonts w:cs="Arial"/>
        </w:rPr>
        <w:t>Infraštruktúry</w:t>
      </w:r>
      <w:r w:rsidRPr="009D332B">
        <w:rPr>
          <w:rFonts w:cs="Arial"/>
        </w:rPr>
        <w:t>) vytvorením náhradného postupu alebo dočasného riešenia</w:t>
      </w:r>
      <w:r w:rsidR="0025479C" w:rsidRPr="009D332B">
        <w:rPr>
          <w:rFonts w:cs="Arial"/>
        </w:rPr>
        <w:t>.</w:t>
      </w:r>
    </w:p>
    <w:p w14:paraId="7B856C9F" w14:textId="1E49BB38" w:rsidR="00007E3B" w:rsidRPr="009D332B" w:rsidRDefault="08393DF3" w:rsidP="005F6658">
      <w:pPr>
        <w:pStyle w:val="MLOdsek"/>
        <w:ind w:left="709" w:hanging="709"/>
        <w:rPr>
          <w:lang w:eastAsia="sk-SK"/>
        </w:rPr>
      </w:pPr>
      <w:r w:rsidRPr="009D332B">
        <w:rPr>
          <w:lang w:eastAsia="sk-SK"/>
        </w:rPr>
        <w:t xml:space="preserve">Požiadavky na riešenie </w:t>
      </w:r>
      <w:r w:rsidR="6EC6CF86" w:rsidRPr="009D332B">
        <w:rPr>
          <w:lang w:eastAsia="sk-SK"/>
        </w:rPr>
        <w:t>Inciden</w:t>
      </w:r>
      <w:r w:rsidRPr="009D332B">
        <w:rPr>
          <w:lang w:eastAsia="sk-SK"/>
        </w:rPr>
        <w:t xml:space="preserve">tov je Objednávateľ povinný nahlasovať </w:t>
      </w:r>
      <w:r w:rsidR="4CAC08BA" w:rsidRPr="009D332B">
        <w:rPr>
          <w:lang w:eastAsia="sk-SK"/>
        </w:rPr>
        <w:t xml:space="preserve">prostredníctvom </w:t>
      </w:r>
      <w:r w:rsidR="634984D0" w:rsidRPr="009D332B">
        <w:rPr>
          <w:lang w:eastAsia="sk-SK"/>
        </w:rPr>
        <w:t xml:space="preserve">Infraštruktúry </w:t>
      </w:r>
      <w:r w:rsidR="4CAC08BA" w:rsidRPr="009D332B">
        <w:rPr>
          <w:lang w:eastAsia="sk-SK"/>
        </w:rPr>
        <w:t>pre správu požiadaviek a </w:t>
      </w:r>
      <w:r w:rsidR="0041198B" w:rsidRPr="009D332B">
        <w:rPr>
          <w:lang w:eastAsia="sk-SK"/>
        </w:rPr>
        <w:t xml:space="preserve">notifikačným </w:t>
      </w:r>
      <w:r w:rsidR="4CAC08BA" w:rsidRPr="009D332B">
        <w:rPr>
          <w:lang w:eastAsia="sk-SK"/>
        </w:rPr>
        <w:t>e-mailom</w:t>
      </w:r>
      <w:r w:rsidR="0041198B" w:rsidRPr="009D332B">
        <w:rPr>
          <w:lang w:eastAsia="sk-SK"/>
        </w:rPr>
        <w:t xml:space="preserve"> z tejto infraštruktúry</w:t>
      </w:r>
      <w:r w:rsidR="4CAC08BA" w:rsidRPr="009D332B">
        <w:rPr>
          <w:lang w:eastAsia="sk-SK"/>
        </w:rPr>
        <w:t xml:space="preserve"> (potvrdzujúcim nahlásený </w:t>
      </w:r>
      <w:r w:rsidR="6EC6CF86" w:rsidRPr="009D332B">
        <w:rPr>
          <w:lang w:eastAsia="sk-SK"/>
        </w:rPr>
        <w:t>I</w:t>
      </w:r>
      <w:r w:rsidR="4CAC08BA" w:rsidRPr="009D332B">
        <w:rPr>
          <w:lang w:eastAsia="sk-SK"/>
        </w:rPr>
        <w:t>ncident)</w:t>
      </w:r>
      <w:r w:rsidR="00C67947" w:rsidRPr="009D332B">
        <w:rPr>
          <w:lang w:eastAsia="sk-SK"/>
        </w:rPr>
        <w:t>.</w:t>
      </w:r>
      <w:r w:rsidR="601F11A9" w:rsidRPr="009D332B">
        <w:rPr>
          <w:lang w:eastAsia="sk-SK"/>
        </w:rPr>
        <w:t xml:space="preserve"> </w:t>
      </w:r>
      <w:r w:rsidRPr="009D332B">
        <w:rPr>
          <w:lang w:eastAsia="sk-SK"/>
        </w:rPr>
        <w:t>Zoznam osôb</w:t>
      </w:r>
      <w:r w:rsidR="00302AE8" w:rsidRPr="009D332B">
        <w:rPr>
          <w:lang w:eastAsia="sk-SK"/>
        </w:rPr>
        <w:t xml:space="preserve"> </w:t>
      </w:r>
      <w:r w:rsidRPr="009D332B">
        <w:rPr>
          <w:lang w:eastAsia="sk-SK"/>
        </w:rPr>
        <w:t>oprávnených</w:t>
      </w:r>
      <w:r w:rsidR="6D1277E1" w:rsidRPr="009D332B">
        <w:rPr>
          <w:lang w:eastAsia="sk-SK"/>
        </w:rPr>
        <w:t xml:space="preserve"> </w:t>
      </w:r>
      <w:r w:rsidRPr="009D332B">
        <w:rPr>
          <w:lang w:eastAsia="sk-SK"/>
        </w:rPr>
        <w:t xml:space="preserve">pre nahlásenie požiadavky na riešenie </w:t>
      </w:r>
      <w:r w:rsidR="6EC6CF86" w:rsidRPr="009D332B">
        <w:rPr>
          <w:lang w:eastAsia="sk-SK"/>
        </w:rPr>
        <w:t>I</w:t>
      </w:r>
      <w:r w:rsidRPr="009D332B">
        <w:rPr>
          <w:lang w:eastAsia="sk-SK"/>
        </w:rPr>
        <w:t xml:space="preserve">ncidentu zo strany Objednávateľa a ich kontaktné údaje sa </w:t>
      </w:r>
      <w:r w:rsidR="519BC23D" w:rsidRPr="009D332B">
        <w:rPr>
          <w:lang w:eastAsia="sk-SK"/>
        </w:rPr>
        <w:t>Oprávnen</w:t>
      </w:r>
      <w:r w:rsidR="2D91F807" w:rsidRPr="009D332B">
        <w:rPr>
          <w:lang w:eastAsia="sk-SK"/>
        </w:rPr>
        <w:t>á</w:t>
      </w:r>
      <w:r w:rsidR="519BC23D" w:rsidRPr="009D332B">
        <w:rPr>
          <w:lang w:eastAsia="sk-SK"/>
        </w:rPr>
        <w:t xml:space="preserve"> osoba </w:t>
      </w:r>
      <w:r w:rsidRPr="009D332B">
        <w:rPr>
          <w:lang w:eastAsia="sk-SK"/>
        </w:rPr>
        <w:t>Objednávateľ</w:t>
      </w:r>
      <w:r w:rsidR="519BC23D" w:rsidRPr="009D332B">
        <w:rPr>
          <w:lang w:eastAsia="sk-SK"/>
        </w:rPr>
        <w:t>a</w:t>
      </w:r>
      <w:r w:rsidRPr="009D332B">
        <w:rPr>
          <w:lang w:eastAsia="sk-SK"/>
        </w:rPr>
        <w:t xml:space="preserve"> zaväzuje dodať Poskytovateľovi v písomnej forme listinne </w:t>
      </w:r>
      <w:r w:rsidR="3A3DDF6E" w:rsidRPr="009D332B">
        <w:rPr>
          <w:lang w:eastAsia="sk-SK"/>
        </w:rPr>
        <w:t>najneskôr pri podpise</w:t>
      </w:r>
      <w:r w:rsidRPr="009D332B">
        <w:rPr>
          <w:lang w:eastAsia="sk-SK"/>
        </w:rPr>
        <w:t xml:space="preserve"> tejto</w:t>
      </w:r>
      <w:r w:rsidR="519BC23D" w:rsidRPr="009D332B">
        <w:rPr>
          <w:lang w:eastAsia="sk-SK"/>
        </w:rPr>
        <w:t xml:space="preserve"> </w:t>
      </w:r>
      <w:r w:rsidRPr="009D332B">
        <w:rPr>
          <w:lang w:eastAsia="sk-SK"/>
        </w:rPr>
        <w:t>Zmluvy; každú zmenu týchto osôb je Objednávateľ povinný bezodkladne nahlásiť Poskytovateľovi e-mailom.</w:t>
      </w:r>
    </w:p>
    <w:p w14:paraId="06589901" w14:textId="44F35507" w:rsidR="00ED4118" w:rsidRPr="009D332B" w:rsidRDefault="00EE3C0C" w:rsidP="005F6658">
      <w:pPr>
        <w:pStyle w:val="MLOdsek"/>
        <w:ind w:left="709" w:hanging="709"/>
      </w:pPr>
      <w:r w:rsidRPr="009D332B">
        <w:t>Poskytovateľ je povinný</w:t>
      </w:r>
      <w:r w:rsidR="0085479D" w:rsidRPr="009D332B">
        <w:t xml:space="preserve"> potvrdiť</w:t>
      </w:r>
      <w:r w:rsidRPr="009D332B">
        <w:t xml:space="preserve"> </w:t>
      </w:r>
      <w:r w:rsidR="00E87FD2" w:rsidRPr="009D332B">
        <w:t>príjem</w:t>
      </w:r>
      <w:r w:rsidR="0085479D" w:rsidRPr="009D332B">
        <w:t xml:space="preserve"> </w:t>
      </w:r>
      <w:r w:rsidR="00E87FD2" w:rsidRPr="009D332B">
        <w:t xml:space="preserve">požiadavky Objednávateľa na riešenie </w:t>
      </w:r>
      <w:r w:rsidR="00EC763B" w:rsidRPr="009D332B">
        <w:t>I</w:t>
      </w:r>
      <w:r w:rsidR="00E87FD2" w:rsidRPr="009D332B">
        <w:t xml:space="preserve">ncidentu. </w:t>
      </w:r>
      <w:r w:rsidR="00ED4118" w:rsidRPr="009D332B">
        <w:t xml:space="preserve">Poskytovateľ sa zaväzuje pri riešení </w:t>
      </w:r>
      <w:r w:rsidR="00EC763B" w:rsidRPr="009D332B">
        <w:t>Inciden</w:t>
      </w:r>
      <w:r w:rsidR="00ED4118" w:rsidRPr="009D332B">
        <w:t>tov postupovať nasledovne:</w:t>
      </w:r>
    </w:p>
    <w:p w14:paraId="0FF26DA5" w14:textId="1CD8D3E1" w:rsidR="00ED4118" w:rsidRPr="009D332B" w:rsidRDefault="00ED4118" w:rsidP="00823E4D">
      <w:pPr>
        <w:pStyle w:val="MLOdsek"/>
        <w:numPr>
          <w:ilvl w:val="2"/>
          <w:numId w:val="3"/>
        </w:numPr>
        <w:tabs>
          <w:tab w:val="clear" w:pos="1107"/>
          <w:tab w:val="num" w:pos="1134"/>
        </w:tabs>
        <w:spacing w:line="240" w:lineRule="auto"/>
        <w:ind w:left="1134" w:hanging="425"/>
        <w:rPr>
          <w:rFonts w:cs="Arial"/>
        </w:rPr>
      </w:pPr>
      <w:r w:rsidRPr="009D332B">
        <w:rPr>
          <w:rFonts w:cs="Arial"/>
        </w:rPr>
        <w:t>telefonicky sa spojí s technickou podporou Objednávateľa,</w:t>
      </w:r>
    </w:p>
    <w:p w14:paraId="626501D8" w14:textId="2F75849D" w:rsidR="00ED4118" w:rsidRPr="009D332B" w:rsidRDefault="00ED4118" w:rsidP="00823E4D">
      <w:pPr>
        <w:pStyle w:val="MLOdsek"/>
        <w:numPr>
          <w:ilvl w:val="2"/>
          <w:numId w:val="3"/>
        </w:numPr>
        <w:tabs>
          <w:tab w:val="clear" w:pos="1107"/>
          <w:tab w:val="num" w:pos="1134"/>
        </w:tabs>
        <w:spacing w:line="240" w:lineRule="auto"/>
        <w:ind w:left="1134" w:hanging="425"/>
        <w:rPr>
          <w:rFonts w:cs="Arial"/>
        </w:rPr>
      </w:pPr>
      <w:r w:rsidRPr="009D332B">
        <w:rPr>
          <w:rFonts w:cs="Arial"/>
        </w:rPr>
        <w:t xml:space="preserve">v prípade potreby sa vzdialene pripojiť na </w:t>
      </w:r>
      <w:r w:rsidR="005E50C4" w:rsidRPr="009D332B">
        <w:rPr>
          <w:rFonts w:cs="Arial"/>
        </w:rPr>
        <w:t>Infraštruktúru</w:t>
      </w:r>
      <w:r w:rsidRPr="009D332B">
        <w:rPr>
          <w:rFonts w:cs="Arial"/>
        </w:rPr>
        <w:t>,</w:t>
      </w:r>
    </w:p>
    <w:p w14:paraId="5E2362FC" w14:textId="7CF02251" w:rsidR="0025479C" w:rsidRPr="009D332B" w:rsidRDefault="00ED4118" w:rsidP="00823E4D">
      <w:pPr>
        <w:pStyle w:val="MLOdsek"/>
        <w:numPr>
          <w:ilvl w:val="2"/>
          <w:numId w:val="3"/>
        </w:numPr>
        <w:tabs>
          <w:tab w:val="clear" w:pos="1107"/>
          <w:tab w:val="num" w:pos="1134"/>
        </w:tabs>
        <w:spacing w:line="240" w:lineRule="auto"/>
        <w:ind w:left="1134" w:hanging="425"/>
        <w:rPr>
          <w:rFonts w:cs="Arial"/>
        </w:rPr>
      </w:pPr>
      <w:r w:rsidRPr="009D332B">
        <w:rPr>
          <w:rFonts w:cs="Arial"/>
        </w:rPr>
        <w:t xml:space="preserve">v prípade potreby </w:t>
      </w:r>
      <w:r w:rsidR="005E50C4" w:rsidRPr="009D332B">
        <w:rPr>
          <w:rFonts w:cs="Arial"/>
        </w:rPr>
        <w:t>sa</w:t>
      </w:r>
      <w:r w:rsidRPr="009D332B">
        <w:rPr>
          <w:rFonts w:cs="Arial"/>
        </w:rPr>
        <w:t xml:space="preserve"> osobne sa dostav</w:t>
      </w:r>
      <w:r w:rsidR="005E50C4" w:rsidRPr="009D332B">
        <w:rPr>
          <w:rFonts w:cs="Arial"/>
        </w:rPr>
        <w:t>í</w:t>
      </w:r>
      <w:r w:rsidRPr="009D332B">
        <w:rPr>
          <w:rFonts w:cs="Arial"/>
        </w:rPr>
        <w:t xml:space="preserve"> do </w:t>
      </w:r>
      <w:r w:rsidR="004E6E69" w:rsidRPr="009D332B">
        <w:rPr>
          <w:rFonts w:cs="Arial"/>
        </w:rPr>
        <w:t>sídla</w:t>
      </w:r>
      <w:r w:rsidRPr="009D332B">
        <w:rPr>
          <w:rFonts w:cs="Arial"/>
        </w:rPr>
        <w:t xml:space="preserve"> Objednávateľa</w:t>
      </w:r>
      <w:r w:rsidR="004E6E69" w:rsidRPr="009D332B">
        <w:rPr>
          <w:rFonts w:cs="Arial"/>
        </w:rPr>
        <w:t>.</w:t>
      </w:r>
    </w:p>
    <w:p w14:paraId="0DBE7135" w14:textId="3BF83C69" w:rsidR="002620F9" w:rsidRPr="009D332B" w:rsidRDefault="002620F9" w:rsidP="005F6658">
      <w:pPr>
        <w:pStyle w:val="MLOdsek"/>
        <w:ind w:left="709" w:hanging="709"/>
      </w:pPr>
      <w:r w:rsidRPr="009D332B">
        <w:t xml:space="preserve">Poskytovateľ je povinný po oznámení Incidentu prevziať riešenie Incidentu v dohodnutom čase formou potvrdenia prevzatia </w:t>
      </w:r>
      <w:r w:rsidR="00F9252F" w:rsidRPr="009D332B">
        <w:t xml:space="preserve">požiadavky na riešenie Incidentu </w:t>
      </w:r>
      <w:r w:rsidRPr="009D332B">
        <w:t>a po vyriešení uzavrieť požiadavku v informačného systému pre správu požiadaviek.</w:t>
      </w:r>
    </w:p>
    <w:p w14:paraId="04DE013B" w14:textId="5C94C212" w:rsidR="002620F9" w:rsidRPr="009D332B" w:rsidRDefault="00BA7F79" w:rsidP="005F6658">
      <w:pPr>
        <w:pStyle w:val="MLOdsek"/>
        <w:ind w:left="709" w:hanging="709"/>
      </w:pPr>
      <w:r w:rsidRPr="009D332B">
        <w:t>I</w:t>
      </w:r>
      <w:r w:rsidR="175A6FA7" w:rsidRPr="009D332B">
        <w:t>ncident bude riešený na základe miery závažnosti, prípadne priority určenej Objednávateľom</w:t>
      </w:r>
      <w:r w:rsidR="6EC6CF86" w:rsidRPr="009D332B">
        <w:t xml:space="preserve">, inak postupmi </w:t>
      </w:r>
      <w:r w:rsidR="6EC6CF86" w:rsidRPr="003452E9">
        <w:t xml:space="preserve">podľa </w:t>
      </w:r>
      <w:r w:rsidR="00E33879" w:rsidRPr="003452E9">
        <w:t>P</w:t>
      </w:r>
      <w:r w:rsidR="6EC6CF86" w:rsidRPr="003452E9">
        <w:t>rílohy č.</w:t>
      </w:r>
      <w:r w:rsidR="00DE5358" w:rsidRPr="003452E9">
        <w:t>1</w:t>
      </w:r>
      <w:r w:rsidR="6EC6CF86" w:rsidRPr="009D332B">
        <w:t xml:space="preserve"> </w:t>
      </w:r>
      <w:r w:rsidR="00AD399D" w:rsidRPr="009D332B">
        <w:t xml:space="preserve">tejto </w:t>
      </w:r>
      <w:r w:rsidR="6EC6CF86" w:rsidRPr="009D332B">
        <w:t>Zmluvy</w:t>
      </w:r>
      <w:r w:rsidR="175A6FA7" w:rsidRPr="009D332B">
        <w:t>. Oprávnená osoba Poskytovateľa má právo zmeniť poradie priorít riešenia otvorených Incidentov/Problémov alebo ich kateg</w:t>
      </w:r>
      <w:r w:rsidR="003E2A40" w:rsidRPr="009D332B">
        <w:t>o</w:t>
      </w:r>
      <w:r w:rsidR="175A6FA7" w:rsidRPr="009D332B">
        <w:t>riz</w:t>
      </w:r>
      <w:r w:rsidR="00F9252F" w:rsidRPr="009D332B">
        <w:t>á</w:t>
      </w:r>
      <w:r w:rsidR="175A6FA7" w:rsidRPr="009D332B">
        <w:t>ciu po dohode s</w:t>
      </w:r>
      <w:r w:rsidR="00302AE8" w:rsidRPr="009D332B">
        <w:t> Oprávnenou osobou</w:t>
      </w:r>
      <w:r w:rsidR="175A6FA7" w:rsidRPr="009D332B">
        <w:t xml:space="preserve"> Objednávateľa dokumentovateľným spôsobom. </w:t>
      </w:r>
    </w:p>
    <w:p w14:paraId="1A3A81F6" w14:textId="7E97AFFD" w:rsidR="002620F9" w:rsidRPr="009D332B" w:rsidRDefault="00302AE8" w:rsidP="005F6658">
      <w:pPr>
        <w:pStyle w:val="MLOdsek"/>
        <w:ind w:left="709" w:hanging="709"/>
      </w:pPr>
      <w:r w:rsidRPr="009D332B">
        <w:t xml:space="preserve">Zmluvné </w:t>
      </w:r>
      <w:r w:rsidR="175A6FA7" w:rsidRPr="009D332B">
        <w:t>strany považujú Incident/Problém v zmysle tejto Zmluvy za uzavretý za týchto okolností:</w:t>
      </w:r>
    </w:p>
    <w:p w14:paraId="744414E8" w14:textId="11D2B650" w:rsidR="002620F9" w:rsidRPr="009D332B" w:rsidRDefault="00E66138" w:rsidP="00823E4D">
      <w:pPr>
        <w:pStyle w:val="MLOdsek"/>
        <w:numPr>
          <w:ilvl w:val="2"/>
          <w:numId w:val="3"/>
        </w:numPr>
        <w:tabs>
          <w:tab w:val="clear" w:pos="1107"/>
          <w:tab w:val="num" w:pos="1134"/>
        </w:tabs>
        <w:spacing w:line="240" w:lineRule="auto"/>
        <w:ind w:left="1134" w:hanging="425"/>
        <w:rPr>
          <w:rFonts w:cs="Arial"/>
        </w:rPr>
      </w:pPr>
      <w:r w:rsidRPr="009D332B">
        <w:rPr>
          <w:rFonts w:cs="Arial"/>
        </w:rPr>
        <w:t>a</w:t>
      </w:r>
      <w:r w:rsidR="002620F9" w:rsidRPr="009D332B">
        <w:rPr>
          <w:rFonts w:cs="Arial"/>
        </w:rPr>
        <w:t>k Poskytovateľ poskytne Objednávateľovi riešenie, ktoré neutralizuje nahlásený Incident/Problém a ktoré je konečné, t.</w:t>
      </w:r>
      <w:r w:rsidR="003E2A40" w:rsidRPr="009D332B">
        <w:rPr>
          <w:rFonts w:cs="Arial"/>
        </w:rPr>
        <w:t xml:space="preserve"> </w:t>
      </w:r>
      <w:r w:rsidR="002620F9" w:rsidRPr="009D332B">
        <w:rPr>
          <w:rFonts w:cs="Arial"/>
        </w:rPr>
        <w:t>j. v produkčnej fáze, čo Objednávateľ potvrdí.</w:t>
      </w:r>
    </w:p>
    <w:p w14:paraId="72E2ECFB" w14:textId="111651E0" w:rsidR="002620F9" w:rsidRPr="009D332B" w:rsidRDefault="00E66138" w:rsidP="00823E4D">
      <w:pPr>
        <w:pStyle w:val="MLOdsek"/>
        <w:numPr>
          <w:ilvl w:val="2"/>
          <w:numId w:val="3"/>
        </w:numPr>
        <w:tabs>
          <w:tab w:val="clear" w:pos="1107"/>
          <w:tab w:val="num" w:pos="1134"/>
        </w:tabs>
        <w:spacing w:line="240" w:lineRule="auto"/>
        <w:ind w:left="1134" w:hanging="425"/>
        <w:rPr>
          <w:rFonts w:cs="Arial"/>
        </w:rPr>
      </w:pPr>
      <w:r w:rsidRPr="009D332B">
        <w:rPr>
          <w:rFonts w:cs="Arial"/>
        </w:rPr>
        <w:t>a</w:t>
      </w:r>
      <w:r w:rsidR="002620F9" w:rsidRPr="009D332B">
        <w:rPr>
          <w:rFonts w:cs="Arial"/>
        </w:rPr>
        <w:t>k Poskytovateľ na základe prešetrenia zistil a Objednávateľ odsúhlasil, že:</w:t>
      </w:r>
    </w:p>
    <w:p w14:paraId="06AA5E2F" w14:textId="79EE58F8" w:rsidR="002620F9" w:rsidRPr="009D332B" w:rsidRDefault="002620F9" w:rsidP="007504AC">
      <w:pPr>
        <w:pStyle w:val="Odsekzoznamu"/>
        <w:numPr>
          <w:ilvl w:val="0"/>
          <w:numId w:val="13"/>
        </w:numPr>
        <w:ind w:hanging="164"/>
        <w:rPr>
          <w:rFonts w:asciiTheme="minorHAnsi" w:hAnsiTheme="minorHAnsi"/>
        </w:rPr>
      </w:pPr>
      <w:r w:rsidRPr="009D332B">
        <w:t>Incident/Problém spôsobili chyby HW a/alebo SW 3. strán, na ktoré sa Zmluva nevzťahuje,</w:t>
      </w:r>
    </w:p>
    <w:p w14:paraId="50EBF46F" w14:textId="77777777" w:rsidR="002620F9" w:rsidRPr="009D332B" w:rsidRDefault="002620F9" w:rsidP="001B56AC">
      <w:pPr>
        <w:pStyle w:val="Odsekzoznamu"/>
        <w:ind w:hanging="164"/>
        <w:rPr>
          <w:rFonts w:asciiTheme="minorHAnsi" w:hAnsiTheme="minorHAnsi"/>
        </w:rPr>
      </w:pPr>
      <w:r w:rsidRPr="009D332B">
        <w:t>Incident/Problém vznikol nesprávnym používaním zo strany Objednávateľa,</w:t>
      </w:r>
    </w:p>
    <w:p w14:paraId="070D2B7B" w14:textId="77777777" w:rsidR="002620F9" w:rsidRPr="009D332B" w:rsidRDefault="002620F9" w:rsidP="001B56AC">
      <w:pPr>
        <w:pStyle w:val="Odsekzoznamu"/>
        <w:ind w:hanging="164"/>
        <w:rPr>
          <w:rFonts w:asciiTheme="minorHAnsi" w:hAnsiTheme="minorHAnsi"/>
        </w:rPr>
      </w:pPr>
      <w:r w:rsidRPr="009D332B">
        <w:lastRenderedPageBreak/>
        <w:t>Incident/Problém vznikol nesprávnou alebo neautorizovanou modifikáciou SW komponentu vykonanou Objednávateľom alebo ním poverenou osobou bez vedomia Poskytovateľa,</w:t>
      </w:r>
    </w:p>
    <w:p w14:paraId="1F49C967" w14:textId="37B72D43" w:rsidR="002620F9" w:rsidRPr="009D332B" w:rsidRDefault="002620F9" w:rsidP="001B56AC">
      <w:pPr>
        <w:pStyle w:val="Odsekzoznamu"/>
        <w:ind w:hanging="164"/>
        <w:rPr>
          <w:rFonts w:asciiTheme="minorHAnsi" w:hAnsiTheme="minorHAnsi"/>
        </w:rPr>
      </w:pPr>
      <w:r w:rsidRPr="009D332B">
        <w:t xml:space="preserve">riešenie Incidentu/Problému nie je </w:t>
      </w:r>
      <w:r w:rsidRPr="009D332B">
        <w:rPr>
          <w:rFonts w:asciiTheme="minorHAnsi" w:hAnsiTheme="minorHAnsi"/>
        </w:rPr>
        <w:t xml:space="preserve">predmetom </w:t>
      </w:r>
      <w:r w:rsidR="003513E0" w:rsidRPr="009D332B">
        <w:t xml:space="preserve">tejto </w:t>
      </w:r>
      <w:r w:rsidRPr="009D332B">
        <w:rPr>
          <w:rFonts w:asciiTheme="minorHAnsi" w:hAnsiTheme="minorHAnsi"/>
        </w:rPr>
        <w:t>Zmluvy a</w:t>
      </w:r>
      <w:r w:rsidR="00AD399D" w:rsidRPr="009D332B">
        <w:rPr>
          <w:rFonts w:asciiTheme="minorHAnsi" w:hAnsiTheme="minorHAnsi"/>
        </w:rPr>
        <w:t> </w:t>
      </w:r>
      <w:r w:rsidRPr="009D332B">
        <w:rPr>
          <w:rFonts w:asciiTheme="minorHAnsi" w:hAnsiTheme="minorHAnsi"/>
        </w:rPr>
        <w:t>Zmluvné strany sa na jeho riešení nedohodli</w:t>
      </w:r>
      <w:r w:rsidR="008445F7" w:rsidRPr="009D332B">
        <w:rPr>
          <w:rFonts w:asciiTheme="minorHAnsi" w:hAnsiTheme="minorHAnsi"/>
        </w:rPr>
        <w:t>.</w:t>
      </w:r>
    </w:p>
    <w:p w14:paraId="581C5A5D" w14:textId="3DE3A0A4" w:rsidR="008445F7" w:rsidRPr="009D332B" w:rsidRDefault="00F126F4" w:rsidP="005F6658">
      <w:pPr>
        <w:pStyle w:val="MLOdsek"/>
        <w:ind w:left="709" w:hanging="709"/>
        <w:rPr>
          <w:shd w:val="clear" w:color="auto" w:fill="E6E6E6"/>
        </w:rPr>
      </w:pPr>
      <w:r w:rsidRPr="009D332B">
        <w:t>Okrem využitia nahlasovania a</w:t>
      </w:r>
      <w:r w:rsidR="00AD399D" w:rsidRPr="009D332B">
        <w:t> </w:t>
      </w:r>
      <w:r w:rsidRPr="009D332B">
        <w:t>uzatvárania jednotlivých incidentov</w:t>
      </w:r>
      <w:r w:rsidR="00A22ED0" w:rsidRPr="009D332B">
        <w:t xml:space="preserve"> je v</w:t>
      </w:r>
      <w:r w:rsidR="00AD399D" w:rsidRPr="009D332B">
        <w:t> </w:t>
      </w:r>
      <w:r w:rsidR="00A22ED0" w:rsidRPr="009D332B">
        <w:t xml:space="preserve">zmysle rozsahu </w:t>
      </w:r>
      <w:r w:rsidR="008271FD">
        <w:t>S</w:t>
      </w:r>
      <w:r w:rsidR="00A22ED0" w:rsidRPr="009D332B">
        <w:t xml:space="preserve">lužieb </w:t>
      </w:r>
      <w:r w:rsidR="000F1040" w:rsidRPr="009D332B">
        <w:t xml:space="preserve">možné aj využitie Hotline poradenstva na tel. č. </w:t>
      </w:r>
      <w:r w:rsidR="00BB684C" w:rsidRPr="009D332B">
        <w:rPr>
          <w:highlight w:val="yellow"/>
          <w:shd w:val="clear" w:color="auto" w:fill="E6E6E6"/>
        </w:rPr>
        <w:t>..............................</w:t>
      </w:r>
    </w:p>
    <w:p w14:paraId="542844F2" w14:textId="634B733B" w:rsidR="00E87FD2" w:rsidRPr="009D332B" w:rsidRDefault="0030204C" w:rsidP="005F6658">
      <w:pPr>
        <w:pStyle w:val="MLNadpislnku"/>
        <w:ind w:hanging="737"/>
      </w:pPr>
      <w:bookmarkStart w:id="7" w:name="_Ref519769617"/>
      <w:r w:rsidRPr="009D332B">
        <w:t>AKCEPTÁCIA</w:t>
      </w:r>
      <w:bookmarkEnd w:id="7"/>
      <w:r w:rsidR="00BE2837" w:rsidRPr="009D332B">
        <w:t xml:space="preserve"> </w:t>
      </w:r>
    </w:p>
    <w:p w14:paraId="64BD68BF" w14:textId="13DBAA3E" w:rsidR="009D7FF3" w:rsidRPr="009D332B" w:rsidRDefault="009D7FF3" w:rsidP="009D332B">
      <w:pPr>
        <w:pStyle w:val="MLOdsek"/>
        <w:tabs>
          <w:tab w:val="num" w:pos="1134"/>
        </w:tabs>
        <w:ind w:left="709" w:hanging="709"/>
        <w:rPr>
          <w:rFonts w:ascii="Arial" w:hAnsi="Arial" w:cs="Arial"/>
          <w:sz w:val="20"/>
          <w:szCs w:val="20"/>
        </w:rPr>
      </w:pPr>
      <w:r w:rsidRPr="009D332B">
        <w:t>Dokumentácia k poskytovaným službám</w:t>
      </w:r>
      <w:r w:rsidR="009D332B" w:rsidRPr="009D332B">
        <w:t xml:space="preserve"> – </w:t>
      </w:r>
      <w:r w:rsidRPr="009D332B">
        <w:rPr>
          <w:lang w:eastAsia="sk-SK"/>
        </w:rPr>
        <w:t>Poskytovateľ je povinný priebežne odovzdávať Objednávateľovi kompletnú dokumentáciu ku všetkým poskytovaným službám, vrátane:</w:t>
      </w:r>
    </w:p>
    <w:p w14:paraId="51685994" w14:textId="0171587D" w:rsidR="009D7FF3" w:rsidRPr="009D332B" w:rsidRDefault="009D7FF3" w:rsidP="009D332B">
      <w:pPr>
        <w:pStyle w:val="MLOdsek"/>
        <w:numPr>
          <w:ilvl w:val="2"/>
          <w:numId w:val="3"/>
        </w:numPr>
        <w:tabs>
          <w:tab w:val="clear" w:pos="1107"/>
          <w:tab w:val="num" w:pos="1134"/>
        </w:tabs>
        <w:spacing w:line="240" w:lineRule="auto"/>
        <w:ind w:left="1134" w:hanging="425"/>
        <w:rPr>
          <w:rFonts w:cs="Arial"/>
        </w:rPr>
      </w:pPr>
      <w:r w:rsidRPr="009D332B">
        <w:rPr>
          <w:rFonts w:cs="Arial"/>
        </w:rPr>
        <w:t>pravidelných reportov o stave IT infraštruktúry,</w:t>
      </w:r>
    </w:p>
    <w:p w14:paraId="2B4155B6" w14:textId="6A9E560B" w:rsidR="009D7FF3" w:rsidRPr="009D7FF3" w:rsidRDefault="009D7FF3" w:rsidP="009D332B">
      <w:pPr>
        <w:pStyle w:val="MLOdsek"/>
        <w:numPr>
          <w:ilvl w:val="2"/>
          <w:numId w:val="3"/>
        </w:numPr>
        <w:tabs>
          <w:tab w:val="clear" w:pos="1107"/>
          <w:tab w:val="num" w:pos="1134"/>
        </w:tabs>
        <w:spacing w:line="240" w:lineRule="auto"/>
        <w:ind w:left="1134" w:hanging="425"/>
        <w:rPr>
          <w:rFonts w:cs="Arial"/>
        </w:rPr>
      </w:pPr>
      <w:r w:rsidRPr="009D7FF3">
        <w:rPr>
          <w:rFonts w:cs="Arial"/>
        </w:rPr>
        <w:t>odporúčaní na zlepšenie,</w:t>
      </w:r>
    </w:p>
    <w:p w14:paraId="048203E2" w14:textId="686EF647" w:rsidR="009D7FF3" w:rsidRPr="009D7FF3" w:rsidRDefault="009D7FF3" w:rsidP="009D332B">
      <w:pPr>
        <w:pStyle w:val="MLOdsek"/>
        <w:numPr>
          <w:ilvl w:val="2"/>
          <w:numId w:val="3"/>
        </w:numPr>
        <w:tabs>
          <w:tab w:val="clear" w:pos="1107"/>
          <w:tab w:val="num" w:pos="1134"/>
        </w:tabs>
        <w:spacing w:line="240" w:lineRule="auto"/>
        <w:ind w:left="1134" w:hanging="425"/>
        <w:rPr>
          <w:rFonts w:cs="Arial"/>
        </w:rPr>
      </w:pPr>
      <w:r w:rsidRPr="009D7FF3">
        <w:rPr>
          <w:rFonts w:cs="Arial"/>
        </w:rPr>
        <w:t>identifikácie rizík,</w:t>
      </w:r>
    </w:p>
    <w:p w14:paraId="0ADBA3A3" w14:textId="49603A34" w:rsidR="009D7FF3" w:rsidRPr="009D7FF3" w:rsidRDefault="009D7FF3" w:rsidP="009D332B">
      <w:pPr>
        <w:pStyle w:val="MLOdsek"/>
        <w:numPr>
          <w:ilvl w:val="2"/>
          <w:numId w:val="3"/>
        </w:numPr>
        <w:tabs>
          <w:tab w:val="clear" w:pos="1107"/>
          <w:tab w:val="num" w:pos="1134"/>
        </w:tabs>
        <w:spacing w:line="240" w:lineRule="auto"/>
        <w:ind w:left="1134" w:hanging="425"/>
        <w:rPr>
          <w:rFonts w:cs="Arial"/>
        </w:rPr>
      </w:pPr>
      <w:r w:rsidRPr="009D7FF3">
        <w:rPr>
          <w:rFonts w:cs="Arial"/>
        </w:rPr>
        <w:t>a ďalších výstupov, ktoré sú súčasťou poskytovaných služieb podľa Katalógu služieb.</w:t>
      </w:r>
    </w:p>
    <w:p w14:paraId="27214FFA" w14:textId="413F4DF6" w:rsidR="009D7FF3" w:rsidRPr="009D332B" w:rsidRDefault="009D7FF3" w:rsidP="009D332B">
      <w:pPr>
        <w:ind w:left="709"/>
        <w:rPr>
          <w:rFonts w:ascii="Arial" w:hAnsi="Arial" w:cs="Arial"/>
          <w:sz w:val="20"/>
          <w:szCs w:val="20"/>
          <w:lang w:val="sk-SK" w:eastAsia="sk-SK"/>
        </w:rPr>
      </w:pPr>
      <w:r w:rsidRPr="009D332B">
        <w:rPr>
          <w:lang w:val="sk-SK" w:eastAsia="sk-SK"/>
        </w:rPr>
        <w:t>Dokumentácia sa odovzdáva v elektronickej forme, a v prípade požiadavky Objednávateľa aj v</w:t>
      </w:r>
      <w:r w:rsidR="009D332B">
        <w:rPr>
          <w:lang w:val="sk-SK" w:eastAsia="sk-SK"/>
        </w:rPr>
        <w:t> </w:t>
      </w:r>
      <w:r w:rsidRPr="009D332B">
        <w:rPr>
          <w:lang w:val="sk-SK" w:eastAsia="sk-SK"/>
        </w:rPr>
        <w:t>listinnej podobe.</w:t>
      </w:r>
    </w:p>
    <w:p w14:paraId="3F07018E" w14:textId="5E40EB11" w:rsidR="00E87FD2" w:rsidRPr="009D332B" w:rsidRDefault="009D7FF3" w:rsidP="009D332B">
      <w:pPr>
        <w:pStyle w:val="MLOdsek"/>
        <w:tabs>
          <w:tab w:val="num" w:pos="1134"/>
        </w:tabs>
        <w:ind w:left="709" w:hanging="709"/>
        <w:rPr>
          <w:rFonts w:ascii="Arial" w:hAnsi="Arial" w:cs="Arial"/>
          <w:sz w:val="20"/>
          <w:szCs w:val="20"/>
          <w:lang w:eastAsia="sk-SK"/>
        </w:rPr>
      </w:pPr>
      <w:r w:rsidRPr="009D7FF3">
        <w:rPr>
          <w:rFonts w:ascii="Calibri" w:hAnsi="Calibri" w:cs="Times New Roman"/>
          <w:szCs w:val="24"/>
        </w:rPr>
        <w:t>Priebežná akceptácia v ServiceDesku</w:t>
      </w:r>
      <w:r w:rsidR="009D332B" w:rsidRPr="009D332B">
        <w:rPr>
          <w:rFonts w:ascii="Calibri" w:hAnsi="Calibri" w:cs="Times New Roman"/>
          <w:szCs w:val="24"/>
        </w:rPr>
        <w:t xml:space="preserve"> – </w:t>
      </w:r>
      <w:r w:rsidRPr="009D332B">
        <w:rPr>
          <w:lang w:eastAsia="sk-SK"/>
        </w:rPr>
        <w:t>Akceptácia poskytovaných služieb sa vykonáva priebežne počas ich realizácie prostredníctvom ServiceDesku, ktorý slúži na zadávanie a správu požiadaviek. Odoslaním požiadavky, jej uzavretím a potvrdením Objednávateľom v</w:t>
      </w:r>
      <w:r w:rsidR="009D332B">
        <w:rPr>
          <w:lang w:eastAsia="sk-SK"/>
        </w:rPr>
        <w:t> </w:t>
      </w:r>
      <w:r w:rsidRPr="009D332B">
        <w:rPr>
          <w:lang w:eastAsia="sk-SK"/>
        </w:rPr>
        <w:t>ServiceDesku sa služba považuje za akceptovanú.</w:t>
      </w:r>
    </w:p>
    <w:p w14:paraId="4E90091A" w14:textId="3D29BE5D" w:rsidR="009D7FF3" w:rsidRPr="009D332B" w:rsidRDefault="009D7FF3" w:rsidP="009D332B">
      <w:pPr>
        <w:pStyle w:val="MLOdsek"/>
        <w:tabs>
          <w:tab w:val="num" w:pos="1134"/>
        </w:tabs>
        <w:ind w:left="709" w:hanging="709"/>
        <w:rPr>
          <w:rFonts w:ascii="Arial" w:hAnsi="Arial" w:cs="Arial"/>
          <w:sz w:val="20"/>
          <w:szCs w:val="20"/>
          <w:lang w:eastAsia="sk-SK"/>
        </w:rPr>
      </w:pPr>
      <w:r w:rsidRPr="009D332B">
        <w:rPr>
          <w:rFonts w:ascii="Calibri" w:hAnsi="Calibri" w:cs="Times New Roman"/>
          <w:szCs w:val="24"/>
        </w:rPr>
        <w:t>Mesačný výkaz poskytnutých služieb</w:t>
      </w:r>
      <w:r w:rsidR="009D332B" w:rsidRPr="009D332B">
        <w:rPr>
          <w:rFonts w:ascii="Calibri" w:hAnsi="Calibri" w:cs="Times New Roman"/>
          <w:szCs w:val="24"/>
        </w:rPr>
        <w:t xml:space="preserve"> – </w:t>
      </w:r>
      <w:r w:rsidRPr="009D332B">
        <w:rPr>
          <w:lang w:eastAsia="sk-SK"/>
        </w:rPr>
        <w:t>Poskytovateľ je povinný každý kalendárny mesiac, najneskôr do 5. dňa nasledujúceho mesiaca, predložiť Objednávateľovi štruktúrovaný Mesačný výkaz poskytnutých služieb, ktorý obsahuje:</w:t>
      </w:r>
    </w:p>
    <w:p w14:paraId="06BA0D81" w14:textId="161F5AC2" w:rsidR="009D7FF3" w:rsidRPr="009D332B" w:rsidRDefault="009D7FF3" w:rsidP="009D332B">
      <w:pPr>
        <w:pStyle w:val="MLOdsek"/>
        <w:numPr>
          <w:ilvl w:val="2"/>
          <w:numId w:val="3"/>
        </w:numPr>
        <w:tabs>
          <w:tab w:val="clear" w:pos="1107"/>
          <w:tab w:val="num" w:pos="1134"/>
        </w:tabs>
        <w:spacing w:line="240" w:lineRule="auto"/>
        <w:ind w:left="1134" w:hanging="425"/>
        <w:rPr>
          <w:rFonts w:cs="Arial"/>
        </w:rPr>
      </w:pPr>
      <w:r w:rsidRPr="009D332B">
        <w:rPr>
          <w:rFonts w:cs="Arial"/>
        </w:rPr>
        <w:t>prehľad poskytnutých služieb zoskupených podľa kategórií definovaných v Katalógu služieb,</w:t>
      </w:r>
    </w:p>
    <w:p w14:paraId="2AA4C649" w14:textId="66E0B4E3" w:rsidR="009D7FF3" w:rsidRPr="009D7FF3" w:rsidRDefault="009D7FF3" w:rsidP="009D332B">
      <w:pPr>
        <w:pStyle w:val="MLOdsek"/>
        <w:numPr>
          <w:ilvl w:val="2"/>
          <w:numId w:val="3"/>
        </w:numPr>
        <w:tabs>
          <w:tab w:val="clear" w:pos="1107"/>
          <w:tab w:val="num" w:pos="1134"/>
        </w:tabs>
        <w:spacing w:line="240" w:lineRule="auto"/>
        <w:ind w:left="1134" w:hanging="425"/>
        <w:rPr>
          <w:rFonts w:cs="Arial"/>
        </w:rPr>
      </w:pPr>
      <w:r w:rsidRPr="009D7FF3">
        <w:rPr>
          <w:rFonts w:cs="Arial"/>
        </w:rPr>
        <w:t>vyhodnotenie plnenia SLA parametrov podľa Prílohy č. 1,</w:t>
      </w:r>
    </w:p>
    <w:p w14:paraId="0E57AFBF" w14:textId="49D89100" w:rsidR="009D7FF3" w:rsidRPr="009D7FF3" w:rsidRDefault="009D7FF3" w:rsidP="009D332B">
      <w:pPr>
        <w:pStyle w:val="MLOdsek"/>
        <w:numPr>
          <w:ilvl w:val="2"/>
          <w:numId w:val="3"/>
        </w:numPr>
        <w:tabs>
          <w:tab w:val="clear" w:pos="1107"/>
          <w:tab w:val="num" w:pos="1134"/>
        </w:tabs>
        <w:spacing w:line="240" w:lineRule="auto"/>
        <w:ind w:left="1134" w:hanging="425"/>
        <w:rPr>
          <w:rFonts w:cs="Arial"/>
        </w:rPr>
      </w:pPr>
      <w:r w:rsidRPr="009D7FF3">
        <w:rPr>
          <w:rFonts w:cs="Arial"/>
        </w:rPr>
        <w:t>zoznam realizovaných aktivít vrátane preventívnych opatrení a identifikovaných rizík.</w:t>
      </w:r>
    </w:p>
    <w:p w14:paraId="4082E0A8" w14:textId="758604E3" w:rsidR="001962A6" w:rsidRPr="009D332B" w:rsidRDefault="009D7FF3" w:rsidP="009D332B">
      <w:pPr>
        <w:ind w:left="709"/>
        <w:rPr>
          <w:lang w:val="sk-SK" w:eastAsia="sk-SK"/>
        </w:rPr>
      </w:pPr>
      <w:r w:rsidRPr="009D332B">
        <w:rPr>
          <w:lang w:val="sk-SK" w:eastAsia="sk-SK"/>
        </w:rPr>
        <w:t>Tento výkaz slúži ako formálny podklad pre akceptáciu služieb za dané obdobie. Objednávateľ má právo overiť správnosť a úplnosť údajov a v prípade nedodržania SLA parametrov uplatniť nárok na zmluvnú pokutu.</w:t>
      </w:r>
    </w:p>
    <w:p w14:paraId="7C329077" w14:textId="785CE0CC" w:rsidR="009D7FF3" w:rsidRPr="009D332B" w:rsidRDefault="009D7FF3" w:rsidP="009D332B">
      <w:pPr>
        <w:pStyle w:val="MLOdsek"/>
        <w:tabs>
          <w:tab w:val="num" w:pos="1134"/>
        </w:tabs>
        <w:ind w:left="709" w:hanging="709"/>
        <w:rPr>
          <w:rFonts w:ascii="Arial" w:hAnsi="Arial" w:cs="Arial"/>
          <w:sz w:val="20"/>
          <w:szCs w:val="20"/>
          <w:lang w:eastAsia="sk-SK"/>
        </w:rPr>
      </w:pPr>
      <w:r w:rsidRPr="009D7FF3">
        <w:rPr>
          <w:rFonts w:ascii="Calibri" w:hAnsi="Calibri" w:cs="Times New Roman"/>
          <w:szCs w:val="24"/>
        </w:rPr>
        <w:t>Následky neakceptovania</w:t>
      </w:r>
      <w:r w:rsidR="009D332B" w:rsidRPr="009D332B">
        <w:rPr>
          <w:rFonts w:ascii="Calibri" w:hAnsi="Calibri" w:cs="Times New Roman"/>
          <w:szCs w:val="24"/>
        </w:rPr>
        <w:t xml:space="preserve"> – </w:t>
      </w:r>
      <w:r w:rsidRPr="009D332B">
        <w:rPr>
          <w:lang w:eastAsia="sk-SK"/>
        </w:rPr>
        <w:t>Ak Objednávateľ nesúhlasí s vyhodnotením poskytnutých služieb, je povinný do 5 pracovných dní od odovzdania Mesačného výkazu písomne oznámiť Poskytovateľovi konkrétne nedostatky. Poskytovateľ je povinný tieto nedostatky bezodkladne odstrániť a predložiť upravený výkaz.</w:t>
      </w:r>
    </w:p>
    <w:p w14:paraId="1397D70E" w14:textId="5562B5FD" w:rsidR="0095221F" w:rsidRPr="009D332B" w:rsidRDefault="0030204C" w:rsidP="005F6658">
      <w:pPr>
        <w:pStyle w:val="MLNadpislnku"/>
        <w:ind w:hanging="737"/>
      </w:pPr>
      <w:r w:rsidRPr="009D332B">
        <w:t>ZÁRUKA A</w:t>
      </w:r>
      <w:r w:rsidR="003513E0" w:rsidRPr="009D332B">
        <w:t> </w:t>
      </w:r>
      <w:r w:rsidRPr="009D332B">
        <w:t>ODSTRAŇOVANIE VÁD</w:t>
      </w:r>
    </w:p>
    <w:p w14:paraId="20FE81CB" w14:textId="49878810" w:rsidR="00851B24" w:rsidRPr="009D332B" w:rsidRDefault="000F62B8" w:rsidP="009D3A8A">
      <w:pPr>
        <w:pStyle w:val="MLOdsek"/>
        <w:ind w:left="709" w:hanging="709"/>
        <w:rPr>
          <w:lang w:eastAsia="sk-SK"/>
        </w:rPr>
      </w:pPr>
      <w:r w:rsidRPr="009D332B">
        <w:rPr>
          <w:lang w:eastAsia="sk-SK"/>
        </w:rPr>
        <w:t>Poskytovateľ poskytuje na výsledky plnenia Služby záruku v</w:t>
      </w:r>
      <w:r w:rsidR="003513E0" w:rsidRPr="009D332B">
        <w:rPr>
          <w:lang w:eastAsia="sk-SK"/>
        </w:rPr>
        <w:t> </w:t>
      </w:r>
      <w:r w:rsidRPr="009D332B">
        <w:rPr>
          <w:lang w:eastAsia="sk-SK"/>
        </w:rPr>
        <w:t xml:space="preserve">trvaní </w:t>
      </w:r>
      <w:r w:rsidR="00FE4E32" w:rsidRPr="009D332B">
        <w:rPr>
          <w:lang w:eastAsia="sk-SK"/>
        </w:rPr>
        <w:t>6</w:t>
      </w:r>
      <w:r w:rsidR="00514564" w:rsidRPr="009D332B">
        <w:rPr>
          <w:lang w:eastAsia="sk-SK"/>
        </w:rPr>
        <w:t xml:space="preserve"> </w:t>
      </w:r>
      <w:r w:rsidRPr="009D332B">
        <w:rPr>
          <w:lang w:eastAsia="sk-SK"/>
        </w:rPr>
        <w:t xml:space="preserve">mesiacov. </w:t>
      </w:r>
      <w:r w:rsidR="008F3A26" w:rsidRPr="009D332B">
        <w:rPr>
          <w:lang w:eastAsia="sk-SK"/>
        </w:rPr>
        <w:t xml:space="preserve">Záručná doba začína plynúť </w:t>
      </w:r>
      <w:r w:rsidR="00456EED" w:rsidRPr="009D332B">
        <w:rPr>
          <w:lang w:eastAsia="sk-SK"/>
        </w:rPr>
        <w:t xml:space="preserve">odo dňa prevzatia výsledku plnenia </w:t>
      </w:r>
      <w:r w:rsidR="00233154" w:rsidRPr="009D332B">
        <w:rPr>
          <w:lang w:eastAsia="sk-SK"/>
        </w:rPr>
        <w:t xml:space="preserve">Objednávateľom. </w:t>
      </w:r>
      <w:r w:rsidR="00351AA6" w:rsidRPr="009D332B">
        <w:rPr>
          <w:lang w:eastAsia="sk-SK"/>
        </w:rPr>
        <w:t>Počas záručnej doby vzniká Objednávateľovi právo požadovať a</w:t>
      </w:r>
      <w:r w:rsidR="003513E0" w:rsidRPr="009D332B">
        <w:rPr>
          <w:lang w:eastAsia="sk-SK"/>
        </w:rPr>
        <w:t> </w:t>
      </w:r>
      <w:r w:rsidR="00351AA6" w:rsidRPr="009D332B">
        <w:rPr>
          <w:lang w:eastAsia="sk-SK"/>
        </w:rPr>
        <w:t>Poskytovateľovi povinnosť bezplatne odstrániť vzniknuté vady.</w:t>
      </w:r>
    </w:p>
    <w:p w14:paraId="325AABDB" w14:textId="6BBED007" w:rsidR="0066502C" w:rsidRPr="009D332B" w:rsidRDefault="00081B25" w:rsidP="009D3A8A">
      <w:pPr>
        <w:pStyle w:val="MLOdsek"/>
        <w:ind w:left="709" w:hanging="709"/>
      </w:pPr>
      <w:r w:rsidRPr="009D332B">
        <w:rPr>
          <w:lang w:eastAsia="sk-SK"/>
        </w:rPr>
        <w:lastRenderedPageBreak/>
        <w:t>V</w:t>
      </w:r>
      <w:r w:rsidR="003513E0" w:rsidRPr="009D332B">
        <w:rPr>
          <w:lang w:eastAsia="sk-SK"/>
        </w:rPr>
        <w:t> </w:t>
      </w:r>
      <w:r w:rsidRPr="009D332B">
        <w:rPr>
          <w:lang w:eastAsia="sk-SK"/>
        </w:rPr>
        <w:t>prípade, ak v</w:t>
      </w:r>
      <w:r w:rsidR="003513E0" w:rsidRPr="009D332B">
        <w:rPr>
          <w:lang w:eastAsia="sk-SK"/>
        </w:rPr>
        <w:t> </w:t>
      </w:r>
      <w:r w:rsidRPr="009D332B">
        <w:rPr>
          <w:lang w:eastAsia="sk-SK"/>
        </w:rPr>
        <w:t xml:space="preserve">rámci tejto </w:t>
      </w:r>
      <w:r w:rsidR="00853DDF" w:rsidRPr="009D332B">
        <w:rPr>
          <w:lang w:eastAsia="sk-SK"/>
        </w:rPr>
        <w:t>Zmluv</w:t>
      </w:r>
      <w:r w:rsidRPr="009D332B">
        <w:rPr>
          <w:lang w:eastAsia="sk-SK"/>
        </w:rPr>
        <w:t xml:space="preserve">y bude dodané také plnenie, ktorého výsledkom bude </w:t>
      </w:r>
      <w:r w:rsidRPr="00284F43">
        <w:rPr>
          <w:lang w:eastAsia="sk-SK"/>
        </w:rPr>
        <w:t>Autorské dielo v</w:t>
      </w:r>
      <w:r w:rsidR="003513E0" w:rsidRPr="00284F43">
        <w:rPr>
          <w:lang w:eastAsia="sk-SK"/>
        </w:rPr>
        <w:t> </w:t>
      </w:r>
      <w:r w:rsidRPr="00284F43">
        <w:rPr>
          <w:lang w:eastAsia="sk-SK"/>
        </w:rPr>
        <w:t>súlade s</w:t>
      </w:r>
      <w:r w:rsidR="003513E0" w:rsidRPr="00284F43">
        <w:rPr>
          <w:lang w:eastAsia="sk-SK"/>
        </w:rPr>
        <w:t> </w:t>
      </w:r>
      <w:r w:rsidRPr="00284F43">
        <w:rPr>
          <w:lang w:eastAsia="sk-SK"/>
        </w:rPr>
        <w:t>čl.</w:t>
      </w:r>
      <w:r w:rsidR="00A257C0" w:rsidRPr="00284F43">
        <w:rPr>
          <w:lang w:eastAsia="sk-SK"/>
        </w:rPr>
        <w:t> </w:t>
      </w:r>
      <w:r w:rsidRPr="00284F43">
        <w:rPr>
          <w:lang w:eastAsia="sk-SK"/>
        </w:rPr>
        <w:t>1</w:t>
      </w:r>
      <w:r w:rsidR="004C49D5" w:rsidRPr="00284F43">
        <w:rPr>
          <w:lang w:eastAsia="sk-SK"/>
        </w:rPr>
        <w:t>2</w:t>
      </w:r>
      <w:r w:rsidR="004C71C5" w:rsidRPr="00284F43">
        <w:rPr>
          <w:lang w:eastAsia="sk-SK"/>
        </w:rPr>
        <w:t xml:space="preserve"> tejto</w:t>
      </w:r>
      <w:r w:rsidR="004C71C5" w:rsidRPr="009D332B">
        <w:rPr>
          <w:lang w:eastAsia="sk-SK"/>
        </w:rPr>
        <w:t xml:space="preserve"> Zmluvy</w:t>
      </w:r>
      <w:r w:rsidRPr="009D332B">
        <w:rPr>
          <w:lang w:eastAsia="sk-SK"/>
        </w:rPr>
        <w:t>, platí že Poskytovateľ zodpovedá</w:t>
      </w:r>
      <w:r w:rsidR="00CC445F" w:rsidRPr="009D332B">
        <w:rPr>
          <w:lang w:eastAsia="sk-SK"/>
        </w:rPr>
        <w:t xml:space="preserve">, že také dielo </w:t>
      </w:r>
      <w:r w:rsidR="0049728F" w:rsidRPr="009D332B">
        <w:rPr>
          <w:lang w:eastAsia="sk-SK"/>
        </w:rPr>
        <w:t xml:space="preserve">je </w:t>
      </w:r>
      <w:r w:rsidR="004A394E" w:rsidRPr="009D332B">
        <w:rPr>
          <w:lang w:eastAsia="sk-SK"/>
        </w:rPr>
        <w:t>v</w:t>
      </w:r>
      <w:r w:rsidR="00AD399D" w:rsidRPr="009D332B">
        <w:rPr>
          <w:lang w:eastAsia="sk-SK"/>
        </w:rPr>
        <w:t> </w:t>
      </w:r>
      <w:r w:rsidR="0049728F" w:rsidRPr="009D332B">
        <w:rPr>
          <w:lang w:eastAsia="sk-SK"/>
        </w:rPr>
        <w:t>čase</w:t>
      </w:r>
      <w:r w:rsidRPr="009D332B">
        <w:rPr>
          <w:lang w:eastAsia="sk-SK"/>
        </w:rPr>
        <w:t xml:space="preserve"> dodani</w:t>
      </w:r>
      <w:r w:rsidR="009033DC" w:rsidRPr="009D332B">
        <w:rPr>
          <w:lang w:eastAsia="sk-SK"/>
        </w:rPr>
        <w:t>a</w:t>
      </w:r>
      <w:r w:rsidRPr="009D332B">
        <w:rPr>
          <w:lang w:eastAsia="sk-SK"/>
        </w:rPr>
        <w:t xml:space="preserve"> diela bez vád.</w:t>
      </w:r>
      <w:r w:rsidRPr="009D332B">
        <w:t xml:space="preserve"> </w:t>
      </w:r>
      <w:r w:rsidR="00CC445F" w:rsidRPr="009D332B">
        <w:t>V</w:t>
      </w:r>
      <w:r w:rsidR="00AD399D" w:rsidRPr="009D332B">
        <w:t> </w:t>
      </w:r>
      <w:r w:rsidR="00CC445F" w:rsidRPr="009D332B">
        <w:t xml:space="preserve">takom prípade </w:t>
      </w:r>
      <w:r w:rsidRPr="009D332B">
        <w:t xml:space="preserve">Poskytovateľ poskytuje záruku po dobu </w:t>
      </w:r>
      <w:r w:rsidR="00B4119D" w:rsidRPr="009D332B">
        <w:t>6</w:t>
      </w:r>
      <w:r w:rsidRPr="009D332B">
        <w:t xml:space="preserve"> mesiacov odo dňa podpísania </w:t>
      </w:r>
      <w:r w:rsidR="004C49D5" w:rsidRPr="009D332B">
        <w:t>A</w:t>
      </w:r>
      <w:r w:rsidRPr="009D332B">
        <w:t>kceptačného protokolu o</w:t>
      </w:r>
      <w:r w:rsidR="00AD399D" w:rsidRPr="009D332B">
        <w:t> </w:t>
      </w:r>
      <w:r w:rsidRPr="009D332B">
        <w:t>prevzatí</w:t>
      </w:r>
      <w:r w:rsidR="004C49D5" w:rsidRPr="009D332B">
        <w:t xml:space="preserve"> úprav a/alebo zmien Infraštruktúry</w:t>
      </w:r>
      <w:r w:rsidR="00853DDF" w:rsidRPr="009D332B">
        <w:t xml:space="preserve"> </w:t>
      </w:r>
      <w:r w:rsidR="004C49D5" w:rsidRPr="009D332B">
        <w:t>do prevádzky</w:t>
      </w:r>
      <w:r w:rsidR="0049728F" w:rsidRPr="009D332B">
        <w:t xml:space="preserve">, </w:t>
      </w:r>
      <w:r w:rsidR="00D64402" w:rsidRPr="009D332B">
        <w:t>s</w:t>
      </w:r>
      <w:r w:rsidR="00AD399D" w:rsidRPr="009D332B">
        <w:t> </w:t>
      </w:r>
      <w:r w:rsidR="00D2360E" w:rsidRPr="009D332B">
        <w:t>výnimkou prípado</w:t>
      </w:r>
      <w:r w:rsidR="0049728F" w:rsidRPr="009D332B">
        <w:t>v</w:t>
      </w:r>
      <w:r w:rsidR="00D2360E" w:rsidRPr="009D332B">
        <w:t xml:space="preserve"> ak </w:t>
      </w:r>
      <w:r w:rsidR="004C49D5" w:rsidRPr="009D332B">
        <w:t>V</w:t>
      </w:r>
      <w:r w:rsidR="0049728F" w:rsidRPr="009D332B">
        <w:t>ada vznikla v</w:t>
      </w:r>
      <w:r w:rsidR="00AD399D" w:rsidRPr="009D332B">
        <w:t> </w:t>
      </w:r>
      <w:r w:rsidR="0049728F" w:rsidRPr="009D332B">
        <w:t xml:space="preserve">dôsledku </w:t>
      </w:r>
      <w:r w:rsidR="00D2360E" w:rsidRPr="009D332B">
        <w:t>externý</w:t>
      </w:r>
      <w:r w:rsidR="0049728F" w:rsidRPr="009D332B">
        <w:t>ch</w:t>
      </w:r>
      <w:r w:rsidR="00D2360E" w:rsidRPr="009D332B">
        <w:t xml:space="preserve"> </w:t>
      </w:r>
      <w:r w:rsidR="00D64402" w:rsidRPr="009D332B">
        <w:t>faktoro</w:t>
      </w:r>
      <w:r w:rsidR="0049728F" w:rsidRPr="009D332B">
        <w:t>v</w:t>
      </w:r>
      <w:r w:rsidR="00D2360E" w:rsidRPr="009D332B">
        <w:t xml:space="preserve"> alebo konaním Oprávnenej osoby Objednávateľa alebo ním splnomocnenou osobou</w:t>
      </w:r>
      <w:r w:rsidR="0049728F" w:rsidRPr="009D332B">
        <w:t>, alebo tretími stranami</w:t>
      </w:r>
      <w:r w:rsidR="00602FAD" w:rsidRPr="009D332B">
        <w:t>.</w:t>
      </w:r>
    </w:p>
    <w:p w14:paraId="5205ACA7" w14:textId="2A03C629" w:rsidR="003A3008" w:rsidRPr="009D332B" w:rsidRDefault="007158C5" w:rsidP="009D3A8A">
      <w:pPr>
        <w:pStyle w:val="MLOdsek"/>
        <w:ind w:left="709" w:hanging="709"/>
      </w:pPr>
      <w:r w:rsidRPr="009D332B">
        <w:t>V</w:t>
      </w:r>
      <w:r w:rsidR="00AD399D" w:rsidRPr="009D332B">
        <w:t> </w:t>
      </w:r>
      <w:r w:rsidRPr="009D332B">
        <w:t xml:space="preserve">prípade, ak </w:t>
      </w:r>
      <w:r w:rsidR="00D55750" w:rsidRPr="009D332B">
        <w:t xml:space="preserve">dôjde </w:t>
      </w:r>
      <w:r w:rsidRPr="009D332B">
        <w:t>k</w:t>
      </w:r>
      <w:r w:rsidR="00AD399D" w:rsidRPr="009D332B">
        <w:t> </w:t>
      </w:r>
      <w:r w:rsidR="006F09D3" w:rsidRPr="009D332B">
        <w:t xml:space="preserve">obmedzeniu, narušeniu prevádzky </w:t>
      </w:r>
      <w:r w:rsidR="006E1EC0" w:rsidRPr="009D332B">
        <w:t>Infraštruktúry</w:t>
      </w:r>
      <w:r w:rsidR="00A13A18" w:rsidRPr="009D332B">
        <w:t xml:space="preserve"> </w:t>
      </w:r>
      <w:r w:rsidR="00EC646C" w:rsidRPr="009D332B">
        <w:t>alebo k</w:t>
      </w:r>
      <w:r w:rsidR="00AD399D" w:rsidRPr="009D332B">
        <w:t> </w:t>
      </w:r>
      <w:r w:rsidR="00EC646C" w:rsidRPr="009D332B">
        <w:t xml:space="preserve">prerušeniu jeho funkcií alebo funkcií potrebných pre riadne fungovanie </w:t>
      </w:r>
      <w:r w:rsidR="006F09D3" w:rsidRPr="009D332B">
        <w:t>a</w:t>
      </w:r>
      <w:r w:rsidR="00AD399D" w:rsidRPr="009D332B">
        <w:t> </w:t>
      </w:r>
      <w:r w:rsidR="006F09D3" w:rsidRPr="009D332B">
        <w:t>interoperabilitu s</w:t>
      </w:r>
      <w:r w:rsidR="00AD399D" w:rsidRPr="009D332B">
        <w:t> </w:t>
      </w:r>
      <w:r w:rsidR="006F09D3" w:rsidRPr="009D332B">
        <w:t xml:space="preserve">inými </w:t>
      </w:r>
      <w:r w:rsidR="00DC44B7" w:rsidRPr="009D332B">
        <w:t>i</w:t>
      </w:r>
      <w:r w:rsidR="006F09D3" w:rsidRPr="009D332B">
        <w:t xml:space="preserve">nformačnými </w:t>
      </w:r>
      <w:r w:rsidR="00EC646C" w:rsidRPr="009D332B">
        <w:t>systémami</w:t>
      </w:r>
      <w:r w:rsidR="006F09D3" w:rsidRPr="009D332B">
        <w:t>,</w:t>
      </w:r>
      <w:r w:rsidR="00EC646C" w:rsidRPr="009D332B">
        <w:t xml:space="preserve"> </w:t>
      </w:r>
      <w:r w:rsidR="00D55750" w:rsidRPr="009D332B">
        <w:t xml:space="preserve">Poskytovateľ </w:t>
      </w:r>
      <w:r w:rsidR="00EC646C" w:rsidRPr="009D332B">
        <w:t xml:space="preserve">je </w:t>
      </w:r>
      <w:r w:rsidR="00D55750" w:rsidRPr="009D332B">
        <w:t xml:space="preserve">povinný </w:t>
      </w:r>
      <w:r w:rsidRPr="009D332B">
        <w:t>postupovať v</w:t>
      </w:r>
      <w:r w:rsidR="00AD399D" w:rsidRPr="009D332B">
        <w:t> </w:t>
      </w:r>
      <w:r w:rsidRPr="009D332B">
        <w:t>súlade s</w:t>
      </w:r>
      <w:r w:rsidR="00AD399D" w:rsidRPr="009D332B">
        <w:t> </w:t>
      </w:r>
      <w:r w:rsidRPr="009D332B">
        <w:t>čl. 5 tejto Zmluvy</w:t>
      </w:r>
      <w:r w:rsidR="00D55750" w:rsidRPr="009D332B">
        <w:t xml:space="preserve"> </w:t>
      </w:r>
      <w:r w:rsidR="004D2406" w:rsidRPr="009D332B">
        <w:t>v</w:t>
      </w:r>
      <w:r w:rsidR="00AD399D" w:rsidRPr="009D332B">
        <w:t> </w:t>
      </w:r>
      <w:r w:rsidR="006F09D3" w:rsidRPr="009D332B">
        <w:t>lehote v</w:t>
      </w:r>
      <w:r w:rsidR="00AD399D" w:rsidRPr="009D332B">
        <w:t> </w:t>
      </w:r>
      <w:r w:rsidR="004D2406" w:rsidRPr="009D332B">
        <w:t xml:space="preserve">závislosti od </w:t>
      </w:r>
      <w:r w:rsidRPr="009D332B">
        <w:t>toho</w:t>
      </w:r>
      <w:r w:rsidR="004D2406" w:rsidRPr="009D332B">
        <w:t xml:space="preserve"> o</w:t>
      </w:r>
      <w:r w:rsidR="00AD399D" w:rsidRPr="009D332B">
        <w:t> </w:t>
      </w:r>
      <w:r w:rsidR="004D2406" w:rsidRPr="009D332B">
        <w:t xml:space="preserve">aký druh </w:t>
      </w:r>
      <w:r w:rsidR="00EC763B" w:rsidRPr="009D332B">
        <w:t>Inciden</w:t>
      </w:r>
      <w:r w:rsidR="004D2406" w:rsidRPr="009D332B">
        <w:t>tu v</w:t>
      </w:r>
      <w:r w:rsidR="00AD399D" w:rsidRPr="009D332B">
        <w:t> </w:t>
      </w:r>
      <w:r w:rsidR="004D2406" w:rsidRPr="009D332B">
        <w:t>konkrétnom prípade ide, a</w:t>
      </w:r>
      <w:r w:rsidR="00AD399D" w:rsidRPr="009D332B">
        <w:t> </w:t>
      </w:r>
      <w:r w:rsidR="004D2406" w:rsidRPr="009D332B">
        <w:t xml:space="preserve">to </w:t>
      </w:r>
      <w:r w:rsidR="00D55750" w:rsidRPr="009D332B">
        <w:t xml:space="preserve">od okamihu oznámenia </w:t>
      </w:r>
      <w:r w:rsidR="00EC763B" w:rsidRPr="009D332B">
        <w:t>Inciden</w:t>
      </w:r>
      <w:r w:rsidRPr="009D332B">
        <w:t xml:space="preserve">tu </w:t>
      </w:r>
      <w:r w:rsidR="00D55750" w:rsidRPr="009D332B">
        <w:t>O</w:t>
      </w:r>
      <w:r w:rsidR="00205554" w:rsidRPr="009D332B">
        <w:t>bjednávateľom</w:t>
      </w:r>
      <w:r w:rsidRPr="009D332B">
        <w:t xml:space="preserve">. </w:t>
      </w:r>
      <w:r w:rsidR="004D2406" w:rsidRPr="009D332B">
        <w:t xml:space="preserve">Podľa klasifikácie </w:t>
      </w:r>
      <w:r w:rsidR="00EC763B" w:rsidRPr="009D332B">
        <w:t>Inciden</w:t>
      </w:r>
      <w:r w:rsidR="004D2406" w:rsidRPr="009D332B">
        <w:t>tu sa bude odvíjať doba neutralizácie a</w:t>
      </w:r>
      <w:r w:rsidR="00AD399D" w:rsidRPr="009D332B">
        <w:t> </w:t>
      </w:r>
      <w:r w:rsidR="004D2406" w:rsidRPr="009D332B">
        <w:t xml:space="preserve">trvalého </w:t>
      </w:r>
      <w:r w:rsidRPr="009D332B">
        <w:t>vyriešenia</w:t>
      </w:r>
      <w:r w:rsidR="004D2406" w:rsidRPr="009D332B">
        <w:t xml:space="preserve"> </w:t>
      </w:r>
      <w:r w:rsidR="00EC763B" w:rsidRPr="009D332B">
        <w:t>Inciden</w:t>
      </w:r>
      <w:r w:rsidR="004D2406" w:rsidRPr="009D332B">
        <w:t>tu.</w:t>
      </w:r>
      <w:r w:rsidR="006F09D3" w:rsidRPr="009D332B">
        <w:t xml:space="preserve"> </w:t>
      </w:r>
    </w:p>
    <w:p w14:paraId="0C981699" w14:textId="41072EB5" w:rsidR="006F09D3" w:rsidRPr="009D332B" w:rsidRDefault="00D42541" w:rsidP="009D3A8A">
      <w:pPr>
        <w:pStyle w:val="MLOdsek"/>
        <w:ind w:left="709" w:hanging="709"/>
      </w:pPr>
      <w:r w:rsidRPr="009D332B">
        <w:t xml:space="preserve">Ako bola vada </w:t>
      </w:r>
      <w:r w:rsidR="006E1EC0" w:rsidRPr="009D332B">
        <w:t>Infraštruktúry</w:t>
      </w:r>
      <w:r w:rsidR="007A0DF0" w:rsidRPr="009D332B">
        <w:t xml:space="preserve"> spôsobená nezávisle od poskytnutých Služieb v</w:t>
      </w:r>
      <w:r w:rsidR="003513E0" w:rsidRPr="009D332B">
        <w:t> </w:t>
      </w:r>
      <w:r w:rsidR="007A0DF0" w:rsidRPr="009D332B">
        <w:t>zmysle</w:t>
      </w:r>
      <w:r w:rsidR="003513E0" w:rsidRPr="009D332B">
        <w:t xml:space="preserve"> tejto</w:t>
      </w:r>
      <w:r w:rsidR="007A0DF0" w:rsidRPr="009D332B">
        <w:t xml:space="preserve"> </w:t>
      </w:r>
      <w:r w:rsidR="003513E0" w:rsidRPr="009D332B">
        <w:t xml:space="preserve">Zmluvy </w:t>
      </w:r>
      <w:r w:rsidRPr="009D332B">
        <w:t>a</w:t>
      </w:r>
      <w:r w:rsidR="00AD399D" w:rsidRPr="009D332B">
        <w:t> </w:t>
      </w:r>
      <w:r w:rsidRPr="009D332B">
        <w:t>ide o</w:t>
      </w:r>
      <w:r w:rsidR="00AD399D" w:rsidRPr="009D332B">
        <w:t> </w:t>
      </w:r>
      <w:r w:rsidR="000B516A" w:rsidRPr="009D332B">
        <w:t>v</w:t>
      </w:r>
      <w:r w:rsidRPr="009D332B">
        <w:t>adu</w:t>
      </w:r>
      <w:r w:rsidR="00777428" w:rsidRPr="009D332B">
        <w:t>,</w:t>
      </w:r>
      <w:r w:rsidR="007A0DF0" w:rsidRPr="009D332B">
        <w:t xml:space="preserve"> na ktorú sa vzťahuje záručná doba v</w:t>
      </w:r>
      <w:r w:rsidR="00AD399D" w:rsidRPr="009D332B">
        <w:t> </w:t>
      </w:r>
      <w:r w:rsidR="007A0DF0" w:rsidRPr="009D332B">
        <w:t xml:space="preserve">zmysle </w:t>
      </w:r>
      <w:r w:rsidRPr="009D332B">
        <w:t>príslušnej z</w:t>
      </w:r>
      <w:r w:rsidR="007A0DF0" w:rsidRPr="009D332B">
        <w:t>mluvy o</w:t>
      </w:r>
      <w:r w:rsidR="00AD399D" w:rsidRPr="009D332B">
        <w:t> </w:t>
      </w:r>
      <w:r w:rsidR="007A0DF0" w:rsidRPr="009D332B">
        <w:t>dielo</w:t>
      </w:r>
      <w:r w:rsidRPr="009D332B">
        <w:t xml:space="preserve">, na základe ktorej bola dotknutá súčasť </w:t>
      </w:r>
      <w:r w:rsidR="006E1EC0" w:rsidRPr="009D332B">
        <w:t>Infraštruktúry</w:t>
      </w:r>
      <w:r w:rsidR="007A0DF0" w:rsidRPr="009D332B">
        <w:t xml:space="preserve"> </w:t>
      </w:r>
      <w:r w:rsidRPr="009D332B">
        <w:t xml:space="preserve">dodaná, Objednávateľ sa zaväzuje takú vadu reklamovať prednostne </w:t>
      </w:r>
      <w:r w:rsidR="00EC763B" w:rsidRPr="009D332B">
        <w:t>u</w:t>
      </w:r>
      <w:r w:rsidR="00AD399D" w:rsidRPr="009D332B">
        <w:t> </w:t>
      </w:r>
      <w:r w:rsidRPr="009D332B">
        <w:t xml:space="preserve">dodávateľa dotknutej súčasti </w:t>
      </w:r>
      <w:r w:rsidR="006E1EC0" w:rsidRPr="009D332B">
        <w:t>Infraštruktúry</w:t>
      </w:r>
      <w:r w:rsidRPr="009D332B">
        <w:t>.</w:t>
      </w:r>
    </w:p>
    <w:p w14:paraId="299CAC49" w14:textId="123B5185" w:rsidR="0001589C" w:rsidRPr="009D332B" w:rsidRDefault="0030204C" w:rsidP="005F6658">
      <w:pPr>
        <w:pStyle w:val="MLNadpislnku"/>
        <w:ind w:hanging="737"/>
      </w:pPr>
      <w:bookmarkStart w:id="8" w:name="_Ref31977681"/>
      <w:r w:rsidRPr="009D332B">
        <w:t>PRÁVA A</w:t>
      </w:r>
      <w:r w:rsidR="00AD399D" w:rsidRPr="009D332B">
        <w:t> </w:t>
      </w:r>
      <w:r w:rsidRPr="009D332B">
        <w:t>POVINNOSTI ZMLUVNÝCH STRÁN</w:t>
      </w:r>
      <w:bookmarkEnd w:id="8"/>
    </w:p>
    <w:p w14:paraId="51B8447B" w14:textId="30DD5409" w:rsidR="00F546B0" w:rsidRPr="009D332B" w:rsidRDefault="00F546B0" w:rsidP="009D3A8A">
      <w:pPr>
        <w:pStyle w:val="MLOdsek"/>
        <w:ind w:left="709" w:hanging="709"/>
        <w:rPr>
          <w:rFonts w:eastAsiaTheme="minorHAnsi"/>
          <w:lang w:eastAsia="en-US"/>
        </w:rPr>
      </w:pPr>
      <w:bookmarkStart w:id="9" w:name="_Ref519690243"/>
      <w:r w:rsidRPr="009D332B">
        <w:t>Objednávateľ sa zaväzuje:</w:t>
      </w:r>
      <w:bookmarkEnd w:id="9"/>
      <w:r w:rsidRPr="009D332B">
        <w:t xml:space="preserve"> </w:t>
      </w:r>
    </w:p>
    <w:p w14:paraId="428005A0" w14:textId="7EC86C2E" w:rsidR="003306B0" w:rsidRPr="009D332B" w:rsidRDefault="00C01E25" w:rsidP="00823E4D">
      <w:pPr>
        <w:pStyle w:val="MLOdsek"/>
        <w:numPr>
          <w:ilvl w:val="2"/>
          <w:numId w:val="6"/>
        </w:numPr>
        <w:spacing w:line="240" w:lineRule="auto"/>
        <w:rPr>
          <w:rFonts w:eastAsiaTheme="minorEastAsia"/>
          <w:lang w:eastAsia="en-US"/>
        </w:rPr>
      </w:pPr>
      <w:bookmarkStart w:id="10" w:name="_Ref519690180"/>
      <w:r w:rsidRPr="009D332B">
        <w:t>poskytnúť Poskytovateľovi potrebnú súčinnosť pri poskytovaní Služieb podľa navrhovaného spôsobu a</w:t>
      </w:r>
      <w:r w:rsidR="00AD399D" w:rsidRPr="009D332B">
        <w:t> </w:t>
      </w:r>
      <w:r w:rsidRPr="009D332B">
        <w:t>postupu poskytnutia Služieb</w:t>
      </w:r>
      <w:r w:rsidR="00A257C0" w:rsidRPr="009D332B">
        <w:t xml:space="preserve">, </w:t>
      </w:r>
      <w:r w:rsidR="009D197A" w:rsidRPr="009D332B">
        <w:t>zaist</w:t>
      </w:r>
      <w:r w:rsidR="009F3646" w:rsidRPr="009D332B">
        <w:t>iť súčinnosť tretích osôb</w:t>
      </w:r>
      <w:r w:rsidR="009D197A" w:rsidRPr="009D332B">
        <w:t xml:space="preserve"> spolupracujúcich s</w:t>
      </w:r>
      <w:r w:rsidR="00AD399D" w:rsidRPr="009D332B">
        <w:t> </w:t>
      </w:r>
      <w:r w:rsidR="009D197A" w:rsidRPr="009D332B">
        <w:t>Objednávateľom, ak je taká súčinnosť potrebná pre riadne a</w:t>
      </w:r>
      <w:r w:rsidR="00AD399D" w:rsidRPr="009D332B">
        <w:t> </w:t>
      </w:r>
      <w:r w:rsidR="009D197A" w:rsidRPr="009D332B">
        <w:t>včasné plnenie záväzkov Poskytovateľa podľa tejto Zmluvy,</w:t>
      </w:r>
      <w:bookmarkEnd w:id="10"/>
      <w:r w:rsidR="003306B0" w:rsidRPr="009D332B">
        <w:t xml:space="preserve"> v</w:t>
      </w:r>
      <w:r w:rsidR="00AD399D" w:rsidRPr="009D332B">
        <w:t> </w:t>
      </w:r>
      <w:r w:rsidR="003306B0" w:rsidRPr="009D332B">
        <w:t xml:space="preserve">rozsahu, ktorý je výslovne uvedený </w:t>
      </w:r>
      <w:r w:rsidR="003306B0" w:rsidRPr="003452E9">
        <w:t>v</w:t>
      </w:r>
      <w:r w:rsidR="00AD399D" w:rsidRPr="003452E9">
        <w:t> </w:t>
      </w:r>
      <w:r w:rsidR="003306B0" w:rsidRPr="003452E9">
        <w:t xml:space="preserve">Prílohe č. </w:t>
      </w:r>
      <w:r w:rsidR="004C2D2C" w:rsidRPr="003452E9">
        <w:t>1</w:t>
      </w:r>
      <w:r w:rsidR="00A76178" w:rsidRPr="003452E9">
        <w:t xml:space="preserve"> </w:t>
      </w:r>
      <w:r w:rsidR="003306B0" w:rsidRPr="003452E9">
        <w:t>tejto</w:t>
      </w:r>
      <w:r w:rsidR="003306B0" w:rsidRPr="009D332B">
        <w:t xml:space="preserve"> Zmluvy</w:t>
      </w:r>
      <w:r w:rsidR="00284F43">
        <w:t>,</w:t>
      </w:r>
    </w:p>
    <w:p w14:paraId="084EABEB" w14:textId="1B7D9AF7" w:rsidR="00C01E25" w:rsidRPr="009D332B" w:rsidRDefault="00C01E25" w:rsidP="00823E4D">
      <w:pPr>
        <w:pStyle w:val="MLOdsek"/>
        <w:numPr>
          <w:ilvl w:val="2"/>
          <w:numId w:val="6"/>
        </w:numPr>
        <w:spacing w:line="240" w:lineRule="auto"/>
      </w:pPr>
      <w:r w:rsidRPr="009D332B">
        <w:t xml:space="preserve">zabezpečiť Poskytovateľovi </w:t>
      </w:r>
      <w:r w:rsidR="00093E80" w:rsidRPr="009D332B">
        <w:rPr>
          <w:rFonts w:eastAsiaTheme="minorEastAsia"/>
        </w:rPr>
        <w:t>v</w:t>
      </w:r>
      <w:r w:rsidR="00AD399D" w:rsidRPr="009D332B">
        <w:rPr>
          <w:rFonts w:eastAsiaTheme="minorEastAsia"/>
        </w:rPr>
        <w:t> </w:t>
      </w:r>
      <w:r w:rsidR="00093E80" w:rsidRPr="009D332B">
        <w:rPr>
          <w:rFonts w:eastAsiaTheme="minorEastAsia"/>
        </w:rPr>
        <w:t xml:space="preserve">primeranom rozsahu </w:t>
      </w:r>
      <w:r w:rsidRPr="009D332B">
        <w:t>potrebné informácie a</w:t>
      </w:r>
      <w:r w:rsidR="00AD399D" w:rsidRPr="009D332B">
        <w:t> </w:t>
      </w:r>
      <w:r w:rsidRPr="009D332B">
        <w:t>prípadné konzultácie k</w:t>
      </w:r>
      <w:r w:rsidR="00AD399D" w:rsidRPr="009D332B">
        <w:t> </w:t>
      </w:r>
      <w:r w:rsidRPr="009D332B">
        <w:t>technologickému postupu, ak bude Objednávateľ takými informáciami disponovať</w:t>
      </w:r>
      <w:r w:rsidR="00B63A75" w:rsidRPr="009D332B">
        <w:t xml:space="preserve"> a</w:t>
      </w:r>
      <w:r w:rsidR="00AD399D" w:rsidRPr="009D332B">
        <w:t> </w:t>
      </w:r>
      <w:r w:rsidR="00B63A75" w:rsidRPr="009D332B">
        <w:t>tieto budú nevyhnutné na poskytovanie Služieb</w:t>
      </w:r>
      <w:r w:rsidRPr="009D332B">
        <w:t>,</w:t>
      </w:r>
    </w:p>
    <w:p w14:paraId="4D260294" w14:textId="7D7CE6DB" w:rsidR="00C01E25" w:rsidRPr="009D332B" w:rsidRDefault="00ED0E19" w:rsidP="00823E4D">
      <w:pPr>
        <w:pStyle w:val="MLOdsek"/>
        <w:numPr>
          <w:ilvl w:val="2"/>
          <w:numId w:val="6"/>
        </w:numPr>
        <w:spacing w:line="240" w:lineRule="auto"/>
      </w:pPr>
      <w:r w:rsidRPr="009D332B">
        <w:rPr>
          <w:rFonts w:eastAsiaTheme="minorEastAsia"/>
        </w:rPr>
        <w:t xml:space="preserve">za predpokladu dodržania </w:t>
      </w:r>
      <w:r w:rsidR="00D42541" w:rsidRPr="009D332B">
        <w:rPr>
          <w:rFonts w:eastAsiaTheme="minorEastAsia"/>
        </w:rPr>
        <w:t>dotknutých právnych predpisov a</w:t>
      </w:r>
      <w:r w:rsidR="00AD399D" w:rsidRPr="009D332B">
        <w:rPr>
          <w:rFonts w:eastAsiaTheme="minorEastAsia"/>
        </w:rPr>
        <w:t> </w:t>
      </w:r>
      <w:r w:rsidR="00D42541" w:rsidRPr="009D332B">
        <w:rPr>
          <w:rFonts w:eastAsiaTheme="minorEastAsia"/>
        </w:rPr>
        <w:t>vnútorných</w:t>
      </w:r>
      <w:r w:rsidRPr="009D332B">
        <w:rPr>
          <w:rFonts w:eastAsiaTheme="minorEastAsia"/>
        </w:rPr>
        <w:t xml:space="preserve"> predpisov Objednávateľa </w:t>
      </w:r>
      <w:r w:rsidR="00C01E25" w:rsidRPr="009D332B">
        <w:t xml:space="preserve">zabezpečiť pre Poskytovateľa poverenia, na základe ktorých bude môcť získavať informácie </w:t>
      </w:r>
      <w:r w:rsidR="00D42541" w:rsidRPr="009D332B">
        <w:t>potrebné pre plnenie Služieb</w:t>
      </w:r>
      <w:r w:rsidR="00C01E25" w:rsidRPr="009D332B">
        <w:t>,</w:t>
      </w:r>
    </w:p>
    <w:p w14:paraId="463DC80C" w14:textId="73BAAF97" w:rsidR="00C01E25" w:rsidRPr="009D332B" w:rsidRDefault="00D42541" w:rsidP="00823E4D">
      <w:pPr>
        <w:pStyle w:val="MLOdsek"/>
        <w:numPr>
          <w:ilvl w:val="2"/>
          <w:numId w:val="6"/>
        </w:numPr>
        <w:spacing w:line="240" w:lineRule="auto"/>
      </w:pPr>
      <w:r w:rsidRPr="009D332B">
        <w:rPr>
          <w:rFonts w:eastAsiaTheme="minorEastAsia"/>
        </w:rPr>
        <w:t>za predpokladu dodržania dotknutých právnych predpisov a</w:t>
      </w:r>
      <w:r w:rsidR="00AD399D" w:rsidRPr="009D332B">
        <w:rPr>
          <w:rFonts w:eastAsiaTheme="minorEastAsia"/>
        </w:rPr>
        <w:t> </w:t>
      </w:r>
      <w:r w:rsidRPr="009D332B">
        <w:rPr>
          <w:rFonts w:eastAsiaTheme="minorEastAsia"/>
        </w:rPr>
        <w:t xml:space="preserve">vnútorných predpisov Objednávateľa </w:t>
      </w:r>
      <w:r w:rsidR="00C01E25" w:rsidRPr="009D332B">
        <w:t xml:space="preserve">sprístupniť </w:t>
      </w:r>
      <w:r w:rsidRPr="009D332B">
        <w:t xml:space="preserve">Poskytovateľovi </w:t>
      </w:r>
      <w:r w:rsidR="00C01E25" w:rsidRPr="009D332B">
        <w:t>priestory, technickú, komunikačnú a</w:t>
      </w:r>
      <w:r w:rsidR="00AD399D" w:rsidRPr="009D332B">
        <w:t> </w:t>
      </w:r>
      <w:r w:rsidR="00C01E25" w:rsidRPr="009D332B">
        <w:t>systémovú infraštruktúru pre poskytovanie Služieb podľa tejto Zmluvy a</w:t>
      </w:r>
      <w:r w:rsidR="00AD399D" w:rsidRPr="009D332B">
        <w:t> </w:t>
      </w:r>
      <w:r w:rsidR="00C01E25" w:rsidRPr="009D332B">
        <w:t xml:space="preserve">podľa potreby vzdialeného prístupu </w:t>
      </w:r>
      <w:r w:rsidR="003B3F74" w:rsidRPr="009D332B">
        <w:rPr>
          <w:rFonts w:eastAsiaTheme="minorEastAsia"/>
        </w:rPr>
        <w:t xml:space="preserve">dohodnutou technológiou </w:t>
      </w:r>
      <w:r w:rsidR="009D197A" w:rsidRPr="009D332B">
        <w:t>a</w:t>
      </w:r>
      <w:r w:rsidR="00AD399D" w:rsidRPr="009D332B">
        <w:t> </w:t>
      </w:r>
      <w:r w:rsidR="009D197A" w:rsidRPr="009D332B">
        <w:t>zabezpečiť Poskytovateľovi na jeho žiadosť včas prístup ku všetkým zariadeniam, ku ktorým je jeho prístup potrebný pre poskytnutie Služieb, vrátane zdrojov energie, elektronickej komunikačnej siete, vrátane vzdialeného prístupu, atď. v</w:t>
      </w:r>
      <w:r w:rsidR="00AD399D" w:rsidRPr="009D332B">
        <w:t> </w:t>
      </w:r>
      <w:r w:rsidR="009D197A" w:rsidRPr="009D332B">
        <w:t>rozsahu nevyhnutnom pre riadne poskytnutie Služby, pričom náklady tohto prístupu, energií atď. bude znášať Objednávateľ. Náklady na prevádzku komunikačnej linky pre vzdialený prístup bude hradiť Poskytovateľ,</w:t>
      </w:r>
    </w:p>
    <w:p w14:paraId="4B305DDC" w14:textId="0449A7E4" w:rsidR="00C01E25" w:rsidRPr="009D332B" w:rsidRDefault="00C01E25" w:rsidP="00823E4D">
      <w:pPr>
        <w:pStyle w:val="MLOdsek"/>
        <w:numPr>
          <w:ilvl w:val="2"/>
          <w:numId w:val="6"/>
        </w:numPr>
        <w:spacing w:line="240" w:lineRule="auto"/>
      </w:pPr>
      <w:r w:rsidRPr="009D332B">
        <w:t xml:space="preserve">zabezpečiť </w:t>
      </w:r>
      <w:r w:rsidR="00F55F96" w:rsidRPr="009D332B">
        <w:rPr>
          <w:rFonts w:eastAsiaTheme="minorEastAsia"/>
        </w:rPr>
        <w:t>v</w:t>
      </w:r>
      <w:r w:rsidR="00AD399D" w:rsidRPr="009D332B">
        <w:rPr>
          <w:rFonts w:eastAsiaTheme="minorEastAsia"/>
        </w:rPr>
        <w:t> </w:t>
      </w:r>
      <w:r w:rsidR="00F55F96" w:rsidRPr="009D332B">
        <w:rPr>
          <w:rFonts w:eastAsiaTheme="minorEastAsia"/>
        </w:rPr>
        <w:t xml:space="preserve">nevyhnutnom rozsahu </w:t>
      </w:r>
      <w:r w:rsidRPr="009D332B">
        <w:t xml:space="preserve">prítomnosť </w:t>
      </w:r>
      <w:r w:rsidR="00D65806" w:rsidRPr="009D332B">
        <w:t xml:space="preserve">Oprávnenej </w:t>
      </w:r>
      <w:r w:rsidRPr="009D332B">
        <w:t>osoby</w:t>
      </w:r>
      <w:r w:rsidR="00622A0B" w:rsidRPr="009D332B">
        <w:t xml:space="preserve"> </w:t>
      </w:r>
      <w:r w:rsidR="00622A0B" w:rsidRPr="009D332B">
        <w:rPr>
          <w:rFonts w:eastAsiaTheme="minorEastAsia"/>
        </w:rPr>
        <w:t>Objednávateľa –</w:t>
      </w:r>
      <w:r w:rsidRPr="009D332B">
        <w:t xml:space="preserve"> v</w:t>
      </w:r>
      <w:r w:rsidR="00AD399D" w:rsidRPr="009D332B">
        <w:t> </w:t>
      </w:r>
      <w:r w:rsidRPr="009D332B">
        <w:t>mieste plnenia u</w:t>
      </w:r>
      <w:r w:rsidR="00AD399D" w:rsidRPr="009D332B">
        <w:t> </w:t>
      </w:r>
      <w:r w:rsidRPr="009D332B">
        <w:t>Objednávateľa na splnenie záväzku Poskytovateľa v</w:t>
      </w:r>
      <w:r w:rsidR="00AD399D" w:rsidRPr="009D332B">
        <w:t> </w:t>
      </w:r>
      <w:r w:rsidRPr="009D332B">
        <w:t>zmysle tejto Zmluvy,</w:t>
      </w:r>
    </w:p>
    <w:p w14:paraId="0787D249" w14:textId="2B300688" w:rsidR="00CD2DAB" w:rsidRPr="009D332B" w:rsidRDefault="00CD2DAB" w:rsidP="00823E4D">
      <w:pPr>
        <w:pStyle w:val="MLOdsek"/>
        <w:numPr>
          <w:ilvl w:val="2"/>
          <w:numId w:val="6"/>
        </w:numPr>
        <w:spacing w:line="240" w:lineRule="auto"/>
      </w:pPr>
      <w:r w:rsidRPr="009D332B">
        <w:t>v</w:t>
      </w:r>
      <w:r w:rsidR="00AD399D" w:rsidRPr="009D332B">
        <w:t> </w:t>
      </w:r>
      <w:r w:rsidRPr="009D332B">
        <w:t xml:space="preserve">prípade zmeny </w:t>
      </w:r>
      <w:r w:rsidR="00BB3A78" w:rsidRPr="009D332B">
        <w:t>Politiky informačnej bezpečnosti</w:t>
      </w:r>
      <w:r w:rsidR="00BC16EF" w:rsidRPr="009D332B">
        <w:t xml:space="preserve">, ktorá bude mať vplyv na poskytovanie </w:t>
      </w:r>
      <w:r w:rsidR="00356B9E" w:rsidRPr="009D332B">
        <w:t>Služieb</w:t>
      </w:r>
      <w:r w:rsidR="008B1AB2" w:rsidRPr="009D332B">
        <w:t xml:space="preserve">, informovať </w:t>
      </w:r>
      <w:r w:rsidR="005E433B" w:rsidRPr="009D332B">
        <w:t>o</w:t>
      </w:r>
      <w:r w:rsidR="00AD399D" w:rsidRPr="009D332B">
        <w:t> </w:t>
      </w:r>
      <w:r w:rsidR="005E433B" w:rsidRPr="009D332B">
        <w:t>tejto zmene Poskytovateľa</w:t>
      </w:r>
      <w:r w:rsidR="00751232" w:rsidRPr="009D332B">
        <w:t>.</w:t>
      </w:r>
      <w:r w:rsidR="005E433B" w:rsidRPr="009D332B">
        <w:t xml:space="preserve"> </w:t>
      </w:r>
    </w:p>
    <w:p w14:paraId="5E9EF3C4" w14:textId="16D52DEB" w:rsidR="00F546B0" w:rsidRPr="009D332B" w:rsidRDefault="00F546B0" w:rsidP="009D3A8A">
      <w:pPr>
        <w:pStyle w:val="MLOdsek"/>
        <w:ind w:left="709" w:hanging="709"/>
        <w:rPr>
          <w:lang w:eastAsia="sk-SK"/>
        </w:rPr>
      </w:pPr>
      <w:bookmarkStart w:id="11" w:name="_Ref519690456"/>
      <w:r w:rsidRPr="009D332B">
        <w:rPr>
          <w:lang w:eastAsia="sk-SK"/>
        </w:rPr>
        <w:t>Poskytovateľ</w:t>
      </w:r>
      <w:r w:rsidR="002C2A05" w:rsidRPr="009D332B">
        <w:rPr>
          <w:lang w:eastAsia="sk-SK"/>
        </w:rPr>
        <w:t xml:space="preserve"> sa zaväzuje</w:t>
      </w:r>
      <w:r w:rsidRPr="009D332B">
        <w:rPr>
          <w:lang w:eastAsia="sk-SK"/>
        </w:rPr>
        <w:t>:</w:t>
      </w:r>
      <w:bookmarkEnd w:id="11"/>
      <w:r w:rsidRPr="009D332B">
        <w:rPr>
          <w:lang w:eastAsia="sk-SK"/>
        </w:rPr>
        <w:t xml:space="preserve"> </w:t>
      </w:r>
    </w:p>
    <w:p w14:paraId="5DD83F3C" w14:textId="4F704C7F" w:rsidR="006B5D59" w:rsidRPr="009D332B" w:rsidRDefault="00A14C1C" w:rsidP="00823E4D">
      <w:pPr>
        <w:pStyle w:val="MLOdsek"/>
        <w:numPr>
          <w:ilvl w:val="2"/>
          <w:numId w:val="3"/>
        </w:numPr>
        <w:spacing w:line="240" w:lineRule="auto"/>
      </w:pPr>
      <w:r w:rsidRPr="009D332B">
        <w:lastRenderedPageBreak/>
        <w:t xml:space="preserve">poskytovať </w:t>
      </w:r>
      <w:r w:rsidR="00794731" w:rsidRPr="009D332B">
        <w:t>Služby</w:t>
      </w:r>
      <w:r w:rsidR="00F546B0" w:rsidRPr="009D332B">
        <w:t xml:space="preserve"> riadne</w:t>
      </w:r>
      <w:r w:rsidR="000B2009" w:rsidRPr="009D332B">
        <w:t>,</w:t>
      </w:r>
      <w:r w:rsidR="00F546B0" w:rsidRPr="009D332B">
        <w:t xml:space="preserve"> včas</w:t>
      </w:r>
      <w:r w:rsidR="005B0221" w:rsidRPr="009D332B">
        <w:t>,</w:t>
      </w:r>
      <w:r w:rsidR="00E932ED" w:rsidRPr="009D332B">
        <w:t xml:space="preserve"> </w:t>
      </w:r>
      <w:r w:rsidR="00926713" w:rsidRPr="009D332B">
        <w:t>v</w:t>
      </w:r>
      <w:r w:rsidR="00AD399D" w:rsidRPr="009D332B">
        <w:t> </w:t>
      </w:r>
      <w:r w:rsidR="00926713" w:rsidRPr="009D332B">
        <w:t>súlade s</w:t>
      </w:r>
      <w:r w:rsidR="00AD399D" w:rsidRPr="009D332B">
        <w:rPr>
          <w:lang w:eastAsia="sk-SK"/>
        </w:rPr>
        <w:t> </w:t>
      </w:r>
      <w:r w:rsidR="006B5D59" w:rsidRPr="009D332B">
        <w:rPr>
          <w:lang w:eastAsia="sk-SK"/>
        </w:rPr>
        <w:t>požiadavkami Objednávateľa</w:t>
      </w:r>
      <w:r w:rsidR="00926713" w:rsidRPr="009D332B">
        <w:t xml:space="preserve"> </w:t>
      </w:r>
      <w:r w:rsidR="00926713" w:rsidRPr="009D332B">
        <w:rPr>
          <w:lang w:eastAsia="sk-SK"/>
        </w:rPr>
        <w:t>uvedenými v</w:t>
      </w:r>
      <w:r w:rsidR="00AD399D" w:rsidRPr="009D332B">
        <w:rPr>
          <w:lang w:eastAsia="sk-SK"/>
        </w:rPr>
        <w:t> </w:t>
      </w:r>
      <w:r w:rsidR="00926713" w:rsidRPr="009D332B">
        <w:rPr>
          <w:lang w:eastAsia="sk-SK"/>
        </w:rPr>
        <w:t>tejt</w:t>
      </w:r>
      <w:r w:rsidR="009D3A8A" w:rsidRPr="009D332B">
        <w:rPr>
          <w:lang w:eastAsia="sk-SK"/>
        </w:rPr>
        <w:t xml:space="preserve">o </w:t>
      </w:r>
      <w:r w:rsidR="00926713" w:rsidRPr="009D332B">
        <w:rPr>
          <w:lang w:eastAsia="sk-SK"/>
        </w:rPr>
        <w:t>Zmluve,</w:t>
      </w:r>
      <w:r w:rsidR="005B0221" w:rsidRPr="009D332B">
        <w:rPr>
          <w:lang w:eastAsia="sk-SK"/>
        </w:rPr>
        <w:t xml:space="preserve"> v</w:t>
      </w:r>
      <w:r w:rsidR="00AD399D" w:rsidRPr="009D332B">
        <w:rPr>
          <w:lang w:eastAsia="sk-SK"/>
        </w:rPr>
        <w:t> </w:t>
      </w:r>
      <w:r w:rsidR="005B0221" w:rsidRPr="009D332B">
        <w:rPr>
          <w:lang w:eastAsia="sk-SK"/>
        </w:rPr>
        <w:t>súlade s</w:t>
      </w:r>
      <w:r w:rsidR="00AD399D" w:rsidRPr="009D332B">
        <w:rPr>
          <w:lang w:eastAsia="sk-SK"/>
        </w:rPr>
        <w:t> </w:t>
      </w:r>
      <w:r w:rsidR="005B0221" w:rsidRPr="009D332B">
        <w:rPr>
          <w:lang w:eastAsia="sk-SK"/>
        </w:rPr>
        <w:t>platnou legislatívou</w:t>
      </w:r>
      <w:r w:rsidR="00BC64C4" w:rsidRPr="009D332B">
        <w:rPr>
          <w:color w:val="2B579A"/>
          <w:lang w:eastAsia="sk-SK"/>
        </w:rPr>
        <w:t>,</w:t>
      </w:r>
      <w:r w:rsidR="00BC64C4" w:rsidRPr="009D332B">
        <w:rPr>
          <w:color w:val="2B579A"/>
          <w:shd w:val="clear" w:color="auto" w:fill="E6E6E6"/>
          <w:lang w:eastAsia="sk-SK"/>
        </w:rPr>
        <w:t xml:space="preserve"> </w:t>
      </w:r>
      <w:bookmarkStart w:id="12" w:name="_Ref519690500"/>
    </w:p>
    <w:p w14:paraId="33EE8B01" w14:textId="64EFA041" w:rsidR="00F546B0" w:rsidRPr="009D332B" w:rsidRDefault="00F546B0" w:rsidP="00823E4D">
      <w:pPr>
        <w:pStyle w:val="MLOdsek"/>
        <w:numPr>
          <w:ilvl w:val="2"/>
          <w:numId w:val="3"/>
        </w:numPr>
        <w:spacing w:line="240" w:lineRule="auto"/>
      </w:pPr>
      <w:r w:rsidRPr="009D332B">
        <w:t>neodkladne písomne informovať Objednávateľa o</w:t>
      </w:r>
      <w:r w:rsidR="00AD399D" w:rsidRPr="009D332B">
        <w:t> </w:t>
      </w:r>
      <w:r w:rsidRPr="009D332B">
        <w:t xml:space="preserve">každom prípadnom </w:t>
      </w:r>
      <w:r w:rsidR="00D702CD" w:rsidRPr="009D332B">
        <w:t>omeškaní</w:t>
      </w:r>
      <w:r w:rsidRPr="009D332B">
        <w:t xml:space="preserve">, či iných skutočnostiach, ktoré by mohli ohroziť </w:t>
      </w:r>
      <w:r w:rsidR="00D702CD" w:rsidRPr="009D332B">
        <w:t>riadne a</w:t>
      </w:r>
      <w:r w:rsidR="00AD399D" w:rsidRPr="009D332B">
        <w:t> </w:t>
      </w:r>
      <w:r w:rsidRPr="009D332B">
        <w:t>včasné poskyt</w:t>
      </w:r>
      <w:r w:rsidR="00D702CD" w:rsidRPr="009D332B">
        <w:t>ovanie</w:t>
      </w:r>
      <w:r w:rsidRPr="009D332B">
        <w:t xml:space="preserve"> </w:t>
      </w:r>
      <w:r w:rsidR="001335C3" w:rsidRPr="009D332B">
        <w:t>Služieb</w:t>
      </w:r>
      <w:r w:rsidRPr="009D332B">
        <w:t>,</w:t>
      </w:r>
      <w:bookmarkEnd w:id="12"/>
    </w:p>
    <w:p w14:paraId="4FB079E7" w14:textId="0CA53255" w:rsidR="007C3416" w:rsidRPr="009D332B" w:rsidRDefault="00284F56" w:rsidP="00823E4D">
      <w:pPr>
        <w:pStyle w:val="MLOdsek"/>
        <w:numPr>
          <w:ilvl w:val="2"/>
          <w:numId w:val="3"/>
        </w:numPr>
        <w:spacing w:line="240" w:lineRule="auto"/>
      </w:pPr>
      <w:r w:rsidRPr="009D332B">
        <w:t>pravidelne, v</w:t>
      </w:r>
      <w:r w:rsidR="00AD399D" w:rsidRPr="009D332B">
        <w:t> </w:t>
      </w:r>
      <w:r w:rsidRPr="009D332B">
        <w:t>lehotách a</w:t>
      </w:r>
      <w:r w:rsidR="00AD399D" w:rsidRPr="009D332B">
        <w:t> </w:t>
      </w:r>
      <w:r w:rsidRPr="009D332B">
        <w:t>spôsobom dohodnutým s</w:t>
      </w:r>
      <w:r w:rsidR="00E27B03" w:rsidRPr="009D332B">
        <w:t> </w:t>
      </w:r>
      <w:r w:rsidRPr="009D332B">
        <w:t>Objednávateľom</w:t>
      </w:r>
      <w:r w:rsidR="00E27B03" w:rsidRPr="009D332B">
        <w:t>,</w:t>
      </w:r>
      <w:r w:rsidRPr="009D332B">
        <w:t xml:space="preserve"> Objednávateľa informovať o</w:t>
      </w:r>
      <w:r w:rsidR="00AD399D" w:rsidRPr="009D332B">
        <w:t> </w:t>
      </w:r>
      <w:r w:rsidRPr="009D332B">
        <w:t xml:space="preserve">poskytovaní </w:t>
      </w:r>
      <w:r w:rsidR="00C1728C" w:rsidRPr="009D332B">
        <w:t>Služieb</w:t>
      </w:r>
      <w:r w:rsidRPr="009D332B">
        <w:t xml:space="preserve"> a</w:t>
      </w:r>
      <w:r w:rsidR="00AD399D" w:rsidRPr="009D332B">
        <w:t> </w:t>
      </w:r>
      <w:r w:rsidR="00BA7E5C" w:rsidRPr="009D332B">
        <w:t xml:space="preserve">vždy po skončení kalendárneho mesiaca </w:t>
      </w:r>
      <w:r w:rsidRPr="009D332B">
        <w:t>predložiť evidenciu vykonanej činnosti za určené obdobie</w:t>
      </w:r>
      <w:r w:rsidR="00A07328" w:rsidRPr="009D332B">
        <w:t xml:space="preserve"> (vrátane pracovných výkazov pracovníkov, zamestnancov Poskytovateľa plniacich povinnosti v</w:t>
      </w:r>
      <w:r w:rsidR="00AD399D" w:rsidRPr="009D332B">
        <w:t> </w:t>
      </w:r>
      <w:r w:rsidR="00A07328" w:rsidRPr="009D332B">
        <w:t xml:space="preserve">zmysle </w:t>
      </w:r>
      <w:r w:rsidR="003513E0" w:rsidRPr="009D332B">
        <w:t xml:space="preserve">tejto </w:t>
      </w:r>
      <w:r w:rsidR="00A07328" w:rsidRPr="009D332B">
        <w:t xml:space="preserve">Zmluvy) </w:t>
      </w:r>
      <w:r w:rsidR="00BB1400" w:rsidRPr="009D332B">
        <w:t>vo</w:t>
      </w:r>
      <w:r w:rsidR="00172FF5" w:rsidRPr="009D332B">
        <w:t> </w:t>
      </w:r>
      <w:r w:rsidR="00BB1400" w:rsidRPr="009D332B">
        <w:t>vzťahu ku všetkým poskytnutým Službám,</w:t>
      </w:r>
    </w:p>
    <w:p w14:paraId="0C3561B9" w14:textId="15539D35" w:rsidR="00F92E4E" w:rsidRPr="009D332B" w:rsidRDefault="00F92E4E" w:rsidP="00F92E4E">
      <w:pPr>
        <w:pStyle w:val="MLOdsek"/>
        <w:numPr>
          <w:ilvl w:val="2"/>
          <w:numId w:val="3"/>
        </w:numPr>
        <w:spacing w:line="240" w:lineRule="auto"/>
      </w:pPr>
      <w:r w:rsidRPr="009D332B">
        <w:t xml:space="preserve">využívať ServiceDesk Objednávateľa za účelom evidencie požiadaviek Objednávateľa. Bude mu vytvorené konto / prístupy za účelom riešenia týchto požiadaviek. Objednávateľ alebo oprávnená osoba v mene Objednávateľa nahlasuje požiadavku priamo cez ServiceDesk. Zadanie, následné riešenie a celkové vyriešenie požiadavky prebieha priamo v ServiceDesku. </w:t>
      </w:r>
    </w:p>
    <w:p w14:paraId="5CEA52AE" w14:textId="54F06BA6" w:rsidR="00B87AF2" w:rsidRPr="009D332B" w:rsidRDefault="00733125" w:rsidP="00823E4D">
      <w:pPr>
        <w:pStyle w:val="MLOdsek"/>
        <w:numPr>
          <w:ilvl w:val="2"/>
          <w:numId w:val="3"/>
        </w:numPr>
        <w:spacing w:line="240" w:lineRule="auto"/>
      </w:pPr>
      <w:r w:rsidRPr="009D332B">
        <w:rPr>
          <w:rFonts w:eastAsiaTheme="minorHAnsi"/>
        </w:rPr>
        <w:t>strpieť výkon kontroly/auditu súvisiaci s</w:t>
      </w:r>
      <w:r w:rsidR="003513E0" w:rsidRPr="009D332B">
        <w:rPr>
          <w:rFonts w:eastAsiaTheme="minorHAnsi"/>
        </w:rPr>
        <w:t> </w:t>
      </w:r>
      <w:r w:rsidRPr="009D332B">
        <w:rPr>
          <w:rFonts w:eastAsiaTheme="minorHAnsi"/>
        </w:rPr>
        <w:t>plnením podľa tejto Zmluvy kedykoľvek počas platnosti a</w:t>
      </w:r>
      <w:r w:rsidR="00AD399D" w:rsidRPr="009D332B">
        <w:rPr>
          <w:rFonts w:eastAsiaTheme="minorHAnsi"/>
        </w:rPr>
        <w:t> </w:t>
      </w:r>
      <w:r w:rsidRPr="009D332B">
        <w:rPr>
          <w:rFonts w:eastAsiaTheme="minorHAnsi"/>
        </w:rPr>
        <w:t xml:space="preserve">účinnosti akejkoľvek </w:t>
      </w:r>
      <w:r w:rsidR="003513E0" w:rsidRPr="009D332B">
        <w:rPr>
          <w:rFonts w:eastAsiaTheme="minorHAnsi"/>
        </w:rPr>
        <w:t xml:space="preserve">zmluvy </w:t>
      </w:r>
      <w:r w:rsidRPr="009D332B">
        <w:rPr>
          <w:rFonts w:eastAsiaTheme="minorHAnsi"/>
        </w:rPr>
        <w:t>o</w:t>
      </w:r>
      <w:r w:rsidR="00AD399D" w:rsidRPr="009D332B">
        <w:rPr>
          <w:rFonts w:eastAsiaTheme="minorHAnsi"/>
        </w:rPr>
        <w:t> </w:t>
      </w:r>
      <w:r w:rsidRPr="009D332B">
        <w:rPr>
          <w:rFonts w:eastAsiaTheme="minorHAnsi"/>
        </w:rPr>
        <w:t>poskytnutí nenávratného finančného príspevku uzatvorenej Objednávateľom ako prijímateľom nenávratného finančného príspevku v</w:t>
      </w:r>
      <w:r w:rsidR="00AD399D" w:rsidRPr="009D332B">
        <w:rPr>
          <w:rFonts w:eastAsiaTheme="minorHAnsi"/>
        </w:rPr>
        <w:t> </w:t>
      </w:r>
      <w:r w:rsidRPr="009D332B">
        <w:rPr>
          <w:rFonts w:eastAsiaTheme="minorHAnsi"/>
        </w:rPr>
        <w:t>súvislosti s</w:t>
      </w:r>
      <w:r w:rsidR="00AD399D" w:rsidRPr="009D332B">
        <w:rPr>
          <w:rFonts w:eastAsiaTheme="minorHAnsi"/>
        </w:rPr>
        <w:t> </w:t>
      </w:r>
      <w:r w:rsidRPr="009D332B">
        <w:rPr>
          <w:rFonts w:eastAsiaTheme="minorHAnsi"/>
        </w:rPr>
        <w:t>financovaním poskytnutia Služieb podľa tejto Zmluvy (ďalej len „Zmluva o</w:t>
      </w:r>
      <w:r w:rsidR="00172FF5" w:rsidRPr="009D332B">
        <w:rPr>
          <w:rFonts w:eastAsiaTheme="minorHAnsi"/>
        </w:rPr>
        <w:t> </w:t>
      </w:r>
      <w:r w:rsidRPr="009D332B">
        <w:rPr>
          <w:rFonts w:eastAsiaTheme="minorHAnsi"/>
        </w:rPr>
        <w:t>poskytnutí NFP</w:t>
      </w:r>
      <w:r w:rsidR="00E27B03" w:rsidRPr="009D332B">
        <w:rPr>
          <w:rFonts w:eastAsiaTheme="minorHAnsi"/>
        </w:rPr>
        <w:t>“</w:t>
      </w:r>
      <w:r w:rsidRPr="009D332B">
        <w:rPr>
          <w:rFonts w:eastAsiaTheme="minorHAnsi"/>
        </w:rPr>
        <w:t>), a to zo strany oprávnených osôb na výkon tejto kontroly/auditu v</w:t>
      </w:r>
      <w:r w:rsidR="00172FF5" w:rsidRPr="009D332B">
        <w:rPr>
          <w:rFonts w:eastAsiaTheme="minorHAnsi"/>
        </w:rPr>
        <w:t> </w:t>
      </w:r>
      <w:r w:rsidRPr="009D332B">
        <w:rPr>
          <w:rFonts w:eastAsiaTheme="minorHAnsi"/>
        </w:rPr>
        <w:t xml:space="preserve">zmysle príslušných právnych predpisov Slovenskej republiky a Európskej únie, najmä </w:t>
      </w:r>
      <w:r w:rsidR="000B516A" w:rsidRPr="009D332B">
        <w:rPr>
          <w:rFonts w:eastAsiaTheme="minorHAnsi"/>
        </w:rPr>
        <w:t>zákona č. 121/2022 Z. z. o príspevkoch z fondov Európskej únie a o zmene a doplnení niektorých zákonov v znení neskorších predpisov najmä zákona č. 292/2014 Z. z. o</w:t>
      </w:r>
      <w:r w:rsidR="00172FF5" w:rsidRPr="009D332B">
        <w:rPr>
          <w:rFonts w:eastAsiaTheme="minorHAnsi"/>
        </w:rPr>
        <w:t> </w:t>
      </w:r>
      <w:r w:rsidR="000B516A" w:rsidRPr="009D332B">
        <w:rPr>
          <w:rFonts w:eastAsiaTheme="minorHAnsi"/>
        </w:rPr>
        <w:t>príspevku poskytovanom z</w:t>
      </w:r>
      <w:r w:rsidR="009D3A8A" w:rsidRPr="009D332B">
        <w:rPr>
          <w:rFonts w:eastAsiaTheme="minorHAnsi"/>
        </w:rPr>
        <w:t> </w:t>
      </w:r>
      <w:r w:rsidR="000B516A" w:rsidRPr="009D332B">
        <w:rPr>
          <w:rFonts w:eastAsiaTheme="minorHAnsi"/>
        </w:rPr>
        <w:t>európskych štrukturálnych a investičných fondov a o zmene a</w:t>
      </w:r>
      <w:r w:rsidR="00172FF5" w:rsidRPr="009D332B">
        <w:rPr>
          <w:rFonts w:eastAsiaTheme="minorHAnsi"/>
        </w:rPr>
        <w:t> </w:t>
      </w:r>
      <w:r w:rsidR="000B516A" w:rsidRPr="009D332B">
        <w:rPr>
          <w:rFonts w:eastAsiaTheme="minorHAnsi"/>
        </w:rPr>
        <w:t>doplnení niektorých zákonov v znení neskorších predpisov ( ďalej len „Zákon o</w:t>
      </w:r>
      <w:r w:rsidR="00E27B03" w:rsidRPr="009D332B">
        <w:rPr>
          <w:rFonts w:eastAsiaTheme="minorHAnsi"/>
        </w:rPr>
        <w:t> </w:t>
      </w:r>
      <w:r w:rsidR="000B516A" w:rsidRPr="009D332B">
        <w:rPr>
          <w:rFonts w:eastAsiaTheme="minorHAnsi"/>
        </w:rPr>
        <w:t>EŠIF</w:t>
      </w:r>
      <w:r w:rsidR="00E27B03" w:rsidRPr="009D332B">
        <w:rPr>
          <w:rFonts w:eastAsiaTheme="minorHAnsi"/>
        </w:rPr>
        <w:t>“</w:t>
      </w:r>
      <w:r w:rsidR="000B516A" w:rsidRPr="009D332B">
        <w:rPr>
          <w:rFonts w:eastAsiaTheme="minorHAnsi"/>
        </w:rPr>
        <w:t xml:space="preserve">) </w:t>
      </w:r>
      <w:r w:rsidRPr="009D332B">
        <w:rPr>
          <w:rFonts w:eastAsiaTheme="minorHAnsi"/>
        </w:rPr>
        <w:t>a</w:t>
      </w:r>
      <w:r w:rsidR="00172FF5" w:rsidRPr="009D332B">
        <w:rPr>
          <w:rFonts w:eastAsiaTheme="minorHAnsi"/>
        </w:rPr>
        <w:t> </w:t>
      </w:r>
      <w:r w:rsidRPr="009D332B">
        <w:rPr>
          <w:rFonts w:eastAsiaTheme="minorHAnsi"/>
        </w:rPr>
        <w:t>zákona č.</w:t>
      </w:r>
      <w:r w:rsidR="009D3A8A" w:rsidRPr="009D332B">
        <w:rPr>
          <w:rFonts w:eastAsiaTheme="minorHAnsi"/>
        </w:rPr>
        <w:t> </w:t>
      </w:r>
      <w:r w:rsidRPr="009D332B">
        <w:rPr>
          <w:rFonts w:eastAsiaTheme="minorHAnsi"/>
        </w:rPr>
        <w:t>357/2015 Z. z. o finančnej kontrole a audite a o zmene a doplnení niektorých zákonov v znení neskorších predpisov ( ďalej len „Zákon o finančnej kontrole</w:t>
      </w:r>
      <w:r w:rsidR="00E27B03" w:rsidRPr="009D332B">
        <w:rPr>
          <w:rFonts w:eastAsiaTheme="minorHAnsi"/>
        </w:rPr>
        <w:t>“</w:t>
      </w:r>
      <w:r w:rsidRPr="009D332B">
        <w:rPr>
          <w:rFonts w:eastAsiaTheme="minorHAnsi"/>
        </w:rPr>
        <w:t>) a</w:t>
      </w:r>
      <w:r w:rsidR="00172FF5" w:rsidRPr="009D332B">
        <w:rPr>
          <w:rFonts w:eastAsiaTheme="minorHAnsi"/>
        </w:rPr>
        <w:t> </w:t>
      </w:r>
      <w:r w:rsidRPr="009D332B">
        <w:rPr>
          <w:rFonts w:eastAsiaTheme="minorHAnsi"/>
        </w:rPr>
        <w:t>vyššie uvedenej Zmluvy o poskytnutí NFP a jej príloh vrátane Všeobecných zmluvných podmienok a poskytnúť im riadne a včas všetku potrebnú súčinnosť</w:t>
      </w:r>
      <w:r w:rsidR="00B701D3" w:rsidRPr="009D332B">
        <w:rPr>
          <w:rFonts w:eastAsiaTheme="minorHAnsi"/>
        </w:rPr>
        <w:t>.</w:t>
      </w:r>
    </w:p>
    <w:p w14:paraId="7716D521" w14:textId="18CB66EF" w:rsidR="00504A52" w:rsidRPr="009D332B" w:rsidRDefault="00FF73C2" w:rsidP="009D3A8A">
      <w:pPr>
        <w:pStyle w:val="MLOdsek"/>
        <w:ind w:left="709" w:hanging="709"/>
      </w:pPr>
      <w:r w:rsidRPr="009D332B">
        <w:t xml:space="preserve">Poskytovateľ pre prípad zodpovednosti za škodu spôsobenú pri poskytovaní plnenia podľa tejto Zmluvy </w:t>
      </w:r>
      <w:r w:rsidR="005E5D51" w:rsidRPr="009D332B">
        <w:t xml:space="preserve">je povinný zabezpečiť, že </w:t>
      </w:r>
      <w:r w:rsidRPr="009D332B">
        <w:t xml:space="preserve">do 30 dní od účinnosti tejto Zmluvy </w:t>
      </w:r>
      <w:r w:rsidR="005E5D51" w:rsidRPr="009D332B">
        <w:t xml:space="preserve">bude mať uzatvorenú </w:t>
      </w:r>
      <w:r w:rsidRPr="009D332B">
        <w:t>poistnú zmluvu</w:t>
      </w:r>
      <w:r w:rsidR="00101374" w:rsidRPr="009D332B">
        <w:t xml:space="preserve"> na poistnú sumu</w:t>
      </w:r>
      <w:r w:rsidR="009E09BB" w:rsidRPr="009D332B">
        <w:t xml:space="preserve"> vo</w:t>
      </w:r>
      <w:r w:rsidR="00EA7EF8" w:rsidRPr="009D332B">
        <w:t> </w:t>
      </w:r>
      <w:r w:rsidR="009E09BB" w:rsidRPr="009D332B">
        <w:t>výške 200</w:t>
      </w:r>
      <w:r w:rsidR="00EA7EF8" w:rsidRPr="009D332B">
        <w:t>.000,- EUR</w:t>
      </w:r>
      <w:r w:rsidRPr="009D332B">
        <w:t xml:space="preserve">. </w:t>
      </w:r>
      <w:r w:rsidR="00EA7EF8" w:rsidRPr="009D332B">
        <w:t xml:space="preserve">Poskytovateľ preukáže </w:t>
      </w:r>
      <w:r w:rsidR="00A412AA" w:rsidRPr="009D332B">
        <w:t xml:space="preserve">Objednávateľovi </w:t>
      </w:r>
      <w:r w:rsidR="00EA7EF8" w:rsidRPr="009D332B">
        <w:t xml:space="preserve">uzatvorenie poistnej zmluvy </w:t>
      </w:r>
      <w:r w:rsidRPr="009D332B">
        <w:t>predložením dokladu o poistení (účinnej poistnej zmluvy alebo poistného certifikátu)</w:t>
      </w:r>
      <w:r w:rsidR="00891D4C" w:rsidRPr="009D332B">
        <w:t>.</w:t>
      </w:r>
      <w:r w:rsidRPr="009D332B">
        <w:t xml:space="preserve"> Poskytovateľ je povinný preukázať platnosť dokladu o poistení a trvanie poistenia aj opätovne, kedykoľvek počas trvania tejto Zmluvy, a to do</w:t>
      </w:r>
      <w:r w:rsidR="00284F43">
        <w:t> </w:t>
      </w:r>
      <w:r w:rsidR="00786AB3" w:rsidRPr="009D332B">
        <w:t>5</w:t>
      </w:r>
      <w:r w:rsidR="005E5D51" w:rsidRPr="009D332B">
        <w:t> </w:t>
      </w:r>
      <w:r w:rsidRPr="009D332B">
        <w:t>(</w:t>
      </w:r>
      <w:r w:rsidR="00786AB3" w:rsidRPr="009D332B">
        <w:t>piatich</w:t>
      </w:r>
      <w:r w:rsidRPr="009D332B">
        <w:t>) pracovných dní, ak o to Objednávateľ požiada.</w:t>
      </w:r>
    </w:p>
    <w:p w14:paraId="08F3A721" w14:textId="55DCBCAA" w:rsidR="009D19CE" w:rsidRDefault="00C647AE" w:rsidP="009D3A8A">
      <w:pPr>
        <w:pStyle w:val="MLOdsek"/>
        <w:ind w:left="709" w:hanging="709"/>
      </w:pPr>
      <w:r>
        <w:t xml:space="preserve">Poskytovateľ </w:t>
      </w:r>
      <w:r w:rsidR="00BA3475">
        <w:t>vyhlasuje</w:t>
      </w:r>
      <w:r w:rsidR="005B7606">
        <w:t>,</w:t>
      </w:r>
      <w:r w:rsidR="00C04BFC">
        <w:t xml:space="preserve"> že on alebo jeho subdodávateľ je </w:t>
      </w:r>
      <w:r w:rsidRPr="00C647AE">
        <w:t xml:space="preserve">aktívnym držiteľom statusu Advanced Support for Partners alebo Premier Support for Partners medzi </w:t>
      </w:r>
      <w:r w:rsidR="005B7606">
        <w:t xml:space="preserve">poskytovateľom (jeho subdodávateľom) </w:t>
      </w:r>
      <w:r w:rsidRPr="00C647AE">
        <w:t>a spoločnosťou Microsoft Corporation</w:t>
      </w:r>
      <w:r w:rsidR="005B7606">
        <w:t xml:space="preserve">. Poskytovateľ je povinný zabezpečiť </w:t>
      </w:r>
      <w:r w:rsidR="00014313">
        <w:t xml:space="preserve">platnosť (pravdivosť) </w:t>
      </w:r>
      <w:r w:rsidR="00E47E42">
        <w:t xml:space="preserve">tohto </w:t>
      </w:r>
      <w:r w:rsidR="00014313">
        <w:t>vyhlásenia po celú dobu trvania zmluvy.</w:t>
      </w:r>
    </w:p>
    <w:p w14:paraId="4744177D" w14:textId="3BE455C1" w:rsidR="007327EE" w:rsidRDefault="00396190" w:rsidP="007C2650">
      <w:pPr>
        <w:pStyle w:val="MLOdsek"/>
        <w:ind w:left="709" w:hanging="709"/>
      </w:pPr>
      <w:r>
        <w:t xml:space="preserve">Poskytovateľ </w:t>
      </w:r>
      <w:r w:rsidRPr="00396190">
        <w:t>sa zaväzuje, že výkon vybraných odborných činností v rámci plnenia tejto Zmluvy bude vykonávať výlučne prostredníctvom</w:t>
      </w:r>
      <w:r w:rsidR="00BA106E">
        <w:t xml:space="preserve"> resp. pod dohľadom</w:t>
      </w:r>
      <w:r w:rsidRPr="00396190">
        <w:t xml:space="preserve"> odborníkov</w:t>
      </w:r>
      <w:r w:rsidR="00F02F09">
        <w:t xml:space="preserve"> (expertov)</w:t>
      </w:r>
      <w:r w:rsidRPr="00396190">
        <w:t xml:space="preserve">, prostredníctvom ktorých </w:t>
      </w:r>
      <w:r w:rsidR="00C93907">
        <w:t xml:space="preserve">Poskytovateľ </w:t>
      </w:r>
      <w:r w:rsidRPr="00396190">
        <w:t xml:space="preserve">preukazoval splnenie podmienok účasti </w:t>
      </w:r>
      <w:r w:rsidR="0000388A">
        <w:t xml:space="preserve">vo verejnom obstarávaní v časti </w:t>
      </w:r>
      <w:r w:rsidR="00552ED7">
        <w:t>požiadaviek na kľúčových expertov</w:t>
      </w:r>
      <w:r w:rsidRPr="00396190">
        <w:t>.</w:t>
      </w:r>
      <w:r w:rsidR="0025572C">
        <w:t xml:space="preserve"> </w:t>
      </w:r>
      <w:r w:rsidR="004E2661">
        <w:t>A</w:t>
      </w:r>
      <w:r w:rsidR="004E2661" w:rsidRPr="004E2661">
        <w:t xml:space="preserve">k chce </w:t>
      </w:r>
      <w:r w:rsidR="004E2661">
        <w:t xml:space="preserve">Poskytovateľ </w:t>
      </w:r>
      <w:r w:rsidR="004E2661" w:rsidRPr="004E2661">
        <w:t>nahradiť niektorého z</w:t>
      </w:r>
      <w:r w:rsidR="008F1008">
        <w:t> kľúčových expertov</w:t>
      </w:r>
      <w:r w:rsidR="004E2661" w:rsidRPr="004E2661">
        <w:t xml:space="preserve">, takéto nahradenie je možné výlučne so súhlasom </w:t>
      </w:r>
      <w:r w:rsidR="001C6C1D">
        <w:t>o</w:t>
      </w:r>
      <w:r w:rsidR="004E2661" w:rsidRPr="004E2661">
        <w:t xml:space="preserve">bjednávateľa. Objednávateľ takýto súhlas bezdôvodne neodoprie, avšak platí, že novo navrhovaný </w:t>
      </w:r>
      <w:r w:rsidR="001C6C1D">
        <w:t>kľúčový expert</w:t>
      </w:r>
      <w:r w:rsidR="004E2661" w:rsidRPr="004E2661">
        <w:t xml:space="preserve"> musí spĺňať rovnakú odbornú spôsobilosť, ako je spôsobilosť, ktorej splnenie preukazoval </w:t>
      </w:r>
      <w:r w:rsidR="0084180B">
        <w:t>expert</w:t>
      </w:r>
      <w:r w:rsidR="004E2661" w:rsidRPr="004E2661">
        <w:t xml:space="preserve">, ktorý sa nahrádza. Spôsobilosť nového </w:t>
      </w:r>
      <w:r w:rsidR="007C2650">
        <w:t>experta</w:t>
      </w:r>
      <w:r w:rsidR="004E2661" w:rsidRPr="004E2661">
        <w:t xml:space="preserve"> </w:t>
      </w:r>
      <w:r w:rsidR="007C2650">
        <w:t xml:space="preserve">Poskytovateľ </w:t>
      </w:r>
      <w:r w:rsidR="004E2661" w:rsidRPr="004E2661">
        <w:t>preukazuje spôsobom, akým preukazoval spôsobilosť pôvodné</w:t>
      </w:r>
      <w:r w:rsidR="00B850A8">
        <w:t>ho experta.</w:t>
      </w:r>
      <w:r w:rsidR="00705EE3">
        <w:t xml:space="preserve"> </w:t>
      </w:r>
    </w:p>
    <w:p w14:paraId="45F21FF0" w14:textId="19613CB9" w:rsidR="007151FC" w:rsidRPr="009D332B" w:rsidRDefault="00AC2716" w:rsidP="009D3A8A">
      <w:pPr>
        <w:pStyle w:val="MLOdsek"/>
        <w:ind w:left="709" w:hanging="709"/>
      </w:pPr>
      <w:r w:rsidRPr="009D332B">
        <w:lastRenderedPageBreak/>
        <w:t xml:space="preserve">Porušenie povinností </w:t>
      </w:r>
      <w:r w:rsidR="00CA0120">
        <w:t xml:space="preserve">Poskytovateľa </w:t>
      </w:r>
      <w:r w:rsidRPr="009D332B">
        <w:t xml:space="preserve">podľa </w:t>
      </w:r>
      <w:r w:rsidR="00AF37E3" w:rsidRPr="009D332B">
        <w:t xml:space="preserve">bodov </w:t>
      </w:r>
      <w:r w:rsidRPr="009D332B">
        <w:t>8.2 písm. a)</w:t>
      </w:r>
      <w:r w:rsidR="002D28F0" w:rsidRPr="009D332B">
        <w:t>, b)</w:t>
      </w:r>
      <w:r w:rsidR="00EF2A26" w:rsidRPr="009D332B">
        <w:t>, c) a f)</w:t>
      </w:r>
      <w:r w:rsidR="00BC4669" w:rsidRPr="009D332B">
        <w:t xml:space="preserve"> a</w:t>
      </w:r>
      <w:r w:rsidR="00AF37E3" w:rsidRPr="009D332B">
        <w:t xml:space="preserve"> 8.3</w:t>
      </w:r>
      <w:r w:rsidR="00BC4669" w:rsidRPr="009D332B">
        <w:t xml:space="preserve"> </w:t>
      </w:r>
      <w:r w:rsidR="0076599E">
        <w:t xml:space="preserve">až 8.5 </w:t>
      </w:r>
      <w:r w:rsidRPr="009D332B">
        <w:t>sa považuje za</w:t>
      </w:r>
      <w:r w:rsidR="009D3A8A" w:rsidRPr="009D332B">
        <w:t> </w:t>
      </w:r>
      <w:r w:rsidR="00602FAD" w:rsidRPr="009D332B">
        <w:t xml:space="preserve">podstatné porušenie </w:t>
      </w:r>
      <w:r w:rsidR="003513E0" w:rsidRPr="009D332B">
        <w:t xml:space="preserve">tejto </w:t>
      </w:r>
      <w:r w:rsidR="00602FAD" w:rsidRPr="009D332B">
        <w:t>Zmluvy.</w:t>
      </w:r>
    </w:p>
    <w:p w14:paraId="3B5B96E3" w14:textId="6ACFA1FE" w:rsidR="00A20CF5" w:rsidRPr="009D332B" w:rsidRDefault="00E07081" w:rsidP="005F6658">
      <w:pPr>
        <w:pStyle w:val="MLNadpislnku"/>
        <w:ind w:hanging="737"/>
      </w:pPr>
      <w:r w:rsidRPr="009D332B">
        <w:t>PROTIKORUPČNÁ DOLOŽKA</w:t>
      </w:r>
    </w:p>
    <w:p w14:paraId="440350FC" w14:textId="1D0304D8" w:rsidR="00E07081" w:rsidRPr="009D332B" w:rsidRDefault="0042782F" w:rsidP="009D3A8A">
      <w:pPr>
        <w:pStyle w:val="MLOdsek"/>
        <w:ind w:left="709" w:hanging="709"/>
      </w:pPr>
      <w:r w:rsidRPr="009D332B">
        <w:t>Pri plnení tejto Zmluvy sa Poskytovateľ zaväzuje zaviesť a vykonávať všetky nevyhnutné a</w:t>
      </w:r>
      <w:r w:rsidR="00172FF5" w:rsidRPr="009D332B">
        <w:t> </w:t>
      </w:r>
      <w:r w:rsidRPr="009D332B">
        <w:t>vhodné postupy a opatrenia vedúce k zabráneniu protispoločenskej činnosti, vrátane korupcie.</w:t>
      </w:r>
    </w:p>
    <w:p w14:paraId="34A7E050" w14:textId="3C2301E7" w:rsidR="0042782F" w:rsidRPr="009D332B" w:rsidRDefault="006527E9" w:rsidP="009D3A8A">
      <w:pPr>
        <w:pStyle w:val="MLOdsek"/>
        <w:ind w:left="709" w:hanging="709"/>
      </w:pPr>
      <w:r w:rsidRPr="009D332B">
        <w:t xml:space="preserve">Poskytovateľ vyhlasuje, že podľa jeho vedomostí žiaden z jeho predstaviteľov, zástupcov, zamestnancov, alebo iných osôb konajúcich v jeho mene pri poskytovaní plnenia predmetu </w:t>
      </w:r>
      <w:r w:rsidR="003513E0" w:rsidRPr="009D332B">
        <w:t xml:space="preserve">tejto </w:t>
      </w:r>
      <w:r w:rsidRPr="009D332B">
        <w:t>Zmluvy neponúka, ani nebude priamo alebo nepriamo ponúkať, dávať, vyžadovať ani prijímať finančné prostriedky alebo akékoľvek oceniteľné hodnoty, alebo poskytovať akékoľvek výhody, dary, alebo pohostenia zamestnancovi Objednávateľa, za účelom ovplyvňovania konania takejto osoby v jej funkcii, s využitím odmeňovania, alebo navádzania k nekorektnému výkonu príslušnej funkcie alebo činn</w:t>
      </w:r>
      <w:r w:rsidR="001939C0" w:rsidRPr="009D332B">
        <w:t>os</w:t>
      </w:r>
      <w:r w:rsidRPr="009D332B">
        <w:t>ti akoukoľvek osobou, za účelom získania alebo udržania výhody pri podnikateľskej činnosti.</w:t>
      </w:r>
    </w:p>
    <w:p w14:paraId="0669672B" w14:textId="5327FB7D" w:rsidR="001939C0" w:rsidRPr="009D332B" w:rsidRDefault="001939C0" w:rsidP="009D3A8A">
      <w:pPr>
        <w:pStyle w:val="MLOdsek"/>
        <w:ind w:left="709" w:hanging="709"/>
      </w:pPr>
      <w:r w:rsidRPr="009D332B">
        <w:t xml:space="preserve">Poskytovateľ sa zaväzuje okamžite oznámiť primeranou formou Objednávateľovi akékoľvek podozrenie na porušenie akéhokoľvek ustanovenia tohto článku </w:t>
      </w:r>
      <w:r w:rsidR="003513E0" w:rsidRPr="009D332B">
        <w:t xml:space="preserve">tejto </w:t>
      </w:r>
      <w:r w:rsidRPr="009D332B">
        <w:t xml:space="preserve">Zmluvy a byť plne súčinný pri dôkladnom vyšetrení podozrenia. </w:t>
      </w:r>
    </w:p>
    <w:p w14:paraId="2098CAFF" w14:textId="13ABD6D3" w:rsidR="001939C0" w:rsidRPr="009D332B" w:rsidRDefault="001939C0" w:rsidP="009D3A8A">
      <w:pPr>
        <w:pStyle w:val="MLOdsek"/>
        <w:tabs>
          <w:tab w:val="num" w:pos="2014"/>
        </w:tabs>
        <w:ind w:left="709" w:hanging="709"/>
      </w:pPr>
      <w:r w:rsidRPr="009D332B">
        <w:t xml:space="preserve">V prípade porušenia ktoréhokoľvek z vyššie uvedených ustanovení tohto článku </w:t>
      </w:r>
      <w:r w:rsidR="003513E0" w:rsidRPr="009D332B">
        <w:t xml:space="preserve">tejto </w:t>
      </w:r>
      <w:r w:rsidRPr="009D332B">
        <w:t xml:space="preserve">Zmluvy Poskytovateľom je Objednávateľ oprávnený, aj bez predchádzajúceho upozornenia, odstúpiť od </w:t>
      </w:r>
      <w:r w:rsidR="003513E0" w:rsidRPr="009D332B">
        <w:t xml:space="preserve">tejto </w:t>
      </w:r>
      <w:r w:rsidRPr="009D332B">
        <w:t>Zmluvy, a to s okamžitou platnosťou bez toho, aby Poskytovateľovi vznikol akýkoľvek nárok zo</w:t>
      </w:r>
      <w:r w:rsidR="00172FF5" w:rsidRPr="009D332B">
        <w:t> </w:t>
      </w:r>
      <w:r w:rsidRPr="009D332B">
        <w:t xml:space="preserve">zodpovednosti za odstúpenie Objednávateľa od </w:t>
      </w:r>
      <w:r w:rsidR="003513E0" w:rsidRPr="009D332B">
        <w:t xml:space="preserve">tejto </w:t>
      </w:r>
      <w:r w:rsidRPr="009D332B">
        <w:t xml:space="preserve">Zmluvy. </w:t>
      </w:r>
    </w:p>
    <w:p w14:paraId="02D9EB03" w14:textId="21612CF1" w:rsidR="006527E9" w:rsidRPr="009D332B" w:rsidRDefault="001939C0" w:rsidP="009D3A8A">
      <w:pPr>
        <w:pStyle w:val="MLOdsek"/>
        <w:ind w:left="709" w:hanging="709"/>
      </w:pPr>
      <w:r w:rsidRPr="009D332B">
        <w:t xml:space="preserve">Poskytovateľ sa zaväzuje, že ak bude preukázané protispoločenské konanie a/alebo porušenie protikorupčného správania, odškodní Poskytovateľ v maximálne možnom rozsahu podľa platných právnych predpisov za akúkoľvek stratu, ujmu, poškodenie alebo nahradí náklady vzniknuté v priamej príčinnej súvislosti s porušením tohto článku </w:t>
      </w:r>
      <w:r w:rsidR="003513E0" w:rsidRPr="009D332B">
        <w:t xml:space="preserve">tejto </w:t>
      </w:r>
      <w:r w:rsidRPr="009D332B">
        <w:t>Zmluvy.</w:t>
      </w:r>
    </w:p>
    <w:p w14:paraId="5B0BAE5F" w14:textId="4757E65E" w:rsidR="00AE083A" w:rsidRPr="009D332B" w:rsidRDefault="0030204C" w:rsidP="005F6658">
      <w:pPr>
        <w:pStyle w:val="MLNadpislnku"/>
        <w:ind w:hanging="737"/>
      </w:pPr>
      <w:bookmarkStart w:id="13" w:name="_Ref516686527"/>
      <w:r w:rsidRPr="009D332B">
        <w:t>CENA</w:t>
      </w:r>
      <w:bookmarkEnd w:id="5"/>
      <w:r w:rsidRPr="009D332B">
        <w:t xml:space="preserve"> A</w:t>
      </w:r>
      <w:r w:rsidR="003513E0" w:rsidRPr="009D332B">
        <w:t> </w:t>
      </w:r>
      <w:r w:rsidRPr="009D332B">
        <w:t>PLATOBNÉ PODMIENKY</w:t>
      </w:r>
      <w:bookmarkEnd w:id="13"/>
    </w:p>
    <w:p w14:paraId="27A49B2F" w14:textId="51A75BD9" w:rsidR="00737197" w:rsidRPr="00284F43" w:rsidRDefault="00E33431" w:rsidP="00C44A46">
      <w:pPr>
        <w:pStyle w:val="MLOdsek"/>
        <w:ind w:left="709" w:hanging="709"/>
        <w:rPr>
          <w:rFonts w:eastAsiaTheme="minorHAnsi"/>
          <w:lang w:eastAsia="en-US"/>
        </w:rPr>
      </w:pPr>
      <w:r w:rsidRPr="009D332B">
        <w:t>Zmluvné strany sa dohodli</w:t>
      </w:r>
      <w:r w:rsidR="00777428" w:rsidRPr="009D332B">
        <w:t>, že</w:t>
      </w:r>
      <w:r w:rsidRPr="009D332B">
        <w:t xml:space="preserve"> </w:t>
      </w:r>
      <w:r w:rsidR="00AF3661" w:rsidRPr="00284F43">
        <w:t xml:space="preserve">celková cena za </w:t>
      </w:r>
      <w:r w:rsidR="00427653" w:rsidRPr="00284F43">
        <w:t>S</w:t>
      </w:r>
      <w:r w:rsidR="00AF3661" w:rsidRPr="00284F43">
        <w:t xml:space="preserve">lužby počas </w:t>
      </w:r>
      <w:r w:rsidR="00DA43D7" w:rsidRPr="00284F43">
        <w:t xml:space="preserve">očakávaného riadneho </w:t>
      </w:r>
      <w:r w:rsidR="00AF3661" w:rsidRPr="00284F43">
        <w:t>trvania zmluvného vzťahu</w:t>
      </w:r>
      <w:r w:rsidR="00853DDF" w:rsidRPr="00284F43">
        <w:t xml:space="preserve"> </w:t>
      </w:r>
      <w:r w:rsidR="006030EE" w:rsidRPr="00284F43">
        <w:t>podľa tejto Zmluvy</w:t>
      </w:r>
      <w:r w:rsidR="00427653" w:rsidRPr="00284F43">
        <w:t xml:space="preserve"> (48</w:t>
      </w:r>
      <w:r w:rsidR="00737197" w:rsidRPr="00284F43">
        <w:t xml:space="preserve"> mesiacov</w:t>
      </w:r>
      <w:r w:rsidR="00427653" w:rsidRPr="00284F43">
        <w:t>)</w:t>
      </w:r>
      <w:r w:rsidR="006030EE" w:rsidRPr="00284F43">
        <w:t xml:space="preserve"> je</w:t>
      </w:r>
      <w:r w:rsidR="00737197" w:rsidRPr="00284F43">
        <w:t>:</w:t>
      </w:r>
      <w:r w:rsidR="006030EE" w:rsidRPr="00284F43">
        <w:t xml:space="preserve"> </w:t>
      </w:r>
    </w:p>
    <w:p w14:paraId="644CCC79" w14:textId="0DD3938D" w:rsidR="007847A4" w:rsidRPr="00284F43" w:rsidRDefault="00737197" w:rsidP="007847A4">
      <w:pPr>
        <w:pStyle w:val="MLOdsek"/>
        <w:numPr>
          <w:ilvl w:val="0"/>
          <w:numId w:val="0"/>
        </w:numPr>
        <w:ind w:left="709"/>
      </w:pPr>
      <w:r w:rsidRPr="00284F43">
        <w:t>Cena bez DPH</w:t>
      </w:r>
      <w:r w:rsidR="007847A4" w:rsidRPr="00284F43">
        <w:t>:</w:t>
      </w:r>
      <w:r w:rsidR="00382DF8" w:rsidRPr="00284F43">
        <w:tab/>
      </w:r>
      <w:r w:rsidR="00284F43" w:rsidRPr="00190B1A">
        <w:rPr>
          <w:highlight w:val="yellow"/>
        </w:rPr>
        <w:t>............</w:t>
      </w:r>
      <w:r w:rsidR="004A53C3" w:rsidRPr="00190B1A">
        <w:rPr>
          <w:highlight w:val="yellow"/>
        </w:rPr>
        <w:t>............</w:t>
      </w:r>
      <w:r w:rsidR="00284F43" w:rsidRPr="00190B1A">
        <w:rPr>
          <w:highlight w:val="yellow"/>
        </w:rPr>
        <w:t>......</w:t>
      </w:r>
      <w:r w:rsidR="007847A4" w:rsidRPr="00284F43">
        <w:t xml:space="preserve"> </w:t>
      </w:r>
      <w:r w:rsidR="00253423">
        <w:t>EUR</w:t>
      </w:r>
      <w:r w:rsidR="007847A4" w:rsidRPr="00284F43">
        <w:t>.</w:t>
      </w:r>
    </w:p>
    <w:p w14:paraId="79B4907C" w14:textId="2689382B" w:rsidR="007847A4" w:rsidRPr="00284F43" w:rsidRDefault="007847A4" w:rsidP="007847A4">
      <w:pPr>
        <w:pStyle w:val="MLOdsek"/>
        <w:numPr>
          <w:ilvl w:val="0"/>
          <w:numId w:val="0"/>
        </w:numPr>
        <w:ind w:left="709"/>
      </w:pPr>
      <w:r w:rsidRPr="00284F43">
        <w:t>DPH (</w:t>
      </w:r>
      <w:r w:rsidR="00382DF8" w:rsidRPr="00284F43">
        <w:t>23 %</w:t>
      </w:r>
      <w:r w:rsidRPr="00284F43">
        <w:t>)</w:t>
      </w:r>
      <w:r w:rsidR="00382DF8" w:rsidRPr="00284F43">
        <w:t>:</w:t>
      </w:r>
      <w:r w:rsidR="00382DF8" w:rsidRPr="00284F43">
        <w:tab/>
      </w:r>
      <w:r w:rsidR="00284F43" w:rsidRPr="00190B1A">
        <w:rPr>
          <w:highlight w:val="yellow"/>
        </w:rPr>
        <w:t>..............................</w:t>
      </w:r>
      <w:r w:rsidR="00382DF8" w:rsidRPr="00284F43">
        <w:t xml:space="preserve"> </w:t>
      </w:r>
      <w:r w:rsidR="00253423">
        <w:t>EUR</w:t>
      </w:r>
    </w:p>
    <w:p w14:paraId="1B0CB346" w14:textId="6A97BB7E" w:rsidR="00382DF8" w:rsidRPr="00284F43" w:rsidRDefault="00A32058" w:rsidP="007847A4">
      <w:pPr>
        <w:pStyle w:val="MLOdsek"/>
        <w:numPr>
          <w:ilvl w:val="0"/>
          <w:numId w:val="0"/>
        </w:numPr>
        <w:ind w:left="709"/>
      </w:pPr>
      <w:r w:rsidRPr="00284F43">
        <w:t xml:space="preserve">Cena s DPH: </w:t>
      </w:r>
      <w:r w:rsidRPr="00284F43">
        <w:tab/>
      </w:r>
      <w:r w:rsidR="00284F43" w:rsidRPr="00190B1A">
        <w:rPr>
          <w:highlight w:val="yellow"/>
        </w:rPr>
        <w:t>..............................</w:t>
      </w:r>
      <w:r w:rsidRPr="00284F43">
        <w:t xml:space="preserve"> </w:t>
      </w:r>
      <w:r w:rsidR="00253423">
        <w:t>EUR</w:t>
      </w:r>
      <w:r w:rsidRPr="00284F43">
        <w:t xml:space="preserve"> (slovom: </w:t>
      </w:r>
      <w:r w:rsidRPr="00190B1A">
        <w:rPr>
          <w:highlight w:val="yellow"/>
        </w:rPr>
        <w:t>................................</w:t>
      </w:r>
      <w:r w:rsidR="00284F43" w:rsidRPr="00190B1A">
        <w:rPr>
          <w:highlight w:val="yellow"/>
        </w:rPr>
        <w:t>..............................</w:t>
      </w:r>
      <w:r w:rsidRPr="00284F43">
        <w:t xml:space="preserve"> </w:t>
      </w:r>
      <w:r w:rsidR="00253423">
        <w:t>EUR</w:t>
      </w:r>
      <w:r w:rsidRPr="00284F43">
        <w:t>)</w:t>
      </w:r>
      <w:r w:rsidR="00284F43">
        <w:t>.</w:t>
      </w:r>
    </w:p>
    <w:p w14:paraId="412951B4" w14:textId="0FC6B106" w:rsidR="009D3A8A" w:rsidRPr="009D332B" w:rsidRDefault="009067CE" w:rsidP="009067CE">
      <w:pPr>
        <w:pStyle w:val="MLOdsek"/>
        <w:ind w:left="709" w:hanging="709"/>
        <w:rPr>
          <w:rFonts w:eastAsiaTheme="minorHAnsi"/>
          <w:lang w:eastAsia="en-US"/>
        </w:rPr>
      </w:pPr>
      <w:r w:rsidRPr="00284F43">
        <w:t>Objednávateľ</w:t>
      </w:r>
      <w:r w:rsidRPr="00284F43">
        <w:rPr>
          <w:rFonts w:eastAsiaTheme="minorEastAsia"/>
          <w:lang w:eastAsia="en-US"/>
        </w:rPr>
        <w:t xml:space="preserve"> je povinný zaplatiť Poskytovateľovi </w:t>
      </w:r>
      <w:r w:rsidR="00B53F13" w:rsidRPr="00284F43">
        <w:rPr>
          <w:rFonts w:eastAsiaTheme="minorEastAsia"/>
          <w:lang w:eastAsia="en-US"/>
        </w:rPr>
        <w:t xml:space="preserve">mesačnú </w:t>
      </w:r>
      <w:r w:rsidR="00771878" w:rsidRPr="00284F43">
        <w:rPr>
          <w:rFonts w:eastAsiaTheme="minorEastAsia"/>
          <w:lang w:eastAsia="en-US"/>
        </w:rPr>
        <w:t xml:space="preserve">cenu </w:t>
      </w:r>
      <w:r w:rsidRPr="00284F43">
        <w:rPr>
          <w:rFonts w:eastAsiaTheme="minorEastAsia"/>
          <w:lang w:eastAsia="en-US"/>
        </w:rPr>
        <w:t xml:space="preserve">za </w:t>
      </w:r>
      <w:r w:rsidR="00207A06" w:rsidRPr="00284F43">
        <w:rPr>
          <w:rFonts w:eastAsiaTheme="minorEastAsia"/>
          <w:lang w:eastAsia="en-US"/>
        </w:rPr>
        <w:t>S</w:t>
      </w:r>
      <w:r w:rsidRPr="00284F43">
        <w:rPr>
          <w:rFonts w:eastAsiaTheme="minorEastAsia"/>
          <w:lang w:eastAsia="en-US"/>
        </w:rPr>
        <w:t>lužby poskytnuté</w:t>
      </w:r>
      <w:r w:rsidRPr="009D332B">
        <w:rPr>
          <w:rFonts w:eastAsiaTheme="minorEastAsia"/>
          <w:lang w:eastAsia="en-US"/>
        </w:rPr>
        <w:t xml:space="preserve"> na</w:t>
      </w:r>
      <w:r w:rsidR="008B0243">
        <w:rPr>
          <w:rFonts w:eastAsiaTheme="minorEastAsia"/>
          <w:lang w:eastAsia="en-US"/>
        </w:rPr>
        <w:t> </w:t>
      </w:r>
      <w:r w:rsidRPr="009D332B">
        <w:rPr>
          <w:rFonts w:eastAsiaTheme="minorEastAsia"/>
          <w:lang w:eastAsia="en-US"/>
        </w:rPr>
        <w:t>základe tejto Zmluvy</w:t>
      </w:r>
      <w:r w:rsidR="00B53F13">
        <w:rPr>
          <w:rFonts w:eastAsiaTheme="minorEastAsia"/>
          <w:lang w:eastAsia="en-US"/>
        </w:rPr>
        <w:t xml:space="preserve">, ktorá sa určí vo výške </w:t>
      </w:r>
      <w:r w:rsidR="008B0243">
        <w:rPr>
          <w:rFonts w:eastAsiaTheme="minorEastAsia"/>
          <w:lang w:eastAsia="en-US"/>
        </w:rPr>
        <w:t xml:space="preserve">1/12 </w:t>
      </w:r>
      <w:r w:rsidR="00551FE0">
        <w:rPr>
          <w:rFonts w:eastAsiaTheme="minorEastAsia"/>
          <w:lang w:eastAsia="en-US"/>
        </w:rPr>
        <w:t xml:space="preserve">ročnej </w:t>
      </w:r>
      <w:r w:rsidR="00871691">
        <w:rPr>
          <w:rFonts w:eastAsiaTheme="minorEastAsia"/>
          <w:lang w:eastAsia="en-US"/>
        </w:rPr>
        <w:t xml:space="preserve">ceny </w:t>
      </w:r>
      <w:r w:rsidR="00551FE0">
        <w:rPr>
          <w:rFonts w:eastAsiaTheme="minorEastAsia"/>
          <w:lang w:eastAsia="en-US"/>
        </w:rPr>
        <w:t xml:space="preserve">uvedenej v </w:t>
      </w:r>
      <w:r w:rsidR="0050002D">
        <w:rPr>
          <w:rFonts w:eastAsiaTheme="minorEastAsia"/>
          <w:lang w:eastAsia="en-US"/>
        </w:rPr>
        <w:t xml:space="preserve">Ponuke </w:t>
      </w:r>
      <w:r w:rsidR="00551FE0">
        <w:rPr>
          <w:rFonts w:eastAsiaTheme="minorEastAsia"/>
          <w:lang w:eastAsia="en-US"/>
        </w:rPr>
        <w:t>P</w:t>
      </w:r>
      <w:r w:rsidR="0050002D">
        <w:rPr>
          <w:rFonts w:eastAsiaTheme="minorEastAsia"/>
          <w:lang w:eastAsia="en-US"/>
        </w:rPr>
        <w:t>oskytovateľa</w:t>
      </w:r>
      <w:r w:rsidRPr="009D332B">
        <w:rPr>
          <w:rFonts w:eastAsiaTheme="minorEastAsia"/>
          <w:lang w:eastAsia="en-US"/>
        </w:rPr>
        <w:t>.</w:t>
      </w:r>
      <w:r w:rsidR="009F2AEF">
        <w:rPr>
          <w:rFonts w:eastAsiaTheme="minorEastAsia"/>
          <w:lang w:eastAsia="en-US"/>
        </w:rPr>
        <w:t xml:space="preserve"> V prípade deakti</w:t>
      </w:r>
      <w:r w:rsidR="0060441F">
        <w:rPr>
          <w:rFonts w:eastAsiaTheme="minorEastAsia"/>
          <w:lang w:eastAsia="en-US"/>
        </w:rPr>
        <w:t>vácie príslušnej časti Služieb podľa bodu 3.4</w:t>
      </w:r>
      <w:r w:rsidR="002A1344">
        <w:rPr>
          <w:rFonts w:eastAsiaTheme="minorEastAsia"/>
          <w:lang w:eastAsia="en-US"/>
        </w:rPr>
        <w:t xml:space="preserve"> </w:t>
      </w:r>
      <w:r w:rsidR="00DD7863">
        <w:rPr>
          <w:rFonts w:eastAsiaTheme="minorEastAsia"/>
          <w:lang w:eastAsia="en-US"/>
        </w:rPr>
        <w:t xml:space="preserve">sa počas príslušného Technického roka </w:t>
      </w:r>
      <w:r w:rsidR="002A1344">
        <w:rPr>
          <w:rFonts w:eastAsiaTheme="minorEastAsia"/>
          <w:lang w:eastAsia="en-US"/>
        </w:rPr>
        <w:t>ročná cena</w:t>
      </w:r>
      <w:r w:rsidR="00207A06">
        <w:rPr>
          <w:rFonts w:eastAsiaTheme="minorEastAsia"/>
          <w:lang w:eastAsia="en-US"/>
        </w:rPr>
        <w:t xml:space="preserve"> </w:t>
      </w:r>
      <w:r w:rsidR="00DD7863">
        <w:rPr>
          <w:rFonts w:eastAsiaTheme="minorEastAsia"/>
          <w:lang w:eastAsia="en-US"/>
        </w:rPr>
        <w:t xml:space="preserve">pomerne zníži. </w:t>
      </w:r>
      <w:r w:rsidR="0057250A" w:rsidRPr="009D332B">
        <w:t xml:space="preserve">Daň z pridanej hodnoty </w:t>
      </w:r>
      <w:r w:rsidR="00FC5560" w:rsidRPr="009D332B">
        <w:t xml:space="preserve">si uplatní </w:t>
      </w:r>
      <w:r w:rsidR="008F4667" w:rsidRPr="009D332B">
        <w:t>Poskytovateľ v</w:t>
      </w:r>
      <w:r w:rsidR="00563643" w:rsidRPr="009D332B">
        <w:t> súlade s právnymi predpism</w:t>
      </w:r>
      <w:r w:rsidR="0006560B" w:rsidRPr="009D332B">
        <w:t xml:space="preserve">i </w:t>
      </w:r>
      <w:r w:rsidR="003A5557" w:rsidRPr="009D332B">
        <w:t xml:space="preserve">účinnými </w:t>
      </w:r>
      <w:r w:rsidR="0006560B" w:rsidRPr="009D332B">
        <w:t>v</w:t>
      </w:r>
      <w:r w:rsidR="00172FF5" w:rsidRPr="009D332B">
        <w:t> </w:t>
      </w:r>
      <w:r w:rsidR="0006560B" w:rsidRPr="009D332B">
        <w:t>čase poskytnutia zdaniteľného plnenia</w:t>
      </w:r>
      <w:r w:rsidR="00563643" w:rsidRPr="009D332B">
        <w:t>.</w:t>
      </w:r>
    </w:p>
    <w:p w14:paraId="695EBA6C" w14:textId="33070944" w:rsidR="00AE6B62" w:rsidRPr="009D332B" w:rsidRDefault="00AE6B62" w:rsidP="00140B60">
      <w:pPr>
        <w:pStyle w:val="MLOdsek"/>
        <w:ind w:left="709" w:hanging="709"/>
        <w:rPr>
          <w:rFonts w:eastAsiaTheme="minorHAnsi"/>
          <w:lang w:eastAsia="en-US"/>
        </w:rPr>
      </w:pPr>
      <w:r w:rsidRPr="009D332B">
        <w:t xml:space="preserve">Cena za </w:t>
      </w:r>
      <w:r w:rsidR="005D05AA" w:rsidRPr="009D332B">
        <w:t xml:space="preserve">Inicializáciu </w:t>
      </w:r>
      <w:r w:rsidRPr="009D332B">
        <w:t>Služ</w:t>
      </w:r>
      <w:r w:rsidR="005D05AA" w:rsidRPr="009D332B">
        <w:t>ieb</w:t>
      </w:r>
      <w:r w:rsidRPr="009D332B">
        <w:t xml:space="preserve"> je započítaná</w:t>
      </w:r>
      <w:r w:rsidR="00C15D1E" w:rsidRPr="009D332B">
        <w:t xml:space="preserve"> v cene </w:t>
      </w:r>
      <w:r w:rsidR="00056BCF">
        <w:t>S</w:t>
      </w:r>
      <w:r w:rsidR="00C15D1E" w:rsidRPr="009D332B">
        <w:t>lužieb</w:t>
      </w:r>
      <w:r w:rsidR="00F260E2" w:rsidRPr="009D332B">
        <w:t xml:space="preserve">, pričom Poskytovateľ nemá právo </w:t>
      </w:r>
      <w:r w:rsidR="00CD2162" w:rsidRPr="009D332B">
        <w:t>na</w:t>
      </w:r>
      <w:r w:rsidR="009D3A8A" w:rsidRPr="009D332B">
        <w:t> </w:t>
      </w:r>
      <w:r w:rsidR="00CD2162" w:rsidRPr="009D332B">
        <w:t>zaplatenie ďalšej</w:t>
      </w:r>
      <w:r w:rsidR="00AE2BB6" w:rsidRPr="009D332B">
        <w:t xml:space="preserve"> osobitnej</w:t>
      </w:r>
      <w:r w:rsidR="00CD2162" w:rsidRPr="009D332B">
        <w:t xml:space="preserve"> odmeny </w:t>
      </w:r>
      <w:r w:rsidR="00AE2BB6" w:rsidRPr="009D332B">
        <w:t>za poskytnutie</w:t>
      </w:r>
      <w:r w:rsidR="0019137B" w:rsidRPr="009D332B">
        <w:t xml:space="preserve"> uvedených služieb.</w:t>
      </w:r>
    </w:p>
    <w:p w14:paraId="7A9F4374" w14:textId="29E3DD58" w:rsidR="007668C8" w:rsidRPr="009D332B" w:rsidRDefault="007668C8" w:rsidP="009D3A8A">
      <w:pPr>
        <w:pStyle w:val="MLOdsek"/>
        <w:ind w:left="709" w:hanging="709"/>
      </w:pPr>
      <w:r w:rsidRPr="009D332B">
        <w:rPr>
          <w:rFonts w:eastAsiaTheme="minorEastAsia"/>
          <w:lang w:eastAsia="en-US"/>
        </w:rPr>
        <w:t>Poskytovateľ</w:t>
      </w:r>
      <w:r w:rsidRPr="009D332B">
        <w:t xml:space="preserve"> </w:t>
      </w:r>
      <w:r w:rsidR="00EA4B96" w:rsidRPr="009D332B">
        <w:t xml:space="preserve">vystaví faktúru </w:t>
      </w:r>
      <w:r w:rsidR="00B0523B" w:rsidRPr="009D332B">
        <w:t xml:space="preserve">za poskytnutie </w:t>
      </w:r>
      <w:r w:rsidR="00056BCF">
        <w:t>S</w:t>
      </w:r>
      <w:r w:rsidR="00B0523B" w:rsidRPr="009D332B">
        <w:t>lužieb po uplynutí mesiaca</w:t>
      </w:r>
      <w:r w:rsidR="00A610CE" w:rsidRPr="009D332B">
        <w:t xml:space="preserve">, </w:t>
      </w:r>
      <w:r w:rsidR="00EA4B96" w:rsidRPr="009D332B">
        <w:t xml:space="preserve">v ktorom boli </w:t>
      </w:r>
      <w:r w:rsidR="00B0523B" w:rsidRPr="009D332B">
        <w:t xml:space="preserve">tieto služby </w:t>
      </w:r>
      <w:r w:rsidR="00EA4B96" w:rsidRPr="009D332B">
        <w:t>poskytnuté</w:t>
      </w:r>
      <w:r w:rsidR="00140F8A" w:rsidRPr="009D332B">
        <w:t>, najneskôr do 15 dní od poskytnutia zdaniteľného plnenia</w:t>
      </w:r>
      <w:r w:rsidRPr="009D332B">
        <w:t>.</w:t>
      </w:r>
      <w:r w:rsidR="009B3BA0" w:rsidRPr="009D332B">
        <w:t xml:space="preserve"> </w:t>
      </w:r>
      <w:r w:rsidR="00B50E46" w:rsidRPr="009D332B">
        <w:t xml:space="preserve">Za deň </w:t>
      </w:r>
      <w:r w:rsidR="001E7BA2" w:rsidRPr="009D332B">
        <w:t xml:space="preserve">poskytnutia </w:t>
      </w:r>
      <w:r w:rsidR="00B50E46" w:rsidRPr="009D332B">
        <w:t>zdaniteľného plnenia</w:t>
      </w:r>
      <w:r w:rsidR="005374D4" w:rsidRPr="009D332B">
        <w:t xml:space="preserve"> sa považuje posledný deň príslušného mesiaca, v ktorom boli </w:t>
      </w:r>
      <w:r w:rsidR="0074314C">
        <w:lastRenderedPageBreak/>
        <w:t>S</w:t>
      </w:r>
      <w:r w:rsidR="005374D4" w:rsidRPr="009D332B">
        <w:t xml:space="preserve">lužby poskytnuté. </w:t>
      </w:r>
      <w:r w:rsidR="00EA4B96" w:rsidRPr="009D332B">
        <w:t xml:space="preserve">Ak Poskytovateľ v kalendárnom mesiaci neposkytoval </w:t>
      </w:r>
      <w:r w:rsidR="00253423">
        <w:t>S</w:t>
      </w:r>
      <w:r w:rsidR="00DC3D43" w:rsidRPr="009D332B">
        <w:t>lužby</w:t>
      </w:r>
      <w:r w:rsidR="00EA4B96" w:rsidRPr="009D332B">
        <w:t xml:space="preserve"> počas všetkých dní </w:t>
      </w:r>
      <w:r w:rsidR="001218DE" w:rsidRPr="009D332B">
        <w:t xml:space="preserve">príslušného mesiaca, vznikne mu nárok iba na pomernú časť Odplaty pripadajúcej na </w:t>
      </w:r>
      <w:r w:rsidR="00816702" w:rsidRPr="009D332B">
        <w:t>počet kalendárnych dní</w:t>
      </w:r>
      <w:r w:rsidR="001218DE" w:rsidRPr="009D332B">
        <w:t>, počas ktorých bola Odplata poskytovaná</w:t>
      </w:r>
      <w:r w:rsidR="00816702" w:rsidRPr="009D332B">
        <w:t>.</w:t>
      </w:r>
    </w:p>
    <w:p w14:paraId="4E54B807" w14:textId="7E5E7C39" w:rsidR="00E60D0F" w:rsidRPr="009D332B" w:rsidRDefault="007668C8" w:rsidP="009D3A8A">
      <w:pPr>
        <w:pStyle w:val="MLOdsek"/>
        <w:ind w:left="709" w:hanging="709"/>
      </w:pPr>
      <w:r w:rsidRPr="009D332B">
        <w:t xml:space="preserve">Splatnosť faktúr </w:t>
      </w:r>
      <w:r w:rsidR="00F82ED5" w:rsidRPr="009D332B">
        <w:t xml:space="preserve">je </w:t>
      </w:r>
      <w:r w:rsidR="004B6D3B" w:rsidRPr="009D332B">
        <w:rPr>
          <w:rFonts w:eastAsiaTheme="minorEastAsia"/>
          <w:lang w:eastAsia="en-US"/>
        </w:rPr>
        <w:t>30</w:t>
      </w:r>
      <w:r w:rsidRPr="009D332B">
        <w:t xml:space="preserve"> dní odo dňa </w:t>
      </w:r>
      <w:r w:rsidR="00D220E9" w:rsidRPr="009D332B">
        <w:t>ich</w:t>
      </w:r>
      <w:r w:rsidRPr="009D332B">
        <w:t xml:space="preserve"> doručenia Objednávateľovi.</w:t>
      </w:r>
      <w:r w:rsidR="00E80636">
        <w:t xml:space="preserve"> Fak</w:t>
      </w:r>
      <w:r w:rsidR="000802D5">
        <w:t>túru možno doručiť aj na</w:t>
      </w:r>
      <w:r w:rsidR="00284F43">
        <w:t> </w:t>
      </w:r>
      <w:r w:rsidR="000802D5">
        <w:t xml:space="preserve">osobitnú e-mailovú adresu Objednávateľa </w:t>
      </w:r>
      <w:hyperlink r:id="rId11" w:history="1">
        <w:r w:rsidR="000802D5" w:rsidRPr="001A02F2">
          <w:rPr>
            <w:rStyle w:val="Hypertextovprepojenie"/>
          </w:rPr>
          <w:t>fakturyIT@kosice.sk</w:t>
        </w:r>
      </w:hyperlink>
      <w:r w:rsidR="000802D5">
        <w:t>.</w:t>
      </w:r>
      <w:r w:rsidRPr="009D332B">
        <w:t xml:space="preserve"> Objednávateľ </w:t>
      </w:r>
      <w:r w:rsidR="00E115A9" w:rsidRPr="009D332B">
        <w:t>je povinný uhradiť</w:t>
      </w:r>
      <w:r w:rsidRPr="009D332B">
        <w:t xml:space="preserve"> </w:t>
      </w:r>
      <w:r w:rsidR="00E115A9" w:rsidRPr="009D332B">
        <w:t xml:space="preserve">Poskytovateľovi fakturovanú sumu </w:t>
      </w:r>
      <w:r w:rsidR="00D97AA3" w:rsidRPr="009D332B">
        <w:t xml:space="preserve">bezhotovostným bankovým </w:t>
      </w:r>
      <w:r w:rsidRPr="009D332B">
        <w:t xml:space="preserve">prevodom na účet </w:t>
      </w:r>
      <w:r w:rsidR="00E115A9" w:rsidRPr="009D332B">
        <w:t xml:space="preserve">Poskytovateľa </w:t>
      </w:r>
      <w:r w:rsidRPr="009D332B">
        <w:t>uvedený na faktúre.</w:t>
      </w:r>
      <w:r w:rsidR="004D675C" w:rsidRPr="009D332B">
        <w:t xml:space="preserve"> Všetky </w:t>
      </w:r>
      <w:r w:rsidR="00DE4CBB" w:rsidRPr="009D332B">
        <w:t>poplatky súvisiace s</w:t>
      </w:r>
      <w:r w:rsidR="001B6BA2" w:rsidRPr="009D332B">
        <w:t> </w:t>
      </w:r>
      <w:r w:rsidR="00DE4CBB" w:rsidRPr="009D332B">
        <w:t>ban</w:t>
      </w:r>
      <w:r w:rsidR="004D675C" w:rsidRPr="009D332B">
        <w:t>kovým</w:t>
      </w:r>
      <w:r w:rsidR="001B6BA2" w:rsidRPr="009D332B">
        <w:t xml:space="preserve"> </w:t>
      </w:r>
      <w:r w:rsidR="00DE4CBB" w:rsidRPr="009D332B">
        <w:t>prevodom znáša Objednávateľ.</w:t>
      </w:r>
    </w:p>
    <w:p w14:paraId="58090ACF" w14:textId="1035D580" w:rsidR="003816A6" w:rsidRPr="009D332B" w:rsidRDefault="00DE4CBB" w:rsidP="009D3A8A">
      <w:pPr>
        <w:pStyle w:val="MLOdsek"/>
        <w:ind w:left="709" w:hanging="709"/>
      </w:pPr>
      <w:r w:rsidRPr="009D332B">
        <w:t>Faktúra</w:t>
      </w:r>
      <w:r w:rsidR="00E60D0F" w:rsidRPr="009D332B">
        <w:t xml:space="preserve"> </w:t>
      </w:r>
      <w:r w:rsidRPr="009D332B">
        <w:t>sa</w:t>
      </w:r>
      <w:r w:rsidR="009F4B7E" w:rsidRPr="009D332B">
        <w:t xml:space="preserve"> </w:t>
      </w:r>
      <w:r w:rsidRPr="009D332B">
        <w:t>považuje za uhradenú dňom pripísania fakturovanej sumy na účet Poskytovateľa</w:t>
      </w:r>
      <w:r w:rsidR="00E44DBF" w:rsidRPr="009D332B">
        <w:t xml:space="preserve">. </w:t>
      </w:r>
      <w:r w:rsidR="007668C8" w:rsidRPr="009D332B">
        <w:t xml:space="preserve">Faktúra musí obsahovať náležitosti </w:t>
      </w:r>
      <w:r w:rsidR="001218DE" w:rsidRPr="009D332B">
        <w:t xml:space="preserve">podľa účinných právnych predpisov, najmä podľa </w:t>
      </w:r>
      <w:r w:rsidR="007668C8" w:rsidRPr="009D332B">
        <w:t>zákona č.</w:t>
      </w:r>
      <w:r w:rsidR="00172FF5" w:rsidRPr="009D332B">
        <w:t> </w:t>
      </w:r>
      <w:r w:rsidR="007668C8" w:rsidRPr="009D332B">
        <w:t>222/2004 Z.</w:t>
      </w:r>
      <w:r w:rsidR="00562C57" w:rsidRPr="009D332B">
        <w:t> </w:t>
      </w:r>
      <w:r w:rsidR="007668C8" w:rsidRPr="009D332B">
        <w:t>z. o </w:t>
      </w:r>
      <w:r w:rsidR="00562C57" w:rsidRPr="009D332B">
        <w:t>dani z pridanej hodnoty</w:t>
      </w:r>
      <w:r w:rsidR="007668C8" w:rsidRPr="009D332B">
        <w:t xml:space="preserve"> </w:t>
      </w:r>
      <w:r w:rsidR="007D048A" w:rsidRPr="009D332B">
        <w:t xml:space="preserve">a </w:t>
      </w:r>
      <w:r w:rsidR="001218DE" w:rsidRPr="009D332B">
        <w:t xml:space="preserve">podľa </w:t>
      </w:r>
      <w:r w:rsidR="006C5E02" w:rsidRPr="009D332B">
        <w:t>zákona č. 431/2002 Z.</w:t>
      </w:r>
      <w:r w:rsidR="007151FC" w:rsidRPr="009D332B">
        <w:t xml:space="preserve"> </w:t>
      </w:r>
      <w:r w:rsidR="006C5E02" w:rsidRPr="009D332B">
        <w:t>z. o účtovníctve.</w:t>
      </w:r>
      <w:r w:rsidR="007668C8" w:rsidRPr="009D332B">
        <w:t xml:space="preserve"> V prípade ne</w:t>
      </w:r>
      <w:r w:rsidR="00EC5EAB" w:rsidRPr="009D332B">
        <w:t xml:space="preserve">úplnosti alebo nesprávnosti </w:t>
      </w:r>
      <w:r w:rsidR="004B6D3B" w:rsidRPr="009D332B">
        <w:t xml:space="preserve">Faktúry </w:t>
      </w:r>
      <w:r w:rsidR="00EC5EAB" w:rsidRPr="009D332B">
        <w:t>je O</w:t>
      </w:r>
      <w:r w:rsidR="007668C8" w:rsidRPr="009D332B">
        <w:t>b</w:t>
      </w:r>
      <w:r w:rsidR="00EC5EAB" w:rsidRPr="009D332B">
        <w:t>jednávateľ oprávnený vrátiť ju P</w:t>
      </w:r>
      <w:r w:rsidR="007668C8" w:rsidRPr="009D332B">
        <w:t xml:space="preserve">oskytovateľovi na </w:t>
      </w:r>
      <w:r w:rsidR="00EC5EAB" w:rsidRPr="009D332B">
        <w:t>opravu alebo doplnenie; v</w:t>
      </w:r>
      <w:r w:rsidR="007668C8" w:rsidRPr="009D332B">
        <w:t xml:space="preserve"> takom prípade </w:t>
      </w:r>
      <w:r w:rsidR="00EC5EAB" w:rsidRPr="009D332B">
        <w:t xml:space="preserve">lehota splatnosti </w:t>
      </w:r>
      <w:r w:rsidR="004B6D3B" w:rsidRPr="009D332B">
        <w:t xml:space="preserve">faktúry </w:t>
      </w:r>
      <w:r w:rsidR="007668C8" w:rsidRPr="009D332B">
        <w:t xml:space="preserve">začne plynúť </w:t>
      </w:r>
      <w:r w:rsidR="00EC5EAB" w:rsidRPr="009D332B">
        <w:t xml:space="preserve">až </w:t>
      </w:r>
      <w:r w:rsidR="007668C8" w:rsidRPr="009D332B">
        <w:t>dňom doručenia opravenej</w:t>
      </w:r>
      <w:r w:rsidR="00853DDF" w:rsidRPr="009D332B">
        <w:t xml:space="preserve"> </w:t>
      </w:r>
      <w:r w:rsidR="007668C8" w:rsidRPr="009D332B">
        <w:t>faktúry Objednávateľovi.</w:t>
      </w:r>
      <w:r w:rsidR="00DA3282" w:rsidRPr="009D332B">
        <w:t xml:space="preserve"> </w:t>
      </w:r>
    </w:p>
    <w:p w14:paraId="6B42641F" w14:textId="678DE7C3" w:rsidR="00A4383E" w:rsidRPr="009D332B" w:rsidRDefault="001A6C8C" w:rsidP="005F6658">
      <w:pPr>
        <w:pStyle w:val="MLNadpislnku"/>
        <w:ind w:hanging="737"/>
      </w:pPr>
      <w:bookmarkStart w:id="14" w:name="_Ref531067238"/>
      <w:r w:rsidRPr="009D332B">
        <w:t>ZDROJOVÝ KÓD</w:t>
      </w:r>
      <w:bookmarkEnd w:id="14"/>
      <w:r w:rsidRPr="009D332B">
        <w:t xml:space="preserve"> </w:t>
      </w:r>
    </w:p>
    <w:p w14:paraId="4926E89F" w14:textId="3972F2A8" w:rsidR="00A4383E" w:rsidRPr="009D332B" w:rsidRDefault="00F14526" w:rsidP="009D3A8A">
      <w:pPr>
        <w:pStyle w:val="MLOdsek"/>
        <w:ind w:left="709" w:hanging="709"/>
      </w:pPr>
      <w:r w:rsidRPr="009D332B">
        <w:t xml:space="preserve">Ak to bude potrebné pri plnení predmetu tejto Zmluvy, </w:t>
      </w:r>
      <w:r w:rsidR="00A4383E" w:rsidRPr="009D332B">
        <w:t xml:space="preserve">Objednávateľ </w:t>
      </w:r>
      <w:r w:rsidRPr="009D332B">
        <w:t xml:space="preserve">bez zbytočného odkladu </w:t>
      </w:r>
      <w:r w:rsidR="00BA2A03" w:rsidRPr="009D332B">
        <w:t xml:space="preserve">od prijatia požiadavky Poskytovateľa </w:t>
      </w:r>
      <w:r w:rsidR="00A013A2" w:rsidRPr="009D332B">
        <w:t xml:space="preserve">umožní </w:t>
      </w:r>
      <w:r w:rsidR="00A4383E" w:rsidRPr="009D332B">
        <w:t xml:space="preserve">Poskytovateľovi </w:t>
      </w:r>
      <w:r w:rsidR="00A013A2" w:rsidRPr="009D332B">
        <w:t xml:space="preserve">prístup k </w:t>
      </w:r>
      <w:r w:rsidR="00A4383E" w:rsidRPr="009D332B">
        <w:t>funkčn</w:t>
      </w:r>
      <w:r w:rsidR="00A013A2" w:rsidRPr="009D332B">
        <w:t>ému</w:t>
      </w:r>
      <w:r w:rsidR="00A4383E" w:rsidRPr="009D332B">
        <w:t xml:space="preserve"> vývojov</w:t>
      </w:r>
      <w:r w:rsidR="00A013A2" w:rsidRPr="009D332B">
        <w:t>ému</w:t>
      </w:r>
      <w:r w:rsidR="00A4383E" w:rsidRPr="009D332B">
        <w:t xml:space="preserve"> a produkčn</w:t>
      </w:r>
      <w:r w:rsidR="00A013A2" w:rsidRPr="009D332B">
        <w:t>ému</w:t>
      </w:r>
      <w:r w:rsidR="00A4383E" w:rsidRPr="009D332B">
        <w:t xml:space="preserve"> prostred</w:t>
      </w:r>
      <w:r w:rsidR="00A013A2" w:rsidRPr="009D332B">
        <w:t>iu</w:t>
      </w:r>
      <w:r w:rsidR="00A4383E" w:rsidRPr="009D332B">
        <w:t xml:space="preserve"> </w:t>
      </w:r>
      <w:r w:rsidR="006E1EC0" w:rsidRPr="009D332B">
        <w:t>Infraštruktúry</w:t>
      </w:r>
      <w:r w:rsidR="00A4383E" w:rsidRPr="009D332B">
        <w:t xml:space="preserve">, vrátane úplného aktuálneho zdrojového kódu, a to na základe písomného preberacieho protokolu. </w:t>
      </w:r>
    </w:p>
    <w:p w14:paraId="74B6F752" w14:textId="7440C29B" w:rsidR="00A4383E" w:rsidRPr="009D332B" w:rsidRDefault="00A4383E" w:rsidP="009D3A8A">
      <w:pPr>
        <w:pStyle w:val="MLOdsek"/>
        <w:ind w:left="709" w:hanging="709"/>
      </w:pPr>
      <w:bookmarkStart w:id="15" w:name="_Ref31980080"/>
      <w:r w:rsidRPr="009D332B">
        <w:t xml:space="preserve">Poskytovateľ zároveň umožní Objednávateľovi prístup na verziu vývojovej časti </w:t>
      </w:r>
      <w:r w:rsidR="006E1EC0" w:rsidRPr="009D332B">
        <w:t>Infraštruktúry</w:t>
      </w:r>
      <w:r w:rsidRPr="009D332B">
        <w:t xml:space="preserve"> určenú len na čítanie</w:t>
      </w:r>
      <w:r w:rsidR="000F54DF" w:rsidRPr="009D332B">
        <w:t xml:space="preserve"> („read only“), z ktorej nie je</w:t>
      </w:r>
      <w:r w:rsidRPr="009D332B">
        <w:t xml:space="preserve"> možné vstupovať do žiadneho z prostredí </w:t>
      </w:r>
      <w:r w:rsidR="006E1EC0" w:rsidRPr="009D332B">
        <w:t>Infraštruktúry</w:t>
      </w:r>
      <w:r w:rsidRPr="009D332B">
        <w:t>.</w:t>
      </w:r>
      <w:bookmarkEnd w:id="15"/>
    </w:p>
    <w:p w14:paraId="6608422C" w14:textId="13DDDA5B" w:rsidR="00A4383E" w:rsidRPr="009D332B" w:rsidRDefault="00A4383E" w:rsidP="009D3A8A">
      <w:pPr>
        <w:pStyle w:val="MLOdsek"/>
        <w:ind w:left="709" w:hanging="709"/>
      </w:pPr>
      <w:r w:rsidRPr="009D332B">
        <w:t>Poskytovateľ je povinný odo</w:t>
      </w:r>
      <w:r w:rsidR="00D012BD" w:rsidRPr="009D332B">
        <w:t>vz</w:t>
      </w:r>
      <w:r w:rsidRPr="009D332B">
        <w:t>dať Objednávateľovi funkčné vývojové a produkčné prostredie, vrátane úpln</w:t>
      </w:r>
      <w:r w:rsidR="00D012BD" w:rsidRPr="009D332B">
        <w:t>é</w:t>
      </w:r>
      <w:r w:rsidRPr="009D332B">
        <w:t>ho aktuálneho zdrojového kódu pri ukončení tejto Zmluvy.</w:t>
      </w:r>
    </w:p>
    <w:p w14:paraId="0B87FE33" w14:textId="4180FE06" w:rsidR="00B877AC" w:rsidRPr="009D332B" w:rsidRDefault="00A4383E" w:rsidP="009D3A8A">
      <w:pPr>
        <w:pStyle w:val="MLOdsek"/>
        <w:ind w:left="709" w:hanging="709"/>
        <w:rPr>
          <w:b/>
        </w:rPr>
      </w:pPr>
      <w:r w:rsidRPr="009D332B">
        <w:rPr>
          <w:b/>
          <w:bCs/>
        </w:rPr>
        <w:t>Úpln</w:t>
      </w:r>
      <w:r w:rsidR="00D012BD" w:rsidRPr="009D332B">
        <w:rPr>
          <w:b/>
          <w:bCs/>
        </w:rPr>
        <w:t>ý</w:t>
      </w:r>
      <w:r w:rsidRPr="009D332B">
        <w:rPr>
          <w:b/>
          <w:bCs/>
        </w:rPr>
        <w:t xml:space="preserve"> zdrojový kód </w:t>
      </w:r>
      <w:r w:rsidRPr="009D332B">
        <w:t xml:space="preserve">sa skladá zo zdrojového kódu každého počítačového programu tvoriaceho </w:t>
      </w:r>
      <w:r w:rsidR="006E1EC0" w:rsidRPr="009D332B">
        <w:t>Infraštruktúr</w:t>
      </w:r>
      <w:r w:rsidR="00D012BD" w:rsidRPr="009D332B">
        <w:t>u</w:t>
      </w:r>
      <w:r w:rsidRPr="009D332B">
        <w:t xml:space="preserve">, ktorý bol </w:t>
      </w:r>
      <w:r w:rsidR="00786E9E" w:rsidRPr="009D332B">
        <w:t>Poskytovateľom</w:t>
      </w:r>
      <w:r w:rsidRPr="009D332B">
        <w:t xml:space="preserve"> vytvorený pri plnení podľa </w:t>
      </w:r>
      <w:r w:rsidR="00B6270F" w:rsidRPr="009D332B">
        <w:t xml:space="preserve">tejto Zmluvy (ďalej ako </w:t>
      </w:r>
      <w:r w:rsidRPr="009D332B">
        <w:t>„</w:t>
      </w:r>
      <w:r w:rsidRPr="009D332B">
        <w:rPr>
          <w:b/>
          <w:bCs/>
        </w:rPr>
        <w:t>vytvorený zdrojový kód</w:t>
      </w:r>
      <w:r w:rsidRPr="009D332B">
        <w:t>“) a zo zdrojového kódu každého počítačového programu vytvorenéh</w:t>
      </w:r>
      <w:r w:rsidR="00B6270F" w:rsidRPr="009D332B">
        <w:t xml:space="preserve">o </w:t>
      </w:r>
      <w:r w:rsidR="00232DE3" w:rsidRPr="009D332B">
        <w:t xml:space="preserve">nezávisle od plnenia poskytnutého na základe tejto Zmluvy </w:t>
      </w:r>
      <w:r w:rsidR="00B6270F" w:rsidRPr="009D332B">
        <w:t>(ďalej ako</w:t>
      </w:r>
      <w:r w:rsidRPr="009D332B">
        <w:t xml:space="preserve"> „</w:t>
      </w:r>
      <w:r w:rsidRPr="009D332B">
        <w:rPr>
          <w:b/>
          <w:bCs/>
        </w:rPr>
        <w:t>preexistentný zdrojový kód</w:t>
      </w:r>
      <w:r w:rsidRPr="009D332B">
        <w:t>“).</w:t>
      </w:r>
    </w:p>
    <w:p w14:paraId="486E2DEF" w14:textId="75AED0FB" w:rsidR="0073625C" w:rsidRPr="009D332B" w:rsidRDefault="0073625C" w:rsidP="009D3A8A">
      <w:pPr>
        <w:pStyle w:val="MLOdsek"/>
        <w:ind w:left="709" w:hanging="709"/>
      </w:pPr>
      <w:r w:rsidRPr="009D332B">
        <w:t xml:space="preserve">Vytvorený zdrojový kód Diela vrátane dokumentácie zdrojového kódu bude prístupný v režime podľa § 31 ods. 4 písm. b) Vyhlášky č. 78/2020 Z. z. (s obmedzenou dostupnosťou pre orgán vedenia a orgány riadenia – zdrojový kód je dostupný len pre orgán vedenia a orgány riadenia); týmto nie je dotknutý osobitný právny režim vzťahujúci sa na preexistentný zdrojový kód. Objednávateľ je oprávnený sprístupniť vytvorený zdrojový kód okrem predchádzajúcej vety aj tretím osobám, ale len na špecifický účel, na základe riadne uzatvorenej písomnej </w:t>
      </w:r>
      <w:r w:rsidR="46A25067" w:rsidRPr="009D332B">
        <w:t xml:space="preserve">sublicenčnej zmluvy, </w:t>
      </w:r>
      <w:r w:rsidRPr="009D332B">
        <w:t>zmluvy o</w:t>
      </w:r>
      <w:r w:rsidR="00097973" w:rsidRPr="009D332B">
        <w:t> </w:t>
      </w:r>
      <w:r w:rsidRPr="009D332B">
        <w:t>mlčanlivosti</w:t>
      </w:r>
      <w:r w:rsidR="00097973" w:rsidRPr="009D332B">
        <w:t xml:space="preserve"> </w:t>
      </w:r>
      <w:r w:rsidR="00AF232B" w:rsidRPr="009D332B">
        <w:t>a</w:t>
      </w:r>
      <w:r w:rsidR="00FD381C" w:rsidRPr="009D332B">
        <w:t> </w:t>
      </w:r>
      <w:r w:rsidR="00AF232B" w:rsidRPr="009D332B">
        <w:t>ochrane dôverných informácií.</w:t>
      </w:r>
    </w:p>
    <w:p w14:paraId="0BFFF014" w14:textId="4167CC75" w:rsidR="0073625C" w:rsidRPr="009D332B" w:rsidRDefault="0073625C" w:rsidP="009D3A8A">
      <w:pPr>
        <w:pStyle w:val="MLOdsek"/>
        <w:ind w:left="709" w:hanging="709"/>
      </w:pPr>
      <w:r w:rsidRPr="009D332B">
        <w:t>Vytvorený zdrojový kód Modulu/ov bude zverejnený na základe rozhodnutia Objednávateľa uvedeného v súťažných podklado</w:t>
      </w:r>
      <w:r w:rsidR="000539B7" w:rsidRPr="009D332B">
        <w:t>c</w:t>
      </w:r>
      <w:r w:rsidRPr="009D332B">
        <w:t>h buď</w:t>
      </w:r>
    </w:p>
    <w:p w14:paraId="352EAFAC" w14:textId="17834517" w:rsidR="0073625C" w:rsidRPr="009D332B" w:rsidRDefault="0073625C" w:rsidP="00823E4D">
      <w:pPr>
        <w:pStyle w:val="MLOdsek"/>
        <w:numPr>
          <w:ilvl w:val="2"/>
          <w:numId w:val="3"/>
        </w:numPr>
        <w:spacing w:line="240" w:lineRule="auto"/>
      </w:pPr>
      <w:r w:rsidRPr="009D332B">
        <w:t>v režime podľa § 31 ods. 4 písm. a) Vyhlášky</w:t>
      </w:r>
      <w:r w:rsidR="000539B7" w:rsidRPr="009D332B">
        <w:t xml:space="preserve"> </w:t>
      </w:r>
      <w:r w:rsidRPr="009D332B">
        <w:t>č. 78/2020 Z.</w:t>
      </w:r>
      <w:r w:rsidR="00AB670F" w:rsidRPr="009D332B">
        <w:t> </w:t>
      </w:r>
      <w:r w:rsidRPr="009D332B">
        <w:t>z. (</w:t>
      </w:r>
      <w:r w:rsidRPr="009D332B">
        <w:rPr>
          <w:shd w:val="clear" w:color="auto" w:fill="FFFFFF"/>
        </w:rPr>
        <w:t>verejné – zdrojový kód je dostupný pre verejnosť bez obmedzenia</w:t>
      </w:r>
      <w:r w:rsidRPr="009D332B">
        <w:t>); týmto nie je dotknutý osobitný právny režim vzťahujúci sa na</w:t>
      </w:r>
      <w:r w:rsidR="00AB670F" w:rsidRPr="009D332B">
        <w:t> </w:t>
      </w:r>
      <w:r w:rsidRPr="009D332B">
        <w:t xml:space="preserve">preexistentný zdrojový kód, alebo </w:t>
      </w:r>
    </w:p>
    <w:p w14:paraId="5B1624A3" w14:textId="6CF126FE" w:rsidR="0073625C" w:rsidRPr="009D332B" w:rsidRDefault="0073625C" w:rsidP="00823E4D">
      <w:pPr>
        <w:pStyle w:val="MLOdsek"/>
        <w:numPr>
          <w:ilvl w:val="2"/>
          <w:numId w:val="3"/>
        </w:numPr>
        <w:spacing w:line="240" w:lineRule="auto"/>
      </w:pPr>
      <w:r w:rsidRPr="009D332B">
        <w:t>v režime podľa § 31 ods. 4 písm. b) Vyhlášky č. 78/2020 Z.</w:t>
      </w:r>
      <w:r w:rsidR="00AB670F" w:rsidRPr="009D332B">
        <w:t> </w:t>
      </w:r>
      <w:r w:rsidRPr="009D332B">
        <w:t>z. (s obmedzenou dostupnosťou pre</w:t>
      </w:r>
      <w:r w:rsidR="00AB670F" w:rsidRPr="009D332B">
        <w:t> </w:t>
      </w:r>
      <w:r w:rsidR="00AF232B" w:rsidRPr="009D332B">
        <w:t xml:space="preserve">orgán vedenia a orgány riadenia - </w:t>
      </w:r>
      <w:r w:rsidR="00AF232B" w:rsidRPr="009D332B">
        <w:rPr>
          <w:color w:val="000000" w:themeColor="text1"/>
          <w:shd w:val="clear" w:color="auto" w:fill="FFFFFF"/>
        </w:rPr>
        <w:t>zdrojový kód je dostupný len pre orgán vedenia a</w:t>
      </w:r>
      <w:r w:rsidR="00172FF5" w:rsidRPr="009D332B">
        <w:rPr>
          <w:color w:val="000000" w:themeColor="text1"/>
          <w:shd w:val="clear" w:color="auto" w:fill="FFFFFF"/>
        </w:rPr>
        <w:t> </w:t>
      </w:r>
      <w:r w:rsidR="00AF232B" w:rsidRPr="009D332B">
        <w:rPr>
          <w:color w:val="000000" w:themeColor="text1"/>
          <w:shd w:val="clear" w:color="auto" w:fill="FFFFFF"/>
        </w:rPr>
        <w:t>orgány riadenia.</w:t>
      </w:r>
    </w:p>
    <w:p w14:paraId="055EE196" w14:textId="3B0CBFFA" w:rsidR="00A4383E" w:rsidRPr="009D332B" w:rsidRDefault="002C5A1A" w:rsidP="009D3A8A">
      <w:pPr>
        <w:pStyle w:val="MLOdsek"/>
        <w:ind w:left="709" w:hanging="709"/>
      </w:pPr>
      <w:r w:rsidRPr="009D332B">
        <w:lastRenderedPageBreak/>
        <w:t xml:space="preserve">Zdrojový kód musí byť v podobe, ktorá zaručuje možnosť overenia, že je kompletný a v správnej verzii, tzn. inštaláciu, spustenie a overenie funkcionality, a to vrátane kompletnej dokumentácie zdrojového kódu (napr. interfejsov a pod.) takejto časti </w:t>
      </w:r>
      <w:r w:rsidR="007454D8" w:rsidRPr="009D332B">
        <w:t>dodanej Služby.</w:t>
      </w:r>
      <w:r w:rsidRPr="009D332B">
        <w:t xml:space="preserve"> </w:t>
      </w:r>
    </w:p>
    <w:p w14:paraId="1908489C" w14:textId="78BD166F" w:rsidR="00961627" w:rsidRPr="009D332B" w:rsidRDefault="00961627" w:rsidP="005F6658">
      <w:pPr>
        <w:pStyle w:val="MLNadpislnku"/>
        <w:ind w:hanging="737"/>
      </w:pPr>
      <w:bookmarkStart w:id="16" w:name="_Ref519694175"/>
      <w:r w:rsidRPr="009D332B">
        <w:t>PRÁVA DUŠEVNÉHO VLASTNÍCTVA</w:t>
      </w:r>
    </w:p>
    <w:p w14:paraId="5E85DF99" w14:textId="325740EC" w:rsidR="00E9585D" w:rsidRPr="009D332B" w:rsidRDefault="00E9585D" w:rsidP="009D3A8A">
      <w:pPr>
        <w:pStyle w:val="MLOdsek"/>
        <w:ind w:left="709" w:hanging="709"/>
      </w:pPr>
      <w:r w:rsidRPr="009D332B">
        <w:t>Za predpokladu, že Poskytovateľ, jeho zamestnanec, subdodávateľ, iná osoba alebo akákoľvek tretia osoba</w:t>
      </w:r>
      <w:r w:rsidR="00400277" w:rsidRPr="009D332B">
        <w:t xml:space="preserve"> (ďalej aj ako „Zhotoviteľ“)</w:t>
      </w:r>
      <w:r w:rsidRPr="009D332B">
        <w:t xml:space="preserve">, ktorú na plnenie Zmluvy Poskytovateľ použil, dodá Objednávateľovi na základe </w:t>
      </w:r>
      <w:r w:rsidR="003513E0" w:rsidRPr="009D332B">
        <w:t xml:space="preserve">tejto </w:t>
      </w:r>
      <w:r w:rsidRPr="009D332B">
        <w:t>Zmluvy akékoľvek plnenie, ktoré má povahu autorského diela (ďalej len „</w:t>
      </w:r>
      <w:r w:rsidRPr="009D332B">
        <w:rPr>
          <w:b/>
          <w:bCs/>
        </w:rPr>
        <w:t>autorské dielo</w:t>
      </w:r>
      <w:r w:rsidRPr="009D332B">
        <w:t>“ alebo „</w:t>
      </w:r>
      <w:r w:rsidRPr="009D332B">
        <w:rPr>
          <w:b/>
          <w:bCs/>
        </w:rPr>
        <w:t>dielo</w:t>
      </w:r>
      <w:r w:rsidRPr="009D332B">
        <w:t>“) podľa Autorsk</w:t>
      </w:r>
      <w:r w:rsidR="00400277" w:rsidRPr="009D332B">
        <w:t xml:space="preserve">ého </w:t>
      </w:r>
      <w:r w:rsidRPr="009D332B">
        <w:t>zákon</w:t>
      </w:r>
      <w:r w:rsidR="00400277" w:rsidRPr="009D332B">
        <w:t>a</w:t>
      </w:r>
      <w:r w:rsidRPr="009D332B">
        <w:t>, udeľuje Poskytovateľ Objednávateľovi výhradnú, rozsahom</w:t>
      </w:r>
      <w:r w:rsidR="00630F28" w:rsidRPr="009D332B">
        <w:t xml:space="preserve"> </w:t>
      </w:r>
      <w:r w:rsidR="00861A34" w:rsidRPr="009D332B">
        <w:t xml:space="preserve">územne </w:t>
      </w:r>
      <w:r w:rsidRPr="009D332B">
        <w:t>a</w:t>
      </w:r>
      <w:r w:rsidR="001A780F" w:rsidRPr="009D332B">
        <w:t> </w:t>
      </w:r>
      <w:r w:rsidRPr="009D332B">
        <w:t xml:space="preserve">časovo neobmedzenú licenciu na </w:t>
      </w:r>
      <w:r w:rsidR="00630F28" w:rsidRPr="009D332B">
        <w:t xml:space="preserve">akékoľvek </w:t>
      </w:r>
      <w:r w:rsidRPr="009D332B">
        <w:t>používanie diela</w:t>
      </w:r>
      <w:r w:rsidR="00630F28" w:rsidRPr="009D332B">
        <w:t>, najmä</w:t>
      </w:r>
      <w:r w:rsidRPr="009D332B">
        <w:t>:</w:t>
      </w:r>
    </w:p>
    <w:p w14:paraId="50DFE8B1" w14:textId="77777777" w:rsidR="00E9585D" w:rsidRPr="009D332B" w:rsidRDefault="00E9585D" w:rsidP="00823E4D">
      <w:pPr>
        <w:pStyle w:val="MLOdsek"/>
        <w:numPr>
          <w:ilvl w:val="2"/>
          <w:numId w:val="3"/>
        </w:numPr>
        <w:spacing w:line="240" w:lineRule="auto"/>
      </w:pPr>
      <w:r w:rsidRPr="009D332B">
        <w:t>vyhotovenie neobmedzeného množstva jeho rozmnoženín alebo zabezpečenie rozmnoženín technickými prostriedkami zvolenými podľa uváženia Objednávateľa,</w:t>
      </w:r>
    </w:p>
    <w:p w14:paraId="38EEAEA9" w14:textId="46EEBF70" w:rsidR="00E9585D" w:rsidRPr="009D332B" w:rsidRDefault="00E9585D" w:rsidP="00823E4D">
      <w:pPr>
        <w:pStyle w:val="MLOdsek"/>
        <w:numPr>
          <w:ilvl w:val="2"/>
          <w:numId w:val="3"/>
        </w:numPr>
        <w:spacing w:line="240" w:lineRule="auto"/>
      </w:pPr>
      <w:r w:rsidRPr="009D332B">
        <w:t>spojenie autorského diela s</w:t>
      </w:r>
      <w:r w:rsidR="001A780F" w:rsidRPr="009D332B">
        <w:t> </w:t>
      </w:r>
      <w:r w:rsidRPr="009D332B">
        <w:t xml:space="preserve">iným dielom, </w:t>
      </w:r>
    </w:p>
    <w:p w14:paraId="37AF5380" w14:textId="52A3E3FA" w:rsidR="00E9585D" w:rsidRPr="009D332B" w:rsidRDefault="00E9585D" w:rsidP="00823E4D">
      <w:pPr>
        <w:pStyle w:val="MLOdsek"/>
        <w:numPr>
          <w:ilvl w:val="2"/>
          <w:numId w:val="3"/>
        </w:numPr>
        <w:spacing w:line="240" w:lineRule="auto"/>
      </w:pPr>
      <w:r w:rsidRPr="009D332B">
        <w:t>rozširovanie diela akýmkoľvek spôsobom, použitie a</w:t>
      </w:r>
      <w:r w:rsidR="001A780F" w:rsidRPr="009D332B">
        <w:t> </w:t>
      </w:r>
      <w:r w:rsidRPr="009D332B">
        <w:t>šírenie na akýchkoľvek nosičoch,</w:t>
      </w:r>
    </w:p>
    <w:p w14:paraId="5C2321A0" w14:textId="77777777" w:rsidR="00E9585D" w:rsidRPr="009D332B" w:rsidRDefault="00E9585D" w:rsidP="00823E4D">
      <w:pPr>
        <w:pStyle w:val="MLOdsek"/>
        <w:numPr>
          <w:ilvl w:val="2"/>
          <w:numId w:val="3"/>
        </w:numPr>
        <w:spacing w:line="240" w:lineRule="auto"/>
      </w:pPr>
      <w:r w:rsidRPr="009D332B">
        <w:t xml:space="preserve">jeho spracovanie, úpravy, zmeny, adaptáciu a/alebo preklad (tak strojového ako aj zdrojového kódu), usporiadanie alebo iné spracovanie Objednávateľom alebo Objednávateľom poverenými tretími osobami, </w:t>
      </w:r>
    </w:p>
    <w:p w14:paraId="4ACDE5F2" w14:textId="36152797" w:rsidR="00E9585D" w:rsidRPr="009D332B" w:rsidRDefault="00E9585D" w:rsidP="00823E4D">
      <w:pPr>
        <w:pStyle w:val="MLOdsek"/>
        <w:numPr>
          <w:ilvl w:val="2"/>
          <w:numId w:val="3"/>
        </w:numPr>
        <w:spacing w:line="240" w:lineRule="auto"/>
      </w:pPr>
      <w:r w:rsidRPr="009D332B">
        <w:t>nainštalovanie a</w:t>
      </w:r>
      <w:r w:rsidR="001A780F" w:rsidRPr="009D332B">
        <w:t> </w:t>
      </w:r>
      <w:r w:rsidRPr="009D332B">
        <w:t>spustenie diela na cieľovej infraštruktúre,</w:t>
      </w:r>
    </w:p>
    <w:p w14:paraId="57FB4131" w14:textId="64EA193C" w:rsidR="00E9585D" w:rsidRPr="009D332B" w:rsidRDefault="00E9585D" w:rsidP="00823E4D">
      <w:pPr>
        <w:pStyle w:val="MLOdsek"/>
        <w:numPr>
          <w:ilvl w:val="2"/>
          <w:numId w:val="3"/>
        </w:numPr>
        <w:spacing w:line="240" w:lineRule="auto"/>
      </w:pPr>
      <w:r w:rsidRPr="009D332B">
        <w:t>poskytnutie ďalšej sublicencie v</w:t>
      </w:r>
      <w:r w:rsidR="001A780F" w:rsidRPr="009D332B">
        <w:t> </w:t>
      </w:r>
      <w:r w:rsidRPr="009D332B">
        <w:t>neobmedzenom rozsahu tretej osobe.</w:t>
      </w:r>
    </w:p>
    <w:p w14:paraId="5D00CB31" w14:textId="7B022068" w:rsidR="00E9585D" w:rsidRPr="009D332B" w:rsidRDefault="00E9585D" w:rsidP="009D3A8A">
      <w:pPr>
        <w:pStyle w:val="MLOdsek"/>
        <w:ind w:left="709" w:hanging="709"/>
      </w:pPr>
      <w:r w:rsidRPr="009D332B">
        <w:t xml:space="preserve">Konkrétne bude licencia udelená podľa tohto článku </w:t>
      </w:r>
      <w:r w:rsidR="003513E0" w:rsidRPr="009D332B">
        <w:t xml:space="preserve">tejto </w:t>
      </w:r>
      <w:r w:rsidRPr="009D332B">
        <w:t>Zmluvy oprávňovať Objednávateľa:</w:t>
      </w:r>
    </w:p>
    <w:p w14:paraId="02800134" w14:textId="77777777" w:rsidR="00E9585D" w:rsidRPr="009D332B" w:rsidRDefault="00E9585D" w:rsidP="00823E4D">
      <w:pPr>
        <w:pStyle w:val="MLOdsek"/>
        <w:numPr>
          <w:ilvl w:val="2"/>
          <w:numId w:val="3"/>
        </w:numPr>
        <w:spacing w:line="240" w:lineRule="auto"/>
      </w:pPr>
      <w:r w:rsidRPr="009D332B">
        <w:t>na poskytovanie sublicencií,</w:t>
      </w:r>
    </w:p>
    <w:p w14:paraId="03BAD8AC" w14:textId="3B9F652F" w:rsidR="00E9585D" w:rsidRPr="009D332B" w:rsidRDefault="00E9585D" w:rsidP="00823E4D">
      <w:pPr>
        <w:pStyle w:val="MLOdsek"/>
        <w:numPr>
          <w:ilvl w:val="2"/>
          <w:numId w:val="3"/>
        </w:numPr>
        <w:spacing w:line="240" w:lineRule="auto"/>
      </w:pPr>
      <w:r w:rsidRPr="009D332B">
        <w:t>na kopírovanie alebo prekladanie akejkoľvek užívateľskej dokumentácie poskytovanej v</w:t>
      </w:r>
      <w:r w:rsidR="001A780F" w:rsidRPr="009D332B">
        <w:t> </w:t>
      </w:r>
      <w:r w:rsidRPr="009D332B">
        <w:t>tlačenej podobne, online alebo v</w:t>
      </w:r>
      <w:r w:rsidR="001A780F" w:rsidRPr="009D332B">
        <w:t> </w:t>
      </w:r>
      <w:r w:rsidRPr="009D332B">
        <w:t>elektronickej forme;</w:t>
      </w:r>
    </w:p>
    <w:p w14:paraId="3216FB7B" w14:textId="77777777" w:rsidR="00E9585D" w:rsidRPr="009D332B" w:rsidRDefault="00E9585D" w:rsidP="00823E4D">
      <w:pPr>
        <w:pStyle w:val="MLOdsek"/>
        <w:numPr>
          <w:ilvl w:val="2"/>
          <w:numId w:val="3"/>
        </w:numPr>
        <w:spacing w:line="240" w:lineRule="auto"/>
      </w:pPr>
      <w:r w:rsidRPr="009D332B">
        <w:t>preinštalovávanie softvéru,</w:t>
      </w:r>
    </w:p>
    <w:p w14:paraId="36BA629C" w14:textId="77777777" w:rsidR="00E9585D" w:rsidRPr="009D332B" w:rsidRDefault="00E9585D" w:rsidP="00823E4D">
      <w:pPr>
        <w:pStyle w:val="MLOdsek"/>
        <w:numPr>
          <w:ilvl w:val="2"/>
          <w:numId w:val="3"/>
        </w:numPr>
        <w:spacing w:line="240" w:lineRule="auto"/>
      </w:pPr>
      <w:r w:rsidRPr="009D332B">
        <w:t>na použitie softvéru alebo jeho časti na vytvorenie nového diela,</w:t>
      </w:r>
    </w:p>
    <w:p w14:paraId="2765C976" w14:textId="7B97D9CB" w:rsidR="00E9585D" w:rsidRPr="009D332B" w:rsidRDefault="00E9585D" w:rsidP="00823E4D">
      <w:pPr>
        <w:pStyle w:val="MLOdsek"/>
        <w:numPr>
          <w:ilvl w:val="2"/>
          <w:numId w:val="3"/>
        </w:numPr>
        <w:spacing w:line="240" w:lineRule="auto"/>
      </w:pPr>
      <w:r w:rsidRPr="009D332B">
        <w:t>na integrovanie softvéru s</w:t>
      </w:r>
      <w:r w:rsidR="001A780F" w:rsidRPr="009D332B">
        <w:t> </w:t>
      </w:r>
      <w:r w:rsidRPr="009D332B">
        <w:t>ďalšími modulmi a</w:t>
      </w:r>
      <w:r w:rsidR="001A780F" w:rsidRPr="009D332B">
        <w:t> </w:t>
      </w:r>
      <w:r w:rsidRPr="009D332B">
        <w:t>iným softvérom,</w:t>
      </w:r>
    </w:p>
    <w:p w14:paraId="06EE7A4E" w14:textId="77777777" w:rsidR="00E9585D" w:rsidRPr="009D332B" w:rsidRDefault="00E9585D" w:rsidP="00823E4D">
      <w:pPr>
        <w:pStyle w:val="MLOdsek"/>
        <w:numPr>
          <w:ilvl w:val="2"/>
          <w:numId w:val="3"/>
        </w:numPr>
        <w:spacing w:line="240" w:lineRule="auto"/>
      </w:pPr>
      <w:r w:rsidRPr="009D332B">
        <w:t>na zhotovenie si záložných kópii softvéru.</w:t>
      </w:r>
    </w:p>
    <w:p w14:paraId="05D6ABED" w14:textId="191B2BED" w:rsidR="00E9585D" w:rsidRPr="009D332B" w:rsidRDefault="00E9585D" w:rsidP="009D3A8A">
      <w:pPr>
        <w:pStyle w:val="MLOdsek"/>
        <w:ind w:left="709" w:hanging="709"/>
      </w:pPr>
      <w:r w:rsidRPr="009D332B">
        <w:t>Oprávnenie na výkon práva používať autorské dielo ako aj spracované a/alebo upravené a/alebo preložené autorské dielo v</w:t>
      </w:r>
      <w:r w:rsidR="001A780F" w:rsidRPr="009D332B">
        <w:t> </w:t>
      </w:r>
      <w:r w:rsidRPr="009D332B">
        <w:t>rozsahu a</w:t>
      </w:r>
      <w:r w:rsidR="001A780F" w:rsidRPr="009D332B">
        <w:t> </w:t>
      </w:r>
      <w:r w:rsidRPr="009D332B">
        <w:t>spôsobmi podľa tohto článku prechádza pri</w:t>
      </w:r>
      <w:r w:rsidR="009E0B21">
        <w:t> </w:t>
      </w:r>
      <w:r w:rsidRPr="009D332B">
        <w:t>zániku Objednávateľa na jeho právneho nástupcu.</w:t>
      </w:r>
    </w:p>
    <w:p w14:paraId="178E4F4F" w14:textId="1A4058A3" w:rsidR="00E9585D" w:rsidRPr="009D332B" w:rsidRDefault="00E9585D" w:rsidP="009D3A8A">
      <w:pPr>
        <w:pStyle w:val="MLOdsek"/>
        <w:ind w:left="709" w:hanging="709"/>
      </w:pPr>
      <w:r w:rsidRPr="009D332B">
        <w:t>Autorské práva k</w:t>
      </w:r>
      <w:r w:rsidR="001A780F" w:rsidRPr="009D332B">
        <w:t> </w:t>
      </w:r>
      <w:r w:rsidRPr="009D332B">
        <w:t>autorskému dielu v</w:t>
      </w:r>
      <w:r w:rsidR="001A780F" w:rsidRPr="009D332B">
        <w:t> </w:t>
      </w:r>
      <w:r w:rsidRPr="009D332B">
        <w:t>prípade zániku Poskytovateľa prechádzajú v</w:t>
      </w:r>
      <w:r w:rsidR="001A780F" w:rsidRPr="009D332B">
        <w:t> </w:t>
      </w:r>
      <w:r w:rsidRPr="009D332B">
        <w:t>plnej miere na</w:t>
      </w:r>
      <w:r w:rsidR="009D3A8A" w:rsidRPr="009D332B">
        <w:t> </w:t>
      </w:r>
      <w:r w:rsidRPr="009D332B">
        <w:t>nástupnícky právny subjekt. Ak takýto subjekt v</w:t>
      </w:r>
      <w:r w:rsidR="001A780F" w:rsidRPr="009D332B">
        <w:t> </w:t>
      </w:r>
      <w:r w:rsidRPr="009D332B">
        <w:t>deň zániku Poskytovateľa nebude ustanovený alebo k</w:t>
      </w:r>
      <w:r w:rsidR="001A780F" w:rsidRPr="009D332B">
        <w:t> </w:t>
      </w:r>
      <w:r w:rsidRPr="009D332B">
        <w:t>takémuto dňu Poskytovateľ práva k</w:t>
      </w:r>
      <w:r w:rsidR="001A780F" w:rsidRPr="009D332B">
        <w:t> </w:t>
      </w:r>
      <w:r w:rsidRPr="009D332B">
        <w:t>autorskému dielu neprevedie na iný subjekt, prevádzajú</w:t>
      </w:r>
      <w:r w:rsidR="009D3A8A" w:rsidRPr="009D332B">
        <w:t xml:space="preserve"> </w:t>
      </w:r>
      <w:r w:rsidRPr="009D332B">
        <w:t>sa</w:t>
      </w:r>
      <w:r w:rsidR="009D3A8A" w:rsidRPr="009D332B">
        <w:t> </w:t>
      </w:r>
      <w:r w:rsidRPr="009D332B">
        <w:t>autorské práva k</w:t>
      </w:r>
      <w:r w:rsidR="001A780F" w:rsidRPr="009D332B">
        <w:t> </w:t>
      </w:r>
      <w:r w:rsidRPr="009D332B">
        <w:t>autorskému dielu v</w:t>
      </w:r>
      <w:r w:rsidR="001A780F" w:rsidRPr="009D332B">
        <w:t> </w:t>
      </w:r>
      <w:r w:rsidRPr="009D332B">
        <w:t>plnej miere na Objednávateľa</w:t>
      </w:r>
      <w:r w:rsidR="001A780F" w:rsidRPr="009D332B">
        <w:t>,</w:t>
      </w:r>
      <w:r w:rsidRPr="009D332B">
        <w:t xml:space="preserve"> a</w:t>
      </w:r>
      <w:r w:rsidR="00172FF5" w:rsidRPr="009D332B">
        <w:t> </w:t>
      </w:r>
      <w:r w:rsidRPr="009D332B">
        <w:t>to ku dňu zániku Poskytovateľa bez právneho nástupcu.</w:t>
      </w:r>
    </w:p>
    <w:p w14:paraId="4985439E" w14:textId="6EB913EB" w:rsidR="00E9585D" w:rsidRPr="009D332B" w:rsidRDefault="00E9585D" w:rsidP="009D3A8A">
      <w:pPr>
        <w:pStyle w:val="MLOdsek"/>
        <w:ind w:left="709" w:hanging="709"/>
      </w:pPr>
      <w:r w:rsidRPr="009D332B">
        <w:t>Poskytovateľ odškodní Objednávateľa za konanie tretích strán, v</w:t>
      </w:r>
      <w:r w:rsidR="001F35D1" w:rsidRPr="009D332B">
        <w:t> </w:t>
      </w:r>
      <w:r w:rsidRPr="009D332B">
        <w:t>prípade</w:t>
      </w:r>
      <w:r w:rsidR="001F35D1" w:rsidRPr="009D332B">
        <w:t>,</w:t>
      </w:r>
      <w:r w:rsidRPr="009D332B">
        <w:t xml:space="preserve"> že dodané dielo alebo jeho časti dodaný/é Zhotoviteľom predstavuje/predstavujú porušenie patentových, autorských, databázových práv, práv na výkresy alebo úžitkové vzory, obchodného tajomstva alebo zásah do</w:t>
      </w:r>
      <w:r w:rsidR="009D3A8A" w:rsidRPr="009D332B">
        <w:t> </w:t>
      </w:r>
      <w:r w:rsidRPr="009D332B">
        <w:t>vlastníckeho práva tretej strany.</w:t>
      </w:r>
    </w:p>
    <w:p w14:paraId="187FEDE6" w14:textId="61B362BD" w:rsidR="00E9585D" w:rsidRPr="009D332B" w:rsidRDefault="00E9585D" w:rsidP="009D3A8A">
      <w:pPr>
        <w:pStyle w:val="MLOdsek"/>
        <w:ind w:left="709" w:hanging="709"/>
      </w:pPr>
      <w:r w:rsidRPr="009D332B">
        <w:lastRenderedPageBreak/>
        <w:t>Poskytovateľ týmto potvrdzuje, že je oprávnený poskytnúť Objednávateľovi oprávnenia a</w:t>
      </w:r>
      <w:r w:rsidR="00172FF5" w:rsidRPr="009D332B">
        <w:t> </w:t>
      </w:r>
      <w:r w:rsidRPr="009D332B">
        <w:t>súhlasy v</w:t>
      </w:r>
      <w:r w:rsidR="009D3A8A" w:rsidRPr="009D332B">
        <w:t> </w:t>
      </w:r>
      <w:r w:rsidRPr="009D332B">
        <w:t xml:space="preserve">zmysle vyššie uvedených odsekov tohto článku a tým nedochádza k porušeniu práv tretích osôb. </w:t>
      </w:r>
    </w:p>
    <w:p w14:paraId="7ED660CD" w14:textId="2A27F05F" w:rsidR="00E9585D" w:rsidRPr="009D332B" w:rsidRDefault="00E9585D" w:rsidP="009D3A8A">
      <w:pPr>
        <w:pStyle w:val="MLOdsek"/>
        <w:ind w:left="709" w:hanging="709"/>
      </w:pPr>
      <w:r w:rsidRPr="009D332B">
        <w:t>Oprávnenia z licencie k autorskému dielu vzniknú Objednávateľovi dňom zapracovania diela</w:t>
      </w:r>
      <w:r w:rsidR="009D3A8A" w:rsidRPr="009D332B">
        <w:t xml:space="preserve"> </w:t>
      </w:r>
      <w:r w:rsidRPr="009D332B">
        <w:t>do</w:t>
      </w:r>
      <w:r w:rsidR="009D3A8A" w:rsidRPr="009D332B">
        <w:t> </w:t>
      </w:r>
      <w:r w:rsidRPr="009D332B">
        <w:t xml:space="preserve">Infraštruktúry . Licencia oprávňujúca na používanie autorského diela bude Objednávateľovi patriť po celú dobu autorsko-právnej ochrany diela v zmysle </w:t>
      </w:r>
      <w:r w:rsidR="00400277" w:rsidRPr="009D332B">
        <w:t>Autorského zákona</w:t>
      </w:r>
      <w:r w:rsidRPr="009D332B">
        <w:t>.</w:t>
      </w:r>
    </w:p>
    <w:p w14:paraId="014C86EC" w14:textId="31F16F34" w:rsidR="00E9585D" w:rsidRPr="009D332B" w:rsidRDefault="00E9585D" w:rsidP="009D3A8A">
      <w:pPr>
        <w:pStyle w:val="MLOdsek"/>
        <w:ind w:left="709" w:hanging="709"/>
      </w:pPr>
      <w:r w:rsidRPr="009D332B">
        <w:t xml:space="preserve">Poskytovateľ je </w:t>
      </w:r>
      <w:r w:rsidR="009746B7" w:rsidRPr="009D332B">
        <w:t xml:space="preserve">zároveň s </w:t>
      </w:r>
      <w:r w:rsidRPr="009D332B">
        <w:t>dodaní</w:t>
      </w:r>
      <w:r w:rsidR="009746B7" w:rsidRPr="009D332B">
        <w:t>m</w:t>
      </w:r>
      <w:r w:rsidRPr="009D332B">
        <w:t xml:space="preserve"> diela povinný dodať Objednávateľovi najaktuálnejšiu verziu komentovaných zdrojových kódov, ďalšej podpornej dokumentácie a dátového modelu diela, na ktoré sa vzťahuje licencia podľa tohto článku, s tým, že Objednávateľ bude oprávnený tieto bez akéhokoľvek časového a vecného obmedzenia použiť (vrátane možnosti ich dekompilácie a akýchkoľvek iných spôsobov úpravy). V prípade, ak Poskytovateľ neposkytne Objednávateľovi zdrojové kódy podľa predchádzajúcej vety, je povinný tak spraviť do</w:t>
      </w:r>
      <w:r w:rsidR="00E23422">
        <w:t> </w:t>
      </w:r>
      <w:r w:rsidRPr="009D332B">
        <w:t>5</w:t>
      </w:r>
      <w:r w:rsidR="00E23422">
        <w:t> </w:t>
      </w:r>
      <w:r w:rsidRPr="009D332B">
        <w:t xml:space="preserve">pracovných dní od doručenia výzvy Objednávateľa. </w:t>
      </w:r>
    </w:p>
    <w:p w14:paraId="40699A27" w14:textId="1816C5A7" w:rsidR="004453EC" w:rsidRPr="009D332B" w:rsidRDefault="00BA0D4C" w:rsidP="005F6658">
      <w:pPr>
        <w:pStyle w:val="MLNadpislnku"/>
        <w:ind w:hanging="737"/>
      </w:pPr>
      <w:r w:rsidRPr="009D332B">
        <w:t>OCHRANA DÔVERNÝCH INFORMÁCIÍ A OSOBNÝCH ÚDAJOV</w:t>
      </w:r>
      <w:bookmarkEnd w:id="16"/>
    </w:p>
    <w:p w14:paraId="1F9A800B" w14:textId="6D68424F" w:rsidR="002562D0" w:rsidRPr="009D332B" w:rsidRDefault="002562D0" w:rsidP="009D3A8A">
      <w:pPr>
        <w:pStyle w:val="MLOdsek"/>
        <w:ind w:left="709" w:hanging="709"/>
      </w:pPr>
      <w:r w:rsidRPr="009D332B">
        <w:rPr>
          <w:rFonts w:eastAsia="Calibri"/>
          <w:lang w:eastAsia="en-US"/>
        </w:rPr>
        <w:t xml:space="preserve">Ak </w:t>
      </w:r>
      <w:r w:rsidR="00C51736" w:rsidRPr="009D332B">
        <w:rPr>
          <w:rFonts w:eastAsia="Calibri"/>
          <w:lang w:eastAsia="en-US"/>
        </w:rPr>
        <w:t>Poskytovateľ</w:t>
      </w:r>
      <w:r w:rsidRPr="009D332B">
        <w:rPr>
          <w:rFonts w:eastAsia="Calibri"/>
          <w:lang w:eastAsia="en-US"/>
        </w:rPr>
        <w:t xml:space="preserve"> pri plnení predmetu </w:t>
      </w:r>
      <w:r w:rsidR="003513E0" w:rsidRPr="009D332B">
        <w:rPr>
          <w:rFonts w:eastAsia="Calibri"/>
          <w:lang w:eastAsia="en-US"/>
        </w:rPr>
        <w:t xml:space="preserve">tejto </w:t>
      </w:r>
      <w:r w:rsidRPr="009D332B">
        <w:rPr>
          <w:rFonts w:eastAsia="Calibri"/>
          <w:lang w:eastAsia="en-US"/>
        </w:rPr>
        <w:t>Zmluvy bude spracúvať v mene Objednávateľa osobné údaje dotknutých osôb, a teda bude vystupovať v postavení sprostredkovateľa v</w:t>
      </w:r>
      <w:r w:rsidR="00172FF5" w:rsidRPr="009D332B">
        <w:rPr>
          <w:rFonts w:eastAsia="Calibri"/>
          <w:lang w:eastAsia="en-US"/>
        </w:rPr>
        <w:t> </w:t>
      </w:r>
      <w:r w:rsidRPr="009D332B">
        <w:rPr>
          <w:rFonts w:eastAsia="Calibri"/>
          <w:lang w:eastAsia="en-US"/>
        </w:rPr>
        <w:t xml:space="preserve">zmysle </w:t>
      </w:r>
      <w:r w:rsidRPr="009D332B">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w:t>
      </w:r>
      <w:r w:rsidR="00C57D0F" w:rsidRPr="009D332B">
        <w:t>ako</w:t>
      </w:r>
      <w:r w:rsidRPr="009D332B">
        <w:t xml:space="preserve"> „GDPR“) a </w:t>
      </w:r>
      <w:r w:rsidRPr="009D332B">
        <w:rPr>
          <w:rFonts w:eastAsia="Calibri"/>
          <w:lang w:eastAsia="en-US"/>
        </w:rPr>
        <w:t>§ 5 písm.</w:t>
      </w:r>
      <w:r w:rsidR="00172FF5" w:rsidRPr="009D332B">
        <w:rPr>
          <w:rFonts w:eastAsia="Calibri"/>
          <w:lang w:eastAsia="en-US"/>
        </w:rPr>
        <w:t xml:space="preserve"> </w:t>
      </w:r>
      <w:r w:rsidRPr="009D332B">
        <w:rPr>
          <w:rFonts w:eastAsia="Calibri"/>
          <w:lang w:eastAsia="en-US"/>
        </w:rPr>
        <w:t>p) zákona č.</w:t>
      </w:r>
      <w:r w:rsidR="009D3A8A" w:rsidRPr="009D332B">
        <w:rPr>
          <w:rFonts w:eastAsia="Calibri"/>
          <w:lang w:eastAsia="en-US"/>
        </w:rPr>
        <w:t> </w:t>
      </w:r>
      <w:r w:rsidRPr="009D332B">
        <w:rPr>
          <w:rFonts w:eastAsia="Calibri"/>
          <w:lang w:eastAsia="en-US"/>
        </w:rPr>
        <w:t>18/2018 Z. z. o ochrane osobných údajov a o zmene a doplnení niektorých zákonov</w:t>
      </w:r>
      <w:r w:rsidR="007C4B75" w:rsidRPr="009D332B">
        <w:rPr>
          <w:rFonts w:eastAsia="Calibri"/>
          <w:lang w:eastAsia="en-US"/>
        </w:rPr>
        <w:t xml:space="preserve"> (ďalej len „zákon o ochrane osobných údajov“)</w:t>
      </w:r>
      <w:r w:rsidRPr="009D332B">
        <w:rPr>
          <w:rFonts w:eastAsia="Calibri"/>
          <w:lang w:eastAsia="en-US"/>
        </w:rPr>
        <w:t xml:space="preserve">, Zmluvné strany sa zaväzujú uzatvoriť zmluvu o </w:t>
      </w:r>
      <w:r w:rsidR="008D4B28" w:rsidRPr="009D332B">
        <w:rPr>
          <w:rFonts w:eastAsia="Calibri"/>
          <w:lang w:eastAsia="en-US"/>
        </w:rPr>
        <w:t>spracovaní</w:t>
      </w:r>
      <w:r w:rsidRPr="009D332B">
        <w:rPr>
          <w:rFonts w:eastAsia="Calibri"/>
          <w:lang w:eastAsia="en-US"/>
        </w:rPr>
        <w:t xml:space="preserve"> osobných údajov v zmysle článku 28 GDPR a</w:t>
      </w:r>
      <w:r w:rsidRPr="009D332B">
        <w:rPr>
          <w:rFonts w:ascii="Times New Roman" w:hAnsi="Times New Roman" w:cs="Times New Roman"/>
          <w:color w:val="000000" w:themeColor="text1"/>
          <w:sz w:val="24"/>
          <w:szCs w:val="24"/>
        </w:rPr>
        <w:t xml:space="preserve"> </w:t>
      </w:r>
      <w:r w:rsidRPr="009D332B">
        <w:rPr>
          <w:rFonts w:eastAsia="Calibri"/>
          <w:lang w:eastAsia="en-US"/>
        </w:rPr>
        <w:t>§ 34 zákona o ochrane osobných údajov, a to súčasne s uzatvorením tejto Zmluvy. V</w:t>
      </w:r>
      <w:r w:rsidR="007C4B75" w:rsidRPr="009D332B">
        <w:rPr>
          <w:rFonts w:eastAsia="Calibri"/>
          <w:lang w:eastAsia="en-US"/>
        </w:rPr>
        <w:t> z</w:t>
      </w:r>
      <w:r w:rsidRPr="009D332B">
        <w:rPr>
          <w:rFonts w:eastAsia="Calibri"/>
          <w:lang w:eastAsia="en-US"/>
        </w:rPr>
        <w:t>mluve</w:t>
      </w:r>
      <w:r w:rsidR="007C4B75" w:rsidRPr="009D332B">
        <w:rPr>
          <w:rFonts w:eastAsia="Calibri"/>
          <w:lang w:eastAsia="en-US"/>
        </w:rPr>
        <w:t xml:space="preserve"> </w:t>
      </w:r>
      <w:r w:rsidRPr="009D332B">
        <w:rPr>
          <w:rFonts w:eastAsia="Calibri"/>
          <w:lang w:eastAsia="en-US"/>
        </w:rPr>
        <w:t>o</w:t>
      </w:r>
      <w:r w:rsidR="00172FF5" w:rsidRPr="009D332B">
        <w:rPr>
          <w:rFonts w:eastAsia="Calibri"/>
          <w:lang w:eastAsia="en-US"/>
        </w:rPr>
        <w:t> </w:t>
      </w:r>
      <w:r w:rsidR="008D4B28" w:rsidRPr="009D332B">
        <w:rPr>
          <w:rFonts w:eastAsia="Calibri"/>
          <w:lang w:eastAsia="en-US"/>
        </w:rPr>
        <w:t>spracovaní</w:t>
      </w:r>
      <w:r w:rsidRPr="009D332B">
        <w:rPr>
          <w:rFonts w:eastAsia="Calibri"/>
          <w:lang w:eastAsia="en-US"/>
        </w:rPr>
        <w:t xml:space="preserve">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w:t>
      </w:r>
      <w:r w:rsidR="00BA1256" w:rsidRPr="009D332B">
        <w:rPr>
          <w:rFonts w:eastAsia="Calibri"/>
          <w:lang w:eastAsia="en-US"/>
        </w:rPr>
        <w:t> </w:t>
      </w:r>
      <w:r w:rsidRPr="009D332B">
        <w:rPr>
          <w:rFonts w:eastAsia="Calibri"/>
          <w:lang w:eastAsia="en-US"/>
        </w:rPr>
        <w:t xml:space="preserve">zákonom o ochrane osobných údajov. </w:t>
      </w:r>
    </w:p>
    <w:p w14:paraId="793DCCD7" w14:textId="43FE8C4E" w:rsidR="00F81AA1" w:rsidRPr="009D332B" w:rsidRDefault="00F81AA1" w:rsidP="009D3A8A">
      <w:pPr>
        <w:pStyle w:val="MLOdsek"/>
        <w:ind w:left="709" w:hanging="709"/>
      </w:pPr>
      <w:bookmarkStart w:id="17" w:name="_Ref519688660"/>
      <w:r w:rsidRPr="009D332B">
        <w:rPr>
          <w:rFonts w:eastAsia="Calibri"/>
          <w:lang w:eastAsia="en-US"/>
        </w:rPr>
        <w:t xml:space="preserve">Zmluvné strany sú povinné </w:t>
      </w:r>
      <w:r w:rsidR="000D46BE" w:rsidRPr="009D332B">
        <w:rPr>
          <w:rFonts w:eastAsia="Calibri"/>
          <w:lang w:eastAsia="en-US"/>
        </w:rPr>
        <w:t xml:space="preserve">zachovávať </w:t>
      </w:r>
      <w:r w:rsidRPr="009D332B">
        <w:rPr>
          <w:rFonts w:eastAsia="Calibri"/>
          <w:lang w:eastAsia="en-US"/>
        </w:rPr>
        <w:t>mlčanlivos</w:t>
      </w:r>
      <w:r w:rsidR="000D46BE" w:rsidRPr="009D332B">
        <w:rPr>
          <w:rFonts w:eastAsia="Calibri"/>
          <w:lang w:eastAsia="en-US"/>
        </w:rPr>
        <w:t>ť</w:t>
      </w:r>
      <w:r w:rsidRPr="009D332B">
        <w:rPr>
          <w:rFonts w:eastAsia="Calibri"/>
          <w:lang w:eastAsia="en-US"/>
        </w:rPr>
        <w:t xml:space="preserve"> o osobných údajoch </w:t>
      </w:r>
      <w:r w:rsidR="000D46BE" w:rsidRPr="009D332B">
        <w:rPr>
          <w:rFonts w:eastAsia="Calibri"/>
          <w:lang w:eastAsia="en-US"/>
        </w:rPr>
        <w:t>a zaviazať mlčanlivosťou zamestnancov alebo pracovníkov všetk</w:t>
      </w:r>
      <w:r w:rsidR="008054BF" w:rsidRPr="009D332B">
        <w:rPr>
          <w:rFonts w:eastAsia="Calibri"/>
          <w:lang w:eastAsia="en-US"/>
        </w:rPr>
        <w:t>ých</w:t>
      </w:r>
      <w:r w:rsidRPr="009D332B">
        <w:rPr>
          <w:rFonts w:eastAsia="Calibri"/>
          <w:lang w:eastAsia="en-US"/>
        </w:rPr>
        <w:t>, ktor</w:t>
      </w:r>
      <w:r w:rsidR="000D46BE" w:rsidRPr="009D332B">
        <w:rPr>
          <w:rFonts w:eastAsia="Calibri"/>
          <w:lang w:eastAsia="en-US"/>
        </w:rPr>
        <w:t>í</w:t>
      </w:r>
      <w:r w:rsidRPr="009D332B">
        <w:rPr>
          <w:rFonts w:eastAsia="Calibri"/>
          <w:lang w:eastAsia="en-US"/>
        </w:rPr>
        <w:t xml:space="preserve"> prídu do styku s osobnými údajmi, pričom povinnosť mlčanlivosti trvá aj po skončení pracovného pomeru alebo obdobného pracovného vzťahu fyzických osôb.</w:t>
      </w:r>
      <w:bookmarkEnd w:id="17"/>
    </w:p>
    <w:p w14:paraId="3439430A" w14:textId="5BE19756" w:rsidR="000924DF" w:rsidRPr="009D332B" w:rsidRDefault="00295F47" w:rsidP="009D3A8A">
      <w:pPr>
        <w:pStyle w:val="MLOdsek"/>
        <w:ind w:left="709" w:hanging="709"/>
      </w:pPr>
      <w:r w:rsidRPr="009D332B">
        <w:t>Zmluvné strany sú povinné zachovávať mlčanlivosť o informáciách, ktoré získali v súvislosti s</w:t>
      </w:r>
      <w:r w:rsidR="00172FF5" w:rsidRPr="009D332B">
        <w:t> </w:t>
      </w:r>
      <w:r w:rsidRPr="009D332B">
        <w:t xml:space="preserve">plnením predmetu </w:t>
      </w:r>
      <w:r w:rsidR="003513E0" w:rsidRPr="009D332B">
        <w:t xml:space="preserve">tejto </w:t>
      </w:r>
      <w:r w:rsidR="00C03893" w:rsidRPr="009D332B">
        <w:t>Zmluvy</w:t>
      </w:r>
      <w:r w:rsidRPr="009D332B">
        <w:t xml:space="preserve"> a získané výsledky nesmú ďalej použiť</w:t>
      </w:r>
      <w:r w:rsidR="00B372A4" w:rsidRPr="009D332B">
        <w:t xml:space="preserve"> na iné účely ako plnenie predmetu </w:t>
      </w:r>
      <w:r w:rsidR="003A4F6C" w:rsidRPr="009D332B">
        <w:t xml:space="preserve">tejto </w:t>
      </w:r>
      <w:r w:rsidR="00B372A4" w:rsidRPr="009D332B">
        <w:t>Zmluvy</w:t>
      </w:r>
      <w:r w:rsidR="00F7235E" w:rsidRPr="009D332B">
        <w:t xml:space="preserve">, okrem prípadu poskytnutia informácií odborným poradcom </w:t>
      </w:r>
      <w:r w:rsidR="00DC3D43" w:rsidRPr="009D332B">
        <w:t xml:space="preserve">Zmluvných strán </w:t>
      </w:r>
      <w:r w:rsidR="00F7235E" w:rsidRPr="009D332B">
        <w:t>(vrátane právnych, účtov</w:t>
      </w:r>
      <w:r w:rsidR="00D268D0" w:rsidRPr="009D332B">
        <w:t>ných, daňových a iných poradcov</w:t>
      </w:r>
      <w:r w:rsidR="00F7235E" w:rsidRPr="009D332B">
        <w:t xml:space="preserve"> alebo audítorov), ktorí sú viazaní všeobecnou povinnosťou mlčanlivosti na základe osobitných právnych predpisov alebo sú povinní zachovávať mlčanlivos</w:t>
      </w:r>
      <w:r w:rsidR="0096227A" w:rsidRPr="009D332B">
        <w:t>ť na základe písomnej dohody s</w:t>
      </w:r>
      <w:r w:rsidR="00E131F7" w:rsidRPr="009D332B">
        <w:t> </w:t>
      </w:r>
      <w:r w:rsidR="0096227A" w:rsidRPr="009D332B">
        <w:t>dotknutou</w:t>
      </w:r>
      <w:r w:rsidR="00E131F7" w:rsidRPr="009D332B">
        <w:t xml:space="preserve"> </w:t>
      </w:r>
      <w:r w:rsidR="0096227A" w:rsidRPr="009D332B">
        <w:t>Zmluvnou stranou, alebo subdodávateľom, ak sa</w:t>
      </w:r>
      <w:r w:rsidR="009D3A8A" w:rsidRPr="009D332B">
        <w:t> </w:t>
      </w:r>
      <w:r w:rsidR="0096227A" w:rsidRPr="009D332B">
        <w:t xml:space="preserve">subdodávateľ podieľa na plnení predmetu </w:t>
      </w:r>
      <w:r w:rsidR="003A4F6C" w:rsidRPr="009D332B">
        <w:t xml:space="preserve">tejto </w:t>
      </w:r>
      <w:r w:rsidR="0096227A" w:rsidRPr="009D332B">
        <w:t>Zmluvy, a</w:t>
      </w:r>
      <w:r w:rsidR="00172FF5" w:rsidRPr="009D332B">
        <w:t> </w:t>
      </w:r>
      <w:r w:rsidR="0096227A" w:rsidRPr="009D332B">
        <w:t xml:space="preserve">ak je to potrebné na účely plnenia povinností Poskytovateľa podľa </w:t>
      </w:r>
      <w:r w:rsidR="003A4F6C" w:rsidRPr="009D332B">
        <w:t xml:space="preserve">tejto </w:t>
      </w:r>
      <w:r w:rsidR="0096227A" w:rsidRPr="009D332B">
        <w:t>Zmluvy.</w:t>
      </w:r>
    </w:p>
    <w:p w14:paraId="11C89D7E" w14:textId="6623A7AF" w:rsidR="00720DC1" w:rsidRPr="009D332B" w:rsidRDefault="004274FF" w:rsidP="009D3A8A">
      <w:pPr>
        <w:pStyle w:val="MLOdsek"/>
        <w:ind w:left="709" w:hanging="709"/>
      </w:pPr>
      <w:r w:rsidRPr="009D332B">
        <w:t>Povinnosť Poskytovateľa a Objednávateľa zachovávať mlčanlivosť o informáciách, ktoré získali v</w:t>
      </w:r>
      <w:r w:rsidR="009D3A8A" w:rsidRPr="009D332B">
        <w:t> </w:t>
      </w:r>
      <w:r w:rsidRPr="009D332B">
        <w:t xml:space="preserve">súvislosti s plnením predmetu </w:t>
      </w:r>
      <w:r w:rsidR="003A4F6C" w:rsidRPr="009D332B">
        <w:t xml:space="preserve">tejto </w:t>
      </w:r>
      <w:r w:rsidRPr="009D332B">
        <w:t>Zmluvy sa nevzťahuje na informácie, ktoré:</w:t>
      </w:r>
    </w:p>
    <w:p w14:paraId="0EB5070B" w14:textId="409678DA" w:rsidR="004274FF" w:rsidRPr="009D332B" w:rsidRDefault="004274FF" w:rsidP="00823E4D">
      <w:pPr>
        <w:pStyle w:val="MLOdsek"/>
        <w:numPr>
          <w:ilvl w:val="2"/>
          <w:numId w:val="3"/>
        </w:numPr>
        <w:spacing w:line="240" w:lineRule="auto"/>
      </w:pPr>
      <w:r w:rsidRPr="009D332B">
        <w:t xml:space="preserve">boli zverejnené už pred podpisom </w:t>
      </w:r>
      <w:r w:rsidR="003A4F6C" w:rsidRPr="009D332B">
        <w:t xml:space="preserve">tejto </w:t>
      </w:r>
      <w:r w:rsidRPr="009D332B">
        <w:t>Zmluvy;</w:t>
      </w:r>
    </w:p>
    <w:p w14:paraId="17EC0B71" w14:textId="7A5D017C" w:rsidR="00720DC1" w:rsidRPr="009D332B" w:rsidRDefault="00720DC1" w:rsidP="00823E4D">
      <w:pPr>
        <w:pStyle w:val="MLOdsek"/>
        <w:numPr>
          <w:ilvl w:val="2"/>
          <w:numId w:val="3"/>
        </w:numPr>
        <w:spacing w:line="240" w:lineRule="auto"/>
      </w:pPr>
      <w:r w:rsidRPr="009D332B">
        <w:t xml:space="preserve">sa stanú všeobecne a verejne dostupné po podpise </w:t>
      </w:r>
      <w:r w:rsidR="003A4F6C" w:rsidRPr="009D332B">
        <w:t xml:space="preserve">tejto </w:t>
      </w:r>
      <w:r w:rsidRPr="009D332B">
        <w:t xml:space="preserve">Zmluvy z iného dôvodu ako z dôvodu porušenia povinností podľa </w:t>
      </w:r>
      <w:r w:rsidR="003A4F6C" w:rsidRPr="009D332B">
        <w:t xml:space="preserve">tejto </w:t>
      </w:r>
      <w:r w:rsidRPr="009D332B">
        <w:t>Zmluvy;</w:t>
      </w:r>
    </w:p>
    <w:p w14:paraId="247B8323" w14:textId="4CCEA0B9" w:rsidR="00720DC1" w:rsidRPr="009D332B" w:rsidRDefault="00720DC1" w:rsidP="00823E4D">
      <w:pPr>
        <w:pStyle w:val="MLOdsek"/>
        <w:numPr>
          <w:ilvl w:val="2"/>
          <w:numId w:val="3"/>
        </w:numPr>
        <w:spacing w:line="240" w:lineRule="auto"/>
      </w:pPr>
      <w:r w:rsidRPr="009D332B">
        <w:lastRenderedPageBreak/>
        <w:t xml:space="preserve">majú byť sprístupnené na základe povinnosti stanovenej zákonom, rozhodnutím súdu, prokuratúry alebo </w:t>
      </w:r>
      <w:r w:rsidR="00D53DEB" w:rsidRPr="009D332B">
        <w:t>na základe iného záväzného rozhodnutia príslušného orgánu</w:t>
      </w:r>
      <w:r w:rsidR="00965959" w:rsidRPr="009D332B">
        <w:t xml:space="preserve">; </w:t>
      </w:r>
    </w:p>
    <w:p w14:paraId="456B05E5" w14:textId="7F2A0C70" w:rsidR="00D53DEB" w:rsidRPr="009D332B" w:rsidRDefault="00720DC1" w:rsidP="00823E4D">
      <w:pPr>
        <w:pStyle w:val="MLOdsek"/>
        <w:numPr>
          <w:ilvl w:val="2"/>
          <w:numId w:val="3"/>
        </w:numPr>
        <w:spacing w:line="240" w:lineRule="auto"/>
      </w:pPr>
      <w:r w:rsidRPr="009D332B">
        <w:t>boli získané Poskytovateľom, resp. Objednávateľom od tretej strany, ktorá ich legitímne získala alebo vyvinula a ktorá nemá žiadnu povinnosť, ktorá b</w:t>
      </w:r>
      <w:r w:rsidR="00D53DEB" w:rsidRPr="009D332B">
        <w:t>y obmedzovala ich zverejňovanie.</w:t>
      </w:r>
    </w:p>
    <w:p w14:paraId="4ABF36A9" w14:textId="6874D638" w:rsidR="00CE1D6B" w:rsidRPr="009D332B" w:rsidRDefault="00D53DEB" w:rsidP="07731777">
      <w:pPr>
        <w:pStyle w:val="MLOdsek"/>
        <w:ind w:left="709" w:hanging="709"/>
        <w:rPr>
          <w:rFonts w:eastAsiaTheme="minorEastAsia"/>
          <w:lang w:eastAsia="en-US"/>
        </w:rPr>
      </w:pPr>
      <w:r w:rsidRPr="009D332B">
        <w:t>Zmluvné strany sa zaväzujú, že poučia svojich zamestnancov, štatutárne orgány, ich členov a</w:t>
      </w:r>
      <w:r w:rsidR="009D3A8A" w:rsidRPr="009D332B">
        <w:t> </w:t>
      </w:r>
      <w:r w:rsidRPr="009D332B">
        <w:t>subdodávateľov, ktorým sú sprístupnené dôverné informácie, o</w:t>
      </w:r>
      <w:r w:rsidR="00172FF5" w:rsidRPr="009D332B">
        <w:t> </w:t>
      </w:r>
      <w:r w:rsidRPr="009D332B">
        <w:t>povinnosti mlčanlivosti v</w:t>
      </w:r>
      <w:r w:rsidR="00172FF5" w:rsidRPr="009D332B">
        <w:t> </w:t>
      </w:r>
      <w:r w:rsidRPr="009D332B">
        <w:t>zmysle tohto článku</w:t>
      </w:r>
      <w:r w:rsidR="00E109EA" w:rsidRPr="009D332B">
        <w:t xml:space="preserve"> </w:t>
      </w:r>
      <w:r w:rsidR="003A4F6C" w:rsidRPr="009D332B">
        <w:t xml:space="preserve">tejto </w:t>
      </w:r>
      <w:r w:rsidRPr="009D332B">
        <w:t>Zmluvy.</w:t>
      </w:r>
      <w:r w:rsidR="00CC6C86" w:rsidRPr="009D332B">
        <w:rPr>
          <w:rFonts w:eastAsiaTheme="minorEastAsia"/>
          <w:lang w:eastAsia="en-US"/>
        </w:rPr>
        <w:t xml:space="preserve"> </w:t>
      </w:r>
    </w:p>
    <w:p w14:paraId="22A01061" w14:textId="09DE9328" w:rsidR="00CC6C86" w:rsidRPr="009D332B" w:rsidRDefault="00CE1D6B" w:rsidP="009D3A8A">
      <w:pPr>
        <w:pStyle w:val="MLOdsek"/>
        <w:ind w:left="709" w:hanging="709"/>
      </w:pPr>
      <w:r w:rsidRPr="009D332B">
        <w:t>Zmluvné strany sa zaväzujú užívať Dôverné informácie</w:t>
      </w:r>
      <w:r w:rsidR="00991ED0" w:rsidRPr="009D332B">
        <w:t xml:space="preserve"> </w:t>
      </w:r>
      <w:r w:rsidRPr="009D332B">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rsidRPr="009D332B">
        <w:t> </w:t>
      </w:r>
      <w:r w:rsidRPr="009D332B">
        <w:t>tejto</w:t>
      </w:r>
      <w:r w:rsidR="001708C4" w:rsidRPr="009D332B">
        <w:t xml:space="preserve"> </w:t>
      </w:r>
      <w:r w:rsidR="00853DDF" w:rsidRPr="009D332B">
        <w:t>Zmluv</w:t>
      </w:r>
      <w:r w:rsidRPr="009D332B">
        <w:t xml:space="preserve">e ustanovené inak, zaväzujú sa, že bez predchádzajúceho písomného súhlasu druhej </w:t>
      </w:r>
      <w:r w:rsidR="002A2E85" w:rsidRPr="009D332B">
        <w:t xml:space="preserve">Zmluvnej </w:t>
      </w:r>
      <w:r w:rsidRPr="009D332B">
        <w:t xml:space="preserve">strany neposkytnú, neodovzdajú, neoznámia alebo iným spôsobom nevyzradia, resp. nesprístupnia dôverné informácie druhej </w:t>
      </w:r>
      <w:r w:rsidR="002A2E85" w:rsidRPr="009D332B">
        <w:t xml:space="preserve">Zmluvnej </w:t>
      </w:r>
      <w:r w:rsidRPr="009D332B">
        <w:t>strany tretej osobe.</w:t>
      </w:r>
    </w:p>
    <w:p w14:paraId="77401CF5" w14:textId="5FDC7E38" w:rsidR="001512F2" w:rsidRPr="009D332B" w:rsidRDefault="001512F2" w:rsidP="005F6658">
      <w:pPr>
        <w:pStyle w:val="MLNadpislnku"/>
        <w:ind w:hanging="737"/>
      </w:pPr>
      <w:r w:rsidRPr="009D332B">
        <w:t>BEZPEČNOSŤ</w:t>
      </w:r>
    </w:p>
    <w:p w14:paraId="0DD2352F" w14:textId="236729FB" w:rsidR="001512F2" w:rsidRPr="009D332B" w:rsidRDefault="00F2779E" w:rsidP="009D3A8A">
      <w:pPr>
        <w:pStyle w:val="MLOdsek"/>
        <w:ind w:left="709" w:hanging="709"/>
      </w:pPr>
      <w:r w:rsidRPr="009D332B">
        <w:t>Poskytovateľ sa v súvislosti s plnením predmetu</w:t>
      </w:r>
      <w:r w:rsidR="001708C4" w:rsidRPr="009D332B">
        <w:t xml:space="preserve"> </w:t>
      </w:r>
      <w:r w:rsidR="003A4F6C" w:rsidRPr="009D332B">
        <w:t xml:space="preserve">tejto </w:t>
      </w:r>
      <w:r w:rsidRPr="009D332B">
        <w:t>Zmluvy zaväzuje dodržiavať bezpečnostnú politiku Objednávateľa, ďalšie Objednávateľom vydané bezpečnostné smernice a štandardy, požiadavky na</w:t>
      </w:r>
      <w:r w:rsidR="00D46F51" w:rsidRPr="009D332B">
        <w:t> </w:t>
      </w:r>
      <w:r w:rsidRPr="009D332B">
        <w:t xml:space="preserve">bezpečnosť definované </w:t>
      </w:r>
      <w:r w:rsidR="00DA07FE" w:rsidRPr="009D332B">
        <w:t>Z</w:t>
      </w:r>
      <w:r w:rsidRPr="009D332B">
        <w:t xml:space="preserve">ákonom </w:t>
      </w:r>
      <w:r w:rsidR="00DA07FE" w:rsidRPr="009D332B">
        <w:t>o</w:t>
      </w:r>
      <w:r w:rsidR="00C86D88">
        <w:t> </w:t>
      </w:r>
      <w:r w:rsidR="00DA07FE" w:rsidRPr="009D332B">
        <w:t>KB</w:t>
      </w:r>
      <w:r w:rsidRPr="009D332B">
        <w:t xml:space="preserve">, </w:t>
      </w:r>
      <w:r w:rsidR="00DA07FE" w:rsidRPr="009D332B">
        <w:t>Z</w:t>
      </w:r>
      <w:r w:rsidRPr="009D332B">
        <w:t xml:space="preserve">ákonom </w:t>
      </w:r>
      <w:r w:rsidR="00DA07FE" w:rsidRPr="009D332B">
        <w:t>o</w:t>
      </w:r>
      <w:r w:rsidR="00C86D88">
        <w:t> </w:t>
      </w:r>
      <w:r w:rsidR="00DA07FE" w:rsidRPr="009D332B">
        <w:t>ITVS</w:t>
      </w:r>
      <w:r w:rsidRPr="009D332B">
        <w:t xml:space="preserve"> </w:t>
      </w:r>
      <w:r w:rsidR="00DA07FE" w:rsidRPr="009D332B">
        <w:t>a</w:t>
      </w:r>
      <w:r w:rsidR="004109EF" w:rsidRPr="009D332B">
        <w:t> </w:t>
      </w:r>
      <w:r w:rsidR="00164720" w:rsidRPr="009D332B">
        <w:t>Vyhláškou č. 78/2020 Z.z.</w:t>
      </w:r>
    </w:p>
    <w:p w14:paraId="06836BAA" w14:textId="4A9C16CF" w:rsidR="00F2779E" w:rsidRPr="009D332B" w:rsidRDefault="00F2779E" w:rsidP="009D3A8A">
      <w:pPr>
        <w:pStyle w:val="MLOdsek"/>
        <w:ind w:left="709" w:hanging="709"/>
      </w:pPr>
      <w:r w:rsidRPr="009D332B">
        <w:t>Oprávnené osoby a</w:t>
      </w:r>
      <w:r w:rsidR="003513E0" w:rsidRPr="009D332B">
        <w:t> </w:t>
      </w:r>
      <w:r w:rsidRPr="009D332B">
        <w:t>pracovníci Poskytovateľa, ktorí budú vykonávať pre Objednávateľa činnosti súvisiace s</w:t>
      </w:r>
      <w:r w:rsidR="003513E0" w:rsidRPr="009D332B">
        <w:t> </w:t>
      </w:r>
      <w:r w:rsidRPr="009D332B">
        <w:t xml:space="preserve">plnením tejto </w:t>
      </w:r>
      <w:r w:rsidR="00853DDF" w:rsidRPr="009D332B">
        <w:t>Zmluv</w:t>
      </w:r>
      <w:r w:rsidRPr="009D332B">
        <w:t>y</w:t>
      </w:r>
      <w:r w:rsidR="00DA07FE" w:rsidRPr="009D332B">
        <w:t>,</w:t>
      </w:r>
      <w:r w:rsidRPr="009D332B">
        <w:t xml:space="preserve"> </w:t>
      </w:r>
      <w:r w:rsidR="00DA07FE" w:rsidRPr="009D332B">
        <w:t xml:space="preserve">musia byť </w:t>
      </w:r>
      <w:r w:rsidRPr="009D332B">
        <w:t>poučení o</w:t>
      </w:r>
      <w:r w:rsidR="003513E0" w:rsidRPr="009D332B">
        <w:t> </w:t>
      </w:r>
      <w:r w:rsidR="00B87659" w:rsidRPr="009D332B">
        <w:t>povinnostiach podľa predchádzajúceho bodu a</w:t>
      </w:r>
      <w:r w:rsidR="003513E0" w:rsidRPr="009D332B">
        <w:t> </w:t>
      </w:r>
      <w:r w:rsidR="00B87659" w:rsidRPr="009D332B">
        <w:t>o</w:t>
      </w:r>
      <w:r w:rsidR="003513E0" w:rsidRPr="009D332B">
        <w:t> </w:t>
      </w:r>
      <w:r w:rsidR="00B87659" w:rsidRPr="009D332B">
        <w:t xml:space="preserve">tomto poučení </w:t>
      </w:r>
      <w:r w:rsidR="00DA07FE" w:rsidRPr="009D332B">
        <w:t xml:space="preserve">musí </w:t>
      </w:r>
      <w:r w:rsidR="00FA3CC3" w:rsidRPr="009D332B">
        <w:t xml:space="preserve">Poskytovateľ </w:t>
      </w:r>
      <w:r w:rsidR="00B87659" w:rsidRPr="009D332B">
        <w:t>vytvor</w:t>
      </w:r>
      <w:r w:rsidR="00DA07FE" w:rsidRPr="009D332B">
        <w:t>iť</w:t>
      </w:r>
      <w:r w:rsidR="00B87659" w:rsidRPr="009D332B">
        <w:t xml:space="preserve"> záznam, ktorý </w:t>
      </w:r>
      <w:r w:rsidR="00DA07FE" w:rsidRPr="009D332B">
        <w:t xml:space="preserve">bude </w:t>
      </w:r>
      <w:r w:rsidR="00B87659" w:rsidRPr="009D332B">
        <w:t>podpísaný poučenou osobou a</w:t>
      </w:r>
      <w:r w:rsidR="003513E0" w:rsidRPr="009D332B">
        <w:t> </w:t>
      </w:r>
      <w:r w:rsidR="00DA07FE" w:rsidRPr="009D332B">
        <w:t>osobou</w:t>
      </w:r>
      <w:r w:rsidR="00B87659" w:rsidRPr="009D332B">
        <w:t>, ktor</w:t>
      </w:r>
      <w:r w:rsidR="00DA07FE" w:rsidRPr="009D332B">
        <w:t>á</w:t>
      </w:r>
      <w:r w:rsidR="00B87659" w:rsidRPr="009D332B">
        <w:t xml:space="preserve"> poučenie vykonal</w:t>
      </w:r>
      <w:r w:rsidR="00DA07FE" w:rsidRPr="009D332B">
        <w:t>a</w:t>
      </w:r>
      <w:r w:rsidR="00B87659" w:rsidRPr="009D332B">
        <w:t>.</w:t>
      </w:r>
      <w:r w:rsidR="00DA07FE" w:rsidRPr="009D332B">
        <w:t xml:space="preserve"> </w:t>
      </w:r>
    </w:p>
    <w:p w14:paraId="19A5EC1A" w14:textId="66FAF1A6" w:rsidR="00B87659" w:rsidRPr="009D332B" w:rsidRDefault="004E48A0" w:rsidP="009D3A8A">
      <w:pPr>
        <w:pStyle w:val="MLOdsek"/>
        <w:ind w:left="709" w:hanging="709"/>
      </w:pPr>
      <w:r w:rsidRPr="009D332B">
        <w:t>Poskytovateľ sa zaväzuje zaistiť bezpečnosť a</w:t>
      </w:r>
      <w:r w:rsidR="003513E0" w:rsidRPr="009D332B">
        <w:t> </w:t>
      </w:r>
      <w:r w:rsidRPr="009D332B">
        <w:t xml:space="preserve">odolnosť </w:t>
      </w:r>
      <w:r w:rsidR="006E1EC0" w:rsidRPr="009D332B">
        <w:t>Infraštruktúry</w:t>
      </w:r>
      <w:r w:rsidR="00DA07FE" w:rsidRPr="009D332B">
        <w:t xml:space="preserve"> </w:t>
      </w:r>
      <w:r w:rsidRPr="009D332B">
        <w:t>voči aktuálne známym typom útokov</w:t>
      </w:r>
      <w:r w:rsidR="00B86CD8" w:rsidRPr="009D332B">
        <w:t xml:space="preserve"> a</w:t>
      </w:r>
      <w:r w:rsidR="003513E0" w:rsidRPr="009D332B">
        <w:t> </w:t>
      </w:r>
      <w:r w:rsidR="00B86CD8" w:rsidRPr="009D332B">
        <w:t>pred odovzdaním</w:t>
      </w:r>
      <w:r w:rsidR="00CD0388" w:rsidRPr="009D332B">
        <w:t xml:space="preserve"> </w:t>
      </w:r>
      <w:r w:rsidR="0037505D" w:rsidRPr="009D332B">
        <w:t xml:space="preserve">akejkoľvek </w:t>
      </w:r>
      <w:r w:rsidR="00CD0388" w:rsidRPr="009D332B">
        <w:t>zmen</w:t>
      </w:r>
      <w:r w:rsidR="0037505D" w:rsidRPr="009D332B">
        <w:t>y</w:t>
      </w:r>
      <w:r w:rsidR="00CD0388" w:rsidRPr="009D332B">
        <w:t xml:space="preserve"> </w:t>
      </w:r>
      <w:r w:rsidR="006E1EC0" w:rsidRPr="009D332B">
        <w:t>Infraštruktúry</w:t>
      </w:r>
      <w:r w:rsidR="00292B5B" w:rsidRPr="009D332B">
        <w:t xml:space="preserve"> </w:t>
      </w:r>
      <w:r w:rsidR="00B86CD8" w:rsidRPr="009D332B">
        <w:t xml:space="preserve">vykonať </w:t>
      </w:r>
      <w:r w:rsidR="003F14E3" w:rsidRPr="009D332B">
        <w:t xml:space="preserve">akceptačné </w:t>
      </w:r>
      <w:r w:rsidR="00B86CD8" w:rsidRPr="009D332B">
        <w:t>testovanie na</w:t>
      </w:r>
      <w:r w:rsidR="00D46F51" w:rsidRPr="009D332B">
        <w:t> </w:t>
      </w:r>
      <w:r w:rsidR="00B86CD8" w:rsidRPr="009D332B">
        <w:t>prítomnosť známych zraniteľnost</w:t>
      </w:r>
      <w:r w:rsidR="00164720" w:rsidRPr="009D332B">
        <w:t>í</w:t>
      </w:r>
      <w:r w:rsidR="00B86CD8" w:rsidRPr="009D332B">
        <w:t>. V</w:t>
      </w:r>
      <w:r w:rsidR="003513E0" w:rsidRPr="009D332B">
        <w:t> </w:t>
      </w:r>
      <w:r w:rsidR="00B86CD8" w:rsidRPr="009D332B">
        <w:t>prípade zistenia zraniteľností sa Poskytovateľ zaväzuje tieto zraniteľnost</w:t>
      </w:r>
      <w:r w:rsidR="00C51FC7" w:rsidRPr="009D332B">
        <w:t>í</w:t>
      </w:r>
      <w:r w:rsidR="00B86CD8" w:rsidRPr="009D332B">
        <w:t xml:space="preserve"> odstrániť, vykonať </w:t>
      </w:r>
      <w:r w:rsidR="00164720" w:rsidRPr="009D332B">
        <w:t xml:space="preserve">opätovné </w:t>
      </w:r>
      <w:r w:rsidR="003F14E3" w:rsidRPr="009D332B">
        <w:t xml:space="preserve">akceptačné </w:t>
      </w:r>
      <w:r w:rsidR="00B86CD8" w:rsidRPr="009D332B">
        <w:t>testovanie a</w:t>
      </w:r>
      <w:r w:rsidR="003513E0" w:rsidRPr="009D332B">
        <w:t> </w:t>
      </w:r>
      <w:r w:rsidR="00B86CD8" w:rsidRPr="009D332B">
        <w:t>zdokumentovaný výsledok testovania odovzdať Objednávateľovi spolu s</w:t>
      </w:r>
      <w:r w:rsidR="003513E0" w:rsidRPr="009D332B">
        <w:t> </w:t>
      </w:r>
      <w:r w:rsidR="00B86CD8" w:rsidRPr="009D332B">
        <w:t>dodávaným riešením.</w:t>
      </w:r>
    </w:p>
    <w:p w14:paraId="7BD20339" w14:textId="2A0C894F" w:rsidR="009B7ED9" w:rsidRPr="009D332B" w:rsidRDefault="00BC4669" w:rsidP="009D3A8A">
      <w:pPr>
        <w:pStyle w:val="MLOdsek"/>
        <w:ind w:left="709" w:hanging="709"/>
      </w:pPr>
      <w:r w:rsidRPr="009D332B">
        <w:t xml:space="preserve">Objednávateľ je oprávnený vykonať u Poskytovateľa audit kybernetickej </w:t>
      </w:r>
      <w:r w:rsidR="001D12D3" w:rsidRPr="009D332B">
        <w:t xml:space="preserve">a informačnej </w:t>
      </w:r>
      <w:r w:rsidRPr="009D332B">
        <w:t>bezpečnosti (ďalej len „</w:t>
      </w:r>
      <w:r w:rsidRPr="009D332B">
        <w:rPr>
          <w:b/>
          <w:bCs/>
        </w:rPr>
        <w:t>audit</w:t>
      </w:r>
      <w:r w:rsidRPr="009D332B">
        <w:t xml:space="preserve">“) zameraný na overenie plnenia povinností Poskytovateľa podľa tejto Zmluvy a efektívnosti ich plnenia, najmä na overenie technického, technologického a personálneho vybavenia Poskytovateľa na plnenie úloh na úseku kybernetickej </w:t>
      </w:r>
      <w:r w:rsidR="00EF2A3D" w:rsidRPr="009D332B">
        <w:t xml:space="preserve">a informačnej </w:t>
      </w:r>
      <w:r w:rsidRPr="009D332B">
        <w:t xml:space="preserve">bezpečnosti, ako aj nastavenie procesov, rolí a technológií v organizačnej, personálnej a technickej oblasti u Poskytovateľa pre plnenie cieľov tejto Zmluvy, a to prostredníctvom  svojich zamestnancov alebo poverenej osoby. </w:t>
      </w:r>
    </w:p>
    <w:p w14:paraId="3B7D3AD2" w14:textId="28E53293" w:rsidR="00BC4669" w:rsidRPr="009D332B" w:rsidRDefault="00BC4669" w:rsidP="009D3A8A">
      <w:pPr>
        <w:pStyle w:val="MLOdsek"/>
        <w:ind w:left="709" w:hanging="709"/>
      </w:pPr>
      <w:r w:rsidRPr="009D332B">
        <w:t>Poskytovateľ sa zaväzuje, že Objednávateľovi umožní kedykoľvek vykonať audit, ktorý okrem predchádzajúcej vety bude tiež zameraný na overenie nastavenia a efektívnosti procesov a technológií v organizačnej a technickej oblasti Poskytovateľa.</w:t>
      </w:r>
    </w:p>
    <w:p w14:paraId="5394169E" w14:textId="17CEB4EF" w:rsidR="009912A1" w:rsidRPr="009D332B" w:rsidRDefault="00A6759E" w:rsidP="009D3A8A">
      <w:pPr>
        <w:pStyle w:val="MLOdsek"/>
        <w:ind w:left="709" w:hanging="709"/>
      </w:pPr>
      <w:r w:rsidRPr="009D332B">
        <w:lastRenderedPageBreak/>
        <w:t>Akékoľvek nedostatky alebo pochybenia zistené auditom je Poskytovateľ povinný odstrániť bezodkladne, avšak najneskôr do 60 dní.</w:t>
      </w:r>
    </w:p>
    <w:p w14:paraId="04D5D0D6" w14:textId="66151516" w:rsidR="00050C87" w:rsidRPr="009D332B" w:rsidRDefault="00CB4EE0" w:rsidP="009D3A8A">
      <w:pPr>
        <w:pStyle w:val="MLOdsek"/>
        <w:ind w:left="709" w:hanging="709"/>
      </w:pPr>
      <w:r w:rsidRPr="009D332B">
        <w:t xml:space="preserve">Poskytovateľ je povinný pri audite spolupracovať s Objednávateľom a v prípade potreby umožniť zamestnancom alebo poverenej osobe Objednávateľa voľný vstup do svojich priestorov, zabezpečiť im dokumentáciu a technické a technologické vybavenie, ktoré súvisia s plnením úloh na úseku kybernetickej </w:t>
      </w:r>
      <w:r w:rsidR="00B918EF" w:rsidRPr="009D332B">
        <w:t xml:space="preserve">a informačnej </w:t>
      </w:r>
      <w:r w:rsidRPr="009D332B">
        <w:t>bezpečnosti podľa tejto Zmluvy.</w:t>
      </w:r>
    </w:p>
    <w:p w14:paraId="0C42AC66" w14:textId="6684CDCD" w:rsidR="00CB4EE0" w:rsidRPr="009D332B" w:rsidRDefault="00E3254B" w:rsidP="009D3A8A">
      <w:pPr>
        <w:pStyle w:val="MLOdsek"/>
        <w:ind w:left="709" w:hanging="709"/>
      </w:pPr>
      <w:r w:rsidRPr="009D332B">
        <w:t xml:space="preserve">Objednávateľ je povinný oznámiť </w:t>
      </w:r>
      <w:r w:rsidR="00573540" w:rsidRPr="009D332B">
        <w:t xml:space="preserve">Oprávnenej </w:t>
      </w:r>
      <w:r w:rsidRPr="009D332B">
        <w:t xml:space="preserve">osobe Poskytovateľa e-mailom </w:t>
      </w:r>
      <w:r w:rsidRPr="00AF3358">
        <w:t>najmenej 30 dní</w:t>
      </w:r>
      <w:r w:rsidRPr="009D332B">
        <w:t xml:space="preserve"> vopred, že chce u Poskytovateľa vykonať audit.</w:t>
      </w:r>
    </w:p>
    <w:p w14:paraId="48EAFF77" w14:textId="54051D26" w:rsidR="00E3254B" w:rsidRPr="009D332B" w:rsidRDefault="007504BA" w:rsidP="009D3A8A">
      <w:pPr>
        <w:pStyle w:val="MLOdsek"/>
        <w:ind w:left="709" w:hanging="709"/>
      </w:pPr>
      <w:r w:rsidRPr="009D332B">
        <w:t>Objednávateľ je povinný zachovávať mlčanlivosť o okolnostiach, o ktorých sa dozvie pri výkone auditu a ktoré nie sú verejne známe. Objednávateľ a jeho zamestnanci pri vstupe do priestorov Poskytovateľa v rámci výkonu auditu musia dodržiavať pokyny Poskytovateľa týkajúce sa uvedených priestorov na úseku bezpečnosti a ochrany zdravia pri práci a ochrany pred</w:t>
      </w:r>
      <w:r w:rsidR="00965287" w:rsidRPr="009D332B">
        <w:t> </w:t>
      </w:r>
      <w:r w:rsidRPr="009D332B">
        <w:t xml:space="preserve">požiarmi na účely predchádzania vzniku požiarov a zabezpečenia podmienok na účinné zdolávanie požiarov, s ktorými boli </w:t>
      </w:r>
      <w:r w:rsidR="00AF1D08" w:rsidRPr="009D332B">
        <w:t xml:space="preserve">zo strany Poskytovateľa preukázateľne </w:t>
      </w:r>
      <w:r w:rsidRPr="009D332B">
        <w:t xml:space="preserve">oboznámení, pričom zodpovednosť za to, že  tieto osoby budú dodržiavať uvedené pokyny, nesie </w:t>
      </w:r>
      <w:r w:rsidR="00436602" w:rsidRPr="009D332B">
        <w:t>Objednávateľ</w:t>
      </w:r>
      <w:r w:rsidRPr="009D332B">
        <w:t>.</w:t>
      </w:r>
    </w:p>
    <w:p w14:paraId="6B71AD8B" w14:textId="117AE2A6" w:rsidR="0026218E" w:rsidRPr="009D332B" w:rsidRDefault="0030204C" w:rsidP="48C03676">
      <w:pPr>
        <w:pStyle w:val="MLNadpislnku"/>
        <w:ind w:hanging="737"/>
      </w:pPr>
      <w:r w:rsidRPr="009D332B">
        <w:t>OPRÁVNENÉ OSOBY</w:t>
      </w:r>
      <w:r w:rsidR="00B1080A" w:rsidRPr="009D332B">
        <w:t xml:space="preserve"> A</w:t>
      </w:r>
      <w:r w:rsidR="003513E0" w:rsidRPr="009D332B">
        <w:t> </w:t>
      </w:r>
      <w:r w:rsidR="00B1080A" w:rsidRPr="009D332B">
        <w:t>KOMUNIKÁCIA</w:t>
      </w:r>
    </w:p>
    <w:p w14:paraId="29C14DF6" w14:textId="72BEBBFC" w:rsidR="00577218" w:rsidRPr="009D332B" w:rsidRDefault="00577218" w:rsidP="48C03676">
      <w:pPr>
        <w:pStyle w:val="MLOdsek"/>
        <w:ind w:left="709" w:hanging="709"/>
      </w:pPr>
      <w:bookmarkStart w:id="18" w:name="_Ref519690579"/>
      <w:r w:rsidRPr="009D332B">
        <w:t xml:space="preserve">Zmluvné strany </w:t>
      </w:r>
      <w:r w:rsidR="00CF0D41" w:rsidRPr="009D332B">
        <w:t>si do 5 (piatich) pracovných dní odo dňa účinnosti tejto Zmluvy oznámia</w:t>
      </w:r>
      <w:r w:rsidR="009216A4" w:rsidRPr="009D332B">
        <w:t xml:space="preserve"> údaje o osobách</w:t>
      </w:r>
      <w:r w:rsidRPr="009D332B">
        <w:t xml:space="preserve"> oprávnený</w:t>
      </w:r>
      <w:r w:rsidR="009216A4" w:rsidRPr="009D332B">
        <w:t>ch</w:t>
      </w:r>
      <w:r w:rsidRPr="009D332B">
        <w:t xml:space="preserve"> komunikovať vo veciach týkajúcich sa poskytovania Služieb podľa tejto </w:t>
      </w:r>
      <w:r w:rsidR="00853DDF" w:rsidRPr="009D332B">
        <w:t>Zmluv</w:t>
      </w:r>
      <w:r w:rsidRPr="009D332B">
        <w:t>y (Oprávnená osoba Objednávateľa a</w:t>
      </w:r>
      <w:r w:rsidR="003513E0" w:rsidRPr="009D332B">
        <w:t> </w:t>
      </w:r>
      <w:r w:rsidRPr="009D332B">
        <w:t>Oprávnená /Zodpovedná osoba Poskytovateľa)</w:t>
      </w:r>
      <w:r w:rsidR="009216A4" w:rsidRPr="009D332B">
        <w:t>,</w:t>
      </w:r>
      <w:r w:rsidRPr="009D332B">
        <w:t xml:space="preserve"> </w:t>
      </w:r>
      <w:r w:rsidR="009216A4" w:rsidRPr="009D332B">
        <w:t>a to v nasledovnom rozsahu</w:t>
      </w:r>
      <w:r w:rsidRPr="009D332B">
        <w:t>:</w:t>
      </w:r>
      <w:r w:rsidR="00831B30" w:rsidRPr="009D332B">
        <w:t xml:space="preserve"> meno a priezvisko, funkcia, telefonický kontakt a e-mailový kontakt.</w:t>
      </w:r>
    </w:p>
    <w:p w14:paraId="2ED8BF0C" w14:textId="16462799" w:rsidR="0063714D" w:rsidRPr="009D332B" w:rsidRDefault="0063714D" w:rsidP="009D3A8A">
      <w:pPr>
        <w:pStyle w:val="MLOdsek"/>
        <w:ind w:left="709" w:hanging="709"/>
      </w:pPr>
      <w:r w:rsidRPr="009D332B">
        <w:t>Prostredníctvom určených oprávnených osôb Zmluvné strany:</w:t>
      </w:r>
      <w:bookmarkEnd w:id="18"/>
    </w:p>
    <w:p w14:paraId="5DC2EB52" w14:textId="05BB6A7D" w:rsidR="0063714D" w:rsidRPr="009D332B" w:rsidRDefault="0063714D" w:rsidP="00823E4D">
      <w:pPr>
        <w:pStyle w:val="MLOdsek"/>
        <w:numPr>
          <w:ilvl w:val="2"/>
          <w:numId w:val="3"/>
        </w:numPr>
        <w:spacing w:line="240" w:lineRule="auto"/>
      </w:pPr>
      <w:r w:rsidRPr="009D332B">
        <w:t>uskutočnia všetky organizačné záležitosti s</w:t>
      </w:r>
      <w:r w:rsidR="003513E0" w:rsidRPr="009D332B">
        <w:t> </w:t>
      </w:r>
      <w:r w:rsidRPr="009D332B">
        <w:t>ohľadom na všetky aktivity a</w:t>
      </w:r>
      <w:r w:rsidR="003513E0" w:rsidRPr="009D332B">
        <w:t> </w:t>
      </w:r>
      <w:r w:rsidRPr="009D332B">
        <w:t>činnosti súvisiace s</w:t>
      </w:r>
      <w:r w:rsidR="003513E0" w:rsidRPr="009D332B">
        <w:t> </w:t>
      </w:r>
      <w:r w:rsidRPr="009D332B">
        <w:t>plnením podľa tejto Zmluvy;</w:t>
      </w:r>
    </w:p>
    <w:p w14:paraId="1ADC2C14" w14:textId="79C50988" w:rsidR="0063714D" w:rsidRPr="009D332B" w:rsidRDefault="0063714D" w:rsidP="00823E4D">
      <w:pPr>
        <w:pStyle w:val="MLOdsek"/>
        <w:numPr>
          <w:ilvl w:val="2"/>
          <w:numId w:val="3"/>
        </w:numPr>
        <w:spacing w:line="240" w:lineRule="auto"/>
      </w:pPr>
      <w:r w:rsidRPr="009D332B">
        <w:t>zabezpečia koordináciu jednotlivých aktivít a</w:t>
      </w:r>
      <w:r w:rsidR="003513E0" w:rsidRPr="009D332B">
        <w:t> </w:t>
      </w:r>
      <w:r w:rsidRPr="009D332B">
        <w:t>činností Zmluvných strán súvisiacich s</w:t>
      </w:r>
      <w:r w:rsidR="003513E0" w:rsidRPr="009D332B">
        <w:t> </w:t>
      </w:r>
      <w:r w:rsidRPr="009D332B">
        <w:t>plnením podľa tejto Zmluvy;</w:t>
      </w:r>
    </w:p>
    <w:p w14:paraId="39C58FDC" w14:textId="7F1074F4" w:rsidR="0063714D" w:rsidRPr="009D332B" w:rsidRDefault="0063714D" w:rsidP="00823E4D">
      <w:pPr>
        <w:pStyle w:val="MLOdsek"/>
        <w:numPr>
          <w:ilvl w:val="2"/>
          <w:numId w:val="3"/>
        </w:numPr>
        <w:spacing w:line="240" w:lineRule="auto"/>
      </w:pPr>
      <w:r w:rsidRPr="009D332B">
        <w:t>sledujú priebeh plnenia tejto</w:t>
      </w:r>
      <w:r w:rsidR="00BD31CB" w:rsidRPr="009D332B">
        <w:t xml:space="preserve"> </w:t>
      </w:r>
      <w:r w:rsidRPr="009D332B">
        <w:t>Zmluvy;</w:t>
      </w:r>
    </w:p>
    <w:p w14:paraId="2C5601C9" w14:textId="1739915B" w:rsidR="0063714D" w:rsidRPr="009D332B" w:rsidRDefault="0063714D" w:rsidP="00823E4D">
      <w:pPr>
        <w:pStyle w:val="MLOdsek"/>
        <w:numPr>
          <w:ilvl w:val="2"/>
          <w:numId w:val="3"/>
        </w:numPr>
        <w:spacing w:line="240" w:lineRule="auto"/>
      </w:pPr>
      <w:r w:rsidRPr="009D332B">
        <w:t>navrhujú potrebné zmeny technických riešení a</w:t>
      </w:r>
      <w:r w:rsidR="003513E0" w:rsidRPr="009D332B">
        <w:t> </w:t>
      </w:r>
      <w:r w:rsidRPr="009D332B">
        <w:t>technickej povahy v</w:t>
      </w:r>
      <w:r w:rsidR="003513E0" w:rsidRPr="009D332B">
        <w:t> </w:t>
      </w:r>
      <w:r w:rsidRPr="009D332B">
        <w:t>zmysle tejto Zmluvy;</w:t>
      </w:r>
    </w:p>
    <w:p w14:paraId="5F4FC83F" w14:textId="3BBA1398" w:rsidR="00B87659" w:rsidRPr="009D332B" w:rsidRDefault="0063714D" w:rsidP="00823E4D">
      <w:pPr>
        <w:pStyle w:val="MLOdsek"/>
        <w:numPr>
          <w:ilvl w:val="2"/>
          <w:numId w:val="3"/>
        </w:numPr>
        <w:spacing w:line="240" w:lineRule="auto"/>
      </w:pPr>
      <w:bookmarkStart w:id="19" w:name="_Ref519690597"/>
      <w:r w:rsidRPr="009D332B">
        <w:t>zabezpečia vzájomnú spoluprácu a</w:t>
      </w:r>
      <w:r w:rsidR="003513E0" w:rsidRPr="009D332B">
        <w:t> </w:t>
      </w:r>
      <w:r w:rsidRPr="009D332B">
        <w:t>súčinnosť</w:t>
      </w:r>
      <w:r w:rsidR="00B87659" w:rsidRPr="009D332B">
        <w:t>,</w:t>
      </w:r>
    </w:p>
    <w:p w14:paraId="46D5BE5A" w14:textId="65D5E8D3" w:rsidR="007B2BAA" w:rsidRPr="009D332B" w:rsidRDefault="00E12AF6" w:rsidP="00823E4D">
      <w:pPr>
        <w:pStyle w:val="MLOdsek"/>
        <w:numPr>
          <w:ilvl w:val="2"/>
          <w:numId w:val="3"/>
        </w:numPr>
        <w:spacing w:line="240" w:lineRule="auto"/>
      </w:pPr>
      <w:r w:rsidRPr="009D332B">
        <w:t>poskytnú súčinnosť Vládnej jednotke CSIRT a</w:t>
      </w:r>
      <w:r w:rsidR="003513E0" w:rsidRPr="009D332B">
        <w:t> </w:t>
      </w:r>
      <w:r w:rsidR="00B87659" w:rsidRPr="009D332B">
        <w:t>zabezpečia vykonávanie jednotlivých aktivít a</w:t>
      </w:r>
      <w:r w:rsidR="003513E0" w:rsidRPr="009D332B">
        <w:t> </w:t>
      </w:r>
      <w:r w:rsidR="00B87659" w:rsidRPr="009D332B">
        <w:t>činností súvisiacich s</w:t>
      </w:r>
      <w:r w:rsidR="003513E0" w:rsidRPr="009D332B">
        <w:t> </w:t>
      </w:r>
      <w:r w:rsidR="00B87659" w:rsidRPr="009D332B">
        <w:t xml:space="preserve">riešením </w:t>
      </w:r>
      <w:r w:rsidR="00B629AC" w:rsidRPr="009D332B">
        <w:t>B</w:t>
      </w:r>
      <w:r w:rsidR="00B87659" w:rsidRPr="009D332B">
        <w:t xml:space="preserve">ezpečnostného </w:t>
      </w:r>
      <w:r w:rsidR="00EC763B" w:rsidRPr="009D332B">
        <w:t>Inciden</w:t>
      </w:r>
      <w:r w:rsidR="00B87659" w:rsidRPr="009D332B">
        <w:t xml:space="preserve">tu, ktorý postihol </w:t>
      </w:r>
      <w:r w:rsidR="006E1EC0" w:rsidRPr="009D332B">
        <w:t>Infraštruktúra</w:t>
      </w:r>
      <w:r w:rsidR="00B87659" w:rsidRPr="009D332B">
        <w:t xml:space="preserve"> súvisiaci s</w:t>
      </w:r>
      <w:r w:rsidR="003513E0" w:rsidRPr="009D332B">
        <w:t> </w:t>
      </w:r>
      <w:r w:rsidR="00B87659" w:rsidRPr="009D332B">
        <w:t xml:space="preserve">plnením tejto </w:t>
      </w:r>
      <w:r w:rsidR="00147505" w:rsidRPr="009D332B">
        <w:t>Z</w:t>
      </w:r>
      <w:r w:rsidR="00B87659" w:rsidRPr="009D332B">
        <w:t>mluvy</w:t>
      </w:r>
      <w:r w:rsidR="0063714D" w:rsidRPr="009D332B">
        <w:t>.</w:t>
      </w:r>
      <w:bookmarkEnd w:id="19"/>
    </w:p>
    <w:p w14:paraId="0927B2C6" w14:textId="127300C0" w:rsidR="00577218" w:rsidRPr="009D332B" w:rsidRDefault="007B2BAA" w:rsidP="009D3A8A">
      <w:pPr>
        <w:pStyle w:val="MLOdsek"/>
        <w:ind w:left="709" w:hanging="709"/>
      </w:pPr>
      <w:r w:rsidRPr="009D332B">
        <w:t xml:space="preserve">Každá zo Zmluvných strán </w:t>
      </w:r>
      <w:r w:rsidR="00577218" w:rsidRPr="009D332B">
        <w:t xml:space="preserve">je oprávnená zmeniť svoju Oprávnenú </w:t>
      </w:r>
      <w:r w:rsidRPr="009D332B">
        <w:t>osob</w:t>
      </w:r>
      <w:r w:rsidR="00577218" w:rsidRPr="009D332B">
        <w:t>u</w:t>
      </w:r>
      <w:r w:rsidR="00AD7094" w:rsidRPr="009D332B">
        <w:t xml:space="preserve"> za podmienok dohodnutých v</w:t>
      </w:r>
      <w:r w:rsidR="003513E0" w:rsidRPr="009D332B">
        <w:t> </w:t>
      </w:r>
      <w:r w:rsidR="00AD7094" w:rsidRPr="009D332B">
        <w:t>tejto Zmluve</w:t>
      </w:r>
      <w:r w:rsidRPr="009D332B">
        <w:t xml:space="preserve">. </w:t>
      </w:r>
    </w:p>
    <w:p w14:paraId="31701DE4" w14:textId="49B6C5C1" w:rsidR="007B2BAA" w:rsidRPr="009D332B" w:rsidRDefault="00577218" w:rsidP="009D3A8A">
      <w:pPr>
        <w:pStyle w:val="MLOdsek"/>
        <w:ind w:left="709" w:hanging="709"/>
      </w:pPr>
      <w:r w:rsidRPr="009D332B">
        <w:t>Poskytovateľ oznámi zamýšľanú zmenu Oprávnenej osoby Poskytovateľa spolu s</w:t>
      </w:r>
      <w:r w:rsidR="003513E0" w:rsidRPr="009D332B">
        <w:t> </w:t>
      </w:r>
      <w:r w:rsidRPr="009D332B">
        <w:t>údajmi novej Oprávnenej osoby Poskytovateľa Objednávateľovi najmenej 5 pracovných dní pred zamýšľanou zmenou. Pokiaľ Objednávateľ neoznámi Poskytovateľovi výhrady k</w:t>
      </w:r>
      <w:r w:rsidR="003513E0" w:rsidRPr="009D332B">
        <w:t> </w:t>
      </w:r>
      <w:r w:rsidRPr="009D332B">
        <w:t>zamýšľanej Oprávnenej osobe Poskytovateľa v</w:t>
      </w:r>
      <w:r w:rsidR="003513E0" w:rsidRPr="009D332B">
        <w:t> </w:t>
      </w:r>
      <w:r w:rsidRPr="009D332B">
        <w:t>lehote podľa predchádzajúcej vety, nastane jej uplynutím Zmena Oprávnenej osoby Poskytovateľa, inak k</w:t>
      </w:r>
      <w:r w:rsidR="003513E0" w:rsidRPr="009D332B">
        <w:t> </w:t>
      </w:r>
      <w:r w:rsidRPr="009D332B">
        <w:t>zmene Oprávnenej osoby Poskytovateľa nedochádza a</w:t>
      </w:r>
      <w:r w:rsidR="003513E0" w:rsidRPr="009D332B">
        <w:t> </w:t>
      </w:r>
      <w:r w:rsidRPr="009D332B">
        <w:t>Poskytovateľ je oprávnený navrhnúť inú Oprávnenú osobu Poskytovateľa. Z</w:t>
      </w:r>
      <w:r w:rsidR="007B2BAA" w:rsidRPr="009D332B">
        <w:t xml:space="preserve">mena </w:t>
      </w:r>
      <w:r w:rsidRPr="009D332B">
        <w:t xml:space="preserve">Oprávnenej osoby Objednávateľa </w:t>
      </w:r>
      <w:r w:rsidR="007B2BAA" w:rsidRPr="009D332B">
        <w:t>je účinná dňom doručenia písomného oznámenia o</w:t>
      </w:r>
      <w:r w:rsidR="003513E0" w:rsidRPr="009D332B">
        <w:t> </w:t>
      </w:r>
      <w:r w:rsidR="007B2BAA" w:rsidRPr="009D332B">
        <w:t>zmene obsahujúceho aj meno a</w:t>
      </w:r>
      <w:r w:rsidR="003513E0" w:rsidRPr="009D332B">
        <w:t> </w:t>
      </w:r>
      <w:r w:rsidR="007B2BAA" w:rsidRPr="009D332B">
        <w:t xml:space="preserve">kontaktné údaje novej oprávnenej osoby </w:t>
      </w:r>
      <w:r w:rsidRPr="009D332B">
        <w:t>Poskytovateľovi</w:t>
      </w:r>
      <w:r w:rsidR="007B2BAA" w:rsidRPr="009D332B">
        <w:t>.</w:t>
      </w:r>
    </w:p>
    <w:p w14:paraId="46FB575E" w14:textId="79D10E68" w:rsidR="002200C3" w:rsidRPr="009D332B" w:rsidRDefault="0030204C" w:rsidP="005F6658">
      <w:pPr>
        <w:pStyle w:val="MLNadpislnku"/>
        <w:ind w:hanging="737"/>
      </w:pPr>
      <w:r w:rsidRPr="009D332B">
        <w:lastRenderedPageBreak/>
        <w:t>SÚČINNOSŤ</w:t>
      </w:r>
    </w:p>
    <w:p w14:paraId="31D0F9EF" w14:textId="67BA587A" w:rsidR="00C226AF" w:rsidRPr="009D332B" w:rsidRDefault="002200C3" w:rsidP="00396393">
      <w:pPr>
        <w:pStyle w:val="MLOdsek"/>
        <w:ind w:left="709" w:hanging="709"/>
      </w:pPr>
      <w:r w:rsidRPr="009D332B">
        <w:t>Zmluvné strany sa zaväzujú vzájomne spolupracovať a</w:t>
      </w:r>
      <w:r w:rsidR="003513E0" w:rsidRPr="009D332B">
        <w:t> </w:t>
      </w:r>
      <w:r w:rsidRPr="009D332B">
        <w:t>poskytovať si všetky informácie a</w:t>
      </w:r>
      <w:r w:rsidR="003513E0" w:rsidRPr="009D332B">
        <w:t> </w:t>
      </w:r>
      <w:r w:rsidRPr="009D332B">
        <w:t>nevyhnutnú súčinnosť potrebné pre riadne plnenie svojich záväzkov vyplývajúcich im z</w:t>
      </w:r>
      <w:r w:rsidR="003513E0" w:rsidRPr="009D332B">
        <w:t> </w:t>
      </w:r>
      <w:r w:rsidRPr="009D332B">
        <w:t>tejto Zmluvy.</w:t>
      </w:r>
    </w:p>
    <w:p w14:paraId="3017B342" w14:textId="749FF962" w:rsidR="00D84E37" w:rsidRPr="009D332B" w:rsidRDefault="24154AF3" w:rsidP="00396393">
      <w:pPr>
        <w:pStyle w:val="MLOdsek"/>
        <w:ind w:left="709" w:hanging="709"/>
      </w:pPr>
      <w:r w:rsidRPr="009D332B">
        <w:t xml:space="preserve">Objednávateľ je povinný počas celej doby trvania </w:t>
      </w:r>
      <w:r w:rsidR="003A4F6C" w:rsidRPr="009D332B">
        <w:t xml:space="preserve">tejto </w:t>
      </w:r>
      <w:r w:rsidRPr="009D332B">
        <w:t>Zmluvy poskytovať Poskytovateľovi súčinnosť v oblasti doplnenia údajov, podkladov a iných dokladov na základe jeho požiadaviek na</w:t>
      </w:r>
      <w:r w:rsidR="00396393" w:rsidRPr="009D332B">
        <w:t> </w:t>
      </w:r>
      <w:r w:rsidRPr="009D332B">
        <w:t xml:space="preserve">splnenie povinnosti </w:t>
      </w:r>
      <w:r w:rsidR="7DEA817C" w:rsidRPr="009D332B">
        <w:t>poskytnúť Služby riadne a včas</w:t>
      </w:r>
      <w:r w:rsidRPr="009D332B">
        <w:t xml:space="preserve"> v súlade s</w:t>
      </w:r>
      <w:r w:rsidR="7DEA817C" w:rsidRPr="009D332B">
        <w:t> požiadavkami Objednávateľa a</w:t>
      </w:r>
      <w:r w:rsidR="00396393" w:rsidRPr="009D332B">
        <w:t> </w:t>
      </w:r>
      <w:r w:rsidRPr="009D332B">
        <w:t>touto Zm</w:t>
      </w:r>
      <w:r w:rsidR="006E1EC0" w:rsidRPr="009D332B">
        <w:t>luvo</w:t>
      </w:r>
      <w:r w:rsidRPr="009D332B">
        <w:t>u</w:t>
      </w:r>
      <w:r w:rsidR="00D84E37" w:rsidRPr="009D332B">
        <w:t>.</w:t>
      </w:r>
    </w:p>
    <w:p w14:paraId="2508DB48" w14:textId="146FE19D" w:rsidR="00C226AF" w:rsidRPr="009D332B" w:rsidRDefault="00D84E37" w:rsidP="00396393">
      <w:pPr>
        <w:pStyle w:val="MLOdsek"/>
        <w:ind w:left="709" w:hanging="709"/>
      </w:pPr>
      <w:r w:rsidRPr="009D332B">
        <w:t xml:space="preserve">Poskytovateľ sa zaväzuje poskytnúť všetku potrebnú súčinnosť pre riadne plnenie predmetu </w:t>
      </w:r>
      <w:r w:rsidR="003A4F6C" w:rsidRPr="009D332B">
        <w:t xml:space="preserve">tejto </w:t>
      </w:r>
      <w:r w:rsidRPr="009D332B">
        <w:t>Zmluvy</w:t>
      </w:r>
      <w:r w:rsidR="0001658B" w:rsidRPr="009D332B">
        <w:t>.</w:t>
      </w:r>
      <w:r w:rsidR="24154AF3" w:rsidRPr="009D332B">
        <w:t xml:space="preserve"> </w:t>
      </w:r>
    </w:p>
    <w:p w14:paraId="20231EF4" w14:textId="02E25891" w:rsidR="009C0B4E" w:rsidRPr="009D332B" w:rsidRDefault="0030204C" w:rsidP="005F6658">
      <w:pPr>
        <w:pStyle w:val="MLNadpislnku"/>
        <w:ind w:hanging="737"/>
      </w:pPr>
      <w:r w:rsidRPr="009D332B">
        <w:t>OCHRANA ZAMESTNANCOV POSKYTOVATEĽA A SUBDODÁVATEĽOV</w:t>
      </w:r>
    </w:p>
    <w:p w14:paraId="7E67314E" w14:textId="1CBE1F0F" w:rsidR="009C0B4E" w:rsidRPr="009D332B" w:rsidRDefault="00013D5D" w:rsidP="00396393">
      <w:pPr>
        <w:pStyle w:val="MLOdsek"/>
        <w:ind w:left="709" w:hanging="709"/>
      </w:pPr>
      <w:r w:rsidRPr="009D332B">
        <w:t>Poskytovateľ</w:t>
      </w:r>
      <w:r w:rsidR="009C0B4E" w:rsidRPr="009D332B">
        <w:t xml:space="preserve"> pri plnení predmetu </w:t>
      </w:r>
      <w:r w:rsidR="003A4F6C" w:rsidRPr="009D332B">
        <w:t xml:space="preserve">tejto </w:t>
      </w:r>
      <w:r w:rsidR="009C0B4E" w:rsidRPr="009D332B">
        <w:t>Zmluvy zodpovedá za svojich zamestnancov, ich bezpečnosť a</w:t>
      </w:r>
      <w:r w:rsidR="00396393" w:rsidRPr="009D332B">
        <w:t> </w:t>
      </w:r>
      <w:r w:rsidR="009C0B4E" w:rsidRPr="009D332B">
        <w:t xml:space="preserve">ochranu zdravia pri práci, a tiež za svojich subdodávateľov. </w:t>
      </w:r>
      <w:r w:rsidRPr="009D332B">
        <w:t>Poskytovateľ</w:t>
      </w:r>
      <w:r w:rsidR="009C0B4E" w:rsidRPr="009D332B">
        <w:t xml:space="preserve"> je povinný vykonať všetky nevyhnutné opatrenia, aby zabezpečil v súvislosti s plnením </w:t>
      </w:r>
      <w:r w:rsidR="003513E0" w:rsidRPr="009D332B">
        <w:t xml:space="preserve">tejto </w:t>
      </w:r>
      <w:r w:rsidR="009C0B4E" w:rsidRPr="009D332B">
        <w:t xml:space="preserve">Zmluvy bezpečnosť svojich zamestnancov, zamestnancov Objednávateľa, subdodávateľov a ďalších osôb, ktoré sa s </w:t>
      </w:r>
      <w:r w:rsidR="1599B39A" w:rsidRPr="009D332B">
        <w:t>vedomím</w:t>
      </w:r>
      <w:r w:rsidR="009C0B4E" w:rsidRPr="009D332B">
        <w:t xml:space="preserve"> </w:t>
      </w:r>
      <w:r w:rsidR="00BA1246" w:rsidRPr="009D332B">
        <w:t xml:space="preserve">Poskytovateľa </w:t>
      </w:r>
      <w:r w:rsidR="009C0B4E" w:rsidRPr="009D332B">
        <w:t xml:space="preserve">zdržujú v mieste plnenia predmetu </w:t>
      </w:r>
      <w:r w:rsidR="003513E0" w:rsidRPr="009D332B">
        <w:t xml:space="preserve">tejto </w:t>
      </w:r>
      <w:r w:rsidR="009C0B4E" w:rsidRPr="009D332B">
        <w:t>Zmluvy.</w:t>
      </w:r>
    </w:p>
    <w:p w14:paraId="57DB8627" w14:textId="52A853FD" w:rsidR="009C0B4E" w:rsidRPr="009D332B" w:rsidRDefault="00013D5D" w:rsidP="00396393">
      <w:pPr>
        <w:pStyle w:val="MLOdsek"/>
        <w:ind w:left="709" w:hanging="709"/>
      </w:pPr>
      <w:bookmarkStart w:id="20" w:name="_Ref519602681"/>
      <w:r w:rsidRPr="009D332B">
        <w:t>Poskytovateľ</w:t>
      </w:r>
      <w:r w:rsidR="009C0B4E" w:rsidRPr="009D332B">
        <w:t xml:space="preserve"> je povinný v súvislosti s plnením predmetu</w:t>
      </w:r>
      <w:r w:rsidR="00BD31CB" w:rsidRPr="009D332B">
        <w:t xml:space="preserve"> </w:t>
      </w:r>
      <w:r w:rsidR="003513E0" w:rsidRPr="009D332B">
        <w:t xml:space="preserve">tejto </w:t>
      </w:r>
      <w:r w:rsidR="009C0B4E" w:rsidRPr="009D332B">
        <w:t>Zmluvy vykonať opatrenia a určiť postupy na zaistenie bezpečnosti svojich zamestnancov a</w:t>
      </w:r>
      <w:r w:rsidR="007D3C7F" w:rsidRPr="009D332B">
        <w:t> </w:t>
      </w:r>
      <w:r w:rsidR="009C0B4E" w:rsidRPr="009D332B">
        <w:t>subdodávateľov</w:t>
      </w:r>
      <w:r w:rsidR="007D3C7F" w:rsidRPr="009D332B">
        <w:t xml:space="preserve"> a</w:t>
      </w:r>
      <w:r w:rsidR="009C0B4E" w:rsidRPr="009D332B">
        <w:t xml:space="preserve"> zabezpečiť prostriedky potrebné na ochranu života a zdravia zamestnancov v mieste plnenia predmetu </w:t>
      </w:r>
      <w:r w:rsidR="003513E0" w:rsidRPr="009D332B">
        <w:t xml:space="preserve">tejto </w:t>
      </w:r>
      <w:r w:rsidR="009C0B4E" w:rsidRPr="009D332B">
        <w:t xml:space="preserve">Zmluvy pre prípad vzniku bezprostredného a vážneho ohrozenia života alebo zdravia; o vykonaných opatreniach je </w:t>
      </w:r>
      <w:r w:rsidRPr="009D332B">
        <w:t>Poskytovateľ</w:t>
      </w:r>
      <w:r w:rsidR="009C0B4E" w:rsidRPr="009D332B">
        <w:t xml:space="preserve"> povinný informovať Objednávateľa a ďalšie osoby zdržujúce sa na mieste plnenia predmetu </w:t>
      </w:r>
      <w:r w:rsidR="003513E0" w:rsidRPr="009D332B">
        <w:t xml:space="preserve">tejto </w:t>
      </w:r>
      <w:r w:rsidR="009C0B4E" w:rsidRPr="009D332B">
        <w:t>Zmluvy.</w:t>
      </w:r>
      <w:bookmarkEnd w:id="20"/>
      <w:r w:rsidR="009C0B4E" w:rsidRPr="009D332B">
        <w:t xml:space="preserve"> </w:t>
      </w:r>
    </w:p>
    <w:p w14:paraId="1BB67A16" w14:textId="1E41C480" w:rsidR="009C0B4E" w:rsidRPr="009D332B" w:rsidRDefault="009C0B4E" w:rsidP="00396393">
      <w:pPr>
        <w:pStyle w:val="MLOdsek"/>
        <w:ind w:left="709" w:hanging="709"/>
      </w:pPr>
      <w:r w:rsidRPr="009D332B">
        <w:t xml:space="preserve">V prípade, ak budú miestom plnenia predmetu </w:t>
      </w:r>
      <w:r w:rsidR="003513E0" w:rsidRPr="009D332B">
        <w:t xml:space="preserve">tejto </w:t>
      </w:r>
      <w:r w:rsidRPr="009D332B">
        <w:t xml:space="preserve">Zmluvy priestory Objednávateľa, povinnosti vyplývajúce </w:t>
      </w:r>
      <w:r w:rsidR="00C51FC7" w:rsidRPr="009D332B">
        <w:t xml:space="preserve">z ustanovení bodov 17.1 a 17.2 tohto článku </w:t>
      </w:r>
      <w:r w:rsidR="003A4F6C" w:rsidRPr="009D332B">
        <w:t xml:space="preserve">tejto </w:t>
      </w:r>
      <w:r w:rsidR="00C51FC7" w:rsidRPr="009D332B">
        <w:t>Zmluvy</w:t>
      </w:r>
      <w:r w:rsidR="000348E6" w:rsidRPr="009D332B">
        <w:t xml:space="preserve"> </w:t>
      </w:r>
      <w:r w:rsidRPr="009D332B">
        <w:t xml:space="preserve">sa primerane uplatnia na Objednávateľa. </w:t>
      </w:r>
    </w:p>
    <w:p w14:paraId="251E33A2" w14:textId="0549A3B4" w:rsidR="00832C7A" w:rsidRPr="009D332B" w:rsidRDefault="00832C7A" w:rsidP="00396393">
      <w:pPr>
        <w:pStyle w:val="MLOdsek"/>
        <w:ind w:left="709" w:hanging="709"/>
      </w:pPr>
      <w:r w:rsidRPr="009D332B">
        <w:t>Objednávateľ je povinný a zaväzuje sa zabezpečiť také pracovné podmien</w:t>
      </w:r>
      <w:r w:rsidR="00147D17" w:rsidRPr="009D332B">
        <w:t>k</w:t>
      </w:r>
      <w:r w:rsidRPr="009D332B">
        <w:t>y v súlade s pravidlami bezpečnosti a ochrany zdravia práci</w:t>
      </w:r>
      <w:r w:rsidR="00F85649">
        <w:t>,</w:t>
      </w:r>
      <w:r w:rsidRPr="009D332B">
        <w:t xml:space="preserve"> aké zabezpečuje pre svoj</w:t>
      </w:r>
      <w:r w:rsidR="00695974" w:rsidRPr="009D332B">
        <w:t>i</w:t>
      </w:r>
      <w:r w:rsidRPr="009D332B">
        <w:t>ch zamestnancov alebo pracovníkov na dohody uzatváraných mimo pracovného pomeru.</w:t>
      </w:r>
    </w:p>
    <w:p w14:paraId="42765165" w14:textId="7D9E8D16" w:rsidR="009C0B4E" w:rsidRPr="009D332B" w:rsidRDefault="00013D5D" w:rsidP="00396393">
      <w:pPr>
        <w:pStyle w:val="MLOdsek"/>
        <w:ind w:left="709" w:hanging="709"/>
      </w:pPr>
      <w:r w:rsidRPr="009D332B">
        <w:t xml:space="preserve">Poskytovateľ </w:t>
      </w:r>
      <w:r w:rsidR="009C0B4E" w:rsidRPr="009D332B">
        <w:t xml:space="preserve">je povinný bezodkladne </w:t>
      </w:r>
      <w:r w:rsidR="00CF5A5A" w:rsidRPr="009D332B">
        <w:t>oboznamovať</w:t>
      </w:r>
      <w:r w:rsidR="009C0B4E" w:rsidRPr="009D332B">
        <w:t xml:space="preserve"> Objednávateľa o nedostatkoch a iných závažných skutočnostiach</w:t>
      </w:r>
      <w:r w:rsidR="007D3C7F" w:rsidRPr="009D332B">
        <w:t xml:space="preserve"> v priestoroch Objednávateľa</w:t>
      </w:r>
      <w:r w:rsidR="001F5E52" w:rsidRPr="009D332B">
        <w:t xml:space="preserve"> tvoriacich miesto </w:t>
      </w:r>
      <w:r w:rsidR="007D3C7F" w:rsidRPr="009D332B">
        <w:t xml:space="preserve">plnenia predmetu </w:t>
      </w:r>
      <w:r w:rsidR="003A4F6C" w:rsidRPr="009D332B">
        <w:t xml:space="preserve">tejto </w:t>
      </w:r>
      <w:r w:rsidR="007D3C7F" w:rsidRPr="009D332B">
        <w:t>Zmluvy</w:t>
      </w:r>
      <w:r w:rsidR="009C0B4E" w:rsidRPr="009D332B">
        <w:t>, ktor</w:t>
      </w:r>
      <w:r w:rsidR="00A47DE4" w:rsidRPr="009D332B">
        <w:t>é</w:t>
      </w:r>
      <w:r w:rsidR="009C0B4E" w:rsidRPr="009D332B">
        <w:t xml:space="preserve"> by pri pr</w:t>
      </w:r>
      <w:r w:rsidR="00A47DE4" w:rsidRPr="009D332B">
        <w:t>á</w:t>
      </w:r>
      <w:r w:rsidR="009C0B4E" w:rsidRPr="009D332B">
        <w:t>ci mohli ohrozi</w:t>
      </w:r>
      <w:r w:rsidR="006A6530" w:rsidRPr="009D332B">
        <w:t>ť</w:t>
      </w:r>
      <w:r w:rsidR="009C0B4E" w:rsidRPr="009D332B">
        <w:t xml:space="preserve"> bezpe</w:t>
      </w:r>
      <w:r w:rsidR="006A6530" w:rsidRPr="009D332B">
        <w:t>č</w:t>
      </w:r>
      <w:r w:rsidR="009C0B4E" w:rsidRPr="009D332B">
        <w:t>nos</w:t>
      </w:r>
      <w:r w:rsidR="006A6530" w:rsidRPr="009D332B">
        <w:t>ť</w:t>
      </w:r>
      <w:r w:rsidR="009C0B4E" w:rsidRPr="009D332B">
        <w:t xml:space="preserve"> alebo zdravie zamestnancov </w:t>
      </w:r>
      <w:r w:rsidRPr="009D332B">
        <w:t>Poskytovateľa</w:t>
      </w:r>
      <w:r w:rsidR="009C0B4E" w:rsidRPr="009D332B">
        <w:t xml:space="preserve"> alebo jeho subdodávateľov, zamestnancov </w:t>
      </w:r>
      <w:r w:rsidR="00CF5A5A" w:rsidRPr="009D332B">
        <w:t>Objednávateľa</w:t>
      </w:r>
      <w:r w:rsidR="009C0B4E" w:rsidRPr="009D332B">
        <w:t xml:space="preserve"> alebo tret</w:t>
      </w:r>
      <w:r w:rsidR="006A6530" w:rsidRPr="009D332B">
        <w:t>í</w:t>
      </w:r>
      <w:r w:rsidR="009C0B4E" w:rsidRPr="009D332B">
        <w:t>ch os</w:t>
      </w:r>
      <w:r w:rsidR="006A6530" w:rsidRPr="009D332B">
        <w:t>ô</w:t>
      </w:r>
      <w:r w:rsidR="009C0B4E" w:rsidRPr="009D332B">
        <w:t>b, o</w:t>
      </w:r>
      <w:r w:rsidR="00396393" w:rsidRPr="009D332B">
        <w:t> </w:t>
      </w:r>
      <w:r w:rsidR="009C0B4E" w:rsidRPr="009D332B">
        <w:t>ktor</w:t>
      </w:r>
      <w:r w:rsidR="006A6530" w:rsidRPr="009D332B">
        <w:t>ý</w:t>
      </w:r>
      <w:r w:rsidR="009C0B4E" w:rsidRPr="009D332B">
        <w:t>ch sa dozvedel v s</w:t>
      </w:r>
      <w:r w:rsidR="006A6530" w:rsidRPr="009D332B">
        <w:t>ú</w:t>
      </w:r>
      <w:r w:rsidR="009C0B4E" w:rsidRPr="009D332B">
        <w:t>vislosti s plnen</w:t>
      </w:r>
      <w:r w:rsidR="006A6530" w:rsidRPr="009D332B">
        <w:t>í</w:t>
      </w:r>
      <w:r w:rsidR="009C0B4E" w:rsidRPr="009D332B">
        <w:t xml:space="preserve">m predmetu </w:t>
      </w:r>
      <w:r w:rsidR="003A4F6C" w:rsidRPr="009D332B">
        <w:t xml:space="preserve">tejto </w:t>
      </w:r>
      <w:r w:rsidR="009C0B4E" w:rsidRPr="009D332B">
        <w:t>Zmluvy.</w:t>
      </w:r>
    </w:p>
    <w:p w14:paraId="501D5A65" w14:textId="5C033527" w:rsidR="009C0B4E" w:rsidRPr="009D332B" w:rsidRDefault="00013D5D" w:rsidP="00396393">
      <w:pPr>
        <w:pStyle w:val="MLOdsek"/>
        <w:ind w:left="709" w:hanging="709"/>
      </w:pPr>
      <w:r w:rsidRPr="009D332B">
        <w:t>Poskytovateľ</w:t>
      </w:r>
      <w:r w:rsidR="009C0B4E" w:rsidRPr="009D332B">
        <w:t xml:space="preserve"> je povinný bezodkladne oboznámiť Objednávateľa o mimoriadnej udalosti (nebezpe</w:t>
      </w:r>
      <w:r w:rsidR="006A6530" w:rsidRPr="009D332B">
        <w:t>č</w:t>
      </w:r>
      <w:r w:rsidR="009C0B4E" w:rsidRPr="009D332B">
        <w:t>n</w:t>
      </w:r>
      <w:r w:rsidR="006A6530" w:rsidRPr="009D332B">
        <w:t>á</w:t>
      </w:r>
      <w:r w:rsidR="009C0B4E" w:rsidRPr="009D332B">
        <w:t xml:space="preserve"> udalosť, pracovný úraz zamestnanca </w:t>
      </w:r>
      <w:r w:rsidR="002200C3" w:rsidRPr="009D332B">
        <w:t>Poskytovateľa</w:t>
      </w:r>
      <w:r w:rsidR="009C0B4E" w:rsidRPr="009D332B">
        <w:t xml:space="preserve"> alebo inej osoby konajúcej v</w:t>
      </w:r>
      <w:r w:rsidR="00396393" w:rsidRPr="009D332B">
        <w:t> </w:t>
      </w:r>
      <w:r w:rsidR="009C0B4E" w:rsidRPr="009D332B">
        <w:t xml:space="preserve">mene </w:t>
      </w:r>
      <w:r w:rsidR="002200C3" w:rsidRPr="009D332B">
        <w:t>Poskytovateľa</w:t>
      </w:r>
      <w:r w:rsidR="009C0B4E" w:rsidRPr="009D332B">
        <w:t>), ktor</w:t>
      </w:r>
      <w:r w:rsidR="006A6530" w:rsidRPr="009D332B">
        <w:t>á</w:t>
      </w:r>
      <w:r w:rsidR="009C0B4E" w:rsidRPr="009D332B">
        <w:t xml:space="preserve"> sa stala v s</w:t>
      </w:r>
      <w:r w:rsidR="006A6530" w:rsidRPr="009D332B">
        <w:t>ú</w:t>
      </w:r>
      <w:r w:rsidR="009C0B4E" w:rsidRPr="009D332B">
        <w:t>vislosti s plnen</w:t>
      </w:r>
      <w:r w:rsidR="006A6530" w:rsidRPr="009D332B">
        <w:t>í</w:t>
      </w:r>
      <w:r w:rsidR="009C0B4E" w:rsidRPr="009D332B">
        <w:t xml:space="preserve">m predmetu </w:t>
      </w:r>
      <w:r w:rsidR="003A4F6C" w:rsidRPr="009D332B">
        <w:t xml:space="preserve">tejto </w:t>
      </w:r>
      <w:r w:rsidR="009C0B4E" w:rsidRPr="009D332B">
        <w:t>Zmluvy a kto</w:t>
      </w:r>
      <w:r w:rsidR="0019215A" w:rsidRPr="009D332B">
        <w:t xml:space="preserve">rá sa týka ochrany zamestnancov </w:t>
      </w:r>
      <w:r w:rsidRPr="009D332B">
        <w:t>Poskytovateľa</w:t>
      </w:r>
      <w:r w:rsidR="009C0B4E" w:rsidRPr="009D332B">
        <w:t xml:space="preserve"> a jeho subdodávateľov. Povinnosť </w:t>
      </w:r>
      <w:r w:rsidR="002200C3" w:rsidRPr="009D332B">
        <w:t>Poskytovateľa</w:t>
      </w:r>
      <w:r w:rsidR="009C0B4E" w:rsidRPr="009D332B">
        <w:t xml:space="preserve"> podľa predchádzajúcej vety platí aj vtedy, ak k mimoriadnej udalosti nedošlo v súvislosti s</w:t>
      </w:r>
      <w:r w:rsidR="00172FF5" w:rsidRPr="009D332B">
        <w:t> </w:t>
      </w:r>
      <w:r w:rsidR="009C0B4E" w:rsidRPr="009D332B">
        <w:t xml:space="preserve">plnením predmetu </w:t>
      </w:r>
      <w:r w:rsidR="003A4F6C" w:rsidRPr="009D332B">
        <w:t xml:space="preserve">tejto </w:t>
      </w:r>
      <w:r w:rsidR="009C0B4E" w:rsidRPr="009D332B">
        <w:t xml:space="preserve">Zmluvy, ale </w:t>
      </w:r>
      <w:r w:rsidR="001F5E52" w:rsidRPr="009D332B">
        <w:t xml:space="preserve">došlo k nej </w:t>
      </w:r>
      <w:r w:rsidR="009C0B4E" w:rsidRPr="009D332B">
        <w:t xml:space="preserve">na pracoviskách Objednávateľa. </w:t>
      </w:r>
    </w:p>
    <w:p w14:paraId="083FDC06" w14:textId="6DD2366F" w:rsidR="00F90C5F" w:rsidRPr="009D332B" w:rsidRDefault="00013D5D" w:rsidP="00396393">
      <w:pPr>
        <w:pStyle w:val="MLOdsek"/>
        <w:ind w:left="709" w:hanging="709"/>
      </w:pPr>
      <w:r w:rsidRPr="009D332B">
        <w:t>Poskytovateľ je povinn</w:t>
      </w:r>
      <w:r w:rsidR="006A6530" w:rsidRPr="009D332B">
        <w:t>ý</w:t>
      </w:r>
      <w:r w:rsidRPr="009D332B">
        <w:t xml:space="preserve"> zaraďovať zamestnancov na výkon pr</w:t>
      </w:r>
      <w:r w:rsidR="006A6530" w:rsidRPr="009D332B">
        <w:t>á</w:t>
      </w:r>
      <w:r w:rsidRPr="009D332B">
        <w:t>ce so zreteľom na ich zdravotn</w:t>
      </w:r>
      <w:r w:rsidR="006A6530" w:rsidRPr="009D332B">
        <w:t>ý</w:t>
      </w:r>
      <w:r w:rsidRPr="009D332B">
        <w:t xml:space="preserve"> stav, schopnosti, kvalifika</w:t>
      </w:r>
      <w:r w:rsidR="006A6530" w:rsidRPr="009D332B">
        <w:t>č</w:t>
      </w:r>
      <w:r w:rsidRPr="009D332B">
        <w:t>né predpoklady a odbornú spôsobilosť podľa právnych predpisov a</w:t>
      </w:r>
      <w:r w:rsidR="00396393" w:rsidRPr="009D332B">
        <w:t> </w:t>
      </w:r>
      <w:r w:rsidRPr="009D332B">
        <w:t>ostatných predpisov na zaistenie bezpečnosti a ochrany zdravia pri práci a nedovoli</w:t>
      </w:r>
      <w:r w:rsidR="006A6530" w:rsidRPr="009D332B">
        <w:t>ť</w:t>
      </w:r>
      <w:r w:rsidRPr="009D332B">
        <w:t>, aby vykonávali pr</w:t>
      </w:r>
      <w:r w:rsidR="000348E6" w:rsidRPr="009D332B">
        <w:t>á</w:t>
      </w:r>
      <w:r w:rsidRPr="009D332B">
        <w:t>ce, ktor</w:t>
      </w:r>
      <w:r w:rsidR="006A6530" w:rsidRPr="009D332B">
        <w:t>é</w:t>
      </w:r>
      <w:r w:rsidRPr="009D332B">
        <w:t xml:space="preserve"> nezodpovedaj</w:t>
      </w:r>
      <w:r w:rsidR="006A6530" w:rsidRPr="009D332B">
        <w:t>ú</w:t>
      </w:r>
      <w:r w:rsidRPr="009D332B">
        <w:t xml:space="preserve"> ich zdravotn</w:t>
      </w:r>
      <w:r w:rsidR="006A6530" w:rsidRPr="009D332B">
        <w:t>é</w:t>
      </w:r>
      <w:r w:rsidRPr="009D332B">
        <w:t>mu stavu a schopnostiam a na ktor</w:t>
      </w:r>
      <w:r w:rsidR="006A6530" w:rsidRPr="009D332B">
        <w:t>é</w:t>
      </w:r>
      <w:r w:rsidRPr="009D332B">
        <w:t xml:space="preserve"> </w:t>
      </w:r>
      <w:r w:rsidRPr="009D332B">
        <w:lastRenderedPageBreak/>
        <w:t>nemaj</w:t>
      </w:r>
      <w:r w:rsidR="006A6530" w:rsidRPr="009D332B">
        <w:t>ú</w:t>
      </w:r>
      <w:r w:rsidRPr="009D332B">
        <w:t xml:space="preserve"> vek, kvalifika</w:t>
      </w:r>
      <w:r w:rsidR="006A6530" w:rsidRPr="009D332B">
        <w:t>č</w:t>
      </w:r>
      <w:r w:rsidRPr="009D332B">
        <w:t>n</w:t>
      </w:r>
      <w:r w:rsidR="006A6530" w:rsidRPr="009D332B">
        <w:t>é</w:t>
      </w:r>
      <w:r w:rsidRPr="009D332B">
        <w:t xml:space="preserve"> predpoklady alebo doklad o odbornej spôsobilosti podľa pr</w:t>
      </w:r>
      <w:r w:rsidR="006A6530" w:rsidRPr="009D332B">
        <w:t>á</w:t>
      </w:r>
      <w:r w:rsidRPr="009D332B">
        <w:t>vnych predpisov a ostatn</w:t>
      </w:r>
      <w:r w:rsidR="006A6530" w:rsidRPr="009D332B">
        <w:t>ý</w:t>
      </w:r>
      <w:r w:rsidRPr="009D332B">
        <w:t>ch predpisov na zaistenie bezpe</w:t>
      </w:r>
      <w:r w:rsidR="006A6530" w:rsidRPr="009D332B">
        <w:t>č</w:t>
      </w:r>
      <w:r w:rsidRPr="009D332B">
        <w:t xml:space="preserve">nosti a ochrany zdravia pri práci. </w:t>
      </w:r>
    </w:p>
    <w:p w14:paraId="6EB5C26D" w14:textId="1FBF33F6" w:rsidR="00895A50" w:rsidRPr="009D332B" w:rsidRDefault="0030204C" w:rsidP="005F6658">
      <w:pPr>
        <w:pStyle w:val="MLNadpislnku"/>
        <w:ind w:hanging="737"/>
      </w:pPr>
      <w:r w:rsidRPr="009D332B">
        <w:t xml:space="preserve">ZODPOVEDNOSŤ ZA ŠKODU A NÁHRADA ŠKODY </w:t>
      </w:r>
    </w:p>
    <w:p w14:paraId="32C93826" w14:textId="5407FE5D" w:rsidR="00895A50" w:rsidRPr="009D332B" w:rsidRDefault="00895A50" w:rsidP="00396393">
      <w:pPr>
        <w:pStyle w:val="MLOdsek"/>
        <w:ind w:left="709" w:hanging="709"/>
      </w:pPr>
      <w:r w:rsidRPr="009D332B">
        <w:t xml:space="preserve">Každá zo Zmluvných strán </w:t>
      </w:r>
      <w:r w:rsidR="00391E88" w:rsidRPr="009D332B">
        <w:t>zodpovedá</w:t>
      </w:r>
      <w:r w:rsidRPr="009D332B">
        <w:t xml:space="preserve"> za spôsobenú škodu porušením </w:t>
      </w:r>
      <w:r w:rsidR="00391E88" w:rsidRPr="009D332B">
        <w:t xml:space="preserve">svojich povinností podľa </w:t>
      </w:r>
      <w:r w:rsidR="003513E0" w:rsidRPr="009D332B">
        <w:t xml:space="preserve">tejto </w:t>
      </w:r>
      <w:r w:rsidR="00391E88" w:rsidRPr="009D332B">
        <w:t>Zmluvy alebo účinných právnych predpisov</w:t>
      </w:r>
      <w:r w:rsidRPr="009D332B">
        <w:t>.</w:t>
      </w:r>
    </w:p>
    <w:p w14:paraId="5B99E85C" w14:textId="3A22172D" w:rsidR="00895A50" w:rsidRPr="009D332B" w:rsidRDefault="00895A50" w:rsidP="00396393">
      <w:pPr>
        <w:pStyle w:val="MLOdsek"/>
        <w:ind w:left="709" w:hanging="709"/>
      </w:pPr>
      <w:r w:rsidRPr="009D332B">
        <w:t>Zmluvné strany sa zaväzujú vyvinúť maximálne úsilie k</w:t>
      </w:r>
      <w:r w:rsidR="003513E0" w:rsidRPr="009D332B">
        <w:t> </w:t>
      </w:r>
      <w:r w:rsidRPr="009D332B">
        <w:t>predchádzaniu škodám a</w:t>
      </w:r>
      <w:r w:rsidR="003513E0" w:rsidRPr="009D332B">
        <w:t> </w:t>
      </w:r>
      <w:r w:rsidRPr="009D332B">
        <w:t>k</w:t>
      </w:r>
      <w:r w:rsidR="003513E0" w:rsidRPr="009D332B">
        <w:t> </w:t>
      </w:r>
      <w:r w:rsidRPr="009D332B">
        <w:t>minimalizácii vzniknutých škôd.</w:t>
      </w:r>
      <w:r w:rsidR="00853DDF" w:rsidRPr="009D332B">
        <w:t xml:space="preserve"> </w:t>
      </w:r>
    </w:p>
    <w:p w14:paraId="043B0527" w14:textId="26720998" w:rsidR="00A96871" w:rsidRPr="009D332B" w:rsidRDefault="00A96871" w:rsidP="00396393">
      <w:pPr>
        <w:pStyle w:val="MLOdsek"/>
        <w:ind w:left="709" w:hanging="709"/>
      </w:pPr>
      <w:r w:rsidRPr="009D332B">
        <w:t>Na vznik zodpovednosti za spôsobenú škodu nie je nevyhnutné</w:t>
      </w:r>
      <w:r w:rsidR="00845318" w:rsidRPr="009D332B">
        <w:t>,</w:t>
      </w:r>
      <w:r w:rsidRPr="009D332B">
        <w:t xml:space="preserve"> aby bola spôs</w:t>
      </w:r>
      <w:r w:rsidR="00B54C04" w:rsidRPr="009D332B">
        <w:t>o</w:t>
      </w:r>
      <w:r w:rsidRPr="009D332B">
        <w:t xml:space="preserve">bená úmyselným konaním </w:t>
      </w:r>
      <w:r w:rsidR="009D1C5C" w:rsidRPr="009D332B">
        <w:t>Poskytovateľ</w:t>
      </w:r>
      <w:r w:rsidRPr="009D332B">
        <w:t xml:space="preserve">a, Oprávnenej osoby </w:t>
      </w:r>
      <w:r w:rsidR="009D1C5C" w:rsidRPr="009D332B">
        <w:t>Poskytovateľ</w:t>
      </w:r>
      <w:r w:rsidRPr="009D332B">
        <w:t>a alebo inej poverenej osoby, ale postačuje spôsobenie škody z</w:t>
      </w:r>
      <w:r w:rsidR="003513E0" w:rsidRPr="009D332B">
        <w:t> </w:t>
      </w:r>
      <w:r w:rsidRPr="009D332B">
        <w:t>nedbanlivosti.</w:t>
      </w:r>
      <w:r w:rsidR="00F84E42" w:rsidRPr="009D332B">
        <w:t xml:space="preserve"> </w:t>
      </w:r>
      <w:r w:rsidR="00F84E42" w:rsidRPr="009D332B">
        <w:rPr>
          <w:rFonts w:ascii="Verdana" w:eastAsia="Calibri" w:hAnsi="Verdana" w:cs="Times New Roman"/>
          <w:sz w:val="18"/>
          <w:szCs w:val="18"/>
          <w:lang w:eastAsia="en-US"/>
        </w:rPr>
        <w:t xml:space="preserve">Poskytovateľ berie na vedomie, že neplnenie jeho povinností podľa tejto Zmluvy môže spôsobiť </w:t>
      </w:r>
      <w:r w:rsidR="008558C7" w:rsidRPr="009D332B">
        <w:rPr>
          <w:rFonts w:ascii="Verdana" w:eastAsia="Calibri" w:hAnsi="Verdana" w:cs="Times New Roman"/>
          <w:sz w:val="18"/>
          <w:szCs w:val="18"/>
          <w:lang w:eastAsia="en-US"/>
        </w:rPr>
        <w:t>Objednávateľovi</w:t>
      </w:r>
      <w:r w:rsidR="00F84E42" w:rsidRPr="009D332B">
        <w:rPr>
          <w:rFonts w:ascii="Verdana" w:eastAsia="Calibri" w:hAnsi="Verdana" w:cs="Times New Roman"/>
          <w:sz w:val="18"/>
          <w:szCs w:val="18"/>
          <w:lang w:eastAsia="en-US"/>
        </w:rPr>
        <w:t xml:space="preserve"> škody, pričom v prípade škôd ako dôsledkov incidentov, ktoré by sa pri riadnom a včasnom plnení povinností </w:t>
      </w:r>
      <w:r w:rsidR="00FE5803">
        <w:rPr>
          <w:rFonts w:ascii="Verdana" w:eastAsia="Calibri" w:hAnsi="Verdana" w:cs="Times New Roman"/>
          <w:sz w:val="18"/>
          <w:szCs w:val="18"/>
          <w:lang w:eastAsia="en-US"/>
        </w:rPr>
        <w:t>Poskytovateľa</w:t>
      </w:r>
      <w:r w:rsidR="00FE5803" w:rsidRPr="009D332B">
        <w:rPr>
          <w:rFonts w:ascii="Verdana" w:eastAsia="Calibri" w:hAnsi="Verdana" w:cs="Times New Roman"/>
          <w:sz w:val="18"/>
          <w:szCs w:val="18"/>
          <w:lang w:eastAsia="en-US"/>
        </w:rPr>
        <w:t xml:space="preserve"> </w:t>
      </w:r>
      <w:r w:rsidR="00F84E42" w:rsidRPr="009D332B">
        <w:rPr>
          <w:rFonts w:ascii="Verdana" w:eastAsia="Calibri" w:hAnsi="Verdana" w:cs="Times New Roman"/>
          <w:sz w:val="18"/>
          <w:szCs w:val="18"/>
          <w:lang w:eastAsia="en-US"/>
        </w:rPr>
        <w:t xml:space="preserve">podľa tejto Zmluvy neprejavili alebo by sa prejavili v menšej intenzite, zodpovedá </w:t>
      </w:r>
      <w:r w:rsidR="008558C7" w:rsidRPr="009D332B">
        <w:rPr>
          <w:rFonts w:ascii="Verdana" w:eastAsia="Calibri" w:hAnsi="Verdana" w:cs="Times New Roman"/>
          <w:sz w:val="18"/>
          <w:szCs w:val="18"/>
          <w:lang w:eastAsia="en-US"/>
        </w:rPr>
        <w:t xml:space="preserve">Objednávateľovi </w:t>
      </w:r>
      <w:r w:rsidR="00F84E42" w:rsidRPr="009D332B">
        <w:rPr>
          <w:rFonts w:ascii="Verdana" w:eastAsia="Calibri" w:hAnsi="Verdana" w:cs="Times New Roman"/>
          <w:sz w:val="18"/>
          <w:szCs w:val="18"/>
          <w:lang w:eastAsia="en-US"/>
        </w:rPr>
        <w:t>v plnom rozsahu (zodpovednosť za výsledok).</w:t>
      </w:r>
    </w:p>
    <w:p w14:paraId="7698C31B" w14:textId="76528D81" w:rsidR="007B6E89" w:rsidRPr="009D332B" w:rsidRDefault="007B6E89" w:rsidP="00396393">
      <w:pPr>
        <w:pStyle w:val="MLOdsek"/>
        <w:ind w:left="709" w:hanging="709"/>
      </w:pPr>
      <w:r w:rsidRPr="009D332B">
        <w:t>Poskytovateľ je povinný postupovať pri plnení pokynov a</w:t>
      </w:r>
      <w:r w:rsidR="003513E0" w:rsidRPr="009D332B">
        <w:t> </w:t>
      </w:r>
      <w:r w:rsidRPr="009D332B">
        <w:t>zadaní zo strany Objednávateľa s</w:t>
      </w:r>
      <w:r w:rsidR="003513E0" w:rsidRPr="009D332B">
        <w:t> </w:t>
      </w:r>
      <w:r w:rsidRPr="009D332B">
        <w:t>odbornou starostlivosťou a</w:t>
      </w:r>
      <w:r w:rsidR="003513E0" w:rsidRPr="009D332B">
        <w:t> </w:t>
      </w:r>
      <w:r w:rsidRPr="009D332B">
        <w:t>na nevhodnosť pokynov Objednávateľa upozorniť. Ak</w:t>
      </w:r>
      <w:r w:rsidR="00396393" w:rsidRPr="009D332B">
        <w:t> </w:t>
      </w:r>
      <w:r w:rsidRPr="009D332B">
        <w:t>Objednávateľa na nevhodnosť pokynov neupozorní, nemôže sa zbaviť zodpovednosti za</w:t>
      </w:r>
      <w:r w:rsidR="00396393" w:rsidRPr="009D332B">
        <w:t> </w:t>
      </w:r>
      <w:r w:rsidRPr="009D332B">
        <w:t>vzniknutú škodu, iba ak nevhodnosť nemohol zistiť ani pri vynaložení odbornej starostlivosti. Poskytovateľ nezodpovedá za škodu, ktorá vznikla v</w:t>
      </w:r>
      <w:r w:rsidR="003513E0" w:rsidRPr="009D332B">
        <w:t> </w:t>
      </w:r>
      <w:r w:rsidRPr="009D332B">
        <w:t>dôsledku vadného zadania zo strany Objednávateľa, ak Poskytovateľ bezodkladne upozornil Objednávateľa na vadnosť tohto zadania a</w:t>
      </w:r>
      <w:r w:rsidR="003513E0" w:rsidRPr="009D332B">
        <w:t> </w:t>
      </w:r>
      <w:r w:rsidRPr="009D332B">
        <w:t>Objednávateľ na tomto zadaní naďalej</w:t>
      </w:r>
      <w:r w:rsidR="0024591D" w:rsidRPr="009D332B">
        <w:t xml:space="preserve"> písomne</w:t>
      </w:r>
      <w:r w:rsidRPr="009D332B">
        <w:t xml:space="preserve"> trval.</w:t>
      </w:r>
    </w:p>
    <w:p w14:paraId="6269A62B" w14:textId="543CB018" w:rsidR="00372E63" w:rsidRPr="009D332B" w:rsidRDefault="00372E63" w:rsidP="00396393">
      <w:pPr>
        <w:pStyle w:val="MLOdsek"/>
        <w:ind w:left="709" w:hanging="709"/>
      </w:pPr>
      <w:r w:rsidRPr="009D332B">
        <w:t>Zmluvné strany sa zaväzujú upozorniť písomne druhú Zmluvnú stranu bez zbytočného odkladu na</w:t>
      </w:r>
      <w:r w:rsidR="00396393" w:rsidRPr="009D332B">
        <w:t> </w:t>
      </w:r>
      <w:r w:rsidRPr="009D332B">
        <w:t>vzniknuté okolnosti vylučujúce zodpovednosť, brániace riadnemu plneniu tejto Zmluvy. Zmluvné strany sa zaväzujú k vyvinutiu maximálneho úsilia na odvrátenie a prekonanie okolností vylučujúcich zodpovednosť.</w:t>
      </w:r>
    </w:p>
    <w:p w14:paraId="7521B422" w14:textId="7C09F917" w:rsidR="003F7ECB" w:rsidRPr="009D332B" w:rsidRDefault="003F7ECB" w:rsidP="00396393">
      <w:pPr>
        <w:pStyle w:val="MLOdsek"/>
        <w:ind w:left="709" w:hanging="709"/>
      </w:pPr>
      <w:r w:rsidRPr="009D332B">
        <w:t>V prípade okolností vyššej moci</w:t>
      </w:r>
      <w:r w:rsidR="00952F0C" w:rsidRPr="009D332B">
        <w:t>, ktorou sa ro</w:t>
      </w:r>
      <w:r w:rsidR="003D562A" w:rsidRPr="009D332B">
        <w:t>z</w:t>
      </w:r>
      <w:r w:rsidR="00952F0C" w:rsidRPr="009D332B">
        <w:t>umie prekážka, ktorá nastala nezávisle od vôle Zmluvnej strany a bráni jej v splnení jej zmluvných povinností</w:t>
      </w:r>
      <w:r w:rsidR="003D562A" w:rsidRPr="009D332B">
        <w:t xml:space="preserve"> a zároveň nemožno rozumne predpokladať, že by povinná Zmluvná strana túto prekážku alebo jej následky odvrátila alebo prekonala a tiež že by v čase vzniku záväzku túto prekážku predvídala, Zmluvná</w:t>
      </w:r>
      <w:r w:rsidRPr="009D332B">
        <w:t xml:space="preserve"> strana, ktorá nesplní svoje povinnosti z tejto </w:t>
      </w:r>
      <w:r w:rsidR="00853DDF" w:rsidRPr="009D332B">
        <w:t>Zmluv</w:t>
      </w:r>
      <w:r w:rsidRPr="009D332B">
        <w:t>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w:t>
      </w:r>
      <w:r w:rsidR="00396393" w:rsidRPr="009D332B">
        <w:t> </w:t>
      </w:r>
      <w:r w:rsidR="003513E0" w:rsidRPr="009D332B">
        <w:t xml:space="preserve">tejto </w:t>
      </w:r>
      <w:r w:rsidRPr="009D332B">
        <w:t>Zmluvy alebo vznik nároku na</w:t>
      </w:r>
      <w:r w:rsidR="00396393" w:rsidRPr="009D332B">
        <w:t> </w:t>
      </w:r>
      <w:r w:rsidRPr="009D332B">
        <w:t>zmluvnú pokutu.</w:t>
      </w:r>
      <w:r w:rsidR="003D562A" w:rsidRPr="009D332B">
        <w:t xml:space="preserve"> Čas pre splnenie povinnosti sa predlžuje o čas trvania akejkoľvek z</w:t>
      </w:r>
      <w:r w:rsidR="00172FF5" w:rsidRPr="009D332B">
        <w:t> </w:t>
      </w:r>
      <w:r w:rsidR="003D562A" w:rsidRPr="009D332B">
        <w:t>okolností uvedených v</w:t>
      </w:r>
      <w:r w:rsidR="00113D09" w:rsidRPr="009D332B">
        <w:t xml:space="preserve"> tomto bode </w:t>
      </w:r>
      <w:r w:rsidR="003A4F6C" w:rsidRPr="009D332B">
        <w:t xml:space="preserve">tejto </w:t>
      </w:r>
      <w:r w:rsidR="00113D09" w:rsidRPr="009D332B">
        <w:t xml:space="preserve">Zmluvy </w:t>
      </w:r>
      <w:r w:rsidR="003D562A" w:rsidRPr="009D332B">
        <w:t xml:space="preserve">a o čas </w:t>
      </w:r>
      <w:r w:rsidR="00113D09" w:rsidRPr="009D332B">
        <w:t>nevyhnutný na</w:t>
      </w:r>
      <w:r w:rsidR="003D562A" w:rsidRPr="009D332B">
        <w:t xml:space="preserve"> odstránenie ich následkov</w:t>
      </w:r>
      <w:r w:rsidR="00113D09" w:rsidRPr="009D332B">
        <w:t>.</w:t>
      </w:r>
    </w:p>
    <w:p w14:paraId="185461BF" w14:textId="2875CF39" w:rsidR="009D7FF3" w:rsidRPr="009D332B" w:rsidRDefault="0095664D" w:rsidP="00A318C1">
      <w:pPr>
        <w:pStyle w:val="MLOdsek"/>
        <w:ind w:left="709" w:hanging="709"/>
      </w:pPr>
      <w:r w:rsidRPr="009D332B">
        <w:t>Nebezpečenstvo škody ku všetkým častiam plnenia Poskytovateľa na</w:t>
      </w:r>
      <w:r w:rsidR="00172FF5" w:rsidRPr="009D332B">
        <w:t> </w:t>
      </w:r>
      <w:r w:rsidRPr="009D332B">
        <w:t xml:space="preserve">základe tejto </w:t>
      </w:r>
      <w:r w:rsidR="00853DDF" w:rsidRPr="009D332B">
        <w:t>Zmluv</w:t>
      </w:r>
      <w:r w:rsidRPr="009D332B">
        <w:t>y prechádza na Objednávateľa dňom akceptácie príslušnej Služby.</w:t>
      </w:r>
      <w:r w:rsidR="00EF5419" w:rsidRPr="009D332B">
        <w:t xml:space="preserve"> Vlastnícke právo ku všetkým častiam plnenia Poskytovateľa na základe tejto Zmluvy prechádza na Objednávateľa dňom akceptácie príslušnej Služby, ak v jednotlivom prípade</w:t>
      </w:r>
      <w:r w:rsidR="00906408" w:rsidRPr="009D332B">
        <w:t xml:space="preserve"> Objednávateľ </w:t>
      </w:r>
      <w:r w:rsidR="00FC141E" w:rsidRPr="009D332B">
        <w:t>neurčí skorší termín</w:t>
      </w:r>
      <w:r w:rsidR="00B4135F" w:rsidRPr="009D332B">
        <w:t>, nie však skôr ako dňom doručenia oznámenia Poskytovateľovi</w:t>
      </w:r>
      <w:r w:rsidR="00EF5419" w:rsidRPr="009D332B">
        <w:t>.</w:t>
      </w:r>
      <w:r w:rsidR="00B4135F" w:rsidRPr="009D332B">
        <w:t xml:space="preserve"> Bez ohľadu na to</w:t>
      </w:r>
      <w:r w:rsidR="009571F6" w:rsidRPr="009D332B">
        <w:t>, Objednávateľ je výlučným vlastníkom všetkých dát získaných</w:t>
      </w:r>
      <w:r w:rsidR="00CB422D" w:rsidRPr="009D332B">
        <w:t xml:space="preserve"> pri plnení predmetu Zmluvy, najmä </w:t>
      </w:r>
      <w:r w:rsidR="009D7FF3" w:rsidRPr="009D332B">
        <w:t xml:space="preserve">prevádzkových dát a logov, konfiguračných súborov a skriptov, výstupov z monitorovacích systémov, technickej dokumentácie vytvorenej na mieru, auditných záznamov a reportov, </w:t>
      </w:r>
      <w:r w:rsidR="009D7FF3" w:rsidRPr="009D332B">
        <w:lastRenderedPageBreak/>
        <w:t>zálohových kópií systémov</w:t>
      </w:r>
      <w:r w:rsidR="0080251F">
        <w:t xml:space="preserve"> (</w:t>
      </w:r>
      <w:r w:rsidR="00C23B4F">
        <w:t xml:space="preserve">napr. </w:t>
      </w:r>
      <w:r w:rsidR="009D7FF3" w:rsidRPr="009D332B">
        <w:t>všetky logy z firewallu generované počas poskytovania služieb sú výhradným vlastníctvom Objednávateľa, aj keď ich spravuje Poskytovateľ</w:t>
      </w:r>
      <w:r w:rsidR="00C23B4F">
        <w:t>)</w:t>
      </w:r>
      <w:r w:rsidR="009D7FF3" w:rsidRPr="009D332B">
        <w:t>.</w:t>
      </w:r>
    </w:p>
    <w:p w14:paraId="0C38ADA6" w14:textId="74AD8428" w:rsidR="0075747D" w:rsidRPr="009D332B" w:rsidRDefault="0030204C" w:rsidP="07731777">
      <w:pPr>
        <w:pStyle w:val="MLNadpislnku"/>
        <w:ind w:hanging="737"/>
      </w:pPr>
      <w:r w:rsidRPr="009D332B">
        <w:t>SUBDODÁVATELIA</w:t>
      </w:r>
    </w:p>
    <w:p w14:paraId="1C41E69A" w14:textId="77777777" w:rsidR="008C3573" w:rsidRPr="009D332B" w:rsidRDefault="008C3573" w:rsidP="008C3573">
      <w:pPr>
        <w:pStyle w:val="MLOdsek"/>
        <w:ind w:left="709" w:hanging="709"/>
      </w:pPr>
      <w:r w:rsidRPr="009D332B">
        <w:t xml:space="preserve">V prípade vykonávania diela prostredníctvom tretích osôb, zodpovedá Zhotoviteľ Objednávateľovi za splnenie záväzku riadne vykonať dielo akoby dielo vykonával sám. </w:t>
      </w:r>
    </w:p>
    <w:p w14:paraId="27386DA0" w14:textId="1BC781DE" w:rsidR="008C3573" w:rsidRPr="009D332B" w:rsidRDefault="008C3573" w:rsidP="008C3573">
      <w:pPr>
        <w:pStyle w:val="MLOdsek"/>
        <w:ind w:left="709" w:hanging="709"/>
      </w:pPr>
      <w:r w:rsidRPr="003452E9">
        <w:t xml:space="preserve">Zhotoviteľ v prílohe č. </w:t>
      </w:r>
      <w:r w:rsidR="001A4013" w:rsidRPr="003452E9">
        <w:t>3</w:t>
      </w:r>
      <w:r w:rsidRPr="003452E9">
        <w:t xml:space="preserve"> Zmluvy</w:t>
      </w:r>
      <w:r w:rsidRPr="009D332B">
        <w:t xml:space="preserve"> je povinný uviesť v zmysle § 41 ods. 3 zákona o VO ako aj pre účely § 11 zákona o VO údaje o známych subdodávateľoch, ktorí sa podieľajú na plnení Zmluvy, v rozsahu Obchodné meno a adresa sídla subdodávateľa, IČO, Meno a priezvisko, Adresa pobytu a Dátum narodenia osoby oprávnenej konať za subdodávateľa a Podiel subdodávok., </w:t>
      </w:r>
    </w:p>
    <w:p w14:paraId="3AD25822" w14:textId="4FCDD2A7" w:rsidR="008C3573" w:rsidRPr="009D332B" w:rsidRDefault="008C3573" w:rsidP="008C3573">
      <w:pPr>
        <w:pStyle w:val="MLOdsek"/>
        <w:ind w:left="709" w:hanging="709"/>
      </w:pPr>
      <w:r w:rsidRPr="009D332B">
        <w:t>Zhotoviteľ je v zmysle § 41 ods. 4 zákona o VO povinný bezodkladne oznámiť Objednávateľovi akúkoľvek zmenu údajov o subdodávateľoch, ktorí sa podieľajú na plnení Zmluvy, pričom Zmluvné strany sa výslovne dohodli, že na zmenu údajov nie je potrebné uzatvoriť dodatok k tejto Zmluve.</w:t>
      </w:r>
    </w:p>
    <w:p w14:paraId="3E507834" w14:textId="63D4DED3" w:rsidR="008C3573" w:rsidRPr="009D332B" w:rsidRDefault="008C3573" w:rsidP="00EA7543">
      <w:pPr>
        <w:pStyle w:val="MLOdsek"/>
        <w:ind w:left="709" w:hanging="709"/>
      </w:pPr>
      <w:r w:rsidRPr="009D332B">
        <w:t xml:space="preserve">Zhotoviteľ je počas platnosti Zmluvy oprávnený zmeniť subdodávateľa </w:t>
      </w:r>
      <w:r w:rsidRPr="003452E9">
        <w:t>uvedeného v Prílohe č. </w:t>
      </w:r>
      <w:r w:rsidR="001A4013" w:rsidRPr="003452E9">
        <w:t>3</w:t>
      </w:r>
      <w:r w:rsidRPr="003452E9">
        <w:t xml:space="preserve"> Zmluvy výlučne na základe predchádzajúceho písomného oznáme</w:t>
      </w:r>
      <w:r w:rsidRPr="009D332B">
        <w:t>nia Objednávateľovi. Objednávateľ má právo písomne vyjadriť svoj nesúhlas ohľadom zmeny subdodávateľa a požiadať Zhotoviteľa o určenie iného subdodávateľa, ak má na to závažné dôvody, napr. ak nový subdodávateľ nie je zapísaný v registri partnerov verejného sektora podľa Zákona</w:t>
      </w:r>
      <w:r w:rsidR="003F6C96">
        <w:t xml:space="preserve"> o</w:t>
      </w:r>
      <w:r w:rsidR="00284F43">
        <w:t> </w:t>
      </w:r>
      <w:r w:rsidR="003F6C96">
        <w:t>RPVS</w:t>
      </w:r>
      <w:r w:rsidRPr="009D332B">
        <w:t>, v prípade, ak mu takáto povinnosť vyplýva zo zákona o</w:t>
      </w:r>
      <w:r w:rsidR="00284F43">
        <w:t> </w:t>
      </w:r>
      <w:r w:rsidRPr="009D332B">
        <w:t>RPVS.</w:t>
      </w:r>
    </w:p>
    <w:p w14:paraId="5FACC4C5" w14:textId="7412510D" w:rsidR="008C3573" w:rsidRPr="009D332B" w:rsidRDefault="008C3573" w:rsidP="00610100">
      <w:pPr>
        <w:pStyle w:val="MLOdsek"/>
        <w:ind w:left="709" w:hanging="709"/>
      </w:pPr>
      <w:r w:rsidRPr="009D332B">
        <w:t>Ak Zhotoviteľ preukazoval splnenie podmienok účasti subdodávateľom, ktorý sa podieľa na</w:t>
      </w:r>
      <w:r w:rsidR="00367D5F" w:rsidRPr="009D332B">
        <w:t> </w:t>
      </w:r>
      <w:r w:rsidRPr="009D332B">
        <w:t>plnení a ktorého mení, nový subdodávateľ musí spĺňať podmienky účasti rovnakým spôsobom, ako pôvodný subdodávateľ.</w:t>
      </w:r>
    </w:p>
    <w:p w14:paraId="020591B0" w14:textId="77777777" w:rsidR="008C3573" w:rsidRPr="009D332B" w:rsidRDefault="008C3573" w:rsidP="008C3573">
      <w:pPr>
        <w:pStyle w:val="MLOdsek"/>
        <w:ind w:left="709" w:hanging="709"/>
      </w:pPr>
      <w:r w:rsidRPr="009D332B">
        <w:t>Porušenie povinností Zhotoviteľa uvedených v tomto odseku tohto článku Zmluvy sa považuje za podstatné porušenie tejto Zmluvy.</w:t>
      </w:r>
    </w:p>
    <w:p w14:paraId="2AB2B16E" w14:textId="503A9210" w:rsidR="008C3573" w:rsidRPr="009D332B" w:rsidRDefault="008C3573" w:rsidP="008C3573">
      <w:pPr>
        <w:pStyle w:val="MLOdsek"/>
        <w:ind w:left="709" w:hanging="709"/>
      </w:pPr>
      <w:r w:rsidRPr="009D332B">
        <w:t>Ak má byť podľa platných právnych predpisov (najmä podľa zákona RPVS) Zhotoviteľ a/alebo subdodávateľ, ktorý sa podieľa na plnení zmluvy partnerom verejného sektora, zhotoviteľ sa zaväzuje a zodpovedá za to, že v čase podpísania Zmluvy až do času podpísania Zmluvy Objednávateľom a zároveň aj počas celej doby platnosti a účinnosti tejto Zmluvy, sú on a</w:t>
      </w:r>
      <w:r w:rsidR="00367D5F" w:rsidRPr="009D332B">
        <w:t> </w:t>
      </w:r>
      <w:r w:rsidRPr="009D332B">
        <w:t>subdodávatelia platne zapísaní v registri partnerov verejného sektora. Zároveň zapísaný konečný užívateľ výhod partnera verejného sektora nesmie byť osobou podľa § 11 ods. 1 písm. c) zákona o VO. Za dodržiavanie tohto odseku Zmluvy subdodávateľom zodpovedná v plnom rozsahu Zhotoviteľ.</w:t>
      </w:r>
    </w:p>
    <w:p w14:paraId="73C1778A" w14:textId="5A23C4A0" w:rsidR="008C3573" w:rsidRPr="009D332B" w:rsidRDefault="008C3573" w:rsidP="008C3573">
      <w:pPr>
        <w:pStyle w:val="MLOdsek"/>
        <w:ind w:left="709" w:hanging="709"/>
      </w:pPr>
      <w:r w:rsidRPr="009D332B">
        <w:t>V prípade, ak podľa platných právnych predpisov (najmä podľa zákona o RPVS) Zhotoviteľ a/alebo subdodávateľ, ktorý sa podieľa na plnení Zmluvy nemal v čase uzavretia Zmluvy alebo nebude mať v priebehu platnosti a účinnosti Zmluvy platne zapísané údaje v registri partnerov verejného sektora, a takúto povinnosť má, Objednávateľ je oprávnený od tejto Zmluvy odstúpiť. Objednávateľ má tiež právo odstúpiť od tejto Zmluvy, ak konečný užívateľ výhod partnera verejného sektora je osobou podľa § 11 ods. 1 písm. c) zákona.</w:t>
      </w:r>
    </w:p>
    <w:p w14:paraId="05969E03" w14:textId="09945450" w:rsidR="00DA44F4" w:rsidRPr="009D332B" w:rsidRDefault="006B5A87" w:rsidP="005F6658">
      <w:pPr>
        <w:pStyle w:val="MLNadpislnku"/>
        <w:ind w:hanging="737"/>
      </w:pPr>
      <w:r w:rsidRPr="009D332B">
        <w:t>SANKCIE</w:t>
      </w:r>
    </w:p>
    <w:p w14:paraId="448678F7" w14:textId="1BDC9D72" w:rsidR="00277FD4" w:rsidRPr="009D332B" w:rsidRDefault="006B5A87" w:rsidP="00396393">
      <w:pPr>
        <w:pStyle w:val="MLOdsek"/>
        <w:ind w:left="709" w:hanging="709"/>
      </w:pPr>
      <w:r w:rsidRPr="009D332B">
        <w:t xml:space="preserve">Celková </w:t>
      </w:r>
      <w:r w:rsidRPr="009D332B">
        <w:rPr>
          <w:b/>
          <w:bCs/>
        </w:rPr>
        <w:t>doba nedostupnosti služby</w:t>
      </w:r>
      <w:r w:rsidRPr="009D332B">
        <w:t xml:space="preserve">, resp. časti služby Infraštruktúry nesmie byť dlhšia ako Dostupnosť požadovaná </w:t>
      </w:r>
      <w:r w:rsidRPr="003452E9">
        <w:t xml:space="preserve">podľa Prílohy č. </w:t>
      </w:r>
      <w:r w:rsidR="00664E3C" w:rsidRPr="003452E9">
        <w:t>1</w:t>
      </w:r>
      <w:r w:rsidRPr="003452E9">
        <w:t>. V</w:t>
      </w:r>
      <w:r w:rsidRPr="009D332B">
        <w:t> prípade, ak bude tento rozsah nedostupnosti prekročený, má Objednávateľ nárok na zmluvnú pokutu vo výške</w:t>
      </w:r>
      <w:r w:rsidR="00277FD4" w:rsidRPr="009D332B">
        <w:t xml:space="preserve"> nasledovne: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692"/>
        <w:gridCol w:w="4247"/>
      </w:tblGrid>
      <w:tr w:rsidR="00277FD4" w:rsidRPr="009D332B" w14:paraId="0A3D3F7A" w14:textId="77777777" w:rsidTr="00396393">
        <w:trPr>
          <w:trHeight w:val="881"/>
        </w:trPr>
        <w:tc>
          <w:tcPr>
            <w:tcW w:w="1171" w:type="pct"/>
          </w:tcPr>
          <w:p w14:paraId="2E16C903" w14:textId="77777777" w:rsidR="00277FD4" w:rsidRPr="009D332B" w:rsidRDefault="00277FD4" w:rsidP="00396393">
            <w:pPr>
              <w:pStyle w:val="MLOdsek"/>
              <w:numPr>
                <w:ilvl w:val="0"/>
                <w:numId w:val="0"/>
              </w:numPr>
              <w:ind w:left="32"/>
              <w:jc w:val="left"/>
              <w:rPr>
                <w:b/>
                <w:bCs/>
              </w:rPr>
            </w:pPr>
            <w:bookmarkStart w:id="21" w:name="_Hlk164685570"/>
            <w:r w:rsidRPr="009D332B">
              <w:rPr>
                <w:b/>
                <w:bCs/>
              </w:rPr>
              <w:lastRenderedPageBreak/>
              <w:t>Nesplnený Incident</w:t>
            </w:r>
          </w:p>
        </w:tc>
        <w:tc>
          <w:tcPr>
            <w:tcW w:w="1485" w:type="pct"/>
          </w:tcPr>
          <w:p w14:paraId="3B2A500E" w14:textId="77777777" w:rsidR="00277FD4" w:rsidRPr="009D332B" w:rsidRDefault="00277FD4" w:rsidP="00396393">
            <w:pPr>
              <w:pStyle w:val="MLOdsek"/>
              <w:numPr>
                <w:ilvl w:val="0"/>
                <w:numId w:val="0"/>
              </w:numPr>
              <w:ind w:left="32"/>
              <w:jc w:val="left"/>
              <w:rPr>
                <w:b/>
                <w:bCs/>
              </w:rPr>
            </w:pPr>
            <w:r w:rsidRPr="009D332B">
              <w:rPr>
                <w:b/>
                <w:bCs/>
              </w:rPr>
              <w:t>Maximálna doba odstránenia Incidentu</w:t>
            </w:r>
          </w:p>
        </w:tc>
        <w:tc>
          <w:tcPr>
            <w:tcW w:w="2343" w:type="pct"/>
          </w:tcPr>
          <w:p w14:paraId="614E0C5D" w14:textId="2C7EC18B" w:rsidR="00277FD4" w:rsidRPr="009D332B" w:rsidRDefault="00277FD4" w:rsidP="00396393">
            <w:pPr>
              <w:pStyle w:val="MLOdsek"/>
              <w:numPr>
                <w:ilvl w:val="0"/>
                <w:numId w:val="0"/>
              </w:numPr>
              <w:ind w:left="36"/>
              <w:jc w:val="left"/>
              <w:rPr>
                <w:b/>
                <w:bCs/>
              </w:rPr>
            </w:pPr>
            <w:r w:rsidRPr="009D332B">
              <w:rPr>
                <w:b/>
                <w:bCs/>
              </w:rPr>
              <w:t xml:space="preserve">Pokuta za každú začatú hodinu omeškania pri každom jednotlivom porušení v rámci </w:t>
            </w:r>
            <w:r w:rsidRPr="009D332B">
              <w:rPr>
                <w:b/>
              </w:rPr>
              <w:t xml:space="preserve">poskytovanej </w:t>
            </w:r>
            <w:r w:rsidR="00253423">
              <w:rPr>
                <w:b/>
              </w:rPr>
              <w:t>S</w:t>
            </w:r>
            <w:r w:rsidRPr="009D332B">
              <w:rPr>
                <w:b/>
              </w:rPr>
              <w:t>luž</w:t>
            </w:r>
            <w:r w:rsidR="00172FF5" w:rsidRPr="009D332B">
              <w:rPr>
                <w:b/>
              </w:rPr>
              <w:t>by</w:t>
            </w:r>
          </w:p>
        </w:tc>
      </w:tr>
      <w:tr w:rsidR="00277FD4" w:rsidRPr="009D332B" w14:paraId="0925A4A1" w14:textId="77777777" w:rsidTr="00396393">
        <w:tc>
          <w:tcPr>
            <w:tcW w:w="1171" w:type="pct"/>
          </w:tcPr>
          <w:p w14:paraId="6AB8F02D" w14:textId="4CA5850D" w:rsidR="00277FD4" w:rsidRPr="009D332B" w:rsidRDefault="00277FD4" w:rsidP="00396393">
            <w:pPr>
              <w:pStyle w:val="MLOdsek"/>
              <w:numPr>
                <w:ilvl w:val="0"/>
                <w:numId w:val="0"/>
              </w:numPr>
              <w:ind w:left="32"/>
              <w:jc w:val="left"/>
              <w:rPr>
                <w:b/>
                <w:bCs/>
              </w:rPr>
            </w:pPr>
            <w:r w:rsidRPr="009D332B">
              <w:rPr>
                <w:b/>
                <w:bCs/>
              </w:rPr>
              <w:t>Vada A</w:t>
            </w:r>
          </w:p>
        </w:tc>
        <w:tc>
          <w:tcPr>
            <w:tcW w:w="1485" w:type="pct"/>
          </w:tcPr>
          <w:p w14:paraId="53E2EBC7" w14:textId="77777777" w:rsidR="00277FD4" w:rsidRPr="003452E9" w:rsidRDefault="00277FD4" w:rsidP="00396393">
            <w:pPr>
              <w:pStyle w:val="MLOdsek"/>
              <w:numPr>
                <w:ilvl w:val="0"/>
                <w:numId w:val="0"/>
              </w:numPr>
              <w:ind w:left="32"/>
              <w:jc w:val="left"/>
            </w:pPr>
            <w:r w:rsidRPr="003452E9">
              <w:t>Podľa Prílohy č. 1</w:t>
            </w:r>
          </w:p>
        </w:tc>
        <w:tc>
          <w:tcPr>
            <w:tcW w:w="2343" w:type="pct"/>
          </w:tcPr>
          <w:p w14:paraId="437C0DAE" w14:textId="77777777" w:rsidR="00277FD4" w:rsidRPr="009D332B" w:rsidRDefault="00277FD4" w:rsidP="00396393">
            <w:pPr>
              <w:pStyle w:val="MLOdsek"/>
              <w:numPr>
                <w:ilvl w:val="0"/>
                <w:numId w:val="0"/>
              </w:numPr>
              <w:ind w:left="36"/>
              <w:jc w:val="left"/>
            </w:pPr>
            <w:r w:rsidRPr="009D332B">
              <w:t>125,- EUR</w:t>
            </w:r>
          </w:p>
        </w:tc>
      </w:tr>
      <w:tr w:rsidR="00277FD4" w:rsidRPr="009D332B" w14:paraId="40101E4D" w14:textId="77777777" w:rsidTr="00396393">
        <w:tc>
          <w:tcPr>
            <w:tcW w:w="1171" w:type="pct"/>
          </w:tcPr>
          <w:p w14:paraId="042974DB" w14:textId="1E10D74A" w:rsidR="00277FD4" w:rsidRPr="009D332B" w:rsidRDefault="00277FD4" w:rsidP="00396393">
            <w:pPr>
              <w:pStyle w:val="MLOdsek"/>
              <w:numPr>
                <w:ilvl w:val="0"/>
                <w:numId w:val="0"/>
              </w:numPr>
              <w:ind w:left="32"/>
              <w:jc w:val="left"/>
              <w:rPr>
                <w:b/>
                <w:bCs/>
              </w:rPr>
            </w:pPr>
            <w:r w:rsidRPr="009D332B">
              <w:rPr>
                <w:b/>
                <w:bCs/>
              </w:rPr>
              <w:t>Vada B</w:t>
            </w:r>
          </w:p>
        </w:tc>
        <w:tc>
          <w:tcPr>
            <w:tcW w:w="1485" w:type="pct"/>
          </w:tcPr>
          <w:p w14:paraId="4574AA29" w14:textId="77777777" w:rsidR="00277FD4" w:rsidRPr="003452E9" w:rsidRDefault="00277FD4" w:rsidP="00396393">
            <w:pPr>
              <w:pStyle w:val="MLOdsek"/>
              <w:numPr>
                <w:ilvl w:val="0"/>
                <w:numId w:val="0"/>
              </w:numPr>
              <w:ind w:left="32"/>
              <w:jc w:val="left"/>
            </w:pPr>
            <w:r w:rsidRPr="003452E9">
              <w:t>Podľa Prílohy č. 1</w:t>
            </w:r>
          </w:p>
        </w:tc>
        <w:tc>
          <w:tcPr>
            <w:tcW w:w="2343" w:type="pct"/>
          </w:tcPr>
          <w:p w14:paraId="27B0AE01" w14:textId="77777777" w:rsidR="00277FD4" w:rsidRPr="009D332B" w:rsidRDefault="00277FD4" w:rsidP="00396393">
            <w:pPr>
              <w:pStyle w:val="MLOdsek"/>
              <w:numPr>
                <w:ilvl w:val="0"/>
                <w:numId w:val="0"/>
              </w:numPr>
              <w:ind w:left="36"/>
              <w:jc w:val="left"/>
            </w:pPr>
            <w:r w:rsidRPr="009D332B">
              <w:t>100,- EUR</w:t>
            </w:r>
          </w:p>
        </w:tc>
      </w:tr>
      <w:tr w:rsidR="00277FD4" w:rsidRPr="009D332B" w14:paraId="71731C70" w14:textId="77777777" w:rsidTr="00396393">
        <w:tc>
          <w:tcPr>
            <w:tcW w:w="1171" w:type="pct"/>
          </w:tcPr>
          <w:p w14:paraId="456743D1" w14:textId="6084A442" w:rsidR="00277FD4" w:rsidRPr="009D332B" w:rsidRDefault="00277FD4" w:rsidP="00396393">
            <w:pPr>
              <w:pStyle w:val="MLOdsek"/>
              <w:numPr>
                <w:ilvl w:val="0"/>
                <w:numId w:val="0"/>
              </w:numPr>
              <w:ind w:left="32"/>
              <w:jc w:val="left"/>
              <w:rPr>
                <w:b/>
                <w:bCs/>
              </w:rPr>
            </w:pPr>
            <w:r w:rsidRPr="009D332B">
              <w:rPr>
                <w:b/>
                <w:bCs/>
              </w:rPr>
              <w:t>Vada C</w:t>
            </w:r>
          </w:p>
        </w:tc>
        <w:tc>
          <w:tcPr>
            <w:tcW w:w="1485" w:type="pct"/>
          </w:tcPr>
          <w:p w14:paraId="25A18C95" w14:textId="77777777" w:rsidR="00277FD4" w:rsidRPr="003452E9" w:rsidRDefault="00277FD4" w:rsidP="00396393">
            <w:pPr>
              <w:pStyle w:val="MLOdsek"/>
              <w:numPr>
                <w:ilvl w:val="0"/>
                <w:numId w:val="0"/>
              </w:numPr>
              <w:ind w:left="32"/>
              <w:jc w:val="left"/>
            </w:pPr>
            <w:r w:rsidRPr="003452E9">
              <w:t>Podľa Prílohy č. 1</w:t>
            </w:r>
          </w:p>
        </w:tc>
        <w:tc>
          <w:tcPr>
            <w:tcW w:w="2343" w:type="pct"/>
          </w:tcPr>
          <w:p w14:paraId="419AF9EF" w14:textId="77777777" w:rsidR="00277FD4" w:rsidRPr="009D332B" w:rsidRDefault="00277FD4" w:rsidP="00396393">
            <w:pPr>
              <w:pStyle w:val="MLOdsek"/>
              <w:numPr>
                <w:ilvl w:val="0"/>
                <w:numId w:val="0"/>
              </w:numPr>
              <w:ind w:left="36"/>
              <w:jc w:val="left"/>
            </w:pPr>
            <w:r w:rsidRPr="009D332B">
              <w:t>75,- EUR</w:t>
            </w:r>
          </w:p>
        </w:tc>
      </w:tr>
    </w:tbl>
    <w:bookmarkEnd w:id="21"/>
    <w:p w14:paraId="1AD73E48" w14:textId="30ADA416" w:rsidR="005A1161" w:rsidRPr="009D332B" w:rsidRDefault="006006A6" w:rsidP="00172FF5">
      <w:pPr>
        <w:pStyle w:val="MLOdsek"/>
        <w:spacing w:before="120"/>
        <w:ind w:left="709" w:hanging="709"/>
      </w:pPr>
      <w:r w:rsidRPr="009D332B">
        <w:t xml:space="preserve">V prípade, ak Poskytovateľ bude v omeškaní s ktoroukoľvek časťou </w:t>
      </w:r>
      <w:r w:rsidR="001D12D3" w:rsidRPr="009D332B">
        <w:rPr>
          <w:b/>
          <w:bCs/>
        </w:rPr>
        <w:t>Inici</w:t>
      </w:r>
      <w:r w:rsidR="00EF2A3D" w:rsidRPr="009D332B">
        <w:rPr>
          <w:b/>
          <w:bCs/>
        </w:rPr>
        <w:t>aliz</w:t>
      </w:r>
      <w:r w:rsidR="001D12D3" w:rsidRPr="009D332B">
        <w:rPr>
          <w:b/>
          <w:bCs/>
        </w:rPr>
        <w:t>ácie</w:t>
      </w:r>
      <w:r w:rsidR="001D12D3" w:rsidRPr="009D332B">
        <w:t xml:space="preserve"> </w:t>
      </w:r>
      <w:r w:rsidR="001D12D3" w:rsidRPr="009D332B">
        <w:rPr>
          <w:b/>
          <w:bCs/>
        </w:rPr>
        <w:t>s</w:t>
      </w:r>
      <w:r w:rsidRPr="009D332B">
        <w:rPr>
          <w:b/>
          <w:bCs/>
        </w:rPr>
        <w:t>lužb</w:t>
      </w:r>
      <w:r w:rsidR="00EF2A3D" w:rsidRPr="009D332B">
        <w:rPr>
          <w:b/>
          <w:bCs/>
        </w:rPr>
        <w:t>y</w:t>
      </w:r>
      <w:r w:rsidRPr="009D332B">
        <w:rPr>
          <w:b/>
          <w:bCs/>
        </w:rPr>
        <w:t xml:space="preserve"> </w:t>
      </w:r>
      <w:r w:rsidRPr="009D332B">
        <w:t xml:space="preserve">v zmysle </w:t>
      </w:r>
      <w:r w:rsidR="00292606" w:rsidRPr="000B1869">
        <w:t>P</w:t>
      </w:r>
      <w:r w:rsidRPr="000B1869">
        <w:t xml:space="preserve">rílohy č. 2 tejto </w:t>
      </w:r>
      <w:r w:rsidR="00853DDF" w:rsidRPr="000B1869">
        <w:t>Zmluv</w:t>
      </w:r>
      <w:r w:rsidRPr="000B1869">
        <w:t>y</w:t>
      </w:r>
      <w:r w:rsidRPr="009D332B">
        <w:t>, má Objednávateľ právo na zaplatenie zmluvnej pokuty</w:t>
      </w:r>
      <w:r w:rsidR="00244097" w:rsidRPr="009D332B">
        <w:t xml:space="preserve"> </w:t>
      </w:r>
      <w:r w:rsidRPr="009D332B">
        <w:t>vo výške 1.000,- EUR za každý, aj začatý</w:t>
      </w:r>
      <w:r w:rsidR="00D47D65" w:rsidRPr="009D332B">
        <w:t xml:space="preserve"> </w:t>
      </w:r>
      <w:r w:rsidRPr="009D332B">
        <w:t>deň takéhoto omeškania</w:t>
      </w:r>
      <w:r w:rsidR="00244097" w:rsidRPr="009D332B">
        <w:t>.</w:t>
      </w:r>
    </w:p>
    <w:p w14:paraId="505A31A4" w14:textId="5EBF40D7" w:rsidR="008D56FC" w:rsidRPr="009D332B" w:rsidRDefault="008D56FC" w:rsidP="00396393">
      <w:pPr>
        <w:pStyle w:val="MLOdsek"/>
        <w:ind w:left="709" w:hanging="709"/>
      </w:pPr>
      <w:r w:rsidRPr="009D332B">
        <w:t>V prípade, že sa dodatočne zistí, že Objednávateľ nesplnil podmienky účasti v</w:t>
      </w:r>
      <w:r w:rsidR="004359BC" w:rsidRPr="009D332B">
        <w:t xml:space="preserve">o </w:t>
      </w:r>
      <w:r w:rsidR="00391D2E" w:rsidRPr="009D332B">
        <w:t>V</w:t>
      </w:r>
      <w:r w:rsidR="004359BC" w:rsidRPr="009D332B">
        <w:t>erejnom obstarávaní,</w:t>
      </w:r>
      <w:r w:rsidR="003E0891" w:rsidRPr="009D332B">
        <w:t xml:space="preserve"> </w:t>
      </w:r>
      <w:r w:rsidR="00674A42" w:rsidRPr="009D332B">
        <w:t>vznikne Objednávateľovi nárok na zaplatenie zmluvnej pokuty vo výške 15.000,- EUR</w:t>
      </w:r>
      <w:r w:rsidR="00301406" w:rsidRPr="009D332B">
        <w:t>.</w:t>
      </w:r>
    </w:p>
    <w:p w14:paraId="41DCAC62" w14:textId="5039B178" w:rsidR="0058100D" w:rsidRPr="009D332B" w:rsidRDefault="0058100D" w:rsidP="00396393">
      <w:pPr>
        <w:pStyle w:val="MLOdsek"/>
        <w:ind w:left="709" w:hanging="709"/>
      </w:pPr>
      <w:r w:rsidRPr="009D332B">
        <w:t xml:space="preserve">V prípade, ak </w:t>
      </w:r>
      <w:r w:rsidR="00B15BEF" w:rsidRPr="009D332B">
        <w:t xml:space="preserve">dôjde k porušeniu ustanovení čl. 22 bodu 22.9, vznikne </w:t>
      </w:r>
      <w:r w:rsidR="00010926" w:rsidRPr="009D332B">
        <w:t>Objednávateľovi nárok na zaplatenie zmluvnej pokuty vo výške 15.000,- EUR</w:t>
      </w:r>
      <w:r w:rsidR="00292F33" w:rsidRPr="009D332B">
        <w:t xml:space="preserve"> za každý prípad porušenia.</w:t>
      </w:r>
    </w:p>
    <w:p w14:paraId="5943FC5E" w14:textId="472EB287" w:rsidR="006B5A87" w:rsidRPr="009D332B" w:rsidRDefault="006B5A87" w:rsidP="00396393">
      <w:pPr>
        <w:pStyle w:val="MLOdsek"/>
        <w:ind w:left="709" w:hanging="709"/>
      </w:pPr>
      <w:r w:rsidRPr="009D332B">
        <w:t xml:space="preserve">V prípade, ak Poskytovateľ poruší </w:t>
      </w:r>
      <w:r w:rsidR="003B6B5A" w:rsidRPr="0052707F">
        <w:t xml:space="preserve">akúkoľvek </w:t>
      </w:r>
      <w:r w:rsidR="00044A2D" w:rsidRPr="0052707F">
        <w:t>inú</w:t>
      </w:r>
      <w:r w:rsidRPr="0052707F">
        <w:t xml:space="preserve"> povinnosť</w:t>
      </w:r>
      <w:r w:rsidRPr="009D332B">
        <w:t xml:space="preserve"> vyplývajúcu z tejto Zmluvy</w:t>
      </w:r>
      <w:r w:rsidR="00044A2D" w:rsidRPr="009D332B">
        <w:t>, ako je</w:t>
      </w:r>
      <w:r w:rsidR="00396393" w:rsidRPr="009D332B">
        <w:t> </w:t>
      </w:r>
      <w:r w:rsidR="00044A2D" w:rsidRPr="009D332B">
        <w:t xml:space="preserve">uvedená v predchádzajúcich bodoch tohto článku </w:t>
      </w:r>
      <w:r w:rsidR="003513E0" w:rsidRPr="009D332B">
        <w:t xml:space="preserve">tejto </w:t>
      </w:r>
      <w:r w:rsidR="00044A2D" w:rsidRPr="009D332B">
        <w:t>Zmluvy,</w:t>
      </w:r>
      <w:r w:rsidRPr="009D332B">
        <w:t xml:space="preserve"> </w:t>
      </w:r>
      <w:r w:rsidR="00044A2D" w:rsidRPr="009D332B">
        <w:t xml:space="preserve">vznikne </w:t>
      </w:r>
      <w:r w:rsidRPr="009D332B">
        <w:t>Objednávateľ</w:t>
      </w:r>
      <w:r w:rsidR="00044A2D" w:rsidRPr="009D332B">
        <w:t>ovi</w:t>
      </w:r>
      <w:r w:rsidRPr="009D332B">
        <w:t xml:space="preserve"> nárok na zaplatenie zmluvnej pokuty vo výške 5.000,- EUR za každé takéto porušenie. V</w:t>
      </w:r>
      <w:r w:rsidR="003513E0" w:rsidRPr="009D332B">
        <w:t> </w:t>
      </w:r>
      <w:r w:rsidRPr="009D332B">
        <w:t>prípade, že je porušenie povinnosti v</w:t>
      </w:r>
      <w:r w:rsidR="003513E0" w:rsidRPr="009D332B">
        <w:t> </w:t>
      </w:r>
      <w:r w:rsidRPr="009D332B">
        <w:t>tejto Zmluve sankcionované osobitnou zmluvnou pokutou, uplatní sa zmluvná pokuta</w:t>
      </w:r>
      <w:r w:rsidR="006F3DA2" w:rsidRPr="009D332B">
        <w:t>, ktorá je výhodnejšia pre Objednávateľa</w:t>
      </w:r>
      <w:r w:rsidRPr="009D332B">
        <w:t>.</w:t>
      </w:r>
    </w:p>
    <w:p w14:paraId="203584C2" w14:textId="020A324F" w:rsidR="006B5A87" w:rsidRPr="009D332B" w:rsidRDefault="002D2BB2" w:rsidP="00396393">
      <w:pPr>
        <w:pStyle w:val="MLOdsek"/>
        <w:ind w:left="709" w:hanging="709"/>
      </w:pPr>
      <w:r w:rsidRPr="009D332B">
        <w:t>Zmluvné strany sa dohodli, že zmluvné pokuty dojednané v tejto zmluve sa stávajú splatnými v okamihu, kedy nastane skutočnosť majúca za</w:t>
      </w:r>
      <w:r w:rsidR="00595194" w:rsidRPr="009D332B">
        <w:t> </w:t>
      </w:r>
      <w:r w:rsidRPr="009D332B">
        <w:t xml:space="preserve">následok vznik práva na jej zaplatenie oprávnenej </w:t>
      </w:r>
      <w:r w:rsidR="00595194" w:rsidRPr="009D332B">
        <w:t>Z</w:t>
      </w:r>
      <w:r w:rsidRPr="009D332B">
        <w:t>mluvnej strane</w:t>
      </w:r>
      <w:r w:rsidR="000B4A07" w:rsidRPr="009D332B">
        <w:t>, ak v jednotlivom prípade</w:t>
      </w:r>
      <w:r w:rsidR="0058100D" w:rsidRPr="009D332B">
        <w:t xml:space="preserve"> nie je ustanovené inak</w:t>
      </w:r>
      <w:r w:rsidRPr="009D332B">
        <w:t xml:space="preserve">. </w:t>
      </w:r>
      <w:r w:rsidR="00EF4A00" w:rsidRPr="009D332B">
        <w:t xml:space="preserve">Ak Poskytovateľ </w:t>
      </w:r>
      <w:r w:rsidR="006B5A87" w:rsidRPr="009D332B">
        <w:t>zmluvnú pokutu neuhradí</w:t>
      </w:r>
      <w:r w:rsidR="003179E1" w:rsidRPr="009D332B">
        <w:t xml:space="preserve"> dobrovoľne</w:t>
      </w:r>
      <w:r w:rsidR="006B5A87" w:rsidRPr="009D332B">
        <w:t>, je oprávnený túto započítať s</w:t>
      </w:r>
      <w:r w:rsidR="003513E0" w:rsidRPr="009D332B">
        <w:t> </w:t>
      </w:r>
      <w:r w:rsidR="006B5A87" w:rsidRPr="009D332B">
        <w:t>fakturovanou sumou zo strany Poskytovateľa</w:t>
      </w:r>
      <w:r w:rsidR="00074752" w:rsidRPr="009D332B">
        <w:t xml:space="preserve"> </w:t>
      </w:r>
      <w:r w:rsidR="006B5A87" w:rsidRPr="009D332B">
        <w:t>a</w:t>
      </w:r>
      <w:r w:rsidR="003513E0" w:rsidRPr="009D332B">
        <w:t> </w:t>
      </w:r>
      <w:r w:rsidR="006B5A87" w:rsidRPr="009D332B">
        <w:t>uhradiť Poskytovateľ</w:t>
      </w:r>
      <w:r w:rsidR="004514DE" w:rsidRPr="009D332B">
        <w:t>ovi</w:t>
      </w:r>
      <w:r w:rsidR="006B5A87" w:rsidRPr="009D332B">
        <w:t xml:space="preserve"> fakturovanú sumu zníženú o</w:t>
      </w:r>
      <w:r w:rsidR="003513E0" w:rsidRPr="009D332B">
        <w:t> </w:t>
      </w:r>
      <w:r w:rsidR="006B5A87" w:rsidRPr="009D332B">
        <w:t>uplatnenú zmluvnú pokutu</w:t>
      </w:r>
      <w:r w:rsidR="00EE3801" w:rsidRPr="009D332B">
        <w:t>.</w:t>
      </w:r>
    </w:p>
    <w:p w14:paraId="4032BB74" w14:textId="257AC23F" w:rsidR="006B5A87" w:rsidRPr="009D332B" w:rsidRDefault="001E0A65" w:rsidP="00396393">
      <w:pPr>
        <w:pStyle w:val="MLOdsek"/>
        <w:ind w:left="709" w:hanging="709"/>
      </w:pPr>
      <w:r w:rsidRPr="009D332B">
        <w:t>Objednávateľ je oprávnený popri zmluvnej pokute požadovať náhradu škody v celom rozsahu. Rovnako nezanikajú ani nároky vyplývajúce z</w:t>
      </w:r>
      <w:r w:rsidR="0052707F">
        <w:t> </w:t>
      </w:r>
      <w:r w:rsidRPr="009D332B">
        <w:t xml:space="preserve">vád predmetu zmluvy uplatnených </w:t>
      </w:r>
      <w:r w:rsidR="002E2859" w:rsidRPr="009D332B">
        <w:t>O</w:t>
      </w:r>
      <w:r w:rsidRPr="009D332B">
        <w:t xml:space="preserve">bjednávateľom voči </w:t>
      </w:r>
      <w:r w:rsidR="002E2859" w:rsidRPr="009D332B">
        <w:t>Poskytovateľovi.</w:t>
      </w:r>
      <w:r w:rsidR="003521B7" w:rsidRPr="009D332B">
        <w:t xml:space="preserve"> Zaplatenie zmluvných pokút podľa tohto článku nezbavuje Poskytovateľa povinnosti predmetnú činnosť vykonávať s</w:t>
      </w:r>
      <w:r w:rsidR="0052707F">
        <w:t> </w:t>
      </w:r>
      <w:r w:rsidR="003521B7" w:rsidRPr="009D332B">
        <w:t>cieľom minimalizovania príčin a zvyšovania prevencie pre zamedzenie ich opakovania.</w:t>
      </w:r>
    </w:p>
    <w:p w14:paraId="754E14B9" w14:textId="517F4469" w:rsidR="006B5A87" w:rsidRPr="009D332B" w:rsidRDefault="006B5A87" w:rsidP="00396393">
      <w:pPr>
        <w:pStyle w:val="MLOdsek"/>
        <w:ind w:left="709" w:hanging="709"/>
      </w:pPr>
      <w:r w:rsidRPr="009D332B">
        <w:t>V prípade omeškania Objednávateľa s úhradou riadne vyhotovenej faktúry, Poskytovateľ je oprávnený uplatniť voči Objednávateľovi úrok z omeškania v zákonnej výške.</w:t>
      </w:r>
    </w:p>
    <w:p w14:paraId="35CD5CCE" w14:textId="40F5C7CD" w:rsidR="002B43BD" w:rsidRPr="009D332B" w:rsidRDefault="0030204C" w:rsidP="005F6658">
      <w:pPr>
        <w:pStyle w:val="MLNadpislnku"/>
        <w:ind w:hanging="737"/>
      </w:pPr>
      <w:r w:rsidRPr="009D332B">
        <w:t>ZMENY ZMLUVY</w:t>
      </w:r>
      <w:r w:rsidR="00044A2D" w:rsidRPr="009D332B">
        <w:t xml:space="preserve"> </w:t>
      </w:r>
    </w:p>
    <w:p w14:paraId="226E176A" w14:textId="16B4F2E0" w:rsidR="002B43BD" w:rsidRPr="009D332B" w:rsidRDefault="002B43BD" w:rsidP="00243822">
      <w:pPr>
        <w:pStyle w:val="MLOdsek"/>
        <w:ind w:left="709" w:hanging="709"/>
      </w:pPr>
      <w:r w:rsidRPr="009D332B">
        <w:t>Ak Zmluvné strany v budúcnosti zistia ďalšie typy služieb,</w:t>
      </w:r>
      <w:r w:rsidR="00121847" w:rsidRPr="009D332B">
        <w:t xml:space="preserve"> </w:t>
      </w:r>
      <w:r w:rsidRPr="009D332B">
        <w:t>ktorých poskytnutie je nevyhnutné na zabezpečenie prevádzky, údržby a</w:t>
      </w:r>
      <w:r w:rsidR="00606431" w:rsidRPr="009D332B">
        <w:t xml:space="preserve"> </w:t>
      </w:r>
      <w:r w:rsidRPr="009D332B">
        <w:t xml:space="preserve">aktualizácie </w:t>
      </w:r>
      <w:r w:rsidR="006E1EC0" w:rsidRPr="009D332B">
        <w:t>Infraštruktúry</w:t>
      </w:r>
      <w:r w:rsidR="00711851" w:rsidRPr="009D332B">
        <w:t xml:space="preserve"> </w:t>
      </w:r>
      <w:r w:rsidRPr="009D332B">
        <w:t>a</w:t>
      </w:r>
      <w:r w:rsidR="00121847" w:rsidRPr="009D332B">
        <w:t> </w:t>
      </w:r>
      <w:r w:rsidRPr="009D332B">
        <w:t>ktoré sú nevyhnutné na</w:t>
      </w:r>
      <w:r w:rsidR="00172FF5" w:rsidRPr="009D332B">
        <w:t> </w:t>
      </w:r>
      <w:r w:rsidRPr="009D332B">
        <w:t xml:space="preserve">naplnenie účelu </w:t>
      </w:r>
      <w:r w:rsidR="003A4F6C" w:rsidRPr="009D332B">
        <w:t xml:space="preserve">tejto </w:t>
      </w:r>
      <w:r w:rsidRPr="009D332B">
        <w:t>Zmluvy, Zmluvné strany sa zaväzujú zmeniť Zmluvu formou písomného</w:t>
      </w:r>
      <w:r w:rsidR="00875C50" w:rsidRPr="009D332B">
        <w:t>, očíslovaného a obojstranne podpísaného</w:t>
      </w:r>
      <w:r w:rsidRPr="009D332B">
        <w:t xml:space="preserve"> dodatku</w:t>
      </w:r>
      <w:r w:rsidR="008022DE" w:rsidRPr="009D332B">
        <w:t>, ak Objednávateľ nerozhodne inak</w:t>
      </w:r>
      <w:r w:rsidRPr="009D332B">
        <w:t xml:space="preserve">. </w:t>
      </w:r>
    </w:p>
    <w:p w14:paraId="74850968" w14:textId="6333CEE7" w:rsidR="002B43BD" w:rsidRPr="009D332B" w:rsidRDefault="002B43BD" w:rsidP="00172FF5">
      <w:pPr>
        <w:pStyle w:val="MLOdsek"/>
        <w:ind w:left="709" w:hanging="709"/>
      </w:pPr>
      <w:r w:rsidRPr="009D332B">
        <w:t xml:space="preserve">Každá zo strán je oprávnená písomne navrhnúť </w:t>
      </w:r>
      <w:r w:rsidR="00F63156" w:rsidRPr="009D332B">
        <w:t>zmenu</w:t>
      </w:r>
      <w:r w:rsidR="00370C3A" w:rsidRPr="009D332B">
        <w:t xml:space="preserve"> </w:t>
      </w:r>
      <w:r w:rsidR="003513E0" w:rsidRPr="009D332B">
        <w:t xml:space="preserve">tejto </w:t>
      </w:r>
      <w:r w:rsidR="00F63156" w:rsidRPr="009D332B">
        <w:t>Zmluvy, ktorá spočíva v s</w:t>
      </w:r>
      <w:r w:rsidRPr="009D332B">
        <w:t>lužb</w:t>
      </w:r>
      <w:r w:rsidR="00F63156" w:rsidRPr="009D332B">
        <w:t>ách</w:t>
      </w:r>
      <w:r w:rsidRPr="009D332B">
        <w:t xml:space="preserve"> alebo ich časti, ich </w:t>
      </w:r>
      <w:r w:rsidR="00F63156" w:rsidRPr="009D332B">
        <w:t xml:space="preserve">doplnení </w:t>
      </w:r>
      <w:r w:rsidRPr="009D332B">
        <w:t>alebo rozšíren</w:t>
      </w:r>
      <w:r w:rsidR="00F63156" w:rsidRPr="009D332B">
        <w:t>í</w:t>
      </w:r>
      <w:r w:rsidRPr="009D332B">
        <w:t>. Ak sa</w:t>
      </w:r>
      <w:r w:rsidR="00172FF5" w:rsidRPr="009D332B">
        <w:t> </w:t>
      </w:r>
      <w:r w:rsidR="00F32F1B" w:rsidRPr="009D332B">
        <w:t xml:space="preserve">Zmluvné </w:t>
      </w:r>
      <w:r w:rsidRPr="009D332B">
        <w:t xml:space="preserve">strany dohodnú na takejto zmene, dodacej dobe, cene a ďalších podmienkach, </w:t>
      </w:r>
      <w:r w:rsidR="002E6DB4" w:rsidRPr="009D332B">
        <w:t>môžu</w:t>
      </w:r>
      <w:r w:rsidRPr="009D332B">
        <w:t xml:space="preserve"> uzatvoriť v tomto zmysle dodatok k </w:t>
      </w:r>
      <w:r w:rsidR="003A4F6C" w:rsidRPr="009D332B">
        <w:t xml:space="preserve">tejto </w:t>
      </w:r>
      <w:r w:rsidRPr="009D332B">
        <w:t>Zmluve.</w:t>
      </w:r>
      <w:r w:rsidR="000A4B2A" w:rsidRPr="009D332B">
        <w:t xml:space="preserve"> Zmluvné strany berú na vedomie, že</w:t>
      </w:r>
      <w:r w:rsidR="002F4534" w:rsidRPr="009D332B">
        <w:t xml:space="preserve"> zmeniť Zmluvu možno len </w:t>
      </w:r>
      <w:r w:rsidR="00187968" w:rsidRPr="009D332B">
        <w:t xml:space="preserve">v prípade splnenia </w:t>
      </w:r>
      <w:r w:rsidR="002A2FED" w:rsidRPr="009D332B">
        <w:lastRenderedPageBreak/>
        <w:t xml:space="preserve">podmienok </w:t>
      </w:r>
      <w:r w:rsidR="002F4534" w:rsidRPr="009D332B">
        <w:t xml:space="preserve">ustanovených </w:t>
      </w:r>
      <w:r w:rsidR="002A2FED" w:rsidRPr="009D332B">
        <w:t xml:space="preserve">všeobecne záväznými právnymi predpismi (najmä </w:t>
      </w:r>
      <w:r w:rsidR="002F4534" w:rsidRPr="009D332B">
        <w:t>§ 18 Z</w:t>
      </w:r>
      <w:r w:rsidR="00C30593">
        <w:t>ákona o </w:t>
      </w:r>
      <w:r w:rsidR="002F4534" w:rsidRPr="009D332B">
        <w:t>VO</w:t>
      </w:r>
      <w:r w:rsidR="00187968" w:rsidRPr="009D332B">
        <w:t>)</w:t>
      </w:r>
      <w:r w:rsidR="002F4534" w:rsidRPr="009D332B">
        <w:t>.</w:t>
      </w:r>
    </w:p>
    <w:p w14:paraId="12EB4EAE" w14:textId="21824708" w:rsidR="002B43BD" w:rsidRPr="009D332B" w:rsidRDefault="002B43BD" w:rsidP="00172FF5">
      <w:pPr>
        <w:pStyle w:val="MLOdsek"/>
        <w:ind w:left="709" w:hanging="709"/>
      </w:pPr>
      <w:r w:rsidRPr="009D332B">
        <w:t>Zmluvu možno meniť len formou písomných dodatkov podpísaný</w:t>
      </w:r>
      <w:r w:rsidR="0041090A" w:rsidRPr="009D332B">
        <w:t>ch</w:t>
      </w:r>
      <w:r w:rsidRPr="009D332B">
        <w:t xml:space="preserve"> štatutárnymi zástupcami oboch Zmluvných strán.</w:t>
      </w:r>
    </w:p>
    <w:p w14:paraId="7B82DD79" w14:textId="20852A57" w:rsidR="00BB7A3C" w:rsidRPr="009D332B" w:rsidRDefault="00BB7A3C" w:rsidP="00172FF5">
      <w:pPr>
        <w:pStyle w:val="MLOdsek"/>
        <w:ind w:left="709" w:hanging="709"/>
      </w:pPr>
      <w:r w:rsidRPr="009D332B">
        <w:t xml:space="preserve">Zmluvu možno zmeniť v prípade uzavretia zmluvy o poskytnutí nenávratného finančného príspevku alebo inej obdobnej zmluvy umožňujúcej čerpanie finančných prostriedkov z iných zdrojov ako je štátny rozpočet, pričom </w:t>
      </w:r>
      <w:r w:rsidR="002A2E85" w:rsidRPr="009D332B">
        <w:t xml:space="preserve">Zmluvné </w:t>
      </w:r>
      <w:r w:rsidRPr="009D332B">
        <w:t>strany sa zaväzujú upraviť zmluvu dodatkom, ktorého obsahom bude splnenie dodatočných, v súvislosti s uzatvorením zmluvy o nenávratnom finančnom príspevku alebo obdobnej zmluvy vzniknutých povinností, vyplývajúcich zo všeobecne záväzných právnych predpisov, uznesení vlády a/alebo riadiacej dokumentácie, resp. rozhodnutia poskytovateľa nenávratného finančného príspevku, a</w:t>
      </w:r>
      <w:r w:rsidR="00172FF5" w:rsidRPr="009D332B">
        <w:t> </w:t>
      </w:r>
      <w:r w:rsidRPr="009D332B">
        <w:t>to</w:t>
      </w:r>
      <w:r w:rsidR="00172FF5" w:rsidRPr="009D332B">
        <w:t> </w:t>
      </w:r>
      <w:r w:rsidRPr="009D332B">
        <w:t xml:space="preserve">najmä, ale nielen zriadenie riadiaceho výboru v zmysle ustanovení </w:t>
      </w:r>
      <w:r w:rsidR="00713EED" w:rsidRPr="009D332B">
        <w:t>V</w:t>
      </w:r>
      <w:r w:rsidRPr="009D332B">
        <w:t>yhlášky č. 401/2023 Z.</w:t>
      </w:r>
      <w:r w:rsidR="00EB166C" w:rsidRPr="009D332B">
        <w:t xml:space="preserve"> </w:t>
      </w:r>
      <w:r w:rsidRPr="009D332B">
        <w:t>z.</w:t>
      </w:r>
    </w:p>
    <w:p w14:paraId="133D1B45" w14:textId="0DCE5EE6" w:rsidR="002E4FF0" w:rsidRPr="003452E9" w:rsidRDefault="002E4FF0" w:rsidP="7CA6B925">
      <w:pPr>
        <w:pStyle w:val="MLOdsek"/>
        <w:ind w:left="709" w:hanging="709"/>
      </w:pPr>
      <w:r w:rsidRPr="006D0141">
        <w:t xml:space="preserve">V prípade, že počas doby </w:t>
      </w:r>
      <w:r w:rsidR="00892E52" w:rsidRPr="006D0141">
        <w:t>trvania</w:t>
      </w:r>
      <w:r w:rsidRPr="006D0141">
        <w:t xml:space="preserve"> </w:t>
      </w:r>
      <w:r w:rsidR="003A4F6C" w:rsidRPr="006D0141">
        <w:t xml:space="preserve">tejto </w:t>
      </w:r>
      <w:r w:rsidRPr="006D0141">
        <w:t xml:space="preserve">Zmluvy dôjde k zásadnej zmene rozsahu </w:t>
      </w:r>
      <w:r w:rsidR="00C4031B" w:rsidRPr="006D0141">
        <w:t>K</w:t>
      </w:r>
      <w:r w:rsidRPr="006D0141">
        <w:t>omponentov</w:t>
      </w:r>
      <w:r w:rsidR="00C4031B" w:rsidRPr="006D0141">
        <w:t xml:space="preserve"> Infraštruktúry</w:t>
      </w:r>
      <w:r w:rsidRPr="006D0141">
        <w:t>, nie len, ale najmä</w:t>
      </w:r>
      <w:r w:rsidR="00113216" w:rsidRPr="006D0141">
        <w:t xml:space="preserve"> počet virtuálnych serverov, sieťových služieb, operačných systémov, má každá Zmluvná strana právo iniciovať </w:t>
      </w:r>
      <w:r w:rsidR="006D0141" w:rsidRPr="006D0141">
        <w:t>2</w:t>
      </w:r>
      <w:r w:rsidR="00113216" w:rsidRPr="006D0141">
        <w:t xml:space="preserve"> x za 6 mesiacov rokovanie</w:t>
      </w:r>
      <w:r w:rsidR="00270C7B" w:rsidRPr="006D0141">
        <w:t xml:space="preserve"> za účelom prípadnej zmeny zmluvnej ceny s ohľadom na vyššie uvedené.</w:t>
      </w:r>
      <w:r w:rsidR="003A3968" w:rsidRPr="006D0141">
        <w:t xml:space="preserve"> Zásadnou zmenou v zmysle predchádzajúcej vety sa myslí, u služieb Infraštruktúry, zmena rozsahu </w:t>
      </w:r>
      <w:r w:rsidR="00C4031B" w:rsidRPr="006D0141">
        <w:t>K</w:t>
      </w:r>
      <w:r w:rsidR="003A3968" w:rsidRPr="006D0141">
        <w:t xml:space="preserve">omponentov </w:t>
      </w:r>
      <w:r w:rsidR="00C4031B" w:rsidRPr="006D0141">
        <w:t xml:space="preserve">Infraštruktúry </w:t>
      </w:r>
      <w:r w:rsidR="003A3968" w:rsidRPr="006D0141">
        <w:t xml:space="preserve">v priemere za posledných 6 mesiacov o viac alebo menej ako 10% oproti množstvu vyššie </w:t>
      </w:r>
      <w:r w:rsidR="003A3968" w:rsidRPr="003452E9">
        <w:t xml:space="preserve">uvedenému v Prílohe č. 1 </w:t>
      </w:r>
      <w:r w:rsidR="003A4F6C" w:rsidRPr="003452E9">
        <w:t xml:space="preserve">tejto </w:t>
      </w:r>
      <w:r w:rsidR="003A3968" w:rsidRPr="003452E9">
        <w:t xml:space="preserve">Zmluvy, alebo množstvu potvrdenému </w:t>
      </w:r>
      <w:r w:rsidR="002A2E85" w:rsidRPr="003452E9">
        <w:t xml:space="preserve">Zmluvnými </w:t>
      </w:r>
      <w:r w:rsidR="003A3968" w:rsidRPr="003452E9">
        <w:t xml:space="preserve">stranami formou protokolu </w:t>
      </w:r>
      <w:r w:rsidR="00915481" w:rsidRPr="003452E9">
        <w:t>z posledného zmenového konania.</w:t>
      </w:r>
      <w:r w:rsidR="00C55935" w:rsidRPr="003452E9">
        <w:t xml:space="preserve"> </w:t>
      </w:r>
      <w:r w:rsidR="00BA4451" w:rsidRPr="003452E9">
        <w:t>Postupom podľa tohto bodu možno zmeniť zmluvnú cenu výlučne v časti týkajúcej sa profylaxie.</w:t>
      </w:r>
    </w:p>
    <w:p w14:paraId="54C9E453" w14:textId="3A83CD1F" w:rsidR="009D7FF3" w:rsidRPr="003452E9" w:rsidRDefault="009D7FF3" w:rsidP="009D7FF3">
      <w:pPr>
        <w:pStyle w:val="MLOdsek"/>
        <w:numPr>
          <w:ilvl w:val="2"/>
          <w:numId w:val="3"/>
        </w:numPr>
        <w:spacing w:line="240" w:lineRule="auto"/>
      </w:pPr>
      <w:r w:rsidRPr="003452E9">
        <w:t xml:space="preserve">Zmena rozsahu podpory – V prípade, že počas trvania tejto Zmluvy dôjde k zvýšeniu rozsahu alebo náročnosti podpory (vrátane zvýšenia počtu </w:t>
      </w:r>
      <w:r w:rsidR="00253423">
        <w:t>Človekodní</w:t>
      </w:r>
      <w:r w:rsidRPr="003452E9">
        <w:t>, incidentov alebo iných parametrov definovaných v Prílohe č. 1), môže ktorákoľvek Zmluvná strana kedykoľvek iniciovať rokovanie o úprave zmluvnej ceny. Zmena ceny bude v takom prípade vypočítaná primerane k novému rozsahu služieb a musí byť vopred dohodnutá písomným dodatkom k Zmluve.</w:t>
      </w:r>
    </w:p>
    <w:p w14:paraId="72E4CA5A" w14:textId="2AADF1E4" w:rsidR="009D7FF3" w:rsidRPr="006D0141" w:rsidRDefault="009D7FF3" w:rsidP="00553CB6">
      <w:pPr>
        <w:pStyle w:val="MLOdsek"/>
        <w:numPr>
          <w:ilvl w:val="2"/>
          <w:numId w:val="3"/>
        </w:numPr>
        <w:spacing w:line="240" w:lineRule="auto"/>
      </w:pPr>
      <w:r w:rsidRPr="003452E9">
        <w:t>Zmena infraštruktúrnych komponentov – Zmeny v počte alebo konfigurácii IT infraštruktúrnych komponentov (vrátane virtuálnych serverov, sieťových služieb, operačných systémov alebo iných CI položiek) nepredstavujú automatický nárok na zmenu ceny. Dôvodom je, že rozsah poskytovaných služieb (vrátane ich kvantity a parametrov) je jednoznačne definovaný v Prílohe č. 1 tejto</w:t>
      </w:r>
      <w:r w:rsidRPr="006D0141">
        <w:t xml:space="preserve"> Zmluvy, a Poskytovateľ je zaviazaný poskytovať služby výlučne v dohodnutom rozsahu.</w:t>
      </w:r>
    </w:p>
    <w:p w14:paraId="112CCFB9" w14:textId="1A078103" w:rsidR="009D7FF3" w:rsidRPr="006D0141" w:rsidRDefault="009D7FF3" w:rsidP="00DE3601">
      <w:pPr>
        <w:pStyle w:val="MLOdsek"/>
        <w:numPr>
          <w:ilvl w:val="2"/>
          <w:numId w:val="3"/>
        </w:numPr>
        <w:spacing w:line="240" w:lineRule="auto"/>
      </w:pPr>
      <w:r w:rsidRPr="006D0141">
        <w:t xml:space="preserve">Dohoda o zmene </w:t>
      </w:r>
      <w:r w:rsidR="006D0141" w:rsidRPr="006D0141">
        <w:t xml:space="preserve">ceny </w:t>
      </w:r>
      <w:r w:rsidRPr="006D0141">
        <w:t>– Všetky zmeny ceny musia byť potvrdené písomným dodatkom k Zmluve a nadobudnúť účinnosť až po vzájomnej dohode.</w:t>
      </w:r>
    </w:p>
    <w:p w14:paraId="11106E54" w14:textId="3FA801A4" w:rsidR="00696A97" w:rsidRPr="009D332B" w:rsidRDefault="0030204C" w:rsidP="005F6658">
      <w:pPr>
        <w:pStyle w:val="MLNadpislnku"/>
        <w:ind w:hanging="737"/>
      </w:pPr>
      <w:r w:rsidRPr="009D332B">
        <w:t xml:space="preserve">UKONČENIE ZMLUVY </w:t>
      </w:r>
      <w:r w:rsidR="00157FC2" w:rsidRPr="009D332B">
        <w:t>A PREDĹŽENIE ZMLUVY</w:t>
      </w:r>
    </w:p>
    <w:p w14:paraId="534E4D64" w14:textId="0B105161" w:rsidR="00044A2D" w:rsidRPr="009D332B" w:rsidRDefault="00044A2D" w:rsidP="00172FF5">
      <w:pPr>
        <w:pStyle w:val="MLOdsek"/>
        <w:ind w:left="709" w:hanging="709"/>
        <w:rPr>
          <w:rFonts w:eastAsiaTheme="minorHAnsi"/>
          <w:lang w:eastAsia="en-US"/>
        </w:rPr>
      </w:pPr>
      <w:r w:rsidRPr="009D332B">
        <w:rPr>
          <w:rFonts w:eastAsiaTheme="minorEastAsia"/>
          <w:lang w:eastAsia="en-US"/>
        </w:rPr>
        <w:t xml:space="preserve">Okrem uplynutia doby trvania </w:t>
      </w:r>
      <w:r w:rsidR="003A4F6C" w:rsidRPr="009D332B">
        <w:t xml:space="preserve">tejto </w:t>
      </w:r>
      <w:r w:rsidRPr="009D332B">
        <w:rPr>
          <w:rFonts w:eastAsiaTheme="minorEastAsia"/>
          <w:lang w:eastAsia="en-US"/>
        </w:rPr>
        <w:t>Zmluvy alebo splnenia záväzkov z</w:t>
      </w:r>
      <w:r w:rsidR="003A4F6C" w:rsidRPr="009D332B">
        <w:t xml:space="preserve"> tejto </w:t>
      </w:r>
      <w:r w:rsidRPr="009D332B">
        <w:rPr>
          <w:rFonts w:eastAsiaTheme="minorEastAsia"/>
          <w:lang w:eastAsia="en-US"/>
        </w:rPr>
        <w:t>Zmluvy je možné ukončiť platnosť a</w:t>
      </w:r>
      <w:r w:rsidR="003513E0" w:rsidRPr="009D332B">
        <w:rPr>
          <w:rFonts w:eastAsiaTheme="minorEastAsia"/>
          <w:lang w:eastAsia="en-US"/>
        </w:rPr>
        <w:t> </w:t>
      </w:r>
      <w:r w:rsidRPr="009D332B">
        <w:rPr>
          <w:rFonts w:eastAsiaTheme="minorEastAsia"/>
          <w:lang w:eastAsia="en-US"/>
        </w:rPr>
        <w:t>účinnosť</w:t>
      </w:r>
      <w:r w:rsidR="003A4F6C" w:rsidRPr="009D332B">
        <w:t xml:space="preserve"> tejto </w:t>
      </w:r>
      <w:r w:rsidRPr="009D332B">
        <w:rPr>
          <w:rFonts w:eastAsiaTheme="minorEastAsia"/>
          <w:lang w:eastAsia="en-US"/>
        </w:rPr>
        <w:t>Zmluvy:</w:t>
      </w:r>
    </w:p>
    <w:p w14:paraId="7DFBE6FE" w14:textId="77777777" w:rsidR="00044A2D" w:rsidRPr="009D332B" w:rsidRDefault="00044A2D" w:rsidP="00823E4D">
      <w:pPr>
        <w:pStyle w:val="MLOdsek"/>
        <w:numPr>
          <w:ilvl w:val="2"/>
          <w:numId w:val="3"/>
        </w:numPr>
        <w:spacing w:line="240" w:lineRule="auto"/>
        <w:rPr>
          <w:rFonts w:eastAsiaTheme="minorHAnsi"/>
        </w:rPr>
      </w:pPr>
      <w:r w:rsidRPr="009D332B">
        <w:rPr>
          <w:rFonts w:eastAsiaTheme="minorEastAsia"/>
        </w:rPr>
        <w:t>písomnou dohodou Zmluvných strán,</w:t>
      </w:r>
    </w:p>
    <w:p w14:paraId="43D98D2B" w14:textId="574837CE" w:rsidR="00044A2D" w:rsidRPr="009D332B" w:rsidRDefault="00044A2D" w:rsidP="00823E4D">
      <w:pPr>
        <w:pStyle w:val="MLOdsek"/>
        <w:numPr>
          <w:ilvl w:val="2"/>
          <w:numId w:val="6"/>
        </w:numPr>
        <w:spacing w:line="240" w:lineRule="auto"/>
        <w:rPr>
          <w:rFonts w:eastAsiaTheme="minorHAnsi"/>
        </w:rPr>
      </w:pPr>
      <w:r w:rsidRPr="009D332B">
        <w:rPr>
          <w:rFonts w:eastAsiaTheme="minorEastAsia"/>
        </w:rPr>
        <w:t xml:space="preserve">písomným odstúpením od </w:t>
      </w:r>
      <w:r w:rsidR="003A4F6C" w:rsidRPr="009D332B">
        <w:t xml:space="preserve">tejto </w:t>
      </w:r>
      <w:r w:rsidRPr="009D332B">
        <w:rPr>
          <w:rFonts w:eastAsiaTheme="minorEastAsia"/>
        </w:rPr>
        <w:t>Zmluvy,</w:t>
      </w:r>
    </w:p>
    <w:p w14:paraId="0C097DDF" w14:textId="77777777" w:rsidR="00044A2D" w:rsidRPr="009D332B" w:rsidRDefault="00044A2D" w:rsidP="00823E4D">
      <w:pPr>
        <w:pStyle w:val="MLOdsek"/>
        <w:numPr>
          <w:ilvl w:val="2"/>
          <w:numId w:val="6"/>
        </w:numPr>
        <w:spacing w:line="240" w:lineRule="auto"/>
        <w:rPr>
          <w:rFonts w:eastAsiaTheme="minorHAnsi"/>
        </w:rPr>
      </w:pPr>
      <w:r w:rsidRPr="009D332B">
        <w:rPr>
          <w:rFonts w:eastAsiaTheme="minorEastAsia"/>
        </w:rPr>
        <w:t>písomnou výpoveďou Objednávateľa aj bez uvedenia dôvodu.</w:t>
      </w:r>
    </w:p>
    <w:p w14:paraId="632E7FEB" w14:textId="46C29E19" w:rsidR="00044A2D" w:rsidRPr="009D332B" w:rsidRDefault="00044A2D" w:rsidP="00172FF5">
      <w:pPr>
        <w:pStyle w:val="MLOdsek"/>
        <w:ind w:left="709" w:hanging="709"/>
        <w:rPr>
          <w:rFonts w:eastAsiaTheme="minorHAnsi"/>
          <w:lang w:eastAsia="en-US"/>
        </w:rPr>
      </w:pPr>
      <w:r w:rsidRPr="009D332B">
        <w:rPr>
          <w:rFonts w:eastAsiaTheme="minorEastAsia"/>
          <w:lang w:eastAsia="en-US"/>
        </w:rPr>
        <w:t xml:space="preserve">Objednávateľ je oprávnený odstúpiť od </w:t>
      </w:r>
      <w:r w:rsidR="003A4F6C" w:rsidRPr="009D332B">
        <w:t xml:space="preserve">tejto </w:t>
      </w:r>
      <w:r w:rsidRPr="009D332B">
        <w:rPr>
          <w:rFonts w:eastAsiaTheme="minorEastAsia"/>
          <w:lang w:eastAsia="en-US"/>
        </w:rPr>
        <w:t>Zmluvy, ak:</w:t>
      </w:r>
    </w:p>
    <w:p w14:paraId="09EE4526" w14:textId="77777777" w:rsidR="00044A2D" w:rsidRPr="009D332B" w:rsidRDefault="00044A2D" w:rsidP="00823E4D">
      <w:pPr>
        <w:pStyle w:val="MLOdsek"/>
        <w:numPr>
          <w:ilvl w:val="2"/>
          <w:numId w:val="3"/>
        </w:numPr>
        <w:spacing w:line="240" w:lineRule="auto"/>
        <w:rPr>
          <w:rFonts w:eastAsiaTheme="minorHAnsi"/>
        </w:rPr>
      </w:pPr>
      <w:r w:rsidRPr="009D332B">
        <w:rPr>
          <w:rFonts w:eastAsiaTheme="minorEastAsia"/>
        </w:rPr>
        <w:lastRenderedPageBreak/>
        <w:t xml:space="preserve">je na Poskytovateľa vyhlásený konkurz, alebo bola povolená jeho reštrukturalizácia, alebo došlo k zamietnutiu návrhu na vyhlásenie konkurzu na Poskytovateľa pre nedostatok majetku, </w:t>
      </w:r>
    </w:p>
    <w:p w14:paraId="14DF7010" w14:textId="77777777" w:rsidR="00044A2D" w:rsidRPr="009D332B" w:rsidRDefault="00044A2D" w:rsidP="00823E4D">
      <w:pPr>
        <w:pStyle w:val="MLOdsek"/>
        <w:numPr>
          <w:ilvl w:val="2"/>
          <w:numId w:val="3"/>
        </w:numPr>
        <w:spacing w:line="240" w:lineRule="auto"/>
        <w:rPr>
          <w:rFonts w:eastAsiaTheme="minorEastAsia"/>
        </w:rPr>
      </w:pPr>
      <w:r w:rsidRPr="009D332B">
        <w:rPr>
          <w:rFonts w:eastAsiaTheme="minorEastAsia"/>
        </w:rPr>
        <w:t>je Poskytovateľ v likvidácii,</w:t>
      </w:r>
    </w:p>
    <w:p w14:paraId="5C8BD08B" w14:textId="079C779A" w:rsidR="005D1D7E" w:rsidRPr="009D332B" w:rsidRDefault="003641FE" w:rsidP="00823E4D">
      <w:pPr>
        <w:pStyle w:val="MLOdsek"/>
        <w:numPr>
          <w:ilvl w:val="2"/>
          <w:numId w:val="3"/>
        </w:numPr>
        <w:spacing w:line="240" w:lineRule="auto"/>
        <w:rPr>
          <w:rFonts w:eastAsiaTheme="minorEastAsia"/>
        </w:rPr>
      </w:pPr>
      <w:r w:rsidRPr="009D332B">
        <w:rPr>
          <w:rFonts w:eastAsiaTheme="minorEastAsia"/>
        </w:rPr>
        <w:t>ak</w:t>
      </w:r>
      <w:r w:rsidR="005D1D7E" w:rsidRPr="009D332B">
        <w:rPr>
          <w:rFonts w:eastAsiaTheme="minorEastAsia"/>
        </w:rPr>
        <w:t xml:space="preserve"> nastala situácia v zmysle § 11 Z</w:t>
      </w:r>
      <w:r w:rsidR="00C30593">
        <w:rPr>
          <w:rFonts w:eastAsiaTheme="minorEastAsia"/>
        </w:rPr>
        <w:t xml:space="preserve">ákona o </w:t>
      </w:r>
      <w:r w:rsidR="005D1D7E" w:rsidRPr="009D332B">
        <w:rPr>
          <w:rFonts w:eastAsiaTheme="minorEastAsia"/>
        </w:rPr>
        <w:t xml:space="preserve">VO, na základe ktorej by inak Objednávateľ nebol oprávnený uzavrieť s Poskytovateľom </w:t>
      </w:r>
      <w:r w:rsidR="00853DDF" w:rsidRPr="009D332B">
        <w:rPr>
          <w:rFonts w:eastAsiaTheme="minorEastAsia"/>
        </w:rPr>
        <w:t>Zmluv</w:t>
      </w:r>
      <w:r w:rsidR="005D1D7E" w:rsidRPr="009D332B">
        <w:rPr>
          <w:rFonts w:eastAsiaTheme="minorEastAsia"/>
        </w:rPr>
        <w:t>u</w:t>
      </w:r>
      <w:r w:rsidR="00CE1B7B" w:rsidRPr="009D332B">
        <w:rPr>
          <w:rFonts w:eastAsiaTheme="minorEastAsia"/>
        </w:rPr>
        <w:t>,</w:t>
      </w:r>
    </w:p>
    <w:p w14:paraId="16B08E99" w14:textId="085310CE" w:rsidR="00C94A3B" w:rsidRPr="009D332B" w:rsidRDefault="00C94A3B" w:rsidP="00823E4D">
      <w:pPr>
        <w:pStyle w:val="MLOdsek"/>
        <w:numPr>
          <w:ilvl w:val="2"/>
          <w:numId w:val="3"/>
        </w:numPr>
        <w:spacing w:line="240" w:lineRule="auto"/>
        <w:rPr>
          <w:rFonts w:eastAsiaTheme="minorEastAsia"/>
        </w:rPr>
      </w:pPr>
      <w:r w:rsidRPr="009D332B">
        <w:rPr>
          <w:rFonts w:eastAsiaTheme="minorEastAsia"/>
        </w:rPr>
        <w:t xml:space="preserve">Poskytovateľ porušil Zmluvu prekročením limitov stanovených v článku 5k nariadenia Rady (EÚ) č. 833/2014 z 31. júla 2014 o reštriktívnych opatreniach s ohľadom na konanie Ruska, ktorým destabilizuje situáciu na Ukrajine v znení nariadenia Rady (EÚ) č. 2022/578 z 8. apríla 2022; uvedené porušenie sa považuje za podstatné porušenie </w:t>
      </w:r>
      <w:r w:rsidR="003513E0" w:rsidRPr="009D332B">
        <w:t xml:space="preserve">tejto </w:t>
      </w:r>
      <w:r w:rsidR="00853DDF" w:rsidRPr="009D332B">
        <w:t>Zmluv</w:t>
      </w:r>
      <w:r w:rsidRPr="009D332B">
        <w:rPr>
          <w:rFonts w:eastAsiaTheme="minorEastAsia"/>
        </w:rPr>
        <w:t>y</w:t>
      </w:r>
      <w:r w:rsidR="00843D40" w:rsidRPr="009D332B">
        <w:rPr>
          <w:rFonts w:eastAsiaTheme="minorEastAsia"/>
        </w:rPr>
        <w:t>,</w:t>
      </w:r>
    </w:p>
    <w:p w14:paraId="0D2013C0" w14:textId="46F0502C" w:rsidR="00843D40" w:rsidRPr="009D332B" w:rsidRDefault="00877AD7" w:rsidP="00823E4D">
      <w:pPr>
        <w:pStyle w:val="MLOdsek"/>
        <w:numPr>
          <w:ilvl w:val="2"/>
          <w:numId w:val="3"/>
        </w:numPr>
        <w:spacing w:line="240" w:lineRule="auto"/>
        <w:rPr>
          <w:rFonts w:eastAsiaTheme="minorEastAsia"/>
        </w:rPr>
      </w:pPr>
      <w:r w:rsidRPr="009D332B">
        <w:rPr>
          <w:rFonts w:eastAsiaTheme="minorEastAsia"/>
        </w:rPr>
        <w:t xml:space="preserve">Poskytovateľ realizuje plnenie predmetu </w:t>
      </w:r>
      <w:r w:rsidR="003513E0" w:rsidRPr="009D332B">
        <w:t xml:space="preserve">tejto </w:t>
      </w:r>
      <w:r w:rsidR="00853DDF" w:rsidRPr="009D332B">
        <w:t>Zmluv</w:t>
      </w:r>
      <w:r w:rsidRPr="009D332B">
        <w:rPr>
          <w:rFonts w:eastAsiaTheme="minorEastAsia"/>
        </w:rPr>
        <w:t>y v rozpore so zákonom č. 289/2016 Z. z. o</w:t>
      </w:r>
      <w:r w:rsidR="00243822" w:rsidRPr="009D332B">
        <w:rPr>
          <w:rFonts w:eastAsiaTheme="minorEastAsia"/>
        </w:rPr>
        <w:t> </w:t>
      </w:r>
      <w:r w:rsidRPr="009D332B">
        <w:rPr>
          <w:rFonts w:eastAsiaTheme="minorEastAsia"/>
        </w:rPr>
        <w:t>vykonávaní medzinárodných sankcií v znení neskorších predpisov, a teda najmä porušuje akúkoľvek medzinárodnú sankciu upravenú v akomkoľvek predpise o</w:t>
      </w:r>
      <w:r w:rsidR="00243822" w:rsidRPr="009D332B">
        <w:rPr>
          <w:rFonts w:eastAsiaTheme="minorEastAsia"/>
        </w:rPr>
        <w:t> </w:t>
      </w:r>
      <w:r w:rsidRPr="009D332B">
        <w:rPr>
          <w:rFonts w:eastAsiaTheme="minorEastAsia"/>
        </w:rPr>
        <w:t xml:space="preserve">medzinárodnej sankcii podľa § 2 písm. b) zákona č. 289/2016 Z. z. o vykonávaní medzinárodných sankcií v znení neskorších predpisov; uvedené porušenie </w:t>
      </w:r>
      <w:r w:rsidR="003513E0" w:rsidRPr="009D332B">
        <w:t xml:space="preserve">tejto </w:t>
      </w:r>
      <w:r w:rsidR="00853DDF" w:rsidRPr="009D332B">
        <w:t>Zmluv</w:t>
      </w:r>
      <w:r w:rsidRPr="009D332B">
        <w:rPr>
          <w:rFonts w:eastAsiaTheme="minorEastAsia"/>
        </w:rPr>
        <w:t xml:space="preserve">y sa považuje za podstatné porušenie </w:t>
      </w:r>
      <w:r w:rsidR="003513E0" w:rsidRPr="009D332B">
        <w:t xml:space="preserve">tejto </w:t>
      </w:r>
      <w:r w:rsidR="00853DDF" w:rsidRPr="009D332B">
        <w:t>Zmluv</w:t>
      </w:r>
      <w:r w:rsidRPr="009D332B">
        <w:rPr>
          <w:rFonts w:eastAsiaTheme="minorEastAsia"/>
        </w:rPr>
        <w:t>y,</w:t>
      </w:r>
    </w:p>
    <w:p w14:paraId="5ADAE490" w14:textId="110F72F1" w:rsidR="00044A2D" w:rsidRPr="009D332B" w:rsidRDefault="00044A2D" w:rsidP="00823E4D">
      <w:pPr>
        <w:pStyle w:val="MLOdsek"/>
        <w:numPr>
          <w:ilvl w:val="2"/>
          <w:numId w:val="3"/>
        </w:numPr>
        <w:spacing w:line="240" w:lineRule="auto"/>
        <w:rPr>
          <w:rFonts w:eastAsiaTheme="minorEastAsia"/>
        </w:rPr>
      </w:pPr>
      <w:r w:rsidRPr="009D332B">
        <w:rPr>
          <w:rFonts w:eastAsiaTheme="minorEastAsia"/>
        </w:rPr>
        <w:t xml:space="preserve">Poskytovateľ porušil Zmluvu podstatným spôsobom, pričom za podstatné porušenie </w:t>
      </w:r>
      <w:r w:rsidR="003513E0" w:rsidRPr="009D332B">
        <w:t xml:space="preserve">tejto </w:t>
      </w:r>
      <w:r w:rsidR="00853DDF" w:rsidRPr="009D332B">
        <w:t>Zmluv</w:t>
      </w:r>
      <w:r w:rsidRPr="009D332B">
        <w:rPr>
          <w:rFonts w:eastAsiaTheme="minorEastAsia"/>
        </w:rPr>
        <w:t>y sa považuje akékoľvek porušenie povinností Poskytovateľa</w:t>
      </w:r>
      <w:r w:rsidR="00592CBA" w:rsidRPr="009D332B">
        <w:rPr>
          <w:rFonts w:eastAsiaTheme="minorEastAsia"/>
        </w:rPr>
        <w:t xml:space="preserve"> vyplývajúcich mu z tejto</w:t>
      </w:r>
      <w:r w:rsidR="003513E0" w:rsidRPr="009D332B">
        <w:t xml:space="preserve"> </w:t>
      </w:r>
      <w:r w:rsidR="00853DDF" w:rsidRPr="009D332B">
        <w:t>Zmluv</w:t>
      </w:r>
      <w:r w:rsidR="00592CBA" w:rsidRPr="009D332B">
        <w:rPr>
          <w:rFonts w:eastAsiaTheme="minorEastAsia"/>
        </w:rPr>
        <w:t>y</w:t>
      </w:r>
      <w:r w:rsidR="009439A4" w:rsidRPr="009D332B">
        <w:rPr>
          <w:rFonts w:eastAsiaTheme="minorEastAsia"/>
        </w:rPr>
        <w:t xml:space="preserve">, </w:t>
      </w:r>
      <w:r w:rsidRPr="009D332B">
        <w:rPr>
          <w:rFonts w:eastAsiaTheme="minorEastAsia"/>
        </w:rPr>
        <w:t>ak nie je v</w:t>
      </w:r>
      <w:r w:rsidR="00592CBA" w:rsidRPr="009D332B">
        <w:rPr>
          <w:rFonts w:eastAsiaTheme="minorEastAsia"/>
        </w:rPr>
        <w:t xml:space="preserve"> tejto </w:t>
      </w:r>
      <w:r w:rsidRPr="009D332B">
        <w:rPr>
          <w:rFonts w:eastAsiaTheme="minorEastAsia"/>
        </w:rPr>
        <w:t xml:space="preserve">Zmluve </w:t>
      </w:r>
      <w:r w:rsidR="00D808CC" w:rsidRPr="009D332B">
        <w:rPr>
          <w:rFonts w:eastAsiaTheme="minorEastAsia"/>
        </w:rPr>
        <w:t>ustanovené inak</w:t>
      </w:r>
      <w:r w:rsidR="00CE1B7B" w:rsidRPr="009D332B">
        <w:rPr>
          <w:rFonts w:eastAsiaTheme="minorEastAsia"/>
        </w:rPr>
        <w:t>,</w:t>
      </w:r>
    </w:p>
    <w:p w14:paraId="1309EF78" w14:textId="6387B218" w:rsidR="00D808CC" w:rsidRPr="009D332B" w:rsidRDefault="00D808CC" w:rsidP="00823E4D">
      <w:pPr>
        <w:pStyle w:val="MLOdsek"/>
        <w:numPr>
          <w:ilvl w:val="2"/>
          <w:numId w:val="3"/>
        </w:numPr>
        <w:spacing w:line="240" w:lineRule="auto"/>
        <w:rPr>
          <w:rFonts w:eastAsiaTheme="minorEastAsia"/>
        </w:rPr>
      </w:pPr>
      <w:r w:rsidRPr="009D332B">
        <w:rPr>
          <w:rFonts w:eastAsiaTheme="minorEastAsia"/>
        </w:rPr>
        <w:t xml:space="preserve">Poskytovateľ opakovanie porušil svoju povinnosť podľa </w:t>
      </w:r>
      <w:r w:rsidR="003513E0" w:rsidRPr="009D332B">
        <w:t xml:space="preserve">tejto </w:t>
      </w:r>
      <w:r w:rsidR="00853DDF" w:rsidRPr="009D332B">
        <w:t>Zmluv</w:t>
      </w:r>
      <w:r w:rsidRPr="009D332B">
        <w:rPr>
          <w:rFonts w:eastAsiaTheme="minorEastAsia"/>
        </w:rPr>
        <w:t xml:space="preserve">y nepodstatným spôsobom. V prípade nepodstatného porušenia </w:t>
      </w:r>
      <w:r w:rsidR="003513E0" w:rsidRPr="009D332B">
        <w:rPr>
          <w:rFonts w:eastAsiaTheme="minorEastAsia"/>
        </w:rPr>
        <w:t xml:space="preserve">tejto </w:t>
      </w:r>
      <w:r w:rsidR="00853DDF" w:rsidRPr="009D332B">
        <w:rPr>
          <w:rFonts w:eastAsiaTheme="minorEastAsia"/>
        </w:rPr>
        <w:t>Zmluv</w:t>
      </w:r>
      <w:r w:rsidRPr="009D332B">
        <w:rPr>
          <w:rFonts w:eastAsiaTheme="minorEastAsia"/>
        </w:rPr>
        <w:t>y je Objednávateľ oprávnený odstúpiť od</w:t>
      </w:r>
      <w:r w:rsidR="00172FF5" w:rsidRPr="009D332B">
        <w:rPr>
          <w:rFonts w:eastAsiaTheme="minorEastAsia"/>
        </w:rPr>
        <w:t> </w:t>
      </w:r>
      <w:r w:rsidR="003513E0" w:rsidRPr="009D332B">
        <w:rPr>
          <w:rFonts w:eastAsiaTheme="minorEastAsia"/>
        </w:rPr>
        <w:t>tejto Zmluvy</w:t>
      </w:r>
      <w:r w:rsidRPr="009D332B">
        <w:rPr>
          <w:rFonts w:eastAsiaTheme="minorEastAsia"/>
        </w:rPr>
        <w:t>, ak Poskytovateľ nesplní svoju povinnosť ani v dodatočnej primeranej lehote, ktorá jej na to bola poskytnutá v</w:t>
      </w:r>
      <w:r w:rsidR="00C03E68" w:rsidRPr="009D332B">
        <w:rPr>
          <w:rFonts w:eastAsiaTheme="minorEastAsia"/>
        </w:rPr>
        <w:t> </w:t>
      </w:r>
      <w:r w:rsidRPr="009D332B">
        <w:rPr>
          <w:rFonts w:eastAsiaTheme="minorEastAsia"/>
        </w:rPr>
        <w:t xml:space="preserve">písomnej výzve. </w:t>
      </w:r>
    </w:p>
    <w:p w14:paraId="1A7F3E7C" w14:textId="11E0F957" w:rsidR="00044A2D" w:rsidRPr="009D332B" w:rsidRDefault="00044A2D" w:rsidP="00172FF5">
      <w:pPr>
        <w:pStyle w:val="MLOdsek"/>
        <w:ind w:left="709" w:hanging="709"/>
      </w:pPr>
      <w:r w:rsidRPr="009D332B">
        <w:t xml:space="preserve">Poskytovateľ je oprávnený odstúpiť od </w:t>
      </w:r>
      <w:r w:rsidR="003513E0" w:rsidRPr="009D332B">
        <w:t xml:space="preserve">tejto </w:t>
      </w:r>
      <w:r w:rsidR="00853DDF" w:rsidRPr="009D332B">
        <w:t>Zmluv</w:t>
      </w:r>
      <w:r w:rsidRPr="009D332B">
        <w:t>y, ak je Objednávateľ v</w:t>
      </w:r>
      <w:r w:rsidR="003513E0" w:rsidRPr="009D332B">
        <w:t> </w:t>
      </w:r>
      <w:r w:rsidRPr="009D332B">
        <w:t>omeškaní s</w:t>
      </w:r>
      <w:r w:rsidR="003513E0" w:rsidRPr="009D332B">
        <w:t> </w:t>
      </w:r>
      <w:r w:rsidRPr="009D332B">
        <w:t xml:space="preserve">úhradou </w:t>
      </w:r>
      <w:r w:rsidR="00552489" w:rsidRPr="009D332B">
        <w:t>dvoch a</w:t>
      </w:r>
      <w:r w:rsidR="003513E0" w:rsidRPr="009D332B">
        <w:t> </w:t>
      </w:r>
      <w:r w:rsidR="00552489" w:rsidRPr="009D332B">
        <w:t xml:space="preserve">viac </w:t>
      </w:r>
      <w:r w:rsidRPr="009D332B">
        <w:t>splatných faktúr za poskytovanie Služieb.</w:t>
      </w:r>
    </w:p>
    <w:p w14:paraId="15BEDD1A" w14:textId="68B5530B" w:rsidR="00416308" w:rsidRPr="009D332B" w:rsidRDefault="00416308" w:rsidP="00172FF5">
      <w:pPr>
        <w:pStyle w:val="MLOdsek"/>
        <w:ind w:left="709" w:hanging="709"/>
      </w:pPr>
      <w:r w:rsidRPr="009D332B">
        <w:t>Zmluvné strany sa dohodli, že predtým, ako oprávnená Zmluvná strana využije svoje právo odstúpiť</w:t>
      </w:r>
      <w:r w:rsidR="00172FF5" w:rsidRPr="009D332B">
        <w:t xml:space="preserve"> </w:t>
      </w:r>
      <w:r w:rsidRPr="009D332B">
        <w:t xml:space="preserve">od tejto </w:t>
      </w:r>
      <w:r w:rsidR="00853DDF" w:rsidRPr="009D332B">
        <w:t>Zmluv</w:t>
      </w:r>
      <w:r w:rsidRPr="009D332B">
        <w:t>y z</w:t>
      </w:r>
      <w:r w:rsidR="00C03E68" w:rsidRPr="009D332B">
        <w:t> </w:t>
      </w:r>
      <w:r w:rsidRPr="009D332B">
        <w:t xml:space="preserve">akékoľvek dôvodu, vyzve </w:t>
      </w:r>
      <w:r w:rsidR="006566FE">
        <w:t>druh</w:t>
      </w:r>
      <w:r w:rsidR="0079583C">
        <w:t xml:space="preserve">ú </w:t>
      </w:r>
      <w:r w:rsidRPr="009D332B">
        <w:t>Zm</w:t>
      </w:r>
      <w:r w:rsidR="003B5000" w:rsidRPr="009D332B">
        <w:t>l</w:t>
      </w:r>
      <w:r w:rsidRPr="009D332B">
        <w:t>uvn</w:t>
      </w:r>
      <w:r w:rsidR="0079583C">
        <w:t>ú</w:t>
      </w:r>
      <w:r w:rsidRPr="009D332B">
        <w:t xml:space="preserve"> stran</w:t>
      </w:r>
      <w:r w:rsidR="0079583C">
        <w:t>u</w:t>
      </w:r>
      <w:r w:rsidRPr="009D332B">
        <w:t xml:space="preserve"> </w:t>
      </w:r>
      <w:r w:rsidR="00F13748" w:rsidRPr="009D332B">
        <w:t>na</w:t>
      </w:r>
      <w:r w:rsidR="00C03E68" w:rsidRPr="009D332B">
        <w:t> </w:t>
      </w:r>
      <w:r w:rsidRPr="009D332B">
        <w:t xml:space="preserve">spoločné rokovanie za účelom vzájomného vysvetlenia dôvodov pre odstúpenie. Odstúpiť od </w:t>
      </w:r>
      <w:r w:rsidR="003513E0" w:rsidRPr="009D332B">
        <w:t xml:space="preserve">tejto </w:t>
      </w:r>
      <w:r w:rsidR="00853DDF" w:rsidRPr="009D332B">
        <w:t>Zmluv</w:t>
      </w:r>
      <w:r w:rsidRPr="009D332B">
        <w:t>y možno najskôr po uplynutí 7 pracovných dní od doručenia takej výzvy druhej Zmluvnej strane.</w:t>
      </w:r>
      <w:r w:rsidR="00CC5B58">
        <w:t xml:space="preserve"> Výzvu</w:t>
      </w:r>
      <w:r w:rsidR="0011515A">
        <w:t xml:space="preserve"> podľa tohto bodu nie je potrebné</w:t>
      </w:r>
      <w:r w:rsidR="001B5BCB">
        <w:t xml:space="preserve"> zasielať v prípade odstúpenia od Zmluvy podľa bodu 22.2 písm. a).</w:t>
      </w:r>
    </w:p>
    <w:p w14:paraId="1E8CCA2E" w14:textId="2D43C7FC" w:rsidR="00044A2D" w:rsidRPr="009D332B" w:rsidRDefault="00044A2D" w:rsidP="00172FF5">
      <w:pPr>
        <w:pStyle w:val="MLOdsek"/>
        <w:ind w:left="709" w:hanging="709"/>
      </w:pPr>
      <w:r w:rsidRPr="009D332B">
        <w:t xml:space="preserve">Odstúpenie od </w:t>
      </w:r>
      <w:r w:rsidR="003513E0" w:rsidRPr="009D332B">
        <w:t xml:space="preserve">tejto </w:t>
      </w:r>
      <w:r w:rsidR="00853DDF" w:rsidRPr="009D332B">
        <w:t>Zmluv</w:t>
      </w:r>
      <w:r w:rsidRPr="009D332B">
        <w:t>y musí mať písomnú formu, musí v</w:t>
      </w:r>
      <w:r w:rsidR="00C03E68" w:rsidRPr="009D332B">
        <w:t> </w:t>
      </w:r>
      <w:r w:rsidRPr="009D332B">
        <w:t>ňom byť uvedený dôvod, pre</w:t>
      </w:r>
      <w:r w:rsidR="0079583C">
        <w:t> </w:t>
      </w:r>
      <w:r w:rsidRPr="009D332B">
        <w:t xml:space="preserve">ktorý Zmluvná strana od </w:t>
      </w:r>
      <w:r w:rsidR="003513E0" w:rsidRPr="009D332B">
        <w:t xml:space="preserve">tejto </w:t>
      </w:r>
      <w:r w:rsidR="00853DDF" w:rsidRPr="009D332B">
        <w:t>Zmluv</w:t>
      </w:r>
      <w:r w:rsidRPr="009D332B">
        <w:t>y odstupuje a</w:t>
      </w:r>
      <w:r w:rsidR="00C03E68" w:rsidRPr="009D332B">
        <w:t> </w:t>
      </w:r>
      <w:r w:rsidRPr="009D332B">
        <w:t xml:space="preserve">musí byť riadne doručené druhej Zmluvnej strane. </w:t>
      </w:r>
      <w:r w:rsidR="003513E0" w:rsidRPr="009D332B">
        <w:t xml:space="preserve">Táto </w:t>
      </w:r>
      <w:r w:rsidR="00853DDF" w:rsidRPr="009D332B">
        <w:t>Zmluv</w:t>
      </w:r>
      <w:r w:rsidRPr="009D332B">
        <w:t>a doručením odstúpenia zaniká.</w:t>
      </w:r>
    </w:p>
    <w:p w14:paraId="1A3503DB" w14:textId="4280E62E" w:rsidR="00044A2D" w:rsidRPr="009D332B" w:rsidRDefault="00044A2D" w:rsidP="00172FF5">
      <w:pPr>
        <w:pStyle w:val="MLOdsek"/>
        <w:ind w:left="709" w:hanging="709"/>
      </w:pPr>
      <w:r w:rsidRPr="009D332B">
        <w:t>V</w:t>
      </w:r>
      <w:r w:rsidR="00C03E68" w:rsidRPr="009D332B">
        <w:t> </w:t>
      </w:r>
      <w:r w:rsidRPr="009D332B">
        <w:t xml:space="preserve">prípade vypovedania </w:t>
      </w:r>
      <w:r w:rsidR="003513E0" w:rsidRPr="009D332B">
        <w:t xml:space="preserve">tejto </w:t>
      </w:r>
      <w:r w:rsidR="00853DDF" w:rsidRPr="009D332B">
        <w:t>Zmluv</w:t>
      </w:r>
      <w:r w:rsidRPr="009D332B">
        <w:t xml:space="preserve">y zo strany Objednávateľa, je výpovedná lehota </w:t>
      </w:r>
      <w:r w:rsidR="0055248E">
        <w:t>3</w:t>
      </w:r>
      <w:r w:rsidR="0055248E" w:rsidRPr="009D332B">
        <w:t xml:space="preserve"> </w:t>
      </w:r>
      <w:r w:rsidRPr="009D332B">
        <w:t>mesiace a</w:t>
      </w:r>
      <w:r w:rsidR="00C03E68" w:rsidRPr="009D332B">
        <w:t> </w:t>
      </w:r>
      <w:r w:rsidRPr="009D332B">
        <w:t>začína plynúť od prvého dňa kalendárneho mesiaca nasledujúceho po mesiaci, v</w:t>
      </w:r>
      <w:r w:rsidR="00C03E68" w:rsidRPr="009D332B">
        <w:t> </w:t>
      </w:r>
      <w:r w:rsidRPr="009D332B">
        <w:t>ktorom bola výpoveď doručená Poskytovateľovi</w:t>
      </w:r>
      <w:r w:rsidR="00D86107" w:rsidRPr="009D332B">
        <w:t xml:space="preserve">; Objednávateľ je oprávnený vo výpovedi Zmluvy určiť aj dlhšiu výpovednú lehotu, najviac však </w:t>
      </w:r>
      <w:r w:rsidR="0055248E">
        <w:t xml:space="preserve">6 </w:t>
      </w:r>
      <w:r w:rsidR="00D86107" w:rsidRPr="009D332B">
        <w:t>mesiacov</w:t>
      </w:r>
      <w:r w:rsidRPr="009D332B">
        <w:t>. Výpoveď musí byť písomná a</w:t>
      </w:r>
      <w:r w:rsidR="00C03E68" w:rsidRPr="009D332B">
        <w:t> </w:t>
      </w:r>
      <w:r w:rsidRPr="009D332B">
        <w:t>musí byť riadne doručená Poskytovateľovi.</w:t>
      </w:r>
    </w:p>
    <w:p w14:paraId="7EE1A46C" w14:textId="0CC4E5E7" w:rsidR="00044A2D" w:rsidRPr="009D332B" w:rsidRDefault="00044A2D" w:rsidP="00172FF5">
      <w:pPr>
        <w:pStyle w:val="MLOdsek"/>
        <w:ind w:left="709" w:hanging="709"/>
        <w:rPr>
          <w:rFonts w:eastAsiaTheme="minorEastAsia"/>
          <w:lang w:eastAsia="en-US"/>
        </w:rPr>
      </w:pPr>
      <w:r w:rsidRPr="009D332B">
        <w:rPr>
          <w:rFonts w:eastAsiaTheme="minorEastAsia"/>
          <w:lang w:eastAsia="en-US"/>
        </w:rPr>
        <w:t xml:space="preserve">Zmluvné strany sa dohodli, že pre prípad ukončenia </w:t>
      </w:r>
      <w:r w:rsidR="003513E0" w:rsidRPr="009D332B">
        <w:rPr>
          <w:rFonts w:eastAsiaTheme="minorEastAsia"/>
          <w:lang w:eastAsia="en-US"/>
        </w:rPr>
        <w:t xml:space="preserve">tejto </w:t>
      </w:r>
      <w:r w:rsidR="00853DDF" w:rsidRPr="009D332B">
        <w:rPr>
          <w:rFonts w:eastAsiaTheme="minorEastAsia"/>
          <w:lang w:eastAsia="en-US"/>
        </w:rPr>
        <w:t>Zmluv</w:t>
      </w:r>
      <w:r w:rsidRPr="009D332B">
        <w:rPr>
          <w:rFonts w:eastAsiaTheme="minorEastAsia"/>
          <w:lang w:eastAsia="en-US"/>
        </w:rPr>
        <w:t>y z</w:t>
      </w:r>
      <w:r w:rsidR="00C03E68" w:rsidRPr="009D332B">
        <w:rPr>
          <w:rFonts w:eastAsiaTheme="minorEastAsia"/>
          <w:lang w:eastAsia="en-US"/>
        </w:rPr>
        <w:t> </w:t>
      </w:r>
      <w:r w:rsidRPr="009D332B">
        <w:rPr>
          <w:rFonts w:eastAsiaTheme="minorEastAsia"/>
          <w:lang w:eastAsia="en-US"/>
        </w:rPr>
        <w:t>akéhokoľvek dôvodu je Poskytovateľ povinný</w:t>
      </w:r>
      <w:r w:rsidR="006D0141">
        <w:rPr>
          <w:rFonts w:eastAsiaTheme="minorEastAsia"/>
          <w:lang w:eastAsia="en-US"/>
        </w:rPr>
        <w:t>:</w:t>
      </w:r>
      <w:r w:rsidRPr="009D332B">
        <w:rPr>
          <w:rFonts w:eastAsiaTheme="minorEastAsia"/>
          <w:lang w:eastAsia="en-US"/>
        </w:rPr>
        <w:t xml:space="preserve"> </w:t>
      </w:r>
    </w:p>
    <w:p w14:paraId="4F100FEA" w14:textId="572E85E8" w:rsidR="006D0141" w:rsidRPr="006D0141" w:rsidRDefault="006D0141" w:rsidP="006D0141">
      <w:pPr>
        <w:pStyle w:val="MLOdsek"/>
        <w:numPr>
          <w:ilvl w:val="0"/>
          <w:numId w:val="0"/>
        </w:numPr>
        <w:spacing w:line="240" w:lineRule="auto"/>
        <w:ind w:left="708"/>
        <w:rPr>
          <w:rFonts w:eastAsiaTheme="minorHAnsi"/>
        </w:rPr>
      </w:pPr>
      <w:r>
        <w:rPr>
          <w:rFonts w:eastAsiaTheme="minorHAnsi"/>
        </w:rPr>
        <w:t>22.7.1</w:t>
      </w:r>
      <w:r>
        <w:rPr>
          <w:rFonts w:eastAsiaTheme="minorHAnsi"/>
        </w:rPr>
        <w:tab/>
      </w:r>
      <w:r w:rsidRPr="006D0141">
        <w:rPr>
          <w:rFonts w:eastAsiaTheme="minorHAnsi"/>
        </w:rPr>
        <w:t>Odovzdanie dokumentácie</w:t>
      </w:r>
    </w:p>
    <w:p w14:paraId="363F7586" w14:textId="09356508" w:rsidR="006D0141" w:rsidRPr="006D0141" w:rsidRDefault="006D0141" w:rsidP="006D0141">
      <w:pPr>
        <w:pStyle w:val="MLOdsek"/>
        <w:numPr>
          <w:ilvl w:val="0"/>
          <w:numId w:val="0"/>
        </w:numPr>
        <w:spacing w:line="240" w:lineRule="auto"/>
        <w:ind w:left="710"/>
        <w:rPr>
          <w:rFonts w:eastAsiaTheme="minorHAnsi"/>
        </w:rPr>
      </w:pPr>
      <w:r w:rsidRPr="006D0141">
        <w:rPr>
          <w:rFonts w:eastAsiaTheme="minorHAnsi"/>
        </w:rPr>
        <w:t>Poskytovateľ je povinný odovzdať najneskôr ku dňu ukončenia Zmluvy:</w:t>
      </w:r>
    </w:p>
    <w:p w14:paraId="3B8C76A3" w14:textId="6439824B" w:rsidR="006D0141" w:rsidRPr="006D0141" w:rsidRDefault="006D0141" w:rsidP="006D0141">
      <w:pPr>
        <w:pStyle w:val="MLOdsek"/>
        <w:numPr>
          <w:ilvl w:val="2"/>
          <w:numId w:val="6"/>
        </w:numPr>
        <w:spacing w:line="240" w:lineRule="auto"/>
        <w:rPr>
          <w:rFonts w:eastAsiaTheme="minorHAnsi"/>
        </w:rPr>
      </w:pPr>
      <w:r w:rsidRPr="006D0141">
        <w:rPr>
          <w:rFonts w:eastAsiaTheme="minorHAnsi"/>
        </w:rPr>
        <w:t>Kompletnú a aktuálnu dokumentáciu Infraštruktúry a IS (technickú, prevádzkovú, inštalačnú)</w:t>
      </w:r>
    </w:p>
    <w:p w14:paraId="16B026B5" w14:textId="604EB5D2" w:rsidR="006D0141" w:rsidRPr="006D0141" w:rsidRDefault="006D0141" w:rsidP="006D0141">
      <w:pPr>
        <w:pStyle w:val="MLOdsek"/>
        <w:numPr>
          <w:ilvl w:val="2"/>
          <w:numId w:val="6"/>
        </w:numPr>
        <w:spacing w:line="240" w:lineRule="auto"/>
        <w:rPr>
          <w:rFonts w:eastAsiaTheme="minorHAnsi"/>
        </w:rPr>
      </w:pPr>
      <w:r w:rsidRPr="006D0141">
        <w:rPr>
          <w:rFonts w:eastAsiaTheme="minorHAnsi"/>
        </w:rPr>
        <w:lastRenderedPageBreak/>
        <w:t>Systémovú dokumentáciu vrátane:</w:t>
      </w:r>
    </w:p>
    <w:p w14:paraId="7EC998E9" w14:textId="3E35DA99" w:rsidR="006D0141" w:rsidRPr="006D0141" w:rsidRDefault="006D0141" w:rsidP="006D0141">
      <w:pPr>
        <w:pStyle w:val="MLOdsek"/>
        <w:numPr>
          <w:ilvl w:val="3"/>
          <w:numId w:val="6"/>
        </w:numPr>
        <w:spacing w:line="240" w:lineRule="auto"/>
        <w:rPr>
          <w:rFonts w:eastAsiaTheme="minorHAnsi"/>
        </w:rPr>
      </w:pPr>
      <w:r w:rsidRPr="006D0141">
        <w:rPr>
          <w:rFonts w:eastAsiaTheme="minorHAnsi"/>
        </w:rPr>
        <w:t>HW a sieťovej architektúry</w:t>
      </w:r>
    </w:p>
    <w:p w14:paraId="16FC1477" w14:textId="591D0902" w:rsidR="006D0141" w:rsidRPr="006D0141" w:rsidRDefault="006D0141" w:rsidP="006D0141">
      <w:pPr>
        <w:pStyle w:val="MLOdsek"/>
        <w:numPr>
          <w:ilvl w:val="3"/>
          <w:numId w:val="6"/>
        </w:numPr>
        <w:spacing w:line="240" w:lineRule="auto"/>
        <w:rPr>
          <w:rFonts w:eastAsiaTheme="minorHAnsi"/>
        </w:rPr>
      </w:pPr>
      <w:r w:rsidRPr="006D0141">
        <w:rPr>
          <w:rFonts w:eastAsiaTheme="minorHAnsi"/>
        </w:rPr>
        <w:t>parametrov a štruktúry databáz</w:t>
      </w:r>
    </w:p>
    <w:p w14:paraId="5FA9C968" w14:textId="5D8A4213" w:rsidR="006D0141" w:rsidRPr="006D0141" w:rsidRDefault="006D0141" w:rsidP="006D0141">
      <w:pPr>
        <w:pStyle w:val="MLOdsek"/>
        <w:numPr>
          <w:ilvl w:val="3"/>
          <w:numId w:val="6"/>
        </w:numPr>
        <w:spacing w:line="240" w:lineRule="auto"/>
        <w:rPr>
          <w:rFonts w:eastAsiaTheme="minorHAnsi"/>
        </w:rPr>
      </w:pPr>
      <w:r w:rsidRPr="006D0141">
        <w:rPr>
          <w:rFonts w:eastAsiaTheme="minorHAnsi"/>
        </w:rPr>
        <w:t>sizing nastavení</w:t>
      </w:r>
    </w:p>
    <w:p w14:paraId="0FA0931F" w14:textId="74AF567A" w:rsidR="006D0141" w:rsidRPr="006D0141" w:rsidRDefault="006D0141" w:rsidP="006D0141">
      <w:pPr>
        <w:pStyle w:val="MLOdsek"/>
        <w:numPr>
          <w:ilvl w:val="2"/>
          <w:numId w:val="6"/>
        </w:numPr>
        <w:spacing w:line="240" w:lineRule="auto"/>
        <w:rPr>
          <w:rFonts w:eastAsiaTheme="minorHAnsi"/>
        </w:rPr>
      </w:pPr>
      <w:r w:rsidRPr="006D0141">
        <w:rPr>
          <w:rFonts w:eastAsiaTheme="minorHAnsi"/>
        </w:rPr>
        <w:t>Kópie licencovaného SW vlastneného Objednávateľom</w:t>
      </w:r>
    </w:p>
    <w:p w14:paraId="1E38B4CD" w14:textId="6D6C7F80" w:rsidR="006D0141" w:rsidRPr="006D0141" w:rsidRDefault="006D0141" w:rsidP="006D0141">
      <w:pPr>
        <w:pStyle w:val="MLOdsek"/>
        <w:numPr>
          <w:ilvl w:val="0"/>
          <w:numId w:val="0"/>
        </w:numPr>
        <w:spacing w:line="240" w:lineRule="auto"/>
        <w:ind w:left="708"/>
        <w:rPr>
          <w:rFonts w:eastAsiaTheme="minorHAnsi"/>
        </w:rPr>
      </w:pPr>
      <w:r>
        <w:rPr>
          <w:rFonts w:eastAsiaTheme="minorHAnsi"/>
        </w:rPr>
        <w:t>22.7.</w:t>
      </w:r>
      <w:r w:rsidRPr="006D0141">
        <w:rPr>
          <w:rFonts w:eastAsiaTheme="minorHAnsi"/>
        </w:rPr>
        <w:t>2. Prechod na nového Poskytovateľa</w:t>
      </w:r>
    </w:p>
    <w:p w14:paraId="007CDA38" w14:textId="4FBA3167" w:rsidR="006D0141" w:rsidRPr="006D0141" w:rsidRDefault="006D0141" w:rsidP="006D0141">
      <w:pPr>
        <w:pStyle w:val="MLOdsek"/>
        <w:numPr>
          <w:ilvl w:val="2"/>
          <w:numId w:val="37"/>
        </w:numPr>
        <w:spacing w:line="240" w:lineRule="auto"/>
        <w:rPr>
          <w:rFonts w:eastAsiaTheme="minorHAnsi"/>
        </w:rPr>
      </w:pPr>
      <w:r w:rsidRPr="006D0141">
        <w:rPr>
          <w:rFonts w:eastAsiaTheme="minorHAnsi"/>
        </w:rPr>
        <w:t>Predanie otvorených požiadaviek - prehľad všetkých otvorených požiadaviek súvisiacich so všetkými službami, hlavne (ale nielen) s:</w:t>
      </w:r>
    </w:p>
    <w:p w14:paraId="50CC3D3B" w14:textId="572333D6" w:rsidR="006D0141" w:rsidRPr="006D0141" w:rsidRDefault="006D0141" w:rsidP="006D0141">
      <w:pPr>
        <w:pStyle w:val="MLOdsek"/>
        <w:numPr>
          <w:ilvl w:val="3"/>
          <w:numId w:val="6"/>
        </w:numPr>
        <w:spacing w:line="240" w:lineRule="auto"/>
        <w:rPr>
          <w:rFonts w:eastAsiaTheme="minorHAnsi"/>
        </w:rPr>
      </w:pPr>
      <w:r w:rsidRPr="006D0141">
        <w:rPr>
          <w:rFonts w:eastAsiaTheme="minorHAnsi"/>
        </w:rPr>
        <w:t>Incident managementom</w:t>
      </w:r>
    </w:p>
    <w:p w14:paraId="4655E4B0" w14:textId="0B9B05EF" w:rsidR="006D0141" w:rsidRPr="006D0141" w:rsidRDefault="006D0141" w:rsidP="006D0141">
      <w:pPr>
        <w:pStyle w:val="MLOdsek"/>
        <w:numPr>
          <w:ilvl w:val="3"/>
          <w:numId w:val="6"/>
        </w:numPr>
        <w:spacing w:line="240" w:lineRule="auto"/>
        <w:rPr>
          <w:rFonts w:eastAsiaTheme="minorHAnsi"/>
        </w:rPr>
      </w:pPr>
      <w:r w:rsidRPr="006D0141">
        <w:rPr>
          <w:rFonts w:eastAsiaTheme="minorHAnsi"/>
        </w:rPr>
        <w:t>Podporou kritických prvkov IT infraštruktúry</w:t>
      </w:r>
    </w:p>
    <w:p w14:paraId="68331A96" w14:textId="42B8F05D" w:rsidR="006D0141" w:rsidRPr="006D0141" w:rsidRDefault="006D0141" w:rsidP="006D0141">
      <w:pPr>
        <w:pStyle w:val="MLOdsek"/>
        <w:numPr>
          <w:ilvl w:val="3"/>
          <w:numId w:val="6"/>
        </w:numPr>
        <w:spacing w:line="240" w:lineRule="auto"/>
        <w:rPr>
          <w:rFonts w:eastAsiaTheme="minorHAnsi"/>
        </w:rPr>
      </w:pPr>
      <w:r w:rsidRPr="006D0141">
        <w:rPr>
          <w:rFonts w:eastAsiaTheme="minorHAnsi"/>
        </w:rPr>
        <w:t>Problem managementom</w:t>
      </w:r>
    </w:p>
    <w:p w14:paraId="0B8FE6DB" w14:textId="3A9A9D44" w:rsidR="006D0141" w:rsidRPr="006D0141" w:rsidRDefault="006D0141" w:rsidP="006D0141">
      <w:pPr>
        <w:pStyle w:val="MLOdsek"/>
        <w:numPr>
          <w:ilvl w:val="3"/>
          <w:numId w:val="6"/>
        </w:numPr>
        <w:spacing w:line="240" w:lineRule="auto"/>
        <w:rPr>
          <w:rFonts w:eastAsiaTheme="minorHAnsi"/>
        </w:rPr>
      </w:pPr>
      <w:r w:rsidRPr="006D0141">
        <w:rPr>
          <w:rFonts w:eastAsiaTheme="minorHAnsi"/>
        </w:rPr>
        <w:t>Riadením IT zmien</w:t>
      </w:r>
    </w:p>
    <w:p w14:paraId="2A98046D" w14:textId="77777777" w:rsidR="006D0141" w:rsidRPr="006D0141" w:rsidRDefault="006D0141" w:rsidP="006D0141">
      <w:pPr>
        <w:pStyle w:val="MLOdsek"/>
        <w:numPr>
          <w:ilvl w:val="0"/>
          <w:numId w:val="0"/>
        </w:numPr>
        <w:spacing w:line="240" w:lineRule="auto"/>
        <w:ind w:left="1107"/>
        <w:rPr>
          <w:rFonts w:eastAsiaTheme="minorHAnsi"/>
        </w:rPr>
      </w:pPr>
      <w:r w:rsidRPr="006D0141">
        <w:rPr>
          <w:rFonts w:eastAsiaTheme="minorHAnsi"/>
        </w:rPr>
        <w:t>a ďalšími službami podľa definície v Prílohe č. 1 "Špecifikácia a rozsah SLA podpory"</w:t>
      </w:r>
    </w:p>
    <w:p w14:paraId="24EE8B29" w14:textId="3253A177" w:rsidR="006D0141" w:rsidRPr="006D0141" w:rsidRDefault="006D0141" w:rsidP="006D0141">
      <w:pPr>
        <w:pStyle w:val="MLOdsek"/>
        <w:numPr>
          <w:ilvl w:val="2"/>
          <w:numId w:val="6"/>
        </w:numPr>
        <w:spacing w:line="240" w:lineRule="auto"/>
        <w:rPr>
          <w:rFonts w:eastAsiaTheme="minorHAnsi"/>
        </w:rPr>
      </w:pPr>
      <w:r w:rsidRPr="006D0141">
        <w:rPr>
          <w:rFonts w:eastAsiaTheme="minorHAnsi"/>
        </w:rPr>
        <w:t>Workshop - oboznámenie nového Poskytovateľa a Objednávateľa:</w:t>
      </w:r>
    </w:p>
    <w:p w14:paraId="6E5D7B42" w14:textId="683B25F8" w:rsidR="006D0141" w:rsidRPr="006D0141" w:rsidRDefault="006D0141" w:rsidP="006D0141">
      <w:pPr>
        <w:pStyle w:val="MLOdsek"/>
        <w:numPr>
          <w:ilvl w:val="3"/>
          <w:numId w:val="6"/>
        </w:numPr>
        <w:spacing w:line="240" w:lineRule="auto"/>
        <w:rPr>
          <w:rFonts w:eastAsiaTheme="minorHAnsi"/>
        </w:rPr>
      </w:pPr>
      <w:r w:rsidRPr="006D0141">
        <w:rPr>
          <w:rFonts w:eastAsiaTheme="minorHAnsi"/>
        </w:rPr>
        <w:t>Rozsah: max. 2 pracovné dni (16 hodín)</w:t>
      </w:r>
    </w:p>
    <w:p w14:paraId="134E8B3D" w14:textId="25001966" w:rsidR="006D0141" w:rsidRPr="006D0141" w:rsidRDefault="006D0141" w:rsidP="006D0141">
      <w:pPr>
        <w:pStyle w:val="MLOdsek"/>
        <w:numPr>
          <w:ilvl w:val="3"/>
          <w:numId w:val="6"/>
        </w:numPr>
        <w:spacing w:line="240" w:lineRule="auto"/>
        <w:rPr>
          <w:rFonts w:eastAsiaTheme="minorHAnsi"/>
        </w:rPr>
      </w:pPr>
      <w:r w:rsidRPr="006D0141">
        <w:rPr>
          <w:rFonts w:eastAsiaTheme="minorHAnsi"/>
        </w:rPr>
        <w:t>Obsah: prehľad architektúry, kľúčových procesov a otvorených problémov</w:t>
      </w:r>
    </w:p>
    <w:p w14:paraId="47406B2B" w14:textId="7646E0F1" w:rsidR="006D0141" w:rsidRPr="006D0141" w:rsidRDefault="006D0141" w:rsidP="006D0141">
      <w:pPr>
        <w:pStyle w:val="MLOdsek"/>
        <w:numPr>
          <w:ilvl w:val="2"/>
          <w:numId w:val="6"/>
        </w:numPr>
        <w:spacing w:line="240" w:lineRule="auto"/>
        <w:rPr>
          <w:rFonts w:eastAsiaTheme="minorHAnsi"/>
        </w:rPr>
      </w:pPr>
      <w:r w:rsidRPr="006D0141">
        <w:rPr>
          <w:rFonts w:eastAsiaTheme="minorHAnsi"/>
        </w:rPr>
        <w:t>Pilotná podpora - asistenčná podpora počas prechodu:</w:t>
      </w:r>
    </w:p>
    <w:p w14:paraId="0D5C1974" w14:textId="4087F6AE" w:rsidR="006D0141" w:rsidRPr="006D0141" w:rsidRDefault="006D0141" w:rsidP="006D0141">
      <w:pPr>
        <w:pStyle w:val="MLOdsek"/>
        <w:numPr>
          <w:ilvl w:val="3"/>
          <w:numId w:val="6"/>
        </w:numPr>
        <w:spacing w:line="240" w:lineRule="auto"/>
        <w:rPr>
          <w:rFonts w:eastAsiaTheme="minorHAnsi"/>
        </w:rPr>
      </w:pPr>
      <w:r w:rsidRPr="006D0141">
        <w:rPr>
          <w:rFonts w:eastAsiaTheme="minorHAnsi"/>
        </w:rPr>
        <w:t>Obdobie: max. 10 pracovných dní</w:t>
      </w:r>
    </w:p>
    <w:p w14:paraId="21493FE6" w14:textId="4D69801F" w:rsidR="006D0141" w:rsidRPr="006D0141" w:rsidRDefault="006D0141" w:rsidP="006D0141">
      <w:pPr>
        <w:pStyle w:val="MLOdsek"/>
        <w:numPr>
          <w:ilvl w:val="3"/>
          <w:numId w:val="6"/>
        </w:numPr>
        <w:spacing w:line="240" w:lineRule="auto"/>
        <w:rPr>
          <w:rFonts w:eastAsiaTheme="minorHAnsi"/>
        </w:rPr>
      </w:pPr>
      <w:r w:rsidRPr="006D0141">
        <w:rPr>
          <w:rFonts w:eastAsiaTheme="minorHAnsi"/>
        </w:rPr>
        <w:t xml:space="preserve">Rozsah: max. celkovo 8 hodín </w:t>
      </w:r>
    </w:p>
    <w:p w14:paraId="34BD21E1" w14:textId="4B2C9F89" w:rsidR="006D0141" w:rsidRPr="006D0141" w:rsidRDefault="006D0141" w:rsidP="006D0141">
      <w:pPr>
        <w:pStyle w:val="MLOdsek"/>
        <w:numPr>
          <w:ilvl w:val="0"/>
          <w:numId w:val="0"/>
        </w:numPr>
        <w:spacing w:line="240" w:lineRule="auto"/>
        <w:ind w:left="708"/>
        <w:rPr>
          <w:rFonts w:eastAsiaTheme="minorHAnsi"/>
        </w:rPr>
      </w:pPr>
      <w:r>
        <w:rPr>
          <w:rFonts w:eastAsiaTheme="minorHAnsi"/>
        </w:rPr>
        <w:t>22.7.</w:t>
      </w:r>
      <w:r w:rsidRPr="006D0141">
        <w:rPr>
          <w:rFonts w:eastAsiaTheme="minorHAnsi"/>
        </w:rPr>
        <w:t>3. Súčinnosť po prechode (max. 30 dní od ukončenia)</w:t>
      </w:r>
      <w:r>
        <w:rPr>
          <w:rFonts w:eastAsiaTheme="minorHAnsi"/>
        </w:rPr>
        <w:t>, p</w:t>
      </w:r>
      <w:r w:rsidRPr="006D0141">
        <w:rPr>
          <w:rFonts w:eastAsiaTheme="minorHAnsi"/>
        </w:rPr>
        <w:t>renos know-how - školenie nového tímu:</w:t>
      </w:r>
    </w:p>
    <w:p w14:paraId="56C97A45" w14:textId="79AC0A38" w:rsidR="006D0141" w:rsidRPr="006D0141" w:rsidRDefault="006D0141" w:rsidP="006D0141">
      <w:pPr>
        <w:pStyle w:val="MLOdsek"/>
        <w:numPr>
          <w:ilvl w:val="2"/>
          <w:numId w:val="40"/>
        </w:numPr>
        <w:spacing w:line="240" w:lineRule="auto"/>
        <w:rPr>
          <w:rFonts w:eastAsiaTheme="minorHAnsi"/>
        </w:rPr>
      </w:pPr>
      <w:r w:rsidRPr="006D0141">
        <w:rPr>
          <w:rFonts w:eastAsiaTheme="minorHAnsi"/>
        </w:rPr>
        <w:t>Rozsah: 2 školenia po 4 hodiny (celkovo max 8 hodín)</w:t>
      </w:r>
    </w:p>
    <w:p w14:paraId="0A64987D" w14:textId="2E4380BE" w:rsidR="006D0141" w:rsidRPr="006D0141" w:rsidRDefault="006D0141" w:rsidP="006D0141">
      <w:pPr>
        <w:pStyle w:val="MLOdsek"/>
        <w:numPr>
          <w:ilvl w:val="2"/>
          <w:numId w:val="6"/>
        </w:numPr>
        <w:spacing w:line="240" w:lineRule="auto"/>
        <w:rPr>
          <w:rFonts w:eastAsiaTheme="minorHAnsi"/>
        </w:rPr>
      </w:pPr>
      <w:r w:rsidRPr="006D0141">
        <w:rPr>
          <w:rFonts w:eastAsiaTheme="minorHAnsi"/>
        </w:rPr>
        <w:t>Obsah:</w:t>
      </w:r>
    </w:p>
    <w:p w14:paraId="503AAAB5" w14:textId="156DD294" w:rsidR="006D0141" w:rsidRPr="006D0141" w:rsidRDefault="006D0141" w:rsidP="006D0141">
      <w:pPr>
        <w:pStyle w:val="MLOdsek"/>
        <w:numPr>
          <w:ilvl w:val="3"/>
          <w:numId w:val="6"/>
        </w:numPr>
        <w:spacing w:line="240" w:lineRule="auto"/>
        <w:rPr>
          <w:rFonts w:eastAsiaTheme="minorHAnsi"/>
        </w:rPr>
      </w:pPr>
      <w:r w:rsidRPr="006D0141">
        <w:rPr>
          <w:rFonts w:eastAsiaTheme="minorHAnsi"/>
        </w:rPr>
        <w:t>Prevádzkové postupy</w:t>
      </w:r>
    </w:p>
    <w:p w14:paraId="75B3BD8A" w14:textId="6E21FA13" w:rsidR="006D0141" w:rsidRPr="006D0141" w:rsidRDefault="006D0141" w:rsidP="006D0141">
      <w:pPr>
        <w:pStyle w:val="MLOdsek"/>
        <w:numPr>
          <w:ilvl w:val="3"/>
          <w:numId w:val="6"/>
        </w:numPr>
        <w:spacing w:line="240" w:lineRule="auto"/>
        <w:rPr>
          <w:rFonts w:eastAsiaTheme="minorHAnsi"/>
        </w:rPr>
      </w:pPr>
      <w:r w:rsidRPr="006D0141">
        <w:rPr>
          <w:rFonts w:eastAsiaTheme="minorHAnsi"/>
        </w:rPr>
        <w:t>Riešenie kritických chýb</w:t>
      </w:r>
    </w:p>
    <w:p w14:paraId="0B7B4488" w14:textId="7445A2DF" w:rsidR="006D0141" w:rsidRPr="006D0141" w:rsidRDefault="006D0141" w:rsidP="006D0141">
      <w:pPr>
        <w:pStyle w:val="MLOdsek"/>
        <w:numPr>
          <w:ilvl w:val="3"/>
          <w:numId w:val="6"/>
        </w:numPr>
        <w:spacing w:line="240" w:lineRule="auto"/>
        <w:rPr>
          <w:rFonts w:eastAsiaTheme="minorHAnsi"/>
        </w:rPr>
      </w:pPr>
      <w:r w:rsidRPr="006D0141">
        <w:rPr>
          <w:rFonts w:eastAsiaTheme="minorHAnsi"/>
        </w:rPr>
        <w:t>Praktické overenie riešenia typických incidentov</w:t>
      </w:r>
    </w:p>
    <w:p w14:paraId="331A1C37" w14:textId="12E718B8" w:rsidR="006D0141" w:rsidRPr="006D0141" w:rsidRDefault="006D0141" w:rsidP="006D0141">
      <w:pPr>
        <w:pStyle w:val="MLOdsek"/>
        <w:numPr>
          <w:ilvl w:val="3"/>
          <w:numId w:val="6"/>
        </w:numPr>
        <w:spacing w:line="240" w:lineRule="auto"/>
        <w:rPr>
          <w:rFonts w:eastAsiaTheme="minorHAnsi"/>
        </w:rPr>
      </w:pPr>
      <w:r w:rsidRPr="006D0141">
        <w:rPr>
          <w:rFonts w:eastAsiaTheme="minorHAnsi"/>
        </w:rPr>
        <w:t>Testovanie postupov pre kritické zmeny</w:t>
      </w:r>
    </w:p>
    <w:p w14:paraId="06820BE9" w14:textId="7D7A985F" w:rsidR="00044A2D" w:rsidRPr="009D332B" w:rsidRDefault="00044A2D" w:rsidP="00172FF5">
      <w:pPr>
        <w:pStyle w:val="MLOdsek"/>
        <w:ind w:left="709" w:hanging="709"/>
      </w:pPr>
      <w:r w:rsidRPr="009D332B">
        <w:t>Doklady vymedzené v</w:t>
      </w:r>
      <w:r w:rsidR="00BA7F71" w:rsidRPr="009D332B">
        <w:t> </w:t>
      </w:r>
      <w:r w:rsidRPr="009D332B">
        <w:t>bode</w:t>
      </w:r>
      <w:r w:rsidR="00BA7F71" w:rsidRPr="009D332B">
        <w:t xml:space="preserve"> 22.7 t</w:t>
      </w:r>
      <w:r w:rsidR="0064268B" w:rsidRPr="009D332B">
        <w:t>ohto článku</w:t>
      </w:r>
      <w:r w:rsidR="00BA7F71" w:rsidRPr="009D332B">
        <w:t xml:space="preserve"> </w:t>
      </w:r>
      <w:r w:rsidR="003513E0" w:rsidRPr="009D332B">
        <w:t xml:space="preserve">tejto </w:t>
      </w:r>
      <w:r w:rsidR="00853DDF" w:rsidRPr="009D332B">
        <w:t>Zmluv</w:t>
      </w:r>
      <w:r w:rsidRPr="009D332B">
        <w:t>y</w:t>
      </w:r>
      <w:r w:rsidR="28E7359D" w:rsidRPr="009D332B">
        <w:t xml:space="preserve">, </w:t>
      </w:r>
      <w:r w:rsidR="0F1AED47" w:rsidRPr="009D332B">
        <w:t>vrátan</w:t>
      </w:r>
      <w:r w:rsidR="002025A8" w:rsidRPr="009D332B">
        <w:t>e</w:t>
      </w:r>
      <w:r w:rsidR="0F1AED47" w:rsidRPr="009D332B">
        <w:t xml:space="preserve"> v čase požiadania aktuálnych</w:t>
      </w:r>
      <w:r w:rsidR="002639F4" w:rsidRPr="009D332B">
        <w:t xml:space="preserve"> a</w:t>
      </w:r>
      <w:r w:rsidR="00172FF5" w:rsidRPr="009D332B">
        <w:t> </w:t>
      </w:r>
      <w:r w:rsidR="002639F4" w:rsidRPr="009D332B">
        <w:t xml:space="preserve">úplných </w:t>
      </w:r>
      <w:r w:rsidR="0F1AED47" w:rsidRPr="009D332B">
        <w:t xml:space="preserve">Zdrojových kódov </w:t>
      </w:r>
      <w:r w:rsidRPr="009D332B">
        <w:t xml:space="preserve">je Poskytovateľ povinný odovzdať Objednávateľovi kedykoľvek aj v priebehu plnenia a platnosti </w:t>
      </w:r>
      <w:r w:rsidR="003513E0" w:rsidRPr="009D332B">
        <w:t xml:space="preserve">tejto </w:t>
      </w:r>
      <w:r w:rsidR="00853DDF" w:rsidRPr="009D332B">
        <w:t>Zmluv</w:t>
      </w:r>
      <w:r w:rsidRPr="009D332B">
        <w:t>y, a to v lehote 10 dní odo dňa požiadania Objednávateľa o ich odovzdanie.</w:t>
      </w:r>
    </w:p>
    <w:p w14:paraId="734129CF" w14:textId="27A89B30" w:rsidR="00157FC2" w:rsidRPr="009D332B" w:rsidRDefault="007C0101" w:rsidP="00172FF5">
      <w:pPr>
        <w:pStyle w:val="MLOdsek"/>
        <w:ind w:left="709" w:hanging="709"/>
      </w:pPr>
      <w:r w:rsidRPr="009D332B">
        <w:t>V </w:t>
      </w:r>
      <w:r w:rsidR="00383D41" w:rsidRPr="009D332B">
        <w:t>prípade zániku</w:t>
      </w:r>
      <w:r w:rsidRPr="009D332B">
        <w:t xml:space="preserve"> </w:t>
      </w:r>
      <w:r w:rsidR="003513E0" w:rsidRPr="009D332B">
        <w:t xml:space="preserve">tejto </w:t>
      </w:r>
      <w:r w:rsidR="00853DDF" w:rsidRPr="009D332B">
        <w:t>Zmluv</w:t>
      </w:r>
      <w:r w:rsidR="00383D41" w:rsidRPr="009D332B">
        <w:t>y</w:t>
      </w:r>
      <w:r w:rsidR="00093BA2" w:rsidRPr="009D332B">
        <w:t xml:space="preserve"> </w:t>
      </w:r>
      <w:r w:rsidR="00383D41" w:rsidRPr="009D332B">
        <w:t>v</w:t>
      </w:r>
      <w:r w:rsidRPr="009D332B">
        <w:t xml:space="preserve"> zmysle </w:t>
      </w:r>
      <w:r w:rsidR="00347558" w:rsidRPr="009D332B">
        <w:t>tohto článku</w:t>
      </w:r>
      <w:r w:rsidR="00093BA2" w:rsidRPr="009D332B">
        <w:t xml:space="preserve"> a bez ohľadu na jej dôvod</w:t>
      </w:r>
      <w:r w:rsidR="0017611C" w:rsidRPr="009D332B">
        <w:t xml:space="preserve">, ako aj v prípade postupu podľa nasledovného bodu </w:t>
      </w:r>
      <w:r w:rsidR="00CD4C53" w:rsidRPr="009D332B">
        <w:t>22.10</w:t>
      </w:r>
      <w:r w:rsidR="00347558" w:rsidRPr="009D332B">
        <w:t>, je Objednávate</w:t>
      </w:r>
      <w:r w:rsidR="00383D41" w:rsidRPr="009D332B">
        <w:t>ľ</w:t>
      </w:r>
      <w:r w:rsidR="00347558" w:rsidRPr="009D332B">
        <w:t xml:space="preserve"> oprávnený požadovať poskytovanie </w:t>
      </w:r>
      <w:r w:rsidR="002025A8" w:rsidRPr="009D332B">
        <w:t>súčinnosti</w:t>
      </w:r>
      <w:r w:rsidR="00347558" w:rsidRPr="009D332B">
        <w:t xml:space="preserve"> od Poskytovateľa </w:t>
      </w:r>
      <w:r w:rsidR="002025A8" w:rsidRPr="009D332B">
        <w:t xml:space="preserve">počas poskytovania </w:t>
      </w:r>
      <w:r w:rsidR="005D05AA" w:rsidRPr="009D332B">
        <w:t xml:space="preserve">Inicializácie </w:t>
      </w:r>
      <w:r w:rsidR="002025A8" w:rsidRPr="009D332B">
        <w:t xml:space="preserve">Služieb novým poskytovateľom </w:t>
      </w:r>
      <w:r w:rsidR="00347558" w:rsidRPr="009D332B">
        <w:t>až do momentu</w:t>
      </w:r>
      <w:r w:rsidR="002025A8" w:rsidRPr="009D332B">
        <w:t xml:space="preserve"> uplynutia posledného dňa trvania obdobia </w:t>
      </w:r>
      <w:r w:rsidR="00133B24">
        <w:t>3</w:t>
      </w:r>
      <w:r w:rsidR="00133B24" w:rsidRPr="009D332B">
        <w:t xml:space="preserve"> </w:t>
      </w:r>
      <w:r w:rsidR="002025A8" w:rsidRPr="009D332B">
        <w:t xml:space="preserve">mesiacov odo nadobudnutia účinnosti novej </w:t>
      </w:r>
      <w:r w:rsidR="00853DDF" w:rsidRPr="009D332B">
        <w:t>Zmluv</w:t>
      </w:r>
      <w:r w:rsidR="002025A8" w:rsidRPr="009D332B">
        <w:t>y podpísanej s novým poskytovateľom bezodplatne</w:t>
      </w:r>
      <w:r w:rsidR="0041198B" w:rsidRPr="009D332B">
        <w:t xml:space="preserve"> v rozsahu </w:t>
      </w:r>
      <w:r w:rsidR="0041198B" w:rsidRPr="000B1869">
        <w:t>zodpovedajúcom poskytovaniu súčinnosti nevyhnutnej pre naplnenie požiadaviek podľa Prílohy č. 2 tejto</w:t>
      </w:r>
      <w:r w:rsidR="0041198B" w:rsidRPr="009D332B">
        <w:t xml:space="preserve"> </w:t>
      </w:r>
      <w:r w:rsidR="00853DDF" w:rsidRPr="009D332B">
        <w:t>Zmluv</w:t>
      </w:r>
      <w:r w:rsidR="0041198B" w:rsidRPr="009D332B">
        <w:t>y</w:t>
      </w:r>
      <w:r w:rsidR="002025A8" w:rsidRPr="009D332B">
        <w:t>.</w:t>
      </w:r>
      <w:r w:rsidR="002420DD" w:rsidRPr="009D332B">
        <w:t xml:space="preserve"> </w:t>
      </w:r>
      <w:r w:rsidR="006159AB" w:rsidRPr="009D332B">
        <w:t xml:space="preserve">Takéto konanie je nevyhnutné na zabezpečenie </w:t>
      </w:r>
      <w:r w:rsidR="00B22C88" w:rsidRPr="009D332B">
        <w:t xml:space="preserve">plynulého prechodu práv a povinností </w:t>
      </w:r>
      <w:r w:rsidR="00D30623" w:rsidRPr="009D332B">
        <w:t>z</w:t>
      </w:r>
      <w:r w:rsidR="003513E0" w:rsidRPr="009D332B">
        <w:t xml:space="preserve"> tejto </w:t>
      </w:r>
      <w:r w:rsidR="00A9094D" w:rsidRPr="009D332B">
        <w:t>Z</w:t>
      </w:r>
      <w:r w:rsidR="00D30623" w:rsidRPr="009D332B">
        <w:t xml:space="preserve">mluvy na nového Poskytovateľa. Neposkytnutie súčinnosti v súlade </w:t>
      </w:r>
      <w:r w:rsidR="00D30623" w:rsidRPr="009D332B">
        <w:lastRenderedPageBreak/>
        <w:t xml:space="preserve">s týmto </w:t>
      </w:r>
      <w:r w:rsidR="001772D5" w:rsidRPr="009D332B">
        <w:t>bodom</w:t>
      </w:r>
      <w:r w:rsidR="00D30623" w:rsidRPr="009D332B">
        <w:t xml:space="preserve"> </w:t>
      </w:r>
      <w:r w:rsidR="003513E0" w:rsidRPr="009D332B">
        <w:t xml:space="preserve">tejto </w:t>
      </w:r>
      <w:r w:rsidR="00A9094D" w:rsidRPr="009D332B">
        <w:t>Z</w:t>
      </w:r>
      <w:r w:rsidR="00D30623" w:rsidRPr="009D332B">
        <w:t xml:space="preserve">mluvy je porušením povinnosti </w:t>
      </w:r>
      <w:r w:rsidR="00C006E0" w:rsidRPr="009D332B">
        <w:t xml:space="preserve">podľa tejto </w:t>
      </w:r>
      <w:r w:rsidR="00853DDF" w:rsidRPr="009D332B">
        <w:t>Zmluv</w:t>
      </w:r>
      <w:r w:rsidR="004A7F20" w:rsidRPr="009D332B">
        <w:t>y a zároveň zakladá právny nárok</w:t>
      </w:r>
      <w:r w:rsidR="002025A8" w:rsidRPr="009D332B">
        <w:t xml:space="preserve"> </w:t>
      </w:r>
      <w:r w:rsidR="004A7F20" w:rsidRPr="009D332B">
        <w:t xml:space="preserve">na uplatnenie sankcie vo forme zmluvnej pokuty v súlade s čl. </w:t>
      </w:r>
      <w:r w:rsidR="004F0597" w:rsidRPr="009D332B">
        <w:t>20</w:t>
      </w:r>
      <w:r w:rsidR="004A7F20" w:rsidRPr="009D332B">
        <w:t xml:space="preserve"> </w:t>
      </w:r>
      <w:r w:rsidR="003513E0" w:rsidRPr="009D332B">
        <w:t xml:space="preserve">tejto </w:t>
      </w:r>
      <w:r w:rsidR="00853DDF" w:rsidRPr="009D332B">
        <w:t>Zmluv</w:t>
      </w:r>
      <w:r w:rsidR="004A7F20" w:rsidRPr="009D332B">
        <w:t>y.</w:t>
      </w:r>
    </w:p>
    <w:p w14:paraId="272AABF0" w14:textId="56B39AAF" w:rsidR="00613BC0" w:rsidRPr="009D332B" w:rsidRDefault="00DB3972" w:rsidP="00172FF5">
      <w:pPr>
        <w:pStyle w:val="MLOdsek"/>
        <w:ind w:left="709" w:hanging="709"/>
      </w:pPr>
      <w:r w:rsidRPr="009D332B">
        <w:t>A</w:t>
      </w:r>
      <w:r w:rsidR="0029159D" w:rsidRPr="009D332B">
        <w:t xml:space="preserve">k Poskytovateľ </w:t>
      </w:r>
      <w:r w:rsidR="00EC4EBB" w:rsidRPr="009D332B">
        <w:t xml:space="preserve">bez </w:t>
      </w:r>
      <w:r w:rsidR="00D47D66" w:rsidRPr="009D332B">
        <w:t xml:space="preserve">zbytočného odkladu </w:t>
      </w:r>
      <w:r w:rsidRPr="009D332B">
        <w:t xml:space="preserve">podá </w:t>
      </w:r>
      <w:r w:rsidR="009A4316" w:rsidRPr="009D332B">
        <w:t xml:space="preserve">Objednávateľovi </w:t>
      </w:r>
      <w:r w:rsidR="00892A1F" w:rsidRPr="009D332B">
        <w:t xml:space="preserve">písomnú námietku </w:t>
      </w:r>
      <w:r w:rsidRPr="009D332B">
        <w:t>voči</w:t>
      </w:r>
      <w:r w:rsidR="00892A1F" w:rsidRPr="009D332B">
        <w:t xml:space="preserve"> </w:t>
      </w:r>
      <w:r w:rsidR="00874DC6" w:rsidRPr="009D332B">
        <w:t xml:space="preserve">odstúpeniu </w:t>
      </w:r>
      <w:r w:rsidR="00892A1F" w:rsidRPr="009D332B">
        <w:t xml:space="preserve">Objednávateľa </w:t>
      </w:r>
      <w:r w:rsidR="00874DC6" w:rsidRPr="009D332B">
        <w:t>od</w:t>
      </w:r>
      <w:r w:rsidR="009A4316" w:rsidRPr="009D332B">
        <w:t> </w:t>
      </w:r>
      <w:r w:rsidR="00892A1F" w:rsidRPr="009D332B">
        <w:t>Zmluvy</w:t>
      </w:r>
      <w:r w:rsidR="00D7047F" w:rsidRPr="009D332B">
        <w:t xml:space="preserve"> z dôvodu, že sa </w:t>
      </w:r>
      <w:r w:rsidR="009A4316" w:rsidRPr="009D332B">
        <w:t xml:space="preserve">Poskytovateľ </w:t>
      </w:r>
      <w:r w:rsidR="00D7047F" w:rsidRPr="009D332B">
        <w:t xml:space="preserve">domnieva, že úkon Objednávateľa je </w:t>
      </w:r>
      <w:r w:rsidR="009A4316" w:rsidRPr="009D332B">
        <w:t>ne</w:t>
      </w:r>
      <w:r w:rsidR="00D7047F" w:rsidRPr="009D332B">
        <w:t>platný</w:t>
      </w:r>
      <w:r w:rsidR="0096641D" w:rsidRPr="009D332B">
        <w:t xml:space="preserve"> (neúčinný)</w:t>
      </w:r>
      <w:r w:rsidR="00D7047F" w:rsidRPr="009D332B">
        <w:t>,</w:t>
      </w:r>
      <w:r w:rsidR="00BD0E36" w:rsidRPr="009D332B">
        <w:t xml:space="preserve"> alebo bol vykonaný v rozpore s ustanoveniami Zmluvy prípadne všeobecne záväznými právnymi predpismi,</w:t>
      </w:r>
      <w:r w:rsidR="005D33A8" w:rsidRPr="009D332B">
        <w:t xml:space="preserve"> v námietke podrobne opíše</w:t>
      </w:r>
      <w:r w:rsidR="00A23F93" w:rsidRPr="009D332B">
        <w:t xml:space="preserve"> dôvody, pre</w:t>
      </w:r>
      <w:r w:rsidR="00BF3CD7" w:rsidRPr="009D332B">
        <w:t> </w:t>
      </w:r>
      <w:r w:rsidR="00A23F93" w:rsidRPr="009D332B">
        <w:t xml:space="preserve">ktoré sa domnieva, že </w:t>
      </w:r>
      <w:r w:rsidR="00EC4EBB" w:rsidRPr="009D332B">
        <w:t>nenastali</w:t>
      </w:r>
      <w:r w:rsidR="00BF3CD7" w:rsidRPr="009D332B">
        <w:t xml:space="preserve"> účinky odstúpenia</w:t>
      </w:r>
      <w:r w:rsidR="006618FA" w:rsidRPr="009D332B">
        <w:t xml:space="preserve">. Ak Objednávateľ bude </w:t>
      </w:r>
      <w:r w:rsidR="00262C18" w:rsidRPr="009D332B">
        <w:t xml:space="preserve">trvať na </w:t>
      </w:r>
      <w:r w:rsidR="001A7FBA" w:rsidRPr="009D332B">
        <w:t xml:space="preserve">tom, že nastali účinky </w:t>
      </w:r>
      <w:r w:rsidR="00262C18" w:rsidRPr="009D332B">
        <w:t>odstúpen</w:t>
      </w:r>
      <w:r w:rsidR="001A7FBA" w:rsidRPr="009D332B">
        <w:t>ia</w:t>
      </w:r>
      <w:r w:rsidR="00262C18" w:rsidRPr="009D332B">
        <w:t xml:space="preserve"> od Zmluvy</w:t>
      </w:r>
      <w:r w:rsidR="005F3780" w:rsidRPr="009D332B">
        <w:t xml:space="preserve"> </w:t>
      </w:r>
      <w:r w:rsidR="00340C49" w:rsidRPr="009D332B">
        <w:t>prípadne ak Poskytovateľ nepodá písomnú námietku</w:t>
      </w:r>
      <w:r w:rsidR="001A7FBA" w:rsidRPr="009D332B">
        <w:t xml:space="preserve">, </w:t>
      </w:r>
      <w:r w:rsidR="00B25BF2" w:rsidRPr="009D332B">
        <w:t xml:space="preserve">Poskytovateľ je povinný bez ohľadu na to, či účinky odstúpenia od Zmluvy </w:t>
      </w:r>
      <w:r w:rsidR="00B93346" w:rsidRPr="009D332B">
        <w:t xml:space="preserve">naozaj </w:t>
      </w:r>
      <w:r w:rsidR="00B25BF2" w:rsidRPr="009D332B">
        <w:t xml:space="preserve">nastali, bezodkladne </w:t>
      </w:r>
      <w:r w:rsidR="005B483D" w:rsidRPr="009D332B">
        <w:t>poskytnúť súčinnosť</w:t>
      </w:r>
      <w:r w:rsidR="00AE3E14" w:rsidRPr="009D332B">
        <w:t xml:space="preserve"> Objednávateľovi, najmä vykonať činnosti </w:t>
      </w:r>
      <w:r w:rsidR="00511FC0" w:rsidRPr="009D332B">
        <w:t>ustanovené týmto článkom pre prípad zániku Zmluvy</w:t>
      </w:r>
      <w:r w:rsidR="00B93346" w:rsidRPr="009D332B">
        <w:t>, inak zodpovedá Objednávateľovi za škodu</w:t>
      </w:r>
      <w:r w:rsidR="00511FC0" w:rsidRPr="009D332B">
        <w:t>.</w:t>
      </w:r>
      <w:r w:rsidR="000B267B" w:rsidRPr="009D332B">
        <w:t xml:space="preserve"> Zodpovednosť Objednávateľa za škodu spôsobenú Poskytovateľovi v</w:t>
      </w:r>
      <w:r w:rsidR="00EC6CE0" w:rsidRPr="009D332B">
        <w:t> </w:t>
      </w:r>
      <w:r w:rsidR="000B267B" w:rsidRPr="009D332B">
        <w:t>prípade</w:t>
      </w:r>
      <w:r w:rsidR="00EC6CE0" w:rsidRPr="009D332B">
        <w:t xml:space="preserve"> neplatného (neúčinného) odstúpenia od Zmluvy tým nie je dotknutá.</w:t>
      </w:r>
      <w:r w:rsidR="0087779D">
        <w:t xml:space="preserve"> Ustanovenie bodu 22.11 sa použije primerane.</w:t>
      </w:r>
    </w:p>
    <w:p w14:paraId="29695BC1" w14:textId="1E19F4E4" w:rsidR="00757DDD" w:rsidRDefault="00905849" w:rsidP="00172FF5">
      <w:pPr>
        <w:pStyle w:val="MLOdsek"/>
        <w:ind w:left="709" w:hanging="709"/>
      </w:pPr>
      <w:r>
        <w:t xml:space="preserve">Ak Zmluva skončí pred uplynutím </w:t>
      </w:r>
      <w:r w:rsidR="005C612C">
        <w:t>príslu</w:t>
      </w:r>
      <w:r w:rsidR="0093433E">
        <w:t>šné</w:t>
      </w:r>
      <w:r w:rsidR="00B67B24">
        <w:t>ho</w:t>
      </w:r>
      <w:r w:rsidR="0093433E">
        <w:t xml:space="preserve"> </w:t>
      </w:r>
      <w:r>
        <w:t xml:space="preserve">Technického roka, </w:t>
      </w:r>
      <w:r w:rsidR="00ED6D96">
        <w:t xml:space="preserve">vo vzťahu k </w:t>
      </w:r>
      <w:r w:rsidR="005E5A67">
        <w:t>príslušn</w:t>
      </w:r>
      <w:r w:rsidR="00ED6D96">
        <w:t>ej</w:t>
      </w:r>
      <w:r w:rsidR="005E5A67">
        <w:t xml:space="preserve"> čas</w:t>
      </w:r>
      <w:r w:rsidR="00ED6D96">
        <w:t>ti</w:t>
      </w:r>
      <w:r w:rsidR="005E5A67">
        <w:t xml:space="preserve"> Služieb, ktorej rozsah </w:t>
      </w:r>
      <w:r w:rsidR="00757DDD">
        <w:t xml:space="preserve">je </w:t>
      </w:r>
      <w:r w:rsidR="005E5A67">
        <w:t>určený počtom Človekodní za obdobie 12 mesiacov</w:t>
      </w:r>
      <w:r w:rsidR="00757DDD">
        <w:t xml:space="preserve">, </w:t>
      </w:r>
      <w:r w:rsidR="00ED6D96">
        <w:t>má Poskytovateľ nárok na finančnú kompenzáciu</w:t>
      </w:r>
      <w:r w:rsidR="00F05063">
        <w:t xml:space="preserve"> v prípade</w:t>
      </w:r>
      <w:r w:rsidR="005977B5">
        <w:t xml:space="preserve">, </w:t>
      </w:r>
      <w:r w:rsidR="00F05063">
        <w:t xml:space="preserve">že rozsah </w:t>
      </w:r>
      <w:r w:rsidR="00C828F6">
        <w:t xml:space="preserve">skutočne </w:t>
      </w:r>
      <w:r w:rsidR="00F05063">
        <w:t xml:space="preserve">spotrebovaných </w:t>
      </w:r>
      <w:r w:rsidR="00195002">
        <w:t xml:space="preserve">Človekodní </w:t>
      </w:r>
      <w:r w:rsidR="00B5487D">
        <w:t>(MD</w:t>
      </w:r>
      <w:r w:rsidR="006D39C4">
        <w:rPr>
          <w:vertAlign w:val="subscript"/>
        </w:rPr>
        <w:t>X</w:t>
      </w:r>
      <w:r w:rsidR="00B5487D">
        <w:t xml:space="preserve">) </w:t>
      </w:r>
      <w:r w:rsidR="00195002">
        <w:t>je vyšší ako</w:t>
      </w:r>
      <w:r w:rsidR="00C828F6">
        <w:t xml:space="preserve"> rozsah Človekodní</w:t>
      </w:r>
      <w:r w:rsidR="00BE665A">
        <w:t xml:space="preserve"> </w:t>
      </w:r>
      <w:r w:rsidR="0087591C">
        <w:t>(ktor</w:t>
      </w:r>
      <w:r w:rsidR="0022679A">
        <w:t>ého sa netýka deaktivácia podľa bodu 3.4</w:t>
      </w:r>
      <w:r w:rsidR="0087591C">
        <w:t xml:space="preserve">) </w:t>
      </w:r>
      <w:r w:rsidR="00BE665A">
        <w:t xml:space="preserve">prislúchajúci dobe </w:t>
      </w:r>
      <w:r w:rsidR="006D39C4">
        <w:t>trvania Zmluvy počas príslušného Technického roka</w:t>
      </w:r>
      <w:r w:rsidR="00531DF6">
        <w:t xml:space="preserve"> (MD</w:t>
      </w:r>
      <w:r w:rsidR="00531DF6" w:rsidRPr="00AF3358">
        <w:rPr>
          <w:vertAlign w:val="subscript"/>
        </w:rPr>
        <w:t>Y</w:t>
      </w:r>
      <w:r w:rsidR="00531DF6">
        <w:t>). Ob</w:t>
      </w:r>
      <w:r w:rsidR="007E4435">
        <w:t>e</w:t>
      </w:r>
      <w:r w:rsidR="00531DF6">
        <w:t xml:space="preserve"> </w:t>
      </w:r>
      <w:r w:rsidR="007E4435">
        <w:t>veličiny</w:t>
      </w:r>
      <w:r w:rsidR="00531DF6">
        <w:t xml:space="preserve"> (MD</w:t>
      </w:r>
      <w:r w:rsidR="00531DF6">
        <w:rPr>
          <w:vertAlign w:val="subscript"/>
        </w:rPr>
        <w:t>X</w:t>
      </w:r>
      <w:r w:rsidR="00CC78A2">
        <w:t>, MD</w:t>
      </w:r>
      <w:r w:rsidR="00CC78A2">
        <w:rPr>
          <w:vertAlign w:val="subscript"/>
        </w:rPr>
        <w:t>Y</w:t>
      </w:r>
      <w:r w:rsidR="00531DF6">
        <w:t>)</w:t>
      </w:r>
      <w:r w:rsidR="00CC78A2">
        <w:t xml:space="preserve"> sa určia s presnosťou na tri desatinné miesta</w:t>
      </w:r>
      <w:r w:rsidR="00FD2490">
        <w:t>.</w:t>
      </w:r>
      <w:r w:rsidR="005D21C6">
        <w:t xml:space="preserve"> Finančná kompenzácia </w:t>
      </w:r>
      <w:r w:rsidR="00581A42">
        <w:t xml:space="preserve">Poskytovateľa </w:t>
      </w:r>
      <w:r w:rsidR="005D21C6">
        <w:t xml:space="preserve">sa </w:t>
      </w:r>
      <w:r w:rsidR="00581A42">
        <w:t xml:space="preserve">vypočíta ako </w:t>
      </w:r>
      <w:r w:rsidR="00AA7F8B">
        <w:t xml:space="preserve">súčin (i) </w:t>
      </w:r>
      <w:r w:rsidR="005D21C6">
        <w:t>rozdielu MD</w:t>
      </w:r>
      <w:r w:rsidR="005D21C6">
        <w:rPr>
          <w:vertAlign w:val="subscript"/>
        </w:rPr>
        <w:t>X</w:t>
      </w:r>
      <w:r w:rsidR="005D21C6" w:rsidRPr="005D21C6">
        <w:t xml:space="preserve"> </w:t>
      </w:r>
      <w:r w:rsidR="005D21C6">
        <w:t>a MD</w:t>
      </w:r>
      <w:r w:rsidR="005D21C6">
        <w:rPr>
          <w:vertAlign w:val="subscript"/>
        </w:rPr>
        <w:t>Y</w:t>
      </w:r>
      <w:r w:rsidR="00AA7F8B">
        <w:t xml:space="preserve"> a</w:t>
      </w:r>
      <w:r w:rsidR="00581A42">
        <w:t> </w:t>
      </w:r>
      <w:r w:rsidR="00AA7F8B">
        <w:t>(ii)</w:t>
      </w:r>
      <w:r w:rsidR="00581A42">
        <w:t> </w:t>
      </w:r>
      <w:r w:rsidR="00AA7F8B">
        <w:t>jednotkovej ceny pripadajúcej na 1 MD.</w:t>
      </w:r>
    </w:p>
    <w:p w14:paraId="2EAE82B3" w14:textId="27D3FBCE" w:rsidR="00157FC2" w:rsidRPr="009D332B" w:rsidRDefault="00157FC2" w:rsidP="00172FF5">
      <w:pPr>
        <w:pStyle w:val="MLOdsek"/>
        <w:ind w:left="709" w:hanging="709"/>
      </w:pPr>
      <w:r w:rsidRPr="009D332B">
        <w:t xml:space="preserve">Zmluvné strany sa dohodli, že Objednávateľ je oprávnený počas trvania </w:t>
      </w:r>
      <w:r w:rsidR="00F92A57" w:rsidRPr="009D332B">
        <w:t xml:space="preserve">tejto </w:t>
      </w:r>
      <w:r w:rsidR="00853DDF" w:rsidRPr="009D332B">
        <w:t>Zmluv</w:t>
      </w:r>
      <w:r w:rsidRPr="009D332B">
        <w:t xml:space="preserve">y na základe </w:t>
      </w:r>
      <w:r w:rsidR="00762472" w:rsidRPr="009D332B">
        <w:t xml:space="preserve">jednostranného </w:t>
      </w:r>
      <w:r w:rsidRPr="009D332B">
        <w:t>písomného oznámenia</w:t>
      </w:r>
      <w:r w:rsidR="001B337C" w:rsidRPr="009D332B">
        <w:t xml:space="preserve"> doručeného </w:t>
      </w:r>
      <w:r w:rsidR="00704B4E" w:rsidRPr="009D332B">
        <w:t xml:space="preserve">Poskytovateľovi </w:t>
      </w:r>
      <w:r w:rsidR="001B337C" w:rsidRPr="009D332B">
        <w:t xml:space="preserve">najneskôr 6 mesiacov pred uplynutím doby trvania </w:t>
      </w:r>
      <w:r w:rsidR="003513E0" w:rsidRPr="009D332B">
        <w:t xml:space="preserve">tejto </w:t>
      </w:r>
      <w:r w:rsidR="00853DDF" w:rsidRPr="009D332B">
        <w:t>Zmluv</w:t>
      </w:r>
      <w:r w:rsidR="001B337C" w:rsidRPr="009D332B">
        <w:t xml:space="preserve">y </w:t>
      </w:r>
      <w:r w:rsidR="00704B4E" w:rsidRPr="009D332B">
        <w:t xml:space="preserve">uplatniť opciu </w:t>
      </w:r>
      <w:r w:rsidR="1A6225A6" w:rsidRPr="009D332B">
        <w:t xml:space="preserve">na </w:t>
      </w:r>
      <w:r w:rsidR="00A206D0" w:rsidRPr="009D332B">
        <w:t xml:space="preserve">predĺženie obdobia trvania </w:t>
      </w:r>
      <w:r w:rsidR="003513E0" w:rsidRPr="009D332B">
        <w:t xml:space="preserve">tejto </w:t>
      </w:r>
      <w:r w:rsidR="00853DDF" w:rsidRPr="009D332B">
        <w:t>Zmluv</w:t>
      </w:r>
      <w:r w:rsidR="00704B4E" w:rsidRPr="009D332B">
        <w:t xml:space="preserve">y </w:t>
      </w:r>
      <w:r w:rsidR="0094276C" w:rsidRPr="009D332B">
        <w:t>o </w:t>
      </w:r>
      <w:r w:rsidR="008C2B13" w:rsidRPr="009D332B">
        <w:t xml:space="preserve">24 </w:t>
      </w:r>
      <w:r w:rsidR="0094276C" w:rsidRPr="009D332B">
        <w:t>mesiacov</w:t>
      </w:r>
      <w:r w:rsidR="00122A8D" w:rsidRPr="009D332B">
        <w:t>,</w:t>
      </w:r>
      <w:r w:rsidR="003A650C" w:rsidRPr="009D332B">
        <w:t xml:space="preserve"> a</w:t>
      </w:r>
      <w:r w:rsidR="00505873" w:rsidRPr="009D332B">
        <w:t> </w:t>
      </w:r>
      <w:r w:rsidR="003A650C" w:rsidRPr="009D332B">
        <w:t>to</w:t>
      </w:r>
      <w:r w:rsidR="00505873" w:rsidRPr="009D332B">
        <w:t xml:space="preserve"> </w:t>
      </w:r>
      <w:r w:rsidR="00455493" w:rsidRPr="009D332B">
        <w:t xml:space="preserve">najviac </w:t>
      </w:r>
      <w:r w:rsidR="006466C0" w:rsidRPr="009D332B">
        <w:t>jedenkrát.</w:t>
      </w:r>
      <w:r w:rsidR="00A46167">
        <w:t xml:space="preserve"> </w:t>
      </w:r>
      <w:r w:rsidR="0054065C">
        <w:t>S</w:t>
      </w:r>
      <w:r w:rsidR="001653DB">
        <w:t xml:space="preserve"> písomným</w:t>
      </w:r>
      <w:r w:rsidR="0054065C">
        <w:t xml:space="preserve"> súhlasom Poskytovateľa </w:t>
      </w:r>
      <w:r w:rsidR="009D5792">
        <w:t xml:space="preserve">si </w:t>
      </w:r>
      <w:r w:rsidR="00A46167">
        <w:t>Objednávateľ</w:t>
      </w:r>
      <w:r w:rsidR="009D5792">
        <w:t xml:space="preserve"> </w:t>
      </w:r>
      <w:r w:rsidR="0054065C">
        <w:t xml:space="preserve">môže </w:t>
      </w:r>
      <w:r w:rsidR="009D5792">
        <w:t>uplatn</w:t>
      </w:r>
      <w:r w:rsidR="0054065C">
        <w:t>iť</w:t>
      </w:r>
      <w:r w:rsidR="009D5792">
        <w:t xml:space="preserve"> opciu</w:t>
      </w:r>
      <w:r w:rsidR="00A46167">
        <w:t xml:space="preserve"> </w:t>
      </w:r>
      <w:r w:rsidR="007F7B1C" w:rsidRPr="007F7B1C">
        <w:t xml:space="preserve">na predĺženie obdobia trvania tejto Zmluvy </w:t>
      </w:r>
      <w:r w:rsidR="001653DB">
        <w:t xml:space="preserve">aj </w:t>
      </w:r>
      <w:r w:rsidR="007F7B1C">
        <w:t>neskôr</w:t>
      </w:r>
      <w:r w:rsidR="001653DB">
        <w:t>.</w:t>
      </w:r>
      <w:r w:rsidR="00E54BBD">
        <w:t xml:space="preserve"> </w:t>
      </w:r>
    </w:p>
    <w:p w14:paraId="55C0BC69" w14:textId="3C2E3724" w:rsidR="00844CF8" w:rsidRPr="009D332B" w:rsidRDefault="0030204C" w:rsidP="005F6658">
      <w:pPr>
        <w:pStyle w:val="MLNadpislnku"/>
        <w:ind w:hanging="737"/>
      </w:pPr>
      <w:r w:rsidRPr="009D332B">
        <w:t>ZÁVEREČNÉ USTANOVENIA</w:t>
      </w:r>
    </w:p>
    <w:p w14:paraId="5CEDB0C1" w14:textId="182E049E" w:rsidR="00FD4F23" w:rsidRPr="009D332B" w:rsidRDefault="00BB6818" w:rsidP="00172FF5">
      <w:pPr>
        <w:pStyle w:val="MLOdsek"/>
        <w:ind w:left="709" w:hanging="709"/>
        <w:rPr>
          <w:rFonts w:eastAsiaTheme="minorHAnsi"/>
          <w:lang w:eastAsia="en-US"/>
        </w:rPr>
      </w:pPr>
      <w:r w:rsidRPr="009D332B">
        <w:rPr>
          <w:rFonts w:eastAsiaTheme="minorEastAsia"/>
          <w:lang w:eastAsia="en-US"/>
        </w:rPr>
        <w:t xml:space="preserve">Táto </w:t>
      </w:r>
      <w:r w:rsidR="00853DDF" w:rsidRPr="009D332B">
        <w:rPr>
          <w:rFonts w:eastAsiaTheme="minorEastAsia"/>
          <w:lang w:eastAsia="en-US"/>
        </w:rPr>
        <w:t>Zmluv</w:t>
      </w:r>
      <w:r w:rsidR="00476127" w:rsidRPr="009D332B">
        <w:rPr>
          <w:rFonts w:eastAsiaTheme="minorEastAsia"/>
          <w:lang w:eastAsia="en-US"/>
        </w:rPr>
        <w:t xml:space="preserve">a </w:t>
      </w:r>
      <w:r w:rsidR="001531F4" w:rsidRPr="009D332B">
        <w:rPr>
          <w:rFonts w:eastAsiaTheme="minorEastAsia"/>
          <w:lang w:eastAsia="en-US"/>
        </w:rPr>
        <w:t>nadobúda pl</w:t>
      </w:r>
      <w:r w:rsidR="00D61BBF" w:rsidRPr="009D332B">
        <w:rPr>
          <w:rFonts w:eastAsiaTheme="minorEastAsia"/>
          <w:lang w:eastAsia="en-US"/>
        </w:rPr>
        <w:t xml:space="preserve">atnosť dňom </w:t>
      </w:r>
      <w:r w:rsidR="004453EC" w:rsidRPr="009D332B">
        <w:rPr>
          <w:rFonts w:eastAsiaTheme="minorEastAsia"/>
          <w:lang w:eastAsia="en-US"/>
        </w:rPr>
        <w:t>jej podpisu oboma Z</w:t>
      </w:r>
      <w:r w:rsidR="00D61BBF" w:rsidRPr="009D332B">
        <w:rPr>
          <w:rFonts w:eastAsiaTheme="minorEastAsia"/>
          <w:lang w:eastAsia="en-US"/>
        </w:rPr>
        <w:t>mluvnými s</w:t>
      </w:r>
      <w:r w:rsidR="004453EC" w:rsidRPr="009D332B">
        <w:rPr>
          <w:rFonts w:eastAsiaTheme="minorEastAsia"/>
          <w:lang w:eastAsia="en-US"/>
        </w:rPr>
        <w:t>tranami</w:t>
      </w:r>
      <w:r w:rsidR="00372E63" w:rsidRPr="009D332B">
        <w:rPr>
          <w:rFonts w:eastAsiaTheme="minorEastAsia"/>
          <w:lang w:eastAsia="en-US"/>
        </w:rPr>
        <w:t xml:space="preserve"> a účinnosť </w:t>
      </w:r>
      <w:r w:rsidR="0072540B">
        <w:rPr>
          <w:rFonts w:eastAsiaTheme="minorEastAsia"/>
          <w:lang w:eastAsia="en-US"/>
        </w:rPr>
        <w:t xml:space="preserve">prvým dňom kalendárneho mesiaca </w:t>
      </w:r>
      <w:r w:rsidR="00372E63" w:rsidRPr="009D332B">
        <w:rPr>
          <w:rFonts w:eastAsiaTheme="minorEastAsia"/>
          <w:lang w:eastAsia="en-US"/>
        </w:rPr>
        <w:t>nasledujúc</w:t>
      </w:r>
      <w:r w:rsidR="0072540B">
        <w:rPr>
          <w:rFonts w:eastAsiaTheme="minorEastAsia"/>
          <w:lang w:eastAsia="en-US"/>
        </w:rPr>
        <w:t xml:space="preserve">eho po mesiaci, v ktorom bola </w:t>
      </w:r>
      <w:r w:rsidR="00372E63" w:rsidRPr="009D332B">
        <w:rPr>
          <w:rFonts w:eastAsiaTheme="minorEastAsia"/>
          <w:lang w:eastAsia="en-US"/>
        </w:rPr>
        <w:t>zverejnen</w:t>
      </w:r>
      <w:r w:rsidR="0072540B">
        <w:rPr>
          <w:rFonts w:eastAsiaTheme="minorEastAsia"/>
          <w:lang w:eastAsia="en-US"/>
        </w:rPr>
        <w:t>á</w:t>
      </w:r>
      <w:r w:rsidR="00372E63" w:rsidRPr="009D332B">
        <w:rPr>
          <w:rFonts w:eastAsiaTheme="minorEastAsia"/>
          <w:lang w:eastAsia="en-US"/>
        </w:rPr>
        <w:t xml:space="preserve"> </w:t>
      </w:r>
      <w:r w:rsidR="0072540B">
        <w:rPr>
          <w:rFonts w:eastAsiaTheme="minorEastAsia"/>
          <w:lang w:eastAsia="en-US"/>
        </w:rPr>
        <w:t xml:space="preserve">táto </w:t>
      </w:r>
      <w:r w:rsidR="00853DDF" w:rsidRPr="009D332B">
        <w:rPr>
          <w:rFonts w:eastAsiaTheme="minorEastAsia"/>
          <w:lang w:eastAsia="en-US"/>
        </w:rPr>
        <w:t>Zmluv</w:t>
      </w:r>
      <w:r w:rsidR="0072540B">
        <w:rPr>
          <w:rFonts w:eastAsiaTheme="minorEastAsia"/>
          <w:lang w:eastAsia="en-US"/>
        </w:rPr>
        <w:t>a</w:t>
      </w:r>
      <w:r w:rsidR="00372E63" w:rsidRPr="009D332B">
        <w:rPr>
          <w:rFonts w:eastAsiaTheme="minorEastAsia"/>
          <w:lang w:eastAsia="en-US"/>
        </w:rPr>
        <w:t xml:space="preserve"> v súlade s ustanovením § 47a Občianskeho zákonníka a § 5a Zákona o slobodnom prístupe k informáciám</w:t>
      </w:r>
      <w:r w:rsidR="004453EC" w:rsidRPr="009D332B">
        <w:rPr>
          <w:rFonts w:eastAsiaTheme="minorEastAsia"/>
          <w:lang w:eastAsia="en-US"/>
        </w:rPr>
        <w:t>.</w:t>
      </w:r>
    </w:p>
    <w:p w14:paraId="6877AC5E" w14:textId="1DDA184C" w:rsidR="002B43BD" w:rsidRPr="009D332B" w:rsidRDefault="00853DDF" w:rsidP="00172FF5">
      <w:pPr>
        <w:pStyle w:val="MLOdsek"/>
        <w:ind w:left="709" w:hanging="709"/>
        <w:rPr>
          <w:rFonts w:eastAsiaTheme="minorEastAsia"/>
          <w:lang w:eastAsia="en-US"/>
        </w:rPr>
      </w:pPr>
      <w:r w:rsidRPr="009D332B">
        <w:t>Zmluv</w:t>
      </w:r>
      <w:r w:rsidR="002B43BD" w:rsidRPr="009D332B">
        <w:t>a</w:t>
      </w:r>
      <w:r w:rsidR="002B43BD" w:rsidRPr="009D332B">
        <w:rPr>
          <w:rFonts w:eastAsiaTheme="minorEastAsia"/>
          <w:lang w:eastAsia="en-US"/>
        </w:rPr>
        <w:t xml:space="preserve"> sa uzatvára na dobu určitú, a to na </w:t>
      </w:r>
      <w:r w:rsidR="007F2C22" w:rsidRPr="009D332B">
        <w:rPr>
          <w:rFonts w:eastAsiaTheme="minorEastAsia"/>
          <w:lang w:eastAsia="en-US"/>
        </w:rPr>
        <w:t>48</w:t>
      </w:r>
      <w:r w:rsidR="009D5B69" w:rsidRPr="009D332B">
        <w:rPr>
          <w:rFonts w:eastAsiaTheme="minorEastAsia"/>
          <w:lang w:eastAsia="en-US"/>
        </w:rPr>
        <w:t xml:space="preserve"> mesiacov</w:t>
      </w:r>
      <w:r w:rsidR="002B43BD" w:rsidRPr="009D332B">
        <w:rPr>
          <w:rFonts w:eastAsiaTheme="minorEastAsia"/>
          <w:lang w:eastAsia="en-US"/>
        </w:rPr>
        <w:t xml:space="preserve"> odo dňa </w:t>
      </w:r>
      <w:r w:rsidR="00617826" w:rsidRPr="009D332B">
        <w:rPr>
          <w:rFonts w:eastAsiaTheme="minorEastAsia"/>
          <w:lang w:eastAsia="en-US"/>
        </w:rPr>
        <w:t xml:space="preserve">nadobudnutia </w:t>
      </w:r>
      <w:r w:rsidR="0041090A" w:rsidRPr="009D332B">
        <w:rPr>
          <w:rFonts w:eastAsiaTheme="minorEastAsia"/>
          <w:lang w:eastAsia="en-US"/>
        </w:rPr>
        <w:t xml:space="preserve">jej </w:t>
      </w:r>
      <w:r w:rsidR="00617826" w:rsidRPr="009D332B">
        <w:rPr>
          <w:rFonts w:eastAsiaTheme="minorEastAsia"/>
          <w:lang w:eastAsia="en-US"/>
        </w:rPr>
        <w:t>účinnosti</w:t>
      </w:r>
      <w:r w:rsidR="0BF5BD05" w:rsidRPr="009D332B">
        <w:rPr>
          <w:rFonts w:eastAsiaTheme="minorEastAsia"/>
          <w:lang w:eastAsia="en-US"/>
        </w:rPr>
        <w:t xml:space="preserve"> </w:t>
      </w:r>
      <w:r w:rsidR="00432587">
        <w:rPr>
          <w:rFonts w:eastAsiaTheme="minorEastAsia"/>
          <w:lang w:eastAsia="en-US"/>
        </w:rPr>
        <w:t xml:space="preserve">(t. j. na obdobie 4 </w:t>
      </w:r>
      <w:r w:rsidR="002F5052">
        <w:rPr>
          <w:rFonts w:eastAsiaTheme="minorEastAsia"/>
          <w:lang w:eastAsia="en-US"/>
        </w:rPr>
        <w:t>T</w:t>
      </w:r>
      <w:r w:rsidR="00432587">
        <w:rPr>
          <w:rFonts w:eastAsiaTheme="minorEastAsia"/>
          <w:lang w:eastAsia="en-US"/>
        </w:rPr>
        <w:t xml:space="preserve">echnických rokov) </w:t>
      </w:r>
      <w:r w:rsidR="0BF5BD05" w:rsidRPr="009D332B">
        <w:rPr>
          <w:rFonts w:eastAsiaTheme="minorEastAsia"/>
          <w:lang w:eastAsia="en-US"/>
        </w:rPr>
        <w:t>s</w:t>
      </w:r>
      <w:r w:rsidR="00243822" w:rsidRPr="009D332B">
        <w:rPr>
          <w:rFonts w:eastAsiaTheme="minorEastAsia"/>
          <w:lang w:eastAsia="en-US"/>
        </w:rPr>
        <w:t> </w:t>
      </w:r>
      <w:r w:rsidR="0BF5BD05" w:rsidRPr="009D332B">
        <w:rPr>
          <w:rFonts w:eastAsiaTheme="minorEastAsia"/>
          <w:lang w:eastAsia="en-US"/>
        </w:rPr>
        <w:t xml:space="preserve">možnosťou </w:t>
      </w:r>
      <w:r w:rsidR="003D3818" w:rsidRPr="009D332B">
        <w:rPr>
          <w:rFonts w:eastAsiaTheme="minorEastAsia"/>
          <w:lang w:eastAsia="en-US"/>
        </w:rPr>
        <w:t>predĺženia doby trvania</w:t>
      </w:r>
      <w:r w:rsidR="00DC4EBD" w:rsidRPr="009D332B">
        <w:rPr>
          <w:rFonts w:eastAsiaTheme="minorEastAsia"/>
          <w:lang w:eastAsia="en-US"/>
        </w:rPr>
        <w:t xml:space="preserve"> v zmysle čl. </w:t>
      </w:r>
      <w:r w:rsidR="003D3818" w:rsidRPr="009D332B">
        <w:rPr>
          <w:rFonts w:eastAsiaTheme="minorEastAsia"/>
          <w:lang w:eastAsia="en-US"/>
        </w:rPr>
        <w:t>22 bod</w:t>
      </w:r>
      <w:r w:rsidR="00516677" w:rsidRPr="009D332B">
        <w:rPr>
          <w:rFonts w:eastAsiaTheme="minorEastAsia"/>
          <w:lang w:eastAsia="en-US"/>
        </w:rPr>
        <w:t>u</w:t>
      </w:r>
      <w:r w:rsidR="003D3818" w:rsidRPr="009D332B">
        <w:rPr>
          <w:rFonts w:eastAsiaTheme="minorEastAsia"/>
          <w:lang w:eastAsia="en-US"/>
        </w:rPr>
        <w:t xml:space="preserve"> </w:t>
      </w:r>
      <w:r w:rsidR="004B74A0" w:rsidRPr="009D332B">
        <w:rPr>
          <w:rFonts w:eastAsiaTheme="minorEastAsia"/>
          <w:lang w:eastAsia="en-US"/>
        </w:rPr>
        <w:t>1</w:t>
      </w:r>
      <w:r w:rsidR="004B74A0">
        <w:rPr>
          <w:rFonts w:eastAsiaTheme="minorEastAsia"/>
          <w:lang w:eastAsia="en-US"/>
        </w:rPr>
        <w:t>2</w:t>
      </w:r>
      <w:r w:rsidR="004B74A0" w:rsidRPr="009D332B">
        <w:rPr>
          <w:rFonts w:eastAsiaTheme="minorEastAsia"/>
          <w:lang w:eastAsia="en-US"/>
        </w:rPr>
        <w:t xml:space="preserve"> </w:t>
      </w:r>
      <w:r w:rsidR="00DC4EBD" w:rsidRPr="009D332B">
        <w:rPr>
          <w:rFonts w:eastAsiaTheme="minorEastAsia"/>
          <w:lang w:eastAsia="en-US"/>
        </w:rPr>
        <w:t xml:space="preserve">tejto </w:t>
      </w:r>
      <w:r w:rsidRPr="009D332B">
        <w:rPr>
          <w:rFonts w:eastAsiaTheme="minorEastAsia"/>
          <w:lang w:eastAsia="en-US"/>
        </w:rPr>
        <w:t>Zmluv</w:t>
      </w:r>
      <w:r w:rsidR="00DC4EBD" w:rsidRPr="009D332B">
        <w:rPr>
          <w:rFonts w:eastAsiaTheme="minorEastAsia"/>
          <w:lang w:eastAsia="en-US"/>
        </w:rPr>
        <w:t>y</w:t>
      </w:r>
      <w:r w:rsidR="002B43BD" w:rsidRPr="009D332B">
        <w:rPr>
          <w:rFonts w:eastAsiaTheme="minorEastAsia"/>
          <w:lang w:eastAsia="en-US"/>
        </w:rPr>
        <w:t>.</w:t>
      </w:r>
    </w:p>
    <w:p w14:paraId="7E8C058C" w14:textId="1D9BA726" w:rsidR="00BD41D8" w:rsidRPr="009D332B" w:rsidRDefault="00BD41D8" w:rsidP="00172FF5">
      <w:pPr>
        <w:pStyle w:val="MLOdsek"/>
        <w:ind w:left="709" w:hanging="709"/>
      </w:pPr>
      <w:r w:rsidRPr="009D332B">
        <w:t>Na strane Objednávateľa sú oprávnené pristúpiť k tejto Zmluve aj ďalšie právnické osoby</w:t>
      </w:r>
      <w:r w:rsidR="000E2647" w:rsidRPr="009D332B">
        <w:t xml:space="preserve"> v zakladateľskej alebo zriaďovateľskej pôsobnosti Objednávateľa. V takom prípade bude </w:t>
      </w:r>
      <w:r w:rsidR="00D5365A" w:rsidRPr="009D332B">
        <w:t xml:space="preserve">s Poskytovateľom </w:t>
      </w:r>
      <w:r w:rsidR="00C00C09" w:rsidRPr="009D332B">
        <w:t>komunikovať vždy prvotný Objednávateľ (Mesto Košice)</w:t>
      </w:r>
      <w:r w:rsidR="003D6134" w:rsidRPr="009D332B">
        <w:t xml:space="preserve"> </w:t>
      </w:r>
      <w:r w:rsidR="00973834" w:rsidRPr="009D332B">
        <w:t xml:space="preserve">aj </w:t>
      </w:r>
      <w:r w:rsidR="003D6134" w:rsidRPr="009D332B">
        <w:t>v mene ostatných zmluvných strán na strane Objednávateľa;</w:t>
      </w:r>
      <w:r w:rsidR="00C00C09" w:rsidRPr="009D332B">
        <w:t xml:space="preserve"> </w:t>
      </w:r>
      <w:r w:rsidR="003D6134" w:rsidRPr="009D332B">
        <w:t xml:space="preserve">prvotný Objednávateľ </w:t>
      </w:r>
      <w:r w:rsidR="00C00C09" w:rsidRPr="009D332B">
        <w:t>zároveň Poskytovateľovi oznámi rozsah</w:t>
      </w:r>
      <w:r w:rsidR="001259DA" w:rsidRPr="009D332B">
        <w:t xml:space="preserve"> ceny</w:t>
      </w:r>
      <w:r w:rsidR="00C347CB" w:rsidRPr="009D332B">
        <w:t xml:space="preserve"> (prípadne spôsob jeho určenia)</w:t>
      </w:r>
      <w:r w:rsidR="001259DA" w:rsidRPr="009D332B">
        <w:t xml:space="preserve">, ktorú </w:t>
      </w:r>
      <w:r w:rsidR="005D67C0" w:rsidRPr="009D332B">
        <w:t>budú uhrádzať pristúpené subjekty</w:t>
      </w:r>
      <w:r w:rsidR="00C347CB" w:rsidRPr="009D332B">
        <w:t xml:space="preserve"> namiesto prvotného Objednávateľa.</w:t>
      </w:r>
    </w:p>
    <w:p w14:paraId="6451D309" w14:textId="7EA8096F" w:rsidR="007E2B39" w:rsidRPr="009D332B" w:rsidRDefault="00E2080C" w:rsidP="00172FF5">
      <w:pPr>
        <w:pStyle w:val="MLOdsek"/>
        <w:ind w:left="709" w:hanging="709"/>
      </w:pPr>
      <w:r w:rsidRPr="009D332B">
        <w:t xml:space="preserve">Zmluvné strany sa dohodli, že vzťahy neupravené touto </w:t>
      </w:r>
      <w:r w:rsidR="00853DDF" w:rsidRPr="009D332B">
        <w:t>Zmluv</w:t>
      </w:r>
      <w:r w:rsidR="006E1EC0" w:rsidRPr="009D332B">
        <w:t>o</w:t>
      </w:r>
      <w:r w:rsidRPr="009D332B">
        <w:t xml:space="preserve">u sa riadia príslušnými ustanoveniami Obchodného zákonníka a Autorského zákona v platnom znení a právnym poriadkom Slovenskej republiky. </w:t>
      </w:r>
      <w:r w:rsidR="00C917CA" w:rsidRPr="009D332B">
        <w:t xml:space="preserve">Rozhodným právom na účely prejednania a rozhodnutia sporov, ktoré vzniknú z tejto </w:t>
      </w:r>
      <w:r w:rsidR="00853DDF" w:rsidRPr="009D332B">
        <w:t>Zmluv</w:t>
      </w:r>
      <w:r w:rsidR="00C917CA" w:rsidRPr="009D332B">
        <w:t>y alebo v súvislosti s</w:t>
      </w:r>
      <w:r w:rsidR="00732A70" w:rsidRPr="009D332B">
        <w:t> </w:t>
      </w:r>
      <w:r w:rsidR="00C917CA" w:rsidRPr="009D332B">
        <w:t>ňou</w:t>
      </w:r>
      <w:r w:rsidR="00732A70" w:rsidRPr="009D332B">
        <w:t>,</w:t>
      </w:r>
      <w:r w:rsidR="00C917CA" w:rsidRPr="009D332B">
        <w:t xml:space="preserve"> je právo Slovenskej republiky</w:t>
      </w:r>
      <w:r w:rsidR="00BD3F2E" w:rsidRPr="009D332B">
        <w:t xml:space="preserve">; </w:t>
      </w:r>
      <w:r w:rsidR="009C4B08" w:rsidRPr="009D332B">
        <w:t>rozhodovanie spor</w:t>
      </w:r>
      <w:r w:rsidR="00BD3F2E" w:rsidRPr="009D332B">
        <w:t>ov</w:t>
      </w:r>
      <w:r w:rsidR="009C4B08" w:rsidRPr="009D332B">
        <w:t xml:space="preserve"> patrí do právomoci súdov Slovenskej republiky.</w:t>
      </w:r>
    </w:p>
    <w:p w14:paraId="7431D44D" w14:textId="0B503389" w:rsidR="001531F4" w:rsidRPr="009D332B" w:rsidRDefault="001531F4" w:rsidP="00172FF5">
      <w:pPr>
        <w:pStyle w:val="MLOdsek"/>
        <w:ind w:left="709" w:hanging="709"/>
      </w:pPr>
      <w:bookmarkStart w:id="22" w:name="_Ref192161789"/>
      <w:r w:rsidRPr="009D332B">
        <w:lastRenderedPageBreak/>
        <w:t xml:space="preserve">Neoddeliteľnou súčasťou </w:t>
      </w:r>
      <w:r w:rsidR="004453EC" w:rsidRPr="009D332B">
        <w:t xml:space="preserve">tejto </w:t>
      </w:r>
      <w:r w:rsidR="00853DDF" w:rsidRPr="009D332B">
        <w:t>Zmluv</w:t>
      </w:r>
      <w:r w:rsidR="004453EC" w:rsidRPr="009D332B">
        <w:t>y</w:t>
      </w:r>
      <w:r w:rsidRPr="009D332B">
        <w:t xml:space="preserve"> sú nasledovné prílohy:</w:t>
      </w:r>
      <w:bookmarkEnd w:id="22"/>
    </w:p>
    <w:p w14:paraId="4AE1AE0D" w14:textId="53D65E03" w:rsidR="00F56418" w:rsidRPr="009D332B" w:rsidRDefault="00B21D4C" w:rsidP="00172FF5">
      <w:pPr>
        <w:pStyle w:val="MLOdsek"/>
        <w:numPr>
          <w:ilvl w:val="0"/>
          <w:numId w:val="0"/>
        </w:numPr>
        <w:ind w:left="709"/>
        <w:rPr>
          <w:rFonts w:eastAsiaTheme="minorEastAsia"/>
          <w:lang w:eastAsia="en-US"/>
        </w:rPr>
      </w:pPr>
      <w:bookmarkStart w:id="23" w:name="_Ref519857603"/>
      <w:r w:rsidRPr="009D332B">
        <w:rPr>
          <w:rFonts w:eastAsiaTheme="minorEastAsia"/>
          <w:b/>
          <w:bCs/>
          <w:lang w:eastAsia="en-US"/>
        </w:rPr>
        <w:t xml:space="preserve">Príloha č. 1: </w:t>
      </w:r>
      <w:bookmarkEnd w:id="23"/>
      <w:r w:rsidR="002375B7" w:rsidRPr="009D332B">
        <w:rPr>
          <w:rFonts w:eastAsiaTheme="minorEastAsia"/>
          <w:lang w:eastAsia="en-US"/>
        </w:rPr>
        <w:t>Opis predmetu zákazky</w:t>
      </w:r>
    </w:p>
    <w:p w14:paraId="438DE461" w14:textId="5D59E119" w:rsidR="002C5BE3" w:rsidRPr="009D332B" w:rsidRDefault="00B21D4C" w:rsidP="00172FF5">
      <w:pPr>
        <w:pStyle w:val="MLOdsek"/>
        <w:numPr>
          <w:ilvl w:val="0"/>
          <w:numId w:val="0"/>
        </w:numPr>
        <w:ind w:left="709"/>
        <w:rPr>
          <w:rFonts w:eastAsiaTheme="minorEastAsia"/>
          <w:lang w:eastAsia="en-US"/>
        </w:rPr>
      </w:pPr>
      <w:bookmarkStart w:id="24" w:name="_Ref519858476"/>
      <w:r w:rsidRPr="009D332B">
        <w:rPr>
          <w:rFonts w:eastAsiaTheme="minorEastAsia"/>
          <w:b/>
          <w:bCs/>
          <w:lang w:eastAsia="en-US"/>
        </w:rPr>
        <w:t>Príloha č. 2:</w:t>
      </w:r>
      <w:r w:rsidR="006C7487" w:rsidRPr="009D332B">
        <w:rPr>
          <w:rFonts w:eastAsiaTheme="minorEastAsia"/>
          <w:b/>
          <w:bCs/>
          <w:lang w:eastAsia="en-US"/>
        </w:rPr>
        <w:t xml:space="preserve"> </w:t>
      </w:r>
      <w:r w:rsidR="002C5BE3" w:rsidRPr="009D332B">
        <w:rPr>
          <w:rFonts w:eastAsiaTheme="minorEastAsia"/>
          <w:lang w:eastAsia="en-US"/>
        </w:rPr>
        <w:t xml:space="preserve">Projekt </w:t>
      </w:r>
      <w:r w:rsidR="001D12D3" w:rsidRPr="009D332B">
        <w:rPr>
          <w:rFonts w:eastAsiaTheme="minorEastAsia"/>
          <w:lang w:eastAsia="en-US"/>
        </w:rPr>
        <w:t xml:space="preserve">Inicializácie </w:t>
      </w:r>
      <w:r w:rsidR="002C5BE3" w:rsidRPr="009D332B">
        <w:rPr>
          <w:rFonts w:eastAsiaTheme="minorEastAsia"/>
          <w:lang w:eastAsia="en-US"/>
        </w:rPr>
        <w:t>služieb</w:t>
      </w:r>
    </w:p>
    <w:bookmarkEnd w:id="24"/>
    <w:p w14:paraId="49628935" w14:textId="3939DAD7" w:rsidR="00DC4EBD" w:rsidRPr="009D332B" w:rsidRDefault="00B21D4C" w:rsidP="00172FF5">
      <w:pPr>
        <w:pStyle w:val="MLOdsek"/>
        <w:numPr>
          <w:ilvl w:val="0"/>
          <w:numId w:val="0"/>
        </w:numPr>
        <w:ind w:left="709"/>
        <w:rPr>
          <w:rFonts w:eastAsiaTheme="minorEastAsia"/>
          <w:b/>
          <w:bCs/>
          <w:lang w:eastAsia="en-US"/>
        </w:rPr>
      </w:pPr>
      <w:r w:rsidRPr="009D332B">
        <w:rPr>
          <w:rFonts w:eastAsiaTheme="minorEastAsia"/>
          <w:b/>
          <w:bCs/>
          <w:lang w:eastAsia="en-US"/>
        </w:rPr>
        <w:t xml:space="preserve">Príloha č. </w:t>
      </w:r>
      <w:r w:rsidR="00DC4EBD" w:rsidRPr="009D332B">
        <w:rPr>
          <w:rFonts w:eastAsiaTheme="minorEastAsia"/>
          <w:b/>
          <w:bCs/>
          <w:lang w:eastAsia="en-US"/>
        </w:rPr>
        <w:t>3</w:t>
      </w:r>
      <w:r w:rsidRPr="009D332B">
        <w:rPr>
          <w:rFonts w:eastAsiaTheme="minorEastAsia"/>
          <w:b/>
          <w:bCs/>
          <w:lang w:eastAsia="en-US"/>
        </w:rPr>
        <w:t xml:space="preserve">: </w:t>
      </w:r>
      <w:r w:rsidR="00F96DEC" w:rsidRPr="009D332B">
        <w:rPr>
          <w:rFonts w:eastAsiaTheme="minorEastAsia"/>
          <w:lang w:eastAsia="en-US"/>
        </w:rPr>
        <w:t>Zoznam subdodávateľov</w:t>
      </w:r>
      <w:r w:rsidR="006A6261" w:rsidRPr="009D332B">
        <w:rPr>
          <w:rFonts w:eastAsiaTheme="minorEastAsia"/>
          <w:lang w:eastAsia="en-US"/>
        </w:rPr>
        <w:t xml:space="preserve"> </w:t>
      </w:r>
    </w:p>
    <w:p w14:paraId="559C1024" w14:textId="2746ACBB" w:rsidR="00B92B81" w:rsidRPr="009D332B" w:rsidRDefault="0036324C" w:rsidP="00172FF5">
      <w:pPr>
        <w:pStyle w:val="MLOdsek"/>
        <w:numPr>
          <w:ilvl w:val="0"/>
          <w:numId w:val="0"/>
        </w:numPr>
        <w:ind w:left="709"/>
        <w:rPr>
          <w:rFonts w:eastAsiaTheme="minorEastAsia"/>
          <w:lang w:eastAsia="en-US"/>
        </w:rPr>
      </w:pPr>
      <w:r w:rsidRPr="009D332B">
        <w:rPr>
          <w:rFonts w:eastAsiaTheme="minorEastAsia"/>
          <w:b/>
          <w:bCs/>
          <w:lang w:eastAsia="en-US"/>
        </w:rPr>
        <w:t xml:space="preserve">Príloha č. </w:t>
      </w:r>
      <w:r w:rsidR="00506093">
        <w:rPr>
          <w:rFonts w:eastAsiaTheme="minorEastAsia"/>
          <w:b/>
          <w:bCs/>
          <w:lang w:eastAsia="en-US"/>
        </w:rPr>
        <w:t>4</w:t>
      </w:r>
      <w:r w:rsidR="00B92B81" w:rsidRPr="009D332B">
        <w:rPr>
          <w:rFonts w:eastAsiaTheme="minorEastAsia"/>
          <w:b/>
          <w:bCs/>
          <w:lang w:eastAsia="en-US"/>
        </w:rPr>
        <w:t>:</w:t>
      </w:r>
      <w:r w:rsidR="00B92B81" w:rsidRPr="009D332B">
        <w:rPr>
          <w:rFonts w:eastAsiaTheme="minorEastAsia"/>
          <w:lang w:eastAsia="en-US"/>
        </w:rPr>
        <w:t xml:space="preserve"> </w:t>
      </w:r>
      <w:r w:rsidR="00B368AA" w:rsidRPr="009D332B">
        <w:rPr>
          <w:rFonts w:eastAsiaTheme="minorEastAsia"/>
          <w:lang w:eastAsia="en-US"/>
        </w:rPr>
        <w:t xml:space="preserve">Zmluva o spracúvaní osobných údajov </w:t>
      </w:r>
      <w:r w:rsidR="00B368AA">
        <w:rPr>
          <w:rFonts w:eastAsiaTheme="minorEastAsia"/>
          <w:lang w:eastAsia="en-US"/>
        </w:rPr>
        <w:t>(</w:t>
      </w:r>
      <w:r w:rsidR="00414E1E" w:rsidRPr="009D332B">
        <w:rPr>
          <w:rFonts w:eastAsiaTheme="minorEastAsia"/>
          <w:lang w:eastAsia="en-US"/>
        </w:rPr>
        <w:t>Sprostredkovateľská zmluva</w:t>
      </w:r>
      <w:r w:rsidR="00314851">
        <w:rPr>
          <w:rFonts w:eastAsiaTheme="minorEastAsia"/>
          <w:lang w:eastAsia="en-US"/>
        </w:rPr>
        <w:t>)</w:t>
      </w:r>
    </w:p>
    <w:p w14:paraId="1888F0A7" w14:textId="6F0FA431" w:rsidR="004C1F62" w:rsidRDefault="004C1F62" w:rsidP="00172FF5">
      <w:pPr>
        <w:pStyle w:val="MLOdsek"/>
        <w:numPr>
          <w:ilvl w:val="0"/>
          <w:numId w:val="0"/>
        </w:numPr>
        <w:ind w:left="709"/>
        <w:rPr>
          <w:rFonts w:eastAsiaTheme="minorEastAsia"/>
          <w:lang w:eastAsia="en-US"/>
        </w:rPr>
      </w:pPr>
      <w:r w:rsidRPr="009D332B">
        <w:rPr>
          <w:rFonts w:eastAsiaTheme="minorEastAsia"/>
          <w:b/>
          <w:bCs/>
          <w:lang w:eastAsia="en-US"/>
        </w:rPr>
        <w:t xml:space="preserve">Príloha č. </w:t>
      </w:r>
      <w:r w:rsidR="00506093">
        <w:rPr>
          <w:rFonts w:eastAsiaTheme="minorEastAsia"/>
          <w:b/>
          <w:bCs/>
          <w:lang w:eastAsia="en-US"/>
        </w:rPr>
        <w:t>5</w:t>
      </w:r>
      <w:r w:rsidRPr="009D332B">
        <w:rPr>
          <w:rFonts w:eastAsiaTheme="minorEastAsia"/>
          <w:b/>
          <w:bCs/>
          <w:lang w:eastAsia="en-US"/>
        </w:rPr>
        <w:t>:</w:t>
      </w:r>
      <w:r w:rsidRPr="009D332B">
        <w:rPr>
          <w:rFonts w:eastAsiaTheme="minorEastAsia"/>
          <w:lang w:eastAsia="en-US"/>
        </w:rPr>
        <w:t xml:space="preserve"> Ponuka </w:t>
      </w:r>
      <w:r w:rsidR="00290AFF">
        <w:rPr>
          <w:rFonts w:eastAsiaTheme="minorEastAsia"/>
          <w:lang w:eastAsia="en-US"/>
        </w:rPr>
        <w:t>uchádzača (</w:t>
      </w:r>
      <w:r w:rsidR="00314851">
        <w:rPr>
          <w:rFonts w:eastAsiaTheme="minorEastAsia"/>
          <w:lang w:eastAsia="en-US"/>
        </w:rPr>
        <w:t>P</w:t>
      </w:r>
      <w:r w:rsidR="00290AFF">
        <w:rPr>
          <w:rFonts w:eastAsiaTheme="minorEastAsia"/>
          <w:lang w:eastAsia="en-US"/>
        </w:rPr>
        <w:t>oskytovateľa)</w:t>
      </w:r>
    </w:p>
    <w:p w14:paraId="1AF56042" w14:textId="36DAC011" w:rsidR="00253423" w:rsidRPr="009D332B" w:rsidRDefault="00253423" w:rsidP="00172FF5">
      <w:pPr>
        <w:pStyle w:val="MLOdsek"/>
        <w:numPr>
          <w:ilvl w:val="0"/>
          <w:numId w:val="0"/>
        </w:numPr>
        <w:ind w:left="709"/>
        <w:rPr>
          <w:rFonts w:eastAsiaTheme="minorEastAsia"/>
          <w:lang w:eastAsia="en-US"/>
        </w:rPr>
      </w:pPr>
      <w:r w:rsidRPr="00477EF3">
        <w:rPr>
          <w:rFonts w:eastAsiaTheme="minorEastAsia"/>
          <w:b/>
          <w:bCs/>
          <w:lang w:eastAsia="en-US"/>
        </w:rPr>
        <w:t>Príloha č. 6:</w:t>
      </w:r>
      <w:r w:rsidRPr="00477EF3">
        <w:rPr>
          <w:rFonts w:eastAsiaTheme="minorEastAsia"/>
          <w:lang w:eastAsia="en-US"/>
        </w:rPr>
        <w:t xml:space="preserve"> Zoznam expertov</w:t>
      </w:r>
    </w:p>
    <w:p w14:paraId="2C14C4A7" w14:textId="6367AD6D" w:rsidR="001531F4" w:rsidRPr="009D332B" w:rsidRDefault="004453EC" w:rsidP="00172FF5">
      <w:pPr>
        <w:pStyle w:val="MLOdsek"/>
        <w:ind w:left="709" w:hanging="709"/>
      </w:pPr>
      <w:r w:rsidRPr="009D332B">
        <w:t xml:space="preserve">Táto </w:t>
      </w:r>
      <w:r w:rsidR="00853DDF" w:rsidRPr="009D332B">
        <w:t>Zmluv</w:t>
      </w:r>
      <w:r w:rsidRPr="009D332B">
        <w:t>a</w:t>
      </w:r>
      <w:r w:rsidR="001531F4" w:rsidRPr="009D332B">
        <w:t xml:space="preserve"> </w:t>
      </w:r>
      <w:r w:rsidRPr="009D332B">
        <w:t>je vyhotovená</w:t>
      </w:r>
      <w:r w:rsidR="001531F4" w:rsidRPr="009D332B">
        <w:t xml:space="preserve"> v </w:t>
      </w:r>
      <w:r w:rsidR="00D61BBF" w:rsidRPr="009D332B">
        <w:t>štyroch (4</w:t>
      </w:r>
      <w:r w:rsidR="001531F4" w:rsidRPr="009D332B">
        <w:t>) vyhotoveniach s platnosťou originálu, z toho dve (2)</w:t>
      </w:r>
      <w:r w:rsidR="00172FF5" w:rsidRPr="009D332B">
        <w:t xml:space="preserve"> </w:t>
      </w:r>
      <w:r w:rsidRPr="009D332B">
        <w:t>pre Objednávateľa</w:t>
      </w:r>
      <w:r w:rsidR="00D61BBF" w:rsidRPr="009D332B">
        <w:t xml:space="preserve"> a dve (2) </w:t>
      </w:r>
      <w:r w:rsidRPr="009D332B">
        <w:t>pre Poskytovateľa</w:t>
      </w:r>
      <w:r w:rsidR="001531F4" w:rsidRPr="009D332B">
        <w:t>.</w:t>
      </w:r>
    </w:p>
    <w:p w14:paraId="1F0FD230" w14:textId="71E79A99" w:rsidR="00FC756E" w:rsidRPr="009D332B" w:rsidRDefault="00D61BBF" w:rsidP="00172FF5">
      <w:pPr>
        <w:pStyle w:val="MLOdsek"/>
        <w:ind w:left="709" w:hanging="709"/>
      </w:pPr>
      <w:r w:rsidRPr="009D332B">
        <w:t>Zmluvné s</w:t>
      </w:r>
      <w:r w:rsidR="00CD05D3" w:rsidRPr="009D332B">
        <w:t>trany týmto vyhlasujú, že obsah</w:t>
      </w:r>
      <w:r w:rsidR="007E621C" w:rsidRPr="009D332B">
        <w:t xml:space="preserve"> </w:t>
      </w:r>
      <w:r w:rsidR="003513E0" w:rsidRPr="009D332B">
        <w:t xml:space="preserve">tejto </w:t>
      </w:r>
      <w:r w:rsidR="00853DDF" w:rsidRPr="009D332B">
        <w:t>Zmluv</w:t>
      </w:r>
      <w:r w:rsidR="004453EC" w:rsidRPr="009D332B">
        <w:t>y</w:t>
      </w:r>
      <w:r w:rsidR="00CD05D3" w:rsidRPr="009D332B">
        <w:t xml:space="preserve"> im </w:t>
      </w:r>
      <w:r w:rsidR="009100CB" w:rsidRPr="009D332B">
        <w:t xml:space="preserve">je </w:t>
      </w:r>
      <w:r w:rsidR="00CD05D3" w:rsidRPr="009D332B">
        <w:t xml:space="preserve">známy, predstavuje ich vlastnú slobodnú a vážnu vôľu, je vyhotovený v správnej forme, </w:t>
      </w:r>
      <w:r w:rsidR="009B53B4" w:rsidRPr="009D332B">
        <w:t>a</w:t>
      </w:r>
      <w:r w:rsidR="009100CB" w:rsidRPr="009D332B">
        <w:t> </w:t>
      </w:r>
      <w:r w:rsidR="00CD05D3" w:rsidRPr="009D332B">
        <w:t>že tomuto obsahu aj právnym dôsledkom porozumeli a súhlasia s nimi, na znak čoho pripájajú svoje vlastnoručné podpisy.</w:t>
      </w:r>
    </w:p>
    <w:p w14:paraId="7F573131" w14:textId="77777777" w:rsidR="00C62DBA" w:rsidRPr="009D332B" w:rsidRDefault="00C62DBA" w:rsidP="000817B1">
      <w:pPr>
        <w:spacing w:after="200" w:line="276" w:lineRule="auto"/>
        <w:jc w:val="left"/>
        <w:rPr>
          <w:rFonts w:asciiTheme="minorHAnsi" w:hAnsiTheme="minorHAnsi" w:cstheme="minorHAnsi"/>
          <w:szCs w:val="22"/>
          <w:lang w:val="sk-SK"/>
        </w:rPr>
      </w:pPr>
    </w:p>
    <w:p w14:paraId="3EE97A7F" w14:textId="2274E0B5" w:rsidR="00CD05D3" w:rsidRPr="009D332B" w:rsidRDefault="00CD05D3" w:rsidP="474DD07B">
      <w:pPr>
        <w:spacing w:after="200" w:line="276" w:lineRule="auto"/>
        <w:jc w:val="left"/>
        <w:rPr>
          <w:rFonts w:asciiTheme="minorHAnsi" w:eastAsiaTheme="minorEastAsia" w:hAnsiTheme="minorHAnsi" w:cstheme="minorBidi"/>
          <w:lang w:val="sk-SK" w:eastAsia="en-US"/>
        </w:rPr>
      </w:pPr>
      <w:r w:rsidRPr="009D332B">
        <w:rPr>
          <w:rFonts w:asciiTheme="minorHAnsi" w:eastAsiaTheme="minorEastAsia" w:hAnsiTheme="minorHAnsi" w:cstheme="minorBidi"/>
          <w:lang w:val="sk-SK" w:eastAsia="en-US"/>
        </w:rPr>
        <w:t>V</w:t>
      </w:r>
      <w:r w:rsidR="00751232" w:rsidRPr="009D332B">
        <w:rPr>
          <w:rFonts w:asciiTheme="minorHAnsi" w:eastAsiaTheme="minorEastAsia" w:hAnsiTheme="minorHAnsi" w:cstheme="minorBidi"/>
          <w:lang w:val="sk-SK" w:eastAsia="en-US"/>
        </w:rPr>
        <w:t> Košiciach, ________________</w:t>
      </w:r>
    </w:p>
    <w:p w14:paraId="1E0D3879" w14:textId="77777777" w:rsidR="00CD05D3" w:rsidRPr="009D332B"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D05D3" w:rsidRPr="00190B1A" w14:paraId="72FAADCF" w14:textId="77777777" w:rsidTr="00783D75">
        <w:trPr>
          <w:trHeight w:val="651"/>
        </w:trPr>
        <w:tc>
          <w:tcPr>
            <w:tcW w:w="4742" w:type="dxa"/>
          </w:tcPr>
          <w:p w14:paraId="2F98BF9B" w14:textId="1895BD78" w:rsidR="008014D9" w:rsidRPr="00190B1A" w:rsidRDefault="004453EC" w:rsidP="00190B1A">
            <w:pPr>
              <w:pStyle w:val="Bezriadkovania"/>
              <w:spacing w:before="0"/>
              <w:rPr>
                <w:rFonts w:asciiTheme="minorHAnsi" w:eastAsiaTheme="minorHAnsi" w:hAnsiTheme="minorHAnsi" w:cstheme="minorHAnsi"/>
                <w:b/>
                <w:noProof w:val="0"/>
                <w:sz w:val="22"/>
                <w:szCs w:val="22"/>
                <w:lang w:eastAsia="en-US"/>
              </w:rPr>
            </w:pPr>
            <w:r w:rsidRPr="00190B1A">
              <w:rPr>
                <w:rFonts w:asciiTheme="minorHAnsi" w:eastAsiaTheme="minorHAnsi" w:hAnsiTheme="minorHAnsi" w:cstheme="minorHAnsi"/>
                <w:b/>
                <w:noProof w:val="0"/>
                <w:sz w:val="22"/>
                <w:szCs w:val="22"/>
                <w:lang w:eastAsia="en-US"/>
              </w:rPr>
              <w:t>O</w:t>
            </w:r>
            <w:r w:rsidR="00CD05D3" w:rsidRPr="00190B1A">
              <w:rPr>
                <w:rFonts w:asciiTheme="minorHAnsi" w:eastAsiaTheme="minorHAnsi" w:hAnsiTheme="minorHAnsi" w:cstheme="minorHAnsi"/>
                <w:b/>
                <w:noProof w:val="0"/>
                <w:sz w:val="22"/>
                <w:szCs w:val="22"/>
                <w:lang w:eastAsia="en-US"/>
              </w:rPr>
              <w:t>bjedn</w:t>
            </w:r>
            <w:r w:rsidR="00CD05D3" w:rsidRPr="00190B1A">
              <w:rPr>
                <w:rFonts w:asciiTheme="minorHAnsi" w:eastAsia="Helvetica" w:hAnsiTheme="minorHAnsi" w:cstheme="minorHAnsi"/>
                <w:b/>
                <w:noProof w:val="0"/>
                <w:sz w:val="22"/>
                <w:szCs w:val="22"/>
                <w:lang w:eastAsia="en-US"/>
              </w:rPr>
              <w:t>á</w:t>
            </w:r>
            <w:r w:rsidR="00CD05D3" w:rsidRPr="00190B1A">
              <w:rPr>
                <w:rFonts w:asciiTheme="minorHAnsi" w:eastAsiaTheme="minorHAnsi" w:hAnsiTheme="minorHAnsi" w:cstheme="minorHAnsi"/>
                <w:b/>
                <w:noProof w:val="0"/>
                <w:sz w:val="22"/>
                <w:szCs w:val="22"/>
                <w:lang w:eastAsia="en-US"/>
              </w:rPr>
              <w:t>vate</w:t>
            </w:r>
            <w:r w:rsidR="00CD05D3" w:rsidRPr="00190B1A">
              <w:rPr>
                <w:rFonts w:asciiTheme="minorHAnsi" w:eastAsia="Helvetica" w:hAnsiTheme="minorHAnsi" w:cstheme="minorHAnsi"/>
                <w:b/>
                <w:noProof w:val="0"/>
                <w:sz w:val="22"/>
                <w:szCs w:val="22"/>
                <w:lang w:eastAsia="en-US"/>
              </w:rPr>
              <w:t>ľ</w:t>
            </w:r>
            <w:r w:rsidR="00CD05D3" w:rsidRPr="00190B1A">
              <w:rPr>
                <w:rFonts w:asciiTheme="minorHAnsi" w:eastAsiaTheme="minorHAnsi" w:hAnsiTheme="minorHAnsi" w:cstheme="minorHAnsi"/>
                <w:b/>
                <w:noProof w:val="0"/>
                <w:sz w:val="22"/>
                <w:szCs w:val="22"/>
                <w:lang w:eastAsia="en-US"/>
              </w:rPr>
              <w:t>:</w:t>
            </w:r>
          </w:p>
        </w:tc>
        <w:tc>
          <w:tcPr>
            <w:tcW w:w="4743" w:type="dxa"/>
          </w:tcPr>
          <w:p w14:paraId="11FB5BBA" w14:textId="634F05F1" w:rsidR="00CD05D3" w:rsidRPr="00190B1A" w:rsidRDefault="004453EC" w:rsidP="00190B1A">
            <w:pPr>
              <w:pStyle w:val="Bezriadkovania"/>
              <w:spacing w:before="0"/>
              <w:rPr>
                <w:rFonts w:asciiTheme="minorHAnsi" w:eastAsiaTheme="minorHAnsi" w:hAnsiTheme="minorHAnsi" w:cstheme="minorHAnsi"/>
                <w:b/>
                <w:noProof w:val="0"/>
                <w:sz w:val="22"/>
                <w:szCs w:val="22"/>
                <w:lang w:eastAsia="en-US"/>
              </w:rPr>
            </w:pPr>
            <w:r w:rsidRPr="00190B1A">
              <w:rPr>
                <w:rFonts w:asciiTheme="minorHAnsi" w:eastAsiaTheme="minorHAnsi" w:hAnsiTheme="minorHAnsi" w:cstheme="minorHAnsi"/>
                <w:b/>
                <w:noProof w:val="0"/>
                <w:sz w:val="22"/>
                <w:szCs w:val="22"/>
                <w:lang w:eastAsia="en-US"/>
              </w:rPr>
              <w:t>Poskytova</w:t>
            </w:r>
            <w:r w:rsidR="00D61BBF" w:rsidRPr="00190B1A">
              <w:rPr>
                <w:rFonts w:asciiTheme="minorHAnsi" w:eastAsiaTheme="minorHAnsi" w:hAnsiTheme="minorHAnsi" w:cstheme="minorHAnsi"/>
                <w:b/>
                <w:noProof w:val="0"/>
                <w:sz w:val="22"/>
                <w:szCs w:val="22"/>
                <w:lang w:eastAsia="en-US"/>
              </w:rPr>
              <w:t>teľ</w:t>
            </w:r>
            <w:r w:rsidR="00CD05D3" w:rsidRPr="00190B1A">
              <w:rPr>
                <w:rFonts w:asciiTheme="minorHAnsi" w:eastAsia="Helvetica" w:hAnsiTheme="minorHAnsi" w:cstheme="minorHAnsi"/>
                <w:b/>
                <w:noProof w:val="0"/>
                <w:sz w:val="22"/>
                <w:szCs w:val="22"/>
                <w:lang w:eastAsia="en-US"/>
              </w:rPr>
              <w:t>:</w:t>
            </w:r>
          </w:p>
        </w:tc>
      </w:tr>
      <w:tr w:rsidR="00CD05D3" w:rsidRPr="00190B1A" w14:paraId="789022A0" w14:textId="77777777" w:rsidTr="00783D75">
        <w:tc>
          <w:tcPr>
            <w:tcW w:w="4742" w:type="dxa"/>
          </w:tcPr>
          <w:p w14:paraId="15EAC3BB" w14:textId="77777777" w:rsidR="00CD05D3" w:rsidRPr="00190B1A" w:rsidRDefault="00CD05D3" w:rsidP="00190B1A">
            <w:pPr>
              <w:pStyle w:val="Bezriadkovania"/>
              <w:spacing w:before="0"/>
              <w:rPr>
                <w:rFonts w:asciiTheme="minorHAnsi" w:eastAsiaTheme="minorHAnsi" w:hAnsiTheme="minorHAnsi" w:cstheme="minorHAnsi"/>
                <w:noProof w:val="0"/>
                <w:sz w:val="22"/>
                <w:szCs w:val="22"/>
                <w:lang w:eastAsia="en-US"/>
              </w:rPr>
            </w:pPr>
          </w:p>
          <w:p w14:paraId="6A639534" w14:textId="77777777" w:rsidR="00CD05D3" w:rsidRPr="00190B1A" w:rsidRDefault="00CD05D3" w:rsidP="00190B1A">
            <w:pPr>
              <w:pStyle w:val="Bezriadkovania"/>
              <w:spacing w:before="0"/>
              <w:rPr>
                <w:rFonts w:asciiTheme="minorHAnsi" w:eastAsiaTheme="minorHAnsi" w:hAnsiTheme="minorHAnsi" w:cstheme="minorHAnsi"/>
                <w:noProof w:val="0"/>
                <w:sz w:val="22"/>
                <w:szCs w:val="22"/>
                <w:lang w:eastAsia="en-US"/>
              </w:rPr>
            </w:pPr>
            <w:r w:rsidRPr="00190B1A">
              <w:rPr>
                <w:rFonts w:asciiTheme="minorHAnsi" w:eastAsiaTheme="minorHAnsi" w:hAnsiTheme="minorHAnsi" w:cstheme="minorHAnsi"/>
                <w:noProof w:val="0"/>
                <w:sz w:val="22"/>
                <w:szCs w:val="22"/>
                <w:lang w:eastAsia="en-US"/>
              </w:rPr>
              <w:t>__________________________________</w:t>
            </w:r>
          </w:p>
        </w:tc>
        <w:tc>
          <w:tcPr>
            <w:tcW w:w="4743" w:type="dxa"/>
          </w:tcPr>
          <w:p w14:paraId="2891B1F7" w14:textId="77777777" w:rsidR="00190B1A" w:rsidRDefault="00190B1A" w:rsidP="00190B1A">
            <w:pPr>
              <w:pStyle w:val="Bezriadkovania"/>
              <w:spacing w:before="0"/>
              <w:rPr>
                <w:rFonts w:asciiTheme="minorHAnsi" w:eastAsiaTheme="minorHAnsi" w:hAnsiTheme="minorHAnsi" w:cstheme="minorHAnsi"/>
                <w:noProof w:val="0"/>
                <w:sz w:val="22"/>
                <w:szCs w:val="22"/>
                <w:lang w:eastAsia="en-US"/>
              </w:rPr>
            </w:pPr>
          </w:p>
          <w:p w14:paraId="3C8FED51" w14:textId="148E0CE7" w:rsidR="00CD05D3" w:rsidRPr="00190B1A" w:rsidRDefault="00190B1A" w:rsidP="00190B1A">
            <w:pPr>
              <w:pStyle w:val="Bezriadkovania"/>
              <w:spacing w:before="0"/>
              <w:rPr>
                <w:rFonts w:asciiTheme="minorHAnsi" w:eastAsiaTheme="minorHAnsi" w:hAnsiTheme="minorHAnsi" w:cstheme="minorHAnsi"/>
                <w:noProof w:val="0"/>
                <w:sz w:val="22"/>
                <w:szCs w:val="22"/>
                <w:lang w:eastAsia="en-US"/>
              </w:rPr>
            </w:pPr>
            <w:r w:rsidRPr="00190B1A">
              <w:rPr>
                <w:rFonts w:asciiTheme="minorHAnsi" w:eastAsiaTheme="minorHAnsi" w:hAnsiTheme="minorHAnsi" w:cstheme="minorHAnsi"/>
                <w:noProof w:val="0"/>
                <w:sz w:val="22"/>
                <w:szCs w:val="22"/>
                <w:lang w:eastAsia="en-US"/>
              </w:rPr>
              <w:t>__________________________________</w:t>
            </w:r>
          </w:p>
        </w:tc>
      </w:tr>
      <w:tr w:rsidR="00CD05D3" w:rsidRPr="00190B1A" w14:paraId="4B206A94" w14:textId="77777777" w:rsidTr="00783D75">
        <w:tc>
          <w:tcPr>
            <w:tcW w:w="4742" w:type="dxa"/>
          </w:tcPr>
          <w:p w14:paraId="4C8D4B09" w14:textId="1B21B4B9" w:rsidR="00CD05D3" w:rsidRPr="00190B1A" w:rsidRDefault="003F0619" w:rsidP="00190B1A">
            <w:pPr>
              <w:spacing w:before="0" w:after="0" w:line="240" w:lineRule="auto"/>
              <w:rPr>
                <w:rFonts w:asciiTheme="minorHAnsi" w:eastAsiaTheme="minorHAnsi" w:hAnsiTheme="minorHAnsi" w:cstheme="minorHAnsi"/>
                <w:b/>
                <w:sz w:val="22"/>
                <w:szCs w:val="22"/>
                <w:lang w:eastAsia="en-US"/>
              </w:rPr>
            </w:pPr>
            <w:r w:rsidRPr="00190B1A">
              <w:rPr>
                <w:rFonts w:asciiTheme="minorHAnsi" w:eastAsiaTheme="minorHAnsi" w:hAnsiTheme="minorHAnsi" w:cstheme="minorHAnsi"/>
                <w:b/>
                <w:sz w:val="22"/>
                <w:szCs w:val="22"/>
                <w:highlight w:val="yellow"/>
                <w:lang w:eastAsia="en-US"/>
              </w:rPr>
              <w:t>[verejný obstarávateľ/obstarávateľ</w:t>
            </w:r>
            <w:r w:rsidR="00190B1A" w:rsidRPr="00190B1A">
              <w:rPr>
                <w:rFonts w:asciiTheme="minorHAnsi" w:eastAsiaTheme="minorHAnsi" w:hAnsiTheme="minorHAnsi" w:cstheme="minorHAnsi"/>
                <w:b/>
                <w:sz w:val="22"/>
                <w:szCs w:val="22"/>
                <w:highlight w:val="yellow"/>
                <w:lang w:eastAsia="en-US"/>
              </w:rPr>
              <w:t>]</w:t>
            </w:r>
          </w:p>
          <w:p w14:paraId="63847C4C" w14:textId="77777777" w:rsidR="00CD05D3" w:rsidRPr="00190B1A" w:rsidRDefault="00CD05D3" w:rsidP="00190B1A">
            <w:pPr>
              <w:pStyle w:val="Bezriadkovania"/>
              <w:spacing w:before="0"/>
              <w:rPr>
                <w:rFonts w:asciiTheme="minorHAnsi" w:eastAsiaTheme="minorHAnsi" w:hAnsiTheme="minorHAnsi" w:cstheme="minorHAnsi"/>
                <w:noProof w:val="0"/>
                <w:sz w:val="22"/>
                <w:szCs w:val="22"/>
                <w:lang w:eastAsia="en-US"/>
              </w:rPr>
            </w:pPr>
            <w:r w:rsidRPr="00190B1A">
              <w:rPr>
                <w:rFonts w:asciiTheme="minorHAnsi" w:eastAsiaTheme="minorHAnsi" w:hAnsiTheme="minorHAnsi" w:cstheme="minorHAnsi"/>
                <w:noProof w:val="0"/>
                <w:sz w:val="22"/>
                <w:szCs w:val="22"/>
                <w:lang w:eastAsia="en-US"/>
              </w:rPr>
              <w:t>Meno:</w:t>
            </w:r>
          </w:p>
          <w:p w14:paraId="6CA15C41" w14:textId="77777777" w:rsidR="00CD05D3" w:rsidRPr="00190B1A" w:rsidRDefault="00CD05D3" w:rsidP="00190B1A">
            <w:pPr>
              <w:pStyle w:val="Bezriadkovania"/>
              <w:spacing w:before="0"/>
              <w:rPr>
                <w:rFonts w:asciiTheme="minorHAnsi" w:eastAsiaTheme="minorHAnsi" w:hAnsiTheme="minorHAnsi" w:cstheme="minorHAnsi"/>
                <w:noProof w:val="0"/>
                <w:sz w:val="22"/>
                <w:szCs w:val="22"/>
                <w:lang w:eastAsia="en-US"/>
              </w:rPr>
            </w:pPr>
            <w:r w:rsidRPr="00190B1A">
              <w:rPr>
                <w:rFonts w:asciiTheme="minorHAnsi" w:eastAsiaTheme="minorHAnsi" w:hAnsiTheme="minorHAnsi" w:cstheme="minorHAnsi"/>
                <w:noProof w:val="0"/>
                <w:sz w:val="22"/>
                <w:szCs w:val="22"/>
                <w:lang w:eastAsia="en-US"/>
              </w:rPr>
              <w:t>Funkcia:</w:t>
            </w:r>
          </w:p>
        </w:tc>
        <w:tc>
          <w:tcPr>
            <w:tcW w:w="4743" w:type="dxa"/>
          </w:tcPr>
          <w:p w14:paraId="055D11FE" w14:textId="28E5B0C8" w:rsidR="00CD05D3" w:rsidRPr="00190B1A" w:rsidRDefault="007C2D66" w:rsidP="00190B1A">
            <w:pPr>
              <w:pStyle w:val="Bezriadkovania"/>
              <w:spacing w:before="0"/>
              <w:rPr>
                <w:rFonts w:asciiTheme="minorHAnsi" w:eastAsiaTheme="minorHAnsi" w:hAnsiTheme="minorHAnsi" w:cstheme="minorHAnsi"/>
                <w:b/>
                <w:noProof w:val="0"/>
                <w:sz w:val="22"/>
                <w:szCs w:val="22"/>
                <w:lang w:eastAsia="en-US"/>
              </w:rPr>
            </w:pPr>
            <w:r w:rsidRPr="00190B1A">
              <w:rPr>
                <w:rFonts w:asciiTheme="minorHAnsi" w:eastAsiaTheme="minorHAnsi" w:hAnsiTheme="minorHAnsi" w:cstheme="minorHAnsi"/>
                <w:b/>
                <w:noProof w:val="0"/>
                <w:sz w:val="22"/>
                <w:szCs w:val="22"/>
                <w:highlight w:val="yellow"/>
                <w:lang w:eastAsia="en-US"/>
              </w:rPr>
              <w:t>[poskytovateľ]</w:t>
            </w:r>
          </w:p>
          <w:p w14:paraId="2054059D" w14:textId="3C081676" w:rsidR="00292793" w:rsidRPr="00190B1A" w:rsidRDefault="00732A70" w:rsidP="00190B1A">
            <w:pPr>
              <w:pStyle w:val="Bezriadkovania"/>
              <w:spacing w:before="0"/>
              <w:rPr>
                <w:rFonts w:asciiTheme="minorHAnsi" w:eastAsiaTheme="minorHAnsi" w:hAnsiTheme="minorHAnsi" w:cstheme="minorHAnsi"/>
                <w:noProof w:val="0"/>
                <w:sz w:val="22"/>
                <w:szCs w:val="22"/>
                <w:lang w:eastAsia="en-US"/>
              </w:rPr>
            </w:pPr>
            <w:r w:rsidRPr="00190B1A">
              <w:rPr>
                <w:rFonts w:asciiTheme="minorHAnsi" w:eastAsiaTheme="minorHAnsi" w:hAnsiTheme="minorHAnsi" w:cstheme="minorHAnsi"/>
                <w:noProof w:val="0"/>
                <w:sz w:val="22"/>
                <w:szCs w:val="22"/>
                <w:lang w:eastAsia="en-US"/>
              </w:rPr>
              <w:t>Meno:</w:t>
            </w:r>
          </w:p>
          <w:p w14:paraId="3256E874" w14:textId="71A1B258" w:rsidR="00CD05D3" w:rsidRPr="00190B1A" w:rsidRDefault="00732A70" w:rsidP="00190B1A">
            <w:pPr>
              <w:pStyle w:val="Bezriadkovania"/>
              <w:spacing w:before="0"/>
              <w:rPr>
                <w:rFonts w:asciiTheme="minorHAnsi" w:eastAsiaTheme="minorHAnsi" w:hAnsiTheme="minorHAnsi" w:cstheme="minorHAnsi"/>
                <w:noProof w:val="0"/>
                <w:sz w:val="22"/>
                <w:szCs w:val="22"/>
                <w:lang w:eastAsia="en-US"/>
              </w:rPr>
            </w:pPr>
            <w:r w:rsidRPr="00190B1A">
              <w:rPr>
                <w:rFonts w:asciiTheme="minorHAnsi" w:eastAsiaTheme="minorHAnsi" w:hAnsiTheme="minorHAnsi" w:cstheme="minorHAnsi"/>
                <w:noProof w:val="0"/>
                <w:sz w:val="22"/>
                <w:szCs w:val="22"/>
                <w:lang w:eastAsia="en-US"/>
              </w:rPr>
              <w:t>Funkcia:</w:t>
            </w:r>
          </w:p>
        </w:tc>
      </w:tr>
    </w:tbl>
    <w:p w14:paraId="7B5C5E51" w14:textId="48CA11A7" w:rsidR="00D9544D" w:rsidRPr="009D332B" w:rsidRDefault="00D9544D">
      <w:pPr>
        <w:spacing w:after="200" w:line="276" w:lineRule="auto"/>
        <w:jc w:val="left"/>
        <w:rPr>
          <w:rFonts w:asciiTheme="minorHAnsi" w:eastAsiaTheme="minorHAnsi" w:hAnsiTheme="minorHAnsi" w:cstheme="minorHAnsi"/>
          <w:b/>
          <w:szCs w:val="22"/>
          <w:lang w:val="sk-SK" w:eastAsia="en-US"/>
        </w:rPr>
      </w:pPr>
    </w:p>
    <w:sectPr w:rsidR="00D9544D" w:rsidRPr="009D332B" w:rsidSect="0039639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6025" w14:textId="77777777" w:rsidR="00655DBB" w:rsidRDefault="00655DBB" w:rsidP="00DE52E4">
      <w:pPr>
        <w:spacing w:line="240" w:lineRule="auto"/>
      </w:pPr>
      <w:r>
        <w:separator/>
      </w:r>
    </w:p>
  </w:endnote>
  <w:endnote w:type="continuationSeparator" w:id="0">
    <w:p w14:paraId="42BA57D2" w14:textId="77777777" w:rsidR="00655DBB" w:rsidRDefault="00655DBB" w:rsidP="00DE52E4">
      <w:pPr>
        <w:spacing w:line="240" w:lineRule="auto"/>
      </w:pPr>
      <w:r>
        <w:continuationSeparator/>
      </w:r>
    </w:p>
  </w:endnote>
  <w:endnote w:type="continuationNotice" w:id="1">
    <w:p w14:paraId="6E9034C5" w14:textId="77777777" w:rsidR="00655DBB" w:rsidRDefault="00655D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80000067" w:usb1="00000000" w:usb2="00000000" w:usb3="00000000" w:csb0="000001FB"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18430-Identity-H">
    <w:altName w:val="Calibri"/>
    <w:panose1 w:val="00000000000000000000"/>
    <w:charset w:val="EE"/>
    <w:family w:val="auto"/>
    <w:notTrueType/>
    <w:pitch w:val="default"/>
    <w:sig w:usb0="00000005" w:usb1="00000000" w:usb2="00000000" w:usb3="00000000" w:csb0="00000002" w:csb1="00000000"/>
  </w:font>
  <w:font w:name="*Times New Roman-Bold-7980-Iden">
    <w:altName w:val="Calibri"/>
    <w:panose1 w:val="00000000000000000000"/>
    <w:charset w:val="EE"/>
    <w:family w:val="auto"/>
    <w:notTrueType/>
    <w:pitch w:val="default"/>
    <w:sig w:usb0="00000005" w:usb1="00000000" w:usb2="00000000" w:usb3="00000000" w:csb0="00000002" w:csb1="00000000"/>
  </w:font>
  <w:font w:name="*Times New Roman-Bold-59634-Ide">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0659" w14:textId="78FA5C08" w:rsidR="0076599B" w:rsidRPr="00396393" w:rsidRDefault="0076599B" w:rsidP="00396393">
    <w:pPr>
      <w:spacing w:line="240" w:lineRule="auto"/>
      <w:jc w:val="right"/>
      <w:rPr>
        <w:rFonts w:asciiTheme="minorHAnsi" w:hAnsiTheme="minorHAnsi" w:cstheme="minorHAnsi"/>
        <w:sz w:val="18"/>
        <w:szCs w:val="18"/>
      </w:rPr>
    </w:pPr>
    <w:r w:rsidRPr="00396393">
      <w:rPr>
        <w:rFonts w:asciiTheme="minorHAnsi" w:hAnsiTheme="minorHAnsi" w:cstheme="minorHAnsi"/>
        <w:sz w:val="18"/>
        <w:szCs w:val="18"/>
      </w:rPr>
      <w:t xml:space="preserve">Strana </w:t>
    </w:r>
    <w:r w:rsidRPr="00396393">
      <w:rPr>
        <w:rFonts w:asciiTheme="minorHAnsi" w:hAnsiTheme="minorHAnsi" w:cstheme="minorHAnsi"/>
        <w:sz w:val="18"/>
        <w:szCs w:val="18"/>
      </w:rPr>
      <w:fldChar w:fldCharType="begin"/>
    </w:r>
    <w:r w:rsidRPr="00396393">
      <w:rPr>
        <w:rFonts w:asciiTheme="minorHAnsi" w:hAnsiTheme="minorHAnsi" w:cstheme="minorHAnsi"/>
        <w:sz w:val="18"/>
        <w:szCs w:val="18"/>
      </w:rPr>
      <w:instrText xml:space="preserve"> PAGE  \* MERGEFORMAT </w:instrText>
    </w:r>
    <w:r w:rsidRPr="00396393">
      <w:rPr>
        <w:rFonts w:asciiTheme="minorHAnsi" w:hAnsiTheme="minorHAnsi" w:cstheme="minorHAnsi"/>
        <w:sz w:val="18"/>
        <w:szCs w:val="18"/>
      </w:rPr>
      <w:fldChar w:fldCharType="separate"/>
    </w:r>
    <w:r w:rsidR="005F6DB1" w:rsidRPr="00396393">
      <w:rPr>
        <w:rFonts w:asciiTheme="minorHAnsi" w:hAnsiTheme="minorHAnsi" w:cstheme="minorHAnsi"/>
        <w:noProof/>
        <w:sz w:val="18"/>
        <w:szCs w:val="18"/>
      </w:rPr>
      <w:t>21</w:t>
    </w:r>
    <w:r w:rsidRPr="00396393">
      <w:rPr>
        <w:rFonts w:asciiTheme="minorHAnsi" w:hAnsiTheme="minorHAnsi" w:cstheme="minorHAnsi"/>
        <w:sz w:val="18"/>
        <w:szCs w:val="18"/>
      </w:rPr>
      <w:fldChar w:fldCharType="end"/>
    </w:r>
    <w:r w:rsidRPr="00396393">
      <w:rPr>
        <w:rFonts w:asciiTheme="minorHAnsi" w:hAnsiTheme="minorHAnsi" w:cstheme="minorHAnsi"/>
        <w:sz w:val="18"/>
        <w:szCs w:val="18"/>
      </w:rPr>
      <w:t xml:space="preserve"> </w:t>
    </w:r>
    <w:r w:rsidR="00396393">
      <w:rPr>
        <w:rFonts w:asciiTheme="minorHAnsi" w:hAnsiTheme="minorHAnsi" w:cstheme="minorHAnsi"/>
        <w:sz w:val="18"/>
        <w:szCs w:val="18"/>
      </w:rPr>
      <w:t>z</w:t>
    </w:r>
    <w:r w:rsidRPr="00396393">
      <w:rPr>
        <w:rFonts w:asciiTheme="minorHAnsi" w:hAnsiTheme="minorHAnsi" w:cstheme="minorHAnsi"/>
        <w:sz w:val="18"/>
        <w:szCs w:val="18"/>
      </w:rPr>
      <w:t xml:space="preserve"> </w:t>
    </w:r>
    <w:r w:rsidRPr="00396393">
      <w:rPr>
        <w:rFonts w:asciiTheme="minorHAnsi" w:hAnsiTheme="minorHAnsi" w:cstheme="minorHAnsi"/>
        <w:color w:val="2B579A"/>
        <w:sz w:val="18"/>
        <w:szCs w:val="18"/>
        <w:shd w:val="clear" w:color="auto" w:fill="E6E6E6"/>
      </w:rPr>
      <w:fldChar w:fldCharType="begin"/>
    </w:r>
    <w:r w:rsidRPr="00396393">
      <w:rPr>
        <w:rFonts w:asciiTheme="minorHAnsi" w:hAnsiTheme="minorHAnsi" w:cstheme="minorHAnsi"/>
        <w:sz w:val="18"/>
        <w:szCs w:val="18"/>
      </w:rPr>
      <w:instrText xml:space="preserve"> SECTIONPAGES  \* MERGEFORMAT </w:instrText>
    </w:r>
    <w:r w:rsidRPr="00396393">
      <w:rPr>
        <w:rFonts w:asciiTheme="minorHAnsi" w:hAnsiTheme="minorHAnsi" w:cstheme="minorHAnsi"/>
        <w:color w:val="2B579A"/>
        <w:sz w:val="18"/>
        <w:szCs w:val="18"/>
        <w:shd w:val="clear" w:color="auto" w:fill="E6E6E6"/>
      </w:rPr>
      <w:fldChar w:fldCharType="separate"/>
    </w:r>
    <w:r w:rsidR="00462F48">
      <w:rPr>
        <w:rFonts w:asciiTheme="minorHAnsi" w:hAnsiTheme="minorHAnsi" w:cstheme="minorHAnsi"/>
        <w:noProof/>
        <w:sz w:val="18"/>
        <w:szCs w:val="18"/>
      </w:rPr>
      <w:t>26</w:t>
    </w:r>
    <w:r w:rsidRPr="00396393">
      <w:rPr>
        <w:rFonts w:asciiTheme="minorHAnsi" w:hAnsiTheme="minorHAnsi" w:cstheme="minorHAnsi"/>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1C01" w14:textId="77777777" w:rsidR="00655DBB" w:rsidRDefault="00655DBB" w:rsidP="00DE52E4">
      <w:pPr>
        <w:spacing w:line="240" w:lineRule="auto"/>
      </w:pPr>
      <w:r>
        <w:separator/>
      </w:r>
    </w:p>
  </w:footnote>
  <w:footnote w:type="continuationSeparator" w:id="0">
    <w:p w14:paraId="0C940EAE" w14:textId="77777777" w:rsidR="00655DBB" w:rsidRDefault="00655DBB" w:rsidP="00DE52E4">
      <w:pPr>
        <w:spacing w:line="240" w:lineRule="auto"/>
      </w:pPr>
      <w:r>
        <w:continuationSeparator/>
      </w:r>
    </w:p>
  </w:footnote>
  <w:footnote w:type="continuationNotice" w:id="1">
    <w:p w14:paraId="5C4425F1" w14:textId="77777777" w:rsidR="00655DBB" w:rsidRDefault="00655D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56FF3965"/>
    <w:multiLevelType w:val="multilevel"/>
    <w:tmpl w:val="041B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5EF23879"/>
    <w:multiLevelType w:val="hybridMultilevel"/>
    <w:tmpl w:val="6F30FA66"/>
    <w:lvl w:ilvl="0" w:tplc="E0083FC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64A14339"/>
    <w:multiLevelType w:val="multilevel"/>
    <w:tmpl w:val="D806D7D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163"/>
        </w:tabs>
        <w:ind w:left="1163" w:hanging="737"/>
      </w:pPr>
      <w:rPr>
        <w:rFonts w:asciiTheme="minorHAnsi" w:hAnsiTheme="minorHAnsi" w:cstheme="minorHAnsi" w:hint="default"/>
        <w:b w:val="0"/>
        <w:sz w:val="22"/>
        <w:szCs w:val="22"/>
      </w:rPr>
    </w:lvl>
    <w:lvl w:ilvl="2">
      <w:start w:val="1"/>
      <w:numFmt w:val="lowerLetter"/>
      <w:lvlText w:val="%3)"/>
      <w:lvlJc w:val="left"/>
      <w:pPr>
        <w:tabs>
          <w:tab w:val="num" w:pos="1107"/>
        </w:tabs>
        <w:ind w:left="1107" w:hanging="397"/>
      </w:pPr>
      <w:rPr>
        <w:rFonts w:ascii="Calibri" w:hAnsi="Calibri" w:hint="default"/>
        <w:b w:val="0"/>
        <w:bCs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F715F95"/>
    <w:multiLevelType w:val="hybridMultilevel"/>
    <w:tmpl w:val="E1482CE0"/>
    <w:lvl w:ilvl="0" w:tplc="FFB45F7C">
      <w:start w:val="1"/>
      <w:numFmt w:val="lowerRoman"/>
      <w:pStyle w:val="Odsekzoznamu"/>
      <w:lvlText w:val="%1."/>
      <w:lvlJc w:val="right"/>
      <w:pPr>
        <w:ind w:left="1440" w:hanging="360"/>
      </w:pPr>
      <w:rPr>
        <w:rFonts w:hint="default"/>
        <w:sz w:val="22"/>
        <w:szCs w:val="22"/>
      </w:rPr>
    </w:lvl>
    <w:lvl w:ilvl="1" w:tplc="FFFFFFFF">
      <w:start w:val="1"/>
      <w:numFmt w:val="lowerLetter"/>
      <w:lvlText w:val="%2."/>
      <w:lvlJc w:val="left"/>
      <w:pPr>
        <w:ind w:left="2160" w:hanging="360"/>
      </w:pPr>
    </w:lvl>
    <w:lvl w:ilvl="2" w:tplc="FFFFFFFF">
      <w:numFmt w:val="bullet"/>
      <w:lvlText w:val="-"/>
      <w:lvlJc w:val="left"/>
      <w:pPr>
        <w:ind w:left="3060" w:hanging="360"/>
      </w:pPr>
      <w:rPr>
        <w:rFonts w:ascii="Calibri" w:eastAsia="Times New Roman" w:hAnsi="Calibri" w:cs="Calibri" w:hint="default"/>
      </w:rPr>
    </w:lvl>
    <w:lvl w:ilvl="3" w:tplc="6F6E70AE">
      <w:start w:val="1"/>
      <w:numFmt w:val="lowerLetter"/>
      <w:lvlText w:val="%4)"/>
      <w:lvlJc w:val="left"/>
      <w:pPr>
        <w:ind w:left="3660" w:hanging="42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60310457">
    <w:abstractNumId w:val="2"/>
  </w:num>
  <w:num w:numId="2" w16cid:durableId="193931933">
    <w:abstractNumId w:val="8"/>
  </w:num>
  <w:num w:numId="3" w16cid:durableId="2133554007">
    <w:abstractNumId w:val="6"/>
  </w:num>
  <w:num w:numId="4" w16cid:durableId="1922714513">
    <w:abstractNumId w:val="7"/>
  </w:num>
  <w:num w:numId="5" w16cid:durableId="1462188023">
    <w:abstractNumId w:val="3"/>
  </w:num>
  <w:num w:numId="6" w16cid:durableId="1338385300">
    <w:abstractNumId w:val="6"/>
  </w:num>
  <w:num w:numId="7" w16cid:durableId="567766992">
    <w:abstractNumId w:val="1"/>
  </w:num>
  <w:num w:numId="8" w16cid:durableId="757940496">
    <w:abstractNumId w:val="0"/>
  </w:num>
  <w:num w:numId="9" w16cid:durableId="1563716942">
    <w:abstractNumId w:val="9"/>
    <w:lvlOverride w:ilvl="0">
      <w:startOverride w:val="1"/>
    </w:lvlOverride>
  </w:num>
  <w:num w:numId="10" w16cid:durableId="1089736505">
    <w:abstractNumId w:val="6"/>
  </w:num>
  <w:num w:numId="11" w16cid:durableId="1301224722">
    <w:abstractNumId w:val="6"/>
  </w:num>
  <w:num w:numId="12" w16cid:durableId="913704315">
    <w:abstractNumId w:val="9"/>
  </w:num>
  <w:num w:numId="13" w16cid:durableId="1849589172">
    <w:abstractNumId w:val="9"/>
    <w:lvlOverride w:ilvl="0">
      <w:startOverride w:val="1"/>
    </w:lvlOverride>
  </w:num>
  <w:num w:numId="14" w16cid:durableId="925847068">
    <w:abstractNumId w:val="6"/>
  </w:num>
  <w:num w:numId="15" w16cid:durableId="583876410">
    <w:abstractNumId w:val="9"/>
    <w:lvlOverride w:ilvl="0">
      <w:startOverride w:val="1"/>
    </w:lvlOverride>
  </w:num>
  <w:num w:numId="16" w16cid:durableId="465388885">
    <w:abstractNumId w:val="9"/>
    <w:lvlOverride w:ilvl="0">
      <w:startOverride w:val="1"/>
    </w:lvlOverride>
  </w:num>
  <w:num w:numId="17" w16cid:durableId="532428897">
    <w:abstractNumId w:val="9"/>
    <w:lvlOverride w:ilvl="0">
      <w:startOverride w:val="1"/>
    </w:lvlOverride>
  </w:num>
  <w:num w:numId="18" w16cid:durableId="1120034330">
    <w:abstractNumId w:val="9"/>
    <w:lvlOverride w:ilvl="0">
      <w:startOverride w:val="1"/>
    </w:lvlOverride>
  </w:num>
  <w:num w:numId="19" w16cid:durableId="1607350016">
    <w:abstractNumId w:val="9"/>
    <w:lvlOverride w:ilvl="0">
      <w:startOverride w:val="1"/>
    </w:lvlOverride>
  </w:num>
  <w:num w:numId="20" w16cid:durableId="176241073">
    <w:abstractNumId w:val="9"/>
    <w:lvlOverride w:ilvl="0">
      <w:startOverride w:val="1"/>
    </w:lvlOverride>
  </w:num>
  <w:num w:numId="21" w16cid:durableId="1628706867">
    <w:abstractNumId w:val="6"/>
  </w:num>
  <w:num w:numId="22" w16cid:durableId="949509490">
    <w:abstractNumId w:val="6"/>
  </w:num>
  <w:num w:numId="23" w16cid:durableId="921790238">
    <w:abstractNumId w:val="6"/>
  </w:num>
  <w:num w:numId="24" w16cid:durableId="689793617">
    <w:abstractNumId w:val="6"/>
  </w:num>
  <w:num w:numId="25" w16cid:durableId="1514343227">
    <w:abstractNumId w:val="6"/>
  </w:num>
  <w:num w:numId="26" w16cid:durableId="1589733042">
    <w:abstractNumId w:val="6"/>
  </w:num>
  <w:num w:numId="27" w16cid:durableId="1019157907">
    <w:abstractNumId w:val="6"/>
  </w:num>
  <w:num w:numId="28" w16cid:durableId="2050183646">
    <w:abstractNumId w:val="6"/>
  </w:num>
  <w:num w:numId="29" w16cid:durableId="549192880">
    <w:abstractNumId w:val="6"/>
  </w:num>
  <w:num w:numId="30" w16cid:durableId="1176964110">
    <w:abstractNumId w:val="6"/>
  </w:num>
  <w:num w:numId="31" w16cid:durableId="1393314277">
    <w:abstractNumId w:val="6"/>
  </w:num>
  <w:num w:numId="32" w16cid:durableId="1308436546">
    <w:abstractNumId w:val="6"/>
  </w:num>
  <w:num w:numId="33" w16cid:durableId="589897754">
    <w:abstractNumId w:val="6"/>
  </w:num>
  <w:num w:numId="34" w16cid:durableId="648553793">
    <w:abstractNumId w:val="6"/>
  </w:num>
  <w:num w:numId="35" w16cid:durableId="734473664">
    <w:abstractNumId w:val="4"/>
  </w:num>
  <w:num w:numId="36" w16cid:durableId="1715085040">
    <w:abstractNumId w:val="6"/>
  </w:num>
  <w:num w:numId="37" w16cid:durableId="1977374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1776357">
    <w:abstractNumId w:val="6"/>
  </w:num>
  <w:num w:numId="39" w16cid:durableId="1309869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333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3501944">
    <w:abstractNumId w:val="6"/>
  </w:num>
  <w:num w:numId="42" w16cid:durableId="37666396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1F1A"/>
    <w:rsid w:val="00002038"/>
    <w:rsid w:val="000024F0"/>
    <w:rsid w:val="000026BD"/>
    <w:rsid w:val="000029E6"/>
    <w:rsid w:val="00003201"/>
    <w:rsid w:val="00003490"/>
    <w:rsid w:val="0000360C"/>
    <w:rsid w:val="0000377A"/>
    <w:rsid w:val="0000388A"/>
    <w:rsid w:val="000041EE"/>
    <w:rsid w:val="000058C4"/>
    <w:rsid w:val="00005969"/>
    <w:rsid w:val="0000597B"/>
    <w:rsid w:val="000064D7"/>
    <w:rsid w:val="00006B00"/>
    <w:rsid w:val="00007814"/>
    <w:rsid w:val="00007E3B"/>
    <w:rsid w:val="000104E4"/>
    <w:rsid w:val="00010926"/>
    <w:rsid w:val="000113A5"/>
    <w:rsid w:val="00011D82"/>
    <w:rsid w:val="0001243D"/>
    <w:rsid w:val="000128F8"/>
    <w:rsid w:val="000139A2"/>
    <w:rsid w:val="00013D5D"/>
    <w:rsid w:val="00014313"/>
    <w:rsid w:val="00014822"/>
    <w:rsid w:val="0001589C"/>
    <w:rsid w:val="00016272"/>
    <w:rsid w:val="0001658B"/>
    <w:rsid w:val="000167E3"/>
    <w:rsid w:val="00016DDA"/>
    <w:rsid w:val="0001745C"/>
    <w:rsid w:val="00020208"/>
    <w:rsid w:val="000207DD"/>
    <w:rsid w:val="000213D9"/>
    <w:rsid w:val="00022161"/>
    <w:rsid w:val="00022489"/>
    <w:rsid w:val="00022F49"/>
    <w:rsid w:val="00023052"/>
    <w:rsid w:val="00023AA1"/>
    <w:rsid w:val="0002402E"/>
    <w:rsid w:val="000244BF"/>
    <w:rsid w:val="00024BB7"/>
    <w:rsid w:val="00025436"/>
    <w:rsid w:val="00025E53"/>
    <w:rsid w:val="00027C18"/>
    <w:rsid w:val="00030629"/>
    <w:rsid w:val="0003244B"/>
    <w:rsid w:val="000338F0"/>
    <w:rsid w:val="000348E6"/>
    <w:rsid w:val="000350EE"/>
    <w:rsid w:val="0003566B"/>
    <w:rsid w:val="00036DC3"/>
    <w:rsid w:val="00036EFC"/>
    <w:rsid w:val="000375E7"/>
    <w:rsid w:val="00040725"/>
    <w:rsid w:val="00041AB4"/>
    <w:rsid w:val="00042005"/>
    <w:rsid w:val="000426CD"/>
    <w:rsid w:val="00044133"/>
    <w:rsid w:val="00044A2D"/>
    <w:rsid w:val="000464E4"/>
    <w:rsid w:val="00046ECE"/>
    <w:rsid w:val="000472D7"/>
    <w:rsid w:val="00047BE6"/>
    <w:rsid w:val="0005039A"/>
    <w:rsid w:val="00050C87"/>
    <w:rsid w:val="00050CB9"/>
    <w:rsid w:val="000519AB"/>
    <w:rsid w:val="000539B7"/>
    <w:rsid w:val="00055833"/>
    <w:rsid w:val="00055F1C"/>
    <w:rsid w:val="000560E4"/>
    <w:rsid w:val="000562D8"/>
    <w:rsid w:val="00056BCF"/>
    <w:rsid w:val="00057219"/>
    <w:rsid w:val="00057561"/>
    <w:rsid w:val="000579D5"/>
    <w:rsid w:val="00060570"/>
    <w:rsid w:val="0006113C"/>
    <w:rsid w:val="00061221"/>
    <w:rsid w:val="00061B83"/>
    <w:rsid w:val="000622C2"/>
    <w:rsid w:val="00062692"/>
    <w:rsid w:val="00062AA9"/>
    <w:rsid w:val="00062AAF"/>
    <w:rsid w:val="00063314"/>
    <w:rsid w:val="0006407D"/>
    <w:rsid w:val="00064290"/>
    <w:rsid w:val="0006454A"/>
    <w:rsid w:val="00064615"/>
    <w:rsid w:val="000652EC"/>
    <w:rsid w:val="0006560B"/>
    <w:rsid w:val="000657F3"/>
    <w:rsid w:val="00065905"/>
    <w:rsid w:val="000663F4"/>
    <w:rsid w:val="00066B35"/>
    <w:rsid w:val="00066FC0"/>
    <w:rsid w:val="000703DD"/>
    <w:rsid w:val="000708A4"/>
    <w:rsid w:val="00072263"/>
    <w:rsid w:val="000726AB"/>
    <w:rsid w:val="00072B5E"/>
    <w:rsid w:val="00072FD7"/>
    <w:rsid w:val="00073938"/>
    <w:rsid w:val="00073C60"/>
    <w:rsid w:val="00074752"/>
    <w:rsid w:val="00075E49"/>
    <w:rsid w:val="00075F55"/>
    <w:rsid w:val="0007625E"/>
    <w:rsid w:val="00076B7A"/>
    <w:rsid w:val="00077A2A"/>
    <w:rsid w:val="000802D5"/>
    <w:rsid w:val="00080616"/>
    <w:rsid w:val="000809C6"/>
    <w:rsid w:val="000817B1"/>
    <w:rsid w:val="000817D0"/>
    <w:rsid w:val="00081B25"/>
    <w:rsid w:val="00082E52"/>
    <w:rsid w:val="00082F35"/>
    <w:rsid w:val="0008393A"/>
    <w:rsid w:val="00083D71"/>
    <w:rsid w:val="00083F62"/>
    <w:rsid w:val="00084791"/>
    <w:rsid w:val="00084B81"/>
    <w:rsid w:val="000855F0"/>
    <w:rsid w:val="00085D6F"/>
    <w:rsid w:val="00086B06"/>
    <w:rsid w:val="00087753"/>
    <w:rsid w:val="00087810"/>
    <w:rsid w:val="0009018F"/>
    <w:rsid w:val="00090986"/>
    <w:rsid w:val="00091A27"/>
    <w:rsid w:val="00092381"/>
    <w:rsid w:val="000924DF"/>
    <w:rsid w:val="00092FA2"/>
    <w:rsid w:val="0009302F"/>
    <w:rsid w:val="00093918"/>
    <w:rsid w:val="00093BA2"/>
    <w:rsid w:val="00093E80"/>
    <w:rsid w:val="000942E9"/>
    <w:rsid w:val="000948DB"/>
    <w:rsid w:val="0009517D"/>
    <w:rsid w:val="000963DC"/>
    <w:rsid w:val="00096DBA"/>
    <w:rsid w:val="00096F49"/>
    <w:rsid w:val="00097973"/>
    <w:rsid w:val="000A0267"/>
    <w:rsid w:val="000A109A"/>
    <w:rsid w:val="000A140E"/>
    <w:rsid w:val="000A1A4B"/>
    <w:rsid w:val="000A250E"/>
    <w:rsid w:val="000A35B0"/>
    <w:rsid w:val="000A48FD"/>
    <w:rsid w:val="000A4B2A"/>
    <w:rsid w:val="000A4DB6"/>
    <w:rsid w:val="000A4E2F"/>
    <w:rsid w:val="000A6F64"/>
    <w:rsid w:val="000A7659"/>
    <w:rsid w:val="000A7753"/>
    <w:rsid w:val="000A7A91"/>
    <w:rsid w:val="000B039F"/>
    <w:rsid w:val="000B0F78"/>
    <w:rsid w:val="000B1529"/>
    <w:rsid w:val="000B164E"/>
    <w:rsid w:val="000B1869"/>
    <w:rsid w:val="000B192A"/>
    <w:rsid w:val="000B2009"/>
    <w:rsid w:val="000B267B"/>
    <w:rsid w:val="000B3B6C"/>
    <w:rsid w:val="000B3CD8"/>
    <w:rsid w:val="000B3D4D"/>
    <w:rsid w:val="000B42E6"/>
    <w:rsid w:val="000B43E5"/>
    <w:rsid w:val="000B4A07"/>
    <w:rsid w:val="000B4AA8"/>
    <w:rsid w:val="000B516A"/>
    <w:rsid w:val="000B5718"/>
    <w:rsid w:val="000B5D61"/>
    <w:rsid w:val="000B61DE"/>
    <w:rsid w:val="000B6679"/>
    <w:rsid w:val="000B6A1C"/>
    <w:rsid w:val="000B7C55"/>
    <w:rsid w:val="000B7FE0"/>
    <w:rsid w:val="000C0760"/>
    <w:rsid w:val="000C07A7"/>
    <w:rsid w:val="000C483C"/>
    <w:rsid w:val="000C49CB"/>
    <w:rsid w:val="000C4A61"/>
    <w:rsid w:val="000C58B9"/>
    <w:rsid w:val="000C597E"/>
    <w:rsid w:val="000C6087"/>
    <w:rsid w:val="000C65B8"/>
    <w:rsid w:val="000C6C66"/>
    <w:rsid w:val="000C788E"/>
    <w:rsid w:val="000C7BD6"/>
    <w:rsid w:val="000D06D5"/>
    <w:rsid w:val="000D11A0"/>
    <w:rsid w:val="000D46BE"/>
    <w:rsid w:val="000D6779"/>
    <w:rsid w:val="000D7B22"/>
    <w:rsid w:val="000E05CA"/>
    <w:rsid w:val="000E1114"/>
    <w:rsid w:val="000E1422"/>
    <w:rsid w:val="000E1638"/>
    <w:rsid w:val="000E1848"/>
    <w:rsid w:val="000E1AC5"/>
    <w:rsid w:val="000E1AE1"/>
    <w:rsid w:val="000E2647"/>
    <w:rsid w:val="000E38CC"/>
    <w:rsid w:val="000E606B"/>
    <w:rsid w:val="000E635F"/>
    <w:rsid w:val="000E6FBB"/>
    <w:rsid w:val="000E73F0"/>
    <w:rsid w:val="000E776A"/>
    <w:rsid w:val="000E7E26"/>
    <w:rsid w:val="000F1040"/>
    <w:rsid w:val="000F1EEB"/>
    <w:rsid w:val="000F2243"/>
    <w:rsid w:val="000F25B3"/>
    <w:rsid w:val="000F390D"/>
    <w:rsid w:val="000F54C9"/>
    <w:rsid w:val="000F54DF"/>
    <w:rsid w:val="000F57F5"/>
    <w:rsid w:val="000F62B8"/>
    <w:rsid w:val="000F6398"/>
    <w:rsid w:val="000F6724"/>
    <w:rsid w:val="000F6C67"/>
    <w:rsid w:val="000F70B3"/>
    <w:rsid w:val="000F7553"/>
    <w:rsid w:val="001006A5"/>
    <w:rsid w:val="00100910"/>
    <w:rsid w:val="00101369"/>
    <w:rsid w:val="00101374"/>
    <w:rsid w:val="00101477"/>
    <w:rsid w:val="00102032"/>
    <w:rsid w:val="00102D18"/>
    <w:rsid w:val="001031AC"/>
    <w:rsid w:val="0010333C"/>
    <w:rsid w:val="001035EF"/>
    <w:rsid w:val="00103918"/>
    <w:rsid w:val="00103992"/>
    <w:rsid w:val="00104774"/>
    <w:rsid w:val="0010575E"/>
    <w:rsid w:val="00107324"/>
    <w:rsid w:val="0011040D"/>
    <w:rsid w:val="00112C1D"/>
    <w:rsid w:val="00112C34"/>
    <w:rsid w:val="00113216"/>
    <w:rsid w:val="00113D09"/>
    <w:rsid w:val="0011466E"/>
    <w:rsid w:val="001147A1"/>
    <w:rsid w:val="00114A56"/>
    <w:rsid w:val="00114B5F"/>
    <w:rsid w:val="00114C6F"/>
    <w:rsid w:val="00114DFD"/>
    <w:rsid w:val="0011515A"/>
    <w:rsid w:val="001155FC"/>
    <w:rsid w:val="00116548"/>
    <w:rsid w:val="0012061E"/>
    <w:rsid w:val="001211FB"/>
    <w:rsid w:val="001216D5"/>
    <w:rsid w:val="00121847"/>
    <w:rsid w:val="001218DE"/>
    <w:rsid w:val="001220DC"/>
    <w:rsid w:val="00122506"/>
    <w:rsid w:val="00122A8D"/>
    <w:rsid w:val="001236ED"/>
    <w:rsid w:val="0012479C"/>
    <w:rsid w:val="001251E1"/>
    <w:rsid w:val="001259DA"/>
    <w:rsid w:val="001263CA"/>
    <w:rsid w:val="0012771C"/>
    <w:rsid w:val="00127A35"/>
    <w:rsid w:val="001319C9"/>
    <w:rsid w:val="00133429"/>
    <w:rsid w:val="001335C3"/>
    <w:rsid w:val="001335F0"/>
    <w:rsid w:val="00133B24"/>
    <w:rsid w:val="0013478C"/>
    <w:rsid w:val="00134B43"/>
    <w:rsid w:val="00135BF6"/>
    <w:rsid w:val="00136F62"/>
    <w:rsid w:val="0013724A"/>
    <w:rsid w:val="001379DD"/>
    <w:rsid w:val="0014007F"/>
    <w:rsid w:val="001405F4"/>
    <w:rsid w:val="00140952"/>
    <w:rsid w:val="00140C6B"/>
    <w:rsid w:val="00140F8A"/>
    <w:rsid w:val="00141E1A"/>
    <w:rsid w:val="00141F4A"/>
    <w:rsid w:val="0014331E"/>
    <w:rsid w:val="001442C7"/>
    <w:rsid w:val="001447AE"/>
    <w:rsid w:val="0014537E"/>
    <w:rsid w:val="00146240"/>
    <w:rsid w:val="0014693A"/>
    <w:rsid w:val="00147010"/>
    <w:rsid w:val="00147505"/>
    <w:rsid w:val="001476A9"/>
    <w:rsid w:val="001478A5"/>
    <w:rsid w:val="00147D17"/>
    <w:rsid w:val="001511EF"/>
    <w:rsid w:val="001512F2"/>
    <w:rsid w:val="00152438"/>
    <w:rsid w:val="00152678"/>
    <w:rsid w:val="001531F4"/>
    <w:rsid w:val="00153A5C"/>
    <w:rsid w:val="00153F65"/>
    <w:rsid w:val="001557C0"/>
    <w:rsid w:val="00155BBD"/>
    <w:rsid w:val="00155C0B"/>
    <w:rsid w:val="00155CC6"/>
    <w:rsid w:val="001568E5"/>
    <w:rsid w:val="00157955"/>
    <w:rsid w:val="00157FC2"/>
    <w:rsid w:val="001606EC"/>
    <w:rsid w:val="001609EC"/>
    <w:rsid w:val="001615A0"/>
    <w:rsid w:val="00162B2B"/>
    <w:rsid w:val="001633B3"/>
    <w:rsid w:val="00163F00"/>
    <w:rsid w:val="00164720"/>
    <w:rsid w:val="001653DB"/>
    <w:rsid w:val="001653E7"/>
    <w:rsid w:val="0016585E"/>
    <w:rsid w:val="00166AA0"/>
    <w:rsid w:val="0016769F"/>
    <w:rsid w:val="00167759"/>
    <w:rsid w:val="0016784A"/>
    <w:rsid w:val="001708C4"/>
    <w:rsid w:val="0017159F"/>
    <w:rsid w:val="00171A3F"/>
    <w:rsid w:val="00172C3D"/>
    <w:rsid w:val="00172FF5"/>
    <w:rsid w:val="001736EC"/>
    <w:rsid w:val="001743ED"/>
    <w:rsid w:val="00174762"/>
    <w:rsid w:val="00174EC3"/>
    <w:rsid w:val="00174F54"/>
    <w:rsid w:val="00175317"/>
    <w:rsid w:val="001755D1"/>
    <w:rsid w:val="00175EB7"/>
    <w:rsid w:val="0017611C"/>
    <w:rsid w:val="0017688E"/>
    <w:rsid w:val="00176D4B"/>
    <w:rsid w:val="00177174"/>
    <w:rsid w:val="001772D5"/>
    <w:rsid w:val="00180CEC"/>
    <w:rsid w:val="00181067"/>
    <w:rsid w:val="0018144B"/>
    <w:rsid w:val="0018279D"/>
    <w:rsid w:val="00184E2C"/>
    <w:rsid w:val="0018539B"/>
    <w:rsid w:val="001857DB"/>
    <w:rsid w:val="00185BAB"/>
    <w:rsid w:val="00186317"/>
    <w:rsid w:val="00186D2E"/>
    <w:rsid w:val="00187080"/>
    <w:rsid w:val="00187968"/>
    <w:rsid w:val="00187BE4"/>
    <w:rsid w:val="001902C7"/>
    <w:rsid w:val="00190335"/>
    <w:rsid w:val="001903A9"/>
    <w:rsid w:val="00190B1A"/>
    <w:rsid w:val="001912DF"/>
    <w:rsid w:val="0019137B"/>
    <w:rsid w:val="00191CCE"/>
    <w:rsid w:val="0019215A"/>
    <w:rsid w:val="00192963"/>
    <w:rsid w:val="001939C0"/>
    <w:rsid w:val="00194383"/>
    <w:rsid w:val="00194643"/>
    <w:rsid w:val="0019475F"/>
    <w:rsid w:val="00195002"/>
    <w:rsid w:val="0019519D"/>
    <w:rsid w:val="00195BC6"/>
    <w:rsid w:val="001962A6"/>
    <w:rsid w:val="0019710C"/>
    <w:rsid w:val="001977CF"/>
    <w:rsid w:val="001A044D"/>
    <w:rsid w:val="001A202E"/>
    <w:rsid w:val="001A254F"/>
    <w:rsid w:val="001A2722"/>
    <w:rsid w:val="001A2826"/>
    <w:rsid w:val="001A297B"/>
    <w:rsid w:val="001A2ADA"/>
    <w:rsid w:val="001A3461"/>
    <w:rsid w:val="001A4013"/>
    <w:rsid w:val="001A52BD"/>
    <w:rsid w:val="001A63D9"/>
    <w:rsid w:val="001A6C8C"/>
    <w:rsid w:val="001A780F"/>
    <w:rsid w:val="001A7ACA"/>
    <w:rsid w:val="001A7BAD"/>
    <w:rsid w:val="001A7CB7"/>
    <w:rsid w:val="001A7FBA"/>
    <w:rsid w:val="001B0E36"/>
    <w:rsid w:val="001B337C"/>
    <w:rsid w:val="001B394D"/>
    <w:rsid w:val="001B4E6F"/>
    <w:rsid w:val="001B56AC"/>
    <w:rsid w:val="001B5BCB"/>
    <w:rsid w:val="001B6740"/>
    <w:rsid w:val="001B6BA2"/>
    <w:rsid w:val="001B7F61"/>
    <w:rsid w:val="001C0336"/>
    <w:rsid w:val="001C1B78"/>
    <w:rsid w:val="001C1F65"/>
    <w:rsid w:val="001C3728"/>
    <w:rsid w:val="001C477F"/>
    <w:rsid w:val="001C5E2C"/>
    <w:rsid w:val="001C6C1D"/>
    <w:rsid w:val="001C7017"/>
    <w:rsid w:val="001D12D3"/>
    <w:rsid w:val="001D1F86"/>
    <w:rsid w:val="001D29B2"/>
    <w:rsid w:val="001D29FB"/>
    <w:rsid w:val="001D3312"/>
    <w:rsid w:val="001D5053"/>
    <w:rsid w:val="001D5236"/>
    <w:rsid w:val="001D66AF"/>
    <w:rsid w:val="001D69CD"/>
    <w:rsid w:val="001D6D2E"/>
    <w:rsid w:val="001D6F81"/>
    <w:rsid w:val="001D71FA"/>
    <w:rsid w:val="001D7F36"/>
    <w:rsid w:val="001E0974"/>
    <w:rsid w:val="001E0A65"/>
    <w:rsid w:val="001E0E22"/>
    <w:rsid w:val="001E0F64"/>
    <w:rsid w:val="001E1413"/>
    <w:rsid w:val="001E1FAB"/>
    <w:rsid w:val="001E1FC0"/>
    <w:rsid w:val="001E21FA"/>
    <w:rsid w:val="001E2EA9"/>
    <w:rsid w:val="001E386D"/>
    <w:rsid w:val="001E5DC1"/>
    <w:rsid w:val="001E62BA"/>
    <w:rsid w:val="001E6592"/>
    <w:rsid w:val="001E75C4"/>
    <w:rsid w:val="001E7BA2"/>
    <w:rsid w:val="001F04BE"/>
    <w:rsid w:val="001F04EE"/>
    <w:rsid w:val="001F088F"/>
    <w:rsid w:val="001F1672"/>
    <w:rsid w:val="001F1C77"/>
    <w:rsid w:val="001F250D"/>
    <w:rsid w:val="001F266D"/>
    <w:rsid w:val="001F2713"/>
    <w:rsid w:val="001F2AE9"/>
    <w:rsid w:val="001F35D1"/>
    <w:rsid w:val="001F43D3"/>
    <w:rsid w:val="001F5A34"/>
    <w:rsid w:val="001F5E52"/>
    <w:rsid w:val="001F60CC"/>
    <w:rsid w:val="00200982"/>
    <w:rsid w:val="00201406"/>
    <w:rsid w:val="0020172E"/>
    <w:rsid w:val="00201A88"/>
    <w:rsid w:val="002025A8"/>
    <w:rsid w:val="002026D0"/>
    <w:rsid w:val="002042E3"/>
    <w:rsid w:val="00204C49"/>
    <w:rsid w:val="00205554"/>
    <w:rsid w:val="00205584"/>
    <w:rsid w:val="00205CDA"/>
    <w:rsid w:val="00206AA3"/>
    <w:rsid w:val="00207A06"/>
    <w:rsid w:val="00210769"/>
    <w:rsid w:val="00210E54"/>
    <w:rsid w:val="0021132D"/>
    <w:rsid w:val="0021182F"/>
    <w:rsid w:val="00211B57"/>
    <w:rsid w:val="002129B7"/>
    <w:rsid w:val="00213576"/>
    <w:rsid w:val="00214321"/>
    <w:rsid w:val="002144BC"/>
    <w:rsid w:val="00214BB9"/>
    <w:rsid w:val="002150ED"/>
    <w:rsid w:val="0021642D"/>
    <w:rsid w:val="002178EA"/>
    <w:rsid w:val="002200C3"/>
    <w:rsid w:val="00220D13"/>
    <w:rsid w:val="002216A6"/>
    <w:rsid w:val="002228BE"/>
    <w:rsid w:val="00222D22"/>
    <w:rsid w:val="00225354"/>
    <w:rsid w:val="002259C0"/>
    <w:rsid w:val="0022658F"/>
    <w:rsid w:val="0022679A"/>
    <w:rsid w:val="002276DA"/>
    <w:rsid w:val="002317A1"/>
    <w:rsid w:val="00231D86"/>
    <w:rsid w:val="00232088"/>
    <w:rsid w:val="002328A3"/>
    <w:rsid w:val="00232DE3"/>
    <w:rsid w:val="00232EB9"/>
    <w:rsid w:val="00233154"/>
    <w:rsid w:val="002332AB"/>
    <w:rsid w:val="00233E66"/>
    <w:rsid w:val="002349AA"/>
    <w:rsid w:val="00235DDA"/>
    <w:rsid w:val="002364D4"/>
    <w:rsid w:val="0023651E"/>
    <w:rsid w:val="00236A3A"/>
    <w:rsid w:val="002375B7"/>
    <w:rsid w:val="00237BB5"/>
    <w:rsid w:val="002401A4"/>
    <w:rsid w:val="002402C4"/>
    <w:rsid w:val="002406A4"/>
    <w:rsid w:val="002407EC"/>
    <w:rsid w:val="002420DD"/>
    <w:rsid w:val="00243586"/>
    <w:rsid w:val="0024364A"/>
    <w:rsid w:val="00243822"/>
    <w:rsid w:val="00244097"/>
    <w:rsid w:val="002455EF"/>
    <w:rsid w:val="0024591D"/>
    <w:rsid w:val="00247021"/>
    <w:rsid w:val="00247828"/>
    <w:rsid w:val="002512C9"/>
    <w:rsid w:val="00251A15"/>
    <w:rsid w:val="00251D47"/>
    <w:rsid w:val="00252AB2"/>
    <w:rsid w:val="002532F9"/>
    <w:rsid w:val="00253423"/>
    <w:rsid w:val="0025370B"/>
    <w:rsid w:val="00253A01"/>
    <w:rsid w:val="00254271"/>
    <w:rsid w:val="002542F0"/>
    <w:rsid w:val="0025479C"/>
    <w:rsid w:val="00255126"/>
    <w:rsid w:val="00255704"/>
    <w:rsid w:val="0025572C"/>
    <w:rsid w:val="00255D5C"/>
    <w:rsid w:val="002560E1"/>
    <w:rsid w:val="002562D0"/>
    <w:rsid w:val="00256AFA"/>
    <w:rsid w:val="00257558"/>
    <w:rsid w:val="002603C9"/>
    <w:rsid w:val="00260C2C"/>
    <w:rsid w:val="00260F2D"/>
    <w:rsid w:val="002620F9"/>
    <w:rsid w:val="0026218E"/>
    <w:rsid w:val="00262463"/>
    <w:rsid w:val="00262C18"/>
    <w:rsid w:val="0026315F"/>
    <w:rsid w:val="00263505"/>
    <w:rsid w:val="002639F4"/>
    <w:rsid w:val="002642B1"/>
    <w:rsid w:val="002643F7"/>
    <w:rsid w:val="00267304"/>
    <w:rsid w:val="00267E95"/>
    <w:rsid w:val="0027066D"/>
    <w:rsid w:val="00270790"/>
    <w:rsid w:val="00270C7B"/>
    <w:rsid w:val="00271330"/>
    <w:rsid w:val="002726EC"/>
    <w:rsid w:val="00272C5A"/>
    <w:rsid w:val="00273014"/>
    <w:rsid w:val="0027324C"/>
    <w:rsid w:val="00274773"/>
    <w:rsid w:val="00274B5B"/>
    <w:rsid w:val="00275897"/>
    <w:rsid w:val="002767C5"/>
    <w:rsid w:val="00277306"/>
    <w:rsid w:val="002779E6"/>
    <w:rsid w:val="00277FD4"/>
    <w:rsid w:val="002805C8"/>
    <w:rsid w:val="00282C33"/>
    <w:rsid w:val="00282EC3"/>
    <w:rsid w:val="00283A08"/>
    <w:rsid w:val="00283DA8"/>
    <w:rsid w:val="00284F43"/>
    <w:rsid w:val="00284F56"/>
    <w:rsid w:val="00285148"/>
    <w:rsid w:val="0028647F"/>
    <w:rsid w:val="00286A3A"/>
    <w:rsid w:val="00290240"/>
    <w:rsid w:val="0029054A"/>
    <w:rsid w:val="00290AFF"/>
    <w:rsid w:val="00290E88"/>
    <w:rsid w:val="0029159D"/>
    <w:rsid w:val="00291B89"/>
    <w:rsid w:val="00292606"/>
    <w:rsid w:val="00292793"/>
    <w:rsid w:val="00292B5B"/>
    <w:rsid w:val="00292E2E"/>
    <w:rsid w:val="00292F33"/>
    <w:rsid w:val="00292FE1"/>
    <w:rsid w:val="00295DAF"/>
    <w:rsid w:val="00295F3B"/>
    <w:rsid w:val="00295F47"/>
    <w:rsid w:val="00296D6A"/>
    <w:rsid w:val="002973BB"/>
    <w:rsid w:val="002A1344"/>
    <w:rsid w:val="002A18E7"/>
    <w:rsid w:val="002A2E85"/>
    <w:rsid w:val="002A2FED"/>
    <w:rsid w:val="002A3D98"/>
    <w:rsid w:val="002A3EEC"/>
    <w:rsid w:val="002A43D8"/>
    <w:rsid w:val="002A4432"/>
    <w:rsid w:val="002A45B4"/>
    <w:rsid w:val="002A464B"/>
    <w:rsid w:val="002A4BB9"/>
    <w:rsid w:val="002A529C"/>
    <w:rsid w:val="002A58C5"/>
    <w:rsid w:val="002A5D53"/>
    <w:rsid w:val="002A6B48"/>
    <w:rsid w:val="002A6D9E"/>
    <w:rsid w:val="002A6FEE"/>
    <w:rsid w:val="002A7061"/>
    <w:rsid w:val="002A72CA"/>
    <w:rsid w:val="002A765D"/>
    <w:rsid w:val="002A7E63"/>
    <w:rsid w:val="002B04D1"/>
    <w:rsid w:val="002B06E9"/>
    <w:rsid w:val="002B0915"/>
    <w:rsid w:val="002B2B75"/>
    <w:rsid w:val="002B3870"/>
    <w:rsid w:val="002B43BD"/>
    <w:rsid w:val="002B4728"/>
    <w:rsid w:val="002B4A09"/>
    <w:rsid w:val="002B4D48"/>
    <w:rsid w:val="002B5E81"/>
    <w:rsid w:val="002B6474"/>
    <w:rsid w:val="002C0E73"/>
    <w:rsid w:val="002C104B"/>
    <w:rsid w:val="002C1343"/>
    <w:rsid w:val="002C1415"/>
    <w:rsid w:val="002C2A05"/>
    <w:rsid w:val="002C2D8E"/>
    <w:rsid w:val="002C3C83"/>
    <w:rsid w:val="002C5A1A"/>
    <w:rsid w:val="002C5B00"/>
    <w:rsid w:val="002C5BE3"/>
    <w:rsid w:val="002C5BE7"/>
    <w:rsid w:val="002C6307"/>
    <w:rsid w:val="002C75BA"/>
    <w:rsid w:val="002C77BA"/>
    <w:rsid w:val="002C7B36"/>
    <w:rsid w:val="002D0087"/>
    <w:rsid w:val="002D0316"/>
    <w:rsid w:val="002D0C95"/>
    <w:rsid w:val="002D0E85"/>
    <w:rsid w:val="002D16F6"/>
    <w:rsid w:val="002D17CF"/>
    <w:rsid w:val="002D17E5"/>
    <w:rsid w:val="002D2535"/>
    <w:rsid w:val="002D2552"/>
    <w:rsid w:val="002D260E"/>
    <w:rsid w:val="002D28F0"/>
    <w:rsid w:val="002D29AE"/>
    <w:rsid w:val="002D2BB2"/>
    <w:rsid w:val="002D300E"/>
    <w:rsid w:val="002D311D"/>
    <w:rsid w:val="002D3E52"/>
    <w:rsid w:val="002D5938"/>
    <w:rsid w:val="002D606D"/>
    <w:rsid w:val="002D6326"/>
    <w:rsid w:val="002D66AA"/>
    <w:rsid w:val="002D6A9C"/>
    <w:rsid w:val="002D6F2E"/>
    <w:rsid w:val="002E0DB0"/>
    <w:rsid w:val="002E14C0"/>
    <w:rsid w:val="002E1F6C"/>
    <w:rsid w:val="002E2859"/>
    <w:rsid w:val="002E2C1F"/>
    <w:rsid w:val="002E3C8C"/>
    <w:rsid w:val="002E47BB"/>
    <w:rsid w:val="002E4AD2"/>
    <w:rsid w:val="002E4AD8"/>
    <w:rsid w:val="002E4FF0"/>
    <w:rsid w:val="002E6A05"/>
    <w:rsid w:val="002E6DB4"/>
    <w:rsid w:val="002E76C1"/>
    <w:rsid w:val="002F1CF6"/>
    <w:rsid w:val="002F24D5"/>
    <w:rsid w:val="002F36BC"/>
    <w:rsid w:val="002F415C"/>
    <w:rsid w:val="002F4534"/>
    <w:rsid w:val="002F5052"/>
    <w:rsid w:val="002F5358"/>
    <w:rsid w:val="002F6E8C"/>
    <w:rsid w:val="002F6F48"/>
    <w:rsid w:val="002F7131"/>
    <w:rsid w:val="002F71DF"/>
    <w:rsid w:val="002F7593"/>
    <w:rsid w:val="002F764A"/>
    <w:rsid w:val="002F7CA5"/>
    <w:rsid w:val="003001D1"/>
    <w:rsid w:val="003001FB"/>
    <w:rsid w:val="00301406"/>
    <w:rsid w:val="0030204C"/>
    <w:rsid w:val="00302176"/>
    <w:rsid w:val="00302AE8"/>
    <w:rsid w:val="00303486"/>
    <w:rsid w:val="00303601"/>
    <w:rsid w:val="00303956"/>
    <w:rsid w:val="00303AFE"/>
    <w:rsid w:val="00306B0F"/>
    <w:rsid w:val="00307C47"/>
    <w:rsid w:val="00307F12"/>
    <w:rsid w:val="00311381"/>
    <w:rsid w:val="0031145D"/>
    <w:rsid w:val="00311714"/>
    <w:rsid w:val="003128EE"/>
    <w:rsid w:val="003129B6"/>
    <w:rsid w:val="00313E68"/>
    <w:rsid w:val="00314851"/>
    <w:rsid w:val="0031534B"/>
    <w:rsid w:val="00315702"/>
    <w:rsid w:val="00316991"/>
    <w:rsid w:val="00317546"/>
    <w:rsid w:val="003179E1"/>
    <w:rsid w:val="00317A7B"/>
    <w:rsid w:val="00317DED"/>
    <w:rsid w:val="0032025A"/>
    <w:rsid w:val="00320274"/>
    <w:rsid w:val="003207E7"/>
    <w:rsid w:val="00321337"/>
    <w:rsid w:val="003214F3"/>
    <w:rsid w:val="00321D9D"/>
    <w:rsid w:val="0032238B"/>
    <w:rsid w:val="00322981"/>
    <w:rsid w:val="00322B3B"/>
    <w:rsid w:val="0032306F"/>
    <w:rsid w:val="003231C9"/>
    <w:rsid w:val="00323DF7"/>
    <w:rsid w:val="003247AF"/>
    <w:rsid w:val="003255BD"/>
    <w:rsid w:val="003261A1"/>
    <w:rsid w:val="0032621F"/>
    <w:rsid w:val="00326428"/>
    <w:rsid w:val="003269D1"/>
    <w:rsid w:val="003300CA"/>
    <w:rsid w:val="0033068D"/>
    <w:rsid w:val="003306B0"/>
    <w:rsid w:val="00330B70"/>
    <w:rsid w:val="0033238F"/>
    <w:rsid w:val="003338A3"/>
    <w:rsid w:val="00333F32"/>
    <w:rsid w:val="0033476F"/>
    <w:rsid w:val="0033654F"/>
    <w:rsid w:val="00337F1F"/>
    <w:rsid w:val="003400CC"/>
    <w:rsid w:val="00340236"/>
    <w:rsid w:val="00340C49"/>
    <w:rsid w:val="0034133C"/>
    <w:rsid w:val="00342FA0"/>
    <w:rsid w:val="00343219"/>
    <w:rsid w:val="00343A50"/>
    <w:rsid w:val="00343B2C"/>
    <w:rsid w:val="003452E9"/>
    <w:rsid w:val="00345811"/>
    <w:rsid w:val="00346078"/>
    <w:rsid w:val="00346D89"/>
    <w:rsid w:val="00347558"/>
    <w:rsid w:val="00347E6D"/>
    <w:rsid w:val="0035051D"/>
    <w:rsid w:val="00350BE8"/>
    <w:rsid w:val="003513E0"/>
    <w:rsid w:val="00351AA6"/>
    <w:rsid w:val="003521B7"/>
    <w:rsid w:val="003527E0"/>
    <w:rsid w:val="00352B4F"/>
    <w:rsid w:val="003550A4"/>
    <w:rsid w:val="003557EC"/>
    <w:rsid w:val="00355D16"/>
    <w:rsid w:val="003568A1"/>
    <w:rsid w:val="00356B9E"/>
    <w:rsid w:val="0035750F"/>
    <w:rsid w:val="003576CE"/>
    <w:rsid w:val="00361666"/>
    <w:rsid w:val="00361CA6"/>
    <w:rsid w:val="00361CFD"/>
    <w:rsid w:val="00361D59"/>
    <w:rsid w:val="0036222A"/>
    <w:rsid w:val="003623D4"/>
    <w:rsid w:val="00363128"/>
    <w:rsid w:val="0036324C"/>
    <w:rsid w:val="003641FE"/>
    <w:rsid w:val="00364211"/>
    <w:rsid w:val="0036472A"/>
    <w:rsid w:val="00364E5C"/>
    <w:rsid w:val="00364E79"/>
    <w:rsid w:val="00365620"/>
    <w:rsid w:val="003660F6"/>
    <w:rsid w:val="00366464"/>
    <w:rsid w:val="00367591"/>
    <w:rsid w:val="003676FB"/>
    <w:rsid w:val="00367C8F"/>
    <w:rsid w:val="00367D5F"/>
    <w:rsid w:val="00370C3A"/>
    <w:rsid w:val="00372E63"/>
    <w:rsid w:val="00373415"/>
    <w:rsid w:val="00373CF0"/>
    <w:rsid w:val="00373F0F"/>
    <w:rsid w:val="003745AE"/>
    <w:rsid w:val="00374A0B"/>
    <w:rsid w:val="0037505D"/>
    <w:rsid w:val="00375854"/>
    <w:rsid w:val="00375CDD"/>
    <w:rsid w:val="0037615D"/>
    <w:rsid w:val="0037638B"/>
    <w:rsid w:val="00376E37"/>
    <w:rsid w:val="00376F06"/>
    <w:rsid w:val="003772BE"/>
    <w:rsid w:val="00380FCF"/>
    <w:rsid w:val="003816A6"/>
    <w:rsid w:val="00382DF8"/>
    <w:rsid w:val="00383720"/>
    <w:rsid w:val="00383906"/>
    <w:rsid w:val="0038396C"/>
    <w:rsid w:val="00383D41"/>
    <w:rsid w:val="003853E4"/>
    <w:rsid w:val="0038605F"/>
    <w:rsid w:val="00386631"/>
    <w:rsid w:val="0038697C"/>
    <w:rsid w:val="00386BF7"/>
    <w:rsid w:val="00390227"/>
    <w:rsid w:val="003905BC"/>
    <w:rsid w:val="00391931"/>
    <w:rsid w:val="003919BC"/>
    <w:rsid w:val="00391D2E"/>
    <w:rsid w:val="00391E88"/>
    <w:rsid w:val="0039203C"/>
    <w:rsid w:val="00392B46"/>
    <w:rsid w:val="00392F48"/>
    <w:rsid w:val="00393024"/>
    <w:rsid w:val="003935E8"/>
    <w:rsid w:val="00393D3E"/>
    <w:rsid w:val="00393DE5"/>
    <w:rsid w:val="00394550"/>
    <w:rsid w:val="003945E8"/>
    <w:rsid w:val="00394A79"/>
    <w:rsid w:val="00396190"/>
    <w:rsid w:val="00396393"/>
    <w:rsid w:val="00397219"/>
    <w:rsid w:val="00397277"/>
    <w:rsid w:val="003979E7"/>
    <w:rsid w:val="003A08CA"/>
    <w:rsid w:val="003A1004"/>
    <w:rsid w:val="003A167B"/>
    <w:rsid w:val="003A1DEB"/>
    <w:rsid w:val="003A1F24"/>
    <w:rsid w:val="003A2A3C"/>
    <w:rsid w:val="003A3008"/>
    <w:rsid w:val="003A3968"/>
    <w:rsid w:val="003A3FC2"/>
    <w:rsid w:val="003A4016"/>
    <w:rsid w:val="003A417C"/>
    <w:rsid w:val="003A4F6C"/>
    <w:rsid w:val="003A5557"/>
    <w:rsid w:val="003A650C"/>
    <w:rsid w:val="003A6B14"/>
    <w:rsid w:val="003A6D54"/>
    <w:rsid w:val="003A71E7"/>
    <w:rsid w:val="003A72D8"/>
    <w:rsid w:val="003A75D8"/>
    <w:rsid w:val="003A7925"/>
    <w:rsid w:val="003B041E"/>
    <w:rsid w:val="003B2DD6"/>
    <w:rsid w:val="003B3F74"/>
    <w:rsid w:val="003B423F"/>
    <w:rsid w:val="003B42F8"/>
    <w:rsid w:val="003B4A34"/>
    <w:rsid w:val="003B5000"/>
    <w:rsid w:val="003B57E1"/>
    <w:rsid w:val="003B6B5A"/>
    <w:rsid w:val="003B75BC"/>
    <w:rsid w:val="003B7A52"/>
    <w:rsid w:val="003B7BC2"/>
    <w:rsid w:val="003C05C7"/>
    <w:rsid w:val="003C0FD6"/>
    <w:rsid w:val="003C18CE"/>
    <w:rsid w:val="003C1ED4"/>
    <w:rsid w:val="003C2354"/>
    <w:rsid w:val="003C2B88"/>
    <w:rsid w:val="003C3498"/>
    <w:rsid w:val="003C39D4"/>
    <w:rsid w:val="003C3F29"/>
    <w:rsid w:val="003C51A5"/>
    <w:rsid w:val="003C589A"/>
    <w:rsid w:val="003C58EF"/>
    <w:rsid w:val="003C59BD"/>
    <w:rsid w:val="003C5FF1"/>
    <w:rsid w:val="003D169E"/>
    <w:rsid w:val="003D31F1"/>
    <w:rsid w:val="003D3818"/>
    <w:rsid w:val="003D4736"/>
    <w:rsid w:val="003D4F30"/>
    <w:rsid w:val="003D562A"/>
    <w:rsid w:val="003D5D16"/>
    <w:rsid w:val="003D6134"/>
    <w:rsid w:val="003D6195"/>
    <w:rsid w:val="003D6711"/>
    <w:rsid w:val="003D70CF"/>
    <w:rsid w:val="003D731E"/>
    <w:rsid w:val="003E0108"/>
    <w:rsid w:val="003E0891"/>
    <w:rsid w:val="003E08A5"/>
    <w:rsid w:val="003E0964"/>
    <w:rsid w:val="003E0D7C"/>
    <w:rsid w:val="003E15EC"/>
    <w:rsid w:val="003E21BD"/>
    <w:rsid w:val="003E29AD"/>
    <w:rsid w:val="003E2A40"/>
    <w:rsid w:val="003E4072"/>
    <w:rsid w:val="003E50D2"/>
    <w:rsid w:val="003E7EEE"/>
    <w:rsid w:val="003F0619"/>
    <w:rsid w:val="003F14E3"/>
    <w:rsid w:val="003F2552"/>
    <w:rsid w:val="003F31C1"/>
    <w:rsid w:val="003F3B64"/>
    <w:rsid w:val="003F4BF1"/>
    <w:rsid w:val="003F4E91"/>
    <w:rsid w:val="003F5578"/>
    <w:rsid w:val="003F6204"/>
    <w:rsid w:val="003F6C96"/>
    <w:rsid w:val="003F7ECB"/>
    <w:rsid w:val="00400277"/>
    <w:rsid w:val="00400CBA"/>
    <w:rsid w:val="0040337C"/>
    <w:rsid w:val="00403538"/>
    <w:rsid w:val="00403D73"/>
    <w:rsid w:val="00403FBE"/>
    <w:rsid w:val="00404186"/>
    <w:rsid w:val="00406EBB"/>
    <w:rsid w:val="00407A5F"/>
    <w:rsid w:val="0041056E"/>
    <w:rsid w:val="0041090A"/>
    <w:rsid w:val="004109EF"/>
    <w:rsid w:val="00411602"/>
    <w:rsid w:val="00411939"/>
    <w:rsid w:val="0041198B"/>
    <w:rsid w:val="00412744"/>
    <w:rsid w:val="00413523"/>
    <w:rsid w:val="004136C3"/>
    <w:rsid w:val="004136E7"/>
    <w:rsid w:val="00413D66"/>
    <w:rsid w:val="004146D1"/>
    <w:rsid w:val="00414E1E"/>
    <w:rsid w:val="00414EB9"/>
    <w:rsid w:val="00415C6F"/>
    <w:rsid w:val="00416308"/>
    <w:rsid w:val="00417073"/>
    <w:rsid w:val="004203DA"/>
    <w:rsid w:val="0042141D"/>
    <w:rsid w:val="0042207A"/>
    <w:rsid w:val="00422317"/>
    <w:rsid w:val="004224F6"/>
    <w:rsid w:val="00422EFD"/>
    <w:rsid w:val="00423241"/>
    <w:rsid w:val="004233DD"/>
    <w:rsid w:val="004238BB"/>
    <w:rsid w:val="0042473A"/>
    <w:rsid w:val="004250DA"/>
    <w:rsid w:val="004253B3"/>
    <w:rsid w:val="004261A8"/>
    <w:rsid w:val="00426E3E"/>
    <w:rsid w:val="004270CF"/>
    <w:rsid w:val="004274FF"/>
    <w:rsid w:val="004275BD"/>
    <w:rsid w:val="00427653"/>
    <w:rsid w:val="00427757"/>
    <w:rsid w:val="0042782F"/>
    <w:rsid w:val="00430DCE"/>
    <w:rsid w:val="0043158A"/>
    <w:rsid w:val="004323FD"/>
    <w:rsid w:val="00432587"/>
    <w:rsid w:val="00432C6A"/>
    <w:rsid w:val="00432DD9"/>
    <w:rsid w:val="0043315F"/>
    <w:rsid w:val="004342AE"/>
    <w:rsid w:val="004359BC"/>
    <w:rsid w:val="004359E7"/>
    <w:rsid w:val="00435BED"/>
    <w:rsid w:val="00436147"/>
    <w:rsid w:val="004364A9"/>
    <w:rsid w:val="00436602"/>
    <w:rsid w:val="004437F5"/>
    <w:rsid w:val="004453EC"/>
    <w:rsid w:val="00445485"/>
    <w:rsid w:val="00446182"/>
    <w:rsid w:val="004464E3"/>
    <w:rsid w:val="00446D9E"/>
    <w:rsid w:val="00447020"/>
    <w:rsid w:val="00447900"/>
    <w:rsid w:val="00450A74"/>
    <w:rsid w:val="004511B1"/>
    <w:rsid w:val="004514DE"/>
    <w:rsid w:val="004536D7"/>
    <w:rsid w:val="00453A30"/>
    <w:rsid w:val="00454B84"/>
    <w:rsid w:val="00454C50"/>
    <w:rsid w:val="00455493"/>
    <w:rsid w:val="00456355"/>
    <w:rsid w:val="00456EED"/>
    <w:rsid w:val="004574F2"/>
    <w:rsid w:val="00457E41"/>
    <w:rsid w:val="00460589"/>
    <w:rsid w:val="0046214F"/>
    <w:rsid w:val="00462F48"/>
    <w:rsid w:val="00463554"/>
    <w:rsid w:val="004637E4"/>
    <w:rsid w:val="004645AF"/>
    <w:rsid w:val="00464A9F"/>
    <w:rsid w:val="00465149"/>
    <w:rsid w:val="00471803"/>
    <w:rsid w:val="004727F0"/>
    <w:rsid w:val="00472911"/>
    <w:rsid w:val="00473B67"/>
    <w:rsid w:val="004750CB"/>
    <w:rsid w:val="00475C85"/>
    <w:rsid w:val="00476127"/>
    <w:rsid w:val="00476B79"/>
    <w:rsid w:val="00476F78"/>
    <w:rsid w:val="0047739E"/>
    <w:rsid w:val="00477EF3"/>
    <w:rsid w:val="00480C2D"/>
    <w:rsid w:val="0048149F"/>
    <w:rsid w:val="00482B14"/>
    <w:rsid w:val="004830A7"/>
    <w:rsid w:val="004843E7"/>
    <w:rsid w:val="00484F0B"/>
    <w:rsid w:val="00484FDD"/>
    <w:rsid w:val="00485445"/>
    <w:rsid w:val="004869EC"/>
    <w:rsid w:val="00486D76"/>
    <w:rsid w:val="00487C53"/>
    <w:rsid w:val="00487FF4"/>
    <w:rsid w:val="004902C4"/>
    <w:rsid w:val="00490AC4"/>
    <w:rsid w:val="00490B4B"/>
    <w:rsid w:val="00490D57"/>
    <w:rsid w:val="00490EA8"/>
    <w:rsid w:val="004913AB"/>
    <w:rsid w:val="00491967"/>
    <w:rsid w:val="00491B57"/>
    <w:rsid w:val="00491C64"/>
    <w:rsid w:val="004933E9"/>
    <w:rsid w:val="00493CF5"/>
    <w:rsid w:val="00494A32"/>
    <w:rsid w:val="00494FFE"/>
    <w:rsid w:val="004950B1"/>
    <w:rsid w:val="0049728F"/>
    <w:rsid w:val="004978E7"/>
    <w:rsid w:val="00497EE6"/>
    <w:rsid w:val="00497F2E"/>
    <w:rsid w:val="004A179E"/>
    <w:rsid w:val="004A2E44"/>
    <w:rsid w:val="004A3022"/>
    <w:rsid w:val="004A394E"/>
    <w:rsid w:val="004A4062"/>
    <w:rsid w:val="004A4961"/>
    <w:rsid w:val="004A53C3"/>
    <w:rsid w:val="004A5E7A"/>
    <w:rsid w:val="004A6216"/>
    <w:rsid w:val="004A6713"/>
    <w:rsid w:val="004A73B6"/>
    <w:rsid w:val="004A770D"/>
    <w:rsid w:val="004A7F20"/>
    <w:rsid w:val="004B0104"/>
    <w:rsid w:val="004B1271"/>
    <w:rsid w:val="004B15AE"/>
    <w:rsid w:val="004B166B"/>
    <w:rsid w:val="004B1FF9"/>
    <w:rsid w:val="004B2942"/>
    <w:rsid w:val="004B43BB"/>
    <w:rsid w:val="004B468E"/>
    <w:rsid w:val="004B49A7"/>
    <w:rsid w:val="004B6D3B"/>
    <w:rsid w:val="004B72B2"/>
    <w:rsid w:val="004B74A0"/>
    <w:rsid w:val="004C0266"/>
    <w:rsid w:val="004C08A9"/>
    <w:rsid w:val="004C0CBA"/>
    <w:rsid w:val="004C169E"/>
    <w:rsid w:val="004C1A84"/>
    <w:rsid w:val="004C1F62"/>
    <w:rsid w:val="004C205B"/>
    <w:rsid w:val="004C2541"/>
    <w:rsid w:val="004C2AF9"/>
    <w:rsid w:val="004C2D2C"/>
    <w:rsid w:val="004C3E23"/>
    <w:rsid w:val="004C49D5"/>
    <w:rsid w:val="004C4BF2"/>
    <w:rsid w:val="004C4E10"/>
    <w:rsid w:val="004C536D"/>
    <w:rsid w:val="004C58AE"/>
    <w:rsid w:val="004C6163"/>
    <w:rsid w:val="004C62F1"/>
    <w:rsid w:val="004C6723"/>
    <w:rsid w:val="004C71C5"/>
    <w:rsid w:val="004C72BB"/>
    <w:rsid w:val="004D0B50"/>
    <w:rsid w:val="004D0C8F"/>
    <w:rsid w:val="004D0E5A"/>
    <w:rsid w:val="004D1322"/>
    <w:rsid w:val="004D141C"/>
    <w:rsid w:val="004D1720"/>
    <w:rsid w:val="004D2406"/>
    <w:rsid w:val="004D2737"/>
    <w:rsid w:val="004D2E3B"/>
    <w:rsid w:val="004D302B"/>
    <w:rsid w:val="004D3C6A"/>
    <w:rsid w:val="004D46F5"/>
    <w:rsid w:val="004D58F3"/>
    <w:rsid w:val="004D5FC7"/>
    <w:rsid w:val="004D654A"/>
    <w:rsid w:val="004D675C"/>
    <w:rsid w:val="004D6CAB"/>
    <w:rsid w:val="004D6F95"/>
    <w:rsid w:val="004E0977"/>
    <w:rsid w:val="004E2181"/>
    <w:rsid w:val="004E22C9"/>
    <w:rsid w:val="004E235F"/>
    <w:rsid w:val="004E2661"/>
    <w:rsid w:val="004E267C"/>
    <w:rsid w:val="004E2B58"/>
    <w:rsid w:val="004E3662"/>
    <w:rsid w:val="004E3FB3"/>
    <w:rsid w:val="004E4257"/>
    <w:rsid w:val="004E43DA"/>
    <w:rsid w:val="004E48A0"/>
    <w:rsid w:val="004E48B4"/>
    <w:rsid w:val="004E532D"/>
    <w:rsid w:val="004E6AF2"/>
    <w:rsid w:val="004E6E69"/>
    <w:rsid w:val="004E710A"/>
    <w:rsid w:val="004E76A3"/>
    <w:rsid w:val="004F057D"/>
    <w:rsid w:val="004F0597"/>
    <w:rsid w:val="004F0776"/>
    <w:rsid w:val="004F0D42"/>
    <w:rsid w:val="004F15BA"/>
    <w:rsid w:val="004F1879"/>
    <w:rsid w:val="004F2897"/>
    <w:rsid w:val="004F2F10"/>
    <w:rsid w:val="004F3248"/>
    <w:rsid w:val="004F432E"/>
    <w:rsid w:val="004F4AE6"/>
    <w:rsid w:val="004F7DAD"/>
    <w:rsid w:val="004F7ED0"/>
    <w:rsid w:val="0050002D"/>
    <w:rsid w:val="00500791"/>
    <w:rsid w:val="005007B4"/>
    <w:rsid w:val="005008D9"/>
    <w:rsid w:val="00502B59"/>
    <w:rsid w:val="00503101"/>
    <w:rsid w:val="00504A52"/>
    <w:rsid w:val="005052BE"/>
    <w:rsid w:val="00505873"/>
    <w:rsid w:val="00506093"/>
    <w:rsid w:val="005104CC"/>
    <w:rsid w:val="00511DD4"/>
    <w:rsid w:val="00511EF6"/>
    <w:rsid w:val="00511FC0"/>
    <w:rsid w:val="005131AE"/>
    <w:rsid w:val="00514564"/>
    <w:rsid w:val="00516677"/>
    <w:rsid w:val="00516A07"/>
    <w:rsid w:val="00516BCD"/>
    <w:rsid w:val="00516F95"/>
    <w:rsid w:val="00517041"/>
    <w:rsid w:val="00521162"/>
    <w:rsid w:val="0052148A"/>
    <w:rsid w:val="00521D48"/>
    <w:rsid w:val="0052204C"/>
    <w:rsid w:val="005220E1"/>
    <w:rsid w:val="0052433E"/>
    <w:rsid w:val="00524809"/>
    <w:rsid w:val="0052707F"/>
    <w:rsid w:val="00527E34"/>
    <w:rsid w:val="00530A9C"/>
    <w:rsid w:val="00530D84"/>
    <w:rsid w:val="0053190B"/>
    <w:rsid w:val="00531DF6"/>
    <w:rsid w:val="00533DE6"/>
    <w:rsid w:val="00533FA0"/>
    <w:rsid w:val="0053467C"/>
    <w:rsid w:val="0053569C"/>
    <w:rsid w:val="005374D4"/>
    <w:rsid w:val="0054065C"/>
    <w:rsid w:val="005419A7"/>
    <w:rsid w:val="00542777"/>
    <w:rsid w:val="005431B8"/>
    <w:rsid w:val="00544CD5"/>
    <w:rsid w:val="0054510A"/>
    <w:rsid w:val="00545126"/>
    <w:rsid w:val="00545274"/>
    <w:rsid w:val="00545374"/>
    <w:rsid w:val="00546528"/>
    <w:rsid w:val="00546CCD"/>
    <w:rsid w:val="00547B55"/>
    <w:rsid w:val="00547D77"/>
    <w:rsid w:val="00550951"/>
    <w:rsid w:val="00551554"/>
    <w:rsid w:val="00551FE0"/>
    <w:rsid w:val="00552489"/>
    <w:rsid w:val="0055248E"/>
    <w:rsid w:val="00552911"/>
    <w:rsid w:val="00552ED7"/>
    <w:rsid w:val="005532E9"/>
    <w:rsid w:val="00553BA6"/>
    <w:rsid w:val="00554150"/>
    <w:rsid w:val="00554471"/>
    <w:rsid w:val="00554A52"/>
    <w:rsid w:val="00554DAF"/>
    <w:rsid w:val="005557C9"/>
    <w:rsid w:val="00556027"/>
    <w:rsid w:val="00557209"/>
    <w:rsid w:val="00560981"/>
    <w:rsid w:val="00561C4A"/>
    <w:rsid w:val="005624B9"/>
    <w:rsid w:val="005629C2"/>
    <w:rsid w:val="00562B46"/>
    <w:rsid w:val="00562C57"/>
    <w:rsid w:val="005635AD"/>
    <w:rsid w:val="00563643"/>
    <w:rsid w:val="00563B35"/>
    <w:rsid w:val="005661BA"/>
    <w:rsid w:val="005666D8"/>
    <w:rsid w:val="0056708D"/>
    <w:rsid w:val="00570A32"/>
    <w:rsid w:val="0057250A"/>
    <w:rsid w:val="005727AC"/>
    <w:rsid w:val="00573540"/>
    <w:rsid w:val="00574109"/>
    <w:rsid w:val="005749D8"/>
    <w:rsid w:val="005750B5"/>
    <w:rsid w:val="0057562F"/>
    <w:rsid w:val="005758DD"/>
    <w:rsid w:val="00576D6C"/>
    <w:rsid w:val="00577218"/>
    <w:rsid w:val="00580A85"/>
    <w:rsid w:val="0058100D"/>
    <w:rsid w:val="00581A42"/>
    <w:rsid w:val="00581A5A"/>
    <w:rsid w:val="00583683"/>
    <w:rsid w:val="00583B1B"/>
    <w:rsid w:val="0058424D"/>
    <w:rsid w:val="00585923"/>
    <w:rsid w:val="0058617F"/>
    <w:rsid w:val="00586949"/>
    <w:rsid w:val="005913D8"/>
    <w:rsid w:val="00591588"/>
    <w:rsid w:val="0059180F"/>
    <w:rsid w:val="00592452"/>
    <w:rsid w:val="005925FE"/>
    <w:rsid w:val="005927EA"/>
    <w:rsid w:val="005928AF"/>
    <w:rsid w:val="00592CBA"/>
    <w:rsid w:val="00593C4A"/>
    <w:rsid w:val="0059447C"/>
    <w:rsid w:val="00595194"/>
    <w:rsid w:val="0059547B"/>
    <w:rsid w:val="00595539"/>
    <w:rsid w:val="00595C93"/>
    <w:rsid w:val="00596A25"/>
    <w:rsid w:val="00597387"/>
    <w:rsid w:val="005977B5"/>
    <w:rsid w:val="005A05FE"/>
    <w:rsid w:val="005A0C09"/>
    <w:rsid w:val="005A1161"/>
    <w:rsid w:val="005A2485"/>
    <w:rsid w:val="005A262B"/>
    <w:rsid w:val="005A28BD"/>
    <w:rsid w:val="005A2B0C"/>
    <w:rsid w:val="005A3169"/>
    <w:rsid w:val="005A421A"/>
    <w:rsid w:val="005A454A"/>
    <w:rsid w:val="005A6407"/>
    <w:rsid w:val="005B0221"/>
    <w:rsid w:val="005B0505"/>
    <w:rsid w:val="005B1253"/>
    <w:rsid w:val="005B2875"/>
    <w:rsid w:val="005B4335"/>
    <w:rsid w:val="005B4500"/>
    <w:rsid w:val="005B483D"/>
    <w:rsid w:val="005B4EA0"/>
    <w:rsid w:val="005B510C"/>
    <w:rsid w:val="005B5386"/>
    <w:rsid w:val="005B55CC"/>
    <w:rsid w:val="005B64B7"/>
    <w:rsid w:val="005B7606"/>
    <w:rsid w:val="005B7928"/>
    <w:rsid w:val="005B7FD2"/>
    <w:rsid w:val="005C0122"/>
    <w:rsid w:val="005C0959"/>
    <w:rsid w:val="005C0EBD"/>
    <w:rsid w:val="005C163B"/>
    <w:rsid w:val="005C1797"/>
    <w:rsid w:val="005C1FF5"/>
    <w:rsid w:val="005C24B2"/>
    <w:rsid w:val="005C2B2D"/>
    <w:rsid w:val="005C4244"/>
    <w:rsid w:val="005C4E33"/>
    <w:rsid w:val="005C612C"/>
    <w:rsid w:val="005C78B7"/>
    <w:rsid w:val="005D05AA"/>
    <w:rsid w:val="005D0A5B"/>
    <w:rsid w:val="005D1D7E"/>
    <w:rsid w:val="005D21C6"/>
    <w:rsid w:val="005D2E93"/>
    <w:rsid w:val="005D33A8"/>
    <w:rsid w:val="005D3CD8"/>
    <w:rsid w:val="005D59A2"/>
    <w:rsid w:val="005D6283"/>
    <w:rsid w:val="005D62B7"/>
    <w:rsid w:val="005D63E1"/>
    <w:rsid w:val="005D67C0"/>
    <w:rsid w:val="005D6DB7"/>
    <w:rsid w:val="005D7BDA"/>
    <w:rsid w:val="005D7EEC"/>
    <w:rsid w:val="005E17F8"/>
    <w:rsid w:val="005E2D01"/>
    <w:rsid w:val="005E2F4C"/>
    <w:rsid w:val="005E351C"/>
    <w:rsid w:val="005E4157"/>
    <w:rsid w:val="005E433B"/>
    <w:rsid w:val="005E50C4"/>
    <w:rsid w:val="005E5A67"/>
    <w:rsid w:val="005E5D51"/>
    <w:rsid w:val="005E5DC1"/>
    <w:rsid w:val="005E5F15"/>
    <w:rsid w:val="005E74A3"/>
    <w:rsid w:val="005E77F6"/>
    <w:rsid w:val="005F089D"/>
    <w:rsid w:val="005F1ADB"/>
    <w:rsid w:val="005F1CBB"/>
    <w:rsid w:val="005F247B"/>
    <w:rsid w:val="005F25B4"/>
    <w:rsid w:val="005F2FEC"/>
    <w:rsid w:val="005F3780"/>
    <w:rsid w:val="005F4507"/>
    <w:rsid w:val="005F484D"/>
    <w:rsid w:val="005F56F6"/>
    <w:rsid w:val="005F6658"/>
    <w:rsid w:val="005F677B"/>
    <w:rsid w:val="005F6DB1"/>
    <w:rsid w:val="006006A6"/>
    <w:rsid w:val="006009B0"/>
    <w:rsid w:val="00600DB9"/>
    <w:rsid w:val="00600E23"/>
    <w:rsid w:val="00602516"/>
    <w:rsid w:val="006028FA"/>
    <w:rsid w:val="00602FAD"/>
    <w:rsid w:val="006030EE"/>
    <w:rsid w:val="0060441F"/>
    <w:rsid w:val="00605C1E"/>
    <w:rsid w:val="00606272"/>
    <w:rsid w:val="00606431"/>
    <w:rsid w:val="00607CFE"/>
    <w:rsid w:val="00610973"/>
    <w:rsid w:val="00610EC0"/>
    <w:rsid w:val="00611DE4"/>
    <w:rsid w:val="00611E78"/>
    <w:rsid w:val="00611F54"/>
    <w:rsid w:val="00612B11"/>
    <w:rsid w:val="00613128"/>
    <w:rsid w:val="006134A8"/>
    <w:rsid w:val="006134AA"/>
    <w:rsid w:val="006139BA"/>
    <w:rsid w:val="00613BC0"/>
    <w:rsid w:val="006142F5"/>
    <w:rsid w:val="0061443A"/>
    <w:rsid w:val="006144BD"/>
    <w:rsid w:val="00614E66"/>
    <w:rsid w:val="0061500E"/>
    <w:rsid w:val="00615515"/>
    <w:rsid w:val="006159AB"/>
    <w:rsid w:val="00615EE0"/>
    <w:rsid w:val="006162FA"/>
    <w:rsid w:val="006166AE"/>
    <w:rsid w:val="00616BC0"/>
    <w:rsid w:val="00617826"/>
    <w:rsid w:val="00621439"/>
    <w:rsid w:val="00622616"/>
    <w:rsid w:val="00622A0B"/>
    <w:rsid w:val="0062377C"/>
    <w:rsid w:val="0062445D"/>
    <w:rsid w:val="0062611D"/>
    <w:rsid w:val="00630A91"/>
    <w:rsid w:val="00630F28"/>
    <w:rsid w:val="0063180F"/>
    <w:rsid w:val="00631D6A"/>
    <w:rsid w:val="00632A32"/>
    <w:rsid w:val="00633B80"/>
    <w:rsid w:val="00633D8F"/>
    <w:rsid w:val="00634F6C"/>
    <w:rsid w:val="006357E9"/>
    <w:rsid w:val="0063616D"/>
    <w:rsid w:val="006368A9"/>
    <w:rsid w:val="0063714D"/>
    <w:rsid w:val="00640126"/>
    <w:rsid w:val="006406B3"/>
    <w:rsid w:val="00640E4E"/>
    <w:rsid w:val="0064113D"/>
    <w:rsid w:val="0064154B"/>
    <w:rsid w:val="00641AAD"/>
    <w:rsid w:val="0064268B"/>
    <w:rsid w:val="00642E53"/>
    <w:rsid w:val="0064323A"/>
    <w:rsid w:val="00643C44"/>
    <w:rsid w:val="00644365"/>
    <w:rsid w:val="00644F54"/>
    <w:rsid w:val="0064518C"/>
    <w:rsid w:val="0064590C"/>
    <w:rsid w:val="00645BFF"/>
    <w:rsid w:val="006460BE"/>
    <w:rsid w:val="006466C0"/>
    <w:rsid w:val="00647364"/>
    <w:rsid w:val="00647884"/>
    <w:rsid w:val="00647A90"/>
    <w:rsid w:val="006502B1"/>
    <w:rsid w:val="00650945"/>
    <w:rsid w:val="00650F69"/>
    <w:rsid w:val="0065117E"/>
    <w:rsid w:val="0065160C"/>
    <w:rsid w:val="00651DA9"/>
    <w:rsid w:val="006527E9"/>
    <w:rsid w:val="0065365C"/>
    <w:rsid w:val="00653BD0"/>
    <w:rsid w:val="00654158"/>
    <w:rsid w:val="00654425"/>
    <w:rsid w:val="00655DBB"/>
    <w:rsid w:val="00655F42"/>
    <w:rsid w:val="006563C4"/>
    <w:rsid w:val="006566FE"/>
    <w:rsid w:val="0065780E"/>
    <w:rsid w:val="00657F92"/>
    <w:rsid w:val="00660558"/>
    <w:rsid w:val="00660956"/>
    <w:rsid w:val="00660DD6"/>
    <w:rsid w:val="00660E52"/>
    <w:rsid w:val="00661404"/>
    <w:rsid w:val="006618FA"/>
    <w:rsid w:val="00662024"/>
    <w:rsid w:val="006623A8"/>
    <w:rsid w:val="00662651"/>
    <w:rsid w:val="00662A69"/>
    <w:rsid w:val="00662C72"/>
    <w:rsid w:val="0066466C"/>
    <w:rsid w:val="00664CE7"/>
    <w:rsid w:val="00664E3C"/>
    <w:rsid w:val="0066502C"/>
    <w:rsid w:val="00665062"/>
    <w:rsid w:val="00670369"/>
    <w:rsid w:val="0067065E"/>
    <w:rsid w:val="00670B3A"/>
    <w:rsid w:val="00670D50"/>
    <w:rsid w:val="00671732"/>
    <w:rsid w:val="00671F54"/>
    <w:rsid w:val="0067308B"/>
    <w:rsid w:val="006731CA"/>
    <w:rsid w:val="00674203"/>
    <w:rsid w:val="00674A42"/>
    <w:rsid w:val="006751D6"/>
    <w:rsid w:val="0067536D"/>
    <w:rsid w:val="00675C71"/>
    <w:rsid w:val="006763AD"/>
    <w:rsid w:val="006767CD"/>
    <w:rsid w:val="0067692C"/>
    <w:rsid w:val="00676CAE"/>
    <w:rsid w:val="00676D50"/>
    <w:rsid w:val="00677502"/>
    <w:rsid w:val="00677D72"/>
    <w:rsid w:val="00677E2C"/>
    <w:rsid w:val="00680450"/>
    <w:rsid w:val="00681BF3"/>
    <w:rsid w:val="006825CC"/>
    <w:rsid w:val="0068260D"/>
    <w:rsid w:val="006830F8"/>
    <w:rsid w:val="0068373A"/>
    <w:rsid w:val="00683ACF"/>
    <w:rsid w:val="006846B0"/>
    <w:rsid w:val="00687ECA"/>
    <w:rsid w:val="00691349"/>
    <w:rsid w:val="006914DC"/>
    <w:rsid w:val="0069246F"/>
    <w:rsid w:val="00692920"/>
    <w:rsid w:val="00693F60"/>
    <w:rsid w:val="00695799"/>
    <w:rsid w:val="00695974"/>
    <w:rsid w:val="006959B5"/>
    <w:rsid w:val="00695BDE"/>
    <w:rsid w:val="006963BD"/>
    <w:rsid w:val="0069678B"/>
    <w:rsid w:val="00696A97"/>
    <w:rsid w:val="006A10BE"/>
    <w:rsid w:val="006A196E"/>
    <w:rsid w:val="006A2E65"/>
    <w:rsid w:val="006A3E9D"/>
    <w:rsid w:val="006A3FC9"/>
    <w:rsid w:val="006A575B"/>
    <w:rsid w:val="006A5B49"/>
    <w:rsid w:val="006A5CDF"/>
    <w:rsid w:val="006A6261"/>
    <w:rsid w:val="006A6530"/>
    <w:rsid w:val="006A65B9"/>
    <w:rsid w:val="006A6FB8"/>
    <w:rsid w:val="006A7BC4"/>
    <w:rsid w:val="006A7C48"/>
    <w:rsid w:val="006B02F6"/>
    <w:rsid w:val="006B1855"/>
    <w:rsid w:val="006B1BBF"/>
    <w:rsid w:val="006B1DD8"/>
    <w:rsid w:val="006B3CD8"/>
    <w:rsid w:val="006B423E"/>
    <w:rsid w:val="006B4E7D"/>
    <w:rsid w:val="006B537E"/>
    <w:rsid w:val="006B5A87"/>
    <w:rsid w:val="006B5D59"/>
    <w:rsid w:val="006B60D3"/>
    <w:rsid w:val="006B6623"/>
    <w:rsid w:val="006B6867"/>
    <w:rsid w:val="006B6B44"/>
    <w:rsid w:val="006C05BE"/>
    <w:rsid w:val="006C0AB7"/>
    <w:rsid w:val="006C13D3"/>
    <w:rsid w:val="006C1569"/>
    <w:rsid w:val="006C1A1F"/>
    <w:rsid w:val="006C1CFB"/>
    <w:rsid w:val="006C25C5"/>
    <w:rsid w:val="006C29C7"/>
    <w:rsid w:val="006C39B5"/>
    <w:rsid w:val="006C3E59"/>
    <w:rsid w:val="006C41E2"/>
    <w:rsid w:val="006C473E"/>
    <w:rsid w:val="006C4929"/>
    <w:rsid w:val="006C5E02"/>
    <w:rsid w:val="006C5ED9"/>
    <w:rsid w:val="006C640B"/>
    <w:rsid w:val="006C6549"/>
    <w:rsid w:val="006C663B"/>
    <w:rsid w:val="006C690C"/>
    <w:rsid w:val="006C6D3B"/>
    <w:rsid w:val="006C732A"/>
    <w:rsid w:val="006C7487"/>
    <w:rsid w:val="006C794B"/>
    <w:rsid w:val="006D0141"/>
    <w:rsid w:val="006D0512"/>
    <w:rsid w:val="006D0C25"/>
    <w:rsid w:val="006D1A92"/>
    <w:rsid w:val="006D2114"/>
    <w:rsid w:val="006D376C"/>
    <w:rsid w:val="006D39C4"/>
    <w:rsid w:val="006D39D7"/>
    <w:rsid w:val="006D4622"/>
    <w:rsid w:val="006D49B2"/>
    <w:rsid w:val="006D5376"/>
    <w:rsid w:val="006D5F0E"/>
    <w:rsid w:val="006E01B0"/>
    <w:rsid w:val="006E0957"/>
    <w:rsid w:val="006E1EC0"/>
    <w:rsid w:val="006E2AE4"/>
    <w:rsid w:val="006E2FFB"/>
    <w:rsid w:val="006E397E"/>
    <w:rsid w:val="006E5AEF"/>
    <w:rsid w:val="006E60D0"/>
    <w:rsid w:val="006E65FD"/>
    <w:rsid w:val="006E75B5"/>
    <w:rsid w:val="006E7675"/>
    <w:rsid w:val="006F0303"/>
    <w:rsid w:val="006F03DF"/>
    <w:rsid w:val="006F09D3"/>
    <w:rsid w:val="006F0EAC"/>
    <w:rsid w:val="006F1004"/>
    <w:rsid w:val="006F1E2E"/>
    <w:rsid w:val="006F2927"/>
    <w:rsid w:val="006F335F"/>
    <w:rsid w:val="006F345D"/>
    <w:rsid w:val="006F35DD"/>
    <w:rsid w:val="006F3DA2"/>
    <w:rsid w:val="006F45A2"/>
    <w:rsid w:val="006F540E"/>
    <w:rsid w:val="00700282"/>
    <w:rsid w:val="00700373"/>
    <w:rsid w:val="0070059E"/>
    <w:rsid w:val="00701B16"/>
    <w:rsid w:val="00702B94"/>
    <w:rsid w:val="00702F7C"/>
    <w:rsid w:val="00703A29"/>
    <w:rsid w:val="00703CCA"/>
    <w:rsid w:val="007048D0"/>
    <w:rsid w:val="00704B4E"/>
    <w:rsid w:val="00705EE3"/>
    <w:rsid w:val="00706AC2"/>
    <w:rsid w:val="0071130B"/>
    <w:rsid w:val="00711851"/>
    <w:rsid w:val="00712397"/>
    <w:rsid w:val="0071258C"/>
    <w:rsid w:val="00712B8D"/>
    <w:rsid w:val="00712CAC"/>
    <w:rsid w:val="00712DC8"/>
    <w:rsid w:val="00713A20"/>
    <w:rsid w:val="00713C3F"/>
    <w:rsid w:val="00713EED"/>
    <w:rsid w:val="007151FC"/>
    <w:rsid w:val="0071556D"/>
    <w:rsid w:val="007158C5"/>
    <w:rsid w:val="00715AF0"/>
    <w:rsid w:val="0071650D"/>
    <w:rsid w:val="00717109"/>
    <w:rsid w:val="00720346"/>
    <w:rsid w:val="00720700"/>
    <w:rsid w:val="00720DC1"/>
    <w:rsid w:val="007211D6"/>
    <w:rsid w:val="0072204C"/>
    <w:rsid w:val="00722304"/>
    <w:rsid w:val="00722750"/>
    <w:rsid w:val="007248D3"/>
    <w:rsid w:val="0072540B"/>
    <w:rsid w:val="0072596B"/>
    <w:rsid w:val="00725F04"/>
    <w:rsid w:val="00727267"/>
    <w:rsid w:val="0072784F"/>
    <w:rsid w:val="0073079E"/>
    <w:rsid w:val="00730990"/>
    <w:rsid w:val="007312DD"/>
    <w:rsid w:val="00731B98"/>
    <w:rsid w:val="00732166"/>
    <w:rsid w:val="007321AD"/>
    <w:rsid w:val="007325CC"/>
    <w:rsid w:val="007327EE"/>
    <w:rsid w:val="00732A70"/>
    <w:rsid w:val="00732C66"/>
    <w:rsid w:val="00732FEF"/>
    <w:rsid w:val="00733125"/>
    <w:rsid w:val="007337EE"/>
    <w:rsid w:val="00733BC6"/>
    <w:rsid w:val="00733DC7"/>
    <w:rsid w:val="00734CBA"/>
    <w:rsid w:val="007352F7"/>
    <w:rsid w:val="0073536B"/>
    <w:rsid w:val="0073625C"/>
    <w:rsid w:val="00737197"/>
    <w:rsid w:val="00737DA5"/>
    <w:rsid w:val="00740B19"/>
    <w:rsid w:val="0074129B"/>
    <w:rsid w:val="007413B4"/>
    <w:rsid w:val="007415E9"/>
    <w:rsid w:val="00741A2D"/>
    <w:rsid w:val="0074246B"/>
    <w:rsid w:val="00742822"/>
    <w:rsid w:val="007429D1"/>
    <w:rsid w:val="00742B59"/>
    <w:rsid w:val="0074314C"/>
    <w:rsid w:val="007433AD"/>
    <w:rsid w:val="007454D8"/>
    <w:rsid w:val="007504AC"/>
    <w:rsid w:val="007504BA"/>
    <w:rsid w:val="007507A8"/>
    <w:rsid w:val="00750C79"/>
    <w:rsid w:val="00751232"/>
    <w:rsid w:val="00751781"/>
    <w:rsid w:val="007517E3"/>
    <w:rsid w:val="00751AF8"/>
    <w:rsid w:val="00752493"/>
    <w:rsid w:val="00752DD7"/>
    <w:rsid w:val="0075353A"/>
    <w:rsid w:val="00755073"/>
    <w:rsid w:val="007563A1"/>
    <w:rsid w:val="00756AC2"/>
    <w:rsid w:val="0075747D"/>
    <w:rsid w:val="0075750D"/>
    <w:rsid w:val="00757540"/>
    <w:rsid w:val="00757774"/>
    <w:rsid w:val="00757DDD"/>
    <w:rsid w:val="00760604"/>
    <w:rsid w:val="0076112B"/>
    <w:rsid w:val="0076162F"/>
    <w:rsid w:val="00761B62"/>
    <w:rsid w:val="00761F86"/>
    <w:rsid w:val="0076218C"/>
    <w:rsid w:val="007622A8"/>
    <w:rsid w:val="00762472"/>
    <w:rsid w:val="007648DA"/>
    <w:rsid w:val="007649C8"/>
    <w:rsid w:val="007649EA"/>
    <w:rsid w:val="00765591"/>
    <w:rsid w:val="0076599B"/>
    <w:rsid w:val="0076599E"/>
    <w:rsid w:val="007659B9"/>
    <w:rsid w:val="00765E85"/>
    <w:rsid w:val="00766328"/>
    <w:rsid w:val="007668C8"/>
    <w:rsid w:val="007669F4"/>
    <w:rsid w:val="0076710D"/>
    <w:rsid w:val="0077055D"/>
    <w:rsid w:val="007706F1"/>
    <w:rsid w:val="0077148C"/>
    <w:rsid w:val="00771802"/>
    <w:rsid w:val="00771878"/>
    <w:rsid w:val="00771E57"/>
    <w:rsid w:val="00771F16"/>
    <w:rsid w:val="00772C3D"/>
    <w:rsid w:val="00773B6F"/>
    <w:rsid w:val="00773D0D"/>
    <w:rsid w:val="00774EE0"/>
    <w:rsid w:val="007765C9"/>
    <w:rsid w:val="007765D5"/>
    <w:rsid w:val="007772B8"/>
    <w:rsid w:val="00777428"/>
    <w:rsid w:val="00777C72"/>
    <w:rsid w:val="00781BA5"/>
    <w:rsid w:val="00782DEF"/>
    <w:rsid w:val="00783A34"/>
    <w:rsid w:val="00783D75"/>
    <w:rsid w:val="007847A4"/>
    <w:rsid w:val="00784E9C"/>
    <w:rsid w:val="00784F34"/>
    <w:rsid w:val="00785FD5"/>
    <w:rsid w:val="0078650E"/>
    <w:rsid w:val="00786AB3"/>
    <w:rsid w:val="00786E9E"/>
    <w:rsid w:val="00787407"/>
    <w:rsid w:val="00790754"/>
    <w:rsid w:val="00790B84"/>
    <w:rsid w:val="00790CBF"/>
    <w:rsid w:val="00790D4C"/>
    <w:rsid w:val="00793EA3"/>
    <w:rsid w:val="00793FDC"/>
    <w:rsid w:val="00794527"/>
    <w:rsid w:val="00794731"/>
    <w:rsid w:val="007947D6"/>
    <w:rsid w:val="007948FA"/>
    <w:rsid w:val="0079583C"/>
    <w:rsid w:val="00795907"/>
    <w:rsid w:val="00796231"/>
    <w:rsid w:val="0079642E"/>
    <w:rsid w:val="00796E8F"/>
    <w:rsid w:val="00797BB7"/>
    <w:rsid w:val="00797D1C"/>
    <w:rsid w:val="007A0DBC"/>
    <w:rsid w:val="007A0DF0"/>
    <w:rsid w:val="007A21BE"/>
    <w:rsid w:val="007A3328"/>
    <w:rsid w:val="007A4536"/>
    <w:rsid w:val="007A4F84"/>
    <w:rsid w:val="007A4FC2"/>
    <w:rsid w:val="007A5C16"/>
    <w:rsid w:val="007A68FD"/>
    <w:rsid w:val="007A6D64"/>
    <w:rsid w:val="007A6DF6"/>
    <w:rsid w:val="007A774E"/>
    <w:rsid w:val="007A79E5"/>
    <w:rsid w:val="007B0E91"/>
    <w:rsid w:val="007B1839"/>
    <w:rsid w:val="007B21A4"/>
    <w:rsid w:val="007B2BAA"/>
    <w:rsid w:val="007B2DEF"/>
    <w:rsid w:val="007B2EA5"/>
    <w:rsid w:val="007B3371"/>
    <w:rsid w:val="007B35F2"/>
    <w:rsid w:val="007B3745"/>
    <w:rsid w:val="007B3F10"/>
    <w:rsid w:val="007B4EC1"/>
    <w:rsid w:val="007B55BA"/>
    <w:rsid w:val="007B6172"/>
    <w:rsid w:val="007B63A1"/>
    <w:rsid w:val="007B6A3E"/>
    <w:rsid w:val="007B6E89"/>
    <w:rsid w:val="007B718C"/>
    <w:rsid w:val="007B78D6"/>
    <w:rsid w:val="007C0101"/>
    <w:rsid w:val="007C029A"/>
    <w:rsid w:val="007C0929"/>
    <w:rsid w:val="007C1F49"/>
    <w:rsid w:val="007C2650"/>
    <w:rsid w:val="007C2D66"/>
    <w:rsid w:val="007C2DDE"/>
    <w:rsid w:val="007C3416"/>
    <w:rsid w:val="007C46A1"/>
    <w:rsid w:val="007C4B75"/>
    <w:rsid w:val="007C5BCA"/>
    <w:rsid w:val="007C5DE0"/>
    <w:rsid w:val="007C76CA"/>
    <w:rsid w:val="007C7907"/>
    <w:rsid w:val="007C7C40"/>
    <w:rsid w:val="007D048A"/>
    <w:rsid w:val="007D1366"/>
    <w:rsid w:val="007D1B7D"/>
    <w:rsid w:val="007D345A"/>
    <w:rsid w:val="007D3C7F"/>
    <w:rsid w:val="007D45C6"/>
    <w:rsid w:val="007D4741"/>
    <w:rsid w:val="007D4EB5"/>
    <w:rsid w:val="007D4F17"/>
    <w:rsid w:val="007D56FA"/>
    <w:rsid w:val="007D6D14"/>
    <w:rsid w:val="007D76E4"/>
    <w:rsid w:val="007D7D35"/>
    <w:rsid w:val="007E0696"/>
    <w:rsid w:val="007E11A0"/>
    <w:rsid w:val="007E1801"/>
    <w:rsid w:val="007E1EDE"/>
    <w:rsid w:val="007E25EC"/>
    <w:rsid w:val="007E29E6"/>
    <w:rsid w:val="007E2B39"/>
    <w:rsid w:val="007E4435"/>
    <w:rsid w:val="007E58F7"/>
    <w:rsid w:val="007E621C"/>
    <w:rsid w:val="007E665F"/>
    <w:rsid w:val="007E7181"/>
    <w:rsid w:val="007F06C4"/>
    <w:rsid w:val="007F0C5C"/>
    <w:rsid w:val="007F1789"/>
    <w:rsid w:val="007F1988"/>
    <w:rsid w:val="007F2C22"/>
    <w:rsid w:val="007F3148"/>
    <w:rsid w:val="007F3EE8"/>
    <w:rsid w:val="007F441D"/>
    <w:rsid w:val="007F4FA3"/>
    <w:rsid w:val="007F677D"/>
    <w:rsid w:val="007F6D81"/>
    <w:rsid w:val="007F776F"/>
    <w:rsid w:val="007F7B1C"/>
    <w:rsid w:val="00800C58"/>
    <w:rsid w:val="008013FF"/>
    <w:rsid w:val="008014D9"/>
    <w:rsid w:val="00801730"/>
    <w:rsid w:val="008019C6"/>
    <w:rsid w:val="008022DE"/>
    <w:rsid w:val="0080251F"/>
    <w:rsid w:val="008030F0"/>
    <w:rsid w:val="008031C9"/>
    <w:rsid w:val="0080354C"/>
    <w:rsid w:val="00804623"/>
    <w:rsid w:val="00805287"/>
    <w:rsid w:val="008054BF"/>
    <w:rsid w:val="00805A5F"/>
    <w:rsid w:val="00806600"/>
    <w:rsid w:val="00806DD1"/>
    <w:rsid w:val="00806FD0"/>
    <w:rsid w:val="00807145"/>
    <w:rsid w:val="008100A4"/>
    <w:rsid w:val="0081256C"/>
    <w:rsid w:val="00813078"/>
    <w:rsid w:val="00813527"/>
    <w:rsid w:val="008137D6"/>
    <w:rsid w:val="0081383E"/>
    <w:rsid w:val="00813CE6"/>
    <w:rsid w:val="00814031"/>
    <w:rsid w:val="0081429A"/>
    <w:rsid w:val="00814E9D"/>
    <w:rsid w:val="00815970"/>
    <w:rsid w:val="00815A87"/>
    <w:rsid w:val="00816702"/>
    <w:rsid w:val="0081716F"/>
    <w:rsid w:val="008174C7"/>
    <w:rsid w:val="00817572"/>
    <w:rsid w:val="00817B3C"/>
    <w:rsid w:val="008211A7"/>
    <w:rsid w:val="00822C16"/>
    <w:rsid w:val="0082330F"/>
    <w:rsid w:val="00823E4D"/>
    <w:rsid w:val="008249F1"/>
    <w:rsid w:val="00824A3B"/>
    <w:rsid w:val="0082509B"/>
    <w:rsid w:val="0082572C"/>
    <w:rsid w:val="008270C9"/>
    <w:rsid w:val="008271FD"/>
    <w:rsid w:val="008272C1"/>
    <w:rsid w:val="008304DD"/>
    <w:rsid w:val="00831B30"/>
    <w:rsid w:val="0083214D"/>
    <w:rsid w:val="00832C7A"/>
    <w:rsid w:val="00834099"/>
    <w:rsid w:val="008346B6"/>
    <w:rsid w:val="00834BEE"/>
    <w:rsid w:val="0083511D"/>
    <w:rsid w:val="008351CC"/>
    <w:rsid w:val="0083527E"/>
    <w:rsid w:val="00836543"/>
    <w:rsid w:val="00837234"/>
    <w:rsid w:val="0084017D"/>
    <w:rsid w:val="008402D1"/>
    <w:rsid w:val="00840B6D"/>
    <w:rsid w:val="0084180B"/>
    <w:rsid w:val="008421FA"/>
    <w:rsid w:val="008422C8"/>
    <w:rsid w:val="00842C8D"/>
    <w:rsid w:val="0084339F"/>
    <w:rsid w:val="00843D40"/>
    <w:rsid w:val="008445F7"/>
    <w:rsid w:val="008446DB"/>
    <w:rsid w:val="00844CF8"/>
    <w:rsid w:val="00845318"/>
    <w:rsid w:val="00845468"/>
    <w:rsid w:val="0084554B"/>
    <w:rsid w:val="00845DB9"/>
    <w:rsid w:val="0084632B"/>
    <w:rsid w:val="00847C98"/>
    <w:rsid w:val="008504B8"/>
    <w:rsid w:val="00850BED"/>
    <w:rsid w:val="00851B24"/>
    <w:rsid w:val="00852FE5"/>
    <w:rsid w:val="00853A39"/>
    <w:rsid w:val="00853DDF"/>
    <w:rsid w:val="008542E8"/>
    <w:rsid w:val="0085479D"/>
    <w:rsid w:val="0085494E"/>
    <w:rsid w:val="008558C7"/>
    <w:rsid w:val="00855A7D"/>
    <w:rsid w:val="00855E50"/>
    <w:rsid w:val="00857663"/>
    <w:rsid w:val="008608B8"/>
    <w:rsid w:val="008608E9"/>
    <w:rsid w:val="0086161D"/>
    <w:rsid w:val="00861904"/>
    <w:rsid w:val="00861A34"/>
    <w:rsid w:val="00862471"/>
    <w:rsid w:val="00862E79"/>
    <w:rsid w:val="00865759"/>
    <w:rsid w:val="0086729A"/>
    <w:rsid w:val="00871691"/>
    <w:rsid w:val="008727E3"/>
    <w:rsid w:val="008731B2"/>
    <w:rsid w:val="00873D78"/>
    <w:rsid w:val="008744C7"/>
    <w:rsid w:val="00874DC6"/>
    <w:rsid w:val="0087591C"/>
    <w:rsid w:val="00875C50"/>
    <w:rsid w:val="00876346"/>
    <w:rsid w:val="008764F8"/>
    <w:rsid w:val="0087699B"/>
    <w:rsid w:val="0087779D"/>
    <w:rsid w:val="008777E4"/>
    <w:rsid w:val="00877AD7"/>
    <w:rsid w:val="00877F49"/>
    <w:rsid w:val="008806A0"/>
    <w:rsid w:val="008816B7"/>
    <w:rsid w:val="008826B2"/>
    <w:rsid w:val="00883E27"/>
    <w:rsid w:val="0088482E"/>
    <w:rsid w:val="0088504E"/>
    <w:rsid w:val="0088558E"/>
    <w:rsid w:val="00885ABB"/>
    <w:rsid w:val="0088630D"/>
    <w:rsid w:val="00886D63"/>
    <w:rsid w:val="00887FA7"/>
    <w:rsid w:val="00890646"/>
    <w:rsid w:val="008906BC"/>
    <w:rsid w:val="00890BCC"/>
    <w:rsid w:val="00890F98"/>
    <w:rsid w:val="008918BA"/>
    <w:rsid w:val="00891D4C"/>
    <w:rsid w:val="00892445"/>
    <w:rsid w:val="00892A1F"/>
    <w:rsid w:val="00892E52"/>
    <w:rsid w:val="00893527"/>
    <w:rsid w:val="00893A3C"/>
    <w:rsid w:val="008946EB"/>
    <w:rsid w:val="00895A50"/>
    <w:rsid w:val="0089728D"/>
    <w:rsid w:val="00897474"/>
    <w:rsid w:val="00897CA3"/>
    <w:rsid w:val="00897D0F"/>
    <w:rsid w:val="008A07AA"/>
    <w:rsid w:val="008A0A4C"/>
    <w:rsid w:val="008A0ACB"/>
    <w:rsid w:val="008A11EA"/>
    <w:rsid w:val="008A1470"/>
    <w:rsid w:val="008A14D8"/>
    <w:rsid w:val="008A28F9"/>
    <w:rsid w:val="008A29D7"/>
    <w:rsid w:val="008A2B22"/>
    <w:rsid w:val="008A2C37"/>
    <w:rsid w:val="008A300C"/>
    <w:rsid w:val="008A379A"/>
    <w:rsid w:val="008A3BF4"/>
    <w:rsid w:val="008A3C1C"/>
    <w:rsid w:val="008A3C5D"/>
    <w:rsid w:val="008A3D3A"/>
    <w:rsid w:val="008A4F6F"/>
    <w:rsid w:val="008A5417"/>
    <w:rsid w:val="008A5AED"/>
    <w:rsid w:val="008A6434"/>
    <w:rsid w:val="008B0243"/>
    <w:rsid w:val="008B02A8"/>
    <w:rsid w:val="008B085E"/>
    <w:rsid w:val="008B19DE"/>
    <w:rsid w:val="008B1AB2"/>
    <w:rsid w:val="008B23D6"/>
    <w:rsid w:val="008B2EAC"/>
    <w:rsid w:val="008B3F6E"/>
    <w:rsid w:val="008B46F2"/>
    <w:rsid w:val="008B591F"/>
    <w:rsid w:val="008B5CD7"/>
    <w:rsid w:val="008B6031"/>
    <w:rsid w:val="008B7FDE"/>
    <w:rsid w:val="008C0ECD"/>
    <w:rsid w:val="008C11EC"/>
    <w:rsid w:val="008C13EA"/>
    <w:rsid w:val="008C17BC"/>
    <w:rsid w:val="008C188A"/>
    <w:rsid w:val="008C2655"/>
    <w:rsid w:val="008C2B13"/>
    <w:rsid w:val="008C2CB4"/>
    <w:rsid w:val="008C3573"/>
    <w:rsid w:val="008C36C6"/>
    <w:rsid w:val="008C462C"/>
    <w:rsid w:val="008C46E1"/>
    <w:rsid w:val="008C6169"/>
    <w:rsid w:val="008C697C"/>
    <w:rsid w:val="008C7642"/>
    <w:rsid w:val="008D1431"/>
    <w:rsid w:val="008D2AD5"/>
    <w:rsid w:val="008D33DA"/>
    <w:rsid w:val="008D402D"/>
    <w:rsid w:val="008D4B28"/>
    <w:rsid w:val="008D5088"/>
    <w:rsid w:val="008D56FC"/>
    <w:rsid w:val="008D5B9B"/>
    <w:rsid w:val="008E15F0"/>
    <w:rsid w:val="008E179D"/>
    <w:rsid w:val="008E1ED2"/>
    <w:rsid w:val="008E230C"/>
    <w:rsid w:val="008E5B22"/>
    <w:rsid w:val="008E5BD6"/>
    <w:rsid w:val="008E5D12"/>
    <w:rsid w:val="008E6312"/>
    <w:rsid w:val="008E720D"/>
    <w:rsid w:val="008F08FF"/>
    <w:rsid w:val="008F09BF"/>
    <w:rsid w:val="008F1008"/>
    <w:rsid w:val="008F1724"/>
    <w:rsid w:val="008F2309"/>
    <w:rsid w:val="008F2F3B"/>
    <w:rsid w:val="008F3A11"/>
    <w:rsid w:val="008F3A26"/>
    <w:rsid w:val="008F3C88"/>
    <w:rsid w:val="008F4667"/>
    <w:rsid w:val="008F6963"/>
    <w:rsid w:val="008F792F"/>
    <w:rsid w:val="008F7E5F"/>
    <w:rsid w:val="009023D1"/>
    <w:rsid w:val="00902EFB"/>
    <w:rsid w:val="009033DC"/>
    <w:rsid w:val="00903C04"/>
    <w:rsid w:val="00904F4D"/>
    <w:rsid w:val="00905849"/>
    <w:rsid w:val="00905D58"/>
    <w:rsid w:val="009060E1"/>
    <w:rsid w:val="009063CB"/>
    <w:rsid w:val="009063EE"/>
    <w:rsid w:val="00906408"/>
    <w:rsid w:val="00906658"/>
    <w:rsid w:val="009067CE"/>
    <w:rsid w:val="00907BC1"/>
    <w:rsid w:val="00907C68"/>
    <w:rsid w:val="00907ED8"/>
    <w:rsid w:val="009100CB"/>
    <w:rsid w:val="009107D1"/>
    <w:rsid w:val="0091106E"/>
    <w:rsid w:val="00913493"/>
    <w:rsid w:val="00913BAF"/>
    <w:rsid w:val="009146F4"/>
    <w:rsid w:val="00914D9B"/>
    <w:rsid w:val="00915481"/>
    <w:rsid w:val="00916FDB"/>
    <w:rsid w:val="0092160A"/>
    <w:rsid w:val="009216A4"/>
    <w:rsid w:val="009221A1"/>
    <w:rsid w:val="009221DC"/>
    <w:rsid w:val="00922F08"/>
    <w:rsid w:val="00926700"/>
    <w:rsid w:val="00926713"/>
    <w:rsid w:val="00927700"/>
    <w:rsid w:val="009312B8"/>
    <w:rsid w:val="00932211"/>
    <w:rsid w:val="00932BED"/>
    <w:rsid w:val="00933CC6"/>
    <w:rsid w:val="0093433E"/>
    <w:rsid w:val="00937089"/>
    <w:rsid w:val="009376C1"/>
    <w:rsid w:val="00940582"/>
    <w:rsid w:val="0094076F"/>
    <w:rsid w:val="00941C5D"/>
    <w:rsid w:val="0094276C"/>
    <w:rsid w:val="00942F92"/>
    <w:rsid w:val="0094327D"/>
    <w:rsid w:val="009439A4"/>
    <w:rsid w:val="00944459"/>
    <w:rsid w:val="009447B0"/>
    <w:rsid w:val="00944F26"/>
    <w:rsid w:val="00946996"/>
    <w:rsid w:val="00946A68"/>
    <w:rsid w:val="00950B81"/>
    <w:rsid w:val="00950D40"/>
    <w:rsid w:val="00950F21"/>
    <w:rsid w:val="0095149E"/>
    <w:rsid w:val="0095221F"/>
    <w:rsid w:val="009524A4"/>
    <w:rsid w:val="00952F0C"/>
    <w:rsid w:val="009536E4"/>
    <w:rsid w:val="009538B9"/>
    <w:rsid w:val="00954913"/>
    <w:rsid w:val="00955C57"/>
    <w:rsid w:val="00955E70"/>
    <w:rsid w:val="0095626A"/>
    <w:rsid w:val="0095626E"/>
    <w:rsid w:val="0095664D"/>
    <w:rsid w:val="00956651"/>
    <w:rsid w:val="009571F6"/>
    <w:rsid w:val="00957806"/>
    <w:rsid w:val="00961627"/>
    <w:rsid w:val="00961F52"/>
    <w:rsid w:val="009620BE"/>
    <w:rsid w:val="0096227A"/>
    <w:rsid w:val="00963B5D"/>
    <w:rsid w:val="00964C70"/>
    <w:rsid w:val="00965241"/>
    <w:rsid w:val="00965287"/>
    <w:rsid w:val="00965959"/>
    <w:rsid w:val="00965D9F"/>
    <w:rsid w:val="00965F94"/>
    <w:rsid w:val="0096641D"/>
    <w:rsid w:val="00966D17"/>
    <w:rsid w:val="00967EFC"/>
    <w:rsid w:val="00970455"/>
    <w:rsid w:val="00970512"/>
    <w:rsid w:val="00970A95"/>
    <w:rsid w:val="00971D4E"/>
    <w:rsid w:val="009721CA"/>
    <w:rsid w:val="009725C6"/>
    <w:rsid w:val="00972A7D"/>
    <w:rsid w:val="00973238"/>
    <w:rsid w:val="00973834"/>
    <w:rsid w:val="009738BA"/>
    <w:rsid w:val="00974321"/>
    <w:rsid w:val="009746B7"/>
    <w:rsid w:val="00974D38"/>
    <w:rsid w:val="00976AE0"/>
    <w:rsid w:val="009811B7"/>
    <w:rsid w:val="00981BB1"/>
    <w:rsid w:val="0098320D"/>
    <w:rsid w:val="00983301"/>
    <w:rsid w:val="009842A1"/>
    <w:rsid w:val="00984849"/>
    <w:rsid w:val="00986388"/>
    <w:rsid w:val="00986403"/>
    <w:rsid w:val="00987AB5"/>
    <w:rsid w:val="00987AB7"/>
    <w:rsid w:val="00987F62"/>
    <w:rsid w:val="00990669"/>
    <w:rsid w:val="00990DF5"/>
    <w:rsid w:val="009912A1"/>
    <w:rsid w:val="00991544"/>
    <w:rsid w:val="0099173C"/>
    <w:rsid w:val="00991ED0"/>
    <w:rsid w:val="00992ACF"/>
    <w:rsid w:val="00993AAD"/>
    <w:rsid w:val="009947D2"/>
    <w:rsid w:val="009955E1"/>
    <w:rsid w:val="009956B7"/>
    <w:rsid w:val="00997771"/>
    <w:rsid w:val="0099787E"/>
    <w:rsid w:val="009A0087"/>
    <w:rsid w:val="009A02C5"/>
    <w:rsid w:val="009A041D"/>
    <w:rsid w:val="009A0C7E"/>
    <w:rsid w:val="009A11E4"/>
    <w:rsid w:val="009A157A"/>
    <w:rsid w:val="009A2EEB"/>
    <w:rsid w:val="009A35EE"/>
    <w:rsid w:val="009A4316"/>
    <w:rsid w:val="009A5AFC"/>
    <w:rsid w:val="009A6C66"/>
    <w:rsid w:val="009A74E8"/>
    <w:rsid w:val="009B0478"/>
    <w:rsid w:val="009B1158"/>
    <w:rsid w:val="009B15CD"/>
    <w:rsid w:val="009B1AA0"/>
    <w:rsid w:val="009B1D55"/>
    <w:rsid w:val="009B2946"/>
    <w:rsid w:val="009B2C1B"/>
    <w:rsid w:val="009B3000"/>
    <w:rsid w:val="009B3982"/>
    <w:rsid w:val="009B39CE"/>
    <w:rsid w:val="009B3BA0"/>
    <w:rsid w:val="009B3C6A"/>
    <w:rsid w:val="009B53B4"/>
    <w:rsid w:val="009B6255"/>
    <w:rsid w:val="009B62DD"/>
    <w:rsid w:val="009B6537"/>
    <w:rsid w:val="009B73B5"/>
    <w:rsid w:val="009B77E8"/>
    <w:rsid w:val="009B7ED9"/>
    <w:rsid w:val="009C0516"/>
    <w:rsid w:val="009C0B4E"/>
    <w:rsid w:val="009C14FA"/>
    <w:rsid w:val="009C1B37"/>
    <w:rsid w:val="009C247E"/>
    <w:rsid w:val="009C26FE"/>
    <w:rsid w:val="009C2FA0"/>
    <w:rsid w:val="009C319D"/>
    <w:rsid w:val="009C42D1"/>
    <w:rsid w:val="009C4B08"/>
    <w:rsid w:val="009C52B7"/>
    <w:rsid w:val="009C54BE"/>
    <w:rsid w:val="009C5F0F"/>
    <w:rsid w:val="009C68CA"/>
    <w:rsid w:val="009D0478"/>
    <w:rsid w:val="009D0C50"/>
    <w:rsid w:val="009D197A"/>
    <w:rsid w:val="009D19CE"/>
    <w:rsid w:val="009D1C5C"/>
    <w:rsid w:val="009D332B"/>
    <w:rsid w:val="009D36E5"/>
    <w:rsid w:val="009D38E8"/>
    <w:rsid w:val="009D3A8A"/>
    <w:rsid w:val="009D5792"/>
    <w:rsid w:val="009D579C"/>
    <w:rsid w:val="009D5B69"/>
    <w:rsid w:val="009D6971"/>
    <w:rsid w:val="009D6C1D"/>
    <w:rsid w:val="009D6FE5"/>
    <w:rsid w:val="009D7598"/>
    <w:rsid w:val="009D7D7E"/>
    <w:rsid w:val="009D7FF3"/>
    <w:rsid w:val="009E09BB"/>
    <w:rsid w:val="009E0B21"/>
    <w:rsid w:val="009E1B1D"/>
    <w:rsid w:val="009E1ED2"/>
    <w:rsid w:val="009E20B9"/>
    <w:rsid w:val="009E314E"/>
    <w:rsid w:val="009E3638"/>
    <w:rsid w:val="009E4DF3"/>
    <w:rsid w:val="009E608C"/>
    <w:rsid w:val="009E745B"/>
    <w:rsid w:val="009E7C71"/>
    <w:rsid w:val="009F0052"/>
    <w:rsid w:val="009F061F"/>
    <w:rsid w:val="009F0FD3"/>
    <w:rsid w:val="009F182B"/>
    <w:rsid w:val="009F186B"/>
    <w:rsid w:val="009F18B8"/>
    <w:rsid w:val="009F2AEF"/>
    <w:rsid w:val="009F31E6"/>
    <w:rsid w:val="009F3646"/>
    <w:rsid w:val="009F3DF3"/>
    <w:rsid w:val="009F4944"/>
    <w:rsid w:val="009F4B7E"/>
    <w:rsid w:val="009F4D73"/>
    <w:rsid w:val="009F588B"/>
    <w:rsid w:val="009F5ED8"/>
    <w:rsid w:val="009F662F"/>
    <w:rsid w:val="009F7253"/>
    <w:rsid w:val="009F7375"/>
    <w:rsid w:val="009F7EA3"/>
    <w:rsid w:val="00A00112"/>
    <w:rsid w:val="00A013A2"/>
    <w:rsid w:val="00A039AB"/>
    <w:rsid w:val="00A04258"/>
    <w:rsid w:val="00A048E4"/>
    <w:rsid w:val="00A04A31"/>
    <w:rsid w:val="00A058BC"/>
    <w:rsid w:val="00A0672F"/>
    <w:rsid w:val="00A069E3"/>
    <w:rsid w:val="00A0722E"/>
    <w:rsid w:val="00A07328"/>
    <w:rsid w:val="00A0767F"/>
    <w:rsid w:val="00A0776B"/>
    <w:rsid w:val="00A1158B"/>
    <w:rsid w:val="00A129F1"/>
    <w:rsid w:val="00A12CBF"/>
    <w:rsid w:val="00A13097"/>
    <w:rsid w:val="00A131DF"/>
    <w:rsid w:val="00A13A18"/>
    <w:rsid w:val="00A13EF1"/>
    <w:rsid w:val="00A14C1C"/>
    <w:rsid w:val="00A17D43"/>
    <w:rsid w:val="00A20375"/>
    <w:rsid w:val="00A206D0"/>
    <w:rsid w:val="00A20CF5"/>
    <w:rsid w:val="00A22649"/>
    <w:rsid w:val="00A22ED0"/>
    <w:rsid w:val="00A23F93"/>
    <w:rsid w:val="00A257C0"/>
    <w:rsid w:val="00A25EE4"/>
    <w:rsid w:val="00A265FA"/>
    <w:rsid w:val="00A2666B"/>
    <w:rsid w:val="00A26C21"/>
    <w:rsid w:val="00A31DC6"/>
    <w:rsid w:val="00A32058"/>
    <w:rsid w:val="00A3233A"/>
    <w:rsid w:val="00A33114"/>
    <w:rsid w:val="00A33F2B"/>
    <w:rsid w:val="00A353CA"/>
    <w:rsid w:val="00A35B5E"/>
    <w:rsid w:val="00A35BE3"/>
    <w:rsid w:val="00A365F2"/>
    <w:rsid w:val="00A375EB"/>
    <w:rsid w:val="00A4068B"/>
    <w:rsid w:val="00A412AA"/>
    <w:rsid w:val="00A41517"/>
    <w:rsid w:val="00A418DA"/>
    <w:rsid w:val="00A429EA"/>
    <w:rsid w:val="00A4383E"/>
    <w:rsid w:val="00A4442F"/>
    <w:rsid w:val="00A44EFF"/>
    <w:rsid w:val="00A46167"/>
    <w:rsid w:val="00A46E8B"/>
    <w:rsid w:val="00A47DE4"/>
    <w:rsid w:val="00A47FB9"/>
    <w:rsid w:val="00A51B0D"/>
    <w:rsid w:val="00A5223C"/>
    <w:rsid w:val="00A54193"/>
    <w:rsid w:val="00A54521"/>
    <w:rsid w:val="00A546EA"/>
    <w:rsid w:val="00A54D4E"/>
    <w:rsid w:val="00A54DF4"/>
    <w:rsid w:val="00A552AA"/>
    <w:rsid w:val="00A55DCA"/>
    <w:rsid w:val="00A579C4"/>
    <w:rsid w:val="00A57E7D"/>
    <w:rsid w:val="00A57F37"/>
    <w:rsid w:val="00A610CE"/>
    <w:rsid w:val="00A625A6"/>
    <w:rsid w:val="00A62933"/>
    <w:rsid w:val="00A63F1D"/>
    <w:rsid w:val="00A64F8A"/>
    <w:rsid w:val="00A64FD6"/>
    <w:rsid w:val="00A65DDD"/>
    <w:rsid w:val="00A6655C"/>
    <w:rsid w:val="00A6759E"/>
    <w:rsid w:val="00A67978"/>
    <w:rsid w:val="00A67BAA"/>
    <w:rsid w:val="00A67CB5"/>
    <w:rsid w:val="00A703B8"/>
    <w:rsid w:val="00A71747"/>
    <w:rsid w:val="00A717FA"/>
    <w:rsid w:val="00A73D69"/>
    <w:rsid w:val="00A747E2"/>
    <w:rsid w:val="00A75F2E"/>
    <w:rsid w:val="00A76059"/>
    <w:rsid w:val="00A76178"/>
    <w:rsid w:val="00A762D4"/>
    <w:rsid w:val="00A7757B"/>
    <w:rsid w:val="00A77A82"/>
    <w:rsid w:val="00A77BE6"/>
    <w:rsid w:val="00A801AA"/>
    <w:rsid w:val="00A82117"/>
    <w:rsid w:val="00A825AA"/>
    <w:rsid w:val="00A83960"/>
    <w:rsid w:val="00A83BBE"/>
    <w:rsid w:val="00A845D2"/>
    <w:rsid w:val="00A86DF7"/>
    <w:rsid w:val="00A876A3"/>
    <w:rsid w:val="00A87C1C"/>
    <w:rsid w:val="00A87FBF"/>
    <w:rsid w:val="00A9094D"/>
    <w:rsid w:val="00A91656"/>
    <w:rsid w:val="00A92077"/>
    <w:rsid w:val="00A93838"/>
    <w:rsid w:val="00A9409E"/>
    <w:rsid w:val="00A94F0D"/>
    <w:rsid w:val="00A96871"/>
    <w:rsid w:val="00A96A8F"/>
    <w:rsid w:val="00A973D7"/>
    <w:rsid w:val="00A97605"/>
    <w:rsid w:val="00AA07D9"/>
    <w:rsid w:val="00AA0B90"/>
    <w:rsid w:val="00AA0E4D"/>
    <w:rsid w:val="00AA107F"/>
    <w:rsid w:val="00AA1AB0"/>
    <w:rsid w:val="00AA2FC6"/>
    <w:rsid w:val="00AA3732"/>
    <w:rsid w:val="00AA3F61"/>
    <w:rsid w:val="00AA4021"/>
    <w:rsid w:val="00AA456E"/>
    <w:rsid w:val="00AA47AB"/>
    <w:rsid w:val="00AA4CE3"/>
    <w:rsid w:val="00AA5208"/>
    <w:rsid w:val="00AA543D"/>
    <w:rsid w:val="00AA5537"/>
    <w:rsid w:val="00AA6542"/>
    <w:rsid w:val="00AA7559"/>
    <w:rsid w:val="00AA772B"/>
    <w:rsid w:val="00AA777B"/>
    <w:rsid w:val="00AA7E9E"/>
    <w:rsid w:val="00AA7F8B"/>
    <w:rsid w:val="00AB0E47"/>
    <w:rsid w:val="00AB4862"/>
    <w:rsid w:val="00AB4CBE"/>
    <w:rsid w:val="00AB59A9"/>
    <w:rsid w:val="00AB62F9"/>
    <w:rsid w:val="00AB6647"/>
    <w:rsid w:val="00AB670F"/>
    <w:rsid w:val="00AB7577"/>
    <w:rsid w:val="00AC02EA"/>
    <w:rsid w:val="00AC0A47"/>
    <w:rsid w:val="00AC13D7"/>
    <w:rsid w:val="00AC14E2"/>
    <w:rsid w:val="00AC2716"/>
    <w:rsid w:val="00AC3765"/>
    <w:rsid w:val="00AC52A1"/>
    <w:rsid w:val="00AC52EA"/>
    <w:rsid w:val="00AC56E8"/>
    <w:rsid w:val="00AC6DC4"/>
    <w:rsid w:val="00AD0349"/>
    <w:rsid w:val="00AD073E"/>
    <w:rsid w:val="00AD0CF4"/>
    <w:rsid w:val="00AD1822"/>
    <w:rsid w:val="00AD1936"/>
    <w:rsid w:val="00AD1C46"/>
    <w:rsid w:val="00AD1CB2"/>
    <w:rsid w:val="00AD21D6"/>
    <w:rsid w:val="00AD2419"/>
    <w:rsid w:val="00AD24E5"/>
    <w:rsid w:val="00AD399D"/>
    <w:rsid w:val="00AD3F72"/>
    <w:rsid w:val="00AD4816"/>
    <w:rsid w:val="00AD545D"/>
    <w:rsid w:val="00AD6907"/>
    <w:rsid w:val="00AD7094"/>
    <w:rsid w:val="00AD73D5"/>
    <w:rsid w:val="00AD779E"/>
    <w:rsid w:val="00AD7B62"/>
    <w:rsid w:val="00AE083A"/>
    <w:rsid w:val="00AE0D90"/>
    <w:rsid w:val="00AE0F4C"/>
    <w:rsid w:val="00AE1D94"/>
    <w:rsid w:val="00AE265C"/>
    <w:rsid w:val="00AE2AE6"/>
    <w:rsid w:val="00AE2BB6"/>
    <w:rsid w:val="00AE3667"/>
    <w:rsid w:val="00AE3E14"/>
    <w:rsid w:val="00AE42A8"/>
    <w:rsid w:val="00AE44BD"/>
    <w:rsid w:val="00AE5A6B"/>
    <w:rsid w:val="00AE604B"/>
    <w:rsid w:val="00AE6B62"/>
    <w:rsid w:val="00AE70CA"/>
    <w:rsid w:val="00AE73C3"/>
    <w:rsid w:val="00AF0D9F"/>
    <w:rsid w:val="00AF16DE"/>
    <w:rsid w:val="00AF1B2F"/>
    <w:rsid w:val="00AF1D08"/>
    <w:rsid w:val="00AF232B"/>
    <w:rsid w:val="00AF2E7B"/>
    <w:rsid w:val="00AF3358"/>
    <w:rsid w:val="00AF3661"/>
    <w:rsid w:val="00AF37E3"/>
    <w:rsid w:val="00AF3BDE"/>
    <w:rsid w:val="00AF3D41"/>
    <w:rsid w:val="00AF4247"/>
    <w:rsid w:val="00AF4D29"/>
    <w:rsid w:val="00AF5069"/>
    <w:rsid w:val="00AF5DC8"/>
    <w:rsid w:val="00AF6AC9"/>
    <w:rsid w:val="00AF750E"/>
    <w:rsid w:val="00B00480"/>
    <w:rsid w:val="00B0087C"/>
    <w:rsid w:val="00B02262"/>
    <w:rsid w:val="00B036F1"/>
    <w:rsid w:val="00B0523B"/>
    <w:rsid w:val="00B06729"/>
    <w:rsid w:val="00B06AEE"/>
    <w:rsid w:val="00B07A6C"/>
    <w:rsid w:val="00B07D4A"/>
    <w:rsid w:val="00B1080A"/>
    <w:rsid w:val="00B10905"/>
    <w:rsid w:val="00B109C2"/>
    <w:rsid w:val="00B10C4B"/>
    <w:rsid w:val="00B11242"/>
    <w:rsid w:val="00B11628"/>
    <w:rsid w:val="00B12142"/>
    <w:rsid w:val="00B144B5"/>
    <w:rsid w:val="00B1481C"/>
    <w:rsid w:val="00B159A1"/>
    <w:rsid w:val="00B15BEF"/>
    <w:rsid w:val="00B160F7"/>
    <w:rsid w:val="00B16112"/>
    <w:rsid w:val="00B16A86"/>
    <w:rsid w:val="00B17122"/>
    <w:rsid w:val="00B20FD8"/>
    <w:rsid w:val="00B21067"/>
    <w:rsid w:val="00B210A6"/>
    <w:rsid w:val="00B21D4C"/>
    <w:rsid w:val="00B225CB"/>
    <w:rsid w:val="00B22C88"/>
    <w:rsid w:val="00B22E63"/>
    <w:rsid w:val="00B2450E"/>
    <w:rsid w:val="00B24821"/>
    <w:rsid w:val="00B25B9F"/>
    <w:rsid w:val="00B25BF2"/>
    <w:rsid w:val="00B26142"/>
    <w:rsid w:val="00B26A9C"/>
    <w:rsid w:val="00B26D72"/>
    <w:rsid w:val="00B275A7"/>
    <w:rsid w:val="00B277C2"/>
    <w:rsid w:val="00B30AE4"/>
    <w:rsid w:val="00B30F75"/>
    <w:rsid w:val="00B335E1"/>
    <w:rsid w:val="00B3402E"/>
    <w:rsid w:val="00B36001"/>
    <w:rsid w:val="00B368AA"/>
    <w:rsid w:val="00B36AAA"/>
    <w:rsid w:val="00B37044"/>
    <w:rsid w:val="00B372A4"/>
    <w:rsid w:val="00B37CDF"/>
    <w:rsid w:val="00B40E92"/>
    <w:rsid w:val="00B4119D"/>
    <w:rsid w:val="00B4135F"/>
    <w:rsid w:val="00B4216C"/>
    <w:rsid w:val="00B424BE"/>
    <w:rsid w:val="00B455C8"/>
    <w:rsid w:val="00B46105"/>
    <w:rsid w:val="00B46187"/>
    <w:rsid w:val="00B50E46"/>
    <w:rsid w:val="00B51A1C"/>
    <w:rsid w:val="00B51FB2"/>
    <w:rsid w:val="00B53F13"/>
    <w:rsid w:val="00B5487D"/>
    <w:rsid w:val="00B54C04"/>
    <w:rsid w:val="00B54ECD"/>
    <w:rsid w:val="00B55B3B"/>
    <w:rsid w:val="00B563B6"/>
    <w:rsid w:val="00B572F7"/>
    <w:rsid w:val="00B60103"/>
    <w:rsid w:val="00B6094C"/>
    <w:rsid w:val="00B60B8B"/>
    <w:rsid w:val="00B61F63"/>
    <w:rsid w:val="00B6270F"/>
    <w:rsid w:val="00B629AC"/>
    <w:rsid w:val="00B6347C"/>
    <w:rsid w:val="00B63A75"/>
    <w:rsid w:val="00B6434C"/>
    <w:rsid w:val="00B64B3F"/>
    <w:rsid w:val="00B6525E"/>
    <w:rsid w:val="00B653D8"/>
    <w:rsid w:val="00B65875"/>
    <w:rsid w:val="00B65F7D"/>
    <w:rsid w:val="00B668D2"/>
    <w:rsid w:val="00B66FEB"/>
    <w:rsid w:val="00B67B24"/>
    <w:rsid w:val="00B701D3"/>
    <w:rsid w:val="00B70523"/>
    <w:rsid w:val="00B71511"/>
    <w:rsid w:val="00B72E30"/>
    <w:rsid w:val="00B73EF6"/>
    <w:rsid w:val="00B743AF"/>
    <w:rsid w:val="00B7464C"/>
    <w:rsid w:val="00B757C1"/>
    <w:rsid w:val="00B7683E"/>
    <w:rsid w:val="00B803CB"/>
    <w:rsid w:val="00B81347"/>
    <w:rsid w:val="00B818A4"/>
    <w:rsid w:val="00B819ED"/>
    <w:rsid w:val="00B82056"/>
    <w:rsid w:val="00B820B2"/>
    <w:rsid w:val="00B82316"/>
    <w:rsid w:val="00B832FF"/>
    <w:rsid w:val="00B83D35"/>
    <w:rsid w:val="00B8457A"/>
    <w:rsid w:val="00B850A8"/>
    <w:rsid w:val="00B85F2C"/>
    <w:rsid w:val="00B86465"/>
    <w:rsid w:val="00B86CD8"/>
    <w:rsid w:val="00B870FC"/>
    <w:rsid w:val="00B87532"/>
    <w:rsid w:val="00B87659"/>
    <w:rsid w:val="00B877AC"/>
    <w:rsid w:val="00B87AF2"/>
    <w:rsid w:val="00B91678"/>
    <w:rsid w:val="00B917BA"/>
    <w:rsid w:val="00B918EF"/>
    <w:rsid w:val="00B92B81"/>
    <w:rsid w:val="00B93156"/>
    <w:rsid w:val="00B93210"/>
    <w:rsid w:val="00B93346"/>
    <w:rsid w:val="00B93FA9"/>
    <w:rsid w:val="00B95C12"/>
    <w:rsid w:val="00B95CBB"/>
    <w:rsid w:val="00BA04CB"/>
    <w:rsid w:val="00BA0614"/>
    <w:rsid w:val="00BA0D4C"/>
    <w:rsid w:val="00BA106E"/>
    <w:rsid w:val="00BA1246"/>
    <w:rsid w:val="00BA1256"/>
    <w:rsid w:val="00BA2057"/>
    <w:rsid w:val="00BA286E"/>
    <w:rsid w:val="00BA2A03"/>
    <w:rsid w:val="00BA3475"/>
    <w:rsid w:val="00BA37F4"/>
    <w:rsid w:val="00BA4309"/>
    <w:rsid w:val="00BA4451"/>
    <w:rsid w:val="00BA4B14"/>
    <w:rsid w:val="00BA54E9"/>
    <w:rsid w:val="00BA5738"/>
    <w:rsid w:val="00BA644F"/>
    <w:rsid w:val="00BA647E"/>
    <w:rsid w:val="00BA7E5C"/>
    <w:rsid w:val="00BA7F71"/>
    <w:rsid w:val="00BA7F79"/>
    <w:rsid w:val="00BA7F98"/>
    <w:rsid w:val="00BB1400"/>
    <w:rsid w:val="00BB1A7F"/>
    <w:rsid w:val="00BB1DB8"/>
    <w:rsid w:val="00BB3A78"/>
    <w:rsid w:val="00BB43D8"/>
    <w:rsid w:val="00BB4A81"/>
    <w:rsid w:val="00BB5FA2"/>
    <w:rsid w:val="00BB6818"/>
    <w:rsid w:val="00BB684C"/>
    <w:rsid w:val="00BB6C4F"/>
    <w:rsid w:val="00BB7A3C"/>
    <w:rsid w:val="00BC0F5F"/>
    <w:rsid w:val="00BC16EF"/>
    <w:rsid w:val="00BC1C9D"/>
    <w:rsid w:val="00BC1EE8"/>
    <w:rsid w:val="00BC3345"/>
    <w:rsid w:val="00BC4669"/>
    <w:rsid w:val="00BC4B9D"/>
    <w:rsid w:val="00BC4F21"/>
    <w:rsid w:val="00BC51AB"/>
    <w:rsid w:val="00BC58F9"/>
    <w:rsid w:val="00BC5974"/>
    <w:rsid w:val="00BC64C4"/>
    <w:rsid w:val="00BC7170"/>
    <w:rsid w:val="00BC76F9"/>
    <w:rsid w:val="00BC7D71"/>
    <w:rsid w:val="00BD0094"/>
    <w:rsid w:val="00BD0388"/>
    <w:rsid w:val="00BD0E36"/>
    <w:rsid w:val="00BD146A"/>
    <w:rsid w:val="00BD2586"/>
    <w:rsid w:val="00BD26DD"/>
    <w:rsid w:val="00BD28A5"/>
    <w:rsid w:val="00BD30A7"/>
    <w:rsid w:val="00BD31CB"/>
    <w:rsid w:val="00BD3F2E"/>
    <w:rsid w:val="00BD41D8"/>
    <w:rsid w:val="00BD491F"/>
    <w:rsid w:val="00BD5E78"/>
    <w:rsid w:val="00BD665C"/>
    <w:rsid w:val="00BD6985"/>
    <w:rsid w:val="00BD748E"/>
    <w:rsid w:val="00BD7A06"/>
    <w:rsid w:val="00BE050D"/>
    <w:rsid w:val="00BE0E8A"/>
    <w:rsid w:val="00BE1043"/>
    <w:rsid w:val="00BE1954"/>
    <w:rsid w:val="00BE1E8C"/>
    <w:rsid w:val="00BE2837"/>
    <w:rsid w:val="00BE320F"/>
    <w:rsid w:val="00BE5188"/>
    <w:rsid w:val="00BE5B6C"/>
    <w:rsid w:val="00BE665A"/>
    <w:rsid w:val="00BF05B2"/>
    <w:rsid w:val="00BF19B0"/>
    <w:rsid w:val="00BF2C11"/>
    <w:rsid w:val="00BF2CD9"/>
    <w:rsid w:val="00BF3CD7"/>
    <w:rsid w:val="00BF50E0"/>
    <w:rsid w:val="00BF583C"/>
    <w:rsid w:val="00BF7B07"/>
    <w:rsid w:val="00C0021D"/>
    <w:rsid w:val="00C00484"/>
    <w:rsid w:val="00C006E0"/>
    <w:rsid w:val="00C006E7"/>
    <w:rsid w:val="00C00C09"/>
    <w:rsid w:val="00C01E25"/>
    <w:rsid w:val="00C029A6"/>
    <w:rsid w:val="00C03893"/>
    <w:rsid w:val="00C03E68"/>
    <w:rsid w:val="00C04BFC"/>
    <w:rsid w:val="00C0629F"/>
    <w:rsid w:val="00C065A6"/>
    <w:rsid w:val="00C0728F"/>
    <w:rsid w:val="00C077D3"/>
    <w:rsid w:val="00C07B85"/>
    <w:rsid w:val="00C07BED"/>
    <w:rsid w:val="00C10344"/>
    <w:rsid w:val="00C107ED"/>
    <w:rsid w:val="00C10869"/>
    <w:rsid w:val="00C10B96"/>
    <w:rsid w:val="00C10F14"/>
    <w:rsid w:val="00C12951"/>
    <w:rsid w:val="00C12A6C"/>
    <w:rsid w:val="00C13837"/>
    <w:rsid w:val="00C14B9C"/>
    <w:rsid w:val="00C15D1E"/>
    <w:rsid w:val="00C16038"/>
    <w:rsid w:val="00C16070"/>
    <w:rsid w:val="00C1728C"/>
    <w:rsid w:val="00C20CE2"/>
    <w:rsid w:val="00C21327"/>
    <w:rsid w:val="00C21BCC"/>
    <w:rsid w:val="00C226AF"/>
    <w:rsid w:val="00C22869"/>
    <w:rsid w:val="00C22E6A"/>
    <w:rsid w:val="00C22F1D"/>
    <w:rsid w:val="00C22FAF"/>
    <w:rsid w:val="00C2360B"/>
    <w:rsid w:val="00C23634"/>
    <w:rsid w:val="00C23B4F"/>
    <w:rsid w:val="00C246B2"/>
    <w:rsid w:val="00C25D9F"/>
    <w:rsid w:val="00C25F6C"/>
    <w:rsid w:val="00C25FD1"/>
    <w:rsid w:val="00C260D3"/>
    <w:rsid w:val="00C26D21"/>
    <w:rsid w:val="00C27B87"/>
    <w:rsid w:val="00C30038"/>
    <w:rsid w:val="00C30593"/>
    <w:rsid w:val="00C30B45"/>
    <w:rsid w:val="00C315B7"/>
    <w:rsid w:val="00C3383D"/>
    <w:rsid w:val="00C33EE2"/>
    <w:rsid w:val="00C34548"/>
    <w:rsid w:val="00C347CB"/>
    <w:rsid w:val="00C35E96"/>
    <w:rsid w:val="00C3638E"/>
    <w:rsid w:val="00C36FC7"/>
    <w:rsid w:val="00C3724E"/>
    <w:rsid w:val="00C37AC5"/>
    <w:rsid w:val="00C4031B"/>
    <w:rsid w:val="00C40B7C"/>
    <w:rsid w:val="00C41EF6"/>
    <w:rsid w:val="00C42124"/>
    <w:rsid w:val="00C42A32"/>
    <w:rsid w:val="00C43296"/>
    <w:rsid w:val="00C447E3"/>
    <w:rsid w:val="00C4487E"/>
    <w:rsid w:val="00C449D0"/>
    <w:rsid w:val="00C45249"/>
    <w:rsid w:val="00C45D09"/>
    <w:rsid w:val="00C4627F"/>
    <w:rsid w:val="00C46AF2"/>
    <w:rsid w:val="00C47E75"/>
    <w:rsid w:val="00C51736"/>
    <w:rsid w:val="00C51FC7"/>
    <w:rsid w:val="00C525E4"/>
    <w:rsid w:val="00C52BA6"/>
    <w:rsid w:val="00C52CB9"/>
    <w:rsid w:val="00C538B4"/>
    <w:rsid w:val="00C53D6B"/>
    <w:rsid w:val="00C5443B"/>
    <w:rsid w:val="00C55150"/>
    <w:rsid w:val="00C55935"/>
    <w:rsid w:val="00C55BF0"/>
    <w:rsid w:val="00C55CC2"/>
    <w:rsid w:val="00C572AC"/>
    <w:rsid w:val="00C57612"/>
    <w:rsid w:val="00C578D0"/>
    <w:rsid w:val="00C57D0F"/>
    <w:rsid w:val="00C60751"/>
    <w:rsid w:val="00C60DF7"/>
    <w:rsid w:val="00C6226B"/>
    <w:rsid w:val="00C62C61"/>
    <w:rsid w:val="00C62DBA"/>
    <w:rsid w:val="00C647AE"/>
    <w:rsid w:val="00C64D8A"/>
    <w:rsid w:val="00C672DB"/>
    <w:rsid w:val="00C67448"/>
    <w:rsid w:val="00C67935"/>
    <w:rsid w:val="00C67947"/>
    <w:rsid w:val="00C67C4E"/>
    <w:rsid w:val="00C7158D"/>
    <w:rsid w:val="00C71FC2"/>
    <w:rsid w:val="00C7209C"/>
    <w:rsid w:val="00C72599"/>
    <w:rsid w:val="00C7270F"/>
    <w:rsid w:val="00C73272"/>
    <w:rsid w:val="00C7399B"/>
    <w:rsid w:val="00C750AE"/>
    <w:rsid w:val="00C75BF3"/>
    <w:rsid w:val="00C76EB4"/>
    <w:rsid w:val="00C802ED"/>
    <w:rsid w:val="00C80D7D"/>
    <w:rsid w:val="00C810C7"/>
    <w:rsid w:val="00C8111D"/>
    <w:rsid w:val="00C8160F"/>
    <w:rsid w:val="00C81DCA"/>
    <w:rsid w:val="00C82811"/>
    <w:rsid w:val="00C82836"/>
    <w:rsid w:val="00C828F6"/>
    <w:rsid w:val="00C8322D"/>
    <w:rsid w:val="00C848E7"/>
    <w:rsid w:val="00C84AD0"/>
    <w:rsid w:val="00C85716"/>
    <w:rsid w:val="00C86D88"/>
    <w:rsid w:val="00C87F13"/>
    <w:rsid w:val="00C903DB"/>
    <w:rsid w:val="00C90708"/>
    <w:rsid w:val="00C917CA"/>
    <w:rsid w:val="00C92229"/>
    <w:rsid w:val="00C922CD"/>
    <w:rsid w:val="00C92CC1"/>
    <w:rsid w:val="00C92EFD"/>
    <w:rsid w:val="00C935EE"/>
    <w:rsid w:val="00C93907"/>
    <w:rsid w:val="00C94A3B"/>
    <w:rsid w:val="00C95B81"/>
    <w:rsid w:val="00C95F44"/>
    <w:rsid w:val="00C960AC"/>
    <w:rsid w:val="00C963DF"/>
    <w:rsid w:val="00C97F47"/>
    <w:rsid w:val="00C97F90"/>
    <w:rsid w:val="00CA0120"/>
    <w:rsid w:val="00CA0C9D"/>
    <w:rsid w:val="00CA29B5"/>
    <w:rsid w:val="00CA309B"/>
    <w:rsid w:val="00CA33E7"/>
    <w:rsid w:val="00CA35B9"/>
    <w:rsid w:val="00CA43EC"/>
    <w:rsid w:val="00CA5143"/>
    <w:rsid w:val="00CA5737"/>
    <w:rsid w:val="00CA59D3"/>
    <w:rsid w:val="00CA5F6F"/>
    <w:rsid w:val="00CA77CC"/>
    <w:rsid w:val="00CA78DB"/>
    <w:rsid w:val="00CB0B72"/>
    <w:rsid w:val="00CB0D7C"/>
    <w:rsid w:val="00CB0ECC"/>
    <w:rsid w:val="00CB16C0"/>
    <w:rsid w:val="00CB2943"/>
    <w:rsid w:val="00CB2F4E"/>
    <w:rsid w:val="00CB422D"/>
    <w:rsid w:val="00CB4EAA"/>
    <w:rsid w:val="00CB4EE0"/>
    <w:rsid w:val="00CB4F5B"/>
    <w:rsid w:val="00CB6FA8"/>
    <w:rsid w:val="00CB75B4"/>
    <w:rsid w:val="00CC0237"/>
    <w:rsid w:val="00CC087F"/>
    <w:rsid w:val="00CC1F04"/>
    <w:rsid w:val="00CC22D2"/>
    <w:rsid w:val="00CC23BC"/>
    <w:rsid w:val="00CC266F"/>
    <w:rsid w:val="00CC350D"/>
    <w:rsid w:val="00CC3919"/>
    <w:rsid w:val="00CC4412"/>
    <w:rsid w:val="00CC445F"/>
    <w:rsid w:val="00CC5B58"/>
    <w:rsid w:val="00CC6C86"/>
    <w:rsid w:val="00CC78A2"/>
    <w:rsid w:val="00CC7F7C"/>
    <w:rsid w:val="00CD0388"/>
    <w:rsid w:val="00CD05D3"/>
    <w:rsid w:val="00CD2162"/>
    <w:rsid w:val="00CD2DAB"/>
    <w:rsid w:val="00CD2F3F"/>
    <w:rsid w:val="00CD4C53"/>
    <w:rsid w:val="00CD5DCC"/>
    <w:rsid w:val="00CD680D"/>
    <w:rsid w:val="00CE0162"/>
    <w:rsid w:val="00CE0E88"/>
    <w:rsid w:val="00CE0ECC"/>
    <w:rsid w:val="00CE15FE"/>
    <w:rsid w:val="00CE16F2"/>
    <w:rsid w:val="00CE1B7B"/>
    <w:rsid w:val="00CE1D6B"/>
    <w:rsid w:val="00CE264B"/>
    <w:rsid w:val="00CE2BAA"/>
    <w:rsid w:val="00CE3B93"/>
    <w:rsid w:val="00CE3DAC"/>
    <w:rsid w:val="00CE4DB0"/>
    <w:rsid w:val="00CE56FE"/>
    <w:rsid w:val="00CE5B32"/>
    <w:rsid w:val="00CE5F76"/>
    <w:rsid w:val="00CE6162"/>
    <w:rsid w:val="00CF0D41"/>
    <w:rsid w:val="00CF2E21"/>
    <w:rsid w:val="00CF3162"/>
    <w:rsid w:val="00CF3B0E"/>
    <w:rsid w:val="00CF4C8E"/>
    <w:rsid w:val="00CF504C"/>
    <w:rsid w:val="00CF50BA"/>
    <w:rsid w:val="00CF5A5A"/>
    <w:rsid w:val="00CF5EEF"/>
    <w:rsid w:val="00CF6407"/>
    <w:rsid w:val="00CF6D5D"/>
    <w:rsid w:val="00CF7661"/>
    <w:rsid w:val="00CF7DD9"/>
    <w:rsid w:val="00D00051"/>
    <w:rsid w:val="00D002DB"/>
    <w:rsid w:val="00D008E5"/>
    <w:rsid w:val="00D012BD"/>
    <w:rsid w:val="00D012FD"/>
    <w:rsid w:val="00D01C62"/>
    <w:rsid w:val="00D02992"/>
    <w:rsid w:val="00D0391B"/>
    <w:rsid w:val="00D03C17"/>
    <w:rsid w:val="00D03DEE"/>
    <w:rsid w:val="00D04CBD"/>
    <w:rsid w:val="00D04D0E"/>
    <w:rsid w:val="00D04F7D"/>
    <w:rsid w:val="00D055A4"/>
    <w:rsid w:val="00D0756E"/>
    <w:rsid w:val="00D07A7C"/>
    <w:rsid w:val="00D07E63"/>
    <w:rsid w:val="00D11847"/>
    <w:rsid w:val="00D14801"/>
    <w:rsid w:val="00D14A59"/>
    <w:rsid w:val="00D1761D"/>
    <w:rsid w:val="00D176B8"/>
    <w:rsid w:val="00D17D39"/>
    <w:rsid w:val="00D17DD5"/>
    <w:rsid w:val="00D20639"/>
    <w:rsid w:val="00D20659"/>
    <w:rsid w:val="00D2179A"/>
    <w:rsid w:val="00D21BD2"/>
    <w:rsid w:val="00D21FB4"/>
    <w:rsid w:val="00D220E9"/>
    <w:rsid w:val="00D22F56"/>
    <w:rsid w:val="00D22F5B"/>
    <w:rsid w:val="00D2360E"/>
    <w:rsid w:val="00D242EE"/>
    <w:rsid w:val="00D2469D"/>
    <w:rsid w:val="00D24A11"/>
    <w:rsid w:val="00D24ED0"/>
    <w:rsid w:val="00D2587A"/>
    <w:rsid w:val="00D25EEF"/>
    <w:rsid w:val="00D263B2"/>
    <w:rsid w:val="00D268D0"/>
    <w:rsid w:val="00D26B6E"/>
    <w:rsid w:val="00D3022C"/>
    <w:rsid w:val="00D30562"/>
    <w:rsid w:val="00D30623"/>
    <w:rsid w:val="00D30A29"/>
    <w:rsid w:val="00D312BA"/>
    <w:rsid w:val="00D31716"/>
    <w:rsid w:val="00D32783"/>
    <w:rsid w:val="00D327F6"/>
    <w:rsid w:val="00D33199"/>
    <w:rsid w:val="00D33991"/>
    <w:rsid w:val="00D33A4C"/>
    <w:rsid w:val="00D33DDF"/>
    <w:rsid w:val="00D34952"/>
    <w:rsid w:val="00D34CDD"/>
    <w:rsid w:val="00D34CEC"/>
    <w:rsid w:val="00D3595D"/>
    <w:rsid w:val="00D35DE1"/>
    <w:rsid w:val="00D366E1"/>
    <w:rsid w:val="00D41165"/>
    <w:rsid w:val="00D41999"/>
    <w:rsid w:val="00D42541"/>
    <w:rsid w:val="00D43652"/>
    <w:rsid w:val="00D45BAA"/>
    <w:rsid w:val="00D45C71"/>
    <w:rsid w:val="00D46F51"/>
    <w:rsid w:val="00D47B54"/>
    <w:rsid w:val="00D47C09"/>
    <w:rsid w:val="00D47D65"/>
    <w:rsid w:val="00D47D66"/>
    <w:rsid w:val="00D50A6C"/>
    <w:rsid w:val="00D50DDE"/>
    <w:rsid w:val="00D51099"/>
    <w:rsid w:val="00D527D0"/>
    <w:rsid w:val="00D52F7A"/>
    <w:rsid w:val="00D5365A"/>
    <w:rsid w:val="00D53DEB"/>
    <w:rsid w:val="00D55750"/>
    <w:rsid w:val="00D55DD2"/>
    <w:rsid w:val="00D565C1"/>
    <w:rsid w:val="00D565CB"/>
    <w:rsid w:val="00D56AC7"/>
    <w:rsid w:val="00D5706A"/>
    <w:rsid w:val="00D57ED0"/>
    <w:rsid w:val="00D6054E"/>
    <w:rsid w:val="00D60EF7"/>
    <w:rsid w:val="00D6189F"/>
    <w:rsid w:val="00D619A2"/>
    <w:rsid w:val="00D61BBF"/>
    <w:rsid w:val="00D621FE"/>
    <w:rsid w:val="00D622CC"/>
    <w:rsid w:val="00D642E6"/>
    <w:rsid w:val="00D64402"/>
    <w:rsid w:val="00D65806"/>
    <w:rsid w:val="00D65D0E"/>
    <w:rsid w:val="00D66241"/>
    <w:rsid w:val="00D666DD"/>
    <w:rsid w:val="00D67684"/>
    <w:rsid w:val="00D67707"/>
    <w:rsid w:val="00D67E1D"/>
    <w:rsid w:val="00D702CD"/>
    <w:rsid w:val="00D70310"/>
    <w:rsid w:val="00D7047F"/>
    <w:rsid w:val="00D705C3"/>
    <w:rsid w:val="00D72CD2"/>
    <w:rsid w:val="00D73E74"/>
    <w:rsid w:val="00D74B78"/>
    <w:rsid w:val="00D753D3"/>
    <w:rsid w:val="00D7546C"/>
    <w:rsid w:val="00D7564C"/>
    <w:rsid w:val="00D75AC7"/>
    <w:rsid w:val="00D7770D"/>
    <w:rsid w:val="00D77B91"/>
    <w:rsid w:val="00D77EC3"/>
    <w:rsid w:val="00D808CC"/>
    <w:rsid w:val="00D80A2B"/>
    <w:rsid w:val="00D81726"/>
    <w:rsid w:val="00D81C3A"/>
    <w:rsid w:val="00D84D1B"/>
    <w:rsid w:val="00D84E37"/>
    <w:rsid w:val="00D85FAC"/>
    <w:rsid w:val="00D86107"/>
    <w:rsid w:val="00D87B16"/>
    <w:rsid w:val="00D9021D"/>
    <w:rsid w:val="00D90342"/>
    <w:rsid w:val="00D904B8"/>
    <w:rsid w:val="00D90657"/>
    <w:rsid w:val="00D90824"/>
    <w:rsid w:val="00D91E4D"/>
    <w:rsid w:val="00D929A6"/>
    <w:rsid w:val="00D92C90"/>
    <w:rsid w:val="00D92D84"/>
    <w:rsid w:val="00D931DC"/>
    <w:rsid w:val="00D938CF"/>
    <w:rsid w:val="00D93EEE"/>
    <w:rsid w:val="00D93FB8"/>
    <w:rsid w:val="00D94460"/>
    <w:rsid w:val="00D94AEF"/>
    <w:rsid w:val="00D9544D"/>
    <w:rsid w:val="00D9547C"/>
    <w:rsid w:val="00D95E6B"/>
    <w:rsid w:val="00D97AA3"/>
    <w:rsid w:val="00D97BB1"/>
    <w:rsid w:val="00DA061D"/>
    <w:rsid w:val="00DA07FE"/>
    <w:rsid w:val="00DA1602"/>
    <w:rsid w:val="00DA1FC3"/>
    <w:rsid w:val="00DA204F"/>
    <w:rsid w:val="00DA2AE0"/>
    <w:rsid w:val="00DA2F7D"/>
    <w:rsid w:val="00DA2FB1"/>
    <w:rsid w:val="00DA3282"/>
    <w:rsid w:val="00DA4358"/>
    <w:rsid w:val="00DA43D7"/>
    <w:rsid w:val="00DA44F4"/>
    <w:rsid w:val="00DA7073"/>
    <w:rsid w:val="00DAD734"/>
    <w:rsid w:val="00DB0640"/>
    <w:rsid w:val="00DB1274"/>
    <w:rsid w:val="00DB17F5"/>
    <w:rsid w:val="00DB181B"/>
    <w:rsid w:val="00DB198F"/>
    <w:rsid w:val="00DB2DB4"/>
    <w:rsid w:val="00DB3972"/>
    <w:rsid w:val="00DB3A55"/>
    <w:rsid w:val="00DB3B1B"/>
    <w:rsid w:val="00DB3E14"/>
    <w:rsid w:val="00DB4958"/>
    <w:rsid w:val="00DB495C"/>
    <w:rsid w:val="00DB50B9"/>
    <w:rsid w:val="00DB5118"/>
    <w:rsid w:val="00DB6F3D"/>
    <w:rsid w:val="00DB7232"/>
    <w:rsid w:val="00DB7B3D"/>
    <w:rsid w:val="00DC0032"/>
    <w:rsid w:val="00DC0403"/>
    <w:rsid w:val="00DC091F"/>
    <w:rsid w:val="00DC0C11"/>
    <w:rsid w:val="00DC1090"/>
    <w:rsid w:val="00DC16E7"/>
    <w:rsid w:val="00DC1B62"/>
    <w:rsid w:val="00DC3824"/>
    <w:rsid w:val="00DC3C18"/>
    <w:rsid w:val="00DC3D43"/>
    <w:rsid w:val="00DC3DAB"/>
    <w:rsid w:val="00DC44B7"/>
    <w:rsid w:val="00DC491D"/>
    <w:rsid w:val="00DC4EBD"/>
    <w:rsid w:val="00DC521E"/>
    <w:rsid w:val="00DC5613"/>
    <w:rsid w:val="00DC5C9F"/>
    <w:rsid w:val="00DC60EA"/>
    <w:rsid w:val="00DC62D7"/>
    <w:rsid w:val="00DC709D"/>
    <w:rsid w:val="00DD0E3D"/>
    <w:rsid w:val="00DD129C"/>
    <w:rsid w:val="00DD1B15"/>
    <w:rsid w:val="00DD23B4"/>
    <w:rsid w:val="00DD3292"/>
    <w:rsid w:val="00DD36DD"/>
    <w:rsid w:val="00DD36F2"/>
    <w:rsid w:val="00DD370D"/>
    <w:rsid w:val="00DD3A1E"/>
    <w:rsid w:val="00DD54BC"/>
    <w:rsid w:val="00DD6C1B"/>
    <w:rsid w:val="00DD6ECD"/>
    <w:rsid w:val="00DD6F14"/>
    <w:rsid w:val="00DD7863"/>
    <w:rsid w:val="00DE0B46"/>
    <w:rsid w:val="00DE16B7"/>
    <w:rsid w:val="00DE19EC"/>
    <w:rsid w:val="00DE391B"/>
    <w:rsid w:val="00DE4958"/>
    <w:rsid w:val="00DE4CBB"/>
    <w:rsid w:val="00DE52E4"/>
    <w:rsid w:val="00DE5358"/>
    <w:rsid w:val="00DE5805"/>
    <w:rsid w:val="00DE6DBD"/>
    <w:rsid w:val="00DE7F19"/>
    <w:rsid w:val="00DF0099"/>
    <w:rsid w:val="00DF0253"/>
    <w:rsid w:val="00DF08BA"/>
    <w:rsid w:val="00DF0F94"/>
    <w:rsid w:val="00DF1518"/>
    <w:rsid w:val="00DF1BC3"/>
    <w:rsid w:val="00DF1F50"/>
    <w:rsid w:val="00DF210A"/>
    <w:rsid w:val="00DF3438"/>
    <w:rsid w:val="00DF38E1"/>
    <w:rsid w:val="00DF4ED9"/>
    <w:rsid w:val="00DF5534"/>
    <w:rsid w:val="00DF6034"/>
    <w:rsid w:val="00DF64CD"/>
    <w:rsid w:val="00DF67E6"/>
    <w:rsid w:val="00DF7B0D"/>
    <w:rsid w:val="00DF7F84"/>
    <w:rsid w:val="00E0030E"/>
    <w:rsid w:val="00E011E9"/>
    <w:rsid w:val="00E01676"/>
    <w:rsid w:val="00E01955"/>
    <w:rsid w:val="00E01BFE"/>
    <w:rsid w:val="00E02A61"/>
    <w:rsid w:val="00E02DC6"/>
    <w:rsid w:val="00E042A0"/>
    <w:rsid w:val="00E04781"/>
    <w:rsid w:val="00E0581F"/>
    <w:rsid w:val="00E06B8F"/>
    <w:rsid w:val="00E07081"/>
    <w:rsid w:val="00E109B7"/>
    <w:rsid w:val="00E109EA"/>
    <w:rsid w:val="00E115A9"/>
    <w:rsid w:val="00E12A31"/>
    <w:rsid w:val="00E12AF6"/>
    <w:rsid w:val="00E12F56"/>
    <w:rsid w:val="00E131F7"/>
    <w:rsid w:val="00E137C0"/>
    <w:rsid w:val="00E13E2A"/>
    <w:rsid w:val="00E14840"/>
    <w:rsid w:val="00E2080C"/>
    <w:rsid w:val="00E20B01"/>
    <w:rsid w:val="00E21704"/>
    <w:rsid w:val="00E22435"/>
    <w:rsid w:val="00E22731"/>
    <w:rsid w:val="00E232AB"/>
    <w:rsid w:val="00E23422"/>
    <w:rsid w:val="00E236CC"/>
    <w:rsid w:val="00E2469D"/>
    <w:rsid w:val="00E24725"/>
    <w:rsid w:val="00E24B3A"/>
    <w:rsid w:val="00E24E8B"/>
    <w:rsid w:val="00E250B7"/>
    <w:rsid w:val="00E250E1"/>
    <w:rsid w:val="00E25979"/>
    <w:rsid w:val="00E25D27"/>
    <w:rsid w:val="00E2637E"/>
    <w:rsid w:val="00E26B27"/>
    <w:rsid w:val="00E270D2"/>
    <w:rsid w:val="00E27A65"/>
    <w:rsid w:val="00E27B03"/>
    <w:rsid w:val="00E3036A"/>
    <w:rsid w:val="00E31362"/>
    <w:rsid w:val="00E318C6"/>
    <w:rsid w:val="00E323DF"/>
    <w:rsid w:val="00E3254B"/>
    <w:rsid w:val="00E32837"/>
    <w:rsid w:val="00E33431"/>
    <w:rsid w:val="00E33879"/>
    <w:rsid w:val="00E35F42"/>
    <w:rsid w:val="00E36B3B"/>
    <w:rsid w:val="00E40840"/>
    <w:rsid w:val="00E40A90"/>
    <w:rsid w:val="00E40BB7"/>
    <w:rsid w:val="00E41027"/>
    <w:rsid w:val="00E413AD"/>
    <w:rsid w:val="00E4201D"/>
    <w:rsid w:val="00E4353C"/>
    <w:rsid w:val="00E4363F"/>
    <w:rsid w:val="00E43C88"/>
    <w:rsid w:val="00E44540"/>
    <w:rsid w:val="00E447F2"/>
    <w:rsid w:val="00E44DBF"/>
    <w:rsid w:val="00E4557F"/>
    <w:rsid w:val="00E46BA4"/>
    <w:rsid w:val="00E47D4C"/>
    <w:rsid w:val="00E47E42"/>
    <w:rsid w:val="00E502E3"/>
    <w:rsid w:val="00E50BDC"/>
    <w:rsid w:val="00E50FE2"/>
    <w:rsid w:val="00E5163D"/>
    <w:rsid w:val="00E5176F"/>
    <w:rsid w:val="00E525C2"/>
    <w:rsid w:val="00E5366C"/>
    <w:rsid w:val="00E53920"/>
    <w:rsid w:val="00E54BBD"/>
    <w:rsid w:val="00E5500B"/>
    <w:rsid w:val="00E55654"/>
    <w:rsid w:val="00E55C18"/>
    <w:rsid w:val="00E55D4D"/>
    <w:rsid w:val="00E565F5"/>
    <w:rsid w:val="00E567FB"/>
    <w:rsid w:val="00E57091"/>
    <w:rsid w:val="00E60755"/>
    <w:rsid w:val="00E60A39"/>
    <w:rsid w:val="00E60D0F"/>
    <w:rsid w:val="00E619F4"/>
    <w:rsid w:val="00E620A0"/>
    <w:rsid w:val="00E6290F"/>
    <w:rsid w:val="00E6325C"/>
    <w:rsid w:val="00E64C40"/>
    <w:rsid w:val="00E65ACD"/>
    <w:rsid w:val="00E65D83"/>
    <w:rsid w:val="00E66138"/>
    <w:rsid w:val="00E66ECA"/>
    <w:rsid w:val="00E6749A"/>
    <w:rsid w:val="00E67BAE"/>
    <w:rsid w:val="00E70FD3"/>
    <w:rsid w:val="00E71421"/>
    <w:rsid w:val="00E717BC"/>
    <w:rsid w:val="00E71C62"/>
    <w:rsid w:val="00E72449"/>
    <w:rsid w:val="00E72451"/>
    <w:rsid w:val="00E72A9F"/>
    <w:rsid w:val="00E72BDF"/>
    <w:rsid w:val="00E73501"/>
    <w:rsid w:val="00E746BA"/>
    <w:rsid w:val="00E7486C"/>
    <w:rsid w:val="00E74928"/>
    <w:rsid w:val="00E74E14"/>
    <w:rsid w:val="00E75D12"/>
    <w:rsid w:val="00E75E50"/>
    <w:rsid w:val="00E75F2E"/>
    <w:rsid w:val="00E76AB2"/>
    <w:rsid w:val="00E76BB7"/>
    <w:rsid w:val="00E7726B"/>
    <w:rsid w:val="00E774B3"/>
    <w:rsid w:val="00E77678"/>
    <w:rsid w:val="00E80636"/>
    <w:rsid w:val="00E80BF1"/>
    <w:rsid w:val="00E82C01"/>
    <w:rsid w:val="00E8345B"/>
    <w:rsid w:val="00E84373"/>
    <w:rsid w:val="00E84CA1"/>
    <w:rsid w:val="00E851A4"/>
    <w:rsid w:val="00E8535B"/>
    <w:rsid w:val="00E8567B"/>
    <w:rsid w:val="00E8614C"/>
    <w:rsid w:val="00E86911"/>
    <w:rsid w:val="00E86BD7"/>
    <w:rsid w:val="00E87DCB"/>
    <w:rsid w:val="00E87F62"/>
    <w:rsid w:val="00E87FD2"/>
    <w:rsid w:val="00E90EC3"/>
    <w:rsid w:val="00E913A9"/>
    <w:rsid w:val="00E91EE0"/>
    <w:rsid w:val="00E92857"/>
    <w:rsid w:val="00E932ED"/>
    <w:rsid w:val="00E93BCC"/>
    <w:rsid w:val="00E956C5"/>
    <w:rsid w:val="00E9585D"/>
    <w:rsid w:val="00E95C09"/>
    <w:rsid w:val="00E96407"/>
    <w:rsid w:val="00E973EB"/>
    <w:rsid w:val="00E979A7"/>
    <w:rsid w:val="00EA2203"/>
    <w:rsid w:val="00EA2670"/>
    <w:rsid w:val="00EA2B0C"/>
    <w:rsid w:val="00EA3647"/>
    <w:rsid w:val="00EA3E7A"/>
    <w:rsid w:val="00EA4B96"/>
    <w:rsid w:val="00EA619D"/>
    <w:rsid w:val="00EA6202"/>
    <w:rsid w:val="00EA621E"/>
    <w:rsid w:val="00EA675F"/>
    <w:rsid w:val="00EA689C"/>
    <w:rsid w:val="00EA70C3"/>
    <w:rsid w:val="00EA7EF8"/>
    <w:rsid w:val="00EB0E27"/>
    <w:rsid w:val="00EB166C"/>
    <w:rsid w:val="00EB1B16"/>
    <w:rsid w:val="00EB264C"/>
    <w:rsid w:val="00EB44A8"/>
    <w:rsid w:val="00EB48F2"/>
    <w:rsid w:val="00EB4EBA"/>
    <w:rsid w:val="00EB538E"/>
    <w:rsid w:val="00EB6038"/>
    <w:rsid w:val="00EB6A7A"/>
    <w:rsid w:val="00EB6CFC"/>
    <w:rsid w:val="00EB6DFB"/>
    <w:rsid w:val="00EB707D"/>
    <w:rsid w:val="00EB7AB6"/>
    <w:rsid w:val="00EC0771"/>
    <w:rsid w:val="00EC0953"/>
    <w:rsid w:val="00EC24FF"/>
    <w:rsid w:val="00EC340D"/>
    <w:rsid w:val="00EC34E2"/>
    <w:rsid w:val="00EC3AE6"/>
    <w:rsid w:val="00EC4264"/>
    <w:rsid w:val="00EC4CBE"/>
    <w:rsid w:val="00EC4EBB"/>
    <w:rsid w:val="00EC5831"/>
    <w:rsid w:val="00EC5EAB"/>
    <w:rsid w:val="00EC646C"/>
    <w:rsid w:val="00EC6CE0"/>
    <w:rsid w:val="00EC6F90"/>
    <w:rsid w:val="00EC763B"/>
    <w:rsid w:val="00EC7DBD"/>
    <w:rsid w:val="00ED0CAB"/>
    <w:rsid w:val="00ED0E19"/>
    <w:rsid w:val="00ED140F"/>
    <w:rsid w:val="00ED1F34"/>
    <w:rsid w:val="00ED20DD"/>
    <w:rsid w:val="00ED3C49"/>
    <w:rsid w:val="00ED4118"/>
    <w:rsid w:val="00ED42A9"/>
    <w:rsid w:val="00ED465B"/>
    <w:rsid w:val="00ED5167"/>
    <w:rsid w:val="00ED5A03"/>
    <w:rsid w:val="00ED6D96"/>
    <w:rsid w:val="00EE162A"/>
    <w:rsid w:val="00EE34B2"/>
    <w:rsid w:val="00EE3801"/>
    <w:rsid w:val="00EE39EB"/>
    <w:rsid w:val="00EE3C0C"/>
    <w:rsid w:val="00EE3D54"/>
    <w:rsid w:val="00EE595E"/>
    <w:rsid w:val="00EE5E08"/>
    <w:rsid w:val="00EE704A"/>
    <w:rsid w:val="00EE72E9"/>
    <w:rsid w:val="00EE7985"/>
    <w:rsid w:val="00EF0490"/>
    <w:rsid w:val="00EF0C36"/>
    <w:rsid w:val="00EF0CA9"/>
    <w:rsid w:val="00EF0CDE"/>
    <w:rsid w:val="00EF19C2"/>
    <w:rsid w:val="00EF1F91"/>
    <w:rsid w:val="00EF2A26"/>
    <w:rsid w:val="00EF2A3D"/>
    <w:rsid w:val="00EF2B86"/>
    <w:rsid w:val="00EF2BB2"/>
    <w:rsid w:val="00EF4A00"/>
    <w:rsid w:val="00EF4ACB"/>
    <w:rsid w:val="00EF5419"/>
    <w:rsid w:val="00EF5CA8"/>
    <w:rsid w:val="00EF6B16"/>
    <w:rsid w:val="00EF6C23"/>
    <w:rsid w:val="00EF7A10"/>
    <w:rsid w:val="00F02681"/>
    <w:rsid w:val="00F02F09"/>
    <w:rsid w:val="00F0375D"/>
    <w:rsid w:val="00F043A8"/>
    <w:rsid w:val="00F05063"/>
    <w:rsid w:val="00F06074"/>
    <w:rsid w:val="00F073FD"/>
    <w:rsid w:val="00F07642"/>
    <w:rsid w:val="00F07BAE"/>
    <w:rsid w:val="00F10A8B"/>
    <w:rsid w:val="00F10E57"/>
    <w:rsid w:val="00F10E82"/>
    <w:rsid w:val="00F114C2"/>
    <w:rsid w:val="00F11B6B"/>
    <w:rsid w:val="00F126F4"/>
    <w:rsid w:val="00F12E50"/>
    <w:rsid w:val="00F13748"/>
    <w:rsid w:val="00F14526"/>
    <w:rsid w:val="00F15311"/>
    <w:rsid w:val="00F163A9"/>
    <w:rsid w:val="00F17B57"/>
    <w:rsid w:val="00F21649"/>
    <w:rsid w:val="00F225D9"/>
    <w:rsid w:val="00F226B1"/>
    <w:rsid w:val="00F22BFB"/>
    <w:rsid w:val="00F24A36"/>
    <w:rsid w:val="00F24E66"/>
    <w:rsid w:val="00F25CFE"/>
    <w:rsid w:val="00F260E2"/>
    <w:rsid w:val="00F27039"/>
    <w:rsid w:val="00F27134"/>
    <w:rsid w:val="00F27578"/>
    <w:rsid w:val="00F2779E"/>
    <w:rsid w:val="00F303A6"/>
    <w:rsid w:val="00F3099F"/>
    <w:rsid w:val="00F30D90"/>
    <w:rsid w:val="00F31DCC"/>
    <w:rsid w:val="00F32F1B"/>
    <w:rsid w:val="00F338C5"/>
    <w:rsid w:val="00F352D6"/>
    <w:rsid w:val="00F35A48"/>
    <w:rsid w:val="00F3694A"/>
    <w:rsid w:val="00F372FF"/>
    <w:rsid w:val="00F373B2"/>
    <w:rsid w:val="00F40376"/>
    <w:rsid w:val="00F40392"/>
    <w:rsid w:val="00F406D9"/>
    <w:rsid w:val="00F40E2E"/>
    <w:rsid w:val="00F43313"/>
    <w:rsid w:val="00F4440E"/>
    <w:rsid w:val="00F451D9"/>
    <w:rsid w:val="00F45365"/>
    <w:rsid w:val="00F4617D"/>
    <w:rsid w:val="00F467C6"/>
    <w:rsid w:val="00F47308"/>
    <w:rsid w:val="00F47CAD"/>
    <w:rsid w:val="00F50911"/>
    <w:rsid w:val="00F50932"/>
    <w:rsid w:val="00F50B6F"/>
    <w:rsid w:val="00F51DFF"/>
    <w:rsid w:val="00F521C5"/>
    <w:rsid w:val="00F53222"/>
    <w:rsid w:val="00F546B0"/>
    <w:rsid w:val="00F54FE1"/>
    <w:rsid w:val="00F553A4"/>
    <w:rsid w:val="00F55F96"/>
    <w:rsid w:val="00F56418"/>
    <w:rsid w:val="00F5741B"/>
    <w:rsid w:val="00F57814"/>
    <w:rsid w:val="00F611F1"/>
    <w:rsid w:val="00F62414"/>
    <w:rsid w:val="00F624F6"/>
    <w:rsid w:val="00F627C8"/>
    <w:rsid w:val="00F62A00"/>
    <w:rsid w:val="00F63156"/>
    <w:rsid w:val="00F63F2E"/>
    <w:rsid w:val="00F6416F"/>
    <w:rsid w:val="00F64437"/>
    <w:rsid w:val="00F64F66"/>
    <w:rsid w:val="00F65237"/>
    <w:rsid w:val="00F6558B"/>
    <w:rsid w:val="00F66A43"/>
    <w:rsid w:val="00F70F58"/>
    <w:rsid w:val="00F7114E"/>
    <w:rsid w:val="00F71725"/>
    <w:rsid w:val="00F71E56"/>
    <w:rsid w:val="00F7231C"/>
    <w:rsid w:val="00F7235E"/>
    <w:rsid w:val="00F7407B"/>
    <w:rsid w:val="00F74DB4"/>
    <w:rsid w:val="00F75225"/>
    <w:rsid w:val="00F75F52"/>
    <w:rsid w:val="00F75F5B"/>
    <w:rsid w:val="00F76320"/>
    <w:rsid w:val="00F76434"/>
    <w:rsid w:val="00F80D36"/>
    <w:rsid w:val="00F81193"/>
    <w:rsid w:val="00F81AA1"/>
    <w:rsid w:val="00F829C1"/>
    <w:rsid w:val="00F82E6A"/>
    <w:rsid w:val="00F82ED5"/>
    <w:rsid w:val="00F83C84"/>
    <w:rsid w:val="00F83FEB"/>
    <w:rsid w:val="00F846F9"/>
    <w:rsid w:val="00F84DA2"/>
    <w:rsid w:val="00F84E42"/>
    <w:rsid w:val="00F84F56"/>
    <w:rsid w:val="00F8509E"/>
    <w:rsid w:val="00F85649"/>
    <w:rsid w:val="00F8601C"/>
    <w:rsid w:val="00F87C22"/>
    <w:rsid w:val="00F90296"/>
    <w:rsid w:val="00F903DF"/>
    <w:rsid w:val="00F90679"/>
    <w:rsid w:val="00F90754"/>
    <w:rsid w:val="00F90C5F"/>
    <w:rsid w:val="00F9252F"/>
    <w:rsid w:val="00F92A57"/>
    <w:rsid w:val="00F92E4E"/>
    <w:rsid w:val="00F932E1"/>
    <w:rsid w:val="00F93E90"/>
    <w:rsid w:val="00F94110"/>
    <w:rsid w:val="00F942E1"/>
    <w:rsid w:val="00F945CE"/>
    <w:rsid w:val="00F94BC8"/>
    <w:rsid w:val="00F953A5"/>
    <w:rsid w:val="00F95735"/>
    <w:rsid w:val="00F96DEC"/>
    <w:rsid w:val="00F97D73"/>
    <w:rsid w:val="00FA0C5F"/>
    <w:rsid w:val="00FA1363"/>
    <w:rsid w:val="00FA1ACC"/>
    <w:rsid w:val="00FA261B"/>
    <w:rsid w:val="00FA28F7"/>
    <w:rsid w:val="00FA2E19"/>
    <w:rsid w:val="00FA2E29"/>
    <w:rsid w:val="00FA3212"/>
    <w:rsid w:val="00FA36D8"/>
    <w:rsid w:val="00FA3CC3"/>
    <w:rsid w:val="00FA5404"/>
    <w:rsid w:val="00FA5B80"/>
    <w:rsid w:val="00FA64EF"/>
    <w:rsid w:val="00FA6577"/>
    <w:rsid w:val="00FA6757"/>
    <w:rsid w:val="00FA7831"/>
    <w:rsid w:val="00FB0BDA"/>
    <w:rsid w:val="00FB1121"/>
    <w:rsid w:val="00FB16DA"/>
    <w:rsid w:val="00FB1EB2"/>
    <w:rsid w:val="00FB20CF"/>
    <w:rsid w:val="00FB20ED"/>
    <w:rsid w:val="00FB2898"/>
    <w:rsid w:val="00FB2BB3"/>
    <w:rsid w:val="00FB2DA0"/>
    <w:rsid w:val="00FB3B31"/>
    <w:rsid w:val="00FB3DAC"/>
    <w:rsid w:val="00FB5BDD"/>
    <w:rsid w:val="00FB7D33"/>
    <w:rsid w:val="00FC0E47"/>
    <w:rsid w:val="00FC141E"/>
    <w:rsid w:val="00FC191F"/>
    <w:rsid w:val="00FC22BD"/>
    <w:rsid w:val="00FC3B26"/>
    <w:rsid w:val="00FC4DE2"/>
    <w:rsid w:val="00FC530B"/>
    <w:rsid w:val="00FC5438"/>
    <w:rsid w:val="00FC5560"/>
    <w:rsid w:val="00FC59AB"/>
    <w:rsid w:val="00FC756E"/>
    <w:rsid w:val="00FD00C7"/>
    <w:rsid w:val="00FD0AF9"/>
    <w:rsid w:val="00FD0FF3"/>
    <w:rsid w:val="00FD142B"/>
    <w:rsid w:val="00FD17B2"/>
    <w:rsid w:val="00FD2490"/>
    <w:rsid w:val="00FD25AE"/>
    <w:rsid w:val="00FD381C"/>
    <w:rsid w:val="00FD3C50"/>
    <w:rsid w:val="00FD402B"/>
    <w:rsid w:val="00FD4F23"/>
    <w:rsid w:val="00FD61A5"/>
    <w:rsid w:val="00FD6A09"/>
    <w:rsid w:val="00FD70F6"/>
    <w:rsid w:val="00FD7390"/>
    <w:rsid w:val="00FE0626"/>
    <w:rsid w:val="00FE082C"/>
    <w:rsid w:val="00FE0DA3"/>
    <w:rsid w:val="00FE1671"/>
    <w:rsid w:val="00FE21F8"/>
    <w:rsid w:val="00FE24D6"/>
    <w:rsid w:val="00FE251E"/>
    <w:rsid w:val="00FE2971"/>
    <w:rsid w:val="00FE4E32"/>
    <w:rsid w:val="00FE5803"/>
    <w:rsid w:val="00FE68A1"/>
    <w:rsid w:val="00FE73D8"/>
    <w:rsid w:val="00FE7984"/>
    <w:rsid w:val="00FE7DED"/>
    <w:rsid w:val="00FE7E48"/>
    <w:rsid w:val="00FE7EA8"/>
    <w:rsid w:val="00FF0421"/>
    <w:rsid w:val="00FF06B8"/>
    <w:rsid w:val="00FF0E72"/>
    <w:rsid w:val="00FF147A"/>
    <w:rsid w:val="00FF1C47"/>
    <w:rsid w:val="00FF1E9E"/>
    <w:rsid w:val="00FF202B"/>
    <w:rsid w:val="00FF3367"/>
    <w:rsid w:val="00FF403D"/>
    <w:rsid w:val="00FF45B7"/>
    <w:rsid w:val="00FF5788"/>
    <w:rsid w:val="00FF588C"/>
    <w:rsid w:val="00FF601B"/>
    <w:rsid w:val="00FF6971"/>
    <w:rsid w:val="00FF73C2"/>
    <w:rsid w:val="01BA3CFC"/>
    <w:rsid w:val="024D70CF"/>
    <w:rsid w:val="02530D62"/>
    <w:rsid w:val="0261906E"/>
    <w:rsid w:val="0266EB8A"/>
    <w:rsid w:val="028C48E8"/>
    <w:rsid w:val="02B4A5A6"/>
    <w:rsid w:val="03075DD2"/>
    <w:rsid w:val="0323D76E"/>
    <w:rsid w:val="036CAA9A"/>
    <w:rsid w:val="03D707CB"/>
    <w:rsid w:val="043B3F4C"/>
    <w:rsid w:val="0462397F"/>
    <w:rsid w:val="04653502"/>
    <w:rsid w:val="04770539"/>
    <w:rsid w:val="04D1B4F5"/>
    <w:rsid w:val="058AAE24"/>
    <w:rsid w:val="0643D36B"/>
    <w:rsid w:val="0646A416"/>
    <w:rsid w:val="06F5812B"/>
    <w:rsid w:val="07531C5B"/>
    <w:rsid w:val="07567BED"/>
    <w:rsid w:val="076E2259"/>
    <w:rsid w:val="07731777"/>
    <w:rsid w:val="07B0C601"/>
    <w:rsid w:val="07B93D20"/>
    <w:rsid w:val="08393DF3"/>
    <w:rsid w:val="089AF16A"/>
    <w:rsid w:val="08C4C161"/>
    <w:rsid w:val="090EF2BB"/>
    <w:rsid w:val="09BAE583"/>
    <w:rsid w:val="09C6C6B3"/>
    <w:rsid w:val="0A4513BA"/>
    <w:rsid w:val="0A76E6FE"/>
    <w:rsid w:val="0A7BEF79"/>
    <w:rsid w:val="0B15458D"/>
    <w:rsid w:val="0BB8AE5B"/>
    <w:rsid w:val="0BDBAD46"/>
    <w:rsid w:val="0BF5BD05"/>
    <w:rsid w:val="0C47B55F"/>
    <w:rsid w:val="0C9FF7DF"/>
    <w:rsid w:val="0CA01ABD"/>
    <w:rsid w:val="0E7F4EAE"/>
    <w:rsid w:val="0F1AED47"/>
    <w:rsid w:val="0FB67736"/>
    <w:rsid w:val="0FBCE643"/>
    <w:rsid w:val="0FF25692"/>
    <w:rsid w:val="10309ED0"/>
    <w:rsid w:val="10C687B7"/>
    <w:rsid w:val="10CF705B"/>
    <w:rsid w:val="11069640"/>
    <w:rsid w:val="11182102"/>
    <w:rsid w:val="112F6647"/>
    <w:rsid w:val="11A39080"/>
    <w:rsid w:val="120BAA08"/>
    <w:rsid w:val="12B6D432"/>
    <w:rsid w:val="131599C5"/>
    <w:rsid w:val="1349DDA2"/>
    <w:rsid w:val="137CCD1E"/>
    <w:rsid w:val="137FFFBB"/>
    <w:rsid w:val="13811F17"/>
    <w:rsid w:val="138D40D2"/>
    <w:rsid w:val="13E07619"/>
    <w:rsid w:val="1431CC81"/>
    <w:rsid w:val="14810DF1"/>
    <w:rsid w:val="14E0EE88"/>
    <w:rsid w:val="154FC78A"/>
    <w:rsid w:val="1586F628"/>
    <w:rsid w:val="1599B39A"/>
    <w:rsid w:val="15FF73E7"/>
    <w:rsid w:val="16329100"/>
    <w:rsid w:val="1648BCBF"/>
    <w:rsid w:val="170296B4"/>
    <w:rsid w:val="1722C689"/>
    <w:rsid w:val="175A6FA7"/>
    <w:rsid w:val="176A0E6D"/>
    <w:rsid w:val="179B1339"/>
    <w:rsid w:val="17C0EB00"/>
    <w:rsid w:val="17EFBA30"/>
    <w:rsid w:val="186653A3"/>
    <w:rsid w:val="194ED63D"/>
    <w:rsid w:val="1958BF28"/>
    <w:rsid w:val="199EA111"/>
    <w:rsid w:val="1A6225A6"/>
    <w:rsid w:val="1A7501F4"/>
    <w:rsid w:val="1BD7051D"/>
    <w:rsid w:val="1C3F5BFF"/>
    <w:rsid w:val="1C43D206"/>
    <w:rsid w:val="1D420E1C"/>
    <w:rsid w:val="1F1BA46C"/>
    <w:rsid w:val="1FA408C3"/>
    <w:rsid w:val="1FF17FAA"/>
    <w:rsid w:val="20358DA9"/>
    <w:rsid w:val="2068BA49"/>
    <w:rsid w:val="20AE03A8"/>
    <w:rsid w:val="20BF2174"/>
    <w:rsid w:val="20CA7F1C"/>
    <w:rsid w:val="212CB3EB"/>
    <w:rsid w:val="214173ED"/>
    <w:rsid w:val="21AB0470"/>
    <w:rsid w:val="21D8C037"/>
    <w:rsid w:val="22311BBD"/>
    <w:rsid w:val="2234941F"/>
    <w:rsid w:val="223E131A"/>
    <w:rsid w:val="22599149"/>
    <w:rsid w:val="22FFF124"/>
    <w:rsid w:val="23236E0F"/>
    <w:rsid w:val="23512BBF"/>
    <w:rsid w:val="23660C16"/>
    <w:rsid w:val="2402FB2A"/>
    <w:rsid w:val="24154AF3"/>
    <w:rsid w:val="24662431"/>
    <w:rsid w:val="250C6A79"/>
    <w:rsid w:val="26972529"/>
    <w:rsid w:val="27855341"/>
    <w:rsid w:val="27F9721F"/>
    <w:rsid w:val="28E7359D"/>
    <w:rsid w:val="2936A893"/>
    <w:rsid w:val="29B3EE03"/>
    <w:rsid w:val="29F93471"/>
    <w:rsid w:val="2A64834E"/>
    <w:rsid w:val="2B0F340C"/>
    <w:rsid w:val="2BE0C5A8"/>
    <w:rsid w:val="2C464121"/>
    <w:rsid w:val="2D07E40B"/>
    <w:rsid w:val="2D91F807"/>
    <w:rsid w:val="2E46B4FE"/>
    <w:rsid w:val="2E8BFC16"/>
    <w:rsid w:val="2F2D3AAD"/>
    <w:rsid w:val="2F9AD6FC"/>
    <w:rsid w:val="3155CD51"/>
    <w:rsid w:val="31709405"/>
    <w:rsid w:val="322ED6C6"/>
    <w:rsid w:val="32909F93"/>
    <w:rsid w:val="33891406"/>
    <w:rsid w:val="33BFD3EC"/>
    <w:rsid w:val="33D2892D"/>
    <w:rsid w:val="3449071A"/>
    <w:rsid w:val="34504A42"/>
    <w:rsid w:val="349709DB"/>
    <w:rsid w:val="349DE135"/>
    <w:rsid w:val="354D7FDC"/>
    <w:rsid w:val="35765FFC"/>
    <w:rsid w:val="35BC9D8E"/>
    <w:rsid w:val="35C13515"/>
    <w:rsid w:val="3677652E"/>
    <w:rsid w:val="36A5F366"/>
    <w:rsid w:val="383249A2"/>
    <w:rsid w:val="38D025FA"/>
    <w:rsid w:val="39CB0839"/>
    <w:rsid w:val="3A3DDF6E"/>
    <w:rsid w:val="3A49E57E"/>
    <w:rsid w:val="3AC50382"/>
    <w:rsid w:val="3B5D7546"/>
    <w:rsid w:val="3C4D45D0"/>
    <w:rsid w:val="3C857A95"/>
    <w:rsid w:val="3D4AD529"/>
    <w:rsid w:val="3D6C7C47"/>
    <w:rsid w:val="3E409A02"/>
    <w:rsid w:val="3E750262"/>
    <w:rsid w:val="3E84F2E3"/>
    <w:rsid w:val="3E95C633"/>
    <w:rsid w:val="3FA747D3"/>
    <w:rsid w:val="3FA9A223"/>
    <w:rsid w:val="3FC9695A"/>
    <w:rsid w:val="40AD3E3E"/>
    <w:rsid w:val="40F63F00"/>
    <w:rsid w:val="4128830A"/>
    <w:rsid w:val="4145C920"/>
    <w:rsid w:val="41B54C2F"/>
    <w:rsid w:val="42C8BA71"/>
    <w:rsid w:val="42E742CC"/>
    <w:rsid w:val="431B0485"/>
    <w:rsid w:val="4356412F"/>
    <w:rsid w:val="43607460"/>
    <w:rsid w:val="43EA2F3E"/>
    <w:rsid w:val="43F208F1"/>
    <w:rsid w:val="4459D71F"/>
    <w:rsid w:val="4497F513"/>
    <w:rsid w:val="44AB1CD0"/>
    <w:rsid w:val="452ADFA2"/>
    <w:rsid w:val="45337AFD"/>
    <w:rsid w:val="462829D0"/>
    <w:rsid w:val="4672A9FB"/>
    <w:rsid w:val="46A25067"/>
    <w:rsid w:val="46FFDB4C"/>
    <w:rsid w:val="474A3AF0"/>
    <w:rsid w:val="474DD07B"/>
    <w:rsid w:val="4750447F"/>
    <w:rsid w:val="4782CCC0"/>
    <w:rsid w:val="479177E1"/>
    <w:rsid w:val="47B48D38"/>
    <w:rsid w:val="48412A77"/>
    <w:rsid w:val="486AAEE3"/>
    <w:rsid w:val="48C03676"/>
    <w:rsid w:val="495FCA92"/>
    <w:rsid w:val="4A5EFE58"/>
    <w:rsid w:val="4A706A84"/>
    <w:rsid w:val="4ADBA779"/>
    <w:rsid w:val="4BA2DB4D"/>
    <w:rsid w:val="4C0824BE"/>
    <w:rsid w:val="4C18B3DF"/>
    <w:rsid w:val="4C7AC8E9"/>
    <w:rsid w:val="4C8FB809"/>
    <w:rsid w:val="4CAC08BA"/>
    <w:rsid w:val="4DB4C114"/>
    <w:rsid w:val="4DCB15EF"/>
    <w:rsid w:val="4DE503EF"/>
    <w:rsid w:val="4E017021"/>
    <w:rsid w:val="4EA6C358"/>
    <w:rsid w:val="4F3CAABA"/>
    <w:rsid w:val="50066952"/>
    <w:rsid w:val="503E98B5"/>
    <w:rsid w:val="50DB9B55"/>
    <w:rsid w:val="519BC23D"/>
    <w:rsid w:val="51E56115"/>
    <w:rsid w:val="520C18BD"/>
    <w:rsid w:val="522F3F11"/>
    <w:rsid w:val="52A74810"/>
    <w:rsid w:val="53002921"/>
    <w:rsid w:val="53EA540B"/>
    <w:rsid w:val="54A28543"/>
    <w:rsid w:val="54C34F57"/>
    <w:rsid w:val="54F301E4"/>
    <w:rsid w:val="551D89D3"/>
    <w:rsid w:val="55D83D4A"/>
    <w:rsid w:val="578ADE5D"/>
    <w:rsid w:val="57AF8931"/>
    <w:rsid w:val="57D49CC4"/>
    <w:rsid w:val="5824DBFE"/>
    <w:rsid w:val="58F149B2"/>
    <w:rsid w:val="596397B3"/>
    <w:rsid w:val="59D86CF2"/>
    <w:rsid w:val="5C916468"/>
    <w:rsid w:val="5CA0CC69"/>
    <w:rsid w:val="5D16F7A3"/>
    <w:rsid w:val="5E101F94"/>
    <w:rsid w:val="5E607720"/>
    <w:rsid w:val="5E7FC56E"/>
    <w:rsid w:val="5E921B33"/>
    <w:rsid w:val="5EC20D1C"/>
    <w:rsid w:val="601F11A9"/>
    <w:rsid w:val="60A4F43E"/>
    <w:rsid w:val="60A770FF"/>
    <w:rsid w:val="61530763"/>
    <w:rsid w:val="61E90B85"/>
    <w:rsid w:val="61F3B0EF"/>
    <w:rsid w:val="6261912D"/>
    <w:rsid w:val="6270CB99"/>
    <w:rsid w:val="62BDB0BE"/>
    <w:rsid w:val="63022259"/>
    <w:rsid w:val="634984D0"/>
    <w:rsid w:val="6488322B"/>
    <w:rsid w:val="6495C5B3"/>
    <w:rsid w:val="649FEBBE"/>
    <w:rsid w:val="650EAE40"/>
    <w:rsid w:val="6557CB6E"/>
    <w:rsid w:val="667E6F4A"/>
    <w:rsid w:val="68515864"/>
    <w:rsid w:val="68C95388"/>
    <w:rsid w:val="68EEB2E3"/>
    <w:rsid w:val="694569B5"/>
    <w:rsid w:val="699A1B2E"/>
    <w:rsid w:val="6A30C84C"/>
    <w:rsid w:val="6AF30D7D"/>
    <w:rsid w:val="6BA4DCB3"/>
    <w:rsid w:val="6D1277E1"/>
    <w:rsid w:val="6D4E24DC"/>
    <w:rsid w:val="6E48E6C2"/>
    <w:rsid w:val="6EC6CF86"/>
    <w:rsid w:val="6F1E9B48"/>
    <w:rsid w:val="702FEFDE"/>
    <w:rsid w:val="70AEDBA6"/>
    <w:rsid w:val="70E494E8"/>
    <w:rsid w:val="70E9708D"/>
    <w:rsid w:val="7166F5F6"/>
    <w:rsid w:val="716C5E7D"/>
    <w:rsid w:val="716FB047"/>
    <w:rsid w:val="718E7D20"/>
    <w:rsid w:val="7234E14D"/>
    <w:rsid w:val="72DE4727"/>
    <w:rsid w:val="730E8FFD"/>
    <w:rsid w:val="731806A2"/>
    <w:rsid w:val="7394A606"/>
    <w:rsid w:val="73994775"/>
    <w:rsid w:val="73E2FA38"/>
    <w:rsid w:val="74A469A3"/>
    <w:rsid w:val="7515ABD6"/>
    <w:rsid w:val="77EB77C5"/>
    <w:rsid w:val="78E08576"/>
    <w:rsid w:val="7919BE34"/>
    <w:rsid w:val="79FF33D2"/>
    <w:rsid w:val="7A003027"/>
    <w:rsid w:val="7A1EA998"/>
    <w:rsid w:val="7A2A71FC"/>
    <w:rsid w:val="7AA346FD"/>
    <w:rsid w:val="7AFC143B"/>
    <w:rsid w:val="7B39DE8B"/>
    <w:rsid w:val="7B559053"/>
    <w:rsid w:val="7C20DFDB"/>
    <w:rsid w:val="7C8BFA9B"/>
    <w:rsid w:val="7CA46F67"/>
    <w:rsid w:val="7CA6B925"/>
    <w:rsid w:val="7D004A7B"/>
    <w:rsid w:val="7DEA817C"/>
    <w:rsid w:val="7E1F0ADA"/>
    <w:rsid w:val="7EB6FCFE"/>
    <w:rsid w:val="7EF95439"/>
    <w:rsid w:val="7F3E2A19"/>
    <w:rsid w:val="7F618046"/>
    <w:rsid w:val="7F63AA27"/>
    <w:rsid w:val="7F83A86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FF1E9E"/>
    <w:pPr>
      <w:keepNext/>
      <w:keepLines/>
      <w:tabs>
        <w:tab w:val="left" w:pos="284"/>
      </w:tabs>
      <w:spacing w:after="240" w:line="240" w:lineRule="auto"/>
      <w:jc w:val="center"/>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01658B"/>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
    <w:basedOn w:val="Normlny"/>
    <w:link w:val="OdsekzoznamuChar"/>
    <w:uiPriority w:val="34"/>
    <w:qFormat/>
    <w:rsid w:val="001B56AC"/>
    <w:pPr>
      <w:numPr>
        <w:numId w:val="9"/>
      </w:numPr>
      <w:tabs>
        <w:tab w:val="left" w:pos="-600"/>
      </w:tabs>
      <w:autoSpaceDE w:val="0"/>
      <w:autoSpaceDN w:val="0"/>
      <w:adjustRightInd w:val="0"/>
    </w:pPr>
    <w:rPr>
      <w:rFonts w:cs="Arial"/>
      <w:szCs w:val="22"/>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
    <w:link w:val="Odsekzoznamu"/>
    <w:uiPriority w:val="34"/>
    <w:qFormat/>
    <w:locked/>
    <w:rsid w:val="00C16070"/>
    <w:rPr>
      <w:rFonts w:ascii="Calibri" w:eastAsia="Times New Roman" w:hAnsi="Calibri" w:cs="Arial"/>
      <w:lang w:val="sk-SK" w:eastAsia="sk-SK"/>
    </w:rPr>
  </w:style>
  <w:style w:type="paragraph" w:styleId="Zoznamsodrkami">
    <w:name w:val="List Bullet"/>
    <w:basedOn w:val="Normlny"/>
    <w:rsid w:val="00C16070"/>
    <w:pPr>
      <w:keepLines/>
      <w:numPr>
        <w:numId w:val="4"/>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ind w:hanging="360"/>
    </w:pPr>
  </w:style>
  <w:style w:type="paragraph" w:customStyle="1" w:styleId="Zmluva-Normal-Indent1">
    <w:name w:val="Zmluva - Normal - Indent 1"/>
    <w:basedOn w:val="Normlny"/>
    <w:autoRedefine/>
    <w:rsid w:val="00C16070"/>
    <w:pPr>
      <w:tabs>
        <w:tab w:val="left" w:pos="1276"/>
      </w:tabs>
      <w:spacing w:before="40" w:line="240" w:lineRule="auto"/>
      <w:ind w:left="1784"/>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2"/>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6"/>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6"/>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5"/>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7"/>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8"/>
      </w:numPr>
    </w:pPr>
  </w:style>
  <w:style w:type="paragraph" w:customStyle="1" w:styleId="Normlny1">
    <w:name w:val="Normálny1"/>
    <w:rsid w:val="00044A2D"/>
    <w:pPr>
      <w:widowControl w:val="0"/>
      <w:spacing w:after="0" w:line="240" w:lineRule="auto"/>
    </w:pPr>
    <w:rPr>
      <w:rFonts w:ascii="Tahoma" w:eastAsia="Times New Roman" w:hAnsi="Tahoma" w:cs="Times New Roman"/>
      <w:sz w:val="24"/>
      <w:szCs w:val="24"/>
      <w:lang w:val="sk-SK"/>
    </w:rPr>
  </w:style>
  <w:style w:type="paragraph" w:customStyle="1" w:styleId="Papagraf">
    <w:name w:val="Papagraf"/>
    <w:basedOn w:val="Normlny"/>
    <w:rsid w:val="00044A2D"/>
    <w:pPr>
      <w:widowControl w:val="0"/>
      <w:tabs>
        <w:tab w:val="left" w:pos="2835"/>
      </w:tabs>
      <w:spacing w:line="240" w:lineRule="auto"/>
      <w:ind w:left="284" w:hanging="284"/>
      <w:jc w:val="left"/>
    </w:pPr>
    <w:rPr>
      <w:rFonts w:ascii="Arial" w:hAnsi="Arial"/>
      <w:sz w:val="20"/>
      <w:szCs w:val="20"/>
      <w:lang w:val="sk-SK" w:eastAsia="en-US"/>
    </w:rPr>
  </w:style>
  <w:style w:type="paragraph" w:customStyle="1" w:styleId="Odrky">
    <w:name w:val="Odrážky"/>
    <w:rsid w:val="002620F9"/>
    <w:pPr>
      <w:widowControl w:val="0"/>
      <w:spacing w:after="120" w:line="240" w:lineRule="auto"/>
      <w:ind w:left="1134" w:hanging="567"/>
    </w:pPr>
    <w:rPr>
      <w:rFonts w:ascii="Arial" w:eastAsia="Times New Roman" w:hAnsi="Arial" w:cs="Times New Roman"/>
      <w:sz w:val="20"/>
      <w:szCs w:val="20"/>
      <w:lang w:val="en-AU"/>
    </w:rPr>
  </w:style>
  <w:style w:type="character" w:styleId="Zmienka">
    <w:name w:val="Mention"/>
    <w:basedOn w:val="Predvolenpsmoodseku"/>
    <w:uiPriority w:val="99"/>
    <w:unhideWhenUsed/>
    <w:rsid w:val="001A2ADA"/>
    <w:rPr>
      <w:color w:val="2B579A"/>
      <w:shd w:val="clear" w:color="auto" w:fill="E6E6E6"/>
    </w:rPr>
  </w:style>
  <w:style w:type="character" w:styleId="Nevyrieenzmienka">
    <w:name w:val="Unresolved Mention"/>
    <w:basedOn w:val="Predvolenpsmoodseku"/>
    <w:uiPriority w:val="99"/>
    <w:semiHidden/>
    <w:unhideWhenUsed/>
    <w:rsid w:val="00643C44"/>
    <w:rPr>
      <w:color w:val="605E5C"/>
      <w:shd w:val="clear" w:color="auto" w:fill="E1DFDD"/>
    </w:rPr>
  </w:style>
  <w:style w:type="character" w:styleId="PouitHypertextovPrepojenie">
    <w:name w:val="FollowedHyperlink"/>
    <w:basedOn w:val="Predvolenpsmoodseku"/>
    <w:uiPriority w:val="99"/>
    <w:semiHidden/>
    <w:unhideWhenUsed/>
    <w:rsid w:val="00643C44"/>
    <w:rPr>
      <w:color w:val="800080" w:themeColor="followedHyperlink"/>
      <w:u w:val="single"/>
    </w:rPr>
  </w:style>
  <w:style w:type="character" w:customStyle="1" w:styleId="cf01">
    <w:name w:val="cf01"/>
    <w:basedOn w:val="Predvolenpsmoodseku"/>
    <w:rsid w:val="00D24A11"/>
    <w:rPr>
      <w:rFonts w:ascii="Segoe UI" w:hAnsi="Segoe UI" w:cs="Segoe UI" w:hint="default"/>
      <w:b/>
      <w:bCs/>
      <w:color w:val="3F3F3F"/>
      <w:sz w:val="18"/>
      <w:szCs w:val="18"/>
      <w:u w:val="single"/>
    </w:rPr>
  </w:style>
  <w:style w:type="character" w:customStyle="1" w:styleId="cf11">
    <w:name w:val="cf11"/>
    <w:basedOn w:val="Predvolenpsmoodseku"/>
    <w:rsid w:val="00D24A11"/>
    <w:rPr>
      <w:rFonts w:ascii="Segoe UI" w:hAnsi="Segoe UI" w:cs="Segoe UI" w:hint="default"/>
      <w:color w:val="3F3F3F"/>
      <w:sz w:val="18"/>
      <w:szCs w:val="18"/>
      <w:u w:val="single"/>
    </w:rPr>
  </w:style>
  <w:style w:type="character" w:customStyle="1" w:styleId="cf21">
    <w:name w:val="cf21"/>
    <w:basedOn w:val="Predvolenpsmoodseku"/>
    <w:rsid w:val="00D24A11"/>
    <w:rPr>
      <w:rFonts w:ascii="Segoe UI" w:hAnsi="Segoe UI" w:cs="Segoe UI" w:hint="default"/>
      <w:color w:val="3F3F3F"/>
      <w:sz w:val="18"/>
      <w:szCs w:val="18"/>
    </w:rPr>
  </w:style>
  <w:style w:type="paragraph" w:customStyle="1" w:styleId="pf0">
    <w:name w:val="pf0"/>
    <w:basedOn w:val="Normlny"/>
    <w:rsid w:val="009D7FF3"/>
    <w:pPr>
      <w:spacing w:before="100" w:beforeAutospacing="1" w:after="100" w:afterAutospacing="1" w:line="240" w:lineRule="auto"/>
      <w:jc w:val="left"/>
    </w:pPr>
    <w:rPr>
      <w:rFonts w:ascii="Times New Roman" w:hAnsi="Times New Roman"/>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452">
      <w:bodyDiv w:val="1"/>
      <w:marLeft w:val="0"/>
      <w:marRight w:val="0"/>
      <w:marTop w:val="0"/>
      <w:marBottom w:val="0"/>
      <w:divBdr>
        <w:top w:val="none" w:sz="0" w:space="0" w:color="auto"/>
        <w:left w:val="none" w:sz="0" w:space="0" w:color="auto"/>
        <w:bottom w:val="none" w:sz="0" w:space="0" w:color="auto"/>
        <w:right w:val="none" w:sz="0" w:space="0" w:color="auto"/>
      </w:divBdr>
    </w:div>
    <w:div w:id="390807188">
      <w:bodyDiv w:val="1"/>
      <w:marLeft w:val="0"/>
      <w:marRight w:val="0"/>
      <w:marTop w:val="0"/>
      <w:marBottom w:val="0"/>
      <w:divBdr>
        <w:top w:val="none" w:sz="0" w:space="0" w:color="auto"/>
        <w:left w:val="none" w:sz="0" w:space="0" w:color="auto"/>
        <w:bottom w:val="none" w:sz="0" w:space="0" w:color="auto"/>
        <w:right w:val="none" w:sz="0" w:space="0" w:color="auto"/>
      </w:divBdr>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83886">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892740274">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52681013">
      <w:bodyDiv w:val="1"/>
      <w:marLeft w:val="0"/>
      <w:marRight w:val="0"/>
      <w:marTop w:val="0"/>
      <w:marBottom w:val="0"/>
      <w:divBdr>
        <w:top w:val="none" w:sz="0" w:space="0" w:color="auto"/>
        <w:left w:val="none" w:sz="0" w:space="0" w:color="auto"/>
        <w:bottom w:val="none" w:sz="0" w:space="0" w:color="auto"/>
        <w:right w:val="none" w:sz="0" w:space="0" w:color="auto"/>
      </w:divBdr>
    </w:div>
    <w:div w:id="1379554580">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4090319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3448958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IT@kos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kument" ma:contentTypeID="0x010100FF45D489E6B3B64CA7F53A1ED045B089" ma:contentTypeVersion="4" ma:contentTypeDescription="Umožňuje vytvoriť nový dokument." ma:contentTypeScope="" ma:versionID="40861d75c33db7b84c258f60c4e4e610">
  <xsd:schema xmlns:xsd="http://www.w3.org/2001/XMLSchema" xmlns:xs="http://www.w3.org/2001/XMLSchema" xmlns:p="http://schemas.microsoft.com/office/2006/metadata/properties" xmlns:ns2="4c3421f5-417c-4688-b5d8-ae0bb026df70" targetNamespace="http://schemas.microsoft.com/office/2006/metadata/properties" ma:root="true" ma:fieldsID="1b946a0d632bc30e873ae95eaa965f40" ns2:_="">
    <xsd:import namespace="4c3421f5-417c-4688-b5d8-ae0bb026d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421f5-417c-4688-b5d8-ae0bb026d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741C5-3D54-418B-8EDB-472226BC88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2C0288-8E96-4612-ACD6-F27B34020528}">
  <ds:schemaRefs>
    <ds:schemaRef ds:uri="http://schemas.openxmlformats.org/officeDocument/2006/bibliography"/>
  </ds:schemaRefs>
</ds:datastoreItem>
</file>

<file path=customXml/itemProps3.xml><?xml version="1.0" encoding="utf-8"?>
<ds:datastoreItem xmlns:ds="http://schemas.openxmlformats.org/officeDocument/2006/customXml" ds:itemID="{E9B447D2-ECCB-43FE-8C15-A5728FE47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421f5-417c-4688-b5d8-ae0bb026d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B958C-13C8-44EE-B64A-DF154499C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11759</Words>
  <Characters>67032</Characters>
  <Application>Microsoft Office Word</Application>
  <DocSecurity>0</DocSecurity>
  <Lines>558</Lines>
  <Paragraphs>157</Paragraphs>
  <ScaleCrop>false</ScaleCrop>
  <Company/>
  <LinksUpToDate>false</LinksUpToDate>
  <CharactersWithSpaces>78634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2025-05-20T12:08:00Z</dcterms:created>
  <dcterms:modified xsi:type="dcterms:W3CDTF">2025-05-20T12:08:00Z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0x010100FF45D489E6B3B64CA7F53A1ED045B089</vt:lpwstr>
  </property>
</Properties>
</file>