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A28D" w14:textId="3D2550D2" w:rsidR="001A0CDF" w:rsidRPr="00670123" w:rsidRDefault="001A0CDF" w:rsidP="007C44FD">
      <w:pPr>
        <w:pStyle w:val="Nzov"/>
        <w:rPr>
          <w:rFonts w:asciiTheme="minorHAnsi" w:hAnsiTheme="minorHAnsi"/>
          <w:color w:val="0070C0"/>
          <w14:ligatures w14:val="standardContextual"/>
        </w:rPr>
      </w:pPr>
      <w:bookmarkStart w:id="0" w:name="_Toc131502634"/>
      <w:r w:rsidRPr="00670123">
        <w:rPr>
          <w:rFonts w:asciiTheme="minorHAnsi" w:hAnsiTheme="minorHAnsi"/>
          <w:color w:val="0070C0"/>
          <w14:ligatures w14:val="standardContextual"/>
        </w:rPr>
        <w:t>Opis predmetu zákazky</w:t>
      </w:r>
      <w:bookmarkEnd w:id="0"/>
    </w:p>
    <w:p w14:paraId="2D2A9EAA" w14:textId="5C7033C2" w:rsidR="001A0CDF" w:rsidRDefault="001A0CDF" w:rsidP="007C44FD">
      <w:pPr>
        <w:jc w:val="center"/>
        <w:rPr>
          <w:sz w:val="28"/>
          <w:szCs w:val="28"/>
        </w:rPr>
      </w:pPr>
      <w:bookmarkStart w:id="1" w:name="_Hlk179527574"/>
      <w:r w:rsidRPr="004F31DF">
        <w:rPr>
          <w:sz w:val="28"/>
          <w:szCs w:val="28"/>
        </w:rPr>
        <w:t>Systémová podpora IKT infraštruktúry mesta Košice</w:t>
      </w:r>
      <w:bookmarkEnd w:id="1"/>
    </w:p>
    <w:p w14:paraId="47834FBD" w14:textId="77777777" w:rsidR="00595022" w:rsidRDefault="00595022" w:rsidP="00595022"/>
    <w:p w14:paraId="66921626" w14:textId="77777777" w:rsidR="00595022" w:rsidRDefault="00595022" w:rsidP="00595022"/>
    <w:sdt>
      <w:sdtPr>
        <w:rPr>
          <w:rFonts w:asciiTheme="majorHAnsi" w:hAnsiTheme="majorHAnsi"/>
          <w:sz w:val="24"/>
          <w:szCs w:val="20"/>
          <w:lang w:val="sk-SK"/>
        </w:rPr>
        <w:id w:val="1055981785"/>
        <w:docPartObj>
          <w:docPartGallery w:val="Table of Contents"/>
          <w:docPartUnique/>
        </w:docPartObj>
      </w:sdtPr>
      <w:sdtEndPr/>
      <w:sdtContent>
        <w:p w14:paraId="45605FDC" w14:textId="0BD7E973" w:rsidR="00595022" w:rsidRDefault="00595022">
          <w:pPr>
            <w:pStyle w:val="Hlavikaobsahu"/>
            <w:rPr>
              <w:lang w:val="sk-SK"/>
            </w:rPr>
          </w:pPr>
          <w:r w:rsidRPr="36960DCA">
            <w:rPr>
              <w:lang w:val="sk-SK"/>
            </w:rPr>
            <w:t>Obsah</w:t>
          </w:r>
        </w:p>
        <w:p w14:paraId="28055D6D" w14:textId="59B614DA" w:rsidR="006B211D" w:rsidRDefault="00B23A13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>
            <w:fldChar w:fldCharType="begin"/>
          </w:r>
          <w:r w:rsidR="5F2F0B1C">
            <w:instrText>TOC \o "1-3" \z \u \h</w:instrText>
          </w:r>
          <w:r>
            <w:fldChar w:fldCharType="separate"/>
          </w:r>
          <w:hyperlink w:anchor="_Toc195694920" w:history="1">
            <w:r w:rsidR="006B211D"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6B211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="006B211D" w:rsidRPr="00DF2B7F">
              <w:rPr>
                <w:rStyle w:val="Hypertextovprepojenie"/>
                <w:noProof/>
              </w:rPr>
              <w:t>Predmet zákazky</w:t>
            </w:r>
            <w:r w:rsidR="006B211D">
              <w:rPr>
                <w:noProof/>
                <w:webHidden/>
              </w:rPr>
              <w:tab/>
            </w:r>
            <w:r w:rsidR="006B211D">
              <w:rPr>
                <w:noProof/>
                <w:webHidden/>
              </w:rPr>
              <w:fldChar w:fldCharType="begin"/>
            </w:r>
            <w:r w:rsidR="006B211D">
              <w:rPr>
                <w:noProof/>
                <w:webHidden/>
              </w:rPr>
              <w:instrText xml:space="preserve"> PAGEREF _Toc195694920 \h </w:instrText>
            </w:r>
            <w:r w:rsidR="006B211D">
              <w:rPr>
                <w:noProof/>
                <w:webHidden/>
              </w:rPr>
            </w:r>
            <w:r w:rsidR="006B211D"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</w:t>
            </w:r>
            <w:r w:rsidR="006B211D">
              <w:rPr>
                <w:noProof/>
                <w:webHidden/>
              </w:rPr>
              <w:fldChar w:fldCharType="end"/>
            </w:r>
          </w:hyperlink>
        </w:p>
        <w:p w14:paraId="70DDEC39" w14:textId="060C249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1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Cieľ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C2771" w14:textId="2258C29F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2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Rozsah služieb 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1E0B6" w14:textId="237FAE1B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3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Rozsah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6649B" w14:textId="63FFE360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4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SLA parametre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7AE2" w14:textId="4DB11FE8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5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Inicializácia služieb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CEB26" w14:textId="7210F09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6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Jednoduchý popis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5C961" w14:textId="4003FE8E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7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Podporované prostredie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B4709" w14:textId="3BC7582A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28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Služby podpory pri správe prostredia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0F1F9" w14:textId="08EB7D31" w:rsidR="006B211D" w:rsidRDefault="006B211D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95694929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Prioritizácia záznamov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F9ECB" w14:textId="0C9C7D89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0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dopadov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BBA93" w14:textId="15D5A4CA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1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urgentnosti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15160" w14:textId="144C3287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2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Určenie priority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B9DA6" w14:textId="5C5B879E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3" w:history="1">
            <w:r w:rsidRPr="00DF2B7F">
              <w:rPr>
                <w:rStyle w:val="Hypertextovprepojeni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noProof/>
              </w:rPr>
              <w:t>Notifikácie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BD7F9" w14:textId="3798CA09" w:rsidR="006B211D" w:rsidRDefault="006B211D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sk-SK"/>
              <w14:ligatures w14:val="standardContextual"/>
            </w:rPr>
          </w:pPr>
          <w:hyperlink w:anchor="_Toc195694934" w:history="1">
            <w:r w:rsidRPr="00DF2B7F">
              <w:rPr>
                <w:rStyle w:val="Hypertextovprepojenie"/>
                <w:noProof/>
                <w:lang w:eastAsia="sk-S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eastAsia="sk-SK"/>
                <w14:ligatures w14:val="standardContextual"/>
              </w:rPr>
              <w:tab/>
            </w:r>
            <w:r w:rsidRPr="00DF2B7F">
              <w:rPr>
                <w:rStyle w:val="Hypertextovprepojenie"/>
                <w:rFonts w:cstheme="minorHAnsi"/>
                <w:noProof/>
                <w:lang w:eastAsia="sk-SK"/>
              </w:rPr>
              <w:t>IT podpora organizovaná do viacerých úrovní (tiers)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_Toc195694934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F6AF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C05A" w14:textId="7C39503B" w:rsidR="00B23A13" w:rsidRDefault="00B23A13" w:rsidP="009D49EF">
          <w:pPr>
            <w:pStyle w:val="Obsah2"/>
            <w:tabs>
              <w:tab w:val="left" w:pos="720"/>
            </w:tabs>
            <w:rPr>
              <w:rStyle w:val="Hypertextovprepojenie"/>
              <w:noProof/>
              <w:kern w:val="2"/>
              <w:lang w:eastAsia="en-GB"/>
              <w14:ligatures w14:val="standardContextual"/>
            </w:rPr>
          </w:pPr>
          <w:r>
            <w:fldChar w:fldCharType="end"/>
          </w:r>
        </w:p>
      </w:sdtContent>
    </w:sdt>
    <w:p w14:paraId="1D4A4C5F" w14:textId="66DB7301" w:rsidR="00595022" w:rsidRDefault="00595022"/>
    <w:p w14:paraId="757EEDD9" w14:textId="77777777" w:rsidR="00595022" w:rsidRPr="004F31DF" w:rsidRDefault="00595022" w:rsidP="00595022"/>
    <w:p w14:paraId="1DA54C7F" w14:textId="77777777" w:rsidR="001A0CDF" w:rsidRPr="004F31DF" w:rsidRDefault="001A0CDF" w:rsidP="00A00480">
      <w:pPr>
        <w:pStyle w:val="Nadpis1"/>
      </w:pPr>
      <w:bookmarkStart w:id="2" w:name="_Toc193748122"/>
      <w:bookmarkStart w:id="3" w:name="_Toc195694920"/>
      <w:r>
        <w:t>Predmet zákazky</w:t>
      </w:r>
      <w:bookmarkEnd w:id="2"/>
      <w:bookmarkEnd w:id="3"/>
    </w:p>
    <w:p w14:paraId="6974670C" w14:textId="4911B670" w:rsidR="001A0CDF" w:rsidRPr="004F31DF" w:rsidRDefault="001A0CDF" w:rsidP="007C44FD">
      <w:r w:rsidRPr="004F31DF">
        <w:t xml:space="preserve">Predmetom </w:t>
      </w:r>
      <w:r w:rsidR="00BD2680">
        <w:t xml:space="preserve">sú činnosti, ktoré súvisia so zabezpečením </w:t>
      </w:r>
      <w:r w:rsidR="00863E6A">
        <w:t xml:space="preserve">podpory </w:t>
      </w:r>
      <w:r w:rsidR="00BD2680">
        <w:t xml:space="preserve">prevádzky IT infraštruktúry. </w:t>
      </w:r>
      <w:r w:rsidR="00000E03" w:rsidRPr="004F31DF">
        <w:t xml:space="preserve">Netýka sa to </w:t>
      </w:r>
      <w:r w:rsidR="00297D15" w:rsidRPr="004F31DF">
        <w:t xml:space="preserve">aplikačnej podpory, </w:t>
      </w:r>
      <w:r w:rsidR="00000E03" w:rsidRPr="004F31DF">
        <w:t>ktor</w:t>
      </w:r>
      <w:r w:rsidR="00297D15" w:rsidRPr="004F31DF">
        <w:t>á</w:t>
      </w:r>
      <w:r w:rsidR="00000E03" w:rsidRPr="004F31DF">
        <w:t xml:space="preserve"> je plne v rukách L3 dodávateľov. Doba trvania zmluvného vzťahu bud</w:t>
      </w:r>
      <w:r w:rsidR="00000E03" w:rsidRPr="00BD2680">
        <w:t xml:space="preserve">e </w:t>
      </w:r>
      <w:r w:rsidRPr="00BD2680">
        <w:t>po</w:t>
      </w:r>
      <w:r w:rsidR="00863E6A">
        <w:t> </w:t>
      </w:r>
      <w:r w:rsidRPr="00BD2680">
        <w:t xml:space="preserve">dobu </w:t>
      </w:r>
      <w:r w:rsidR="007D3CB4" w:rsidRPr="00BD2680">
        <w:t xml:space="preserve">48 </w:t>
      </w:r>
      <w:r w:rsidRPr="00BD2680">
        <w:t xml:space="preserve">mesiacov, s opciou na </w:t>
      </w:r>
      <w:r w:rsidR="00623ADA" w:rsidRPr="00BD2680">
        <w:t xml:space="preserve">dva </w:t>
      </w:r>
      <w:r w:rsidRPr="00BD2680">
        <w:t>rok</w:t>
      </w:r>
      <w:r w:rsidR="00623ADA" w:rsidRPr="00BD2680">
        <w:t>y</w:t>
      </w:r>
      <w:r w:rsidRPr="00BD2680">
        <w:t>.</w:t>
      </w:r>
      <w:r w:rsidRPr="004F31DF">
        <w:t xml:space="preserve"> </w:t>
      </w:r>
      <w:r w:rsidR="00643769">
        <w:t xml:space="preserve">Detailné </w:t>
      </w:r>
      <w:r w:rsidR="007D3CB4" w:rsidRPr="004F31DF">
        <w:t>parametre i</w:t>
      </w:r>
      <w:r w:rsidRPr="004F31DF">
        <w:t>nfraštruktúr</w:t>
      </w:r>
      <w:r w:rsidR="007D3CB4" w:rsidRPr="004F31DF">
        <w:t>y</w:t>
      </w:r>
      <w:r w:rsidRPr="004F31DF">
        <w:t xml:space="preserve"> </w:t>
      </w:r>
      <w:r w:rsidR="00000E03" w:rsidRPr="004F31DF">
        <w:t xml:space="preserve">sú </w:t>
      </w:r>
      <w:r w:rsidRPr="004F31DF">
        <w:t>popísan</w:t>
      </w:r>
      <w:r w:rsidR="00000E03" w:rsidRPr="004F31DF">
        <w:t>é</w:t>
      </w:r>
      <w:r w:rsidRPr="004F31DF">
        <w:t xml:space="preserve"> </w:t>
      </w:r>
      <w:r w:rsidR="00613669">
        <w:t xml:space="preserve">v bode </w:t>
      </w:r>
      <w:r w:rsidR="00643769">
        <w:t xml:space="preserve">3.2 </w:t>
      </w:r>
      <w:r w:rsidR="00613669">
        <w:t>nižšie v tomto</w:t>
      </w:r>
      <w:r w:rsidRPr="004F31DF">
        <w:t> dokumente</w:t>
      </w:r>
      <w:r w:rsidRPr="00863E6A">
        <w:rPr>
          <w:rFonts w:asciiTheme="minorHAnsi" w:hAnsiTheme="minorHAnsi" w:cstheme="minorHAnsi"/>
        </w:rPr>
        <w:t>.</w:t>
      </w:r>
      <w:r w:rsidRPr="004F31DF">
        <w:t xml:space="preserve"> </w:t>
      </w:r>
      <w:r w:rsidR="00AE6E77">
        <w:t xml:space="preserve">Súčasťou dokumentu sú aj pravidlá </w:t>
      </w:r>
      <w:r w:rsidR="00586590">
        <w:t>spôsob</w:t>
      </w:r>
      <w:r w:rsidR="00AE6E77">
        <w:t>u</w:t>
      </w:r>
      <w:r w:rsidR="00586590">
        <w:t xml:space="preserve"> stanovenia priority tiketov na základe dopadu a urgentnosti a tiež definíciu jednotlivých priorít</w:t>
      </w:r>
      <w:r w:rsidR="00B53A6F">
        <w:t>.</w:t>
      </w:r>
    </w:p>
    <w:p w14:paraId="31A21911" w14:textId="77777777" w:rsidR="001A0CDF" w:rsidRPr="004F31DF" w:rsidRDefault="001A0CDF" w:rsidP="007C44FD">
      <w:pPr>
        <w:rPr>
          <w:highlight w:val="yellow"/>
        </w:rPr>
      </w:pPr>
    </w:p>
    <w:p w14:paraId="094FDE46" w14:textId="77777777" w:rsidR="001A0CDF" w:rsidRPr="004F31DF" w:rsidRDefault="001A0CDF" w:rsidP="00A00480">
      <w:pPr>
        <w:pStyle w:val="Nadpis1"/>
      </w:pPr>
      <w:bookmarkStart w:id="4" w:name="_Toc193748123"/>
      <w:bookmarkStart w:id="5" w:name="_Toc195694921"/>
      <w:r>
        <w:lastRenderedPageBreak/>
        <w:t>Cieľ zákazky</w:t>
      </w:r>
      <w:bookmarkEnd w:id="4"/>
      <w:bookmarkEnd w:id="5"/>
    </w:p>
    <w:p w14:paraId="4DC74366" w14:textId="07A194C6" w:rsidR="001A0CDF" w:rsidRPr="004F31DF" w:rsidRDefault="001A0CDF" w:rsidP="007C44FD">
      <w:r>
        <w:t xml:space="preserve">Cieľom zákazky je zabezpečiť </w:t>
      </w:r>
      <w:r w:rsidR="00BC3B48">
        <w:t xml:space="preserve">poskytovanie komplexnej podpory </w:t>
      </w:r>
      <w:r w:rsidR="00863E6A">
        <w:t xml:space="preserve">objednávateľa a jeho </w:t>
      </w:r>
      <w:r w:rsidR="006C06CB">
        <w:t>IT in</w:t>
      </w:r>
      <w:r w:rsidR="00603CB2">
        <w:t xml:space="preserve">fraštruktúry </w:t>
      </w:r>
      <w:r w:rsidR="000F18F1">
        <w:t xml:space="preserve">vrátane </w:t>
      </w:r>
      <w:r w:rsidR="00603CB2" w:rsidRPr="00322158">
        <w:t>podpor</w:t>
      </w:r>
      <w:r w:rsidR="000F18F1" w:rsidRPr="00322158">
        <w:t>y</w:t>
      </w:r>
      <w:r w:rsidR="00603CB2" w:rsidRPr="00322158">
        <w:t xml:space="preserve"> p</w:t>
      </w:r>
      <w:r w:rsidR="000F18F1" w:rsidRPr="00322158">
        <w:t>ri</w:t>
      </w:r>
      <w:r w:rsidR="00603CB2" w:rsidRPr="00322158">
        <w:t xml:space="preserve"> riešení </w:t>
      </w:r>
      <w:r w:rsidR="00E51090" w:rsidRPr="00322158">
        <w:t>zmien v predmetnej IT infraštruktúre</w:t>
      </w:r>
      <w:r w:rsidR="00364437" w:rsidRPr="00322158">
        <w:t xml:space="preserve"> </w:t>
      </w:r>
      <w:r>
        <w:t>v súlade s</w:t>
      </w:r>
      <w:r w:rsidR="006228E0">
        <w:t xml:space="preserve"> vyššie uvedenými </w:t>
      </w:r>
      <w:r>
        <w:t xml:space="preserve">požiadavkami </w:t>
      </w:r>
      <w:r w:rsidR="00863E6A">
        <w:t xml:space="preserve">objednávateľa </w:t>
      </w:r>
      <w:r>
        <w:t>a definovanými úrovňami služieb SLA</w:t>
      </w:r>
      <w:r w:rsidR="00364437">
        <w:t xml:space="preserve">. </w:t>
      </w:r>
    </w:p>
    <w:p w14:paraId="70718308" w14:textId="77777777" w:rsidR="001A0CDF" w:rsidRPr="004F31DF" w:rsidRDefault="001A0CDF" w:rsidP="007C44FD"/>
    <w:p w14:paraId="4DBCC816" w14:textId="77777777" w:rsidR="001A0CDF" w:rsidRPr="004F31DF" w:rsidRDefault="001A0CDF" w:rsidP="00A00480">
      <w:pPr>
        <w:pStyle w:val="Nadpis1"/>
      </w:pPr>
      <w:bookmarkStart w:id="6" w:name="_Toc193748124"/>
      <w:bookmarkStart w:id="7" w:name="_Toc195694922"/>
      <w:r>
        <w:t>Rozsah služieb SLA</w:t>
      </w:r>
      <w:bookmarkEnd w:id="6"/>
      <w:bookmarkEnd w:id="7"/>
    </w:p>
    <w:p w14:paraId="604E6540" w14:textId="1B6A5015" w:rsidR="008C76CF" w:rsidRDefault="00863E6A" w:rsidP="007C44FD">
      <w:r>
        <w:t>Poskytovateľ</w:t>
      </w:r>
      <w:r w:rsidR="001A0CDF">
        <w:t xml:space="preserve"> bude zodpovedný za poskytovanie </w:t>
      </w:r>
      <w:r w:rsidR="007A6824">
        <w:t xml:space="preserve">podporných a </w:t>
      </w:r>
      <w:r w:rsidR="001A0CDF">
        <w:t xml:space="preserve">servisných služieb, zahŕňajúcich servis infraštruktúrnych prvkov </w:t>
      </w:r>
      <w:r w:rsidR="007D3CB4">
        <w:t>mesta Košice</w:t>
      </w:r>
      <w:r w:rsidR="001A0CDF">
        <w:t>, ich správu a údržbu, vrátane proaktívnych ako aj reaktívnych činností</w:t>
      </w:r>
      <w:r w:rsidR="006228E0">
        <w:t xml:space="preserve"> ale aj </w:t>
      </w:r>
      <w:r w:rsidR="006228E0" w:rsidRPr="00322158">
        <w:t>požiadaviek</w:t>
      </w:r>
      <w:r w:rsidR="00322158" w:rsidRPr="00322158">
        <w:t xml:space="preserve"> ako</w:t>
      </w:r>
      <w:r w:rsidR="006228E0" w:rsidRPr="00322158">
        <w:t xml:space="preserve"> napr. IT zmeny </w:t>
      </w:r>
      <w:r w:rsidR="006228E0">
        <w:t>a pod.</w:t>
      </w:r>
      <w:r w:rsidR="00975A40">
        <w:t xml:space="preserve"> </w:t>
      </w:r>
    </w:p>
    <w:p w14:paraId="279DC7E0" w14:textId="77777777" w:rsidR="00A00480" w:rsidRPr="004F31DF" w:rsidRDefault="00A00480" w:rsidP="007C44FD"/>
    <w:p w14:paraId="5D2F6494" w14:textId="68B3A13A" w:rsidR="002C4A89" w:rsidRDefault="00613669" w:rsidP="002C4A89">
      <w:pPr>
        <w:pStyle w:val="Nadpis2"/>
        <w:ind w:left="567"/>
      </w:pPr>
      <w:bookmarkStart w:id="8" w:name="_Toc193748125"/>
      <w:bookmarkStart w:id="9" w:name="_Toc195694923"/>
      <w:r>
        <w:t>Rozsah s</w:t>
      </w:r>
      <w:r w:rsidR="001A0CDF">
        <w:t>luž</w:t>
      </w:r>
      <w:bookmarkEnd w:id="8"/>
      <w:r>
        <w:t>ieb</w:t>
      </w:r>
      <w:bookmarkEnd w:id="9"/>
    </w:p>
    <w:p w14:paraId="36B86B73" w14:textId="0FA17169" w:rsidR="00DF5D81" w:rsidRPr="00A00480" w:rsidRDefault="002C4A89" w:rsidP="002C4A89">
      <w:r>
        <w:t>Ú</w:t>
      </w:r>
      <w:r w:rsidR="001A0CDF" w:rsidRPr="00A00480">
        <w:t>držb</w:t>
      </w:r>
      <w:r>
        <w:t>a</w:t>
      </w:r>
      <w:r w:rsidR="001A0CDF" w:rsidRPr="00A00480">
        <w:t>, prevádzk</w:t>
      </w:r>
      <w:r>
        <w:t>a</w:t>
      </w:r>
      <w:r w:rsidR="001A0CDF" w:rsidRPr="00A00480">
        <w:t xml:space="preserve"> a podpor</w:t>
      </w:r>
      <w:r>
        <w:t>a</w:t>
      </w:r>
      <w:r w:rsidR="001A0CDF" w:rsidRPr="00A00480">
        <w:t xml:space="preserve"> infraštruktúrnych prvkov IS </w:t>
      </w:r>
      <w:r w:rsidR="003012B5" w:rsidRPr="00A00480">
        <w:t>mesta Košice</w:t>
      </w:r>
      <w:r w:rsidR="001A0CDF" w:rsidRPr="00A00480">
        <w:t xml:space="preserve"> a to najmä, no nie však výhradne</w:t>
      </w:r>
      <w:r w:rsidR="00643769">
        <w:t>, je</w:t>
      </w:r>
      <w:r w:rsidR="001A0CDF" w:rsidRPr="00A00480">
        <w:t xml:space="preserve"> v nasledovnom rozsahu:</w:t>
      </w:r>
    </w:p>
    <w:p w14:paraId="183A246F" w14:textId="08B87B12" w:rsidR="00DF5D81" w:rsidRPr="00B865E9" w:rsidRDefault="00B865E9" w:rsidP="00975A40">
      <w:pPr>
        <w:pStyle w:val="Odsekzoznamu"/>
      </w:pPr>
      <w:r w:rsidRPr="00B865E9">
        <w:t>P</w:t>
      </w:r>
      <w:r w:rsidR="003741B0" w:rsidRPr="00B865E9">
        <w:t>revádzk</w:t>
      </w:r>
      <w:r>
        <w:t>a, práca s ITSM nástrojom</w:t>
      </w:r>
    </w:p>
    <w:p w14:paraId="1932F70C" w14:textId="63ACAF1A" w:rsidR="009C1B9A" w:rsidRPr="00B865E9" w:rsidRDefault="00B865E9" w:rsidP="002E3469">
      <w:pPr>
        <w:pStyle w:val="Odsekzoznamu"/>
        <w:numPr>
          <w:ilvl w:val="1"/>
          <w:numId w:val="8"/>
        </w:numPr>
        <w:jc w:val="left"/>
      </w:pPr>
      <w:r>
        <w:t>Riešenie i</w:t>
      </w:r>
      <w:r w:rsidR="009C1B9A" w:rsidRPr="00B865E9">
        <w:t>ncident</w:t>
      </w:r>
      <w:r>
        <w:t>ov a požiadaviek</w:t>
      </w:r>
    </w:p>
    <w:p w14:paraId="6435442E" w14:textId="3998A2C8" w:rsidR="000A65BA" w:rsidRPr="00B865E9" w:rsidRDefault="000A65BA" w:rsidP="002E3469">
      <w:pPr>
        <w:pStyle w:val="Odsekzoznamu"/>
        <w:numPr>
          <w:ilvl w:val="1"/>
          <w:numId w:val="8"/>
        </w:numPr>
        <w:jc w:val="left"/>
      </w:pPr>
      <w:r w:rsidRPr="00B865E9">
        <w:t>Podpora kritických prvkov infraštruktúry IT</w:t>
      </w:r>
    </w:p>
    <w:p w14:paraId="533C5176" w14:textId="1D9B2709" w:rsidR="009C1B9A" w:rsidRPr="00B865E9" w:rsidRDefault="009C1B9A" w:rsidP="002E3469">
      <w:pPr>
        <w:pStyle w:val="Odsekzoznamu"/>
        <w:numPr>
          <w:ilvl w:val="1"/>
          <w:numId w:val="8"/>
        </w:numPr>
        <w:jc w:val="left"/>
      </w:pPr>
      <w:r w:rsidRPr="00B865E9">
        <w:t>Problém manažment</w:t>
      </w:r>
    </w:p>
    <w:p w14:paraId="08C56E8D" w14:textId="231B94BB" w:rsidR="009C1B9A" w:rsidRPr="00B865E9" w:rsidRDefault="00B865E9" w:rsidP="002E3469">
      <w:pPr>
        <w:pStyle w:val="Odsekzoznamu"/>
        <w:numPr>
          <w:ilvl w:val="1"/>
          <w:numId w:val="8"/>
        </w:numPr>
        <w:jc w:val="left"/>
      </w:pPr>
      <w:r>
        <w:t>R</w:t>
      </w:r>
      <w:r w:rsidR="009C1B9A" w:rsidRPr="00B865E9">
        <w:t>iadeni</w:t>
      </w:r>
      <w:r>
        <w:t>e</w:t>
      </w:r>
      <w:r w:rsidR="009C1B9A" w:rsidRPr="00B865E9">
        <w:t xml:space="preserve"> </w:t>
      </w:r>
      <w:r>
        <w:t xml:space="preserve">IT </w:t>
      </w:r>
      <w:r w:rsidR="009C1B9A" w:rsidRPr="00B865E9">
        <w:t>zmien</w:t>
      </w:r>
    </w:p>
    <w:p w14:paraId="5406ED17" w14:textId="1F88086A" w:rsidR="003741B0" w:rsidRPr="00893B53" w:rsidRDefault="003741B0" w:rsidP="000A65BA">
      <w:pPr>
        <w:pStyle w:val="Odsekzoznamu"/>
      </w:pPr>
      <w:r w:rsidRPr="00893B53">
        <w:t>Služb</w:t>
      </w:r>
      <w:r w:rsidR="00564760" w:rsidRPr="00893B53">
        <w:t>y</w:t>
      </w:r>
      <w:r w:rsidRPr="00893B53">
        <w:t xml:space="preserve"> </w:t>
      </w:r>
      <w:r w:rsidR="00863E6A">
        <w:t xml:space="preserve">podpory </w:t>
      </w:r>
      <w:r w:rsidRPr="00893B53">
        <w:t>monitoringu</w:t>
      </w:r>
    </w:p>
    <w:p w14:paraId="3A77DA2D" w14:textId="307D8FCD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n</w:t>
      </w:r>
      <w:r w:rsidR="00893B53" w:rsidRPr="00893B53">
        <w:t>ástroj</w:t>
      </w:r>
      <w:r>
        <w:t>a</w:t>
      </w:r>
      <w:r w:rsidR="00893B53" w:rsidRPr="00893B53">
        <w:t xml:space="preserve"> </w:t>
      </w:r>
      <w:r w:rsidR="009C1B9A" w:rsidRPr="00893B53">
        <w:t>Monitoring IT infraštruktúry</w:t>
      </w:r>
    </w:p>
    <w:p w14:paraId="0EE5142E" w14:textId="6DD9618B" w:rsidR="00893B53" w:rsidRPr="00893B53" w:rsidRDefault="00893B53" w:rsidP="00893B53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správy koncových bodov</w:t>
      </w:r>
    </w:p>
    <w:p w14:paraId="1B9A74E8" w14:textId="7A262235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správe </w:t>
      </w:r>
      <w:r>
        <w:t xml:space="preserve">nástrojov manažmentu </w:t>
      </w:r>
      <w:r w:rsidR="00893B53" w:rsidRPr="00893B53">
        <w:t>používateľských koncových bodov (MECM</w:t>
      </w:r>
      <w:r>
        <w:t>, INTUNE</w:t>
      </w:r>
      <w:r w:rsidR="00893B53" w:rsidRPr="00893B53">
        <w:t>)</w:t>
      </w:r>
    </w:p>
    <w:p w14:paraId="0A4D62D2" w14:textId="4FA9FB11" w:rsidR="003741B0" w:rsidRPr="00893B53" w:rsidRDefault="003741B0" w:rsidP="00975A40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systémovej správy</w:t>
      </w:r>
    </w:p>
    <w:p w14:paraId="2884EFD2" w14:textId="3C5B5880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sieťových úložísk</w:t>
      </w:r>
    </w:p>
    <w:p w14:paraId="0EF125BB" w14:textId="5B7BEDB6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serverov</w:t>
      </w:r>
      <w:r w:rsidR="00893B53" w:rsidRPr="00893B53">
        <w:t xml:space="preserve"> a súvisiacich služieb</w:t>
      </w:r>
    </w:p>
    <w:p w14:paraId="544133A0" w14:textId="1F49562E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sieťovej infraštruktúry a súvisiacich služieb</w:t>
      </w:r>
    </w:p>
    <w:p w14:paraId="7A98ACC1" w14:textId="61B5905D" w:rsidR="003741B0" w:rsidRPr="00893B53" w:rsidRDefault="003741B0" w:rsidP="00975A40">
      <w:pPr>
        <w:pStyle w:val="Odsekzoznamu"/>
      </w:pPr>
      <w:r w:rsidRPr="00893B53">
        <w:t xml:space="preserve">Služby </w:t>
      </w:r>
      <w:r w:rsidR="00863E6A">
        <w:t xml:space="preserve">podpory </w:t>
      </w:r>
      <w:r w:rsidRPr="00893B53">
        <w:t>správy databázových systémov</w:t>
      </w:r>
    </w:p>
    <w:p w14:paraId="7567248F" w14:textId="279BC763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>Podpora s</w:t>
      </w:r>
      <w:r w:rsidR="009C1B9A" w:rsidRPr="00893B53">
        <w:t>práv</w:t>
      </w:r>
      <w:r>
        <w:t>y</w:t>
      </w:r>
      <w:r w:rsidR="009C1B9A" w:rsidRPr="00893B53">
        <w:t xml:space="preserve"> databázových systémov - MS SQL</w:t>
      </w:r>
    </w:p>
    <w:p w14:paraId="126FA886" w14:textId="5E7095F0" w:rsidR="003741B0" w:rsidRPr="00893B53" w:rsidRDefault="00453F73" w:rsidP="00975A40">
      <w:pPr>
        <w:pStyle w:val="Odsekzoznamu"/>
      </w:pPr>
      <w:r w:rsidRPr="00893B53">
        <w:t xml:space="preserve">Služby podpory </w:t>
      </w:r>
      <w:r w:rsidR="00863E6A">
        <w:t xml:space="preserve">administrácie </w:t>
      </w:r>
      <w:r w:rsidRPr="00893B53">
        <w:t>Microsoft 365 služieb</w:t>
      </w:r>
    </w:p>
    <w:p w14:paraId="11B65040" w14:textId="5D9B6851" w:rsidR="009C1B9A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administrácii </w:t>
      </w:r>
      <w:r>
        <w:t>služieb Microsoft 365 (</w:t>
      </w:r>
      <w:r w:rsidR="009C1B9A" w:rsidRPr="00893B53">
        <w:t>Exchange Online</w:t>
      </w:r>
      <w:r>
        <w:t xml:space="preserve">, </w:t>
      </w:r>
      <w:r w:rsidR="00893B53" w:rsidRPr="00893B53">
        <w:t>Teams</w:t>
      </w:r>
      <w:r>
        <w:t xml:space="preserve">, </w:t>
      </w:r>
      <w:r w:rsidR="00893B53" w:rsidRPr="00893B53">
        <w:t>SharePoint</w:t>
      </w:r>
      <w:r>
        <w:t xml:space="preserve"> Online, </w:t>
      </w:r>
      <w:r w:rsidR="009C1B9A" w:rsidRPr="00893B53">
        <w:t>OneDrive for Business</w:t>
      </w:r>
      <w:r>
        <w:t xml:space="preserve">, </w:t>
      </w:r>
      <w:r w:rsidR="009C1B9A" w:rsidRPr="00893B53">
        <w:t>Power BI</w:t>
      </w:r>
      <w:r>
        <w:t xml:space="preserve">, </w:t>
      </w:r>
      <w:r w:rsidR="009C1B9A" w:rsidRPr="00893B53">
        <w:t>Defender</w:t>
      </w:r>
      <w:r>
        <w:t xml:space="preserve">, Purview, </w:t>
      </w:r>
      <w:r w:rsidR="00806E41">
        <w:t xml:space="preserve">Viva, Power Apps a Power Automate, </w:t>
      </w:r>
      <w:r>
        <w:t>365 Apps for Enterprise)</w:t>
      </w:r>
    </w:p>
    <w:p w14:paraId="44444F6C" w14:textId="77777777" w:rsidR="00893B53" w:rsidRPr="00893B53" w:rsidRDefault="00893B53" w:rsidP="00893B53">
      <w:pPr>
        <w:pStyle w:val="Odsekzoznamu"/>
      </w:pPr>
      <w:r w:rsidRPr="00893B53">
        <w:t>Služby podpory IoT infraštruktúry</w:t>
      </w:r>
    </w:p>
    <w:p w14:paraId="0BA7C5D1" w14:textId="57FC2DCD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06E41">
        <w:t xml:space="preserve">pri </w:t>
      </w:r>
      <w:r w:rsidR="00893B53" w:rsidRPr="00893B53">
        <w:t>správ</w:t>
      </w:r>
      <w:r w:rsidR="00806E41">
        <w:t>e</w:t>
      </w:r>
      <w:r w:rsidR="00893B53" w:rsidRPr="00893B53">
        <w:t xml:space="preserve"> IoT </w:t>
      </w:r>
      <w:r>
        <w:t>infraštruktúry</w:t>
      </w:r>
    </w:p>
    <w:p w14:paraId="7A4989DF" w14:textId="16212AA1" w:rsidR="009C1B9A" w:rsidRPr="00893B53" w:rsidRDefault="009C1B9A" w:rsidP="00975A40">
      <w:pPr>
        <w:pStyle w:val="Odsekzoznamu"/>
      </w:pPr>
      <w:r w:rsidRPr="00893B53">
        <w:t xml:space="preserve">Služby </w:t>
      </w:r>
      <w:r w:rsidR="00863E6A">
        <w:t xml:space="preserve">podpory pri </w:t>
      </w:r>
      <w:r w:rsidR="00EA21AB">
        <w:t>správ</w:t>
      </w:r>
      <w:r w:rsidR="00863E6A">
        <w:t>e</w:t>
      </w:r>
      <w:r w:rsidR="00EA21AB">
        <w:t xml:space="preserve"> </w:t>
      </w:r>
      <w:r w:rsidRPr="00893B53">
        <w:t>bezpečnosti</w:t>
      </w:r>
    </w:p>
    <w:p w14:paraId="03500495" w14:textId="13636A05" w:rsidR="00893B53" w:rsidRPr="00893B53" w:rsidRDefault="00EA21AB" w:rsidP="002E3469">
      <w:pPr>
        <w:pStyle w:val="Odsekzoznamu"/>
        <w:numPr>
          <w:ilvl w:val="1"/>
          <w:numId w:val="8"/>
        </w:numPr>
        <w:jc w:val="left"/>
      </w:pPr>
      <w:r>
        <w:t xml:space="preserve">Podpora </w:t>
      </w:r>
      <w:r w:rsidR="00893B53" w:rsidRPr="00893B53">
        <w:t xml:space="preserve">pri správe </w:t>
      </w:r>
      <w:r w:rsidR="00806E41">
        <w:t xml:space="preserve">povinností súvisiacich s </w:t>
      </w:r>
      <w:r w:rsidR="00893B53" w:rsidRPr="00893B53">
        <w:t>KIB</w:t>
      </w:r>
    </w:p>
    <w:p w14:paraId="0F9E1BFD" w14:textId="20B572C7" w:rsidR="009C1B9A" w:rsidRPr="00893B53" w:rsidRDefault="009C1B9A" w:rsidP="00975A40">
      <w:pPr>
        <w:pStyle w:val="Odsekzoznamu"/>
      </w:pPr>
      <w:r w:rsidRPr="00893B53">
        <w:t>Služby riadenia prevádzky IT služieb</w:t>
      </w:r>
    </w:p>
    <w:p w14:paraId="23936AA5" w14:textId="75A37C84" w:rsidR="1B8122E8" w:rsidRDefault="00893B53" w:rsidP="00663D4D">
      <w:pPr>
        <w:pStyle w:val="Odsekzoznamu"/>
        <w:numPr>
          <w:ilvl w:val="1"/>
          <w:numId w:val="8"/>
        </w:numPr>
        <w:jc w:val="left"/>
      </w:pPr>
      <w:r w:rsidRPr="00893B53">
        <w:t>Podpora pr</w:t>
      </w:r>
      <w:r w:rsidR="00EA21AB">
        <w:t>i</w:t>
      </w:r>
      <w:r w:rsidRPr="00893B53">
        <w:t xml:space="preserve"> </w:t>
      </w:r>
      <w:r w:rsidR="00EA21AB">
        <w:t>n</w:t>
      </w:r>
      <w:r w:rsidRPr="00893B53">
        <w:t xml:space="preserve">ávrhu </w:t>
      </w:r>
      <w:r w:rsidR="00EA21AB">
        <w:t xml:space="preserve">a implementácii </w:t>
      </w:r>
      <w:r w:rsidRPr="00893B53">
        <w:t xml:space="preserve">IT </w:t>
      </w:r>
      <w:r w:rsidR="00EA21AB">
        <w:t xml:space="preserve">riešení </w:t>
      </w:r>
      <w:r w:rsidRPr="00893B53">
        <w:t>(Service design</w:t>
      </w:r>
      <w:r w:rsidR="00EA21AB">
        <w:t xml:space="preserve">, </w:t>
      </w:r>
      <w:r w:rsidRPr="00893B53">
        <w:t>Service delivery</w:t>
      </w:r>
      <w:r w:rsidR="00EA21AB">
        <w:t xml:space="preserve">, </w:t>
      </w:r>
      <w:r w:rsidRPr="00893B53">
        <w:t>Service architecture)</w:t>
      </w:r>
    </w:p>
    <w:p w14:paraId="2B616A7C" w14:textId="77777777" w:rsidR="00103272" w:rsidRDefault="00103272" w:rsidP="00806E41"/>
    <w:p w14:paraId="06711ADA" w14:textId="77777777" w:rsidR="00103272" w:rsidRDefault="00103272" w:rsidP="00806E41">
      <w:pPr>
        <w:sectPr w:rsidR="00103272" w:rsidSect="009A329C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DB78A1" w14:textId="0CEAD088" w:rsidR="00613669" w:rsidRDefault="00613669" w:rsidP="00613669">
      <w:pPr>
        <w:pStyle w:val="Nadpis2"/>
        <w:ind w:left="567"/>
      </w:pPr>
      <w:bookmarkStart w:id="10" w:name="_Toc195694924"/>
      <w:r>
        <w:lastRenderedPageBreak/>
        <w:t>SLA parametre</w:t>
      </w:r>
      <w:bookmarkEnd w:id="10"/>
    </w:p>
    <w:p w14:paraId="7ADD2EE9" w14:textId="02DC19EE" w:rsidR="00103272" w:rsidRDefault="00103272" w:rsidP="00806E41">
      <w:r w:rsidRPr="00103272">
        <w:t>Vysvetlenie hlavičky tabuľky SLA parametrov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1401"/>
        <w:gridCol w:w="1401"/>
        <w:gridCol w:w="1400"/>
        <w:gridCol w:w="1400"/>
        <w:gridCol w:w="1400"/>
        <w:gridCol w:w="1400"/>
        <w:gridCol w:w="1400"/>
        <w:gridCol w:w="1400"/>
        <w:gridCol w:w="1400"/>
        <w:gridCol w:w="1385"/>
      </w:tblGrid>
      <w:tr w:rsidR="00103272" w:rsidRPr="00103272" w14:paraId="3A94AFE7" w14:textId="77777777" w:rsidTr="007A6824">
        <w:trPr>
          <w:trHeight w:val="1134"/>
        </w:trPr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3AE0B793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Kód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9EF54D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Názov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D95F4FF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IT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CE4CC6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aktivít služby vykonávaných dodávateľom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08174BD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Služba platná pre IT Assety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16845C9" w14:textId="19F44CC4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Čas odozvy (Response time (RpT)) 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84A02AA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Čas vyriešenia (Resolution time (RsT))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A551B03" w14:textId="5D6EDC7D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Rozsah</w:t>
            </w: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>(P1 - P2 - P3)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DFA011B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Dostupnosť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B09396F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Úroveň poskytovania služby (SLA)</w:t>
            </w:r>
          </w:p>
        </w:tc>
        <w:tc>
          <w:tcPr>
            <w:tcW w:w="450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8EA9DB"/>
            </w:tcBorders>
            <w:shd w:val="clear" w:color="000000" w:fill="305496"/>
            <w:vAlign w:val="center"/>
            <w:hideMark/>
          </w:tcPr>
          <w:p w14:paraId="4BED1BE2" w14:textId="77777777" w:rsidR="00103272" w:rsidRPr="007A6824" w:rsidRDefault="00103272" w:rsidP="00103272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KPI</w:t>
            </w:r>
          </w:p>
        </w:tc>
      </w:tr>
      <w:tr w:rsidR="00103272" w:rsidRPr="00103272" w14:paraId="2F9A8B31" w14:textId="77777777" w:rsidTr="007A6824">
        <w:trPr>
          <w:trHeight w:val="1500"/>
        </w:trPr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60F2066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Interné kódové označenie služby u objednávateľa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D5AB449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Jednoduché označenie požadovanej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BC31616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Rozšírený popis požadovanej služby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632FAFF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Požadované aktivity / výstupy od dodávateľa vykonávané plánovane alebo udalosťou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CD3DA88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Pre ktoré IT assety sa táto služba požaduje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7381B3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Maximálna doba, počas ktorej je dodávateľ povinný reagovať na podnet objednávateľa - prevziať požiadavku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8439840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Maximálna doba, počas ktorej musí byť nahlásená vada odstránená a služba poskytovaná podľa dohodnutých parametrov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434C27D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Rozsah / počet assetov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161D57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Časová charakteristika / kritériá, kedy sa má služba dodávať</w:t>
            </w:r>
          </w:p>
        </w:tc>
        <w:tc>
          <w:tcPr>
            <w:tcW w:w="45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670439B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>Dostupnosť prvkov IKT v percentách</w:t>
            </w:r>
          </w:p>
        </w:tc>
        <w:tc>
          <w:tcPr>
            <w:tcW w:w="450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DE8991" w14:textId="77777777" w:rsidR="00103272" w:rsidRPr="007A6824" w:rsidRDefault="00103272" w:rsidP="00103272">
            <w:pPr>
              <w:spacing w:after="0"/>
              <w:jc w:val="left"/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</w:pPr>
            <w:r w:rsidRPr="007A6824">
              <w:rPr>
                <w:rFonts w:ascii="Arial Nova Cond Light" w:eastAsia="Times New Roman" w:hAnsi="Arial Nova Cond Light"/>
                <w:color w:val="000000"/>
                <w:sz w:val="16"/>
                <w:szCs w:val="16"/>
                <w:lang w:eastAsia="sk-SK"/>
              </w:rPr>
              <w:t xml:space="preserve">Dostupnosť služby, rýchlosť obnovy plnej funkcionality, negatívny dopad na zvyšok infraštruktúry a pod. </w:t>
            </w:r>
          </w:p>
        </w:tc>
      </w:tr>
    </w:tbl>
    <w:p w14:paraId="7CD61F68" w14:textId="4EFA8CD3" w:rsidR="007B3FA8" w:rsidRDefault="007B3FA8" w:rsidP="00806E41"/>
    <w:p w14:paraId="7CF964F9" w14:textId="77777777" w:rsidR="007B3FA8" w:rsidRDefault="007B3FA8">
      <w:pPr>
        <w:spacing w:after="200" w:line="276" w:lineRule="auto"/>
        <w:jc w:val="left"/>
      </w:pPr>
      <w:r>
        <w:br w:type="page"/>
      </w:r>
    </w:p>
    <w:tbl>
      <w:tblPr>
        <w:tblW w:w="49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056"/>
        <w:gridCol w:w="1053"/>
        <w:gridCol w:w="4052"/>
        <w:gridCol w:w="2124"/>
        <w:gridCol w:w="12"/>
        <w:gridCol w:w="1053"/>
        <w:gridCol w:w="12"/>
        <w:gridCol w:w="1053"/>
        <w:gridCol w:w="970"/>
        <w:gridCol w:w="1044"/>
        <w:gridCol w:w="976"/>
        <w:gridCol w:w="851"/>
      </w:tblGrid>
      <w:tr w:rsidR="00613669" w:rsidRPr="00713B58" w14:paraId="1FE3398D" w14:textId="77777777" w:rsidTr="00896D32">
        <w:trPr>
          <w:trHeight w:val="1134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ECA63C3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lastRenderedPageBreak/>
              <w:t>Kód IT služby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56201A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Názov IT služby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BE697B8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IT služby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38575A3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Popis aktivít služby vykonávaných dodávateľom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A2BD64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Služba platná pre IT Assety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EC93345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 xml:space="preserve">Čas odozvy </w:t>
            </w: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 xml:space="preserve">(Response time (RpT)) 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7C0BC1B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Čas vyriešenia (Resolution time (RsT))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7FD09B6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Rozsah</w:t>
            </w: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br/>
              <w:t>(P1-P2-P3)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16A63E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Dostupnosť služby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9879E7D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Úroveň poskytovania služby (SLA)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FFFFFF" w:themeColor="background1"/>
              <w:bottom w:val="single" w:sz="4" w:space="0" w:color="8EA9DB"/>
              <w:right w:val="single" w:sz="4" w:space="0" w:color="8EA9DB"/>
            </w:tcBorders>
            <w:shd w:val="clear" w:color="000000" w:fill="305496"/>
            <w:vAlign w:val="center"/>
            <w:hideMark/>
          </w:tcPr>
          <w:p w14:paraId="32D7E7C5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color w:val="FFFFFF"/>
                <w:sz w:val="18"/>
                <w:szCs w:val="18"/>
                <w:lang w:eastAsia="sk-SK"/>
              </w:rPr>
              <w:t>KPI</w:t>
            </w:r>
          </w:p>
        </w:tc>
      </w:tr>
      <w:tr w:rsidR="00613669" w:rsidRPr="00AC7D17" w14:paraId="2F53E7C7" w14:textId="77777777" w:rsidTr="00896D32">
        <w:trPr>
          <w:trHeight w:val="283"/>
        </w:trPr>
        <w:tc>
          <w:tcPr>
            <w:tcW w:w="687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</w:tcPr>
          <w:p w14:paraId="6B23868D" w14:textId="77777777" w:rsidR="00613669" w:rsidRPr="00713B58" w:rsidRDefault="00613669" w:rsidP="00613669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I. Prevádzka</w:t>
            </w:r>
          </w:p>
        </w:tc>
        <w:tc>
          <w:tcPr>
            <w:tcW w:w="34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EDAF2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64720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769B95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63B695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44E9A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EC4643C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F46575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890B2A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2220CD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613669" w:rsidRPr="00713B58" w14:paraId="293C1F78" w14:textId="77777777" w:rsidTr="00896D32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0EF9C4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PP-INM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34C1C1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Riešenie incidentov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9DEDB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incident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5855D4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Detekcia a registrácia servisných hlásení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Pomoc používateľom pri klasifikácii, prvotná podpora a pridelenie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Preskúmanie a diagnostika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Uzatvorenie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Monitorovanie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Eskalácia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Vzdialená podpora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8576BE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CD3E0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746354C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B778CC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servisných hlásení &lt; 50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1% - 4% - 95%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45FDAE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3C5D7D0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95%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992365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Úroveň vyriešených hlásení na ServiceDesk podľa SLA pre daný typ incidentu</w:t>
            </w:r>
          </w:p>
        </w:tc>
      </w:tr>
      <w:tr w:rsidR="00613669" w:rsidRPr="00713B58" w14:paraId="487F02EF" w14:textId="77777777" w:rsidTr="00896D32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290135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PP-KIM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C42B4C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Podpora kritických prvkov infraštruktúry IT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61E8E7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incident management - pre kritické prvky infraštruktúry (aplikácie, zariadenia ...)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D4C36F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Služba poskytovania podpory pre definovanú časť IT infraštruktúry. 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Detekcia a registrácia servisných hlásení z oblastí II. - VIII.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Preskúmanie a diagnostika a návrh a implementácia riešenia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Uzatvorenie incidentu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Monitorovanie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Eskalácia incidentov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Vzdialená podpora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FE62D87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Pre kritické = (P1) špecifikované časti infraštruktúry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CI, ktoré súvisia s infraštruktúrou hybridného cloudu.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Udržiavanie zoznamu IT aktív.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Objednávateľ je zodpovedný za udržiavanie aktuálneho zoznamu IT aktív, na ktoré sa vzťahuje služba. Zoznam bude udržiavaný v elektronickej podobe (napr. CMDB) a bude obsahovať informácie o názve, kategórii, zodpovednej osobe a stave každého IT aktíva. Aktualizácie zoznamu budú vykonávané v pravidelných intervaloch alebo pri významných zmenách v infraštruktúre. Dodávateľ bude informovaný o pridaní nových a vylúčení existujúcich IT aktív prostredníctvom oficiálnej komunikácie.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C6D4EB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8717E9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5119AC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6 / 12 mesiacov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všetky CI a služby prevádzkované v Hybridnom Cloude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F6C9CA9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mimo pracovnú dobu, víkendy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014E5EBC" w14:textId="77777777" w:rsidR="00613669" w:rsidRPr="00896D32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34C2F8B4" w14:textId="2F6E536E" w:rsidR="00896D32" w:rsidRPr="00AC7D17" w:rsidRDefault="00896D32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6CBEE3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Úroveň vyriešených hlásení na ServiceDesk podľa SLA pre daný typ incidentu</w:t>
            </w:r>
          </w:p>
        </w:tc>
      </w:tr>
      <w:tr w:rsidR="00613669" w:rsidRPr="00713B58" w14:paraId="4E70C774" w14:textId="77777777" w:rsidTr="00896D32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BA058D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PP-PRM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17C73DD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Problém manažment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E75BD9F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problem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5F882E3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Identifikácia problémov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Klasifikácia a prioritizácia problémov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Diagnostika a analýza príčin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Vypracovanie riešení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29C1F75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13A72E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A57383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F14CBE8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servisných hlásení &lt; 1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1% - 4% - 95%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BDF5E0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7326BE6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062840E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dodanie požadovaných vstupov pre CAB</w:t>
            </w:r>
          </w:p>
        </w:tc>
      </w:tr>
      <w:tr w:rsidR="00613669" w:rsidRPr="00713B58" w14:paraId="687D0688" w14:textId="77777777" w:rsidTr="00896D32">
        <w:trPr>
          <w:trHeight w:val="283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57A09A1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PP-CHM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7441BE1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Riadenie IT zmien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AEE5112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IT change management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3A8DA35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Prijímanie a evidencia žiadosti súvisiacich s plánovanými zmenami v IT infraštruktúre z oblastí II. - VII. uvedených nižšie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Vykonávanie analýzy dopadov a rizík, ktoré by realizácia príslušnej zmeny spôsobila.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vypracovaní plánu na realizáciu zmeny - MIP (mandatory implementation plan)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Aktualizácia prevádzkovej dokumentácie</w:t>
            </w:r>
          </w:p>
        </w:tc>
        <w:tc>
          <w:tcPr>
            <w:tcW w:w="69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3FC805B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778FE48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0,5h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8h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663E8E2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P1     4h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P2    NBD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08DFF464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Odhadovaný počet IT zmien &lt; 3 / mesiac</w:t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0% - 0% - 100%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12AF56BB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</w:tcPr>
          <w:p w14:paraId="6B9EF276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</w:tcPr>
          <w:p w14:paraId="4BC8915A" w14:textId="77777777" w:rsidR="00613669" w:rsidRPr="00AC7D17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AC7D17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dodanie požadovaných vstupov pre CAB</w:t>
            </w:r>
          </w:p>
        </w:tc>
      </w:tr>
      <w:tr w:rsidR="00613669" w:rsidRPr="00713B58" w14:paraId="0CBE0FBC" w14:textId="77777777" w:rsidTr="00896D32">
        <w:trPr>
          <w:trHeight w:val="283"/>
        </w:trPr>
        <w:tc>
          <w:tcPr>
            <w:tcW w:w="687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1F706B45" w14:textId="77777777" w:rsidR="00613669" w:rsidRPr="00713B58" w:rsidRDefault="00613669" w:rsidP="00AF03F4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II. Služby monitoringu</w:t>
            </w: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6D0041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538DD62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191F74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7C94B18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052B6CE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703BC391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3FCA7D7F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63D59A9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AA59126" w14:textId="77777777" w:rsidR="00613669" w:rsidRPr="00713B58" w:rsidRDefault="00613669" w:rsidP="00AF03F4">
            <w:pPr>
              <w:spacing w:after="0"/>
              <w:jc w:val="center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713B58" w14:paraId="79054EF0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26E6A39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MON-SRV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0EDFF20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monitoringu IT infraštruktúry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5613031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riešenia pre monitoring IT infraštruktúry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C8278CE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Administrátorská podpora pre riešenie CheckMK 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prostredí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infraštruktúry hybridného cloudu, ako napr.: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aktualizácia riešenia z pohľadu obsahu monitorovaných komponentov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infraštruktúry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definovanie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metrík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a parametrov sledovania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nastavenie upozornení na základe definovaných prahových hodnôt.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detekcia a diagnostika incidentov a anomálií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 xml:space="preserve">•  identifikácia trendov, ktoré môžu signalizovať budúce problémy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zasielanie upozornení relevantným osobám v prípade výskytu incidentov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pravidelné reportovanie o stave IT infraštruktúry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identifikácia úzkych miest infraštruktúry a návrh opatrení na ich odstránenie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pravidelné revízie a aktualizácie monitorovacích politík a nastavení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podpory pri analýze a riešení identifikovaných problémov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podpory pri riešení incidentov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zabezpečenie aktuálnosti monitorovacieho softvéru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46148BC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všetky CI (konfiguračné položky) IT infraštruktúry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3301C3A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7B7C54C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018C17C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a služby prevádzkované v 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Hybridnom Cloude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0C399D4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Pondelok – Piatok, 8:00 – 17:00</w:t>
            </w:r>
          </w:p>
          <w:p w14:paraId="6AF0FD28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BCC8D2C" w14:textId="77777777" w:rsidR="00896D32" w:rsidRPr="00896D32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3A2CC8A4" w14:textId="7150BF34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31A0A2D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B1171D" w14:paraId="2B38E7BD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BB25149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III. Služby správy koncových bodov</w:t>
            </w:r>
          </w:p>
        </w:tc>
        <w:tc>
          <w:tcPr>
            <w:tcW w:w="132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2E54059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FE28694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005192FE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480C8BA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6BA17916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2CAF3056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vAlign w:val="center"/>
            <w:hideMark/>
          </w:tcPr>
          <w:p w14:paraId="57DE2A15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101557A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 </w:t>
            </w:r>
          </w:p>
        </w:tc>
      </w:tr>
      <w:tr w:rsidR="00896D32" w:rsidRPr="00713B58" w14:paraId="2937055E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11EFCE7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WPS-ONS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CD8F495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manažmentu používateľských koncových bodov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A2BE561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riešenia na manažment používateľských koncových bodov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10B6745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riešenie správy koncových bodov Microsoft Intune a Microsoft Endpoint Configuration Manager, ako napr.: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správe koncových zariadení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antivírová ochrana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bezpečnostné nastavenia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pravidelná aktualizácia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vzdialená automatizovaná distribúcia aplikácií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automatická inštalácia OS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zber dát o koncových zariadeniach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D85A246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počítače, notebooky, tlačiarne, smartfóny, tablety 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AAF39F6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F4F66BD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425285D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všetky CI a služby prevádzkované v Hybridnom Cloude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08A7179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A2FE1D5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9F78F07" w14:textId="77777777" w:rsidR="00896D32" w:rsidRPr="00713B58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13B58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7B58CA" w14:paraId="16CCFA81" w14:textId="77777777" w:rsidTr="00896D32">
        <w:trPr>
          <w:trHeight w:val="283"/>
        </w:trPr>
        <w:tc>
          <w:tcPr>
            <w:tcW w:w="687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ED5AA82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IV. Služby systémovej správy</w:t>
            </w:r>
          </w:p>
        </w:tc>
        <w:tc>
          <w:tcPr>
            <w:tcW w:w="34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5FB2262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E62C552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38ABB7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F20458C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419034C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A042C5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52E2FF9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7F323F8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5B7C9FF" w14:textId="77777777" w:rsidR="00896D32" w:rsidRPr="007B58CA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7B58CA" w14:paraId="6013A254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0B2E98C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SS-NST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AB6930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sieťových úložísk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9332DFD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Podpora pri správe sieťových úložísk 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781076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sieťových úložísk vo virtuálnom dátovom centre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sieťových úložísk v Azure infraštruktúre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úložísk v Microsoft 365 prostredí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zálohovanie infraštruktúry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dát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optimalizácia nákladov na úložiská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81C58A1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281098E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B586A19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9EB0EEF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všetky CI a služby prevádzkované v Hybridnom Cloude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9A8B619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5928227" w14:textId="77777777" w:rsidR="00896D32" w:rsidRPr="00896D32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385EBDAA" w14:textId="3097BDB4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59F01C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7B58CA" w14:paraId="1330A4BB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C47607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SS-SRV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4C509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serverov a súvisiacich služieb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FBC232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serverov a súvisiacich služieb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9D1310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virtuálnych serverov v prostredí poskytovateľa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Azure VM (Windows/Linux), vrátane integračných služieb a cloudových funkcií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inštalácia, konfigurácia a aktualizácia OS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implementácií zmien súvisiacich s</w:t>
            </w:r>
            <w:r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 serverom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konfigurácia a správa služieb na serveroch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prístupových práv a zabezpečenia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monitoring a riešenie problémov s výkonom a stabilitou serverov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záloha a obnova serverov (v spolupráci so zálohovacou službou)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optimalizácia využívania zdrojov serverov v cloude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ochrana serverov pred kybernetickými hrozbami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certifikátov a šifrovanie komunikácie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pre Azure služby ako Azure Monitor, Log Analytics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identifikácia, inštalácia a testovanie systémových updateov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L2-L4 úroveň technickej podpory, v prípade L4 sa jedná o koordináciu medzi objednávateľom a vendorom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všetkých serverových služieb, ktoré sú súčasťou OS (tlačové, adresárové, terminálové, DNS, DHCP a pod.)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bezpečnostných certifikátov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bezpečnosť a compliance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7F137BC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BF408EF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C075FF0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F84CFC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120 serverov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DAE2E60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FDCB405" w14:textId="77777777" w:rsidR="00896D32" w:rsidRPr="00896D32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3E35CFA6" w14:textId="20F2CA55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6BE4AE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7B58CA" w14:paraId="440E2426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C2C5247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SS-NW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B5D5E69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sieťovej infraštruktúry a súvisiacich služieb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7FBBC36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Podpora pri správe sieťovej infraštruktúry LAN, WLAN a niektorých komponentov sieťovej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infraštruktúry v prostredí Mestskej siete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7023D4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Administrátorská podpora pre aktivity, ako napr.: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Správa LAN (lokálnych pevných sietí)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centrálna správa a konfigurácia switchov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monitorovanie a riešenie problémov s výkonom a dostupnosťou LAN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centralizovaného riadenia prístupu (Cisco ISE) pre bezpečný prístup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Správa WLAN (bezdrôtových sietí)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Centralizované riadenie prístupu (Cisco ISE)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•  údržba Cisco ISE infraštruktúry na virtuálnych serveroch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politik autentifikácie a autorizácie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Podpora sieťových komponentov: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routery, firewally, VPN zariadenia a WAN spoje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softvéru a firmvéru sieťových zariadení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Monitoring a reporting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Služby súvisiace so sieťovou infraštruktúrou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Prístupová brána do Mestskej siete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realizácia konfiguračných zmien súvisiacich s prístupmi do Mestskej siete pre externých užívateľov a externé siete podľa zadania objednávateľa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administrácia RA gateway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konfigurácií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realizácia konfiguračných zmien v sieťovej infraštruktúry a jej službách z prevádzkových dôvodov podľa požiadavky dodávateľa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riešenie incidentov súvisiacich s prevádzkou sieťovej infraštruktúry a jej služieb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návrhy na optimalizáciu služieb s ohľadom na bezpečnosť a vysokú dostupnosť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zálohovanie a obnova konfigurácií sieťových zariadení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L2-L4 úroveň technickej podpory, v prípade L4 sa jedná o koordináciu medzi objednávateľom a vendorom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komunikácia s externým poskytovateľom služby Mestská sieť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C1B6F69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sieťová infraštruktúra objednávateľa, vrátane sieťovej infraštruktúry hybridného cloudu s výnimkou MPLS infraštruktúry, komponentov, ktoré sú v správe ISP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38DB822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EDDB18A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9F0D605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 xml:space="preserve">Počet MD = 24 / 12 mesiacov </w:t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150 LAN lokalít, WAN prístupových bodov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4F6452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593E384" w14:textId="77777777" w:rsidR="00896D32" w:rsidRPr="00896D32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0BC863DA" w14:textId="558C185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1AB4F4E" w14:textId="77777777" w:rsidR="00896D32" w:rsidRPr="007B58CA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7B58CA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FD501D" w14:paraId="696A6678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D8DA436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V. Služby správy databázových systémov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DE1A6B9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4C5F1D5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8DB3E23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4DEBA2AD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3CC9825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AF5A05A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C157F86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5FCA27EC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7F920471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1E9EC5A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DB-SQL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61CFB9A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databázových systémov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0ED4B04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 databázových systémov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A63ACE6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aktivity, ako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administrácia MS SQL systémov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prevádzka a údržba MS SQL databázových systémov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konfigurácia MS SQL pre správne zálohovanie databáz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pravidelná údržba databáz (indexácia, štatistiky, optimalizácia)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riadenie rastu databázových súborov a ich fragmentácie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nepretržitý monitoring výkonu databáz a serverov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identifikácia a riešenie problémov s výkonom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monitorovanie spotreby zdrojov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detekcia problémov v pripojení aplikácií k databázam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obnova databáz po incidente alebo na požiadanie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retenčných politík pre zálohy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nastavenie a správa používateľských prístupov a oprávnení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ochrana pred bezpečnostnými zraniteľnosťami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 a implementácia optimalizácií pre zvýšenie výkonu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•  plánovanie a implementácia aktualizácií MS SQL Server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poskytovanie pravidelných reportov o stave a výkone databáz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riešenie incidentov súvisiacich s prevádzkou služby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konfigurácia zmien na MS SQL systémoch z prevádzkových dôvodov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aktualizácia prevádzkovej dokumentácie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L2-L4 úroveň technickej podpory, v prípade L4 sa jedná o koordináciu medzi objednávateľom a vendorom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CECC23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MS SQL databázové servery v infraštruktúre hybridného cloudu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1E420A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7C4C07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218785D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do 30 databázových serverov MS SQL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FCE472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E407959" w14:textId="77777777" w:rsidR="00896D32" w:rsidRPr="00896D32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strike/>
                <w:color w:val="FF0000"/>
                <w:sz w:val="14"/>
                <w:szCs w:val="14"/>
                <w:lang w:eastAsia="sk-SK"/>
              </w:rPr>
              <w:t>99%</w:t>
            </w:r>
          </w:p>
          <w:p w14:paraId="278D5674" w14:textId="1A7C1D3B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896D32">
              <w:rPr>
                <w:rFonts w:ascii="Arial Nova Cond Light" w:eastAsia="Times New Roman" w:hAnsi="Arial Nova Cond Light"/>
                <w:color w:val="00B050"/>
                <w:sz w:val="14"/>
                <w:szCs w:val="14"/>
                <w:lang w:eastAsia="sk-SK"/>
              </w:rPr>
              <w:t>98%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43A6718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FD501D" w14:paraId="43DEB84C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FC165A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VI. Služby podpory Microsoft 365 služieb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9658238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6419448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CE26440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42CB9C6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2DFC88E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E1DD171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8F8BE6F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49AE6ED5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70DAFDBF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2510A0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M365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FBC21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služieb Microsoft 365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A526BCA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administrácii služieb Microsoft 365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FDE006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aktivity v oblastiach 365 cloudových služieb,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Exchange Online – podpora pri správe e-mailových schránok, pravidiel doručovania, anti-spam ochrany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Teams – skupina produktov, podpora pri administrácii tímov, kanálov, politiky komunikáci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SharePoint Online – podpora pri správe webov, práv, štruktúry a dokumentov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OneDrive for Business – podpora pri správe úložisko súborov, správa prístupov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Power BI - podpora pri správe prostredia Power BI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•  Microsoft Defender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Purview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Viva (Suite)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Power Apps, Power Automate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Microsoft 365 Apps for Enterprise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L2-L4 úroveň technickej podpory, v prípade L4 sa jedná o koordináciu medzi objednávateľom a vendorom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4883680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89F8AB0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B987900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366C08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všetky CI (konfiguračné položky) IT infraštruktúry týkajúce sa obsahu tejto služby prevádzkované v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Hybridnom Cloude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MESTO KOSICE prevádzkuje jeden tenant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F4D87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lastRenderedPageBreak/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721AD91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20C671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FD501D" w14:paraId="57919838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C456AE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VII. Služby podpory IoT infraštruktúry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E238DD1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504599A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2EE3825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7ECBD0D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01DA537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C5814CF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231D44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3026B244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3AED0981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7897B0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IoT-EP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042925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správy IoT infraštruktúry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4F4EDA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IoT infraštruktúry v prostredí Microsoft Azure cloudu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34E9FB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Administrátorská podpora pre služby Azure IoT, napr.: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nastavení a konfigurácií Azure IoT Central, Azure IoT Hub a ďalších súvisiacich služieb a komponentov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integrácie IoT Central s ostatnými Azure službami a infraštruktúrou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odporúčania na optimalizáciu nákladov spojených s využívaním Azure IoT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správa prístupových oprávnení súvisiacich s IoT infraštruktúrou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činnostiach súvisiacich so správou zberu, ukladania a analýzy dát generovaných IoT zariadeniami v Azure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podpora pri využívaní integrovaných funkcií Azure IoT Central na priebežné sledovanie výkonu, dostupnosti a stavu IoT zariadení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A51630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všetky CI (konfiguračné položky) IT infraštruktúry týkajúce sa obsahu tejto služby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F51DF6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8h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2F58CE0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P3     5d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12A486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12 / 12 mesiacov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Počet spravovaných inštancií Azure IoT Central = max 3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Počet spravovaných inštancií Azure IoT Hub = max 3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Počet zariadení pripojených k IoT Central a IoT Hub: max 500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E28D896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009B04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90%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EBD9AE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dostupnosť služby</w:t>
            </w:r>
          </w:p>
        </w:tc>
      </w:tr>
      <w:tr w:rsidR="00896D32" w:rsidRPr="00FD501D" w14:paraId="60CF1280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292756D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VIII. Služby správy bezpečnosti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7AFAF1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69DCCCAF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56A552C7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F658A24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571457F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3583D861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10C068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03B20DFB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172211A9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3059ACF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CS-KIB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10B6A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Služby podpory pri realizácií povinností vyplývajúcich so zákona o kybernetickej bezpečnosti.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13C6BD4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správe povinností súvisiacich s kybernetickou a informačnou bezpečnosťou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6018D34" w14:textId="15689F29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• Analýza a hodnotenie súčasného stavu KIB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implementácií bezpečnostných opatrení (organizačných, technických)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procesu riadenia rizík KIB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Podpora pri riešení incidentov súvisiacich s KIB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492F5B4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4E8F738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86110B6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2ECAE937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24 / 12 mesiacov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961A751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25C9B13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podľa dohody s objednávateľom v konkrétnom prípade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5B6212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0BF5D7EA" w14:textId="77777777" w:rsidTr="00896D32">
        <w:trPr>
          <w:trHeight w:val="283"/>
        </w:trPr>
        <w:tc>
          <w:tcPr>
            <w:tcW w:w="1031" w:type="pct"/>
            <w:gridSpan w:val="3"/>
            <w:tcBorders>
              <w:top w:val="single" w:sz="4" w:space="0" w:color="8EA9DB"/>
              <w:left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10C40F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6"/>
                <w:szCs w:val="16"/>
                <w:lang w:eastAsia="sk-SK"/>
              </w:rPr>
              <w:t>IX. Služby riadenia prevádzky IT služieb</w:t>
            </w:r>
          </w:p>
        </w:tc>
        <w:tc>
          <w:tcPr>
            <w:tcW w:w="132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1E25CD0E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694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B384CD5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29E84A71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4F7C9A54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397B14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1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0A33A40E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9" w:type="pct"/>
            <w:tcBorders>
              <w:top w:val="single" w:sz="4" w:space="0" w:color="8EA9DB"/>
              <w:bottom w:val="single" w:sz="4" w:space="0" w:color="8EA9DB"/>
            </w:tcBorders>
            <w:shd w:val="clear" w:color="auto" w:fill="auto"/>
            <w:vAlign w:val="center"/>
            <w:hideMark/>
          </w:tcPr>
          <w:p w14:paraId="7A29753D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278" w:type="pct"/>
            <w:tcBorders>
              <w:top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center"/>
            <w:hideMark/>
          </w:tcPr>
          <w:p w14:paraId="2383A24B" w14:textId="77777777" w:rsidR="00896D32" w:rsidRPr="00FD501D" w:rsidRDefault="00896D32" w:rsidP="00896D32">
            <w:pPr>
              <w:spacing w:after="0"/>
              <w:jc w:val="center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  <w:tr w:rsidR="00896D32" w:rsidRPr="00FD501D" w14:paraId="3CC64375" w14:textId="77777777" w:rsidTr="00896D32">
        <w:trPr>
          <w:trHeight w:val="510"/>
        </w:trPr>
        <w:tc>
          <w:tcPr>
            <w:tcW w:w="342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7168D61D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SM-TDA</w:t>
            </w:r>
          </w:p>
        </w:tc>
        <w:tc>
          <w:tcPr>
            <w:tcW w:w="345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DEB19E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b/>
                <w:bCs/>
                <w:sz w:val="14"/>
                <w:szCs w:val="14"/>
                <w:lang w:eastAsia="sk-SK"/>
              </w:rPr>
              <w:t>Služba podpory pri návrhu a implementácií IT riešení</w:t>
            </w:r>
          </w:p>
        </w:tc>
        <w:tc>
          <w:tcPr>
            <w:tcW w:w="34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1F4CDCFA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pri príprave návrhu a implementácií komplexných zmien v IT infraštruktúre</w:t>
            </w:r>
          </w:p>
        </w:tc>
        <w:tc>
          <w:tcPr>
            <w:tcW w:w="132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2C62F8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Podpora praktík (ITIL)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Návrh IT služby (Service design)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správa katalógu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správa úrovne služieb (SLA)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dostupnosti služieb 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kapacity a výkonnosti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kontinuity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Implementácia IT služby (Service delivery)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riadenie nasadzovania služieb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>•  Architektúra IT služby (Service architecture)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architektúra služieb a jej komponentov</w:t>
            </w: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br/>
              <w:t xml:space="preserve">          architektúra infraštruktúry hybridného cloudu</w:t>
            </w:r>
          </w:p>
        </w:tc>
        <w:tc>
          <w:tcPr>
            <w:tcW w:w="694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81AE7B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oblasti služieb poskytované dodávateľom v rámci servisnej zmluvy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6B378FB2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48" w:type="pct"/>
            <w:gridSpan w:val="2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D909F6B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  <w:tc>
          <w:tcPr>
            <w:tcW w:w="317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40409A2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Počet MD = 60 / 12 mesiacov</w:t>
            </w:r>
          </w:p>
        </w:tc>
        <w:tc>
          <w:tcPr>
            <w:tcW w:w="34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09675CB5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Pondelok – Piatok, 8:00 – 17:00 (okrem dní pracovného pokoja)</w:t>
            </w:r>
          </w:p>
        </w:tc>
        <w:tc>
          <w:tcPr>
            <w:tcW w:w="319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5D5C539C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podľa dohody s objednávateľom v konkrétnom prípade</w:t>
            </w:r>
          </w:p>
        </w:tc>
        <w:tc>
          <w:tcPr>
            <w:tcW w:w="278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hideMark/>
          </w:tcPr>
          <w:p w14:paraId="3A0068EE" w14:textId="77777777" w:rsidR="00896D32" w:rsidRPr="00FD501D" w:rsidRDefault="00896D32" w:rsidP="00896D32">
            <w:pPr>
              <w:spacing w:after="0"/>
              <w:jc w:val="left"/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</w:pPr>
            <w:r w:rsidRPr="00FD501D">
              <w:rPr>
                <w:rFonts w:ascii="Arial Nova Cond Light" w:eastAsia="Times New Roman" w:hAnsi="Arial Nova Cond Light"/>
                <w:sz w:val="14"/>
                <w:szCs w:val="14"/>
                <w:lang w:eastAsia="sk-SK"/>
              </w:rPr>
              <w:t> </w:t>
            </w:r>
          </w:p>
        </w:tc>
      </w:tr>
    </w:tbl>
    <w:p w14:paraId="7738895C" w14:textId="77777777" w:rsidR="00103272" w:rsidRDefault="00103272" w:rsidP="00806E41"/>
    <w:p w14:paraId="28B6D666" w14:textId="77777777" w:rsidR="00103272" w:rsidRDefault="00103272" w:rsidP="00806E41"/>
    <w:p w14:paraId="2CF7DB4A" w14:textId="77777777" w:rsidR="00103272" w:rsidRDefault="00103272" w:rsidP="00806E41">
      <w:pPr>
        <w:sectPr w:rsidR="00103272" w:rsidSect="0061366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2D1E62D" w14:textId="77777777" w:rsidR="00896D32" w:rsidRPr="00896D32" w:rsidRDefault="00896D32" w:rsidP="00896D32">
      <w:pPr>
        <w:rPr>
          <w:color w:val="00B050"/>
        </w:rPr>
      </w:pPr>
      <w:r w:rsidRPr="00896D32">
        <w:rPr>
          <w:color w:val="00B050"/>
        </w:rPr>
        <w:lastRenderedPageBreak/>
        <w:t>Skutočný čas nedostupnosti vo vzťahu k SLA dostupnosti, jeho hodnotenie v kontexte predmetnej zákazky:</w:t>
      </w:r>
    </w:p>
    <w:p w14:paraId="19780658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Dodávateľ NIE JE zodpovedný za funkčnosť IT infraštruktúry (tú zabezpečuje objednávateľ), ale za reakciu a riešenie požiadaviek, ktoré mu budú pridelené.</w:t>
      </w:r>
    </w:p>
    <w:p w14:paraId="2C982813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SLA sa počíta od momentu, keď je požiadavka formálne priradená dodávateľovi (napr. vytvorením alebo priradením existujúceho tiketu v systéme).</w:t>
      </w:r>
    </w:p>
    <w:p w14:paraId="64462D07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Ciele SLA sú definované pre rôzne úrovne kritickosti (P1, P2, P3) – konkrétne časy nájdete v tabuľke služieb.</w:t>
      </w:r>
    </w:p>
    <w:p w14:paraId="733A545C" w14:textId="77777777" w:rsidR="00896D32" w:rsidRPr="00896D32" w:rsidRDefault="00896D32" w:rsidP="00896D32">
      <w:pPr>
        <w:rPr>
          <w:color w:val="00B050"/>
        </w:rPr>
      </w:pPr>
      <w:r w:rsidRPr="00896D32">
        <w:rPr>
          <w:color w:val="00B050"/>
        </w:rPr>
        <w:t>Rozdiel medzi Response Time (RpT) a Resolution Time (RsT)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57"/>
        <w:gridCol w:w="3938"/>
        <w:gridCol w:w="1866"/>
      </w:tblGrid>
      <w:tr w:rsidR="00896D32" w:rsidRPr="00896D32" w14:paraId="0C1ADECF" w14:textId="77777777" w:rsidTr="00572FD7">
        <w:trPr>
          <w:trHeight w:val="300"/>
        </w:trPr>
        <w:tc>
          <w:tcPr>
            <w:tcW w:w="3257" w:type="dxa"/>
            <w:tcBorders>
              <w:top w:val="nil"/>
              <w:bottom w:val="single" w:sz="4" w:space="0" w:color="auto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14:paraId="1FC34011" w14:textId="77777777" w:rsidR="00896D32" w:rsidRPr="00896D32" w:rsidRDefault="00896D32" w:rsidP="00572FD7">
            <w:pPr>
              <w:spacing w:after="0"/>
              <w:jc w:val="left"/>
              <w:rPr>
                <w:b/>
                <w:bCs/>
                <w:color w:val="00B050"/>
              </w:rPr>
            </w:pPr>
            <w:r w:rsidRPr="00896D32">
              <w:rPr>
                <w:b/>
                <w:bCs/>
                <w:color w:val="00B050"/>
              </w:rPr>
              <w:t>Termín</w:t>
            </w:r>
          </w:p>
        </w:tc>
        <w:tc>
          <w:tcPr>
            <w:tcW w:w="3938" w:type="dxa"/>
            <w:tcBorders>
              <w:top w:val="nil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D7C5B" w14:textId="77777777" w:rsidR="00896D32" w:rsidRPr="00896D32" w:rsidRDefault="00896D32" w:rsidP="00572FD7">
            <w:pPr>
              <w:spacing w:after="0"/>
              <w:jc w:val="left"/>
              <w:rPr>
                <w:b/>
                <w:bCs/>
                <w:color w:val="00B050"/>
              </w:rPr>
            </w:pPr>
            <w:r w:rsidRPr="00896D32">
              <w:rPr>
                <w:b/>
                <w:bCs/>
                <w:color w:val="00B050"/>
              </w:rPr>
              <w:t>Význam</w:t>
            </w: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88109" w14:textId="77777777" w:rsidR="00896D32" w:rsidRPr="00896D32" w:rsidRDefault="00896D32" w:rsidP="00572FD7">
            <w:pPr>
              <w:spacing w:after="0"/>
              <w:jc w:val="left"/>
              <w:rPr>
                <w:b/>
                <w:bCs/>
                <w:color w:val="00B050"/>
              </w:rPr>
            </w:pPr>
            <w:r w:rsidRPr="00896D32">
              <w:rPr>
                <w:b/>
                <w:bCs/>
                <w:color w:val="00B050"/>
              </w:rPr>
              <w:t>Príklad (pozri tabuľku služieb)</w:t>
            </w:r>
          </w:p>
        </w:tc>
      </w:tr>
      <w:tr w:rsidR="00896D32" w:rsidRPr="00896D32" w14:paraId="0E0108B5" w14:textId="77777777" w:rsidTr="00572FD7">
        <w:trPr>
          <w:trHeight w:val="300"/>
        </w:trPr>
        <w:tc>
          <w:tcPr>
            <w:tcW w:w="3257" w:type="dxa"/>
            <w:tcBorders>
              <w:top w:val="single" w:sz="4" w:space="0" w:color="auto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14:paraId="7DE268F0" w14:textId="77777777" w:rsidR="00896D32" w:rsidRPr="00896D32" w:rsidRDefault="00896D32" w:rsidP="00572FD7">
            <w:pPr>
              <w:spacing w:after="0"/>
              <w:rPr>
                <w:b/>
                <w:bCs/>
                <w:color w:val="00B050"/>
              </w:rPr>
            </w:pPr>
            <w:r w:rsidRPr="00896D32">
              <w:rPr>
                <w:b/>
                <w:bCs/>
                <w:color w:val="00B050"/>
              </w:rPr>
              <w:t>Response Time (RpT)</w:t>
            </w:r>
          </w:p>
        </w:tc>
        <w:tc>
          <w:tcPr>
            <w:tcW w:w="3938" w:type="dxa"/>
            <w:tcBorders>
              <w:top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0B2CD" w14:textId="77777777" w:rsidR="00896D32" w:rsidRPr="00896D32" w:rsidRDefault="00896D32" w:rsidP="00572FD7">
            <w:pPr>
              <w:spacing w:after="0"/>
              <w:rPr>
                <w:color w:val="00B050"/>
              </w:rPr>
            </w:pPr>
            <w:r w:rsidRPr="00896D32">
              <w:rPr>
                <w:color w:val="00B050"/>
              </w:rPr>
              <w:t xml:space="preserve">Maximálny čas, kedy dodávateľ musí </w:t>
            </w:r>
            <w:r w:rsidRPr="00896D32">
              <w:rPr>
                <w:b/>
                <w:bCs/>
                <w:color w:val="00B050"/>
              </w:rPr>
              <w:t>potvrdiť prijatie požiadavky a začať na nej pracovať</w:t>
            </w:r>
            <w:r w:rsidRPr="00896D32">
              <w:rPr>
                <w:color w:val="00B050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3846CD" w14:textId="77777777" w:rsidR="00896D32" w:rsidRPr="00896D32" w:rsidRDefault="00896D32" w:rsidP="00572FD7">
            <w:pPr>
              <w:spacing w:after="0"/>
              <w:rPr>
                <w:color w:val="00B050"/>
              </w:rPr>
            </w:pPr>
            <w:r w:rsidRPr="00896D32">
              <w:rPr>
                <w:color w:val="00B050"/>
              </w:rPr>
              <w:t>P1: ≤ 0,5 hodiny</w:t>
            </w:r>
            <w:r w:rsidRPr="00896D32">
              <w:rPr>
                <w:color w:val="00B050"/>
              </w:rPr>
              <w:br/>
              <w:t>P2: ≤ 4 hodiny</w:t>
            </w:r>
            <w:r w:rsidRPr="00896D32">
              <w:rPr>
                <w:color w:val="00B050"/>
              </w:rPr>
              <w:br/>
              <w:t>P3: ≤ 8 hodín</w:t>
            </w:r>
          </w:p>
        </w:tc>
      </w:tr>
      <w:tr w:rsidR="00896D32" w:rsidRPr="00896D32" w14:paraId="0EA3F957" w14:textId="77777777" w:rsidTr="00572FD7">
        <w:trPr>
          <w:trHeight w:val="300"/>
        </w:trPr>
        <w:tc>
          <w:tcPr>
            <w:tcW w:w="3257" w:type="dxa"/>
            <w:tcMar>
              <w:top w:w="150" w:type="dxa"/>
              <w:bottom w:w="150" w:type="dxa"/>
              <w:right w:w="150" w:type="dxa"/>
            </w:tcMar>
            <w:vAlign w:val="center"/>
          </w:tcPr>
          <w:p w14:paraId="58B7C040" w14:textId="77777777" w:rsidR="00896D32" w:rsidRPr="00896D32" w:rsidRDefault="00896D32" w:rsidP="00572FD7">
            <w:pPr>
              <w:spacing w:after="0"/>
              <w:rPr>
                <w:b/>
                <w:bCs/>
                <w:color w:val="00B050"/>
              </w:rPr>
            </w:pPr>
            <w:r w:rsidRPr="00896D32">
              <w:rPr>
                <w:b/>
                <w:bCs/>
                <w:color w:val="00B050"/>
              </w:rPr>
              <w:t>Resolution Time (RsT)</w:t>
            </w:r>
          </w:p>
        </w:tc>
        <w:tc>
          <w:tcPr>
            <w:tcW w:w="393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572F71" w14:textId="77777777" w:rsidR="00896D32" w:rsidRPr="00896D32" w:rsidRDefault="00896D32" w:rsidP="00572FD7">
            <w:pPr>
              <w:spacing w:after="0"/>
              <w:rPr>
                <w:color w:val="00B050"/>
              </w:rPr>
            </w:pPr>
            <w:r w:rsidRPr="00896D32">
              <w:rPr>
                <w:color w:val="00B050"/>
              </w:rPr>
              <w:t xml:space="preserve">Maximálny čas na </w:t>
            </w:r>
            <w:r w:rsidRPr="00896D32">
              <w:rPr>
                <w:b/>
                <w:bCs/>
                <w:color w:val="00B050"/>
              </w:rPr>
              <w:t>úplné vyriešenie požiadavky</w:t>
            </w:r>
            <w:r w:rsidRPr="00896D32">
              <w:rPr>
                <w:color w:val="00B050"/>
              </w:rPr>
              <w:t>(alebo poskytnutie dočasného riešenia).</w:t>
            </w:r>
          </w:p>
        </w:tc>
        <w:tc>
          <w:tcPr>
            <w:tcW w:w="186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3D3DF" w14:textId="77777777" w:rsidR="00896D32" w:rsidRPr="00896D32" w:rsidRDefault="00896D32" w:rsidP="00572FD7">
            <w:pPr>
              <w:spacing w:after="0"/>
              <w:rPr>
                <w:color w:val="00B050"/>
              </w:rPr>
            </w:pPr>
            <w:r w:rsidRPr="00896D32">
              <w:rPr>
                <w:color w:val="00B050"/>
              </w:rPr>
              <w:t>P1: ≤ 4 hodiny</w:t>
            </w:r>
            <w:r w:rsidRPr="00896D32">
              <w:rPr>
                <w:color w:val="00B050"/>
              </w:rPr>
              <w:br/>
              <w:t>P2: NBD*</w:t>
            </w:r>
            <w:r w:rsidRPr="00896D32">
              <w:rPr>
                <w:color w:val="00B050"/>
              </w:rPr>
              <w:br/>
              <w:t>P3: ≤ 5 dní</w:t>
            </w:r>
          </w:p>
        </w:tc>
      </w:tr>
      <w:tr w:rsidR="00896D32" w:rsidRPr="00896D32" w14:paraId="1DF98B5C" w14:textId="77777777" w:rsidTr="00572FD7">
        <w:trPr>
          <w:trHeight w:val="300"/>
        </w:trPr>
        <w:tc>
          <w:tcPr>
            <w:tcW w:w="7195" w:type="dxa"/>
            <w:gridSpan w:val="2"/>
            <w:tcMar>
              <w:top w:w="150" w:type="dxa"/>
              <w:bottom w:w="150" w:type="dxa"/>
              <w:right w:w="150" w:type="dxa"/>
            </w:tcMar>
            <w:vAlign w:val="center"/>
          </w:tcPr>
          <w:p w14:paraId="43A14497" w14:textId="77777777" w:rsidR="00896D32" w:rsidRPr="00896D32" w:rsidRDefault="00896D32" w:rsidP="00572FD7">
            <w:pPr>
              <w:rPr>
                <w:color w:val="00B050"/>
              </w:rPr>
            </w:pPr>
            <w:r w:rsidRPr="00896D32">
              <w:rPr>
                <w:color w:val="00B050"/>
              </w:rPr>
              <w:t xml:space="preserve">* </w:t>
            </w:r>
            <w:r w:rsidRPr="00896D32">
              <w:rPr>
                <w:i/>
                <w:iCs/>
                <w:color w:val="00B050"/>
              </w:rPr>
              <w:t>NBD = Next Business Day (nasledujúci pracovný deň)</w:t>
            </w:r>
          </w:p>
        </w:tc>
        <w:tc>
          <w:tcPr>
            <w:tcW w:w="1866" w:type="dxa"/>
            <w:vAlign w:val="center"/>
          </w:tcPr>
          <w:p w14:paraId="1CD1215C" w14:textId="77777777" w:rsidR="00896D32" w:rsidRPr="00896D32" w:rsidRDefault="00896D32" w:rsidP="00572FD7">
            <w:pPr>
              <w:rPr>
                <w:color w:val="00B050"/>
              </w:rPr>
            </w:pPr>
          </w:p>
        </w:tc>
      </w:tr>
    </w:tbl>
    <w:p w14:paraId="09640019" w14:textId="058E4BDC" w:rsidR="00896D32" w:rsidRPr="00896D32" w:rsidRDefault="00896D32" w:rsidP="00896D32">
      <w:pPr>
        <w:rPr>
          <w:b/>
          <w:bCs/>
          <w:color w:val="00B050"/>
        </w:rPr>
      </w:pPr>
      <w:r w:rsidRPr="00896D32">
        <w:rPr>
          <w:b/>
          <w:bCs/>
          <w:color w:val="00B050"/>
        </w:rPr>
        <w:t>Ako sa meria splnenie SLA</w:t>
      </w:r>
    </w:p>
    <w:p w14:paraId="5C6470FC" w14:textId="77777777" w:rsidR="00896D32" w:rsidRPr="00896D32" w:rsidRDefault="00896D32" w:rsidP="00896D32">
      <w:pPr>
        <w:spacing w:before="240" w:after="240"/>
        <w:rPr>
          <w:rFonts w:eastAsia="Calibri"/>
          <w:color w:val="00B050"/>
        </w:rPr>
      </w:pPr>
      <w:r w:rsidRPr="00896D32">
        <w:rPr>
          <w:rFonts w:eastAsia="Calibri"/>
          <w:color w:val="00B050"/>
        </w:rPr>
        <w:t>SLA sa vzťahuje len na požiadavky, ktoré sú:</w:t>
      </w:r>
    </w:p>
    <w:p w14:paraId="144F4C57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správne klasifikované (P1/P2/P3),</w:t>
      </w:r>
    </w:p>
    <w:p w14:paraId="41306273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kompletne popísané (žiadne chýbajúce informácie),</w:t>
      </w:r>
    </w:p>
    <w:p w14:paraId="783D9C22" w14:textId="77777777" w:rsidR="00896D32" w:rsidRPr="00896D32" w:rsidRDefault="00896D32" w:rsidP="00896D32">
      <w:pPr>
        <w:pStyle w:val="Odsekzoznamu"/>
        <w:spacing w:before="240" w:after="240" w:line="260" w:lineRule="exact"/>
        <w:rPr>
          <w:rFonts w:eastAsia="Calibri" w:cs="Calibri"/>
          <w:color w:val="00B050"/>
          <w:szCs w:val="22"/>
        </w:rPr>
      </w:pPr>
      <w:r w:rsidRPr="00896D32">
        <w:rPr>
          <w:rFonts w:eastAsia="Calibri" w:cs="Calibri"/>
          <w:color w:val="00B050"/>
          <w:szCs w:val="22"/>
        </w:rPr>
        <w:t>pridelené dodávateľovi podľa dohody.</w:t>
      </w:r>
    </w:p>
    <w:p w14:paraId="1C6B2CB0" w14:textId="6E9BB3B1" w:rsidR="002C4A89" w:rsidRDefault="00896D32" w:rsidP="00896D32">
      <w:pPr>
        <w:rPr>
          <w:rFonts w:eastAsia="Calibri"/>
          <w:color w:val="00B050"/>
        </w:rPr>
      </w:pPr>
      <w:r w:rsidRPr="00896D32">
        <w:rPr>
          <w:rFonts w:eastAsia="Calibri"/>
          <w:color w:val="00B050"/>
        </w:rPr>
        <w:t>Výnimky: Ak riešenie závisí od objednávateľa (napr. schválenie zmien), čas sa pozastaví.</w:t>
      </w:r>
    </w:p>
    <w:p w14:paraId="21E7F453" w14:textId="294DD39A" w:rsidR="00896D32" w:rsidRPr="00896D32" w:rsidRDefault="00896D32" w:rsidP="00896D32">
      <w:pPr>
        <w:rPr>
          <w:rFonts w:eastAsia="Calibri"/>
          <w:color w:val="00B050"/>
        </w:rPr>
      </w:pPr>
      <w:r>
        <w:rPr>
          <w:rFonts w:eastAsia="Calibri"/>
          <w:color w:val="00B050"/>
        </w:rPr>
        <w:t>Viac v bode 6 Prioritizácia záznamov.</w:t>
      </w:r>
    </w:p>
    <w:p w14:paraId="0BC2E076" w14:textId="77777777" w:rsidR="00896D32" w:rsidRPr="002C4A89" w:rsidRDefault="00896D32" w:rsidP="00896D32">
      <w:pPr>
        <w:rPr>
          <w:color w:val="FF0000"/>
          <w:highlight w:val="yellow"/>
        </w:rPr>
      </w:pPr>
    </w:p>
    <w:p w14:paraId="10A33269" w14:textId="50A70FCF" w:rsidR="0FE60D9E" w:rsidRDefault="00A17073" w:rsidP="5F2F0B1C">
      <w:pPr>
        <w:pStyle w:val="Nadpis1"/>
      </w:pPr>
      <w:bookmarkStart w:id="11" w:name="_Toc193748126"/>
      <w:bookmarkStart w:id="12" w:name="_Toc195694925"/>
      <w:r>
        <w:t>Inicializácia služieb</w:t>
      </w:r>
      <w:bookmarkEnd w:id="11"/>
      <w:bookmarkEnd w:id="12"/>
    </w:p>
    <w:p w14:paraId="3985E172" w14:textId="77777777" w:rsidR="009D49EF" w:rsidRDefault="00666DF6" w:rsidP="009D49EF">
      <w:r>
        <w:t>Inicializácia služieb</w:t>
      </w:r>
      <w:r w:rsidRPr="00A87FB6">
        <w:t xml:space="preserve"> </w:t>
      </w:r>
      <w:r w:rsidR="00B80E81" w:rsidRPr="00A87FB6">
        <w:t xml:space="preserve">predstavuje prechodové obdobie medzi ukončením verejného obstarania a plným začatím poskytovania IT služieb dodávateľom. </w:t>
      </w:r>
      <w:r w:rsidR="00824817" w:rsidRPr="00B5261A">
        <w:t>Táto fáza nezahŕňa prevzatie prevádzky IT systémov, ale len prípravu dodávateľa na poskytovanie podpory podľa dohodnutých podmienok. Úspešné dokončenie tejto fázy je nevyhnutné pre hladký prechod do plnej prevádzky služieb</w:t>
      </w:r>
      <w:r w:rsidR="4E90F669">
        <w:t xml:space="preserve"> v novom režime.</w:t>
      </w:r>
    </w:p>
    <w:p w14:paraId="0188B46A" w14:textId="77777777" w:rsidR="009D49EF" w:rsidRDefault="00B5261A" w:rsidP="009D49EF">
      <w:pPr>
        <w:rPr>
          <w:rFonts w:eastAsiaTheme="minorEastAsia"/>
        </w:rPr>
      </w:pPr>
      <w:r w:rsidRPr="5F2F0B1C">
        <w:rPr>
          <w:rFonts w:eastAsiaTheme="minorEastAsia"/>
        </w:rPr>
        <w:t>Cieľom tejto fázy je:</w:t>
      </w:r>
    </w:p>
    <w:p w14:paraId="1BF77D82" w14:textId="24FCF756" w:rsidR="009D49EF" w:rsidRPr="009D49EF" w:rsidRDefault="00B5261A" w:rsidP="00221A34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 xml:space="preserve">Oboznámiť sa s infraštruktúrou a procesmi – </w:t>
      </w:r>
      <w:r w:rsidR="00863E6A">
        <w:rPr>
          <w:rFonts w:eastAsiaTheme="minorHAnsi"/>
        </w:rPr>
        <w:t>Poskytovateľ</w:t>
      </w:r>
      <w:r w:rsidRPr="009D49EF">
        <w:rPr>
          <w:rFonts w:eastAsiaTheme="minorHAnsi"/>
        </w:rPr>
        <w:t xml:space="preserve"> musí detailne porozumieť IT prostrediu mesta Košice, aby vedel poskytovať kvalitnú podporu.</w:t>
      </w:r>
    </w:p>
    <w:p w14:paraId="2711CB9F" w14:textId="43C6AB31" w:rsidR="009D49EF" w:rsidRDefault="00B5261A" w:rsidP="00AE1E20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 xml:space="preserve">Nastaviť efektívnu komunikáciu a nástroje – Všetky požiadavky na podporu budú prechádzať výhradne cez ServiceDesk objednávateľa, ktorý bude jediným oficiálnym </w:t>
      </w:r>
      <w:r w:rsidR="00863E6A">
        <w:rPr>
          <w:rFonts w:eastAsiaTheme="minorHAnsi" w:cs="Calibri"/>
          <w:szCs w:val="22"/>
        </w:rPr>
        <w:t xml:space="preserve">komunikačným </w:t>
      </w:r>
      <w:r w:rsidRPr="009D49EF">
        <w:rPr>
          <w:rFonts w:eastAsiaTheme="minorHAnsi" w:cs="Calibri"/>
          <w:szCs w:val="22"/>
        </w:rPr>
        <w:t>kanálom na zadávanie, riešenie a uzatváranie požiadaviek.</w:t>
      </w:r>
    </w:p>
    <w:p w14:paraId="19388F0F" w14:textId="677B4694" w:rsidR="009D49EF" w:rsidRPr="009D49EF" w:rsidRDefault="00B5261A" w:rsidP="00624B35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HAnsi" w:cs="Calibri"/>
          <w:szCs w:val="22"/>
        </w:rPr>
        <w:lastRenderedPageBreak/>
        <w:t xml:space="preserve">Dohodnúť spoločné pracovné postupy – </w:t>
      </w:r>
      <w:r w:rsidR="00863E6A">
        <w:rPr>
          <w:rFonts w:eastAsiaTheme="minorHAnsi"/>
        </w:rPr>
        <w:t>Poskytovateľ</w:t>
      </w:r>
      <w:r w:rsidRPr="009D49EF">
        <w:rPr>
          <w:rFonts w:eastAsiaTheme="minorHAnsi" w:cs="Calibri"/>
          <w:szCs w:val="22"/>
        </w:rPr>
        <w:t xml:space="preserve"> sa musí zladiť s interným IT tímom mesta v oblasti reportovania, eskalácií a koordinácie zmien.</w:t>
      </w:r>
    </w:p>
    <w:p w14:paraId="03532F4A" w14:textId="043D0274" w:rsidR="5F2F0B1C" w:rsidRPr="009D49EF" w:rsidRDefault="00B5261A" w:rsidP="00624B35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 xml:space="preserve">Zabezpečiť potrebné prístupy a dokumentáciu – Objednávateľ poskytne </w:t>
      </w:r>
      <w:r w:rsidR="00863E6A">
        <w:rPr>
          <w:rFonts w:eastAsiaTheme="minorHAnsi"/>
        </w:rPr>
        <w:t>Poskytovateľovi</w:t>
      </w:r>
      <w:r w:rsidRPr="009D49EF">
        <w:rPr>
          <w:rFonts w:eastAsiaTheme="minorEastAsia" w:cs="Calibri"/>
          <w:szCs w:val="22"/>
        </w:rPr>
        <w:t xml:space="preserve"> len tie informácie a oprávnenia, ktoré sú nevyhnutné pre plnenie podporných služieb.</w:t>
      </w:r>
      <w:r w:rsidR="003A4D1D" w:rsidRPr="009D49EF">
        <w:rPr>
          <w:color w:val="FF0000"/>
        </w:rPr>
        <w:t xml:space="preserve">  </w:t>
      </w:r>
    </w:p>
    <w:p w14:paraId="63A649A4" w14:textId="1C92B691" w:rsidR="00B80E81" w:rsidRPr="009D49EF" w:rsidRDefault="00B80E81" w:rsidP="00B80E81">
      <w:pPr>
        <w:rPr>
          <w:rFonts w:eastAsiaTheme="minorEastAsia"/>
        </w:rPr>
      </w:pPr>
      <w:r w:rsidRPr="009D49EF">
        <w:rPr>
          <w:rFonts w:eastAsiaTheme="minorEastAsia"/>
        </w:rPr>
        <w:t xml:space="preserve">Počas tejto fázy musí </w:t>
      </w:r>
      <w:r w:rsidR="009D49EF" w:rsidRPr="009D49EF">
        <w:rPr>
          <w:rFonts w:eastAsiaTheme="minorEastAsia"/>
          <w:u w:val="single"/>
        </w:rPr>
        <w:t>poskytovateľ</w:t>
      </w:r>
      <w:r w:rsidRPr="009D49EF">
        <w:rPr>
          <w:rFonts w:eastAsiaTheme="minorEastAsia"/>
        </w:rPr>
        <w:t xml:space="preserve">:  </w:t>
      </w:r>
    </w:p>
    <w:p w14:paraId="7D640260" w14:textId="18AB6707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Získať potrebné prístupy k IT systémom a infraštruktúre.  </w:t>
      </w:r>
    </w:p>
    <w:p w14:paraId="1BC212C6" w14:textId="77777777" w:rsidR="009D49EF" w:rsidRPr="009D49EF" w:rsidRDefault="00B80E81" w:rsidP="00AE4673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 xml:space="preserve">Dôkladne sa oboznámiť s prostredím, procesmi a dokumentáciou. </w:t>
      </w:r>
    </w:p>
    <w:p w14:paraId="421E86E1" w14:textId="77777777" w:rsidR="009D49EF" w:rsidRDefault="00B80E81" w:rsidP="00275486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>Nastaviť potrebné governance procesy (reportovanie, preventívna údržba</w:t>
      </w:r>
      <w:r w:rsidR="00F42494" w:rsidRPr="009D49EF">
        <w:rPr>
          <w:rFonts w:eastAsiaTheme="minorHAnsi" w:cs="Calibri"/>
          <w:szCs w:val="22"/>
        </w:rPr>
        <w:t xml:space="preserve"> - </w:t>
      </w:r>
      <w:r w:rsidR="009D49EF" w:rsidRPr="009D49EF">
        <w:rPr>
          <w:rFonts w:eastAsiaTheme="minorHAnsi" w:cs="Calibri"/>
          <w:szCs w:val="22"/>
        </w:rPr>
        <w:t>profylaktika</w:t>
      </w:r>
      <w:r w:rsidRPr="009D49EF">
        <w:rPr>
          <w:rFonts w:eastAsiaTheme="minorHAnsi" w:cs="Calibri"/>
          <w:szCs w:val="22"/>
        </w:rPr>
        <w:t xml:space="preserve">, komunikácia).  </w:t>
      </w:r>
    </w:p>
    <w:p w14:paraId="6697EB35" w14:textId="77777777" w:rsidR="009D49EF" w:rsidRDefault="00B80E81" w:rsidP="00ED5B3B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 w:cs="Calibri"/>
          <w:szCs w:val="22"/>
        </w:rPr>
        <w:t xml:space="preserve">Zabezpečiť školenia svojich zamestnancov pre efektívnu podporu.  </w:t>
      </w:r>
    </w:p>
    <w:p w14:paraId="26B03573" w14:textId="37336846" w:rsidR="5F2F0B1C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 xml:space="preserve">Overiť schopnosť poskytovať služby podľa dohodnutých SLA.  </w:t>
      </w:r>
    </w:p>
    <w:p w14:paraId="3D9AEC96" w14:textId="2089F005" w:rsidR="00DB3F0F" w:rsidRPr="00DB3F0F" w:rsidRDefault="009C4649" w:rsidP="00DB3F0F">
      <w:r w:rsidRPr="00A87FB6">
        <w:t xml:space="preserve">Počas tejto fázy musí </w:t>
      </w:r>
      <w:r w:rsidRPr="009C4649">
        <w:rPr>
          <w:u w:val="single"/>
        </w:rPr>
        <w:t>o</w:t>
      </w:r>
      <w:r w:rsidR="00DB3F0F" w:rsidRPr="009C4649">
        <w:rPr>
          <w:u w:val="single"/>
        </w:rPr>
        <w:t>bjednávateľ</w:t>
      </w:r>
      <w:r w:rsidR="00DB3F0F" w:rsidRPr="00DB3F0F">
        <w:t xml:space="preserve">:  </w:t>
      </w:r>
    </w:p>
    <w:p w14:paraId="409DFAA2" w14:textId="41E9B393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Poskytnúť kompletnú dokumentáciu IT infraštruktúry a služieb.  </w:t>
      </w:r>
    </w:p>
    <w:p w14:paraId="07A4F58B" w14:textId="36AAE980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Zabezpečiť prístupové práva pre </w:t>
      </w:r>
      <w:r w:rsidR="00863E6A">
        <w:rPr>
          <w:rFonts w:eastAsiaTheme="minorHAnsi"/>
        </w:rPr>
        <w:t>Poskytovateľa</w:t>
      </w:r>
      <w:r w:rsidR="00863E6A" w:rsidRPr="009D49EF">
        <w:rPr>
          <w:rFonts w:eastAsiaTheme="minorHAnsi"/>
        </w:rPr>
        <w:t xml:space="preserve"> </w:t>
      </w:r>
      <w:r w:rsidRPr="009D49EF">
        <w:rPr>
          <w:rFonts w:eastAsiaTheme="minorHAnsi"/>
        </w:rPr>
        <w:t xml:space="preserve">k systémom podľa dohody.  </w:t>
      </w:r>
    </w:p>
    <w:p w14:paraId="5E6C7D0F" w14:textId="1ECFDE07" w:rsidR="00DB3F0F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Určiť kontaktné osoby pre koordináciu prevzatia.  </w:t>
      </w:r>
    </w:p>
    <w:p w14:paraId="31AD5A3C" w14:textId="77777777" w:rsidR="009D49EF" w:rsidRPr="009D49EF" w:rsidRDefault="003A1D10" w:rsidP="00A431B2">
      <w:pPr>
        <w:pStyle w:val="Odsekzoznamu"/>
        <w:numPr>
          <w:ilvl w:val="0"/>
          <w:numId w:val="14"/>
        </w:numPr>
        <w:rPr>
          <w:rFonts w:eastAsiaTheme="minorHAnsi" w:cs="Calibri"/>
          <w:szCs w:val="22"/>
        </w:rPr>
      </w:pPr>
      <w:r w:rsidRPr="009D49EF">
        <w:rPr>
          <w:rFonts w:eastAsiaTheme="minorHAnsi"/>
        </w:rPr>
        <w:t>P</w:t>
      </w:r>
      <w:r w:rsidR="00DB3F0F" w:rsidRPr="009D49EF">
        <w:rPr>
          <w:rFonts w:eastAsiaTheme="minorHAnsi"/>
        </w:rPr>
        <w:t xml:space="preserve">oskytnúť podporu pri preberaní služieb (napr. asistencia pri migrácii, vysvetlenie špecifických procesov). </w:t>
      </w:r>
    </w:p>
    <w:p w14:paraId="40D48F9F" w14:textId="214071EA" w:rsidR="5F2F0B1C" w:rsidRPr="009D49EF" w:rsidRDefault="00DB3F0F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 w:rsidRPr="009D49EF">
        <w:rPr>
          <w:rFonts w:eastAsiaTheme="minorEastAsia" w:cs="Calibri"/>
          <w:szCs w:val="22"/>
        </w:rPr>
        <w:t>Včas informovať o plánovaných zmenách, ktoré môžu ovplyvniť prevzatie.</w:t>
      </w:r>
    </w:p>
    <w:p w14:paraId="59366B44" w14:textId="2CC5BA82" w:rsidR="00D700D5" w:rsidRDefault="00B80E81" w:rsidP="006179DA">
      <w:r w:rsidRPr="00264F9D">
        <w:t>Časový rámec</w:t>
      </w:r>
      <w:r w:rsidR="006179DA">
        <w:t xml:space="preserve"> </w:t>
      </w:r>
      <w:r w:rsidR="00666DF6">
        <w:t xml:space="preserve">Inicializácie </w:t>
      </w:r>
      <w:r w:rsidR="004A784F">
        <w:t>služieb</w:t>
      </w:r>
      <w:r w:rsidR="00666DF6">
        <w:t xml:space="preserve"> </w:t>
      </w:r>
      <w:r w:rsidR="003C539C">
        <w:t xml:space="preserve">– táto fáza </w:t>
      </w:r>
      <w:r w:rsidRPr="00264F9D">
        <w:t xml:space="preserve">musí byť dokončená do </w:t>
      </w:r>
      <w:r w:rsidR="00B93C1B">
        <w:t>6</w:t>
      </w:r>
      <w:r w:rsidRPr="00264F9D">
        <w:t xml:space="preserve"> týždňov od podpisu zmluvy.    </w:t>
      </w:r>
    </w:p>
    <w:p w14:paraId="459450E9" w14:textId="3E07EB81" w:rsidR="5F2F0B1C" w:rsidRDefault="00B80E81">
      <w:r>
        <w:t xml:space="preserve">Výstup </w:t>
      </w:r>
      <w:r w:rsidR="00666DF6">
        <w:t>Inicializácie služieb</w:t>
      </w:r>
    </w:p>
    <w:p w14:paraId="23B9F2B9" w14:textId="259351C4" w:rsidR="00B80E81" w:rsidRPr="00264F9D" w:rsidRDefault="00B80E81" w:rsidP="00B80E81">
      <w:r w:rsidRPr="00264F9D">
        <w:t xml:space="preserve">Po úspešnom dokončení tejto fázy bude </w:t>
      </w:r>
      <w:r w:rsidR="00863E6A">
        <w:t>Poskytovateľ</w:t>
      </w:r>
      <w:r w:rsidRPr="00264F9D">
        <w:t xml:space="preserve"> pripravený poskytovať plnohodnotné IT služby podľa katalógu služieb a dohodnutých SLA. Obidve strany podpísaním </w:t>
      </w:r>
      <w:r w:rsidR="00D90044">
        <w:t>„</w:t>
      </w:r>
      <w:r w:rsidRPr="00264F9D">
        <w:t>Protokolu o</w:t>
      </w:r>
      <w:r w:rsidR="00D90044">
        <w:t> </w:t>
      </w:r>
      <w:r w:rsidRPr="00264F9D">
        <w:t>prevzatí</w:t>
      </w:r>
      <w:r w:rsidR="00D90044">
        <w:t xml:space="preserve">“ </w:t>
      </w:r>
      <w:r w:rsidRPr="00264F9D">
        <w:t xml:space="preserve"> potvrdia, že:  </w:t>
      </w:r>
    </w:p>
    <w:p w14:paraId="2FA16B2D" w14:textId="5283B30F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Všetky potrebné prístupy a dokumentácia boli odovzdané.  </w:t>
      </w:r>
    </w:p>
    <w:p w14:paraId="5E9975E0" w14:textId="21792443" w:rsidR="00B80E81" w:rsidRPr="009D49EF" w:rsidRDefault="00B80E81" w:rsidP="009D49EF">
      <w:pPr>
        <w:pStyle w:val="Odsekzoznamu"/>
        <w:numPr>
          <w:ilvl w:val="0"/>
          <w:numId w:val="14"/>
        </w:numPr>
        <w:rPr>
          <w:rFonts w:eastAsiaTheme="minorHAnsi"/>
        </w:rPr>
      </w:pPr>
      <w:r w:rsidRPr="009D49EF">
        <w:rPr>
          <w:rFonts w:eastAsiaTheme="minorHAnsi"/>
        </w:rPr>
        <w:t xml:space="preserve">Procesy sú nastavené a odsúhlasené.  </w:t>
      </w:r>
    </w:p>
    <w:p w14:paraId="339A58DF" w14:textId="79BBA0A7" w:rsidR="5F2F0B1C" w:rsidRPr="009D49EF" w:rsidRDefault="00863E6A" w:rsidP="009D49EF">
      <w:pPr>
        <w:pStyle w:val="Odsekzoznamu"/>
        <w:numPr>
          <w:ilvl w:val="0"/>
          <w:numId w:val="14"/>
        </w:numPr>
        <w:rPr>
          <w:rFonts w:eastAsiaTheme="minorEastAsia" w:cs="Calibri"/>
          <w:szCs w:val="22"/>
        </w:rPr>
      </w:pPr>
      <w:r>
        <w:rPr>
          <w:rFonts w:eastAsiaTheme="minorHAnsi"/>
        </w:rPr>
        <w:t>Poskytovateľ</w:t>
      </w:r>
      <w:r w:rsidRPr="009D49EF">
        <w:rPr>
          <w:rFonts w:eastAsiaTheme="minorHAnsi"/>
        </w:rPr>
        <w:t xml:space="preserve"> </w:t>
      </w:r>
      <w:r w:rsidR="00B80E81" w:rsidRPr="009D49EF">
        <w:rPr>
          <w:rFonts w:eastAsiaTheme="minorHAnsi"/>
        </w:rPr>
        <w:t xml:space="preserve">je plne pripravený na </w:t>
      </w:r>
      <w:r w:rsidR="003664AE" w:rsidRPr="009D49EF">
        <w:rPr>
          <w:rFonts w:eastAsiaTheme="minorHAnsi"/>
        </w:rPr>
        <w:t>dodávanie služieb podľa SLA.</w:t>
      </w:r>
    </w:p>
    <w:p w14:paraId="49794C03" w14:textId="6E5CB45F" w:rsidR="00B80E81" w:rsidRPr="00264F9D" w:rsidRDefault="5DCE574A" w:rsidP="00B80E81">
      <w:r>
        <w:t>Realizácia fázy</w:t>
      </w:r>
      <w:r w:rsidR="00D33917">
        <w:t xml:space="preserve"> Inicializácie služieb</w:t>
      </w:r>
      <w:r w:rsidR="00B80E81" w:rsidRPr="00264F9D">
        <w:t xml:space="preserve"> je </w:t>
      </w:r>
      <w:r>
        <w:t>k</w:t>
      </w:r>
      <w:r w:rsidR="00B80E81">
        <w:t>ľúčov</w:t>
      </w:r>
      <w:r w:rsidR="00806E41">
        <w:t>á</w:t>
      </w:r>
      <w:r w:rsidR="00B80E81" w:rsidRPr="00264F9D">
        <w:t xml:space="preserve"> pre minimalizáciu rizík a zabezpečenie kontinuity IT služieb pre mesto Košice.</w:t>
      </w:r>
    </w:p>
    <w:p w14:paraId="1D2977D9" w14:textId="77777777" w:rsidR="00A144E0" w:rsidRDefault="00A144E0" w:rsidP="1B8122E8">
      <w:pPr>
        <w:jc w:val="left"/>
      </w:pPr>
    </w:p>
    <w:p w14:paraId="7265BE0F" w14:textId="77777777" w:rsidR="00A00480" w:rsidRPr="00A00480" w:rsidRDefault="00A00480" w:rsidP="00A00480">
      <w:pPr>
        <w:pStyle w:val="Nadpis1"/>
      </w:pPr>
      <w:bookmarkStart w:id="13" w:name="_Toc193748127"/>
      <w:bookmarkStart w:id="14" w:name="_Toc195694926"/>
      <w:r>
        <w:t>Jednoduchý popis prostredia</w:t>
      </w:r>
      <w:bookmarkEnd w:id="13"/>
      <w:bookmarkEnd w:id="14"/>
      <w:r>
        <w:t xml:space="preserve"> </w:t>
      </w:r>
    </w:p>
    <w:p w14:paraId="6306F6DD" w14:textId="0B3046CA" w:rsidR="00A00480" w:rsidRPr="00A00480" w:rsidRDefault="00A00480" w:rsidP="002C4A89">
      <w:pPr>
        <w:pStyle w:val="Nadpis2"/>
        <w:ind w:left="567"/>
      </w:pPr>
      <w:bookmarkStart w:id="15" w:name="_Toc193748128"/>
      <w:bookmarkStart w:id="16" w:name="_Toc195694927"/>
      <w:r>
        <w:t>Podporované prostredie</w:t>
      </w:r>
      <w:bookmarkEnd w:id="15"/>
      <w:bookmarkEnd w:id="16"/>
      <w:r>
        <w:t xml:space="preserve"> </w:t>
      </w:r>
    </w:p>
    <w:p w14:paraId="1D39633D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Windows OS Server (s platnou štandardnou podporou výrobcu, vrátane Extended Support), vrátane príslušných rolí (Remote Desktop Services, File Server, Print Server, IIS atď.) </w:t>
      </w:r>
    </w:p>
    <w:p w14:paraId="3DA0E4AA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Active Directory </w:t>
      </w:r>
    </w:p>
    <w:p w14:paraId="60712EDD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Exchange </w:t>
      </w:r>
    </w:p>
    <w:p w14:paraId="711FBDB5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SQL </w:t>
      </w:r>
    </w:p>
    <w:p w14:paraId="69BDB865" w14:textId="7AD67E08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</w:t>
      </w:r>
      <w:r w:rsidR="00391AD2">
        <w:rPr>
          <w:sz w:val="22"/>
          <w:szCs w:val="22"/>
        </w:rPr>
        <w:t xml:space="preserve">Endpoint Configuration Manager </w:t>
      </w:r>
      <w:r>
        <w:rPr>
          <w:sz w:val="22"/>
          <w:szCs w:val="22"/>
        </w:rPr>
        <w:t>(</w:t>
      </w:r>
      <w:r w:rsidR="00391AD2">
        <w:rPr>
          <w:sz w:val="22"/>
          <w:szCs w:val="22"/>
        </w:rPr>
        <w:t>býv. SCCM</w:t>
      </w:r>
      <w:r>
        <w:rPr>
          <w:sz w:val="22"/>
          <w:szCs w:val="22"/>
        </w:rPr>
        <w:t xml:space="preserve">) a WSUS </w:t>
      </w:r>
    </w:p>
    <w:p w14:paraId="2E57ED68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Certifikačná autorita Microsoft </w:t>
      </w:r>
    </w:p>
    <w:p w14:paraId="7E3B8C23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Služby súvisiace s MS Azure a M365 / O365 prostredím </w:t>
      </w:r>
    </w:p>
    <w:p w14:paraId="4D7C275B" w14:textId="77777777" w:rsidR="00A00480" w:rsidRDefault="00A00480" w:rsidP="002E3469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Cisco Meraki a Cisco Meraki Dashboard </w:t>
      </w:r>
    </w:p>
    <w:p w14:paraId="2EFEA5A7" w14:textId="77777777" w:rsidR="00A00480" w:rsidRDefault="00A00480" w:rsidP="00A00480">
      <w:pPr>
        <w:pStyle w:val="Default"/>
        <w:rPr>
          <w:sz w:val="22"/>
          <w:szCs w:val="22"/>
        </w:rPr>
      </w:pPr>
    </w:p>
    <w:p w14:paraId="7A25B81A" w14:textId="56186D60" w:rsidR="00A00480" w:rsidRPr="002F03FA" w:rsidRDefault="00A00480" w:rsidP="002C4A89">
      <w:pPr>
        <w:pStyle w:val="Nadpis2"/>
        <w:ind w:left="567"/>
      </w:pPr>
      <w:bookmarkStart w:id="17" w:name="_Toc193748129"/>
      <w:bookmarkStart w:id="18" w:name="_Toc195694928"/>
      <w:r>
        <w:lastRenderedPageBreak/>
        <w:t xml:space="preserve">Služby </w:t>
      </w:r>
      <w:r w:rsidR="3E156D60">
        <w:t xml:space="preserve">podpory pri </w:t>
      </w:r>
      <w:r>
        <w:t>správ</w:t>
      </w:r>
      <w:r w:rsidR="016F5AE8">
        <w:t>e</w:t>
      </w:r>
      <w:r>
        <w:t xml:space="preserve"> prostredia</w:t>
      </w:r>
      <w:bookmarkEnd w:id="17"/>
      <w:bookmarkEnd w:id="18"/>
      <w:r>
        <w:t xml:space="preserve"> </w:t>
      </w:r>
    </w:p>
    <w:p w14:paraId="1F5459E2" w14:textId="7763C3E4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IKT infraštruktúra Magistrátu mesta Košice prostredníctvom požiadaviek zaevidovaných v </w:t>
      </w:r>
      <w:r w:rsidR="00643769" w:rsidRPr="001232D6">
        <w:rPr>
          <w:rFonts w:ascii="Calibri" w:hAnsi="Calibri"/>
          <w:lang w:val="sk-SK"/>
        </w:rPr>
        <w:t>ServiceDesku</w:t>
      </w:r>
      <w:r w:rsidRPr="001232D6">
        <w:rPr>
          <w:rFonts w:ascii="Calibri" w:hAnsi="Calibri"/>
          <w:lang w:val="sk-SK"/>
        </w:rPr>
        <w:t xml:space="preserve"> mesta Košice.</w:t>
      </w:r>
    </w:p>
    <w:p w14:paraId="0208FD23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Reaktívna podpora:</w:t>
      </w:r>
    </w:p>
    <w:p w14:paraId="2DE3C683" w14:textId="77777777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Riešenie incidentov (reaktívna podpora) pre podporované prostredie.</w:t>
      </w:r>
    </w:p>
    <w:p w14:paraId="16435C2C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Proaktívna podpora:</w:t>
      </w:r>
    </w:p>
    <w:p w14:paraId="3133C087" w14:textId="427B1DE7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>Pravidelná údržba a profylaxia – databázové serv</w:t>
      </w:r>
      <w:r>
        <w:t>re</w:t>
      </w:r>
      <w:r w:rsidRPr="00D14B78">
        <w:t>.</w:t>
      </w:r>
    </w:p>
    <w:p w14:paraId="296DCBE4" w14:textId="604F3729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>Pravidelná údržba a profylaxia – Domain Controller.</w:t>
      </w:r>
    </w:p>
    <w:p w14:paraId="7433C34A" w14:textId="650526E4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>Pravidelná údržba a profylaxia – Windows Server OS, vrátane aktualizácií OS.</w:t>
      </w:r>
    </w:p>
    <w:p w14:paraId="00D7E972" w14:textId="1393910C" w:rsidR="006002EC" w:rsidRPr="00D14B78" w:rsidRDefault="006002EC" w:rsidP="002E3469">
      <w:pPr>
        <w:pStyle w:val="Odsekzoznamu"/>
        <w:numPr>
          <w:ilvl w:val="1"/>
          <w:numId w:val="8"/>
        </w:numPr>
        <w:jc w:val="left"/>
      </w:pPr>
      <w:r w:rsidRPr="00D14B78">
        <w:t>Pravidelná údržba a profylaxia – switche Cisco Meraki, vrátane aktualizácií firmvérov.</w:t>
      </w:r>
    </w:p>
    <w:p w14:paraId="76235BC1" w14:textId="545E3A6B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 xml:space="preserve">Pravidelná údržba </w:t>
      </w:r>
      <w:r w:rsidR="00934581">
        <w:t xml:space="preserve">a profylaxia – </w:t>
      </w:r>
      <w:r w:rsidRPr="001232D6">
        <w:t xml:space="preserve">MS </w:t>
      </w:r>
      <w:r w:rsidR="00391AD2">
        <w:t>MECM</w:t>
      </w:r>
      <w:r w:rsidRPr="001232D6">
        <w:t xml:space="preserve"> server.</w:t>
      </w:r>
    </w:p>
    <w:p w14:paraId="4583F4CC" w14:textId="77777777" w:rsidR="006002EC" w:rsidRPr="001232D6" w:rsidRDefault="006002EC" w:rsidP="002E3469">
      <w:pPr>
        <w:pStyle w:val="ACZkladn2"/>
        <w:numPr>
          <w:ilvl w:val="0"/>
          <w:numId w:val="11"/>
        </w:numPr>
        <w:tabs>
          <w:tab w:val="clear" w:pos="1068"/>
        </w:tabs>
        <w:ind w:left="709" w:hanging="425"/>
        <w:rPr>
          <w:rFonts w:ascii="Calibri" w:hAnsi="Calibri"/>
          <w:lang w:val="sk-SK"/>
        </w:rPr>
      </w:pPr>
      <w:r w:rsidRPr="001232D6">
        <w:rPr>
          <w:rFonts w:ascii="Calibri" w:hAnsi="Calibri"/>
          <w:lang w:val="sk-SK"/>
        </w:rPr>
        <w:t>Zmenové a rozvojové požiadavky:</w:t>
      </w:r>
    </w:p>
    <w:p w14:paraId="72531AE3" w14:textId="77777777" w:rsidR="006002EC" w:rsidRPr="00CA27B1" w:rsidRDefault="006002EC" w:rsidP="002E3469">
      <w:pPr>
        <w:pStyle w:val="Odsekzoznamu"/>
        <w:numPr>
          <w:ilvl w:val="1"/>
          <w:numId w:val="8"/>
        </w:numPr>
        <w:jc w:val="left"/>
      </w:pPr>
      <w:r w:rsidRPr="00CA27B1">
        <w:t>Riešenie Ad-hoc požiadaviek.</w:t>
      </w:r>
    </w:p>
    <w:p w14:paraId="793B5C10" w14:textId="77777777" w:rsidR="006002EC" w:rsidRPr="001232D6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Zmenové požiadavky pre technológie uvedené v podporovanom prostredí.</w:t>
      </w:r>
    </w:p>
    <w:p w14:paraId="72C162F3" w14:textId="641DA2B9" w:rsidR="00A00480" w:rsidRDefault="006002EC" w:rsidP="002E3469">
      <w:pPr>
        <w:pStyle w:val="Odsekzoznamu"/>
        <w:numPr>
          <w:ilvl w:val="1"/>
          <w:numId w:val="8"/>
        </w:numPr>
        <w:jc w:val="left"/>
      </w:pPr>
      <w:r w:rsidRPr="001232D6">
        <w:t>Poradenstvo a konzultácie pre technológie uvedené v podporovanom prostredí.</w:t>
      </w:r>
    </w:p>
    <w:p w14:paraId="65B24799" w14:textId="77777777" w:rsidR="0000340D" w:rsidRDefault="0000340D" w:rsidP="0000340D">
      <w:pPr>
        <w:jc w:val="left"/>
      </w:pPr>
    </w:p>
    <w:p w14:paraId="639654A5" w14:textId="77777777" w:rsidR="0000340D" w:rsidRPr="00A06946" w:rsidRDefault="0000340D" w:rsidP="0000340D">
      <w:pPr>
        <w:pStyle w:val="Nadpis1"/>
        <w:ind w:left="431" w:hanging="431"/>
      </w:pPr>
      <w:bookmarkStart w:id="19" w:name="_Toc193748130"/>
      <w:bookmarkStart w:id="20" w:name="_Toc195694929"/>
      <w:r>
        <w:t>Prioritizácia záznamov</w:t>
      </w:r>
      <w:bookmarkEnd w:id="19"/>
      <w:bookmarkEnd w:id="20"/>
    </w:p>
    <w:p w14:paraId="5878EBFF" w14:textId="77777777" w:rsidR="0000340D" w:rsidRPr="00A06946" w:rsidRDefault="0000340D" w:rsidP="0000340D">
      <w:pPr>
        <w:pStyle w:val="Nadpis2"/>
        <w:ind w:left="567"/>
      </w:pPr>
      <w:bookmarkStart w:id="21" w:name="_Toc193748131"/>
      <w:bookmarkStart w:id="22" w:name="_Toc195694930"/>
      <w:r>
        <w:t>Určenie dopadov</w:t>
      </w:r>
      <w:bookmarkEnd w:id="21"/>
      <w:bookmarkEnd w:id="22"/>
    </w:p>
    <w:p w14:paraId="32028176" w14:textId="77777777" w:rsidR="0000340D" w:rsidRPr="00A06946" w:rsidRDefault="0000340D" w:rsidP="0000340D">
      <w:bookmarkStart w:id="23" w:name="_Hlk129670168"/>
      <w:r w:rsidRPr="00A06946">
        <w:t>SPG</w:t>
      </w:r>
      <w:r>
        <w:t xml:space="preserve"> (Service Provider Group, riešiteľská skupina)</w:t>
      </w:r>
      <w:r w:rsidRPr="00A06946">
        <w:t xml:space="preserve">, ktorá vlastní komponent IT služby, priradí Dopad </w:t>
      </w:r>
      <w:r>
        <w:t xml:space="preserve">dotknutej </w:t>
      </w:r>
      <w:r w:rsidRPr="00FF3F4F">
        <w:t>služb</w:t>
      </w:r>
      <w:r>
        <w:t>e</w:t>
      </w:r>
      <w:r w:rsidRPr="00FF3F4F">
        <w:t xml:space="preserve"> z Katalógu služieb (ITIL kateg</w:t>
      </w:r>
      <w:r>
        <w:t>ó</w:t>
      </w:r>
      <w:r w:rsidRPr="00FF3F4F">
        <w:t>rie). Výpadok kritick</w:t>
      </w:r>
      <w:r>
        <w:t>ej služby</w:t>
      </w:r>
      <w:r w:rsidRPr="00FF3F4F">
        <w:t>, ktor</w:t>
      </w:r>
      <w:r>
        <w:t xml:space="preserve">á </w:t>
      </w:r>
      <w:r w:rsidRPr="00FF3F4F">
        <w:t>je zrkadlen</w:t>
      </w:r>
      <w:r>
        <w:t>á (napr. fail-over),</w:t>
      </w:r>
      <w:r w:rsidRPr="00FF3F4F">
        <w:t xml:space="preserve"> </w:t>
      </w:r>
      <w:r>
        <w:t xml:space="preserve">zadáva následne nižšiu prioritu – </w:t>
      </w:r>
      <w:r w:rsidRPr="00FF3F4F">
        <w:t>nie je vysoký dopad na službu, služba ide.</w:t>
      </w:r>
      <w:r w:rsidRPr="00A06946">
        <w:t xml:space="preserve"> Existujú </w:t>
      </w:r>
      <w:r>
        <w:t>tri</w:t>
      </w:r>
      <w:r w:rsidRPr="00A06946">
        <w:t xml:space="preserve"> úrovne Dopadu: </w:t>
      </w:r>
    </w:p>
    <w:bookmarkEnd w:id="23"/>
    <w:p w14:paraId="252D4DF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1 (znamená najvyšší Dopad)</w:t>
      </w:r>
    </w:p>
    <w:p w14:paraId="56146B6C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2 </w:t>
      </w:r>
    </w:p>
    <w:p w14:paraId="6869E9A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3 </w:t>
      </w:r>
    </w:p>
    <w:p w14:paraId="42354FDC" w14:textId="77777777" w:rsidR="0000340D" w:rsidRPr="00A06946" w:rsidRDefault="0000340D" w:rsidP="0000340D">
      <w:r w:rsidRPr="00A06946">
        <w:t xml:space="preserve">Pri priradzovaní Dopadu musí SPG brať do úvahy (v prípade nesprávneho fungovania komponentu IT služby a vplyvu na prevádzku zákazníkov) nasledujúce faktory: </w:t>
      </w:r>
    </w:p>
    <w:p w14:paraId="12457A80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Druh dotknutej prevádzky – kľúčový alebo kritický IS, Bezpečnosť, Prostredie, Individuálne osobné počítače, WAN/LAN/Internet konektivita, zdieľanie IT zdrojov, IT bezpečnosť (Antivírový systém) atď. </w:t>
      </w:r>
    </w:p>
    <w:p w14:paraId="0E79303C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Počet dotknutých zákazníkov. </w:t>
      </w:r>
    </w:p>
    <w:p w14:paraId="5A3C15F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Rozsah – Globálny (všetky organizácie), Lokálny (jednotlivé organizácie), Oblasť (prevádzka, administratíva, atď.).</w:t>
      </w:r>
    </w:p>
    <w:p w14:paraId="4E233FA1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Počet ďalších závislých CI, ktoré možno môžu byť dotknuté nesprávnym fungovaním dotknutého CI. </w:t>
      </w:r>
    </w:p>
    <w:p w14:paraId="394CE558" w14:textId="77777777" w:rsidR="0000340D" w:rsidRPr="00A06946" w:rsidRDefault="0000340D" w:rsidP="0000340D"/>
    <w:p w14:paraId="56074359" w14:textId="77777777" w:rsidR="0000340D" w:rsidRPr="00A06946" w:rsidRDefault="0000340D" w:rsidP="0000340D">
      <w:pPr>
        <w:pStyle w:val="Nadpis2"/>
        <w:ind w:left="567"/>
      </w:pPr>
      <w:bookmarkStart w:id="24" w:name="_Toc193748132"/>
      <w:bookmarkStart w:id="25" w:name="_Toc195694931"/>
      <w:r>
        <w:t>Určenie urgentnosti</w:t>
      </w:r>
      <w:bookmarkEnd w:id="24"/>
      <w:bookmarkEnd w:id="25"/>
    </w:p>
    <w:p w14:paraId="6FAF9A20" w14:textId="2FF7E7A8" w:rsidR="0000340D" w:rsidRPr="00A06946" w:rsidRDefault="0000340D" w:rsidP="0000340D">
      <w:r w:rsidRPr="00A06946">
        <w:t xml:space="preserve">Urgentnosť priradí k záznamu operátor </w:t>
      </w:r>
      <w:r w:rsidR="00520A1A" w:rsidRPr="00A06946">
        <w:t>ServiceDesku</w:t>
      </w:r>
      <w:r w:rsidRPr="00A06946">
        <w:t xml:space="preserve"> počas priameho kontaktu so zákazníkom. Operátor musí identifikovať závažnosť problému z perspektívy požadovaného času na vyriešenie incidentu/požiadavky alebo času na odstránenia problému, v priebehu ktorého ešte organizácia  nepocíti dopady. Existujú </w:t>
      </w:r>
      <w:r>
        <w:t>tri</w:t>
      </w:r>
      <w:r w:rsidRPr="00A06946">
        <w:t xml:space="preserve"> úrovne Urgentnosti: </w:t>
      </w:r>
    </w:p>
    <w:p w14:paraId="3EB8B3F0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Kritická 1 </w:t>
      </w:r>
    </w:p>
    <w:p w14:paraId="4EDBD0D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Vysoká 2 </w:t>
      </w:r>
    </w:p>
    <w:p w14:paraId="61E762A1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Stredná 3 </w:t>
      </w:r>
    </w:p>
    <w:p w14:paraId="04BF9FDF" w14:textId="77777777" w:rsidR="0000340D" w:rsidRPr="00A06946" w:rsidRDefault="0000340D" w:rsidP="0000340D">
      <w:r w:rsidRPr="00A06946">
        <w:lastRenderedPageBreak/>
        <w:t xml:space="preserve">Pri priradzovaní Urgentnosti musí pracovník zohľadniť nasledovné faktory: </w:t>
      </w:r>
    </w:p>
    <w:p w14:paraId="4664D845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Čas zostávajúci na odstránenie problému. </w:t>
      </w:r>
    </w:p>
    <w:p w14:paraId="25C9B9FE" w14:textId="77777777" w:rsidR="0000340D" w:rsidRPr="00A06946" w:rsidRDefault="0000340D" w:rsidP="0000340D">
      <w:pPr>
        <w:pStyle w:val="Odsekzoznamu"/>
        <w:spacing w:line="260" w:lineRule="exact"/>
      </w:pPr>
      <w:r w:rsidRPr="00A06946">
        <w:t xml:space="preserve">Aktuálny stav služby: </w:t>
      </w:r>
    </w:p>
    <w:p w14:paraId="46F10077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nefunguje – je potrebné okamžité riešenie, </w:t>
      </w:r>
    </w:p>
    <w:p w14:paraId="26ABC21A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prestane fungovať do 2 hodín, 24 hodín, 1 dňa alebo za dlhší čas, </w:t>
      </w:r>
    </w:p>
    <w:p w14:paraId="2642365D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služba funguje - výkonnosť nie je optimálna, </w:t>
      </w:r>
    </w:p>
    <w:p w14:paraId="552C5C3C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IT komponent (CI) vypadol - služba funguje vďaka záložnému riešeniu, ktoré je k dispozícii (horúca záloha). </w:t>
      </w:r>
    </w:p>
    <w:p w14:paraId="21DB4A75" w14:textId="77777777" w:rsidR="0000340D" w:rsidRPr="00A06946" w:rsidRDefault="0000340D" w:rsidP="0000340D">
      <w:pPr>
        <w:pStyle w:val="Odsekzoznamu"/>
        <w:spacing w:line="260" w:lineRule="exact"/>
      </w:pPr>
      <w:r w:rsidRPr="00A06946">
        <w:t>Pozíciu zákazníka (prijímateľa služby):</w:t>
      </w:r>
    </w:p>
    <w:p w14:paraId="74C42A1D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>vyššia riadiaca úroveň</w:t>
      </w:r>
      <w:r>
        <w:t xml:space="preserve"> (skupina VIP)</w:t>
      </w:r>
      <w:r w:rsidRPr="00A06946">
        <w:t>,</w:t>
      </w:r>
    </w:p>
    <w:p w14:paraId="2490A2E8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>poslanci MZ,</w:t>
      </w:r>
    </w:p>
    <w:p w14:paraId="5BC6683C" w14:textId="77777777" w:rsidR="0000340D" w:rsidRPr="00A06946" w:rsidRDefault="0000340D" w:rsidP="002E3469">
      <w:pPr>
        <w:pStyle w:val="Odsekzoznamu"/>
        <w:numPr>
          <w:ilvl w:val="1"/>
          <w:numId w:val="12"/>
        </w:numPr>
        <w:spacing w:line="260" w:lineRule="exact"/>
      </w:pPr>
      <w:r w:rsidRPr="00A06946">
        <w:t xml:space="preserve">bežní pracovníci. </w:t>
      </w:r>
    </w:p>
    <w:p w14:paraId="6599AA59" w14:textId="6E28571D" w:rsidR="0000340D" w:rsidRDefault="0000340D" w:rsidP="0000340D">
      <w:r>
        <w:t>Pre vyššiu riadiacu úroveň (skupina VIP) a poslancov MZ je v </w:t>
      </w:r>
      <w:r w:rsidR="00520A1A">
        <w:t>ServiceDesku</w:t>
      </w:r>
      <w:r>
        <w:t xml:space="preserve"> automaticky priradená urgentnosť na úrovni „Vysoká – 2“, čo v konečnom dôsledku zvyšuje prioritu záznamu na „P2“ so skrátenou dobou na reakciu i vyriešenie (pozri Maticu prioritizácie v bode 3 nižšie).</w:t>
      </w:r>
    </w:p>
    <w:p w14:paraId="4BAE8CFB" w14:textId="77777777" w:rsidR="00103272" w:rsidRDefault="00103272" w:rsidP="0000340D"/>
    <w:p w14:paraId="3871D379" w14:textId="77777777" w:rsidR="00103272" w:rsidRPr="00A06946" w:rsidRDefault="00103272" w:rsidP="0000340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26"/>
        <w:gridCol w:w="1705"/>
        <w:gridCol w:w="1102"/>
        <w:gridCol w:w="1821"/>
        <w:gridCol w:w="3608"/>
      </w:tblGrid>
      <w:tr w:rsidR="0000340D" w:rsidRPr="00A06946" w14:paraId="7DCE653F" w14:textId="77777777" w:rsidTr="00AD7D5E">
        <w:trPr>
          <w:cantSplit/>
          <w:trHeight w:val="318"/>
        </w:trPr>
        <w:tc>
          <w:tcPr>
            <w:tcW w:w="455" w:type="pct"/>
            <w:shd w:val="clear" w:color="auto" w:fill="0070C0"/>
          </w:tcPr>
          <w:p w14:paraId="53290F6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Definícia</w:t>
            </w:r>
          </w:p>
        </w:tc>
        <w:tc>
          <w:tcPr>
            <w:tcW w:w="941" w:type="pct"/>
            <w:shd w:val="clear" w:color="auto" w:fill="0070C0"/>
          </w:tcPr>
          <w:p w14:paraId="6940613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Popis </w:t>
            </w:r>
          </w:p>
        </w:tc>
        <w:tc>
          <w:tcPr>
            <w:tcW w:w="608" w:type="pct"/>
            <w:shd w:val="clear" w:color="auto" w:fill="0070C0"/>
          </w:tcPr>
          <w:p w14:paraId="65DE7EC7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Čas odozvy</w:t>
            </w:r>
          </w:p>
        </w:tc>
        <w:tc>
          <w:tcPr>
            <w:tcW w:w="1005" w:type="pct"/>
            <w:shd w:val="clear" w:color="auto" w:fill="0070C0"/>
          </w:tcPr>
          <w:p w14:paraId="23B2858A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Cieľový čas vyriešenia </w:t>
            </w:r>
          </w:p>
        </w:tc>
        <w:tc>
          <w:tcPr>
            <w:tcW w:w="1992" w:type="pct"/>
            <w:shd w:val="clear" w:color="auto" w:fill="0070C0"/>
          </w:tcPr>
          <w:p w14:paraId="12B9D28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Typický stav / Incident </w:t>
            </w:r>
          </w:p>
        </w:tc>
      </w:tr>
      <w:tr w:rsidR="0000340D" w:rsidRPr="00A06946" w14:paraId="64DA7AB7" w14:textId="77777777" w:rsidTr="00AD7D5E">
        <w:trPr>
          <w:cantSplit/>
          <w:trHeight w:val="1240"/>
        </w:trPr>
        <w:tc>
          <w:tcPr>
            <w:tcW w:w="455" w:type="pct"/>
          </w:tcPr>
          <w:p w14:paraId="720F2AC7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P1 </w:t>
            </w:r>
          </w:p>
        </w:tc>
        <w:tc>
          <w:tcPr>
            <w:tcW w:w="941" w:type="pct"/>
          </w:tcPr>
          <w:p w14:paraId="4AE90F1A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Kritický, neplánovaný stav, ktorý si vyžaduje okamžitú odozvu bez ohľadu na deň týždňa.</w:t>
            </w:r>
          </w:p>
          <w:p w14:paraId="69F52731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Kritická služba nefunguje.</w:t>
            </w:r>
          </w:p>
        </w:tc>
        <w:tc>
          <w:tcPr>
            <w:tcW w:w="608" w:type="pct"/>
          </w:tcPr>
          <w:p w14:paraId="7CED7F5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30 minút</w:t>
            </w:r>
          </w:p>
        </w:tc>
        <w:tc>
          <w:tcPr>
            <w:tcW w:w="1005" w:type="pct"/>
          </w:tcPr>
          <w:p w14:paraId="3E3AB55F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4 hodiny </w:t>
            </w:r>
          </w:p>
        </w:tc>
        <w:tc>
          <w:tcPr>
            <w:tcW w:w="1992" w:type="pct"/>
          </w:tcPr>
          <w:p w14:paraId="6D4CE117" w14:textId="77777777" w:rsidR="0000340D" w:rsidRPr="00A06946" w:rsidRDefault="0000340D" w:rsidP="002E3469">
            <w:pPr>
              <w:pStyle w:val="Default"/>
              <w:numPr>
                <w:ilvl w:val="0"/>
                <w:numId w:val="12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Výpadok kritického systému alebo služby, ktoré majú podstatný dopad na schopnosť organizácie plniť bezpečnostné, prevádzkové, finančné záväzky, parametre.</w:t>
            </w:r>
          </w:p>
          <w:p w14:paraId="3964188E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Ohrozenie životného prostredia alebo bezpečnosti zamestnancov.</w:t>
            </w:r>
          </w:p>
          <w:p w14:paraId="500EDA53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jednu celú alebo viac organizácií mesta.</w:t>
            </w:r>
          </w:p>
        </w:tc>
      </w:tr>
      <w:tr w:rsidR="0000340D" w:rsidRPr="00A06946" w14:paraId="428D9E3C" w14:textId="77777777" w:rsidTr="00AD7D5E">
        <w:trPr>
          <w:cantSplit/>
          <w:trHeight w:val="1891"/>
        </w:trPr>
        <w:tc>
          <w:tcPr>
            <w:tcW w:w="455" w:type="pct"/>
          </w:tcPr>
          <w:p w14:paraId="2CA2B325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P2 </w:t>
            </w:r>
          </w:p>
        </w:tc>
        <w:tc>
          <w:tcPr>
            <w:tcW w:w="941" w:type="pct"/>
          </w:tcPr>
          <w:p w14:paraId="78BF6529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Stav, ktorý si vyžaduje promptnú odozvu.</w:t>
            </w:r>
          </w:p>
          <w:p w14:paraId="6198C41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Kľúčová služba prestane fungovať alebo je nasadené záložné riešenie.</w:t>
            </w:r>
          </w:p>
        </w:tc>
        <w:tc>
          <w:tcPr>
            <w:tcW w:w="608" w:type="pct"/>
          </w:tcPr>
          <w:p w14:paraId="3CA86DD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4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hodiny</w:t>
            </w:r>
          </w:p>
        </w:tc>
        <w:tc>
          <w:tcPr>
            <w:tcW w:w="1005" w:type="pct"/>
          </w:tcPr>
          <w:p w14:paraId="248BB59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ďalší pracovný deň </w:t>
            </w:r>
          </w:p>
        </w:tc>
        <w:tc>
          <w:tcPr>
            <w:tcW w:w="1992" w:type="pct"/>
          </w:tcPr>
          <w:p w14:paraId="1EC32B51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Dátové / hlasové komunikačné cesty nie sú v prevádzke a majú negatívny dopad na kritické prevádzkové funkcie. </w:t>
            </w:r>
          </w:p>
          <w:p w14:paraId="40618FC1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Kľúčový systém / služba nie je dostupná. </w:t>
            </w:r>
          </w:p>
          <w:p w14:paraId="79D4A3F8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Stav ovplyvňujúci fyzický alebo bezpečnostný prístup k IT systémom. </w:t>
            </w:r>
          </w:p>
          <w:p w14:paraId="6DA35E85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väčšiu skupinu zamestnancov jednej organizácie.</w:t>
            </w:r>
          </w:p>
          <w:p w14:paraId="2F6E1738" w14:textId="77777777" w:rsidR="0000340D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Pozn.</w:t>
            </w:r>
            <w:r>
              <w:rPr>
                <w:rFonts w:ascii="Arial Nova Cond Light" w:hAnsi="Arial Nova Cond Light"/>
                <w:sz w:val="20"/>
                <w:szCs w:val="20"/>
              </w:rPr>
              <w:t>1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: Ak P2 nebude vyriešená do konca nasledujúceho pracovného dňa, môže byť preklasifikovaná na P1. </w:t>
            </w:r>
          </w:p>
          <w:p w14:paraId="2D7D7F69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Pozn. 2: Patrí sem skupina VIP a Poslanci MZ.</w:t>
            </w:r>
          </w:p>
        </w:tc>
      </w:tr>
      <w:tr w:rsidR="0000340D" w:rsidRPr="00A06946" w14:paraId="38CCD867" w14:textId="77777777" w:rsidTr="00AD7D5E">
        <w:trPr>
          <w:cantSplit/>
          <w:trHeight w:val="1241"/>
        </w:trPr>
        <w:tc>
          <w:tcPr>
            <w:tcW w:w="455" w:type="pct"/>
          </w:tcPr>
          <w:p w14:paraId="4DFC3B6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P3 </w:t>
            </w:r>
          </w:p>
        </w:tc>
        <w:tc>
          <w:tcPr>
            <w:tcW w:w="941" w:type="pct"/>
          </w:tcPr>
          <w:p w14:paraId="607F2BC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Služba funguje ale jej výkon nie je optimálny.</w:t>
            </w:r>
          </w:p>
          <w:p w14:paraId="09BEE02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Prerušenie prevádzky nie-kľúčovej služby.</w:t>
            </w:r>
          </w:p>
        </w:tc>
        <w:tc>
          <w:tcPr>
            <w:tcW w:w="608" w:type="pct"/>
          </w:tcPr>
          <w:p w14:paraId="7AA961B3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8 hodín</w:t>
            </w:r>
          </w:p>
        </w:tc>
        <w:tc>
          <w:tcPr>
            <w:tcW w:w="1005" w:type="pct"/>
          </w:tcPr>
          <w:p w14:paraId="4F15F8B4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5 pracovných dní</w:t>
            </w:r>
          </w:p>
        </w:tc>
        <w:tc>
          <w:tcPr>
            <w:tcW w:w="1992" w:type="pct"/>
          </w:tcPr>
          <w:p w14:paraId="18F2E1CB" w14:textId="77777777" w:rsidR="0000340D" w:rsidRPr="00A06946" w:rsidRDefault="0000340D" w:rsidP="002E3469">
            <w:pPr>
              <w:pStyle w:val="Default"/>
              <w:numPr>
                <w:ilvl w:val="0"/>
                <w:numId w:val="13"/>
              </w:numPr>
              <w:ind w:left="210" w:hanging="218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Nedostupnosť systému / služby ovplyvňuje menšiu skupinu zamestnancov alebo individuálnu osobu.</w:t>
            </w:r>
          </w:p>
        </w:tc>
      </w:tr>
    </w:tbl>
    <w:p w14:paraId="2596AEFA" w14:textId="77777777" w:rsidR="0000340D" w:rsidRPr="00A06946" w:rsidRDefault="0000340D" w:rsidP="0000340D"/>
    <w:p w14:paraId="20C37235" w14:textId="77777777" w:rsidR="0000340D" w:rsidRPr="00A06946" w:rsidRDefault="0000340D" w:rsidP="0000340D">
      <w:pPr>
        <w:pStyle w:val="Nadpis2"/>
        <w:ind w:left="567"/>
      </w:pPr>
      <w:bookmarkStart w:id="26" w:name="_Toc193748133"/>
      <w:bookmarkStart w:id="27" w:name="_Toc195694932"/>
      <w:r>
        <w:t>Určenie priority</w:t>
      </w:r>
      <w:bookmarkEnd w:id="26"/>
      <w:bookmarkEnd w:id="27"/>
    </w:p>
    <w:p w14:paraId="05011660" w14:textId="617461BE" w:rsidR="0000340D" w:rsidRPr="00A06946" w:rsidRDefault="0000340D" w:rsidP="0000340D">
      <w:r w:rsidRPr="00A06946">
        <w:t xml:space="preserve">Prioritizácia záznamu sa vykoná prostredníctvom dvoch vyššie popísaných vstupov. Dopad je preddefinovaný prostredníctvom </w:t>
      </w:r>
      <w:r w:rsidRPr="00FF3F4F">
        <w:t>Katalógu služieb (ITIL kateg</w:t>
      </w:r>
      <w:r>
        <w:t>ó</w:t>
      </w:r>
      <w:r w:rsidRPr="00FF3F4F">
        <w:t>rie)</w:t>
      </w:r>
      <w:r>
        <w:t xml:space="preserve"> </w:t>
      </w:r>
      <w:r w:rsidRPr="00A06946">
        <w:t xml:space="preserve">a raz ročne je prehodnocovaný/aktualizovaný skupinami SPG. Urgentnosť sa nastaví počas kontaktu medzi </w:t>
      </w:r>
      <w:r w:rsidRPr="00A06946">
        <w:lastRenderedPageBreak/>
        <w:t xml:space="preserve">operátorom </w:t>
      </w:r>
      <w:r w:rsidR="00520A1A" w:rsidRPr="00A06946">
        <w:t>ServiceDesku</w:t>
      </w:r>
      <w:r w:rsidRPr="00A06946">
        <w:t xml:space="preserve"> a zákazníkom. Extrémne okolnosti (výpadok väčšieho rozsahu) môžu mať za následok, že hodnotenie Dopadov sa primerane zvýši alebo zníži. </w:t>
      </w:r>
    </w:p>
    <w:p w14:paraId="15C4206B" w14:textId="77777777" w:rsidR="0000340D" w:rsidRPr="00A06946" w:rsidRDefault="0000340D" w:rsidP="0000340D">
      <w:r w:rsidRPr="00A06946">
        <w:t>Matica prioritizácie: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814"/>
        <w:gridCol w:w="1836"/>
        <w:gridCol w:w="1836"/>
        <w:gridCol w:w="1908"/>
      </w:tblGrid>
      <w:tr w:rsidR="0000340D" w:rsidRPr="00A06946" w14:paraId="04146202" w14:textId="77777777" w:rsidTr="00AD7D5E">
        <w:trPr>
          <w:trHeight w:val="397"/>
        </w:trPr>
        <w:tc>
          <w:tcPr>
            <w:tcW w:w="1921" w:type="pct"/>
            <w:gridSpan w:val="2"/>
            <w:vMerge w:val="restart"/>
            <w:vAlign w:val="center"/>
          </w:tcPr>
          <w:p w14:paraId="201C5D8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Priorita</w:t>
            </w:r>
          </w:p>
        </w:tc>
        <w:tc>
          <w:tcPr>
            <w:tcW w:w="3079" w:type="pct"/>
            <w:gridSpan w:val="3"/>
            <w:shd w:val="clear" w:color="auto" w:fill="D9D9D9" w:themeFill="background1" w:themeFillShade="D9"/>
            <w:vAlign w:val="center"/>
          </w:tcPr>
          <w:p w14:paraId="7B3D91EE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Urgentnosť</w:t>
            </w:r>
          </w:p>
        </w:tc>
      </w:tr>
      <w:tr w:rsidR="0000340D" w:rsidRPr="00A06946" w14:paraId="61DEDDD8" w14:textId="77777777" w:rsidTr="00AD7D5E">
        <w:trPr>
          <w:trHeight w:val="397"/>
        </w:trPr>
        <w:tc>
          <w:tcPr>
            <w:tcW w:w="1921" w:type="pct"/>
            <w:gridSpan w:val="2"/>
            <w:vMerge/>
          </w:tcPr>
          <w:p w14:paraId="1D0094A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3A53D822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Kritická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- 1</w:t>
            </w:r>
          </w:p>
        </w:tc>
        <w:tc>
          <w:tcPr>
            <w:tcW w:w="1013" w:type="pct"/>
            <w:shd w:val="clear" w:color="auto" w:fill="D9D9D9" w:themeFill="background1" w:themeFillShade="D9"/>
            <w:vAlign w:val="center"/>
          </w:tcPr>
          <w:p w14:paraId="3D9767CB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Vysoká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- 2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7475AF9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Stredná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 xml:space="preserve"> - 3</w:t>
            </w:r>
          </w:p>
        </w:tc>
      </w:tr>
      <w:tr w:rsidR="0000340D" w:rsidRPr="00A06946" w14:paraId="70F6D881" w14:textId="77777777" w:rsidTr="00AD7D5E">
        <w:trPr>
          <w:trHeight w:val="397"/>
        </w:trPr>
        <w:tc>
          <w:tcPr>
            <w:tcW w:w="920" w:type="pct"/>
            <w:vMerge w:val="restart"/>
            <w:shd w:val="clear" w:color="auto" w:fill="D9D9D9" w:themeFill="background1" w:themeFillShade="D9"/>
            <w:vAlign w:val="center"/>
          </w:tcPr>
          <w:p w14:paraId="3DF19025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Dopad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7733ABC3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1</w:t>
            </w:r>
          </w:p>
        </w:tc>
        <w:tc>
          <w:tcPr>
            <w:tcW w:w="1013" w:type="pct"/>
            <w:vAlign w:val="center"/>
          </w:tcPr>
          <w:p w14:paraId="14514D41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0000"/>
              </w:rPr>
              <w:t>P1</w:t>
            </w:r>
          </w:p>
        </w:tc>
        <w:tc>
          <w:tcPr>
            <w:tcW w:w="1013" w:type="pct"/>
            <w:vAlign w:val="center"/>
          </w:tcPr>
          <w:p w14:paraId="0E0D825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374F1C20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</w:tr>
      <w:tr w:rsidR="0000340D" w:rsidRPr="00A06946" w14:paraId="168FBB63" w14:textId="77777777" w:rsidTr="00AD7D5E">
        <w:trPr>
          <w:trHeight w:val="397"/>
        </w:trPr>
        <w:tc>
          <w:tcPr>
            <w:tcW w:w="920" w:type="pct"/>
            <w:vMerge/>
            <w:shd w:val="clear" w:color="auto" w:fill="D9D9D9" w:themeFill="background1" w:themeFillShade="D9"/>
          </w:tcPr>
          <w:p w14:paraId="48DCC7B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58E7C007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2</w:t>
            </w:r>
          </w:p>
        </w:tc>
        <w:tc>
          <w:tcPr>
            <w:tcW w:w="1013" w:type="pct"/>
            <w:vAlign w:val="center"/>
          </w:tcPr>
          <w:p w14:paraId="4DBEBDFC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13" w:type="pct"/>
            <w:vAlign w:val="center"/>
          </w:tcPr>
          <w:p w14:paraId="298B468A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5F1DD560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</w:tr>
      <w:tr w:rsidR="0000340D" w:rsidRPr="00A06946" w14:paraId="382A5C48" w14:textId="77777777" w:rsidTr="00AD7D5E">
        <w:trPr>
          <w:trHeight w:val="397"/>
        </w:trPr>
        <w:tc>
          <w:tcPr>
            <w:tcW w:w="920" w:type="pct"/>
            <w:vMerge/>
            <w:shd w:val="clear" w:color="auto" w:fill="D9D9D9" w:themeFill="background1" w:themeFillShade="D9"/>
          </w:tcPr>
          <w:p w14:paraId="231493F1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677C4942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06946">
              <w:rPr>
                <w:rFonts w:ascii="Calibri Light" w:hAnsi="Calibri Light" w:cs="Calibri Light"/>
                <w:b/>
                <w:bCs/>
                <w:color w:val="000000"/>
              </w:rPr>
              <w:t>3</w:t>
            </w:r>
          </w:p>
        </w:tc>
        <w:tc>
          <w:tcPr>
            <w:tcW w:w="1013" w:type="pct"/>
            <w:vAlign w:val="center"/>
          </w:tcPr>
          <w:p w14:paraId="2613587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13" w:type="pct"/>
            <w:vAlign w:val="center"/>
          </w:tcPr>
          <w:p w14:paraId="4F35D839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FFC000"/>
              </w:rPr>
            </w:pPr>
            <w:r w:rsidRPr="00A06946">
              <w:rPr>
                <w:rFonts w:ascii="Calibri Light" w:hAnsi="Calibri Light" w:cs="Calibri Light"/>
                <w:color w:val="FFC000"/>
              </w:rPr>
              <w:t>P2</w:t>
            </w:r>
          </w:p>
        </w:tc>
        <w:tc>
          <w:tcPr>
            <w:tcW w:w="1053" w:type="pct"/>
            <w:vAlign w:val="center"/>
          </w:tcPr>
          <w:p w14:paraId="5FB4DA5F" w14:textId="77777777" w:rsidR="0000340D" w:rsidRPr="00A06946" w:rsidRDefault="0000340D" w:rsidP="00AD7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 Light" w:hAnsi="Calibri Light" w:cs="Calibri Light"/>
                <w:color w:val="000000"/>
              </w:rPr>
            </w:pPr>
            <w:r w:rsidRPr="00A06946">
              <w:rPr>
                <w:rFonts w:ascii="Calibri Light" w:hAnsi="Calibri Light" w:cs="Calibri Light"/>
                <w:color w:val="00B050"/>
              </w:rPr>
              <w:t>P3</w:t>
            </w:r>
          </w:p>
        </w:tc>
      </w:tr>
    </w:tbl>
    <w:p w14:paraId="4C2313F7" w14:textId="77777777" w:rsidR="0000340D" w:rsidRPr="00A06946" w:rsidRDefault="0000340D" w:rsidP="0000340D"/>
    <w:p w14:paraId="78C1D473" w14:textId="77777777" w:rsidR="0000340D" w:rsidRDefault="0000340D" w:rsidP="0000340D">
      <w:pPr>
        <w:pStyle w:val="Nadpis2"/>
        <w:ind w:left="567"/>
      </w:pPr>
      <w:bookmarkStart w:id="28" w:name="_Toc193748134"/>
      <w:bookmarkStart w:id="29" w:name="_Toc195694933"/>
      <w:r>
        <w:t>Notifikácie</w:t>
      </w:r>
      <w:bookmarkEnd w:id="28"/>
      <w:bookmarkEnd w:id="29"/>
    </w:p>
    <w:p w14:paraId="3F004B4B" w14:textId="224609E3" w:rsidR="0000340D" w:rsidRPr="00A06946" w:rsidRDefault="0000340D" w:rsidP="0000340D">
      <w:pPr>
        <w:spacing w:after="200" w:line="276" w:lineRule="auto"/>
      </w:pPr>
      <w:r>
        <w:t xml:space="preserve">Servicedesk nástroj umožňuje posielať notifikácie operátorom </w:t>
      </w:r>
      <w:r w:rsidR="00520A1A">
        <w:t>ServiceDesku</w:t>
      </w:r>
      <w:r>
        <w:t xml:space="preserve">, prípadne aj iným skupinám alebo jednotlivcom, notifikačné e-maily o blížiacej sa exspirácii času odozvy a času na vyriešenie.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18"/>
        <w:gridCol w:w="2061"/>
        <w:gridCol w:w="2061"/>
        <w:gridCol w:w="2061"/>
        <w:gridCol w:w="2061"/>
      </w:tblGrid>
      <w:tr w:rsidR="0000340D" w:rsidRPr="00A06946" w14:paraId="724614E4" w14:textId="77777777" w:rsidTr="00AD7D5E">
        <w:trPr>
          <w:cantSplit/>
          <w:trHeight w:val="318"/>
        </w:trPr>
        <w:tc>
          <w:tcPr>
            <w:tcW w:w="452" w:type="pct"/>
            <w:shd w:val="clear" w:color="auto" w:fill="0070C0"/>
          </w:tcPr>
          <w:p w14:paraId="09555E7B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bookmarkStart w:id="30" w:name="_Hlk129868265"/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Definícia</w:t>
            </w:r>
          </w:p>
        </w:tc>
        <w:tc>
          <w:tcPr>
            <w:tcW w:w="1137" w:type="pct"/>
            <w:shd w:val="clear" w:color="auto" w:fill="0070C0"/>
          </w:tcPr>
          <w:p w14:paraId="2B164D2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Čas odozvy</w:t>
            </w:r>
          </w:p>
        </w:tc>
        <w:tc>
          <w:tcPr>
            <w:tcW w:w="1137" w:type="pct"/>
            <w:shd w:val="clear" w:color="auto" w:fill="0070C0"/>
          </w:tcPr>
          <w:p w14:paraId="119BB5E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Notifikácia vopred</w:t>
            </w:r>
          </w:p>
        </w:tc>
        <w:tc>
          <w:tcPr>
            <w:tcW w:w="1137" w:type="pct"/>
            <w:shd w:val="clear" w:color="auto" w:fill="0070C0"/>
          </w:tcPr>
          <w:p w14:paraId="1D9E30B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color w:val="FFFFFF" w:themeColor="background1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 xml:space="preserve">Cieľový čas vyriešenia </w:t>
            </w:r>
          </w:p>
        </w:tc>
        <w:tc>
          <w:tcPr>
            <w:tcW w:w="1137" w:type="pct"/>
            <w:shd w:val="clear" w:color="auto" w:fill="0070C0"/>
          </w:tcPr>
          <w:p w14:paraId="58C0A9FC" w14:textId="77777777" w:rsidR="0000340D" w:rsidRPr="00D354E9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b/>
                <w:bCs/>
                <w:color w:val="FFFFFF" w:themeColor="background1"/>
                <w:sz w:val="20"/>
                <w:szCs w:val="20"/>
              </w:rPr>
              <w:t>Notifikácia vopred</w:t>
            </w:r>
          </w:p>
        </w:tc>
      </w:tr>
      <w:tr w:rsidR="0000340D" w:rsidRPr="00A06946" w14:paraId="1FAEF170" w14:textId="77777777" w:rsidTr="00AD7D5E">
        <w:trPr>
          <w:cantSplit/>
          <w:trHeight w:val="397"/>
        </w:trPr>
        <w:tc>
          <w:tcPr>
            <w:tcW w:w="452" w:type="pct"/>
          </w:tcPr>
          <w:p w14:paraId="059C61B2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P1 </w:t>
            </w:r>
          </w:p>
        </w:tc>
        <w:tc>
          <w:tcPr>
            <w:tcW w:w="1137" w:type="pct"/>
          </w:tcPr>
          <w:p w14:paraId="5B5CAEAC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30 minút</w:t>
            </w:r>
          </w:p>
        </w:tc>
        <w:tc>
          <w:tcPr>
            <w:tcW w:w="1137" w:type="pct"/>
          </w:tcPr>
          <w:p w14:paraId="0DA5E17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10 minút</w:t>
            </w:r>
          </w:p>
        </w:tc>
        <w:tc>
          <w:tcPr>
            <w:tcW w:w="1137" w:type="pct"/>
          </w:tcPr>
          <w:p w14:paraId="2FC84C8E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4 hodiny </w:t>
            </w:r>
          </w:p>
        </w:tc>
        <w:tc>
          <w:tcPr>
            <w:tcW w:w="1137" w:type="pct"/>
          </w:tcPr>
          <w:p w14:paraId="322DBCC0" w14:textId="77777777" w:rsidR="0000340D" w:rsidRPr="00D354E9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hodina</w:t>
            </w:r>
          </w:p>
        </w:tc>
      </w:tr>
      <w:tr w:rsidR="0000340D" w:rsidRPr="00A06946" w14:paraId="1D18460B" w14:textId="77777777" w:rsidTr="00AD7D5E">
        <w:trPr>
          <w:cantSplit/>
          <w:trHeight w:val="397"/>
        </w:trPr>
        <w:tc>
          <w:tcPr>
            <w:tcW w:w="452" w:type="pct"/>
          </w:tcPr>
          <w:p w14:paraId="15710771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P2 </w:t>
            </w:r>
          </w:p>
        </w:tc>
        <w:tc>
          <w:tcPr>
            <w:tcW w:w="1137" w:type="pct"/>
          </w:tcPr>
          <w:p w14:paraId="2C3744E8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4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hodiny</w:t>
            </w:r>
          </w:p>
        </w:tc>
        <w:tc>
          <w:tcPr>
            <w:tcW w:w="1137" w:type="pct"/>
          </w:tcPr>
          <w:p w14:paraId="5F5B3D5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hodina</w:t>
            </w:r>
          </w:p>
        </w:tc>
        <w:tc>
          <w:tcPr>
            <w:tcW w:w="1137" w:type="pct"/>
          </w:tcPr>
          <w:p w14:paraId="4A4E04C2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ďalší pracovný deň </w:t>
            </w:r>
          </w:p>
        </w:tc>
        <w:tc>
          <w:tcPr>
            <w:tcW w:w="1137" w:type="pct"/>
          </w:tcPr>
          <w:p w14:paraId="2E195680" w14:textId="77777777" w:rsidR="0000340D" w:rsidRPr="00D354E9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2 hodiny</w:t>
            </w:r>
          </w:p>
        </w:tc>
      </w:tr>
      <w:tr w:rsidR="0000340D" w:rsidRPr="00A06946" w14:paraId="2F389620" w14:textId="77777777" w:rsidTr="00AD7D5E">
        <w:trPr>
          <w:cantSplit/>
          <w:trHeight w:val="397"/>
        </w:trPr>
        <w:tc>
          <w:tcPr>
            <w:tcW w:w="452" w:type="pct"/>
          </w:tcPr>
          <w:p w14:paraId="4743C9CB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b/>
                <w:bCs/>
                <w:sz w:val="20"/>
                <w:szCs w:val="20"/>
              </w:rPr>
              <w:t xml:space="preserve">P3 </w:t>
            </w:r>
          </w:p>
        </w:tc>
        <w:tc>
          <w:tcPr>
            <w:tcW w:w="1137" w:type="pct"/>
          </w:tcPr>
          <w:p w14:paraId="0EA15AA0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8</w:t>
            </w:r>
            <w:r w:rsidRPr="00A06946">
              <w:rPr>
                <w:rFonts w:ascii="Arial Nova Cond Light" w:hAnsi="Arial Nova Cond Light"/>
                <w:sz w:val="20"/>
                <w:szCs w:val="20"/>
              </w:rPr>
              <w:t xml:space="preserve"> hod</w:t>
            </w:r>
            <w:r>
              <w:rPr>
                <w:rFonts w:ascii="Arial Nova Cond Light" w:hAnsi="Arial Nova Cond Light"/>
                <w:sz w:val="20"/>
                <w:szCs w:val="20"/>
              </w:rPr>
              <w:t>ín</w:t>
            </w:r>
          </w:p>
        </w:tc>
        <w:tc>
          <w:tcPr>
            <w:tcW w:w="1137" w:type="pct"/>
          </w:tcPr>
          <w:p w14:paraId="5F1E527D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2 hodiny</w:t>
            </w:r>
          </w:p>
        </w:tc>
        <w:tc>
          <w:tcPr>
            <w:tcW w:w="1137" w:type="pct"/>
          </w:tcPr>
          <w:p w14:paraId="294F5F40" w14:textId="77777777" w:rsidR="0000340D" w:rsidRPr="00A06946" w:rsidRDefault="0000340D" w:rsidP="00AD7D5E">
            <w:pPr>
              <w:pStyle w:val="Default"/>
              <w:rPr>
                <w:rFonts w:ascii="Arial Nova Cond Light" w:hAnsi="Arial Nova Cond Light"/>
                <w:sz w:val="20"/>
                <w:szCs w:val="20"/>
              </w:rPr>
            </w:pPr>
            <w:r w:rsidRPr="00A06946">
              <w:rPr>
                <w:rFonts w:ascii="Arial Nova Cond Light" w:hAnsi="Arial Nova Cond Light"/>
                <w:sz w:val="20"/>
                <w:szCs w:val="20"/>
              </w:rPr>
              <w:t>5 pracovných dní</w:t>
            </w:r>
          </w:p>
        </w:tc>
        <w:tc>
          <w:tcPr>
            <w:tcW w:w="1137" w:type="pct"/>
          </w:tcPr>
          <w:p w14:paraId="6505EBEB" w14:textId="77777777" w:rsidR="0000340D" w:rsidRPr="00A06946" w:rsidRDefault="0000340D" w:rsidP="00AD7D5E">
            <w:pPr>
              <w:pStyle w:val="Default"/>
              <w:ind w:left="-8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1 pracovný deň</w:t>
            </w:r>
          </w:p>
        </w:tc>
      </w:tr>
      <w:bookmarkEnd w:id="30"/>
    </w:tbl>
    <w:p w14:paraId="6009AD4C" w14:textId="0A79A239" w:rsidR="0000340D" w:rsidRDefault="0000340D" w:rsidP="0000340D">
      <w:pPr>
        <w:spacing w:after="200" w:line="276" w:lineRule="auto"/>
        <w:jc w:val="left"/>
      </w:pPr>
    </w:p>
    <w:p w14:paraId="649BCC87" w14:textId="77777777" w:rsidR="00B365DC" w:rsidRDefault="00B365DC" w:rsidP="0000340D">
      <w:pPr>
        <w:spacing w:after="200" w:line="276" w:lineRule="auto"/>
        <w:jc w:val="left"/>
        <w:sectPr w:rsidR="00B365DC" w:rsidSect="001032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8"/>
      </w:tblGrid>
      <w:tr w:rsidR="00966ECA" w:rsidRPr="00966ECA" w14:paraId="5E49C297" w14:textId="77777777" w:rsidTr="00B365DC">
        <w:trPr>
          <w:trHeight w:val="23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75161" w14:textId="22525FAA" w:rsidR="00966ECA" w:rsidRPr="00B365DC" w:rsidRDefault="00B365DC" w:rsidP="00B365DC">
            <w:pPr>
              <w:pStyle w:val="Nadpis2"/>
              <w:ind w:left="567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bookmarkStart w:id="31" w:name="_Toc195694934"/>
            <w:r w:rsidRPr="00B365DC">
              <w:rPr>
                <w:rFonts w:asciiTheme="minorHAnsi" w:eastAsia="Times New Roman" w:hAnsiTheme="minorHAnsi" w:cstheme="minorHAnsi"/>
                <w:lang w:eastAsia="sk-SK"/>
              </w:rPr>
              <w:lastRenderedPageBreak/>
              <w:t>IT podpora organizovaná do viacerých úrovní (tiers)</w:t>
            </w:r>
            <w:bookmarkEnd w:id="31"/>
          </w:p>
        </w:tc>
      </w:tr>
      <w:tr w:rsidR="00B365DC" w:rsidRPr="00966ECA" w14:paraId="7B230906" w14:textId="77777777" w:rsidTr="00B365DC">
        <w:trPr>
          <w:trHeight w:val="24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7D31"/>
          </w:tcPr>
          <w:p w14:paraId="33706D6F" w14:textId="77777777" w:rsidR="00B365DC" w:rsidRDefault="00B365DC" w:rsidP="00B365DC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IT podpora 1. úrovne (Level 1 Support)</w:t>
            </w:r>
          </w:p>
        </w:tc>
      </w:tr>
      <w:tr w:rsidR="00966ECA" w:rsidRPr="00966ECA" w14:paraId="75D13C4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AF83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L1 support alebo Tier 1, je prvý kontaktný bod pre používateľov, ktorí majú technické problémy alebo otázky</w:t>
            </w:r>
          </w:p>
        </w:tc>
      </w:tr>
      <w:tr w:rsidR="00966ECA" w:rsidRPr="00966ECA" w14:paraId="10B7CC9C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7701877D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59E85E4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3C6F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Príjem hovorov a tiketov: Prijímajú a zaznamenávajú prichádzajúce hovory, e-maily alebo tikety od používateľov.</w:t>
            </w:r>
          </w:p>
        </w:tc>
      </w:tr>
      <w:tr w:rsidR="00966ECA" w:rsidRPr="00966ECA" w14:paraId="26FBFD5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53EE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Základné riešenie problémov: Poskytujú základnú technickú podporu, ako je resetovanie hesiel, riešenie problémov s pripojením, nastavenie e-mailových účtov, atď.</w:t>
            </w:r>
          </w:p>
        </w:tc>
      </w:tr>
      <w:tr w:rsidR="00966ECA" w:rsidRPr="00966ECA" w14:paraId="3030ED3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2B405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Poskytovanie informácií: Pomáhajú používateľom s bežnými otázkami a poskytujú základné informácie o IT službách.</w:t>
            </w:r>
          </w:p>
        </w:tc>
      </w:tr>
      <w:tr w:rsidR="00966ECA" w:rsidRPr="00966ECA" w14:paraId="09AC27BA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A640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Eskalácia: Ak problém presahuje ich schopnosti alebo kompetencie, eskalujú tiket na vyššiu úroveň podpory.</w:t>
            </w:r>
          </w:p>
        </w:tc>
      </w:tr>
      <w:tr w:rsidR="00966ECA" w:rsidRPr="00966ECA" w14:paraId="0C3BEBD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15B2ED0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IT podpora 2. úrovne (Level 2 Support)</w:t>
            </w:r>
          </w:p>
        </w:tc>
      </w:tr>
      <w:tr w:rsidR="00966ECA" w:rsidRPr="00966ECA" w14:paraId="42CF755B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2E60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L2 support alebo Tier 2, sa zaoberá zložitejšími technickými problémami, ktoré nemohli byť vyriešené na prvej úrovni</w:t>
            </w:r>
          </w:p>
        </w:tc>
      </w:tr>
      <w:tr w:rsidR="00966ECA" w:rsidRPr="00966ECA" w14:paraId="4C54A866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0398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Zamestnanci na tejto úrovni majú hlbšie technické znalosti a skúsenosti.</w:t>
            </w:r>
          </w:p>
        </w:tc>
      </w:tr>
      <w:tr w:rsidR="00966ECA" w:rsidRPr="00966ECA" w14:paraId="66F0B080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66CD242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0F9CC7D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01184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zložitejších problémov: Analyzujú a riešia technické problémy, ktoré boli eskalované z prvej úrovne.</w:t>
            </w:r>
          </w:p>
        </w:tc>
      </w:tr>
      <w:tr w:rsidR="00966ECA" w:rsidRPr="00966ECA" w14:paraId="0D7F516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BF73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Konfigurácia a inštalácia: Môžu byť zodpovední za inštaláciu a konfiguráciu softvéru, hardvéru a sieťových zariadení.</w:t>
            </w:r>
          </w:p>
        </w:tc>
      </w:tr>
      <w:tr w:rsidR="00966ECA" w:rsidRPr="00966ECA" w14:paraId="54FE921C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BAB5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Správa systémov: Môžu spravovať systémy a aplikácie, vykonávať diagnostiku a monitorovať výkon.</w:t>
            </w:r>
          </w:p>
        </w:tc>
      </w:tr>
      <w:tr w:rsidR="00966ECA" w:rsidRPr="00966ECA" w14:paraId="17155BB5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82CA4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Eskalácia na tretiu úroveň: Ak nemôžu problém vyriešiť, eskalujú ho na tretiu úroveň podpory.</w:t>
            </w:r>
          </w:p>
        </w:tc>
      </w:tr>
      <w:tr w:rsidR="00966ECA" w:rsidRPr="00966ECA" w14:paraId="441F778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0F978D96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IT podpora 3. úrovne (Level 3 Support)</w:t>
            </w:r>
          </w:p>
        </w:tc>
      </w:tr>
      <w:tr w:rsidR="00966ECA" w:rsidRPr="00966ECA" w14:paraId="5F52E76D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94D30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Tretia úroveň podpory, známa aj ako L3 support alebo Tier 3, je najvyššia úroveň technickej podpory poskytovaná interným tímom. Zamestnanci na tejto úrovni sú zvyčajne špecialisti alebo inžinieri s hlbokými znalosťami konkrétnych systémov, softvéru alebo hardvéru.</w:t>
            </w:r>
          </w:p>
        </w:tc>
      </w:tr>
      <w:tr w:rsidR="00966ECA" w:rsidRPr="00966ECA" w14:paraId="343F13B7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0A853B4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364F789A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42AE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komplexných problémov: Riešia najzložitejšie technické problémy, ktoré nemohli byť vyriešené na nižších úrovniach.</w:t>
            </w:r>
          </w:p>
        </w:tc>
      </w:tr>
      <w:tr w:rsidR="00966ECA" w:rsidRPr="00966ECA" w14:paraId="211BE775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6FE8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Vývoj a údržba: Môžu byť zapojení do vývoja, údržby a optimalizácie systémov a aplikácií.</w:t>
            </w:r>
          </w:p>
        </w:tc>
      </w:tr>
      <w:tr w:rsidR="00966ECA" w:rsidRPr="00966ECA" w14:paraId="656E655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B349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Výskum a analýza root cause: Vykonávajú hĺbkový výskum a analýzu problémov, často v spolupráci s vývojármi alebo výrobcami.</w:t>
            </w:r>
          </w:p>
        </w:tc>
      </w:tr>
      <w:tr w:rsidR="00966ECA" w:rsidRPr="00966ECA" w14:paraId="2A7B1B68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1BF0C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Poradenstvo: Poskytujú poradenstvo a školenia pre nižšie úrovne podpory a iné technické tímy.</w:t>
            </w:r>
          </w:p>
        </w:tc>
      </w:tr>
      <w:tr w:rsidR="00966ECA" w:rsidRPr="00966ECA" w14:paraId="2206C50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hideMark/>
          </w:tcPr>
          <w:p w14:paraId="643D62DE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b/>
                <w:bCs/>
                <w:color w:val="FFFFFF"/>
                <w:sz w:val="20"/>
                <w:szCs w:val="20"/>
                <w:lang w:eastAsia="sk-SK"/>
              </w:rPr>
              <w:t>IT podpora 4. úrovne (Level 4 Support)</w:t>
            </w:r>
          </w:p>
        </w:tc>
      </w:tr>
      <w:tr w:rsidR="00966ECA" w:rsidRPr="00966ECA" w14:paraId="0981C3C3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06F7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L4 support alebo Tier 4, zahŕňa externých dodávateľov a špecialistov, ktorí poskytujú podporu pre problémy, ktoré nie je možné vyriešiť internými technickými tímami.</w:t>
            </w:r>
          </w:p>
        </w:tc>
      </w:tr>
      <w:tr w:rsidR="00966ECA" w:rsidRPr="00966ECA" w14:paraId="7517B65E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523FCFE7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00000"/>
                <w:sz w:val="20"/>
                <w:szCs w:val="20"/>
                <w:lang w:eastAsia="sk-SK"/>
              </w:rPr>
              <w:t>Úlohy a zodpovednosti:</w:t>
            </w:r>
          </w:p>
        </w:tc>
      </w:tr>
      <w:tr w:rsidR="00966ECA" w:rsidRPr="00966ECA" w14:paraId="33DAF653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321B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Externí odborníci a dodávatelia: Pri zložitých problémoch s produktmi, ako sú hardvérové komponenty alebo softvérové aplikácie, môže byť potrebné zapojiť výrobcov alebo dodávateľov týchto produktov.</w:t>
            </w:r>
          </w:p>
        </w:tc>
      </w:tr>
      <w:tr w:rsidR="00966ECA" w:rsidRPr="00966ECA" w14:paraId="1943952B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890B0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Špecializované firmy a konzultanti: Niektoré problémy môžu vyžadovať špecifické odborné znalosti, ktoré poskytujú externé konzultačné firmy alebo odborníci na danú technológiu.</w:t>
            </w:r>
          </w:p>
        </w:tc>
      </w:tr>
      <w:tr w:rsidR="00966ECA" w:rsidRPr="00966ECA" w14:paraId="30DE645F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E556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Riešenie problémov s produktmi tretích strán: Zložitá diagnostika a oprava, vybavovanie záruk a opráv s výrobcami.</w:t>
            </w:r>
          </w:p>
        </w:tc>
      </w:tr>
      <w:tr w:rsidR="00966ECA" w:rsidRPr="00966ECA" w14:paraId="24130B74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6D32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Hlboká technická expertíza: Prístup k zdrojovým kódom a interným dokumentáciám.</w:t>
            </w:r>
          </w:p>
        </w:tc>
      </w:tr>
      <w:tr w:rsidR="00966ECA" w:rsidRPr="00966ECA" w14:paraId="08788711" w14:textId="77777777" w:rsidTr="00966ECA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B3763" w14:textId="77777777" w:rsidR="00966ECA" w:rsidRPr="00966ECA" w:rsidRDefault="00966ECA" w:rsidP="00966ECA">
            <w:pPr>
              <w:spacing w:after="0"/>
              <w:jc w:val="left"/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</w:pPr>
            <w:r w:rsidRPr="00966ECA">
              <w:rPr>
                <w:rFonts w:ascii="Arial Nova Cond Light" w:eastAsia="Times New Roman" w:hAnsi="Arial Nova Cond Light" w:cs="Calibri Light"/>
                <w:color w:val="0E0E0E"/>
                <w:sz w:val="20"/>
                <w:szCs w:val="20"/>
                <w:lang w:eastAsia="sk-SK"/>
              </w:rPr>
              <w:t>Koordinácia s výrobcami, vývojármi a výrobou: Poskytovanie spätnej väzby pre vývojárov, vydávanie záplat a aktualizácií.</w:t>
            </w:r>
          </w:p>
        </w:tc>
      </w:tr>
    </w:tbl>
    <w:p w14:paraId="381750B7" w14:textId="77777777" w:rsidR="00966ECA" w:rsidRPr="004F31DF" w:rsidRDefault="00966ECA" w:rsidP="0000340D">
      <w:pPr>
        <w:spacing w:after="200" w:line="276" w:lineRule="auto"/>
        <w:jc w:val="left"/>
      </w:pPr>
    </w:p>
    <w:sectPr w:rsidR="00966ECA" w:rsidRPr="004F31DF" w:rsidSect="00966E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499A" w14:textId="77777777" w:rsidR="00977DAB" w:rsidRDefault="00977DAB" w:rsidP="00AF1DE4">
      <w:r>
        <w:separator/>
      </w:r>
    </w:p>
  </w:endnote>
  <w:endnote w:type="continuationSeparator" w:id="0">
    <w:p w14:paraId="23191966" w14:textId="77777777" w:rsidR="00977DAB" w:rsidRDefault="00977DAB" w:rsidP="00AF1DE4">
      <w:r>
        <w:continuationSeparator/>
      </w:r>
    </w:p>
  </w:endnote>
  <w:endnote w:type="continuationNotice" w:id="1">
    <w:p w14:paraId="5E1EA38D" w14:textId="77777777" w:rsidR="00977DAB" w:rsidRDefault="00977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Bidi"/>
        <w:sz w:val="16"/>
        <w:szCs w:val="16"/>
      </w:rPr>
      <w:id w:val="-116215608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Bid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61D14C" w14:textId="4D54C274" w:rsidR="007C44FD" w:rsidRPr="0000340D" w:rsidRDefault="007C44FD" w:rsidP="007C44FD">
            <w:pPr>
              <w:pStyle w:val="Pta"/>
              <w:jc w:val="right"/>
              <w:rPr>
                <w:rFonts w:cstheme="minorHAnsi"/>
                <w:sz w:val="16"/>
                <w:szCs w:val="16"/>
              </w:rPr>
            </w:pPr>
            <w:r w:rsidRPr="0000340D">
              <w:rPr>
                <w:rFonts w:cstheme="minorHAnsi"/>
                <w:sz w:val="16"/>
                <w:szCs w:val="16"/>
              </w:rPr>
              <w:t xml:space="preserve">Strana 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00340D">
              <w:rPr>
                <w:rFonts w:cstheme="minorHAnsi"/>
                <w:sz w:val="16"/>
                <w:szCs w:val="16"/>
              </w:rPr>
              <w:t xml:space="preserve"> z 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Pr="0000340D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2217" w14:textId="77777777" w:rsidR="00977DAB" w:rsidRDefault="00977DAB" w:rsidP="00AF1DE4">
      <w:r>
        <w:separator/>
      </w:r>
    </w:p>
  </w:footnote>
  <w:footnote w:type="continuationSeparator" w:id="0">
    <w:p w14:paraId="63BA532C" w14:textId="77777777" w:rsidR="00977DAB" w:rsidRDefault="00977DAB" w:rsidP="00AF1DE4">
      <w:r>
        <w:continuationSeparator/>
      </w:r>
    </w:p>
  </w:footnote>
  <w:footnote w:type="continuationNotice" w:id="1">
    <w:p w14:paraId="21ADD91F" w14:textId="77777777" w:rsidR="00977DAB" w:rsidRDefault="00977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3C76" w14:textId="61B8A659" w:rsidR="009A329C" w:rsidRPr="009A329C" w:rsidRDefault="009A329C">
    <w:pPr>
      <w:pStyle w:val="Hlavika"/>
      <w:rPr>
        <w:rFonts w:asciiTheme="minorHAnsi" w:hAnsiTheme="minorHAnsi" w:cstheme="minorHAnsi"/>
      </w:rPr>
    </w:pPr>
    <w:r w:rsidRPr="009A329C">
      <w:rPr>
        <w:rFonts w:asciiTheme="minorHAnsi" w:hAnsiTheme="minorHAnsi" w:cstheme="minorHAnsi"/>
      </w:rPr>
      <w:t xml:space="preserve">Príl. č. </w:t>
    </w:r>
    <w:r>
      <w:rPr>
        <w:rFonts w:asciiTheme="minorHAnsi" w:hAnsiTheme="minorHAnsi" w:cstheme="minorHAnsi"/>
      </w:rPr>
      <w:t>1</w:t>
    </w:r>
    <w:r w:rsidRPr="009A329C">
      <w:rPr>
        <w:rFonts w:asciiTheme="minorHAnsi" w:hAnsiTheme="minorHAnsi" w:cstheme="minorHAnsi"/>
      </w:rPr>
      <w:t xml:space="preserve"> k Zmluve o poskytovaní servisných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ACF8B2"/>
    <w:lvl w:ilvl="0">
      <w:start w:val="1"/>
      <w:numFmt w:val="bullet"/>
      <w:pStyle w:val="Zoznamsodrkami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hint="default"/>
      </w:rPr>
    </w:lvl>
  </w:abstractNum>
  <w:abstractNum w:abstractNumId="1" w15:restartNumberingAfterBreak="0">
    <w:nsid w:val="FFFFFF89"/>
    <w:multiLevelType w:val="hybridMultilevel"/>
    <w:tmpl w:val="07906CCA"/>
    <w:lvl w:ilvl="0" w:tplc="6EEE22B8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4630F77E">
      <w:numFmt w:val="decimal"/>
      <w:lvlText w:val=""/>
      <w:lvlJc w:val="left"/>
    </w:lvl>
    <w:lvl w:ilvl="2" w:tplc="503C9002">
      <w:numFmt w:val="decimal"/>
      <w:lvlText w:val=""/>
      <w:lvlJc w:val="left"/>
    </w:lvl>
    <w:lvl w:ilvl="3" w:tplc="25B05B9E">
      <w:numFmt w:val="decimal"/>
      <w:lvlText w:val=""/>
      <w:lvlJc w:val="left"/>
    </w:lvl>
    <w:lvl w:ilvl="4" w:tplc="1366B2AC">
      <w:numFmt w:val="decimal"/>
      <w:lvlText w:val=""/>
      <w:lvlJc w:val="left"/>
    </w:lvl>
    <w:lvl w:ilvl="5" w:tplc="FAFC56F8">
      <w:numFmt w:val="decimal"/>
      <w:lvlText w:val=""/>
      <w:lvlJc w:val="left"/>
    </w:lvl>
    <w:lvl w:ilvl="6" w:tplc="D214CDBA">
      <w:numFmt w:val="decimal"/>
      <w:lvlText w:val=""/>
      <w:lvlJc w:val="left"/>
    </w:lvl>
    <w:lvl w:ilvl="7" w:tplc="EFBA3ADE">
      <w:numFmt w:val="decimal"/>
      <w:lvlText w:val=""/>
      <w:lvlJc w:val="left"/>
    </w:lvl>
    <w:lvl w:ilvl="8" w:tplc="EAA43958">
      <w:numFmt w:val="decimal"/>
      <w:lvlText w:val=""/>
      <w:lvlJc w:val="left"/>
    </w:lvl>
  </w:abstractNum>
  <w:abstractNum w:abstractNumId="2" w15:restartNumberingAfterBreak="0">
    <w:nsid w:val="10762E23"/>
    <w:multiLevelType w:val="multilevel"/>
    <w:tmpl w:val="197857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45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3.%3"/>
      <w:lvlJc w:val="left"/>
      <w:pPr>
        <w:ind w:left="540" w:hanging="36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19E0FFB"/>
    <w:multiLevelType w:val="hybridMultilevel"/>
    <w:tmpl w:val="8710DB6C"/>
    <w:lvl w:ilvl="0" w:tplc="9B0A559C">
      <w:start w:val="1"/>
      <w:numFmt w:val="decimal"/>
      <w:pStyle w:val="Nadpis3"/>
      <w:lvlText w:val="1.%1  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2937DD"/>
    <w:multiLevelType w:val="hybridMultilevel"/>
    <w:tmpl w:val="B8F63AC2"/>
    <w:lvl w:ilvl="0" w:tplc="D14830AA">
      <w:start w:val="70"/>
      <w:numFmt w:val="bullet"/>
      <w:pStyle w:val="Bullet2"/>
      <w:lvlText w:val="-"/>
      <w:lvlJc w:val="left"/>
      <w:pPr>
        <w:ind w:left="318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5" w15:restartNumberingAfterBreak="0">
    <w:nsid w:val="2EEE0E56"/>
    <w:multiLevelType w:val="hybridMultilevel"/>
    <w:tmpl w:val="3B4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778F"/>
    <w:multiLevelType w:val="hybridMultilevel"/>
    <w:tmpl w:val="5F781C60"/>
    <w:lvl w:ilvl="0" w:tplc="D8B648D4">
      <w:start w:val="70"/>
      <w:numFmt w:val="bullet"/>
      <w:pStyle w:val="Bulletprincip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C3804"/>
    <w:multiLevelType w:val="hybridMultilevel"/>
    <w:tmpl w:val="01C89B68"/>
    <w:lvl w:ilvl="0" w:tplc="FFFFFFFF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0AE8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9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67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A63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F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44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4E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45EE3"/>
    <w:multiLevelType w:val="hybridMultilevel"/>
    <w:tmpl w:val="F78C4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4606F"/>
    <w:multiLevelType w:val="hybridMultilevel"/>
    <w:tmpl w:val="F0AE028C"/>
    <w:lvl w:ilvl="0" w:tplc="EDD6E7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A1E6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1E8"/>
    <w:multiLevelType w:val="hybridMultilevel"/>
    <w:tmpl w:val="E9E6B064"/>
    <w:lvl w:ilvl="0" w:tplc="A7D0603A">
      <w:start w:val="1"/>
      <w:numFmt w:val="bullet"/>
      <w:pStyle w:val="Bullet20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264BF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3B7CD4"/>
    <w:multiLevelType w:val="hybridMultilevel"/>
    <w:tmpl w:val="259419C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0B2B63C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2B18A2"/>
    <w:multiLevelType w:val="hybridMultilevel"/>
    <w:tmpl w:val="75A0DA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6A59"/>
    <w:multiLevelType w:val="hybridMultilevel"/>
    <w:tmpl w:val="B802AD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73F44"/>
    <w:multiLevelType w:val="hybridMultilevel"/>
    <w:tmpl w:val="CF1CE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904120">
    <w:abstractNumId w:val="1"/>
  </w:num>
  <w:num w:numId="2" w16cid:durableId="1120566937">
    <w:abstractNumId w:val="0"/>
  </w:num>
  <w:num w:numId="3" w16cid:durableId="15547911">
    <w:abstractNumId w:val="2"/>
  </w:num>
  <w:num w:numId="4" w16cid:durableId="1612473195">
    <w:abstractNumId w:val="10"/>
  </w:num>
  <w:num w:numId="5" w16cid:durableId="1264192289">
    <w:abstractNumId w:val="4"/>
  </w:num>
  <w:num w:numId="6" w16cid:durableId="94137779">
    <w:abstractNumId w:val="6"/>
  </w:num>
  <w:num w:numId="7" w16cid:durableId="1650016339">
    <w:abstractNumId w:val="7"/>
  </w:num>
  <w:num w:numId="8" w16cid:durableId="768507230">
    <w:abstractNumId w:val="13"/>
  </w:num>
  <w:num w:numId="9" w16cid:durableId="1819377343">
    <w:abstractNumId w:val="9"/>
  </w:num>
  <w:num w:numId="10" w16cid:durableId="1851025752">
    <w:abstractNumId w:val="3"/>
  </w:num>
  <w:num w:numId="11" w16cid:durableId="1497919135">
    <w:abstractNumId w:val="11"/>
  </w:num>
  <w:num w:numId="12" w16cid:durableId="1505245718">
    <w:abstractNumId w:val="12"/>
  </w:num>
  <w:num w:numId="13" w16cid:durableId="220556725">
    <w:abstractNumId w:val="14"/>
  </w:num>
  <w:num w:numId="14" w16cid:durableId="905535949">
    <w:abstractNumId w:val="5"/>
  </w:num>
  <w:num w:numId="15" w16cid:durableId="1646088362">
    <w:abstractNumId w:val="8"/>
  </w:num>
  <w:num w:numId="16" w16cid:durableId="1638417780">
    <w:abstractNumId w:val="7"/>
  </w:num>
  <w:num w:numId="17" w16cid:durableId="553469265">
    <w:abstractNumId w:val="7"/>
  </w:num>
  <w:num w:numId="18" w16cid:durableId="1954550853">
    <w:abstractNumId w:val="7"/>
  </w:num>
  <w:num w:numId="19" w16cid:durableId="1296063234">
    <w:abstractNumId w:val="7"/>
  </w:num>
  <w:num w:numId="20" w16cid:durableId="1981228277">
    <w:abstractNumId w:val="2"/>
  </w:num>
  <w:num w:numId="21" w16cid:durableId="59883031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DF"/>
    <w:rsid w:val="00000E03"/>
    <w:rsid w:val="00000E18"/>
    <w:rsid w:val="00001C50"/>
    <w:rsid w:val="00001D6C"/>
    <w:rsid w:val="0000296D"/>
    <w:rsid w:val="0000340D"/>
    <w:rsid w:val="000055CD"/>
    <w:rsid w:val="00005FC9"/>
    <w:rsid w:val="0000662C"/>
    <w:rsid w:val="000103B2"/>
    <w:rsid w:val="0001073D"/>
    <w:rsid w:val="000132C3"/>
    <w:rsid w:val="00013F18"/>
    <w:rsid w:val="00014EC0"/>
    <w:rsid w:val="0001538F"/>
    <w:rsid w:val="00015EE7"/>
    <w:rsid w:val="0001675E"/>
    <w:rsid w:val="00020D52"/>
    <w:rsid w:val="000220FD"/>
    <w:rsid w:val="00022984"/>
    <w:rsid w:val="00022EF1"/>
    <w:rsid w:val="00023309"/>
    <w:rsid w:val="00023F0F"/>
    <w:rsid w:val="00024CD6"/>
    <w:rsid w:val="00026A8E"/>
    <w:rsid w:val="000311D2"/>
    <w:rsid w:val="000311E7"/>
    <w:rsid w:val="000312B3"/>
    <w:rsid w:val="00032C35"/>
    <w:rsid w:val="000335F0"/>
    <w:rsid w:val="0003368E"/>
    <w:rsid w:val="000368D9"/>
    <w:rsid w:val="00036B92"/>
    <w:rsid w:val="0003778A"/>
    <w:rsid w:val="00041F66"/>
    <w:rsid w:val="00042DD2"/>
    <w:rsid w:val="0004520A"/>
    <w:rsid w:val="00045751"/>
    <w:rsid w:val="00045D2D"/>
    <w:rsid w:val="0004601F"/>
    <w:rsid w:val="000460B6"/>
    <w:rsid w:val="00047DAF"/>
    <w:rsid w:val="00050846"/>
    <w:rsid w:val="0005332F"/>
    <w:rsid w:val="00053BB0"/>
    <w:rsid w:val="000554E2"/>
    <w:rsid w:val="000560A3"/>
    <w:rsid w:val="00056760"/>
    <w:rsid w:val="000572D7"/>
    <w:rsid w:val="00061BCF"/>
    <w:rsid w:val="00063144"/>
    <w:rsid w:val="0006464E"/>
    <w:rsid w:val="000671E5"/>
    <w:rsid w:val="00071570"/>
    <w:rsid w:val="00071672"/>
    <w:rsid w:val="00071FEB"/>
    <w:rsid w:val="000740D8"/>
    <w:rsid w:val="000760B9"/>
    <w:rsid w:val="000778EC"/>
    <w:rsid w:val="0008131D"/>
    <w:rsid w:val="00081611"/>
    <w:rsid w:val="00082A5B"/>
    <w:rsid w:val="0008370D"/>
    <w:rsid w:val="00083D89"/>
    <w:rsid w:val="00083EAB"/>
    <w:rsid w:val="00084AF6"/>
    <w:rsid w:val="000855DE"/>
    <w:rsid w:val="00085641"/>
    <w:rsid w:val="0008618D"/>
    <w:rsid w:val="00091F5E"/>
    <w:rsid w:val="000930BD"/>
    <w:rsid w:val="00093D36"/>
    <w:rsid w:val="00093D95"/>
    <w:rsid w:val="00094866"/>
    <w:rsid w:val="00095CE4"/>
    <w:rsid w:val="00096344"/>
    <w:rsid w:val="000966FF"/>
    <w:rsid w:val="000971EA"/>
    <w:rsid w:val="00097323"/>
    <w:rsid w:val="000A09D0"/>
    <w:rsid w:val="000A13C5"/>
    <w:rsid w:val="000A5005"/>
    <w:rsid w:val="000A5E4D"/>
    <w:rsid w:val="000A65BA"/>
    <w:rsid w:val="000A69B4"/>
    <w:rsid w:val="000A7BA4"/>
    <w:rsid w:val="000B078D"/>
    <w:rsid w:val="000B0E7D"/>
    <w:rsid w:val="000B1B94"/>
    <w:rsid w:val="000B3887"/>
    <w:rsid w:val="000B3EC5"/>
    <w:rsid w:val="000B4232"/>
    <w:rsid w:val="000C1CDC"/>
    <w:rsid w:val="000C25D0"/>
    <w:rsid w:val="000C3BCF"/>
    <w:rsid w:val="000C4B04"/>
    <w:rsid w:val="000C56D0"/>
    <w:rsid w:val="000C68D6"/>
    <w:rsid w:val="000D2930"/>
    <w:rsid w:val="000D3378"/>
    <w:rsid w:val="000D4377"/>
    <w:rsid w:val="000D44C7"/>
    <w:rsid w:val="000D67FD"/>
    <w:rsid w:val="000D707C"/>
    <w:rsid w:val="000D7E84"/>
    <w:rsid w:val="000E0498"/>
    <w:rsid w:val="000E070F"/>
    <w:rsid w:val="000E1784"/>
    <w:rsid w:val="000E1F99"/>
    <w:rsid w:val="000E24FC"/>
    <w:rsid w:val="000E3A88"/>
    <w:rsid w:val="000E5062"/>
    <w:rsid w:val="000E7A4A"/>
    <w:rsid w:val="000F0B7F"/>
    <w:rsid w:val="000F18F1"/>
    <w:rsid w:val="000F253C"/>
    <w:rsid w:val="000F3DA9"/>
    <w:rsid w:val="000F3E41"/>
    <w:rsid w:val="000F6022"/>
    <w:rsid w:val="00100B2E"/>
    <w:rsid w:val="00101DEB"/>
    <w:rsid w:val="00102DF3"/>
    <w:rsid w:val="00102F7B"/>
    <w:rsid w:val="00103272"/>
    <w:rsid w:val="00104D5C"/>
    <w:rsid w:val="00105998"/>
    <w:rsid w:val="0011006E"/>
    <w:rsid w:val="001110BC"/>
    <w:rsid w:val="00113A48"/>
    <w:rsid w:val="00113B4A"/>
    <w:rsid w:val="001152E3"/>
    <w:rsid w:val="001201BE"/>
    <w:rsid w:val="001207AE"/>
    <w:rsid w:val="00122171"/>
    <w:rsid w:val="00124CAF"/>
    <w:rsid w:val="001253C6"/>
    <w:rsid w:val="00125975"/>
    <w:rsid w:val="00126033"/>
    <w:rsid w:val="00126E04"/>
    <w:rsid w:val="001275D0"/>
    <w:rsid w:val="00127969"/>
    <w:rsid w:val="00133E84"/>
    <w:rsid w:val="00135AF3"/>
    <w:rsid w:val="001362C4"/>
    <w:rsid w:val="00136CF9"/>
    <w:rsid w:val="001375E4"/>
    <w:rsid w:val="00140F33"/>
    <w:rsid w:val="001437DC"/>
    <w:rsid w:val="00143C3E"/>
    <w:rsid w:val="001452E9"/>
    <w:rsid w:val="0014551A"/>
    <w:rsid w:val="001465DC"/>
    <w:rsid w:val="00146CF2"/>
    <w:rsid w:val="00146D34"/>
    <w:rsid w:val="00150912"/>
    <w:rsid w:val="001535E8"/>
    <w:rsid w:val="0015465B"/>
    <w:rsid w:val="00156278"/>
    <w:rsid w:val="00156A17"/>
    <w:rsid w:val="001609A9"/>
    <w:rsid w:val="00161A39"/>
    <w:rsid w:val="001627CE"/>
    <w:rsid w:val="001659A2"/>
    <w:rsid w:val="00166117"/>
    <w:rsid w:val="00167A9D"/>
    <w:rsid w:val="00167EA3"/>
    <w:rsid w:val="0017268F"/>
    <w:rsid w:val="00172C70"/>
    <w:rsid w:val="00172FA8"/>
    <w:rsid w:val="00173327"/>
    <w:rsid w:val="001740CB"/>
    <w:rsid w:val="001753B8"/>
    <w:rsid w:val="00180758"/>
    <w:rsid w:val="00181D26"/>
    <w:rsid w:val="00182886"/>
    <w:rsid w:val="00187EB9"/>
    <w:rsid w:val="0019308F"/>
    <w:rsid w:val="00193BDB"/>
    <w:rsid w:val="00194198"/>
    <w:rsid w:val="001A0CDF"/>
    <w:rsid w:val="001A28CA"/>
    <w:rsid w:val="001A3036"/>
    <w:rsid w:val="001A4FF1"/>
    <w:rsid w:val="001A71F4"/>
    <w:rsid w:val="001A7FF4"/>
    <w:rsid w:val="001B0020"/>
    <w:rsid w:val="001B04F4"/>
    <w:rsid w:val="001B11CB"/>
    <w:rsid w:val="001B15C5"/>
    <w:rsid w:val="001B1E18"/>
    <w:rsid w:val="001B37D4"/>
    <w:rsid w:val="001B5326"/>
    <w:rsid w:val="001B6927"/>
    <w:rsid w:val="001B7718"/>
    <w:rsid w:val="001C1441"/>
    <w:rsid w:val="001C155E"/>
    <w:rsid w:val="001C2E88"/>
    <w:rsid w:val="001C2E96"/>
    <w:rsid w:val="001C38CD"/>
    <w:rsid w:val="001C457F"/>
    <w:rsid w:val="001C582F"/>
    <w:rsid w:val="001C6753"/>
    <w:rsid w:val="001D0BAF"/>
    <w:rsid w:val="001D3442"/>
    <w:rsid w:val="001D48A4"/>
    <w:rsid w:val="001D5E0D"/>
    <w:rsid w:val="001D6D4E"/>
    <w:rsid w:val="001D721B"/>
    <w:rsid w:val="001D7E20"/>
    <w:rsid w:val="001E188B"/>
    <w:rsid w:val="001E2923"/>
    <w:rsid w:val="001E3607"/>
    <w:rsid w:val="001E6A3A"/>
    <w:rsid w:val="001E729F"/>
    <w:rsid w:val="001E7BB4"/>
    <w:rsid w:val="001F015F"/>
    <w:rsid w:val="001F270A"/>
    <w:rsid w:val="001F429B"/>
    <w:rsid w:val="001F4A16"/>
    <w:rsid w:val="001F4C63"/>
    <w:rsid w:val="001F5BF5"/>
    <w:rsid w:val="001F6FE1"/>
    <w:rsid w:val="00201A09"/>
    <w:rsid w:val="00201C3D"/>
    <w:rsid w:val="002020FF"/>
    <w:rsid w:val="00202215"/>
    <w:rsid w:val="00206F36"/>
    <w:rsid w:val="00207017"/>
    <w:rsid w:val="002077E1"/>
    <w:rsid w:val="00207B6D"/>
    <w:rsid w:val="002101D4"/>
    <w:rsid w:val="00213A7E"/>
    <w:rsid w:val="00214AD4"/>
    <w:rsid w:val="00216C2C"/>
    <w:rsid w:val="002201F4"/>
    <w:rsid w:val="00220AFF"/>
    <w:rsid w:val="00221441"/>
    <w:rsid w:val="0022375A"/>
    <w:rsid w:val="002273DA"/>
    <w:rsid w:val="002317FB"/>
    <w:rsid w:val="00233280"/>
    <w:rsid w:val="00234505"/>
    <w:rsid w:val="00235FE2"/>
    <w:rsid w:val="002362FB"/>
    <w:rsid w:val="00236B39"/>
    <w:rsid w:val="00236EBE"/>
    <w:rsid w:val="002401A7"/>
    <w:rsid w:val="0024112A"/>
    <w:rsid w:val="00241460"/>
    <w:rsid w:val="002429E8"/>
    <w:rsid w:val="00250001"/>
    <w:rsid w:val="0025056E"/>
    <w:rsid w:val="00252129"/>
    <w:rsid w:val="002523BB"/>
    <w:rsid w:val="00253536"/>
    <w:rsid w:val="0025669C"/>
    <w:rsid w:val="00257EBC"/>
    <w:rsid w:val="00261AA1"/>
    <w:rsid w:val="00262ABF"/>
    <w:rsid w:val="00264045"/>
    <w:rsid w:val="00264F9D"/>
    <w:rsid w:val="002663F5"/>
    <w:rsid w:val="002676FA"/>
    <w:rsid w:val="002713B2"/>
    <w:rsid w:val="00271B51"/>
    <w:rsid w:val="00271D68"/>
    <w:rsid w:val="0027434A"/>
    <w:rsid w:val="0027649E"/>
    <w:rsid w:val="00277A86"/>
    <w:rsid w:val="002816B8"/>
    <w:rsid w:val="002859C8"/>
    <w:rsid w:val="00285E2A"/>
    <w:rsid w:val="00285EC6"/>
    <w:rsid w:val="00286E29"/>
    <w:rsid w:val="002947AA"/>
    <w:rsid w:val="0029487F"/>
    <w:rsid w:val="00294B37"/>
    <w:rsid w:val="00295B2C"/>
    <w:rsid w:val="00295E80"/>
    <w:rsid w:val="00295EE7"/>
    <w:rsid w:val="00296F46"/>
    <w:rsid w:val="00297D15"/>
    <w:rsid w:val="002A0E82"/>
    <w:rsid w:val="002A1D72"/>
    <w:rsid w:val="002A2270"/>
    <w:rsid w:val="002A2518"/>
    <w:rsid w:val="002A25E5"/>
    <w:rsid w:val="002A38C2"/>
    <w:rsid w:val="002A6562"/>
    <w:rsid w:val="002A6CFC"/>
    <w:rsid w:val="002B1FCF"/>
    <w:rsid w:val="002B5940"/>
    <w:rsid w:val="002B60D7"/>
    <w:rsid w:val="002B6290"/>
    <w:rsid w:val="002C2D5B"/>
    <w:rsid w:val="002C3422"/>
    <w:rsid w:val="002C4A89"/>
    <w:rsid w:val="002D0947"/>
    <w:rsid w:val="002D18BD"/>
    <w:rsid w:val="002D2FEA"/>
    <w:rsid w:val="002D3242"/>
    <w:rsid w:val="002D539A"/>
    <w:rsid w:val="002D6D00"/>
    <w:rsid w:val="002D7AD4"/>
    <w:rsid w:val="002E041D"/>
    <w:rsid w:val="002E24DA"/>
    <w:rsid w:val="002E2F10"/>
    <w:rsid w:val="002E3469"/>
    <w:rsid w:val="002E46C2"/>
    <w:rsid w:val="002E472F"/>
    <w:rsid w:val="002E4C68"/>
    <w:rsid w:val="002E4F19"/>
    <w:rsid w:val="002E72F0"/>
    <w:rsid w:val="002E7595"/>
    <w:rsid w:val="002E7918"/>
    <w:rsid w:val="002F35F3"/>
    <w:rsid w:val="003003CD"/>
    <w:rsid w:val="003012B5"/>
    <w:rsid w:val="00301512"/>
    <w:rsid w:val="003044C0"/>
    <w:rsid w:val="00304A03"/>
    <w:rsid w:val="00310BC7"/>
    <w:rsid w:val="00314344"/>
    <w:rsid w:val="00314C27"/>
    <w:rsid w:val="00315EFD"/>
    <w:rsid w:val="00317863"/>
    <w:rsid w:val="00320250"/>
    <w:rsid w:val="00321FC0"/>
    <w:rsid w:val="00322158"/>
    <w:rsid w:val="00322384"/>
    <w:rsid w:val="003233B4"/>
    <w:rsid w:val="00326E8A"/>
    <w:rsid w:val="00327CFD"/>
    <w:rsid w:val="00334148"/>
    <w:rsid w:val="00334F74"/>
    <w:rsid w:val="00335C55"/>
    <w:rsid w:val="00336455"/>
    <w:rsid w:val="00342AB4"/>
    <w:rsid w:val="003448F1"/>
    <w:rsid w:val="00345BDC"/>
    <w:rsid w:val="003467A9"/>
    <w:rsid w:val="00346A27"/>
    <w:rsid w:val="00353824"/>
    <w:rsid w:val="0035542D"/>
    <w:rsid w:val="00355E7E"/>
    <w:rsid w:val="00356170"/>
    <w:rsid w:val="00357BFE"/>
    <w:rsid w:val="00360A71"/>
    <w:rsid w:val="00360F43"/>
    <w:rsid w:val="00361176"/>
    <w:rsid w:val="003635CC"/>
    <w:rsid w:val="00364437"/>
    <w:rsid w:val="0036469E"/>
    <w:rsid w:val="00364BC4"/>
    <w:rsid w:val="003652C1"/>
    <w:rsid w:val="003664AE"/>
    <w:rsid w:val="003676CF"/>
    <w:rsid w:val="0037055D"/>
    <w:rsid w:val="003719DE"/>
    <w:rsid w:val="00373FE5"/>
    <w:rsid w:val="003741B0"/>
    <w:rsid w:val="00380C0A"/>
    <w:rsid w:val="00380C1E"/>
    <w:rsid w:val="00381156"/>
    <w:rsid w:val="00381754"/>
    <w:rsid w:val="00381D36"/>
    <w:rsid w:val="003837BA"/>
    <w:rsid w:val="00383B8C"/>
    <w:rsid w:val="00383CB9"/>
    <w:rsid w:val="00383D4E"/>
    <w:rsid w:val="00384309"/>
    <w:rsid w:val="00385481"/>
    <w:rsid w:val="0038628D"/>
    <w:rsid w:val="003874C9"/>
    <w:rsid w:val="00387962"/>
    <w:rsid w:val="00387C4E"/>
    <w:rsid w:val="00390E04"/>
    <w:rsid w:val="00390E8F"/>
    <w:rsid w:val="00391AD2"/>
    <w:rsid w:val="00392DD3"/>
    <w:rsid w:val="00394102"/>
    <w:rsid w:val="0039456F"/>
    <w:rsid w:val="00394F12"/>
    <w:rsid w:val="00395C64"/>
    <w:rsid w:val="003A0CB9"/>
    <w:rsid w:val="003A11B5"/>
    <w:rsid w:val="003A1C0A"/>
    <w:rsid w:val="003A1D10"/>
    <w:rsid w:val="003A25C2"/>
    <w:rsid w:val="003A44FF"/>
    <w:rsid w:val="003A4D1D"/>
    <w:rsid w:val="003A58A6"/>
    <w:rsid w:val="003B11CB"/>
    <w:rsid w:val="003B3FA4"/>
    <w:rsid w:val="003B5024"/>
    <w:rsid w:val="003B5B33"/>
    <w:rsid w:val="003C45DE"/>
    <w:rsid w:val="003C539C"/>
    <w:rsid w:val="003C60BA"/>
    <w:rsid w:val="003C6AA0"/>
    <w:rsid w:val="003C7979"/>
    <w:rsid w:val="003D138C"/>
    <w:rsid w:val="003D1BAC"/>
    <w:rsid w:val="003D2533"/>
    <w:rsid w:val="003D6D03"/>
    <w:rsid w:val="003E082E"/>
    <w:rsid w:val="003E0BE2"/>
    <w:rsid w:val="003E32E7"/>
    <w:rsid w:val="003E3F60"/>
    <w:rsid w:val="003E433D"/>
    <w:rsid w:val="003E5228"/>
    <w:rsid w:val="003E52A9"/>
    <w:rsid w:val="003F01CA"/>
    <w:rsid w:val="003F11D9"/>
    <w:rsid w:val="003F1A4D"/>
    <w:rsid w:val="003F2915"/>
    <w:rsid w:val="003F36DB"/>
    <w:rsid w:val="003F4748"/>
    <w:rsid w:val="003F4864"/>
    <w:rsid w:val="003F4A82"/>
    <w:rsid w:val="003F504B"/>
    <w:rsid w:val="003F5ED8"/>
    <w:rsid w:val="003F6F1A"/>
    <w:rsid w:val="003F7A3C"/>
    <w:rsid w:val="003F7F4B"/>
    <w:rsid w:val="004002B1"/>
    <w:rsid w:val="00400DDB"/>
    <w:rsid w:val="00402ED6"/>
    <w:rsid w:val="00403925"/>
    <w:rsid w:val="00403CCE"/>
    <w:rsid w:val="00404275"/>
    <w:rsid w:val="004047CE"/>
    <w:rsid w:val="0040492B"/>
    <w:rsid w:val="004051B4"/>
    <w:rsid w:val="00410BF0"/>
    <w:rsid w:val="00413C2F"/>
    <w:rsid w:val="00415E82"/>
    <w:rsid w:val="004163F1"/>
    <w:rsid w:val="00417407"/>
    <w:rsid w:val="0042010C"/>
    <w:rsid w:val="004203D6"/>
    <w:rsid w:val="004219BB"/>
    <w:rsid w:val="00422EFB"/>
    <w:rsid w:val="00423BF0"/>
    <w:rsid w:val="00423D4E"/>
    <w:rsid w:val="004252E8"/>
    <w:rsid w:val="00426628"/>
    <w:rsid w:val="00427381"/>
    <w:rsid w:val="00431A4D"/>
    <w:rsid w:val="00432FB5"/>
    <w:rsid w:val="00433BD6"/>
    <w:rsid w:val="00434672"/>
    <w:rsid w:val="00435805"/>
    <w:rsid w:val="00436030"/>
    <w:rsid w:val="00439104"/>
    <w:rsid w:val="0043D077"/>
    <w:rsid w:val="004400F0"/>
    <w:rsid w:val="00441602"/>
    <w:rsid w:val="0044183F"/>
    <w:rsid w:val="00443FE3"/>
    <w:rsid w:val="004457FE"/>
    <w:rsid w:val="004460B1"/>
    <w:rsid w:val="00450546"/>
    <w:rsid w:val="00450F95"/>
    <w:rsid w:val="00451E88"/>
    <w:rsid w:val="00452031"/>
    <w:rsid w:val="00452A97"/>
    <w:rsid w:val="00452EA9"/>
    <w:rsid w:val="0045338F"/>
    <w:rsid w:val="00453F73"/>
    <w:rsid w:val="00454A86"/>
    <w:rsid w:val="00454C63"/>
    <w:rsid w:val="004568B4"/>
    <w:rsid w:val="00460938"/>
    <w:rsid w:val="0046265E"/>
    <w:rsid w:val="00464ADB"/>
    <w:rsid w:val="00467B1E"/>
    <w:rsid w:val="00470423"/>
    <w:rsid w:val="00471B97"/>
    <w:rsid w:val="00475568"/>
    <w:rsid w:val="00477A27"/>
    <w:rsid w:val="00477EB3"/>
    <w:rsid w:val="00480DA1"/>
    <w:rsid w:val="004810F2"/>
    <w:rsid w:val="00483B6D"/>
    <w:rsid w:val="004845C9"/>
    <w:rsid w:val="004859F6"/>
    <w:rsid w:val="0048630B"/>
    <w:rsid w:val="00486A74"/>
    <w:rsid w:val="00487A5B"/>
    <w:rsid w:val="0049020C"/>
    <w:rsid w:val="00490B6B"/>
    <w:rsid w:val="004918C9"/>
    <w:rsid w:val="00492A9C"/>
    <w:rsid w:val="00494169"/>
    <w:rsid w:val="004956A3"/>
    <w:rsid w:val="00496D43"/>
    <w:rsid w:val="00496E0D"/>
    <w:rsid w:val="004A34CC"/>
    <w:rsid w:val="004A4213"/>
    <w:rsid w:val="004A574A"/>
    <w:rsid w:val="004A57CF"/>
    <w:rsid w:val="004A5D91"/>
    <w:rsid w:val="004A784F"/>
    <w:rsid w:val="004A7A86"/>
    <w:rsid w:val="004AB95E"/>
    <w:rsid w:val="004B0A5A"/>
    <w:rsid w:val="004B12CF"/>
    <w:rsid w:val="004B1963"/>
    <w:rsid w:val="004B271B"/>
    <w:rsid w:val="004B2F1C"/>
    <w:rsid w:val="004B39FF"/>
    <w:rsid w:val="004B442B"/>
    <w:rsid w:val="004B67B2"/>
    <w:rsid w:val="004B6C59"/>
    <w:rsid w:val="004C066B"/>
    <w:rsid w:val="004C0B98"/>
    <w:rsid w:val="004C15AF"/>
    <w:rsid w:val="004C25A2"/>
    <w:rsid w:val="004C26B3"/>
    <w:rsid w:val="004C50DA"/>
    <w:rsid w:val="004C564D"/>
    <w:rsid w:val="004C5A6B"/>
    <w:rsid w:val="004C6B6E"/>
    <w:rsid w:val="004C73D9"/>
    <w:rsid w:val="004C7880"/>
    <w:rsid w:val="004C7CEE"/>
    <w:rsid w:val="004D0125"/>
    <w:rsid w:val="004D0AD1"/>
    <w:rsid w:val="004D13C1"/>
    <w:rsid w:val="004D2D4F"/>
    <w:rsid w:val="004D2ECB"/>
    <w:rsid w:val="004D3E9E"/>
    <w:rsid w:val="004D4301"/>
    <w:rsid w:val="004D656D"/>
    <w:rsid w:val="004D73C4"/>
    <w:rsid w:val="004D797D"/>
    <w:rsid w:val="004E0283"/>
    <w:rsid w:val="004E105C"/>
    <w:rsid w:val="004E44E0"/>
    <w:rsid w:val="004E537E"/>
    <w:rsid w:val="004E55AA"/>
    <w:rsid w:val="004E5A8C"/>
    <w:rsid w:val="004E6BFF"/>
    <w:rsid w:val="004E6DD5"/>
    <w:rsid w:val="004E6E54"/>
    <w:rsid w:val="004E78E2"/>
    <w:rsid w:val="004F044F"/>
    <w:rsid w:val="004F065A"/>
    <w:rsid w:val="004F2250"/>
    <w:rsid w:val="004F2A6B"/>
    <w:rsid w:val="004F31DF"/>
    <w:rsid w:val="004F3220"/>
    <w:rsid w:val="004F338E"/>
    <w:rsid w:val="004F4871"/>
    <w:rsid w:val="004F663F"/>
    <w:rsid w:val="00500985"/>
    <w:rsid w:val="00500E37"/>
    <w:rsid w:val="005011E3"/>
    <w:rsid w:val="005032F0"/>
    <w:rsid w:val="005035AD"/>
    <w:rsid w:val="00505226"/>
    <w:rsid w:val="005061E0"/>
    <w:rsid w:val="00506581"/>
    <w:rsid w:val="005107FE"/>
    <w:rsid w:val="005121A2"/>
    <w:rsid w:val="00512EB1"/>
    <w:rsid w:val="00516054"/>
    <w:rsid w:val="00516EA4"/>
    <w:rsid w:val="00517B4E"/>
    <w:rsid w:val="00520613"/>
    <w:rsid w:val="00520A1A"/>
    <w:rsid w:val="0052143C"/>
    <w:rsid w:val="005225E6"/>
    <w:rsid w:val="00524B58"/>
    <w:rsid w:val="00525DB9"/>
    <w:rsid w:val="00526697"/>
    <w:rsid w:val="005269F5"/>
    <w:rsid w:val="00530E6A"/>
    <w:rsid w:val="00534799"/>
    <w:rsid w:val="005360F2"/>
    <w:rsid w:val="00544D39"/>
    <w:rsid w:val="00545817"/>
    <w:rsid w:val="00545A12"/>
    <w:rsid w:val="00546AD2"/>
    <w:rsid w:val="00547948"/>
    <w:rsid w:val="00547BBE"/>
    <w:rsid w:val="0055011E"/>
    <w:rsid w:val="005508A1"/>
    <w:rsid w:val="0055177C"/>
    <w:rsid w:val="00551B11"/>
    <w:rsid w:val="00551EA4"/>
    <w:rsid w:val="005545B4"/>
    <w:rsid w:val="005606D0"/>
    <w:rsid w:val="00564760"/>
    <w:rsid w:val="0057249B"/>
    <w:rsid w:val="00572AB3"/>
    <w:rsid w:val="00574E5C"/>
    <w:rsid w:val="00574E7D"/>
    <w:rsid w:val="0057530D"/>
    <w:rsid w:val="005763D2"/>
    <w:rsid w:val="00576749"/>
    <w:rsid w:val="00577880"/>
    <w:rsid w:val="005779EC"/>
    <w:rsid w:val="005812BB"/>
    <w:rsid w:val="00581739"/>
    <w:rsid w:val="00583217"/>
    <w:rsid w:val="00583A03"/>
    <w:rsid w:val="00584C20"/>
    <w:rsid w:val="00585FC6"/>
    <w:rsid w:val="00586330"/>
    <w:rsid w:val="00586477"/>
    <w:rsid w:val="00586590"/>
    <w:rsid w:val="00586F2B"/>
    <w:rsid w:val="00592AFE"/>
    <w:rsid w:val="0059313F"/>
    <w:rsid w:val="00593CB9"/>
    <w:rsid w:val="00594D65"/>
    <w:rsid w:val="00595022"/>
    <w:rsid w:val="00595336"/>
    <w:rsid w:val="005A0E1D"/>
    <w:rsid w:val="005A122A"/>
    <w:rsid w:val="005A16E0"/>
    <w:rsid w:val="005A18BF"/>
    <w:rsid w:val="005A37E3"/>
    <w:rsid w:val="005A38FD"/>
    <w:rsid w:val="005A39FB"/>
    <w:rsid w:val="005A3E4F"/>
    <w:rsid w:val="005A3F9A"/>
    <w:rsid w:val="005A501F"/>
    <w:rsid w:val="005A5C2F"/>
    <w:rsid w:val="005A6A22"/>
    <w:rsid w:val="005A7068"/>
    <w:rsid w:val="005A7069"/>
    <w:rsid w:val="005B0841"/>
    <w:rsid w:val="005B3DA3"/>
    <w:rsid w:val="005B3F23"/>
    <w:rsid w:val="005B3F7F"/>
    <w:rsid w:val="005B49BB"/>
    <w:rsid w:val="005B5543"/>
    <w:rsid w:val="005B5C60"/>
    <w:rsid w:val="005C2B19"/>
    <w:rsid w:val="005C2D9D"/>
    <w:rsid w:val="005C4510"/>
    <w:rsid w:val="005C5591"/>
    <w:rsid w:val="005C5EA1"/>
    <w:rsid w:val="005D1385"/>
    <w:rsid w:val="005D27CD"/>
    <w:rsid w:val="005D31FB"/>
    <w:rsid w:val="005D352B"/>
    <w:rsid w:val="005D5780"/>
    <w:rsid w:val="005D5A4B"/>
    <w:rsid w:val="005D7E4E"/>
    <w:rsid w:val="005E0936"/>
    <w:rsid w:val="005E1AF1"/>
    <w:rsid w:val="005E1BF9"/>
    <w:rsid w:val="005E3DDE"/>
    <w:rsid w:val="005F201A"/>
    <w:rsid w:val="005F257E"/>
    <w:rsid w:val="005F27F2"/>
    <w:rsid w:val="005F3C48"/>
    <w:rsid w:val="005F4B3D"/>
    <w:rsid w:val="005F605D"/>
    <w:rsid w:val="005F63DA"/>
    <w:rsid w:val="006002EC"/>
    <w:rsid w:val="00600B29"/>
    <w:rsid w:val="00601929"/>
    <w:rsid w:val="006037B6"/>
    <w:rsid w:val="00603CB2"/>
    <w:rsid w:val="006041F6"/>
    <w:rsid w:val="00605699"/>
    <w:rsid w:val="0060626D"/>
    <w:rsid w:val="00611E8E"/>
    <w:rsid w:val="00612D6D"/>
    <w:rsid w:val="00613393"/>
    <w:rsid w:val="00613669"/>
    <w:rsid w:val="00613710"/>
    <w:rsid w:val="00614B04"/>
    <w:rsid w:val="0061556D"/>
    <w:rsid w:val="00615981"/>
    <w:rsid w:val="006179DA"/>
    <w:rsid w:val="0062092C"/>
    <w:rsid w:val="006223AB"/>
    <w:rsid w:val="006228E0"/>
    <w:rsid w:val="00623484"/>
    <w:rsid w:val="00623ADA"/>
    <w:rsid w:val="0062439F"/>
    <w:rsid w:val="0062496B"/>
    <w:rsid w:val="006278A8"/>
    <w:rsid w:val="0062F4A8"/>
    <w:rsid w:val="006300ED"/>
    <w:rsid w:val="00632832"/>
    <w:rsid w:val="00633684"/>
    <w:rsid w:val="00634742"/>
    <w:rsid w:val="00634851"/>
    <w:rsid w:val="00634E73"/>
    <w:rsid w:val="00640C6E"/>
    <w:rsid w:val="00643724"/>
    <w:rsid w:val="00643769"/>
    <w:rsid w:val="00645294"/>
    <w:rsid w:val="00645FA1"/>
    <w:rsid w:val="006468B4"/>
    <w:rsid w:val="0064712F"/>
    <w:rsid w:val="00647608"/>
    <w:rsid w:val="0065250A"/>
    <w:rsid w:val="006549A6"/>
    <w:rsid w:val="00654F18"/>
    <w:rsid w:val="00655ADD"/>
    <w:rsid w:val="006562AF"/>
    <w:rsid w:val="006563FD"/>
    <w:rsid w:val="00660754"/>
    <w:rsid w:val="00660AE5"/>
    <w:rsid w:val="0066118F"/>
    <w:rsid w:val="0066192A"/>
    <w:rsid w:val="00661C7A"/>
    <w:rsid w:val="00663D4D"/>
    <w:rsid w:val="00664547"/>
    <w:rsid w:val="006655B2"/>
    <w:rsid w:val="00666696"/>
    <w:rsid w:val="00666DF6"/>
    <w:rsid w:val="00667892"/>
    <w:rsid w:val="00667F6E"/>
    <w:rsid w:val="00670123"/>
    <w:rsid w:val="00672C65"/>
    <w:rsid w:val="00673ABF"/>
    <w:rsid w:val="00673FAB"/>
    <w:rsid w:val="00674411"/>
    <w:rsid w:val="00675DBA"/>
    <w:rsid w:val="00677456"/>
    <w:rsid w:val="00680503"/>
    <w:rsid w:val="006809CE"/>
    <w:rsid w:val="006809ED"/>
    <w:rsid w:val="006815D3"/>
    <w:rsid w:val="00681F94"/>
    <w:rsid w:val="006824F0"/>
    <w:rsid w:val="00682AA7"/>
    <w:rsid w:val="00683995"/>
    <w:rsid w:val="00684E00"/>
    <w:rsid w:val="00685F5F"/>
    <w:rsid w:val="00686F04"/>
    <w:rsid w:val="00690360"/>
    <w:rsid w:val="0069044D"/>
    <w:rsid w:val="0069051B"/>
    <w:rsid w:val="006914AF"/>
    <w:rsid w:val="006924EA"/>
    <w:rsid w:val="0069251E"/>
    <w:rsid w:val="006943EA"/>
    <w:rsid w:val="006951AB"/>
    <w:rsid w:val="00696361"/>
    <w:rsid w:val="006A01A2"/>
    <w:rsid w:val="006A255F"/>
    <w:rsid w:val="006A2846"/>
    <w:rsid w:val="006A5852"/>
    <w:rsid w:val="006A7251"/>
    <w:rsid w:val="006A7871"/>
    <w:rsid w:val="006B0978"/>
    <w:rsid w:val="006B211D"/>
    <w:rsid w:val="006B2446"/>
    <w:rsid w:val="006B4E35"/>
    <w:rsid w:val="006B673E"/>
    <w:rsid w:val="006B7368"/>
    <w:rsid w:val="006B7EB4"/>
    <w:rsid w:val="006C02B8"/>
    <w:rsid w:val="006C06CB"/>
    <w:rsid w:val="006C1372"/>
    <w:rsid w:val="006C21DE"/>
    <w:rsid w:val="006C68B5"/>
    <w:rsid w:val="006C7D16"/>
    <w:rsid w:val="006D2332"/>
    <w:rsid w:val="006D3200"/>
    <w:rsid w:val="006D32C0"/>
    <w:rsid w:val="006D3F59"/>
    <w:rsid w:val="006D561C"/>
    <w:rsid w:val="006D77C9"/>
    <w:rsid w:val="006E4C9A"/>
    <w:rsid w:val="006E58AA"/>
    <w:rsid w:val="006F035A"/>
    <w:rsid w:val="006F15B4"/>
    <w:rsid w:val="006F1CE4"/>
    <w:rsid w:val="006F2427"/>
    <w:rsid w:val="006F6A84"/>
    <w:rsid w:val="006F7E88"/>
    <w:rsid w:val="00700A60"/>
    <w:rsid w:val="007017C8"/>
    <w:rsid w:val="00702575"/>
    <w:rsid w:val="00702D8D"/>
    <w:rsid w:val="00705004"/>
    <w:rsid w:val="00705D15"/>
    <w:rsid w:val="00705F6E"/>
    <w:rsid w:val="007069F6"/>
    <w:rsid w:val="007071D9"/>
    <w:rsid w:val="0070756E"/>
    <w:rsid w:val="007104EB"/>
    <w:rsid w:val="00710FD1"/>
    <w:rsid w:val="00711FF6"/>
    <w:rsid w:val="00712EA2"/>
    <w:rsid w:val="007143A3"/>
    <w:rsid w:val="00714EA6"/>
    <w:rsid w:val="007152CB"/>
    <w:rsid w:val="00715ABD"/>
    <w:rsid w:val="00717ED3"/>
    <w:rsid w:val="00720741"/>
    <w:rsid w:val="00721DF6"/>
    <w:rsid w:val="00722FB7"/>
    <w:rsid w:val="00723364"/>
    <w:rsid w:val="00723D0F"/>
    <w:rsid w:val="0072417E"/>
    <w:rsid w:val="007246D8"/>
    <w:rsid w:val="00725B7D"/>
    <w:rsid w:val="0072692D"/>
    <w:rsid w:val="00727522"/>
    <w:rsid w:val="007276C1"/>
    <w:rsid w:val="00730133"/>
    <w:rsid w:val="007301F0"/>
    <w:rsid w:val="00731CA6"/>
    <w:rsid w:val="007325BF"/>
    <w:rsid w:val="007325E7"/>
    <w:rsid w:val="00735D20"/>
    <w:rsid w:val="00736E8E"/>
    <w:rsid w:val="00740448"/>
    <w:rsid w:val="00740CD0"/>
    <w:rsid w:val="00741616"/>
    <w:rsid w:val="007440CD"/>
    <w:rsid w:val="007444F3"/>
    <w:rsid w:val="00745F32"/>
    <w:rsid w:val="00746A51"/>
    <w:rsid w:val="00747063"/>
    <w:rsid w:val="0074752A"/>
    <w:rsid w:val="00752435"/>
    <w:rsid w:val="00752C72"/>
    <w:rsid w:val="00752DE5"/>
    <w:rsid w:val="00752FB6"/>
    <w:rsid w:val="00753449"/>
    <w:rsid w:val="007550B2"/>
    <w:rsid w:val="00755841"/>
    <w:rsid w:val="007564D9"/>
    <w:rsid w:val="00761BA5"/>
    <w:rsid w:val="00763794"/>
    <w:rsid w:val="007656EA"/>
    <w:rsid w:val="007661F1"/>
    <w:rsid w:val="0077180A"/>
    <w:rsid w:val="00772FE4"/>
    <w:rsid w:val="00774ECF"/>
    <w:rsid w:val="00777239"/>
    <w:rsid w:val="00780081"/>
    <w:rsid w:val="00780EB5"/>
    <w:rsid w:val="007833FB"/>
    <w:rsid w:val="00783F71"/>
    <w:rsid w:val="00784CFB"/>
    <w:rsid w:val="007853FD"/>
    <w:rsid w:val="0079087B"/>
    <w:rsid w:val="00792145"/>
    <w:rsid w:val="007937EB"/>
    <w:rsid w:val="00795198"/>
    <w:rsid w:val="00796BC4"/>
    <w:rsid w:val="007A0B94"/>
    <w:rsid w:val="007A0ED9"/>
    <w:rsid w:val="007A112B"/>
    <w:rsid w:val="007A2F17"/>
    <w:rsid w:val="007A6824"/>
    <w:rsid w:val="007A6CE0"/>
    <w:rsid w:val="007A7BC7"/>
    <w:rsid w:val="007B0C32"/>
    <w:rsid w:val="007B2386"/>
    <w:rsid w:val="007B24F1"/>
    <w:rsid w:val="007B2942"/>
    <w:rsid w:val="007B2A26"/>
    <w:rsid w:val="007B3ED0"/>
    <w:rsid w:val="007B3FA8"/>
    <w:rsid w:val="007B5306"/>
    <w:rsid w:val="007B649B"/>
    <w:rsid w:val="007B672E"/>
    <w:rsid w:val="007B6B8D"/>
    <w:rsid w:val="007B6D1B"/>
    <w:rsid w:val="007C1318"/>
    <w:rsid w:val="007C1556"/>
    <w:rsid w:val="007C2287"/>
    <w:rsid w:val="007C3397"/>
    <w:rsid w:val="007C41FD"/>
    <w:rsid w:val="007C44FD"/>
    <w:rsid w:val="007C5852"/>
    <w:rsid w:val="007C60A1"/>
    <w:rsid w:val="007C7DD0"/>
    <w:rsid w:val="007D1FE5"/>
    <w:rsid w:val="007D2165"/>
    <w:rsid w:val="007D3CB4"/>
    <w:rsid w:val="007D484E"/>
    <w:rsid w:val="007E0196"/>
    <w:rsid w:val="007E106D"/>
    <w:rsid w:val="007E28F2"/>
    <w:rsid w:val="007E2F59"/>
    <w:rsid w:val="007E5AFC"/>
    <w:rsid w:val="007E6BA4"/>
    <w:rsid w:val="007E7A09"/>
    <w:rsid w:val="007F06EE"/>
    <w:rsid w:val="007F2B0A"/>
    <w:rsid w:val="007F35FB"/>
    <w:rsid w:val="007F3D61"/>
    <w:rsid w:val="007F4568"/>
    <w:rsid w:val="007F46EA"/>
    <w:rsid w:val="007F6EEA"/>
    <w:rsid w:val="007F6F79"/>
    <w:rsid w:val="00804672"/>
    <w:rsid w:val="008048F0"/>
    <w:rsid w:val="0080495F"/>
    <w:rsid w:val="00804CB8"/>
    <w:rsid w:val="00805F4C"/>
    <w:rsid w:val="00806C8B"/>
    <w:rsid w:val="00806E41"/>
    <w:rsid w:val="008072CA"/>
    <w:rsid w:val="00810CC2"/>
    <w:rsid w:val="00811635"/>
    <w:rsid w:val="008116F1"/>
    <w:rsid w:val="0081525D"/>
    <w:rsid w:val="008164C4"/>
    <w:rsid w:val="008171BE"/>
    <w:rsid w:val="00820563"/>
    <w:rsid w:val="00824817"/>
    <w:rsid w:val="00826942"/>
    <w:rsid w:val="00826F2F"/>
    <w:rsid w:val="0082D8ED"/>
    <w:rsid w:val="00835508"/>
    <w:rsid w:val="00841616"/>
    <w:rsid w:val="00845025"/>
    <w:rsid w:val="00845881"/>
    <w:rsid w:val="00846977"/>
    <w:rsid w:val="00850FAD"/>
    <w:rsid w:val="00853559"/>
    <w:rsid w:val="0085366C"/>
    <w:rsid w:val="008554FF"/>
    <w:rsid w:val="00857192"/>
    <w:rsid w:val="0085755E"/>
    <w:rsid w:val="00861606"/>
    <w:rsid w:val="00861C5A"/>
    <w:rsid w:val="00861D18"/>
    <w:rsid w:val="00861E75"/>
    <w:rsid w:val="00862B7D"/>
    <w:rsid w:val="00863BA3"/>
    <w:rsid w:val="00863D9C"/>
    <w:rsid w:val="00863E6A"/>
    <w:rsid w:val="0086519D"/>
    <w:rsid w:val="00865A27"/>
    <w:rsid w:val="0086674A"/>
    <w:rsid w:val="008675A3"/>
    <w:rsid w:val="008706C9"/>
    <w:rsid w:val="008711A0"/>
    <w:rsid w:val="00872478"/>
    <w:rsid w:val="0087328A"/>
    <w:rsid w:val="00873A9F"/>
    <w:rsid w:val="0087422C"/>
    <w:rsid w:val="00875AC9"/>
    <w:rsid w:val="00877099"/>
    <w:rsid w:val="008827F9"/>
    <w:rsid w:val="00882A67"/>
    <w:rsid w:val="00883642"/>
    <w:rsid w:val="008844DD"/>
    <w:rsid w:val="00887115"/>
    <w:rsid w:val="00887ACD"/>
    <w:rsid w:val="008901F0"/>
    <w:rsid w:val="0089124D"/>
    <w:rsid w:val="00892594"/>
    <w:rsid w:val="00892861"/>
    <w:rsid w:val="00892F5B"/>
    <w:rsid w:val="00893B53"/>
    <w:rsid w:val="00894E57"/>
    <w:rsid w:val="00895E2F"/>
    <w:rsid w:val="00896D32"/>
    <w:rsid w:val="008A1A31"/>
    <w:rsid w:val="008A24AB"/>
    <w:rsid w:val="008A277A"/>
    <w:rsid w:val="008A36CF"/>
    <w:rsid w:val="008A3760"/>
    <w:rsid w:val="008A3AF0"/>
    <w:rsid w:val="008A53E8"/>
    <w:rsid w:val="008A62D2"/>
    <w:rsid w:val="008A64D7"/>
    <w:rsid w:val="008A78C0"/>
    <w:rsid w:val="008A7B20"/>
    <w:rsid w:val="008B03D0"/>
    <w:rsid w:val="008B0E07"/>
    <w:rsid w:val="008B6865"/>
    <w:rsid w:val="008B754C"/>
    <w:rsid w:val="008B7FDA"/>
    <w:rsid w:val="008C0042"/>
    <w:rsid w:val="008C0BBD"/>
    <w:rsid w:val="008C17BD"/>
    <w:rsid w:val="008C18CC"/>
    <w:rsid w:val="008C55C2"/>
    <w:rsid w:val="008C6BCB"/>
    <w:rsid w:val="008C76CF"/>
    <w:rsid w:val="008C7AFC"/>
    <w:rsid w:val="008D031A"/>
    <w:rsid w:val="008D0BDE"/>
    <w:rsid w:val="008D1ABF"/>
    <w:rsid w:val="008D3017"/>
    <w:rsid w:val="008D3135"/>
    <w:rsid w:val="008D32EE"/>
    <w:rsid w:val="008D395C"/>
    <w:rsid w:val="008D59A3"/>
    <w:rsid w:val="008E1824"/>
    <w:rsid w:val="008E462E"/>
    <w:rsid w:val="008E4E8C"/>
    <w:rsid w:val="008E575D"/>
    <w:rsid w:val="008E5D50"/>
    <w:rsid w:val="008E6017"/>
    <w:rsid w:val="008E764E"/>
    <w:rsid w:val="008E7ACB"/>
    <w:rsid w:val="008F0B22"/>
    <w:rsid w:val="008F0EA0"/>
    <w:rsid w:val="008F4897"/>
    <w:rsid w:val="008F6551"/>
    <w:rsid w:val="008F7F57"/>
    <w:rsid w:val="00904C52"/>
    <w:rsid w:val="00904F1F"/>
    <w:rsid w:val="00905B23"/>
    <w:rsid w:val="0090636D"/>
    <w:rsid w:val="0090664A"/>
    <w:rsid w:val="009075BF"/>
    <w:rsid w:val="00907A7F"/>
    <w:rsid w:val="009118E5"/>
    <w:rsid w:val="00913B9A"/>
    <w:rsid w:val="00914881"/>
    <w:rsid w:val="00915F21"/>
    <w:rsid w:val="009233FC"/>
    <w:rsid w:val="00924B8F"/>
    <w:rsid w:val="009251BD"/>
    <w:rsid w:val="00930F98"/>
    <w:rsid w:val="009310DA"/>
    <w:rsid w:val="00931A69"/>
    <w:rsid w:val="0093293F"/>
    <w:rsid w:val="009338DC"/>
    <w:rsid w:val="00934581"/>
    <w:rsid w:val="00934846"/>
    <w:rsid w:val="00934F31"/>
    <w:rsid w:val="00937430"/>
    <w:rsid w:val="009401AA"/>
    <w:rsid w:val="009417F2"/>
    <w:rsid w:val="00941FC0"/>
    <w:rsid w:val="00942769"/>
    <w:rsid w:val="00942E9A"/>
    <w:rsid w:val="00943A55"/>
    <w:rsid w:val="0094429B"/>
    <w:rsid w:val="00944BB5"/>
    <w:rsid w:val="00945FC1"/>
    <w:rsid w:val="009514F8"/>
    <w:rsid w:val="0095226B"/>
    <w:rsid w:val="00953BB6"/>
    <w:rsid w:val="00954A0F"/>
    <w:rsid w:val="00956FC1"/>
    <w:rsid w:val="00957B7C"/>
    <w:rsid w:val="00960FF3"/>
    <w:rsid w:val="009623EF"/>
    <w:rsid w:val="009636C8"/>
    <w:rsid w:val="00963813"/>
    <w:rsid w:val="00964694"/>
    <w:rsid w:val="00965B1B"/>
    <w:rsid w:val="00966DDE"/>
    <w:rsid w:val="00966ECA"/>
    <w:rsid w:val="00970B67"/>
    <w:rsid w:val="009710ED"/>
    <w:rsid w:val="00971B03"/>
    <w:rsid w:val="0097394D"/>
    <w:rsid w:val="00974199"/>
    <w:rsid w:val="009749EB"/>
    <w:rsid w:val="00974B64"/>
    <w:rsid w:val="00975863"/>
    <w:rsid w:val="00975A40"/>
    <w:rsid w:val="009772C5"/>
    <w:rsid w:val="00977DAB"/>
    <w:rsid w:val="009836C2"/>
    <w:rsid w:val="00983862"/>
    <w:rsid w:val="00984C18"/>
    <w:rsid w:val="0098514A"/>
    <w:rsid w:val="00986458"/>
    <w:rsid w:val="00986EBF"/>
    <w:rsid w:val="00987720"/>
    <w:rsid w:val="00992237"/>
    <w:rsid w:val="009937C6"/>
    <w:rsid w:val="009A0881"/>
    <w:rsid w:val="009A0ED4"/>
    <w:rsid w:val="009A1229"/>
    <w:rsid w:val="009A2FC2"/>
    <w:rsid w:val="009A329C"/>
    <w:rsid w:val="009A34DB"/>
    <w:rsid w:val="009A3E72"/>
    <w:rsid w:val="009A61CD"/>
    <w:rsid w:val="009B0761"/>
    <w:rsid w:val="009B16FC"/>
    <w:rsid w:val="009B2499"/>
    <w:rsid w:val="009B29E4"/>
    <w:rsid w:val="009B36A3"/>
    <w:rsid w:val="009C035A"/>
    <w:rsid w:val="009C1B9A"/>
    <w:rsid w:val="009C1FDF"/>
    <w:rsid w:val="009C4649"/>
    <w:rsid w:val="009C7C12"/>
    <w:rsid w:val="009D050F"/>
    <w:rsid w:val="009D0B5D"/>
    <w:rsid w:val="009D1275"/>
    <w:rsid w:val="009D1A06"/>
    <w:rsid w:val="009D247B"/>
    <w:rsid w:val="009D2705"/>
    <w:rsid w:val="009D3F25"/>
    <w:rsid w:val="009D422B"/>
    <w:rsid w:val="009D4856"/>
    <w:rsid w:val="009D49EF"/>
    <w:rsid w:val="009D51DE"/>
    <w:rsid w:val="009D5A03"/>
    <w:rsid w:val="009D5EC7"/>
    <w:rsid w:val="009D7096"/>
    <w:rsid w:val="009D7DA6"/>
    <w:rsid w:val="009E16FE"/>
    <w:rsid w:val="009E1E5D"/>
    <w:rsid w:val="009E515D"/>
    <w:rsid w:val="009E7817"/>
    <w:rsid w:val="009F06C6"/>
    <w:rsid w:val="009F6F78"/>
    <w:rsid w:val="009F7E42"/>
    <w:rsid w:val="00A00480"/>
    <w:rsid w:val="00A00C6E"/>
    <w:rsid w:val="00A031CE"/>
    <w:rsid w:val="00A036C5"/>
    <w:rsid w:val="00A05764"/>
    <w:rsid w:val="00A10598"/>
    <w:rsid w:val="00A11B80"/>
    <w:rsid w:val="00A13990"/>
    <w:rsid w:val="00A13EC9"/>
    <w:rsid w:val="00A144E0"/>
    <w:rsid w:val="00A1481D"/>
    <w:rsid w:val="00A16071"/>
    <w:rsid w:val="00A1660A"/>
    <w:rsid w:val="00A16753"/>
    <w:rsid w:val="00A16F44"/>
    <w:rsid w:val="00A17073"/>
    <w:rsid w:val="00A20754"/>
    <w:rsid w:val="00A209E2"/>
    <w:rsid w:val="00A22F46"/>
    <w:rsid w:val="00A22F5D"/>
    <w:rsid w:val="00A25591"/>
    <w:rsid w:val="00A269F0"/>
    <w:rsid w:val="00A27BDA"/>
    <w:rsid w:val="00A3309B"/>
    <w:rsid w:val="00A339FC"/>
    <w:rsid w:val="00A39536"/>
    <w:rsid w:val="00A41423"/>
    <w:rsid w:val="00A43E00"/>
    <w:rsid w:val="00A452FB"/>
    <w:rsid w:val="00A4564A"/>
    <w:rsid w:val="00A47202"/>
    <w:rsid w:val="00A51D36"/>
    <w:rsid w:val="00A52AFB"/>
    <w:rsid w:val="00A53B39"/>
    <w:rsid w:val="00A55717"/>
    <w:rsid w:val="00A5756E"/>
    <w:rsid w:val="00A576CC"/>
    <w:rsid w:val="00A606FA"/>
    <w:rsid w:val="00A60749"/>
    <w:rsid w:val="00A610E3"/>
    <w:rsid w:val="00A62870"/>
    <w:rsid w:val="00A634C7"/>
    <w:rsid w:val="00A637E7"/>
    <w:rsid w:val="00A63DA9"/>
    <w:rsid w:val="00A65071"/>
    <w:rsid w:val="00A65454"/>
    <w:rsid w:val="00A65724"/>
    <w:rsid w:val="00A67FB6"/>
    <w:rsid w:val="00A70074"/>
    <w:rsid w:val="00A70AAC"/>
    <w:rsid w:val="00A71A90"/>
    <w:rsid w:val="00A7453E"/>
    <w:rsid w:val="00A74957"/>
    <w:rsid w:val="00A7534F"/>
    <w:rsid w:val="00A7672B"/>
    <w:rsid w:val="00A80273"/>
    <w:rsid w:val="00A853FE"/>
    <w:rsid w:val="00A86225"/>
    <w:rsid w:val="00A874A8"/>
    <w:rsid w:val="00A87564"/>
    <w:rsid w:val="00A87FB6"/>
    <w:rsid w:val="00A90940"/>
    <w:rsid w:val="00A91ACF"/>
    <w:rsid w:val="00A923CB"/>
    <w:rsid w:val="00A9264A"/>
    <w:rsid w:val="00A943D4"/>
    <w:rsid w:val="00A95ECB"/>
    <w:rsid w:val="00A9612E"/>
    <w:rsid w:val="00A96780"/>
    <w:rsid w:val="00A977FE"/>
    <w:rsid w:val="00AA0DFF"/>
    <w:rsid w:val="00AA0E63"/>
    <w:rsid w:val="00AA1FE7"/>
    <w:rsid w:val="00AA25A2"/>
    <w:rsid w:val="00AA3A61"/>
    <w:rsid w:val="00AB1D2E"/>
    <w:rsid w:val="00AB282E"/>
    <w:rsid w:val="00AB2B3C"/>
    <w:rsid w:val="00AB4A08"/>
    <w:rsid w:val="00AC07D5"/>
    <w:rsid w:val="00AC0EEA"/>
    <w:rsid w:val="00AC54CF"/>
    <w:rsid w:val="00AC64F2"/>
    <w:rsid w:val="00AC7750"/>
    <w:rsid w:val="00AC7F1E"/>
    <w:rsid w:val="00AC7FEE"/>
    <w:rsid w:val="00AD21E6"/>
    <w:rsid w:val="00AD2474"/>
    <w:rsid w:val="00AD2D8C"/>
    <w:rsid w:val="00AD50EF"/>
    <w:rsid w:val="00AD5DDF"/>
    <w:rsid w:val="00AD61D6"/>
    <w:rsid w:val="00AE0EEF"/>
    <w:rsid w:val="00AE30EE"/>
    <w:rsid w:val="00AE311B"/>
    <w:rsid w:val="00AE3B33"/>
    <w:rsid w:val="00AE42C5"/>
    <w:rsid w:val="00AE4433"/>
    <w:rsid w:val="00AE673A"/>
    <w:rsid w:val="00AE68EA"/>
    <w:rsid w:val="00AE6E77"/>
    <w:rsid w:val="00AE7B66"/>
    <w:rsid w:val="00AF1DE4"/>
    <w:rsid w:val="00AF264E"/>
    <w:rsid w:val="00AF38A9"/>
    <w:rsid w:val="00AF4814"/>
    <w:rsid w:val="00AF486C"/>
    <w:rsid w:val="00AF4C79"/>
    <w:rsid w:val="00AF5FA2"/>
    <w:rsid w:val="00AF798C"/>
    <w:rsid w:val="00B032C5"/>
    <w:rsid w:val="00B034D0"/>
    <w:rsid w:val="00B03BC5"/>
    <w:rsid w:val="00B03F44"/>
    <w:rsid w:val="00B06370"/>
    <w:rsid w:val="00B06BE6"/>
    <w:rsid w:val="00B12340"/>
    <w:rsid w:val="00B1251D"/>
    <w:rsid w:val="00B1587E"/>
    <w:rsid w:val="00B15C71"/>
    <w:rsid w:val="00B16E37"/>
    <w:rsid w:val="00B17ED6"/>
    <w:rsid w:val="00B2352D"/>
    <w:rsid w:val="00B23A13"/>
    <w:rsid w:val="00B24024"/>
    <w:rsid w:val="00B247CC"/>
    <w:rsid w:val="00B24FF5"/>
    <w:rsid w:val="00B25BE9"/>
    <w:rsid w:val="00B260DC"/>
    <w:rsid w:val="00B26E6D"/>
    <w:rsid w:val="00B306A3"/>
    <w:rsid w:val="00B30C46"/>
    <w:rsid w:val="00B320E1"/>
    <w:rsid w:val="00B3210A"/>
    <w:rsid w:val="00B35EA7"/>
    <w:rsid w:val="00B365DC"/>
    <w:rsid w:val="00B40971"/>
    <w:rsid w:val="00B4393C"/>
    <w:rsid w:val="00B460C7"/>
    <w:rsid w:val="00B51A92"/>
    <w:rsid w:val="00B51D37"/>
    <w:rsid w:val="00B5261A"/>
    <w:rsid w:val="00B534B4"/>
    <w:rsid w:val="00B53A6F"/>
    <w:rsid w:val="00B53AC9"/>
    <w:rsid w:val="00B56941"/>
    <w:rsid w:val="00B57C3C"/>
    <w:rsid w:val="00B60DDC"/>
    <w:rsid w:val="00B611AB"/>
    <w:rsid w:val="00B62B5C"/>
    <w:rsid w:val="00B62BAC"/>
    <w:rsid w:val="00B64071"/>
    <w:rsid w:val="00B64DB2"/>
    <w:rsid w:val="00B658E1"/>
    <w:rsid w:val="00B65BE3"/>
    <w:rsid w:val="00B65C38"/>
    <w:rsid w:val="00B66CCE"/>
    <w:rsid w:val="00B74B3C"/>
    <w:rsid w:val="00B80E81"/>
    <w:rsid w:val="00B837CA"/>
    <w:rsid w:val="00B84A70"/>
    <w:rsid w:val="00B850A6"/>
    <w:rsid w:val="00B86512"/>
    <w:rsid w:val="00B865E9"/>
    <w:rsid w:val="00B8798C"/>
    <w:rsid w:val="00B925ED"/>
    <w:rsid w:val="00B92B89"/>
    <w:rsid w:val="00B931B8"/>
    <w:rsid w:val="00B93473"/>
    <w:rsid w:val="00B93C1B"/>
    <w:rsid w:val="00B93D99"/>
    <w:rsid w:val="00B94536"/>
    <w:rsid w:val="00B95930"/>
    <w:rsid w:val="00B963BD"/>
    <w:rsid w:val="00B9F263"/>
    <w:rsid w:val="00BA0002"/>
    <w:rsid w:val="00BA03E8"/>
    <w:rsid w:val="00BA0B48"/>
    <w:rsid w:val="00BA140E"/>
    <w:rsid w:val="00BA34B0"/>
    <w:rsid w:val="00BA4F8C"/>
    <w:rsid w:val="00BA9BA3"/>
    <w:rsid w:val="00BB2547"/>
    <w:rsid w:val="00BB4CB9"/>
    <w:rsid w:val="00BC2E1F"/>
    <w:rsid w:val="00BC3525"/>
    <w:rsid w:val="00BC3B48"/>
    <w:rsid w:val="00BC5C60"/>
    <w:rsid w:val="00BC5EC0"/>
    <w:rsid w:val="00BC6111"/>
    <w:rsid w:val="00BC764D"/>
    <w:rsid w:val="00BC774E"/>
    <w:rsid w:val="00BD0909"/>
    <w:rsid w:val="00BD14C3"/>
    <w:rsid w:val="00BD214F"/>
    <w:rsid w:val="00BD21F0"/>
    <w:rsid w:val="00BD2680"/>
    <w:rsid w:val="00BD3313"/>
    <w:rsid w:val="00BD4A8C"/>
    <w:rsid w:val="00BD56F3"/>
    <w:rsid w:val="00BD5991"/>
    <w:rsid w:val="00BD7D1D"/>
    <w:rsid w:val="00BE1A51"/>
    <w:rsid w:val="00BE32F5"/>
    <w:rsid w:val="00BE7387"/>
    <w:rsid w:val="00BF0A3C"/>
    <w:rsid w:val="00BF19B1"/>
    <w:rsid w:val="00BF1AB8"/>
    <w:rsid w:val="00BF27EA"/>
    <w:rsid w:val="00BF3BB2"/>
    <w:rsid w:val="00BF4EC6"/>
    <w:rsid w:val="00BF4F03"/>
    <w:rsid w:val="00BF6A50"/>
    <w:rsid w:val="00C01343"/>
    <w:rsid w:val="00C01BE8"/>
    <w:rsid w:val="00C043E6"/>
    <w:rsid w:val="00C04C73"/>
    <w:rsid w:val="00C04C83"/>
    <w:rsid w:val="00C0505E"/>
    <w:rsid w:val="00C067C4"/>
    <w:rsid w:val="00C074FF"/>
    <w:rsid w:val="00C14CFF"/>
    <w:rsid w:val="00C15450"/>
    <w:rsid w:val="00C15C23"/>
    <w:rsid w:val="00C16385"/>
    <w:rsid w:val="00C1639D"/>
    <w:rsid w:val="00C165CF"/>
    <w:rsid w:val="00C20AD5"/>
    <w:rsid w:val="00C20FC0"/>
    <w:rsid w:val="00C21FD6"/>
    <w:rsid w:val="00C24B0D"/>
    <w:rsid w:val="00C261D8"/>
    <w:rsid w:val="00C26C03"/>
    <w:rsid w:val="00C32C18"/>
    <w:rsid w:val="00C34C43"/>
    <w:rsid w:val="00C37271"/>
    <w:rsid w:val="00C41A73"/>
    <w:rsid w:val="00C43B0E"/>
    <w:rsid w:val="00C43D68"/>
    <w:rsid w:val="00C44365"/>
    <w:rsid w:val="00C468B1"/>
    <w:rsid w:val="00C47004"/>
    <w:rsid w:val="00C50C2E"/>
    <w:rsid w:val="00C51795"/>
    <w:rsid w:val="00C524FF"/>
    <w:rsid w:val="00C5310A"/>
    <w:rsid w:val="00C53FDF"/>
    <w:rsid w:val="00C54EA4"/>
    <w:rsid w:val="00C61A73"/>
    <w:rsid w:val="00C62D4E"/>
    <w:rsid w:val="00C6330F"/>
    <w:rsid w:val="00C64F67"/>
    <w:rsid w:val="00C65A48"/>
    <w:rsid w:val="00C65D40"/>
    <w:rsid w:val="00C6711A"/>
    <w:rsid w:val="00C712F8"/>
    <w:rsid w:val="00C71D45"/>
    <w:rsid w:val="00C73B29"/>
    <w:rsid w:val="00C75101"/>
    <w:rsid w:val="00C77FF8"/>
    <w:rsid w:val="00C80327"/>
    <w:rsid w:val="00C80D77"/>
    <w:rsid w:val="00C8300C"/>
    <w:rsid w:val="00C83589"/>
    <w:rsid w:val="00C85774"/>
    <w:rsid w:val="00C857E2"/>
    <w:rsid w:val="00C85E61"/>
    <w:rsid w:val="00C8602A"/>
    <w:rsid w:val="00C87152"/>
    <w:rsid w:val="00C87166"/>
    <w:rsid w:val="00C90FB8"/>
    <w:rsid w:val="00C92048"/>
    <w:rsid w:val="00C9206E"/>
    <w:rsid w:val="00C92B81"/>
    <w:rsid w:val="00C92EDA"/>
    <w:rsid w:val="00C95E43"/>
    <w:rsid w:val="00C963E0"/>
    <w:rsid w:val="00CA0047"/>
    <w:rsid w:val="00CA0A6C"/>
    <w:rsid w:val="00CA1197"/>
    <w:rsid w:val="00CA1F08"/>
    <w:rsid w:val="00CA27B1"/>
    <w:rsid w:val="00CA64C1"/>
    <w:rsid w:val="00CB0CBB"/>
    <w:rsid w:val="00CB2448"/>
    <w:rsid w:val="00CB2C8C"/>
    <w:rsid w:val="00CB2F19"/>
    <w:rsid w:val="00CB499E"/>
    <w:rsid w:val="00CB5419"/>
    <w:rsid w:val="00CB577A"/>
    <w:rsid w:val="00CB63A7"/>
    <w:rsid w:val="00CB7F85"/>
    <w:rsid w:val="00CC0961"/>
    <w:rsid w:val="00CC18B1"/>
    <w:rsid w:val="00CC1B91"/>
    <w:rsid w:val="00CC2ACA"/>
    <w:rsid w:val="00CC3619"/>
    <w:rsid w:val="00CC3BC0"/>
    <w:rsid w:val="00CC3D66"/>
    <w:rsid w:val="00CC439D"/>
    <w:rsid w:val="00CC64AA"/>
    <w:rsid w:val="00CC65D9"/>
    <w:rsid w:val="00CC7A17"/>
    <w:rsid w:val="00CC7DF6"/>
    <w:rsid w:val="00CD09A6"/>
    <w:rsid w:val="00CD2AFB"/>
    <w:rsid w:val="00CD4489"/>
    <w:rsid w:val="00CD4492"/>
    <w:rsid w:val="00CD46A3"/>
    <w:rsid w:val="00CD65E5"/>
    <w:rsid w:val="00CD74C6"/>
    <w:rsid w:val="00CE1B74"/>
    <w:rsid w:val="00CE1FF7"/>
    <w:rsid w:val="00CE23F9"/>
    <w:rsid w:val="00CE331B"/>
    <w:rsid w:val="00CE39E3"/>
    <w:rsid w:val="00CE63DC"/>
    <w:rsid w:val="00CE74D1"/>
    <w:rsid w:val="00CE7FB5"/>
    <w:rsid w:val="00CF1F55"/>
    <w:rsid w:val="00CF4953"/>
    <w:rsid w:val="00CF5408"/>
    <w:rsid w:val="00CF6202"/>
    <w:rsid w:val="00CF68BD"/>
    <w:rsid w:val="00CF6EA8"/>
    <w:rsid w:val="00CF7FF5"/>
    <w:rsid w:val="00D00D79"/>
    <w:rsid w:val="00D01358"/>
    <w:rsid w:val="00D02139"/>
    <w:rsid w:val="00D02CE4"/>
    <w:rsid w:val="00D02D1E"/>
    <w:rsid w:val="00D02D38"/>
    <w:rsid w:val="00D065E4"/>
    <w:rsid w:val="00D10F45"/>
    <w:rsid w:val="00D11336"/>
    <w:rsid w:val="00D12212"/>
    <w:rsid w:val="00D12340"/>
    <w:rsid w:val="00D13D42"/>
    <w:rsid w:val="00D13FE5"/>
    <w:rsid w:val="00D14CA4"/>
    <w:rsid w:val="00D150A6"/>
    <w:rsid w:val="00D16C05"/>
    <w:rsid w:val="00D207AF"/>
    <w:rsid w:val="00D20D61"/>
    <w:rsid w:val="00D22239"/>
    <w:rsid w:val="00D22763"/>
    <w:rsid w:val="00D2429A"/>
    <w:rsid w:val="00D24CB0"/>
    <w:rsid w:val="00D2662D"/>
    <w:rsid w:val="00D2677F"/>
    <w:rsid w:val="00D26929"/>
    <w:rsid w:val="00D26F20"/>
    <w:rsid w:val="00D3020E"/>
    <w:rsid w:val="00D33917"/>
    <w:rsid w:val="00D372D3"/>
    <w:rsid w:val="00D37327"/>
    <w:rsid w:val="00D4114F"/>
    <w:rsid w:val="00D42486"/>
    <w:rsid w:val="00D42A10"/>
    <w:rsid w:val="00D43092"/>
    <w:rsid w:val="00D4332A"/>
    <w:rsid w:val="00D44253"/>
    <w:rsid w:val="00D45DE4"/>
    <w:rsid w:val="00D47146"/>
    <w:rsid w:val="00D50FD6"/>
    <w:rsid w:val="00D51CEB"/>
    <w:rsid w:val="00D52523"/>
    <w:rsid w:val="00D5276B"/>
    <w:rsid w:val="00D529E5"/>
    <w:rsid w:val="00D5401E"/>
    <w:rsid w:val="00D5491E"/>
    <w:rsid w:val="00D54BF2"/>
    <w:rsid w:val="00D55A39"/>
    <w:rsid w:val="00D571B3"/>
    <w:rsid w:val="00D57B96"/>
    <w:rsid w:val="00D600EC"/>
    <w:rsid w:val="00D61028"/>
    <w:rsid w:val="00D6171B"/>
    <w:rsid w:val="00D65932"/>
    <w:rsid w:val="00D66C7F"/>
    <w:rsid w:val="00D66FCD"/>
    <w:rsid w:val="00D6725D"/>
    <w:rsid w:val="00D700D5"/>
    <w:rsid w:val="00D7072F"/>
    <w:rsid w:val="00D72959"/>
    <w:rsid w:val="00D73509"/>
    <w:rsid w:val="00D7472A"/>
    <w:rsid w:val="00D74D9B"/>
    <w:rsid w:val="00D755C1"/>
    <w:rsid w:val="00D80A69"/>
    <w:rsid w:val="00D816CB"/>
    <w:rsid w:val="00D81971"/>
    <w:rsid w:val="00D81EE7"/>
    <w:rsid w:val="00D81F55"/>
    <w:rsid w:val="00D82699"/>
    <w:rsid w:val="00D832BF"/>
    <w:rsid w:val="00D8354C"/>
    <w:rsid w:val="00D83C7E"/>
    <w:rsid w:val="00D84B80"/>
    <w:rsid w:val="00D85F58"/>
    <w:rsid w:val="00D864E9"/>
    <w:rsid w:val="00D86BD6"/>
    <w:rsid w:val="00D8702F"/>
    <w:rsid w:val="00D87BD9"/>
    <w:rsid w:val="00D90044"/>
    <w:rsid w:val="00D90F39"/>
    <w:rsid w:val="00D91057"/>
    <w:rsid w:val="00D948CA"/>
    <w:rsid w:val="00D95C8A"/>
    <w:rsid w:val="00D963C5"/>
    <w:rsid w:val="00D96D85"/>
    <w:rsid w:val="00DA265B"/>
    <w:rsid w:val="00DA3367"/>
    <w:rsid w:val="00DA44F9"/>
    <w:rsid w:val="00DA4A02"/>
    <w:rsid w:val="00DA74A7"/>
    <w:rsid w:val="00DB0C8A"/>
    <w:rsid w:val="00DB0D81"/>
    <w:rsid w:val="00DB0E7B"/>
    <w:rsid w:val="00DB166F"/>
    <w:rsid w:val="00DB2E92"/>
    <w:rsid w:val="00DB3F0F"/>
    <w:rsid w:val="00DC3011"/>
    <w:rsid w:val="00DC4303"/>
    <w:rsid w:val="00DC5F1F"/>
    <w:rsid w:val="00DC6DD6"/>
    <w:rsid w:val="00DC7869"/>
    <w:rsid w:val="00DC79B7"/>
    <w:rsid w:val="00DD0ADE"/>
    <w:rsid w:val="00DD14F0"/>
    <w:rsid w:val="00DD1B26"/>
    <w:rsid w:val="00DD1C78"/>
    <w:rsid w:val="00DD20F7"/>
    <w:rsid w:val="00DD7F3C"/>
    <w:rsid w:val="00DE05D2"/>
    <w:rsid w:val="00DE0A0F"/>
    <w:rsid w:val="00DE3962"/>
    <w:rsid w:val="00DE48F8"/>
    <w:rsid w:val="00DE60AF"/>
    <w:rsid w:val="00DE7326"/>
    <w:rsid w:val="00DF01F8"/>
    <w:rsid w:val="00DF0DDE"/>
    <w:rsid w:val="00DF17ED"/>
    <w:rsid w:val="00DF21E5"/>
    <w:rsid w:val="00DF360E"/>
    <w:rsid w:val="00DF5604"/>
    <w:rsid w:val="00DF5D81"/>
    <w:rsid w:val="00DF6AF1"/>
    <w:rsid w:val="00DF76AF"/>
    <w:rsid w:val="00E01141"/>
    <w:rsid w:val="00E011F9"/>
    <w:rsid w:val="00E01CBE"/>
    <w:rsid w:val="00E02BB2"/>
    <w:rsid w:val="00E02E9A"/>
    <w:rsid w:val="00E02FD7"/>
    <w:rsid w:val="00E046AB"/>
    <w:rsid w:val="00E0562B"/>
    <w:rsid w:val="00E074F0"/>
    <w:rsid w:val="00E13200"/>
    <w:rsid w:val="00E1424D"/>
    <w:rsid w:val="00E15454"/>
    <w:rsid w:val="00E26AA2"/>
    <w:rsid w:val="00E27AFB"/>
    <w:rsid w:val="00E310D7"/>
    <w:rsid w:val="00E31407"/>
    <w:rsid w:val="00E31469"/>
    <w:rsid w:val="00E337A5"/>
    <w:rsid w:val="00E360BA"/>
    <w:rsid w:val="00E362F7"/>
    <w:rsid w:val="00E36A0C"/>
    <w:rsid w:val="00E44094"/>
    <w:rsid w:val="00E4490C"/>
    <w:rsid w:val="00E47380"/>
    <w:rsid w:val="00E476C1"/>
    <w:rsid w:val="00E5072A"/>
    <w:rsid w:val="00E51090"/>
    <w:rsid w:val="00E52281"/>
    <w:rsid w:val="00E57B03"/>
    <w:rsid w:val="00E606DA"/>
    <w:rsid w:val="00E617A9"/>
    <w:rsid w:val="00E61CDA"/>
    <w:rsid w:val="00E633BB"/>
    <w:rsid w:val="00E65CD3"/>
    <w:rsid w:val="00E707D2"/>
    <w:rsid w:val="00E711A2"/>
    <w:rsid w:val="00E722C1"/>
    <w:rsid w:val="00E72AF9"/>
    <w:rsid w:val="00E7359B"/>
    <w:rsid w:val="00E7487B"/>
    <w:rsid w:val="00E74B64"/>
    <w:rsid w:val="00E75807"/>
    <w:rsid w:val="00E80F05"/>
    <w:rsid w:val="00E80F2D"/>
    <w:rsid w:val="00E818BE"/>
    <w:rsid w:val="00E82519"/>
    <w:rsid w:val="00E83822"/>
    <w:rsid w:val="00E838EB"/>
    <w:rsid w:val="00E83958"/>
    <w:rsid w:val="00E86474"/>
    <w:rsid w:val="00E86C14"/>
    <w:rsid w:val="00E91710"/>
    <w:rsid w:val="00E944CE"/>
    <w:rsid w:val="00E94D1E"/>
    <w:rsid w:val="00EA07C5"/>
    <w:rsid w:val="00EA0EAB"/>
    <w:rsid w:val="00EA21AB"/>
    <w:rsid w:val="00EA3552"/>
    <w:rsid w:val="00EA433A"/>
    <w:rsid w:val="00EA7DB6"/>
    <w:rsid w:val="00EA7E2C"/>
    <w:rsid w:val="00EB131C"/>
    <w:rsid w:val="00EB1E28"/>
    <w:rsid w:val="00EB3719"/>
    <w:rsid w:val="00EB6678"/>
    <w:rsid w:val="00EB673D"/>
    <w:rsid w:val="00EB6A96"/>
    <w:rsid w:val="00EC11AF"/>
    <w:rsid w:val="00EC2A8C"/>
    <w:rsid w:val="00EC3066"/>
    <w:rsid w:val="00EC4E1A"/>
    <w:rsid w:val="00EC6AF6"/>
    <w:rsid w:val="00ED0596"/>
    <w:rsid w:val="00ED0B6E"/>
    <w:rsid w:val="00ED0DA0"/>
    <w:rsid w:val="00ED0FC9"/>
    <w:rsid w:val="00ED2357"/>
    <w:rsid w:val="00ED3221"/>
    <w:rsid w:val="00ED39D2"/>
    <w:rsid w:val="00ED3DEC"/>
    <w:rsid w:val="00ED4FC8"/>
    <w:rsid w:val="00ED6CAA"/>
    <w:rsid w:val="00EE23E3"/>
    <w:rsid w:val="00EE2B3B"/>
    <w:rsid w:val="00EE3250"/>
    <w:rsid w:val="00EE3A7B"/>
    <w:rsid w:val="00EE548A"/>
    <w:rsid w:val="00EE5884"/>
    <w:rsid w:val="00EE68FF"/>
    <w:rsid w:val="00EE6A84"/>
    <w:rsid w:val="00EE70F1"/>
    <w:rsid w:val="00EF0209"/>
    <w:rsid w:val="00EF1B5F"/>
    <w:rsid w:val="00EF330F"/>
    <w:rsid w:val="00EF57A6"/>
    <w:rsid w:val="00EF6A12"/>
    <w:rsid w:val="00F036DD"/>
    <w:rsid w:val="00F047CE"/>
    <w:rsid w:val="00F04B6E"/>
    <w:rsid w:val="00F06821"/>
    <w:rsid w:val="00F06B95"/>
    <w:rsid w:val="00F06BAA"/>
    <w:rsid w:val="00F076AC"/>
    <w:rsid w:val="00F10B43"/>
    <w:rsid w:val="00F10E40"/>
    <w:rsid w:val="00F10F58"/>
    <w:rsid w:val="00F11651"/>
    <w:rsid w:val="00F126CC"/>
    <w:rsid w:val="00F12C4A"/>
    <w:rsid w:val="00F13E00"/>
    <w:rsid w:val="00F14E4C"/>
    <w:rsid w:val="00F14F39"/>
    <w:rsid w:val="00F152AA"/>
    <w:rsid w:val="00F15F1B"/>
    <w:rsid w:val="00F160FC"/>
    <w:rsid w:val="00F162BC"/>
    <w:rsid w:val="00F162CD"/>
    <w:rsid w:val="00F2135A"/>
    <w:rsid w:val="00F25C5A"/>
    <w:rsid w:val="00F26E52"/>
    <w:rsid w:val="00F273E0"/>
    <w:rsid w:val="00F30A77"/>
    <w:rsid w:val="00F33248"/>
    <w:rsid w:val="00F35530"/>
    <w:rsid w:val="00F3645A"/>
    <w:rsid w:val="00F36670"/>
    <w:rsid w:val="00F36A49"/>
    <w:rsid w:val="00F37CC0"/>
    <w:rsid w:val="00F42494"/>
    <w:rsid w:val="00F430CF"/>
    <w:rsid w:val="00F434A3"/>
    <w:rsid w:val="00F45F8F"/>
    <w:rsid w:val="00F46B01"/>
    <w:rsid w:val="00F47B5E"/>
    <w:rsid w:val="00F52764"/>
    <w:rsid w:val="00F5548E"/>
    <w:rsid w:val="00F5630D"/>
    <w:rsid w:val="00F56EA9"/>
    <w:rsid w:val="00F5718E"/>
    <w:rsid w:val="00F607D6"/>
    <w:rsid w:val="00F63689"/>
    <w:rsid w:val="00F65839"/>
    <w:rsid w:val="00F6671F"/>
    <w:rsid w:val="00F66B2C"/>
    <w:rsid w:val="00F717E5"/>
    <w:rsid w:val="00F73EBC"/>
    <w:rsid w:val="00F76925"/>
    <w:rsid w:val="00F76B79"/>
    <w:rsid w:val="00F76D9F"/>
    <w:rsid w:val="00F84D7F"/>
    <w:rsid w:val="00F85666"/>
    <w:rsid w:val="00F87648"/>
    <w:rsid w:val="00F90443"/>
    <w:rsid w:val="00F9118B"/>
    <w:rsid w:val="00F91266"/>
    <w:rsid w:val="00F9140D"/>
    <w:rsid w:val="00F9142F"/>
    <w:rsid w:val="00F915BF"/>
    <w:rsid w:val="00F92888"/>
    <w:rsid w:val="00F92D31"/>
    <w:rsid w:val="00F95753"/>
    <w:rsid w:val="00F960B2"/>
    <w:rsid w:val="00F96E0C"/>
    <w:rsid w:val="00FA0BC4"/>
    <w:rsid w:val="00FA2226"/>
    <w:rsid w:val="00FA2887"/>
    <w:rsid w:val="00FA2BBA"/>
    <w:rsid w:val="00FA2D1C"/>
    <w:rsid w:val="00FA5EF2"/>
    <w:rsid w:val="00FA68F4"/>
    <w:rsid w:val="00FB27C5"/>
    <w:rsid w:val="00FB64CE"/>
    <w:rsid w:val="00FB6C2C"/>
    <w:rsid w:val="00FC246C"/>
    <w:rsid w:val="00FC461A"/>
    <w:rsid w:val="00FC5596"/>
    <w:rsid w:val="00FC5DD1"/>
    <w:rsid w:val="00FC6DDF"/>
    <w:rsid w:val="00FD23DA"/>
    <w:rsid w:val="00FD3213"/>
    <w:rsid w:val="00FD46F3"/>
    <w:rsid w:val="00FD6730"/>
    <w:rsid w:val="00FD6ECF"/>
    <w:rsid w:val="00FD77C9"/>
    <w:rsid w:val="00FD7CF3"/>
    <w:rsid w:val="00FE02B9"/>
    <w:rsid w:val="00FE3099"/>
    <w:rsid w:val="00FE54D9"/>
    <w:rsid w:val="00FE62FC"/>
    <w:rsid w:val="00FE6599"/>
    <w:rsid w:val="00FF11A2"/>
    <w:rsid w:val="00FF212E"/>
    <w:rsid w:val="00FF2716"/>
    <w:rsid w:val="00FF273B"/>
    <w:rsid w:val="00FF3447"/>
    <w:rsid w:val="00FF5554"/>
    <w:rsid w:val="00FF7222"/>
    <w:rsid w:val="00FF7B9D"/>
    <w:rsid w:val="01268275"/>
    <w:rsid w:val="012B665E"/>
    <w:rsid w:val="01363661"/>
    <w:rsid w:val="014A3789"/>
    <w:rsid w:val="014E6BE9"/>
    <w:rsid w:val="0158540E"/>
    <w:rsid w:val="0158E3B9"/>
    <w:rsid w:val="016F5AE8"/>
    <w:rsid w:val="01783239"/>
    <w:rsid w:val="0180F911"/>
    <w:rsid w:val="018272A6"/>
    <w:rsid w:val="0185C329"/>
    <w:rsid w:val="0194CCFC"/>
    <w:rsid w:val="01ABF661"/>
    <w:rsid w:val="01B10C04"/>
    <w:rsid w:val="01B1842F"/>
    <w:rsid w:val="01B403DB"/>
    <w:rsid w:val="01B91652"/>
    <w:rsid w:val="01BCD72E"/>
    <w:rsid w:val="01C2C5FC"/>
    <w:rsid w:val="01C63AA5"/>
    <w:rsid w:val="01D22467"/>
    <w:rsid w:val="01D326D0"/>
    <w:rsid w:val="01FCF9BD"/>
    <w:rsid w:val="01FF7253"/>
    <w:rsid w:val="0201506E"/>
    <w:rsid w:val="0241555B"/>
    <w:rsid w:val="0274BB11"/>
    <w:rsid w:val="02778767"/>
    <w:rsid w:val="0283C93F"/>
    <w:rsid w:val="0285F63B"/>
    <w:rsid w:val="0297EC4E"/>
    <w:rsid w:val="02A0DF03"/>
    <w:rsid w:val="02A839ED"/>
    <w:rsid w:val="02AEA71B"/>
    <w:rsid w:val="02BD44EB"/>
    <w:rsid w:val="02D00CC9"/>
    <w:rsid w:val="02D8F10D"/>
    <w:rsid w:val="02EAD2B1"/>
    <w:rsid w:val="02EC56FC"/>
    <w:rsid w:val="02F29A61"/>
    <w:rsid w:val="02F63801"/>
    <w:rsid w:val="02FAF5D4"/>
    <w:rsid w:val="0303B723"/>
    <w:rsid w:val="0308402F"/>
    <w:rsid w:val="030AD534"/>
    <w:rsid w:val="030CC667"/>
    <w:rsid w:val="03123214"/>
    <w:rsid w:val="03184EBA"/>
    <w:rsid w:val="032E6CB9"/>
    <w:rsid w:val="0335DF87"/>
    <w:rsid w:val="0336D12B"/>
    <w:rsid w:val="03566F3F"/>
    <w:rsid w:val="035C5A15"/>
    <w:rsid w:val="036F3D5E"/>
    <w:rsid w:val="037AD5A9"/>
    <w:rsid w:val="038351A3"/>
    <w:rsid w:val="038DE5C5"/>
    <w:rsid w:val="038E9891"/>
    <w:rsid w:val="03AACD64"/>
    <w:rsid w:val="03B620DD"/>
    <w:rsid w:val="03D09C48"/>
    <w:rsid w:val="03DB0479"/>
    <w:rsid w:val="03F1682C"/>
    <w:rsid w:val="03F191A7"/>
    <w:rsid w:val="03F5D470"/>
    <w:rsid w:val="04034144"/>
    <w:rsid w:val="0408E2F8"/>
    <w:rsid w:val="04170683"/>
    <w:rsid w:val="042518F9"/>
    <w:rsid w:val="04267D01"/>
    <w:rsid w:val="043AB75C"/>
    <w:rsid w:val="04589068"/>
    <w:rsid w:val="045AB0A9"/>
    <w:rsid w:val="048C527A"/>
    <w:rsid w:val="049383D8"/>
    <w:rsid w:val="049EEC42"/>
    <w:rsid w:val="04A268F4"/>
    <w:rsid w:val="04C83000"/>
    <w:rsid w:val="04D82AFA"/>
    <w:rsid w:val="04F9B81D"/>
    <w:rsid w:val="04FFD69B"/>
    <w:rsid w:val="0505096E"/>
    <w:rsid w:val="0512ADD3"/>
    <w:rsid w:val="053242DC"/>
    <w:rsid w:val="05353982"/>
    <w:rsid w:val="05441618"/>
    <w:rsid w:val="054CD319"/>
    <w:rsid w:val="05526BCD"/>
    <w:rsid w:val="05544C63"/>
    <w:rsid w:val="055987EF"/>
    <w:rsid w:val="05619DB2"/>
    <w:rsid w:val="057C73CB"/>
    <w:rsid w:val="058BD624"/>
    <w:rsid w:val="05A41261"/>
    <w:rsid w:val="05AB23E9"/>
    <w:rsid w:val="05AC3588"/>
    <w:rsid w:val="05DBEACA"/>
    <w:rsid w:val="05FED0B2"/>
    <w:rsid w:val="061914C4"/>
    <w:rsid w:val="0629CA92"/>
    <w:rsid w:val="06383F0E"/>
    <w:rsid w:val="06434944"/>
    <w:rsid w:val="065A1EA7"/>
    <w:rsid w:val="06608655"/>
    <w:rsid w:val="068BC508"/>
    <w:rsid w:val="0693E8B7"/>
    <w:rsid w:val="069C9AD2"/>
    <w:rsid w:val="06A2EBDD"/>
    <w:rsid w:val="06A5AF15"/>
    <w:rsid w:val="06AECBA6"/>
    <w:rsid w:val="06B8AFA3"/>
    <w:rsid w:val="06C0CCBD"/>
    <w:rsid w:val="06C15E40"/>
    <w:rsid w:val="06C1EA50"/>
    <w:rsid w:val="06C62E5E"/>
    <w:rsid w:val="06D887A0"/>
    <w:rsid w:val="06E73FE3"/>
    <w:rsid w:val="06F2B8EE"/>
    <w:rsid w:val="06F8300C"/>
    <w:rsid w:val="071816A4"/>
    <w:rsid w:val="071AE13D"/>
    <w:rsid w:val="07390C60"/>
    <w:rsid w:val="0757E2A5"/>
    <w:rsid w:val="0767DC7A"/>
    <w:rsid w:val="0786EE12"/>
    <w:rsid w:val="0789EA14"/>
    <w:rsid w:val="079E9EB7"/>
    <w:rsid w:val="07AB32EF"/>
    <w:rsid w:val="07B3C970"/>
    <w:rsid w:val="07BB816F"/>
    <w:rsid w:val="07C25DAB"/>
    <w:rsid w:val="07C37CDD"/>
    <w:rsid w:val="07EDFBBC"/>
    <w:rsid w:val="07F5BEC6"/>
    <w:rsid w:val="08062131"/>
    <w:rsid w:val="0806880F"/>
    <w:rsid w:val="0837F08B"/>
    <w:rsid w:val="084398C1"/>
    <w:rsid w:val="0855EFC5"/>
    <w:rsid w:val="085D0D40"/>
    <w:rsid w:val="086020DA"/>
    <w:rsid w:val="0864E852"/>
    <w:rsid w:val="086ACFF6"/>
    <w:rsid w:val="086F4D6C"/>
    <w:rsid w:val="0874E9DB"/>
    <w:rsid w:val="087CDB4D"/>
    <w:rsid w:val="08870C5C"/>
    <w:rsid w:val="088821CE"/>
    <w:rsid w:val="08AD8447"/>
    <w:rsid w:val="08B1CE8C"/>
    <w:rsid w:val="090A3D16"/>
    <w:rsid w:val="0929FBFA"/>
    <w:rsid w:val="09367174"/>
    <w:rsid w:val="093AE5A7"/>
    <w:rsid w:val="0940B7BE"/>
    <w:rsid w:val="096BB036"/>
    <w:rsid w:val="0974D8C4"/>
    <w:rsid w:val="0974FF3C"/>
    <w:rsid w:val="097CA170"/>
    <w:rsid w:val="09BF1E83"/>
    <w:rsid w:val="09D0A225"/>
    <w:rsid w:val="09D54763"/>
    <w:rsid w:val="09D768CD"/>
    <w:rsid w:val="09E02E2B"/>
    <w:rsid w:val="09E053EB"/>
    <w:rsid w:val="09E1E0F1"/>
    <w:rsid w:val="09FA9299"/>
    <w:rsid w:val="09FBBA13"/>
    <w:rsid w:val="0A0277FB"/>
    <w:rsid w:val="0A130549"/>
    <w:rsid w:val="0A1B5D65"/>
    <w:rsid w:val="0A2A032B"/>
    <w:rsid w:val="0A3C3B3C"/>
    <w:rsid w:val="0A4FDDBA"/>
    <w:rsid w:val="0A6D9A2B"/>
    <w:rsid w:val="0A7902A6"/>
    <w:rsid w:val="0A90D083"/>
    <w:rsid w:val="0A9519D8"/>
    <w:rsid w:val="0A9569B8"/>
    <w:rsid w:val="0A9EA031"/>
    <w:rsid w:val="0AA6B0EF"/>
    <w:rsid w:val="0AB9D1E2"/>
    <w:rsid w:val="0AC77093"/>
    <w:rsid w:val="0AE2E8CE"/>
    <w:rsid w:val="0AE32C9D"/>
    <w:rsid w:val="0AEBE59E"/>
    <w:rsid w:val="0AF06258"/>
    <w:rsid w:val="0AF185D6"/>
    <w:rsid w:val="0AF738ED"/>
    <w:rsid w:val="0B0D3073"/>
    <w:rsid w:val="0B40218D"/>
    <w:rsid w:val="0B4598D3"/>
    <w:rsid w:val="0B4BD4B5"/>
    <w:rsid w:val="0B7F7B1C"/>
    <w:rsid w:val="0B8755FD"/>
    <w:rsid w:val="0B8B5295"/>
    <w:rsid w:val="0B90418E"/>
    <w:rsid w:val="0B98B770"/>
    <w:rsid w:val="0BA61515"/>
    <w:rsid w:val="0BA61759"/>
    <w:rsid w:val="0BB113D3"/>
    <w:rsid w:val="0BBA1230"/>
    <w:rsid w:val="0BBE5640"/>
    <w:rsid w:val="0BC453AF"/>
    <w:rsid w:val="0BD60AE7"/>
    <w:rsid w:val="0BDF4EC8"/>
    <w:rsid w:val="0BEA249E"/>
    <w:rsid w:val="0BF12D5A"/>
    <w:rsid w:val="0BF9FB59"/>
    <w:rsid w:val="0C016B62"/>
    <w:rsid w:val="0C0E2982"/>
    <w:rsid w:val="0C1AFAEF"/>
    <w:rsid w:val="0C1C4FC7"/>
    <w:rsid w:val="0C22A2B5"/>
    <w:rsid w:val="0C2DA638"/>
    <w:rsid w:val="0C3556A9"/>
    <w:rsid w:val="0C3ADD4F"/>
    <w:rsid w:val="0C4479D1"/>
    <w:rsid w:val="0C453735"/>
    <w:rsid w:val="0C4B63EF"/>
    <w:rsid w:val="0C620657"/>
    <w:rsid w:val="0C6231AC"/>
    <w:rsid w:val="0C830938"/>
    <w:rsid w:val="0C84386F"/>
    <w:rsid w:val="0C86494F"/>
    <w:rsid w:val="0C87D110"/>
    <w:rsid w:val="0C9642D1"/>
    <w:rsid w:val="0CAE3081"/>
    <w:rsid w:val="0CB3ED30"/>
    <w:rsid w:val="0CBB4A53"/>
    <w:rsid w:val="0CC0B50B"/>
    <w:rsid w:val="0CC2C27B"/>
    <w:rsid w:val="0CCD7294"/>
    <w:rsid w:val="0CD193CD"/>
    <w:rsid w:val="0CD41872"/>
    <w:rsid w:val="0CE72138"/>
    <w:rsid w:val="0CECF3E7"/>
    <w:rsid w:val="0D044843"/>
    <w:rsid w:val="0D0F2900"/>
    <w:rsid w:val="0D177767"/>
    <w:rsid w:val="0D2F1222"/>
    <w:rsid w:val="0D46F090"/>
    <w:rsid w:val="0D4EBA0C"/>
    <w:rsid w:val="0D533E45"/>
    <w:rsid w:val="0D6A7B15"/>
    <w:rsid w:val="0D6FE47E"/>
    <w:rsid w:val="0D70F2EB"/>
    <w:rsid w:val="0D7D2C38"/>
    <w:rsid w:val="0D7D3B9F"/>
    <w:rsid w:val="0D876902"/>
    <w:rsid w:val="0DA43F36"/>
    <w:rsid w:val="0DA4863E"/>
    <w:rsid w:val="0DB1E6AC"/>
    <w:rsid w:val="0DC87145"/>
    <w:rsid w:val="0DCA2D15"/>
    <w:rsid w:val="0DF8EA12"/>
    <w:rsid w:val="0DF9386A"/>
    <w:rsid w:val="0E053E40"/>
    <w:rsid w:val="0E09223F"/>
    <w:rsid w:val="0E146558"/>
    <w:rsid w:val="0E269316"/>
    <w:rsid w:val="0E3514A4"/>
    <w:rsid w:val="0E67BDFF"/>
    <w:rsid w:val="0E6F5E28"/>
    <w:rsid w:val="0E701F45"/>
    <w:rsid w:val="0E93B8B8"/>
    <w:rsid w:val="0E9BFEFC"/>
    <w:rsid w:val="0E9CDA25"/>
    <w:rsid w:val="0E9FA263"/>
    <w:rsid w:val="0EA82244"/>
    <w:rsid w:val="0EAB4D7E"/>
    <w:rsid w:val="0EC9538F"/>
    <w:rsid w:val="0EDB2C59"/>
    <w:rsid w:val="0EDB78DC"/>
    <w:rsid w:val="0EDD8401"/>
    <w:rsid w:val="0EEB74B6"/>
    <w:rsid w:val="0EF169BC"/>
    <w:rsid w:val="0EF2E94F"/>
    <w:rsid w:val="0EF5F702"/>
    <w:rsid w:val="0EF7BA0E"/>
    <w:rsid w:val="0F05B312"/>
    <w:rsid w:val="0F0EEF54"/>
    <w:rsid w:val="0F0F67CD"/>
    <w:rsid w:val="0F1F7ABD"/>
    <w:rsid w:val="0F24BD15"/>
    <w:rsid w:val="0F28842A"/>
    <w:rsid w:val="0F376CFA"/>
    <w:rsid w:val="0F425003"/>
    <w:rsid w:val="0F4FA175"/>
    <w:rsid w:val="0F54692D"/>
    <w:rsid w:val="0F916CEB"/>
    <w:rsid w:val="0F92BF91"/>
    <w:rsid w:val="0FBB0444"/>
    <w:rsid w:val="0FBFF87A"/>
    <w:rsid w:val="0FC4E09D"/>
    <w:rsid w:val="0FD178CA"/>
    <w:rsid w:val="0FDA8DCD"/>
    <w:rsid w:val="0FE60D9E"/>
    <w:rsid w:val="0FF70949"/>
    <w:rsid w:val="1004087A"/>
    <w:rsid w:val="100458BD"/>
    <w:rsid w:val="1011F0CA"/>
    <w:rsid w:val="101E9F7E"/>
    <w:rsid w:val="1021B11A"/>
    <w:rsid w:val="104FFE6D"/>
    <w:rsid w:val="10502CE2"/>
    <w:rsid w:val="106F6CC6"/>
    <w:rsid w:val="10751B94"/>
    <w:rsid w:val="107D532D"/>
    <w:rsid w:val="10AAD7F3"/>
    <w:rsid w:val="10CC230A"/>
    <w:rsid w:val="10CC4211"/>
    <w:rsid w:val="10D2771B"/>
    <w:rsid w:val="10DD7CE8"/>
    <w:rsid w:val="10DDAD58"/>
    <w:rsid w:val="10EC07D3"/>
    <w:rsid w:val="10F5FDBA"/>
    <w:rsid w:val="11124746"/>
    <w:rsid w:val="111CF52F"/>
    <w:rsid w:val="11286381"/>
    <w:rsid w:val="1147C0D4"/>
    <w:rsid w:val="1156ACB8"/>
    <w:rsid w:val="115FBA23"/>
    <w:rsid w:val="116901C7"/>
    <w:rsid w:val="11854B58"/>
    <w:rsid w:val="1188C7F5"/>
    <w:rsid w:val="11D14B60"/>
    <w:rsid w:val="11F6B4C2"/>
    <w:rsid w:val="120A5776"/>
    <w:rsid w:val="12151187"/>
    <w:rsid w:val="12158F08"/>
    <w:rsid w:val="12238002"/>
    <w:rsid w:val="12244A73"/>
    <w:rsid w:val="1235464C"/>
    <w:rsid w:val="12496C7D"/>
    <w:rsid w:val="12502DBD"/>
    <w:rsid w:val="1258F340"/>
    <w:rsid w:val="1286B2D4"/>
    <w:rsid w:val="128EAE5A"/>
    <w:rsid w:val="12A03886"/>
    <w:rsid w:val="12DC6FE1"/>
    <w:rsid w:val="12E346BE"/>
    <w:rsid w:val="12EBCD9F"/>
    <w:rsid w:val="1316D69C"/>
    <w:rsid w:val="13232BFA"/>
    <w:rsid w:val="13267FC0"/>
    <w:rsid w:val="132DF511"/>
    <w:rsid w:val="133A8314"/>
    <w:rsid w:val="133BA93C"/>
    <w:rsid w:val="134870F8"/>
    <w:rsid w:val="13490C77"/>
    <w:rsid w:val="134D2836"/>
    <w:rsid w:val="13655326"/>
    <w:rsid w:val="136EC5A2"/>
    <w:rsid w:val="1387F639"/>
    <w:rsid w:val="1393312D"/>
    <w:rsid w:val="13936B05"/>
    <w:rsid w:val="13A7B12D"/>
    <w:rsid w:val="13B0016C"/>
    <w:rsid w:val="13B9AA7D"/>
    <w:rsid w:val="13C08AF5"/>
    <w:rsid w:val="13C9AC09"/>
    <w:rsid w:val="13DB6181"/>
    <w:rsid w:val="13DE9999"/>
    <w:rsid w:val="13FB1146"/>
    <w:rsid w:val="1400B607"/>
    <w:rsid w:val="14195AA1"/>
    <w:rsid w:val="14201D60"/>
    <w:rsid w:val="14247156"/>
    <w:rsid w:val="1438F919"/>
    <w:rsid w:val="1440EB76"/>
    <w:rsid w:val="14528387"/>
    <w:rsid w:val="14595653"/>
    <w:rsid w:val="1462ACA4"/>
    <w:rsid w:val="14659FE2"/>
    <w:rsid w:val="146D4391"/>
    <w:rsid w:val="146DD4D7"/>
    <w:rsid w:val="14851A20"/>
    <w:rsid w:val="14906EEA"/>
    <w:rsid w:val="14A24339"/>
    <w:rsid w:val="14AE18EF"/>
    <w:rsid w:val="14BD2B18"/>
    <w:rsid w:val="14E52131"/>
    <w:rsid w:val="14E5BBB7"/>
    <w:rsid w:val="14E80F99"/>
    <w:rsid w:val="14F786BF"/>
    <w:rsid w:val="150111CC"/>
    <w:rsid w:val="1501D094"/>
    <w:rsid w:val="15038DDA"/>
    <w:rsid w:val="151D573C"/>
    <w:rsid w:val="151E5D52"/>
    <w:rsid w:val="15210D59"/>
    <w:rsid w:val="1525812A"/>
    <w:rsid w:val="152EB5BF"/>
    <w:rsid w:val="1542B86D"/>
    <w:rsid w:val="1542DDE9"/>
    <w:rsid w:val="1544B0CF"/>
    <w:rsid w:val="155A4A4A"/>
    <w:rsid w:val="155B7AFB"/>
    <w:rsid w:val="155CC95C"/>
    <w:rsid w:val="155D30EA"/>
    <w:rsid w:val="155E8195"/>
    <w:rsid w:val="15644B8E"/>
    <w:rsid w:val="156E67CE"/>
    <w:rsid w:val="156F2022"/>
    <w:rsid w:val="157AD9E9"/>
    <w:rsid w:val="157AE3C8"/>
    <w:rsid w:val="1583EC8F"/>
    <w:rsid w:val="15878530"/>
    <w:rsid w:val="159B1B58"/>
    <w:rsid w:val="15AE0A65"/>
    <w:rsid w:val="15B0EE0B"/>
    <w:rsid w:val="15D087D3"/>
    <w:rsid w:val="15D10DB2"/>
    <w:rsid w:val="15E1CE87"/>
    <w:rsid w:val="15FD7776"/>
    <w:rsid w:val="1600718A"/>
    <w:rsid w:val="1601CDD7"/>
    <w:rsid w:val="16038869"/>
    <w:rsid w:val="1605A113"/>
    <w:rsid w:val="1623C16F"/>
    <w:rsid w:val="1637EB94"/>
    <w:rsid w:val="163F203F"/>
    <w:rsid w:val="165AF58F"/>
    <w:rsid w:val="166C717C"/>
    <w:rsid w:val="166D5544"/>
    <w:rsid w:val="167F8E86"/>
    <w:rsid w:val="1680C827"/>
    <w:rsid w:val="16852A95"/>
    <w:rsid w:val="168CD110"/>
    <w:rsid w:val="169B87A3"/>
    <w:rsid w:val="169E94BB"/>
    <w:rsid w:val="16A903C8"/>
    <w:rsid w:val="16D15AEC"/>
    <w:rsid w:val="16D5F2D6"/>
    <w:rsid w:val="16D6E757"/>
    <w:rsid w:val="16E871C0"/>
    <w:rsid w:val="171B46E6"/>
    <w:rsid w:val="177E2DA0"/>
    <w:rsid w:val="177F33E3"/>
    <w:rsid w:val="1793E003"/>
    <w:rsid w:val="179C8C4C"/>
    <w:rsid w:val="17A34D77"/>
    <w:rsid w:val="17AB968D"/>
    <w:rsid w:val="17C36252"/>
    <w:rsid w:val="17D603D0"/>
    <w:rsid w:val="17E13F5C"/>
    <w:rsid w:val="17E86FBA"/>
    <w:rsid w:val="1816B4E5"/>
    <w:rsid w:val="1828A171"/>
    <w:rsid w:val="1838C449"/>
    <w:rsid w:val="183A805A"/>
    <w:rsid w:val="184241A6"/>
    <w:rsid w:val="184F26E2"/>
    <w:rsid w:val="18538D79"/>
    <w:rsid w:val="1861C70E"/>
    <w:rsid w:val="187009A1"/>
    <w:rsid w:val="1871D678"/>
    <w:rsid w:val="18722EAF"/>
    <w:rsid w:val="1872CDB9"/>
    <w:rsid w:val="1883B376"/>
    <w:rsid w:val="1894CF91"/>
    <w:rsid w:val="189A6896"/>
    <w:rsid w:val="18A1BBF8"/>
    <w:rsid w:val="18AFD2BA"/>
    <w:rsid w:val="18B8AE01"/>
    <w:rsid w:val="18BFE01D"/>
    <w:rsid w:val="18D6D55B"/>
    <w:rsid w:val="18DAA0CD"/>
    <w:rsid w:val="18EBCED0"/>
    <w:rsid w:val="18FCAB9C"/>
    <w:rsid w:val="18FEFF7E"/>
    <w:rsid w:val="18FF2E1C"/>
    <w:rsid w:val="1900A1B9"/>
    <w:rsid w:val="190F7DBA"/>
    <w:rsid w:val="191B6BD9"/>
    <w:rsid w:val="191C0B1B"/>
    <w:rsid w:val="1933C1BD"/>
    <w:rsid w:val="1941F4BC"/>
    <w:rsid w:val="1942DC13"/>
    <w:rsid w:val="19451F7C"/>
    <w:rsid w:val="194E7DFE"/>
    <w:rsid w:val="19554FB8"/>
    <w:rsid w:val="19555776"/>
    <w:rsid w:val="1959156D"/>
    <w:rsid w:val="1974DF85"/>
    <w:rsid w:val="1977D66A"/>
    <w:rsid w:val="19831E75"/>
    <w:rsid w:val="1986ABA5"/>
    <w:rsid w:val="198A5AE5"/>
    <w:rsid w:val="199BC9CC"/>
    <w:rsid w:val="199CC8B9"/>
    <w:rsid w:val="19B58F0E"/>
    <w:rsid w:val="19B9F645"/>
    <w:rsid w:val="19C29239"/>
    <w:rsid w:val="19DE0726"/>
    <w:rsid w:val="1A050E16"/>
    <w:rsid w:val="1A1D6218"/>
    <w:rsid w:val="1A272FD4"/>
    <w:rsid w:val="1A3BCA70"/>
    <w:rsid w:val="1A42E271"/>
    <w:rsid w:val="1A499024"/>
    <w:rsid w:val="1A5DD144"/>
    <w:rsid w:val="1A5FC8FC"/>
    <w:rsid w:val="1A6002B4"/>
    <w:rsid w:val="1A68A9D2"/>
    <w:rsid w:val="1A738C91"/>
    <w:rsid w:val="1A89AE99"/>
    <w:rsid w:val="1A89DC1A"/>
    <w:rsid w:val="1A8F4AFD"/>
    <w:rsid w:val="1A9DA6FC"/>
    <w:rsid w:val="1A9EADB3"/>
    <w:rsid w:val="1AA86FF5"/>
    <w:rsid w:val="1AACF111"/>
    <w:rsid w:val="1AB1FAE1"/>
    <w:rsid w:val="1ABF96A4"/>
    <w:rsid w:val="1ACD76A4"/>
    <w:rsid w:val="1AE16F98"/>
    <w:rsid w:val="1AE5641D"/>
    <w:rsid w:val="1AE7745B"/>
    <w:rsid w:val="1AE8DC53"/>
    <w:rsid w:val="1AF0B919"/>
    <w:rsid w:val="1B29D298"/>
    <w:rsid w:val="1B2B85A7"/>
    <w:rsid w:val="1B2E66B2"/>
    <w:rsid w:val="1B371A51"/>
    <w:rsid w:val="1B4CA747"/>
    <w:rsid w:val="1B5EA309"/>
    <w:rsid w:val="1B6B8569"/>
    <w:rsid w:val="1B7528B4"/>
    <w:rsid w:val="1B8122E8"/>
    <w:rsid w:val="1B88DC42"/>
    <w:rsid w:val="1B9D79C7"/>
    <w:rsid w:val="1B9F421B"/>
    <w:rsid w:val="1BA17A38"/>
    <w:rsid w:val="1BACDBC5"/>
    <w:rsid w:val="1BACF603"/>
    <w:rsid w:val="1BB1E994"/>
    <w:rsid w:val="1BB54873"/>
    <w:rsid w:val="1BC1626D"/>
    <w:rsid w:val="1BC79134"/>
    <w:rsid w:val="1BD35CBD"/>
    <w:rsid w:val="1BDE20C0"/>
    <w:rsid w:val="1BE8940E"/>
    <w:rsid w:val="1BF0F39E"/>
    <w:rsid w:val="1C03AF24"/>
    <w:rsid w:val="1C10CC33"/>
    <w:rsid w:val="1C15195A"/>
    <w:rsid w:val="1C4567B4"/>
    <w:rsid w:val="1C516603"/>
    <w:rsid w:val="1C56FC6E"/>
    <w:rsid w:val="1C5D20A1"/>
    <w:rsid w:val="1C646838"/>
    <w:rsid w:val="1C6AB3F2"/>
    <w:rsid w:val="1C71715B"/>
    <w:rsid w:val="1C717A61"/>
    <w:rsid w:val="1C75CDB7"/>
    <w:rsid w:val="1C78F363"/>
    <w:rsid w:val="1C836108"/>
    <w:rsid w:val="1C852040"/>
    <w:rsid w:val="1C88487D"/>
    <w:rsid w:val="1CB74D47"/>
    <w:rsid w:val="1CB8EA3E"/>
    <w:rsid w:val="1CBA038F"/>
    <w:rsid w:val="1CBE44D4"/>
    <w:rsid w:val="1CBFCDD3"/>
    <w:rsid w:val="1CDDDD6B"/>
    <w:rsid w:val="1CFC7F8B"/>
    <w:rsid w:val="1D085279"/>
    <w:rsid w:val="1D0F280D"/>
    <w:rsid w:val="1D11CAB1"/>
    <w:rsid w:val="1D11CC5E"/>
    <w:rsid w:val="1D14632C"/>
    <w:rsid w:val="1D22C0C4"/>
    <w:rsid w:val="1D29E9D0"/>
    <w:rsid w:val="1D3D46D4"/>
    <w:rsid w:val="1D4DAB91"/>
    <w:rsid w:val="1D4E608E"/>
    <w:rsid w:val="1D5F3819"/>
    <w:rsid w:val="1D6D18BF"/>
    <w:rsid w:val="1D6F0754"/>
    <w:rsid w:val="1D7C8025"/>
    <w:rsid w:val="1D97A9D5"/>
    <w:rsid w:val="1DB0F3C8"/>
    <w:rsid w:val="1DF91927"/>
    <w:rsid w:val="1E020B43"/>
    <w:rsid w:val="1E077DE8"/>
    <w:rsid w:val="1E09B041"/>
    <w:rsid w:val="1E17DADB"/>
    <w:rsid w:val="1E3D673B"/>
    <w:rsid w:val="1E441C5D"/>
    <w:rsid w:val="1E47CCBA"/>
    <w:rsid w:val="1E4CA908"/>
    <w:rsid w:val="1E640BC0"/>
    <w:rsid w:val="1E69194C"/>
    <w:rsid w:val="1E82BC99"/>
    <w:rsid w:val="1E85AB74"/>
    <w:rsid w:val="1E86F2D9"/>
    <w:rsid w:val="1E8C7702"/>
    <w:rsid w:val="1E95048E"/>
    <w:rsid w:val="1E95A799"/>
    <w:rsid w:val="1E9D2B93"/>
    <w:rsid w:val="1EA8B068"/>
    <w:rsid w:val="1EACC4FB"/>
    <w:rsid w:val="1EC6B901"/>
    <w:rsid w:val="1ED07DBC"/>
    <w:rsid w:val="1EE29A73"/>
    <w:rsid w:val="1EE34B3F"/>
    <w:rsid w:val="1EFDB92E"/>
    <w:rsid w:val="1F068A8C"/>
    <w:rsid w:val="1F1AC5DB"/>
    <w:rsid w:val="1F34FCE5"/>
    <w:rsid w:val="1F3ED8A9"/>
    <w:rsid w:val="1F4082D6"/>
    <w:rsid w:val="1F4A7C06"/>
    <w:rsid w:val="1F4D02FD"/>
    <w:rsid w:val="1F4DA4B6"/>
    <w:rsid w:val="1F635AC4"/>
    <w:rsid w:val="1F6759DB"/>
    <w:rsid w:val="1F711A51"/>
    <w:rsid w:val="1F76F60E"/>
    <w:rsid w:val="1FACFE9A"/>
    <w:rsid w:val="1FBE1EFC"/>
    <w:rsid w:val="1FBFE93F"/>
    <w:rsid w:val="1FDD8322"/>
    <w:rsid w:val="1FE82AED"/>
    <w:rsid w:val="1FEFE682"/>
    <w:rsid w:val="1FFF8DF1"/>
    <w:rsid w:val="2007A09F"/>
    <w:rsid w:val="2013A178"/>
    <w:rsid w:val="203130BC"/>
    <w:rsid w:val="204056CC"/>
    <w:rsid w:val="20416E5E"/>
    <w:rsid w:val="2042904D"/>
    <w:rsid w:val="206CD8F3"/>
    <w:rsid w:val="2073C236"/>
    <w:rsid w:val="207CC97B"/>
    <w:rsid w:val="208982C7"/>
    <w:rsid w:val="20A8E6CE"/>
    <w:rsid w:val="20BD2DE9"/>
    <w:rsid w:val="20C9DA9A"/>
    <w:rsid w:val="20CE735B"/>
    <w:rsid w:val="20D4005A"/>
    <w:rsid w:val="20F1CDEE"/>
    <w:rsid w:val="211E2357"/>
    <w:rsid w:val="2139C027"/>
    <w:rsid w:val="213FDA20"/>
    <w:rsid w:val="2151C0DB"/>
    <w:rsid w:val="21574EA9"/>
    <w:rsid w:val="215BD978"/>
    <w:rsid w:val="2161972A"/>
    <w:rsid w:val="2166CEEE"/>
    <w:rsid w:val="2171D6BD"/>
    <w:rsid w:val="217A74B8"/>
    <w:rsid w:val="217E07F9"/>
    <w:rsid w:val="21877C8B"/>
    <w:rsid w:val="218E3CCA"/>
    <w:rsid w:val="21998A3D"/>
    <w:rsid w:val="21B3FFAE"/>
    <w:rsid w:val="21BD097B"/>
    <w:rsid w:val="21C15A98"/>
    <w:rsid w:val="21C6A262"/>
    <w:rsid w:val="21C90650"/>
    <w:rsid w:val="21CDC6F1"/>
    <w:rsid w:val="21D0D722"/>
    <w:rsid w:val="21ED62D1"/>
    <w:rsid w:val="21FAAD95"/>
    <w:rsid w:val="21FDE8EC"/>
    <w:rsid w:val="21FF632B"/>
    <w:rsid w:val="22149E0A"/>
    <w:rsid w:val="22151810"/>
    <w:rsid w:val="22168C01"/>
    <w:rsid w:val="2218B63C"/>
    <w:rsid w:val="22191E97"/>
    <w:rsid w:val="222D72BE"/>
    <w:rsid w:val="22557518"/>
    <w:rsid w:val="228596E2"/>
    <w:rsid w:val="22883E5C"/>
    <w:rsid w:val="22B91641"/>
    <w:rsid w:val="22D04C0B"/>
    <w:rsid w:val="22F7771D"/>
    <w:rsid w:val="2303051E"/>
    <w:rsid w:val="230D1A91"/>
    <w:rsid w:val="230D6D22"/>
    <w:rsid w:val="230E2389"/>
    <w:rsid w:val="2342F624"/>
    <w:rsid w:val="2343FC67"/>
    <w:rsid w:val="23479060"/>
    <w:rsid w:val="235388D6"/>
    <w:rsid w:val="235AC910"/>
    <w:rsid w:val="236CF1B0"/>
    <w:rsid w:val="23894FD6"/>
    <w:rsid w:val="238DB04D"/>
    <w:rsid w:val="2397DBF7"/>
    <w:rsid w:val="23995259"/>
    <w:rsid w:val="23A149BB"/>
    <w:rsid w:val="23A81193"/>
    <w:rsid w:val="23AE1D3E"/>
    <w:rsid w:val="23B61F74"/>
    <w:rsid w:val="23BB83F8"/>
    <w:rsid w:val="23C13C02"/>
    <w:rsid w:val="23C33D35"/>
    <w:rsid w:val="23DC7BEE"/>
    <w:rsid w:val="23E6A756"/>
    <w:rsid w:val="23F7E7C8"/>
    <w:rsid w:val="23FC5029"/>
    <w:rsid w:val="24078076"/>
    <w:rsid w:val="2415653D"/>
    <w:rsid w:val="24298B1A"/>
    <w:rsid w:val="242DC51F"/>
    <w:rsid w:val="2438D252"/>
    <w:rsid w:val="243C7E23"/>
    <w:rsid w:val="243CB366"/>
    <w:rsid w:val="2440E22A"/>
    <w:rsid w:val="244F95E3"/>
    <w:rsid w:val="245651C0"/>
    <w:rsid w:val="2462F8E3"/>
    <w:rsid w:val="2466C62D"/>
    <w:rsid w:val="246F39E3"/>
    <w:rsid w:val="247A3205"/>
    <w:rsid w:val="247AFE50"/>
    <w:rsid w:val="247F2429"/>
    <w:rsid w:val="2491E626"/>
    <w:rsid w:val="24924508"/>
    <w:rsid w:val="249B41EC"/>
    <w:rsid w:val="249F8AA4"/>
    <w:rsid w:val="24AF2EE4"/>
    <w:rsid w:val="24B6B3B4"/>
    <w:rsid w:val="24BC9AD6"/>
    <w:rsid w:val="24E4B5E9"/>
    <w:rsid w:val="25028115"/>
    <w:rsid w:val="25158902"/>
    <w:rsid w:val="251702BA"/>
    <w:rsid w:val="25243B8C"/>
    <w:rsid w:val="25341D30"/>
    <w:rsid w:val="253C463F"/>
    <w:rsid w:val="2543025C"/>
    <w:rsid w:val="25650293"/>
    <w:rsid w:val="256E69D8"/>
    <w:rsid w:val="25851321"/>
    <w:rsid w:val="25860D40"/>
    <w:rsid w:val="25948685"/>
    <w:rsid w:val="25975BDE"/>
    <w:rsid w:val="25AD2337"/>
    <w:rsid w:val="25CAA406"/>
    <w:rsid w:val="25D4D11E"/>
    <w:rsid w:val="25EB397C"/>
    <w:rsid w:val="25EE6285"/>
    <w:rsid w:val="25F26B8A"/>
    <w:rsid w:val="25F99EFD"/>
    <w:rsid w:val="26078AE2"/>
    <w:rsid w:val="2623A284"/>
    <w:rsid w:val="2628A3CC"/>
    <w:rsid w:val="263C577D"/>
    <w:rsid w:val="2640204E"/>
    <w:rsid w:val="26422C59"/>
    <w:rsid w:val="2643DA13"/>
    <w:rsid w:val="2645A341"/>
    <w:rsid w:val="264FEDAC"/>
    <w:rsid w:val="26582819"/>
    <w:rsid w:val="26610553"/>
    <w:rsid w:val="266C3915"/>
    <w:rsid w:val="267068CA"/>
    <w:rsid w:val="2670C905"/>
    <w:rsid w:val="267609D0"/>
    <w:rsid w:val="26790EE7"/>
    <w:rsid w:val="267D1969"/>
    <w:rsid w:val="2682DBB7"/>
    <w:rsid w:val="26915B4E"/>
    <w:rsid w:val="26986B2E"/>
    <w:rsid w:val="269A94C1"/>
    <w:rsid w:val="269CFC84"/>
    <w:rsid w:val="26B45CCD"/>
    <w:rsid w:val="26BB4572"/>
    <w:rsid w:val="26DD0642"/>
    <w:rsid w:val="26E2934B"/>
    <w:rsid w:val="26E5E514"/>
    <w:rsid w:val="26FD06CF"/>
    <w:rsid w:val="270165C2"/>
    <w:rsid w:val="2707C31D"/>
    <w:rsid w:val="2717C604"/>
    <w:rsid w:val="27308DD4"/>
    <w:rsid w:val="27323E51"/>
    <w:rsid w:val="2732B087"/>
    <w:rsid w:val="27387F02"/>
    <w:rsid w:val="273C03CD"/>
    <w:rsid w:val="274341DE"/>
    <w:rsid w:val="274B8B1C"/>
    <w:rsid w:val="274C3EF7"/>
    <w:rsid w:val="276A35F7"/>
    <w:rsid w:val="27704D60"/>
    <w:rsid w:val="278CE23C"/>
    <w:rsid w:val="278DD678"/>
    <w:rsid w:val="27937899"/>
    <w:rsid w:val="279D8BC8"/>
    <w:rsid w:val="279E6D2B"/>
    <w:rsid w:val="27CB2438"/>
    <w:rsid w:val="27E08C70"/>
    <w:rsid w:val="27E18AFB"/>
    <w:rsid w:val="28046119"/>
    <w:rsid w:val="281F09A8"/>
    <w:rsid w:val="283F0C46"/>
    <w:rsid w:val="28438243"/>
    <w:rsid w:val="285E37A5"/>
    <w:rsid w:val="28646809"/>
    <w:rsid w:val="28753DC9"/>
    <w:rsid w:val="289CF2B3"/>
    <w:rsid w:val="28A53004"/>
    <w:rsid w:val="28AA5F60"/>
    <w:rsid w:val="28CBF893"/>
    <w:rsid w:val="28D44F63"/>
    <w:rsid w:val="28D626DE"/>
    <w:rsid w:val="28F049E3"/>
    <w:rsid w:val="2903A0A4"/>
    <w:rsid w:val="2908F1B2"/>
    <w:rsid w:val="2918A501"/>
    <w:rsid w:val="291EB1BA"/>
    <w:rsid w:val="29227B4C"/>
    <w:rsid w:val="29300637"/>
    <w:rsid w:val="293CC8E6"/>
    <w:rsid w:val="29434FC8"/>
    <w:rsid w:val="29616337"/>
    <w:rsid w:val="2972CCFF"/>
    <w:rsid w:val="298CDD41"/>
    <w:rsid w:val="29978C53"/>
    <w:rsid w:val="299C59B1"/>
    <w:rsid w:val="299D2632"/>
    <w:rsid w:val="29B362FA"/>
    <w:rsid w:val="29C781EA"/>
    <w:rsid w:val="29D83C4C"/>
    <w:rsid w:val="29D9E2A9"/>
    <w:rsid w:val="29DA052D"/>
    <w:rsid w:val="29DB5114"/>
    <w:rsid w:val="29DF70BF"/>
    <w:rsid w:val="2A09EB1E"/>
    <w:rsid w:val="2A13BB39"/>
    <w:rsid w:val="2A19FA7F"/>
    <w:rsid w:val="2A1ADAE2"/>
    <w:rsid w:val="2A25DFCA"/>
    <w:rsid w:val="2A2F068B"/>
    <w:rsid w:val="2A342BF9"/>
    <w:rsid w:val="2A377DB9"/>
    <w:rsid w:val="2A3CFA09"/>
    <w:rsid w:val="2A3E2963"/>
    <w:rsid w:val="2A51AF6B"/>
    <w:rsid w:val="2A5A1C19"/>
    <w:rsid w:val="2A60A8B8"/>
    <w:rsid w:val="2A6E283F"/>
    <w:rsid w:val="2A79B9BE"/>
    <w:rsid w:val="2A80AB92"/>
    <w:rsid w:val="2A96B5ED"/>
    <w:rsid w:val="2AABBFA7"/>
    <w:rsid w:val="2AC4E1EC"/>
    <w:rsid w:val="2AD71DDD"/>
    <w:rsid w:val="2B0B9023"/>
    <w:rsid w:val="2B1176FC"/>
    <w:rsid w:val="2B1D0227"/>
    <w:rsid w:val="2B2EDA58"/>
    <w:rsid w:val="2B3434BC"/>
    <w:rsid w:val="2B488B2E"/>
    <w:rsid w:val="2B56A584"/>
    <w:rsid w:val="2B5AD8FA"/>
    <w:rsid w:val="2B61380D"/>
    <w:rsid w:val="2B66300B"/>
    <w:rsid w:val="2B6BBC26"/>
    <w:rsid w:val="2B6D44CD"/>
    <w:rsid w:val="2B7A0EBD"/>
    <w:rsid w:val="2B7C9ADA"/>
    <w:rsid w:val="2BBD7914"/>
    <w:rsid w:val="2BBD7CF6"/>
    <w:rsid w:val="2BD9CE42"/>
    <w:rsid w:val="2BE87E9B"/>
    <w:rsid w:val="2BFB8E44"/>
    <w:rsid w:val="2BFBE80E"/>
    <w:rsid w:val="2C105CB4"/>
    <w:rsid w:val="2C1CB3F0"/>
    <w:rsid w:val="2C344D2E"/>
    <w:rsid w:val="2C379F61"/>
    <w:rsid w:val="2C42CDB6"/>
    <w:rsid w:val="2C435982"/>
    <w:rsid w:val="2C51D176"/>
    <w:rsid w:val="2C5496A1"/>
    <w:rsid w:val="2C572877"/>
    <w:rsid w:val="2C6DB751"/>
    <w:rsid w:val="2C7DF6A8"/>
    <w:rsid w:val="2C9A58AE"/>
    <w:rsid w:val="2C9F63D6"/>
    <w:rsid w:val="2CB4DBA6"/>
    <w:rsid w:val="2CB849D3"/>
    <w:rsid w:val="2CBD6E91"/>
    <w:rsid w:val="2CBDF9C8"/>
    <w:rsid w:val="2CC9D834"/>
    <w:rsid w:val="2CCBA78C"/>
    <w:rsid w:val="2CEF11D8"/>
    <w:rsid w:val="2CF27ACB"/>
    <w:rsid w:val="2CF476A0"/>
    <w:rsid w:val="2D00913F"/>
    <w:rsid w:val="2D0E7F56"/>
    <w:rsid w:val="2D135FAD"/>
    <w:rsid w:val="2D1E05BC"/>
    <w:rsid w:val="2D217422"/>
    <w:rsid w:val="2D331521"/>
    <w:rsid w:val="2D4FC996"/>
    <w:rsid w:val="2D6B3B35"/>
    <w:rsid w:val="2D73BC39"/>
    <w:rsid w:val="2D8061A5"/>
    <w:rsid w:val="2D99EDCB"/>
    <w:rsid w:val="2DA4F29E"/>
    <w:rsid w:val="2DAB7D97"/>
    <w:rsid w:val="2DB44C8B"/>
    <w:rsid w:val="2DB8BC5F"/>
    <w:rsid w:val="2DB9EA37"/>
    <w:rsid w:val="2DBD8DEE"/>
    <w:rsid w:val="2DC9BC3C"/>
    <w:rsid w:val="2DD18BA4"/>
    <w:rsid w:val="2DED3E4F"/>
    <w:rsid w:val="2DF02F93"/>
    <w:rsid w:val="2DFCBFAA"/>
    <w:rsid w:val="2E08545B"/>
    <w:rsid w:val="2E08E07C"/>
    <w:rsid w:val="2E0C07CD"/>
    <w:rsid w:val="2E1DEC0E"/>
    <w:rsid w:val="2E205739"/>
    <w:rsid w:val="2E2AF7D3"/>
    <w:rsid w:val="2E2BFF49"/>
    <w:rsid w:val="2E2E1970"/>
    <w:rsid w:val="2E5DC0DA"/>
    <w:rsid w:val="2E5E94A3"/>
    <w:rsid w:val="2E5FEEA0"/>
    <w:rsid w:val="2E697E4A"/>
    <w:rsid w:val="2E741716"/>
    <w:rsid w:val="2E7A88D6"/>
    <w:rsid w:val="2E7F6702"/>
    <w:rsid w:val="2E86816C"/>
    <w:rsid w:val="2E8AF590"/>
    <w:rsid w:val="2E97F7A4"/>
    <w:rsid w:val="2EA4D076"/>
    <w:rsid w:val="2EB73B72"/>
    <w:rsid w:val="2EB79702"/>
    <w:rsid w:val="2EBB050D"/>
    <w:rsid w:val="2EC6061E"/>
    <w:rsid w:val="2ECF346C"/>
    <w:rsid w:val="2EE172CF"/>
    <w:rsid w:val="2EE9386B"/>
    <w:rsid w:val="2EFAB256"/>
    <w:rsid w:val="2F0F0ED5"/>
    <w:rsid w:val="2F12D9AF"/>
    <w:rsid w:val="2F1F43D5"/>
    <w:rsid w:val="2F34BEF8"/>
    <w:rsid w:val="2F5ABFA6"/>
    <w:rsid w:val="2F6057B0"/>
    <w:rsid w:val="2F7F86A0"/>
    <w:rsid w:val="2F84E1E0"/>
    <w:rsid w:val="2F99DF96"/>
    <w:rsid w:val="2F9B2E80"/>
    <w:rsid w:val="2FA087BE"/>
    <w:rsid w:val="2FB0A6A9"/>
    <w:rsid w:val="2FC12F23"/>
    <w:rsid w:val="2FC4D232"/>
    <w:rsid w:val="2FCB20E5"/>
    <w:rsid w:val="2FCF9C10"/>
    <w:rsid w:val="2FDBACB3"/>
    <w:rsid w:val="2FE5FEA8"/>
    <w:rsid w:val="2FF06AD2"/>
    <w:rsid w:val="2FFCB231"/>
    <w:rsid w:val="300BD6C2"/>
    <w:rsid w:val="301A6768"/>
    <w:rsid w:val="30237C20"/>
    <w:rsid w:val="3024AED8"/>
    <w:rsid w:val="302C2BCE"/>
    <w:rsid w:val="302C6794"/>
    <w:rsid w:val="30331727"/>
    <w:rsid w:val="304AE43C"/>
    <w:rsid w:val="306AB5E3"/>
    <w:rsid w:val="307E9C5C"/>
    <w:rsid w:val="30AF16D3"/>
    <w:rsid w:val="30E52B02"/>
    <w:rsid w:val="3116201B"/>
    <w:rsid w:val="3134641E"/>
    <w:rsid w:val="31432F2F"/>
    <w:rsid w:val="31578DEA"/>
    <w:rsid w:val="3157EBBF"/>
    <w:rsid w:val="3165C2F8"/>
    <w:rsid w:val="316E807C"/>
    <w:rsid w:val="3170D70A"/>
    <w:rsid w:val="3173EDBE"/>
    <w:rsid w:val="31748C76"/>
    <w:rsid w:val="31893BA8"/>
    <w:rsid w:val="319100E6"/>
    <w:rsid w:val="31B1BBEB"/>
    <w:rsid w:val="31B8B82B"/>
    <w:rsid w:val="31BA171E"/>
    <w:rsid w:val="31C09B2A"/>
    <w:rsid w:val="31CC1EB8"/>
    <w:rsid w:val="31D01D17"/>
    <w:rsid w:val="31D4FBB6"/>
    <w:rsid w:val="31D52FB2"/>
    <w:rsid w:val="320587C4"/>
    <w:rsid w:val="3218DC78"/>
    <w:rsid w:val="32372AAC"/>
    <w:rsid w:val="324B727A"/>
    <w:rsid w:val="325198BE"/>
    <w:rsid w:val="325EB97A"/>
    <w:rsid w:val="326152A2"/>
    <w:rsid w:val="3272CD17"/>
    <w:rsid w:val="327EFB2A"/>
    <w:rsid w:val="32991AC0"/>
    <w:rsid w:val="329D2D2B"/>
    <w:rsid w:val="32A0894F"/>
    <w:rsid w:val="32AD3BFD"/>
    <w:rsid w:val="32C05610"/>
    <w:rsid w:val="32C4E4ED"/>
    <w:rsid w:val="32EA862E"/>
    <w:rsid w:val="33081766"/>
    <w:rsid w:val="331B938C"/>
    <w:rsid w:val="3321E841"/>
    <w:rsid w:val="33242649"/>
    <w:rsid w:val="332B9D47"/>
    <w:rsid w:val="3336D7FB"/>
    <w:rsid w:val="335025D4"/>
    <w:rsid w:val="33537E5E"/>
    <w:rsid w:val="3366708A"/>
    <w:rsid w:val="336E8462"/>
    <w:rsid w:val="336F928F"/>
    <w:rsid w:val="337BA287"/>
    <w:rsid w:val="337C9D24"/>
    <w:rsid w:val="33965BFD"/>
    <w:rsid w:val="339878F6"/>
    <w:rsid w:val="339C89D9"/>
    <w:rsid w:val="339EBF80"/>
    <w:rsid w:val="339FF83F"/>
    <w:rsid w:val="33AA947F"/>
    <w:rsid w:val="33BC0E60"/>
    <w:rsid w:val="33D9F296"/>
    <w:rsid w:val="33F7717E"/>
    <w:rsid w:val="34076E53"/>
    <w:rsid w:val="340D1019"/>
    <w:rsid w:val="34368879"/>
    <w:rsid w:val="3443D9E3"/>
    <w:rsid w:val="347C13C0"/>
    <w:rsid w:val="347C2EAB"/>
    <w:rsid w:val="3483A168"/>
    <w:rsid w:val="3484B860"/>
    <w:rsid w:val="34894D7C"/>
    <w:rsid w:val="3496EAF6"/>
    <w:rsid w:val="349FDBC0"/>
    <w:rsid w:val="34AE8201"/>
    <w:rsid w:val="34B88FA1"/>
    <w:rsid w:val="34BF3A0F"/>
    <w:rsid w:val="34C968CA"/>
    <w:rsid w:val="34DCC237"/>
    <w:rsid w:val="34E29719"/>
    <w:rsid w:val="34E8BF6E"/>
    <w:rsid w:val="34EB7636"/>
    <w:rsid w:val="3501A817"/>
    <w:rsid w:val="35034A97"/>
    <w:rsid w:val="350A6B34"/>
    <w:rsid w:val="351314C9"/>
    <w:rsid w:val="351F7177"/>
    <w:rsid w:val="35286930"/>
    <w:rsid w:val="35314F97"/>
    <w:rsid w:val="3543B626"/>
    <w:rsid w:val="35459CC1"/>
    <w:rsid w:val="354BCBEA"/>
    <w:rsid w:val="3558D3F2"/>
    <w:rsid w:val="3565187B"/>
    <w:rsid w:val="357A763B"/>
    <w:rsid w:val="357E9417"/>
    <w:rsid w:val="3584E50D"/>
    <w:rsid w:val="358FC56F"/>
    <w:rsid w:val="359C7828"/>
    <w:rsid w:val="35A110A6"/>
    <w:rsid w:val="35AC7A45"/>
    <w:rsid w:val="35BCB926"/>
    <w:rsid w:val="35C73053"/>
    <w:rsid w:val="35E41429"/>
    <w:rsid w:val="35EECBD8"/>
    <w:rsid w:val="35F2872E"/>
    <w:rsid w:val="360690DB"/>
    <w:rsid w:val="3615136F"/>
    <w:rsid w:val="361765A3"/>
    <w:rsid w:val="361EAB97"/>
    <w:rsid w:val="36233EFC"/>
    <w:rsid w:val="3624A2A9"/>
    <w:rsid w:val="364012BC"/>
    <w:rsid w:val="364C4AE3"/>
    <w:rsid w:val="364EE893"/>
    <w:rsid w:val="36585F0A"/>
    <w:rsid w:val="366CC5F2"/>
    <w:rsid w:val="36869916"/>
    <w:rsid w:val="368AB2BC"/>
    <w:rsid w:val="36960DCA"/>
    <w:rsid w:val="369C420E"/>
    <w:rsid w:val="36AB1D32"/>
    <w:rsid w:val="36B675EA"/>
    <w:rsid w:val="36BE2362"/>
    <w:rsid w:val="36C7435E"/>
    <w:rsid w:val="36D2C00D"/>
    <w:rsid w:val="36DD2510"/>
    <w:rsid w:val="36DFAE8E"/>
    <w:rsid w:val="36F09F8B"/>
    <w:rsid w:val="36F86AFB"/>
    <w:rsid w:val="36FB40B7"/>
    <w:rsid w:val="37051EE1"/>
    <w:rsid w:val="3708F92D"/>
    <w:rsid w:val="370EA44E"/>
    <w:rsid w:val="3710BDB4"/>
    <w:rsid w:val="372B3B9F"/>
    <w:rsid w:val="37411D66"/>
    <w:rsid w:val="37482AD1"/>
    <w:rsid w:val="3748F0A0"/>
    <w:rsid w:val="3765878E"/>
    <w:rsid w:val="3789CA68"/>
    <w:rsid w:val="378D1808"/>
    <w:rsid w:val="37B03A36"/>
    <w:rsid w:val="37D4F942"/>
    <w:rsid w:val="37D9F68B"/>
    <w:rsid w:val="380446AC"/>
    <w:rsid w:val="382CFF5A"/>
    <w:rsid w:val="382D6FD9"/>
    <w:rsid w:val="3830ADB5"/>
    <w:rsid w:val="3831E99E"/>
    <w:rsid w:val="38385630"/>
    <w:rsid w:val="3855BFDF"/>
    <w:rsid w:val="388B6977"/>
    <w:rsid w:val="388B97BB"/>
    <w:rsid w:val="388CAD56"/>
    <w:rsid w:val="3895FC28"/>
    <w:rsid w:val="3897A08D"/>
    <w:rsid w:val="389DC8E6"/>
    <w:rsid w:val="38CB78DF"/>
    <w:rsid w:val="38D22AD2"/>
    <w:rsid w:val="38D45C42"/>
    <w:rsid w:val="38E0DD63"/>
    <w:rsid w:val="38F9B91A"/>
    <w:rsid w:val="38FCC6C9"/>
    <w:rsid w:val="38FF4F3B"/>
    <w:rsid w:val="3910B357"/>
    <w:rsid w:val="3912845A"/>
    <w:rsid w:val="39222B97"/>
    <w:rsid w:val="3925487C"/>
    <w:rsid w:val="393ABA50"/>
    <w:rsid w:val="3943755F"/>
    <w:rsid w:val="395D5EAD"/>
    <w:rsid w:val="395DA89B"/>
    <w:rsid w:val="397D31B5"/>
    <w:rsid w:val="398235D3"/>
    <w:rsid w:val="39856F9E"/>
    <w:rsid w:val="399784A8"/>
    <w:rsid w:val="39A17257"/>
    <w:rsid w:val="39A6D528"/>
    <w:rsid w:val="39A9F86D"/>
    <w:rsid w:val="39AB73DF"/>
    <w:rsid w:val="39AEDB01"/>
    <w:rsid w:val="39B14A1B"/>
    <w:rsid w:val="39B2CB6C"/>
    <w:rsid w:val="39D3DBAE"/>
    <w:rsid w:val="39DDB5E6"/>
    <w:rsid w:val="39DDDFF7"/>
    <w:rsid w:val="39E1DABD"/>
    <w:rsid w:val="39EF70F7"/>
    <w:rsid w:val="39F17EF4"/>
    <w:rsid w:val="39F8BB02"/>
    <w:rsid w:val="3A1FAD4B"/>
    <w:rsid w:val="3A2123CF"/>
    <w:rsid w:val="3A441AE9"/>
    <w:rsid w:val="3A509805"/>
    <w:rsid w:val="3A519375"/>
    <w:rsid w:val="3A5461A8"/>
    <w:rsid w:val="3A5C2832"/>
    <w:rsid w:val="3A61A805"/>
    <w:rsid w:val="3A6AE911"/>
    <w:rsid w:val="3A77719F"/>
    <w:rsid w:val="3AA4056A"/>
    <w:rsid w:val="3AB5FC95"/>
    <w:rsid w:val="3AC10220"/>
    <w:rsid w:val="3ACFC0D5"/>
    <w:rsid w:val="3AD94123"/>
    <w:rsid w:val="3ADA9E7F"/>
    <w:rsid w:val="3ADDF9EF"/>
    <w:rsid w:val="3AE4D2D3"/>
    <w:rsid w:val="3AE767AA"/>
    <w:rsid w:val="3AF320B6"/>
    <w:rsid w:val="3B0E4CF8"/>
    <w:rsid w:val="3B2A4C80"/>
    <w:rsid w:val="3B32B601"/>
    <w:rsid w:val="3B3FD87C"/>
    <w:rsid w:val="3B4B2369"/>
    <w:rsid w:val="3B603E88"/>
    <w:rsid w:val="3B69E76B"/>
    <w:rsid w:val="3B70AC8E"/>
    <w:rsid w:val="3B734C3A"/>
    <w:rsid w:val="3B80C14B"/>
    <w:rsid w:val="3B87C9D6"/>
    <w:rsid w:val="3B893A80"/>
    <w:rsid w:val="3B8A2E22"/>
    <w:rsid w:val="3B91EEEA"/>
    <w:rsid w:val="3BA35444"/>
    <w:rsid w:val="3BB2624E"/>
    <w:rsid w:val="3BC5721D"/>
    <w:rsid w:val="3BC749FF"/>
    <w:rsid w:val="3BCDFB97"/>
    <w:rsid w:val="3BD246F6"/>
    <w:rsid w:val="3BDFE880"/>
    <w:rsid w:val="3BE3061A"/>
    <w:rsid w:val="3BE85125"/>
    <w:rsid w:val="3BED1D5C"/>
    <w:rsid w:val="3BEF29FC"/>
    <w:rsid w:val="3BEFC3CD"/>
    <w:rsid w:val="3BFCF0FB"/>
    <w:rsid w:val="3C00B964"/>
    <w:rsid w:val="3C25CBEF"/>
    <w:rsid w:val="3C3175C4"/>
    <w:rsid w:val="3C36263A"/>
    <w:rsid w:val="3C3A0C0A"/>
    <w:rsid w:val="3C3AB6E3"/>
    <w:rsid w:val="3C65E269"/>
    <w:rsid w:val="3C6DC974"/>
    <w:rsid w:val="3C779756"/>
    <w:rsid w:val="3C8D85CD"/>
    <w:rsid w:val="3C9FA064"/>
    <w:rsid w:val="3CC7F2C8"/>
    <w:rsid w:val="3CCBE564"/>
    <w:rsid w:val="3CFBFD3A"/>
    <w:rsid w:val="3CFF854A"/>
    <w:rsid w:val="3D0B1E86"/>
    <w:rsid w:val="3D1B6543"/>
    <w:rsid w:val="3D285FE8"/>
    <w:rsid w:val="3D7559FA"/>
    <w:rsid w:val="3D79A4FE"/>
    <w:rsid w:val="3D85FA53"/>
    <w:rsid w:val="3D9C1B90"/>
    <w:rsid w:val="3DA95D66"/>
    <w:rsid w:val="3DACDAC6"/>
    <w:rsid w:val="3DAD965D"/>
    <w:rsid w:val="3DB8BF17"/>
    <w:rsid w:val="3DC4A729"/>
    <w:rsid w:val="3DDA177B"/>
    <w:rsid w:val="3DE98460"/>
    <w:rsid w:val="3E0AE087"/>
    <w:rsid w:val="3E156D60"/>
    <w:rsid w:val="3E1B051C"/>
    <w:rsid w:val="3E1B278B"/>
    <w:rsid w:val="3E31634E"/>
    <w:rsid w:val="3E38F9F5"/>
    <w:rsid w:val="3E395B03"/>
    <w:rsid w:val="3E39FB19"/>
    <w:rsid w:val="3E45E4F8"/>
    <w:rsid w:val="3E536DE7"/>
    <w:rsid w:val="3E5F9801"/>
    <w:rsid w:val="3E711C9D"/>
    <w:rsid w:val="3E714BA5"/>
    <w:rsid w:val="3E72040A"/>
    <w:rsid w:val="3E7D2531"/>
    <w:rsid w:val="3E8B4699"/>
    <w:rsid w:val="3E8C2750"/>
    <w:rsid w:val="3E9466DC"/>
    <w:rsid w:val="3E9F5CA8"/>
    <w:rsid w:val="3EB245DD"/>
    <w:rsid w:val="3EB8FFF7"/>
    <w:rsid w:val="3EDD6412"/>
    <w:rsid w:val="3EEB60FD"/>
    <w:rsid w:val="3EEE3AA1"/>
    <w:rsid w:val="3EF3787D"/>
    <w:rsid w:val="3EF746BD"/>
    <w:rsid w:val="3EFB8F04"/>
    <w:rsid w:val="3F09383A"/>
    <w:rsid w:val="3F0C6778"/>
    <w:rsid w:val="3F0F1AC2"/>
    <w:rsid w:val="3F135859"/>
    <w:rsid w:val="3F2D86A1"/>
    <w:rsid w:val="3F3E897E"/>
    <w:rsid w:val="3F460D45"/>
    <w:rsid w:val="3F50754C"/>
    <w:rsid w:val="3F550619"/>
    <w:rsid w:val="3F6131FD"/>
    <w:rsid w:val="3F7B46A3"/>
    <w:rsid w:val="3F8554C1"/>
    <w:rsid w:val="3F8B2716"/>
    <w:rsid w:val="3F9831E9"/>
    <w:rsid w:val="3FA36517"/>
    <w:rsid w:val="3FAE98F3"/>
    <w:rsid w:val="3FB98F5D"/>
    <w:rsid w:val="3FC92A5F"/>
    <w:rsid w:val="3FDCEF8C"/>
    <w:rsid w:val="3FE845CC"/>
    <w:rsid w:val="3FEA450A"/>
    <w:rsid w:val="3FF42A95"/>
    <w:rsid w:val="40045CE2"/>
    <w:rsid w:val="40357BD6"/>
    <w:rsid w:val="403D2687"/>
    <w:rsid w:val="4041817E"/>
    <w:rsid w:val="404AE7EE"/>
    <w:rsid w:val="404CB115"/>
    <w:rsid w:val="4058B201"/>
    <w:rsid w:val="406DA922"/>
    <w:rsid w:val="4075F621"/>
    <w:rsid w:val="409B73E3"/>
    <w:rsid w:val="40A7D58F"/>
    <w:rsid w:val="40C240FE"/>
    <w:rsid w:val="40C2A5B3"/>
    <w:rsid w:val="40C49C66"/>
    <w:rsid w:val="40DB8A4D"/>
    <w:rsid w:val="40DD43E7"/>
    <w:rsid w:val="40DE8321"/>
    <w:rsid w:val="40DFD6A9"/>
    <w:rsid w:val="40E97AA6"/>
    <w:rsid w:val="4112863E"/>
    <w:rsid w:val="411BE72A"/>
    <w:rsid w:val="411D9463"/>
    <w:rsid w:val="41212522"/>
    <w:rsid w:val="4123397D"/>
    <w:rsid w:val="4126F0E2"/>
    <w:rsid w:val="412E4F65"/>
    <w:rsid w:val="413BA21F"/>
    <w:rsid w:val="413CAF5A"/>
    <w:rsid w:val="413FABE1"/>
    <w:rsid w:val="415CD4B2"/>
    <w:rsid w:val="415D86C6"/>
    <w:rsid w:val="4164B970"/>
    <w:rsid w:val="417D3093"/>
    <w:rsid w:val="4184B4B4"/>
    <w:rsid w:val="418CD115"/>
    <w:rsid w:val="419B8E15"/>
    <w:rsid w:val="419C510D"/>
    <w:rsid w:val="41A502C2"/>
    <w:rsid w:val="41B7119D"/>
    <w:rsid w:val="41C0A808"/>
    <w:rsid w:val="41C60D58"/>
    <w:rsid w:val="41D1E574"/>
    <w:rsid w:val="41E2D00A"/>
    <w:rsid w:val="41E65147"/>
    <w:rsid w:val="41F272C7"/>
    <w:rsid w:val="41F7C987"/>
    <w:rsid w:val="420C9B0E"/>
    <w:rsid w:val="4219FFFE"/>
    <w:rsid w:val="42295B9F"/>
    <w:rsid w:val="4232D9D0"/>
    <w:rsid w:val="4233C57B"/>
    <w:rsid w:val="423406CC"/>
    <w:rsid w:val="423BAE93"/>
    <w:rsid w:val="42573060"/>
    <w:rsid w:val="42575977"/>
    <w:rsid w:val="4260AEE5"/>
    <w:rsid w:val="426676D3"/>
    <w:rsid w:val="4276185D"/>
    <w:rsid w:val="427A2677"/>
    <w:rsid w:val="428ADD78"/>
    <w:rsid w:val="42911675"/>
    <w:rsid w:val="42988F25"/>
    <w:rsid w:val="42B1CFD5"/>
    <w:rsid w:val="42B2EBA8"/>
    <w:rsid w:val="42C0A37D"/>
    <w:rsid w:val="42C6EB10"/>
    <w:rsid w:val="42CB8DA0"/>
    <w:rsid w:val="42EF42C1"/>
    <w:rsid w:val="42F8B7E5"/>
    <w:rsid w:val="43199EB7"/>
    <w:rsid w:val="431CB9BC"/>
    <w:rsid w:val="432E95D7"/>
    <w:rsid w:val="4332FB33"/>
    <w:rsid w:val="433816A0"/>
    <w:rsid w:val="4339AA2D"/>
    <w:rsid w:val="435164FD"/>
    <w:rsid w:val="435E3403"/>
    <w:rsid w:val="4366DCCA"/>
    <w:rsid w:val="43876544"/>
    <w:rsid w:val="43953DCC"/>
    <w:rsid w:val="43B3D390"/>
    <w:rsid w:val="43B7892E"/>
    <w:rsid w:val="43BD2F70"/>
    <w:rsid w:val="43BEBCE1"/>
    <w:rsid w:val="43E82D93"/>
    <w:rsid w:val="4405A335"/>
    <w:rsid w:val="441381FF"/>
    <w:rsid w:val="4455F455"/>
    <w:rsid w:val="445740CB"/>
    <w:rsid w:val="44810E7F"/>
    <w:rsid w:val="44827EF2"/>
    <w:rsid w:val="4497375F"/>
    <w:rsid w:val="449D8DE2"/>
    <w:rsid w:val="44A3202C"/>
    <w:rsid w:val="44AA6CA5"/>
    <w:rsid w:val="44C606B9"/>
    <w:rsid w:val="44CE4ED9"/>
    <w:rsid w:val="44CF2A08"/>
    <w:rsid w:val="44D05DAD"/>
    <w:rsid w:val="44D3DC68"/>
    <w:rsid w:val="44DCE1CA"/>
    <w:rsid w:val="44E8425B"/>
    <w:rsid w:val="44E8E6D4"/>
    <w:rsid w:val="44EBB4F8"/>
    <w:rsid w:val="4501486F"/>
    <w:rsid w:val="45066A82"/>
    <w:rsid w:val="45101601"/>
    <w:rsid w:val="451683EA"/>
    <w:rsid w:val="451C38E0"/>
    <w:rsid w:val="4527601B"/>
    <w:rsid w:val="452DB5C0"/>
    <w:rsid w:val="4538C356"/>
    <w:rsid w:val="454035F5"/>
    <w:rsid w:val="454582F4"/>
    <w:rsid w:val="4560FC61"/>
    <w:rsid w:val="4564B0C6"/>
    <w:rsid w:val="4566CA0D"/>
    <w:rsid w:val="45772B2F"/>
    <w:rsid w:val="457DFD67"/>
    <w:rsid w:val="4583FDF4"/>
    <w:rsid w:val="4584EF38"/>
    <w:rsid w:val="4584FCF4"/>
    <w:rsid w:val="4585A5DB"/>
    <w:rsid w:val="458721FF"/>
    <w:rsid w:val="459E6F63"/>
    <w:rsid w:val="45AFA35A"/>
    <w:rsid w:val="45B992D9"/>
    <w:rsid w:val="45BA083C"/>
    <w:rsid w:val="45C02450"/>
    <w:rsid w:val="45C5DED9"/>
    <w:rsid w:val="45C8F635"/>
    <w:rsid w:val="45CE8F6A"/>
    <w:rsid w:val="45CF23FB"/>
    <w:rsid w:val="45DC024F"/>
    <w:rsid w:val="45EA2DEF"/>
    <w:rsid w:val="45ED9D90"/>
    <w:rsid w:val="45EEFC71"/>
    <w:rsid w:val="460B123E"/>
    <w:rsid w:val="460FEBC9"/>
    <w:rsid w:val="462FF2D4"/>
    <w:rsid w:val="46589DD2"/>
    <w:rsid w:val="46602266"/>
    <w:rsid w:val="46716D19"/>
    <w:rsid w:val="4680A5A3"/>
    <w:rsid w:val="468B6F9A"/>
    <w:rsid w:val="46904CF3"/>
    <w:rsid w:val="469A15E0"/>
    <w:rsid w:val="46A9604E"/>
    <w:rsid w:val="46A9FDC8"/>
    <w:rsid w:val="46B576CE"/>
    <w:rsid w:val="46C5EB63"/>
    <w:rsid w:val="46C5F650"/>
    <w:rsid w:val="46D26006"/>
    <w:rsid w:val="46D2D4E2"/>
    <w:rsid w:val="46D70D19"/>
    <w:rsid w:val="46DFD682"/>
    <w:rsid w:val="46E0C78E"/>
    <w:rsid w:val="46E60A1E"/>
    <w:rsid w:val="46EEE175"/>
    <w:rsid w:val="470AB567"/>
    <w:rsid w:val="471FCE55"/>
    <w:rsid w:val="472B6FD6"/>
    <w:rsid w:val="47559A6E"/>
    <w:rsid w:val="47566AEC"/>
    <w:rsid w:val="47591F6D"/>
    <w:rsid w:val="475CB96C"/>
    <w:rsid w:val="478FC0E1"/>
    <w:rsid w:val="479F348E"/>
    <w:rsid w:val="47A2899F"/>
    <w:rsid w:val="47A6BB92"/>
    <w:rsid w:val="47C62D90"/>
    <w:rsid w:val="47D15B15"/>
    <w:rsid w:val="47F3349B"/>
    <w:rsid w:val="47F9D667"/>
    <w:rsid w:val="480A1AAF"/>
    <w:rsid w:val="482E820F"/>
    <w:rsid w:val="484C410C"/>
    <w:rsid w:val="48657A1B"/>
    <w:rsid w:val="486A058B"/>
    <w:rsid w:val="4885CEB5"/>
    <w:rsid w:val="48922E04"/>
    <w:rsid w:val="4897A1A1"/>
    <w:rsid w:val="4898F693"/>
    <w:rsid w:val="48A49567"/>
    <w:rsid w:val="48A54056"/>
    <w:rsid w:val="48A57CC7"/>
    <w:rsid w:val="48AB3A58"/>
    <w:rsid w:val="48C2F15F"/>
    <w:rsid w:val="48C47D80"/>
    <w:rsid w:val="48CEEAB8"/>
    <w:rsid w:val="48D72653"/>
    <w:rsid w:val="48E635F3"/>
    <w:rsid w:val="48F955C0"/>
    <w:rsid w:val="490157B0"/>
    <w:rsid w:val="490B85E6"/>
    <w:rsid w:val="4912297C"/>
    <w:rsid w:val="492F0BCF"/>
    <w:rsid w:val="49415D75"/>
    <w:rsid w:val="494288FF"/>
    <w:rsid w:val="495DA6C4"/>
    <w:rsid w:val="496693B2"/>
    <w:rsid w:val="496F7804"/>
    <w:rsid w:val="498B5012"/>
    <w:rsid w:val="498D779D"/>
    <w:rsid w:val="49948A0A"/>
    <w:rsid w:val="499850C0"/>
    <w:rsid w:val="499EAC3C"/>
    <w:rsid w:val="49C0733B"/>
    <w:rsid w:val="49C3E499"/>
    <w:rsid w:val="49C70253"/>
    <w:rsid w:val="49CCE0AE"/>
    <w:rsid w:val="49D8D7F2"/>
    <w:rsid w:val="4A071CC0"/>
    <w:rsid w:val="4A1EDF72"/>
    <w:rsid w:val="4A220E55"/>
    <w:rsid w:val="4A38956E"/>
    <w:rsid w:val="4A394CBC"/>
    <w:rsid w:val="4A4A5E80"/>
    <w:rsid w:val="4A5205A9"/>
    <w:rsid w:val="4A58BF3C"/>
    <w:rsid w:val="4A59B892"/>
    <w:rsid w:val="4A5A15C4"/>
    <w:rsid w:val="4A5A6360"/>
    <w:rsid w:val="4A5F1A37"/>
    <w:rsid w:val="4A649436"/>
    <w:rsid w:val="4A6DB40B"/>
    <w:rsid w:val="4ABF2C8B"/>
    <w:rsid w:val="4ADFB183"/>
    <w:rsid w:val="4AE1A4E2"/>
    <w:rsid w:val="4AEB8E5F"/>
    <w:rsid w:val="4AFEE1E6"/>
    <w:rsid w:val="4B0A169A"/>
    <w:rsid w:val="4B0BCF67"/>
    <w:rsid w:val="4B1A9D63"/>
    <w:rsid w:val="4B269C29"/>
    <w:rsid w:val="4B2FAEF5"/>
    <w:rsid w:val="4B316C81"/>
    <w:rsid w:val="4B43BA5F"/>
    <w:rsid w:val="4B682AF7"/>
    <w:rsid w:val="4B6CEBBF"/>
    <w:rsid w:val="4B6F2FA8"/>
    <w:rsid w:val="4B7382C2"/>
    <w:rsid w:val="4B7C6E3C"/>
    <w:rsid w:val="4BC30632"/>
    <w:rsid w:val="4BE94D60"/>
    <w:rsid w:val="4C0D9951"/>
    <w:rsid w:val="4C0E2264"/>
    <w:rsid w:val="4C228B61"/>
    <w:rsid w:val="4C313AC4"/>
    <w:rsid w:val="4C4EF381"/>
    <w:rsid w:val="4C5868C7"/>
    <w:rsid w:val="4C5A219D"/>
    <w:rsid w:val="4C70951B"/>
    <w:rsid w:val="4C779B8F"/>
    <w:rsid w:val="4C9DE4E3"/>
    <w:rsid w:val="4CA97575"/>
    <w:rsid w:val="4CB4A709"/>
    <w:rsid w:val="4CCE07CE"/>
    <w:rsid w:val="4CD6CF1C"/>
    <w:rsid w:val="4CE34F58"/>
    <w:rsid w:val="4CEBED87"/>
    <w:rsid w:val="4CF1357B"/>
    <w:rsid w:val="4CF979FA"/>
    <w:rsid w:val="4D13122C"/>
    <w:rsid w:val="4D3314B4"/>
    <w:rsid w:val="4D3E7508"/>
    <w:rsid w:val="4D5A832F"/>
    <w:rsid w:val="4D63B0E2"/>
    <w:rsid w:val="4D7F51DF"/>
    <w:rsid w:val="4D8CA58F"/>
    <w:rsid w:val="4DA753F0"/>
    <w:rsid w:val="4DC25D09"/>
    <w:rsid w:val="4DC696C4"/>
    <w:rsid w:val="4DCA3334"/>
    <w:rsid w:val="4DE0B65A"/>
    <w:rsid w:val="4DF40F1B"/>
    <w:rsid w:val="4DFB1E5B"/>
    <w:rsid w:val="4E08E220"/>
    <w:rsid w:val="4E0E82C8"/>
    <w:rsid w:val="4E129847"/>
    <w:rsid w:val="4E1FC529"/>
    <w:rsid w:val="4E25A566"/>
    <w:rsid w:val="4E2CB9FC"/>
    <w:rsid w:val="4E4839A8"/>
    <w:rsid w:val="4E6DD440"/>
    <w:rsid w:val="4E74F0E5"/>
    <w:rsid w:val="4E75A8FA"/>
    <w:rsid w:val="4E85C715"/>
    <w:rsid w:val="4E87C63E"/>
    <w:rsid w:val="4E90F669"/>
    <w:rsid w:val="4E9DBC79"/>
    <w:rsid w:val="4EA16C83"/>
    <w:rsid w:val="4EA3F39E"/>
    <w:rsid w:val="4EAF1C1C"/>
    <w:rsid w:val="4EB8E30E"/>
    <w:rsid w:val="4ED38214"/>
    <w:rsid w:val="4ED61FB6"/>
    <w:rsid w:val="4EDB6527"/>
    <w:rsid w:val="4EE2025F"/>
    <w:rsid w:val="4EE90401"/>
    <w:rsid w:val="4EFF8143"/>
    <w:rsid w:val="4F086E3C"/>
    <w:rsid w:val="4F0E04CA"/>
    <w:rsid w:val="4F113756"/>
    <w:rsid w:val="4F3A4B63"/>
    <w:rsid w:val="4F4EEDBB"/>
    <w:rsid w:val="4F506D83"/>
    <w:rsid w:val="4F5EB90A"/>
    <w:rsid w:val="4F663294"/>
    <w:rsid w:val="4F764B36"/>
    <w:rsid w:val="4F8BEB03"/>
    <w:rsid w:val="4F937E0D"/>
    <w:rsid w:val="4F975D8C"/>
    <w:rsid w:val="4F9B0D1B"/>
    <w:rsid w:val="4FB41408"/>
    <w:rsid w:val="4FB50CD3"/>
    <w:rsid w:val="4FB65252"/>
    <w:rsid w:val="4FC0DB46"/>
    <w:rsid w:val="4FC502D4"/>
    <w:rsid w:val="4FCD2A16"/>
    <w:rsid w:val="4FDE636F"/>
    <w:rsid w:val="4FFD052B"/>
    <w:rsid w:val="4FFE692B"/>
    <w:rsid w:val="4FFFFA61"/>
    <w:rsid w:val="5016E864"/>
    <w:rsid w:val="5031101E"/>
    <w:rsid w:val="503C598D"/>
    <w:rsid w:val="504736B3"/>
    <w:rsid w:val="506148A7"/>
    <w:rsid w:val="506AE93B"/>
    <w:rsid w:val="50746168"/>
    <w:rsid w:val="5082E71F"/>
    <w:rsid w:val="50C4BEB1"/>
    <w:rsid w:val="50CB9D22"/>
    <w:rsid w:val="50F367B1"/>
    <w:rsid w:val="5106690D"/>
    <w:rsid w:val="510BA8DC"/>
    <w:rsid w:val="51381535"/>
    <w:rsid w:val="514C5894"/>
    <w:rsid w:val="515B6945"/>
    <w:rsid w:val="515ED27E"/>
    <w:rsid w:val="516E7946"/>
    <w:rsid w:val="517745B2"/>
    <w:rsid w:val="517A048B"/>
    <w:rsid w:val="5180D986"/>
    <w:rsid w:val="518512CC"/>
    <w:rsid w:val="51A41752"/>
    <w:rsid w:val="51ABA2B9"/>
    <w:rsid w:val="51B8A461"/>
    <w:rsid w:val="51BEE092"/>
    <w:rsid w:val="51C647AE"/>
    <w:rsid w:val="51CBFF4D"/>
    <w:rsid w:val="51DF17DC"/>
    <w:rsid w:val="51E32FE1"/>
    <w:rsid w:val="51E4BA48"/>
    <w:rsid w:val="51EDB3C5"/>
    <w:rsid w:val="5200C4C8"/>
    <w:rsid w:val="52012FD6"/>
    <w:rsid w:val="5204EFA3"/>
    <w:rsid w:val="5209749C"/>
    <w:rsid w:val="52345D7F"/>
    <w:rsid w:val="523A936B"/>
    <w:rsid w:val="523C1C24"/>
    <w:rsid w:val="524038BA"/>
    <w:rsid w:val="52521C9E"/>
    <w:rsid w:val="525828EE"/>
    <w:rsid w:val="525DAAE3"/>
    <w:rsid w:val="5266699A"/>
    <w:rsid w:val="5271EC25"/>
    <w:rsid w:val="527C4223"/>
    <w:rsid w:val="528C1AE2"/>
    <w:rsid w:val="528C4C75"/>
    <w:rsid w:val="529090B4"/>
    <w:rsid w:val="529B813C"/>
    <w:rsid w:val="529CA80B"/>
    <w:rsid w:val="52A90F54"/>
    <w:rsid w:val="52B032EA"/>
    <w:rsid w:val="52B34DBA"/>
    <w:rsid w:val="52C10024"/>
    <w:rsid w:val="52C77A83"/>
    <w:rsid w:val="52D183A8"/>
    <w:rsid w:val="52DB4ED4"/>
    <w:rsid w:val="52DD1B2E"/>
    <w:rsid w:val="52F03804"/>
    <w:rsid w:val="5300B19B"/>
    <w:rsid w:val="5314E66A"/>
    <w:rsid w:val="53184BDA"/>
    <w:rsid w:val="531F74AA"/>
    <w:rsid w:val="5320E32D"/>
    <w:rsid w:val="5322277F"/>
    <w:rsid w:val="53376A52"/>
    <w:rsid w:val="53471C27"/>
    <w:rsid w:val="538D4E30"/>
    <w:rsid w:val="539DC14E"/>
    <w:rsid w:val="53A412FE"/>
    <w:rsid w:val="53A4FDCC"/>
    <w:rsid w:val="53B2D8B8"/>
    <w:rsid w:val="53B86C74"/>
    <w:rsid w:val="53DA9876"/>
    <w:rsid w:val="53DD2389"/>
    <w:rsid w:val="53E36E17"/>
    <w:rsid w:val="53E7CECD"/>
    <w:rsid w:val="53F12F97"/>
    <w:rsid w:val="53F43318"/>
    <w:rsid w:val="53F7DFA5"/>
    <w:rsid w:val="5435CBD8"/>
    <w:rsid w:val="544B3724"/>
    <w:rsid w:val="5457E469"/>
    <w:rsid w:val="545C721A"/>
    <w:rsid w:val="546AE120"/>
    <w:rsid w:val="54721B9B"/>
    <w:rsid w:val="5475AF71"/>
    <w:rsid w:val="547E7AD8"/>
    <w:rsid w:val="548A7F66"/>
    <w:rsid w:val="5492032A"/>
    <w:rsid w:val="5498183D"/>
    <w:rsid w:val="549A9F3F"/>
    <w:rsid w:val="549DE7F3"/>
    <w:rsid w:val="54A7FA25"/>
    <w:rsid w:val="54AB5A68"/>
    <w:rsid w:val="54B338D8"/>
    <w:rsid w:val="54C3C78F"/>
    <w:rsid w:val="54C63013"/>
    <w:rsid w:val="54EB3011"/>
    <w:rsid w:val="54EC5F01"/>
    <w:rsid w:val="54FE507E"/>
    <w:rsid w:val="550300D5"/>
    <w:rsid w:val="55048141"/>
    <w:rsid w:val="5509A1C3"/>
    <w:rsid w:val="550E09CC"/>
    <w:rsid w:val="5515A9E2"/>
    <w:rsid w:val="55168F21"/>
    <w:rsid w:val="5519AB54"/>
    <w:rsid w:val="552393A2"/>
    <w:rsid w:val="552E1D2A"/>
    <w:rsid w:val="553BB43D"/>
    <w:rsid w:val="5550715C"/>
    <w:rsid w:val="556CFF6D"/>
    <w:rsid w:val="5575F62A"/>
    <w:rsid w:val="558BF66E"/>
    <w:rsid w:val="559223D5"/>
    <w:rsid w:val="559FCF8D"/>
    <w:rsid w:val="55AD5A01"/>
    <w:rsid w:val="55BA6630"/>
    <w:rsid w:val="55C46608"/>
    <w:rsid w:val="55D91985"/>
    <w:rsid w:val="55E2BB36"/>
    <w:rsid w:val="5606D051"/>
    <w:rsid w:val="5636FECD"/>
    <w:rsid w:val="5640C532"/>
    <w:rsid w:val="56455828"/>
    <w:rsid w:val="564819A9"/>
    <w:rsid w:val="564C80D8"/>
    <w:rsid w:val="565EEAA5"/>
    <w:rsid w:val="566819D1"/>
    <w:rsid w:val="56684927"/>
    <w:rsid w:val="566E32FA"/>
    <w:rsid w:val="56733446"/>
    <w:rsid w:val="567F66E9"/>
    <w:rsid w:val="56803BFD"/>
    <w:rsid w:val="568DB8A8"/>
    <w:rsid w:val="5690E636"/>
    <w:rsid w:val="56C2400E"/>
    <w:rsid w:val="56C6B9BA"/>
    <w:rsid w:val="56DB2FAA"/>
    <w:rsid w:val="56DF658B"/>
    <w:rsid w:val="56E1A4FC"/>
    <w:rsid w:val="56FBD238"/>
    <w:rsid w:val="5715E0BF"/>
    <w:rsid w:val="5721CD83"/>
    <w:rsid w:val="572AC1C0"/>
    <w:rsid w:val="572C7A14"/>
    <w:rsid w:val="5737F84B"/>
    <w:rsid w:val="573DDFA5"/>
    <w:rsid w:val="5744BD61"/>
    <w:rsid w:val="574E2E35"/>
    <w:rsid w:val="575DD4DB"/>
    <w:rsid w:val="577A35BC"/>
    <w:rsid w:val="577E3575"/>
    <w:rsid w:val="578DCFE6"/>
    <w:rsid w:val="5795979A"/>
    <w:rsid w:val="57A144D4"/>
    <w:rsid w:val="57A394D2"/>
    <w:rsid w:val="57A63F5E"/>
    <w:rsid w:val="57ABCD2C"/>
    <w:rsid w:val="57AE77F6"/>
    <w:rsid w:val="57B88714"/>
    <w:rsid w:val="57D0B9D2"/>
    <w:rsid w:val="57D9ABFF"/>
    <w:rsid w:val="57DCBEA2"/>
    <w:rsid w:val="57DF2E7D"/>
    <w:rsid w:val="57E51409"/>
    <w:rsid w:val="57E8E8B7"/>
    <w:rsid w:val="57EEE5F6"/>
    <w:rsid w:val="57FD53AE"/>
    <w:rsid w:val="581AB342"/>
    <w:rsid w:val="58290FF1"/>
    <w:rsid w:val="582A7077"/>
    <w:rsid w:val="5832466A"/>
    <w:rsid w:val="5832E85C"/>
    <w:rsid w:val="583F045F"/>
    <w:rsid w:val="58468853"/>
    <w:rsid w:val="58586A2C"/>
    <w:rsid w:val="5858D29F"/>
    <w:rsid w:val="585DF0FD"/>
    <w:rsid w:val="586630C8"/>
    <w:rsid w:val="587FB3F3"/>
    <w:rsid w:val="58803FD8"/>
    <w:rsid w:val="5887CE06"/>
    <w:rsid w:val="5899AA75"/>
    <w:rsid w:val="589BE7B8"/>
    <w:rsid w:val="589E4661"/>
    <w:rsid w:val="589EAA08"/>
    <w:rsid w:val="58A53DEF"/>
    <w:rsid w:val="58A68166"/>
    <w:rsid w:val="58B03CF3"/>
    <w:rsid w:val="58C93CE9"/>
    <w:rsid w:val="58EB64A0"/>
    <w:rsid w:val="5905E074"/>
    <w:rsid w:val="5916BAC1"/>
    <w:rsid w:val="591C77FE"/>
    <w:rsid w:val="59211A05"/>
    <w:rsid w:val="59409C22"/>
    <w:rsid w:val="59420FBF"/>
    <w:rsid w:val="5950FCFE"/>
    <w:rsid w:val="595830B9"/>
    <w:rsid w:val="595BF84B"/>
    <w:rsid w:val="5961A2B5"/>
    <w:rsid w:val="596E4140"/>
    <w:rsid w:val="597CF22C"/>
    <w:rsid w:val="598A47A6"/>
    <w:rsid w:val="59C8199D"/>
    <w:rsid w:val="59D39210"/>
    <w:rsid w:val="59DCE83E"/>
    <w:rsid w:val="59E2B8C1"/>
    <w:rsid w:val="59E944F9"/>
    <w:rsid w:val="59EE0665"/>
    <w:rsid w:val="59F3333B"/>
    <w:rsid w:val="59FBA3F9"/>
    <w:rsid w:val="5A02DCD7"/>
    <w:rsid w:val="5A03E970"/>
    <w:rsid w:val="5A13D2EF"/>
    <w:rsid w:val="5A1589A0"/>
    <w:rsid w:val="5A21C0A2"/>
    <w:rsid w:val="5A2970A3"/>
    <w:rsid w:val="5A309CC4"/>
    <w:rsid w:val="5A31E0F8"/>
    <w:rsid w:val="5A36234A"/>
    <w:rsid w:val="5A41F630"/>
    <w:rsid w:val="5A43C053"/>
    <w:rsid w:val="5A455AA8"/>
    <w:rsid w:val="5A4C2449"/>
    <w:rsid w:val="5A50B771"/>
    <w:rsid w:val="5A55EC7D"/>
    <w:rsid w:val="5A56A5E7"/>
    <w:rsid w:val="5A5F1740"/>
    <w:rsid w:val="5A6363F9"/>
    <w:rsid w:val="5A7F7C27"/>
    <w:rsid w:val="5A89F675"/>
    <w:rsid w:val="5A8E07BA"/>
    <w:rsid w:val="5A9F656E"/>
    <w:rsid w:val="5AAE9954"/>
    <w:rsid w:val="5AB232D1"/>
    <w:rsid w:val="5AB90D82"/>
    <w:rsid w:val="5AEA79C0"/>
    <w:rsid w:val="5AED05D0"/>
    <w:rsid w:val="5AF65321"/>
    <w:rsid w:val="5B0606AC"/>
    <w:rsid w:val="5B06A999"/>
    <w:rsid w:val="5B174BA9"/>
    <w:rsid w:val="5B2A28B8"/>
    <w:rsid w:val="5B4F63AF"/>
    <w:rsid w:val="5B6155D4"/>
    <w:rsid w:val="5B66D3F8"/>
    <w:rsid w:val="5B8C5949"/>
    <w:rsid w:val="5B8D7A58"/>
    <w:rsid w:val="5B9784FC"/>
    <w:rsid w:val="5B9DB6B2"/>
    <w:rsid w:val="5B9E3BB1"/>
    <w:rsid w:val="5BB3C5A3"/>
    <w:rsid w:val="5BC84D54"/>
    <w:rsid w:val="5BDDF2DC"/>
    <w:rsid w:val="5BFB02AB"/>
    <w:rsid w:val="5BFC06C5"/>
    <w:rsid w:val="5C0BA5AA"/>
    <w:rsid w:val="5C14BF8A"/>
    <w:rsid w:val="5C16443A"/>
    <w:rsid w:val="5C24138F"/>
    <w:rsid w:val="5C3D1D9E"/>
    <w:rsid w:val="5C500545"/>
    <w:rsid w:val="5C545E82"/>
    <w:rsid w:val="5C54A4F3"/>
    <w:rsid w:val="5C60989B"/>
    <w:rsid w:val="5C617F1A"/>
    <w:rsid w:val="5C70978E"/>
    <w:rsid w:val="5C70C1B3"/>
    <w:rsid w:val="5C7D8DB6"/>
    <w:rsid w:val="5C7F3E4F"/>
    <w:rsid w:val="5CBA199B"/>
    <w:rsid w:val="5CC0FC45"/>
    <w:rsid w:val="5CDD68CD"/>
    <w:rsid w:val="5CDF738E"/>
    <w:rsid w:val="5CE9931F"/>
    <w:rsid w:val="5CF1302E"/>
    <w:rsid w:val="5D190477"/>
    <w:rsid w:val="5D27AF98"/>
    <w:rsid w:val="5D307365"/>
    <w:rsid w:val="5D33B2CB"/>
    <w:rsid w:val="5D43C141"/>
    <w:rsid w:val="5D45B32E"/>
    <w:rsid w:val="5D47C462"/>
    <w:rsid w:val="5D609B3C"/>
    <w:rsid w:val="5D7819B7"/>
    <w:rsid w:val="5D95A85A"/>
    <w:rsid w:val="5DA89E8E"/>
    <w:rsid w:val="5DA990C0"/>
    <w:rsid w:val="5DADD5A1"/>
    <w:rsid w:val="5DCAB1EF"/>
    <w:rsid w:val="5DCE574A"/>
    <w:rsid w:val="5DD0F402"/>
    <w:rsid w:val="5DD8F10D"/>
    <w:rsid w:val="5DE87907"/>
    <w:rsid w:val="5DEF8A55"/>
    <w:rsid w:val="5DF5AB6A"/>
    <w:rsid w:val="5DF8E7C3"/>
    <w:rsid w:val="5DFFBE81"/>
    <w:rsid w:val="5E0B6E77"/>
    <w:rsid w:val="5E27F369"/>
    <w:rsid w:val="5E2B3A8E"/>
    <w:rsid w:val="5E352F92"/>
    <w:rsid w:val="5E35E169"/>
    <w:rsid w:val="5E3FE06B"/>
    <w:rsid w:val="5E4C00A1"/>
    <w:rsid w:val="5E4C552B"/>
    <w:rsid w:val="5E552E97"/>
    <w:rsid w:val="5E6AB54B"/>
    <w:rsid w:val="5E8316DC"/>
    <w:rsid w:val="5EBB7929"/>
    <w:rsid w:val="5EBC1E8D"/>
    <w:rsid w:val="5ED73231"/>
    <w:rsid w:val="5EEFDF88"/>
    <w:rsid w:val="5EF0F4A0"/>
    <w:rsid w:val="5F00B5B8"/>
    <w:rsid w:val="5F07F6AA"/>
    <w:rsid w:val="5F0D3587"/>
    <w:rsid w:val="5F184A7E"/>
    <w:rsid w:val="5F186BB7"/>
    <w:rsid w:val="5F2CDF68"/>
    <w:rsid w:val="5F2F0B1C"/>
    <w:rsid w:val="5F41FA87"/>
    <w:rsid w:val="5F604309"/>
    <w:rsid w:val="5F65D375"/>
    <w:rsid w:val="5F688FD8"/>
    <w:rsid w:val="5F6F4839"/>
    <w:rsid w:val="5F6FF6F9"/>
    <w:rsid w:val="5F71437A"/>
    <w:rsid w:val="5F86F114"/>
    <w:rsid w:val="5FA38A81"/>
    <w:rsid w:val="5FAEF99B"/>
    <w:rsid w:val="5FC1551A"/>
    <w:rsid w:val="5FE84909"/>
    <w:rsid w:val="5FE89286"/>
    <w:rsid w:val="5FFC516C"/>
    <w:rsid w:val="5FFD2E57"/>
    <w:rsid w:val="5FFF2BB3"/>
    <w:rsid w:val="600BE9F7"/>
    <w:rsid w:val="600F2511"/>
    <w:rsid w:val="60122AD7"/>
    <w:rsid w:val="6019D81D"/>
    <w:rsid w:val="601BC062"/>
    <w:rsid w:val="60207043"/>
    <w:rsid w:val="602885E3"/>
    <w:rsid w:val="6030A97B"/>
    <w:rsid w:val="604CA888"/>
    <w:rsid w:val="60681427"/>
    <w:rsid w:val="606B9317"/>
    <w:rsid w:val="6070B74E"/>
    <w:rsid w:val="608DA527"/>
    <w:rsid w:val="609507D6"/>
    <w:rsid w:val="60A0B87C"/>
    <w:rsid w:val="60A47A1A"/>
    <w:rsid w:val="60C01558"/>
    <w:rsid w:val="60CCDAE3"/>
    <w:rsid w:val="60D176CA"/>
    <w:rsid w:val="60D59A23"/>
    <w:rsid w:val="60DA3D40"/>
    <w:rsid w:val="60E26A86"/>
    <w:rsid w:val="6106FF7A"/>
    <w:rsid w:val="61205E32"/>
    <w:rsid w:val="6120C450"/>
    <w:rsid w:val="61369195"/>
    <w:rsid w:val="6152AF72"/>
    <w:rsid w:val="615AE285"/>
    <w:rsid w:val="615D5038"/>
    <w:rsid w:val="616B1094"/>
    <w:rsid w:val="6177A31B"/>
    <w:rsid w:val="618B8757"/>
    <w:rsid w:val="61906A1B"/>
    <w:rsid w:val="619E0BAF"/>
    <w:rsid w:val="61A7B63B"/>
    <w:rsid w:val="61C21508"/>
    <w:rsid w:val="61E3BC25"/>
    <w:rsid w:val="61E91FA8"/>
    <w:rsid w:val="61F000A9"/>
    <w:rsid w:val="61F05660"/>
    <w:rsid w:val="61FEE67F"/>
    <w:rsid w:val="61FEEC5A"/>
    <w:rsid w:val="6200A503"/>
    <w:rsid w:val="6206FC76"/>
    <w:rsid w:val="620F8F1F"/>
    <w:rsid w:val="621CB20D"/>
    <w:rsid w:val="6222E4CF"/>
    <w:rsid w:val="62245D55"/>
    <w:rsid w:val="6229AC68"/>
    <w:rsid w:val="622FE38A"/>
    <w:rsid w:val="6236868F"/>
    <w:rsid w:val="623883B0"/>
    <w:rsid w:val="6259CB26"/>
    <w:rsid w:val="625D1255"/>
    <w:rsid w:val="6267B1CD"/>
    <w:rsid w:val="6299F25E"/>
    <w:rsid w:val="629C708E"/>
    <w:rsid w:val="62A72664"/>
    <w:rsid w:val="62AA7A65"/>
    <w:rsid w:val="62AD3749"/>
    <w:rsid w:val="62CD03B7"/>
    <w:rsid w:val="62CE588F"/>
    <w:rsid w:val="62CE704B"/>
    <w:rsid w:val="62CF070C"/>
    <w:rsid w:val="62D89226"/>
    <w:rsid w:val="62DC8074"/>
    <w:rsid w:val="62DD5183"/>
    <w:rsid w:val="62EDA511"/>
    <w:rsid w:val="62F6F478"/>
    <w:rsid w:val="62F6F5BA"/>
    <w:rsid w:val="631779BA"/>
    <w:rsid w:val="6330426F"/>
    <w:rsid w:val="634B4418"/>
    <w:rsid w:val="6362F576"/>
    <w:rsid w:val="6371DDA0"/>
    <w:rsid w:val="6373D10A"/>
    <w:rsid w:val="637DA972"/>
    <w:rsid w:val="639A5735"/>
    <w:rsid w:val="639FD1F2"/>
    <w:rsid w:val="63A1023B"/>
    <w:rsid w:val="63A20F4E"/>
    <w:rsid w:val="63BACED2"/>
    <w:rsid w:val="63D77CA5"/>
    <w:rsid w:val="63F01227"/>
    <w:rsid w:val="63F20FB2"/>
    <w:rsid w:val="63F527F9"/>
    <w:rsid w:val="6416F77E"/>
    <w:rsid w:val="64244DDC"/>
    <w:rsid w:val="6426AE6A"/>
    <w:rsid w:val="642FF166"/>
    <w:rsid w:val="643FE263"/>
    <w:rsid w:val="64483291"/>
    <w:rsid w:val="644D67FB"/>
    <w:rsid w:val="645A5457"/>
    <w:rsid w:val="64611BF0"/>
    <w:rsid w:val="646B51E8"/>
    <w:rsid w:val="64760E26"/>
    <w:rsid w:val="647ABFB9"/>
    <w:rsid w:val="648095F8"/>
    <w:rsid w:val="649228B1"/>
    <w:rsid w:val="649ABE39"/>
    <w:rsid w:val="649EA98A"/>
    <w:rsid w:val="64A6BEFB"/>
    <w:rsid w:val="64B828B6"/>
    <w:rsid w:val="64CC0AD5"/>
    <w:rsid w:val="64D88D2D"/>
    <w:rsid w:val="64E870E0"/>
    <w:rsid w:val="6502D190"/>
    <w:rsid w:val="65046570"/>
    <w:rsid w:val="651173D8"/>
    <w:rsid w:val="65234693"/>
    <w:rsid w:val="653183DB"/>
    <w:rsid w:val="65329B91"/>
    <w:rsid w:val="653BF584"/>
    <w:rsid w:val="65464E70"/>
    <w:rsid w:val="655F063A"/>
    <w:rsid w:val="65718AB4"/>
    <w:rsid w:val="659B579E"/>
    <w:rsid w:val="65A5804E"/>
    <w:rsid w:val="65B59E9F"/>
    <w:rsid w:val="65C377D6"/>
    <w:rsid w:val="65C60948"/>
    <w:rsid w:val="65CF3502"/>
    <w:rsid w:val="65D91A1D"/>
    <w:rsid w:val="6600F330"/>
    <w:rsid w:val="6607228D"/>
    <w:rsid w:val="660EFC14"/>
    <w:rsid w:val="6617E810"/>
    <w:rsid w:val="661AF7AE"/>
    <w:rsid w:val="6624D433"/>
    <w:rsid w:val="66295A6B"/>
    <w:rsid w:val="66347A21"/>
    <w:rsid w:val="66351191"/>
    <w:rsid w:val="6639ECB7"/>
    <w:rsid w:val="664B00BD"/>
    <w:rsid w:val="665936C1"/>
    <w:rsid w:val="66621C00"/>
    <w:rsid w:val="66906518"/>
    <w:rsid w:val="66A4087B"/>
    <w:rsid w:val="66B270C3"/>
    <w:rsid w:val="66E54154"/>
    <w:rsid w:val="66E9A0A5"/>
    <w:rsid w:val="671413EC"/>
    <w:rsid w:val="6722D529"/>
    <w:rsid w:val="6728A1C5"/>
    <w:rsid w:val="67349698"/>
    <w:rsid w:val="6751F331"/>
    <w:rsid w:val="675701B1"/>
    <w:rsid w:val="676D95DE"/>
    <w:rsid w:val="677426D0"/>
    <w:rsid w:val="678120D4"/>
    <w:rsid w:val="678B98E5"/>
    <w:rsid w:val="679D3A91"/>
    <w:rsid w:val="67A9B4B4"/>
    <w:rsid w:val="67CBE4E4"/>
    <w:rsid w:val="67FCAFB4"/>
    <w:rsid w:val="68041828"/>
    <w:rsid w:val="6805F6E4"/>
    <w:rsid w:val="680BFAE0"/>
    <w:rsid w:val="68102DEF"/>
    <w:rsid w:val="6812FD4D"/>
    <w:rsid w:val="6813F08B"/>
    <w:rsid w:val="682DC40D"/>
    <w:rsid w:val="68466063"/>
    <w:rsid w:val="68583148"/>
    <w:rsid w:val="6870E66E"/>
    <w:rsid w:val="688AF497"/>
    <w:rsid w:val="68906367"/>
    <w:rsid w:val="689A2A67"/>
    <w:rsid w:val="68A14AB1"/>
    <w:rsid w:val="68AE8A02"/>
    <w:rsid w:val="68B6A0A7"/>
    <w:rsid w:val="68ED28A1"/>
    <w:rsid w:val="68F102C0"/>
    <w:rsid w:val="68FB6FDA"/>
    <w:rsid w:val="691789AD"/>
    <w:rsid w:val="69232100"/>
    <w:rsid w:val="692F27FC"/>
    <w:rsid w:val="692FB3D2"/>
    <w:rsid w:val="6963D8BD"/>
    <w:rsid w:val="69754654"/>
    <w:rsid w:val="698E4F97"/>
    <w:rsid w:val="699B71F6"/>
    <w:rsid w:val="69A1C745"/>
    <w:rsid w:val="69BCB0AF"/>
    <w:rsid w:val="69CF6829"/>
    <w:rsid w:val="69DEB8AB"/>
    <w:rsid w:val="69EC4C59"/>
    <w:rsid w:val="6A091CF4"/>
    <w:rsid w:val="6A0C365A"/>
    <w:rsid w:val="6A15ED5C"/>
    <w:rsid w:val="6A284C9D"/>
    <w:rsid w:val="6A3D81D3"/>
    <w:rsid w:val="6A41E7B1"/>
    <w:rsid w:val="6A469B21"/>
    <w:rsid w:val="6A496B55"/>
    <w:rsid w:val="6A5F5E3C"/>
    <w:rsid w:val="6A5F63FE"/>
    <w:rsid w:val="6A61E7B9"/>
    <w:rsid w:val="6A621671"/>
    <w:rsid w:val="6A727BD4"/>
    <w:rsid w:val="6A7C2638"/>
    <w:rsid w:val="6A88ABD5"/>
    <w:rsid w:val="6A895CF8"/>
    <w:rsid w:val="6A898FEA"/>
    <w:rsid w:val="6A9F32EA"/>
    <w:rsid w:val="6AAF5F94"/>
    <w:rsid w:val="6AC2C4C5"/>
    <w:rsid w:val="6AC7EB59"/>
    <w:rsid w:val="6ACB90E4"/>
    <w:rsid w:val="6AD4E5AB"/>
    <w:rsid w:val="6AE0695B"/>
    <w:rsid w:val="6AE3138F"/>
    <w:rsid w:val="6AE37091"/>
    <w:rsid w:val="6B059B58"/>
    <w:rsid w:val="6B13BECD"/>
    <w:rsid w:val="6B34E08F"/>
    <w:rsid w:val="6B383561"/>
    <w:rsid w:val="6B385FEA"/>
    <w:rsid w:val="6B584BE1"/>
    <w:rsid w:val="6B6BA632"/>
    <w:rsid w:val="6B72A51A"/>
    <w:rsid w:val="6B7F815D"/>
    <w:rsid w:val="6B947C8C"/>
    <w:rsid w:val="6BA21FC4"/>
    <w:rsid w:val="6BB4A7EF"/>
    <w:rsid w:val="6C18B401"/>
    <w:rsid w:val="6C2F551C"/>
    <w:rsid w:val="6C2F9B35"/>
    <w:rsid w:val="6C30CD01"/>
    <w:rsid w:val="6C30FD11"/>
    <w:rsid w:val="6C3238AB"/>
    <w:rsid w:val="6C35FFB2"/>
    <w:rsid w:val="6C3EDA31"/>
    <w:rsid w:val="6C3F3BB7"/>
    <w:rsid w:val="6C5ECF68"/>
    <w:rsid w:val="6C626B01"/>
    <w:rsid w:val="6C6549A0"/>
    <w:rsid w:val="6C6892C4"/>
    <w:rsid w:val="6C6CC481"/>
    <w:rsid w:val="6C736358"/>
    <w:rsid w:val="6C7670D5"/>
    <w:rsid w:val="6C7CD7F2"/>
    <w:rsid w:val="6C899B1F"/>
    <w:rsid w:val="6C9E89C1"/>
    <w:rsid w:val="6CA21385"/>
    <w:rsid w:val="6CA23507"/>
    <w:rsid w:val="6CA30E65"/>
    <w:rsid w:val="6CAFDB33"/>
    <w:rsid w:val="6CB0E25F"/>
    <w:rsid w:val="6CC73E94"/>
    <w:rsid w:val="6CCC83AA"/>
    <w:rsid w:val="6CD7A427"/>
    <w:rsid w:val="6CD96807"/>
    <w:rsid w:val="6CDB3A7E"/>
    <w:rsid w:val="6CDF03DA"/>
    <w:rsid w:val="6CE5E08B"/>
    <w:rsid w:val="6CE7963E"/>
    <w:rsid w:val="6CF0683A"/>
    <w:rsid w:val="6D088F20"/>
    <w:rsid w:val="6D0D2356"/>
    <w:rsid w:val="6D0DC9AD"/>
    <w:rsid w:val="6D15247D"/>
    <w:rsid w:val="6D184E17"/>
    <w:rsid w:val="6D238553"/>
    <w:rsid w:val="6D4EB024"/>
    <w:rsid w:val="6D4F642E"/>
    <w:rsid w:val="6D5702DC"/>
    <w:rsid w:val="6D6B2F10"/>
    <w:rsid w:val="6D8ACF68"/>
    <w:rsid w:val="6D949AF9"/>
    <w:rsid w:val="6D98FFB7"/>
    <w:rsid w:val="6D9BB5D2"/>
    <w:rsid w:val="6D9DDB82"/>
    <w:rsid w:val="6DB883D3"/>
    <w:rsid w:val="6DBFC578"/>
    <w:rsid w:val="6DC81C83"/>
    <w:rsid w:val="6DC91310"/>
    <w:rsid w:val="6DE2F54F"/>
    <w:rsid w:val="6DE343E0"/>
    <w:rsid w:val="6DE44AFA"/>
    <w:rsid w:val="6DE4C010"/>
    <w:rsid w:val="6DF0D8DE"/>
    <w:rsid w:val="6DF0E4B7"/>
    <w:rsid w:val="6DF24AE1"/>
    <w:rsid w:val="6DF69223"/>
    <w:rsid w:val="6DFED077"/>
    <w:rsid w:val="6E096686"/>
    <w:rsid w:val="6E20F12F"/>
    <w:rsid w:val="6E223FF2"/>
    <w:rsid w:val="6E241A8C"/>
    <w:rsid w:val="6E4382DF"/>
    <w:rsid w:val="6E4B0EE7"/>
    <w:rsid w:val="6E55C06E"/>
    <w:rsid w:val="6E56EA30"/>
    <w:rsid w:val="6E739EC2"/>
    <w:rsid w:val="6E7AFC75"/>
    <w:rsid w:val="6E85A870"/>
    <w:rsid w:val="6E8AA828"/>
    <w:rsid w:val="6EA143F2"/>
    <w:rsid w:val="6EA2B51F"/>
    <w:rsid w:val="6EA5A5AD"/>
    <w:rsid w:val="6EB062B2"/>
    <w:rsid w:val="6ECA8D80"/>
    <w:rsid w:val="6ED345BA"/>
    <w:rsid w:val="6EDE5E69"/>
    <w:rsid w:val="6EDEEF9B"/>
    <w:rsid w:val="6EE20CB8"/>
    <w:rsid w:val="6EE4E183"/>
    <w:rsid w:val="6EEF850F"/>
    <w:rsid w:val="6F10122F"/>
    <w:rsid w:val="6F1564F2"/>
    <w:rsid w:val="6F15B5A7"/>
    <w:rsid w:val="6F30D0E2"/>
    <w:rsid w:val="6F3A8220"/>
    <w:rsid w:val="6F41DBF2"/>
    <w:rsid w:val="6F54478A"/>
    <w:rsid w:val="6F5583E3"/>
    <w:rsid w:val="6F5FB8B6"/>
    <w:rsid w:val="6F61BC01"/>
    <w:rsid w:val="6F6290B3"/>
    <w:rsid w:val="6F92FD94"/>
    <w:rsid w:val="6F974DA9"/>
    <w:rsid w:val="6F9A7509"/>
    <w:rsid w:val="6FA6AA06"/>
    <w:rsid w:val="6FABC956"/>
    <w:rsid w:val="6FE1CC71"/>
    <w:rsid w:val="6FE720F0"/>
    <w:rsid w:val="6FF5E7EB"/>
    <w:rsid w:val="7007B9F7"/>
    <w:rsid w:val="700908DE"/>
    <w:rsid w:val="701870E0"/>
    <w:rsid w:val="701A62BC"/>
    <w:rsid w:val="7025DEEE"/>
    <w:rsid w:val="702B331B"/>
    <w:rsid w:val="702F6DAF"/>
    <w:rsid w:val="7064A98C"/>
    <w:rsid w:val="70694103"/>
    <w:rsid w:val="706E4B7B"/>
    <w:rsid w:val="70903E8D"/>
    <w:rsid w:val="70A420FB"/>
    <w:rsid w:val="70C2E0D4"/>
    <w:rsid w:val="70C70C5E"/>
    <w:rsid w:val="70D06DA5"/>
    <w:rsid w:val="70D601EB"/>
    <w:rsid w:val="70E8D702"/>
    <w:rsid w:val="70F193BD"/>
    <w:rsid w:val="710B16F4"/>
    <w:rsid w:val="710D75E4"/>
    <w:rsid w:val="711CDB68"/>
    <w:rsid w:val="711D35DD"/>
    <w:rsid w:val="711E75F0"/>
    <w:rsid w:val="71326CA0"/>
    <w:rsid w:val="7138786C"/>
    <w:rsid w:val="713D30E5"/>
    <w:rsid w:val="7151707B"/>
    <w:rsid w:val="71583C0A"/>
    <w:rsid w:val="7188D0AB"/>
    <w:rsid w:val="71949406"/>
    <w:rsid w:val="7197C2C4"/>
    <w:rsid w:val="719DF9E6"/>
    <w:rsid w:val="71C3A7FE"/>
    <w:rsid w:val="71C78D65"/>
    <w:rsid w:val="71EEA8A8"/>
    <w:rsid w:val="71F75E3E"/>
    <w:rsid w:val="71FF2C24"/>
    <w:rsid w:val="720C5FE5"/>
    <w:rsid w:val="7212C86F"/>
    <w:rsid w:val="7233E801"/>
    <w:rsid w:val="72367BC1"/>
    <w:rsid w:val="7236C600"/>
    <w:rsid w:val="72389FBF"/>
    <w:rsid w:val="723AC21C"/>
    <w:rsid w:val="72436DD2"/>
    <w:rsid w:val="7260F391"/>
    <w:rsid w:val="72727421"/>
    <w:rsid w:val="72758449"/>
    <w:rsid w:val="7287A6A5"/>
    <w:rsid w:val="728A7502"/>
    <w:rsid w:val="72930486"/>
    <w:rsid w:val="72930D6D"/>
    <w:rsid w:val="729E58CB"/>
    <w:rsid w:val="72A723D9"/>
    <w:rsid w:val="72A72C6F"/>
    <w:rsid w:val="72C0818F"/>
    <w:rsid w:val="72FC4E21"/>
    <w:rsid w:val="730E41FA"/>
    <w:rsid w:val="7326E07B"/>
    <w:rsid w:val="734B9D68"/>
    <w:rsid w:val="73650947"/>
    <w:rsid w:val="7394802D"/>
    <w:rsid w:val="73A50E16"/>
    <w:rsid w:val="73C0565C"/>
    <w:rsid w:val="73C360BA"/>
    <w:rsid w:val="73CFADB8"/>
    <w:rsid w:val="73D1F90A"/>
    <w:rsid w:val="73D2006D"/>
    <w:rsid w:val="73E200D5"/>
    <w:rsid w:val="74331F41"/>
    <w:rsid w:val="74374599"/>
    <w:rsid w:val="745C6171"/>
    <w:rsid w:val="747709DB"/>
    <w:rsid w:val="749A47BB"/>
    <w:rsid w:val="749FCC53"/>
    <w:rsid w:val="74AC9627"/>
    <w:rsid w:val="74B06385"/>
    <w:rsid w:val="74B7D7FB"/>
    <w:rsid w:val="74BBEA63"/>
    <w:rsid w:val="74BDABA0"/>
    <w:rsid w:val="74C7E322"/>
    <w:rsid w:val="74D653C5"/>
    <w:rsid w:val="74DB60F9"/>
    <w:rsid w:val="74F326F1"/>
    <w:rsid w:val="7502E2CF"/>
    <w:rsid w:val="7505CC51"/>
    <w:rsid w:val="75061F39"/>
    <w:rsid w:val="75111A5A"/>
    <w:rsid w:val="75230487"/>
    <w:rsid w:val="7530F50A"/>
    <w:rsid w:val="75335FC5"/>
    <w:rsid w:val="75356FAD"/>
    <w:rsid w:val="753642EC"/>
    <w:rsid w:val="7547FBF0"/>
    <w:rsid w:val="75500263"/>
    <w:rsid w:val="75568336"/>
    <w:rsid w:val="7561206D"/>
    <w:rsid w:val="75632FC0"/>
    <w:rsid w:val="7566A531"/>
    <w:rsid w:val="75893DD5"/>
    <w:rsid w:val="759D5E99"/>
    <w:rsid w:val="75A04091"/>
    <w:rsid w:val="75B20E33"/>
    <w:rsid w:val="75BF86A5"/>
    <w:rsid w:val="75D0197A"/>
    <w:rsid w:val="75D65A5A"/>
    <w:rsid w:val="75E03184"/>
    <w:rsid w:val="75F4B96E"/>
    <w:rsid w:val="76031CC9"/>
    <w:rsid w:val="760BB941"/>
    <w:rsid w:val="7623628A"/>
    <w:rsid w:val="76253CD2"/>
    <w:rsid w:val="76332C19"/>
    <w:rsid w:val="76492F54"/>
    <w:rsid w:val="764B3D5B"/>
    <w:rsid w:val="765DF5BC"/>
    <w:rsid w:val="76648B48"/>
    <w:rsid w:val="767BE721"/>
    <w:rsid w:val="767F89EF"/>
    <w:rsid w:val="7681B6BA"/>
    <w:rsid w:val="768E0295"/>
    <w:rsid w:val="7692370F"/>
    <w:rsid w:val="76A3E9CA"/>
    <w:rsid w:val="76BBB435"/>
    <w:rsid w:val="76CB41CF"/>
    <w:rsid w:val="76CC30C9"/>
    <w:rsid w:val="76DC3C70"/>
    <w:rsid w:val="76ED5AB2"/>
    <w:rsid w:val="76FA162D"/>
    <w:rsid w:val="77104F19"/>
    <w:rsid w:val="771416BF"/>
    <w:rsid w:val="77193D69"/>
    <w:rsid w:val="771A10EE"/>
    <w:rsid w:val="772C32EA"/>
    <w:rsid w:val="7734236C"/>
    <w:rsid w:val="77393E90"/>
    <w:rsid w:val="7749F517"/>
    <w:rsid w:val="775EF6DA"/>
    <w:rsid w:val="7761713E"/>
    <w:rsid w:val="776405D6"/>
    <w:rsid w:val="776AA0FC"/>
    <w:rsid w:val="777449F6"/>
    <w:rsid w:val="77B06E78"/>
    <w:rsid w:val="77BDE851"/>
    <w:rsid w:val="77D76D15"/>
    <w:rsid w:val="77EE2F32"/>
    <w:rsid w:val="780659A2"/>
    <w:rsid w:val="780897DF"/>
    <w:rsid w:val="781B835F"/>
    <w:rsid w:val="78227DE3"/>
    <w:rsid w:val="7825E54B"/>
    <w:rsid w:val="7848A029"/>
    <w:rsid w:val="784B9650"/>
    <w:rsid w:val="7860A011"/>
    <w:rsid w:val="7889AED7"/>
    <w:rsid w:val="788BC826"/>
    <w:rsid w:val="789D5C64"/>
    <w:rsid w:val="78A9E809"/>
    <w:rsid w:val="78D0BFAE"/>
    <w:rsid w:val="78E86C43"/>
    <w:rsid w:val="78EA0E30"/>
    <w:rsid w:val="78ED6807"/>
    <w:rsid w:val="79114D62"/>
    <w:rsid w:val="7917D09A"/>
    <w:rsid w:val="79182815"/>
    <w:rsid w:val="792251A9"/>
    <w:rsid w:val="7922FBBE"/>
    <w:rsid w:val="793112DA"/>
    <w:rsid w:val="793764E7"/>
    <w:rsid w:val="79435A03"/>
    <w:rsid w:val="79563CE0"/>
    <w:rsid w:val="795A0A35"/>
    <w:rsid w:val="7984DAFA"/>
    <w:rsid w:val="7986D5D5"/>
    <w:rsid w:val="79877A3D"/>
    <w:rsid w:val="7998295C"/>
    <w:rsid w:val="799953E1"/>
    <w:rsid w:val="79C3B6C0"/>
    <w:rsid w:val="79D3C2A7"/>
    <w:rsid w:val="79E10DCE"/>
    <w:rsid w:val="79FD741B"/>
    <w:rsid w:val="7A193E24"/>
    <w:rsid w:val="7A21706A"/>
    <w:rsid w:val="7A32A8C1"/>
    <w:rsid w:val="7A4D3FBF"/>
    <w:rsid w:val="7A504553"/>
    <w:rsid w:val="7A61BF2B"/>
    <w:rsid w:val="7A61CE97"/>
    <w:rsid w:val="7A735E04"/>
    <w:rsid w:val="7A8B64F0"/>
    <w:rsid w:val="7A9AC59F"/>
    <w:rsid w:val="7AA241BE"/>
    <w:rsid w:val="7AD171E1"/>
    <w:rsid w:val="7ADBD2C6"/>
    <w:rsid w:val="7AE63FFC"/>
    <w:rsid w:val="7AE88B2E"/>
    <w:rsid w:val="7AF6F17D"/>
    <w:rsid w:val="7B20E555"/>
    <w:rsid w:val="7B2444DE"/>
    <w:rsid w:val="7B445C14"/>
    <w:rsid w:val="7B4E2146"/>
    <w:rsid w:val="7B520F96"/>
    <w:rsid w:val="7B580D2F"/>
    <w:rsid w:val="7B5A1EA5"/>
    <w:rsid w:val="7B5BA4F7"/>
    <w:rsid w:val="7B7DD03C"/>
    <w:rsid w:val="7B85EFDB"/>
    <w:rsid w:val="7B8C7A18"/>
    <w:rsid w:val="7B9FD44A"/>
    <w:rsid w:val="7BA0B624"/>
    <w:rsid w:val="7BA919A7"/>
    <w:rsid w:val="7BAFD278"/>
    <w:rsid w:val="7BBE5D40"/>
    <w:rsid w:val="7BC98C3B"/>
    <w:rsid w:val="7BD6AE09"/>
    <w:rsid w:val="7BE58279"/>
    <w:rsid w:val="7BEB1512"/>
    <w:rsid w:val="7BF2D1CF"/>
    <w:rsid w:val="7BFB77FB"/>
    <w:rsid w:val="7C18289A"/>
    <w:rsid w:val="7C2F3970"/>
    <w:rsid w:val="7C3E2F91"/>
    <w:rsid w:val="7C45BD97"/>
    <w:rsid w:val="7C47B148"/>
    <w:rsid w:val="7C4FB706"/>
    <w:rsid w:val="7C7ADBDD"/>
    <w:rsid w:val="7C7E82C6"/>
    <w:rsid w:val="7C7F0977"/>
    <w:rsid w:val="7C960062"/>
    <w:rsid w:val="7CB64613"/>
    <w:rsid w:val="7CBFE0A1"/>
    <w:rsid w:val="7CC33C5E"/>
    <w:rsid w:val="7CD0101C"/>
    <w:rsid w:val="7CE5DACA"/>
    <w:rsid w:val="7CFDA67E"/>
    <w:rsid w:val="7D02D59A"/>
    <w:rsid w:val="7D0F02E1"/>
    <w:rsid w:val="7D14EAFB"/>
    <w:rsid w:val="7D44EA08"/>
    <w:rsid w:val="7D4DFBA0"/>
    <w:rsid w:val="7D4FAD6D"/>
    <w:rsid w:val="7D546A61"/>
    <w:rsid w:val="7D5EEF3A"/>
    <w:rsid w:val="7D6246C0"/>
    <w:rsid w:val="7D84627E"/>
    <w:rsid w:val="7D8ED7DC"/>
    <w:rsid w:val="7DAB5276"/>
    <w:rsid w:val="7DCB173D"/>
    <w:rsid w:val="7DDDB49A"/>
    <w:rsid w:val="7DE3AF62"/>
    <w:rsid w:val="7DFB4AA2"/>
    <w:rsid w:val="7E25699A"/>
    <w:rsid w:val="7E32FB54"/>
    <w:rsid w:val="7E39BD51"/>
    <w:rsid w:val="7E479FAC"/>
    <w:rsid w:val="7E486E52"/>
    <w:rsid w:val="7E51F4DD"/>
    <w:rsid w:val="7E52471F"/>
    <w:rsid w:val="7E5D1D6F"/>
    <w:rsid w:val="7E8979AD"/>
    <w:rsid w:val="7EA3B9C0"/>
    <w:rsid w:val="7EDE677C"/>
    <w:rsid w:val="7EEE1351"/>
    <w:rsid w:val="7EF4BEBA"/>
    <w:rsid w:val="7F1EC60D"/>
    <w:rsid w:val="7F21C788"/>
    <w:rsid w:val="7F333E59"/>
    <w:rsid w:val="7F4027EE"/>
    <w:rsid w:val="7F809637"/>
    <w:rsid w:val="7F88225D"/>
    <w:rsid w:val="7FA3AE75"/>
    <w:rsid w:val="7FA461F5"/>
    <w:rsid w:val="7FB02F3B"/>
    <w:rsid w:val="7FB4DA38"/>
    <w:rsid w:val="7FB7C8E7"/>
    <w:rsid w:val="7FC5C2CB"/>
    <w:rsid w:val="7FCF3A21"/>
    <w:rsid w:val="7FD69D3D"/>
    <w:rsid w:val="7FDAE423"/>
    <w:rsid w:val="7FF4F981"/>
    <w:rsid w:val="7FF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D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022"/>
    <w:pPr>
      <w:spacing w:after="120" w:line="240" w:lineRule="auto"/>
      <w:jc w:val="both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0480"/>
    <w:pPr>
      <w:keepNext/>
      <w:keepLines/>
      <w:numPr>
        <w:numId w:val="3"/>
      </w:numPr>
      <w:spacing w:after="360" w:line="360" w:lineRule="exact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A00480"/>
    <w:pPr>
      <w:keepNext/>
      <w:keepLines/>
      <w:numPr>
        <w:ilvl w:val="1"/>
        <w:numId w:val="3"/>
      </w:numPr>
      <w:outlineLvl w:val="1"/>
    </w:pPr>
    <w:rPr>
      <w:rFonts w:eastAsiaTheme="majorEastAsia" w:cs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E362F7"/>
    <w:pPr>
      <w:keepNext/>
      <w:keepLines/>
      <w:numPr>
        <w:numId w:val="10"/>
      </w:numPr>
      <w:spacing w:before="240" w:after="80"/>
      <w:outlineLvl w:val="2"/>
    </w:pPr>
    <w:rPr>
      <w:rFonts w:eastAsiaTheme="majorEastAsia" w:cs="Times New Roman"/>
      <w:b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924EA"/>
    <w:pPr>
      <w:keepNext/>
      <w:keepLines/>
      <w:numPr>
        <w:ilvl w:val="3"/>
        <w:numId w:val="3"/>
      </w:numPr>
      <w:spacing w:before="160" w:after="80"/>
      <w:ind w:left="1701"/>
      <w:outlineLvl w:val="3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rsid w:val="00C47004"/>
    <w:pPr>
      <w:keepNext/>
      <w:keepLines/>
      <w:numPr>
        <w:ilvl w:val="4"/>
        <w:numId w:val="3"/>
      </w:numPr>
      <w:spacing w:before="40"/>
      <w:outlineLvl w:val="4"/>
    </w:pPr>
    <w:rPr>
      <w:rFonts w:eastAsia="Times New Roman" w:cs="Times New Roman"/>
      <w:i/>
      <w:szCs w:val="36"/>
    </w:rPr>
  </w:style>
  <w:style w:type="paragraph" w:styleId="Nadpis6">
    <w:name w:val="heading 6"/>
    <w:basedOn w:val="Normlny"/>
    <w:next w:val="Normlny"/>
    <w:link w:val="Nadpis6Char"/>
    <w:uiPriority w:val="9"/>
    <w:rsid w:val="00AF1DE4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Times New Roman" w:hAnsi="Cambria" w:cs="Times New Roman"/>
      <w:color w:val="243F60"/>
      <w:szCs w:val="36"/>
    </w:rPr>
  </w:style>
  <w:style w:type="paragraph" w:styleId="Nadpis7">
    <w:name w:val="heading 7"/>
    <w:basedOn w:val="Normlny"/>
    <w:next w:val="Normlny"/>
    <w:link w:val="Nadpis7Char"/>
    <w:uiPriority w:val="9"/>
    <w:rsid w:val="00AF1DE4"/>
    <w:pPr>
      <w:keepNext/>
      <w:keepLines/>
      <w:numPr>
        <w:ilvl w:val="6"/>
        <w:numId w:val="3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  <w:szCs w:val="36"/>
    </w:rPr>
  </w:style>
  <w:style w:type="paragraph" w:styleId="Nadpis8">
    <w:name w:val="heading 8"/>
    <w:basedOn w:val="Normlny"/>
    <w:next w:val="Normlny"/>
    <w:link w:val="Nadpis8Char"/>
    <w:uiPriority w:val="9"/>
    <w:rsid w:val="00AF1DE4"/>
    <w:pPr>
      <w:keepNext/>
      <w:keepLines/>
      <w:numPr>
        <w:ilvl w:val="7"/>
        <w:numId w:val="3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rsid w:val="00AF1DE4"/>
    <w:pPr>
      <w:keepNext/>
      <w:keepLines/>
      <w:numPr>
        <w:ilvl w:val="8"/>
        <w:numId w:val="3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0480"/>
    <w:rPr>
      <w:rFonts w:ascii="Calibri" w:eastAsia="Times New Roman" w:hAnsi="Calibri" w:cs="Times New Roman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00480"/>
    <w:rPr>
      <w:rFonts w:ascii="Calibri" w:eastAsiaTheme="majorEastAsia" w:hAnsi="Calibri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362F7"/>
    <w:rPr>
      <w:rFonts w:ascii="Calibri" w:eastAsiaTheme="majorEastAsia" w:hAnsi="Calibri" w:cs="Times New Roman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924E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C47004"/>
    <w:rPr>
      <w:rFonts w:ascii="Calibri" w:eastAsia="Times New Roman" w:hAnsi="Calibri" w:cs="Times New Roman"/>
      <w:i/>
      <w:szCs w:val="36"/>
    </w:rPr>
  </w:style>
  <w:style w:type="character" w:customStyle="1" w:styleId="Nadpis6Char">
    <w:name w:val="Nadpis 6 Char"/>
    <w:basedOn w:val="Predvolenpsmoodseku"/>
    <w:link w:val="Nadpis6"/>
    <w:uiPriority w:val="9"/>
    <w:rsid w:val="00AF1DE4"/>
    <w:rPr>
      <w:rFonts w:ascii="Cambria" w:eastAsia="Times New Roman" w:hAnsi="Cambria" w:cs="Times New Roman"/>
      <w:color w:val="243F60"/>
      <w:szCs w:val="36"/>
    </w:rPr>
  </w:style>
  <w:style w:type="character" w:customStyle="1" w:styleId="Nadpis7Char">
    <w:name w:val="Nadpis 7 Char"/>
    <w:basedOn w:val="Predvolenpsmoodseku"/>
    <w:link w:val="Nadpis7"/>
    <w:uiPriority w:val="9"/>
    <w:rsid w:val="00AF1DE4"/>
    <w:rPr>
      <w:rFonts w:ascii="Cambria" w:eastAsia="Times New Roman" w:hAnsi="Cambria" w:cs="Times New Roman"/>
      <w:i/>
      <w:iCs/>
      <w:color w:val="243F60"/>
      <w:szCs w:val="36"/>
    </w:rPr>
  </w:style>
  <w:style w:type="character" w:customStyle="1" w:styleId="Nadpis8Char">
    <w:name w:val="Nadpis 8 Char"/>
    <w:basedOn w:val="Predvolenpsmoodseku"/>
    <w:link w:val="Nadpis8"/>
    <w:uiPriority w:val="9"/>
    <w:rsid w:val="00AF1DE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AF1DE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Hlavikaobsahu">
    <w:name w:val="TOC Heading"/>
    <w:basedOn w:val="Nadpis1"/>
    <w:next w:val="Normlny"/>
    <w:uiPriority w:val="39"/>
    <w:qFormat/>
    <w:rsid w:val="00AF1DE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Odsekzoznamu">
    <w:name w:val="List Paragraph"/>
    <w:aliases w:val="necislovany zoznam,body,Odsek zoznamu2,Bullet Number,List Paragraph1,lp1,lp11,List Paragraph11,Bullet 1,Use Case List Paragraph,Heading Bullet,Bullet List,FooterText,numbered,Paragraphe de liste1,Bulletr List Paragraph,列出段落,列出段落1,Odsek,2"/>
    <w:basedOn w:val="Normlny"/>
    <w:link w:val="OdsekzoznamuChar"/>
    <w:uiPriority w:val="34"/>
    <w:qFormat/>
    <w:rsid w:val="00AF1DE4"/>
    <w:pPr>
      <w:numPr>
        <w:numId w:val="7"/>
      </w:numPr>
      <w:contextualSpacing/>
    </w:pPr>
    <w:rPr>
      <w:rFonts w:eastAsia="Times New Roman" w:cs="Times New Roman"/>
      <w:szCs w:val="36"/>
    </w:rPr>
  </w:style>
  <w:style w:type="paragraph" w:styleId="Textpoznmkypodiarou">
    <w:name w:val="footnote text"/>
    <w:basedOn w:val="Normlny"/>
    <w:link w:val="TextpoznmkypodiarouChar"/>
    <w:uiPriority w:val="99"/>
    <w:rsid w:val="00AF1DE4"/>
    <w:pPr>
      <w:spacing w:before="120" w:after="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D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AF1DE4"/>
    <w:pPr>
      <w:tabs>
        <w:tab w:val="center" w:pos="4536"/>
        <w:tab w:val="right" w:pos="9072"/>
      </w:tabs>
    </w:pPr>
    <w:rPr>
      <w:rFonts w:asciiTheme="majorHAnsi" w:eastAsia="Times New Roman" w:hAnsiTheme="majorHAnsi" w:cs="Times New Roman"/>
      <w:szCs w:val="36"/>
    </w:rPr>
  </w:style>
  <w:style w:type="character" w:customStyle="1" w:styleId="HlavikaChar">
    <w:name w:val="Hlavička Char"/>
    <w:basedOn w:val="Predvolenpsmoodseku"/>
    <w:link w:val="Hlavika"/>
    <w:uiPriority w:val="99"/>
    <w:rsid w:val="00AF1DE4"/>
    <w:rPr>
      <w:rFonts w:asciiTheme="majorHAnsi" w:eastAsia="Times New Roman" w:hAnsiTheme="majorHAnsi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paragraph" w:styleId="Pta">
    <w:name w:val="footer"/>
    <w:aliases w:val="Pozn. pod čiarou"/>
    <w:basedOn w:val="Normlny"/>
    <w:link w:val="PtaChar"/>
    <w:uiPriority w:val="99"/>
    <w:rsid w:val="00AF1DE4"/>
    <w:pPr>
      <w:tabs>
        <w:tab w:val="center" w:pos="4536"/>
        <w:tab w:val="right" w:pos="9072"/>
      </w:tabs>
    </w:pPr>
    <w:rPr>
      <w:rFonts w:asciiTheme="majorHAnsi" w:eastAsia="Times New Roman" w:hAnsiTheme="majorHAnsi" w:cs="Times New Roman"/>
      <w:szCs w:val="36"/>
    </w:rPr>
  </w:style>
  <w:style w:type="character" w:customStyle="1" w:styleId="PtaChar">
    <w:name w:val="Päta Char"/>
    <w:aliases w:val="Pozn. pod čiarou Char"/>
    <w:basedOn w:val="Predvolenpsmoodseku"/>
    <w:link w:val="Pta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Hypertextovprepojenie">
    <w:name w:val="Hyperlink"/>
    <w:basedOn w:val="Predvolenpsmoodseku"/>
    <w:uiPriority w:val="99"/>
    <w:rsid w:val="00AF1DE4"/>
    <w:rPr>
      <w:rFonts w:cs="Times New Roman"/>
      <w:color w:val="0000FF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AF1DE4"/>
    <w:pPr>
      <w:contextualSpacing/>
      <w:jc w:val="center"/>
    </w:pPr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1DE4"/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paragraph" w:customStyle="1" w:styleId="zreportaddinfo">
    <w:name w:val="zreport addinfo"/>
    <w:basedOn w:val="Normlny"/>
    <w:semiHidden/>
    <w:rsid w:val="00AF1DE4"/>
    <w:pPr>
      <w:framePr w:wrap="around" w:hAnchor="margin" w:xAlign="center" w:yAlign="bottom"/>
      <w:spacing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Podtitul">
    <w:name w:val="Subtitle"/>
    <w:basedOn w:val="Normlny"/>
    <w:next w:val="Normlny"/>
    <w:link w:val="PodtitulChar"/>
    <w:uiPriority w:val="11"/>
    <w:rsid w:val="00AF1DE4"/>
    <w:pPr>
      <w:numPr>
        <w:ilvl w:val="1"/>
      </w:numPr>
      <w:spacing w:after="160"/>
      <w:jc w:val="center"/>
    </w:pPr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character" w:customStyle="1" w:styleId="PodtitulChar">
    <w:name w:val="Podtitul Char"/>
    <w:basedOn w:val="Predvolenpsmoodseku"/>
    <w:link w:val="Podtitul"/>
    <w:uiPriority w:val="11"/>
    <w:rsid w:val="00AF1DE4"/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paragraph" w:customStyle="1" w:styleId="TableText">
    <w:name w:val="Table Text"/>
    <w:rsid w:val="00AF1DE4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lny"/>
    <w:rsid w:val="00AF1DE4"/>
    <w:pPr>
      <w:spacing w:before="240" w:after="60"/>
    </w:pPr>
    <w:rPr>
      <w:rFonts w:ascii="Arial" w:eastAsia="Times New Roman" w:hAnsi="Arial" w:cs="Times New Roman"/>
      <w:b/>
      <w:szCs w:val="24"/>
      <w:lang w:val="en-GB"/>
    </w:rPr>
  </w:style>
  <w:style w:type="character" w:styleId="Zstupntext">
    <w:name w:val="Placeholder Text"/>
    <w:basedOn w:val="Predvolenpsmoodseku"/>
    <w:uiPriority w:val="99"/>
    <w:semiHidden/>
    <w:rsid w:val="00AF1DE4"/>
    <w:rPr>
      <w:rFonts w:cs="Times New Roman"/>
      <w:color w:val="808080"/>
    </w:rPr>
  </w:style>
  <w:style w:type="paragraph" w:styleId="Obsah3">
    <w:name w:val="toc 3"/>
    <w:basedOn w:val="Obsah2"/>
    <w:uiPriority w:val="39"/>
    <w:qFormat/>
    <w:rsid w:val="00AF1DE4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AF1DE4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AF1DE4"/>
    <w:pPr>
      <w:tabs>
        <w:tab w:val="right" w:pos="8505"/>
      </w:tabs>
      <w:spacing w:before="260"/>
      <w:ind w:left="850" w:right="567" w:hanging="850"/>
    </w:pPr>
    <w:rPr>
      <w:rFonts w:asciiTheme="majorHAnsi" w:eastAsia="Times New Roman" w:hAnsiTheme="majorHAnsi" w:cs="Times New Roman"/>
      <w:sz w:val="28"/>
      <w:szCs w:val="20"/>
    </w:rPr>
  </w:style>
  <w:style w:type="paragraph" w:styleId="Obsah4">
    <w:name w:val="toc 4"/>
    <w:basedOn w:val="Normlny"/>
    <w:next w:val="Normlny"/>
    <w:autoRedefine/>
    <w:uiPriority w:val="39"/>
    <w:rsid w:val="00AF1DE4"/>
    <w:pPr>
      <w:tabs>
        <w:tab w:val="left" w:pos="1540"/>
        <w:tab w:val="right" w:pos="8505"/>
      </w:tabs>
      <w:spacing w:after="100"/>
      <w:ind w:left="660"/>
    </w:pPr>
    <w:rPr>
      <w:rFonts w:asciiTheme="majorHAnsi" w:eastAsia="Times New Roman" w:hAnsiTheme="majorHAnsi" w:cs="Times New Roman"/>
      <w:szCs w:val="36"/>
    </w:rPr>
  </w:style>
  <w:style w:type="paragraph" w:styleId="Popis">
    <w:name w:val="caption"/>
    <w:basedOn w:val="Normlny"/>
    <w:next w:val="Normlny"/>
    <w:uiPriority w:val="35"/>
    <w:qFormat/>
    <w:rsid w:val="00194198"/>
    <w:pPr>
      <w:jc w:val="center"/>
    </w:pPr>
    <w:rPr>
      <w:rFonts w:eastAsia="Times New Roman" w:cs="Times New Roman"/>
      <w:iCs/>
      <w:sz w:val="18"/>
      <w:szCs w:val="18"/>
    </w:rPr>
  </w:style>
  <w:style w:type="paragraph" w:styleId="Zoznamobrzkov">
    <w:name w:val="table of figures"/>
    <w:basedOn w:val="Normlny"/>
    <w:next w:val="Normlny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Odkaznapoznmkupodiarou">
    <w:name w:val="footnote reference"/>
    <w:aliases w:val="Stinking Styles1,Footnote symbol,Footnote reference number,Times 10 Point,Exposant 3 Point,Ref,de nota al pie,note TESI,SUPERS,EN Footnote text,EN Footnote Refe,FRef ISO,Footnote,Footnotes refss,PGI Fußnote Ziffer,ftref"/>
    <w:basedOn w:val="Predvolenpsmoodseku"/>
    <w:link w:val="FootnotesymbolCarZchn"/>
    <w:uiPriority w:val="99"/>
    <w:qFormat/>
    <w:rsid w:val="00AF1DE4"/>
    <w:rPr>
      <w:rFonts w:cs="Times New Roman"/>
      <w:vertAlign w:val="superscript"/>
    </w:rPr>
  </w:style>
  <w:style w:type="table" w:customStyle="1" w:styleId="GridTable5Dark-Accent51">
    <w:name w:val="Grid Table 5 Dark - Accent 51"/>
    <w:rsid w:val="00AF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styleId="Mriekatabuky">
    <w:name w:val="Table Grid"/>
    <w:basedOn w:val="Normlnatabuka"/>
    <w:uiPriority w:val="5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rsid w:val="00AF1DE4"/>
    <w:rPr>
      <w:rFonts w:cs="Times New Roman"/>
      <w:color w:val="800080"/>
      <w:u w:val="single"/>
    </w:rPr>
  </w:style>
  <w:style w:type="paragraph" w:styleId="Textkomentra">
    <w:name w:val="annotation text"/>
    <w:basedOn w:val="Normlny"/>
    <w:link w:val="TextkomentraChar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1DE4"/>
    <w:pPr>
      <w:spacing w:before="120" w:after="60"/>
    </w:pPr>
    <w:rPr>
      <w:rFonts w:ascii="Times New Roman" w:hAnsi="Times New Roman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F1D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GridTable4-Accent11">
    <w:name w:val="Grid Table 4 - Accent 11"/>
    <w:uiPriority w:val="4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ListTable4-Accent111">
    <w:name w:val="List Table 4 - Accent 1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Tabukasozoznamom4zvraznenie11">
    <w:name w:val="Tabuľka so zoznamom 4 – zvýraznenie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paragraph" w:customStyle="1" w:styleId="Bullet">
    <w:name w:val="Bullet"/>
    <w:basedOn w:val="Odsekzoznamu"/>
    <w:link w:val="BulletChar"/>
    <w:rsid w:val="00AF1DE4"/>
    <w:pPr>
      <w:spacing w:before="60" w:after="60"/>
      <w:ind w:left="0"/>
      <w:contextualSpacing w:val="0"/>
    </w:pPr>
  </w:style>
  <w:style w:type="character" w:customStyle="1" w:styleId="BulletChar">
    <w:name w:val="Bullet Char"/>
    <w:basedOn w:val="Predvolenpsmoodseku"/>
    <w:link w:val="Bullet"/>
    <w:locked/>
    <w:rsid w:val="00AF1DE4"/>
    <w:rPr>
      <w:rFonts w:ascii="Calibri" w:eastAsia="Times New Roman" w:hAnsi="Calibri" w:cs="Times New Roman"/>
      <w:szCs w:val="36"/>
    </w:rPr>
  </w:style>
  <w:style w:type="character" w:styleId="Odkaznakomentr">
    <w:name w:val="annotation reference"/>
    <w:basedOn w:val="Predvolenpsmoodseku"/>
    <w:uiPriority w:val="99"/>
    <w:semiHidden/>
    <w:qFormat/>
    <w:rsid w:val="00AF1DE4"/>
    <w:rPr>
      <w:rFonts w:cs="Times New Roman"/>
      <w:sz w:val="16"/>
      <w:szCs w:val="16"/>
    </w:rPr>
  </w:style>
  <w:style w:type="paragraph" w:styleId="Revzia">
    <w:name w:val="Revision"/>
    <w:hidden/>
    <w:uiPriority w:val="99"/>
    <w:semiHidden/>
    <w:rsid w:val="00AF1DE4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character" w:styleId="Intenzvnezvraznenie">
    <w:name w:val="Intense Emphasis"/>
    <w:basedOn w:val="Predvolenpsmoodseku"/>
    <w:uiPriority w:val="21"/>
    <w:rsid w:val="00AF1DE4"/>
    <w:rPr>
      <w:rFonts w:cs="Times New Roman"/>
      <w:b/>
      <w:bCs/>
      <w:iCs/>
      <w:color w:val="4F81BD"/>
    </w:rPr>
  </w:style>
  <w:style w:type="paragraph" w:styleId="Zoznamsodrkami">
    <w:name w:val="List Bullet"/>
    <w:basedOn w:val="Normlny"/>
    <w:uiPriority w:val="99"/>
    <w:rsid w:val="00AF1DE4"/>
    <w:pPr>
      <w:numPr>
        <w:numId w:val="1"/>
      </w:numPr>
      <w:contextualSpacing/>
    </w:pPr>
    <w:rPr>
      <w:rFonts w:asciiTheme="majorHAnsi" w:eastAsia="Times New Roman" w:hAnsiTheme="majorHAnsi" w:cs="Times New Roman"/>
      <w:szCs w:val="36"/>
    </w:rPr>
  </w:style>
  <w:style w:type="paragraph" w:styleId="Zoznamsodrkami2">
    <w:name w:val="List Bullet 2"/>
    <w:basedOn w:val="Normlny"/>
    <w:uiPriority w:val="99"/>
    <w:qFormat/>
    <w:rsid w:val="00AF1DE4"/>
    <w:pPr>
      <w:numPr>
        <w:numId w:val="2"/>
      </w:numPr>
      <w:contextualSpacing/>
    </w:pPr>
    <w:rPr>
      <w:rFonts w:asciiTheme="majorHAnsi" w:eastAsia="Times New Roman" w:hAnsiTheme="majorHAnsi" w:cs="Times New Roman"/>
      <w:szCs w:val="36"/>
    </w:rPr>
  </w:style>
  <w:style w:type="character" w:customStyle="1" w:styleId="ppp-text-small">
    <w:name w:val="ppp-text-small"/>
    <w:basedOn w:val="Predvolenpsmoodseku"/>
    <w:rsid w:val="00AF1DE4"/>
    <w:rPr>
      <w:rFonts w:cs="Times New Roman"/>
    </w:rPr>
  </w:style>
  <w:style w:type="paragraph" w:styleId="Zkladntext">
    <w:name w:val="Body Text"/>
    <w:basedOn w:val="Normlny"/>
    <w:link w:val="ZkladntextChar"/>
    <w:uiPriority w:val="1"/>
    <w:qFormat/>
    <w:rsid w:val="00AF1DE4"/>
    <w:pPr>
      <w:spacing w:before="130" w:after="13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1DE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necislovany zoznam Char,body Char,Odsek zoznamu2 Char,Bullet Number Char,List Paragraph1 Char,lp1 Char,lp11 Char,List Paragraph11 Char,Bullet 1 Char,Use Case List Paragraph Char,Heading Bullet Char,Bullet List Char,FooterText Char"/>
    <w:basedOn w:val="Predvolenpsmoodseku"/>
    <w:link w:val="Odsekzoznamu"/>
    <w:uiPriority w:val="34"/>
    <w:qFormat/>
    <w:locked/>
    <w:rsid w:val="00AF1DE4"/>
    <w:rPr>
      <w:rFonts w:ascii="Calibri" w:eastAsia="Times New Roman" w:hAnsi="Calibri" w:cs="Times New Roman"/>
      <w:szCs w:val="36"/>
    </w:rPr>
  </w:style>
  <w:style w:type="paragraph" w:customStyle="1" w:styleId="Bullet2">
    <w:name w:val="Bullet_2"/>
    <w:basedOn w:val="Bullet"/>
    <w:link w:val="Bullet2Char"/>
    <w:rsid w:val="00AF1DE4"/>
    <w:pPr>
      <w:numPr>
        <w:numId w:val="5"/>
      </w:numPr>
      <w:ind w:left="1080"/>
    </w:pPr>
  </w:style>
  <w:style w:type="paragraph" w:styleId="Obsah5">
    <w:name w:val="toc 5"/>
    <w:basedOn w:val="Normlny"/>
    <w:next w:val="Normlny"/>
    <w:autoRedefine/>
    <w:uiPriority w:val="39"/>
    <w:rsid w:val="00AF1DE4"/>
    <w:pPr>
      <w:spacing w:after="100"/>
      <w:ind w:left="880"/>
    </w:pPr>
    <w:rPr>
      <w:rFonts w:eastAsia="Times New Roman" w:cs="Times New Roman"/>
      <w:lang w:val="en-US"/>
    </w:rPr>
  </w:style>
  <w:style w:type="character" w:customStyle="1" w:styleId="Bullet2Char">
    <w:name w:val="Bullet_2 Char"/>
    <w:basedOn w:val="BulletChar"/>
    <w:link w:val="Bullet2"/>
    <w:locked/>
    <w:rsid w:val="00AF1DE4"/>
    <w:rPr>
      <w:rFonts w:ascii="Calibri" w:eastAsia="Times New Roman" w:hAnsi="Calibri" w:cs="Times New Roman"/>
      <w:szCs w:val="36"/>
    </w:rPr>
  </w:style>
  <w:style w:type="paragraph" w:styleId="Obsah6">
    <w:name w:val="toc 6"/>
    <w:basedOn w:val="Normlny"/>
    <w:next w:val="Normlny"/>
    <w:autoRedefine/>
    <w:uiPriority w:val="39"/>
    <w:rsid w:val="00AF1DE4"/>
    <w:pPr>
      <w:spacing w:after="100"/>
      <w:ind w:left="1100"/>
    </w:pPr>
    <w:rPr>
      <w:rFonts w:eastAsia="Times New Roman" w:cs="Times New Roman"/>
      <w:lang w:val="en-US"/>
    </w:rPr>
  </w:style>
  <w:style w:type="paragraph" w:styleId="Obsah7">
    <w:name w:val="toc 7"/>
    <w:basedOn w:val="Normlny"/>
    <w:next w:val="Normlny"/>
    <w:autoRedefine/>
    <w:uiPriority w:val="39"/>
    <w:rsid w:val="00AF1DE4"/>
    <w:pPr>
      <w:spacing w:after="100"/>
      <w:ind w:left="1320"/>
    </w:pPr>
    <w:rPr>
      <w:rFonts w:eastAsia="Times New Roman" w:cs="Times New Roman"/>
      <w:lang w:val="en-US"/>
    </w:rPr>
  </w:style>
  <w:style w:type="paragraph" w:styleId="Obsah8">
    <w:name w:val="toc 8"/>
    <w:basedOn w:val="Normlny"/>
    <w:next w:val="Normlny"/>
    <w:autoRedefine/>
    <w:uiPriority w:val="39"/>
    <w:rsid w:val="00AF1DE4"/>
    <w:pPr>
      <w:spacing w:after="100"/>
      <w:ind w:left="1540"/>
    </w:pPr>
    <w:rPr>
      <w:rFonts w:eastAsia="Times New Roman" w:cs="Times New Roman"/>
      <w:lang w:val="en-US"/>
    </w:rPr>
  </w:style>
  <w:style w:type="paragraph" w:styleId="Obsah9">
    <w:name w:val="toc 9"/>
    <w:basedOn w:val="Normlny"/>
    <w:next w:val="Normlny"/>
    <w:autoRedefine/>
    <w:uiPriority w:val="39"/>
    <w:rsid w:val="00AF1DE4"/>
    <w:pPr>
      <w:spacing w:after="100"/>
      <w:ind w:left="1760"/>
    </w:pPr>
    <w:rPr>
      <w:rFonts w:eastAsia="Times New Roman" w:cs="Times New Roman"/>
      <w:lang w:val="en-US"/>
    </w:rPr>
  </w:style>
  <w:style w:type="paragraph" w:customStyle="1" w:styleId="Bullet20">
    <w:name w:val="Bullet 2"/>
    <w:basedOn w:val="Bullet"/>
    <w:link w:val="Bullet2Char0"/>
    <w:rsid w:val="00AF1DE4"/>
    <w:pPr>
      <w:numPr>
        <w:numId w:val="4"/>
      </w:numPr>
      <w:spacing w:before="40" w:after="80"/>
      <w:ind w:left="728" w:hanging="336"/>
    </w:pPr>
    <w:rPr>
      <w:rFonts w:eastAsia="MS Mincho"/>
    </w:rPr>
  </w:style>
  <w:style w:type="character" w:customStyle="1" w:styleId="Bullet2Char0">
    <w:name w:val="Bullet 2 Char"/>
    <w:basedOn w:val="BulletChar"/>
    <w:link w:val="Bullet20"/>
    <w:locked/>
    <w:rsid w:val="00AF1DE4"/>
    <w:rPr>
      <w:rFonts w:ascii="Calibri" w:eastAsia="MS Mincho" w:hAnsi="Calibri" w:cs="Times New Roman"/>
      <w:szCs w:val="36"/>
    </w:rPr>
  </w:style>
  <w:style w:type="paragraph" w:customStyle="1" w:styleId="Smallheading">
    <w:name w:val="Small heading"/>
    <w:basedOn w:val="Bullet"/>
    <w:link w:val="SmallheadingChar"/>
    <w:rsid w:val="00AF1DE4"/>
    <w:pPr>
      <w:spacing w:before="120" w:after="40"/>
    </w:pPr>
    <w:rPr>
      <w:rFonts w:eastAsia="MS Mincho"/>
      <w:i/>
      <w:color w:val="1F497D"/>
    </w:rPr>
  </w:style>
  <w:style w:type="character" w:customStyle="1" w:styleId="SmallheadingChar">
    <w:name w:val="Small heading Char"/>
    <w:basedOn w:val="BulletChar"/>
    <w:link w:val="Smallheading"/>
    <w:locked/>
    <w:rsid w:val="00AF1DE4"/>
    <w:rPr>
      <w:rFonts w:ascii="Calibri" w:eastAsia="MS Mincho" w:hAnsi="Calibri" w:cs="Times New Roman"/>
      <w:i/>
      <w:color w:val="1F497D"/>
      <w:szCs w:val="36"/>
    </w:rPr>
  </w:style>
  <w:style w:type="paragraph" w:customStyle="1" w:styleId="Tableheader">
    <w:name w:val="Table header"/>
    <w:basedOn w:val="Normlny"/>
    <w:link w:val="TableheaderChar"/>
    <w:rsid w:val="00AF1DE4"/>
    <w:pPr>
      <w:keepNext/>
      <w:spacing w:before="120"/>
      <w:outlineLvl w:val="6"/>
    </w:pPr>
    <w:rPr>
      <w:rFonts w:asciiTheme="majorHAnsi" w:eastAsia="MS Mincho" w:hAnsiTheme="majorHAnsi" w:cs="Times New Roman"/>
      <w:b/>
      <w:color w:val="0F243E"/>
    </w:rPr>
  </w:style>
  <w:style w:type="character" w:customStyle="1" w:styleId="TableheaderChar">
    <w:name w:val="Table header Char"/>
    <w:basedOn w:val="Predvolenpsmoodseku"/>
    <w:link w:val="Tableheader"/>
    <w:locked/>
    <w:rsid w:val="00AF1DE4"/>
    <w:rPr>
      <w:rFonts w:asciiTheme="majorHAnsi" w:eastAsia="MS Mincho" w:hAnsiTheme="majorHAnsi" w:cs="Times New Roman"/>
      <w:b/>
      <w:color w:val="0F243E"/>
    </w:rPr>
  </w:style>
  <w:style w:type="paragraph" w:styleId="Normlnywebov">
    <w:name w:val="Normal (Web)"/>
    <w:basedOn w:val="Normlny"/>
    <w:uiPriority w:val="99"/>
    <w:rsid w:val="00AF1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princip">
    <w:name w:val="Bullet_princip"/>
    <w:basedOn w:val="Bullet"/>
    <w:link w:val="BulletprincipChar"/>
    <w:rsid w:val="00AF1DE4"/>
    <w:pPr>
      <w:numPr>
        <w:numId w:val="6"/>
      </w:numPr>
      <w:spacing w:before="0"/>
    </w:pPr>
  </w:style>
  <w:style w:type="character" w:customStyle="1" w:styleId="BulletprincipChar">
    <w:name w:val="Bullet_princip Char"/>
    <w:basedOn w:val="BulletChar"/>
    <w:link w:val="Bulletprincip"/>
    <w:qFormat/>
    <w:locked/>
    <w:rsid w:val="00AF1DE4"/>
    <w:rPr>
      <w:rFonts w:ascii="Calibri" w:eastAsia="Times New Roman" w:hAnsi="Calibri" w:cs="Times New Roman"/>
      <w:szCs w:val="36"/>
    </w:rPr>
  </w:style>
  <w:style w:type="character" w:customStyle="1" w:styleId="hps">
    <w:name w:val="hps"/>
    <w:basedOn w:val="Predvolenpsmoodseku"/>
    <w:rsid w:val="00AF1DE4"/>
    <w:rPr>
      <w:rFonts w:cs="Times New Roman"/>
    </w:rPr>
  </w:style>
  <w:style w:type="paragraph" w:styleId="Bezriadkovania">
    <w:name w:val="No Spacing"/>
    <w:link w:val="BezriadkovaniaChar"/>
    <w:uiPriority w:val="1"/>
    <w:qFormat/>
    <w:rsid w:val="00AF1DE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F1DE4"/>
    <w:rPr>
      <w:rFonts w:ascii="Calibri" w:eastAsia="Times New Roman" w:hAnsi="Calibri" w:cs="Times New Roman"/>
      <w:lang w:eastAsia="sk-SK"/>
    </w:rPr>
  </w:style>
  <w:style w:type="character" w:customStyle="1" w:styleId="spanr">
    <w:name w:val="span_r"/>
    <w:basedOn w:val="Predvolenpsmoodseku"/>
    <w:rsid w:val="00AF1DE4"/>
    <w:rPr>
      <w:rFonts w:cs="Times New Roman"/>
    </w:rPr>
  </w:style>
  <w:style w:type="paragraph" w:customStyle="1" w:styleId="Numbered1">
    <w:name w:val="Numbered_1"/>
    <w:basedOn w:val="Odsekzoznamu"/>
    <w:link w:val="Numbered1Char"/>
    <w:rsid w:val="00AF1DE4"/>
    <w:pPr>
      <w:tabs>
        <w:tab w:val="num" w:pos="623"/>
      </w:tabs>
      <w:ind w:left="623"/>
      <w:contextualSpacing w:val="0"/>
    </w:pPr>
    <w:rPr>
      <w:szCs w:val="20"/>
    </w:rPr>
  </w:style>
  <w:style w:type="character" w:customStyle="1" w:styleId="Numbered1Char">
    <w:name w:val="Numbered_1 Char"/>
    <w:basedOn w:val="OdsekzoznamuChar"/>
    <w:link w:val="Numbered1"/>
    <w:qFormat/>
    <w:locked/>
    <w:rsid w:val="00AF1DE4"/>
    <w:rPr>
      <w:rFonts w:ascii="Calibri" w:eastAsia="Times New Roman" w:hAnsi="Calibri" w:cs="Times New Roman"/>
      <w:szCs w:val="20"/>
    </w:rPr>
  </w:style>
  <w:style w:type="character" w:customStyle="1" w:styleId="shorttext">
    <w:name w:val="short_text"/>
    <w:basedOn w:val="Predvolenpsmoodseku"/>
    <w:rsid w:val="00AF1DE4"/>
    <w:rPr>
      <w:rFonts w:cs="Times New Roman"/>
    </w:rPr>
  </w:style>
  <w:style w:type="character" w:styleId="Vrazn">
    <w:name w:val="Strong"/>
    <w:basedOn w:val="Predvolenpsmoodseku"/>
    <w:uiPriority w:val="22"/>
    <w:qFormat/>
    <w:rsid w:val="00AF1DE4"/>
    <w:rPr>
      <w:rFonts w:cs="Times New Roman"/>
      <w:b/>
      <w:bCs/>
    </w:rPr>
  </w:style>
  <w:style w:type="character" w:customStyle="1" w:styleId="apple-converted-space">
    <w:name w:val="apple-converted-space"/>
    <w:basedOn w:val="Predvolenpsmoodseku"/>
    <w:rsid w:val="00AF1DE4"/>
    <w:rPr>
      <w:rFonts w:cs="Times New Roman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Arial Narrow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Arial Narrow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</w:style>
  <w:style w:type="paragraph" w:customStyle="1" w:styleId="Poznamka">
    <w:name w:val="Poznamka"/>
    <w:basedOn w:val="Textpoznmkypodiarou"/>
    <w:link w:val="PoznamkaChar"/>
    <w:rsid w:val="00AF1DE4"/>
    <w:pPr>
      <w:spacing w:before="60" w:after="0"/>
    </w:pPr>
    <w:rPr>
      <w:rFonts w:asciiTheme="majorHAnsi" w:hAnsiTheme="majorHAnsi" w:cs="Arial Narrow"/>
      <w:sz w:val="16"/>
      <w:szCs w:val="18"/>
    </w:rPr>
  </w:style>
  <w:style w:type="character" w:customStyle="1" w:styleId="PoznamkaChar">
    <w:name w:val="Poznamka Char"/>
    <w:basedOn w:val="TextpoznmkypodiarouChar"/>
    <w:link w:val="Poznamka"/>
    <w:locked/>
    <w:rsid w:val="00AF1DE4"/>
    <w:rPr>
      <w:rFonts w:asciiTheme="majorHAnsi" w:eastAsia="Times New Roman" w:hAnsiTheme="majorHAnsi" w:cs="Arial Narrow"/>
      <w:sz w:val="16"/>
      <w:szCs w:val="18"/>
      <w:lang w:val="en-GB"/>
    </w:rPr>
  </w:style>
  <w:style w:type="paragraph" w:customStyle="1" w:styleId="Poznmkapodiarou">
    <w:name w:val="Poznámka pod čiarou"/>
    <w:basedOn w:val="Textpoznmkypodiarou"/>
    <w:link w:val="PoznmkapodiarouChar"/>
    <w:qFormat/>
    <w:rsid w:val="00613393"/>
    <w:pPr>
      <w:ind w:left="227" w:hanging="227"/>
    </w:pPr>
    <w:rPr>
      <w:rFonts w:asciiTheme="minorHAnsi" w:hAnsiTheme="minorHAnsi"/>
      <w:sz w:val="16"/>
      <w:szCs w:val="18"/>
    </w:rPr>
  </w:style>
  <w:style w:type="character" w:customStyle="1" w:styleId="PoznmkapodiarouChar">
    <w:name w:val="Poznámka pod čiarou Char"/>
    <w:basedOn w:val="TextpoznmkypodiarouChar"/>
    <w:link w:val="Poznmkapodiarou"/>
    <w:locked/>
    <w:rsid w:val="00613393"/>
    <w:rPr>
      <w:rFonts w:ascii="Times New Roman" w:eastAsia="Times New Roman" w:hAnsi="Times New Roman" w:cs="Times New Roman"/>
      <w:sz w:val="16"/>
      <w:szCs w:val="18"/>
      <w:lang w:val="en-GB"/>
    </w:rPr>
  </w:style>
  <w:style w:type="character" w:styleId="Zvraznenie">
    <w:name w:val="Emphasis"/>
    <w:basedOn w:val="Predvolenpsmoodseku"/>
    <w:uiPriority w:val="20"/>
    <w:rsid w:val="00AF1DE4"/>
    <w:rPr>
      <w:rFonts w:cs="Times New Roman"/>
      <w:b/>
      <w:iCs/>
    </w:rPr>
  </w:style>
  <w:style w:type="character" w:styleId="Jemnzvraznenie">
    <w:name w:val="Subtle Emphasis"/>
    <w:basedOn w:val="Predvolenpsmoodseku"/>
    <w:uiPriority w:val="19"/>
    <w:rsid w:val="00AF1DE4"/>
    <w:rPr>
      <w:rFonts w:cs="Times New Roman"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47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szCs w:val="36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472F"/>
    <w:rPr>
      <w:rFonts w:eastAsia="Times New Roman" w:cs="Times New Roman"/>
      <w:i/>
      <w:iCs/>
      <w:szCs w:val="36"/>
    </w:rPr>
  </w:style>
  <w:style w:type="paragraph" w:customStyle="1" w:styleId="Podnapis">
    <w:name w:val="Podnapis"/>
    <w:basedOn w:val="Smallheading"/>
    <w:link w:val="PodnapisChar"/>
    <w:rsid w:val="00AF1DE4"/>
    <w:rPr>
      <w:i w:val="0"/>
    </w:rPr>
  </w:style>
  <w:style w:type="character" w:customStyle="1" w:styleId="PodnapisChar">
    <w:name w:val="Podnapis Char"/>
    <w:basedOn w:val="SmallheadingChar"/>
    <w:link w:val="Podnapis"/>
    <w:locked/>
    <w:rsid w:val="00AF1DE4"/>
    <w:rPr>
      <w:rFonts w:ascii="Calibri" w:eastAsia="MS Mincho" w:hAnsi="Calibri" w:cs="Times New Roman"/>
      <w:i w:val="0"/>
      <w:color w:val="1F497D"/>
      <w:szCs w:val="36"/>
    </w:rPr>
  </w:style>
  <w:style w:type="character" w:customStyle="1" w:styleId="fontstyle01">
    <w:name w:val="fontstyle01"/>
    <w:basedOn w:val="Predvolenpsmoodseku"/>
    <w:rsid w:val="00AF1D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Nzovknihy">
    <w:name w:val="Book Title"/>
    <w:basedOn w:val="Predvolenpsmoodseku"/>
    <w:uiPriority w:val="33"/>
    <w:rsid w:val="00AF1DE4"/>
    <w:rPr>
      <w:b/>
      <w:bCs/>
      <w:i/>
      <w:iCs/>
      <w:spacing w:val="5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y"/>
    <w:link w:val="Odkaznapoznmkupodiarou"/>
    <w:uiPriority w:val="99"/>
    <w:rsid w:val="00AF1DE4"/>
    <w:pPr>
      <w:spacing w:after="160" w:line="240" w:lineRule="exact"/>
    </w:pPr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261D8"/>
    <w:rPr>
      <w:rFonts w:eastAsia="Times New Roman" w:cs="Times New Roman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261D8"/>
    <w:rPr>
      <w:rFonts w:ascii="Calibri" w:eastAsia="Times New Roman" w:hAnsi="Calibri" w:cs="Times New Roman"/>
      <w:szCs w:val="21"/>
      <w:lang w:eastAsia="sk-SK"/>
    </w:rPr>
  </w:style>
  <w:style w:type="character" w:customStyle="1" w:styleId="normaltextrun">
    <w:name w:val="normaltextrun"/>
    <w:basedOn w:val="Predvolenpsmoodseku"/>
    <w:rsid w:val="00957B7C"/>
  </w:style>
  <w:style w:type="character" w:customStyle="1" w:styleId="eop">
    <w:name w:val="eop"/>
    <w:basedOn w:val="Predvolenpsmoodseku"/>
    <w:rsid w:val="00AD21E6"/>
  </w:style>
  <w:style w:type="paragraph" w:customStyle="1" w:styleId="paragraph">
    <w:name w:val="paragraph"/>
    <w:basedOn w:val="Normlny"/>
    <w:rsid w:val="007A7B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Predvolenpsmoodseku"/>
    <w:rsid w:val="007A7BC7"/>
  </w:style>
  <w:style w:type="character" w:customStyle="1" w:styleId="superscript">
    <w:name w:val="superscript"/>
    <w:basedOn w:val="Predvolenpsmoodseku"/>
    <w:rsid w:val="007A7BC7"/>
  </w:style>
  <w:style w:type="table" w:customStyle="1" w:styleId="Tabukasmriekou5tmavzvraznenie11">
    <w:name w:val="Tabuľka s mriežkou 5 – tmavá – zvýraznenie 11"/>
    <w:basedOn w:val="Normlnatabuka"/>
    <w:uiPriority w:val="50"/>
    <w:rsid w:val="007C58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1">
    <w:name w:val="Mention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TextvysvetlivkyChar">
    <w:name w:val="Text vysvetlivky Char"/>
    <w:basedOn w:val="Predvolenpsmoodseku"/>
    <w:link w:val="Textvysvetlivky"/>
    <w:uiPriority w:val="99"/>
    <w:rPr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unhideWhenUsed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4429B"/>
    <w:rPr>
      <w:vertAlign w:val="superscript"/>
    </w:rPr>
  </w:style>
  <w:style w:type="character" w:customStyle="1" w:styleId="normaltextrun1">
    <w:name w:val="normaltextrun1"/>
    <w:basedOn w:val="Predvolenpsmoodseku"/>
    <w:rsid w:val="0043467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044F"/>
    <w:rPr>
      <w:color w:val="605E5C"/>
      <w:shd w:val="clear" w:color="auto" w:fill="E1DFDD"/>
    </w:rPr>
  </w:style>
  <w:style w:type="character" w:customStyle="1" w:styleId="Nevyrieenzmienka10">
    <w:name w:val="Nevyriešená zmienka10"/>
    <w:basedOn w:val="Predvolenpsmoodseku"/>
    <w:uiPriority w:val="99"/>
    <w:semiHidden/>
    <w:unhideWhenUsed/>
    <w:rsid w:val="00D42A10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554FF"/>
    <w:rPr>
      <w:color w:val="605E5C"/>
      <w:shd w:val="clear" w:color="auto" w:fill="E1DFDD"/>
    </w:rPr>
  </w:style>
  <w:style w:type="character" w:customStyle="1" w:styleId="cf01">
    <w:name w:val="cf01"/>
    <w:basedOn w:val="Predvolenpsmoodseku"/>
    <w:rsid w:val="00975A4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004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CZkladn2">
    <w:name w:val="AC Základní 2"/>
    <w:rsid w:val="006002EC"/>
    <w:pPr>
      <w:spacing w:after="0" w:line="240" w:lineRule="auto"/>
      <w:ind w:left="357" w:firstLine="539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5D489E6B3B64CA7F53A1ED045B089" ma:contentTypeVersion="4" ma:contentTypeDescription="Umožňuje vytvoriť nový dokument." ma:contentTypeScope="" ma:versionID="40861d75c33db7b84c258f60c4e4e610">
  <xsd:schema xmlns:xsd="http://www.w3.org/2001/XMLSchema" xmlns:xs="http://www.w3.org/2001/XMLSchema" xmlns:p="http://schemas.microsoft.com/office/2006/metadata/properties" xmlns:ns2="4c3421f5-417c-4688-b5d8-ae0bb026df70" targetNamespace="http://schemas.microsoft.com/office/2006/metadata/properties" ma:root="true" ma:fieldsID="1b946a0d632bc30e873ae95eaa965f40" ns2:_="">
    <xsd:import namespace="4c3421f5-417c-4688-b5d8-ae0bb026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421f5-417c-4688-b5d8-ae0bb026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03286-E1A1-40B3-B429-72B3AEB89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8C767D-AEB3-45C8-A4DE-8D7CCE5B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421f5-417c-4688-b5d8-ae0bb026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0AFCB-FCD4-426A-B6E5-31A823AEA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569B7-202E-4162-A83B-587E689C3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4924</Words>
  <Characters>28072</Characters>
  <Application>Microsoft Office Word</Application>
  <DocSecurity>4</DocSecurity>
  <Lines>233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2025-07-11T11:47:00Z</dcterms:created>
  <dcterms:modified xsi:type="dcterms:W3CDTF">2025-07-11T11:47:00Z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0x010100FF45D489E6B3B64CA7F53A1ED045B089</vt:lpwstr>
  </property>
</Properties>
</file>