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F30C" w14:textId="72187B0A" w:rsidR="00F3086B" w:rsidRPr="00184BC9" w:rsidRDefault="00F3086B" w:rsidP="198C8645">
      <w:pPr>
        <w:pStyle w:val="Nadpis1"/>
        <w:spacing w:line="276" w:lineRule="auto"/>
        <w:jc w:val="both"/>
        <w:rPr>
          <w:rFonts w:ascii="Cambria" w:eastAsia="Cambria" w:hAnsi="Cambria" w:cs="Cambria"/>
          <w:b w:val="0"/>
          <w:bCs w:val="0"/>
          <w:color w:val="222A35" w:themeColor="text2" w:themeShade="80"/>
          <w:sz w:val="22"/>
          <w:lang w:val="sk-SK"/>
        </w:rPr>
      </w:pPr>
      <w:r w:rsidRPr="00184BC9">
        <w:rPr>
          <w:rFonts w:ascii="Cambria" w:eastAsia="Cambria" w:hAnsi="Cambria" w:cs="Cambria"/>
          <w:b w:val="0"/>
          <w:bCs w:val="0"/>
          <w:sz w:val="22"/>
          <w:lang w:val="sk-SK"/>
        </w:rPr>
        <w:t>Príloha č. 1 – Opis predmetu zákazky</w:t>
      </w:r>
    </w:p>
    <w:p w14:paraId="21B40780" w14:textId="77777777" w:rsidR="00F3086B" w:rsidRPr="00184BC9" w:rsidRDefault="00F3086B" w:rsidP="198C8645">
      <w:pPr>
        <w:jc w:val="both"/>
        <w:rPr>
          <w:rFonts w:ascii="Cambria" w:eastAsia="Cambria" w:hAnsi="Cambria" w:cs="Cambria"/>
          <w:sz w:val="22"/>
        </w:rPr>
      </w:pPr>
      <w:bookmarkStart w:id="0" w:name="_Hlk37254033"/>
      <w:bookmarkStart w:id="1" w:name="_Hlk52521545"/>
      <w:bookmarkEnd w:id="0"/>
    </w:p>
    <w:bookmarkEnd w:id="1"/>
    <w:p w14:paraId="6D2A16E4" w14:textId="2C0B848D" w:rsidR="00A71BE8" w:rsidRPr="00184BC9" w:rsidRDefault="00A71BE8" w:rsidP="198C8645">
      <w:pPr>
        <w:pStyle w:val="dka"/>
        <w:tabs>
          <w:tab w:val="left" w:pos="709"/>
        </w:tabs>
        <w:spacing w:before="120"/>
        <w:jc w:val="both"/>
        <w:rPr>
          <w:rFonts w:ascii="Cambria" w:eastAsia="Cambria" w:hAnsi="Cambria" w:cs="Cambria"/>
          <w:color w:val="222A35" w:themeColor="text2" w:themeShade="80"/>
          <w:sz w:val="22"/>
          <w:szCs w:val="22"/>
          <w:lang w:val="sk-SK"/>
        </w:rPr>
      </w:pPr>
      <w:r w:rsidRPr="00184BC9">
        <w:rPr>
          <w:rFonts w:ascii="Cambria" w:eastAsia="Cambria" w:hAnsi="Cambria" w:cs="Cambria"/>
          <w:color w:val="auto"/>
          <w:sz w:val="22"/>
          <w:szCs w:val="22"/>
          <w:lang w:val="sk-SK"/>
        </w:rPr>
        <w:t xml:space="preserve">Predmetom zákazky </w:t>
      </w:r>
      <w:r w:rsidR="0E8570A9" w:rsidRPr="00184BC9">
        <w:rPr>
          <w:rFonts w:ascii="Cambria" w:eastAsia="Cambria" w:hAnsi="Cambria" w:cs="Cambria"/>
          <w:color w:val="auto"/>
          <w:sz w:val="22"/>
          <w:szCs w:val="22"/>
          <w:lang w:val="sk-SK"/>
        </w:rPr>
        <w:t xml:space="preserve"> “Komplexná rekonštrukcia terasy MP Pasienky - etapa I”</w:t>
      </w:r>
      <w:r w:rsidRPr="00184BC9">
        <w:rPr>
          <w:rFonts w:ascii="Cambria" w:eastAsia="Cambria" w:hAnsi="Cambria" w:cs="Cambria"/>
          <w:color w:val="auto"/>
          <w:sz w:val="22"/>
          <w:szCs w:val="22"/>
          <w:lang w:val="sk-SK"/>
        </w:rPr>
        <w:t>. Ide o rekonštrukciu vonkajšej terasy a vybudovanie nových skladových priestorov.</w:t>
      </w:r>
    </w:p>
    <w:p w14:paraId="02BD1DA5" w14:textId="77777777" w:rsidR="00A71BE8" w:rsidRPr="00184BC9" w:rsidRDefault="00A71BE8" w:rsidP="198C8645">
      <w:pPr>
        <w:pStyle w:val="dka"/>
        <w:tabs>
          <w:tab w:val="left" w:pos="709"/>
        </w:tabs>
        <w:spacing w:before="120"/>
        <w:jc w:val="both"/>
        <w:rPr>
          <w:rFonts w:ascii="Cambria" w:eastAsia="Cambria" w:hAnsi="Cambria" w:cs="Cambria"/>
          <w:color w:val="222A35" w:themeColor="text2" w:themeShade="80"/>
          <w:sz w:val="22"/>
          <w:szCs w:val="22"/>
          <w:lang w:val="sk-SK"/>
        </w:rPr>
      </w:pPr>
    </w:p>
    <w:p w14:paraId="2C26FD50" w14:textId="77777777" w:rsidR="00A71BE8" w:rsidRPr="00184BC9" w:rsidRDefault="00A71BE8" w:rsidP="198C8645">
      <w:pPr>
        <w:pStyle w:val="dka"/>
        <w:tabs>
          <w:tab w:val="left" w:pos="709"/>
        </w:tabs>
        <w:spacing w:before="120"/>
        <w:jc w:val="both"/>
        <w:rPr>
          <w:rFonts w:ascii="Cambria" w:eastAsia="Cambria" w:hAnsi="Cambria" w:cs="Cambria"/>
          <w:color w:val="222A35" w:themeColor="text2" w:themeShade="80"/>
          <w:sz w:val="22"/>
          <w:szCs w:val="22"/>
          <w:lang w:val="sk-SK"/>
        </w:rPr>
      </w:pPr>
      <w:r w:rsidRPr="00184BC9">
        <w:rPr>
          <w:rFonts w:ascii="Cambria" w:eastAsia="Cambria" w:hAnsi="Cambria" w:cs="Cambria"/>
          <w:color w:val="auto"/>
          <w:sz w:val="22"/>
          <w:szCs w:val="22"/>
          <w:lang w:val="sk-SK"/>
        </w:rPr>
        <w:t>Komplexná rekonštrukcia terasy:</w:t>
      </w:r>
    </w:p>
    <w:p w14:paraId="21E964D8" w14:textId="42D57999" w:rsidR="00B315EF" w:rsidRPr="00184BC9" w:rsidRDefault="00A71BE8" w:rsidP="198C8645">
      <w:pPr>
        <w:pStyle w:val="dka"/>
        <w:tabs>
          <w:tab w:val="left" w:pos="709"/>
        </w:tabs>
        <w:spacing w:before="120"/>
        <w:jc w:val="both"/>
        <w:rPr>
          <w:rFonts w:ascii="Cambria" w:eastAsia="Cambria" w:hAnsi="Cambria" w:cs="Cambria"/>
          <w:color w:val="222A35" w:themeColor="text2" w:themeShade="80"/>
          <w:sz w:val="22"/>
          <w:szCs w:val="22"/>
          <w:lang w:val="sk-SK"/>
        </w:rPr>
      </w:pPr>
      <w:r w:rsidRPr="00184BC9">
        <w:rPr>
          <w:rFonts w:ascii="Cambria" w:eastAsia="Cambria" w:hAnsi="Cambria" w:cs="Cambria"/>
          <w:color w:val="auto"/>
          <w:sz w:val="22"/>
          <w:szCs w:val="22"/>
          <w:lang w:val="sk-SK"/>
        </w:rPr>
        <w:t xml:space="preserve">Predmetom tejto </w:t>
      </w:r>
      <w:r w:rsidR="5EE4CE5C" w:rsidRPr="00184BC9">
        <w:rPr>
          <w:rFonts w:ascii="Cambria" w:eastAsia="Cambria" w:hAnsi="Cambria" w:cs="Cambria"/>
          <w:color w:val="auto"/>
          <w:sz w:val="22"/>
          <w:szCs w:val="22"/>
          <w:lang w:val="sk-SK"/>
        </w:rPr>
        <w:t xml:space="preserve">etapy </w:t>
      </w:r>
      <w:r w:rsidRPr="00184BC9">
        <w:rPr>
          <w:rFonts w:ascii="Cambria" w:eastAsia="Cambria" w:hAnsi="Cambria" w:cs="Cambria"/>
          <w:color w:val="auto"/>
          <w:sz w:val="22"/>
          <w:szCs w:val="22"/>
          <w:lang w:val="sk-SK"/>
        </w:rPr>
        <w:t xml:space="preserve">je odstránenie starých vrstiev terasy (dlažba, podkladový materiál) a likvidácia stavebného odpadu. Taktiež je potrebné odstrániť mreže z existujúcich okien v suteréne terasy. Okná budú odstránené a nahradené novými hliníkovými oknami s dvojitým zasklením. Následne zhotoviteľ opätovne zaizoluje celú plochu terasy, vybuduje </w:t>
      </w:r>
      <w:proofErr w:type="spellStart"/>
      <w:r w:rsidRPr="00184BC9">
        <w:rPr>
          <w:rFonts w:ascii="Cambria" w:eastAsia="Cambria" w:hAnsi="Cambria" w:cs="Cambria"/>
          <w:color w:val="auto"/>
          <w:sz w:val="22"/>
          <w:szCs w:val="22"/>
          <w:lang w:val="sk-SK"/>
        </w:rPr>
        <w:t>parozábranu</w:t>
      </w:r>
      <w:proofErr w:type="spellEnd"/>
      <w:r w:rsidRPr="00184BC9">
        <w:rPr>
          <w:rFonts w:ascii="Cambria" w:eastAsia="Cambria" w:hAnsi="Cambria" w:cs="Cambria"/>
          <w:color w:val="auto"/>
          <w:sz w:val="22"/>
          <w:szCs w:val="22"/>
          <w:lang w:val="sk-SK"/>
        </w:rPr>
        <w:t xml:space="preserve">, vybuduje </w:t>
      </w:r>
      <w:proofErr w:type="spellStart"/>
      <w:r w:rsidRPr="00184BC9">
        <w:rPr>
          <w:rFonts w:ascii="Cambria" w:eastAsia="Cambria" w:hAnsi="Cambria" w:cs="Cambria"/>
          <w:color w:val="auto"/>
          <w:sz w:val="22"/>
          <w:szCs w:val="22"/>
          <w:lang w:val="sk-SK"/>
        </w:rPr>
        <w:t>brodítko</w:t>
      </w:r>
      <w:proofErr w:type="spellEnd"/>
      <w:r w:rsidRPr="00184BC9">
        <w:rPr>
          <w:rFonts w:ascii="Cambria" w:eastAsia="Cambria" w:hAnsi="Cambria" w:cs="Cambria"/>
          <w:color w:val="auto"/>
          <w:sz w:val="22"/>
          <w:szCs w:val="22"/>
          <w:lang w:val="sk-SK"/>
        </w:rPr>
        <w:t xml:space="preserve"> pred vstupom do bazénovej haly z terasy a privedie k tomuto </w:t>
      </w:r>
      <w:proofErr w:type="spellStart"/>
      <w:r w:rsidRPr="00184BC9">
        <w:rPr>
          <w:rFonts w:ascii="Cambria" w:eastAsia="Cambria" w:hAnsi="Cambria" w:cs="Cambria"/>
          <w:color w:val="auto"/>
          <w:sz w:val="22"/>
          <w:szCs w:val="22"/>
          <w:lang w:val="sk-SK"/>
        </w:rPr>
        <w:t>brodítku</w:t>
      </w:r>
      <w:proofErr w:type="spellEnd"/>
      <w:r w:rsidRPr="00184BC9">
        <w:rPr>
          <w:rFonts w:ascii="Cambria" w:eastAsia="Cambria" w:hAnsi="Cambria" w:cs="Cambria"/>
          <w:color w:val="auto"/>
          <w:sz w:val="22"/>
          <w:szCs w:val="22"/>
          <w:lang w:val="sk-SK"/>
        </w:rPr>
        <w:t xml:space="preserve"> prívod vody. Na terase bude položená nová dlažba v rozmeroch 600x600x20 mm, ktoré určí investor. Dlažba musí farebne a typovo zodpovedať dlažbe položenej v bazénovej hale MP Pasienky. Terasa bude vybavená LED osvetlením, na ktoré bude potrebné napojiť elektroinštaláciu.</w:t>
      </w:r>
    </w:p>
    <w:p w14:paraId="182DCDC2" w14:textId="77777777" w:rsidR="00E03103" w:rsidRPr="00184BC9" w:rsidRDefault="00E03103" w:rsidP="198C8645">
      <w:pPr>
        <w:pStyle w:val="dka"/>
        <w:tabs>
          <w:tab w:val="left" w:pos="709"/>
        </w:tabs>
        <w:spacing w:before="120"/>
        <w:jc w:val="both"/>
        <w:rPr>
          <w:rFonts w:ascii="Cambria" w:eastAsia="Cambria" w:hAnsi="Cambria" w:cs="Cambria"/>
          <w:color w:val="222A35" w:themeColor="text2" w:themeShade="80"/>
          <w:sz w:val="22"/>
          <w:szCs w:val="22"/>
          <w:lang w:val="sk-SK"/>
        </w:rPr>
      </w:pPr>
    </w:p>
    <w:p w14:paraId="377D3F90" w14:textId="77777777" w:rsidR="003E7612" w:rsidRPr="00184BC9" w:rsidRDefault="003E7612" w:rsidP="198C8645">
      <w:pPr>
        <w:pStyle w:val="dka"/>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Úložný priestor:</w:t>
      </w:r>
    </w:p>
    <w:p w14:paraId="5AFC5B44" w14:textId="77777777" w:rsidR="003E7612" w:rsidRPr="00184BC9" w:rsidRDefault="003E7612" w:rsidP="198C8645">
      <w:pPr>
        <w:pStyle w:val="dka"/>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Pre úložný priestor:</w:t>
      </w:r>
    </w:p>
    <w:p w14:paraId="67966991"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Základy a zemné práce</w:t>
      </w:r>
    </w:p>
    <w:p w14:paraId="3B7DF777"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Výkop jám a rýh v zeminách rôznych kategórií (lepivosť, objem),</w:t>
      </w:r>
    </w:p>
    <w:p w14:paraId="508DA8FF"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premiestnenie a uloženie výkopov (násyp, zásyp),</w:t>
      </w:r>
    </w:p>
    <w:p w14:paraId="289A288F"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Betónovanie základov,</w:t>
      </w:r>
    </w:p>
    <w:p w14:paraId="53BEE4A8" w14:textId="30CC4C5C"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debnenie základov.</w:t>
      </w:r>
    </w:p>
    <w:p w14:paraId="68CA40F6"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Zvislé konštrukcie</w:t>
      </w:r>
    </w:p>
    <w:p w14:paraId="289E9966"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Murovanie z brúsených tehál (30 cm),</w:t>
      </w:r>
    </w:p>
    <w:p w14:paraId="1666EE1D" w14:textId="37468D11"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Betónové stĺpy a piliere so železnou výstužou.</w:t>
      </w:r>
    </w:p>
    <w:p w14:paraId="577FED84"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Vodorovné konštrukcie (strop, nosníky)</w:t>
      </w:r>
    </w:p>
    <w:p w14:paraId="14D022EC"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Strop zo železobetónovej dosky,</w:t>
      </w:r>
    </w:p>
    <w:p w14:paraId="7D3CF7E9"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Debnenie a nosné konštrukcie,</w:t>
      </w:r>
    </w:p>
    <w:p w14:paraId="31E81469"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Stropná výstuž,</w:t>
      </w:r>
    </w:p>
    <w:p w14:paraId="6AE88405" w14:textId="78A6CBDF"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Betónové nosníky, debnenie a výstuž.</w:t>
      </w:r>
    </w:p>
    <w:p w14:paraId="37AF0C42"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Podlahy a povrchové úpravy</w:t>
      </w:r>
    </w:p>
    <w:p w14:paraId="7C26D3D6"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Betónová mazanina (podklad, poter),</w:t>
      </w:r>
    </w:p>
    <w:p w14:paraId="7A4BB669"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Cementový poter s vláknami,</w:t>
      </w:r>
    </w:p>
    <w:p w14:paraId="2886B9DF"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KARI sieť,</w:t>
      </w:r>
    </w:p>
    <w:p w14:paraId="371C75AE"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násypy a debnenie pre podlahové drážky,</w:t>
      </w:r>
    </w:p>
    <w:p w14:paraId="459E96BA"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omietky (vnútorné a vonkajšie),</w:t>
      </w:r>
    </w:p>
    <w:p w14:paraId="11A41687" w14:textId="4D4E083B"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maľovanie a základný náter.</w:t>
      </w:r>
    </w:p>
    <w:p w14:paraId="19511528"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Izolácia</w:t>
      </w:r>
    </w:p>
    <w:p w14:paraId="4CBBFDFE"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Hydroizolácia podkladu (</w:t>
      </w:r>
      <w:proofErr w:type="spellStart"/>
      <w:r w:rsidRPr="00184BC9">
        <w:rPr>
          <w:rFonts w:ascii="Cambria" w:eastAsia="Cambria" w:hAnsi="Cambria" w:cs="Cambria"/>
          <w:color w:val="auto"/>
          <w:sz w:val="22"/>
          <w:szCs w:val="22"/>
          <w:lang w:val="sk-SK"/>
        </w:rPr>
        <w:t>nopová</w:t>
      </w:r>
      <w:proofErr w:type="spellEnd"/>
      <w:r w:rsidRPr="00184BC9">
        <w:rPr>
          <w:rFonts w:ascii="Cambria" w:eastAsia="Cambria" w:hAnsi="Cambria" w:cs="Cambria"/>
          <w:color w:val="auto"/>
          <w:sz w:val="22"/>
          <w:szCs w:val="22"/>
          <w:lang w:val="sk-SK"/>
        </w:rPr>
        <w:t xml:space="preserve"> fólia, PVC fólia),</w:t>
      </w:r>
    </w:p>
    <w:p w14:paraId="5B349380"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proofErr w:type="spellStart"/>
      <w:r w:rsidRPr="00184BC9">
        <w:rPr>
          <w:rFonts w:ascii="Cambria" w:eastAsia="Cambria" w:hAnsi="Cambria" w:cs="Cambria"/>
          <w:color w:val="auto"/>
          <w:sz w:val="22"/>
          <w:szCs w:val="22"/>
          <w:lang w:val="sk-SK"/>
        </w:rPr>
        <w:t>Geotextílie</w:t>
      </w:r>
      <w:proofErr w:type="spellEnd"/>
      <w:r w:rsidRPr="00184BC9">
        <w:rPr>
          <w:rFonts w:ascii="Cambria" w:eastAsia="Cambria" w:hAnsi="Cambria" w:cs="Cambria"/>
          <w:color w:val="auto"/>
          <w:sz w:val="22"/>
          <w:szCs w:val="22"/>
          <w:lang w:val="sk-SK"/>
        </w:rPr>
        <w:t>,</w:t>
      </w:r>
    </w:p>
    <w:p w14:paraId="672725D1"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lastRenderedPageBreak/>
        <w:t>tepelná izolácia (EPS, XPS, minerálna vlna),</w:t>
      </w:r>
    </w:p>
    <w:p w14:paraId="020BE58C" w14:textId="6F146BC4"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PVC nátery na plochých strechách.</w:t>
      </w:r>
    </w:p>
    <w:p w14:paraId="5C9AEFA6"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Doplnkové konštrukcie</w:t>
      </w:r>
    </w:p>
    <w:p w14:paraId="5DC38F3E"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Montáž sekcionálnych garážových brán (2 ks) s elektrickým ovládaním.</w:t>
      </w:r>
    </w:p>
    <w:p w14:paraId="1C33373E" w14:textId="77777777" w:rsidR="003E7612" w:rsidRPr="00184BC9" w:rsidRDefault="003E7612" w:rsidP="198C8645">
      <w:pPr>
        <w:pStyle w:val="dka"/>
        <w:numPr>
          <w:ilvl w:val="0"/>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Elektrická inštalácia</w:t>
      </w:r>
    </w:p>
    <w:p w14:paraId="233F4DF3"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Káblové rozvody (CYKY),</w:t>
      </w:r>
    </w:p>
    <w:p w14:paraId="5E365D49" w14:textId="66A5A112"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Montáž vypínačov, zásuviek,</w:t>
      </w:r>
    </w:p>
    <w:p w14:paraId="1AA80EF5" w14:textId="77777777" w:rsidR="003E7612"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LED stropných svietidiel,</w:t>
      </w:r>
    </w:p>
    <w:p w14:paraId="21F001F1" w14:textId="7110555F" w:rsidR="00E03103" w:rsidRPr="00184BC9" w:rsidRDefault="003E7612" w:rsidP="198C8645">
      <w:pPr>
        <w:pStyle w:val="dka"/>
        <w:numPr>
          <w:ilvl w:val="1"/>
          <w:numId w:val="2"/>
        </w:numPr>
        <w:tabs>
          <w:tab w:val="left" w:pos="709"/>
        </w:tabs>
        <w:spacing w:before="120"/>
        <w:jc w:val="both"/>
        <w:rPr>
          <w:rFonts w:ascii="Cambria" w:eastAsia="Cambria" w:hAnsi="Cambria" w:cs="Cambria"/>
          <w:color w:val="auto"/>
          <w:sz w:val="22"/>
          <w:szCs w:val="22"/>
          <w:lang w:val="sk-SK"/>
        </w:rPr>
      </w:pPr>
      <w:r w:rsidRPr="00184BC9">
        <w:rPr>
          <w:rFonts w:ascii="Cambria" w:eastAsia="Cambria" w:hAnsi="Cambria" w:cs="Cambria"/>
          <w:color w:val="auto"/>
          <w:sz w:val="22"/>
          <w:szCs w:val="22"/>
          <w:lang w:val="sk-SK"/>
        </w:rPr>
        <w:t>Malý rozvádzač s ističmi.</w:t>
      </w:r>
    </w:p>
    <w:p w14:paraId="204E70BB" w14:textId="77777777" w:rsidR="006A5B5F" w:rsidRPr="00184BC9" w:rsidRDefault="006A5B5F" w:rsidP="006A5B5F">
      <w:pPr>
        <w:pStyle w:val="dka"/>
        <w:tabs>
          <w:tab w:val="left" w:pos="709"/>
        </w:tabs>
        <w:spacing w:before="120"/>
        <w:ind w:left="720"/>
        <w:jc w:val="both"/>
        <w:rPr>
          <w:rFonts w:ascii="Cambria" w:eastAsia="Cambria" w:hAnsi="Cambria" w:cs="Cambria"/>
          <w:color w:val="auto"/>
          <w:sz w:val="22"/>
          <w:szCs w:val="22"/>
          <w:lang w:val="sk-SK"/>
        </w:rPr>
      </w:pPr>
    </w:p>
    <w:p w14:paraId="4F54A1B2" w14:textId="77777777" w:rsidR="00184BC9" w:rsidRPr="00184BC9" w:rsidRDefault="00184BC9" w:rsidP="00184BC9">
      <w:pPr>
        <w:rPr>
          <w:rFonts w:ascii="Cambria" w:hAnsi="Cambria"/>
          <w:color w:val="000000" w:themeColor="text1"/>
          <w:sz w:val="22"/>
        </w:rPr>
      </w:pPr>
      <w:r w:rsidRPr="00184BC9">
        <w:rPr>
          <w:rFonts w:ascii="Cambria" w:hAnsi="Cambria"/>
          <w:color w:val="000000" w:themeColor="text1"/>
          <w:sz w:val="22"/>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7CCC1662" w14:textId="77777777" w:rsidR="00184BC9" w:rsidRPr="00184BC9" w:rsidRDefault="00184BC9" w:rsidP="00184BC9">
      <w:pPr>
        <w:rPr>
          <w:rFonts w:ascii="Cambria" w:hAnsi="Cambria"/>
          <w:color w:val="000000" w:themeColor="text1"/>
          <w:sz w:val="22"/>
        </w:rPr>
      </w:pPr>
      <w:r w:rsidRPr="00184BC9">
        <w:rPr>
          <w:rFonts w:ascii="Cambria" w:hAnsi="Cambria"/>
          <w:color w:val="000000" w:themeColor="text1"/>
          <w:sz w:val="22"/>
        </w:rPr>
        <w:t>V prípade, že by sa uchádzač cítil dotknutý vo svojich právach, t.j.,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1E6445E9" w14:textId="77777777" w:rsidR="006A5B5F" w:rsidRPr="00184BC9" w:rsidRDefault="006A5B5F" w:rsidP="006A5B5F">
      <w:pPr>
        <w:pStyle w:val="dka"/>
        <w:tabs>
          <w:tab w:val="left" w:pos="709"/>
        </w:tabs>
        <w:spacing w:before="120"/>
        <w:ind w:left="720"/>
        <w:jc w:val="both"/>
        <w:rPr>
          <w:rFonts w:ascii="Cambria" w:eastAsia="Cambria" w:hAnsi="Cambria" w:cs="Cambria"/>
          <w:color w:val="auto"/>
          <w:sz w:val="22"/>
          <w:szCs w:val="22"/>
          <w:lang w:val="sk-SK"/>
        </w:rPr>
      </w:pPr>
    </w:p>
    <w:sectPr w:rsidR="006A5B5F" w:rsidRPr="00184BC9" w:rsidSect="000C68ED">
      <w:headerReference w:type="default" r:id="rId11"/>
      <w:footerReference w:type="default" r:id="rId12"/>
      <w:headerReference w:type="first" r:id="rId13"/>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8B763" w14:textId="77777777" w:rsidR="001C0819" w:rsidRDefault="001C0819">
      <w:r>
        <w:separator/>
      </w:r>
    </w:p>
  </w:endnote>
  <w:endnote w:type="continuationSeparator" w:id="0">
    <w:p w14:paraId="43CB9862" w14:textId="77777777" w:rsidR="001C0819" w:rsidRDefault="001C0819">
      <w:r>
        <w:continuationSeparator/>
      </w:r>
    </w:p>
  </w:endnote>
  <w:endnote w:type="continuationNotice" w:id="1">
    <w:p w14:paraId="7E304A94" w14:textId="77777777" w:rsidR="001C0819" w:rsidRDefault="001C0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29282721"/>
      <w:docPartObj>
        <w:docPartGallery w:val="Page Numbers (Bottom of Page)"/>
        <w:docPartUnique/>
      </w:docPartObj>
    </w:sdt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BB088" w14:textId="77777777" w:rsidR="001C0819" w:rsidRDefault="001C0819">
      <w:r>
        <w:separator/>
      </w:r>
    </w:p>
  </w:footnote>
  <w:footnote w:type="continuationSeparator" w:id="0">
    <w:p w14:paraId="4BE72F44" w14:textId="77777777" w:rsidR="001C0819" w:rsidRDefault="001C0819">
      <w:r>
        <w:continuationSeparator/>
      </w:r>
    </w:p>
  </w:footnote>
  <w:footnote w:type="continuationNotice" w:id="1">
    <w:p w14:paraId="375B21CD" w14:textId="77777777" w:rsidR="001C0819" w:rsidRDefault="001C0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B243" w14:textId="46AB57A9" w:rsidR="00D8144F" w:rsidRPr="007807C1" w:rsidRDefault="00D8144F" w:rsidP="00D8144F">
    <w:pPr>
      <w:pStyle w:val="Hlavika"/>
      <w:jc w:val="center"/>
      <w:rPr>
        <w:rFonts w:ascii="Aptos" w:hAnsi="Aptos"/>
        <w:sz w:val="28"/>
        <w:szCs w:val="28"/>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1"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532323C9"/>
    <w:multiLevelType w:val="hybridMultilevel"/>
    <w:tmpl w:val="480C69B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AE5AED"/>
    <w:multiLevelType w:val="multilevel"/>
    <w:tmpl w:val="536E21E4"/>
    <w:lvl w:ilvl="0">
      <w:start w:val="1"/>
      <w:numFmt w:val="decimal"/>
      <w:pStyle w:val="Nadpis2"/>
      <w:lvlText w:val="%1."/>
      <w:lvlJc w:val="left"/>
      <w:pPr>
        <w:ind w:left="720" w:hanging="360"/>
      </w:pPr>
      <w:rPr>
        <w:b w:val="0"/>
        <w:bCs w:val="0"/>
        <w:color w:val="222A35" w:themeColor="text2" w:themeShade="80"/>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1855559">
    <w:abstractNumId w:val="3"/>
  </w:num>
  <w:num w:numId="2" w16cid:durableId="11005486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0EAC"/>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6AD9"/>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3D0"/>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561"/>
    <w:rsid w:val="000848D2"/>
    <w:rsid w:val="00084912"/>
    <w:rsid w:val="000852F7"/>
    <w:rsid w:val="000866FE"/>
    <w:rsid w:val="00086804"/>
    <w:rsid w:val="00087382"/>
    <w:rsid w:val="0008745C"/>
    <w:rsid w:val="00091174"/>
    <w:rsid w:val="000911F7"/>
    <w:rsid w:val="00091A20"/>
    <w:rsid w:val="00091A87"/>
    <w:rsid w:val="00092B88"/>
    <w:rsid w:val="00092C0A"/>
    <w:rsid w:val="00092D5E"/>
    <w:rsid w:val="00092FB9"/>
    <w:rsid w:val="000930F3"/>
    <w:rsid w:val="00093EF9"/>
    <w:rsid w:val="00094842"/>
    <w:rsid w:val="00094995"/>
    <w:rsid w:val="000950FE"/>
    <w:rsid w:val="000955EA"/>
    <w:rsid w:val="00095DF6"/>
    <w:rsid w:val="000967A2"/>
    <w:rsid w:val="00096F33"/>
    <w:rsid w:val="00097881"/>
    <w:rsid w:val="00097ECD"/>
    <w:rsid w:val="000A0249"/>
    <w:rsid w:val="000A0B0F"/>
    <w:rsid w:val="000A0BC6"/>
    <w:rsid w:val="000A1030"/>
    <w:rsid w:val="000A159F"/>
    <w:rsid w:val="000A1866"/>
    <w:rsid w:val="000A196F"/>
    <w:rsid w:val="000A20AC"/>
    <w:rsid w:val="000A22E6"/>
    <w:rsid w:val="000A3647"/>
    <w:rsid w:val="000A4329"/>
    <w:rsid w:val="000A44F4"/>
    <w:rsid w:val="000A52E7"/>
    <w:rsid w:val="000A5C61"/>
    <w:rsid w:val="000A5CAE"/>
    <w:rsid w:val="000A5E3D"/>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25C4"/>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25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2DB5"/>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0ED"/>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381C"/>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5CE4"/>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6B"/>
    <w:rsid w:val="00152385"/>
    <w:rsid w:val="0015356D"/>
    <w:rsid w:val="001550EB"/>
    <w:rsid w:val="00156936"/>
    <w:rsid w:val="00157BE8"/>
    <w:rsid w:val="00161A2D"/>
    <w:rsid w:val="00162633"/>
    <w:rsid w:val="00162E88"/>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4BC9"/>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0819"/>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1E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428"/>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BD5"/>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965"/>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3899"/>
    <w:rsid w:val="00284053"/>
    <w:rsid w:val="0028411C"/>
    <w:rsid w:val="002844AA"/>
    <w:rsid w:val="002862A9"/>
    <w:rsid w:val="00286558"/>
    <w:rsid w:val="0028741C"/>
    <w:rsid w:val="00287556"/>
    <w:rsid w:val="00287732"/>
    <w:rsid w:val="002879D4"/>
    <w:rsid w:val="00290C9B"/>
    <w:rsid w:val="002912D9"/>
    <w:rsid w:val="00291655"/>
    <w:rsid w:val="00291DC0"/>
    <w:rsid w:val="00292311"/>
    <w:rsid w:val="002926DA"/>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26BE"/>
    <w:rsid w:val="002A3616"/>
    <w:rsid w:val="002A3C1D"/>
    <w:rsid w:val="002A44C4"/>
    <w:rsid w:val="002A458F"/>
    <w:rsid w:val="002A5085"/>
    <w:rsid w:val="002A545D"/>
    <w:rsid w:val="002A57E4"/>
    <w:rsid w:val="002A5F02"/>
    <w:rsid w:val="002A76DD"/>
    <w:rsid w:val="002A773E"/>
    <w:rsid w:val="002A7F2A"/>
    <w:rsid w:val="002B0E3C"/>
    <w:rsid w:val="002B0EC4"/>
    <w:rsid w:val="002B101D"/>
    <w:rsid w:val="002B145D"/>
    <w:rsid w:val="002B18A0"/>
    <w:rsid w:val="002B1960"/>
    <w:rsid w:val="002B291A"/>
    <w:rsid w:val="002B35E8"/>
    <w:rsid w:val="002B423D"/>
    <w:rsid w:val="002B4D7A"/>
    <w:rsid w:val="002B50FF"/>
    <w:rsid w:val="002B55BA"/>
    <w:rsid w:val="002B562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1FA"/>
    <w:rsid w:val="002C6BDD"/>
    <w:rsid w:val="002D0E42"/>
    <w:rsid w:val="002D11AA"/>
    <w:rsid w:val="002D198F"/>
    <w:rsid w:val="002D205F"/>
    <w:rsid w:val="002D27EC"/>
    <w:rsid w:val="002D2DDF"/>
    <w:rsid w:val="002D331E"/>
    <w:rsid w:val="002D3BDC"/>
    <w:rsid w:val="002D3CD1"/>
    <w:rsid w:val="002D40C2"/>
    <w:rsid w:val="002D40C8"/>
    <w:rsid w:val="002D44F8"/>
    <w:rsid w:val="002D4532"/>
    <w:rsid w:val="002D4F74"/>
    <w:rsid w:val="002D4F77"/>
    <w:rsid w:val="002D50D9"/>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296E"/>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5A0"/>
    <w:rsid w:val="003129C5"/>
    <w:rsid w:val="00312C85"/>
    <w:rsid w:val="00312F97"/>
    <w:rsid w:val="00314E76"/>
    <w:rsid w:val="00315106"/>
    <w:rsid w:val="0031549D"/>
    <w:rsid w:val="00315C87"/>
    <w:rsid w:val="0031605C"/>
    <w:rsid w:val="00316F97"/>
    <w:rsid w:val="00316FD2"/>
    <w:rsid w:val="003173A2"/>
    <w:rsid w:val="003178A6"/>
    <w:rsid w:val="0032058A"/>
    <w:rsid w:val="00320770"/>
    <w:rsid w:val="003211F5"/>
    <w:rsid w:val="00321605"/>
    <w:rsid w:val="0032265F"/>
    <w:rsid w:val="00322935"/>
    <w:rsid w:val="00324251"/>
    <w:rsid w:val="00324737"/>
    <w:rsid w:val="003252EB"/>
    <w:rsid w:val="00325B79"/>
    <w:rsid w:val="0032604D"/>
    <w:rsid w:val="00330C57"/>
    <w:rsid w:val="003314D0"/>
    <w:rsid w:val="00331C4C"/>
    <w:rsid w:val="00331CDD"/>
    <w:rsid w:val="003321FF"/>
    <w:rsid w:val="0033255C"/>
    <w:rsid w:val="003337E9"/>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A83"/>
    <w:rsid w:val="00374F87"/>
    <w:rsid w:val="00376048"/>
    <w:rsid w:val="003763C2"/>
    <w:rsid w:val="003768B9"/>
    <w:rsid w:val="003768D1"/>
    <w:rsid w:val="00377112"/>
    <w:rsid w:val="00377689"/>
    <w:rsid w:val="00377D50"/>
    <w:rsid w:val="0038022B"/>
    <w:rsid w:val="0038072F"/>
    <w:rsid w:val="00380786"/>
    <w:rsid w:val="003811D1"/>
    <w:rsid w:val="00382AF8"/>
    <w:rsid w:val="0038396C"/>
    <w:rsid w:val="003840DA"/>
    <w:rsid w:val="003841AD"/>
    <w:rsid w:val="0038446F"/>
    <w:rsid w:val="00384D85"/>
    <w:rsid w:val="00386A70"/>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2B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6AF"/>
    <w:rsid w:val="003C5E0A"/>
    <w:rsid w:val="003C702C"/>
    <w:rsid w:val="003C780E"/>
    <w:rsid w:val="003C7EEE"/>
    <w:rsid w:val="003D02FD"/>
    <w:rsid w:val="003D065A"/>
    <w:rsid w:val="003D08DA"/>
    <w:rsid w:val="003D0D3B"/>
    <w:rsid w:val="003D1F45"/>
    <w:rsid w:val="003D2DF7"/>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612"/>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F3A"/>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17B8F"/>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44D"/>
    <w:rsid w:val="004736F8"/>
    <w:rsid w:val="00473A09"/>
    <w:rsid w:val="004745EE"/>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4D2A"/>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0B5"/>
    <w:rsid w:val="004E35C9"/>
    <w:rsid w:val="004E3D82"/>
    <w:rsid w:val="004E4306"/>
    <w:rsid w:val="004E4948"/>
    <w:rsid w:val="004E4CF4"/>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8B6"/>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102"/>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19BD"/>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CD"/>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038A"/>
    <w:rsid w:val="005D13F8"/>
    <w:rsid w:val="005D1C33"/>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087E"/>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4053"/>
    <w:rsid w:val="0061541C"/>
    <w:rsid w:val="006175A6"/>
    <w:rsid w:val="00617A35"/>
    <w:rsid w:val="00617CF9"/>
    <w:rsid w:val="00617F72"/>
    <w:rsid w:val="00621053"/>
    <w:rsid w:val="00621A1F"/>
    <w:rsid w:val="0062226A"/>
    <w:rsid w:val="0062316B"/>
    <w:rsid w:val="00623285"/>
    <w:rsid w:val="0062391C"/>
    <w:rsid w:val="00624799"/>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C9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08F"/>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B4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B9E"/>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97B52"/>
    <w:rsid w:val="006A09CB"/>
    <w:rsid w:val="006A0D43"/>
    <w:rsid w:val="006A1B69"/>
    <w:rsid w:val="006A225E"/>
    <w:rsid w:val="006A2F70"/>
    <w:rsid w:val="006A333D"/>
    <w:rsid w:val="006A3D0F"/>
    <w:rsid w:val="006A4A5D"/>
    <w:rsid w:val="006A4A63"/>
    <w:rsid w:val="006A5222"/>
    <w:rsid w:val="006A52EC"/>
    <w:rsid w:val="006A5822"/>
    <w:rsid w:val="006A5B5F"/>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B7FF3"/>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D32"/>
    <w:rsid w:val="006D3E28"/>
    <w:rsid w:val="006D4797"/>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826"/>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8D3"/>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66BC"/>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286"/>
    <w:rsid w:val="0077740C"/>
    <w:rsid w:val="00780017"/>
    <w:rsid w:val="0078003D"/>
    <w:rsid w:val="007807C1"/>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582"/>
    <w:rsid w:val="00797D60"/>
    <w:rsid w:val="007A027B"/>
    <w:rsid w:val="007A0585"/>
    <w:rsid w:val="007A0959"/>
    <w:rsid w:val="007A0E97"/>
    <w:rsid w:val="007A0FDE"/>
    <w:rsid w:val="007A1524"/>
    <w:rsid w:val="007A1DB9"/>
    <w:rsid w:val="007A3697"/>
    <w:rsid w:val="007A45D4"/>
    <w:rsid w:val="007A5460"/>
    <w:rsid w:val="007A6351"/>
    <w:rsid w:val="007A68F1"/>
    <w:rsid w:val="007A6D98"/>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6F90"/>
    <w:rsid w:val="007C7014"/>
    <w:rsid w:val="007C725A"/>
    <w:rsid w:val="007C7E36"/>
    <w:rsid w:val="007D01DB"/>
    <w:rsid w:val="007D0490"/>
    <w:rsid w:val="007D084C"/>
    <w:rsid w:val="007D08C1"/>
    <w:rsid w:val="007D0F2E"/>
    <w:rsid w:val="007D16FC"/>
    <w:rsid w:val="007D1709"/>
    <w:rsid w:val="007D188F"/>
    <w:rsid w:val="007D1FEC"/>
    <w:rsid w:val="007D309A"/>
    <w:rsid w:val="007D402B"/>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743"/>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1ABC"/>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2DC3"/>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74A2"/>
    <w:rsid w:val="0087782F"/>
    <w:rsid w:val="008806B3"/>
    <w:rsid w:val="00881DC3"/>
    <w:rsid w:val="00882294"/>
    <w:rsid w:val="00883CD7"/>
    <w:rsid w:val="00883CF8"/>
    <w:rsid w:val="008846BA"/>
    <w:rsid w:val="0088499E"/>
    <w:rsid w:val="00884A24"/>
    <w:rsid w:val="0088519A"/>
    <w:rsid w:val="0088634C"/>
    <w:rsid w:val="00886583"/>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3F4"/>
    <w:rsid w:val="008F66AD"/>
    <w:rsid w:val="008F6961"/>
    <w:rsid w:val="008F6CCA"/>
    <w:rsid w:val="008F790D"/>
    <w:rsid w:val="00900EB4"/>
    <w:rsid w:val="009011BD"/>
    <w:rsid w:val="00901B33"/>
    <w:rsid w:val="00902041"/>
    <w:rsid w:val="00902CC8"/>
    <w:rsid w:val="00903B4A"/>
    <w:rsid w:val="00903D61"/>
    <w:rsid w:val="0090417A"/>
    <w:rsid w:val="0090430F"/>
    <w:rsid w:val="009048FE"/>
    <w:rsid w:val="00904A92"/>
    <w:rsid w:val="00904FFA"/>
    <w:rsid w:val="009050A0"/>
    <w:rsid w:val="009056AA"/>
    <w:rsid w:val="00905DA9"/>
    <w:rsid w:val="00907B18"/>
    <w:rsid w:val="0091053E"/>
    <w:rsid w:val="00910EC6"/>
    <w:rsid w:val="009124EB"/>
    <w:rsid w:val="0091256C"/>
    <w:rsid w:val="00912634"/>
    <w:rsid w:val="009126DE"/>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C73"/>
    <w:rsid w:val="00921D5A"/>
    <w:rsid w:val="009233E9"/>
    <w:rsid w:val="00923ACE"/>
    <w:rsid w:val="009240B1"/>
    <w:rsid w:val="00925335"/>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3CF"/>
    <w:rsid w:val="0095036B"/>
    <w:rsid w:val="009528EF"/>
    <w:rsid w:val="00953137"/>
    <w:rsid w:val="0095318A"/>
    <w:rsid w:val="00953C78"/>
    <w:rsid w:val="009557AC"/>
    <w:rsid w:val="00956C2F"/>
    <w:rsid w:val="00956DA6"/>
    <w:rsid w:val="00957451"/>
    <w:rsid w:val="00961EDD"/>
    <w:rsid w:val="00962367"/>
    <w:rsid w:val="009631E2"/>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C65"/>
    <w:rsid w:val="00984D36"/>
    <w:rsid w:val="009855EE"/>
    <w:rsid w:val="00985FE4"/>
    <w:rsid w:val="0098654C"/>
    <w:rsid w:val="009866D6"/>
    <w:rsid w:val="00990905"/>
    <w:rsid w:val="00990C13"/>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D45"/>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0A7"/>
    <w:rsid w:val="009D43BB"/>
    <w:rsid w:val="009D4590"/>
    <w:rsid w:val="009D4B66"/>
    <w:rsid w:val="009D53E9"/>
    <w:rsid w:val="009D59BA"/>
    <w:rsid w:val="009D5B6C"/>
    <w:rsid w:val="009D6A40"/>
    <w:rsid w:val="009D6EDC"/>
    <w:rsid w:val="009D7B97"/>
    <w:rsid w:val="009E0CFB"/>
    <w:rsid w:val="009E1A06"/>
    <w:rsid w:val="009E1BA1"/>
    <w:rsid w:val="009E2501"/>
    <w:rsid w:val="009E2934"/>
    <w:rsid w:val="009E30C7"/>
    <w:rsid w:val="009E33D0"/>
    <w:rsid w:val="009E35A2"/>
    <w:rsid w:val="009E5279"/>
    <w:rsid w:val="009E5323"/>
    <w:rsid w:val="009E55FD"/>
    <w:rsid w:val="009E586D"/>
    <w:rsid w:val="009E6019"/>
    <w:rsid w:val="009E6C33"/>
    <w:rsid w:val="009E6FD1"/>
    <w:rsid w:val="009F00B5"/>
    <w:rsid w:val="009F049C"/>
    <w:rsid w:val="009F2695"/>
    <w:rsid w:val="009F2B77"/>
    <w:rsid w:val="009F2BA2"/>
    <w:rsid w:val="009F3457"/>
    <w:rsid w:val="009F40C3"/>
    <w:rsid w:val="009F48FE"/>
    <w:rsid w:val="009F4A1E"/>
    <w:rsid w:val="009F4A98"/>
    <w:rsid w:val="009F5454"/>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252"/>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1BE8"/>
    <w:rsid w:val="00A7207C"/>
    <w:rsid w:val="00A7214B"/>
    <w:rsid w:val="00A72299"/>
    <w:rsid w:val="00A73483"/>
    <w:rsid w:val="00A738BB"/>
    <w:rsid w:val="00A74574"/>
    <w:rsid w:val="00A77057"/>
    <w:rsid w:val="00A803BF"/>
    <w:rsid w:val="00A8051D"/>
    <w:rsid w:val="00A80812"/>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0493"/>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0D7"/>
    <w:rsid w:val="00B22DD8"/>
    <w:rsid w:val="00B23947"/>
    <w:rsid w:val="00B23AE0"/>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5EF"/>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3E9"/>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687"/>
    <w:rsid w:val="00B63CB4"/>
    <w:rsid w:val="00B644F2"/>
    <w:rsid w:val="00B64528"/>
    <w:rsid w:val="00B6474E"/>
    <w:rsid w:val="00B64F0A"/>
    <w:rsid w:val="00B65114"/>
    <w:rsid w:val="00B651E2"/>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218"/>
    <w:rsid w:val="00B84CD7"/>
    <w:rsid w:val="00B8562D"/>
    <w:rsid w:val="00B866C6"/>
    <w:rsid w:val="00B868B0"/>
    <w:rsid w:val="00B86A85"/>
    <w:rsid w:val="00B86FD7"/>
    <w:rsid w:val="00B86FF1"/>
    <w:rsid w:val="00B8753D"/>
    <w:rsid w:val="00B875AB"/>
    <w:rsid w:val="00B875C8"/>
    <w:rsid w:val="00B905B3"/>
    <w:rsid w:val="00B9128A"/>
    <w:rsid w:val="00B91FD7"/>
    <w:rsid w:val="00B92145"/>
    <w:rsid w:val="00B92465"/>
    <w:rsid w:val="00B924F5"/>
    <w:rsid w:val="00B92ED1"/>
    <w:rsid w:val="00B93138"/>
    <w:rsid w:val="00B9394E"/>
    <w:rsid w:val="00B93B24"/>
    <w:rsid w:val="00B9432D"/>
    <w:rsid w:val="00B94668"/>
    <w:rsid w:val="00B951D1"/>
    <w:rsid w:val="00B9573C"/>
    <w:rsid w:val="00B965D4"/>
    <w:rsid w:val="00B96873"/>
    <w:rsid w:val="00B969B8"/>
    <w:rsid w:val="00B96C50"/>
    <w:rsid w:val="00B97CDA"/>
    <w:rsid w:val="00BA0A75"/>
    <w:rsid w:val="00BA0ED0"/>
    <w:rsid w:val="00BA0FD4"/>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567"/>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BD"/>
    <w:rsid w:val="00BC39C9"/>
    <w:rsid w:val="00BC4B6D"/>
    <w:rsid w:val="00BC4C87"/>
    <w:rsid w:val="00BC5150"/>
    <w:rsid w:val="00BC57EA"/>
    <w:rsid w:val="00BC5EEB"/>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4F86"/>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5C4"/>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0DD"/>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1D8"/>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11E"/>
    <w:rsid w:val="00C53265"/>
    <w:rsid w:val="00C53408"/>
    <w:rsid w:val="00C53E72"/>
    <w:rsid w:val="00C54FB2"/>
    <w:rsid w:val="00C5514D"/>
    <w:rsid w:val="00C55978"/>
    <w:rsid w:val="00C55B93"/>
    <w:rsid w:val="00C56BB0"/>
    <w:rsid w:val="00C5745D"/>
    <w:rsid w:val="00C60AB5"/>
    <w:rsid w:val="00C61129"/>
    <w:rsid w:val="00C6150F"/>
    <w:rsid w:val="00C61C85"/>
    <w:rsid w:val="00C61C8C"/>
    <w:rsid w:val="00C61D65"/>
    <w:rsid w:val="00C61D9A"/>
    <w:rsid w:val="00C6308D"/>
    <w:rsid w:val="00C63230"/>
    <w:rsid w:val="00C6467E"/>
    <w:rsid w:val="00C646BA"/>
    <w:rsid w:val="00C65445"/>
    <w:rsid w:val="00C6546C"/>
    <w:rsid w:val="00C65926"/>
    <w:rsid w:val="00C66300"/>
    <w:rsid w:val="00C66DDA"/>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4D14"/>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2C96"/>
    <w:rsid w:val="00CC4192"/>
    <w:rsid w:val="00CC42BD"/>
    <w:rsid w:val="00CC447E"/>
    <w:rsid w:val="00CC4D54"/>
    <w:rsid w:val="00CC515D"/>
    <w:rsid w:val="00CC5B8C"/>
    <w:rsid w:val="00CC653B"/>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6840"/>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6EA1"/>
    <w:rsid w:val="00CE7088"/>
    <w:rsid w:val="00CE7309"/>
    <w:rsid w:val="00CE744B"/>
    <w:rsid w:val="00CF12D6"/>
    <w:rsid w:val="00CF3215"/>
    <w:rsid w:val="00CF39DB"/>
    <w:rsid w:val="00CF3EBA"/>
    <w:rsid w:val="00CF5B99"/>
    <w:rsid w:val="00CF6371"/>
    <w:rsid w:val="00D00154"/>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60C"/>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853"/>
    <w:rsid w:val="00D72FD7"/>
    <w:rsid w:val="00D73FA7"/>
    <w:rsid w:val="00D740FF"/>
    <w:rsid w:val="00D75019"/>
    <w:rsid w:val="00D7623F"/>
    <w:rsid w:val="00D76B5F"/>
    <w:rsid w:val="00D77570"/>
    <w:rsid w:val="00D7790C"/>
    <w:rsid w:val="00D77D80"/>
    <w:rsid w:val="00D80A79"/>
    <w:rsid w:val="00D8144F"/>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21A"/>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103"/>
    <w:rsid w:val="00E03289"/>
    <w:rsid w:val="00E045F8"/>
    <w:rsid w:val="00E05756"/>
    <w:rsid w:val="00E06252"/>
    <w:rsid w:val="00E064CC"/>
    <w:rsid w:val="00E06D57"/>
    <w:rsid w:val="00E07C8A"/>
    <w:rsid w:val="00E11FF9"/>
    <w:rsid w:val="00E12473"/>
    <w:rsid w:val="00E1263A"/>
    <w:rsid w:val="00E13EA4"/>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5E2"/>
    <w:rsid w:val="00E23740"/>
    <w:rsid w:val="00E23C3F"/>
    <w:rsid w:val="00E23E70"/>
    <w:rsid w:val="00E2475E"/>
    <w:rsid w:val="00E24FFF"/>
    <w:rsid w:val="00E25525"/>
    <w:rsid w:val="00E26376"/>
    <w:rsid w:val="00E26AAC"/>
    <w:rsid w:val="00E26C15"/>
    <w:rsid w:val="00E26E1E"/>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0F67"/>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1A"/>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29F"/>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6FF7"/>
    <w:rsid w:val="00E97BD0"/>
    <w:rsid w:val="00E97C49"/>
    <w:rsid w:val="00E97CAD"/>
    <w:rsid w:val="00E97D07"/>
    <w:rsid w:val="00EA01D7"/>
    <w:rsid w:val="00EA13BB"/>
    <w:rsid w:val="00EA1E4E"/>
    <w:rsid w:val="00EA1F6A"/>
    <w:rsid w:val="00EA220D"/>
    <w:rsid w:val="00EA2A9D"/>
    <w:rsid w:val="00EA2C71"/>
    <w:rsid w:val="00EA378B"/>
    <w:rsid w:val="00EA614B"/>
    <w:rsid w:val="00EA637E"/>
    <w:rsid w:val="00EA7384"/>
    <w:rsid w:val="00EB2243"/>
    <w:rsid w:val="00EB2D0D"/>
    <w:rsid w:val="00EB3410"/>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1BD"/>
    <w:rsid w:val="00ED1501"/>
    <w:rsid w:val="00ED1F88"/>
    <w:rsid w:val="00ED3D25"/>
    <w:rsid w:val="00ED4615"/>
    <w:rsid w:val="00ED49BB"/>
    <w:rsid w:val="00ED4B40"/>
    <w:rsid w:val="00ED4D0E"/>
    <w:rsid w:val="00ED50A6"/>
    <w:rsid w:val="00ED5391"/>
    <w:rsid w:val="00ED5632"/>
    <w:rsid w:val="00ED59F4"/>
    <w:rsid w:val="00ED5E92"/>
    <w:rsid w:val="00ED6C89"/>
    <w:rsid w:val="00ED6DB9"/>
    <w:rsid w:val="00ED785C"/>
    <w:rsid w:val="00ED79A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6DA0"/>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01AB"/>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4FE"/>
    <w:rsid w:val="00F415BE"/>
    <w:rsid w:val="00F419DB"/>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4987"/>
    <w:rsid w:val="00F95608"/>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182"/>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0B1"/>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 w:val="015F1E2F"/>
    <w:rsid w:val="01F2B7A8"/>
    <w:rsid w:val="032F3012"/>
    <w:rsid w:val="0349CB43"/>
    <w:rsid w:val="03CB2DFA"/>
    <w:rsid w:val="04CB0073"/>
    <w:rsid w:val="05A230A4"/>
    <w:rsid w:val="08F58A23"/>
    <w:rsid w:val="094CB3E6"/>
    <w:rsid w:val="0A52DF4E"/>
    <w:rsid w:val="0C03E695"/>
    <w:rsid w:val="0D442A8A"/>
    <w:rsid w:val="0D5FDC95"/>
    <w:rsid w:val="0D9FB6F6"/>
    <w:rsid w:val="0DB5969A"/>
    <w:rsid w:val="0E8570A9"/>
    <w:rsid w:val="0F5A00F6"/>
    <w:rsid w:val="10C3C567"/>
    <w:rsid w:val="12732819"/>
    <w:rsid w:val="198C8645"/>
    <w:rsid w:val="1B582BDC"/>
    <w:rsid w:val="1B585347"/>
    <w:rsid w:val="1C03CB65"/>
    <w:rsid w:val="1CA6B9C9"/>
    <w:rsid w:val="1F6880B6"/>
    <w:rsid w:val="1FDE5A8B"/>
    <w:rsid w:val="21618F6F"/>
    <w:rsid w:val="21B2DF32"/>
    <w:rsid w:val="2363E679"/>
    <w:rsid w:val="239B8875"/>
    <w:rsid w:val="24580A8D"/>
    <w:rsid w:val="24B1CBAE"/>
    <w:rsid w:val="251D0D1C"/>
    <w:rsid w:val="27A6D398"/>
    <w:rsid w:val="2B1E357D"/>
    <w:rsid w:val="2CCC91B7"/>
    <w:rsid w:val="2D0AC8BF"/>
    <w:rsid w:val="2FE3437E"/>
    <w:rsid w:val="30CF18EB"/>
    <w:rsid w:val="3137D6B1"/>
    <w:rsid w:val="33EB8148"/>
    <w:rsid w:val="3406B9AD"/>
    <w:rsid w:val="343B017E"/>
    <w:rsid w:val="36528502"/>
    <w:rsid w:val="36A58F9A"/>
    <w:rsid w:val="373E5A6F"/>
    <w:rsid w:val="3A36259F"/>
    <w:rsid w:val="3BEFB44E"/>
    <w:rsid w:val="3C815F61"/>
    <w:rsid w:val="3C93F099"/>
    <w:rsid w:val="3CB158CC"/>
    <w:rsid w:val="3DEF6BB4"/>
    <w:rsid w:val="3EAB8213"/>
    <w:rsid w:val="3FB5D11F"/>
    <w:rsid w:val="3FBBC720"/>
    <w:rsid w:val="41270C76"/>
    <w:rsid w:val="4177D193"/>
    <w:rsid w:val="41E322D5"/>
    <w:rsid w:val="42AEF6E3"/>
    <w:rsid w:val="42C2DCD7"/>
    <w:rsid w:val="42ED71E1"/>
    <w:rsid w:val="432BDD0B"/>
    <w:rsid w:val="445EAD38"/>
    <w:rsid w:val="452BC105"/>
    <w:rsid w:val="45D4331A"/>
    <w:rsid w:val="462512A3"/>
    <w:rsid w:val="47000843"/>
    <w:rsid w:val="475C6BBF"/>
    <w:rsid w:val="47964DFA"/>
    <w:rsid w:val="47F91F8C"/>
    <w:rsid w:val="4AC85614"/>
    <w:rsid w:val="4ACDEEBC"/>
    <w:rsid w:val="4BE90FBB"/>
    <w:rsid w:val="4BFEBD71"/>
    <w:rsid w:val="4C29E8CB"/>
    <w:rsid w:val="4C69BF1D"/>
    <w:rsid w:val="4CD485B9"/>
    <w:rsid w:val="4FD407C2"/>
    <w:rsid w:val="505D763E"/>
    <w:rsid w:val="51451DC6"/>
    <w:rsid w:val="51C6E705"/>
    <w:rsid w:val="5283C062"/>
    <w:rsid w:val="5310AD35"/>
    <w:rsid w:val="57539142"/>
    <w:rsid w:val="57728F89"/>
    <w:rsid w:val="5ADCAA4A"/>
    <w:rsid w:val="5D94C979"/>
    <w:rsid w:val="5E23A0CE"/>
    <w:rsid w:val="5EE4CE5C"/>
    <w:rsid w:val="5F454B54"/>
    <w:rsid w:val="5F647911"/>
    <w:rsid w:val="614E349E"/>
    <w:rsid w:val="62EA04FF"/>
    <w:rsid w:val="64CA8EE6"/>
    <w:rsid w:val="66665F47"/>
    <w:rsid w:val="66AE552B"/>
    <w:rsid w:val="6733E253"/>
    <w:rsid w:val="67846E69"/>
    <w:rsid w:val="68CFB2B4"/>
    <w:rsid w:val="692AE740"/>
    <w:rsid w:val="6977E76E"/>
    <w:rsid w:val="6A6B8315"/>
    <w:rsid w:val="6BA800D9"/>
    <w:rsid w:val="6C075376"/>
    <w:rsid w:val="6C969D22"/>
    <w:rsid w:val="6CF4531A"/>
    <w:rsid w:val="6D0DAE37"/>
    <w:rsid w:val="6D1B6108"/>
    <w:rsid w:val="6D788ECD"/>
    <w:rsid w:val="6EC32B5C"/>
    <w:rsid w:val="6ED28F6D"/>
    <w:rsid w:val="7225B571"/>
    <w:rsid w:val="723EF2FE"/>
    <w:rsid w:val="727694FA"/>
    <w:rsid w:val="7479D8FF"/>
    <w:rsid w:val="7528A894"/>
    <w:rsid w:val="786836DC"/>
    <w:rsid w:val="787717B1"/>
    <w:rsid w:val="797DBA05"/>
    <w:rsid w:val="7A04073D"/>
    <w:rsid w:val="7A110FA1"/>
    <w:rsid w:val="7A8EBE69"/>
    <w:rsid w:val="7BF2E236"/>
    <w:rsid w:val="7F115A9B"/>
    <w:rsid w:val="7F2A82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46B7475-FC09-4E8D-B420-08E33FAD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614053"/>
    <w:pPr>
      <w:keepNext/>
      <w:keepLines/>
      <w:numPr>
        <w:numId w:val="1"/>
      </w:numPr>
      <w:spacing w:before="160" w:after="160"/>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614053"/>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locked/>
    <w:rsid w:val="008647A5"/>
    <w:rPr>
      <w:sz w:val="24"/>
      <w:szCs w:val="22"/>
    </w:rPr>
  </w:style>
  <w:style w:type="paragraph" w:customStyle="1" w:styleId="CVypis">
    <w:name w:val="C_Vypis"/>
    <w:basedOn w:val="Normlny"/>
    <w:link w:val="CVypisChar"/>
    <w:qFormat/>
    <w:rsid w:val="00A72299"/>
    <w:pPr>
      <w:autoSpaceDE w:val="0"/>
      <w:autoSpaceDN w:val="0"/>
      <w:spacing w:before="60" w:after="40"/>
    </w:pPr>
    <w:rPr>
      <w:sz w:val="22"/>
      <w:szCs w:val="20"/>
      <w:lang w:val="x-none" w:eastAsia="x-none"/>
    </w:rPr>
  </w:style>
  <w:style w:type="character" w:customStyle="1" w:styleId="CVypisChar">
    <w:name w:val="C_Vypis Char"/>
    <w:link w:val="CVypis"/>
    <w:rsid w:val="00A72299"/>
    <w:rPr>
      <w:sz w:val="22"/>
      <w:lang w:val="x-none" w:eastAsia="x-none"/>
    </w:rPr>
  </w:style>
  <w:style w:type="table" w:styleId="Obyajntabuka1">
    <w:name w:val="Plain Table 1"/>
    <w:basedOn w:val="Normlnatabuka"/>
    <w:uiPriority w:val="41"/>
    <w:rsid w:val="009B5D45"/>
    <w:rPr>
      <w:rFonts w:ascii="Helvetica" w:eastAsiaTheme="minorEastAsia" w:hAnsi="Helvetica" w:cs="Helvetica"/>
      <w:spacing w:val="-8"/>
      <w:sz w:val="26"/>
      <w:szCs w:val="26"/>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ka">
    <w:name w:val="Řádka"/>
    <w:rsid w:val="009557AC"/>
    <w:rPr>
      <w:color w:val="000000"/>
      <w:sz w:val="24"/>
      <w:lang w:val="cs-CZ"/>
    </w:rPr>
  </w:style>
  <w:style w:type="paragraph" w:styleId="Textpoznmkypodiarou">
    <w:name w:val="footnote text"/>
    <w:basedOn w:val="Normlny"/>
    <w:link w:val="TextpoznmkypodiarouChar"/>
    <w:semiHidden/>
    <w:unhideWhenUsed/>
    <w:rsid w:val="0015236B"/>
    <w:rPr>
      <w:sz w:val="20"/>
      <w:szCs w:val="20"/>
    </w:rPr>
  </w:style>
  <w:style w:type="character" w:customStyle="1" w:styleId="TextpoznmkypodiarouChar">
    <w:name w:val="Text poznámky pod čiarou Char"/>
    <w:basedOn w:val="Predvolenpsmoodseku"/>
    <w:link w:val="Textpoznmkypodiarou"/>
    <w:semiHidden/>
    <w:rsid w:val="0015236B"/>
  </w:style>
  <w:style w:type="character" w:styleId="Odkaznapoznmkupodiarou">
    <w:name w:val="footnote reference"/>
    <w:basedOn w:val="Predvolenpsmoodseku"/>
    <w:semiHidden/>
    <w:unhideWhenUsed/>
    <w:rsid w:val="001523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z_x00e1_cia xmlns="d21a2337-edf0-44f9-b8d5-662660621587" xsi:nil="true"/>
    <lcf76f155ced4ddcb4097134ff3c332f xmlns="d21a2337-edf0-44f9-b8d5-662660621587">
      <Terms xmlns="http://schemas.microsoft.com/office/infopath/2007/PartnerControls"/>
    </lcf76f155ced4ddcb4097134ff3c332f>
    <Stavpo_x017e_iadavky xmlns="d21a2337-edf0-44f9-b8d5-662660621587" xsi:nil="true"/>
    <Technik xmlns="d21a2337-edf0-44f9-b8d5-662660621587" xsi:nil="true"/>
    <Finan_x010d_n_x00fd_limit xmlns="d21a2337-edf0-44f9-b8d5-662660621587" xsi:nil="true"/>
    <N_x00e1_zovz_x00e1_kazky xmlns="d21a2337-edf0-44f9-b8d5-662660621587" xsi:nil="true"/>
    <TaxCatchAll xmlns="00a517a2-c277-45b3-aa58-bae3ab78131b" xsi:nil="true"/>
    <Rework xmlns="d21a2337-edf0-44f9-b8d5-6626606215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9892F696E374469C3A221B1E9AB70F" ma:contentTypeVersion="19" ma:contentTypeDescription="Umožňuje vytvoriť nový dokument." ma:contentTypeScope="" ma:versionID="d1df728c39d730c2cfccd6173255b683">
  <xsd:schema xmlns:xsd="http://www.w3.org/2001/XMLSchema" xmlns:xs="http://www.w3.org/2001/XMLSchema" xmlns:p="http://schemas.microsoft.com/office/2006/metadata/properties" xmlns:ns2="d21a2337-edf0-44f9-b8d5-662660621587" xmlns:ns3="00a517a2-c277-45b3-aa58-bae3ab78131b" targetNamespace="http://schemas.microsoft.com/office/2006/metadata/properties" ma:root="true" ma:fieldsID="a3cabce40994be7f1167385ddae523ae" ns2:_="" ns3:_="">
    <xsd:import namespace="d21a2337-edf0-44f9-b8d5-662660621587"/>
    <xsd:import namespace="00a517a2-c277-45b3-aa58-bae3ab78131b"/>
    <xsd:element name="properties">
      <xsd:complexType>
        <xsd:sequence>
          <xsd:element name="documentManagement">
            <xsd:complexType>
              <xsd:all>
                <xsd:element ref="ns2:Stavpo_x017e_iadavky" minOccurs="0"/>
                <xsd:element ref="ns2:MediaServiceMetadata" minOccurs="0"/>
                <xsd:element ref="ns2:MediaServiceFastMetadata" minOccurs="0"/>
                <xsd:element ref="ns2:MediaServiceSearchProperties" minOccurs="0"/>
                <xsd:element ref="ns2:MediaServiceObjectDetectorVersions" minOccurs="0"/>
                <xsd:element ref="ns2:Organiz_x00e1_cia" minOccurs="0"/>
                <xsd:element ref="ns2:N_x00e1_zovz_x00e1_kazky"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Finan_x010d_n_x00fd_limit" minOccurs="0"/>
                <xsd:element ref="ns2:Technik" minOccurs="0"/>
                <xsd:element ref="ns2:MediaServiceLocation" minOccurs="0"/>
                <xsd:element ref="ns2:MediaLengthInSeconds" minOccurs="0"/>
                <xsd:element ref="ns2:Rewor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a2337-edf0-44f9-b8d5-662660621587" elementFormDefault="qualified">
    <xsd:import namespace="http://schemas.microsoft.com/office/2006/documentManagement/types"/>
    <xsd:import namespace="http://schemas.microsoft.com/office/infopath/2007/PartnerControls"/>
    <xsd:element name="Stavpo_x017e_iadavky" ma:index="8" nillable="true" ma:displayName="Stav požiadavky" ma:format="Dropdown" ma:internalName="Stavpo_x017e_iadavky">
      <xsd:simpleType>
        <xsd:restriction base="dms:Choice">
          <xsd:enumeration value="otvorená"/>
          <xsd:enumeration value="uzavretá"/>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rganiz_x00e1_cia" ma:index="13" nillable="true" ma:displayName="Organizácia" ma:format="Dropdown" ma:internalName="Organiz_x00e1_cia">
      <xsd:simpleType>
        <xsd:restriction base="dms:Choice">
          <xsd:enumeration value="STARZ"/>
          <xsd:enumeration value="ZOO"/>
          <xsd:enumeration value="MLBA"/>
          <xsd:enumeration value="MMB"/>
          <xsd:enumeration value="GMB"/>
          <xsd:enumeration value="MIB"/>
          <xsd:enumeration value="BKIS"/>
          <xsd:enumeration value="DTV"/>
          <xsd:enumeration value="PDS"/>
          <xsd:enumeration value="BCS"/>
          <xsd:enumeration value="MKB"/>
          <xsd:enumeration value="DSL"/>
          <xsd:enumeration value="DPK"/>
          <xsd:enumeration value="Gerium"/>
          <xsd:enumeration value="Retest"/>
          <xsd:enumeration value="CVČ"/>
          <xsd:enumeration value="KPB"/>
          <xsd:enumeration value="DJŽ"/>
          <xsd:enumeration value="DSA"/>
        </xsd:restriction>
      </xsd:simpleType>
    </xsd:element>
    <xsd:element name="N_x00e1_zovz_x00e1_kazky" ma:index="14" nillable="true" ma:displayName="Názov zákazky" ma:format="Dropdown" ma:internalName="N_x00e1_zovz_x00e1_kazk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Finan_x010d_n_x00fd_limit" ma:index="22" nillable="true" ma:displayName="Finančný limit" ma:format="Dropdown" ma:internalName="Finan_x010d_n_x00fd_limit">
      <xsd:simpleType>
        <xsd:restriction base="dms:Text">
          <xsd:maxLength value="255"/>
        </xsd:restriction>
      </xsd:simpleType>
    </xsd:element>
    <xsd:element name="Technik" ma:index="23" nillable="true" ma:displayName="Technik" ma:format="Dropdown" ma:internalName="Technik">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work" ma:index="26" nillable="true" ma:displayName="Rework" ma:format="Dropdown" ma:internalName="Rewor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517a2-c277-45b3-aa58-bae3ab7813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869761-9bab-4048-8408-f76a2c97ba34}" ma:internalName="TaxCatchAll" ma:showField="CatchAllData" ma:web="00a517a2-c277-45b3-aa58-bae3ab781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C678-9DC2-4289-9BB4-FCD5D9BB8A12}">
  <ds:schemaRefs>
    <ds:schemaRef ds:uri="http://schemas.microsoft.com/office/2006/metadata/properties"/>
    <ds:schemaRef ds:uri="http://schemas.microsoft.com/office/infopath/2007/PartnerControls"/>
    <ds:schemaRef ds:uri="d21a2337-edf0-44f9-b8d5-662660621587"/>
    <ds:schemaRef ds:uri="00a517a2-c277-45b3-aa58-bae3ab78131b"/>
  </ds:schemaRefs>
</ds:datastoreItem>
</file>

<file path=customXml/itemProps2.xml><?xml version="1.0" encoding="utf-8"?>
<ds:datastoreItem xmlns:ds="http://schemas.openxmlformats.org/officeDocument/2006/customXml" ds:itemID="{A5308FFD-CC4B-4DE6-B8BC-D68CBF2FA384}">
  <ds:schemaRefs>
    <ds:schemaRef ds:uri="http://schemas.microsoft.com/sharepoint/v3/contenttype/forms"/>
  </ds:schemaRefs>
</ds:datastoreItem>
</file>

<file path=customXml/itemProps3.xml><?xml version="1.0" encoding="utf-8"?>
<ds:datastoreItem xmlns:ds="http://schemas.openxmlformats.org/officeDocument/2006/customXml" ds:itemID="{C86E97C9-141D-4502-BBA4-A709DC59F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a2337-edf0-44f9-b8d5-662660621587"/>
    <ds:schemaRef ds:uri="00a517a2-c277-45b3-aa58-bae3ab78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0</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Michaela Matúšková</cp:lastModifiedBy>
  <cp:revision>16</cp:revision>
  <cp:lastPrinted>2020-12-12T17:27:00Z</cp:lastPrinted>
  <dcterms:created xsi:type="dcterms:W3CDTF">2025-04-11T20:49:00Z</dcterms:created>
  <dcterms:modified xsi:type="dcterms:W3CDTF">2025-05-26T09:42:00Z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0x010100609892F696E374469C3A221B1E9AB70F</vt:lpwstr>
  </property>
  <property fmtid="{D5CDD505-2E9C-101B-9397-08002B2CF9AE}" pid="3" name="MediaServiceImageTags">
    <vt:lpwstr/>
  </property>
</Properties>
</file>