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EDB2F" w14:textId="77777777" w:rsidR="00F27017" w:rsidRPr="00F27017" w:rsidRDefault="00F27017" w:rsidP="00F27017">
      <w:r w:rsidRPr="00F27017">
        <w:t xml:space="preserve">491017-2025 - Wyniki </w:t>
      </w:r>
    </w:p>
    <w:p w14:paraId="0C9B7D5C" w14:textId="77777777" w:rsidR="00F27017" w:rsidRPr="00F27017" w:rsidRDefault="00F27017" w:rsidP="00F27017">
      <w:r w:rsidRPr="00F27017">
        <w:t xml:space="preserve">Polska – Usługi projektowania architektonicznego – „Przygotowanie dokumentacji przedprojektowej tj. programów funkcjonalno-użytkowych dotyczących przebudowy i odbudowy stawów oraz wykonania obszarów </w:t>
      </w:r>
      <w:proofErr w:type="spellStart"/>
      <w:r w:rsidRPr="00F27017">
        <w:t>mokradłowych</w:t>
      </w:r>
      <w:proofErr w:type="spellEnd"/>
      <w:r w:rsidRPr="00F27017">
        <w:t xml:space="preserve"> w sąsiedztwie tych stawów na terenie Nadleśnictwa Kobiór wraz z pełnieniem nadzoru inwestorskiego i przyrodniczego nad wykonaniem dokumentacji projektowej oraz nad realizacją tych zadań.” </w:t>
      </w:r>
    </w:p>
    <w:p w14:paraId="4424D962" w14:textId="77777777" w:rsidR="00F27017" w:rsidRPr="00F27017" w:rsidRDefault="00F27017" w:rsidP="00F27017">
      <w:r w:rsidRPr="00F27017">
        <w:t xml:space="preserve">OJ S 142/2025 28/07/2025 </w:t>
      </w:r>
    </w:p>
    <w:p w14:paraId="54B46FD3" w14:textId="77777777" w:rsidR="00F27017" w:rsidRPr="00F27017" w:rsidRDefault="00F27017" w:rsidP="00F27017">
      <w:r w:rsidRPr="00F27017">
        <w:t xml:space="preserve">Ogłoszenie o udzieleniu zamówienia lub ogłoszenie o udzieleniu koncesji – tryb standardowy </w:t>
      </w:r>
    </w:p>
    <w:p w14:paraId="2932C8B9" w14:textId="77777777" w:rsidR="00F27017" w:rsidRPr="00F27017" w:rsidRDefault="00F27017" w:rsidP="00F27017">
      <w:r w:rsidRPr="00F27017">
        <w:t xml:space="preserve">Usługi </w:t>
      </w:r>
    </w:p>
    <w:p w14:paraId="1C4B173C" w14:textId="77777777" w:rsidR="00F27017" w:rsidRPr="00F27017" w:rsidRDefault="00F27017" w:rsidP="00F27017">
      <w:r w:rsidRPr="00F27017">
        <w:t xml:space="preserve">1. Nabywca </w:t>
      </w:r>
    </w:p>
    <w:p w14:paraId="07C70ADA" w14:textId="77777777" w:rsidR="00F27017" w:rsidRPr="00F27017" w:rsidRDefault="00F27017" w:rsidP="00F27017">
      <w:r w:rsidRPr="00F27017">
        <w:t xml:space="preserve">1.1. </w:t>
      </w:r>
    </w:p>
    <w:p w14:paraId="79F80D8E" w14:textId="77777777" w:rsidR="00F27017" w:rsidRPr="00F27017" w:rsidRDefault="00F27017" w:rsidP="00F27017">
      <w:r w:rsidRPr="00F27017">
        <w:t xml:space="preserve">Nabywca </w:t>
      </w:r>
    </w:p>
    <w:p w14:paraId="3C2D01EA" w14:textId="77777777" w:rsidR="00F27017" w:rsidRPr="00F27017" w:rsidRDefault="00F27017" w:rsidP="00F27017">
      <w:r w:rsidRPr="00F27017">
        <w:t xml:space="preserve">Oficjalna nazwa: Państwowe Gospodarstwo Leśne Lasy Państwowe Nadleśnictwo Kobiór </w:t>
      </w:r>
    </w:p>
    <w:p w14:paraId="25AF3544" w14:textId="77777777" w:rsidR="00F27017" w:rsidRPr="00F27017" w:rsidRDefault="00F27017" w:rsidP="00F27017">
      <w:r w:rsidRPr="00F27017">
        <w:t>E-mail: </w:t>
      </w:r>
      <w:hyperlink r:id="rId4" w:history="1">
        <w:r w:rsidRPr="00F27017">
          <w:rPr>
            <w:rStyle w:val="Hipercze"/>
          </w:rPr>
          <w:t>kobior@katowice.lasy.gov.pl</w:t>
        </w:r>
      </w:hyperlink>
      <w:r w:rsidRPr="00F27017">
        <w:t xml:space="preserve"> </w:t>
      </w:r>
    </w:p>
    <w:p w14:paraId="4D9B4194" w14:textId="77777777" w:rsidR="00F27017" w:rsidRPr="00F27017" w:rsidRDefault="00F27017" w:rsidP="00F27017">
      <w:r w:rsidRPr="00F27017">
        <w:t xml:space="preserve">Status prawny nabywcy: Podmiot prawa publicznego </w:t>
      </w:r>
    </w:p>
    <w:p w14:paraId="582F965E" w14:textId="77777777" w:rsidR="00F27017" w:rsidRPr="00F27017" w:rsidRDefault="00F27017" w:rsidP="00F27017">
      <w:r w:rsidRPr="00F27017">
        <w:t xml:space="preserve">Sektor działalności instytucji zamawiającej: Sprawy gospodarcze </w:t>
      </w:r>
    </w:p>
    <w:p w14:paraId="34A8788E" w14:textId="77777777" w:rsidR="00F27017" w:rsidRPr="00F27017" w:rsidRDefault="00F27017" w:rsidP="00F27017">
      <w:r w:rsidRPr="00F27017">
        <w:t xml:space="preserve">2. Procedura </w:t>
      </w:r>
    </w:p>
    <w:p w14:paraId="3E25A259" w14:textId="77777777" w:rsidR="00F27017" w:rsidRPr="00F27017" w:rsidRDefault="00F27017" w:rsidP="00F27017">
      <w:r w:rsidRPr="00F27017">
        <w:t xml:space="preserve">2.1. </w:t>
      </w:r>
    </w:p>
    <w:p w14:paraId="44D2041A" w14:textId="77777777" w:rsidR="00F27017" w:rsidRPr="00F27017" w:rsidRDefault="00F27017" w:rsidP="00F27017">
      <w:r w:rsidRPr="00F27017">
        <w:t xml:space="preserve">Procedura </w:t>
      </w:r>
    </w:p>
    <w:p w14:paraId="47F43622" w14:textId="77777777" w:rsidR="00F27017" w:rsidRPr="00F27017" w:rsidRDefault="00F27017" w:rsidP="00F27017">
      <w:r w:rsidRPr="00F27017">
        <w:t xml:space="preserve">Tytuł: „Przygotowanie dokumentacji przedprojektowej tj. programów funkcjonalno-użytkowych dotyczących przebudowy i odbudowy stawów oraz wykonania obszarów </w:t>
      </w:r>
      <w:proofErr w:type="spellStart"/>
      <w:r w:rsidRPr="00F27017">
        <w:t>mokradłowych</w:t>
      </w:r>
      <w:proofErr w:type="spellEnd"/>
      <w:r w:rsidRPr="00F27017">
        <w:t xml:space="preserve"> w sąsiedztwie tych stawów na terenie Nadleśnictwa Kobiór wraz z pełnieniem nadzoru inwestorskiego i przyrodniczego nad wykonaniem dokumentacji projektowej oraz nad realizacją tych zadań.” </w:t>
      </w:r>
    </w:p>
    <w:p w14:paraId="7ECD8446" w14:textId="77777777" w:rsidR="00F27017" w:rsidRPr="00F27017" w:rsidRDefault="00F27017" w:rsidP="00F27017">
      <w:r w:rsidRPr="00F27017">
        <w:t xml:space="preserve">Opis: Przedmiotem zamówienia jest wykonanie dokumentacji przedprojektowej tj. programu Funkcjonalno-użytkowego oraz pełnienie nadzoru inwestorskiego i przyrodniczego nad realizacją zadań przebudowy i odbudowy stawów oraz wykonania obszarów </w:t>
      </w:r>
      <w:proofErr w:type="spellStart"/>
      <w:r w:rsidRPr="00F27017">
        <w:t>mokradłowych</w:t>
      </w:r>
      <w:proofErr w:type="spellEnd"/>
      <w:r w:rsidRPr="00F27017">
        <w:t xml:space="preserve"> w sąsiedztwie tych stawów na terenie Nadleśnictwa Kobiór. Zadanie podzielone jest na 3 części Część nr 1 - Wykonanie dokumentacji przedprojektowej tj. programu funkcjonalno-użytkowego zadania: Odbudowa kompleksu stawów: Stare stawy i wykonanie obszarów </w:t>
      </w:r>
      <w:proofErr w:type="spellStart"/>
      <w:r w:rsidRPr="00F27017">
        <w:t>mokradłowych</w:t>
      </w:r>
      <w:proofErr w:type="spellEnd"/>
      <w:r w:rsidRPr="00F27017">
        <w:t xml:space="preserve"> w terenach przylegających wraz z pełnieniem nadzoru inwestorskiego i przyrodniczego nad realizacją tego zadania. Lokalizacja stawów - Gmina Wyry, obręb Wyry, DLP6 numery działek ewidencyjnych: 932, 933, 943, 941, 940/1. Cześć nr 2- Wykonanie dokumentacji przedprojektowej tj. programu funkcjonalno-użytkowego zadania: Przebudowa stawu Wspólnik i wykonanie obszarów </w:t>
      </w:r>
      <w:proofErr w:type="spellStart"/>
      <w:r w:rsidRPr="00F27017">
        <w:t>mokradłowych</w:t>
      </w:r>
      <w:proofErr w:type="spellEnd"/>
      <w:r w:rsidRPr="00F27017">
        <w:t xml:space="preserve"> na terenach przylegających wraz z pełnieniem nadzoru inwestorskiego i przyrodniczego nad realizacją tego zadania. Lokalizacja stawu- Gmina Kobiór, obręb Kobiór numery działek ewidencyjnych: 251, 414/250, 416/249 Część nr 3 - Wykonanie dokumentacji przedprojektowej tj. programu funkcjonalno-użytkowego zadania: Przebudowa stawu Dąbrowica i wykonanie obszaru </w:t>
      </w:r>
      <w:proofErr w:type="spellStart"/>
      <w:r w:rsidRPr="00F27017">
        <w:t>mokradłowego</w:t>
      </w:r>
      <w:proofErr w:type="spellEnd"/>
      <w:r w:rsidRPr="00F27017">
        <w:t xml:space="preserve"> na terenach przylegających wraz z pełnieniem nadzoru inwestorskiego i </w:t>
      </w:r>
      <w:r w:rsidRPr="00F27017">
        <w:lastRenderedPageBreak/>
        <w:t xml:space="preserve">przyrodniczego nad realizacją tego zadania. Lokalizacja stawu: Gmina Kobiór, obręb Kobiór, numery działek ewidencyjnych: 259, 260 </w:t>
      </w:r>
    </w:p>
    <w:p w14:paraId="2D586E09" w14:textId="77777777" w:rsidR="00F27017" w:rsidRPr="00F27017" w:rsidRDefault="00F27017" w:rsidP="00F27017">
      <w:r w:rsidRPr="00F27017">
        <w:t xml:space="preserve">Identyfikator procedury: 771cda62-408b-4de9-83b8-ec68f2465c54 </w:t>
      </w:r>
    </w:p>
    <w:p w14:paraId="34822BCF" w14:textId="77777777" w:rsidR="00F27017" w:rsidRPr="00F27017" w:rsidRDefault="00F27017" w:rsidP="00F27017">
      <w:r w:rsidRPr="00F27017">
        <w:t xml:space="preserve">Poprzednie ogłoszenie: 390669-2025 </w:t>
      </w:r>
    </w:p>
    <w:p w14:paraId="00D76431" w14:textId="77777777" w:rsidR="00F27017" w:rsidRPr="00F27017" w:rsidRDefault="00F27017" w:rsidP="00F27017">
      <w:r w:rsidRPr="00F27017">
        <w:t xml:space="preserve">Rodzaj procedury: Otwarta </w:t>
      </w:r>
    </w:p>
    <w:p w14:paraId="622B63EC" w14:textId="77777777" w:rsidR="00F27017" w:rsidRPr="00F27017" w:rsidRDefault="00F27017" w:rsidP="00F27017">
      <w:r w:rsidRPr="00F27017">
        <w:t xml:space="preserve">Procedura jest przyspieszona: nie </w:t>
      </w:r>
    </w:p>
    <w:p w14:paraId="35A53073" w14:textId="77777777" w:rsidR="00F27017" w:rsidRPr="00F27017" w:rsidRDefault="00F27017" w:rsidP="00F27017">
      <w:r w:rsidRPr="00F27017">
        <w:t xml:space="preserve">2.1.1. </w:t>
      </w:r>
    </w:p>
    <w:p w14:paraId="1D40774F" w14:textId="77777777" w:rsidR="00F27017" w:rsidRPr="00F27017" w:rsidRDefault="00F27017" w:rsidP="00F27017">
      <w:r w:rsidRPr="00F27017">
        <w:t xml:space="preserve">Przeznaczenie </w:t>
      </w:r>
    </w:p>
    <w:p w14:paraId="4D2DC8C5" w14:textId="77777777" w:rsidR="00F27017" w:rsidRPr="00F27017" w:rsidRDefault="00F27017" w:rsidP="00F27017">
      <w:r w:rsidRPr="00F27017">
        <w:t xml:space="preserve">Charakter zamówienia: Usługi </w:t>
      </w:r>
    </w:p>
    <w:p w14:paraId="707C1ACF" w14:textId="77777777" w:rsidR="00F27017" w:rsidRPr="00F27017" w:rsidRDefault="00F27017" w:rsidP="00F27017">
      <w:r w:rsidRPr="00F27017">
        <w:t>Główna klasyfikacja (</w:t>
      </w:r>
      <w:proofErr w:type="spellStart"/>
      <w:r w:rsidRPr="00F27017">
        <w:t>cpv</w:t>
      </w:r>
      <w:proofErr w:type="spellEnd"/>
      <w:r w:rsidRPr="00F27017">
        <w:t xml:space="preserve">): 71220000 Usługi projektowania architektonicznego </w:t>
      </w:r>
    </w:p>
    <w:p w14:paraId="641D70F5" w14:textId="77777777" w:rsidR="00F27017" w:rsidRPr="00F27017" w:rsidRDefault="00F27017" w:rsidP="00F27017">
      <w:r w:rsidRPr="00F27017">
        <w:t>Dodatkowa klasyfikacja (</w:t>
      </w:r>
      <w:proofErr w:type="spellStart"/>
      <w:r w:rsidRPr="00F27017">
        <w:t>cpv</w:t>
      </w:r>
      <w:proofErr w:type="spellEnd"/>
      <w:r w:rsidRPr="00F27017">
        <w:t xml:space="preserve">): 71242000 Przygotowanie przedsięwzięcia i projektu, oszacowanie kosztów, 71248000 Nadzór nad projektem i dokumentacją, 71247000 Nadzór nad robotami budowlanymi </w:t>
      </w:r>
    </w:p>
    <w:p w14:paraId="58834749" w14:textId="77777777" w:rsidR="00F27017" w:rsidRPr="00F27017" w:rsidRDefault="00F27017" w:rsidP="00F27017">
      <w:r w:rsidRPr="00F27017">
        <w:t xml:space="preserve">2.1.2. </w:t>
      </w:r>
    </w:p>
    <w:p w14:paraId="3F52A505" w14:textId="77777777" w:rsidR="00F27017" w:rsidRPr="00F27017" w:rsidRDefault="00F27017" w:rsidP="00F27017">
      <w:r w:rsidRPr="00F27017">
        <w:t xml:space="preserve">Miejsce realizacji </w:t>
      </w:r>
    </w:p>
    <w:p w14:paraId="60918110" w14:textId="77777777" w:rsidR="00F27017" w:rsidRPr="00F27017" w:rsidRDefault="00F27017" w:rsidP="00F27017">
      <w:r w:rsidRPr="00F27017">
        <w:t xml:space="preserve">Adres pocztowy: ul. Katowicka 141   </w:t>
      </w:r>
    </w:p>
    <w:p w14:paraId="49113142" w14:textId="77777777" w:rsidR="00F27017" w:rsidRPr="00F27017" w:rsidRDefault="00F27017" w:rsidP="00F27017">
      <w:r w:rsidRPr="00F27017">
        <w:t xml:space="preserve">Miejscowość: Piasek </w:t>
      </w:r>
    </w:p>
    <w:p w14:paraId="339B80C7" w14:textId="77777777" w:rsidR="00F27017" w:rsidRPr="00F27017" w:rsidRDefault="00F27017" w:rsidP="00F27017">
      <w:r w:rsidRPr="00F27017">
        <w:t xml:space="preserve">Kod pocztowy: 43-211 </w:t>
      </w:r>
    </w:p>
    <w:p w14:paraId="6FA816ED" w14:textId="77777777" w:rsidR="00F27017" w:rsidRPr="00F27017" w:rsidRDefault="00F27017" w:rsidP="00F27017">
      <w:r w:rsidRPr="00F27017">
        <w:t xml:space="preserve">Podpodział krajowy (NUTS): Tyski (PL22C) </w:t>
      </w:r>
    </w:p>
    <w:p w14:paraId="1E846AA0" w14:textId="77777777" w:rsidR="00F27017" w:rsidRPr="00F27017" w:rsidRDefault="00F27017" w:rsidP="00F27017">
      <w:r w:rsidRPr="00F27017">
        <w:t xml:space="preserve">Kraj: Polska </w:t>
      </w:r>
    </w:p>
    <w:p w14:paraId="58FB3E96" w14:textId="77777777" w:rsidR="00F27017" w:rsidRPr="00F27017" w:rsidRDefault="00F27017" w:rsidP="00F27017">
      <w:r w:rsidRPr="00F27017">
        <w:t xml:space="preserve">2.1.4. </w:t>
      </w:r>
    </w:p>
    <w:p w14:paraId="399CDEC1" w14:textId="77777777" w:rsidR="00F27017" w:rsidRPr="00F27017" w:rsidRDefault="00F27017" w:rsidP="00F27017">
      <w:r w:rsidRPr="00F27017">
        <w:t xml:space="preserve">Informacje ogólne </w:t>
      </w:r>
    </w:p>
    <w:p w14:paraId="521A58EB" w14:textId="77777777" w:rsidR="00F27017" w:rsidRPr="00F27017" w:rsidRDefault="00F27017" w:rsidP="00F27017">
      <w:r w:rsidRPr="00F27017">
        <w:t xml:space="preserve">Podstawa prawna:  </w:t>
      </w:r>
    </w:p>
    <w:p w14:paraId="57D22229" w14:textId="77777777" w:rsidR="00F27017" w:rsidRPr="00F27017" w:rsidRDefault="00F27017" w:rsidP="00F27017">
      <w:r w:rsidRPr="00F27017">
        <w:t xml:space="preserve">Dyrektywa 2014/24/UE </w:t>
      </w:r>
    </w:p>
    <w:p w14:paraId="33756339" w14:textId="77777777" w:rsidR="00F27017" w:rsidRPr="00F27017" w:rsidRDefault="00F27017" w:rsidP="00F27017">
      <w:r w:rsidRPr="00F27017">
        <w:t xml:space="preserve">5. Część zamówienia </w:t>
      </w:r>
    </w:p>
    <w:p w14:paraId="396C63DD" w14:textId="77777777" w:rsidR="00F27017" w:rsidRPr="00F27017" w:rsidRDefault="00F27017" w:rsidP="00F27017">
      <w:r w:rsidRPr="00F27017">
        <w:t xml:space="preserve">5.1. </w:t>
      </w:r>
    </w:p>
    <w:p w14:paraId="0E3FED2E" w14:textId="77777777" w:rsidR="00F27017" w:rsidRPr="00F27017" w:rsidRDefault="00F27017" w:rsidP="00F27017">
      <w:r w:rsidRPr="00F27017">
        <w:t xml:space="preserve">Część zamówienia: LOT-0001 </w:t>
      </w:r>
    </w:p>
    <w:p w14:paraId="457AB3A9" w14:textId="77777777" w:rsidR="00F27017" w:rsidRPr="00F27017" w:rsidRDefault="00F27017" w:rsidP="00F27017">
      <w:r w:rsidRPr="00F27017">
        <w:t xml:space="preserve">Tytuł: Część nr 1 </w:t>
      </w:r>
    </w:p>
    <w:p w14:paraId="0F4B2BD8" w14:textId="77777777" w:rsidR="00F27017" w:rsidRPr="00F27017" w:rsidRDefault="00F27017" w:rsidP="00F27017">
      <w:r w:rsidRPr="00F27017">
        <w:t xml:space="preserve">Opis: Część nr 1 - Wykonanie dokumentacji przedprojektowej tj. programu funkcjonalno-użytkowego zadania: Odbudowa kompleksu stawów: Stare stawy i wykonanie obszarów </w:t>
      </w:r>
      <w:proofErr w:type="spellStart"/>
      <w:r w:rsidRPr="00F27017">
        <w:t>mokradłowych</w:t>
      </w:r>
      <w:proofErr w:type="spellEnd"/>
      <w:r w:rsidRPr="00F27017">
        <w:t xml:space="preserve"> w terenach przylegających wraz z pełnieniem nadzoru inwestorskiego i przyrodniczego nad realizacją tego zadania. Lokalizacja stawów - Gmina Wyry, obręb Wyry, DLP6 numery działek ewidencyjnych: 932, 933, 943, 941, 940/1. </w:t>
      </w:r>
    </w:p>
    <w:p w14:paraId="51DDC1F4" w14:textId="77777777" w:rsidR="00F27017" w:rsidRPr="00F27017" w:rsidRDefault="00F27017" w:rsidP="00F27017">
      <w:r w:rsidRPr="00F27017">
        <w:t xml:space="preserve">5.1.1. </w:t>
      </w:r>
    </w:p>
    <w:p w14:paraId="4366883B" w14:textId="77777777" w:rsidR="00F27017" w:rsidRPr="00F27017" w:rsidRDefault="00F27017" w:rsidP="00F27017">
      <w:r w:rsidRPr="00F27017">
        <w:t xml:space="preserve">Przeznaczenie </w:t>
      </w:r>
    </w:p>
    <w:p w14:paraId="4F850A10" w14:textId="77777777" w:rsidR="00F27017" w:rsidRPr="00F27017" w:rsidRDefault="00F27017" w:rsidP="00F27017">
      <w:r w:rsidRPr="00F27017">
        <w:t xml:space="preserve">Charakter zamówienia: Usługi </w:t>
      </w:r>
    </w:p>
    <w:p w14:paraId="3DDFDE5B" w14:textId="77777777" w:rsidR="00F27017" w:rsidRPr="00F27017" w:rsidRDefault="00F27017" w:rsidP="00F27017">
      <w:r w:rsidRPr="00F27017">
        <w:t>Główna klasyfikacja (</w:t>
      </w:r>
      <w:proofErr w:type="spellStart"/>
      <w:r w:rsidRPr="00F27017">
        <w:t>cpv</w:t>
      </w:r>
      <w:proofErr w:type="spellEnd"/>
      <w:r w:rsidRPr="00F27017">
        <w:t xml:space="preserve">): 71220000 Usługi projektowania architektonicznego </w:t>
      </w:r>
    </w:p>
    <w:p w14:paraId="50621B08" w14:textId="77777777" w:rsidR="00F27017" w:rsidRPr="00F27017" w:rsidRDefault="00F27017" w:rsidP="00F27017">
      <w:r w:rsidRPr="00F27017">
        <w:t>Dodatkowa klasyfikacja (</w:t>
      </w:r>
      <w:proofErr w:type="spellStart"/>
      <w:r w:rsidRPr="00F27017">
        <w:t>cpv</w:t>
      </w:r>
      <w:proofErr w:type="spellEnd"/>
      <w:r w:rsidRPr="00F27017">
        <w:t xml:space="preserve">): 71242000 Przygotowanie przedsięwzięcia i projektu, oszacowanie kosztów, 71248000 Nadzór nad projektem i dokumentacją, 71247000 Nadzór nad robotami budowlanymi </w:t>
      </w:r>
    </w:p>
    <w:p w14:paraId="5EB3D0CE" w14:textId="77777777" w:rsidR="00F27017" w:rsidRPr="00F27017" w:rsidRDefault="00F27017" w:rsidP="00F27017">
      <w:r w:rsidRPr="00F27017">
        <w:t xml:space="preserve">Opcje:  </w:t>
      </w:r>
    </w:p>
    <w:p w14:paraId="335E52F1" w14:textId="77777777" w:rsidR="00F27017" w:rsidRPr="00F27017" w:rsidRDefault="00F27017" w:rsidP="00F27017">
      <w:r w:rsidRPr="00F27017">
        <w:t xml:space="preserve">Opis opcji: 3.7. Zamawiający przewiduje możliwość udzielenia zamówień, o których mowa w art. 214 ust. 1 pkt 7) PZP, w okresie 3 lat od dnia udzielenia zamówienia podstawowego. 3.8. Zamówienia, o których mowa w pkt 3.7 będą polegały na powtórzeniu usług zgodnych z usługami stanowiącymi przedmiot niniejszego zamówienia oraz usług podobnych do nich w aspekcie technologicznym ich wykonawstwa. 3.9. Zamówienia, o których mowa w pkt 3.7. będą udzielane po przeprowadzeniu odrębnego postępowania o udzielenie zamówienia publicznego w trybie zamówienia z wolnej ręki. 3.10. Zamówienia, o których mowa w pkt 3.7. będą udzielane w przypadku wystąpienia potrzeby zwiększenia zakresu rzeczowego usług stanowiących przedmiot zamówienia na skutek warunków przyrodniczych lub powierzenia Zamawiającemu nowych zadań gospodarczych lub publicznych, jak również w sytuacji braku możliwości wyłonienia z przyczyn obiektywnych wykonawców usług w ramach podstawowych trybów udzielania zamówień, celem zabezpieczenia niezbędnego wykonawstwa prac oraz w przypadku powierzania wykonawcy prac stanowiących wykonawstwo zastępcze w stosunku do prac realizowanych przez innego wykonawcę. </w:t>
      </w:r>
    </w:p>
    <w:p w14:paraId="44A0B4CD" w14:textId="77777777" w:rsidR="00F27017" w:rsidRPr="00F27017" w:rsidRDefault="00F27017" w:rsidP="00F27017">
      <w:r w:rsidRPr="00F27017">
        <w:t xml:space="preserve">5.1.2. </w:t>
      </w:r>
    </w:p>
    <w:p w14:paraId="644500BA" w14:textId="77777777" w:rsidR="00F27017" w:rsidRPr="00F27017" w:rsidRDefault="00F27017" w:rsidP="00F27017">
      <w:r w:rsidRPr="00F27017">
        <w:t xml:space="preserve">Miejsce realizacji </w:t>
      </w:r>
    </w:p>
    <w:p w14:paraId="4639BAC2" w14:textId="77777777" w:rsidR="00F27017" w:rsidRPr="00F27017" w:rsidRDefault="00F27017" w:rsidP="00F27017">
      <w:r w:rsidRPr="00F27017">
        <w:t xml:space="preserve">Podpodział krajowy (NUTS): Tyski (PL22C) </w:t>
      </w:r>
    </w:p>
    <w:p w14:paraId="2FBE807D" w14:textId="77777777" w:rsidR="00F27017" w:rsidRPr="00F27017" w:rsidRDefault="00F27017" w:rsidP="00F27017">
      <w:r w:rsidRPr="00F27017">
        <w:t xml:space="preserve">Kraj: Polska </w:t>
      </w:r>
    </w:p>
    <w:p w14:paraId="3A541759" w14:textId="77777777" w:rsidR="00F27017" w:rsidRPr="00F27017" w:rsidRDefault="00F27017" w:rsidP="00F27017">
      <w:r w:rsidRPr="00F27017">
        <w:t xml:space="preserve">5.1.3. </w:t>
      </w:r>
    </w:p>
    <w:p w14:paraId="4710864D" w14:textId="77777777" w:rsidR="00F27017" w:rsidRPr="00F27017" w:rsidRDefault="00F27017" w:rsidP="00F27017">
      <w:r w:rsidRPr="00F27017">
        <w:t xml:space="preserve">Szacowany okres obowiązywania </w:t>
      </w:r>
    </w:p>
    <w:p w14:paraId="5FFD1110" w14:textId="77777777" w:rsidR="00F27017" w:rsidRPr="00F27017" w:rsidRDefault="00F27017" w:rsidP="00F27017">
      <w:r w:rsidRPr="00F27017">
        <w:t xml:space="preserve">Okres obowiązywania: 2 Lata </w:t>
      </w:r>
    </w:p>
    <w:p w14:paraId="0A846B88" w14:textId="77777777" w:rsidR="00F27017" w:rsidRPr="00F27017" w:rsidRDefault="00F27017" w:rsidP="00F27017">
      <w:r w:rsidRPr="00F27017">
        <w:t xml:space="preserve">5.1.6. </w:t>
      </w:r>
    </w:p>
    <w:p w14:paraId="151DF648" w14:textId="77777777" w:rsidR="00F27017" w:rsidRPr="00F27017" w:rsidRDefault="00F27017" w:rsidP="00F27017">
      <w:r w:rsidRPr="00F27017">
        <w:t xml:space="preserve">Informacje ogólne </w:t>
      </w:r>
    </w:p>
    <w:p w14:paraId="397DF2A3" w14:textId="77777777" w:rsidR="00F27017" w:rsidRPr="00F27017" w:rsidRDefault="00F27017" w:rsidP="00F27017">
      <w:r w:rsidRPr="00F27017">
        <w:t xml:space="preserve">Projekt zamówienia w pełni lub częściowo finansowany z funduszy UE </w:t>
      </w:r>
    </w:p>
    <w:p w14:paraId="2FD21FD2" w14:textId="77777777" w:rsidR="00F27017" w:rsidRPr="00F27017" w:rsidRDefault="00F27017" w:rsidP="00F27017">
      <w:r w:rsidRPr="00F27017">
        <w:t xml:space="preserve">Zamówienie jest objęte zakresem Porozumienia w sprawie zamówień rządowych (GPA): nie </w:t>
      </w:r>
    </w:p>
    <w:p w14:paraId="2B1B9581" w14:textId="77777777" w:rsidR="00F27017" w:rsidRPr="00F27017" w:rsidRDefault="00F27017" w:rsidP="00F27017">
      <w:r w:rsidRPr="00F27017">
        <w:t xml:space="preserve">5.1.10. </w:t>
      </w:r>
    </w:p>
    <w:p w14:paraId="5C434403" w14:textId="77777777" w:rsidR="00F27017" w:rsidRPr="00F27017" w:rsidRDefault="00F27017" w:rsidP="00F27017">
      <w:r w:rsidRPr="00F27017">
        <w:t xml:space="preserve">Kryteria udzielenia zamówienia </w:t>
      </w:r>
    </w:p>
    <w:p w14:paraId="1B95123D" w14:textId="77777777" w:rsidR="00F27017" w:rsidRPr="00F27017" w:rsidRDefault="00F27017" w:rsidP="00F27017">
      <w:r w:rsidRPr="00F27017">
        <w:t xml:space="preserve">Kryterium:  </w:t>
      </w:r>
    </w:p>
    <w:p w14:paraId="40E97E42" w14:textId="77777777" w:rsidR="00F27017" w:rsidRPr="00F27017" w:rsidRDefault="00F27017" w:rsidP="00F27017">
      <w:r w:rsidRPr="00F27017">
        <w:t xml:space="preserve">Rodzaj: Cena </w:t>
      </w:r>
    </w:p>
    <w:p w14:paraId="589D8A7C" w14:textId="77777777" w:rsidR="00F27017" w:rsidRPr="00F27017" w:rsidRDefault="00F27017" w:rsidP="00F27017">
      <w:r w:rsidRPr="00F27017">
        <w:t xml:space="preserve">Nazwa: cena </w:t>
      </w:r>
    </w:p>
    <w:p w14:paraId="2ED68F17" w14:textId="77777777" w:rsidR="00F27017" w:rsidRPr="00F27017" w:rsidRDefault="00F27017" w:rsidP="00F27017">
      <w:r w:rsidRPr="00F27017">
        <w:t xml:space="preserve">Opis: Ocenie w ramach kryterium „Cena” podlegać będzie cena łączna brutto podana w formularzu oferty. W tym kryterium Wykonawca może uzyskać maksymalnie 60 punktów Z uwagi na postanowienia art. 225 ust.1 PZP, 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</w:t>
      </w:r>
    </w:p>
    <w:p w14:paraId="783C293D" w14:textId="77777777" w:rsidR="00F27017" w:rsidRPr="00F27017" w:rsidRDefault="00F27017" w:rsidP="00F27017">
      <w:r w:rsidRPr="00F27017">
        <w:t xml:space="preserve">Kategoria kryterium udzielenia zamówienia waga: Waga (wartość punktowa, dokładna) </w:t>
      </w:r>
    </w:p>
    <w:p w14:paraId="3706F8BB" w14:textId="77777777" w:rsidR="00F27017" w:rsidRPr="00F27017" w:rsidRDefault="00F27017" w:rsidP="00F27017">
      <w:r w:rsidRPr="00F27017">
        <w:t xml:space="preserve">Kryterium udzielenia - Liczba: 60,00 </w:t>
      </w:r>
    </w:p>
    <w:p w14:paraId="2180E33F" w14:textId="77777777" w:rsidR="00F27017" w:rsidRPr="00F27017" w:rsidRDefault="00F27017" w:rsidP="00F27017">
      <w:r w:rsidRPr="00F27017">
        <w:t xml:space="preserve">Kryterium:  </w:t>
      </w:r>
    </w:p>
    <w:p w14:paraId="689A9C09" w14:textId="77777777" w:rsidR="00F27017" w:rsidRPr="00F27017" w:rsidRDefault="00F27017" w:rsidP="00F27017">
      <w:r w:rsidRPr="00F27017">
        <w:t xml:space="preserve">Rodzaj: Jakość </w:t>
      </w:r>
    </w:p>
    <w:p w14:paraId="0E60EF4C" w14:textId="77777777" w:rsidR="00F27017" w:rsidRPr="00F27017" w:rsidRDefault="00F27017" w:rsidP="00F27017">
      <w:r w:rsidRPr="00F27017">
        <w:t xml:space="preserve">Nazwa: doświadczenie osób wyznaczonych do realizacji zamówienia </w:t>
      </w:r>
    </w:p>
    <w:p w14:paraId="37C8EAE9" w14:textId="77777777" w:rsidR="00F27017" w:rsidRPr="00F27017" w:rsidRDefault="00F27017" w:rsidP="00F27017">
      <w:r w:rsidRPr="00F27017">
        <w:t xml:space="preserve">Opis: W ramach kryterium: doświadczenie osób wyznaczonych do realizacji zamówienia – ocenione zostanie dysponowanie minimum 1 osobą posiadającą– doświadczenie w nadzorowaniu inwestycji - dotyczących obiektów hydrotechnicznych o wartości robót budowlanych minimum 500 tyś zł -realizowanych na obszarach objętych formami ochrony przyrody ( zgodnie z art.6 ust.1 pkt 1-5 i 7-9 ustawy o ochronie przyrody - osoba wyznaczona do realizacji zamówienia posiada ww. doświadczenie - 10pkt - osoba wyznaczona do realizacji zamówienia nie posiada ww. doświadczenia- 0 pkt </w:t>
      </w:r>
    </w:p>
    <w:p w14:paraId="31E8BE3E" w14:textId="77777777" w:rsidR="00F27017" w:rsidRPr="00F27017" w:rsidRDefault="00F27017" w:rsidP="00F27017">
      <w:r w:rsidRPr="00F27017">
        <w:t xml:space="preserve">Kategoria kryterium udzielenia zamówienia waga: Waga (wartość punktowa, dokładna) </w:t>
      </w:r>
    </w:p>
    <w:p w14:paraId="48D722F2" w14:textId="77777777" w:rsidR="00F27017" w:rsidRPr="00F27017" w:rsidRDefault="00F27017" w:rsidP="00F27017">
      <w:r w:rsidRPr="00F27017">
        <w:t xml:space="preserve">Kryterium udzielenia - Liczba: 10,00 </w:t>
      </w:r>
    </w:p>
    <w:p w14:paraId="00647044" w14:textId="77777777" w:rsidR="00F27017" w:rsidRPr="00F27017" w:rsidRDefault="00F27017" w:rsidP="00F27017">
      <w:r w:rsidRPr="00F27017">
        <w:t xml:space="preserve">Kryterium:  </w:t>
      </w:r>
    </w:p>
    <w:p w14:paraId="283385B8" w14:textId="77777777" w:rsidR="00F27017" w:rsidRPr="00F27017" w:rsidRDefault="00F27017" w:rsidP="00F27017">
      <w:r w:rsidRPr="00F27017">
        <w:t xml:space="preserve">Rodzaj: Jakość </w:t>
      </w:r>
    </w:p>
    <w:p w14:paraId="5B9DB358" w14:textId="77777777" w:rsidR="00F27017" w:rsidRPr="00F27017" w:rsidRDefault="00F27017" w:rsidP="00F27017">
      <w:r w:rsidRPr="00F27017">
        <w:t xml:space="preserve">Nazwa: dysponowanie osobą posiadającą uprawnienia projektowe </w:t>
      </w:r>
    </w:p>
    <w:p w14:paraId="4BF6147B" w14:textId="77777777" w:rsidR="00F27017" w:rsidRPr="00F27017" w:rsidRDefault="00F27017" w:rsidP="00F27017">
      <w:r w:rsidRPr="00F27017">
        <w:t xml:space="preserve">Opis: W ramach kryterium- dysponowanie osobą posiadającą uprawnienia projektowe bez ograniczeń o specjalności inżynieryjno-hydrotechnicznej lub odpowiadające im równoważne uprawnienia: - dysponowanie osobą z ww. uprawnieniami - 30pkt - nie dysponowanie osobą z ww. uprawnieniami - 0 pkt </w:t>
      </w:r>
    </w:p>
    <w:p w14:paraId="3A7C8089" w14:textId="77777777" w:rsidR="00F27017" w:rsidRPr="00F27017" w:rsidRDefault="00F27017" w:rsidP="00F27017">
      <w:r w:rsidRPr="00F27017">
        <w:t xml:space="preserve">Kategoria kryterium udzielenia zamówienia waga: Waga (wartość punktowa, dokładna) </w:t>
      </w:r>
    </w:p>
    <w:p w14:paraId="555BD70B" w14:textId="77777777" w:rsidR="00F27017" w:rsidRPr="00F27017" w:rsidRDefault="00F27017" w:rsidP="00F27017">
      <w:r w:rsidRPr="00F27017">
        <w:t xml:space="preserve">Kryterium udzielenia - Liczba: 30,00 </w:t>
      </w:r>
    </w:p>
    <w:p w14:paraId="3F55A194" w14:textId="77777777" w:rsidR="00F27017" w:rsidRPr="00F27017" w:rsidRDefault="00F27017" w:rsidP="00F27017">
      <w:r w:rsidRPr="00F27017">
        <w:t xml:space="preserve">5.1.15. </w:t>
      </w:r>
    </w:p>
    <w:p w14:paraId="532489C6" w14:textId="77777777" w:rsidR="00F27017" w:rsidRPr="00F27017" w:rsidRDefault="00F27017" w:rsidP="00F27017">
      <w:r w:rsidRPr="00F27017">
        <w:t xml:space="preserve">Techniki </w:t>
      </w:r>
    </w:p>
    <w:p w14:paraId="3BC6570F" w14:textId="77777777" w:rsidR="00F27017" w:rsidRPr="00F27017" w:rsidRDefault="00F27017" w:rsidP="00F27017">
      <w:r w:rsidRPr="00F27017">
        <w:t xml:space="preserve">Umowa ramowa:  </w:t>
      </w:r>
    </w:p>
    <w:p w14:paraId="4306A407" w14:textId="77777777" w:rsidR="00F27017" w:rsidRPr="00F27017" w:rsidRDefault="00F27017" w:rsidP="00F27017">
      <w:r w:rsidRPr="00F27017">
        <w:t xml:space="preserve">Brak umowy ramowej </w:t>
      </w:r>
    </w:p>
    <w:p w14:paraId="70CF889E" w14:textId="77777777" w:rsidR="00F27017" w:rsidRPr="00F27017" w:rsidRDefault="00F27017" w:rsidP="00F27017">
      <w:r w:rsidRPr="00F27017">
        <w:t xml:space="preserve">Informacje o dynamicznym systemie zakupów:  </w:t>
      </w:r>
    </w:p>
    <w:p w14:paraId="64B8FAB3" w14:textId="77777777" w:rsidR="00F27017" w:rsidRPr="00F27017" w:rsidRDefault="00F27017" w:rsidP="00F27017">
      <w:r w:rsidRPr="00F27017">
        <w:t xml:space="preserve">Brak dynamicznego systemu zakupów </w:t>
      </w:r>
    </w:p>
    <w:p w14:paraId="2776950C" w14:textId="77777777" w:rsidR="00F27017" w:rsidRPr="00F27017" w:rsidRDefault="00F27017" w:rsidP="00F27017">
      <w:r w:rsidRPr="00F27017">
        <w:t xml:space="preserve">Aukcja elektroniczna: nie </w:t>
      </w:r>
    </w:p>
    <w:p w14:paraId="0B40B60B" w14:textId="77777777" w:rsidR="00F27017" w:rsidRPr="00F27017" w:rsidRDefault="00F27017" w:rsidP="00F27017">
      <w:r w:rsidRPr="00F27017">
        <w:t xml:space="preserve">5.1.16. </w:t>
      </w:r>
    </w:p>
    <w:p w14:paraId="4C947ED0" w14:textId="77777777" w:rsidR="00F27017" w:rsidRPr="00F27017" w:rsidRDefault="00F27017" w:rsidP="00F27017">
      <w:r w:rsidRPr="00F27017">
        <w:t xml:space="preserve">Dalsze informacje, mediacja i odwołanie </w:t>
      </w:r>
    </w:p>
    <w:p w14:paraId="77D1E1F4" w14:textId="77777777" w:rsidR="00F27017" w:rsidRPr="00F27017" w:rsidRDefault="00F27017" w:rsidP="00F27017">
      <w:r w:rsidRPr="00F27017">
        <w:t xml:space="preserve">Organ odwoławczy: Krajowa Izba Odwoławcza </w:t>
      </w:r>
    </w:p>
    <w:p w14:paraId="49D6392A" w14:textId="77777777" w:rsidR="00F27017" w:rsidRPr="00F27017" w:rsidRDefault="00F27017" w:rsidP="00F27017">
      <w:r w:rsidRPr="00F27017">
        <w:t xml:space="preserve">Informacje o terminach odwołania: Wykonawcy, a także innemu podmiotowi, jeżeli ma lub miał interes w uzyskaniu zamówienia oraz poniósł lub może ponieść szkodę w wyniku naruszenia przez Zamawiającego przepisów PZP, przysługują środki ochrony prawnej określone w dziale IX PZP tj. odwołanie i skarga do sądu. Postępowanie odwoławcze uregulowane zostało w przepisach art. 506-578 PZP, a postępowanie skargowe w przepisach art. 579-590 PZP. Odwołanie przysługuje na: 1) niezgodną z przepisami PZP czynność Zamawiającego, podjętą w postępowaniu o udzielenie zamówienia, w tym na projektowane postanowienie umowy; 2) zaniechanie czynności w postępowaniu o udzielenie zamówienia, do której Zamawiający był obowiązany na podstawie PZP; 3) zaniechanie przeprowadzenia postępowania o udzielenie zamówienia na podstawie PZP, mimo że Zamawiający był do tego obowiązany. Odwołanie wnosi się do Prezesa Krajowej Izby Odwoławczej. Odwołujący przekazuje Zamawiającemu odwołanie wniesione w formie elektronicznej albo w postaci elektronicznej albo kopię tego odwołania, jeżeli zostało ono wniesione w formie pisemnej, przed upływem terminu do wniesienia odwołania w taki sposób, aby mógł on zapoznać się z jego treścią przed upływem tego terminu. 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 Odwołanie wnosi się w terminie: (a) 10 dni od dnia przekazania informacji o czynności Zamawiającego stanowiącej podstawę jego wniesienia, jeżeli informacja została przekazana przy użyciu środków komunikacji elektronicznej, (b) 15 dni od dnia przekazania informacji o czynności Zamawiającego stanowiącej podstawę jego wniesienia, jeżeli informacja została przekazana w sposób inny niż określony w lit. (a). Odwołanie wobec treści ogłoszenia wszczynającego postępowanie o udzielenie zamówienia lub wobec treści dokumentów zamówienia wnosi się w terminie 10 dni od dnia publikacji ogłoszenia w Dzienniku Urzędowym Unii Europejskiej lub zamieszczenia dokumentów zamówienia na stronie internetowej. Odwołanie w przypadkach innych niż określone w pkt 19.4. i 19.5 SWZ wnosi się w terminie 10 dni od dnia, w którym powzięto lub przy zachowaniu należytej staranności można było powziąć wiadomość o okolicznościach stanowiących podstawę jego wniesienia. Na orzeczenie Krajowej Izby Odwoławczej oraz postanowienie Prezesa Krajowej Izby Odwoławczej, o którym mowa w art. 519 ust. 1 PZP, stronom oraz uczestnikom postępowania przysługuje skarga do sądu. Skargę wnosi się za pośrednictwem Prezesa Krajowej Izby Odwoławczej, w terminie 14 dni od dnia doręczenia orzeczenia Krajowej Izby Odwoławczej lub postanowienia Prezesa Krajowej Izby Odwoławczej, o którym mowa w art. 519 ust. 1 PZP, przesyłając jednocześnie jej odpis przeciwnikowi skargi. Złożenie skargi w placówce pocztowej operatora wyznaczonego w rozumieniu ustawy z dnia 23 listopada 2012 r. - Prawo pocztowe albo wysłanie na adres do doręczeń elektronicznych, o którym mowa w art. 2 pkt 1 ustawy z dnia 18 listopada 2020 r. o doręczeniach elektronicznych, jest równoznaczne z jej wniesieniem. </w:t>
      </w:r>
    </w:p>
    <w:p w14:paraId="3A5BCCE9" w14:textId="77777777" w:rsidR="00F27017" w:rsidRPr="00F27017" w:rsidRDefault="00F27017" w:rsidP="00F27017">
      <w:r w:rsidRPr="00F27017">
        <w:t xml:space="preserve">5.1. </w:t>
      </w:r>
    </w:p>
    <w:p w14:paraId="6ED0D983" w14:textId="77777777" w:rsidR="00F27017" w:rsidRPr="00F27017" w:rsidRDefault="00F27017" w:rsidP="00F27017">
      <w:r w:rsidRPr="00F27017">
        <w:t xml:space="preserve">Część zamówienia: LOT-0002 </w:t>
      </w:r>
    </w:p>
    <w:p w14:paraId="5D3572BF" w14:textId="77777777" w:rsidR="00F27017" w:rsidRPr="00F27017" w:rsidRDefault="00F27017" w:rsidP="00F27017">
      <w:r w:rsidRPr="00F27017">
        <w:t xml:space="preserve">Tytuł: Część nr 2 </w:t>
      </w:r>
    </w:p>
    <w:p w14:paraId="667FE279" w14:textId="77777777" w:rsidR="00F27017" w:rsidRPr="00F27017" w:rsidRDefault="00F27017" w:rsidP="00F27017">
      <w:r w:rsidRPr="00F27017">
        <w:t xml:space="preserve">Opis: Cześć nr 2- Wykonanie dokumentacji przedprojektowej tj. programu funkcjonalno-użytkowego zadania: Przebudowa stawu Wspólnik i wykonanie obszarów </w:t>
      </w:r>
      <w:proofErr w:type="spellStart"/>
      <w:r w:rsidRPr="00F27017">
        <w:t>mokradłowych</w:t>
      </w:r>
      <w:proofErr w:type="spellEnd"/>
      <w:r w:rsidRPr="00F27017">
        <w:t xml:space="preserve"> na terenach przylegających wraz z pełnieniem nadzoru inwestorskiego i przyrodniczego nad realizacją tego zadania. Lokalizacja stawu- Gmina Kobiór, obręb Kobiór numery działek ewidencyjnych: 251, 414/250, 416/249 </w:t>
      </w:r>
    </w:p>
    <w:p w14:paraId="53203B09" w14:textId="77777777" w:rsidR="00F27017" w:rsidRPr="00F27017" w:rsidRDefault="00F27017" w:rsidP="00F27017">
      <w:r w:rsidRPr="00F27017">
        <w:t xml:space="preserve">5.1.1. </w:t>
      </w:r>
    </w:p>
    <w:p w14:paraId="1685A482" w14:textId="77777777" w:rsidR="00F27017" w:rsidRPr="00F27017" w:rsidRDefault="00F27017" w:rsidP="00F27017">
      <w:r w:rsidRPr="00F27017">
        <w:t xml:space="preserve">Przeznaczenie </w:t>
      </w:r>
    </w:p>
    <w:p w14:paraId="2004D9B5" w14:textId="77777777" w:rsidR="00F27017" w:rsidRPr="00F27017" w:rsidRDefault="00F27017" w:rsidP="00F27017">
      <w:r w:rsidRPr="00F27017">
        <w:t xml:space="preserve">Charakter zamówienia: Usługi </w:t>
      </w:r>
    </w:p>
    <w:p w14:paraId="7520BD5B" w14:textId="77777777" w:rsidR="00F27017" w:rsidRPr="00F27017" w:rsidRDefault="00F27017" w:rsidP="00F27017">
      <w:r w:rsidRPr="00F27017">
        <w:t>Główna klasyfikacja (</w:t>
      </w:r>
      <w:proofErr w:type="spellStart"/>
      <w:r w:rsidRPr="00F27017">
        <w:t>cpv</w:t>
      </w:r>
      <w:proofErr w:type="spellEnd"/>
      <w:r w:rsidRPr="00F27017">
        <w:t xml:space="preserve">): 71220000 Usługi projektowania architektonicznego </w:t>
      </w:r>
    </w:p>
    <w:p w14:paraId="040D4CA4" w14:textId="77777777" w:rsidR="00F27017" w:rsidRPr="00F27017" w:rsidRDefault="00F27017" w:rsidP="00F27017">
      <w:r w:rsidRPr="00F27017">
        <w:t>Dodatkowa klasyfikacja (</w:t>
      </w:r>
      <w:proofErr w:type="spellStart"/>
      <w:r w:rsidRPr="00F27017">
        <w:t>cpv</w:t>
      </w:r>
      <w:proofErr w:type="spellEnd"/>
      <w:r w:rsidRPr="00F27017">
        <w:t xml:space="preserve">): 71242000 Przygotowanie przedsięwzięcia i projektu, oszacowanie kosztów, 71248000 Nadzór nad projektem i dokumentacją, 71247000 Nadzór nad robotami budowlanymi </w:t>
      </w:r>
    </w:p>
    <w:p w14:paraId="0D41D75E" w14:textId="77777777" w:rsidR="00F27017" w:rsidRPr="00F27017" w:rsidRDefault="00F27017" w:rsidP="00F27017">
      <w:r w:rsidRPr="00F27017">
        <w:t xml:space="preserve">Opcje:  </w:t>
      </w:r>
    </w:p>
    <w:p w14:paraId="31EFF5EF" w14:textId="77777777" w:rsidR="00F27017" w:rsidRPr="00F27017" w:rsidRDefault="00F27017" w:rsidP="00F27017">
      <w:r w:rsidRPr="00F27017">
        <w:t xml:space="preserve">Opis opcji: 3.7. Zamawiający przewiduje możliwość udzielenia zamówień, o których mowa w art. 214 ust. 1 pkt 7) PZP, w okresie 3 lat od dnia udzielenia zamówienia podstawowego. 3.8. Zamówienia, o których mowa w pkt 3.7 będą polegały na powtórzeniu usług zgodnych z usługami stanowiącymi przedmiot niniejszego zamówienia oraz usług podobnych do nich w aspekcie technologicznym ich wykonawstwa. 3.9. Zamówienia, o których mowa w pkt 3.7. będą udzielane po przeprowadzeniu odrębnego postępowania o udzielenie zamówienia publicznego w trybie zamówienia z wolnej ręki. 3.10. Zamówienia, o których mowa w pkt 3.7. będą udzielane w przypadku wystąpienia potrzeby zwiększenia zakresu rzeczowego usług stanowiących przedmiot zamówienia na skutek warunków przyrodniczych lub powierzenia Zamawiającemu nowych zadań gospodarczych lub publicznych, jak również w sytuacji braku możliwości wyłonienia z przyczyn obiektywnych wykonawców usług w ramach podstawowych trybów udzielania zamówień, celem zabezpieczenia niezbędnego wykonawstwa prac oraz w przypadku powierzania wykonawcy prac stanowiących wykonawstwo zastępcze w stosunku do prac realizowanych przez innego wykonawcę. </w:t>
      </w:r>
    </w:p>
    <w:p w14:paraId="5DBAA1EC" w14:textId="77777777" w:rsidR="00F27017" w:rsidRPr="00F27017" w:rsidRDefault="00F27017" w:rsidP="00F27017">
      <w:r w:rsidRPr="00F27017">
        <w:t xml:space="preserve">5.1.2. </w:t>
      </w:r>
    </w:p>
    <w:p w14:paraId="5BE2BB3E" w14:textId="77777777" w:rsidR="00F27017" w:rsidRPr="00F27017" w:rsidRDefault="00F27017" w:rsidP="00F27017">
      <w:r w:rsidRPr="00F27017">
        <w:t xml:space="preserve">Miejsce realizacji </w:t>
      </w:r>
    </w:p>
    <w:p w14:paraId="24361191" w14:textId="77777777" w:rsidR="00F27017" w:rsidRPr="00F27017" w:rsidRDefault="00F27017" w:rsidP="00F27017">
      <w:r w:rsidRPr="00F27017">
        <w:t xml:space="preserve">Podpodział krajowy (NUTS): Tyski (PL22C) </w:t>
      </w:r>
    </w:p>
    <w:p w14:paraId="494CAB90" w14:textId="77777777" w:rsidR="00F27017" w:rsidRPr="00F27017" w:rsidRDefault="00F27017" w:rsidP="00F27017">
      <w:r w:rsidRPr="00F27017">
        <w:t xml:space="preserve">Kraj: Polska </w:t>
      </w:r>
    </w:p>
    <w:p w14:paraId="1D5E7C85" w14:textId="77777777" w:rsidR="00F27017" w:rsidRPr="00F27017" w:rsidRDefault="00F27017" w:rsidP="00F27017">
      <w:r w:rsidRPr="00F27017">
        <w:t xml:space="preserve">5.1.3. </w:t>
      </w:r>
    </w:p>
    <w:p w14:paraId="4CDBBF8D" w14:textId="77777777" w:rsidR="00F27017" w:rsidRPr="00F27017" w:rsidRDefault="00F27017" w:rsidP="00F27017">
      <w:r w:rsidRPr="00F27017">
        <w:t xml:space="preserve">Szacowany okres obowiązywania </w:t>
      </w:r>
    </w:p>
    <w:p w14:paraId="255057C5" w14:textId="77777777" w:rsidR="00F27017" w:rsidRPr="00F27017" w:rsidRDefault="00F27017" w:rsidP="00F27017">
      <w:r w:rsidRPr="00F27017">
        <w:t xml:space="preserve">Okres obowiązywania: 2 Lata </w:t>
      </w:r>
    </w:p>
    <w:p w14:paraId="1643E85A" w14:textId="77777777" w:rsidR="00F27017" w:rsidRPr="00F27017" w:rsidRDefault="00F27017" w:rsidP="00F27017">
      <w:r w:rsidRPr="00F27017">
        <w:t xml:space="preserve">5.1.6. </w:t>
      </w:r>
    </w:p>
    <w:p w14:paraId="4635789F" w14:textId="77777777" w:rsidR="00F27017" w:rsidRPr="00F27017" w:rsidRDefault="00F27017" w:rsidP="00F27017">
      <w:r w:rsidRPr="00F27017">
        <w:t xml:space="preserve">Informacje ogólne </w:t>
      </w:r>
    </w:p>
    <w:p w14:paraId="0C6140E2" w14:textId="77777777" w:rsidR="00F27017" w:rsidRPr="00F27017" w:rsidRDefault="00F27017" w:rsidP="00F27017">
      <w:r w:rsidRPr="00F27017">
        <w:t xml:space="preserve">Projekt zamówienia w pełni lub częściowo finansowany z funduszy UE </w:t>
      </w:r>
    </w:p>
    <w:p w14:paraId="0A02DEC5" w14:textId="77777777" w:rsidR="00F27017" w:rsidRPr="00F27017" w:rsidRDefault="00F27017" w:rsidP="00F27017">
      <w:r w:rsidRPr="00F27017">
        <w:t xml:space="preserve">Zamówienie jest objęte zakresem Porozumienia w sprawie zamówień rządowych (GPA): nie </w:t>
      </w:r>
    </w:p>
    <w:p w14:paraId="2B28D5AD" w14:textId="77777777" w:rsidR="00F27017" w:rsidRPr="00F27017" w:rsidRDefault="00F27017" w:rsidP="00F27017">
      <w:r w:rsidRPr="00F27017">
        <w:t xml:space="preserve">5.1.10. </w:t>
      </w:r>
    </w:p>
    <w:p w14:paraId="589A2AD5" w14:textId="77777777" w:rsidR="00F27017" w:rsidRPr="00F27017" w:rsidRDefault="00F27017" w:rsidP="00F27017">
      <w:r w:rsidRPr="00F27017">
        <w:t xml:space="preserve">Kryteria udzielenia zamówienia </w:t>
      </w:r>
    </w:p>
    <w:p w14:paraId="2D6A172E" w14:textId="77777777" w:rsidR="00F27017" w:rsidRPr="00F27017" w:rsidRDefault="00F27017" w:rsidP="00F27017">
      <w:r w:rsidRPr="00F27017">
        <w:t xml:space="preserve">Kryterium:  </w:t>
      </w:r>
    </w:p>
    <w:p w14:paraId="5A080578" w14:textId="77777777" w:rsidR="00F27017" w:rsidRPr="00F27017" w:rsidRDefault="00F27017" w:rsidP="00F27017">
      <w:r w:rsidRPr="00F27017">
        <w:t xml:space="preserve">Rodzaj: Cena </w:t>
      </w:r>
    </w:p>
    <w:p w14:paraId="00C6AA8F" w14:textId="77777777" w:rsidR="00F27017" w:rsidRPr="00F27017" w:rsidRDefault="00F27017" w:rsidP="00F27017">
      <w:r w:rsidRPr="00F27017">
        <w:t xml:space="preserve">Nazwa: cena </w:t>
      </w:r>
    </w:p>
    <w:p w14:paraId="6089DAE2" w14:textId="77777777" w:rsidR="00F27017" w:rsidRPr="00F27017" w:rsidRDefault="00F27017" w:rsidP="00F27017">
      <w:r w:rsidRPr="00F27017">
        <w:t xml:space="preserve">Opis: Ocenie w ramach kryterium „Cena” podlegać będzie cena łączna brutto podana w formularzu oferty. W tym kryterium Wykonawca może uzyskać maksymalnie 60 punktów Z uwagi na postanowienia art. 225 ust.1 PZP, 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</w:t>
      </w:r>
    </w:p>
    <w:p w14:paraId="239EED04" w14:textId="77777777" w:rsidR="00F27017" w:rsidRPr="00F27017" w:rsidRDefault="00F27017" w:rsidP="00F27017">
      <w:r w:rsidRPr="00F27017">
        <w:t xml:space="preserve">Kategoria kryterium udzielenia zamówienia waga: Waga (wartość punktowa, dokładna) </w:t>
      </w:r>
    </w:p>
    <w:p w14:paraId="22F77A63" w14:textId="77777777" w:rsidR="00F27017" w:rsidRPr="00F27017" w:rsidRDefault="00F27017" w:rsidP="00F27017">
      <w:r w:rsidRPr="00F27017">
        <w:t xml:space="preserve">Kryterium udzielenia - Liczba: 60,00 </w:t>
      </w:r>
    </w:p>
    <w:p w14:paraId="0B1EE9D5" w14:textId="77777777" w:rsidR="00F27017" w:rsidRPr="00F27017" w:rsidRDefault="00F27017" w:rsidP="00F27017">
      <w:r w:rsidRPr="00F27017">
        <w:t xml:space="preserve">Kryterium:  </w:t>
      </w:r>
    </w:p>
    <w:p w14:paraId="3BFD36E5" w14:textId="77777777" w:rsidR="00F27017" w:rsidRPr="00F27017" w:rsidRDefault="00F27017" w:rsidP="00F27017">
      <w:r w:rsidRPr="00F27017">
        <w:t xml:space="preserve">Rodzaj: Jakość </w:t>
      </w:r>
    </w:p>
    <w:p w14:paraId="7C2FB09A" w14:textId="77777777" w:rsidR="00F27017" w:rsidRPr="00F27017" w:rsidRDefault="00F27017" w:rsidP="00F27017">
      <w:r w:rsidRPr="00F27017">
        <w:t xml:space="preserve">Nazwa: dysponowanie osobom posiadającą uprawnienia projektowe </w:t>
      </w:r>
    </w:p>
    <w:p w14:paraId="4C96F3BD" w14:textId="77777777" w:rsidR="00F27017" w:rsidRPr="00F27017" w:rsidRDefault="00F27017" w:rsidP="00F27017">
      <w:r w:rsidRPr="00F27017">
        <w:t xml:space="preserve">Opis: W ramach kryterium- dysponowanie osobą posiadającą uprawnienia projektowe bez ograniczeń o specjalności inżynieryjno-hydrotechnicznej lub odpowiadające im równoważne uprawnienia: - dysponowanie osobą z ww. uprawnieniami - 30pkt - nie dysponowanie osobą z ww. uprawnieniami - 0 pkt </w:t>
      </w:r>
    </w:p>
    <w:p w14:paraId="561173CC" w14:textId="77777777" w:rsidR="00F27017" w:rsidRPr="00F27017" w:rsidRDefault="00F27017" w:rsidP="00F27017">
      <w:r w:rsidRPr="00F27017">
        <w:t xml:space="preserve">Kategoria kryterium udzielenia zamówienia waga: Waga (wartość punktowa, dokładna) </w:t>
      </w:r>
    </w:p>
    <w:p w14:paraId="769446A7" w14:textId="77777777" w:rsidR="00F27017" w:rsidRPr="00F27017" w:rsidRDefault="00F27017" w:rsidP="00F27017">
      <w:r w:rsidRPr="00F27017">
        <w:t xml:space="preserve">Kryterium udzielenia - Liczba: 30,00 </w:t>
      </w:r>
    </w:p>
    <w:p w14:paraId="316763F0" w14:textId="77777777" w:rsidR="00F27017" w:rsidRPr="00F27017" w:rsidRDefault="00F27017" w:rsidP="00F27017">
      <w:r w:rsidRPr="00F27017">
        <w:t xml:space="preserve">Kryterium:  </w:t>
      </w:r>
    </w:p>
    <w:p w14:paraId="6671BDFC" w14:textId="77777777" w:rsidR="00F27017" w:rsidRPr="00F27017" w:rsidRDefault="00F27017" w:rsidP="00F27017">
      <w:r w:rsidRPr="00F27017">
        <w:t xml:space="preserve">Rodzaj: Jakość </w:t>
      </w:r>
    </w:p>
    <w:p w14:paraId="3492578C" w14:textId="77777777" w:rsidR="00F27017" w:rsidRPr="00F27017" w:rsidRDefault="00F27017" w:rsidP="00F27017">
      <w:r w:rsidRPr="00F27017">
        <w:t xml:space="preserve">Nazwa: doświadczenie osób wyznaczonych do realizacji zamówienia </w:t>
      </w:r>
    </w:p>
    <w:p w14:paraId="6D355805" w14:textId="77777777" w:rsidR="00F27017" w:rsidRPr="00F27017" w:rsidRDefault="00F27017" w:rsidP="00F27017">
      <w:r w:rsidRPr="00F27017">
        <w:t xml:space="preserve">Opis: W ramach kryterium: doświadczenie osób wyznaczonych do realizacji zamówienia – ocenione zostanie dysponowanie minimum 1 osobą posiadającą– doświadczenie w nadzorowaniu inwestycji - dotyczących obiektów hydrotechnicznych o wartości robót budowlanych minimum 500 tyś zł -realizowanych na obszarach objętych formami ochrony przyrody ( zgodnie z art.6 ust.1 pkt 1-5 i 7-9 ustawy o ochronie przyrody - osoba wyznaczona do realizacji zamówienia posiada ww. doświadczenie - 10pkt - osoba wyznaczona do realizacji zamówienia nie posiada ww. doświadczenia- 0 pkt </w:t>
      </w:r>
    </w:p>
    <w:p w14:paraId="327EA091" w14:textId="77777777" w:rsidR="00F27017" w:rsidRPr="00F27017" w:rsidRDefault="00F27017" w:rsidP="00F27017">
      <w:r w:rsidRPr="00F27017">
        <w:t xml:space="preserve">Kategoria kryterium udzielenia zamówienia waga: Waga (wartość punktowa, dokładna) </w:t>
      </w:r>
    </w:p>
    <w:p w14:paraId="3EE2B21E" w14:textId="77777777" w:rsidR="00F27017" w:rsidRPr="00F27017" w:rsidRDefault="00F27017" w:rsidP="00F27017">
      <w:r w:rsidRPr="00F27017">
        <w:t xml:space="preserve">Kryterium udzielenia - Liczba: 10,00 </w:t>
      </w:r>
    </w:p>
    <w:p w14:paraId="19D801C4" w14:textId="77777777" w:rsidR="00F27017" w:rsidRPr="00F27017" w:rsidRDefault="00F27017" w:rsidP="00F27017">
      <w:r w:rsidRPr="00F27017">
        <w:t xml:space="preserve">5.1.15. </w:t>
      </w:r>
    </w:p>
    <w:p w14:paraId="0EC88004" w14:textId="77777777" w:rsidR="00F27017" w:rsidRPr="00F27017" w:rsidRDefault="00F27017" w:rsidP="00F27017">
      <w:r w:rsidRPr="00F27017">
        <w:t xml:space="preserve">Techniki </w:t>
      </w:r>
    </w:p>
    <w:p w14:paraId="3CE3DBB1" w14:textId="77777777" w:rsidR="00F27017" w:rsidRPr="00F27017" w:rsidRDefault="00F27017" w:rsidP="00F27017">
      <w:r w:rsidRPr="00F27017">
        <w:t xml:space="preserve">Umowa ramowa:  </w:t>
      </w:r>
    </w:p>
    <w:p w14:paraId="0C6FDEA9" w14:textId="77777777" w:rsidR="00F27017" w:rsidRPr="00F27017" w:rsidRDefault="00F27017" w:rsidP="00F27017">
      <w:r w:rsidRPr="00F27017">
        <w:t xml:space="preserve">Brak umowy ramowej </w:t>
      </w:r>
    </w:p>
    <w:p w14:paraId="3ABDA634" w14:textId="77777777" w:rsidR="00F27017" w:rsidRPr="00F27017" w:rsidRDefault="00F27017" w:rsidP="00F27017">
      <w:r w:rsidRPr="00F27017">
        <w:t xml:space="preserve">Informacje o dynamicznym systemie zakupów:  </w:t>
      </w:r>
    </w:p>
    <w:p w14:paraId="189DE432" w14:textId="77777777" w:rsidR="00F27017" w:rsidRPr="00F27017" w:rsidRDefault="00F27017" w:rsidP="00F27017">
      <w:r w:rsidRPr="00F27017">
        <w:t xml:space="preserve">Brak dynamicznego systemu zakupów </w:t>
      </w:r>
    </w:p>
    <w:p w14:paraId="7C481AB1" w14:textId="77777777" w:rsidR="00F27017" w:rsidRPr="00F27017" w:rsidRDefault="00F27017" w:rsidP="00F27017">
      <w:r w:rsidRPr="00F27017">
        <w:t xml:space="preserve">Aukcja elektroniczna: nie </w:t>
      </w:r>
    </w:p>
    <w:p w14:paraId="7534F1E8" w14:textId="77777777" w:rsidR="00F27017" w:rsidRPr="00F27017" w:rsidRDefault="00F27017" w:rsidP="00F27017">
      <w:r w:rsidRPr="00F27017">
        <w:t xml:space="preserve">5.1.16. </w:t>
      </w:r>
    </w:p>
    <w:p w14:paraId="0B3149FF" w14:textId="77777777" w:rsidR="00F27017" w:rsidRPr="00F27017" w:rsidRDefault="00F27017" w:rsidP="00F27017">
      <w:r w:rsidRPr="00F27017">
        <w:t xml:space="preserve">Dalsze informacje, mediacja i odwołanie </w:t>
      </w:r>
    </w:p>
    <w:p w14:paraId="7CF060B9" w14:textId="77777777" w:rsidR="00F27017" w:rsidRPr="00F27017" w:rsidRDefault="00F27017" w:rsidP="00F27017">
      <w:r w:rsidRPr="00F27017">
        <w:t xml:space="preserve">Organ odwoławczy: Krajowa Izba Odwoławcza </w:t>
      </w:r>
    </w:p>
    <w:p w14:paraId="2CBB960A" w14:textId="77777777" w:rsidR="00F27017" w:rsidRPr="00F27017" w:rsidRDefault="00F27017" w:rsidP="00F27017">
      <w:r w:rsidRPr="00F27017">
        <w:t xml:space="preserve">Informacje o terminach odwołania: Wykonawcy, a także innemu podmiotowi, jeżeli ma lub miał interes w uzyskaniu zamówienia oraz poniósł lub może ponieść szkodę w wyniku naruszenia przez Zamawiającego przepisów PZP, przysługują środki ochrony prawnej określone w dziale IX PZP tj. odwołanie i skarga do sądu. Postępowanie odwoławcze uregulowane zostało w przepisach art. 506-578 PZP, a postępowanie skargowe w przepisach art. 579-590 PZP. Odwołanie przysługuje na: 1) niezgodną z przepisami PZP czynność Zamawiającego, podjętą w postępowaniu o udzielenie zamówienia, w tym na projektowane postanowienie umowy; 2) zaniechanie czynności w postępowaniu o udzielenie zamówienia, do której Zamawiający był obowiązany na podstawie PZP; 3) zaniechanie przeprowadzenia postępowania o udzielenie zamówienia na podstawie PZP, mimo że Zamawiający był do tego obowiązany. Odwołanie wnosi się do Prezesa Krajowej Izby Odwoławczej. Odwołujący przekazuje Zamawiającemu odwołanie wniesione w formie elektronicznej albo w postaci elektronicznej albo kopię tego odwołania, jeżeli zostało ono wniesione w formie pisemnej, przed upływem terminu do wniesienia odwołania w taki sposób, aby mógł on zapoznać się z jego treścią przed upływem tego terminu. 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 Odwołanie wnosi się w terminie: (a) 10 dni od dnia przekazania informacji o czynności Zamawiającego stanowiącej podstawę jego wniesienia, jeżeli informacja została przekazana przy użyciu środków komunikacji elektronicznej, (b) 15 dni od dnia przekazania informacji o czynności Zamawiającego stanowiącej podstawę jego wniesienia, jeżeli informacja została przekazana w sposób inny niż określony w lit. (a). Odwołanie wobec treści ogłoszenia wszczynającego postępowanie o udzielenie zamówienia lub wobec treści dokumentów zamówienia wnosi się w terminie 10 dni od dnia publikacji ogłoszenia w Dzienniku Urzędowym Unii Europejskiej lub zamieszczenia dokumentów zamówienia na stronie internetowej. Odwołanie w przypadkach innych niż określone w pkt 19.4. i 19.5 SWZ wnosi się w terminie 10 dni od dnia, w którym powzięto lub przy zachowaniu należytej staranności można było powziąć wiadomość o okolicznościach stanowiących podstawę jego wniesienia. Na orzeczenie Krajowej Izby Odwoławczej oraz postanowienie Prezesa Krajowej Izby Odwoławczej, o którym mowa w art. 519 ust. 1 PZP, stronom oraz uczestnikom postępowania przysługuje skarga do sądu. Skargę wnosi się za pośrednictwem Prezesa Krajowej Izby Odwoławczej, w terminie 14 dni od dnia doręczenia orzeczenia Krajowej Izby Odwoławczej lub postanowienia Prezesa Krajowej Izby Odwoławczej, o którym mowa w art. 519 ust. 1 PZP, przesyłając jednocześnie jej odpis przeciwnikowi skargi. Złożenie skargi w placówce pocztowej operatora wyznaczonego w rozumieniu ustawy z dnia 23 listopada 2012 r. - Prawo pocztowe albo wysłanie na adres do doręczeń elektronicznych, o którym mowa w art. 2 pkt 1 ustawy z dnia 18 listopada 2020 r. o doręczeniach elektronicznych, jest równoznaczne z jej wniesieniem. </w:t>
      </w:r>
    </w:p>
    <w:p w14:paraId="3377C8C9" w14:textId="77777777" w:rsidR="00F27017" w:rsidRPr="00F27017" w:rsidRDefault="00F27017" w:rsidP="00F27017">
      <w:r w:rsidRPr="00F27017">
        <w:t xml:space="preserve">5.1. </w:t>
      </w:r>
    </w:p>
    <w:p w14:paraId="155EA7FB" w14:textId="77777777" w:rsidR="00F27017" w:rsidRPr="00F27017" w:rsidRDefault="00F27017" w:rsidP="00F27017">
      <w:r w:rsidRPr="00F27017">
        <w:t xml:space="preserve">Część zamówienia: LOT-0003 </w:t>
      </w:r>
    </w:p>
    <w:p w14:paraId="6B5EFD4E" w14:textId="77777777" w:rsidR="00F27017" w:rsidRPr="00F27017" w:rsidRDefault="00F27017" w:rsidP="00F27017">
      <w:r w:rsidRPr="00F27017">
        <w:t xml:space="preserve">Tytuł: Część nr 3 </w:t>
      </w:r>
    </w:p>
    <w:p w14:paraId="36289139" w14:textId="77777777" w:rsidR="00F27017" w:rsidRPr="00F27017" w:rsidRDefault="00F27017" w:rsidP="00F27017">
      <w:r w:rsidRPr="00F27017">
        <w:t xml:space="preserve">Opis: Część nr 3 - Wykonanie dokumentacji przedprojektowej tj. programu funkcjonalno-użytkowego zadania: Przebudowa stawu Dąbrowica i wykonanie obszaru </w:t>
      </w:r>
      <w:proofErr w:type="spellStart"/>
      <w:r w:rsidRPr="00F27017">
        <w:t>mokradłowego</w:t>
      </w:r>
      <w:proofErr w:type="spellEnd"/>
      <w:r w:rsidRPr="00F27017">
        <w:t xml:space="preserve"> na terenach przylegających wraz z pełnieniem nadzoru inwestorskiego i przyrodniczego nad realizacją tego zadania. Lokalizacja stawu: Gmina Kobiór, obręb Kobiór, numery działek ewidencyjnych: 259, 260 </w:t>
      </w:r>
    </w:p>
    <w:p w14:paraId="4D580329" w14:textId="77777777" w:rsidR="00F27017" w:rsidRPr="00F27017" w:rsidRDefault="00F27017" w:rsidP="00F27017">
      <w:r w:rsidRPr="00F27017">
        <w:t xml:space="preserve">5.1.1. </w:t>
      </w:r>
    </w:p>
    <w:p w14:paraId="447E125D" w14:textId="77777777" w:rsidR="00F27017" w:rsidRPr="00F27017" w:rsidRDefault="00F27017" w:rsidP="00F27017">
      <w:r w:rsidRPr="00F27017">
        <w:t xml:space="preserve">Przeznaczenie </w:t>
      </w:r>
    </w:p>
    <w:p w14:paraId="339344CA" w14:textId="77777777" w:rsidR="00F27017" w:rsidRPr="00F27017" w:rsidRDefault="00F27017" w:rsidP="00F27017">
      <w:r w:rsidRPr="00F27017">
        <w:t xml:space="preserve">Charakter zamówienia: Usługi </w:t>
      </w:r>
    </w:p>
    <w:p w14:paraId="33C2CC68" w14:textId="77777777" w:rsidR="00F27017" w:rsidRPr="00F27017" w:rsidRDefault="00F27017" w:rsidP="00F27017">
      <w:r w:rsidRPr="00F27017">
        <w:t>Główna klasyfikacja (</w:t>
      </w:r>
      <w:proofErr w:type="spellStart"/>
      <w:r w:rsidRPr="00F27017">
        <w:t>cpv</w:t>
      </w:r>
      <w:proofErr w:type="spellEnd"/>
      <w:r w:rsidRPr="00F27017">
        <w:t xml:space="preserve">): 71220000 Usługi projektowania architektonicznego </w:t>
      </w:r>
    </w:p>
    <w:p w14:paraId="53286F26" w14:textId="77777777" w:rsidR="00F27017" w:rsidRPr="00F27017" w:rsidRDefault="00F27017" w:rsidP="00F27017">
      <w:r w:rsidRPr="00F27017">
        <w:t>Dodatkowa klasyfikacja (</w:t>
      </w:r>
      <w:proofErr w:type="spellStart"/>
      <w:r w:rsidRPr="00F27017">
        <w:t>cpv</w:t>
      </w:r>
      <w:proofErr w:type="spellEnd"/>
      <w:r w:rsidRPr="00F27017">
        <w:t xml:space="preserve">): 71242000 Przygotowanie przedsięwzięcia i projektu, oszacowanie kosztów, 71248000 Nadzór nad projektem i dokumentacją, 71247000 Nadzór nad robotami budowlanymi </w:t>
      </w:r>
    </w:p>
    <w:p w14:paraId="513CD594" w14:textId="77777777" w:rsidR="00F27017" w:rsidRPr="00F27017" w:rsidRDefault="00F27017" w:rsidP="00F27017">
      <w:r w:rsidRPr="00F27017">
        <w:t xml:space="preserve">Opcje:  </w:t>
      </w:r>
    </w:p>
    <w:p w14:paraId="25DA6143" w14:textId="77777777" w:rsidR="00F27017" w:rsidRPr="00F27017" w:rsidRDefault="00F27017" w:rsidP="00F27017">
      <w:r w:rsidRPr="00F27017">
        <w:t xml:space="preserve">Opis opcji: 3.7. Zamawiający przewiduje możliwość udzielenia zamówień, o których mowa w art. 214 ust. 1 pkt 7) PZP, w okresie 3 lat od dnia udzielenia zamówienia podstawowego. 3.8. Zamówienia, o których mowa w pkt 3.7 będą polegały na powtórzeniu usług zgodnych z usługami stanowiącymi przedmiot niniejszego zamówienia oraz usług podobnych do nich w aspekcie technologicznym ich wykonawstwa. 3.9. Zamówienia, o których mowa w pkt 3.7. będą udzielane po przeprowadzeniu odrębnego postępowania o udzielenie zamówienia publicznego w trybie zamówienia z wolnej ręki. 3.10. Zamówienia, o których mowa w pkt 3.7. będą udzielane w przypadku wystąpienia potrzeby zwiększenia zakresu rzeczowego usług stanowiących przedmiot zamówienia na skutek warunków przyrodniczych lub powierzenia Zamawiającemu nowych zadań gospodarczych lub publicznych, jak również w sytuacji braku możliwości wyłonienia z przyczyn obiektywnych wykonawców usług w ramach podstawowych trybów udzielania zamówień, celem zabezpieczenia niezbędnego wykonawstwa prac oraz w przypadku powierzania wykonawcy prac stanowiących wykonawstwo zastępcze w stosunku do prac realizowanych przez innego wykonawcę. </w:t>
      </w:r>
    </w:p>
    <w:p w14:paraId="45D220A8" w14:textId="77777777" w:rsidR="00F27017" w:rsidRPr="00F27017" w:rsidRDefault="00F27017" w:rsidP="00F27017">
      <w:r w:rsidRPr="00F27017">
        <w:t xml:space="preserve">5.1.2. </w:t>
      </w:r>
    </w:p>
    <w:p w14:paraId="293B944A" w14:textId="77777777" w:rsidR="00F27017" w:rsidRPr="00F27017" w:rsidRDefault="00F27017" w:rsidP="00F27017">
      <w:r w:rsidRPr="00F27017">
        <w:t xml:space="preserve">Miejsce realizacji </w:t>
      </w:r>
    </w:p>
    <w:p w14:paraId="6DB4AAC1" w14:textId="77777777" w:rsidR="00F27017" w:rsidRPr="00F27017" w:rsidRDefault="00F27017" w:rsidP="00F27017">
      <w:r w:rsidRPr="00F27017">
        <w:t xml:space="preserve">Podpodział krajowy (NUTS): Tyski (PL22C) </w:t>
      </w:r>
    </w:p>
    <w:p w14:paraId="4707A014" w14:textId="77777777" w:rsidR="00F27017" w:rsidRPr="00F27017" w:rsidRDefault="00F27017" w:rsidP="00F27017">
      <w:r w:rsidRPr="00F27017">
        <w:t xml:space="preserve">Kraj: Polska </w:t>
      </w:r>
    </w:p>
    <w:p w14:paraId="0A9503C0" w14:textId="77777777" w:rsidR="00F27017" w:rsidRPr="00F27017" w:rsidRDefault="00F27017" w:rsidP="00F27017">
      <w:r w:rsidRPr="00F27017">
        <w:t xml:space="preserve">5.1.3. </w:t>
      </w:r>
    </w:p>
    <w:p w14:paraId="11BD801F" w14:textId="77777777" w:rsidR="00F27017" w:rsidRPr="00F27017" w:rsidRDefault="00F27017" w:rsidP="00F27017">
      <w:r w:rsidRPr="00F27017">
        <w:t xml:space="preserve">Szacowany okres obowiązywania </w:t>
      </w:r>
    </w:p>
    <w:p w14:paraId="2DE8CE8C" w14:textId="77777777" w:rsidR="00F27017" w:rsidRPr="00F27017" w:rsidRDefault="00F27017" w:rsidP="00F27017">
      <w:r w:rsidRPr="00F27017">
        <w:t xml:space="preserve">Okres obowiązywania: 2 Lata </w:t>
      </w:r>
    </w:p>
    <w:p w14:paraId="5748ADEB" w14:textId="77777777" w:rsidR="00F27017" w:rsidRPr="00F27017" w:rsidRDefault="00F27017" w:rsidP="00F27017">
      <w:r w:rsidRPr="00F27017">
        <w:t xml:space="preserve">5.1.6. </w:t>
      </w:r>
    </w:p>
    <w:p w14:paraId="1A450124" w14:textId="77777777" w:rsidR="00F27017" w:rsidRPr="00F27017" w:rsidRDefault="00F27017" w:rsidP="00F27017">
      <w:r w:rsidRPr="00F27017">
        <w:t xml:space="preserve">Informacje ogólne </w:t>
      </w:r>
    </w:p>
    <w:p w14:paraId="644983B7" w14:textId="77777777" w:rsidR="00F27017" w:rsidRPr="00F27017" w:rsidRDefault="00F27017" w:rsidP="00F27017">
      <w:r w:rsidRPr="00F27017">
        <w:t xml:space="preserve">Projekt zamówienia w pełni lub częściowo finansowany z funduszy UE </w:t>
      </w:r>
    </w:p>
    <w:p w14:paraId="734EE1D0" w14:textId="77777777" w:rsidR="00F27017" w:rsidRPr="00F27017" w:rsidRDefault="00F27017" w:rsidP="00F27017">
      <w:r w:rsidRPr="00F27017">
        <w:t xml:space="preserve">Zamówienie jest objęte zakresem Porozumienia w sprawie zamówień rządowych (GPA): nie </w:t>
      </w:r>
    </w:p>
    <w:p w14:paraId="3439DCB4" w14:textId="77777777" w:rsidR="00F27017" w:rsidRPr="00F27017" w:rsidRDefault="00F27017" w:rsidP="00F27017">
      <w:r w:rsidRPr="00F27017">
        <w:t xml:space="preserve">5.1.10. </w:t>
      </w:r>
    </w:p>
    <w:p w14:paraId="2AD4ADD9" w14:textId="77777777" w:rsidR="00F27017" w:rsidRPr="00F27017" w:rsidRDefault="00F27017" w:rsidP="00F27017">
      <w:r w:rsidRPr="00F27017">
        <w:t xml:space="preserve">Kryteria udzielenia zamówienia </w:t>
      </w:r>
    </w:p>
    <w:p w14:paraId="3C1E2A1C" w14:textId="77777777" w:rsidR="00F27017" w:rsidRPr="00F27017" w:rsidRDefault="00F27017" w:rsidP="00F27017">
      <w:r w:rsidRPr="00F27017">
        <w:t xml:space="preserve">Kryterium:  </w:t>
      </w:r>
    </w:p>
    <w:p w14:paraId="6C424A90" w14:textId="77777777" w:rsidR="00F27017" w:rsidRPr="00F27017" w:rsidRDefault="00F27017" w:rsidP="00F27017">
      <w:r w:rsidRPr="00F27017">
        <w:t xml:space="preserve">Rodzaj: Cena </w:t>
      </w:r>
    </w:p>
    <w:p w14:paraId="463360B6" w14:textId="77777777" w:rsidR="00F27017" w:rsidRPr="00F27017" w:rsidRDefault="00F27017" w:rsidP="00F27017">
      <w:r w:rsidRPr="00F27017">
        <w:t xml:space="preserve">Nazwa: cena </w:t>
      </w:r>
    </w:p>
    <w:p w14:paraId="3C11FD42" w14:textId="77777777" w:rsidR="00F27017" w:rsidRPr="00F27017" w:rsidRDefault="00F27017" w:rsidP="00F27017">
      <w:r w:rsidRPr="00F27017">
        <w:t xml:space="preserve">Opis: Ocenie w ramach kryterium „Cena” podlegać będzie cena łączna brutto podana w formularzu oferty. W tym kryterium Wykonawca może uzyskać maksymalnie 60 punktów Z uwagi na postanowienia art. 225 ust.1 PZP, 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</w:t>
      </w:r>
    </w:p>
    <w:p w14:paraId="192DB056" w14:textId="77777777" w:rsidR="00F27017" w:rsidRPr="00F27017" w:rsidRDefault="00F27017" w:rsidP="00F27017">
      <w:r w:rsidRPr="00F27017">
        <w:t xml:space="preserve">Kategoria kryterium udzielenia zamówienia waga: Waga (wartość punktowa, dokładna) </w:t>
      </w:r>
    </w:p>
    <w:p w14:paraId="08D2812D" w14:textId="77777777" w:rsidR="00F27017" w:rsidRPr="00F27017" w:rsidRDefault="00F27017" w:rsidP="00F27017">
      <w:r w:rsidRPr="00F27017">
        <w:t xml:space="preserve">Kryterium udzielenia - Liczba: 60,00 </w:t>
      </w:r>
    </w:p>
    <w:p w14:paraId="0EB25C17" w14:textId="77777777" w:rsidR="00F27017" w:rsidRPr="00F27017" w:rsidRDefault="00F27017" w:rsidP="00F27017">
      <w:r w:rsidRPr="00F27017">
        <w:t xml:space="preserve">Kryterium:  </w:t>
      </w:r>
    </w:p>
    <w:p w14:paraId="6B838F6E" w14:textId="77777777" w:rsidR="00F27017" w:rsidRPr="00F27017" w:rsidRDefault="00F27017" w:rsidP="00F27017">
      <w:r w:rsidRPr="00F27017">
        <w:t xml:space="preserve">Rodzaj: Jakość </w:t>
      </w:r>
    </w:p>
    <w:p w14:paraId="31226E31" w14:textId="77777777" w:rsidR="00F27017" w:rsidRPr="00F27017" w:rsidRDefault="00F27017" w:rsidP="00F27017">
      <w:r w:rsidRPr="00F27017">
        <w:t xml:space="preserve">Nazwa: doświadczenie osób wyznaczonych do realizacji zamówienia </w:t>
      </w:r>
    </w:p>
    <w:p w14:paraId="10EA11C4" w14:textId="77777777" w:rsidR="00F27017" w:rsidRPr="00F27017" w:rsidRDefault="00F27017" w:rsidP="00F27017">
      <w:r w:rsidRPr="00F27017">
        <w:t xml:space="preserve">Opis: W ramach kryterium: doświadczenie osób wyznaczonych do realizacji zamówienia – ocenione zostanie dysponowanie minimum 1 osobą posiadającą– doświadczenie w nadzorowaniu inwestycji - dotyczących obiektów hydrotechnicznych o wartości robót budowlanych minimum 500 tyś zł -realizowanych na obszarach objętych formami ochrony przyrody ( zgodnie z art.6 ust.1 pkt 1-5 i 7-9 ustawy o ochronie przyrody - osoba wyznaczona do realizacji zamówienia posiada ww. doświadczenie - 10pkt - osoba wyznaczona do realizacji zamówienia nie posiada ww. doświadczenia- 0 pkt </w:t>
      </w:r>
    </w:p>
    <w:p w14:paraId="7EB83602" w14:textId="77777777" w:rsidR="00F27017" w:rsidRPr="00F27017" w:rsidRDefault="00F27017" w:rsidP="00F27017">
      <w:r w:rsidRPr="00F27017">
        <w:t xml:space="preserve">Kategoria kryterium udzielenia zamówienia waga: Waga (wartość punktowa, dokładna) </w:t>
      </w:r>
    </w:p>
    <w:p w14:paraId="7BFCF890" w14:textId="77777777" w:rsidR="00F27017" w:rsidRPr="00F27017" w:rsidRDefault="00F27017" w:rsidP="00F27017">
      <w:r w:rsidRPr="00F27017">
        <w:t xml:space="preserve">Kryterium udzielenia - Liczba: 10,00 </w:t>
      </w:r>
    </w:p>
    <w:p w14:paraId="32D8A6AC" w14:textId="77777777" w:rsidR="00F27017" w:rsidRPr="00F27017" w:rsidRDefault="00F27017" w:rsidP="00F27017">
      <w:r w:rsidRPr="00F27017">
        <w:t xml:space="preserve">Kryterium:  </w:t>
      </w:r>
    </w:p>
    <w:p w14:paraId="3C7EDFCA" w14:textId="77777777" w:rsidR="00F27017" w:rsidRPr="00F27017" w:rsidRDefault="00F27017" w:rsidP="00F27017">
      <w:r w:rsidRPr="00F27017">
        <w:t xml:space="preserve">Rodzaj: Jakość </w:t>
      </w:r>
    </w:p>
    <w:p w14:paraId="6A5C10E9" w14:textId="77777777" w:rsidR="00F27017" w:rsidRPr="00F27017" w:rsidRDefault="00F27017" w:rsidP="00F27017">
      <w:r w:rsidRPr="00F27017">
        <w:t xml:space="preserve">Nazwa: dysponowanie osobą posiadającą uprawnienia projektowe </w:t>
      </w:r>
    </w:p>
    <w:p w14:paraId="6901B440" w14:textId="77777777" w:rsidR="00F27017" w:rsidRPr="00F27017" w:rsidRDefault="00F27017" w:rsidP="00F27017">
      <w:r w:rsidRPr="00F27017">
        <w:t xml:space="preserve">Opis: W ramach kryterium- dysponowanie osobą posiadającą uprawnienia projektowe bez ograniczeń o specjalności inżynieryjno-hydrotechnicznej lub odpowiadające im równoważne uprawnienia: - dysponowanie osobą z ww. uprawnieniami - 30pkt - nie dysponowanie osobą z ww. uprawnieniami - 0 pkt </w:t>
      </w:r>
    </w:p>
    <w:p w14:paraId="016CF3E4" w14:textId="77777777" w:rsidR="00F27017" w:rsidRPr="00F27017" w:rsidRDefault="00F27017" w:rsidP="00F27017">
      <w:r w:rsidRPr="00F27017">
        <w:t xml:space="preserve">Kategoria kryterium udzielenia zamówienia waga: Waga (wartość punktowa, dokładna) </w:t>
      </w:r>
    </w:p>
    <w:p w14:paraId="4BD50FE0" w14:textId="77777777" w:rsidR="00F27017" w:rsidRPr="00F27017" w:rsidRDefault="00F27017" w:rsidP="00F27017">
      <w:r w:rsidRPr="00F27017">
        <w:t xml:space="preserve">Kryterium udzielenia - Liczba: 30,00 </w:t>
      </w:r>
    </w:p>
    <w:p w14:paraId="47CED7FF" w14:textId="77777777" w:rsidR="00F27017" w:rsidRPr="00F27017" w:rsidRDefault="00F27017" w:rsidP="00F27017">
      <w:r w:rsidRPr="00F27017">
        <w:t xml:space="preserve">5.1.15. </w:t>
      </w:r>
    </w:p>
    <w:p w14:paraId="65412BD9" w14:textId="77777777" w:rsidR="00F27017" w:rsidRPr="00F27017" w:rsidRDefault="00F27017" w:rsidP="00F27017">
      <w:r w:rsidRPr="00F27017">
        <w:t xml:space="preserve">Techniki </w:t>
      </w:r>
    </w:p>
    <w:p w14:paraId="103C1859" w14:textId="77777777" w:rsidR="00F27017" w:rsidRPr="00F27017" w:rsidRDefault="00F27017" w:rsidP="00F27017">
      <w:r w:rsidRPr="00F27017">
        <w:t xml:space="preserve">Umowa ramowa:  </w:t>
      </w:r>
    </w:p>
    <w:p w14:paraId="6C7ED31D" w14:textId="77777777" w:rsidR="00F27017" w:rsidRPr="00F27017" w:rsidRDefault="00F27017" w:rsidP="00F27017">
      <w:r w:rsidRPr="00F27017">
        <w:t xml:space="preserve">Brak umowy ramowej </w:t>
      </w:r>
    </w:p>
    <w:p w14:paraId="5875F5FF" w14:textId="77777777" w:rsidR="00F27017" w:rsidRPr="00F27017" w:rsidRDefault="00F27017" w:rsidP="00F27017">
      <w:r w:rsidRPr="00F27017">
        <w:t xml:space="preserve">Informacje o dynamicznym systemie zakupów:  </w:t>
      </w:r>
    </w:p>
    <w:p w14:paraId="406B1838" w14:textId="77777777" w:rsidR="00F27017" w:rsidRPr="00F27017" w:rsidRDefault="00F27017" w:rsidP="00F27017">
      <w:r w:rsidRPr="00F27017">
        <w:t xml:space="preserve">Brak dynamicznego systemu zakupów </w:t>
      </w:r>
    </w:p>
    <w:p w14:paraId="678CFB5A" w14:textId="77777777" w:rsidR="00F27017" w:rsidRPr="00F27017" w:rsidRDefault="00F27017" w:rsidP="00F27017">
      <w:r w:rsidRPr="00F27017">
        <w:t xml:space="preserve">Aukcja elektroniczna: nie </w:t>
      </w:r>
    </w:p>
    <w:p w14:paraId="269391D3" w14:textId="77777777" w:rsidR="00F27017" w:rsidRPr="00F27017" w:rsidRDefault="00F27017" w:rsidP="00F27017">
      <w:r w:rsidRPr="00F27017">
        <w:t xml:space="preserve">5.1.16. </w:t>
      </w:r>
    </w:p>
    <w:p w14:paraId="064E153C" w14:textId="77777777" w:rsidR="00F27017" w:rsidRPr="00F27017" w:rsidRDefault="00F27017" w:rsidP="00F27017">
      <w:r w:rsidRPr="00F27017">
        <w:t xml:space="preserve">Dalsze informacje, mediacja i odwołanie </w:t>
      </w:r>
    </w:p>
    <w:p w14:paraId="7C916081" w14:textId="77777777" w:rsidR="00F27017" w:rsidRPr="00F27017" w:rsidRDefault="00F27017" w:rsidP="00F27017">
      <w:r w:rsidRPr="00F27017">
        <w:t xml:space="preserve">Organ odwoławczy: Krajowa Izba Odwoławcza </w:t>
      </w:r>
    </w:p>
    <w:p w14:paraId="70304087" w14:textId="77777777" w:rsidR="00F27017" w:rsidRPr="00F27017" w:rsidRDefault="00F27017" w:rsidP="00F27017">
      <w:r w:rsidRPr="00F27017">
        <w:t xml:space="preserve">Informacje o terminach odwołania: Wykonawcy, a także innemu podmiotowi, jeżeli ma lub miał interes w uzyskaniu zamówienia oraz poniósł lub może ponieść szkodę w wyniku naruszenia przez Zamawiającego przepisów PZP, przysługują środki ochrony prawnej określone w dziale IX PZP tj. odwołanie i skarga do sądu. Postępowanie odwoławcze uregulowane zostało w przepisach art. 506-578 PZP, a postępowanie skargowe w przepisach art. 579-590 PZP. Odwołanie przysługuje na: 1) niezgodną z przepisami PZP czynność Zamawiającego, podjętą w postępowaniu o udzielenie zamówienia, w tym na projektowane postanowienie umowy; 2) zaniechanie czynności w postępowaniu o udzielenie zamówienia, do której Zamawiający był obowiązany na podstawie PZP; 3) zaniechanie przeprowadzenia postępowania o udzielenie zamówienia na podstawie PZP, mimo że Zamawiający był do tego obowiązany. Odwołanie wnosi się do Prezesa Krajowej Izby Odwoławczej. Odwołujący przekazuje Zamawiającemu odwołanie wniesione w formie elektronicznej albo w postaci elektronicznej albo kopię tego odwołania, jeżeli zostało ono wniesione w formie pisemnej, przed upływem terminu do wniesienia odwołania w taki sposób, aby mógł on zapoznać się z jego treścią przed upływem tego terminu. 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 Odwołanie wnosi się w terminie: (a) 10 dni od dnia przekazania informacji o czynności Zamawiającego stanowiącej podstawę jego wniesienia, jeżeli informacja została przekazana przy użyciu środków komunikacji elektronicznej, (b) 15 dni od dnia przekazania informacji o czynności Zamawiającego stanowiącej podstawę jego wniesienia, jeżeli informacja została przekazana w sposób inny niż określony w lit. (a). Odwołanie wobec treści ogłoszenia wszczynającego postępowanie o udzielenie zamówienia lub wobec treści dokumentów zamówienia wnosi się w terminie 10 dni od dnia publikacji ogłoszenia w Dzienniku Urzędowym Unii Europejskiej lub zamieszczenia dokumentów zamówienia na stronie internetowej. Odwołanie w przypadkach innych niż określone w pkt 19.4. i 19.5 SWZ wnosi się w terminie 10 dni od dnia, w którym powzięto lub przy zachowaniu należytej staranności można było powziąć wiadomość o okolicznościach stanowiących podstawę jego wniesienia. Na orzeczenie Krajowej Izby Odwoławczej oraz postanowienie Prezesa Krajowej Izby Odwoławczej, o którym mowa w art. 519 ust. 1 PZP, stronom oraz uczestnikom postępowania przysługuje skarga do sądu. Skargę wnosi się za pośrednictwem Prezesa Krajowej Izby Odwoławczej, w terminie 14 dni od dnia doręczenia orzeczenia Krajowej Izby Odwoławczej lub postanowienia Prezesa Krajowej Izby Odwoławczej, o którym mowa w art. 519 ust. 1 PZP, przesyłając jednocześnie jej odpis przeciwnikowi skargi. Złożenie skargi w placówce pocztowej operatora wyznaczonego w rozumieniu ustawy z dnia 23 listopada 2012 r. - Prawo pocztowe albo wysłanie na adres do doręczeń elektronicznych, o którym mowa w art. 2 pkt 1 ustawy z dnia 18 listopada 2020 r. o doręczeniach elektronicznych, jest równoznaczne z jej wniesieniem. </w:t>
      </w:r>
    </w:p>
    <w:p w14:paraId="06286B11" w14:textId="77777777" w:rsidR="00F27017" w:rsidRPr="00F27017" w:rsidRDefault="00F27017" w:rsidP="00F27017">
      <w:r w:rsidRPr="00F27017">
        <w:t xml:space="preserve">6. Wyniki </w:t>
      </w:r>
    </w:p>
    <w:p w14:paraId="57A00D91" w14:textId="77777777" w:rsidR="00F27017" w:rsidRPr="00F27017" w:rsidRDefault="00F27017" w:rsidP="00F27017">
      <w:r w:rsidRPr="00F27017">
        <w:t xml:space="preserve">6.1. </w:t>
      </w:r>
    </w:p>
    <w:p w14:paraId="32355BD4" w14:textId="77777777" w:rsidR="00F27017" w:rsidRPr="00F27017" w:rsidRDefault="00F27017" w:rsidP="00F27017">
      <w:r w:rsidRPr="00F27017">
        <w:t xml:space="preserve">Wyniki – ID części zamówienia: LOT-0001 </w:t>
      </w:r>
    </w:p>
    <w:p w14:paraId="441099EC" w14:textId="77777777" w:rsidR="00F27017" w:rsidRPr="00F27017" w:rsidRDefault="00F27017" w:rsidP="00F27017">
      <w:r w:rsidRPr="00F27017">
        <w:t xml:space="preserve">Status wyboru zwycięzcy: Nie wyłoniono zwycięzcy, a procedura konkurencyjna została zamknięta. </w:t>
      </w:r>
    </w:p>
    <w:p w14:paraId="4BEDDEA1" w14:textId="77777777" w:rsidR="00F27017" w:rsidRPr="00F27017" w:rsidRDefault="00F27017" w:rsidP="00F27017">
      <w:r w:rsidRPr="00F27017">
        <w:t xml:space="preserve">Powód, dla którego nie wyłoniono zwycięzcy: Wszystkie oferty, wnioski o dopuszczenie do udziału lub projekty zostały wycofane lub uznane za niedopuszczalne </w:t>
      </w:r>
    </w:p>
    <w:p w14:paraId="7F82B5E7" w14:textId="77777777" w:rsidR="00F27017" w:rsidRPr="00F27017" w:rsidRDefault="00F27017" w:rsidP="00F27017">
      <w:r w:rsidRPr="00F27017">
        <w:t xml:space="preserve">6.1.3. </w:t>
      </w:r>
    </w:p>
    <w:p w14:paraId="548962F1" w14:textId="77777777" w:rsidR="00F27017" w:rsidRPr="00F27017" w:rsidRDefault="00F27017" w:rsidP="00F27017">
      <w:r w:rsidRPr="00F27017">
        <w:t xml:space="preserve">Oferenci niezwycięscy:  </w:t>
      </w:r>
    </w:p>
    <w:p w14:paraId="35A5937D" w14:textId="77777777" w:rsidR="00F27017" w:rsidRPr="00F27017" w:rsidRDefault="00F27017" w:rsidP="00F27017">
      <w:r w:rsidRPr="00F27017">
        <w:t>Lider uczestnika przetargu: </w:t>
      </w:r>
      <w:proofErr w:type="spellStart"/>
      <w:r w:rsidRPr="00F27017">
        <w:t>CamfreyLab</w:t>
      </w:r>
      <w:proofErr w:type="spellEnd"/>
      <w:r w:rsidRPr="00F27017">
        <w:t xml:space="preserve"> Sp. z o.o. </w:t>
      </w:r>
    </w:p>
    <w:p w14:paraId="2C17F761" w14:textId="77777777" w:rsidR="00F27017" w:rsidRPr="00F27017" w:rsidRDefault="00F27017" w:rsidP="00F27017">
      <w:r w:rsidRPr="00F27017">
        <w:t xml:space="preserve">Oficjalna nazwa: Wojtyła Investment Sp z o.o. </w:t>
      </w:r>
    </w:p>
    <w:p w14:paraId="2E7A1D54" w14:textId="77777777" w:rsidR="00F27017" w:rsidRPr="00F27017" w:rsidRDefault="00F27017" w:rsidP="00F27017">
      <w:r w:rsidRPr="00F27017">
        <w:t xml:space="preserve">6.1.4. </w:t>
      </w:r>
    </w:p>
    <w:p w14:paraId="1DC3F83C" w14:textId="77777777" w:rsidR="00F27017" w:rsidRPr="00F27017" w:rsidRDefault="00F27017" w:rsidP="00F27017">
      <w:r w:rsidRPr="00F27017">
        <w:t xml:space="preserve">Informacje statystyczne:  </w:t>
      </w:r>
    </w:p>
    <w:p w14:paraId="0216CBAD" w14:textId="77777777" w:rsidR="00F27017" w:rsidRPr="00F27017" w:rsidRDefault="00F27017" w:rsidP="00F27017">
      <w:r w:rsidRPr="00F27017">
        <w:t xml:space="preserve">Otrzymane oferty lub wnioski o dopuszczenie do udziału:  </w:t>
      </w:r>
    </w:p>
    <w:p w14:paraId="3F904FF7" w14:textId="77777777" w:rsidR="00F27017" w:rsidRPr="00F27017" w:rsidRDefault="00F27017" w:rsidP="00F27017">
      <w:r w:rsidRPr="00F27017">
        <w:t xml:space="preserve">Rodzaj otrzymanych ofert lub wniosków: Oferty </w:t>
      </w:r>
    </w:p>
    <w:p w14:paraId="1E587F57" w14:textId="77777777" w:rsidR="00F27017" w:rsidRPr="00F27017" w:rsidRDefault="00F27017" w:rsidP="00F27017">
      <w:r w:rsidRPr="00F27017">
        <w:t xml:space="preserve">Liczba otrzymanych ofert lub wniosków o dopuszczenie do udziału: 1 </w:t>
      </w:r>
    </w:p>
    <w:p w14:paraId="4419F775" w14:textId="77777777" w:rsidR="00F27017" w:rsidRPr="00F27017" w:rsidRDefault="00F27017" w:rsidP="00F27017">
      <w:r w:rsidRPr="00F27017">
        <w:t xml:space="preserve">6.1. </w:t>
      </w:r>
    </w:p>
    <w:p w14:paraId="33372EF4" w14:textId="77777777" w:rsidR="00F27017" w:rsidRPr="00F27017" w:rsidRDefault="00F27017" w:rsidP="00F27017">
      <w:r w:rsidRPr="00F27017">
        <w:t xml:space="preserve">Wyniki – ID części zamówienia: LOT-0002 </w:t>
      </w:r>
    </w:p>
    <w:p w14:paraId="67110C3F" w14:textId="77777777" w:rsidR="00F27017" w:rsidRPr="00F27017" w:rsidRDefault="00F27017" w:rsidP="00F27017">
      <w:r w:rsidRPr="00F27017">
        <w:t xml:space="preserve">Status wyboru zwycięzcy: Nie wyłoniono zwycięzcy, a procedura konkurencyjna została zamknięta. </w:t>
      </w:r>
    </w:p>
    <w:p w14:paraId="140FC347" w14:textId="77777777" w:rsidR="00F27017" w:rsidRPr="00F27017" w:rsidRDefault="00F27017" w:rsidP="00F27017">
      <w:r w:rsidRPr="00F27017">
        <w:t xml:space="preserve">Powód, dla którego nie wyłoniono zwycięzcy: Wszystkie oferty, wnioski o dopuszczenie do udziału lub projekty zostały wycofane lub uznane za niedopuszczalne </w:t>
      </w:r>
    </w:p>
    <w:p w14:paraId="3BC32DF8" w14:textId="77777777" w:rsidR="00F27017" w:rsidRPr="00F27017" w:rsidRDefault="00F27017" w:rsidP="00F27017">
      <w:r w:rsidRPr="00F27017">
        <w:t xml:space="preserve">6.1.3. </w:t>
      </w:r>
    </w:p>
    <w:p w14:paraId="49C75F41" w14:textId="77777777" w:rsidR="00F27017" w:rsidRPr="00F27017" w:rsidRDefault="00F27017" w:rsidP="00F27017">
      <w:r w:rsidRPr="00F27017">
        <w:t xml:space="preserve">Oferenci niezwycięscy:  </w:t>
      </w:r>
    </w:p>
    <w:p w14:paraId="009E2A7E" w14:textId="77777777" w:rsidR="00F27017" w:rsidRPr="00F27017" w:rsidRDefault="00F27017" w:rsidP="00F27017">
      <w:r w:rsidRPr="00F27017">
        <w:t>Lider uczestnika przetargu: </w:t>
      </w:r>
      <w:proofErr w:type="spellStart"/>
      <w:r w:rsidRPr="00F27017">
        <w:t>CamfreyLab</w:t>
      </w:r>
      <w:proofErr w:type="spellEnd"/>
      <w:r w:rsidRPr="00F27017">
        <w:t xml:space="preserve"> Sp. z o.o. </w:t>
      </w:r>
    </w:p>
    <w:p w14:paraId="4ED0CA23" w14:textId="77777777" w:rsidR="00F27017" w:rsidRPr="00F27017" w:rsidRDefault="00F27017" w:rsidP="00F27017">
      <w:r w:rsidRPr="00F27017">
        <w:t xml:space="preserve">Oficjalna nazwa: Wojtyła Investment Sp z o.o. </w:t>
      </w:r>
    </w:p>
    <w:p w14:paraId="3AE77A8E" w14:textId="77777777" w:rsidR="00F27017" w:rsidRPr="00F27017" w:rsidRDefault="00F27017" w:rsidP="00F27017">
      <w:r w:rsidRPr="00F27017">
        <w:t xml:space="preserve">6.1.4. </w:t>
      </w:r>
    </w:p>
    <w:p w14:paraId="5D5576B8" w14:textId="77777777" w:rsidR="00F27017" w:rsidRPr="00F27017" w:rsidRDefault="00F27017" w:rsidP="00F27017">
      <w:r w:rsidRPr="00F27017">
        <w:t xml:space="preserve">Informacje statystyczne:  </w:t>
      </w:r>
    </w:p>
    <w:p w14:paraId="32B86895" w14:textId="77777777" w:rsidR="00F27017" w:rsidRPr="00F27017" w:rsidRDefault="00F27017" w:rsidP="00F27017">
      <w:r w:rsidRPr="00F27017">
        <w:t xml:space="preserve">Otrzymane oferty lub wnioski o dopuszczenie do udziału:  </w:t>
      </w:r>
    </w:p>
    <w:p w14:paraId="6790D9A5" w14:textId="77777777" w:rsidR="00F27017" w:rsidRPr="00F27017" w:rsidRDefault="00F27017" w:rsidP="00F27017">
      <w:r w:rsidRPr="00F27017">
        <w:t xml:space="preserve">Rodzaj otrzymanych ofert lub wniosków: Oferty </w:t>
      </w:r>
    </w:p>
    <w:p w14:paraId="3AFA6DA7" w14:textId="77777777" w:rsidR="00F27017" w:rsidRPr="00F27017" w:rsidRDefault="00F27017" w:rsidP="00F27017">
      <w:r w:rsidRPr="00F27017">
        <w:t xml:space="preserve">Liczba otrzymanych ofert lub wniosków o dopuszczenie do udziału: 1 </w:t>
      </w:r>
    </w:p>
    <w:p w14:paraId="344D69EC" w14:textId="77777777" w:rsidR="00F27017" w:rsidRPr="00F27017" w:rsidRDefault="00F27017" w:rsidP="00F27017">
      <w:r w:rsidRPr="00F27017">
        <w:t xml:space="preserve">6.1. </w:t>
      </w:r>
    </w:p>
    <w:p w14:paraId="18E55CCD" w14:textId="77777777" w:rsidR="00F27017" w:rsidRPr="00F27017" w:rsidRDefault="00F27017" w:rsidP="00F27017">
      <w:r w:rsidRPr="00F27017">
        <w:t xml:space="preserve">Wyniki – ID części zamówienia: LOT-0003 </w:t>
      </w:r>
    </w:p>
    <w:p w14:paraId="3225E4B0" w14:textId="77777777" w:rsidR="00F27017" w:rsidRPr="00F27017" w:rsidRDefault="00F27017" w:rsidP="00F27017">
      <w:r w:rsidRPr="00F27017">
        <w:t xml:space="preserve">Status wyboru zwycięzcy: Nie wyłoniono zwycięzcy, a procedura konkurencyjna została zamknięta. </w:t>
      </w:r>
    </w:p>
    <w:p w14:paraId="72C300F6" w14:textId="77777777" w:rsidR="00F27017" w:rsidRPr="00F27017" w:rsidRDefault="00F27017" w:rsidP="00F27017">
      <w:r w:rsidRPr="00F27017">
        <w:t xml:space="preserve">Powód, dla którego nie wyłoniono zwycięzcy: Wszystkie oferty, wnioski o dopuszczenie do udziału lub projekty zostały wycofane lub uznane za niedopuszczalne </w:t>
      </w:r>
    </w:p>
    <w:p w14:paraId="3E08D314" w14:textId="77777777" w:rsidR="00F27017" w:rsidRPr="00F27017" w:rsidRDefault="00F27017" w:rsidP="00F27017">
      <w:r w:rsidRPr="00F27017">
        <w:t xml:space="preserve">6.1.3. </w:t>
      </w:r>
    </w:p>
    <w:p w14:paraId="73968DE3" w14:textId="77777777" w:rsidR="00F27017" w:rsidRPr="00F27017" w:rsidRDefault="00F27017" w:rsidP="00F27017">
      <w:r w:rsidRPr="00F27017">
        <w:t xml:space="preserve">Oferenci niezwycięscy:  </w:t>
      </w:r>
    </w:p>
    <w:p w14:paraId="71CE45AF" w14:textId="77777777" w:rsidR="00F27017" w:rsidRPr="00F27017" w:rsidRDefault="00F27017" w:rsidP="00F27017">
      <w:r w:rsidRPr="00F27017">
        <w:t>Lider uczestnika przetargu: </w:t>
      </w:r>
      <w:proofErr w:type="spellStart"/>
      <w:r w:rsidRPr="00F27017">
        <w:t>CamfreyLab</w:t>
      </w:r>
      <w:proofErr w:type="spellEnd"/>
      <w:r w:rsidRPr="00F27017">
        <w:t xml:space="preserve"> Sp. z o.o. </w:t>
      </w:r>
    </w:p>
    <w:p w14:paraId="11542D1C" w14:textId="77777777" w:rsidR="00F27017" w:rsidRPr="00F27017" w:rsidRDefault="00F27017" w:rsidP="00F27017">
      <w:r w:rsidRPr="00F27017">
        <w:t xml:space="preserve">Oficjalna nazwa: Wojtyła Investment Sp z o.o. </w:t>
      </w:r>
    </w:p>
    <w:p w14:paraId="65533940" w14:textId="77777777" w:rsidR="00F27017" w:rsidRPr="00F27017" w:rsidRDefault="00F27017" w:rsidP="00F27017">
      <w:r w:rsidRPr="00F27017">
        <w:t xml:space="preserve">6.1.4. </w:t>
      </w:r>
    </w:p>
    <w:p w14:paraId="44C8414A" w14:textId="77777777" w:rsidR="00F27017" w:rsidRPr="00F27017" w:rsidRDefault="00F27017" w:rsidP="00F27017">
      <w:r w:rsidRPr="00F27017">
        <w:t xml:space="preserve">Informacje statystyczne:  </w:t>
      </w:r>
    </w:p>
    <w:p w14:paraId="517D8315" w14:textId="77777777" w:rsidR="00F27017" w:rsidRPr="00F27017" w:rsidRDefault="00F27017" w:rsidP="00F27017">
      <w:r w:rsidRPr="00F27017">
        <w:t xml:space="preserve">Otrzymane oferty lub wnioski o dopuszczenie do udziału:  </w:t>
      </w:r>
    </w:p>
    <w:p w14:paraId="571A963E" w14:textId="77777777" w:rsidR="00F27017" w:rsidRPr="00F27017" w:rsidRDefault="00F27017" w:rsidP="00F27017">
      <w:r w:rsidRPr="00F27017">
        <w:t xml:space="preserve">Rodzaj otrzymanych ofert lub wniosków: Oferty </w:t>
      </w:r>
    </w:p>
    <w:p w14:paraId="3202ABA8" w14:textId="77777777" w:rsidR="00F27017" w:rsidRPr="00F27017" w:rsidRDefault="00F27017" w:rsidP="00F27017">
      <w:r w:rsidRPr="00F27017">
        <w:t xml:space="preserve">Liczba otrzymanych ofert lub wniosków o dopuszczenie do udziału: 1 </w:t>
      </w:r>
    </w:p>
    <w:p w14:paraId="2B800B6C" w14:textId="77777777" w:rsidR="00F27017" w:rsidRPr="00F27017" w:rsidRDefault="00F27017" w:rsidP="00F27017">
      <w:r w:rsidRPr="00F27017">
        <w:t xml:space="preserve">8. Organizacje </w:t>
      </w:r>
    </w:p>
    <w:p w14:paraId="6A42FB55" w14:textId="77777777" w:rsidR="00F27017" w:rsidRPr="00F27017" w:rsidRDefault="00F27017" w:rsidP="00F27017">
      <w:r w:rsidRPr="00F27017">
        <w:t xml:space="preserve">8.1. </w:t>
      </w:r>
    </w:p>
    <w:p w14:paraId="26B0E890" w14:textId="77777777" w:rsidR="00F27017" w:rsidRPr="00F27017" w:rsidRDefault="00F27017" w:rsidP="00F27017">
      <w:r w:rsidRPr="00F27017">
        <w:t xml:space="preserve">ORG-0001 </w:t>
      </w:r>
    </w:p>
    <w:p w14:paraId="6BD69960" w14:textId="77777777" w:rsidR="00F27017" w:rsidRPr="00F27017" w:rsidRDefault="00F27017" w:rsidP="00F27017">
      <w:r w:rsidRPr="00F27017">
        <w:t xml:space="preserve">Oficjalna nazwa: Państwowe Gospodarstwo Leśne Lasy Państwowe Nadleśnictwo Kobiór </w:t>
      </w:r>
    </w:p>
    <w:p w14:paraId="22C6F981" w14:textId="77777777" w:rsidR="00F27017" w:rsidRPr="00F27017" w:rsidRDefault="00F27017" w:rsidP="00F27017">
      <w:r w:rsidRPr="00F27017">
        <w:t xml:space="preserve">Numer rejestracyjny: 646-032-68-29 </w:t>
      </w:r>
    </w:p>
    <w:p w14:paraId="465E86A1" w14:textId="77777777" w:rsidR="00F27017" w:rsidRPr="00F27017" w:rsidRDefault="00F27017" w:rsidP="00F27017">
      <w:r w:rsidRPr="00F27017">
        <w:t xml:space="preserve">Adres pocztowy: ul. Katowicka 141 </w:t>
      </w:r>
    </w:p>
    <w:p w14:paraId="335FB43E" w14:textId="77777777" w:rsidR="00F27017" w:rsidRPr="00F27017" w:rsidRDefault="00F27017" w:rsidP="00F27017">
      <w:r w:rsidRPr="00F27017">
        <w:t xml:space="preserve">Miejscowość: Piasek </w:t>
      </w:r>
    </w:p>
    <w:p w14:paraId="79927B9F" w14:textId="77777777" w:rsidR="00F27017" w:rsidRPr="00F27017" w:rsidRDefault="00F27017" w:rsidP="00F27017">
      <w:r w:rsidRPr="00F27017">
        <w:t xml:space="preserve">Kod pocztowy: 43-211 </w:t>
      </w:r>
    </w:p>
    <w:p w14:paraId="039D7F72" w14:textId="77777777" w:rsidR="00F27017" w:rsidRPr="00F27017" w:rsidRDefault="00F27017" w:rsidP="00F27017">
      <w:r w:rsidRPr="00F27017">
        <w:t xml:space="preserve">Podpodział krajowy (NUTS): Tyski (PL22C) </w:t>
      </w:r>
    </w:p>
    <w:p w14:paraId="4C2EF57B" w14:textId="77777777" w:rsidR="00F27017" w:rsidRPr="00F27017" w:rsidRDefault="00F27017" w:rsidP="00F27017">
      <w:r w:rsidRPr="00F27017">
        <w:t xml:space="preserve">Kraj: Polska </w:t>
      </w:r>
    </w:p>
    <w:p w14:paraId="408C4AF2" w14:textId="77777777" w:rsidR="00F27017" w:rsidRPr="00F27017" w:rsidRDefault="00F27017" w:rsidP="00F27017">
      <w:r w:rsidRPr="00F27017">
        <w:t>E-mail: </w:t>
      </w:r>
      <w:hyperlink r:id="rId5" w:history="1">
        <w:r w:rsidRPr="00F27017">
          <w:rPr>
            <w:rStyle w:val="Hipercze"/>
          </w:rPr>
          <w:t>kobior@katowice.lasy.gov.pl</w:t>
        </w:r>
      </w:hyperlink>
      <w:r w:rsidRPr="00F27017">
        <w:t xml:space="preserve"> </w:t>
      </w:r>
    </w:p>
    <w:p w14:paraId="612408E5" w14:textId="77777777" w:rsidR="00F27017" w:rsidRPr="00F27017" w:rsidRDefault="00F27017" w:rsidP="00F27017">
      <w:r w:rsidRPr="00F27017">
        <w:t xml:space="preserve">Telefon: +4832 2188181 </w:t>
      </w:r>
    </w:p>
    <w:p w14:paraId="3E761102" w14:textId="77777777" w:rsidR="00F27017" w:rsidRPr="00F27017" w:rsidRDefault="00F27017" w:rsidP="00F27017">
      <w:r w:rsidRPr="00F27017">
        <w:t>Adres strony internetowej: </w:t>
      </w:r>
      <w:hyperlink r:id="rId6" w:history="1">
        <w:r w:rsidRPr="00F27017">
          <w:rPr>
            <w:rStyle w:val="Hipercze"/>
          </w:rPr>
          <w:t>https://kobior.katowice.lasy.gov.pl/</w:t>
        </w:r>
      </w:hyperlink>
      <w:r w:rsidRPr="00F27017">
        <w:t xml:space="preserve"> </w:t>
      </w:r>
    </w:p>
    <w:p w14:paraId="52774F12" w14:textId="77777777" w:rsidR="00F27017" w:rsidRPr="00F27017" w:rsidRDefault="00F27017" w:rsidP="00F27017">
      <w:r w:rsidRPr="00F27017">
        <w:t>Adres na potrzeby wymiany informacji (URL): </w:t>
      </w:r>
      <w:hyperlink r:id="rId7" w:history="1">
        <w:r w:rsidRPr="00F27017">
          <w:rPr>
            <w:rStyle w:val="Hipercze"/>
          </w:rPr>
          <w:t>https://josephine.proebiz.com/pl/</w:t>
        </w:r>
      </w:hyperlink>
      <w:r w:rsidRPr="00F27017">
        <w:t xml:space="preserve"> </w:t>
      </w:r>
    </w:p>
    <w:p w14:paraId="46213B1B" w14:textId="77777777" w:rsidR="00F27017" w:rsidRPr="00F27017" w:rsidRDefault="00F27017" w:rsidP="00F27017">
      <w:r w:rsidRPr="00F27017">
        <w:t>Profil nabywcy: </w:t>
      </w:r>
      <w:hyperlink r:id="rId8" w:history="1">
        <w:r w:rsidRPr="00F27017">
          <w:rPr>
            <w:rStyle w:val="Hipercze"/>
          </w:rPr>
          <w:t>https://josephine.proebiz.com/pl/public-tenders/all?filter%5Bsearch%5D=Nadle%C5%9Bnictwo+Kobi%C3%B3r&amp;filter%5Bstate%5D=&amp;filter%5Bcpv%5D=&amp;filter%5Bnuts%5D=&amp;filter%5Bsubmit%5D=</w:t>
        </w:r>
      </w:hyperlink>
      <w:r w:rsidRPr="00F27017">
        <w:t xml:space="preserve"> </w:t>
      </w:r>
    </w:p>
    <w:p w14:paraId="03E56549" w14:textId="77777777" w:rsidR="00F27017" w:rsidRPr="00F27017" w:rsidRDefault="00F27017" w:rsidP="00F27017">
      <w:r w:rsidRPr="00F27017">
        <w:t xml:space="preserve">Role tej organizacji:  </w:t>
      </w:r>
    </w:p>
    <w:p w14:paraId="126B5945" w14:textId="77777777" w:rsidR="00F27017" w:rsidRPr="00F27017" w:rsidRDefault="00F27017" w:rsidP="00F27017">
      <w:r w:rsidRPr="00F27017">
        <w:t xml:space="preserve">Nabywca </w:t>
      </w:r>
    </w:p>
    <w:p w14:paraId="3B4C64F0" w14:textId="77777777" w:rsidR="00F27017" w:rsidRPr="00F27017" w:rsidRDefault="00F27017" w:rsidP="00F27017">
      <w:r w:rsidRPr="00F27017">
        <w:t xml:space="preserve">8.1. </w:t>
      </w:r>
    </w:p>
    <w:p w14:paraId="7CC91FDA" w14:textId="77777777" w:rsidR="00F27017" w:rsidRPr="00F27017" w:rsidRDefault="00F27017" w:rsidP="00F27017">
      <w:r w:rsidRPr="00F27017">
        <w:t xml:space="preserve">ORG-0003 </w:t>
      </w:r>
    </w:p>
    <w:p w14:paraId="4AD7F823" w14:textId="77777777" w:rsidR="00F27017" w:rsidRPr="00F27017" w:rsidRDefault="00F27017" w:rsidP="00F27017">
      <w:r w:rsidRPr="00F27017">
        <w:t xml:space="preserve">Oficjalna nazwa: Krajowa Izba Odwoławcza </w:t>
      </w:r>
    </w:p>
    <w:p w14:paraId="5A573FFD" w14:textId="77777777" w:rsidR="00F27017" w:rsidRPr="00F27017" w:rsidRDefault="00F27017" w:rsidP="00F27017">
      <w:r w:rsidRPr="00F27017">
        <w:t xml:space="preserve">Numer rejestracyjny: 526-223-93-25 </w:t>
      </w:r>
    </w:p>
    <w:p w14:paraId="603EAE9D" w14:textId="77777777" w:rsidR="00F27017" w:rsidRPr="00F27017" w:rsidRDefault="00F27017" w:rsidP="00F27017">
      <w:r w:rsidRPr="00F27017">
        <w:t xml:space="preserve">Adres pocztowy: ul. Postępu 17a </w:t>
      </w:r>
    </w:p>
    <w:p w14:paraId="5FBDB7D7" w14:textId="77777777" w:rsidR="00F27017" w:rsidRPr="00F27017" w:rsidRDefault="00F27017" w:rsidP="00F27017">
      <w:r w:rsidRPr="00F27017">
        <w:t xml:space="preserve">Miejscowość: Warszawa </w:t>
      </w:r>
    </w:p>
    <w:p w14:paraId="0C42A826" w14:textId="77777777" w:rsidR="00F27017" w:rsidRPr="00F27017" w:rsidRDefault="00F27017" w:rsidP="00F27017">
      <w:r w:rsidRPr="00F27017">
        <w:t xml:space="preserve">Kod pocztowy: 02-676 </w:t>
      </w:r>
    </w:p>
    <w:p w14:paraId="743962A3" w14:textId="77777777" w:rsidR="00F27017" w:rsidRPr="00F27017" w:rsidRDefault="00F27017" w:rsidP="00F27017">
      <w:r w:rsidRPr="00F27017">
        <w:t xml:space="preserve">Podpodział krajowy (NUTS): Miasto Warszawa (PL911) </w:t>
      </w:r>
    </w:p>
    <w:p w14:paraId="588A0731" w14:textId="77777777" w:rsidR="00F27017" w:rsidRPr="00F27017" w:rsidRDefault="00F27017" w:rsidP="00F27017">
      <w:r w:rsidRPr="00F27017">
        <w:t xml:space="preserve">Kraj: Polska </w:t>
      </w:r>
    </w:p>
    <w:p w14:paraId="4242C5EE" w14:textId="77777777" w:rsidR="00F27017" w:rsidRPr="00F27017" w:rsidRDefault="00F27017" w:rsidP="00F27017">
      <w:r w:rsidRPr="00F27017">
        <w:t>E-mail: </w:t>
      </w:r>
      <w:hyperlink r:id="rId9" w:history="1">
        <w:r w:rsidRPr="00F27017">
          <w:rPr>
            <w:rStyle w:val="Hipercze"/>
          </w:rPr>
          <w:t>iod.kio@uzp.gov.pl</w:t>
        </w:r>
      </w:hyperlink>
      <w:r w:rsidRPr="00F27017">
        <w:t xml:space="preserve"> </w:t>
      </w:r>
    </w:p>
    <w:p w14:paraId="16B02137" w14:textId="77777777" w:rsidR="00F27017" w:rsidRPr="00F27017" w:rsidRDefault="00F27017" w:rsidP="00F27017">
      <w:r w:rsidRPr="00F27017">
        <w:t xml:space="preserve">Telefon: +4822 458 78 01 </w:t>
      </w:r>
    </w:p>
    <w:p w14:paraId="7DF70814" w14:textId="77777777" w:rsidR="00F27017" w:rsidRPr="00F27017" w:rsidRDefault="00F27017" w:rsidP="00F27017">
      <w:r w:rsidRPr="00F27017">
        <w:t xml:space="preserve">Role tej organizacji:  </w:t>
      </w:r>
    </w:p>
    <w:p w14:paraId="08FDE3F3" w14:textId="77777777" w:rsidR="00F27017" w:rsidRPr="00F27017" w:rsidRDefault="00F27017" w:rsidP="00F27017">
      <w:r w:rsidRPr="00F27017">
        <w:t xml:space="preserve">Organ odwoławczy </w:t>
      </w:r>
    </w:p>
    <w:p w14:paraId="0F1E9E59" w14:textId="77777777" w:rsidR="00F27017" w:rsidRPr="00F27017" w:rsidRDefault="00F27017" w:rsidP="00F27017">
      <w:r w:rsidRPr="00F27017">
        <w:t xml:space="preserve">8.1. </w:t>
      </w:r>
    </w:p>
    <w:p w14:paraId="24AD713C" w14:textId="77777777" w:rsidR="00F27017" w:rsidRPr="00F27017" w:rsidRDefault="00F27017" w:rsidP="00F27017">
      <w:r w:rsidRPr="00F27017">
        <w:t xml:space="preserve">ORG-0005 </w:t>
      </w:r>
    </w:p>
    <w:p w14:paraId="2CDDC76A" w14:textId="77777777" w:rsidR="00F27017" w:rsidRPr="00F27017" w:rsidRDefault="00F27017" w:rsidP="00F27017">
      <w:r w:rsidRPr="00F27017">
        <w:t>Oficjalna nazwa: </w:t>
      </w:r>
      <w:proofErr w:type="spellStart"/>
      <w:r w:rsidRPr="00F27017">
        <w:t>CamfreyLab</w:t>
      </w:r>
      <w:proofErr w:type="spellEnd"/>
      <w:r w:rsidRPr="00F27017">
        <w:t xml:space="preserve"> Sp. z o.o. </w:t>
      </w:r>
    </w:p>
    <w:p w14:paraId="53380553" w14:textId="77777777" w:rsidR="00F27017" w:rsidRPr="00F27017" w:rsidRDefault="00F27017" w:rsidP="00F27017">
      <w:r w:rsidRPr="00F27017">
        <w:t xml:space="preserve">Numer rejestracyjny: 6381853813 </w:t>
      </w:r>
    </w:p>
    <w:p w14:paraId="2731167F" w14:textId="77777777" w:rsidR="00F27017" w:rsidRPr="00F27017" w:rsidRDefault="00F27017" w:rsidP="00F27017">
      <w:r w:rsidRPr="00F27017">
        <w:t xml:space="preserve">Adres pocztowy: ul. Postępu 17a </w:t>
      </w:r>
    </w:p>
    <w:p w14:paraId="2138DBB5" w14:textId="77777777" w:rsidR="00F27017" w:rsidRPr="00F27017" w:rsidRDefault="00F27017" w:rsidP="00F27017">
      <w:r w:rsidRPr="00F27017">
        <w:t xml:space="preserve">Miejscowość: Suszec </w:t>
      </w:r>
    </w:p>
    <w:p w14:paraId="1D5172DE" w14:textId="77777777" w:rsidR="00F27017" w:rsidRPr="00F27017" w:rsidRDefault="00F27017" w:rsidP="00F27017">
      <w:r w:rsidRPr="00F27017">
        <w:t xml:space="preserve">Kod pocztowy: 43-267 </w:t>
      </w:r>
    </w:p>
    <w:p w14:paraId="58B06665" w14:textId="77777777" w:rsidR="00F27017" w:rsidRPr="00F27017" w:rsidRDefault="00F27017" w:rsidP="00F27017">
      <w:r w:rsidRPr="00F27017">
        <w:t xml:space="preserve">Podpodział krajowy (NUTS): Tyski (PL22C) </w:t>
      </w:r>
    </w:p>
    <w:p w14:paraId="02550FEE" w14:textId="77777777" w:rsidR="00F27017" w:rsidRPr="00F27017" w:rsidRDefault="00F27017" w:rsidP="00F27017">
      <w:r w:rsidRPr="00F27017">
        <w:t xml:space="preserve">Kraj: Polska </w:t>
      </w:r>
    </w:p>
    <w:p w14:paraId="1450CBC5" w14:textId="77777777" w:rsidR="00F27017" w:rsidRPr="00F27017" w:rsidRDefault="00F27017" w:rsidP="00F27017">
      <w:r w:rsidRPr="00F27017">
        <w:t>E-mail: </w:t>
      </w:r>
      <w:hyperlink r:id="rId10" w:history="1">
        <w:r w:rsidRPr="00F27017">
          <w:rPr>
            <w:rStyle w:val="Hipercze"/>
          </w:rPr>
          <w:t>biuro@comfreylab.pl</w:t>
        </w:r>
      </w:hyperlink>
      <w:r w:rsidRPr="00F27017">
        <w:t xml:space="preserve"> </w:t>
      </w:r>
    </w:p>
    <w:p w14:paraId="7AA601C8" w14:textId="77777777" w:rsidR="00F27017" w:rsidRPr="00F27017" w:rsidRDefault="00F27017" w:rsidP="00F27017">
      <w:r w:rsidRPr="00F27017">
        <w:t xml:space="preserve">Telefon: +48602353872 </w:t>
      </w:r>
    </w:p>
    <w:p w14:paraId="4D9F55DC" w14:textId="77777777" w:rsidR="00F27017" w:rsidRPr="00F27017" w:rsidRDefault="00F27017" w:rsidP="00F27017">
      <w:r w:rsidRPr="00F27017">
        <w:t xml:space="preserve">Role tej organizacji:  </w:t>
      </w:r>
    </w:p>
    <w:p w14:paraId="74ADAAAA" w14:textId="77777777" w:rsidR="00F27017" w:rsidRPr="00F27017" w:rsidRDefault="00F27017" w:rsidP="00F27017">
      <w:r w:rsidRPr="00F27017">
        <w:t xml:space="preserve">Oferent </w:t>
      </w:r>
    </w:p>
    <w:p w14:paraId="4579427B" w14:textId="77777777" w:rsidR="00F27017" w:rsidRPr="00F27017" w:rsidRDefault="00F27017" w:rsidP="00F27017">
      <w:r w:rsidRPr="00F27017">
        <w:t xml:space="preserve">Lider grupy </w:t>
      </w:r>
    </w:p>
    <w:p w14:paraId="57F832F0" w14:textId="77777777" w:rsidR="00F27017" w:rsidRPr="00F27017" w:rsidRDefault="00F27017" w:rsidP="00F27017">
      <w:r w:rsidRPr="00F27017">
        <w:t xml:space="preserve">8.1. </w:t>
      </w:r>
    </w:p>
    <w:p w14:paraId="67C6FB40" w14:textId="77777777" w:rsidR="00F27017" w:rsidRPr="00F27017" w:rsidRDefault="00F27017" w:rsidP="00F27017">
      <w:r w:rsidRPr="00F27017">
        <w:t xml:space="preserve">ORG-0006 </w:t>
      </w:r>
    </w:p>
    <w:p w14:paraId="57A1ACD3" w14:textId="77777777" w:rsidR="00F27017" w:rsidRPr="00F27017" w:rsidRDefault="00F27017" w:rsidP="00F27017">
      <w:r w:rsidRPr="00F27017">
        <w:t xml:space="preserve">Oficjalna nazwa: Wojtyła Investment Sp z o.o. </w:t>
      </w:r>
    </w:p>
    <w:p w14:paraId="70700E0A" w14:textId="77777777" w:rsidR="00F27017" w:rsidRPr="00F27017" w:rsidRDefault="00F27017" w:rsidP="00F27017">
      <w:r w:rsidRPr="00F27017">
        <w:t xml:space="preserve">Numer rejestracyjny: 5472208466 </w:t>
      </w:r>
    </w:p>
    <w:p w14:paraId="15D78B59" w14:textId="77777777" w:rsidR="00F27017" w:rsidRPr="00F27017" w:rsidRDefault="00F27017" w:rsidP="00F27017">
      <w:r w:rsidRPr="00F27017">
        <w:t xml:space="preserve">Adres pocztowy: ul. Postępu 17a </w:t>
      </w:r>
    </w:p>
    <w:p w14:paraId="09099699" w14:textId="77777777" w:rsidR="00F27017" w:rsidRPr="00F27017" w:rsidRDefault="00F27017" w:rsidP="00F27017">
      <w:r w:rsidRPr="00F27017">
        <w:t xml:space="preserve">Miejscowość: Bielsko-Biała </w:t>
      </w:r>
    </w:p>
    <w:p w14:paraId="4FE32713" w14:textId="77777777" w:rsidR="00F27017" w:rsidRPr="00F27017" w:rsidRDefault="00F27017" w:rsidP="00F27017">
      <w:r w:rsidRPr="00F27017">
        <w:t xml:space="preserve">Kod pocztowy: 43-300 </w:t>
      </w:r>
    </w:p>
    <w:p w14:paraId="585EE648" w14:textId="77777777" w:rsidR="00F27017" w:rsidRPr="00F27017" w:rsidRDefault="00F27017" w:rsidP="00F27017">
      <w:r w:rsidRPr="00F27017">
        <w:t xml:space="preserve">Podpodział krajowy (NUTS): Bielski (PL225) </w:t>
      </w:r>
    </w:p>
    <w:p w14:paraId="4BB544F4" w14:textId="77777777" w:rsidR="00F27017" w:rsidRPr="00F27017" w:rsidRDefault="00F27017" w:rsidP="00F27017">
      <w:r w:rsidRPr="00F27017">
        <w:t xml:space="preserve">Kraj: Polska </w:t>
      </w:r>
    </w:p>
    <w:p w14:paraId="04231498" w14:textId="77777777" w:rsidR="00F27017" w:rsidRPr="00F27017" w:rsidRDefault="00F27017" w:rsidP="00F27017">
      <w:r w:rsidRPr="00F27017">
        <w:t>E-mail: </w:t>
      </w:r>
      <w:hyperlink r:id="rId11" w:history="1">
        <w:r w:rsidRPr="00F27017">
          <w:rPr>
            <w:rStyle w:val="Hipercze"/>
          </w:rPr>
          <w:t>wojtyla@wojtyla.net.pl</w:t>
        </w:r>
      </w:hyperlink>
      <w:r w:rsidRPr="00F27017">
        <w:t xml:space="preserve"> </w:t>
      </w:r>
    </w:p>
    <w:p w14:paraId="50D9B76D" w14:textId="77777777" w:rsidR="00F27017" w:rsidRPr="00F27017" w:rsidRDefault="00F27017" w:rsidP="00F27017">
      <w:r w:rsidRPr="00F27017">
        <w:t xml:space="preserve">Telefon: +48333003311 </w:t>
      </w:r>
    </w:p>
    <w:p w14:paraId="4B5EB0E1" w14:textId="77777777" w:rsidR="00F27017" w:rsidRPr="00F27017" w:rsidRDefault="00F27017" w:rsidP="00F27017">
      <w:r w:rsidRPr="00F27017">
        <w:t xml:space="preserve">Role tej organizacji:  </w:t>
      </w:r>
    </w:p>
    <w:p w14:paraId="0AB4913E" w14:textId="77777777" w:rsidR="00F27017" w:rsidRPr="00F27017" w:rsidRDefault="00F27017" w:rsidP="00F27017">
      <w:r w:rsidRPr="00F27017">
        <w:t xml:space="preserve">Oferent </w:t>
      </w:r>
    </w:p>
    <w:p w14:paraId="4C34A168" w14:textId="77777777" w:rsidR="00F27017" w:rsidRPr="00F27017" w:rsidRDefault="00F27017" w:rsidP="00F27017">
      <w:r w:rsidRPr="00F27017">
        <w:t xml:space="preserve">8.1. </w:t>
      </w:r>
    </w:p>
    <w:p w14:paraId="1A21013A" w14:textId="77777777" w:rsidR="00F27017" w:rsidRPr="00F27017" w:rsidRDefault="00F27017" w:rsidP="00F27017">
      <w:r w:rsidRPr="00F27017">
        <w:t xml:space="preserve">ORG-0000 </w:t>
      </w:r>
    </w:p>
    <w:p w14:paraId="7F38DDDE" w14:textId="77777777" w:rsidR="00F27017" w:rsidRPr="00F27017" w:rsidRDefault="00F27017" w:rsidP="00F27017">
      <w:r w:rsidRPr="00F27017">
        <w:t xml:space="preserve">Oficjalna nazwa: Publications Office of the </w:t>
      </w:r>
      <w:proofErr w:type="spellStart"/>
      <w:r w:rsidRPr="00F27017">
        <w:t>European</w:t>
      </w:r>
      <w:proofErr w:type="spellEnd"/>
      <w:r w:rsidRPr="00F27017">
        <w:t xml:space="preserve"> Union </w:t>
      </w:r>
    </w:p>
    <w:p w14:paraId="43A478A5" w14:textId="77777777" w:rsidR="00F27017" w:rsidRPr="00F27017" w:rsidRDefault="00F27017" w:rsidP="00F27017">
      <w:r w:rsidRPr="00F27017">
        <w:t xml:space="preserve">Numer rejestracyjny: PUBL </w:t>
      </w:r>
    </w:p>
    <w:p w14:paraId="17B53A78" w14:textId="77777777" w:rsidR="00F27017" w:rsidRPr="00F27017" w:rsidRDefault="00F27017" w:rsidP="00F27017">
      <w:r w:rsidRPr="00F27017">
        <w:t>Miejscowość: </w:t>
      </w:r>
      <w:proofErr w:type="spellStart"/>
      <w:r w:rsidRPr="00F27017">
        <w:t>Luxembourg</w:t>
      </w:r>
      <w:proofErr w:type="spellEnd"/>
      <w:r w:rsidRPr="00F27017">
        <w:t xml:space="preserve"> </w:t>
      </w:r>
    </w:p>
    <w:p w14:paraId="1E90CFFC" w14:textId="77777777" w:rsidR="00F27017" w:rsidRPr="00F27017" w:rsidRDefault="00F27017" w:rsidP="00F27017">
      <w:r w:rsidRPr="00F27017">
        <w:t xml:space="preserve">Kod pocztowy: 2417 </w:t>
      </w:r>
    </w:p>
    <w:p w14:paraId="3487A77A" w14:textId="77777777" w:rsidR="00F27017" w:rsidRPr="00F27017" w:rsidRDefault="00F27017" w:rsidP="00F27017">
      <w:r w:rsidRPr="00F27017">
        <w:t>Podpodział krajowy (NUTS): </w:t>
      </w:r>
      <w:proofErr w:type="spellStart"/>
      <w:r w:rsidRPr="00F27017">
        <w:t>Luxembourg</w:t>
      </w:r>
      <w:proofErr w:type="spellEnd"/>
      <w:r w:rsidRPr="00F27017">
        <w:t xml:space="preserve"> (LU000) </w:t>
      </w:r>
    </w:p>
    <w:p w14:paraId="5330BE3F" w14:textId="77777777" w:rsidR="00F27017" w:rsidRPr="00F27017" w:rsidRDefault="00F27017" w:rsidP="00F27017">
      <w:r w:rsidRPr="00F27017">
        <w:t xml:space="preserve">Kraj: Luksemburg </w:t>
      </w:r>
    </w:p>
    <w:p w14:paraId="0FFF694E" w14:textId="77777777" w:rsidR="00F27017" w:rsidRPr="00F27017" w:rsidRDefault="00F27017" w:rsidP="00F27017">
      <w:r w:rsidRPr="00F27017">
        <w:t>E-mail: </w:t>
      </w:r>
      <w:hyperlink r:id="rId12" w:history="1">
        <w:r w:rsidRPr="00F27017">
          <w:rPr>
            <w:rStyle w:val="Hipercze"/>
          </w:rPr>
          <w:t>ted@publications.europa.eu</w:t>
        </w:r>
      </w:hyperlink>
      <w:r w:rsidRPr="00F27017">
        <w:t xml:space="preserve"> </w:t>
      </w:r>
    </w:p>
    <w:p w14:paraId="547796D3" w14:textId="77777777" w:rsidR="00F27017" w:rsidRPr="00F27017" w:rsidRDefault="00F27017" w:rsidP="00F27017">
      <w:r w:rsidRPr="00F27017">
        <w:t xml:space="preserve">Telefon: +352 29291 </w:t>
      </w:r>
    </w:p>
    <w:p w14:paraId="0AE1ED0E" w14:textId="77777777" w:rsidR="00F27017" w:rsidRPr="00F27017" w:rsidRDefault="00F27017" w:rsidP="00F27017">
      <w:r w:rsidRPr="00F27017">
        <w:t>Adres strony internetowej: </w:t>
      </w:r>
      <w:hyperlink r:id="rId13" w:history="1">
        <w:r w:rsidRPr="00F27017">
          <w:rPr>
            <w:rStyle w:val="Hipercze"/>
          </w:rPr>
          <w:t>https://op.europa.eu</w:t>
        </w:r>
      </w:hyperlink>
      <w:r w:rsidRPr="00F27017">
        <w:t xml:space="preserve"> </w:t>
      </w:r>
    </w:p>
    <w:p w14:paraId="184FE1BE" w14:textId="77777777" w:rsidR="00F27017" w:rsidRPr="00F27017" w:rsidRDefault="00F27017" w:rsidP="00F27017">
      <w:r w:rsidRPr="00F27017">
        <w:t xml:space="preserve">Role tej organizacji:  </w:t>
      </w:r>
    </w:p>
    <w:p w14:paraId="4B93FD94" w14:textId="77777777" w:rsidR="00F27017" w:rsidRPr="00F27017" w:rsidRDefault="00F27017" w:rsidP="00F27017">
      <w:r w:rsidRPr="00F27017">
        <w:t xml:space="preserve">TED </w:t>
      </w:r>
      <w:proofErr w:type="spellStart"/>
      <w:r w:rsidRPr="00F27017">
        <w:t>eSender</w:t>
      </w:r>
      <w:proofErr w:type="spellEnd"/>
      <w:r w:rsidRPr="00F27017">
        <w:t xml:space="preserve"> </w:t>
      </w:r>
    </w:p>
    <w:p w14:paraId="07740284" w14:textId="77777777" w:rsidR="00F27017" w:rsidRPr="00F27017" w:rsidRDefault="00F27017" w:rsidP="00F27017">
      <w:r w:rsidRPr="00F27017">
        <w:t xml:space="preserve">Informacje o ogłoszeniu </w:t>
      </w:r>
    </w:p>
    <w:p w14:paraId="08913D13" w14:textId="77777777" w:rsidR="00F27017" w:rsidRPr="00F27017" w:rsidRDefault="00F27017" w:rsidP="00F27017">
      <w:r w:rsidRPr="00F27017">
        <w:t xml:space="preserve">Identyfikator/wersja ogłoszenia: f5b1ba9e-2ce3-445d-b793-e3d555752df8  -  01 </w:t>
      </w:r>
    </w:p>
    <w:p w14:paraId="46E0C171" w14:textId="77777777" w:rsidR="00F27017" w:rsidRPr="00F27017" w:rsidRDefault="00F27017" w:rsidP="00F27017">
      <w:r w:rsidRPr="00F27017">
        <w:t xml:space="preserve">Typ formularza: Wyniki </w:t>
      </w:r>
    </w:p>
    <w:p w14:paraId="3769E717" w14:textId="77777777" w:rsidR="00F27017" w:rsidRPr="00F27017" w:rsidRDefault="00F27017" w:rsidP="00F27017">
      <w:r w:rsidRPr="00F27017">
        <w:t xml:space="preserve">Rodzaj ogłoszenia: Ogłoszenie o udzieleniu zamówienia lub ogłoszenie o udzieleniu koncesji – tryb standardowy </w:t>
      </w:r>
    </w:p>
    <w:p w14:paraId="74D32B6E" w14:textId="77777777" w:rsidR="00F27017" w:rsidRPr="00F27017" w:rsidRDefault="00F27017" w:rsidP="00F27017">
      <w:r w:rsidRPr="00F27017">
        <w:t xml:space="preserve">Podrodzaj ogłoszenia: 29 </w:t>
      </w:r>
    </w:p>
    <w:p w14:paraId="6435FF23" w14:textId="77777777" w:rsidR="00F27017" w:rsidRPr="00F27017" w:rsidRDefault="00F27017" w:rsidP="00F27017">
      <w:r w:rsidRPr="00F27017">
        <w:t xml:space="preserve">Ogłoszenie – data wysłania: 25/07/2025 07:53:46 (UTC) </w:t>
      </w:r>
    </w:p>
    <w:p w14:paraId="0689DC60" w14:textId="77777777" w:rsidR="00F27017" w:rsidRPr="00F27017" w:rsidRDefault="00F27017" w:rsidP="00F27017">
      <w:r w:rsidRPr="00F27017">
        <w:t xml:space="preserve">Języki, w których przedmiotowe ogłoszenie jest oficjalnie dostępne: polski </w:t>
      </w:r>
    </w:p>
    <w:p w14:paraId="71D80F9C" w14:textId="77777777" w:rsidR="00F27017" w:rsidRPr="00F27017" w:rsidRDefault="00F27017" w:rsidP="00F27017">
      <w:r w:rsidRPr="00F27017">
        <w:t xml:space="preserve">Numer publikacji ogłoszenia: 491017-2025 </w:t>
      </w:r>
    </w:p>
    <w:p w14:paraId="08DBD17B" w14:textId="77777777" w:rsidR="00F27017" w:rsidRPr="00F27017" w:rsidRDefault="00F27017" w:rsidP="00F27017">
      <w:r w:rsidRPr="00F27017">
        <w:t xml:space="preserve">Numer wydania Dz.U. S: 142/2025 </w:t>
      </w:r>
    </w:p>
    <w:p w14:paraId="74000E42" w14:textId="77777777" w:rsidR="00F27017" w:rsidRPr="00F27017" w:rsidRDefault="00F27017" w:rsidP="00F27017">
      <w:r w:rsidRPr="00F27017">
        <w:t xml:space="preserve">Data publikacji: 28/07/2025 </w:t>
      </w:r>
    </w:p>
    <w:p w14:paraId="25874FCF" w14:textId="77777777" w:rsidR="005C4249" w:rsidRDefault="005C4249"/>
    <w:sectPr w:rsidR="005C4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17"/>
    <w:rsid w:val="00042377"/>
    <w:rsid w:val="005C4249"/>
    <w:rsid w:val="006B4D8D"/>
    <w:rsid w:val="00F27017"/>
    <w:rsid w:val="00FE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3CF15"/>
  <w15:chartTrackingRefBased/>
  <w15:docId w15:val="{6C2DB420-1B78-44B4-B6C2-D7296272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7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7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70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7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0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70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70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70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701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701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70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70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70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70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7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7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7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7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7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70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70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701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70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701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701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2701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7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8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6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2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7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1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0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7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1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3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9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30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2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74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8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0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8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54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90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1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8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50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33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9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23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9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59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2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9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1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0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0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2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6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92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9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140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73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4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8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5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16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1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1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7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33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77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93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1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6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2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05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56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60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5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3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85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4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9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26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1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9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25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2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59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0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044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5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40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74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04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2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80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2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8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47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8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5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4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1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1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80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4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52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4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8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12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8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60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03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3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50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0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2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9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23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4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8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15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34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8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6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75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1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1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94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69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89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33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7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61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739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2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48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9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0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1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8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5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0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5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36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0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6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2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3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77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356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1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4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7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0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8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2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8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28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4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5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4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24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22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43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2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03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6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8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20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1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7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147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64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8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00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1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2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29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1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0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72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5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8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1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2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9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1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73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14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6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2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6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6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03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86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66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7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9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22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6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9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8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93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8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04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26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67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1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6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7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6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2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6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4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5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4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0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5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2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9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0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4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5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0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5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2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8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3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5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4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9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7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0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5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9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8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5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9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5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7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1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5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1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1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3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2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5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9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7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7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0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50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7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8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89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2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7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94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9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3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35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9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93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9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1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29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1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9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7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2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9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4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49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403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2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08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8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91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96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2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50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3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1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0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55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4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42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7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87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18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26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20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73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76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3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86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51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73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75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8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17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2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1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5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6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7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47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1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3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8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0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90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0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88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5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0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6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9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08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9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56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92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0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1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34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9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2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0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9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4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1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76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0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36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7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3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2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43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39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27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5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6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9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0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09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050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4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33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7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3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4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50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5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2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73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9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8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0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0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5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6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86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45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9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98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0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9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76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6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2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7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7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1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53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93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45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19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7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6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8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9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60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0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63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48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2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0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85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06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8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5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358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9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8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88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86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7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4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81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0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6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6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9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1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8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5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8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2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07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6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26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89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33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4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0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6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3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8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7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73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1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0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2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64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67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4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0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9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1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8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2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8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3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4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2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7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93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7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1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1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2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1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4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5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8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7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9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7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8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2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8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7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9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3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0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3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6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68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0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3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5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2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5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4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0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0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3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8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0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0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7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7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9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1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pl/public-tenders/all?filter%5Bsearch%5D=Nadle%C5%9Bnictwo+Kobi%C3%B3r&amp;filter%5Bstate%5D=&amp;filter%5Bcpv%5D=&amp;filter%5Bnuts%5D=&amp;filter%5Bsubmit%5D" TargetMode="External"/><Relationship Id="rId13" Type="http://schemas.openxmlformats.org/officeDocument/2006/relationships/hyperlink" Target="https://op.europa.e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/pl" TargetMode="External"/><Relationship Id="rId12" Type="http://schemas.openxmlformats.org/officeDocument/2006/relationships/hyperlink" Target="mailto:ted@publications.europa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obior.katowice.lasy.gov.pl" TargetMode="External"/><Relationship Id="rId11" Type="http://schemas.openxmlformats.org/officeDocument/2006/relationships/hyperlink" Target="mailto:wojtyla@wojtyla.net.pl" TargetMode="External"/><Relationship Id="rId5" Type="http://schemas.openxmlformats.org/officeDocument/2006/relationships/hyperlink" Target="mailto:kobior@katowice.lasy.gov.pl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biuro@comfreylab.pl" TargetMode="External"/><Relationship Id="rId4" Type="http://schemas.openxmlformats.org/officeDocument/2006/relationships/hyperlink" Target="mailto:kobior@katowice.lasy.gov.pl" TargetMode="External"/><Relationship Id="rId9" Type="http://schemas.openxmlformats.org/officeDocument/2006/relationships/hyperlink" Target="mailto:iod.kio@uzp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4535</Words>
  <Characters>27214</Characters>
  <Application>Microsoft Office Word</Application>
  <DocSecurity>0</DocSecurity>
  <Lines>226</Lines>
  <Paragraphs>63</Paragraphs>
  <ScaleCrop>false</ScaleCrop>
  <Company/>
  <LinksUpToDate>false</LinksUpToDate>
  <CharactersWithSpaces>31686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Albertusiak</dc:creator>
  <cp:keywords/>
  <dc:description/>
  <cp:lastModifiedBy>Beata Albertusiak</cp:lastModifiedBy>
  <cp:revision>1</cp:revision>
  <dcterms:created xsi:type="dcterms:W3CDTF">2025-07-28T08:55:00Z</dcterms:created>
  <dcterms:modified xsi:type="dcterms:W3CDTF">2025-07-28T08:57:00Z</dcterms:modified>
</cp:coreProperties>
</file>