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C305A1B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4B3D68">
        <w:rPr>
          <w:rFonts w:ascii="Arial" w:hAnsi="Arial" w:cs="Arial"/>
          <w:sz w:val="20"/>
          <w:lang w:val="sk-SK"/>
        </w:rPr>
        <w:t>8</w:t>
      </w:r>
      <w:r w:rsidR="00335EB3">
        <w:rPr>
          <w:rFonts w:ascii="Arial" w:hAnsi="Arial" w:cs="Arial"/>
          <w:sz w:val="20"/>
          <w:lang w:val="sk-SK"/>
        </w:rPr>
        <w:t>9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383B88F6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4B3D68">
              <w:rPr>
                <w:rFonts w:cs="Arial"/>
                <w:szCs w:val="20"/>
              </w:rPr>
              <w:t>Repkový extrahovaný šrot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0420F6D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335EB3">
              <w:rPr>
                <w:rFonts w:cs="Arial"/>
                <w:szCs w:val="20"/>
              </w:rPr>
              <w:t>75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4ED1" w14:textId="77777777" w:rsidR="0004755F" w:rsidRDefault="0004755F">
      <w:r>
        <w:separator/>
      </w:r>
    </w:p>
  </w:endnote>
  <w:endnote w:type="continuationSeparator" w:id="0">
    <w:p w14:paraId="0D2F6C41" w14:textId="77777777" w:rsidR="0004755F" w:rsidRDefault="000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335EB3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E5CF" w14:textId="77777777" w:rsidR="0004755F" w:rsidRDefault="0004755F">
      <w:r>
        <w:separator/>
      </w:r>
    </w:p>
  </w:footnote>
  <w:footnote w:type="continuationSeparator" w:id="0">
    <w:p w14:paraId="2FDE2995" w14:textId="77777777" w:rsidR="0004755F" w:rsidRDefault="000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7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Lucia Danková</cp:lastModifiedBy>
  <cp:revision>25</cp:revision>
  <cp:lastPrinted>2023-05-22T10:49:00Z</cp:lastPrinted>
  <dcterms:created xsi:type="dcterms:W3CDTF">2023-05-19T06:31:00Z</dcterms:created>
  <dcterms:modified xsi:type="dcterms:W3CDTF">2025-06-23T06:51:00Z</dcterms:modified>
  <cp:category>EIZ</cp:category>
</cp:coreProperties>
</file>