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BDD1" w14:textId="77777777" w:rsidR="00F430F4" w:rsidRPr="00276B02" w:rsidRDefault="00F430F4" w:rsidP="00F430F4">
      <w:pPr>
        <w:pStyle w:val="wazza01"/>
        <w:ind w:right="-1"/>
        <w:rPr>
          <w:sz w:val="28"/>
          <w:szCs w:val="28"/>
        </w:rPr>
      </w:pPr>
      <w:bookmarkStart w:id="0" w:name="_Toc201738343"/>
      <w:r w:rsidRPr="00276B02">
        <w:rPr>
          <w:sz w:val="28"/>
          <w:szCs w:val="28"/>
        </w:rPr>
        <w:t>B.3 OBCHODNÉ PODMIENKY DODANIA PREDMETU ZÁKAZKY</w:t>
      </w:r>
      <w:bookmarkEnd w:id="0"/>
    </w:p>
    <w:p w14:paraId="56B0AACE" w14:textId="77777777" w:rsidR="00F430F4" w:rsidRPr="00276B02" w:rsidRDefault="00F430F4" w:rsidP="00F430F4">
      <w:pPr>
        <w:pStyle w:val="Zarkazkladnhotextu"/>
        <w:spacing w:before="120" w:after="0"/>
        <w:ind w:left="0"/>
        <w:rPr>
          <w:rFonts w:ascii="Arial" w:hAnsi="Arial" w:cs="Arial"/>
          <w:b/>
          <w:bCs/>
          <w:noProof w:val="0"/>
          <w:sz w:val="20"/>
          <w:szCs w:val="20"/>
        </w:rPr>
      </w:pPr>
    </w:p>
    <w:p w14:paraId="52957D4C" w14:textId="77777777" w:rsidR="00F430F4" w:rsidRPr="00276B02" w:rsidRDefault="00F430F4" w:rsidP="00F430F4">
      <w:pPr>
        <w:spacing w:before="120" w:after="0" w:line="240" w:lineRule="auto"/>
        <w:jc w:val="center"/>
        <w:rPr>
          <w:rFonts w:ascii="Arial" w:hAnsi="Arial" w:cs="Arial"/>
          <w:i/>
          <w:iCs/>
          <w:color w:val="FF0000"/>
          <w:sz w:val="20"/>
          <w:szCs w:val="20"/>
        </w:rPr>
      </w:pPr>
      <w:r w:rsidRPr="00276B02">
        <w:rPr>
          <w:rFonts w:ascii="Arial" w:hAnsi="Arial" w:cs="Arial"/>
          <w:i/>
          <w:iCs/>
          <w:color w:val="FF0000"/>
          <w:sz w:val="20"/>
          <w:szCs w:val="20"/>
        </w:rPr>
        <w:t>Uchádzač predloží návrh zmluvy (podpísaný uchádzačom, jeho štatutárnym orgánom, alebo členom štatutárneho orgánu alebo iným zástupcom uchádzača, ktorý je oprávnený konať v mene uchádzača v záväzkových vzťahoch), v ktorom budú uvedené nasledovné údaje:</w:t>
      </w:r>
    </w:p>
    <w:p w14:paraId="4BF4ABFE" w14:textId="77777777" w:rsidR="00F430F4" w:rsidRPr="00276B02" w:rsidRDefault="00F430F4" w:rsidP="00F430F4">
      <w:pPr>
        <w:spacing w:before="120" w:after="0" w:line="240" w:lineRule="auto"/>
        <w:jc w:val="both"/>
        <w:rPr>
          <w:rFonts w:ascii="Arial" w:eastAsia="Calibri" w:hAnsi="Arial" w:cs="Arial"/>
          <w:b/>
          <w:bCs/>
          <w:sz w:val="20"/>
          <w:szCs w:val="20"/>
          <w:lang w:eastAsia="sk-SK"/>
        </w:rPr>
      </w:pPr>
    </w:p>
    <w:p w14:paraId="047711E2" w14:textId="77777777" w:rsidR="00F430F4" w:rsidRPr="00276B02" w:rsidRDefault="00F430F4" w:rsidP="00F430F4">
      <w:pPr>
        <w:spacing w:before="120" w:after="0" w:line="240" w:lineRule="auto"/>
        <w:jc w:val="center"/>
        <w:rPr>
          <w:rFonts w:ascii="Arial" w:eastAsia="Calibri" w:hAnsi="Arial" w:cs="Arial"/>
          <w:b/>
          <w:sz w:val="32"/>
          <w:szCs w:val="32"/>
          <w:lang w:eastAsia="sk-SK"/>
        </w:rPr>
      </w:pPr>
      <w:r w:rsidRPr="00276B02">
        <w:rPr>
          <w:rFonts w:ascii="Arial" w:eastAsia="Calibri" w:hAnsi="Arial" w:cs="Arial"/>
          <w:b/>
          <w:sz w:val="32"/>
          <w:szCs w:val="32"/>
          <w:lang w:eastAsia="sk-SK"/>
        </w:rPr>
        <w:t>Zmluva o dielo</w:t>
      </w:r>
    </w:p>
    <w:p w14:paraId="66F5C013" w14:textId="77777777" w:rsidR="00F430F4" w:rsidRPr="00276B02" w:rsidRDefault="00F430F4" w:rsidP="00F430F4">
      <w:pPr>
        <w:spacing w:before="120" w:after="0" w:line="240" w:lineRule="auto"/>
        <w:rPr>
          <w:rFonts w:ascii="Arial" w:eastAsia="Calibri" w:hAnsi="Arial" w:cs="Arial"/>
          <w:b/>
          <w:sz w:val="20"/>
          <w:szCs w:val="20"/>
          <w:lang w:eastAsia="sk-SK"/>
        </w:rPr>
      </w:pPr>
    </w:p>
    <w:p w14:paraId="7CD682D9" w14:textId="77777777" w:rsidR="00F430F4" w:rsidRPr="00276B02" w:rsidRDefault="00F430F4" w:rsidP="00F430F4">
      <w:pPr>
        <w:pStyle w:val="Hlavika"/>
        <w:tabs>
          <w:tab w:val="left" w:pos="426"/>
          <w:tab w:val="left" w:pos="840"/>
          <w:tab w:val="left" w:pos="2160"/>
          <w:tab w:val="left" w:pos="2552"/>
          <w:tab w:val="left" w:pos="2694"/>
        </w:tabs>
        <w:spacing w:before="120"/>
        <w:jc w:val="center"/>
        <w:outlineLvl w:val="0"/>
        <w:rPr>
          <w:rFonts w:ascii="Arial" w:hAnsi="Arial" w:cs="Arial"/>
          <w:b/>
          <w:bCs/>
          <w:sz w:val="28"/>
          <w:szCs w:val="28"/>
        </w:rPr>
      </w:pPr>
      <w:r w:rsidRPr="00276B02">
        <w:rPr>
          <w:rFonts w:ascii="Arial" w:eastAsia="Calibri" w:hAnsi="Arial" w:cs="Arial"/>
          <w:b/>
          <w:sz w:val="28"/>
          <w:szCs w:val="28"/>
          <w:lang w:eastAsia="sk-SK"/>
        </w:rPr>
        <w:t>„</w:t>
      </w:r>
      <w:r w:rsidRPr="00276B02">
        <w:rPr>
          <w:rFonts w:ascii="Arial" w:hAnsi="Arial" w:cs="Arial"/>
          <w:b/>
          <w:bCs/>
          <w:sz w:val="28"/>
          <w:szCs w:val="28"/>
        </w:rPr>
        <w:t>Podrobný inžinierskogeologický a hydrogeologický prieskum a monitoring vôd pre stavbu:</w:t>
      </w:r>
    </w:p>
    <w:p w14:paraId="4C66B8E4" w14:textId="77777777" w:rsidR="00F430F4" w:rsidRPr="00276B02" w:rsidRDefault="00F430F4" w:rsidP="00F430F4">
      <w:pPr>
        <w:spacing w:before="120" w:after="0" w:line="240" w:lineRule="auto"/>
        <w:jc w:val="center"/>
        <w:rPr>
          <w:rFonts w:ascii="Arial" w:eastAsia="Calibri" w:hAnsi="Arial" w:cs="Arial"/>
          <w:b/>
          <w:sz w:val="28"/>
          <w:szCs w:val="28"/>
          <w:lang w:eastAsia="sk-SK"/>
        </w:rPr>
      </w:pPr>
      <w:r w:rsidRPr="00276B02">
        <w:rPr>
          <w:rFonts w:ascii="Arial" w:hAnsi="Arial" w:cs="Arial"/>
          <w:b/>
          <w:bCs/>
          <w:sz w:val="28"/>
          <w:szCs w:val="28"/>
        </w:rPr>
        <w:t>Diaľnica D4 Bratislava, Rača – Záhorská Bystrica</w:t>
      </w:r>
      <w:r w:rsidRPr="00276B02">
        <w:rPr>
          <w:rFonts w:ascii="Arial" w:eastAsia="Calibri" w:hAnsi="Arial" w:cs="Arial"/>
          <w:b/>
          <w:sz w:val="28"/>
          <w:szCs w:val="28"/>
          <w:lang w:eastAsia="sk-SK"/>
        </w:rPr>
        <w:t>“</w:t>
      </w:r>
    </w:p>
    <w:p w14:paraId="1BCFD8A0" w14:textId="77777777" w:rsidR="00F430F4" w:rsidRPr="00276B02" w:rsidRDefault="00F430F4" w:rsidP="00F430F4">
      <w:pPr>
        <w:spacing w:before="120" w:after="0" w:line="240" w:lineRule="auto"/>
        <w:rPr>
          <w:rFonts w:ascii="Arial" w:eastAsia="Calibri" w:hAnsi="Arial" w:cs="Arial"/>
          <w:b/>
          <w:sz w:val="20"/>
          <w:szCs w:val="20"/>
          <w:lang w:eastAsia="sk-SK"/>
        </w:rPr>
      </w:pPr>
    </w:p>
    <w:p w14:paraId="0FB624C8" w14:textId="77777777" w:rsidR="00F430F4" w:rsidRPr="00276B02" w:rsidRDefault="00F430F4" w:rsidP="00F430F4">
      <w:pPr>
        <w:spacing w:before="120" w:after="0" w:line="240" w:lineRule="auto"/>
        <w:ind w:left="142"/>
        <w:jc w:val="center"/>
        <w:rPr>
          <w:rFonts w:ascii="Arial" w:hAnsi="Arial" w:cs="Arial"/>
          <w:bCs/>
          <w:sz w:val="20"/>
          <w:szCs w:val="20"/>
        </w:rPr>
      </w:pPr>
      <w:r w:rsidRPr="00276B02">
        <w:rPr>
          <w:rFonts w:ascii="Arial" w:hAnsi="Arial" w:cs="Arial"/>
          <w:bCs/>
          <w:sz w:val="20"/>
          <w:szCs w:val="20"/>
        </w:rPr>
        <w:t>uzavretá v súlade s</w:t>
      </w:r>
      <w:r w:rsidRPr="00276B02">
        <w:rPr>
          <w:rFonts w:ascii="Arial" w:hAnsi="Arial" w:cs="Arial"/>
          <w:sz w:val="20"/>
          <w:szCs w:val="20"/>
        </w:rPr>
        <w:t xml:space="preserve"> § 269 ods. 2 a </w:t>
      </w:r>
      <w:proofErr w:type="spellStart"/>
      <w:r w:rsidRPr="00276B02">
        <w:rPr>
          <w:rFonts w:ascii="Arial" w:hAnsi="Arial" w:cs="Arial"/>
          <w:sz w:val="20"/>
          <w:szCs w:val="20"/>
        </w:rPr>
        <w:t>nasl</w:t>
      </w:r>
      <w:proofErr w:type="spellEnd"/>
      <w:r w:rsidRPr="00276B02">
        <w:rPr>
          <w:rFonts w:ascii="Arial" w:hAnsi="Arial" w:cs="Arial"/>
          <w:sz w:val="20"/>
          <w:szCs w:val="20"/>
        </w:rPr>
        <w:t>. a</w:t>
      </w:r>
      <w:r w:rsidRPr="00276B02">
        <w:rPr>
          <w:rFonts w:ascii="Arial" w:hAnsi="Arial" w:cs="Arial"/>
          <w:bCs/>
          <w:sz w:val="20"/>
          <w:szCs w:val="20"/>
        </w:rPr>
        <w:t xml:space="preserve"> § 536 a </w:t>
      </w:r>
      <w:proofErr w:type="spellStart"/>
      <w:r w:rsidRPr="00276B02">
        <w:rPr>
          <w:rFonts w:ascii="Arial" w:hAnsi="Arial" w:cs="Arial"/>
          <w:bCs/>
          <w:sz w:val="20"/>
          <w:szCs w:val="20"/>
        </w:rPr>
        <w:t>nasl</w:t>
      </w:r>
      <w:proofErr w:type="spellEnd"/>
      <w:r w:rsidRPr="00276B02">
        <w:rPr>
          <w:rFonts w:ascii="Arial" w:hAnsi="Arial" w:cs="Arial"/>
          <w:bCs/>
          <w:sz w:val="20"/>
          <w:szCs w:val="20"/>
        </w:rPr>
        <w:t>. zákona č. 513/1991 Zb. Obchodného zákonníka</w:t>
      </w:r>
    </w:p>
    <w:p w14:paraId="59ADB80A" w14:textId="77777777" w:rsidR="00F430F4" w:rsidRPr="00276B02" w:rsidRDefault="00F430F4" w:rsidP="00F430F4">
      <w:pPr>
        <w:spacing w:before="120" w:after="0" w:line="240" w:lineRule="auto"/>
        <w:ind w:left="142"/>
        <w:jc w:val="center"/>
        <w:rPr>
          <w:rFonts w:ascii="Arial" w:hAnsi="Arial" w:cs="Arial"/>
          <w:bCs/>
          <w:sz w:val="20"/>
          <w:szCs w:val="20"/>
        </w:rPr>
      </w:pPr>
      <w:r w:rsidRPr="00276B02">
        <w:rPr>
          <w:rFonts w:ascii="Arial" w:hAnsi="Arial" w:cs="Arial"/>
          <w:bCs/>
          <w:sz w:val="20"/>
          <w:szCs w:val="20"/>
        </w:rPr>
        <w:t>v znení neskorších predpisov (ďalej len „</w:t>
      </w:r>
      <w:r w:rsidRPr="00276B02">
        <w:rPr>
          <w:rFonts w:ascii="Arial" w:hAnsi="Arial" w:cs="Arial"/>
          <w:b/>
          <w:bCs/>
          <w:sz w:val="20"/>
          <w:szCs w:val="20"/>
        </w:rPr>
        <w:t>Obchodný zákonník</w:t>
      </w:r>
      <w:r w:rsidRPr="00276B02">
        <w:rPr>
          <w:rFonts w:ascii="Arial" w:hAnsi="Arial" w:cs="Arial"/>
          <w:bCs/>
          <w:sz w:val="20"/>
          <w:szCs w:val="20"/>
        </w:rPr>
        <w:t>“)</w:t>
      </w:r>
    </w:p>
    <w:p w14:paraId="787A37FD" w14:textId="77777777" w:rsidR="00F430F4" w:rsidRPr="00276B02" w:rsidRDefault="00F430F4" w:rsidP="00F430F4">
      <w:pPr>
        <w:spacing w:before="120" w:after="0" w:line="240" w:lineRule="auto"/>
        <w:ind w:left="142"/>
        <w:jc w:val="center"/>
        <w:rPr>
          <w:rFonts w:ascii="Arial" w:hAnsi="Arial" w:cs="Arial"/>
          <w:bCs/>
          <w:sz w:val="20"/>
          <w:szCs w:val="20"/>
        </w:rPr>
      </w:pPr>
      <w:r w:rsidRPr="00276B02">
        <w:rPr>
          <w:rFonts w:ascii="Arial" w:hAnsi="Arial" w:cs="Arial"/>
          <w:bCs/>
          <w:sz w:val="20"/>
          <w:szCs w:val="20"/>
        </w:rPr>
        <w:t>(ďalej len „</w:t>
      </w:r>
      <w:r w:rsidRPr="00276B02">
        <w:rPr>
          <w:rFonts w:ascii="Arial" w:hAnsi="Arial" w:cs="Arial"/>
          <w:b/>
          <w:bCs/>
          <w:sz w:val="20"/>
          <w:szCs w:val="20"/>
        </w:rPr>
        <w:t>zmluva</w:t>
      </w:r>
      <w:r w:rsidRPr="00276B02">
        <w:rPr>
          <w:rFonts w:ascii="Arial" w:hAnsi="Arial" w:cs="Arial"/>
          <w:bCs/>
          <w:sz w:val="20"/>
          <w:szCs w:val="20"/>
        </w:rPr>
        <w:t>“)</w:t>
      </w:r>
    </w:p>
    <w:p w14:paraId="03C2D562" w14:textId="77777777" w:rsidR="00F430F4" w:rsidRPr="00276B02" w:rsidRDefault="00F430F4" w:rsidP="00F430F4">
      <w:pPr>
        <w:spacing w:before="120" w:after="0" w:line="240" w:lineRule="auto"/>
        <w:rPr>
          <w:rFonts w:ascii="Arial" w:eastAsia="Calibri" w:hAnsi="Arial" w:cs="Arial"/>
          <w:b/>
          <w:sz w:val="20"/>
          <w:szCs w:val="20"/>
          <w:lang w:eastAsia="sk-SK"/>
        </w:rPr>
      </w:pPr>
    </w:p>
    <w:p w14:paraId="6480B670" w14:textId="77777777" w:rsidR="00F430F4" w:rsidRPr="00276B02" w:rsidRDefault="00F430F4" w:rsidP="00F430F4">
      <w:pPr>
        <w:tabs>
          <w:tab w:val="left" w:pos="4962"/>
        </w:tabs>
        <w:spacing w:before="120" w:after="0" w:line="240" w:lineRule="auto"/>
        <w:ind w:left="142"/>
        <w:rPr>
          <w:rFonts w:ascii="Arial" w:eastAsia="Calibri" w:hAnsi="Arial" w:cs="Arial"/>
          <w:b/>
          <w:sz w:val="20"/>
          <w:szCs w:val="20"/>
          <w:lang w:eastAsia="sk-SK"/>
        </w:rPr>
      </w:pPr>
      <w:r w:rsidRPr="00276B02">
        <w:rPr>
          <w:rFonts w:ascii="Arial" w:eastAsia="Calibri" w:hAnsi="Arial" w:cs="Arial"/>
          <w:b/>
          <w:sz w:val="20"/>
          <w:szCs w:val="20"/>
          <w:lang w:eastAsia="sk-SK"/>
        </w:rPr>
        <w:t>číslo objednávateľa: .........................................</w:t>
      </w:r>
      <w:r w:rsidRPr="00276B02">
        <w:rPr>
          <w:rFonts w:ascii="Arial" w:eastAsia="Calibri" w:hAnsi="Arial" w:cs="Arial"/>
          <w:b/>
          <w:sz w:val="20"/>
          <w:szCs w:val="20"/>
          <w:lang w:eastAsia="sk-SK"/>
        </w:rPr>
        <w:tab/>
        <w:t>číslo zhotoviteľa: .........................................</w:t>
      </w:r>
    </w:p>
    <w:p w14:paraId="38E3DC7A" w14:textId="77777777" w:rsidR="00F430F4" w:rsidRPr="00276B02" w:rsidRDefault="00F430F4" w:rsidP="00F430F4">
      <w:pPr>
        <w:tabs>
          <w:tab w:val="left" w:pos="-993"/>
        </w:tabs>
        <w:spacing w:before="120" w:after="0" w:line="240" w:lineRule="auto"/>
        <w:rPr>
          <w:rFonts w:ascii="Arial" w:hAnsi="Arial" w:cs="Arial"/>
          <w:sz w:val="20"/>
          <w:szCs w:val="20"/>
        </w:rPr>
      </w:pPr>
    </w:p>
    <w:p w14:paraId="188DFC7B" w14:textId="77777777" w:rsidR="00F430F4" w:rsidRPr="00276B02" w:rsidRDefault="00F430F4" w:rsidP="00F430F4">
      <w:pPr>
        <w:tabs>
          <w:tab w:val="left" w:pos="-993"/>
        </w:tabs>
        <w:spacing w:before="120" w:after="0" w:line="240" w:lineRule="auto"/>
        <w:jc w:val="center"/>
        <w:rPr>
          <w:rFonts w:ascii="Arial" w:hAnsi="Arial" w:cs="Arial"/>
          <w:sz w:val="20"/>
          <w:szCs w:val="20"/>
        </w:rPr>
      </w:pPr>
      <w:r w:rsidRPr="00276B02">
        <w:rPr>
          <w:rFonts w:ascii="Arial" w:hAnsi="Arial" w:cs="Arial"/>
          <w:sz w:val="20"/>
          <w:szCs w:val="20"/>
        </w:rPr>
        <w:t>medzi zmluvnými stranami</w:t>
      </w:r>
    </w:p>
    <w:p w14:paraId="1A1BAB17" w14:textId="77777777" w:rsidR="00F430F4" w:rsidRPr="00276B02" w:rsidRDefault="00F430F4" w:rsidP="00F430F4">
      <w:pPr>
        <w:spacing w:before="120" w:after="0" w:line="240" w:lineRule="auto"/>
        <w:rPr>
          <w:rFonts w:ascii="Arial" w:hAnsi="Arial" w:cs="Arial"/>
          <w:sz w:val="20"/>
          <w:szCs w:val="20"/>
        </w:rPr>
      </w:pPr>
    </w:p>
    <w:p w14:paraId="327F51DF" w14:textId="77777777" w:rsidR="00F430F4" w:rsidRPr="00276B02" w:rsidRDefault="00F430F4" w:rsidP="00F430F4">
      <w:pPr>
        <w:tabs>
          <w:tab w:val="left" w:pos="2694"/>
          <w:tab w:val="left" w:pos="3119"/>
          <w:tab w:val="left" w:pos="4253"/>
        </w:tabs>
        <w:spacing w:before="120" w:after="0" w:line="240" w:lineRule="auto"/>
        <w:jc w:val="both"/>
        <w:rPr>
          <w:rFonts w:ascii="Arial" w:hAnsi="Arial" w:cs="Arial"/>
          <w:b/>
          <w:sz w:val="20"/>
          <w:szCs w:val="20"/>
        </w:rPr>
      </w:pPr>
      <w:r w:rsidRPr="00276B02">
        <w:rPr>
          <w:rFonts w:ascii="Arial" w:hAnsi="Arial" w:cs="Arial"/>
          <w:b/>
          <w:sz w:val="20"/>
          <w:szCs w:val="20"/>
        </w:rPr>
        <w:t>Objednávateľ:</w:t>
      </w:r>
    </w:p>
    <w:p w14:paraId="59749A8C" w14:textId="77777777" w:rsidR="00F430F4" w:rsidRPr="00276B02" w:rsidRDefault="00F430F4" w:rsidP="00F430F4">
      <w:pPr>
        <w:tabs>
          <w:tab w:val="left" w:pos="3686"/>
        </w:tabs>
        <w:spacing w:before="120" w:after="0" w:line="240" w:lineRule="auto"/>
        <w:jc w:val="both"/>
        <w:rPr>
          <w:rFonts w:ascii="Arial" w:hAnsi="Arial" w:cs="Arial"/>
          <w:b/>
          <w:sz w:val="20"/>
          <w:szCs w:val="20"/>
        </w:rPr>
      </w:pPr>
      <w:r w:rsidRPr="00276B02">
        <w:rPr>
          <w:rFonts w:ascii="Arial" w:hAnsi="Arial" w:cs="Arial"/>
          <w:sz w:val="20"/>
          <w:szCs w:val="20"/>
        </w:rPr>
        <w:t>Obchodné meno:</w:t>
      </w:r>
      <w:r w:rsidRPr="00276B02">
        <w:rPr>
          <w:rFonts w:ascii="Arial" w:hAnsi="Arial" w:cs="Arial"/>
          <w:b/>
          <w:sz w:val="20"/>
          <w:szCs w:val="20"/>
        </w:rPr>
        <w:tab/>
        <w:t xml:space="preserve">Národná diaľničná spoločnosť, </w:t>
      </w:r>
      <w:proofErr w:type="spellStart"/>
      <w:r w:rsidRPr="00276B02">
        <w:rPr>
          <w:rFonts w:ascii="Arial" w:hAnsi="Arial" w:cs="Arial"/>
          <w:b/>
          <w:sz w:val="20"/>
          <w:szCs w:val="20"/>
        </w:rPr>
        <w:t>a.s</w:t>
      </w:r>
      <w:proofErr w:type="spellEnd"/>
      <w:r w:rsidRPr="00276B02">
        <w:rPr>
          <w:rFonts w:ascii="Arial" w:hAnsi="Arial" w:cs="Arial"/>
          <w:b/>
          <w:sz w:val="20"/>
          <w:szCs w:val="20"/>
        </w:rPr>
        <w:t xml:space="preserve">. </w:t>
      </w:r>
    </w:p>
    <w:p w14:paraId="6959D216" w14:textId="77777777" w:rsidR="00F430F4" w:rsidRPr="00276B02" w:rsidRDefault="00F430F4" w:rsidP="00F430F4">
      <w:pPr>
        <w:tabs>
          <w:tab w:val="left" w:pos="3686"/>
        </w:tabs>
        <w:spacing w:before="120" w:after="0" w:line="240" w:lineRule="auto"/>
        <w:jc w:val="both"/>
        <w:rPr>
          <w:rFonts w:ascii="Arial" w:hAnsi="Arial" w:cs="Arial"/>
          <w:sz w:val="20"/>
          <w:szCs w:val="20"/>
        </w:rPr>
      </w:pPr>
      <w:r w:rsidRPr="00276B02">
        <w:rPr>
          <w:rFonts w:ascii="Arial" w:hAnsi="Arial" w:cs="Arial"/>
          <w:sz w:val="20"/>
          <w:szCs w:val="20"/>
        </w:rPr>
        <w:t xml:space="preserve">Sídlo: </w:t>
      </w:r>
      <w:r w:rsidRPr="00276B02">
        <w:rPr>
          <w:rFonts w:ascii="Arial" w:hAnsi="Arial" w:cs="Arial"/>
          <w:sz w:val="20"/>
          <w:szCs w:val="20"/>
        </w:rPr>
        <w:tab/>
        <w:t>Dúbravská cesta 14, 841 04 Bratislava</w:t>
      </w:r>
      <w:r w:rsidRPr="00276B02">
        <w:rPr>
          <w:rFonts w:ascii="Arial" w:hAnsi="Arial" w:cs="Arial"/>
          <w:sz w:val="20"/>
          <w:szCs w:val="20"/>
        </w:rPr>
        <w:tab/>
      </w:r>
    </w:p>
    <w:p w14:paraId="35DD7F0B" w14:textId="77777777" w:rsidR="00F430F4" w:rsidRPr="00276B02" w:rsidRDefault="00F430F4" w:rsidP="00F430F4">
      <w:pPr>
        <w:tabs>
          <w:tab w:val="left" w:pos="3686"/>
        </w:tabs>
        <w:spacing w:before="120" w:after="0" w:line="240" w:lineRule="auto"/>
        <w:jc w:val="both"/>
        <w:rPr>
          <w:rFonts w:ascii="Arial" w:hAnsi="Arial" w:cs="Arial"/>
          <w:sz w:val="20"/>
          <w:szCs w:val="20"/>
        </w:rPr>
      </w:pPr>
      <w:r w:rsidRPr="00276B02">
        <w:rPr>
          <w:rFonts w:ascii="Arial" w:hAnsi="Arial" w:cs="Arial"/>
          <w:sz w:val="20"/>
          <w:szCs w:val="20"/>
        </w:rPr>
        <w:t xml:space="preserve">Zápis v obch. reg.: </w:t>
      </w:r>
      <w:r w:rsidRPr="00276B02">
        <w:rPr>
          <w:rFonts w:ascii="Arial" w:hAnsi="Arial" w:cs="Arial"/>
          <w:sz w:val="20"/>
          <w:szCs w:val="20"/>
        </w:rPr>
        <w:tab/>
        <w:t xml:space="preserve">akciová spoločnosť zapísaná v Obchodnom registri </w:t>
      </w:r>
    </w:p>
    <w:p w14:paraId="0D5F95CD" w14:textId="77777777" w:rsidR="00F430F4" w:rsidRPr="00276B02" w:rsidRDefault="00F430F4" w:rsidP="00F430F4">
      <w:pPr>
        <w:tabs>
          <w:tab w:val="left" w:pos="3686"/>
        </w:tabs>
        <w:spacing w:before="120" w:after="0" w:line="240" w:lineRule="auto"/>
        <w:jc w:val="both"/>
        <w:rPr>
          <w:rFonts w:ascii="Arial" w:hAnsi="Arial" w:cs="Arial"/>
          <w:sz w:val="20"/>
          <w:szCs w:val="20"/>
        </w:rPr>
      </w:pPr>
      <w:r w:rsidRPr="00276B02">
        <w:rPr>
          <w:rFonts w:ascii="Arial" w:hAnsi="Arial" w:cs="Arial"/>
          <w:sz w:val="20"/>
          <w:szCs w:val="20"/>
        </w:rPr>
        <w:tab/>
        <w:t>Mestského súdu Bratislava III, oddiel: Sa, vložka č.: 3518/B</w:t>
      </w:r>
    </w:p>
    <w:p w14:paraId="270293EB"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 xml:space="preserve">Štatutárny orgán: </w:t>
      </w:r>
      <w:r w:rsidRPr="00276B02">
        <w:rPr>
          <w:rFonts w:ascii="Arial" w:hAnsi="Arial" w:cs="Arial"/>
          <w:sz w:val="20"/>
          <w:szCs w:val="20"/>
        </w:rPr>
        <w:tab/>
        <w:t>predstavenstvo, zastúpené:</w:t>
      </w:r>
    </w:p>
    <w:p w14:paraId="28F16BEC" w14:textId="77777777" w:rsidR="00F430F4" w:rsidRPr="00276B02" w:rsidRDefault="00F430F4" w:rsidP="00F430F4">
      <w:pPr>
        <w:tabs>
          <w:tab w:val="left" w:pos="3686"/>
        </w:tabs>
        <w:spacing w:before="120" w:after="0" w:line="240" w:lineRule="auto"/>
        <w:ind w:left="3686" w:hanging="3828"/>
        <w:jc w:val="both"/>
        <w:rPr>
          <w:rFonts w:ascii="Arial" w:hAnsi="Arial" w:cs="Arial"/>
          <w:sz w:val="20"/>
          <w:szCs w:val="20"/>
        </w:rPr>
      </w:pPr>
      <w:r w:rsidRPr="00276B02">
        <w:rPr>
          <w:rFonts w:ascii="Arial" w:hAnsi="Arial" w:cs="Arial"/>
          <w:sz w:val="20"/>
          <w:szCs w:val="20"/>
        </w:rPr>
        <w:tab/>
        <w:t xml:space="preserve">Ing. Filip </w:t>
      </w:r>
      <w:proofErr w:type="spellStart"/>
      <w:r w:rsidRPr="00276B02">
        <w:rPr>
          <w:rFonts w:ascii="Arial" w:hAnsi="Arial" w:cs="Arial"/>
          <w:sz w:val="20"/>
          <w:szCs w:val="20"/>
        </w:rPr>
        <w:t>Macháček</w:t>
      </w:r>
      <w:proofErr w:type="spellEnd"/>
      <w:r w:rsidRPr="00276B02">
        <w:rPr>
          <w:rFonts w:ascii="Arial" w:hAnsi="Arial" w:cs="Arial"/>
          <w:sz w:val="20"/>
          <w:szCs w:val="20"/>
        </w:rPr>
        <w:t xml:space="preserve">, predseda predstavenstva a generálny riaditeľ </w:t>
      </w:r>
    </w:p>
    <w:p w14:paraId="50C6167F" w14:textId="77777777" w:rsidR="00F430F4" w:rsidRPr="00276B02" w:rsidRDefault="00F430F4" w:rsidP="00F430F4">
      <w:pPr>
        <w:tabs>
          <w:tab w:val="left" w:pos="3686"/>
        </w:tabs>
        <w:spacing w:before="120" w:after="0" w:line="240" w:lineRule="auto"/>
        <w:ind w:left="3686" w:hanging="3828"/>
        <w:jc w:val="both"/>
        <w:rPr>
          <w:rFonts w:ascii="Arial" w:hAnsi="Arial" w:cs="Arial"/>
          <w:sz w:val="20"/>
          <w:szCs w:val="20"/>
        </w:rPr>
      </w:pPr>
      <w:r w:rsidRPr="00276B02">
        <w:rPr>
          <w:rFonts w:ascii="Arial" w:hAnsi="Arial" w:cs="Arial"/>
          <w:sz w:val="20"/>
          <w:szCs w:val="20"/>
        </w:rPr>
        <w:tab/>
        <w:t xml:space="preserve">Mgr. Tomáš </w:t>
      </w:r>
      <w:proofErr w:type="spellStart"/>
      <w:r w:rsidRPr="00276B02">
        <w:rPr>
          <w:rFonts w:ascii="Arial" w:hAnsi="Arial" w:cs="Arial"/>
          <w:sz w:val="20"/>
          <w:szCs w:val="20"/>
        </w:rPr>
        <w:t>Mateička</w:t>
      </w:r>
      <w:proofErr w:type="spellEnd"/>
      <w:r w:rsidRPr="00276B02">
        <w:rPr>
          <w:rFonts w:ascii="Arial" w:hAnsi="Arial" w:cs="Arial"/>
          <w:sz w:val="20"/>
          <w:szCs w:val="20"/>
        </w:rPr>
        <w:t xml:space="preserve">, člen predstavenstva </w:t>
      </w:r>
      <w:r w:rsidRPr="00276B02">
        <w:rPr>
          <w:rFonts w:ascii="Arial" w:hAnsi="Arial" w:cs="Arial"/>
          <w:sz w:val="20"/>
          <w:szCs w:val="20"/>
        </w:rPr>
        <w:tab/>
      </w:r>
    </w:p>
    <w:p w14:paraId="5A59F734"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IČO:</w:t>
      </w:r>
      <w:r w:rsidRPr="00276B02">
        <w:rPr>
          <w:rFonts w:ascii="Arial" w:hAnsi="Arial" w:cs="Arial"/>
          <w:sz w:val="20"/>
          <w:szCs w:val="20"/>
        </w:rPr>
        <w:tab/>
        <w:t>35 919 001</w:t>
      </w:r>
    </w:p>
    <w:p w14:paraId="486D6367"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DIČ:</w:t>
      </w:r>
      <w:r w:rsidRPr="00276B02">
        <w:rPr>
          <w:rFonts w:ascii="Arial" w:hAnsi="Arial" w:cs="Arial"/>
          <w:sz w:val="20"/>
          <w:szCs w:val="20"/>
        </w:rPr>
        <w:tab/>
        <w:t>202 193 7775</w:t>
      </w:r>
    </w:p>
    <w:p w14:paraId="278B3445"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IČ DPH:</w:t>
      </w:r>
      <w:r w:rsidRPr="00276B02">
        <w:rPr>
          <w:rFonts w:ascii="Arial" w:hAnsi="Arial" w:cs="Arial"/>
          <w:sz w:val="20"/>
          <w:szCs w:val="20"/>
        </w:rPr>
        <w:tab/>
        <w:t>SK 202 193 7775</w:t>
      </w:r>
    </w:p>
    <w:p w14:paraId="22610A58" w14:textId="77777777" w:rsidR="00F430F4" w:rsidRPr="00276B02" w:rsidRDefault="00F430F4" w:rsidP="00F430F4">
      <w:pPr>
        <w:tabs>
          <w:tab w:val="left" w:pos="3686"/>
        </w:tabs>
        <w:spacing w:before="120" w:after="0" w:line="240" w:lineRule="auto"/>
        <w:jc w:val="both"/>
        <w:rPr>
          <w:rFonts w:ascii="Arial" w:hAnsi="Arial" w:cs="Arial"/>
          <w:sz w:val="20"/>
          <w:szCs w:val="20"/>
        </w:rPr>
      </w:pPr>
      <w:r w:rsidRPr="00276B02">
        <w:rPr>
          <w:rFonts w:ascii="Arial" w:hAnsi="Arial" w:cs="Arial"/>
          <w:sz w:val="20"/>
          <w:szCs w:val="20"/>
        </w:rPr>
        <w:t>Bankové spojenie:</w:t>
      </w:r>
      <w:r w:rsidRPr="00276B02">
        <w:rPr>
          <w:rFonts w:ascii="Arial" w:hAnsi="Arial" w:cs="Arial"/>
          <w:sz w:val="20"/>
          <w:szCs w:val="20"/>
        </w:rPr>
        <w:tab/>
        <w:t>Štátna pokladnica</w:t>
      </w:r>
    </w:p>
    <w:p w14:paraId="7FD68C2F"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Číslo účtu (IBAN):</w:t>
      </w:r>
      <w:r w:rsidRPr="00276B02">
        <w:rPr>
          <w:rFonts w:ascii="Arial" w:hAnsi="Arial" w:cs="Arial"/>
          <w:sz w:val="20"/>
          <w:szCs w:val="20"/>
        </w:rPr>
        <w:tab/>
        <w:t>SK95 8180 0000 0070 0069 4593</w:t>
      </w:r>
    </w:p>
    <w:p w14:paraId="64CCEC72"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SWIFT:</w:t>
      </w:r>
      <w:r w:rsidRPr="00276B02">
        <w:rPr>
          <w:rFonts w:ascii="Arial" w:hAnsi="Arial" w:cs="Arial"/>
          <w:sz w:val="20"/>
          <w:szCs w:val="20"/>
        </w:rPr>
        <w:tab/>
        <w:t>SPSRSKBA</w:t>
      </w:r>
    </w:p>
    <w:p w14:paraId="2497B78B" w14:textId="77777777" w:rsidR="00F430F4" w:rsidRPr="00276B02" w:rsidRDefault="00F430F4" w:rsidP="00F430F4">
      <w:pPr>
        <w:tabs>
          <w:tab w:val="left" w:pos="3686"/>
        </w:tabs>
        <w:spacing w:before="120" w:after="0" w:line="240" w:lineRule="auto"/>
        <w:ind w:left="4395" w:hanging="4395"/>
        <w:jc w:val="both"/>
        <w:rPr>
          <w:rFonts w:ascii="Arial" w:hAnsi="Arial" w:cs="Arial"/>
          <w:sz w:val="20"/>
          <w:szCs w:val="20"/>
        </w:rPr>
      </w:pPr>
      <w:r w:rsidRPr="00276B02">
        <w:rPr>
          <w:rFonts w:ascii="Arial" w:hAnsi="Arial" w:cs="Arial"/>
          <w:sz w:val="20"/>
          <w:szCs w:val="20"/>
        </w:rPr>
        <w:t>Tel. č.:</w:t>
      </w:r>
      <w:r w:rsidRPr="00276B02">
        <w:rPr>
          <w:rFonts w:ascii="Arial" w:hAnsi="Arial" w:cs="Arial"/>
          <w:sz w:val="20"/>
          <w:szCs w:val="20"/>
        </w:rPr>
        <w:tab/>
        <w:t>02/5831 1111</w:t>
      </w:r>
    </w:p>
    <w:p w14:paraId="6B691913" w14:textId="77777777" w:rsidR="00F430F4" w:rsidRPr="00276B02" w:rsidRDefault="00F430F4" w:rsidP="00F430F4">
      <w:pPr>
        <w:tabs>
          <w:tab w:val="left" w:pos="4253"/>
        </w:tabs>
        <w:spacing w:before="120" w:after="0" w:line="240" w:lineRule="auto"/>
        <w:jc w:val="both"/>
        <w:rPr>
          <w:rFonts w:ascii="Arial" w:hAnsi="Arial" w:cs="Arial"/>
          <w:sz w:val="20"/>
          <w:szCs w:val="20"/>
        </w:rPr>
      </w:pPr>
      <w:r w:rsidRPr="00276B02">
        <w:rPr>
          <w:rFonts w:ascii="Arial" w:hAnsi="Arial" w:cs="Arial"/>
          <w:sz w:val="20"/>
          <w:szCs w:val="20"/>
        </w:rPr>
        <w:t>(ďalej len „</w:t>
      </w:r>
      <w:r w:rsidRPr="00276B02">
        <w:rPr>
          <w:rFonts w:ascii="Arial" w:hAnsi="Arial" w:cs="Arial"/>
          <w:b/>
          <w:sz w:val="20"/>
          <w:szCs w:val="20"/>
        </w:rPr>
        <w:t>objednávateľ</w:t>
      </w:r>
      <w:r w:rsidRPr="00276B02">
        <w:rPr>
          <w:rFonts w:ascii="Arial" w:hAnsi="Arial" w:cs="Arial"/>
          <w:sz w:val="20"/>
          <w:szCs w:val="20"/>
        </w:rPr>
        <w:t>“ alebo len „</w:t>
      </w:r>
      <w:r w:rsidRPr="00276B02">
        <w:rPr>
          <w:rFonts w:ascii="Arial" w:hAnsi="Arial" w:cs="Arial"/>
          <w:b/>
          <w:sz w:val="20"/>
          <w:szCs w:val="20"/>
        </w:rPr>
        <w:t>NDS</w:t>
      </w:r>
      <w:r w:rsidRPr="00276B02">
        <w:rPr>
          <w:rFonts w:ascii="Arial" w:hAnsi="Arial" w:cs="Arial"/>
          <w:sz w:val="20"/>
          <w:szCs w:val="20"/>
        </w:rPr>
        <w:t>“ v príslušnom gramatickom tvare)</w:t>
      </w:r>
    </w:p>
    <w:p w14:paraId="39F3D5FA" w14:textId="77777777" w:rsidR="00F430F4" w:rsidRPr="00276B02" w:rsidRDefault="00F430F4" w:rsidP="00F430F4">
      <w:pPr>
        <w:tabs>
          <w:tab w:val="left" w:pos="2520"/>
          <w:tab w:val="left" w:pos="4253"/>
        </w:tabs>
        <w:spacing w:before="120" w:after="0" w:line="240" w:lineRule="auto"/>
        <w:ind w:left="426" w:hanging="426"/>
        <w:jc w:val="both"/>
        <w:rPr>
          <w:rFonts w:ascii="Arial" w:hAnsi="Arial" w:cs="Arial"/>
          <w:sz w:val="20"/>
          <w:szCs w:val="20"/>
        </w:rPr>
      </w:pPr>
    </w:p>
    <w:p w14:paraId="5A64BD32" w14:textId="77777777" w:rsidR="00F430F4" w:rsidRPr="00276B02" w:rsidRDefault="00F430F4" w:rsidP="00F430F4">
      <w:pPr>
        <w:tabs>
          <w:tab w:val="left" w:pos="2520"/>
        </w:tabs>
        <w:spacing w:before="120" w:after="0" w:line="240" w:lineRule="auto"/>
        <w:ind w:left="426" w:hanging="426"/>
        <w:rPr>
          <w:rFonts w:ascii="Arial" w:hAnsi="Arial" w:cs="Arial"/>
          <w:b/>
          <w:sz w:val="20"/>
          <w:szCs w:val="20"/>
        </w:rPr>
      </w:pPr>
      <w:r w:rsidRPr="00276B02">
        <w:rPr>
          <w:rFonts w:ascii="Arial" w:hAnsi="Arial" w:cs="Arial"/>
          <w:b/>
          <w:sz w:val="20"/>
          <w:szCs w:val="20"/>
        </w:rPr>
        <w:t>a</w:t>
      </w:r>
    </w:p>
    <w:p w14:paraId="65BB1E26" w14:textId="77777777" w:rsidR="00F430F4" w:rsidRPr="00276B02" w:rsidRDefault="00F430F4" w:rsidP="00F430F4">
      <w:pPr>
        <w:tabs>
          <w:tab w:val="left" w:pos="2520"/>
        </w:tabs>
        <w:spacing w:before="120" w:after="0" w:line="240" w:lineRule="auto"/>
        <w:ind w:hanging="426"/>
        <w:rPr>
          <w:rFonts w:ascii="Arial" w:hAnsi="Arial" w:cs="Arial"/>
          <w:b/>
          <w:bCs/>
          <w:color w:val="000000"/>
          <w:sz w:val="20"/>
          <w:szCs w:val="20"/>
        </w:rPr>
      </w:pPr>
      <w:r w:rsidRPr="00276B02">
        <w:rPr>
          <w:rFonts w:ascii="Arial" w:hAnsi="Arial" w:cs="Arial"/>
          <w:b/>
          <w:bCs/>
          <w:color w:val="000000"/>
          <w:sz w:val="20"/>
          <w:szCs w:val="20"/>
        </w:rPr>
        <w:lastRenderedPageBreak/>
        <w:tab/>
        <w:t>Zhotoviteľ:</w:t>
      </w:r>
    </w:p>
    <w:p w14:paraId="568082BA"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Obchodné meno:</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1B23FB21"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Sídlo: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4E65E77F"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Zápis: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366ECA0E"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Štatutárny orgán: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534A4989"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Osoby oprávnené na rokovanie: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63F3ED6D"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 vo veciach zmluvných: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1FE85494" w14:textId="77777777" w:rsidR="00F430F4" w:rsidRPr="00276B02" w:rsidRDefault="00F430F4" w:rsidP="00F430F4">
      <w:pPr>
        <w:tabs>
          <w:tab w:val="left" w:pos="-3261"/>
          <w:tab w:val="left" w:pos="-3119"/>
          <w:tab w:val="left" w:pos="3686"/>
        </w:tabs>
        <w:spacing w:before="120" w:after="0" w:line="240" w:lineRule="auto"/>
        <w:ind w:right="-29"/>
        <w:rPr>
          <w:rFonts w:ascii="Arial" w:hAnsi="Arial" w:cs="Arial"/>
          <w:sz w:val="20"/>
          <w:szCs w:val="20"/>
        </w:rPr>
      </w:pPr>
      <w:r w:rsidRPr="00276B02">
        <w:rPr>
          <w:rFonts w:ascii="Arial" w:hAnsi="Arial" w:cs="Arial"/>
          <w:sz w:val="20"/>
          <w:szCs w:val="20"/>
        </w:rPr>
        <w:t>- vo veciach cenových:</w:t>
      </w:r>
      <w:r w:rsidRPr="00276B02">
        <w:rPr>
          <w:rFonts w:ascii="Arial" w:hAnsi="Arial" w:cs="Arial"/>
          <w:color w:val="000000"/>
          <w:sz w:val="20"/>
          <w:szCs w:val="20"/>
        </w:rPr>
        <w:t xml:space="preserve">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2F016D69"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vo veciach technických:</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64CF1F19"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IČO: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78E8E6A2"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DIČ: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19E4CBEA"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IČ DPH: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796F9B9B"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Bankové spojenie: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49B19413"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IBAN: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3C8A8607"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BIC/SWIFT: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29448E51" w14:textId="77777777" w:rsidR="00F430F4" w:rsidRPr="00276B02" w:rsidRDefault="00F430F4" w:rsidP="00F430F4">
      <w:pPr>
        <w:shd w:val="clear" w:color="auto" w:fill="FFFFFF"/>
        <w:tabs>
          <w:tab w:val="left" w:pos="3686"/>
        </w:tabs>
        <w:spacing w:before="120" w:after="0" w:line="240" w:lineRule="auto"/>
        <w:rPr>
          <w:rFonts w:ascii="Arial" w:hAnsi="Arial" w:cs="Arial"/>
          <w:color w:val="000000"/>
          <w:sz w:val="20"/>
          <w:szCs w:val="20"/>
        </w:rPr>
      </w:pPr>
      <w:r w:rsidRPr="00276B02">
        <w:rPr>
          <w:rFonts w:ascii="Arial" w:hAnsi="Arial" w:cs="Arial"/>
          <w:color w:val="000000"/>
          <w:sz w:val="20"/>
          <w:szCs w:val="20"/>
        </w:rPr>
        <w:t xml:space="preserve">Tel.: </w:t>
      </w:r>
      <w:r w:rsidRPr="00276B02">
        <w:rPr>
          <w:rFonts w:ascii="Arial" w:hAnsi="Arial" w:cs="Arial"/>
          <w:color w:val="000000"/>
          <w:sz w:val="20"/>
          <w:szCs w:val="20"/>
        </w:rPr>
        <w:tab/>
      </w:r>
      <w:r w:rsidRPr="00276B02">
        <w:rPr>
          <w:rFonts w:ascii="Arial" w:hAnsi="Arial" w:cs="Arial"/>
          <w:color w:val="000000"/>
          <w:sz w:val="20"/>
          <w:szCs w:val="20"/>
          <w:highlight w:val="yellow"/>
        </w:rPr>
        <w:t>..........................................</w:t>
      </w:r>
    </w:p>
    <w:p w14:paraId="46146FC0" w14:textId="77777777" w:rsidR="00F430F4" w:rsidRPr="00276B02" w:rsidRDefault="00F430F4" w:rsidP="00F430F4">
      <w:pPr>
        <w:tabs>
          <w:tab w:val="left" w:pos="567"/>
          <w:tab w:val="left" w:pos="2552"/>
        </w:tabs>
        <w:spacing w:before="120" w:after="0" w:line="240" w:lineRule="auto"/>
        <w:rPr>
          <w:rFonts w:ascii="Arial" w:hAnsi="Arial" w:cs="Arial"/>
          <w:sz w:val="20"/>
          <w:szCs w:val="20"/>
          <w:lang w:eastAsia="cs-CZ"/>
        </w:rPr>
      </w:pPr>
      <w:r w:rsidRPr="00276B02">
        <w:rPr>
          <w:rFonts w:ascii="Arial" w:hAnsi="Arial" w:cs="Arial"/>
          <w:sz w:val="20"/>
          <w:szCs w:val="20"/>
          <w:lang w:eastAsia="cs-CZ"/>
        </w:rPr>
        <w:t>(ďalej len „</w:t>
      </w:r>
      <w:r w:rsidRPr="00276B02">
        <w:rPr>
          <w:rFonts w:ascii="Arial" w:hAnsi="Arial" w:cs="Arial"/>
          <w:b/>
          <w:sz w:val="20"/>
          <w:szCs w:val="20"/>
          <w:lang w:eastAsia="cs-CZ"/>
        </w:rPr>
        <w:t>zhotoviteľ</w:t>
      </w:r>
      <w:r w:rsidRPr="00276B02">
        <w:rPr>
          <w:rFonts w:ascii="Arial" w:hAnsi="Arial" w:cs="Arial"/>
          <w:sz w:val="20"/>
          <w:szCs w:val="20"/>
          <w:lang w:eastAsia="cs-CZ"/>
        </w:rPr>
        <w:t>“)</w:t>
      </w:r>
    </w:p>
    <w:p w14:paraId="190FE6AE" w14:textId="77777777" w:rsidR="00F430F4" w:rsidRPr="00276B02" w:rsidRDefault="00F430F4" w:rsidP="00F430F4">
      <w:pPr>
        <w:tabs>
          <w:tab w:val="left" w:pos="567"/>
          <w:tab w:val="left" w:pos="2552"/>
        </w:tabs>
        <w:spacing w:before="120" w:after="0" w:line="240" w:lineRule="auto"/>
        <w:rPr>
          <w:rFonts w:ascii="Arial" w:hAnsi="Arial" w:cs="Arial"/>
          <w:sz w:val="20"/>
          <w:szCs w:val="20"/>
          <w:lang w:eastAsia="cs-CZ"/>
        </w:rPr>
      </w:pPr>
      <w:r w:rsidRPr="00276B02">
        <w:rPr>
          <w:rFonts w:ascii="Arial" w:hAnsi="Arial" w:cs="Arial"/>
          <w:sz w:val="20"/>
          <w:szCs w:val="20"/>
          <w:lang w:eastAsia="cs-CZ"/>
        </w:rPr>
        <w:t>(objednávateľ a zhotoviteľ ďalej spoločne len „</w:t>
      </w:r>
      <w:r w:rsidRPr="00276B02">
        <w:rPr>
          <w:rFonts w:ascii="Arial" w:hAnsi="Arial" w:cs="Arial"/>
          <w:b/>
          <w:sz w:val="20"/>
          <w:szCs w:val="20"/>
          <w:lang w:eastAsia="cs-CZ"/>
        </w:rPr>
        <w:t>zmluvné strany</w:t>
      </w:r>
      <w:r w:rsidRPr="00276B02">
        <w:rPr>
          <w:rFonts w:ascii="Arial" w:hAnsi="Arial" w:cs="Arial"/>
          <w:sz w:val="20"/>
          <w:szCs w:val="20"/>
          <w:lang w:eastAsia="cs-CZ"/>
        </w:rPr>
        <w:t>“ alebo jednotlivo len „</w:t>
      </w:r>
      <w:r w:rsidRPr="00276B02">
        <w:rPr>
          <w:rFonts w:ascii="Arial" w:hAnsi="Arial" w:cs="Arial"/>
          <w:b/>
          <w:sz w:val="20"/>
          <w:szCs w:val="20"/>
          <w:lang w:eastAsia="cs-CZ"/>
        </w:rPr>
        <w:t>zmluvná strana</w:t>
      </w:r>
      <w:r w:rsidRPr="00276B02">
        <w:rPr>
          <w:rFonts w:ascii="Arial" w:hAnsi="Arial" w:cs="Arial"/>
          <w:sz w:val="20"/>
          <w:szCs w:val="20"/>
          <w:lang w:eastAsia="cs-CZ"/>
        </w:rPr>
        <w:t>“)</w:t>
      </w:r>
    </w:p>
    <w:p w14:paraId="12115118" w14:textId="77777777" w:rsidR="00F430F4" w:rsidRPr="00276B02" w:rsidRDefault="00F430F4" w:rsidP="00F430F4">
      <w:pPr>
        <w:tabs>
          <w:tab w:val="left" w:pos="567"/>
          <w:tab w:val="left" w:pos="2552"/>
        </w:tabs>
        <w:spacing w:before="120" w:after="0" w:line="240" w:lineRule="auto"/>
        <w:rPr>
          <w:rFonts w:ascii="Arial" w:hAnsi="Arial" w:cs="Arial"/>
          <w:sz w:val="20"/>
          <w:szCs w:val="20"/>
          <w:lang w:eastAsia="cs-CZ"/>
        </w:rPr>
      </w:pPr>
    </w:p>
    <w:p w14:paraId="3D60BBD1"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Článok 1</w:t>
      </w:r>
    </w:p>
    <w:p w14:paraId="4312204F"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PREAMBULA</w:t>
      </w:r>
    </w:p>
    <w:p w14:paraId="296E594E" w14:textId="77777777" w:rsidR="00F430F4" w:rsidRPr="00276B02" w:rsidRDefault="00F430F4" w:rsidP="00F430F4">
      <w:pPr>
        <w:pStyle w:val="Bezriadkovania"/>
        <w:spacing w:before="120"/>
        <w:jc w:val="both"/>
        <w:rPr>
          <w:rFonts w:ascii="Arial" w:hAnsi="Arial" w:cs="Arial"/>
          <w:sz w:val="20"/>
          <w:szCs w:val="20"/>
        </w:rPr>
      </w:pPr>
      <w:r w:rsidRPr="00276B02">
        <w:rPr>
          <w:rFonts w:ascii="Arial" w:hAnsi="Arial" w:cs="Arial"/>
          <w:sz w:val="20"/>
          <w:szCs w:val="20"/>
        </w:rPr>
        <w:t>VZHĽADOM NA TO, ŽE:</w:t>
      </w:r>
    </w:p>
    <w:p w14:paraId="0964E0AD" w14:textId="77777777" w:rsidR="00F430F4" w:rsidRPr="00276B02" w:rsidRDefault="00F430F4" w:rsidP="00F430F4">
      <w:pPr>
        <w:pStyle w:val="Bezriadkovania"/>
        <w:numPr>
          <w:ilvl w:val="0"/>
          <w:numId w:val="1"/>
        </w:numPr>
        <w:spacing w:before="120"/>
        <w:ind w:left="567" w:hanging="567"/>
        <w:jc w:val="both"/>
        <w:rPr>
          <w:rFonts w:ascii="Arial" w:hAnsi="Arial" w:cs="Arial"/>
          <w:sz w:val="20"/>
          <w:szCs w:val="20"/>
        </w:rPr>
      </w:pPr>
      <w:r w:rsidRPr="00276B02">
        <w:rPr>
          <w:rFonts w:ascii="Arial" w:hAnsi="Arial" w:cs="Arial"/>
          <w:sz w:val="20"/>
          <w:szCs w:val="20"/>
        </w:rPr>
        <w:t xml:space="preserve">objednávateľ má záujem na realizácii podrobného inžinierskogeologického a hydrogeologického prieskumu a monitoringu vôd pre stavbu diaľnice </w:t>
      </w:r>
      <w:r w:rsidRPr="00276B02">
        <w:rPr>
          <w:rFonts w:ascii="Arial" w:hAnsi="Arial" w:cs="Arial"/>
          <w:b/>
          <w:sz w:val="20"/>
          <w:szCs w:val="20"/>
        </w:rPr>
        <w:t>„D4 Bratislava, Rača – Záhorská Bystrica“</w:t>
      </w:r>
      <w:r w:rsidRPr="00276B02">
        <w:rPr>
          <w:rFonts w:ascii="Arial" w:hAnsi="Arial" w:cs="Arial"/>
          <w:sz w:val="20"/>
          <w:szCs w:val="20"/>
        </w:rPr>
        <w:t xml:space="preserve"> (ďalej len „</w:t>
      </w:r>
      <w:r w:rsidRPr="00276B02">
        <w:rPr>
          <w:rFonts w:ascii="Arial" w:hAnsi="Arial" w:cs="Arial"/>
          <w:b/>
          <w:sz w:val="20"/>
          <w:szCs w:val="20"/>
        </w:rPr>
        <w:t>stavba</w:t>
      </w:r>
      <w:r w:rsidRPr="00276B02">
        <w:rPr>
          <w:rFonts w:ascii="Arial" w:hAnsi="Arial" w:cs="Arial"/>
          <w:sz w:val="20"/>
          <w:szCs w:val="20"/>
        </w:rPr>
        <w:t>“),</w:t>
      </w:r>
    </w:p>
    <w:p w14:paraId="7E0C106E" w14:textId="77777777" w:rsidR="00F430F4" w:rsidRPr="00276B02" w:rsidRDefault="00F430F4" w:rsidP="00F430F4">
      <w:pPr>
        <w:pStyle w:val="Bezriadkovania"/>
        <w:numPr>
          <w:ilvl w:val="0"/>
          <w:numId w:val="1"/>
        </w:numPr>
        <w:spacing w:before="120"/>
        <w:ind w:left="567" w:hanging="567"/>
        <w:jc w:val="both"/>
        <w:rPr>
          <w:rFonts w:ascii="Arial" w:hAnsi="Arial" w:cs="Arial"/>
          <w:sz w:val="20"/>
          <w:szCs w:val="20"/>
        </w:rPr>
      </w:pPr>
      <w:r w:rsidRPr="00276B02">
        <w:rPr>
          <w:rFonts w:ascii="Arial" w:hAnsi="Arial" w:cs="Arial"/>
          <w:sz w:val="20"/>
          <w:szCs w:val="20"/>
        </w:rPr>
        <w:t>zhotoviteľ je právnickou osobou zapísanou v Obchodnom registri Slovenskej republiky s predmetom činnosti umožňujúcim mu realizáciu prieskumných geologických prác,</w:t>
      </w:r>
    </w:p>
    <w:p w14:paraId="2FDF4605" w14:textId="77777777" w:rsidR="00F430F4" w:rsidRPr="00276B02" w:rsidRDefault="00F430F4" w:rsidP="00F430F4">
      <w:pPr>
        <w:pStyle w:val="Bezriadkovania"/>
        <w:spacing w:before="120"/>
        <w:jc w:val="both"/>
        <w:rPr>
          <w:rFonts w:ascii="Arial" w:hAnsi="Arial" w:cs="Arial"/>
          <w:sz w:val="20"/>
          <w:szCs w:val="20"/>
        </w:rPr>
      </w:pPr>
      <w:r w:rsidRPr="00276B02">
        <w:rPr>
          <w:rFonts w:ascii="Arial" w:hAnsi="Arial" w:cs="Arial"/>
          <w:sz w:val="20"/>
          <w:szCs w:val="20"/>
        </w:rPr>
        <w:t>sa zmluvné strany spoločne dohodli na uzatvorení tejto zmluvy ako výsledku verejného obstarávania v súlade so zákonom č. 343/2015 Z. z. zákon o verejnom obstarávaní a o zmene a doplnení niektorých zákonov (ďalej len „</w:t>
      </w:r>
      <w:r w:rsidRPr="00276B02">
        <w:rPr>
          <w:rFonts w:ascii="Arial" w:hAnsi="Arial" w:cs="Arial"/>
          <w:b/>
          <w:sz w:val="20"/>
          <w:szCs w:val="20"/>
        </w:rPr>
        <w:t>ZVO</w:t>
      </w:r>
      <w:r w:rsidRPr="00276B02">
        <w:rPr>
          <w:rFonts w:ascii="Arial" w:hAnsi="Arial" w:cs="Arial"/>
          <w:sz w:val="20"/>
          <w:szCs w:val="20"/>
        </w:rPr>
        <w:t>“) v nasledujúcom znení:</w:t>
      </w:r>
    </w:p>
    <w:p w14:paraId="238E039D" w14:textId="77777777" w:rsidR="00F430F4" w:rsidRPr="00276B02" w:rsidRDefault="00F430F4" w:rsidP="00F430F4">
      <w:pPr>
        <w:pStyle w:val="Bezriadkovania"/>
        <w:spacing w:before="120"/>
        <w:jc w:val="center"/>
        <w:rPr>
          <w:rFonts w:ascii="Arial" w:hAnsi="Arial" w:cs="Arial"/>
          <w:b/>
          <w:sz w:val="20"/>
          <w:szCs w:val="20"/>
        </w:rPr>
      </w:pPr>
    </w:p>
    <w:p w14:paraId="1A2D50B0"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Článok 2</w:t>
      </w:r>
    </w:p>
    <w:p w14:paraId="577D41AF"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Predmet zmluvy</w:t>
      </w:r>
    </w:p>
    <w:p w14:paraId="7B4DB6EE" w14:textId="77777777" w:rsidR="00F430F4" w:rsidRPr="00276B02" w:rsidRDefault="00F430F4" w:rsidP="00F430F4">
      <w:pPr>
        <w:pStyle w:val="Bezriadkovania"/>
        <w:numPr>
          <w:ilvl w:val="0"/>
          <w:numId w:val="5"/>
        </w:numPr>
        <w:spacing w:before="120"/>
        <w:ind w:left="567" w:hanging="567"/>
        <w:jc w:val="both"/>
        <w:rPr>
          <w:rFonts w:ascii="Arial" w:hAnsi="Arial" w:cs="Arial"/>
          <w:sz w:val="20"/>
          <w:szCs w:val="20"/>
        </w:rPr>
      </w:pPr>
      <w:r w:rsidRPr="00276B02">
        <w:rPr>
          <w:rFonts w:ascii="Arial" w:hAnsi="Arial" w:cs="Arial"/>
          <w:color w:val="000000"/>
          <w:sz w:val="20"/>
          <w:szCs w:val="20"/>
        </w:rPr>
        <w:t xml:space="preserve">Zhotoviteľ sa zaväzuje, že pre objednávateľa zrealizuje, vyhotoví a odovzdá/doručí v rozsahu a za podmienok dohodnutých v tejto zmluve a v súťažných podkladoch dielo </w:t>
      </w:r>
      <w:r w:rsidRPr="00276B02">
        <w:rPr>
          <w:rFonts w:ascii="Arial" w:hAnsi="Arial" w:cs="Arial"/>
          <w:b/>
          <w:color w:val="000000"/>
          <w:sz w:val="20"/>
          <w:szCs w:val="20"/>
        </w:rPr>
        <w:t>„</w:t>
      </w:r>
      <w:r w:rsidRPr="00276B02">
        <w:rPr>
          <w:rFonts w:ascii="Arial" w:hAnsi="Arial" w:cs="Arial"/>
          <w:b/>
          <w:bCs/>
          <w:sz w:val="20"/>
          <w:szCs w:val="20"/>
        </w:rPr>
        <w:t>Podrobný inžinierskogeologický a hydrogeologický prieskum a monitoring vôd pre stavbu: Diaľnica D4 Bratislava, Rača – Záhorská Bystrica</w:t>
      </w:r>
      <w:r w:rsidRPr="00276B02">
        <w:rPr>
          <w:rFonts w:ascii="Arial" w:hAnsi="Arial" w:cs="Arial"/>
          <w:b/>
          <w:color w:val="000000"/>
          <w:sz w:val="20"/>
          <w:szCs w:val="20"/>
        </w:rPr>
        <w:t xml:space="preserve">“ </w:t>
      </w:r>
      <w:r w:rsidRPr="00276B02">
        <w:rPr>
          <w:rFonts w:ascii="Arial" w:hAnsi="Arial" w:cs="Arial"/>
          <w:color w:val="000000"/>
          <w:sz w:val="20"/>
          <w:szCs w:val="20"/>
        </w:rPr>
        <w:t>(ďalej len „</w:t>
      </w:r>
      <w:r w:rsidRPr="00276B02">
        <w:rPr>
          <w:rFonts w:ascii="Arial" w:hAnsi="Arial" w:cs="Arial"/>
          <w:b/>
          <w:color w:val="000000"/>
          <w:sz w:val="20"/>
          <w:szCs w:val="20"/>
        </w:rPr>
        <w:t>dielo</w:t>
      </w:r>
      <w:r w:rsidRPr="00276B02">
        <w:rPr>
          <w:rFonts w:ascii="Arial" w:hAnsi="Arial" w:cs="Arial"/>
          <w:color w:val="000000"/>
          <w:sz w:val="20"/>
          <w:szCs w:val="20"/>
        </w:rPr>
        <w:t>“ a/alebo „</w:t>
      </w:r>
      <w:r w:rsidRPr="00276B02">
        <w:rPr>
          <w:rFonts w:ascii="Arial" w:hAnsi="Arial" w:cs="Arial"/>
          <w:b/>
          <w:color w:val="000000"/>
          <w:sz w:val="20"/>
          <w:szCs w:val="20"/>
        </w:rPr>
        <w:t>predmet zmluvy</w:t>
      </w:r>
      <w:r w:rsidRPr="00276B02">
        <w:rPr>
          <w:rFonts w:ascii="Arial" w:hAnsi="Arial" w:cs="Arial"/>
          <w:color w:val="000000"/>
          <w:sz w:val="20"/>
          <w:szCs w:val="20"/>
        </w:rPr>
        <w:t>“), ktoré je bližšie špecifikované v Článku 3 tejto zmluvy, ako aj v časti B1 Opis predmetu zákazky súťažných podkladov, ktorá tvorí neoddeliteľnú súčasť tejto zmluvy ako Príloha č. 4.</w:t>
      </w:r>
    </w:p>
    <w:p w14:paraId="6F6FB8ED" w14:textId="77777777" w:rsidR="00F430F4" w:rsidRPr="00276B02" w:rsidRDefault="00F430F4" w:rsidP="00F430F4">
      <w:pPr>
        <w:pStyle w:val="Bezriadkovania"/>
        <w:numPr>
          <w:ilvl w:val="0"/>
          <w:numId w:val="5"/>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Objednávateľ sa zaväzuje, že spôsobom dohodnutým v tejto zmluve dielo dokončené riadne a včas prevezme, zaplatí za jeho realizáciu a vyhotovenie dohodnutú cenu a poskytne zhotoviteľovi dohodnuté spolupôsobenie.</w:t>
      </w:r>
    </w:p>
    <w:p w14:paraId="2C164EAA" w14:textId="77777777" w:rsidR="00F430F4" w:rsidRPr="00276B02" w:rsidRDefault="00F430F4" w:rsidP="00F430F4">
      <w:pPr>
        <w:pStyle w:val="Bezriadkovania"/>
        <w:numPr>
          <w:ilvl w:val="0"/>
          <w:numId w:val="5"/>
        </w:numPr>
        <w:spacing w:before="120"/>
        <w:ind w:left="567" w:hanging="567"/>
        <w:jc w:val="both"/>
        <w:rPr>
          <w:rFonts w:ascii="Arial" w:hAnsi="Arial" w:cs="Arial"/>
          <w:color w:val="000000"/>
          <w:sz w:val="20"/>
          <w:szCs w:val="20"/>
        </w:rPr>
      </w:pPr>
      <w:r w:rsidRPr="00276B02">
        <w:rPr>
          <w:rFonts w:ascii="Arial" w:hAnsi="Arial" w:cs="Arial"/>
          <w:color w:val="000000"/>
          <w:sz w:val="20"/>
          <w:szCs w:val="20"/>
        </w:rPr>
        <w:lastRenderedPageBreak/>
        <w:t>Za účelom vylúčenia pochybností, zmluvné strany týmto deklarujú, že pojem „dielo“ používaný v tejto zmluve predstavuje ktorúkoľvek časť diela v zmysle bodu 1.1 tohto článku zmluvy.</w:t>
      </w:r>
    </w:p>
    <w:p w14:paraId="6ED49F41" w14:textId="77777777" w:rsidR="00F430F4" w:rsidRPr="00276B02" w:rsidRDefault="00F430F4" w:rsidP="00F430F4">
      <w:pPr>
        <w:pStyle w:val="Bezriadkovania"/>
        <w:spacing w:before="120"/>
        <w:jc w:val="both"/>
        <w:rPr>
          <w:rFonts w:ascii="Arial" w:hAnsi="Arial" w:cs="Arial"/>
          <w:color w:val="000000"/>
          <w:sz w:val="20"/>
          <w:szCs w:val="20"/>
        </w:rPr>
      </w:pPr>
    </w:p>
    <w:p w14:paraId="6DEE7619"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Článok 3</w:t>
      </w:r>
    </w:p>
    <w:p w14:paraId="70359617"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Rozsah a obsah predmetu plnenia</w:t>
      </w:r>
    </w:p>
    <w:p w14:paraId="52CBD7AE" w14:textId="77777777" w:rsidR="00F430F4" w:rsidRPr="00276B02" w:rsidRDefault="00F430F4" w:rsidP="00F430F4">
      <w:pPr>
        <w:pStyle w:val="Bezriadkovania"/>
        <w:numPr>
          <w:ilvl w:val="1"/>
          <w:numId w:val="6"/>
        </w:numPr>
        <w:spacing w:before="120"/>
        <w:ind w:left="567" w:hanging="567"/>
        <w:jc w:val="both"/>
        <w:rPr>
          <w:rFonts w:ascii="Arial" w:hAnsi="Arial" w:cs="Arial"/>
          <w:sz w:val="20"/>
          <w:szCs w:val="20"/>
        </w:rPr>
      </w:pPr>
      <w:r w:rsidRPr="00276B02">
        <w:rPr>
          <w:rFonts w:ascii="Arial" w:hAnsi="Arial" w:cs="Arial"/>
          <w:sz w:val="20"/>
          <w:szCs w:val="20"/>
        </w:rPr>
        <w:t>Zhotoviteľ sa zaväzuje vykonávať dielo v rámci dohodnutej ceny v súlade s Článkom 6 tejto zmluvy v čase, mieste, frekvencii a spôsobom so zohľadnením požadovaných parametrov a metodiky meraní v súlade s prílohou č. 4 tejto zmluvy.</w:t>
      </w:r>
    </w:p>
    <w:p w14:paraId="711E1AA1" w14:textId="77777777" w:rsidR="00F430F4" w:rsidRPr="00276B02" w:rsidRDefault="00F430F4" w:rsidP="00F430F4">
      <w:pPr>
        <w:pStyle w:val="Bezriadkovania"/>
        <w:numPr>
          <w:ilvl w:val="1"/>
          <w:numId w:val="6"/>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sa zaväzuje dodať dielo objednávateľovi v rámci dohodnutej ceny podľa Článku 6 bod 6.1 tejto zmluvy a v čase podľa Článku 5 tejto zmluvy nasledovne :</w:t>
      </w:r>
    </w:p>
    <w:p w14:paraId="2AF08C53"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sz w:val="20"/>
          <w:szCs w:val="20"/>
        </w:rPr>
        <w:t>Záverečná správa z </w:t>
      </w:r>
      <w:proofErr w:type="spellStart"/>
      <w:r w:rsidRPr="00276B02">
        <w:rPr>
          <w:rFonts w:ascii="Arial" w:hAnsi="Arial" w:cs="Arial"/>
          <w:b/>
          <w:sz w:val="20"/>
          <w:szCs w:val="20"/>
        </w:rPr>
        <w:t>pIGHP</w:t>
      </w:r>
      <w:proofErr w:type="spellEnd"/>
      <w:r w:rsidRPr="00276B02">
        <w:rPr>
          <w:rFonts w:ascii="Arial" w:hAnsi="Arial" w:cs="Arial"/>
          <w:sz w:val="20"/>
          <w:szCs w:val="20"/>
        </w:rPr>
        <w:t>, samostatne v tlačenej forme 4x (štyrikrát) a v digitálnej forme 2x (dvakrát) na CD/DVD/USB nosiči v slovenskom jazyku, v needitovateľnom formáte (PDF) aj v editovateľných formátoch (*DOC, *XLS, *DWG) nezabezpečené voči tlačeniu a kopírovaniu;</w:t>
      </w:r>
    </w:p>
    <w:p w14:paraId="69440D1D"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1.</w:t>
      </w:r>
      <w:r w:rsidRPr="00276B02">
        <w:rPr>
          <w:rFonts w:ascii="Arial" w:hAnsi="Arial" w:cs="Arial"/>
          <w:sz w:val="20"/>
          <w:szCs w:val="20"/>
        </w:rPr>
        <w:t xml:space="preserve"> </w:t>
      </w:r>
      <w:r w:rsidRPr="00276B02">
        <w:rPr>
          <w:rFonts w:ascii="Arial" w:hAnsi="Arial" w:cs="Arial"/>
          <w:b/>
          <w:sz w:val="20"/>
          <w:szCs w:val="20"/>
        </w:rPr>
        <w:t>Ročná správa z monitoringu vôd – 3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72B7FDE1"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2.</w:t>
      </w:r>
      <w:r w:rsidRPr="00276B02">
        <w:rPr>
          <w:rFonts w:ascii="Arial" w:hAnsi="Arial" w:cs="Arial"/>
          <w:sz w:val="20"/>
          <w:szCs w:val="20"/>
        </w:rPr>
        <w:t xml:space="preserve"> </w:t>
      </w:r>
      <w:r w:rsidRPr="00276B02">
        <w:rPr>
          <w:rFonts w:ascii="Arial" w:hAnsi="Arial" w:cs="Arial"/>
          <w:b/>
          <w:sz w:val="20"/>
          <w:szCs w:val="20"/>
        </w:rPr>
        <w:t>Ročná správa z monitoringu vôd – 3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1793939B"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3.</w:t>
      </w:r>
      <w:r w:rsidRPr="00276B02">
        <w:rPr>
          <w:rFonts w:ascii="Arial" w:hAnsi="Arial" w:cs="Arial"/>
          <w:sz w:val="20"/>
          <w:szCs w:val="20"/>
        </w:rPr>
        <w:t xml:space="preserve"> </w:t>
      </w:r>
      <w:r w:rsidRPr="00276B02">
        <w:rPr>
          <w:rFonts w:ascii="Arial" w:hAnsi="Arial" w:cs="Arial"/>
          <w:b/>
          <w:sz w:val="20"/>
          <w:szCs w:val="20"/>
        </w:rPr>
        <w:t>Ročná správa z monitoringu vôd – 3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13926652"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sz w:val="20"/>
          <w:szCs w:val="20"/>
        </w:rPr>
        <w:t>Záverečná správa z 3 ročného monitoringu vôd</w:t>
      </w:r>
      <w:r w:rsidRPr="00276B02">
        <w:rPr>
          <w:rFonts w:ascii="Arial" w:hAnsi="Arial" w:cs="Arial"/>
          <w:sz w:val="20"/>
          <w:szCs w:val="20"/>
        </w:rPr>
        <w:t>, samostatne v tlačenej forme 3x (dvakrát) a v digitálnej forme 2x (dvakrát) na CD/DVD/USB nosiči v slovenskom jazyku, v needitovateľnom formáte (PDF) aj v editovateľných formátoch (*DOC, *XLS, *DWG) nezabezpečené voči tlačeniu a kopírovaniu;</w:t>
      </w:r>
    </w:p>
    <w:p w14:paraId="726C166D"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1.</w:t>
      </w:r>
      <w:r w:rsidRPr="00276B02">
        <w:rPr>
          <w:rFonts w:ascii="Arial" w:hAnsi="Arial" w:cs="Arial"/>
          <w:sz w:val="20"/>
          <w:szCs w:val="20"/>
        </w:rPr>
        <w:t xml:space="preserve"> </w:t>
      </w:r>
      <w:r w:rsidRPr="00276B02">
        <w:rPr>
          <w:rFonts w:ascii="Arial" w:hAnsi="Arial" w:cs="Arial"/>
          <w:b/>
          <w:sz w:val="20"/>
          <w:szCs w:val="20"/>
        </w:rPr>
        <w:t>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37A54E1B"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2.</w:t>
      </w:r>
      <w:r w:rsidRPr="00276B02">
        <w:rPr>
          <w:rFonts w:ascii="Arial" w:hAnsi="Arial" w:cs="Arial"/>
          <w:sz w:val="20"/>
          <w:szCs w:val="20"/>
        </w:rPr>
        <w:t xml:space="preserve"> </w:t>
      </w:r>
      <w:r w:rsidRPr="00276B02">
        <w:rPr>
          <w:rFonts w:ascii="Arial" w:hAnsi="Arial" w:cs="Arial"/>
          <w:b/>
          <w:sz w:val="20"/>
          <w:szCs w:val="20"/>
        </w:rPr>
        <w:t>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5BB23B0C"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3.</w:t>
      </w:r>
      <w:r w:rsidRPr="00276B02">
        <w:rPr>
          <w:rFonts w:ascii="Arial" w:hAnsi="Arial" w:cs="Arial"/>
          <w:sz w:val="20"/>
          <w:szCs w:val="20"/>
        </w:rPr>
        <w:t xml:space="preserve"> </w:t>
      </w:r>
      <w:r w:rsidRPr="00276B02">
        <w:rPr>
          <w:rFonts w:ascii="Arial" w:hAnsi="Arial" w:cs="Arial"/>
          <w:b/>
          <w:sz w:val="20"/>
          <w:szCs w:val="20"/>
        </w:rPr>
        <w:t>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5F902202"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4.</w:t>
      </w:r>
      <w:r w:rsidRPr="00276B02">
        <w:rPr>
          <w:rFonts w:ascii="Arial" w:hAnsi="Arial" w:cs="Arial"/>
          <w:sz w:val="20"/>
          <w:szCs w:val="20"/>
        </w:rPr>
        <w:t xml:space="preserve"> </w:t>
      </w:r>
      <w:r w:rsidRPr="00276B02">
        <w:rPr>
          <w:rFonts w:ascii="Arial" w:hAnsi="Arial" w:cs="Arial"/>
          <w:b/>
          <w:sz w:val="20"/>
          <w:szCs w:val="20"/>
        </w:rPr>
        <w:t>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3775A116"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5.</w:t>
      </w:r>
      <w:r w:rsidRPr="00276B02">
        <w:rPr>
          <w:rFonts w:ascii="Arial" w:hAnsi="Arial" w:cs="Arial"/>
          <w:sz w:val="20"/>
          <w:szCs w:val="20"/>
        </w:rPr>
        <w:t xml:space="preserve"> </w:t>
      </w:r>
      <w:r w:rsidRPr="00276B02">
        <w:rPr>
          <w:rFonts w:ascii="Arial" w:hAnsi="Arial" w:cs="Arial"/>
          <w:b/>
          <w:sz w:val="20"/>
          <w:szCs w:val="20"/>
        </w:rPr>
        <w:t>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36B19439"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6. Ročná správa z monitoringu vôd – 12 ročný monitoring</w:t>
      </w:r>
      <w:r w:rsidRPr="00276B02">
        <w:rPr>
          <w:rFonts w:ascii="Arial" w:hAnsi="Arial" w:cs="Arial"/>
          <w:sz w:val="20"/>
          <w:szCs w:val="20"/>
        </w:rPr>
        <w:t xml:space="preserve">, samostatne v tlačenej forme 2x (dvakrát) a v digitálnej forme 2x (dvakrát) na CD/DVD/USB nosiči v slovenskom jazyku, v </w:t>
      </w:r>
      <w:r w:rsidRPr="00276B02">
        <w:rPr>
          <w:rFonts w:ascii="Arial" w:hAnsi="Arial" w:cs="Arial"/>
          <w:sz w:val="20"/>
          <w:szCs w:val="20"/>
        </w:rPr>
        <w:lastRenderedPageBreak/>
        <w:t>needitovateľnom formáte (PDF) aj v editovateľných formátoch (*DOC, *XLS, *DWG) nezabezpečené voči tlačeniu a kopírovaniu;</w:t>
      </w:r>
    </w:p>
    <w:p w14:paraId="55901045"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7. 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12CCFE70"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8. 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5D49BA38"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9. 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7079E4A3"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10. 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0F452972"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11. 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6B53A100"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12. Ročná správa z monitoringu vôd – 12 ročný monitoring</w:t>
      </w:r>
      <w:r w:rsidRPr="00276B02">
        <w:rPr>
          <w:rFonts w:ascii="Arial" w:hAnsi="Arial" w:cs="Arial"/>
          <w:sz w:val="20"/>
          <w:szCs w:val="20"/>
        </w:rPr>
        <w:t>, samostatne v tlačenej forme 2x (dvakrát) a v digitálnej forme 2x (dvakrát) na CD/DVD/USB nosiči v slovenskom jazyku, v needitovateľnom formáte (PDF) aj v editovateľných formátoch (*DOC, *XLS, *DWG) nezabezpečené voči tlačeniu a kopírovaniu;</w:t>
      </w:r>
    </w:p>
    <w:p w14:paraId="02546BC0" w14:textId="77777777" w:rsidR="00F430F4" w:rsidRPr="00276B02" w:rsidRDefault="00F430F4" w:rsidP="00F430F4">
      <w:pPr>
        <w:pStyle w:val="Bezriadkovania"/>
        <w:numPr>
          <w:ilvl w:val="2"/>
          <w:numId w:val="6"/>
        </w:numPr>
        <w:spacing w:before="120"/>
        <w:jc w:val="both"/>
        <w:rPr>
          <w:rFonts w:ascii="Arial" w:hAnsi="Arial" w:cs="Arial"/>
          <w:sz w:val="20"/>
          <w:szCs w:val="20"/>
        </w:rPr>
      </w:pPr>
      <w:r w:rsidRPr="00276B02">
        <w:rPr>
          <w:rFonts w:ascii="Arial" w:hAnsi="Arial" w:cs="Arial"/>
          <w:b/>
          <w:bCs/>
          <w:sz w:val="20"/>
          <w:szCs w:val="20"/>
        </w:rPr>
        <w:t>Záverečná správa z monitoringu vôd – celé 15 ročné obdobie monitoringu</w:t>
      </w:r>
      <w:r w:rsidRPr="00276B02">
        <w:rPr>
          <w:rFonts w:ascii="Arial" w:hAnsi="Arial" w:cs="Arial"/>
          <w:sz w:val="20"/>
          <w:szCs w:val="20"/>
        </w:rPr>
        <w:t>, samostatne v tlačenej forme 3x (dvakrát) a v digitálnej forme 2x (dvakrát) na CD/DVD/USB nosiči v slovenskom jazyku, v needitovateľnom formáte (PDF) aj v editovateľných formátoch (*DOC, *XLS, *DWG) nezabezpečené voči tlačeniu a kopírovaniu;</w:t>
      </w:r>
    </w:p>
    <w:p w14:paraId="7BB643D8" w14:textId="77777777" w:rsidR="00F430F4" w:rsidRPr="00276B02" w:rsidRDefault="00F430F4" w:rsidP="00F430F4">
      <w:pPr>
        <w:pStyle w:val="Bezriadkovania"/>
        <w:numPr>
          <w:ilvl w:val="1"/>
          <w:numId w:val="6"/>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Podrobná špecifikácia rozsahu a obsahu diela je uvedená v súťažných podkladoch objednávateľa a ich prílohách, v ponuke zhotoviteľa a vysvetleniach súťažných podkladov pre verejnú súťaž vyhlásenú objednávateľom vo Vestníku verejného obstarávania.</w:t>
      </w:r>
    </w:p>
    <w:p w14:paraId="1A559DEC" w14:textId="77777777" w:rsidR="00F430F4" w:rsidRPr="00276B02" w:rsidRDefault="00F430F4" w:rsidP="00F430F4">
      <w:pPr>
        <w:pStyle w:val="Bezriadkovania"/>
        <w:spacing w:before="120"/>
        <w:jc w:val="both"/>
        <w:rPr>
          <w:rFonts w:ascii="Arial" w:hAnsi="Arial" w:cs="Arial"/>
          <w:color w:val="000000"/>
          <w:sz w:val="20"/>
          <w:szCs w:val="20"/>
        </w:rPr>
      </w:pPr>
    </w:p>
    <w:p w14:paraId="6198393B"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Článok 4</w:t>
      </w:r>
    </w:p>
    <w:p w14:paraId="27D865C0"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Podklady a spolupôsobenie objednávateľa a zhotoviteľa</w:t>
      </w:r>
    </w:p>
    <w:p w14:paraId="33C43E02" w14:textId="77777777" w:rsidR="00F430F4" w:rsidRPr="00276B02" w:rsidRDefault="00F430F4" w:rsidP="00F430F4">
      <w:pPr>
        <w:pStyle w:val="Bezriadkovania"/>
        <w:numPr>
          <w:ilvl w:val="1"/>
          <w:numId w:val="13"/>
        </w:numPr>
        <w:spacing w:before="120"/>
        <w:ind w:left="567" w:hanging="567"/>
        <w:jc w:val="both"/>
        <w:rPr>
          <w:rFonts w:ascii="Arial" w:hAnsi="Arial" w:cs="Arial"/>
          <w:bCs/>
          <w:sz w:val="20"/>
          <w:szCs w:val="20"/>
        </w:rPr>
      </w:pPr>
      <w:r w:rsidRPr="00276B02">
        <w:rPr>
          <w:rFonts w:ascii="Arial" w:hAnsi="Arial" w:cs="Arial"/>
          <w:color w:val="000000"/>
          <w:sz w:val="20"/>
          <w:szCs w:val="20"/>
        </w:rPr>
        <w:t>Objednávateľ poskytne zhotoviteľovi po uzatvorení tejto zmluvy nasledujúce podklady:</w:t>
      </w:r>
    </w:p>
    <w:p w14:paraId="0A8BA29B" w14:textId="77777777" w:rsidR="00F430F4" w:rsidRPr="00276B02" w:rsidRDefault="00F430F4" w:rsidP="00F430F4">
      <w:pPr>
        <w:pStyle w:val="Bezriadkovania"/>
        <w:numPr>
          <w:ilvl w:val="2"/>
          <w:numId w:val="13"/>
        </w:numPr>
        <w:spacing w:before="120"/>
        <w:jc w:val="both"/>
        <w:rPr>
          <w:rFonts w:ascii="Arial" w:hAnsi="Arial" w:cs="Arial"/>
          <w:sz w:val="20"/>
          <w:szCs w:val="20"/>
        </w:rPr>
      </w:pPr>
      <w:r w:rsidRPr="00276B02">
        <w:rPr>
          <w:rFonts w:ascii="Arial" w:hAnsi="Arial" w:cs="Arial"/>
          <w:sz w:val="20"/>
          <w:szCs w:val="20"/>
        </w:rPr>
        <w:t>Technická štúdia a orientačný inžinierskogeologický a hydrogeologický prieskum pre stavbu diaľnice D4 Bratislava, Rača – Záhorská Bystrica“ rok 2015;</w:t>
      </w:r>
    </w:p>
    <w:p w14:paraId="29E9B98D" w14:textId="77777777" w:rsidR="00F430F4" w:rsidRPr="00276B02" w:rsidRDefault="00F430F4" w:rsidP="00F430F4">
      <w:pPr>
        <w:pStyle w:val="Bezriadkovania"/>
        <w:numPr>
          <w:ilvl w:val="2"/>
          <w:numId w:val="13"/>
        </w:numPr>
        <w:spacing w:before="120"/>
        <w:jc w:val="both"/>
        <w:rPr>
          <w:rFonts w:ascii="Arial" w:hAnsi="Arial" w:cs="Arial"/>
          <w:sz w:val="20"/>
          <w:szCs w:val="20"/>
        </w:rPr>
      </w:pPr>
      <w:r w:rsidRPr="00276B02">
        <w:rPr>
          <w:rFonts w:ascii="Arial" w:hAnsi="Arial" w:cs="Arial"/>
          <w:sz w:val="20"/>
          <w:szCs w:val="20"/>
        </w:rPr>
        <w:t>„Doplnkové prieskumné práce k inžinierskogeologickému a hydrogeologickému prieskumu D4 Bratislava, Rača – Záhorská Bystrica“ rok 2019.</w:t>
      </w:r>
    </w:p>
    <w:p w14:paraId="06801444" w14:textId="77777777" w:rsidR="00F430F4" w:rsidRPr="00276B02" w:rsidRDefault="00F430F4" w:rsidP="00F430F4">
      <w:pPr>
        <w:pStyle w:val="Bezriadkovania"/>
        <w:spacing w:before="120"/>
        <w:ind w:left="567"/>
        <w:jc w:val="both"/>
        <w:rPr>
          <w:rFonts w:ascii="Arial" w:hAnsi="Arial" w:cs="Arial"/>
          <w:sz w:val="20"/>
          <w:szCs w:val="20"/>
        </w:rPr>
      </w:pPr>
      <w:r w:rsidRPr="00276B02">
        <w:rPr>
          <w:rFonts w:ascii="Arial" w:hAnsi="Arial" w:cs="Arial"/>
          <w:sz w:val="20"/>
          <w:szCs w:val="20"/>
        </w:rPr>
        <w:t>Uvedené podklady objednávateľ poskytne zhotoviteľovi na osobnom rokovaní, ktoré sa uskutoční na podnet objednávateľa v ním určenom čase a mieste, pričom o tomto termíne je objednávateľ povinný zhotoviteľa riadne a včas písomne informovať. O odovzdaní a prebratí podkladov spíšu zmluvné strany preberací protokol.</w:t>
      </w:r>
    </w:p>
    <w:p w14:paraId="7A963776" w14:textId="77777777" w:rsidR="00F430F4" w:rsidRPr="00276B02" w:rsidRDefault="00F430F4" w:rsidP="00F430F4">
      <w:pPr>
        <w:pStyle w:val="Bezriadkovania"/>
        <w:numPr>
          <w:ilvl w:val="1"/>
          <w:numId w:val="1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Objednávateľ sa zaväzuje, že počas spracovávania diela poskytne zhotoviteľovi v nevyhnutne potrebnom rozsahu spolupôsobenie, spočívajúce najmä v odovzdaní doplňujúcich údajov a upresnení odovzdaných podkladov. Toto spolupôsobenie poskytne zhotoviteľovi v rámci svojich odborných a technických možností v primeranom rozsahu a termíne. </w:t>
      </w:r>
    </w:p>
    <w:p w14:paraId="6FDAA3FF" w14:textId="77777777" w:rsidR="00F430F4" w:rsidRPr="00276B02" w:rsidRDefault="00F430F4" w:rsidP="00F430F4">
      <w:pPr>
        <w:pStyle w:val="Bezriadkovania"/>
        <w:numPr>
          <w:ilvl w:val="1"/>
          <w:numId w:val="13"/>
        </w:numPr>
        <w:spacing w:before="120"/>
        <w:ind w:left="567" w:hanging="567"/>
        <w:jc w:val="both"/>
        <w:rPr>
          <w:rFonts w:ascii="Arial" w:hAnsi="Arial" w:cs="Arial"/>
          <w:sz w:val="20"/>
          <w:szCs w:val="20"/>
        </w:rPr>
      </w:pPr>
      <w:r w:rsidRPr="00276B02">
        <w:rPr>
          <w:rFonts w:ascii="Arial" w:hAnsi="Arial" w:cs="Arial"/>
          <w:color w:val="000000"/>
          <w:sz w:val="20"/>
          <w:szCs w:val="20"/>
        </w:rPr>
        <w:lastRenderedPageBreak/>
        <w:t>V</w:t>
      </w:r>
      <w:r w:rsidRPr="00276B02">
        <w:rPr>
          <w:rFonts w:ascii="Arial" w:hAnsi="Arial" w:cs="Arial"/>
          <w:sz w:val="20"/>
          <w:szCs w:val="20"/>
        </w:rPr>
        <w:t> priebehu vykonávania diela je zhotoviteľ povinný sa pravidelne zúčastňovať pracovných rokovaní medzi projektantom stavby a objednávateľom a/alebo medzi zhotoviteľom a objednávateľom (ďalej len „</w:t>
      </w:r>
      <w:r w:rsidRPr="00276B02">
        <w:rPr>
          <w:rFonts w:ascii="Arial" w:hAnsi="Arial" w:cs="Arial"/>
          <w:b/>
          <w:sz w:val="20"/>
          <w:szCs w:val="20"/>
        </w:rPr>
        <w:t>pracovné rokovanie</w:t>
      </w:r>
      <w:r w:rsidRPr="00276B02">
        <w:rPr>
          <w:rFonts w:ascii="Arial" w:hAnsi="Arial" w:cs="Arial"/>
          <w:sz w:val="20"/>
          <w:szCs w:val="20"/>
        </w:rPr>
        <w:t xml:space="preserve">“) podľa požiadaviek objednávateľa a/ alebo zhotoviteľa stavby alebo aj na základe jeho požiadavky. Z pracovného rokovania vyhotoví zodpovedný riešiteľ </w:t>
      </w:r>
      <w:proofErr w:type="spellStart"/>
      <w:r w:rsidRPr="00276B02">
        <w:rPr>
          <w:rFonts w:ascii="Arial" w:hAnsi="Arial" w:cs="Arial"/>
          <w:sz w:val="20"/>
          <w:szCs w:val="20"/>
        </w:rPr>
        <w:t>pIGHP</w:t>
      </w:r>
      <w:proofErr w:type="spellEnd"/>
      <w:r w:rsidRPr="00276B02">
        <w:rPr>
          <w:rFonts w:ascii="Arial" w:hAnsi="Arial" w:cs="Arial"/>
          <w:sz w:val="20"/>
          <w:szCs w:val="20"/>
        </w:rPr>
        <w:t xml:space="preserve"> alebo ním poverená osoba zápis (ďalej len „</w:t>
      </w:r>
      <w:r w:rsidRPr="00276B02">
        <w:rPr>
          <w:rFonts w:ascii="Arial" w:hAnsi="Arial" w:cs="Arial"/>
          <w:b/>
          <w:sz w:val="20"/>
          <w:szCs w:val="20"/>
        </w:rPr>
        <w:t>zápis z pracovného rokovania</w:t>
      </w:r>
      <w:r w:rsidRPr="00276B02">
        <w:rPr>
          <w:rFonts w:ascii="Arial" w:hAnsi="Arial" w:cs="Arial"/>
          <w:sz w:val="20"/>
          <w:szCs w:val="20"/>
        </w:rPr>
        <w:t xml:space="preserve">“), ktorého jeden rovnopis obdrží každá zmluvná strana. </w:t>
      </w:r>
      <w:r w:rsidRPr="00276B02">
        <w:rPr>
          <w:rFonts w:ascii="Arial" w:hAnsi="Arial" w:cs="Arial"/>
          <w:color w:val="000000"/>
          <w:sz w:val="20"/>
          <w:szCs w:val="20"/>
        </w:rPr>
        <w:t>Zhotoviteľ je povinný uvedený zápis doručiť objednávateľovi do 5 (piatich) pracovných dní odo dňa uskutočnenia pracovného rokovania na odsúhlasenie. Objednávateľ je následne oprávnený do 5 (piatich) pracovných dní odo dňa doručenia zápisu z pracovného rokovania uviesť a doručiť zhotoviteľovi svoje písomné pripomienky k zápisu z pracovného rokovania. V prípade, ak objednávateľ k uvedenému zápisu z pracovného rokovaniu zhotoviteľovi nedoručí svoje pripomienky v stanovenej lehote podľa predchádzajúcej vety, má sa za to, že objednávateľ pripomienky nemá. Zhotoviteľ je povinný do 3 (troch) pracovných dní po doručení písomných pripomienok objednávateľa k zápisu z pracovného rokovania zapracovať pripomienky objednávateľa a doručiť objednávateľovi opravený zápis z pracovného rokovania.</w:t>
      </w:r>
    </w:p>
    <w:p w14:paraId="31D270D6" w14:textId="77777777" w:rsidR="00F430F4" w:rsidRPr="00276B02" w:rsidRDefault="00F430F4" w:rsidP="00F430F4">
      <w:pPr>
        <w:spacing w:before="120" w:after="0" w:line="240" w:lineRule="auto"/>
        <w:ind w:left="568" w:hanging="1"/>
        <w:jc w:val="both"/>
        <w:rPr>
          <w:rFonts w:ascii="Arial" w:hAnsi="Arial" w:cs="Arial"/>
          <w:sz w:val="20"/>
          <w:szCs w:val="20"/>
        </w:rPr>
      </w:pPr>
      <w:r w:rsidRPr="00276B02">
        <w:rPr>
          <w:rFonts w:ascii="Arial" w:hAnsi="Arial" w:cs="Arial"/>
          <w:sz w:val="20"/>
          <w:szCs w:val="20"/>
        </w:rPr>
        <w:t>Zhotoviteľ bude počas pracovných rokovaní informovať o stave rozpracovanosti diela v súlade s časovým harmonogramom prác.</w:t>
      </w:r>
    </w:p>
    <w:p w14:paraId="713F9DAD" w14:textId="77777777" w:rsidR="00F430F4" w:rsidRPr="00276B02" w:rsidRDefault="00F430F4" w:rsidP="00F430F4">
      <w:pPr>
        <w:pStyle w:val="Bezriadkovania"/>
        <w:numPr>
          <w:ilvl w:val="1"/>
          <w:numId w:val="1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Pracovné rokovania sa budú uskutočňovať na základe potreby a podľa dohody. Zhotoviteľ je však povinný objednávateľa informovať o rozpracovanosti diela, a to najmä, avšak nie len na pravidelných pracovných rokovaniach, ktoré je povinný zorganizovať aj zhotoviteľ podľa nižšie uvedených bodov tohto článku zmluvy, ako aj, avšak nie len na základe aktuálnej potreby riešenia čiastkových problémov a/ alebo vzniknutých situácií, ktoré si takéto pracovné rokovanie vyžadujú, minimálne však 2x (dvakrát) v priebehu 1 (jedného) kalendárneho roka. Objednávateľ je oprávnený zvolať rokovanie kedykoľvek počas trvania tejto zmluvy, o čom je povinný zhotoviteľa včas písomne informovať. </w:t>
      </w:r>
    </w:p>
    <w:p w14:paraId="3090F12E" w14:textId="77777777" w:rsidR="00F430F4" w:rsidRPr="00276B02" w:rsidRDefault="00F430F4" w:rsidP="00F430F4">
      <w:pPr>
        <w:pStyle w:val="Bezriadkovania"/>
        <w:numPr>
          <w:ilvl w:val="1"/>
          <w:numId w:val="1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ak pracovné rokovanie bude zvolávať zhotoviteľ v zmysle jeho povinnosti uvedenej v predošlom bode tohto článku zmluvy, je zhotoviteľ povinný doručiť objednávateľovi pozvánku na pracovné rokovanie vrátane podrobného programu pracovného rokovania a zúčastnených osôb za zhotoviteľa. Zhotoviteľ je povinný pozvánku na pracovné rokovanie, ktoré bude zvolávať doručiť objednávateľovi minimálne 5 (päť) pracovných dní vopred, pričom berie na vedomie, že objednávateľ je oprávnený navrhovaný termín pracovného rokovania posunúť najviac o 5 (päť) pracovných dní.</w:t>
      </w:r>
    </w:p>
    <w:p w14:paraId="43814AF3" w14:textId="77777777" w:rsidR="00F430F4" w:rsidRPr="00276B02" w:rsidRDefault="00F430F4" w:rsidP="00F430F4">
      <w:pPr>
        <w:pStyle w:val="Bezriadkovania"/>
        <w:numPr>
          <w:ilvl w:val="1"/>
          <w:numId w:val="1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je zároveň povinný zabezpečiť na pracovnom rokovaní účasť minimálne osoby</w:t>
      </w:r>
      <w:r>
        <w:rPr>
          <w:rFonts w:ascii="Arial" w:hAnsi="Arial" w:cs="Arial"/>
          <w:color w:val="000000"/>
          <w:sz w:val="20"/>
          <w:szCs w:val="20"/>
        </w:rPr>
        <w:t>:</w:t>
      </w:r>
      <w:r w:rsidRPr="00276B02">
        <w:rPr>
          <w:rFonts w:ascii="Arial" w:hAnsi="Arial" w:cs="Arial"/>
          <w:color w:val="000000"/>
          <w:sz w:val="20"/>
          <w:szCs w:val="20"/>
        </w:rPr>
        <w:t xml:space="preserve"> </w:t>
      </w:r>
      <w:r w:rsidRPr="00100C96">
        <w:rPr>
          <w:rFonts w:ascii="Arial" w:hAnsi="Arial" w:cs="Arial"/>
          <w:color w:val="000000"/>
          <w:sz w:val="20"/>
          <w:szCs w:val="20"/>
        </w:rPr>
        <w:t>kľúčový odborník na inžinierskogeologický prieskum - zodpovedný riešiteľ</w:t>
      </w:r>
      <w:r w:rsidRPr="00276B02">
        <w:rPr>
          <w:rFonts w:ascii="Arial" w:hAnsi="Arial" w:cs="Arial"/>
          <w:color w:val="000000"/>
          <w:sz w:val="20"/>
          <w:szCs w:val="20"/>
        </w:rPr>
        <w:t xml:space="preserve"> a</w:t>
      </w:r>
      <w:r>
        <w:rPr>
          <w:rFonts w:ascii="Arial" w:hAnsi="Arial" w:cs="Arial"/>
          <w:color w:val="000000"/>
          <w:sz w:val="20"/>
          <w:szCs w:val="20"/>
        </w:rPr>
        <w:t> </w:t>
      </w:r>
      <w:r w:rsidRPr="00100C96">
        <w:rPr>
          <w:rFonts w:ascii="Arial" w:hAnsi="Arial" w:cs="Arial"/>
          <w:color w:val="000000"/>
          <w:sz w:val="20"/>
          <w:szCs w:val="20"/>
        </w:rPr>
        <w:t>kľúčový odborník na hydrogeologický prieskum (</w:t>
      </w:r>
      <w:r>
        <w:rPr>
          <w:rFonts w:ascii="Arial" w:hAnsi="Arial" w:cs="Arial"/>
          <w:color w:val="000000"/>
          <w:sz w:val="20"/>
          <w:szCs w:val="20"/>
        </w:rPr>
        <w:t xml:space="preserve">hlavný </w:t>
      </w:r>
      <w:proofErr w:type="spellStart"/>
      <w:r w:rsidRPr="00276B02">
        <w:rPr>
          <w:rFonts w:ascii="Arial" w:hAnsi="Arial" w:cs="Arial"/>
          <w:color w:val="000000"/>
          <w:sz w:val="20"/>
          <w:szCs w:val="20"/>
        </w:rPr>
        <w:t>hydrogeológ</w:t>
      </w:r>
      <w:proofErr w:type="spellEnd"/>
      <w:r>
        <w:rPr>
          <w:rFonts w:ascii="Arial" w:hAnsi="Arial" w:cs="Arial"/>
          <w:color w:val="000000"/>
          <w:sz w:val="20"/>
          <w:szCs w:val="20"/>
        </w:rPr>
        <w:t>)</w:t>
      </w:r>
      <w:r w:rsidRPr="00276B02">
        <w:rPr>
          <w:rFonts w:ascii="Arial" w:hAnsi="Arial" w:cs="Arial"/>
          <w:color w:val="000000"/>
          <w:sz w:val="20"/>
          <w:szCs w:val="20"/>
        </w:rPr>
        <w:t>.</w:t>
      </w:r>
    </w:p>
    <w:p w14:paraId="522532EE" w14:textId="77777777" w:rsidR="00F430F4" w:rsidRPr="00276B02" w:rsidRDefault="00F430F4" w:rsidP="00F430F4">
      <w:pPr>
        <w:pStyle w:val="Bezriadkovania"/>
        <w:numPr>
          <w:ilvl w:val="1"/>
          <w:numId w:val="1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je povinný upovedomiť objednávateľa písomne e-mailom najneskôr 5 (päť) pracovných dní pred plánovaným zahájením výkonu monitorovacích prác a to v rozsahu uvedenia dátumu a času začatia, miestom merania v rámci stavby. Kontaktnú osobu pre účely tohto ustanovenia za objednávateľa určí objednávateľ na prvom (úvodnom) pracovnom rokovaní so zhotoviteľom.</w:t>
      </w:r>
    </w:p>
    <w:p w14:paraId="781FA874" w14:textId="77777777" w:rsidR="00F430F4" w:rsidRPr="00276B02" w:rsidRDefault="00F430F4" w:rsidP="00F430F4">
      <w:pPr>
        <w:pStyle w:val="Bezriadkovania"/>
        <w:numPr>
          <w:ilvl w:val="1"/>
          <w:numId w:val="1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zvolá úvodné pracovné rokovanie najneskôr do 10 pracovných dní od nadobudnutia účinnosti tejto zmluvy.</w:t>
      </w:r>
    </w:p>
    <w:p w14:paraId="718E5BBB" w14:textId="77777777" w:rsidR="00F430F4" w:rsidRPr="00276B02" w:rsidRDefault="00F430F4" w:rsidP="00F430F4">
      <w:pPr>
        <w:pStyle w:val="Bezriadkovania"/>
        <w:numPr>
          <w:ilvl w:val="1"/>
          <w:numId w:val="13"/>
        </w:numPr>
        <w:spacing w:before="120"/>
        <w:ind w:left="567" w:hanging="567"/>
        <w:jc w:val="both"/>
        <w:rPr>
          <w:rFonts w:ascii="Arial" w:hAnsi="Arial" w:cs="Arial"/>
          <w:sz w:val="20"/>
          <w:szCs w:val="20"/>
        </w:rPr>
      </w:pPr>
      <w:r w:rsidRPr="00276B02">
        <w:rPr>
          <w:rFonts w:ascii="Arial" w:hAnsi="Arial" w:cs="Arial"/>
          <w:color w:val="000000"/>
          <w:sz w:val="20"/>
          <w:szCs w:val="20"/>
        </w:rPr>
        <w:t>Zhotoviteľ</w:t>
      </w:r>
      <w:r w:rsidRPr="00276B02">
        <w:rPr>
          <w:rFonts w:ascii="Arial" w:hAnsi="Arial" w:cs="Arial"/>
          <w:sz w:val="20"/>
          <w:szCs w:val="20"/>
        </w:rPr>
        <w:t xml:space="preserve"> sa zaväzuje zabezpečiť:</w:t>
      </w:r>
    </w:p>
    <w:p w14:paraId="7D61FCDB" w14:textId="77777777" w:rsidR="00F430F4" w:rsidRPr="00276B02" w:rsidRDefault="00F430F4" w:rsidP="00F430F4">
      <w:pPr>
        <w:pStyle w:val="Odsekzoznamu"/>
        <w:numPr>
          <w:ilvl w:val="0"/>
          <w:numId w:val="4"/>
        </w:numPr>
        <w:spacing w:before="120" w:after="0" w:line="240" w:lineRule="auto"/>
        <w:ind w:left="1134" w:hanging="567"/>
        <w:contextualSpacing w:val="0"/>
        <w:jc w:val="both"/>
        <w:rPr>
          <w:rFonts w:cs="Arial"/>
          <w:color w:val="000000"/>
          <w:sz w:val="20"/>
          <w:szCs w:val="20"/>
        </w:rPr>
      </w:pPr>
      <w:r w:rsidRPr="00276B02">
        <w:rPr>
          <w:rFonts w:cs="Arial"/>
          <w:b/>
          <w:color w:val="000000"/>
          <w:sz w:val="20"/>
          <w:szCs w:val="20"/>
        </w:rPr>
        <w:t>pre IGHP prieskum</w:t>
      </w:r>
      <w:r w:rsidRPr="00276B02">
        <w:rPr>
          <w:rFonts w:cs="Arial"/>
          <w:color w:val="000000"/>
          <w:sz w:val="20"/>
          <w:szCs w:val="20"/>
        </w:rPr>
        <w:t xml:space="preserve"> vykonávanie činnosti </w:t>
      </w:r>
      <w:r>
        <w:rPr>
          <w:rFonts w:cs="Arial"/>
          <w:color w:val="000000"/>
          <w:sz w:val="20"/>
          <w:szCs w:val="20"/>
        </w:rPr>
        <w:t xml:space="preserve">kľúčového odborníka </w:t>
      </w:r>
      <w:r w:rsidRPr="00633538">
        <w:rPr>
          <w:rFonts w:cs="Arial"/>
          <w:bCs/>
          <w:sz w:val="20"/>
          <w:szCs w:val="20"/>
        </w:rPr>
        <w:t>na inžinierskogeologický prieskum</w:t>
      </w:r>
      <w:r>
        <w:rPr>
          <w:rFonts w:cs="Arial"/>
          <w:bCs/>
          <w:sz w:val="20"/>
          <w:szCs w:val="20"/>
        </w:rPr>
        <w:t xml:space="preserve"> </w:t>
      </w:r>
      <w:r>
        <w:rPr>
          <w:rFonts w:cs="Arial"/>
          <w:color w:val="000000"/>
          <w:sz w:val="20"/>
          <w:szCs w:val="20"/>
        </w:rPr>
        <w:t xml:space="preserve">– </w:t>
      </w:r>
      <w:r w:rsidRPr="00276B02">
        <w:rPr>
          <w:rFonts w:cs="Arial"/>
          <w:color w:val="000000"/>
          <w:sz w:val="20"/>
          <w:szCs w:val="20"/>
        </w:rPr>
        <w:t>zodpovedn</w:t>
      </w:r>
      <w:r>
        <w:rPr>
          <w:rFonts w:cs="Arial"/>
          <w:color w:val="000000"/>
          <w:sz w:val="20"/>
          <w:szCs w:val="20"/>
        </w:rPr>
        <w:t xml:space="preserve">ý </w:t>
      </w:r>
      <w:r w:rsidRPr="00276B02">
        <w:rPr>
          <w:rFonts w:cs="Arial"/>
          <w:color w:val="000000"/>
          <w:sz w:val="20"/>
          <w:szCs w:val="20"/>
        </w:rPr>
        <w:t xml:space="preserve"> riešiteľ  (ďalej aj len „zodpovedný riešiteľ </w:t>
      </w:r>
      <w:proofErr w:type="spellStart"/>
      <w:r w:rsidRPr="00276B02">
        <w:rPr>
          <w:rFonts w:cs="Arial"/>
          <w:color w:val="000000"/>
          <w:sz w:val="20"/>
          <w:szCs w:val="20"/>
        </w:rPr>
        <w:t>pIGHP</w:t>
      </w:r>
      <w:proofErr w:type="spellEnd"/>
      <w:r w:rsidRPr="00276B02">
        <w:rPr>
          <w:rFonts w:cs="Arial"/>
          <w:color w:val="000000"/>
          <w:sz w:val="20"/>
          <w:szCs w:val="20"/>
        </w:rPr>
        <w:t xml:space="preserve">“) osobou, ktorú uviedol vo svojej ponuke. Zodpovedný riešiteľ </w:t>
      </w:r>
      <w:proofErr w:type="spellStart"/>
      <w:r w:rsidRPr="00276B02">
        <w:rPr>
          <w:rFonts w:cs="Arial"/>
          <w:color w:val="000000"/>
          <w:sz w:val="20"/>
          <w:szCs w:val="20"/>
        </w:rPr>
        <w:t>pIGHP</w:t>
      </w:r>
      <w:proofErr w:type="spellEnd"/>
      <w:r w:rsidRPr="00276B02">
        <w:rPr>
          <w:rFonts w:cs="Arial"/>
          <w:color w:val="000000"/>
          <w:sz w:val="20"/>
          <w:szCs w:val="20"/>
        </w:rPr>
        <w:t xml:space="preserve"> je povinný najmä, avšak nie len: koordinovať a riadiť proces vyhotovenia diela podľa ustanovení tejto zmluvy v mene zhotoviteľa; zastupovať zhotoviteľa a zúčastňovať sa na všetkých pracovných rokovaniach s objednávateľom. Zhotoviteľ sa súčasne zaväzuje, že v prípade dočasnej neprítomnosti zodpovedného riešiteľa </w:t>
      </w:r>
      <w:proofErr w:type="spellStart"/>
      <w:r w:rsidRPr="00276B02">
        <w:rPr>
          <w:rFonts w:cs="Arial"/>
          <w:color w:val="000000"/>
          <w:sz w:val="20"/>
          <w:szCs w:val="20"/>
        </w:rPr>
        <w:t>pIGHP</w:t>
      </w:r>
      <w:proofErr w:type="spellEnd"/>
      <w:r w:rsidRPr="00276B02">
        <w:rPr>
          <w:rFonts w:cs="Arial"/>
          <w:color w:val="000000"/>
          <w:sz w:val="20"/>
          <w:szCs w:val="20"/>
        </w:rPr>
        <w:t xml:space="preserve">, objednávateľovi písomne najneskôr 1 (jeden) pracovný deň vopred oznámi jeho neprítomnosť súčasne s určením, ktorý z ostatných členov pracovnej skupiny bude zastupovať zodpovedného riešiteľa </w:t>
      </w:r>
      <w:proofErr w:type="spellStart"/>
      <w:r w:rsidRPr="00276B02">
        <w:rPr>
          <w:rFonts w:cs="Arial"/>
          <w:color w:val="000000"/>
          <w:sz w:val="20"/>
          <w:szCs w:val="20"/>
        </w:rPr>
        <w:t>pIGHP</w:t>
      </w:r>
      <w:proofErr w:type="spellEnd"/>
      <w:r w:rsidRPr="00276B02">
        <w:rPr>
          <w:rFonts w:cs="Arial"/>
          <w:color w:val="000000"/>
          <w:sz w:val="20"/>
          <w:szCs w:val="20"/>
        </w:rPr>
        <w:t>, a to najmä na pracovnom rokovaní;</w:t>
      </w:r>
    </w:p>
    <w:p w14:paraId="332E5B5D" w14:textId="77777777" w:rsidR="00F430F4" w:rsidRPr="00276B02" w:rsidRDefault="00F430F4" w:rsidP="00F430F4">
      <w:pPr>
        <w:pStyle w:val="Odsekzoznamu"/>
        <w:numPr>
          <w:ilvl w:val="0"/>
          <w:numId w:val="4"/>
        </w:numPr>
        <w:spacing w:before="120" w:after="0" w:line="240" w:lineRule="auto"/>
        <w:ind w:left="1134" w:hanging="567"/>
        <w:contextualSpacing w:val="0"/>
        <w:jc w:val="both"/>
        <w:rPr>
          <w:rFonts w:cs="Arial"/>
          <w:color w:val="000000"/>
          <w:sz w:val="20"/>
          <w:szCs w:val="20"/>
        </w:rPr>
      </w:pPr>
      <w:r w:rsidRPr="00276B02">
        <w:rPr>
          <w:rFonts w:cs="Arial"/>
          <w:b/>
          <w:color w:val="000000"/>
          <w:sz w:val="20"/>
          <w:szCs w:val="20"/>
        </w:rPr>
        <w:t>pre monitoring vôd</w:t>
      </w:r>
      <w:r w:rsidRPr="00276B02">
        <w:rPr>
          <w:rFonts w:cs="Arial"/>
          <w:color w:val="000000"/>
          <w:sz w:val="20"/>
          <w:szCs w:val="20"/>
        </w:rPr>
        <w:t xml:space="preserve"> vykonávanie činnosti </w:t>
      </w:r>
      <w:r>
        <w:rPr>
          <w:rFonts w:cs="Arial"/>
          <w:color w:val="000000"/>
          <w:sz w:val="20"/>
          <w:szCs w:val="20"/>
        </w:rPr>
        <w:t xml:space="preserve">kľúčového odborníka na hydrogeologický prieskum (hlavný </w:t>
      </w:r>
      <w:proofErr w:type="spellStart"/>
      <w:r>
        <w:rPr>
          <w:rFonts w:cs="Arial"/>
          <w:color w:val="000000"/>
          <w:sz w:val="20"/>
          <w:szCs w:val="20"/>
        </w:rPr>
        <w:t>hydrogeológ</w:t>
      </w:r>
      <w:proofErr w:type="spellEnd"/>
      <w:r>
        <w:rPr>
          <w:rFonts w:cs="Arial"/>
          <w:color w:val="000000"/>
          <w:sz w:val="20"/>
          <w:szCs w:val="20"/>
        </w:rPr>
        <w:t xml:space="preserve">) </w:t>
      </w:r>
      <w:r w:rsidRPr="00276B02">
        <w:rPr>
          <w:rFonts w:cs="Arial"/>
          <w:color w:val="000000"/>
          <w:sz w:val="20"/>
          <w:szCs w:val="20"/>
        </w:rPr>
        <w:t xml:space="preserve"> (ďalej aj len „</w:t>
      </w:r>
      <w:r>
        <w:rPr>
          <w:rFonts w:cs="Arial"/>
          <w:color w:val="000000"/>
          <w:sz w:val="20"/>
          <w:szCs w:val="20"/>
        </w:rPr>
        <w:t xml:space="preserve">hlavný </w:t>
      </w:r>
      <w:proofErr w:type="spellStart"/>
      <w:r w:rsidRPr="00276B02">
        <w:rPr>
          <w:rFonts w:cs="Arial"/>
          <w:b/>
          <w:color w:val="000000"/>
          <w:sz w:val="20"/>
          <w:szCs w:val="20"/>
        </w:rPr>
        <w:t>hydrogeológ</w:t>
      </w:r>
      <w:proofErr w:type="spellEnd"/>
      <w:r w:rsidRPr="00276B02">
        <w:rPr>
          <w:rFonts w:cs="Arial"/>
          <w:color w:val="000000"/>
          <w:sz w:val="20"/>
          <w:szCs w:val="20"/>
        </w:rPr>
        <w:t xml:space="preserve">“) osobou, ktorú uviedol vo svojej ponuke. </w:t>
      </w:r>
      <w:proofErr w:type="spellStart"/>
      <w:r w:rsidRPr="00276B02">
        <w:rPr>
          <w:rFonts w:cs="Arial"/>
          <w:color w:val="000000"/>
          <w:sz w:val="20"/>
          <w:szCs w:val="20"/>
        </w:rPr>
        <w:t>Hydrogeológ</w:t>
      </w:r>
      <w:proofErr w:type="spellEnd"/>
      <w:r w:rsidRPr="00276B02">
        <w:rPr>
          <w:rFonts w:cs="Arial"/>
          <w:color w:val="000000"/>
          <w:sz w:val="20"/>
          <w:szCs w:val="20"/>
        </w:rPr>
        <w:t xml:space="preserve"> je povinný najmä, avšak nie len: koordinovať a riadiť proces vyhotovenia diela podľa ustanovení tejto zmluvy v mene zhotoviteľa; zastupovať zhotoviteľa a zúčastňovať sa na všetkých pracovných rokovaniach s objednávateľom;</w:t>
      </w:r>
    </w:p>
    <w:p w14:paraId="1473D7BA" w14:textId="77777777" w:rsidR="00F430F4" w:rsidRPr="00276B02" w:rsidRDefault="00F430F4" w:rsidP="00F430F4">
      <w:pPr>
        <w:spacing w:before="120" w:after="0" w:line="240" w:lineRule="auto"/>
        <w:ind w:left="567"/>
        <w:jc w:val="both"/>
        <w:rPr>
          <w:rFonts w:ascii="Arial" w:hAnsi="Arial" w:cs="Arial"/>
          <w:color w:val="000000"/>
          <w:sz w:val="20"/>
          <w:szCs w:val="20"/>
        </w:rPr>
      </w:pPr>
      <w:r w:rsidRPr="00276B02">
        <w:rPr>
          <w:rFonts w:ascii="Arial" w:hAnsi="Arial" w:cs="Arial"/>
          <w:color w:val="000000"/>
          <w:sz w:val="20"/>
          <w:szCs w:val="20"/>
        </w:rPr>
        <w:lastRenderedPageBreak/>
        <w:t xml:space="preserve">pre osobu </w:t>
      </w:r>
      <w:r>
        <w:rPr>
          <w:rFonts w:ascii="Arial" w:hAnsi="Arial" w:cs="Arial"/>
          <w:color w:val="000000"/>
          <w:sz w:val="20"/>
          <w:szCs w:val="20"/>
        </w:rPr>
        <w:t>zodpovedný</w:t>
      </w:r>
      <w:r w:rsidRPr="00276B02">
        <w:rPr>
          <w:rFonts w:ascii="Arial" w:hAnsi="Arial" w:cs="Arial"/>
          <w:color w:val="000000"/>
          <w:sz w:val="20"/>
          <w:szCs w:val="20"/>
        </w:rPr>
        <w:t xml:space="preserve"> riešiteľ </w:t>
      </w:r>
      <w:proofErr w:type="spellStart"/>
      <w:r w:rsidRPr="00276B02">
        <w:rPr>
          <w:rFonts w:ascii="Arial" w:hAnsi="Arial" w:cs="Arial"/>
          <w:color w:val="000000"/>
          <w:sz w:val="20"/>
          <w:szCs w:val="20"/>
        </w:rPr>
        <w:t>pIGHP</w:t>
      </w:r>
      <w:proofErr w:type="spellEnd"/>
      <w:r w:rsidRPr="00276B02">
        <w:rPr>
          <w:rFonts w:ascii="Arial" w:hAnsi="Arial" w:cs="Arial"/>
          <w:color w:val="000000"/>
          <w:sz w:val="20"/>
          <w:szCs w:val="20"/>
        </w:rPr>
        <w:t xml:space="preserve"> a osobu </w:t>
      </w:r>
      <w:r>
        <w:rPr>
          <w:rFonts w:ascii="Arial" w:hAnsi="Arial" w:cs="Arial"/>
          <w:color w:val="000000"/>
          <w:sz w:val="20"/>
          <w:szCs w:val="20"/>
        </w:rPr>
        <w:t xml:space="preserve">hlavný </w:t>
      </w:r>
      <w:proofErr w:type="spellStart"/>
      <w:r w:rsidRPr="00276B02">
        <w:rPr>
          <w:rFonts w:ascii="Arial" w:hAnsi="Arial" w:cs="Arial"/>
          <w:color w:val="000000"/>
          <w:sz w:val="20"/>
          <w:szCs w:val="20"/>
        </w:rPr>
        <w:t>hydrogeológ</w:t>
      </w:r>
      <w:proofErr w:type="spellEnd"/>
      <w:r w:rsidRPr="00276B02">
        <w:rPr>
          <w:rFonts w:ascii="Arial" w:hAnsi="Arial" w:cs="Arial"/>
          <w:color w:val="000000"/>
          <w:sz w:val="20"/>
          <w:szCs w:val="20"/>
        </w:rPr>
        <w:t xml:space="preserve"> uvedenú v písmene a) a b) tohto bodu súčasne platí, že je povinná sa zúčastňovať na štatutárnych kontrolných dňoch stavby, a to podľa požiadaviek objednávateľa, ktorý je povinný túto osobu o konaní štatutárneho kontrolného dňa stavby riadne písomne informovať elektronicky na emailovú adresu </w:t>
      </w:r>
      <w:r>
        <w:rPr>
          <w:rFonts w:ascii="Arial" w:hAnsi="Arial" w:cs="Arial"/>
          <w:color w:val="000000"/>
          <w:sz w:val="20"/>
          <w:szCs w:val="20"/>
        </w:rPr>
        <w:t>zodpovedného</w:t>
      </w:r>
      <w:r w:rsidRPr="00276B02">
        <w:rPr>
          <w:rFonts w:ascii="Arial" w:hAnsi="Arial" w:cs="Arial"/>
          <w:color w:val="000000"/>
          <w:sz w:val="20"/>
          <w:szCs w:val="20"/>
        </w:rPr>
        <w:t xml:space="preserve"> riešiteľa </w:t>
      </w:r>
      <w:proofErr w:type="spellStart"/>
      <w:r w:rsidRPr="00276B02">
        <w:rPr>
          <w:rFonts w:ascii="Arial" w:hAnsi="Arial" w:cs="Arial"/>
          <w:color w:val="000000"/>
          <w:sz w:val="20"/>
          <w:szCs w:val="20"/>
        </w:rPr>
        <w:t>pIGHP</w:t>
      </w:r>
      <w:proofErr w:type="spellEnd"/>
      <w:r w:rsidRPr="00276B02">
        <w:rPr>
          <w:rFonts w:ascii="Arial" w:hAnsi="Arial" w:cs="Arial"/>
          <w:color w:val="000000"/>
          <w:sz w:val="20"/>
          <w:szCs w:val="20"/>
        </w:rPr>
        <w:t xml:space="preserve"> a</w:t>
      </w:r>
      <w:r>
        <w:rPr>
          <w:rFonts w:ascii="Arial" w:hAnsi="Arial" w:cs="Arial"/>
          <w:color w:val="000000"/>
          <w:sz w:val="20"/>
          <w:szCs w:val="20"/>
        </w:rPr>
        <w:t xml:space="preserve"> hlavného </w:t>
      </w:r>
      <w:proofErr w:type="spellStart"/>
      <w:r w:rsidRPr="00276B02">
        <w:rPr>
          <w:rFonts w:ascii="Arial" w:hAnsi="Arial" w:cs="Arial"/>
          <w:color w:val="000000"/>
          <w:sz w:val="20"/>
          <w:szCs w:val="20"/>
        </w:rPr>
        <w:t>hydrogeológ</w:t>
      </w:r>
      <w:r>
        <w:rPr>
          <w:rFonts w:ascii="Arial" w:hAnsi="Arial" w:cs="Arial"/>
          <w:color w:val="000000"/>
          <w:sz w:val="20"/>
          <w:szCs w:val="20"/>
        </w:rPr>
        <w:t>a</w:t>
      </w:r>
      <w:proofErr w:type="spellEnd"/>
      <w:r w:rsidRPr="00276B02">
        <w:rPr>
          <w:rFonts w:ascii="Arial" w:hAnsi="Arial" w:cs="Arial"/>
          <w:color w:val="000000"/>
          <w:sz w:val="20"/>
          <w:szCs w:val="20"/>
        </w:rPr>
        <w:t>, ktorá bude objednávateľovi poskytnutá na prvom pracovnom rokovaní podľa bodu 4.8 tohto článku zmluvy, pričom objednávateľ je povinný pozvánku na štatutárny kontrolný deň stavby resp. informáciu o jeho konaní doručiť 24 (dvadsaťštyri) hodín pred časom konania štatutárneho kontrolného dňa stavby a</w:t>
      </w:r>
      <w:r>
        <w:rPr>
          <w:rFonts w:ascii="Arial" w:hAnsi="Arial" w:cs="Arial"/>
          <w:color w:val="000000"/>
          <w:sz w:val="20"/>
          <w:szCs w:val="20"/>
        </w:rPr>
        <w:t> zodpovedný</w:t>
      </w:r>
      <w:r w:rsidRPr="00276B02">
        <w:rPr>
          <w:rFonts w:ascii="Arial" w:hAnsi="Arial" w:cs="Arial"/>
          <w:color w:val="000000"/>
          <w:sz w:val="20"/>
          <w:szCs w:val="20"/>
        </w:rPr>
        <w:t xml:space="preserve"> riešiteľ </w:t>
      </w:r>
      <w:proofErr w:type="spellStart"/>
      <w:r w:rsidRPr="00276B02">
        <w:rPr>
          <w:rFonts w:ascii="Arial" w:hAnsi="Arial" w:cs="Arial"/>
          <w:color w:val="000000"/>
          <w:sz w:val="20"/>
          <w:szCs w:val="20"/>
        </w:rPr>
        <w:t>pIGHP</w:t>
      </w:r>
      <w:proofErr w:type="spellEnd"/>
      <w:r w:rsidRPr="00276B02">
        <w:rPr>
          <w:rFonts w:ascii="Arial" w:hAnsi="Arial" w:cs="Arial"/>
          <w:color w:val="000000"/>
          <w:sz w:val="20"/>
          <w:szCs w:val="20"/>
        </w:rPr>
        <w:t xml:space="preserve"> a</w:t>
      </w:r>
      <w:r>
        <w:rPr>
          <w:rFonts w:ascii="Arial" w:hAnsi="Arial" w:cs="Arial"/>
          <w:color w:val="000000"/>
          <w:sz w:val="20"/>
          <w:szCs w:val="20"/>
        </w:rPr>
        <w:t xml:space="preserve"> hlavný </w:t>
      </w:r>
      <w:proofErr w:type="spellStart"/>
      <w:r w:rsidRPr="00276B02">
        <w:rPr>
          <w:rFonts w:ascii="Arial" w:hAnsi="Arial" w:cs="Arial"/>
          <w:color w:val="000000"/>
          <w:sz w:val="20"/>
          <w:szCs w:val="20"/>
        </w:rPr>
        <w:t>hydrogeológ</w:t>
      </w:r>
      <w:proofErr w:type="spellEnd"/>
      <w:r w:rsidRPr="00276B02">
        <w:rPr>
          <w:rFonts w:ascii="Arial" w:hAnsi="Arial" w:cs="Arial"/>
          <w:color w:val="000000"/>
          <w:sz w:val="20"/>
          <w:szCs w:val="20"/>
        </w:rPr>
        <w:t xml:space="preserve"> sú povinní najneskôr do 12 (dvanásť) hodín potvrdiť obdržanie tejto informácie na ten istý email z ktorého ich objednávateľ informoval, pričom platí, že v prípade porušenia akejkoľvek povinnosti zhotoviteľa uvedenej v tejto vete, zaväzuje sa zhotoviteľ uhradiť objednávateľovi zmluvnú pokutu vo výške 500,- EUR (slovom: päťsto eur) za každé jedno porušenie. </w:t>
      </w:r>
    </w:p>
    <w:p w14:paraId="3B27C559" w14:textId="77777777" w:rsidR="00F430F4" w:rsidRPr="00276B02" w:rsidRDefault="00F430F4" w:rsidP="00F430F4">
      <w:pPr>
        <w:pStyle w:val="Bezriadkovania"/>
        <w:numPr>
          <w:ilvl w:val="1"/>
          <w:numId w:val="13"/>
        </w:numPr>
        <w:spacing w:before="120"/>
        <w:ind w:left="567" w:hanging="567"/>
        <w:jc w:val="both"/>
        <w:rPr>
          <w:rFonts w:ascii="Arial" w:hAnsi="Arial" w:cs="Arial"/>
          <w:sz w:val="20"/>
          <w:szCs w:val="20"/>
          <w:lang w:eastAsia="sk-SK"/>
        </w:rPr>
      </w:pPr>
      <w:r w:rsidRPr="00276B02">
        <w:rPr>
          <w:rFonts w:ascii="Arial" w:hAnsi="Arial" w:cs="Arial"/>
          <w:color w:val="000000"/>
          <w:sz w:val="20"/>
          <w:szCs w:val="20"/>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w:t>
      </w:r>
    </w:p>
    <w:p w14:paraId="7FCACBCF" w14:textId="77777777" w:rsidR="00F430F4" w:rsidRPr="00276B02" w:rsidRDefault="00F430F4" w:rsidP="00F430F4">
      <w:pPr>
        <w:pStyle w:val="Bezriadkovania"/>
        <w:spacing w:before="120"/>
        <w:jc w:val="both"/>
        <w:rPr>
          <w:rFonts w:ascii="Arial" w:hAnsi="Arial" w:cs="Arial"/>
          <w:color w:val="000000"/>
          <w:sz w:val="20"/>
          <w:szCs w:val="20"/>
        </w:rPr>
      </w:pPr>
    </w:p>
    <w:p w14:paraId="21F9B44B"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Článok 5</w:t>
      </w:r>
    </w:p>
    <w:p w14:paraId="038670E6"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Čas, priebeh a spôsob odovzdania a preberania diela</w:t>
      </w:r>
    </w:p>
    <w:p w14:paraId="57A5DE40" w14:textId="77777777" w:rsidR="00F430F4" w:rsidRPr="00276B02" w:rsidRDefault="00F430F4" w:rsidP="00F430F4">
      <w:pPr>
        <w:pStyle w:val="Bezriadkovania"/>
        <w:numPr>
          <w:ilvl w:val="1"/>
          <w:numId w:val="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súlade s Článkom 3 bod 3.2 tejto zmluvy sa zmluvné strany dohodli, že dielo bude zhotoviteľom objednávateľovi odovzdané nasledovne:</w:t>
      </w:r>
    </w:p>
    <w:p w14:paraId="114C2E05"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 xml:space="preserve">Záverečnú správu z </w:t>
      </w:r>
      <w:proofErr w:type="spellStart"/>
      <w:r w:rsidRPr="00276B02">
        <w:rPr>
          <w:rFonts w:ascii="Arial" w:hAnsi="Arial" w:cs="Arial"/>
          <w:b/>
          <w:sz w:val="20"/>
          <w:szCs w:val="20"/>
        </w:rPr>
        <w:t>pIGHP</w:t>
      </w:r>
      <w:proofErr w:type="spellEnd"/>
      <w:r w:rsidRPr="00276B02">
        <w:rPr>
          <w:rFonts w:ascii="Arial" w:hAnsi="Arial" w:cs="Arial"/>
          <w:b/>
          <w:sz w:val="20"/>
          <w:szCs w:val="20"/>
        </w:rPr>
        <w:t xml:space="preserve"> a 1. Ročnú správu z monitoringu vôd – 3 ročný monitoring</w:t>
      </w:r>
      <w:r w:rsidRPr="00276B02">
        <w:rPr>
          <w:rFonts w:ascii="Arial" w:hAnsi="Arial" w:cs="Arial"/>
          <w:bCs/>
          <w:sz w:val="20"/>
          <w:szCs w:val="20"/>
        </w:rPr>
        <w:t xml:space="preserve"> na adresu sídla objednávateľa do 26 (dvadsaťšesť) mesiacov odo dňa nadobudnutia účinnosti tejto zmluvy.</w:t>
      </w:r>
    </w:p>
    <w:p w14:paraId="328E3774"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2. Ročnú správu z monitoringu vôd – 3 ročný monitoring</w:t>
      </w:r>
      <w:r w:rsidRPr="00276B02">
        <w:rPr>
          <w:rFonts w:ascii="Arial" w:hAnsi="Arial" w:cs="Arial"/>
          <w:bCs/>
          <w:sz w:val="20"/>
          <w:szCs w:val="20"/>
        </w:rPr>
        <w:t xml:space="preserve"> na adresu sídla objednávateľa do 38 (tridsaťosem) mesiacov od nadobudnutia účinnosti tejto zmluvy.</w:t>
      </w:r>
    </w:p>
    <w:p w14:paraId="14F23B7A"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3. Ročnú správu z monitoringu vôd – 3 ročný monitoring</w:t>
      </w:r>
      <w:r w:rsidRPr="00276B02">
        <w:rPr>
          <w:rFonts w:ascii="Arial" w:hAnsi="Arial" w:cs="Arial"/>
          <w:bCs/>
          <w:sz w:val="20"/>
          <w:szCs w:val="20"/>
        </w:rPr>
        <w:t xml:space="preserve"> na adresu sídla objednávateľa do 50 (päťdesiat) mesiacov od nadobudnutia účinnosti tejto zmluvy.</w:t>
      </w:r>
    </w:p>
    <w:p w14:paraId="2BE08519"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Záverečnú správu z 3 ročného monitoringu</w:t>
      </w:r>
      <w:r w:rsidRPr="00276B02">
        <w:rPr>
          <w:rFonts w:ascii="Arial" w:hAnsi="Arial" w:cs="Arial"/>
          <w:bCs/>
          <w:sz w:val="20"/>
          <w:szCs w:val="20"/>
        </w:rPr>
        <w:t xml:space="preserve"> vôd na adresu sídla objednávateľa do 51 (päťdesiatjeden) mesiacov od nadobudnutia účinnosti tejto zmluvy.</w:t>
      </w:r>
    </w:p>
    <w:p w14:paraId="5F5ED863"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1. Ročnú správu z monitoringu vôd – 12 ročný monitoring</w:t>
      </w:r>
      <w:r w:rsidRPr="00276B02">
        <w:rPr>
          <w:rFonts w:ascii="Arial" w:hAnsi="Arial" w:cs="Arial"/>
          <w:bCs/>
          <w:sz w:val="20"/>
          <w:szCs w:val="20"/>
        </w:rPr>
        <w:t xml:space="preserve"> na adresu sídla objednávateľa do 62 (šesťdesiatdva) mesiacov od nadobudnutia účinnosti tejto zmluvy.</w:t>
      </w:r>
    </w:p>
    <w:p w14:paraId="54A032AB"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2. Ročnú správu z monitoringu vôd – 12 ročný monitoring</w:t>
      </w:r>
      <w:r w:rsidRPr="00276B02">
        <w:rPr>
          <w:rFonts w:ascii="Arial" w:hAnsi="Arial" w:cs="Arial"/>
          <w:bCs/>
          <w:sz w:val="20"/>
          <w:szCs w:val="20"/>
        </w:rPr>
        <w:t xml:space="preserve"> na adresu sídla objednávateľa do 74 (sedemdesiatštyri) mesiacov od nadobudnutia účinnosti tejto zmluvy.</w:t>
      </w:r>
    </w:p>
    <w:p w14:paraId="20C4A8C2"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3. Ročnú správu z monitoringu vôd – 12 ročný monitoring</w:t>
      </w:r>
      <w:r w:rsidRPr="00276B02">
        <w:rPr>
          <w:rFonts w:ascii="Arial" w:hAnsi="Arial" w:cs="Arial"/>
          <w:bCs/>
          <w:sz w:val="20"/>
          <w:szCs w:val="20"/>
        </w:rPr>
        <w:t xml:space="preserve"> na adresu sídla objednávateľa do 86 (osemdesiatšesť) mesiacov od nadobudnutia účinnosti tejto zmluvy.</w:t>
      </w:r>
    </w:p>
    <w:p w14:paraId="338ADDC3"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4. Ročnú správu z monitoringu vôd – 12 ročný monitoring</w:t>
      </w:r>
      <w:r w:rsidRPr="00276B02">
        <w:rPr>
          <w:rFonts w:ascii="Arial" w:hAnsi="Arial" w:cs="Arial"/>
          <w:bCs/>
          <w:sz w:val="20"/>
          <w:szCs w:val="20"/>
        </w:rPr>
        <w:t xml:space="preserve"> na adresu sídla objednávateľa do 98 (deväťdesiatosem) mesiacov od nadobudnutia účinnosti tejto zmluvy.</w:t>
      </w:r>
    </w:p>
    <w:p w14:paraId="716A6006"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5. Ročnú správu z monitoringu vôd – 12 ročný monitoring</w:t>
      </w:r>
      <w:r w:rsidRPr="00276B02">
        <w:rPr>
          <w:rFonts w:ascii="Arial" w:hAnsi="Arial" w:cs="Arial"/>
          <w:bCs/>
          <w:sz w:val="20"/>
          <w:szCs w:val="20"/>
        </w:rPr>
        <w:t xml:space="preserve"> na adresu sídla objednávateľa do 110 (stodesať) mesiacov od nadobudnutia účinnosti tejto zmluvy.</w:t>
      </w:r>
    </w:p>
    <w:p w14:paraId="18F2AC62"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6. Ročnú správu z monitoringu vôd – 12 ročný monitoring</w:t>
      </w:r>
      <w:r w:rsidRPr="00276B02">
        <w:rPr>
          <w:rFonts w:ascii="Arial" w:hAnsi="Arial" w:cs="Arial"/>
          <w:bCs/>
          <w:sz w:val="20"/>
          <w:szCs w:val="20"/>
        </w:rPr>
        <w:t xml:space="preserve"> na adresu sídla objednávateľa do 122 (stodvadsaťdva) mesiacov od nadobudnutia účinnosti tejto zmluvy.</w:t>
      </w:r>
    </w:p>
    <w:p w14:paraId="30CBFC27"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lastRenderedPageBreak/>
        <w:t xml:space="preserve">Zhotoviteľ sa zaväzuje doručiť </w:t>
      </w:r>
      <w:r w:rsidRPr="00276B02">
        <w:rPr>
          <w:rFonts w:ascii="Arial" w:hAnsi="Arial" w:cs="Arial"/>
          <w:b/>
          <w:sz w:val="20"/>
          <w:szCs w:val="20"/>
        </w:rPr>
        <w:t>7. Ročnú správu z monitoringu vôd – 12 ročný monitoring</w:t>
      </w:r>
      <w:r w:rsidRPr="00276B02">
        <w:rPr>
          <w:rFonts w:ascii="Arial" w:hAnsi="Arial" w:cs="Arial"/>
          <w:bCs/>
          <w:sz w:val="20"/>
          <w:szCs w:val="20"/>
        </w:rPr>
        <w:t xml:space="preserve"> na adresu sídla objednávateľa do 134 (stotridsaťštyri) mesiacov od nadobudnutia účinnosti tejto zmluvy.</w:t>
      </w:r>
    </w:p>
    <w:p w14:paraId="1C9521C3"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8. Ročnú správu z monitoringu vôd – 12 ročný monitoring</w:t>
      </w:r>
      <w:r w:rsidRPr="00276B02">
        <w:rPr>
          <w:rFonts w:ascii="Arial" w:hAnsi="Arial" w:cs="Arial"/>
          <w:bCs/>
          <w:sz w:val="20"/>
          <w:szCs w:val="20"/>
        </w:rPr>
        <w:t xml:space="preserve"> na adresu sídla objednávateľa do 146 (stoštyridsaťšesť) mesiacov od nadobudnutia účinnosti tejto zmluvy.</w:t>
      </w:r>
    </w:p>
    <w:p w14:paraId="203CF528"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Zhotoviteľ sa zaväzuje doručiť</w:t>
      </w:r>
      <w:r w:rsidRPr="00276B02">
        <w:rPr>
          <w:rFonts w:ascii="Arial" w:hAnsi="Arial" w:cs="Arial"/>
          <w:b/>
          <w:sz w:val="20"/>
          <w:szCs w:val="20"/>
        </w:rPr>
        <w:t xml:space="preserve"> 9. Ročnú správu z monitoringu vôd – 12 ročný monitoring</w:t>
      </w:r>
      <w:r w:rsidRPr="00276B02">
        <w:rPr>
          <w:rFonts w:ascii="Arial" w:hAnsi="Arial" w:cs="Arial"/>
          <w:bCs/>
          <w:sz w:val="20"/>
          <w:szCs w:val="20"/>
        </w:rPr>
        <w:t xml:space="preserve"> na adresu sídla objednávateľa do 158 (stopäťdesiatosem) mesiacov od nadobudnutia účinnosti tejto zmluvy.</w:t>
      </w:r>
    </w:p>
    <w:p w14:paraId="5D95C5AA"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10. Ročnú správu z monitoringu vôd – 12 ročný monitoring</w:t>
      </w:r>
      <w:r w:rsidRPr="00276B02">
        <w:rPr>
          <w:rFonts w:ascii="Arial" w:hAnsi="Arial" w:cs="Arial"/>
          <w:bCs/>
          <w:sz w:val="20"/>
          <w:szCs w:val="20"/>
        </w:rPr>
        <w:t xml:space="preserve"> na adresu sídla objednávateľa do 170 (stosedemdesiat) mesiacov od nadobudnutia účinnosti tejto zmluvy.</w:t>
      </w:r>
    </w:p>
    <w:p w14:paraId="55CCE532"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11. Ročnú správu z monitoringu vôd – 12 ročný monitoring</w:t>
      </w:r>
      <w:r w:rsidRPr="00276B02">
        <w:rPr>
          <w:rFonts w:ascii="Arial" w:hAnsi="Arial" w:cs="Arial"/>
          <w:bCs/>
          <w:sz w:val="20"/>
          <w:szCs w:val="20"/>
        </w:rPr>
        <w:t xml:space="preserve"> na adresu sídla objednávateľa do 182 (stoosemdesiatdva) mesiacov od nadobudnutia účinnosti tejto zmluvy.</w:t>
      </w:r>
    </w:p>
    <w:p w14:paraId="30819238"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12. Ročnú správu z monitoringu vôd – 12 ročný monitoring</w:t>
      </w:r>
      <w:r w:rsidRPr="00276B02">
        <w:rPr>
          <w:rFonts w:ascii="Arial" w:hAnsi="Arial" w:cs="Arial"/>
          <w:bCs/>
          <w:sz w:val="20"/>
          <w:szCs w:val="20"/>
        </w:rPr>
        <w:t xml:space="preserve"> na adresu sídla objednávateľa do 194 (stodeväťdesiatštyri) mesiacov od nadobudnutia účinnosti tejto zmluvy.</w:t>
      </w:r>
    </w:p>
    <w:p w14:paraId="75D34D20" w14:textId="77777777" w:rsidR="00F430F4" w:rsidRPr="00276B02" w:rsidRDefault="00F430F4" w:rsidP="00F430F4">
      <w:pPr>
        <w:pStyle w:val="Bezriadkovania"/>
        <w:numPr>
          <w:ilvl w:val="2"/>
          <w:numId w:val="3"/>
        </w:numPr>
        <w:spacing w:before="120"/>
        <w:ind w:left="1418" w:hanging="851"/>
        <w:jc w:val="both"/>
        <w:rPr>
          <w:rFonts w:ascii="Arial" w:hAnsi="Arial" w:cs="Arial"/>
          <w:bCs/>
          <w:sz w:val="20"/>
          <w:szCs w:val="20"/>
        </w:rPr>
      </w:pPr>
      <w:r w:rsidRPr="00276B02">
        <w:rPr>
          <w:rFonts w:ascii="Arial" w:hAnsi="Arial" w:cs="Arial"/>
          <w:bCs/>
          <w:sz w:val="20"/>
          <w:szCs w:val="20"/>
        </w:rPr>
        <w:t xml:space="preserve">Zhotoviteľ sa zaväzuje doručiť </w:t>
      </w:r>
      <w:r w:rsidRPr="00276B02">
        <w:rPr>
          <w:rFonts w:ascii="Arial" w:hAnsi="Arial" w:cs="Arial"/>
          <w:b/>
          <w:sz w:val="20"/>
          <w:szCs w:val="20"/>
        </w:rPr>
        <w:t>Záverečnú správu z monitoringu vôd – celé 15 ročné obdobie</w:t>
      </w:r>
      <w:r w:rsidRPr="00276B02">
        <w:rPr>
          <w:rFonts w:ascii="Arial" w:hAnsi="Arial" w:cs="Arial"/>
          <w:bCs/>
          <w:sz w:val="20"/>
          <w:szCs w:val="20"/>
        </w:rPr>
        <w:t xml:space="preserve"> monitoring na adresu sídla objednávateľa do 195 (stodeväťdesiatpäť) mesiacov od nadobudnutia účinnosti tejto zmluvy.</w:t>
      </w:r>
    </w:p>
    <w:p w14:paraId="4642BC36" w14:textId="77777777" w:rsidR="00F430F4" w:rsidRPr="00276B02" w:rsidRDefault="00F430F4" w:rsidP="00F430F4">
      <w:pPr>
        <w:pStyle w:val="Bezriadkovania"/>
        <w:numPr>
          <w:ilvl w:val="1"/>
          <w:numId w:val="3"/>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je povinný doručiť v termínoch uvedených v tomto článku zmluvy objednávateľovi dielo bez vád. Pojem „</w:t>
      </w:r>
      <w:r w:rsidRPr="00276B02">
        <w:rPr>
          <w:rFonts w:ascii="Arial" w:hAnsi="Arial" w:cs="Arial"/>
          <w:b/>
          <w:color w:val="000000"/>
          <w:sz w:val="20"/>
          <w:szCs w:val="20"/>
        </w:rPr>
        <w:t>dielo bez vád</w:t>
      </w:r>
      <w:r w:rsidRPr="00276B02">
        <w:rPr>
          <w:rFonts w:ascii="Arial" w:hAnsi="Arial" w:cs="Arial"/>
          <w:color w:val="000000"/>
          <w:sz w:val="20"/>
          <w:szCs w:val="20"/>
        </w:rPr>
        <w:t>“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a sú v ňom zapracované pripomienky objednávateľa.</w:t>
      </w:r>
    </w:p>
    <w:p w14:paraId="093B3990"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color w:val="000000"/>
          <w:sz w:val="20"/>
          <w:szCs w:val="20"/>
        </w:rPr>
        <w:t>Dňom doručenia Ročných správ, ako aj Záverečných správy do sídla objednávateľa podľa bodu 5.1 tohto článku sa začína preberacie konanie pre každú jednu Ročnú správu a Záverečné správy samostatne</w:t>
      </w:r>
      <w:r w:rsidRPr="00276B02">
        <w:rPr>
          <w:rFonts w:ascii="Arial" w:hAnsi="Arial" w:cs="Arial"/>
          <w:sz w:val="20"/>
          <w:szCs w:val="20"/>
        </w:rPr>
        <w:t>. Účelom preberacieho konania je zistenie skutočnosti, či príslušná správa spĺňa kvantitatívne a kvalitatívne vlastnosti uvedené v tejto zmluve a v súťažných podkladoch.</w:t>
      </w:r>
    </w:p>
    <w:p w14:paraId="401C09E7" w14:textId="77777777" w:rsidR="00F430F4" w:rsidRPr="00276B02" w:rsidRDefault="00F430F4" w:rsidP="00F430F4">
      <w:pPr>
        <w:spacing w:before="120" w:after="0" w:line="240" w:lineRule="auto"/>
        <w:ind w:left="567"/>
        <w:jc w:val="both"/>
        <w:rPr>
          <w:rFonts w:ascii="Arial" w:hAnsi="Arial" w:cs="Arial"/>
          <w:sz w:val="20"/>
          <w:szCs w:val="20"/>
        </w:rPr>
      </w:pPr>
      <w:r w:rsidRPr="00276B02">
        <w:rPr>
          <w:rFonts w:ascii="Arial" w:hAnsi="Arial" w:cs="Arial"/>
          <w:sz w:val="20"/>
          <w:szCs w:val="20"/>
        </w:rPr>
        <w:tab/>
        <w:t>Na účely tejto zmluvy Ročné správy a Záverečné správy nespĺňajú kvantitatívne a kvalitatívne vlastnosti uvedené v tejto zmluve, ak majú vady, ktoré sú objednávateľom zistiteľné pri vynaložení náležitej odbornej starostlivosti počas preberacieho konania, alebo nespĺňajú aj ďalšie požiadavky uvedené v tejto zmluve (ďalej len „</w:t>
      </w:r>
      <w:r w:rsidRPr="00276B02">
        <w:rPr>
          <w:rFonts w:ascii="Arial" w:hAnsi="Arial" w:cs="Arial"/>
          <w:b/>
          <w:sz w:val="20"/>
          <w:szCs w:val="20"/>
        </w:rPr>
        <w:t>zjavné vady</w:t>
      </w:r>
      <w:r w:rsidRPr="00276B02">
        <w:rPr>
          <w:rFonts w:ascii="Arial" w:hAnsi="Arial" w:cs="Arial"/>
          <w:sz w:val="20"/>
          <w:szCs w:val="20"/>
        </w:rPr>
        <w:t>“).</w:t>
      </w:r>
    </w:p>
    <w:p w14:paraId="0EB4AC6D"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O odovzdaní a prevzatí každej jednotlivej Ročnej správy a každej jednotlivej Záverečnej správy spíšu zmluvné strany preberací protokol, ktorý podpíšu osoby oprávnené konať vo veciach technických za každú zo zmluvných strán. Preberacie protokoly sa vyhotovia v 2 (dvoch) vyhotoveniach, po 1 (jednom) vyhotovení pre každú zmluvnú stranu.</w:t>
      </w:r>
    </w:p>
    <w:p w14:paraId="44478C57"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Preberacie konanie je skončené dňom podpísania preberacieho protokolu objednávateľom a zhotoviteľom. Zhotoviteľ je povinný predložiť k odovzdávaciemu protokolu súpis skutočne vykonaných prác, ktorý bude podpísaný za zhotoviteľa osobou oprávnenou konať vo veciach technických. Podpísaním preberacieho protokolu deklaruje objednávateľ skutočnosť, že každá jedna Ročná správa samostatne a každá jedna Záverečná správa nemá/nemajú zjavné vady a/alebo skutočnosť uvedenú v prvej vete bodu 5.7 tohto článku zmluvy.</w:t>
      </w:r>
    </w:p>
    <w:p w14:paraId="07DFCF09"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V prípade ak:</w:t>
      </w:r>
    </w:p>
    <w:p w14:paraId="30162F30" w14:textId="77777777" w:rsidR="00F430F4" w:rsidRPr="00276B02" w:rsidRDefault="00F430F4" w:rsidP="00F430F4">
      <w:pPr>
        <w:pStyle w:val="Bezriadkovania"/>
        <w:numPr>
          <w:ilvl w:val="2"/>
          <w:numId w:val="3"/>
        </w:numPr>
        <w:spacing w:before="120"/>
        <w:ind w:left="1276"/>
        <w:jc w:val="both"/>
        <w:rPr>
          <w:rFonts w:ascii="Arial" w:hAnsi="Arial" w:cs="Arial"/>
          <w:sz w:val="20"/>
          <w:szCs w:val="20"/>
        </w:rPr>
      </w:pPr>
      <w:r w:rsidRPr="00276B02">
        <w:rPr>
          <w:rFonts w:ascii="Arial" w:hAnsi="Arial" w:cs="Arial"/>
          <w:sz w:val="20"/>
          <w:szCs w:val="20"/>
        </w:rPr>
        <w:t>každá jedna Ročná správa samostatne nemá zjavné vady, zaväzuje sa objednávateľ podpísať preberací protokol v lehote do 30 (tridsať) kalendárnych dní odo dňa jej doručenia</w:t>
      </w:r>
      <w:r w:rsidRPr="00276B02" w:rsidDel="0071291D">
        <w:rPr>
          <w:rFonts w:ascii="Arial" w:hAnsi="Arial" w:cs="Arial"/>
          <w:sz w:val="20"/>
          <w:szCs w:val="20"/>
        </w:rPr>
        <w:t xml:space="preserve"> </w:t>
      </w:r>
      <w:r w:rsidRPr="00276B02">
        <w:rPr>
          <w:rFonts w:ascii="Arial" w:hAnsi="Arial" w:cs="Arial"/>
          <w:sz w:val="20"/>
          <w:szCs w:val="20"/>
        </w:rPr>
        <w:t>na adresu sídla objednávateľa a</w:t>
      </w:r>
    </w:p>
    <w:p w14:paraId="5E1D10A3" w14:textId="77777777" w:rsidR="00F430F4" w:rsidRPr="00276B02" w:rsidRDefault="00F430F4" w:rsidP="00F430F4">
      <w:pPr>
        <w:pStyle w:val="Bezriadkovania"/>
        <w:numPr>
          <w:ilvl w:val="2"/>
          <w:numId w:val="3"/>
        </w:numPr>
        <w:spacing w:before="120"/>
        <w:ind w:left="1276"/>
        <w:jc w:val="both"/>
        <w:rPr>
          <w:rFonts w:ascii="Arial" w:hAnsi="Arial" w:cs="Arial"/>
          <w:sz w:val="20"/>
          <w:szCs w:val="20"/>
        </w:rPr>
      </w:pPr>
      <w:r w:rsidRPr="00276B02">
        <w:rPr>
          <w:rFonts w:ascii="Arial" w:hAnsi="Arial" w:cs="Arial"/>
          <w:sz w:val="20"/>
          <w:szCs w:val="20"/>
        </w:rPr>
        <w:t>každá jedna Záverečná správa nemá zjavné vady, zaväzuje sa objednávateľ podpísať preberací protokol v lehote 45 (štyridsaťpäť) kalendárnych dní odo dňa jej doručenia na adresu sídla objednávateľa.</w:t>
      </w:r>
    </w:p>
    <w:p w14:paraId="1C143301"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lastRenderedPageBreak/>
        <w:t>Ak objednávateľ počas preberacieho konania zistí skutočnosť, že Ročná správa (ktorákoľvek samostatne) a/alebo Záverečná správa (ktorákoľvek samostatne) má/majú zjavné vady, oznámi písomne túto skutočnosť zhotoviteľovi v primeranej lehote odoslaním doporučenej zásielky adresovanej do sídla zhotoviteľa (ďalej len „</w:t>
      </w:r>
      <w:r w:rsidRPr="00276B02">
        <w:rPr>
          <w:rFonts w:ascii="Arial" w:hAnsi="Arial" w:cs="Arial"/>
          <w:b/>
          <w:sz w:val="20"/>
          <w:szCs w:val="20"/>
        </w:rPr>
        <w:t>oznámenie o zjavných vadách</w:t>
      </w:r>
      <w:r w:rsidRPr="00276B02">
        <w:rPr>
          <w:rFonts w:ascii="Arial" w:hAnsi="Arial" w:cs="Arial"/>
          <w:sz w:val="20"/>
          <w:szCs w:val="20"/>
        </w:rPr>
        <w:t>“). Ak si adresát zásielku v odbernej lehote neprevezme, písomnosť sa považuje dňom vrátenia nedoručenej zásielky Objednávateľovi za doručenú, a to aj vtedy, ak sa adresát o tom nedozvie. Lehota na odstránenie zjavných vád bude pre každú jednu Ročnú správu a pre každú jednu Záverečnú správu stanovená Objednávateľom na základe závažnosť zjavnej/-</w:t>
      </w:r>
      <w:proofErr w:type="spellStart"/>
      <w:r w:rsidRPr="00276B02">
        <w:rPr>
          <w:rFonts w:ascii="Arial" w:hAnsi="Arial" w:cs="Arial"/>
          <w:sz w:val="20"/>
          <w:szCs w:val="20"/>
        </w:rPr>
        <w:t>ých</w:t>
      </w:r>
      <w:proofErr w:type="spellEnd"/>
      <w:r w:rsidRPr="00276B02">
        <w:rPr>
          <w:rFonts w:ascii="Arial" w:hAnsi="Arial" w:cs="Arial"/>
          <w:sz w:val="20"/>
          <w:szCs w:val="20"/>
        </w:rPr>
        <w:t xml:space="preserve"> vady/-</w:t>
      </w:r>
      <w:proofErr w:type="spellStart"/>
      <w:r w:rsidRPr="00276B02">
        <w:rPr>
          <w:rFonts w:ascii="Arial" w:hAnsi="Arial" w:cs="Arial"/>
          <w:sz w:val="20"/>
          <w:szCs w:val="20"/>
        </w:rPr>
        <w:t>ád</w:t>
      </w:r>
      <w:proofErr w:type="spellEnd"/>
      <w:r w:rsidRPr="00276B02">
        <w:rPr>
          <w:rFonts w:ascii="Arial" w:hAnsi="Arial" w:cs="Arial"/>
          <w:sz w:val="20"/>
          <w:szCs w:val="20"/>
        </w:rPr>
        <w:t>.</w:t>
      </w:r>
    </w:p>
    <w:p w14:paraId="4DF57585"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Odo dňa odoslania oznámenia o zjavných vadách lehoty uvedené v bode 5.6 tohto článku neplynú. Odo dňa doručenia opraveného diela (každej jednotlivej Ročnej správy alebo každej jednotlivej Záverečnej správy) spolu s písomným vyhlásením zhotoviteľa, že zjavné vady uvedené v oznámení o zjavných vadách boli odstránené, do sídla objednávateľa, plynie lehota uvedená v bode 5.6 tohto článku zmluvy ďalej, pričom sa jej dĺžka súčasne predlžuje o 10 (desať) pracovných dní (ďalej len „</w:t>
      </w:r>
      <w:r w:rsidRPr="00276B02">
        <w:rPr>
          <w:rFonts w:ascii="Arial" w:hAnsi="Arial" w:cs="Arial"/>
          <w:b/>
          <w:sz w:val="20"/>
          <w:szCs w:val="20"/>
        </w:rPr>
        <w:t>predĺžené preberacie konanie</w:t>
      </w:r>
      <w:r w:rsidRPr="00276B02">
        <w:rPr>
          <w:rFonts w:ascii="Arial" w:hAnsi="Arial" w:cs="Arial"/>
          <w:sz w:val="20"/>
          <w:szCs w:val="20"/>
        </w:rPr>
        <w:t>“). V prípade, ak doručené upravené dielo v zmysle predchádzajúceho bodu bude obsahovať zjavné vady, objednávateľ je oprávnený postupovať v zmysle bodu 5.7 a 5.8 prvej vety tohto článku zmluvy a to aj opakovane, až pokiaľ nenastane skutočnosť, že dielo nebude mať zjavné vady.</w:t>
      </w:r>
    </w:p>
    <w:p w14:paraId="5CAA4615"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Zmluvné strany sa dohodli, že v prípade ak zhotoviteľ na základe prvýkrát doručeného oznámenia o zjavných vadách podľa bodu 5.7. tohto článku zmluvy riadne a včas neodstráni všetky v ňom uvedené zjavné vady diela v súlade s bodom 5.8. tohto článku zmluvy, považuje sa to za podstatné porušenie zmluvných povinností zhotoviteľom. Uvedené platí aj v prípade, ak zhotoviteľ zjavné vady diela neskôr odstráni na základe opätovného oznámenia o zjavných vadách, uskutočneného zo strany objednávateľa v zmysle bodu 5.8. tohto článku zmluvy.</w:t>
      </w:r>
    </w:p>
    <w:p w14:paraId="0B4F7A82"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5.5. tohto článku zmluvy.</w:t>
      </w:r>
    </w:p>
    <w:p w14:paraId="031B8FC4"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53671111"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Na účely tejto zmluvy sa deň podpísania preberacieho protokolu obidvoma zmluvnými stranami považuje za deň odovzdania diela zhotoviteľom objednávateľovi a súčasne aj za deň prevzatia diela objednávateľom od zhotoviteľa.</w:t>
      </w:r>
    </w:p>
    <w:p w14:paraId="3406A23B"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Na základe dohody zmluvných strán sa za okolnosti vylučujúce zodpovednosť zhotoviteľa za omeškanie s vyhotovením diela podľa ustanovení tejto zmluvy nepovažuje, ak toto omeškanie zhotoviteľa bolo spôsobené rozhodovacou činnosťou, prípadne nečinnosťou orgánov verejnej moci, orgánov územnej samosprávy, resp. konaním/opomenutím zo strany iných dotknutých subjektov.</w:t>
      </w:r>
    </w:p>
    <w:p w14:paraId="7D8A6EDF" w14:textId="77777777" w:rsidR="00F430F4" w:rsidRPr="00276B02" w:rsidRDefault="00F430F4" w:rsidP="00F430F4">
      <w:pPr>
        <w:pStyle w:val="Bezriadkovania"/>
        <w:numPr>
          <w:ilvl w:val="1"/>
          <w:numId w:val="3"/>
        </w:numPr>
        <w:spacing w:before="120"/>
        <w:ind w:left="567" w:hanging="567"/>
        <w:jc w:val="both"/>
        <w:rPr>
          <w:rFonts w:ascii="Arial" w:hAnsi="Arial" w:cs="Arial"/>
          <w:sz w:val="20"/>
          <w:szCs w:val="20"/>
        </w:rPr>
      </w:pPr>
      <w:r w:rsidRPr="00276B02">
        <w:rPr>
          <w:rFonts w:ascii="Arial" w:hAnsi="Arial" w:cs="Arial"/>
          <w:sz w:val="20"/>
          <w:szCs w:val="20"/>
        </w:rPr>
        <w:t>Zmluvné strany sa dohodli, že nesplnenie povinnosti zhotoviteľa dodať akékoľvek dielo podľa tejto zmluvy v zmluvne dohodnutom termíne nebude mať vplyv na splnenie povinnosti zhotoviteľa dodať akúkoľvek inú časť diela (jednotlivé Ročné správy a/alebo jednotlivé Záverečné správy) podľa tejto zmluvy v zmluvne dohodnutom termíne.</w:t>
      </w:r>
    </w:p>
    <w:p w14:paraId="42CC5F1E" w14:textId="77777777" w:rsidR="00F430F4" w:rsidRDefault="00F430F4" w:rsidP="00F430F4">
      <w:pPr>
        <w:spacing w:before="120" w:after="0" w:line="240" w:lineRule="auto"/>
        <w:ind w:left="567" w:hanging="567"/>
        <w:jc w:val="center"/>
        <w:rPr>
          <w:rFonts w:ascii="Arial" w:hAnsi="Arial" w:cs="Arial"/>
          <w:b/>
          <w:sz w:val="20"/>
          <w:szCs w:val="20"/>
        </w:rPr>
      </w:pPr>
    </w:p>
    <w:p w14:paraId="3569D059" w14:textId="77777777" w:rsidR="00F430F4" w:rsidRPr="00276B02" w:rsidRDefault="00F430F4" w:rsidP="00F430F4">
      <w:pPr>
        <w:spacing w:before="120" w:after="0" w:line="240" w:lineRule="auto"/>
        <w:ind w:left="567" w:hanging="567"/>
        <w:jc w:val="center"/>
        <w:rPr>
          <w:rFonts w:ascii="Arial" w:hAnsi="Arial" w:cs="Arial"/>
          <w:b/>
          <w:sz w:val="20"/>
          <w:szCs w:val="20"/>
        </w:rPr>
      </w:pPr>
      <w:r w:rsidRPr="00276B02">
        <w:rPr>
          <w:rFonts w:ascii="Arial" w:hAnsi="Arial" w:cs="Arial"/>
          <w:b/>
          <w:sz w:val="20"/>
          <w:szCs w:val="20"/>
        </w:rPr>
        <w:t>Článok 6</w:t>
      </w:r>
    </w:p>
    <w:p w14:paraId="376AC6FE" w14:textId="77777777" w:rsidR="00F430F4" w:rsidRPr="00276B02" w:rsidRDefault="00F430F4" w:rsidP="00F430F4">
      <w:pPr>
        <w:spacing w:before="120" w:after="0" w:line="240" w:lineRule="auto"/>
        <w:jc w:val="center"/>
        <w:rPr>
          <w:rFonts w:ascii="Arial" w:hAnsi="Arial" w:cs="Arial"/>
          <w:b/>
          <w:sz w:val="20"/>
          <w:szCs w:val="20"/>
        </w:rPr>
      </w:pPr>
      <w:r w:rsidRPr="00276B02">
        <w:rPr>
          <w:rFonts w:ascii="Arial" w:hAnsi="Arial" w:cs="Arial"/>
          <w:b/>
          <w:sz w:val="20"/>
          <w:szCs w:val="20"/>
        </w:rPr>
        <w:t>Cena diela, platobné a fakturačné podmienky</w:t>
      </w:r>
    </w:p>
    <w:p w14:paraId="1660BDE4" w14:textId="77777777" w:rsidR="00F430F4" w:rsidRPr="00276B02" w:rsidRDefault="00F430F4" w:rsidP="00F430F4">
      <w:pPr>
        <w:pStyle w:val="Bezriadkovania"/>
        <w:numPr>
          <w:ilvl w:val="1"/>
          <w:numId w:val="7"/>
        </w:numPr>
        <w:spacing w:before="120"/>
        <w:ind w:left="567" w:hanging="567"/>
        <w:jc w:val="both"/>
        <w:rPr>
          <w:rFonts w:ascii="Arial" w:hAnsi="Arial" w:cs="Arial"/>
          <w:color w:val="000000"/>
          <w:sz w:val="20"/>
          <w:szCs w:val="20"/>
        </w:rPr>
      </w:pPr>
      <w:r w:rsidRPr="00276B02">
        <w:rPr>
          <w:rFonts w:ascii="Arial" w:hAnsi="Arial" w:cs="Arial"/>
          <w:sz w:val="20"/>
          <w:szCs w:val="20"/>
        </w:rPr>
        <w:t>Cena diela je stanovená v zmysle zákona č. 18/1996 Z. z. o cenách v znení neskorších predpisov (ďalej len „</w:t>
      </w:r>
      <w:r w:rsidRPr="00276B02">
        <w:rPr>
          <w:rFonts w:ascii="Arial" w:hAnsi="Arial" w:cs="Arial"/>
          <w:b/>
          <w:sz w:val="20"/>
          <w:szCs w:val="20"/>
        </w:rPr>
        <w:t>zákon o cenách</w:t>
      </w:r>
      <w:r w:rsidRPr="00276B02">
        <w:rPr>
          <w:rFonts w:ascii="Arial" w:hAnsi="Arial" w:cs="Arial"/>
          <w:sz w:val="20"/>
          <w:szCs w:val="20"/>
        </w:rPr>
        <w:t>“) a vyhlášky Ministerstva financií Slovenskej republiky č. 87/1996 Z. z., ktorou sa vykonáva zákon o cenách (ďalej len „</w:t>
      </w:r>
      <w:r w:rsidRPr="00276B02">
        <w:rPr>
          <w:rFonts w:ascii="Arial" w:hAnsi="Arial" w:cs="Arial"/>
          <w:b/>
          <w:sz w:val="20"/>
          <w:szCs w:val="20"/>
        </w:rPr>
        <w:t>vyhláška</w:t>
      </w:r>
      <w:r w:rsidRPr="00276B02">
        <w:rPr>
          <w:rFonts w:ascii="Arial" w:hAnsi="Arial" w:cs="Arial"/>
          <w:sz w:val="20"/>
          <w:szCs w:val="20"/>
        </w:rPr>
        <w:t>“) a sú v nej zahrnuté všetky náklady, činnosti, práce, výkony alebo služby nevyhnutné za účelom riadneho vykonania diela.</w:t>
      </w:r>
    </w:p>
    <w:p w14:paraId="18618F79" w14:textId="77777777" w:rsidR="00F430F4" w:rsidRPr="00276B02" w:rsidRDefault="00F430F4" w:rsidP="00F430F4">
      <w:pPr>
        <w:pStyle w:val="Bezriadkovania"/>
        <w:numPr>
          <w:ilvl w:val="1"/>
          <w:numId w:val="7"/>
        </w:numPr>
        <w:tabs>
          <w:tab w:val="left" w:pos="4111"/>
        </w:tabs>
        <w:spacing w:before="120"/>
        <w:ind w:left="567" w:hanging="567"/>
        <w:jc w:val="both"/>
        <w:rPr>
          <w:rFonts w:ascii="Arial" w:hAnsi="Arial" w:cs="Arial"/>
          <w:sz w:val="20"/>
          <w:szCs w:val="20"/>
        </w:rPr>
      </w:pPr>
      <w:r w:rsidRPr="00276B02">
        <w:rPr>
          <w:rFonts w:ascii="Arial" w:hAnsi="Arial" w:cs="Arial"/>
          <w:b/>
          <w:bCs/>
          <w:color w:val="000000"/>
          <w:sz w:val="20"/>
          <w:szCs w:val="20"/>
        </w:rPr>
        <w:t>C</w:t>
      </w:r>
      <w:r w:rsidRPr="00276B02">
        <w:rPr>
          <w:rFonts w:ascii="Arial" w:hAnsi="Arial" w:cs="Arial"/>
          <w:b/>
          <w:sz w:val="20"/>
          <w:szCs w:val="20"/>
        </w:rPr>
        <w:t>ena diela bez DPH v EUR:</w:t>
      </w:r>
      <w:r w:rsidRPr="00276B02">
        <w:rPr>
          <w:rFonts w:ascii="Arial" w:hAnsi="Arial" w:cs="Arial"/>
          <w:b/>
          <w:sz w:val="20"/>
          <w:szCs w:val="20"/>
        </w:rPr>
        <w:tab/>
      </w:r>
      <w:r w:rsidRPr="00276B02">
        <w:rPr>
          <w:rFonts w:ascii="Arial" w:hAnsi="Arial" w:cs="Arial"/>
          <w:b/>
          <w:bCs/>
          <w:color w:val="000000"/>
          <w:sz w:val="20"/>
          <w:szCs w:val="20"/>
          <w:highlight w:val="yellow"/>
        </w:rPr>
        <w:t>[doplniť]</w:t>
      </w:r>
      <w:r w:rsidRPr="00276B02">
        <w:rPr>
          <w:rFonts w:ascii="Arial" w:hAnsi="Arial" w:cs="Arial"/>
          <w:color w:val="000000"/>
          <w:sz w:val="20"/>
          <w:szCs w:val="20"/>
        </w:rPr>
        <w:tab/>
      </w:r>
    </w:p>
    <w:p w14:paraId="71C9DEE9" w14:textId="77777777" w:rsidR="00F430F4" w:rsidRPr="00276B02" w:rsidRDefault="00F430F4" w:rsidP="00F430F4">
      <w:pPr>
        <w:pStyle w:val="Bezriadkovania"/>
        <w:tabs>
          <w:tab w:val="left" w:pos="4111"/>
        </w:tabs>
        <w:spacing w:before="120"/>
        <w:ind w:left="567"/>
        <w:jc w:val="both"/>
        <w:rPr>
          <w:rFonts w:ascii="Arial" w:hAnsi="Arial" w:cs="Arial"/>
          <w:sz w:val="20"/>
          <w:szCs w:val="20"/>
        </w:rPr>
      </w:pPr>
      <w:r w:rsidRPr="00276B02">
        <w:rPr>
          <w:rFonts w:ascii="Arial" w:hAnsi="Arial" w:cs="Arial"/>
          <w:b/>
          <w:sz w:val="20"/>
          <w:szCs w:val="20"/>
        </w:rPr>
        <w:t>Sadzba DPH 23 % v EUR</w:t>
      </w:r>
      <w:r w:rsidRPr="00276B02">
        <w:rPr>
          <w:rFonts w:ascii="Arial" w:hAnsi="Arial" w:cs="Arial"/>
          <w:sz w:val="20"/>
          <w:szCs w:val="20"/>
        </w:rPr>
        <w:t>:</w:t>
      </w:r>
      <w:r w:rsidRPr="00276B02">
        <w:rPr>
          <w:rFonts w:ascii="Arial" w:hAnsi="Arial" w:cs="Arial"/>
          <w:sz w:val="20"/>
          <w:szCs w:val="20"/>
        </w:rPr>
        <w:tab/>
      </w:r>
      <w:r w:rsidRPr="00276B02">
        <w:rPr>
          <w:rFonts w:ascii="Arial" w:hAnsi="Arial" w:cs="Arial"/>
          <w:b/>
          <w:bCs/>
          <w:color w:val="000000"/>
          <w:sz w:val="20"/>
          <w:szCs w:val="20"/>
          <w:highlight w:val="yellow"/>
        </w:rPr>
        <w:t>[doplniť]</w:t>
      </w:r>
      <w:r w:rsidRPr="00276B02">
        <w:rPr>
          <w:rFonts w:ascii="Arial" w:hAnsi="Arial" w:cs="Arial"/>
          <w:color w:val="000000"/>
          <w:sz w:val="20"/>
          <w:szCs w:val="20"/>
        </w:rPr>
        <w:tab/>
      </w:r>
    </w:p>
    <w:p w14:paraId="68797532" w14:textId="77777777" w:rsidR="00F430F4" w:rsidRPr="00276B02" w:rsidRDefault="00F430F4" w:rsidP="00F430F4">
      <w:pPr>
        <w:pStyle w:val="Bezriadkovania"/>
        <w:tabs>
          <w:tab w:val="left" w:pos="4111"/>
        </w:tabs>
        <w:spacing w:before="120"/>
        <w:ind w:left="567"/>
        <w:jc w:val="both"/>
        <w:rPr>
          <w:rFonts w:ascii="Arial" w:hAnsi="Arial" w:cs="Arial"/>
          <w:b/>
          <w:sz w:val="20"/>
          <w:szCs w:val="20"/>
        </w:rPr>
      </w:pPr>
      <w:r w:rsidRPr="00276B02">
        <w:rPr>
          <w:rFonts w:ascii="Arial" w:hAnsi="Arial" w:cs="Arial"/>
          <w:b/>
          <w:sz w:val="20"/>
          <w:szCs w:val="20"/>
        </w:rPr>
        <w:t>Cena diela vrátane DPH v EUR:</w:t>
      </w:r>
      <w:r w:rsidRPr="00276B02">
        <w:rPr>
          <w:rFonts w:ascii="Arial" w:hAnsi="Arial" w:cs="Arial"/>
          <w:b/>
          <w:sz w:val="20"/>
          <w:szCs w:val="20"/>
        </w:rPr>
        <w:tab/>
      </w:r>
      <w:r w:rsidRPr="00276B02">
        <w:rPr>
          <w:rFonts w:ascii="Arial" w:hAnsi="Arial" w:cs="Arial"/>
          <w:b/>
          <w:bCs/>
          <w:color w:val="000000"/>
          <w:sz w:val="20"/>
          <w:szCs w:val="20"/>
          <w:highlight w:val="yellow"/>
        </w:rPr>
        <w:t>[doplniť]</w:t>
      </w:r>
      <w:r w:rsidRPr="00276B02">
        <w:rPr>
          <w:rFonts w:ascii="Arial" w:hAnsi="Arial" w:cs="Arial"/>
          <w:color w:val="000000"/>
          <w:sz w:val="20"/>
          <w:szCs w:val="20"/>
        </w:rPr>
        <w:tab/>
      </w:r>
    </w:p>
    <w:p w14:paraId="1691F661" w14:textId="77777777" w:rsidR="00F430F4" w:rsidRPr="00276B02" w:rsidRDefault="00F430F4" w:rsidP="00F430F4">
      <w:pPr>
        <w:pStyle w:val="Bezriadkovania"/>
        <w:spacing w:before="120"/>
        <w:ind w:left="284" w:firstLine="284"/>
        <w:jc w:val="both"/>
        <w:rPr>
          <w:rFonts w:ascii="Arial" w:hAnsi="Arial" w:cs="Arial"/>
          <w:sz w:val="20"/>
          <w:szCs w:val="20"/>
        </w:rPr>
      </w:pPr>
      <w:r w:rsidRPr="00276B02">
        <w:rPr>
          <w:rFonts w:ascii="Arial" w:hAnsi="Arial" w:cs="Arial"/>
          <w:b/>
          <w:sz w:val="20"/>
          <w:szCs w:val="20"/>
        </w:rPr>
        <w:t>(slovom:</w:t>
      </w:r>
      <w:r w:rsidRPr="00276B02">
        <w:rPr>
          <w:rFonts w:ascii="Arial" w:hAnsi="Arial" w:cs="Arial"/>
          <w:sz w:val="20"/>
          <w:szCs w:val="20"/>
        </w:rPr>
        <w:t xml:space="preserve"> </w:t>
      </w:r>
      <w:r w:rsidRPr="00276B02">
        <w:rPr>
          <w:rFonts w:ascii="Arial" w:hAnsi="Arial" w:cs="Arial"/>
          <w:b/>
          <w:bCs/>
          <w:color w:val="000000"/>
          <w:sz w:val="20"/>
          <w:szCs w:val="20"/>
          <w:highlight w:val="yellow"/>
        </w:rPr>
        <w:t>[doplniť]</w:t>
      </w:r>
      <w:r w:rsidRPr="00276B02">
        <w:rPr>
          <w:rFonts w:ascii="Arial" w:hAnsi="Arial" w:cs="Arial"/>
          <w:b/>
          <w:sz w:val="20"/>
          <w:szCs w:val="20"/>
        </w:rPr>
        <w:t>);</w:t>
      </w:r>
    </w:p>
    <w:p w14:paraId="78A59A56" w14:textId="77777777" w:rsidR="00F430F4" w:rsidRPr="00276B02" w:rsidRDefault="00F430F4" w:rsidP="00F430F4">
      <w:pPr>
        <w:spacing w:before="120" w:after="0" w:line="240" w:lineRule="auto"/>
        <w:ind w:left="567"/>
        <w:jc w:val="both"/>
        <w:rPr>
          <w:rFonts w:ascii="Arial" w:hAnsi="Arial" w:cs="Arial"/>
          <w:sz w:val="20"/>
          <w:szCs w:val="20"/>
        </w:rPr>
      </w:pPr>
      <w:r w:rsidRPr="00276B02">
        <w:rPr>
          <w:rFonts w:ascii="Arial" w:hAnsi="Arial" w:cs="Arial"/>
          <w:sz w:val="20"/>
          <w:szCs w:val="20"/>
        </w:rPr>
        <w:lastRenderedPageBreak/>
        <w:t xml:space="preserve">Cena je vytvorená špecifikáciou ceny prác ako súčet súčinov jednotkových cien a ich požadovaného množstva. Špecifikácia ceny prác tvorí neoddeliteľnú súčasť tejto zmluvy ako Príloha č. 1. Prijaté jednotkové ceny uvedené v Prílohe č. 1 tejto zmluvy sú záväzné, stanovené v súlade s ponukou zhotoviteľa a pevné počas trvania zmluvy. K celkovej cene bude pripočítané DPH v zmysle ustanovení zákona č. 222/2004 Z. z. o dani z pridanej hodnoty v znení neskorších predpisov. </w:t>
      </w:r>
    </w:p>
    <w:p w14:paraId="041ED0CE"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Zhotoviteľ vyhotoví za dielo 29 (dvadsaťdeväť) faktúr nasledovne:</w:t>
      </w:r>
    </w:p>
    <w:p w14:paraId="2D3D102E" w14:textId="77777777" w:rsidR="00F430F4" w:rsidRPr="00276B02" w:rsidRDefault="00F430F4" w:rsidP="00F430F4">
      <w:pPr>
        <w:pStyle w:val="Bezriadkovania"/>
        <w:numPr>
          <w:ilvl w:val="2"/>
          <w:numId w:val="7"/>
        </w:numPr>
        <w:spacing w:before="120"/>
        <w:jc w:val="both"/>
        <w:rPr>
          <w:rFonts w:ascii="Arial" w:hAnsi="Arial" w:cs="Arial"/>
          <w:sz w:val="20"/>
          <w:szCs w:val="20"/>
        </w:rPr>
      </w:pPr>
      <w:r w:rsidRPr="00276B02">
        <w:rPr>
          <w:rFonts w:ascii="Arial" w:hAnsi="Arial" w:cs="Arial"/>
          <w:b/>
          <w:sz w:val="20"/>
          <w:szCs w:val="20"/>
        </w:rPr>
        <w:t xml:space="preserve">prvé obdobie (16 faktúr) </w:t>
      </w:r>
      <w:r w:rsidRPr="00276B02">
        <w:rPr>
          <w:rFonts w:ascii="Arial" w:hAnsi="Arial" w:cs="Arial"/>
          <w:bCs/>
          <w:sz w:val="20"/>
          <w:szCs w:val="20"/>
        </w:rPr>
        <w:t>tzn</w:t>
      </w:r>
      <w:r w:rsidRPr="00276B02">
        <w:rPr>
          <w:rFonts w:ascii="Arial" w:hAnsi="Arial" w:cs="Arial"/>
          <w:sz w:val="20"/>
          <w:szCs w:val="20"/>
        </w:rPr>
        <w:t xml:space="preserve">. obdobie realizácie </w:t>
      </w:r>
      <w:proofErr w:type="spellStart"/>
      <w:r w:rsidRPr="00276B02">
        <w:rPr>
          <w:rFonts w:ascii="Arial" w:hAnsi="Arial" w:cs="Arial"/>
          <w:sz w:val="20"/>
          <w:szCs w:val="20"/>
        </w:rPr>
        <w:t>pIGHP</w:t>
      </w:r>
      <w:proofErr w:type="spellEnd"/>
      <w:r w:rsidRPr="00276B02">
        <w:rPr>
          <w:rFonts w:ascii="Arial" w:hAnsi="Arial" w:cs="Arial"/>
          <w:sz w:val="20"/>
          <w:szCs w:val="20"/>
        </w:rPr>
        <w:t xml:space="preserve"> a 3 ročného monitoringu vôd v trvaní 4 roky sa bude fakturácia prác uskutočňovať na základe súpisu skutočne vykonaných prác a to každé ucelené 3 mesiace od nadobudnutia účinnosti tejto zmluvy. Prílohou týchto faktúr budú preberacie protokoly so súpisom skutočne zrealizovaných prác v súlade s článkom 5 tejto zmluvy, na ktoré sa fakturácia vzťahuje. </w:t>
      </w:r>
    </w:p>
    <w:p w14:paraId="1AA28809" w14:textId="77777777" w:rsidR="00F430F4" w:rsidRPr="00276B02" w:rsidRDefault="00F430F4" w:rsidP="00F430F4">
      <w:pPr>
        <w:pStyle w:val="Bezriadkovania"/>
        <w:spacing w:before="120"/>
        <w:ind w:left="1276"/>
        <w:jc w:val="both"/>
        <w:rPr>
          <w:rFonts w:ascii="Arial" w:hAnsi="Arial" w:cs="Arial"/>
          <w:sz w:val="20"/>
          <w:szCs w:val="20"/>
        </w:rPr>
      </w:pPr>
      <w:r w:rsidRPr="00276B02">
        <w:rPr>
          <w:rFonts w:ascii="Arial" w:hAnsi="Arial" w:cs="Arial"/>
          <w:sz w:val="20"/>
          <w:szCs w:val="20"/>
        </w:rPr>
        <w:t>V lehote do 15 (pätnástich) kalendárnych dní od podpísania preberacieho protokolu vystaví zhotoviteľ faktúru, ktorej splatnosť je 30 (tridsať) kalendárnych dní od jej doporučeného doručenia do sídla objednávateľa;</w:t>
      </w:r>
    </w:p>
    <w:p w14:paraId="68497425" w14:textId="77777777" w:rsidR="00F430F4" w:rsidRPr="00276B02" w:rsidRDefault="00F430F4" w:rsidP="00F430F4">
      <w:pPr>
        <w:pStyle w:val="Bezriadkovania"/>
        <w:numPr>
          <w:ilvl w:val="2"/>
          <w:numId w:val="7"/>
        </w:numPr>
        <w:spacing w:before="120"/>
        <w:jc w:val="both"/>
        <w:rPr>
          <w:rFonts w:ascii="Arial" w:hAnsi="Arial" w:cs="Arial"/>
          <w:sz w:val="20"/>
          <w:szCs w:val="20"/>
        </w:rPr>
      </w:pPr>
      <w:r w:rsidRPr="00276B02">
        <w:rPr>
          <w:rFonts w:ascii="Arial" w:hAnsi="Arial" w:cs="Arial"/>
          <w:b/>
          <w:sz w:val="20"/>
          <w:szCs w:val="20"/>
        </w:rPr>
        <w:t xml:space="preserve">druhé obdobie (13 faktúr) </w:t>
      </w:r>
      <w:r w:rsidRPr="00276B02">
        <w:rPr>
          <w:rFonts w:ascii="Arial" w:hAnsi="Arial" w:cs="Arial"/>
          <w:bCs/>
          <w:sz w:val="20"/>
          <w:szCs w:val="20"/>
        </w:rPr>
        <w:t>tzn.</w:t>
      </w:r>
      <w:r w:rsidRPr="00276B02">
        <w:rPr>
          <w:rFonts w:ascii="Arial" w:hAnsi="Arial" w:cs="Arial"/>
          <w:b/>
          <w:sz w:val="20"/>
          <w:szCs w:val="20"/>
        </w:rPr>
        <w:t xml:space="preserve"> </w:t>
      </w:r>
      <w:r w:rsidRPr="00276B02">
        <w:rPr>
          <w:rFonts w:ascii="Arial" w:hAnsi="Arial" w:cs="Arial"/>
          <w:bCs/>
          <w:sz w:val="20"/>
          <w:szCs w:val="20"/>
        </w:rPr>
        <w:t xml:space="preserve">obdobie realizácie 12 ročného monitoringu vôd v trvaní 12 rokov, ktoré sa začína ukončením 3 ročného monitoringu vôd, sa bude fakturácia uskutočňovať </w:t>
      </w:r>
      <w:r w:rsidRPr="00276B02">
        <w:rPr>
          <w:rFonts w:ascii="Arial" w:hAnsi="Arial" w:cs="Arial"/>
          <w:sz w:val="20"/>
          <w:szCs w:val="20"/>
        </w:rPr>
        <w:t>na základe odovzdanej „Ročnej správy z monitoringu vôd – 12 ročný monitoring“ a v prípade posledného roku aj na základe odovzdanej „Záverečnej správy z monitoringu vôd – celé 15 ročné obdobie monitoringu“. Prílohou týchto faktúr budú preberacie protokoly so súpisom skutočne zrealizovaných prác v súlade s článkom 5 tejto zmluvy, na ktoré sa fakturácia vzťahuje.</w:t>
      </w:r>
    </w:p>
    <w:p w14:paraId="64F99617" w14:textId="77777777" w:rsidR="00F430F4" w:rsidRPr="00276B02" w:rsidRDefault="00F430F4" w:rsidP="00F430F4">
      <w:pPr>
        <w:pStyle w:val="Bezriadkovania"/>
        <w:spacing w:before="120"/>
        <w:ind w:left="1134" w:firstLine="3"/>
        <w:jc w:val="both"/>
        <w:rPr>
          <w:rFonts w:ascii="Arial" w:hAnsi="Arial" w:cs="Arial"/>
          <w:bCs/>
          <w:sz w:val="20"/>
          <w:szCs w:val="20"/>
        </w:rPr>
      </w:pPr>
      <w:r w:rsidRPr="00276B02">
        <w:rPr>
          <w:rFonts w:ascii="Arial" w:hAnsi="Arial" w:cs="Arial"/>
          <w:sz w:val="20"/>
          <w:szCs w:val="20"/>
        </w:rPr>
        <w:t>V lehote do 15 (pätnástich) kalendárnych dní od podpísania preberacieho protokolu k Záverečnej správe vystaví zhotoviteľ faktúru, ktorej splatnosť je 30 (tridsať) kalendárnych dní od jej doporučeného doručenia do sídla objednávateľa.</w:t>
      </w:r>
    </w:p>
    <w:p w14:paraId="55FFEAB6"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Na účely fakturácie sa za deň dodania považuje deň podpísania príslušného preberacieho protokolu obidvoma zmluvnými stranami.</w:t>
      </w:r>
    </w:p>
    <w:p w14:paraId="55DC39B5"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Faktúra musí obsahovať obligatórne náležitosti podľa § 71 zákona č. 222/2004 Z. z. o dani z pridanej hodnoty v znení neskorších predpisov. Faktúra musí obsahovať aj nasledovné údaje: odvolávku na číslo zmluvy, dodatku, popis plnenia v zmysle predmetu zmluvy, bankové spojenie v zmysle zmluvy, číslo stavby podľa číselníka objednávateľa, fakturovanú sumu rozčleniť na náklady na prieskumné práce priradiť podľa špecifikácie verejnej práce na V_06. Ak faktúra nebude obsahovať vyššie uvedené údaje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7C9EBCAD" w14:textId="77777777" w:rsidR="00F430F4" w:rsidRPr="00276B02" w:rsidRDefault="00F430F4" w:rsidP="00F430F4">
      <w:pPr>
        <w:pStyle w:val="Bezriadkovania"/>
        <w:numPr>
          <w:ilvl w:val="1"/>
          <w:numId w:val="7"/>
        </w:numPr>
        <w:spacing w:before="120"/>
        <w:ind w:left="567" w:hanging="567"/>
        <w:jc w:val="both"/>
        <w:rPr>
          <w:rFonts w:ascii="Arial" w:hAnsi="Arial" w:cs="Arial"/>
          <w:bCs/>
          <w:color w:val="000000"/>
          <w:sz w:val="20"/>
          <w:szCs w:val="20"/>
        </w:rPr>
      </w:pPr>
      <w:r w:rsidRPr="00276B02">
        <w:rPr>
          <w:rFonts w:ascii="Arial" w:hAnsi="Arial" w:cs="Arial"/>
          <w:sz w:val="20"/>
          <w:szCs w:val="20"/>
        </w:rPr>
        <w:t>Zmluvné strany sa zaväzujú uzatvoriť dodatok k zmluve, ktorým sa mení rozsah alebo obsah diela vyplývajúci</w:t>
      </w:r>
      <w:r w:rsidRPr="00276B02">
        <w:rPr>
          <w:rFonts w:ascii="Arial" w:hAnsi="Arial" w:cs="Arial"/>
          <w:bCs/>
          <w:color w:val="000000"/>
          <w:sz w:val="20"/>
          <w:szCs w:val="20"/>
        </w:rPr>
        <w:t xml:space="preserve"> z tejto zmluvy, ak vznikne potreba zmeny obsahu alebo rozsahu diela, ktorá nebola predvídateľná v čase uzatvorenia tejto zmluvy (ďalej len „</w:t>
      </w:r>
      <w:r w:rsidRPr="00276B02">
        <w:rPr>
          <w:rFonts w:ascii="Arial" w:hAnsi="Arial" w:cs="Arial"/>
          <w:b/>
          <w:bCs/>
          <w:color w:val="000000"/>
          <w:sz w:val="20"/>
          <w:szCs w:val="20"/>
        </w:rPr>
        <w:t>naviac práce</w:t>
      </w:r>
      <w:r w:rsidRPr="00276B02">
        <w:rPr>
          <w:rFonts w:ascii="Arial" w:hAnsi="Arial" w:cs="Arial"/>
          <w:bCs/>
          <w:color w:val="000000"/>
          <w:sz w:val="20"/>
          <w:szCs w:val="20"/>
        </w:rPr>
        <w:t>“). Podkladom na uzatvorenie tohto dodatku bude písomný súhlas objednávateľa s naviac prácami alebo písomná požiadavka objednávateľa na naviac práce. Cenu diela uvedenú v tomto článku je prípustné v tomto prípade zmeniť, ak naviac práce budú mať na ňu preukázateľný vplyv.</w:t>
      </w:r>
    </w:p>
    <w:p w14:paraId="70B93693"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V prípade zmeny ceny diela podľa bodu 6.6 tohto článku zmluvy, budú naviac práce ocenené podľa jednotkových cien uvedených v ponuke zhotoviteľa.</w:t>
      </w:r>
    </w:p>
    <w:p w14:paraId="0C6F9DD1"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V prípade zmeny ceny diela podľa bodu 6.6 tohto článku zmluvy a nemožnosti ocenenia naviac prác podľa bodu 6.7 tohto článku, budú tieto ocenené v režime ekonomicky oprávnených nákladov podľa zákona o cenách.</w:t>
      </w:r>
    </w:p>
    <w:p w14:paraId="31060A82"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Zmluvné strany sa dohodli, že v prípade ak pri plnení zmluvy nastane potreba vykonania nasledovných prác:</w:t>
      </w:r>
    </w:p>
    <w:p w14:paraId="4FCDDDD0" w14:textId="77777777" w:rsidR="00F430F4" w:rsidRPr="00276B02" w:rsidRDefault="00F430F4" w:rsidP="00F430F4">
      <w:pPr>
        <w:pStyle w:val="Bezriadkovania"/>
        <w:tabs>
          <w:tab w:val="left" w:pos="851"/>
        </w:tabs>
        <w:spacing w:before="120"/>
        <w:ind w:left="284" w:firstLine="284"/>
        <w:jc w:val="both"/>
        <w:rPr>
          <w:rFonts w:ascii="Arial" w:hAnsi="Arial" w:cs="Arial"/>
          <w:sz w:val="20"/>
          <w:szCs w:val="20"/>
        </w:rPr>
      </w:pPr>
      <w:r w:rsidRPr="00276B02">
        <w:rPr>
          <w:rFonts w:ascii="Arial" w:hAnsi="Arial" w:cs="Arial"/>
          <w:sz w:val="20"/>
          <w:szCs w:val="20"/>
        </w:rPr>
        <w:t>a)</w:t>
      </w:r>
      <w:r w:rsidRPr="00276B02">
        <w:rPr>
          <w:rFonts w:ascii="Arial" w:hAnsi="Arial" w:cs="Arial"/>
          <w:sz w:val="20"/>
          <w:szCs w:val="20"/>
        </w:rPr>
        <w:tab/>
        <w:t>Dobudovanie nových monitorovacích objektov v prípade zničenia monitorovacích objektov,</w:t>
      </w:r>
    </w:p>
    <w:p w14:paraId="27C3646F" w14:textId="77777777" w:rsidR="00F430F4" w:rsidRPr="00276B02" w:rsidRDefault="00F430F4" w:rsidP="00F430F4">
      <w:pPr>
        <w:pStyle w:val="Bezriadkovania"/>
        <w:spacing w:before="120"/>
        <w:ind w:left="852" w:hanging="284"/>
        <w:jc w:val="both"/>
        <w:rPr>
          <w:rFonts w:ascii="Arial" w:hAnsi="Arial" w:cs="Arial"/>
          <w:sz w:val="20"/>
          <w:szCs w:val="20"/>
        </w:rPr>
      </w:pPr>
      <w:r w:rsidRPr="00276B02">
        <w:rPr>
          <w:rFonts w:ascii="Arial" w:hAnsi="Arial" w:cs="Arial"/>
          <w:sz w:val="20"/>
          <w:szCs w:val="20"/>
        </w:rPr>
        <w:t>b)</w:t>
      </w:r>
      <w:r w:rsidRPr="00276B02">
        <w:rPr>
          <w:rFonts w:ascii="Arial" w:hAnsi="Arial" w:cs="Arial"/>
          <w:sz w:val="20"/>
          <w:szCs w:val="20"/>
        </w:rPr>
        <w:tab/>
        <w:t>Dobudovanie nových monitorovacích objektov v prípade ak je hustota objektov pre monitoring nepostačujúca a ich potreba vyplynie z požiadaviek zodpovedného riešiteľa geologickej úlohy alebo projektanta PD,</w:t>
      </w:r>
    </w:p>
    <w:p w14:paraId="0DF0B112" w14:textId="77777777" w:rsidR="00F430F4" w:rsidRPr="00276B02" w:rsidRDefault="00F430F4" w:rsidP="00F430F4">
      <w:pPr>
        <w:pStyle w:val="Bezriadkovania"/>
        <w:spacing w:before="120"/>
        <w:ind w:left="853" w:hanging="285"/>
        <w:jc w:val="both"/>
        <w:rPr>
          <w:rFonts w:ascii="Arial" w:hAnsi="Arial" w:cs="Arial"/>
          <w:sz w:val="20"/>
          <w:szCs w:val="20"/>
        </w:rPr>
      </w:pPr>
      <w:r w:rsidRPr="00276B02">
        <w:rPr>
          <w:rFonts w:ascii="Arial" w:hAnsi="Arial" w:cs="Arial"/>
          <w:sz w:val="20"/>
          <w:szCs w:val="20"/>
        </w:rPr>
        <w:lastRenderedPageBreak/>
        <w:t>c)</w:t>
      </w:r>
      <w:r w:rsidRPr="00276B02">
        <w:rPr>
          <w:rFonts w:ascii="Arial" w:hAnsi="Arial" w:cs="Arial"/>
          <w:sz w:val="20"/>
          <w:szCs w:val="20"/>
        </w:rPr>
        <w:tab/>
        <w:t>Dobudovanie nových monitorovacích objektov v prípade vzniku havarijného stavu (zosuvy, namerané zvýšené deformácie, klimatické extrémy ako napr. záplavy, a pod.).</w:t>
      </w:r>
    </w:p>
    <w:p w14:paraId="65C5C299" w14:textId="77777777" w:rsidR="00F430F4" w:rsidRPr="00276B02" w:rsidRDefault="00F430F4" w:rsidP="00F430F4">
      <w:pPr>
        <w:pStyle w:val="Bezriadkovania"/>
        <w:spacing w:before="120"/>
        <w:ind w:left="568"/>
        <w:jc w:val="both"/>
        <w:rPr>
          <w:rFonts w:ascii="Arial" w:hAnsi="Arial" w:cs="Arial"/>
          <w:bCs/>
          <w:sz w:val="20"/>
          <w:szCs w:val="20"/>
        </w:rPr>
      </w:pPr>
      <w:r w:rsidRPr="00276B02">
        <w:rPr>
          <w:rFonts w:ascii="Arial" w:hAnsi="Arial" w:cs="Arial"/>
          <w:bCs/>
          <w:sz w:val="20"/>
          <w:szCs w:val="20"/>
        </w:rPr>
        <w:t>bude cena diela upravená formou dodatku k zmluve podľa jednotkových cien uvedených v cenovej ponuke zhotoviteľa. V prípade, ak nebude možné určiť cenu týchto prác podľa cenovej ponuky zhotoviteľa, budú tieto práce ocenené v režime ekonomicky oprávnených nákladov podľa zákona o cenách.</w:t>
      </w:r>
    </w:p>
    <w:p w14:paraId="6EC75739" w14:textId="77777777" w:rsidR="00F430F4" w:rsidRPr="00276B02" w:rsidRDefault="00F430F4" w:rsidP="00F430F4">
      <w:pPr>
        <w:pStyle w:val="Bezriadkovania"/>
        <w:numPr>
          <w:ilvl w:val="1"/>
          <w:numId w:val="7"/>
        </w:numPr>
        <w:spacing w:before="120"/>
        <w:ind w:left="567" w:hanging="567"/>
        <w:jc w:val="both"/>
        <w:rPr>
          <w:rFonts w:ascii="Arial" w:hAnsi="Arial" w:cs="Arial"/>
          <w:sz w:val="20"/>
          <w:szCs w:val="20"/>
        </w:rPr>
      </w:pPr>
      <w:r w:rsidRPr="00276B02">
        <w:rPr>
          <w:rFonts w:ascii="Arial" w:hAnsi="Arial" w:cs="Arial"/>
          <w:sz w:val="20"/>
          <w:szCs w:val="20"/>
        </w:rPr>
        <w:t>Zmluvné strany sa dohodli, že zmena inkasných dát ktorejkoľvek zmluvnej strany nebude podliehať uzatvoreniu dodatku k tejto zmluve a medzi zmluvnými stranami bude postačovať písomné oznámenie o zmene týchto dát adresované druhej zmluvnej strane spolu s písomným prehlásením príslušnej banky o zmene týchto inkasných dát. Uvedenú zmenu inkasných dát sa zmluvné strany zaväzujú oznámiť si najneskôr do 10 (desať) kalendárnych dní odo dňa tejto zmeny.</w:t>
      </w:r>
    </w:p>
    <w:p w14:paraId="706A1845" w14:textId="77777777" w:rsidR="00F430F4" w:rsidRPr="00276B02" w:rsidRDefault="00F430F4" w:rsidP="00F430F4">
      <w:pPr>
        <w:pStyle w:val="Bezriadkovania"/>
        <w:numPr>
          <w:ilvl w:val="1"/>
          <w:numId w:val="7"/>
        </w:numPr>
        <w:spacing w:before="120"/>
        <w:ind w:left="567" w:hanging="567"/>
        <w:jc w:val="both"/>
        <w:rPr>
          <w:rFonts w:ascii="Arial" w:hAnsi="Arial" w:cs="Arial"/>
          <w:bCs/>
          <w:color w:val="000000"/>
          <w:sz w:val="20"/>
          <w:szCs w:val="20"/>
        </w:rPr>
      </w:pPr>
      <w:r w:rsidRPr="00276B02">
        <w:rPr>
          <w:rFonts w:ascii="Arial" w:hAnsi="Arial" w:cs="Arial"/>
          <w:sz w:val="20"/>
          <w:szCs w:val="20"/>
        </w:rPr>
        <w:t>Uskutočnenie prieskumu IGHP a monitoringu vôd je právom objednávateľa a nie jeho povinnosťou, pričom platí, že zhotoviteľ má nárok na odplatu len za skutočne vykonané práce a v prípade zníženia celkovej ceny, ak predmet zmluvy/ dielo a/ alebo jeho časť sa nebude realizovať, je zhotoviteľ uvedené povinný akceptovať a nemá nárok na tie a také práce, ktoré ním neboli skutočne vykonané, a teda nemá nárok na doplatenie rozdielu skutočne vykonaných prác do výšky celkovej ceny za vykonanie predmetu diela.</w:t>
      </w:r>
    </w:p>
    <w:p w14:paraId="313204EE" w14:textId="77777777" w:rsidR="00F430F4" w:rsidRPr="00276B02" w:rsidRDefault="00F430F4" w:rsidP="00F430F4">
      <w:pPr>
        <w:pStyle w:val="Bezriadkovania"/>
        <w:spacing w:before="120"/>
        <w:jc w:val="both"/>
        <w:rPr>
          <w:rFonts w:ascii="Arial" w:hAnsi="Arial" w:cs="Arial"/>
          <w:bCs/>
          <w:color w:val="000000"/>
          <w:sz w:val="20"/>
          <w:szCs w:val="20"/>
        </w:rPr>
      </w:pPr>
    </w:p>
    <w:p w14:paraId="66F3EDA8" w14:textId="77777777" w:rsidR="00F430F4" w:rsidRPr="00276B02" w:rsidRDefault="00F430F4" w:rsidP="00F430F4">
      <w:pPr>
        <w:spacing w:before="120" w:after="0" w:line="240" w:lineRule="auto"/>
        <w:ind w:left="567" w:hanging="567"/>
        <w:jc w:val="center"/>
        <w:rPr>
          <w:rFonts w:ascii="Arial" w:hAnsi="Arial" w:cs="Arial"/>
          <w:b/>
          <w:sz w:val="20"/>
          <w:szCs w:val="20"/>
        </w:rPr>
      </w:pPr>
      <w:r w:rsidRPr="00276B02">
        <w:rPr>
          <w:rFonts w:ascii="Arial" w:hAnsi="Arial" w:cs="Arial"/>
          <w:b/>
          <w:sz w:val="20"/>
          <w:szCs w:val="20"/>
        </w:rPr>
        <w:t>Článok 6A</w:t>
      </w:r>
    </w:p>
    <w:p w14:paraId="36F14602" w14:textId="77777777" w:rsidR="00F430F4" w:rsidRPr="00276B02" w:rsidRDefault="00F430F4" w:rsidP="00F430F4">
      <w:pPr>
        <w:spacing w:before="120" w:after="0" w:line="240" w:lineRule="auto"/>
        <w:jc w:val="center"/>
        <w:rPr>
          <w:rFonts w:ascii="Arial" w:hAnsi="Arial" w:cs="Arial"/>
          <w:b/>
          <w:sz w:val="20"/>
          <w:szCs w:val="20"/>
        </w:rPr>
      </w:pPr>
      <w:r w:rsidRPr="00276B02">
        <w:rPr>
          <w:rFonts w:ascii="Arial" w:hAnsi="Arial" w:cs="Arial"/>
          <w:b/>
          <w:sz w:val="20"/>
          <w:szCs w:val="20"/>
        </w:rPr>
        <w:t>Bankové záruky</w:t>
      </w:r>
    </w:p>
    <w:p w14:paraId="61179DDB" w14:textId="77777777" w:rsidR="00F430F4" w:rsidRPr="00276B02" w:rsidRDefault="00F430F4" w:rsidP="00F430F4">
      <w:pPr>
        <w:spacing w:before="120" w:after="0" w:line="240" w:lineRule="auto"/>
        <w:ind w:left="567" w:hanging="567"/>
        <w:jc w:val="both"/>
        <w:rPr>
          <w:rFonts w:ascii="Arial" w:hAnsi="Arial" w:cs="Arial"/>
          <w:sz w:val="20"/>
          <w:szCs w:val="20"/>
        </w:rPr>
      </w:pPr>
      <w:r w:rsidRPr="00276B02">
        <w:rPr>
          <w:rFonts w:ascii="Arial" w:hAnsi="Arial" w:cs="Arial"/>
          <w:sz w:val="20"/>
          <w:szCs w:val="20"/>
        </w:rPr>
        <w:t>6A.1.</w:t>
      </w:r>
      <w:r w:rsidRPr="00276B02">
        <w:rPr>
          <w:rFonts w:ascii="Arial" w:hAnsi="Arial" w:cs="Arial"/>
          <w:sz w:val="20"/>
          <w:szCs w:val="20"/>
        </w:rPr>
        <w:tab/>
        <w:t>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Banková záruka v zmysle tohto bodu je vo výške 5 % (päť percent) z ceny diela bez DPH a je platná, účinná a vymáhateľná až do dňa podpísania posledného preberacieho protokolu. V prípade, ak zhotoviteľ poruší ktorúkoľvek povinnosť uvedenú v tomto bode, vzniká objednávateľovi nárok na zaplatenie zmluvnej pokuty vo výške 500,- EUR (slovom: päťsto eur) za každý deň, pokiaľ porušenie povinnosti trvá.</w:t>
      </w:r>
    </w:p>
    <w:p w14:paraId="620FC04F" w14:textId="77777777" w:rsidR="00F430F4" w:rsidRPr="00276B02" w:rsidRDefault="00F430F4" w:rsidP="00F430F4">
      <w:pPr>
        <w:spacing w:before="120" w:after="0" w:line="240" w:lineRule="auto"/>
        <w:ind w:left="567" w:hanging="567"/>
        <w:jc w:val="both"/>
        <w:rPr>
          <w:rFonts w:ascii="Arial" w:hAnsi="Arial" w:cs="Arial"/>
          <w:sz w:val="20"/>
          <w:szCs w:val="20"/>
        </w:rPr>
      </w:pPr>
      <w:r w:rsidRPr="00276B02">
        <w:rPr>
          <w:rFonts w:ascii="Arial" w:hAnsi="Arial" w:cs="Arial"/>
          <w:sz w:val="20"/>
          <w:szCs w:val="20"/>
        </w:rPr>
        <w:t>6A.2.</w:t>
      </w:r>
      <w:r w:rsidRPr="00276B02">
        <w:rPr>
          <w:rFonts w:ascii="Arial" w:hAnsi="Arial" w:cs="Arial"/>
          <w:sz w:val="20"/>
          <w:szCs w:val="20"/>
        </w:rPr>
        <w:tab/>
        <w:t>Pre bankové záruky uvedené v tomto článku platia nasledovné spoločné ustanovenia:</w:t>
      </w:r>
    </w:p>
    <w:p w14:paraId="11518A2B" w14:textId="77777777" w:rsidR="00F430F4" w:rsidRPr="00276B02" w:rsidRDefault="00F430F4" w:rsidP="00F430F4">
      <w:pPr>
        <w:spacing w:before="120" w:after="0" w:line="240" w:lineRule="auto"/>
        <w:ind w:left="1418" w:hanging="851"/>
        <w:jc w:val="both"/>
        <w:rPr>
          <w:rFonts w:ascii="Arial" w:hAnsi="Arial" w:cs="Arial"/>
          <w:sz w:val="20"/>
          <w:szCs w:val="20"/>
        </w:rPr>
      </w:pPr>
      <w:r w:rsidRPr="00276B02">
        <w:rPr>
          <w:rFonts w:ascii="Arial" w:hAnsi="Arial" w:cs="Arial"/>
          <w:sz w:val="20"/>
          <w:szCs w:val="20"/>
        </w:rPr>
        <w:t>6A.2.1.</w:t>
      </w:r>
      <w:r w:rsidRPr="00276B02">
        <w:rPr>
          <w:rFonts w:ascii="Arial" w:hAnsi="Arial" w:cs="Arial"/>
          <w:sz w:val="20"/>
          <w:szCs w:val="20"/>
        </w:rPr>
        <w:tab/>
        <w:t>Banková záruka musí byť poskytnutá bankou so sídlom v Slovenskej republike alebo pobočkou zahraničnej banky v Slovenskej republike.</w:t>
      </w:r>
    </w:p>
    <w:p w14:paraId="002E4394" w14:textId="77777777" w:rsidR="00F430F4" w:rsidRPr="00276B02" w:rsidRDefault="00F430F4" w:rsidP="00F430F4">
      <w:pPr>
        <w:spacing w:before="120" w:after="0" w:line="240" w:lineRule="auto"/>
        <w:ind w:left="1418" w:hanging="851"/>
        <w:jc w:val="both"/>
        <w:rPr>
          <w:rFonts w:ascii="Arial" w:hAnsi="Arial" w:cs="Arial"/>
          <w:sz w:val="20"/>
          <w:szCs w:val="20"/>
        </w:rPr>
      </w:pPr>
      <w:r w:rsidRPr="00276B02">
        <w:rPr>
          <w:rFonts w:ascii="Arial" w:hAnsi="Arial" w:cs="Arial"/>
          <w:sz w:val="20"/>
          <w:szCs w:val="20"/>
        </w:rPr>
        <w:t>6A.2.2.</w:t>
      </w:r>
      <w:r w:rsidRPr="00276B02">
        <w:rPr>
          <w:rFonts w:ascii="Arial" w:hAnsi="Arial" w:cs="Arial"/>
          <w:sz w:val="20"/>
          <w:szCs w:val="20"/>
        </w:rPr>
        <w:tab/>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 (Mesačným správam a/ alebo Záverečnej správe)</w:t>
      </w:r>
    </w:p>
    <w:p w14:paraId="09E341D6" w14:textId="77777777" w:rsidR="00F430F4" w:rsidRPr="00276B02" w:rsidRDefault="00F430F4" w:rsidP="00F430F4">
      <w:pPr>
        <w:spacing w:before="120" w:after="0" w:line="240" w:lineRule="auto"/>
        <w:ind w:left="1418" w:hanging="851"/>
        <w:jc w:val="both"/>
        <w:rPr>
          <w:rFonts w:ascii="Arial" w:hAnsi="Arial" w:cs="Arial"/>
          <w:sz w:val="20"/>
          <w:szCs w:val="20"/>
        </w:rPr>
      </w:pPr>
      <w:r w:rsidRPr="00276B02">
        <w:rPr>
          <w:rFonts w:ascii="Arial" w:hAnsi="Arial" w:cs="Arial"/>
          <w:sz w:val="20"/>
          <w:szCs w:val="20"/>
        </w:rPr>
        <w:t>6A.2.3.</w:t>
      </w:r>
      <w:r w:rsidRPr="00276B02">
        <w:rPr>
          <w:rFonts w:ascii="Arial" w:hAnsi="Arial" w:cs="Arial"/>
          <w:sz w:val="20"/>
          <w:szCs w:val="20"/>
        </w:rPr>
        <w:tab/>
        <w:t>Platnosť bankovej záruky končí:</w:t>
      </w:r>
    </w:p>
    <w:p w14:paraId="6E6163A4" w14:textId="77777777" w:rsidR="00F430F4" w:rsidRPr="00276B02" w:rsidRDefault="00F430F4" w:rsidP="00F430F4">
      <w:pPr>
        <w:spacing w:before="120" w:after="0" w:line="240" w:lineRule="auto"/>
        <w:ind w:left="1701" w:hanging="567"/>
        <w:jc w:val="both"/>
        <w:rPr>
          <w:rFonts w:ascii="Arial" w:hAnsi="Arial" w:cs="Arial"/>
          <w:sz w:val="20"/>
          <w:szCs w:val="20"/>
        </w:rPr>
      </w:pPr>
      <w:r w:rsidRPr="00276B02">
        <w:rPr>
          <w:rFonts w:ascii="Arial" w:hAnsi="Arial" w:cs="Arial"/>
          <w:sz w:val="20"/>
          <w:szCs w:val="20"/>
        </w:rPr>
        <w:t>(i)</w:t>
      </w:r>
      <w:r w:rsidRPr="00276B02">
        <w:rPr>
          <w:rFonts w:ascii="Arial" w:hAnsi="Arial" w:cs="Arial"/>
          <w:sz w:val="20"/>
          <w:szCs w:val="20"/>
        </w:rPr>
        <w:tab/>
        <w:t>dňom, kedy bude banke, ktorá vystavila bankovú záruku vrátený jej originál; alebo</w:t>
      </w:r>
    </w:p>
    <w:p w14:paraId="29387BF0" w14:textId="77777777" w:rsidR="00F430F4" w:rsidRPr="00276B02" w:rsidRDefault="00F430F4" w:rsidP="00F430F4">
      <w:pPr>
        <w:spacing w:before="120" w:after="0" w:line="240" w:lineRule="auto"/>
        <w:ind w:left="1701" w:hanging="567"/>
        <w:jc w:val="both"/>
        <w:rPr>
          <w:rFonts w:ascii="Arial" w:hAnsi="Arial" w:cs="Arial"/>
          <w:sz w:val="20"/>
          <w:szCs w:val="20"/>
        </w:rPr>
      </w:pPr>
      <w:r w:rsidRPr="00276B02">
        <w:rPr>
          <w:rFonts w:ascii="Arial" w:hAnsi="Arial" w:cs="Arial"/>
          <w:sz w:val="20"/>
          <w:szCs w:val="20"/>
        </w:rPr>
        <w:t>(ii)</w:t>
      </w:r>
      <w:r w:rsidRPr="00276B02">
        <w:rPr>
          <w:rFonts w:ascii="Arial" w:hAnsi="Arial" w:cs="Arial"/>
          <w:sz w:val="20"/>
          <w:szCs w:val="20"/>
        </w:rPr>
        <w:tab/>
        <w:t>dňom zníženia zaručenej sumy uvedenej na bankovej záruke na nulu v dôsledku zníženia zaručenej sumy uvedenej na bankovej záruke plnením podľa tejto bankovej záruky v prospech objednávateľa; alebo</w:t>
      </w:r>
    </w:p>
    <w:p w14:paraId="76F769FF" w14:textId="77777777" w:rsidR="00F430F4" w:rsidRPr="00276B02" w:rsidRDefault="00F430F4" w:rsidP="00F430F4">
      <w:pPr>
        <w:spacing w:before="120" w:after="0" w:line="240" w:lineRule="auto"/>
        <w:ind w:left="1701" w:hanging="567"/>
        <w:jc w:val="both"/>
        <w:rPr>
          <w:rFonts w:ascii="Arial" w:hAnsi="Arial" w:cs="Arial"/>
          <w:sz w:val="20"/>
          <w:szCs w:val="20"/>
        </w:rPr>
      </w:pPr>
      <w:r w:rsidRPr="00276B02">
        <w:rPr>
          <w:rFonts w:ascii="Arial" w:hAnsi="Arial" w:cs="Arial"/>
          <w:sz w:val="20"/>
          <w:szCs w:val="20"/>
        </w:rPr>
        <w:t>(iii)</w:t>
      </w:r>
      <w:r w:rsidRPr="00276B02">
        <w:rPr>
          <w:rFonts w:ascii="Arial" w:hAnsi="Arial" w:cs="Arial"/>
          <w:sz w:val="20"/>
          <w:szCs w:val="20"/>
        </w:rPr>
        <w:tab/>
        <w:t>dňom, kedy banka, ktorá vystavila bankovú záruku obdržala písomné prehlásenie objednávateľa, v ktorom bude uvedené, že túto bankovú záruku považuje objednávateľ za ukončenú a vzdáva sa akéhokoľvek nároku na plnenie z bankovej záruky; alebo</w:t>
      </w:r>
    </w:p>
    <w:p w14:paraId="0CAA443D" w14:textId="77777777" w:rsidR="00F430F4" w:rsidRPr="00276B02" w:rsidRDefault="00F430F4" w:rsidP="00F430F4">
      <w:pPr>
        <w:spacing w:before="120" w:after="0" w:line="240" w:lineRule="auto"/>
        <w:ind w:left="1701" w:hanging="567"/>
        <w:jc w:val="both"/>
        <w:rPr>
          <w:rFonts w:ascii="Arial" w:hAnsi="Arial" w:cs="Arial"/>
          <w:sz w:val="20"/>
          <w:szCs w:val="20"/>
        </w:rPr>
      </w:pPr>
      <w:r w:rsidRPr="00276B02">
        <w:rPr>
          <w:rFonts w:ascii="Arial" w:hAnsi="Arial" w:cs="Arial"/>
          <w:sz w:val="20"/>
          <w:szCs w:val="20"/>
        </w:rPr>
        <w:t>(iv)</w:t>
      </w:r>
      <w:r w:rsidRPr="00276B02">
        <w:rPr>
          <w:rFonts w:ascii="Arial" w:hAnsi="Arial" w:cs="Arial"/>
          <w:sz w:val="20"/>
          <w:szCs w:val="20"/>
        </w:rPr>
        <w:tab/>
        <w:t>uplynutím doby, na ktorú bola banková záruka vystavená;</w:t>
      </w:r>
    </w:p>
    <w:p w14:paraId="7B08A183" w14:textId="77777777" w:rsidR="00F430F4" w:rsidRPr="00276B02" w:rsidRDefault="00F430F4" w:rsidP="00F430F4">
      <w:pPr>
        <w:spacing w:before="120" w:after="0" w:line="240" w:lineRule="auto"/>
        <w:ind w:left="1134"/>
        <w:jc w:val="both"/>
        <w:rPr>
          <w:rFonts w:ascii="Arial" w:hAnsi="Arial" w:cs="Arial"/>
          <w:sz w:val="20"/>
          <w:szCs w:val="20"/>
        </w:rPr>
      </w:pPr>
      <w:r w:rsidRPr="00276B02">
        <w:rPr>
          <w:rFonts w:ascii="Arial" w:hAnsi="Arial" w:cs="Arial"/>
          <w:sz w:val="20"/>
          <w:szCs w:val="20"/>
        </w:rPr>
        <w:t>a to podľa toho, ktorá z uvedených skutočností nastane skôr.</w:t>
      </w:r>
    </w:p>
    <w:p w14:paraId="15291820" w14:textId="77777777" w:rsidR="00F430F4" w:rsidRPr="00276B02" w:rsidRDefault="00F430F4" w:rsidP="00F430F4">
      <w:pPr>
        <w:pStyle w:val="Bezriadkovania"/>
        <w:spacing w:before="120"/>
        <w:jc w:val="both"/>
        <w:rPr>
          <w:rFonts w:ascii="Arial" w:hAnsi="Arial" w:cs="Arial"/>
          <w:bCs/>
          <w:color w:val="000000"/>
          <w:sz w:val="20"/>
          <w:szCs w:val="20"/>
        </w:rPr>
      </w:pPr>
    </w:p>
    <w:p w14:paraId="648F4F13" w14:textId="77777777" w:rsidR="00F430F4" w:rsidRPr="00276B02" w:rsidRDefault="00F430F4" w:rsidP="00F430F4">
      <w:pPr>
        <w:pStyle w:val="Bezriadkovania"/>
        <w:spacing w:before="120"/>
        <w:jc w:val="center"/>
        <w:rPr>
          <w:rFonts w:ascii="Arial" w:hAnsi="Arial" w:cs="Arial"/>
          <w:b/>
          <w:bCs/>
          <w:color w:val="000000"/>
          <w:sz w:val="20"/>
          <w:szCs w:val="20"/>
        </w:rPr>
      </w:pPr>
      <w:r w:rsidRPr="00276B02">
        <w:rPr>
          <w:rFonts w:ascii="Arial" w:hAnsi="Arial" w:cs="Arial"/>
          <w:b/>
          <w:sz w:val="20"/>
          <w:szCs w:val="20"/>
        </w:rPr>
        <w:t>Článok 7</w:t>
      </w:r>
    </w:p>
    <w:p w14:paraId="68D988BB"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lastRenderedPageBreak/>
        <w:t>Sankcie</w:t>
      </w:r>
    </w:p>
    <w:p w14:paraId="7C5F5F4C"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V prípade omeškania zhotoviteľa s doručením riadne vyhotoveného diela - </w:t>
      </w:r>
      <w:r w:rsidRPr="00276B02">
        <w:rPr>
          <w:rFonts w:ascii="Arial" w:hAnsi="Arial" w:cs="Arial"/>
          <w:sz w:val="20"/>
          <w:szCs w:val="20"/>
        </w:rPr>
        <w:t>jednotlivej Ročnej správy</w:t>
      </w:r>
      <w:r w:rsidRPr="00276B02">
        <w:rPr>
          <w:rFonts w:ascii="Arial" w:hAnsi="Arial" w:cs="Arial"/>
          <w:color w:val="FF0000"/>
          <w:sz w:val="20"/>
          <w:szCs w:val="20"/>
        </w:rPr>
        <w:t xml:space="preserve"> </w:t>
      </w:r>
      <w:r w:rsidRPr="00276B02">
        <w:rPr>
          <w:rFonts w:ascii="Arial" w:hAnsi="Arial" w:cs="Arial"/>
          <w:color w:val="000000"/>
          <w:sz w:val="20"/>
          <w:szCs w:val="20"/>
        </w:rPr>
        <w:t>bez zjavných vád v zmluvne dohodnutom termíne, má objednávateľ voči zhotoviteľovi nárok na zmluvnú pokutu vo výške 0,01 % (jedna stotina percenta) z celkovej ceny diela vrátane DPH uvedenej v Článku 6 bod 6.2 za každý aj začatý deň omeškania.</w:t>
      </w:r>
    </w:p>
    <w:p w14:paraId="71D7DFFE"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omeškania zhotoviteľa s doručením riadne vyhotoveného diela – jednotlivej Záverečnej správy bez zjavných vád v zmluvne dohodnutom termíne, má objednávateľ voči zhotoviteľovi nárok na zmluvnú pokutu vo výške 0,05 % (päť stotín percenta) z celkovej ceny diela vrátane DPH uvedenej v Článku 6 bod 6.2 za každý aj začatý deň omeškania.</w:t>
      </w:r>
    </w:p>
    <w:p w14:paraId="01B8F702"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ak zhotoviteľ poruší povinnosť odstrániť zjavné vady uvedené v oznámení o zjavných vadách zmluvy, je zhotoviteľ povinný zaplatiť objednávateľovi zmluvnú pokutu vo výške 300 EUR (tristo eur) za každý deň, pokiaľ toto porušenie povinnosti trvá.</w:t>
      </w:r>
    </w:p>
    <w:p w14:paraId="2FE8B236"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ak zhotoviteľ poruší svoju povinnosť zúčastňovať sa na pracovných rokovaniach a záverečnom prerokovaní alebo inú povinnosť s tým spojenú a/ alebo povinnosť uvedenú v Článku 4 bod 4.3 tejto zmluvy, je zhotoviteľ povinný zaplatiť objednávateľovi zmluvnú pokutu vo výške 500 EUR (päťsto eur) za každé porušenie povinnosti, t. j. za každú neúčasť na pracovnom rokovaní a záverečnom prerokovaní.</w:t>
      </w:r>
    </w:p>
    <w:p w14:paraId="0D099B16" w14:textId="77777777" w:rsidR="00F430F4" w:rsidRPr="00913D41" w:rsidRDefault="00F430F4" w:rsidP="00F430F4">
      <w:pPr>
        <w:pStyle w:val="Bezriadkovania"/>
        <w:numPr>
          <w:ilvl w:val="1"/>
          <w:numId w:val="8"/>
        </w:numPr>
        <w:spacing w:before="120"/>
        <w:ind w:left="567" w:hanging="567"/>
        <w:jc w:val="both"/>
        <w:rPr>
          <w:rFonts w:ascii="Arial" w:hAnsi="Arial" w:cs="Arial"/>
          <w:color w:val="000000"/>
          <w:sz w:val="20"/>
          <w:szCs w:val="20"/>
        </w:rPr>
      </w:pPr>
      <w:r w:rsidRPr="00913D41">
        <w:rPr>
          <w:rFonts w:ascii="Arial" w:hAnsi="Arial" w:cs="Arial"/>
          <w:color w:val="000000"/>
          <w:sz w:val="20"/>
          <w:szCs w:val="20"/>
        </w:rPr>
        <w:t>V prípade, ak zhotoviteľ poruší akúkoľvek povinnosť uvedenú v tejto zmluve, inú ako povinnosť uvedenú v bode 7.1 až 7.4 tohto článku zmluvy,</w:t>
      </w:r>
      <w:r w:rsidRPr="00913D41" w:rsidDel="00C21A83">
        <w:rPr>
          <w:rFonts w:ascii="Arial" w:hAnsi="Arial" w:cs="Arial"/>
          <w:color w:val="000000"/>
          <w:sz w:val="20"/>
          <w:szCs w:val="20"/>
        </w:rPr>
        <w:t xml:space="preserve"> </w:t>
      </w:r>
      <w:r w:rsidRPr="00913D41">
        <w:rPr>
          <w:rFonts w:ascii="Arial" w:hAnsi="Arial" w:cs="Arial"/>
          <w:color w:val="000000"/>
          <w:sz w:val="20"/>
          <w:szCs w:val="20"/>
        </w:rPr>
        <w:t>vzniká objednávateľovi nárok na zmluvnú pokutu vo výške 200 EUR (dvesto eur) za každý deň, pokiaľ porušenie povinnosti trvá a to za každé takéto porušenie samostatne.</w:t>
      </w:r>
    </w:p>
    <w:p w14:paraId="448F60D3"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omeškania objednávateľa s úhradou faktúry v súlade s Článkom 6 tejto zmluvy má zhotoviteľ nárok úhradu úroku z omeškania vo výške 0,05 % (päť stotín percenta) z dlžnej čiastky za každý deň omeškania.</w:t>
      </w:r>
    </w:p>
    <w:p w14:paraId="4B826395"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O použití ktorejkoľvek zo sankcií majú zmluvné strany povinnosť navzájom sa bezodkladne písomne informovať.</w:t>
      </w:r>
    </w:p>
    <w:p w14:paraId="6433184E"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Týmto článkom nie sú dotknuté nároky zmluvných strán na náhradu škody, ktorá vznikne zmluvnej strane porušením povinností vyplývajúcich z tejto zmluvy druhou zmluvnou stranou.</w:t>
      </w:r>
    </w:p>
    <w:p w14:paraId="173845A0"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vzájomných nárokov, budú tieto nároky vzájomne započítané v súlade ustanoveniami § 358 a </w:t>
      </w:r>
      <w:proofErr w:type="spellStart"/>
      <w:r w:rsidRPr="00276B02">
        <w:rPr>
          <w:rFonts w:ascii="Arial" w:hAnsi="Arial" w:cs="Arial"/>
          <w:color w:val="000000"/>
          <w:sz w:val="20"/>
          <w:szCs w:val="20"/>
        </w:rPr>
        <w:t>nasl</w:t>
      </w:r>
      <w:proofErr w:type="spellEnd"/>
      <w:r w:rsidRPr="00276B02">
        <w:rPr>
          <w:rFonts w:ascii="Arial" w:hAnsi="Arial" w:cs="Arial"/>
          <w:color w:val="000000"/>
          <w:sz w:val="20"/>
          <w:szCs w:val="20"/>
        </w:rPr>
        <w:t>. Obchodného zákonníka.</w:t>
      </w:r>
    </w:p>
    <w:p w14:paraId="64D3C412" w14:textId="77777777" w:rsidR="00F430F4" w:rsidRPr="00276B02"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sa týmto zaväzuje zmluvné pokuty v zmysle tejto zmluvy uhradiť objednávateľovi v lehote 30 (tridsať) kalendárnych dní odo dňa doručenia písomnej výzvy na jej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2B15C22E" w14:textId="77777777" w:rsidR="00F430F4" w:rsidRPr="00100C96" w:rsidRDefault="00F430F4" w:rsidP="00F430F4">
      <w:pPr>
        <w:pStyle w:val="Bezriadkovania"/>
        <w:numPr>
          <w:ilvl w:val="1"/>
          <w:numId w:val="8"/>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Pre </w:t>
      </w:r>
      <w:r w:rsidRPr="00100C96">
        <w:rPr>
          <w:rFonts w:ascii="Arial" w:hAnsi="Arial" w:cs="Arial"/>
          <w:color w:val="000000"/>
          <w:sz w:val="20"/>
          <w:szCs w:val="20"/>
        </w:rPr>
        <w:t xml:space="preserve">vylúčenie pochybností zmluvné strany deklarujú, že zmluvné pokuty uplatnené objednávateľom voči zhotoviteľovi je možné kumulovať, </w:t>
      </w:r>
      <w:proofErr w:type="spellStart"/>
      <w:r w:rsidRPr="00100C96">
        <w:rPr>
          <w:rFonts w:ascii="Arial" w:hAnsi="Arial" w:cs="Arial"/>
          <w:color w:val="000000"/>
          <w:sz w:val="20"/>
          <w:szCs w:val="20"/>
        </w:rPr>
        <w:t>t.j</w:t>
      </w:r>
      <w:proofErr w:type="spellEnd"/>
      <w:r w:rsidRPr="00100C96">
        <w:rPr>
          <w:rFonts w:ascii="Arial" w:hAnsi="Arial" w:cs="Arial"/>
          <w:color w:val="000000"/>
          <w:sz w:val="20"/>
          <w:szCs w:val="20"/>
        </w:rPr>
        <w:t>., že uplatnením jednej zmluvnej pokuty objednávateľom nie je dotknuté právo objednávateľa na uplatnenie akejkoľvek inej zmluvnej pokuty podľa tejto zmluvy.</w:t>
      </w:r>
    </w:p>
    <w:p w14:paraId="7CC717CE" w14:textId="77777777" w:rsidR="00F430F4" w:rsidRPr="00100C96" w:rsidRDefault="00F430F4" w:rsidP="00F430F4">
      <w:pPr>
        <w:pStyle w:val="Bezriadkovania"/>
        <w:numPr>
          <w:ilvl w:val="1"/>
          <w:numId w:val="8"/>
        </w:numPr>
        <w:spacing w:before="120"/>
        <w:ind w:left="567" w:hanging="567"/>
        <w:jc w:val="both"/>
        <w:rPr>
          <w:rFonts w:ascii="Arial" w:hAnsi="Arial" w:cs="Arial"/>
          <w:color w:val="000000"/>
          <w:sz w:val="20"/>
          <w:szCs w:val="20"/>
        </w:rPr>
      </w:pPr>
      <w:r w:rsidRPr="00100C96">
        <w:rPr>
          <w:rFonts w:ascii="Arial" w:hAnsi="Arial" w:cs="Arial"/>
          <w:color w:val="000000"/>
          <w:sz w:val="20"/>
          <w:szCs w:val="20"/>
        </w:rPr>
        <w:t>V prípade, ak zhotoviteľ poruší ktorúkoľvek povinnosť uvedenú v bode 10.20 čl. 10 tejto zmluvy, je zhotoviteľ povinný zaplatiť objednávateľovi zmluvnú pokutu vo výške 300 EUR (tristo eur) za každý deň, pokiaľ toto porušenie povinnosti trvá.</w:t>
      </w:r>
    </w:p>
    <w:p w14:paraId="7CE92368" w14:textId="77777777" w:rsidR="00F430F4" w:rsidRPr="00276B02" w:rsidRDefault="00F430F4" w:rsidP="00F430F4">
      <w:pPr>
        <w:pStyle w:val="Bezriadkovania"/>
        <w:spacing w:before="120"/>
        <w:jc w:val="both"/>
        <w:rPr>
          <w:rFonts w:ascii="Arial" w:hAnsi="Arial" w:cs="Arial"/>
          <w:sz w:val="20"/>
          <w:szCs w:val="20"/>
        </w:rPr>
      </w:pPr>
    </w:p>
    <w:p w14:paraId="17004A70"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Článok 8</w:t>
      </w:r>
    </w:p>
    <w:p w14:paraId="013475B2" w14:textId="77777777" w:rsidR="00F430F4" w:rsidRPr="00276B02" w:rsidRDefault="00F430F4" w:rsidP="00F430F4">
      <w:pPr>
        <w:pStyle w:val="Bezriadkovania"/>
        <w:spacing w:before="120"/>
        <w:jc w:val="center"/>
        <w:rPr>
          <w:rFonts w:ascii="Arial" w:hAnsi="Arial" w:cs="Arial"/>
          <w:b/>
          <w:sz w:val="20"/>
          <w:szCs w:val="20"/>
        </w:rPr>
      </w:pPr>
      <w:r w:rsidRPr="00276B02">
        <w:rPr>
          <w:rFonts w:ascii="Arial" w:hAnsi="Arial" w:cs="Arial"/>
          <w:b/>
          <w:sz w:val="20"/>
          <w:szCs w:val="20"/>
        </w:rPr>
        <w:t>Zodpovednosť za vady diela</w:t>
      </w:r>
    </w:p>
    <w:p w14:paraId="5493DA52"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Zhotoviteľ zodpovedá za vady diela podľa ustanovenia § 569 a </w:t>
      </w:r>
      <w:proofErr w:type="spellStart"/>
      <w:r w:rsidRPr="00276B02">
        <w:rPr>
          <w:rFonts w:ascii="Arial" w:hAnsi="Arial" w:cs="Arial"/>
          <w:sz w:val="20"/>
          <w:szCs w:val="20"/>
        </w:rPr>
        <w:t>nasl</w:t>
      </w:r>
      <w:proofErr w:type="spellEnd"/>
      <w:r w:rsidRPr="00276B02">
        <w:rPr>
          <w:rFonts w:ascii="Arial" w:hAnsi="Arial" w:cs="Arial"/>
          <w:sz w:val="20"/>
          <w:szCs w:val="20"/>
        </w:rPr>
        <w:t>. Obchodného zákonníka.</w:t>
      </w:r>
    </w:p>
    <w:p w14:paraId="472B5F85"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Zhotoviteľ sa zaväzuje, že pri vykonávaní diela bude postupovať s odbornou starostlivosťou, bude dodržiavať ustanovenia všeobecne záväzných právnych predpisov platných a účinných v Slovenskej republike, príslušné technické normy a technické podmienky vzťahujúce sa na dielo.</w:t>
      </w:r>
    </w:p>
    <w:p w14:paraId="65FC4D8D"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lastRenderedPageBreak/>
        <w:t xml:space="preserve">Zhotoviteľ sa zaväzuje, že dielo vykoná podľa podmienok uvedených v tejto zmluve a v súťažných podkladoch, že bude mať vlastnosti určené v tejto zmluve a v súťažných podkladoch a bude vykonané v súlade s pokynmi objednávateľa podľa tejto zmluvy a že bude bez vád. </w:t>
      </w:r>
    </w:p>
    <w:p w14:paraId="1B380B11"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Ak pri vykonávaní diela zhotoviteľom vzniknú nejasnosti týkajúce sa vlastností predmetu diela alebo spôsobu jeho vykonávania, ktoré nemožno odstrániť výkladom tejto zmluvy, zhotoviteľ sa zaväzuje pri ich riešení riadiť sa príslušnými písomnými pokynmi objednávateľa, písomnými dohodami zmluvných strán týkajúcich sa týchto nejasností a zápismi z pracovných stretnutí.</w:t>
      </w:r>
    </w:p>
    <w:p w14:paraId="500D53C8"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Objednávateľ sa zaväzuje oznámiť vadu diela zhotoviteľovi bezodkladne po jej zistení písomnou formou (ďalej len „</w:t>
      </w:r>
      <w:r w:rsidRPr="00276B02">
        <w:rPr>
          <w:rFonts w:ascii="Arial" w:hAnsi="Arial" w:cs="Arial"/>
          <w:b/>
          <w:sz w:val="20"/>
          <w:szCs w:val="20"/>
        </w:rPr>
        <w:t>oznámenie o vade</w:t>
      </w:r>
      <w:r w:rsidRPr="00276B02">
        <w:rPr>
          <w:rFonts w:ascii="Arial" w:hAnsi="Arial" w:cs="Arial"/>
          <w:sz w:val="20"/>
          <w:szCs w:val="20"/>
        </w:rPr>
        <w:t>“). Zhotoviteľ je povinný odstrániť vadu diela na svoje náklady v lehote 10 (desať) kalendárnych dní od doručenia oznámenia o vade alebo v inej lehote určenej objednávateľom v písomnom oznámení o v</w:t>
      </w:r>
      <w:r w:rsidRPr="00276B02">
        <w:rPr>
          <w:rFonts w:ascii="Arial" w:hAnsi="Arial" w:cs="Arial"/>
          <w:bCs/>
          <w:iCs/>
          <w:sz w:val="20"/>
          <w:szCs w:val="20"/>
        </w:rPr>
        <w:t>a</w:t>
      </w:r>
      <w:r w:rsidRPr="00276B02">
        <w:rPr>
          <w:rFonts w:ascii="Arial" w:hAnsi="Arial" w:cs="Arial"/>
          <w:sz w:val="20"/>
          <w:szCs w:val="20"/>
        </w:rPr>
        <w:t>de (ďalej len „</w:t>
      </w:r>
      <w:r w:rsidRPr="00276B02">
        <w:rPr>
          <w:rFonts w:ascii="Arial" w:hAnsi="Arial" w:cs="Arial"/>
          <w:b/>
          <w:sz w:val="20"/>
          <w:szCs w:val="20"/>
        </w:rPr>
        <w:t>lehota na odstránenie vady</w:t>
      </w:r>
      <w:r w:rsidRPr="00276B02">
        <w:rPr>
          <w:rFonts w:ascii="Arial" w:hAnsi="Arial" w:cs="Arial"/>
          <w:sz w:val="20"/>
          <w:szCs w:val="20"/>
        </w:rPr>
        <w:t>“). V prípade, ak zhotoviteľ v lehote na odstránenie vady neodstráni vadu diela na svoje náklady vzniká objednávateľovi nárok na zaplatenie zmluvnej pokuty vo výške 0,5 % (päť desatín percenta) z ceny diela uvedenej v Článku 6 bod 6.2 tejto zmluvy bez DPH. Zhotoviteľ sa týmto zaväzuje zmluvnú pokutu objednávateľovi zaplatiť v lehote 30 (tridsiatich) kalendárnych dní odo dňa doručenia písomnej výzvy na jej úhradu. Zaplatením zmluvnej pokuty sa zhotoviteľ nezbavuje povinnosti odstrániť vady diela. Objednávateľ sa zaväzuje zhotoviteľovi písomne potvrdiť skutočnosť, že vada diela bola odstránená, až po jej skutočnom odstránení.</w:t>
      </w:r>
    </w:p>
    <w:p w14:paraId="2A53F9DF"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Zhotoviteľ je povinný odstrániť vady diela po písomnej výzve objednávateľa podľa jeho požiadaviek, resp. po vrátení diela na opravu objednávateľom a v termíne, ktorý určí objednávateľ.</w:t>
      </w:r>
    </w:p>
    <w:p w14:paraId="72A5AE29"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Záručná doba začína plynúť dňom podpísania príslušného preberacieho protokolu pre jednotlivé Ročné správy a jednotlivé Záverečné správy oboma zmluvnými stranami a trvá po dobu 60 (šesťdesiat) mesiacov.</w:t>
      </w:r>
    </w:p>
    <w:p w14:paraId="5917460A" w14:textId="77777777" w:rsidR="00F430F4" w:rsidRPr="00276B02" w:rsidRDefault="00F430F4" w:rsidP="00F430F4">
      <w:pPr>
        <w:pStyle w:val="Bezriadkovania"/>
        <w:numPr>
          <w:ilvl w:val="1"/>
          <w:numId w:val="9"/>
        </w:numPr>
        <w:spacing w:before="120"/>
        <w:ind w:left="567" w:hanging="567"/>
        <w:jc w:val="both"/>
        <w:rPr>
          <w:rFonts w:ascii="Arial" w:hAnsi="Arial" w:cs="Arial"/>
          <w:sz w:val="20"/>
          <w:szCs w:val="20"/>
        </w:rPr>
      </w:pPr>
      <w:r w:rsidRPr="00276B02">
        <w:rPr>
          <w:rFonts w:ascii="Arial" w:hAnsi="Arial" w:cs="Arial"/>
          <w:sz w:val="20"/>
          <w:szCs w:val="20"/>
        </w:rPr>
        <w:t>Vady uvedené v tomto článku je zhotoviteľ povinný odstrániť na vlastné náklady.</w:t>
      </w:r>
    </w:p>
    <w:p w14:paraId="6CE6E43E" w14:textId="77777777" w:rsidR="00F430F4" w:rsidRPr="00276B02" w:rsidRDefault="00F430F4" w:rsidP="00F430F4">
      <w:pPr>
        <w:pStyle w:val="Bezriadkovania"/>
        <w:spacing w:before="120"/>
        <w:jc w:val="center"/>
        <w:rPr>
          <w:rFonts w:ascii="Arial" w:hAnsi="Arial" w:cs="Arial"/>
          <w:b/>
          <w:color w:val="000000"/>
          <w:sz w:val="20"/>
          <w:szCs w:val="20"/>
        </w:rPr>
      </w:pPr>
    </w:p>
    <w:p w14:paraId="70CF0CF7"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Článok 9</w:t>
      </w:r>
    </w:p>
    <w:p w14:paraId="5231560B"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Vlastnícke právo k dielu a nebezpečenstvo škody na diele</w:t>
      </w:r>
    </w:p>
    <w:p w14:paraId="49BEB6A4" w14:textId="77777777" w:rsidR="00F430F4" w:rsidRPr="00276B02" w:rsidRDefault="00F430F4" w:rsidP="00F430F4">
      <w:pPr>
        <w:pStyle w:val="Bezriadkovania"/>
        <w:numPr>
          <w:ilvl w:val="1"/>
          <w:numId w:val="2"/>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Nebezpečenstvo škody na diele- každej </w:t>
      </w:r>
      <w:proofErr w:type="spellStart"/>
      <w:r w:rsidRPr="00276B02">
        <w:rPr>
          <w:rFonts w:ascii="Arial" w:hAnsi="Arial" w:cs="Arial"/>
          <w:color w:val="000000"/>
          <w:sz w:val="20"/>
          <w:szCs w:val="20"/>
        </w:rPr>
        <w:t>jednoltivej</w:t>
      </w:r>
      <w:proofErr w:type="spellEnd"/>
      <w:r w:rsidRPr="00276B02">
        <w:rPr>
          <w:rFonts w:ascii="Arial" w:hAnsi="Arial" w:cs="Arial"/>
          <w:color w:val="000000"/>
          <w:sz w:val="20"/>
          <w:szCs w:val="20"/>
        </w:rPr>
        <w:t xml:space="preserve"> Ročnej správe a vlastnícke právo k nej prechádza na objednávateľa dňom podpísania preberacieho protokolu oboma zmluvnými stranami podľa tejto zmluvy. V prípade, že pred prevzatím diela podľa predchádzajúcej vety objednávateľ odsúhlasil časť diela v súlade s ustanoveniami tejto zmluvy, nebezpečenstvo škody a vlastnícke právo k nim prechádza na objednávateľa dňom podpísania príslušného zápisu o odsúhlasení časti diela oboma zmluvnými stranami.</w:t>
      </w:r>
    </w:p>
    <w:p w14:paraId="347198D5" w14:textId="77777777" w:rsidR="00F430F4" w:rsidRPr="00276B02" w:rsidRDefault="00F430F4" w:rsidP="00F430F4">
      <w:pPr>
        <w:pStyle w:val="Bezriadkovania"/>
        <w:numPr>
          <w:ilvl w:val="1"/>
          <w:numId w:val="2"/>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Nebezpečenstvo škody na diele- každej jednotlivej Záverečnej správe a vlastnícke právo k nej prechádza na objednávateľa dňom podpísania preberacieho protokolu oboma zmluvnými stranami podľa tejto zmluvy. V prípade, že pred prevzatím diela podľa predchádzajúcej vety objednávateľ odsúhlasil časť diela v súlade s ustanoveniami tejto zmluvy, nebezpečenstvo škody a vlastnícke právo k nim prechádza na objednávateľa dňom podpísania príslušného zápisu o odsúhlasení časti diela oboma zmluvnými stranami.</w:t>
      </w:r>
    </w:p>
    <w:p w14:paraId="0500E266" w14:textId="77777777" w:rsidR="00F430F4" w:rsidRPr="00276B02" w:rsidRDefault="00F430F4" w:rsidP="00F430F4">
      <w:pPr>
        <w:pStyle w:val="Bezriadkovania"/>
        <w:numPr>
          <w:ilvl w:val="1"/>
          <w:numId w:val="2"/>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V prípade, že dielo alebo jeho ktorákoľvek časť, ktorého vykonanie je predmetom tejto zmluvy spĺňa náležitosti autorského diela podľa zákona č. 185/2015 </w:t>
      </w:r>
      <w:proofErr w:type="spellStart"/>
      <w:r w:rsidRPr="00276B02">
        <w:rPr>
          <w:rFonts w:ascii="Arial" w:hAnsi="Arial" w:cs="Arial"/>
          <w:color w:val="000000"/>
          <w:sz w:val="20"/>
          <w:szCs w:val="20"/>
        </w:rPr>
        <w:t>Z.z</w:t>
      </w:r>
      <w:proofErr w:type="spellEnd"/>
      <w:r w:rsidRPr="00276B02">
        <w:rPr>
          <w:rFonts w:ascii="Arial" w:hAnsi="Arial" w:cs="Arial"/>
          <w:color w:val="000000"/>
          <w:sz w:val="20"/>
          <w:szCs w:val="20"/>
        </w:rPr>
        <w:t xml:space="preserve">. o autorskom práve a právach súvisiacich s autorským právom (autorský zákon) v znení neskorších predpisov (ďalej len „autorský zákon“), zhotoviteľ udeľuje objednávateľovi bezodplatne dňom prevzatia diela v zmysle článku 5 tejto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Článku 5 tejto zmluvy alebo v zmysle bodu 11.9 Článku 11 tejto zmluvy </w:t>
      </w:r>
      <w:r w:rsidRPr="00276B02">
        <w:rPr>
          <w:rFonts w:ascii="Arial" w:hAnsi="Arial" w:cs="Arial"/>
          <w:color w:val="000000"/>
          <w:sz w:val="20"/>
          <w:szCs w:val="20"/>
        </w:rPr>
        <w:lastRenderedPageBreak/>
        <w:t>objednávateľovi súhlas na postúpenie licencie a súhlas, aby objednávateľ udelil tretej osobe súhlas na použite diela (sublicenciu) v rozsahu udelenej licencie.</w:t>
      </w:r>
    </w:p>
    <w:p w14:paraId="0DFA0D51" w14:textId="77777777" w:rsidR="00F430F4" w:rsidRPr="00276B02" w:rsidRDefault="00F430F4" w:rsidP="00F430F4">
      <w:pPr>
        <w:pStyle w:val="Bezriadkovania"/>
        <w:numPr>
          <w:ilvl w:val="1"/>
          <w:numId w:val="2"/>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V prípade, že pred prevzatím diela podľa Článku 5 tejto zmluvy alebo podľa bodu 11.9 Článku 11 tejto zmluvy objednávateľ odsúhlasil časť diela v súlade s ustanoveniami tejto zmluvy, ustanovenie bodu 9.2. tohto článku zmluvy sa použije primerane, pričom zhotoviteľ udeľuje objednávateľovi vyššie uvedené práva dňom podpísania príslušného zápisu o odsúhlasení časti diela oboma zmluvnými stranami.</w:t>
      </w:r>
    </w:p>
    <w:p w14:paraId="4CDDA0FC" w14:textId="77777777" w:rsidR="00F430F4" w:rsidRPr="00276B02" w:rsidRDefault="00F430F4" w:rsidP="00F430F4">
      <w:pPr>
        <w:pStyle w:val="Bezriadkovania"/>
        <w:numPr>
          <w:ilvl w:val="1"/>
          <w:numId w:val="2"/>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Zmluvné strany sa výslovne dohodli, že objednávateľ je oprávnený odo dňa začatia preberacieho konania podľa bodu 5.3 Článku 5 tejto zmluvy poskytnúť dielo alebo jeho časť doručenú mu zhotoviteľom v súlade s ustanoveniami tejto zmluvy tretím osobám, avšak výlučne za účelom skontrolovania a pripomienkovania doručeného diela alebo jeho časti, a to na čas potrebný na ich skontrolovanie a pripomienkovanie bez možnosti ich ďalšieho použitia a šírenia tretími osobami, s čím zhotoviteľ podpísaním tejto zmluvy súhlasí. Postupom podľa predchádzajúcej vety nie je dotknutá zodpovednosť zhotoviteľa za prípadné vady diela alebo jeho časti podľa tejto zmluvy.</w:t>
      </w:r>
    </w:p>
    <w:p w14:paraId="6D75C51A" w14:textId="77777777" w:rsidR="00F430F4" w:rsidRPr="00276B02" w:rsidRDefault="00F430F4" w:rsidP="00F430F4">
      <w:pPr>
        <w:pStyle w:val="Bezriadkovania"/>
        <w:spacing w:before="120"/>
        <w:rPr>
          <w:rFonts w:ascii="Arial" w:hAnsi="Arial" w:cs="Arial"/>
          <w:b/>
          <w:color w:val="000000"/>
          <w:sz w:val="20"/>
          <w:szCs w:val="20"/>
        </w:rPr>
      </w:pPr>
    </w:p>
    <w:p w14:paraId="5A176351"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Článok 10</w:t>
      </w:r>
    </w:p>
    <w:p w14:paraId="4E49F16B"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Ostatné ustanovenia</w:t>
      </w:r>
    </w:p>
    <w:p w14:paraId="05BF6B4B" w14:textId="77777777" w:rsidR="00F430F4" w:rsidRPr="00276B02" w:rsidRDefault="00F430F4" w:rsidP="00F430F4">
      <w:pPr>
        <w:pStyle w:val="Bezriadkovania"/>
        <w:numPr>
          <w:ilvl w:val="1"/>
          <w:numId w:val="10"/>
        </w:numPr>
        <w:spacing w:before="120"/>
        <w:ind w:left="567" w:hanging="567"/>
        <w:jc w:val="both"/>
        <w:rPr>
          <w:rFonts w:ascii="Arial" w:hAnsi="Arial" w:cs="Arial"/>
          <w:sz w:val="20"/>
          <w:szCs w:val="20"/>
        </w:rPr>
      </w:pPr>
      <w:r w:rsidRPr="00276B02">
        <w:rPr>
          <w:rFonts w:ascii="Arial" w:hAnsi="Arial" w:cs="Arial"/>
          <w:color w:val="000000"/>
          <w:sz w:val="20"/>
          <w:szCs w:val="20"/>
        </w:rPr>
        <w:t xml:space="preserve">Zmluvné strany sa dohodli, že Prílohou č. 5 tejto zmluvy je osvedčená fotokópia poistnej zmluvy, ktorú zhotoviteľ ako poistený uzatvoril </w:t>
      </w:r>
      <w:r w:rsidRPr="00276B02">
        <w:rPr>
          <w:rFonts w:ascii="Arial" w:hAnsi="Arial" w:cs="Arial"/>
          <w:sz w:val="20"/>
          <w:szCs w:val="20"/>
        </w:rPr>
        <w:t>pre prípad zodpovednosti za škodu spôsobenú v súvislosti s vykonávaním všetkých jeho činností na predmete zmluvy a v rozsahu uvedenom v zmluve (profesijná zodpovednosť) na poistnú sumu 400 000,00 EUR (slovom: štyristotisíc eur) (ďalej len „</w:t>
      </w:r>
      <w:r w:rsidRPr="00276B02">
        <w:rPr>
          <w:rFonts w:ascii="Arial" w:hAnsi="Arial" w:cs="Arial"/>
          <w:b/>
          <w:sz w:val="20"/>
          <w:szCs w:val="20"/>
        </w:rPr>
        <w:t>poistná zmluva</w:t>
      </w:r>
      <w:r w:rsidRPr="00276B02">
        <w:rPr>
          <w:rFonts w:ascii="Arial" w:hAnsi="Arial" w:cs="Arial"/>
          <w:sz w:val="20"/>
          <w:szCs w:val="20"/>
        </w:rPr>
        <w:t>“), pričom okrem zhotoviteľa (s výnimkou člena skupiny dodávateľov v prípade, ak je zhotoviteľom skupina dodávateľov) nesmie byť v poistnej zmluve uvedený ako poistený žiaden iný subjekt. V prípade, ak je zhotoviteľom skupina dodávateľov, zhotoviteľ je povinný predložiť objednávateľovi poistnú zmluvu uzavretú medzi poistiteľom a všetkými členmi skupiny dodávateľov ako poistenými/</w:t>
      </w:r>
      <w:proofErr w:type="spellStart"/>
      <w:r w:rsidRPr="00276B02">
        <w:rPr>
          <w:rFonts w:ascii="Arial" w:hAnsi="Arial" w:cs="Arial"/>
          <w:sz w:val="20"/>
          <w:szCs w:val="20"/>
        </w:rPr>
        <w:t>spolupoistenými</w:t>
      </w:r>
      <w:proofErr w:type="spellEnd"/>
      <w:r w:rsidRPr="00276B02">
        <w:rPr>
          <w:rFonts w:ascii="Arial" w:hAnsi="Arial" w:cs="Arial"/>
          <w:sz w:val="20"/>
          <w:szCs w:val="20"/>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1B83D26C"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sa zaväzuje zabezpečiť, aby bola zachovaná platnosť a účinnosť poistnej zmluvy po dobu 5 (piatich) rokov odo dňa podpísania posledného preberacieho protokolu k dielu a/ alebo k poslednej Záverečnej správe tzn. Záverečnej správy z monitoringu vôd – celé 15 ročné obdobie monitoringu (podľa toho, ktorá skutočnosť nastane neskôr). V tejto súvislosti sa zhotoviteľ zaväzuje v prípade poistnej zmluvy dojednanej na kratšiu poistnú dobu, predložiť objednávateľovi novú poistnú zmluvu, v lehote najneskôr ku dňu ukončenia platnosti predchádzajúcej poistnej zmluvy.</w:t>
      </w:r>
    </w:p>
    <w:p w14:paraId="2B2C393A" w14:textId="77777777" w:rsidR="00F430F4" w:rsidRPr="00276B02" w:rsidRDefault="00F430F4" w:rsidP="00F430F4">
      <w:pPr>
        <w:pStyle w:val="Bezriadkovania"/>
        <w:spacing w:before="120"/>
        <w:ind w:left="567"/>
        <w:jc w:val="both"/>
        <w:rPr>
          <w:rFonts w:ascii="Arial" w:hAnsi="Arial" w:cs="Arial"/>
          <w:color w:val="000000"/>
          <w:sz w:val="20"/>
          <w:szCs w:val="20"/>
        </w:rPr>
      </w:pPr>
      <w:r w:rsidRPr="00276B02">
        <w:rPr>
          <w:rFonts w:ascii="Arial" w:hAnsi="Arial" w:cs="Arial"/>
          <w:color w:val="000000"/>
          <w:sz w:val="20"/>
          <w:szCs w:val="20"/>
        </w:rPr>
        <w:t>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5A9C1E31"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sa zaväzuje, že nepoužije dielo bez súhlasu objednávateľa na iné účely ako na tie, ktoré sú určené v zmluve.</w:t>
      </w:r>
    </w:p>
    <w:p w14:paraId="323F1984"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sa zaväzuje vrátiť objednávateľovi podklady poskytnuté k vypracovaniu diela do 14 (štrnástich) kalendárnych dní po odovzdaní poslednej Záverečnej správy tzn. Záverečnej správy z monitoringu vôd – celé 15 ročné obdobie monitoringu.</w:t>
      </w:r>
    </w:p>
    <w:p w14:paraId="39C29D04"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 xml:space="preserve">Zmluvné strany sa dohodli, že písomná komunikácia podľa tejto zmluvy alebo v súvislosti s touto zmluvou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w:t>
      </w:r>
      <w:r w:rsidRPr="00276B02">
        <w:rPr>
          <w:rFonts w:ascii="Arial" w:hAnsi="Arial" w:cs="Arial"/>
          <w:color w:val="000000"/>
          <w:sz w:val="20"/>
          <w:szCs w:val="20"/>
        </w:rPr>
        <w:lastRenderedPageBreak/>
        <w:t>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A0E87E7"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zodpovedá za bezpečnosť a ochranu zdravia vlastných zamestnancov, za ohrozenie bezpečnosti premávky na mieste plnenia a všetky prípadné škody zavinené svojou činnosťou. Pri vykonávaní diela je povinný dodržiavať všetky súvisiace predpisy o ochrane zdravia a bezpečnosti pri práci, predpisy o ochrane životného prostredia ako aj o bezpečnosti premávky vyplývajúce zo zákona č. 8/2009 Z. z. o cestnej premávke a o zmene a doplnení niektorých zákonov a vyhlášky MV SR č. 9/2009 Z. z., ktorou sa vykonáva zákon o cestnej premávke.</w:t>
      </w:r>
    </w:p>
    <w:p w14:paraId="1A80A6E0" w14:textId="77777777" w:rsidR="00F430F4" w:rsidRPr="00276B02" w:rsidRDefault="00F430F4" w:rsidP="00F430F4">
      <w:pPr>
        <w:pStyle w:val="Bezriadkovania"/>
        <w:numPr>
          <w:ilvl w:val="1"/>
          <w:numId w:val="10"/>
        </w:numPr>
        <w:spacing w:before="120"/>
        <w:ind w:left="567" w:hanging="567"/>
        <w:jc w:val="both"/>
        <w:rPr>
          <w:rFonts w:ascii="Arial" w:hAnsi="Arial" w:cs="Arial"/>
          <w:sz w:val="20"/>
          <w:szCs w:val="20"/>
        </w:rPr>
      </w:pPr>
      <w:r w:rsidRPr="00276B02">
        <w:rPr>
          <w:rFonts w:ascii="Arial" w:hAnsi="Arial" w:cs="Arial"/>
          <w:color w:val="000000"/>
          <w:sz w:val="20"/>
          <w:szCs w:val="20"/>
        </w:rPr>
        <w:t>Zhotoviteľ sa zaväzuje,</w:t>
      </w:r>
      <w:r w:rsidRPr="00276B02">
        <w:rPr>
          <w:rFonts w:ascii="Arial" w:hAnsi="Arial" w:cs="Arial"/>
          <w:sz w:val="20"/>
          <w:szCs w:val="20"/>
        </w:rPr>
        <w:t xml:space="preserve"> že nebude v súvislosti s predmetom zmluvy, resp.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č.82/2005 Z. z. o nelegálnej práci a nelegálnom zamestnávaní a o zmene a doplnení niektorých zákonov (ďalej len „</w:t>
      </w:r>
      <w:r w:rsidRPr="00276B02">
        <w:rPr>
          <w:rFonts w:ascii="Arial" w:hAnsi="Arial" w:cs="Arial"/>
          <w:b/>
          <w:sz w:val="20"/>
          <w:szCs w:val="20"/>
        </w:rPr>
        <w:t>zákon o nelegálnej práci</w:t>
      </w:r>
      <w:r w:rsidRPr="00276B02">
        <w:rPr>
          <w:rFonts w:ascii="Arial" w:hAnsi="Arial" w:cs="Arial"/>
          <w:sz w:val="20"/>
          <w:szCs w:val="20"/>
        </w:rPr>
        <w:t>“),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48E9FE3" w14:textId="77777777" w:rsidR="00F430F4" w:rsidRPr="00913D41"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913D41">
        <w:rPr>
          <w:rFonts w:ascii="Arial" w:hAnsi="Arial" w:cs="Arial"/>
          <w:color w:val="000000"/>
          <w:sz w:val="20"/>
          <w:szCs w:val="20"/>
        </w:rPr>
        <w:t xml:space="preserve">V prípade, že orgán vykonávajúci kontrolu nelegálnej práce a nelegálneho zamestnávania zistí porušenie § 7b ods. 5 zákona o nelegálnej práci, </w:t>
      </w:r>
      <w:proofErr w:type="spellStart"/>
      <w:r w:rsidRPr="00913D41">
        <w:rPr>
          <w:rFonts w:ascii="Arial" w:hAnsi="Arial" w:cs="Arial"/>
          <w:color w:val="000000"/>
          <w:sz w:val="20"/>
          <w:szCs w:val="20"/>
        </w:rPr>
        <w:t>t.j</w:t>
      </w:r>
      <w:proofErr w:type="spellEnd"/>
      <w:r w:rsidRPr="00913D41">
        <w:rPr>
          <w:rFonts w:ascii="Arial" w:hAnsi="Arial" w:cs="Arial"/>
          <w:color w:val="000000"/>
          <w:sz w:val="20"/>
          <w:szCs w:val="20"/>
        </w:rPr>
        <w:t>. porušenie zákazu prijať prácu alebo službu, ktorú objednávateľ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7E98B05C" w14:textId="77777777" w:rsidR="00F430F4" w:rsidRPr="00913D41" w:rsidRDefault="00F430F4" w:rsidP="00F430F4">
      <w:pPr>
        <w:pStyle w:val="Bezriadkovania"/>
        <w:numPr>
          <w:ilvl w:val="1"/>
          <w:numId w:val="10"/>
        </w:numPr>
        <w:spacing w:before="120"/>
        <w:ind w:left="567" w:hanging="567"/>
        <w:jc w:val="both"/>
        <w:rPr>
          <w:rFonts w:ascii="Arial" w:eastAsia="Calibri" w:hAnsi="Arial" w:cs="Arial"/>
          <w:sz w:val="20"/>
          <w:szCs w:val="20"/>
          <w:lang w:eastAsia="sk-SK"/>
        </w:rPr>
      </w:pPr>
      <w:r w:rsidRPr="00913D41">
        <w:rPr>
          <w:rFonts w:ascii="Arial" w:hAnsi="Arial" w:cs="Arial"/>
          <w:color w:val="000000"/>
          <w:sz w:val="20"/>
          <w:szCs w:val="20"/>
        </w:rPr>
        <w:t>Ak sa na zhotoviteľa a jeho subdodávateľov vzťahuje povinnosť zapisovať sa do registra partnerov verejného sektora, ak sú splnené podmienky podľa ustanovenia § 2 zákona č.315/2016 Z. z.</w:t>
      </w:r>
      <w:r w:rsidRPr="00913D41">
        <w:rPr>
          <w:rFonts w:ascii="Arial" w:eastAsia="Calibri" w:hAnsi="Arial" w:cs="Arial"/>
          <w:sz w:val="20"/>
          <w:szCs w:val="20"/>
          <w:lang w:eastAsia="sk-SK"/>
        </w:rPr>
        <w:t xml:space="preserve"> o registri partnerov verejného sektora a o zmene a doplnení niektorých zákonov (ďalej len „</w:t>
      </w:r>
      <w:r w:rsidRPr="00913D41">
        <w:rPr>
          <w:rFonts w:ascii="Arial" w:eastAsia="Calibri" w:hAnsi="Arial" w:cs="Arial"/>
          <w:b/>
          <w:sz w:val="20"/>
          <w:szCs w:val="20"/>
          <w:lang w:eastAsia="sk-SK"/>
        </w:rPr>
        <w:t>zákon o registri partnerov verejného sektora</w:t>
      </w:r>
      <w:r w:rsidRPr="00913D41">
        <w:rPr>
          <w:rFonts w:ascii="Arial" w:eastAsia="Calibri" w:hAnsi="Arial" w:cs="Arial"/>
          <w:sz w:val="20"/>
          <w:szCs w:val="20"/>
          <w:lang w:eastAsia="sk-SK"/>
        </w:rPr>
        <w:t>“), potom je zhotoviteľ ako aj jeho subdodávatelia povinný dodržať túto povinnosť po celú dobu trvania tejto zmluvy, pričom zhotoviteľ sa zaväzuje zabezpečiť splnenie tejto povinnosť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42B2C503" w14:textId="77777777" w:rsidR="00F430F4" w:rsidRPr="00913D41"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913D41">
        <w:rPr>
          <w:rFonts w:ascii="Arial" w:hAnsi="Arial" w:cs="Arial"/>
          <w:color w:val="000000"/>
          <w:sz w:val="20"/>
          <w:szCs w:val="20"/>
        </w:rPr>
        <w:t xml:space="preserve">Počas trvania zmluvy je zhotoviteľ oprávnený zmeniť subdodávateľa uvedeného v Prílohe č. 2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w:t>
      </w:r>
      <w:r w:rsidRPr="00913D41">
        <w:rPr>
          <w:rFonts w:ascii="Arial" w:eastAsia="Calibri" w:hAnsi="Arial" w:cs="Arial"/>
          <w:noProof/>
          <w:sz w:val="20"/>
          <w:szCs w:val="20"/>
          <w:lang w:eastAsia="sk-SK"/>
        </w:rPr>
        <w:t xml:space="preserve">Najneskôr päť (5) dní pred plánovaným podpisom zmluvy o subdodávke s novým subdodávateľom Zhotoviteľ doručí Objednávateľovi oznámenie, ktoré bude obsahovať názov nového subdodávateľa, označenie časti plnenia zmluvy, a podiel zo zmluvy, ktorú má tento nový subdodávateľ plniť, a kópie príslušných platných oprávnení, koncesií, schválení, certifikátov a licencií potrebných na plnenie takejto konkrétnej časti predmetu zmluvy subdodávateľom. </w:t>
      </w:r>
      <w:r w:rsidRPr="00913D41">
        <w:rPr>
          <w:rFonts w:ascii="Arial" w:hAnsi="Arial" w:cs="Arial"/>
          <w:color w:val="000000"/>
          <w:sz w:val="20"/>
          <w:szCs w:val="20"/>
        </w:rPr>
        <w:t xml:space="preserve">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w:t>
      </w:r>
      <w:proofErr w:type="spellStart"/>
      <w:r w:rsidRPr="00913D41">
        <w:rPr>
          <w:rFonts w:ascii="Arial" w:hAnsi="Arial" w:cs="Arial"/>
          <w:color w:val="000000"/>
          <w:sz w:val="20"/>
          <w:szCs w:val="20"/>
        </w:rPr>
        <w:t>atď</w:t>
      </w:r>
      <w:proofErr w:type="spellEnd"/>
      <w:r w:rsidRPr="00913D41">
        <w:rPr>
          <w:rFonts w:ascii="Arial" w:hAnsi="Arial" w:cs="Arial"/>
          <w:color w:val="000000"/>
          <w:sz w:val="20"/>
          <w:szCs w:val="20"/>
        </w:rPr>
        <w:t>).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Pr="00913D41">
        <w:rPr>
          <w:rFonts w:ascii="Arial" w:eastAsia="Calibri" w:hAnsi="Arial" w:cs="Arial"/>
          <w:noProof/>
          <w:sz w:val="20"/>
          <w:szCs w:val="20"/>
          <w:lang w:eastAsia="sk-SK"/>
        </w:rPr>
        <w:t xml:space="preserve"> </w:t>
      </w:r>
    </w:p>
    <w:p w14:paraId="5F3CED36" w14:textId="77777777" w:rsidR="00F430F4" w:rsidRPr="00913D41"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913D41">
        <w:rPr>
          <w:rFonts w:ascii="Arial" w:hAnsi="Arial" w:cs="Arial"/>
          <w:color w:val="000000"/>
          <w:sz w:val="20"/>
          <w:szCs w:val="20"/>
        </w:rPr>
        <w:lastRenderedPageBreak/>
        <w:t>Zhotoviteľ vyhlasuje, že Príloha č. 2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(päťsto eur) za každý neoznámený zmenený údaj, ako aj náhradu škody, ktorá objednávateľovi v tejto súvislosti vznikne. V dodatku k zmluve, ktorým sa mení pôvodný subdodávateľ, je zhotoviteľ povinný uviesť aktuálne a úplné Údaje nového subdodávateľa.</w:t>
      </w:r>
    </w:p>
    <w:p w14:paraId="3F652AC0" w14:textId="77777777" w:rsidR="00F430F4" w:rsidRPr="00913D41"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913D41">
        <w:rPr>
          <w:rFonts w:ascii="Arial" w:hAnsi="Arial" w:cs="Arial"/>
          <w:color w:val="000000"/>
          <w:sz w:val="20"/>
          <w:szCs w:val="20"/>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w:t>
      </w:r>
    </w:p>
    <w:p w14:paraId="2725E470" w14:textId="77777777" w:rsidR="00F430F4" w:rsidRPr="00913D41"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913D41">
        <w:rPr>
          <w:rFonts w:ascii="Arial" w:hAnsi="Arial" w:cs="Arial"/>
          <w:color w:val="000000"/>
          <w:sz w:val="20"/>
          <w:szCs w:val="20"/>
        </w:rPr>
        <w:t>Zhotoviteľ sa zaväzuje vykonať plnenie prostredníctvom kľúčových odborníkov, ktorými preukazoval splnenie podmienok účasti podľa § 34 ods. 1 písm. g) Zákona o verejnom obstarávaní v nadlimitnej zákazke na predmet projektu „</w:t>
      </w:r>
      <w:r w:rsidRPr="00913D41">
        <w:rPr>
          <w:rFonts w:ascii="Arial" w:hAnsi="Arial" w:cs="Arial"/>
          <w:b/>
          <w:bCs/>
          <w:i/>
          <w:iCs/>
          <w:sz w:val="20"/>
          <w:szCs w:val="20"/>
        </w:rPr>
        <w:t>Podrobný inžinierskogeologický a hydrogeologický prieskum a monitoring vôd pre stavbu: Diaľnica D4 Bratislava, Rača – Záhorská Bystrica</w:t>
      </w:r>
      <w:r w:rsidRPr="00913D41">
        <w:rPr>
          <w:rFonts w:ascii="Arial" w:hAnsi="Arial" w:cs="Arial"/>
          <w:color w:val="000000"/>
          <w:sz w:val="20"/>
          <w:szCs w:val="20"/>
        </w:rPr>
        <w:t xml:space="preserve">“ (ďalej v tejto zmluve len „člen alebo členovia pracovnej skupiny“). Zoznam kľúčových odborníkov (členov pracovnej skupiny) je uvedený v Ponuke Zhotoviteľa a zároveň je aj Prílohou č.3 tejto zmluvy. </w:t>
      </w:r>
    </w:p>
    <w:p w14:paraId="73B96A9C" w14:textId="77777777" w:rsidR="00F430F4" w:rsidRPr="00D5244D" w:rsidRDefault="00F430F4" w:rsidP="00F430F4">
      <w:pPr>
        <w:pStyle w:val="Bezriadkovania"/>
        <w:spacing w:before="120"/>
        <w:ind w:left="567" w:firstLine="1"/>
        <w:jc w:val="both"/>
        <w:rPr>
          <w:rFonts w:ascii="Arial" w:hAnsi="Arial" w:cs="Arial"/>
          <w:color w:val="000000"/>
          <w:sz w:val="20"/>
          <w:szCs w:val="20"/>
        </w:rPr>
      </w:pPr>
      <w:r w:rsidRPr="00913D41">
        <w:rPr>
          <w:rFonts w:ascii="Arial" w:hAnsi="Arial" w:cs="Arial"/>
          <w:color w:val="000000"/>
          <w:sz w:val="20"/>
          <w:szCs w:val="20"/>
        </w:rPr>
        <w:t>Zmeniť člena pracovnej skupiny počas trvania zmluvy je možné len s predchádzajúcim písomným súhlasom objednávateľa vo forme dodatku, pričom objednávateľ si vyhradzuje právo nesúhlasiť s výmenou člena pracovnej skupiny bez udania dôvodu. Nový člen pracovnej skupiny musí spĺňať rovnaké podmienky aké objednávateľ požadoval v rámci preukázania splnenia podmienok účasti vo verejnej súťaži týkajúcej sa odbornej spôsobilosti podľa § 34 ods.1 písm. g) Zákona o verejnom obstarávaní pre daného kľúčového odborníka (člena pracovnej skupiny)</w:t>
      </w:r>
    </w:p>
    <w:p w14:paraId="2B3BDF47" w14:textId="77777777" w:rsidR="00F430F4" w:rsidRPr="00D5244D"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D5244D">
        <w:rPr>
          <w:rFonts w:ascii="Arial" w:hAnsi="Arial" w:cs="Arial"/>
          <w:color w:val="000000"/>
          <w:sz w:val="20"/>
          <w:szCs w:val="20"/>
        </w:rPr>
        <w:t xml:space="preserve">Ak zhotoviteľ nebude môcť splniť predmet plnenia podľa tejto zmluvy niektorým z členov pracovnej skupiny zhotoviteľa, a to z náhlych objektívnych dôvodov (napr. smrť, úraz člena pracovnej skupiny), je zhotoviteľ povinný v lehote do 7 (siedmych) pracovných dní zabezpečiť na danú konkrétnu pozíciu absentujúceho člena pracovnej skupiny náhradníka, ktorý musí spĺňať rovnaké podmienky aké objednávateľ požadoval v rámci preukázania splnenia podmienok účasti vo verejnej súťaži týkajúce sa odbornej spôsobilosti podľa § 34 ods.1 písm. g) Zákona o verejnom obstarávaní pre daného kľúčového odborníka (člena pracovnej skupiny)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rovnaké podmienky ako objednávateľ požadoval v rámci preukázania splnenia podmienok účasti vo verejnej súťaži týkajúce sa odbornej spôsobilosti podľa § 34 ods.1 písm. g) Zákona o verejnom obstarávaní pre daného kľúčového odborníka (člena pracovnej skupiny). </w:t>
      </w:r>
    </w:p>
    <w:p w14:paraId="32F18355"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D5244D">
        <w:rPr>
          <w:rFonts w:ascii="Arial" w:hAnsi="Arial" w:cs="Arial"/>
          <w:color w:val="000000"/>
          <w:sz w:val="20"/>
          <w:szCs w:val="20"/>
        </w:rPr>
        <w:t>Pre vstup na nehnuteľnosti vo vlastníctve tretích osôb, ktorý je potrebný na vykonanie diela, zhotoviteľ zabezpečí s ich vlastníkmi poskytnutie príslušných súhlasov a uzatvorenie dohôd za podmienok uvedených v príslušných všeobecne záväzných právnych predpisoch platných</w:t>
      </w:r>
      <w:r w:rsidRPr="00276B02">
        <w:rPr>
          <w:rFonts w:ascii="Arial" w:hAnsi="Arial" w:cs="Arial"/>
          <w:color w:val="000000"/>
          <w:sz w:val="20"/>
          <w:szCs w:val="20"/>
        </w:rPr>
        <w:t xml:space="preserve"> a účinných v Slovenskej republike a podľa súťažných podkladov. Finančné nároky s týmto súvisiace znáša zhotoviteľ.</w:t>
      </w:r>
    </w:p>
    <w:p w14:paraId="764813DD"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462F0A22" w14:textId="77777777" w:rsidR="00F430F4" w:rsidRPr="00276B02"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Zhotoviteľ sa zaväzuje, že sa na základe písomnej výzvy objednávateľa zúčastní aj iných rokovaní, prípadne stretnutí s verejnosťou, aj keď sa uskutočnia po dni odovzdania a prevzatia diela podľa Článku 5 tejto časti zmluvy, a že si splní povinnosti z nich pre neho vyplývajúce v súlade s obsahom a rozsahom diela podľa tejto zmluvy.</w:t>
      </w:r>
    </w:p>
    <w:p w14:paraId="15A49624" w14:textId="77777777" w:rsidR="00F430F4" w:rsidRPr="00D5244D" w:rsidRDefault="00F430F4" w:rsidP="00F430F4">
      <w:pPr>
        <w:pStyle w:val="Bezriadkovania"/>
        <w:numPr>
          <w:ilvl w:val="1"/>
          <w:numId w:val="10"/>
        </w:numPr>
        <w:spacing w:before="120"/>
        <w:ind w:left="567" w:hanging="567"/>
        <w:jc w:val="both"/>
        <w:rPr>
          <w:rFonts w:ascii="Arial" w:hAnsi="Arial" w:cs="Arial"/>
          <w:color w:val="000000"/>
          <w:sz w:val="20"/>
          <w:szCs w:val="20"/>
        </w:rPr>
      </w:pPr>
      <w:r w:rsidRPr="00276B02">
        <w:rPr>
          <w:rFonts w:ascii="Arial" w:hAnsi="Arial" w:cs="Arial"/>
          <w:color w:val="000000"/>
          <w:sz w:val="20"/>
          <w:szCs w:val="20"/>
        </w:rPr>
        <w:tab/>
        <w:t>Na účely plnenia predmetu tejto zmluvy v prípade, ak pri lehote uvedenej v dňoch nie je uvedené, že lehota je uvedená v dňoch</w:t>
      </w:r>
      <w:r w:rsidRPr="00276B02">
        <w:rPr>
          <w:rFonts w:ascii="Arial" w:eastAsia="Calibri" w:hAnsi="Arial" w:cs="Arial"/>
          <w:sz w:val="20"/>
          <w:szCs w:val="20"/>
          <w:lang w:eastAsia="sk-SK"/>
        </w:rPr>
        <w:t xml:space="preserve"> pracovných, platí, že lehota tu uvedená je v dňoch kalendárnych.</w:t>
      </w:r>
    </w:p>
    <w:p w14:paraId="6620AA1C" w14:textId="77777777" w:rsidR="00F430F4" w:rsidRPr="00D5244D" w:rsidRDefault="00F430F4" w:rsidP="00F430F4">
      <w:pPr>
        <w:pStyle w:val="Bezriadkovania"/>
        <w:numPr>
          <w:ilvl w:val="1"/>
          <w:numId w:val="10"/>
        </w:numPr>
        <w:spacing w:before="120"/>
        <w:ind w:left="567" w:hanging="567"/>
        <w:jc w:val="both"/>
        <w:rPr>
          <w:rFonts w:ascii="Arial" w:hAnsi="Arial" w:cs="Arial"/>
          <w:sz w:val="20"/>
          <w:szCs w:val="20"/>
        </w:rPr>
      </w:pPr>
      <w:r w:rsidRPr="00D5244D">
        <w:rPr>
          <w:rFonts w:ascii="Arial" w:hAnsi="Arial" w:cs="Arial"/>
          <w:iCs/>
          <w:sz w:val="20"/>
          <w:szCs w:val="20"/>
        </w:rPr>
        <w:lastRenderedPageBreak/>
        <w:t>Osobami oprávnenými rokovať za objednávateľa vo veci tejto zmluvy sú osoby uvedené v osobitnom oznámení objednávateľa, ktoré oznámenie objednávateľ zhotoviteľovi zašle v súlade s bodom 10.5 tohto článku, a to v lehote do 14 dní odo dňa účinnosti tejto zmluvy. Objednávateľ je oprávnený v priebehu trvania zmluvy tieto osoby zmeniť, pričom oznámenie o ich zmene stačí zaslať zhotoviteľovi písomne, v súlade s bodom 10.5 tohto článku.</w:t>
      </w:r>
    </w:p>
    <w:p w14:paraId="0E2AD582" w14:textId="77777777" w:rsidR="00F430F4" w:rsidRPr="00D5244D" w:rsidRDefault="00F430F4" w:rsidP="00F430F4">
      <w:pPr>
        <w:pStyle w:val="Bezriadkovania"/>
        <w:numPr>
          <w:ilvl w:val="1"/>
          <w:numId w:val="10"/>
        </w:numPr>
        <w:spacing w:before="120"/>
        <w:ind w:left="567" w:hanging="567"/>
        <w:jc w:val="both"/>
        <w:rPr>
          <w:rFonts w:ascii="Arial" w:hAnsi="Arial" w:cs="Arial"/>
          <w:iCs/>
          <w:sz w:val="20"/>
          <w:szCs w:val="20"/>
        </w:rPr>
      </w:pPr>
      <w:r w:rsidRPr="00D5244D">
        <w:rPr>
          <w:rFonts w:ascii="Arial" w:hAnsi="Arial" w:cs="Arial"/>
          <w:iCs/>
          <w:sz w:val="20"/>
          <w:szCs w:val="20"/>
        </w:rPr>
        <w:t xml:space="preserve">Zhotoviteľ je povinný do 10 dní odo dňa nadobudnutia účinnosti tejto zmluvy predložiť objednávateľovi aktualizovaný Zoznam zariadení pre vykonanie geologických úloh, ktorý predkladal ako Prílohu č.5 časti A.3 súťažných podkladov, a ktorý sa stane Prílohou č.6 tejto zmluvy. Zároveň je zhotoviteľ povinný v lehote uvedenej v predošlej vete spolu s aktualizovaným Zoznamom zariadení pre vykonanie geologických úloh predložiť objednávateľovi dokumenty preukazujúce, že disponuje zariadeniami uvedenými v predmetnom Zozname zariadení pre vykonanie geologických úloh (ako napr. dokument, že zariadenie je v majetku zhotoviteľa, alebo v nájme, čoho dôkazom je nájomná zmluva). Zároveň je zhotoviteľ povinný realizovať dielo strojmi a zariadeniami, ktoré sú uvedené v Prílohe č.6 tejto zmluvy. V prípade, ak nastane skutočnosť, že zhotoviteľ zamýšľa použiť iný stroj alebo zariadenie ako sú stroje a zariadenia uvedené v Prílohe č.6 tejto zmluvy je povinný o tejto skutočnosti informovať objednávateľa a nahradiť stroj alebo zariadenie, ktoré zodpovedá </w:t>
      </w:r>
      <w:proofErr w:type="spellStart"/>
      <w:r w:rsidRPr="00D5244D">
        <w:rPr>
          <w:rFonts w:ascii="Arial" w:hAnsi="Arial" w:cs="Arial"/>
          <w:iCs/>
          <w:sz w:val="20"/>
          <w:szCs w:val="20"/>
        </w:rPr>
        <w:t>strojnotechnickému</w:t>
      </w:r>
      <w:proofErr w:type="spellEnd"/>
      <w:r w:rsidRPr="00D5244D">
        <w:rPr>
          <w:rFonts w:ascii="Arial" w:hAnsi="Arial" w:cs="Arial"/>
          <w:iCs/>
          <w:sz w:val="20"/>
          <w:szCs w:val="20"/>
        </w:rPr>
        <w:t xml:space="preserve"> vybaveniu uvedenému v Prílohe č.6 tejto zmluvy.</w:t>
      </w:r>
    </w:p>
    <w:p w14:paraId="1C4D8DD5" w14:textId="77777777" w:rsidR="00F430F4" w:rsidRPr="00276B02" w:rsidRDefault="00F430F4" w:rsidP="00F430F4">
      <w:pPr>
        <w:pStyle w:val="Bezriadkovania"/>
        <w:spacing w:before="120"/>
        <w:jc w:val="both"/>
        <w:rPr>
          <w:rFonts w:ascii="Arial" w:hAnsi="Arial" w:cs="Arial"/>
          <w:color w:val="000000"/>
          <w:sz w:val="20"/>
          <w:szCs w:val="20"/>
        </w:rPr>
      </w:pPr>
    </w:p>
    <w:p w14:paraId="6646E14B"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Článok 11</w:t>
      </w:r>
    </w:p>
    <w:p w14:paraId="483DEDEF"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Ukončenie zmluvy</w:t>
      </w:r>
    </w:p>
    <w:p w14:paraId="0ADDD50D"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Táto zmluva zanikne okrem splnenia všetkých práv a povinností obidvoch zmluvných strán aj písomnou dohodou zmluvných strán, písomným odstúpením od zmluvy niektorou zmluvnou stranou alebo písomnou výpoveďou objednávateľa.</w:t>
      </w:r>
    </w:p>
    <w:p w14:paraId="7B43046C"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V prípade zániku zmluvy dohodou zmluvných strán, táto zaniká dňom uvedeným v tejto dohode (ďalej len „</w:t>
      </w:r>
      <w:r w:rsidRPr="00276B02">
        <w:rPr>
          <w:rFonts w:ascii="Arial" w:hAnsi="Arial" w:cs="Arial"/>
          <w:b/>
          <w:sz w:val="20"/>
          <w:szCs w:val="20"/>
        </w:rPr>
        <w:t>deň zániku zmluvy dohodou</w:t>
      </w:r>
      <w:r w:rsidRPr="00276B02">
        <w:rPr>
          <w:rFonts w:ascii="Arial" w:hAnsi="Arial" w:cs="Arial"/>
          <w:sz w:val="20"/>
          <w:szCs w:val="20"/>
        </w:rPr>
        <w:t>“). V tejto dohode sa upravia aj vzájomné nároky zmluvných strán vzniknuté z plnenia zmluvných povinností alebo z ich porušenia druhou zmluvnou stranou ku dňu zániku zmluvy dohodou.</w:t>
      </w:r>
    </w:p>
    <w:p w14:paraId="550DA5FC"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Odstúpenie od zmluvy musí mať písomnú formu, musí byť doručené druhej zmluvnej strane (ktorá svoju povinnosť porušila) a jeho účinky nastávajú dňom doručenia zmluvnej strane, ktorá svoju povinnosť porušila.</w:t>
      </w:r>
    </w:p>
    <w:p w14:paraId="07A58D0A"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Pre právnu úpravu odstúpenia od zmluvy a vzájomných nárokov zmluvných strán z neho vyplývajúcich primerane platia ustanovenia § 344 a </w:t>
      </w:r>
      <w:proofErr w:type="spellStart"/>
      <w:r w:rsidRPr="00276B02">
        <w:rPr>
          <w:rFonts w:ascii="Arial" w:hAnsi="Arial" w:cs="Arial"/>
          <w:sz w:val="20"/>
          <w:szCs w:val="20"/>
        </w:rPr>
        <w:t>nasl</w:t>
      </w:r>
      <w:proofErr w:type="spellEnd"/>
      <w:r w:rsidRPr="00276B02">
        <w:rPr>
          <w:rFonts w:ascii="Arial" w:hAnsi="Arial" w:cs="Arial"/>
          <w:sz w:val="20"/>
          <w:szCs w:val="20"/>
        </w:rPr>
        <w:t>. Obchodného zákonníka.</w:t>
      </w:r>
    </w:p>
    <w:p w14:paraId="75207FF6"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Zmluvné strany sa dohodli, že v prípade podstatného porušenia zmluvy zo strany zhotoviteľa je objednávateľ oprávnený okamžite odstúpiť od tejto zmluvy, ako celku alebo len od jej príslušnej časti. Za podstatné porušenie zmluvy zo strany zhotoviteľa sa považuje najmä, avšak nie len:</w:t>
      </w:r>
    </w:p>
    <w:p w14:paraId="7AD9FD92" w14:textId="77777777" w:rsidR="00F430F4" w:rsidRPr="00276B02" w:rsidRDefault="00F430F4" w:rsidP="00F430F4">
      <w:pPr>
        <w:spacing w:before="120" w:after="0" w:line="240" w:lineRule="auto"/>
        <w:ind w:left="1134" w:hanging="567"/>
        <w:jc w:val="both"/>
        <w:rPr>
          <w:rFonts w:ascii="Arial" w:hAnsi="Arial" w:cs="Arial"/>
          <w:sz w:val="20"/>
          <w:szCs w:val="20"/>
        </w:rPr>
      </w:pPr>
      <w:r w:rsidRPr="00276B02">
        <w:rPr>
          <w:rFonts w:ascii="Arial" w:hAnsi="Arial" w:cs="Arial"/>
          <w:sz w:val="20"/>
          <w:szCs w:val="20"/>
        </w:rPr>
        <w:t xml:space="preserve">a) </w:t>
      </w:r>
      <w:r w:rsidRPr="00276B02">
        <w:rPr>
          <w:rFonts w:ascii="Arial" w:hAnsi="Arial" w:cs="Arial"/>
          <w:sz w:val="20"/>
          <w:szCs w:val="20"/>
        </w:rPr>
        <w:tab/>
        <w:t>ak zhotoviteľ v rámci procesu verejného obstarávania, ktorého výsledkom je uzatvorenie tejto zmluvy predložil nepravdivé doklady alebo uviedol nepravdivé, neúplné alebo skreslené údaje;</w:t>
      </w:r>
    </w:p>
    <w:p w14:paraId="17E1B7F6" w14:textId="77777777" w:rsidR="00F430F4" w:rsidRPr="00276B02" w:rsidRDefault="00F430F4" w:rsidP="00F430F4">
      <w:pPr>
        <w:spacing w:before="120" w:after="0" w:line="240" w:lineRule="auto"/>
        <w:ind w:left="1134" w:hanging="567"/>
        <w:jc w:val="both"/>
        <w:rPr>
          <w:rFonts w:ascii="Arial" w:hAnsi="Arial" w:cs="Arial"/>
          <w:sz w:val="20"/>
          <w:szCs w:val="20"/>
        </w:rPr>
      </w:pPr>
      <w:r w:rsidRPr="00276B02">
        <w:rPr>
          <w:rFonts w:ascii="Arial" w:hAnsi="Arial" w:cs="Arial"/>
          <w:sz w:val="20"/>
          <w:szCs w:val="20"/>
        </w:rPr>
        <w:t xml:space="preserve">b) </w:t>
      </w:r>
      <w:r w:rsidRPr="00276B02">
        <w:rPr>
          <w:rFonts w:ascii="Arial" w:hAnsi="Arial" w:cs="Arial"/>
          <w:sz w:val="20"/>
          <w:szCs w:val="20"/>
        </w:rPr>
        <w:tab/>
        <w:t>ak je zrejmé, že z dôvodov na strane zhotoviteľa dielo resp. jeho časť nebude vykonaná včas alebo riadne;</w:t>
      </w:r>
    </w:p>
    <w:p w14:paraId="495B1DD3" w14:textId="77777777" w:rsidR="00F430F4" w:rsidRPr="00276B02" w:rsidRDefault="00F430F4" w:rsidP="00F430F4">
      <w:pPr>
        <w:spacing w:before="120" w:after="0" w:line="240" w:lineRule="auto"/>
        <w:ind w:left="1134" w:hanging="567"/>
        <w:jc w:val="both"/>
        <w:rPr>
          <w:rFonts w:ascii="Arial" w:hAnsi="Arial" w:cs="Arial"/>
          <w:sz w:val="20"/>
          <w:szCs w:val="20"/>
        </w:rPr>
      </w:pPr>
      <w:r w:rsidRPr="00276B02">
        <w:rPr>
          <w:rFonts w:ascii="Arial" w:hAnsi="Arial" w:cs="Arial"/>
          <w:sz w:val="20"/>
          <w:szCs w:val="20"/>
        </w:rPr>
        <w:t xml:space="preserve">c) </w:t>
      </w:r>
      <w:r w:rsidRPr="00276B02">
        <w:rPr>
          <w:rFonts w:ascii="Arial" w:hAnsi="Arial" w:cs="Arial"/>
          <w:sz w:val="20"/>
          <w:szCs w:val="20"/>
        </w:rPr>
        <w:tab/>
        <w:t>ak zhotoviteľ na základe prvýkrát doručeného oznámenia o zjavných vadách podľa článku 5 bodu 5.9 tejto zmluvy riadne a včas neodstráni všetky v ňom uvedené zjavné vady diela;</w:t>
      </w:r>
    </w:p>
    <w:p w14:paraId="4794101A" w14:textId="77777777" w:rsidR="00F430F4" w:rsidRPr="00276B02" w:rsidRDefault="00F430F4" w:rsidP="00F430F4">
      <w:pPr>
        <w:tabs>
          <w:tab w:val="left" w:pos="1701"/>
        </w:tabs>
        <w:spacing w:before="120" w:after="0" w:line="240" w:lineRule="auto"/>
        <w:ind w:left="1134" w:hanging="567"/>
        <w:jc w:val="both"/>
        <w:rPr>
          <w:rFonts w:ascii="Arial" w:hAnsi="Arial" w:cs="Arial"/>
          <w:sz w:val="20"/>
          <w:szCs w:val="20"/>
        </w:rPr>
      </w:pPr>
      <w:r w:rsidRPr="00276B02">
        <w:rPr>
          <w:rFonts w:ascii="Arial" w:hAnsi="Arial" w:cs="Arial"/>
          <w:sz w:val="20"/>
          <w:szCs w:val="20"/>
        </w:rPr>
        <w:t xml:space="preserve">d) </w:t>
      </w:r>
      <w:r w:rsidRPr="00276B02">
        <w:rPr>
          <w:rFonts w:ascii="Arial" w:hAnsi="Arial" w:cs="Arial"/>
          <w:sz w:val="20"/>
          <w:szCs w:val="20"/>
        </w:rPr>
        <w:tab/>
        <w:t>ak zhotoviteľ poruší svoje povinnosti uvedené v Článku 10 tejto zmluvy;</w:t>
      </w:r>
    </w:p>
    <w:p w14:paraId="163A973B" w14:textId="77777777" w:rsidR="00F430F4" w:rsidRPr="00276B02" w:rsidRDefault="00F430F4" w:rsidP="00F430F4">
      <w:pPr>
        <w:spacing w:before="120" w:after="0" w:line="240" w:lineRule="auto"/>
        <w:ind w:left="1134" w:hanging="567"/>
        <w:jc w:val="both"/>
        <w:rPr>
          <w:rFonts w:ascii="Arial" w:hAnsi="Arial" w:cs="Arial"/>
          <w:sz w:val="20"/>
          <w:szCs w:val="20"/>
        </w:rPr>
      </w:pPr>
      <w:r w:rsidRPr="00276B02">
        <w:rPr>
          <w:rFonts w:ascii="Arial" w:hAnsi="Arial" w:cs="Arial"/>
          <w:sz w:val="20"/>
          <w:szCs w:val="20"/>
        </w:rPr>
        <w:t>e)</w:t>
      </w:r>
      <w:r w:rsidRPr="00276B02">
        <w:rPr>
          <w:rFonts w:ascii="Arial" w:hAnsi="Arial" w:cs="Arial"/>
          <w:sz w:val="20"/>
          <w:szCs w:val="20"/>
        </w:rPr>
        <w:tab/>
        <w:t>ak zhotoviteľ poruší ustanovenie bodu 12.3 čl. 12 tejto zmluvy;</w:t>
      </w:r>
    </w:p>
    <w:p w14:paraId="60C8677B" w14:textId="77777777" w:rsidR="00F430F4" w:rsidRPr="00276B02" w:rsidRDefault="00F430F4" w:rsidP="00F430F4">
      <w:pPr>
        <w:spacing w:before="120" w:after="0" w:line="240" w:lineRule="auto"/>
        <w:ind w:left="1134" w:hanging="567"/>
        <w:jc w:val="both"/>
        <w:rPr>
          <w:rFonts w:ascii="Arial" w:hAnsi="Arial" w:cs="Arial"/>
          <w:sz w:val="20"/>
          <w:szCs w:val="20"/>
        </w:rPr>
      </w:pPr>
      <w:r w:rsidRPr="00276B02">
        <w:rPr>
          <w:rFonts w:ascii="Arial" w:hAnsi="Arial" w:cs="Arial"/>
          <w:sz w:val="20"/>
          <w:szCs w:val="20"/>
        </w:rPr>
        <w:t xml:space="preserve">f) </w:t>
      </w:r>
      <w:r w:rsidRPr="00276B02">
        <w:rPr>
          <w:rFonts w:ascii="Arial" w:hAnsi="Arial" w:cs="Arial"/>
          <w:sz w:val="20"/>
          <w:szCs w:val="20"/>
        </w:rPr>
        <w:tab/>
        <w:t>v ostatných prípadoch uvedených v tejto zmluve;</w:t>
      </w:r>
    </w:p>
    <w:p w14:paraId="0336CA9B" w14:textId="77777777" w:rsidR="00F430F4" w:rsidRPr="00D5244D" w:rsidRDefault="00F430F4" w:rsidP="00F430F4">
      <w:pPr>
        <w:spacing w:before="120" w:after="0" w:line="240" w:lineRule="auto"/>
        <w:ind w:left="1134" w:hanging="567"/>
        <w:jc w:val="both"/>
        <w:rPr>
          <w:rFonts w:ascii="Arial" w:hAnsi="Arial" w:cs="Arial"/>
          <w:sz w:val="20"/>
          <w:szCs w:val="20"/>
        </w:rPr>
      </w:pPr>
      <w:r w:rsidRPr="00276B02">
        <w:rPr>
          <w:rFonts w:ascii="Arial" w:hAnsi="Arial" w:cs="Arial"/>
          <w:sz w:val="20"/>
          <w:szCs w:val="20"/>
        </w:rPr>
        <w:t>g)</w:t>
      </w:r>
      <w:r w:rsidRPr="00276B02">
        <w:rPr>
          <w:rFonts w:ascii="Arial" w:hAnsi="Arial" w:cs="Arial"/>
          <w:sz w:val="20"/>
          <w:szCs w:val="20"/>
        </w:rPr>
        <w:tab/>
      </w:r>
      <w:r w:rsidRPr="00D5244D">
        <w:rPr>
          <w:rFonts w:ascii="Arial" w:hAnsi="Arial" w:cs="Arial"/>
          <w:sz w:val="20"/>
          <w:szCs w:val="20"/>
        </w:rPr>
        <w:t>v ostatných prípadoch uvedených v ZVO.</w:t>
      </w:r>
    </w:p>
    <w:p w14:paraId="68074584" w14:textId="77777777" w:rsidR="00F430F4" w:rsidRPr="00276B02" w:rsidRDefault="00F430F4" w:rsidP="00F430F4">
      <w:pPr>
        <w:spacing w:before="120" w:after="0" w:line="240" w:lineRule="auto"/>
        <w:ind w:left="1134" w:hanging="567"/>
        <w:jc w:val="both"/>
        <w:rPr>
          <w:rFonts w:ascii="Arial" w:hAnsi="Arial" w:cs="Arial"/>
          <w:sz w:val="20"/>
          <w:szCs w:val="20"/>
        </w:rPr>
      </w:pPr>
    </w:p>
    <w:p w14:paraId="7A02D568"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 xml:space="preserve">V prípade nepodstatného porušenia zmluvy sú zmluvné strany oprávnené od zmluvy odstúpiť po márnom uplynutí primeranej lehoty uvedenej v písomnej výzve druhej zmluvnej strany na odstránenia konania v rozpore so zmluvou, prílohami a právnymi predpismi ako aj následkov takéhoto konania. Ak </w:t>
      </w:r>
      <w:r w:rsidRPr="00276B02">
        <w:rPr>
          <w:rFonts w:ascii="Arial" w:hAnsi="Arial" w:cs="Arial"/>
          <w:sz w:val="20"/>
          <w:szCs w:val="20"/>
        </w:rPr>
        <w:lastRenderedPageBreak/>
        <w:t>sa zmluvné strany písomne nedohodnú inak, primeranou lehotou podľa predchádzajúcej vety je 10 (desať) kalendárnych dní.</w:t>
      </w:r>
    </w:p>
    <w:p w14:paraId="59C202AC"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02ED5F1F" w14:textId="77777777" w:rsidR="00F430F4" w:rsidRPr="00276B02" w:rsidRDefault="00F430F4" w:rsidP="00F430F4">
      <w:pPr>
        <w:spacing w:before="120" w:after="0" w:line="240" w:lineRule="auto"/>
        <w:ind w:left="567"/>
        <w:jc w:val="both"/>
        <w:rPr>
          <w:rFonts w:ascii="Arial" w:hAnsi="Arial" w:cs="Arial"/>
          <w:sz w:val="20"/>
          <w:szCs w:val="20"/>
        </w:rPr>
      </w:pPr>
      <w:r w:rsidRPr="00276B02">
        <w:rPr>
          <w:rFonts w:ascii="Arial" w:hAnsi="Arial" w:cs="Arial"/>
          <w:sz w:val="20"/>
          <w:szCs w:val="20"/>
        </w:rPr>
        <w:tab/>
        <w:t>V prípade odstúpenia od zmluvy zo strany objednávateľa, je objednávateľ oprávnený zvoliť si jeden z nasledovných postupov:</w:t>
      </w:r>
    </w:p>
    <w:p w14:paraId="6766EB8C" w14:textId="77777777" w:rsidR="00F430F4" w:rsidRPr="00276B02" w:rsidRDefault="00F430F4" w:rsidP="00F430F4">
      <w:pPr>
        <w:pStyle w:val="Bezriadkovania"/>
        <w:numPr>
          <w:ilvl w:val="2"/>
          <w:numId w:val="11"/>
        </w:numPr>
        <w:spacing w:before="120"/>
        <w:ind w:left="1276"/>
        <w:jc w:val="both"/>
        <w:rPr>
          <w:rFonts w:ascii="Arial" w:hAnsi="Arial" w:cs="Arial"/>
          <w:sz w:val="20"/>
          <w:szCs w:val="20"/>
        </w:rPr>
      </w:pPr>
      <w:r w:rsidRPr="00276B02">
        <w:rPr>
          <w:rFonts w:ascii="Arial" w:hAnsi="Arial" w:cs="Arial"/>
          <w:sz w:val="20"/>
          <w:szCs w:val="20"/>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11.9 tohto článku</w:t>
      </w:r>
    </w:p>
    <w:p w14:paraId="7267380B" w14:textId="77777777" w:rsidR="00F430F4" w:rsidRPr="00276B02" w:rsidRDefault="00F430F4" w:rsidP="00F430F4">
      <w:pPr>
        <w:pStyle w:val="Bezriadkovania"/>
        <w:numPr>
          <w:ilvl w:val="2"/>
          <w:numId w:val="11"/>
        </w:numPr>
        <w:spacing w:before="120"/>
        <w:ind w:left="1276"/>
        <w:jc w:val="both"/>
        <w:rPr>
          <w:rFonts w:ascii="Arial" w:hAnsi="Arial" w:cs="Arial"/>
          <w:sz w:val="20"/>
          <w:szCs w:val="20"/>
        </w:rPr>
      </w:pPr>
      <w:r w:rsidRPr="00276B02">
        <w:rPr>
          <w:rFonts w:ascii="Arial" w:hAnsi="Arial" w:cs="Arial"/>
          <w:sz w:val="20"/>
          <w:szCs w:val="20"/>
        </w:rPr>
        <w:t>požadovať vrátenie už dodaných plnení.</w:t>
      </w:r>
    </w:p>
    <w:p w14:paraId="7CDDFB33"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 xml:space="preserve">Objednávateľ je oprávnený vypovedať zmluvu bez uvedenia dôvodu. Výpoveď musí mať písomnú formu. Výpovedná lehota je 1 (jeden) mesiac a začína plynúť prvým dňom kalendárneho mesiaca, ktorý nasleduje po kalendárnom mesiaci, v ktorom bola výpoveď doručená do sídla zhotoviteľa. Ak si adresát zásielku v odbernej lehote neprevezme, písomnosť sa považuje dňom vrátenia nedoručenej zásielky Objednávateľovi za doručenú, a to aj vtedy, ak sa adresát o tom </w:t>
      </w:r>
      <w:proofErr w:type="spellStart"/>
      <w:r w:rsidRPr="00276B02">
        <w:rPr>
          <w:rFonts w:ascii="Arial" w:hAnsi="Arial" w:cs="Arial"/>
          <w:sz w:val="20"/>
          <w:szCs w:val="20"/>
        </w:rPr>
        <w:t>nedozvie.Od</w:t>
      </w:r>
      <w:proofErr w:type="spellEnd"/>
      <w:r w:rsidRPr="00276B02">
        <w:rPr>
          <w:rFonts w:ascii="Arial" w:hAnsi="Arial" w:cs="Arial"/>
          <w:sz w:val="20"/>
          <w:szCs w:val="20"/>
        </w:rPr>
        <w:t xml:space="preserve">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6AFAC172"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V prípade ukončenia zmluvy v zmysle tohto článku, pokiaľ z jeho ustanovení nevyplýva niečo iné, má objednávateľ nárok, aby mu zhotoviteľ v lehote 2 (dvoch) týždňov odo dňa ukončenia zmluvy odovzdal dielo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alebo jeho časti alebo inej dokumentácie nie je odstúpením od zmluvy dotknutý.</w:t>
      </w:r>
    </w:p>
    <w:p w14:paraId="30DC1E3D"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V prípade výpovede zmluvy podľa bodu 11.8 tohto článku má zhotoviteľ nárok, aby mu objednávateľ zaplatil alikvotnú časť ceny diela uvedenú v Článku 6 tejto zmluvy zodpovedajúcu vykonaným prácam na diele ku dňu uplynutia výpovednej lehoty. Pre platobné a fakturačné podmienky primerane platia ustanovenia Článku 6 tejto zmluvy.</w:t>
      </w:r>
    </w:p>
    <w:p w14:paraId="0780CC53" w14:textId="77777777" w:rsidR="00F430F4" w:rsidRPr="00276B02" w:rsidRDefault="00F430F4" w:rsidP="00F430F4">
      <w:pPr>
        <w:pStyle w:val="Bezriadkovania"/>
        <w:numPr>
          <w:ilvl w:val="1"/>
          <w:numId w:val="11"/>
        </w:numPr>
        <w:spacing w:before="120"/>
        <w:ind w:left="567" w:hanging="567"/>
        <w:jc w:val="both"/>
        <w:rPr>
          <w:rFonts w:ascii="Arial" w:hAnsi="Arial" w:cs="Arial"/>
          <w:sz w:val="20"/>
          <w:szCs w:val="20"/>
        </w:rPr>
      </w:pPr>
      <w:r w:rsidRPr="00276B02">
        <w:rPr>
          <w:rFonts w:ascii="Arial" w:hAnsi="Arial" w:cs="Arial"/>
          <w:sz w:val="20"/>
          <w:szCs w:val="20"/>
        </w:rPr>
        <w:t>V prípade výpovede zmluvy podľa bodu 11.8 tohto článku má objednávateľ nárok, aby mu zhotoviteľ v lehote 14 (štrnástich) kalendárnych dní odo dňa uplynutia výpovednej lehoty odovzdal dielo doručením do jeho sídla, resp. tie časti diela, z ktorých povahy vyplýva iný spôsob dodania, týmto iným spôsobom dodania, v stave zodpovedajúcemu rozpracovaniu diela ku dňu uplynutia výpovednej lehoty.</w:t>
      </w:r>
    </w:p>
    <w:p w14:paraId="732B4E89" w14:textId="77777777" w:rsidR="00F430F4" w:rsidRPr="00276B02" w:rsidRDefault="00F430F4" w:rsidP="00F430F4">
      <w:pPr>
        <w:pStyle w:val="Bezriadkovania"/>
        <w:spacing w:before="120"/>
        <w:rPr>
          <w:rFonts w:ascii="Arial" w:hAnsi="Arial" w:cs="Arial"/>
          <w:b/>
          <w:color w:val="000000"/>
          <w:sz w:val="20"/>
          <w:szCs w:val="20"/>
        </w:rPr>
      </w:pPr>
    </w:p>
    <w:p w14:paraId="5F70DB6C"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Článok 12</w:t>
      </w:r>
    </w:p>
    <w:p w14:paraId="079EAF9B" w14:textId="77777777" w:rsidR="00F430F4" w:rsidRPr="00276B02" w:rsidRDefault="00F430F4" w:rsidP="00F430F4">
      <w:pPr>
        <w:pStyle w:val="Bezriadkovania"/>
        <w:spacing w:before="120"/>
        <w:jc w:val="center"/>
        <w:rPr>
          <w:rFonts w:ascii="Arial" w:hAnsi="Arial" w:cs="Arial"/>
          <w:b/>
          <w:color w:val="000000"/>
          <w:sz w:val="20"/>
          <w:szCs w:val="20"/>
        </w:rPr>
      </w:pPr>
      <w:r w:rsidRPr="00276B02">
        <w:rPr>
          <w:rFonts w:ascii="Arial" w:hAnsi="Arial" w:cs="Arial"/>
          <w:b/>
          <w:color w:val="000000"/>
          <w:sz w:val="20"/>
          <w:szCs w:val="20"/>
        </w:rPr>
        <w:t>Záverečné ustanovenia</w:t>
      </w:r>
    </w:p>
    <w:p w14:paraId="6DC379F7"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Práva a povinnosti zmluvných strán neupravené v tejto zmluve sa riadia príslušnými ustanoveniami Obchodného zákonníka a ostatných všeobecne záväzných právnych predpisov platných a účinných v Slovenskej republike.</w:t>
      </w:r>
    </w:p>
    <w:p w14:paraId="7F2ADC75"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Zmluvu je možné meniť a dopĺňať len na základe číslovaných, štatutárnymi orgánmi oboch zmluvných strán podpísaných,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pri uzatváraní dodatkov povinný postupovať v súlade s § 18 ZVO.</w:t>
      </w:r>
    </w:p>
    <w:p w14:paraId="2A586BB7"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lastRenderedPageBreak/>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1D292506"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4E7E0CFA"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54C4BCB1"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 xml:space="preserve">Zmluva je vyhotovená v 5 (piatich) rovnopisoch, z ktorých 3 (tri) rovnopisy obdrží objednávateľ a 2 (dva) rovnopisy obdrží zhotoviteľ. </w:t>
      </w:r>
    </w:p>
    <w:p w14:paraId="1A87C565"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 xml:space="preserve">Zmluva nadobúda platnosť dňom jej podpísania oboma zmluvnými stranami. Účinnosť táto zmluva nadobudne dňom nasledujúcim po dni jej zverejnenia v Centrálnom registri zmlúv vedenom Úradom vlády Slovenskej republiky podľa ustanovenia § 47a zákona č. 40/1964 Zb. Občiansky zákonník v znení neskorších predpisov v spojení s ustanovením § 5 zákona č. 211/2000 </w:t>
      </w:r>
      <w:proofErr w:type="spellStart"/>
      <w:r w:rsidRPr="00276B02">
        <w:rPr>
          <w:rFonts w:ascii="Arial" w:hAnsi="Arial" w:cs="Arial"/>
          <w:sz w:val="20"/>
          <w:szCs w:val="20"/>
        </w:rPr>
        <w:t>Z.z</w:t>
      </w:r>
      <w:proofErr w:type="spellEnd"/>
      <w:r w:rsidRPr="00276B02">
        <w:rPr>
          <w:rFonts w:ascii="Arial" w:hAnsi="Arial" w:cs="Arial"/>
          <w:sz w:val="20"/>
          <w:szCs w:val="20"/>
        </w:rPr>
        <w:t xml:space="preserve">. o slobodnom prístupe k informáciám a o zmene a doplnení niektorých zákonov (zákon o slobode informácií) v znení neskorších predpisov </w:t>
      </w:r>
    </w:p>
    <w:p w14:paraId="65AC672A"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Zmluvné strany prehlasujú, že sa s obsahom zmluvy oboznámili, túto uzatvorili slobodne a vážne, že sa zhoduje s ich prejavom vôle a svoj súhlas s jej obsahom potvrdzujú svojím vlastnoručným podpisom.</w:t>
      </w:r>
    </w:p>
    <w:p w14:paraId="21FEAE4C"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 xml:space="preserve">Neoddeliteľnou súčasťou tejto zmluvy je : </w:t>
      </w:r>
    </w:p>
    <w:p w14:paraId="42714CA3" w14:textId="77777777" w:rsidR="00F430F4" w:rsidRPr="00276B02" w:rsidRDefault="00F430F4" w:rsidP="00F430F4">
      <w:pPr>
        <w:spacing w:before="120" w:after="0" w:line="240" w:lineRule="auto"/>
        <w:ind w:left="567"/>
        <w:jc w:val="both"/>
        <w:rPr>
          <w:rFonts w:ascii="Arial" w:hAnsi="Arial" w:cs="Arial"/>
          <w:sz w:val="20"/>
          <w:szCs w:val="20"/>
        </w:rPr>
      </w:pPr>
      <w:r w:rsidRPr="00276B02">
        <w:rPr>
          <w:rFonts w:ascii="Arial" w:hAnsi="Arial" w:cs="Arial"/>
          <w:sz w:val="20"/>
          <w:szCs w:val="20"/>
        </w:rPr>
        <w:tab/>
        <w:t>Príloha č. 1 - Špecifikácia ceny</w:t>
      </w:r>
    </w:p>
    <w:p w14:paraId="0F95D771" w14:textId="77777777" w:rsidR="00F430F4" w:rsidRPr="00D5244D" w:rsidRDefault="00F430F4" w:rsidP="00F430F4">
      <w:pPr>
        <w:spacing w:before="120" w:after="0" w:line="240" w:lineRule="auto"/>
        <w:ind w:left="567"/>
        <w:jc w:val="both"/>
        <w:rPr>
          <w:rFonts w:ascii="Arial" w:hAnsi="Arial" w:cs="Arial"/>
          <w:bCs/>
          <w:sz w:val="20"/>
          <w:szCs w:val="20"/>
        </w:rPr>
      </w:pPr>
      <w:r w:rsidRPr="00276B02">
        <w:rPr>
          <w:rFonts w:ascii="Arial" w:hAnsi="Arial" w:cs="Arial"/>
          <w:sz w:val="20"/>
          <w:szCs w:val="20"/>
        </w:rPr>
        <w:tab/>
      </w:r>
      <w:r w:rsidRPr="00D5244D">
        <w:rPr>
          <w:rFonts w:ascii="Arial" w:hAnsi="Arial" w:cs="Arial"/>
          <w:sz w:val="20"/>
          <w:szCs w:val="20"/>
        </w:rPr>
        <w:t xml:space="preserve">Príloha č. 2 - </w:t>
      </w:r>
      <w:r w:rsidRPr="00D5244D">
        <w:rPr>
          <w:rFonts w:ascii="Arial" w:hAnsi="Arial" w:cs="Arial"/>
          <w:bCs/>
          <w:sz w:val="20"/>
          <w:szCs w:val="20"/>
        </w:rPr>
        <w:t>Zoznam subdodávateľov a podiel subdodávok</w:t>
      </w:r>
    </w:p>
    <w:p w14:paraId="0276D5CF" w14:textId="77777777" w:rsidR="00F430F4" w:rsidRPr="00D5244D" w:rsidRDefault="00F430F4" w:rsidP="00F430F4">
      <w:pPr>
        <w:spacing w:before="120" w:after="0" w:line="240" w:lineRule="auto"/>
        <w:ind w:left="567"/>
        <w:jc w:val="both"/>
        <w:rPr>
          <w:rFonts w:ascii="Arial" w:hAnsi="Arial" w:cs="Arial"/>
          <w:bCs/>
          <w:sz w:val="20"/>
          <w:szCs w:val="20"/>
        </w:rPr>
      </w:pPr>
      <w:r w:rsidRPr="00D5244D">
        <w:rPr>
          <w:rFonts w:ascii="Arial" w:hAnsi="Arial" w:cs="Arial"/>
          <w:bCs/>
          <w:sz w:val="20"/>
          <w:szCs w:val="20"/>
        </w:rPr>
        <w:tab/>
        <w:t xml:space="preserve">Príloha č. 3 </w:t>
      </w:r>
      <w:r>
        <w:rPr>
          <w:rFonts w:ascii="Arial" w:hAnsi="Arial" w:cs="Arial"/>
          <w:bCs/>
          <w:sz w:val="20"/>
          <w:szCs w:val="20"/>
        </w:rPr>
        <w:t>-</w:t>
      </w:r>
      <w:r w:rsidRPr="00D5244D">
        <w:rPr>
          <w:rFonts w:ascii="Arial" w:hAnsi="Arial" w:cs="Arial"/>
          <w:bCs/>
          <w:sz w:val="20"/>
          <w:szCs w:val="20"/>
        </w:rPr>
        <w:t xml:space="preserve"> Zoznam kľúčových odborníkov (členov pracovnej skupiny)</w:t>
      </w:r>
    </w:p>
    <w:p w14:paraId="23F50BD1" w14:textId="77777777" w:rsidR="00F430F4" w:rsidRPr="00D5244D" w:rsidRDefault="00F430F4" w:rsidP="00F430F4">
      <w:pPr>
        <w:spacing w:before="120" w:after="0" w:line="240" w:lineRule="auto"/>
        <w:ind w:left="567"/>
        <w:jc w:val="both"/>
        <w:rPr>
          <w:rFonts w:ascii="Arial" w:hAnsi="Arial" w:cs="Arial"/>
          <w:bCs/>
          <w:sz w:val="20"/>
          <w:szCs w:val="20"/>
        </w:rPr>
      </w:pPr>
      <w:r w:rsidRPr="00D5244D">
        <w:rPr>
          <w:rFonts w:ascii="Arial" w:hAnsi="Arial" w:cs="Arial"/>
          <w:bCs/>
          <w:sz w:val="20"/>
          <w:szCs w:val="20"/>
        </w:rPr>
        <w:tab/>
        <w:t>Príloha č. 4 - Časť B1 Opis predmetu zákazky súťažných podkladov</w:t>
      </w:r>
    </w:p>
    <w:p w14:paraId="0AD30B73" w14:textId="77777777" w:rsidR="00F430F4" w:rsidRPr="00D5244D" w:rsidRDefault="00F430F4" w:rsidP="00F430F4">
      <w:pPr>
        <w:spacing w:before="120" w:after="0" w:line="240" w:lineRule="auto"/>
        <w:ind w:left="567"/>
        <w:jc w:val="both"/>
        <w:rPr>
          <w:rFonts w:ascii="Arial" w:hAnsi="Arial" w:cs="Arial"/>
          <w:bCs/>
          <w:sz w:val="20"/>
          <w:szCs w:val="20"/>
        </w:rPr>
      </w:pPr>
      <w:r w:rsidRPr="00D5244D">
        <w:rPr>
          <w:rFonts w:ascii="Arial" w:hAnsi="Arial" w:cs="Arial"/>
          <w:bCs/>
          <w:sz w:val="20"/>
          <w:szCs w:val="20"/>
        </w:rPr>
        <w:tab/>
        <w:t xml:space="preserve">Príloha č. 5 </w:t>
      </w:r>
      <w:r>
        <w:rPr>
          <w:rFonts w:ascii="Arial" w:hAnsi="Arial" w:cs="Arial"/>
          <w:bCs/>
          <w:sz w:val="20"/>
          <w:szCs w:val="20"/>
        </w:rPr>
        <w:t>-</w:t>
      </w:r>
      <w:r w:rsidRPr="00D5244D">
        <w:rPr>
          <w:rFonts w:ascii="Arial" w:hAnsi="Arial" w:cs="Arial"/>
          <w:bCs/>
          <w:sz w:val="20"/>
          <w:szCs w:val="20"/>
        </w:rPr>
        <w:t xml:space="preserve"> Poistná zmluva</w:t>
      </w:r>
    </w:p>
    <w:p w14:paraId="5D6AFFEF" w14:textId="77777777" w:rsidR="00F430F4" w:rsidRPr="00276B02" w:rsidRDefault="00F430F4" w:rsidP="00F430F4">
      <w:pPr>
        <w:spacing w:before="120" w:after="0" w:line="240" w:lineRule="auto"/>
        <w:ind w:left="567"/>
        <w:jc w:val="both"/>
        <w:rPr>
          <w:rFonts w:ascii="Arial" w:hAnsi="Arial" w:cs="Arial"/>
          <w:sz w:val="20"/>
          <w:szCs w:val="20"/>
        </w:rPr>
      </w:pPr>
      <w:r w:rsidRPr="00D5244D">
        <w:rPr>
          <w:rFonts w:ascii="Arial" w:hAnsi="Arial" w:cs="Arial"/>
          <w:sz w:val="20"/>
          <w:szCs w:val="20"/>
        </w:rPr>
        <w:t>Príloha č. 6 - Zoznam zariadení pre vykonanie geologických úloh</w:t>
      </w:r>
      <w:r>
        <w:rPr>
          <w:rFonts w:ascii="Arial" w:hAnsi="Arial" w:cs="Arial"/>
          <w:sz w:val="20"/>
          <w:szCs w:val="20"/>
        </w:rPr>
        <w:t xml:space="preserve"> </w:t>
      </w:r>
    </w:p>
    <w:p w14:paraId="6CE966C3" w14:textId="77777777" w:rsidR="00F430F4" w:rsidRPr="00276B02" w:rsidRDefault="00F430F4" w:rsidP="00F430F4">
      <w:pPr>
        <w:pStyle w:val="Bezriadkovania"/>
        <w:numPr>
          <w:ilvl w:val="1"/>
          <w:numId w:val="12"/>
        </w:numPr>
        <w:spacing w:before="120"/>
        <w:ind w:left="567" w:hanging="567"/>
        <w:jc w:val="both"/>
        <w:rPr>
          <w:rFonts w:ascii="Arial" w:hAnsi="Arial" w:cs="Arial"/>
          <w:sz w:val="20"/>
          <w:szCs w:val="20"/>
        </w:rPr>
      </w:pPr>
      <w:r w:rsidRPr="00276B02">
        <w:rPr>
          <w:rFonts w:ascii="Arial" w:hAnsi="Arial" w:cs="Arial"/>
          <w:sz w:val="20"/>
          <w:szCs w:val="20"/>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118391B" w14:textId="77777777" w:rsidR="00F430F4" w:rsidRPr="00276B02" w:rsidRDefault="00F430F4" w:rsidP="00F430F4">
      <w:pPr>
        <w:pStyle w:val="Zarkazkladnhotextu"/>
        <w:tabs>
          <w:tab w:val="left" w:pos="5103"/>
        </w:tabs>
        <w:spacing w:before="120" w:after="0"/>
        <w:ind w:left="0"/>
        <w:jc w:val="both"/>
        <w:rPr>
          <w:rFonts w:ascii="Arial" w:hAnsi="Arial" w:cs="Arial"/>
          <w:noProof w:val="0"/>
          <w:color w:val="000000"/>
          <w:sz w:val="20"/>
          <w:szCs w:val="20"/>
          <w:lang w:eastAsia="en-US"/>
        </w:rPr>
      </w:pPr>
    </w:p>
    <w:p w14:paraId="29539ACD" w14:textId="77777777" w:rsidR="00F430F4" w:rsidRPr="00276B02" w:rsidRDefault="00F430F4" w:rsidP="00F430F4">
      <w:pPr>
        <w:pStyle w:val="Zarkazkladnhotextu"/>
        <w:tabs>
          <w:tab w:val="left" w:pos="5103"/>
        </w:tabs>
        <w:spacing w:before="120" w:after="0"/>
        <w:ind w:left="0"/>
        <w:jc w:val="both"/>
        <w:rPr>
          <w:rFonts w:ascii="Arial" w:hAnsi="Arial" w:cs="Arial"/>
          <w:noProof w:val="0"/>
          <w:color w:val="000000"/>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430F4" w:rsidRPr="00276B02" w14:paraId="3B0B9140" w14:textId="77777777" w:rsidTr="00E30C23">
        <w:tc>
          <w:tcPr>
            <w:tcW w:w="4531" w:type="dxa"/>
            <w:vAlign w:val="center"/>
          </w:tcPr>
          <w:p w14:paraId="076663B9" w14:textId="77777777" w:rsidR="00F430F4" w:rsidRPr="00276B02" w:rsidRDefault="00F430F4" w:rsidP="00E30C23">
            <w:pPr>
              <w:pStyle w:val="Zarkazkladnhotextu"/>
              <w:tabs>
                <w:tab w:val="left" w:pos="5103"/>
              </w:tabs>
              <w:spacing w:before="60" w:after="60"/>
              <w:ind w:left="0"/>
              <w:rPr>
                <w:rFonts w:ascii="Arial" w:hAnsi="Arial" w:cs="Arial"/>
                <w:b/>
                <w:noProof w:val="0"/>
                <w:color w:val="000000"/>
                <w:sz w:val="20"/>
                <w:szCs w:val="20"/>
                <w:lang w:val="sk-SK" w:eastAsia="en-US"/>
              </w:rPr>
            </w:pPr>
            <w:r w:rsidRPr="00276B02">
              <w:rPr>
                <w:rFonts w:ascii="Arial" w:hAnsi="Arial" w:cs="Arial"/>
                <w:noProof w:val="0"/>
                <w:color w:val="000000"/>
                <w:sz w:val="20"/>
                <w:szCs w:val="20"/>
                <w:lang w:val="sk-SK" w:eastAsia="en-US"/>
              </w:rPr>
              <w:t>V ........................... dňa</w:t>
            </w:r>
          </w:p>
        </w:tc>
        <w:tc>
          <w:tcPr>
            <w:tcW w:w="4531" w:type="dxa"/>
            <w:vAlign w:val="center"/>
          </w:tcPr>
          <w:p w14:paraId="7E0C5AFD" w14:textId="77777777" w:rsidR="00F430F4" w:rsidRPr="00276B02" w:rsidRDefault="00F430F4" w:rsidP="00E30C23">
            <w:pPr>
              <w:pStyle w:val="Zarkazkladnhotextu"/>
              <w:tabs>
                <w:tab w:val="left" w:pos="5103"/>
              </w:tabs>
              <w:spacing w:before="60" w:after="60"/>
              <w:ind w:left="0"/>
              <w:rPr>
                <w:rFonts w:ascii="Arial" w:hAnsi="Arial" w:cs="Arial"/>
                <w:b/>
                <w:noProof w:val="0"/>
                <w:color w:val="000000"/>
                <w:sz w:val="20"/>
                <w:szCs w:val="20"/>
                <w:lang w:val="sk-SK" w:eastAsia="en-US"/>
              </w:rPr>
            </w:pPr>
            <w:r w:rsidRPr="00276B02">
              <w:rPr>
                <w:rFonts w:ascii="Arial" w:hAnsi="Arial" w:cs="Arial"/>
                <w:noProof w:val="0"/>
                <w:color w:val="000000"/>
                <w:sz w:val="20"/>
                <w:szCs w:val="20"/>
                <w:lang w:val="sk-SK" w:eastAsia="en-US"/>
              </w:rPr>
              <w:t>V Bratislave dňa .........................</w:t>
            </w:r>
          </w:p>
        </w:tc>
      </w:tr>
      <w:tr w:rsidR="00F430F4" w:rsidRPr="00276B02" w14:paraId="1598568D" w14:textId="77777777" w:rsidTr="00E30C23">
        <w:tc>
          <w:tcPr>
            <w:tcW w:w="4531" w:type="dxa"/>
            <w:vAlign w:val="center"/>
          </w:tcPr>
          <w:p w14:paraId="45D0091C" w14:textId="77777777" w:rsidR="00F430F4" w:rsidRPr="00276B02" w:rsidRDefault="00F430F4" w:rsidP="00E30C23">
            <w:pPr>
              <w:pStyle w:val="Zarkazkladnhotextu"/>
              <w:tabs>
                <w:tab w:val="left" w:pos="5103"/>
              </w:tabs>
              <w:spacing w:before="60" w:after="60"/>
              <w:ind w:left="0"/>
              <w:rPr>
                <w:rFonts w:ascii="Arial" w:hAnsi="Arial" w:cs="Arial"/>
                <w:b/>
                <w:noProof w:val="0"/>
                <w:color w:val="000000"/>
                <w:sz w:val="20"/>
                <w:szCs w:val="20"/>
                <w:lang w:val="sk-SK" w:eastAsia="en-US"/>
              </w:rPr>
            </w:pPr>
            <w:r w:rsidRPr="00276B02">
              <w:rPr>
                <w:rFonts w:ascii="Arial" w:hAnsi="Arial" w:cs="Arial"/>
                <w:b/>
                <w:noProof w:val="0"/>
                <w:color w:val="000000"/>
                <w:sz w:val="20"/>
                <w:szCs w:val="20"/>
                <w:lang w:val="sk-SK" w:eastAsia="en-US"/>
              </w:rPr>
              <w:t>Zhotoviteľ:</w:t>
            </w:r>
          </w:p>
        </w:tc>
        <w:tc>
          <w:tcPr>
            <w:tcW w:w="4531" w:type="dxa"/>
            <w:vAlign w:val="center"/>
          </w:tcPr>
          <w:p w14:paraId="58FA4E3D" w14:textId="77777777" w:rsidR="00F430F4" w:rsidRPr="00276B02" w:rsidRDefault="00F430F4" w:rsidP="00E30C23">
            <w:pPr>
              <w:pStyle w:val="Zarkazkladnhotextu"/>
              <w:tabs>
                <w:tab w:val="left" w:pos="5103"/>
              </w:tabs>
              <w:spacing w:before="60" w:after="60"/>
              <w:ind w:left="0"/>
              <w:rPr>
                <w:rFonts w:ascii="Arial" w:hAnsi="Arial" w:cs="Arial"/>
                <w:b/>
                <w:noProof w:val="0"/>
                <w:color w:val="000000"/>
                <w:sz w:val="20"/>
                <w:szCs w:val="20"/>
                <w:lang w:val="sk-SK" w:eastAsia="en-US"/>
              </w:rPr>
            </w:pPr>
            <w:r w:rsidRPr="00276B02">
              <w:rPr>
                <w:rFonts w:ascii="Arial" w:hAnsi="Arial" w:cs="Arial"/>
                <w:b/>
                <w:noProof w:val="0"/>
                <w:color w:val="000000"/>
                <w:sz w:val="20"/>
                <w:szCs w:val="20"/>
                <w:lang w:val="sk-SK" w:eastAsia="en-US"/>
              </w:rPr>
              <w:t>Objednávateľ:</w:t>
            </w:r>
            <w:r w:rsidRPr="00276B02">
              <w:rPr>
                <w:rFonts w:ascii="Arial" w:hAnsi="Arial" w:cs="Arial"/>
                <w:b/>
                <w:noProof w:val="0"/>
                <w:color w:val="000000"/>
                <w:sz w:val="20"/>
                <w:szCs w:val="20"/>
                <w:lang w:val="sk-SK" w:eastAsia="en-US"/>
              </w:rPr>
              <w:tab/>
            </w:r>
          </w:p>
        </w:tc>
      </w:tr>
      <w:tr w:rsidR="00F430F4" w:rsidRPr="00276B02" w14:paraId="6F6A0378" w14:textId="77777777" w:rsidTr="00E30C23">
        <w:tc>
          <w:tcPr>
            <w:tcW w:w="4531" w:type="dxa"/>
            <w:vAlign w:val="center"/>
          </w:tcPr>
          <w:p w14:paraId="103D1147" w14:textId="77777777" w:rsidR="00F430F4" w:rsidRPr="00276B02" w:rsidRDefault="00F430F4" w:rsidP="00E30C23">
            <w:pPr>
              <w:pStyle w:val="Zarkazkladnhotextu"/>
              <w:tabs>
                <w:tab w:val="left" w:pos="5103"/>
              </w:tabs>
              <w:spacing w:before="60" w:after="60"/>
              <w:ind w:left="0"/>
              <w:jc w:val="center"/>
              <w:rPr>
                <w:rFonts w:ascii="Arial" w:hAnsi="Arial" w:cs="Arial"/>
                <w:bCs/>
                <w:noProof w:val="0"/>
                <w:color w:val="000000"/>
                <w:sz w:val="20"/>
                <w:szCs w:val="20"/>
                <w:lang w:val="sk-SK" w:eastAsia="en-US"/>
              </w:rPr>
            </w:pPr>
          </w:p>
          <w:p w14:paraId="11CC9129" w14:textId="77777777" w:rsidR="00F430F4" w:rsidRPr="00276B02" w:rsidRDefault="00F430F4" w:rsidP="00E30C23">
            <w:pPr>
              <w:pStyle w:val="Zarkazkladnhotextu"/>
              <w:tabs>
                <w:tab w:val="left" w:pos="5103"/>
              </w:tabs>
              <w:spacing w:before="60" w:after="60"/>
              <w:ind w:left="0"/>
              <w:jc w:val="center"/>
              <w:rPr>
                <w:rFonts w:ascii="Arial" w:hAnsi="Arial" w:cs="Arial"/>
                <w:bCs/>
                <w:noProof w:val="0"/>
                <w:color w:val="000000"/>
                <w:sz w:val="20"/>
                <w:szCs w:val="20"/>
                <w:lang w:val="sk-SK" w:eastAsia="en-US"/>
              </w:rPr>
            </w:pPr>
          </w:p>
          <w:p w14:paraId="6FE9867E" w14:textId="77777777" w:rsidR="00F430F4" w:rsidRPr="00276B02" w:rsidRDefault="00F430F4" w:rsidP="00E30C23">
            <w:pPr>
              <w:pStyle w:val="Zarkazkladnhotextu"/>
              <w:tabs>
                <w:tab w:val="left" w:pos="5103"/>
              </w:tabs>
              <w:spacing w:before="60" w:after="60"/>
              <w:ind w:left="0"/>
              <w:jc w:val="center"/>
              <w:rPr>
                <w:rFonts w:ascii="Arial" w:hAnsi="Arial" w:cs="Arial"/>
                <w:bCs/>
                <w:noProof w:val="0"/>
                <w:color w:val="000000"/>
                <w:sz w:val="20"/>
                <w:szCs w:val="20"/>
                <w:lang w:val="sk-SK" w:eastAsia="en-US"/>
              </w:rPr>
            </w:pPr>
          </w:p>
          <w:p w14:paraId="6CD97D3E" w14:textId="77777777" w:rsidR="00F430F4" w:rsidRPr="00276B02" w:rsidRDefault="00F430F4" w:rsidP="00E30C23">
            <w:pPr>
              <w:pStyle w:val="Zarkazkladnhotextu"/>
              <w:tabs>
                <w:tab w:val="left" w:pos="5103"/>
              </w:tabs>
              <w:spacing w:before="60" w:after="60"/>
              <w:ind w:left="0"/>
              <w:jc w:val="center"/>
              <w:rPr>
                <w:rFonts w:ascii="Arial" w:hAnsi="Arial" w:cs="Arial"/>
                <w:bCs/>
                <w:noProof w:val="0"/>
                <w:color w:val="000000"/>
                <w:sz w:val="20"/>
                <w:szCs w:val="20"/>
                <w:lang w:val="sk-SK" w:eastAsia="en-US"/>
              </w:rPr>
            </w:pPr>
            <w:r w:rsidRPr="00276B02">
              <w:rPr>
                <w:rFonts w:ascii="Arial" w:hAnsi="Arial" w:cs="Arial"/>
                <w:bCs/>
                <w:noProof w:val="0"/>
                <w:color w:val="000000"/>
                <w:sz w:val="20"/>
                <w:szCs w:val="20"/>
                <w:lang w:val="sk-SK" w:eastAsia="en-US"/>
              </w:rPr>
              <w:t>…………………………</w:t>
            </w:r>
          </w:p>
          <w:p w14:paraId="6EA69BE5" w14:textId="77777777" w:rsidR="00F430F4" w:rsidRPr="00276B02" w:rsidRDefault="00F430F4" w:rsidP="00E30C23">
            <w:pPr>
              <w:pStyle w:val="Zarkazkladnhotextu"/>
              <w:tabs>
                <w:tab w:val="left" w:pos="5103"/>
              </w:tabs>
              <w:spacing w:before="60" w:after="60"/>
              <w:ind w:left="0"/>
              <w:jc w:val="center"/>
              <w:rPr>
                <w:rFonts w:ascii="Arial" w:hAnsi="Arial" w:cs="Arial"/>
                <w:b/>
                <w:noProof w:val="0"/>
                <w:color w:val="000000"/>
                <w:sz w:val="20"/>
                <w:szCs w:val="20"/>
                <w:lang w:val="sk-SK" w:eastAsia="en-US"/>
              </w:rPr>
            </w:pPr>
            <w:r w:rsidRPr="00276B02">
              <w:rPr>
                <w:rFonts w:ascii="Arial" w:hAnsi="Arial" w:cs="Arial"/>
                <w:b/>
                <w:noProof w:val="0"/>
                <w:color w:val="000000"/>
                <w:sz w:val="20"/>
                <w:szCs w:val="20"/>
                <w:lang w:val="sk-SK" w:eastAsia="en-US"/>
              </w:rPr>
              <w:t>Názov spoločnosti</w:t>
            </w:r>
          </w:p>
          <w:p w14:paraId="08B7A172" w14:textId="77777777" w:rsidR="00F430F4" w:rsidRPr="00276B02" w:rsidRDefault="00F430F4" w:rsidP="00E30C23">
            <w:pPr>
              <w:pStyle w:val="Zarkazkladnhotextu"/>
              <w:tabs>
                <w:tab w:val="left" w:pos="5103"/>
              </w:tabs>
              <w:spacing w:before="60" w:after="60"/>
              <w:ind w:left="0"/>
              <w:jc w:val="center"/>
              <w:rPr>
                <w:rFonts w:ascii="Arial" w:hAnsi="Arial" w:cs="Arial"/>
                <w:b/>
                <w:noProof w:val="0"/>
                <w:color w:val="000000"/>
                <w:sz w:val="20"/>
                <w:szCs w:val="20"/>
                <w:lang w:val="sk-SK" w:eastAsia="en-US"/>
              </w:rPr>
            </w:pPr>
            <w:r w:rsidRPr="00276B02">
              <w:rPr>
                <w:rFonts w:ascii="Arial" w:hAnsi="Arial" w:cs="Arial"/>
                <w:b/>
                <w:noProof w:val="0"/>
                <w:color w:val="000000"/>
                <w:sz w:val="20"/>
                <w:szCs w:val="20"/>
                <w:lang w:val="sk-SK" w:eastAsia="en-US"/>
              </w:rPr>
              <w:t>Meno</w:t>
            </w:r>
          </w:p>
          <w:p w14:paraId="07B952A2" w14:textId="77777777" w:rsidR="00F430F4" w:rsidRPr="00276B02" w:rsidRDefault="00F430F4" w:rsidP="00E30C23">
            <w:pPr>
              <w:pStyle w:val="Zarkazkladnhotextu"/>
              <w:tabs>
                <w:tab w:val="left" w:pos="5103"/>
              </w:tabs>
              <w:spacing w:before="60" w:after="60"/>
              <w:ind w:left="0"/>
              <w:jc w:val="center"/>
              <w:rPr>
                <w:rFonts w:ascii="Arial" w:hAnsi="Arial" w:cs="Arial"/>
                <w:bCs/>
                <w:noProof w:val="0"/>
                <w:color w:val="000000"/>
                <w:sz w:val="20"/>
                <w:szCs w:val="20"/>
                <w:lang w:val="sk-SK" w:eastAsia="en-US"/>
              </w:rPr>
            </w:pPr>
            <w:r w:rsidRPr="00276B02">
              <w:rPr>
                <w:rFonts w:ascii="Arial" w:hAnsi="Arial" w:cs="Arial"/>
                <w:bCs/>
                <w:noProof w:val="0"/>
                <w:color w:val="000000"/>
                <w:sz w:val="20"/>
                <w:szCs w:val="20"/>
                <w:lang w:val="sk-SK" w:eastAsia="en-US"/>
              </w:rPr>
              <w:t>funkcia</w:t>
            </w:r>
          </w:p>
        </w:tc>
        <w:tc>
          <w:tcPr>
            <w:tcW w:w="4531" w:type="dxa"/>
            <w:vAlign w:val="center"/>
          </w:tcPr>
          <w:p w14:paraId="6BA3B783" w14:textId="77777777" w:rsidR="00F430F4" w:rsidRPr="00276B02" w:rsidRDefault="00F430F4" w:rsidP="00E30C23">
            <w:pPr>
              <w:tabs>
                <w:tab w:val="left" w:pos="426"/>
                <w:tab w:val="left" w:pos="5103"/>
              </w:tabs>
              <w:spacing w:before="60" w:after="60" w:line="240" w:lineRule="auto"/>
              <w:ind w:right="284"/>
              <w:jc w:val="center"/>
              <w:rPr>
                <w:rFonts w:ascii="Arial" w:hAnsi="Arial" w:cs="Arial"/>
                <w:lang w:val="sk-SK"/>
              </w:rPr>
            </w:pPr>
          </w:p>
          <w:p w14:paraId="02C4124E" w14:textId="77777777" w:rsidR="00F430F4" w:rsidRPr="00276B02" w:rsidRDefault="00F430F4" w:rsidP="00E30C23">
            <w:pPr>
              <w:tabs>
                <w:tab w:val="left" w:pos="426"/>
                <w:tab w:val="left" w:pos="5103"/>
              </w:tabs>
              <w:spacing w:before="60" w:after="60" w:line="240" w:lineRule="auto"/>
              <w:ind w:right="284"/>
              <w:jc w:val="center"/>
              <w:rPr>
                <w:rFonts w:ascii="Arial" w:hAnsi="Arial" w:cs="Arial"/>
                <w:lang w:val="sk-SK"/>
              </w:rPr>
            </w:pPr>
          </w:p>
          <w:p w14:paraId="36FEFB99" w14:textId="77777777" w:rsidR="00F430F4" w:rsidRPr="00276B02" w:rsidRDefault="00F430F4" w:rsidP="00E30C23">
            <w:pPr>
              <w:tabs>
                <w:tab w:val="left" w:pos="426"/>
                <w:tab w:val="left" w:pos="5103"/>
              </w:tabs>
              <w:spacing w:before="60" w:after="60" w:line="240" w:lineRule="auto"/>
              <w:ind w:right="284"/>
              <w:jc w:val="center"/>
              <w:rPr>
                <w:rFonts w:ascii="Arial" w:hAnsi="Arial" w:cs="Arial"/>
                <w:lang w:val="sk-SK"/>
              </w:rPr>
            </w:pPr>
          </w:p>
          <w:p w14:paraId="6F06FE70" w14:textId="77777777" w:rsidR="00F430F4" w:rsidRPr="00276B02" w:rsidRDefault="00F430F4" w:rsidP="00E30C23">
            <w:pPr>
              <w:tabs>
                <w:tab w:val="left" w:pos="426"/>
                <w:tab w:val="left" w:pos="5103"/>
              </w:tabs>
              <w:spacing w:before="60" w:after="60" w:line="240" w:lineRule="auto"/>
              <w:ind w:right="284"/>
              <w:jc w:val="center"/>
              <w:rPr>
                <w:rFonts w:ascii="Arial" w:hAnsi="Arial" w:cs="Arial"/>
                <w:lang w:val="sk-SK"/>
              </w:rPr>
            </w:pPr>
            <w:r w:rsidRPr="00276B02">
              <w:rPr>
                <w:rFonts w:ascii="Arial" w:hAnsi="Arial" w:cs="Arial"/>
                <w:lang w:val="sk-SK"/>
              </w:rPr>
              <w:t>...........................................</w:t>
            </w:r>
          </w:p>
          <w:p w14:paraId="7A5C0811" w14:textId="77777777" w:rsidR="00F430F4" w:rsidRPr="00276B02" w:rsidRDefault="00F430F4" w:rsidP="00E30C23">
            <w:pPr>
              <w:tabs>
                <w:tab w:val="left" w:pos="426"/>
                <w:tab w:val="left" w:pos="5103"/>
              </w:tabs>
              <w:spacing w:before="60" w:after="60" w:line="240" w:lineRule="auto"/>
              <w:jc w:val="center"/>
              <w:rPr>
                <w:rFonts w:ascii="Arial" w:hAnsi="Arial" w:cs="Arial"/>
                <w:b/>
                <w:bCs/>
                <w:lang w:val="sk-SK"/>
              </w:rPr>
            </w:pPr>
            <w:r w:rsidRPr="00276B02">
              <w:rPr>
                <w:rFonts w:ascii="Arial" w:hAnsi="Arial" w:cs="Arial"/>
                <w:b/>
                <w:bCs/>
                <w:lang w:val="sk-SK"/>
              </w:rPr>
              <w:t>Národná diaľničná spoločnosť, a s.</w:t>
            </w:r>
          </w:p>
          <w:p w14:paraId="37AE7E45" w14:textId="77777777" w:rsidR="00F430F4" w:rsidRPr="00276B02" w:rsidRDefault="00F430F4" w:rsidP="00E30C23">
            <w:pPr>
              <w:tabs>
                <w:tab w:val="left" w:pos="567"/>
                <w:tab w:val="left" w:pos="5103"/>
              </w:tabs>
              <w:spacing w:before="60" w:after="60" w:line="240" w:lineRule="auto"/>
              <w:ind w:right="284"/>
              <w:jc w:val="center"/>
              <w:rPr>
                <w:rFonts w:ascii="Arial" w:hAnsi="Arial" w:cs="Arial"/>
                <w:b/>
                <w:lang w:val="sk-SK"/>
              </w:rPr>
            </w:pPr>
            <w:r w:rsidRPr="00276B02">
              <w:rPr>
                <w:rFonts w:ascii="Arial" w:hAnsi="Arial" w:cs="Arial"/>
                <w:b/>
                <w:lang w:val="sk-SK"/>
              </w:rPr>
              <w:t xml:space="preserve">Ing. Filip </w:t>
            </w:r>
            <w:proofErr w:type="spellStart"/>
            <w:r w:rsidRPr="00276B02">
              <w:rPr>
                <w:rFonts w:ascii="Arial" w:hAnsi="Arial" w:cs="Arial"/>
                <w:b/>
                <w:lang w:val="sk-SK"/>
              </w:rPr>
              <w:t>Macháček</w:t>
            </w:r>
            <w:proofErr w:type="spellEnd"/>
          </w:p>
          <w:p w14:paraId="3C2EEDEA" w14:textId="77777777" w:rsidR="00F430F4" w:rsidRPr="00276B02" w:rsidRDefault="00F430F4" w:rsidP="00E30C23">
            <w:pPr>
              <w:tabs>
                <w:tab w:val="left" w:pos="5103"/>
              </w:tabs>
              <w:spacing w:before="60" w:after="60" w:line="240" w:lineRule="auto"/>
              <w:ind w:right="284"/>
              <w:jc w:val="center"/>
              <w:rPr>
                <w:rFonts w:ascii="Arial" w:hAnsi="Arial" w:cs="Arial"/>
                <w:b/>
                <w:color w:val="000000"/>
                <w:lang w:val="sk-SK"/>
              </w:rPr>
            </w:pPr>
            <w:r w:rsidRPr="00276B02">
              <w:rPr>
                <w:rFonts w:ascii="Arial" w:hAnsi="Arial" w:cs="Arial"/>
                <w:lang w:val="sk-SK"/>
              </w:rPr>
              <w:t>predseda predstavenstva a generálny riaditeľ</w:t>
            </w:r>
          </w:p>
        </w:tc>
      </w:tr>
      <w:tr w:rsidR="00F430F4" w:rsidRPr="00276B02" w14:paraId="7D02BC2D" w14:textId="77777777" w:rsidTr="00E30C23">
        <w:tc>
          <w:tcPr>
            <w:tcW w:w="4531" w:type="dxa"/>
            <w:vAlign w:val="center"/>
          </w:tcPr>
          <w:p w14:paraId="51140E26" w14:textId="77777777" w:rsidR="00F430F4" w:rsidRPr="00276B02" w:rsidRDefault="00F430F4" w:rsidP="00E30C23">
            <w:pPr>
              <w:pStyle w:val="Zarkazkladnhotextu"/>
              <w:tabs>
                <w:tab w:val="left" w:pos="5103"/>
              </w:tabs>
              <w:spacing w:before="60" w:after="60"/>
              <w:ind w:left="0"/>
              <w:jc w:val="center"/>
              <w:rPr>
                <w:rFonts w:ascii="Arial" w:hAnsi="Arial" w:cs="Arial"/>
                <w:b/>
                <w:noProof w:val="0"/>
                <w:color w:val="000000"/>
                <w:sz w:val="20"/>
                <w:szCs w:val="20"/>
                <w:lang w:val="sk-SK" w:eastAsia="en-US"/>
              </w:rPr>
            </w:pPr>
          </w:p>
        </w:tc>
        <w:tc>
          <w:tcPr>
            <w:tcW w:w="4531" w:type="dxa"/>
            <w:vAlign w:val="center"/>
          </w:tcPr>
          <w:p w14:paraId="096FB5E1" w14:textId="77777777" w:rsidR="00F430F4" w:rsidRPr="00276B02" w:rsidRDefault="00F430F4" w:rsidP="00E30C23">
            <w:pPr>
              <w:tabs>
                <w:tab w:val="left" w:pos="426"/>
                <w:tab w:val="left" w:pos="3969"/>
              </w:tabs>
              <w:spacing w:before="60" w:after="60" w:line="240" w:lineRule="auto"/>
              <w:ind w:right="284"/>
              <w:jc w:val="center"/>
              <w:rPr>
                <w:rFonts w:ascii="Arial" w:hAnsi="Arial" w:cs="Arial"/>
                <w:lang w:val="sk-SK"/>
              </w:rPr>
            </w:pPr>
          </w:p>
          <w:p w14:paraId="1DA125B3" w14:textId="77777777" w:rsidR="00F430F4" w:rsidRPr="00276B02" w:rsidRDefault="00F430F4" w:rsidP="00E30C23">
            <w:pPr>
              <w:tabs>
                <w:tab w:val="left" w:pos="426"/>
                <w:tab w:val="left" w:pos="3969"/>
              </w:tabs>
              <w:spacing w:before="60" w:after="60" w:line="240" w:lineRule="auto"/>
              <w:ind w:right="284"/>
              <w:jc w:val="center"/>
              <w:rPr>
                <w:rFonts w:ascii="Arial" w:hAnsi="Arial" w:cs="Arial"/>
                <w:lang w:val="sk-SK"/>
              </w:rPr>
            </w:pPr>
          </w:p>
          <w:p w14:paraId="4A2FF6E7" w14:textId="77777777" w:rsidR="00F430F4" w:rsidRPr="00276B02" w:rsidRDefault="00F430F4" w:rsidP="00E30C23">
            <w:pPr>
              <w:tabs>
                <w:tab w:val="left" w:pos="426"/>
                <w:tab w:val="left" w:pos="3969"/>
              </w:tabs>
              <w:spacing w:before="60" w:after="60" w:line="240" w:lineRule="auto"/>
              <w:ind w:right="284"/>
              <w:jc w:val="center"/>
              <w:rPr>
                <w:rFonts w:ascii="Arial" w:hAnsi="Arial" w:cs="Arial"/>
                <w:lang w:val="sk-SK"/>
              </w:rPr>
            </w:pPr>
          </w:p>
          <w:p w14:paraId="2D1FE292" w14:textId="77777777" w:rsidR="00F430F4" w:rsidRPr="00276B02" w:rsidRDefault="00F430F4" w:rsidP="00E30C23">
            <w:pPr>
              <w:tabs>
                <w:tab w:val="left" w:pos="426"/>
                <w:tab w:val="left" w:pos="3969"/>
              </w:tabs>
              <w:spacing w:before="60" w:after="60" w:line="240" w:lineRule="auto"/>
              <w:ind w:right="284"/>
              <w:jc w:val="center"/>
              <w:rPr>
                <w:rFonts w:ascii="Arial" w:hAnsi="Arial" w:cs="Arial"/>
                <w:lang w:val="sk-SK"/>
              </w:rPr>
            </w:pPr>
            <w:r w:rsidRPr="00276B02">
              <w:rPr>
                <w:rFonts w:ascii="Arial" w:hAnsi="Arial" w:cs="Arial"/>
                <w:lang w:val="sk-SK"/>
              </w:rPr>
              <w:t>...........................................</w:t>
            </w:r>
          </w:p>
          <w:p w14:paraId="3B43CF09" w14:textId="77777777" w:rsidR="00F430F4" w:rsidRPr="00276B02" w:rsidRDefault="00F430F4" w:rsidP="00E30C23">
            <w:pPr>
              <w:tabs>
                <w:tab w:val="left" w:pos="426"/>
                <w:tab w:val="left" w:pos="5103"/>
              </w:tabs>
              <w:spacing w:before="60" w:after="60" w:line="240" w:lineRule="auto"/>
              <w:jc w:val="center"/>
              <w:rPr>
                <w:rFonts w:ascii="Arial" w:hAnsi="Arial" w:cs="Arial"/>
                <w:b/>
                <w:bCs/>
                <w:lang w:val="sk-SK"/>
              </w:rPr>
            </w:pPr>
            <w:r w:rsidRPr="00276B02">
              <w:rPr>
                <w:rFonts w:ascii="Arial" w:hAnsi="Arial" w:cs="Arial"/>
                <w:b/>
                <w:bCs/>
                <w:lang w:val="sk-SK"/>
              </w:rPr>
              <w:lastRenderedPageBreak/>
              <w:t xml:space="preserve">Národná diaľničná spoločnosť, </w:t>
            </w:r>
            <w:proofErr w:type="spellStart"/>
            <w:r w:rsidRPr="00276B02">
              <w:rPr>
                <w:rFonts w:ascii="Arial" w:hAnsi="Arial" w:cs="Arial"/>
                <w:b/>
                <w:bCs/>
                <w:lang w:val="sk-SK"/>
              </w:rPr>
              <w:t>a.s</w:t>
            </w:r>
            <w:proofErr w:type="spellEnd"/>
            <w:r w:rsidRPr="00276B02">
              <w:rPr>
                <w:rFonts w:ascii="Arial" w:hAnsi="Arial" w:cs="Arial"/>
                <w:b/>
                <w:bCs/>
                <w:lang w:val="sk-SK"/>
              </w:rPr>
              <w:t>.</w:t>
            </w:r>
          </w:p>
          <w:p w14:paraId="336A5780" w14:textId="77777777" w:rsidR="00F430F4" w:rsidRPr="00276B02" w:rsidRDefault="00F430F4" w:rsidP="00E30C23">
            <w:pPr>
              <w:tabs>
                <w:tab w:val="left" w:pos="426"/>
                <w:tab w:val="left" w:pos="5103"/>
              </w:tabs>
              <w:spacing w:before="60" w:after="60" w:line="240" w:lineRule="auto"/>
              <w:jc w:val="center"/>
              <w:rPr>
                <w:rFonts w:ascii="Arial" w:hAnsi="Arial" w:cs="Arial"/>
                <w:b/>
                <w:bCs/>
                <w:lang w:val="sk-SK"/>
              </w:rPr>
            </w:pPr>
            <w:r w:rsidRPr="00276B02">
              <w:rPr>
                <w:rFonts w:ascii="Arial" w:hAnsi="Arial" w:cs="Arial"/>
                <w:b/>
                <w:iCs/>
                <w:lang w:val="sk-SK"/>
              </w:rPr>
              <w:t xml:space="preserve">Mgr. Tomáš </w:t>
            </w:r>
            <w:proofErr w:type="spellStart"/>
            <w:r w:rsidRPr="00276B02">
              <w:rPr>
                <w:rFonts w:ascii="Arial" w:hAnsi="Arial" w:cs="Arial"/>
                <w:b/>
                <w:iCs/>
                <w:lang w:val="sk-SK"/>
              </w:rPr>
              <w:t>Mateička</w:t>
            </w:r>
            <w:proofErr w:type="spellEnd"/>
          </w:p>
          <w:p w14:paraId="11AB8B11" w14:textId="77777777" w:rsidR="00F430F4" w:rsidRPr="00276B02" w:rsidRDefault="00F430F4" w:rsidP="00E30C23">
            <w:pPr>
              <w:tabs>
                <w:tab w:val="left" w:pos="5670"/>
              </w:tabs>
              <w:spacing w:before="60" w:after="60" w:line="240" w:lineRule="auto"/>
              <w:ind w:right="284"/>
              <w:jc w:val="center"/>
              <w:rPr>
                <w:rFonts w:ascii="Arial" w:hAnsi="Arial" w:cs="Arial"/>
                <w:color w:val="000000"/>
                <w:lang w:val="sk-SK"/>
              </w:rPr>
            </w:pPr>
            <w:r w:rsidRPr="00276B02">
              <w:rPr>
                <w:rFonts w:ascii="Arial" w:hAnsi="Arial" w:cs="Arial"/>
                <w:iCs/>
                <w:lang w:val="sk-SK"/>
              </w:rPr>
              <w:t>člen predstavenstva</w:t>
            </w:r>
          </w:p>
        </w:tc>
      </w:tr>
    </w:tbl>
    <w:p w14:paraId="6CFA029B" w14:textId="77777777" w:rsidR="00F430F4" w:rsidRDefault="00F430F4" w:rsidP="00F430F4">
      <w:pPr>
        <w:spacing w:after="0" w:line="240" w:lineRule="auto"/>
        <w:rPr>
          <w:rFonts w:ascii="Arial" w:hAnsi="Arial" w:cs="Arial"/>
          <w:sz w:val="20"/>
          <w:szCs w:val="20"/>
        </w:rPr>
      </w:pPr>
      <w:r>
        <w:rPr>
          <w:rFonts w:ascii="Arial" w:hAnsi="Arial" w:cs="Arial"/>
          <w:sz w:val="20"/>
          <w:szCs w:val="20"/>
        </w:rPr>
        <w:lastRenderedPageBreak/>
        <w:br w:type="page"/>
      </w:r>
    </w:p>
    <w:p w14:paraId="4E42E2AD" w14:textId="77777777" w:rsidR="00F430F4" w:rsidRDefault="00F430F4" w:rsidP="00F430F4">
      <w:pPr>
        <w:pStyle w:val="wazza01"/>
        <w:ind w:right="-1"/>
        <w:rPr>
          <w:sz w:val="28"/>
          <w:szCs w:val="28"/>
        </w:rPr>
      </w:pPr>
      <w:bookmarkStart w:id="1" w:name="_Toc201738344"/>
      <w:r w:rsidRPr="00276B02">
        <w:rPr>
          <w:sz w:val="28"/>
          <w:szCs w:val="28"/>
        </w:rPr>
        <w:lastRenderedPageBreak/>
        <w:t>Prílohy k časti B.3 OBCHODNÉ PODMIENKY DODANIA PREDMETU ZÁKAZKY</w:t>
      </w:r>
      <w:bookmarkEnd w:id="1"/>
    </w:p>
    <w:p w14:paraId="76FEF61D" w14:textId="77777777" w:rsidR="00F430F4" w:rsidRDefault="00F430F4" w:rsidP="00F430F4">
      <w:pPr>
        <w:spacing w:after="0" w:line="240" w:lineRule="auto"/>
        <w:rPr>
          <w:rFonts w:ascii="Arial" w:hAnsi="Arial" w:cs="Arial"/>
          <w:b/>
          <w:bCs/>
          <w:caps/>
          <w:color w:val="808080"/>
          <w:sz w:val="28"/>
          <w:szCs w:val="28"/>
          <w:lang w:eastAsia="cs-CZ"/>
        </w:rPr>
      </w:pPr>
      <w:r>
        <w:rPr>
          <w:sz w:val="28"/>
          <w:szCs w:val="28"/>
        </w:rPr>
        <w:br w:type="page"/>
      </w:r>
    </w:p>
    <w:p w14:paraId="2E34ACA0" w14:textId="77777777" w:rsidR="00F430F4" w:rsidRPr="00F451B8" w:rsidRDefault="00F430F4" w:rsidP="00F430F4">
      <w:pPr>
        <w:pStyle w:val="wazza03"/>
        <w:rPr>
          <w:sz w:val="28"/>
          <w:szCs w:val="28"/>
        </w:rPr>
      </w:pPr>
      <w:bookmarkStart w:id="2" w:name="_Toc201738345"/>
      <w:r w:rsidRPr="00F451B8">
        <w:rPr>
          <w:sz w:val="28"/>
          <w:szCs w:val="28"/>
        </w:rPr>
        <w:lastRenderedPageBreak/>
        <w:t xml:space="preserve">Príloha č. 1 </w:t>
      </w:r>
      <w:r>
        <w:rPr>
          <w:sz w:val="28"/>
          <w:szCs w:val="28"/>
        </w:rPr>
        <w:br/>
      </w:r>
      <w:r w:rsidRPr="00F451B8">
        <w:rPr>
          <w:sz w:val="28"/>
          <w:szCs w:val="28"/>
        </w:rPr>
        <w:t>Špecifikácia ceny</w:t>
      </w:r>
      <w:bookmarkEnd w:id="2"/>
    </w:p>
    <w:p w14:paraId="35CF33CB" w14:textId="77777777" w:rsidR="00F430F4" w:rsidRDefault="00F430F4" w:rsidP="00F430F4">
      <w:pPr>
        <w:pStyle w:val="Bezriadkovania"/>
        <w:spacing w:before="120"/>
        <w:jc w:val="both"/>
        <w:rPr>
          <w:rFonts w:ascii="Arial" w:hAnsi="Arial" w:cs="Arial"/>
          <w:b/>
          <w:bCs/>
          <w:caps/>
          <w:color w:val="808080"/>
          <w:sz w:val="28"/>
          <w:szCs w:val="28"/>
          <w:lang w:eastAsia="cs-CZ"/>
        </w:rPr>
      </w:pPr>
      <w:r w:rsidRPr="00F451B8">
        <w:rPr>
          <w:rFonts w:ascii="Arial" w:hAnsi="Arial" w:cs="Arial"/>
          <w:sz w:val="20"/>
          <w:szCs w:val="20"/>
          <w:highlight w:val="yellow"/>
        </w:rPr>
        <w:t xml:space="preserve">Bude doplnené pred podpisom zmluvy </w:t>
      </w:r>
      <w:r>
        <w:rPr>
          <w:rFonts w:ascii="Arial" w:hAnsi="Arial" w:cs="Arial"/>
          <w:sz w:val="20"/>
          <w:szCs w:val="20"/>
          <w:highlight w:val="yellow"/>
        </w:rPr>
        <w:t>n</w:t>
      </w:r>
      <w:r w:rsidRPr="00F451B8">
        <w:rPr>
          <w:rFonts w:ascii="Arial" w:hAnsi="Arial" w:cs="Arial"/>
          <w:sz w:val="20"/>
          <w:szCs w:val="20"/>
          <w:highlight w:val="yellow"/>
        </w:rPr>
        <w:t>a základe ponuky úspešného uchádzača podľa Prílohy č. 1 k časti B.2</w:t>
      </w:r>
      <w:r>
        <w:rPr>
          <w:sz w:val="28"/>
          <w:szCs w:val="28"/>
        </w:rPr>
        <w:br w:type="page"/>
      </w:r>
    </w:p>
    <w:p w14:paraId="6902B907" w14:textId="77777777" w:rsidR="00F430F4" w:rsidRPr="00F451B8" w:rsidRDefault="00F430F4" w:rsidP="00F430F4">
      <w:pPr>
        <w:pStyle w:val="wazza03"/>
        <w:rPr>
          <w:sz w:val="28"/>
          <w:szCs w:val="28"/>
        </w:rPr>
      </w:pPr>
      <w:bookmarkStart w:id="3" w:name="_Toc201738346"/>
      <w:r w:rsidRPr="00F451B8">
        <w:rPr>
          <w:sz w:val="28"/>
          <w:szCs w:val="28"/>
        </w:rPr>
        <w:lastRenderedPageBreak/>
        <w:t xml:space="preserve">Príloha č. 2 </w:t>
      </w:r>
      <w:r>
        <w:rPr>
          <w:sz w:val="28"/>
          <w:szCs w:val="28"/>
        </w:rPr>
        <w:br/>
      </w:r>
      <w:r w:rsidRPr="00F451B8">
        <w:rPr>
          <w:sz w:val="28"/>
          <w:szCs w:val="28"/>
        </w:rPr>
        <w:t>Zoznam subdodávateľov a podiel subdodávok</w:t>
      </w:r>
      <w:bookmarkEnd w:id="3"/>
    </w:p>
    <w:p w14:paraId="288129EB" w14:textId="77777777" w:rsidR="00F430F4" w:rsidRDefault="00F430F4" w:rsidP="00F430F4">
      <w:pPr>
        <w:spacing w:after="0" w:line="240" w:lineRule="auto"/>
        <w:rPr>
          <w:sz w:val="28"/>
          <w:szCs w:val="28"/>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8"/>
      </w:tblGrid>
      <w:tr w:rsidR="00F430F4" w:rsidRPr="00276B02" w14:paraId="27B21BED" w14:textId="77777777" w:rsidTr="00E30C23">
        <w:trPr>
          <w:trHeight w:val="530"/>
        </w:trPr>
        <w:tc>
          <w:tcPr>
            <w:tcW w:w="2551" w:type="dxa"/>
            <w:shd w:val="clear" w:color="auto" w:fill="auto"/>
            <w:vAlign w:val="center"/>
          </w:tcPr>
          <w:p w14:paraId="7E31F72E" w14:textId="77777777" w:rsidR="00F430F4" w:rsidRPr="00276B02" w:rsidRDefault="00F430F4" w:rsidP="00E30C23">
            <w:pPr>
              <w:widowControl w:val="0"/>
              <w:rPr>
                <w:rFonts w:ascii="Arial" w:hAnsi="Arial" w:cs="Arial"/>
                <w:i/>
                <w:sz w:val="20"/>
                <w:szCs w:val="20"/>
              </w:rPr>
            </w:pPr>
            <w:r w:rsidRPr="00276B02">
              <w:rPr>
                <w:rFonts w:ascii="Arial" w:hAnsi="Arial" w:cs="Arial"/>
                <w:i/>
                <w:sz w:val="20"/>
                <w:szCs w:val="20"/>
              </w:rPr>
              <w:t>Obchodné meno:</w:t>
            </w:r>
          </w:p>
        </w:tc>
        <w:tc>
          <w:tcPr>
            <w:tcW w:w="6799" w:type="dxa"/>
            <w:shd w:val="clear" w:color="auto" w:fill="auto"/>
            <w:vAlign w:val="center"/>
          </w:tcPr>
          <w:p w14:paraId="5DE4A59B" w14:textId="77777777" w:rsidR="00F430F4" w:rsidRPr="00276B02" w:rsidRDefault="00F430F4" w:rsidP="00E30C23">
            <w:pPr>
              <w:widowControl w:val="0"/>
              <w:rPr>
                <w:rFonts w:ascii="Arial" w:hAnsi="Arial" w:cs="Arial"/>
                <w:i/>
                <w:sz w:val="20"/>
                <w:szCs w:val="20"/>
              </w:rPr>
            </w:pPr>
          </w:p>
        </w:tc>
      </w:tr>
      <w:tr w:rsidR="00F430F4" w:rsidRPr="00276B02" w14:paraId="219E430F" w14:textId="77777777" w:rsidTr="00E30C23">
        <w:trPr>
          <w:trHeight w:val="552"/>
        </w:trPr>
        <w:tc>
          <w:tcPr>
            <w:tcW w:w="2551" w:type="dxa"/>
            <w:shd w:val="clear" w:color="auto" w:fill="auto"/>
            <w:vAlign w:val="center"/>
          </w:tcPr>
          <w:p w14:paraId="76E62D29" w14:textId="77777777" w:rsidR="00F430F4" w:rsidRPr="00276B02" w:rsidRDefault="00F430F4" w:rsidP="00E30C23">
            <w:pPr>
              <w:widowControl w:val="0"/>
              <w:rPr>
                <w:rFonts w:ascii="Arial" w:hAnsi="Arial" w:cs="Arial"/>
                <w:i/>
                <w:sz w:val="20"/>
                <w:szCs w:val="20"/>
              </w:rPr>
            </w:pPr>
            <w:r w:rsidRPr="00276B02">
              <w:rPr>
                <w:rFonts w:ascii="Arial" w:hAnsi="Arial" w:cs="Arial"/>
                <w:i/>
                <w:sz w:val="20"/>
                <w:szCs w:val="20"/>
              </w:rPr>
              <w:t>sídlo/miesto podnikania:</w:t>
            </w:r>
          </w:p>
        </w:tc>
        <w:tc>
          <w:tcPr>
            <w:tcW w:w="6799" w:type="dxa"/>
            <w:shd w:val="clear" w:color="auto" w:fill="auto"/>
            <w:vAlign w:val="center"/>
          </w:tcPr>
          <w:p w14:paraId="775F6478" w14:textId="77777777" w:rsidR="00F430F4" w:rsidRPr="00276B02" w:rsidRDefault="00F430F4" w:rsidP="00E30C23">
            <w:pPr>
              <w:widowControl w:val="0"/>
              <w:rPr>
                <w:rFonts w:ascii="Arial" w:hAnsi="Arial" w:cs="Arial"/>
                <w:i/>
                <w:sz w:val="20"/>
                <w:szCs w:val="20"/>
              </w:rPr>
            </w:pPr>
          </w:p>
        </w:tc>
      </w:tr>
      <w:tr w:rsidR="00F430F4" w:rsidRPr="00276B02" w14:paraId="3F595201" w14:textId="77777777" w:rsidTr="00E30C23">
        <w:trPr>
          <w:trHeight w:val="559"/>
        </w:trPr>
        <w:tc>
          <w:tcPr>
            <w:tcW w:w="2551" w:type="dxa"/>
            <w:shd w:val="clear" w:color="auto" w:fill="auto"/>
            <w:vAlign w:val="center"/>
          </w:tcPr>
          <w:p w14:paraId="4F7F6CD7" w14:textId="77777777" w:rsidR="00F430F4" w:rsidRPr="00276B02" w:rsidRDefault="00F430F4" w:rsidP="00E30C23">
            <w:pPr>
              <w:widowControl w:val="0"/>
              <w:rPr>
                <w:rFonts w:ascii="Arial" w:hAnsi="Arial" w:cs="Arial"/>
                <w:i/>
                <w:sz w:val="20"/>
                <w:szCs w:val="20"/>
              </w:rPr>
            </w:pPr>
            <w:r w:rsidRPr="00276B02">
              <w:rPr>
                <w:rFonts w:ascii="Arial" w:hAnsi="Arial" w:cs="Arial"/>
                <w:i/>
                <w:sz w:val="20"/>
                <w:szCs w:val="20"/>
              </w:rPr>
              <w:t>IČO:</w:t>
            </w:r>
          </w:p>
        </w:tc>
        <w:tc>
          <w:tcPr>
            <w:tcW w:w="6799" w:type="dxa"/>
            <w:shd w:val="clear" w:color="auto" w:fill="auto"/>
            <w:vAlign w:val="center"/>
          </w:tcPr>
          <w:p w14:paraId="667F5E80" w14:textId="77777777" w:rsidR="00F430F4" w:rsidRPr="00276B02" w:rsidRDefault="00F430F4" w:rsidP="00E30C23">
            <w:pPr>
              <w:widowControl w:val="0"/>
              <w:rPr>
                <w:rFonts w:ascii="Arial" w:hAnsi="Arial" w:cs="Arial"/>
                <w:i/>
                <w:sz w:val="20"/>
                <w:szCs w:val="20"/>
              </w:rPr>
            </w:pPr>
          </w:p>
        </w:tc>
      </w:tr>
    </w:tbl>
    <w:p w14:paraId="60ABD3B7" w14:textId="77777777" w:rsidR="00F430F4" w:rsidRPr="00C657EE" w:rsidRDefault="00F430F4" w:rsidP="00F430F4">
      <w:pPr>
        <w:rPr>
          <w:rFonts w:ascii="Arial" w:hAnsi="Arial" w:cs="Arial"/>
          <w:b/>
          <w:bCs/>
          <w:color w:val="000000" w:themeColor="text1"/>
          <w:sz w:val="20"/>
          <w:szCs w:val="20"/>
        </w:rPr>
      </w:pPr>
    </w:p>
    <w:p w14:paraId="3AE60E24" w14:textId="77777777" w:rsidR="00F430F4" w:rsidRPr="00C657EE" w:rsidRDefault="00F430F4" w:rsidP="00F430F4">
      <w:pPr>
        <w:ind w:left="567"/>
        <w:jc w:val="both"/>
        <w:rPr>
          <w:rFonts w:ascii="Arial" w:hAnsi="Arial" w:cs="Arial"/>
          <w:bCs/>
          <w:color w:val="000000" w:themeColor="text1"/>
          <w:sz w:val="20"/>
          <w:szCs w:val="20"/>
        </w:rPr>
      </w:pPr>
      <w:r w:rsidRPr="00C657EE">
        <w:rPr>
          <w:rFonts w:ascii="Arial" w:hAnsi="Arial" w:cs="Arial"/>
          <w:bCs/>
          <w:color w:val="000000" w:themeColor="text1"/>
          <w:sz w:val="20"/>
          <w:szCs w:val="20"/>
        </w:rPr>
        <w:t>V</w:t>
      </w:r>
      <w:r>
        <w:rPr>
          <w:rFonts w:ascii="Arial" w:hAnsi="Arial" w:cs="Arial"/>
          <w:bCs/>
          <w:color w:val="000000" w:themeColor="text1"/>
          <w:sz w:val="20"/>
          <w:szCs w:val="20"/>
        </w:rPr>
        <w:t> súlade s ustanovením § 41</w:t>
      </w:r>
      <w:r w:rsidRPr="00C657E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ods. 3 </w:t>
      </w:r>
      <w:r w:rsidRPr="00C657EE">
        <w:rPr>
          <w:rFonts w:ascii="Arial" w:hAnsi="Arial" w:cs="Arial"/>
          <w:bCs/>
          <w:color w:val="000000" w:themeColor="text1"/>
          <w:sz w:val="20"/>
          <w:szCs w:val="20"/>
        </w:rPr>
        <w:t>Zákona o verejnom obstarávaní verejný obstarávateľ požaduje od úspešného uchádzača, aby najneskôr v čase uzavretia zmluvy uviedol:</w:t>
      </w:r>
    </w:p>
    <w:p w14:paraId="26B93BD1" w14:textId="77777777" w:rsidR="00F430F4" w:rsidRPr="00C657EE" w:rsidRDefault="00F430F4" w:rsidP="00F430F4">
      <w:pPr>
        <w:pStyle w:val="Odsekzoznamu"/>
        <w:numPr>
          <w:ilvl w:val="0"/>
          <w:numId w:val="14"/>
        </w:numPr>
        <w:spacing w:after="0" w:line="240" w:lineRule="auto"/>
        <w:ind w:left="993" w:hanging="426"/>
        <w:contextualSpacing w:val="0"/>
        <w:rPr>
          <w:rFonts w:cs="Arial"/>
          <w:bCs/>
          <w:color w:val="000000" w:themeColor="text1"/>
          <w:sz w:val="20"/>
          <w:szCs w:val="20"/>
        </w:rPr>
      </w:pPr>
      <w:r w:rsidRPr="00C657EE">
        <w:rPr>
          <w:rFonts w:cs="Arial"/>
          <w:bCs/>
          <w:color w:val="000000" w:themeColor="text1"/>
          <w:sz w:val="20"/>
          <w:szCs w:val="20"/>
        </w:rPr>
        <w:t>údaje všetkých známych subdodávateľoch v rozsahu obchodné meno, sídlo, IČO, zápis do príslušného obchodného registra</w:t>
      </w:r>
    </w:p>
    <w:p w14:paraId="2B38985E" w14:textId="77777777" w:rsidR="00F430F4" w:rsidRPr="00C657EE" w:rsidRDefault="00F430F4" w:rsidP="00F430F4">
      <w:pPr>
        <w:pStyle w:val="Odsekzoznamu"/>
        <w:numPr>
          <w:ilvl w:val="0"/>
          <w:numId w:val="14"/>
        </w:numPr>
        <w:spacing w:after="0" w:line="240" w:lineRule="auto"/>
        <w:ind w:left="993" w:hanging="426"/>
        <w:contextualSpacing w:val="0"/>
        <w:jc w:val="both"/>
        <w:rPr>
          <w:rFonts w:cs="Arial"/>
          <w:bCs/>
          <w:color w:val="000000" w:themeColor="text1"/>
          <w:sz w:val="20"/>
          <w:szCs w:val="20"/>
        </w:rPr>
      </w:pPr>
      <w:r w:rsidRPr="00C657EE">
        <w:rPr>
          <w:rFonts w:cs="Arial"/>
          <w:bCs/>
          <w:color w:val="000000" w:themeColor="text1"/>
          <w:sz w:val="20"/>
          <w:szCs w:val="20"/>
        </w:rPr>
        <w:t xml:space="preserve">údaje o osobe oprávnenej konať za subdodávateľa v rozsahu meno a priezvisko, adresa pobytu, dátum narodenia. </w:t>
      </w:r>
    </w:p>
    <w:p w14:paraId="353A2704" w14:textId="77777777" w:rsidR="00F430F4" w:rsidRPr="00C657EE" w:rsidRDefault="00F430F4" w:rsidP="00F430F4">
      <w:pPr>
        <w:pStyle w:val="Odsekzoznamu"/>
        <w:numPr>
          <w:ilvl w:val="0"/>
          <w:numId w:val="14"/>
        </w:numPr>
        <w:spacing w:after="0" w:line="240" w:lineRule="auto"/>
        <w:ind w:left="993" w:hanging="426"/>
        <w:contextualSpacing w:val="0"/>
        <w:rPr>
          <w:rFonts w:cs="Arial"/>
          <w:bCs/>
          <w:color w:val="000000" w:themeColor="text1"/>
          <w:sz w:val="20"/>
          <w:szCs w:val="20"/>
        </w:rPr>
      </w:pPr>
      <w:r w:rsidRPr="00C657EE">
        <w:rPr>
          <w:rFonts w:cs="Arial"/>
          <w:bCs/>
          <w:color w:val="000000" w:themeColor="text1"/>
          <w:sz w:val="20"/>
          <w:szCs w:val="20"/>
        </w:rPr>
        <w:t xml:space="preserve">uvedenie predmetu subdodávky </w:t>
      </w:r>
    </w:p>
    <w:p w14:paraId="12F78844" w14:textId="77777777" w:rsidR="00F430F4" w:rsidRPr="00C657EE" w:rsidRDefault="00F430F4" w:rsidP="00F430F4">
      <w:pPr>
        <w:pStyle w:val="Odsekzoznamu"/>
        <w:numPr>
          <w:ilvl w:val="0"/>
          <w:numId w:val="14"/>
        </w:numPr>
        <w:spacing w:after="0" w:line="240" w:lineRule="auto"/>
        <w:ind w:left="993" w:hanging="426"/>
        <w:contextualSpacing w:val="0"/>
        <w:rPr>
          <w:rFonts w:cs="Arial"/>
          <w:bCs/>
          <w:color w:val="000000" w:themeColor="text1"/>
          <w:sz w:val="20"/>
          <w:szCs w:val="20"/>
        </w:rPr>
      </w:pPr>
      <w:r w:rsidRPr="00C657EE">
        <w:rPr>
          <w:rFonts w:cs="Arial"/>
          <w:bCs/>
          <w:color w:val="000000" w:themeColor="text1"/>
          <w:sz w:val="20"/>
          <w:szCs w:val="20"/>
        </w:rPr>
        <w:t xml:space="preserve">podiel zákazky zabezpečovaný subdodávateľom. </w:t>
      </w:r>
    </w:p>
    <w:p w14:paraId="3D335AF1" w14:textId="77777777" w:rsidR="00F430F4" w:rsidRPr="00C657EE" w:rsidRDefault="00F430F4" w:rsidP="00F430F4">
      <w:pPr>
        <w:ind w:left="360"/>
        <w:rPr>
          <w:rFonts w:ascii="Arial" w:hAnsi="Arial" w:cs="Arial"/>
          <w:bCs/>
          <w:color w:val="000000" w:themeColor="text1"/>
          <w:sz w:val="20"/>
          <w:szCs w:val="20"/>
        </w:rPr>
      </w:pPr>
    </w:p>
    <w:tbl>
      <w:tblPr>
        <w:tblW w:w="93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1996"/>
        <w:gridCol w:w="1931"/>
        <w:gridCol w:w="1917"/>
        <w:gridCol w:w="1397"/>
        <w:gridCol w:w="1397"/>
      </w:tblGrid>
      <w:tr w:rsidR="00F430F4" w:rsidRPr="00C657EE" w14:paraId="05F5CB81" w14:textId="77777777" w:rsidTr="00E30C23">
        <w:tc>
          <w:tcPr>
            <w:tcW w:w="697" w:type="dxa"/>
            <w:tcBorders>
              <w:top w:val="single" w:sz="12" w:space="0" w:color="auto"/>
              <w:left w:val="single" w:sz="12" w:space="0" w:color="auto"/>
              <w:bottom w:val="double" w:sz="4" w:space="0" w:color="auto"/>
            </w:tcBorders>
            <w:vAlign w:val="center"/>
          </w:tcPr>
          <w:p w14:paraId="763498E7" w14:textId="77777777" w:rsidR="00F430F4" w:rsidRPr="00F451B8" w:rsidRDefault="00F430F4" w:rsidP="00E30C23">
            <w:pPr>
              <w:spacing w:before="40" w:after="40" w:line="240" w:lineRule="auto"/>
              <w:jc w:val="center"/>
              <w:rPr>
                <w:rFonts w:ascii="Arial" w:hAnsi="Arial" w:cs="Arial"/>
                <w:b/>
                <w:color w:val="000000" w:themeColor="text1"/>
                <w:sz w:val="20"/>
                <w:szCs w:val="20"/>
              </w:rPr>
            </w:pPr>
            <w:proofErr w:type="spellStart"/>
            <w:r w:rsidRPr="00F451B8">
              <w:rPr>
                <w:rFonts w:ascii="Arial" w:hAnsi="Arial" w:cs="Arial"/>
                <w:b/>
                <w:color w:val="000000" w:themeColor="text1"/>
                <w:sz w:val="20"/>
                <w:szCs w:val="20"/>
              </w:rPr>
              <w:t>P.č</w:t>
            </w:r>
            <w:proofErr w:type="spellEnd"/>
            <w:r w:rsidRPr="00F451B8">
              <w:rPr>
                <w:rFonts w:ascii="Arial" w:hAnsi="Arial" w:cs="Arial"/>
                <w:b/>
                <w:color w:val="000000" w:themeColor="text1"/>
                <w:sz w:val="20"/>
                <w:szCs w:val="20"/>
              </w:rPr>
              <w:t>.</w:t>
            </w:r>
          </w:p>
        </w:tc>
        <w:tc>
          <w:tcPr>
            <w:tcW w:w="1996" w:type="dxa"/>
            <w:tcBorders>
              <w:top w:val="single" w:sz="12" w:space="0" w:color="auto"/>
              <w:bottom w:val="double" w:sz="4" w:space="0" w:color="auto"/>
            </w:tcBorders>
            <w:vAlign w:val="center"/>
          </w:tcPr>
          <w:p w14:paraId="5ADACF73" w14:textId="77777777" w:rsidR="00F430F4" w:rsidRPr="00F451B8" w:rsidRDefault="00F430F4" w:rsidP="00E30C23">
            <w:pPr>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Subdodávateľ</w:t>
            </w:r>
          </w:p>
        </w:tc>
        <w:tc>
          <w:tcPr>
            <w:tcW w:w="1931" w:type="dxa"/>
            <w:tcBorders>
              <w:top w:val="single" w:sz="12" w:space="0" w:color="auto"/>
              <w:bottom w:val="double" w:sz="4" w:space="0" w:color="auto"/>
            </w:tcBorders>
            <w:vAlign w:val="center"/>
          </w:tcPr>
          <w:p w14:paraId="17556099" w14:textId="77777777" w:rsidR="00F430F4" w:rsidRPr="00F451B8" w:rsidRDefault="00F430F4" w:rsidP="00E30C23">
            <w:pPr>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Údaje o osobe oprávnenej konať za subdodávateľa</w:t>
            </w:r>
          </w:p>
        </w:tc>
        <w:tc>
          <w:tcPr>
            <w:tcW w:w="1917" w:type="dxa"/>
            <w:tcBorders>
              <w:top w:val="single" w:sz="12" w:space="0" w:color="auto"/>
              <w:bottom w:val="double" w:sz="4" w:space="0" w:color="auto"/>
            </w:tcBorders>
            <w:vAlign w:val="center"/>
          </w:tcPr>
          <w:p w14:paraId="41677DB0" w14:textId="77777777" w:rsidR="00F430F4" w:rsidRPr="00F451B8" w:rsidRDefault="00F430F4" w:rsidP="00E30C23">
            <w:pPr>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Predmet subdodávky</w:t>
            </w:r>
          </w:p>
        </w:tc>
        <w:tc>
          <w:tcPr>
            <w:tcW w:w="1397" w:type="dxa"/>
            <w:tcBorders>
              <w:top w:val="single" w:sz="12" w:space="0" w:color="auto"/>
              <w:bottom w:val="double" w:sz="4" w:space="0" w:color="auto"/>
            </w:tcBorders>
            <w:vAlign w:val="center"/>
          </w:tcPr>
          <w:p w14:paraId="3A4D93F1" w14:textId="77777777" w:rsidR="00F430F4" w:rsidRPr="00F451B8" w:rsidRDefault="00F430F4" w:rsidP="00E30C23">
            <w:pPr>
              <w:tabs>
                <w:tab w:val="left" w:pos="1147"/>
              </w:tabs>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podiel subdodávok</w:t>
            </w:r>
          </w:p>
          <w:p w14:paraId="4D315792" w14:textId="77777777" w:rsidR="00F430F4" w:rsidRPr="00F451B8" w:rsidRDefault="00F430F4" w:rsidP="00E30C23">
            <w:pPr>
              <w:tabs>
                <w:tab w:val="left" w:pos="1147"/>
              </w:tabs>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v  %*</w:t>
            </w:r>
          </w:p>
        </w:tc>
        <w:tc>
          <w:tcPr>
            <w:tcW w:w="1397" w:type="dxa"/>
            <w:tcBorders>
              <w:top w:val="single" w:sz="12" w:space="0" w:color="auto"/>
              <w:bottom w:val="double" w:sz="4" w:space="0" w:color="auto"/>
              <w:right w:val="single" w:sz="12" w:space="0" w:color="auto"/>
            </w:tcBorders>
            <w:vAlign w:val="center"/>
          </w:tcPr>
          <w:p w14:paraId="78F95FC4" w14:textId="77777777" w:rsidR="00F430F4" w:rsidRPr="00F451B8" w:rsidRDefault="00F430F4" w:rsidP="00E30C23">
            <w:pPr>
              <w:tabs>
                <w:tab w:val="left" w:pos="1147"/>
              </w:tabs>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podiel subdodávok</w:t>
            </w:r>
          </w:p>
          <w:p w14:paraId="11DBD958" w14:textId="77777777" w:rsidR="00F430F4" w:rsidRPr="00F451B8" w:rsidRDefault="00F430F4" w:rsidP="00E30C23">
            <w:pPr>
              <w:tabs>
                <w:tab w:val="left" w:pos="1147"/>
              </w:tabs>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v Euro</w:t>
            </w:r>
          </w:p>
          <w:p w14:paraId="3A2DB141" w14:textId="77777777" w:rsidR="00F430F4" w:rsidRPr="00F451B8" w:rsidRDefault="00F430F4" w:rsidP="00E30C23">
            <w:pPr>
              <w:tabs>
                <w:tab w:val="left" w:pos="1147"/>
              </w:tabs>
              <w:spacing w:before="40" w:after="40" w:line="240" w:lineRule="auto"/>
              <w:jc w:val="center"/>
              <w:rPr>
                <w:rFonts w:ascii="Arial" w:hAnsi="Arial" w:cs="Arial"/>
                <w:b/>
                <w:color w:val="000000" w:themeColor="text1"/>
                <w:sz w:val="20"/>
                <w:szCs w:val="20"/>
              </w:rPr>
            </w:pPr>
            <w:r w:rsidRPr="00F451B8">
              <w:rPr>
                <w:rFonts w:ascii="Arial" w:hAnsi="Arial" w:cs="Arial"/>
                <w:b/>
                <w:color w:val="000000" w:themeColor="text1"/>
                <w:sz w:val="20"/>
                <w:szCs w:val="20"/>
              </w:rPr>
              <w:t>s DPH**</w:t>
            </w:r>
          </w:p>
        </w:tc>
      </w:tr>
      <w:tr w:rsidR="00F430F4" w:rsidRPr="00C657EE" w14:paraId="62CD70FF" w14:textId="77777777" w:rsidTr="00E30C23">
        <w:tc>
          <w:tcPr>
            <w:tcW w:w="697" w:type="dxa"/>
            <w:tcBorders>
              <w:top w:val="double" w:sz="4" w:space="0" w:color="auto"/>
              <w:left w:val="single" w:sz="12" w:space="0" w:color="auto"/>
            </w:tcBorders>
            <w:vAlign w:val="center"/>
          </w:tcPr>
          <w:p w14:paraId="418CD2E1" w14:textId="77777777" w:rsidR="00F430F4" w:rsidRPr="00C657EE" w:rsidRDefault="00F430F4" w:rsidP="00E30C23">
            <w:pPr>
              <w:spacing w:before="40" w:after="40" w:line="240" w:lineRule="auto"/>
              <w:jc w:val="center"/>
              <w:rPr>
                <w:rFonts w:ascii="Arial" w:hAnsi="Arial" w:cs="Arial"/>
                <w:bCs/>
                <w:color w:val="000000" w:themeColor="text1"/>
                <w:sz w:val="20"/>
                <w:szCs w:val="20"/>
              </w:rPr>
            </w:pPr>
            <w:r w:rsidRPr="00C657EE">
              <w:rPr>
                <w:rFonts w:ascii="Arial" w:hAnsi="Arial" w:cs="Arial"/>
                <w:bCs/>
                <w:color w:val="000000" w:themeColor="text1"/>
                <w:sz w:val="20"/>
                <w:szCs w:val="20"/>
              </w:rPr>
              <w:t>1.</w:t>
            </w:r>
          </w:p>
        </w:tc>
        <w:tc>
          <w:tcPr>
            <w:tcW w:w="1996" w:type="dxa"/>
            <w:tcBorders>
              <w:top w:val="double" w:sz="4" w:space="0" w:color="auto"/>
            </w:tcBorders>
          </w:tcPr>
          <w:p w14:paraId="5282D25C" w14:textId="77777777" w:rsidR="00F430F4" w:rsidRPr="00C657EE" w:rsidRDefault="00F430F4" w:rsidP="00E30C23">
            <w:pPr>
              <w:spacing w:before="40" w:after="40" w:line="240" w:lineRule="auto"/>
              <w:rPr>
                <w:rFonts w:ascii="Arial" w:hAnsi="Arial" w:cs="Arial"/>
                <w:bCs/>
                <w:color w:val="000000" w:themeColor="text1"/>
                <w:sz w:val="20"/>
                <w:szCs w:val="20"/>
              </w:rPr>
            </w:pPr>
          </w:p>
          <w:p w14:paraId="7FCCFE57"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931" w:type="dxa"/>
            <w:tcBorders>
              <w:top w:val="double" w:sz="4" w:space="0" w:color="auto"/>
            </w:tcBorders>
          </w:tcPr>
          <w:p w14:paraId="76465786"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917" w:type="dxa"/>
            <w:tcBorders>
              <w:top w:val="double" w:sz="4" w:space="0" w:color="auto"/>
            </w:tcBorders>
          </w:tcPr>
          <w:p w14:paraId="03989CB4"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397" w:type="dxa"/>
            <w:tcBorders>
              <w:top w:val="double" w:sz="4" w:space="0" w:color="auto"/>
            </w:tcBorders>
          </w:tcPr>
          <w:p w14:paraId="10C063F5" w14:textId="77777777" w:rsidR="00F430F4" w:rsidRPr="00C657EE" w:rsidRDefault="00F430F4" w:rsidP="00E30C23">
            <w:pPr>
              <w:spacing w:before="40" w:after="40" w:line="240" w:lineRule="auto"/>
              <w:ind w:right="808"/>
              <w:rPr>
                <w:rFonts w:ascii="Arial" w:hAnsi="Arial" w:cs="Arial"/>
                <w:bCs/>
                <w:color w:val="000000" w:themeColor="text1"/>
                <w:sz w:val="20"/>
                <w:szCs w:val="20"/>
              </w:rPr>
            </w:pPr>
          </w:p>
        </w:tc>
        <w:tc>
          <w:tcPr>
            <w:tcW w:w="1397" w:type="dxa"/>
            <w:tcBorders>
              <w:top w:val="double" w:sz="4" w:space="0" w:color="auto"/>
              <w:right w:val="single" w:sz="12" w:space="0" w:color="auto"/>
            </w:tcBorders>
          </w:tcPr>
          <w:p w14:paraId="3FC77B2E" w14:textId="77777777" w:rsidR="00F430F4" w:rsidRPr="00C657EE" w:rsidRDefault="00F430F4" w:rsidP="00E30C23">
            <w:pPr>
              <w:spacing w:before="40" w:after="40" w:line="240" w:lineRule="auto"/>
              <w:ind w:right="808"/>
              <w:rPr>
                <w:rFonts w:ascii="Arial" w:hAnsi="Arial" w:cs="Arial"/>
                <w:bCs/>
                <w:color w:val="000000" w:themeColor="text1"/>
                <w:sz w:val="20"/>
                <w:szCs w:val="20"/>
              </w:rPr>
            </w:pPr>
          </w:p>
        </w:tc>
      </w:tr>
      <w:tr w:rsidR="00F430F4" w:rsidRPr="00C657EE" w14:paraId="37C82FB5" w14:textId="77777777" w:rsidTr="00E30C23">
        <w:tc>
          <w:tcPr>
            <w:tcW w:w="697" w:type="dxa"/>
            <w:tcBorders>
              <w:left w:val="single" w:sz="12" w:space="0" w:color="auto"/>
            </w:tcBorders>
            <w:vAlign w:val="center"/>
          </w:tcPr>
          <w:p w14:paraId="7E74C5F1" w14:textId="77777777" w:rsidR="00F430F4" w:rsidRPr="00C657EE" w:rsidRDefault="00F430F4" w:rsidP="00E30C23">
            <w:pPr>
              <w:spacing w:before="40" w:after="40" w:line="240" w:lineRule="auto"/>
              <w:jc w:val="center"/>
              <w:rPr>
                <w:rFonts w:ascii="Arial" w:hAnsi="Arial" w:cs="Arial"/>
                <w:bCs/>
                <w:color w:val="000000" w:themeColor="text1"/>
                <w:sz w:val="20"/>
                <w:szCs w:val="20"/>
              </w:rPr>
            </w:pPr>
            <w:r w:rsidRPr="00C657EE">
              <w:rPr>
                <w:rFonts w:ascii="Arial" w:hAnsi="Arial" w:cs="Arial"/>
                <w:bCs/>
                <w:color w:val="000000" w:themeColor="text1"/>
                <w:sz w:val="20"/>
                <w:szCs w:val="20"/>
              </w:rPr>
              <w:t>2.</w:t>
            </w:r>
          </w:p>
        </w:tc>
        <w:tc>
          <w:tcPr>
            <w:tcW w:w="1996" w:type="dxa"/>
          </w:tcPr>
          <w:p w14:paraId="60DAB08D" w14:textId="77777777" w:rsidR="00F430F4" w:rsidRPr="00C657EE" w:rsidRDefault="00F430F4" w:rsidP="00E30C23">
            <w:pPr>
              <w:spacing w:before="40" w:after="40" w:line="240" w:lineRule="auto"/>
              <w:rPr>
                <w:rFonts w:ascii="Arial" w:hAnsi="Arial" w:cs="Arial"/>
                <w:bCs/>
                <w:color w:val="000000" w:themeColor="text1"/>
                <w:sz w:val="20"/>
                <w:szCs w:val="20"/>
              </w:rPr>
            </w:pPr>
          </w:p>
          <w:p w14:paraId="40B3F0C2"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931" w:type="dxa"/>
          </w:tcPr>
          <w:p w14:paraId="52280CA8"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917" w:type="dxa"/>
          </w:tcPr>
          <w:p w14:paraId="657A5C20"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397" w:type="dxa"/>
          </w:tcPr>
          <w:p w14:paraId="222D2253" w14:textId="77777777" w:rsidR="00F430F4" w:rsidRPr="00C657EE" w:rsidRDefault="00F430F4" w:rsidP="00E30C23">
            <w:pPr>
              <w:spacing w:before="40" w:after="40" w:line="240" w:lineRule="auto"/>
              <w:ind w:right="808"/>
              <w:rPr>
                <w:rFonts w:ascii="Arial" w:hAnsi="Arial" w:cs="Arial"/>
                <w:bCs/>
                <w:color w:val="000000" w:themeColor="text1"/>
                <w:sz w:val="20"/>
                <w:szCs w:val="20"/>
              </w:rPr>
            </w:pPr>
          </w:p>
        </w:tc>
        <w:tc>
          <w:tcPr>
            <w:tcW w:w="1397" w:type="dxa"/>
            <w:tcBorders>
              <w:right w:val="single" w:sz="12" w:space="0" w:color="auto"/>
            </w:tcBorders>
          </w:tcPr>
          <w:p w14:paraId="388A96CE" w14:textId="77777777" w:rsidR="00F430F4" w:rsidRPr="00C657EE" w:rsidRDefault="00F430F4" w:rsidP="00E30C23">
            <w:pPr>
              <w:spacing w:before="40" w:after="40" w:line="240" w:lineRule="auto"/>
              <w:ind w:right="808"/>
              <w:rPr>
                <w:rFonts w:ascii="Arial" w:hAnsi="Arial" w:cs="Arial"/>
                <w:bCs/>
                <w:color w:val="000000" w:themeColor="text1"/>
                <w:sz w:val="20"/>
                <w:szCs w:val="20"/>
              </w:rPr>
            </w:pPr>
          </w:p>
        </w:tc>
      </w:tr>
      <w:tr w:rsidR="00F430F4" w:rsidRPr="00C657EE" w14:paraId="0C7CA408" w14:textId="77777777" w:rsidTr="00E30C23">
        <w:tc>
          <w:tcPr>
            <w:tcW w:w="697" w:type="dxa"/>
            <w:tcBorders>
              <w:left w:val="single" w:sz="12" w:space="0" w:color="auto"/>
              <w:bottom w:val="single" w:sz="12" w:space="0" w:color="auto"/>
            </w:tcBorders>
            <w:vAlign w:val="center"/>
          </w:tcPr>
          <w:p w14:paraId="15DB088D" w14:textId="77777777" w:rsidR="00F430F4" w:rsidRPr="00C657EE" w:rsidRDefault="00F430F4" w:rsidP="00E30C23">
            <w:pPr>
              <w:spacing w:before="40" w:after="40" w:line="240" w:lineRule="auto"/>
              <w:jc w:val="center"/>
              <w:rPr>
                <w:rFonts w:ascii="Arial" w:hAnsi="Arial" w:cs="Arial"/>
                <w:bCs/>
                <w:color w:val="000000" w:themeColor="text1"/>
                <w:sz w:val="20"/>
                <w:szCs w:val="20"/>
              </w:rPr>
            </w:pPr>
            <w:r w:rsidRPr="00C657EE">
              <w:rPr>
                <w:rFonts w:ascii="Arial" w:hAnsi="Arial" w:cs="Arial"/>
                <w:bCs/>
                <w:color w:val="000000" w:themeColor="text1"/>
                <w:sz w:val="20"/>
                <w:szCs w:val="20"/>
              </w:rPr>
              <w:t>3.</w:t>
            </w:r>
          </w:p>
        </w:tc>
        <w:tc>
          <w:tcPr>
            <w:tcW w:w="1996" w:type="dxa"/>
            <w:tcBorders>
              <w:bottom w:val="single" w:sz="12" w:space="0" w:color="auto"/>
            </w:tcBorders>
          </w:tcPr>
          <w:p w14:paraId="0EE3BBE1" w14:textId="77777777" w:rsidR="00F430F4" w:rsidRPr="00C657EE" w:rsidRDefault="00F430F4" w:rsidP="00E30C23">
            <w:pPr>
              <w:spacing w:before="40" w:after="40" w:line="240" w:lineRule="auto"/>
              <w:rPr>
                <w:rFonts w:ascii="Arial" w:hAnsi="Arial" w:cs="Arial"/>
                <w:bCs/>
                <w:color w:val="000000" w:themeColor="text1"/>
                <w:sz w:val="20"/>
                <w:szCs w:val="20"/>
              </w:rPr>
            </w:pPr>
          </w:p>
          <w:p w14:paraId="51AB521F"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931" w:type="dxa"/>
            <w:tcBorders>
              <w:bottom w:val="single" w:sz="12" w:space="0" w:color="auto"/>
            </w:tcBorders>
          </w:tcPr>
          <w:p w14:paraId="347A4F9F"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917" w:type="dxa"/>
            <w:tcBorders>
              <w:bottom w:val="single" w:sz="12" w:space="0" w:color="auto"/>
            </w:tcBorders>
          </w:tcPr>
          <w:p w14:paraId="534D50DD" w14:textId="77777777" w:rsidR="00F430F4" w:rsidRPr="00C657EE" w:rsidRDefault="00F430F4" w:rsidP="00E30C23">
            <w:pPr>
              <w:spacing w:before="40" w:after="40" w:line="240" w:lineRule="auto"/>
              <w:rPr>
                <w:rFonts w:ascii="Arial" w:hAnsi="Arial" w:cs="Arial"/>
                <w:bCs/>
                <w:color w:val="000000" w:themeColor="text1"/>
                <w:sz w:val="20"/>
                <w:szCs w:val="20"/>
              </w:rPr>
            </w:pPr>
          </w:p>
        </w:tc>
        <w:tc>
          <w:tcPr>
            <w:tcW w:w="1397" w:type="dxa"/>
            <w:tcBorders>
              <w:bottom w:val="single" w:sz="12" w:space="0" w:color="auto"/>
            </w:tcBorders>
          </w:tcPr>
          <w:p w14:paraId="582420C6" w14:textId="77777777" w:rsidR="00F430F4" w:rsidRPr="00C657EE" w:rsidRDefault="00F430F4" w:rsidP="00E30C23">
            <w:pPr>
              <w:spacing w:before="40" w:after="40" w:line="240" w:lineRule="auto"/>
              <w:ind w:right="808"/>
              <w:rPr>
                <w:rFonts w:ascii="Arial" w:hAnsi="Arial" w:cs="Arial"/>
                <w:bCs/>
                <w:color w:val="000000" w:themeColor="text1"/>
                <w:sz w:val="20"/>
                <w:szCs w:val="20"/>
              </w:rPr>
            </w:pPr>
          </w:p>
        </w:tc>
        <w:tc>
          <w:tcPr>
            <w:tcW w:w="1397" w:type="dxa"/>
            <w:tcBorders>
              <w:bottom w:val="single" w:sz="12" w:space="0" w:color="auto"/>
              <w:right w:val="single" w:sz="12" w:space="0" w:color="auto"/>
            </w:tcBorders>
          </w:tcPr>
          <w:p w14:paraId="7D0A3ABF" w14:textId="77777777" w:rsidR="00F430F4" w:rsidRPr="00C657EE" w:rsidRDefault="00F430F4" w:rsidP="00E30C23">
            <w:pPr>
              <w:spacing w:before="40" w:after="40" w:line="240" w:lineRule="auto"/>
              <w:ind w:right="808"/>
              <w:rPr>
                <w:rFonts w:ascii="Arial" w:hAnsi="Arial" w:cs="Arial"/>
                <w:bCs/>
                <w:color w:val="000000" w:themeColor="text1"/>
                <w:sz w:val="20"/>
                <w:szCs w:val="20"/>
              </w:rPr>
            </w:pPr>
          </w:p>
        </w:tc>
      </w:tr>
    </w:tbl>
    <w:p w14:paraId="24AD7716" w14:textId="77777777" w:rsidR="00F430F4" w:rsidRDefault="00F430F4" w:rsidP="00F430F4">
      <w:pPr>
        <w:spacing w:after="0" w:line="240" w:lineRule="auto"/>
        <w:ind w:left="426"/>
        <w:jc w:val="both"/>
        <w:rPr>
          <w:rFonts w:ascii="Arial" w:hAnsi="Arial" w:cs="Arial"/>
          <w:bCs/>
          <w:color w:val="000000" w:themeColor="text1"/>
          <w:sz w:val="20"/>
          <w:szCs w:val="20"/>
        </w:rPr>
      </w:pPr>
      <w:r w:rsidRPr="006E0CD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  uchádzač zodpovedá za správne uvedený podiel zmluvnej hodnoty  </w:t>
      </w:r>
      <w:r w:rsidRPr="004735D4">
        <w:rPr>
          <w:rFonts w:ascii="Arial" w:hAnsi="Arial" w:cs="Arial"/>
          <w:bCs/>
          <w:color w:val="000000" w:themeColor="text1"/>
          <w:sz w:val="20"/>
          <w:szCs w:val="20"/>
          <w:u w:val="single"/>
        </w:rPr>
        <w:t>v % resp. v </w:t>
      </w:r>
      <w:r>
        <w:rPr>
          <w:rFonts w:ascii="Arial" w:hAnsi="Arial" w:cs="Arial"/>
          <w:bCs/>
          <w:color w:val="000000" w:themeColor="text1"/>
          <w:sz w:val="20"/>
          <w:szCs w:val="20"/>
          <w:u w:val="single"/>
        </w:rPr>
        <w:t>e</w:t>
      </w:r>
      <w:r w:rsidRPr="004735D4">
        <w:rPr>
          <w:rFonts w:ascii="Arial" w:hAnsi="Arial" w:cs="Arial"/>
          <w:bCs/>
          <w:color w:val="000000" w:themeColor="text1"/>
          <w:sz w:val="20"/>
          <w:szCs w:val="20"/>
          <w:u w:val="single"/>
        </w:rPr>
        <w:t>uro s DPH</w:t>
      </w:r>
      <w:r>
        <w:rPr>
          <w:rFonts w:ascii="Arial" w:hAnsi="Arial" w:cs="Arial"/>
          <w:bCs/>
          <w:color w:val="000000" w:themeColor="text1"/>
          <w:sz w:val="20"/>
          <w:szCs w:val="20"/>
        </w:rPr>
        <w:t>.</w:t>
      </w:r>
    </w:p>
    <w:p w14:paraId="2DBE58F7" w14:textId="77777777" w:rsidR="00F430F4" w:rsidRPr="00F451B8" w:rsidRDefault="00F430F4" w:rsidP="00F430F4">
      <w:pPr>
        <w:pStyle w:val="Zkladntext"/>
        <w:tabs>
          <w:tab w:val="num" w:pos="-720"/>
        </w:tabs>
        <w:spacing w:line="480" w:lineRule="auto"/>
        <w:rPr>
          <w:rFonts w:ascii="Arial" w:hAnsi="Arial" w:cs="Arial"/>
          <w:b/>
          <w:sz w:val="20"/>
          <w:szCs w:val="2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F430F4" w:rsidRPr="00276B02" w14:paraId="56B879AB" w14:textId="77777777" w:rsidTr="00E30C23">
        <w:trPr>
          <w:trHeight w:val="807"/>
        </w:trPr>
        <w:tc>
          <w:tcPr>
            <w:tcW w:w="3964" w:type="dxa"/>
            <w:shd w:val="clear" w:color="auto" w:fill="auto"/>
            <w:tcMar>
              <w:top w:w="57" w:type="dxa"/>
              <w:left w:w="113" w:type="dxa"/>
              <w:bottom w:w="57" w:type="dxa"/>
            </w:tcMar>
          </w:tcPr>
          <w:p w14:paraId="7A67CAA0" w14:textId="77777777" w:rsidR="00F430F4" w:rsidRPr="00276B02" w:rsidRDefault="00F430F4" w:rsidP="00E30C23">
            <w:pPr>
              <w:spacing w:after="0" w:line="240" w:lineRule="auto"/>
              <w:jc w:val="center"/>
              <w:rPr>
                <w:rFonts w:ascii="Arial" w:hAnsi="Arial" w:cs="Arial"/>
                <w:sz w:val="20"/>
                <w:szCs w:val="20"/>
              </w:rPr>
            </w:pPr>
          </w:p>
          <w:p w14:paraId="7AD56697" w14:textId="77777777" w:rsidR="00F430F4" w:rsidRPr="00276B02" w:rsidRDefault="00F430F4" w:rsidP="00E30C23">
            <w:pPr>
              <w:spacing w:after="0" w:line="240" w:lineRule="auto"/>
              <w:jc w:val="center"/>
              <w:rPr>
                <w:rFonts w:ascii="Arial" w:hAnsi="Arial" w:cs="Arial"/>
                <w:sz w:val="20"/>
                <w:szCs w:val="20"/>
              </w:rPr>
            </w:pPr>
          </w:p>
          <w:p w14:paraId="67CDA278" w14:textId="77777777" w:rsidR="00F430F4" w:rsidRPr="00276B02" w:rsidRDefault="00F430F4" w:rsidP="00E30C23">
            <w:pPr>
              <w:spacing w:after="0" w:line="240" w:lineRule="auto"/>
              <w:jc w:val="center"/>
              <w:rPr>
                <w:rFonts w:ascii="Arial" w:hAnsi="Arial" w:cs="Arial"/>
                <w:b/>
                <w:sz w:val="20"/>
                <w:szCs w:val="20"/>
              </w:rPr>
            </w:pPr>
            <w:r w:rsidRPr="00276B02">
              <w:rPr>
                <w:rFonts w:ascii="Arial" w:hAnsi="Arial" w:cs="Arial"/>
                <w:sz w:val="20"/>
                <w:szCs w:val="20"/>
              </w:rPr>
              <w:t>V .............................., dňa ...............</w:t>
            </w:r>
          </w:p>
        </w:tc>
        <w:tc>
          <w:tcPr>
            <w:tcW w:w="4677" w:type="dxa"/>
            <w:shd w:val="clear" w:color="auto" w:fill="auto"/>
            <w:tcMar>
              <w:top w:w="57" w:type="dxa"/>
              <w:left w:w="113" w:type="dxa"/>
              <w:bottom w:w="57" w:type="dxa"/>
            </w:tcMar>
          </w:tcPr>
          <w:p w14:paraId="56DEB9EC" w14:textId="77777777" w:rsidR="00F430F4" w:rsidRPr="00276B02" w:rsidRDefault="00F430F4" w:rsidP="00E30C23">
            <w:pPr>
              <w:spacing w:after="0" w:line="240" w:lineRule="auto"/>
              <w:jc w:val="center"/>
              <w:rPr>
                <w:rFonts w:ascii="Arial" w:hAnsi="Arial" w:cs="Arial"/>
                <w:sz w:val="20"/>
                <w:szCs w:val="20"/>
              </w:rPr>
            </w:pPr>
          </w:p>
          <w:p w14:paraId="398F74E4" w14:textId="77777777" w:rsidR="00F430F4" w:rsidRPr="00276B02" w:rsidRDefault="00F430F4" w:rsidP="00E30C23">
            <w:pPr>
              <w:spacing w:after="0" w:line="240" w:lineRule="auto"/>
              <w:jc w:val="center"/>
              <w:rPr>
                <w:rFonts w:ascii="Arial" w:hAnsi="Arial" w:cs="Arial"/>
                <w:sz w:val="20"/>
                <w:szCs w:val="20"/>
              </w:rPr>
            </w:pPr>
          </w:p>
          <w:p w14:paraId="4F8426B8" w14:textId="77777777" w:rsidR="00F430F4" w:rsidRPr="00276B02" w:rsidRDefault="00F430F4" w:rsidP="00E30C23">
            <w:pPr>
              <w:spacing w:after="0" w:line="240" w:lineRule="auto"/>
              <w:jc w:val="center"/>
              <w:rPr>
                <w:rFonts w:ascii="Arial" w:hAnsi="Arial" w:cs="Arial"/>
                <w:sz w:val="20"/>
                <w:szCs w:val="20"/>
              </w:rPr>
            </w:pPr>
            <w:r w:rsidRPr="00276B02">
              <w:rPr>
                <w:rFonts w:ascii="Arial" w:hAnsi="Arial" w:cs="Arial"/>
                <w:sz w:val="20"/>
                <w:szCs w:val="20"/>
              </w:rPr>
              <w:t>.............................................................</w:t>
            </w:r>
          </w:p>
          <w:p w14:paraId="1BCE3D28" w14:textId="77777777" w:rsidR="00F430F4" w:rsidRPr="00276B02" w:rsidRDefault="00F430F4" w:rsidP="00E30C23">
            <w:pPr>
              <w:widowControl w:val="0"/>
              <w:tabs>
                <w:tab w:val="left" w:pos="5940"/>
              </w:tabs>
              <w:spacing w:after="0" w:line="240" w:lineRule="auto"/>
              <w:jc w:val="center"/>
              <w:rPr>
                <w:rFonts w:ascii="Arial" w:hAnsi="Arial" w:cs="Arial"/>
                <w:sz w:val="20"/>
                <w:szCs w:val="20"/>
              </w:rPr>
            </w:pPr>
            <w:r w:rsidRPr="00276B02">
              <w:rPr>
                <w:rFonts w:ascii="Arial" w:hAnsi="Arial" w:cs="Arial"/>
                <w:sz w:val="20"/>
                <w:szCs w:val="20"/>
              </w:rPr>
              <w:t>meno a priezvisko, funkcia</w:t>
            </w:r>
          </w:p>
          <w:p w14:paraId="520CF8FA" w14:textId="77777777" w:rsidR="00F430F4" w:rsidRPr="00276B02" w:rsidRDefault="00F430F4" w:rsidP="00E30C23">
            <w:pPr>
              <w:widowControl w:val="0"/>
              <w:spacing w:after="0" w:line="240" w:lineRule="auto"/>
              <w:jc w:val="center"/>
              <w:rPr>
                <w:rFonts w:ascii="Arial" w:hAnsi="Arial" w:cs="Arial"/>
                <w:sz w:val="20"/>
                <w:szCs w:val="20"/>
              </w:rPr>
            </w:pPr>
            <w:r w:rsidRPr="00276B02">
              <w:rPr>
                <w:rFonts w:ascii="Arial" w:hAnsi="Arial" w:cs="Arial"/>
                <w:sz w:val="20"/>
                <w:szCs w:val="20"/>
              </w:rPr>
              <w:t>podpis</w:t>
            </w:r>
            <w:r w:rsidRPr="00276B02">
              <w:rPr>
                <w:rStyle w:val="Odkaznapoznmkupodiarou"/>
                <w:rFonts w:ascii="Arial" w:hAnsi="Arial" w:cs="Arial"/>
                <w:sz w:val="20"/>
                <w:szCs w:val="20"/>
              </w:rPr>
              <w:footnoteReference w:customMarkFollows="1" w:id="1"/>
              <w:t>1</w:t>
            </w:r>
          </w:p>
        </w:tc>
      </w:tr>
    </w:tbl>
    <w:p w14:paraId="7E206FB5" w14:textId="77777777" w:rsidR="00F430F4" w:rsidRDefault="00F430F4" w:rsidP="00F430F4">
      <w:pPr>
        <w:spacing w:after="0" w:line="240" w:lineRule="auto"/>
        <w:jc w:val="both"/>
        <w:rPr>
          <w:rFonts w:ascii="Arial" w:hAnsi="Arial" w:cs="Arial"/>
          <w:bCs/>
          <w:color w:val="000000" w:themeColor="text1"/>
          <w:sz w:val="20"/>
          <w:szCs w:val="20"/>
        </w:rPr>
      </w:pPr>
    </w:p>
    <w:p w14:paraId="3D6A63BF" w14:textId="77777777" w:rsidR="00F430F4" w:rsidRDefault="00F430F4" w:rsidP="00F430F4">
      <w:pPr>
        <w:spacing w:after="0" w:line="240" w:lineRule="auto"/>
        <w:rPr>
          <w:rFonts w:ascii="Arial" w:hAnsi="Arial" w:cs="Arial"/>
          <w:b/>
          <w:bCs/>
          <w:caps/>
          <w:color w:val="808080"/>
          <w:sz w:val="28"/>
          <w:szCs w:val="28"/>
          <w:lang w:eastAsia="cs-CZ"/>
        </w:rPr>
      </w:pPr>
      <w:r>
        <w:rPr>
          <w:sz w:val="28"/>
          <w:szCs w:val="28"/>
        </w:rPr>
        <w:br w:type="page"/>
      </w:r>
    </w:p>
    <w:p w14:paraId="35816CEE" w14:textId="77777777" w:rsidR="00F430F4" w:rsidRPr="00F451B8" w:rsidRDefault="00F430F4" w:rsidP="00F430F4">
      <w:pPr>
        <w:pStyle w:val="wazza03"/>
        <w:rPr>
          <w:sz w:val="28"/>
          <w:szCs w:val="28"/>
        </w:rPr>
      </w:pPr>
      <w:bookmarkStart w:id="4" w:name="_Toc201738347"/>
      <w:r w:rsidRPr="00F451B8">
        <w:rPr>
          <w:sz w:val="28"/>
          <w:szCs w:val="28"/>
        </w:rPr>
        <w:lastRenderedPageBreak/>
        <w:t xml:space="preserve">Príloha č. 3 </w:t>
      </w:r>
      <w:r>
        <w:rPr>
          <w:sz w:val="28"/>
          <w:szCs w:val="28"/>
        </w:rPr>
        <w:br/>
      </w:r>
      <w:r w:rsidRPr="00F451B8">
        <w:rPr>
          <w:sz w:val="28"/>
          <w:szCs w:val="28"/>
        </w:rPr>
        <w:t>Zoznam kľúčových odborníkov (členov pracovnej skupiny)</w:t>
      </w:r>
      <w:bookmarkEnd w:id="4"/>
    </w:p>
    <w:p w14:paraId="413CB86F" w14:textId="77777777" w:rsidR="00F430F4" w:rsidRDefault="00F430F4" w:rsidP="00F430F4">
      <w:pPr>
        <w:spacing w:after="0" w:line="240" w:lineRule="auto"/>
        <w:rPr>
          <w:rFonts w:ascii="Arial" w:hAnsi="Arial" w:cs="Arial"/>
          <w:sz w:val="20"/>
          <w:szCs w:val="20"/>
          <w:highlight w:val="yellow"/>
        </w:rPr>
      </w:pPr>
    </w:p>
    <w:p w14:paraId="517C4939" w14:textId="77777777" w:rsidR="00F430F4" w:rsidRDefault="00F430F4" w:rsidP="00F430F4">
      <w:pPr>
        <w:spacing w:after="0" w:line="240" w:lineRule="auto"/>
        <w:rPr>
          <w:rFonts w:ascii="Arial" w:hAnsi="Arial" w:cs="Arial"/>
          <w:b/>
          <w:bCs/>
          <w:caps/>
          <w:color w:val="808080"/>
          <w:sz w:val="28"/>
          <w:szCs w:val="28"/>
          <w:lang w:eastAsia="cs-CZ"/>
        </w:rPr>
      </w:pPr>
      <w:r w:rsidRPr="00F451B8">
        <w:rPr>
          <w:rFonts w:ascii="Arial" w:hAnsi="Arial" w:cs="Arial"/>
          <w:sz w:val="20"/>
          <w:szCs w:val="20"/>
          <w:highlight w:val="yellow"/>
        </w:rPr>
        <w:t xml:space="preserve">Bude doplnené pred podpisom zmluvy </w:t>
      </w:r>
      <w:r>
        <w:rPr>
          <w:rFonts w:ascii="Arial" w:hAnsi="Arial" w:cs="Arial"/>
          <w:sz w:val="20"/>
          <w:szCs w:val="20"/>
          <w:highlight w:val="yellow"/>
        </w:rPr>
        <w:t>n</w:t>
      </w:r>
      <w:r w:rsidRPr="00F451B8">
        <w:rPr>
          <w:rFonts w:ascii="Arial" w:hAnsi="Arial" w:cs="Arial"/>
          <w:sz w:val="20"/>
          <w:szCs w:val="20"/>
          <w:highlight w:val="yellow"/>
        </w:rPr>
        <w:t xml:space="preserve">a základe ponuky úspešného uchádzača podľa Prílohy č. </w:t>
      </w:r>
      <w:r>
        <w:rPr>
          <w:rFonts w:ascii="Arial" w:hAnsi="Arial" w:cs="Arial"/>
          <w:sz w:val="20"/>
          <w:szCs w:val="20"/>
          <w:highlight w:val="yellow"/>
        </w:rPr>
        <w:t>3</w:t>
      </w:r>
      <w:r w:rsidRPr="00F451B8">
        <w:rPr>
          <w:rFonts w:ascii="Arial" w:hAnsi="Arial" w:cs="Arial"/>
          <w:sz w:val="20"/>
          <w:szCs w:val="20"/>
          <w:highlight w:val="yellow"/>
        </w:rPr>
        <w:t xml:space="preserve"> k </w:t>
      </w:r>
      <w:r w:rsidRPr="00DC3B13">
        <w:rPr>
          <w:rFonts w:ascii="Arial" w:hAnsi="Arial" w:cs="Arial"/>
          <w:sz w:val="20"/>
          <w:szCs w:val="20"/>
          <w:highlight w:val="yellow"/>
        </w:rPr>
        <w:t>časti A.3</w:t>
      </w:r>
      <w:r>
        <w:rPr>
          <w:sz w:val="28"/>
          <w:szCs w:val="28"/>
        </w:rPr>
        <w:br w:type="page"/>
      </w:r>
    </w:p>
    <w:p w14:paraId="2811F3D0" w14:textId="77777777" w:rsidR="00F430F4" w:rsidRPr="00F451B8" w:rsidRDefault="00F430F4" w:rsidP="00F430F4">
      <w:pPr>
        <w:pStyle w:val="wazza03"/>
        <w:rPr>
          <w:sz w:val="28"/>
          <w:szCs w:val="28"/>
        </w:rPr>
      </w:pPr>
      <w:bookmarkStart w:id="5" w:name="_Toc201738348"/>
      <w:r w:rsidRPr="00F451B8">
        <w:rPr>
          <w:sz w:val="28"/>
          <w:szCs w:val="28"/>
        </w:rPr>
        <w:lastRenderedPageBreak/>
        <w:t xml:space="preserve">Príloha č. 4 </w:t>
      </w:r>
      <w:r>
        <w:rPr>
          <w:sz w:val="28"/>
          <w:szCs w:val="28"/>
        </w:rPr>
        <w:br/>
      </w:r>
      <w:r w:rsidRPr="00F451B8">
        <w:rPr>
          <w:sz w:val="28"/>
          <w:szCs w:val="28"/>
        </w:rPr>
        <w:t>Časť B1 Opis predmetu zákazky súťažných podkladov</w:t>
      </w:r>
      <w:bookmarkEnd w:id="5"/>
    </w:p>
    <w:p w14:paraId="53C33FD0" w14:textId="77777777" w:rsidR="00F430F4" w:rsidRDefault="00F430F4" w:rsidP="00F430F4">
      <w:pPr>
        <w:spacing w:after="0" w:line="240" w:lineRule="auto"/>
        <w:rPr>
          <w:rFonts w:ascii="Arial" w:hAnsi="Arial" w:cs="Arial"/>
          <w:sz w:val="20"/>
          <w:szCs w:val="20"/>
          <w:highlight w:val="yellow"/>
        </w:rPr>
      </w:pPr>
    </w:p>
    <w:p w14:paraId="0473F2D2" w14:textId="77777777" w:rsidR="00F430F4" w:rsidRDefault="00F430F4" w:rsidP="00F430F4">
      <w:pPr>
        <w:spacing w:after="0" w:line="240" w:lineRule="auto"/>
        <w:rPr>
          <w:rFonts w:ascii="Arial" w:hAnsi="Arial" w:cs="Arial"/>
          <w:sz w:val="20"/>
          <w:szCs w:val="20"/>
        </w:rPr>
      </w:pPr>
      <w:r w:rsidRPr="00F451B8">
        <w:rPr>
          <w:rFonts w:ascii="Arial" w:hAnsi="Arial" w:cs="Arial"/>
          <w:sz w:val="20"/>
          <w:szCs w:val="20"/>
          <w:highlight w:val="yellow"/>
        </w:rPr>
        <w:t xml:space="preserve">Bude doplnené pred podpisom zmluvy podľa </w:t>
      </w:r>
      <w:r w:rsidRPr="00DC3B13">
        <w:rPr>
          <w:rFonts w:ascii="Arial" w:hAnsi="Arial" w:cs="Arial"/>
          <w:sz w:val="20"/>
          <w:szCs w:val="20"/>
          <w:highlight w:val="yellow"/>
        </w:rPr>
        <w:t>časti</w:t>
      </w:r>
      <w:r>
        <w:rPr>
          <w:rFonts w:ascii="Arial" w:hAnsi="Arial" w:cs="Arial"/>
          <w:sz w:val="20"/>
          <w:szCs w:val="20"/>
          <w:highlight w:val="yellow"/>
        </w:rPr>
        <w:t xml:space="preserve"> B</w:t>
      </w:r>
      <w:r w:rsidRPr="00DC3B13">
        <w:rPr>
          <w:rFonts w:ascii="Arial" w:hAnsi="Arial" w:cs="Arial"/>
          <w:sz w:val="20"/>
          <w:szCs w:val="20"/>
          <w:highlight w:val="yellow"/>
        </w:rPr>
        <w:t>.1</w:t>
      </w:r>
    </w:p>
    <w:p w14:paraId="6F37171C" w14:textId="77777777" w:rsidR="00F430F4" w:rsidRDefault="00F430F4" w:rsidP="00F430F4">
      <w:pPr>
        <w:spacing w:after="0" w:line="240" w:lineRule="auto"/>
        <w:rPr>
          <w:rFonts w:ascii="Arial" w:hAnsi="Arial" w:cs="Arial"/>
          <w:b/>
          <w:bCs/>
          <w:caps/>
          <w:color w:val="808080"/>
          <w:sz w:val="28"/>
          <w:szCs w:val="28"/>
          <w:lang w:eastAsia="cs-CZ"/>
        </w:rPr>
      </w:pPr>
      <w:r>
        <w:rPr>
          <w:sz w:val="28"/>
          <w:szCs w:val="28"/>
        </w:rPr>
        <w:br w:type="page"/>
      </w:r>
    </w:p>
    <w:p w14:paraId="2F7E8F8C" w14:textId="77777777" w:rsidR="00F430F4" w:rsidRPr="00F451B8" w:rsidRDefault="00F430F4" w:rsidP="00F430F4">
      <w:pPr>
        <w:pStyle w:val="wazza03"/>
        <w:rPr>
          <w:sz w:val="28"/>
          <w:szCs w:val="28"/>
        </w:rPr>
      </w:pPr>
      <w:bookmarkStart w:id="6" w:name="_Toc201738349"/>
      <w:r w:rsidRPr="00F451B8">
        <w:rPr>
          <w:sz w:val="28"/>
          <w:szCs w:val="28"/>
        </w:rPr>
        <w:lastRenderedPageBreak/>
        <w:t xml:space="preserve">Príloha č. 5 </w:t>
      </w:r>
      <w:r>
        <w:rPr>
          <w:sz w:val="28"/>
          <w:szCs w:val="28"/>
        </w:rPr>
        <w:br/>
      </w:r>
      <w:r w:rsidRPr="00F451B8">
        <w:rPr>
          <w:sz w:val="28"/>
          <w:szCs w:val="28"/>
        </w:rPr>
        <w:t>Poistná zmluva</w:t>
      </w:r>
      <w:bookmarkEnd w:id="6"/>
    </w:p>
    <w:p w14:paraId="2555C9CC" w14:textId="77777777" w:rsidR="00F430F4" w:rsidRDefault="00F430F4" w:rsidP="00F430F4">
      <w:pPr>
        <w:spacing w:after="0" w:line="240" w:lineRule="auto"/>
        <w:rPr>
          <w:rFonts w:ascii="Arial" w:hAnsi="Arial" w:cs="Arial"/>
          <w:b/>
          <w:bCs/>
          <w:caps/>
          <w:color w:val="808080"/>
          <w:sz w:val="28"/>
          <w:szCs w:val="28"/>
          <w:lang w:eastAsia="cs-CZ"/>
        </w:rPr>
      </w:pPr>
      <w:r w:rsidRPr="00F451B8">
        <w:rPr>
          <w:rFonts w:ascii="Arial" w:hAnsi="Arial" w:cs="Arial"/>
          <w:sz w:val="20"/>
          <w:szCs w:val="20"/>
          <w:highlight w:val="yellow"/>
        </w:rPr>
        <w:t>Bude doplnené pred podpisom zmluvy úspešn</w:t>
      </w:r>
      <w:r>
        <w:rPr>
          <w:rFonts w:ascii="Arial" w:hAnsi="Arial" w:cs="Arial"/>
          <w:sz w:val="20"/>
          <w:szCs w:val="20"/>
          <w:highlight w:val="yellow"/>
        </w:rPr>
        <w:t>ým</w:t>
      </w:r>
      <w:r w:rsidRPr="00F451B8">
        <w:rPr>
          <w:rFonts w:ascii="Arial" w:hAnsi="Arial" w:cs="Arial"/>
          <w:sz w:val="20"/>
          <w:szCs w:val="20"/>
          <w:highlight w:val="yellow"/>
        </w:rPr>
        <w:t xml:space="preserve"> uchádzač</w:t>
      </w:r>
      <w:r>
        <w:rPr>
          <w:rFonts w:ascii="Arial" w:hAnsi="Arial" w:cs="Arial"/>
          <w:sz w:val="20"/>
          <w:szCs w:val="20"/>
          <w:highlight w:val="yellow"/>
        </w:rPr>
        <w:t>om</w:t>
      </w:r>
      <w:r w:rsidRPr="00F451B8">
        <w:rPr>
          <w:rFonts w:ascii="Arial" w:hAnsi="Arial" w:cs="Arial"/>
          <w:sz w:val="20"/>
          <w:szCs w:val="20"/>
          <w:highlight w:val="yellow"/>
        </w:rPr>
        <w:t xml:space="preserve"> </w:t>
      </w:r>
      <w:r>
        <w:rPr>
          <w:sz w:val="28"/>
          <w:szCs w:val="28"/>
        </w:rPr>
        <w:br w:type="page"/>
      </w:r>
    </w:p>
    <w:p w14:paraId="672B6C13" w14:textId="77777777" w:rsidR="00F430F4" w:rsidRPr="00F451B8" w:rsidRDefault="00F430F4" w:rsidP="00F430F4">
      <w:pPr>
        <w:pStyle w:val="wazza03"/>
        <w:rPr>
          <w:sz w:val="28"/>
          <w:szCs w:val="28"/>
        </w:rPr>
      </w:pPr>
      <w:bookmarkStart w:id="7" w:name="_Toc201738350"/>
      <w:r w:rsidRPr="00F451B8">
        <w:rPr>
          <w:sz w:val="28"/>
          <w:szCs w:val="28"/>
        </w:rPr>
        <w:lastRenderedPageBreak/>
        <w:t xml:space="preserve">Príloha č. 6 </w:t>
      </w:r>
      <w:r>
        <w:rPr>
          <w:sz w:val="28"/>
          <w:szCs w:val="28"/>
        </w:rPr>
        <w:br/>
      </w:r>
      <w:r w:rsidRPr="00F451B8">
        <w:rPr>
          <w:sz w:val="28"/>
          <w:szCs w:val="28"/>
        </w:rPr>
        <w:t>Zoznam zariadení pre vykonanie geologických úloh</w:t>
      </w:r>
      <w:bookmarkEnd w:id="7"/>
      <w:r w:rsidRPr="00F451B8">
        <w:rPr>
          <w:sz w:val="28"/>
          <w:szCs w:val="28"/>
        </w:rPr>
        <w:t xml:space="preserve"> </w:t>
      </w:r>
    </w:p>
    <w:p w14:paraId="07DE145C" w14:textId="77777777" w:rsidR="00F430F4" w:rsidRDefault="00F430F4" w:rsidP="00F430F4">
      <w:pPr>
        <w:spacing w:after="0" w:line="240" w:lineRule="auto"/>
        <w:rPr>
          <w:rFonts w:ascii="Arial" w:hAnsi="Arial" w:cs="Arial"/>
          <w:sz w:val="20"/>
          <w:szCs w:val="20"/>
          <w:highlight w:val="yellow"/>
        </w:rPr>
      </w:pPr>
    </w:p>
    <w:p w14:paraId="6DBFBFC5" w14:textId="77777777" w:rsidR="00F430F4" w:rsidRDefault="00F430F4" w:rsidP="00F430F4">
      <w:pPr>
        <w:spacing w:after="0" w:line="240" w:lineRule="auto"/>
        <w:rPr>
          <w:rFonts w:ascii="Arial" w:hAnsi="Arial" w:cs="Arial"/>
          <w:sz w:val="20"/>
          <w:szCs w:val="20"/>
        </w:rPr>
      </w:pPr>
      <w:r w:rsidRPr="00F451B8">
        <w:rPr>
          <w:rFonts w:ascii="Arial" w:hAnsi="Arial" w:cs="Arial"/>
          <w:sz w:val="20"/>
          <w:szCs w:val="20"/>
          <w:highlight w:val="yellow"/>
        </w:rPr>
        <w:t xml:space="preserve">Bude doplnené pred podpisom zmluvy </w:t>
      </w:r>
      <w:r>
        <w:rPr>
          <w:rFonts w:ascii="Arial" w:hAnsi="Arial" w:cs="Arial"/>
          <w:sz w:val="20"/>
          <w:szCs w:val="20"/>
          <w:highlight w:val="yellow"/>
        </w:rPr>
        <w:t>n</w:t>
      </w:r>
      <w:r w:rsidRPr="00F451B8">
        <w:rPr>
          <w:rFonts w:ascii="Arial" w:hAnsi="Arial" w:cs="Arial"/>
          <w:sz w:val="20"/>
          <w:szCs w:val="20"/>
          <w:highlight w:val="yellow"/>
        </w:rPr>
        <w:t xml:space="preserve">a základe ponuky úspešného uchádzača podľa Prílohy č. </w:t>
      </w:r>
      <w:r>
        <w:rPr>
          <w:rFonts w:ascii="Arial" w:hAnsi="Arial" w:cs="Arial"/>
          <w:sz w:val="20"/>
          <w:szCs w:val="20"/>
          <w:highlight w:val="yellow"/>
        </w:rPr>
        <w:t>5</w:t>
      </w:r>
      <w:r w:rsidRPr="00F451B8">
        <w:rPr>
          <w:rFonts w:ascii="Arial" w:hAnsi="Arial" w:cs="Arial"/>
          <w:sz w:val="20"/>
          <w:szCs w:val="20"/>
          <w:highlight w:val="yellow"/>
        </w:rPr>
        <w:t xml:space="preserve"> k </w:t>
      </w:r>
      <w:r w:rsidRPr="00DC3B13">
        <w:rPr>
          <w:rFonts w:ascii="Arial" w:hAnsi="Arial" w:cs="Arial"/>
          <w:sz w:val="20"/>
          <w:szCs w:val="20"/>
          <w:highlight w:val="yellow"/>
        </w:rPr>
        <w:t>časti A.3</w:t>
      </w:r>
    </w:p>
    <w:p w14:paraId="702CEB2A" w14:textId="77777777" w:rsidR="00F430F4" w:rsidRPr="002B2471" w:rsidRDefault="00F430F4" w:rsidP="00F430F4">
      <w:pPr>
        <w:spacing w:after="0" w:line="240" w:lineRule="auto"/>
        <w:rPr>
          <w:rFonts w:ascii="Arial" w:hAnsi="Arial" w:cs="Arial"/>
          <w:sz w:val="20"/>
          <w:szCs w:val="20"/>
          <w:highlight w:val="yellow"/>
        </w:rPr>
      </w:pPr>
    </w:p>
    <w:p w14:paraId="06469B2E" w14:textId="77777777" w:rsidR="00F430F4" w:rsidRPr="002B2471" w:rsidRDefault="00F430F4" w:rsidP="00F430F4">
      <w:pPr>
        <w:spacing w:after="0" w:line="240" w:lineRule="auto"/>
        <w:rPr>
          <w:rFonts w:ascii="Arial" w:hAnsi="Arial" w:cs="Arial"/>
          <w:sz w:val="20"/>
          <w:szCs w:val="20"/>
          <w:highlight w:val="yellow"/>
        </w:rPr>
      </w:pPr>
    </w:p>
    <w:p w14:paraId="3203949C" w14:textId="77777777" w:rsidR="008C2351" w:rsidRDefault="008C2351"/>
    <w:sectPr w:rsidR="008C2351" w:rsidSect="00F430F4">
      <w:footerReference w:type="default" r:id="rId7"/>
      <w:pgSz w:w="11905" w:h="16837"/>
      <w:pgMar w:top="1701" w:right="1134" w:bottom="1418"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79BF8" w14:textId="77777777" w:rsidR="009D724D" w:rsidRDefault="009D724D" w:rsidP="00F430F4">
      <w:pPr>
        <w:spacing w:after="0" w:line="240" w:lineRule="auto"/>
      </w:pPr>
      <w:r>
        <w:separator/>
      </w:r>
    </w:p>
  </w:endnote>
  <w:endnote w:type="continuationSeparator" w:id="0">
    <w:p w14:paraId="6985AEB5" w14:textId="77777777" w:rsidR="009D724D" w:rsidRDefault="009D724D" w:rsidP="00F4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769823"/>
      <w:docPartObj>
        <w:docPartGallery w:val="Page Numbers (Bottom of Page)"/>
        <w:docPartUnique/>
      </w:docPartObj>
    </w:sdtPr>
    <w:sdtContent>
      <w:p w14:paraId="4AEC1D42" w14:textId="3FCE1497" w:rsidR="00AE5FE0" w:rsidRDefault="00AE5FE0" w:rsidP="00AE5FE0">
        <w:pPr>
          <w:pStyle w:val="Pt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00DA" w14:textId="77777777" w:rsidR="009D724D" w:rsidRDefault="009D724D" w:rsidP="00F430F4">
      <w:pPr>
        <w:spacing w:after="0" w:line="240" w:lineRule="auto"/>
      </w:pPr>
      <w:r>
        <w:separator/>
      </w:r>
    </w:p>
  </w:footnote>
  <w:footnote w:type="continuationSeparator" w:id="0">
    <w:p w14:paraId="22B7FC76" w14:textId="77777777" w:rsidR="009D724D" w:rsidRDefault="009D724D" w:rsidP="00F430F4">
      <w:pPr>
        <w:spacing w:after="0" w:line="240" w:lineRule="auto"/>
      </w:pPr>
      <w:r>
        <w:continuationSeparator/>
      </w:r>
    </w:p>
  </w:footnote>
  <w:footnote w:id="1">
    <w:p w14:paraId="5DBBDCFF" w14:textId="77777777" w:rsidR="00F430F4" w:rsidRDefault="00F430F4" w:rsidP="00F430F4">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19FFB4" w14:textId="77777777" w:rsidR="00F430F4" w:rsidRDefault="00F430F4" w:rsidP="00F430F4">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621"/>
    <w:multiLevelType w:val="hybridMultilevel"/>
    <w:tmpl w:val="91B67C58"/>
    <w:lvl w:ilvl="0" w:tplc="6B8EB9E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96C87"/>
    <w:multiLevelType w:val="multilevel"/>
    <w:tmpl w:val="A32AE97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A44C43"/>
    <w:multiLevelType w:val="multilevel"/>
    <w:tmpl w:val="B612651E"/>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5AC1728"/>
    <w:multiLevelType w:val="multilevel"/>
    <w:tmpl w:val="B4B29BE8"/>
    <w:lvl w:ilvl="0">
      <w:start w:val="1"/>
      <w:numFmt w:val="decimal"/>
      <w:lvlText w:val="%1."/>
      <w:lvlJc w:val="left"/>
      <w:pPr>
        <w:ind w:left="704" w:hanging="42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CA10BBE"/>
    <w:multiLevelType w:val="multilevel"/>
    <w:tmpl w:val="5010DD6A"/>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6709FA"/>
    <w:multiLevelType w:val="multilevel"/>
    <w:tmpl w:val="C186A41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7D6101"/>
    <w:multiLevelType w:val="hybridMultilevel"/>
    <w:tmpl w:val="4452572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0F13DCA"/>
    <w:multiLevelType w:val="multilevel"/>
    <w:tmpl w:val="74E4E39A"/>
    <w:lvl w:ilvl="0">
      <w:start w:val="10"/>
      <w:numFmt w:val="decimal"/>
      <w:lvlText w:val="%1"/>
      <w:lvlJc w:val="left"/>
      <w:pPr>
        <w:ind w:left="390" w:hanging="390"/>
      </w:pPr>
      <w:rPr>
        <w:rFonts w:hint="default"/>
        <w:color w:val="000000"/>
      </w:rPr>
    </w:lvl>
    <w:lvl w:ilvl="1">
      <w:start w:val="1"/>
      <w:numFmt w:val="decimal"/>
      <w:lvlText w:val="%1.%2"/>
      <w:lvlJc w:val="left"/>
      <w:pPr>
        <w:ind w:left="1525" w:hanging="39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3A7D1B60"/>
    <w:multiLevelType w:val="multilevel"/>
    <w:tmpl w:val="BAF01ED8"/>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9" w15:restartNumberingAfterBreak="0">
    <w:nsid w:val="47EC76B7"/>
    <w:multiLevelType w:val="hybridMultilevel"/>
    <w:tmpl w:val="627A4286"/>
    <w:lvl w:ilvl="0" w:tplc="62861ED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63FC1282"/>
    <w:multiLevelType w:val="multilevel"/>
    <w:tmpl w:val="677449A6"/>
    <w:lvl w:ilvl="0">
      <w:start w:val="6"/>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11" w15:restartNumberingAfterBreak="0">
    <w:nsid w:val="6F0144CF"/>
    <w:multiLevelType w:val="multilevel"/>
    <w:tmpl w:val="F162E5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C00188"/>
    <w:multiLevelType w:val="hybridMultilevel"/>
    <w:tmpl w:val="FF366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44D0718"/>
    <w:multiLevelType w:val="multilevel"/>
    <w:tmpl w:val="AB5ECC6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648486408">
    <w:abstractNumId w:val="0"/>
  </w:num>
  <w:num w:numId="2" w16cid:durableId="1601177916">
    <w:abstractNumId w:val="11"/>
  </w:num>
  <w:num w:numId="3" w16cid:durableId="1176385376">
    <w:abstractNumId w:val="3"/>
  </w:num>
  <w:num w:numId="4" w16cid:durableId="1399594396">
    <w:abstractNumId w:val="9"/>
  </w:num>
  <w:num w:numId="5" w16cid:durableId="750128316">
    <w:abstractNumId w:val="6"/>
  </w:num>
  <w:num w:numId="6" w16cid:durableId="885410195">
    <w:abstractNumId w:val="5"/>
  </w:num>
  <w:num w:numId="7" w16cid:durableId="204952960">
    <w:abstractNumId w:val="10"/>
  </w:num>
  <w:num w:numId="8" w16cid:durableId="2064676380">
    <w:abstractNumId w:val="13"/>
  </w:num>
  <w:num w:numId="9" w16cid:durableId="1607620420">
    <w:abstractNumId w:val="2"/>
  </w:num>
  <w:num w:numId="10" w16cid:durableId="265114877">
    <w:abstractNumId w:val="7"/>
  </w:num>
  <w:num w:numId="11" w16cid:durableId="964654295">
    <w:abstractNumId w:val="4"/>
  </w:num>
  <w:num w:numId="12" w16cid:durableId="686325179">
    <w:abstractNumId w:val="1"/>
  </w:num>
  <w:num w:numId="13" w16cid:durableId="985625285">
    <w:abstractNumId w:val="8"/>
  </w:num>
  <w:num w:numId="14" w16cid:durableId="7748647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F4"/>
    <w:rsid w:val="000225EB"/>
    <w:rsid w:val="004F51D4"/>
    <w:rsid w:val="0077319E"/>
    <w:rsid w:val="008C2351"/>
    <w:rsid w:val="008F6C74"/>
    <w:rsid w:val="009D724D"/>
    <w:rsid w:val="00AE5FE0"/>
    <w:rsid w:val="00D11EA4"/>
    <w:rsid w:val="00F430F4"/>
  </w:rsids>
  <m:mathPr>
    <m:mathFont m:val="Cambria Math"/>
    <m:brkBin m:val="before"/>
    <m:brkBinSub m:val="--"/>
    <m:smallFrac m:val="0"/>
    <m:dispDef/>
    <m:lMargin m:val="0"/>
    <m:rMargin m:val="0"/>
    <m:defJc m:val="centerGroup"/>
    <m:wrapIndent m:val="1440"/>
    <m:intLim m:val="subSup"/>
    <m:naryLim m:val="undOvr"/>
  </m:mathPr>
  <w:themeFontLang w:val="cs-CZ"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6A0F"/>
  <w15:chartTrackingRefBased/>
  <w15:docId w15:val="{7EB58A2E-A84D-4FDF-99AE-286C3C70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30F4"/>
    <w:pPr>
      <w:spacing w:after="200" w:line="276" w:lineRule="auto"/>
    </w:pPr>
    <w:rPr>
      <w:rFonts w:ascii="Calibri" w:eastAsia="Times New Roman" w:hAnsi="Calibri" w:cs="Times New Roman"/>
      <w:kern w:val="0"/>
      <w14:ligatures w14:val="none"/>
    </w:rPr>
  </w:style>
  <w:style w:type="paragraph" w:styleId="Nadpis1">
    <w:name w:val="heading 1"/>
    <w:basedOn w:val="Normlny"/>
    <w:next w:val="Normlny"/>
    <w:link w:val="Nadpis1Char"/>
    <w:uiPriority w:val="9"/>
    <w:qFormat/>
    <w:rsid w:val="00F430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430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430F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430F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F430F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F430F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430F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430F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430F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30F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430F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430F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430F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430F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430F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430F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430F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430F4"/>
    <w:rPr>
      <w:rFonts w:eastAsiaTheme="majorEastAsia" w:cstheme="majorBidi"/>
      <w:color w:val="272727" w:themeColor="text1" w:themeTint="D8"/>
    </w:rPr>
  </w:style>
  <w:style w:type="paragraph" w:styleId="Nzov">
    <w:name w:val="Title"/>
    <w:basedOn w:val="Normlny"/>
    <w:next w:val="Normlny"/>
    <w:link w:val="NzovChar"/>
    <w:uiPriority w:val="10"/>
    <w:qFormat/>
    <w:rsid w:val="00F43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430F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430F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430F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430F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430F4"/>
    <w:rPr>
      <w:i/>
      <w:iCs/>
      <w:color w:val="404040" w:themeColor="text1" w:themeTint="BF"/>
    </w:rPr>
  </w:style>
  <w:style w:type="paragraph" w:styleId="Odsekzoznamu">
    <w:name w:val="List Paragraph"/>
    <w:aliases w:val="body,lp1,Table,Bullet List,FooterText,numbered,Paragraphe de liste1,Bullet Number,lp11,List Paragraph11,Bullet 1,Use Case List Paragraph,ODRAZKY PRVA UROVEN,List Paragraph,Odsek,ZOZNAM,Tabuľka,HG obrázek,Table of contents numbered,Nad"/>
    <w:basedOn w:val="Normlny"/>
    <w:link w:val="OdsekzoznamuChar"/>
    <w:uiPriority w:val="34"/>
    <w:qFormat/>
    <w:rsid w:val="00F430F4"/>
    <w:pPr>
      <w:ind w:left="720"/>
      <w:contextualSpacing/>
    </w:pPr>
  </w:style>
  <w:style w:type="character" w:styleId="Intenzvnezvraznenie">
    <w:name w:val="Intense Emphasis"/>
    <w:basedOn w:val="Predvolenpsmoodseku"/>
    <w:uiPriority w:val="21"/>
    <w:qFormat/>
    <w:rsid w:val="00F430F4"/>
    <w:rPr>
      <w:i/>
      <w:iCs/>
      <w:color w:val="2F5496" w:themeColor="accent1" w:themeShade="BF"/>
    </w:rPr>
  </w:style>
  <w:style w:type="paragraph" w:styleId="Zvraznencitcia">
    <w:name w:val="Intense Quote"/>
    <w:basedOn w:val="Normlny"/>
    <w:next w:val="Normlny"/>
    <w:link w:val="ZvraznencitciaChar"/>
    <w:uiPriority w:val="30"/>
    <w:qFormat/>
    <w:rsid w:val="00F430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430F4"/>
    <w:rPr>
      <w:i/>
      <w:iCs/>
      <w:color w:val="2F5496" w:themeColor="accent1" w:themeShade="BF"/>
    </w:rPr>
  </w:style>
  <w:style w:type="character" w:styleId="Zvraznenodkaz">
    <w:name w:val="Intense Reference"/>
    <w:basedOn w:val="Predvolenpsmoodseku"/>
    <w:uiPriority w:val="32"/>
    <w:qFormat/>
    <w:rsid w:val="00F430F4"/>
    <w:rPr>
      <w:b/>
      <w:bCs/>
      <w:smallCaps/>
      <w:color w:val="2F5496" w:themeColor="accent1" w:themeShade="BF"/>
      <w:spacing w:val="5"/>
    </w:rPr>
  </w:style>
  <w:style w:type="paragraph" w:styleId="Zarkazkladnhotextu">
    <w:name w:val="Body Text Indent"/>
    <w:basedOn w:val="Normlny"/>
    <w:link w:val="ZarkazkladnhotextuChar"/>
    <w:rsid w:val="00F430F4"/>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F430F4"/>
    <w:rPr>
      <w:rFonts w:ascii="Times New Roman" w:eastAsia="Times New Roman" w:hAnsi="Times New Roman" w:cs="Times New Roman"/>
      <w:noProof/>
      <w:kern w:val="0"/>
      <w:sz w:val="24"/>
      <w:szCs w:val="24"/>
      <w:lang w:eastAsia="sk-SK"/>
      <w14:ligatures w14:val="none"/>
    </w:rPr>
  </w:style>
  <w:style w:type="paragraph" w:styleId="Zkladntext">
    <w:name w:val="Body Text"/>
    <w:aliases w:val="Char,Obsah,ubric,b"/>
    <w:basedOn w:val="Normlny"/>
    <w:link w:val="ZkladntextChar"/>
    <w:rsid w:val="00F430F4"/>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Obsah Char,ubric Char,b Char"/>
    <w:basedOn w:val="Predvolenpsmoodseku"/>
    <w:link w:val="Zkladntext"/>
    <w:rsid w:val="00F430F4"/>
    <w:rPr>
      <w:rFonts w:ascii="Times New Roman" w:eastAsia="Calibri" w:hAnsi="Times New Roman" w:cs="Times New Roman"/>
      <w:noProof/>
      <w:kern w:val="0"/>
      <w:sz w:val="24"/>
      <w:szCs w:val="24"/>
      <w:lang w:eastAsia="sk-SK"/>
      <w14:ligatures w14:val="none"/>
    </w:rPr>
  </w:style>
  <w:style w:type="paragraph" w:styleId="Hlavika">
    <w:name w:val="header"/>
    <w:aliases w:val=" 1"/>
    <w:basedOn w:val="Normlny"/>
    <w:link w:val="HlavikaChar"/>
    <w:rsid w:val="00F430F4"/>
    <w:pPr>
      <w:tabs>
        <w:tab w:val="center" w:pos="4536"/>
        <w:tab w:val="right" w:pos="9072"/>
      </w:tabs>
      <w:spacing w:after="0" w:line="240" w:lineRule="auto"/>
    </w:pPr>
  </w:style>
  <w:style w:type="character" w:customStyle="1" w:styleId="HlavikaChar">
    <w:name w:val="Hlavička Char"/>
    <w:aliases w:val=" 1 Char1"/>
    <w:basedOn w:val="Predvolenpsmoodseku"/>
    <w:link w:val="Hlavika"/>
    <w:rsid w:val="00F430F4"/>
    <w:rPr>
      <w:rFonts w:ascii="Calibri" w:eastAsia="Times New Roman" w:hAnsi="Calibri" w:cs="Times New Roman"/>
      <w:kern w:val="0"/>
      <w14:ligatures w14:val="none"/>
    </w:rPr>
  </w:style>
  <w:style w:type="table" w:styleId="Mriekatabuky">
    <w:name w:val="Table Grid"/>
    <w:basedOn w:val="Normlnatabuka"/>
    <w:uiPriority w:val="39"/>
    <w:rsid w:val="00F430F4"/>
    <w:pPr>
      <w:spacing w:after="0" w:line="240" w:lineRule="auto"/>
    </w:pPr>
    <w:rPr>
      <w:rFonts w:ascii="Times New Roman" w:eastAsia="Times New Roman" w:hAnsi="Times New Roman" w:cs="Times New Roman"/>
      <w:kern w:val="0"/>
      <w:sz w:val="20"/>
      <w:szCs w:val="20"/>
      <w:lang w:val="en-US"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F430F4"/>
    <w:pPr>
      <w:spacing w:after="0" w:line="240" w:lineRule="auto"/>
    </w:pPr>
    <w:rPr>
      <w:rFonts w:ascii="Arial" w:eastAsia="Calibri" w:hAnsi="Arial"/>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F430F4"/>
    <w:rPr>
      <w:rFonts w:ascii="Arial" w:eastAsia="Calibri" w:hAnsi="Arial" w:cs="Times New Roman"/>
      <w:kern w:val="0"/>
      <w:sz w:val="20"/>
      <w:szCs w:val="20"/>
      <w14:ligatures w14:val="none"/>
    </w:rPr>
  </w:style>
  <w:style w:type="character" w:styleId="Odkaznapoznmkupodiarou">
    <w:name w:val="footnote reference"/>
    <w:uiPriority w:val="99"/>
    <w:qFormat/>
    <w:rsid w:val="00F430F4"/>
    <w:rPr>
      <w:vertAlign w:val="superscript"/>
    </w:rPr>
  </w:style>
  <w:style w:type="paragraph" w:styleId="Bezriadkovania">
    <w:name w:val="No Spacing"/>
    <w:aliases w:val="Klasický text"/>
    <w:uiPriority w:val="1"/>
    <w:qFormat/>
    <w:rsid w:val="00F430F4"/>
    <w:pPr>
      <w:spacing w:after="0" w:line="240" w:lineRule="auto"/>
    </w:pPr>
    <w:rPr>
      <w:rFonts w:ascii="Calibri" w:eastAsia="Times New Roman" w:hAnsi="Calibri" w:cs="Times New Roman"/>
      <w:kern w:val="0"/>
      <w14:ligatures w14:val="none"/>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F430F4"/>
  </w:style>
  <w:style w:type="paragraph" w:customStyle="1" w:styleId="wazza01">
    <w:name w:val="wazza_01"/>
    <w:qFormat/>
    <w:rsid w:val="00F430F4"/>
    <w:pPr>
      <w:spacing w:before="240" w:after="0" w:line="240" w:lineRule="auto"/>
      <w:jc w:val="right"/>
    </w:pPr>
    <w:rPr>
      <w:rFonts w:ascii="Arial" w:eastAsia="Times New Roman" w:hAnsi="Arial" w:cs="Arial"/>
      <w:b/>
      <w:bCs/>
      <w:caps/>
      <w:color w:val="808080"/>
      <w:kern w:val="0"/>
      <w:sz w:val="24"/>
      <w:szCs w:val="24"/>
      <w:lang w:eastAsia="cs-CZ"/>
      <w14:ligatures w14:val="none"/>
    </w:rPr>
  </w:style>
  <w:style w:type="paragraph" w:customStyle="1" w:styleId="wazza03">
    <w:name w:val="wazza_03"/>
    <w:basedOn w:val="Normlny"/>
    <w:qFormat/>
    <w:rsid w:val="00F430F4"/>
    <w:pPr>
      <w:spacing w:before="120" w:after="0" w:line="240" w:lineRule="auto"/>
      <w:jc w:val="center"/>
    </w:pPr>
    <w:rPr>
      <w:rFonts w:ascii="Arial" w:hAnsi="Arial" w:cs="Arial"/>
      <w:b/>
      <w:bCs/>
      <w:caps/>
      <w:color w:val="808080"/>
      <w:sz w:val="24"/>
      <w:szCs w:val="24"/>
      <w:lang w:eastAsia="cs-CZ"/>
    </w:rPr>
  </w:style>
  <w:style w:type="paragraph" w:styleId="Pta">
    <w:name w:val="footer"/>
    <w:basedOn w:val="Normlny"/>
    <w:link w:val="PtaChar"/>
    <w:uiPriority w:val="99"/>
    <w:unhideWhenUsed/>
    <w:rsid w:val="00AE5FE0"/>
    <w:pPr>
      <w:tabs>
        <w:tab w:val="center" w:pos="4536"/>
        <w:tab w:val="right" w:pos="9072"/>
      </w:tabs>
      <w:spacing w:after="0" w:line="240" w:lineRule="auto"/>
    </w:pPr>
  </w:style>
  <w:style w:type="character" w:customStyle="1" w:styleId="PtaChar">
    <w:name w:val="Päta Char"/>
    <w:basedOn w:val="Predvolenpsmoodseku"/>
    <w:link w:val="Pta"/>
    <w:uiPriority w:val="99"/>
    <w:rsid w:val="00AE5FE0"/>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10494</Words>
  <Characters>59818</Characters>
  <Application>Microsoft Office Word</Application>
  <DocSecurity>0</DocSecurity>
  <Lines>498</Lines>
  <Paragraphs>140</Paragraphs>
  <ScaleCrop>false</ScaleCrop>
  <Company/>
  <LinksUpToDate>false</LinksUpToDate>
  <CharactersWithSpaces>70172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dcterms:created xsi:type="dcterms:W3CDTF">2025-06-26T21:12:00Z</dcterms:created>
  <dcterms:modified xsi:type="dcterms:W3CDTF">2025-06-26T21:12:00Z</dcterms:modified>
</cp:coreProperties>
</file>