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51929829" w14:textId="1EC02A4A"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AC25D5" w:rsidRPr="00C17860">
        <w:rPr>
          <w:rFonts w:ascii="Tahoma" w:hAnsi="Tahoma" w:cs="Tahoma"/>
          <w:i/>
          <w:iCs/>
          <w:sz w:val="20"/>
          <w:szCs w:val="20"/>
        </w:rPr>
        <w:t xml:space="preserve">č. </w:t>
      </w:r>
      <w:r w:rsidR="006D6F7D">
        <w:rPr>
          <w:rFonts w:ascii="Tahoma" w:hAnsi="Tahoma" w:cs="Tahoma"/>
          <w:i/>
          <w:iCs/>
          <w:sz w:val="20"/>
          <w:szCs w:val="20"/>
        </w:rPr>
        <w:t>1009</w:t>
      </w:r>
      <w:r w:rsidR="004853AE" w:rsidRPr="004853AE">
        <w:rPr>
          <w:rFonts w:ascii="Tahoma" w:hAnsi="Tahoma" w:cs="Tahoma"/>
          <w:i/>
          <w:iCs/>
          <w:sz w:val="20"/>
          <w:szCs w:val="20"/>
        </w:rPr>
        <w:t>/</w:t>
      </w:r>
      <w:r w:rsidR="006A26E1" w:rsidRPr="00C17860">
        <w:rPr>
          <w:rFonts w:ascii="Tahoma" w:hAnsi="Tahoma" w:cs="Tahoma"/>
          <w:i/>
          <w:iCs/>
          <w:sz w:val="20"/>
          <w:szCs w:val="20"/>
        </w:rPr>
        <w:t>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091037">
        <w:rPr>
          <w:rFonts w:ascii="Tahoma" w:hAnsi="Tahoma" w:cs="Tahoma"/>
          <w:highlight w:val="yellow"/>
          <w:lang w:val="en-GB"/>
        </w:rPr>
        <w:t>[</w:t>
      </w:r>
      <w:r w:rsidR="00091037" w:rsidRPr="00091037">
        <w:rPr>
          <w:rFonts w:ascii="Wingdings" w:eastAsia="Wingdings" w:hAnsi="Wingdings" w:cs="Wingdings"/>
          <w:highlight w:val="yellow"/>
          <w:lang w:val="en-GB"/>
        </w:rPr>
        <w:t>□</w:t>
      </w:r>
      <w:r w:rsidR="00091037" w:rsidRPr="00091037">
        <w:rPr>
          <w:rFonts w:ascii="Tahoma" w:hAnsi="Tahoma" w:cs="Tahoma"/>
          <w:highlight w:val="yellow"/>
          <w:lang w:val="en-GB"/>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9614D5E"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FF6F94" w:rsidRPr="000273C3">
        <w:rPr>
          <w:rFonts w:ascii="Tahoma" w:hAnsi="Tahoma" w:cs="Tahoma"/>
        </w:rPr>
        <w:t>SK45 8180 0000 0070 0070 2477</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92BA1B2" w14:textId="07B18232" w:rsidR="0076277D" w:rsidRPr="007E53AC" w:rsidRDefault="003D5CB6" w:rsidP="0076277D">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722AE" w:rsidRPr="001722AE">
        <w:rPr>
          <w:rFonts w:ascii="Tahoma" w:hAnsi="Tahoma" w:cs="Tahoma"/>
          <w:bCs/>
        </w:rPr>
        <w:t xml:space="preserve">Stredná zdravotnícka škola Zvolen, J. </w:t>
      </w:r>
      <w:proofErr w:type="spellStart"/>
      <w:r w:rsidR="001722AE" w:rsidRPr="001722AE">
        <w:rPr>
          <w:rFonts w:ascii="Tahoma" w:hAnsi="Tahoma" w:cs="Tahoma"/>
          <w:bCs/>
        </w:rPr>
        <w:t>Kozáčeka</w:t>
      </w:r>
      <w:proofErr w:type="spellEnd"/>
      <w:r w:rsidR="001722AE" w:rsidRPr="001722AE">
        <w:rPr>
          <w:rFonts w:ascii="Tahoma" w:hAnsi="Tahoma" w:cs="Tahoma"/>
          <w:bCs/>
        </w:rPr>
        <w:t xml:space="preserve"> 4, 960 01 Zvolen</w:t>
      </w:r>
      <w:r w:rsidR="0076277D">
        <w:rPr>
          <w:rFonts w:ascii="Tahoma" w:hAnsi="Tahoma" w:cs="Tahoma"/>
          <w:bCs/>
        </w:rPr>
        <w:t>.</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1"/>
        <w:gridCol w:w="4212"/>
      </w:tblGrid>
      <w:tr w:rsidR="00D970D3" w:rsidRPr="00752FC6" w14:paraId="41F32D06" w14:textId="77777777" w:rsidTr="008510F4">
        <w:tc>
          <w:tcPr>
            <w:tcW w:w="414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212" w:type="dxa"/>
          </w:tcPr>
          <w:p w14:paraId="3C87D495" w14:textId="1666988B" w:rsidR="00D970D3" w:rsidRPr="003E71B6" w:rsidRDefault="001D3AD9" w:rsidP="00D970D3">
            <w:pPr>
              <w:pStyle w:val="Odsekzoznamu"/>
              <w:adjustRightInd w:val="0"/>
              <w:spacing w:after="120"/>
              <w:ind w:left="0" w:firstLine="0"/>
              <w:rPr>
                <w:rFonts w:ascii="Tahoma" w:hAnsi="Tahoma" w:cs="Tahoma"/>
                <w:color w:val="000000"/>
                <w:highlight w:val="yellow"/>
              </w:rPr>
            </w:pPr>
            <w:r>
              <w:rPr>
                <w:rFonts w:ascii="Tahoma" w:hAnsi="Tahoma" w:cs="Tahoma"/>
                <w:bCs/>
              </w:rPr>
              <w:t>SZŠ Zvolen</w:t>
            </w:r>
            <w:r w:rsidR="005A6D1D">
              <w:rPr>
                <w:rFonts w:ascii="Tahoma" w:hAnsi="Tahoma" w:cs="Tahoma"/>
                <w:bCs/>
              </w:rPr>
              <w:t xml:space="preserve"> - modernizácia infraštruktúry a podpora vzdelávania, odbornej prípravy a </w:t>
            </w:r>
            <w:r w:rsidR="00F40D4C">
              <w:rPr>
                <w:rFonts w:ascii="Tahoma" w:hAnsi="Tahoma" w:cs="Tahoma"/>
                <w:bCs/>
              </w:rPr>
              <w:t>zručností</w:t>
            </w:r>
          </w:p>
        </w:tc>
      </w:tr>
      <w:tr w:rsidR="008510F4" w:rsidRPr="00752FC6" w14:paraId="0D6B6117" w14:textId="77777777" w:rsidTr="008510F4">
        <w:tc>
          <w:tcPr>
            <w:tcW w:w="4141" w:type="dxa"/>
          </w:tcPr>
          <w:p w14:paraId="4991D53D" w14:textId="04A01920" w:rsidR="008510F4" w:rsidRPr="00752FC6" w:rsidRDefault="008510F4" w:rsidP="008510F4">
            <w:pPr>
              <w:pStyle w:val="Odsekzoznamu"/>
              <w:adjustRightInd w:val="0"/>
              <w:spacing w:after="120"/>
              <w:ind w:left="0" w:firstLine="0"/>
              <w:rPr>
                <w:rFonts w:ascii="Tahoma" w:hAnsi="Tahoma" w:cs="Tahoma"/>
                <w:color w:val="000000" w:themeColor="text1"/>
              </w:rPr>
            </w:pPr>
            <w:r w:rsidRPr="70AD7633">
              <w:rPr>
                <w:rFonts w:ascii="Tahoma" w:hAnsi="Tahoma" w:cs="Tahoma"/>
                <w:color w:val="000000" w:themeColor="text1"/>
              </w:rPr>
              <w:t>Kód projektu ITMS2021+:</w:t>
            </w:r>
          </w:p>
        </w:tc>
        <w:tc>
          <w:tcPr>
            <w:tcW w:w="4212" w:type="dxa"/>
          </w:tcPr>
          <w:p w14:paraId="7AAE57CE" w14:textId="22BD486F" w:rsidR="008510F4" w:rsidRPr="00D86C11" w:rsidRDefault="005E2165" w:rsidP="008510F4">
            <w:pPr>
              <w:pStyle w:val="Odsekzoznamu"/>
              <w:adjustRightInd w:val="0"/>
              <w:spacing w:after="120"/>
              <w:ind w:left="0" w:firstLine="0"/>
              <w:rPr>
                <w:rFonts w:ascii="Tahoma" w:hAnsi="Tahoma" w:cs="Tahoma"/>
                <w:bCs/>
                <w:highlight w:val="yellow"/>
              </w:rPr>
            </w:pPr>
            <w:r w:rsidRPr="005E2165">
              <w:rPr>
                <w:rFonts w:ascii="Tahoma" w:eastAsia="Wingdings" w:hAnsi="Tahoma" w:cs="Tahoma"/>
                <w:bCs/>
              </w:rPr>
              <w:t>401801FQK3</w:t>
            </w:r>
          </w:p>
        </w:tc>
      </w:tr>
      <w:tr w:rsidR="00D970D3" w:rsidRPr="00752FC6" w14:paraId="04547D41" w14:textId="77777777" w:rsidTr="008510F4">
        <w:tc>
          <w:tcPr>
            <w:tcW w:w="414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12"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008510F4">
        <w:tc>
          <w:tcPr>
            <w:tcW w:w="414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12" w:type="dxa"/>
          </w:tcPr>
          <w:p w14:paraId="6AEF35DD" w14:textId="46E1CA40" w:rsidR="00D970D3" w:rsidRPr="003E71B6" w:rsidRDefault="0020525E" w:rsidP="00D970D3">
            <w:pPr>
              <w:adjustRightInd w:val="0"/>
              <w:spacing w:after="120"/>
              <w:rPr>
                <w:rFonts w:ascii="Tahoma" w:hAnsi="Tahoma" w:cs="Tahoma"/>
                <w:highlight w:val="yellow"/>
              </w:rPr>
            </w:pPr>
            <w:r w:rsidRPr="0020525E">
              <w:rPr>
                <w:rFonts w:ascii="Tahoma" w:hAnsi="Tahoma" w:cs="Tahoma"/>
                <w:color w:val="000000"/>
              </w:rPr>
              <w:t>2053/2024</w:t>
            </w:r>
          </w:p>
        </w:tc>
      </w:tr>
      <w:tr w:rsidR="00137E0A" w:rsidRPr="00752FC6" w14:paraId="57916B50" w14:textId="77777777" w:rsidTr="008510F4">
        <w:tc>
          <w:tcPr>
            <w:tcW w:w="414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12"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008510F4">
        <w:tc>
          <w:tcPr>
            <w:tcW w:w="414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12"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008510F4">
        <w:tc>
          <w:tcPr>
            <w:tcW w:w="414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12"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008510F4">
        <w:tc>
          <w:tcPr>
            <w:tcW w:w="414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212"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3C5FCB21" w:rsidR="00A339AE" w:rsidRPr="00752FC6" w:rsidRDefault="00A339AE" w:rsidP="00593F8E">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416C53" w:rsidRPr="00416C53">
        <w:rPr>
          <w:rFonts w:ascii="Tahoma" w:hAnsi="Tahoma" w:cs="Tahoma"/>
        </w:rPr>
        <w:t xml:space="preserve">SZŠ Zvolen- Učebné pomôcky a spotrebný materiál pre </w:t>
      </w:r>
      <w:proofErr w:type="spellStart"/>
      <w:r w:rsidR="00416C53" w:rsidRPr="00416C53">
        <w:rPr>
          <w:rFonts w:ascii="Tahoma" w:hAnsi="Tahoma" w:cs="Tahoma"/>
        </w:rPr>
        <w:t>podológiu</w:t>
      </w:r>
      <w:proofErr w:type="spellEnd"/>
      <w:r w:rsidR="00416C53" w:rsidRPr="00416C53">
        <w:rPr>
          <w:rFonts w:ascii="Tahoma" w:hAnsi="Tahoma" w:cs="Tahoma"/>
        </w:rPr>
        <w:t xml:space="preserve"> </w:t>
      </w:r>
      <w:r w:rsidR="00416C53">
        <w:rPr>
          <w:rFonts w:ascii="Tahoma" w:hAnsi="Tahoma" w:cs="Tahoma"/>
        </w:rPr>
        <w:t>2</w:t>
      </w:r>
      <w:r w:rsidR="00416C53" w:rsidRPr="00416C53">
        <w:rPr>
          <w:rFonts w:ascii="Tahoma" w:hAnsi="Tahoma" w:cs="Tahoma"/>
        </w:rPr>
        <w:t>. časť</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10CE07B7"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proofErr w:type="spellStart"/>
      <w:r w:rsidR="00AE4E39">
        <w:rPr>
          <w:rFonts w:ascii="Tahoma" w:hAnsi="Tahoma" w:cs="Tahoma"/>
          <w:bCs/>
          <w:lang w:val="en-GB"/>
        </w:rPr>
        <w:t>o</w:t>
      </w:r>
      <w:r w:rsidR="00DC7B71" w:rsidRPr="00DC7B71">
        <w:rPr>
          <w:rFonts w:ascii="Tahoma" w:hAnsi="Tahoma" w:cs="Tahoma"/>
          <w:bCs/>
          <w:lang w:val="en-GB"/>
        </w:rPr>
        <w:t>bstaranie</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materiálno</w:t>
      </w:r>
      <w:proofErr w:type="spellEnd"/>
      <w:r w:rsidR="00D206CA">
        <w:rPr>
          <w:rFonts w:ascii="Tahoma" w:hAnsi="Tahoma" w:cs="Tahoma"/>
          <w:bCs/>
          <w:lang w:val="en-GB"/>
        </w:rPr>
        <w:t xml:space="preserve"> </w:t>
      </w:r>
      <w:r w:rsidR="00DC7B71" w:rsidRPr="00DC7B71">
        <w:rPr>
          <w:rFonts w:ascii="Tahoma" w:hAnsi="Tahoma" w:cs="Tahoma"/>
          <w:bCs/>
          <w:lang w:val="en-GB"/>
        </w:rPr>
        <w:t>-</w:t>
      </w:r>
      <w:r w:rsidR="00D206CA">
        <w:rPr>
          <w:rFonts w:ascii="Tahoma" w:hAnsi="Tahoma" w:cs="Tahoma"/>
          <w:bCs/>
          <w:lang w:val="en-GB"/>
        </w:rPr>
        <w:t xml:space="preserve"> </w:t>
      </w:r>
      <w:proofErr w:type="spellStart"/>
      <w:r w:rsidR="00DC7B71" w:rsidRPr="00DC7B71">
        <w:rPr>
          <w:rFonts w:ascii="Tahoma" w:hAnsi="Tahoma" w:cs="Tahoma"/>
          <w:bCs/>
          <w:lang w:val="en-GB"/>
        </w:rPr>
        <w:t>technického</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vybavenia</w:t>
      </w:r>
      <w:proofErr w:type="spellEnd"/>
      <w:r w:rsidR="00DC7B71" w:rsidRPr="00DC7B71">
        <w:rPr>
          <w:rFonts w:ascii="Tahoma" w:hAnsi="Tahoma" w:cs="Tahoma"/>
          <w:bCs/>
          <w:lang w:val="en-GB"/>
        </w:rPr>
        <w:t xml:space="preserve"> pre </w:t>
      </w:r>
      <w:proofErr w:type="spellStart"/>
      <w:r w:rsidR="00DC7B71" w:rsidRPr="00DC7B71">
        <w:rPr>
          <w:rFonts w:ascii="Tahoma" w:hAnsi="Tahoma" w:cs="Tahoma"/>
          <w:bCs/>
          <w:lang w:val="en-GB"/>
        </w:rPr>
        <w:t>účely</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vzdelávania</w:t>
      </w:r>
      <w:proofErr w:type="spellEnd"/>
      <w:r w:rsidR="00AE4E39">
        <w:rPr>
          <w:rFonts w:ascii="Tahoma" w:hAnsi="Tahoma" w:cs="Tahoma"/>
          <w:bCs/>
          <w:lang w:val="en-GB"/>
        </w:rPr>
        <w:t xml:space="preserve"> </w:t>
      </w:r>
      <w:proofErr w:type="spellStart"/>
      <w:r w:rsidR="00AE4E39">
        <w:rPr>
          <w:rFonts w:ascii="Tahoma" w:hAnsi="Tahoma" w:cs="Tahoma"/>
          <w:bCs/>
          <w:lang w:val="en-GB"/>
        </w:rPr>
        <w:t>na</w:t>
      </w:r>
      <w:proofErr w:type="spellEnd"/>
      <w:r w:rsidR="00AE4E39">
        <w:rPr>
          <w:rFonts w:ascii="Tahoma" w:hAnsi="Tahoma" w:cs="Tahoma"/>
          <w:bCs/>
          <w:lang w:val="en-GB"/>
        </w:rPr>
        <w:t xml:space="preserve"> </w:t>
      </w:r>
      <w:proofErr w:type="spellStart"/>
      <w:r w:rsidR="00D80C12">
        <w:rPr>
          <w:rFonts w:ascii="Tahoma" w:hAnsi="Tahoma" w:cs="Tahoma"/>
          <w:bCs/>
          <w:lang w:val="en-GB"/>
        </w:rPr>
        <w:t>Strednej</w:t>
      </w:r>
      <w:proofErr w:type="spellEnd"/>
      <w:r w:rsidR="00D80C12">
        <w:rPr>
          <w:rFonts w:ascii="Tahoma" w:hAnsi="Tahoma" w:cs="Tahoma"/>
          <w:bCs/>
          <w:lang w:val="en-GB"/>
        </w:rPr>
        <w:t xml:space="preserve"> </w:t>
      </w:r>
      <w:proofErr w:type="spellStart"/>
      <w:r w:rsidR="00D80C12">
        <w:rPr>
          <w:rFonts w:ascii="Tahoma" w:hAnsi="Tahoma" w:cs="Tahoma"/>
          <w:bCs/>
          <w:lang w:val="en-GB"/>
        </w:rPr>
        <w:t>zdravotníckej</w:t>
      </w:r>
      <w:proofErr w:type="spellEnd"/>
      <w:r w:rsidR="00D80C12">
        <w:rPr>
          <w:rFonts w:ascii="Tahoma" w:hAnsi="Tahoma" w:cs="Tahoma"/>
          <w:bCs/>
          <w:lang w:val="en-GB"/>
        </w:rPr>
        <w:t xml:space="preserve"> </w:t>
      </w:r>
      <w:proofErr w:type="spellStart"/>
      <w:r w:rsidR="00D80C12">
        <w:rPr>
          <w:rFonts w:ascii="Tahoma" w:hAnsi="Tahoma" w:cs="Tahoma"/>
          <w:bCs/>
          <w:lang w:val="en-GB"/>
        </w:rPr>
        <w:t>škole</w:t>
      </w:r>
      <w:proofErr w:type="spellEnd"/>
      <w:r w:rsidR="003933E9">
        <w:rPr>
          <w:rFonts w:ascii="Tahoma" w:hAnsi="Tahoma" w:cs="Tahoma"/>
          <w:bCs/>
          <w:lang w:val="en-GB"/>
        </w:rPr>
        <w:t xml:space="preserve"> </w:t>
      </w:r>
      <w:proofErr w:type="spellStart"/>
      <w:r w:rsidR="003933E9">
        <w:rPr>
          <w:rFonts w:ascii="Tahoma" w:hAnsi="Tahoma" w:cs="Tahoma"/>
          <w:bCs/>
          <w:lang w:val="en-GB"/>
        </w:rPr>
        <w:t>vo</w:t>
      </w:r>
      <w:proofErr w:type="spellEnd"/>
      <w:r w:rsidR="003E34DC">
        <w:rPr>
          <w:rFonts w:ascii="Tahoma" w:hAnsi="Tahoma" w:cs="Tahoma"/>
          <w:bCs/>
          <w:lang w:val="en-GB"/>
        </w:rPr>
        <w:t xml:space="preserve"> </w:t>
      </w:r>
      <w:proofErr w:type="spellStart"/>
      <w:r w:rsidR="003E34DC">
        <w:rPr>
          <w:rFonts w:ascii="Tahoma" w:hAnsi="Tahoma" w:cs="Tahoma"/>
          <w:bCs/>
          <w:lang w:val="en-GB"/>
        </w:rPr>
        <w:t>Zvolen</w:t>
      </w:r>
      <w:r w:rsidR="003933E9">
        <w:rPr>
          <w:rFonts w:ascii="Tahoma" w:hAnsi="Tahoma" w:cs="Tahoma"/>
          <w:bCs/>
          <w:lang w:val="en-GB"/>
        </w:rPr>
        <w:t>e</w:t>
      </w:r>
      <w:proofErr w:type="spellEnd"/>
      <w:r w:rsidRPr="00650E4E">
        <w:rPr>
          <w:rFonts w:ascii="Tahoma" w:hAnsi="Tahoma" w:cs="Tahoma"/>
        </w:rPr>
        <w:t>.</w:t>
      </w:r>
    </w:p>
    <w:p w14:paraId="366B0E0E" w14:textId="36AAAD7E" w:rsidR="00FF4079" w:rsidRPr="00752FC6" w:rsidRDefault="004F74F7" w:rsidP="275BB339">
      <w:pPr>
        <w:spacing w:after="120"/>
        <w:ind w:left="705"/>
        <w:jc w:val="both"/>
        <w:rPr>
          <w:rFonts w:ascii="Tahoma" w:hAnsi="Tahoma" w:cs="Tahoma"/>
          <w:lang w:val="en-GB"/>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1548EB" w:rsidRPr="001C270B">
        <w:rPr>
          <w:rFonts w:ascii="Tahoma" w:hAnsi="Tahoma" w:cs="Tahoma"/>
          <w:b/>
          <w:bCs/>
        </w:rPr>
        <w:t xml:space="preserve">SZŠ Zvolen- Pomôcky a spotrebný materiál pre </w:t>
      </w:r>
      <w:proofErr w:type="spellStart"/>
      <w:r w:rsidR="001548EB" w:rsidRPr="001C270B">
        <w:rPr>
          <w:rFonts w:ascii="Tahoma" w:hAnsi="Tahoma" w:cs="Tahoma"/>
          <w:b/>
          <w:bCs/>
        </w:rPr>
        <w:t>podológiu</w:t>
      </w:r>
      <w:proofErr w:type="spellEnd"/>
      <w:r w:rsidR="001548EB">
        <w:rPr>
          <w:rFonts w:ascii="Tahoma" w:hAnsi="Tahoma" w:cs="Tahoma"/>
        </w:rPr>
        <w:t xml:space="preserve">, </w:t>
      </w:r>
      <w:r w:rsidR="001548EB" w:rsidRPr="275BB339">
        <w:rPr>
          <w:rFonts w:ascii="Tahoma" w:hAnsi="Tahoma" w:cs="Tahoma"/>
        </w:rPr>
        <w:t xml:space="preserve"> realizované v rámci procesu verejného obstarávania postupom</w:t>
      </w:r>
      <w:r w:rsidR="001548EB">
        <w:rPr>
          <w:rFonts w:ascii="Tahoma" w:hAnsi="Tahoma" w:cs="Tahoma"/>
        </w:rPr>
        <w:t xml:space="preserve"> </w:t>
      </w:r>
      <w:r w:rsidR="001548EB" w:rsidRPr="003A36AC">
        <w:rPr>
          <w:rFonts w:ascii="Tahoma" w:hAnsi="Tahoma" w:cs="Tahoma"/>
        </w:rPr>
        <w:t>v rámci procesu verejného obstarávania výnimkou zo zákona podľa §</w:t>
      </w:r>
      <w:r w:rsidR="001548EB">
        <w:rPr>
          <w:rFonts w:ascii="Tahoma" w:hAnsi="Tahoma" w:cs="Tahoma"/>
        </w:rPr>
        <w:t xml:space="preserve"> </w:t>
      </w:r>
      <w:r w:rsidR="001548EB" w:rsidRPr="003A36AC">
        <w:rPr>
          <w:rFonts w:ascii="Tahoma" w:hAnsi="Tahoma" w:cs="Tahoma"/>
        </w:rPr>
        <w:t>1 ods. 14</w:t>
      </w:r>
      <w:r w:rsidR="001548EB">
        <w:rPr>
          <w:rFonts w:ascii="Tahoma" w:hAnsi="Tahoma" w:cs="Tahoma"/>
        </w:rPr>
        <w:t xml:space="preserve"> </w:t>
      </w:r>
      <w:r w:rsidR="001548EB" w:rsidRPr="00B467F1">
        <w:rPr>
          <w:rFonts w:ascii="Tahoma" w:hAnsi="Tahoma" w:cs="Tahoma"/>
        </w:rPr>
        <w:t>zákona č. 343/2015 Z. z. o verejnom obstarávaní a o zmene a doplnení niektorých zákonov v znení neskorších predpisov</w:t>
      </w:r>
      <w:r w:rsidR="001548EB">
        <w:rPr>
          <w:rFonts w:ascii="Tahoma" w:hAnsi="Tahoma" w:cs="Tahoma"/>
        </w:rPr>
        <w:t xml:space="preserve"> </w:t>
      </w:r>
      <w:r w:rsidR="001548EB" w:rsidRPr="00B467F1">
        <w:rPr>
          <w:rFonts w:ascii="Tahoma" w:hAnsi="Tahoma" w:cs="Tahoma"/>
        </w:rPr>
        <w:t>(ďalej len „ZVO“)</w:t>
      </w:r>
      <w:r w:rsidR="001548EB">
        <w:rPr>
          <w:rFonts w:ascii="Tahoma" w:hAnsi="Tahoma" w:cs="Tahoma"/>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alebo neskôr stratia platnosť alebo účinnosť, nie je tým dotknutá platnosť alebo </w:t>
      </w:r>
      <w:r w:rsidRPr="00752FC6">
        <w:rPr>
          <w:rFonts w:ascii="Tahoma" w:hAnsi="Tahoma" w:cs="Tahoma"/>
        </w:rPr>
        <w:lastRenderedPageBreak/>
        <w:t>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31BDF">
        <w:rPr>
          <w:rFonts w:ascii="Tahoma" w:hAnsi="Tahoma" w:cs="Tahoma"/>
          <w:bCs/>
          <w:highlight w:val="yellow"/>
          <w:lang w:val="en-GB"/>
        </w:rPr>
        <w:t>[</w:t>
      </w:r>
      <w:r w:rsidR="00552F19" w:rsidRPr="00E31BDF">
        <w:rPr>
          <w:rFonts w:ascii="Wingdings" w:eastAsia="Wingdings" w:hAnsi="Wingdings" w:cs="Wingdings"/>
          <w:bCs/>
          <w:highlight w:val="yellow"/>
          <w:lang w:val="en-GB"/>
        </w:rPr>
        <w:t>□</w:t>
      </w:r>
      <w:r w:rsidR="00552F19" w:rsidRPr="00E31BDF">
        <w:rPr>
          <w:rFonts w:ascii="Tahoma" w:hAnsi="Tahoma" w:cs="Tahoma"/>
          <w:bCs/>
          <w:highlight w:val="yellow"/>
          <w:lang w:val="en-GB"/>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w:t>
      </w:r>
      <w:r w:rsidR="00D970D3" w:rsidRPr="00752FC6">
        <w:rPr>
          <w:rFonts w:ascii="Tahoma" w:hAnsi="Tahoma" w:cs="Tahoma"/>
        </w:rPr>
        <w:lastRenderedPageBreak/>
        <w:t xml:space="preserve">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w:t>
      </w:r>
      <w:r w:rsidR="003136BC" w:rsidRPr="00752FC6">
        <w:rPr>
          <w:rFonts w:ascii="Tahoma" w:hAnsi="Tahoma" w:cs="Tahoma"/>
        </w:rPr>
        <w:lastRenderedPageBreak/>
        <w:t>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2ABCCA76"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DC7335" w:rsidRPr="00775B2F">
        <w:rPr>
          <w:rFonts w:ascii="Tahoma" w:hAnsi="Tahoma" w:cs="Tahoma"/>
        </w:rPr>
        <w:t xml:space="preserve">Plnenie </w:t>
      </w:r>
      <w:r w:rsidR="00DC7335" w:rsidRPr="00540FAE">
        <w:rPr>
          <w:rFonts w:ascii="Tahoma" w:hAnsi="Tahoma" w:cs="Tahoma"/>
          <w:b/>
          <w:bCs/>
        </w:rPr>
        <w:t xml:space="preserve">do </w:t>
      </w:r>
      <w:r w:rsidR="0002212B">
        <w:rPr>
          <w:rFonts w:ascii="Tahoma" w:hAnsi="Tahoma" w:cs="Tahoma"/>
          <w:b/>
          <w:lang w:val="en-GB"/>
        </w:rPr>
        <w:t>30</w:t>
      </w:r>
      <w:r w:rsidR="00DC7335" w:rsidRPr="00540FAE">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w:t>
      </w:r>
      <w:r w:rsidRPr="00752FC6">
        <w:rPr>
          <w:rFonts w:ascii="Tahoma" w:hAnsi="Tahoma" w:cs="Tahoma"/>
          <w:lang w:eastAsia="en-US"/>
        </w:rPr>
        <w:lastRenderedPageBreak/>
        <w:t>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w:t>
      </w:r>
      <w:proofErr w:type="spellStart"/>
      <w:r w:rsidRPr="00752FC6">
        <w:rPr>
          <w:rFonts w:ascii="Tahoma" w:hAnsi="Tahoma" w:cs="Tahoma"/>
          <w:b/>
          <w:bCs/>
        </w:rPr>
        <w:t>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Predávajúci</w:t>
      </w:r>
      <w:proofErr w:type="spellEnd"/>
      <w:r w:rsidRPr="00752FC6">
        <w:rPr>
          <w:rFonts w:ascii="Tahoma" w:hAnsi="Tahoma" w:cs="Tahoma"/>
        </w:rPr>
        <w:t xml:space="preserve">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5617A24"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lastRenderedPageBreak/>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 xml:space="preserve">Pri realizácii Zmluvy sa Predávajúci zaväzuje dodržiavať všetky aplikovateľné všeobecne záväzné právne predpisy vzťahujúce sa k zákazu korupcie a korupčného </w:t>
      </w:r>
      <w:r w:rsidRPr="00752FC6">
        <w:rPr>
          <w:rFonts w:ascii="Tahoma" w:hAnsi="Tahoma" w:cs="Tahoma"/>
        </w:rPr>
        <w:lastRenderedPageBreak/>
        <w:t>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w:t>
      </w:r>
      <w:r w:rsidRPr="00752FC6">
        <w:rPr>
          <w:rFonts w:ascii="Tahoma" w:hAnsi="Tahoma" w:cs="Tahoma"/>
          <w:lang w:eastAsia="en-US"/>
        </w:rPr>
        <w:lastRenderedPageBreak/>
        <w:t xml:space="preserve">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w:t>
      </w:r>
      <w:r w:rsidRPr="00B01119">
        <w:rPr>
          <w:rFonts w:ascii="Tahoma" w:hAnsi="Tahoma" w:cs="Tahoma"/>
        </w:rPr>
        <w:lastRenderedPageBreak/>
        <w:t xml:space="preserve">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9A17DE" w:rsidRPr="008F6F9B" w14:paraId="5199B399" w14:textId="77777777" w:rsidTr="00DF2B8D">
        <w:trPr>
          <w:trHeight w:val="511"/>
          <w:jc w:val="center"/>
        </w:trPr>
        <w:tc>
          <w:tcPr>
            <w:tcW w:w="1388" w:type="pct"/>
            <w:shd w:val="clear" w:color="auto" w:fill="auto"/>
            <w:tcMar>
              <w:left w:w="0" w:type="dxa"/>
              <w:right w:w="0" w:type="dxa"/>
            </w:tcMar>
            <w:vAlign w:val="center"/>
          </w:tcPr>
          <w:p w14:paraId="1E4F2A1E" w14:textId="77777777" w:rsidR="009A17DE" w:rsidRPr="00D86C11" w:rsidRDefault="009A17DE" w:rsidP="009A17DE">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2146F495" w:rsidR="009A17DE" w:rsidRPr="00D86C11" w:rsidRDefault="009A17DE" w:rsidP="009A17DE">
            <w:pPr>
              <w:pStyle w:val="TABLE"/>
              <w:rPr>
                <w:rFonts w:ascii="Tahoma" w:hAnsi="Tahoma" w:cs="Tahoma"/>
                <w:bCs/>
                <w:sz w:val="18"/>
                <w:szCs w:val="18"/>
              </w:rPr>
            </w:pPr>
          </w:p>
        </w:tc>
        <w:tc>
          <w:tcPr>
            <w:tcW w:w="1092" w:type="pct"/>
            <w:shd w:val="clear" w:color="auto" w:fill="auto"/>
          </w:tcPr>
          <w:p w14:paraId="1FC7B0C4" w14:textId="5E0F799E" w:rsidR="009A17DE" w:rsidRPr="00D86C11" w:rsidRDefault="009A17DE" w:rsidP="009A17DE">
            <w:pPr>
              <w:pStyle w:val="TABLE"/>
              <w:rPr>
                <w:rFonts w:ascii="Tahoma" w:hAnsi="Tahoma" w:cs="Tahoma"/>
                <w:bCs/>
                <w:sz w:val="18"/>
                <w:szCs w:val="18"/>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shd w:val="clear" w:color="auto" w:fill="auto"/>
          </w:tcPr>
          <w:p w14:paraId="12B98F7F" w14:textId="77777777" w:rsidR="009A17DE" w:rsidRPr="00D86C11" w:rsidRDefault="009A17DE" w:rsidP="009A17DE">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1B52A082" w:rsidR="009A17DE" w:rsidRPr="00D86C11" w:rsidRDefault="009A17DE" w:rsidP="009A17DE">
            <w:pPr>
              <w:pStyle w:val="TABLE"/>
              <w:rPr>
                <w:rFonts w:ascii="Tahoma" w:hAnsi="Tahoma" w:cs="Tahoma"/>
                <w:bCs/>
                <w:sz w:val="18"/>
                <w:szCs w:val="18"/>
              </w:rPr>
            </w:pPr>
          </w:p>
        </w:tc>
        <w:tc>
          <w:tcPr>
            <w:tcW w:w="835" w:type="pct"/>
            <w:tcMar>
              <w:left w:w="0" w:type="dxa"/>
              <w:right w:w="0" w:type="dxa"/>
            </w:tcMar>
            <w:vAlign w:val="center"/>
          </w:tcPr>
          <w:p w14:paraId="68D1BF03" w14:textId="11636FAC" w:rsidR="009A17DE" w:rsidRPr="008F6F9B" w:rsidRDefault="009A17DE" w:rsidP="009A17DE">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9A17DE"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2544937E" w:rsidR="009A17DE" w:rsidRPr="00D86C11" w:rsidRDefault="008E1007" w:rsidP="009A17DE">
            <w:pPr>
              <w:pStyle w:val="TABLE"/>
              <w:rPr>
                <w:rFonts w:ascii="Tahoma" w:hAnsi="Tahoma" w:cs="Tahoma"/>
                <w:bCs/>
                <w:sz w:val="18"/>
                <w:szCs w:val="18"/>
              </w:rPr>
            </w:pPr>
            <w:r w:rsidRPr="008E1007">
              <w:rPr>
                <w:rFonts w:ascii="Tahoma" w:hAnsi="Tahoma" w:cs="Tahoma"/>
                <w:bCs/>
                <w:sz w:val="18"/>
                <w:szCs w:val="18"/>
                <w:lang w:bidi="sk-SK"/>
              </w:rPr>
              <w:t>Mgr. Peter Hrnčiar</w:t>
            </w:r>
          </w:p>
        </w:tc>
        <w:tc>
          <w:tcPr>
            <w:tcW w:w="1092" w:type="pct"/>
            <w:shd w:val="clear" w:color="auto" w:fill="auto"/>
          </w:tcPr>
          <w:p w14:paraId="7300424D" w14:textId="78E3E9CA" w:rsidR="009A17DE" w:rsidRPr="000B1A09" w:rsidRDefault="009A17DE" w:rsidP="009A17DE">
            <w:pPr>
              <w:pStyle w:val="TABLE"/>
              <w:rPr>
                <w:rFonts w:ascii="Tahoma" w:hAnsi="Tahoma" w:cs="Tahoma"/>
                <w:bCs/>
                <w:sz w:val="18"/>
                <w:szCs w:val="18"/>
              </w:rPr>
            </w:pPr>
            <w:r w:rsidRPr="000B1A09">
              <w:rPr>
                <w:rFonts w:ascii="Tahoma" w:hAnsi="Tahoma" w:cs="Tahoma"/>
                <w:bCs/>
                <w:sz w:val="18"/>
                <w:szCs w:val="18"/>
              </w:rPr>
              <w:t>+ 421</w:t>
            </w:r>
            <w:r w:rsidR="00185F51">
              <w:rPr>
                <w:rFonts w:ascii="Tahoma" w:hAnsi="Tahoma" w:cs="Tahoma"/>
                <w:bCs/>
                <w:sz w:val="18"/>
                <w:szCs w:val="18"/>
              </w:rPr>
              <w:t> </w:t>
            </w:r>
            <w:r w:rsidR="00625219">
              <w:rPr>
                <w:rFonts w:ascii="Tahoma" w:hAnsi="Tahoma" w:cs="Tahoma"/>
                <w:bCs/>
                <w:sz w:val="18"/>
                <w:szCs w:val="18"/>
              </w:rPr>
              <w:t>917</w:t>
            </w:r>
            <w:r w:rsidR="00185F51">
              <w:rPr>
                <w:rFonts w:ascii="Tahoma" w:hAnsi="Tahoma" w:cs="Tahoma"/>
                <w:bCs/>
                <w:sz w:val="18"/>
                <w:szCs w:val="18"/>
              </w:rPr>
              <w:t> 530 094</w:t>
            </w:r>
          </w:p>
          <w:p w14:paraId="172CDB5A" w14:textId="63FCC436" w:rsidR="009A17DE" w:rsidRPr="00D86C11" w:rsidRDefault="009A17DE" w:rsidP="009A17DE">
            <w:pPr>
              <w:pStyle w:val="TABLE"/>
              <w:rPr>
                <w:rFonts w:ascii="Tahoma" w:hAnsi="Tahoma" w:cs="Tahoma"/>
                <w:bCs/>
                <w:sz w:val="18"/>
                <w:szCs w:val="18"/>
              </w:rPr>
            </w:pPr>
          </w:p>
        </w:tc>
        <w:tc>
          <w:tcPr>
            <w:tcW w:w="1685" w:type="pct"/>
            <w:shd w:val="clear" w:color="auto" w:fill="auto"/>
          </w:tcPr>
          <w:p w14:paraId="2EE7DBB8" w14:textId="6BA348E4" w:rsidR="009A17DE" w:rsidRPr="00D86C11" w:rsidRDefault="00185F51" w:rsidP="009A17DE">
            <w:pPr>
              <w:pStyle w:val="TABLE"/>
              <w:rPr>
                <w:rFonts w:ascii="Tahoma" w:hAnsi="Tahoma" w:cs="Tahoma"/>
                <w:bCs/>
                <w:sz w:val="18"/>
                <w:szCs w:val="18"/>
              </w:rPr>
            </w:pPr>
            <w:r>
              <w:rPr>
                <w:rFonts w:ascii="Tahoma" w:hAnsi="Tahoma" w:cs="Tahoma"/>
                <w:bCs/>
                <w:sz w:val="18"/>
                <w:szCs w:val="18"/>
              </w:rPr>
              <w:t>Peter.hrnciar</w:t>
            </w:r>
            <w:r w:rsidR="009A17DE" w:rsidRPr="00787773">
              <w:rPr>
                <w:rFonts w:ascii="Tahoma" w:hAnsi="Tahoma" w:cs="Tahoma"/>
                <w:bCs/>
                <w:sz w:val="18"/>
                <w:szCs w:val="18"/>
              </w:rPr>
              <w:t>@</w:t>
            </w:r>
            <w:r>
              <w:rPr>
                <w:rFonts w:ascii="Tahoma" w:hAnsi="Tahoma" w:cs="Tahoma"/>
                <w:bCs/>
                <w:sz w:val="18"/>
                <w:szCs w:val="18"/>
              </w:rPr>
              <w:t>szs</w:t>
            </w:r>
            <w:r w:rsidR="009A17DE" w:rsidRPr="00787773">
              <w:rPr>
                <w:rFonts w:ascii="Tahoma" w:hAnsi="Tahoma" w:cs="Tahoma"/>
                <w:bCs/>
                <w:sz w:val="18"/>
                <w:szCs w:val="18"/>
              </w:rPr>
              <w:t>zv.</w:t>
            </w:r>
            <w:r w:rsidR="00C912FF">
              <w:rPr>
                <w:rFonts w:ascii="Tahoma" w:hAnsi="Tahoma" w:cs="Tahoma"/>
                <w:bCs/>
                <w:sz w:val="18"/>
                <w:szCs w:val="18"/>
              </w:rPr>
              <w:t>eu</w:t>
            </w:r>
          </w:p>
        </w:tc>
        <w:tc>
          <w:tcPr>
            <w:tcW w:w="835" w:type="pct"/>
            <w:tcMar>
              <w:left w:w="0" w:type="dxa"/>
              <w:right w:w="0" w:type="dxa"/>
            </w:tcMar>
            <w:vAlign w:val="center"/>
          </w:tcPr>
          <w:p w14:paraId="0FE4FB63" w14:textId="59D2250A" w:rsidR="009A17DE" w:rsidRPr="008F6F9B" w:rsidRDefault="009A17DE" w:rsidP="009A17DE">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9A17DE"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9A17DE" w:rsidRPr="0097742C" w:rsidRDefault="009A17DE" w:rsidP="009A17DE">
            <w:pPr>
              <w:pStyle w:val="TABLE"/>
              <w:rPr>
                <w:rFonts w:ascii="Tahoma" w:hAnsi="Tahoma" w:cs="Tahoma"/>
                <w:bCs/>
                <w:sz w:val="18"/>
                <w:szCs w:val="18"/>
              </w:rPr>
            </w:pPr>
          </w:p>
        </w:tc>
        <w:tc>
          <w:tcPr>
            <w:tcW w:w="1092" w:type="pct"/>
            <w:shd w:val="clear" w:color="auto" w:fill="auto"/>
          </w:tcPr>
          <w:p w14:paraId="626EA962" w14:textId="5B30E3B5" w:rsidR="009A17DE" w:rsidRPr="0097742C" w:rsidRDefault="009A17DE" w:rsidP="009A17DE">
            <w:pPr>
              <w:pStyle w:val="TABLE"/>
              <w:rPr>
                <w:rFonts w:ascii="Tahoma" w:hAnsi="Tahoma" w:cs="Tahoma"/>
                <w:bCs/>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shd w:val="clear" w:color="auto" w:fill="auto"/>
          </w:tcPr>
          <w:p w14:paraId="789AA63A" w14:textId="77777777" w:rsidR="009A17DE" w:rsidRDefault="009A17DE" w:rsidP="009A17DE">
            <w:pPr>
              <w:pStyle w:val="TABLE"/>
              <w:rPr>
                <w:rFonts w:ascii="Tahoma" w:hAnsi="Tahoma" w:cs="Tahoma"/>
                <w:bCs/>
                <w:sz w:val="18"/>
                <w:szCs w:val="18"/>
              </w:rPr>
            </w:pPr>
            <w:hyperlink r:id="rId13" w:history="1">
              <w:r w:rsidRPr="00B4760C">
                <w:rPr>
                  <w:rStyle w:val="Hypertextovprepojenie"/>
                  <w:rFonts w:ascii="Tahoma" w:hAnsi="Tahoma" w:cs="Tahoma"/>
                  <w:bCs/>
                  <w:color w:val="auto"/>
                  <w:sz w:val="18"/>
                  <w:szCs w:val="18"/>
                  <w:u w:val="none"/>
                </w:rPr>
                <w:t>faktury@bbsk.sk</w:t>
              </w:r>
            </w:hyperlink>
          </w:p>
          <w:p w14:paraId="4A64F52F" w14:textId="7D9C84AC" w:rsidR="009A17DE" w:rsidRPr="0097742C" w:rsidRDefault="009A17DE" w:rsidP="009A17DE">
            <w:pPr>
              <w:pStyle w:val="TABLE"/>
              <w:rPr>
                <w:rFonts w:ascii="Tahoma" w:hAnsi="Tahoma" w:cs="Tahoma"/>
                <w:bCs/>
                <w:sz w:val="18"/>
                <w:szCs w:val="18"/>
              </w:rPr>
            </w:pPr>
          </w:p>
        </w:tc>
        <w:tc>
          <w:tcPr>
            <w:tcW w:w="835" w:type="pct"/>
            <w:tcMar>
              <w:left w:w="0" w:type="dxa"/>
              <w:right w:w="0" w:type="dxa"/>
            </w:tcMar>
            <w:vAlign w:val="center"/>
          </w:tcPr>
          <w:p w14:paraId="1E1EEB16" w14:textId="6363E4BA" w:rsidR="009A17DE" w:rsidRPr="008F6F9B" w:rsidRDefault="009A17DE" w:rsidP="009A17DE">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 xml:space="preserve">ak sa </w:t>
      </w:r>
      <w:r>
        <w:rPr>
          <w:rFonts w:ascii="Tahoma" w:hAnsi="Tahoma" w:cs="Tahoma"/>
          <w:lang w:eastAsia="en-US"/>
        </w:rPr>
        <w:lastRenderedPageBreak/>
        <w:t>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4D94B17C"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00D1318F">
        <w:rPr>
          <w:rFonts w:ascii="Tahoma" w:hAnsi="Tahoma" w:cs="Tahoma"/>
          <w:b/>
          <w:bCs/>
          <w:lang w:eastAsia="en-US"/>
        </w:rPr>
        <w:t>3</w:t>
      </w:r>
      <w:r w:rsidR="004A4A69">
        <w:rPr>
          <w:rFonts w:ascii="Tahoma" w:hAnsi="Tahoma" w:cs="Tahoma"/>
          <w:b/>
          <w:bCs/>
          <w:lang w:eastAsia="en-US"/>
        </w:rPr>
        <w:t>6</w:t>
      </w:r>
      <w:r w:rsidRPr="00D86C11">
        <w:rPr>
          <w:rFonts w:ascii="Tahoma" w:hAnsi="Tahoma" w:cs="Tahoma"/>
          <w:b/>
          <w:bCs/>
          <w:lang w:eastAsia="en-US"/>
        </w:rPr>
        <w:t xml:space="preserve">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xml:space="preserve">. Predávajúci môže záručnú dobu </w:t>
      </w:r>
      <w:r w:rsidRPr="00752FC6">
        <w:rPr>
          <w:rFonts w:ascii="Tahoma" w:hAnsi="Tahoma" w:cs="Tahoma"/>
          <w:lang w:eastAsia="en-US"/>
        </w:rPr>
        <w:lastRenderedPageBreak/>
        <w:t>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w:t>
      </w:r>
      <w:r w:rsidRPr="275BB339">
        <w:rPr>
          <w:rFonts w:ascii="Tahoma" w:hAnsi="Tahoma" w:cs="Tahoma"/>
          <w:lang w:eastAsia="en-US"/>
        </w:rPr>
        <w:lastRenderedPageBreak/>
        <w:t>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1E1F407B"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7428B" w14:textId="77777777" w:rsidR="00C6438A" w:rsidRDefault="00C6438A" w:rsidP="00D044A0">
      <w:r>
        <w:separator/>
      </w:r>
    </w:p>
  </w:endnote>
  <w:endnote w:type="continuationSeparator" w:id="0">
    <w:p w14:paraId="450F1A76" w14:textId="77777777" w:rsidR="00C6438A" w:rsidRDefault="00C6438A" w:rsidP="00D044A0">
      <w:r>
        <w:continuationSeparator/>
      </w:r>
    </w:p>
  </w:endnote>
  <w:endnote w:type="continuationNotice" w:id="1">
    <w:p w14:paraId="42A7E17C" w14:textId="77777777" w:rsidR="00C6438A" w:rsidRDefault="00C64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752E8" w14:textId="77777777" w:rsidR="00C6438A" w:rsidRDefault="00C6438A" w:rsidP="00D044A0">
      <w:r>
        <w:separator/>
      </w:r>
    </w:p>
  </w:footnote>
  <w:footnote w:type="continuationSeparator" w:id="0">
    <w:p w14:paraId="0331C7AD" w14:textId="77777777" w:rsidR="00C6438A" w:rsidRDefault="00C6438A" w:rsidP="00D044A0">
      <w:r>
        <w:continuationSeparator/>
      </w:r>
    </w:p>
  </w:footnote>
  <w:footnote w:type="continuationNotice" w:id="1">
    <w:p w14:paraId="6DE1CC56" w14:textId="77777777" w:rsidR="00C6438A" w:rsidRDefault="00C643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212B"/>
    <w:rsid w:val="000229D9"/>
    <w:rsid w:val="00024665"/>
    <w:rsid w:val="00025550"/>
    <w:rsid w:val="00025696"/>
    <w:rsid w:val="00027685"/>
    <w:rsid w:val="00034580"/>
    <w:rsid w:val="0003518E"/>
    <w:rsid w:val="00036F49"/>
    <w:rsid w:val="0003722E"/>
    <w:rsid w:val="00037759"/>
    <w:rsid w:val="00041345"/>
    <w:rsid w:val="000420EB"/>
    <w:rsid w:val="00042B42"/>
    <w:rsid w:val="00042D93"/>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5A6"/>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1AB"/>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4282"/>
    <w:rsid w:val="0014539B"/>
    <w:rsid w:val="00150809"/>
    <w:rsid w:val="00152015"/>
    <w:rsid w:val="001548EB"/>
    <w:rsid w:val="00156EC1"/>
    <w:rsid w:val="001619B1"/>
    <w:rsid w:val="001642C9"/>
    <w:rsid w:val="00166442"/>
    <w:rsid w:val="00166B7E"/>
    <w:rsid w:val="00166FAE"/>
    <w:rsid w:val="001722AE"/>
    <w:rsid w:val="00172929"/>
    <w:rsid w:val="0017443A"/>
    <w:rsid w:val="00177C10"/>
    <w:rsid w:val="001839E9"/>
    <w:rsid w:val="00184E3A"/>
    <w:rsid w:val="00185F51"/>
    <w:rsid w:val="0019197C"/>
    <w:rsid w:val="00192058"/>
    <w:rsid w:val="00193489"/>
    <w:rsid w:val="001A0A0E"/>
    <w:rsid w:val="001A35F0"/>
    <w:rsid w:val="001A4278"/>
    <w:rsid w:val="001A49B4"/>
    <w:rsid w:val="001A6348"/>
    <w:rsid w:val="001B18E0"/>
    <w:rsid w:val="001B198F"/>
    <w:rsid w:val="001B1D74"/>
    <w:rsid w:val="001C076A"/>
    <w:rsid w:val="001C233D"/>
    <w:rsid w:val="001C509A"/>
    <w:rsid w:val="001C5CA5"/>
    <w:rsid w:val="001C7B4D"/>
    <w:rsid w:val="001C7F54"/>
    <w:rsid w:val="001D096B"/>
    <w:rsid w:val="001D2362"/>
    <w:rsid w:val="001D2DE1"/>
    <w:rsid w:val="001D3AD9"/>
    <w:rsid w:val="001D40A1"/>
    <w:rsid w:val="001D4460"/>
    <w:rsid w:val="001D4F97"/>
    <w:rsid w:val="001D52A6"/>
    <w:rsid w:val="001D5718"/>
    <w:rsid w:val="001D7213"/>
    <w:rsid w:val="001D73DB"/>
    <w:rsid w:val="001E18A1"/>
    <w:rsid w:val="001F01C2"/>
    <w:rsid w:val="001F341D"/>
    <w:rsid w:val="00200551"/>
    <w:rsid w:val="0020525E"/>
    <w:rsid w:val="002068BC"/>
    <w:rsid w:val="00211CCE"/>
    <w:rsid w:val="002144A6"/>
    <w:rsid w:val="00216C8B"/>
    <w:rsid w:val="0022061E"/>
    <w:rsid w:val="00224737"/>
    <w:rsid w:val="002267DF"/>
    <w:rsid w:val="002267F7"/>
    <w:rsid w:val="002311E7"/>
    <w:rsid w:val="002358CF"/>
    <w:rsid w:val="00235CB0"/>
    <w:rsid w:val="00243B98"/>
    <w:rsid w:val="00245176"/>
    <w:rsid w:val="00245BD9"/>
    <w:rsid w:val="00246858"/>
    <w:rsid w:val="00251CCE"/>
    <w:rsid w:val="00252CD2"/>
    <w:rsid w:val="00254460"/>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3E4B"/>
    <w:rsid w:val="002B4209"/>
    <w:rsid w:val="002B6491"/>
    <w:rsid w:val="002B65C7"/>
    <w:rsid w:val="002C2541"/>
    <w:rsid w:val="002C30DA"/>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0ED4"/>
    <w:rsid w:val="003259AE"/>
    <w:rsid w:val="00330718"/>
    <w:rsid w:val="00330E54"/>
    <w:rsid w:val="003340AE"/>
    <w:rsid w:val="00342164"/>
    <w:rsid w:val="003425C4"/>
    <w:rsid w:val="00342DC6"/>
    <w:rsid w:val="00343558"/>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33E9"/>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34DC"/>
    <w:rsid w:val="003E6978"/>
    <w:rsid w:val="003E71B6"/>
    <w:rsid w:val="003F0445"/>
    <w:rsid w:val="003F2FBB"/>
    <w:rsid w:val="003F3649"/>
    <w:rsid w:val="003F65AA"/>
    <w:rsid w:val="00403245"/>
    <w:rsid w:val="00404BE0"/>
    <w:rsid w:val="00412CAF"/>
    <w:rsid w:val="004143C1"/>
    <w:rsid w:val="00414885"/>
    <w:rsid w:val="00414E11"/>
    <w:rsid w:val="00416C53"/>
    <w:rsid w:val="004204B2"/>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53AE"/>
    <w:rsid w:val="00487187"/>
    <w:rsid w:val="00491E81"/>
    <w:rsid w:val="004955B3"/>
    <w:rsid w:val="004A30EC"/>
    <w:rsid w:val="004A35AE"/>
    <w:rsid w:val="004A4A69"/>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0FAE"/>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93F8E"/>
    <w:rsid w:val="005A16D9"/>
    <w:rsid w:val="005A40AD"/>
    <w:rsid w:val="005A4CA8"/>
    <w:rsid w:val="005A58F7"/>
    <w:rsid w:val="005A6D1D"/>
    <w:rsid w:val="005A6FC3"/>
    <w:rsid w:val="005A750C"/>
    <w:rsid w:val="005B0059"/>
    <w:rsid w:val="005B3A1C"/>
    <w:rsid w:val="005C2E85"/>
    <w:rsid w:val="005C4843"/>
    <w:rsid w:val="005D11FE"/>
    <w:rsid w:val="005D77B8"/>
    <w:rsid w:val="005E0513"/>
    <w:rsid w:val="005E2165"/>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04ED5"/>
    <w:rsid w:val="00610808"/>
    <w:rsid w:val="00612FA9"/>
    <w:rsid w:val="00621533"/>
    <w:rsid w:val="0062241D"/>
    <w:rsid w:val="00622918"/>
    <w:rsid w:val="00622E0C"/>
    <w:rsid w:val="00623156"/>
    <w:rsid w:val="00625219"/>
    <w:rsid w:val="006254AD"/>
    <w:rsid w:val="006266CE"/>
    <w:rsid w:val="00626CB3"/>
    <w:rsid w:val="006275E5"/>
    <w:rsid w:val="00627C20"/>
    <w:rsid w:val="006308F4"/>
    <w:rsid w:val="00630972"/>
    <w:rsid w:val="00631756"/>
    <w:rsid w:val="00632044"/>
    <w:rsid w:val="00632E16"/>
    <w:rsid w:val="00632E7E"/>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A26E1"/>
    <w:rsid w:val="006B14A5"/>
    <w:rsid w:val="006B4E3B"/>
    <w:rsid w:val="006B4EA1"/>
    <w:rsid w:val="006B50BD"/>
    <w:rsid w:val="006B6A14"/>
    <w:rsid w:val="006B7750"/>
    <w:rsid w:val="006C0467"/>
    <w:rsid w:val="006C7705"/>
    <w:rsid w:val="006D0C07"/>
    <w:rsid w:val="006D0D38"/>
    <w:rsid w:val="006D1425"/>
    <w:rsid w:val="006D60E3"/>
    <w:rsid w:val="006D6B83"/>
    <w:rsid w:val="006D6F7D"/>
    <w:rsid w:val="006E1789"/>
    <w:rsid w:val="006E4B4C"/>
    <w:rsid w:val="006F0043"/>
    <w:rsid w:val="006F29BB"/>
    <w:rsid w:val="006F59F9"/>
    <w:rsid w:val="006F69EA"/>
    <w:rsid w:val="006F7BF5"/>
    <w:rsid w:val="007059CB"/>
    <w:rsid w:val="00706AF9"/>
    <w:rsid w:val="007113E2"/>
    <w:rsid w:val="0071387B"/>
    <w:rsid w:val="007228F2"/>
    <w:rsid w:val="00724BCD"/>
    <w:rsid w:val="00726D62"/>
    <w:rsid w:val="0073288F"/>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6277D"/>
    <w:rsid w:val="007702B2"/>
    <w:rsid w:val="007718C9"/>
    <w:rsid w:val="00773B63"/>
    <w:rsid w:val="00775B2F"/>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16DA"/>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10F4"/>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007"/>
    <w:rsid w:val="008E1198"/>
    <w:rsid w:val="008E3350"/>
    <w:rsid w:val="008E6D0A"/>
    <w:rsid w:val="008F6140"/>
    <w:rsid w:val="008F6F9B"/>
    <w:rsid w:val="0090085C"/>
    <w:rsid w:val="00903F08"/>
    <w:rsid w:val="009044EF"/>
    <w:rsid w:val="00904F0C"/>
    <w:rsid w:val="009118CD"/>
    <w:rsid w:val="00916887"/>
    <w:rsid w:val="00920EC6"/>
    <w:rsid w:val="00922E63"/>
    <w:rsid w:val="00924133"/>
    <w:rsid w:val="00924DD4"/>
    <w:rsid w:val="00925209"/>
    <w:rsid w:val="00930820"/>
    <w:rsid w:val="009314BD"/>
    <w:rsid w:val="0093384C"/>
    <w:rsid w:val="00936983"/>
    <w:rsid w:val="00940D45"/>
    <w:rsid w:val="009431C4"/>
    <w:rsid w:val="00943769"/>
    <w:rsid w:val="00944920"/>
    <w:rsid w:val="00952B7C"/>
    <w:rsid w:val="00952EBD"/>
    <w:rsid w:val="00953A44"/>
    <w:rsid w:val="0095609C"/>
    <w:rsid w:val="00957BB2"/>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7DE"/>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0D8"/>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1D6B"/>
    <w:rsid w:val="00A86133"/>
    <w:rsid w:val="00A866C6"/>
    <w:rsid w:val="00A92638"/>
    <w:rsid w:val="00AA4066"/>
    <w:rsid w:val="00AB128A"/>
    <w:rsid w:val="00AB4734"/>
    <w:rsid w:val="00AB7843"/>
    <w:rsid w:val="00AC2240"/>
    <w:rsid w:val="00AC25D5"/>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57074"/>
    <w:rsid w:val="00B6267A"/>
    <w:rsid w:val="00B67953"/>
    <w:rsid w:val="00B7351F"/>
    <w:rsid w:val="00B754A0"/>
    <w:rsid w:val="00B75C26"/>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462B"/>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17860"/>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438A"/>
    <w:rsid w:val="00C650E7"/>
    <w:rsid w:val="00C67B4B"/>
    <w:rsid w:val="00C71F06"/>
    <w:rsid w:val="00C72C74"/>
    <w:rsid w:val="00C734B6"/>
    <w:rsid w:val="00C756D9"/>
    <w:rsid w:val="00C76F8E"/>
    <w:rsid w:val="00C80691"/>
    <w:rsid w:val="00C80AF3"/>
    <w:rsid w:val="00C80E21"/>
    <w:rsid w:val="00C8619F"/>
    <w:rsid w:val="00C90FC2"/>
    <w:rsid w:val="00C912FF"/>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44A0"/>
    <w:rsid w:val="00D054A9"/>
    <w:rsid w:val="00D1318F"/>
    <w:rsid w:val="00D17144"/>
    <w:rsid w:val="00D171A1"/>
    <w:rsid w:val="00D1798D"/>
    <w:rsid w:val="00D206CA"/>
    <w:rsid w:val="00D20CDF"/>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284"/>
    <w:rsid w:val="00D70526"/>
    <w:rsid w:val="00D71D76"/>
    <w:rsid w:val="00D749BF"/>
    <w:rsid w:val="00D7547F"/>
    <w:rsid w:val="00D77908"/>
    <w:rsid w:val="00D80C12"/>
    <w:rsid w:val="00D81DDF"/>
    <w:rsid w:val="00D8374D"/>
    <w:rsid w:val="00D861AC"/>
    <w:rsid w:val="00D86C11"/>
    <w:rsid w:val="00D912F5"/>
    <w:rsid w:val="00D914EA"/>
    <w:rsid w:val="00D917AF"/>
    <w:rsid w:val="00D970D3"/>
    <w:rsid w:val="00D97B9C"/>
    <w:rsid w:val="00DA1B5A"/>
    <w:rsid w:val="00DB3446"/>
    <w:rsid w:val="00DB464E"/>
    <w:rsid w:val="00DB5692"/>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2ED2"/>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3DD2"/>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A7026"/>
    <w:rsid w:val="00EB0474"/>
    <w:rsid w:val="00EB0D8E"/>
    <w:rsid w:val="00EB1566"/>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2B52"/>
    <w:rsid w:val="00EE48C9"/>
    <w:rsid w:val="00EE6F2A"/>
    <w:rsid w:val="00EE7668"/>
    <w:rsid w:val="00EF1B41"/>
    <w:rsid w:val="00EF1F89"/>
    <w:rsid w:val="00EF79AC"/>
    <w:rsid w:val="00F030ED"/>
    <w:rsid w:val="00F04663"/>
    <w:rsid w:val="00F074C7"/>
    <w:rsid w:val="00F10B0C"/>
    <w:rsid w:val="00F10DC9"/>
    <w:rsid w:val="00F1187D"/>
    <w:rsid w:val="00F13DCA"/>
    <w:rsid w:val="00F13F30"/>
    <w:rsid w:val="00F1440C"/>
    <w:rsid w:val="00F305D4"/>
    <w:rsid w:val="00F30D9D"/>
    <w:rsid w:val="00F31D7B"/>
    <w:rsid w:val="00F36F6D"/>
    <w:rsid w:val="00F40D4C"/>
    <w:rsid w:val="00F40FB3"/>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0FF6F94"/>
    <w:rsid w:val="061FFC32"/>
    <w:rsid w:val="079785E5"/>
    <w:rsid w:val="0C94F49A"/>
    <w:rsid w:val="12A70954"/>
    <w:rsid w:val="14DAB303"/>
    <w:rsid w:val="209ADE0E"/>
    <w:rsid w:val="275BB339"/>
    <w:rsid w:val="2965B67D"/>
    <w:rsid w:val="2D1E2C8A"/>
    <w:rsid w:val="32C676C7"/>
    <w:rsid w:val="3A3E2544"/>
    <w:rsid w:val="47A91527"/>
    <w:rsid w:val="4944E588"/>
    <w:rsid w:val="4A549B99"/>
    <w:rsid w:val="4D12D222"/>
    <w:rsid w:val="57416C9F"/>
    <w:rsid w:val="580E62CB"/>
    <w:rsid w:val="5EBA4A0C"/>
    <w:rsid w:val="609DFA26"/>
    <w:rsid w:val="61991327"/>
    <w:rsid w:val="67F8F56C"/>
    <w:rsid w:val="70AD7633"/>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18588">
      <w:bodyDiv w:val="1"/>
      <w:marLeft w:val="0"/>
      <w:marRight w:val="0"/>
      <w:marTop w:val="0"/>
      <w:marBottom w:val="0"/>
      <w:divBdr>
        <w:top w:val="none" w:sz="0" w:space="0" w:color="auto"/>
        <w:left w:val="none" w:sz="0" w:space="0" w:color="auto"/>
        <w:bottom w:val="none" w:sz="0" w:space="0" w:color="auto"/>
        <w:right w:val="none" w:sz="0" w:space="0" w:color="auto"/>
      </w:divBdr>
    </w:div>
    <w:div w:id="286011592">
      <w:bodyDiv w:val="1"/>
      <w:marLeft w:val="0"/>
      <w:marRight w:val="0"/>
      <w:marTop w:val="0"/>
      <w:marBottom w:val="0"/>
      <w:divBdr>
        <w:top w:val="none" w:sz="0" w:space="0" w:color="auto"/>
        <w:left w:val="none" w:sz="0" w:space="0" w:color="auto"/>
        <w:bottom w:val="none" w:sz="0" w:space="0" w:color="auto"/>
        <w:right w:val="none" w:sz="0" w:space="0" w:color="auto"/>
      </w:divBdr>
    </w:div>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 ds:uri="3fa268eb-fbaa-4aa5-85e0-c51fff67afcb"/>
    <ds:schemaRef ds:uri="274902c4-e348-4087-b368-0931af31445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E9C0394E-6327-4163-93C9-516404D07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82E4DAC-1D2D-4653-AD7A-59C50833E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9199</Words>
  <Characters>52437</Characters>
  <Application>Microsoft Office Word</Application>
  <DocSecurity>0</DocSecurity>
  <Lines>436</Lines>
  <Paragraphs>123</Paragraphs>
  <ScaleCrop>false</ScaleCrop>
  <Company/>
  <LinksUpToDate>false</LinksUpToDate>
  <CharactersWithSpaces>61513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Gibaľová Anna</cp:lastModifiedBy>
  <cp:revision>51</cp:revision>
  <cp:lastPrinted>2023-02-09T12:24:00Z</cp:lastPrinted>
  <dcterms:created xsi:type="dcterms:W3CDTF">2025-01-23T09:44:00Z</dcterms:created>
  <dcterms:modified xsi:type="dcterms:W3CDTF">2025-06-26T07:22:00Z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