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730991EA" w14:textId="77777777" w:rsidR="007B391D" w:rsidRDefault="007B391D" w:rsidP="007B391D">
      <w:pPr>
        <w:jc w:val="center"/>
        <w:rPr>
          <w:rFonts w:ascii="Arial" w:hAnsi="Arial" w:cs="Arial"/>
          <w:b/>
          <w:sz w:val="28"/>
          <w:szCs w:val="28"/>
        </w:rPr>
      </w:pPr>
      <w:r w:rsidRPr="00B939FE">
        <w:rPr>
          <w:rFonts w:ascii="Arial" w:hAnsi="Arial" w:cs="Arial"/>
          <w:b/>
          <w:sz w:val="28"/>
          <w:szCs w:val="28"/>
        </w:rPr>
        <w:t>ARRIVA Liorbus, a.s., Bystrická cesta 62,</w:t>
      </w:r>
      <w:r>
        <w:rPr>
          <w:rFonts w:ascii="Arial" w:hAnsi="Arial" w:cs="Arial"/>
          <w:b/>
          <w:sz w:val="28"/>
          <w:szCs w:val="28"/>
        </w:rPr>
        <w:t xml:space="preserve"> 034 01 Ružomberok</w:t>
      </w:r>
      <w:r w:rsidRPr="00B939FE">
        <w:rPr>
          <w:rFonts w:ascii="Arial" w:hAnsi="Arial" w:cs="Arial"/>
          <w:b/>
          <w:sz w:val="28"/>
          <w:szCs w:val="28"/>
        </w:rPr>
        <w:t xml:space="preserve"> </w:t>
      </w:r>
    </w:p>
    <w:p w14:paraId="512FC554" w14:textId="77777777" w:rsidR="007B391D" w:rsidRDefault="007B391D" w:rsidP="007B391D">
      <w:pPr>
        <w:jc w:val="center"/>
        <w:rPr>
          <w:rFonts w:ascii="Arial" w:hAnsi="Arial" w:cs="Arial"/>
        </w:rPr>
      </w:pPr>
      <w:r w:rsidRPr="00B939FE">
        <w:rPr>
          <w:rFonts w:ascii="Arial" w:hAnsi="Arial" w:cs="Arial"/>
          <w:b/>
          <w:sz w:val="28"/>
          <w:szCs w:val="28"/>
        </w:rPr>
        <w:t>IČO: 36403431</w:t>
      </w: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3A6931D9"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w:t>
      </w:r>
      <w:r w:rsidR="00725F07">
        <w:rPr>
          <w:rFonts w:ascii="Arial" w:hAnsi="Arial" w:cs="Arial"/>
        </w:rPr>
        <w:t>2</w:t>
      </w:r>
      <w:r w:rsidRPr="00E631D6">
        <w:rPr>
          <w:rFonts w:ascii="Arial" w:hAnsi="Arial" w:cs="Arial"/>
        </w:rPr>
        <w:t xml:space="preserve"> až 11</w:t>
      </w:r>
      <w:r w:rsidR="00725F07">
        <w:rPr>
          <w:rFonts w:ascii="Arial" w:hAnsi="Arial" w:cs="Arial"/>
        </w:rPr>
        <w:t>4</w:t>
      </w:r>
      <w:r w:rsidRPr="00E631D6">
        <w:rPr>
          <w:rFonts w:ascii="Arial" w:hAnsi="Arial" w:cs="Arial"/>
        </w:rPr>
        <w:t xml:space="preserve">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62BC6B1" w:rsidR="00C528B1" w:rsidRPr="008A7734" w:rsidRDefault="002818A2" w:rsidP="00C528B1">
      <w:pPr>
        <w:jc w:val="center"/>
        <w:rPr>
          <w:rFonts w:ascii="Arial" w:hAnsi="Arial" w:cs="Arial"/>
        </w:rPr>
      </w:pPr>
      <w:r>
        <w:rPr>
          <w:rFonts w:ascii="Arial" w:hAnsi="Arial" w:cs="Arial"/>
        </w:rPr>
        <w:t>tovary</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7BF4AD3F" w14:textId="17075E6D" w:rsidR="00C528B1" w:rsidRPr="00E631D6" w:rsidRDefault="00BC08FC" w:rsidP="00A45388">
      <w:pPr>
        <w:jc w:val="center"/>
        <w:rPr>
          <w:rFonts w:ascii="Arial" w:hAnsi="Arial" w:cs="Arial"/>
        </w:rPr>
      </w:pPr>
      <w:r>
        <w:rPr>
          <w:rFonts w:ascii="Arial" w:hAnsi="Arial" w:cs="Arial"/>
          <w:b/>
          <w:sz w:val="28"/>
          <w:szCs w:val="28"/>
        </w:rPr>
        <w:t xml:space="preserve">2. etapa - </w:t>
      </w:r>
      <w:r w:rsidR="00A45388" w:rsidRPr="00A45388">
        <w:rPr>
          <w:rFonts w:ascii="Arial" w:hAnsi="Arial" w:cs="Arial"/>
          <w:b/>
          <w:sz w:val="28"/>
          <w:szCs w:val="28"/>
        </w:rPr>
        <w:t xml:space="preserve">Modernizácia a skvalitnenie služieb cestujúcej verejnosti </w:t>
      </w: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7777777" w:rsidR="00687490" w:rsidRDefault="00687490"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21C9EAE0" w:rsidR="00DC2084" w:rsidRDefault="00DC2084" w:rsidP="00DC2084">
      <w:pPr>
        <w:jc w:val="center"/>
        <w:rPr>
          <w:rFonts w:ascii="Arial" w:hAnsi="Arial" w:cs="Arial"/>
        </w:rPr>
      </w:pPr>
    </w:p>
    <w:p w14:paraId="5A44651F" w14:textId="0CE8369F" w:rsidR="00A45388" w:rsidRDefault="00A45388" w:rsidP="00DC2084">
      <w:pPr>
        <w:jc w:val="center"/>
        <w:rPr>
          <w:rFonts w:ascii="Arial" w:hAnsi="Arial" w:cs="Arial"/>
        </w:rPr>
      </w:pPr>
    </w:p>
    <w:p w14:paraId="43843BDE" w14:textId="77777777" w:rsidR="00A45388" w:rsidRDefault="00A45388"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6D515B5B" w:rsidR="00DC2084" w:rsidRDefault="00BC08FC" w:rsidP="00DC2084">
      <w:pPr>
        <w:jc w:val="center"/>
        <w:rPr>
          <w:rFonts w:ascii="Arial" w:hAnsi="Arial" w:cs="Arial"/>
        </w:rPr>
      </w:pPr>
      <w:r>
        <w:rPr>
          <w:rFonts w:ascii="Arial" w:hAnsi="Arial" w:cs="Arial"/>
        </w:rPr>
        <w:t>3</w:t>
      </w:r>
      <w:r w:rsidR="002818A2">
        <w:rPr>
          <w:rFonts w:ascii="Arial" w:hAnsi="Arial" w:cs="Arial"/>
        </w:rPr>
        <w:t>/</w:t>
      </w:r>
      <w:r w:rsidR="00551E5A">
        <w:rPr>
          <w:rFonts w:ascii="Arial" w:hAnsi="Arial" w:cs="Arial"/>
        </w:rPr>
        <w:t>20</w:t>
      </w:r>
      <w:r w:rsidR="007B391D">
        <w:rPr>
          <w:rFonts w:ascii="Arial" w:hAnsi="Arial" w:cs="Arial"/>
        </w:rPr>
        <w:t>20</w:t>
      </w:r>
    </w:p>
    <w:p w14:paraId="6D2BE690" w14:textId="77777777" w:rsidR="005E182A" w:rsidRDefault="005E182A" w:rsidP="00C528B1">
      <w:pPr>
        <w:rPr>
          <w:rFonts w:ascii="Arial" w:hAnsi="Arial" w:cs="Arial"/>
        </w:rPr>
      </w:pPr>
    </w:p>
    <w:p w14:paraId="6DFEF0AC" w14:textId="77777777" w:rsidR="008A7734" w:rsidRDefault="008A7734"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3EA482B9"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6CDCD580" w14:textId="77777777" w:rsidR="007B391D" w:rsidRPr="00D76073" w:rsidRDefault="00551E5A" w:rsidP="007B391D">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7B391D" w:rsidRPr="00D76073">
        <w:rPr>
          <w:rFonts w:ascii="Arial" w:hAnsi="Arial" w:cs="Arial"/>
          <w:sz w:val="22"/>
          <w:szCs w:val="22"/>
        </w:rPr>
        <w:t>ARRIVA Liorbus, a.s.</w:t>
      </w:r>
    </w:p>
    <w:p w14:paraId="00232521" w14:textId="6EF77B18" w:rsidR="00551E5A" w:rsidRDefault="00551E5A" w:rsidP="002818A2">
      <w:pPr>
        <w:jc w:val="both"/>
        <w:rPr>
          <w:rFonts w:ascii="Arial" w:hAnsi="Arial" w:cs="Arial"/>
          <w:sz w:val="22"/>
          <w:szCs w:val="22"/>
        </w:rPr>
      </w:pP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77777777" w:rsidR="002818A2" w:rsidRPr="00E631D6" w:rsidRDefault="002818A2"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0E247FAC"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Názov:</w:t>
      </w:r>
      <w:r w:rsidRPr="006A3611">
        <w:rPr>
          <w:rFonts w:ascii="Arial" w:hAnsi="Arial" w:cs="Arial"/>
          <w:sz w:val="22"/>
          <w:szCs w:val="22"/>
        </w:rPr>
        <w:tab/>
        <w:t>ARRIVA Liorbus, a.s.</w:t>
      </w:r>
    </w:p>
    <w:p w14:paraId="29429671"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Sídlo:</w:t>
      </w:r>
      <w:r w:rsidRPr="006A3611">
        <w:rPr>
          <w:rFonts w:ascii="Arial" w:hAnsi="Arial" w:cs="Arial"/>
          <w:sz w:val="22"/>
          <w:szCs w:val="22"/>
        </w:rPr>
        <w:tab/>
        <w:t>Bystrická cesta 62, 034 01 Ružomberok</w:t>
      </w:r>
    </w:p>
    <w:p w14:paraId="7A92464A"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 xml:space="preserve">IČO: </w:t>
      </w:r>
      <w:r w:rsidRPr="006A3611">
        <w:rPr>
          <w:rFonts w:ascii="Arial" w:hAnsi="Arial" w:cs="Arial"/>
          <w:sz w:val="22"/>
          <w:szCs w:val="22"/>
        </w:rPr>
        <w:tab/>
        <w:t>36403431</w:t>
      </w:r>
    </w:p>
    <w:p w14:paraId="589F6B89"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p>
    <w:p w14:paraId="76ED3AE9" w14:textId="1351B5CC"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 xml:space="preserve">Kontaktná adresa pre VO: </w:t>
      </w:r>
      <w:r w:rsidRPr="006A3611">
        <w:rPr>
          <w:rFonts w:ascii="Arial" w:hAnsi="Arial" w:cs="Arial"/>
          <w:sz w:val="22"/>
          <w:szCs w:val="22"/>
        </w:rPr>
        <w:tab/>
        <w:t>DGB consult, s.r.o., Kollárova 2641/15, 010 01 Žilina</w:t>
      </w:r>
    </w:p>
    <w:p w14:paraId="05F9FC2D" w14:textId="40B818F1"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Kontaktná osoba pre VO:</w:t>
      </w:r>
      <w:r w:rsidRPr="006A3611">
        <w:rPr>
          <w:rFonts w:ascii="Arial" w:hAnsi="Arial" w:cs="Arial"/>
          <w:sz w:val="22"/>
          <w:szCs w:val="22"/>
        </w:rPr>
        <w:tab/>
        <w:t>Ing. Beáta Topoľská</w:t>
      </w:r>
    </w:p>
    <w:p w14:paraId="624C03D1" w14:textId="22EF11E2"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Telefón:</w:t>
      </w:r>
      <w:r w:rsidRPr="006A3611">
        <w:rPr>
          <w:rFonts w:ascii="Arial" w:hAnsi="Arial" w:cs="Arial"/>
          <w:sz w:val="22"/>
          <w:szCs w:val="22"/>
        </w:rPr>
        <w:tab/>
      </w:r>
      <w:r w:rsidRPr="006A3611">
        <w:rPr>
          <w:rFonts w:ascii="Arial" w:hAnsi="Arial" w:cs="Arial"/>
          <w:sz w:val="22"/>
          <w:szCs w:val="22"/>
        </w:rPr>
        <w:tab/>
        <w:t>0911 775444</w:t>
      </w:r>
    </w:p>
    <w:p w14:paraId="193B4EFB"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 xml:space="preserve">E-mail: </w:t>
      </w:r>
      <w:r w:rsidRPr="006A3611">
        <w:rPr>
          <w:rFonts w:ascii="Arial" w:hAnsi="Arial" w:cs="Arial"/>
          <w:sz w:val="22"/>
          <w:szCs w:val="22"/>
        </w:rPr>
        <w:tab/>
      </w:r>
      <w:hyperlink r:id="rId7" w:history="1">
        <w:r w:rsidRPr="006A3611">
          <w:rPr>
            <w:rStyle w:val="Hypertextovprepojenie"/>
            <w:rFonts w:ascii="Arial" w:hAnsi="Arial" w:cs="Arial"/>
            <w:color w:val="000000" w:themeColor="text1"/>
            <w:sz w:val="22"/>
            <w:szCs w:val="22"/>
            <w:u w:val="none"/>
          </w:rPr>
          <w:t>dgbconsult.info@gmail.com</w:t>
        </w:r>
      </w:hyperlink>
    </w:p>
    <w:p w14:paraId="4496426F" w14:textId="10B86C6E" w:rsidR="00551E5A" w:rsidRPr="00551E5A" w:rsidRDefault="00551E5A" w:rsidP="00551E5A">
      <w:pPr>
        <w:ind w:left="2160" w:firstLine="720"/>
        <w:rPr>
          <w:rFonts w:ascii="Arial" w:hAnsi="Arial" w:cs="Arial"/>
          <w:sz w:val="22"/>
          <w:szCs w:val="22"/>
        </w:rPr>
      </w:pPr>
    </w:p>
    <w:p w14:paraId="239AA3A2" w14:textId="77777777" w:rsidR="00C528B1" w:rsidRPr="00D861B4" w:rsidRDefault="00C528B1" w:rsidP="00C528B1">
      <w:pPr>
        <w:rPr>
          <w:rFonts w:ascii="Arial" w:hAnsi="Arial" w:cs="Arial"/>
          <w:sz w:val="22"/>
          <w:szCs w:val="22"/>
        </w:rPr>
      </w:pPr>
    </w:p>
    <w:p w14:paraId="04607994" w14:textId="66CC6DE9" w:rsidR="00C768CE" w:rsidRPr="007B391D" w:rsidRDefault="00C528B1" w:rsidP="007B391D">
      <w:pPr>
        <w:jc w:val="both"/>
        <w:rPr>
          <w:rFonts w:ascii="Arial" w:hAnsi="Arial" w:cs="Arial"/>
          <w:b/>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A45388" w:rsidRPr="00BC08FC">
        <w:rPr>
          <w:rFonts w:ascii="Arial" w:hAnsi="Arial" w:cs="Arial"/>
          <w:sz w:val="22"/>
          <w:szCs w:val="22"/>
        </w:rPr>
        <w:t xml:space="preserve"> </w:t>
      </w:r>
      <w:r w:rsidR="00BC08FC" w:rsidRPr="00BC08FC">
        <w:rPr>
          <w:rFonts w:ascii="Arial" w:hAnsi="Arial" w:cs="Arial"/>
          <w:sz w:val="22"/>
          <w:szCs w:val="22"/>
        </w:rPr>
        <w:t xml:space="preserve">2. etapa - </w:t>
      </w:r>
      <w:r w:rsidR="00A45388" w:rsidRPr="00A45388">
        <w:rPr>
          <w:rFonts w:ascii="Arial" w:hAnsi="Arial" w:cs="Arial"/>
          <w:sz w:val="22"/>
          <w:szCs w:val="22"/>
        </w:rPr>
        <w:t>Modernizácia a skvalitnenie služieb cestujúcej verejnosti</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6E72411A" w14:textId="77777777" w:rsidR="00BC08FC"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2818A2" w:rsidRPr="002818A2">
        <w:rPr>
          <w:rFonts w:ascii="Arial" w:hAnsi="Arial" w:cs="Arial"/>
          <w:sz w:val="22"/>
          <w:szCs w:val="22"/>
        </w:rPr>
        <w:t xml:space="preserve">je </w:t>
      </w:r>
      <w:r w:rsidR="007B391D" w:rsidRPr="007B391D">
        <w:rPr>
          <w:rFonts w:ascii="Arial" w:hAnsi="Arial" w:cs="Arial"/>
          <w:sz w:val="22"/>
          <w:szCs w:val="22"/>
        </w:rPr>
        <w:t>dodanie, inštalácia a sfunkčnenie tovarov pre spoločnosť ARRIVA Liorbus, a.s.</w:t>
      </w:r>
      <w:r w:rsidR="002818A2" w:rsidRPr="002818A2">
        <w:rPr>
          <w:rFonts w:ascii="Arial" w:hAnsi="Arial" w:cs="Arial"/>
          <w:sz w:val="22"/>
          <w:szCs w:val="22"/>
        </w:rPr>
        <w:t xml:space="preserve">. </w:t>
      </w:r>
      <w:r w:rsidR="007B391D" w:rsidRPr="007B391D">
        <w:rPr>
          <w:rFonts w:ascii="Arial" w:hAnsi="Arial" w:cs="Arial"/>
          <w:sz w:val="22"/>
          <w:szCs w:val="22"/>
        </w:rPr>
        <w:t>Zákazka sa delí na 2 samostatné časti</w:t>
      </w:r>
      <w:r w:rsidR="00BC08FC">
        <w:rPr>
          <w:rFonts w:ascii="Arial" w:hAnsi="Arial" w:cs="Arial"/>
          <w:sz w:val="22"/>
          <w:szCs w:val="22"/>
        </w:rPr>
        <w:t>:</w:t>
      </w:r>
    </w:p>
    <w:p w14:paraId="460F3966" w14:textId="1210051C" w:rsidR="002818A2" w:rsidRDefault="007B391D" w:rsidP="002818A2">
      <w:pPr>
        <w:tabs>
          <w:tab w:val="left" w:pos="2127"/>
        </w:tabs>
        <w:spacing w:line="276" w:lineRule="auto"/>
        <w:jc w:val="both"/>
        <w:rPr>
          <w:rFonts w:ascii="Arial" w:hAnsi="Arial" w:cs="Arial"/>
          <w:sz w:val="22"/>
          <w:szCs w:val="22"/>
        </w:rPr>
      </w:pPr>
      <w:r w:rsidRPr="007B391D">
        <w:rPr>
          <w:rFonts w:ascii="Arial" w:hAnsi="Arial" w:cs="Arial"/>
          <w:sz w:val="22"/>
          <w:szCs w:val="22"/>
        </w:rPr>
        <w:t xml:space="preserve"> </w:t>
      </w:r>
      <w:r w:rsidR="00BC08FC">
        <w:rPr>
          <w:rFonts w:ascii="Arial" w:hAnsi="Arial" w:cs="Arial"/>
          <w:sz w:val="22"/>
          <w:szCs w:val="22"/>
        </w:rPr>
        <w:t>1. Informačné panely</w:t>
      </w:r>
    </w:p>
    <w:p w14:paraId="0BA0BE72" w14:textId="17AFAF4B" w:rsidR="00BC08FC" w:rsidRDefault="00BC08FC" w:rsidP="002818A2">
      <w:pPr>
        <w:tabs>
          <w:tab w:val="left" w:pos="2127"/>
        </w:tabs>
        <w:spacing w:line="276" w:lineRule="auto"/>
        <w:jc w:val="both"/>
        <w:rPr>
          <w:rFonts w:ascii="Arial" w:hAnsi="Arial" w:cs="Arial"/>
          <w:sz w:val="22"/>
          <w:szCs w:val="22"/>
        </w:rPr>
      </w:pPr>
      <w:r>
        <w:rPr>
          <w:rFonts w:ascii="Arial" w:hAnsi="Arial" w:cs="Arial"/>
          <w:sz w:val="22"/>
          <w:szCs w:val="22"/>
        </w:rPr>
        <w:t xml:space="preserve"> 2.</w:t>
      </w:r>
      <w:r w:rsidRPr="00BC08FC">
        <w:t xml:space="preserve"> </w:t>
      </w:r>
      <w:r w:rsidRPr="00BC08FC">
        <w:rPr>
          <w:rFonts w:ascii="Arial" w:hAnsi="Arial" w:cs="Arial"/>
          <w:sz w:val="22"/>
          <w:szCs w:val="22"/>
        </w:rPr>
        <w:t>Zariadenie na výdaj cestovných lístkov - strojček</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2103FAC7"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7B391D" w:rsidRPr="007B391D">
        <w:rPr>
          <w:rFonts w:ascii="Arial" w:hAnsi="Arial" w:cs="Arial"/>
          <w:sz w:val="22"/>
          <w:szCs w:val="22"/>
        </w:rPr>
        <w:t>48813200-2</w:t>
      </w:r>
      <w:r w:rsidR="007B391D">
        <w:rPr>
          <w:rFonts w:ascii="Arial" w:hAnsi="Arial" w:cs="Arial"/>
          <w:sz w:val="22"/>
          <w:szCs w:val="22"/>
        </w:rPr>
        <w:t xml:space="preserve">, </w:t>
      </w:r>
      <w:r w:rsidR="007B391D" w:rsidRPr="007B391D">
        <w:rPr>
          <w:rFonts w:ascii="Arial" w:hAnsi="Arial" w:cs="Arial"/>
          <w:sz w:val="22"/>
          <w:szCs w:val="22"/>
        </w:rPr>
        <w:t>35261000-1</w:t>
      </w:r>
      <w:r w:rsidR="007B391D">
        <w:rPr>
          <w:rFonts w:ascii="Arial" w:hAnsi="Arial" w:cs="Arial"/>
          <w:sz w:val="22"/>
          <w:szCs w:val="22"/>
        </w:rPr>
        <w:t xml:space="preserve">, </w:t>
      </w:r>
      <w:r w:rsidR="007B391D" w:rsidRPr="007B391D">
        <w:rPr>
          <w:rFonts w:ascii="Arial" w:hAnsi="Arial" w:cs="Arial"/>
          <w:sz w:val="22"/>
          <w:szCs w:val="22"/>
        </w:rPr>
        <w:t>30144200-2</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61048681"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 xml:space="preserve">Zákazka sa delí na </w:t>
      </w:r>
      <w:r w:rsidR="007B391D">
        <w:rPr>
          <w:rFonts w:ascii="Arial" w:hAnsi="Arial" w:cs="Arial"/>
          <w:sz w:val="22"/>
          <w:szCs w:val="22"/>
        </w:rPr>
        <w:t xml:space="preserve">dve </w:t>
      </w:r>
      <w:r>
        <w:rPr>
          <w:rFonts w:ascii="Arial" w:hAnsi="Arial" w:cs="Arial"/>
          <w:sz w:val="22"/>
          <w:szCs w:val="22"/>
        </w:rPr>
        <w:t xml:space="preserve">samostatné časti, ide o </w:t>
      </w:r>
      <w:r w:rsidR="007B391D">
        <w:rPr>
          <w:rFonts w:ascii="Arial" w:hAnsi="Arial" w:cs="Arial"/>
          <w:sz w:val="22"/>
          <w:szCs w:val="22"/>
        </w:rPr>
        <w:t>samostatné</w:t>
      </w:r>
      <w:r>
        <w:rPr>
          <w:rFonts w:ascii="Arial" w:hAnsi="Arial" w:cs="Arial"/>
          <w:sz w:val="22"/>
          <w:szCs w:val="22"/>
        </w:rPr>
        <w:t xml:space="preserve"> logick</w:t>
      </w:r>
      <w:r w:rsidR="007B391D">
        <w:rPr>
          <w:rFonts w:ascii="Arial" w:hAnsi="Arial" w:cs="Arial"/>
          <w:sz w:val="22"/>
          <w:szCs w:val="22"/>
        </w:rPr>
        <w:t>é</w:t>
      </w:r>
      <w:r>
        <w:rPr>
          <w:rFonts w:ascii="Arial" w:hAnsi="Arial" w:cs="Arial"/>
          <w:sz w:val="22"/>
          <w:szCs w:val="22"/>
        </w:rPr>
        <w:t xml:space="preserve"> c</w:t>
      </w:r>
      <w:r w:rsidR="00ED37CA">
        <w:rPr>
          <w:rFonts w:ascii="Arial" w:hAnsi="Arial" w:cs="Arial"/>
          <w:sz w:val="22"/>
          <w:szCs w:val="22"/>
        </w:rPr>
        <w:t>el</w:t>
      </w:r>
      <w:r w:rsidR="007B391D">
        <w:rPr>
          <w:rFonts w:ascii="Arial" w:hAnsi="Arial" w:cs="Arial"/>
          <w:sz w:val="22"/>
          <w:szCs w:val="22"/>
        </w:rPr>
        <w:t>ky</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7B391D">
        <w:rPr>
          <w:rFonts w:ascii="Arial" w:hAnsi="Arial" w:cs="Arial"/>
          <w:sz w:val="22"/>
          <w:szCs w:val="22"/>
        </w:rPr>
        <w:t>jednu a/alebo obidve časti</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0026D30E"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w:t>
      </w:r>
      <w:r w:rsidR="007B391D">
        <w:rPr>
          <w:rFonts w:ascii="Arial" w:hAnsi="Arial" w:cs="Arial"/>
          <w:sz w:val="22"/>
          <w:szCs w:val="22"/>
        </w:rPr>
        <w:t>IROP</w:t>
      </w:r>
      <w:r w:rsidRPr="00D861B4">
        <w:rPr>
          <w:rFonts w:ascii="Arial" w:hAnsi="Arial" w:cs="Arial"/>
          <w:sz w:val="22"/>
          <w:szCs w:val="22"/>
        </w:rPr>
        <w:t xml:space="preserve">, štátneho rozpočtu SR a vlastných prostriedkov </w:t>
      </w:r>
      <w:r w:rsidR="00C83C19">
        <w:rPr>
          <w:rFonts w:ascii="Arial" w:hAnsi="Arial" w:cs="Arial"/>
          <w:sz w:val="22"/>
          <w:szCs w:val="22"/>
        </w:rPr>
        <w:t>ARRIVA Liorbus, a.s.</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7C118F4D"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dodanie </w:t>
      </w:r>
      <w:r w:rsidR="002818A2">
        <w:rPr>
          <w:rFonts w:ascii="Arial" w:hAnsi="Arial" w:cs="Arial"/>
          <w:sz w:val="22"/>
          <w:szCs w:val="22"/>
        </w:rPr>
        <w:t>tovarov</w:t>
      </w:r>
      <w:r w:rsidR="00214DA3">
        <w:rPr>
          <w:rFonts w:ascii="Arial" w:hAnsi="Arial" w:cs="Arial"/>
          <w:sz w:val="22"/>
          <w:szCs w:val="22"/>
        </w:rPr>
        <w:t xml:space="preserve"> –</w:t>
      </w:r>
      <w:r w:rsidR="00C83C19">
        <w:rPr>
          <w:rFonts w:ascii="Arial" w:hAnsi="Arial" w:cs="Arial"/>
          <w:sz w:val="22"/>
          <w:szCs w:val="22"/>
        </w:rPr>
        <w:t xml:space="preserve"> </w:t>
      </w:r>
      <w:r w:rsidR="002818A2">
        <w:rPr>
          <w:rFonts w:ascii="Arial" w:hAnsi="Arial" w:cs="Arial"/>
          <w:sz w:val="22"/>
          <w:szCs w:val="22"/>
        </w:rPr>
        <w:t>zmluv</w:t>
      </w:r>
      <w:r w:rsidR="007B391D">
        <w:rPr>
          <w:rFonts w:ascii="Arial" w:hAnsi="Arial" w:cs="Arial"/>
          <w:sz w:val="22"/>
          <w:szCs w:val="22"/>
        </w:rPr>
        <w:t>y</w:t>
      </w:r>
      <w:r w:rsidR="00C83C19">
        <w:rPr>
          <w:rFonts w:ascii="Arial" w:hAnsi="Arial" w:cs="Arial"/>
          <w:sz w:val="22"/>
          <w:szCs w:val="22"/>
        </w:rPr>
        <w:t xml:space="preserve"> o dielo </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7B391D">
        <w:rPr>
          <w:rFonts w:ascii="Arial" w:hAnsi="Arial" w:cs="Arial"/>
          <w:sz w:val="22"/>
          <w:szCs w:val="22"/>
        </w:rPr>
        <w:t xml:space="preserve"> samostatne pre každú časť zákazky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34CD074A" w:rsid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7B391D" w:rsidRPr="007B391D">
        <w:rPr>
          <w:rFonts w:ascii="Arial" w:hAnsi="Arial" w:cs="Arial"/>
          <w:sz w:val="22"/>
          <w:szCs w:val="22"/>
        </w:rPr>
        <w:t>ARRIVA Liorbus, a.s.. Ružomberok, Dolný Kubín, Liptovský Mikuláš, Námestovo, Trstená</w:t>
      </w:r>
      <w:r w:rsidR="007B391D">
        <w:rPr>
          <w:rFonts w:ascii="Arial" w:hAnsi="Arial" w:cs="Arial"/>
          <w:sz w:val="22"/>
          <w:szCs w:val="22"/>
        </w:rPr>
        <w:t xml:space="preserve"> – pre časť 1</w:t>
      </w:r>
    </w:p>
    <w:p w14:paraId="389D6E03" w14:textId="67D3ACC6" w:rsidR="007B391D" w:rsidRPr="00551E5A" w:rsidRDefault="007B391D" w:rsidP="002818A2">
      <w:pPr>
        <w:tabs>
          <w:tab w:val="left" w:pos="2268"/>
        </w:tabs>
        <w:ind w:left="2160" w:hanging="2160"/>
        <w:jc w:val="both"/>
        <w:rPr>
          <w:rFonts w:ascii="Arial" w:hAnsi="Arial" w:cs="Arial"/>
          <w:sz w:val="22"/>
          <w:szCs w:val="22"/>
        </w:rPr>
      </w:pPr>
      <w:r>
        <w:rPr>
          <w:rFonts w:ascii="Arial" w:hAnsi="Arial" w:cs="Arial"/>
          <w:sz w:val="22"/>
          <w:szCs w:val="22"/>
        </w:rPr>
        <w:tab/>
      </w:r>
      <w:r w:rsidRPr="007B391D">
        <w:rPr>
          <w:rFonts w:ascii="Arial" w:hAnsi="Arial" w:cs="Arial"/>
          <w:sz w:val="22"/>
          <w:szCs w:val="22"/>
        </w:rPr>
        <w:t>ARRIVA Liorbus, a.s.. Ružomberok</w:t>
      </w:r>
      <w:r>
        <w:rPr>
          <w:rFonts w:ascii="Arial" w:hAnsi="Arial" w:cs="Arial"/>
          <w:sz w:val="22"/>
          <w:szCs w:val="22"/>
        </w:rPr>
        <w:t xml:space="preserve"> – pre časť 2</w:t>
      </w:r>
    </w:p>
    <w:p w14:paraId="4665675F" w14:textId="4EF80BBB"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w:t>
      </w:r>
      <w:r w:rsidR="007B391D">
        <w:rPr>
          <w:rFonts w:ascii="Arial" w:hAnsi="Arial" w:cs="Arial"/>
          <w:sz w:val="22"/>
          <w:szCs w:val="22"/>
        </w:rPr>
        <w:t>najneskôr</w:t>
      </w:r>
      <w:r w:rsidRPr="00551E5A">
        <w:rPr>
          <w:rFonts w:ascii="Arial" w:hAnsi="Arial" w:cs="Arial"/>
          <w:sz w:val="22"/>
          <w:szCs w:val="22"/>
        </w:rPr>
        <w:t xml:space="preserve"> do </w:t>
      </w:r>
      <w:r w:rsidR="007B391D">
        <w:rPr>
          <w:rFonts w:ascii="Arial" w:hAnsi="Arial" w:cs="Arial"/>
          <w:sz w:val="22"/>
          <w:szCs w:val="22"/>
        </w:rPr>
        <w:t>3</w:t>
      </w:r>
      <w:r w:rsidRPr="00551E5A">
        <w:rPr>
          <w:rFonts w:ascii="Arial" w:hAnsi="Arial" w:cs="Arial"/>
          <w:sz w:val="22"/>
          <w:szCs w:val="22"/>
        </w:rPr>
        <w:t xml:space="preserve"> kalendárnych mesiacov odo dňa účinnosti zml</w:t>
      </w:r>
      <w:r w:rsidR="007B391D">
        <w:rPr>
          <w:rFonts w:ascii="Arial" w:hAnsi="Arial" w:cs="Arial"/>
          <w:sz w:val="22"/>
          <w:szCs w:val="22"/>
        </w:rPr>
        <w:t>úv</w:t>
      </w:r>
      <w:r w:rsidR="00C83C19">
        <w:rPr>
          <w:rFonts w:ascii="Arial" w:hAnsi="Arial" w:cs="Arial"/>
          <w:sz w:val="22"/>
          <w:szCs w:val="22"/>
        </w:rPr>
        <w:t xml:space="preserve"> o dielo</w:t>
      </w:r>
      <w:r w:rsidRPr="00551E5A">
        <w:rPr>
          <w:rFonts w:ascii="Arial" w:hAnsi="Arial" w:cs="Arial"/>
          <w:sz w:val="22"/>
          <w:szCs w:val="22"/>
        </w:rPr>
        <w:t xml:space="preserve"> (viď zmluvné podmienky)</w:t>
      </w:r>
    </w:p>
    <w:p w14:paraId="54B18825" w14:textId="49E49A33" w:rsidR="00C83C19" w:rsidRDefault="00C83C19" w:rsidP="00C528B1">
      <w:pPr>
        <w:rPr>
          <w:rFonts w:ascii="Arial" w:hAnsi="Arial" w:cs="Arial"/>
          <w:sz w:val="22"/>
          <w:szCs w:val="22"/>
        </w:rPr>
      </w:pPr>
    </w:p>
    <w:p w14:paraId="61FC7B14" w14:textId="2E0AA554" w:rsidR="00BC08FC" w:rsidRDefault="00BC08FC" w:rsidP="00C528B1">
      <w:pPr>
        <w:rPr>
          <w:rFonts w:ascii="Arial" w:hAnsi="Arial" w:cs="Arial"/>
          <w:sz w:val="22"/>
          <w:szCs w:val="22"/>
        </w:rPr>
      </w:pPr>
    </w:p>
    <w:p w14:paraId="6975530B" w14:textId="77777777" w:rsidR="00BC08FC" w:rsidRPr="00D861B4" w:rsidRDefault="00BC08FC"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lastRenderedPageBreak/>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16F3196D" w:rsidR="00C528B1" w:rsidRPr="00D861B4" w:rsidRDefault="00C528B1" w:rsidP="00C528B1">
      <w:pPr>
        <w:rPr>
          <w:rFonts w:ascii="Arial" w:hAnsi="Arial" w:cs="Arial"/>
          <w:sz w:val="22"/>
          <w:szCs w:val="22"/>
        </w:rPr>
      </w:pPr>
      <w:r w:rsidRPr="00D861B4">
        <w:rPr>
          <w:rFonts w:ascii="Arial" w:hAnsi="Arial" w:cs="Arial"/>
          <w:sz w:val="22"/>
          <w:szCs w:val="22"/>
        </w:rPr>
        <w:t xml:space="preserve">7.1 Ponuky zostávajú platné počas lehoty viazanosti ponúk. Lehota viazanosti ponúk je stanovená </w:t>
      </w:r>
      <w:r w:rsidR="007B391D">
        <w:rPr>
          <w:rFonts w:ascii="Arial" w:hAnsi="Arial" w:cs="Arial"/>
          <w:sz w:val="22"/>
          <w:szCs w:val="22"/>
        </w:rPr>
        <w:t>na 12 mesiacov</w:t>
      </w:r>
      <w:r w:rsidRPr="00D861B4">
        <w:rPr>
          <w:rFonts w:ascii="Arial" w:hAnsi="Arial" w:cs="Arial"/>
          <w:sz w:val="22"/>
          <w:szCs w:val="22"/>
        </w:rPr>
        <w:t xml:space="preserve">. </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6BEED1EC"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r w:rsidR="007B391D">
        <w:rPr>
          <w:rFonts w:ascii="Arial" w:hAnsi="Arial" w:cs="Arial"/>
          <w:sz w:val="22"/>
          <w:szCs w:val="22"/>
        </w:rPr>
        <w:t>J</w:t>
      </w:r>
      <w:r w:rsidR="00551E5A">
        <w:rPr>
          <w:rFonts w:ascii="Arial" w:hAnsi="Arial" w:cs="Arial"/>
          <w:sz w:val="22"/>
          <w:szCs w:val="22"/>
        </w:rPr>
        <w:t>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2646E34C"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r w:rsidR="005805EA">
        <w:rPr>
          <w:rFonts w:ascii="Arial" w:hAnsi="Arial" w:cs="Arial"/>
          <w:sz w:val="22"/>
          <w:szCs w:val="22"/>
        </w:rPr>
        <w:t xml:space="preserve"> Výnimkou je banková záruka alebo poistenie záruky – viď nižšie.</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69F11853"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E23563">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taktné telefónne číslo a e-mail</w:t>
      </w:r>
      <w:r w:rsidR="007B391D">
        <w:rPr>
          <w:rFonts w:ascii="Arial" w:hAnsi="Arial" w:cs="Arial"/>
          <w:sz w:val="22"/>
          <w:szCs w:val="22"/>
        </w:rPr>
        <w:t xml:space="preserve"> a označenie časti, na ktorú/ktoré sa ponuka predkladá</w:t>
      </w:r>
      <w:r w:rsidR="00D637DB">
        <w:rPr>
          <w:rFonts w:ascii="Arial" w:hAnsi="Arial" w:cs="Arial"/>
          <w:sz w:val="22"/>
          <w:szCs w:val="22"/>
        </w:rPr>
        <w:t>,</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E23563">
        <w:rPr>
          <w:rFonts w:ascii="Arial" w:hAnsi="Arial" w:cs="Arial"/>
          <w:b/>
          <w:sz w:val="22"/>
          <w:szCs w:val="22"/>
        </w:rPr>
        <w:t>obsah ponuky</w:t>
      </w:r>
      <w:r w:rsidRPr="00D861B4">
        <w:rPr>
          <w:rFonts w:ascii="Arial" w:hAnsi="Arial" w:cs="Arial"/>
          <w:sz w:val="22"/>
          <w:szCs w:val="22"/>
        </w:rPr>
        <w:t>,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E23563">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E23563">
        <w:rPr>
          <w:rFonts w:ascii="Arial" w:hAnsi="Arial" w:cs="Arial"/>
          <w:b/>
          <w:sz w:val="22"/>
          <w:szCs w:val="22"/>
        </w:rPr>
        <w:t>ak ponuku predklad</w:t>
      </w:r>
      <w:r w:rsidRPr="00E23563">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6EEF8BF3" w:rsidR="00C528B1" w:rsidRDefault="00D637DB" w:rsidP="00E23563">
      <w:pPr>
        <w:jc w:val="both"/>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E23563">
        <w:rPr>
          <w:rFonts w:ascii="Arial" w:hAnsi="Arial" w:cs="Arial"/>
          <w:b/>
          <w:sz w:val="22"/>
          <w:szCs w:val="22"/>
        </w:rPr>
        <w:t>doklady a dokumenty na preukázanie splnenia podmienok účasti</w:t>
      </w:r>
      <w:r w:rsidR="00C528B1" w:rsidRPr="00D861B4">
        <w:rPr>
          <w:rFonts w:ascii="Arial" w:hAnsi="Arial" w:cs="Arial"/>
          <w:sz w:val="22"/>
          <w:szCs w:val="22"/>
        </w:rPr>
        <w:t>, požadované vo výzve na predkl</w:t>
      </w:r>
      <w:r w:rsidR="00AC2EB9" w:rsidRPr="00D861B4">
        <w:rPr>
          <w:rFonts w:ascii="Arial" w:hAnsi="Arial" w:cs="Arial"/>
          <w:sz w:val="22"/>
          <w:szCs w:val="22"/>
        </w:rPr>
        <w:t xml:space="preserve">adanie ponúk zverejnenej </w:t>
      </w:r>
      <w:r w:rsidR="00BC08FC">
        <w:rPr>
          <w:rFonts w:ascii="Arial" w:hAnsi="Arial" w:cs="Arial"/>
          <w:sz w:val="22"/>
          <w:szCs w:val="22"/>
        </w:rPr>
        <w:t xml:space="preserve">vo </w:t>
      </w:r>
      <w:r w:rsidR="00CA166A" w:rsidRPr="00CA166A">
        <w:rPr>
          <w:rFonts w:ascii="Arial" w:hAnsi="Arial" w:cs="Arial"/>
          <w:b/>
          <w:sz w:val="22"/>
          <w:szCs w:val="22"/>
        </w:rPr>
        <w:t>V</w:t>
      </w:r>
      <w:r w:rsidR="00BC08FC">
        <w:rPr>
          <w:rFonts w:ascii="Arial" w:hAnsi="Arial" w:cs="Arial"/>
          <w:b/>
          <w:sz w:val="22"/>
          <w:szCs w:val="22"/>
        </w:rPr>
        <w:t xml:space="preserve">estníku </w:t>
      </w:r>
      <w:r w:rsidR="00CA166A" w:rsidRPr="00CA166A">
        <w:rPr>
          <w:rFonts w:ascii="Arial" w:hAnsi="Arial" w:cs="Arial"/>
          <w:b/>
          <w:sz w:val="22"/>
          <w:szCs w:val="22"/>
        </w:rPr>
        <w:t xml:space="preserve">VO </w:t>
      </w:r>
      <w:r w:rsidR="00BC08FC">
        <w:rPr>
          <w:rFonts w:ascii="Arial" w:hAnsi="Arial" w:cs="Arial"/>
          <w:b/>
          <w:sz w:val="22"/>
          <w:szCs w:val="22"/>
        </w:rPr>
        <w:t>č. 59</w:t>
      </w:r>
      <w:r w:rsidR="00551E5A">
        <w:rPr>
          <w:rFonts w:ascii="Arial" w:hAnsi="Arial" w:cs="Arial"/>
          <w:b/>
          <w:sz w:val="22"/>
          <w:szCs w:val="22"/>
        </w:rPr>
        <w:t>/20</w:t>
      </w:r>
      <w:r w:rsidR="007B391D">
        <w:rPr>
          <w:rFonts w:ascii="Arial" w:hAnsi="Arial" w:cs="Arial"/>
          <w:b/>
          <w:sz w:val="22"/>
          <w:szCs w:val="22"/>
        </w:rPr>
        <w:t>20</w:t>
      </w:r>
      <w:r w:rsidR="00CA166A" w:rsidRPr="00CA166A">
        <w:rPr>
          <w:rFonts w:ascii="Arial" w:hAnsi="Arial" w:cs="Arial"/>
          <w:b/>
          <w:sz w:val="22"/>
          <w:szCs w:val="22"/>
        </w:rPr>
        <w:t xml:space="preserve"> zo dňa</w:t>
      </w:r>
      <w:r w:rsidR="004C7DF1">
        <w:rPr>
          <w:rFonts w:ascii="Arial" w:hAnsi="Arial" w:cs="Arial"/>
          <w:b/>
          <w:sz w:val="22"/>
          <w:szCs w:val="22"/>
        </w:rPr>
        <w:t xml:space="preserve"> </w:t>
      </w:r>
      <w:r w:rsidR="00BC08FC">
        <w:rPr>
          <w:rFonts w:ascii="Arial" w:hAnsi="Arial" w:cs="Arial"/>
          <w:b/>
          <w:sz w:val="22"/>
          <w:szCs w:val="22"/>
        </w:rPr>
        <w:t>13.3</w:t>
      </w:r>
      <w:r w:rsidR="005805EA">
        <w:rPr>
          <w:rFonts w:ascii="Arial" w:hAnsi="Arial" w:cs="Arial"/>
          <w:b/>
          <w:sz w:val="22"/>
          <w:szCs w:val="22"/>
        </w:rPr>
        <w:t>.</w:t>
      </w:r>
      <w:r w:rsidR="00551E5A">
        <w:rPr>
          <w:rFonts w:ascii="Arial" w:hAnsi="Arial" w:cs="Arial"/>
          <w:b/>
          <w:sz w:val="22"/>
          <w:szCs w:val="22"/>
        </w:rPr>
        <w:t>20</w:t>
      </w:r>
      <w:r w:rsidR="007B391D">
        <w:rPr>
          <w:rFonts w:ascii="Arial" w:hAnsi="Arial" w:cs="Arial"/>
          <w:b/>
          <w:sz w:val="22"/>
          <w:szCs w:val="22"/>
        </w:rPr>
        <w:t>20</w:t>
      </w:r>
      <w:r w:rsidR="00687490">
        <w:rPr>
          <w:rFonts w:ascii="Arial" w:hAnsi="Arial" w:cs="Arial"/>
          <w:b/>
          <w:sz w:val="22"/>
          <w:szCs w:val="22"/>
        </w:rPr>
        <w:t>, zn.</w:t>
      </w:r>
      <w:r w:rsidR="005805EA">
        <w:rPr>
          <w:rFonts w:ascii="Arial" w:hAnsi="Arial" w:cs="Arial"/>
          <w:b/>
          <w:sz w:val="22"/>
          <w:szCs w:val="22"/>
        </w:rPr>
        <w:t xml:space="preserve"> </w:t>
      </w:r>
      <w:r w:rsidR="00BC08FC">
        <w:rPr>
          <w:rFonts w:ascii="Arial" w:hAnsi="Arial" w:cs="Arial"/>
          <w:b/>
          <w:sz w:val="22"/>
          <w:szCs w:val="22"/>
        </w:rPr>
        <w:t>11382</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818A2">
        <w:rPr>
          <w:rFonts w:ascii="Arial" w:hAnsi="Arial" w:cs="Arial"/>
          <w:b/>
          <w:sz w:val="22"/>
          <w:szCs w:val="22"/>
        </w:rPr>
        <w:t>T</w:t>
      </w:r>
      <w:r w:rsidR="00CA166A" w:rsidRPr="00CA166A">
        <w:rPr>
          <w:rFonts w:ascii="Arial" w:hAnsi="Arial" w:cs="Arial"/>
          <w:b/>
          <w:sz w:val="22"/>
          <w:szCs w:val="22"/>
        </w:rPr>
        <w:t>.</w:t>
      </w:r>
    </w:p>
    <w:p w14:paraId="147B9A79" w14:textId="76EC203C" w:rsidR="007B391D" w:rsidRPr="00873AAE" w:rsidRDefault="00873AAE" w:rsidP="00E23563">
      <w:pPr>
        <w:jc w:val="both"/>
        <w:rPr>
          <w:rFonts w:ascii="Arial" w:hAnsi="Arial" w:cs="Arial"/>
          <w:sz w:val="22"/>
          <w:szCs w:val="22"/>
        </w:rPr>
      </w:pPr>
      <w:r w:rsidRPr="00873AAE">
        <w:rPr>
          <w:rFonts w:ascii="Arial" w:hAnsi="Arial" w:cs="Arial"/>
          <w:sz w:val="22"/>
          <w:szCs w:val="22"/>
        </w:rPr>
        <w:t>Ak uchádzač nevyužije možnosť dočasne nahradiť preukázanie splnenia podmienky účasti JED-om alebo čestným prehlásením (bližšie viď výzva na predkladanie ponúk, časť III.1.</w:t>
      </w:r>
      <w:r w:rsidR="00BC08FC">
        <w:rPr>
          <w:rFonts w:ascii="Arial" w:hAnsi="Arial" w:cs="Arial"/>
          <w:sz w:val="22"/>
          <w:szCs w:val="22"/>
        </w:rPr>
        <w:t>1 a 3</w:t>
      </w:r>
      <w:r w:rsidRPr="00873AAE">
        <w:rPr>
          <w:rFonts w:ascii="Arial" w:hAnsi="Arial" w:cs="Arial"/>
          <w:sz w:val="22"/>
          <w:szCs w:val="22"/>
        </w:rPr>
        <w:t>)), p</w:t>
      </w:r>
      <w:r w:rsidR="007B391D" w:rsidRPr="00873AAE">
        <w:rPr>
          <w:rFonts w:ascii="Arial" w:hAnsi="Arial" w:cs="Arial"/>
          <w:sz w:val="22"/>
          <w:szCs w:val="22"/>
        </w:rPr>
        <w:t xml:space="preserve">ožadovaná vzorka tovaru na preukázanie splnenia podmienky účasti podľa § 34 ods. 1 písm. m) musí byť </w:t>
      </w:r>
      <w:r w:rsidR="007B391D" w:rsidRPr="00873AAE">
        <w:rPr>
          <w:rFonts w:ascii="Arial" w:hAnsi="Arial" w:cs="Arial"/>
          <w:sz w:val="22"/>
          <w:szCs w:val="22"/>
        </w:rPr>
        <w:lastRenderedPageBreak/>
        <w:t>predložená v lehote na predkladanie ponúk na adresu DGB consult, s.r.o., Kollárova 2641/15, 010 01 Žilina</w:t>
      </w:r>
      <w:r w:rsidRPr="00873AAE">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7F233DEA" w:rsidR="00E27A6F" w:rsidRPr="007B391D"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DC2084" w:rsidRPr="00D861B4">
        <w:rPr>
          <w:rFonts w:ascii="Arial" w:hAnsi="Arial" w:cs="Arial"/>
          <w:sz w:val="22"/>
          <w:szCs w:val="22"/>
        </w:rPr>
        <w:t xml:space="preserve"> </w:t>
      </w:r>
      <w:r w:rsidR="002818A2" w:rsidRPr="00E23563">
        <w:rPr>
          <w:rFonts w:ascii="Arial" w:hAnsi="Arial" w:cs="Arial"/>
          <w:b/>
          <w:sz w:val="22"/>
          <w:szCs w:val="22"/>
        </w:rPr>
        <w:t>zmluvy</w:t>
      </w:r>
      <w:r w:rsidR="007B391D">
        <w:rPr>
          <w:rFonts w:ascii="Arial" w:hAnsi="Arial" w:cs="Arial"/>
          <w:b/>
          <w:sz w:val="22"/>
          <w:szCs w:val="22"/>
        </w:rPr>
        <w:t xml:space="preserve"> </w:t>
      </w:r>
      <w:r w:rsidR="00C83C19">
        <w:rPr>
          <w:rFonts w:ascii="Arial" w:hAnsi="Arial" w:cs="Arial"/>
          <w:b/>
          <w:sz w:val="22"/>
          <w:szCs w:val="22"/>
        </w:rPr>
        <w:t xml:space="preserve">o dielo </w:t>
      </w:r>
      <w:r w:rsidR="007B391D">
        <w:rPr>
          <w:rFonts w:ascii="Arial" w:hAnsi="Arial" w:cs="Arial"/>
          <w:b/>
          <w:sz w:val="22"/>
          <w:szCs w:val="22"/>
        </w:rPr>
        <w:t>pre časť 1 a/alebo časť 2</w:t>
      </w:r>
      <w:r w:rsidR="008A7734">
        <w:rPr>
          <w:rFonts w:ascii="Arial" w:hAnsi="Arial" w:cs="Arial"/>
          <w:sz w:val="22"/>
          <w:szCs w:val="22"/>
        </w:rPr>
        <w:t xml:space="preserve">, </w:t>
      </w:r>
      <w:r w:rsidR="008A7734" w:rsidRPr="007B391D">
        <w:rPr>
          <w:rFonts w:ascii="Arial" w:hAnsi="Arial" w:cs="Arial"/>
          <w:b/>
          <w:sz w:val="22"/>
          <w:szCs w:val="22"/>
        </w:rPr>
        <w:t>podpísanú</w:t>
      </w:r>
      <w:r w:rsidRPr="007B391D">
        <w:rPr>
          <w:rFonts w:ascii="Arial" w:hAnsi="Arial" w:cs="Arial"/>
          <w:b/>
          <w:sz w:val="22"/>
          <w:szCs w:val="22"/>
        </w:rPr>
        <w:t xml:space="preserve"> </w:t>
      </w:r>
      <w:r w:rsidR="0096218E" w:rsidRPr="007B391D">
        <w:rPr>
          <w:rFonts w:ascii="Arial" w:hAnsi="Arial" w:cs="Arial"/>
          <w:b/>
          <w:sz w:val="22"/>
          <w:szCs w:val="22"/>
        </w:rPr>
        <w:t xml:space="preserve">oprávnenou osobou za uchádzača </w:t>
      </w:r>
      <w:r w:rsidRPr="007B391D">
        <w:rPr>
          <w:rFonts w:ascii="Arial" w:hAnsi="Arial" w:cs="Arial"/>
          <w:b/>
          <w:sz w:val="22"/>
          <w:szCs w:val="22"/>
        </w:rPr>
        <w:t>spolu s prílohami</w:t>
      </w:r>
      <w:r w:rsidRPr="007B391D">
        <w:rPr>
          <w:rFonts w:ascii="Arial" w:hAnsi="Arial" w:cs="Arial"/>
          <w:sz w:val="22"/>
          <w:szCs w:val="22"/>
        </w:rPr>
        <w:t xml:space="preserve"> </w:t>
      </w:r>
      <w:r w:rsidR="00DC2084" w:rsidRPr="007B391D">
        <w:rPr>
          <w:rFonts w:ascii="Arial" w:hAnsi="Arial" w:cs="Arial"/>
          <w:sz w:val="22"/>
          <w:szCs w:val="22"/>
        </w:rPr>
        <w:t>(</w:t>
      </w:r>
      <w:r w:rsidR="00C528B1" w:rsidRPr="007B391D">
        <w:rPr>
          <w:rFonts w:ascii="Arial" w:hAnsi="Arial" w:cs="Arial"/>
          <w:sz w:val="22"/>
          <w:szCs w:val="22"/>
        </w:rPr>
        <w:t>v ktorom sú zohľadnené časti B.1 Opis predmetu zákazky, B.2 Spôsob určenia ceny a B.3 Obchodné podmienky</w:t>
      </w:r>
      <w:r w:rsidR="00DC2084" w:rsidRPr="007B391D">
        <w:rPr>
          <w:rFonts w:ascii="Arial" w:hAnsi="Arial" w:cs="Arial"/>
          <w:sz w:val="22"/>
          <w:szCs w:val="22"/>
        </w:rPr>
        <w:t>)</w:t>
      </w:r>
      <w:r w:rsidR="004A153B" w:rsidRPr="007B391D">
        <w:rPr>
          <w:rFonts w:ascii="Arial" w:hAnsi="Arial" w:cs="Arial"/>
          <w:i/>
          <w:sz w:val="22"/>
          <w:szCs w:val="22"/>
        </w:rPr>
        <w:t>.</w:t>
      </w:r>
      <w:r w:rsidRPr="007B391D">
        <w:rPr>
          <w:rFonts w:ascii="Arial" w:hAnsi="Arial" w:cs="Arial"/>
          <w:i/>
          <w:sz w:val="22"/>
          <w:szCs w:val="22"/>
        </w:rPr>
        <w:t xml:space="preserve"> </w:t>
      </w:r>
    </w:p>
    <w:p w14:paraId="4B8E474E" w14:textId="77777777" w:rsidR="00BC08FC" w:rsidRDefault="00E27A6F" w:rsidP="00E23563">
      <w:pPr>
        <w:jc w:val="both"/>
        <w:rPr>
          <w:rFonts w:ascii="Arial" w:hAnsi="Arial" w:cs="Arial"/>
          <w:b/>
          <w:sz w:val="22"/>
          <w:szCs w:val="22"/>
        </w:rPr>
      </w:pPr>
      <w:r w:rsidRPr="007B391D">
        <w:rPr>
          <w:rFonts w:ascii="Arial" w:hAnsi="Arial" w:cs="Arial"/>
          <w:b/>
          <w:sz w:val="22"/>
          <w:szCs w:val="22"/>
        </w:rPr>
        <w:t>Ku zmluve uchádzač predloží</w:t>
      </w:r>
      <w:r w:rsidR="00E23563" w:rsidRPr="007B391D">
        <w:rPr>
          <w:rFonts w:ascii="Arial" w:hAnsi="Arial" w:cs="Arial"/>
          <w:b/>
          <w:sz w:val="22"/>
          <w:szCs w:val="22"/>
        </w:rPr>
        <w:t xml:space="preserve"> </w:t>
      </w:r>
      <w:r w:rsidR="00C83C19">
        <w:rPr>
          <w:rFonts w:ascii="Arial" w:hAnsi="Arial" w:cs="Arial"/>
          <w:b/>
          <w:sz w:val="22"/>
          <w:szCs w:val="22"/>
        </w:rPr>
        <w:t xml:space="preserve">do ponuky </w:t>
      </w:r>
      <w:r w:rsidR="00E23563" w:rsidRPr="007B391D">
        <w:rPr>
          <w:rFonts w:ascii="Arial" w:hAnsi="Arial" w:cs="Arial"/>
          <w:b/>
          <w:sz w:val="22"/>
          <w:szCs w:val="22"/>
        </w:rPr>
        <w:t>ako jej neoddeliteľn</w:t>
      </w:r>
      <w:r w:rsidR="00BC08FC">
        <w:rPr>
          <w:rFonts w:ascii="Arial" w:hAnsi="Arial" w:cs="Arial"/>
          <w:b/>
          <w:sz w:val="22"/>
          <w:szCs w:val="22"/>
        </w:rPr>
        <w:t>é</w:t>
      </w:r>
      <w:r w:rsidR="00E23563" w:rsidRPr="007B391D">
        <w:rPr>
          <w:rFonts w:ascii="Arial" w:hAnsi="Arial" w:cs="Arial"/>
          <w:b/>
          <w:sz w:val="22"/>
          <w:szCs w:val="22"/>
        </w:rPr>
        <w:t xml:space="preserve"> súčas</w:t>
      </w:r>
      <w:r w:rsidR="00BC08FC">
        <w:rPr>
          <w:rFonts w:ascii="Arial" w:hAnsi="Arial" w:cs="Arial"/>
          <w:b/>
          <w:sz w:val="22"/>
          <w:szCs w:val="22"/>
        </w:rPr>
        <w:t>ti</w:t>
      </w:r>
      <w:r w:rsidR="00E23563" w:rsidRPr="007B391D">
        <w:rPr>
          <w:rFonts w:ascii="Arial" w:hAnsi="Arial" w:cs="Arial"/>
          <w:b/>
          <w:sz w:val="22"/>
          <w:szCs w:val="22"/>
        </w:rPr>
        <w:t xml:space="preserve"> </w:t>
      </w:r>
      <w:r w:rsidR="00BC08FC">
        <w:rPr>
          <w:rFonts w:ascii="Arial" w:hAnsi="Arial" w:cs="Arial"/>
          <w:b/>
          <w:sz w:val="22"/>
          <w:szCs w:val="22"/>
        </w:rPr>
        <w:t xml:space="preserve">aj </w:t>
      </w:r>
      <w:r w:rsidR="00E23563" w:rsidRPr="007B391D">
        <w:rPr>
          <w:rFonts w:ascii="Arial" w:hAnsi="Arial" w:cs="Arial"/>
          <w:b/>
          <w:sz w:val="22"/>
          <w:szCs w:val="22"/>
        </w:rPr>
        <w:t>prílohy</w:t>
      </w:r>
      <w:r w:rsidR="00BC08FC">
        <w:rPr>
          <w:rFonts w:ascii="Arial" w:hAnsi="Arial" w:cs="Arial"/>
          <w:b/>
          <w:sz w:val="22"/>
          <w:szCs w:val="22"/>
        </w:rPr>
        <w:t xml:space="preserve">. </w:t>
      </w:r>
    </w:p>
    <w:p w14:paraId="24B6F7E8" w14:textId="16335D48" w:rsidR="00C528B1" w:rsidRPr="00BC08FC" w:rsidRDefault="00E23563" w:rsidP="00E23563">
      <w:pPr>
        <w:jc w:val="both"/>
        <w:rPr>
          <w:rFonts w:ascii="Arial" w:hAnsi="Arial" w:cs="Arial"/>
          <w:b/>
          <w:sz w:val="22"/>
          <w:szCs w:val="22"/>
        </w:rPr>
      </w:pPr>
      <w:r w:rsidRPr="007B391D">
        <w:rPr>
          <w:rFonts w:ascii="Arial" w:hAnsi="Arial" w:cs="Arial"/>
          <w:b/>
          <w:sz w:val="22"/>
          <w:szCs w:val="22"/>
        </w:rPr>
        <w:t>Príloh</w:t>
      </w:r>
      <w:r w:rsidR="00BC08FC">
        <w:rPr>
          <w:rFonts w:ascii="Arial" w:hAnsi="Arial" w:cs="Arial"/>
          <w:b/>
          <w:sz w:val="22"/>
          <w:szCs w:val="22"/>
        </w:rPr>
        <w:t xml:space="preserve">u </w:t>
      </w:r>
      <w:r w:rsidRPr="007B391D">
        <w:rPr>
          <w:rFonts w:ascii="Arial" w:hAnsi="Arial" w:cs="Arial"/>
          <w:b/>
          <w:sz w:val="22"/>
          <w:szCs w:val="22"/>
        </w:rPr>
        <w:t xml:space="preserve"> Zoznam subdodávateľov</w:t>
      </w:r>
      <w:r w:rsidRPr="007B391D">
        <w:rPr>
          <w:rFonts w:ascii="Arial" w:hAnsi="Arial" w:cs="Arial"/>
          <w:sz w:val="22"/>
          <w:szCs w:val="22"/>
        </w:rPr>
        <w:t xml:space="preserve"> </w:t>
      </w:r>
      <w:r w:rsidR="002818A2" w:rsidRPr="007B391D">
        <w:rPr>
          <w:rFonts w:ascii="Arial" w:hAnsi="Arial" w:cs="Arial"/>
          <w:sz w:val="22"/>
          <w:szCs w:val="22"/>
        </w:rPr>
        <w:t xml:space="preserve">- </w:t>
      </w:r>
      <w:r w:rsidR="00D637DB" w:rsidRPr="007B391D">
        <w:rPr>
          <w:rFonts w:ascii="Arial" w:hAnsi="Arial" w:cs="Arial"/>
          <w:i/>
          <w:sz w:val="22"/>
          <w:szCs w:val="22"/>
        </w:rPr>
        <w:t>predkladá</w:t>
      </w:r>
      <w:r w:rsidR="00D637DB" w:rsidRPr="00E23563">
        <w:rPr>
          <w:rFonts w:ascii="Arial" w:hAnsi="Arial" w:cs="Arial"/>
          <w:i/>
          <w:sz w:val="22"/>
          <w:szCs w:val="22"/>
        </w:rPr>
        <w:t xml:space="preserve"> k podpisu zmluvy až úspešný uchádzač</w:t>
      </w:r>
      <w:r w:rsidR="00D637DB" w:rsidRPr="00BC08FC">
        <w:rPr>
          <w:rFonts w:ascii="Arial" w:hAnsi="Arial" w:cs="Arial"/>
          <w:i/>
          <w:sz w:val="22"/>
          <w:szCs w:val="22"/>
        </w:rPr>
        <w:t>.</w:t>
      </w:r>
      <w:r w:rsidR="00BC08FC" w:rsidRPr="00BC08FC">
        <w:rPr>
          <w:rFonts w:ascii="Arial" w:hAnsi="Arial" w:cs="Arial"/>
          <w:i/>
          <w:sz w:val="22"/>
          <w:szCs w:val="22"/>
        </w:rPr>
        <w:t>; ak sú subdodávatelia známi, ucházdač môže prílohu predložiť v ponuke.</w:t>
      </w:r>
      <w:r w:rsidR="003A7E8E" w:rsidRPr="00BC08FC">
        <w:rPr>
          <w:rFonts w:ascii="Arial" w:hAnsi="Arial" w:cs="Arial"/>
          <w:i/>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22F92E3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E23563">
        <w:rPr>
          <w:rFonts w:ascii="Arial" w:hAnsi="Arial" w:cs="Arial"/>
          <w:b/>
          <w:sz w:val="22"/>
          <w:szCs w:val="22"/>
        </w:rPr>
        <w:t>vyhlásenie uchádzača</w:t>
      </w:r>
      <w:r w:rsidR="00C528B1" w:rsidRPr="00D861B4">
        <w:rPr>
          <w:rFonts w:ascii="Arial" w:hAnsi="Arial" w:cs="Arial"/>
          <w:sz w:val="22"/>
          <w:szCs w:val="22"/>
        </w:rPr>
        <w:t>, že súhlasí s podmienkami zadávania podlimitnej zákazky určenými verejným obstarávateľom v týchto súťažných podkladoch a v ostatných dokumentoch poskytnutých v lehote na predkladanie ponúk a o pravdivosti a úplnosti všetkých dokladov a informácií uvedených v ponuke.</w:t>
      </w:r>
    </w:p>
    <w:p w14:paraId="4DD7CDAE" w14:textId="53D0462A" w:rsidR="007B391D" w:rsidRDefault="007B391D" w:rsidP="00C528B1">
      <w:pPr>
        <w:rPr>
          <w:rFonts w:ascii="Arial" w:hAnsi="Arial" w:cs="Arial"/>
          <w:sz w:val="22"/>
          <w:szCs w:val="22"/>
        </w:rPr>
      </w:pPr>
    </w:p>
    <w:p w14:paraId="05746879" w14:textId="576D64DF" w:rsidR="005805EA" w:rsidRDefault="004E6979" w:rsidP="00C528B1">
      <w:pPr>
        <w:rPr>
          <w:rFonts w:ascii="Arial" w:hAnsi="Arial" w:cs="Arial"/>
          <w:sz w:val="22"/>
          <w:szCs w:val="22"/>
        </w:rPr>
      </w:pPr>
      <w:r>
        <w:rPr>
          <w:rFonts w:ascii="Arial" w:hAnsi="Arial" w:cs="Arial"/>
          <w:sz w:val="22"/>
          <w:szCs w:val="22"/>
        </w:rPr>
        <w:t>12.1.7 Návrh na plnenie kritéria (pre časť 1 a/alebo časť 2 zákazky)</w:t>
      </w:r>
    </w:p>
    <w:p w14:paraId="2D2F6793" w14:textId="77777777" w:rsidR="004E6979" w:rsidRPr="00D861B4" w:rsidRDefault="004E6979" w:rsidP="00C528B1">
      <w:pPr>
        <w:rPr>
          <w:rFonts w:ascii="Arial" w:hAnsi="Arial" w:cs="Arial"/>
          <w:sz w:val="22"/>
          <w:szCs w:val="22"/>
        </w:rPr>
      </w:pPr>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7B9E9BB3" w14:textId="0AC0F1EB" w:rsidR="009E6B78" w:rsidRDefault="00551E5A" w:rsidP="002818A2">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 Zábezpeka sa </w:t>
      </w:r>
      <w:r w:rsidR="007B391D">
        <w:rPr>
          <w:rFonts w:ascii="Arial" w:hAnsi="Arial" w:cs="Arial"/>
          <w:sz w:val="22"/>
          <w:szCs w:val="22"/>
        </w:rPr>
        <w:t>ne</w:t>
      </w:r>
      <w:r w:rsidRPr="00551E5A">
        <w:rPr>
          <w:rFonts w:ascii="Arial" w:hAnsi="Arial" w:cs="Arial"/>
          <w:sz w:val="22"/>
          <w:szCs w:val="22"/>
        </w:rPr>
        <w:t>vyžaduje</w:t>
      </w:r>
      <w:r w:rsidR="007B391D">
        <w:rPr>
          <w:rFonts w:ascii="Arial" w:hAnsi="Arial" w:cs="Arial"/>
          <w:sz w:val="22"/>
          <w:szCs w:val="22"/>
        </w:rPr>
        <w:t xml:space="preserve">. </w:t>
      </w:r>
      <w:r w:rsidR="005805EA">
        <w:rPr>
          <w:rFonts w:ascii="Arial" w:hAnsi="Arial" w:cs="Arial"/>
          <w:sz w:val="22"/>
          <w:szCs w:val="22"/>
        </w:rPr>
        <w:t xml:space="preserve"> </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46AE976" w:rsidR="00C528B1" w:rsidRDefault="00C528B1" w:rsidP="00C528B1">
      <w:pPr>
        <w:jc w:val="both"/>
        <w:rPr>
          <w:rFonts w:ascii="Arial" w:hAnsi="Arial" w:cs="Arial"/>
          <w:sz w:val="22"/>
          <w:szCs w:val="22"/>
        </w:rPr>
      </w:pPr>
    </w:p>
    <w:p w14:paraId="448B5292" w14:textId="77777777" w:rsidR="00A45388" w:rsidRPr="00D861B4" w:rsidRDefault="00A45388"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4FD5EA3F"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4C7DF1">
        <w:rPr>
          <w:rFonts w:ascii="Arial" w:hAnsi="Arial" w:cs="Arial"/>
          <w:sz w:val="22"/>
          <w:szCs w:val="22"/>
        </w:rPr>
        <w:t xml:space="preserve"> </w:t>
      </w:r>
      <w:r w:rsidR="00BC08FC">
        <w:rPr>
          <w:rFonts w:ascii="Arial" w:hAnsi="Arial" w:cs="Arial"/>
          <w:sz w:val="22"/>
          <w:szCs w:val="22"/>
        </w:rPr>
        <w:t>11382</w:t>
      </w:r>
      <w:r w:rsidR="00BF73FF">
        <w:rPr>
          <w:rFonts w:ascii="Arial" w:hAnsi="Arial" w:cs="Arial"/>
          <w:sz w:val="22"/>
          <w:szCs w:val="22"/>
        </w:rPr>
        <w:t xml:space="preserve"> </w:t>
      </w:r>
      <w:r w:rsidR="00C768CE">
        <w:rPr>
          <w:rFonts w:ascii="Arial" w:hAnsi="Arial" w:cs="Arial"/>
          <w:sz w:val="22"/>
          <w:szCs w:val="22"/>
        </w:rPr>
        <w:t>– WY</w:t>
      </w:r>
      <w:r w:rsidR="002818A2">
        <w:rPr>
          <w:rFonts w:ascii="Arial" w:hAnsi="Arial" w:cs="Arial"/>
          <w:sz w:val="22"/>
          <w:szCs w:val="22"/>
        </w:rPr>
        <w:t>T</w:t>
      </w:r>
      <w:r w:rsidR="00CA166A">
        <w:rPr>
          <w:rFonts w:ascii="Arial" w:hAnsi="Arial" w:cs="Arial"/>
          <w:sz w:val="22"/>
          <w:szCs w:val="22"/>
        </w:rPr>
        <w:t xml:space="preserve"> zo dňa </w:t>
      </w:r>
      <w:r w:rsidR="004C7DF1">
        <w:rPr>
          <w:rFonts w:ascii="Arial" w:hAnsi="Arial" w:cs="Arial"/>
          <w:sz w:val="22"/>
          <w:szCs w:val="22"/>
        </w:rPr>
        <w:t xml:space="preserve"> </w:t>
      </w:r>
      <w:r w:rsidR="00BC08FC">
        <w:rPr>
          <w:rFonts w:ascii="Arial" w:hAnsi="Arial" w:cs="Arial"/>
          <w:sz w:val="22"/>
          <w:szCs w:val="22"/>
        </w:rPr>
        <w:t>13.3</w:t>
      </w:r>
      <w:r w:rsidR="005805EA">
        <w:rPr>
          <w:rFonts w:ascii="Arial" w:hAnsi="Arial" w:cs="Arial"/>
          <w:sz w:val="22"/>
          <w:szCs w:val="22"/>
        </w:rPr>
        <w:t>.</w:t>
      </w:r>
      <w:r w:rsidR="00F85CF3">
        <w:rPr>
          <w:rFonts w:ascii="Arial" w:hAnsi="Arial" w:cs="Arial"/>
          <w:sz w:val="22"/>
          <w:szCs w:val="22"/>
        </w:rPr>
        <w:t>20</w:t>
      </w:r>
      <w:r w:rsidR="00873AAE">
        <w:rPr>
          <w:rFonts w:ascii="Arial" w:hAnsi="Arial" w:cs="Arial"/>
          <w:sz w:val="22"/>
          <w:szCs w:val="22"/>
        </w:rPr>
        <w:t>20</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3932C42B" w14:textId="5AF4B49C" w:rsidR="00C528B1" w:rsidRDefault="00C528B1" w:rsidP="00BC08FC">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w:t>
      </w:r>
      <w:r w:rsidR="005805EA">
        <w:rPr>
          <w:rFonts w:ascii="Arial" w:hAnsi="Arial" w:cs="Arial"/>
          <w:sz w:val="22"/>
          <w:szCs w:val="22"/>
        </w:rPr>
        <w:t xml:space="preserve"> </w:t>
      </w:r>
      <w:r w:rsidR="00BC08FC">
        <w:rPr>
          <w:rFonts w:ascii="Arial" w:hAnsi="Arial" w:cs="Arial"/>
          <w:sz w:val="22"/>
          <w:szCs w:val="22"/>
        </w:rPr>
        <w:t>13.3</w:t>
      </w:r>
      <w:r w:rsidR="00873AAE">
        <w:rPr>
          <w:rFonts w:ascii="Arial" w:hAnsi="Arial" w:cs="Arial"/>
          <w:sz w:val="22"/>
          <w:szCs w:val="22"/>
        </w:rPr>
        <w:t>.2020</w:t>
      </w:r>
      <w:r w:rsidR="00886E7F">
        <w:rPr>
          <w:rFonts w:ascii="Arial" w:hAnsi="Arial" w:cs="Arial"/>
          <w:sz w:val="22"/>
          <w:szCs w:val="22"/>
        </w:rPr>
        <w:t xml:space="preserve">, </w:t>
      </w:r>
      <w:r w:rsidR="00B265E2" w:rsidRPr="00CA166A">
        <w:rPr>
          <w:rFonts w:ascii="Arial" w:hAnsi="Arial" w:cs="Arial"/>
          <w:sz w:val="22"/>
          <w:szCs w:val="22"/>
        </w:rPr>
        <w:t xml:space="preserve">zn. </w:t>
      </w:r>
      <w:r w:rsidR="00BC08FC">
        <w:rPr>
          <w:rFonts w:ascii="Arial" w:hAnsi="Arial" w:cs="Arial"/>
          <w:sz w:val="22"/>
          <w:szCs w:val="22"/>
        </w:rPr>
        <w:t>11382</w:t>
      </w:r>
      <w:r w:rsidR="00B265E2">
        <w:rPr>
          <w:rFonts w:ascii="Arial" w:hAnsi="Arial" w:cs="Arial"/>
          <w:sz w:val="22"/>
          <w:szCs w:val="22"/>
        </w:rPr>
        <w:t xml:space="preserve"> – WY</w:t>
      </w:r>
      <w:r w:rsidR="00873AAE">
        <w:rPr>
          <w:rFonts w:ascii="Arial" w:hAnsi="Arial" w:cs="Arial"/>
          <w:sz w:val="22"/>
          <w:szCs w:val="22"/>
        </w:rPr>
        <w:t>T</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 xml:space="preserve">na adrese </w:t>
      </w:r>
      <w:r w:rsidR="00BC08FC" w:rsidRPr="00BC08FC">
        <w:rPr>
          <w:rFonts w:ascii="Arial" w:hAnsi="Arial" w:cs="Arial"/>
          <w:sz w:val="22"/>
          <w:szCs w:val="22"/>
        </w:rPr>
        <w:t>ARRIVA Liorbus, a.s., J. Kačku č. 1, 034 95 Likavka</w:t>
      </w:r>
      <w:r w:rsidR="00BC08FC">
        <w:rPr>
          <w:rFonts w:ascii="Arial" w:hAnsi="Arial" w:cs="Arial"/>
          <w:sz w:val="22"/>
          <w:szCs w:val="22"/>
        </w:rPr>
        <w:t>.</w:t>
      </w:r>
    </w:p>
    <w:p w14:paraId="7F7B185E" w14:textId="77777777" w:rsidR="00BC08FC" w:rsidRPr="00D861B4" w:rsidRDefault="00BC08FC" w:rsidP="00BC08FC">
      <w:pPr>
        <w:jc w:val="both"/>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6E198D71" w14:textId="77777777" w:rsidR="00CF3E27" w:rsidRPr="00D861B4" w:rsidRDefault="00CF3E27" w:rsidP="00C528B1">
      <w:pPr>
        <w:jc w:val="both"/>
        <w:rPr>
          <w:rFonts w:ascii="Arial" w:hAnsi="Arial" w:cs="Arial"/>
          <w:sz w:val="22"/>
          <w:szCs w:val="22"/>
        </w:rPr>
      </w:pPr>
    </w:p>
    <w:p w14:paraId="012B46EF" w14:textId="17EA2182" w:rsidR="00E44F90" w:rsidRPr="00BC08FC" w:rsidRDefault="008B6D27" w:rsidP="00E44F90">
      <w:pPr>
        <w:jc w:val="both"/>
        <w:rPr>
          <w:rFonts w:ascii="Arial" w:hAnsi="Arial" w:cs="Arial"/>
          <w:b/>
          <w:sz w:val="22"/>
          <w:szCs w:val="22"/>
        </w:rPr>
      </w:pPr>
      <w:r>
        <w:rPr>
          <w:rFonts w:ascii="Arial" w:hAnsi="Arial" w:cs="Arial"/>
          <w:sz w:val="22"/>
          <w:szCs w:val="22"/>
        </w:rPr>
        <w:t>20</w:t>
      </w:r>
      <w:r w:rsidRPr="008B6D27">
        <w:rPr>
          <w:rFonts w:ascii="Arial" w:hAnsi="Arial" w:cs="Arial"/>
          <w:sz w:val="22"/>
          <w:szCs w:val="22"/>
        </w:rPr>
        <w:t xml:space="preserve">. </w:t>
      </w:r>
      <w:r w:rsidR="00E44F90" w:rsidRPr="00BC08FC">
        <w:rPr>
          <w:rFonts w:ascii="Arial" w:hAnsi="Arial" w:cs="Arial"/>
          <w:b/>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lastRenderedPageBreak/>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7C922D4A" w:rsidR="00C528B1" w:rsidRDefault="00C528B1" w:rsidP="00C528B1">
      <w:pPr>
        <w:rPr>
          <w:rFonts w:ascii="Arial" w:hAnsi="Arial" w:cs="Arial"/>
          <w:sz w:val="22"/>
          <w:szCs w:val="22"/>
        </w:rPr>
      </w:pPr>
    </w:p>
    <w:p w14:paraId="7CAAA9BA" w14:textId="77777777" w:rsidR="000204B1" w:rsidRPr="00D861B4" w:rsidRDefault="000204B1"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môže uplatniť revízne postupy v súlade s ustanoveniami § 164 a § 170 (a nasl.)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C05307F"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0DAC0B9"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A.2 PODMIENKY ÚČASTI UCHÁDZAČOV</w:t>
      </w:r>
    </w:p>
    <w:p w14:paraId="7ACD5AD6" w14:textId="77777777" w:rsidR="00C528B1" w:rsidRPr="00D861B4" w:rsidRDefault="00C528B1" w:rsidP="00C528B1">
      <w:pPr>
        <w:rPr>
          <w:rFonts w:ascii="Arial" w:hAnsi="Arial" w:cs="Arial"/>
          <w:sz w:val="22"/>
          <w:szCs w:val="22"/>
        </w:rPr>
      </w:pPr>
    </w:p>
    <w:p w14:paraId="3322C811" w14:textId="08AF3837"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BC08FC">
        <w:rPr>
          <w:rFonts w:ascii="Arial" w:hAnsi="Arial" w:cs="Arial"/>
          <w:b/>
          <w:sz w:val="22"/>
          <w:szCs w:val="22"/>
        </w:rPr>
        <w:t>59</w:t>
      </w:r>
      <w:r w:rsidR="00873AAE">
        <w:rPr>
          <w:rFonts w:ascii="Arial" w:hAnsi="Arial" w:cs="Arial"/>
          <w:b/>
          <w:sz w:val="22"/>
          <w:szCs w:val="22"/>
        </w:rPr>
        <w:t>/2020</w:t>
      </w:r>
      <w:r w:rsidR="009546A0">
        <w:rPr>
          <w:rFonts w:ascii="Arial" w:hAnsi="Arial" w:cs="Arial"/>
          <w:b/>
          <w:sz w:val="22"/>
          <w:szCs w:val="22"/>
        </w:rPr>
        <w:t xml:space="preserve"> zo dňa</w:t>
      </w:r>
      <w:r w:rsidR="00687490">
        <w:rPr>
          <w:rFonts w:ascii="Arial" w:hAnsi="Arial" w:cs="Arial"/>
          <w:b/>
          <w:sz w:val="22"/>
          <w:szCs w:val="22"/>
        </w:rPr>
        <w:t xml:space="preserve"> </w:t>
      </w:r>
      <w:r w:rsidR="00BC08FC">
        <w:rPr>
          <w:rFonts w:ascii="Arial" w:hAnsi="Arial" w:cs="Arial"/>
          <w:b/>
          <w:sz w:val="22"/>
          <w:szCs w:val="22"/>
        </w:rPr>
        <w:t>13.3</w:t>
      </w:r>
      <w:r w:rsidR="00873AAE">
        <w:rPr>
          <w:rFonts w:ascii="Arial" w:hAnsi="Arial" w:cs="Arial"/>
          <w:b/>
          <w:sz w:val="22"/>
          <w:szCs w:val="22"/>
        </w:rPr>
        <w:t>.2020</w:t>
      </w:r>
      <w:r w:rsidR="00687490">
        <w:rPr>
          <w:rFonts w:ascii="Arial" w:hAnsi="Arial" w:cs="Arial"/>
          <w:b/>
          <w:sz w:val="22"/>
          <w:szCs w:val="22"/>
        </w:rPr>
        <w:t>,</w:t>
      </w:r>
      <w:r w:rsidR="000204B1">
        <w:rPr>
          <w:rFonts w:ascii="Arial" w:hAnsi="Arial" w:cs="Arial"/>
          <w:b/>
          <w:sz w:val="22"/>
          <w:szCs w:val="22"/>
        </w:rPr>
        <w:t xml:space="preserve"> </w:t>
      </w:r>
      <w:r w:rsidR="00A45388">
        <w:rPr>
          <w:rFonts w:ascii="Arial" w:hAnsi="Arial" w:cs="Arial"/>
          <w:b/>
          <w:sz w:val="22"/>
          <w:szCs w:val="22"/>
        </w:rPr>
        <w:t>1</w:t>
      </w:r>
      <w:r w:rsidR="00BC08FC">
        <w:rPr>
          <w:rFonts w:ascii="Arial" w:hAnsi="Arial" w:cs="Arial"/>
          <w:b/>
          <w:sz w:val="22"/>
          <w:szCs w:val="22"/>
        </w:rPr>
        <w:t>1382</w:t>
      </w:r>
      <w:r w:rsidR="00CA166A">
        <w:rPr>
          <w:rFonts w:ascii="Arial" w:hAnsi="Arial" w:cs="Arial"/>
          <w:b/>
          <w:sz w:val="22"/>
          <w:szCs w:val="22"/>
        </w:rPr>
        <w:t xml:space="preserve"> – WY</w:t>
      </w:r>
      <w:r w:rsidR="002818A2">
        <w:rPr>
          <w:rFonts w:ascii="Arial" w:hAnsi="Arial" w:cs="Arial"/>
          <w:b/>
          <w:sz w:val="22"/>
          <w:szCs w:val="22"/>
        </w:rPr>
        <w:t>T</w:t>
      </w:r>
      <w:r w:rsidR="00CA166A">
        <w:rPr>
          <w:rFonts w:ascii="Arial" w:hAnsi="Arial" w:cs="Arial"/>
          <w:b/>
          <w:sz w:val="22"/>
          <w:szCs w:val="22"/>
        </w:rPr>
        <w:t>.</w:t>
      </w:r>
    </w:p>
    <w:p w14:paraId="506CAD21" w14:textId="77777777" w:rsidR="00DC2084" w:rsidRPr="00D861B4" w:rsidRDefault="00DC2084" w:rsidP="00DD45F9">
      <w:pPr>
        <w:jc w:val="both"/>
        <w:rPr>
          <w:rFonts w:ascii="Arial" w:hAnsi="Arial" w:cs="Arial"/>
          <w:sz w:val="22"/>
          <w:szCs w:val="22"/>
        </w:rPr>
      </w:pPr>
    </w:p>
    <w:p w14:paraId="59686952" w14:textId="77777777" w:rsidR="00E44F90" w:rsidRDefault="00E44F90" w:rsidP="00C528B1">
      <w:pPr>
        <w:rPr>
          <w:rFonts w:ascii="Arial" w:hAnsi="Arial" w:cs="Arial"/>
          <w:b/>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2709532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Verejný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873AAE">
        <w:rPr>
          <w:rFonts w:ascii="Arial" w:hAnsi="Arial" w:cs="Arial"/>
          <w:b/>
          <w:sz w:val="22"/>
          <w:szCs w:val="22"/>
        </w:rPr>
        <w:t>bez</w:t>
      </w:r>
      <w:r w:rsidRPr="00E44F90">
        <w:rPr>
          <w:rFonts w:ascii="Arial" w:hAnsi="Arial" w:cs="Arial"/>
          <w:b/>
          <w:sz w:val="22"/>
          <w:szCs w:val="22"/>
        </w:rPr>
        <w:t xml:space="preserve"> DPH</w:t>
      </w:r>
      <w:r w:rsidR="00873AAE">
        <w:rPr>
          <w:rFonts w:ascii="Arial" w:hAnsi="Arial" w:cs="Arial"/>
          <w:b/>
          <w:sz w:val="22"/>
          <w:szCs w:val="22"/>
        </w:rPr>
        <w:t xml:space="preserve"> za každú časť zákazky samostatne</w:t>
      </w:r>
      <w:r w:rsidRPr="00E44F90">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22094C8A"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1. Úspešným uchádzačom sa stane uchádzač, ktorý vo svojej ponuke predloží najnižšiu cenu za predmet zákazky v Eur </w:t>
      </w:r>
      <w:r w:rsidR="00873AAE">
        <w:rPr>
          <w:rFonts w:ascii="Arial" w:hAnsi="Arial" w:cs="Arial"/>
          <w:sz w:val="22"/>
          <w:szCs w:val="22"/>
        </w:rPr>
        <w:t>bez</w:t>
      </w:r>
      <w:r w:rsidRPr="00E44F90">
        <w:rPr>
          <w:rFonts w:ascii="Arial" w:hAnsi="Arial" w:cs="Arial"/>
          <w:sz w:val="22"/>
          <w:szCs w:val="22"/>
        </w:rPr>
        <w:t xml:space="preserve"> DPH</w:t>
      </w:r>
      <w:r w:rsidR="000C7A58">
        <w:rPr>
          <w:rFonts w:ascii="Arial" w:hAnsi="Arial" w:cs="Arial"/>
          <w:sz w:val="22"/>
          <w:szCs w:val="22"/>
        </w:rPr>
        <w:t xml:space="preserve"> a preukáže splnenie podmineok účasti a splnenie požiadaviek na predmet obstarávania.</w:t>
      </w:r>
      <w:r w:rsidRPr="00E44F90">
        <w:rPr>
          <w:rFonts w:ascii="Arial" w:hAnsi="Arial" w:cs="Arial"/>
          <w:sz w:val="22"/>
          <w:szCs w:val="22"/>
        </w:rPr>
        <w:t xml:space="preserve"> Ako druhý v poradí sa umiestni uchádzač, ktorý vo svojej ponuke predloží druhú najnižšiu cenu za predmet zákazky v Eur </w:t>
      </w:r>
      <w:r w:rsidR="00873AAE">
        <w:rPr>
          <w:rFonts w:ascii="Arial" w:hAnsi="Arial" w:cs="Arial"/>
          <w:sz w:val="22"/>
          <w:szCs w:val="22"/>
        </w:rPr>
        <w:t>bez</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549F9080"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Jediným kritériom na vyhodnotenie ponúk je najnižšia cena za </w:t>
      </w:r>
      <w:r w:rsidR="00873AAE">
        <w:rPr>
          <w:rFonts w:ascii="Arial" w:hAnsi="Arial" w:cs="Arial"/>
          <w:sz w:val="22"/>
          <w:szCs w:val="22"/>
        </w:rPr>
        <w:t>časti</w:t>
      </w:r>
      <w:r w:rsidRPr="00E44F90">
        <w:rPr>
          <w:rFonts w:ascii="Arial" w:hAnsi="Arial" w:cs="Arial"/>
          <w:sz w:val="22"/>
          <w:szCs w:val="22"/>
        </w:rPr>
        <w:t xml:space="preserve"> zákazky</w:t>
      </w:r>
      <w:r w:rsidR="00873AAE">
        <w:rPr>
          <w:rFonts w:ascii="Arial" w:hAnsi="Arial" w:cs="Arial"/>
          <w:sz w:val="22"/>
          <w:szCs w:val="22"/>
        </w:rPr>
        <w:t xml:space="preserve"> samostatne</w:t>
      </w:r>
      <w:r w:rsidRPr="00E44F90">
        <w:rPr>
          <w:rFonts w:ascii="Arial" w:hAnsi="Arial" w:cs="Arial"/>
          <w:sz w:val="22"/>
          <w:szCs w:val="22"/>
        </w:rPr>
        <w:t xml:space="preserve">, vypočítaná a vyjadrená podľa bodu 15 časti súťažných podkladov A.1 Pokyny pre uchádzačov v Eur, s uvedením ceny </w:t>
      </w:r>
      <w:r w:rsidR="00873AAE">
        <w:rPr>
          <w:rFonts w:ascii="Arial" w:hAnsi="Arial" w:cs="Arial"/>
          <w:sz w:val="22"/>
          <w:szCs w:val="22"/>
        </w:rPr>
        <w:t>bez</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7850E4DF"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navrhnutých ponukových cien podľa bodu 2 tejto časti súťažných podkladov, vyjadrených v Eur </w:t>
      </w:r>
      <w:r w:rsidR="00873AAE">
        <w:rPr>
          <w:rFonts w:ascii="Arial" w:hAnsi="Arial" w:cs="Arial"/>
          <w:sz w:val="22"/>
          <w:szCs w:val="22"/>
        </w:rPr>
        <w:t>bez</w:t>
      </w:r>
      <w:r w:rsidRPr="00E44F90">
        <w:rPr>
          <w:rFonts w:ascii="Arial" w:hAnsi="Arial" w:cs="Arial"/>
          <w:sz w:val="22"/>
          <w:szCs w:val="22"/>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rPr>
      </w:pPr>
    </w:p>
    <w:p w14:paraId="03879733" w14:textId="52694728" w:rsidR="00E44F90" w:rsidRPr="00E44F90" w:rsidRDefault="00E44F90" w:rsidP="00E44F90">
      <w:pPr>
        <w:jc w:val="both"/>
        <w:rPr>
          <w:rFonts w:ascii="Arial" w:hAnsi="Arial" w:cs="Arial"/>
          <w:sz w:val="22"/>
          <w:szCs w:val="22"/>
        </w:rPr>
      </w:pPr>
      <w:r w:rsidRPr="00E44F90">
        <w:rPr>
          <w:rFonts w:ascii="Arial" w:hAnsi="Arial" w:cs="Arial"/>
          <w:sz w:val="22"/>
          <w:szCs w:val="22"/>
        </w:rPr>
        <w:t>5. Uchádzač v ponuke predloží návrh na plnenie kritéria, t.z. podpísaný Formulár – Návrh na plnenie kritéria v časti B.4 týchto súťažných podkladov, s uvedením ceny podľa bodu 1.</w:t>
      </w:r>
    </w:p>
    <w:p w14:paraId="03C02CB7" w14:textId="77777777" w:rsidR="00E44F90" w:rsidRPr="00E44F90" w:rsidRDefault="00E44F90" w:rsidP="00E44F90">
      <w:pPr>
        <w:jc w:val="both"/>
        <w:rPr>
          <w:rFonts w:ascii="Arial" w:hAnsi="Arial" w:cs="Arial"/>
          <w:b/>
          <w:sz w:val="22"/>
          <w:szCs w:val="22"/>
        </w:rPr>
      </w:pPr>
    </w:p>
    <w:p w14:paraId="47BC24E1" w14:textId="77777777" w:rsidR="00BC165A" w:rsidRPr="00F50FA5" w:rsidRDefault="00BC165A" w:rsidP="00C528B1">
      <w:pPr>
        <w:jc w:val="both"/>
        <w:rPr>
          <w:rFonts w:ascii="Arial" w:hAnsi="Arial" w:cs="Arial"/>
          <w:sz w:val="22"/>
          <w:szCs w:val="22"/>
        </w:rPr>
      </w:pPr>
    </w:p>
    <w:p w14:paraId="5CFC8D93" w14:textId="3BD6C274" w:rsidR="008A7734" w:rsidRDefault="008A7734" w:rsidP="00C528B1">
      <w:pPr>
        <w:jc w:val="both"/>
        <w:rPr>
          <w:rFonts w:ascii="Arial" w:hAnsi="Arial" w:cs="Arial"/>
          <w:sz w:val="22"/>
          <w:szCs w:val="22"/>
        </w:rPr>
      </w:pPr>
    </w:p>
    <w:p w14:paraId="38EEB502" w14:textId="38A2D18A" w:rsidR="00220780" w:rsidRDefault="00220780" w:rsidP="00C528B1">
      <w:pPr>
        <w:jc w:val="both"/>
        <w:rPr>
          <w:rFonts w:ascii="Arial" w:hAnsi="Arial" w:cs="Arial"/>
          <w:sz w:val="22"/>
          <w:szCs w:val="22"/>
        </w:rPr>
      </w:pPr>
    </w:p>
    <w:p w14:paraId="594D5D5E" w14:textId="0803CEDF" w:rsidR="00220780" w:rsidRDefault="00220780" w:rsidP="00C528B1">
      <w:pPr>
        <w:jc w:val="both"/>
        <w:rPr>
          <w:rFonts w:ascii="Arial" w:hAnsi="Arial" w:cs="Arial"/>
          <w:sz w:val="22"/>
          <w:szCs w:val="22"/>
        </w:rPr>
      </w:pPr>
    </w:p>
    <w:p w14:paraId="1523EDD2" w14:textId="1E675C98" w:rsidR="00220780" w:rsidRDefault="00220780" w:rsidP="00C528B1">
      <w:pPr>
        <w:jc w:val="both"/>
        <w:rPr>
          <w:rFonts w:ascii="Arial" w:hAnsi="Arial" w:cs="Arial"/>
          <w:sz w:val="22"/>
          <w:szCs w:val="22"/>
        </w:rPr>
      </w:pPr>
    </w:p>
    <w:p w14:paraId="7E57FBBF" w14:textId="1061C800" w:rsidR="00220780" w:rsidRDefault="00220780" w:rsidP="00C528B1">
      <w:pPr>
        <w:jc w:val="both"/>
        <w:rPr>
          <w:rFonts w:ascii="Arial" w:hAnsi="Arial" w:cs="Arial"/>
          <w:sz w:val="22"/>
          <w:szCs w:val="22"/>
        </w:rPr>
      </w:pPr>
    </w:p>
    <w:p w14:paraId="124253FC" w14:textId="159CB5ED" w:rsidR="00220780" w:rsidRDefault="00220780" w:rsidP="00C528B1">
      <w:pPr>
        <w:jc w:val="both"/>
        <w:rPr>
          <w:rFonts w:ascii="Arial" w:hAnsi="Arial" w:cs="Arial"/>
          <w:sz w:val="22"/>
          <w:szCs w:val="22"/>
        </w:rPr>
      </w:pPr>
    </w:p>
    <w:p w14:paraId="37FC1499" w14:textId="5CAF00B4" w:rsidR="00220780" w:rsidRDefault="00220780" w:rsidP="00C528B1">
      <w:pPr>
        <w:jc w:val="both"/>
        <w:rPr>
          <w:rFonts w:ascii="Arial" w:hAnsi="Arial" w:cs="Arial"/>
          <w:sz w:val="22"/>
          <w:szCs w:val="22"/>
        </w:rPr>
      </w:pPr>
    </w:p>
    <w:p w14:paraId="40BAF266" w14:textId="5EF21A4E" w:rsidR="00220780" w:rsidRDefault="00220780" w:rsidP="00C528B1">
      <w:pPr>
        <w:jc w:val="both"/>
        <w:rPr>
          <w:rFonts w:ascii="Arial" w:hAnsi="Arial" w:cs="Arial"/>
          <w:sz w:val="22"/>
          <w:szCs w:val="22"/>
        </w:rPr>
      </w:pPr>
    </w:p>
    <w:p w14:paraId="4DC8A435" w14:textId="369E2A24" w:rsidR="00220780" w:rsidRDefault="00220780" w:rsidP="00C528B1">
      <w:pPr>
        <w:jc w:val="both"/>
        <w:rPr>
          <w:rFonts w:ascii="Arial" w:hAnsi="Arial" w:cs="Arial"/>
          <w:sz w:val="22"/>
          <w:szCs w:val="22"/>
        </w:rPr>
      </w:pPr>
    </w:p>
    <w:p w14:paraId="6CC37C7E" w14:textId="228BF0AD" w:rsidR="00092DBE" w:rsidRDefault="00092DBE" w:rsidP="00C528B1">
      <w:pPr>
        <w:jc w:val="both"/>
        <w:rPr>
          <w:rFonts w:ascii="Arial" w:hAnsi="Arial" w:cs="Arial"/>
          <w:sz w:val="22"/>
          <w:szCs w:val="22"/>
        </w:rPr>
      </w:pPr>
    </w:p>
    <w:p w14:paraId="6D9CDCE9" w14:textId="35D3BC19" w:rsidR="00092DBE" w:rsidRDefault="00092DBE" w:rsidP="00C528B1">
      <w:pPr>
        <w:jc w:val="both"/>
        <w:rPr>
          <w:rFonts w:ascii="Arial" w:hAnsi="Arial" w:cs="Arial"/>
          <w:sz w:val="22"/>
          <w:szCs w:val="22"/>
        </w:rPr>
      </w:pPr>
    </w:p>
    <w:p w14:paraId="16E3E2D3" w14:textId="3F818707" w:rsidR="00092DBE" w:rsidRDefault="00092DBE" w:rsidP="00C528B1">
      <w:pPr>
        <w:jc w:val="both"/>
        <w:rPr>
          <w:rFonts w:ascii="Arial" w:hAnsi="Arial" w:cs="Arial"/>
          <w:sz w:val="22"/>
          <w:szCs w:val="22"/>
        </w:rPr>
      </w:pPr>
    </w:p>
    <w:p w14:paraId="6725F13B" w14:textId="35A44E88" w:rsidR="00092DBE" w:rsidRDefault="00092DBE" w:rsidP="00C528B1">
      <w:pPr>
        <w:jc w:val="both"/>
        <w:rPr>
          <w:rFonts w:ascii="Arial" w:hAnsi="Arial" w:cs="Arial"/>
          <w:sz w:val="22"/>
          <w:szCs w:val="22"/>
        </w:rPr>
      </w:pPr>
    </w:p>
    <w:p w14:paraId="7B659909" w14:textId="03ACE21D" w:rsidR="00092DBE" w:rsidRDefault="00092DBE" w:rsidP="00C528B1">
      <w:pPr>
        <w:jc w:val="both"/>
        <w:rPr>
          <w:rFonts w:ascii="Arial" w:hAnsi="Arial" w:cs="Arial"/>
          <w:sz w:val="22"/>
          <w:szCs w:val="22"/>
        </w:rPr>
      </w:pPr>
    </w:p>
    <w:p w14:paraId="1A6B1F1F" w14:textId="1A959EAA" w:rsidR="00092DBE" w:rsidRDefault="00092DBE" w:rsidP="00C528B1">
      <w:pPr>
        <w:jc w:val="both"/>
        <w:rPr>
          <w:rFonts w:ascii="Arial" w:hAnsi="Arial" w:cs="Arial"/>
          <w:sz w:val="22"/>
          <w:szCs w:val="22"/>
        </w:rPr>
      </w:pPr>
    </w:p>
    <w:p w14:paraId="78F48E49" w14:textId="59037F01" w:rsidR="00092DBE" w:rsidRDefault="00092DBE" w:rsidP="00C528B1">
      <w:pPr>
        <w:jc w:val="both"/>
        <w:rPr>
          <w:rFonts w:ascii="Arial" w:hAnsi="Arial" w:cs="Arial"/>
          <w:sz w:val="22"/>
          <w:szCs w:val="22"/>
        </w:rPr>
      </w:pPr>
    </w:p>
    <w:p w14:paraId="762C2632" w14:textId="16C24E64" w:rsidR="00092DBE" w:rsidRDefault="00092DBE" w:rsidP="00C528B1">
      <w:pPr>
        <w:jc w:val="both"/>
        <w:rPr>
          <w:rFonts w:ascii="Arial" w:hAnsi="Arial" w:cs="Arial"/>
          <w:sz w:val="22"/>
          <w:szCs w:val="22"/>
        </w:rPr>
      </w:pPr>
    </w:p>
    <w:p w14:paraId="3746207B" w14:textId="1858D378" w:rsidR="00092DBE" w:rsidRDefault="00092DBE" w:rsidP="00C528B1">
      <w:pPr>
        <w:jc w:val="both"/>
        <w:rPr>
          <w:rFonts w:ascii="Arial" w:hAnsi="Arial" w:cs="Arial"/>
          <w:sz w:val="22"/>
          <w:szCs w:val="22"/>
        </w:rPr>
      </w:pPr>
    </w:p>
    <w:p w14:paraId="22B572B2" w14:textId="0A22CE90" w:rsidR="00092DBE" w:rsidRDefault="00092DBE" w:rsidP="00C528B1">
      <w:pPr>
        <w:jc w:val="both"/>
        <w:rPr>
          <w:rFonts w:ascii="Arial" w:hAnsi="Arial" w:cs="Arial"/>
          <w:sz w:val="22"/>
          <w:szCs w:val="22"/>
        </w:rPr>
      </w:pPr>
    </w:p>
    <w:p w14:paraId="745B30AB" w14:textId="0CF7F12F" w:rsidR="00A45388" w:rsidRDefault="00A45388" w:rsidP="00C528B1">
      <w:pPr>
        <w:jc w:val="both"/>
        <w:rPr>
          <w:rFonts w:ascii="Arial" w:hAnsi="Arial" w:cs="Arial"/>
          <w:sz w:val="22"/>
          <w:szCs w:val="22"/>
        </w:rPr>
      </w:pPr>
    </w:p>
    <w:p w14:paraId="1EEC4449" w14:textId="77777777" w:rsidR="00582192" w:rsidRDefault="00582192" w:rsidP="00C528B1">
      <w:pPr>
        <w:jc w:val="both"/>
        <w:rPr>
          <w:rFonts w:ascii="Arial" w:hAnsi="Arial" w:cs="Arial"/>
          <w:sz w:val="22"/>
          <w:szCs w:val="22"/>
        </w:rPr>
      </w:pPr>
    </w:p>
    <w:p w14:paraId="15406D3E" w14:textId="63ABA768" w:rsidR="00092DBE" w:rsidRDefault="00092DBE"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B.1 OPIS PREDMETU ZÁKAZKY</w:t>
      </w:r>
    </w:p>
    <w:p w14:paraId="2DAC0591" w14:textId="77777777" w:rsidR="00F50FA5" w:rsidRDefault="00F50FA5" w:rsidP="00687490">
      <w:pPr>
        <w:pStyle w:val="Odsekzoznamu"/>
        <w:spacing w:before="0" w:after="0"/>
        <w:ind w:left="0"/>
        <w:jc w:val="both"/>
        <w:rPr>
          <w:sz w:val="22"/>
          <w:szCs w:val="22"/>
        </w:rPr>
      </w:pPr>
    </w:p>
    <w:p w14:paraId="6A9350D0" w14:textId="5DCB73E7"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Predmetom zákazky je dodanie, inštalácia a sfunkčnenie tovarov pre spoločnosť ARRIVA Liorbus, a.s.</w:t>
      </w:r>
    </w:p>
    <w:p w14:paraId="612A41FA" w14:textId="77777777" w:rsidR="00061A93" w:rsidRPr="00873AAE" w:rsidRDefault="00061A93" w:rsidP="00873AAE">
      <w:pPr>
        <w:jc w:val="both"/>
        <w:rPr>
          <w:rFonts w:ascii="Arial" w:hAnsi="Arial" w:cs="Arial"/>
          <w:sz w:val="22"/>
          <w:szCs w:val="22"/>
          <w:lang w:eastAsia="cs-CZ"/>
        </w:rPr>
      </w:pPr>
    </w:p>
    <w:p w14:paraId="43C4ABA3" w14:textId="77DFDDA3"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Zákazka sa delí na 2 samostatné časti</w:t>
      </w:r>
      <w:r>
        <w:rPr>
          <w:rFonts w:ascii="Arial" w:hAnsi="Arial" w:cs="Arial"/>
          <w:sz w:val="22"/>
          <w:szCs w:val="22"/>
          <w:lang w:eastAsia="cs-CZ"/>
        </w:rPr>
        <w:t>:</w:t>
      </w:r>
    </w:p>
    <w:p w14:paraId="6246A0D6" w14:textId="77777777" w:rsidR="00873AAE" w:rsidRDefault="00873AAE" w:rsidP="00873AAE">
      <w:pPr>
        <w:jc w:val="both"/>
        <w:rPr>
          <w:rFonts w:ascii="Arial" w:hAnsi="Arial" w:cs="Arial"/>
          <w:sz w:val="22"/>
          <w:szCs w:val="22"/>
          <w:lang w:eastAsia="cs-CZ"/>
        </w:rPr>
      </w:pPr>
    </w:p>
    <w:p w14:paraId="437B3AC7" w14:textId="46D2563A" w:rsidR="00873AAE" w:rsidRDefault="00873AAE" w:rsidP="00873AAE">
      <w:pPr>
        <w:jc w:val="both"/>
        <w:rPr>
          <w:rFonts w:ascii="Arial" w:hAnsi="Arial" w:cs="Arial"/>
          <w:sz w:val="22"/>
          <w:szCs w:val="22"/>
          <w:lang w:eastAsia="cs-CZ"/>
        </w:rPr>
      </w:pPr>
      <w:r>
        <w:rPr>
          <w:rFonts w:ascii="Arial" w:hAnsi="Arial" w:cs="Arial"/>
          <w:sz w:val="22"/>
          <w:szCs w:val="22"/>
          <w:lang w:eastAsia="cs-CZ"/>
        </w:rPr>
        <w:t xml:space="preserve">1. </w:t>
      </w:r>
      <w:r w:rsidRPr="00873AAE">
        <w:rPr>
          <w:rFonts w:ascii="Arial" w:hAnsi="Arial" w:cs="Arial"/>
          <w:sz w:val="22"/>
          <w:szCs w:val="22"/>
          <w:lang w:eastAsia="cs-CZ"/>
        </w:rPr>
        <w:t>Informačné panely</w:t>
      </w:r>
    </w:p>
    <w:p w14:paraId="0E42B761" w14:textId="4BA09192"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Predmetom tejto časti zákazky je dadanie, inštalácia a sfkunkčnenie interiérových informačných LED panelov a</w:t>
      </w:r>
      <w:r>
        <w:rPr>
          <w:rFonts w:ascii="Arial" w:hAnsi="Arial" w:cs="Arial"/>
          <w:sz w:val="22"/>
          <w:szCs w:val="22"/>
          <w:lang w:eastAsia="cs-CZ"/>
        </w:rPr>
        <w:t> </w:t>
      </w:r>
      <w:r w:rsidRPr="00873AAE">
        <w:rPr>
          <w:rFonts w:ascii="Arial" w:hAnsi="Arial" w:cs="Arial"/>
          <w:sz w:val="22"/>
          <w:szCs w:val="22"/>
          <w:lang w:eastAsia="cs-CZ"/>
        </w:rPr>
        <w:t>dvoch</w:t>
      </w:r>
      <w:r>
        <w:rPr>
          <w:rFonts w:ascii="Arial" w:hAnsi="Arial" w:cs="Arial"/>
          <w:sz w:val="22"/>
          <w:szCs w:val="22"/>
          <w:lang w:eastAsia="cs-CZ"/>
        </w:rPr>
        <w:t xml:space="preserve"> </w:t>
      </w:r>
      <w:r w:rsidRPr="00873AAE">
        <w:rPr>
          <w:rFonts w:ascii="Arial" w:hAnsi="Arial" w:cs="Arial"/>
          <w:sz w:val="22"/>
          <w:szCs w:val="22"/>
          <w:lang w:eastAsia="cs-CZ"/>
        </w:rPr>
        <w:t>druhov exteriérových informačných LED panelov.</w:t>
      </w:r>
    </w:p>
    <w:p w14:paraId="55A7853F" w14:textId="77777777" w:rsidR="00873AAE" w:rsidRDefault="00873AAE" w:rsidP="00873AAE">
      <w:pPr>
        <w:jc w:val="both"/>
        <w:rPr>
          <w:rFonts w:ascii="Arial" w:hAnsi="Arial" w:cs="Arial"/>
          <w:sz w:val="22"/>
          <w:szCs w:val="22"/>
          <w:lang w:eastAsia="cs-CZ"/>
        </w:rPr>
      </w:pPr>
    </w:p>
    <w:p w14:paraId="23D08D42" w14:textId="4A951DDD" w:rsidR="00873AAE" w:rsidRDefault="00873AAE" w:rsidP="00873AAE">
      <w:pPr>
        <w:jc w:val="both"/>
        <w:rPr>
          <w:rFonts w:ascii="Arial" w:hAnsi="Arial" w:cs="Arial"/>
          <w:sz w:val="22"/>
          <w:szCs w:val="22"/>
          <w:lang w:eastAsia="cs-CZ"/>
        </w:rPr>
      </w:pPr>
      <w:r>
        <w:rPr>
          <w:rFonts w:ascii="Arial" w:hAnsi="Arial" w:cs="Arial"/>
          <w:sz w:val="22"/>
          <w:szCs w:val="22"/>
          <w:lang w:eastAsia="cs-CZ"/>
        </w:rPr>
        <w:t xml:space="preserve">2. </w:t>
      </w:r>
      <w:r w:rsidRPr="00873AAE">
        <w:rPr>
          <w:rFonts w:ascii="Arial" w:hAnsi="Arial" w:cs="Arial"/>
          <w:sz w:val="22"/>
          <w:szCs w:val="22"/>
          <w:lang w:eastAsia="cs-CZ"/>
        </w:rPr>
        <w:t>Zariadenie na výdaj cestovných lístkov - strojček</w:t>
      </w:r>
    </w:p>
    <w:p w14:paraId="044F8BEF" w14:textId="670EEC97"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Predmetom tejto časti zákazky je dodanie, inštalácia a sfunkčnenie zariadení na výdaj cestovných lístkov - strojčekov.</w:t>
      </w:r>
    </w:p>
    <w:p w14:paraId="42974BC0" w14:textId="25630FC2" w:rsidR="00873AAE" w:rsidRDefault="00873AAE" w:rsidP="00873AAE">
      <w:pPr>
        <w:jc w:val="both"/>
        <w:rPr>
          <w:rFonts w:ascii="Arial" w:hAnsi="Arial" w:cs="Arial"/>
          <w:sz w:val="22"/>
          <w:szCs w:val="22"/>
          <w:lang w:eastAsia="cs-CZ"/>
        </w:rPr>
      </w:pPr>
    </w:p>
    <w:p w14:paraId="2D320497" w14:textId="77777777" w:rsidR="00061A93" w:rsidRPr="003F2E42" w:rsidRDefault="00061A93" w:rsidP="00061A93">
      <w:pPr>
        <w:jc w:val="both"/>
        <w:rPr>
          <w:rFonts w:ascii="Arial" w:hAnsi="Arial" w:cs="Arial"/>
          <w:b/>
          <w:sz w:val="22"/>
          <w:szCs w:val="22"/>
          <w:lang w:eastAsia="cs-CZ"/>
        </w:rPr>
      </w:pPr>
      <w:r w:rsidRPr="003F2E42">
        <w:rPr>
          <w:rFonts w:ascii="Arial" w:hAnsi="Arial" w:cs="Arial"/>
          <w:b/>
          <w:sz w:val="22"/>
          <w:szCs w:val="22"/>
          <w:lang w:eastAsia="cs-CZ"/>
        </w:rPr>
        <w:t>1. Informačné panely</w:t>
      </w:r>
    </w:p>
    <w:p w14:paraId="64604F34" w14:textId="72E6D67D" w:rsidR="00061A93" w:rsidRDefault="00061A93" w:rsidP="00873AAE">
      <w:pPr>
        <w:jc w:val="both"/>
        <w:rPr>
          <w:rFonts w:ascii="Arial" w:hAnsi="Arial" w:cs="Arial"/>
          <w:sz w:val="22"/>
          <w:szCs w:val="22"/>
          <w:lang w:eastAsia="cs-CZ"/>
        </w:rPr>
      </w:pPr>
    </w:p>
    <w:tbl>
      <w:tblPr>
        <w:tblW w:w="10065" w:type="dxa"/>
        <w:tblCellMar>
          <w:left w:w="70" w:type="dxa"/>
          <w:right w:w="70" w:type="dxa"/>
        </w:tblCellMar>
        <w:tblLook w:val="04A0" w:firstRow="1" w:lastRow="0" w:firstColumn="1" w:lastColumn="0" w:noHBand="0" w:noVBand="1"/>
      </w:tblPr>
      <w:tblGrid>
        <w:gridCol w:w="2680"/>
        <w:gridCol w:w="7385"/>
      </w:tblGrid>
      <w:tr w:rsidR="003F2E42" w14:paraId="64B08003" w14:textId="77777777" w:rsidTr="003F2E42">
        <w:trPr>
          <w:trHeight w:val="640"/>
        </w:trPr>
        <w:tc>
          <w:tcPr>
            <w:tcW w:w="10065" w:type="dxa"/>
            <w:gridSpan w:val="2"/>
            <w:tcBorders>
              <w:top w:val="nil"/>
              <w:left w:val="nil"/>
              <w:bottom w:val="nil"/>
              <w:right w:val="nil"/>
            </w:tcBorders>
            <w:shd w:val="clear" w:color="auto" w:fill="auto"/>
            <w:vAlign w:val="center"/>
            <w:hideMark/>
          </w:tcPr>
          <w:p w14:paraId="64B73D1D" w14:textId="25B1AB24" w:rsidR="003F2E42" w:rsidRPr="003F2E42" w:rsidRDefault="003F2E42" w:rsidP="003F2E42">
            <w:pPr>
              <w:rPr>
                <w:rFonts w:ascii="Arial" w:hAnsi="Arial" w:cs="Arial"/>
                <w:b/>
                <w:bCs/>
                <w:color w:val="000000"/>
              </w:rPr>
            </w:pPr>
            <w:r w:rsidRPr="003F2E42">
              <w:rPr>
                <w:rFonts w:ascii="Arial" w:hAnsi="Arial" w:cs="Arial"/>
                <w:b/>
                <w:bCs/>
                <w:color w:val="000000"/>
              </w:rPr>
              <w:t>TFT-LCD Interiérový Informačný LED panel – špecifikácia (15 ks)</w:t>
            </w:r>
          </w:p>
        </w:tc>
      </w:tr>
      <w:tr w:rsidR="003F2E42" w14:paraId="31E737A1" w14:textId="77777777" w:rsidTr="003F2E42">
        <w:trPr>
          <w:trHeight w:val="340"/>
        </w:trPr>
        <w:tc>
          <w:tcPr>
            <w:tcW w:w="2680" w:type="dxa"/>
            <w:tcBorders>
              <w:top w:val="nil"/>
              <w:left w:val="nil"/>
              <w:bottom w:val="single" w:sz="4" w:space="0" w:color="auto"/>
              <w:right w:val="nil"/>
            </w:tcBorders>
            <w:shd w:val="clear" w:color="auto" w:fill="auto"/>
            <w:vAlign w:val="center"/>
            <w:hideMark/>
          </w:tcPr>
          <w:p w14:paraId="622BE44E" w14:textId="77777777" w:rsidR="003F2E42" w:rsidRPr="003F2E42" w:rsidRDefault="003F2E42" w:rsidP="003F2E42">
            <w:pPr>
              <w:rPr>
                <w:rFonts w:ascii="Calibri" w:hAnsi="Calibri" w:cs="Calibri"/>
                <w:b/>
                <w:bCs/>
                <w:color w:val="000000"/>
                <w:sz w:val="20"/>
                <w:szCs w:val="20"/>
              </w:rPr>
            </w:pPr>
          </w:p>
        </w:tc>
        <w:tc>
          <w:tcPr>
            <w:tcW w:w="7385" w:type="dxa"/>
            <w:tcBorders>
              <w:top w:val="nil"/>
              <w:left w:val="nil"/>
              <w:bottom w:val="single" w:sz="4" w:space="0" w:color="auto"/>
              <w:right w:val="nil"/>
            </w:tcBorders>
            <w:shd w:val="clear" w:color="auto" w:fill="auto"/>
            <w:vAlign w:val="center"/>
            <w:hideMark/>
          </w:tcPr>
          <w:p w14:paraId="48E26FC8" w14:textId="77777777" w:rsidR="003F2E42" w:rsidRDefault="003F2E42">
            <w:pPr>
              <w:rPr>
                <w:sz w:val="20"/>
                <w:szCs w:val="20"/>
              </w:rPr>
            </w:pPr>
          </w:p>
        </w:tc>
      </w:tr>
      <w:tr w:rsidR="003F2E42" w14:paraId="5ECD002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EB84" w14:textId="77777777" w:rsidR="003F2E42" w:rsidRDefault="003F2E42">
            <w:pPr>
              <w:rPr>
                <w:rFonts w:ascii="Arial" w:hAnsi="Arial" w:cs="Arial"/>
                <w:color w:val="000000"/>
                <w:sz w:val="20"/>
                <w:szCs w:val="20"/>
              </w:rPr>
            </w:pPr>
            <w:r>
              <w:rPr>
                <w:rFonts w:ascii="Arial" w:hAnsi="Arial" w:cs="Arial"/>
                <w:color w:val="000000"/>
                <w:sz w:val="20"/>
                <w:szCs w:val="20"/>
              </w:rPr>
              <w:t>Veľkosť monitoru</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0DA21" w14:textId="77777777" w:rsidR="003F2E42" w:rsidRDefault="003F2E42">
            <w:pPr>
              <w:rPr>
                <w:rFonts w:ascii="Arial" w:hAnsi="Arial" w:cs="Arial"/>
                <w:color w:val="000000"/>
                <w:sz w:val="20"/>
                <w:szCs w:val="20"/>
              </w:rPr>
            </w:pPr>
            <w:r>
              <w:rPr>
                <w:rFonts w:ascii="Arial" w:hAnsi="Arial" w:cs="Arial"/>
                <w:color w:val="000000"/>
                <w:sz w:val="20"/>
                <w:szCs w:val="20"/>
              </w:rPr>
              <w:t xml:space="preserve"> 29”  </w:t>
            </w:r>
          </w:p>
        </w:tc>
      </w:tr>
      <w:tr w:rsidR="003F2E42" w14:paraId="6275870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B9BAD" w14:textId="77777777" w:rsidR="003F2E42" w:rsidRDefault="003F2E42">
            <w:pPr>
              <w:rPr>
                <w:rFonts w:ascii="Arial" w:hAnsi="Arial" w:cs="Arial"/>
                <w:color w:val="000000"/>
                <w:sz w:val="20"/>
                <w:szCs w:val="20"/>
              </w:rPr>
            </w:pPr>
            <w:r>
              <w:rPr>
                <w:rFonts w:ascii="Arial" w:hAnsi="Arial" w:cs="Arial"/>
                <w:color w:val="000000"/>
                <w:sz w:val="20"/>
                <w:szCs w:val="20"/>
              </w:rPr>
              <w:t>Pomer strán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2EEF" w14:textId="77777777" w:rsidR="003F2E42" w:rsidRDefault="003F2E42">
            <w:pPr>
              <w:rPr>
                <w:rFonts w:ascii="Arial" w:hAnsi="Arial" w:cs="Arial"/>
                <w:color w:val="000000"/>
                <w:sz w:val="20"/>
                <w:szCs w:val="20"/>
              </w:rPr>
            </w:pPr>
            <w:r>
              <w:rPr>
                <w:rFonts w:ascii="Arial" w:hAnsi="Arial" w:cs="Arial"/>
                <w:color w:val="000000"/>
                <w:sz w:val="20"/>
                <w:szCs w:val="20"/>
              </w:rPr>
              <w:t xml:space="preserve"> 32:9</w:t>
            </w:r>
          </w:p>
        </w:tc>
      </w:tr>
      <w:tr w:rsidR="003F2E42" w14:paraId="2101C0A1"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E94A" w14:textId="77777777" w:rsidR="003F2E42" w:rsidRDefault="003F2E42">
            <w:pPr>
              <w:rPr>
                <w:rFonts w:ascii="Arial" w:hAnsi="Arial" w:cs="Arial"/>
                <w:color w:val="000000"/>
                <w:sz w:val="20"/>
                <w:szCs w:val="20"/>
              </w:rPr>
            </w:pPr>
            <w:r>
              <w:rPr>
                <w:rFonts w:ascii="Arial" w:hAnsi="Arial" w:cs="Arial"/>
                <w:color w:val="000000"/>
                <w:sz w:val="20"/>
                <w:szCs w:val="20"/>
              </w:rPr>
              <w:t>Rozlíšenie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9C3E" w14:textId="77777777" w:rsidR="003F2E42" w:rsidRDefault="003F2E42">
            <w:pPr>
              <w:rPr>
                <w:rFonts w:ascii="Arial" w:hAnsi="Arial" w:cs="Arial"/>
                <w:color w:val="000000"/>
                <w:sz w:val="20"/>
                <w:szCs w:val="20"/>
              </w:rPr>
            </w:pPr>
            <w:r>
              <w:rPr>
                <w:rFonts w:ascii="Arial" w:hAnsi="Arial" w:cs="Arial"/>
                <w:color w:val="000000"/>
                <w:sz w:val="20"/>
                <w:szCs w:val="20"/>
              </w:rPr>
              <w:t>min 1920 x 540 bodů</w:t>
            </w:r>
          </w:p>
        </w:tc>
      </w:tr>
      <w:tr w:rsidR="003F2E42" w14:paraId="4A0C2AD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AC9D" w14:textId="77777777" w:rsidR="003F2E42" w:rsidRDefault="003F2E42">
            <w:pPr>
              <w:rPr>
                <w:rFonts w:ascii="Arial" w:hAnsi="Arial" w:cs="Arial"/>
                <w:color w:val="000000"/>
                <w:sz w:val="20"/>
                <w:szCs w:val="20"/>
              </w:rPr>
            </w:pPr>
            <w:r>
              <w:rPr>
                <w:rFonts w:ascii="Arial" w:hAnsi="Arial" w:cs="Arial"/>
                <w:color w:val="000000"/>
                <w:sz w:val="20"/>
                <w:szCs w:val="20"/>
              </w:rPr>
              <w:t>Svietivosť</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5F1DA" w14:textId="77777777" w:rsidR="003F2E42" w:rsidRDefault="003F2E42">
            <w:pPr>
              <w:rPr>
                <w:rFonts w:ascii="Arial" w:hAnsi="Arial" w:cs="Arial"/>
                <w:color w:val="000000"/>
                <w:sz w:val="20"/>
                <w:szCs w:val="20"/>
              </w:rPr>
            </w:pPr>
            <w:r>
              <w:rPr>
                <w:rFonts w:ascii="Arial" w:hAnsi="Arial" w:cs="Arial"/>
                <w:color w:val="000000"/>
                <w:sz w:val="20"/>
                <w:szCs w:val="20"/>
              </w:rPr>
              <w:t>min 1000 mcd</w:t>
            </w:r>
          </w:p>
        </w:tc>
      </w:tr>
      <w:tr w:rsidR="003F2E42" w14:paraId="439750E4"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42A22" w14:textId="77777777" w:rsidR="003F2E42" w:rsidRDefault="003F2E42">
            <w:pPr>
              <w:rPr>
                <w:rFonts w:ascii="Arial" w:hAnsi="Arial" w:cs="Arial"/>
                <w:color w:val="000000"/>
                <w:sz w:val="20"/>
                <w:szCs w:val="20"/>
              </w:rPr>
            </w:pPr>
            <w:r>
              <w:rPr>
                <w:rFonts w:ascii="Arial" w:hAnsi="Arial" w:cs="Arial"/>
                <w:color w:val="000000"/>
                <w:sz w:val="20"/>
                <w:szCs w:val="20"/>
              </w:rPr>
              <w:t>Backlight  type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144C1" w14:textId="77777777" w:rsidR="003F2E42" w:rsidRDefault="003F2E42">
            <w:pPr>
              <w:rPr>
                <w:rFonts w:ascii="Arial" w:hAnsi="Arial" w:cs="Arial"/>
                <w:color w:val="000000"/>
                <w:sz w:val="20"/>
                <w:szCs w:val="20"/>
              </w:rPr>
            </w:pPr>
            <w:r>
              <w:rPr>
                <w:rFonts w:ascii="Arial" w:hAnsi="Arial" w:cs="Arial"/>
                <w:color w:val="000000"/>
                <w:sz w:val="20"/>
                <w:szCs w:val="20"/>
              </w:rPr>
              <w:t>LED</w:t>
            </w:r>
          </w:p>
        </w:tc>
      </w:tr>
      <w:tr w:rsidR="003F2E42" w14:paraId="64298E3F"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1E2F" w14:textId="77777777" w:rsidR="003F2E42" w:rsidRDefault="003F2E42">
            <w:pPr>
              <w:rPr>
                <w:rFonts w:ascii="Arial" w:hAnsi="Arial" w:cs="Arial"/>
                <w:color w:val="000000"/>
                <w:sz w:val="20"/>
                <w:szCs w:val="20"/>
              </w:rPr>
            </w:pPr>
            <w:r>
              <w:rPr>
                <w:rFonts w:ascii="Arial" w:hAnsi="Arial" w:cs="Arial"/>
                <w:color w:val="000000"/>
                <w:sz w:val="20"/>
                <w:szCs w:val="20"/>
              </w:rPr>
              <w:t>Kontrast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DC55E" w14:textId="77777777" w:rsidR="003F2E42" w:rsidRDefault="003F2E42">
            <w:pPr>
              <w:rPr>
                <w:rFonts w:ascii="Arial" w:hAnsi="Arial" w:cs="Arial"/>
                <w:color w:val="000000"/>
                <w:sz w:val="20"/>
                <w:szCs w:val="20"/>
              </w:rPr>
            </w:pPr>
            <w:r>
              <w:rPr>
                <w:rFonts w:ascii="Arial" w:hAnsi="Arial" w:cs="Arial"/>
                <w:color w:val="000000"/>
                <w:sz w:val="20"/>
                <w:szCs w:val="20"/>
              </w:rPr>
              <w:t>min 4500:1</w:t>
            </w:r>
          </w:p>
        </w:tc>
      </w:tr>
      <w:tr w:rsidR="003F2E42" w14:paraId="2C0CDC6F"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04B1" w14:textId="77777777" w:rsidR="003F2E42" w:rsidRDefault="003F2E42">
            <w:pPr>
              <w:rPr>
                <w:rFonts w:ascii="Arial" w:hAnsi="Arial" w:cs="Arial"/>
                <w:color w:val="000000"/>
                <w:sz w:val="20"/>
                <w:szCs w:val="20"/>
              </w:rPr>
            </w:pPr>
            <w:r>
              <w:rPr>
                <w:rFonts w:ascii="Arial" w:hAnsi="Arial" w:cs="Arial"/>
                <w:color w:val="000000"/>
                <w:sz w:val="20"/>
                <w:szCs w:val="20"/>
              </w:rPr>
              <w:t>Pozorovací uhol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D32B" w14:textId="77777777" w:rsidR="003F2E42" w:rsidRDefault="003F2E42">
            <w:pPr>
              <w:rPr>
                <w:rFonts w:ascii="Arial" w:hAnsi="Arial" w:cs="Arial"/>
                <w:color w:val="000000"/>
                <w:sz w:val="20"/>
                <w:szCs w:val="20"/>
              </w:rPr>
            </w:pPr>
            <w:r>
              <w:rPr>
                <w:rFonts w:ascii="Arial" w:hAnsi="Arial" w:cs="Arial"/>
                <w:color w:val="000000"/>
                <w:sz w:val="20"/>
                <w:szCs w:val="20"/>
              </w:rPr>
              <w:t>minimálne 178° / 178°  (horizontálný / vertikálny)</w:t>
            </w:r>
          </w:p>
        </w:tc>
      </w:tr>
      <w:tr w:rsidR="003F2E42" w14:paraId="65780C4A" w14:textId="77777777" w:rsidTr="003F2E42">
        <w:trPr>
          <w:trHeight w:val="76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5091" w14:textId="77777777" w:rsidR="003F2E42" w:rsidRDefault="003F2E42">
            <w:pPr>
              <w:rPr>
                <w:rFonts w:ascii="Arial" w:hAnsi="Arial" w:cs="Arial"/>
                <w:color w:val="000000"/>
                <w:sz w:val="20"/>
                <w:szCs w:val="20"/>
              </w:rPr>
            </w:pPr>
            <w:r>
              <w:rPr>
                <w:rFonts w:ascii="Arial" w:hAnsi="Arial" w:cs="Arial"/>
                <w:color w:val="000000"/>
                <w:sz w:val="20"/>
                <w:szCs w:val="20"/>
              </w:rPr>
              <w:t>Komunikačný interface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6DAC" w14:textId="77777777" w:rsidR="003F2E42" w:rsidRDefault="003F2E42">
            <w:pPr>
              <w:rPr>
                <w:rFonts w:ascii="Arial" w:hAnsi="Arial" w:cs="Arial"/>
                <w:color w:val="000000"/>
                <w:sz w:val="20"/>
                <w:szCs w:val="20"/>
              </w:rPr>
            </w:pPr>
            <w:r>
              <w:rPr>
                <w:rFonts w:ascii="Arial" w:hAnsi="Arial" w:cs="Arial"/>
                <w:color w:val="000000"/>
                <w:sz w:val="20"/>
                <w:szCs w:val="20"/>
              </w:rPr>
              <w:t>Ethernet 10/100MBit (kompatibilný s riadiacim a  odbavovacím systémom Transdata, konrétne pokladní Emtest Mijola pre zobrazovanie dopravných informácií s online datami)</w:t>
            </w:r>
          </w:p>
        </w:tc>
      </w:tr>
      <w:tr w:rsidR="003F2E42" w14:paraId="238FE85C"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C648C" w14:textId="77777777" w:rsidR="003F2E42" w:rsidRDefault="003F2E42">
            <w:pPr>
              <w:rPr>
                <w:rFonts w:ascii="Arial" w:hAnsi="Arial" w:cs="Arial"/>
                <w:color w:val="000000"/>
                <w:sz w:val="20"/>
                <w:szCs w:val="20"/>
              </w:rPr>
            </w:pPr>
            <w:r>
              <w:rPr>
                <w:rFonts w:ascii="Arial" w:hAnsi="Arial" w:cs="Arial"/>
                <w:color w:val="000000"/>
                <w:sz w:val="20"/>
                <w:szCs w:val="20"/>
              </w:rPr>
              <w:t>Automatické nastavenie jasu</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3DC1" w14:textId="77777777" w:rsidR="003F2E42" w:rsidRDefault="003F2E42">
            <w:pPr>
              <w:rPr>
                <w:rFonts w:ascii="Arial" w:hAnsi="Arial" w:cs="Arial"/>
                <w:color w:val="000000"/>
                <w:sz w:val="20"/>
                <w:szCs w:val="20"/>
              </w:rPr>
            </w:pPr>
            <w:r>
              <w:rPr>
                <w:rFonts w:ascii="Arial" w:hAnsi="Arial" w:cs="Arial"/>
                <w:color w:val="000000"/>
                <w:sz w:val="20"/>
                <w:szCs w:val="20"/>
              </w:rPr>
              <w:t>integrováne optické čidlo k nastaveniu jasu v závislosti na okolitých podmienkách</w:t>
            </w:r>
          </w:p>
        </w:tc>
      </w:tr>
      <w:tr w:rsidR="003F2E42" w14:paraId="3B8BF48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1E3B1" w14:textId="77777777" w:rsidR="003F2E42" w:rsidRDefault="003F2E42">
            <w:pPr>
              <w:rPr>
                <w:rFonts w:ascii="Arial" w:hAnsi="Arial" w:cs="Arial"/>
                <w:color w:val="000000"/>
                <w:sz w:val="20"/>
                <w:szCs w:val="20"/>
              </w:rPr>
            </w:pPr>
            <w:r>
              <w:rPr>
                <w:rFonts w:ascii="Arial" w:hAnsi="Arial" w:cs="Arial"/>
                <w:color w:val="000000"/>
                <w:sz w:val="20"/>
                <w:szCs w:val="20"/>
              </w:rPr>
              <w:t>Kapacita pamäte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8E813" w14:textId="77777777" w:rsidR="003F2E42" w:rsidRDefault="003F2E42">
            <w:pPr>
              <w:rPr>
                <w:rFonts w:ascii="Arial" w:hAnsi="Arial" w:cs="Arial"/>
                <w:color w:val="000000"/>
                <w:sz w:val="20"/>
                <w:szCs w:val="20"/>
              </w:rPr>
            </w:pPr>
            <w:r>
              <w:rPr>
                <w:rFonts w:ascii="Arial" w:hAnsi="Arial" w:cs="Arial"/>
                <w:color w:val="000000"/>
                <w:sz w:val="20"/>
                <w:szCs w:val="20"/>
              </w:rPr>
              <w:t>Minimálne 2 GB</w:t>
            </w:r>
          </w:p>
        </w:tc>
      </w:tr>
      <w:tr w:rsidR="003F2E42" w14:paraId="5CA9907B"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876F" w14:textId="77777777" w:rsidR="003F2E42" w:rsidRDefault="003F2E42">
            <w:pPr>
              <w:rPr>
                <w:rFonts w:ascii="Arial" w:hAnsi="Arial" w:cs="Arial"/>
                <w:color w:val="000000"/>
                <w:sz w:val="20"/>
                <w:szCs w:val="20"/>
              </w:rPr>
            </w:pPr>
            <w:r>
              <w:rPr>
                <w:rFonts w:ascii="Arial" w:hAnsi="Arial" w:cs="Arial"/>
                <w:color w:val="000000"/>
                <w:sz w:val="20"/>
                <w:szCs w:val="20"/>
              </w:rPr>
              <w:t>Napájacie napätie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5D20" w14:textId="77777777" w:rsidR="003F2E42" w:rsidRDefault="003F2E42">
            <w:pPr>
              <w:rPr>
                <w:rFonts w:ascii="Arial" w:hAnsi="Arial" w:cs="Arial"/>
                <w:color w:val="000000"/>
                <w:sz w:val="20"/>
                <w:szCs w:val="20"/>
              </w:rPr>
            </w:pPr>
            <w:r>
              <w:rPr>
                <w:rFonts w:ascii="Arial" w:hAnsi="Arial" w:cs="Arial"/>
                <w:color w:val="000000"/>
                <w:sz w:val="20"/>
                <w:szCs w:val="20"/>
              </w:rPr>
              <w:t>24 Vdc +/-30%</w:t>
            </w:r>
          </w:p>
        </w:tc>
      </w:tr>
      <w:tr w:rsidR="003F2E42" w14:paraId="3BA59490"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B930" w14:textId="77777777" w:rsidR="003F2E42" w:rsidRDefault="003F2E42">
            <w:pPr>
              <w:rPr>
                <w:rFonts w:ascii="Arial" w:hAnsi="Arial" w:cs="Arial"/>
                <w:color w:val="000000"/>
                <w:sz w:val="20"/>
                <w:szCs w:val="20"/>
              </w:rPr>
            </w:pPr>
            <w:r>
              <w:rPr>
                <w:rFonts w:ascii="Arial" w:hAnsi="Arial" w:cs="Arial"/>
                <w:color w:val="000000"/>
                <w:sz w:val="20"/>
                <w:szCs w:val="20"/>
              </w:rPr>
              <w:t>Chladenie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65F6" w14:textId="77777777" w:rsidR="003F2E42" w:rsidRDefault="003F2E42">
            <w:pPr>
              <w:rPr>
                <w:rFonts w:ascii="Arial" w:hAnsi="Arial" w:cs="Arial"/>
                <w:color w:val="000000"/>
                <w:sz w:val="20"/>
                <w:szCs w:val="20"/>
              </w:rPr>
            </w:pPr>
            <w:r>
              <w:rPr>
                <w:rFonts w:ascii="Arial" w:hAnsi="Arial" w:cs="Arial"/>
                <w:color w:val="000000"/>
                <w:sz w:val="20"/>
                <w:szCs w:val="20"/>
              </w:rPr>
              <w:t>pasívne</w:t>
            </w:r>
          </w:p>
        </w:tc>
      </w:tr>
      <w:tr w:rsidR="003F2E42" w14:paraId="28408E91"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13E70" w14:textId="77777777" w:rsidR="003F2E42" w:rsidRDefault="003F2E42">
            <w:pPr>
              <w:rPr>
                <w:rFonts w:ascii="Arial" w:hAnsi="Arial" w:cs="Arial"/>
                <w:color w:val="000000"/>
                <w:sz w:val="20"/>
                <w:szCs w:val="20"/>
              </w:rPr>
            </w:pPr>
            <w:r>
              <w:rPr>
                <w:rFonts w:ascii="Arial" w:hAnsi="Arial" w:cs="Arial"/>
                <w:color w:val="000000"/>
                <w:sz w:val="20"/>
                <w:szCs w:val="20"/>
              </w:rPr>
              <w:t>USB slot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3EA2" w14:textId="77777777" w:rsidR="003F2E42" w:rsidRDefault="003F2E42">
            <w:pPr>
              <w:rPr>
                <w:rFonts w:ascii="Arial" w:hAnsi="Arial" w:cs="Arial"/>
                <w:color w:val="000000"/>
                <w:sz w:val="20"/>
                <w:szCs w:val="20"/>
              </w:rPr>
            </w:pPr>
            <w:r>
              <w:rPr>
                <w:rFonts w:ascii="Arial" w:hAnsi="Arial" w:cs="Arial"/>
                <w:color w:val="000000"/>
                <w:sz w:val="20"/>
                <w:szCs w:val="20"/>
              </w:rPr>
              <w:t>Integrované USB minimálne USB 2.0</w:t>
            </w:r>
          </w:p>
        </w:tc>
      </w:tr>
      <w:tr w:rsidR="003F2E42" w14:paraId="2B90E3C5"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0F9D" w14:textId="77777777" w:rsidR="003F2E42" w:rsidRDefault="003F2E42">
            <w:pPr>
              <w:rPr>
                <w:rFonts w:ascii="Arial" w:hAnsi="Arial" w:cs="Arial"/>
                <w:color w:val="000000"/>
                <w:sz w:val="20"/>
                <w:szCs w:val="20"/>
              </w:rPr>
            </w:pPr>
            <w:r>
              <w:rPr>
                <w:rFonts w:ascii="Arial" w:hAnsi="Arial" w:cs="Arial"/>
                <w:color w:val="000000"/>
                <w:sz w:val="20"/>
                <w:szCs w:val="20"/>
              </w:rPr>
              <w:t>Rozmery zobrazovacieho pola</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EA0D" w14:textId="77777777" w:rsidR="003F2E42" w:rsidRDefault="003F2E42">
            <w:pPr>
              <w:rPr>
                <w:rFonts w:ascii="Arial" w:hAnsi="Arial" w:cs="Arial"/>
                <w:color w:val="000000"/>
                <w:sz w:val="20"/>
                <w:szCs w:val="20"/>
              </w:rPr>
            </w:pPr>
            <w:r>
              <w:rPr>
                <w:rFonts w:ascii="Arial" w:hAnsi="Arial" w:cs="Arial"/>
                <w:color w:val="000000"/>
                <w:sz w:val="20"/>
                <w:szCs w:val="20"/>
              </w:rPr>
              <w:t>700 x 200 mm</w:t>
            </w:r>
          </w:p>
        </w:tc>
      </w:tr>
      <w:tr w:rsidR="003F2E42" w14:paraId="776E6DCB"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B762" w14:textId="77777777" w:rsidR="003F2E42" w:rsidRDefault="003F2E42">
            <w:pPr>
              <w:rPr>
                <w:rFonts w:ascii="Arial" w:hAnsi="Arial" w:cs="Arial"/>
                <w:color w:val="000000"/>
                <w:sz w:val="20"/>
                <w:szCs w:val="20"/>
              </w:rPr>
            </w:pPr>
            <w:r>
              <w:rPr>
                <w:rFonts w:ascii="Arial" w:hAnsi="Arial" w:cs="Arial"/>
                <w:color w:val="000000"/>
                <w:sz w:val="20"/>
                <w:szCs w:val="20"/>
              </w:rPr>
              <w:t>Rozmer panelu</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1AFE" w14:textId="77777777" w:rsidR="003F2E42" w:rsidRDefault="003F2E42">
            <w:pPr>
              <w:rPr>
                <w:rFonts w:ascii="Arial" w:hAnsi="Arial" w:cs="Arial"/>
                <w:color w:val="000000"/>
                <w:sz w:val="20"/>
                <w:szCs w:val="20"/>
              </w:rPr>
            </w:pPr>
            <w:r>
              <w:rPr>
                <w:rFonts w:ascii="Arial" w:hAnsi="Arial" w:cs="Arial"/>
                <w:color w:val="000000"/>
                <w:sz w:val="20"/>
                <w:szCs w:val="20"/>
              </w:rPr>
              <w:t>maximálne 810 x 271 x 65 mm</w:t>
            </w:r>
          </w:p>
        </w:tc>
      </w:tr>
      <w:tr w:rsidR="003F2E42" w14:paraId="35925FC3"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6F7AF" w14:textId="77777777" w:rsidR="003F2E42" w:rsidRDefault="003F2E42">
            <w:pPr>
              <w:rPr>
                <w:rFonts w:ascii="Arial" w:hAnsi="Arial" w:cs="Arial"/>
                <w:color w:val="000000"/>
                <w:sz w:val="20"/>
                <w:szCs w:val="20"/>
              </w:rPr>
            </w:pPr>
            <w:r>
              <w:rPr>
                <w:rFonts w:ascii="Arial" w:hAnsi="Arial" w:cs="Arial"/>
                <w:color w:val="000000"/>
                <w:sz w:val="20"/>
                <w:szCs w:val="20"/>
              </w:rPr>
              <w:t>MTBF (životnosť)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8E6FE" w14:textId="77777777" w:rsidR="003F2E42" w:rsidRDefault="003F2E42">
            <w:pPr>
              <w:rPr>
                <w:rFonts w:ascii="Arial" w:hAnsi="Arial" w:cs="Arial"/>
                <w:color w:val="000000"/>
                <w:sz w:val="20"/>
                <w:szCs w:val="20"/>
              </w:rPr>
            </w:pPr>
            <w:r>
              <w:rPr>
                <w:rFonts w:ascii="Arial" w:hAnsi="Arial" w:cs="Arial"/>
                <w:color w:val="000000"/>
                <w:sz w:val="20"/>
                <w:szCs w:val="20"/>
              </w:rPr>
              <w:t>minimálne 50 000 hodin</w:t>
            </w:r>
          </w:p>
        </w:tc>
      </w:tr>
      <w:tr w:rsidR="003F2E42" w14:paraId="7BE56A44"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8C3D" w14:textId="77777777" w:rsidR="003F2E42" w:rsidRDefault="003F2E42">
            <w:pPr>
              <w:rPr>
                <w:rFonts w:ascii="Arial" w:hAnsi="Arial" w:cs="Arial"/>
                <w:color w:val="000000"/>
                <w:sz w:val="20"/>
                <w:szCs w:val="20"/>
              </w:rPr>
            </w:pPr>
            <w:r>
              <w:rPr>
                <w:rFonts w:ascii="Arial" w:hAnsi="Arial" w:cs="Arial"/>
                <w:color w:val="000000"/>
                <w:sz w:val="20"/>
                <w:szCs w:val="20"/>
              </w:rPr>
              <w:t>Rozdelenie obrazovky</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D62E" w14:textId="77777777" w:rsidR="003F2E42" w:rsidRDefault="003F2E42">
            <w:pPr>
              <w:rPr>
                <w:rFonts w:ascii="Arial" w:hAnsi="Arial" w:cs="Arial"/>
                <w:color w:val="000000"/>
                <w:sz w:val="20"/>
                <w:szCs w:val="20"/>
              </w:rPr>
            </w:pPr>
            <w:r>
              <w:rPr>
                <w:rFonts w:ascii="Arial" w:hAnsi="Arial" w:cs="Arial"/>
                <w:color w:val="000000"/>
                <w:sz w:val="20"/>
                <w:szCs w:val="20"/>
              </w:rPr>
              <w:t>možnosť softwerového rozdelenia obrazovky na dopravnú a nedopravnú časť v pomere 1/2</w:t>
            </w:r>
          </w:p>
        </w:tc>
      </w:tr>
      <w:tr w:rsidR="003F2E42" w14:paraId="2A77209F" w14:textId="77777777" w:rsidTr="003F2E42">
        <w:trPr>
          <w:trHeight w:val="11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A9E74" w14:textId="77777777" w:rsidR="003F2E42" w:rsidRDefault="003F2E42">
            <w:pPr>
              <w:rPr>
                <w:rFonts w:ascii="Arial" w:hAnsi="Arial" w:cs="Arial"/>
                <w:color w:val="000000"/>
                <w:sz w:val="20"/>
                <w:szCs w:val="20"/>
              </w:rPr>
            </w:pPr>
            <w:r>
              <w:rPr>
                <w:rFonts w:ascii="Arial" w:hAnsi="Arial" w:cs="Arial"/>
                <w:color w:val="000000"/>
                <w:sz w:val="20"/>
                <w:szCs w:val="20"/>
              </w:rPr>
              <w:t>Dopravná časť</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D8369" w14:textId="77777777" w:rsidR="003F2E42" w:rsidRDefault="003F2E42">
            <w:pPr>
              <w:rPr>
                <w:rFonts w:ascii="Arial" w:hAnsi="Arial" w:cs="Arial"/>
                <w:color w:val="000000"/>
                <w:sz w:val="20"/>
                <w:szCs w:val="20"/>
              </w:rPr>
            </w:pPr>
            <w:r>
              <w:rPr>
                <w:rFonts w:ascii="Arial" w:hAnsi="Arial" w:cs="Arial"/>
                <w:color w:val="000000"/>
                <w:sz w:val="20"/>
                <w:szCs w:val="20"/>
              </w:rPr>
              <w:t xml:space="preserve">Napájanie TFT-LCD informačného panela k elektroinštalácií vozidla, musí byť realizované cez chránený (poistka príp. istič) elektroinštalačný obvod, aktivovaný zapnutím kľúča v spínacej skrinke vozidla do 1.polohy, deaktivácia vypnutím kľúča v spínacej skrinke do 0.polohy. </w:t>
            </w:r>
          </w:p>
        </w:tc>
      </w:tr>
      <w:tr w:rsidR="003F2E42" w14:paraId="092A4B12" w14:textId="77777777" w:rsidTr="003F2E42">
        <w:trPr>
          <w:trHeight w:val="84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468F" w14:textId="77777777" w:rsidR="003F2E42" w:rsidRDefault="003F2E42">
            <w:pPr>
              <w:rPr>
                <w:rFonts w:ascii="Arial" w:hAnsi="Arial" w:cs="Arial"/>
                <w:color w:val="000000"/>
                <w:sz w:val="20"/>
                <w:szCs w:val="20"/>
              </w:rPr>
            </w:pPr>
            <w:r>
              <w:rPr>
                <w:rFonts w:ascii="Arial" w:hAnsi="Arial" w:cs="Arial"/>
                <w:color w:val="000000"/>
                <w:sz w:val="20"/>
                <w:szCs w:val="20"/>
              </w:rPr>
              <w:t>Nedopravná časť</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EAAC7" w14:textId="77777777" w:rsidR="003F2E42" w:rsidRDefault="003F2E42">
            <w:pPr>
              <w:rPr>
                <w:rFonts w:ascii="Arial" w:hAnsi="Arial" w:cs="Arial"/>
                <w:color w:val="000000"/>
                <w:sz w:val="20"/>
                <w:szCs w:val="20"/>
              </w:rPr>
            </w:pPr>
            <w:r>
              <w:rPr>
                <w:rFonts w:ascii="Arial" w:hAnsi="Arial" w:cs="Arial"/>
                <w:color w:val="000000"/>
                <w:sz w:val="20"/>
                <w:szCs w:val="20"/>
              </w:rPr>
              <w:t>Zobrazuje informácie multimédií podľa dopredu stanovených podmienok zobrazenia. Musí umožňovať zmenu týchto informácií aj prostredníctvom riadiaceho softweru a prehrania prostredníctvom wifi routeru.</w:t>
            </w:r>
          </w:p>
        </w:tc>
      </w:tr>
      <w:tr w:rsidR="003F2E42" w14:paraId="008F5360" w14:textId="77777777" w:rsidTr="003F2E42">
        <w:trPr>
          <w:trHeight w:val="295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E9C8C" w14:textId="77777777" w:rsidR="003F2E42" w:rsidRDefault="003F2E42">
            <w:pPr>
              <w:rPr>
                <w:rFonts w:ascii="Arial" w:hAnsi="Arial" w:cs="Arial"/>
                <w:color w:val="000000"/>
                <w:sz w:val="20"/>
                <w:szCs w:val="20"/>
              </w:rPr>
            </w:pPr>
            <w:r>
              <w:rPr>
                <w:rFonts w:ascii="Arial" w:hAnsi="Arial" w:cs="Arial"/>
                <w:color w:val="000000"/>
                <w:sz w:val="20"/>
                <w:szCs w:val="20"/>
              </w:rPr>
              <w:lastRenderedPageBreak/>
              <w:t>Zmena informácií na nedopravnej časti</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88ABE" w14:textId="77777777" w:rsidR="003F2E42" w:rsidRDefault="003F2E42">
            <w:pPr>
              <w:rPr>
                <w:rFonts w:ascii="Arial" w:hAnsi="Arial" w:cs="Arial"/>
                <w:color w:val="000000"/>
                <w:sz w:val="20"/>
                <w:szCs w:val="20"/>
              </w:rPr>
            </w:pPr>
            <w:r>
              <w:rPr>
                <w:rFonts w:ascii="Arial" w:hAnsi="Arial" w:cs="Arial"/>
                <w:sz w:val="20"/>
                <w:szCs w:val="20"/>
              </w:rPr>
              <w:t xml:space="preserve">Súčasťou príslušenstva TFT-LCD musí byť wifi router, ktorý umožňuje zmenu multimédií prostredníctvom dodaného softwaru, ktorý umožňuje túto výmenu. Router musí podporovať komunikáciu prostredníctvom 4G LTE siete a okrem prehrávania údajov pre TFT-LCD prostredníctvom mobilného internetu, musí umožniť tento mobilný internet poskytnúť prostredníctvom wifi internetové pripojenie aj pre cestujúcich. Vyhotovenie tohto wifi routru musí spĺňať príslušné smernice a normy pre použitie vo vozidlách verejnej hromadnej dopravy ako napríklad teplenú odoslnosť minimálne od -40 do +75 °C, studený štart až pri teplote -40°C a pod.  Pri poskytovaní internetu pre cestujúcich musí router umožniť zobrazovať informačnú vstupnú obrazovku. V rámci dodávky nebude dodávaná sim karta s dátovým paušálom. </w:t>
            </w:r>
            <w:r>
              <w:rPr>
                <w:rFonts w:ascii="Arial" w:hAnsi="Arial" w:cs="Arial"/>
                <w:color w:val="000000"/>
                <w:sz w:val="20"/>
                <w:szCs w:val="20"/>
              </w:rPr>
              <w:t xml:space="preserve"> </w:t>
            </w:r>
          </w:p>
        </w:tc>
      </w:tr>
      <w:tr w:rsidR="003F2E42" w14:paraId="582E2CC8" w14:textId="77777777" w:rsidTr="003F2E42">
        <w:trPr>
          <w:trHeight w:val="32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E2DC5" w14:textId="77777777" w:rsidR="003F2E42" w:rsidRDefault="003F2E42">
            <w:pPr>
              <w:rPr>
                <w:rFonts w:ascii="Arial" w:hAnsi="Arial" w:cs="Arial"/>
                <w:color w:val="000000"/>
                <w:sz w:val="20"/>
                <w:szCs w:val="20"/>
              </w:rPr>
            </w:pPr>
            <w:r>
              <w:rPr>
                <w:rFonts w:ascii="Arial" w:hAnsi="Arial" w:cs="Arial"/>
                <w:color w:val="000000"/>
                <w:sz w:val="20"/>
                <w:szCs w:val="20"/>
              </w:rPr>
              <w:t>Podporovaný formát  multimedií</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9245" w14:textId="77777777" w:rsidR="003F2E42" w:rsidRDefault="003F2E42">
            <w:pPr>
              <w:rPr>
                <w:rFonts w:ascii="Arial" w:hAnsi="Arial" w:cs="Arial"/>
                <w:color w:val="000000"/>
                <w:sz w:val="20"/>
                <w:szCs w:val="20"/>
              </w:rPr>
            </w:pPr>
            <w:r>
              <w:rPr>
                <w:rFonts w:ascii="Arial" w:hAnsi="Arial" w:cs="Arial"/>
                <w:color w:val="000000"/>
                <w:sz w:val="20"/>
                <w:szCs w:val="20"/>
              </w:rPr>
              <w:t>Obrázky: Bmp, gif, jpe, jpeg, jpe, png, tif, tiff, </w:t>
            </w:r>
          </w:p>
        </w:tc>
      </w:tr>
      <w:tr w:rsidR="003F2E42" w14:paraId="6C9F23F9" w14:textId="77777777" w:rsidTr="003F2E42">
        <w:trPr>
          <w:trHeight w:val="320"/>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7E78D054" w14:textId="77777777" w:rsidR="003F2E42" w:rsidRDefault="003F2E42">
            <w:pPr>
              <w:rPr>
                <w:rFonts w:ascii="Arial" w:hAnsi="Arial" w:cs="Arial"/>
                <w:color w:val="000000"/>
                <w:sz w:val="20"/>
                <w:szCs w:val="20"/>
              </w:rPr>
            </w:pP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1C99" w14:textId="77777777" w:rsidR="003F2E42" w:rsidRDefault="003F2E42">
            <w:pPr>
              <w:rPr>
                <w:rFonts w:ascii="Arial" w:hAnsi="Arial" w:cs="Arial"/>
                <w:color w:val="000000"/>
                <w:sz w:val="20"/>
                <w:szCs w:val="20"/>
              </w:rPr>
            </w:pPr>
            <w:r>
              <w:rPr>
                <w:rFonts w:ascii="Arial" w:hAnsi="Arial" w:cs="Arial"/>
                <w:color w:val="000000"/>
                <w:sz w:val="20"/>
                <w:szCs w:val="20"/>
              </w:rPr>
              <w:t>Videa: avi, mpwg, mpg, wmv, asf,</w:t>
            </w:r>
          </w:p>
        </w:tc>
      </w:tr>
      <w:tr w:rsidR="003F2E42" w14:paraId="1CECA9DE" w14:textId="77777777" w:rsidTr="003F2E42">
        <w:trPr>
          <w:trHeight w:val="320"/>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3033F42E" w14:textId="77777777" w:rsidR="003F2E42" w:rsidRDefault="003F2E42">
            <w:pPr>
              <w:rPr>
                <w:rFonts w:ascii="Arial" w:hAnsi="Arial" w:cs="Arial"/>
                <w:color w:val="000000"/>
                <w:sz w:val="20"/>
                <w:szCs w:val="20"/>
              </w:rPr>
            </w:pP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B51C4" w14:textId="77777777" w:rsidR="003F2E42" w:rsidRDefault="003F2E42">
            <w:pPr>
              <w:rPr>
                <w:rFonts w:ascii="Arial" w:hAnsi="Arial" w:cs="Arial"/>
                <w:color w:val="000000"/>
                <w:sz w:val="20"/>
                <w:szCs w:val="20"/>
              </w:rPr>
            </w:pPr>
            <w:r>
              <w:rPr>
                <w:rFonts w:ascii="Arial" w:hAnsi="Arial" w:cs="Arial"/>
                <w:color w:val="000000"/>
                <w:sz w:val="20"/>
                <w:szCs w:val="20"/>
              </w:rPr>
              <w:t>Kodeky: mpeg-1, mpeg-2, mpeg-4 ASP (Xvid, DivX, Generic)</w:t>
            </w:r>
          </w:p>
        </w:tc>
      </w:tr>
      <w:tr w:rsidR="003F2E42" w14:paraId="4FCA0C28" w14:textId="77777777" w:rsidTr="003F2E42">
        <w:trPr>
          <w:trHeight w:val="320"/>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3E3D5F13" w14:textId="77777777" w:rsidR="003F2E42" w:rsidRDefault="003F2E42">
            <w:pPr>
              <w:rPr>
                <w:rFonts w:ascii="Arial" w:hAnsi="Arial" w:cs="Arial"/>
                <w:color w:val="000000"/>
                <w:sz w:val="20"/>
                <w:szCs w:val="20"/>
              </w:rPr>
            </w:pP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22EF" w14:textId="77777777" w:rsidR="003F2E42" w:rsidRDefault="003F2E42">
            <w:pPr>
              <w:rPr>
                <w:rFonts w:ascii="Arial" w:hAnsi="Arial" w:cs="Arial"/>
                <w:color w:val="000000"/>
                <w:sz w:val="20"/>
                <w:szCs w:val="20"/>
              </w:rPr>
            </w:pPr>
            <w:r>
              <w:rPr>
                <w:rFonts w:ascii="Arial" w:hAnsi="Arial" w:cs="Arial"/>
                <w:color w:val="000000"/>
                <w:sz w:val="20"/>
                <w:szCs w:val="20"/>
              </w:rPr>
              <w:t>Mpeg-4 AVC, WMV &amp; VC-1</w:t>
            </w:r>
          </w:p>
        </w:tc>
      </w:tr>
      <w:tr w:rsidR="003F2E42" w14:paraId="52B17732" w14:textId="77777777" w:rsidTr="003F2E42">
        <w:trPr>
          <w:trHeight w:val="84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3280" w14:textId="77777777" w:rsidR="003F2E42" w:rsidRDefault="003F2E42">
            <w:pPr>
              <w:rPr>
                <w:rFonts w:ascii="Arial" w:hAnsi="Arial" w:cs="Arial"/>
                <w:color w:val="000000"/>
                <w:sz w:val="20"/>
                <w:szCs w:val="20"/>
              </w:rPr>
            </w:pPr>
            <w:r>
              <w:rPr>
                <w:rFonts w:ascii="Arial" w:hAnsi="Arial" w:cs="Arial"/>
                <w:color w:val="000000"/>
                <w:sz w:val="20"/>
                <w:szCs w:val="20"/>
              </w:rPr>
              <w:t>Napájanie obrazovky</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56C" w14:textId="77777777" w:rsidR="003F2E42" w:rsidRDefault="003F2E42">
            <w:pPr>
              <w:rPr>
                <w:rFonts w:ascii="Arial" w:hAnsi="Arial" w:cs="Arial"/>
                <w:color w:val="000000"/>
                <w:sz w:val="20"/>
                <w:szCs w:val="20"/>
              </w:rPr>
            </w:pPr>
            <w:r>
              <w:rPr>
                <w:rFonts w:ascii="Arial" w:hAnsi="Arial" w:cs="Arial"/>
                <w:color w:val="000000"/>
                <w:sz w:val="20"/>
                <w:szCs w:val="20"/>
              </w:rPr>
              <w:t>pripojenie obrazovky na elektroinštaláciu musí byť cez chránený obvod priamo s elektrorozvodne autobusu a to na prúd, ktorý sa odpojí pri vypnutí kľúčika do nulovej polohy</w:t>
            </w:r>
          </w:p>
        </w:tc>
      </w:tr>
      <w:tr w:rsidR="003F2E42" w14:paraId="147C7895" w14:textId="77777777" w:rsidTr="003F2E42">
        <w:trPr>
          <w:trHeight w:val="11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A462" w14:textId="77777777" w:rsidR="003F2E42" w:rsidRDefault="003F2E42">
            <w:pPr>
              <w:rPr>
                <w:rFonts w:ascii="Arial" w:hAnsi="Arial" w:cs="Arial"/>
                <w:color w:val="000000"/>
                <w:sz w:val="20"/>
                <w:szCs w:val="20"/>
              </w:rPr>
            </w:pPr>
            <w:r>
              <w:rPr>
                <w:rFonts w:ascii="Arial" w:hAnsi="Arial" w:cs="Arial"/>
                <w:color w:val="000000"/>
                <w:sz w:val="20"/>
                <w:szCs w:val="20"/>
              </w:rPr>
              <w:t>Certifikát</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D4C7F" w14:textId="77777777" w:rsidR="003F2E42" w:rsidRDefault="003F2E42">
            <w:pPr>
              <w:rPr>
                <w:rFonts w:ascii="Arial" w:hAnsi="Arial" w:cs="Arial"/>
                <w:color w:val="000000"/>
                <w:sz w:val="20"/>
                <w:szCs w:val="20"/>
              </w:rPr>
            </w:pPr>
            <w:r>
              <w:rPr>
                <w:rFonts w:ascii="Arial" w:hAnsi="Arial" w:cs="Arial"/>
                <w:color w:val="000000"/>
                <w:sz w:val="20"/>
                <w:szCs w:val="20"/>
              </w:rPr>
              <w:t xml:space="preserve">Celkové vyhotovenie TFT-LCD informačného panelu musí spĺňať príslušné smernice a normy pre použitie vo vozidlách verejnej hromadej dopravy, pre elektromagnetickú kompatibilitu, pre požiarnu bezpečnosť, pre mechanickú odolnosť a tiež certifikáciu podľa normy EMC EN 50155, EN50121. </w:t>
            </w:r>
          </w:p>
        </w:tc>
      </w:tr>
      <w:tr w:rsidR="003F2E42" w14:paraId="1E9E72E3"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BACF" w14:textId="77777777" w:rsidR="003F2E42" w:rsidRDefault="003F2E42">
            <w:pPr>
              <w:rPr>
                <w:rFonts w:ascii="Arial" w:hAnsi="Arial" w:cs="Arial"/>
                <w:color w:val="000000"/>
                <w:sz w:val="20"/>
                <w:szCs w:val="20"/>
              </w:rPr>
            </w:pPr>
            <w:r>
              <w:rPr>
                <w:rFonts w:ascii="Arial" w:hAnsi="Arial" w:cs="Arial"/>
                <w:color w:val="000000"/>
                <w:sz w:val="20"/>
                <w:szCs w:val="20"/>
              </w:rPr>
              <w:t xml:space="preserve">Umiestnenie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4009" w14:textId="77777777" w:rsidR="003F2E42" w:rsidRDefault="003F2E42">
            <w:pPr>
              <w:rPr>
                <w:rFonts w:ascii="Arial" w:hAnsi="Arial" w:cs="Arial"/>
                <w:color w:val="000000"/>
                <w:sz w:val="20"/>
                <w:szCs w:val="20"/>
              </w:rPr>
            </w:pPr>
            <w:r>
              <w:rPr>
                <w:rFonts w:ascii="Arial" w:hAnsi="Arial" w:cs="Arial"/>
                <w:color w:val="000000"/>
                <w:sz w:val="20"/>
                <w:szCs w:val="20"/>
              </w:rPr>
              <w:t>Umiestnenie musí byť za predným krytom informačného led panelu, približne v strede šírky vozidla</w:t>
            </w:r>
          </w:p>
        </w:tc>
      </w:tr>
      <w:tr w:rsidR="003F2E42" w14:paraId="5F626A8A" w14:textId="77777777" w:rsidTr="003F2E42">
        <w:trPr>
          <w:trHeight w:val="140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A2B3B" w14:textId="77777777" w:rsidR="003F2E42" w:rsidRDefault="003F2E42">
            <w:pPr>
              <w:rPr>
                <w:rFonts w:ascii="Arial" w:hAnsi="Arial" w:cs="Arial"/>
                <w:color w:val="000000"/>
                <w:sz w:val="20"/>
                <w:szCs w:val="20"/>
              </w:rPr>
            </w:pPr>
            <w:r>
              <w:rPr>
                <w:rFonts w:ascii="Arial" w:hAnsi="Arial" w:cs="Arial"/>
                <w:color w:val="000000"/>
                <w:sz w:val="20"/>
                <w:szCs w:val="20"/>
              </w:rPr>
              <w:t>Zapojenie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95C2F" w14:textId="77777777" w:rsidR="003F2E42" w:rsidRDefault="003F2E42">
            <w:pPr>
              <w:rPr>
                <w:rFonts w:ascii="Arial" w:hAnsi="Arial" w:cs="Arial"/>
                <w:color w:val="000000"/>
                <w:sz w:val="20"/>
                <w:szCs w:val="20"/>
              </w:rPr>
            </w:pPr>
            <w:r>
              <w:rPr>
                <w:rFonts w:ascii="Arial" w:hAnsi="Arial" w:cs="Arial"/>
                <w:color w:val="000000"/>
                <w:sz w:val="20"/>
                <w:szCs w:val="20"/>
              </w:rPr>
              <w:t xml:space="preserve">TFT-LCD obrazovka musí byť dodaná aj s kompletnou montážou a zapojením tak na elektrickú sieť ako aj na súčastný informačný a odbavovací systém vozidla a plne funkčne odovzdaná v každom vozidle. Dodávka musí obsahovať všetky komponety, ktoré sú potrebné pre zapojenie do súčastného informačného a odbavovacieho systému vo vozidlách, t.j. napr. EM Rdi - S4 dosku a podobné. </w:t>
            </w:r>
          </w:p>
        </w:tc>
      </w:tr>
      <w:tr w:rsidR="003F2E42" w14:paraId="01672F69" w14:textId="77777777" w:rsidTr="003F2E42">
        <w:trPr>
          <w:trHeight w:val="3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E0686" w14:textId="77777777" w:rsidR="003F2E42" w:rsidRDefault="003F2E42">
            <w:pPr>
              <w:rPr>
                <w:rFonts w:ascii="Calibri" w:hAnsi="Calibri" w:cs="Calibri"/>
                <w:color w:val="000000"/>
              </w:rPr>
            </w:pPr>
            <w:r>
              <w:rPr>
                <w:rFonts w:ascii="Calibri" w:hAnsi="Calibri" w:cs="Calibri"/>
                <w:color w:val="000000"/>
              </w:rPr>
              <w:t>Záručné podmienky</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D2D15" w14:textId="77777777" w:rsidR="003F2E42" w:rsidRDefault="003F2E42">
            <w:pPr>
              <w:rPr>
                <w:rFonts w:ascii="Calibri" w:hAnsi="Calibri" w:cs="Calibri"/>
                <w:color w:val="000000"/>
              </w:rPr>
            </w:pPr>
            <w:r>
              <w:rPr>
                <w:rFonts w:ascii="Calibri" w:hAnsi="Calibri" w:cs="Calibri"/>
                <w:color w:val="000000"/>
              </w:rPr>
              <w:t>5 rokov</w:t>
            </w:r>
          </w:p>
        </w:tc>
      </w:tr>
    </w:tbl>
    <w:p w14:paraId="1CBF7E1C" w14:textId="6E928C22" w:rsidR="00061A93" w:rsidRDefault="00061A93" w:rsidP="00873AAE">
      <w:pPr>
        <w:jc w:val="both"/>
        <w:rPr>
          <w:rFonts w:ascii="Arial" w:hAnsi="Arial" w:cs="Arial"/>
          <w:sz w:val="22"/>
          <w:szCs w:val="22"/>
          <w:lang w:eastAsia="cs-CZ"/>
        </w:rPr>
      </w:pPr>
    </w:p>
    <w:p w14:paraId="0716EF04" w14:textId="2BFF3801" w:rsidR="003F2E42" w:rsidRDefault="003F2E42" w:rsidP="00873AAE">
      <w:pPr>
        <w:jc w:val="both"/>
        <w:rPr>
          <w:rFonts w:ascii="Arial" w:hAnsi="Arial" w:cs="Arial"/>
          <w:sz w:val="22"/>
          <w:szCs w:val="22"/>
          <w:lang w:eastAsia="cs-CZ"/>
        </w:rPr>
      </w:pPr>
    </w:p>
    <w:tbl>
      <w:tblPr>
        <w:tblW w:w="10065" w:type="dxa"/>
        <w:tblCellMar>
          <w:left w:w="70" w:type="dxa"/>
          <w:right w:w="70" w:type="dxa"/>
        </w:tblCellMar>
        <w:tblLook w:val="04A0" w:firstRow="1" w:lastRow="0" w:firstColumn="1" w:lastColumn="0" w:noHBand="0" w:noVBand="1"/>
      </w:tblPr>
      <w:tblGrid>
        <w:gridCol w:w="2660"/>
        <w:gridCol w:w="7405"/>
      </w:tblGrid>
      <w:tr w:rsidR="003F2E42" w:rsidRPr="003F2E42" w14:paraId="4A7D35FB" w14:textId="77777777" w:rsidTr="003F2E42">
        <w:trPr>
          <w:trHeight w:val="750"/>
        </w:trPr>
        <w:tc>
          <w:tcPr>
            <w:tcW w:w="10065" w:type="dxa"/>
            <w:gridSpan w:val="2"/>
            <w:tcBorders>
              <w:top w:val="nil"/>
              <w:left w:val="nil"/>
              <w:bottom w:val="single" w:sz="4" w:space="0" w:color="auto"/>
              <w:right w:val="nil"/>
            </w:tcBorders>
            <w:shd w:val="clear" w:color="auto" w:fill="auto"/>
            <w:vAlign w:val="center"/>
            <w:hideMark/>
          </w:tcPr>
          <w:p w14:paraId="2F6ED8BA" w14:textId="4F117B9B" w:rsidR="003F2E42" w:rsidRPr="003F2E42" w:rsidRDefault="003F2E42" w:rsidP="003F2E42">
            <w:pPr>
              <w:rPr>
                <w:rFonts w:ascii="Arial" w:hAnsi="Arial" w:cs="Arial"/>
                <w:b/>
                <w:bCs/>
                <w:color w:val="000000"/>
              </w:rPr>
            </w:pPr>
            <w:r w:rsidRPr="003F2E42">
              <w:rPr>
                <w:rFonts w:ascii="Arial" w:hAnsi="Arial" w:cs="Arial"/>
                <w:b/>
                <w:bCs/>
                <w:color w:val="000000"/>
              </w:rPr>
              <w:t>LCD Exteriérový Informačný LED panel – špecifikácia (1 ks)</w:t>
            </w:r>
          </w:p>
        </w:tc>
      </w:tr>
      <w:tr w:rsidR="003F2E42" w:rsidRPr="003F2E42" w14:paraId="07F35706" w14:textId="77777777" w:rsidTr="003F2E42">
        <w:trPr>
          <w:trHeight w:val="82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B2EE" w14:textId="77777777" w:rsidR="003F2E42" w:rsidRPr="003F2E42" w:rsidRDefault="003F2E42" w:rsidP="003F2E42">
            <w:pPr>
              <w:jc w:val="center"/>
              <w:rPr>
                <w:rFonts w:ascii="Arial" w:hAnsi="Arial" w:cs="Arial"/>
                <w:b/>
                <w:bCs/>
                <w:color w:val="000000"/>
                <w:sz w:val="20"/>
                <w:szCs w:val="20"/>
              </w:rPr>
            </w:pPr>
            <w:r w:rsidRPr="003F2E42">
              <w:rPr>
                <w:rFonts w:ascii="Arial" w:hAnsi="Arial" w:cs="Arial"/>
                <w:b/>
                <w:bCs/>
                <w:color w:val="000000"/>
                <w:sz w:val="20"/>
                <w:szCs w:val="20"/>
              </w:rPr>
              <w:t>Názov položky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18A5"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Požadované technické parametre</w:t>
            </w:r>
          </w:p>
        </w:tc>
      </w:tr>
      <w:tr w:rsidR="003F2E42" w:rsidRPr="003F2E42" w14:paraId="43F75ED0" w14:textId="77777777" w:rsidTr="003F2E42">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3602"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 xml:space="preserve">Informačný systém autobusovej stanice </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AA06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Zariadenia v exeteriéry autobusovej stanice (autobusové nástupište) pre zobrazenie odchodov autobusov, zvyčajne označované ako „informačné tabule“.</w:t>
            </w:r>
          </w:p>
        </w:tc>
      </w:tr>
      <w:tr w:rsidR="003F2E42" w:rsidRPr="003F2E42" w14:paraId="459EC8DA" w14:textId="77777777" w:rsidTr="003F2E42">
        <w:trPr>
          <w:trHeight w:val="91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D2689"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Realizácia a montáž</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088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Obstarávateľ požaduje zariadenia dodať vrátane držiakov, kabeláže, montáže, pripojenia na back-office dopravcu vrátane príslušného programového vybavenia.</w:t>
            </w:r>
          </w:p>
        </w:tc>
      </w:tr>
      <w:tr w:rsidR="003F2E42" w:rsidRPr="003F2E42" w14:paraId="3FA7CA97" w14:textId="77777777" w:rsidTr="003F2E42">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C2F6E"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Požadované funkčné charakteristiky a technické (výkonnostné) parametre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47FCD"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priemyselné prevedenie vhodné do vonkajšieho prostredia (poveternostné podmienky) </w:t>
            </w:r>
          </w:p>
        </w:tc>
      </w:tr>
      <w:tr w:rsidR="003F2E42" w:rsidRPr="003F2E42" w14:paraId="73B33FBF"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313EB02"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71A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automatické nastavenie jasu v závislosti od okolitých svetelných podmienok </w:t>
            </w:r>
          </w:p>
        </w:tc>
      </w:tr>
      <w:tr w:rsidR="003F2E42" w:rsidRPr="003F2E42" w14:paraId="241CC8CC"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EA171CE"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7C99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vysoká svietivosť LED – min 1200 mcd </w:t>
            </w:r>
          </w:p>
        </w:tc>
      </w:tr>
      <w:tr w:rsidR="003F2E42" w:rsidRPr="003F2E42" w14:paraId="3B910B20"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4FFD04"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A8A86"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minimálny raster 5x5 mm</w:t>
            </w:r>
          </w:p>
        </w:tc>
      </w:tr>
      <w:tr w:rsidR="003F2E42" w:rsidRPr="003F2E42" w14:paraId="4112E799"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664994D"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EE2D"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široký vyžarovací uhol LED – min 120</w:t>
            </w:r>
            <w:r w:rsidRPr="003F2E42">
              <w:rPr>
                <w:rFonts w:ascii="Arial" w:hAnsi="Arial" w:cs="Arial"/>
                <w:color w:val="000000"/>
                <w:sz w:val="20"/>
                <w:szCs w:val="20"/>
                <w:vertAlign w:val="superscript"/>
              </w:rPr>
              <w:t>o</w:t>
            </w:r>
            <w:r w:rsidRPr="003F2E42">
              <w:rPr>
                <w:rFonts w:ascii="Arial" w:hAnsi="Arial" w:cs="Arial"/>
                <w:color w:val="000000"/>
                <w:sz w:val="20"/>
                <w:szCs w:val="20"/>
              </w:rPr>
              <w:t xml:space="preserve"> </w:t>
            </w:r>
          </w:p>
        </w:tc>
      </w:tr>
      <w:tr w:rsidR="003F2E42" w:rsidRPr="003F2E42" w14:paraId="4DACAA1D"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D4BBBB7"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1ADF"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konektivita – GSM/3G/4G</w:t>
            </w:r>
          </w:p>
        </w:tc>
      </w:tr>
      <w:tr w:rsidR="003F2E42" w:rsidRPr="003F2E42" w14:paraId="0667DB77"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406F0DA"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BEA0"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počet bodov na jeden riadok – min. 8 x 160 </w:t>
            </w:r>
          </w:p>
        </w:tc>
      </w:tr>
      <w:tr w:rsidR="003F2E42" w:rsidRPr="003F2E42" w14:paraId="1508B97C"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95B27D1"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350A0"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medzera medzi riadkami min 15mm, max 25 mm </w:t>
            </w:r>
          </w:p>
        </w:tc>
      </w:tr>
      <w:tr w:rsidR="003F2E42" w:rsidRPr="003F2E42" w14:paraId="5C020474"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AC075BC"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5CCE"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informačná tabuľa vonkajšia </w:t>
            </w:r>
          </w:p>
        </w:tc>
      </w:tr>
      <w:tr w:rsidR="003F2E42" w:rsidRPr="003F2E42" w14:paraId="1B4763CB"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471CA21"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34B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          počet riadkov – 8</w:t>
            </w:r>
          </w:p>
        </w:tc>
      </w:tr>
      <w:tr w:rsidR="003F2E42" w:rsidRPr="003F2E42" w14:paraId="12DB6ABA" w14:textId="77777777" w:rsidTr="003F2E42">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C1A45" w14:textId="77777777" w:rsidR="003F2E42" w:rsidRPr="003F2E42" w:rsidRDefault="003F2E42" w:rsidP="003F2E42">
            <w:pPr>
              <w:jc w:val="center"/>
              <w:rPr>
                <w:rFonts w:ascii="Calibri" w:hAnsi="Calibri" w:cs="Calibri"/>
                <w:color w:val="000000"/>
              </w:rPr>
            </w:pPr>
            <w:r w:rsidRPr="003F2E42">
              <w:rPr>
                <w:rFonts w:ascii="Calibri" w:hAnsi="Calibri" w:cs="Calibri"/>
                <w:color w:val="000000"/>
              </w:rPr>
              <w:t>Požadované parametre pre HW zariadenia do vonkajšieho prostredia</w:t>
            </w: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9365" w14:textId="77777777" w:rsidR="003F2E42" w:rsidRPr="003F2E42" w:rsidRDefault="003F2E42" w:rsidP="003F2E42">
            <w:pPr>
              <w:rPr>
                <w:rFonts w:ascii="Calibri" w:hAnsi="Calibri" w:cs="Calibri"/>
                <w:color w:val="000000"/>
                <w:sz w:val="22"/>
                <w:szCs w:val="22"/>
              </w:rPr>
            </w:pPr>
            <w:r w:rsidRPr="003F2E42">
              <w:rPr>
                <w:rFonts w:ascii="Calibri" w:hAnsi="Calibri" w:cs="Calibri"/>
                <w:color w:val="000000"/>
                <w:sz w:val="22"/>
                <w:szCs w:val="22"/>
              </w:rPr>
              <w:t xml:space="preserve">                   </w:t>
            </w:r>
            <w:r w:rsidRPr="003F2E42">
              <w:rPr>
                <w:color w:val="000000"/>
                <w:sz w:val="14"/>
                <w:szCs w:val="14"/>
              </w:rPr>
              <w:t xml:space="preserve"> -                       </w:t>
            </w:r>
            <w:r w:rsidRPr="003F2E42">
              <w:rPr>
                <w:rFonts w:ascii="Calibri" w:hAnsi="Calibri" w:cs="Calibri"/>
                <w:color w:val="000000"/>
                <w:sz w:val="22"/>
                <w:szCs w:val="22"/>
              </w:rPr>
              <w:t xml:space="preserve">napájanie z distribučnej siete 230V AC, 50 Hz </w:t>
            </w:r>
          </w:p>
        </w:tc>
      </w:tr>
      <w:tr w:rsidR="003F2E42" w:rsidRPr="003F2E42" w14:paraId="3FEE80B9"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69A1DAB"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D028"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rozsah pracovných teplôt - 30 C ...+ 70 C</w:t>
            </w:r>
          </w:p>
        </w:tc>
      </w:tr>
      <w:tr w:rsidR="003F2E42" w:rsidRPr="003F2E42" w14:paraId="018E4F5C"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BCD0C27"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10EE"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relatívna vlhkosť vzduchu 5 % ... 85% bez kondenzácie</w:t>
            </w:r>
          </w:p>
        </w:tc>
      </w:tr>
      <w:tr w:rsidR="003F2E42" w:rsidRPr="003F2E42" w14:paraId="4D9B672F"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B87282E"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498D"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stupeň ochrany IP65</w:t>
            </w:r>
          </w:p>
        </w:tc>
      </w:tr>
      <w:tr w:rsidR="003F2E42" w:rsidRPr="003F2E42" w14:paraId="5C7B3898" w14:textId="77777777" w:rsidTr="003F2E42">
        <w:trPr>
          <w:trHeight w:val="15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2626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Certifikát</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95B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Celkové vyhotovenie TFT-LCD informačného panelu musí spĺňať príslušné smernice a normy pre použitie vo vozidlách verejnej hromadej dopravy, pre elektromagnetickú kompatibilitu, pre požiarnu bezpečnosť, pre mechanickú odolnosť a tiež certifikáciu podľa normy EMC EN 50155, EN50121. </w:t>
            </w:r>
          </w:p>
        </w:tc>
      </w:tr>
      <w:tr w:rsidR="003F2E42" w:rsidRPr="003F2E42" w14:paraId="417656AE" w14:textId="77777777" w:rsidTr="003F2E42">
        <w:trPr>
          <w:trHeight w:val="165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FD4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Zapojenie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7EE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LCD informačný LED panel musí byť dodaný aj s kompletnou montážou a zapojením tak na elektrickú sieť ako aj na súčastný informačný systém dispečerskeho pracoviska a plne funkčne odovzdaný na každom nástupišti. Dodávka musí obsahovať všetky komponety, ktoré sú potrebné pre zapojenie do súčastného informačného systému. </w:t>
            </w:r>
          </w:p>
        </w:tc>
      </w:tr>
      <w:tr w:rsidR="003F2E42" w:rsidRPr="003F2E42" w14:paraId="0950CF23" w14:textId="77777777" w:rsidTr="003F2E42">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1BFD" w14:textId="77777777" w:rsidR="003F2E42" w:rsidRPr="003F2E42" w:rsidRDefault="003F2E42" w:rsidP="003F2E42">
            <w:pPr>
              <w:rPr>
                <w:rFonts w:ascii="Calibri" w:hAnsi="Calibri" w:cs="Calibri"/>
                <w:color w:val="000000"/>
              </w:rPr>
            </w:pPr>
            <w:r w:rsidRPr="003F2E42">
              <w:rPr>
                <w:rFonts w:ascii="Calibri" w:hAnsi="Calibri" w:cs="Calibri"/>
                <w:color w:val="000000"/>
              </w:rPr>
              <w:t>Záručné podmienky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69D64" w14:textId="77777777" w:rsidR="003F2E42" w:rsidRPr="003F2E42" w:rsidRDefault="003F2E42" w:rsidP="003F2E42">
            <w:pPr>
              <w:rPr>
                <w:rFonts w:ascii="Calibri" w:hAnsi="Calibri" w:cs="Calibri"/>
                <w:color w:val="000000"/>
              </w:rPr>
            </w:pPr>
            <w:r w:rsidRPr="003F2E42">
              <w:rPr>
                <w:rFonts w:ascii="Calibri" w:hAnsi="Calibri" w:cs="Calibri"/>
                <w:color w:val="000000"/>
              </w:rPr>
              <w:t>5 rokov</w:t>
            </w:r>
          </w:p>
        </w:tc>
      </w:tr>
      <w:tr w:rsidR="003F2E42" w:rsidRPr="003F2E42" w14:paraId="65C1241F" w14:textId="77777777" w:rsidTr="003F2E42">
        <w:trPr>
          <w:trHeight w:val="340"/>
        </w:trPr>
        <w:tc>
          <w:tcPr>
            <w:tcW w:w="2660" w:type="dxa"/>
            <w:tcBorders>
              <w:top w:val="single" w:sz="4" w:space="0" w:color="auto"/>
              <w:left w:val="nil"/>
              <w:bottom w:val="nil"/>
              <w:right w:val="nil"/>
            </w:tcBorders>
            <w:shd w:val="clear" w:color="auto" w:fill="auto"/>
            <w:noWrap/>
            <w:vAlign w:val="bottom"/>
            <w:hideMark/>
          </w:tcPr>
          <w:p w14:paraId="7C2721F7" w14:textId="77777777" w:rsidR="003F2E42" w:rsidRPr="003F2E42" w:rsidRDefault="003F2E42" w:rsidP="003F2E42">
            <w:pPr>
              <w:rPr>
                <w:rFonts w:ascii="Calibri" w:hAnsi="Calibri" w:cs="Calibri"/>
                <w:color w:val="000000"/>
              </w:rPr>
            </w:pPr>
          </w:p>
        </w:tc>
        <w:tc>
          <w:tcPr>
            <w:tcW w:w="7405" w:type="dxa"/>
            <w:tcBorders>
              <w:top w:val="single" w:sz="4" w:space="0" w:color="auto"/>
              <w:left w:val="nil"/>
              <w:bottom w:val="nil"/>
              <w:right w:val="nil"/>
            </w:tcBorders>
            <w:shd w:val="clear" w:color="auto" w:fill="auto"/>
            <w:noWrap/>
            <w:vAlign w:val="bottom"/>
            <w:hideMark/>
          </w:tcPr>
          <w:p w14:paraId="044F000A" w14:textId="77777777" w:rsidR="003F2E42" w:rsidRPr="003F2E42" w:rsidRDefault="003F2E42" w:rsidP="003F2E42">
            <w:pPr>
              <w:rPr>
                <w:sz w:val="20"/>
                <w:szCs w:val="20"/>
              </w:rPr>
            </w:pPr>
          </w:p>
        </w:tc>
      </w:tr>
      <w:tr w:rsidR="003F2E42" w:rsidRPr="003F2E42" w14:paraId="2A1A3D64" w14:textId="77777777" w:rsidTr="000C38B3">
        <w:trPr>
          <w:trHeight w:val="340"/>
        </w:trPr>
        <w:tc>
          <w:tcPr>
            <w:tcW w:w="10065" w:type="dxa"/>
            <w:gridSpan w:val="2"/>
            <w:tcBorders>
              <w:top w:val="nil"/>
              <w:left w:val="nil"/>
              <w:bottom w:val="nil"/>
              <w:right w:val="nil"/>
            </w:tcBorders>
            <w:shd w:val="clear" w:color="auto" w:fill="auto"/>
            <w:noWrap/>
            <w:vAlign w:val="bottom"/>
          </w:tcPr>
          <w:p w14:paraId="1EF14CC1" w14:textId="184F3C8E" w:rsidR="003F2E42" w:rsidRPr="003F2E42" w:rsidRDefault="003F2E42" w:rsidP="003F2E42">
            <w:pPr>
              <w:rPr>
                <w:rFonts w:ascii="Arial" w:hAnsi="Arial" w:cs="Arial"/>
              </w:rPr>
            </w:pPr>
            <w:r w:rsidRPr="003F2E42">
              <w:rPr>
                <w:rFonts w:ascii="Arial" w:hAnsi="Arial" w:cs="Arial"/>
                <w:b/>
                <w:bCs/>
                <w:color w:val="000000"/>
              </w:rPr>
              <w:t>LCD Exteriérový Informačný LED panel – špecifikácia (1 ks)</w:t>
            </w:r>
          </w:p>
        </w:tc>
      </w:tr>
      <w:tr w:rsidR="003F2E42" w:rsidRPr="003F2E42" w14:paraId="3CA0608E" w14:textId="77777777" w:rsidTr="003F2E42">
        <w:trPr>
          <w:trHeight w:val="340"/>
        </w:trPr>
        <w:tc>
          <w:tcPr>
            <w:tcW w:w="2660" w:type="dxa"/>
            <w:tcBorders>
              <w:top w:val="nil"/>
              <w:left w:val="nil"/>
              <w:bottom w:val="single" w:sz="4" w:space="0" w:color="auto"/>
              <w:right w:val="nil"/>
            </w:tcBorders>
            <w:shd w:val="clear" w:color="auto" w:fill="auto"/>
            <w:noWrap/>
            <w:vAlign w:val="bottom"/>
          </w:tcPr>
          <w:p w14:paraId="27DAE26B" w14:textId="77777777" w:rsidR="003F2E42" w:rsidRPr="003F2E42" w:rsidRDefault="003F2E42" w:rsidP="003F2E42">
            <w:pPr>
              <w:rPr>
                <w:rFonts w:ascii="Calibri" w:hAnsi="Calibri" w:cs="Calibri"/>
                <w:color w:val="000000"/>
              </w:rPr>
            </w:pPr>
          </w:p>
        </w:tc>
        <w:tc>
          <w:tcPr>
            <w:tcW w:w="7405" w:type="dxa"/>
            <w:tcBorders>
              <w:top w:val="nil"/>
              <w:left w:val="nil"/>
              <w:bottom w:val="single" w:sz="4" w:space="0" w:color="auto"/>
              <w:right w:val="nil"/>
            </w:tcBorders>
            <w:shd w:val="clear" w:color="auto" w:fill="auto"/>
            <w:noWrap/>
            <w:vAlign w:val="bottom"/>
          </w:tcPr>
          <w:p w14:paraId="132CE6D6" w14:textId="77777777" w:rsidR="003F2E42" w:rsidRPr="003F2E42" w:rsidRDefault="003F2E42" w:rsidP="003F2E42">
            <w:pPr>
              <w:rPr>
                <w:sz w:val="20"/>
                <w:szCs w:val="20"/>
              </w:rPr>
            </w:pPr>
          </w:p>
        </w:tc>
      </w:tr>
      <w:tr w:rsidR="003F2E42" w:rsidRPr="003F2E42" w14:paraId="1F567299" w14:textId="77777777" w:rsidTr="003F2E42">
        <w:trPr>
          <w:trHeight w:val="3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A4B6" w14:textId="77777777" w:rsidR="003F2E42" w:rsidRPr="003F2E42" w:rsidRDefault="003F2E42" w:rsidP="003F2E42">
            <w:pPr>
              <w:jc w:val="center"/>
              <w:rPr>
                <w:rFonts w:ascii="Arial" w:hAnsi="Arial" w:cs="Arial"/>
                <w:b/>
                <w:bCs/>
                <w:color w:val="000000"/>
                <w:sz w:val="20"/>
                <w:szCs w:val="20"/>
              </w:rPr>
            </w:pPr>
            <w:r w:rsidRPr="003F2E42">
              <w:rPr>
                <w:rFonts w:ascii="Arial" w:hAnsi="Arial" w:cs="Arial"/>
                <w:b/>
                <w:bCs/>
                <w:color w:val="000000"/>
                <w:sz w:val="20"/>
                <w:szCs w:val="20"/>
              </w:rPr>
              <w:t>Názov položky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9FB9"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Požadované technické parametre</w:t>
            </w:r>
          </w:p>
        </w:tc>
      </w:tr>
      <w:tr w:rsidR="003F2E42" w:rsidRPr="003F2E42" w14:paraId="4A8DA717" w14:textId="77777777" w:rsidTr="003F2E42">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0AC2"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 xml:space="preserve">Informačný systém autobusovej stanice </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90A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Zariadenia v exeteriéry autobusovej stanice (autobusové nástupište) pre zobrazenie odchodov autobusov, zvyčajne označované ako „informačné tabule“.</w:t>
            </w:r>
          </w:p>
        </w:tc>
      </w:tr>
      <w:tr w:rsidR="003F2E42" w:rsidRPr="003F2E42" w14:paraId="53492A44" w14:textId="77777777" w:rsidTr="003F2E42">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EA15"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Realizácia a montáž</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4017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Obstarávateľ požaduje zariadenia dodať vrátane držiakov, kabeláže, montáže, pripojenia na back-office dopravcu vrátane príslušného programového vybavenia.</w:t>
            </w:r>
          </w:p>
        </w:tc>
      </w:tr>
      <w:tr w:rsidR="003F2E42" w:rsidRPr="003F2E42" w14:paraId="0400C9AC" w14:textId="77777777" w:rsidTr="003F2E42">
        <w:trPr>
          <w:trHeight w:val="56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74C18"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Požadované funkčné charakteristiky a technické (výkonnostné) parametre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02F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priemyselné prevedenie vhodné do vonkajšieho prostredia (poveternostné podmienky) </w:t>
            </w:r>
          </w:p>
        </w:tc>
      </w:tr>
      <w:tr w:rsidR="003F2E42" w:rsidRPr="003F2E42" w14:paraId="06C85441" w14:textId="77777777" w:rsidTr="003F2E42">
        <w:trPr>
          <w:trHeight w:val="56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D45711A"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ACF7"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automatické nastavenie jasu v závislosti od okolitých svetelných podmienok </w:t>
            </w:r>
          </w:p>
        </w:tc>
      </w:tr>
      <w:tr w:rsidR="003F2E42" w:rsidRPr="003F2E42" w14:paraId="3F3CCD0E"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E54F0E4"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4C45"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vysoká svietivosť LED – min 1200 mcd </w:t>
            </w:r>
          </w:p>
        </w:tc>
      </w:tr>
      <w:tr w:rsidR="003F2E42" w:rsidRPr="003F2E42" w14:paraId="5C431C89"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A9371B2"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D8AD0"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minimálny raster 5x5 mm</w:t>
            </w:r>
          </w:p>
        </w:tc>
      </w:tr>
      <w:tr w:rsidR="003F2E42" w:rsidRPr="003F2E42" w14:paraId="09F10B37"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5AA9ED8"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8D99"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široký vyžarovací uhol LED – min 120</w:t>
            </w:r>
            <w:r w:rsidRPr="003F2E42">
              <w:rPr>
                <w:rFonts w:ascii="Arial" w:hAnsi="Arial" w:cs="Arial"/>
                <w:color w:val="000000"/>
                <w:sz w:val="20"/>
                <w:szCs w:val="20"/>
                <w:vertAlign w:val="superscript"/>
              </w:rPr>
              <w:t>o</w:t>
            </w:r>
            <w:r w:rsidRPr="003F2E42">
              <w:rPr>
                <w:rFonts w:ascii="Arial" w:hAnsi="Arial" w:cs="Arial"/>
                <w:color w:val="000000"/>
                <w:sz w:val="20"/>
                <w:szCs w:val="20"/>
              </w:rPr>
              <w:t xml:space="preserve"> </w:t>
            </w:r>
          </w:p>
        </w:tc>
      </w:tr>
      <w:tr w:rsidR="003F2E42" w:rsidRPr="003F2E42" w14:paraId="1427BAFC"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47EE48"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2DEE"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konektivita – GSM/3G/4G</w:t>
            </w:r>
          </w:p>
        </w:tc>
      </w:tr>
      <w:tr w:rsidR="003F2E42" w:rsidRPr="003F2E42" w14:paraId="7BC8393C"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33D1FE0"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CB568"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počet bodov na jeden riadok – min. 8 x 160 </w:t>
            </w:r>
          </w:p>
        </w:tc>
      </w:tr>
      <w:tr w:rsidR="003F2E42" w:rsidRPr="003F2E42" w14:paraId="05F721AE"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B48A6B6"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06DF5"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medzera medzi riadkami min 15mm, max 25 mm </w:t>
            </w:r>
          </w:p>
        </w:tc>
      </w:tr>
      <w:tr w:rsidR="003F2E42" w:rsidRPr="003F2E42" w14:paraId="423BA6B8"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4D3C33C"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C96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informačná tabuľa vonkajšia </w:t>
            </w:r>
          </w:p>
        </w:tc>
      </w:tr>
      <w:tr w:rsidR="003F2E42" w:rsidRPr="003F2E42" w14:paraId="769E3764"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577ACE6"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B50A"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          počet riadkov – 10</w:t>
            </w:r>
          </w:p>
        </w:tc>
      </w:tr>
      <w:tr w:rsidR="003F2E42" w:rsidRPr="003F2E42" w14:paraId="22BE363C" w14:textId="77777777" w:rsidTr="003F2E42">
        <w:trPr>
          <w:trHeight w:val="32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FF3B6" w14:textId="77777777" w:rsidR="003F2E42" w:rsidRPr="003F2E42" w:rsidRDefault="003F2E42" w:rsidP="003F2E42">
            <w:pPr>
              <w:jc w:val="center"/>
              <w:rPr>
                <w:rFonts w:ascii="Calibri" w:hAnsi="Calibri" w:cs="Calibri"/>
                <w:color w:val="000000"/>
              </w:rPr>
            </w:pPr>
            <w:r w:rsidRPr="003F2E42">
              <w:rPr>
                <w:rFonts w:ascii="Calibri" w:hAnsi="Calibri" w:cs="Calibri"/>
                <w:color w:val="000000"/>
              </w:rPr>
              <w:t>Požadované parametre pre HW zariadenia do vonkajšieho prostredia</w:t>
            </w: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554AD" w14:textId="77777777" w:rsidR="003F2E42" w:rsidRPr="003F2E42" w:rsidRDefault="003F2E42" w:rsidP="003F2E42">
            <w:pPr>
              <w:rPr>
                <w:rFonts w:ascii="Calibri" w:hAnsi="Calibri" w:cs="Calibri"/>
                <w:color w:val="000000"/>
                <w:sz w:val="22"/>
                <w:szCs w:val="22"/>
              </w:rPr>
            </w:pPr>
            <w:r w:rsidRPr="003F2E42">
              <w:rPr>
                <w:rFonts w:ascii="Calibri" w:hAnsi="Calibri" w:cs="Calibri"/>
                <w:color w:val="000000"/>
                <w:sz w:val="22"/>
                <w:szCs w:val="22"/>
              </w:rPr>
              <w:t xml:space="preserve">                   </w:t>
            </w:r>
            <w:r w:rsidRPr="003F2E42">
              <w:rPr>
                <w:color w:val="000000"/>
                <w:sz w:val="14"/>
                <w:szCs w:val="14"/>
              </w:rPr>
              <w:t xml:space="preserve"> -                       </w:t>
            </w:r>
            <w:r w:rsidRPr="003F2E42">
              <w:rPr>
                <w:rFonts w:ascii="Calibri" w:hAnsi="Calibri" w:cs="Calibri"/>
                <w:color w:val="000000"/>
                <w:sz w:val="22"/>
                <w:szCs w:val="22"/>
              </w:rPr>
              <w:t xml:space="preserve">napájanie z distribučnej siete 230V AC, 50 Hz </w:t>
            </w:r>
          </w:p>
        </w:tc>
      </w:tr>
      <w:tr w:rsidR="003F2E42" w:rsidRPr="003F2E42" w14:paraId="78ECA9AE"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63356EA"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34E9"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rozsah pracovných teplôt - 30 C ...+ 70 C</w:t>
            </w:r>
          </w:p>
        </w:tc>
      </w:tr>
      <w:tr w:rsidR="003F2E42" w:rsidRPr="003F2E42" w14:paraId="796C2901"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A366CA7"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00A3"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relatívna vlhkosť vzduchu 5 % ... 85% bez kondenzácie</w:t>
            </w:r>
          </w:p>
        </w:tc>
      </w:tr>
      <w:tr w:rsidR="003F2E42" w:rsidRPr="003F2E42" w14:paraId="5AD0CD6F" w14:textId="77777777" w:rsidTr="003F2E42">
        <w:trPr>
          <w:trHeight w:val="34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56E099E"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CEC9"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stupeň ochrany IP65</w:t>
            </w:r>
          </w:p>
        </w:tc>
      </w:tr>
      <w:tr w:rsidR="003F2E42" w:rsidRPr="003F2E42" w14:paraId="4E87320B" w14:textId="77777777" w:rsidTr="003F2E42">
        <w:trPr>
          <w:trHeight w:val="11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020E"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Certifikát</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87B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Celkové vyhotovenie TFT-LCD informačného panelu musí spĺňať príslušné smernice a normy pre použitie vo vozidlách verejnej hromadej dopravy, pre elektromagnetickú kompatibilitu, pre požiarnu bezpečnosť, pre mechanickú odolnosť a tiež certifikáciu podľa normy EMC EN 50155, EN50121. </w:t>
            </w:r>
          </w:p>
        </w:tc>
      </w:tr>
      <w:tr w:rsidR="003F2E42" w:rsidRPr="003F2E42" w14:paraId="580BB8CB" w14:textId="77777777" w:rsidTr="003F2E42">
        <w:trPr>
          <w:trHeight w:val="14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7B84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Zapojenie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60F7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LCD informačný LED panel musí byť dodaný aj s kompletnou montážou a zapojením tak na elektrickú sieť ako aj na súčastný informačný systém dispečerskeho pracoviska a plne funkčne odovzdaný na každom nástupišti. Dodávka musí obsahovať všetky komponety, ktoré sú potrebné pre zapojenie do súčastného informačného systému. </w:t>
            </w:r>
          </w:p>
        </w:tc>
      </w:tr>
      <w:tr w:rsidR="003F2E42" w:rsidRPr="003F2E42" w14:paraId="5C09C910" w14:textId="77777777" w:rsidTr="003F2E42">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33EA" w14:textId="77777777" w:rsidR="003F2E42" w:rsidRPr="003F2E42" w:rsidRDefault="003F2E42" w:rsidP="003F2E42">
            <w:pPr>
              <w:rPr>
                <w:rFonts w:ascii="Calibri" w:hAnsi="Calibri" w:cs="Calibri"/>
                <w:color w:val="000000"/>
              </w:rPr>
            </w:pPr>
            <w:r w:rsidRPr="003F2E42">
              <w:rPr>
                <w:rFonts w:ascii="Calibri" w:hAnsi="Calibri" w:cs="Calibri"/>
                <w:color w:val="000000"/>
              </w:rPr>
              <w:t>Záručné podmienky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D6E9F" w14:textId="77777777" w:rsidR="003F2E42" w:rsidRPr="003F2E42" w:rsidRDefault="003F2E42" w:rsidP="003F2E42">
            <w:pPr>
              <w:rPr>
                <w:rFonts w:ascii="Calibri" w:hAnsi="Calibri" w:cs="Calibri"/>
                <w:color w:val="000000"/>
              </w:rPr>
            </w:pPr>
            <w:r w:rsidRPr="003F2E42">
              <w:rPr>
                <w:rFonts w:ascii="Calibri" w:hAnsi="Calibri" w:cs="Calibri"/>
                <w:color w:val="000000"/>
              </w:rPr>
              <w:t>5 rokov</w:t>
            </w:r>
          </w:p>
        </w:tc>
      </w:tr>
    </w:tbl>
    <w:p w14:paraId="7914537B" w14:textId="77777777" w:rsidR="003F2E42" w:rsidRDefault="003F2E42" w:rsidP="00873AAE">
      <w:pPr>
        <w:jc w:val="both"/>
        <w:rPr>
          <w:rFonts w:ascii="Arial" w:hAnsi="Arial" w:cs="Arial"/>
          <w:sz w:val="22"/>
          <w:szCs w:val="22"/>
          <w:lang w:eastAsia="cs-CZ"/>
        </w:rPr>
      </w:pPr>
    </w:p>
    <w:p w14:paraId="07A729B3" w14:textId="77777777" w:rsidR="002818A2" w:rsidRDefault="002818A2" w:rsidP="000C7A58">
      <w:pPr>
        <w:jc w:val="both"/>
        <w:rPr>
          <w:rFonts w:ascii="Arial" w:hAnsi="Arial" w:cs="Arial"/>
          <w:sz w:val="22"/>
          <w:szCs w:val="22"/>
          <w:lang w:eastAsia="cs-CZ"/>
        </w:rPr>
      </w:pPr>
    </w:p>
    <w:tbl>
      <w:tblPr>
        <w:tblW w:w="10009" w:type="dxa"/>
        <w:tblCellMar>
          <w:left w:w="70" w:type="dxa"/>
          <w:right w:w="70" w:type="dxa"/>
        </w:tblCellMar>
        <w:tblLook w:val="04A0" w:firstRow="1" w:lastRow="0" w:firstColumn="1" w:lastColumn="0" w:noHBand="0" w:noVBand="1"/>
      </w:tblPr>
      <w:tblGrid>
        <w:gridCol w:w="2694"/>
        <w:gridCol w:w="7315"/>
      </w:tblGrid>
      <w:tr w:rsidR="003F2E42" w:rsidRPr="003F2E42" w14:paraId="1BC7DA6E" w14:textId="77777777" w:rsidTr="003F2E42">
        <w:trPr>
          <w:trHeight w:val="340"/>
        </w:trPr>
        <w:tc>
          <w:tcPr>
            <w:tcW w:w="10009" w:type="dxa"/>
            <w:gridSpan w:val="2"/>
            <w:tcBorders>
              <w:top w:val="nil"/>
              <w:left w:val="nil"/>
              <w:bottom w:val="single" w:sz="4" w:space="0" w:color="auto"/>
              <w:right w:val="nil"/>
            </w:tcBorders>
            <w:shd w:val="clear" w:color="auto" w:fill="auto"/>
            <w:noWrap/>
            <w:vAlign w:val="center"/>
            <w:hideMark/>
          </w:tcPr>
          <w:p w14:paraId="2E3F69BA" w14:textId="12F65EC7" w:rsidR="003F2E42" w:rsidRDefault="003F2E42" w:rsidP="003F2E42">
            <w:pPr>
              <w:rPr>
                <w:rFonts w:ascii="Arial" w:hAnsi="Arial" w:cs="Arial"/>
                <w:b/>
                <w:bCs/>
                <w:color w:val="000000"/>
              </w:rPr>
            </w:pPr>
            <w:r w:rsidRPr="003F2E42">
              <w:rPr>
                <w:rFonts w:ascii="Arial" w:hAnsi="Arial" w:cs="Arial"/>
                <w:b/>
                <w:bCs/>
                <w:color w:val="000000"/>
              </w:rPr>
              <w:t>Zariadenie na výdaj cestovných lístkov  - strojček</w:t>
            </w:r>
            <w:r>
              <w:rPr>
                <w:rFonts w:ascii="Arial" w:hAnsi="Arial" w:cs="Arial"/>
                <w:b/>
                <w:bCs/>
                <w:color w:val="000000"/>
              </w:rPr>
              <w:t xml:space="preserve"> (30 ks)</w:t>
            </w:r>
          </w:p>
          <w:p w14:paraId="126DDD1A" w14:textId="127F0715" w:rsidR="003F2E42" w:rsidRPr="003F2E42" w:rsidRDefault="003F2E42" w:rsidP="003F2E42">
            <w:pPr>
              <w:rPr>
                <w:rFonts w:ascii="Arial" w:hAnsi="Arial" w:cs="Arial"/>
                <w:b/>
                <w:bCs/>
                <w:color w:val="000000"/>
              </w:rPr>
            </w:pPr>
          </w:p>
        </w:tc>
      </w:tr>
      <w:tr w:rsidR="003F2E42" w:rsidRPr="003F2E42" w14:paraId="0549B0F0" w14:textId="77777777" w:rsidTr="003F2E42">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7956"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Názov položky</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CE1B"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Požadované technické parametre</w:t>
            </w:r>
          </w:p>
        </w:tc>
      </w:tr>
      <w:tr w:rsidR="003F2E42" w:rsidRPr="003F2E42" w14:paraId="2568C900" w14:textId="77777777" w:rsidTr="003F2E42">
        <w:trPr>
          <w:trHeight w:val="96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5937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Palubný počítač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749D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na výdaj cestovných lístkov vo vozidlách PAD, zvyčajne označované ako „palubný počítač“. Zariadenie bude slúžiť aj ako riadiaca a pamäťová jednotka pre ukladanie dát pre jednotlivé periférne zariadenia vo vozidle dopravcu. </w:t>
            </w:r>
          </w:p>
        </w:tc>
      </w:tr>
      <w:tr w:rsidR="003F2E42" w:rsidRPr="003F2E42" w14:paraId="23BC85C7" w14:textId="77777777" w:rsidTr="003F2E42">
        <w:trPr>
          <w:trHeight w:val="96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FF3BD3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09D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Obstarávateľ požaduje zariadenia dodať vrátane montáže a ich pripojenia na používané periférne zariadenia vo vozidle, vrátane prípadnej potrebnej kabeláže, prepojovacích modulov a vrátane príslušného programového vybavenia. </w:t>
            </w:r>
          </w:p>
        </w:tc>
      </w:tr>
      <w:tr w:rsidR="003F2E42" w:rsidRPr="003F2E42" w14:paraId="3B8DCD0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264E2C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C008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313F466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A0075E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78393"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technické (výkonnostné) parametre: </w:t>
            </w:r>
          </w:p>
        </w:tc>
      </w:tr>
      <w:tr w:rsidR="003F2E42" w:rsidRPr="003F2E42" w14:paraId="5438ADF8"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7D2A3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AA43"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priemyselné prevedenie vhodné do vozidiel (prašnosť, otrasy, teplotné podmienky) </w:t>
            </w:r>
          </w:p>
        </w:tc>
      </w:tr>
      <w:tr w:rsidR="003F2E42" w:rsidRPr="003F2E42" w14:paraId="3406FF9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D76F6E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019E"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výkonný viacjadrový procesor </w:t>
            </w:r>
          </w:p>
        </w:tc>
      </w:tr>
      <w:tr w:rsidR="003F2E42" w:rsidRPr="003F2E42" w14:paraId="6AB4B2CD"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B87FAA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C3D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možnosť integrovať navigačný systém pre vodičov </w:t>
            </w:r>
          </w:p>
        </w:tc>
      </w:tr>
      <w:tr w:rsidR="003F2E42" w:rsidRPr="003F2E42" w14:paraId="747E447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13C414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523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2D, 3D grafická akcelerácia </w:t>
            </w:r>
          </w:p>
        </w:tc>
      </w:tr>
      <w:tr w:rsidR="003F2E42" w:rsidRPr="003F2E42" w14:paraId="157114A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B15969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224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pamäť </w:t>
            </w:r>
          </w:p>
        </w:tc>
      </w:tr>
      <w:tr w:rsidR="003F2E42" w:rsidRPr="003F2E42" w14:paraId="53275F7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E32307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B4C3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RAM – min. 1 GB </w:t>
            </w:r>
          </w:p>
        </w:tc>
      </w:tr>
      <w:tr w:rsidR="003F2E42" w:rsidRPr="003F2E42" w14:paraId="06DD0A6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885A29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B05DF"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interná FLASH pamäť – min. 4 GB </w:t>
            </w:r>
          </w:p>
        </w:tc>
      </w:tr>
      <w:tr w:rsidR="003F2E42" w:rsidRPr="003F2E42" w14:paraId="73A309D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8E451A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D5DC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priemyselná SLC SD karta – min. 512 MB </w:t>
            </w:r>
          </w:p>
        </w:tc>
      </w:tr>
      <w:tr w:rsidR="003F2E42" w:rsidRPr="003F2E42" w14:paraId="7C0C32A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BD243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4B4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rozšíriteľná interná FLASH pamäť pomocou mSATA modulu </w:t>
            </w:r>
          </w:p>
        </w:tc>
      </w:tr>
      <w:tr w:rsidR="003F2E42" w:rsidRPr="003F2E42" w14:paraId="4D40627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FFB8D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D2DE"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čitateľný dotykový kapacitný displej </w:t>
            </w:r>
          </w:p>
        </w:tc>
      </w:tr>
      <w:tr w:rsidR="003F2E42" w:rsidRPr="003F2E42" w14:paraId="1D3EDDD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A0F5F6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CC8C3"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bezpečnostné tvrdené sklo (kalené) – min. hrúbka 3 mm </w:t>
            </w:r>
          </w:p>
        </w:tc>
      </w:tr>
      <w:tr w:rsidR="003F2E42" w:rsidRPr="003F2E42" w14:paraId="7A77C01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FD09A3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943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povrchová úprava antiglare </w:t>
            </w:r>
          </w:p>
        </w:tc>
      </w:tr>
      <w:tr w:rsidR="003F2E42" w:rsidRPr="003F2E42" w14:paraId="200AABAE"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F1148C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233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opticky bondovaný displej pre lepšiu čitateľnosť pri intenzívnom dennom svetle </w:t>
            </w:r>
          </w:p>
        </w:tc>
      </w:tr>
      <w:tr w:rsidR="003F2E42" w:rsidRPr="003F2E42" w14:paraId="2C3E669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468FC9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FFB0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kapacitný dotykový panel odolný voči RF rušeniu 10V/m </w:t>
            </w:r>
          </w:p>
        </w:tc>
      </w:tr>
      <w:tr w:rsidR="003F2E42" w:rsidRPr="003F2E42" w14:paraId="6301D26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0F3161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3124C"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uhlopriečka displeja – min. 10‘‘ </w:t>
            </w:r>
          </w:p>
        </w:tc>
      </w:tr>
      <w:tr w:rsidR="003F2E42" w:rsidRPr="003F2E42" w14:paraId="5256B67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7F1059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713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životnosť displeja – min. 30 000 hodín </w:t>
            </w:r>
          </w:p>
        </w:tc>
      </w:tr>
      <w:tr w:rsidR="003F2E42" w:rsidRPr="003F2E42" w14:paraId="3DA1890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A23C7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36CF"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rozlíšenie – min. 1024×600 pixelov </w:t>
            </w:r>
          </w:p>
        </w:tc>
      </w:tr>
      <w:tr w:rsidR="003F2E42" w:rsidRPr="003F2E42" w14:paraId="4AF49D50"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912A59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84A3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svietivosť – min. 500 cd </w:t>
            </w:r>
          </w:p>
        </w:tc>
      </w:tr>
      <w:tr w:rsidR="003F2E42" w:rsidRPr="003F2E42" w14:paraId="44A6C72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543E4C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4A2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detekcia okolitého jasu s možnosťou automatickej zmeny podsvietenia displeja </w:t>
            </w:r>
          </w:p>
        </w:tc>
      </w:tr>
      <w:tr w:rsidR="003F2E42" w:rsidRPr="003F2E42" w14:paraId="6D98DEC7" w14:textId="77777777" w:rsidTr="003F2E42">
        <w:trPr>
          <w:trHeight w:val="128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D32704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ABA4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záložná batéria umožňujúca udržať zariadenie v prevádzke pri výpadku napájania po dobu min. 30 minút, počas ktorých zariadenie pošle informáciu o výpadku, polohu zariadenia a zabezpečí korektné ukončenie činnosti a spoľahlivé uloženie dát </w:t>
            </w:r>
          </w:p>
        </w:tc>
      </w:tr>
      <w:tr w:rsidR="003F2E42" w:rsidRPr="003F2E42" w14:paraId="2290954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CA75F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BC81" w14:textId="77777777" w:rsidR="003F2E42" w:rsidRPr="003F2E42" w:rsidRDefault="003F2E42" w:rsidP="003F2E42">
            <w:pPr>
              <w:ind w:firstLineChars="400" w:firstLine="800"/>
              <w:rPr>
                <w:rFonts w:ascii="Arial" w:hAnsi="Arial" w:cs="Arial"/>
                <w:color w:val="000000"/>
                <w:sz w:val="20"/>
                <w:szCs w:val="20"/>
              </w:rPr>
            </w:pPr>
            <w:r w:rsidRPr="003F2E42">
              <w:rPr>
                <w:rFonts w:ascii="Arial" w:hAnsi="Arial" w:cs="Arial"/>
                <w:color w:val="000000"/>
                <w:sz w:val="20"/>
                <w:szCs w:val="20"/>
              </w:rPr>
              <w:t xml:space="preserve">-        ovládanie zariadení komunikujúcich po sieti ethernet a RS485 </w:t>
            </w:r>
          </w:p>
        </w:tc>
      </w:tr>
      <w:tr w:rsidR="003F2E42" w:rsidRPr="003F2E42" w14:paraId="080B791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FBC8F2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C9F6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vonkajšie informačné LED tabule </w:t>
            </w:r>
          </w:p>
        </w:tc>
      </w:tr>
      <w:tr w:rsidR="003F2E42" w:rsidRPr="003F2E42" w14:paraId="4CEBBAA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B318FA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0856E"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vnútorné informačné LCD tabule </w:t>
            </w:r>
          </w:p>
        </w:tc>
      </w:tr>
      <w:tr w:rsidR="003F2E42" w:rsidRPr="003F2E42" w14:paraId="720DAB5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A6495E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679D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hlásič zastávok </w:t>
            </w:r>
          </w:p>
        </w:tc>
      </w:tr>
      <w:tr w:rsidR="003F2E42" w:rsidRPr="003F2E42" w14:paraId="1358CB3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172E7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52F00"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snímač prevádzkových veličín </w:t>
            </w:r>
          </w:p>
        </w:tc>
      </w:tr>
      <w:tr w:rsidR="003F2E42" w:rsidRPr="003F2E42" w14:paraId="327557FB"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781FD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922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pripojenie napájania a externých zariadení pomocou priemyselných konektorov </w:t>
            </w:r>
          </w:p>
        </w:tc>
      </w:tr>
      <w:tr w:rsidR="003F2E42" w:rsidRPr="003F2E42" w14:paraId="280B38F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ABCF70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E706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audio </w:t>
            </w:r>
          </w:p>
        </w:tc>
      </w:tr>
      <w:tr w:rsidR="003F2E42" w:rsidRPr="003F2E42" w14:paraId="2DE7F63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1947CB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92C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interný digitálny mikrofón </w:t>
            </w:r>
          </w:p>
        </w:tc>
      </w:tr>
      <w:tr w:rsidR="003F2E42" w:rsidRPr="003F2E42" w14:paraId="419B02F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6DE733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559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interný reproduktor </w:t>
            </w:r>
          </w:p>
        </w:tc>
      </w:tr>
      <w:tr w:rsidR="003F2E42" w:rsidRPr="003F2E42" w14:paraId="289C261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2CE267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6371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možnosť pripojenia externého mikrofónu </w:t>
            </w:r>
          </w:p>
        </w:tc>
      </w:tr>
      <w:tr w:rsidR="003F2E42" w:rsidRPr="003F2E42" w14:paraId="0D4D35F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96D940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3897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nezávislé externé výkonové audio kanály – min. 2 </w:t>
            </w:r>
          </w:p>
        </w:tc>
      </w:tr>
      <w:tr w:rsidR="003F2E42" w:rsidRPr="003F2E42" w14:paraId="7014D7D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61BB36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11A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komunikačné rozhrania </w:t>
            </w:r>
          </w:p>
        </w:tc>
      </w:tr>
      <w:tr w:rsidR="003F2E42" w:rsidRPr="003F2E42" w14:paraId="79DF7DB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AA9E27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F86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WiFi 802.11 a/b/g/n </w:t>
            </w:r>
          </w:p>
        </w:tc>
      </w:tr>
      <w:tr w:rsidR="003F2E42" w:rsidRPr="003F2E42" w14:paraId="24A019F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DE61B6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6DD3"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LTE 4G/3G modem </w:t>
            </w:r>
          </w:p>
        </w:tc>
      </w:tr>
      <w:tr w:rsidR="003F2E42" w:rsidRPr="003F2E42" w14:paraId="628169F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D10B1D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0C7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RS 485 </w:t>
            </w:r>
          </w:p>
        </w:tc>
      </w:tr>
      <w:tr w:rsidR="003F2E42" w:rsidRPr="003F2E42" w14:paraId="0E9058E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9CB595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16F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USB 2.0 HS </w:t>
            </w:r>
          </w:p>
        </w:tc>
      </w:tr>
      <w:tr w:rsidR="003F2E42" w:rsidRPr="003F2E42" w14:paraId="23FF33D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2AF234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85B31"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ethernet 10/100/1000Mbps </w:t>
            </w:r>
          </w:p>
        </w:tc>
      </w:tr>
      <w:tr w:rsidR="003F2E42" w:rsidRPr="003F2E42" w14:paraId="37DC0C2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0741B5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A65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sledovanie polohy vozidla </w:t>
            </w:r>
          </w:p>
        </w:tc>
      </w:tr>
      <w:tr w:rsidR="003F2E42" w:rsidRPr="003F2E42" w14:paraId="229D3DD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FCA347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C8BD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GPS/Glonass/Galileo </w:t>
            </w:r>
          </w:p>
        </w:tc>
      </w:tr>
      <w:tr w:rsidR="003F2E42" w:rsidRPr="003F2E42" w14:paraId="225CAF7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55A950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34C2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externá anténa </w:t>
            </w:r>
          </w:p>
        </w:tc>
      </w:tr>
      <w:tr w:rsidR="003F2E42" w:rsidRPr="003F2E42" w14:paraId="7616CE7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8C4062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E5A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bezpečnostný modul – min. 4 x SAM slot </w:t>
            </w:r>
          </w:p>
        </w:tc>
      </w:tr>
      <w:tr w:rsidR="003F2E42" w:rsidRPr="003F2E42" w14:paraId="54868C4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FBF3D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562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EMC certifikát </w:t>
            </w:r>
          </w:p>
        </w:tc>
      </w:tr>
      <w:tr w:rsidR="003F2E42" w:rsidRPr="003F2E42" w14:paraId="2C327DC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8C05A8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DEBF9" w14:textId="77777777" w:rsidR="003F2E42" w:rsidRPr="003F2E42" w:rsidRDefault="003F2E42" w:rsidP="003F2E42">
            <w:pPr>
              <w:ind w:firstLine="506"/>
              <w:rPr>
                <w:rFonts w:ascii="Arial" w:hAnsi="Arial" w:cs="Arial"/>
                <w:color w:val="000000"/>
                <w:sz w:val="20"/>
                <w:szCs w:val="20"/>
              </w:rPr>
            </w:pPr>
            <w:r w:rsidRPr="003F2E42">
              <w:rPr>
                <w:rFonts w:ascii="Arial" w:hAnsi="Arial" w:cs="Arial"/>
                <w:color w:val="000000"/>
                <w:sz w:val="20"/>
                <w:szCs w:val="20"/>
              </w:rPr>
              <w:t> </w:t>
            </w:r>
          </w:p>
        </w:tc>
      </w:tr>
      <w:tr w:rsidR="003F2E42" w:rsidRPr="003F2E42" w14:paraId="6C290AD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80F4E3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C26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w:t>
            </w:r>
          </w:p>
        </w:tc>
      </w:tr>
      <w:tr w:rsidR="003F2E42" w:rsidRPr="003F2E42" w14:paraId="42E04C9C"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926B1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2609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výdaj cestovných lístkov v tarife PAD </w:t>
            </w:r>
          </w:p>
        </w:tc>
      </w:tr>
      <w:tr w:rsidR="003F2E42" w:rsidRPr="003F2E42" w14:paraId="065B94D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1E7C8B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490F"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v hotovosti </w:t>
            </w:r>
          </w:p>
        </w:tc>
      </w:tr>
      <w:tr w:rsidR="003F2E42" w:rsidRPr="003F2E42" w14:paraId="590FA97F"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26A1ED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E58C1"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dopravnou kartou </w:t>
            </w:r>
          </w:p>
        </w:tc>
      </w:tr>
      <w:tr w:rsidR="003F2E42" w:rsidRPr="003F2E42" w14:paraId="1A0E067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8E6659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619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bankovou kartou </w:t>
            </w:r>
          </w:p>
        </w:tc>
      </w:tr>
      <w:tr w:rsidR="003F2E42" w:rsidRPr="003F2E42" w14:paraId="59F8272F"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71A116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ECB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kontrola platnosti elektronického cestovného lístka na dopravnej karte (data z čítačky BČK) </w:t>
            </w:r>
          </w:p>
        </w:tc>
      </w:tr>
      <w:tr w:rsidR="003F2E42" w:rsidRPr="003F2E42" w14:paraId="72157AF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00415D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66B7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kontrola platnosti papierového lístka s 2D kódom (data z čítačky 2D kódu) </w:t>
            </w:r>
          </w:p>
        </w:tc>
      </w:tr>
      <w:tr w:rsidR="003F2E42" w:rsidRPr="003F2E42" w14:paraId="0F6C0E1F"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D1B1B3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EE8F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kontrola zablokovaných dopravných kariet </w:t>
            </w:r>
          </w:p>
        </w:tc>
      </w:tr>
      <w:tr w:rsidR="003F2E42" w:rsidRPr="003F2E42" w14:paraId="67ABF7FC"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F666C3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5EBA"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akceptácia cestovných lístkov predávaných cez internet </w:t>
            </w:r>
          </w:p>
        </w:tc>
      </w:tr>
      <w:tr w:rsidR="003F2E42" w:rsidRPr="003F2E42" w14:paraId="6C64632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B55666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6277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evidencia tržby z predaných cestovných lístkov </w:t>
            </w:r>
          </w:p>
        </w:tc>
      </w:tr>
      <w:tr w:rsidR="003F2E42" w:rsidRPr="003F2E42" w14:paraId="61473C0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23CE37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9E9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on-line sledovanie a posielanie polohy vozidla </w:t>
            </w:r>
          </w:p>
        </w:tc>
      </w:tr>
      <w:tr w:rsidR="003F2E42" w:rsidRPr="003F2E42" w14:paraId="5B32963F"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4D6E0B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69B5A" w14:textId="77777777" w:rsidR="003F2E42" w:rsidRPr="003F2E42" w:rsidRDefault="003F2E42" w:rsidP="003F2E42">
            <w:pPr>
              <w:ind w:right="1571"/>
              <w:rPr>
                <w:rFonts w:ascii="Arial" w:hAnsi="Arial" w:cs="Arial"/>
                <w:color w:val="000000"/>
                <w:sz w:val="20"/>
                <w:szCs w:val="20"/>
              </w:rPr>
            </w:pPr>
            <w:r w:rsidRPr="003F2E42">
              <w:rPr>
                <w:rFonts w:ascii="Arial" w:hAnsi="Arial" w:cs="Arial"/>
                <w:color w:val="000000"/>
                <w:sz w:val="20"/>
                <w:szCs w:val="20"/>
              </w:rPr>
              <w:t xml:space="preserve">-        on-line vyhodnocovanie polohy vozidla a zobrazenie meškania/nadbiehania pre vodiča </w:t>
            </w:r>
          </w:p>
        </w:tc>
      </w:tr>
      <w:tr w:rsidR="003F2E42" w:rsidRPr="003F2E42" w14:paraId="6A9895E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EBAE4D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948B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spracovanie a posielanie dát pre informačné tabule </w:t>
            </w:r>
          </w:p>
        </w:tc>
      </w:tr>
      <w:tr w:rsidR="003F2E42" w:rsidRPr="003F2E42" w14:paraId="51E8634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BBF34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7FED"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spracovanie a posielanie dát pre zvukové hlásiče </w:t>
            </w:r>
          </w:p>
        </w:tc>
      </w:tr>
      <w:tr w:rsidR="003F2E42" w:rsidRPr="003F2E42" w14:paraId="00372FFF"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B34FC1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2C9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navigačný systém pre vodiča </w:t>
            </w:r>
          </w:p>
        </w:tc>
      </w:tr>
      <w:tr w:rsidR="003F2E42" w:rsidRPr="003F2E42" w14:paraId="6CE170E7"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038FC8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143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nahrávanie vstupných dát (cestovné poriadky, tarify, informačné tabule, zvukové hlásiče) z centrálneho systému cez WiFi a cez 3G/4G modem </w:t>
            </w:r>
          </w:p>
        </w:tc>
      </w:tr>
      <w:tr w:rsidR="003F2E42" w:rsidRPr="003F2E42" w14:paraId="68BFA488"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FB53AB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4E6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vyčítavanie záznamov o predaných cestovných lístkov do centrálneho systému cez WiFi a cez 3G/4G modem </w:t>
            </w:r>
          </w:p>
        </w:tc>
      </w:tr>
      <w:tr w:rsidR="003F2E42" w:rsidRPr="003F2E42" w14:paraId="16305AF0" w14:textId="77777777" w:rsidTr="003F2E42">
        <w:trPr>
          <w:trHeight w:val="3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B17D5B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DAA6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zabezpečenie proti neoprávnenej manipulácii (prihlásenie vodiča) </w:t>
            </w:r>
          </w:p>
        </w:tc>
      </w:tr>
      <w:tr w:rsidR="003F2E42" w:rsidRPr="003F2E42" w14:paraId="0B0BFA2D" w14:textId="77777777" w:rsidTr="003F2E42">
        <w:trPr>
          <w:trHeight w:val="64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D715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Tlačiareň cestovných lístkov s čítačkou BČK, čítačkou EMV kariet a čítačkou 2D kódu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213B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pre tlač papierových cestovných lístkov vo vozidlách PAD, zvyčajne označované ako „tlačiareň cestovných lístkov s čítačkou BČK, čítačkou EMV kariet a čítačkou 2D kódu“ </w:t>
            </w:r>
          </w:p>
        </w:tc>
      </w:tr>
      <w:tr w:rsidR="003F2E42" w:rsidRPr="003F2E42" w14:paraId="22AA227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58952F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6D33"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78597E8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3F8AFA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838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a technické (výkonnostné) parametre: </w:t>
            </w:r>
          </w:p>
        </w:tc>
      </w:tr>
      <w:tr w:rsidR="003F2E42" w:rsidRPr="003F2E42" w14:paraId="788D177C"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C5796E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B71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priemyselné prevedenie vhodné do vozidiel (prašnosť, otrasy, teplotné podmienky) </w:t>
            </w:r>
          </w:p>
        </w:tc>
      </w:tr>
      <w:tr w:rsidR="003F2E42" w:rsidRPr="003F2E42" w14:paraId="44BF63F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7CAEA1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E39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ergonomický dizajn </w:t>
            </w:r>
          </w:p>
        </w:tc>
      </w:tr>
      <w:tr w:rsidR="003F2E42" w:rsidRPr="003F2E42" w14:paraId="0E0AC97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6AA61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86E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tlačiareň cestovných lístkov </w:t>
            </w:r>
          </w:p>
        </w:tc>
      </w:tr>
      <w:tr w:rsidR="003F2E42" w:rsidRPr="003F2E42" w14:paraId="17CEF87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EDEF48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8B2C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vysoko-rýchlostný, odolný mechanizmus tlače </w:t>
            </w:r>
          </w:p>
        </w:tc>
      </w:tr>
      <w:tr w:rsidR="003F2E42" w:rsidRPr="003F2E42" w14:paraId="43EADCE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1F09A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3C3E"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farebný displej pre zobrazenie informácie cestujúcemu </w:t>
            </w:r>
          </w:p>
        </w:tc>
      </w:tr>
      <w:tr w:rsidR="003F2E42" w:rsidRPr="003F2E42" w14:paraId="54B220B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428931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F635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komunikačné rozhranie Ethernet s priemyselnými konektormi </w:t>
            </w:r>
          </w:p>
        </w:tc>
      </w:tr>
      <w:tr w:rsidR="003F2E42" w:rsidRPr="003F2E42" w14:paraId="2C4DE92C"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9D39A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D36E"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rýchlosť tlače – min. 150 mm/s </w:t>
            </w:r>
          </w:p>
        </w:tc>
      </w:tr>
      <w:tr w:rsidR="003F2E42" w:rsidRPr="003F2E42" w14:paraId="3A103E7B" w14:textId="77777777" w:rsidTr="003F2E42">
        <w:trPr>
          <w:trHeight w:val="36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3F6F80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037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o   životnosť tlačovej hlavy – min. 1×10</w:t>
            </w:r>
            <w:r w:rsidRPr="003F2E42">
              <w:rPr>
                <w:rFonts w:ascii="Arial" w:hAnsi="Arial" w:cs="Arial"/>
                <w:color w:val="000000"/>
                <w:sz w:val="20"/>
                <w:szCs w:val="20"/>
                <w:vertAlign w:val="superscript"/>
              </w:rPr>
              <w:t>8</w:t>
            </w:r>
            <w:r w:rsidRPr="003F2E42">
              <w:rPr>
                <w:rFonts w:ascii="Arial" w:hAnsi="Arial" w:cs="Arial"/>
                <w:color w:val="000000"/>
                <w:sz w:val="20"/>
                <w:szCs w:val="20"/>
              </w:rPr>
              <w:t xml:space="preserve"> bodov </w:t>
            </w:r>
          </w:p>
        </w:tc>
      </w:tr>
      <w:tr w:rsidR="003F2E42" w:rsidRPr="003F2E42" w14:paraId="74A87393" w14:textId="77777777" w:rsidTr="003F2E42">
        <w:trPr>
          <w:trHeight w:val="36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C39C28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8D10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o   životnosť rezačky – min. 1×10</w:t>
            </w:r>
            <w:r w:rsidRPr="003F2E42">
              <w:rPr>
                <w:rFonts w:ascii="Arial" w:hAnsi="Arial" w:cs="Arial"/>
                <w:color w:val="000000"/>
                <w:sz w:val="20"/>
                <w:szCs w:val="20"/>
                <w:vertAlign w:val="superscript"/>
              </w:rPr>
              <w:t>6</w:t>
            </w:r>
            <w:r w:rsidRPr="003F2E42">
              <w:rPr>
                <w:rFonts w:ascii="Arial" w:hAnsi="Arial" w:cs="Arial"/>
                <w:color w:val="000000"/>
                <w:sz w:val="20"/>
                <w:szCs w:val="20"/>
              </w:rPr>
              <w:t xml:space="preserve"> zárezov </w:t>
            </w:r>
          </w:p>
        </w:tc>
      </w:tr>
      <w:tr w:rsidR="003F2E42" w:rsidRPr="003F2E42" w14:paraId="05FE07D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66D3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190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čítačka BČK </w:t>
            </w:r>
          </w:p>
        </w:tc>
      </w:tr>
      <w:tr w:rsidR="003F2E42" w:rsidRPr="003F2E42" w14:paraId="01C6EB6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8094A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D60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ISO 14443 A, B </w:t>
            </w:r>
          </w:p>
        </w:tc>
      </w:tr>
      <w:tr w:rsidR="003F2E42" w:rsidRPr="003F2E42" w14:paraId="5ADA18BD"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7421AA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182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kompatibilné s existujúcim systémom dopravných kariet (kalkulácia nákladov na zabezpečenie kompatibility) </w:t>
            </w:r>
          </w:p>
        </w:tc>
      </w:tr>
      <w:tr w:rsidR="003F2E42" w:rsidRPr="003F2E42" w14:paraId="7A0E7690"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BF3F2C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6DB78" w14:textId="77777777" w:rsidR="003F2E42" w:rsidRPr="003F2E42" w:rsidRDefault="003F2E42" w:rsidP="003F2E42">
            <w:pPr>
              <w:ind w:firstLineChars="1200" w:firstLine="2400"/>
              <w:rPr>
                <w:rFonts w:ascii="Arial" w:hAnsi="Arial" w:cs="Arial"/>
                <w:color w:val="000000"/>
                <w:sz w:val="20"/>
                <w:szCs w:val="20"/>
              </w:rPr>
            </w:pPr>
            <w:r w:rsidRPr="003F2E42">
              <w:rPr>
                <w:rFonts w:ascii="Arial" w:hAnsi="Arial" w:cs="Arial"/>
                <w:color w:val="000000"/>
                <w:sz w:val="20"/>
                <w:szCs w:val="20"/>
              </w:rPr>
              <w:t xml:space="preserve">§  Mifare Classic </w:t>
            </w:r>
          </w:p>
        </w:tc>
      </w:tr>
      <w:tr w:rsidR="003F2E42" w:rsidRPr="003F2E42" w14:paraId="108CBAD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7E768B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7492" w14:textId="77777777" w:rsidR="003F2E42" w:rsidRPr="003F2E42" w:rsidRDefault="003F2E42" w:rsidP="003F2E42">
            <w:pPr>
              <w:ind w:firstLineChars="1200" w:firstLine="2400"/>
              <w:rPr>
                <w:rFonts w:ascii="Arial" w:hAnsi="Arial" w:cs="Arial"/>
                <w:color w:val="000000"/>
                <w:sz w:val="20"/>
                <w:szCs w:val="20"/>
              </w:rPr>
            </w:pPr>
            <w:r w:rsidRPr="003F2E42">
              <w:rPr>
                <w:rFonts w:ascii="Arial" w:hAnsi="Arial" w:cs="Arial"/>
                <w:color w:val="000000"/>
                <w:sz w:val="20"/>
                <w:szCs w:val="20"/>
              </w:rPr>
              <w:t xml:space="preserve">§  Mifare DESFire EV1 </w:t>
            </w:r>
          </w:p>
        </w:tc>
      </w:tr>
      <w:tr w:rsidR="003F2E42" w:rsidRPr="003F2E42" w14:paraId="441DAC7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1E88D9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B320" w14:textId="77777777" w:rsidR="003F2E42" w:rsidRPr="003F2E42" w:rsidRDefault="003F2E42" w:rsidP="003F2E42">
            <w:pPr>
              <w:ind w:firstLineChars="1200" w:firstLine="2400"/>
              <w:rPr>
                <w:rFonts w:ascii="Arial" w:hAnsi="Arial" w:cs="Arial"/>
                <w:color w:val="000000"/>
                <w:sz w:val="20"/>
                <w:szCs w:val="20"/>
              </w:rPr>
            </w:pPr>
            <w:r w:rsidRPr="003F2E42">
              <w:rPr>
                <w:rFonts w:ascii="Arial" w:hAnsi="Arial" w:cs="Arial"/>
                <w:color w:val="000000"/>
                <w:sz w:val="20"/>
                <w:szCs w:val="20"/>
              </w:rPr>
              <w:t xml:space="preserve">§  Mifare DESFire EV2 </w:t>
            </w:r>
          </w:p>
        </w:tc>
      </w:tr>
      <w:tr w:rsidR="003F2E42" w:rsidRPr="003F2E42" w14:paraId="52048E5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16E39E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499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čítačka EMV kariet </w:t>
            </w:r>
          </w:p>
        </w:tc>
      </w:tr>
      <w:tr w:rsidR="003F2E42" w:rsidRPr="003F2E42" w14:paraId="2F4ECC2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3D62B1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0497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debetnou a kreditnou bankovou kartou </w:t>
            </w:r>
          </w:p>
        </w:tc>
      </w:tr>
      <w:tr w:rsidR="003F2E42" w:rsidRPr="003F2E42" w14:paraId="07C6C6D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CFA7B9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02A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čítačka 2D kódov </w:t>
            </w:r>
          </w:p>
        </w:tc>
      </w:tr>
      <w:tr w:rsidR="003F2E42" w:rsidRPr="003F2E42" w14:paraId="37634841" w14:textId="77777777" w:rsidTr="003F2E42">
        <w:trPr>
          <w:trHeight w:val="3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FC7F25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B637"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snímač 2D kódu </w:t>
            </w:r>
          </w:p>
        </w:tc>
      </w:tr>
      <w:tr w:rsidR="003F2E42" w:rsidRPr="003F2E42" w14:paraId="4C946AA8" w14:textId="77777777" w:rsidTr="003F2E42">
        <w:trPr>
          <w:trHeight w:val="64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7AB2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Komunikačná jednotka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D99D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pre pripojenie ovládaných periférnych zariadení k palubnému počítaču vo vozidlách PAD, zvyčajne označované ako „komunikačná jednotka“ </w:t>
            </w:r>
          </w:p>
        </w:tc>
      </w:tr>
      <w:tr w:rsidR="003F2E42" w:rsidRPr="003F2E42" w14:paraId="4794E00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4CC91C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B54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04A1D98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56347F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4C8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a technické (výkonnostné) parametre: </w:t>
            </w:r>
          </w:p>
        </w:tc>
      </w:tr>
      <w:tr w:rsidR="003F2E42" w:rsidRPr="003F2E42" w14:paraId="5AF392C4"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22BFC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DD7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priemyselné prevedenie vhodné do vozidiel (prašnosť, otrasy, teplotné podmienky) </w:t>
            </w:r>
          </w:p>
        </w:tc>
      </w:tr>
      <w:tr w:rsidR="003F2E42" w:rsidRPr="003F2E42" w14:paraId="1A8D91D0"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D524B0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660D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switch – min. 5 port </w:t>
            </w:r>
          </w:p>
        </w:tc>
      </w:tr>
      <w:tr w:rsidR="003F2E42" w:rsidRPr="003F2E42" w14:paraId="7AF8112D"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41FA88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7C2A"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1-wire – min. 3 </w:t>
            </w:r>
          </w:p>
        </w:tc>
      </w:tr>
      <w:tr w:rsidR="003F2E42" w:rsidRPr="003F2E42" w14:paraId="49FF42B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9B7D4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591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digital input – min. 4 </w:t>
            </w:r>
          </w:p>
        </w:tc>
      </w:tr>
      <w:tr w:rsidR="003F2E42" w:rsidRPr="003F2E42" w14:paraId="736961E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0AF0FE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26F0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digital output – min. 2 </w:t>
            </w:r>
          </w:p>
        </w:tc>
      </w:tr>
      <w:tr w:rsidR="003F2E42" w:rsidRPr="003F2E42" w14:paraId="6A8BA319" w14:textId="77777777" w:rsidTr="003F2E42">
        <w:trPr>
          <w:trHeight w:val="3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CDD2A3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9576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RS 485 </w:t>
            </w:r>
          </w:p>
        </w:tc>
      </w:tr>
      <w:tr w:rsidR="003F2E42" w:rsidRPr="003F2E42" w14:paraId="77DF3555" w14:textId="77777777" w:rsidTr="003F2E42">
        <w:trPr>
          <w:trHeight w:val="64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CE04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Podstava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0637"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pre uchytenie palubného počítača a tlačiarne s čítačkou kariet vo vozidlách PAD, zvyčajne označované ako „podstava“ </w:t>
            </w:r>
          </w:p>
        </w:tc>
      </w:tr>
      <w:tr w:rsidR="003F2E42" w:rsidRPr="003F2E42" w14:paraId="2A9C7BD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90DF76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68F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2EE2068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478BB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F16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a technické (výkonnostné) parametre: </w:t>
            </w:r>
          </w:p>
        </w:tc>
      </w:tr>
      <w:tr w:rsidR="003F2E42" w:rsidRPr="003F2E42" w14:paraId="2C59BD79" w14:textId="77777777" w:rsidTr="003F2E42">
        <w:trPr>
          <w:trHeight w:val="98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020A05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E247"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nastaviteľné držiaky, ktoré umožňujú prispôsobiť polohu displeja palubného počítača potrebám vodiča a prispôsobiť natočením polohu tlačiarne s čítačkou kariet potrebám cestujúcich </w:t>
            </w:r>
          </w:p>
        </w:tc>
      </w:tr>
    </w:tbl>
    <w:p w14:paraId="16A00E33" w14:textId="32D2CF74" w:rsidR="002818A2" w:rsidRDefault="002818A2" w:rsidP="000C7A58">
      <w:pPr>
        <w:jc w:val="both"/>
        <w:rPr>
          <w:rFonts w:ascii="Arial" w:hAnsi="Arial" w:cs="Arial"/>
          <w:sz w:val="22"/>
          <w:szCs w:val="22"/>
          <w:lang w:eastAsia="cs-CZ"/>
        </w:rPr>
      </w:pPr>
    </w:p>
    <w:p w14:paraId="4362B59F" w14:textId="77777777" w:rsidR="003F2E42" w:rsidRDefault="003F2E42" w:rsidP="000C7A58">
      <w:pPr>
        <w:jc w:val="both"/>
        <w:rPr>
          <w:rFonts w:ascii="Arial" w:hAnsi="Arial" w:cs="Arial"/>
          <w:sz w:val="22"/>
          <w:szCs w:val="22"/>
          <w:lang w:eastAsia="cs-CZ"/>
        </w:rPr>
      </w:pPr>
    </w:p>
    <w:p w14:paraId="5A0E452B" w14:textId="0DDFF8BC" w:rsidR="002818A2" w:rsidRDefault="002818A2" w:rsidP="000C7A58">
      <w:pPr>
        <w:jc w:val="both"/>
        <w:rPr>
          <w:rFonts w:ascii="Arial" w:hAnsi="Arial" w:cs="Arial"/>
          <w:sz w:val="22"/>
          <w:szCs w:val="22"/>
          <w:lang w:eastAsia="cs-CZ"/>
        </w:rPr>
      </w:pPr>
      <w:r>
        <w:rPr>
          <w:rFonts w:ascii="Arial" w:hAnsi="Arial" w:cs="Arial"/>
          <w:sz w:val="22"/>
          <w:szCs w:val="22"/>
          <w:lang w:eastAsia="cs-CZ"/>
        </w:rPr>
        <w:t>Stanovené špecifikácie sú minimálne požadované, uch</w:t>
      </w:r>
      <w:r w:rsidR="00220780">
        <w:rPr>
          <w:rFonts w:ascii="Arial" w:hAnsi="Arial" w:cs="Arial"/>
          <w:sz w:val="22"/>
          <w:szCs w:val="22"/>
          <w:lang w:eastAsia="cs-CZ"/>
        </w:rPr>
        <w:t>á</w:t>
      </w:r>
      <w:r>
        <w:rPr>
          <w:rFonts w:ascii="Arial" w:hAnsi="Arial" w:cs="Arial"/>
          <w:sz w:val="22"/>
          <w:szCs w:val="22"/>
          <w:lang w:eastAsia="cs-CZ"/>
        </w:rPr>
        <w:t xml:space="preserve">dzač môže naceniť výkonovo vyššie, efektívnejšie, </w:t>
      </w:r>
      <w:r w:rsidR="00220780">
        <w:rPr>
          <w:rFonts w:ascii="Arial" w:hAnsi="Arial" w:cs="Arial"/>
          <w:sz w:val="22"/>
          <w:szCs w:val="22"/>
          <w:lang w:eastAsia="cs-CZ"/>
        </w:rPr>
        <w:t>kvalitatívne vyššie technológie.</w:t>
      </w:r>
    </w:p>
    <w:p w14:paraId="645609FA" w14:textId="77777777" w:rsidR="00220780" w:rsidRPr="000C7A58" w:rsidRDefault="00220780" w:rsidP="000C7A58">
      <w:pPr>
        <w:jc w:val="both"/>
        <w:rPr>
          <w:rFonts w:ascii="Arial" w:hAnsi="Arial" w:cs="Arial"/>
          <w:sz w:val="22"/>
          <w:szCs w:val="22"/>
          <w:lang w:eastAsia="cs-CZ"/>
        </w:rPr>
      </w:pPr>
    </w:p>
    <w:p w14:paraId="643EDEC1" w14:textId="7CD1C8C3" w:rsidR="008D4F69" w:rsidRPr="00220780" w:rsidRDefault="000C7A58" w:rsidP="00BF219E">
      <w:pPr>
        <w:jc w:val="both"/>
        <w:rPr>
          <w:rFonts w:ascii="Arial" w:hAnsi="Arial" w:cs="Arial"/>
          <w:sz w:val="22"/>
          <w:szCs w:val="22"/>
          <w:lang w:eastAsia="cs-CZ"/>
        </w:rPr>
      </w:pPr>
      <w:r w:rsidRPr="000C7A58">
        <w:rPr>
          <w:rFonts w:ascii="Arial" w:hAnsi="Arial" w:cs="Arial"/>
          <w:sz w:val="22"/>
          <w:szCs w:val="22"/>
          <w:lang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„skryté“ ďalšie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5CFA030" w14:textId="77777777" w:rsidR="00220780" w:rsidRPr="00D861B4" w:rsidRDefault="00220780"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125FBA7C" w14:textId="6DA6E9F4" w:rsidR="00842067" w:rsidRDefault="00842067" w:rsidP="00842067">
      <w:pPr>
        <w:pStyle w:val="Style1"/>
        <w:spacing w:line="240" w:lineRule="auto"/>
        <w:outlineLvl w:val="0"/>
        <w:rPr>
          <w:rFonts w:cs="Arial"/>
          <w:b/>
          <w:bCs/>
          <w:sz w:val="22"/>
          <w:szCs w:val="22"/>
        </w:rPr>
      </w:pPr>
    </w:p>
    <w:p w14:paraId="376A2D87" w14:textId="3B9B9825" w:rsidR="000C7A58" w:rsidRDefault="000C38B3" w:rsidP="00842067">
      <w:pPr>
        <w:pStyle w:val="Style1"/>
        <w:spacing w:line="240" w:lineRule="auto"/>
        <w:outlineLvl w:val="0"/>
        <w:rPr>
          <w:rFonts w:cs="Arial"/>
          <w:b/>
          <w:bCs/>
          <w:sz w:val="22"/>
          <w:szCs w:val="22"/>
        </w:rPr>
      </w:pPr>
      <w:r>
        <w:rPr>
          <w:rFonts w:cs="Arial"/>
          <w:b/>
          <w:bCs/>
          <w:sz w:val="22"/>
          <w:szCs w:val="22"/>
        </w:rPr>
        <w:t>Zmluva o dielo</w:t>
      </w:r>
      <w:r w:rsidR="005018B3">
        <w:rPr>
          <w:rFonts w:cs="Arial"/>
          <w:b/>
          <w:bCs/>
          <w:sz w:val="22"/>
          <w:szCs w:val="22"/>
        </w:rPr>
        <w:t xml:space="preserve"> pre časť 1 Informačné panely</w:t>
      </w:r>
    </w:p>
    <w:p w14:paraId="250D4686" w14:textId="77777777" w:rsidR="005018B3" w:rsidRDefault="005018B3" w:rsidP="00842067">
      <w:pPr>
        <w:pStyle w:val="Style1"/>
        <w:spacing w:line="240" w:lineRule="auto"/>
        <w:outlineLvl w:val="0"/>
        <w:rPr>
          <w:rFonts w:cs="Arial"/>
          <w:b/>
          <w:bCs/>
          <w:sz w:val="22"/>
          <w:szCs w:val="22"/>
        </w:rPr>
      </w:pPr>
    </w:p>
    <w:p w14:paraId="388E7F19" w14:textId="77777777" w:rsidR="000C38B3" w:rsidRPr="00055A45" w:rsidRDefault="000C38B3" w:rsidP="000C38B3">
      <w:pPr>
        <w:jc w:val="both"/>
        <w:rPr>
          <w:rFonts w:ascii="Arial" w:hAnsi="Arial" w:cs="Arial"/>
          <w:u w:val="single"/>
        </w:rPr>
      </w:pPr>
    </w:p>
    <w:p w14:paraId="4DAEA5E4" w14:textId="77777777" w:rsidR="000C38B3" w:rsidRPr="00055A45" w:rsidRDefault="000C38B3" w:rsidP="000C38B3">
      <w:pPr>
        <w:rPr>
          <w:rFonts w:ascii="Arial" w:hAnsi="Arial" w:cs="Arial"/>
          <w:b/>
          <w:color w:val="FF0000"/>
        </w:rPr>
      </w:pPr>
      <w:r w:rsidRPr="00055A45">
        <w:rPr>
          <w:rFonts w:ascii="Arial" w:hAnsi="Arial" w:cs="Arial"/>
          <w:noProof/>
        </w:rPr>
        <w:drawing>
          <wp:inline distT="0" distB="0" distL="0" distR="0" wp14:anchorId="70D359FF" wp14:editId="7730805F">
            <wp:extent cx="1799590" cy="575945"/>
            <wp:effectExtent l="0" t="0" r="0" b="0"/>
            <wp:docPr id="1" name="Obrázok 1" descr="arriva_db_rgb_ink.emf"/>
            <wp:cNvGraphicFramePr/>
            <a:graphic xmlns:a="http://schemas.openxmlformats.org/drawingml/2006/main">
              <a:graphicData uri="http://schemas.openxmlformats.org/drawingml/2006/picture">
                <pic:pic xmlns:pic="http://schemas.openxmlformats.org/drawingml/2006/picture">
                  <pic:nvPicPr>
                    <pic:cNvPr id="1" name="Obrázok 1" descr="arriva_db_rgb_ink.emf"/>
                    <pic:cNvPicPr/>
                  </pic:nvPicPr>
                  <pic:blipFill>
                    <a:blip r:embed="rId8">
                      <a:extLst>
                        <a:ext uri="{28A0092B-C50C-407E-A947-70E740481C1C}">
                          <a14:useLocalDpi xmlns:a14="http://schemas.microsoft.com/office/drawing/2010/main" val="0"/>
                        </a:ext>
                      </a:extLst>
                    </a:blip>
                    <a:srcRect l="-11" t="-9" r="-11" b="-9"/>
                    <a:stretch>
                      <a:fillRect/>
                    </a:stretch>
                  </pic:blipFill>
                  <pic:spPr bwMode="auto">
                    <a:xfrm>
                      <a:off x="0" y="0"/>
                      <a:ext cx="1799590" cy="575945"/>
                    </a:xfrm>
                    <a:prstGeom prst="rect">
                      <a:avLst/>
                    </a:prstGeom>
                    <a:noFill/>
                  </pic:spPr>
                </pic:pic>
              </a:graphicData>
            </a:graphic>
          </wp:inline>
        </w:drawing>
      </w:r>
    </w:p>
    <w:p w14:paraId="401F046E" w14:textId="77777777" w:rsidR="000C38B3" w:rsidRPr="00055A45" w:rsidRDefault="000C38B3" w:rsidP="000C38B3">
      <w:pPr>
        <w:rPr>
          <w:rFonts w:ascii="Arial" w:hAnsi="Arial" w:cs="Arial"/>
          <w:b/>
          <w:color w:val="FF0000"/>
        </w:rPr>
      </w:pPr>
    </w:p>
    <w:p w14:paraId="00F9B952" w14:textId="77777777" w:rsidR="000C38B3" w:rsidRPr="00055A45" w:rsidRDefault="000C38B3" w:rsidP="000C38B3">
      <w:pPr>
        <w:rPr>
          <w:rFonts w:ascii="Arial" w:hAnsi="Arial" w:cs="Arial"/>
          <w:b/>
          <w:color w:val="FF0000"/>
        </w:rPr>
      </w:pPr>
    </w:p>
    <w:p w14:paraId="07472B9A" w14:textId="77777777" w:rsidR="000C38B3" w:rsidRPr="00055A45" w:rsidRDefault="000C38B3" w:rsidP="000C38B3">
      <w:pPr>
        <w:rPr>
          <w:rFonts w:ascii="Arial" w:hAnsi="Arial" w:cs="Arial"/>
          <w:b/>
          <w:color w:val="FF0000"/>
        </w:rPr>
      </w:pPr>
    </w:p>
    <w:p w14:paraId="506057E3" w14:textId="77777777" w:rsidR="000C38B3" w:rsidRPr="00055A45" w:rsidRDefault="000C38B3" w:rsidP="000C38B3">
      <w:pPr>
        <w:rPr>
          <w:rFonts w:ascii="Arial" w:hAnsi="Arial" w:cs="Arial"/>
          <w:b/>
          <w:sz w:val="20"/>
          <w:szCs w:val="20"/>
        </w:rPr>
      </w:pPr>
      <w:r w:rsidRPr="00055A45">
        <w:rPr>
          <w:rFonts w:ascii="Arial" w:hAnsi="Arial" w:cs="Arial"/>
          <w:b/>
          <w:sz w:val="20"/>
          <w:szCs w:val="20"/>
        </w:rPr>
        <w:t>Evidenčné číslo  Objednávateľa:</w:t>
      </w:r>
      <w:r w:rsidRPr="00055A45">
        <w:rPr>
          <w:rFonts w:ascii="Arial" w:hAnsi="Arial" w:cs="Arial"/>
          <w:b/>
          <w:sz w:val="20"/>
          <w:szCs w:val="20"/>
        </w:rPr>
        <w:tab/>
      </w:r>
      <w:r w:rsidRPr="00055A45">
        <w:rPr>
          <w:rFonts w:ascii="Arial" w:hAnsi="Arial" w:cs="Arial"/>
          <w:b/>
          <w:sz w:val="20"/>
          <w:szCs w:val="20"/>
        </w:rPr>
        <w:tab/>
      </w:r>
      <w:r w:rsidRPr="00055A45">
        <w:rPr>
          <w:rFonts w:ascii="Arial" w:hAnsi="Arial" w:cs="Arial"/>
          <w:b/>
          <w:sz w:val="20"/>
          <w:szCs w:val="20"/>
        </w:rPr>
        <w:tab/>
        <w:t xml:space="preserve">  Evidenčné číslo  Zhotoviteľa:</w:t>
      </w:r>
    </w:p>
    <w:p w14:paraId="1B187380" w14:textId="77777777" w:rsidR="000C38B3" w:rsidRPr="00055A45" w:rsidRDefault="000C38B3" w:rsidP="000C38B3">
      <w:pPr>
        <w:rPr>
          <w:rFonts w:ascii="Arial" w:hAnsi="Arial" w:cs="Arial"/>
          <w:b/>
        </w:rPr>
      </w:pPr>
    </w:p>
    <w:tbl>
      <w:tblPr>
        <w:tblStyle w:val="Mriekatabuky"/>
        <w:tblW w:w="9351" w:type="dxa"/>
        <w:tblLook w:val="04A0" w:firstRow="1" w:lastRow="0" w:firstColumn="1" w:lastColumn="0" w:noHBand="0" w:noVBand="1"/>
      </w:tblPr>
      <w:tblGrid>
        <w:gridCol w:w="9351"/>
      </w:tblGrid>
      <w:tr w:rsidR="000C38B3" w:rsidRPr="00055A45" w14:paraId="3ED7DD48" w14:textId="77777777" w:rsidTr="000C38B3">
        <w:tc>
          <w:tcPr>
            <w:tcW w:w="9351" w:type="dxa"/>
          </w:tcPr>
          <w:p w14:paraId="1413B0FF" w14:textId="77777777" w:rsidR="000C38B3" w:rsidRPr="00055A45" w:rsidRDefault="000C38B3" w:rsidP="000C38B3">
            <w:pPr>
              <w:spacing w:line="276" w:lineRule="auto"/>
              <w:jc w:val="both"/>
              <w:rPr>
                <w:rFonts w:ascii="Arial" w:hAnsi="Arial" w:cs="Arial"/>
              </w:rPr>
            </w:pPr>
          </w:p>
          <w:p w14:paraId="5279E2A7" w14:textId="77777777" w:rsidR="000C38B3" w:rsidRPr="00055A45" w:rsidRDefault="000C38B3" w:rsidP="000C38B3">
            <w:pPr>
              <w:spacing w:line="276" w:lineRule="auto"/>
              <w:ind w:right="595"/>
              <w:jc w:val="center"/>
              <w:rPr>
                <w:rFonts w:ascii="Arial" w:hAnsi="Arial" w:cs="Arial"/>
                <w:b/>
                <w:sz w:val="24"/>
                <w:szCs w:val="24"/>
              </w:rPr>
            </w:pPr>
            <w:r w:rsidRPr="00055A45">
              <w:rPr>
                <w:rFonts w:ascii="Arial" w:hAnsi="Arial" w:cs="Arial"/>
                <w:b/>
                <w:sz w:val="24"/>
                <w:szCs w:val="24"/>
              </w:rPr>
              <w:t>Z M L U V A   O   D I E L O</w:t>
            </w:r>
          </w:p>
          <w:p w14:paraId="28F90D77" w14:textId="77777777" w:rsidR="000C38B3" w:rsidRPr="00055A45" w:rsidRDefault="000C38B3" w:rsidP="000C38B3">
            <w:pPr>
              <w:spacing w:line="276" w:lineRule="auto"/>
              <w:jc w:val="center"/>
              <w:rPr>
                <w:rFonts w:ascii="Arial" w:hAnsi="Arial" w:cs="Arial"/>
              </w:rPr>
            </w:pPr>
            <w:r w:rsidRPr="00055A45">
              <w:rPr>
                <w:rFonts w:ascii="Arial" w:hAnsi="Arial" w:cs="Arial"/>
              </w:rPr>
              <w:t xml:space="preserve">uzavretá podľa § 536 a nasl. v spojení s § 262 Obchodného zákonníka  Zák. č. 513/1991 Zb. v znení neskorších predpisov (ďalej len „Obchodný zákonník“)  </w:t>
            </w:r>
          </w:p>
          <w:p w14:paraId="75865E2D" w14:textId="77777777" w:rsidR="000C38B3" w:rsidRPr="00055A45" w:rsidRDefault="000C38B3" w:rsidP="000C38B3">
            <w:pPr>
              <w:jc w:val="center"/>
              <w:rPr>
                <w:rFonts w:ascii="Arial" w:hAnsi="Arial" w:cs="Arial"/>
              </w:rPr>
            </w:pPr>
          </w:p>
        </w:tc>
      </w:tr>
    </w:tbl>
    <w:p w14:paraId="7A50F396" w14:textId="77777777" w:rsidR="000C38B3" w:rsidRPr="00055A45" w:rsidRDefault="000C38B3" w:rsidP="000C38B3">
      <w:pPr>
        <w:rPr>
          <w:rFonts w:ascii="Arial" w:hAnsi="Arial" w:cs="Arial"/>
        </w:rPr>
      </w:pPr>
    </w:p>
    <w:p w14:paraId="0E9DB8EE" w14:textId="77777777" w:rsidR="000C38B3" w:rsidRPr="00055A45" w:rsidRDefault="000C38B3" w:rsidP="000C38B3">
      <w:pPr>
        <w:jc w:val="both"/>
        <w:rPr>
          <w:rFonts w:ascii="Arial" w:hAnsi="Arial" w:cs="Arial"/>
          <w:sz w:val="20"/>
          <w:szCs w:val="20"/>
        </w:rPr>
      </w:pPr>
    </w:p>
    <w:p w14:paraId="53CC4A9E"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1.</w:t>
      </w:r>
    </w:p>
    <w:p w14:paraId="5F57662A"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 xml:space="preserve">Zmluvné strany </w:t>
      </w:r>
    </w:p>
    <w:p w14:paraId="36F74023" w14:textId="77777777" w:rsidR="000C38B3" w:rsidRPr="00055A45" w:rsidRDefault="000C38B3" w:rsidP="00843D9E">
      <w:pPr>
        <w:pStyle w:val="Odsekzoznamu"/>
        <w:numPr>
          <w:ilvl w:val="1"/>
          <w:numId w:val="12"/>
        </w:numPr>
        <w:spacing w:before="0" w:after="0" w:line="0" w:lineRule="atLeast"/>
        <w:ind w:left="567" w:hanging="567"/>
        <w:contextualSpacing/>
        <w:rPr>
          <w:b/>
          <w:bCs/>
        </w:rPr>
      </w:pPr>
      <w:r w:rsidRPr="00055A45">
        <w:rPr>
          <w:b/>
          <w:bCs/>
        </w:rPr>
        <w:t>Objednávateľ:</w:t>
      </w:r>
    </w:p>
    <w:p w14:paraId="46644140" w14:textId="77777777" w:rsidR="000C38B3" w:rsidRPr="00055A45" w:rsidRDefault="000C38B3" w:rsidP="000C38B3">
      <w:pPr>
        <w:tabs>
          <w:tab w:val="left" w:pos="2835"/>
        </w:tabs>
        <w:spacing w:line="0" w:lineRule="atLeast"/>
        <w:ind w:left="567"/>
        <w:rPr>
          <w:rFonts w:ascii="Arial" w:hAnsi="Arial" w:cs="Arial"/>
          <w:b/>
          <w:bCs/>
          <w:sz w:val="20"/>
          <w:szCs w:val="20"/>
        </w:rPr>
      </w:pPr>
      <w:r w:rsidRPr="00055A45">
        <w:rPr>
          <w:rFonts w:ascii="Arial" w:hAnsi="Arial" w:cs="Arial"/>
          <w:bCs/>
          <w:sz w:val="20"/>
          <w:szCs w:val="20"/>
        </w:rPr>
        <w:t>Obchodné meno: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
          <w:bCs/>
          <w:sz w:val="20"/>
          <w:szCs w:val="20"/>
        </w:rPr>
        <w:t xml:space="preserve">ARRIVA Liorbus, a.s. </w:t>
      </w:r>
    </w:p>
    <w:p w14:paraId="0F28197B"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Sídlo: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Bystrická cesta 62, 034 01 Ružomberok </w:t>
      </w:r>
    </w:p>
    <w:p w14:paraId="1066465F"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 xml:space="preserve">Adresa pre doručovanie: </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J. Kačku č. 1, 034 95 Likavka</w:t>
      </w:r>
    </w:p>
    <w:p w14:paraId="3EA67750"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IČO: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36 403 431</w:t>
      </w:r>
    </w:p>
    <w:p w14:paraId="133C18DF"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DIČ:</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2020127835</w:t>
      </w:r>
    </w:p>
    <w:p w14:paraId="0392F091" w14:textId="77777777" w:rsidR="000C38B3" w:rsidRPr="00055A45" w:rsidRDefault="000C38B3" w:rsidP="000C38B3">
      <w:pPr>
        <w:tabs>
          <w:tab w:val="left" w:pos="3544"/>
        </w:tabs>
        <w:spacing w:line="0" w:lineRule="atLeast"/>
        <w:ind w:left="567"/>
        <w:rPr>
          <w:rFonts w:ascii="Arial" w:hAnsi="Arial" w:cs="Arial"/>
          <w:bCs/>
          <w:sz w:val="20"/>
          <w:szCs w:val="20"/>
        </w:rPr>
      </w:pPr>
      <w:r w:rsidRPr="00055A45">
        <w:rPr>
          <w:rFonts w:ascii="Arial" w:hAnsi="Arial" w:cs="Arial"/>
          <w:bCs/>
          <w:sz w:val="20"/>
          <w:szCs w:val="20"/>
        </w:rPr>
        <w:t>IČ DPH:</w:t>
      </w:r>
      <w:r w:rsidRPr="00055A45">
        <w:rPr>
          <w:rFonts w:ascii="Arial" w:hAnsi="Arial" w:cs="Arial"/>
          <w:bCs/>
          <w:sz w:val="20"/>
          <w:szCs w:val="20"/>
        </w:rPr>
        <w:tab/>
      </w:r>
      <w:r w:rsidRPr="00055A45">
        <w:rPr>
          <w:rFonts w:ascii="Arial" w:hAnsi="Arial" w:cs="Arial"/>
          <w:bCs/>
          <w:sz w:val="20"/>
          <w:szCs w:val="20"/>
        </w:rPr>
        <w:tab/>
        <w:t>SK2020127835</w:t>
      </w:r>
    </w:p>
    <w:p w14:paraId="37239E14"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Zapísaný:</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v Obchodnom registri Okresného súdu Žilina, </w:t>
      </w:r>
    </w:p>
    <w:p w14:paraId="6C742FF7"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Oddiel: Sa, Vložka číslo: 10334/L</w:t>
      </w:r>
    </w:p>
    <w:p w14:paraId="40611A9B"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Právna forma:</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akciová spoločnosť</w:t>
      </w:r>
    </w:p>
    <w:p w14:paraId="68467A28"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Bankové spojenie:</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Slovenská sporiteľňa, a.s.  </w:t>
      </w:r>
    </w:p>
    <w:p w14:paraId="72C9462A" w14:textId="77777777" w:rsidR="000C38B3" w:rsidRPr="00055A45" w:rsidRDefault="000C38B3" w:rsidP="000C38B3">
      <w:pPr>
        <w:ind w:firstLine="567"/>
        <w:rPr>
          <w:rFonts w:ascii="Arial" w:hAnsi="Arial" w:cs="Arial"/>
          <w:sz w:val="20"/>
          <w:szCs w:val="20"/>
        </w:rPr>
      </w:pPr>
      <w:r w:rsidRPr="00055A45">
        <w:rPr>
          <w:rFonts w:ascii="Arial" w:hAnsi="Arial" w:cs="Arial"/>
          <w:bCs/>
          <w:sz w:val="20"/>
          <w:szCs w:val="20"/>
        </w:rPr>
        <w:t>Číslo účtu IBAN:</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sz w:val="20"/>
          <w:szCs w:val="20"/>
        </w:rPr>
        <w:t>SK38 0900 0000 0003 3278 2360</w:t>
      </w:r>
    </w:p>
    <w:p w14:paraId="2E95C034" w14:textId="77777777" w:rsidR="000C38B3" w:rsidRPr="00055A45" w:rsidRDefault="000C38B3" w:rsidP="000C38B3">
      <w:pPr>
        <w:tabs>
          <w:tab w:val="left" w:pos="2835"/>
        </w:tabs>
        <w:ind w:firstLine="567"/>
        <w:rPr>
          <w:rFonts w:ascii="Arial" w:hAnsi="Arial" w:cs="Arial"/>
          <w:bCs/>
          <w:sz w:val="20"/>
          <w:szCs w:val="20"/>
        </w:rPr>
      </w:pPr>
      <w:r w:rsidRPr="00055A45">
        <w:rPr>
          <w:rFonts w:ascii="Arial" w:hAnsi="Arial" w:cs="Arial"/>
          <w:bCs/>
          <w:sz w:val="20"/>
          <w:szCs w:val="20"/>
        </w:rPr>
        <w:t>SWIFT/BIC:</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GIBASKBX</w:t>
      </w:r>
    </w:p>
    <w:p w14:paraId="41FB69FA" w14:textId="1C21B203" w:rsidR="000C38B3" w:rsidRPr="00055A45" w:rsidRDefault="000C38B3" w:rsidP="000C38B3">
      <w:pPr>
        <w:tabs>
          <w:tab w:val="left" w:pos="2835"/>
        </w:tabs>
        <w:ind w:left="4242" w:right="-709" w:hanging="3675"/>
        <w:rPr>
          <w:rFonts w:ascii="Arial" w:hAnsi="Arial" w:cs="Arial"/>
          <w:bCs/>
          <w:sz w:val="20"/>
          <w:szCs w:val="20"/>
        </w:rPr>
      </w:pPr>
      <w:r w:rsidRPr="00055A45">
        <w:rPr>
          <w:rFonts w:ascii="Arial" w:hAnsi="Arial" w:cs="Arial"/>
          <w:bCs/>
          <w:sz w:val="20"/>
          <w:szCs w:val="20"/>
        </w:rPr>
        <w:t>V mene ktorého v tejto veci koná:  štatutárny orgán</w:t>
      </w:r>
      <w:r>
        <w:rPr>
          <w:rFonts w:ascii="Arial" w:hAnsi="Arial" w:cs="Arial"/>
          <w:bCs/>
          <w:sz w:val="20"/>
          <w:szCs w:val="20"/>
        </w:rPr>
        <w:t>:</w:t>
      </w:r>
      <w:r w:rsidRPr="00055A45">
        <w:rPr>
          <w:rFonts w:ascii="Arial" w:hAnsi="Arial" w:cs="Arial"/>
          <w:bCs/>
          <w:sz w:val="20"/>
          <w:szCs w:val="20"/>
        </w:rPr>
        <w:t xml:space="preserve"> </w:t>
      </w:r>
    </w:p>
    <w:p w14:paraId="651D628D" w14:textId="5515F486"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C38B3">
        <w:rPr>
          <w:rFonts w:ascii="Arial" w:hAnsi="Arial" w:cs="Arial"/>
          <w:bCs/>
          <w:sz w:val="20"/>
          <w:szCs w:val="20"/>
        </w:rPr>
        <w:t xml:space="preserve">László Ivan - </w:t>
      </w:r>
      <w:r w:rsidRPr="00055A45">
        <w:rPr>
          <w:rFonts w:ascii="Arial" w:hAnsi="Arial" w:cs="Arial"/>
          <w:bCs/>
          <w:sz w:val="20"/>
          <w:szCs w:val="20"/>
        </w:rPr>
        <w:t>predseda predstavenstva</w:t>
      </w:r>
    </w:p>
    <w:p w14:paraId="335AA70C" w14:textId="77E71CB0" w:rsidR="000C38B3"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C38B3">
        <w:rPr>
          <w:rFonts w:ascii="Arial" w:hAnsi="Arial" w:cs="Arial"/>
          <w:bCs/>
          <w:sz w:val="20"/>
          <w:szCs w:val="20"/>
        </w:rPr>
        <w:t xml:space="preserve">Ing. Milan Mojš </w:t>
      </w:r>
      <w:r>
        <w:rPr>
          <w:rFonts w:ascii="Arial" w:hAnsi="Arial" w:cs="Arial"/>
          <w:bCs/>
          <w:sz w:val="20"/>
          <w:szCs w:val="20"/>
        </w:rPr>
        <w:t>–</w:t>
      </w:r>
      <w:r w:rsidRPr="000C38B3">
        <w:rPr>
          <w:rFonts w:ascii="Arial" w:hAnsi="Arial" w:cs="Arial"/>
          <w:bCs/>
          <w:sz w:val="20"/>
          <w:szCs w:val="20"/>
        </w:rPr>
        <w:t xml:space="preserve"> podpredseda</w:t>
      </w:r>
      <w:r>
        <w:rPr>
          <w:rFonts w:ascii="Arial" w:hAnsi="Arial" w:cs="Arial"/>
          <w:bCs/>
          <w:sz w:val="20"/>
          <w:szCs w:val="20"/>
        </w:rPr>
        <w:t xml:space="preserve"> </w:t>
      </w:r>
      <w:r w:rsidRPr="00055A45">
        <w:rPr>
          <w:rFonts w:ascii="Arial" w:hAnsi="Arial" w:cs="Arial"/>
          <w:bCs/>
          <w:sz w:val="20"/>
          <w:szCs w:val="20"/>
        </w:rPr>
        <w:t>predstavenstva</w:t>
      </w:r>
    </w:p>
    <w:p w14:paraId="7844877E" w14:textId="4B5DEF29" w:rsidR="000C38B3" w:rsidRDefault="000C38B3" w:rsidP="000C38B3">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C38B3">
        <w:rPr>
          <w:rFonts w:ascii="Arial" w:hAnsi="Arial" w:cs="Arial"/>
          <w:bCs/>
          <w:sz w:val="20"/>
          <w:szCs w:val="20"/>
        </w:rPr>
        <w:t>Ing. Karol Petőcz - člen predstavenstva</w:t>
      </w:r>
      <w:r>
        <w:rPr>
          <w:rFonts w:ascii="Arial" w:hAnsi="Arial" w:cs="Arial"/>
          <w:bCs/>
          <w:sz w:val="20"/>
          <w:szCs w:val="20"/>
        </w:rPr>
        <w:t xml:space="preserve"> a prokurista</w:t>
      </w:r>
    </w:p>
    <w:p w14:paraId="66034165" w14:textId="79739823" w:rsidR="000C38B3" w:rsidRPr="00055A45" w:rsidRDefault="000C38B3" w:rsidP="000C38B3">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37C73972" w14:textId="77777777" w:rsidR="000C38B3" w:rsidRPr="00055A45" w:rsidRDefault="000C38B3" w:rsidP="000C38B3">
      <w:pPr>
        <w:spacing w:line="0" w:lineRule="atLeast"/>
        <w:ind w:left="567"/>
        <w:jc w:val="both"/>
        <w:rPr>
          <w:rFonts w:ascii="Arial" w:hAnsi="Arial" w:cs="Arial"/>
          <w:sz w:val="20"/>
          <w:szCs w:val="20"/>
        </w:rPr>
      </w:pPr>
    </w:p>
    <w:p w14:paraId="70F3AC31" w14:textId="77777777" w:rsidR="000C38B3" w:rsidRPr="00055A45" w:rsidRDefault="000C38B3" w:rsidP="000C38B3">
      <w:pPr>
        <w:spacing w:line="0" w:lineRule="atLeast"/>
        <w:ind w:left="567"/>
        <w:jc w:val="both"/>
        <w:rPr>
          <w:rFonts w:ascii="Arial" w:hAnsi="Arial" w:cs="Arial"/>
          <w:sz w:val="20"/>
          <w:szCs w:val="20"/>
        </w:rPr>
      </w:pPr>
      <w:r w:rsidRPr="00055A45">
        <w:rPr>
          <w:rFonts w:ascii="Arial" w:hAnsi="Arial" w:cs="Arial"/>
          <w:sz w:val="20"/>
          <w:szCs w:val="20"/>
        </w:rPr>
        <w:t>(ďalej len „Objednávateľ“</w:t>
      </w:r>
      <w:r w:rsidRPr="00055A45">
        <w:rPr>
          <w:rFonts w:ascii="Arial" w:hAnsi="Arial" w:cs="Arial"/>
          <w:b/>
          <w:sz w:val="20"/>
          <w:szCs w:val="20"/>
        </w:rPr>
        <w:t>)</w:t>
      </w:r>
    </w:p>
    <w:p w14:paraId="4F21D593" w14:textId="77777777" w:rsidR="000C38B3" w:rsidRPr="00055A45" w:rsidRDefault="000C38B3" w:rsidP="000C38B3">
      <w:pPr>
        <w:spacing w:line="0" w:lineRule="atLeast"/>
        <w:ind w:left="567" w:hanging="567"/>
        <w:jc w:val="both"/>
        <w:rPr>
          <w:rFonts w:ascii="Arial" w:hAnsi="Arial" w:cs="Arial"/>
          <w:sz w:val="20"/>
          <w:szCs w:val="20"/>
        </w:rPr>
      </w:pPr>
    </w:p>
    <w:p w14:paraId="600B5951" w14:textId="77777777" w:rsidR="000C38B3" w:rsidRPr="00055A45" w:rsidRDefault="000C38B3" w:rsidP="000C38B3">
      <w:pPr>
        <w:spacing w:line="0" w:lineRule="atLeast"/>
        <w:ind w:firstLine="567"/>
        <w:jc w:val="both"/>
        <w:rPr>
          <w:rFonts w:ascii="Arial" w:hAnsi="Arial" w:cs="Arial"/>
          <w:b/>
          <w:sz w:val="20"/>
          <w:szCs w:val="20"/>
        </w:rPr>
      </w:pPr>
      <w:r w:rsidRPr="00055A45">
        <w:rPr>
          <w:rFonts w:ascii="Arial" w:hAnsi="Arial" w:cs="Arial"/>
          <w:b/>
          <w:sz w:val="20"/>
          <w:szCs w:val="20"/>
        </w:rPr>
        <w:t>a</w:t>
      </w:r>
    </w:p>
    <w:p w14:paraId="2E6E6E5D" w14:textId="77777777" w:rsidR="000C38B3" w:rsidRPr="00055A45" w:rsidRDefault="000C38B3" w:rsidP="000C38B3">
      <w:pPr>
        <w:pStyle w:val="Odsekzoznamu"/>
        <w:spacing w:line="0" w:lineRule="atLeast"/>
        <w:ind w:left="426"/>
        <w:jc w:val="both"/>
        <w:rPr>
          <w:b/>
        </w:rPr>
      </w:pPr>
    </w:p>
    <w:p w14:paraId="5D8CBBE0" w14:textId="77777777" w:rsidR="000C38B3" w:rsidRPr="00055A45" w:rsidRDefault="000C38B3" w:rsidP="00843D9E">
      <w:pPr>
        <w:pStyle w:val="Odsekzoznamu"/>
        <w:numPr>
          <w:ilvl w:val="1"/>
          <w:numId w:val="12"/>
        </w:numPr>
        <w:spacing w:before="0" w:after="0" w:line="0" w:lineRule="atLeast"/>
        <w:ind w:left="567" w:hanging="567"/>
        <w:contextualSpacing/>
        <w:jc w:val="both"/>
      </w:pPr>
      <w:r w:rsidRPr="00055A45">
        <w:rPr>
          <w:b/>
        </w:rPr>
        <w:t>Zhotoviteľ:</w:t>
      </w:r>
      <w:r w:rsidRPr="00055A45">
        <w:t xml:space="preserve"> </w:t>
      </w:r>
    </w:p>
    <w:p w14:paraId="7B107543" w14:textId="77777777" w:rsidR="000C38B3" w:rsidRPr="00055A45" w:rsidRDefault="000C38B3" w:rsidP="000C38B3">
      <w:pPr>
        <w:pStyle w:val="Odsekzoznamu"/>
        <w:spacing w:line="0" w:lineRule="atLeast"/>
        <w:ind w:left="567"/>
        <w:jc w:val="both"/>
      </w:pPr>
      <w:r w:rsidRPr="00055A45">
        <w:lastRenderedPageBreak/>
        <w:t>Obchodné meno:</w:t>
      </w:r>
      <w:r w:rsidRPr="00055A45">
        <w:tab/>
      </w:r>
      <w:r w:rsidRPr="00055A45">
        <w:tab/>
      </w:r>
      <w:r w:rsidRPr="00055A45">
        <w:tab/>
        <w:t>..........................................................................</w:t>
      </w:r>
    </w:p>
    <w:p w14:paraId="416F72F7" w14:textId="77777777" w:rsidR="000C38B3" w:rsidRPr="00055A45" w:rsidRDefault="000C38B3" w:rsidP="000C38B3">
      <w:pPr>
        <w:pStyle w:val="Odsekzoznamu"/>
        <w:spacing w:line="0" w:lineRule="atLeast"/>
        <w:ind w:left="567"/>
        <w:jc w:val="both"/>
      </w:pPr>
      <w:r w:rsidRPr="00055A45">
        <w:t>Sídlo:</w:t>
      </w:r>
      <w:r w:rsidRPr="00055A45">
        <w:tab/>
      </w:r>
      <w:r w:rsidRPr="00055A45">
        <w:tab/>
      </w:r>
      <w:r w:rsidRPr="00055A45">
        <w:tab/>
      </w:r>
      <w:r w:rsidRPr="00055A45">
        <w:tab/>
        <w:t>..........................................................................</w:t>
      </w:r>
    </w:p>
    <w:p w14:paraId="6B9A4FA9" w14:textId="77777777" w:rsidR="000C38B3" w:rsidRPr="00055A45" w:rsidRDefault="000C38B3" w:rsidP="000C38B3">
      <w:pPr>
        <w:pStyle w:val="Odsekzoznamu"/>
        <w:spacing w:line="0" w:lineRule="atLeast"/>
        <w:ind w:left="567"/>
        <w:jc w:val="both"/>
      </w:pPr>
      <w:r w:rsidRPr="00055A45">
        <w:t>IČO:</w:t>
      </w:r>
      <w:r w:rsidRPr="00055A45">
        <w:tab/>
      </w:r>
      <w:r w:rsidRPr="00055A45">
        <w:tab/>
      </w:r>
      <w:r w:rsidRPr="00055A45">
        <w:tab/>
      </w:r>
      <w:r w:rsidRPr="00055A45">
        <w:tab/>
        <w:t>..........................................................................</w:t>
      </w:r>
    </w:p>
    <w:p w14:paraId="19EEEFBF" w14:textId="77777777" w:rsidR="000C38B3" w:rsidRPr="00055A45" w:rsidRDefault="000C38B3" w:rsidP="000C38B3">
      <w:pPr>
        <w:pStyle w:val="Odsekzoznamu"/>
        <w:spacing w:line="0" w:lineRule="atLeast"/>
        <w:ind w:left="567"/>
        <w:jc w:val="both"/>
      </w:pPr>
      <w:r w:rsidRPr="00055A45">
        <w:t>DIČ:</w:t>
      </w:r>
      <w:r w:rsidRPr="00055A45">
        <w:tab/>
      </w:r>
      <w:r w:rsidRPr="00055A45">
        <w:tab/>
      </w:r>
      <w:r w:rsidRPr="00055A45">
        <w:tab/>
      </w:r>
      <w:r w:rsidRPr="00055A45">
        <w:tab/>
        <w:t>...........................................................................</w:t>
      </w:r>
    </w:p>
    <w:p w14:paraId="7E7034D8" w14:textId="77777777" w:rsidR="000C38B3" w:rsidRPr="00055A45" w:rsidRDefault="000C38B3" w:rsidP="000C38B3">
      <w:pPr>
        <w:pStyle w:val="Odsekzoznamu"/>
        <w:spacing w:line="0" w:lineRule="atLeast"/>
        <w:ind w:left="567"/>
        <w:jc w:val="both"/>
      </w:pPr>
      <w:r w:rsidRPr="00055A45">
        <w:t>IČ DPH:</w:t>
      </w:r>
      <w:r w:rsidRPr="00055A45">
        <w:tab/>
      </w:r>
      <w:r w:rsidRPr="00055A45">
        <w:tab/>
      </w:r>
      <w:r w:rsidRPr="00055A45">
        <w:tab/>
      </w:r>
      <w:r w:rsidRPr="00055A45">
        <w:tab/>
        <w:t>...........................................................................</w:t>
      </w:r>
    </w:p>
    <w:p w14:paraId="31A84718" w14:textId="77777777" w:rsidR="000C38B3" w:rsidRPr="00055A45" w:rsidRDefault="000C38B3" w:rsidP="000C38B3">
      <w:pPr>
        <w:pStyle w:val="Odsekzoznamu"/>
        <w:spacing w:line="0" w:lineRule="atLeast"/>
        <w:ind w:left="567"/>
        <w:jc w:val="both"/>
      </w:pPr>
      <w:r w:rsidRPr="00055A45">
        <w:t>Zapísaný:</w:t>
      </w:r>
      <w:r w:rsidRPr="00055A45">
        <w:tab/>
      </w:r>
      <w:r w:rsidRPr="00055A45">
        <w:tab/>
      </w:r>
      <w:r w:rsidRPr="00055A45">
        <w:tab/>
        <w:t>...........................................................................</w:t>
      </w:r>
    </w:p>
    <w:p w14:paraId="10BE0937" w14:textId="77777777" w:rsidR="000C38B3" w:rsidRPr="00055A45" w:rsidRDefault="000C38B3" w:rsidP="000C38B3">
      <w:pPr>
        <w:pStyle w:val="Odsekzoznamu"/>
        <w:spacing w:line="0" w:lineRule="atLeast"/>
        <w:ind w:left="567"/>
        <w:jc w:val="both"/>
      </w:pPr>
      <w:r w:rsidRPr="00055A45">
        <w:t>Bankové spojenie:</w:t>
      </w:r>
      <w:r w:rsidRPr="00055A45">
        <w:tab/>
      </w:r>
      <w:r w:rsidRPr="00055A45">
        <w:tab/>
        <w:t>..............................................................................</w:t>
      </w:r>
    </w:p>
    <w:p w14:paraId="657438B4" w14:textId="77777777" w:rsidR="000C38B3" w:rsidRPr="00055A45" w:rsidRDefault="000C38B3" w:rsidP="000C38B3">
      <w:pPr>
        <w:pStyle w:val="Odsekzoznamu"/>
        <w:spacing w:line="0" w:lineRule="atLeast"/>
        <w:ind w:left="567"/>
        <w:jc w:val="both"/>
      </w:pPr>
      <w:r w:rsidRPr="00055A45">
        <w:t>Číslo účtu IBAN:</w:t>
      </w:r>
      <w:r w:rsidRPr="00055A45">
        <w:tab/>
      </w:r>
      <w:r w:rsidRPr="00055A45">
        <w:tab/>
      </w:r>
      <w:r w:rsidRPr="00055A45">
        <w:tab/>
        <w:t>..............................................................................</w:t>
      </w:r>
    </w:p>
    <w:p w14:paraId="20D31876" w14:textId="77777777" w:rsidR="000C38B3" w:rsidRPr="00055A45" w:rsidRDefault="000C38B3" w:rsidP="000C38B3">
      <w:pPr>
        <w:pStyle w:val="Odsekzoznamu"/>
        <w:spacing w:line="0" w:lineRule="atLeast"/>
        <w:ind w:left="567"/>
        <w:jc w:val="both"/>
      </w:pPr>
      <w:r w:rsidRPr="00055A45">
        <w:t>V mene ktorého v tejto veci koná:</w:t>
      </w:r>
      <w:r w:rsidRPr="00055A45">
        <w:tab/>
        <w:t>..............................................................................</w:t>
      </w:r>
    </w:p>
    <w:p w14:paraId="5D5E19F8" w14:textId="77777777" w:rsidR="000C38B3" w:rsidRPr="00055A45" w:rsidRDefault="000C38B3" w:rsidP="000C38B3">
      <w:pPr>
        <w:pStyle w:val="Odsekzoznamu"/>
        <w:spacing w:line="0" w:lineRule="atLeast"/>
        <w:ind w:left="567"/>
        <w:jc w:val="both"/>
      </w:pPr>
      <w:r w:rsidRPr="00055A45">
        <w:t>Osoba zodpovedná za plnenie zmluvy:............................................................................</w:t>
      </w:r>
    </w:p>
    <w:p w14:paraId="7E171449" w14:textId="77777777" w:rsidR="000C38B3" w:rsidRPr="00055A45" w:rsidRDefault="000C38B3" w:rsidP="000C38B3">
      <w:pPr>
        <w:pStyle w:val="Odsekzoznamu"/>
        <w:spacing w:line="0" w:lineRule="atLeast"/>
        <w:ind w:left="567"/>
        <w:jc w:val="both"/>
      </w:pPr>
      <w:r w:rsidRPr="00055A45">
        <w:t>Kontaktné údaje:</w:t>
      </w:r>
      <w:r w:rsidRPr="00055A45">
        <w:tab/>
      </w:r>
      <w:r w:rsidRPr="00055A45">
        <w:tab/>
      </w:r>
      <w:r w:rsidRPr="00055A45">
        <w:tab/>
        <w:t>..............................................................................</w:t>
      </w:r>
    </w:p>
    <w:p w14:paraId="56722283" w14:textId="77777777" w:rsidR="000C38B3" w:rsidRPr="00055A45" w:rsidRDefault="000C38B3" w:rsidP="000C38B3">
      <w:pPr>
        <w:pStyle w:val="Odsekzoznamu"/>
        <w:spacing w:line="0" w:lineRule="atLeast"/>
        <w:ind w:left="567"/>
        <w:jc w:val="both"/>
      </w:pPr>
      <w:r w:rsidRPr="00055A45">
        <w:t>E-mail:</w:t>
      </w:r>
      <w:r w:rsidRPr="00055A45">
        <w:tab/>
      </w:r>
      <w:r w:rsidRPr="00055A45">
        <w:tab/>
      </w:r>
      <w:r w:rsidRPr="00055A45">
        <w:tab/>
      </w:r>
      <w:r w:rsidRPr="00055A45">
        <w:tab/>
        <w:t>..............................................................................</w:t>
      </w:r>
    </w:p>
    <w:p w14:paraId="73A2EE4D" w14:textId="77777777" w:rsidR="000C38B3" w:rsidRPr="00055A45" w:rsidRDefault="000C38B3" w:rsidP="000C38B3">
      <w:pPr>
        <w:pStyle w:val="Odsekzoznamu"/>
        <w:spacing w:line="0" w:lineRule="atLeast"/>
        <w:ind w:left="567"/>
        <w:jc w:val="both"/>
      </w:pPr>
      <w:r w:rsidRPr="00055A45">
        <w:t>Telefón:</w:t>
      </w:r>
      <w:r w:rsidRPr="00055A45">
        <w:tab/>
      </w:r>
      <w:r w:rsidRPr="00055A45">
        <w:tab/>
      </w:r>
      <w:r w:rsidRPr="00055A45">
        <w:tab/>
      </w:r>
      <w:r w:rsidRPr="00055A45">
        <w:tab/>
        <w:t>..............................................................................</w:t>
      </w:r>
    </w:p>
    <w:p w14:paraId="4C9D03B2" w14:textId="77777777" w:rsidR="000C38B3" w:rsidRPr="00055A45" w:rsidRDefault="000C38B3" w:rsidP="000C38B3">
      <w:pPr>
        <w:spacing w:line="0" w:lineRule="atLeast"/>
        <w:ind w:left="567" w:right="-284"/>
        <w:jc w:val="both"/>
        <w:rPr>
          <w:rFonts w:ascii="Arial" w:hAnsi="Arial" w:cs="Arial"/>
          <w:sz w:val="20"/>
          <w:szCs w:val="20"/>
        </w:rPr>
      </w:pPr>
      <w:r w:rsidRPr="00055A45">
        <w:rPr>
          <w:rFonts w:ascii="Arial" w:hAnsi="Arial" w:cs="Arial"/>
          <w:sz w:val="20"/>
          <w:szCs w:val="20"/>
        </w:rPr>
        <w:t>(ďalej len „Zhotoviteľ“ a spoločne s Objednávateľom len</w:t>
      </w:r>
      <w:r w:rsidRPr="00055A45">
        <w:rPr>
          <w:rFonts w:ascii="Arial" w:hAnsi="Arial" w:cs="Arial"/>
          <w:b/>
          <w:sz w:val="20"/>
          <w:szCs w:val="20"/>
        </w:rPr>
        <w:t xml:space="preserve"> </w:t>
      </w:r>
      <w:r w:rsidRPr="00055A45">
        <w:rPr>
          <w:rFonts w:ascii="Arial" w:hAnsi="Arial" w:cs="Arial"/>
          <w:sz w:val="20"/>
          <w:szCs w:val="20"/>
        </w:rPr>
        <w:t xml:space="preserve">„Zmluvné strany“) </w:t>
      </w:r>
    </w:p>
    <w:p w14:paraId="72E4E2E9" w14:textId="77777777" w:rsidR="000C38B3" w:rsidRDefault="000C38B3" w:rsidP="000C38B3">
      <w:pPr>
        <w:ind w:left="567"/>
        <w:jc w:val="both"/>
        <w:rPr>
          <w:rFonts w:ascii="Arial" w:hAnsi="Arial" w:cs="Arial"/>
          <w:b/>
          <w:sz w:val="20"/>
          <w:szCs w:val="20"/>
        </w:rPr>
      </w:pPr>
    </w:p>
    <w:p w14:paraId="3EA3AA17" w14:textId="5D685FF0" w:rsidR="000C38B3" w:rsidRPr="00055A45" w:rsidRDefault="000C38B3" w:rsidP="000C38B3">
      <w:pPr>
        <w:ind w:left="567"/>
        <w:jc w:val="both"/>
        <w:rPr>
          <w:rFonts w:ascii="Arial" w:hAnsi="Arial" w:cs="Arial"/>
          <w:b/>
          <w:sz w:val="20"/>
          <w:szCs w:val="20"/>
        </w:rPr>
      </w:pPr>
      <w:r w:rsidRPr="00055A45">
        <w:rPr>
          <w:rFonts w:ascii="Arial" w:hAnsi="Arial" w:cs="Arial"/>
          <w:b/>
          <w:sz w:val="20"/>
          <w:szCs w:val="20"/>
        </w:rPr>
        <w:t>uza</w:t>
      </w:r>
      <w:r>
        <w:rPr>
          <w:rFonts w:ascii="Arial" w:hAnsi="Arial" w:cs="Arial"/>
          <w:b/>
          <w:sz w:val="20"/>
          <w:szCs w:val="20"/>
        </w:rPr>
        <w:t>tvárajú</w:t>
      </w:r>
      <w:r w:rsidRPr="00055A45">
        <w:rPr>
          <w:rFonts w:ascii="Arial" w:hAnsi="Arial" w:cs="Arial"/>
          <w:b/>
          <w:sz w:val="20"/>
          <w:szCs w:val="20"/>
        </w:rPr>
        <w:t xml:space="preserve"> túto Zmluvu o dielo (ďalej len „zmluva“) </w:t>
      </w:r>
    </w:p>
    <w:p w14:paraId="27C119CF" w14:textId="77777777" w:rsidR="000C38B3" w:rsidRPr="00055A45" w:rsidRDefault="000C38B3" w:rsidP="000C38B3">
      <w:pPr>
        <w:ind w:left="567"/>
        <w:jc w:val="both"/>
        <w:rPr>
          <w:rFonts w:ascii="Arial" w:hAnsi="Arial" w:cs="Arial"/>
          <w:b/>
          <w:sz w:val="20"/>
          <w:szCs w:val="20"/>
        </w:rPr>
      </w:pPr>
    </w:p>
    <w:p w14:paraId="3607F1CB" w14:textId="77777777" w:rsidR="000C38B3" w:rsidRPr="00055A45" w:rsidRDefault="000C38B3" w:rsidP="000C38B3">
      <w:pPr>
        <w:jc w:val="center"/>
        <w:rPr>
          <w:rFonts w:ascii="Arial" w:hAnsi="Arial" w:cs="Arial"/>
          <w:sz w:val="20"/>
          <w:szCs w:val="20"/>
        </w:rPr>
      </w:pPr>
    </w:p>
    <w:p w14:paraId="69D3B92F"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2.</w:t>
      </w:r>
    </w:p>
    <w:p w14:paraId="7A742201"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Úvodné ustanovenia</w:t>
      </w:r>
    </w:p>
    <w:p w14:paraId="544969B6" w14:textId="77777777" w:rsidR="000C38B3" w:rsidRPr="00055A45" w:rsidRDefault="000C38B3" w:rsidP="000C38B3">
      <w:pPr>
        <w:pStyle w:val="Odsekzoznamu"/>
        <w:tabs>
          <w:tab w:val="left" w:pos="567"/>
        </w:tabs>
        <w:ind w:left="567"/>
        <w:jc w:val="both"/>
      </w:pPr>
    </w:p>
    <w:p w14:paraId="1F6953F2" w14:textId="77777777" w:rsidR="000C38B3" w:rsidRPr="00055A45" w:rsidRDefault="000C38B3" w:rsidP="00843D9E">
      <w:pPr>
        <w:pStyle w:val="Odsekzoznamu"/>
        <w:numPr>
          <w:ilvl w:val="1"/>
          <w:numId w:val="24"/>
        </w:numPr>
        <w:tabs>
          <w:tab w:val="left" w:pos="567"/>
        </w:tabs>
        <w:spacing w:before="0" w:after="0"/>
        <w:ind w:left="567" w:hanging="567"/>
        <w:contextualSpacing/>
        <w:jc w:val="both"/>
      </w:pPr>
      <w:r w:rsidRPr="00055A45">
        <w:t>Zmluvné strany vzájomne vyhlasujú, že sa presvedčili o identite druhej Zmluvnej strany a že identifikačné údaje uvedené v Čl. 1 zodpovedajú aktuálnemu stavu zapísanému v registri, kde sú zapísané.</w:t>
      </w:r>
    </w:p>
    <w:p w14:paraId="26C622D0" w14:textId="77777777" w:rsidR="000C38B3" w:rsidRPr="00055A45" w:rsidRDefault="000C38B3" w:rsidP="000C38B3">
      <w:pPr>
        <w:pStyle w:val="Odsekzoznamu"/>
        <w:tabs>
          <w:tab w:val="left" w:pos="567"/>
        </w:tabs>
        <w:ind w:left="567"/>
        <w:jc w:val="both"/>
      </w:pPr>
    </w:p>
    <w:p w14:paraId="1A324C5F" w14:textId="77777777" w:rsidR="000C38B3" w:rsidRPr="00055A45" w:rsidRDefault="000C38B3" w:rsidP="00843D9E">
      <w:pPr>
        <w:pStyle w:val="Odsekzoznamu"/>
        <w:numPr>
          <w:ilvl w:val="1"/>
          <w:numId w:val="24"/>
        </w:numPr>
        <w:tabs>
          <w:tab w:val="left" w:pos="567"/>
        </w:tabs>
        <w:spacing w:before="0" w:after="0"/>
        <w:ind w:left="567" w:hanging="567"/>
        <w:contextualSpacing/>
        <w:jc w:val="both"/>
      </w:pPr>
      <w:r w:rsidRPr="00055A45">
        <w:t>Zmluvné strany sa vzájomne dohodli, že  záväzkový vzťah upravený touto zmluvou sa  spravuje Obchodným zákonníkom.</w:t>
      </w:r>
    </w:p>
    <w:p w14:paraId="16A8A4F1" w14:textId="77777777" w:rsidR="000C38B3" w:rsidRPr="00055A45" w:rsidRDefault="000C38B3" w:rsidP="000C38B3">
      <w:pPr>
        <w:tabs>
          <w:tab w:val="left" w:pos="567"/>
        </w:tabs>
        <w:jc w:val="both"/>
        <w:rPr>
          <w:rFonts w:ascii="Arial" w:hAnsi="Arial" w:cs="Arial"/>
          <w:sz w:val="20"/>
          <w:szCs w:val="20"/>
        </w:rPr>
      </w:pPr>
    </w:p>
    <w:p w14:paraId="5ECC6F84" w14:textId="77777777" w:rsidR="000C38B3" w:rsidRPr="00055A45" w:rsidRDefault="000C38B3" w:rsidP="000C38B3">
      <w:pPr>
        <w:tabs>
          <w:tab w:val="left" w:pos="567"/>
        </w:tabs>
        <w:jc w:val="both"/>
      </w:pPr>
    </w:p>
    <w:p w14:paraId="63DEFD1B"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3.</w:t>
      </w:r>
    </w:p>
    <w:p w14:paraId="7CA0F30F" w14:textId="77777777" w:rsidR="000C38B3" w:rsidRPr="00055A45" w:rsidRDefault="000C38B3" w:rsidP="000C38B3">
      <w:pPr>
        <w:jc w:val="center"/>
        <w:rPr>
          <w:rFonts w:ascii="Arial" w:hAnsi="Arial" w:cs="Arial"/>
          <w:sz w:val="20"/>
          <w:szCs w:val="20"/>
        </w:rPr>
      </w:pPr>
      <w:r w:rsidRPr="00055A45">
        <w:rPr>
          <w:rFonts w:ascii="Arial" w:hAnsi="Arial" w:cs="Arial"/>
          <w:b/>
          <w:sz w:val="20"/>
          <w:szCs w:val="20"/>
        </w:rPr>
        <w:t xml:space="preserve">Všeobecné ustanovenia </w:t>
      </w:r>
      <w:r w:rsidRPr="00055A45">
        <w:rPr>
          <w:rFonts w:ascii="Arial" w:hAnsi="Arial" w:cs="Arial"/>
          <w:sz w:val="20"/>
          <w:szCs w:val="20"/>
        </w:rPr>
        <w:t xml:space="preserve">  </w:t>
      </w:r>
    </w:p>
    <w:p w14:paraId="45998920" w14:textId="77777777" w:rsidR="000C38B3" w:rsidRPr="00055A45" w:rsidRDefault="000C38B3" w:rsidP="000C38B3">
      <w:pPr>
        <w:pStyle w:val="Odsekzoznamu"/>
        <w:ind w:left="360"/>
        <w:jc w:val="both"/>
      </w:pPr>
    </w:p>
    <w:p w14:paraId="2E2E6213" w14:textId="77777777" w:rsidR="000C38B3" w:rsidRPr="00055A45" w:rsidRDefault="000C38B3" w:rsidP="00843D9E">
      <w:pPr>
        <w:pStyle w:val="Odsekzoznamu"/>
        <w:numPr>
          <w:ilvl w:val="1"/>
          <w:numId w:val="14"/>
        </w:numPr>
        <w:tabs>
          <w:tab w:val="left" w:pos="567"/>
        </w:tabs>
        <w:suppressAutoHyphens/>
        <w:spacing w:before="0" w:after="0"/>
        <w:ind w:left="567" w:hanging="567"/>
        <w:contextualSpacing/>
        <w:jc w:val="both"/>
      </w:pPr>
      <w:r w:rsidRPr="00055A45">
        <w:t xml:space="preserve">Zhotoviteľ sa zaväzuje, že za dojednanú cenu vykoná pre Objednávateľa dielo podľa Čl. 4 tejto zmluvy v mieste dohodnutom v tejto zmluve </w:t>
      </w:r>
    </w:p>
    <w:p w14:paraId="44753763" w14:textId="77777777" w:rsidR="000C38B3" w:rsidRPr="00055A45" w:rsidRDefault="000C38B3" w:rsidP="000C38B3">
      <w:pPr>
        <w:pStyle w:val="Odsekzoznamu"/>
        <w:tabs>
          <w:tab w:val="left" w:pos="567"/>
        </w:tabs>
        <w:suppressAutoHyphens/>
        <w:ind w:left="567"/>
        <w:jc w:val="both"/>
      </w:pPr>
    </w:p>
    <w:p w14:paraId="5FDAAB8D" w14:textId="77777777" w:rsidR="000C38B3" w:rsidRPr="00055A45" w:rsidRDefault="000C38B3" w:rsidP="00843D9E">
      <w:pPr>
        <w:pStyle w:val="Odsekzoznamu"/>
        <w:numPr>
          <w:ilvl w:val="1"/>
          <w:numId w:val="14"/>
        </w:numPr>
        <w:tabs>
          <w:tab w:val="left" w:pos="567"/>
        </w:tabs>
        <w:suppressAutoHyphens/>
        <w:spacing w:before="0" w:after="0"/>
        <w:ind w:left="567" w:hanging="567"/>
        <w:contextualSpacing/>
        <w:jc w:val="both"/>
      </w:pPr>
      <w:r w:rsidRPr="00055A45">
        <w:t>Zhotoviteľ splní svoju povinnosť vykonať dielo jeho riadnym ukončením a odovzdaním predmetu diela Objednávateľovi v dohodnutom mieste.</w:t>
      </w:r>
    </w:p>
    <w:p w14:paraId="62F43136" w14:textId="77777777" w:rsidR="000C38B3" w:rsidRPr="00055A45" w:rsidRDefault="000C38B3" w:rsidP="000C38B3">
      <w:pPr>
        <w:pStyle w:val="Odsekzoznamu"/>
        <w:tabs>
          <w:tab w:val="left" w:pos="567"/>
        </w:tabs>
        <w:suppressAutoHyphens/>
        <w:ind w:left="567"/>
        <w:jc w:val="both"/>
      </w:pPr>
    </w:p>
    <w:p w14:paraId="4D10E186" w14:textId="77777777" w:rsidR="000C38B3" w:rsidRPr="00055A45" w:rsidRDefault="000C38B3" w:rsidP="00843D9E">
      <w:pPr>
        <w:pStyle w:val="Odsekzoznamu"/>
        <w:numPr>
          <w:ilvl w:val="1"/>
          <w:numId w:val="14"/>
        </w:numPr>
        <w:tabs>
          <w:tab w:val="left" w:pos="567"/>
        </w:tabs>
        <w:suppressAutoHyphens/>
        <w:spacing w:before="0" w:after="0"/>
        <w:ind w:left="567" w:hanging="567"/>
        <w:contextualSpacing/>
        <w:jc w:val="both"/>
      </w:pPr>
      <w:r w:rsidRPr="00055A45">
        <w:t>Objednávateľ sa zaväzuje riadne ukončené dielo prevziať od Zhotoviteľa a zaplatiť mu  za dielo dojednanú cenu podľa Čl. 8 tejto zmluvy.</w:t>
      </w:r>
    </w:p>
    <w:p w14:paraId="1BA8A3A7" w14:textId="77777777" w:rsidR="000C38B3" w:rsidRPr="00055A45" w:rsidRDefault="000C38B3" w:rsidP="00843D9E">
      <w:pPr>
        <w:pStyle w:val="Nadpis1"/>
        <w:numPr>
          <w:ilvl w:val="0"/>
          <w:numId w:val="13"/>
        </w:numPr>
        <w:tabs>
          <w:tab w:val="left" w:pos="0"/>
        </w:tabs>
        <w:suppressAutoHyphens/>
        <w:rPr>
          <w:rFonts w:cs="Arial"/>
          <w:b/>
          <w:sz w:val="20"/>
          <w:szCs w:val="20"/>
        </w:rPr>
      </w:pPr>
    </w:p>
    <w:p w14:paraId="2F9B0C92" w14:textId="77777777" w:rsidR="000C38B3" w:rsidRPr="00055A45" w:rsidRDefault="000C38B3" w:rsidP="00843D9E">
      <w:pPr>
        <w:pStyle w:val="Nadpis1"/>
        <w:numPr>
          <w:ilvl w:val="0"/>
          <w:numId w:val="13"/>
        </w:numPr>
        <w:tabs>
          <w:tab w:val="left" w:pos="0"/>
        </w:tabs>
        <w:suppressAutoHyphens/>
        <w:rPr>
          <w:rFonts w:cs="Arial"/>
          <w:b/>
          <w:sz w:val="20"/>
          <w:szCs w:val="20"/>
        </w:rPr>
      </w:pPr>
    </w:p>
    <w:p w14:paraId="6A3DFAC7" w14:textId="77777777" w:rsidR="000C38B3" w:rsidRPr="00055A45" w:rsidRDefault="000C38B3" w:rsidP="00843D9E">
      <w:pPr>
        <w:pStyle w:val="Nadpis1"/>
        <w:numPr>
          <w:ilvl w:val="0"/>
          <w:numId w:val="13"/>
        </w:numPr>
        <w:tabs>
          <w:tab w:val="left" w:pos="0"/>
        </w:tabs>
        <w:suppressAutoHyphens/>
        <w:rPr>
          <w:rFonts w:cs="Arial"/>
          <w:b/>
          <w:sz w:val="20"/>
          <w:szCs w:val="20"/>
        </w:rPr>
      </w:pPr>
      <w:r w:rsidRPr="00055A45">
        <w:rPr>
          <w:rFonts w:cs="Arial"/>
          <w:sz w:val="20"/>
          <w:szCs w:val="20"/>
        </w:rPr>
        <w:t>Článok 4.</w:t>
      </w:r>
    </w:p>
    <w:p w14:paraId="66CA97E8" w14:textId="77777777" w:rsidR="000C38B3" w:rsidRPr="00055A45" w:rsidRDefault="000C38B3" w:rsidP="000C38B3">
      <w:pPr>
        <w:spacing w:after="120"/>
        <w:jc w:val="center"/>
        <w:rPr>
          <w:rFonts w:ascii="Arial" w:hAnsi="Arial" w:cs="Arial"/>
          <w:b/>
          <w:sz w:val="20"/>
          <w:szCs w:val="20"/>
        </w:rPr>
      </w:pPr>
      <w:r w:rsidRPr="00055A45">
        <w:rPr>
          <w:rFonts w:ascii="Arial" w:hAnsi="Arial" w:cs="Arial"/>
          <w:b/>
          <w:sz w:val="20"/>
          <w:szCs w:val="20"/>
        </w:rPr>
        <w:t>Predmet zmluvy</w:t>
      </w:r>
    </w:p>
    <w:p w14:paraId="0532838A" w14:textId="77777777" w:rsidR="000C38B3" w:rsidRPr="00055A45" w:rsidRDefault="000C38B3" w:rsidP="00843D9E">
      <w:pPr>
        <w:pStyle w:val="Odsekzoznamu"/>
        <w:numPr>
          <w:ilvl w:val="1"/>
          <w:numId w:val="11"/>
        </w:numPr>
        <w:spacing w:before="0" w:after="120"/>
        <w:ind w:left="567" w:hanging="567"/>
        <w:contextualSpacing/>
        <w:rPr>
          <w:b/>
        </w:rPr>
      </w:pPr>
      <w:r w:rsidRPr="00055A45">
        <w:t>Predmetom tejto zmluvy je záväzok zhotoviteľa vykonať pre objednávateľa dielo:</w:t>
      </w:r>
    </w:p>
    <w:p w14:paraId="7DECF9F4" w14:textId="3F6EAD1B" w:rsidR="000C38B3" w:rsidRPr="00055A45" w:rsidRDefault="000C38B3" w:rsidP="00843D9E">
      <w:pPr>
        <w:pStyle w:val="Odsekzoznamu"/>
        <w:numPr>
          <w:ilvl w:val="0"/>
          <w:numId w:val="10"/>
        </w:numPr>
        <w:spacing w:before="0" w:after="120"/>
        <w:contextualSpacing/>
        <w:jc w:val="both"/>
        <w:rPr>
          <w:b/>
        </w:rPr>
      </w:pPr>
      <w:r w:rsidRPr="00055A45">
        <w:rPr>
          <w:b/>
        </w:rPr>
        <w:t>Interiérový LED informačný systém do autobusov v počte</w:t>
      </w:r>
      <w:r w:rsidRPr="000C38B3">
        <w:t>.......................15 ks,</w:t>
      </w:r>
    </w:p>
    <w:p w14:paraId="073E0805" w14:textId="5618FBA5" w:rsidR="000C38B3" w:rsidRDefault="000C38B3" w:rsidP="000C38B3">
      <w:pPr>
        <w:pStyle w:val="Odsekzoznamu"/>
        <w:spacing w:after="120"/>
        <w:ind w:left="927"/>
        <w:jc w:val="both"/>
      </w:pPr>
      <w:r w:rsidRPr="00055A45">
        <w:t xml:space="preserve">bližšie špecifikovaný v Technickej špecifikácii, ktorá tvorí Prílohu č. 1 tejto zmluvy vrátane držiaka, napájania a kabeláže (ďalej aj “IS autobusov“) </w:t>
      </w:r>
    </w:p>
    <w:p w14:paraId="177AC269" w14:textId="5B80E4F9" w:rsidR="000C38B3" w:rsidRPr="000C38B3" w:rsidRDefault="000C38B3" w:rsidP="000C38B3">
      <w:pPr>
        <w:pStyle w:val="Odsekzoznamu"/>
        <w:spacing w:after="120"/>
        <w:ind w:left="927"/>
        <w:jc w:val="both"/>
      </w:pPr>
      <w:r w:rsidRPr="000C38B3">
        <w:t>a</w:t>
      </w:r>
    </w:p>
    <w:p w14:paraId="71C65D63" w14:textId="44E3113C" w:rsidR="000C38B3" w:rsidRPr="00055A45" w:rsidRDefault="000C38B3" w:rsidP="00843D9E">
      <w:pPr>
        <w:pStyle w:val="Odsekzoznamu"/>
        <w:numPr>
          <w:ilvl w:val="0"/>
          <w:numId w:val="10"/>
        </w:numPr>
        <w:spacing w:before="0" w:after="120"/>
        <w:contextualSpacing/>
        <w:rPr>
          <w:b/>
        </w:rPr>
      </w:pPr>
      <w:r w:rsidRPr="00055A45">
        <w:rPr>
          <w:b/>
        </w:rPr>
        <w:t xml:space="preserve">Exteriérový informačný systém autobusovej stanice </w:t>
      </w:r>
    </w:p>
    <w:p w14:paraId="61F99A4C" w14:textId="081C8108" w:rsidR="000C38B3" w:rsidRPr="00055A45" w:rsidRDefault="000C38B3" w:rsidP="000C38B3">
      <w:pPr>
        <w:pStyle w:val="Odsekzoznamu"/>
        <w:spacing w:after="120"/>
        <w:ind w:left="927"/>
        <w:jc w:val="both"/>
      </w:pPr>
      <w:r w:rsidRPr="00055A45">
        <w:t>b.1)  10 riadkový LED panel na autobusové nástupište  v množstve...................</w:t>
      </w:r>
      <w:r>
        <w:t>1</w:t>
      </w:r>
      <w:r w:rsidRPr="00055A45">
        <w:t xml:space="preserve"> ks</w:t>
      </w:r>
    </w:p>
    <w:p w14:paraId="3FA12ED9" w14:textId="2AD5B6A6" w:rsidR="000C38B3" w:rsidRPr="00055A45" w:rsidRDefault="000C38B3" w:rsidP="000C38B3">
      <w:pPr>
        <w:pStyle w:val="Odsekzoznamu"/>
        <w:spacing w:after="120"/>
        <w:ind w:left="927"/>
      </w:pPr>
      <w:r w:rsidRPr="00055A45">
        <w:t>b.2)    8 riadkový LED panel na autobusové nástupište  v množstve...................</w:t>
      </w:r>
      <w:r>
        <w:t>1</w:t>
      </w:r>
      <w:r w:rsidRPr="00055A45">
        <w:t xml:space="preserve"> ks,</w:t>
      </w:r>
    </w:p>
    <w:p w14:paraId="258F217C" w14:textId="77777777" w:rsidR="000C38B3" w:rsidRPr="00055A45" w:rsidRDefault="000C38B3" w:rsidP="000C38B3">
      <w:pPr>
        <w:pStyle w:val="Odsekzoznamu"/>
        <w:spacing w:after="120"/>
        <w:ind w:left="927"/>
        <w:jc w:val="both"/>
      </w:pPr>
      <w:r w:rsidRPr="00055A45">
        <w:t>bližšie špecifikované v Technickej špecifikácii, ktorá tvorí Prílohu č. 2 tejto zmluvy vrátane držiaka (ďalej aj „IS nástupišťa“).</w:t>
      </w:r>
    </w:p>
    <w:p w14:paraId="7F04660A" w14:textId="77777777" w:rsidR="000C38B3" w:rsidRPr="00055A45" w:rsidRDefault="000C38B3" w:rsidP="000C38B3">
      <w:pPr>
        <w:pStyle w:val="Odsekzoznamu"/>
        <w:spacing w:after="120"/>
        <w:ind w:left="567"/>
        <w:jc w:val="both"/>
      </w:pPr>
    </w:p>
    <w:p w14:paraId="66CB7F39" w14:textId="77777777" w:rsidR="000C38B3" w:rsidRPr="00870FA2" w:rsidRDefault="000C38B3" w:rsidP="00843D9E">
      <w:pPr>
        <w:pStyle w:val="Odsekzoznamu"/>
        <w:numPr>
          <w:ilvl w:val="1"/>
          <w:numId w:val="11"/>
        </w:numPr>
        <w:spacing w:before="0" w:after="120"/>
        <w:ind w:left="567" w:hanging="567"/>
        <w:contextualSpacing/>
        <w:jc w:val="both"/>
      </w:pPr>
      <w:r w:rsidRPr="00055A45">
        <w:t>Súčasťou vykonania diela sa rozumie aj zabezpečenie dopravy, montáže a servisu diela uvedeného v tomto Čl. v bode 4.1. tejto zmluvy podľa podmienok stanovených touto zmluvou.</w:t>
      </w:r>
    </w:p>
    <w:p w14:paraId="27DC95A2" w14:textId="77777777" w:rsidR="000C38B3" w:rsidRPr="00055A45" w:rsidRDefault="000C38B3" w:rsidP="000C38B3">
      <w:pPr>
        <w:rPr>
          <w:rFonts w:ascii="Arial" w:hAnsi="Arial" w:cs="Arial"/>
          <w:b/>
          <w:sz w:val="20"/>
          <w:szCs w:val="20"/>
        </w:rPr>
      </w:pPr>
    </w:p>
    <w:p w14:paraId="54653F38"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5.</w:t>
      </w:r>
    </w:p>
    <w:p w14:paraId="4B37193D"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Vykonanie diela</w:t>
      </w:r>
    </w:p>
    <w:p w14:paraId="1BD02775" w14:textId="77777777" w:rsidR="000C38B3" w:rsidRPr="00055A45" w:rsidRDefault="000C38B3" w:rsidP="000C38B3">
      <w:pPr>
        <w:pStyle w:val="Odsekzoznamu"/>
        <w:rPr>
          <w:b/>
        </w:rPr>
      </w:pPr>
    </w:p>
    <w:p w14:paraId="1B86755E" w14:textId="62CDC830" w:rsidR="000C38B3" w:rsidRPr="00055A45" w:rsidRDefault="000C38B3" w:rsidP="00843D9E">
      <w:pPr>
        <w:pStyle w:val="Odsekzoznamu"/>
        <w:numPr>
          <w:ilvl w:val="1"/>
          <w:numId w:val="16"/>
        </w:numPr>
        <w:spacing w:before="0" w:after="0"/>
        <w:contextualSpacing/>
        <w:jc w:val="both"/>
        <w:rPr>
          <w:b/>
        </w:rPr>
      </w:pPr>
      <w:r w:rsidRPr="00055A45">
        <w:t xml:space="preserve">Zhotoviteľ sa zaväzuje na svoje náklady a na svoje nebezpečenstvo vykonať dielo uvedené v Čl. 4 tejto zmluvy </w:t>
      </w:r>
      <w:r w:rsidR="00D6328C">
        <w:t>najneskôr do 3 mesiacov</w:t>
      </w:r>
      <w:r w:rsidRPr="00055A45">
        <w:t xml:space="preserve"> odo dňa účinnosti tejto zmluvy. </w:t>
      </w:r>
    </w:p>
    <w:p w14:paraId="10516407" w14:textId="77777777" w:rsidR="000C38B3" w:rsidRPr="00055A45" w:rsidRDefault="000C38B3" w:rsidP="000C38B3">
      <w:pPr>
        <w:pStyle w:val="Odsekzoznamu"/>
        <w:jc w:val="both"/>
        <w:rPr>
          <w:b/>
        </w:rPr>
      </w:pPr>
    </w:p>
    <w:p w14:paraId="1D7721F5" w14:textId="77777777" w:rsidR="000C38B3" w:rsidRPr="00055A45" w:rsidRDefault="000C38B3" w:rsidP="00843D9E">
      <w:pPr>
        <w:pStyle w:val="Odsekzoznamu"/>
        <w:numPr>
          <w:ilvl w:val="1"/>
          <w:numId w:val="16"/>
        </w:numPr>
        <w:spacing w:before="0" w:after="0"/>
        <w:contextualSpacing/>
        <w:jc w:val="both"/>
        <w:rPr>
          <w:b/>
        </w:rPr>
      </w:pPr>
      <w:r w:rsidRPr="00055A45">
        <w:t>Zhotoviteľ nie je v omeškaní s plnením záväzku, ak mu Objednávateľ neposkytol potrebnú súčinnosť dohodnutú v tejto zmluve.</w:t>
      </w:r>
    </w:p>
    <w:p w14:paraId="7E5E7D6E" w14:textId="77777777" w:rsidR="000C38B3" w:rsidRPr="00055A45" w:rsidRDefault="000C38B3" w:rsidP="000C38B3">
      <w:pPr>
        <w:pStyle w:val="Odsekzoznamu"/>
        <w:jc w:val="both"/>
        <w:rPr>
          <w:b/>
        </w:rPr>
      </w:pPr>
    </w:p>
    <w:p w14:paraId="09FEE577" w14:textId="77777777" w:rsidR="000C38B3" w:rsidRPr="00055A45" w:rsidRDefault="000C38B3" w:rsidP="00843D9E">
      <w:pPr>
        <w:pStyle w:val="Odsekzoznamu"/>
        <w:numPr>
          <w:ilvl w:val="1"/>
          <w:numId w:val="16"/>
        </w:numPr>
        <w:spacing w:before="0" w:after="0"/>
        <w:contextualSpacing/>
        <w:jc w:val="both"/>
        <w:rPr>
          <w:b/>
        </w:rPr>
      </w:pPr>
      <w:r w:rsidRPr="00055A45">
        <w:t>O odovzdaní riadne ukončeného diela vrátane montáže musí byť spísaná zápisnica (ďalej len „odovzdávací protokol“)  podpísaný oprávnenými zástupcami Zmluvných strán. Deň podpisu odovzdávacieho protokolu sa považuje za deň prevzatia diela. Na prevzatie diela Zhotoviteľ vyzve Objednávateľa písomne minimálne 3 dni pred plánovaným odovzdaním diela.</w:t>
      </w:r>
    </w:p>
    <w:p w14:paraId="12B5CD7E" w14:textId="77777777" w:rsidR="000C38B3" w:rsidRPr="00055A45" w:rsidRDefault="000C38B3" w:rsidP="000C38B3">
      <w:pPr>
        <w:pStyle w:val="Odsekzoznamu"/>
        <w:jc w:val="both"/>
        <w:rPr>
          <w:b/>
        </w:rPr>
      </w:pPr>
    </w:p>
    <w:p w14:paraId="63990448" w14:textId="77777777" w:rsidR="000C38B3" w:rsidRPr="00055A45" w:rsidRDefault="000C38B3" w:rsidP="00843D9E">
      <w:pPr>
        <w:pStyle w:val="Odsekzoznamu"/>
        <w:numPr>
          <w:ilvl w:val="1"/>
          <w:numId w:val="16"/>
        </w:numPr>
        <w:spacing w:before="0" w:after="0"/>
        <w:contextualSpacing/>
        <w:jc w:val="both"/>
        <w:rPr>
          <w:b/>
        </w:rPr>
      </w:pPr>
      <w:r w:rsidRPr="00055A45">
        <w:t>Vlastníctvo, ako aj nebezpečenstvo škody k zhotovenému dielu prechádza na Objednávateľa dňom prevzatia diela.</w:t>
      </w:r>
    </w:p>
    <w:p w14:paraId="00463020" w14:textId="77777777" w:rsidR="000C38B3" w:rsidRPr="00055A45" w:rsidRDefault="000C38B3" w:rsidP="000C38B3">
      <w:pPr>
        <w:rPr>
          <w:rFonts w:ascii="Arial" w:hAnsi="Arial" w:cs="Arial"/>
          <w:b/>
          <w:sz w:val="20"/>
          <w:szCs w:val="20"/>
        </w:rPr>
      </w:pPr>
    </w:p>
    <w:p w14:paraId="1FB0F9AB"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6.</w:t>
      </w:r>
    </w:p>
    <w:p w14:paraId="6366D7E2"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Povinnosti Objednávateľa</w:t>
      </w:r>
    </w:p>
    <w:p w14:paraId="7B74DB41" w14:textId="77777777" w:rsidR="000C38B3" w:rsidRPr="00055A45" w:rsidRDefault="000C38B3" w:rsidP="000C38B3">
      <w:pPr>
        <w:pStyle w:val="Odsekzoznamu"/>
        <w:jc w:val="both"/>
        <w:rPr>
          <w:b/>
        </w:rPr>
      </w:pPr>
    </w:p>
    <w:p w14:paraId="4D0C4ADE" w14:textId="77777777" w:rsidR="000C38B3" w:rsidRPr="00055A45" w:rsidRDefault="000C38B3" w:rsidP="00843D9E">
      <w:pPr>
        <w:pStyle w:val="Odsekzoznamu"/>
        <w:numPr>
          <w:ilvl w:val="1"/>
          <w:numId w:val="17"/>
        </w:numPr>
        <w:spacing w:before="0" w:after="0"/>
        <w:contextualSpacing/>
        <w:jc w:val="both"/>
        <w:rPr>
          <w:b/>
        </w:rPr>
      </w:pPr>
      <w:r w:rsidRPr="00055A45">
        <w:t>Objednávateľ je povinný poskytnúť Zhotoviteľovi pri vykonaní diela potrebnú súčinnosť a to:</w:t>
      </w:r>
    </w:p>
    <w:p w14:paraId="6BA10308" w14:textId="77777777" w:rsidR="000C38B3" w:rsidRPr="00055A45" w:rsidRDefault="000C38B3" w:rsidP="00843D9E">
      <w:pPr>
        <w:pStyle w:val="Odsekzoznamu"/>
        <w:numPr>
          <w:ilvl w:val="0"/>
          <w:numId w:val="19"/>
        </w:numPr>
        <w:spacing w:before="0" w:after="0"/>
        <w:contextualSpacing/>
        <w:jc w:val="both"/>
        <w:rPr>
          <w:b/>
        </w:rPr>
      </w:pPr>
      <w:r w:rsidRPr="00055A45">
        <w:t xml:space="preserve">pristaviť a sprístupniť autobusy na montáž IS autobusov a určiť miesto namontovania, </w:t>
      </w:r>
    </w:p>
    <w:p w14:paraId="1AFE48B0" w14:textId="77777777" w:rsidR="000C38B3" w:rsidRPr="00055A45" w:rsidRDefault="000C38B3" w:rsidP="00843D9E">
      <w:pPr>
        <w:pStyle w:val="Odsekzoznamu"/>
        <w:numPr>
          <w:ilvl w:val="0"/>
          <w:numId w:val="19"/>
        </w:numPr>
        <w:spacing w:before="0" w:after="0"/>
        <w:contextualSpacing/>
        <w:jc w:val="both"/>
        <w:rPr>
          <w:b/>
        </w:rPr>
      </w:pPr>
      <w:r w:rsidRPr="00055A45">
        <w:t xml:space="preserve">určiť miesto na umiestnenie IS nástupišťa a zabezpečiť možnosť bezproblémovej montáže.  </w:t>
      </w:r>
    </w:p>
    <w:p w14:paraId="2837484D" w14:textId="77777777" w:rsidR="000C38B3" w:rsidRPr="00055A45" w:rsidRDefault="000C38B3" w:rsidP="000C38B3">
      <w:pPr>
        <w:pStyle w:val="Odsekzoznamu"/>
        <w:jc w:val="both"/>
      </w:pPr>
    </w:p>
    <w:p w14:paraId="6BDD8CEF" w14:textId="77777777" w:rsidR="000C38B3" w:rsidRPr="00055A45" w:rsidRDefault="000C38B3" w:rsidP="00843D9E">
      <w:pPr>
        <w:pStyle w:val="Odsekzoznamu"/>
        <w:numPr>
          <w:ilvl w:val="1"/>
          <w:numId w:val="17"/>
        </w:numPr>
        <w:spacing w:before="0" w:after="0"/>
        <w:contextualSpacing/>
        <w:jc w:val="both"/>
      </w:pPr>
      <w:r w:rsidRPr="00055A45">
        <w:t>Objednávateľ je povinný riadne ukončené  dielo prevziať.</w:t>
      </w:r>
    </w:p>
    <w:p w14:paraId="2D749A4C" w14:textId="77777777" w:rsidR="000C38B3" w:rsidRPr="00055A45" w:rsidRDefault="000C38B3" w:rsidP="000C38B3">
      <w:pPr>
        <w:jc w:val="both"/>
        <w:rPr>
          <w:rFonts w:ascii="Arial" w:hAnsi="Arial" w:cs="Arial"/>
          <w:b/>
          <w:sz w:val="20"/>
          <w:szCs w:val="20"/>
        </w:rPr>
      </w:pPr>
    </w:p>
    <w:p w14:paraId="6D50179E" w14:textId="77777777" w:rsidR="000C38B3" w:rsidRPr="00055A45" w:rsidRDefault="000C38B3" w:rsidP="000C38B3">
      <w:pPr>
        <w:jc w:val="center"/>
        <w:rPr>
          <w:rFonts w:ascii="Arial" w:hAnsi="Arial" w:cs="Arial"/>
          <w:b/>
          <w:sz w:val="20"/>
          <w:szCs w:val="20"/>
        </w:rPr>
      </w:pPr>
    </w:p>
    <w:p w14:paraId="34A70993"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7.</w:t>
      </w:r>
    </w:p>
    <w:p w14:paraId="07272BF1"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Povinnosti Zhotoviteľa</w:t>
      </w:r>
    </w:p>
    <w:p w14:paraId="04CD605F" w14:textId="77777777" w:rsidR="000C38B3" w:rsidRPr="00055A45" w:rsidRDefault="000C38B3" w:rsidP="000C38B3">
      <w:pPr>
        <w:pStyle w:val="Odsekzoznamu"/>
        <w:rPr>
          <w:b/>
        </w:rPr>
      </w:pPr>
    </w:p>
    <w:p w14:paraId="55F6C93E" w14:textId="77777777" w:rsidR="000C38B3" w:rsidRPr="00055A45" w:rsidRDefault="000C38B3" w:rsidP="00843D9E">
      <w:pPr>
        <w:pStyle w:val="Odsekzoznamu"/>
        <w:numPr>
          <w:ilvl w:val="1"/>
          <w:numId w:val="18"/>
        </w:numPr>
        <w:spacing w:before="0" w:after="0"/>
        <w:contextualSpacing/>
        <w:jc w:val="both"/>
        <w:rPr>
          <w:b/>
        </w:rPr>
      </w:pPr>
      <w:r w:rsidRPr="00055A45">
        <w:t>Zhotoviteľ sa zaväzuje, že vykoná dielo podľa tejto zmluvy vrátane montáže a uvedenia do prevádzky v konkrétnych autobusoch a na konkrétnych autobusových nástupištiach vo vlastníctve alebo užívaní Objednávateľa, na mieste určenom Objednávateľom písomne pri uzavretí tejto zmluvy.</w:t>
      </w:r>
    </w:p>
    <w:p w14:paraId="77933A38" w14:textId="77777777" w:rsidR="000C38B3" w:rsidRPr="00055A45" w:rsidRDefault="000C38B3" w:rsidP="000C38B3">
      <w:pPr>
        <w:pStyle w:val="Odsekzoznamu"/>
        <w:jc w:val="both"/>
        <w:rPr>
          <w:b/>
        </w:rPr>
      </w:pPr>
    </w:p>
    <w:p w14:paraId="662D695B" w14:textId="77777777" w:rsidR="000C38B3" w:rsidRPr="00055A45" w:rsidRDefault="000C38B3" w:rsidP="00843D9E">
      <w:pPr>
        <w:pStyle w:val="Odsekzoznamu"/>
        <w:numPr>
          <w:ilvl w:val="1"/>
          <w:numId w:val="18"/>
        </w:numPr>
        <w:spacing w:before="0" w:after="0"/>
        <w:contextualSpacing/>
        <w:jc w:val="both"/>
      </w:pPr>
      <w:r w:rsidRPr="00055A45">
        <w:t xml:space="preserve">Zhotoviteľ sa ďalej zaväzuje nastaviť parametre diela za účelom bezproblémového používania a súčasne zaučiť osoby, ktoré určí Objednávateľ za účelom obsluhy diela. </w:t>
      </w:r>
    </w:p>
    <w:p w14:paraId="772FC15D" w14:textId="77777777" w:rsidR="000C38B3" w:rsidRPr="00055A45" w:rsidRDefault="000C38B3" w:rsidP="000C38B3">
      <w:pPr>
        <w:pStyle w:val="Odsekzoznamu"/>
      </w:pPr>
    </w:p>
    <w:p w14:paraId="7E1A0FE8" w14:textId="77777777" w:rsidR="000C38B3" w:rsidRPr="00F70A36" w:rsidRDefault="000C38B3" w:rsidP="00843D9E">
      <w:pPr>
        <w:pStyle w:val="Odsekzoznamu"/>
        <w:numPr>
          <w:ilvl w:val="1"/>
          <w:numId w:val="18"/>
        </w:numPr>
        <w:spacing w:before="0" w:after="0"/>
        <w:contextualSpacing/>
        <w:jc w:val="both"/>
        <w:rPr>
          <w:b/>
        </w:rPr>
      </w:pPr>
      <w:r w:rsidRPr="00055A45">
        <w:t>Zhotoviteľ je povinný odovzdať objednávateľovi doklady, ktoré sa vzťahujú k odovzdanému dielu a ktoré sú potrebné na jeho užívanie.</w:t>
      </w:r>
    </w:p>
    <w:p w14:paraId="48E132B0" w14:textId="77777777" w:rsidR="000C38B3" w:rsidRPr="00F70A36" w:rsidRDefault="000C38B3" w:rsidP="000C38B3">
      <w:pPr>
        <w:pStyle w:val="Odsekzoznamu"/>
        <w:rPr>
          <w:b/>
        </w:rPr>
      </w:pPr>
    </w:p>
    <w:p w14:paraId="02626A13" w14:textId="77777777" w:rsidR="000C38B3" w:rsidRPr="004F7EA7" w:rsidRDefault="000C38B3" w:rsidP="00843D9E">
      <w:pPr>
        <w:pStyle w:val="Odsekzoznamu"/>
        <w:numPr>
          <w:ilvl w:val="1"/>
          <w:numId w:val="18"/>
        </w:numPr>
        <w:spacing w:before="0" w:after="0"/>
        <w:contextualSpacing/>
        <w:jc w:val="both"/>
      </w:pPr>
      <w:r w:rsidRPr="004F7EA7">
        <w:t>Zhotoviteľ má v zmysle § 41 ods. 4 zákona č. 343/2015 Z.z. o verejnom obstarávaní a o zmene a doplnení niektorých zákonov v platnom znení povinnosť posyktnúť objednávateľovi k podpisu zmluvy zoznam jeho subdodávateľov v rozsahu podľa § 41 ods. 3 zákona o verejnom obstarávaní a minimálne 5 pracovných dní pred akoukoľvek zmeno</w:t>
      </w:r>
      <w:r>
        <w:t>u</w:t>
      </w:r>
      <w:r w:rsidRPr="004F7EA7">
        <w:t xml:space="preserve"> subdodávateľa nahlásiť objednávateľovi údaje v rozsahu minimálne podľa ods. 3 v § 41 zákona o verejnom obstarávaní (údaje v min, rozsahu podľa prílohy č. 3 tejto zmluvy).</w:t>
      </w:r>
    </w:p>
    <w:p w14:paraId="148C101B" w14:textId="77777777" w:rsidR="000C38B3" w:rsidRPr="00055A45" w:rsidRDefault="000C38B3" w:rsidP="00843D9E">
      <w:pPr>
        <w:pStyle w:val="Nadpis1"/>
        <w:numPr>
          <w:ilvl w:val="0"/>
          <w:numId w:val="13"/>
        </w:numPr>
        <w:tabs>
          <w:tab w:val="left" w:pos="0"/>
        </w:tabs>
        <w:suppressAutoHyphens/>
        <w:rPr>
          <w:rFonts w:cs="Arial"/>
          <w:b/>
          <w:sz w:val="20"/>
          <w:szCs w:val="20"/>
        </w:rPr>
      </w:pPr>
    </w:p>
    <w:p w14:paraId="5C528DF0" w14:textId="77777777" w:rsidR="000C38B3" w:rsidRPr="00055A45" w:rsidRDefault="000C38B3" w:rsidP="00843D9E">
      <w:pPr>
        <w:pStyle w:val="Nadpis1"/>
        <w:numPr>
          <w:ilvl w:val="0"/>
          <w:numId w:val="13"/>
        </w:numPr>
        <w:tabs>
          <w:tab w:val="left" w:pos="0"/>
        </w:tabs>
        <w:suppressAutoHyphens/>
        <w:rPr>
          <w:rFonts w:cs="Arial"/>
          <w:b/>
          <w:sz w:val="20"/>
          <w:szCs w:val="20"/>
        </w:rPr>
      </w:pPr>
      <w:r w:rsidRPr="00055A45">
        <w:rPr>
          <w:rFonts w:cs="Arial"/>
          <w:sz w:val="20"/>
          <w:szCs w:val="20"/>
        </w:rPr>
        <w:t>Článok 8.</w:t>
      </w:r>
    </w:p>
    <w:p w14:paraId="661C0E85" w14:textId="77777777" w:rsidR="000C38B3" w:rsidRPr="00055A45" w:rsidRDefault="000C38B3" w:rsidP="000C38B3">
      <w:pPr>
        <w:spacing w:after="120"/>
        <w:jc w:val="center"/>
        <w:rPr>
          <w:rFonts w:ascii="Arial" w:hAnsi="Arial" w:cs="Arial"/>
          <w:sz w:val="20"/>
          <w:szCs w:val="20"/>
        </w:rPr>
      </w:pPr>
      <w:r w:rsidRPr="00055A45">
        <w:rPr>
          <w:rFonts w:ascii="Arial" w:hAnsi="Arial" w:cs="Arial"/>
          <w:b/>
          <w:sz w:val="20"/>
          <w:szCs w:val="20"/>
        </w:rPr>
        <w:t>Cena diela</w:t>
      </w:r>
    </w:p>
    <w:p w14:paraId="5D65F874" w14:textId="6A40FA76" w:rsidR="000C38B3" w:rsidRPr="00055A45" w:rsidRDefault="000C38B3" w:rsidP="00843D9E">
      <w:pPr>
        <w:pStyle w:val="Odsekzoznamu"/>
        <w:numPr>
          <w:ilvl w:val="1"/>
          <w:numId w:val="20"/>
        </w:numPr>
        <w:tabs>
          <w:tab w:val="left" w:pos="567"/>
        </w:tabs>
        <w:suppressAutoHyphens/>
        <w:spacing w:before="0" w:after="0"/>
        <w:ind w:left="567" w:hanging="567"/>
        <w:contextualSpacing/>
        <w:jc w:val="both"/>
      </w:pPr>
      <w:r w:rsidRPr="00055A45">
        <w:t xml:space="preserve">Cena za vykonanie diela Zhotoviteľom  je určená dohodou v zmysle Zák. č. 18/1996 Z.z. o cenách v znení neskorších predpisov a vykonávacích predpisov k predmetnému zákonu a jej špecifikácia tvorí Prílohu č. 3 tejto zmluvy. Dohodnutá cena je stanovená na základe výsledkov verejného obstarávania </w:t>
      </w:r>
      <w:r w:rsidRPr="00055A45">
        <w:lastRenderedPageBreak/>
        <w:t>prostredníctvom projektu s názvom: Modernizácia a skvalitnenie služieb cestujúcej verejnosti – zabezpečenie moderného informačného  a komunikačného systému pre cestujúcu verejnosť</w:t>
      </w:r>
      <w:r>
        <w:t xml:space="preserve"> – 2. etapa</w:t>
      </w:r>
      <w:r w:rsidRPr="00055A45">
        <w:t>.</w:t>
      </w:r>
    </w:p>
    <w:p w14:paraId="2BF968D0" w14:textId="77777777" w:rsidR="000C38B3" w:rsidRPr="00055A45" w:rsidRDefault="000C38B3" w:rsidP="000C38B3">
      <w:pPr>
        <w:pStyle w:val="Odsekzoznamu"/>
        <w:tabs>
          <w:tab w:val="left" w:pos="567"/>
        </w:tabs>
        <w:suppressAutoHyphens/>
        <w:ind w:left="567"/>
        <w:jc w:val="both"/>
      </w:pPr>
    </w:p>
    <w:p w14:paraId="1A36B1E8" w14:textId="77777777" w:rsidR="000C38B3" w:rsidRPr="00055A45" w:rsidRDefault="000C38B3" w:rsidP="00843D9E">
      <w:pPr>
        <w:pStyle w:val="Odsekzoznamu"/>
        <w:numPr>
          <w:ilvl w:val="1"/>
          <w:numId w:val="20"/>
        </w:numPr>
        <w:tabs>
          <w:tab w:val="left" w:pos="567"/>
        </w:tabs>
        <w:suppressAutoHyphens/>
        <w:spacing w:before="0" w:after="0"/>
        <w:ind w:left="567" w:hanging="567"/>
        <w:contextualSpacing/>
        <w:jc w:val="both"/>
      </w:pPr>
      <w:r w:rsidRPr="00055A45">
        <w:t>Objednávateľ zaplatí cenu za riadne ukončené a prevzaté dielo na základe faktúry vystavenej Zhotoviteľom do 15 dní po odovzdaní riadne ukončeného a protokolárne prebratého diela v lehote splatnosti faktúry a to 60 dní odo dňa doručenia faktúry objednávateľovi, bezhotovostnou formou na bežný účet Zhotoviteľa uvedený v Čl. 1 bod 1.2. tejto zmluvy.  Faktúra musí obsahovať všetky náležitosti daňového dokladu v zmysle platnej legislatívy Slovenskej republiky a zhotoviteľ odovzdá 4 x jej originál aj s prílohami objednávateľovi.</w:t>
      </w:r>
    </w:p>
    <w:p w14:paraId="3F53C98E" w14:textId="77777777" w:rsidR="000C38B3" w:rsidRPr="00055A45" w:rsidRDefault="000C38B3" w:rsidP="000C38B3">
      <w:pPr>
        <w:jc w:val="center"/>
        <w:rPr>
          <w:rFonts w:ascii="Arial" w:hAnsi="Arial" w:cs="Arial"/>
          <w:b/>
          <w:sz w:val="20"/>
          <w:szCs w:val="20"/>
        </w:rPr>
      </w:pPr>
    </w:p>
    <w:p w14:paraId="0C680FE0" w14:textId="77777777" w:rsidR="000C38B3" w:rsidRPr="00055A45" w:rsidRDefault="000C38B3" w:rsidP="000C38B3">
      <w:pPr>
        <w:jc w:val="center"/>
        <w:rPr>
          <w:rFonts w:ascii="Arial" w:hAnsi="Arial" w:cs="Arial"/>
          <w:b/>
          <w:sz w:val="20"/>
          <w:szCs w:val="20"/>
        </w:rPr>
      </w:pPr>
    </w:p>
    <w:p w14:paraId="0F35BC33"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9.</w:t>
      </w:r>
    </w:p>
    <w:p w14:paraId="1B81B05E"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Záručná doba</w:t>
      </w:r>
    </w:p>
    <w:p w14:paraId="5957D6B2" w14:textId="77777777" w:rsidR="000C38B3" w:rsidRPr="00055A45" w:rsidRDefault="000C38B3" w:rsidP="000C38B3">
      <w:pPr>
        <w:jc w:val="center"/>
        <w:rPr>
          <w:rFonts w:ascii="Arial" w:hAnsi="Arial" w:cs="Arial"/>
          <w:sz w:val="20"/>
          <w:szCs w:val="20"/>
        </w:rPr>
      </w:pPr>
    </w:p>
    <w:p w14:paraId="19D44E9F" w14:textId="77777777" w:rsidR="000C38B3" w:rsidRPr="00055A45" w:rsidRDefault="000C38B3" w:rsidP="00843D9E">
      <w:pPr>
        <w:pStyle w:val="Odsekzoznamu"/>
        <w:numPr>
          <w:ilvl w:val="1"/>
          <w:numId w:val="21"/>
        </w:numPr>
        <w:suppressAutoHyphens/>
        <w:spacing w:before="0" w:after="0"/>
        <w:contextualSpacing/>
        <w:jc w:val="both"/>
      </w:pPr>
      <w:r w:rsidRPr="00055A45">
        <w:t xml:space="preserve">Dielo má vady, ak vykonanie diela nezodpovedá výsledku určenému v tejto zmluve. </w:t>
      </w:r>
    </w:p>
    <w:p w14:paraId="00D8E915" w14:textId="77777777" w:rsidR="000C38B3" w:rsidRPr="00055A45" w:rsidRDefault="000C38B3" w:rsidP="000C38B3">
      <w:pPr>
        <w:pStyle w:val="Odsekzoznamu"/>
        <w:suppressAutoHyphens/>
        <w:jc w:val="both"/>
      </w:pPr>
    </w:p>
    <w:p w14:paraId="1C726A67" w14:textId="77777777" w:rsidR="000C38B3" w:rsidRPr="00055A45" w:rsidRDefault="000C38B3" w:rsidP="00843D9E">
      <w:pPr>
        <w:pStyle w:val="Odsekzoznamu"/>
        <w:numPr>
          <w:ilvl w:val="1"/>
          <w:numId w:val="21"/>
        </w:numPr>
        <w:suppressAutoHyphens/>
        <w:spacing w:before="0" w:after="0"/>
        <w:contextualSpacing/>
        <w:jc w:val="both"/>
      </w:pPr>
      <w:r w:rsidRPr="00055A45">
        <w:t>Záručná doba na dielo podľa tejto zmluvy je 5 rokov</w:t>
      </w:r>
      <w:r w:rsidRPr="00055A45">
        <w:rPr>
          <w:color w:val="FF0000"/>
        </w:rPr>
        <w:t xml:space="preserve"> </w:t>
      </w:r>
      <w:r w:rsidRPr="00055A45">
        <w:t xml:space="preserve">a začína plynúť dňom odovzdania riadne ukončeného diela a podpísania odovzdávacieho protokolu. </w:t>
      </w:r>
    </w:p>
    <w:p w14:paraId="6C68A57E" w14:textId="77777777" w:rsidR="000C38B3" w:rsidRPr="00055A45" w:rsidRDefault="000C38B3" w:rsidP="000C38B3">
      <w:pPr>
        <w:pStyle w:val="Odsekzoznamu"/>
      </w:pPr>
    </w:p>
    <w:p w14:paraId="05A1C156" w14:textId="77777777" w:rsidR="000C38B3" w:rsidRPr="00055A45" w:rsidRDefault="000C38B3" w:rsidP="00843D9E">
      <w:pPr>
        <w:pStyle w:val="Odsekzoznamu"/>
        <w:numPr>
          <w:ilvl w:val="1"/>
          <w:numId w:val="21"/>
        </w:numPr>
        <w:suppressAutoHyphens/>
        <w:spacing w:before="0" w:after="0"/>
        <w:contextualSpacing/>
        <w:jc w:val="both"/>
      </w:pPr>
      <w:r w:rsidRPr="00055A45">
        <w:t xml:space="preserve">Vady zistené a reklamované v záručnej dobe sa Zhotoviteľ zaväzuje odstrániť bez zbytočného odkladu, najneskôr do 15 dní od ich písomného oznámenia Objednávateľom. </w:t>
      </w:r>
      <w:r w:rsidRPr="00055A45">
        <w:rPr>
          <w:b/>
        </w:rPr>
        <w:t xml:space="preserve"> </w:t>
      </w:r>
    </w:p>
    <w:p w14:paraId="2982A0FD" w14:textId="77777777" w:rsidR="000C38B3" w:rsidRPr="00055A45" w:rsidRDefault="000C38B3" w:rsidP="000C38B3">
      <w:pPr>
        <w:jc w:val="center"/>
        <w:rPr>
          <w:rFonts w:ascii="Arial" w:hAnsi="Arial" w:cs="Arial"/>
          <w:b/>
          <w:sz w:val="20"/>
          <w:szCs w:val="20"/>
        </w:rPr>
      </w:pPr>
    </w:p>
    <w:p w14:paraId="1366CBDA" w14:textId="77777777" w:rsidR="000C38B3" w:rsidRPr="00055A45" w:rsidRDefault="000C38B3" w:rsidP="000C38B3">
      <w:pPr>
        <w:jc w:val="center"/>
        <w:rPr>
          <w:rFonts w:ascii="Arial" w:hAnsi="Arial" w:cs="Arial"/>
          <w:b/>
          <w:sz w:val="20"/>
          <w:szCs w:val="20"/>
        </w:rPr>
      </w:pPr>
    </w:p>
    <w:p w14:paraId="69A717AD"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10.</w:t>
      </w:r>
    </w:p>
    <w:p w14:paraId="4A442B81"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Odstúpenie od zmluvy</w:t>
      </w:r>
    </w:p>
    <w:p w14:paraId="3445BDAB"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Zmluvné pokuty a úrok z omeškania</w:t>
      </w:r>
    </w:p>
    <w:p w14:paraId="728A1FBC" w14:textId="77777777" w:rsidR="000C38B3" w:rsidRPr="00055A45" w:rsidRDefault="000C38B3" w:rsidP="000C38B3">
      <w:pPr>
        <w:jc w:val="center"/>
        <w:rPr>
          <w:rFonts w:ascii="Arial" w:hAnsi="Arial" w:cs="Arial"/>
          <w:sz w:val="20"/>
          <w:szCs w:val="20"/>
        </w:rPr>
      </w:pPr>
    </w:p>
    <w:p w14:paraId="37F06E9A" w14:textId="77777777" w:rsidR="000C38B3" w:rsidRPr="00055A45" w:rsidRDefault="000C38B3" w:rsidP="00843D9E">
      <w:pPr>
        <w:pStyle w:val="Odsekzoznamu"/>
        <w:numPr>
          <w:ilvl w:val="1"/>
          <w:numId w:val="22"/>
        </w:numPr>
        <w:suppressAutoHyphens/>
        <w:spacing w:before="0" w:after="0"/>
        <w:contextualSpacing/>
        <w:jc w:val="both"/>
      </w:pPr>
      <w:r w:rsidRPr="00055A45">
        <w:t xml:space="preserve">V prípade, že Zhotoviteľ nedodrží termín riadneho ukončenia a odovzdania diela podľa Čl. 5 bod 5.1. tejto zmluvy o viac ako 10 kalendárnych dní, budú to Zmluvné strany považovať za podstatné porušenie tejto zmluvy zo strany Zhotoviteľa a Objednávateľ má právo odstúpiť od tejto zmluvy, bez akýchkoľvek nárokov voči Zhotoviteľovi. </w:t>
      </w:r>
    </w:p>
    <w:p w14:paraId="1DCFD4CD" w14:textId="77777777" w:rsidR="000C38B3" w:rsidRPr="00055A45" w:rsidRDefault="000C38B3" w:rsidP="000C38B3">
      <w:pPr>
        <w:pStyle w:val="Odsekzoznamu"/>
        <w:suppressAutoHyphens/>
        <w:jc w:val="both"/>
      </w:pPr>
      <w:r w:rsidRPr="00055A45">
        <w:t xml:space="preserve"> </w:t>
      </w:r>
    </w:p>
    <w:p w14:paraId="4923818E" w14:textId="77777777" w:rsidR="000C38B3" w:rsidRPr="00055A45" w:rsidRDefault="000C38B3" w:rsidP="00843D9E">
      <w:pPr>
        <w:pStyle w:val="Odsekzoznamu"/>
        <w:numPr>
          <w:ilvl w:val="1"/>
          <w:numId w:val="22"/>
        </w:numPr>
        <w:suppressAutoHyphens/>
        <w:spacing w:before="0" w:after="0"/>
        <w:contextualSpacing/>
        <w:jc w:val="both"/>
      </w:pPr>
      <w:r w:rsidRPr="00055A45">
        <w:t xml:space="preserve">V prípade, že Zhotoviteľ nedodrží termín riadneho ukončenia a odovzdania diela   podľa Čl. 5 bod 5.1. tejto zmluvy, je povinný zaplatiť Objednávateľovi zmluvnú pokutu vo výške 0,05% z celkovej sumy za každý deň omeškania. </w:t>
      </w:r>
    </w:p>
    <w:p w14:paraId="722E108E" w14:textId="77777777" w:rsidR="000C38B3" w:rsidRPr="00055A45" w:rsidRDefault="000C38B3" w:rsidP="000C38B3">
      <w:pPr>
        <w:pStyle w:val="Odsekzoznamu"/>
        <w:suppressAutoHyphens/>
        <w:jc w:val="both"/>
      </w:pPr>
    </w:p>
    <w:p w14:paraId="6C3E0DF8" w14:textId="77777777" w:rsidR="000C38B3" w:rsidRPr="00055A45" w:rsidRDefault="000C38B3" w:rsidP="00843D9E">
      <w:pPr>
        <w:pStyle w:val="Odsekzoznamu"/>
        <w:numPr>
          <w:ilvl w:val="1"/>
          <w:numId w:val="22"/>
        </w:numPr>
        <w:suppressAutoHyphens/>
        <w:spacing w:before="0" w:after="0"/>
        <w:contextualSpacing/>
        <w:jc w:val="both"/>
      </w:pPr>
      <w:r w:rsidRPr="00055A45">
        <w:t xml:space="preserve">V prípade omeškania Objednávateľa so zaplatením faktúry za vykonanie diela je Objednávateľ povinný zaplatiť Zhotoviteľovi úrok z omeškania vo výške 0,05 % z dlžnej sumy za každý deň omeškania. </w:t>
      </w:r>
    </w:p>
    <w:p w14:paraId="23AAE300" w14:textId="77777777" w:rsidR="000C38B3" w:rsidRPr="00055A45" w:rsidRDefault="000C38B3" w:rsidP="000C38B3">
      <w:pPr>
        <w:rPr>
          <w:rFonts w:ascii="Arial" w:hAnsi="Arial" w:cs="Arial"/>
          <w:b/>
          <w:sz w:val="20"/>
          <w:szCs w:val="20"/>
        </w:rPr>
      </w:pPr>
    </w:p>
    <w:p w14:paraId="6DD32CDF" w14:textId="77777777" w:rsidR="000C38B3" w:rsidRPr="00055A45" w:rsidRDefault="000C38B3" w:rsidP="000C38B3">
      <w:pPr>
        <w:jc w:val="center"/>
        <w:rPr>
          <w:rFonts w:ascii="Arial" w:hAnsi="Arial" w:cs="Arial"/>
          <w:b/>
          <w:sz w:val="20"/>
          <w:szCs w:val="20"/>
        </w:rPr>
      </w:pPr>
    </w:p>
    <w:p w14:paraId="596D57DA"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11</w:t>
      </w:r>
    </w:p>
    <w:p w14:paraId="52D03550"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Záverečné ustanovenia</w:t>
      </w:r>
    </w:p>
    <w:p w14:paraId="189A2637" w14:textId="77777777" w:rsidR="000C38B3" w:rsidRPr="00055A45" w:rsidRDefault="000C38B3" w:rsidP="000C38B3">
      <w:pPr>
        <w:tabs>
          <w:tab w:val="num" w:pos="864"/>
          <w:tab w:val="left" w:pos="1440"/>
        </w:tabs>
        <w:jc w:val="both"/>
        <w:rPr>
          <w:rFonts w:ascii="Arial" w:hAnsi="Arial" w:cs="Arial"/>
          <w:sz w:val="20"/>
          <w:szCs w:val="20"/>
        </w:rPr>
      </w:pPr>
    </w:p>
    <w:p w14:paraId="6CB8D1E3" w14:textId="77777777" w:rsidR="000C38B3" w:rsidRPr="00055A45" w:rsidRDefault="000C38B3" w:rsidP="00843D9E">
      <w:pPr>
        <w:pStyle w:val="Odsekzoznamu"/>
        <w:numPr>
          <w:ilvl w:val="1"/>
          <w:numId w:val="23"/>
        </w:numPr>
        <w:tabs>
          <w:tab w:val="left" w:pos="1440"/>
        </w:tabs>
        <w:spacing w:before="0" w:after="0"/>
        <w:contextualSpacing/>
        <w:jc w:val="both"/>
      </w:pPr>
      <w:r w:rsidRPr="00055A45">
        <w:t>Pokiaľ nie je v zmluve dohodnuté inak, riadia sa ďalšie práva a povinnosti Zmluvných strán všeobecne záväznými právnymi predpismi SR, najmä Obchodným zákonníkom a vykonávacími predpismi k predmetnému zákonu.</w:t>
      </w:r>
    </w:p>
    <w:p w14:paraId="0958DD5E" w14:textId="77777777" w:rsidR="000C38B3" w:rsidRPr="00055A45" w:rsidRDefault="000C38B3" w:rsidP="000C38B3">
      <w:pPr>
        <w:pStyle w:val="Odsekzoznamu"/>
        <w:tabs>
          <w:tab w:val="left" w:pos="1440"/>
        </w:tabs>
        <w:contextualSpacing/>
        <w:jc w:val="both"/>
      </w:pPr>
    </w:p>
    <w:p w14:paraId="313101D7" w14:textId="77777777" w:rsidR="000C38B3" w:rsidRPr="00055A45" w:rsidRDefault="000C38B3" w:rsidP="00843D9E">
      <w:pPr>
        <w:pStyle w:val="Odsekzoznamu"/>
        <w:numPr>
          <w:ilvl w:val="1"/>
          <w:numId w:val="23"/>
        </w:numPr>
        <w:tabs>
          <w:tab w:val="left" w:pos="1440"/>
        </w:tabs>
        <w:spacing w:before="0" w:after="0"/>
        <w:jc w:val="both"/>
      </w:pPr>
      <w:r w:rsidRPr="00055A45">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402072C4" w14:textId="77777777" w:rsidR="000C38B3" w:rsidRPr="00055A45" w:rsidRDefault="000C38B3" w:rsidP="000C38B3">
      <w:pPr>
        <w:tabs>
          <w:tab w:val="left" w:pos="1440"/>
        </w:tabs>
        <w:rPr>
          <w:rFonts w:ascii="Arial" w:hAnsi="Arial" w:cs="Arial"/>
          <w:sz w:val="20"/>
          <w:szCs w:val="20"/>
        </w:rPr>
      </w:pPr>
    </w:p>
    <w:p w14:paraId="37DFA4FE" w14:textId="77777777" w:rsidR="000C38B3" w:rsidRPr="00055A45" w:rsidRDefault="000C38B3" w:rsidP="00843D9E">
      <w:pPr>
        <w:pStyle w:val="Odsekzoznamu"/>
        <w:numPr>
          <w:ilvl w:val="1"/>
          <w:numId w:val="23"/>
        </w:numPr>
        <w:tabs>
          <w:tab w:val="left" w:pos="1440"/>
        </w:tabs>
        <w:spacing w:before="0" w:after="0"/>
        <w:contextualSpacing/>
      </w:pPr>
      <w:r w:rsidRPr="00055A45">
        <w:t>Oprávnené osoby na výkon kontroly/auditu sú najmä ale nie výlučne:</w:t>
      </w:r>
      <w:bookmarkStart w:id="0" w:name="_Toc158729824"/>
      <w:bookmarkStart w:id="1" w:name="_Toc160424535"/>
    </w:p>
    <w:bookmarkEnd w:id="0"/>
    <w:bookmarkEnd w:id="1"/>
    <w:p w14:paraId="19C96B4F" w14:textId="77777777" w:rsidR="000C38B3" w:rsidRPr="00055A45" w:rsidRDefault="000C38B3" w:rsidP="000C38B3">
      <w:pPr>
        <w:pStyle w:val="Odsekzoznamu"/>
        <w:tabs>
          <w:tab w:val="left" w:pos="1440"/>
        </w:tabs>
      </w:pPr>
      <w:r w:rsidRPr="00055A45">
        <w:t xml:space="preserve">a) Poskytovateľ ako riadiaci orgán pre IROP, SO RO pre IROP a ním  poverené osoby, </w:t>
      </w:r>
    </w:p>
    <w:p w14:paraId="5F2670AB" w14:textId="77777777" w:rsidR="000C38B3" w:rsidRPr="00055A45" w:rsidRDefault="000C38B3" w:rsidP="000C38B3">
      <w:pPr>
        <w:pStyle w:val="Odsekzoznamu"/>
        <w:tabs>
          <w:tab w:val="left" w:pos="1440"/>
        </w:tabs>
        <w:contextualSpacing/>
      </w:pPr>
      <w:r w:rsidRPr="00055A45">
        <w:t>b) Útvar následnej finančnej kontroly a nimi poverené osoby,</w:t>
      </w:r>
    </w:p>
    <w:p w14:paraId="60BD2816" w14:textId="77777777" w:rsidR="000C38B3" w:rsidRPr="00055A45" w:rsidRDefault="000C38B3" w:rsidP="000C38B3">
      <w:pPr>
        <w:pStyle w:val="Odsekzoznamu"/>
        <w:tabs>
          <w:tab w:val="left" w:pos="1440"/>
        </w:tabs>
        <w:contextualSpacing/>
      </w:pPr>
      <w:r>
        <w:t>c) Najvyšší kontrolný úrad SR</w:t>
      </w:r>
      <w:r w:rsidRPr="00055A45">
        <w:t xml:space="preserve">, Certifikačný orgán a nimi poverené osoby, </w:t>
      </w:r>
    </w:p>
    <w:p w14:paraId="53B7B745" w14:textId="77777777" w:rsidR="000C38B3" w:rsidRPr="00055A45" w:rsidRDefault="000C38B3" w:rsidP="000C38B3">
      <w:pPr>
        <w:pStyle w:val="Odsekzoznamu"/>
        <w:tabs>
          <w:tab w:val="left" w:pos="1440"/>
        </w:tabs>
        <w:contextualSpacing/>
      </w:pPr>
      <w:r w:rsidRPr="00055A45">
        <w:t>d) Orgán auditu, jeho spolupracujúce orgány a nimi poverené osoby,</w:t>
      </w:r>
    </w:p>
    <w:p w14:paraId="49FEC5C1" w14:textId="77777777" w:rsidR="000C38B3" w:rsidRPr="00055A45" w:rsidRDefault="000C38B3" w:rsidP="000C38B3">
      <w:pPr>
        <w:pStyle w:val="Odsekzoznamu"/>
        <w:tabs>
          <w:tab w:val="left" w:pos="1440"/>
        </w:tabs>
        <w:contextualSpacing/>
      </w:pPr>
      <w:r w:rsidRPr="00055A45">
        <w:t xml:space="preserve">e) Splnomocnení zástupcovia Európskej Komisie a Európskeho dvora audítorov, </w:t>
      </w:r>
    </w:p>
    <w:p w14:paraId="4DF56856" w14:textId="77777777" w:rsidR="000C38B3" w:rsidRPr="00055A45" w:rsidRDefault="000C38B3" w:rsidP="000C38B3">
      <w:pPr>
        <w:pStyle w:val="Odsekzoznamu"/>
        <w:tabs>
          <w:tab w:val="left" w:pos="1440"/>
        </w:tabs>
        <w:contextualSpacing/>
      </w:pPr>
      <w:r w:rsidRPr="00055A45">
        <w:t xml:space="preserve">f) Osoby prizvané vyššie uvedenými orgánmi v súlade s príslušnými právnymi predpismi SR a ES. </w:t>
      </w:r>
    </w:p>
    <w:p w14:paraId="5AB0824F" w14:textId="77777777" w:rsidR="000C38B3" w:rsidRPr="00055A45" w:rsidRDefault="000C38B3" w:rsidP="000C38B3">
      <w:pPr>
        <w:pStyle w:val="Odsekzoznamu"/>
        <w:tabs>
          <w:tab w:val="left" w:pos="1440"/>
        </w:tabs>
        <w:jc w:val="both"/>
      </w:pPr>
    </w:p>
    <w:p w14:paraId="4083ED16" w14:textId="77777777" w:rsidR="000C38B3" w:rsidRPr="00055A45" w:rsidRDefault="000C38B3" w:rsidP="00843D9E">
      <w:pPr>
        <w:pStyle w:val="Odsekzoznamu"/>
        <w:numPr>
          <w:ilvl w:val="1"/>
          <w:numId w:val="23"/>
        </w:numPr>
        <w:tabs>
          <w:tab w:val="num" w:pos="426"/>
          <w:tab w:val="left" w:pos="1440"/>
        </w:tabs>
        <w:spacing w:before="0" w:after="0"/>
        <w:contextualSpacing/>
        <w:jc w:val="both"/>
      </w:pPr>
      <w:r w:rsidRPr="00055A45">
        <w:lastRenderedPageBreak/>
        <w:t xml:space="preserve">Všetky nároky a úkony vyplývajúce z tejto zmluvy musia Zmluvné strany uskutočniť písomne. Podanie sa považuje za riadne uskutočnené, ak bolo adresátovi doručené doporučenou poštou, kuriérskou službou alebo osobne, u Objednávateľa na adresu pre doručovanie uvedenú v Čl. 1 bod 1.1. tejto zmluvy  alebo adresu sídla  zapísanú v obchodnom registri a u Zhotoviteľa na adresu sídla/miesta podnikania zapísanú v príslušnom registri. Podanie doručované poštou alebo kuriérskou službou (ďalej len „doručovateľ“) sa bude považovať za doručené dňom, ktorý je ako deň doručenia vyznačený na doručenke alebo inom doklade, ktoré na tento účel doručovateľ používa, ak bol vrátený odosielateľovi. Pokiaľ sa takýto doklad odosielateľovi nevráti, bude sa za deň doručenia považovať 20. deň, počínajúc dňom, kedy bolo podanie odovzdané doručovateľovi na prepravu a to bez ohľadu na to, či sa adresát s podaním oboznámil. Ak doručenie podania doručovateľ nemohol vykonať z dôvodov na strane adresáta, bude sa za deň doručenia považovať deň, v ktorý bude takýto doklad vrátený odosielateľovi s vyznačeným dôvodom, prečo nemohlo byť podanie doručené. Odoslanie podania odosielateľ preukáže podacím lístkom alebo iným obdobným dokladom používaným v styku s doručovateľom. Pri podaní doručovanom osobne, sa za deň doručenia bude považovať deň, v ktorý bolo podanie preukazne doručené do podateľne alebo k rukám adresáta.   </w:t>
      </w:r>
    </w:p>
    <w:p w14:paraId="202B3D69" w14:textId="77777777" w:rsidR="000C38B3" w:rsidRPr="00055A45" w:rsidRDefault="000C38B3" w:rsidP="000C38B3">
      <w:pPr>
        <w:tabs>
          <w:tab w:val="num" w:pos="426"/>
          <w:tab w:val="left" w:pos="1440"/>
        </w:tabs>
        <w:jc w:val="both"/>
        <w:rPr>
          <w:rFonts w:ascii="Arial" w:hAnsi="Arial" w:cs="Arial"/>
          <w:sz w:val="20"/>
          <w:szCs w:val="20"/>
        </w:rPr>
      </w:pPr>
      <w:r w:rsidRPr="00055A45">
        <w:rPr>
          <w:rFonts w:ascii="Arial" w:hAnsi="Arial" w:cs="Arial"/>
          <w:sz w:val="20"/>
          <w:szCs w:val="20"/>
        </w:rPr>
        <w:t xml:space="preserve">   </w:t>
      </w:r>
    </w:p>
    <w:p w14:paraId="35DFA582" w14:textId="2F4531BE" w:rsidR="000C38B3" w:rsidRPr="00055A45" w:rsidRDefault="000C38B3" w:rsidP="00843D9E">
      <w:pPr>
        <w:pStyle w:val="Odsekzoznamu"/>
        <w:numPr>
          <w:ilvl w:val="1"/>
          <w:numId w:val="23"/>
        </w:numPr>
        <w:tabs>
          <w:tab w:val="num" w:pos="426"/>
          <w:tab w:val="left" w:pos="1440"/>
        </w:tabs>
        <w:spacing w:before="0" w:after="0"/>
        <w:contextualSpacing/>
        <w:jc w:val="both"/>
      </w:pPr>
      <w:r w:rsidRPr="00055A45">
        <w:t>Zmluva vzniká prejavením súhlasu s celým jej obsahom a jej podpísaním oprávnenými zástupcami zmluvných strán, stáva sa platnou dňom jej podpisu obidvomi zmluvnými stranami a účinnou dňom doručenia objednávky zhotoviteľovi. Podmienkou vystavenia objednávky zo strany objednávateľa je akceptovanie výsledkov verejného obstarávania zo strany poskytovateľa pomoci Ministerstva pôdohospodárstva a rozvoja vidieka Slovenskej republiky ako sprostredkovateľského orgánu pre operačný́ program Integrovaný regionálny operačný program so špecifickým cieľom Zvyšovanie atraktivity a konkurencieschopnosti verejnej osobnej dopravy. Objednávateľ sa zaväzuje bezodkladne informovať zhotoviteľa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a príjemcom pomoci, ktorým je objednávateľ, a to na základe jeho ŽoNFP predloženej v rámci výzvy na predkladanie ŽoNFP, ktorá oprávňuje objednávateľa na realizáciu projektu.</w:t>
      </w:r>
    </w:p>
    <w:p w14:paraId="5FDD4730" w14:textId="77777777" w:rsidR="000C38B3" w:rsidRPr="00055A45" w:rsidRDefault="000C38B3" w:rsidP="000C38B3">
      <w:pPr>
        <w:pStyle w:val="Odsekzoznamu"/>
        <w:rPr>
          <w:color w:val="FF0000"/>
        </w:rPr>
      </w:pPr>
    </w:p>
    <w:p w14:paraId="4700E9E8" w14:textId="77777777" w:rsidR="000C38B3" w:rsidRPr="00055A45" w:rsidRDefault="000C38B3" w:rsidP="00843D9E">
      <w:pPr>
        <w:pStyle w:val="Odsekzoznamu"/>
        <w:numPr>
          <w:ilvl w:val="1"/>
          <w:numId w:val="23"/>
        </w:numPr>
        <w:tabs>
          <w:tab w:val="left" w:pos="1440"/>
        </w:tabs>
        <w:spacing w:before="0" w:after="0"/>
        <w:contextualSpacing/>
        <w:jc w:val="both"/>
      </w:pPr>
      <w:r w:rsidRPr="00055A45">
        <w:t>Táto zmluva sa môže meniť a dopĺňať výlučne formou písomných vzostupne číslovaných dodatkov, podpí</w:t>
      </w:r>
      <w:r>
        <w:t>saných oboma Zmluvnými stranami, a to najmä v súlade s § 18 ods. 1 zákona č. 343/2015 z.z. o verejnom obstarávaní a o zmene a doplnení niektorých zákonov v platnom znení.</w:t>
      </w:r>
      <w:r w:rsidRPr="00055A45">
        <w:t xml:space="preserve"> V prípade akéhokoľvek nedorozumenia, sporu alebo sporného nároku sa obidve Zmluvné strany zaväzujú riešiť ich prednostne cestou vzájomnej dohody, až následne súdnou cestou.</w:t>
      </w:r>
    </w:p>
    <w:p w14:paraId="091A5196" w14:textId="77777777" w:rsidR="000C38B3" w:rsidRPr="00055A45" w:rsidRDefault="000C38B3" w:rsidP="000C38B3">
      <w:pPr>
        <w:pStyle w:val="Odsekzoznamu"/>
      </w:pPr>
    </w:p>
    <w:p w14:paraId="51B894F9" w14:textId="77777777" w:rsidR="000C38B3" w:rsidRPr="00055A45" w:rsidRDefault="000C38B3" w:rsidP="00843D9E">
      <w:pPr>
        <w:pStyle w:val="Odsekzoznamu"/>
        <w:numPr>
          <w:ilvl w:val="1"/>
          <w:numId w:val="23"/>
        </w:numPr>
        <w:tabs>
          <w:tab w:val="left" w:pos="1440"/>
        </w:tabs>
        <w:spacing w:before="0" w:after="0"/>
        <w:contextualSpacing/>
        <w:jc w:val="both"/>
      </w:pPr>
      <w:r w:rsidRPr="00055A45">
        <w:t>Zmluvné strany vyhlasujú, že sú spôsobilé k právnym úkonom. Ďalej Zmluvné strany vyhlasujú, že zmluvu uzavreli slobodne, vážne a bez omylu, že zmluva nebola uzavretá v tiesni, ani za nápadne nevýhodných podmienok, zmluvu si pozorne prečítali, jej obsahu porozumeli a na znak súhlasu zmluvu podpísali.</w:t>
      </w:r>
    </w:p>
    <w:p w14:paraId="3137F81D" w14:textId="77777777" w:rsidR="000C38B3" w:rsidRPr="00055A45" w:rsidRDefault="000C38B3" w:rsidP="000C38B3">
      <w:pPr>
        <w:pStyle w:val="Odsekzoznamu"/>
      </w:pPr>
    </w:p>
    <w:p w14:paraId="4B363A57" w14:textId="77777777" w:rsidR="000C38B3" w:rsidRPr="00055A45" w:rsidRDefault="000C38B3" w:rsidP="00843D9E">
      <w:pPr>
        <w:pStyle w:val="Odsekzoznamu"/>
        <w:numPr>
          <w:ilvl w:val="1"/>
          <w:numId w:val="23"/>
        </w:numPr>
        <w:tabs>
          <w:tab w:val="left" w:pos="1440"/>
        </w:tabs>
        <w:spacing w:before="0" w:after="0"/>
        <w:contextualSpacing/>
        <w:jc w:val="both"/>
      </w:pPr>
      <w:r w:rsidRPr="00055A45">
        <w:t>Zmluva je vyhotovená v štyroch rovnopisoch, z ktorých objednávateľ obdrží tri rovnopisy a zhotoviteľ strana obdrží  jeden rovnopis.</w:t>
      </w:r>
    </w:p>
    <w:p w14:paraId="7A68F238" w14:textId="77777777" w:rsidR="000C38B3" w:rsidRPr="00055A45" w:rsidRDefault="000C38B3" w:rsidP="000C38B3">
      <w:pPr>
        <w:tabs>
          <w:tab w:val="num" w:pos="864"/>
          <w:tab w:val="left" w:pos="1440"/>
        </w:tabs>
        <w:jc w:val="both"/>
        <w:rPr>
          <w:rFonts w:ascii="Arial" w:hAnsi="Arial" w:cs="Arial"/>
          <w:sz w:val="20"/>
          <w:szCs w:val="20"/>
        </w:rPr>
      </w:pPr>
    </w:p>
    <w:p w14:paraId="27214DA6" w14:textId="77777777" w:rsidR="000C38B3" w:rsidRPr="00055A45" w:rsidRDefault="000C38B3" w:rsidP="000C38B3">
      <w:pPr>
        <w:tabs>
          <w:tab w:val="num" w:pos="864"/>
          <w:tab w:val="left" w:pos="1440"/>
        </w:tabs>
        <w:jc w:val="both"/>
        <w:rPr>
          <w:rFonts w:ascii="Arial" w:hAnsi="Arial" w:cs="Arial"/>
          <w:sz w:val="20"/>
          <w:szCs w:val="20"/>
        </w:rPr>
      </w:pPr>
    </w:p>
    <w:p w14:paraId="43ACA428" w14:textId="77777777" w:rsidR="000C38B3" w:rsidRPr="00055A45" w:rsidRDefault="000C38B3" w:rsidP="000C38B3">
      <w:pPr>
        <w:tabs>
          <w:tab w:val="num" w:pos="864"/>
          <w:tab w:val="left" w:pos="1440"/>
        </w:tabs>
        <w:jc w:val="both"/>
        <w:rPr>
          <w:rFonts w:ascii="Arial" w:hAnsi="Arial" w:cs="Arial"/>
          <w:sz w:val="20"/>
          <w:szCs w:val="20"/>
        </w:rPr>
      </w:pPr>
      <w:r w:rsidRPr="00055A45">
        <w:rPr>
          <w:rFonts w:ascii="Arial" w:hAnsi="Arial" w:cs="Arial"/>
          <w:b/>
          <w:sz w:val="20"/>
          <w:szCs w:val="20"/>
        </w:rPr>
        <w:t>Prílohy:</w:t>
      </w:r>
      <w:r w:rsidRPr="00055A45">
        <w:rPr>
          <w:rFonts w:ascii="Arial" w:hAnsi="Arial" w:cs="Arial"/>
          <w:sz w:val="20"/>
          <w:szCs w:val="20"/>
        </w:rPr>
        <w:t xml:space="preserve"> </w:t>
      </w:r>
    </w:p>
    <w:p w14:paraId="51227DFA" w14:textId="77777777" w:rsidR="000C38B3" w:rsidRPr="00055A45" w:rsidRDefault="000C38B3" w:rsidP="00843D9E">
      <w:pPr>
        <w:pStyle w:val="Odsekzoznamu"/>
        <w:numPr>
          <w:ilvl w:val="0"/>
          <w:numId w:val="15"/>
        </w:numPr>
        <w:tabs>
          <w:tab w:val="left" w:pos="284"/>
          <w:tab w:val="num" w:pos="864"/>
          <w:tab w:val="left" w:pos="1440"/>
        </w:tabs>
        <w:spacing w:before="0" w:after="0"/>
        <w:ind w:hanging="720"/>
        <w:contextualSpacing/>
        <w:jc w:val="both"/>
      </w:pPr>
      <w:r w:rsidRPr="00055A45">
        <w:t xml:space="preserve">Technická špecifikácia interiérového informačného systému do autobusov </w:t>
      </w:r>
    </w:p>
    <w:p w14:paraId="3347CBCB" w14:textId="06175DE7" w:rsidR="000C38B3" w:rsidRPr="00055A45" w:rsidRDefault="000C38B3" w:rsidP="00843D9E">
      <w:pPr>
        <w:pStyle w:val="Odsekzoznamu"/>
        <w:numPr>
          <w:ilvl w:val="0"/>
          <w:numId w:val="15"/>
        </w:numPr>
        <w:tabs>
          <w:tab w:val="left" w:pos="284"/>
          <w:tab w:val="num" w:pos="426"/>
        </w:tabs>
        <w:spacing w:before="0" w:after="0"/>
        <w:ind w:left="284" w:hanging="284"/>
        <w:contextualSpacing/>
        <w:jc w:val="both"/>
      </w:pPr>
      <w:r w:rsidRPr="00055A45">
        <w:t>Technická špecifikácia exteriérového informačného systému na autobusové nástupišt</w:t>
      </w:r>
      <w:r w:rsidR="00C83C19">
        <w:t>ia</w:t>
      </w:r>
    </w:p>
    <w:p w14:paraId="6461FAC5" w14:textId="77777777" w:rsidR="000C38B3" w:rsidRPr="00055A45" w:rsidRDefault="000C38B3" w:rsidP="00843D9E">
      <w:pPr>
        <w:pStyle w:val="Odsekzoznamu"/>
        <w:numPr>
          <w:ilvl w:val="0"/>
          <w:numId w:val="15"/>
        </w:numPr>
        <w:tabs>
          <w:tab w:val="left" w:pos="284"/>
          <w:tab w:val="num" w:pos="426"/>
        </w:tabs>
        <w:spacing w:before="0" w:after="0"/>
        <w:ind w:left="284" w:hanging="284"/>
        <w:contextualSpacing/>
        <w:jc w:val="both"/>
      </w:pPr>
      <w:r>
        <w:t>Rozpočet</w:t>
      </w:r>
    </w:p>
    <w:p w14:paraId="1DDE311C" w14:textId="77777777" w:rsidR="000C38B3" w:rsidRPr="00055A45" w:rsidRDefault="000C38B3" w:rsidP="00843D9E">
      <w:pPr>
        <w:pStyle w:val="Odsekzoznamu"/>
        <w:numPr>
          <w:ilvl w:val="0"/>
          <w:numId w:val="15"/>
        </w:numPr>
        <w:tabs>
          <w:tab w:val="left" w:pos="284"/>
          <w:tab w:val="num" w:pos="426"/>
        </w:tabs>
        <w:spacing w:before="0" w:after="0"/>
        <w:ind w:left="284" w:hanging="284"/>
        <w:contextualSpacing/>
        <w:jc w:val="both"/>
        <w:rPr>
          <w:i/>
          <w:u w:val="single"/>
        </w:rPr>
      </w:pPr>
      <w:r w:rsidRPr="00055A45">
        <w:t xml:space="preserve">Zoznam subdodávateľov </w:t>
      </w:r>
      <w:r w:rsidRPr="00055A45">
        <w:rPr>
          <w:i/>
          <w:u w:val="single"/>
        </w:rPr>
        <w:t>– predkladá k podpisu zmluvy až úspešný uchádzač a túto poznámku vymaže</w:t>
      </w:r>
    </w:p>
    <w:p w14:paraId="700EB4F8" w14:textId="77777777" w:rsidR="000C38B3" w:rsidRPr="00055A45" w:rsidRDefault="000C38B3" w:rsidP="000C38B3">
      <w:pPr>
        <w:pStyle w:val="Odsekzoznamu"/>
        <w:tabs>
          <w:tab w:val="left" w:pos="284"/>
        </w:tabs>
        <w:ind w:left="284"/>
        <w:contextualSpacing/>
        <w:jc w:val="both"/>
        <w:rPr>
          <w:i/>
          <w:u w:val="single"/>
        </w:rPr>
      </w:pPr>
    </w:p>
    <w:p w14:paraId="7F4177F7" w14:textId="77777777" w:rsidR="000C38B3" w:rsidRPr="00055A45" w:rsidRDefault="000C38B3" w:rsidP="000C38B3">
      <w:pPr>
        <w:tabs>
          <w:tab w:val="num" w:pos="864"/>
          <w:tab w:val="left" w:pos="1440"/>
        </w:tabs>
        <w:jc w:val="both"/>
        <w:rPr>
          <w:rFonts w:ascii="Arial" w:hAnsi="Arial" w:cs="Arial"/>
          <w:sz w:val="20"/>
          <w:szCs w:val="20"/>
        </w:rPr>
      </w:pPr>
    </w:p>
    <w:p w14:paraId="0DA431E6" w14:textId="77777777" w:rsidR="000C38B3" w:rsidRPr="00055A45" w:rsidRDefault="000C38B3" w:rsidP="000C38B3">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6F1AFF12" w14:textId="77777777" w:rsidR="000C38B3" w:rsidRPr="00055A45" w:rsidRDefault="000C38B3" w:rsidP="000C38B3">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79B8506B" w14:textId="77777777" w:rsidR="000C38B3" w:rsidRPr="00055A45" w:rsidRDefault="000C38B3" w:rsidP="000C38B3">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6335F9C9" w14:textId="77777777" w:rsidR="000C38B3" w:rsidRPr="00055A45" w:rsidRDefault="000C38B3" w:rsidP="000C38B3">
      <w:pPr>
        <w:pStyle w:val="Zkladntextodsazen2"/>
        <w:ind w:left="0" w:firstLine="0"/>
        <w:rPr>
          <w:rFonts w:ascii="Arial" w:hAnsi="Arial" w:cs="Arial"/>
          <w:sz w:val="20"/>
          <w:szCs w:val="20"/>
        </w:rPr>
      </w:pPr>
    </w:p>
    <w:p w14:paraId="28BC6F82" w14:textId="77777777" w:rsidR="000C38B3" w:rsidRPr="00055A45" w:rsidRDefault="000C38B3" w:rsidP="000C38B3">
      <w:pPr>
        <w:pStyle w:val="Zkladntextodsazen2"/>
        <w:ind w:left="0" w:firstLine="0"/>
        <w:rPr>
          <w:rFonts w:ascii="Arial" w:hAnsi="Arial" w:cs="Arial"/>
          <w:sz w:val="20"/>
          <w:szCs w:val="20"/>
        </w:rPr>
      </w:pPr>
    </w:p>
    <w:p w14:paraId="600E9FBF" w14:textId="77777777" w:rsidR="000C38B3" w:rsidRPr="00055A45" w:rsidRDefault="000C38B3" w:rsidP="000C38B3">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34CCF9B2" w14:textId="5B7B6C3A" w:rsidR="000C38B3" w:rsidRPr="00055A45" w:rsidRDefault="000C38B3" w:rsidP="00C83C19">
      <w:pPr>
        <w:pStyle w:val="Zkladntextodsazen2"/>
        <w:ind w:left="0" w:firstLine="0"/>
        <w:rPr>
          <w:rFonts w:ascii="Arial" w:hAnsi="Arial" w:cs="Arial"/>
          <w:sz w:val="20"/>
          <w:szCs w:val="20"/>
        </w:rPr>
      </w:pPr>
      <w:r w:rsidRPr="00055A45">
        <w:rPr>
          <w:rFonts w:ascii="Arial" w:hAnsi="Arial" w:cs="Arial"/>
          <w:sz w:val="20"/>
          <w:szCs w:val="20"/>
        </w:rPr>
        <w:t xml:space="preserve">      </w:t>
      </w:r>
    </w:p>
    <w:p w14:paraId="3693E600" w14:textId="77777777" w:rsidR="000C38B3" w:rsidRPr="00055A45" w:rsidRDefault="000C38B3" w:rsidP="000C38B3">
      <w:pPr>
        <w:pStyle w:val="Zkladntextodsazen2"/>
        <w:rPr>
          <w:rFonts w:ascii="Arial" w:hAnsi="Arial" w:cs="Arial"/>
          <w:sz w:val="20"/>
          <w:szCs w:val="20"/>
        </w:rPr>
      </w:pPr>
    </w:p>
    <w:p w14:paraId="62EB5AA6" w14:textId="77777777" w:rsidR="000C38B3" w:rsidRPr="00055A45" w:rsidRDefault="000C38B3" w:rsidP="000C38B3">
      <w:pPr>
        <w:pStyle w:val="Zkladntextodsazen2"/>
        <w:ind w:left="0" w:firstLine="0"/>
        <w:rPr>
          <w:rFonts w:ascii="Arial" w:hAnsi="Arial" w:cs="Arial"/>
          <w:sz w:val="20"/>
          <w:szCs w:val="20"/>
        </w:rPr>
      </w:pPr>
      <w:r w:rsidRPr="00055A45">
        <w:rPr>
          <w:rFonts w:ascii="Arial" w:hAnsi="Arial" w:cs="Arial"/>
          <w:sz w:val="20"/>
          <w:szCs w:val="20"/>
        </w:rPr>
        <w:t>.................................................</w:t>
      </w:r>
    </w:p>
    <w:p w14:paraId="36787608" w14:textId="4654EDAB" w:rsidR="00C83C19" w:rsidRDefault="00C83C19" w:rsidP="000C38B3">
      <w:pPr>
        <w:jc w:val="both"/>
        <w:rPr>
          <w:rFonts w:ascii="Arial" w:hAnsi="Arial" w:cs="Arial"/>
          <w:u w:val="single"/>
        </w:rPr>
      </w:pPr>
    </w:p>
    <w:p w14:paraId="0DC8A949" w14:textId="2D1C938E" w:rsidR="00C83C19" w:rsidRDefault="00C83C19" w:rsidP="00C83C19">
      <w:pPr>
        <w:jc w:val="both"/>
        <w:rPr>
          <w:rFonts w:ascii="Arial" w:hAnsi="Arial" w:cs="Arial"/>
          <w:b/>
          <w:sz w:val="22"/>
          <w:szCs w:val="22"/>
          <w:lang w:eastAsia="cs-CZ"/>
        </w:rPr>
      </w:pPr>
      <w:r w:rsidRPr="00C83C19">
        <w:rPr>
          <w:rFonts w:ascii="Arial" w:hAnsi="Arial" w:cs="Arial"/>
          <w:b/>
          <w:sz w:val="22"/>
          <w:szCs w:val="22"/>
          <w:lang w:eastAsia="cs-CZ"/>
        </w:rPr>
        <w:t>Príloha č. 1</w:t>
      </w:r>
    </w:p>
    <w:p w14:paraId="3C558B93" w14:textId="77777777" w:rsidR="00C83C19" w:rsidRPr="00C83C19" w:rsidRDefault="00C83C19" w:rsidP="00C83C19">
      <w:pPr>
        <w:jc w:val="both"/>
        <w:rPr>
          <w:rFonts w:ascii="Arial" w:hAnsi="Arial" w:cs="Arial"/>
          <w:b/>
          <w:sz w:val="22"/>
          <w:szCs w:val="22"/>
          <w:lang w:eastAsia="cs-CZ"/>
        </w:rPr>
      </w:pPr>
    </w:p>
    <w:tbl>
      <w:tblPr>
        <w:tblW w:w="9632" w:type="dxa"/>
        <w:tblCellMar>
          <w:left w:w="70" w:type="dxa"/>
          <w:right w:w="70" w:type="dxa"/>
        </w:tblCellMar>
        <w:tblLook w:val="04A0" w:firstRow="1" w:lastRow="0" w:firstColumn="1" w:lastColumn="0" w:noHBand="0" w:noVBand="1"/>
      </w:tblPr>
      <w:tblGrid>
        <w:gridCol w:w="2576"/>
        <w:gridCol w:w="3619"/>
        <w:gridCol w:w="3437"/>
      </w:tblGrid>
      <w:tr w:rsidR="00C83C19" w:rsidRPr="00C83C19" w14:paraId="055B0426" w14:textId="28546D0F" w:rsidTr="00A316C0">
        <w:trPr>
          <w:trHeight w:val="640"/>
        </w:trPr>
        <w:tc>
          <w:tcPr>
            <w:tcW w:w="9632" w:type="dxa"/>
            <w:gridSpan w:val="3"/>
            <w:tcBorders>
              <w:top w:val="nil"/>
              <w:left w:val="nil"/>
              <w:bottom w:val="single" w:sz="4" w:space="0" w:color="auto"/>
              <w:right w:val="nil"/>
            </w:tcBorders>
            <w:shd w:val="clear" w:color="auto" w:fill="auto"/>
            <w:vAlign w:val="center"/>
            <w:hideMark/>
          </w:tcPr>
          <w:p w14:paraId="49E8AE04" w14:textId="445CB994"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TFT-LCD Interiérový Informačný LED panel – špecifikácia (15</w:t>
            </w:r>
            <w:r>
              <w:rPr>
                <w:rFonts w:ascii="Arial" w:hAnsi="Arial" w:cs="Arial"/>
                <w:b/>
                <w:bCs/>
                <w:color w:val="000000"/>
                <w:sz w:val="20"/>
                <w:szCs w:val="20"/>
              </w:rPr>
              <w:t xml:space="preserve"> </w:t>
            </w:r>
            <w:r w:rsidRPr="00C83C19">
              <w:rPr>
                <w:rFonts w:ascii="Arial" w:hAnsi="Arial" w:cs="Arial"/>
                <w:b/>
                <w:bCs/>
                <w:color w:val="000000"/>
                <w:sz w:val="20"/>
                <w:szCs w:val="20"/>
              </w:rPr>
              <w:t>ks)</w:t>
            </w:r>
          </w:p>
        </w:tc>
      </w:tr>
      <w:tr w:rsidR="00C83C19" w:rsidRPr="00C83C19" w14:paraId="543C807A" w14:textId="7E68B9EC" w:rsidTr="00C83C19">
        <w:trPr>
          <w:trHeight w:val="34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CE45" w14:textId="6C34406D"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Názov položky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7E3D8" w14:textId="584D6C3B" w:rsidR="00C83C19" w:rsidRPr="00C83C19" w:rsidRDefault="00C83C19" w:rsidP="00A316C0">
            <w:pPr>
              <w:rPr>
                <w:rFonts w:ascii="Arial" w:hAnsi="Arial" w:cs="Arial"/>
                <w:sz w:val="20"/>
                <w:szCs w:val="20"/>
              </w:rPr>
            </w:pPr>
            <w:r>
              <w:rPr>
                <w:rFonts w:ascii="Arial" w:hAnsi="Arial" w:cs="Arial"/>
                <w:b/>
                <w:bCs/>
                <w:color w:val="000000"/>
                <w:sz w:val="20"/>
                <w:szCs w:val="20"/>
              </w:rPr>
              <w:t>Min. p</w:t>
            </w:r>
            <w:r w:rsidRPr="00C83C19">
              <w:rPr>
                <w:rFonts w:ascii="Arial" w:hAnsi="Arial" w:cs="Arial"/>
                <w:b/>
                <w:bCs/>
                <w:color w:val="000000"/>
                <w:sz w:val="20"/>
                <w:szCs w:val="20"/>
              </w:rPr>
              <w:t>ožadované technické parametre</w:t>
            </w:r>
          </w:p>
        </w:tc>
        <w:tc>
          <w:tcPr>
            <w:tcW w:w="3437" w:type="dxa"/>
            <w:tcBorders>
              <w:top w:val="single" w:sz="4" w:space="0" w:color="auto"/>
              <w:left w:val="single" w:sz="4" w:space="0" w:color="auto"/>
              <w:bottom w:val="single" w:sz="4" w:space="0" w:color="auto"/>
              <w:right w:val="single" w:sz="4" w:space="0" w:color="auto"/>
            </w:tcBorders>
          </w:tcPr>
          <w:p w14:paraId="12B19736" w14:textId="0F93444B" w:rsidR="00C83C19" w:rsidRPr="00C83C19" w:rsidRDefault="00C83C19" w:rsidP="00A316C0">
            <w:pPr>
              <w:rPr>
                <w:rFonts w:ascii="Arial" w:hAnsi="Arial" w:cs="Arial"/>
                <w:b/>
                <w:sz w:val="20"/>
                <w:szCs w:val="20"/>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C83C19" w:rsidRPr="00C83C19" w14:paraId="091F916B" w14:textId="4202AB7D"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AC3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Veľkosť monitoru</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FF3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29”  </w:t>
            </w:r>
          </w:p>
        </w:tc>
        <w:tc>
          <w:tcPr>
            <w:tcW w:w="3437" w:type="dxa"/>
            <w:tcBorders>
              <w:top w:val="single" w:sz="4" w:space="0" w:color="auto"/>
              <w:left w:val="single" w:sz="4" w:space="0" w:color="auto"/>
              <w:bottom w:val="single" w:sz="4" w:space="0" w:color="auto"/>
              <w:right w:val="single" w:sz="4" w:space="0" w:color="auto"/>
            </w:tcBorders>
          </w:tcPr>
          <w:p w14:paraId="7B79AF13" w14:textId="77777777" w:rsidR="00C83C19" w:rsidRPr="00C83C19" w:rsidRDefault="00C83C19" w:rsidP="00A316C0">
            <w:pPr>
              <w:rPr>
                <w:rFonts w:ascii="Arial" w:hAnsi="Arial" w:cs="Arial"/>
                <w:color w:val="000000"/>
                <w:sz w:val="20"/>
                <w:szCs w:val="20"/>
              </w:rPr>
            </w:pPr>
          </w:p>
        </w:tc>
      </w:tr>
      <w:tr w:rsidR="00C83C19" w:rsidRPr="00C83C19" w14:paraId="3E92366D" w14:textId="063E75D9"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A699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Pomer strán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0EC9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32:9</w:t>
            </w:r>
          </w:p>
        </w:tc>
        <w:tc>
          <w:tcPr>
            <w:tcW w:w="3437" w:type="dxa"/>
            <w:tcBorders>
              <w:top w:val="single" w:sz="4" w:space="0" w:color="auto"/>
              <w:left w:val="single" w:sz="4" w:space="0" w:color="auto"/>
              <w:bottom w:val="single" w:sz="4" w:space="0" w:color="auto"/>
              <w:right w:val="single" w:sz="4" w:space="0" w:color="auto"/>
            </w:tcBorders>
          </w:tcPr>
          <w:p w14:paraId="253BC8BF" w14:textId="77777777" w:rsidR="00C83C19" w:rsidRPr="00C83C19" w:rsidRDefault="00C83C19" w:rsidP="00A316C0">
            <w:pPr>
              <w:rPr>
                <w:rFonts w:ascii="Arial" w:hAnsi="Arial" w:cs="Arial"/>
                <w:color w:val="000000"/>
                <w:sz w:val="20"/>
                <w:szCs w:val="20"/>
              </w:rPr>
            </w:pPr>
          </w:p>
        </w:tc>
      </w:tr>
      <w:tr w:rsidR="00C83C19" w:rsidRPr="00C83C19" w14:paraId="66DDA11E" w14:textId="019102BC"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EC2F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Rozlíšenie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9A57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 1920 x 540 bodů</w:t>
            </w:r>
          </w:p>
        </w:tc>
        <w:tc>
          <w:tcPr>
            <w:tcW w:w="3437" w:type="dxa"/>
            <w:tcBorders>
              <w:top w:val="single" w:sz="4" w:space="0" w:color="auto"/>
              <w:left w:val="single" w:sz="4" w:space="0" w:color="auto"/>
              <w:bottom w:val="single" w:sz="4" w:space="0" w:color="auto"/>
              <w:right w:val="single" w:sz="4" w:space="0" w:color="auto"/>
            </w:tcBorders>
          </w:tcPr>
          <w:p w14:paraId="33229461" w14:textId="77777777" w:rsidR="00C83C19" w:rsidRPr="00C83C19" w:rsidRDefault="00C83C19" w:rsidP="00A316C0">
            <w:pPr>
              <w:rPr>
                <w:rFonts w:ascii="Arial" w:hAnsi="Arial" w:cs="Arial"/>
                <w:color w:val="000000"/>
                <w:sz w:val="20"/>
                <w:szCs w:val="20"/>
              </w:rPr>
            </w:pPr>
          </w:p>
        </w:tc>
      </w:tr>
      <w:tr w:rsidR="00C83C19" w:rsidRPr="00C83C19" w14:paraId="7291CECA" w14:textId="50A31BEA"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E266"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Svietivosť</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C4F7B"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 1000 mcd</w:t>
            </w:r>
          </w:p>
        </w:tc>
        <w:tc>
          <w:tcPr>
            <w:tcW w:w="3437" w:type="dxa"/>
            <w:tcBorders>
              <w:top w:val="single" w:sz="4" w:space="0" w:color="auto"/>
              <w:left w:val="single" w:sz="4" w:space="0" w:color="auto"/>
              <w:bottom w:val="single" w:sz="4" w:space="0" w:color="auto"/>
              <w:right w:val="single" w:sz="4" w:space="0" w:color="auto"/>
            </w:tcBorders>
          </w:tcPr>
          <w:p w14:paraId="1C72BAB6" w14:textId="77777777" w:rsidR="00C83C19" w:rsidRPr="00C83C19" w:rsidRDefault="00C83C19" w:rsidP="00A316C0">
            <w:pPr>
              <w:rPr>
                <w:rFonts w:ascii="Arial" w:hAnsi="Arial" w:cs="Arial"/>
                <w:color w:val="000000"/>
                <w:sz w:val="20"/>
                <w:szCs w:val="20"/>
              </w:rPr>
            </w:pPr>
          </w:p>
        </w:tc>
      </w:tr>
      <w:tr w:rsidR="00C83C19" w:rsidRPr="00C83C19" w14:paraId="0605AC0A" w14:textId="78719A0D"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028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Backlight  type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066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LED</w:t>
            </w:r>
          </w:p>
        </w:tc>
        <w:tc>
          <w:tcPr>
            <w:tcW w:w="3437" w:type="dxa"/>
            <w:tcBorders>
              <w:top w:val="single" w:sz="4" w:space="0" w:color="auto"/>
              <w:left w:val="single" w:sz="4" w:space="0" w:color="auto"/>
              <w:bottom w:val="single" w:sz="4" w:space="0" w:color="auto"/>
              <w:right w:val="single" w:sz="4" w:space="0" w:color="auto"/>
            </w:tcBorders>
          </w:tcPr>
          <w:p w14:paraId="392FDEEE" w14:textId="77777777" w:rsidR="00C83C19" w:rsidRPr="00C83C19" w:rsidRDefault="00C83C19" w:rsidP="00A316C0">
            <w:pPr>
              <w:rPr>
                <w:rFonts w:ascii="Arial" w:hAnsi="Arial" w:cs="Arial"/>
                <w:color w:val="000000"/>
                <w:sz w:val="20"/>
                <w:szCs w:val="20"/>
              </w:rPr>
            </w:pPr>
          </w:p>
        </w:tc>
      </w:tr>
      <w:tr w:rsidR="00C83C19" w:rsidRPr="00C83C19" w14:paraId="6C4C337D" w14:textId="7C883430"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BBB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Kontrast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E811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 4500:1</w:t>
            </w:r>
          </w:p>
        </w:tc>
        <w:tc>
          <w:tcPr>
            <w:tcW w:w="3437" w:type="dxa"/>
            <w:tcBorders>
              <w:top w:val="single" w:sz="4" w:space="0" w:color="auto"/>
              <w:left w:val="single" w:sz="4" w:space="0" w:color="auto"/>
              <w:bottom w:val="single" w:sz="4" w:space="0" w:color="auto"/>
              <w:right w:val="single" w:sz="4" w:space="0" w:color="auto"/>
            </w:tcBorders>
          </w:tcPr>
          <w:p w14:paraId="10470C94" w14:textId="77777777" w:rsidR="00C83C19" w:rsidRPr="00C83C19" w:rsidRDefault="00C83C19" w:rsidP="00A316C0">
            <w:pPr>
              <w:rPr>
                <w:rFonts w:ascii="Arial" w:hAnsi="Arial" w:cs="Arial"/>
                <w:color w:val="000000"/>
                <w:sz w:val="20"/>
                <w:szCs w:val="20"/>
              </w:rPr>
            </w:pPr>
          </w:p>
        </w:tc>
      </w:tr>
      <w:tr w:rsidR="00C83C19" w:rsidRPr="00C83C19" w14:paraId="417B8A35" w14:textId="10BA360D"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02936"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Pozorovací uhol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9DE8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minimálne 178° / 178°  (horizontálný / vertikálny)</w:t>
            </w:r>
          </w:p>
        </w:tc>
        <w:tc>
          <w:tcPr>
            <w:tcW w:w="3437" w:type="dxa"/>
            <w:tcBorders>
              <w:top w:val="single" w:sz="4" w:space="0" w:color="auto"/>
              <w:left w:val="single" w:sz="4" w:space="0" w:color="auto"/>
              <w:bottom w:val="single" w:sz="4" w:space="0" w:color="auto"/>
              <w:right w:val="single" w:sz="4" w:space="0" w:color="auto"/>
            </w:tcBorders>
          </w:tcPr>
          <w:p w14:paraId="52B8519C" w14:textId="77777777" w:rsidR="00C83C19" w:rsidRPr="00C83C19" w:rsidRDefault="00C83C19" w:rsidP="00A316C0">
            <w:pPr>
              <w:rPr>
                <w:rFonts w:ascii="Arial" w:hAnsi="Arial" w:cs="Arial"/>
                <w:color w:val="000000"/>
                <w:sz w:val="20"/>
                <w:szCs w:val="20"/>
              </w:rPr>
            </w:pPr>
          </w:p>
        </w:tc>
      </w:tr>
      <w:tr w:rsidR="00C83C19" w:rsidRPr="00C83C19" w14:paraId="223D26DA" w14:textId="041FB30E" w:rsidTr="00C83C19">
        <w:trPr>
          <w:trHeight w:val="765"/>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FC14"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Komunikačný interface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698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Ethernet 10/100MBit (kompatibilný s riadiacim a  odbavovacím systémom Transdata, konrétne pokladní Emtest Mijola pre zobrazovanie dopravných informácií s online datami)</w:t>
            </w:r>
          </w:p>
        </w:tc>
        <w:tc>
          <w:tcPr>
            <w:tcW w:w="3437" w:type="dxa"/>
            <w:tcBorders>
              <w:top w:val="single" w:sz="4" w:space="0" w:color="auto"/>
              <w:left w:val="single" w:sz="4" w:space="0" w:color="auto"/>
              <w:bottom w:val="single" w:sz="4" w:space="0" w:color="auto"/>
              <w:right w:val="single" w:sz="4" w:space="0" w:color="auto"/>
            </w:tcBorders>
          </w:tcPr>
          <w:p w14:paraId="4F24CA58" w14:textId="77777777" w:rsidR="00C83C19" w:rsidRPr="00C83C19" w:rsidRDefault="00C83C19" w:rsidP="00A316C0">
            <w:pPr>
              <w:rPr>
                <w:rFonts w:ascii="Arial" w:hAnsi="Arial" w:cs="Arial"/>
                <w:color w:val="000000"/>
                <w:sz w:val="20"/>
                <w:szCs w:val="20"/>
              </w:rPr>
            </w:pPr>
          </w:p>
        </w:tc>
      </w:tr>
      <w:tr w:rsidR="00C83C19" w:rsidRPr="00C83C19" w14:paraId="5E265983" w14:textId="51737CE4"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845A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Automatické nastavenie jasu</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3C91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integrováne optické čidlo k nastaveniu jasu v závislosti na okolitých podmienkách</w:t>
            </w:r>
          </w:p>
        </w:tc>
        <w:tc>
          <w:tcPr>
            <w:tcW w:w="3437" w:type="dxa"/>
            <w:tcBorders>
              <w:top w:val="single" w:sz="4" w:space="0" w:color="auto"/>
              <w:left w:val="single" w:sz="4" w:space="0" w:color="auto"/>
              <w:bottom w:val="single" w:sz="4" w:space="0" w:color="auto"/>
              <w:right w:val="single" w:sz="4" w:space="0" w:color="auto"/>
            </w:tcBorders>
          </w:tcPr>
          <w:p w14:paraId="568B1862" w14:textId="77777777" w:rsidR="00C83C19" w:rsidRPr="00C83C19" w:rsidRDefault="00C83C19" w:rsidP="00A316C0">
            <w:pPr>
              <w:rPr>
                <w:rFonts w:ascii="Arial" w:hAnsi="Arial" w:cs="Arial"/>
                <w:color w:val="000000"/>
                <w:sz w:val="20"/>
                <w:szCs w:val="20"/>
              </w:rPr>
            </w:pPr>
          </w:p>
        </w:tc>
      </w:tr>
      <w:tr w:rsidR="00C83C19" w:rsidRPr="00C83C19" w14:paraId="4EA8A816" w14:textId="31335479"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CE7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Kapacita pamäte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20F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Minimálne 2 GB</w:t>
            </w:r>
          </w:p>
        </w:tc>
        <w:tc>
          <w:tcPr>
            <w:tcW w:w="3437" w:type="dxa"/>
            <w:tcBorders>
              <w:top w:val="single" w:sz="4" w:space="0" w:color="auto"/>
              <w:left w:val="single" w:sz="4" w:space="0" w:color="auto"/>
              <w:bottom w:val="single" w:sz="4" w:space="0" w:color="auto"/>
              <w:right w:val="single" w:sz="4" w:space="0" w:color="auto"/>
            </w:tcBorders>
          </w:tcPr>
          <w:p w14:paraId="193C7CE0" w14:textId="77777777" w:rsidR="00C83C19" w:rsidRPr="00C83C19" w:rsidRDefault="00C83C19" w:rsidP="00A316C0">
            <w:pPr>
              <w:rPr>
                <w:rFonts w:ascii="Arial" w:hAnsi="Arial" w:cs="Arial"/>
                <w:color w:val="000000"/>
                <w:sz w:val="20"/>
                <w:szCs w:val="20"/>
              </w:rPr>
            </w:pPr>
          </w:p>
        </w:tc>
      </w:tr>
      <w:tr w:rsidR="00C83C19" w:rsidRPr="00C83C19" w14:paraId="19525248" w14:textId="408F6BD3"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26D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Napájacie napätie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0C21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24 Vdc +/-30%</w:t>
            </w:r>
          </w:p>
        </w:tc>
        <w:tc>
          <w:tcPr>
            <w:tcW w:w="3437" w:type="dxa"/>
            <w:tcBorders>
              <w:top w:val="single" w:sz="4" w:space="0" w:color="auto"/>
              <w:left w:val="single" w:sz="4" w:space="0" w:color="auto"/>
              <w:bottom w:val="single" w:sz="4" w:space="0" w:color="auto"/>
              <w:right w:val="single" w:sz="4" w:space="0" w:color="auto"/>
            </w:tcBorders>
          </w:tcPr>
          <w:p w14:paraId="59285E4F" w14:textId="77777777" w:rsidR="00C83C19" w:rsidRPr="00C83C19" w:rsidRDefault="00C83C19" w:rsidP="00A316C0">
            <w:pPr>
              <w:rPr>
                <w:rFonts w:ascii="Arial" w:hAnsi="Arial" w:cs="Arial"/>
                <w:color w:val="000000"/>
                <w:sz w:val="20"/>
                <w:szCs w:val="20"/>
              </w:rPr>
            </w:pPr>
          </w:p>
        </w:tc>
      </w:tr>
      <w:tr w:rsidR="00C83C19" w:rsidRPr="00C83C19" w14:paraId="44AF80E6" w14:textId="7CB6E2AC"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B65E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Chladenie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2F4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pasívne</w:t>
            </w:r>
          </w:p>
        </w:tc>
        <w:tc>
          <w:tcPr>
            <w:tcW w:w="3437" w:type="dxa"/>
            <w:tcBorders>
              <w:top w:val="single" w:sz="4" w:space="0" w:color="auto"/>
              <w:left w:val="single" w:sz="4" w:space="0" w:color="auto"/>
              <w:bottom w:val="single" w:sz="4" w:space="0" w:color="auto"/>
              <w:right w:val="single" w:sz="4" w:space="0" w:color="auto"/>
            </w:tcBorders>
          </w:tcPr>
          <w:p w14:paraId="0F22E8DB" w14:textId="77777777" w:rsidR="00C83C19" w:rsidRPr="00C83C19" w:rsidRDefault="00C83C19" w:rsidP="00A316C0">
            <w:pPr>
              <w:rPr>
                <w:rFonts w:ascii="Arial" w:hAnsi="Arial" w:cs="Arial"/>
                <w:color w:val="000000"/>
                <w:sz w:val="20"/>
                <w:szCs w:val="20"/>
              </w:rPr>
            </w:pPr>
          </w:p>
        </w:tc>
      </w:tr>
      <w:tr w:rsidR="00C83C19" w:rsidRPr="00C83C19" w14:paraId="6F85D42E" w14:textId="494BE383"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0C3A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USB slot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D90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Integrované USB minimálne USB 2.0</w:t>
            </w:r>
          </w:p>
        </w:tc>
        <w:tc>
          <w:tcPr>
            <w:tcW w:w="3437" w:type="dxa"/>
            <w:tcBorders>
              <w:top w:val="single" w:sz="4" w:space="0" w:color="auto"/>
              <w:left w:val="single" w:sz="4" w:space="0" w:color="auto"/>
              <w:bottom w:val="single" w:sz="4" w:space="0" w:color="auto"/>
              <w:right w:val="single" w:sz="4" w:space="0" w:color="auto"/>
            </w:tcBorders>
          </w:tcPr>
          <w:p w14:paraId="7F63FD24" w14:textId="77777777" w:rsidR="00C83C19" w:rsidRPr="00C83C19" w:rsidRDefault="00C83C19" w:rsidP="00A316C0">
            <w:pPr>
              <w:rPr>
                <w:rFonts w:ascii="Arial" w:hAnsi="Arial" w:cs="Arial"/>
                <w:color w:val="000000"/>
                <w:sz w:val="20"/>
                <w:szCs w:val="20"/>
              </w:rPr>
            </w:pPr>
          </w:p>
        </w:tc>
      </w:tr>
      <w:tr w:rsidR="00C83C19" w:rsidRPr="00C83C19" w14:paraId="282FDB5C" w14:textId="39F34524"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9E59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Rozmery zobrazovacieho pola</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B07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700 x 200 mm</w:t>
            </w:r>
          </w:p>
        </w:tc>
        <w:tc>
          <w:tcPr>
            <w:tcW w:w="3437" w:type="dxa"/>
            <w:tcBorders>
              <w:top w:val="single" w:sz="4" w:space="0" w:color="auto"/>
              <w:left w:val="single" w:sz="4" w:space="0" w:color="auto"/>
              <w:bottom w:val="single" w:sz="4" w:space="0" w:color="auto"/>
              <w:right w:val="single" w:sz="4" w:space="0" w:color="auto"/>
            </w:tcBorders>
          </w:tcPr>
          <w:p w14:paraId="44B041AE" w14:textId="77777777" w:rsidR="00C83C19" w:rsidRPr="00C83C19" w:rsidRDefault="00C83C19" w:rsidP="00A316C0">
            <w:pPr>
              <w:rPr>
                <w:rFonts w:ascii="Arial" w:hAnsi="Arial" w:cs="Arial"/>
                <w:color w:val="000000"/>
                <w:sz w:val="20"/>
                <w:szCs w:val="20"/>
              </w:rPr>
            </w:pPr>
          </w:p>
        </w:tc>
      </w:tr>
      <w:tr w:rsidR="00C83C19" w:rsidRPr="00C83C19" w14:paraId="56E07F37" w14:textId="38D4949E"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F1916"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Rozmer panelu</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2317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maximálne 810 x 271 x 65 mm</w:t>
            </w:r>
          </w:p>
        </w:tc>
        <w:tc>
          <w:tcPr>
            <w:tcW w:w="3437" w:type="dxa"/>
            <w:tcBorders>
              <w:top w:val="single" w:sz="4" w:space="0" w:color="auto"/>
              <w:left w:val="single" w:sz="4" w:space="0" w:color="auto"/>
              <w:bottom w:val="single" w:sz="4" w:space="0" w:color="auto"/>
              <w:right w:val="single" w:sz="4" w:space="0" w:color="auto"/>
            </w:tcBorders>
          </w:tcPr>
          <w:p w14:paraId="4E563429" w14:textId="77777777" w:rsidR="00C83C19" w:rsidRPr="00C83C19" w:rsidRDefault="00C83C19" w:rsidP="00A316C0">
            <w:pPr>
              <w:rPr>
                <w:rFonts w:ascii="Arial" w:hAnsi="Arial" w:cs="Arial"/>
                <w:color w:val="000000"/>
                <w:sz w:val="20"/>
                <w:szCs w:val="20"/>
              </w:rPr>
            </w:pPr>
          </w:p>
        </w:tc>
      </w:tr>
      <w:tr w:rsidR="00C83C19" w:rsidRPr="00C83C19" w14:paraId="0ED8E08C" w14:textId="5C1BDCAA"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4AC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MTBF (životnosť)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A06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minimálne 50 000 hodin</w:t>
            </w:r>
          </w:p>
        </w:tc>
        <w:tc>
          <w:tcPr>
            <w:tcW w:w="3437" w:type="dxa"/>
            <w:tcBorders>
              <w:top w:val="single" w:sz="4" w:space="0" w:color="auto"/>
              <w:left w:val="single" w:sz="4" w:space="0" w:color="auto"/>
              <w:bottom w:val="single" w:sz="4" w:space="0" w:color="auto"/>
              <w:right w:val="single" w:sz="4" w:space="0" w:color="auto"/>
            </w:tcBorders>
          </w:tcPr>
          <w:p w14:paraId="33ED4272" w14:textId="77777777" w:rsidR="00C83C19" w:rsidRPr="00C83C19" w:rsidRDefault="00C83C19" w:rsidP="00A316C0">
            <w:pPr>
              <w:rPr>
                <w:rFonts w:ascii="Arial" w:hAnsi="Arial" w:cs="Arial"/>
                <w:color w:val="000000"/>
                <w:sz w:val="20"/>
                <w:szCs w:val="20"/>
              </w:rPr>
            </w:pPr>
          </w:p>
        </w:tc>
      </w:tr>
      <w:tr w:rsidR="00C83C19" w:rsidRPr="00C83C19" w14:paraId="0E9B9CB2" w14:textId="301ADD57"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0CC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Rozdelenie obrazovky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6DA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možnosť softwerového rozdelenia obrazovky na dopravnú a nedopravnú časť v pomere 1/2</w:t>
            </w:r>
          </w:p>
        </w:tc>
        <w:tc>
          <w:tcPr>
            <w:tcW w:w="3437" w:type="dxa"/>
            <w:tcBorders>
              <w:top w:val="single" w:sz="4" w:space="0" w:color="auto"/>
              <w:left w:val="single" w:sz="4" w:space="0" w:color="auto"/>
              <w:bottom w:val="single" w:sz="4" w:space="0" w:color="auto"/>
              <w:right w:val="single" w:sz="4" w:space="0" w:color="auto"/>
            </w:tcBorders>
          </w:tcPr>
          <w:p w14:paraId="11AA28DA" w14:textId="77777777" w:rsidR="00C83C19" w:rsidRPr="00C83C19" w:rsidRDefault="00C83C19" w:rsidP="00A316C0">
            <w:pPr>
              <w:rPr>
                <w:rFonts w:ascii="Arial" w:hAnsi="Arial" w:cs="Arial"/>
                <w:color w:val="000000"/>
                <w:sz w:val="20"/>
                <w:szCs w:val="20"/>
              </w:rPr>
            </w:pPr>
          </w:p>
        </w:tc>
      </w:tr>
      <w:tr w:rsidR="00C83C19" w:rsidRPr="00C83C19" w14:paraId="24CFE597" w14:textId="47EDE94B" w:rsidTr="00C83C19">
        <w:trPr>
          <w:trHeight w:val="11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1F0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Dopravná časť</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DF22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Napájanie TFT-LCD informačného panela k elektroinštalácií vozidla, musí byť realizované cez chránený (poistka príp. istič) elektroinštalačný obvod, aktivovaný zapnutím kľúča v spínacej skrinke vozidla do 1.polohy, deaktivácia vypnutím kľúča v spínacej skrinke do 0.polohy. </w:t>
            </w:r>
          </w:p>
        </w:tc>
        <w:tc>
          <w:tcPr>
            <w:tcW w:w="3437" w:type="dxa"/>
            <w:tcBorders>
              <w:top w:val="single" w:sz="4" w:space="0" w:color="auto"/>
              <w:left w:val="single" w:sz="4" w:space="0" w:color="auto"/>
              <w:bottom w:val="single" w:sz="4" w:space="0" w:color="auto"/>
              <w:right w:val="single" w:sz="4" w:space="0" w:color="auto"/>
            </w:tcBorders>
          </w:tcPr>
          <w:p w14:paraId="0D1BC1A2" w14:textId="77777777" w:rsidR="00C83C19" w:rsidRPr="00C83C19" w:rsidRDefault="00C83C19" w:rsidP="00A316C0">
            <w:pPr>
              <w:rPr>
                <w:rFonts w:ascii="Arial" w:hAnsi="Arial" w:cs="Arial"/>
                <w:color w:val="000000"/>
                <w:sz w:val="20"/>
                <w:szCs w:val="20"/>
              </w:rPr>
            </w:pPr>
          </w:p>
        </w:tc>
      </w:tr>
      <w:tr w:rsidR="00C83C19" w:rsidRPr="00C83C19" w14:paraId="52EF7B30" w14:textId="7CE02017" w:rsidTr="00C83C19">
        <w:trPr>
          <w:trHeight w:val="84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7A26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Nedopravná časť</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2D5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Zobrazuje informácie multimédií podľa dopredu stanovených podmienok zobrazenia. Musí umožňovať zmenu týchto informácií aj prostredníctvom riadiaceho softweru a prehrania prostredníctvom wifi routeru.</w:t>
            </w:r>
          </w:p>
        </w:tc>
        <w:tc>
          <w:tcPr>
            <w:tcW w:w="3437" w:type="dxa"/>
            <w:tcBorders>
              <w:top w:val="single" w:sz="4" w:space="0" w:color="auto"/>
              <w:left w:val="single" w:sz="4" w:space="0" w:color="auto"/>
              <w:bottom w:val="single" w:sz="4" w:space="0" w:color="auto"/>
              <w:right w:val="single" w:sz="4" w:space="0" w:color="auto"/>
            </w:tcBorders>
          </w:tcPr>
          <w:p w14:paraId="3D3C140F" w14:textId="77777777" w:rsidR="00C83C19" w:rsidRPr="00C83C19" w:rsidRDefault="00C83C19" w:rsidP="00A316C0">
            <w:pPr>
              <w:rPr>
                <w:rFonts w:ascii="Arial" w:hAnsi="Arial" w:cs="Arial"/>
                <w:color w:val="000000"/>
                <w:sz w:val="20"/>
                <w:szCs w:val="20"/>
              </w:rPr>
            </w:pPr>
          </w:p>
        </w:tc>
      </w:tr>
      <w:tr w:rsidR="00C83C19" w:rsidRPr="00C83C19" w14:paraId="7A66A248" w14:textId="44DA471C" w:rsidTr="00C83C19">
        <w:trPr>
          <w:trHeight w:val="2955"/>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CD02"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lastRenderedPageBreak/>
              <w:t>Zmena informácií na nedopravnej časti</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A723" w14:textId="77777777" w:rsidR="00C83C19" w:rsidRPr="00C83C19" w:rsidRDefault="00C83C19" w:rsidP="00A316C0">
            <w:pPr>
              <w:rPr>
                <w:rFonts w:ascii="Arial" w:hAnsi="Arial" w:cs="Arial"/>
                <w:color w:val="000000"/>
                <w:sz w:val="20"/>
                <w:szCs w:val="20"/>
              </w:rPr>
            </w:pPr>
            <w:r w:rsidRPr="00C83C19">
              <w:rPr>
                <w:rFonts w:ascii="Arial" w:hAnsi="Arial" w:cs="Arial"/>
                <w:sz w:val="20"/>
                <w:szCs w:val="20"/>
              </w:rPr>
              <w:t xml:space="preserve">Súčasťou príslušenstva TFT-LCD musí byť wifi router, ktorý umožňuje zmenu multimédií prostredníctvom dodaného softwaru, ktorý umožňuje túto výmenu. Router musí podporovať komunikáciu prostredníctvom 4G LTE siete a okrem prehrávania údajov pre TFT-LCD prostredníctvom mobilného internetu, musí umožniť tento mobilný internet poskytnúť prostredníctvom wifi internetové pripojenie aj pre cestujúcich. Vyhotovenie tohto wifi routru musí spĺňať príslušné smernice a normy pre použitie vo vozidlách verejnej hromadnej dopravy ako napríklad teplenú odoslnosť minimálne od -40 do +75 °C, studený štart až pri teplote -40°C a pod.  Pri poskytovaní internetu pre cestujúcich musí router umožniť zobrazovať informačnú vstupnú obrazovku. V rámci dodávky nebude dodávaná sim karta s dátovým paušálom. </w:t>
            </w:r>
            <w:r w:rsidRPr="00C83C19">
              <w:rPr>
                <w:rFonts w:ascii="Arial" w:hAnsi="Arial" w:cs="Arial"/>
                <w:color w:val="000000"/>
                <w:sz w:val="20"/>
                <w:szCs w:val="20"/>
              </w:rPr>
              <w:t xml:space="preserve"> </w:t>
            </w:r>
          </w:p>
        </w:tc>
        <w:tc>
          <w:tcPr>
            <w:tcW w:w="3437" w:type="dxa"/>
            <w:tcBorders>
              <w:top w:val="single" w:sz="4" w:space="0" w:color="auto"/>
              <w:left w:val="single" w:sz="4" w:space="0" w:color="auto"/>
              <w:bottom w:val="single" w:sz="4" w:space="0" w:color="auto"/>
              <w:right w:val="single" w:sz="4" w:space="0" w:color="auto"/>
            </w:tcBorders>
          </w:tcPr>
          <w:p w14:paraId="04E6D7D7" w14:textId="77777777" w:rsidR="00C83C19" w:rsidRPr="00C83C19" w:rsidRDefault="00C83C19" w:rsidP="00A316C0">
            <w:pPr>
              <w:rPr>
                <w:rFonts w:ascii="Arial" w:hAnsi="Arial" w:cs="Arial"/>
                <w:sz w:val="20"/>
                <w:szCs w:val="20"/>
              </w:rPr>
            </w:pPr>
          </w:p>
        </w:tc>
      </w:tr>
      <w:tr w:rsidR="00C83C19" w:rsidRPr="00C83C19" w14:paraId="20AAA317" w14:textId="26F2FE57" w:rsidTr="00C83C19">
        <w:trPr>
          <w:trHeight w:val="320"/>
        </w:trPr>
        <w:tc>
          <w:tcPr>
            <w:tcW w:w="2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CA9A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Podporovaný formát  multimedií</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6461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Obrázky: Bmp, gif, jpe, jpeg, jpe, png, tif, tiff, </w:t>
            </w:r>
          </w:p>
        </w:tc>
        <w:tc>
          <w:tcPr>
            <w:tcW w:w="3437" w:type="dxa"/>
            <w:tcBorders>
              <w:top w:val="single" w:sz="4" w:space="0" w:color="auto"/>
              <w:left w:val="single" w:sz="4" w:space="0" w:color="auto"/>
              <w:bottom w:val="single" w:sz="4" w:space="0" w:color="auto"/>
              <w:right w:val="single" w:sz="4" w:space="0" w:color="auto"/>
            </w:tcBorders>
          </w:tcPr>
          <w:p w14:paraId="53142207" w14:textId="77777777" w:rsidR="00C83C19" w:rsidRPr="00C83C19" w:rsidRDefault="00C83C19" w:rsidP="00A316C0">
            <w:pPr>
              <w:rPr>
                <w:rFonts w:ascii="Arial" w:hAnsi="Arial" w:cs="Arial"/>
                <w:color w:val="000000"/>
                <w:sz w:val="20"/>
                <w:szCs w:val="20"/>
              </w:rPr>
            </w:pPr>
          </w:p>
        </w:tc>
      </w:tr>
      <w:tr w:rsidR="00C83C19" w:rsidRPr="00C83C19" w14:paraId="74C9EB45" w14:textId="466A38E4" w:rsidTr="00C83C19">
        <w:trPr>
          <w:trHeight w:val="320"/>
        </w:trPr>
        <w:tc>
          <w:tcPr>
            <w:tcW w:w="2576" w:type="dxa"/>
            <w:vMerge/>
            <w:tcBorders>
              <w:top w:val="single" w:sz="4" w:space="0" w:color="auto"/>
              <w:left w:val="single" w:sz="4" w:space="0" w:color="auto"/>
              <w:bottom w:val="single" w:sz="4" w:space="0" w:color="auto"/>
              <w:right w:val="single" w:sz="4" w:space="0" w:color="auto"/>
            </w:tcBorders>
            <w:vAlign w:val="center"/>
            <w:hideMark/>
          </w:tcPr>
          <w:p w14:paraId="4D3F6393" w14:textId="77777777" w:rsidR="00C83C19" w:rsidRPr="00C83C19" w:rsidRDefault="00C83C19" w:rsidP="00A316C0">
            <w:pPr>
              <w:rPr>
                <w:rFonts w:ascii="Arial" w:hAnsi="Arial" w:cs="Arial"/>
                <w:color w:val="000000"/>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BDD6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Videa: avi, mpwg, mpg, wmv, asf,</w:t>
            </w:r>
          </w:p>
        </w:tc>
        <w:tc>
          <w:tcPr>
            <w:tcW w:w="3437" w:type="dxa"/>
            <w:tcBorders>
              <w:top w:val="single" w:sz="4" w:space="0" w:color="auto"/>
              <w:left w:val="single" w:sz="4" w:space="0" w:color="auto"/>
              <w:bottom w:val="single" w:sz="4" w:space="0" w:color="auto"/>
              <w:right w:val="single" w:sz="4" w:space="0" w:color="auto"/>
            </w:tcBorders>
          </w:tcPr>
          <w:p w14:paraId="74154E34" w14:textId="77777777" w:rsidR="00C83C19" w:rsidRPr="00C83C19" w:rsidRDefault="00C83C19" w:rsidP="00A316C0">
            <w:pPr>
              <w:rPr>
                <w:rFonts w:ascii="Arial" w:hAnsi="Arial" w:cs="Arial"/>
                <w:color w:val="000000"/>
                <w:sz w:val="20"/>
                <w:szCs w:val="20"/>
              </w:rPr>
            </w:pPr>
          </w:p>
        </w:tc>
      </w:tr>
      <w:tr w:rsidR="00C83C19" w:rsidRPr="00C83C19" w14:paraId="0AF09786" w14:textId="706616C0" w:rsidTr="00C83C19">
        <w:trPr>
          <w:trHeight w:val="320"/>
        </w:trPr>
        <w:tc>
          <w:tcPr>
            <w:tcW w:w="2576" w:type="dxa"/>
            <w:vMerge/>
            <w:tcBorders>
              <w:top w:val="single" w:sz="4" w:space="0" w:color="auto"/>
              <w:left w:val="single" w:sz="4" w:space="0" w:color="auto"/>
              <w:bottom w:val="single" w:sz="4" w:space="0" w:color="auto"/>
              <w:right w:val="single" w:sz="4" w:space="0" w:color="auto"/>
            </w:tcBorders>
            <w:vAlign w:val="center"/>
            <w:hideMark/>
          </w:tcPr>
          <w:p w14:paraId="0153A603" w14:textId="77777777" w:rsidR="00C83C19" w:rsidRPr="00C83C19" w:rsidRDefault="00C83C19" w:rsidP="00A316C0">
            <w:pPr>
              <w:rPr>
                <w:rFonts w:ascii="Arial" w:hAnsi="Arial" w:cs="Arial"/>
                <w:color w:val="000000"/>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482F5"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Kodeky: mpeg-1, mpeg-2, mpeg-4 ASP (Xvid, DivX, Generic)</w:t>
            </w:r>
          </w:p>
        </w:tc>
        <w:tc>
          <w:tcPr>
            <w:tcW w:w="3437" w:type="dxa"/>
            <w:tcBorders>
              <w:top w:val="single" w:sz="4" w:space="0" w:color="auto"/>
              <w:left w:val="single" w:sz="4" w:space="0" w:color="auto"/>
              <w:bottom w:val="single" w:sz="4" w:space="0" w:color="auto"/>
              <w:right w:val="single" w:sz="4" w:space="0" w:color="auto"/>
            </w:tcBorders>
          </w:tcPr>
          <w:p w14:paraId="1783B951" w14:textId="77777777" w:rsidR="00C83C19" w:rsidRPr="00C83C19" w:rsidRDefault="00C83C19" w:rsidP="00A316C0">
            <w:pPr>
              <w:rPr>
                <w:rFonts w:ascii="Arial" w:hAnsi="Arial" w:cs="Arial"/>
                <w:color w:val="000000"/>
                <w:sz w:val="20"/>
                <w:szCs w:val="20"/>
              </w:rPr>
            </w:pPr>
          </w:p>
        </w:tc>
      </w:tr>
      <w:tr w:rsidR="00C83C19" w:rsidRPr="00C83C19" w14:paraId="43F5B8D1" w14:textId="33690BC1" w:rsidTr="00C83C19">
        <w:trPr>
          <w:trHeight w:val="320"/>
        </w:trPr>
        <w:tc>
          <w:tcPr>
            <w:tcW w:w="2576" w:type="dxa"/>
            <w:vMerge/>
            <w:tcBorders>
              <w:top w:val="single" w:sz="4" w:space="0" w:color="auto"/>
              <w:left w:val="single" w:sz="4" w:space="0" w:color="auto"/>
              <w:bottom w:val="single" w:sz="4" w:space="0" w:color="auto"/>
              <w:right w:val="single" w:sz="4" w:space="0" w:color="auto"/>
            </w:tcBorders>
            <w:vAlign w:val="center"/>
            <w:hideMark/>
          </w:tcPr>
          <w:p w14:paraId="4AF1963A" w14:textId="77777777" w:rsidR="00C83C19" w:rsidRPr="00C83C19" w:rsidRDefault="00C83C19" w:rsidP="00A316C0">
            <w:pPr>
              <w:rPr>
                <w:rFonts w:ascii="Arial" w:hAnsi="Arial" w:cs="Arial"/>
                <w:color w:val="000000"/>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D1685"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Mpeg-4 AVC, WMV &amp; VC-1</w:t>
            </w:r>
          </w:p>
        </w:tc>
        <w:tc>
          <w:tcPr>
            <w:tcW w:w="3437" w:type="dxa"/>
            <w:tcBorders>
              <w:top w:val="single" w:sz="4" w:space="0" w:color="auto"/>
              <w:left w:val="single" w:sz="4" w:space="0" w:color="auto"/>
              <w:bottom w:val="single" w:sz="4" w:space="0" w:color="auto"/>
              <w:right w:val="single" w:sz="4" w:space="0" w:color="auto"/>
            </w:tcBorders>
          </w:tcPr>
          <w:p w14:paraId="5FF4AED9" w14:textId="77777777" w:rsidR="00C83C19" w:rsidRPr="00C83C19" w:rsidRDefault="00C83C19" w:rsidP="00A316C0">
            <w:pPr>
              <w:rPr>
                <w:rFonts w:ascii="Arial" w:hAnsi="Arial" w:cs="Arial"/>
                <w:color w:val="000000"/>
                <w:sz w:val="20"/>
                <w:szCs w:val="20"/>
              </w:rPr>
            </w:pPr>
          </w:p>
        </w:tc>
      </w:tr>
      <w:tr w:rsidR="00C83C19" w:rsidRPr="00C83C19" w14:paraId="14B1964B" w14:textId="48E49C77" w:rsidTr="00C83C19">
        <w:trPr>
          <w:trHeight w:val="84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1539"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Napájanie obrazovky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B09B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pripojenie obrazovky na elektroinštaláciu musí byť cez chránený obvod priamo s elektrorozvodne autobusu a to na prúd, ktorý sa odpojí pri vypnutí kľúčika do nulovej polohy</w:t>
            </w:r>
          </w:p>
        </w:tc>
        <w:tc>
          <w:tcPr>
            <w:tcW w:w="3437" w:type="dxa"/>
            <w:tcBorders>
              <w:top w:val="single" w:sz="4" w:space="0" w:color="auto"/>
              <w:left w:val="single" w:sz="4" w:space="0" w:color="auto"/>
              <w:bottom w:val="single" w:sz="4" w:space="0" w:color="auto"/>
              <w:right w:val="single" w:sz="4" w:space="0" w:color="auto"/>
            </w:tcBorders>
          </w:tcPr>
          <w:p w14:paraId="05534EB6" w14:textId="77777777" w:rsidR="00C83C19" w:rsidRPr="00C83C19" w:rsidRDefault="00C83C19" w:rsidP="00A316C0">
            <w:pPr>
              <w:rPr>
                <w:rFonts w:ascii="Arial" w:hAnsi="Arial" w:cs="Arial"/>
                <w:color w:val="000000"/>
                <w:sz w:val="20"/>
                <w:szCs w:val="20"/>
              </w:rPr>
            </w:pPr>
          </w:p>
        </w:tc>
      </w:tr>
      <w:tr w:rsidR="00C83C19" w:rsidRPr="00C83C19" w14:paraId="3E2E46A9" w14:textId="67FF488C" w:rsidTr="00C83C19">
        <w:trPr>
          <w:trHeight w:val="11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6DAB"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Certifikát</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42B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Celkové vyhotovenie TFT-LCD informačného panelu musí spĺňať príslušné smernice a normy pre použitie vo vozidlách verejnej hromadej dopravy, pre elektromagnetickú kompatibilitu, pre požiarnu bezpečnosť, pre mechanickú odolnosť a tiež certifikáciu podľa normy EMC EN 50155, EN50121. </w:t>
            </w:r>
          </w:p>
        </w:tc>
        <w:tc>
          <w:tcPr>
            <w:tcW w:w="3437" w:type="dxa"/>
            <w:tcBorders>
              <w:top w:val="single" w:sz="4" w:space="0" w:color="auto"/>
              <w:left w:val="single" w:sz="4" w:space="0" w:color="auto"/>
              <w:bottom w:val="single" w:sz="4" w:space="0" w:color="auto"/>
              <w:right w:val="single" w:sz="4" w:space="0" w:color="auto"/>
            </w:tcBorders>
          </w:tcPr>
          <w:p w14:paraId="478F180C" w14:textId="77777777" w:rsidR="00C83C19" w:rsidRPr="00C83C19" w:rsidRDefault="00C83C19" w:rsidP="00A316C0">
            <w:pPr>
              <w:rPr>
                <w:rFonts w:ascii="Arial" w:hAnsi="Arial" w:cs="Arial"/>
                <w:color w:val="000000"/>
                <w:sz w:val="20"/>
                <w:szCs w:val="20"/>
              </w:rPr>
            </w:pPr>
          </w:p>
        </w:tc>
      </w:tr>
      <w:tr w:rsidR="00C83C19" w:rsidRPr="00C83C19" w14:paraId="65ABA995" w14:textId="579A617E"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8A6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Umiestnenie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E5B9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Umiestnenie musí byť za predným krytom informačného led panelu, približne v strede šírky vozidla</w:t>
            </w:r>
          </w:p>
        </w:tc>
        <w:tc>
          <w:tcPr>
            <w:tcW w:w="3437" w:type="dxa"/>
            <w:tcBorders>
              <w:top w:val="single" w:sz="4" w:space="0" w:color="auto"/>
              <w:left w:val="single" w:sz="4" w:space="0" w:color="auto"/>
              <w:bottom w:val="single" w:sz="4" w:space="0" w:color="auto"/>
              <w:right w:val="single" w:sz="4" w:space="0" w:color="auto"/>
            </w:tcBorders>
          </w:tcPr>
          <w:p w14:paraId="589B1682" w14:textId="77777777" w:rsidR="00C83C19" w:rsidRPr="00C83C19" w:rsidRDefault="00C83C19" w:rsidP="00A316C0">
            <w:pPr>
              <w:rPr>
                <w:rFonts w:ascii="Arial" w:hAnsi="Arial" w:cs="Arial"/>
                <w:color w:val="000000"/>
                <w:sz w:val="20"/>
                <w:szCs w:val="20"/>
              </w:rPr>
            </w:pPr>
          </w:p>
        </w:tc>
      </w:tr>
      <w:tr w:rsidR="00C83C19" w:rsidRPr="00C83C19" w14:paraId="6B37ED9A" w14:textId="50BB5D1B" w:rsidTr="00C83C19">
        <w:trPr>
          <w:trHeight w:val="140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A62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Zapojenie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E4A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TFT-LCD obrazovka musí byť dodaná aj s kompletnou montážou a zapojením tak na elektrickú sieť ako aj na súčastný informačný a odbavovací systém vozidla a plne funkčne odovzdaná v každom vozidle. Dodávka musí obsahovať všetky komponety, ktoré sú potrebné pre zapojenie do súčastného informačného a odbavovacieho systému vo vozidlách, t.j. napr. EM Rdi - S4 dosku a podobné. </w:t>
            </w:r>
          </w:p>
        </w:tc>
        <w:tc>
          <w:tcPr>
            <w:tcW w:w="3437" w:type="dxa"/>
            <w:tcBorders>
              <w:top w:val="single" w:sz="4" w:space="0" w:color="auto"/>
              <w:left w:val="single" w:sz="4" w:space="0" w:color="auto"/>
              <w:bottom w:val="single" w:sz="4" w:space="0" w:color="auto"/>
              <w:right w:val="single" w:sz="4" w:space="0" w:color="auto"/>
            </w:tcBorders>
          </w:tcPr>
          <w:p w14:paraId="3EEFB385" w14:textId="77777777" w:rsidR="00C83C19" w:rsidRPr="00C83C19" w:rsidRDefault="00C83C19" w:rsidP="00A316C0">
            <w:pPr>
              <w:rPr>
                <w:rFonts w:ascii="Arial" w:hAnsi="Arial" w:cs="Arial"/>
                <w:color w:val="000000"/>
                <w:sz w:val="20"/>
                <w:szCs w:val="20"/>
              </w:rPr>
            </w:pPr>
          </w:p>
        </w:tc>
      </w:tr>
      <w:tr w:rsidR="00C83C19" w:rsidRPr="00C83C19" w14:paraId="23960CA6" w14:textId="0CC6BF93" w:rsidTr="00C83C19">
        <w:trPr>
          <w:trHeight w:val="3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30E5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Záručné podmienky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A71A2"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5 rokov</w:t>
            </w:r>
          </w:p>
        </w:tc>
        <w:tc>
          <w:tcPr>
            <w:tcW w:w="3437" w:type="dxa"/>
            <w:tcBorders>
              <w:top w:val="single" w:sz="4" w:space="0" w:color="auto"/>
              <w:left w:val="single" w:sz="4" w:space="0" w:color="auto"/>
              <w:bottom w:val="single" w:sz="4" w:space="0" w:color="auto"/>
              <w:right w:val="single" w:sz="4" w:space="0" w:color="auto"/>
            </w:tcBorders>
          </w:tcPr>
          <w:p w14:paraId="3FB01E1A" w14:textId="77777777" w:rsidR="00C83C19" w:rsidRPr="00C83C19" w:rsidRDefault="00C83C19" w:rsidP="00A316C0">
            <w:pPr>
              <w:rPr>
                <w:rFonts w:ascii="Arial" w:hAnsi="Arial" w:cs="Arial"/>
                <w:color w:val="000000"/>
                <w:sz w:val="20"/>
                <w:szCs w:val="20"/>
              </w:rPr>
            </w:pPr>
          </w:p>
        </w:tc>
      </w:tr>
    </w:tbl>
    <w:p w14:paraId="4E700A01" w14:textId="77777777" w:rsidR="00C83C19" w:rsidRPr="00C83C19" w:rsidRDefault="00C83C19" w:rsidP="00C83C19">
      <w:pPr>
        <w:jc w:val="both"/>
        <w:rPr>
          <w:rFonts w:ascii="Arial" w:hAnsi="Arial" w:cs="Arial"/>
          <w:sz w:val="20"/>
          <w:szCs w:val="20"/>
          <w:lang w:eastAsia="cs-CZ"/>
        </w:rPr>
      </w:pPr>
    </w:p>
    <w:p w14:paraId="2E608CC3" w14:textId="77777777" w:rsidR="00C83C19" w:rsidRDefault="00C83C19" w:rsidP="00C83C19">
      <w:pPr>
        <w:jc w:val="both"/>
        <w:rPr>
          <w:rFonts w:ascii="Arial" w:hAnsi="Arial" w:cs="Arial"/>
          <w:b/>
          <w:sz w:val="20"/>
          <w:szCs w:val="20"/>
          <w:lang w:eastAsia="cs-CZ"/>
        </w:rPr>
      </w:pPr>
    </w:p>
    <w:p w14:paraId="314B5705" w14:textId="1C66CA03" w:rsidR="00C83C19" w:rsidRPr="00C83C19" w:rsidRDefault="00C83C19" w:rsidP="00C83C19">
      <w:pPr>
        <w:jc w:val="both"/>
        <w:rPr>
          <w:rFonts w:ascii="Arial" w:hAnsi="Arial" w:cs="Arial"/>
          <w:b/>
          <w:sz w:val="20"/>
          <w:szCs w:val="20"/>
          <w:lang w:eastAsia="cs-CZ"/>
        </w:rPr>
      </w:pPr>
      <w:r w:rsidRPr="00C83C19">
        <w:rPr>
          <w:rFonts w:ascii="Arial" w:hAnsi="Arial" w:cs="Arial"/>
          <w:b/>
          <w:sz w:val="20"/>
          <w:szCs w:val="20"/>
          <w:lang w:eastAsia="cs-CZ"/>
        </w:rPr>
        <w:t>Príloha č. 2</w:t>
      </w:r>
    </w:p>
    <w:p w14:paraId="3B3CB011" w14:textId="77777777" w:rsidR="00C83C19" w:rsidRPr="00C83C19" w:rsidRDefault="00C83C19" w:rsidP="00C83C19">
      <w:pPr>
        <w:jc w:val="both"/>
        <w:rPr>
          <w:rFonts w:ascii="Arial" w:hAnsi="Arial" w:cs="Arial"/>
          <w:sz w:val="20"/>
          <w:szCs w:val="20"/>
          <w:lang w:eastAsia="cs-CZ"/>
        </w:rPr>
      </w:pPr>
    </w:p>
    <w:tbl>
      <w:tblPr>
        <w:tblW w:w="9632" w:type="dxa"/>
        <w:tblCellMar>
          <w:left w:w="70" w:type="dxa"/>
          <w:right w:w="70" w:type="dxa"/>
        </w:tblCellMar>
        <w:tblLook w:val="04A0" w:firstRow="1" w:lastRow="0" w:firstColumn="1" w:lastColumn="0" w:noHBand="0" w:noVBand="1"/>
      </w:tblPr>
      <w:tblGrid>
        <w:gridCol w:w="2660"/>
        <w:gridCol w:w="4003"/>
        <w:gridCol w:w="2969"/>
      </w:tblGrid>
      <w:tr w:rsidR="00C83C19" w:rsidRPr="00C83C19" w14:paraId="55DED179" w14:textId="01CA2C82" w:rsidTr="00A45388">
        <w:trPr>
          <w:trHeight w:val="750"/>
        </w:trPr>
        <w:tc>
          <w:tcPr>
            <w:tcW w:w="6663" w:type="dxa"/>
            <w:gridSpan w:val="2"/>
            <w:tcBorders>
              <w:top w:val="nil"/>
              <w:left w:val="nil"/>
              <w:bottom w:val="single" w:sz="4" w:space="0" w:color="auto"/>
              <w:right w:val="nil"/>
            </w:tcBorders>
            <w:shd w:val="clear" w:color="auto" w:fill="auto"/>
            <w:vAlign w:val="center"/>
            <w:hideMark/>
          </w:tcPr>
          <w:p w14:paraId="223B3EA4" w14:textId="77777777"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LCD Exteriérový Informačný LED panel – špecifikácia (1 ks)</w:t>
            </w:r>
          </w:p>
        </w:tc>
        <w:tc>
          <w:tcPr>
            <w:tcW w:w="2969" w:type="dxa"/>
            <w:tcBorders>
              <w:top w:val="nil"/>
              <w:left w:val="nil"/>
              <w:bottom w:val="single" w:sz="4" w:space="0" w:color="auto"/>
              <w:right w:val="nil"/>
            </w:tcBorders>
          </w:tcPr>
          <w:p w14:paraId="441A2648" w14:textId="77777777" w:rsidR="00C83C19" w:rsidRPr="00C83C19" w:rsidRDefault="00C83C19" w:rsidP="00A316C0">
            <w:pPr>
              <w:rPr>
                <w:rFonts w:ascii="Arial" w:hAnsi="Arial" w:cs="Arial"/>
                <w:b/>
                <w:bCs/>
                <w:color w:val="000000"/>
                <w:sz w:val="20"/>
                <w:szCs w:val="20"/>
              </w:rPr>
            </w:pPr>
          </w:p>
        </w:tc>
      </w:tr>
      <w:tr w:rsidR="00C83C19" w:rsidRPr="00C83C19" w14:paraId="00DAA8D7" w14:textId="3A3B74B2" w:rsidTr="00A45388">
        <w:trPr>
          <w:trHeight w:val="82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FC20" w14:textId="77777777" w:rsidR="00C83C19" w:rsidRPr="00C83C19" w:rsidRDefault="00C83C19" w:rsidP="00A316C0">
            <w:pPr>
              <w:jc w:val="center"/>
              <w:rPr>
                <w:rFonts w:ascii="Arial" w:hAnsi="Arial" w:cs="Arial"/>
                <w:b/>
                <w:bCs/>
                <w:color w:val="000000"/>
                <w:sz w:val="20"/>
                <w:szCs w:val="20"/>
              </w:rPr>
            </w:pPr>
            <w:r w:rsidRPr="00C83C19">
              <w:rPr>
                <w:rFonts w:ascii="Arial" w:hAnsi="Arial" w:cs="Arial"/>
                <w:b/>
                <w:bCs/>
                <w:color w:val="000000"/>
                <w:sz w:val="20"/>
                <w:szCs w:val="20"/>
              </w:rPr>
              <w:t>Názov položky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34A6A" w14:textId="45B4E2A8" w:rsidR="00C83C19" w:rsidRPr="00C83C19" w:rsidRDefault="00C83C19" w:rsidP="00A316C0">
            <w:pPr>
              <w:rPr>
                <w:rFonts w:ascii="Arial" w:hAnsi="Arial" w:cs="Arial"/>
                <w:b/>
                <w:bCs/>
                <w:color w:val="000000"/>
                <w:sz w:val="20"/>
                <w:szCs w:val="20"/>
              </w:rPr>
            </w:pPr>
            <w:r>
              <w:rPr>
                <w:rFonts w:ascii="Arial" w:hAnsi="Arial" w:cs="Arial"/>
                <w:b/>
                <w:bCs/>
                <w:color w:val="000000"/>
                <w:sz w:val="20"/>
                <w:szCs w:val="20"/>
              </w:rPr>
              <w:t>Min. p</w:t>
            </w:r>
            <w:r w:rsidRPr="00C83C19">
              <w:rPr>
                <w:rFonts w:ascii="Arial" w:hAnsi="Arial" w:cs="Arial"/>
                <w:b/>
                <w:bCs/>
                <w:color w:val="000000"/>
                <w:sz w:val="20"/>
                <w:szCs w:val="20"/>
              </w:rPr>
              <w:t>ožadované technické parametre</w:t>
            </w:r>
          </w:p>
        </w:tc>
        <w:tc>
          <w:tcPr>
            <w:tcW w:w="2969" w:type="dxa"/>
            <w:tcBorders>
              <w:top w:val="single" w:sz="4" w:space="0" w:color="auto"/>
              <w:left w:val="single" w:sz="4" w:space="0" w:color="auto"/>
              <w:bottom w:val="single" w:sz="4" w:space="0" w:color="auto"/>
              <w:right w:val="single" w:sz="4" w:space="0" w:color="auto"/>
            </w:tcBorders>
          </w:tcPr>
          <w:p w14:paraId="15F8A7A9" w14:textId="1910B7B3" w:rsidR="00C83C19" w:rsidRDefault="00C83C19" w:rsidP="00A316C0">
            <w:pPr>
              <w:rPr>
                <w:rFonts w:ascii="Arial" w:hAnsi="Arial" w:cs="Arial"/>
                <w:b/>
                <w:bCs/>
                <w:color w:val="000000"/>
                <w:sz w:val="20"/>
                <w:szCs w:val="20"/>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C83C19" w:rsidRPr="00C83C19" w14:paraId="11852D15" w14:textId="7F44AD72" w:rsidTr="00A45388">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FBF9"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 xml:space="preserve">Informačný systém autobusovej stanice </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5E52"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Zariadenia v exeteriéry autobusovej stanice (autobusové nástupište) pre zobrazenie odchodov autobusov, zvyčajne označované ako „informačné tabule“.</w:t>
            </w:r>
          </w:p>
        </w:tc>
        <w:tc>
          <w:tcPr>
            <w:tcW w:w="2969" w:type="dxa"/>
            <w:tcBorders>
              <w:top w:val="single" w:sz="4" w:space="0" w:color="auto"/>
              <w:left w:val="single" w:sz="4" w:space="0" w:color="auto"/>
              <w:bottom w:val="single" w:sz="4" w:space="0" w:color="auto"/>
              <w:right w:val="single" w:sz="4" w:space="0" w:color="auto"/>
            </w:tcBorders>
          </w:tcPr>
          <w:p w14:paraId="08BEF151" w14:textId="77777777" w:rsidR="00C83C19" w:rsidRPr="00C83C19" w:rsidRDefault="00C83C19" w:rsidP="00A316C0">
            <w:pPr>
              <w:rPr>
                <w:rFonts w:ascii="Arial" w:hAnsi="Arial" w:cs="Arial"/>
                <w:color w:val="000000"/>
                <w:sz w:val="20"/>
                <w:szCs w:val="20"/>
              </w:rPr>
            </w:pPr>
          </w:p>
        </w:tc>
      </w:tr>
      <w:tr w:rsidR="00C83C19" w:rsidRPr="00C83C19" w14:paraId="226D167E" w14:textId="203C707E" w:rsidTr="00A45388">
        <w:trPr>
          <w:trHeight w:val="91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486F"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Realizácia a montáž</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AA0F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Obstarávateľ požaduje zariadenia dodať vrátane držiakov, kabeláže, montáže, pripojenia na back-office dopravcu vrátane príslušného programového vybavenia.</w:t>
            </w:r>
          </w:p>
        </w:tc>
        <w:tc>
          <w:tcPr>
            <w:tcW w:w="2969" w:type="dxa"/>
            <w:tcBorders>
              <w:top w:val="single" w:sz="4" w:space="0" w:color="auto"/>
              <w:left w:val="single" w:sz="4" w:space="0" w:color="auto"/>
              <w:bottom w:val="single" w:sz="4" w:space="0" w:color="auto"/>
              <w:right w:val="single" w:sz="4" w:space="0" w:color="auto"/>
            </w:tcBorders>
          </w:tcPr>
          <w:p w14:paraId="49B450DD" w14:textId="77777777" w:rsidR="00C83C19" w:rsidRPr="00C83C19" w:rsidRDefault="00C83C19" w:rsidP="00A316C0">
            <w:pPr>
              <w:rPr>
                <w:rFonts w:ascii="Arial" w:hAnsi="Arial" w:cs="Arial"/>
                <w:color w:val="000000"/>
                <w:sz w:val="20"/>
                <w:szCs w:val="20"/>
              </w:rPr>
            </w:pPr>
          </w:p>
        </w:tc>
      </w:tr>
      <w:tr w:rsidR="00C83C19" w:rsidRPr="00C83C19" w14:paraId="7AB37802" w14:textId="258F05E1" w:rsidTr="00A45388">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4AAA0"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funkčné charakteristiky a technické (výkonnostné) parametre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2A793"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priemyselné prevedenie vhodné do vonkajšieho prostredia (poveternostné podmienky) </w:t>
            </w:r>
          </w:p>
        </w:tc>
        <w:tc>
          <w:tcPr>
            <w:tcW w:w="2969" w:type="dxa"/>
            <w:tcBorders>
              <w:top w:val="single" w:sz="4" w:space="0" w:color="auto"/>
              <w:left w:val="single" w:sz="4" w:space="0" w:color="auto"/>
              <w:bottom w:val="single" w:sz="4" w:space="0" w:color="auto"/>
              <w:right w:val="single" w:sz="4" w:space="0" w:color="auto"/>
            </w:tcBorders>
          </w:tcPr>
          <w:p w14:paraId="7AE1492C"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05DCD211" w14:textId="2FC12548"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20FDB1D"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5C113"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automatické nastavenie jasu v závislosti od okolitých svetelných podmienok </w:t>
            </w:r>
          </w:p>
        </w:tc>
        <w:tc>
          <w:tcPr>
            <w:tcW w:w="2969" w:type="dxa"/>
            <w:tcBorders>
              <w:top w:val="single" w:sz="4" w:space="0" w:color="auto"/>
              <w:left w:val="single" w:sz="4" w:space="0" w:color="auto"/>
              <w:bottom w:val="single" w:sz="4" w:space="0" w:color="auto"/>
              <w:right w:val="single" w:sz="4" w:space="0" w:color="auto"/>
            </w:tcBorders>
          </w:tcPr>
          <w:p w14:paraId="1FBFFE38"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7DA17098" w14:textId="238873A0"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37399B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C1AB"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vysoká svietivosť LED – min 1200 mcd </w:t>
            </w:r>
          </w:p>
        </w:tc>
        <w:tc>
          <w:tcPr>
            <w:tcW w:w="2969" w:type="dxa"/>
            <w:tcBorders>
              <w:top w:val="single" w:sz="4" w:space="0" w:color="auto"/>
              <w:left w:val="single" w:sz="4" w:space="0" w:color="auto"/>
              <w:bottom w:val="single" w:sz="4" w:space="0" w:color="auto"/>
              <w:right w:val="single" w:sz="4" w:space="0" w:color="auto"/>
            </w:tcBorders>
          </w:tcPr>
          <w:p w14:paraId="44C88D54"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646CB654" w14:textId="5CE29EF0"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5696F4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DEA28"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minimálny raster 5x5 mm</w:t>
            </w:r>
          </w:p>
        </w:tc>
        <w:tc>
          <w:tcPr>
            <w:tcW w:w="2969" w:type="dxa"/>
            <w:tcBorders>
              <w:top w:val="single" w:sz="4" w:space="0" w:color="auto"/>
              <w:left w:val="single" w:sz="4" w:space="0" w:color="auto"/>
              <w:bottom w:val="single" w:sz="4" w:space="0" w:color="auto"/>
              <w:right w:val="single" w:sz="4" w:space="0" w:color="auto"/>
            </w:tcBorders>
          </w:tcPr>
          <w:p w14:paraId="7CF84BB4"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14D205EE" w14:textId="5C7D3585"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99B9E64"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82F0F"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široký vyžarovací uhol LED – min 120</w:t>
            </w:r>
            <w:r w:rsidRPr="00C83C19">
              <w:rPr>
                <w:rFonts w:ascii="Arial" w:hAnsi="Arial" w:cs="Arial"/>
                <w:color w:val="000000"/>
                <w:sz w:val="20"/>
                <w:szCs w:val="20"/>
                <w:vertAlign w:val="superscript"/>
              </w:rPr>
              <w:t>o</w:t>
            </w:r>
            <w:r w:rsidRPr="00C83C19">
              <w:rPr>
                <w:rFonts w:ascii="Arial" w:hAnsi="Arial" w:cs="Arial"/>
                <w:color w:val="000000"/>
                <w:sz w:val="20"/>
                <w:szCs w:val="20"/>
              </w:rPr>
              <w:t xml:space="preserve"> </w:t>
            </w:r>
          </w:p>
        </w:tc>
        <w:tc>
          <w:tcPr>
            <w:tcW w:w="2969" w:type="dxa"/>
            <w:tcBorders>
              <w:top w:val="single" w:sz="4" w:space="0" w:color="auto"/>
              <w:left w:val="single" w:sz="4" w:space="0" w:color="auto"/>
              <w:bottom w:val="single" w:sz="4" w:space="0" w:color="auto"/>
              <w:right w:val="single" w:sz="4" w:space="0" w:color="auto"/>
            </w:tcBorders>
          </w:tcPr>
          <w:p w14:paraId="4A7B1658"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513F813A" w14:textId="6F14FE70"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83A26C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E2CF5"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konektivita – GSM/3G/4G</w:t>
            </w:r>
          </w:p>
        </w:tc>
        <w:tc>
          <w:tcPr>
            <w:tcW w:w="2969" w:type="dxa"/>
            <w:tcBorders>
              <w:top w:val="single" w:sz="4" w:space="0" w:color="auto"/>
              <w:left w:val="single" w:sz="4" w:space="0" w:color="auto"/>
              <w:bottom w:val="single" w:sz="4" w:space="0" w:color="auto"/>
              <w:right w:val="single" w:sz="4" w:space="0" w:color="auto"/>
            </w:tcBorders>
          </w:tcPr>
          <w:p w14:paraId="1372120A"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49472C64" w14:textId="1A2ACD25"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C4D803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7D6B"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počet bodov na jeden riadok – min. 8 x 160 </w:t>
            </w:r>
          </w:p>
        </w:tc>
        <w:tc>
          <w:tcPr>
            <w:tcW w:w="2969" w:type="dxa"/>
            <w:tcBorders>
              <w:top w:val="single" w:sz="4" w:space="0" w:color="auto"/>
              <w:left w:val="single" w:sz="4" w:space="0" w:color="auto"/>
              <w:bottom w:val="single" w:sz="4" w:space="0" w:color="auto"/>
              <w:right w:val="single" w:sz="4" w:space="0" w:color="auto"/>
            </w:tcBorders>
          </w:tcPr>
          <w:p w14:paraId="770CD12A"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041EF167" w14:textId="41C13876"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A7ECCD9"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57679"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medzera medzi riadkami min 15mm, max 25 mm </w:t>
            </w:r>
          </w:p>
        </w:tc>
        <w:tc>
          <w:tcPr>
            <w:tcW w:w="2969" w:type="dxa"/>
            <w:tcBorders>
              <w:top w:val="single" w:sz="4" w:space="0" w:color="auto"/>
              <w:left w:val="single" w:sz="4" w:space="0" w:color="auto"/>
              <w:bottom w:val="single" w:sz="4" w:space="0" w:color="auto"/>
              <w:right w:val="single" w:sz="4" w:space="0" w:color="auto"/>
            </w:tcBorders>
          </w:tcPr>
          <w:p w14:paraId="2C9FD89E"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0386603E" w14:textId="0B45DF65"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21FB032"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355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informačná tabuľa vonkajšia </w:t>
            </w:r>
          </w:p>
        </w:tc>
        <w:tc>
          <w:tcPr>
            <w:tcW w:w="2969" w:type="dxa"/>
            <w:tcBorders>
              <w:top w:val="single" w:sz="4" w:space="0" w:color="auto"/>
              <w:left w:val="single" w:sz="4" w:space="0" w:color="auto"/>
              <w:bottom w:val="single" w:sz="4" w:space="0" w:color="auto"/>
              <w:right w:val="single" w:sz="4" w:space="0" w:color="auto"/>
            </w:tcBorders>
          </w:tcPr>
          <w:p w14:paraId="1297EFCC"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5E1D03A2" w14:textId="69D7313C"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526D3E2"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692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počet riadkov – 8</w:t>
            </w:r>
          </w:p>
        </w:tc>
        <w:tc>
          <w:tcPr>
            <w:tcW w:w="2969" w:type="dxa"/>
            <w:tcBorders>
              <w:top w:val="single" w:sz="4" w:space="0" w:color="auto"/>
              <w:left w:val="single" w:sz="4" w:space="0" w:color="auto"/>
              <w:bottom w:val="single" w:sz="4" w:space="0" w:color="auto"/>
              <w:right w:val="single" w:sz="4" w:space="0" w:color="auto"/>
            </w:tcBorders>
          </w:tcPr>
          <w:p w14:paraId="7F88B99D" w14:textId="77777777" w:rsidR="00C83C19" w:rsidRPr="00C83C19" w:rsidRDefault="00C83C19" w:rsidP="00A316C0">
            <w:pPr>
              <w:rPr>
                <w:rFonts w:ascii="Arial" w:hAnsi="Arial" w:cs="Arial"/>
                <w:color w:val="000000"/>
                <w:sz w:val="20"/>
                <w:szCs w:val="20"/>
              </w:rPr>
            </w:pPr>
          </w:p>
        </w:tc>
      </w:tr>
      <w:tr w:rsidR="00C83C19" w:rsidRPr="00C83C19" w14:paraId="737232A2" w14:textId="3B45AEAD" w:rsidTr="00A45388">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1463B"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parametre pre HW zariadenia do vonkajšieho prostredia</w:t>
            </w: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F9E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napájanie z distribučnej siete 230V AC, 50 Hz </w:t>
            </w:r>
          </w:p>
        </w:tc>
        <w:tc>
          <w:tcPr>
            <w:tcW w:w="2969" w:type="dxa"/>
            <w:tcBorders>
              <w:top w:val="single" w:sz="4" w:space="0" w:color="auto"/>
              <w:left w:val="single" w:sz="4" w:space="0" w:color="auto"/>
              <w:bottom w:val="single" w:sz="4" w:space="0" w:color="auto"/>
              <w:right w:val="single" w:sz="4" w:space="0" w:color="auto"/>
            </w:tcBorders>
          </w:tcPr>
          <w:p w14:paraId="7B4AF963" w14:textId="77777777" w:rsidR="00C83C19" w:rsidRPr="00C83C19" w:rsidRDefault="00C83C19" w:rsidP="00A316C0">
            <w:pPr>
              <w:rPr>
                <w:rFonts w:ascii="Arial" w:hAnsi="Arial" w:cs="Arial"/>
                <w:color w:val="000000"/>
                <w:sz w:val="20"/>
                <w:szCs w:val="20"/>
              </w:rPr>
            </w:pPr>
          </w:p>
        </w:tc>
      </w:tr>
      <w:tr w:rsidR="00C83C19" w:rsidRPr="00C83C19" w14:paraId="1BD4F389" w14:textId="064E434E"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0D6164"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32F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rozsah pracovných teplôt - 30 C ...+ 70 C</w:t>
            </w:r>
          </w:p>
        </w:tc>
        <w:tc>
          <w:tcPr>
            <w:tcW w:w="2969" w:type="dxa"/>
            <w:tcBorders>
              <w:top w:val="single" w:sz="4" w:space="0" w:color="auto"/>
              <w:left w:val="single" w:sz="4" w:space="0" w:color="auto"/>
              <w:bottom w:val="single" w:sz="4" w:space="0" w:color="auto"/>
              <w:right w:val="single" w:sz="4" w:space="0" w:color="auto"/>
            </w:tcBorders>
          </w:tcPr>
          <w:p w14:paraId="0378B007" w14:textId="77777777" w:rsidR="00C83C19" w:rsidRPr="00C83C19" w:rsidRDefault="00C83C19" w:rsidP="00A316C0">
            <w:pPr>
              <w:rPr>
                <w:rFonts w:ascii="Arial" w:hAnsi="Arial" w:cs="Arial"/>
                <w:color w:val="000000"/>
                <w:sz w:val="20"/>
                <w:szCs w:val="20"/>
              </w:rPr>
            </w:pPr>
          </w:p>
        </w:tc>
      </w:tr>
      <w:tr w:rsidR="00C83C19" w:rsidRPr="00C83C19" w14:paraId="36694676" w14:textId="4805A1DB"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38F9A26"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734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relatívna vlhkosť vzduchu 5 % ... 85% bez kondenzácie</w:t>
            </w:r>
          </w:p>
        </w:tc>
        <w:tc>
          <w:tcPr>
            <w:tcW w:w="2969" w:type="dxa"/>
            <w:tcBorders>
              <w:top w:val="single" w:sz="4" w:space="0" w:color="auto"/>
              <w:left w:val="single" w:sz="4" w:space="0" w:color="auto"/>
              <w:bottom w:val="single" w:sz="4" w:space="0" w:color="auto"/>
              <w:right w:val="single" w:sz="4" w:space="0" w:color="auto"/>
            </w:tcBorders>
          </w:tcPr>
          <w:p w14:paraId="1B1F39EF" w14:textId="77777777" w:rsidR="00C83C19" w:rsidRPr="00C83C19" w:rsidRDefault="00C83C19" w:rsidP="00A316C0">
            <w:pPr>
              <w:rPr>
                <w:rFonts w:ascii="Arial" w:hAnsi="Arial" w:cs="Arial"/>
                <w:color w:val="000000"/>
                <w:sz w:val="20"/>
                <w:szCs w:val="20"/>
              </w:rPr>
            </w:pPr>
          </w:p>
        </w:tc>
      </w:tr>
      <w:tr w:rsidR="00C83C19" w:rsidRPr="00C83C19" w14:paraId="5A1D2CA2" w14:textId="17FE4478"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C0EF82"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15BD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stupeň ochrany IP65</w:t>
            </w:r>
          </w:p>
        </w:tc>
        <w:tc>
          <w:tcPr>
            <w:tcW w:w="2969" w:type="dxa"/>
            <w:tcBorders>
              <w:top w:val="single" w:sz="4" w:space="0" w:color="auto"/>
              <w:left w:val="single" w:sz="4" w:space="0" w:color="auto"/>
              <w:bottom w:val="single" w:sz="4" w:space="0" w:color="auto"/>
              <w:right w:val="single" w:sz="4" w:space="0" w:color="auto"/>
            </w:tcBorders>
          </w:tcPr>
          <w:p w14:paraId="10955D61" w14:textId="77777777" w:rsidR="00C83C19" w:rsidRPr="00C83C19" w:rsidRDefault="00C83C19" w:rsidP="00A316C0">
            <w:pPr>
              <w:rPr>
                <w:rFonts w:ascii="Arial" w:hAnsi="Arial" w:cs="Arial"/>
                <w:color w:val="000000"/>
                <w:sz w:val="20"/>
                <w:szCs w:val="20"/>
              </w:rPr>
            </w:pPr>
          </w:p>
        </w:tc>
      </w:tr>
      <w:tr w:rsidR="00C83C19" w:rsidRPr="00C83C19" w14:paraId="5C72CFF5" w14:textId="4D2C050A" w:rsidTr="00A45388">
        <w:trPr>
          <w:trHeight w:val="15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216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Certifikát</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C9BD4"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Celkové vyhotovenie TFT-LCD informačného panelu musí spĺňať príslušné smernice a normy pre použitie vo vozidlách verejnej hromadej dopravy, pre elektromagnetickú kompatibilitu, pre požiarnu bezpečnosť, pre mechanickú odolnosť a tiež certifikáciu podľa normy EMC EN 50155, EN50121. </w:t>
            </w:r>
          </w:p>
        </w:tc>
        <w:tc>
          <w:tcPr>
            <w:tcW w:w="2969" w:type="dxa"/>
            <w:tcBorders>
              <w:top w:val="single" w:sz="4" w:space="0" w:color="auto"/>
              <w:left w:val="single" w:sz="4" w:space="0" w:color="auto"/>
              <w:bottom w:val="single" w:sz="4" w:space="0" w:color="auto"/>
              <w:right w:val="single" w:sz="4" w:space="0" w:color="auto"/>
            </w:tcBorders>
          </w:tcPr>
          <w:p w14:paraId="2CCA3051" w14:textId="77777777" w:rsidR="00C83C19" w:rsidRPr="00C83C19" w:rsidRDefault="00C83C19" w:rsidP="00A316C0">
            <w:pPr>
              <w:rPr>
                <w:rFonts w:ascii="Arial" w:hAnsi="Arial" w:cs="Arial"/>
                <w:color w:val="000000"/>
                <w:sz w:val="20"/>
                <w:szCs w:val="20"/>
              </w:rPr>
            </w:pPr>
          </w:p>
        </w:tc>
      </w:tr>
      <w:tr w:rsidR="00C83C19" w:rsidRPr="00C83C19" w14:paraId="19CEF7FA" w14:textId="63AC6B8A" w:rsidTr="00A45388">
        <w:trPr>
          <w:trHeight w:val="165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CFD5"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lastRenderedPageBreak/>
              <w:t>Zapojenie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1F27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LCD informačný LED panel musí byť dodaný aj s kompletnou montážou a zapojením tak na elektrickú sieť ako aj na súčastný informačný systém dispečerskeho pracoviska a plne funkčne odovzdaný na každom nástupišti. Dodávka musí obsahovať všetky komponety, ktoré sú potrebné pre zapojenie do súčastného informačného systému. </w:t>
            </w:r>
          </w:p>
        </w:tc>
        <w:tc>
          <w:tcPr>
            <w:tcW w:w="2969" w:type="dxa"/>
            <w:tcBorders>
              <w:top w:val="single" w:sz="4" w:space="0" w:color="auto"/>
              <w:left w:val="single" w:sz="4" w:space="0" w:color="auto"/>
              <w:bottom w:val="single" w:sz="4" w:space="0" w:color="auto"/>
              <w:right w:val="single" w:sz="4" w:space="0" w:color="auto"/>
            </w:tcBorders>
          </w:tcPr>
          <w:p w14:paraId="68A67E59" w14:textId="77777777" w:rsidR="00C83C19" w:rsidRPr="00C83C19" w:rsidRDefault="00C83C19" w:rsidP="00A316C0">
            <w:pPr>
              <w:rPr>
                <w:rFonts w:ascii="Arial" w:hAnsi="Arial" w:cs="Arial"/>
                <w:color w:val="000000"/>
                <w:sz w:val="20"/>
                <w:szCs w:val="20"/>
              </w:rPr>
            </w:pPr>
          </w:p>
        </w:tc>
      </w:tr>
      <w:tr w:rsidR="00C83C19" w:rsidRPr="00C83C19" w14:paraId="55BDB501" w14:textId="564A07C7" w:rsidTr="00A45388">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EF4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Záručné podmienky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B515"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5 rokov</w:t>
            </w:r>
          </w:p>
        </w:tc>
        <w:tc>
          <w:tcPr>
            <w:tcW w:w="2969" w:type="dxa"/>
            <w:tcBorders>
              <w:top w:val="single" w:sz="4" w:space="0" w:color="auto"/>
              <w:left w:val="single" w:sz="4" w:space="0" w:color="auto"/>
              <w:bottom w:val="single" w:sz="4" w:space="0" w:color="auto"/>
              <w:right w:val="single" w:sz="4" w:space="0" w:color="auto"/>
            </w:tcBorders>
          </w:tcPr>
          <w:p w14:paraId="71194943" w14:textId="77777777" w:rsidR="00C83C19" w:rsidRPr="00C83C19" w:rsidRDefault="00C83C19" w:rsidP="00A316C0">
            <w:pPr>
              <w:rPr>
                <w:rFonts w:ascii="Arial" w:hAnsi="Arial" w:cs="Arial"/>
                <w:color w:val="000000"/>
                <w:sz w:val="20"/>
                <w:szCs w:val="20"/>
              </w:rPr>
            </w:pPr>
          </w:p>
        </w:tc>
      </w:tr>
      <w:tr w:rsidR="00C83C19" w:rsidRPr="00C83C19" w14:paraId="0B8BCEED" w14:textId="721C85B9" w:rsidTr="00A45388">
        <w:trPr>
          <w:trHeight w:val="340"/>
        </w:trPr>
        <w:tc>
          <w:tcPr>
            <w:tcW w:w="2660" w:type="dxa"/>
            <w:tcBorders>
              <w:top w:val="single" w:sz="4" w:space="0" w:color="auto"/>
              <w:left w:val="nil"/>
              <w:bottom w:val="nil"/>
              <w:right w:val="nil"/>
            </w:tcBorders>
            <w:shd w:val="clear" w:color="auto" w:fill="auto"/>
            <w:noWrap/>
            <w:vAlign w:val="bottom"/>
            <w:hideMark/>
          </w:tcPr>
          <w:p w14:paraId="69D5C10D"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nil"/>
              <w:bottom w:val="nil"/>
              <w:right w:val="nil"/>
            </w:tcBorders>
            <w:shd w:val="clear" w:color="auto" w:fill="auto"/>
            <w:noWrap/>
            <w:vAlign w:val="bottom"/>
            <w:hideMark/>
          </w:tcPr>
          <w:p w14:paraId="485BF9D2" w14:textId="77777777" w:rsidR="00C83C19" w:rsidRPr="00C83C19" w:rsidRDefault="00C83C19" w:rsidP="00A316C0">
            <w:pPr>
              <w:rPr>
                <w:rFonts w:ascii="Arial" w:hAnsi="Arial" w:cs="Arial"/>
                <w:sz w:val="20"/>
                <w:szCs w:val="20"/>
              </w:rPr>
            </w:pPr>
          </w:p>
        </w:tc>
        <w:tc>
          <w:tcPr>
            <w:tcW w:w="2969" w:type="dxa"/>
            <w:tcBorders>
              <w:top w:val="single" w:sz="4" w:space="0" w:color="auto"/>
              <w:left w:val="nil"/>
              <w:bottom w:val="nil"/>
              <w:right w:val="nil"/>
            </w:tcBorders>
          </w:tcPr>
          <w:p w14:paraId="4B430A1C" w14:textId="77777777" w:rsidR="00C83C19" w:rsidRPr="00C83C19" w:rsidRDefault="00C83C19" w:rsidP="00A316C0">
            <w:pPr>
              <w:rPr>
                <w:rFonts w:ascii="Arial" w:hAnsi="Arial" w:cs="Arial"/>
                <w:sz w:val="20"/>
                <w:szCs w:val="20"/>
              </w:rPr>
            </w:pPr>
          </w:p>
        </w:tc>
      </w:tr>
      <w:tr w:rsidR="00C83C19" w:rsidRPr="00C83C19" w14:paraId="1BD1476A" w14:textId="65E7B068" w:rsidTr="00A45388">
        <w:trPr>
          <w:trHeight w:val="340"/>
        </w:trPr>
        <w:tc>
          <w:tcPr>
            <w:tcW w:w="6663" w:type="dxa"/>
            <w:gridSpan w:val="2"/>
            <w:tcBorders>
              <w:top w:val="nil"/>
              <w:left w:val="nil"/>
              <w:bottom w:val="nil"/>
              <w:right w:val="nil"/>
            </w:tcBorders>
            <w:shd w:val="clear" w:color="auto" w:fill="auto"/>
            <w:noWrap/>
            <w:vAlign w:val="bottom"/>
          </w:tcPr>
          <w:p w14:paraId="0D8E0137" w14:textId="77777777" w:rsidR="00C83C19" w:rsidRPr="00C83C19" w:rsidRDefault="00C83C19" w:rsidP="00A316C0">
            <w:pPr>
              <w:rPr>
                <w:rFonts w:ascii="Arial" w:hAnsi="Arial" w:cs="Arial"/>
                <w:sz w:val="20"/>
                <w:szCs w:val="20"/>
              </w:rPr>
            </w:pPr>
            <w:r w:rsidRPr="00C83C19">
              <w:rPr>
                <w:rFonts w:ascii="Arial" w:hAnsi="Arial" w:cs="Arial"/>
                <w:b/>
                <w:bCs/>
                <w:color w:val="000000"/>
                <w:sz w:val="20"/>
                <w:szCs w:val="20"/>
              </w:rPr>
              <w:t>LCD Exteriérový Informačný LED panel – špecifikácia (1 ks)</w:t>
            </w:r>
          </w:p>
        </w:tc>
        <w:tc>
          <w:tcPr>
            <w:tcW w:w="2969" w:type="dxa"/>
            <w:tcBorders>
              <w:top w:val="nil"/>
              <w:left w:val="nil"/>
              <w:bottom w:val="nil"/>
              <w:right w:val="nil"/>
            </w:tcBorders>
          </w:tcPr>
          <w:p w14:paraId="046776A1" w14:textId="77777777" w:rsidR="00C83C19" w:rsidRPr="00C83C19" w:rsidRDefault="00C83C19" w:rsidP="00A316C0">
            <w:pPr>
              <w:rPr>
                <w:rFonts w:ascii="Arial" w:hAnsi="Arial" w:cs="Arial"/>
                <w:b/>
                <w:bCs/>
                <w:color w:val="000000"/>
                <w:sz w:val="20"/>
                <w:szCs w:val="20"/>
              </w:rPr>
            </w:pPr>
          </w:p>
        </w:tc>
      </w:tr>
      <w:tr w:rsidR="00C83C19" w:rsidRPr="00C83C19" w14:paraId="56F8B8D3" w14:textId="103EA0BC" w:rsidTr="00A45388">
        <w:trPr>
          <w:trHeight w:val="340"/>
        </w:trPr>
        <w:tc>
          <w:tcPr>
            <w:tcW w:w="2660" w:type="dxa"/>
            <w:tcBorders>
              <w:top w:val="nil"/>
              <w:left w:val="nil"/>
              <w:bottom w:val="single" w:sz="4" w:space="0" w:color="auto"/>
              <w:right w:val="nil"/>
            </w:tcBorders>
            <w:shd w:val="clear" w:color="auto" w:fill="auto"/>
            <w:noWrap/>
            <w:vAlign w:val="bottom"/>
          </w:tcPr>
          <w:p w14:paraId="46AD7C55" w14:textId="77777777" w:rsidR="00C83C19" w:rsidRPr="00C83C19" w:rsidRDefault="00C83C19" w:rsidP="00A316C0">
            <w:pPr>
              <w:rPr>
                <w:rFonts w:ascii="Arial" w:hAnsi="Arial" w:cs="Arial"/>
                <w:color w:val="000000"/>
                <w:sz w:val="20"/>
                <w:szCs w:val="20"/>
              </w:rPr>
            </w:pPr>
          </w:p>
        </w:tc>
        <w:tc>
          <w:tcPr>
            <w:tcW w:w="4003" w:type="dxa"/>
            <w:tcBorders>
              <w:top w:val="nil"/>
              <w:left w:val="nil"/>
              <w:bottom w:val="single" w:sz="4" w:space="0" w:color="auto"/>
              <w:right w:val="nil"/>
            </w:tcBorders>
            <w:shd w:val="clear" w:color="auto" w:fill="auto"/>
            <w:noWrap/>
            <w:vAlign w:val="bottom"/>
          </w:tcPr>
          <w:p w14:paraId="0887A605" w14:textId="77777777" w:rsidR="00C83C19" w:rsidRPr="00C83C19" w:rsidRDefault="00C83C19" w:rsidP="00A316C0">
            <w:pPr>
              <w:rPr>
                <w:rFonts w:ascii="Arial" w:hAnsi="Arial" w:cs="Arial"/>
                <w:sz w:val="20"/>
                <w:szCs w:val="20"/>
              </w:rPr>
            </w:pPr>
          </w:p>
        </w:tc>
        <w:tc>
          <w:tcPr>
            <w:tcW w:w="2969" w:type="dxa"/>
            <w:tcBorders>
              <w:top w:val="nil"/>
              <w:left w:val="nil"/>
              <w:bottom w:val="single" w:sz="4" w:space="0" w:color="auto"/>
              <w:right w:val="nil"/>
            </w:tcBorders>
          </w:tcPr>
          <w:p w14:paraId="4DA90026" w14:textId="77777777" w:rsidR="00C83C19" w:rsidRPr="00C83C19" w:rsidRDefault="00C83C19" w:rsidP="00A316C0">
            <w:pPr>
              <w:rPr>
                <w:rFonts w:ascii="Arial" w:hAnsi="Arial" w:cs="Arial"/>
                <w:sz w:val="20"/>
                <w:szCs w:val="20"/>
              </w:rPr>
            </w:pPr>
          </w:p>
        </w:tc>
      </w:tr>
      <w:tr w:rsidR="00C83C19" w:rsidRPr="00C83C19" w14:paraId="402D3327" w14:textId="67777FF4" w:rsidTr="00A45388">
        <w:trPr>
          <w:trHeight w:val="3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5A89" w14:textId="77777777" w:rsidR="00C83C19" w:rsidRPr="00C83C19" w:rsidRDefault="00C83C19" w:rsidP="00A316C0">
            <w:pPr>
              <w:jc w:val="center"/>
              <w:rPr>
                <w:rFonts w:ascii="Arial" w:hAnsi="Arial" w:cs="Arial"/>
                <w:b/>
                <w:bCs/>
                <w:color w:val="000000"/>
                <w:sz w:val="20"/>
                <w:szCs w:val="20"/>
              </w:rPr>
            </w:pPr>
            <w:r w:rsidRPr="00C83C19">
              <w:rPr>
                <w:rFonts w:ascii="Arial" w:hAnsi="Arial" w:cs="Arial"/>
                <w:b/>
                <w:bCs/>
                <w:color w:val="000000"/>
                <w:sz w:val="20"/>
                <w:szCs w:val="20"/>
              </w:rPr>
              <w:t>Názov položky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8F21E" w14:textId="77777777"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Požadované technické parametre</w:t>
            </w:r>
          </w:p>
        </w:tc>
        <w:tc>
          <w:tcPr>
            <w:tcW w:w="2969" w:type="dxa"/>
            <w:tcBorders>
              <w:top w:val="single" w:sz="4" w:space="0" w:color="auto"/>
              <w:left w:val="single" w:sz="4" w:space="0" w:color="auto"/>
              <w:bottom w:val="single" w:sz="4" w:space="0" w:color="auto"/>
              <w:right w:val="single" w:sz="4" w:space="0" w:color="auto"/>
            </w:tcBorders>
          </w:tcPr>
          <w:p w14:paraId="6E749EC9" w14:textId="31641164" w:rsidR="00C83C19" w:rsidRPr="00C83C19" w:rsidRDefault="00C83C19" w:rsidP="00A316C0">
            <w:pPr>
              <w:rPr>
                <w:rFonts w:ascii="Arial" w:hAnsi="Arial" w:cs="Arial"/>
                <w:b/>
                <w:bCs/>
                <w:color w:val="000000"/>
                <w:sz w:val="20"/>
                <w:szCs w:val="20"/>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C83C19" w:rsidRPr="00C83C19" w14:paraId="22F9071E" w14:textId="0AFC7B7C" w:rsidTr="00A45388">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393C"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 xml:space="preserve">Informačný systém autobusovej stanice </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07304"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Zariadenia v exeteriéry autobusovej stanice (autobusové nástupište) pre zobrazenie odchodov autobusov, zvyčajne označované ako „informačné tabule“.</w:t>
            </w:r>
          </w:p>
        </w:tc>
        <w:tc>
          <w:tcPr>
            <w:tcW w:w="2969" w:type="dxa"/>
            <w:tcBorders>
              <w:top w:val="single" w:sz="4" w:space="0" w:color="auto"/>
              <w:left w:val="single" w:sz="4" w:space="0" w:color="auto"/>
              <w:bottom w:val="single" w:sz="4" w:space="0" w:color="auto"/>
              <w:right w:val="single" w:sz="4" w:space="0" w:color="auto"/>
            </w:tcBorders>
          </w:tcPr>
          <w:p w14:paraId="1319FE45" w14:textId="77777777" w:rsidR="00C83C19" w:rsidRPr="00C83C19" w:rsidRDefault="00C83C19" w:rsidP="00A316C0">
            <w:pPr>
              <w:rPr>
                <w:rFonts w:ascii="Arial" w:hAnsi="Arial" w:cs="Arial"/>
                <w:color w:val="000000"/>
                <w:sz w:val="20"/>
                <w:szCs w:val="20"/>
              </w:rPr>
            </w:pPr>
          </w:p>
        </w:tc>
      </w:tr>
      <w:tr w:rsidR="00C83C19" w:rsidRPr="00C83C19" w14:paraId="7DCCFC92" w14:textId="673C55B6" w:rsidTr="00A45388">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D93F"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Realizácia a montáž</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2D7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Obstarávateľ požaduje zariadenia dodať vrátane držiakov, kabeláže, montáže, pripojenia na back-office dopravcu vrátane príslušného programového vybavenia.</w:t>
            </w:r>
          </w:p>
        </w:tc>
        <w:tc>
          <w:tcPr>
            <w:tcW w:w="2969" w:type="dxa"/>
            <w:tcBorders>
              <w:top w:val="single" w:sz="4" w:space="0" w:color="auto"/>
              <w:left w:val="single" w:sz="4" w:space="0" w:color="auto"/>
              <w:bottom w:val="single" w:sz="4" w:space="0" w:color="auto"/>
              <w:right w:val="single" w:sz="4" w:space="0" w:color="auto"/>
            </w:tcBorders>
          </w:tcPr>
          <w:p w14:paraId="10B10D3F" w14:textId="77777777" w:rsidR="00C83C19" w:rsidRPr="00C83C19" w:rsidRDefault="00C83C19" w:rsidP="00A316C0">
            <w:pPr>
              <w:rPr>
                <w:rFonts w:ascii="Arial" w:hAnsi="Arial" w:cs="Arial"/>
                <w:color w:val="000000"/>
                <w:sz w:val="20"/>
                <w:szCs w:val="20"/>
              </w:rPr>
            </w:pPr>
          </w:p>
        </w:tc>
      </w:tr>
      <w:tr w:rsidR="00C83C19" w:rsidRPr="00C83C19" w14:paraId="42210013" w14:textId="7355F377" w:rsidTr="00A45388">
        <w:trPr>
          <w:trHeight w:val="56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279E8"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funkčné charakteristiky a technické (výkonnostné) parametre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B7F57"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priemyselné prevedenie vhodné do vonkajšieho prostredia (poveternostné podmienky) </w:t>
            </w:r>
          </w:p>
        </w:tc>
        <w:tc>
          <w:tcPr>
            <w:tcW w:w="2969" w:type="dxa"/>
            <w:tcBorders>
              <w:top w:val="single" w:sz="4" w:space="0" w:color="auto"/>
              <w:left w:val="single" w:sz="4" w:space="0" w:color="auto"/>
              <w:bottom w:val="single" w:sz="4" w:space="0" w:color="auto"/>
              <w:right w:val="single" w:sz="4" w:space="0" w:color="auto"/>
            </w:tcBorders>
          </w:tcPr>
          <w:p w14:paraId="436A044E"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7D7ACA97" w14:textId="553409B7" w:rsidTr="00A45388">
        <w:trPr>
          <w:trHeight w:val="56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70CC01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9DAE"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automatické nastavenie jasu v závislosti od okolitých svetelných podmienok </w:t>
            </w:r>
          </w:p>
        </w:tc>
        <w:tc>
          <w:tcPr>
            <w:tcW w:w="2969" w:type="dxa"/>
            <w:tcBorders>
              <w:top w:val="single" w:sz="4" w:space="0" w:color="auto"/>
              <w:left w:val="single" w:sz="4" w:space="0" w:color="auto"/>
              <w:bottom w:val="single" w:sz="4" w:space="0" w:color="auto"/>
              <w:right w:val="single" w:sz="4" w:space="0" w:color="auto"/>
            </w:tcBorders>
          </w:tcPr>
          <w:p w14:paraId="4865821A"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49A53BFE" w14:textId="793D0A5D"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6ABAED67"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6DA6"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vysoká svietivosť LED – min 1200 mcd </w:t>
            </w:r>
          </w:p>
        </w:tc>
        <w:tc>
          <w:tcPr>
            <w:tcW w:w="2969" w:type="dxa"/>
            <w:tcBorders>
              <w:top w:val="single" w:sz="4" w:space="0" w:color="auto"/>
              <w:left w:val="single" w:sz="4" w:space="0" w:color="auto"/>
              <w:bottom w:val="single" w:sz="4" w:space="0" w:color="auto"/>
              <w:right w:val="single" w:sz="4" w:space="0" w:color="auto"/>
            </w:tcBorders>
          </w:tcPr>
          <w:p w14:paraId="35C399B5"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37BEF4AB" w14:textId="2BEC7B6A"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62FB4C13"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55B5"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minimálny raster 5x5 mm</w:t>
            </w:r>
          </w:p>
        </w:tc>
        <w:tc>
          <w:tcPr>
            <w:tcW w:w="2969" w:type="dxa"/>
            <w:tcBorders>
              <w:top w:val="single" w:sz="4" w:space="0" w:color="auto"/>
              <w:left w:val="single" w:sz="4" w:space="0" w:color="auto"/>
              <w:bottom w:val="single" w:sz="4" w:space="0" w:color="auto"/>
              <w:right w:val="single" w:sz="4" w:space="0" w:color="auto"/>
            </w:tcBorders>
          </w:tcPr>
          <w:p w14:paraId="2A475000"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4EB34722" w14:textId="0CD4D636"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3BD1DE3"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582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široký vyžarovací uhol LED – min 120</w:t>
            </w:r>
            <w:r w:rsidRPr="00C83C19">
              <w:rPr>
                <w:rFonts w:ascii="Arial" w:hAnsi="Arial" w:cs="Arial"/>
                <w:color w:val="000000"/>
                <w:sz w:val="20"/>
                <w:szCs w:val="20"/>
                <w:vertAlign w:val="superscript"/>
              </w:rPr>
              <w:t>o</w:t>
            </w:r>
            <w:r w:rsidRPr="00C83C19">
              <w:rPr>
                <w:rFonts w:ascii="Arial" w:hAnsi="Arial" w:cs="Arial"/>
                <w:color w:val="000000"/>
                <w:sz w:val="20"/>
                <w:szCs w:val="20"/>
              </w:rPr>
              <w:t xml:space="preserve"> </w:t>
            </w:r>
          </w:p>
        </w:tc>
        <w:tc>
          <w:tcPr>
            <w:tcW w:w="2969" w:type="dxa"/>
            <w:tcBorders>
              <w:top w:val="single" w:sz="4" w:space="0" w:color="auto"/>
              <w:left w:val="single" w:sz="4" w:space="0" w:color="auto"/>
              <w:bottom w:val="single" w:sz="4" w:space="0" w:color="auto"/>
              <w:right w:val="single" w:sz="4" w:space="0" w:color="auto"/>
            </w:tcBorders>
          </w:tcPr>
          <w:p w14:paraId="5C2A90A9"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303F16D7" w14:textId="67FC8254"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EBCB134"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E72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konektivita – GSM/3G/4G</w:t>
            </w:r>
          </w:p>
        </w:tc>
        <w:tc>
          <w:tcPr>
            <w:tcW w:w="2969" w:type="dxa"/>
            <w:tcBorders>
              <w:top w:val="single" w:sz="4" w:space="0" w:color="auto"/>
              <w:left w:val="single" w:sz="4" w:space="0" w:color="auto"/>
              <w:bottom w:val="single" w:sz="4" w:space="0" w:color="auto"/>
              <w:right w:val="single" w:sz="4" w:space="0" w:color="auto"/>
            </w:tcBorders>
          </w:tcPr>
          <w:p w14:paraId="5D20AFAC"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256B466A" w14:textId="4A004D8C"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5C151C"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DFA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počet bodov na jeden riadok – min. 8 x 160 </w:t>
            </w:r>
          </w:p>
        </w:tc>
        <w:tc>
          <w:tcPr>
            <w:tcW w:w="2969" w:type="dxa"/>
            <w:tcBorders>
              <w:top w:val="single" w:sz="4" w:space="0" w:color="auto"/>
              <w:left w:val="single" w:sz="4" w:space="0" w:color="auto"/>
              <w:bottom w:val="single" w:sz="4" w:space="0" w:color="auto"/>
              <w:right w:val="single" w:sz="4" w:space="0" w:color="auto"/>
            </w:tcBorders>
          </w:tcPr>
          <w:p w14:paraId="08ABDB90"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30A4C8CB" w14:textId="4412E5C6"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F79193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27A0"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medzera medzi riadkami min 15mm, max 25 mm </w:t>
            </w:r>
          </w:p>
        </w:tc>
        <w:tc>
          <w:tcPr>
            <w:tcW w:w="2969" w:type="dxa"/>
            <w:tcBorders>
              <w:top w:val="single" w:sz="4" w:space="0" w:color="auto"/>
              <w:left w:val="single" w:sz="4" w:space="0" w:color="auto"/>
              <w:bottom w:val="single" w:sz="4" w:space="0" w:color="auto"/>
              <w:right w:val="single" w:sz="4" w:space="0" w:color="auto"/>
            </w:tcBorders>
          </w:tcPr>
          <w:p w14:paraId="2405BB31"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19A5ABD4" w14:textId="0AEB0D9D"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CB7D8E8"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908DB"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informačná tabuľa vonkajšia </w:t>
            </w:r>
          </w:p>
        </w:tc>
        <w:tc>
          <w:tcPr>
            <w:tcW w:w="2969" w:type="dxa"/>
            <w:tcBorders>
              <w:top w:val="single" w:sz="4" w:space="0" w:color="auto"/>
              <w:left w:val="single" w:sz="4" w:space="0" w:color="auto"/>
              <w:bottom w:val="single" w:sz="4" w:space="0" w:color="auto"/>
              <w:right w:val="single" w:sz="4" w:space="0" w:color="auto"/>
            </w:tcBorders>
          </w:tcPr>
          <w:p w14:paraId="7675E619"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18175896" w14:textId="2409316A"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3BD97A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4E3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počet riadkov – 10</w:t>
            </w:r>
          </w:p>
        </w:tc>
        <w:tc>
          <w:tcPr>
            <w:tcW w:w="2969" w:type="dxa"/>
            <w:tcBorders>
              <w:top w:val="single" w:sz="4" w:space="0" w:color="auto"/>
              <w:left w:val="single" w:sz="4" w:space="0" w:color="auto"/>
              <w:bottom w:val="single" w:sz="4" w:space="0" w:color="auto"/>
              <w:right w:val="single" w:sz="4" w:space="0" w:color="auto"/>
            </w:tcBorders>
          </w:tcPr>
          <w:p w14:paraId="0FB96B61" w14:textId="77777777" w:rsidR="00C83C19" w:rsidRPr="00C83C19" w:rsidRDefault="00C83C19" w:rsidP="00A316C0">
            <w:pPr>
              <w:rPr>
                <w:rFonts w:ascii="Arial" w:hAnsi="Arial" w:cs="Arial"/>
                <w:color w:val="000000"/>
                <w:sz w:val="20"/>
                <w:szCs w:val="20"/>
              </w:rPr>
            </w:pPr>
          </w:p>
        </w:tc>
      </w:tr>
      <w:tr w:rsidR="00C83C19" w:rsidRPr="00C83C19" w14:paraId="15924278" w14:textId="575920BC" w:rsidTr="00A45388">
        <w:trPr>
          <w:trHeight w:val="32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E4177"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parametre pre HW zariadenia do vonkajšieho prostredia</w:t>
            </w: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5D4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napájanie z distribučnej siete 230V AC, 50 Hz </w:t>
            </w:r>
          </w:p>
        </w:tc>
        <w:tc>
          <w:tcPr>
            <w:tcW w:w="2969" w:type="dxa"/>
            <w:tcBorders>
              <w:top w:val="single" w:sz="4" w:space="0" w:color="auto"/>
              <w:left w:val="single" w:sz="4" w:space="0" w:color="auto"/>
              <w:bottom w:val="single" w:sz="4" w:space="0" w:color="auto"/>
              <w:right w:val="single" w:sz="4" w:space="0" w:color="auto"/>
            </w:tcBorders>
          </w:tcPr>
          <w:p w14:paraId="1149A47E" w14:textId="77777777" w:rsidR="00C83C19" w:rsidRPr="00C83C19" w:rsidRDefault="00C83C19" w:rsidP="00A316C0">
            <w:pPr>
              <w:rPr>
                <w:rFonts w:ascii="Arial" w:hAnsi="Arial" w:cs="Arial"/>
                <w:color w:val="000000"/>
                <w:sz w:val="20"/>
                <w:szCs w:val="20"/>
              </w:rPr>
            </w:pPr>
          </w:p>
        </w:tc>
      </w:tr>
      <w:tr w:rsidR="00C83C19" w:rsidRPr="00C83C19" w14:paraId="61139E8F" w14:textId="5138213B"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70CB3DD"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ED9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rozsah pracovných teplôt - 30 C ...+ 70 C</w:t>
            </w:r>
          </w:p>
        </w:tc>
        <w:tc>
          <w:tcPr>
            <w:tcW w:w="2969" w:type="dxa"/>
            <w:tcBorders>
              <w:top w:val="single" w:sz="4" w:space="0" w:color="auto"/>
              <w:left w:val="single" w:sz="4" w:space="0" w:color="auto"/>
              <w:bottom w:val="single" w:sz="4" w:space="0" w:color="auto"/>
              <w:right w:val="single" w:sz="4" w:space="0" w:color="auto"/>
            </w:tcBorders>
          </w:tcPr>
          <w:p w14:paraId="715FBBC2" w14:textId="77777777" w:rsidR="00C83C19" w:rsidRPr="00C83C19" w:rsidRDefault="00C83C19" w:rsidP="00A316C0">
            <w:pPr>
              <w:rPr>
                <w:rFonts w:ascii="Arial" w:hAnsi="Arial" w:cs="Arial"/>
                <w:color w:val="000000"/>
                <w:sz w:val="20"/>
                <w:szCs w:val="20"/>
              </w:rPr>
            </w:pPr>
          </w:p>
        </w:tc>
      </w:tr>
      <w:tr w:rsidR="00C83C19" w:rsidRPr="00C83C19" w14:paraId="78E19B7A" w14:textId="00B2EDD4"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8B6B29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E7C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relatívna vlhkosť vzduchu 5 % ... 85% bez kondenzácie</w:t>
            </w:r>
          </w:p>
        </w:tc>
        <w:tc>
          <w:tcPr>
            <w:tcW w:w="2969" w:type="dxa"/>
            <w:tcBorders>
              <w:top w:val="single" w:sz="4" w:space="0" w:color="auto"/>
              <w:left w:val="single" w:sz="4" w:space="0" w:color="auto"/>
              <w:bottom w:val="single" w:sz="4" w:space="0" w:color="auto"/>
              <w:right w:val="single" w:sz="4" w:space="0" w:color="auto"/>
            </w:tcBorders>
          </w:tcPr>
          <w:p w14:paraId="6B5A844D" w14:textId="77777777" w:rsidR="00C83C19" w:rsidRPr="00C83C19" w:rsidRDefault="00C83C19" w:rsidP="00A316C0">
            <w:pPr>
              <w:rPr>
                <w:rFonts w:ascii="Arial" w:hAnsi="Arial" w:cs="Arial"/>
                <w:color w:val="000000"/>
                <w:sz w:val="20"/>
                <w:szCs w:val="20"/>
              </w:rPr>
            </w:pPr>
          </w:p>
        </w:tc>
      </w:tr>
      <w:tr w:rsidR="00C83C19" w:rsidRPr="00C83C19" w14:paraId="58F7EB07" w14:textId="0A927736" w:rsidTr="00A45388">
        <w:trPr>
          <w:trHeight w:val="34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2167D87"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4E3B"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stupeň ochrany IP65</w:t>
            </w:r>
          </w:p>
        </w:tc>
        <w:tc>
          <w:tcPr>
            <w:tcW w:w="2969" w:type="dxa"/>
            <w:tcBorders>
              <w:top w:val="single" w:sz="4" w:space="0" w:color="auto"/>
              <w:left w:val="single" w:sz="4" w:space="0" w:color="auto"/>
              <w:bottom w:val="single" w:sz="4" w:space="0" w:color="auto"/>
              <w:right w:val="single" w:sz="4" w:space="0" w:color="auto"/>
            </w:tcBorders>
          </w:tcPr>
          <w:p w14:paraId="2FF40D96" w14:textId="77777777" w:rsidR="00C83C19" w:rsidRPr="00C83C19" w:rsidRDefault="00C83C19" w:rsidP="00A316C0">
            <w:pPr>
              <w:rPr>
                <w:rFonts w:ascii="Arial" w:hAnsi="Arial" w:cs="Arial"/>
                <w:color w:val="000000"/>
                <w:sz w:val="20"/>
                <w:szCs w:val="20"/>
              </w:rPr>
            </w:pPr>
          </w:p>
        </w:tc>
      </w:tr>
      <w:tr w:rsidR="00C83C19" w:rsidRPr="00C83C19" w14:paraId="0274EFF6" w14:textId="40BA0B75" w:rsidTr="00A45388">
        <w:trPr>
          <w:trHeight w:val="11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41D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Certifikát</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785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Celkové vyhotovenie TFT-LCD informačného panelu musí spĺňať príslušné smernice a normy pre použitie vo vozidlách verejnej hromadej dopravy, pre elektromagnetickú kompatibilitu, pre požiarnu bezpečnosť, pre mechanickú odolnosť a tiež certifikáciu podľa normy EMC EN 50155, EN50121. </w:t>
            </w:r>
          </w:p>
        </w:tc>
        <w:tc>
          <w:tcPr>
            <w:tcW w:w="2969" w:type="dxa"/>
            <w:tcBorders>
              <w:top w:val="single" w:sz="4" w:space="0" w:color="auto"/>
              <w:left w:val="single" w:sz="4" w:space="0" w:color="auto"/>
              <w:bottom w:val="single" w:sz="4" w:space="0" w:color="auto"/>
              <w:right w:val="single" w:sz="4" w:space="0" w:color="auto"/>
            </w:tcBorders>
          </w:tcPr>
          <w:p w14:paraId="3C566AC9" w14:textId="77777777" w:rsidR="00C83C19" w:rsidRPr="00C83C19" w:rsidRDefault="00C83C19" w:rsidP="00A316C0">
            <w:pPr>
              <w:rPr>
                <w:rFonts w:ascii="Arial" w:hAnsi="Arial" w:cs="Arial"/>
                <w:color w:val="000000"/>
                <w:sz w:val="20"/>
                <w:szCs w:val="20"/>
              </w:rPr>
            </w:pPr>
          </w:p>
        </w:tc>
      </w:tr>
      <w:tr w:rsidR="00C83C19" w:rsidRPr="00C83C19" w14:paraId="0265F723" w14:textId="5A4B6E58" w:rsidTr="00A45388">
        <w:trPr>
          <w:trHeight w:val="14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6CF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lastRenderedPageBreak/>
              <w:t>Zapojenie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D75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LCD informačný LED panel musí byť dodaný aj s kompletnou montážou a zapojením tak na elektrickú sieť ako aj na súčastný informačný systém dispečerskeho pracoviska a plne funkčne odovzdaný na každom nástupišti. Dodávka musí obsahovať všetky komponety, ktoré sú potrebné pre zapojenie do súčastného informačného systému. </w:t>
            </w:r>
          </w:p>
        </w:tc>
        <w:tc>
          <w:tcPr>
            <w:tcW w:w="2969" w:type="dxa"/>
            <w:tcBorders>
              <w:top w:val="single" w:sz="4" w:space="0" w:color="auto"/>
              <w:left w:val="single" w:sz="4" w:space="0" w:color="auto"/>
              <w:bottom w:val="single" w:sz="4" w:space="0" w:color="auto"/>
              <w:right w:val="single" w:sz="4" w:space="0" w:color="auto"/>
            </w:tcBorders>
          </w:tcPr>
          <w:p w14:paraId="1AD51132" w14:textId="77777777" w:rsidR="00C83C19" w:rsidRPr="00C83C19" w:rsidRDefault="00C83C19" w:rsidP="00A316C0">
            <w:pPr>
              <w:rPr>
                <w:rFonts w:ascii="Arial" w:hAnsi="Arial" w:cs="Arial"/>
                <w:color w:val="000000"/>
                <w:sz w:val="20"/>
                <w:szCs w:val="20"/>
              </w:rPr>
            </w:pPr>
          </w:p>
        </w:tc>
      </w:tr>
      <w:tr w:rsidR="00C83C19" w:rsidRPr="00C83C19" w14:paraId="77D5FF97" w14:textId="7B015BDD" w:rsidTr="00A45388">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6A00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Záručné podmienky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193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5 rokov</w:t>
            </w:r>
          </w:p>
        </w:tc>
        <w:tc>
          <w:tcPr>
            <w:tcW w:w="2969" w:type="dxa"/>
            <w:tcBorders>
              <w:top w:val="single" w:sz="4" w:space="0" w:color="auto"/>
              <w:left w:val="single" w:sz="4" w:space="0" w:color="auto"/>
              <w:bottom w:val="single" w:sz="4" w:space="0" w:color="auto"/>
              <w:right w:val="single" w:sz="4" w:space="0" w:color="auto"/>
            </w:tcBorders>
          </w:tcPr>
          <w:p w14:paraId="7E2E3008" w14:textId="77777777" w:rsidR="00C83C19" w:rsidRPr="00C83C19" w:rsidRDefault="00C83C19" w:rsidP="00A316C0">
            <w:pPr>
              <w:rPr>
                <w:rFonts w:ascii="Arial" w:hAnsi="Arial" w:cs="Arial"/>
                <w:color w:val="000000"/>
                <w:sz w:val="20"/>
                <w:szCs w:val="20"/>
              </w:rPr>
            </w:pPr>
          </w:p>
        </w:tc>
      </w:tr>
    </w:tbl>
    <w:p w14:paraId="6A921343" w14:textId="15E70C3B" w:rsidR="00C83C19" w:rsidRPr="00C83C19" w:rsidRDefault="00C83C19" w:rsidP="000C38B3">
      <w:pPr>
        <w:jc w:val="both"/>
        <w:rPr>
          <w:rFonts w:ascii="Arial" w:hAnsi="Arial" w:cs="Arial"/>
          <w:sz w:val="20"/>
          <w:szCs w:val="20"/>
          <w:u w:val="single"/>
        </w:rPr>
      </w:pPr>
    </w:p>
    <w:p w14:paraId="5BCCF9F1" w14:textId="619D6977" w:rsidR="00C83C19" w:rsidRPr="00C83C19" w:rsidRDefault="00C83C19" w:rsidP="000C38B3">
      <w:pPr>
        <w:jc w:val="both"/>
        <w:rPr>
          <w:rFonts w:ascii="Arial" w:hAnsi="Arial" w:cs="Arial"/>
          <w:sz w:val="20"/>
          <w:szCs w:val="20"/>
          <w:u w:val="single"/>
        </w:rPr>
      </w:pPr>
    </w:p>
    <w:p w14:paraId="6C65F385" w14:textId="77777777" w:rsidR="00C83C19" w:rsidRDefault="00C83C19" w:rsidP="00C83C19">
      <w:pPr>
        <w:jc w:val="both"/>
        <w:rPr>
          <w:rFonts w:ascii="Arial" w:hAnsi="Arial" w:cs="Arial"/>
          <w:b/>
          <w:sz w:val="20"/>
          <w:szCs w:val="20"/>
          <w:lang w:eastAsia="cs-CZ"/>
        </w:rPr>
      </w:pPr>
    </w:p>
    <w:p w14:paraId="038B2759" w14:textId="77777777" w:rsidR="00C83C19" w:rsidRDefault="00C83C19" w:rsidP="00C83C19">
      <w:pPr>
        <w:jc w:val="both"/>
        <w:rPr>
          <w:rFonts w:ascii="Arial" w:hAnsi="Arial" w:cs="Arial"/>
          <w:b/>
          <w:sz w:val="20"/>
          <w:szCs w:val="20"/>
          <w:lang w:eastAsia="cs-CZ"/>
        </w:rPr>
      </w:pPr>
    </w:p>
    <w:p w14:paraId="6DD2DD11" w14:textId="77777777" w:rsidR="00C83C19" w:rsidRDefault="00C83C19" w:rsidP="00C83C19">
      <w:pPr>
        <w:jc w:val="both"/>
        <w:rPr>
          <w:rFonts w:ascii="Arial" w:hAnsi="Arial" w:cs="Arial"/>
          <w:b/>
          <w:sz w:val="20"/>
          <w:szCs w:val="20"/>
          <w:lang w:eastAsia="cs-CZ"/>
        </w:rPr>
      </w:pPr>
    </w:p>
    <w:p w14:paraId="0830A833" w14:textId="77777777" w:rsidR="00C83C19" w:rsidRDefault="00C83C19" w:rsidP="00C83C19">
      <w:pPr>
        <w:jc w:val="both"/>
        <w:rPr>
          <w:rFonts w:ascii="Arial" w:hAnsi="Arial" w:cs="Arial"/>
          <w:b/>
          <w:sz w:val="20"/>
          <w:szCs w:val="20"/>
          <w:lang w:eastAsia="cs-CZ"/>
        </w:rPr>
      </w:pPr>
    </w:p>
    <w:p w14:paraId="29D96B3C" w14:textId="77777777" w:rsidR="00C83C19" w:rsidRDefault="00C83C19" w:rsidP="00C83C19">
      <w:pPr>
        <w:jc w:val="both"/>
        <w:rPr>
          <w:rFonts w:ascii="Arial" w:hAnsi="Arial" w:cs="Arial"/>
          <w:b/>
          <w:sz w:val="20"/>
          <w:szCs w:val="20"/>
          <w:lang w:eastAsia="cs-CZ"/>
        </w:rPr>
      </w:pPr>
    </w:p>
    <w:p w14:paraId="60FAE7B1" w14:textId="77777777" w:rsidR="00C83C19" w:rsidRDefault="00C83C19" w:rsidP="00C83C19">
      <w:pPr>
        <w:jc w:val="both"/>
        <w:rPr>
          <w:rFonts w:ascii="Arial" w:hAnsi="Arial" w:cs="Arial"/>
          <w:b/>
          <w:sz w:val="20"/>
          <w:szCs w:val="20"/>
          <w:lang w:eastAsia="cs-CZ"/>
        </w:rPr>
      </w:pPr>
    </w:p>
    <w:p w14:paraId="0E4C71AC" w14:textId="77777777" w:rsidR="00C83C19" w:rsidRDefault="00C83C19" w:rsidP="00C83C19">
      <w:pPr>
        <w:jc w:val="both"/>
        <w:rPr>
          <w:rFonts w:ascii="Arial" w:hAnsi="Arial" w:cs="Arial"/>
          <w:b/>
          <w:sz w:val="20"/>
          <w:szCs w:val="20"/>
          <w:lang w:eastAsia="cs-CZ"/>
        </w:rPr>
      </w:pPr>
    </w:p>
    <w:p w14:paraId="26AD3BE1" w14:textId="77777777" w:rsidR="00C83C19" w:rsidRDefault="00C83C19" w:rsidP="00C83C19">
      <w:pPr>
        <w:jc w:val="both"/>
        <w:rPr>
          <w:rFonts w:ascii="Arial" w:hAnsi="Arial" w:cs="Arial"/>
          <w:b/>
          <w:sz w:val="20"/>
          <w:szCs w:val="20"/>
          <w:lang w:eastAsia="cs-CZ"/>
        </w:rPr>
      </w:pPr>
    </w:p>
    <w:p w14:paraId="2685E03B" w14:textId="77777777" w:rsidR="00C83C19" w:rsidRDefault="00C83C19" w:rsidP="00C83C19">
      <w:pPr>
        <w:jc w:val="both"/>
        <w:rPr>
          <w:rFonts w:ascii="Arial" w:hAnsi="Arial" w:cs="Arial"/>
          <w:b/>
          <w:sz w:val="20"/>
          <w:szCs w:val="20"/>
          <w:lang w:eastAsia="cs-CZ"/>
        </w:rPr>
      </w:pPr>
    </w:p>
    <w:p w14:paraId="5E9EE8E7" w14:textId="77777777" w:rsidR="00C83C19" w:rsidRDefault="00C83C19" w:rsidP="00C83C19">
      <w:pPr>
        <w:jc w:val="both"/>
        <w:rPr>
          <w:rFonts w:ascii="Arial" w:hAnsi="Arial" w:cs="Arial"/>
          <w:b/>
          <w:sz w:val="20"/>
          <w:szCs w:val="20"/>
          <w:lang w:eastAsia="cs-CZ"/>
        </w:rPr>
      </w:pPr>
    </w:p>
    <w:p w14:paraId="3EB61DC4" w14:textId="5A4F5320" w:rsidR="00C83C19" w:rsidRDefault="00C83C19" w:rsidP="00C83C19">
      <w:pPr>
        <w:jc w:val="both"/>
        <w:rPr>
          <w:rFonts w:ascii="Arial" w:hAnsi="Arial" w:cs="Arial"/>
          <w:b/>
          <w:sz w:val="20"/>
          <w:szCs w:val="20"/>
          <w:lang w:eastAsia="cs-CZ"/>
        </w:rPr>
      </w:pPr>
    </w:p>
    <w:p w14:paraId="3034EB1C" w14:textId="792C6E01" w:rsidR="00C83C19" w:rsidRDefault="00C83C19" w:rsidP="00C83C19">
      <w:pPr>
        <w:jc w:val="both"/>
        <w:rPr>
          <w:rFonts w:ascii="Arial" w:hAnsi="Arial" w:cs="Arial"/>
          <w:b/>
          <w:sz w:val="20"/>
          <w:szCs w:val="20"/>
          <w:lang w:eastAsia="cs-CZ"/>
        </w:rPr>
      </w:pPr>
    </w:p>
    <w:p w14:paraId="38851E97" w14:textId="65F35501" w:rsidR="00C83C19" w:rsidRDefault="00C83C19" w:rsidP="00C83C19">
      <w:pPr>
        <w:jc w:val="both"/>
        <w:rPr>
          <w:rFonts w:ascii="Arial" w:hAnsi="Arial" w:cs="Arial"/>
          <w:b/>
          <w:sz w:val="20"/>
          <w:szCs w:val="20"/>
          <w:lang w:eastAsia="cs-CZ"/>
        </w:rPr>
      </w:pPr>
    </w:p>
    <w:p w14:paraId="4310F283" w14:textId="7C345BAF" w:rsidR="00C83C19" w:rsidRDefault="00C83C19" w:rsidP="00C83C19">
      <w:pPr>
        <w:jc w:val="both"/>
        <w:rPr>
          <w:rFonts w:ascii="Arial" w:hAnsi="Arial" w:cs="Arial"/>
          <w:b/>
          <w:sz w:val="20"/>
          <w:szCs w:val="20"/>
          <w:lang w:eastAsia="cs-CZ"/>
        </w:rPr>
      </w:pPr>
    </w:p>
    <w:p w14:paraId="7FAE4F71" w14:textId="5D2AA074" w:rsidR="00C83C19" w:rsidRDefault="00C83C19" w:rsidP="00C83C19">
      <w:pPr>
        <w:jc w:val="both"/>
        <w:rPr>
          <w:rFonts w:ascii="Arial" w:hAnsi="Arial" w:cs="Arial"/>
          <w:b/>
          <w:sz w:val="20"/>
          <w:szCs w:val="20"/>
          <w:lang w:eastAsia="cs-CZ"/>
        </w:rPr>
      </w:pPr>
    </w:p>
    <w:p w14:paraId="475A6C77" w14:textId="72FFE167" w:rsidR="00C83C19" w:rsidRDefault="00C83C19" w:rsidP="00C83C19">
      <w:pPr>
        <w:jc w:val="both"/>
        <w:rPr>
          <w:rFonts w:ascii="Arial" w:hAnsi="Arial" w:cs="Arial"/>
          <w:b/>
          <w:sz w:val="20"/>
          <w:szCs w:val="20"/>
          <w:lang w:eastAsia="cs-CZ"/>
        </w:rPr>
      </w:pPr>
    </w:p>
    <w:p w14:paraId="5D7713E4" w14:textId="3C430C30" w:rsidR="00C83C19" w:rsidRDefault="00C83C19" w:rsidP="00C83C19">
      <w:pPr>
        <w:jc w:val="both"/>
        <w:rPr>
          <w:rFonts w:ascii="Arial" w:hAnsi="Arial" w:cs="Arial"/>
          <w:b/>
          <w:sz w:val="20"/>
          <w:szCs w:val="20"/>
          <w:lang w:eastAsia="cs-CZ"/>
        </w:rPr>
      </w:pPr>
    </w:p>
    <w:p w14:paraId="733758AA" w14:textId="2D5159AF" w:rsidR="00C83C19" w:rsidRDefault="00C83C19" w:rsidP="00C83C19">
      <w:pPr>
        <w:jc w:val="both"/>
        <w:rPr>
          <w:rFonts w:ascii="Arial" w:hAnsi="Arial" w:cs="Arial"/>
          <w:b/>
          <w:sz w:val="20"/>
          <w:szCs w:val="20"/>
          <w:lang w:eastAsia="cs-CZ"/>
        </w:rPr>
      </w:pPr>
    </w:p>
    <w:p w14:paraId="24EA6604" w14:textId="4F588051" w:rsidR="00C83C19" w:rsidRDefault="00C83C19" w:rsidP="00C83C19">
      <w:pPr>
        <w:jc w:val="both"/>
        <w:rPr>
          <w:rFonts w:ascii="Arial" w:hAnsi="Arial" w:cs="Arial"/>
          <w:b/>
          <w:sz w:val="20"/>
          <w:szCs w:val="20"/>
          <w:lang w:eastAsia="cs-CZ"/>
        </w:rPr>
      </w:pPr>
    </w:p>
    <w:p w14:paraId="113F8D9A" w14:textId="4E280F2E" w:rsidR="00C83C19" w:rsidRDefault="00C83C19" w:rsidP="00C83C19">
      <w:pPr>
        <w:jc w:val="both"/>
        <w:rPr>
          <w:rFonts w:ascii="Arial" w:hAnsi="Arial" w:cs="Arial"/>
          <w:b/>
          <w:sz w:val="20"/>
          <w:szCs w:val="20"/>
          <w:lang w:eastAsia="cs-CZ"/>
        </w:rPr>
      </w:pPr>
    </w:p>
    <w:p w14:paraId="71DB476D" w14:textId="04501A23" w:rsidR="00C83C19" w:rsidRDefault="00C83C19" w:rsidP="00C83C19">
      <w:pPr>
        <w:jc w:val="both"/>
        <w:rPr>
          <w:rFonts w:ascii="Arial" w:hAnsi="Arial" w:cs="Arial"/>
          <w:b/>
          <w:sz w:val="20"/>
          <w:szCs w:val="20"/>
          <w:lang w:eastAsia="cs-CZ"/>
        </w:rPr>
      </w:pPr>
    </w:p>
    <w:p w14:paraId="100755CF" w14:textId="0473964F" w:rsidR="00C83C19" w:rsidRDefault="00C83C19" w:rsidP="00C83C19">
      <w:pPr>
        <w:jc w:val="both"/>
        <w:rPr>
          <w:rFonts w:ascii="Arial" w:hAnsi="Arial" w:cs="Arial"/>
          <w:b/>
          <w:sz w:val="20"/>
          <w:szCs w:val="20"/>
          <w:lang w:eastAsia="cs-CZ"/>
        </w:rPr>
      </w:pPr>
    </w:p>
    <w:p w14:paraId="6159F956" w14:textId="53BF51A0" w:rsidR="00C83C19" w:rsidRDefault="00C83C19" w:rsidP="00C83C19">
      <w:pPr>
        <w:jc w:val="both"/>
        <w:rPr>
          <w:rFonts w:ascii="Arial" w:hAnsi="Arial" w:cs="Arial"/>
          <w:b/>
          <w:sz w:val="20"/>
          <w:szCs w:val="20"/>
          <w:lang w:eastAsia="cs-CZ"/>
        </w:rPr>
      </w:pPr>
    </w:p>
    <w:p w14:paraId="6DAB4ADA" w14:textId="5F638454" w:rsidR="00C83C19" w:rsidRDefault="00C83C19" w:rsidP="00C83C19">
      <w:pPr>
        <w:jc w:val="both"/>
        <w:rPr>
          <w:rFonts w:ascii="Arial" w:hAnsi="Arial" w:cs="Arial"/>
          <w:b/>
          <w:sz w:val="20"/>
          <w:szCs w:val="20"/>
          <w:lang w:eastAsia="cs-CZ"/>
        </w:rPr>
      </w:pPr>
    </w:p>
    <w:p w14:paraId="07D88387" w14:textId="183A92EF" w:rsidR="00C83C19" w:rsidRDefault="00C83C19" w:rsidP="00C83C19">
      <w:pPr>
        <w:jc w:val="both"/>
        <w:rPr>
          <w:rFonts w:ascii="Arial" w:hAnsi="Arial" w:cs="Arial"/>
          <w:b/>
          <w:sz w:val="20"/>
          <w:szCs w:val="20"/>
          <w:lang w:eastAsia="cs-CZ"/>
        </w:rPr>
      </w:pPr>
    </w:p>
    <w:p w14:paraId="1A2399D7" w14:textId="62D19DBA" w:rsidR="00C83C19" w:rsidRDefault="00C83C19" w:rsidP="00C83C19">
      <w:pPr>
        <w:jc w:val="both"/>
        <w:rPr>
          <w:rFonts w:ascii="Arial" w:hAnsi="Arial" w:cs="Arial"/>
          <w:b/>
          <w:sz w:val="20"/>
          <w:szCs w:val="20"/>
          <w:lang w:eastAsia="cs-CZ"/>
        </w:rPr>
      </w:pPr>
    </w:p>
    <w:p w14:paraId="1E9CD37F" w14:textId="016A6A56" w:rsidR="00C83C19" w:rsidRDefault="00C83C19" w:rsidP="00C83C19">
      <w:pPr>
        <w:jc w:val="both"/>
        <w:rPr>
          <w:rFonts w:ascii="Arial" w:hAnsi="Arial" w:cs="Arial"/>
          <w:b/>
          <w:sz w:val="20"/>
          <w:szCs w:val="20"/>
          <w:lang w:eastAsia="cs-CZ"/>
        </w:rPr>
      </w:pPr>
    </w:p>
    <w:p w14:paraId="6A7E0562" w14:textId="7FA17DE1" w:rsidR="00C83C19" w:rsidRDefault="00C83C19" w:rsidP="00C83C19">
      <w:pPr>
        <w:jc w:val="both"/>
        <w:rPr>
          <w:rFonts w:ascii="Arial" w:hAnsi="Arial" w:cs="Arial"/>
          <w:b/>
          <w:sz w:val="20"/>
          <w:szCs w:val="20"/>
          <w:lang w:eastAsia="cs-CZ"/>
        </w:rPr>
      </w:pPr>
    </w:p>
    <w:p w14:paraId="71672103" w14:textId="1C6A6F19" w:rsidR="00C83C19" w:rsidRDefault="00C83C19" w:rsidP="00C83C19">
      <w:pPr>
        <w:jc w:val="both"/>
        <w:rPr>
          <w:rFonts w:ascii="Arial" w:hAnsi="Arial" w:cs="Arial"/>
          <w:b/>
          <w:sz w:val="20"/>
          <w:szCs w:val="20"/>
          <w:lang w:eastAsia="cs-CZ"/>
        </w:rPr>
      </w:pPr>
    </w:p>
    <w:p w14:paraId="3A34C110" w14:textId="14DF5862" w:rsidR="00C83C19" w:rsidRDefault="00C83C19" w:rsidP="00C83C19">
      <w:pPr>
        <w:jc w:val="both"/>
        <w:rPr>
          <w:rFonts w:ascii="Arial" w:hAnsi="Arial" w:cs="Arial"/>
          <w:b/>
          <w:sz w:val="20"/>
          <w:szCs w:val="20"/>
          <w:lang w:eastAsia="cs-CZ"/>
        </w:rPr>
      </w:pPr>
    </w:p>
    <w:p w14:paraId="574E6BB6" w14:textId="76870339" w:rsidR="00C83C19" w:rsidRDefault="00C83C19" w:rsidP="00C83C19">
      <w:pPr>
        <w:jc w:val="both"/>
        <w:rPr>
          <w:rFonts w:ascii="Arial" w:hAnsi="Arial" w:cs="Arial"/>
          <w:b/>
          <w:sz w:val="20"/>
          <w:szCs w:val="20"/>
          <w:lang w:eastAsia="cs-CZ"/>
        </w:rPr>
      </w:pPr>
    </w:p>
    <w:p w14:paraId="3493A74E" w14:textId="1F863015" w:rsidR="00C83C19" w:rsidRDefault="00C83C19" w:rsidP="00C83C19">
      <w:pPr>
        <w:jc w:val="both"/>
        <w:rPr>
          <w:rFonts w:ascii="Arial" w:hAnsi="Arial" w:cs="Arial"/>
          <w:b/>
          <w:sz w:val="20"/>
          <w:szCs w:val="20"/>
          <w:lang w:eastAsia="cs-CZ"/>
        </w:rPr>
      </w:pPr>
    </w:p>
    <w:p w14:paraId="79EF59CF" w14:textId="6E5565A3" w:rsidR="00C83C19" w:rsidRDefault="00C83C19" w:rsidP="00C83C19">
      <w:pPr>
        <w:jc w:val="both"/>
        <w:rPr>
          <w:rFonts w:ascii="Arial" w:hAnsi="Arial" w:cs="Arial"/>
          <w:b/>
          <w:sz w:val="20"/>
          <w:szCs w:val="20"/>
          <w:lang w:eastAsia="cs-CZ"/>
        </w:rPr>
      </w:pPr>
    </w:p>
    <w:p w14:paraId="5D291FC4" w14:textId="0DB47E4B" w:rsidR="00C83C19" w:rsidRDefault="00C83C19" w:rsidP="00C83C19">
      <w:pPr>
        <w:jc w:val="both"/>
        <w:rPr>
          <w:rFonts w:ascii="Arial" w:hAnsi="Arial" w:cs="Arial"/>
          <w:b/>
          <w:sz w:val="20"/>
          <w:szCs w:val="20"/>
          <w:lang w:eastAsia="cs-CZ"/>
        </w:rPr>
      </w:pPr>
    </w:p>
    <w:p w14:paraId="605DBFC9" w14:textId="0793793C" w:rsidR="00C83C19" w:rsidRDefault="00C83C19" w:rsidP="00C83C19">
      <w:pPr>
        <w:jc w:val="both"/>
        <w:rPr>
          <w:rFonts w:ascii="Arial" w:hAnsi="Arial" w:cs="Arial"/>
          <w:b/>
          <w:sz w:val="20"/>
          <w:szCs w:val="20"/>
          <w:lang w:eastAsia="cs-CZ"/>
        </w:rPr>
      </w:pPr>
    </w:p>
    <w:p w14:paraId="3F9EA5E6" w14:textId="444F3DC0" w:rsidR="00C83C19" w:rsidRDefault="00C83C19" w:rsidP="00C83C19">
      <w:pPr>
        <w:jc w:val="both"/>
        <w:rPr>
          <w:rFonts w:ascii="Arial" w:hAnsi="Arial" w:cs="Arial"/>
          <w:b/>
          <w:sz w:val="20"/>
          <w:szCs w:val="20"/>
          <w:lang w:eastAsia="cs-CZ"/>
        </w:rPr>
      </w:pPr>
    </w:p>
    <w:p w14:paraId="2F00B662" w14:textId="496199F4" w:rsidR="00C83C19" w:rsidRDefault="00C83C19" w:rsidP="00C83C19">
      <w:pPr>
        <w:jc w:val="both"/>
        <w:rPr>
          <w:rFonts w:ascii="Arial" w:hAnsi="Arial" w:cs="Arial"/>
          <w:b/>
          <w:sz w:val="20"/>
          <w:szCs w:val="20"/>
          <w:lang w:eastAsia="cs-CZ"/>
        </w:rPr>
      </w:pPr>
    </w:p>
    <w:p w14:paraId="405C0300" w14:textId="24EBFD47" w:rsidR="00C83C19" w:rsidRDefault="00C83C19" w:rsidP="00C83C19">
      <w:pPr>
        <w:jc w:val="both"/>
        <w:rPr>
          <w:rFonts w:ascii="Arial" w:hAnsi="Arial" w:cs="Arial"/>
          <w:b/>
          <w:sz w:val="20"/>
          <w:szCs w:val="20"/>
          <w:lang w:eastAsia="cs-CZ"/>
        </w:rPr>
      </w:pPr>
    </w:p>
    <w:p w14:paraId="0C606450" w14:textId="77777777" w:rsidR="00C83C19" w:rsidRDefault="00C83C19" w:rsidP="00C83C19">
      <w:pPr>
        <w:jc w:val="both"/>
        <w:rPr>
          <w:rFonts w:ascii="Arial" w:hAnsi="Arial" w:cs="Arial"/>
          <w:b/>
          <w:sz w:val="20"/>
          <w:szCs w:val="20"/>
          <w:lang w:eastAsia="cs-CZ"/>
        </w:rPr>
      </w:pPr>
    </w:p>
    <w:p w14:paraId="0F07CB47" w14:textId="77777777" w:rsidR="00C83C19" w:rsidRDefault="00C83C19" w:rsidP="00C83C19">
      <w:pPr>
        <w:jc w:val="both"/>
        <w:rPr>
          <w:rFonts w:ascii="Arial" w:hAnsi="Arial" w:cs="Arial"/>
          <w:b/>
          <w:sz w:val="20"/>
          <w:szCs w:val="20"/>
          <w:lang w:eastAsia="cs-CZ"/>
        </w:rPr>
      </w:pPr>
    </w:p>
    <w:p w14:paraId="6DF495AA" w14:textId="25A161A3" w:rsidR="00C83C19" w:rsidRDefault="00C83C19" w:rsidP="00C83C19">
      <w:pPr>
        <w:jc w:val="both"/>
        <w:rPr>
          <w:rFonts w:ascii="Arial" w:hAnsi="Arial" w:cs="Arial"/>
          <w:b/>
          <w:sz w:val="20"/>
          <w:szCs w:val="20"/>
          <w:lang w:eastAsia="cs-CZ"/>
        </w:rPr>
      </w:pPr>
    </w:p>
    <w:p w14:paraId="3B2B693B" w14:textId="0B70CD0F" w:rsidR="00A45388" w:rsidRDefault="00A45388" w:rsidP="00C83C19">
      <w:pPr>
        <w:jc w:val="both"/>
        <w:rPr>
          <w:rFonts w:ascii="Arial" w:hAnsi="Arial" w:cs="Arial"/>
          <w:b/>
          <w:sz w:val="20"/>
          <w:szCs w:val="20"/>
          <w:lang w:eastAsia="cs-CZ"/>
        </w:rPr>
      </w:pPr>
    </w:p>
    <w:p w14:paraId="01777D03" w14:textId="60039748" w:rsidR="00A45388" w:rsidRDefault="00A45388" w:rsidP="00C83C19">
      <w:pPr>
        <w:jc w:val="both"/>
        <w:rPr>
          <w:rFonts w:ascii="Arial" w:hAnsi="Arial" w:cs="Arial"/>
          <w:b/>
          <w:sz w:val="20"/>
          <w:szCs w:val="20"/>
          <w:lang w:eastAsia="cs-CZ"/>
        </w:rPr>
      </w:pPr>
    </w:p>
    <w:p w14:paraId="04CF9208" w14:textId="2A21F8ED" w:rsidR="00A45388" w:rsidRDefault="00A45388" w:rsidP="00C83C19">
      <w:pPr>
        <w:jc w:val="both"/>
        <w:rPr>
          <w:rFonts w:ascii="Arial" w:hAnsi="Arial" w:cs="Arial"/>
          <w:b/>
          <w:sz w:val="20"/>
          <w:szCs w:val="20"/>
          <w:lang w:eastAsia="cs-CZ"/>
        </w:rPr>
      </w:pPr>
    </w:p>
    <w:p w14:paraId="74576287" w14:textId="576BCB5B" w:rsidR="00A45388" w:rsidRDefault="00A45388" w:rsidP="00C83C19">
      <w:pPr>
        <w:jc w:val="both"/>
        <w:rPr>
          <w:rFonts w:ascii="Arial" w:hAnsi="Arial" w:cs="Arial"/>
          <w:b/>
          <w:sz w:val="20"/>
          <w:szCs w:val="20"/>
          <w:lang w:eastAsia="cs-CZ"/>
        </w:rPr>
      </w:pPr>
    </w:p>
    <w:p w14:paraId="5D6534B4" w14:textId="0EA3C4A5" w:rsidR="00A45388" w:rsidRDefault="00A45388" w:rsidP="00C83C19">
      <w:pPr>
        <w:jc w:val="both"/>
        <w:rPr>
          <w:rFonts w:ascii="Arial" w:hAnsi="Arial" w:cs="Arial"/>
          <w:b/>
          <w:sz w:val="20"/>
          <w:szCs w:val="20"/>
          <w:lang w:eastAsia="cs-CZ"/>
        </w:rPr>
      </w:pPr>
    </w:p>
    <w:p w14:paraId="3BBBACF5" w14:textId="77777777" w:rsidR="00A45388" w:rsidRDefault="00A45388" w:rsidP="00C83C19">
      <w:pPr>
        <w:jc w:val="both"/>
        <w:rPr>
          <w:rFonts w:ascii="Arial" w:hAnsi="Arial" w:cs="Arial"/>
          <w:b/>
          <w:sz w:val="20"/>
          <w:szCs w:val="20"/>
          <w:lang w:eastAsia="cs-CZ"/>
        </w:rPr>
      </w:pPr>
    </w:p>
    <w:p w14:paraId="3F11EDCA" w14:textId="77777777" w:rsidR="00C83C19" w:rsidRDefault="00C83C19" w:rsidP="00C83C19">
      <w:pPr>
        <w:jc w:val="both"/>
        <w:rPr>
          <w:rFonts w:ascii="Arial" w:hAnsi="Arial" w:cs="Arial"/>
          <w:b/>
          <w:sz w:val="20"/>
          <w:szCs w:val="20"/>
          <w:lang w:eastAsia="cs-CZ"/>
        </w:rPr>
      </w:pPr>
    </w:p>
    <w:p w14:paraId="72A8286C" w14:textId="77777777" w:rsidR="00C83C19" w:rsidRDefault="00C83C19" w:rsidP="00C83C19">
      <w:pPr>
        <w:jc w:val="both"/>
        <w:rPr>
          <w:rFonts w:ascii="Arial" w:hAnsi="Arial" w:cs="Arial"/>
          <w:b/>
          <w:sz w:val="20"/>
          <w:szCs w:val="20"/>
          <w:lang w:eastAsia="cs-CZ"/>
        </w:rPr>
      </w:pPr>
    </w:p>
    <w:p w14:paraId="4B2D4D6F" w14:textId="77777777" w:rsidR="00C83C19" w:rsidRDefault="00C83C19" w:rsidP="00C83C19">
      <w:pPr>
        <w:jc w:val="both"/>
        <w:rPr>
          <w:rFonts w:ascii="Arial" w:hAnsi="Arial" w:cs="Arial"/>
          <w:b/>
          <w:sz w:val="20"/>
          <w:szCs w:val="20"/>
          <w:lang w:eastAsia="cs-CZ"/>
        </w:rPr>
      </w:pPr>
    </w:p>
    <w:p w14:paraId="395659A8" w14:textId="3823A993" w:rsidR="00C83C19" w:rsidRPr="00C83C19" w:rsidRDefault="00C83C19" w:rsidP="00C83C19">
      <w:pPr>
        <w:jc w:val="both"/>
        <w:rPr>
          <w:rFonts w:ascii="Arial" w:hAnsi="Arial" w:cs="Arial"/>
          <w:b/>
          <w:sz w:val="20"/>
          <w:szCs w:val="20"/>
          <w:lang w:eastAsia="cs-CZ"/>
        </w:rPr>
      </w:pPr>
      <w:r w:rsidRPr="00C83C19">
        <w:rPr>
          <w:rFonts w:ascii="Arial" w:hAnsi="Arial" w:cs="Arial"/>
          <w:b/>
          <w:sz w:val="20"/>
          <w:szCs w:val="20"/>
          <w:lang w:eastAsia="cs-CZ"/>
        </w:rPr>
        <w:lastRenderedPageBreak/>
        <w:t>Príloha č. 3 Rozpočet</w:t>
      </w:r>
    </w:p>
    <w:p w14:paraId="62A73864" w14:textId="442B4459" w:rsidR="00C83C19" w:rsidRPr="00C83C19" w:rsidRDefault="00C83C19" w:rsidP="00C83C19">
      <w:pPr>
        <w:jc w:val="both"/>
        <w:rPr>
          <w:rFonts w:ascii="Arial" w:hAnsi="Arial" w:cs="Arial"/>
          <w:b/>
          <w:sz w:val="20"/>
          <w:szCs w:val="20"/>
          <w:lang w:eastAsia="cs-CZ"/>
        </w:rPr>
      </w:pPr>
    </w:p>
    <w:p w14:paraId="4AE9D303" w14:textId="0750FB47" w:rsidR="00C83C19" w:rsidRPr="00C83C19" w:rsidRDefault="00C83C19" w:rsidP="00C83C19">
      <w:pPr>
        <w:jc w:val="both"/>
        <w:rPr>
          <w:rFonts w:ascii="Arial" w:hAnsi="Arial" w:cs="Arial"/>
          <w:b/>
          <w:sz w:val="20"/>
          <w:szCs w:val="20"/>
          <w:lang w:eastAsia="cs-CZ"/>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1"/>
        <w:gridCol w:w="1848"/>
        <w:gridCol w:w="1418"/>
        <w:gridCol w:w="1842"/>
        <w:gridCol w:w="1701"/>
        <w:gridCol w:w="1843"/>
      </w:tblGrid>
      <w:tr w:rsidR="00C83C19" w:rsidRPr="00C83C19" w14:paraId="6EFCA0B3" w14:textId="77777777" w:rsidTr="00C83C19">
        <w:trPr>
          <w:trHeight w:val="620"/>
        </w:trPr>
        <w:tc>
          <w:tcPr>
            <w:tcW w:w="1691" w:type="dxa"/>
            <w:shd w:val="clear" w:color="auto" w:fill="auto"/>
            <w:noWrap/>
            <w:vAlign w:val="center"/>
            <w:hideMark/>
          </w:tcPr>
          <w:p w14:paraId="4B445B30" w14:textId="77777777" w:rsidR="00C83C19" w:rsidRPr="00C83C19" w:rsidRDefault="00C83C19">
            <w:pPr>
              <w:rPr>
                <w:rFonts w:ascii="Arial" w:hAnsi="Arial" w:cs="Arial"/>
                <w:b/>
                <w:bCs/>
                <w:color w:val="000000"/>
                <w:sz w:val="20"/>
                <w:szCs w:val="20"/>
              </w:rPr>
            </w:pPr>
            <w:r w:rsidRPr="00C83C19">
              <w:rPr>
                <w:rFonts w:ascii="Arial" w:hAnsi="Arial" w:cs="Arial"/>
                <w:b/>
                <w:bCs/>
                <w:color w:val="000000"/>
                <w:sz w:val="20"/>
                <w:szCs w:val="20"/>
              </w:rPr>
              <w:t>Názov položky</w:t>
            </w:r>
          </w:p>
        </w:tc>
        <w:tc>
          <w:tcPr>
            <w:tcW w:w="1848" w:type="dxa"/>
            <w:shd w:val="clear" w:color="auto" w:fill="auto"/>
            <w:noWrap/>
            <w:vAlign w:val="center"/>
            <w:hideMark/>
          </w:tcPr>
          <w:p w14:paraId="186B2585" w14:textId="77777777" w:rsidR="00C83C19" w:rsidRPr="00C83C19" w:rsidRDefault="00C83C19">
            <w:pPr>
              <w:rPr>
                <w:rFonts w:ascii="Arial" w:hAnsi="Arial" w:cs="Arial"/>
                <w:b/>
                <w:bCs/>
                <w:color w:val="000000"/>
                <w:sz w:val="20"/>
                <w:szCs w:val="20"/>
              </w:rPr>
            </w:pPr>
            <w:r w:rsidRPr="00C83C19">
              <w:rPr>
                <w:rFonts w:ascii="Arial" w:hAnsi="Arial" w:cs="Arial"/>
                <w:b/>
                <w:bCs/>
                <w:color w:val="000000"/>
                <w:sz w:val="20"/>
                <w:szCs w:val="20"/>
              </w:rPr>
              <w:t>Špecifikácia</w:t>
            </w:r>
          </w:p>
        </w:tc>
        <w:tc>
          <w:tcPr>
            <w:tcW w:w="1418" w:type="dxa"/>
            <w:shd w:val="clear" w:color="auto" w:fill="auto"/>
            <w:vAlign w:val="center"/>
            <w:hideMark/>
          </w:tcPr>
          <w:p w14:paraId="618B1410"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Počet kusov (MJ)</w:t>
            </w:r>
          </w:p>
        </w:tc>
        <w:tc>
          <w:tcPr>
            <w:tcW w:w="1842" w:type="dxa"/>
            <w:shd w:val="clear" w:color="auto" w:fill="auto"/>
            <w:vAlign w:val="center"/>
            <w:hideMark/>
          </w:tcPr>
          <w:p w14:paraId="2F8DA539"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Cena v EUR bez DPH za 1 kus</w:t>
            </w:r>
          </w:p>
        </w:tc>
        <w:tc>
          <w:tcPr>
            <w:tcW w:w="1701" w:type="dxa"/>
            <w:shd w:val="clear" w:color="auto" w:fill="auto"/>
            <w:vAlign w:val="center"/>
            <w:hideMark/>
          </w:tcPr>
          <w:p w14:paraId="68083566" w14:textId="03E20B0D"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Cena v EUR bez DPH spolu</w:t>
            </w:r>
          </w:p>
        </w:tc>
        <w:tc>
          <w:tcPr>
            <w:tcW w:w="1843" w:type="dxa"/>
            <w:shd w:val="clear" w:color="auto" w:fill="auto"/>
            <w:noWrap/>
            <w:vAlign w:val="center"/>
            <w:hideMark/>
          </w:tcPr>
          <w:p w14:paraId="1DF58504" w14:textId="72A3AB7C" w:rsidR="00C83C19" w:rsidRPr="00C83C19" w:rsidRDefault="009B419F">
            <w:pPr>
              <w:jc w:val="center"/>
              <w:rPr>
                <w:rFonts w:ascii="Arial" w:hAnsi="Arial" w:cs="Arial"/>
                <w:b/>
                <w:bCs/>
                <w:color w:val="000000"/>
                <w:sz w:val="20"/>
                <w:szCs w:val="20"/>
              </w:rPr>
            </w:pPr>
            <w:r w:rsidRPr="00C83C19">
              <w:rPr>
                <w:rFonts w:ascii="Arial" w:hAnsi="Arial" w:cs="Arial"/>
                <w:b/>
                <w:bCs/>
                <w:color w:val="000000"/>
                <w:sz w:val="20"/>
                <w:szCs w:val="20"/>
              </w:rPr>
              <w:t>Cena v EUR bez DPH spolu</w:t>
            </w:r>
          </w:p>
        </w:tc>
      </w:tr>
      <w:tr w:rsidR="00C83C19" w:rsidRPr="00C83C19" w14:paraId="26B0AC5D" w14:textId="77777777" w:rsidTr="00C83C19">
        <w:trPr>
          <w:trHeight w:val="2220"/>
        </w:trPr>
        <w:tc>
          <w:tcPr>
            <w:tcW w:w="1691" w:type="dxa"/>
            <w:shd w:val="clear" w:color="auto" w:fill="auto"/>
            <w:vAlign w:val="center"/>
            <w:hideMark/>
          </w:tcPr>
          <w:p w14:paraId="6CADE058" w14:textId="77777777" w:rsidR="00C83C19" w:rsidRPr="00C83C19" w:rsidRDefault="00C83C19">
            <w:pPr>
              <w:rPr>
                <w:rFonts w:ascii="Arial" w:hAnsi="Arial" w:cs="Arial"/>
                <w:b/>
                <w:bCs/>
                <w:color w:val="000000"/>
                <w:sz w:val="20"/>
                <w:szCs w:val="20"/>
              </w:rPr>
            </w:pPr>
            <w:r w:rsidRPr="00C83C19">
              <w:rPr>
                <w:rFonts w:ascii="Arial" w:hAnsi="Arial" w:cs="Arial"/>
                <w:b/>
                <w:bCs/>
                <w:color w:val="000000"/>
                <w:sz w:val="20"/>
                <w:szCs w:val="20"/>
              </w:rPr>
              <w:t>Informačný systém v interiéri autobusu</w:t>
            </w:r>
          </w:p>
        </w:tc>
        <w:tc>
          <w:tcPr>
            <w:tcW w:w="1848" w:type="dxa"/>
            <w:shd w:val="clear" w:color="auto" w:fill="auto"/>
            <w:vAlign w:val="center"/>
            <w:hideMark/>
          </w:tcPr>
          <w:p w14:paraId="4FEE74E9" w14:textId="77777777" w:rsidR="009B419F" w:rsidRDefault="00C83C19">
            <w:pPr>
              <w:jc w:val="center"/>
              <w:rPr>
                <w:rFonts w:ascii="Arial" w:hAnsi="Arial" w:cs="Arial"/>
                <w:color w:val="000000"/>
                <w:sz w:val="20"/>
                <w:szCs w:val="20"/>
              </w:rPr>
            </w:pPr>
            <w:r w:rsidRPr="00C83C19">
              <w:rPr>
                <w:rFonts w:ascii="Arial" w:hAnsi="Arial" w:cs="Arial"/>
                <w:color w:val="000000"/>
                <w:sz w:val="20"/>
                <w:szCs w:val="20"/>
              </w:rPr>
              <w:t>LCD - Interiérový informačný LED panel</w:t>
            </w:r>
            <w:r w:rsidR="009B419F">
              <w:rPr>
                <w:rFonts w:ascii="Arial" w:hAnsi="Arial" w:cs="Arial"/>
                <w:color w:val="000000"/>
                <w:sz w:val="20"/>
                <w:szCs w:val="20"/>
              </w:rPr>
              <w:t xml:space="preserve"> </w:t>
            </w:r>
          </w:p>
          <w:p w14:paraId="658490C5" w14:textId="48BB2E5D" w:rsidR="00C83C19" w:rsidRPr="00C83C19" w:rsidRDefault="009B419F">
            <w:pPr>
              <w:jc w:val="center"/>
              <w:rPr>
                <w:rFonts w:ascii="Arial" w:hAnsi="Arial" w:cs="Arial"/>
                <w:color w:val="000000"/>
                <w:sz w:val="20"/>
                <w:szCs w:val="20"/>
              </w:rPr>
            </w:pPr>
            <w:r>
              <w:rPr>
                <w:rFonts w:ascii="Arial" w:hAnsi="Arial" w:cs="Arial"/>
                <w:color w:val="000000"/>
                <w:sz w:val="20"/>
                <w:szCs w:val="20"/>
              </w:rPr>
              <w:t>*</w:t>
            </w:r>
          </w:p>
        </w:tc>
        <w:tc>
          <w:tcPr>
            <w:tcW w:w="1418" w:type="dxa"/>
            <w:shd w:val="clear" w:color="auto" w:fill="auto"/>
            <w:noWrap/>
            <w:vAlign w:val="center"/>
            <w:hideMark/>
          </w:tcPr>
          <w:p w14:paraId="29B2B8B3"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15</w:t>
            </w:r>
          </w:p>
        </w:tc>
        <w:tc>
          <w:tcPr>
            <w:tcW w:w="1842" w:type="dxa"/>
            <w:shd w:val="clear" w:color="auto" w:fill="auto"/>
            <w:noWrap/>
            <w:vAlign w:val="center"/>
            <w:hideMark/>
          </w:tcPr>
          <w:p w14:paraId="48646A6B"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 </w:t>
            </w:r>
          </w:p>
        </w:tc>
        <w:tc>
          <w:tcPr>
            <w:tcW w:w="1701" w:type="dxa"/>
            <w:shd w:val="clear" w:color="auto" w:fill="auto"/>
            <w:noWrap/>
            <w:vAlign w:val="center"/>
            <w:hideMark/>
          </w:tcPr>
          <w:p w14:paraId="4F5357F9"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 </w:t>
            </w:r>
          </w:p>
        </w:tc>
        <w:tc>
          <w:tcPr>
            <w:tcW w:w="1843" w:type="dxa"/>
            <w:shd w:val="clear" w:color="auto" w:fill="auto"/>
            <w:vAlign w:val="center"/>
            <w:hideMark/>
          </w:tcPr>
          <w:p w14:paraId="4B62C1C6" w14:textId="3ACE3DEA" w:rsidR="00C83C19" w:rsidRPr="00C83C19" w:rsidRDefault="00C83C19">
            <w:pPr>
              <w:jc w:val="center"/>
              <w:rPr>
                <w:rFonts w:ascii="Arial" w:hAnsi="Arial" w:cs="Arial"/>
                <w:color w:val="000000"/>
                <w:sz w:val="20"/>
                <w:szCs w:val="20"/>
              </w:rPr>
            </w:pPr>
          </w:p>
        </w:tc>
      </w:tr>
      <w:tr w:rsidR="00C83C19" w:rsidRPr="00C83C19" w14:paraId="7FFEC8B8" w14:textId="77777777" w:rsidTr="00C83C19">
        <w:trPr>
          <w:trHeight w:val="2220"/>
        </w:trPr>
        <w:tc>
          <w:tcPr>
            <w:tcW w:w="1691" w:type="dxa"/>
            <w:vMerge w:val="restart"/>
            <w:shd w:val="clear" w:color="auto" w:fill="auto"/>
            <w:vAlign w:val="center"/>
            <w:hideMark/>
          </w:tcPr>
          <w:p w14:paraId="62D120AF"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Informačný systém na Autobusových staniciach (nástupište)</w:t>
            </w:r>
          </w:p>
        </w:tc>
        <w:tc>
          <w:tcPr>
            <w:tcW w:w="1848" w:type="dxa"/>
            <w:shd w:val="clear" w:color="auto" w:fill="auto"/>
            <w:vAlign w:val="center"/>
            <w:hideMark/>
          </w:tcPr>
          <w:p w14:paraId="0BDFBC8F" w14:textId="223E31A0"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Exteriérový informačný LED panel - 10 riadkový</w:t>
            </w:r>
            <w:r w:rsidR="009B419F">
              <w:rPr>
                <w:rFonts w:ascii="Arial" w:hAnsi="Arial" w:cs="Arial"/>
                <w:color w:val="000000"/>
                <w:sz w:val="20"/>
                <w:szCs w:val="20"/>
              </w:rPr>
              <w:t xml:space="preserve"> * </w:t>
            </w:r>
          </w:p>
        </w:tc>
        <w:tc>
          <w:tcPr>
            <w:tcW w:w="1418" w:type="dxa"/>
            <w:shd w:val="clear" w:color="auto" w:fill="auto"/>
            <w:noWrap/>
            <w:vAlign w:val="center"/>
            <w:hideMark/>
          </w:tcPr>
          <w:p w14:paraId="21516B67"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1</w:t>
            </w:r>
          </w:p>
        </w:tc>
        <w:tc>
          <w:tcPr>
            <w:tcW w:w="1842" w:type="dxa"/>
            <w:shd w:val="clear" w:color="auto" w:fill="auto"/>
            <w:noWrap/>
            <w:vAlign w:val="center"/>
            <w:hideMark/>
          </w:tcPr>
          <w:p w14:paraId="4B9223C3"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 </w:t>
            </w:r>
          </w:p>
        </w:tc>
        <w:tc>
          <w:tcPr>
            <w:tcW w:w="1701" w:type="dxa"/>
            <w:shd w:val="clear" w:color="auto" w:fill="auto"/>
            <w:noWrap/>
            <w:vAlign w:val="center"/>
            <w:hideMark/>
          </w:tcPr>
          <w:p w14:paraId="4072C569"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 </w:t>
            </w:r>
          </w:p>
        </w:tc>
        <w:tc>
          <w:tcPr>
            <w:tcW w:w="1843" w:type="dxa"/>
            <w:shd w:val="clear" w:color="auto" w:fill="auto"/>
            <w:vAlign w:val="center"/>
            <w:hideMark/>
          </w:tcPr>
          <w:p w14:paraId="0E0C1142" w14:textId="10545F19" w:rsidR="00C83C19" w:rsidRPr="00C83C19" w:rsidRDefault="00C83C19">
            <w:pPr>
              <w:jc w:val="center"/>
              <w:rPr>
                <w:rFonts w:ascii="Arial" w:hAnsi="Arial" w:cs="Arial"/>
                <w:color w:val="000000"/>
                <w:sz w:val="20"/>
                <w:szCs w:val="20"/>
              </w:rPr>
            </w:pPr>
          </w:p>
        </w:tc>
      </w:tr>
      <w:tr w:rsidR="00C83C19" w:rsidRPr="00C83C19" w14:paraId="288785BF" w14:textId="77777777" w:rsidTr="00C83C19">
        <w:trPr>
          <w:trHeight w:val="2220"/>
        </w:trPr>
        <w:tc>
          <w:tcPr>
            <w:tcW w:w="1691" w:type="dxa"/>
            <w:vMerge/>
            <w:vAlign w:val="center"/>
            <w:hideMark/>
          </w:tcPr>
          <w:p w14:paraId="6C674070" w14:textId="77777777" w:rsidR="00C83C19" w:rsidRPr="00C83C19" w:rsidRDefault="00C83C19">
            <w:pPr>
              <w:rPr>
                <w:rFonts w:ascii="Arial" w:hAnsi="Arial" w:cs="Arial"/>
                <w:b/>
                <w:bCs/>
                <w:color w:val="000000"/>
                <w:sz w:val="20"/>
                <w:szCs w:val="20"/>
              </w:rPr>
            </w:pPr>
          </w:p>
        </w:tc>
        <w:tc>
          <w:tcPr>
            <w:tcW w:w="1848" w:type="dxa"/>
            <w:shd w:val="clear" w:color="auto" w:fill="auto"/>
            <w:vAlign w:val="center"/>
            <w:hideMark/>
          </w:tcPr>
          <w:p w14:paraId="502003CB" w14:textId="47029281"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Exteriérový informačný LED panel - 8 riadkový</w:t>
            </w:r>
            <w:r w:rsidR="009B419F">
              <w:rPr>
                <w:rFonts w:ascii="Arial" w:hAnsi="Arial" w:cs="Arial"/>
                <w:color w:val="000000"/>
                <w:sz w:val="20"/>
                <w:szCs w:val="20"/>
              </w:rPr>
              <w:t xml:space="preserve"> *</w:t>
            </w:r>
          </w:p>
        </w:tc>
        <w:tc>
          <w:tcPr>
            <w:tcW w:w="1418" w:type="dxa"/>
            <w:shd w:val="clear" w:color="auto" w:fill="auto"/>
            <w:noWrap/>
            <w:vAlign w:val="center"/>
            <w:hideMark/>
          </w:tcPr>
          <w:p w14:paraId="773E6D5E"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1</w:t>
            </w:r>
          </w:p>
        </w:tc>
        <w:tc>
          <w:tcPr>
            <w:tcW w:w="1842" w:type="dxa"/>
            <w:shd w:val="clear" w:color="auto" w:fill="auto"/>
            <w:noWrap/>
            <w:vAlign w:val="center"/>
            <w:hideMark/>
          </w:tcPr>
          <w:p w14:paraId="30F69B32"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 </w:t>
            </w:r>
          </w:p>
        </w:tc>
        <w:tc>
          <w:tcPr>
            <w:tcW w:w="1701" w:type="dxa"/>
            <w:shd w:val="clear" w:color="auto" w:fill="auto"/>
            <w:noWrap/>
            <w:vAlign w:val="center"/>
            <w:hideMark/>
          </w:tcPr>
          <w:p w14:paraId="7FACA44D"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 </w:t>
            </w:r>
          </w:p>
        </w:tc>
        <w:tc>
          <w:tcPr>
            <w:tcW w:w="1843" w:type="dxa"/>
            <w:shd w:val="clear" w:color="auto" w:fill="auto"/>
            <w:vAlign w:val="center"/>
            <w:hideMark/>
          </w:tcPr>
          <w:p w14:paraId="1D2827B1" w14:textId="0FD0F663" w:rsidR="00C83C19" w:rsidRPr="00C83C19" w:rsidRDefault="00C83C19">
            <w:pPr>
              <w:jc w:val="center"/>
              <w:rPr>
                <w:rFonts w:ascii="Arial" w:hAnsi="Arial" w:cs="Arial"/>
                <w:color w:val="000000"/>
                <w:sz w:val="20"/>
                <w:szCs w:val="20"/>
              </w:rPr>
            </w:pPr>
          </w:p>
        </w:tc>
      </w:tr>
      <w:tr w:rsidR="00C83C19" w:rsidRPr="00C83C19" w14:paraId="77CE173C" w14:textId="77777777" w:rsidTr="00C83C19">
        <w:trPr>
          <w:trHeight w:val="1278"/>
        </w:trPr>
        <w:tc>
          <w:tcPr>
            <w:tcW w:w="1691" w:type="dxa"/>
            <w:shd w:val="clear" w:color="auto" w:fill="auto"/>
            <w:vAlign w:val="center"/>
          </w:tcPr>
          <w:p w14:paraId="12FF5544" w14:textId="07003B89" w:rsidR="00C83C19" w:rsidRPr="00C83C19" w:rsidRDefault="00C83C19">
            <w:pPr>
              <w:rPr>
                <w:rFonts w:ascii="Arial" w:hAnsi="Arial" w:cs="Arial"/>
                <w:b/>
                <w:bCs/>
                <w:color w:val="000000"/>
                <w:sz w:val="20"/>
                <w:szCs w:val="20"/>
              </w:rPr>
            </w:pPr>
            <w:r>
              <w:rPr>
                <w:rFonts w:ascii="Arial" w:hAnsi="Arial" w:cs="Arial"/>
                <w:b/>
                <w:bCs/>
                <w:color w:val="000000"/>
                <w:sz w:val="20"/>
                <w:szCs w:val="20"/>
              </w:rPr>
              <w:t>Spolu:</w:t>
            </w:r>
          </w:p>
        </w:tc>
        <w:tc>
          <w:tcPr>
            <w:tcW w:w="1848" w:type="dxa"/>
            <w:shd w:val="clear" w:color="auto" w:fill="auto"/>
            <w:vAlign w:val="center"/>
          </w:tcPr>
          <w:p w14:paraId="6876C241" w14:textId="2EF8987D" w:rsidR="00C83C19" w:rsidRPr="00C83C19" w:rsidRDefault="00C83C19">
            <w:pPr>
              <w:jc w:val="center"/>
              <w:rPr>
                <w:rFonts w:ascii="Arial" w:hAnsi="Arial" w:cs="Arial"/>
                <w:color w:val="000000"/>
                <w:sz w:val="20"/>
                <w:szCs w:val="20"/>
              </w:rPr>
            </w:pPr>
            <w:r>
              <w:rPr>
                <w:rFonts w:ascii="Arial" w:hAnsi="Arial" w:cs="Arial"/>
                <w:color w:val="000000"/>
                <w:sz w:val="20"/>
                <w:szCs w:val="20"/>
              </w:rPr>
              <w:t>x</w:t>
            </w:r>
          </w:p>
        </w:tc>
        <w:tc>
          <w:tcPr>
            <w:tcW w:w="1418" w:type="dxa"/>
            <w:shd w:val="clear" w:color="auto" w:fill="auto"/>
            <w:noWrap/>
            <w:vAlign w:val="center"/>
          </w:tcPr>
          <w:p w14:paraId="2F072C6E" w14:textId="11FEC336" w:rsidR="00C83C19" w:rsidRPr="00C83C19" w:rsidRDefault="00C83C19">
            <w:pPr>
              <w:jc w:val="center"/>
              <w:rPr>
                <w:rFonts w:ascii="Arial" w:hAnsi="Arial" w:cs="Arial"/>
                <w:color w:val="000000"/>
                <w:sz w:val="20"/>
                <w:szCs w:val="20"/>
              </w:rPr>
            </w:pPr>
            <w:r>
              <w:rPr>
                <w:rFonts w:ascii="Arial" w:hAnsi="Arial" w:cs="Arial"/>
                <w:color w:val="000000"/>
                <w:sz w:val="20"/>
                <w:szCs w:val="20"/>
              </w:rPr>
              <w:t>x</w:t>
            </w:r>
          </w:p>
        </w:tc>
        <w:tc>
          <w:tcPr>
            <w:tcW w:w="1842" w:type="dxa"/>
            <w:shd w:val="clear" w:color="auto" w:fill="auto"/>
            <w:noWrap/>
            <w:vAlign w:val="center"/>
          </w:tcPr>
          <w:p w14:paraId="41403241" w14:textId="77777777" w:rsidR="00C83C19" w:rsidRPr="00C83C19" w:rsidRDefault="00C83C19">
            <w:pPr>
              <w:jc w:val="center"/>
              <w:rPr>
                <w:rFonts w:ascii="Arial" w:hAnsi="Arial" w:cs="Arial"/>
                <w:color w:val="000000"/>
                <w:sz w:val="20"/>
                <w:szCs w:val="20"/>
              </w:rPr>
            </w:pPr>
          </w:p>
        </w:tc>
        <w:tc>
          <w:tcPr>
            <w:tcW w:w="1701" w:type="dxa"/>
            <w:shd w:val="clear" w:color="auto" w:fill="auto"/>
            <w:noWrap/>
            <w:vAlign w:val="center"/>
          </w:tcPr>
          <w:p w14:paraId="56D4CD97" w14:textId="77777777" w:rsidR="00C83C19" w:rsidRPr="00C83C19" w:rsidRDefault="00C83C19">
            <w:pPr>
              <w:jc w:val="center"/>
              <w:rPr>
                <w:rFonts w:ascii="Arial" w:hAnsi="Arial" w:cs="Arial"/>
                <w:b/>
                <w:bCs/>
                <w:color w:val="000000"/>
                <w:sz w:val="20"/>
                <w:szCs w:val="20"/>
              </w:rPr>
            </w:pPr>
          </w:p>
        </w:tc>
        <w:tc>
          <w:tcPr>
            <w:tcW w:w="1843" w:type="dxa"/>
            <w:shd w:val="clear" w:color="auto" w:fill="auto"/>
            <w:vAlign w:val="center"/>
          </w:tcPr>
          <w:p w14:paraId="3CDFFBDD" w14:textId="7593B340" w:rsidR="00C83C19" w:rsidRPr="00C83C19" w:rsidRDefault="00C83C19">
            <w:pPr>
              <w:jc w:val="center"/>
              <w:rPr>
                <w:rFonts w:ascii="Arial" w:hAnsi="Arial" w:cs="Arial"/>
                <w:color w:val="000000"/>
                <w:sz w:val="20"/>
                <w:szCs w:val="20"/>
              </w:rPr>
            </w:pPr>
            <w:r>
              <w:rPr>
                <w:rFonts w:ascii="Arial" w:hAnsi="Arial" w:cs="Arial"/>
                <w:color w:val="000000"/>
                <w:sz w:val="20"/>
                <w:szCs w:val="20"/>
              </w:rPr>
              <w:t>x</w:t>
            </w:r>
          </w:p>
        </w:tc>
      </w:tr>
    </w:tbl>
    <w:p w14:paraId="48C47675" w14:textId="2845943B" w:rsidR="00C83C19" w:rsidRPr="00C83C19" w:rsidRDefault="009B419F" w:rsidP="00C83C19">
      <w:pPr>
        <w:jc w:val="both"/>
        <w:rPr>
          <w:rFonts w:ascii="Arial" w:hAnsi="Arial" w:cs="Arial"/>
          <w:b/>
          <w:sz w:val="20"/>
          <w:szCs w:val="20"/>
          <w:lang w:eastAsia="cs-CZ"/>
        </w:rPr>
      </w:pPr>
      <w:r>
        <w:rPr>
          <w:rFonts w:ascii="Arial" w:hAnsi="Arial" w:cs="Arial"/>
          <w:b/>
          <w:sz w:val="20"/>
          <w:szCs w:val="20"/>
          <w:lang w:eastAsia="cs-CZ"/>
        </w:rPr>
        <w:t>*</w:t>
      </w:r>
      <w:r w:rsidRPr="009B419F">
        <w:rPr>
          <w:rFonts w:ascii="Arial" w:hAnsi="Arial" w:cs="Arial"/>
          <w:color w:val="000000"/>
          <w:sz w:val="20"/>
          <w:szCs w:val="20"/>
        </w:rPr>
        <w:t xml:space="preserve"> </w:t>
      </w:r>
      <w:r w:rsidRPr="00C83C19">
        <w:rPr>
          <w:rFonts w:ascii="Arial" w:hAnsi="Arial" w:cs="Arial"/>
          <w:color w:val="000000"/>
          <w:sz w:val="20"/>
          <w:szCs w:val="20"/>
        </w:rPr>
        <w:t>vrátene držiaka, napájanie+kabeláž</w:t>
      </w:r>
    </w:p>
    <w:p w14:paraId="6EE3EF0B" w14:textId="3E2012AD" w:rsidR="00C83C19" w:rsidRDefault="00C83C19" w:rsidP="00C83C19">
      <w:pPr>
        <w:rPr>
          <w:rFonts w:ascii="Arial" w:hAnsi="Arial" w:cs="Arial"/>
          <w:sz w:val="20"/>
          <w:szCs w:val="20"/>
          <w:u w:val="single"/>
        </w:rPr>
      </w:pPr>
    </w:p>
    <w:p w14:paraId="1DD3EDB2" w14:textId="77777777" w:rsidR="00C83C19" w:rsidRPr="00055A45" w:rsidRDefault="00C83C19" w:rsidP="00C83C19">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66528A39" w14:textId="77777777" w:rsidR="00C83C19" w:rsidRPr="00055A45" w:rsidRDefault="00C83C19" w:rsidP="00C83C19">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078D8E44" w14:textId="77777777" w:rsidR="00C83C19" w:rsidRPr="00055A45" w:rsidRDefault="00C83C19" w:rsidP="00C83C19">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5C978D36" w14:textId="77777777" w:rsidR="00C83C19" w:rsidRPr="00055A45" w:rsidRDefault="00C83C19" w:rsidP="00C83C19">
      <w:pPr>
        <w:pStyle w:val="Zkladntextodsazen2"/>
        <w:ind w:left="0" w:firstLine="0"/>
        <w:rPr>
          <w:rFonts w:ascii="Arial" w:hAnsi="Arial" w:cs="Arial"/>
          <w:sz w:val="20"/>
          <w:szCs w:val="20"/>
        </w:rPr>
      </w:pPr>
    </w:p>
    <w:p w14:paraId="3D112789" w14:textId="77777777" w:rsidR="00C83C19" w:rsidRPr="00055A45" w:rsidRDefault="00C83C19" w:rsidP="00C83C19">
      <w:pPr>
        <w:pStyle w:val="Zkladntextodsazen2"/>
        <w:rPr>
          <w:rFonts w:ascii="Arial" w:hAnsi="Arial" w:cs="Arial"/>
          <w:sz w:val="20"/>
          <w:szCs w:val="20"/>
        </w:rPr>
      </w:pPr>
    </w:p>
    <w:p w14:paraId="56268138" w14:textId="77777777" w:rsidR="00C83C19" w:rsidRPr="00055A45" w:rsidRDefault="00C83C19" w:rsidP="00C83C19">
      <w:pPr>
        <w:pStyle w:val="Zkladntextodsazen2"/>
        <w:ind w:left="0" w:firstLine="0"/>
        <w:rPr>
          <w:rFonts w:ascii="Arial" w:hAnsi="Arial" w:cs="Arial"/>
          <w:sz w:val="20"/>
          <w:szCs w:val="20"/>
        </w:rPr>
      </w:pPr>
    </w:p>
    <w:p w14:paraId="1E382201" w14:textId="77777777" w:rsidR="00C83C19" w:rsidRPr="00055A45" w:rsidRDefault="00C83C19" w:rsidP="00C83C19">
      <w:pPr>
        <w:pStyle w:val="Zkladntextodsazen2"/>
        <w:ind w:left="0" w:firstLine="0"/>
        <w:rPr>
          <w:rFonts w:ascii="Arial" w:hAnsi="Arial" w:cs="Arial"/>
          <w:sz w:val="20"/>
          <w:szCs w:val="20"/>
        </w:rPr>
      </w:pPr>
    </w:p>
    <w:p w14:paraId="6A7D3FFA" w14:textId="77777777" w:rsidR="00C83C19" w:rsidRPr="00055A45" w:rsidRDefault="00C83C19" w:rsidP="00C83C19">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620C3BD3" w14:textId="77777777" w:rsidR="00C83C19" w:rsidRPr="00055A45" w:rsidRDefault="00C83C19" w:rsidP="00C83C19">
      <w:pPr>
        <w:pStyle w:val="Zkladntextodsazen2"/>
        <w:ind w:left="0" w:firstLine="0"/>
        <w:rPr>
          <w:rFonts w:ascii="Arial" w:hAnsi="Arial" w:cs="Arial"/>
          <w:sz w:val="20"/>
          <w:szCs w:val="20"/>
        </w:rPr>
      </w:pPr>
      <w:r w:rsidRPr="00055A45">
        <w:rPr>
          <w:rFonts w:ascii="Arial" w:hAnsi="Arial" w:cs="Arial"/>
          <w:sz w:val="20"/>
          <w:szCs w:val="20"/>
        </w:rPr>
        <w:t xml:space="preserve">      </w:t>
      </w:r>
    </w:p>
    <w:p w14:paraId="092F2DE5" w14:textId="77777777" w:rsidR="00C83C19" w:rsidRPr="00055A45" w:rsidRDefault="00C83C19" w:rsidP="00C83C19">
      <w:pPr>
        <w:pStyle w:val="Zkladntextodsazen2"/>
        <w:ind w:left="0" w:firstLine="0"/>
        <w:rPr>
          <w:rFonts w:ascii="Arial" w:hAnsi="Arial" w:cs="Arial"/>
          <w:sz w:val="20"/>
          <w:szCs w:val="20"/>
        </w:rPr>
      </w:pPr>
    </w:p>
    <w:p w14:paraId="582593C9" w14:textId="1BA1E976" w:rsidR="00C83C19" w:rsidRPr="00C83C19" w:rsidRDefault="00C83C19" w:rsidP="00C83C19">
      <w:pPr>
        <w:pStyle w:val="Zkladntextodsazen2"/>
        <w:ind w:left="0" w:firstLine="0"/>
        <w:rPr>
          <w:rFonts w:ascii="Arial" w:hAnsi="Arial" w:cs="Arial"/>
          <w:sz w:val="20"/>
          <w:szCs w:val="20"/>
        </w:rPr>
      </w:pPr>
      <w:r w:rsidRPr="00055A45">
        <w:rPr>
          <w:rFonts w:ascii="Arial" w:hAnsi="Arial" w:cs="Arial"/>
          <w:sz w:val="20"/>
          <w:szCs w:val="20"/>
        </w:rPr>
        <w:t>................................................</w:t>
      </w:r>
    </w:p>
    <w:p w14:paraId="7C78B762" w14:textId="77777777" w:rsidR="00C83C19" w:rsidRPr="00C83C19" w:rsidRDefault="00C83C19" w:rsidP="00C83C19">
      <w:pPr>
        <w:rPr>
          <w:rFonts w:ascii="Arial" w:hAnsi="Arial" w:cs="Arial"/>
          <w:sz w:val="20"/>
          <w:szCs w:val="20"/>
          <w:u w:val="single"/>
        </w:rPr>
      </w:pPr>
    </w:p>
    <w:p w14:paraId="70075515" w14:textId="77777777" w:rsidR="00BC08FC" w:rsidRDefault="00BC08FC" w:rsidP="00C83C19">
      <w:pPr>
        <w:pStyle w:val="Table"/>
        <w:rPr>
          <w:rFonts w:ascii="Arial" w:hAnsi="Arial" w:cs="Arial"/>
          <w:b/>
          <w:sz w:val="20"/>
          <w:szCs w:val="20"/>
        </w:rPr>
      </w:pPr>
    </w:p>
    <w:p w14:paraId="1ECEB95B" w14:textId="77777777" w:rsidR="00BC08FC" w:rsidRDefault="00BC08FC" w:rsidP="00C83C19">
      <w:pPr>
        <w:pStyle w:val="Table"/>
        <w:rPr>
          <w:rFonts w:ascii="Arial" w:hAnsi="Arial" w:cs="Arial"/>
          <w:b/>
          <w:sz w:val="20"/>
          <w:szCs w:val="20"/>
        </w:rPr>
      </w:pPr>
    </w:p>
    <w:p w14:paraId="3246B959" w14:textId="77777777" w:rsidR="00BC08FC" w:rsidRDefault="00BC08FC" w:rsidP="00C83C19">
      <w:pPr>
        <w:pStyle w:val="Table"/>
        <w:rPr>
          <w:rFonts w:ascii="Arial" w:hAnsi="Arial" w:cs="Arial"/>
          <w:b/>
          <w:sz w:val="20"/>
          <w:szCs w:val="20"/>
        </w:rPr>
      </w:pPr>
    </w:p>
    <w:p w14:paraId="0C57ABBB" w14:textId="77777777" w:rsidR="00BC08FC" w:rsidRDefault="00BC08FC" w:rsidP="00C83C19">
      <w:pPr>
        <w:pStyle w:val="Table"/>
        <w:rPr>
          <w:rFonts w:ascii="Arial" w:hAnsi="Arial" w:cs="Arial"/>
          <w:b/>
          <w:sz w:val="20"/>
          <w:szCs w:val="20"/>
        </w:rPr>
      </w:pPr>
    </w:p>
    <w:p w14:paraId="04693AB3" w14:textId="77777777" w:rsidR="00BC08FC" w:rsidRDefault="00BC08FC" w:rsidP="00C83C19">
      <w:pPr>
        <w:pStyle w:val="Table"/>
        <w:rPr>
          <w:rFonts w:ascii="Arial" w:hAnsi="Arial" w:cs="Arial"/>
          <w:b/>
          <w:sz w:val="20"/>
          <w:szCs w:val="20"/>
        </w:rPr>
      </w:pPr>
    </w:p>
    <w:p w14:paraId="41606F17" w14:textId="77777777" w:rsidR="00BC08FC" w:rsidRDefault="00BC08FC" w:rsidP="00C83C19">
      <w:pPr>
        <w:pStyle w:val="Table"/>
        <w:rPr>
          <w:rFonts w:ascii="Arial" w:hAnsi="Arial" w:cs="Arial"/>
          <w:b/>
          <w:sz w:val="20"/>
          <w:szCs w:val="20"/>
        </w:rPr>
      </w:pPr>
    </w:p>
    <w:p w14:paraId="3170E42B" w14:textId="77777777" w:rsidR="00BC08FC" w:rsidRDefault="00BC08FC" w:rsidP="00C83C19">
      <w:pPr>
        <w:pStyle w:val="Table"/>
        <w:rPr>
          <w:rFonts w:ascii="Arial" w:hAnsi="Arial" w:cs="Arial"/>
          <w:b/>
          <w:sz w:val="20"/>
          <w:szCs w:val="20"/>
        </w:rPr>
      </w:pPr>
    </w:p>
    <w:p w14:paraId="10AD6C69" w14:textId="77777777" w:rsidR="00BC08FC" w:rsidRDefault="00BC08FC" w:rsidP="00C83C19">
      <w:pPr>
        <w:pStyle w:val="Table"/>
        <w:rPr>
          <w:rFonts w:ascii="Arial" w:hAnsi="Arial" w:cs="Arial"/>
          <w:b/>
          <w:sz w:val="20"/>
          <w:szCs w:val="20"/>
        </w:rPr>
      </w:pPr>
    </w:p>
    <w:p w14:paraId="02BA312A" w14:textId="52EE07C8" w:rsidR="00C83C19" w:rsidRPr="00C83C19" w:rsidRDefault="00C83C19" w:rsidP="00C83C19">
      <w:pPr>
        <w:pStyle w:val="Table"/>
        <w:rPr>
          <w:rFonts w:ascii="Arial" w:hAnsi="Arial" w:cs="Arial"/>
          <w:sz w:val="20"/>
          <w:szCs w:val="20"/>
        </w:rPr>
      </w:pPr>
      <w:r w:rsidRPr="00C83C19">
        <w:rPr>
          <w:rFonts w:ascii="Arial" w:hAnsi="Arial" w:cs="Arial"/>
          <w:b/>
          <w:sz w:val="20"/>
          <w:szCs w:val="20"/>
        </w:rPr>
        <w:lastRenderedPageBreak/>
        <w:t>Príloha č. 4 Zoznam subdodávateľov - vzor</w:t>
      </w:r>
    </w:p>
    <w:p w14:paraId="3BFCC909" w14:textId="77777777" w:rsidR="00C83C19" w:rsidRPr="00C83C19" w:rsidRDefault="00C83C19" w:rsidP="00C83C19">
      <w:pPr>
        <w:pStyle w:val="Cislovanie2"/>
        <w:widowControl w:val="0"/>
        <w:shd w:val="clear" w:color="auto" w:fill="FFFFFF"/>
        <w:autoSpaceDE w:val="0"/>
        <w:autoSpaceDN w:val="0"/>
        <w:adjustRightInd w:val="0"/>
        <w:spacing w:after="0"/>
        <w:ind w:left="360" w:right="23"/>
        <w:rPr>
          <w:rFonts w:ascii="Arial" w:hAnsi="Arial" w:cs="Arial"/>
          <w:sz w:val="20"/>
          <w:szCs w:val="20"/>
        </w:rPr>
      </w:pPr>
    </w:p>
    <w:p w14:paraId="6BB941A0" w14:textId="77777777" w:rsidR="00C83C19" w:rsidRPr="00C83C19" w:rsidRDefault="00C83C19" w:rsidP="00C83C19">
      <w:pPr>
        <w:tabs>
          <w:tab w:val="left" w:pos="3402"/>
        </w:tabs>
        <w:spacing w:after="60"/>
        <w:rPr>
          <w:rFonts w:ascii="Arial" w:hAnsi="Arial" w:cs="Arial"/>
          <w:b/>
          <w:bCs/>
          <w:sz w:val="20"/>
          <w:szCs w:val="20"/>
        </w:rPr>
      </w:pPr>
      <w:r w:rsidRPr="00C83C19">
        <w:rPr>
          <w:rFonts w:ascii="Arial" w:hAnsi="Arial" w:cs="Arial"/>
          <w:b/>
          <w:bCs/>
          <w:sz w:val="20"/>
          <w:szCs w:val="20"/>
        </w:rPr>
        <w:t xml:space="preserve">Zhotoviteľ:                             </w:t>
      </w:r>
    </w:p>
    <w:p w14:paraId="3D17826C" w14:textId="77777777" w:rsidR="00C83C19" w:rsidRPr="00C83C19" w:rsidRDefault="00C83C19" w:rsidP="00C83C19">
      <w:pPr>
        <w:jc w:val="both"/>
        <w:rPr>
          <w:rFonts w:ascii="Arial" w:hAnsi="Arial" w:cs="Arial"/>
          <w:sz w:val="20"/>
          <w:szCs w:val="20"/>
        </w:rPr>
      </w:pPr>
      <w:r w:rsidRPr="00C83C19">
        <w:rPr>
          <w:rFonts w:ascii="Arial" w:hAnsi="Arial" w:cs="Arial"/>
          <w:sz w:val="20"/>
          <w:szCs w:val="20"/>
        </w:rPr>
        <w:t xml:space="preserve">                                                 </w:t>
      </w:r>
    </w:p>
    <w:p w14:paraId="49F34745" w14:textId="77777777" w:rsidR="00C83C19" w:rsidRPr="00C83C19" w:rsidRDefault="00C83C19" w:rsidP="00C83C19">
      <w:pPr>
        <w:pStyle w:val="Zkladntext"/>
        <w:tabs>
          <w:tab w:val="left" w:pos="567"/>
          <w:tab w:val="left" w:pos="2127"/>
          <w:tab w:val="left" w:pos="2552"/>
          <w:tab w:val="left" w:pos="2835"/>
        </w:tabs>
        <w:rPr>
          <w:rFonts w:ascii="Arial" w:hAnsi="Arial" w:cs="Arial"/>
          <w:sz w:val="20"/>
          <w:szCs w:val="20"/>
        </w:rPr>
      </w:pPr>
      <w:r w:rsidRPr="00C83C19">
        <w:rPr>
          <w:rFonts w:ascii="Arial" w:hAnsi="Arial" w:cs="Arial"/>
          <w:sz w:val="20"/>
          <w:szCs w:val="20"/>
        </w:rPr>
        <w:t>Adresa:</w:t>
      </w:r>
      <w:r w:rsidRPr="00C83C19">
        <w:rPr>
          <w:rFonts w:ascii="Arial" w:hAnsi="Arial" w:cs="Arial"/>
          <w:sz w:val="20"/>
          <w:szCs w:val="20"/>
        </w:rPr>
        <w:tab/>
      </w:r>
    </w:p>
    <w:p w14:paraId="1501FA56" w14:textId="77777777" w:rsidR="00C83C19" w:rsidRPr="00C83C19" w:rsidRDefault="00C83C19" w:rsidP="00C83C19">
      <w:pPr>
        <w:tabs>
          <w:tab w:val="left" w:pos="2127"/>
        </w:tabs>
        <w:jc w:val="both"/>
        <w:rPr>
          <w:rFonts w:ascii="Arial" w:hAnsi="Arial" w:cs="Arial"/>
          <w:sz w:val="20"/>
          <w:szCs w:val="20"/>
        </w:rPr>
      </w:pPr>
      <w:r w:rsidRPr="00C83C19">
        <w:rPr>
          <w:rFonts w:ascii="Arial" w:hAnsi="Arial" w:cs="Arial"/>
          <w:sz w:val="20"/>
          <w:szCs w:val="20"/>
        </w:rPr>
        <w:t xml:space="preserve">IČO:                                         </w:t>
      </w:r>
    </w:p>
    <w:p w14:paraId="07ED67AC" w14:textId="77777777" w:rsidR="00C83C19" w:rsidRPr="00C83C19" w:rsidRDefault="00C83C19" w:rsidP="00C83C19">
      <w:pPr>
        <w:tabs>
          <w:tab w:val="left" w:pos="2127"/>
        </w:tabs>
        <w:jc w:val="both"/>
        <w:rPr>
          <w:rFonts w:ascii="Arial" w:hAnsi="Arial" w:cs="Arial"/>
          <w:sz w:val="20"/>
          <w:szCs w:val="20"/>
        </w:rPr>
      </w:pPr>
      <w:r w:rsidRPr="00C83C19">
        <w:rPr>
          <w:rFonts w:ascii="Arial" w:hAnsi="Arial" w:cs="Arial"/>
          <w:sz w:val="20"/>
          <w:szCs w:val="20"/>
        </w:rPr>
        <w:t xml:space="preserve">DIČ:                                         </w:t>
      </w:r>
    </w:p>
    <w:p w14:paraId="39AEEE54" w14:textId="77777777" w:rsidR="00C83C19" w:rsidRPr="00C83C19" w:rsidRDefault="00C83C19" w:rsidP="00C83C19">
      <w:pPr>
        <w:tabs>
          <w:tab w:val="left" w:pos="2127"/>
        </w:tabs>
        <w:jc w:val="both"/>
        <w:rPr>
          <w:rFonts w:ascii="Arial" w:hAnsi="Arial" w:cs="Arial"/>
          <w:sz w:val="20"/>
          <w:szCs w:val="20"/>
        </w:rPr>
      </w:pPr>
      <w:r w:rsidRPr="00C83C19">
        <w:rPr>
          <w:rFonts w:ascii="Arial" w:hAnsi="Arial" w:cs="Arial"/>
          <w:sz w:val="20"/>
          <w:szCs w:val="20"/>
        </w:rPr>
        <w:t xml:space="preserve">IČ DPH:                                   </w:t>
      </w:r>
    </w:p>
    <w:p w14:paraId="06F9D2E1" w14:textId="77777777" w:rsidR="00C83C19" w:rsidRPr="00C83C19" w:rsidRDefault="00C83C19" w:rsidP="00C83C19">
      <w:pPr>
        <w:pStyle w:val="Cislovanie2"/>
        <w:widowControl w:val="0"/>
        <w:shd w:val="clear" w:color="auto" w:fill="FFFFFF"/>
        <w:autoSpaceDE w:val="0"/>
        <w:autoSpaceDN w:val="0"/>
        <w:adjustRightInd w:val="0"/>
        <w:spacing w:after="0"/>
        <w:ind w:right="23"/>
        <w:rPr>
          <w:rFonts w:ascii="Arial" w:hAnsi="Arial" w:cs="Arial"/>
          <w:sz w:val="20"/>
          <w:szCs w:val="20"/>
        </w:rPr>
      </w:pPr>
    </w:p>
    <w:p w14:paraId="391BA45B" w14:textId="77777777" w:rsidR="00C83C19" w:rsidRPr="00C83C19" w:rsidRDefault="00C83C19" w:rsidP="00C83C19">
      <w:pPr>
        <w:pStyle w:val="Cislovanie2"/>
        <w:widowControl w:val="0"/>
        <w:shd w:val="clear" w:color="auto" w:fill="FFFFFF"/>
        <w:autoSpaceDE w:val="0"/>
        <w:autoSpaceDN w:val="0"/>
        <w:adjustRightInd w:val="0"/>
        <w:spacing w:after="0"/>
        <w:ind w:right="23"/>
        <w:rPr>
          <w:rFonts w:ascii="Arial" w:hAnsi="Arial" w:cs="Arial"/>
          <w:sz w:val="20"/>
          <w:szCs w:val="20"/>
        </w:rPr>
      </w:pPr>
    </w:p>
    <w:p w14:paraId="747D0DBF" w14:textId="77777777" w:rsidR="00C83C19" w:rsidRPr="00C83C19" w:rsidRDefault="00C83C19" w:rsidP="00C83C19">
      <w:pPr>
        <w:pStyle w:val="Cislovanie2"/>
        <w:widowControl w:val="0"/>
        <w:shd w:val="clear" w:color="auto" w:fill="FFFFFF"/>
        <w:autoSpaceDE w:val="0"/>
        <w:autoSpaceDN w:val="0"/>
        <w:adjustRightInd w:val="0"/>
        <w:spacing w:after="0"/>
        <w:ind w:right="23"/>
        <w:rPr>
          <w:rFonts w:ascii="Arial" w:hAnsi="Arial" w:cs="Arial"/>
          <w:sz w:val="20"/>
          <w:szCs w:val="20"/>
        </w:rPr>
      </w:pPr>
      <w:r w:rsidRPr="00C83C19">
        <w:rPr>
          <w:rFonts w:ascii="Arial" w:hAnsi="Arial" w:cs="Arial"/>
          <w:sz w:val="20"/>
          <w:szCs w:val="20"/>
        </w:rPr>
        <w:t>bude využívať kapacity, resp. zdroje nasledovných subdodávateľov:</w:t>
      </w:r>
    </w:p>
    <w:p w14:paraId="7C855EA8" w14:textId="77777777" w:rsidR="00C83C19" w:rsidRPr="00C83C19" w:rsidRDefault="00C83C19" w:rsidP="00C83C19">
      <w:pPr>
        <w:rPr>
          <w:rFonts w:ascii="Arial" w:hAnsi="Arial" w:cs="Arial"/>
          <w:sz w:val="20"/>
          <w:szCs w:val="20"/>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1"/>
        <w:gridCol w:w="1427"/>
        <w:gridCol w:w="1531"/>
        <w:gridCol w:w="1295"/>
        <w:gridCol w:w="1329"/>
        <w:gridCol w:w="1559"/>
      </w:tblGrid>
      <w:tr w:rsidR="00C83C19" w:rsidRPr="00C83C19" w14:paraId="5C04D6CD" w14:textId="77777777" w:rsidTr="00A316C0">
        <w:trPr>
          <w:trHeight w:val="478"/>
        </w:trPr>
        <w:tc>
          <w:tcPr>
            <w:tcW w:w="1701" w:type="dxa"/>
            <w:vMerge w:val="restart"/>
            <w:shd w:val="clear" w:color="auto" w:fill="BFBFBF"/>
          </w:tcPr>
          <w:p w14:paraId="238D400E"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Obchodný názov a sídlo subdodávateľa</w:t>
            </w:r>
          </w:p>
        </w:tc>
        <w:tc>
          <w:tcPr>
            <w:tcW w:w="1131" w:type="dxa"/>
            <w:vMerge w:val="restart"/>
            <w:shd w:val="clear" w:color="auto" w:fill="BFBFBF"/>
          </w:tcPr>
          <w:p w14:paraId="7CDF17A6"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IČO, DIČ, IČ DPH</w:t>
            </w:r>
          </w:p>
        </w:tc>
        <w:tc>
          <w:tcPr>
            <w:tcW w:w="1427" w:type="dxa"/>
            <w:vMerge w:val="restart"/>
            <w:shd w:val="clear" w:color="auto" w:fill="BFBFBF"/>
          </w:tcPr>
          <w:p w14:paraId="159B2ED9"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Predmet subdodávky</w:t>
            </w:r>
          </w:p>
        </w:tc>
        <w:tc>
          <w:tcPr>
            <w:tcW w:w="1531" w:type="dxa"/>
            <w:vMerge w:val="restart"/>
            <w:shd w:val="clear" w:color="auto" w:fill="BFBFBF"/>
          </w:tcPr>
          <w:p w14:paraId="7D60F1E7"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Rozsah subdodávky</w:t>
            </w:r>
          </w:p>
        </w:tc>
        <w:tc>
          <w:tcPr>
            <w:tcW w:w="4183" w:type="dxa"/>
            <w:gridSpan w:val="3"/>
            <w:shd w:val="clear" w:color="auto" w:fill="BFBFBF"/>
          </w:tcPr>
          <w:p w14:paraId="0B2D182B"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Osoba oprávnená konať za subdodávateľa</w:t>
            </w:r>
          </w:p>
        </w:tc>
      </w:tr>
      <w:tr w:rsidR="00C83C19" w:rsidRPr="00C83C19" w14:paraId="4DDF6200" w14:textId="77777777" w:rsidTr="00A316C0">
        <w:trPr>
          <w:trHeight w:val="149"/>
        </w:trPr>
        <w:tc>
          <w:tcPr>
            <w:tcW w:w="1701" w:type="dxa"/>
            <w:vMerge/>
            <w:shd w:val="clear" w:color="auto" w:fill="BFBFBF"/>
          </w:tcPr>
          <w:p w14:paraId="40B1649E" w14:textId="77777777" w:rsidR="00C83C19" w:rsidRPr="00C83C19" w:rsidRDefault="00C83C19" w:rsidP="00A316C0">
            <w:pPr>
              <w:pStyle w:val="Default"/>
              <w:jc w:val="center"/>
              <w:rPr>
                <w:rFonts w:ascii="Arial" w:hAnsi="Arial" w:cs="Arial"/>
                <w:color w:val="auto"/>
                <w:sz w:val="20"/>
                <w:szCs w:val="20"/>
                <w:lang w:eastAsia="cs-CZ"/>
              </w:rPr>
            </w:pPr>
          </w:p>
        </w:tc>
        <w:tc>
          <w:tcPr>
            <w:tcW w:w="1131" w:type="dxa"/>
            <w:vMerge/>
            <w:shd w:val="clear" w:color="auto" w:fill="BFBFBF"/>
          </w:tcPr>
          <w:p w14:paraId="706DDBAF" w14:textId="77777777" w:rsidR="00C83C19" w:rsidRPr="00C83C19" w:rsidRDefault="00C83C19" w:rsidP="00A316C0">
            <w:pPr>
              <w:pStyle w:val="Default"/>
              <w:jc w:val="center"/>
              <w:rPr>
                <w:rFonts w:ascii="Arial" w:hAnsi="Arial" w:cs="Arial"/>
                <w:color w:val="auto"/>
                <w:sz w:val="20"/>
                <w:szCs w:val="20"/>
                <w:lang w:eastAsia="cs-CZ"/>
              </w:rPr>
            </w:pPr>
          </w:p>
        </w:tc>
        <w:tc>
          <w:tcPr>
            <w:tcW w:w="1427" w:type="dxa"/>
            <w:vMerge/>
            <w:shd w:val="clear" w:color="auto" w:fill="BFBFBF"/>
          </w:tcPr>
          <w:p w14:paraId="4191C40E" w14:textId="77777777" w:rsidR="00C83C19" w:rsidRPr="00C83C19" w:rsidRDefault="00C83C19" w:rsidP="00A316C0">
            <w:pPr>
              <w:pStyle w:val="Default"/>
              <w:jc w:val="center"/>
              <w:rPr>
                <w:rFonts w:ascii="Arial" w:hAnsi="Arial" w:cs="Arial"/>
                <w:color w:val="auto"/>
                <w:sz w:val="20"/>
                <w:szCs w:val="20"/>
                <w:lang w:eastAsia="cs-CZ"/>
              </w:rPr>
            </w:pPr>
          </w:p>
        </w:tc>
        <w:tc>
          <w:tcPr>
            <w:tcW w:w="1531" w:type="dxa"/>
            <w:vMerge/>
            <w:shd w:val="clear" w:color="auto" w:fill="BFBFBF"/>
          </w:tcPr>
          <w:p w14:paraId="101B341E" w14:textId="77777777" w:rsidR="00C83C19" w:rsidRPr="00C83C19" w:rsidRDefault="00C83C19" w:rsidP="00A316C0">
            <w:pPr>
              <w:pStyle w:val="Default"/>
              <w:jc w:val="center"/>
              <w:rPr>
                <w:rFonts w:ascii="Arial" w:hAnsi="Arial" w:cs="Arial"/>
                <w:color w:val="auto"/>
                <w:sz w:val="20"/>
                <w:szCs w:val="20"/>
                <w:lang w:eastAsia="cs-CZ"/>
              </w:rPr>
            </w:pPr>
          </w:p>
        </w:tc>
        <w:tc>
          <w:tcPr>
            <w:tcW w:w="1295" w:type="dxa"/>
            <w:shd w:val="clear" w:color="auto" w:fill="BFBFBF"/>
          </w:tcPr>
          <w:p w14:paraId="7EAB0D01"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Meno a priezvisko</w:t>
            </w:r>
          </w:p>
        </w:tc>
        <w:tc>
          <w:tcPr>
            <w:tcW w:w="1329" w:type="dxa"/>
            <w:shd w:val="clear" w:color="auto" w:fill="BFBFBF"/>
          </w:tcPr>
          <w:p w14:paraId="031EE2B7"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Adresa</w:t>
            </w:r>
          </w:p>
        </w:tc>
        <w:tc>
          <w:tcPr>
            <w:tcW w:w="1559" w:type="dxa"/>
            <w:shd w:val="clear" w:color="auto" w:fill="BFBFBF"/>
          </w:tcPr>
          <w:p w14:paraId="52EC49FD"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Dátum narodenia</w:t>
            </w:r>
          </w:p>
        </w:tc>
      </w:tr>
      <w:tr w:rsidR="00C83C19" w:rsidRPr="00C83C19" w14:paraId="6DB0666F" w14:textId="77777777" w:rsidTr="00A316C0">
        <w:trPr>
          <w:trHeight w:val="806"/>
        </w:trPr>
        <w:tc>
          <w:tcPr>
            <w:tcW w:w="1701" w:type="dxa"/>
            <w:shd w:val="clear" w:color="auto" w:fill="auto"/>
          </w:tcPr>
          <w:p w14:paraId="0DBF8AD8"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131" w:type="dxa"/>
            <w:shd w:val="clear" w:color="auto" w:fill="auto"/>
          </w:tcPr>
          <w:p w14:paraId="083E4914"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427" w:type="dxa"/>
            <w:shd w:val="clear" w:color="auto" w:fill="auto"/>
          </w:tcPr>
          <w:p w14:paraId="5886381D"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531" w:type="dxa"/>
            <w:shd w:val="clear" w:color="auto" w:fill="auto"/>
          </w:tcPr>
          <w:p w14:paraId="3023A50D"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295" w:type="dxa"/>
            <w:shd w:val="clear" w:color="auto" w:fill="auto"/>
          </w:tcPr>
          <w:p w14:paraId="627FA881"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329" w:type="dxa"/>
            <w:shd w:val="clear" w:color="auto" w:fill="auto"/>
          </w:tcPr>
          <w:p w14:paraId="56705353"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559" w:type="dxa"/>
            <w:shd w:val="clear" w:color="auto" w:fill="auto"/>
          </w:tcPr>
          <w:p w14:paraId="2E3977A9"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r>
      <w:tr w:rsidR="00C83C19" w:rsidRPr="00C83C19" w14:paraId="703EE751" w14:textId="77777777" w:rsidTr="00A316C0">
        <w:trPr>
          <w:trHeight w:val="833"/>
        </w:trPr>
        <w:tc>
          <w:tcPr>
            <w:tcW w:w="1701" w:type="dxa"/>
            <w:shd w:val="clear" w:color="auto" w:fill="auto"/>
          </w:tcPr>
          <w:p w14:paraId="23569A93"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131" w:type="dxa"/>
            <w:shd w:val="clear" w:color="auto" w:fill="auto"/>
          </w:tcPr>
          <w:p w14:paraId="4C74C2C2"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427" w:type="dxa"/>
            <w:shd w:val="clear" w:color="auto" w:fill="auto"/>
          </w:tcPr>
          <w:p w14:paraId="36605FA6"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531" w:type="dxa"/>
            <w:shd w:val="clear" w:color="auto" w:fill="auto"/>
          </w:tcPr>
          <w:p w14:paraId="2A422E9C"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295" w:type="dxa"/>
            <w:shd w:val="clear" w:color="auto" w:fill="auto"/>
          </w:tcPr>
          <w:p w14:paraId="4802DF34"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329" w:type="dxa"/>
            <w:shd w:val="clear" w:color="auto" w:fill="auto"/>
          </w:tcPr>
          <w:p w14:paraId="3139A123"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559" w:type="dxa"/>
            <w:shd w:val="clear" w:color="auto" w:fill="auto"/>
          </w:tcPr>
          <w:p w14:paraId="0AE78DFD"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r>
      <w:tr w:rsidR="00C83C19" w:rsidRPr="00C83C19" w14:paraId="11E0FF00" w14:textId="77777777" w:rsidTr="00A316C0">
        <w:trPr>
          <w:trHeight w:val="844"/>
        </w:trPr>
        <w:tc>
          <w:tcPr>
            <w:tcW w:w="1701" w:type="dxa"/>
            <w:shd w:val="clear" w:color="auto" w:fill="auto"/>
          </w:tcPr>
          <w:p w14:paraId="383D0869"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131" w:type="dxa"/>
            <w:shd w:val="clear" w:color="auto" w:fill="auto"/>
          </w:tcPr>
          <w:p w14:paraId="187872E6"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427" w:type="dxa"/>
            <w:shd w:val="clear" w:color="auto" w:fill="auto"/>
          </w:tcPr>
          <w:p w14:paraId="5FDC915B"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531" w:type="dxa"/>
            <w:shd w:val="clear" w:color="auto" w:fill="auto"/>
          </w:tcPr>
          <w:p w14:paraId="2BC14BEB"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295" w:type="dxa"/>
            <w:shd w:val="clear" w:color="auto" w:fill="auto"/>
          </w:tcPr>
          <w:p w14:paraId="318A3384"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329" w:type="dxa"/>
            <w:shd w:val="clear" w:color="auto" w:fill="auto"/>
          </w:tcPr>
          <w:p w14:paraId="1DE70AD3"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c>
          <w:tcPr>
            <w:tcW w:w="1559" w:type="dxa"/>
            <w:shd w:val="clear" w:color="auto" w:fill="auto"/>
          </w:tcPr>
          <w:p w14:paraId="4396F926"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doplniť</w:t>
            </w:r>
          </w:p>
        </w:tc>
      </w:tr>
    </w:tbl>
    <w:p w14:paraId="7FA34E74" w14:textId="77777777" w:rsidR="00C83C19" w:rsidRPr="00C83C19" w:rsidRDefault="00C83C19" w:rsidP="00C83C19">
      <w:pPr>
        <w:pStyle w:val="Cislovanie2"/>
        <w:widowControl w:val="0"/>
        <w:shd w:val="clear" w:color="auto" w:fill="FFFFFF"/>
        <w:autoSpaceDE w:val="0"/>
        <w:autoSpaceDN w:val="0"/>
        <w:adjustRightInd w:val="0"/>
        <w:ind w:right="23"/>
        <w:rPr>
          <w:rFonts w:ascii="Arial" w:hAnsi="Arial" w:cs="Arial"/>
          <w:sz w:val="20"/>
          <w:szCs w:val="20"/>
        </w:rPr>
      </w:pPr>
    </w:p>
    <w:p w14:paraId="3705C5D5" w14:textId="77777777" w:rsidR="00C83C19" w:rsidRPr="00C83C19" w:rsidRDefault="00C83C19" w:rsidP="00C83C19">
      <w:pPr>
        <w:rPr>
          <w:rFonts w:ascii="Arial" w:hAnsi="Arial" w:cs="Arial"/>
          <w:sz w:val="20"/>
          <w:szCs w:val="20"/>
        </w:rPr>
      </w:pPr>
    </w:p>
    <w:p w14:paraId="7383426F" w14:textId="59B4D170" w:rsidR="00C83C19" w:rsidRPr="00C83C19" w:rsidRDefault="00C83C19" w:rsidP="00C83C19">
      <w:pPr>
        <w:rPr>
          <w:rFonts w:ascii="Arial" w:hAnsi="Arial" w:cs="Arial"/>
          <w:color w:val="000000"/>
          <w:sz w:val="20"/>
          <w:szCs w:val="20"/>
        </w:rPr>
      </w:pPr>
      <w:r w:rsidRPr="00C83C19">
        <w:rPr>
          <w:rFonts w:ascii="Arial" w:hAnsi="Arial" w:cs="Arial"/>
          <w:color w:val="000000"/>
          <w:sz w:val="20"/>
          <w:szCs w:val="20"/>
        </w:rPr>
        <w:t>Miest</w:t>
      </w:r>
      <w:r>
        <w:rPr>
          <w:rFonts w:ascii="Arial" w:hAnsi="Arial" w:cs="Arial"/>
          <w:color w:val="000000"/>
          <w:sz w:val="20"/>
          <w:szCs w:val="20"/>
        </w:rPr>
        <w:t>o</w:t>
      </w:r>
      <w:r w:rsidRPr="00C83C19">
        <w:rPr>
          <w:rFonts w:ascii="Arial" w:hAnsi="Arial" w:cs="Arial"/>
          <w:color w:val="000000"/>
          <w:sz w:val="20"/>
          <w:szCs w:val="20"/>
        </w:rPr>
        <w:t xml:space="preserve"> a dátum</w:t>
      </w:r>
      <w:r w:rsidRPr="00C83C19">
        <w:rPr>
          <w:rFonts w:ascii="Arial" w:hAnsi="Arial" w:cs="Arial"/>
          <w:color w:val="000000"/>
          <w:sz w:val="20"/>
          <w:szCs w:val="20"/>
        </w:rPr>
        <w:tab/>
      </w:r>
      <w:r w:rsidRPr="00C83C19">
        <w:rPr>
          <w:rFonts w:ascii="Arial" w:hAnsi="Arial" w:cs="Arial"/>
          <w:color w:val="000000"/>
          <w:sz w:val="20"/>
          <w:szCs w:val="20"/>
        </w:rPr>
        <w:tab/>
      </w:r>
      <w:r w:rsidRPr="00C83C19">
        <w:rPr>
          <w:rFonts w:ascii="Arial" w:hAnsi="Arial" w:cs="Arial"/>
          <w:color w:val="000000"/>
          <w:sz w:val="20"/>
          <w:szCs w:val="20"/>
        </w:rPr>
        <w:tab/>
      </w:r>
    </w:p>
    <w:p w14:paraId="0D989629" w14:textId="77777777" w:rsidR="00C83C19" w:rsidRPr="00C83C19" w:rsidRDefault="00C83C19" w:rsidP="00C83C19">
      <w:pPr>
        <w:rPr>
          <w:rFonts w:ascii="Arial" w:hAnsi="Arial" w:cs="Arial"/>
          <w:color w:val="000000"/>
          <w:sz w:val="20"/>
          <w:szCs w:val="20"/>
        </w:rPr>
      </w:pPr>
    </w:p>
    <w:p w14:paraId="31C563DC" w14:textId="77777777" w:rsidR="00C83C19" w:rsidRPr="00C83C19" w:rsidRDefault="00C83C19" w:rsidP="00C83C19">
      <w:pPr>
        <w:pStyle w:val="Style3"/>
        <w:widowControl/>
        <w:spacing w:line="360" w:lineRule="auto"/>
        <w:jc w:val="both"/>
        <w:rPr>
          <w:rFonts w:cs="Arial"/>
          <w:color w:val="FF0000"/>
          <w:sz w:val="20"/>
          <w:szCs w:val="20"/>
        </w:rPr>
      </w:pPr>
    </w:p>
    <w:p w14:paraId="7C94B4E7" w14:textId="77777777" w:rsidR="00C83C19" w:rsidRPr="00C83C19" w:rsidRDefault="00C83C19" w:rsidP="00C83C19">
      <w:pPr>
        <w:pStyle w:val="Style3"/>
        <w:widowControl/>
        <w:spacing w:line="360" w:lineRule="auto"/>
        <w:jc w:val="both"/>
        <w:rPr>
          <w:rFonts w:cs="Arial"/>
          <w:color w:val="FF0000"/>
          <w:sz w:val="20"/>
          <w:szCs w:val="20"/>
        </w:rPr>
      </w:pPr>
    </w:p>
    <w:p w14:paraId="6FECF4C8" w14:textId="77777777" w:rsidR="00C83C19" w:rsidRPr="00C83C19" w:rsidRDefault="00C83C19" w:rsidP="00C83C19">
      <w:pPr>
        <w:pStyle w:val="Style3"/>
        <w:widowControl/>
        <w:spacing w:line="360" w:lineRule="auto"/>
        <w:jc w:val="right"/>
        <w:rPr>
          <w:rFonts w:cs="Arial"/>
          <w:color w:val="FF0000"/>
          <w:sz w:val="20"/>
          <w:szCs w:val="20"/>
        </w:rPr>
      </w:pPr>
    </w:p>
    <w:p w14:paraId="70778807" w14:textId="77777777" w:rsidR="00C83C19" w:rsidRPr="00C83C19" w:rsidRDefault="00C83C19" w:rsidP="00C83C19">
      <w:pPr>
        <w:ind w:left="5760" w:firstLine="720"/>
        <w:jc w:val="center"/>
        <w:rPr>
          <w:rFonts w:ascii="Arial" w:hAnsi="Arial" w:cs="Arial"/>
          <w:sz w:val="20"/>
          <w:szCs w:val="20"/>
        </w:rPr>
      </w:pPr>
      <w:r w:rsidRPr="00C83C19">
        <w:rPr>
          <w:rFonts w:ascii="Arial" w:hAnsi="Arial" w:cs="Arial"/>
          <w:sz w:val="20"/>
          <w:szCs w:val="20"/>
        </w:rPr>
        <w:t xml:space="preserve">   …….........................................</w:t>
      </w:r>
    </w:p>
    <w:p w14:paraId="34AA599F" w14:textId="77777777" w:rsidR="00C83C19" w:rsidRPr="00C83C19" w:rsidRDefault="00C83C19" w:rsidP="00C83C19">
      <w:pPr>
        <w:ind w:left="5672" w:firstLine="709"/>
        <w:jc w:val="center"/>
        <w:rPr>
          <w:rFonts w:ascii="Arial" w:hAnsi="Arial" w:cs="Arial"/>
          <w:sz w:val="20"/>
          <w:szCs w:val="20"/>
        </w:rPr>
      </w:pPr>
      <w:r w:rsidRPr="00C83C19">
        <w:rPr>
          <w:rFonts w:ascii="Arial" w:hAnsi="Arial" w:cs="Arial"/>
          <w:sz w:val="20"/>
          <w:szCs w:val="20"/>
        </w:rPr>
        <w:t xml:space="preserve">   meno a podpis štatutárneho    zástupcu, pečiatka</w:t>
      </w:r>
    </w:p>
    <w:p w14:paraId="063D03F4" w14:textId="2D86167B" w:rsidR="00C83C19" w:rsidRDefault="00C83C19" w:rsidP="00C83C19">
      <w:pPr>
        <w:tabs>
          <w:tab w:val="left" w:pos="5670"/>
        </w:tabs>
        <w:rPr>
          <w:rFonts w:ascii="Arial" w:hAnsi="Arial" w:cs="Arial"/>
        </w:rPr>
      </w:pPr>
    </w:p>
    <w:p w14:paraId="0C193285" w14:textId="3DB3D6E2" w:rsidR="00C83C19" w:rsidRDefault="00C83C19" w:rsidP="00C83C19">
      <w:pPr>
        <w:tabs>
          <w:tab w:val="left" w:pos="5670"/>
        </w:tabs>
        <w:rPr>
          <w:rFonts w:ascii="Arial" w:hAnsi="Arial" w:cs="Arial"/>
        </w:rPr>
      </w:pPr>
    </w:p>
    <w:p w14:paraId="37476947" w14:textId="499EA614" w:rsidR="00C83C19" w:rsidRDefault="00C83C19" w:rsidP="00C83C19">
      <w:pPr>
        <w:tabs>
          <w:tab w:val="left" w:pos="5670"/>
        </w:tabs>
        <w:rPr>
          <w:rFonts w:ascii="Arial" w:hAnsi="Arial" w:cs="Arial"/>
        </w:rPr>
      </w:pPr>
    </w:p>
    <w:p w14:paraId="66562C93" w14:textId="12F8DF0B" w:rsidR="00C83C19" w:rsidRDefault="00C83C19" w:rsidP="00C83C19">
      <w:pPr>
        <w:tabs>
          <w:tab w:val="left" w:pos="5670"/>
        </w:tabs>
        <w:rPr>
          <w:rFonts w:ascii="Arial" w:hAnsi="Arial" w:cs="Arial"/>
        </w:rPr>
      </w:pPr>
    </w:p>
    <w:p w14:paraId="70916217" w14:textId="146CF5EF" w:rsidR="00C83C19" w:rsidRDefault="00C83C19" w:rsidP="00C83C19">
      <w:pPr>
        <w:tabs>
          <w:tab w:val="left" w:pos="5670"/>
        </w:tabs>
        <w:rPr>
          <w:rFonts w:ascii="Arial" w:hAnsi="Arial" w:cs="Arial"/>
        </w:rPr>
      </w:pPr>
    </w:p>
    <w:p w14:paraId="332382C1" w14:textId="745BF10A" w:rsidR="00C83C19" w:rsidRDefault="00C83C19" w:rsidP="00C83C19">
      <w:pPr>
        <w:tabs>
          <w:tab w:val="left" w:pos="5670"/>
        </w:tabs>
        <w:rPr>
          <w:rFonts w:ascii="Arial" w:hAnsi="Arial" w:cs="Arial"/>
        </w:rPr>
      </w:pPr>
    </w:p>
    <w:p w14:paraId="063AFF0D" w14:textId="2057574A" w:rsidR="00C83C19" w:rsidRDefault="00C83C19" w:rsidP="00C83C19">
      <w:pPr>
        <w:tabs>
          <w:tab w:val="left" w:pos="5670"/>
        </w:tabs>
        <w:rPr>
          <w:rFonts w:ascii="Arial" w:hAnsi="Arial" w:cs="Arial"/>
        </w:rPr>
      </w:pPr>
    </w:p>
    <w:p w14:paraId="51BC62E3" w14:textId="432A705D" w:rsidR="00C83C19" w:rsidRDefault="00C83C19" w:rsidP="00C83C19">
      <w:pPr>
        <w:tabs>
          <w:tab w:val="left" w:pos="5670"/>
        </w:tabs>
        <w:rPr>
          <w:rFonts w:ascii="Arial" w:hAnsi="Arial" w:cs="Arial"/>
        </w:rPr>
      </w:pPr>
    </w:p>
    <w:p w14:paraId="4E2567B7" w14:textId="0C08BFB6" w:rsidR="00C83C19" w:rsidRDefault="00C83C19" w:rsidP="00C83C19">
      <w:pPr>
        <w:tabs>
          <w:tab w:val="left" w:pos="5670"/>
        </w:tabs>
        <w:rPr>
          <w:rFonts w:ascii="Arial" w:hAnsi="Arial" w:cs="Arial"/>
        </w:rPr>
      </w:pPr>
    </w:p>
    <w:p w14:paraId="46AF4FA1" w14:textId="4E8EBB43" w:rsidR="00C83C19" w:rsidRDefault="00C83C19" w:rsidP="00C83C19">
      <w:pPr>
        <w:tabs>
          <w:tab w:val="left" w:pos="5670"/>
        </w:tabs>
        <w:rPr>
          <w:rFonts w:ascii="Arial" w:hAnsi="Arial" w:cs="Arial"/>
        </w:rPr>
      </w:pPr>
    </w:p>
    <w:p w14:paraId="54B2E922" w14:textId="6EA6977D" w:rsidR="00C83C19" w:rsidRDefault="00C83C19" w:rsidP="00C83C19">
      <w:pPr>
        <w:tabs>
          <w:tab w:val="left" w:pos="5670"/>
        </w:tabs>
        <w:rPr>
          <w:rFonts w:ascii="Arial" w:hAnsi="Arial" w:cs="Arial"/>
        </w:rPr>
      </w:pPr>
    </w:p>
    <w:p w14:paraId="080E83F6" w14:textId="2FE9170F" w:rsidR="00C83C19" w:rsidRDefault="00C83C19" w:rsidP="00C83C19">
      <w:pPr>
        <w:tabs>
          <w:tab w:val="left" w:pos="5670"/>
        </w:tabs>
        <w:rPr>
          <w:rFonts w:ascii="Arial" w:hAnsi="Arial" w:cs="Arial"/>
        </w:rPr>
      </w:pPr>
    </w:p>
    <w:p w14:paraId="1C26781D" w14:textId="0ADAA5F6" w:rsidR="00C83C19" w:rsidRDefault="00C83C19" w:rsidP="00C83C19">
      <w:pPr>
        <w:tabs>
          <w:tab w:val="left" w:pos="5670"/>
        </w:tabs>
        <w:rPr>
          <w:rFonts w:ascii="Arial" w:hAnsi="Arial" w:cs="Arial"/>
        </w:rPr>
      </w:pPr>
    </w:p>
    <w:p w14:paraId="011D9567" w14:textId="66F94B62" w:rsidR="00C83C19" w:rsidRDefault="00C83C19" w:rsidP="00C83C19">
      <w:pPr>
        <w:tabs>
          <w:tab w:val="left" w:pos="5670"/>
        </w:tabs>
        <w:rPr>
          <w:rFonts w:ascii="Arial" w:hAnsi="Arial" w:cs="Arial"/>
        </w:rPr>
      </w:pPr>
    </w:p>
    <w:p w14:paraId="04CDECF0" w14:textId="6B075534" w:rsidR="00C83C19" w:rsidRDefault="00C83C19" w:rsidP="00C83C19">
      <w:pPr>
        <w:tabs>
          <w:tab w:val="left" w:pos="5670"/>
        </w:tabs>
        <w:rPr>
          <w:rFonts w:ascii="Arial" w:hAnsi="Arial" w:cs="Arial"/>
        </w:rPr>
      </w:pPr>
    </w:p>
    <w:p w14:paraId="135C9791" w14:textId="77777777" w:rsidR="00C83C19" w:rsidRPr="00055A45" w:rsidRDefault="00C83C19" w:rsidP="00C83C19">
      <w:pPr>
        <w:tabs>
          <w:tab w:val="left" w:pos="5670"/>
        </w:tabs>
        <w:rPr>
          <w:rFonts w:ascii="Arial" w:hAnsi="Arial" w:cs="Arial"/>
        </w:rPr>
      </w:pPr>
    </w:p>
    <w:p w14:paraId="394E0FA0" w14:textId="6824A912" w:rsidR="00C83C19" w:rsidRDefault="00C83C19" w:rsidP="000C38B3">
      <w:pPr>
        <w:jc w:val="both"/>
        <w:rPr>
          <w:rFonts w:ascii="Arial" w:hAnsi="Arial" w:cs="Arial"/>
          <w:u w:val="single"/>
        </w:rPr>
      </w:pPr>
    </w:p>
    <w:p w14:paraId="617708D4" w14:textId="77777777" w:rsidR="00BC08FC" w:rsidRPr="00055A45" w:rsidRDefault="00BC08FC" w:rsidP="000C38B3">
      <w:pPr>
        <w:jc w:val="both"/>
        <w:rPr>
          <w:rFonts w:ascii="Arial" w:hAnsi="Arial" w:cs="Arial"/>
          <w:u w:val="single"/>
        </w:rPr>
      </w:pPr>
    </w:p>
    <w:p w14:paraId="191A6528" w14:textId="560C1186" w:rsidR="000C38B3" w:rsidRDefault="000C38B3" w:rsidP="000C38B3">
      <w:pPr>
        <w:jc w:val="both"/>
        <w:rPr>
          <w:rFonts w:ascii="Arial" w:hAnsi="Arial" w:cs="Arial"/>
          <w:u w:val="single"/>
        </w:rPr>
      </w:pPr>
    </w:p>
    <w:p w14:paraId="75949EEE" w14:textId="7B5F8531" w:rsidR="00D6328C" w:rsidRDefault="00D6328C" w:rsidP="00D6328C">
      <w:pPr>
        <w:pStyle w:val="Style1"/>
        <w:spacing w:line="240" w:lineRule="auto"/>
        <w:outlineLvl w:val="0"/>
        <w:rPr>
          <w:rFonts w:cs="Arial"/>
          <w:b/>
          <w:bCs/>
          <w:sz w:val="22"/>
          <w:szCs w:val="22"/>
        </w:rPr>
      </w:pPr>
      <w:r>
        <w:rPr>
          <w:rFonts w:cs="Arial"/>
          <w:b/>
          <w:bCs/>
          <w:sz w:val="22"/>
          <w:szCs w:val="22"/>
        </w:rPr>
        <w:lastRenderedPageBreak/>
        <w:t xml:space="preserve">Zmluva o dielo pre časť 2 </w:t>
      </w:r>
      <w:r w:rsidRPr="00D6328C">
        <w:rPr>
          <w:rFonts w:cs="Arial"/>
          <w:b/>
          <w:bCs/>
          <w:sz w:val="22"/>
          <w:szCs w:val="22"/>
        </w:rPr>
        <w:t>Zariadenie na výdaj cestovných lístkov - strojček</w:t>
      </w:r>
    </w:p>
    <w:p w14:paraId="61A201FA" w14:textId="77777777" w:rsidR="00D6328C" w:rsidRDefault="00D6328C" w:rsidP="00D6328C">
      <w:pPr>
        <w:pStyle w:val="Style1"/>
        <w:spacing w:line="240" w:lineRule="auto"/>
        <w:outlineLvl w:val="0"/>
        <w:rPr>
          <w:rFonts w:cs="Arial"/>
          <w:b/>
          <w:bCs/>
          <w:sz w:val="22"/>
          <w:szCs w:val="22"/>
        </w:rPr>
      </w:pPr>
    </w:p>
    <w:p w14:paraId="1F32B4DB" w14:textId="77777777" w:rsidR="00D6328C" w:rsidRPr="00055A45" w:rsidRDefault="00D6328C" w:rsidP="00D6328C">
      <w:pPr>
        <w:jc w:val="both"/>
        <w:rPr>
          <w:rFonts w:ascii="Arial" w:hAnsi="Arial" w:cs="Arial"/>
          <w:u w:val="single"/>
        </w:rPr>
      </w:pPr>
    </w:p>
    <w:p w14:paraId="7750F1A6" w14:textId="77777777" w:rsidR="00D6328C" w:rsidRPr="00055A45" w:rsidRDefault="00D6328C" w:rsidP="00D6328C">
      <w:pPr>
        <w:rPr>
          <w:rFonts w:ascii="Arial" w:hAnsi="Arial" w:cs="Arial"/>
          <w:b/>
          <w:color w:val="FF0000"/>
        </w:rPr>
      </w:pPr>
      <w:r w:rsidRPr="00055A45">
        <w:rPr>
          <w:rFonts w:ascii="Arial" w:hAnsi="Arial" w:cs="Arial"/>
          <w:noProof/>
        </w:rPr>
        <w:drawing>
          <wp:inline distT="0" distB="0" distL="0" distR="0" wp14:anchorId="1945A41E" wp14:editId="1FB5DFA1">
            <wp:extent cx="1799590" cy="575945"/>
            <wp:effectExtent l="0" t="0" r="0" b="0"/>
            <wp:docPr id="2" name="Obrázok 2" descr="arriva_db_rgb_ink.emf"/>
            <wp:cNvGraphicFramePr/>
            <a:graphic xmlns:a="http://schemas.openxmlformats.org/drawingml/2006/main">
              <a:graphicData uri="http://schemas.openxmlformats.org/drawingml/2006/picture">
                <pic:pic xmlns:pic="http://schemas.openxmlformats.org/drawingml/2006/picture">
                  <pic:nvPicPr>
                    <pic:cNvPr id="1" name="Obrázok 1" descr="arriva_db_rgb_ink.emf"/>
                    <pic:cNvPicPr/>
                  </pic:nvPicPr>
                  <pic:blipFill>
                    <a:blip r:embed="rId8">
                      <a:extLst>
                        <a:ext uri="{28A0092B-C50C-407E-A947-70E740481C1C}">
                          <a14:useLocalDpi xmlns:a14="http://schemas.microsoft.com/office/drawing/2010/main" val="0"/>
                        </a:ext>
                      </a:extLst>
                    </a:blip>
                    <a:srcRect l="-11" t="-9" r="-11" b="-9"/>
                    <a:stretch>
                      <a:fillRect/>
                    </a:stretch>
                  </pic:blipFill>
                  <pic:spPr bwMode="auto">
                    <a:xfrm>
                      <a:off x="0" y="0"/>
                      <a:ext cx="1799590" cy="575945"/>
                    </a:xfrm>
                    <a:prstGeom prst="rect">
                      <a:avLst/>
                    </a:prstGeom>
                    <a:noFill/>
                  </pic:spPr>
                </pic:pic>
              </a:graphicData>
            </a:graphic>
          </wp:inline>
        </w:drawing>
      </w:r>
    </w:p>
    <w:p w14:paraId="77536111" w14:textId="77777777" w:rsidR="00D6328C" w:rsidRPr="00055A45" w:rsidRDefault="00D6328C" w:rsidP="00D6328C">
      <w:pPr>
        <w:rPr>
          <w:rFonts w:ascii="Arial" w:hAnsi="Arial" w:cs="Arial"/>
          <w:b/>
          <w:color w:val="FF0000"/>
        </w:rPr>
      </w:pPr>
    </w:p>
    <w:p w14:paraId="54BFBB71" w14:textId="77777777" w:rsidR="00D6328C" w:rsidRPr="00055A45" w:rsidRDefault="00D6328C" w:rsidP="00D6328C">
      <w:pPr>
        <w:rPr>
          <w:rFonts w:ascii="Arial" w:hAnsi="Arial" w:cs="Arial"/>
          <w:b/>
          <w:color w:val="FF0000"/>
        </w:rPr>
      </w:pPr>
    </w:p>
    <w:p w14:paraId="5A86B80A" w14:textId="77777777" w:rsidR="00D6328C" w:rsidRPr="00055A45" w:rsidRDefault="00D6328C" w:rsidP="00D6328C">
      <w:pPr>
        <w:rPr>
          <w:rFonts w:ascii="Arial" w:hAnsi="Arial" w:cs="Arial"/>
          <w:b/>
          <w:color w:val="FF0000"/>
        </w:rPr>
      </w:pPr>
    </w:p>
    <w:p w14:paraId="7D4F373D" w14:textId="77777777" w:rsidR="00D6328C" w:rsidRPr="00055A45" w:rsidRDefault="00D6328C" w:rsidP="00D6328C">
      <w:pPr>
        <w:rPr>
          <w:rFonts w:ascii="Arial" w:hAnsi="Arial" w:cs="Arial"/>
          <w:b/>
          <w:sz w:val="20"/>
          <w:szCs w:val="20"/>
        </w:rPr>
      </w:pPr>
      <w:r w:rsidRPr="00055A45">
        <w:rPr>
          <w:rFonts w:ascii="Arial" w:hAnsi="Arial" w:cs="Arial"/>
          <w:b/>
          <w:sz w:val="20"/>
          <w:szCs w:val="20"/>
        </w:rPr>
        <w:t>Evidenčné číslo  Objednávateľa:</w:t>
      </w:r>
      <w:r w:rsidRPr="00055A45">
        <w:rPr>
          <w:rFonts w:ascii="Arial" w:hAnsi="Arial" w:cs="Arial"/>
          <w:b/>
          <w:sz w:val="20"/>
          <w:szCs w:val="20"/>
        </w:rPr>
        <w:tab/>
      </w:r>
      <w:r w:rsidRPr="00055A45">
        <w:rPr>
          <w:rFonts w:ascii="Arial" w:hAnsi="Arial" w:cs="Arial"/>
          <w:b/>
          <w:sz w:val="20"/>
          <w:szCs w:val="20"/>
        </w:rPr>
        <w:tab/>
      </w:r>
      <w:r w:rsidRPr="00055A45">
        <w:rPr>
          <w:rFonts w:ascii="Arial" w:hAnsi="Arial" w:cs="Arial"/>
          <w:b/>
          <w:sz w:val="20"/>
          <w:szCs w:val="20"/>
        </w:rPr>
        <w:tab/>
        <w:t xml:space="preserve">  Evidenčné číslo  Zhotoviteľa:</w:t>
      </w:r>
    </w:p>
    <w:p w14:paraId="630716AB" w14:textId="77777777" w:rsidR="00D6328C" w:rsidRPr="00055A45" w:rsidRDefault="00D6328C" w:rsidP="00D6328C">
      <w:pPr>
        <w:rPr>
          <w:rFonts w:ascii="Arial" w:hAnsi="Arial" w:cs="Arial"/>
          <w:b/>
        </w:rPr>
      </w:pPr>
    </w:p>
    <w:tbl>
      <w:tblPr>
        <w:tblStyle w:val="Mriekatabuky"/>
        <w:tblW w:w="9351" w:type="dxa"/>
        <w:tblLook w:val="04A0" w:firstRow="1" w:lastRow="0" w:firstColumn="1" w:lastColumn="0" w:noHBand="0" w:noVBand="1"/>
      </w:tblPr>
      <w:tblGrid>
        <w:gridCol w:w="9351"/>
      </w:tblGrid>
      <w:tr w:rsidR="00D6328C" w:rsidRPr="00055A45" w14:paraId="6C7CD052" w14:textId="77777777" w:rsidTr="00A316C0">
        <w:tc>
          <w:tcPr>
            <w:tcW w:w="9351" w:type="dxa"/>
          </w:tcPr>
          <w:p w14:paraId="21FD9389" w14:textId="77777777" w:rsidR="00D6328C" w:rsidRPr="00055A45" w:rsidRDefault="00D6328C" w:rsidP="00A316C0">
            <w:pPr>
              <w:spacing w:line="276" w:lineRule="auto"/>
              <w:jc w:val="both"/>
              <w:rPr>
                <w:rFonts w:ascii="Arial" w:hAnsi="Arial" w:cs="Arial"/>
              </w:rPr>
            </w:pPr>
          </w:p>
          <w:p w14:paraId="1811BA73" w14:textId="77777777" w:rsidR="00D6328C" w:rsidRPr="00055A45" w:rsidRDefault="00D6328C" w:rsidP="00A316C0">
            <w:pPr>
              <w:spacing w:line="276" w:lineRule="auto"/>
              <w:ind w:right="595"/>
              <w:jc w:val="center"/>
              <w:rPr>
                <w:rFonts w:ascii="Arial" w:hAnsi="Arial" w:cs="Arial"/>
                <w:b/>
                <w:sz w:val="24"/>
                <w:szCs w:val="24"/>
              </w:rPr>
            </w:pPr>
            <w:r w:rsidRPr="00055A45">
              <w:rPr>
                <w:rFonts w:ascii="Arial" w:hAnsi="Arial" w:cs="Arial"/>
                <w:b/>
                <w:sz w:val="24"/>
                <w:szCs w:val="24"/>
              </w:rPr>
              <w:t>Z M L U V A   O   D I E L O</w:t>
            </w:r>
          </w:p>
          <w:p w14:paraId="7B2A92C8" w14:textId="77777777" w:rsidR="00D6328C" w:rsidRPr="00055A45" w:rsidRDefault="00D6328C" w:rsidP="00A316C0">
            <w:pPr>
              <w:spacing w:line="276" w:lineRule="auto"/>
              <w:jc w:val="center"/>
              <w:rPr>
                <w:rFonts w:ascii="Arial" w:hAnsi="Arial" w:cs="Arial"/>
              </w:rPr>
            </w:pPr>
            <w:r w:rsidRPr="00055A45">
              <w:rPr>
                <w:rFonts w:ascii="Arial" w:hAnsi="Arial" w:cs="Arial"/>
              </w:rPr>
              <w:t xml:space="preserve">uzavretá podľa § 536 a nasl. v spojení s § 262 Obchodného zákonníka  Zák. č. 513/1991 Zb. v znení neskorších predpisov (ďalej len „Obchodný zákonník“)  </w:t>
            </w:r>
          </w:p>
          <w:p w14:paraId="2B4E0E06" w14:textId="77777777" w:rsidR="00D6328C" w:rsidRPr="00055A45" w:rsidRDefault="00D6328C" w:rsidP="00A316C0">
            <w:pPr>
              <w:jc w:val="center"/>
              <w:rPr>
                <w:rFonts w:ascii="Arial" w:hAnsi="Arial" w:cs="Arial"/>
              </w:rPr>
            </w:pPr>
          </w:p>
        </w:tc>
      </w:tr>
    </w:tbl>
    <w:p w14:paraId="0B50D952" w14:textId="77777777" w:rsidR="00D6328C" w:rsidRPr="00055A45" w:rsidRDefault="00D6328C" w:rsidP="00D6328C">
      <w:pPr>
        <w:rPr>
          <w:rFonts w:ascii="Arial" w:hAnsi="Arial" w:cs="Arial"/>
        </w:rPr>
      </w:pPr>
    </w:p>
    <w:p w14:paraId="37ADD843" w14:textId="77777777" w:rsidR="00D6328C" w:rsidRPr="00055A45" w:rsidRDefault="00D6328C" w:rsidP="00D6328C">
      <w:pPr>
        <w:jc w:val="both"/>
        <w:rPr>
          <w:rFonts w:ascii="Arial" w:hAnsi="Arial" w:cs="Arial"/>
          <w:sz w:val="20"/>
          <w:szCs w:val="20"/>
        </w:rPr>
      </w:pPr>
    </w:p>
    <w:p w14:paraId="234E4208"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1.</w:t>
      </w:r>
    </w:p>
    <w:p w14:paraId="0C47EF85"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 xml:space="preserve">Zmluvné strany </w:t>
      </w:r>
    </w:p>
    <w:p w14:paraId="3EBC8726" w14:textId="77777777" w:rsidR="00D6328C" w:rsidRPr="00055A45" w:rsidRDefault="00D6328C" w:rsidP="00843D9E">
      <w:pPr>
        <w:pStyle w:val="Odsekzoznamu"/>
        <w:numPr>
          <w:ilvl w:val="1"/>
          <w:numId w:val="12"/>
        </w:numPr>
        <w:spacing w:before="0" w:after="0" w:line="0" w:lineRule="atLeast"/>
        <w:ind w:left="567" w:hanging="567"/>
        <w:contextualSpacing/>
        <w:rPr>
          <w:b/>
          <w:bCs/>
        </w:rPr>
      </w:pPr>
      <w:r w:rsidRPr="00055A45">
        <w:rPr>
          <w:b/>
          <w:bCs/>
        </w:rPr>
        <w:t>Objednávateľ:</w:t>
      </w:r>
    </w:p>
    <w:p w14:paraId="6199A1BB" w14:textId="77777777" w:rsidR="00D6328C" w:rsidRPr="00055A45" w:rsidRDefault="00D6328C" w:rsidP="00D6328C">
      <w:pPr>
        <w:tabs>
          <w:tab w:val="left" w:pos="2835"/>
        </w:tabs>
        <w:spacing w:line="0" w:lineRule="atLeast"/>
        <w:ind w:left="567"/>
        <w:rPr>
          <w:rFonts w:ascii="Arial" w:hAnsi="Arial" w:cs="Arial"/>
          <w:b/>
          <w:bCs/>
          <w:sz w:val="20"/>
          <w:szCs w:val="20"/>
        </w:rPr>
      </w:pPr>
      <w:r w:rsidRPr="00055A45">
        <w:rPr>
          <w:rFonts w:ascii="Arial" w:hAnsi="Arial" w:cs="Arial"/>
          <w:bCs/>
          <w:sz w:val="20"/>
          <w:szCs w:val="20"/>
        </w:rPr>
        <w:t>Obchodné meno: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
          <w:bCs/>
          <w:sz w:val="20"/>
          <w:szCs w:val="20"/>
        </w:rPr>
        <w:t xml:space="preserve">ARRIVA Liorbus, a.s. </w:t>
      </w:r>
    </w:p>
    <w:p w14:paraId="5DDE7679"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Sídlo: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Bystrická cesta 62, 034 01 Ružomberok </w:t>
      </w:r>
    </w:p>
    <w:p w14:paraId="3A73DD3E"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 xml:space="preserve">Adresa pre doručovanie: </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J. Kačku č. 1, 034 95 Likavka</w:t>
      </w:r>
    </w:p>
    <w:p w14:paraId="09FB72D6"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IČO: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36 403 431</w:t>
      </w:r>
    </w:p>
    <w:p w14:paraId="0E713105"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DIČ:</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2020127835</w:t>
      </w:r>
    </w:p>
    <w:p w14:paraId="277245EA" w14:textId="77777777" w:rsidR="00D6328C" w:rsidRPr="00055A45" w:rsidRDefault="00D6328C" w:rsidP="00D6328C">
      <w:pPr>
        <w:tabs>
          <w:tab w:val="left" w:pos="3544"/>
        </w:tabs>
        <w:spacing w:line="0" w:lineRule="atLeast"/>
        <w:ind w:left="567"/>
        <w:rPr>
          <w:rFonts w:ascii="Arial" w:hAnsi="Arial" w:cs="Arial"/>
          <w:bCs/>
          <w:sz w:val="20"/>
          <w:szCs w:val="20"/>
        </w:rPr>
      </w:pPr>
      <w:r w:rsidRPr="00055A45">
        <w:rPr>
          <w:rFonts w:ascii="Arial" w:hAnsi="Arial" w:cs="Arial"/>
          <w:bCs/>
          <w:sz w:val="20"/>
          <w:szCs w:val="20"/>
        </w:rPr>
        <w:t>IČ DPH:</w:t>
      </w:r>
      <w:r w:rsidRPr="00055A45">
        <w:rPr>
          <w:rFonts w:ascii="Arial" w:hAnsi="Arial" w:cs="Arial"/>
          <w:bCs/>
          <w:sz w:val="20"/>
          <w:szCs w:val="20"/>
        </w:rPr>
        <w:tab/>
      </w:r>
      <w:r w:rsidRPr="00055A45">
        <w:rPr>
          <w:rFonts w:ascii="Arial" w:hAnsi="Arial" w:cs="Arial"/>
          <w:bCs/>
          <w:sz w:val="20"/>
          <w:szCs w:val="20"/>
        </w:rPr>
        <w:tab/>
        <w:t>SK2020127835</w:t>
      </w:r>
    </w:p>
    <w:p w14:paraId="65F0E537"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Zapísaný:</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v Obchodnom registri Okresného súdu Žilina, </w:t>
      </w:r>
    </w:p>
    <w:p w14:paraId="65966C8F"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Oddiel: Sa, Vložka číslo: 10334/L</w:t>
      </w:r>
    </w:p>
    <w:p w14:paraId="56CF9445"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Právna forma:</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akciová spoločnosť</w:t>
      </w:r>
    </w:p>
    <w:p w14:paraId="7478119A"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Bankové spojenie:</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Slovenská sporiteľňa, a.s.  </w:t>
      </w:r>
    </w:p>
    <w:p w14:paraId="3D48286C" w14:textId="77777777" w:rsidR="00D6328C" w:rsidRPr="00055A45" w:rsidRDefault="00D6328C" w:rsidP="00D6328C">
      <w:pPr>
        <w:ind w:firstLine="567"/>
        <w:rPr>
          <w:rFonts w:ascii="Arial" w:hAnsi="Arial" w:cs="Arial"/>
          <w:sz w:val="20"/>
          <w:szCs w:val="20"/>
        </w:rPr>
      </w:pPr>
      <w:r w:rsidRPr="00055A45">
        <w:rPr>
          <w:rFonts w:ascii="Arial" w:hAnsi="Arial" w:cs="Arial"/>
          <w:bCs/>
          <w:sz w:val="20"/>
          <w:szCs w:val="20"/>
        </w:rPr>
        <w:t>Číslo účtu IBAN:</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sz w:val="20"/>
          <w:szCs w:val="20"/>
        </w:rPr>
        <w:t>SK38 0900 0000 0003 3278 2360</w:t>
      </w:r>
    </w:p>
    <w:p w14:paraId="14438B3B" w14:textId="77777777" w:rsidR="00D6328C" w:rsidRPr="00055A45" w:rsidRDefault="00D6328C" w:rsidP="00D6328C">
      <w:pPr>
        <w:tabs>
          <w:tab w:val="left" w:pos="2835"/>
        </w:tabs>
        <w:ind w:firstLine="567"/>
        <w:rPr>
          <w:rFonts w:ascii="Arial" w:hAnsi="Arial" w:cs="Arial"/>
          <w:bCs/>
          <w:sz w:val="20"/>
          <w:szCs w:val="20"/>
        </w:rPr>
      </w:pPr>
      <w:r w:rsidRPr="00055A45">
        <w:rPr>
          <w:rFonts w:ascii="Arial" w:hAnsi="Arial" w:cs="Arial"/>
          <w:bCs/>
          <w:sz w:val="20"/>
          <w:szCs w:val="20"/>
        </w:rPr>
        <w:t>SWIFT/BIC:</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GIBASKBX</w:t>
      </w:r>
    </w:p>
    <w:p w14:paraId="7E4121A8" w14:textId="77777777" w:rsidR="00D6328C" w:rsidRPr="00055A45" w:rsidRDefault="00D6328C" w:rsidP="00D6328C">
      <w:pPr>
        <w:tabs>
          <w:tab w:val="left" w:pos="2835"/>
        </w:tabs>
        <w:ind w:left="4242" w:right="-709" w:hanging="3675"/>
        <w:rPr>
          <w:rFonts w:ascii="Arial" w:hAnsi="Arial" w:cs="Arial"/>
          <w:bCs/>
          <w:sz w:val="20"/>
          <w:szCs w:val="20"/>
        </w:rPr>
      </w:pPr>
      <w:r w:rsidRPr="00055A45">
        <w:rPr>
          <w:rFonts w:ascii="Arial" w:hAnsi="Arial" w:cs="Arial"/>
          <w:bCs/>
          <w:sz w:val="20"/>
          <w:szCs w:val="20"/>
        </w:rPr>
        <w:t>V mene ktorého v tejto veci koná:  štatutárny orgán</w:t>
      </w:r>
      <w:r>
        <w:rPr>
          <w:rFonts w:ascii="Arial" w:hAnsi="Arial" w:cs="Arial"/>
          <w:bCs/>
          <w:sz w:val="20"/>
          <w:szCs w:val="20"/>
        </w:rPr>
        <w:t>:</w:t>
      </w:r>
      <w:r w:rsidRPr="00055A45">
        <w:rPr>
          <w:rFonts w:ascii="Arial" w:hAnsi="Arial" w:cs="Arial"/>
          <w:bCs/>
          <w:sz w:val="20"/>
          <w:szCs w:val="20"/>
        </w:rPr>
        <w:t xml:space="preserve"> </w:t>
      </w:r>
    </w:p>
    <w:p w14:paraId="23B53852"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C38B3">
        <w:rPr>
          <w:rFonts w:ascii="Arial" w:hAnsi="Arial" w:cs="Arial"/>
          <w:bCs/>
          <w:sz w:val="20"/>
          <w:szCs w:val="20"/>
        </w:rPr>
        <w:t xml:space="preserve">László Ivan - </w:t>
      </w:r>
      <w:r w:rsidRPr="00055A45">
        <w:rPr>
          <w:rFonts w:ascii="Arial" w:hAnsi="Arial" w:cs="Arial"/>
          <w:bCs/>
          <w:sz w:val="20"/>
          <w:szCs w:val="20"/>
        </w:rPr>
        <w:t>predseda predstavenstva</w:t>
      </w:r>
    </w:p>
    <w:p w14:paraId="7A3E793A" w14:textId="77777777" w:rsidR="00D6328C"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C38B3">
        <w:rPr>
          <w:rFonts w:ascii="Arial" w:hAnsi="Arial" w:cs="Arial"/>
          <w:bCs/>
          <w:sz w:val="20"/>
          <w:szCs w:val="20"/>
        </w:rPr>
        <w:t xml:space="preserve">Ing. Milan Mojš </w:t>
      </w:r>
      <w:r>
        <w:rPr>
          <w:rFonts w:ascii="Arial" w:hAnsi="Arial" w:cs="Arial"/>
          <w:bCs/>
          <w:sz w:val="20"/>
          <w:szCs w:val="20"/>
        </w:rPr>
        <w:t>–</w:t>
      </w:r>
      <w:r w:rsidRPr="000C38B3">
        <w:rPr>
          <w:rFonts w:ascii="Arial" w:hAnsi="Arial" w:cs="Arial"/>
          <w:bCs/>
          <w:sz w:val="20"/>
          <w:szCs w:val="20"/>
        </w:rPr>
        <w:t xml:space="preserve"> podpredseda</w:t>
      </w:r>
      <w:r>
        <w:rPr>
          <w:rFonts w:ascii="Arial" w:hAnsi="Arial" w:cs="Arial"/>
          <w:bCs/>
          <w:sz w:val="20"/>
          <w:szCs w:val="20"/>
        </w:rPr>
        <w:t xml:space="preserve"> </w:t>
      </w:r>
      <w:r w:rsidRPr="00055A45">
        <w:rPr>
          <w:rFonts w:ascii="Arial" w:hAnsi="Arial" w:cs="Arial"/>
          <w:bCs/>
          <w:sz w:val="20"/>
          <w:szCs w:val="20"/>
        </w:rPr>
        <w:t>predstavenstva</w:t>
      </w:r>
    </w:p>
    <w:p w14:paraId="49BDA54C" w14:textId="77777777" w:rsidR="00D6328C" w:rsidRDefault="00D6328C" w:rsidP="00D6328C">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C38B3">
        <w:rPr>
          <w:rFonts w:ascii="Arial" w:hAnsi="Arial" w:cs="Arial"/>
          <w:bCs/>
          <w:sz w:val="20"/>
          <w:szCs w:val="20"/>
        </w:rPr>
        <w:t>Ing. Karol Petőcz - člen predstavenstva</w:t>
      </w:r>
      <w:r>
        <w:rPr>
          <w:rFonts w:ascii="Arial" w:hAnsi="Arial" w:cs="Arial"/>
          <w:bCs/>
          <w:sz w:val="20"/>
          <w:szCs w:val="20"/>
        </w:rPr>
        <w:t xml:space="preserve"> a prokurista</w:t>
      </w:r>
    </w:p>
    <w:p w14:paraId="0B7B3EF0" w14:textId="77777777" w:rsidR="00D6328C" w:rsidRPr="00055A45" w:rsidRDefault="00D6328C" w:rsidP="00D6328C">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22A2700" w14:textId="77777777" w:rsidR="00D6328C" w:rsidRPr="00055A45" w:rsidRDefault="00D6328C" w:rsidP="00D6328C">
      <w:pPr>
        <w:spacing w:line="0" w:lineRule="atLeast"/>
        <w:ind w:left="567"/>
        <w:jc w:val="both"/>
        <w:rPr>
          <w:rFonts w:ascii="Arial" w:hAnsi="Arial" w:cs="Arial"/>
          <w:sz w:val="20"/>
          <w:szCs w:val="20"/>
        </w:rPr>
      </w:pPr>
    </w:p>
    <w:p w14:paraId="7626EC1C" w14:textId="77777777" w:rsidR="00D6328C" w:rsidRPr="00055A45" w:rsidRDefault="00D6328C" w:rsidP="00D6328C">
      <w:pPr>
        <w:spacing w:line="0" w:lineRule="atLeast"/>
        <w:ind w:left="567"/>
        <w:jc w:val="both"/>
        <w:rPr>
          <w:rFonts w:ascii="Arial" w:hAnsi="Arial" w:cs="Arial"/>
          <w:sz w:val="20"/>
          <w:szCs w:val="20"/>
        </w:rPr>
      </w:pPr>
      <w:r w:rsidRPr="00055A45">
        <w:rPr>
          <w:rFonts w:ascii="Arial" w:hAnsi="Arial" w:cs="Arial"/>
          <w:sz w:val="20"/>
          <w:szCs w:val="20"/>
        </w:rPr>
        <w:t>(ďalej len „Objednávateľ“</w:t>
      </w:r>
      <w:r w:rsidRPr="00055A45">
        <w:rPr>
          <w:rFonts w:ascii="Arial" w:hAnsi="Arial" w:cs="Arial"/>
          <w:b/>
          <w:sz w:val="20"/>
          <w:szCs w:val="20"/>
        </w:rPr>
        <w:t>)</w:t>
      </w:r>
    </w:p>
    <w:p w14:paraId="4E3CE874" w14:textId="77777777" w:rsidR="00D6328C" w:rsidRPr="00055A45" w:rsidRDefault="00D6328C" w:rsidP="00D6328C">
      <w:pPr>
        <w:spacing w:line="0" w:lineRule="atLeast"/>
        <w:ind w:left="567" w:hanging="567"/>
        <w:jc w:val="both"/>
        <w:rPr>
          <w:rFonts w:ascii="Arial" w:hAnsi="Arial" w:cs="Arial"/>
          <w:sz w:val="20"/>
          <w:szCs w:val="20"/>
        </w:rPr>
      </w:pPr>
    </w:p>
    <w:p w14:paraId="11AE94C4" w14:textId="77777777" w:rsidR="00D6328C" w:rsidRPr="00055A45" w:rsidRDefault="00D6328C" w:rsidP="00D6328C">
      <w:pPr>
        <w:spacing w:line="0" w:lineRule="atLeast"/>
        <w:ind w:firstLine="567"/>
        <w:jc w:val="both"/>
        <w:rPr>
          <w:rFonts w:ascii="Arial" w:hAnsi="Arial" w:cs="Arial"/>
          <w:b/>
          <w:sz w:val="20"/>
          <w:szCs w:val="20"/>
        </w:rPr>
      </w:pPr>
      <w:r w:rsidRPr="00055A45">
        <w:rPr>
          <w:rFonts w:ascii="Arial" w:hAnsi="Arial" w:cs="Arial"/>
          <w:b/>
          <w:sz w:val="20"/>
          <w:szCs w:val="20"/>
        </w:rPr>
        <w:t>a</w:t>
      </w:r>
    </w:p>
    <w:p w14:paraId="718DE8E2" w14:textId="77777777" w:rsidR="00D6328C" w:rsidRPr="00055A45" w:rsidRDefault="00D6328C" w:rsidP="00D6328C">
      <w:pPr>
        <w:pStyle w:val="Odsekzoznamu"/>
        <w:spacing w:line="0" w:lineRule="atLeast"/>
        <w:ind w:left="426"/>
        <w:jc w:val="both"/>
        <w:rPr>
          <w:b/>
        </w:rPr>
      </w:pPr>
    </w:p>
    <w:p w14:paraId="6C2C2374" w14:textId="77777777" w:rsidR="00D6328C" w:rsidRPr="00055A45" w:rsidRDefault="00D6328C" w:rsidP="00843D9E">
      <w:pPr>
        <w:pStyle w:val="Odsekzoznamu"/>
        <w:numPr>
          <w:ilvl w:val="1"/>
          <w:numId w:val="12"/>
        </w:numPr>
        <w:spacing w:before="0" w:after="0" w:line="0" w:lineRule="atLeast"/>
        <w:ind w:left="567" w:hanging="567"/>
        <w:contextualSpacing/>
        <w:jc w:val="both"/>
      </w:pPr>
      <w:r w:rsidRPr="00055A45">
        <w:rPr>
          <w:b/>
        </w:rPr>
        <w:t>Zhotoviteľ:</w:t>
      </w:r>
      <w:r w:rsidRPr="00055A45">
        <w:t xml:space="preserve"> </w:t>
      </w:r>
    </w:p>
    <w:p w14:paraId="745914FF" w14:textId="77777777" w:rsidR="00D6328C" w:rsidRPr="00055A45" w:rsidRDefault="00D6328C" w:rsidP="00D6328C">
      <w:pPr>
        <w:pStyle w:val="Odsekzoznamu"/>
        <w:spacing w:line="0" w:lineRule="atLeast"/>
        <w:ind w:left="567"/>
        <w:jc w:val="both"/>
      </w:pPr>
      <w:r w:rsidRPr="00055A45">
        <w:t>Obchodné meno:</w:t>
      </w:r>
      <w:r w:rsidRPr="00055A45">
        <w:tab/>
      </w:r>
      <w:r w:rsidRPr="00055A45">
        <w:tab/>
      </w:r>
      <w:r w:rsidRPr="00055A45">
        <w:tab/>
        <w:t>..........................................................................</w:t>
      </w:r>
    </w:p>
    <w:p w14:paraId="18875E38" w14:textId="77777777" w:rsidR="00D6328C" w:rsidRPr="00055A45" w:rsidRDefault="00D6328C" w:rsidP="00D6328C">
      <w:pPr>
        <w:pStyle w:val="Odsekzoznamu"/>
        <w:spacing w:line="0" w:lineRule="atLeast"/>
        <w:ind w:left="567"/>
        <w:jc w:val="both"/>
      </w:pPr>
      <w:r w:rsidRPr="00055A45">
        <w:t>Sídlo:</w:t>
      </w:r>
      <w:r w:rsidRPr="00055A45">
        <w:tab/>
      </w:r>
      <w:r w:rsidRPr="00055A45">
        <w:tab/>
      </w:r>
      <w:r w:rsidRPr="00055A45">
        <w:tab/>
      </w:r>
      <w:r w:rsidRPr="00055A45">
        <w:tab/>
        <w:t>..........................................................................</w:t>
      </w:r>
    </w:p>
    <w:p w14:paraId="1C364D42" w14:textId="77777777" w:rsidR="00D6328C" w:rsidRPr="00055A45" w:rsidRDefault="00D6328C" w:rsidP="00D6328C">
      <w:pPr>
        <w:pStyle w:val="Odsekzoznamu"/>
        <w:spacing w:line="0" w:lineRule="atLeast"/>
        <w:ind w:left="567"/>
        <w:jc w:val="both"/>
      </w:pPr>
      <w:r w:rsidRPr="00055A45">
        <w:t>IČO:</w:t>
      </w:r>
      <w:r w:rsidRPr="00055A45">
        <w:tab/>
      </w:r>
      <w:r w:rsidRPr="00055A45">
        <w:tab/>
      </w:r>
      <w:r w:rsidRPr="00055A45">
        <w:tab/>
      </w:r>
      <w:r w:rsidRPr="00055A45">
        <w:tab/>
        <w:t>..........................................................................</w:t>
      </w:r>
    </w:p>
    <w:p w14:paraId="6A3E9851" w14:textId="77777777" w:rsidR="00D6328C" w:rsidRPr="00055A45" w:rsidRDefault="00D6328C" w:rsidP="00D6328C">
      <w:pPr>
        <w:pStyle w:val="Odsekzoznamu"/>
        <w:spacing w:line="0" w:lineRule="atLeast"/>
        <w:ind w:left="567"/>
        <w:jc w:val="both"/>
      </w:pPr>
      <w:r w:rsidRPr="00055A45">
        <w:t>DIČ:</w:t>
      </w:r>
      <w:r w:rsidRPr="00055A45">
        <w:tab/>
      </w:r>
      <w:r w:rsidRPr="00055A45">
        <w:tab/>
      </w:r>
      <w:r w:rsidRPr="00055A45">
        <w:tab/>
      </w:r>
      <w:r w:rsidRPr="00055A45">
        <w:tab/>
        <w:t>...........................................................................</w:t>
      </w:r>
    </w:p>
    <w:p w14:paraId="7E66563B" w14:textId="77777777" w:rsidR="00D6328C" w:rsidRPr="00055A45" w:rsidRDefault="00D6328C" w:rsidP="00D6328C">
      <w:pPr>
        <w:pStyle w:val="Odsekzoznamu"/>
        <w:spacing w:line="0" w:lineRule="atLeast"/>
        <w:ind w:left="567"/>
        <w:jc w:val="both"/>
      </w:pPr>
      <w:r w:rsidRPr="00055A45">
        <w:t>IČ DPH:</w:t>
      </w:r>
      <w:r w:rsidRPr="00055A45">
        <w:tab/>
      </w:r>
      <w:r w:rsidRPr="00055A45">
        <w:tab/>
      </w:r>
      <w:r w:rsidRPr="00055A45">
        <w:tab/>
      </w:r>
      <w:r w:rsidRPr="00055A45">
        <w:tab/>
        <w:t>...........................................................................</w:t>
      </w:r>
    </w:p>
    <w:p w14:paraId="37070A79" w14:textId="77777777" w:rsidR="00D6328C" w:rsidRPr="00055A45" w:rsidRDefault="00D6328C" w:rsidP="00D6328C">
      <w:pPr>
        <w:pStyle w:val="Odsekzoznamu"/>
        <w:spacing w:line="0" w:lineRule="atLeast"/>
        <w:ind w:left="567"/>
        <w:jc w:val="both"/>
      </w:pPr>
      <w:r w:rsidRPr="00055A45">
        <w:t>Zapísaný:</w:t>
      </w:r>
      <w:r w:rsidRPr="00055A45">
        <w:tab/>
      </w:r>
      <w:r w:rsidRPr="00055A45">
        <w:tab/>
      </w:r>
      <w:r w:rsidRPr="00055A45">
        <w:tab/>
        <w:t>...........................................................................</w:t>
      </w:r>
    </w:p>
    <w:p w14:paraId="2429934F" w14:textId="77777777" w:rsidR="00D6328C" w:rsidRPr="00055A45" w:rsidRDefault="00D6328C" w:rsidP="00D6328C">
      <w:pPr>
        <w:pStyle w:val="Odsekzoznamu"/>
        <w:spacing w:line="0" w:lineRule="atLeast"/>
        <w:ind w:left="567"/>
        <w:jc w:val="both"/>
      </w:pPr>
      <w:r w:rsidRPr="00055A45">
        <w:t>Bankové spojenie:</w:t>
      </w:r>
      <w:r w:rsidRPr="00055A45">
        <w:tab/>
      </w:r>
      <w:r w:rsidRPr="00055A45">
        <w:tab/>
        <w:t>..............................................................................</w:t>
      </w:r>
    </w:p>
    <w:p w14:paraId="6A04FEE2" w14:textId="77777777" w:rsidR="00D6328C" w:rsidRPr="00055A45" w:rsidRDefault="00D6328C" w:rsidP="00D6328C">
      <w:pPr>
        <w:pStyle w:val="Odsekzoznamu"/>
        <w:spacing w:line="0" w:lineRule="atLeast"/>
        <w:ind w:left="567"/>
        <w:jc w:val="both"/>
      </w:pPr>
      <w:r w:rsidRPr="00055A45">
        <w:t>Číslo účtu IBAN:</w:t>
      </w:r>
      <w:r w:rsidRPr="00055A45">
        <w:tab/>
      </w:r>
      <w:r w:rsidRPr="00055A45">
        <w:tab/>
      </w:r>
      <w:r w:rsidRPr="00055A45">
        <w:tab/>
        <w:t>..............................................................................</w:t>
      </w:r>
    </w:p>
    <w:p w14:paraId="5CB3255A" w14:textId="77777777" w:rsidR="00D6328C" w:rsidRPr="00055A45" w:rsidRDefault="00D6328C" w:rsidP="00D6328C">
      <w:pPr>
        <w:pStyle w:val="Odsekzoznamu"/>
        <w:spacing w:line="0" w:lineRule="atLeast"/>
        <w:ind w:left="567"/>
        <w:jc w:val="both"/>
      </w:pPr>
      <w:r w:rsidRPr="00055A45">
        <w:t>V mene ktorého v tejto veci koná:</w:t>
      </w:r>
      <w:r w:rsidRPr="00055A45">
        <w:tab/>
        <w:t>..............................................................................</w:t>
      </w:r>
    </w:p>
    <w:p w14:paraId="5FACD432" w14:textId="77777777" w:rsidR="00D6328C" w:rsidRPr="00055A45" w:rsidRDefault="00D6328C" w:rsidP="00D6328C">
      <w:pPr>
        <w:pStyle w:val="Odsekzoznamu"/>
        <w:spacing w:line="0" w:lineRule="atLeast"/>
        <w:ind w:left="567"/>
        <w:jc w:val="both"/>
      </w:pPr>
      <w:r w:rsidRPr="00055A45">
        <w:t>Osoba zodpovedná za plnenie zmluvy:............................................................................</w:t>
      </w:r>
    </w:p>
    <w:p w14:paraId="04556E97" w14:textId="77777777" w:rsidR="00D6328C" w:rsidRPr="00055A45" w:rsidRDefault="00D6328C" w:rsidP="00D6328C">
      <w:pPr>
        <w:pStyle w:val="Odsekzoznamu"/>
        <w:spacing w:line="0" w:lineRule="atLeast"/>
        <w:ind w:left="567"/>
        <w:jc w:val="both"/>
      </w:pPr>
      <w:r w:rsidRPr="00055A45">
        <w:t>Kontaktné údaje:</w:t>
      </w:r>
      <w:r w:rsidRPr="00055A45">
        <w:tab/>
      </w:r>
      <w:r w:rsidRPr="00055A45">
        <w:tab/>
      </w:r>
      <w:r w:rsidRPr="00055A45">
        <w:tab/>
        <w:t>..............................................................................</w:t>
      </w:r>
    </w:p>
    <w:p w14:paraId="5C8043F6" w14:textId="77777777" w:rsidR="00D6328C" w:rsidRPr="00055A45" w:rsidRDefault="00D6328C" w:rsidP="00D6328C">
      <w:pPr>
        <w:pStyle w:val="Odsekzoznamu"/>
        <w:spacing w:line="0" w:lineRule="atLeast"/>
        <w:ind w:left="567"/>
        <w:jc w:val="both"/>
      </w:pPr>
      <w:r w:rsidRPr="00055A45">
        <w:t>E-mail:</w:t>
      </w:r>
      <w:r w:rsidRPr="00055A45">
        <w:tab/>
      </w:r>
      <w:r w:rsidRPr="00055A45">
        <w:tab/>
      </w:r>
      <w:r w:rsidRPr="00055A45">
        <w:tab/>
      </w:r>
      <w:r w:rsidRPr="00055A45">
        <w:tab/>
        <w:t>..............................................................................</w:t>
      </w:r>
    </w:p>
    <w:p w14:paraId="3FBC1B8B" w14:textId="77777777" w:rsidR="00D6328C" w:rsidRPr="00055A45" w:rsidRDefault="00D6328C" w:rsidP="00D6328C">
      <w:pPr>
        <w:pStyle w:val="Odsekzoznamu"/>
        <w:spacing w:line="0" w:lineRule="atLeast"/>
        <w:ind w:left="567"/>
        <w:jc w:val="both"/>
      </w:pPr>
      <w:r w:rsidRPr="00055A45">
        <w:lastRenderedPageBreak/>
        <w:t>Telefón:</w:t>
      </w:r>
      <w:r w:rsidRPr="00055A45">
        <w:tab/>
      </w:r>
      <w:r w:rsidRPr="00055A45">
        <w:tab/>
      </w:r>
      <w:r w:rsidRPr="00055A45">
        <w:tab/>
      </w:r>
      <w:r w:rsidRPr="00055A45">
        <w:tab/>
        <w:t>..............................................................................</w:t>
      </w:r>
    </w:p>
    <w:p w14:paraId="2E7981E8" w14:textId="77777777" w:rsidR="00D6328C" w:rsidRPr="00055A45" w:rsidRDefault="00D6328C" w:rsidP="00D6328C">
      <w:pPr>
        <w:spacing w:line="0" w:lineRule="atLeast"/>
        <w:ind w:left="567" w:right="-284"/>
        <w:jc w:val="both"/>
        <w:rPr>
          <w:rFonts w:ascii="Arial" w:hAnsi="Arial" w:cs="Arial"/>
          <w:sz w:val="20"/>
          <w:szCs w:val="20"/>
        </w:rPr>
      </w:pPr>
      <w:r w:rsidRPr="00055A45">
        <w:rPr>
          <w:rFonts w:ascii="Arial" w:hAnsi="Arial" w:cs="Arial"/>
          <w:sz w:val="20"/>
          <w:szCs w:val="20"/>
        </w:rPr>
        <w:t>(ďalej len „Zhotoviteľ“ a spoločne s Objednávateľom len</w:t>
      </w:r>
      <w:r w:rsidRPr="00055A45">
        <w:rPr>
          <w:rFonts w:ascii="Arial" w:hAnsi="Arial" w:cs="Arial"/>
          <w:b/>
          <w:sz w:val="20"/>
          <w:szCs w:val="20"/>
        </w:rPr>
        <w:t xml:space="preserve"> </w:t>
      </w:r>
      <w:r w:rsidRPr="00055A45">
        <w:rPr>
          <w:rFonts w:ascii="Arial" w:hAnsi="Arial" w:cs="Arial"/>
          <w:sz w:val="20"/>
          <w:szCs w:val="20"/>
        </w:rPr>
        <w:t xml:space="preserve">„Zmluvné strany“) </w:t>
      </w:r>
    </w:p>
    <w:p w14:paraId="06797607" w14:textId="77777777" w:rsidR="00D6328C" w:rsidRDefault="00D6328C" w:rsidP="00D6328C">
      <w:pPr>
        <w:ind w:left="567"/>
        <w:jc w:val="both"/>
        <w:rPr>
          <w:rFonts w:ascii="Arial" w:hAnsi="Arial" w:cs="Arial"/>
          <w:b/>
          <w:sz w:val="20"/>
          <w:szCs w:val="20"/>
        </w:rPr>
      </w:pPr>
    </w:p>
    <w:p w14:paraId="7CB1AEB9" w14:textId="77777777" w:rsidR="00D6328C" w:rsidRPr="00055A45" w:rsidRDefault="00D6328C" w:rsidP="00D6328C">
      <w:pPr>
        <w:ind w:left="567"/>
        <w:jc w:val="both"/>
        <w:rPr>
          <w:rFonts w:ascii="Arial" w:hAnsi="Arial" w:cs="Arial"/>
          <w:b/>
          <w:sz w:val="20"/>
          <w:szCs w:val="20"/>
        </w:rPr>
      </w:pPr>
      <w:r w:rsidRPr="00055A45">
        <w:rPr>
          <w:rFonts w:ascii="Arial" w:hAnsi="Arial" w:cs="Arial"/>
          <w:b/>
          <w:sz w:val="20"/>
          <w:szCs w:val="20"/>
        </w:rPr>
        <w:t>uza</w:t>
      </w:r>
      <w:r>
        <w:rPr>
          <w:rFonts w:ascii="Arial" w:hAnsi="Arial" w:cs="Arial"/>
          <w:b/>
          <w:sz w:val="20"/>
          <w:szCs w:val="20"/>
        </w:rPr>
        <w:t>tvárajú</w:t>
      </w:r>
      <w:r w:rsidRPr="00055A45">
        <w:rPr>
          <w:rFonts w:ascii="Arial" w:hAnsi="Arial" w:cs="Arial"/>
          <w:b/>
          <w:sz w:val="20"/>
          <w:szCs w:val="20"/>
        </w:rPr>
        <w:t xml:space="preserve"> túto Zmluvu o dielo (ďalej len „zmluva“) </w:t>
      </w:r>
    </w:p>
    <w:p w14:paraId="4788FAA6" w14:textId="77777777" w:rsidR="00D6328C" w:rsidRPr="00055A45" w:rsidRDefault="00D6328C" w:rsidP="00D6328C">
      <w:pPr>
        <w:ind w:left="567"/>
        <w:jc w:val="both"/>
        <w:rPr>
          <w:rFonts w:ascii="Arial" w:hAnsi="Arial" w:cs="Arial"/>
          <w:b/>
          <w:sz w:val="20"/>
          <w:szCs w:val="20"/>
        </w:rPr>
      </w:pPr>
    </w:p>
    <w:p w14:paraId="6D048D7D" w14:textId="77777777" w:rsidR="00D6328C" w:rsidRPr="00055A45" w:rsidRDefault="00D6328C" w:rsidP="00D6328C">
      <w:pPr>
        <w:jc w:val="center"/>
        <w:rPr>
          <w:rFonts w:ascii="Arial" w:hAnsi="Arial" w:cs="Arial"/>
          <w:sz w:val="20"/>
          <w:szCs w:val="20"/>
        </w:rPr>
      </w:pPr>
    </w:p>
    <w:p w14:paraId="62B4F6C9"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2.</w:t>
      </w:r>
    </w:p>
    <w:p w14:paraId="536C58F5"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Úvodné ustanovenia</w:t>
      </w:r>
    </w:p>
    <w:p w14:paraId="7E9D83F8" w14:textId="77777777" w:rsidR="00D6328C" w:rsidRPr="00055A45" w:rsidRDefault="00D6328C" w:rsidP="00D6328C">
      <w:pPr>
        <w:pStyle w:val="Odsekzoznamu"/>
        <w:tabs>
          <w:tab w:val="left" w:pos="567"/>
        </w:tabs>
        <w:ind w:left="567"/>
        <w:jc w:val="both"/>
      </w:pPr>
    </w:p>
    <w:p w14:paraId="7BDCC08B" w14:textId="77777777" w:rsidR="00D6328C" w:rsidRPr="00055A45" w:rsidRDefault="00D6328C" w:rsidP="00843D9E">
      <w:pPr>
        <w:pStyle w:val="Odsekzoznamu"/>
        <w:numPr>
          <w:ilvl w:val="1"/>
          <w:numId w:val="28"/>
        </w:numPr>
        <w:tabs>
          <w:tab w:val="left" w:pos="567"/>
        </w:tabs>
        <w:spacing w:before="0" w:after="0"/>
        <w:contextualSpacing/>
        <w:jc w:val="both"/>
      </w:pPr>
      <w:r w:rsidRPr="00055A45">
        <w:t>Zmluvné strany vzájomne vyhlasujú, že sa presvedčili o identite druhej Zmluvnej strany a že identifikačné údaje uvedené v Čl. 1 zodpovedajú aktuálnemu stavu zapísanému v registri, kde sú zapísané.</w:t>
      </w:r>
    </w:p>
    <w:p w14:paraId="5ED393A6" w14:textId="77777777" w:rsidR="00D6328C" w:rsidRPr="00055A45" w:rsidRDefault="00D6328C" w:rsidP="00D6328C">
      <w:pPr>
        <w:pStyle w:val="Odsekzoznamu"/>
        <w:tabs>
          <w:tab w:val="left" w:pos="567"/>
        </w:tabs>
        <w:ind w:left="567"/>
        <w:jc w:val="both"/>
      </w:pPr>
    </w:p>
    <w:p w14:paraId="75D42A95" w14:textId="77777777" w:rsidR="00D6328C" w:rsidRPr="00055A45" w:rsidRDefault="00D6328C" w:rsidP="00843D9E">
      <w:pPr>
        <w:pStyle w:val="Odsekzoznamu"/>
        <w:numPr>
          <w:ilvl w:val="1"/>
          <w:numId w:val="28"/>
        </w:numPr>
        <w:tabs>
          <w:tab w:val="left" w:pos="567"/>
        </w:tabs>
        <w:spacing w:before="0" w:after="0"/>
        <w:ind w:left="567" w:hanging="567"/>
        <w:contextualSpacing/>
        <w:jc w:val="both"/>
      </w:pPr>
      <w:r w:rsidRPr="00055A45">
        <w:t>Zmluvné strany sa vzájomne dohodli, že  záväzkový vzťah upravený touto zmluvou sa  spravuje Obchodným zákonníkom.</w:t>
      </w:r>
    </w:p>
    <w:p w14:paraId="677289D1" w14:textId="77777777" w:rsidR="00D6328C" w:rsidRPr="00055A45" w:rsidRDefault="00D6328C" w:rsidP="00D6328C">
      <w:pPr>
        <w:tabs>
          <w:tab w:val="left" w:pos="567"/>
        </w:tabs>
        <w:jc w:val="both"/>
        <w:rPr>
          <w:rFonts w:ascii="Arial" w:hAnsi="Arial" w:cs="Arial"/>
          <w:sz w:val="20"/>
          <w:szCs w:val="20"/>
        </w:rPr>
      </w:pPr>
    </w:p>
    <w:p w14:paraId="301E0226" w14:textId="77777777" w:rsidR="00D6328C" w:rsidRPr="00055A45" w:rsidRDefault="00D6328C" w:rsidP="00D6328C">
      <w:pPr>
        <w:tabs>
          <w:tab w:val="left" w:pos="567"/>
        </w:tabs>
        <w:jc w:val="both"/>
      </w:pPr>
    </w:p>
    <w:p w14:paraId="0A4542E0"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3.</w:t>
      </w:r>
    </w:p>
    <w:p w14:paraId="1E234167" w14:textId="77777777" w:rsidR="00D6328C" w:rsidRPr="00055A45" w:rsidRDefault="00D6328C" w:rsidP="00D6328C">
      <w:pPr>
        <w:jc w:val="center"/>
        <w:rPr>
          <w:rFonts w:ascii="Arial" w:hAnsi="Arial" w:cs="Arial"/>
          <w:sz w:val="20"/>
          <w:szCs w:val="20"/>
        </w:rPr>
      </w:pPr>
      <w:r w:rsidRPr="00055A45">
        <w:rPr>
          <w:rFonts w:ascii="Arial" w:hAnsi="Arial" w:cs="Arial"/>
          <w:b/>
          <w:sz w:val="20"/>
          <w:szCs w:val="20"/>
        </w:rPr>
        <w:t xml:space="preserve">Všeobecné ustanovenia </w:t>
      </w:r>
      <w:r w:rsidRPr="00055A45">
        <w:rPr>
          <w:rFonts w:ascii="Arial" w:hAnsi="Arial" w:cs="Arial"/>
          <w:sz w:val="20"/>
          <w:szCs w:val="20"/>
        </w:rPr>
        <w:t xml:space="preserve">  </w:t>
      </w:r>
    </w:p>
    <w:p w14:paraId="4990BE78" w14:textId="77777777" w:rsidR="00D6328C" w:rsidRPr="00055A45" w:rsidRDefault="00D6328C" w:rsidP="00D6328C">
      <w:pPr>
        <w:pStyle w:val="Odsekzoznamu"/>
        <w:ind w:left="360"/>
        <w:jc w:val="both"/>
      </w:pPr>
    </w:p>
    <w:p w14:paraId="50E7E852" w14:textId="77777777" w:rsidR="00D6328C" w:rsidRPr="00055A45" w:rsidRDefault="00D6328C" w:rsidP="00843D9E">
      <w:pPr>
        <w:pStyle w:val="Odsekzoznamu"/>
        <w:numPr>
          <w:ilvl w:val="1"/>
          <w:numId w:val="25"/>
        </w:numPr>
        <w:tabs>
          <w:tab w:val="left" w:pos="567"/>
        </w:tabs>
        <w:suppressAutoHyphens/>
        <w:spacing w:before="0" w:after="0"/>
        <w:contextualSpacing/>
        <w:jc w:val="both"/>
      </w:pPr>
      <w:r w:rsidRPr="00055A45">
        <w:t xml:space="preserve">Zhotoviteľ sa zaväzuje, že za dojednanú cenu vykoná pre Objednávateľa dielo podľa Čl. 4 tejto zmluvy v mieste dohodnutom v tejto zmluve </w:t>
      </w:r>
    </w:p>
    <w:p w14:paraId="6BC86CC0" w14:textId="77777777" w:rsidR="00D6328C" w:rsidRPr="00055A45" w:rsidRDefault="00D6328C" w:rsidP="00D6328C">
      <w:pPr>
        <w:pStyle w:val="Odsekzoznamu"/>
        <w:tabs>
          <w:tab w:val="left" w:pos="567"/>
        </w:tabs>
        <w:suppressAutoHyphens/>
        <w:ind w:left="567"/>
        <w:jc w:val="both"/>
      </w:pPr>
    </w:p>
    <w:p w14:paraId="0300EF39" w14:textId="77777777" w:rsidR="00D6328C" w:rsidRPr="00055A45" w:rsidRDefault="00D6328C" w:rsidP="00843D9E">
      <w:pPr>
        <w:pStyle w:val="Odsekzoznamu"/>
        <w:numPr>
          <w:ilvl w:val="1"/>
          <w:numId w:val="25"/>
        </w:numPr>
        <w:tabs>
          <w:tab w:val="left" w:pos="567"/>
        </w:tabs>
        <w:suppressAutoHyphens/>
        <w:spacing w:before="0" w:after="0"/>
        <w:ind w:left="567" w:hanging="567"/>
        <w:contextualSpacing/>
        <w:jc w:val="both"/>
      </w:pPr>
      <w:r w:rsidRPr="00055A45">
        <w:t>Zhotoviteľ splní svoju povinnosť vykonať dielo jeho riadnym ukončením a odovzdaním predmetu diela Objednávateľovi v dohodnutom mieste.</w:t>
      </w:r>
    </w:p>
    <w:p w14:paraId="55E61FB8" w14:textId="77777777" w:rsidR="00D6328C" w:rsidRPr="00055A45" w:rsidRDefault="00D6328C" w:rsidP="00D6328C">
      <w:pPr>
        <w:pStyle w:val="Odsekzoznamu"/>
        <w:tabs>
          <w:tab w:val="left" w:pos="567"/>
        </w:tabs>
        <w:suppressAutoHyphens/>
        <w:ind w:left="567"/>
        <w:jc w:val="both"/>
      </w:pPr>
    </w:p>
    <w:p w14:paraId="785BB0A8" w14:textId="77777777" w:rsidR="00D6328C" w:rsidRPr="00055A45" w:rsidRDefault="00D6328C" w:rsidP="00843D9E">
      <w:pPr>
        <w:pStyle w:val="Odsekzoznamu"/>
        <w:numPr>
          <w:ilvl w:val="1"/>
          <w:numId w:val="25"/>
        </w:numPr>
        <w:tabs>
          <w:tab w:val="left" w:pos="567"/>
        </w:tabs>
        <w:suppressAutoHyphens/>
        <w:spacing w:before="0" w:after="0"/>
        <w:ind w:left="567" w:hanging="567"/>
        <w:contextualSpacing/>
        <w:jc w:val="both"/>
      </w:pPr>
      <w:r w:rsidRPr="00055A45">
        <w:t>Objednávateľ sa zaväzuje riadne ukončené dielo prevziať od Zhotoviteľa a zaplatiť mu  za dielo dojednanú cenu podľa Čl. 8 tejto zmluvy.</w:t>
      </w:r>
    </w:p>
    <w:p w14:paraId="70951391" w14:textId="77777777" w:rsidR="00D6328C" w:rsidRPr="00055A45" w:rsidRDefault="00D6328C" w:rsidP="00843D9E">
      <w:pPr>
        <w:pStyle w:val="Nadpis1"/>
        <w:numPr>
          <w:ilvl w:val="0"/>
          <w:numId w:val="13"/>
        </w:numPr>
        <w:tabs>
          <w:tab w:val="left" w:pos="0"/>
        </w:tabs>
        <w:suppressAutoHyphens/>
        <w:rPr>
          <w:rFonts w:cs="Arial"/>
          <w:b/>
          <w:sz w:val="20"/>
          <w:szCs w:val="20"/>
        </w:rPr>
      </w:pPr>
    </w:p>
    <w:p w14:paraId="221C894E" w14:textId="77777777" w:rsidR="00D6328C" w:rsidRPr="00055A45" w:rsidRDefault="00D6328C" w:rsidP="00843D9E">
      <w:pPr>
        <w:pStyle w:val="Nadpis1"/>
        <w:numPr>
          <w:ilvl w:val="0"/>
          <w:numId w:val="13"/>
        </w:numPr>
        <w:tabs>
          <w:tab w:val="left" w:pos="0"/>
        </w:tabs>
        <w:suppressAutoHyphens/>
        <w:rPr>
          <w:rFonts w:cs="Arial"/>
          <w:b/>
          <w:sz w:val="20"/>
          <w:szCs w:val="20"/>
        </w:rPr>
      </w:pPr>
    </w:p>
    <w:p w14:paraId="3BCC30E8" w14:textId="77777777" w:rsidR="00D6328C" w:rsidRPr="00055A45" w:rsidRDefault="00D6328C" w:rsidP="00843D9E">
      <w:pPr>
        <w:pStyle w:val="Nadpis1"/>
        <w:numPr>
          <w:ilvl w:val="0"/>
          <w:numId w:val="13"/>
        </w:numPr>
        <w:tabs>
          <w:tab w:val="left" w:pos="0"/>
        </w:tabs>
        <w:suppressAutoHyphens/>
        <w:rPr>
          <w:rFonts w:cs="Arial"/>
          <w:b/>
          <w:sz w:val="20"/>
          <w:szCs w:val="20"/>
        </w:rPr>
      </w:pPr>
      <w:r w:rsidRPr="00055A45">
        <w:rPr>
          <w:rFonts w:cs="Arial"/>
          <w:sz w:val="20"/>
          <w:szCs w:val="20"/>
        </w:rPr>
        <w:t>Článok 4.</w:t>
      </w:r>
    </w:p>
    <w:p w14:paraId="237CF745" w14:textId="77777777" w:rsidR="00D6328C" w:rsidRPr="00055A45" w:rsidRDefault="00D6328C" w:rsidP="00D6328C">
      <w:pPr>
        <w:spacing w:after="120"/>
        <w:jc w:val="center"/>
        <w:rPr>
          <w:rFonts w:ascii="Arial" w:hAnsi="Arial" w:cs="Arial"/>
          <w:b/>
          <w:sz w:val="20"/>
          <w:szCs w:val="20"/>
        </w:rPr>
      </w:pPr>
      <w:r w:rsidRPr="00055A45">
        <w:rPr>
          <w:rFonts w:ascii="Arial" w:hAnsi="Arial" w:cs="Arial"/>
          <w:b/>
          <w:sz w:val="20"/>
          <w:szCs w:val="20"/>
        </w:rPr>
        <w:t>Predmet zmluvy</w:t>
      </w:r>
    </w:p>
    <w:p w14:paraId="0C26D462" w14:textId="77777777" w:rsidR="00D6328C" w:rsidRPr="00055A45" w:rsidRDefault="00D6328C" w:rsidP="00843D9E">
      <w:pPr>
        <w:pStyle w:val="Odsekzoznamu"/>
        <w:numPr>
          <w:ilvl w:val="1"/>
          <w:numId w:val="26"/>
        </w:numPr>
        <w:spacing w:before="0" w:after="120"/>
        <w:contextualSpacing/>
        <w:rPr>
          <w:b/>
        </w:rPr>
      </w:pPr>
      <w:r w:rsidRPr="00055A45">
        <w:t>Predmetom tejto zmluvy je záväzok zhotoviteľa vykonať pre objednávateľa dielo:</w:t>
      </w:r>
    </w:p>
    <w:p w14:paraId="48AE5D90" w14:textId="1F7F0500" w:rsidR="00D6328C" w:rsidRPr="00055A45" w:rsidRDefault="00D6328C" w:rsidP="00D6328C">
      <w:pPr>
        <w:pStyle w:val="Odsekzoznamu"/>
        <w:spacing w:before="0" w:after="120"/>
        <w:ind w:left="927"/>
        <w:contextualSpacing/>
        <w:jc w:val="both"/>
        <w:rPr>
          <w:b/>
        </w:rPr>
      </w:pPr>
      <w:r w:rsidRPr="00D6328C">
        <w:rPr>
          <w:b/>
        </w:rPr>
        <w:t>Zariadenie na výdaj cestovných lístkov - strojček</w:t>
      </w:r>
      <w:r w:rsidRPr="00055A45">
        <w:rPr>
          <w:b/>
        </w:rPr>
        <w:t xml:space="preserve"> </w:t>
      </w:r>
      <w:r w:rsidRPr="00D6328C">
        <w:t>v počte.......................</w:t>
      </w:r>
      <w:r>
        <w:t>30</w:t>
      </w:r>
      <w:r w:rsidRPr="000C38B3">
        <w:t xml:space="preserve"> ks,</w:t>
      </w:r>
    </w:p>
    <w:p w14:paraId="64482C5C" w14:textId="1E4E7575" w:rsidR="00D6328C" w:rsidRDefault="00D6328C" w:rsidP="00D6328C">
      <w:pPr>
        <w:pStyle w:val="Odsekzoznamu"/>
        <w:spacing w:after="120"/>
        <w:ind w:left="927"/>
        <w:jc w:val="both"/>
      </w:pPr>
      <w:r w:rsidRPr="00055A45">
        <w:t>bližšie špecifikovaný v Prílohu č. 1 tejto zmluvy</w:t>
      </w:r>
      <w:r>
        <w:t xml:space="preserve">. </w:t>
      </w:r>
      <w:r w:rsidRPr="00055A45">
        <w:t xml:space="preserve"> </w:t>
      </w:r>
    </w:p>
    <w:p w14:paraId="234704F7" w14:textId="77777777" w:rsidR="00D6328C" w:rsidRPr="00055A45" w:rsidRDefault="00D6328C" w:rsidP="00D6328C">
      <w:pPr>
        <w:spacing w:after="120"/>
        <w:jc w:val="both"/>
      </w:pPr>
    </w:p>
    <w:p w14:paraId="7696376B" w14:textId="77777777" w:rsidR="00D6328C" w:rsidRPr="00870FA2" w:rsidRDefault="00D6328C" w:rsidP="00843D9E">
      <w:pPr>
        <w:pStyle w:val="Odsekzoznamu"/>
        <w:numPr>
          <w:ilvl w:val="1"/>
          <w:numId w:val="26"/>
        </w:numPr>
        <w:spacing w:before="0" w:after="120"/>
        <w:ind w:left="567" w:hanging="567"/>
        <w:contextualSpacing/>
        <w:jc w:val="both"/>
      </w:pPr>
      <w:r w:rsidRPr="00055A45">
        <w:t>Súčasťou vykonania diela sa rozumie aj zabezpečenie dopravy, montáže a servisu diela uvedeného v tomto Čl. v bode 4.1. tejto zmluvy podľa podmienok stanovených touto zmluvou.</w:t>
      </w:r>
    </w:p>
    <w:p w14:paraId="7BD8ECD8" w14:textId="77777777" w:rsidR="00D6328C" w:rsidRPr="00055A45" w:rsidRDefault="00D6328C" w:rsidP="00D6328C">
      <w:pPr>
        <w:rPr>
          <w:rFonts w:ascii="Arial" w:hAnsi="Arial" w:cs="Arial"/>
          <w:b/>
          <w:sz w:val="20"/>
          <w:szCs w:val="20"/>
        </w:rPr>
      </w:pPr>
    </w:p>
    <w:p w14:paraId="4C0306BD"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5.</w:t>
      </w:r>
    </w:p>
    <w:p w14:paraId="2B266CA2"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Vykonanie diela</w:t>
      </w:r>
    </w:p>
    <w:p w14:paraId="7C2252DF" w14:textId="77777777" w:rsidR="00D6328C" w:rsidRPr="00055A45" w:rsidRDefault="00D6328C" w:rsidP="00D6328C">
      <w:pPr>
        <w:pStyle w:val="Odsekzoznamu"/>
        <w:rPr>
          <w:b/>
        </w:rPr>
      </w:pPr>
    </w:p>
    <w:p w14:paraId="4BD234EA" w14:textId="77777777" w:rsidR="00D6328C" w:rsidRPr="00055A45" w:rsidRDefault="00D6328C" w:rsidP="00843D9E">
      <w:pPr>
        <w:pStyle w:val="Odsekzoznamu"/>
        <w:numPr>
          <w:ilvl w:val="1"/>
          <w:numId w:val="27"/>
        </w:numPr>
        <w:spacing w:before="0" w:after="0"/>
        <w:contextualSpacing/>
        <w:jc w:val="both"/>
        <w:rPr>
          <w:b/>
        </w:rPr>
      </w:pPr>
      <w:r w:rsidRPr="00055A45">
        <w:t xml:space="preserve">Zhotoviteľ sa zaväzuje na svoje náklady a na svoje nebezpečenstvo vykonať dielo uvedené v Čl. 4 tejto zmluvy </w:t>
      </w:r>
      <w:r>
        <w:t>najneskôr do 3 mesiacov</w:t>
      </w:r>
      <w:r w:rsidRPr="00055A45">
        <w:t xml:space="preserve"> odo dňa účinnosti tejto zmluvy. </w:t>
      </w:r>
    </w:p>
    <w:p w14:paraId="5A44D13E" w14:textId="77777777" w:rsidR="00D6328C" w:rsidRPr="00055A45" w:rsidRDefault="00D6328C" w:rsidP="00D6328C">
      <w:pPr>
        <w:pStyle w:val="Odsekzoznamu"/>
        <w:jc w:val="both"/>
        <w:rPr>
          <w:b/>
        </w:rPr>
      </w:pPr>
    </w:p>
    <w:p w14:paraId="1D1C285E" w14:textId="77777777" w:rsidR="00D6328C" w:rsidRPr="00055A45" w:rsidRDefault="00D6328C" w:rsidP="00843D9E">
      <w:pPr>
        <w:pStyle w:val="Odsekzoznamu"/>
        <w:numPr>
          <w:ilvl w:val="1"/>
          <w:numId w:val="27"/>
        </w:numPr>
        <w:spacing w:before="0" w:after="0"/>
        <w:contextualSpacing/>
        <w:jc w:val="both"/>
        <w:rPr>
          <w:b/>
        </w:rPr>
      </w:pPr>
      <w:r w:rsidRPr="00055A45">
        <w:t>Zhotoviteľ nie je v omeškaní s plnením záväzku, ak mu Objednávateľ neposkytol potrebnú súčinnosť dohodnutú v tejto zmluve.</w:t>
      </w:r>
    </w:p>
    <w:p w14:paraId="5C4566C1" w14:textId="77777777" w:rsidR="00D6328C" w:rsidRPr="00055A45" w:rsidRDefault="00D6328C" w:rsidP="00D6328C">
      <w:pPr>
        <w:pStyle w:val="Odsekzoznamu"/>
        <w:jc w:val="both"/>
        <w:rPr>
          <w:b/>
        </w:rPr>
      </w:pPr>
    </w:p>
    <w:p w14:paraId="6D83D453" w14:textId="77777777" w:rsidR="00D6328C" w:rsidRPr="00055A45" w:rsidRDefault="00D6328C" w:rsidP="00843D9E">
      <w:pPr>
        <w:pStyle w:val="Odsekzoznamu"/>
        <w:numPr>
          <w:ilvl w:val="1"/>
          <w:numId w:val="27"/>
        </w:numPr>
        <w:spacing w:before="0" w:after="0"/>
        <w:contextualSpacing/>
        <w:jc w:val="both"/>
        <w:rPr>
          <w:b/>
        </w:rPr>
      </w:pPr>
      <w:r w:rsidRPr="00055A45">
        <w:t>O odovzdaní riadne ukončeného diela vrátane montáže musí byť spísaná zápisnica (ďalej len „odovzdávací protokol“)  podpísaný oprávnenými zástupcami Zmluvných strán. Deň podpisu odovzdávacieho protokolu sa považuje za deň prevzatia diela. Na prevzatie diela Zhotoviteľ vyzve Objednávateľa písomne minimálne 3 dni pred plánovaným odovzdaním diela.</w:t>
      </w:r>
    </w:p>
    <w:p w14:paraId="757568AA" w14:textId="77777777" w:rsidR="00D6328C" w:rsidRPr="00055A45" w:rsidRDefault="00D6328C" w:rsidP="00D6328C">
      <w:pPr>
        <w:pStyle w:val="Odsekzoznamu"/>
        <w:jc w:val="both"/>
        <w:rPr>
          <w:b/>
        </w:rPr>
      </w:pPr>
    </w:p>
    <w:p w14:paraId="343D2CFB" w14:textId="77777777" w:rsidR="00D6328C" w:rsidRPr="00055A45" w:rsidRDefault="00D6328C" w:rsidP="00843D9E">
      <w:pPr>
        <w:pStyle w:val="Odsekzoznamu"/>
        <w:numPr>
          <w:ilvl w:val="1"/>
          <w:numId w:val="27"/>
        </w:numPr>
        <w:spacing w:before="0" w:after="0"/>
        <w:contextualSpacing/>
        <w:jc w:val="both"/>
        <w:rPr>
          <w:b/>
        </w:rPr>
      </w:pPr>
      <w:r w:rsidRPr="00055A45">
        <w:t>Vlastníctvo, ako aj nebezpečenstvo škody k zhotovenému dielu prechádza na Objednávateľa dňom prevzatia diela.</w:t>
      </w:r>
    </w:p>
    <w:p w14:paraId="29F37054" w14:textId="77777777" w:rsidR="00D6328C" w:rsidRPr="00055A45" w:rsidRDefault="00D6328C" w:rsidP="00D6328C">
      <w:pPr>
        <w:rPr>
          <w:rFonts w:ascii="Arial" w:hAnsi="Arial" w:cs="Arial"/>
          <w:b/>
          <w:sz w:val="20"/>
          <w:szCs w:val="20"/>
        </w:rPr>
      </w:pPr>
    </w:p>
    <w:p w14:paraId="7B290381"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6.</w:t>
      </w:r>
    </w:p>
    <w:p w14:paraId="6F786685"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Povinnosti Objednávateľa</w:t>
      </w:r>
    </w:p>
    <w:p w14:paraId="7901E37D" w14:textId="77777777" w:rsidR="00D6328C" w:rsidRPr="00055A45" w:rsidRDefault="00D6328C" w:rsidP="00D6328C">
      <w:pPr>
        <w:pStyle w:val="Odsekzoznamu"/>
        <w:jc w:val="both"/>
        <w:rPr>
          <w:b/>
        </w:rPr>
      </w:pPr>
    </w:p>
    <w:p w14:paraId="58813742" w14:textId="77777777" w:rsidR="00D6328C" w:rsidRPr="00055A45" w:rsidRDefault="00D6328C" w:rsidP="00843D9E">
      <w:pPr>
        <w:pStyle w:val="Odsekzoznamu"/>
        <w:numPr>
          <w:ilvl w:val="1"/>
          <w:numId w:val="29"/>
        </w:numPr>
        <w:spacing w:before="0" w:after="0"/>
        <w:contextualSpacing/>
        <w:jc w:val="both"/>
        <w:rPr>
          <w:b/>
        </w:rPr>
      </w:pPr>
      <w:r w:rsidRPr="00055A45">
        <w:t>Objednávateľ je povinný poskytnúť Zhotoviteľovi pri vykonaní diela potrebnú súčinnosť a to:</w:t>
      </w:r>
    </w:p>
    <w:p w14:paraId="7031BAC3" w14:textId="6D5A3622" w:rsidR="00D6328C" w:rsidRPr="00055A45" w:rsidRDefault="00D6328C" w:rsidP="00843D9E">
      <w:pPr>
        <w:pStyle w:val="Odsekzoznamu"/>
        <w:numPr>
          <w:ilvl w:val="0"/>
          <w:numId w:val="36"/>
        </w:numPr>
        <w:spacing w:before="0" w:after="0"/>
        <w:contextualSpacing/>
        <w:jc w:val="both"/>
        <w:rPr>
          <w:b/>
        </w:rPr>
      </w:pPr>
      <w:r w:rsidRPr="00055A45">
        <w:t xml:space="preserve">pristaviť a sprístupniť autobusy na montáž </w:t>
      </w:r>
      <w:r>
        <w:t>strojčekov do</w:t>
      </w:r>
      <w:r w:rsidRPr="00055A45">
        <w:t xml:space="preserve"> autobusov a určiť miesto namontovania, </w:t>
      </w:r>
    </w:p>
    <w:p w14:paraId="3ED6B83C" w14:textId="38DB9F54" w:rsidR="00D6328C" w:rsidRPr="00055A45" w:rsidRDefault="00D6328C" w:rsidP="00843D9E">
      <w:pPr>
        <w:pStyle w:val="Odsekzoznamu"/>
        <w:numPr>
          <w:ilvl w:val="0"/>
          <w:numId w:val="36"/>
        </w:numPr>
        <w:spacing w:before="0" w:after="0"/>
        <w:contextualSpacing/>
        <w:jc w:val="both"/>
        <w:rPr>
          <w:b/>
        </w:rPr>
      </w:pPr>
      <w:r w:rsidRPr="00055A45">
        <w:t xml:space="preserve">zabezpečiť možnosť bezproblémovej montáže.  </w:t>
      </w:r>
    </w:p>
    <w:p w14:paraId="4E66B721" w14:textId="77777777" w:rsidR="00D6328C" w:rsidRPr="00055A45" w:rsidRDefault="00D6328C" w:rsidP="00D6328C">
      <w:pPr>
        <w:pStyle w:val="Odsekzoznamu"/>
        <w:jc w:val="both"/>
      </w:pPr>
    </w:p>
    <w:p w14:paraId="558C44F4" w14:textId="77777777" w:rsidR="00D6328C" w:rsidRPr="00055A45" w:rsidRDefault="00D6328C" w:rsidP="00843D9E">
      <w:pPr>
        <w:pStyle w:val="Odsekzoznamu"/>
        <w:numPr>
          <w:ilvl w:val="1"/>
          <w:numId w:val="29"/>
        </w:numPr>
        <w:spacing w:before="0" w:after="0"/>
        <w:contextualSpacing/>
        <w:jc w:val="both"/>
      </w:pPr>
      <w:r w:rsidRPr="00055A45">
        <w:t>Objednávateľ je povinný riadne ukončené  dielo prevziať.</w:t>
      </w:r>
    </w:p>
    <w:p w14:paraId="013E27ED" w14:textId="77777777" w:rsidR="00D6328C" w:rsidRPr="00055A45" w:rsidRDefault="00D6328C" w:rsidP="00D6328C">
      <w:pPr>
        <w:jc w:val="both"/>
        <w:rPr>
          <w:rFonts w:ascii="Arial" w:hAnsi="Arial" w:cs="Arial"/>
          <w:b/>
          <w:sz w:val="20"/>
          <w:szCs w:val="20"/>
        </w:rPr>
      </w:pPr>
    </w:p>
    <w:p w14:paraId="488E560F" w14:textId="77777777" w:rsidR="00D6328C" w:rsidRPr="00055A45" w:rsidRDefault="00D6328C" w:rsidP="00D6328C">
      <w:pPr>
        <w:jc w:val="center"/>
        <w:rPr>
          <w:rFonts w:ascii="Arial" w:hAnsi="Arial" w:cs="Arial"/>
          <w:b/>
          <w:sz w:val="20"/>
          <w:szCs w:val="20"/>
        </w:rPr>
      </w:pPr>
    </w:p>
    <w:p w14:paraId="178868AD"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7.</w:t>
      </w:r>
    </w:p>
    <w:p w14:paraId="67247103"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Povinnosti Zhotoviteľa</w:t>
      </w:r>
    </w:p>
    <w:p w14:paraId="7C107AD2" w14:textId="77777777" w:rsidR="00D6328C" w:rsidRPr="00055A45" w:rsidRDefault="00D6328C" w:rsidP="00D6328C">
      <w:pPr>
        <w:pStyle w:val="Odsekzoznamu"/>
        <w:rPr>
          <w:b/>
        </w:rPr>
      </w:pPr>
    </w:p>
    <w:p w14:paraId="1F44B85C" w14:textId="77777777" w:rsidR="00D6328C" w:rsidRPr="00055A45" w:rsidRDefault="00D6328C" w:rsidP="00843D9E">
      <w:pPr>
        <w:pStyle w:val="Odsekzoznamu"/>
        <w:numPr>
          <w:ilvl w:val="1"/>
          <w:numId w:val="30"/>
        </w:numPr>
        <w:spacing w:before="0" w:after="0"/>
        <w:contextualSpacing/>
        <w:jc w:val="both"/>
        <w:rPr>
          <w:b/>
        </w:rPr>
      </w:pPr>
      <w:r w:rsidRPr="00055A45">
        <w:t>Zhotoviteľ sa zaväzuje, že vykoná dielo podľa tejto zmluvy vrátane montáže a uvedenia do prevádzky v konkrétnych autobusoch a na konkrétnych autobusových nástupištiach vo vlastníctve alebo užívaní Objednávateľa, na mieste určenom Objednávateľom písomne pri uzavretí tejto zmluvy.</w:t>
      </w:r>
    </w:p>
    <w:p w14:paraId="2A6174D2" w14:textId="77777777" w:rsidR="00D6328C" w:rsidRPr="00055A45" w:rsidRDefault="00D6328C" w:rsidP="00D6328C">
      <w:pPr>
        <w:pStyle w:val="Odsekzoznamu"/>
        <w:jc w:val="both"/>
        <w:rPr>
          <w:b/>
        </w:rPr>
      </w:pPr>
    </w:p>
    <w:p w14:paraId="77CB5621" w14:textId="77777777" w:rsidR="00D6328C" w:rsidRPr="00055A45" w:rsidRDefault="00D6328C" w:rsidP="00843D9E">
      <w:pPr>
        <w:pStyle w:val="Odsekzoznamu"/>
        <w:numPr>
          <w:ilvl w:val="1"/>
          <w:numId w:val="30"/>
        </w:numPr>
        <w:spacing w:before="0" w:after="0"/>
        <w:contextualSpacing/>
        <w:jc w:val="both"/>
      </w:pPr>
      <w:r w:rsidRPr="00055A45">
        <w:t xml:space="preserve">Zhotoviteľ sa ďalej zaväzuje nastaviť parametre diela za účelom bezproblémového používania a súčasne zaučiť osoby, ktoré určí Objednávateľ za účelom obsluhy diela. </w:t>
      </w:r>
    </w:p>
    <w:p w14:paraId="4EB438E2" w14:textId="77777777" w:rsidR="00D6328C" w:rsidRPr="00055A45" w:rsidRDefault="00D6328C" w:rsidP="00D6328C">
      <w:pPr>
        <w:pStyle w:val="Odsekzoznamu"/>
      </w:pPr>
    </w:p>
    <w:p w14:paraId="72F70A8B" w14:textId="77777777" w:rsidR="00D6328C" w:rsidRPr="00F70A36" w:rsidRDefault="00D6328C" w:rsidP="00843D9E">
      <w:pPr>
        <w:pStyle w:val="Odsekzoznamu"/>
        <w:numPr>
          <w:ilvl w:val="1"/>
          <w:numId w:val="30"/>
        </w:numPr>
        <w:spacing w:before="0" w:after="0"/>
        <w:contextualSpacing/>
        <w:jc w:val="both"/>
        <w:rPr>
          <w:b/>
        </w:rPr>
      </w:pPr>
      <w:r w:rsidRPr="00055A45">
        <w:t>Zhotoviteľ je povinný odovzdať objednávateľovi doklady, ktoré sa vzťahujú k odovzdanému dielu a ktoré sú potrebné na jeho užívanie.</w:t>
      </w:r>
    </w:p>
    <w:p w14:paraId="0A5C6B8A" w14:textId="77777777" w:rsidR="00D6328C" w:rsidRPr="00F70A36" w:rsidRDefault="00D6328C" w:rsidP="00D6328C">
      <w:pPr>
        <w:pStyle w:val="Odsekzoznamu"/>
        <w:rPr>
          <w:b/>
        </w:rPr>
      </w:pPr>
    </w:p>
    <w:p w14:paraId="1696361F" w14:textId="77777777" w:rsidR="00D6328C" w:rsidRPr="004F7EA7" w:rsidRDefault="00D6328C" w:rsidP="00843D9E">
      <w:pPr>
        <w:pStyle w:val="Odsekzoznamu"/>
        <w:numPr>
          <w:ilvl w:val="1"/>
          <w:numId w:val="30"/>
        </w:numPr>
        <w:spacing w:before="0" w:after="0"/>
        <w:contextualSpacing/>
        <w:jc w:val="both"/>
      </w:pPr>
      <w:r w:rsidRPr="004F7EA7">
        <w:t>Zhotoviteľ má v zmysle § 41 ods. 4 zákona č. 343/2015 Z.z. o verejnom obstarávaní a o zmene a doplnení niektorých zákonov v platnom znení povinnosť posyktnúť objednávateľovi k podpisu zmluvy zoznam jeho subdodávateľov v rozsahu podľa § 41 ods. 3 zákona o verejnom obstarávaní a minimálne 5 pracovných dní pred akoukoľvek zmeno</w:t>
      </w:r>
      <w:r>
        <w:t>u</w:t>
      </w:r>
      <w:r w:rsidRPr="004F7EA7">
        <w:t xml:space="preserve"> subdodávateľa nahlásiť objednávateľovi údaje v rozsahu minimálne podľa ods. 3 v § 41 zákona o verejnom obstarávaní (údaje v min, rozsahu podľa prílohy č. 3 tejto zmluvy).</w:t>
      </w:r>
    </w:p>
    <w:p w14:paraId="1BA70474" w14:textId="77777777" w:rsidR="00D6328C" w:rsidRPr="00055A45" w:rsidRDefault="00D6328C" w:rsidP="00843D9E">
      <w:pPr>
        <w:pStyle w:val="Nadpis1"/>
        <w:numPr>
          <w:ilvl w:val="0"/>
          <w:numId w:val="13"/>
        </w:numPr>
        <w:tabs>
          <w:tab w:val="left" w:pos="0"/>
        </w:tabs>
        <w:suppressAutoHyphens/>
        <w:rPr>
          <w:rFonts w:cs="Arial"/>
          <w:b/>
          <w:sz w:val="20"/>
          <w:szCs w:val="20"/>
        </w:rPr>
      </w:pPr>
    </w:p>
    <w:p w14:paraId="71628AAA" w14:textId="77777777" w:rsidR="00D6328C" w:rsidRPr="00055A45" w:rsidRDefault="00D6328C" w:rsidP="00843D9E">
      <w:pPr>
        <w:pStyle w:val="Nadpis1"/>
        <w:numPr>
          <w:ilvl w:val="0"/>
          <w:numId w:val="13"/>
        </w:numPr>
        <w:tabs>
          <w:tab w:val="left" w:pos="0"/>
        </w:tabs>
        <w:suppressAutoHyphens/>
        <w:rPr>
          <w:rFonts w:cs="Arial"/>
          <w:b/>
          <w:sz w:val="20"/>
          <w:szCs w:val="20"/>
        </w:rPr>
      </w:pPr>
      <w:r w:rsidRPr="00055A45">
        <w:rPr>
          <w:rFonts w:cs="Arial"/>
          <w:sz w:val="20"/>
          <w:szCs w:val="20"/>
        </w:rPr>
        <w:t>Článok 8.</w:t>
      </w:r>
    </w:p>
    <w:p w14:paraId="6C6E8242" w14:textId="77777777" w:rsidR="00D6328C" w:rsidRPr="00055A45" w:rsidRDefault="00D6328C" w:rsidP="00D6328C">
      <w:pPr>
        <w:spacing w:after="120"/>
        <w:jc w:val="center"/>
        <w:rPr>
          <w:rFonts w:ascii="Arial" w:hAnsi="Arial" w:cs="Arial"/>
          <w:sz w:val="20"/>
          <w:szCs w:val="20"/>
        </w:rPr>
      </w:pPr>
      <w:r w:rsidRPr="00055A45">
        <w:rPr>
          <w:rFonts w:ascii="Arial" w:hAnsi="Arial" w:cs="Arial"/>
          <w:b/>
          <w:sz w:val="20"/>
          <w:szCs w:val="20"/>
        </w:rPr>
        <w:t>Cena diela</w:t>
      </w:r>
    </w:p>
    <w:p w14:paraId="66880A65" w14:textId="66E9B803" w:rsidR="00D6328C" w:rsidRPr="00055A45" w:rsidRDefault="00D6328C" w:rsidP="00843D9E">
      <w:pPr>
        <w:pStyle w:val="Odsekzoznamu"/>
        <w:numPr>
          <w:ilvl w:val="1"/>
          <w:numId w:val="31"/>
        </w:numPr>
        <w:tabs>
          <w:tab w:val="left" w:pos="567"/>
        </w:tabs>
        <w:suppressAutoHyphens/>
        <w:spacing w:before="0" w:after="0"/>
        <w:ind w:left="567" w:hanging="567"/>
        <w:contextualSpacing/>
        <w:jc w:val="both"/>
      </w:pPr>
      <w:r w:rsidRPr="00055A45">
        <w:t xml:space="preserve">Cena za vykonanie diela Zhotoviteľom  je určená dohodou v zmysle Zák. č. 18/1996 Z.z. o cenách v znení neskorších predpisov a vykonávacích predpisov k predmetnému zákonu a jej špecifikácia tvorí Prílohu č. </w:t>
      </w:r>
      <w:r w:rsidR="00C83C19">
        <w:t>2</w:t>
      </w:r>
      <w:r w:rsidRPr="00055A45">
        <w:t xml:space="preserve"> tejto zmluvy. Dohodnutá cena je stanovená na základe výsledkov verejného obstarávania prostredníctvom projektu s názvom: Modernizácia a skvalitnenie služieb cestujúcej verejnosti – zabezpečenie moderného informačného  a komunikačného systému pre cestujúcu verejnosť</w:t>
      </w:r>
      <w:r>
        <w:t xml:space="preserve"> – 2. etapa</w:t>
      </w:r>
      <w:r w:rsidRPr="00055A45">
        <w:t>.</w:t>
      </w:r>
    </w:p>
    <w:p w14:paraId="0C03BE9A" w14:textId="77777777" w:rsidR="00D6328C" w:rsidRPr="00055A45" w:rsidRDefault="00D6328C" w:rsidP="00D6328C">
      <w:pPr>
        <w:pStyle w:val="Odsekzoznamu"/>
        <w:tabs>
          <w:tab w:val="left" w:pos="567"/>
        </w:tabs>
        <w:suppressAutoHyphens/>
        <w:ind w:left="567"/>
        <w:jc w:val="both"/>
      </w:pPr>
    </w:p>
    <w:p w14:paraId="06B3E1BB" w14:textId="77777777" w:rsidR="00D6328C" w:rsidRPr="00055A45" w:rsidRDefault="00D6328C" w:rsidP="00843D9E">
      <w:pPr>
        <w:pStyle w:val="Odsekzoznamu"/>
        <w:numPr>
          <w:ilvl w:val="1"/>
          <w:numId w:val="31"/>
        </w:numPr>
        <w:tabs>
          <w:tab w:val="left" w:pos="567"/>
        </w:tabs>
        <w:suppressAutoHyphens/>
        <w:spacing w:before="0" w:after="0"/>
        <w:ind w:left="567" w:hanging="567"/>
        <w:contextualSpacing/>
        <w:jc w:val="both"/>
      </w:pPr>
      <w:r w:rsidRPr="00055A45">
        <w:t>Objednávateľ zaplatí cenu za riadne ukončené a prevzaté dielo na základe faktúry vystavenej Zhotoviteľom do 15 dní po odovzdaní riadne ukončeného a protokolárne prebratého diela v lehote splatnosti faktúry a to 60 dní odo dňa doručenia faktúry objednávateľovi, bezhotovostnou formou na bežný účet Zhotoviteľa uvedený v Čl. 1 bod 1.2. tejto zmluvy.  Faktúra musí obsahovať všetky náležitosti daňového dokladu v zmysle platnej legislatívy Slovenskej republiky a zhotoviteľ odovzdá 4 x jej originál aj s prílohami objednávateľovi.</w:t>
      </w:r>
    </w:p>
    <w:p w14:paraId="3DE776DC" w14:textId="77777777" w:rsidR="00D6328C" w:rsidRPr="00055A45" w:rsidRDefault="00D6328C" w:rsidP="00D6328C">
      <w:pPr>
        <w:jc w:val="center"/>
        <w:rPr>
          <w:rFonts w:ascii="Arial" w:hAnsi="Arial" w:cs="Arial"/>
          <w:b/>
          <w:sz w:val="20"/>
          <w:szCs w:val="20"/>
        </w:rPr>
      </w:pPr>
    </w:p>
    <w:p w14:paraId="73C7AB0A" w14:textId="77777777" w:rsidR="00D6328C" w:rsidRPr="00055A45" w:rsidRDefault="00D6328C" w:rsidP="00D6328C">
      <w:pPr>
        <w:jc w:val="center"/>
        <w:rPr>
          <w:rFonts w:ascii="Arial" w:hAnsi="Arial" w:cs="Arial"/>
          <w:b/>
          <w:sz w:val="20"/>
          <w:szCs w:val="20"/>
        </w:rPr>
      </w:pPr>
    </w:p>
    <w:p w14:paraId="4DF985A9"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9.</w:t>
      </w:r>
    </w:p>
    <w:p w14:paraId="788974F0"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Záručná doba</w:t>
      </w:r>
    </w:p>
    <w:p w14:paraId="4C582581" w14:textId="77777777" w:rsidR="00D6328C" w:rsidRPr="00055A45" w:rsidRDefault="00D6328C" w:rsidP="00D6328C">
      <w:pPr>
        <w:jc w:val="center"/>
        <w:rPr>
          <w:rFonts w:ascii="Arial" w:hAnsi="Arial" w:cs="Arial"/>
          <w:sz w:val="20"/>
          <w:szCs w:val="20"/>
        </w:rPr>
      </w:pPr>
    </w:p>
    <w:p w14:paraId="6CA3ABB0" w14:textId="77777777" w:rsidR="00D6328C" w:rsidRPr="00055A45" w:rsidRDefault="00D6328C" w:rsidP="00843D9E">
      <w:pPr>
        <w:pStyle w:val="Odsekzoznamu"/>
        <w:numPr>
          <w:ilvl w:val="1"/>
          <w:numId w:val="32"/>
        </w:numPr>
        <w:suppressAutoHyphens/>
        <w:spacing w:before="0" w:after="0"/>
        <w:contextualSpacing/>
        <w:jc w:val="both"/>
      </w:pPr>
      <w:r w:rsidRPr="00055A45">
        <w:t xml:space="preserve">Dielo má vady, ak vykonanie diela nezodpovedá výsledku určenému v tejto zmluve. </w:t>
      </w:r>
    </w:p>
    <w:p w14:paraId="5DFE795E" w14:textId="77777777" w:rsidR="00D6328C" w:rsidRPr="00055A45" w:rsidRDefault="00D6328C" w:rsidP="00D6328C">
      <w:pPr>
        <w:pStyle w:val="Odsekzoznamu"/>
        <w:suppressAutoHyphens/>
        <w:jc w:val="both"/>
      </w:pPr>
    </w:p>
    <w:p w14:paraId="068303DD" w14:textId="77777777" w:rsidR="00D6328C" w:rsidRPr="00055A45" w:rsidRDefault="00D6328C" w:rsidP="00843D9E">
      <w:pPr>
        <w:pStyle w:val="Odsekzoznamu"/>
        <w:numPr>
          <w:ilvl w:val="1"/>
          <w:numId w:val="32"/>
        </w:numPr>
        <w:suppressAutoHyphens/>
        <w:spacing w:before="0" w:after="0"/>
        <w:contextualSpacing/>
        <w:jc w:val="both"/>
      </w:pPr>
      <w:r w:rsidRPr="00055A45">
        <w:t>Záručná doba na dielo podľa tejto zmluvy je 5 rokov</w:t>
      </w:r>
      <w:r w:rsidRPr="00055A45">
        <w:rPr>
          <w:color w:val="FF0000"/>
        </w:rPr>
        <w:t xml:space="preserve"> </w:t>
      </w:r>
      <w:r w:rsidRPr="00055A45">
        <w:t xml:space="preserve">a začína plynúť dňom odovzdania riadne ukončeného diela a podpísania odovzdávacieho protokolu. </w:t>
      </w:r>
    </w:p>
    <w:p w14:paraId="6B37DA4C" w14:textId="77777777" w:rsidR="00D6328C" w:rsidRPr="00055A45" w:rsidRDefault="00D6328C" w:rsidP="00D6328C">
      <w:pPr>
        <w:pStyle w:val="Odsekzoznamu"/>
      </w:pPr>
    </w:p>
    <w:p w14:paraId="58BE8B78" w14:textId="77777777" w:rsidR="00D6328C" w:rsidRPr="00055A45" w:rsidRDefault="00D6328C" w:rsidP="00843D9E">
      <w:pPr>
        <w:pStyle w:val="Odsekzoznamu"/>
        <w:numPr>
          <w:ilvl w:val="1"/>
          <w:numId w:val="32"/>
        </w:numPr>
        <w:suppressAutoHyphens/>
        <w:spacing w:before="0" w:after="0"/>
        <w:contextualSpacing/>
        <w:jc w:val="both"/>
      </w:pPr>
      <w:r w:rsidRPr="00055A45">
        <w:t xml:space="preserve">Vady zistené a reklamované v záručnej dobe sa Zhotoviteľ zaväzuje odstrániť bez zbytočného odkladu, najneskôr do 15 dní od ich písomného oznámenia Objednávateľom. </w:t>
      </w:r>
      <w:r w:rsidRPr="00055A45">
        <w:rPr>
          <w:b/>
        </w:rPr>
        <w:t xml:space="preserve"> </w:t>
      </w:r>
    </w:p>
    <w:p w14:paraId="20F97029" w14:textId="77777777" w:rsidR="00D6328C" w:rsidRPr="00055A45" w:rsidRDefault="00D6328C" w:rsidP="00D6328C">
      <w:pPr>
        <w:jc w:val="center"/>
        <w:rPr>
          <w:rFonts w:ascii="Arial" w:hAnsi="Arial" w:cs="Arial"/>
          <w:b/>
          <w:sz w:val="20"/>
          <w:szCs w:val="20"/>
        </w:rPr>
      </w:pPr>
    </w:p>
    <w:p w14:paraId="1C508826" w14:textId="77777777" w:rsidR="00D6328C" w:rsidRPr="00055A45" w:rsidRDefault="00D6328C" w:rsidP="00D6328C">
      <w:pPr>
        <w:jc w:val="center"/>
        <w:rPr>
          <w:rFonts w:ascii="Arial" w:hAnsi="Arial" w:cs="Arial"/>
          <w:b/>
          <w:sz w:val="20"/>
          <w:szCs w:val="20"/>
        </w:rPr>
      </w:pPr>
    </w:p>
    <w:p w14:paraId="5883D692"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10.</w:t>
      </w:r>
    </w:p>
    <w:p w14:paraId="54CB84CA"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Odstúpenie od zmluvy</w:t>
      </w:r>
    </w:p>
    <w:p w14:paraId="1EB22CDA"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Zmluvné pokuty a úrok z omeškania</w:t>
      </w:r>
    </w:p>
    <w:p w14:paraId="346F5727" w14:textId="77777777" w:rsidR="00D6328C" w:rsidRPr="00055A45" w:rsidRDefault="00D6328C" w:rsidP="00D6328C">
      <w:pPr>
        <w:jc w:val="center"/>
        <w:rPr>
          <w:rFonts w:ascii="Arial" w:hAnsi="Arial" w:cs="Arial"/>
          <w:sz w:val="20"/>
          <w:szCs w:val="20"/>
        </w:rPr>
      </w:pPr>
    </w:p>
    <w:p w14:paraId="2E6F303C" w14:textId="77777777" w:rsidR="00D6328C" w:rsidRPr="00055A45" w:rsidRDefault="00D6328C" w:rsidP="00843D9E">
      <w:pPr>
        <w:pStyle w:val="Odsekzoznamu"/>
        <w:numPr>
          <w:ilvl w:val="1"/>
          <w:numId w:val="33"/>
        </w:numPr>
        <w:suppressAutoHyphens/>
        <w:spacing w:before="0" w:after="0"/>
        <w:contextualSpacing/>
        <w:jc w:val="both"/>
      </w:pPr>
      <w:r w:rsidRPr="00055A45">
        <w:t xml:space="preserve">V prípade, že Zhotoviteľ nedodrží termín riadneho ukončenia a odovzdania diela podľa Čl. 5 bod 5.1. tejto zmluvy o viac ako 10 kalendárnych dní, budú to Zmluvné strany považovať za podstatné porušenie tejto zmluvy zo strany Zhotoviteľa a Objednávateľ má právo odstúpiť od tejto zmluvy, bez akýchkoľvek nárokov voči Zhotoviteľovi. </w:t>
      </w:r>
    </w:p>
    <w:p w14:paraId="7A9A490E" w14:textId="77777777" w:rsidR="00D6328C" w:rsidRPr="00055A45" w:rsidRDefault="00D6328C" w:rsidP="00D6328C">
      <w:pPr>
        <w:pStyle w:val="Odsekzoznamu"/>
        <w:suppressAutoHyphens/>
        <w:jc w:val="both"/>
      </w:pPr>
      <w:r w:rsidRPr="00055A45">
        <w:t xml:space="preserve"> </w:t>
      </w:r>
    </w:p>
    <w:p w14:paraId="0BF1A76F" w14:textId="77777777" w:rsidR="00D6328C" w:rsidRPr="00055A45" w:rsidRDefault="00D6328C" w:rsidP="00843D9E">
      <w:pPr>
        <w:pStyle w:val="Odsekzoznamu"/>
        <w:numPr>
          <w:ilvl w:val="1"/>
          <w:numId w:val="33"/>
        </w:numPr>
        <w:suppressAutoHyphens/>
        <w:spacing w:before="0" w:after="0"/>
        <w:contextualSpacing/>
        <w:jc w:val="both"/>
      </w:pPr>
      <w:r w:rsidRPr="00055A45">
        <w:t xml:space="preserve">V prípade, že Zhotoviteľ nedodrží termín riadneho ukončenia a odovzdania diela   podľa Čl. 5 bod 5.1. tejto zmluvy, je povinný zaplatiť Objednávateľovi zmluvnú pokutu vo výške 0,05% z celkovej sumy za každý deň omeškania. </w:t>
      </w:r>
    </w:p>
    <w:p w14:paraId="50B0FEDA" w14:textId="77777777" w:rsidR="00D6328C" w:rsidRPr="00055A45" w:rsidRDefault="00D6328C" w:rsidP="00D6328C">
      <w:pPr>
        <w:pStyle w:val="Odsekzoznamu"/>
        <w:suppressAutoHyphens/>
        <w:jc w:val="both"/>
      </w:pPr>
    </w:p>
    <w:p w14:paraId="312DCD82" w14:textId="77777777" w:rsidR="00D6328C" w:rsidRPr="00055A45" w:rsidRDefault="00D6328C" w:rsidP="00843D9E">
      <w:pPr>
        <w:pStyle w:val="Odsekzoznamu"/>
        <w:numPr>
          <w:ilvl w:val="1"/>
          <w:numId w:val="33"/>
        </w:numPr>
        <w:suppressAutoHyphens/>
        <w:spacing w:before="0" w:after="0"/>
        <w:contextualSpacing/>
        <w:jc w:val="both"/>
      </w:pPr>
      <w:r w:rsidRPr="00055A45">
        <w:t xml:space="preserve">V prípade omeškania Objednávateľa so zaplatením faktúry za vykonanie diela je Objednávateľ povinný zaplatiť Zhotoviteľovi úrok z omeškania vo výške 0,05 % z dlžnej sumy za každý deň omeškania. </w:t>
      </w:r>
    </w:p>
    <w:p w14:paraId="4531C5AC" w14:textId="77777777" w:rsidR="00D6328C" w:rsidRPr="00055A45" w:rsidRDefault="00D6328C" w:rsidP="00D6328C">
      <w:pPr>
        <w:rPr>
          <w:rFonts w:ascii="Arial" w:hAnsi="Arial" w:cs="Arial"/>
          <w:b/>
          <w:sz w:val="20"/>
          <w:szCs w:val="20"/>
        </w:rPr>
      </w:pPr>
    </w:p>
    <w:p w14:paraId="21794256" w14:textId="77777777" w:rsidR="00D6328C" w:rsidRPr="00055A45" w:rsidRDefault="00D6328C" w:rsidP="00D6328C">
      <w:pPr>
        <w:jc w:val="center"/>
        <w:rPr>
          <w:rFonts w:ascii="Arial" w:hAnsi="Arial" w:cs="Arial"/>
          <w:b/>
          <w:sz w:val="20"/>
          <w:szCs w:val="20"/>
        </w:rPr>
      </w:pPr>
    </w:p>
    <w:p w14:paraId="43F29178"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11</w:t>
      </w:r>
    </w:p>
    <w:p w14:paraId="4BC37339"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Záverečné ustanovenia</w:t>
      </w:r>
    </w:p>
    <w:p w14:paraId="24282840" w14:textId="77777777" w:rsidR="00D6328C" w:rsidRPr="00055A45" w:rsidRDefault="00D6328C" w:rsidP="00D6328C">
      <w:pPr>
        <w:tabs>
          <w:tab w:val="num" w:pos="864"/>
          <w:tab w:val="left" w:pos="1440"/>
        </w:tabs>
        <w:jc w:val="both"/>
        <w:rPr>
          <w:rFonts w:ascii="Arial" w:hAnsi="Arial" w:cs="Arial"/>
          <w:sz w:val="20"/>
          <w:szCs w:val="20"/>
        </w:rPr>
      </w:pPr>
    </w:p>
    <w:p w14:paraId="339CF139" w14:textId="77777777" w:rsidR="00D6328C" w:rsidRPr="00055A45" w:rsidRDefault="00D6328C" w:rsidP="00843D9E">
      <w:pPr>
        <w:pStyle w:val="Odsekzoznamu"/>
        <w:numPr>
          <w:ilvl w:val="1"/>
          <w:numId w:val="34"/>
        </w:numPr>
        <w:tabs>
          <w:tab w:val="left" w:pos="1440"/>
        </w:tabs>
        <w:spacing w:before="0" w:after="0"/>
        <w:contextualSpacing/>
        <w:jc w:val="both"/>
      </w:pPr>
      <w:r w:rsidRPr="00055A45">
        <w:t>Pokiaľ nie je v zmluve dohodnuté inak, riadia sa ďalšie práva a povinnosti Zmluvných strán všeobecne záväznými právnymi predpismi SR, najmä Obchodným zákonníkom a vykonávacími predpismi k predmetnému zákonu.</w:t>
      </w:r>
    </w:p>
    <w:p w14:paraId="26DEE69C" w14:textId="77777777" w:rsidR="00D6328C" w:rsidRPr="00055A45" w:rsidRDefault="00D6328C" w:rsidP="00D6328C">
      <w:pPr>
        <w:pStyle w:val="Odsekzoznamu"/>
        <w:tabs>
          <w:tab w:val="left" w:pos="1440"/>
        </w:tabs>
        <w:contextualSpacing/>
        <w:jc w:val="both"/>
      </w:pPr>
    </w:p>
    <w:p w14:paraId="5041AC6A" w14:textId="77777777" w:rsidR="00D6328C" w:rsidRPr="00055A45" w:rsidRDefault="00D6328C" w:rsidP="00843D9E">
      <w:pPr>
        <w:pStyle w:val="Odsekzoznamu"/>
        <w:numPr>
          <w:ilvl w:val="1"/>
          <w:numId w:val="34"/>
        </w:numPr>
        <w:tabs>
          <w:tab w:val="left" w:pos="1440"/>
        </w:tabs>
        <w:spacing w:before="0" w:after="0"/>
        <w:jc w:val="both"/>
      </w:pPr>
      <w:r w:rsidRPr="00055A45">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02802BC3" w14:textId="77777777" w:rsidR="00D6328C" w:rsidRPr="00055A45" w:rsidRDefault="00D6328C" w:rsidP="00D6328C">
      <w:pPr>
        <w:tabs>
          <w:tab w:val="left" w:pos="1440"/>
        </w:tabs>
        <w:rPr>
          <w:rFonts w:ascii="Arial" w:hAnsi="Arial" w:cs="Arial"/>
          <w:sz w:val="20"/>
          <w:szCs w:val="20"/>
        </w:rPr>
      </w:pPr>
    </w:p>
    <w:p w14:paraId="0A1B95BC" w14:textId="77777777" w:rsidR="00D6328C" w:rsidRPr="00055A45" w:rsidRDefault="00D6328C" w:rsidP="00843D9E">
      <w:pPr>
        <w:pStyle w:val="Odsekzoznamu"/>
        <w:numPr>
          <w:ilvl w:val="1"/>
          <w:numId w:val="34"/>
        </w:numPr>
        <w:tabs>
          <w:tab w:val="left" w:pos="1440"/>
        </w:tabs>
        <w:spacing w:before="0" w:after="0"/>
        <w:contextualSpacing/>
      </w:pPr>
      <w:r w:rsidRPr="00055A45">
        <w:t>Oprávnené osoby na výkon kontroly/auditu sú najmä ale nie výlučne:</w:t>
      </w:r>
    </w:p>
    <w:p w14:paraId="5F4C021F" w14:textId="77777777" w:rsidR="00D6328C" w:rsidRPr="00055A45" w:rsidRDefault="00D6328C" w:rsidP="00D6328C">
      <w:pPr>
        <w:pStyle w:val="Odsekzoznamu"/>
        <w:tabs>
          <w:tab w:val="left" w:pos="1440"/>
        </w:tabs>
      </w:pPr>
      <w:r w:rsidRPr="00055A45">
        <w:t xml:space="preserve">a) Poskytovateľ ako riadiaci orgán pre IROP, SO RO pre IROP a ním  poverené osoby, </w:t>
      </w:r>
    </w:p>
    <w:p w14:paraId="01FA5245" w14:textId="77777777" w:rsidR="00D6328C" w:rsidRPr="00055A45" w:rsidRDefault="00D6328C" w:rsidP="00D6328C">
      <w:pPr>
        <w:pStyle w:val="Odsekzoznamu"/>
        <w:tabs>
          <w:tab w:val="left" w:pos="1440"/>
        </w:tabs>
        <w:contextualSpacing/>
      </w:pPr>
      <w:r w:rsidRPr="00055A45">
        <w:t>b) Útvar následnej finančnej kontroly a nimi poverené osoby,</w:t>
      </w:r>
    </w:p>
    <w:p w14:paraId="7B32E4A6" w14:textId="77777777" w:rsidR="00D6328C" w:rsidRPr="00055A45" w:rsidRDefault="00D6328C" w:rsidP="00D6328C">
      <w:pPr>
        <w:pStyle w:val="Odsekzoznamu"/>
        <w:tabs>
          <w:tab w:val="left" w:pos="1440"/>
        </w:tabs>
        <w:contextualSpacing/>
      </w:pPr>
      <w:r>
        <w:t>c) Najvyšší kontrolný úrad SR</w:t>
      </w:r>
      <w:r w:rsidRPr="00055A45">
        <w:t xml:space="preserve">, Certifikačný orgán a nimi poverené osoby, </w:t>
      </w:r>
    </w:p>
    <w:p w14:paraId="6A7AAE5D" w14:textId="77777777" w:rsidR="00D6328C" w:rsidRPr="00055A45" w:rsidRDefault="00D6328C" w:rsidP="00D6328C">
      <w:pPr>
        <w:pStyle w:val="Odsekzoznamu"/>
        <w:tabs>
          <w:tab w:val="left" w:pos="1440"/>
        </w:tabs>
        <w:contextualSpacing/>
      </w:pPr>
      <w:r w:rsidRPr="00055A45">
        <w:t>d) Orgán auditu, jeho spolupracujúce orgány a nimi poverené osoby,</w:t>
      </w:r>
    </w:p>
    <w:p w14:paraId="7F801281" w14:textId="77777777" w:rsidR="00D6328C" w:rsidRPr="00055A45" w:rsidRDefault="00D6328C" w:rsidP="00D6328C">
      <w:pPr>
        <w:pStyle w:val="Odsekzoznamu"/>
        <w:tabs>
          <w:tab w:val="left" w:pos="1440"/>
        </w:tabs>
        <w:contextualSpacing/>
      </w:pPr>
      <w:r w:rsidRPr="00055A45">
        <w:t xml:space="preserve">e) Splnomocnení zástupcovia Európskej Komisie a Európskeho dvora audítorov, </w:t>
      </w:r>
    </w:p>
    <w:p w14:paraId="6F52CE34" w14:textId="77777777" w:rsidR="00D6328C" w:rsidRPr="00055A45" w:rsidRDefault="00D6328C" w:rsidP="00D6328C">
      <w:pPr>
        <w:pStyle w:val="Odsekzoznamu"/>
        <w:tabs>
          <w:tab w:val="left" w:pos="1440"/>
        </w:tabs>
        <w:contextualSpacing/>
      </w:pPr>
      <w:r w:rsidRPr="00055A45">
        <w:t xml:space="preserve">f) Osoby prizvané vyššie uvedenými orgánmi v súlade s príslušnými právnymi predpismi SR a ES. </w:t>
      </w:r>
    </w:p>
    <w:p w14:paraId="56BD9E18" w14:textId="77777777" w:rsidR="00D6328C" w:rsidRPr="00055A45" w:rsidRDefault="00D6328C" w:rsidP="00D6328C">
      <w:pPr>
        <w:pStyle w:val="Odsekzoznamu"/>
        <w:tabs>
          <w:tab w:val="left" w:pos="1440"/>
        </w:tabs>
        <w:jc w:val="both"/>
      </w:pPr>
    </w:p>
    <w:p w14:paraId="4366ECA3" w14:textId="77777777" w:rsidR="00D6328C" w:rsidRPr="00055A45" w:rsidRDefault="00D6328C" w:rsidP="00843D9E">
      <w:pPr>
        <w:pStyle w:val="Odsekzoznamu"/>
        <w:numPr>
          <w:ilvl w:val="1"/>
          <w:numId w:val="34"/>
        </w:numPr>
        <w:tabs>
          <w:tab w:val="left" w:pos="1440"/>
        </w:tabs>
        <w:spacing w:before="0" w:after="0"/>
        <w:contextualSpacing/>
        <w:jc w:val="both"/>
      </w:pPr>
      <w:r w:rsidRPr="00055A45">
        <w:t xml:space="preserve">Všetky nároky a úkony vyplývajúce z tejto zmluvy musia Zmluvné strany uskutočniť písomne. Podanie sa považuje za riadne uskutočnené, ak bolo adresátovi doručené doporučenou poštou, kuriérskou službou alebo osobne, u Objednávateľa na adresu pre doručovanie uvedenú v Čl. 1 bod 1.1. tejto zmluvy  alebo adresu sídla  zapísanú v obchodnom registri a u Zhotoviteľa na adresu sídla/miesta podnikania zapísanú v príslušnom registri. Podanie doručované poštou alebo kuriérskou službou (ďalej len „doručovateľ“) sa bude považovať za doručené dňom, ktorý je ako deň doručenia vyznačený na doručenke alebo inom doklade, ktoré na tento účel doručovateľ používa, ak bol vrátený odosielateľovi. Pokiaľ sa takýto doklad odosielateľovi nevráti, bude sa za deň doručenia považovať 20. deň, počínajúc dňom, kedy bolo podanie odovzdané doručovateľovi na prepravu a to bez ohľadu na to, či sa adresát s podaním oboznámil. Ak doručenie podania doručovateľ nemohol vykonať z dôvodov na strane adresáta, bude sa za deň doručenia považovať deň, v ktorý bude takýto doklad vrátený odosielateľovi s vyznačeným dôvodom, prečo nemohlo byť podanie doručené. Odoslanie podania odosielateľ preukáže podacím lístkom alebo iným obdobným dokladom používaným v styku s doručovateľom. Pri podaní doručovanom osobne, sa za deň doručenia bude považovať deň, v ktorý bolo podanie preukazne doručené do podateľne alebo k rukám adresáta.   </w:t>
      </w:r>
    </w:p>
    <w:p w14:paraId="5E9114F6" w14:textId="77777777" w:rsidR="00D6328C" w:rsidRPr="00055A45" w:rsidRDefault="00D6328C" w:rsidP="00D6328C">
      <w:pPr>
        <w:tabs>
          <w:tab w:val="num" w:pos="426"/>
          <w:tab w:val="left" w:pos="1440"/>
        </w:tabs>
        <w:jc w:val="both"/>
        <w:rPr>
          <w:rFonts w:ascii="Arial" w:hAnsi="Arial" w:cs="Arial"/>
          <w:sz w:val="20"/>
          <w:szCs w:val="20"/>
        </w:rPr>
      </w:pPr>
      <w:r w:rsidRPr="00055A45">
        <w:rPr>
          <w:rFonts w:ascii="Arial" w:hAnsi="Arial" w:cs="Arial"/>
          <w:sz w:val="20"/>
          <w:szCs w:val="20"/>
        </w:rPr>
        <w:t xml:space="preserve">   </w:t>
      </w:r>
    </w:p>
    <w:p w14:paraId="7EDE02D8" w14:textId="0C921A06" w:rsidR="00D6328C" w:rsidRPr="00055A45" w:rsidRDefault="00D6328C" w:rsidP="00843D9E">
      <w:pPr>
        <w:pStyle w:val="Odsekzoznamu"/>
        <w:numPr>
          <w:ilvl w:val="1"/>
          <w:numId w:val="34"/>
        </w:numPr>
        <w:tabs>
          <w:tab w:val="left" w:pos="1440"/>
        </w:tabs>
        <w:spacing w:before="0" w:after="0"/>
        <w:contextualSpacing/>
        <w:jc w:val="both"/>
      </w:pPr>
      <w:r w:rsidRPr="00055A45">
        <w:t xml:space="preserve">Zmluva vzniká prejavením súhlasu s celým jej obsahom a jej podpísaním oprávnenými zástupcami zmluvných strán, stáva sa platnou dňom jej podpisu obidvomi zmluvnými stranami a účinnou dňom doručenia objednávky zhotoviteľovi. Podmienkou vystavenia objednávky zo strany objednávateľa je akceptovanie výsledkov verejného obstarávania zo strany poskytovateľa pomoci Ministerstva pôdohospodárstva a rozvoja vidieka Slovenskej republiky ako sprostredkovateľského orgánu pre operačný́ program Integrovaný regionálny operačný program so špecifickým cieľom Zvyšovanie atraktivity a konkurencieschopnosti verejnej osobnej dopravy. Objednávateľ sa zaväzuje bezodkladne </w:t>
      </w:r>
      <w:r w:rsidRPr="00055A45">
        <w:lastRenderedPageBreak/>
        <w:t>informovať zhotoviteľa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a príjemcom pomoci, ktorým je objednávateľ, a to na základe jeho ŽoNFP predloženej v rámci výzvy na predkladanie ŽoNFP, ktorá oprávňuje objednávateľa na realizáciu projektu.</w:t>
      </w:r>
    </w:p>
    <w:p w14:paraId="262024BD" w14:textId="77777777" w:rsidR="00D6328C" w:rsidRPr="00055A45" w:rsidRDefault="00D6328C" w:rsidP="00D6328C">
      <w:pPr>
        <w:pStyle w:val="Odsekzoznamu"/>
        <w:rPr>
          <w:color w:val="FF0000"/>
        </w:rPr>
      </w:pPr>
    </w:p>
    <w:p w14:paraId="3A2E1B56" w14:textId="77777777" w:rsidR="00D6328C" w:rsidRPr="00055A45" w:rsidRDefault="00D6328C" w:rsidP="00843D9E">
      <w:pPr>
        <w:pStyle w:val="Odsekzoznamu"/>
        <w:numPr>
          <w:ilvl w:val="1"/>
          <w:numId w:val="34"/>
        </w:numPr>
        <w:tabs>
          <w:tab w:val="left" w:pos="1440"/>
        </w:tabs>
        <w:spacing w:before="0" w:after="0"/>
        <w:contextualSpacing/>
        <w:jc w:val="both"/>
      </w:pPr>
      <w:r w:rsidRPr="00055A45">
        <w:t>Táto zmluva sa môže meniť a dopĺňať výlučne formou písomných vzostupne číslovaných dodatkov, podpí</w:t>
      </w:r>
      <w:r>
        <w:t>saných oboma Zmluvnými stranami, a to najmä v súlade s § 18 ods. 1 zákona č. 343/2015 z.z. o verejnom obstarávaní a o zmene a doplnení niektorých zákonov v platnom znení.</w:t>
      </w:r>
      <w:r w:rsidRPr="00055A45">
        <w:t xml:space="preserve"> V prípade akéhokoľvek nedorozumenia, sporu alebo sporného nároku sa obidve Zmluvné strany zaväzujú riešiť ich prednostne cestou vzájomnej dohody, až následne súdnou cestou.</w:t>
      </w:r>
    </w:p>
    <w:p w14:paraId="15DB8052" w14:textId="77777777" w:rsidR="00D6328C" w:rsidRPr="00055A45" w:rsidRDefault="00D6328C" w:rsidP="00D6328C">
      <w:pPr>
        <w:pStyle w:val="Odsekzoznamu"/>
      </w:pPr>
    </w:p>
    <w:p w14:paraId="20D6879B" w14:textId="77777777" w:rsidR="00D6328C" w:rsidRPr="00055A45" w:rsidRDefault="00D6328C" w:rsidP="00843D9E">
      <w:pPr>
        <w:pStyle w:val="Odsekzoznamu"/>
        <w:numPr>
          <w:ilvl w:val="1"/>
          <w:numId w:val="34"/>
        </w:numPr>
        <w:tabs>
          <w:tab w:val="left" w:pos="1440"/>
        </w:tabs>
        <w:spacing w:before="0" w:after="0"/>
        <w:contextualSpacing/>
        <w:jc w:val="both"/>
      </w:pPr>
      <w:r w:rsidRPr="00055A45">
        <w:t>Zmluvné strany vyhlasujú, že sú spôsobilé k právnym úkonom. Ďalej Zmluvné strany vyhlasujú, že zmluvu uzavreli slobodne, vážne a bez omylu, že zmluva nebola uzavretá v tiesni, ani za nápadne nevýhodných podmienok, zmluvu si pozorne prečítali, jej obsahu porozumeli a na znak súhlasu zmluvu podpísali.</w:t>
      </w:r>
    </w:p>
    <w:p w14:paraId="611D1987" w14:textId="77777777" w:rsidR="00D6328C" w:rsidRPr="00055A45" w:rsidRDefault="00D6328C" w:rsidP="00D6328C">
      <w:pPr>
        <w:pStyle w:val="Odsekzoznamu"/>
      </w:pPr>
    </w:p>
    <w:p w14:paraId="3469302D" w14:textId="77777777" w:rsidR="00D6328C" w:rsidRPr="00055A45" w:rsidRDefault="00D6328C" w:rsidP="00843D9E">
      <w:pPr>
        <w:pStyle w:val="Odsekzoznamu"/>
        <w:numPr>
          <w:ilvl w:val="1"/>
          <w:numId w:val="34"/>
        </w:numPr>
        <w:tabs>
          <w:tab w:val="left" w:pos="1440"/>
        </w:tabs>
        <w:spacing w:before="0" w:after="0"/>
        <w:contextualSpacing/>
        <w:jc w:val="both"/>
      </w:pPr>
      <w:r w:rsidRPr="00055A45">
        <w:t>Zmluva je vyhotovená v štyroch rovnopisoch, z ktorých objednávateľ obdrží tri rovnopisy a zhotoviteľ strana obdrží  jeden rovnopis.</w:t>
      </w:r>
    </w:p>
    <w:p w14:paraId="426A09E9" w14:textId="77777777" w:rsidR="00D6328C" w:rsidRPr="00055A45" w:rsidRDefault="00D6328C" w:rsidP="00D6328C">
      <w:pPr>
        <w:tabs>
          <w:tab w:val="num" w:pos="864"/>
          <w:tab w:val="left" w:pos="1440"/>
        </w:tabs>
        <w:jc w:val="both"/>
        <w:rPr>
          <w:rFonts w:ascii="Arial" w:hAnsi="Arial" w:cs="Arial"/>
          <w:sz w:val="20"/>
          <w:szCs w:val="20"/>
        </w:rPr>
      </w:pPr>
    </w:p>
    <w:p w14:paraId="790B0822" w14:textId="77777777" w:rsidR="00D6328C" w:rsidRPr="00055A45" w:rsidRDefault="00D6328C" w:rsidP="00D6328C">
      <w:pPr>
        <w:tabs>
          <w:tab w:val="num" w:pos="864"/>
          <w:tab w:val="left" w:pos="1440"/>
        </w:tabs>
        <w:jc w:val="both"/>
        <w:rPr>
          <w:rFonts w:ascii="Arial" w:hAnsi="Arial" w:cs="Arial"/>
          <w:sz w:val="20"/>
          <w:szCs w:val="20"/>
        </w:rPr>
      </w:pPr>
    </w:p>
    <w:p w14:paraId="3743EE0C" w14:textId="77777777" w:rsidR="00D6328C" w:rsidRPr="00055A45" w:rsidRDefault="00D6328C" w:rsidP="00D6328C">
      <w:pPr>
        <w:tabs>
          <w:tab w:val="num" w:pos="864"/>
          <w:tab w:val="left" w:pos="1440"/>
        </w:tabs>
        <w:jc w:val="both"/>
        <w:rPr>
          <w:rFonts w:ascii="Arial" w:hAnsi="Arial" w:cs="Arial"/>
          <w:sz w:val="20"/>
          <w:szCs w:val="20"/>
        </w:rPr>
      </w:pPr>
      <w:r w:rsidRPr="00055A45">
        <w:rPr>
          <w:rFonts w:ascii="Arial" w:hAnsi="Arial" w:cs="Arial"/>
          <w:b/>
          <w:sz w:val="20"/>
          <w:szCs w:val="20"/>
        </w:rPr>
        <w:t>Prílohy:</w:t>
      </w:r>
      <w:r w:rsidRPr="00055A45">
        <w:rPr>
          <w:rFonts w:ascii="Arial" w:hAnsi="Arial" w:cs="Arial"/>
          <w:sz w:val="20"/>
          <w:szCs w:val="20"/>
        </w:rPr>
        <w:t xml:space="preserve"> </w:t>
      </w:r>
    </w:p>
    <w:p w14:paraId="44101934" w14:textId="3B63DB86" w:rsidR="00D6328C" w:rsidRPr="00055A45" w:rsidRDefault="00D6328C" w:rsidP="00843D9E">
      <w:pPr>
        <w:pStyle w:val="Odsekzoznamu"/>
        <w:numPr>
          <w:ilvl w:val="0"/>
          <w:numId w:val="35"/>
        </w:numPr>
        <w:tabs>
          <w:tab w:val="left" w:pos="0"/>
          <w:tab w:val="left" w:pos="1440"/>
        </w:tabs>
        <w:spacing w:before="0" w:after="0"/>
        <w:ind w:left="284" w:hanging="284"/>
        <w:contextualSpacing/>
        <w:jc w:val="both"/>
      </w:pPr>
      <w:r w:rsidRPr="00055A45">
        <w:t xml:space="preserve">Technická špecifikácia </w:t>
      </w:r>
      <w:r>
        <w:t>zaridenia na výdaj cestovných lístkov - strojčeky</w:t>
      </w:r>
    </w:p>
    <w:p w14:paraId="7958CC49" w14:textId="00E97E6C" w:rsidR="00D6328C" w:rsidRPr="00055A45" w:rsidRDefault="00D6328C" w:rsidP="00843D9E">
      <w:pPr>
        <w:pStyle w:val="Odsekzoznamu"/>
        <w:numPr>
          <w:ilvl w:val="0"/>
          <w:numId w:val="35"/>
        </w:numPr>
        <w:tabs>
          <w:tab w:val="left" w:pos="284"/>
        </w:tabs>
        <w:spacing w:before="0" w:after="0"/>
        <w:ind w:left="284" w:hanging="284"/>
        <w:contextualSpacing/>
        <w:jc w:val="both"/>
      </w:pPr>
      <w:r>
        <w:t xml:space="preserve"> Rozpočet</w:t>
      </w:r>
    </w:p>
    <w:p w14:paraId="5EA2187C" w14:textId="18A3A770" w:rsidR="00D6328C" w:rsidRPr="00055A45" w:rsidRDefault="00D6328C" w:rsidP="00843D9E">
      <w:pPr>
        <w:pStyle w:val="Odsekzoznamu"/>
        <w:numPr>
          <w:ilvl w:val="0"/>
          <w:numId w:val="35"/>
        </w:numPr>
        <w:tabs>
          <w:tab w:val="left" w:pos="284"/>
        </w:tabs>
        <w:spacing w:before="0" w:after="0"/>
        <w:ind w:left="284" w:hanging="284"/>
        <w:contextualSpacing/>
        <w:jc w:val="both"/>
        <w:rPr>
          <w:i/>
          <w:u w:val="single"/>
        </w:rPr>
      </w:pPr>
      <w:r>
        <w:t xml:space="preserve"> </w:t>
      </w:r>
      <w:r w:rsidRPr="00055A45">
        <w:t xml:space="preserve">Zoznam subdodávateľov </w:t>
      </w:r>
      <w:r w:rsidRPr="00055A45">
        <w:rPr>
          <w:i/>
          <w:u w:val="single"/>
        </w:rPr>
        <w:t>– predkladá k podpisu zmluvy až úspešný uchádzač a túto poznámku vymaže</w:t>
      </w:r>
    </w:p>
    <w:p w14:paraId="0B923294" w14:textId="77777777" w:rsidR="00D6328C" w:rsidRPr="00055A45" w:rsidRDefault="00D6328C" w:rsidP="00D6328C">
      <w:pPr>
        <w:pStyle w:val="Odsekzoznamu"/>
        <w:tabs>
          <w:tab w:val="left" w:pos="284"/>
        </w:tabs>
        <w:ind w:left="284"/>
        <w:contextualSpacing/>
        <w:jc w:val="both"/>
        <w:rPr>
          <w:i/>
          <w:u w:val="single"/>
        </w:rPr>
      </w:pPr>
    </w:p>
    <w:p w14:paraId="02AB0FF7" w14:textId="77777777" w:rsidR="00D6328C" w:rsidRPr="00055A45" w:rsidRDefault="00D6328C" w:rsidP="00D6328C">
      <w:pPr>
        <w:tabs>
          <w:tab w:val="num" w:pos="864"/>
          <w:tab w:val="left" w:pos="1440"/>
        </w:tabs>
        <w:jc w:val="both"/>
        <w:rPr>
          <w:rFonts w:ascii="Arial" w:hAnsi="Arial" w:cs="Arial"/>
          <w:sz w:val="20"/>
          <w:szCs w:val="20"/>
        </w:rPr>
      </w:pPr>
    </w:p>
    <w:p w14:paraId="7790330B" w14:textId="77777777" w:rsidR="00D6328C" w:rsidRPr="00055A45" w:rsidRDefault="00D6328C" w:rsidP="00D6328C">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720335AA" w14:textId="77777777" w:rsidR="00D6328C" w:rsidRPr="00055A45" w:rsidRDefault="00D6328C" w:rsidP="00D6328C">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002EB7AB" w14:textId="77777777" w:rsidR="00D6328C" w:rsidRPr="00055A45" w:rsidRDefault="00D6328C" w:rsidP="00D6328C">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1B48C6CF" w14:textId="77777777" w:rsidR="00D6328C" w:rsidRPr="00055A45" w:rsidRDefault="00D6328C" w:rsidP="00D6328C">
      <w:pPr>
        <w:pStyle w:val="Zkladntextodsazen2"/>
        <w:ind w:left="0" w:firstLine="0"/>
        <w:rPr>
          <w:rFonts w:ascii="Arial" w:hAnsi="Arial" w:cs="Arial"/>
          <w:sz w:val="20"/>
          <w:szCs w:val="20"/>
        </w:rPr>
      </w:pPr>
    </w:p>
    <w:p w14:paraId="51FFA2B4" w14:textId="77777777" w:rsidR="00D6328C" w:rsidRPr="00055A45" w:rsidRDefault="00D6328C" w:rsidP="00D6328C">
      <w:pPr>
        <w:pStyle w:val="Zkladntextodsazen2"/>
        <w:rPr>
          <w:rFonts w:ascii="Arial" w:hAnsi="Arial" w:cs="Arial"/>
          <w:sz w:val="20"/>
          <w:szCs w:val="20"/>
        </w:rPr>
      </w:pPr>
    </w:p>
    <w:p w14:paraId="5711C1C2" w14:textId="77777777" w:rsidR="00D6328C" w:rsidRPr="00055A45" w:rsidRDefault="00D6328C" w:rsidP="00D6328C">
      <w:pPr>
        <w:pStyle w:val="Zkladntextodsazen2"/>
        <w:ind w:left="0" w:firstLine="0"/>
        <w:rPr>
          <w:rFonts w:ascii="Arial" w:hAnsi="Arial" w:cs="Arial"/>
          <w:sz w:val="20"/>
          <w:szCs w:val="20"/>
        </w:rPr>
      </w:pPr>
    </w:p>
    <w:p w14:paraId="5F431EAB" w14:textId="77777777" w:rsidR="00D6328C" w:rsidRPr="00055A45" w:rsidRDefault="00D6328C" w:rsidP="00D6328C">
      <w:pPr>
        <w:pStyle w:val="Zkladntextodsazen2"/>
        <w:ind w:left="0" w:firstLine="0"/>
        <w:rPr>
          <w:rFonts w:ascii="Arial" w:hAnsi="Arial" w:cs="Arial"/>
          <w:sz w:val="20"/>
          <w:szCs w:val="20"/>
        </w:rPr>
      </w:pPr>
    </w:p>
    <w:p w14:paraId="2CFC753E" w14:textId="77777777" w:rsidR="00D6328C" w:rsidRPr="00055A45" w:rsidRDefault="00D6328C" w:rsidP="00D6328C">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6C2A8D4F" w14:textId="77777777" w:rsidR="00D6328C" w:rsidRPr="00055A45" w:rsidRDefault="00D6328C" w:rsidP="00D6328C">
      <w:pPr>
        <w:pStyle w:val="Zkladntextodsazen2"/>
        <w:ind w:left="0" w:firstLine="0"/>
        <w:rPr>
          <w:rFonts w:ascii="Arial" w:hAnsi="Arial" w:cs="Arial"/>
          <w:sz w:val="20"/>
          <w:szCs w:val="20"/>
        </w:rPr>
      </w:pPr>
      <w:r w:rsidRPr="00055A45">
        <w:rPr>
          <w:rFonts w:ascii="Arial" w:hAnsi="Arial" w:cs="Arial"/>
          <w:sz w:val="20"/>
          <w:szCs w:val="20"/>
        </w:rPr>
        <w:t xml:space="preserve">      </w:t>
      </w:r>
    </w:p>
    <w:p w14:paraId="377BFBF9" w14:textId="77777777" w:rsidR="00D6328C" w:rsidRPr="00055A45" w:rsidRDefault="00D6328C" w:rsidP="00D6328C">
      <w:pPr>
        <w:pStyle w:val="Zkladntextodsazen2"/>
        <w:rPr>
          <w:rFonts w:ascii="Arial" w:hAnsi="Arial" w:cs="Arial"/>
          <w:sz w:val="20"/>
          <w:szCs w:val="20"/>
        </w:rPr>
      </w:pPr>
    </w:p>
    <w:p w14:paraId="2A7E4511" w14:textId="77777777" w:rsidR="00D6328C" w:rsidRPr="00055A45" w:rsidRDefault="00D6328C" w:rsidP="00D6328C">
      <w:pPr>
        <w:pStyle w:val="Zkladntextodsazen2"/>
        <w:rPr>
          <w:rFonts w:ascii="Arial" w:hAnsi="Arial" w:cs="Arial"/>
          <w:sz w:val="20"/>
          <w:szCs w:val="20"/>
        </w:rPr>
      </w:pPr>
    </w:p>
    <w:p w14:paraId="492C6D33" w14:textId="77777777" w:rsidR="00D6328C" w:rsidRPr="00055A45" w:rsidRDefault="00D6328C" w:rsidP="00D6328C">
      <w:pPr>
        <w:pStyle w:val="Zkladntextodsazen2"/>
        <w:rPr>
          <w:rFonts w:ascii="Arial" w:hAnsi="Arial" w:cs="Arial"/>
          <w:sz w:val="20"/>
          <w:szCs w:val="20"/>
        </w:rPr>
      </w:pPr>
    </w:p>
    <w:p w14:paraId="48661711" w14:textId="77777777" w:rsidR="00D6328C" w:rsidRPr="00055A45" w:rsidRDefault="00D6328C" w:rsidP="00D6328C">
      <w:pPr>
        <w:pStyle w:val="Zkladntextodsazen2"/>
        <w:rPr>
          <w:rFonts w:ascii="Arial" w:hAnsi="Arial" w:cs="Arial"/>
          <w:sz w:val="20"/>
          <w:szCs w:val="20"/>
        </w:rPr>
      </w:pPr>
    </w:p>
    <w:p w14:paraId="0F8FC357" w14:textId="77777777" w:rsidR="00D6328C" w:rsidRPr="00055A45" w:rsidRDefault="00D6328C" w:rsidP="00D6328C">
      <w:pPr>
        <w:pStyle w:val="Zkladntextodsazen2"/>
        <w:ind w:left="0" w:firstLine="0"/>
        <w:rPr>
          <w:rFonts w:ascii="Arial" w:hAnsi="Arial" w:cs="Arial"/>
          <w:sz w:val="20"/>
          <w:szCs w:val="20"/>
        </w:rPr>
      </w:pPr>
      <w:r w:rsidRPr="00055A45">
        <w:rPr>
          <w:rFonts w:ascii="Arial" w:hAnsi="Arial" w:cs="Arial"/>
          <w:sz w:val="20"/>
          <w:szCs w:val="20"/>
        </w:rPr>
        <w:t>.................................................</w:t>
      </w:r>
    </w:p>
    <w:p w14:paraId="28091680" w14:textId="7FB0F7A6" w:rsidR="00D6328C" w:rsidRDefault="00D6328C" w:rsidP="000C38B3">
      <w:pPr>
        <w:jc w:val="both"/>
        <w:rPr>
          <w:rFonts w:ascii="Arial" w:hAnsi="Arial" w:cs="Arial"/>
          <w:u w:val="single"/>
        </w:rPr>
      </w:pPr>
    </w:p>
    <w:p w14:paraId="4319A2A0" w14:textId="622F49E6" w:rsidR="00D6328C" w:rsidRDefault="00D6328C" w:rsidP="000C38B3">
      <w:pPr>
        <w:jc w:val="both"/>
        <w:rPr>
          <w:rFonts w:ascii="Arial" w:hAnsi="Arial" w:cs="Arial"/>
          <w:u w:val="single"/>
        </w:rPr>
      </w:pPr>
    </w:p>
    <w:p w14:paraId="4B32ED8C" w14:textId="7BCFEA66" w:rsidR="00C83C19" w:rsidRDefault="00C83C19" w:rsidP="000C38B3">
      <w:pPr>
        <w:jc w:val="both"/>
        <w:rPr>
          <w:rFonts w:ascii="Arial" w:hAnsi="Arial" w:cs="Arial"/>
          <w:u w:val="single"/>
        </w:rPr>
      </w:pPr>
    </w:p>
    <w:p w14:paraId="72604363" w14:textId="72062260" w:rsidR="00C83C19" w:rsidRDefault="00C83C19" w:rsidP="000C38B3">
      <w:pPr>
        <w:jc w:val="both"/>
        <w:rPr>
          <w:rFonts w:ascii="Arial" w:hAnsi="Arial" w:cs="Arial"/>
          <w:u w:val="single"/>
        </w:rPr>
      </w:pPr>
    </w:p>
    <w:p w14:paraId="7061AEFD" w14:textId="6E831253" w:rsidR="00C83C19" w:rsidRDefault="00C83C19" w:rsidP="000C38B3">
      <w:pPr>
        <w:jc w:val="both"/>
        <w:rPr>
          <w:rFonts w:ascii="Arial" w:hAnsi="Arial" w:cs="Arial"/>
          <w:u w:val="single"/>
        </w:rPr>
      </w:pPr>
    </w:p>
    <w:p w14:paraId="3562E214" w14:textId="2D87F0B5" w:rsidR="00C83C19" w:rsidRDefault="00C83C19" w:rsidP="000C38B3">
      <w:pPr>
        <w:jc w:val="both"/>
        <w:rPr>
          <w:rFonts w:ascii="Arial" w:hAnsi="Arial" w:cs="Arial"/>
          <w:u w:val="single"/>
        </w:rPr>
      </w:pPr>
    </w:p>
    <w:p w14:paraId="532A289E" w14:textId="13651F93" w:rsidR="00C83C19" w:rsidRDefault="00C83C19" w:rsidP="000C38B3">
      <w:pPr>
        <w:jc w:val="both"/>
        <w:rPr>
          <w:rFonts w:ascii="Arial" w:hAnsi="Arial" w:cs="Arial"/>
          <w:u w:val="single"/>
        </w:rPr>
      </w:pPr>
    </w:p>
    <w:p w14:paraId="29790CA4" w14:textId="23E6B8EF" w:rsidR="00C83C19" w:rsidRDefault="00C83C19" w:rsidP="000C38B3">
      <w:pPr>
        <w:jc w:val="both"/>
        <w:rPr>
          <w:rFonts w:ascii="Arial" w:hAnsi="Arial" w:cs="Arial"/>
          <w:u w:val="single"/>
        </w:rPr>
      </w:pPr>
    </w:p>
    <w:p w14:paraId="65517BFE" w14:textId="020EB0F2" w:rsidR="00C83C19" w:rsidRDefault="00C83C19" w:rsidP="000C38B3">
      <w:pPr>
        <w:jc w:val="both"/>
        <w:rPr>
          <w:rFonts w:ascii="Arial" w:hAnsi="Arial" w:cs="Arial"/>
          <w:u w:val="single"/>
        </w:rPr>
      </w:pPr>
    </w:p>
    <w:p w14:paraId="08A6D616" w14:textId="036FB6E1" w:rsidR="00C83C19" w:rsidRDefault="00C83C19" w:rsidP="000C38B3">
      <w:pPr>
        <w:jc w:val="both"/>
        <w:rPr>
          <w:rFonts w:ascii="Arial" w:hAnsi="Arial" w:cs="Arial"/>
          <w:u w:val="single"/>
        </w:rPr>
      </w:pPr>
    </w:p>
    <w:p w14:paraId="6FC798A3" w14:textId="57379E07" w:rsidR="00C83C19" w:rsidRDefault="00C83C19" w:rsidP="000C38B3">
      <w:pPr>
        <w:jc w:val="both"/>
        <w:rPr>
          <w:rFonts w:ascii="Arial" w:hAnsi="Arial" w:cs="Arial"/>
          <w:u w:val="single"/>
        </w:rPr>
      </w:pPr>
    </w:p>
    <w:p w14:paraId="0BB64C63" w14:textId="6B9D1D45" w:rsidR="00C83C19" w:rsidRDefault="00C83C19" w:rsidP="000C38B3">
      <w:pPr>
        <w:jc w:val="both"/>
        <w:rPr>
          <w:rFonts w:ascii="Arial" w:hAnsi="Arial" w:cs="Arial"/>
          <w:u w:val="single"/>
        </w:rPr>
      </w:pPr>
    </w:p>
    <w:p w14:paraId="0578DFD3" w14:textId="092F4998" w:rsidR="00C83C19" w:rsidRDefault="00C83C19" w:rsidP="000C38B3">
      <w:pPr>
        <w:jc w:val="both"/>
        <w:rPr>
          <w:rFonts w:ascii="Arial" w:hAnsi="Arial" w:cs="Arial"/>
          <w:u w:val="single"/>
        </w:rPr>
      </w:pPr>
    </w:p>
    <w:p w14:paraId="7626F893" w14:textId="501B0D9F" w:rsidR="00C83C19" w:rsidRDefault="00C83C19" w:rsidP="000C38B3">
      <w:pPr>
        <w:jc w:val="both"/>
        <w:rPr>
          <w:rFonts w:ascii="Arial" w:hAnsi="Arial" w:cs="Arial"/>
          <w:u w:val="single"/>
        </w:rPr>
      </w:pPr>
    </w:p>
    <w:p w14:paraId="38E66E18" w14:textId="7B1A66AE" w:rsidR="00C83C19" w:rsidRDefault="00C83C19" w:rsidP="000C38B3">
      <w:pPr>
        <w:jc w:val="both"/>
        <w:rPr>
          <w:rFonts w:ascii="Arial" w:hAnsi="Arial" w:cs="Arial"/>
          <w:u w:val="single"/>
        </w:rPr>
      </w:pPr>
    </w:p>
    <w:p w14:paraId="50FFA46F" w14:textId="0D8ADD66" w:rsidR="001A3961" w:rsidRPr="001A3961" w:rsidRDefault="001A3961" w:rsidP="001A3961">
      <w:pPr>
        <w:tabs>
          <w:tab w:val="num" w:pos="864"/>
          <w:tab w:val="left" w:pos="1440"/>
        </w:tabs>
        <w:jc w:val="both"/>
        <w:rPr>
          <w:rFonts w:ascii="Arial" w:hAnsi="Arial" w:cs="Arial"/>
          <w:b/>
          <w:sz w:val="20"/>
          <w:szCs w:val="20"/>
        </w:rPr>
      </w:pPr>
    </w:p>
    <w:tbl>
      <w:tblPr>
        <w:tblpPr w:leftFromText="141" w:rightFromText="141" w:vertAnchor="text" w:tblpY="-1132"/>
        <w:tblW w:w="9632" w:type="dxa"/>
        <w:tblCellMar>
          <w:left w:w="70" w:type="dxa"/>
          <w:right w:w="70" w:type="dxa"/>
        </w:tblCellMar>
        <w:tblLook w:val="04A0" w:firstRow="1" w:lastRow="0" w:firstColumn="1" w:lastColumn="0" w:noHBand="0" w:noVBand="1"/>
      </w:tblPr>
      <w:tblGrid>
        <w:gridCol w:w="2200"/>
        <w:gridCol w:w="4463"/>
        <w:gridCol w:w="2969"/>
      </w:tblGrid>
      <w:tr w:rsidR="001A3961" w14:paraId="41309A5A" w14:textId="77777777" w:rsidTr="001A3961">
        <w:trPr>
          <w:trHeight w:val="340"/>
        </w:trPr>
        <w:tc>
          <w:tcPr>
            <w:tcW w:w="6663" w:type="dxa"/>
            <w:gridSpan w:val="2"/>
            <w:tcBorders>
              <w:top w:val="nil"/>
              <w:left w:val="nil"/>
              <w:bottom w:val="nil"/>
              <w:right w:val="nil"/>
            </w:tcBorders>
            <w:shd w:val="clear" w:color="auto" w:fill="auto"/>
            <w:noWrap/>
            <w:vAlign w:val="center"/>
            <w:hideMark/>
          </w:tcPr>
          <w:p w14:paraId="26853CD6" w14:textId="77777777" w:rsidR="001A3961" w:rsidRDefault="001A3961" w:rsidP="001A3961">
            <w:pPr>
              <w:rPr>
                <w:rFonts w:ascii="Calibri" w:hAnsi="Calibri" w:cs="Calibri"/>
                <w:b/>
                <w:bCs/>
                <w:color w:val="000000"/>
                <w:sz w:val="22"/>
                <w:szCs w:val="22"/>
              </w:rPr>
            </w:pPr>
          </w:p>
          <w:p w14:paraId="05CD3EFC" w14:textId="77777777" w:rsidR="001A3961" w:rsidRDefault="001A3961" w:rsidP="001A3961">
            <w:pPr>
              <w:rPr>
                <w:rFonts w:ascii="Calibri" w:hAnsi="Calibri" w:cs="Calibri"/>
                <w:b/>
                <w:bCs/>
                <w:color w:val="000000"/>
                <w:sz w:val="22"/>
                <w:szCs w:val="22"/>
              </w:rPr>
            </w:pPr>
          </w:p>
          <w:p w14:paraId="517FBAC6" w14:textId="77777777" w:rsidR="001A3961" w:rsidRDefault="001A3961" w:rsidP="001A3961">
            <w:pPr>
              <w:rPr>
                <w:rFonts w:ascii="Calibri" w:hAnsi="Calibri" w:cs="Calibri"/>
                <w:b/>
                <w:bCs/>
                <w:color w:val="000000"/>
                <w:sz w:val="22"/>
                <w:szCs w:val="22"/>
              </w:rPr>
            </w:pPr>
          </w:p>
          <w:p w14:paraId="0516629D" w14:textId="2DF6008C"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Príloha č. 1</w:t>
            </w:r>
          </w:p>
          <w:p w14:paraId="7DA6D6AB" w14:textId="77777777" w:rsidR="001A3961" w:rsidRDefault="001A3961" w:rsidP="001A3961">
            <w:pPr>
              <w:rPr>
                <w:rFonts w:ascii="Calibri" w:hAnsi="Calibri" w:cs="Calibri"/>
                <w:b/>
                <w:bCs/>
                <w:color w:val="000000"/>
                <w:sz w:val="22"/>
                <w:szCs w:val="22"/>
              </w:rPr>
            </w:pPr>
          </w:p>
          <w:p w14:paraId="134447DB" w14:textId="46D1E765"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Zariadenie na výdaj cestovných lístkov  - strojček – 30 ks</w:t>
            </w:r>
          </w:p>
        </w:tc>
        <w:tc>
          <w:tcPr>
            <w:tcW w:w="2969" w:type="dxa"/>
            <w:tcBorders>
              <w:top w:val="nil"/>
              <w:left w:val="nil"/>
              <w:bottom w:val="nil"/>
              <w:right w:val="nil"/>
            </w:tcBorders>
          </w:tcPr>
          <w:p w14:paraId="3D8562EB" w14:textId="77777777" w:rsidR="001A3961" w:rsidRDefault="001A3961" w:rsidP="001A3961">
            <w:pPr>
              <w:rPr>
                <w:rFonts w:ascii="Calibri" w:hAnsi="Calibri" w:cs="Calibri"/>
                <w:b/>
                <w:bCs/>
                <w:color w:val="000000"/>
                <w:sz w:val="22"/>
                <w:szCs w:val="22"/>
              </w:rPr>
            </w:pPr>
          </w:p>
        </w:tc>
      </w:tr>
      <w:tr w:rsidR="001A3961" w14:paraId="2C55913A" w14:textId="77777777" w:rsidTr="001A3961">
        <w:trPr>
          <w:trHeight w:val="34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9E4564" w14:textId="77777777"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Názov položky</w:t>
            </w:r>
          </w:p>
        </w:tc>
        <w:tc>
          <w:tcPr>
            <w:tcW w:w="4463" w:type="dxa"/>
            <w:tcBorders>
              <w:top w:val="single" w:sz="8" w:space="0" w:color="auto"/>
              <w:left w:val="nil"/>
              <w:bottom w:val="single" w:sz="8" w:space="0" w:color="auto"/>
              <w:right w:val="single" w:sz="8" w:space="0" w:color="auto"/>
            </w:tcBorders>
            <w:shd w:val="clear" w:color="auto" w:fill="auto"/>
            <w:vAlign w:val="center"/>
            <w:hideMark/>
          </w:tcPr>
          <w:p w14:paraId="52D8C6DF" w14:textId="77777777"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Požadované technické parametre</w:t>
            </w:r>
          </w:p>
        </w:tc>
        <w:tc>
          <w:tcPr>
            <w:tcW w:w="2969" w:type="dxa"/>
            <w:tcBorders>
              <w:top w:val="single" w:sz="8" w:space="0" w:color="auto"/>
              <w:left w:val="nil"/>
              <w:bottom w:val="single" w:sz="8" w:space="0" w:color="auto"/>
              <w:right w:val="single" w:sz="8" w:space="0" w:color="auto"/>
            </w:tcBorders>
          </w:tcPr>
          <w:p w14:paraId="61524608" w14:textId="77777777" w:rsidR="001A3961" w:rsidRDefault="001A3961" w:rsidP="001A3961">
            <w:pPr>
              <w:rPr>
                <w:rFonts w:ascii="Calibri" w:hAnsi="Calibri" w:cs="Calibri"/>
                <w:b/>
                <w:bCs/>
                <w:color w:val="000000"/>
                <w:sz w:val="22"/>
                <w:szCs w:val="22"/>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1A3961" w14:paraId="1A5CC055" w14:textId="77777777" w:rsidTr="001A3961">
        <w:trPr>
          <w:trHeight w:val="96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9B11C4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Palubný počítač </w:t>
            </w:r>
          </w:p>
        </w:tc>
        <w:tc>
          <w:tcPr>
            <w:tcW w:w="4463" w:type="dxa"/>
            <w:tcBorders>
              <w:top w:val="nil"/>
              <w:left w:val="nil"/>
              <w:bottom w:val="nil"/>
              <w:right w:val="single" w:sz="8" w:space="0" w:color="auto"/>
            </w:tcBorders>
            <w:shd w:val="clear" w:color="auto" w:fill="auto"/>
            <w:vAlign w:val="center"/>
            <w:hideMark/>
          </w:tcPr>
          <w:p w14:paraId="4A96070A"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na výdaj cestovných lístkov vo vozidlách PAD, zvyčajne označované ako „palubný počítač“. Zariadenie bude slúžiť aj ako riadiaca a pamäťová jednotka pre ukladanie dát pre jednotlivé periférne zariadenia vo vozidle dopravcu. </w:t>
            </w:r>
          </w:p>
        </w:tc>
        <w:tc>
          <w:tcPr>
            <w:tcW w:w="2969" w:type="dxa"/>
            <w:tcBorders>
              <w:top w:val="nil"/>
              <w:left w:val="nil"/>
              <w:bottom w:val="nil"/>
              <w:right w:val="single" w:sz="8" w:space="0" w:color="auto"/>
            </w:tcBorders>
          </w:tcPr>
          <w:p w14:paraId="7898D628" w14:textId="77777777" w:rsidR="001A3961" w:rsidRDefault="001A3961" w:rsidP="001A3961">
            <w:pPr>
              <w:rPr>
                <w:rFonts w:ascii="Calibri" w:hAnsi="Calibri" w:cs="Calibri"/>
                <w:color w:val="000000"/>
                <w:sz w:val="22"/>
                <w:szCs w:val="22"/>
              </w:rPr>
            </w:pPr>
          </w:p>
        </w:tc>
      </w:tr>
      <w:tr w:rsidR="001A3961" w14:paraId="4CF479D6" w14:textId="77777777" w:rsidTr="001A3961">
        <w:trPr>
          <w:trHeight w:val="960"/>
        </w:trPr>
        <w:tc>
          <w:tcPr>
            <w:tcW w:w="2200" w:type="dxa"/>
            <w:vMerge/>
            <w:tcBorders>
              <w:top w:val="nil"/>
              <w:left w:val="single" w:sz="8" w:space="0" w:color="auto"/>
              <w:bottom w:val="single" w:sz="8" w:space="0" w:color="000000"/>
              <w:right w:val="single" w:sz="8" w:space="0" w:color="auto"/>
            </w:tcBorders>
            <w:vAlign w:val="center"/>
            <w:hideMark/>
          </w:tcPr>
          <w:p w14:paraId="734B43D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976431C" w14:textId="77777777" w:rsidR="001A3961" w:rsidRDefault="001A3961" w:rsidP="001A3961">
            <w:pPr>
              <w:ind w:right="356"/>
              <w:rPr>
                <w:rFonts w:ascii="Calibri" w:hAnsi="Calibri" w:cs="Calibri"/>
                <w:color w:val="000000"/>
                <w:sz w:val="22"/>
                <w:szCs w:val="22"/>
              </w:rPr>
            </w:pPr>
            <w:r>
              <w:rPr>
                <w:rFonts w:ascii="Calibri" w:hAnsi="Calibri" w:cs="Calibri"/>
                <w:color w:val="000000"/>
                <w:sz w:val="22"/>
                <w:szCs w:val="22"/>
              </w:rPr>
              <w:t xml:space="preserve">Obstarávateľ požaduje zariadenia dodať vrátane montáže a ich pripojenia na používané periférne zariadenia vo vozidle, vrátane prípadnej potrebnej kabeláže, prepojovacích modulov a vrátane príslušného programového vybavenia. </w:t>
            </w:r>
          </w:p>
        </w:tc>
        <w:tc>
          <w:tcPr>
            <w:tcW w:w="2969" w:type="dxa"/>
            <w:tcBorders>
              <w:top w:val="nil"/>
              <w:left w:val="nil"/>
              <w:bottom w:val="nil"/>
              <w:right w:val="single" w:sz="8" w:space="0" w:color="auto"/>
            </w:tcBorders>
          </w:tcPr>
          <w:p w14:paraId="38F93F0C" w14:textId="77777777" w:rsidR="001A3961" w:rsidRDefault="001A3961" w:rsidP="001A3961">
            <w:pPr>
              <w:ind w:right="2996"/>
              <w:rPr>
                <w:rFonts w:ascii="Calibri" w:hAnsi="Calibri" w:cs="Calibri"/>
                <w:color w:val="000000"/>
                <w:sz w:val="22"/>
                <w:szCs w:val="22"/>
              </w:rPr>
            </w:pPr>
          </w:p>
        </w:tc>
      </w:tr>
      <w:tr w:rsidR="001A3961" w14:paraId="103F5FB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9F2F5B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8C9215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37108808" w14:textId="77777777" w:rsidR="001A3961" w:rsidRDefault="001A3961" w:rsidP="001A3961">
            <w:pPr>
              <w:rPr>
                <w:rFonts w:ascii="Calibri" w:hAnsi="Calibri" w:cs="Calibri"/>
                <w:color w:val="000000"/>
                <w:sz w:val="22"/>
                <w:szCs w:val="22"/>
              </w:rPr>
            </w:pPr>
          </w:p>
        </w:tc>
      </w:tr>
      <w:tr w:rsidR="001A3961" w14:paraId="04EF10F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A46D96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B0EFE9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technické (výkonnostné) parametre: </w:t>
            </w:r>
          </w:p>
        </w:tc>
        <w:tc>
          <w:tcPr>
            <w:tcW w:w="2969" w:type="dxa"/>
            <w:tcBorders>
              <w:top w:val="nil"/>
              <w:left w:val="nil"/>
              <w:bottom w:val="nil"/>
              <w:right w:val="single" w:sz="8" w:space="0" w:color="auto"/>
            </w:tcBorders>
          </w:tcPr>
          <w:p w14:paraId="4948B25A" w14:textId="77777777" w:rsidR="001A3961" w:rsidRDefault="001A3961" w:rsidP="001A3961">
            <w:pPr>
              <w:rPr>
                <w:rFonts w:ascii="Calibri" w:hAnsi="Calibri" w:cs="Calibri"/>
                <w:color w:val="000000"/>
                <w:sz w:val="22"/>
                <w:szCs w:val="22"/>
              </w:rPr>
            </w:pPr>
          </w:p>
        </w:tc>
      </w:tr>
      <w:tr w:rsidR="001A3961" w14:paraId="29E31B5B"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6269DD1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254B38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priemyselné prevedenie vhodné do vozidiel (prašnosť, otrasy, teplotné podmienky) </w:t>
            </w:r>
          </w:p>
        </w:tc>
        <w:tc>
          <w:tcPr>
            <w:tcW w:w="2969" w:type="dxa"/>
            <w:tcBorders>
              <w:top w:val="nil"/>
              <w:left w:val="nil"/>
              <w:bottom w:val="nil"/>
              <w:right w:val="single" w:sz="8" w:space="0" w:color="auto"/>
            </w:tcBorders>
          </w:tcPr>
          <w:p w14:paraId="5676E2AE" w14:textId="77777777" w:rsidR="001A3961" w:rsidRDefault="001A3961" w:rsidP="001A3961">
            <w:pPr>
              <w:ind w:firstLineChars="400" w:firstLine="880"/>
              <w:rPr>
                <w:rFonts w:ascii="Calibri" w:hAnsi="Calibri" w:cs="Calibri"/>
                <w:color w:val="000000"/>
                <w:sz w:val="22"/>
                <w:szCs w:val="22"/>
              </w:rPr>
            </w:pPr>
          </w:p>
        </w:tc>
      </w:tr>
      <w:tr w:rsidR="001A3961" w14:paraId="4EE7484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89D4C5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586C77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výkonný viacjadrový procesor </w:t>
            </w:r>
          </w:p>
        </w:tc>
        <w:tc>
          <w:tcPr>
            <w:tcW w:w="2969" w:type="dxa"/>
            <w:tcBorders>
              <w:top w:val="nil"/>
              <w:left w:val="nil"/>
              <w:bottom w:val="nil"/>
              <w:right w:val="single" w:sz="8" w:space="0" w:color="auto"/>
            </w:tcBorders>
          </w:tcPr>
          <w:p w14:paraId="6E9E6DCD" w14:textId="77777777" w:rsidR="001A3961" w:rsidRDefault="001A3961" w:rsidP="001A3961">
            <w:pPr>
              <w:ind w:firstLineChars="400" w:firstLine="880"/>
              <w:rPr>
                <w:rFonts w:ascii="Calibri" w:hAnsi="Calibri" w:cs="Calibri"/>
                <w:color w:val="000000"/>
                <w:sz w:val="22"/>
                <w:szCs w:val="22"/>
              </w:rPr>
            </w:pPr>
          </w:p>
        </w:tc>
      </w:tr>
      <w:tr w:rsidR="001A3961" w14:paraId="2B3A0F3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9CDDBD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977721E"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možnosť integrovať navigačný systém pre vodičov </w:t>
            </w:r>
          </w:p>
        </w:tc>
        <w:tc>
          <w:tcPr>
            <w:tcW w:w="2969" w:type="dxa"/>
            <w:tcBorders>
              <w:top w:val="nil"/>
              <w:left w:val="nil"/>
              <w:bottom w:val="nil"/>
              <w:right w:val="single" w:sz="8" w:space="0" w:color="auto"/>
            </w:tcBorders>
          </w:tcPr>
          <w:p w14:paraId="4661A66A" w14:textId="77777777" w:rsidR="001A3961" w:rsidRDefault="001A3961" w:rsidP="001A3961">
            <w:pPr>
              <w:ind w:firstLineChars="800" w:firstLine="1760"/>
              <w:rPr>
                <w:rFonts w:ascii="Courier New" w:hAnsi="Courier New" w:cs="Courier New"/>
                <w:color w:val="000000"/>
                <w:sz w:val="22"/>
                <w:szCs w:val="22"/>
              </w:rPr>
            </w:pPr>
          </w:p>
        </w:tc>
      </w:tr>
      <w:tr w:rsidR="001A3961" w14:paraId="435CFF1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D66A19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55244A6"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2D, 3D grafická akcelerácia </w:t>
            </w:r>
          </w:p>
        </w:tc>
        <w:tc>
          <w:tcPr>
            <w:tcW w:w="2969" w:type="dxa"/>
            <w:tcBorders>
              <w:top w:val="nil"/>
              <w:left w:val="nil"/>
              <w:bottom w:val="nil"/>
              <w:right w:val="single" w:sz="8" w:space="0" w:color="auto"/>
            </w:tcBorders>
          </w:tcPr>
          <w:p w14:paraId="102054AC" w14:textId="77777777" w:rsidR="001A3961" w:rsidRDefault="001A3961" w:rsidP="001A3961">
            <w:pPr>
              <w:ind w:firstLineChars="800" w:firstLine="1760"/>
              <w:rPr>
                <w:rFonts w:ascii="Courier New" w:hAnsi="Courier New" w:cs="Courier New"/>
                <w:color w:val="000000"/>
                <w:sz w:val="22"/>
                <w:szCs w:val="22"/>
              </w:rPr>
            </w:pPr>
          </w:p>
        </w:tc>
      </w:tr>
      <w:tr w:rsidR="001A3961" w14:paraId="369A3D1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1B2B61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000C56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pamäť </w:t>
            </w:r>
          </w:p>
        </w:tc>
        <w:tc>
          <w:tcPr>
            <w:tcW w:w="2969" w:type="dxa"/>
            <w:tcBorders>
              <w:top w:val="nil"/>
              <w:left w:val="nil"/>
              <w:bottom w:val="nil"/>
              <w:right w:val="single" w:sz="8" w:space="0" w:color="auto"/>
            </w:tcBorders>
          </w:tcPr>
          <w:p w14:paraId="58A11472" w14:textId="77777777" w:rsidR="001A3961" w:rsidRDefault="001A3961" w:rsidP="001A3961">
            <w:pPr>
              <w:ind w:firstLineChars="400" w:firstLine="880"/>
              <w:rPr>
                <w:rFonts w:ascii="Calibri" w:hAnsi="Calibri" w:cs="Calibri"/>
                <w:color w:val="000000"/>
                <w:sz w:val="22"/>
                <w:szCs w:val="22"/>
              </w:rPr>
            </w:pPr>
          </w:p>
        </w:tc>
      </w:tr>
      <w:tr w:rsidR="001A3961" w14:paraId="43C5832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625A55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D44F79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RAM – min. 1 GB </w:t>
            </w:r>
          </w:p>
        </w:tc>
        <w:tc>
          <w:tcPr>
            <w:tcW w:w="2969" w:type="dxa"/>
            <w:tcBorders>
              <w:top w:val="nil"/>
              <w:left w:val="nil"/>
              <w:bottom w:val="nil"/>
              <w:right w:val="single" w:sz="8" w:space="0" w:color="auto"/>
            </w:tcBorders>
          </w:tcPr>
          <w:p w14:paraId="59DB0E6E" w14:textId="77777777" w:rsidR="001A3961" w:rsidRDefault="001A3961" w:rsidP="001A3961">
            <w:pPr>
              <w:ind w:firstLineChars="800" w:firstLine="1760"/>
              <w:rPr>
                <w:rFonts w:ascii="Courier New" w:hAnsi="Courier New" w:cs="Courier New"/>
                <w:color w:val="000000"/>
                <w:sz w:val="22"/>
                <w:szCs w:val="22"/>
              </w:rPr>
            </w:pPr>
          </w:p>
        </w:tc>
      </w:tr>
      <w:tr w:rsidR="001A3961" w14:paraId="0F07473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B4640CC"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13097B8"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interná FLASH pamäť – min. 4 GB </w:t>
            </w:r>
          </w:p>
        </w:tc>
        <w:tc>
          <w:tcPr>
            <w:tcW w:w="2969" w:type="dxa"/>
            <w:tcBorders>
              <w:top w:val="nil"/>
              <w:left w:val="nil"/>
              <w:bottom w:val="nil"/>
              <w:right w:val="single" w:sz="8" w:space="0" w:color="auto"/>
            </w:tcBorders>
          </w:tcPr>
          <w:p w14:paraId="60393DDE" w14:textId="77777777" w:rsidR="001A3961" w:rsidRDefault="001A3961" w:rsidP="001A3961">
            <w:pPr>
              <w:ind w:firstLineChars="800" w:firstLine="1760"/>
              <w:rPr>
                <w:rFonts w:ascii="Courier New" w:hAnsi="Courier New" w:cs="Courier New"/>
                <w:color w:val="000000"/>
                <w:sz w:val="22"/>
                <w:szCs w:val="22"/>
              </w:rPr>
            </w:pPr>
          </w:p>
        </w:tc>
      </w:tr>
      <w:tr w:rsidR="001A3961" w14:paraId="1EA5994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542D89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07C4F7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priemyselná SLC SD karta – min. 512 MB </w:t>
            </w:r>
          </w:p>
        </w:tc>
        <w:tc>
          <w:tcPr>
            <w:tcW w:w="2969" w:type="dxa"/>
            <w:tcBorders>
              <w:top w:val="nil"/>
              <w:left w:val="nil"/>
              <w:bottom w:val="nil"/>
              <w:right w:val="single" w:sz="8" w:space="0" w:color="auto"/>
            </w:tcBorders>
          </w:tcPr>
          <w:p w14:paraId="0C01083C" w14:textId="77777777" w:rsidR="001A3961" w:rsidRDefault="001A3961" w:rsidP="001A3961">
            <w:pPr>
              <w:ind w:firstLineChars="800" w:firstLine="1760"/>
              <w:rPr>
                <w:rFonts w:ascii="Courier New" w:hAnsi="Courier New" w:cs="Courier New"/>
                <w:color w:val="000000"/>
                <w:sz w:val="22"/>
                <w:szCs w:val="22"/>
              </w:rPr>
            </w:pPr>
          </w:p>
        </w:tc>
      </w:tr>
      <w:tr w:rsidR="001A3961" w14:paraId="21F19AD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1F5E41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13C92D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rozšíriteľná interná FLASH pamäť pomocou mSATA modulu </w:t>
            </w:r>
          </w:p>
        </w:tc>
        <w:tc>
          <w:tcPr>
            <w:tcW w:w="2969" w:type="dxa"/>
            <w:tcBorders>
              <w:top w:val="nil"/>
              <w:left w:val="nil"/>
              <w:bottom w:val="nil"/>
              <w:right w:val="single" w:sz="8" w:space="0" w:color="auto"/>
            </w:tcBorders>
          </w:tcPr>
          <w:p w14:paraId="6BD9E9F7" w14:textId="77777777" w:rsidR="001A3961" w:rsidRDefault="001A3961" w:rsidP="001A3961">
            <w:pPr>
              <w:ind w:firstLineChars="800" w:firstLine="1760"/>
              <w:rPr>
                <w:rFonts w:ascii="Courier New" w:hAnsi="Courier New" w:cs="Courier New"/>
                <w:color w:val="000000"/>
                <w:sz w:val="22"/>
                <w:szCs w:val="22"/>
              </w:rPr>
            </w:pPr>
          </w:p>
        </w:tc>
      </w:tr>
      <w:tr w:rsidR="001A3961" w14:paraId="342589A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CCE42E2"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FE8BFF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čitateľný dotykový kapacitný displej </w:t>
            </w:r>
          </w:p>
        </w:tc>
        <w:tc>
          <w:tcPr>
            <w:tcW w:w="2969" w:type="dxa"/>
            <w:tcBorders>
              <w:top w:val="nil"/>
              <w:left w:val="nil"/>
              <w:bottom w:val="nil"/>
              <w:right w:val="single" w:sz="8" w:space="0" w:color="auto"/>
            </w:tcBorders>
          </w:tcPr>
          <w:p w14:paraId="3F18C40A" w14:textId="77777777" w:rsidR="001A3961" w:rsidRDefault="001A3961" w:rsidP="001A3961">
            <w:pPr>
              <w:ind w:firstLineChars="400" w:firstLine="880"/>
              <w:rPr>
                <w:rFonts w:ascii="Calibri" w:hAnsi="Calibri" w:cs="Calibri"/>
                <w:color w:val="000000"/>
                <w:sz w:val="22"/>
                <w:szCs w:val="22"/>
              </w:rPr>
            </w:pPr>
          </w:p>
        </w:tc>
      </w:tr>
      <w:tr w:rsidR="001A3961" w14:paraId="407D95B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F1E933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302DD73"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bezpečnostné tvrdené sklo (kalené) – min. hrúbka 3 mm </w:t>
            </w:r>
          </w:p>
        </w:tc>
        <w:tc>
          <w:tcPr>
            <w:tcW w:w="2969" w:type="dxa"/>
            <w:tcBorders>
              <w:top w:val="nil"/>
              <w:left w:val="nil"/>
              <w:bottom w:val="nil"/>
              <w:right w:val="single" w:sz="8" w:space="0" w:color="auto"/>
            </w:tcBorders>
          </w:tcPr>
          <w:p w14:paraId="4FF68C9F" w14:textId="77777777" w:rsidR="001A3961" w:rsidRDefault="001A3961" w:rsidP="001A3961">
            <w:pPr>
              <w:ind w:firstLineChars="800" w:firstLine="1760"/>
              <w:rPr>
                <w:rFonts w:ascii="Courier New" w:hAnsi="Courier New" w:cs="Courier New"/>
                <w:color w:val="000000"/>
                <w:sz w:val="22"/>
                <w:szCs w:val="22"/>
              </w:rPr>
            </w:pPr>
          </w:p>
        </w:tc>
      </w:tr>
      <w:tr w:rsidR="001A3961" w14:paraId="6B36E53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CE655A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B714B1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povrchová úprava antiglare </w:t>
            </w:r>
          </w:p>
        </w:tc>
        <w:tc>
          <w:tcPr>
            <w:tcW w:w="2969" w:type="dxa"/>
            <w:tcBorders>
              <w:top w:val="nil"/>
              <w:left w:val="nil"/>
              <w:bottom w:val="nil"/>
              <w:right w:val="single" w:sz="8" w:space="0" w:color="auto"/>
            </w:tcBorders>
          </w:tcPr>
          <w:p w14:paraId="6459FC74" w14:textId="77777777" w:rsidR="001A3961" w:rsidRDefault="001A3961" w:rsidP="001A3961">
            <w:pPr>
              <w:ind w:firstLineChars="800" w:firstLine="1760"/>
              <w:rPr>
                <w:rFonts w:ascii="Courier New" w:hAnsi="Courier New" w:cs="Courier New"/>
                <w:color w:val="000000"/>
                <w:sz w:val="22"/>
                <w:szCs w:val="22"/>
              </w:rPr>
            </w:pPr>
          </w:p>
        </w:tc>
      </w:tr>
      <w:tr w:rsidR="001A3961" w14:paraId="506BA986"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3403C76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006314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opticky bondovaný displej pre lepšiu čitateľnosť pri intenzívnom dennom svetle </w:t>
            </w:r>
          </w:p>
        </w:tc>
        <w:tc>
          <w:tcPr>
            <w:tcW w:w="2969" w:type="dxa"/>
            <w:tcBorders>
              <w:top w:val="nil"/>
              <w:left w:val="nil"/>
              <w:bottom w:val="nil"/>
              <w:right w:val="single" w:sz="8" w:space="0" w:color="auto"/>
            </w:tcBorders>
          </w:tcPr>
          <w:p w14:paraId="589E6A95" w14:textId="77777777" w:rsidR="001A3961" w:rsidRDefault="001A3961" w:rsidP="001A3961">
            <w:pPr>
              <w:ind w:firstLineChars="800" w:firstLine="1760"/>
              <w:rPr>
                <w:rFonts w:ascii="Courier New" w:hAnsi="Courier New" w:cs="Courier New"/>
                <w:color w:val="000000"/>
                <w:sz w:val="22"/>
                <w:szCs w:val="22"/>
              </w:rPr>
            </w:pPr>
          </w:p>
        </w:tc>
      </w:tr>
      <w:tr w:rsidR="001A3961" w14:paraId="1D03666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D5359E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1AC3C00"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kapacitný dotykový panel odolný voči RF rušeniu 10V/m </w:t>
            </w:r>
          </w:p>
        </w:tc>
        <w:tc>
          <w:tcPr>
            <w:tcW w:w="2969" w:type="dxa"/>
            <w:tcBorders>
              <w:top w:val="nil"/>
              <w:left w:val="nil"/>
              <w:bottom w:val="nil"/>
              <w:right w:val="single" w:sz="8" w:space="0" w:color="auto"/>
            </w:tcBorders>
          </w:tcPr>
          <w:p w14:paraId="17867A02" w14:textId="77777777" w:rsidR="001A3961" w:rsidRDefault="001A3961" w:rsidP="001A3961">
            <w:pPr>
              <w:ind w:firstLineChars="800" w:firstLine="1760"/>
              <w:rPr>
                <w:rFonts w:ascii="Courier New" w:hAnsi="Courier New" w:cs="Courier New"/>
                <w:color w:val="000000"/>
                <w:sz w:val="22"/>
                <w:szCs w:val="22"/>
              </w:rPr>
            </w:pPr>
          </w:p>
        </w:tc>
      </w:tr>
      <w:tr w:rsidR="001A3961" w14:paraId="64407CC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67D83A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8302A2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uhlopriečka displeja – min. 10‘‘ </w:t>
            </w:r>
          </w:p>
        </w:tc>
        <w:tc>
          <w:tcPr>
            <w:tcW w:w="2969" w:type="dxa"/>
            <w:tcBorders>
              <w:top w:val="nil"/>
              <w:left w:val="nil"/>
              <w:bottom w:val="nil"/>
              <w:right w:val="single" w:sz="8" w:space="0" w:color="auto"/>
            </w:tcBorders>
          </w:tcPr>
          <w:p w14:paraId="2ACF0D5D" w14:textId="77777777" w:rsidR="001A3961" w:rsidRDefault="001A3961" w:rsidP="001A3961">
            <w:pPr>
              <w:ind w:firstLineChars="800" w:firstLine="1760"/>
              <w:rPr>
                <w:rFonts w:ascii="Courier New" w:hAnsi="Courier New" w:cs="Courier New"/>
                <w:color w:val="000000"/>
                <w:sz w:val="22"/>
                <w:szCs w:val="22"/>
              </w:rPr>
            </w:pPr>
          </w:p>
        </w:tc>
      </w:tr>
      <w:tr w:rsidR="001A3961" w14:paraId="0C8BB48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8FFCFE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8D6F907"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životnosť displeja – min. 30 000 hodín </w:t>
            </w:r>
          </w:p>
        </w:tc>
        <w:tc>
          <w:tcPr>
            <w:tcW w:w="2969" w:type="dxa"/>
            <w:tcBorders>
              <w:top w:val="nil"/>
              <w:left w:val="nil"/>
              <w:bottom w:val="nil"/>
              <w:right w:val="single" w:sz="8" w:space="0" w:color="auto"/>
            </w:tcBorders>
          </w:tcPr>
          <w:p w14:paraId="5A1C58E8" w14:textId="77777777" w:rsidR="001A3961" w:rsidRDefault="001A3961" w:rsidP="001A3961">
            <w:pPr>
              <w:ind w:firstLineChars="800" w:firstLine="1760"/>
              <w:rPr>
                <w:rFonts w:ascii="Courier New" w:hAnsi="Courier New" w:cs="Courier New"/>
                <w:color w:val="000000"/>
                <w:sz w:val="22"/>
                <w:szCs w:val="22"/>
              </w:rPr>
            </w:pPr>
          </w:p>
        </w:tc>
      </w:tr>
      <w:tr w:rsidR="001A3961" w14:paraId="4625E6D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69A006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D0F3DD3"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rozlíšenie – min. 1024×600 pixelov </w:t>
            </w:r>
          </w:p>
        </w:tc>
        <w:tc>
          <w:tcPr>
            <w:tcW w:w="2969" w:type="dxa"/>
            <w:tcBorders>
              <w:top w:val="nil"/>
              <w:left w:val="nil"/>
              <w:bottom w:val="nil"/>
              <w:right w:val="single" w:sz="8" w:space="0" w:color="auto"/>
            </w:tcBorders>
          </w:tcPr>
          <w:p w14:paraId="0CC39488" w14:textId="77777777" w:rsidR="001A3961" w:rsidRDefault="001A3961" w:rsidP="001A3961">
            <w:pPr>
              <w:ind w:firstLineChars="800" w:firstLine="1760"/>
              <w:rPr>
                <w:rFonts w:ascii="Courier New" w:hAnsi="Courier New" w:cs="Courier New"/>
                <w:color w:val="000000"/>
                <w:sz w:val="22"/>
                <w:szCs w:val="22"/>
              </w:rPr>
            </w:pPr>
          </w:p>
        </w:tc>
      </w:tr>
      <w:tr w:rsidR="001A3961" w14:paraId="2D99C7D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714CFB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4719FFC"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svietivosť – min. 500 cd </w:t>
            </w:r>
          </w:p>
        </w:tc>
        <w:tc>
          <w:tcPr>
            <w:tcW w:w="2969" w:type="dxa"/>
            <w:tcBorders>
              <w:top w:val="nil"/>
              <w:left w:val="nil"/>
              <w:bottom w:val="nil"/>
              <w:right w:val="single" w:sz="8" w:space="0" w:color="auto"/>
            </w:tcBorders>
          </w:tcPr>
          <w:p w14:paraId="06134DBC" w14:textId="77777777" w:rsidR="001A3961" w:rsidRDefault="001A3961" w:rsidP="001A3961">
            <w:pPr>
              <w:ind w:firstLineChars="800" w:firstLine="1760"/>
              <w:rPr>
                <w:rFonts w:ascii="Courier New" w:hAnsi="Courier New" w:cs="Courier New"/>
                <w:color w:val="000000"/>
                <w:sz w:val="22"/>
                <w:szCs w:val="22"/>
              </w:rPr>
            </w:pPr>
          </w:p>
        </w:tc>
      </w:tr>
      <w:tr w:rsidR="001A3961" w14:paraId="72EAB0E5"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F9452D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83A730B"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detekcia okolitého jasu s možnosťou automatickej zmeny podsvietenia displeja </w:t>
            </w:r>
          </w:p>
        </w:tc>
        <w:tc>
          <w:tcPr>
            <w:tcW w:w="2969" w:type="dxa"/>
            <w:tcBorders>
              <w:top w:val="nil"/>
              <w:left w:val="nil"/>
              <w:bottom w:val="nil"/>
              <w:right w:val="single" w:sz="8" w:space="0" w:color="auto"/>
            </w:tcBorders>
          </w:tcPr>
          <w:p w14:paraId="755C59B7" w14:textId="77777777" w:rsidR="001A3961" w:rsidRDefault="001A3961" w:rsidP="001A3961">
            <w:pPr>
              <w:ind w:firstLineChars="400" w:firstLine="880"/>
              <w:rPr>
                <w:rFonts w:ascii="Calibri" w:hAnsi="Calibri" w:cs="Calibri"/>
                <w:color w:val="000000"/>
                <w:sz w:val="22"/>
                <w:szCs w:val="22"/>
              </w:rPr>
            </w:pPr>
          </w:p>
        </w:tc>
      </w:tr>
      <w:tr w:rsidR="001A3961" w14:paraId="00201F03" w14:textId="77777777" w:rsidTr="001A3961">
        <w:trPr>
          <w:trHeight w:val="1280"/>
        </w:trPr>
        <w:tc>
          <w:tcPr>
            <w:tcW w:w="2200" w:type="dxa"/>
            <w:vMerge/>
            <w:tcBorders>
              <w:top w:val="nil"/>
              <w:left w:val="single" w:sz="8" w:space="0" w:color="auto"/>
              <w:bottom w:val="single" w:sz="8" w:space="0" w:color="000000"/>
              <w:right w:val="single" w:sz="8" w:space="0" w:color="auto"/>
            </w:tcBorders>
            <w:vAlign w:val="center"/>
            <w:hideMark/>
          </w:tcPr>
          <w:p w14:paraId="3091454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01C0AB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záložná batéria umožňujúca udržať zariadenie v prevádzke pri výpadku napájania po dobu min. 30 minút, počas ktorých zariadenie pošle informáciu o výpadku, polohu zariadenia a zabezpečí korektné ukončenie činnosti a spoľahlivé uloženie dát </w:t>
            </w:r>
          </w:p>
        </w:tc>
        <w:tc>
          <w:tcPr>
            <w:tcW w:w="2969" w:type="dxa"/>
            <w:tcBorders>
              <w:top w:val="nil"/>
              <w:left w:val="nil"/>
              <w:bottom w:val="nil"/>
              <w:right w:val="single" w:sz="8" w:space="0" w:color="auto"/>
            </w:tcBorders>
          </w:tcPr>
          <w:p w14:paraId="5ED3D85C" w14:textId="77777777" w:rsidR="001A3961" w:rsidRDefault="001A3961" w:rsidP="001A3961">
            <w:pPr>
              <w:ind w:firstLineChars="400" w:firstLine="880"/>
              <w:rPr>
                <w:rFonts w:ascii="Calibri" w:hAnsi="Calibri" w:cs="Calibri"/>
                <w:color w:val="000000"/>
                <w:sz w:val="22"/>
                <w:szCs w:val="22"/>
              </w:rPr>
            </w:pPr>
          </w:p>
        </w:tc>
      </w:tr>
      <w:tr w:rsidR="001A3961" w14:paraId="44F75CE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B52648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2E81A0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ovládanie zariadení komunikujúcich po sieti ethernet a RS485 </w:t>
            </w:r>
          </w:p>
        </w:tc>
        <w:tc>
          <w:tcPr>
            <w:tcW w:w="2969" w:type="dxa"/>
            <w:tcBorders>
              <w:top w:val="nil"/>
              <w:left w:val="nil"/>
              <w:bottom w:val="nil"/>
              <w:right w:val="single" w:sz="8" w:space="0" w:color="auto"/>
            </w:tcBorders>
          </w:tcPr>
          <w:p w14:paraId="2D3AD482" w14:textId="77777777" w:rsidR="001A3961" w:rsidRDefault="001A3961" w:rsidP="001A3961">
            <w:pPr>
              <w:ind w:firstLineChars="400" w:firstLine="880"/>
              <w:rPr>
                <w:rFonts w:ascii="Calibri" w:hAnsi="Calibri" w:cs="Calibri"/>
                <w:color w:val="000000"/>
                <w:sz w:val="22"/>
                <w:szCs w:val="22"/>
              </w:rPr>
            </w:pPr>
          </w:p>
        </w:tc>
      </w:tr>
      <w:tr w:rsidR="001A3961" w14:paraId="07C4C46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0B34C4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98120A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vonkajšie informačné LED tabule </w:t>
            </w:r>
          </w:p>
        </w:tc>
        <w:tc>
          <w:tcPr>
            <w:tcW w:w="2969" w:type="dxa"/>
            <w:tcBorders>
              <w:top w:val="nil"/>
              <w:left w:val="nil"/>
              <w:bottom w:val="nil"/>
              <w:right w:val="single" w:sz="8" w:space="0" w:color="auto"/>
            </w:tcBorders>
          </w:tcPr>
          <w:p w14:paraId="49CE3B46" w14:textId="77777777" w:rsidR="001A3961" w:rsidRDefault="001A3961" w:rsidP="001A3961">
            <w:pPr>
              <w:ind w:firstLineChars="800" w:firstLine="1760"/>
              <w:rPr>
                <w:rFonts w:ascii="Courier New" w:hAnsi="Courier New" w:cs="Courier New"/>
                <w:color w:val="000000"/>
                <w:sz w:val="22"/>
                <w:szCs w:val="22"/>
              </w:rPr>
            </w:pPr>
          </w:p>
        </w:tc>
      </w:tr>
      <w:tr w:rsidR="001A3961" w14:paraId="612AE7CE"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2AF39F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74FD2C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vnútorné informačné LCD tabule </w:t>
            </w:r>
          </w:p>
        </w:tc>
        <w:tc>
          <w:tcPr>
            <w:tcW w:w="2969" w:type="dxa"/>
            <w:tcBorders>
              <w:top w:val="nil"/>
              <w:left w:val="nil"/>
              <w:bottom w:val="nil"/>
              <w:right w:val="single" w:sz="8" w:space="0" w:color="auto"/>
            </w:tcBorders>
          </w:tcPr>
          <w:p w14:paraId="0C562DE2" w14:textId="77777777" w:rsidR="001A3961" w:rsidRDefault="001A3961" w:rsidP="001A3961">
            <w:pPr>
              <w:ind w:firstLineChars="800" w:firstLine="1760"/>
              <w:rPr>
                <w:rFonts w:ascii="Courier New" w:hAnsi="Courier New" w:cs="Courier New"/>
                <w:color w:val="000000"/>
                <w:sz w:val="22"/>
                <w:szCs w:val="22"/>
              </w:rPr>
            </w:pPr>
          </w:p>
        </w:tc>
      </w:tr>
      <w:tr w:rsidR="001A3961" w14:paraId="40003CE0"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60BA63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7F4B11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hlásič zastávok </w:t>
            </w:r>
          </w:p>
        </w:tc>
        <w:tc>
          <w:tcPr>
            <w:tcW w:w="2969" w:type="dxa"/>
            <w:tcBorders>
              <w:top w:val="nil"/>
              <w:left w:val="nil"/>
              <w:bottom w:val="nil"/>
              <w:right w:val="single" w:sz="8" w:space="0" w:color="auto"/>
            </w:tcBorders>
          </w:tcPr>
          <w:p w14:paraId="113BD8FE" w14:textId="77777777" w:rsidR="001A3961" w:rsidRDefault="001A3961" w:rsidP="001A3961">
            <w:pPr>
              <w:ind w:firstLineChars="800" w:firstLine="1760"/>
              <w:rPr>
                <w:rFonts w:ascii="Courier New" w:hAnsi="Courier New" w:cs="Courier New"/>
                <w:color w:val="000000"/>
                <w:sz w:val="22"/>
                <w:szCs w:val="22"/>
              </w:rPr>
            </w:pPr>
          </w:p>
        </w:tc>
      </w:tr>
      <w:tr w:rsidR="001A3961" w14:paraId="33FBF4F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42C247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C806AFD"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snímač prevádzkových veličín </w:t>
            </w:r>
          </w:p>
        </w:tc>
        <w:tc>
          <w:tcPr>
            <w:tcW w:w="2969" w:type="dxa"/>
            <w:tcBorders>
              <w:top w:val="nil"/>
              <w:left w:val="nil"/>
              <w:bottom w:val="nil"/>
              <w:right w:val="single" w:sz="8" w:space="0" w:color="auto"/>
            </w:tcBorders>
          </w:tcPr>
          <w:p w14:paraId="35951965" w14:textId="77777777" w:rsidR="001A3961" w:rsidRDefault="001A3961" w:rsidP="001A3961">
            <w:pPr>
              <w:ind w:firstLineChars="800" w:firstLine="1760"/>
              <w:rPr>
                <w:rFonts w:ascii="Courier New" w:hAnsi="Courier New" w:cs="Courier New"/>
                <w:color w:val="000000"/>
                <w:sz w:val="22"/>
                <w:szCs w:val="22"/>
              </w:rPr>
            </w:pPr>
          </w:p>
        </w:tc>
      </w:tr>
      <w:tr w:rsidR="001A3961" w14:paraId="53CBCF24"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63F2315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D5C205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pripojenie napájania a externých zariadení pomocou priemyselných konektorov </w:t>
            </w:r>
          </w:p>
        </w:tc>
        <w:tc>
          <w:tcPr>
            <w:tcW w:w="2969" w:type="dxa"/>
            <w:tcBorders>
              <w:top w:val="nil"/>
              <w:left w:val="nil"/>
              <w:bottom w:val="nil"/>
              <w:right w:val="single" w:sz="8" w:space="0" w:color="auto"/>
            </w:tcBorders>
          </w:tcPr>
          <w:p w14:paraId="32507601" w14:textId="77777777" w:rsidR="001A3961" w:rsidRDefault="001A3961" w:rsidP="001A3961">
            <w:pPr>
              <w:ind w:firstLineChars="400" w:firstLine="880"/>
              <w:rPr>
                <w:rFonts w:ascii="Calibri" w:hAnsi="Calibri" w:cs="Calibri"/>
                <w:color w:val="000000"/>
                <w:sz w:val="22"/>
                <w:szCs w:val="22"/>
              </w:rPr>
            </w:pPr>
          </w:p>
        </w:tc>
      </w:tr>
      <w:tr w:rsidR="001A3961" w14:paraId="1C6289F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CD67C8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B7543A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audio </w:t>
            </w:r>
          </w:p>
        </w:tc>
        <w:tc>
          <w:tcPr>
            <w:tcW w:w="2969" w:type="dxa"/>
            <w:tcBorders>
              <w:top w:val="nil"/>
              <w:left w:val="nil"/>
              <w:bottom w:val="nil"/>
              <w:right w:val="single" w:sz="8" w:space="0" w:color="auto"/>
            </w:tcBorders>
          </w:tcPr>
          <w:p w14:paraId="3CB239DC" w14:textId="77777777" w:rsidR="001A3961" w:rsidRDefault="001A3961" w:rsidP="001A3961">
            <w:pPr>
              <w:ind w:firstLineChars="400" w:firstLine="880"/>
              <w:rPr>
                <w:rFonts w:ascii="Calibri" w:hAnsi="Calibri" w:cs="Calibri"/>
                <w:color w:val="000000"/>
                <w:sz w:val="22"/>
                <w:szCs w:val="22"/>
              </w:rPr>
            </w:pPr>
          </w:p>
        </w:tc>
      </w:tr>
      <w:tr w:rsidR="001A3961" w14:paraId="0FE0F5C4"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B5452F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CFF1C47"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interný digitálny mikrofón </w:t>
            </w:r>
          </w:p>
        </w:tc>
        <w:tc>
          <w:tcPr>
            <w:tcW w:w="2969" w:type="dxa"/>
            <w:tcBorders>
              <w:top w:val="nil"/>
              <w:left w:val="nil"/>
              <w:bottom w:val="nil"/>
              <w:right w:val="single" w:sz="8" w:space="0" w:color="auto"/>
            </w:tcBorders>
          </w:tcPr>
          <w:p w14:paraId="21ECAE21" w14:textId="77777777" w:rsidR="001A3961" w:rsidRDefault="001A3961" w:rsidP="001A3961">
            <w:pPr>
              <w:ind w:firstLineChars="800" w:firstLine="1760"/>
              <w:rPr>
                <w:rFonts w:ascii="Courier New" w:hAnsi="Courier New" w:cs="Courier New"/>
                <w:color w:val="000000"/>
                <w:sz w:val="22"/>
                <w:szCs w:val="22"/>
              </w:rPr>
            </w:pPr>
          </w:p>
        </w:tc>
      </w:tr>
      <w:tr w:rsidR="001A3961" w14:paraId="781BA65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4412882"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2BBE7E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interný reproduktor </w:t>
            </w:r>
          </w:p>
        </w:tc>
        <w:tc>
          <w:tcPr>
            <w:tcW w:w="2969" w:type="dxa"/>
            <w:tcBorders>
              <w:top w:val="nil"/>
              <w:left w:val="nil"/>
              <w:bottom w:val="nil"/>
              <w:right w:val="single" w:sz="8" w:space="0" w:color="auto"/>
            </w:tcBorders>
          </w:tcPr>
          <w:p w14:paraId="4DBD7418" w14:textId="77777777" w:rsidR="001A3961" w:rsidRDefault="001A3961" w:rsidP="001A3961">
            <w:pPr>
              <w:ind w:firstLineChars="800" w:firstLine="1760"/>
              <w:rPr>
                <w:rFonts w:ascii="Courier New" w:hAnsi="Courier New" w:cs="Courier New"/>
                <w:color w:val="000000"/>
                <w:sz w:val="22"/>
                <w:szCs w:val="22"/>
              </w:rPr>
            </w:pPr>
          </w:p>
        </w:tc>
      </w:tr>
      <w:tr w:rsidR="001A3961" w14:paraId="2EA5AF3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7CA425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55F9D2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možnosť pripojenia externého mikrofónu </w:t>
            </w:r>
          </w:p>
        </w:tc>
        <w:tc>
          <w:tcPr>
            <w:tcW w:w="2969" w:type="dxa"/>
            <w:tcBorders>
              <w:top w:val="nil"/>
              <w:left w:val="nil"/>
              <w:bottom w:val="nil"/>
              <w:right w:val="single" w:sz="8" w:space="0" w:color="auto"/>
            </w:tcBorders>
          </w:tcPr>
          <w:p w14:paraId="401CDF0C" w14:textId="77777777" w:rsidR="001A3961" w:rsidRDefault="001A3961" w:rsidP="001A3961">
            <w:pPr>
              <w:ind w:firstLineChars="800" w:firstLine="1760"/>
              <w:rPr>
                <w:rFonts w:ascii="Courier New" w:hAnsi="Courier New" w:cs="Courier New"/>
                <w:color w:val="000000"/>
                <w:sz w:val="22"/>
                <w:szCs w:val="22"/>
              </w:rPr>
            </w:pPr>
          </w:p>
        </w:tc>
      </w:tr>
      <w:tr w:rsidR="001A3961" w14:paraId="76CA43D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53ED0D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5DF242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nezávislé externé výkonové audio kanály – min. 2 </w:t>
            </w:r>
          </w:p>
        </w:tc>
        <w:tc>
          <w:tcPr>
            <w:tcW w:w="2969" w:type="dxa"/>
            <w:tcBorders>
              <w:top w:val="nil"/>
              <w:left w:val="nil"/>
              <w:bottom w:val="nil"/>
              <w:right w:val="single" w:sz="8" w:space="0" w:color="auto"/>
            </w:tcBorders>
          </w:tcPr>
          <w:p w14:paraId="0C7B71D2" w14:textId="77777777" w:rsidR="001A3961" w:rsidRDefault="001A3961" w:rsidP="001A3961">
            <w:pPr>
              <w:ind w:firstLineChars="800" w:firstLine="1760"/>
              <w:rPr>
                <w:rFonts w:ascii="Courier New" w:hAnsi="Courier New" w:cs="Courier New"/>
                <w:color w:val="000000"/>
                <w:sz w:val="22"/>
                <w:szCs w:val="22"/>
              </w:rPr>
            </w:pPr>
          </w:p>
        </w:tc>
      </w:tr>
      <w:tr w:rsidR="001A3961" w14:paraId="044CD91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899F5BC"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5750ABB"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komunikačné rozhrania </w:t>
            </w:r>
          </w:p>
        </w:tc>
        <w:tc>
          <w:tcPr>
            <w:tcW w:w="2969" w:type="dxa"/>
            <w:tcBorders>
              <w:top w:val="nil"/>
              <w:left w:val="nil"/>
              <w:bottom w:val="nil"/>
              <w:right w:val="single" w:sz="8" w:space="0" w:color="auto"/>
            </w:tcBorders>
          </w:tcPr>
          <w:p w14:paraId="0629952F" w14:textId="77777777" w:rsidR="001A3961" w:rsidRDefault="001A3961" w:rsidP="001A3961">
            <w:pPr>
              <w:ind w:firstLineChars="400" w:firstLine="880"/>
              <w:rPr>
                <w:rFonts w:ascii="Calibri" w:hAnsi="Calibri" w:cs="Calibri"/>
                <w:color w:val="000000"/>
                <w:sz w:val="22"/>
                <w:szCs w:val="22"/>
              </w:rPr>
            </w:pPr>
          </w:p>
        </w:tc>
      </w:tr>
      <w:tr w:rsidR="001A3961" w14:paraId="4720323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331C10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6C698F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WiFi 802.11 a/b/g/n </w:t>
            </w:r>
          </w:p>
        </w:tc>
        <w:tc>
          <w:tcPr>
            <w:tcW w:w="2969" w:type="dxa"/>
            <w:tcBorders>
              <w:top w:val="nil"/>
              <w:left w:val="nil"/>
              <w:bottom w:val="nil"/>
              <w:right w:val="single" w:sz="8" w:space="0" w:color="auto"/>
            </w:tcBorders>
          </w:tcPr>
          <w:p w14:paraId="3BE7CFEB" w14:textId="77777777" w:rsidR="001A3961" w:rsidRDefault="001A3961" w:rsidP="001A3961">
            <w:pPr>
              <w:ind w:firstLineChars="800" w:firstLine="1760"/>
              <w:rPr>
                <w:rFonts w:ascii="Courier New" w:hAnsi="Courier New" w:cs="Courier New"/>
                <w:color w:val="000000"/>
                <w:sz w:val="22"/>
                <w:szCs w:val="22"/>
              </w:rPr>
            </w:pPr>
          </w:p>
        </w:tc>
      </w:tr>
      <w:tr w:rsidR="001A3961" w14:paraId="2813D03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933BC5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0CCB38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LTE 4G/3G modem </w:t>
            </w:r>
          </w:p>
        </w:tc>
        <w:tc>
          <w:tcPr>
            <w:tcW w:w="2969" w:type="dxa"/>
            <w:tcBorders>
              <w:top w:val="nil"/>
              <w:left w:val="nil"/>
              <w:bottom w:val="nil"/>
              <w:right w:val="single" w:sz="8" w:space="0" w:color="auto"/>
            </w:tcBorders>
          </w:tcPr>
          <w:p w14:paraId="180F8FFE" w14:textId="77777777" w:rsidR="001A3961" w:rsidRDefault="001A3961" w:rsidP="001A3961">
            <w:pPr>
              <w:ind w:firstLineChars="800" w:firstLine="1760"/>
              <w:rPr>
                <w:rFonts w:ascii="Courier New" w:hAnsi="Courier New" w:cs="Courier New"/>
                <w:color w:val="000000"/>
                <w:sz w:val="22"/>
                <w:szCs w:val="22"/>
              </w:rPr>
            </w:pPr>
          </w:p>
        </w:tc>
      </w:tr>
      <w:tr w:rsidR="001A3961" w14:paraId="4C91CAE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28097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9FF6C72"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RS 485 </w:t>
            </w:r>
          </w:p>
        </w:tc>
        <w:tc>
          <w:tcPr>
            <w:tcW w:w="2969" w:type="dxa"/>
            <w:tcBorders>
              <w:top w:val="nil"/>
              <w:left w:val="nil"/>
              <w:bottom w:val="nil"/>
              <w:right w:val="single" w:sz="8" w:space="0" w:color="auto"/>
            </w:tcBorders>
          </w:tcPr>
          <w:p w14:paraId="06F0524B" w14:textId="77777777" w:rsidR="001A3961" w:rsidRDefault="001A3961" w:rsidP="001A3961">
            <w:pPr>
              <w:ind w:firstLineChars="800" w:firstLine="1760"/>
              <w:rPr>
                <w:rFonts w:ascii="Courier New" w:hAnsi="Courier New" w:cs="Courier New"/>
                <w:color w:val="000000"/>
                <w:sz w:val="22"/>
                <w:szCs w:val="22"/>
              </w:rPr>
            </w:pPr>
          </w:p>
        </w:tc>
      </w:tr>
      <w:tr w:rsidR="001A3961" w14:paraId="68C3E66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02200F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38B158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USB 2.0 HS </w:t>
            </w:r>
          </w:p>
        </w:tc>
        <w:tc>
          <w:tcPr>
            <w:tcW w:w="2969" w:type="dxa"/>
            <w:tcBorders>
              <w:top w:val="nil"/>
              <w:left w:val="nil"/>
              <w:bottom w:val="nil"/>
              <w:right w:val="single" w:sz="8" w:space="0" w:color="auto"/>
            </w:tcBorders>
          </w:tcPr>
          <w:p w14:paraId="09C51504" w14:textId="77777777" w:rsidR="001A3961" w:rsidRDefault="001A3961" w:rsidP="001A3961">
            <w:pPr>
              <w:ind w:firstLineChars="800" w:firstLine="1760"/>
              <w:rPr>
                <w:rFonts w:ascii="Courier New" w:hAnsi="Courier New" w:cs="Courier New"/>
                <w:color w:val="000000"/>
                <w:sz w:val="22"/>
                <w:szCs w:val="22"/>
              </w:rPr>
            </w:pPr>
          </w:p>
        </w:tc>
      </w:tr>
      <w:tr w:rsidR="001A3961" w14:paraId="6AF02F1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E6C221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563B5AC"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ethernet 10/100/1000Mbps </w:t>
            </w:r>
          </w:p>
        </w:tc>
        <w:tc>
          <w:tcPr>
            <w:tcW w:w="2969" w:type="dxa"/>
            <w:tcBorders>
              <w:top w:val="nil"/>
              <w:left w:val="nil"/>
              <w:bottom w:val="nil"/>
              <w:right w:val="single" w:sz="8" w:space="0" w:color="auto"/>
            </w:tcBorders>
          </w:tcPr>
          <w:p w14:paraId="6D3D7CF8" w14:textId="77777777" w:rsidR="001A3961" w:rsidRDefault="001A3961" w:rsidP="001A3961">
            <w:pPr>
              <w:ind w:firstLineChars="800" w:firstLine="1760"/>
              <w:rPr>
                <w:rFonts w:ascii="Courier New" w:hAnsi="Courier New" w:cs="Courier New"/>
                <w:color w:val="000000"/>
                <w:sz w:val="22"/>
                <w:szCs w:val="22"/>
              </w:rPr>
            </w:pPr>
          </w:p>
        </w:tc>
      </w:tr>
      <w:tr w:rsidR="001A3961" w14:paraId="190B2D6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4BDFC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8D474F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sledovanie polohy vozidla </w:t>
            </w:r>
          </w:p>
        </w:tc>
        <w:tc>
          <w:tcPr>
            <w:tcW w:w="2969" w:type="dxa"/>
            <w:tcBorders>
              <w:top w:val="nil"/>
              <w:left w:val="nil"/>
              <w:bottom w:val="nil"/>
              <w:right w:val="single" w:sz="8" w:space="0" w:color="auto"/>
            </w:tcBorders>
          </w:tcPr>
          <w:p w14:paraId="1998E162" w14:textId="77777777" w:rsidR="001A3961" w:rsidRDefault="001A3961" w:rsidP="001A3961">
            <w:pPr>
              <w:ind w:firstLineChars="400" w:firstLine="880"/>
              <w:rPr>
                <w:rFonts w:ascii="Calibri" w:hAnsi="Calibri" w:cs="Calibri"/>
                <w:color w:val="000000"/>
                <w:sz w:val="22"/>
                <w:szCs w:val="22"/>
              </w:rPr>
            </w:pPr>
          </w:p>
        </w:tc>
      </w:tr>
      <w:tr w:rsidR="001A3961" w14:paraId="14A74AB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CDA19E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621211E"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GPS/Glonass/Galileo </w:t>
            </w:r>
          </w:p>
        </w:tc>
        <w:tc>
          <w:tcPr>
            <w:tcW w:w="2969" w:type="dxa"/>
            <w:tcBorders>
              <w:top w:val="nil"/>
              <w:left w:val="nil"/>
              <w:bottom w:val="nil"/>
              <w:right w:val="single" w:sz="8" w:space="0" w:color="auto"/>
            </w:tcBorders>
          </w:tcPr>
          <w:p w14:paraId="30004016" w14:textId="77777777" w:rsidR="001A3961" w:rsidRDefault="001A3961" w:rsidP="001A3961">
            <w:pPr>
              <w:ind w:firstLineChars="800" w:firstLine="1760"/>
              <w:rPr>
                <w:rFonts w:ascii="Courier New" w:hAnsi="Courier New" w:cs="Courier New"/>
                <w:color w:val="000000"/>
                <w:sz w:val="22"/>
                <w:szCs w:val="22"/>
              </w:rPr>
            </w:pPr>
          </w:p>
        </w:tc>
      </w:tr>
      <w:tr w:rsidR="001A3961" w14:paraId="14A978E4"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0E9DCD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6CB05B1"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externá anténa </w:t>
            </w:r>
          </w:p>
        </w:tc>
        <w:tc>
          <w:tcPr>
            <w:tcW w:w="2969" w:type="dxa"/>
            <w:tcBorders>
              <w:top w:val="nil"/>
              <w:left w:val="nil"/>
              <w:bottom w:val="nil"/>
              <w:right w:val="single" w:sz="8" w:space="0" w:color="auto"/>
            </w:tcBorders>
          </w:tcPr>
          <w:p w14:paraId="45A6376F" w14:textId="77777777" w:rsidR="001A3961" w:rsidRDefault="001A3961" w:rsidP="001A3961">
            <w:pPr>
              <w:ind w:firstLineChars="800" w:firstLine="1760"/>
              <w:rPr>
                <w:rFonts w:ascii="Courier New" w:hAnsi="Courier New" w:cs="Courier New"/>
                <w:color w:val="000000"/>
                <w:sz w:val="22"/>
                <w:szCs w:val="22"/>
              </w:rPr>
            </w:pPr>
          </w:p>
        </w:tc>
      </w:tr>
      <w:tr w:rsidR="001A3961" w14:paraId="3053D77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48F74F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E86A25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bezpečnostný modul – min. 4 x SAM slot </w:t>
            </w:r>
          </w:p>
        </w:tc>
        <w:tc>
          <w:tcPr>
            <w:tcW w:w="2969" w:type="dxa"/>
            <w:tcBorders>
              <w:top w:val="nil"/>
              <w:left w:val="nil"/>
              <w:bottom w:val="nil"/>
              <w:right w:val="single" w:sz="8" w:space="0" w:color="auto"/>
            </w:tcBorders>
          </w:tcPr>
          <w:p w14:paraId="1E0E9416" w14:textId="77777777" w:rsidR="001A3961" w:rsidRDefault="001A3961" w:rsidP="001A3961">
            <w:pPr>
              <w:ind w:firstLineChars="400" w:firstLine="880"/>
              <w:rPr>
                <w:rFonts w:ascii="Calibri" w:hAnsi="Calibri" w:cs="Calibri"/>
                <w:color w:val="000000"/>
                <w:sz w:val="22"/>
                <w:szCs w:val="22"/>
              </w:rPr>
            </w:pPr>
          </w:p>
        </w:tc>
      </w:tr>
      <w:tr w:rsidR="001A3961" w14:paraId="1D1CCB3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7E21B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0E10EE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EMC certifikát </w:t>
            </w:r>
          </w:p>
        </w:tc>
        <w:tc>
          <w:tcPr>
            <w:tcW w:w="2969" w:type="dxa"/>
            <w:tcBorders>
              <w:top w:val="nil"/>
              <w:left w:val="nil"/>
              <w:bottom w:val="nil"/>
              <w:right w:val="single" w:sz="8" w:space="0" w:color="auto"/>
            </w:tcBorders>
          </w:tcPr>
          <w:p w14:paraId="65057315" w14:textId="77777777" w:rsidR="001A3961" w:rsidRDefault="001A3961" w:rsidP="001A3961">
            <w:pPr>
              <w:ind w:firstLineChars="400" w:firstLine="880"/>
              <w:rPr>
                <w:rFonts w:ascii="Calibri" w:hAnsi="Calibri" w:cs="Calibri"/>
                <w:color w:val="000000"/>
                <w:sz w:val="22"/>
                <w:szCs w:val="22"/>
              </w:rPr>
            </w:pPr>
          </w:p>
        </w:tc>
      </w:tr>
      <w:tr w:rsidR="001A3961" w14:paraId="65419EF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4ABD31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ECF083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677A98B7" w14:textId="77777777" w:rsidR="001A3961" w:rsidRDefault="001A3961" w:rsidP="001A3961">
            <w:pPr>
              <w:rPr>
                <w:rFonts w:ascii="Calibri" w:hAnsi="Calibri" w:cs="Calibri"/>
                <w:color w:val="000000"/>
                <w:sz w:val="22"/>
                <w:szCs w:val="22"/>
              </w:rPr>
            </w:pPr>
          </w:p>
        </w:tc>
      </w:tr>
      <w:tr w:rsidR="001A3961" w14:paraId="11CE3A8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17D291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99D9D9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w:t>
            </w:r>
          </w:p>
        </w:tc>
        <w:tc>
          <w:tcPr>
            <w:tcW w:w="2969" w:type="dxa"/>
            <w:tcBorders>
              <w:top w:val="nil"/>
              <w:left w:val="nil"/>
              <w:bottom w:val="nil"/>
              <w:right w:val="single" w:sz="8" w:space="0" w:color="auto"/>
            </w:tcBorders>
          </w:tcPr>
          <w:p w14:paraId="0EB35B9C" w14:textId="77777777" w:rsidR="001A3961" w:rsidRDefault="001A3961" w:rsidP="001A3961">
            <w:pPr>
              <w:rPr>
                <w:rFonts w:ascii="Calibri" w:hAnsi="Calibri" w:cs="Calibri"/>
                <w:color w:val="000000"/>
                <w:sz w:val="22"/>
                <w:szCs w:val="22"/>
              </w:rPr>
            </w:pPr>
          </w:p>
        </w:tc>
      </w:tr>
      <w:tr w:rsidR="001A3961" w14:paraId="3589C5D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FA8122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DCC4198"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výdaj cestovných lístkov v tarife PAD </w:t>
            </w:r>
          </w:p>
        </w:tc>
        <w:tc>
          <w:tcPr>
            <w:tcW w:w="2969" w:type="dxa"/>
            <w:tcBorders>
              <w:top w:val="nil"/>
              <w:left w:val="nil"/>
              <w:bottom w:val="nil"/>
              <w:right w:val="single" w:sz="8" w:space="0" w:color="auto"/>
            </w:tcBorders>
          </w:tcPr>
          <w:p w14:paraId="7FFD5A9A" w14:textId="77777777" w:rsidR="001A3961" w:rsidRDefault="001A3961" w:rsidP="001A3961">
            <w:pPr>
              <w:ind w:firstLineChars="400" w:firstLine="880"/>
              <w:rPr>
                <w:rFonts w:ascii="Calibri" w:hAnsi="Calibri" w:cs="Calibri"/>
                <w:color w:val="000000"/>
                <w:sz w:val="22"/>
                <w:szCs w:val="22"/>
              </w:rPr>
            </w:pPr>
          </w:p>
        </w:tc>
      </w:tr>
      <w:tr w:rsidR="001A3961" w14:paraId="15115C1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177F21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18E670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v hotovosti </w:t>
            </w:r>
          </w:p>
        </w:tc>
        <w:tc>
          <w:tcPr>
            <w:tcW w:w="2969" w:type="dxa"/>
            <w:tcBorders>
              <w:top w:val="nil"/>
              <w:left w:val="nil"/>
              <w:bottom w:val="nil"/>
              <w:right w:val="single" w:sz="8" w:space="0" w:color="auto"/>
            </w:tcBorders>
          </w:tcPr>
          <w:p w14:paraId="7F12F36B" w14:textId="77777777" w:rsidR="001A3961" w:rsidRDefault="001A3961" w:rsidP="001A3961">
            <w:pPr>
              <w:ind w:firstLineChars="800" w:firstLine="1760"/>
              <w:rPr>
                <w:rFonts w:ascii="Courier New" w:hAnsi="Courier New" w:cs="Courier New"/>
                <w:color w:val="000000"/>
                <w:sz w:val="22"/>
                <w:szCs w:val="22"/>
              </w:rPr>
            </w:pPr>
          </w:p>
        </w:tc>
      </w:tr>
      <w:tr w:rsidR="001A3961" w14:paraId="46613E74"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605A5F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1BC812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dopravnou kartou </w:t>
            </w:r>
          </w:p>
        </w:tc>
        <w:tc>
          <w:tcPr>
            <w:tcW w:w="2969" w:type="dxa"/>
            <w:tcBorders>
              <w:top w:val="nil"/>
              <w:left w:val="nil"/>
              <w:bottom w:val="nil"/>
              <w:right w:val="single" w:sz="8" w:space="0" w:color="auto"/>
            </w:tcBorders>
          </w:tcPr>
          <w:p w14:paraId="27B42E4E" w14:textId="77777777" w:rsidR="001A3961" w:rsidRDefault="001A3961" w:rsidP="001A3961">
            <w:pPr>
              <w:ind w:firstLineChars="800" w:firstLine="1760"/>
              <w:rPr>
                <w:rFonts w:ascii="Courier New" w:hAnsi="Courier New" w:cs="Courier New"/>
                <w:color w:val="000000"/>
                <w:sz w:val="22"/>
                <w:szCs w:val="22"/>
              </w:rPr>
            </w:pPr>
          </w:p>
        </w:tc>
      </w:tr>
      <w:tr w:rsidR="001A3961" w14:paraId="723874F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A5B2FF"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ED0A5B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bankovou kartou </w:t>
            </w:r>
          </w:p>
        </w:tc>
        <w:tc>
          <w:tcPr>
            <w:tcW w:w="2969" w:type="dxa"/>
            <w:tcBorders>
              <w:top w:val="nil"/>
              <w:left w:val="nil"/>
              <w:bottom w:val="nil"/>
              <w:right w:val="single" w:sz="8" w:space="0" w:color="auto"/>
            </w:tcBorders>
          </w:tcPr>
          <w:p w14:paraId="65726FD0" w14:textId="77777777" w:rsidR="001A3961" w:rsidRDefault="001A3961" w:rsidP="001A3961">
            <w:pPr>
              <w:ind w:firstLineChars="800" w:firstLine="1760"/>
              <w:rPr>
                <w:rFonts w:ascii="Courier New" w:hAnsi="Courier New" w:cs="Courier New"/>
                <w:color w:val="000000"/>
                <w:sz w:val="22"/>
                <w:szCs w:val="22"/>
              </w:rPr>
            </w:pPr>
          </w:p>
        </w:tc>
      </w:tr>
      <w:tr w:rsidR="001A3961" w14:paraId="3FEFBD23"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7AEB67D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3FA992A"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kontrola platnosti elektronického cestovného lístka na dopravnej karte (data z čítačky BČK) </w:t>
            </w:r>
          </w:p>
        </w:tc>
        <w:tc>
          <w:tcPr>
            <w:tcW w:w="2969" w:type="dxa"/>
            <w:tcBorders>
              <w:top w:val="nil"/>
              <w:left w:val="nil"/>
              <w:bottom w:val="nil"/>
              <w:right w:val="single" w:sz="8" w:space="0" w:color="auto"/>
            </w:tcBorders>
          </w:tcPr>
          <w:p w14:paraId="2FD2AAD0" w14:textId="77777777" w:rsidR="001A3961" w:rsidRDefault="001A3961" w:rsidP="001A3961">
            <w:pPr>
              <w:ind w:firstLineChars="400" w:firstLine="880"/>
              <w:rPr>
                <w:rFonts w:ascii="Calibri" w:hAnsi="Calibri" w:cs="Calibri"/>
                <w:color w:val="000000"/>
                <w:sz w:val="22"/>
                <w:szCs w:val="22"/>
              </w:rPr>
            </w:pPr>
          </w:p>
        </w:tc>
      </w:tr>
      <w:tr w:rsidR="001A3961" w14:paraId="089D493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B37BDC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4797CB9"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kontrola platnosti papierového lístka s 2D kódom (data z čítačky 2D kódu) </w:t>
            </w:r>
          </w:p>
        </w:tc>
        <w:tc>
          <w:tcPr>
            <w:tcW w:w="2969" w:type="dxa"/>
            <w:tcBorders>
              <w:top w:val="nil"/>
              <w:left w:val="nil"/>
              <w:bottom w:val="nil"/>
              <w:right w:val="single" w:sz="8" w:space="0" w:color="auto"/>
            </w:tcBorders>
          </w:tcPr>
          <w:p w14:paraId="53B2ACD5" w14:textId="77777777" w:rsidR="001A3961" w:rsidRDefault="001A3961" w:rsidP="001A3961">
            <w:pPr>
              <w:ind w:firstLineChars="400" w:firstLine="880"/>
              <w:rPr>
                <w:rFonts w:ascii="Calibri" w:hAnsi="Calibri" w:cs="Calibri"/>
                <w:color w:val="000000"/>
                <w:sz w:val="22"/>
                <w:szCs w:val="22"/>
              </w:rPr>
            </w:pPr>
          </w:p>
        </w:tc>
      </w:tr>
      <w:tr w:rsidR="001A3961" w14:paraId="362E19E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50F652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AA95C2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kontrola zablokovaných dopravných kariet </w:t>
            </w:r>
          </w:p>
        </w:tc>
        <w:tc>
          <w:tcPr>
            <w:tcW w:w="2969" w:type="dxa"/>
            <w:tcBorders>
              <w:top w:val="nil"/>
              <w:left w:val="nil"/>
              <w:bottom w:val="nil"/>
              <w:right w:val="single" w:sz="8" w:space="0" w:color="auto"/>
            </w:tcBorders>
          </w:tcPr>
          <w:p w14:paraId="1E40C764" w14:textId="77777777" w:rsidR="001A3961" w:rsidRDefault="001A3961" w:rsidP="001A3961">
            <w:pPr>
              <w:ind w:firstLineChars="400" w:firstLine="880"/>
              <w:rPr>
                <w:rFonts w:ascii="Calibri" w:hAnsi="Calibri" w:cs="Calibri"/>
                <w:color w:val="000000"/>
                <w:sz w:val="22"/>
                <w:szCs w:val="22"/>
              </w:rPr>
            </w:pPr>
          </w:p>
        </w:tc>
      </w:tr>
      <w:tr w:rsidR="001A3961" w14:paraId="2B44150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1A46CD7"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BF0373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akceptácia cestovných lístkov predávaných cez internet </w:t>
            </w:r>
          </w:p>
        </w:tc>
        <w:tc>
          <w:tcPr>
            <w:tcW w:w="2969" w:type="dxa"/>
            <w:tcBorders>
              <w:top w:val="nil"/>
              <w:left w:val="nil"/>
              <w:bottom w:val="nil"/>
              <w:right w:val="single" w:sz="8" w:space="0" w:color="auto"/>
            </w:tcBorders>
          </w:tcPr>
          <w:p w14:paraId="098415C6" w14:textId="77777777" w:rsidR="001A3961" w:rsidRDefault="001A3961" w:rsidP="001A3961">
            <w:pPr>
              <w:ind w:firstLineChars="400" w:firstLine="880"/>
              <w:rPr>
                <w:rFonts w:ascii="Calibri" w:hAnsi="Calibri" w:cs="Calibri"/>
                <w:color w:val="000000"/>
                <w:sz w:val="22"/>
                <w:szCs w:val="22"/>
              </w:rPr>
            </w:pPr>
          </w:p>
        </w:tc>
      </w:tr>
      <w:tr w:rsidR="001A3961" w14:paraId="6EC9D61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DE6E3E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DC1667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evidencia tržby z predaných cestovných lístkov </w:t>
            </w:r>
          </w:p>
        </w:tc>
        <w:tc>
          <w:tcPr>
            <w:tcW w:w="2969" w:type="dxa"/>
            <w:tcBorders>
              <w:top w:val="nil"/>
              <w:left w:val="nil"/>
              <w:bottom w:val="nil"/>
              <w:right w:val="single" w:sz="8" w:space="0" w:color="auto"/>
            </w:tcBorders>
          </w:tcPr>
          <w:p w14:paraId="0F84A565" w14:textId="77777777" w:rsidR="001A3961" w:rsidRDefault="001A3961" w:rsidP="001A3961">
            <w:pPr>
              <w:ind w:firstLineChars="400" w:firstLine="880"/>
              <w:rPr>
                <w:rFonts w:ascii="Calibri" w:hAnsi="Calibri" w:cs="Calibri"/>
                <w:color w:val="000000"/>
                <w:sz w:val="22"/>
                <w:szCs w:val="22"/>
              </w:rPr>
            </w:pPr>
          </w:p>
        </w:tc>
      </w:tr>
      <w:tr w:rsidR="001A3961" w14:paraId="5A600A1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026948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31DFCF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on-line sledovanie a posielanie polohy vozidla </w:t>
            </w:r>
          </w:p>
        </w:tc>
        <w:tc>
          <w:tcPr>
            <w:tcW w:w="2969" w:type="dxa"/>
            <w:tcBorders>
              <w:top w:val="nil"/>
              <w:left w:val="nil"/>
              <w:bottom w:val="nil"/>
              <w:right w:val="single" w:sz="8" w:space="0" w:color="auto"/>
            </w:tcBorders>
          </w:tcPr>
          <w:p w14:paraId="607DEFA9" w14:textId="77777777" w:rsidR="001A3961" w:rsidRDefault="001A3961" w:rsidP="001A3961">
            <w:pPr>
              <w:ind w:firstLineChars="400" w:firstLine="880"/>
              <w:rPr>
                <w:rFonts w:ascii="Calibri" w:hAnsi="Calibri" w:cs="Calibri"/>
                <w:color w:val="000000"/>
                <w:sz w:val="22"/>
                <w:szCs w:val="22"/>
              </w:rPr>
            </w:pPr>
          </w:p>
        </w:tc>
      </w:tr>
      <w:tr w:rsidR="001A3961" w14:paraId="393BB064"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31713E6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073A18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on-line vyhodnocovanie polohy vozidla a zobrazenie meškania/nadbiehania pre vodiča </w:t>
            </w:r>
          </w:p>
        </w:tc>
        <w:tc>
          <w:tcPr>
            <w:tcW w:w="2969" w:type="dxa"/>
            <w:tcBorders>
              <w:top w:val="nil"/>
              <w:left w:val="nil"/>
              <w:bottom w:val="nil"/>
              <w:right w:val="single" w:sz="8" w:space="0" w:color="auto"/>
            </w:tcBorders>
          </w:tcPr>
          <w:p w14:paraId="4F097789" w14:textId="77777777" w:rsidR="001A3961" w:rsidRDefault="001A3961" w:rsidP="001A3961">
            <w:pPr>
              <w:ind w:firstLineChars="400" w:firstLine="880"/>
              <w:rPr>
                <w:rFonts w:ascii="Calibri" w:hAnsi="Calibri" w:cs="Calibri"/>
                <w:color w:val="000000"/>
                <w:sz w:val="22"/>
                <w:szCs w:val="22"/>
              </w:rPr>
            </w:pPr>
          </w:p>
        </w:tc>
      </w:tr>
      <w:tr w:rsidR="001A3961" w14:paraId="2D60077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1EABC3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542E27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spracovanie a posielanie dát pre informačné tabule </w:t>
            </w:r>
          </w:p>
        </w:tc>
        <w:tc>
          <w:tcPr>
            <w:tcW w:w="2969" w:type="dxa"/>
            <w:tcBorders>
              <w:top w:val="nil"/>
              <w:left w:val="nil"/>
              <w:bottom w:val="nil"/>
              <w:right w:val="single" w:sz="8" w:space="0" w:color="auto"/>
            </w:tcBorders>
          </w:tcPr>
          <w:p w14:paraId="51F7E02D" w14:textId="77777777" w:rsidR="001A3961" w:rsidRDefault="001A3961" w:rsidP="001A3961">
            <w:pPr>
              <w:ind w:firstLineChars="400" w:firstLine="880"/>
              <w:rPr>
                <w:rFonts w:ascii="Calibri" w:hAnsi="Calibri" w:cs="Calibri"/>
                <w:color w:val="000000"/>
                <w:sz w:val="22"/>
                <w:szCs w:val="22"/>
              </w:rPr>
            </w:pPr>
          </w:p>
        </w:tc>
      </w:tr>
      <w:tr w:rsidR="001A3961" w14:paraId="2EB4DD2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80B80B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C563C4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spracovanie a posielanie dát pre zvukové hlásiče </w:t>
            </w:r>
          </w:p>
        </w:tc>
        <w:tc>
          <w:tcPr>
            <w:tcW w:w="2969" w:type="dxa"/>
            <w:tcBorders>
              <w:top w:val="nil"/>
              <w:left w:val="nil"/>
              <w:bottom w:val="nil"/>
              <w:right w:val="single" w:sz="8" w:space="0" w:color="auto"/>
            </w:tcBorders>
          </w:tcPr>
          <w:p w14:paraId="23527DE7" w14:textId="77777777" w:rsidR="001A3961" w:rsidRDefault="001A3961" w:rsidP="001A3961">
            <w:pPr>
              <w:ind w:firstLineChars="400" w:firstLine="880"/>
              <w:rPr>
                <w:rFonts w:ascii="Calibri" w:hAnsi="Calibri" w:cs="Calibri"/>
                <w:color w:val="000000"/>
                <w:sz w:val="22"/>
                <w:szCs w:val="22"/>
              </w:rPr>
            </w:pPr>
          </w:p>
        </w:tc>
      </w:tr>
      <w:tr w:rsidR="001A3961" w14:paraId="7388593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B954A5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952647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navigačný systém pre vodiča </w:t>
            </w:r>
          </w:p>
        </w:tc>
        <w:tc>
          <w:tcPr>
            <w:tcW w:w="2969" w:type="dxa"/>
            <w:tcBorders>
              <w:top w:val="nil"/>
              <w:left w:val="nil"/>
              <w:bottom w:val="nil"/>
              <w:right w:val="single" w:sz="8" w:space="0" w:color="auto"/>
            </w:tcBorders>
          </w:tcPr>
          <w:p w14:paraId="48E425BB" w14:textId="77777777" w:rsidR="001A3961" w:rsidRDefault="001A3961" w:rsidP="001A3961">
            <w:pPr>
              <w:ind w:firstLineChars="400" w:firstLine="880"/>
              <w:rPr>
                <w:rFonts w:ascii="Calibri" w:hAnsi="Calibri" w:cs="Calibri"/>
                <w:color w:val="000000"/>
                <w:sz w:val="22"/>
                <w:szCs w:val="22"/>
              </w:rPr>
            </w:pPr>
          </w:p>
        </w:tc>
      </w:tr>
      <w:tr w:rsidR="001A3961" w14:paraId="32236516"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50D45EF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E4CE40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nahrávanie vstupných dát (cestovné poriadky, tarify, informačné tabule, zvukové hlásiče) z centrálneho systému cez WiFi a cez 3G/4G modem </w:t>
            </w:r>
          </w:p>
        </w:tc>
        <w:tc>
          <w:tcPr>
            <w:tcW w:w="2969" w:type="dxa"/>
            <w:tcBorders>
              <w:top w:val="nil"/>
              <w:left w:val="nil"/>
              <w:bottom w:val="nil"/>
              <w:right w:val="single" w:sz="8" w:space="0" w:color="auto"/>
            </w:tcBorders>
          </w:tcPr>
          <w:p w14:paraId="66D5C640" w14:textId="77777777" w:rsidR="001A3961" w:rsidRDefault="001A3961" w:rsidP="001A3961">
            <w:pPr>
              <w:ind w:firstLineChars="400" w:firstLine="880"/>
              <w:rPr>
                <w:rFonts w:ascii="Calibri" w:hAnsi="Calibri" w:cs="Calibri"/>
                <w:color w:val="000000"/>
                <w:sz w:val="22"/>
                <w:szCs w:val="22"/>
              </w:rPr>
            </w:pPr>
          </w:p>
        </w:tc>
      </w:tr>
      <w:tr w:rsidR="001A3961" w14:paraId="731A7EFE"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12E9BCAF"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BF8483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vyčítavanie záznamov o predaných cestovných lístkov do centrálneho systému cez WiFi a cez 3G/4G modem </w:t>
            </w:r>
          </w:p>
        </w:tc>
        <w:tc>
          <w:tcPr>
            <w:tcW w:w="2969" w:type="dxa"/>
            <w:tcBorders>
              <w:top w:val="nil"/>
              <w:left w:val="nil"/>
              <w:bottom w:val="nil"/>
              <w:right w:val="single" w:sz="8" w:space="0" w:color="auto"/>
            </w:tcBorders>
          </w:tcPr>
          <w:p w14:paraId="6EF61F45" w14:textId="77777777" w:rsidR="001A3961" w:rsidRDefault="001A3961" w:rsidP="001A3961">
            <w:pPr>
              <w:ind w:firstLineChars="400" w:firstLine="880"/>
              <w:rPr>
                <w:rFonts w:ascii="Calibri" w:hAnsi="Calibri" w:cs="Calibri"/>
                <w:color w:val="000000"/>
                <w:sz w:val="22"/>
                <w:szCs w:val="22"/>
              </w:rPr>
            </w:pPr>
          </w:p>
        </w:tc>
      </w:tr>
      <w:tr w:rsidR="001A3961" w14:paraId="351E83F6" w14:textId="77777777" w:rsidTr="001A3961">
        <w:trPr>
          <w:trHeight w:val="340"/>
        </w:trPr>
        <w:tc>
          <w:tcPr>
            <w:tcW w:w="2200" w:type="dxa"/>
            <w:vMerge/>
            <w:tcBorders>
              <w:top w:val="nil"/>
              <w:left w:val="single" w:sz="8" w:space="0" w:color="auto"/>
              <w:bottom w:val="single" w:sz="8" w:space="0" w:color="000000"/>
              <w:right w:val="single" w:sz="8" w:space="0" w:color="auto"/>
            </w:tcBorders>
            <w:vAlign w:val="center"/>
            <w:hideMark/>
          </w:tcPr>
          <w:p w14:paraId="5A86C9E3"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7FFBEDCA"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zabezpečenie proti neoprávnenej manipulácii (prihlásenie vodiča) </w:t>
            </w:r>
          </w:p>
        </w:tc>
        <w:tc>
          <w:tcPr>
            <w:tcW w:w="2969" w:type="dxa"/>
            <w:tcBorders>
              <w:top w:val="nil"/>
              <w:left w:val="nil"/>
              <w:bottom w:val="single" w:sz="8" w:space="0" w:color="auto"/>
              <w:right w:val="single" w:sz="8" w:space="0" w:color="auto"/>
            </w:tcBorders>
          </w:tcPr>
          <w:p w14:paraId="7EDE66E6" w14:textId="77777777" w:rsidR="001A3961" w:rsidRDefault="001A3961" w:rsidP="001A3961">
            <w:pPr>
              <w:ind w:firstLineChars="400" w:firstLine="880"/>
              <w:rPr>
                <w:rFonts w:ascii="Calibri" w:hAnsi="Calibri" w:cs="Calibri"/>
                <w:color w:val="000000"/>
                <w:sz w:val="22"/>
                <w:szCs w:val="22"/>
              </w:rPr>
            </w:pPr>
          </w:p>
        </w:tc>
      </w:tr>
      <w:tr w:rsidR="001A3961" w14:paraId="738E6F2B" w14:textId="77777777" w:rsidTr="001A3961">
        <w:trPr>
          <w:trHeight w:val="64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EB9385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Tlačiareň cestovných lístkov s čítačkou BČK, čítačkou EMV kariet a čítačkou 2D kódu </w:t>
            </w:r>
          </w:p>
        </w:tc>
        <w:tc>
          <w:tcPr>
            <w:tcW w:w="4463" w:type="dxa"/>
            <w:tcBorders>
              <w:top w:val="nil"/>
              <w:left w:val="nil"/>
              <w:bottom w:val="nil"/>
              <w:right w:val="single" w:sz="8" w:space="0" w:color="auto"/>
            </w:tcBorders>
            <w:shd w:val="clear" w:color="auto" w:fill="auto"/>
            <w:vAlign w:val="center"/>
            <w:hideMark/>
          </w:tcPr>
          <w:p w14:paraId="52B2BEB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pre tlač papierových cestovných lístkov vo vozidlách PAD, zvyčajne označované ako „tlačiareň cestovných lístkov s čítačkou BČK, čítačkou EMV kariet a čítačkou 2D kódu“ </w:t>
            </w:r>
          </w:p>
        </w:tc>
        <w:tc>
          <w:tcPr>
            <w:tcW w:w="2969" w:type="dxa"/>
            <w:tcBorders>
              <w:top w:val="nil"/>
              <w:left w:val="nil"/>
              <w:bottom w:val="nil"/>
              <w:right w:val="single" w:sz="8" w:space="0" w:color="auto"/>
            </w:tcBorders>
          </w:tcPr>
          <w:p w14:paraId="2E4A4D91" w14:textId="77777777" w:rsidR="001A3961" w:rsidRDefault="001A3961" w:rsidP="001A3961">
            <w:pPr>
              <w:rPr>
                <w:rFonts w:ascii="Calibri" w:hAnsi="Calibri" w:cs="Calibri"/>
                <w:color w:val="000000"/>
                <w:sz w:val="22"/>
                <w:szCs w:val="22"/>
              </w:rPr>
            </w:pPr>
          </w:p>
        </w:tc>
      </w:tr>
      <w:tr w:rsidR="001A3961" w14:paraId="16F7A4E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A4BA70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35297E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12991CEE" w14:textId="77777777" w:rsidR="001A3961" w:rsidRDefault="001A3961" w:rsidP="001A3961">
            <w:pPr>
              <w:rPr>
                <w:rFonts w:ascii="Calibri" w:hAnsi="Calibri" w:cs="Calibri"/>
                <w:color w:val="000000"/>
                <w:sz w:val="22"/>
                <w:szCs w:val="22"/>
              </w:rPr>
            </w:pPr>
          </w:p>
        </w:tc>
      </w:tr>
      <w:tr w:rsidR="001A3961" w14:paraId="759E86B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57E764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F8D6B3F"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a technické (výkonnostné) parametre: </w:t>
            </w:r>
          </w:p>
        </w:tc>
        <w:tc>
          <w:tcPr>
            <w:tcW w:w="2969" w:type="dxa"/>
            <w:tcBorders>
              <w:top w:val="nil"/>
              <w:left w:val="nil"/>
              <w:bottom w:val="nil"/>
              <w:right w:val="single" w:sz="8" w:space="0" w:color="auto"/>
            </w:tcBorders>
          </w:tcPr>
          <w:p w14:paraId="7F5832B7" w14:textId="77777777" w:rsidR="001A3961" w:rsidRDefault="001A3961" w:rsidP="001A3961">
            <w:pPr>
              <w:rPr>
                <w:rFonts w:ascii="Calibri" w:hAnsi="Calibri" w:cs="Calibri"/>
                <w:color w:val="000000"/>
                <w:sz w:val="22"/>
                <w:szCs w:val="22"/>
              </w:rPr>
            </w:pPr>
          </w:p>
        </w:tc>
      </w:tr>
      <w:tr w:rsidR="001A3961" w14:paraId="7BD99544"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5DA344F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B98B46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priemyselné prevedenie vhodné do vozidiel (prašnosť, otrasy, teplotné podmienky) </w:t>
            </w:r>
          </w:p>
        </w:tc>
        <w:tc>
          <w:tcPr>
            <w:tcW w:w="2969" w:type="dxa"/>
            <w:tcBorders>
              <w:top w:val="nil"/>
              <w:left w:val="nil"/>
              <w:bottom w:val="nil"/>
              <w:right w:val="single" w:sz="8" w:space="0" w:color="auto"/>
            </w:tcBorders>
          </w:tcPr>
          <w:p w14:paraId="0C4CDD7C" w14:textId="77777777" w:rsidR="001A3961" w:rsidRDefault="001A3961" w:rsidP="001A3961">
            <w:pPr>
              <w:ind w:firstLineChars="400" w:firstLine="880"/>
              <w:rPr>
                <w:rFonts w:ascii="Calibri" w:hAnsi="Calibri" w:cs="Calibri"/>
                <w:color w:val="000000"/>
                <w:sz w:val="22"/>
                <w:szCs w:val="22"/>
              </w:rPr>
            </w:pPr>
          </w:p>
        </w:tc>
      </w:tr>
      <w:tr w:rsidR="001A3961" w14:paraId="15AB17B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5404CE2"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ED26B9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ergonomický dizajn </w:t>
            </w:r>
          </w:p>
        </w:tc>
        <w:tc>
          <w:tcPr>
            <w:tcW w:w="2969" w:type="dxa"/>
            <w:tcBorders>
              <w:top w:val="nil"/>
              <w:left w:val="nil"/>
              <w:bottom w:val="nil"/>
              <w:right w:val="single" w:sz="8" w:space="0" w:color="auto"/>
            </w:tcBorders>
          </w:tcPr>
          <w:p w14:paraId="19776D5C" w14:textId="77777777" w:rsidR="001A3961" w:rsidRDefault="001A3961" w:rsidP="001A3961">
            <w:pPr>
              <w:ind w:firstLineChars="400" w:firstLine="880"/>
              <w:rPr>
                <w:rFonts w:ascii="Calibri" w:hAnsi="Calibri" w:cs="Calibri"/>
                <w:color w:val="000000"/>
                <w:sz w:val="22"/>
                <w:szCs w:val="22"/>
              </w:rPr>
            </w:pPr>
          </w:p>
        </w:tc>
      </w:tr>
      <w:tr w:rsidR="001A3961" w14:paraId="05A4EA55"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FB8E71F"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38779D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tlačiareň cestovných lístkov </w:t>
            </w:r>
          </w:p>
        </w:tc>
        <w:tc>
          <w:tcPr>
            <w:tcW w:w="2969" w:type="dxa"/>
            <w:tcBorders>
              <w:top w:val="nil"/>
              <w:left w:val="nil"/>
              <w:bottom w:val="nil"/>
              <w:right w:val="single" w:sz="8" w:space="0" w:color="auto"/>
            </w:tcBorders>
          </w:tcPr>
          <w:p w14:paraId="0F59DDF6" w14:textId="77777777" w:rsidR="001A3961" w:rsidRDefault="001A3961" w:rsidP="001A3961">
            <w:pPr>
              <w:ind w:firstLineChars="400" w:firstLine="880"/>
              <w:rPr>
                <w:rFonts w:ascii="Calibri" w:hAnsi="Calibri" w:cs="Calibri"/>
                <w:color w:val="000000"/>
                <w:sz w:val="22"/>
                <w:szCs w:val="22"/>
              </w:rPr>
            </w:pPr>
          </w:p>
        </w:tc>
      </w:tr>
      <w:tr w:rsidR="001A3961" w14:paraId="28C9253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2BE68B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DC30F6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vysoko-rýchlostný, odolný mechanizmus tlače </w:t>
            </w:r>
          </w:p>
        </w:tc>
        <w:tc>
          <w:tcPr>
            <w:tcW w:w="2969" w:type="dxa"/>
            <w:tcBorders>
              <w:top w:val="nil"/>
              <w:left w:val="nil"/>
              <w:bottom w:val="nil"/>
              <w:right w:val="single" w:sz="8" w:space="0" w:color="auto"/>
            </w:tcBorders>
          </w:tcPr>
          <w:p w14:paraId="3F33296E" w14:textId="77777777" w:rsidR="001A3961" w:rsidRDefault="001A3961" w:rsidP="001A3961">
            <w:pPr>
              <w:ind w:firstLineChars="800" w:firstLine="1760"/>
              <w:rPr>
                <w:rFonts w:ascii="Courier New" w:hAnsi="Courier New" w:cs="Courier New"/>
                <w:color w:val="000000"/>
                <w:sz w:val="22"/>
                <w:szCs w:val="22"/>
              </w:rPr>
            </w:pPr>
          </w:p>
        </w:tc>
      </w:tr>
      <w:tr w:rsidR="001A3961" w14:paraId="667380C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7A5C16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CF8F052"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farebný displej pre zobrazenie informácie cestujúcemu </w:t>
            </w:r>
          </w:p>
        </w:tc>
        <w:tc>
          <w:tcPr>
            <w:tcW w:w="2969" w:type="dxa"/>
            <w:tcBorders>
              <w:top w:val="nil"/>
              <w:left w:val="nil"/>
              <w:bottom w:val="nil"/>
              <w:right w:val="single" w:sz="8" w:space="0" w:color="auto"/>
            </w:tcBorders>
          </w:tcPr>
          <w:p w14:paraId="35284F35" w14:textId="77777777" w:rsidR="001A3961" w:rsidRDefault="001A3961" w:rsidP="001A3961">
            <w:pPr>
              <w:ind w:firstLineChars="800" w:firstLine="1760"/>
              <w:rPr>
                <w:rFonts w:ascii="Courier New" w:hAnsi="Courier New" w:cs="Courier New"/>
                <w:color w:val="000000"/>
                <w:sz w:val="22"/>
                <w:szCs w:val="22"/>
              </w:rPr>
            </w:pPr>
          </w:p>
        </w:tc>
      </w:tr>
      <w:tr w:rsidR="001A3961" w14:paraId="39FB117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820ABB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86929C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komunikačné rozhranie Ethernet s priemyselnými konektormi </w:t>
            </w:r>
          </w:p>
        </w:tc>
        <w:tc>
          <w:tcPr>
            <w:tcW w:w="2969" w:type="dxa"/>
            <w:tcBorders>
              <w:top w:val="nil"/>
              <w:left w:val="nil"/>
              <w:bottom w:val="nil"/>
              <w:right w:val="single" w:sz="8" w:space="0" w:color="auto"/>
            </w:tcBorders>
          </w:tcPr>
          <w:p w14:paraId="1574B972" w14:textId="77777777" w:rsidR="001A3961" w:rsidRDefault="001A3961" w:rsidP="001A3961">
            <w:pPr>
              <w:ind w:firstLineChars="800" w:firstLine="1760"/>
              <w:rPr>
                <w:rFonts w:ascii="Courier New" w:hAnsi="Courier New" w:cs="Courier New"/>
                <w:color w:val="000000"/>
                <w:sz w:val="22"/>
                <w:szCs w:val="22"/>
              </w:rPr>
            </w:pPr>
          </w:p>
        </w:tc>
      </w:tr>
      <w:tr w:rsidR="001A3961" w14:paraId="42E5A4F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FD923B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83D2E5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rýchlosť tlače – min. 150 mm/s </w:t>
            </w:r>
          </w:p>
        </w:tc>
        <w:tc>
          <w:tcPr>
            <w:tcW w:w="2969" w:type="dxa"/>
            <w:tcBorders>
              <w:top w:val="nil"/>
              <w:left w:val="nil"/>
              <w:bottom w:val="nil"/>
              <w:right w:val="single" w:sz="8" w:space="0" w:color="auto"/>
            </w:tcBorders>
          </w:tcPr>
          <w:p w14:paraId="5E281620" w14:textId="77777777" w:rsidR="001A3961" w:rsidRDefault="001A3961" w:rsidP="001A3961">
            <w:pPr>
              <w:ind w:firstLineChars="800" w:firstLine="1760"/>
              <w:rPr>
                <w:rFonts w:ascii="Courier New" w:hAnsi="Courier New" w:cs="Courier New"/>
                <w:color w:val="000000"/>
                <w:sz w:val="22"/>
                <w:szCs w:val="22"/>
              </w:rPr>
            </w:pPr>
          </w:p>
        </w:tc>
      </w:tr>
      <w:tr w:rsidR="001A3961" w14:paraId="79875719" w14:textId="77777777" w:rsidTr="001A3961">
        <w:trPr>
          <w:trHeight w:val="360"/>
        </w:trPr>
        <w:tc>
          <w:tcPr>
            <w:tcW w:w="2200" w:type="dxa"/>
            <w:vMerge/>
            <w:tcBorders>
              <w:top w:val="nil"/>
              <w:left w:val="single" w:sz="8" w:space="0" w:color="auto"/>
              <w:bottom w:val="single" w:sz="8" w:space="0" w:color="000000"/>
              <w:right w:val="single" w:sz="8" w:space="0" w:color="auto"/>
            </w:tcBorders>
            <w:vAlign w:val="center"/>
            <w:hideMark/>
          </w:tcPr>
          <w:p w14:paraId="7EF65B5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C1A061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životnosť tlačovej hlavy – min. 1×10</w:t>
            </w:r>
            <w:r>
              <w:rPr>
                <w:rFonts w:ascii="Calibri" w:hAnsi="Calibri" w:cs="Calibri"/>
                <w:color w:val="000000"/>
                <w:sz w:val="22"/>
                <w:szCs w:val="22"/>
                <w:vertAlign w:val="superscript"/>
              </w:rPr>
              <w:t>8</w:t>
            </w:r>
            <w:r>
              <w:rPr>
                <w:rFonts w:ascii="Calibri" w:hAnsi="Calibri" w:cs="Calibri"/>
                <w:color w:val="000000"/>
                <w:sz w:val="22"/>
                <w:szCs w:val="22"/>
              </w:rPr>
              <w:t xml:space="preserve"> bodov </w:t>
            </w:r>
          </w:p>
        </w:tc>
        <w:tc>
          <w:tcPr>
            <w:tcW w:w="2969" w:type="dxa"/>
            <w:tcBorders>
              <w:top w:val="nil"/>
              <w:left w:val="nil"/>
              <w:bottom w:val="nil"/>
              <w:right w:val="single" w:sz="8" w:space="0" w:color="auto"/>
            </w:tcBorders>
          </w:tcPr>
          <w:p w14:paraId="1D69A90F" w14:textId="77777777" w:rsidR="001A3961" w:rsidRDefault="001A3961" w:rsidP="001A3961">
            <w:pPr>
              <w:ind w:firstLineChars="800" w:firstLine="1760"/>
              <w:rPr>
                <w:rFonts w:ascii="Courier New" w:hAnsi="Courier New" w:cs="Courier New"/>
                <w:color w:val="000000"/>
                <w:sz w:val="22"/>
                <w:szCs w:val="22"/>
              </w:rPr>
            </w:pPr>
          </w:p>
        </w:tc>
      </w:tr>
      <w:tr w:rsidR="001A3961" w14:paraId="1DB09B05" w14:textId="77777777" w:rsidTr="001A3961">
        <w:trPr>
          <w:trHeight w:val="360"/>
        </w:trPr>
        <w:tc>
          <w:tcPr>
            <w:tcW w:w="2200" w:type="dxa"/>
            <w:vMerge/>
            <w:tcBorders>
              <w:top w:val="nil"/>
              <w:left w:val="single" w:sz="8" w:space="0" w:color="auto"/>
              <w:bottom w:val="single" w:sz="8" w:space="0" w:color="000000"/>
              <w:right w:val="single" w:sz="8" w:space="0" w:color="auto"/>
            </w:tcBorders>
            <w:vAlign w:val="center"/>
            <w:hideMark/>
          </w:tcPr>
          <w:p w14:paraId="5825523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ACF023C"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životnosť rezačky – min. 1×10</w:t>
            </w:r>
            <w:r>
              <w:rPr>
                <w:rFonts w:ascii="Calibri" w:hAnsi="Calibri" w:cs="Calibri"/>
                <w:color w:val="000000"/>
                <w:sz w:val="22"/>
                <w:szCs w:val="22"/>
                <w:vertAlign w:val="superscript"/>
              </w:rPr>
              <w:t>6</w:t>
            </w:r>
            <w:r>
              <w:rPr>
                <w:rFonts w:ascii="Calibri" w:hAnsi="Calibri" w:cs="Calibri"/>
                <w:color w:val="000000"/>
                <w:sz w:val="22"/>
                <w:szCs w:val="22"/>
              </w:rPr>
              <w:t xml:space="preserve"> zárezov </w:t>
            </w:r>
          </w:p>
        </w:tc>
        <w:tc>
          <w:tcPr>
            <w:tcW w:w="2969" w:type="dxa"/>
            <w:tcBorders>
              <w:top w:val="nil"/>
              <w:left w:val="nil"/>
              <w:bottom w:val="nil"/>
              <w:right w:val="single" w:sz="8" w:space="0" w:color="auto"/>
            </w:tcBorders>
          </w:tcPr>
          <w:p w14:paraId="629588DE" w14:textId="77777777" w:rsidR="001A3961" w:rsidRDefault="001A3961" w:rsidP="001A3961">
            <w:pPr>
              <w:ind w:firstLineChars="800" w:firstLine="1760"/>
              <w:rPr>
                <w:rFonts w:ascii="Courier New" w:hAnsi="Courier New" w:cs="Courier New"/>
                <w:color w:val="000000"/>
                <w:sz w:val="22"/>
                <w:szCs w:val="22"/>
              </w:rPr>
            </w:pPr>
          </w:p>
        </w:tc>
      </w:tr>
      <w:tr w:rsidR="001A3961" w14:paraId="41D4E8D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37D7A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858C40F"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čítačka BČK </w:t>
            </w:r>
          </w:p>
        </w:tc>
        <w:tc>
          <w:tcPr>
            <w:tcW w:w="2969" w:type="dxa"/>
            <w:tcBorders>
              <w:top w:val="nil"/>
              <w:left w:val="nil"/>
              <w:bottom w:val="nil"/>
              <w:right w:val="single" w:sz="8" w:space="0" w:color="auto"/>
            </w:tcBorders>
          </w:tcPr>
          <w:p w14:paraId="10665B9A" w14:textId="77777777" w:rsidR="001A3961" w:rsidRDefault="001A3961" w:rsidP="001A3961">
            <w:pPr>
              <w:ind w:firstLineChars="400" w:firstLine="880"/>
              <w:rPr>
                <w:rFonts w:ascii="Calibri" w:hAnsi="Calibri" w:cs="Calibri"/>
                <w:color w:val="000000"/>
                <w:sz w:val="22"/>
                <w:szCs w:val="22"/>
              </w:rPr>
            </w:pPr>
          </w:p>
        </w:tc>
      </w:tr>
      <w:tr w:rsidR="001A3961" w14:paraId="036BC5A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FF5DF1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67C64C6"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ISO 14443 A, B </w:t>
            </w:r>
          </w:p>
        </w:tc>
        <w:tc>
          <w:tcPr>
            <w:tcW w:w="2969" w:type="dxa"/>
            <w:tcBorders>
              <w:top w:val="nil"/>
              <w:left w:val="nil"/>
              <w:bottom w:val="nil"/>
              <w:right w:val="single" w:sz="8" w:space="0" w:color="auto"/>
            </w:tcBorders>
          </w:tcPr>
          <w:p w14:paraId="5D32DD97" w14:textId="77777777" w:rsidR="001A3961" w:rsidRDefault="001A3961" w:rsidP="001A3961">
            <w:pPr>
              <w:ind w:firstLineChars="800" w:firstLine="1760"/>
              <w:rPr>
                <w:rFonts w:ascii="Courier New" w:hAnsi="Courier New" w:cs="Courier New"/>
                <w:color w:val="000000"/>
                <w:sz w:val="22"/>
                <w:szCs w:val="22"/>
              </w:rPr>
            </w:pPr>
          </w:p>
        </w:tc>
      </w:tr>
      <w:tr w:rsidR="001A3961" w14:paraId="72A1909C"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588A11F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3E05ECA"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kompatibilné s existujúcim systémom dopravných kariet (kalkulácia nákladov na zabezpečenie kompatibility) </w:t>
            </w:r>
          </w:p>
        </w:tc>
        <w:tc>
          <w:tcPr>
            <w:tcW w:w="2969" w:type="dxa"/>
            <w:tcBorders>
              <w:top w:val="nil"/>
              <w:left w:val="nil"/>
              <w:bottom w:val="nil"/>
              <w:right w:val="single" w:sz="8" w:space="0" w:color="auto"/>
            </w:tcBorders>
          </w:tcPr>
          <w:p w14:paraId="11A1435A" w14:textId="77777777" w:rsidR="001A3961" w:rsidRDefault="001A3961" w:rsidP="001A3961">
            <w:pPr>
              <w:ind w:firstLineChars="800" w:firstLine="1760"/>
              <w:rPr>
                <w:rFonts w:ascii="Courier New" w:hAnsi="Courier New" w:cs="Courier New"/>
                <w:color w:val="000000"/>
                <w:sz w:val="22"/>
                <w:szCs w:val="22"/>
              </w:rPr>
            </w:pPr>
          </w:p>
        </w:tc>
      </w:tr>
      <w:tr w:rsidR="001A3961" w14:paraId="12405E1E"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B35A45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3EF48A6" w14:textId="77777777" w:rsidR="001A3961" w:rsidRDefault="001A3961" w:rsidP="001A3961">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rFonts w:ascii="Calibri" w:hAnsi="Calibri" w:cs="Calibri"/>
                <w:color w:val="000000"/>
                <w:sz w:val="22"/>
                <w:szCs w:val="22"/>
              </w:rPr>
              <w:t xml:space="preserve">Mifare Classic </w:t>
            </w:r>
          </w:p>
        </w:tc>
        <w:tc>
          <w:tcPr>
            <w:tcW w:w="2969" w:type="dxa"/>
            <w:tcBorders>
              <w:top w:val="nil"/>
              <w:left w:val="nil"/>
              <w:bottom w:val="nil"/>
              <w:right w:val="single" w:sz="8" w:space="0" w:color="auto"/>
            </w:tcBorders>
          </w:tcPr>
          <w:p w14:paraId="5DC2B902" w14:textId="77777777" w:rsidR="001A3961" w:rsidRDefault="001A3961" w:rsidP="001A3961">
            <w:pPr>
              <w:ind w:firstLineChars="1200" w:firstLine="2640"/>
              <w:rPr>
                <w:rFonts w:ascii="Wingdings" w:hAnsi="Wingdings" w:cs="Calibri"/>
                <w:color w:val="000000"/>
                <w:sz w:val="22"/>
                <w:szCs w:val="22"/>
              </w:rPr>
            </w:pPr>
          </w:p>
        </w:tc>
      </w:tr>
      <w:tr w:rsidR="001A3961" w14:paraId="1FB301C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A6756F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97F8F00" w14:textId="77777777" w:rsidR="001A3961" w:rsidRDefault="001A3961" w:rsidP="001A3961">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rFonts w:ascii="Calibri" w:hAnsi="Calibri" w:cs="Calibri"/>
                <w:color w:val="000000"/>
                <w:sz w:val="22"/>
                <w:szCs w:val="22"/>
              </w:rPr>
              <w:t xml:space="preserve">Mifare DESFire EV1 </w:t>
            </w:r>
          </w:p>
        </w:tc>
        <w:tc>
          <w:tcPr>
            <w:tcW w:w="2969" w:type="dxa"/>
            <w:tcBorders>
              <w:top w:val="nil"/>
              <w:left w:val="nil"/>
              <w:bottom w:val="nil"/>
              <w:right w:val="single" w:sz="8" w:space="0" w:color="auto"/>
            </w:tcBorders>
          </w:tcPr>
          <w:p w14:paraId="2D9DF454" w14:textId="77777777" w:rsidR="001A3961" w:rsidRDefault="001A3961" w:rsidP="001A3961">
            <w:pPr>
              <w:ind w:firstLineChars="1200" w:firstLine="2640"/>
              <w:rPr>
                <w:rFonts w:ascii="Wingdings" w:hAnsi="Wingdings" w:cs="Calibri"/>
                <w:color w:val="000000"/>
                <w:sz w:val="22"/>
                <w:szCs w:val="22"/>
              </w:rPr>
            </w:pPr>
          </w:p>
        </w:tc>
      </w:tr>
      <w:tr w:rsidR="001A3961" w14:paraId="63C7E67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157D8C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2252271" w14:textId="77777777" w:rsidR="001A3961" w:rsidRDefault="001A3961" w:rsidP="001A3961">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r>
              <w:rPr>
                <w:rFonts w:ascii="Calibri" w:hAnsi="Calibri" w:cs="Calibri"/>
                <w:color w:val="000000"/>
                <w:sz w:val="22"/>
                <w:szCs w:val="22"/>
              </w:rPr>
              <w:t xml:space="preserve">Mifare DESFire EV2 </w:t>
            </w:r>
          </w:p>
        </w:tc>
        <w:tc>
          <w:tcPr>
            <w:tcW w:w="2969" w:type="dxa"/>
            <w:tcBorders>
              <w:top w:val="nil"/>
              <w:left w:val="nil"/>
              <w:bottom w:val="nil"/>
              <w:right w:val="single" w:sz="8" w:space="0" w:color="auto"/>
            </w:tcBorders>
          </w:tcPr>
          <w:p w14:paraId="35A70718" w14:textId="77777777" w:rsidR="001A3961" w:rsidRDefault="001A3961" w:rsidP="001A3961">
            <w:pPr>
              <w:ind w:firstLineChars="1200" w:firstLine="2640"/>
              <w:rPr>
                <w:rFonts w:ascii="Wingdings" w:hAnsi="Wingdings" w:cs="Calibri"/>
                <w:color w:val="000000"/>
                <w:sz w:val="22"/>
                <w:szCs w:val="22"/>
              </w:rPr>
            </w:pPr>
          </w:p>
        </w:tc>
      </w:tr>
      <w:tr w:rsidR="001A3961" w14:paraId="757BBBC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6E1D07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006CED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čítačka EMV kariet </w:t>
            </w:r>
          </w:p>
        </w:tc>
        <w:tc>
          <w:tcPr>
            <w:tcW w:w="2969" w:type="dxa"/>
            <w:tcBorders>
              <w:top w:val="nil"/>
              <w:left w:val="nil"/>
              <w:bottom w:val="nil"/>
              <w:right w:val="single" w:sz="8" w:space="0" w:color="auto"/>
            </w:tcBorders>
          </w:tcPr>
          <w:p w14:paraId="403968F1" w14:textId="77777777" w:rsidR="001A3961" w:rsidRDefault="001A3961" w:rsidP="001A3961">
            <w:pPr>
              <w:ind w:firstLineChars="400" w:firstLine="880"/>
              <w:rPr>
                <w:rFonts w:ascii="Calibri" w:hAnsi="Calibri" w:cs="Calibri"/>
                <w:color w:val="000000"/>
                <w:sz w:val="22"/>
                <w:szCs w:val="22"/>
              </w:rPr>
            </w:pPr>
          </w:p>
        </w:tc>
      </w:tr>
      <w:tr w:rsidR="001A3961" w14:paraId="71413D6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6E0373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2B2CBC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debetnou a kreditnou bankovou kartou </w:t>
            </w:r>
          </w:p>
        </w:tc>
        <w:tc>
          <w:tcPr>
            <w:tcW w:w="2969" w:type="dxa"/>
            <w:tcBorders>
              <w:top w:val="nil"/>
              <w:left w:val="nil"/>
              <w:bottom w:val="nil"/>
              <w:right w:val="single" w:sz="8" w:space="0" w:color="auto"/>
            </w:tcBorders>
          </w:tcPr>
          <w:p w14:paraId="2040CE90" w14:textId="77777777" w:rsidR="001A3961" w:rsidRDefault="001A3961" w:rsidP="001A3961">
            <w:pPr>
              <w:ind w:firstLineChars="800" w:firstLine="1760"/>
              <w:rPr>
                <w:rFonts w:ascii="Courier New" w:hAnsi="Courier New" w:cs="Courier New"/>
                <w:color w:val="000000"/>
                <w:sz w:val="22"/>
                <w:szCs w:val="22"/>
              </w:rPr>
            </w:pPr>
          </w:p>
        </w:tc>
      </w:tr>
      <w:tr w:rsidR="001A3961" w14:paraId="27AA645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EDDC07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C2E18B5"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čítačka 2D kódov </w:t>
            </w:r>
          </w:p>
        </w:tc>
        <w:tc>
          <w:tcPr>
            <w:tcW w:w="2969" w:type="dxa"/>
            <w:tcBorders>
              <w:top w:val="nil"/>
              <w:left w:val="nil"/>
              <w:bottom w:val="nil"/>
              <w:right w:val="single" w:sz="8" w:space="0" w:color="auto"/>
            </w:tcBorders>
          </w:tcPr>
          <w:p w14:paraId="1F76B27F" w14:textId="77777777" w:rsidR="001A3961" w:rsidRDefault="001A3961" w:rsidP="001A3961">
            <w:pPr>
              <w:ind w:firstLineChars="400" w:firstLine="880"/>
              <w:rPr>
                <w:rFonts w:ascii="Calibri" w:hAnsi="Calibri" w:cs="Calibri"/>
                <w:color w:val="000000"/>
                <w:sz w:val="22"/>
                <w:szCs w:val="22"/>
              </w:rPr>
            </w:pPr>
          </w:p>
        </w:tc>
      </w:tr>
      <w:tr w:rsidR="001A3961" w14:paraId="5AC52199" w14:textId="77777777" w:rsidTr="001A3961">
        <w:trPr>
          <w:trHeight w:val="340"/>
        </w:trPr>
        <w:tc>
          <w:tcPr>
            <w:tcW w:w="2200" w:type="dxa"/>
            <w:vMerge/>
            <w:tcBorders>
              <w:top w:val="nil"/>
              <w:left w:val="single" w:sz="8" w:space="0" w:color="auto"/>
              <w:bottom w:val="single" w:sz="8" w:space="0" w:color="000000"/>
              <w:right w:val="single" w:sz="8" w:space="0" w:color="auto"/>
            </w:tcBorders>
            <w:vAlign w:val="center"/>
            <w:hideMark/>
          </w:tcPr>
          <w:p w14:paraId="4ED82BE8"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56193600"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snímač 2D kódu </w:t>
            </w:r>
          </w:p>
        </w:tc>
        <w:tc>
          <w:tcPr>
            <w:tcW w:w="2969" w:type="dxa"/>
            <w:tcBorders>
              <w:top w:val="nil"/>
              <w:left w:val="nil"/>
              <w:bottom w:val="single" w:sz="8" w:space="0" w:color="auto"/>
              <w:right w:val="single" w:sz="8" w:space="0" w:color="auto"/>
            </w:tcBorders>
          </w:tcPr>
          <w:p w14:paraId="20398C39" w14:textId="77777777" w:rsidR="001A3961" w:rsidRDefault="001A3961" w:rsidP="001A3961">
            <w:pPr>
              <w:ind w:firstLineChars="800" w:firstLine="1760"/>
              <w:rPr>
                <w:rFonts w:ascii="Courier New" w:hAnsi="Courier New" w:cs="Courier New"/>
                <w:color w:val="000000"/>
                <w:sz w:val="22"/>
                <w:szCs w:val="22"/>
              </w:rPr>
            </w:pPr>
          </w:p>
        </w:tc>
      </w:tr>
      <w:tr w:rsidR="001A3961" w14:paraId="5E5AE199" w14:textId="77777777" w:rsidTr="001A3961">
        <w:trPr>
          <w:trHeight w:val="64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6E1F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Komunikačná jednotka </w:t>
            </w:r>
          </w:p>
        </w:tc>
        <w:tc>
          <w:tcPr>
            <w:tcW w:w="4463" w:type="dxa"/>
            <w:tcBorders>
              <w:top w:val="nil"/>
              <w:left w:val="nil"/>
              <w:bottom w:val="nil"/>
              <w:right w:val="single" w:sz="8" w:space="0" w:color="auto"/>
            </w:tcBorders>
            <w:shd w:val="clear" w:color="auto" w:fill="auto"/>
            <w:vAlign w:val="center"/>
            <w:hideMark/>
          </w:tcPr>
          <w:p w14:paraId="3836C1F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pre pripojenie ovládaných periférnych zariadení k palubnému počítaču vo vozidlách PAD, zvyčajne označované ako „komunikačná jednotka“ </w:t>
            </w:r>
          </w:p>
        </w:tc>
        <w:tc>
          <w:tcPr>
            <w:tcW w:w="2969" w:type="dxa"/>
            <w:tcBorders>
              <w:top w:val="nil"/>
              <w:left w:val="nil"/>
              <w:bottom w:val="nil"/>
              <w:right w:val="single" w:sz="8" w:space="0" w:color="auto"/>
            </w:tcBorders>
          </w:tcPr>
          <w:p w14:paraId="27BB7A98" w14:textId="77777777" w:rsidR="001A3961" w:rsidRDefault="001A3961" w:rsidP="001A3961">
            <w:pPr>
              <w:rPr>
                <w:rFonts w:ascii="Calibri" w:hAnsi="Calibri" w:cs="Calibri"/>
                <w:color w:val="000000"/>
                <w:sz w:val="22"/>
                <w:szCs w:val="22"/>
              </w:rPr>
            </w:pPr>
          </w:p>
        </w:tc>
      </w:tr>
      <w:tr w:rsidR="001A3961" w14:paraId="095BC1F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F8D964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5CA162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44BFB3A6" w14:textId="77777777" w:rsidR="001A3961" w:rsidRDefault="001A3961" w:rsidP="001A3961">
            <w:pPr>
              <w:rPr>
                <w:rFonts w:ascii="Calibri" w:hAnsi="Calibri" w:cs="Calibri"/>
                <w:color w:val="000000"/>
                <w:sz w:val="22"/>
                <w:szCs w:val="22"/>
              </w:rPr>
            </w:pPr>
          </w:p>
        </w:tc>
      </w:tr>
      <w:tr w:rsidR="001A3961" w14:paraId="26FC220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02D18B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D1910B8"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a technické (výkonnostné) parametre: </w:t>
            </w:r>
          </w:p>
        </w:tc>
        <w:tc>
          <w:tcPr>
            <w:tcW w:w="2969" w:type="dxa"/>
            <w:tcBorders>
              <w:top w:val="nil"/>
              <w:left w:val="nil"/>
              <w:bottom w:val="nil"/>
              <w:right w:val="single" w:sz="8" w:space="0" w:color="auto"/>
            </w:tcBorders>
          </w:tcPr>
          <w:p w14:paraId="45A35B8E" w14:textId="77777777" w:rsidR="001A3961" w:rsidRDefault="001A3961" w:rsidP="001A3961">
            <w:pPr>
              <w:rPr>
                <w:rFonts w:ascii="Calibri" w:hAnsi="Calibri" w:cs="Calibri"/>
                <w:color w:val="000000"/>
                <w:sz w:val="22"/>
                <w:szCs w:val="22"/>
              </w:rPr>
            </w:pPr>
          </w:p>
        </w:tc>
      </w:tr>
      <w:tr w:rsidR="001A3961" w14:paraId="6F322BD6"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31B2B01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F1AA07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priemyselné prevedenie vhodné do vozidiel (prašnosť, otrasy, teplotné podmienky) </w:t>
            </w:r>
          </w:p>
        </w:tc>
        <w:tc>
          <w:tcPr>
            <w:tcW w:w="2969" w:type="dxa"/>
            <w:tcBorders>
              <w:top w:val="nil"/>
              <w:left w:val="nil"/>
              <w:bottom w:val="nil"/>
              <w:right w:val="single" w:sz="8" w:space="0" w:color="auto"/>
            </w:tcBorders>
          </w:tcPr>
          <w:p w14:paraId="2B8A2ECD" w14:textId="77777777" w:rsidR="001A3961" w:rsidRDefault="001A3961" w:rsidP="001A3961">
            <w:pPr>
              <w:ind w:firstLineChars="400" w:firstLine="880"/>
              <w:rPr>
                <w:rFonts w:ascii="Calibri" w:hAnsi="Calibri" w:cs="Calibri"/>
                <w:color w:val="000000"/>
                <w:sz w:val="22"/>
                <w:szCs w:val="22"/>
              </w:rPr>
            </w:pPr>
          </w:p>
        </w:tc>
      </w:tr>
      <w:tr w:rsidR="001A3961" w14:paraId="5B498B7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2C8A7E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6DD356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switch – min. 5 port </w:t>
            </w:r>
          </w:p>
        </w:tc>
        <w:tc>
          <w:tcPr>
            <w:tcW w:w="2969" w:type="dxa"/>
            <w:tcBorders>
              <w:top w:val="nil"/>
              <w:left w:val="nil"/>
              <w:bottom w:val="nil"/>
              <w:right w:val="single" w:sz="8" w:space="0" w:color="auto"/>
            </w:tcBorders>
          </w:tcPr>
          <w:p w14:paraId="3F55D7EE" w14:textId="77777777" w:rsidR="001A3961" w:rsidRDefault="001A3961" w:rsidP="001A3961">
            <w:pPr>
              <w:ind w:firstLineChars="400" w:firstLine="880"/>
              <w:rPr>
                <w:rFonts w:ascii="Calibri" w:hAnsi="Calibri" w:cs="Calibri"/>
                <w:color w:val="000000"/>
                <w:sz w:val="22"/>
                <w:szCs w:val="22"/>
              </w:rPr>
            </w:pPr>
          </w:p>
        </w:tc>
      </w:tr>
      <w:tr w:rsidR="001A3961" w14:paraId="322866C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F7760E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1CDDC4F"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1-wire – min. 3 </w:t>
            </w:r>
          </w:p>
        </w:tc>
        <w:tc>
          <w:tcPr>
            <w:tcW w:w="2969" w:type="dxa"/>
            <w:tcBorders>
              <w:top w:val="nil"/>
              <w:left w:val="nil"/>
              <w:bottom w:val="nil"/>
              <w:right w:val="single" w:sz="8" w:space="0" w:color="auto"/>
            </w:tcBorders>
          </w:tcPr>
          <w:p w14:paraId="21897A60" w14:textId="77777777" w:rsidR="001A3961" w:rsidRDefault="001A3961" w:rsidP="001A3961">
            <w:pPr>
              <w:ind w:firstLineChars="400" w:firstLine="880"/>
              <w:rPr>
                <w:rFonts w:ascii="Calibri" w:hAnsi="Calibri" w:cs="Calibri"/>
                <w:color w:val="000000"/>
                <w:sz w:val="22"/>
                <w:szCs w:val="22"/>
              </w:rPr>
            </w:pPr>
          </w:p>
        </w:tc>
      </w:tr>
      <w:tr w:rsidR="001A3961" w14:paraId="725C0B6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2FBB91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DF83DD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digital input – min. 4 </w:t>
            </w:r>
          </w:p>
        </w:tc>
        <w:tc>
          <w:tcPr>
            <w:tcW w:w="2969" w:type="dxa"/>
            <w:tcBorders>
              <w:top w:val="nil"/>
              <w:left w:val="nil"/>
              <w:bottom w:val="nil"/>
              <w:right w:val="single" w:sz="8" w:space="0" w:color="auto"/>
            </w:tcBorders>
          </w:tcPr>
          <w:p w14:paraId="57690119" w14:textId="77777777" w:rsidR="001A3961" w:rsidRDefault="001A3961" w:rsidP="001A3961">
            <w:pPr>
              <w:ind w:firstLineChars="400" w:firstLine="880"/>
              <w:rPr>
                <w:rFonts w:ascii="Calibri" w:hAnsi="Calibri" w:cs="Calibri"/>
                <w:color w:val="000000"/>
                <w:sz w:val="22"/>
                <w:szCs w:val="22"/>
              </w:rPr>
            </w:pPr>
          </w:p>
        </w:tc>
      </w:tr>
      <w:tr w:rsidR="001A3961" w14:paraId="2D71E52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02F2B4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C9C95D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digital output – min. 2 </w:t>
            </w:r>
          </w:p>
        </w:tc>
        <w:tc>
          <w:tcPr>
            <w:tcW w:w="2969" w:type="dxa"/>
            <w:tcBorders>
              <w:top w:val="nil"/>
              <w:left w:val="nil"/>
              <w:bottom w:val="nil"/>
              <w:right w:val="single" w:sz="8" w:space="0" w:color="auto"/>
            </w:tcBorders>
          </w:tcPr>
          <w:p w14:paraId="5E2E3346" w14:textId="77777777" w:rsidR="001A3961" w:rsidRDefault="001A3961" w:rsidP="001A3961">
            <w:pPr>
              <w:ind w:firstLineChars="400" w:firstLine="880"/>
              <w:rPr>
                <w:rFonts w:ascii="Calibri" w:hAnsi="Calibri" w:cs="Calibri"/>
                <w:color w:val="000000"/>
                <w:sz w:val="22"/>
                <w:szCs w:val="22"/>
              </w:rPr>
            </w:pPr>
          </w:p>
        </w:tc>
      </w:tr>
      <w:tr w:rsidR="001A3961" w14:paraId="4FA5EDFA" w14:textId="77777777" w:rsidTr="001A3961">
        <w:trPr>
          <w:trHeight w:val="340"/>
        </w:trPr>
        <w:tc>
          <w:tcPr>
            <w:tcW w:w="2200" w:type="dxa"/>
            <w:vMerge/>
            <w:tcBorders>
              <w:top w:val="nil"/>
              <w:left w:val="single" w:sz="8" w:space="0" w:color="auto"/>
              <w:bottom w:val="single" w:sz="8" w:space="0" w:color="000000"/>
              <w:right w:val="single" w:sz="8" w:space="0" w:color="auto"/>
            </w:tcBorders>
            <w:vAlign w:val="center"/>
            <w:hideMark/>
          </w:tcPr>
          <w:p w14:paraId="057142D8"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651E0FF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RS 485 </w:t>
            </w:r>
          </w:p>
        </w:tc>
        <w:tc>
          <w:tcPr>
            <w:tcW w:w="2969" w:type="dxa"/>
            <w:tcBorders>
              <w:top w:val="nil"/>
              <w:left w:val="nil"/>
              <w:bottom w:val="single" w:sz="8" w:space="0" w:color="auto"/>
              <w:right w:val="single" w:sz="8" w:space="0" w:color="auto"/>
            </w:tcBorders>
          </w:tcPr>
          <w:p w14:paraId="4D584D9A" w14:textId="77777777" w:rsidR="001A3961" w:rsidRDefault="001A3961" w:rsidP="001A3961">
            <w:pPr>
              <w:ind w:firstLineChars="400" w:firstLine="880"/>
              <w:rPr>
                <w:rFonts w:ascii="Calibri" w:hAnsi="Calibri" w:cs="Calibri"/>
                <w:color w:val="000000"/>
                <w:sz w:val="22"/>
                <w:szCs w:val="22"/>
              </w:rPr>
            </w:pPr>
          </w:p>
        </w:tc>
      </w:tr>
      <w:tr w:rsidR="001A3961" w14:paraId="78915B37" w14:textId="77777777" w:rsidTr="001A3961">
        <w:trPr>
          <w:trHeight w:val="64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BA77247"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Podstava </w:t>
            </w:r>
          </w:p>
        </w:tc>
        <w:tc>
          <w:tcPr>
            <w:tcW w:w="4463" w:type="dxa"/>
            <w:tcBorders>
              <w:top w:val="nil"/>
              <w:left w:val="nil"/>
              <w:bottom w:val="nil"/>
              <w:right w:val="single" w:sz="8" w:space="0" w:color="auto"/>
            </w:tcBorders>
            <w:shd w:val="clear" w:color="auto" w:fill="auto"/>
            <w:vAlign w:val="center"/>
            <w:hideMark/>
          </w:tcPr>
          <w:p w14:paraId="51D7DB3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pre uchytenie palubného počítača a tlačiarne s čítačkou kariet vo vozidlách PAD, zvyčajne označované ako „podstava“ </w:t>
            </w:r>
          </w:p>
        </w:tc>
        <w:tc>
          <w:tcPr>
            <w:tcW w:w="2969" w:type="dxa"/>
            <w:tcBorders>
              <w:top w:val="nil"/>
              <w:left w:val="nil"/>
              <w:bottom w:val="nil"/>
              <w:right w:val="single" w:sz="8" w:space="0" w:color="auto"/>
            </w:tcBorders>
          </w:tcPr>
          <w:p w14:paraId="6100D8FD" w14:textId="77777777" w:rsidR="001A3961" w:rsidRDefault="001A3961" w:rsidP="001A3961">
            <w:pPr>
              <w:rPr>
                <w:rFonts w:ascii="Calibri" w:hAnsi="Calibri" w:cs="Calibri"/>
                <w:color w:val="000000"/>
                <w:sz w:val="22"/>
                <w:szCs w:val="22"/>
              </w:rPr>
            </w:pPr>
          </w:p>
        </w:tc>
      </w:tr>
      <w:tr w:rsidR="001A3961" w14:paraId="1261612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B65501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8BEF0D9"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502ABB54" w14:textId="77777777" w:rsidR="001A3961" w:rsidRDefault="001A3961" w:rsidP="001A3961">
            <w:pPr>
              <w:rPr>
                <w:rFonts w:ascii="Calibri" w:hAnsi="Calibri" w:cs="Calibri"/>
                <w:color w:val="000000"/>
                <w:sz w:val="22"/>
                <w:szCs w:val="22"/>
              </w:rPr>
            </w:pPr>
          </w:p>
        </w:tc>
      </w:tr>
      <w:tr w:rsidR="001A3961" w14:paraId="0F24F5D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CD8F4A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A2D87B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a technické (výkonnostné) parametre: </w:t>
            </w:r>
          </w:p>
        </w:tc>
        <w:tc>
          <w:tcPr>
            <w:tcW w:w="2969" w:type="dxa"/>
            <w:tcBorders>
              <w:top w:val="nil"/>
              <w:left w:val="nil"/>
              <w:bottom w:val="nil"/>
              <w:right w:val="single" w:sz="8" w:space="0" w:color="auto"/>
            </w:tcBorders>
          </w:tcPr>
          <w:p w14:paraId="6FBBB53E" w14:textId="77777777" w:rsidR="001A3961" w:rsidRDefault="001A3961" w:rsidP="001A3961">
            <w:pPr>
              <w:rPr>
                <w:rFonts w:ascii="Calibri" w:hAnsi="Calibri" w:cs="Calibri"/>
                <w:color w:val="000000"/>
                <w:sz w:val="22"/>
                <w:szCs w:val="22"/>
              </w:rPr>
            </w:pPr>
          </w:p>
        </w:tc>
      </w:tr>
      <w:tr w:rsidR="001A3961" w14:paraId="1D616002" w14:textId="77777777" w:rsidTr="001A3961">
        <w:trPr>
          <w:trHeight w:val="980"/>
        </w:trPr>
        <w:tc>
          <w:tcPr>
            <w:tcW w:w="2200" w:type="dxa"/>
            <w:vMerge/>
            <w:tcBorders>
              <w:top w:val="nil"/>
              <w:left w:val="single" w:sz="8" w:space="0" w:color="auto"/>
              <w:bottom w:val="single" w:sz="8" w:space="0" w:color="000000"/>
              <w:right w:val="single" w:sz="8" w:space="0" w:color="auto"/>
            </w:tcBorders>
            <w:vAlign w:val="center"/>
            <w:hideMark/>
          </w:tcPr>
          <w:p w14:paraId="17F85615"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2D0B2BB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nastaviteľné držiaky, ktoré umožňujú prispôsobiť polohu displeja palubného počítača potrebám vodiča a prispôsobiť natočením polohu tlačiarne s čítačkou kariet potrebám cestujúcich </w:t>
            </w:r>
          </w:p>
        </w:tc>
        <w:tc>
          <w:tcPr>
            <w:tcW w:w="2969" w:type="dxa"/>
            <w:tcBorders>
              <w:top w:val="nil"/>
              <w:left w:val="nil"/>
              <w:bottom w:val="single" w:sz="8" w:space="0" w:color="auto"/>
              <w:right w:val="single" w:sz="8" w:space="0" w:color="auto"/>
            </w:tcBorders>
          </w:tcPr>
          <w:p w14:paraId="2098B4EB" w14:textId="77777777" w:rsidR="001A3961" w:rsidRDefault="001A3961" w:rsidP="001A3961">
            <w:pPr>
              <w:ind w:firstLineChars="400" w:firstLine="880"/>
              <w:rPr>
                <w:rFonts w:ascii="Calibri" w:hAnsi="Calibri" w:cs="Calibri"/>
                <w:color w:val="000000"/>
                <w:sz w:val="22"/>
                <w:szCs w:val="22"/>
              </w:rPr>
            </w:pPr>
          </w:p>
        </w:tc>
      </w:tr>
    </w:tbl>
    <w:p w14:paraId="6ECD0931" w14:textId="3BEED949" w:rsidR="00C83C19" w:rsidRDefault="001A3961" w:rsidP="000C38B3">
      <w:pPr>
        <w:jc w:val="both"/>
        <w:rPr>
          <w:rFonts w:ascii="Arial" w:hAnsi="Arial" w:cs="Arial"/>
          <w:u w:val="single"/>
        </w:rPr>
      </w:pPr>
      <w:r>
        <w:rPr>
          <w:rFonts w:ascii="Arial" w:hAnsi="Arial" w:cs="Arial"/>
          <w:u w:val="single"/>
        </w:rPr>
        <w:t xml:space="preserve"> </w:t>
      </w:r>
    </w:p>
    <w:p w14:paraId="5512A67A" w14:textId="478971CF" w:rsidR="001A3961" w:rsidRDefault="001A3961" w:rsidP="000C38B3">
      <w:pPr>
        <w:jc w:val="both"/>
        <w:rPr>
          <w:rFonts w:ascii="Arial" w:hAnsi="Arial" w:cs="Arial"/>
          <w:u w:val="single"/>
        </w:rPr>
      </w:pPr>
    </w:p>
    <w:p w14:paraId="7EDFE3B8" w14:textId="6E2FFBA8" w:rsidR="001A3961" w:rsidRDefault="001A3961" w:rsidP="000C38B3">
      <w:pPr>
        <w:jc w:val="both"/>
        <w:rPr>
          <w:rFonts w:ascii="Arial" w:hAnsi="Arial" w:cs="Arial"/>
          <w:u w:val="single"/>
        </w:rPr>
      </w:pPr>
    </w:p>
    <w:p w14:paraId="41D658F0" w14:textId="571EC13C" w:rsidR="001A3961" w:rsidRDefault="001A3961" w:rsidP="000C38B3">
      <w:pPr>
        <w:jc w:val="both"/>
        <w:rPr>
          <w:rFonts w:ascii="Arial" w:hAnsi="Arial" w:cs="Arial"/>
          <w:u w:val="single"/>
        </w:rPr>
      </w:pPr>
    </w:p>
    <w:p w14:paraId="51E7F0AA" w14:textId="4A0889BE" w:rsidR="001A3961" w:rsidRDefault="001A3961" w:rsidP="000C38B3">
      <w:pPr>
        <w:jc w:val="both"/>
        <w:rPr>
          <w:rFonts w:ascii="Arial" w:hAnsi="Arial" w:cs="Arial"/>
          <w:u w:val="single"/>
        </w:rPr>
      </w:pPr>
    </w:p>
    <w:p w14:paraId="44990BA6" w14:textId="3E60C00A" w:rsidR="001A3961" w:rsidRDefault="001A3961" w:rsidP="000C38B3">
      <w:pPr>
        <w:jc w:val="both"/>
        <w:rPr>
          <w:rFonts w:ascii="Arial" w:hAnsi="Arial" w:cs="Arial"/>
          <w:u w:val="single"/>
        </w:rPr>
      </w:pPr>
    </w:p>
    <w:p w14:paraId="20B40638" w14:textId="355F49DE" w:rsidR="001A3961" w:rsidRDefault="001A3961" w:rsidP="000C38B3">
      <w:pPr>
        <w:jc w:val="both"/>
        <w:rPr>
          <w:rFonts w:ascii="Arial" w:hAnsi="Arial" w:cs="Arial"/>
          <w:u w:val="single"/>
        </w:rPr>
      </w:pPr>
    </w:p>
    <w:p w14:paraId="23A193FB" w14:textId="08B6BEDB" w:rsidR="001A3961" w:rsidRDefault="001A3961" w:rsidP="000C38B3">
      <w:pPr>
        <w:jc w:val="both"/>
        <w:rPr>
          <w:rFonts w:ascii="Arial" w:hAnsi="Arial" w:cs="Arial"/>
          <w:u w:val="single"/>
        </w:rPr>
      </w:pPr>
    </w:p>
    <w:p w14:paraId="65C493A6" w14:textId="41613B12" w:rsidR="001A3961" w:rsidRDefault="001A3961" w:rsidP="000C38B3">
      <w:pPr>
        <w:jc w:val="both"/>
        <w:rPr>
          <w:rFonts w:ascii="Arial" w:hAnsi="Arial" w:cs="Arial"/>
          <w:u w:val="single"/>
        </w:rPr>
      </w:pPr>
    </w:p>
    <w:p w14:paraId="4A23ED5E" w14:textId="5F560218" w:rsidR="001A3961" w:rsidRDefault="001A3961" w:rsidP="000C38B3">
      <w:pPr>
        <w:jc w:val="both"/>
        <w:rPr>
          <w:rFonts w:ascii="Arial" w:hAnsi="Arial" w:cs="Arial"/>
          <w:u w:val="single"/>
        </w:rPr>
      </w:pPr>
    </w:p>
    <w:p w14:paraId="019B2F7C" w14:textId="39795694" w:rsidR="001A3961" w:rsidRDefault="001A3961" w:rsidP="000C38B3">
      <w:pPr>
        <w:jc w:val="both"/>
        <w:rPr>
          <w:rFonts w:ascii="Arial" w:hAnsi="Arial" w:cs="Arial"/>
          <w:u w:val="single"/>
        </w:rPr>
      </w:pPr>
    </w:p>
    <w:p w14:paraId="7EFB3DE2" w14:textId="078215C5" w:rsidR="001A3961" w:rsidRDefault="001A3961" w:rsidP="000C38B3">
      <w:pPr>
        <w:jc w:val="both"/>
        <w:rPr>
          <w:rFonts w:ascii="Arial" w:hAnsi="Arial" w:cs="Arial"/>
          <w:u w:val="single"/>
        </w:rPr>
      </w:pPr>
    </w:p>
    <w:p w14:paraId="2489D40D" w14:textId="5698B403" w:rsidR="001A3961" w:rsidRDefault="001A3961" w:rsidP="000C38B3">
      <w:pPr>
        <w:jc w:val="both"/>
        <w:rPr>
          <w:rFonts w:ascii="Arial" w:hAnsi="Arial" w:cs="Arial"/>
          <w:u w:val="single"/>
        </w:rPr>
      </w:pPr>
    </w:p>
    <w:p w14:paraId="3B3EC742" w14:textId="726F0597" w:rsidR="001A3961" w:rsidRDefault="001A3961" w:rsidP="000C38B3">
      <w:pPr>
        <w:jc w:val="both"/>
        <w:rPr>
          <w:rFonts w:ascii="Arial" w:hAnsi="Arial" w:cs="Arial"/>
          <w:u w:val="single"/>
        </w:rPr>
      </w:pPr>
    </w:p>
    <w:p w14:paraId="28367129" w14:textId="4B9FFCBF" w:rsidR="001A3961" w:rsidRDefault="001A3961" w:rsidP="000C38B3">
      <w:pPr>
        <w:jc w:val="both"/>
        <w:rPr>
          <w:rFonts w:ascii="Arial" w:hAnsi="Arial" w:cs="Arial"/>
          <w:u w:val="single"/>
        </w:rPr>
      </w:pPr>
    </w:p>
    <w:p w14:paraId="53B016D5" w14:textId="2568D55A" w:rsidR="001A3961" w:rsidRDefault="001A3961" w:rsidP="000C38B3">
      <w:pPr>
        <w:jc w:val="both"/>
        <w:rPr>
          <w:rFonts w:ascii="Arial" w:hAnsi="Arial" w:cs="Arial"/>
          <w:u w:val="single"/>
        </w:rPr>
      </w:pPr>
    </w:p>
    <w:p w14:paraId="41CDADB8" w14:textId="0A8E4563" w:rsidR="001A3961" w:rsidRDefault="001A3961" w:rsidP="000C38B3">
      <w:pPr>
        <w:jc w:val="both"/>
        <w:rPr>
          <w:rFonts w:ascii="Arial" w:hAnsi="Arial" w:cs="Arial"/>
          <w:u w:val="single"/>
        </w:rPr>
      </w:pPr>
    </w:p>
    <w:p w14:paraId="0F089CC4" w14:textId="5872CEB6" w:rsidR="001A3961" w:rsidRDefault="001A3961" w:rsidP="000C38B3">
      <w:pPr>
        <w:jc w:val="both"/>
        <w:rPr>
          <w:rFonts w:ascii="Arial" w:hAnsi="Arial" w:cs="Arial"/>
          <w:u w:val="single"/>
        </w:rPr>
      </w:pPr>
    </w:p>
    <w:p w14:paraId="47710F35" w14:textId="77777777" w:rsidR="001A3961" w:rsidRDefault="001A3961" w:rsidP="000C38B3">
      <w:pPr>
        <w:jc w:val="both"/>
        <w:rPr>
          <w:rFonts w:ascii="Arial" w:hAnsi="Arial" w:cs="Arial"/>
          <w:u w:val="single"/>
        </w:rPr>
      </w:pPr>
    </w:p>
    <w:p w14:paraId="11400319" w14:textId="5FC37FAA" w:rsidR="00C83C19" w:rsidRDefault="00C83C19" w:rsidP="000C38B3">
      <w:pPr>
        <w:jc w:val="both"/>
        <w:rPr>
          <w:rFonts w:ascii="Arial" w:hAnsi="Arial" w:cs="Arial"/>
          <w:u w:val="single"/>
        </w:rPr>
      </w:pPr>
    </w:p>
    <w:p w14:paraId="6A0595B1" w14:textId="4A82432B" w:rsidR="00C83C19" w:rsidRPr="001A3961" w:rsidRDefault="001A3961" w:rsidP="001A3961">
      <w:pPr>
        <w:pStyle w:val="Table"/>
        <w:rPr>
          <w:rFonts w:ascii="Arial" w:hAnsi="Arial" w:cs="Arial"/>
          <w:b/>
          <w:sz w:val="20"/>
          <w:szCs w:val="20"/>
        </w:rPr>
      </w:pPr>
      <w:r w:rsidRPr="001A3961">
        <w:rPr>
          <w:rFonts w:ascii="Arial" w:hAnsi="Arial" w:cs="Arial"/>
          <w:b/>
          <w:sz w:val="20"/>
          <w:szCs w:val="20"/>
        </w:rPr>
        <w:t>Príloha č. 2</w:t>
      </w:r>
    </w:p>
    <w:p w14:paraId="02579AE5" w14:textId="77777777" w:rsidR="001A3961" w:rsidRPr="00055A45" w:rsidRDefault="001A3961" w:rsidP="000C38B3">
      <w:pPr>
        <w:jc w:val="both"/>
        <w:rPr>
          <w:rFonts w:ascii="Arial" w:hAnsi="Arial" w:cs="Arial"/>
          <w:u w:val="single"/>
        </w:rPr>
      </w:pPr>
    </w:p>
    <w:tbl>
      <w:tblPr>
        <w:tblW w:w="10338" w:type="dxa"/>
        <w:tblCellMar>
          <w:left w:w="70" w:type="dxa"/>
          <w:right w:w="70" w:type="dxa"/>
        </w:tblCellMar>
        <w:tblLook w:val="04A0" w:firstRow="1" w:lastRow="0" w:firstColumn="1" w:lastColumn="0" w:noHBand="0" w:noVBand="1"/>
      </w:tblPr>
      <w:tblGrid>
        <w:gridCol w:w="1880"/>
        <w:gridCol w:w="2221"/>
        <w:gridCol w:w="1276"/>
        <w:gridCol w:w="1559"/>
        <w:gridCol w:w="1701"/>
        <w:gridCol w:w="1701"/>
      </w:tblGrid>
      <w:tr w:rsidR="009B419F" w:rsidRPr="001A3961" w14:paraId="592F19BA" w14:textId="19DE4B96" w:rsidTr="00504ABC">
        <w:trPr>
          <w:trHeight w:val="620"/>
        </w:trPr>
        <w:tc>
          <w:tcPr>
            <w:tcW w:w="1880" w:type="dxa"/>
            <w:tcBorders>
              <w:top w:val="single" w:sz="8" w:space="0" w:color="auto"/>
              <w:left w:val="single" w:sz="8" w:space="0" w:color="auto"/>
              <w:bottom w:val="nil"/>
              <w:right w:val="single" w:sz="8" w:space="0" w:color="auto"/>
            </w:tcBorders>
            <w:shd w:val="clear" w:color="auto" w:fill="auto"/>
            <w:noWrap/>
            <w:vAlign w:val="center"/>
            <w:hideMark/>
          </w:tcPr>
          <w:p w14:paraId="638FD776" w14:textId="77777777" w:rsidR="009B419F" w:rsidRPr="001A3961" w:rsidRDefault="009B419F" w:rsidP="009B419F">
            <w:pPr>
              <w:rPr>
                <w:rFonts w:ascii="Arial" w:hAnsi="Arial" w:cs="Arial"/>
                <w:b/>
                <w:bCs/>
                <w:color w:val="000000"/>
                <w:sz w:val="20"/>
                <w:szCs w:val="20"/>
              </w:rPr>
            </w:pPr>
            <w:r w:rsidRPr="001A3961">
              <w:rPr>
                <w:rFonts w:ascii="Arial" w:hAnsi="Arial" w:cs="Arial"/>
                <w:b/>
                <w:bCs/>
                <w:color w:val="000000"/>
                <w:sz w:val="20"/>
                <w:szCs w:val="20"/>
              </w:rPr>
              <w:t>Názov položky</w:t>
            </w:r>
          </w:p>
        </w:tc>
        <w:tc>
          <w:tcPr>
            <w:tcW w:w="2221" w:type="dxa"/>
            <w:tcBorders>
              <w:top w:val="single" w:sz="8" w:space="0" w:color="auto"/>
              <w:left w:val="nil"/>
              <w:bottom w:val="nil"/>
              <w:right w:val="nil"/>
            </w:tcBorders>
            <w:shd w:val="clear" w:color="auto" w:fill="auto"/>
            <w:noWrap/>
            <w:vAlign w:val="center"/>
            <w:hideMark/>
          </w:tcPr>
          <w:p w14:paraId="2049A38F" w14:textId="77777777" w:rsidR="009B419F" w:rsidRPr="001A3961" w:rsidRDefault="009B419F" w:rsidP="009B419F">
            <w:pPr>
              <w:rPr>
                <w:rFonts w:ascii="Arial" w:hAnsi="Arial" w:cs="Arial"/>
                <w:b/>
                <w:bCs/>
                <w:color w:val="000000"/>
                <w:sz w:val="20"/>
                <w:szCs w:val="20"/>
              </w:rPr>
            </w:pPr>
            <w:r w:rsidRPr="001A3961">
              <w:rPr>
                <w:rFonts w:ascii="Arial" w:hAnsi="Arial" w:cs="Arial"/>
                <w:b/>
                <w:bCs/>
                <w:color w:val="000000"/>
                <w:sz w:val="20"/>
                <w:szCs w:val="20"/>
              </w:rPr>
              <w:t>Špecifikácia</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14:paraId="441468AF" w14:textId="77777777"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Počet kusov (MJ)</w:t>
            </w:r>
          </w:p>
        </w:tc>
        <w:tc>
          <w:tcPr>
            <w:tcW w:w="1559" w:type="dxa"/>
            <w:tcBorders>
              <w:top w:val="single" w:sz="8" w:space="0" w:color="auto"/>
              <w:left w:val="nil"/>
              <w:bottom w:val="nil"/>
              <w:right w:val="single" w:sz="8" w:space="0" w:color="auto"/>
            </w:tcBorders>
            <w:shd w:val="clear" w:color="auto" w:fill="auto"/>
            <w:vAlign w:val="center"/>
            <w:hideMark/>
          </w:tcPr>
          <w:p w14:paraId="5E00E334" w14:textId="77777777"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Cena v EUR bez DPH za 1 kus</w:t>
            </w:r>
          </w:p>
        </w:tc>
        <w:tc>
          <w:tcPr>
            <w:tcW w:w="1701" w:type="dxa"/>
            <w:tcBorders>
              <w:top w:val="single" w:sz="8" w:space="0" w:color="auto"/>
              <w:left w:val="nil"/>
              <w:bottom w:val="nil"/>
              <w:right w:val="single" w:sz="8" w:space="0" w:color="auto"/>
            </w:tcBorders>
            <w:shd w:val="clear" w:color="auto" w:fill="auto"/>
            <w:vAlign w:val="center"/>
            <w:hideMark/>
          </w:tcPr>
          <w:p w14:paraId="631935BA" w14:textId="753CDB21"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Cena v EUR bez DPH spolu</w:t>
            </w:r>
          </w:p>
        </w:tc>
        <w:tc>
          <w:tcPr>
            <w:tcW w:w="1701" w:type="dxa"/>
            <w:tcBorders>
              <w:top w:val="single" w:sz="8" w:space="0" w:color="auto"/>
              <w:left w:val="nil"/>
              <w:bottom w:val="nil"/>
              <w:right w:val="single" w:sz="8" w:space="0" w:color="auto"/>
            </w:tcBorders>
            <w:vAlign w:val="center"/>
          </w:tcPr>
          <w:p w14:paraId="00068912" w14:textId="74DD5936"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 xml:space="preserve">Cena v EUR </w:t>
            </w:r>
            <w:r>
              <w:rPr>
                <w:rFonts w:ascii="Arial" w:hAnsi="Arial" w:cs="Arial"/>
                <w:b/>
                <w:bCs/>
                <w:color w:val="000000"/>
                <w:sz w:val="20"/>
                <w:szCs w:val="20"/>
              </w:rPr>
              <w:t>s</w:t>
            </w:r>
            <w:r w:rsidRPr="001A3961">
              <w:rPr>
                <w:rFonts w:ascii="Arial" w:hAnsi="Arial" w:cs="Arial"/>
                <w:b/>
                <w:bCs/>
                <w:color w:val="000000"/>
                <w:sz w:val="20"/>
                <w:szCs w:val="20"/>
              </w:rPr>
              <w:t xml:space="preserve"> DPH spolu</w:t>
            </w:r>
          </w:p>
        </w:tc>
      </w:tr>
      <w:tr w:rsidR="009B419F" w:rsidRPr="001A3961" w14:paraId="3AE32708" w14:textId="15C52745" w:rsidTr="00504ABC">
        <w:trPr>
          <w:trHeight w:val="2220"/>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EFAE9C1" w14:textId="483C9BF6" w:rsidR="009B419F" w:rsidRPr="001A3961" w:rsidRDefault="009B419F" w:rsidP="009B419F">
            <w:pPr>
              <w:rPr>
                <w:rFonts w:ascii="Arial" w:hAnsi="Arial" w:cs="Arial"/>
                <w:b/>
                <w:bCs/>
                <w:color w:val="000000"/>
                <w:sz w:val="20"/>
                <w:szCs w:val="20"/>
              </w:rPr>
            </w:pPr>
            <w:r w:rsidRPr="001A3961">
              <w:rPr>
                <w:rFonts w:ascii="Arial" w:hAnsi="Arial" w:cs="Arial"/>
                <w:b/>
                <w:bCs/>
                <w:color w:val="000000"/>
                <w:sz w:val="20"/>
                <w:szCs w:val="20"/>
              </w:rPr>
              <w:t xml:space="preserve">Zariadenie na výdaj cestovných lístkov </w:t>
            </w:r>
          </w:p>
        </w:tc>
        <w:tc>
          <w:tcPr>
            <w:tcW w:w="2221" w:type="dxa"/>
            <w:tcBorders>
              <w:top w:val="single" w:sz="8" w:space="0" w:color="auto"/>
              <w:left w:val="nil"/>
              <w:bottom w:val="single" w:sz="8" w:space="0" w:color="auto"/>
              <w:right w:val="single" w:sz="4" w:space="0" w:color="auto"/>
            </w:tcBorders>
            <w:shd w:val="clear" w:color="auto" w:fill="auto"/>
            <w:vAlign w:val="center"/>
            <w:hideMark/>
          </w:tcPr>
          <w:p w14:paraId="7AE6949C" w14:textId="77057FED" w:rsidR="009B419F" w:rsidRPr="001A3961" w:rsidRDefault="009B419F" w:rsidP="009B419F">
            <w:pPr>
              <w:rPr>
                <w:rFonts w:ascii="Arial" w:hAnsi="Arial" w:cs="Arial"/>
                <w:color w:val="000000"/>
                <w:sz w:val="20"/>
                <w:szCs w:val="20"/>
              </w:rPr>
            </w:pPr>
            <w:r w:rsidRPr="001A3961">
              <w:rPr>
                <w:rFonts w:ascii="Arial" w:hAnsi="Arial" w:cs="Arial"/>
                <w:color w:val="000000"/>
                <w:sz w:val="20"/>
                <w:szCs w:val="20"/>
              </w:rPr>
              <w:t>Zariadenie na výdaj cestovných lístkov  - strojček</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AE01C7B" w14:textId="7ABEB8D0" w:rsidR="009B419F" w:rsidRPr="001A3961" w:rsidRDefault="009B419F" w:rsidP="009B419F">
            <w:pPr>
              <w:jc w:val="center"/>
              <w:rPr>
                <w:rFonts w:ascii="Arial" w:hAnsi="Arial" w:cs="Arial"/>
                <w:color w:val="000000"/>
                <w:sz w:val="20"/>
                <w:szCs w:val="20"/>
              </w:rPr>
            </w:pPr>
            <w:r w:rsidRPr="001A3961">
              <w:rPr>
                <w:rFonts w:ascii="Arial" w:hAnsi="Arial" w:cs="Arial"/>
                <w:color w:val="000000"/>
                <w:sz w:val="20"/>
                <w:szCs w:val="20"/>
              </w:rPr>
              <w:t>30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02B1859C" w14:textId="77777777" w:rsidR="009B419F" w:rsidRPr="001A3961" w:rsidRDefault="009B419F" w:rsidP="009B419F">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6F5F6CF0" w14:textId="77777777"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701" w:type="dxa"/>
            <w:tcBorders>
              <w:top w:val="single" w:sz="8" w:space="0" w:color="auto"/>
              <w:left w:val="nil"/>
              <w:bottom w:val="single" w:sz="8" w:space="0" w:color="auto"/>
              <w:right w:val="single" w:sz="4" w:space="0" w:color="auto"/>
            </w:tcBorders>
            <w:vAlign w:val="center"/>
          </w:tcPr>
          <w:p w14:paraId="47805098" w14:textId="01781671"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 </w:t>
            </w:r>
          </w:p>
        </w:tc>
      </w:tr>
    </w:tbl>
    <w:p w14:paraId="24A76568" w14:textId="625F052B" w:rsidR="000C38B3" w:rsidRDefault="000C38B3" w:rsidP="000C38B3">
      <w:pPr>
        <w:jc w:val="both"/>
        <w:rPr>
          <w:rFonts w:ascii="Arial" w:hAnsi="Arial" w:cs="Arial"/>
        </w:rPr>
      </w:pPr>
    </w:p>
    <w:p w14:paraId="7256345C" w14:textId="7023A348" w:rsidR="001A3961" w:rsidRDefault="001A3961" w:rsidP="000C38B3">
      <w:pPr>
        <w:jc w:val="both"/>
        <w:rPr>
          <w:rFonts w:ascii="Arial" w:hAnsi="Arial" w:cs="Arial"/>
        </w:rPr>
      </w:pPr>
    </w:p>
    <w:p w14:paraId="7B13FA76" w14:textId="77777777" w:rsidR="001A3961" w:rsidRPr="00055A45" w:rsidRDefault="001A3961" w:rsidP="001A3961">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487C6B6A" w14:textId="77777777" w:rsidR="001A3961" w:rsidRPr="00055A45" w:rsidRDefault="001A3961" w:rsidP="001A3961">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6831A6BC" w14:textId="77777777" w:rsidR="001A3961" w:rsidRPr="00055A45" w:rsidRDefault="001A3961" w:rsidP="001A3961">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53D66358" w14:textId="77777777" w:rsidR="001A3961" w:rsidRPr="00055A45" w:rsidRDefault="001A3961" w:rsidP="001A3961">
      <w:pPr>
        <w:pStyle w:val="Zkladntextodsazen2"/>
        <w:ind w:left="0" w:firstLine="0"/>
        <w:rPr>
          <w:rFonts w:ascii="Arial" w:hAnsi="Arial" w:cs="Arial"/>
          <w:sz w:val="20"/>
          <w:szCs w:val="20"/>
        </w:rPr>
      </w:pPr>
    </w:p>
    <w:p w14:paraId="62AE1A22" w14:textId="77777777" w:rsidR="001A3961" w:rsidRPr="00055A45" w:rsidRDefault="001A3961" w:rsidP="001A3961">
      <w:pPr>
        <w:pStyle w:val="Zkladntextodsazen2"/>
        <w:rPr>
          <w:rFonts w:ascii="Arial" w:hAnsi="Arial" w:cs="Arial"/>
          <w:sz w:val="20"/>
          <w:szCs w:val="20"/>
        </w:rPr>
      </w:pPr>
    </w:p>
    <w:p w14:paraId="4C2D6B29" w14:textId="77777777" w:rsidR="001A3961" w:rsidRPr="00055A45" w:rsidRDefault="001A3961" w:rsidP="001A3961">
      <w:pPr>
        <w:pStyle w:val="Zkladntextodsazen2"/>
        <w:ind w:left="0" w:firstLine="0"/>
        <w:rPr>
          <w:rFonts w:ascii="Arial" w:hAnsi="Arial" w:cs="Arial"/>
          <w:sz w:val="20"/>
          <w:szCs w:val="20"/>
        </w:rPr>
      </w:pPr>
    </w:p>
    <w:p w14:paraId="0574D173" w14:textId="77777777" w:rsidR="001A3961" w:rsidRPr="00055A45" w:rsidRDefault="001A3961" w:rsidP="001A3961">
      <w:pPr>
        <w:pStyle w:val="Zkladntextodsazen2"/>
        <w:ind w:left="0" w:firstLine="0"/>
        <w:rPr>
          <w:rFonts w:ascii="Arial" w:hAnsi="Arial" w:cs="Arial"/>
          <w:sz w:val="20"/>
          <w:szCs w:val="20"/>
        </w:rPr>
      </w:pPr>
    </w:p>
    <w:p w14:paraId="6D93DC2D" w14:textId="77777777" w:rsidR="001A3961" w:rsidRPr="00055A45" w:rsidRDefault="001A3961" w:rsidP="001A3961">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5C729B6A" w14:textId="77777777" w:rsidR="001A3961" w:rsidRPr="00055A45" w:rsidRDefault="001A3961" w:rsidP="001A3961">
      <w:pPr>
        <w:pStyle w:val="Zkladntextodsazen2"/>
        <w:ind w:left="0" w:firstLine="0"/>
        <w:rPr>
          <w:rFonts w:ascii="Arial" w:hAnsi="Arial" w:cs="Arial"/>
          <w:sz w:val="20"/>
          <w:szCs w:val="20"/>
        </w:rPr>
      </w:pPr>
      <w:r w:rsidRPr="00055A45">
        <w:rPr>
          <w:rFonts w:ascii="Arial" w:hAnsi="Arial" w:cs="Arial"/>
          <w:sz w:val="20"/>
          <w:szCs w:val="20"/>
        </w:rPr>
        <w:t xml:space="preserve">      </w:t>
      </w:r>
    </w:p>
    <w:p w14:paraId="33C10F18" w14:textId="77777777" w:rsidR="001A3961" w:rsidRPr="00055A45" w:rsidRDefault="001A3961" w:rsidP="001A3961">
      <w:pPr>
        <w:pStyle w:val="Zkladntextodsazen2"/>
        <w:ind w:left="0" w:firstLine="0"/>
        <w:rPr>
          <w:rFonts w:ascii="Arial" w:hAnsi="Arial" w:cs="Arial"/>
          <w:sz w:val="20"/>
          <w:szCs w:val="20"/>
        </w:rPr>
      </w:pPr>
    </w:p>
    <w:p w14:paraId="106CE08A" w14:textId="77777777" w:rsidR="001A3961" w:rsidRPr="00C83C19" w:rsidRDefault="001A3961" w:rsidP="001A3961">
      <w:pPr>
        <w:pStyle w:val="Zkladntextodsazen2"/>
        <w:ind w:left="0" w:firstLine="0"/>
        <w:rPr>
          <w:rFonts w:ascii="Arial" w:hAnsi="Arial" w:cs="Arial"/>
          <w:sz w:val="20"/>
          <w:szCs w:val="20"/>
        </w:rPr>
      </w:pPr>
      <w:r w:rsidRPr="00055A45">
        <w:rPr>
          <w:rFonts w:ascii="Arial" w:hAnsi="Arial" w:cs="Arial"/>
          <w:sz w:val="20"/>
          <w:szCs w:val="20"/>
        </w:rPr>
        <w:t>................................................</w:t>
      </w:r>
    </w:p>
    <w:p w14:paraId="223BF6B9" w14:textId="7174CA88" w:rsidR="001A3961" w:rsidRDefault="001A3961" w:rsidP="000C38B3">
      <w:pPr>
        <w:jc w:val="both"/>
        <w:rPr>
          <w:rFonts w:ascii="Arial" w:hAnsi="Arial" w:cs="Arial"/>
        </w:rPr>
      </w:pPr>
    </w:p>
    <w:p w14:paraId="288AAD82" w14:textId="77777777" w:rsidR="001A3961" w:rsidRPr="00055A45" w:rsidRDefault="001A3961" w:rsidP="000C38B3">
      <w:pPr>
        <w:jc w:val="both"/>
        <w:rPr>
          <w:rFonts w:ascii="Arial" w:hAnsi="Arial" w:cs="Arial"/>
        </w:rPr>
      </w:pPr>
    </w:p>
    <w:p w14:paraId="4897F064" w14:textId="77777777" w:rsidR="001A3961" w:rsidRDefault="001A3961" w:rsidP="001A3961">
      <w:pPr>
        <w:pStyle w:val="Table"/>
        <w:rPr>
          <w:rFonts w:ascii="Arial" w:hAnsi="Arial" w:cs="Arial"/>
          <w:b/>
          <w:sz w:val="20"/>
          <w:szCs w:val="20"/>
        </w:rPr>
      </w:pPr>
    </w:p>
    <w:p w14:paraId="515E3211" w14:textId="77777777" w:rsidR="001A3961" w:rsidRDefault="001A3961" w:rsidP="001A3961">
      <w:pPr>
        <w:pStyle w:val="Table"/>
        <w:rPr>
          <w:rFonts w:ascii="Arial" w:hAnsi="Arial" w:cs="Arial"/>
          <w:b/>
          <w:sz w:val="20"/>
          <w:szCs w:val="20"/>
        </w:rPr>
      </w:pPr>
    </w:p>
    <w:p w14:paraId="784C1138" w14:textId="77777777" w:rsidR="001A3961" w:rsidRDefault="001A3961" w:rsidP="001A3961">
      <w:pPr>
        <w:pStyle w:val="Table"/>
        <w:rPr>
          <w:rFonts w:ascii="Arial" w:hAnsi="Arial" w:cs="Arial"/>
          <w:b/>
          <w:sz w:val="20"/>
          <w:szCs w:val="20"/>
        </w:rPr>
      </w:pPr>
    </w:p>
    <w:p w14:paraId="6B13AD72" w14:textId="77777777" w:rsidR="001A3961" w:rsidRDefault="001A3961" w:rsidP="001A3961">
      <w:pPr>
        <w:pStyle w:val="Table"/>
        <w:rPr>
          <w:rFonts w:ascii="Arial" w:hAnsi="Arial" w:cs="Arial"/>
          <w:b/>
          <w:sz w:val="20"/>
          <w:szCs w:val="20"/>
        </w:rPr>
      </w:pPr>
    </w:p>
    <w:p w14:paraId="18C6504A" w14:textId="77777777" w:rsidR="001A3961" w:rsidRDefault="001A3961" w:rsidP="001A3961">
      <w:pPr>
        <w:pStyle w:val="Table"/>
        <w:rPr>
          <w:rFonts w:ascii="Arial" w:hAnsi="Arial" w:cs="Arial"/>
          <w:b/>
          <w:sz w:val="20"/>
          <w:szCs w:val="20"/>
        </w:rPr>
      </w:pPr>
    </w:p>
    <w:p w14:paraId="0796CC10" w14:textId="77777777" w:rsidR="001A3961" w:rsidRDefault="001A3961" w:rsidP="001A3961">
      <w:pPr>
        <w:pStyle w:val="Table"/>
        <w:rPr>
          <w:rFonts w:ascii="Arial" w:hAnsi="Arial" w:cs="Arial"/>
          <w:b/>
          <w:sz w:val="20"/>
          <w:szCs w:val="20"/>
        </w:rPr>
      </w:pPr>
    </w:p>
    <w:p w14:paraId="2C09E105" w14:textId="77777777" w:rsidR="001A3961" w:rsidRDefault="001A3961" w:rsidP="001A3961">
      <w:pPr>
        <w:pStyle w:val="Table"/>
        <w:rPr>
          <w:rFonts w:ascii="Arial" w:hAnsi="Arial" w:cs="Arial"/>
          <w:b/>
          <w:sz w:val="20"/>
          <w:szCs w:val="20"/>
        </w:rPr>
      </w:pPr>
    </w:p>
    <w:p w14:paraId="3115C36E" w14:textId="77777777" w:rsidR="001A3961" w:rsidRDefault="001A3961" w:rsidP="001A3961">
      <w:pPr>
        <w:pStyle w:val="Table"/>
        <w:rPr>
          <w:rFonts w:ascii="Arial" w:hAnsi="Arial" w:cs="Arial"/>
          <w:b/>
          <w:sz w:val="20"/>
          <w:szCs w:val="20"/>
        </w:rPr>
      </w:pPr>
    </w:p>
    <w:p w14:paraId="650BE256" w14:textId="77777777" w:rsidR="001A3961" w:rsidRDefault="001A3961" w:rsidP="001A3961">
      <w:pPr>
        <w:pStyle w:val="Table"/>
        <w:rPr>
          <w:rFonts w:ascii="Arial" w:hAnsi="Arial" w:cs="Arial"/>
          <w:b/>
          <w:sz w:val="20"/>
          <w:szCs w:val="20"/>
        </w:rPr>
      </w:pPr>
    </w:p>
    <w:p w14:paraId="01FBF768" w14:textId="77777777" w:rsidR="001A3961" w:rsidRDefault="001A3961" w:rsidP="001A3961">
      <w:pPr>
        <w:pStyle w:val="Table"/>
        <w:rPr>
          <w:rFonts w:ascii="Arial" w:hAnsi="Arial" w:cs="Arial"/>
          <w:b/>
          <w:sz w:val="20"/>
          <w:szCs w:val="20"/>
        </w:rPr>
      </w:pPr>
    </w:p>
    <w:p w14:paraId="02580131" w14:textId="77777777" w:rsidR="001A3961" w:rsidRDefault="001A3961" w:rsidP="001A3961">
      <w:pPr>
        <w:pStyle w:val="Table"/>
        <w:rPr>
          <w:rFonts w:ascii="Arial" w:hAnsi="Arial" w:cs="Arial"/>
          <w:b/>
          <w:sz w:val="20"/>
          <w:szCs w:val="20"/>
        </w:rPr>
      </w:pPr>
    </w:p>
    <w:p w14:paraId="7AA35448" w14:textId="77777777" w:rsidR="001A3961" w:rsidRDefault="001A3961" w:rsidP="001A3961">
      <w:pPr>
        <w:pStyle w:val="Table"/>
        <w:rPr>
          <w:rFonts w:ascii="Arial" w:hAnsi="Arial" w:cs="Arial"/>
          <w:b/>
          <w:sz w:val="20"/>
          <w:szCs w:val="20"/>
        </w:rPr>
      </w:pPr>
    </w:p>
    <w:p w14:paraId="05C217BF" w14:textId="77777777" w:rsidR="001A3961" w:rsidRDefault="001A3961" w:rsidP="001A3961">
      <w:pPr>
        <w:pStyle w:val="Table"/>
        <w:rPr>
          <w:rFonts w:ascii="Arial" w:hAnsi="Arial" w:cs="Arial"/>
          <w:b/>
          <w:sz w:val="20"/>
          <w:szCs w:val="20"/>
        </w:rPr>
      </w:pPr>
    </w:p>
    <w:p w14:paraId="163FD780" w14:textId="77777777" w:rsidR="001A3961" w:rsidRDefault="001A3961" w:rsidP="001A3961">
      <w:pPr>
        <w:pStyle w:val="Table"/>
        <w:rPr>
          <w:rFonts w:ascii="Arial" w:hAnsi="Arial" w:cs="Arial"/>
          <w:b/>
          <w:sz w:val="20"/>
          <w:szCs w:val="20"/>
        </w:rPr>
      </w:pPr>
    </w:p>
    <w:p w14:paraId="36D3AB4B" w14:textId="77777777" w:rsidR="001A3961" w:rsidRDefault="001A3961" w:rsidP="001A3961">
      <w:pPr>
        <w:pStyle w:val="Table"/>
        <w:rPr>
          <w:rFonts w:ascii="Arial" w:hAnsi="Arial" w:cs="Arial"/>
          <w:b/>
          <w:sz w:val="20"/>
          <w:szCs w:val="20"/>
        </w:rPr>
      </w:pPr>
    </w:p>
    <w:p w14:paraId="6CB07B67" w14:textId="77777777" w:rsidR="001A3961" w:rsidRDefault="001A3961" w:rsidP="001A3961">
      <w:pPr>
        <w:pStyle w:val="Table"/>
        <w:rPr>
          <w:rFonts w:ascii="Arial" w:hAnsi="Arial" w:cs="Arial"/>
          <w:b/>
          <w:sz w:val="20"/>
          <w:szCs w:val="20"/>
        </w:rPr>
      </w:pPr>
    </w:p>
    <w:p w14:paraId="12051A83" w14:textId="77777777" w:rsidR="001A3961" w:rsidRDefault="001A3961" w:rsidP="001A3961">
      <w:pPr>
        <w:pStyle w:val="Table"/>
        <w:rPr>
          <w:rFonts w:ascii="Arial" w:hAnsi="Arial" w:cs="Arial"/>
          <w:b/>
          <w:sz w:val="20"/>
          <w:szCs w:val="20"/>
        </w:rPr>
      </w:pPr>
    </w:p>
    <w:p w14:paraId="16401F14" w14:textId="77777777" w:rsidR="001A3961" w:rsidRDefault="001A3961" w:rsidP="001A3961">
      <w:pPr>
        <w:pStyle w:val="Table"/>
        <w:rPr>
          <w:rFonts w:ascii="Arial" w:hAnsi="Arial" w:cs="Arial"/>
          <w:b/>
          <w:sz w:val="20"/>
          <w:szCs w:val="20"/>
        </w:rPr>
      </w:pPr>
    </w:p>
    <w:p w14:paraId="3630986D" w14:textId="77777777" w:rsidR="001A3961" w:rsidRDefault="001A3961" w:rsidP="001A3961">
      <w:pPr>
        <w:pStyle w:val="Table"/>
        <w:rPr>
          <w:rFonts w:ascii="Arial" w:hAnsi="Arial" w:cs="Arial"/>
          <w:b/>
          <w:sz w:val="20"/>
          <w:szCs w:val="20"/>
        </w:rPr>
      </w:pPr>
    </w:p>
    <w:p w14:paraId="1DF72687" w14:textId="77777777" w:rsidR="001A3961" w:rsidRDefault="001A3961" w:rsidP="001A3961">
      <w:pPr>
        <w:pStyle w:val="Table"/>
        <w:rPr>
          <w:rFonts w:ascii="Arial" w:hAnsi="Arial" w:cs="Arial"/>
          <w:b/>
          <w:sz w:val="20"/>
          <w:szCs w:val="20"/>
        </w:rPr>
      </w:pPr>
    </w:p>
    <w:p w14:paraId="3143FA77" w14:textId="77777777" w:rsidR="001A3961" w:rsidRDefault="001A3961" w:rsidP="001A3961">
      <w:pPr>
        <w:pStyle w:val="Table"/>
        <w:rPr>
          <w:rFonts w:ascii="Arial" w:hAnsi="Arial" w:cs="Arial"/>
          <w:b/>
          <w:sz w:val="20"/>
          <w:szCs w:val="20"/>
        </w:rPr>
      </w:pPr>
    </w:p>
    <w:p w14:paraId="66361BC0" w14:textId="77777777" w:rsidR="001A3961" w:rsidRDefault="001A3961" w:rsidP="001A3961">
      <w:pPr>
        <w:pStyle w:val="Table"/>
        <w:rPr>
          <w:rFonts w:ascii="Arial" w:hAnsi="Arial" w:cs="Arial"/>
          <w:b/>
          <w:sz w:val="20"/>
          <w:szCs w:val="20"/>
        </w:rPr>
      </w:pPr>
    </w:p>
    <w:p w14:paraId="7FAC4863" w14:textId="77777777" w:rsidR="001A3961" w:rsidRDefault="001A3961" w:rsidP="001A3961">
      <w:pPr>
        <w:pStyle w:val="Table"/>
        <w:rPr>
          <w:rFonts w:ascii="Arial" w:hAnsi="Arial" w:cs="Arial"/>
          <w:b/>
          <w:sz w:val="20"/>
          <w:szCs w:val="20"/>
        </w:rPr>
      </w:pPr>
    </w:p>
    <w:p w14:paraId="3AA328ED" w14:textId="77777777" w:rsidR="001A3961" w:rsidRDefault="001A3961" w:rsidP="001A3961">
      <w:pPr>
        <w:pStyle w:val="Table"/>
        <w:rPr>
          <w:rFonts w:ascii="Arial" w:hAnsi="Arial" w:cs="Arial"/>
          <w:b/>
          <w:sz w:val="20"/>
          <w:szCs w:val="20"/>
        </w:rPr>
      </w:pPr>
    </w:p>
    <w:p w14:paraId="7CA3C2DA" w14:textId="77777777" w:rsidR="001A3961" w:rsidRDefault="001A3961" w:rsidP="001A3961">
      <w:pPr>
        <w:pStyle w:val="Table"/>
        <w:rPr>
          <w:rFonts w:ascii="Arial" w:hAnsi="Arial" w:cs="Arial"/>
          <w:b/>
          <w:sz w:val="20"/>
          <w:szCs w:val="20"/>
        </w:rPr>
      </w:pPr>
    </w:p>
    <w:p w14:paraId="431EE903" w14:textId="77777777" w:rsidR="001A3961" w:rsidRDefault="001A3961" w:rsidP="001A3961">
      <w:pPr>
        <w:pStyle w:val="Table"/>
        <w:rPr>
          <w:rFonts w:ascii="Arial" w:hAnsi="Arial" w:cs="Arial"/>
          <w:b/>
          <w:sz w:val="20"/>
          <w:szCs w:val="20"/>
        </w:rPr>
      </w:pPr>
    </w:p>
    <w:p w14:paraId="430D3ADA" w14:textId="77777777" w:rsidR="001A3961" w:rsidRDefault="001A3961" w:rsidP="001A3961">
      <w:pPr>
        <w:pStyle w:val="Table"/>
        <w:rPr>
          <w:rFonts w:ascii="Arial" w:hAnsi="Arial" w:cs="Arial"/>
          <w:b/>
          <w:sz w:val="20"/>
          <w:szCs w:val="20"/>
        </w:rPr>
      </w:pPr>
    </w:p>
    <w:p w14:paraId="69D7F978" w14:textId="77777777" w:rsidR="001A3961" w:rsidRDefault="001A3961" w:rsidP="001A3961">
      <w:pPr>
        <w:pStyle w:val="Table"/>
        <w:rPr>
          <w:rFonts w:ascii="Arial" w:hAnsi="Arial" w:cs="Arial"/>
          <w:b/>
          <w:sz w:val="20"/>
          <w:szCs w:val="20"/>
        </w:rPr>
      </w:pPr>
    </w:p>
    <w:p w14:paraId="5E8CC807" w14:textId="77777777" w:rsidR="001A3961" w:rsidRDefault="001A3961" w:rsidP="001A3961">
      <w:pPr>
        <w:pStyle w:val="Table"/>
        <w:rPr>
          <w:rFonts w:ascii="Arial" w:hAnsi="Arial" w:cs="Arial"/>
          <w:b/>
          <w:sz w:val="20"/>
          <w:szCs w:val="20"/>
        </w:rPr>
      </w:pPr>
    </w:p>
    <w:p w14:paraId="65B63DAA" w14:textId="77777777" w:rsidR="001A3961" w:rsidRDefault="001A3961" w:rsidP="001A3961">
      <w:pPr>
        <w:pStyle w:val="Table"/>
        <w:rPr>
          <w:rFonts w:ascii="Arial" w:hAnsi="Arial" w:cs="Arial"/>
          <w:b/>
          <w:sz w:val="20"/>
          <w:szCs w:val="20"/>
        </w:rPr>
      </w:pPr>
    </w:p>
    <w:p w14:paraId="16A29BAA" w14:textId="77777777" w:rsidR="001A3961" w:rsidRDefault="001A3961" w:rsidP="001A3961">
      <w:pPr>
        <w:pStyle w:val="Table"/>
        <w:rPr>
          <w:rFonts w:ascii="Arial" w:hAnsi="Arial" w:cs="Arial"/>
          <w:b/>
          <w:sz w:val="20"/>
          <w:szCs w:val="20"/>
        </w:rPr>
      </w:pPr>
    </w:p>
    <w:p w14:paraId="44EA1143" w14:textId="1B68982C" w:rsidR="000C38B3" w:rsidRPr="00055A45" w:rsidRDefault="000C38B3" w:rsidP="001A3961">
      <w:pPr>
        <w:pStyle w:val="Table"/>
        <w:rPr>
          <w:rFonts w:ascii="Arial" w:hAnsi="Arial" w:cs="Arial"/>
          <w:sz w:val="20"/>
          <w:szCs w:val="20"/>
        </w:rPr>
      </w:pPr>
      <w:r w:rsidRPr="00055A45">
        <w:rPr>
          <w:rFonts w:ascii="Arial" w:hAnsi="Arial" w:cs="Arial"/>
          <w:b/>
          <w:sz w:val="20"/>
          <w:szCs w:val="20"/>
        </w:rPr>
        <w:lastRenderedPageBreak/>
        <w:t xml:space="preserve">Príloha č. </w:t>
      </w:r>
      <w:r w:rsidR="001A3961">
        <w:rPr>
          <w:rFonts w:ascii="Arial" w:hAnsi="Arial" w:cs="Arial"/>
          <w:b/>
          <w:sz w:val="20"/>
          <w:szCs w:val="20"/>
        </w:rPr>
        <w:t>3</w:t>
      </w:r>
      <w:r w:rsidRPr="00055A45">
        <w:rPr>
          <w:rFonts w:ascii="Arial" w:hAnsi="Arial" w:cs="Arial"/>
          <w:b/>
          <w:sz w:val="20"/>
          <w:szCs w:val="20"/>
        </w:rPr>
        <w:t xml:space="preserve"> Zoznam subdodávateľov - vzor</w:t>
      </w:r>
    </w:p>
    <w:p w14:paraId="62A4FFF2" w14:textId="77777777" w:rsidR="000C38B3" w:rsidRPr="00055A45" w:rsidRDefault="000C38B3" w:rsidP="000C38B3">
      <w:pPr>
        <w:pStyle w:val="Cislovanie2"/>
        <w:widowControl w:val="0"/>
        <w:shd w:val="clear" w:color="auto" w:fill="FFFFFF"/>
        <w:autoSpaceDE w:val="0"/>
        <w:autoSpaceDN w:val="0"/>
        <w:adjustRightInd w:val="0"/>
        <w:spacing w:after="0"/>
        <w:ind w:left="360" w:right="23"/>
        <w:rPr>
          <w:rFonts w:ascii="Arial" w:hAnsi="Arial" w:cs="Arial"/>
          <w:sz w:val="20"/>
          <w:szCs w:val="20"/>
        </w:rPr>
      </w:pPr>
    </w:p>
    <w:p w14:paraId="6EFBC120" w14:textId="77777777" w:rsidR="000C38B3" w:rsidRPr="00055A45" w:rsidRDefault="000C38B3" w:rsidP="000C38B3">
      <w:pPr>
        <w:tabs>
          <w:tab w:val="left" w:pos="3402"/>
        </w:tabs>
        <w:spacing w:after="60"/>
        <w:rPr>
          <w:rFonts w:ascii="Arial" w:hAnsi="Arial" w:cs="Arial"/>
          <w:b/>
          <w:bCs/>
          <w:sz w:val="20"/>
          <w:szCs w:val="20"/>
        </w:rPr>
      </w:pPr>
      <w:r w:rsidRPr="00055A45">
        <w:rPr>
          <w:rFonts w:ascii="Arial" w:hAnsi="Arial" w:cs="Arial"/>
          <w:b/>
          <w:bCs/>
          <w:sz w:val="20"/>
          <w:szCs w:val="20"/>
        </w:rPr>
        <w:t xml:space="preserve">Zhotoviteľ:                             </w:t>
      </w:r>
    </w:p>
    <w:p w14:paraId="4B2CDD23" w14:textId="77777777" w:rsidR="000C38B3" w:rsidRPr="00055A45" w:rsidRDefault="000C38B3" w:rsidP="000C38B3">
      <w:pPr>
        <w:jc w:val="both"/>
        <w:rPr>
          <w:rFonts w:ascii="Arial" w:hAnsi="Arial" w:cs="Arial"/>
          <w:sz w:val="20"/>
          <w:szCs w:val="20"/>
        </w:rPr>
      </w:pPr>
      <w:r w:rsidRPr="00055A45">
        <w:rPr>
          <w:rFonts w:ascii="Arial" w:hAnsi="Arial" w:cs="Arial"/>
          <w:sz w:val="20"/>
          <w:szCs w:val="20"/>
        </w:rPr>
        <w:t xml:space="preserve">                                                 </w:t>
      </w:r>
    </w:p>
    <w:p w14:paraId="132C72F1" w14:textId="77777777" w:rsidR="000C38B3" w:rsidRPr="00055A45" w:rsidRDefault="000C38B3" w:rsidP="000C38B3">
      <w:pPr>
        <w:pStyle w:val="Zkladntext"/>
        <w:tabs>
          <w:tab w:val="left" w:pos="567"/>
          <w:tab w:val="left" w:pos="2127"/>
          <w:tab w:val="left" w:pos="2552"/>
          <w:tab w:val="left" w:pos="2835"/>
        </w:tabs>
        <w:rPr>
          <w:rFonts w:ascii="Arial" w:hAnsi="Arial" w:cs="Arial"/>
          <w:sz w:val="20"/>
          <w:szCs w:val="20"/>
        </w:rPr>
      </w:pPr>
      <w:r w:rsidRPr="00055A45">
        <w:rPr>
          <w:rFonts w:ascii="Arial" w:hAnsi="Arial" w:cs="Arial"/>
          <w:sz w:val="20"/>
          <w:szCs w:val="20"/>
        </w:rPr>
        <w:t>Adresa:</w:t>
      </w:r>
      <w:r w:rsidRPr="00055A45">
        <w:rPr>
          <w:rFonts w:ascii="Arial" w:hAnsi="Arial" w:cs="Arial"/>
          <w:sz w:val="20"/>
          <w:szCs w:val="20"/>
        </w:rPr>
        <w:tab/>
      </w:r>
    </w:p>
    <w:p w14:paraId="2B423841" w14:textId="77777777" w:rsidR="000C38B3" w:rsidRPr="00055A45" w:rsidRDefault="000C38B3" w:rsidP="000C38B3">
      <w:pPr>
        <w:tabs>
          <w:tab w:val="left" w:pos="2127"/>
        </w:tabs>
        <w:jc w:val="both"/>
        <w:rPr>
          <w:rFonts w:ascii="Arial" w:hAnsi="Arial" w:cs="Arial"/>
          <w:sz w:val="20"/>
          <w:szCs w:val="20"/>
        </w:rPr>
      </w:pPr>
      <w:r w:rsidRPr="00055A45">
        <w:rPr>
          <w:rFonts w:ascii="Arial" w:hAnsi="Arial" w:cs="Arial"/>
          <w:sz w:val="20"/>
          <w:szCs w:val="20"/>
        </w:rPr>
        <w:t xml:space="preserve">IČO:                                         </w:t>
      </w:r>
    </w:p>
    <w:p w14:paraId="2674F200" w14:textId="77777777" w:rsidR="000C38B3" w:rsidRPr="00055A45" w:rsidRDefault="000C38B3" w:rsidP="000C38B3">
      <w:pPr>
        <w:tabs>
          <w:tab w:val="left" w:pos="2127"/>
        </w:tabs>
        <w:jc w:val="both"/>
        <w:rPr>
          <w:rFonts w:ascii="Arial" w:hAnsi="Arial" w:cs="Arial"/>
          <w:sz w:val="20"/>
          <w:szCs w:val="20"/>
        </w:rPr>
      </w:pPr>
      <w:r w:rsidRPr="00055A45">
        <w:rPr>
          <w:rFonts w:ascii="Arial" w:hAnsi="Arial" w:cs="Arial"/>
          <w:sz w:val="20"/>
          <w:szCs w:val="20"/>
        </w:rPr>
        <w:t xml:space="preserve">DIČ:                                         </w:t>
      </w:r>
    </w:p>
    <w:p w14:paraId="6F74C26A" w14:textId="77777777" w:rsidR="000C38B3" w:rsidRPr="00055A45" w:rsidRDefault="000C38B3" w:rsidP="000C38B3">
      <w:pPr>
        <w:tabs>
          <w:tab w:val="left" w:pos="2127"/>
        </w:tabs>
        <w:jc w:val="both"/>
        <w:rPr>
          <w:rFonts w:ascii="Arial" w:hAnsi="Arial" w:cs="Arial"/>
          <w:sz w:val="20"/>
          <w:szCs w:val="20"/>
        </w:rPr>
      </w:pPr>
      <w:r w:rsidRPr="00055A45">
        <w:rPr>
          <w:rFonts w:ascii="Arial" w:hAnsi="Arial" w:cs="Arial"/>
          <w:sz w:val="20"/>
          <w:szCs w:val="20"/>
        </w:rPr>
        <w:t xml:space="preserve">IČ DPH:                                   </w:t>
      </w:r>
    </w:p>
    <w:p w14:paraId="6D53433B" w14:textId="77777777" w:rsidR="000C38B3" w:rsidRPr="00055A45" w:rsidRDefault="000C38B3" w:rsidP="000C38B3">
      <w:pPr>
        <w:pStyle w:val="Cislovanie2"/>
        <w:widowControl w:val="0"/>
        <w:shd w:val="clear" w:color="auto" w:fill="FFFFFF"/>
        <w:autoSpaceDE w:val="0"/>
        <w:autoSpaceDN w:val="0"/>
        <w:adjustRightInd w:val="0"/>
        <w:spacing w:after="0"/>
        <w:ind w:right="23"/>
        <w:rPr>
          <w:rFonts w:ascii="Arial" w:hAnsi="Arial" w:cs="Arial"/>
          <w:sz w:val="20"/>
          <w:szCs w:val="20"/>
        </w:rPr>
      </w:pPr>
    </w:p>
    <w:p w14:paraId="2E472FD6" w14:textId="77777777" w:rsidR="000C38B3" w:rsidRPr="00055A45" w:rsidRDefault="000C38B3" w:rsidP="000C38B3">
      <w:pPr>
        <w:pStyle w:val="Cislovanie2"/>
        <w:widowControl w:val="0"/>
        <w:shd w:val="clear" w:color="auto" w:fill="FFFFFF"/>
        <w:autoSpaceDE w:val="0"/>
        <w:autoSpaceDN w:val="0"/>
        <w:adjustRightInd w:val="0"/>
        <w:spacing w:after="0"/>
        <w:ind w:right="23"/>
        <w:rPr>
          <w:rFonts w:ascii="Arial" w:hAnsi="Arial" w:cs="Arial"/>
          <w:sz w:val="20"/>
          <w:szCs w:val="20"/>
        </w:rPr>
      </w:pPr>
    </w:p>
    <w:p w14:paraId="7C02F2E4" w14:textId="77777777" w:rsidR="000C38B3" w:rsidRPr="00055A45" w:rsidRDefault="000C38B3" w:rsidP="000C38B3">
      <w:pPr>
        <w:pStyle w:val="Cislovanie2"/>
        <w:widowControl w:val="0"/>
        <w:shd w:val="clear" w:color="auto" w:fill="FFFFFF"/>
        <w:autoSpaceDE w:val="0"/>
        <w:autoSpaceDN w:val="0"/>
        <w:adjustRightInd w:val="0"/>
        <w:spacing w:after="0"/>
        <w:ind w:right="23"/>
        <w:rPr>
          <w:rFonts w:ascii="Arial" w:hAnsi="Arial" w:cs="Arial"/>
          <w:sz w:val="20"/>
          <w:szCs w:val="20"/>
        </w:rPr>
      </w:pPr>
      <w:r w:rsidRPr="00055A45">
        <w:rPr>
          <w:rFonts w:ascii="Arial" w:hAnsi="Arial" w:cs="Arial"/>
          <w:sz w:val="20"/>
          <w:szCs w:val="20"/>
        </w:rPr>
        <w:t>bude využívať kapacity, resp. zdroje nasledovných subdodávateľov:</w:t>
      </w:r>
    </w:p>
    <w:p w14:paraId="182CFFFA" w14:textId="77777777" w:rsidR="000C38B3" w:rsidRPr="00055A45" w:rsidRDefault="000C38B3" w:rsidP="000C38B3">
      <w:pPr>
        <w:rPr>
          <w:rFonts w:ascii="Arial" w:hAnsi="Arial" w:cs="Arial"/>
          <w:sz w:val="20"/>
          <w:szCs w:val="20"/>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1"/>
        <w:gridCol w:w="1427"/>
        <w:gridCol w:w="1531"/>
        <w:gridCol w:w="1295"/>
        <w:gridCol w:w="1329"/>
        <w:gridCol w:w="1559"/>
      </w:tblGrid>
      <w:tr w:rsidR="000C38B3" w:rsidRPr="00055A45" w14:paraId="6D7E306F" w14:textId="77777777" w:rsidTr="000C38B3">
        <w:trPr>
          <w:trHeight w:val="478"/>
        </w:trPr>
        <w:tc>
          <w:tcPr>
            <w:tcW w:w="1701" w:type="dxa"/>
            <w:vMerge w:val="restart"/>
            <w:shd w:val="clear" w:color="auto" w:fill="BFBFBF"/>
          </w:tcPr>
          <w:p w14:paraId="1164EA12"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Obchodný názov a sídlo subdodávateľa</w:t>
            </w:r>
          </w:p>
        </w:tc>
        <w:tc>
          <w:tcPr>
            <w:tcW w:w="1131" w:type="dxa"/>
            <w:vMerge w:val="restart"/>
            <w:shd w:val="clear" w:color="auto" w:fill="BFBFBF"/>
          </w:tcPr>
          <w:p w14:paraId="67747C9E"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IČO, DIČ, IČ DPH</w:t>
            </w:r>
          </w:p>
        </w:tc>
        <w:tc>
          <w:tcPr>
            <w:tcW w:w="1427" w:type="dxa"/>
            <w:vMerge w:val="restart"/>
            <w:shd w:val="clear" w:color="auto" w:fill="BFBFBF"/>
          </w:tcPr>
          <w:p w14:paraId="7ADDAF8F"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Predmet subdodávky</w:t>
            </w:r>
          </w:p>
        </w:tc>
        <w:tc>
          <w:tcPr>
            <w:tcW w:w="1531" w:type="dxa"/>
            <w:vMerge w:val="restart"/>
            <w:shd w:val="clear" w:color="auto" w:fill="BFBFBF"/>
          </w:tcPr>
          <w:p w14:paraId="25A4EBF3"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Rozsah subdodávky</w:t>
            </w:r>
          </w:p>
        </w:tc>
        <w:tc>
          <w:tcPr>
            <w:tcW w:w="4183" w:type="dxa"/>
            <w:gridSpan w:val="3"/>
            <w:shd w:val="clear" w:color="auto" w:fill="BFBFBF"/>
          </w:tcPr>
          <w:p w14:paraId="42FC8B70"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Osoba oprávnená konať za subdodávateľa</w:t>
            </w:r>
          </w:p>
        </w:tc>
      </w:tr>
      <w:tr w:rsidR="000C38B3" w:rsidRPr="00055A45" w14:paraId="7F6EF807" w14:textId="77777777" w:rsidTr="000C38B3">
        <w:trPr>
          <w:trHeight w:val="149"/>
        </w:trPr>
        <w:tc>
          <w:tcPr>
            <w:tcW w:w="1701" w:type="dxa"/>
            <w:vMerge/>
            <w:shd w:val="clear" w:color="auto" w:fill="BFBFBF"/>
          </w:tcPr>
          <w:p w14:paraId="1D150FFB" w14:textId="77777777" w:rsidR="000C38B3" w:rsidRPr="00055A45" w:rsidRDefault="000C38B3" w:rsidP="000C38B3">
            <w:pPr>
              <w:pStyle w:val="Default"/>
              <w:jc w:val="center"/>
              <w:rPr>
                <w:rFonts w:ascii="Arial" w:hAnsi="Arial" w:cs="Arial"/>
                <w:color w:val="auto"/>
                <w:sz w:val="20"/>
                <w:szCs w:val="20"/>
                <w:lang w:eastAsia="cs-CZ"/>
              </w:rPr>
            </w:pPr>
          </w:p>
        </w:tc>
        <w:tc>
          <w:tcPr>
            <w:tcW w:w="1131" w:type="dxa"/>
            <w:vMerge/>
            <w:shd w:val="clear" w:color="auto" w:fill="BFBFBF"/>
          </w:tcPr>
          <w:p w14:paraId="4C12DB30" w14:textId="77777777" w:rsidR="000C38B3" w:rsidRPr="00055A45" w:rsidRDefault="000C38B3" w:rsidP="000C38B3">
            <w:pPr>
              <w:pStyle w:val="Default"/>
              <w:jc w:val="center"/>
              <w:rPr>
                <w:rFonts w:ascii="Arial" w:hAnsi="Arial" w:cs="Arial"/>
                <w:color w:val="auto"/>
                <w:sz w:val="20"/>
                <w:szCs w:val="20"/>
                <w:lang w:eastAsia="cs-CZ"/>
              </w:rPr>
            </w:pPr>
          </w:p>
        </w:tc>
        <w:tc>
          <w:tcPr>
            <w:tcW w:w="1427" w:type="dxa"/>
            <w:vMerge/>
            <w:shd w:val="clear" w:color="auto" w:fill="BFBFBF"/>
          </w:tcPr>
          <w:p w14:paraId="0A6F9376" w14:textId="77777777" w:rsidR="000C38B3" w:rsidRPr="00055A45" w:rsidRDefault="000C38B3" w:rsidP="000C38B3">
            <w:pPr>
              <w:pStyle w:val="Default"/>
              <w:jc w:val="center"/>
              <w:rPr>
                <w:rFonts w:ascii="Arial" w:hAnsi="Arial" w:cs="Arial"/>
                <w:color w:val="auto"/>
                <w:sz w:val="20"/>
                <w:szCs w:val="20"/>
                <w:lang w:eastAsia="cs-CZ"/>
              </w:rPr>
            </w:pPr>
          </w:p>
        </w:tc>
        <w:tc>
          <w:tcPr>
            <w:tcW w:w="1531" w:type="dxa"/>
            <w:vMerge/>
            <w:shd w:val="clear" w:color="auto" w:fill="BFBFBF"/>
          </w:tcPr>
          <w:p w14:paraId="7578D33B" w14:textId="77777777" w:rsidR="000C38B3" w:rsidRPr="00055A45" w:rsidRDefault="000C38B3" w:rsidP="000C38B3">
            <w:pPr>
              <w:pStyle w:val="Default"/>
              <w:jc w:val="center"/>
              <w:rPr>
                <w:rFonts w:ascii="Arial" w:hAnsi="Arial" w:cs="Arial"/>
                <w:color w:val="auto"/>
                <w:sz w:val="20"/>
                <w:szCs w:val="20"/>
                <w:lang w:eastAsia="cs-CZ"/>
              </w:rPr>
            </w:pPr>
          </w:p>
        </w:tc>
        <w:tc>
          <w:tcPr>
            <w:tcW w:w="1295" w:type="dxa"/>
            <w:shd w:val="clear" w:color="auto" w:fill="BFBFBF"/>
          </w:tcPr>
          <w:p w14:paraId="374C7592"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Meno a priezvisko</w:t>
            </w:r>
          </w:p>
        </w:tc>
        <w:tc>
          <w:tcPr>
            <w:tcW w:w="1329" w:type="dxa"/>
            <w:shd w:val="clear" w:color="auto" w:fill="BFBFBF"/>
          </w:tcPr>
          <w:p w14:paraId="0B4734B0"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Adresa</w:t>
            </w:r>
          </w:p>
        </w:tc>
        <w:tc>
          <w:tcPr>
            <w:tcW w:w="1559" w:type="dxa"/>
            <w:shd w:val="clear" w:color="auto" w:fill="BFBFBF"/>
          </w:tcPr>
          <w:p w14:paraId="45BD04D3"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Dátum narodenia</w:t>
            </w:r>
          </w:p>
        </w:tc>
      </w:tr>
      <w:tr w:rsidR="000C38B3" w:rsidRPr="00055A45" w14:paraId="4C080C88" w14:textId="77777777" w:rsidTr="000C38B3">
        <w:trPr>
          <w:trHeight w:val="806"/>
        </w:trPr>
        <w:tc>
          <w:tcPr>
            <w:tcW w:w="1701" w:type="dxa"/>
            <w:shd w:val="clear" w:color="auto" w:fill="auto"/>
          </w:tcPr>
          <w:p w14:paraId="5F2E1B87"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131" w:type="dxa"/>
            <w:shd w:val="clear" w:color="auto" w:fill="auto"/>
          </w:tcPr>
          <w:p w14:paraId="06E2F4F8"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427" w:type="dxa"/>
            <w:shd w:val="clear" w:color="auto" w:fill="auto"/>
          </w:tcPr>
          <w:p w14:paraId="4BDC8949"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531" w:type="dxa"/>
            <w:shd w:val="clear" w:color="auto" w:fill="auto"/>
          </w:tcPr>
          <w:p w14:paraId="668BA263"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295" w:type="dxa"/>
            <w:shd w:val="clear" w:color="auto" w:fill="auto"/>
          </w:tcPr>
          <w:p w14:paraId="15E1AD3F"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329" w:type="dxa"/>
            <w:shd w:val="clear" w:color="auto" w:fill="auto"/>
          </w:tcPr>
          <w:p w14:paraId="0DC01857"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559" w:type="dxa"/>
            <w:shd w:val="clear" w:color="auto" w:fill="auto"/>
          </w:tcPr>
          <w:p w14:paraId="1D727BE7"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r>
      <w:tr w:rsidR="000C38B3" w:rsidRPr="00055A45" w14:paraId="1755C178" w14:textId="77777777" w:rsidTr="000C38B3">
        <w:trPr>
          <w:trHeight w:val="833"/>
        </w:trPr>
        <w:tc>
          <w:tcPr>
            <w:tcW w:w="1701" w:type="dxa"/>
            <w:shd w:val="clear" w:color="auto" w:fill="auto"/>
          </w:tcPr>
          <w:p w14:paraId="6BD59F69"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131" w:type="dxa"/>
            <w:shd w:val="clear" w:color="auto" w:fill="auto"/>
          </w:tcPr>
          <w:p w14:paraId="7D516F75"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427" w:type="dxa"/>
            <w:shd w:val="clear" w:color="auto" w:fill="auto"/>
          </w:tcPr>
          <w:p w14:paraId="382DE67F"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531" w:type="dxa"/>
            <w:shd w:val="clear" w:color="auto" w:fill="auto"/>
          </w:tcPr>
          <w:p w14:paraId="53F06DE0"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295" w:type="dxa"/>
            <w:shd w:val="clear" w:color="auto" w:fill="auto"/>
          </w:tcPr>
          <w:p w14:paraId="49B41F1D"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329" w:type="dxa"/>
            <w:shd w:val="clear" w:color="auto" w:fill="auto"/>
          </w:tcPr>
          <w:p w14:paraId="1E1A753A"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559" w:type="dxa"/>
            <w:shd w:val="clear" w:color="auto" w:fill="auto"/>
          </w:tcPr>
          <w:p w14:paraId="780FF5CD"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r>
      <w:tr w:rsidR="000C38B3" w:rsidRPr="00055A45" w14:paraId="209649DE" w14:textId="77777777" w:rsidTr="000C38B3">
        <w:trPr>
          <w:trHeight w:val="844"/>
        </w:trPr>
        <w:tc>
          <w:tcPr>
            <w:tcW w:w="1701" w:type="dxa"/>
            <w:shd w:val="clear" w:color="auto" w:fill="auto"/>
          </w:tcPr>
          <w:p w14:paraId="4FEBE625"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131" w:type="dxa"/>
            <w:shd w:val="clear" w:color="auto" w:fill="auto"/>
          </w:tcPr>
          <w:p w14:paraId="27E8F335"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427" w:type="dxa"/>
            <w:shd w:val="clear" w:color="auto" w:fill="auto"/>
          </w:tcPr>
          <w:p w14:paraId="2EC702F5"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531" w:type="dxa"/>
            <w:shd w:val="clear" w:color="auto" w:fill="auto"/>
          </w:tcPr>
          <w:p w14:paraId="23C94E84"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295" w:type="dxa"/>
            <w:shd w:val="clear" w:color="auto" w:fill="auto"/>
          </w:tcPr>
          <w:p w14:paraId="7CD5EBCD"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329" w:type="dxa"/>
            <w:shd w:val="clear" w:color="auto" w:fill="auto"/>
          </w:tcPr>
          <w:p w14:paraId="35C40D1C"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c>
          <w:tcPr>
            <w:tcW w:w="1559" w:type="dxa"/>
            <w:shd w:val="clear" w:color="auto" w:fill="auto"/>
          </w:tcPr>
          <w:p w14:paraId="3D37CBE8"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doplniť</w:t>
            </w:r>
          </w:p>
        </w:tc>
      </w:tr>
    </w:tbl>
    <w:p w14:paraId="409C812C" w14:textId="77777777" w:rsidR="000C38B3" w:rsidRPr="00055A45" w:rsidRDefault="000C38B3" w:rsidP="000C38B3">
      <w:pPr>
        <w:pStyle w:val="Cislovanie2"/>
        <w:widowControl w:val="0"/>
        <w:shd w:val="clear" w:color="auto" w:fill="FFFFFF"/>
        <w:autoSpaceDE w:val="0"/>
        <w:autoSpaceDN w:val="0"/>
        <w:adjustRightInd w:val="0"/>
        <w:ind w:right="23"/>
        <w:rPr>
          <w:rFonts w:ascii="Arial" w:hAnsi="Arial" w:cs="Arial"/>
          <w:sz w:val="20"/>
          <w:szCs w:val="20"/>
        </w:rPr>
      </w:pPr>
    </w:p>
    <w:p w14:paraId="4F143F50" w14:textId="77777777" w:rsidR="000C38B3" w:rsidRPr="00055A45" w:rsidRDefault="000C38B3" w:rsidP="000C38B3">
      <w:pPr>
        <w:rPr>
          <w:rFonts w:ascii="Arial" w:hAnsi="Arial" w:cs="Arial"/>
          <w:sz w:val="20"/>
          <w:szCs w:val="20"/>
        </w:rPr>
      </w:pPr>
    </w:p>
    <w:p w14:paraId="56CDC118" w14:textId="77777777" w:rsidR="000C38B3" w:rsidRPr="00055A45" w:rsidRDefault="000C38B3" w:rsidP="000C38B3">
      <w:pPr>
        <w:rPr>
          <w:rFonts w:ascii="Arial" w:hAnsi="Arial" w:cs="Arial"/>
          <w:color w:val="000000"/>
        </w:rPr>
      </w:pPr>
      <w:r w:rsidRPr="00055A45">
        <w:rPr>
          <w:rFonts w:ascii="Arial" w:hAnsi="Arial" w:cs="Arial"/>
          <w:color w:val="000000"/>
          <w:sz w:val="20"/>
          <w:szCs w:val="20"/>
        </w:rPr>
        <w:t>Miesta a dátum podpisu</w:t>
      </w:r>
      <w:r w:rsidRPr="00055A45">
        <w:rPr>
          <w:rFonts w:ascii="Arial" w:hAnsi="Arial" w:cs="Arial"/>
          <w:color w:val="000000"/>
          <w:sz w:val="20"/>
          <w:szCs w:val="20"/>
        </w:rPr>
        <w:tab/>
      </w:r>
      <w:r w:rsidRPr="00055A45">
        <w:rPr>
          <w:rFonts w:ascii="Arial" w:hAnsi="Arial" w:cs="Arial"/>
          <w:color w:val="000000"/>
          <w:sz w:val="20"/>
          <w:szCs w:val="20"/>
        </w:rPr>
        <w:tab/>
      </w:r>
      <w:r w:rsidRPr="00055A45">
        <w:rPr>
          <w:rFonts w:ascii="Arial" w:hAnsi="Arial" w:cs="Arial"/>
          <w:color w:val="000000"/>
        </w:rPr>
        <w:tab/>
      </w:r>
      <w:r w:rsidRPr="00055A45">
        <w:rPr>
          <w:rFonts w:ascii="Arial" w:hAnsi="Arial" w:cs="Arial"/>
          <w:color w:val="000000"/>
        </w:rPr>
        <w:tab/>
      </w:r>
    </w:p>
    <w:p w14:paraId="2E75982D" w14:textId="77777777" w:rsidR="000C38B3" w:rsidRPr="00055A45" w:rsidRDefault="000C38B3" w:rsidP="000C38B3">
      <w:pPr>
        <w:rPr>
          <w:rFonts w:ascii="Arial" w:hAnsi="Arial" w:cs="Arial"/>
          <w:color w:val="000000"/>
        </w:rPr>
      </w:pPr>
    </w:p>
    <w:p w14:paraId="705BC3BF" w14:textId="77777777" w:rsidR="000C38B3" w:rsidRPr="00055A45" w:rsidRDefault="000C38B3" w:rsidP="000C38B3">
      <w:pPr>
        <w:pStyle w:val="Style3"/>
        <w:widowControl/>
        <w:spacing w:line="360" w:lineRule="auto"/>
        <w:jc w:val="both"/>
        <w:rPr>
          <w:rFonts w:cs="Arial"/>
          <w:color w:val="FF0000"/>
          <w:sz w:val="22"/>
          <w:szCs w:val="22"/>
        </w:rPr>
      </w:pPr>
    </w:p>
    <w:p w14:paraId="0B716895" w14:textId="77777777" w:rsidR="000C38B3" w:rsidRPr="00055A45" w:rsidRDefault="000C38B3" w:rsidP="000C38B3">
      <w:pPr>
        <w:pStyle w:val="Style3"/>
        <w:widowControl/>
        <w:spacing w:line="360" w:lineRule="auto"/>
        <w:jc w:val="both"/>
        <w:rPr>
          <w:rFonts w:cs="Arial"/>
          <w:color w:val="FF0000"/>
          <w:sz w:val="20"/>
          <w:szCs w:val="20"/>
        </w:rPr>
      </w:pPr>
    </w:p>
    <w:p w14:paraId="18C5C8B7" w14:textId="77777777" w:rsidR="000C38B3" w:rsidRPr="00055A45" w:rsidRDefault="000C38B3" w:rsidP="000C38B3">
      <w:pPr>
        <w:pStyle w:val="Style3"/>
        <w:widowControl/>
        <w:spacing w:line="360" w:lineRule="auto"/>
        <w:jc w:val="right"/>
        <w:rPr>
          <w:rFonts w:cs="Arial"/>
          <w:color w:val="FF0000"/>
          <w:sz w:val="20"/>
          <w:szCs w:val="20"/>
        </w:rPr>
      </w:pPr>
    </w:p>
    <w:p w14:paraId="76B1CAE0" w14:textId="77777777" w:rsidR="000C38B3" w:rsidRPr="00055A45" w:rsidRDefault="000C38B3" w:rsidP="000C38B3">
      <w:pPr>
        <w:ind w:left="5760" w:firstLine="720"/>
        <w:jc w:val="center"/>
        <w:rPr>
          <w:rFonts w:ascii="Arial" w:hAnsi="Arial" w:cs="Arial"/>
          <w:sz w:val="20"/>
          <w:szCs w:val="20"/>
        </w:rPr>
      </w:pPr>
      <w:r>
        <w:rPr>
          <w:rFonts w:ascii="Arial" w:hAnsi="Arial" w:cs="Arial"/>
          <w:sz w:val="20"/>
          <w:szCs w:val="20"/>
        </w:rPr>
        <w:t xml:space="preserve">   </w:t>
      </w:r>
      <w:r w:rsidRPr="00055A45">
        <w:rPr>
          <w:rFonts w:ascii="Arial" w:hAnsi="Arial" w:cs="Arial"/>
          <w:sz w:val="20"/>
          <w:szCs w:val="20"/>
        </w:rPr>
        <w:t>…….........................................</w:t>
      </w:r>
    </w:p>
    <w:p w14:paraId="1DC0EEA2" w14:textId="77777777" w:rsidR="000C38B3" w:rsidRPr="00055A45" w:rsidRDefault="000C38B3" w:rsidP="000C38B3">
      <w:pPr>
        <w:ind w:left="5672" w:firstLine="709"/>
        <w:jc w:val="center"/>
        <w:rPr>
          <w:rFonts w:ascii="Arial" w:hAnsi="Arial" w:cs="Arial"/>
          <w:sz w:val="20"/>
          <w:szCs w:val="20"/>
        </w:rPr>
      </w:pPr>
      <w:r>
        <w:rPr>
          <w:rFonts w:ascii="Arial" w:hAnsi="Arial" w:cs="Arial"/>
          <w:sz w:val="20"/>
          <w:szCs w:val="20"/>
        </w:rPr>
        <w:t xml:space="preserve">   </w:t>
      </w:r>
      <w:r w:rsidRPr="00055A45">
        <w:rPr>
          <w:rFonts w:ascii="Arial" w:hAnsi="Arial" w:cs="Arial"/>
          <w:sz w:val="20"/>
          <w:szCs w:val="20"/>
        </w:rPr>
        <w:t>meno</w:t>
      </w:r>
      <w:r>
        <w:rPr>
          <w:rFonts w:ascii="Arial" w:hAnsi="Arial" w:cs="Arial"/>
          <w:sz w:val="20"/>
          <w:szCs w:val="20"/>
        </w:rPr>
        <w:t xml:space="preserve"> a podpis</w:t>
      </w:r>
      <w:r w:rsidRPr="00055A45">
        <w:rPr>
          <w:rFonts w:ascii="Arial" w:hAnsi="Arial" w:cs="Arial"/>
          <w:sz w:val="20"/>
          <w:szCs w:val="20"/>
        </w:rPr>
        <w:t xml:space="preserve"> štatutárneho </w:t>
      </w:r>
      <w:r>
        <w:rPr>
          <w:rFonts w:ascii="Arial" w:hAnsi="Arial" w:cs="Arial"/>
          <w:sz w:val="20"/>
          <w:szCs w:val="20"/>
        </w:rPr>
        <w:t xml:space="preserve">   </w:t>
      </w:r>
      <w:r w:rsidRPr="00055A45">
        <w:rPr>
          <w:rFonts w:ascii="Arial" w:hAnsi="Arial" w:cs="Arial"/>
          <w:sz w:val="20"/>
          <w:szCs w:val="20"/>
        </w:rPr>
        <w:t>zástupcu</w:t>
      </w:r>
      <w:r>
        <w:rPr>
          <w:rFonts w:ascii="Arial" w:hAnsi="Arial" w:cs="Arial"/>
          <w:sz w:val="20"/>
          <w:szCs w:val="20"/>
        </w:rPr>
        <w:t>, pečiatka</w:t>
      </w:r>
    </w:p>
    <w:p w14:paraId="0D8F8F0D" w14:textId="77777777" w:rsidR="000C38B3" w:rsidRPr="00055A45" w:rsidRDefault="000C38B3" w:rsidP="000C38B3">
      <w:pPr>
        <w:tabs>
          <w:tab w:val="left" w:pos="5670"/>
        </w:tabs>
        <w:rPr>
          <w:rFonts w:ascii="Arial" w:hAnsi="Arial" w:cs="Arial"/>
        </w:rPr>
      </w:pPr>
    </w:p>
    <w:p w14:paraId="576FA32A" w14:textId="77777777" w:rsidR="000C38B3" w:rsidRPr="00055A45" w:rsidRDefault="000C38B3" w:rsidP="000C38B3">
      <w:pPr>
        <w:jc w:val="both"/>
        <w:rPr>
          <w:rFonts w:ascii="Arial" w:hAnsi="Arial" w:cs="Arial"/>
        </w:rPr>
      </w:pPr>
    </w:p>
    <w:p w14:paraId="1D6E59AF" w14:textId="2D734CD7" w:rsidR="00220780" w:rsidRDefault="00220780" w:rsidP="000C7A58">
      <w:pPr>
        <w:tabs>
          <w:tab w:val="left" w:pos="2160"/>
          <w:tab w:val="left" w:pos="2880"/>
          <w:tab w:val="left" w:pos="4500"/>
        </w:tabs>
        <w:rPr>
          <w:rFonts w:ascii="Arial" w:hAnsi="Arial" w:cs="Arial"/>
          <w:b/>
          <w:sz w:val="20"/>
          <w:szCs w:val="20"/>
          <w:lang w:eastAsia="cs-CZ"/>
        </w:rPr>
      </w:pPr>
    </w:p>
    <w:p w14:paraId="3B57ABC6" w14:textId="2D659256" w:rsidR="00220780" w:rsidRDefault="00220780" w:rsidP="000C7A58">
      <w:pPr>
        <w:tabs>
          <w:tab w:val="left" w:pos="2160"/>
          <w:tab w:val="left" w:pos="2880"/>
          <w:tab w:val="left" w:pos="4500"/>
        </w:tabs>
        <w:rPr>
          <w:rFonts w:ascii="Arial" w:hAnsi="Arial" w:cs="Arial"/>
          <w:b/>
          <w:sz w:val="20"/>
          <w:szCs w:val="20"/>
          <w:lang w:eastAsia="cs-CZ"/>
        </w:rPr>
      </w:pPr>
    </w:p>
    <w:p w14:paraId="2CABCB0E" w14:textId="55999B72" w:rsidR="00220780" w:rsidRDefault="00220780" w:rsidP="000C7A58">
      <w:pPr>
        <w:tabs>
          <w:tab w:val="left" w:pos="2160"/>
          <w:tab w:val="left" w:pos="2880"/>
          <w:tab w:val="left" w:pos="4500"/>
        </w:tabs>
        <w:rPr>
          <w:rFonts w:ascii="Arial" w:hAnsi="Arial" w:cs="Arial"/>
          <w:b/>
          <w:sz w:val="20"/>
          <w:szCs w:val="20"/>
          <w:lang w:eastAsia="cs-CZ"/>
        </w:rPr>
      </w:pPr>
    </w:p>
    <w:p w14:paraId="00ED4992" w14:textId="2A2C21C2" w:rsidR="00220780" w:rsidRDefault="00220780" w:rsidP="000C7A58">
      <w:pPr>
        <w:tabs>
          <w:tab w:val="left" w:pos="2160"/>
          <w:tab w:val="left" w:pos="2880"/>
          <w:tab w:val="left" w:pos="4500"/>
        </w:tabs>
        <w:rPr>
          <w:rFonts w:ascii="Arial" w:hAnsi="Arial" w:cs="Arial"/>
          <w:b/>
          <w:sz w:val="20"/>
          <w:szCs w:val="20"/>
          <w:lang w:eastAsia="cs-CZ"/>
        </w:rPr>
      </w:pPr>
    </w:p>
    <w:p w14:paraId="7A17E066" w14:textId="010894FE" w:rsidR="00220780" w:rsidRDefault="00220780" w:rsidP="000C7A58">
      <w:pPr>
        <w:tabs>
          <w:tab w:val="left" w:pos="2160"/>
          <w:tab w:val="left" w:pos="2880"/>
          <w:tab w:val="left" w:pos="4500"/>
        </w:tabs>
        <w:rPr>
          <w:rFonts w:ascii="Arial" w:hAnsi="Arial" w:cs="Arial"/>
          <w:b/>
          <w:sz w:val="20"/>
          <w:szCs w:val="20"/>
          <w:lang w:eastAsia="cs-CZ"/>
        </w:rPr>
      </w:pPr>
    </w:p>
    <w:p w14:paraId="41488DBE" w14:textId="17729814" w:rsidR="00220780" w:rsidRDefault="00220780" w:rsidP="000C7A58">
      <w:pPr>
        <w:tabs>
          <w:tab w:val="left" w:pos="2160"/>
          <w:tab w:val="left" w:pos="2880"/>
          <w:tab w:val="left" w:pos="4500"/>
        </w:tabs>
        <w:rPr>
          <w:rFonts w:ascii="Arial" w:hAnsi="Arial" w:cs="Arial"/>
          <w:b/>
          <w:sz w:val="20"/>
          <w:szCs w:val="20"/>
          <w:lang w:eastAsia="cs-CZ"/>
        </w:rPr>
      </w:pPr>
    </w:p>
    <w:p w14:paraId="22410558" w14:textId="3376BEC9" w:rsidR="00220780" w:rsidRDefault="00220780" w:rsidP="000C7A58">
      <w:pPr>
        <w:tabs>
          <w:tab w:val="left" w:pos="2160"/>
          <w:tab w:val="left" w:pos="2880"/>
          <w:tab w:val="left" w:pos="4500"/>
        </w:tabs>
        <w:rPr>
          <w:rFonts w:ascii="Arial" w:hAnsi="Arial" w:cs="Arial"/>
          <w:b/>
          <w:sz w:val="20"/>
          <w:szCs w:val="20"/>
          <w:lang w:eastAsia="cs-CZ"/>
        </w:rPr>
      </w:pPr>
    </w:p>
    <w:p w14:paraId="6D81F93D" w14:textId="2E43794B" w:rsidR="00220780" w:rsidRDefault="00220780" w:rsidP="000C7A58">
      <w:pPr>
        <w:tabs>
          <w:tab w:val="left" w:pos="2160"/>
          <w:tab w:val="left" w:pos="2880"/>
          <w:tab w:val="left" w:pos="4500"/>
        </w:tabs>
        <w:rPr>
          <w:rFonts w:ascii="Arial" w:hAnsi="Arial" w:cs="Arial"/>
          <w:b/>
          <w:sz w:val="20"/>
          <w:szCs w:val="20"/>
          <w:lang w:eastAsia="cs-CZ"/>
        </w:rPr>
      </w:pPr>
    </w:p>
    <w:p w14:paraId="6D910DE2" w14:textId="70CE768F" w:rsidR="00220780" w:rsidRDefault="00220780" w:rsidP="000C7A58">
      <w:pPr>
        <w:tabs>
          <w:tab w:val="left" w:pos="2160"/>
          <w:tab w:val="left" w:pos="2880"/>
          <w:tab w:val="left" w:pos="4500"/>
        </w:tabs>
        <w:rPr>
          <w:rFonts w:ascii="Arial" w:hAnsi="Arial" w:cs="Arial"/>
          <w:b/>
          <w:sz w:val="20"/>
          <w:szCs w:val="20"/>
          <w:lang w:eastAsia="cs-CZ"/>
        </w:rPr>
      </w:pPr>
    </w:p>
    <w:p w14:paraId="3BA735AC" w14:textId="5129464F" w:rsidR="00220780" w:rsidRDefault="00220780" w:rsidP="000C7A58">
      <w:pPr>
        <w:tabs>
          <w:tab w:val="left" w:pos="2160"/>
          <w:tab w:val="left" w:pos="2880"/>
          <w:tab w:val="left" w:pos="4500"/>
        </w:tabs>
        <w:rPr>
          <w:rFonts w:ascii="Arial" w:hAnsi="Arial" w:cs="Arial"/>
          <w:b/>
          <w:sz w:val="20"/>
          <w:szCs w:val="20"/>
          <w:lang w:eastAsia="cs-CZ"/>
        </w:rPr>
      </w:pPr>
    </w:p>
    <w:p w14:paraId="377B1AA5" w14:textId="08B9EC89" w:rsidR="00E23563" w:rsidRDefault="00E23563" w:rsidP="000C7A58">
      <w:pPr>
        <w:tabs>
          <w:tab w:val="left" w:pos="2160"/>
          <w:tab w:val="left" w:pos="2880"/>
          <w:tab w:val="left" w:pos="4500"/>
        </w:tabs>
        <w:rPr>
          <w:rFonts w:ascii="Arial" w:hAnsi="Arial" w:cs="Arial"/>
          <w:b/>
          <w:sz w:val="20"/>
          <w:szCs w:val="20"/>
          <w:lang w:eastAsia="cs-CZ"/>
        </w:rPr>
      </w:pPr>
    </w:p>
    <w:p w14:paraId="5FB3E6E9" w14:textId="13AE59C1" w:rsidR="00E23563" w:rsidRDefault="00E23563" w:rsidP="000C7A58">
      <w:pPr>
        <w:tabs>
          <w:tab w:val="left" w:pos="2160"/>
          <w:tab w:val="left" w:pos="2880"/>
          <w:tab w:val="left" w:pos="4500"/>
        </w:tabs>
        <w:rPr>
          <w:rFonts w:ascii="Arial" w:hAnsi="Arial" w:cs="Arial"/>
          <w:b/>
          <w:sz w:val="20"/>
          <w:szCs w:val="20"/>
          <w:lang w:eastAsia="cs-CZ"/>
        </w:rPr>
      </w:pPr>
    </w:p>
    <w:p w14:paraId="22B6042D" w14:textId="3BCAFBA1" w:rsidR="00E23563" w:rsidRDefault="00E23563" w:rsidP="000C7A58">
      <w:pPr>
        <w:tabs>
          <w:tab w:val="left" w:pos="2160"/>
          <w:tab w:val="left" w:pos="2880"/>
          <w:tab w:val="left" w:pos="4500"/>
        </w:tabs>
        <w:rPr>
          <w:rFonts w:ascii="Arial" w:hAnsi="Arial" w:cs="Arial"/>
          <w:b/>
          <w:sz w:val="20"/>
          <w:szCs w:val="20"/>
          <w:lang w:eastAsia="cs-CZ"/>
        </w:rPr>
      </w:pPr>
    </w:p>
    <w:p w14:paraId="75241BB0" w14:textId="054724BB" w:rsidR="00E23563" w:rsidRDefault="00E23563" w:rsidP="000C7A58">
      <w:pPr>
        <w:tabs>
          <w:tab w:val="left" w:pos="2160"/>
          <w:tab w:val="left" w:pos="2880"/>
          <w:tab w:val="left" w:pos="4500"/>
        </w:tabs>
        <w:rPr>
          <w:rFonts w:ascii="Arial" w:hAnsi="Arial" w:cs="Arial"/>
          <w:b/>
          <w:sz w:val="20"/>
          <w:szCs w:val="20"/>
          <w:lang w:eastAsia="cs-CZ"/>
        </w:rPr>
      </w:pPr>
    </w:p>
    <w:p w14:paraId="1558BBBB" w14:textId="77777777" w:rsidR="00E23563" w:rsidRDefault="00E23563" w:rsidP="000C7A58">
      <w:pPr>
        <w:tabs>
          <w:tab w:val="left" w:pos="2160"/>
          <w:tab w:val="left" w:pos="2880"/>
          <w:tab w:val="left" w:pos="4500"/>
        </w:tabs>
        <w:rPr>
          <w:rFonts w:ascii="Arial" w:hAnsi="Arial" w:cs="Arial"/>
          <w:b/>
          <w:sz w:val="20"/>
          <w:szCs w:val="20"/>
          <w:lang w:eastAsia="cs-CZ"/>
        </w:rPr>
      </w:pPr>
    </w:p>
    <w:p w14:paraId="08FFEB2C" w14:textId="77777777" w:rsidR="00220780" w:rsidRDefault="00220780" w:rsidP="000C7A58">
      <w:pPr>
        <w:tabs>
          <w:tab w:val="left" w:pos="2160"/>
          <w:tab w:val="left" w:pos="2880"/>
          <w:tab w:val="left" w:pos="4500"/>
        </w:tabs>
        <w:rPr>
          <w:rFonts w:ascii="Arial" w:hAnsi="Arial" w:cs="Arial"/>
          <w:b/>
          <w:sz w:val="20"/>
          <w:szCs w:val="20"/>
          <w:lang w:eastAsia="cs-CZ"/>
        </w:rPr>
      </w:pPr>
    </w:p>
    <w:p w14:paraId="460F6C47" w14:textId="773A8DC4" w:rsidR="000C7A58" w:rsidRDefault="000C7A58" w:rsidP="00D91088">
      <w:pPr>
        <w:rPr>
          <w:rFonts w:ascii="Arial" w:hAnsi="Arial" w:cs="Arial"/>
          <w:b/>
          <w:sz w:val="22"/>
          <w:szCs w:val="22"/>
        </w:rPr>
      </w:pPr>
    </w:p>
    <w:p w14:paraId="1C5D7D35" w14:textId="49992E66" w:rsidR="001A3961" w:rsidRDefault="001A3961" w:rsidP="00D91088">
      <w:pPr>
        <w:rPr>
          <w:rFonts w:ascii="Arial" w:hAnsi="Arial" w:cs="Arial"/>
          <w:b/>
          <w:sz w:val="22"/>
          <w:szCs w:val="22"/>
        </w:rPr>
      </w:pPr>
    </w:p>
    <w:p w14:paraId="0BFE30AA" w14:textId="77777777" w:rsidR="001A3961" w:rsidRDefault="001A3961"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7AFDCB6F" w14:textId="23886513" w:rsidR="00220780" w:rsidRPr="005573EF" w:rsidRDefault="00220780" w:rsidP="001A3961">
      <w:pPr>
        <w:pStyle w:val="Default"/>
        <w:jc w:val="both"/>
        <w:rPr>
          <w:sz w:val="22"/>
          <w:szCs w:val="22"/>
        </w:rPr>
      </w:pPr>
      <w:r w:rsidRPr="00DF6AFC">
        <w:rPr>
          <w:rFonts w:ascii="Arial" w:hAnsi="Arial" w:cs="Arial"/>
        </w:rPr>
        <w:t>Predmet zákazky:</w:t>
      </w:r>
      <w:r w:rsidRPr="00DF6AFC">
        <w:rPr>
          <w:rFonts w:ascii="Arial" w:hAnsi="Arial" w:cs="Arial"/>
        </w:rPr>
        <w:tab/>
      </w:r>
      <w:r w:rsidR="00582192" w:rsidRPr="001A3961">
        <w:rPr>
          <w:rFonts w:ascii="Arial" w:hAnsi="Arial" w:cs="Arial"/>
        </w:rPr>
        <w:t>2. etapa</w:t>
      </w:r>
      <w:r w:rsidR="00582192" w:rsidRPr="001A3961">
        <w:rPr>
          <w:rFonts w:ascii="Arial" w:hAnsi="Arial" w:cs="Arial"/>
        </w:rPr>
        <w:t xml:space="preserve"> </w:t>
      </w:r>
      <w:r w:rsidR="00582192">
        <w:rPr>
          <w:rFonts w:ascii="Arial" w:hAnsi="Arial" w:cs="Arial"/>
        </w:rPr>
        <w:t xml:space="preserve">- </w:t>
      </w:r>
      <w:r w:rsidR="001A3961" w:rsidRPr="001A3961">
        <w:rPr>
          <w:rFonts w:ascii="Arial" w:hAnsi="Arial" w:cs="Arial"/>
        </w:rPr>
        <w:t xml:space="preserve">Modernizácia a skvalitnenie služieb cestujúcej verejnosti </w:t>
      </w: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9EFEAFF" w14:textId="4C26E834"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F27BDCE" w14:textId="0BA6E47E"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52A93B89" w14:textId="77777777" w:rsidR="00220780" w:rsidRPr="004F3710" w:rsidRDefault="00220780" w:rsidP="001A3961">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1A09EEE7" w:rsidR="00220780" w:rsidRDefault="00220780" w:rsidP="00220780">
      <w:pPr>
        <w:tabs>
          <w:tab w:val="left" w:pos="426"/>
          <w:tab w:val="left" w:pos="2127"/>
          <w:tab w:val="left" w:pos="2552"/>
        </w:tabs>
        <w:ind w:right="1"/>
        <w:rPr>
          <w:rFonts w:ascii="Arial" w:hAnsi="Arial" w:cs="Arial"/>
          <w:b/>
          <w:i/>
        </w:rPr>
      </w:pPr>
    </w:p>
    <w:p w14:paraId="0A1EC6F3" w14:textId="2879DE24" w:rsidR="001A3961" w:rsidRPr="00DF6AFC" w:rsidRDefault="001A3961" w:rsidP="00220780">
      <w:pPr>
        <w:tabs>
          <w:tab w:val="left" w:pos="426"/>
          <w:tab w:val="left" w:pos="2127"/>
          <w:tab w:val="left" w:pos="2552"/>
        </w:tabs>
        <w:ind w:right="1"/>
        <w:rPr>
          <w:rFonts w:ascii="Arial" w:hAnsi="Arial" w:cs="Arial"/>
          <w:b/>
          <w:i/>
        </w:rPr>
      </w:pPr>
      <w:r>
        <w:rPr>
          <w:rFonts w:ascii="Arial" w:hAnsi="Arial" w:cs="Arial"/>
          <w:b/>
          <w:i/>
        </w:rPr>
        <w:t>Časť 1:</w:t>
      </w: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10593" w:type="dxa"/>
        <w:tblInd w:w="-436" w:type="dxa"/>
        <w:tblCellMar>
          <w:left w:w="70" w:type="dxa"/>
          <w:right w:w="70" w:type="dxa"/>
        </w:tblCellMar>
        <w:tblLook w:val="04A0" w:firstRow="1" w:lastRow="0" w:firstColumn="1" w:lastColumn="0" w:noHBand="0" w:noVBand="1"/>
      </w:tblPr>
      <w:tblGrid>
        <w:gridCol w:w="1880"/>
        <w:gridCol w:w="2079"/>
        <w:gridCol w:w="1560"/>
        <w:gridCol w:w="1559"/>
        <w:gridCol w:w="1701"/>
        <w:gridCol w:w="1814"/>
      </w:tblGrid>
      <w:tr w:rsidR="001A3961" w:rsidRPr="001A3961" w14:paraId="5042146B" w14:textId="77777777" w:rsidTr="001A3961">
        <w:trPr>
          <w:trHeight w:val="620"/>
        </w:trPr>
        <w:tc>
          <w:tcPr>
            <w:tcW w:w="1880" w:type="dxa"/>
            <w:tcBorders>
              <w:top w:val="single" w:sz="8" w:space="0" w:color="auto"/>
              <w:left w:val="single" w:sz="8" w:space="0" w:color="auto"/>
              <w:bottom w:val="nil"/>
              <w:right w:val="single" w:sz="8" w:space="0" w:color="auto"/>
            </w:tcBorders>
            <w:shd w:val="clear" w:color="auto" w:fill="auto"/>
            <w:noWrap/>
            <w:vAlign w:val="center"/>
            <w:hideMark/>
          </w:tcPr>
          <w:p w14:paraId="106E0A07" w14:textId="77777777"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Názov položky</w:t>
            </w:r>
          </w:p>
        </w:tc>
        <w:tc>
          <w:tcPr>
            <w:tcW w:w="2079" w:type="dxa"/>
            <w:tcBorders>
              <w:top w:val="single" w:sz="8" w:space="0" w:color="auto"/>
              <w:left w:val="nil"/>
              <w:bottom w:val="nil"/>
              <w:right w:val="nil"/>
            </w:tcBorders>
            <w:shd w:val="clear" w:color="auto" w:fill="auto"/>
            <w:noWrap/>
            <w:vAlign w:val="center"/>
            <w:hideMark/>
          </w:tcPr>
          <w:p w14:paraId="6883562E" w14:textId="77777777"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Špecifikácia</w:t>
            </w:r>
          </w:p>
        </w:tc>
        <w:tc>
          <w:tcPr>
            <w:tcW w:w="1560" w:type="dxa"/>
            <w:tcBorders>
              <w:top w:val="single" w:sz="8" w:space="0" w:color="auto"/>
              <w:left w:val="single" w:sz="8" w:space="0" w:color="auto"/>
              <w:bottom w:val="nil"/>
              <w:right w:val="single" w:sz="8" w:space="0" w:color="auto"/>
            </w:tcBorders>
            <w:shd w:val="clear" w:color="auto" w:fill="auto"/>
            <w:vAlign w:val="center"/>
            <w:hideMark/>
          </w:tcPr>
          <w:p w14:paraId="118DFFED"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Počet kusov (MJ)</w:t>
            </w:r>
          </w:p>
        </w:tc>
        <w:tc>
          <w:tcPr>
            <w:tcW w:w="1559" w:type="dxa"/>
            <w:tcBorders>
              <w:top w:val="single" w:sz="8" w:space="0" w:color="auto"/>
              <w:left w:val="nil"/>
              <w:bottom w:val="nil"/>
              <w:right w:val="single" w:sz="8" w:space="0" w:color="auto"/>
            </w:tcBorders>
            <w:shd w:val="clear" w:color="auto" w:fill="auto"/>
            <w:vAlign w:val="center"/>
            <w:hideMark/>
          </w:tcPr>
          <w:p w14:paraId="0F9FD914"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Cena v EUR bez DPH za 1 kus</w:t>
            </w:r>
          </w:p>
        </w:tc>
        <w:tc>
          <w:tcPr>
            <w:tcW w:w="1701" w:type="dxa"/>
            <w:tcBorders>
              <w:top w:val="single" w:sz="8" w:space="0" w:color="auto"/>
              <w:left w:val="nil"/>
              <w:bottom w:val="nil"/>
              <w:right w:val="single" w:sz="8" w:space="0" w:color="auto"/>
            </w:tcBorders>
            <w:shd w:val="clear" w:color="auto" w:fill="auto"/>
            <w:vAlign w:val="center"/>
            <w:hideMark/>
          </w:tcPr>
          <w:p w14:paraId="02578DAA" w14:textId="0C252346"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Cena v EUR bez DPH spolu</w:t>
            </w:r>
          </w:p>
        </w:tc>
        <w:tc>
          <w:tcPr>
            <w:tcW w:w="1814" w:type="dxa"/>
            <w:tcBorders>
              <w:top w:val="single" w:sz="8" w:space="0" w:color="auto"/>
              <w:left w:val="nil"/>
              <w:bottom w:val="nil"/>
              <w:right w:val="single" w:sz="8" w:space="0" w:color="auto"/>
            </w:tcBorders>
            <w:shd w:val="clear" w:color="auto" w:fill="auto"/>
            <w:noWrap/>
            <w:vAlign w:val="center"/>
            <w:hideMark/>
          </w:tcPr>
          <w:p w14:paraId="73E26B7A"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poznámka</w:t>
            </w:r>
          </w:p>
        </w:tc>
      </w:tr>
      <w:tr w:rsidR="001A3961" w:rsidRPr="001A3961" w14:paraId="663605DB" w14:textId="77777777" w:rsidTr="001A3961">
        <w:trPr>
          <w:trHeight w:val="1098"/>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162969" w14:textId="77777777"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Informačný systém v interiéri autobusu</w:t>
            </w:r>
          </w:p>
        </w:tc>
        <w:tc>
          <w:tcPr>
            <w:tcW w:w="2079" w:type="dxa"/>
            <w:tcBorders>
              <w:top w:val="single" w:sz="8" w:space="0" w:color="auto"/>
              <w:left w:val="nil"/>
              <w:bottom w:val="single" w:sz="8" w:space="0" w:color="auto"/>
              <w:right w:val="single" w:sz="4" w:space="0" w:color="auto"/>
            </w:tcBorders>
            <w:shd w:val="clear" w:color="auto" w:fill="auto"/>
            <w:vAlign w:val="center"/>
            <w:hideMark/>
          </w:tcPr>
          <w:p w14:paraId="773F6121"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xml:space="preserve">LCD - Interiérový informačný LED panel </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14:paraId="557E33D6"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15</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65977487"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7E5E4C6F"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02A74606"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vrátene držiaka, napájanie+kabeláž</w:t>
            </w:r>
          </w:p>
        </w:tc>
      </w:tr>
      <w:tr w:rsidR="001A3961" w:rsidRPr="001A3961" w14:paraId="4A755FF6" w14:textId="77777777" w:rsidTr="001A3961">
        <w:trPr>
          <w:trHeight w:val="973"/>
        </w:trPr>
        <w:tc>
          <w:tcPr>
            <w:tcW w:w="1880" w:type="dxa"/>
            <w:vMerge w:val="restart"/>
            <w:tcBorders>
              <w:top w:val="nil"/>
              <w:left w:val="single" w:sz="8" w:space="0" w:color="auto"/>
              <w:bottom w:val="single" w:sz="4" w:space="0" w:color="auto"/>
              <w:right w:val="single" w:sz="4" w:space="0" w:color="auto"/>
            </w:tcBorders>
            <w:shd w:val="clear" w:color="auto" w:fill="auto"/>
            <w:vAlign w:val="center"/>
            <w:hideMark/>
          </w:tcPr>
          <w:p w14:paraId="418B8CCF"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Informačný systém na Autobusových staniciach (nástupište)</w:t>
            </w:r>
          </w:p>
        </w:tc>
        <w:tc>
          <w:tcPr>
            <w:tcW w:w="2079" w:type="dxa"/>
            <w:tcBorders>
              <w:top w:val="nil"/>
              <w:left w:val="nil"/>
              <w:bottom w:val="single" w:sz="4" w:space="0" w:color="auto"/>
              <w:right w:val="single" w:sz="4" w:space="0" w:color="auto"/>
            </w:tcBorders>
            <w:shd w:val="clear" w:color="auto" w:fill="auto"/>
            <w:vAlign w:val="center"/>
            <w:hideMark/>
          </w:tcPr>
          <w:p w14:paraId="21A5C169"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Exteriérový informačný LED panel - 10 riadkový</w:t>
            </w:r>
          </w:p>
        </w:tc>
        <w:tc>
          <w:tcPr>
            <w:tcW w:w="1560" w:type="dxa"/>
            <w:tcBorders>
              <w:top w:val="nil"/>
              <w:left w:val="nil"/>
              <w:bottom w:val="single" w:sz="8" w:space="0" w:color="auto"/>
              <w:right w:val="single" w:sz="4" w:space="0" w:color="auto"/>
            </w:tcBorders>
            <w:shd w:val="clear" w:color="auto" w:fill="auto"/>
            <w:noWrap/>
            <w:vAlign w:val="center"/>
            <w:hideMark/>
          </w:tcPr>
          <w:p w14:paraId="6EF9954F"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1</w:t>
            </w:r>
          </w:p>
        </w:tc>
        <w:tc>
          <w:tcPr>
            <w:tcW w:w="1559" w:type="dxa"/>
            <w:tcBorders>
              <w:top w:val="nil"/>
              <w:left w:val="nil"/>
              <w:bottom w:val="single" w:sz="8" w:space="0" w:color="auto"/>
              <w:right w:val="single" w:sz="4" w:space="0" w:color="auto"/>
            </w:tcBorders>
            <w:shd w:val="clear" w:color="auto" w:fill="auto"/>
            <w:noWrap/>
            <w:vAlign w:val="center"/>
            <w:hideMark/>
          </w:tcPr>
          <w:p w14:paraId="77E1F26E"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nil"/>
              <w:left w:val="nil"/>
              <w:bottom w:val="single" w:sz="8" w:space="0" w:color="auto"/>
              <w:right w:val="single" w:sz="4" w:space="0" w:color="auto"/>
            </w:tcBorders>
            <w:shd w:val="clear" w:color="auto" w:fill="auto"/>
            <w:noWrap/>
            <w:vAlign w:val="center"/>
            <w:hideMark/>
          </w:tcPr>
          <w:p w14:paraId="321E542E"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tcBorders>
              <w:top w:val="nil"/>
              <w:left w:val="nil"/>
              <w:bottom w:val="single" w:sz="8" w:space="0" w:color="auto"/>
              <w:right w:val="single" w:sz="8" w:space="0" w:color="auto"/>
            </w:tcBorders>
            <w:shd w:val="clear" w:color="auto" w:fill="auto"/>
            <w:vAlign w:val="center"/>
            <w:hideMark/>
          </w:tcPr>
          <w:p w14:paraId="50904A0B"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vrátene držiaka, napájanie+kabeláž</w:t>
            </w:r>
          </w:p>
        </w:tc>
      </w:tr>
      <w:tr w:rsidR="001A3961" w:rsidRPr="001A3961" w14:paraId="0B3A5AE3" w14:textId="77777777" w:rsidTr="001A3961">
        <w:trPr>
          <w:trHeight w:val="787"/>
        </w:trPr>
        <w:tc>
          <w:tcPr>
            <w:tcW w:w="1880" w:type="dxa"/>
            <w:vMerge/>
            <w:tcBorders>
              <w:top w:val="nil"/>
              <w:left w:val="single" w:sz="8" w:space="0" w:color="auto"/>
              <w:bottom w:val="single" w:sz="4" w:space="0" w:color="auto"/>
              <w:right w:val="single" w:sz="4" w:space="0" w:color="auto"/>
            </w:tcBorders>
            <w:vAlign w:val="center"/>
            <w:hideMark/>
          </w:tcPr>
          <w:p w14:paraId="13EF43A6" w14:textId="77777777" w:rsidR="001A3961" w:rsidRPr="001A3961" w:rsidRDefault="001A3961" w:rsidP="001A3961">
            <w:pPr>
              <w:rPr>
                <w:rFonts w:ascii="Arial" w:hAnsi="Arial" w:cs="Arial"/>
                <w:b/>
                <w:bCs/>
                <w:color w:val="000000"/>
                <w:sz w:val="20"/>
                <w:szCs w:val="20"/>
              </w:rPr>
            </w:pPr>
          </w:p>
        </w:tc>
        <w:tc>
          <w:tcPr>
            <w:tcW w:w="2079" w:type="dxa"/>
            <w:tcBorders>
              <w:top w:val="nil"/>
              <w:left w:val="nil"/>
              <w:bottom w:val="nil"/>
              <w:right w:val="single" w:sz="4" w:space="0" w:color="auto"/>
            </w:tcBorders>
            <w:shd w:val="clear" w:color="auto" w:fill="auto"/>
            <w:vAlign w:val="center"/>
            <w:hideMark/>
          </w:tcPr>
          <w:p w14:paraId="5D0304A1"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Exteriérový informačný LED panel - 8 riadkový</w:t>
            </w:r>
          </w:p>
        </w:tc>
        <w:tc>
          <w:tcPr>
            <w:tcW w:w="1560" w:type="dxa"/>
            <w:tcBorders>
              <w:top w:val="nil"/>
              <w:left w:val="nil"/>
              <w:bottom w:val="single" w:sz="8" w:space="0" w:color="auto"/>
              <w:right w:val="single" w:sz="4" w:space="0" w:color="auto"/>
            </w:tcBorders>
            <w:shd w:val="clear" w:color="auto" w:fill="auto"/>
            <w:noWrap/>
            <w:vAlign w:val="center"/>
            <w:hideMark/>
          </w:tcPr>
          <w:p w14:paraId="57D57FB6"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1</w:t>
            </w:r>
          </w:p>
        </w:tc>
        <w:tc>
          <w:tcPr>
            <w:tcW w:w="1559" w:type="dxa"/>
            <w:tcBorders>
              <w:top w:val="nil"/>
              <w:left w:val="nil"/>
              <w:bottom w:val="single" w:sz="8" w:space="0" w:color="auto"/>
              <w:right w:val="single" w:sz="4" w:space="0" w:color="auto"/>
            </w:tcBorders>
            <w:shd w:val="clear" w:color="auto" w:fill="auto"/>
            <w:noWrap/>
            <w:vAlign w:val="center"/>
            <w:hideMark/>
          </w:tcPr>
          <w:p w14:paraId="3491402F"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nil"/>
              <w:left w:val="nil"/>
              <w:bottom w:val="single" w:sz="8" w:space="0" w:color="auto"/>
              <w:right w:val="single" w:sz="4" w:space="0" w:color="auto"/>
            </w:tcBorders>
            <w:shd w:val="clear" w:color="auto" w:fill="auto"/>
            <w:noWrap/>
            <w:vAlign w:val="center"/>
            <w:hideMark/>
          </w:tcPr>
          <w:p w14:paraId="43582776"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tcBorders>
              <w:top w:val="nil"/>
              <w:left w:val="nil"/>
              <w:bottom w:val="single" w:sz="8" w:space="0" w:color="auto"/>
              <w:right w:val="single" w:sz="8" w:space="0" w:color="auto"/>
            </w:tcBorders>
            <w:shd w:val="clear" w:color="auto" w:fill="auto"/>
            <w:vAlign w:val="center"/>
            <w:hideMark/>
          </w:tcPr>
          <w:p w14:paraId="27EEB249"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vrátene držiaka, napájanie+kabeláž</w:t>
            </w:r>
          </w:p>
        </w:tc>
      </w:tr>
      <w:tr w:rsidR="001A3961" w:rsidRPr="001A3961" w14:paraId="0E9E904C" w14:textId="77777777" w:rsidTr="001A3961">
        <w:trPr>
          <w:trHeight w:val="640"/>
        </w:trPr>
        <w:tc>
          <w:tcPr>
            <w:tcW w:w="7078" w:type="dxa"/>
            <w:gridSpan w:val="4"/>
            <w:tcBorders>
              <w:top w:val="single" w:sz="8" w:space="0" w:color="auto"/>
              <w:left w:val="single" w:sz="8" w:space="0" w:color="auto"/>
              <w:bottom w:val="single" w:sz="8" w:space="0" w:color="auto"/>
              <w:right w:val="nil"/>
            </w:tcBorders>
            <w:shd w:val="clear" w:color="auto" w:fill="auto"/>
            <w:noWrap/>
            <w:vAlign w:val="bottom"/>
            <w:hideMark/>
          </w:tcPr>
          <w:p w14:paraId="0C993EE5" w14:textId="77777777" w:rsidR="001A3961" w:rsidRPr="001A3961" w:rsidRDefault="001A3961" w:rsidP="001A3961">
            <w:pPr>
              <w:rPr>
                <w:rFonts w:ascii="Arial" w:hAnsi="Arial" w:cs="Arial"/>
                <w:color w:val="000000"/>
                <w:sz w:val="20"/>
                <w:szCs w:val="20"/>
              </w:rPr>
            </w:pPr>
            <w:r w:rsidRPr="001A3961">
              <w:rPr>
                <w:rFonts w:ascii="Arial" w:hAnsi="Arial" w:cs="Arial"/>
                <w:color w:val="000000"/>
                <w:sz w:val="20"/>
                <w:szCs w:val="20"/>
              </w:rPr>
              <w:t>SPOLU:</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6E0E9DD9" w14:textId="77777777" w:rsidR="001A3961" w:rsidRPr="001A3961" w:rsidRDefault="001A3961" w:rsidP="001A3961">
            <w:pPr>
              <w:rPr>
                <w:rFonts w:ascii="Arial" w:hAnsi="Arial" w:cs="Arial"/>
                <w:color w:val="000000"/>
                <w:sz w:val="20"/>
                <w:szCs w:val="20"/>
              </w:rPr>
            </w:pPr>
            <w:r w:rsidRPr="001A3961">
              <w:rPr>
                <w:rFonts w:ascii="Arial" w:hAnsi="Arial" w:cs="Arial"/>
                <w:color w:val="000000"/>
                <w:sz w:val="20"/>
                <w:szCs w:val="20"/>
              </w:rPr>
              <w:t> </w:t>
            </w:r>
          </w:p>
        </w:tc>
        <w:tc>
          <w:tcPr>
            <w:tcW w:w="1814" w:type="dxa"/>
            <w:tcBorders>
              <w:top w:val="nil"/>
              <w:left w:val="nil"/>
              <w:bottom w:val="nil"/>
              <w:right w:val="nil"/>
            </w:tcBorders>
            <w:shd w:val="clear" w:color="auto" w:fill="auto"/>
            <w:noWrap/>
            <w:vAlign w:val="bottom"/>
            <w:hideMark/>
          </w:tcPr>
          <w:p w14:paraId="41CA72B0" w14:textId="77777777" w:rsidR="001A3961" w:rsidRPr="001A3961" w:rsidRDefault="001A3961" w:rsidP="001A3961">
            <w:pPr>
              <w:rPr>
                <w:rFonts w:ascii="Arial" w:hAnsi="Arial" w:cs="Arial"/>
                <w:color w:val="00000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6F56751E" w14:textId="6521D183" w:rsidR="00220780" w:rsidRPr="001A3961" w:rsidRDefault="001A3961" w:rsidP="00220780">
      <w:pPr>
        <w:tabs>
          <w:tab w:val="left" w:pos="426"/>
          <w:tab w:val="left" w:pos="2127"/>
          <w:tab w:val="left" w:pos="2552"/>
        </w:tabs>
        <w:ind w:right="1"/>
        <w:rPr>
          <w:rFonts w:ascii="Arial" w:hAnsi="Arial" w:cs="Arial"/>
          <w:b/>
          <w:i/>
        </w:rPr>
      </w:pPr>
      <w:r w:rsidRPr="001A3961">
        <w:rPr>
          <w:rFonts w:ascii="Arial" w:hAnsi="Arial" w:cs="Arial"/>
          <w:b/>
          <w:i/>
        </w:rPr>
        <w:t>Časť 2:</w:t>
      </w:r>
    </w:p>
    <w:p w14:paraId="5D6F6F06" w14:textId="72DA5D90" w:rsidR="001A3961" w:rsidRDefault="001A3961" w:rsidP="00220780">
      <w:pPr>
        <w:tabs>
          <w:tab w:val="left" w:pos="426"/>
          <w:tab w:val="left" w:pos="2127"/>
          <w:tab w:val="left" w:pos="2552"/>
        </w:tabs>
        <w:ind w:right="1"/>
        <w:rPr>
          <w:rFonts w:ascii="Arial" w:hAnsi="Arial" w:cs="Arial"/>
        </w:rPr>
      </w:pPr>
    </w:p>
    <w:tbl>
      <w:tblPr>
        <w:tblW w:w="1059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2079"/>
        <w:gridCol w:w="1560"/>
        <w:gridCol w:w="1559"/>
        <w:gridCol w:w="1701"/>
        <w:gridCol w:w="1814"/>
      </w:tblGrid>
      <w:tr w:rsidR="001A3961" w:rsidRPr="001A3961" w14:paraId="58C5898A" w14:textId="77777777" w:rsidTr="001A3961">
        <w:trPr>
          <w:trHeight w:val="620"/>
        </w:trPr>
        <w:tc>
          <w:tcPr>
            <w:tcW w:w="1880" w:type="dxa"/>
            <w:shd w:val="clear" w:color="auto" w:fill="auto"/>
            <w:noWrap/>
            <w:vAlign w:val="center"/>
            <w:hideMark/>
          </w:tcPr>
          <w:p w14:paraId="5F48C82F" w14:textId="77777777" w:rsidR="001A3961" w:rsidRPr="001A3961" w:rsidRDefault="001A3961" w:rsidP="00C514E2">
            <w:pPr>
              <w:rPr>
                <w:rFonts w:ascii="Arial" w:hAnsi="Arial" w:cs="Arial"/>
                <w:b/>
                <w:bCs/>
                <w:color w:val="000000"/>
                <w:sz w:val="20"/>
                <w:szCs w:val="20"/>
              </w:rPr>
            </w:pPr>
            <w:r w:rsidRPr="001A3961">
              <w:rPr>
                <w:rFonts w:ascii="Arial" w:hAnsi="Arial" w:cs="Arial"/>
                <w:b/>
                <w:bCs/>
                <w:color w:val="000000"/>
                <w:sz w:val="20"/>
                <w:szCs w:val="20"/>
              </w:rPr>
              <w:t>Názov položky</w:t>
            </w:r>
          </w:p>
        </w:tc>
        <w:tc>
          <w:tcPr>
            <w:tcW w:w="2079" w:type="dxa"/>
            <w:shd w:val="clear" w:color="auto" w:fill="auto"/>
            <w:noWrap/>
            <w:vAlign w:val="center"/>
            <w:hideMark/>
          </w:tcPr>
          <w:p w14:paraId="0634A438" w14:textId="77777777" w:rsidR="001A3961" w:rsidRPr="001A3961" w:rsidRDefault="001A3961" w:rsidP="00C514E2">
            <w:pPr>
              <w:rPr>
                <w:rFonts w:ascii="Arial" w:hAnsi="Arial" w:cs="Arial"/>
                <w:b/>
                <w:bCs/>
                <w:color w:val="000000"/>
                <w:sz w:val="20"/>
                <w:szCs w:val="20"/>
              </w:rPr>
            </w:pPr>
            <w:r w:rsidRPr="001A3961">
              <w:rPr>
                <w:rFonts w:ascii="Arial" w:hAnsi="Arial" w:cs="Arial"/>
                <w:b/>
                <w:bCs/>
                <w:color w:val="000000"/>
                <w:sz w:val="20"/>
                <w:szCs w:val="20"/>
              </w:rPr>
              <w:t>Špecifikácia</w:t>
            </w:r>
          </w:p>
        </w:tc>
        <w:tc>
          <w:tcPr>
            <w:tcW w:w="1560" w:type="dxa"/>
            <w:shd w:val="clear" w:color="auto" w:fill="auto"/>
            <w:vAlign w:val="center"/>
            <w:hideMark/>
          </w:tcPr>
          <w:p w14:paraId="2C8CB676" w14:textId="77777777"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Počet kusov (MJ)</w:t>
            </w:r>
          </w:p>
        </w:tc>
        <w:tc>
          <w:tcPr>
            <w:tcW w:w="1559" w:type="dxa"/>
            <w:shd w:val="clear" w:color="auto" w:fill="auto"/>
            <w:vAlign w:val="center"/>
            <w:hideMark/>
          </w:tcPr>
          <w:p w14:paraId="2D409699" w14:textId="77777777"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Cena v EUR bez DPH za 1 kus</w:t>
            </w:r>
          </w:p>
        </w:tc>
        <w:tc>
          <w:tcPr>
            <w:tcW w:w="1701" w:type="dxa"/>
            <w:shd w:val="clear" w:color="auto" w:fill="auto"/>
            <w:vAlign w:val="center"/>
            <w:hideMark/>
          </w:tcPr>
          <w:p w14:paraId="21DE3B3C" w14:textId="07C6EB48"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Cena v EUR bez DPH spolu</w:t>
            </w:r>
          </w:p>
        </w:tc>
        <w:tc>
          <w:tcPr>
            <w:tcW w:w="1814" w:type="dxa"/>
            <w:shd w:val="clear" w:color="auto" w:fill="auto"/>
            <w:noWrap/>
            <w:vAlign w:val="center"/>
            <w:hideMark/>
          </w:tcPr>
          <w:p w14:paraId="6593237E" w14:textId="77777777"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poznámka</w:t>
            </w:r>
          </w:p>
        </w:tc>
      </w:tr>
      <w:tr w:rsidR="001A3961" w:rsidRPr="001A3961" w14:paraId="5CFDE146" w14:textId="77777777" w:rsidTr="001A3961">
        <w:trPr>
          <w:trHeight w:val="927"/>
        </w:trPr>
        <w:tc>
          <w:tcPr>
            <w:tcW w:w="1880" w:type="dxa"/>
            <w:shd w:val="clear" w:color="auto" w:fill="auto"/>
            <w:noWrap/>
            <w:vAlign w:val="center"/>
          </w:tcPr>
          <w:p w14:paraId="31EB878A" w14:textId="7CF46231"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 xml:space="preserve">Zariadenie na výdaj cestovných lístkov </w:t>
            </w:r>
          </w:p>
        </w:tc>
        <w:tc>
          <w:tcPr>
            <w:tcW w:w="2079" w:type="dxa"/>
            <w:shd w:val="clear" w:color="auto" w:fill="auto"/>
            <w:noWrap/>
            <w:vAlign w:val="center"/>
          </w:tcPr>
          <w:p w14:paraId="33BB9260" w14:textId="4667E138" w:rsidR="001A3961" w:rsidRPr="001A3961" w:rsidRDefault="001A3961" w:rsidP="001A3961">
            <w:pPr>
              <w:rPr>
                <w:rFonts w:ascii="Arial" w:hAnsi="Arial" w:cs="Arial"/>
                <w:b/>
                <w:bCs/>
                <w:color w:val="000000"/>
                <w:sz w:val="20"/>
                <w:szCs w:val="20"/>
              </w:rPr>
            </w:pPr>
            <w:r w:rsidRPr="001A3961">
              <w:rPr>
                <w:rFonts w:ascii="Arial" w:hAnsi="Arial" w:cs="Arial"/>
                <w:color w:val="000000"/>
                <w:sz w:val="20"/>
                <w:szCs w:val="20"/>
              </w:rPr>
              <w:t>Zariadenie na výdaj cestovných lístkov  - strojček</w:t>
            </w:r>
          </w:p>
        </w:tc>
        <w:tc>
          <w:tcPr>
            <w:tcW w:w="1560" w:type="dxa"/>
            <w:shd w:val="clear" w:color="auto" w:fill="auto"/>
            <w:vAlign w:val="center"/>
          </w:tcPr>
          <w:p w14:paraId="3DEB2D2A" w14:textId="1A37FF15" w:rsidR="001A3961" w:rsidRPr="001A3961" w:rsidRDefault="001A3961" w:rsidP="001A3961">
            <w:pPr>
              <w:jc w:val="center"/>
              <w:rPr>
                <w:rFonts w:ascii="Arial" w:hAnsi="Arial" w:cs="Arial"/>
                <w:b/>
                <w:bCs/>
                <w:color w:val="000000"/>
                <w:sz w:val="20"/>
                <w:szCs w:val="20"/>
              </w:rPr>
            </w:pPr>
            <w:r w:rsidRPr="001A3961">
              <w:rPr>
                <w:rFonts w:ascii="Arial" w:hAnsi="Arial" w:cs="Arial"/>
                <w:color w:val="000000"/>
                <w:sz w:val="20"/>
                <w:szCs w:val="20"/>
              </w:rPr>
              <w:t>30</w:t>
            </w:r>
          </w:p>
        </w:tc>
        <w:tc>
          <w:tcPr>
            <w:tcW w:w="1559" w:type="dxa"/>
            <w:shd w:val="clear" w:color="auto" w:fill="auto"/>
            <w:vAlign w:val="center"/>
          </w:tcPr>
          <w:p w14:paraId="02307842" w14:textId="71418505" w:rsidR="001A3961" w:rsidRPr="001A3961" w:rsidRDefault="001A3961" w:rsidP="001A3961">
            <w:pPr>
              <w:jc w:val="center"/>
              <w:rPr>
                <w:rFonts w:ascii="Arial" w:hAnsi="Arial" w:cs="Arial"/>
                <w:b/>
                <w:bCs/>
                <w:color w:val="000000"/>
                <w:sz w:val="20"/>
                <w:szCs w:val="20"/>
              </w:rPr>
            </w:pPr>
            <w:r w:rsidRPr="001A3961">
              <w:rPr>
                <w:rFonts w:ascii="Arial" w:hAnsi="Arial" w:cs="Arial"/>
                <w:color w:val="000000"/>
                <w:sz w:val="20"/>
                <w:szCs w:val="20"/>
              </w:rPr>
              <w:t> </w:t>
            </w:r>
          </w:p>
        </w:tc>
        <w:tc>
          <w:tcPr>
            <w:tcW w:w="1701" w:type="dxa"/>
            <w:shd w:val="clear" w:color="auto" w:fill="auto"/>
            <w:vAlign w:val="center"/>
          </w:tcPr>
          <w:p w14:paraId="188220D8" w14:textId="7998FA16"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shd w:val="clear" w:color="auto" w:fill="auto"/>
            <w:noWrap/>
            <w:vAlign w:val="center"/>
          </w:tcPr>
          <w:p w14:paraId="5332C008" w14:textId="7CBF2622" w:rsidR="001A3961" w:rsidRPr="001A3961" w:rsidRDefault="001A3961" w:rsidP="001A3961">
            <w:pPr>
              <w:jc w:val="center"/>
              <w:rPr>
                <w:rFonts w:ascii="Arial" w:hAnsi="Arial" w:cs="Arial"/>
                <w:b/>
                <w:bCs/>
                <w:color w:val="000000"/>
                <w:sz w:val="20"/>
                <w:szCs w:val="20"/>
              </w:rPr>
            </w:pPr>
            <w:r w:rsidRPr="001A3961">
              <w:rPr>
                <w:rFonts w:ascii="Arial" w:hAnsi="Arial" w:cs="Arial"/>
                <w:color w:val="000000"/>
                <w:sz w:val="20"/>
                <w:szCs w:val="20"/>
              </w:rPr>
              <w:t>_</w:t>
            </w:r>
          </w:p>
        </w:tc>
      </w:tr>
    </w:tbl>
    <w:p w14:paraId="3E445A4B" w14:textId="77777777" w:rsidR="001A3961" w:rsidRPr="00DF6AFC" w:rsidRDefault="001A3961" w:rsidP="00220780">
      <w:pPr>
        <w:tabs>
          <w:tab w:val="left" w:pos="426"/>
          <w:tab w:val="left" w:pos="2127"/>
          <w:tab w:val="left" w:pos="2552"/>
        </w:tabs>
        <w:ind w:right="1"/>
        <w:rPr>
          <w:rFonts w:ascii="Arial" w:hAnsi="Arial" w:cs="Arial"/>
        </w:rPr>
      </w:pPr>
    </w:p>
    <w:p w14:paraId="62D7F65C" w14:textId="77777777"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1C9861D5"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29AF8E2A" w14:textId="77777777" w:rsidR="00220780" w:rsidRPr="00DF6AFC" w:rsidRDefault="00220780" w:rsidP="00220780">
            <w:pPr>
              <w:pStyle w:val="tl1"/>
              <w:rPr>
                <w:rFonts w:ascii="Arial" w:hAnsi="Arial" w:cs="Arial"/>
                <w:sz w:val="20"/>
                <w:szCs w:val="20"/>
              </w:rPr>
            </w:pPr>
          </w:p>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429A55F4" w:rsidR="00842067" w:rsidRDefault="00842067" w:rsidP="001A3961">
      <w:pPr>
        <w:pStyle w:val="Style3"/>
        <w:widowControl/>
        <w:spacing w:line="360" w:lineRule="auto"/>
        <w:jc w:val="both"/>
        <w:rPr>
          <w:rFonts w:cs="Arial"/>
          <w:sz w:val="22"/>
          <w:szCs w:val="22"/>
        </w:rPr>
      </w:pPr>
    </w:p>
    <w:p w14:paraId="35E0597E" w14:textId="77777777" w:rsidR="00582192" w:rsidRPr="001A3961" w:rsidRDefault="00582192" w:rsidP="001A3961">
      <w:pPr>
        <w:pStyle w:val="Style3"/>
        <w:widowControl/>
        <w:spacing w:line="360" w:lineRule="auto"/>
        <w:jc w:val="both"/>
        <w:rPr>
          <w:rFonts w:cs="Arial"/>
          <w:sz w:val="22"/>
          <w:szCs w:val="22"/>
        </w:rPr>
      </w:pPr>
      <w:bookmarkStart w:id="2" w:name="_GoBack"/>
      <w:bookmarkEnd w:id="2"/>
    </w:p>
    <w:p w14:paraId="3BC382F3" w14:textId="77777777" w:rsidR="00802558" w:rsidRPr="00842067" w:rsidRDefault="00802558"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9"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0"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1"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2"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4FB8D3F6"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9B419F">
        <w:rPr>
          <w:rFonts w:ascii="Arial" w:hAnsi="Arial" w:cs="Arial"/>
          <w:sz w:val="21"/>
          <w:szCs w:val="21"/>
        </w:rPr>
        <w:t>ARRIVA Liorbus, a.s.</w:t>
      </w:r>
      <w:r w:rsidRPr="00092DBE">
        <w:rPr>
          <w:rFonts w:ascii="Arial" w:hAnsi="Arial" w:cs="Arial"/>
          <w:sz w:val="21"/>
          <w:szCs w:val="21"/>
        </w:rPr>
        <w:t xml:space="preserve">, v zast: </w:t>
      </w:r>
      <w:r w:rsidR="009B419F">
        <w:rPr>
          <w:rFonts w:ascii="Arial" w:hAnsi="Arial" w:cs="Arial"/>
          <w:sz w:val="21"/>
          <w:szCs w:val="21"/>
        </w:rPr>
        <w:t>DGB consult</w:t>
      </w:r>
      <w:r w:rsidRPr="00092DBE">
        <w:rPr>
          <w:rFonts w:ascii="Arial" w:hAnsi="Arial" w:cs="Arial"/>
          <w:sz w:val="21"/>
          <w:szCs w:val="21"/>
        </w:rPr>
        <w:t xml:space="preserve">,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Z.z.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0E8B2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w:t>
      </w:r>
      <w:r w:rsidR="009B419F">
        <w:rPr>
          <w:rFonts w:ascii="Arial" w:hAnsi="Arial" w:cs="Arial"/>
          <w:sz w:val="21"/>
          <w:szCs w:val="21"/>
        </w:rPr>
        <w:t>DGB consult, s.r.o., Kollárova 2641/15, 010 01 Žilina,</w:t>
      </w:r>
      <w:r w:rsidRPr="00092DBE">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684B7AC6"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9B419F">
        <w:rPr>
          <w:rFonts w:ascii="Arial" w:hAnsi="Arial" w:cs="Arial"/>
          <w:sz w:val="21"/>
          <w:szCs w:val="21"/>
        </w:rPr>
        <w:t>DG</w:t>
      </w:r>
      <w:r w:rsidR="00CF3E27">
        <w:rPr>
          <w:rFonts w:ascii="Arial" w:hAnsi="Arial" w:cs="Arial"/>
          <w:sz w:val="21"/>
          <w:szCs w:val="21"/>
        </w:rPr>
        <w:t>B</w:t>
      </w:r>
      <w:r w:rsidR="009B419F">
        <w:rPr>
          <w:rFonts w:ascii="Arial" w:hAnsi="Arial" w:cs="Arial"/>
          <w:sz w:val="21"/>
          <w:szCs w:val="21"/>
        </w:rPr>
        <w:t xml:space="preserve"> consult, s.r.o., Kollárova 2641/15, 010 01 Žilina, </w:t>
      </w:r>
      <w:r w:rsidR="00092DBE" w:rsidRPr="00092DBE">
        <w:rPr>
          <w:rFonts w:ascii="Arial" w:hAnsi="Arial" w:cs="Arial"/>
          <w:sz w:val="21"/>
          <w:szCs w:val="21"/>
        </w:rPr>
        <w:t xml:space="preserve"> e-mail: </w:t>
      </w:r>
      <w:r w:rsidR="009B419F">
        <w:rPr>
          <w:rFonts w:ascii="Arial" w:hAnsi="Arial" w:cs="Arial"/>
          <w:sz w:val="21"/>
          <w:szCs w:val="21"/>
        </w:rPr>
        <w:t>dgbconsult.info</w:t>
      </w:r>
      <w:r w:rsidR="00092DBE" w:rsidRPr="00092DBE">
        <w:rPr>
          <w:rFonts w:ascii="Arial" w:hAnsi="Arial" w:cs="Arial"/>
          <w:sz w:val="21"/>
          <w:szCs w:val="21"/>
        </w:rPr>
        <w:t>@gmail.com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DCF0" w14:textId="77777777" w:rsidR="00BF3D63" w:rsidRDefault="00BF3D63" w:rsidP="00B409A0">
      <w:r>
        <w:separator/>
      </w:r>
    </w:p>
  </w:endnote>
  <w:endnote w:type="continuationSeparator" w:id="0">
    <w:p w14:paraId="749F5994" w14:textId="77777777" w:rsidR="00BF3D63" w:rsidRDefault="00BF3D63"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8C088" w14:textId="77777777" w:rsidR="00BF3D63" w:rsidRDefault="00BF3D63" w:rsidP="00B409A0">
      <w:r>
        <w:separator/>
      </w:r>
    </w:p>
  </w:footnote>
  <w:footnote w:type="continuationSeparator" w:id="0">
    <w:p w14:paraId="598DC691" w14:textId="77777777" w:rsidR="00BF3D63" w:rsidRDefault="00BF3D63"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1"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0FD061C1"/>
    <w:multiLevelType w:val="multilevel"/>
    <w:tmpl w:val="CECC170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9" w15:restartNumberingAfterBreak="0">
    <w:nsid w:val="158D6938"/>
    <w:multiLevelType w:val="multilevel"/>
    <w:tmpl w:val="54665B94"/>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1DAB58C4"/>
    <w:multiLevelType w:val="multilevel"/>
    <w:tmpl w:val="57C465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BF6F3D"/>
    <w:multiLevelType w:val="multilevel"/>
    <w:tmpl w:val="3ECCA6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1C032F"/>
    <w:multiLevelType w:val="hybridMultilevel"/>
    <w:tmpl w:val="5CD0F8EC"/>
    <w:lvl w:ilvl="0" w:tplc="F7F4E91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2C343C"/>
    <w:multiLevelType w:val="multilevel"/>
    <w:tmpl w:val="54665B94"/>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446C1CC4"/>
    <w:multiLevelType w:val="multilevel"/>
    <w:tmpl w:val="CECC170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FA762E"/>
    <w:multiLevelType w:val="multilevel"/>
    <w:tmpl w:val="2F227E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527860"/>
    <w:multiLevelType w:val="multilevel"/>
    <w:tmpl w:val="57A010D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7114A9"/>
    <w:multiLevelType w:val="multilevel"/>
    <w:tmpl w:val="57C465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1937ED"/>
    <w:multiLevelType w:val="hybridMultilevel"/>
    <w:tmpl w:val="170A4F66"/>
    <w:lvl w:ilvl="0" w:tplc="5B34780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D1034EE"/>
    <w:multiLevelType w:val="multilevel"/>
    <w:tmpl w:val="74A8E7AA"/>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0B3254B"/>
    <w:multiLevelType w:val="multilevel"/>
    <w:tmpl w:val="E9667B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6E6E36"/>
    <w:multiLevelType w:val="multilevel"/>
    <w:tmpl w:val="E9667B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6" w15:restartNumberingAfterBreak="0">
    <w:nsid w:val="58A6316D"/>
    <w:multiLevelType w:val="hybridMultilevel"/>
    <w:tmpl w:val="C50CE692"/>
    <w:lvl w:ilvl="0" w:tplc="7F124D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8E74C07"/>
    <w:multiLevelType w:val="multilevel"/>
    <w:tmpl w:val="FC087574"/>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595A1CFF"/>
    <w:multiLevelType w:val="hybridMultilevel"/>
    <w:tmpl w:val="5CD0F8EC"/>
    <w:lvl w:ilvl="0" w:tplc="F7F4E91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9E26D34"/>
    <w:multiLevelType w:val="multilevel"/>
    <w:tmpl w:val="57A010D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612E6E13"/>
    <w:multiLevelType w:val="multilevel"/>
    <w:tmpl w:val="11A8B3AA"/>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33A65B0"/>
    <w:multiLevelType w:val="multilevel"/>
    <w:tmpl w:val="3ECCA6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A43D69"/>
    <w:multiLevelType w:val="multilevel"/>
    <w:tmpl w:val="428C6E1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CB23D18"/>
    <w:multiLevelType w:val="hybridMultilevel"/>
    <w:tmpl w:val="170A4F66"/>
    <w:lvl w:ilvl="0" w:tplc="5B34780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6" w15:restartNumberingAfterBreak="0">
    <w:nsid w:val="735B34D7"/>
    <w:multiLevelType w:val="multilevel"/>
    <w:tmpl w:val="2F227E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D023DB"/>
    <w:multiLevelType w:val="multilevel"/>
    <w:tmpl w:val="74A8E7AA"/>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C3F4865"/>
    <w:multiLevelType w:val="multilevel"/>
    <w:tmpl w:val="FC087574"/>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7D3C49D4"/>
    <w:multiLevelType w:val="multilevel"/>
    <w:tmpl w:val="11A8B3AA"/>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0"/>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6"/>
  </w:num>
  <w:num w:numId="6">
    <w:abstractNumId w:val="35"/>
  </w:num>
  <w:num w:numId="7">
    <w:abstractNumId w:val="45"/>
  </w:num>
  <w:num w:numId="8">
    <w:abstractNumId w:val="24"/>
  </w:num>
  <w:num w:numId="9">
    <w:abstractNumId w:val="18"/>
  </w:num>
  <w:num w:numId="10">
    <w:abstractNumId w:val="36"/>
  </w:num>
  <w:num w:numId="11">
    <w:abstractNumId w:val="4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1"/>
  </w:num>
  <w:num w:numId="16">
    <w:abstractNumId w:val="48"/>
  </w:num>
  <w:num w:numId="17">
    <w:abstractNumId w:val="49"/>
  </w:num>
  <w:num w:numId="18">
    <w:abstractNumId w:val="25"/>
  </w:num>
  <w:num w:numId="19">
    <w:abstractNumId w:val="22"/>
  </w:num>
  <w:num w:numId="20">
    <w:abstractNumId w:val="20"/>
  </w:num>
  <w:num w:numId="21">
    <w:abstractNumId w:val="17"/>
  </w:num>
  <w:num w:numId="22">
    <w:abstractNumId w:val="39"/>
  </w:num>
  <w:num w:numId="23">
    <w:abstractNumId w:val="33"/>
  </w:num>
  <w:num w:numId="24">
    <w:abstractNumId w:val="28"/>
  </w:num>
  <w:num w:numId="25">
    <w:abstractNumId w:val="21"/>
  </w:num>
  <w:num w:numId="26">
    <w:abstractNumId w:val="32"/>
  </w:num>
  <w:num w:numId="27">
    <w:abstractNumId w:val="37"/>
  </w:num>
  <w:num w:numId="28">
    <w:abstractNumId w:val="46"/>
  </w:num>
  <w:num w:numId="29">
    <w:abstractNumId w:val="41"/>
  </w:num>
  <w:num w:numId="30">
    <w:abstractNumId w:val="19"/>
  </w:num>
  <w:num w:numId="31">
    <w:abstractNumId w:val="30"/>
  </w:num>
  <w:num w:numId="32">
    <w:abstractNumId w:val="27"/>
  </w:num>
  <w:num w:numId="33">
    <w:abstractNumId w:val="29"/>
  </w:num>
  <w:num w:numId="34">
    <w:abstractNumId w:val="34"/>
  </w:num>
  <w:num w:numId="35">
    <w:abstractNumId w:val="44"/>
  </w:num>
  <w:num w:numId="36">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04B1"/>
    <w:rsid w:val="00020B3F"/>
    <w:rsid w:val="00023491"/>
    <w:rsid w:val="00056297"/>
    <w:rsid w:val="0005684E"/>
    <w:rsid w:val="00061A93"/>
    <w:rsid w:val="00065D4E"/>
    <w:rsid w:val="00067473"/>
    <w:rsid w:val="00092DBE"/>
    <w:rsid w:val="000971DC"/>
    <w:rsid w:val="00097E4C"/>
    <w:rsid w:val="000A102A"/>
    <w:rsid w:val="000A1657"/>
    <w:rsid w:val="000C38B3"/>
    <w:rsid w:val="000C7A58"/>
    <w:rsid w:val="000E3F77"/>
    <w:rsid w:val="000F7BE4"/>
    <w:rsid w:val="00140A05"/>
    <w:rsid w:val="00154245"/>
    <w:rsid w:val="00182C75"/>
    <w:rsid w:val="001A3961"/>
    <w:rsid w:val="001E65BF"/>
    <w:rsid w:val="001F3E75"/>
    <w:rsid w:val="00206F23"/>
    <w:rsid w:val="00214DA3"/>
    <w:rsid w:val="00216127"/>
    <w:rsid w:val="00220780"/>
    <w:rsid w:val="002818A2"/>
    <w:rsid w:val="00284876"/>
    <w:rsid w:val="002B2F6E"/>
    <w:rsid w:val="002D7AC5"/>
    <w:rsid w:val="002E289E"/>
    <w:rsid w:val="002F5CEC"/>
    <w:rsid w:val="003273B4"/>
    <w:rsid w:val="00333A93"/>
    <w:rsid w:val="00353B59"/>
    <w:rsid w:val="00366E57"/>
    <w:rsid w:val="003A2C2C"/>
    <w:rsid w:val="003A7E8E"/>
    <w:rsid w:val="003B45B4"/>
    <w:rsid w:val="003F2E42"/>
    <w:rsid w:val="00405E52"/>
    <w:rsid w:val="00407724"/>
    <w:rsid w:val="0042594E"/>
    <w:rsid w:val="0043012E"/>
    <w:rsid w:val="004A153B"/>
    <w:rsid w:val="004B246C"/>
    <w:rsid w:val="004C7DF1"/>
    <w:rsid w:val="004D0446"/>
    <w:rsid w:val="004E64D6"/>
    <w:rsid w:val="004E6979"/>
    <w:rsid w:val="005018B3"/>
    <w:rsid w:val="005118D3"/>
    <w:rsid w:val="0052031C"/>
    <w:rsid w:val="0053046B"/>
    <w:rsid w:val="0054411B"/>
    <w:rsid w:val="00551E5A"/>
    <w:rsid w:val="005805EA"/>
    <w:rsid w:val="00582192"/>
    <w:rsid w:val="005930C0"/>
    <w:rsid w:val="005A05C0"/>
    <w:rsid w:val="005B24BC"/>
    <w:rsid w:val="005D018F"/>
    <w:rsid w:val="005D2E44"/>
    <w:rsid w:val="005E182A"/>
    <w:rsid w:val="005F07A6"/>
    <w:rsid w:val="006365E8"/>
    <w:rsid w:val="0065608A"/>
    <w:rsid w:val="00656328"/>
    <w:rsid w:val="00664E37"/>
    <w:rsid w:val="00681AFE"/>
    <w:rsid w:val="00683D96"/>
    <w:rsid w:val="00687490"/>
    <w:rsid w:val="0069052B"/>
    <w:rsid w:val="006949B6"/>
    <w:rsid w:val="006A3611"/>
    <w:rsid w:val="006B4E4F"/>
    <w:rsid w:val="006E20C9"/>
    <w:rsid w:val="006F222F"/>
    <w:rsid w:val="00712978"/>
    <w:rsid w:val="00720996"/>
    <w:rsid w:val="00725F07"/>
    <w:rsid w:val="00746C35"/>
    <w:rsid w:val="00753D0A"/>
    <w:rsid w:val="00764F8C"/>
    <w:rsid w:val="007A3BA2"/>
    <w:rsid w:val="007B379E"/>
    <w:rsid w:val="007B391D"/>
    <w:rsid w:val="007E5ADC"/>
    <w:rsid w:val="00802558"/>
    <w:rsid w:val="00817FBC"/>
    <w:rsid w:val="008356A2"/>
    <w:rsid w:val="008408D1"/>
    <w:rsid w:val="00842067"/>
    <w:rsid w:val="00843D9E"/>
    <w:rsid w:val="00873AAE"/>
    <w:rsid w:val="00885783"/>
    <w:rsid w:val="00886E7F"/>
    <w:rsid w:val="00887A5D"/>
    <w:rsid w:val="008A266A"/>
    <w:rsid w:val="008A7734"/>
    <w:rsid w:val="008B6D27"/>
    <w:rsid w:val="008C0FA0"/>
    <w:rsid w:val="008D4F69"/>
    <w:rsid w:val="0090235A"/>
    <w:rsid w:val="00917D68"/>
    <w:rsid w:val="009253D9"/>
    <w:rsid w:val="00943918"/>
    <w:rsid w:val="009546A0"/>
    <w:rsid w:val="00957C0D"/>
    <w:rsid w:val="0096189A"/>
    <w:rsid w:val="0096218E"/>
    <w:rsid w:val="00972C9F"/>
    <w:rsid w:val="00997E14"/>
    <w:rsid w:val="009A6071"/>
    <w:rsid w:val="009B419F"/>
    <w:rsid w:val="009C44DF"/>
    <w:rsid w:val="009E0C09"/>
    <w:rsid w:val="009E6B78"/>
    <w:rsid w:val="00A05378"/>
    <w:rsid w:val="00A1402F"/>
    <w:rsid w:val="00A25275"/>
    <w:rsid w:val="00A316C0"/>
    <w:rsid w:val="00A45388"/>
    <w:rsid w:val="00A56B70"/>
    <w:rsid w:val="00A619E5"/>
    <w:rsid w:val="00A90C50"/>
    <w:rsid w:val="00A97449"/>
    <w:rsid w:val="00AB0F66"/>
    <w:rsid w:val="00AB3865"/>
    <w:rsid w:val="00AB696D"/>
    <w:rsid w:val="00AC2EB9"/>
    <w:rsid w:val="00AF198A"/>
    <w:rsid w:val="00B16CC4"/>
    <w:rsid w:val="00B265E2"/>
    <w:rsid w:val="00B409A0"/>
    <w:rsid w:val="00B44BDC"/>
    <w:rsid w:val="00B57298"/>
    <w:rsid w:val="00BA3652"/>
    <w:rsid w:val="00BC040A"/>
    <w:rsid w:val="00BC08FC"/>
    <w:rsid w:val="00BC165A"/>
    <w:rsid w:val="00BC2C68"/>
    <w:rsid w:val="00BD1239"/>
    <w:rsid w:val="00BD68EF"/>
    <w:rsid w:val="00BE7B79"/>
    <w:rsid w:val="00BF219E"/>
    <w:rsid w:val="00BF33EB"/>
    <w:rsid w:val="00BF3D63"/>
    <w:rsid w:val="00BF73FF"/>
    <w:rsid w:val="00C005C6"/>
    <w:rsid w:val="00C14F48"/>
    <w:rsid w:val="00C20836"/>
    <w:rsid w:val="00C22CAF"/>
    <w:rsid w:val="00C35412"/>
    <w:rsid w:val="00C41013"/>
    <w:rsid w:val="00C528B1"/>
    <w:rsid w:val="00C67127"/>
    <w:rsid w:val="00C70050"/>
    <w:rsid w:val="00C74E97"/>
    <w:rsid w:val="00C768CE"/>
    <w:rsid w:val="00C83C19"/>
    <w:rsid w:val="00C8670A"/>
    <w:rsid w:val="00CA166A"/>
    <w:rsid w:val="00CC2DC2"/>
    <w:rsid w:val="00CF3E27"/>
    <w:rsid w:val="00D00A55"/>
    <w:rsid w:val="00D019B2"/>
    <w:rsid w:val="00D1727E"/>
    <w:rsid w:val="00D5435F"/>
    <w:rsid w:val="00D5749F"/>
    <w:rsid w:val="00D6328C"/>
    <w:rsid w:val="00D637DB"/>
    <w:rsid w:val="00D66315"/>
    <w:rsid w:val="00D81F5F"/>
    <w:rsid w:val="00D861B4"/>
    <w:rsid w:val="00D91088"/>
    <w:rsid w:val="00DA5E26"/>
    <w:rsid w:val="00DC2084"/>
    <w:rsid w:val="00DC26E4"/>
    <w:rsid w:val="00DD45F9"/>
    <w:rsid w:val="00DE2AE7"/>
    <w:rsid w:val="00DF2F3C"/>
    <w:rsid w:val="00E23563"/>
    <w:rsid w:val="00E27A6F"/>
    <w:rsid w:val="00E351BB"/>
    <w:rsid w:val="00E44F90"/>
    <w:rsid w:val="00E55E46"/>
    <w:rsid w:val="00E631D6"/>
    <w:rsid w:val="00E9481F"/>
    <w:rsid w:val="00EA1E30"/>
    <w:rsid w:val="00EB57FE"/>
    <w:rsid w:val="00ED37CA"/>
    <w:rsid w:val="00EE5F47"/>
    <w:rsid w:val="00EF4335"/>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83C19"/>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hAnsi="Courier New"/>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Table">
    <w:name w:val="Table"/>
    <w:basedOn w:val="Normlny"/>
    <w:rsid w:val="000C38B3"/>
    <w:rPr>
      <w:rFonts w:eastAsiaTheme="minorEastAsia"/>
    </w:rPr>
  </w:style>
  <w:style w:type="paragraph" w:customStyle="1" w:styleId="Zkladntextodsazen2">
    <w:name w:val="Základní text odsazený 2"/>
    <w:basedOn w:val="Normlny"/>
    <w:rsid w:val="000C38B3"/>
    <w:pPr>
      <w:suppressAutoHyphens/>
      <w:ind w:left="705" w:hanging="70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41367602">
      <w:bodyDiv w:val="1"/>
      <w:marLeft w:val="0"/>
      <w:marRight w:val="0"/>
      <w:marTop w:val="0"/>
      <w:marBottom w:val="0"/>
      <w:divBdr>
        <w:top w:val="none" w:sz="0" w:space="0" w:color="auto"/>
        <w:left w:val="none" w:sz="0" w:space="0" w:color="auto"/>
        <w:bottom w:val="none" w:sz="0" w:space="0" w:color="auto"/>
        <w:right w:val="none" w:sz="0" w:space="0" w:color="auto"/>
      </w:divBdr>
    </w:div>
    <w:div w:id="212423787">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311107689">
      <w:bodyDiv w:val="1"/>
      <w:marLeft w:val="0"/>
      <w:marRight w:val="0"/>
      <w:marTop w:val="0"/>
      <w:marBottom w:val="0"/>
      <w:divBdr>
        <w:top w:val="none" w:sz="0" w:space="0" w:color="auto"/>
        <w:left w:val="none" w:sz="0" w:space="0" w:color="auto"/>
        <w:bottom w:val="none" w:sz="0" w:space="0" w:color="auto"/>
        <w:right w:val="none" w:sz="0" w:space="0" w:color="auto"/>
      </w:divBdr>
    </w:div>
    <w:div w:id="318000547">
      <w:bodyDiv w:val="1"/>
      <w:marLeft w:val="0"/>
      <w:marRight w:val="0"/>
      <w:marTop w:val="0"/>
      <w:marBottom w:val="0"/>
      <w:divBdr>
        <w:top w:val="none" w:sz="0" w:space="0" w:color="auto"/>
        <w:left w:val="none" w:sz="0" w:space="0" w:color="auto"/>
        <w:bottom w:val="none" w:sz="0" w:space="0" w:color="auto"/>
        <w:right w:val="none" w:sz="0" w:space="0" w:color="auto"/>
      </w:divBdr>
    </w:div>
    <w:div w:id="674189008">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03485676">
      <w:bodyDiv w:val="1"/>
      <w:marLeft w:val="0"/>
      <w:marRight w:val="0"/>
      <w:marTop w:val="0"/>
      <w:marBottom w:val="0"/>
      <w:divBdr>
        <w:top w:val="none" w:sz="0" w:space="0" w:color="auto"/>
        <w:left w:val="none" w:sz="0" w:space="0" w:color="auto"/>
        <w:bottom w:val="none" w:sz="0" w:space="0" w:color="auto"/>
        <w:right w:val="none" w:sz="0" w:space="0" w:color="auto"/>
      </w:divBdr>
    </w:div>
    <w:div w:id="1250968553">
      <w:bodyDiv w:val="1"/>
      <w:marLeft w:val="0"/>
      <w:marRight w:val="0"/>
      <w:marTop w:val="0"/>
      <w:marBottom w:val="0"/>
      <w:divBdr>
        <w:top w:val="none" w:sz="0" w:space="0" w:color="auto"/>
        <w:left w:val="none" w:sz="0" w:space="0" w:color="auto"/>
        <w:bottom w:val="none" w:sz="0" w:space="0" w:color="auto"/>
        <w:right w:val="none" w:sz="0" w:space="0" w:color="auto"/>
      </w:divBdr>
    </w:div>
    <w:div w:id="1519930177">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24001568">
      <w:bodyDiv w:val="1"/>
      <w:marLeft w:val="0"/>
      <w:marRight w:val="0"/>
      <w:marTop w:val="0"/>
      <w:marBottom w:val="0"/>
      <w:divBdr>
        <w:top w:val="none" w:sz="0" w:space="0" w:color="auto"/>
        <w:left w:val="none" w:sz="0" w:space="0" w:color="auto"/>
        <w:bottom w:val="none" w:sz="0" w:space="0" w:color="auto"/>
        <w:right w:val="none" w:sz="0" w:space="0" w:color="auto"/>
      </w:divBdr>
    </w:div>
    <w:div w:id="1868713796">
      <w:bodyDiv w:val="1"/>
      <w:marLeft w:val="0"/>
      <w:marRight w:val="0"/>
      <w:marTop w:val="0"/>
      <w:marBottom w:val="0"/>
      <w:divBdr>
        <w:top w:val="none" w:sz="0" w:space="0" w:color="auto"/>
        <w:left w:val="none" w:sz="0" w:space="0" w:color="auto"/>
        <w:bottom w:val="none" w:sz="0" w:space="0" w:color="auto"/>
        <w:right w:val="none" w:sz="0" w:space="0" w:color="auto"/>
      </w:divBdr>
    </w:div>
    <w:div w:id="2002267482">
      <w:bodyDiv w:val="1"/>
      <w:marLeft w:val="0"/>
      <w:marRight w:val="0"/>
      <w:marTop w:val="0"/>
      <w:marBottom w:val="0"/>
      <w:divBdr>
        <w:top w:val="none" w:sz="0" w:space="0" w:color="auto"/>
        <w:left w:val="none" w:sz="0" w:space="0" w:color="auto"/>
        <w:bottom w:val="none" w:sz="0" w:space="0" w:color="auto"/>
        <w:right w:val="none" w:sz="0" w:space="0" w:color="auto"/>
      </w:divBdr>
    </w:div>
    <w:div w:id="2049912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bconsult.info@gmail.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www.uvo.gov.sk/"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45</Pages>
  <Words>14799</Words>
  <Characters>84355</Characters>
  <Application>Microsoft Office Word</Application>
  <DocSecurity>0</DocSecurity>
  <Lines>702</Lines>
  <Paragraphs>197</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98957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29</cp:revision>
  <cp:lastPrinted>2019-01-30T09:13:00Z</cp:lastPrinted>
  <dcterms:created xsi:type="dcterms:W3CDTF">2019-01-30T09:13:00Z</dcterms:created>
  <dcterms:modified xsi:type="dcterms:W3CDTF">2020-03-13T14:33:00Z</dcterms:modified>
</cp:coreProperties>
</file>