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8D" w:rsidRPr="0080133F" w:rsidRDefault="001F5F3A" w:rsidP="001F5F3A">
      <w:pPr>
        <w:ind w:left="4956"/>
        <w:rPr>
          <w:rFonts w:cstheme="minorHAnsi"/>
          <w:bCs/>
          <w:i/>
          <w:iCs/>
        </w:rPr>
      </w:pPr>
      <w:r w:rsidRPr="0080133F">
        <w:rPr>
          <w:rFonts w:cstheme="minorHAnsi"/>
          <w:noProof/>
        </w:rPr>
        <w:t xml:space="preserve">     </w:t>
      </w:r>
    </w:p>
    <w:p w:rsidR="006056E4" w:rsidRPr="0080133F" w:rsidRDefault="006056E4" w:rsidP="001F5F3A">
      <w:pPr>
        <w:spacing w:after="120" w:line="276" w:lineRule="auto"/>
        <w:jc w:val="center"/>
        <w:rPr>
          <w:rFonts w:eastAsia="Times New Roman" w:cstheme="minorHAnsi"/>
          <w:b/>
          <w:lang w:eastAsia="sk-SK"/>
        </w:rPr>
      </w:pPr>
    </w:p>
    <w:p w:rsidR="001F5F3A" w:rsidRPr="0080133F" w:rsidRDefault="001F5F3A" w:rsidP="001F5F3A">
      <w:pPr>
        <w:spacing w:after="120" w:line="276" w:lineRule="auto"/>
        <w:jc w:val="center"/>
        <w:rPr>
          <w:rFonts w:eastAsia="Times New Roman" w:cstheme="minorHAnsi"/>
          <w:b/>
          <w:lang w:eastAsia="sk-SK"/>
        </w:rPr>
      </w:pPr>
      <w:r w:rsidRPr="0080133F">
        <w:rPr>
          <w:rFonts w:eastAsia="Times New Roman" w:cstheme="minorHAnsi"/>
          <w:b/>
          <w:lang w:eastAsia="sk-SK"/>
        </w:rPr>
        <w:t>Informácia o výsledku vyhodnotenia ponúk</w:t>
      </w:r>
    </w:p>
    <w:p w:rsidR="001F5F3A" w:rsidRPr="0080133F" w:rsidRDefault="001F5F3A" w:rsidP="001F5F3A">
      <w:pPr>
        <w:spacing w:after="120" w:line="276" w:lineRule="auto"/>
        <w:jc w:val="center"/>
        <w:rPr>
          <w:rFonts w:eastAsia="Times New Roman" w:cstheme="minorHAnsi"/>
          <w:b/>
          <w:lang w:eastAsia="sk-SK"/>
        </w:rPr>
      </w:pPr>
      <w:r w:rsidRPr="0080133F">
        <w:rPr>
          <w:rFonts w:eastAsia="Times New Roman" w:cstheme="minorHAnsi"/>
          <w:b/>
          <w:lang w:eastAsia="sk-SK"/>
        </w:rPr>
        <w:t xml:space="preserve">k zákazke s názvom </w:t>
      </w:r>
    </w:p>
    <w:p w:rsidR="00795D22" w:rsidRPr="009A70F1" w:rsidRDefault="00795D22" w:rsidP="001F5F3A">
      <w:pPr>
        <w:spacing w:after="120" w:line="276" w:lineRule="auto"/>
        <w:jc w:val="center"/>
        <w:rPr>
          <w:rFonts w:eastAsia="Times New Roman" w:cstheme="minorHAnsi"/>
          <w:b/>
          <w:lang w:eastAsia="sk-SK"/>
        </w:rPr>
      </w:pPr>
      <w:r w:rsidRPr="00795D22">
        <w:rPr>
          <w:rFonts w:eastAsia="Times New Roman" w:cstheme="minorHAnsi"/>
          <w:b/>
          <w:lang w:eastAsia="sk-SK"/>
        </w:rPr>
        <w:t xml:space="preserve">„DNS VAKM výzva </w:t>
      </w:r>
      <w:r w:rsidR="009A70F1" w:rsidRPr="009A70F1">
        <w:rPr>
          <w:rFonts w:eastAsia="Times New Roman" w:cstheme="minorHAnsi"/>
          <w:b/>
          <w:lang w:eastAsia="sk-SK"/>
        </w:rPr>
        <w:t>61</w:t>
      </w:r>
      <w:r w:rsidRPr="00EB5886">
        <w:rPr>
          <w:rFonts w:eastAsia="Times New Roman" w:cstheme="minorHAnsi"/>
          <w:b/>
          <w:lang w:eastAsia="sk-SK"/>
        </w:rPr>
        <w:t xml:space="preserve">/2025 pre závod </w:t>
      </w:r>
      <w:r w:rsidR="009A70F1" w:rsidRPr="009A70F1">
        <w:rPr>
          <w:rFonts w:eastAsia="Times New Roman" w:cstheme="minorHAnsi"/>
          <w:b/>
          <w:lang w:eastAsia="sk-SK"/>
        </w:rPr>
        <w:t>Humenné, Košice, Rožňava a Svidnik</w:t>
      </w:r>
      <w:r w:rsidRPr="009A70F1">
        <w:rPr>
          <w:rFonts w:eastAsia="Times New Roman" w:cstheme="minorHAnsi"/>
          <w:b/>
          <w:lang w:eastAsia="sk-SK"/>
        </w:rPr>
        <w:t>“</w:t>
      </w:r>
    </w:p>
    <w:p w:rsidR="001F5F3A" w:rsidRPr="0080133F" w:rsidRDefault="001F5F3A" w:rsidP="001F5F3A">
      <w:pPr>
        <w:spacing w:after="120" w:line="276" w:lineRule="auto"/>
        <w:jc w:val="center"/>
        <w:rPr>
          <w:rFonts w:eastAsia="Times New Roman" w:cstheme="minorHAnsi"/>
          <w:lang w:eastAsia="sk-SK"/>
        </w:rPr>
      </w:pPr>
      <w:r w:rsidRPr="0080133F">
        <w:rPr>
          <w:rFonts w:eastAsia="Times New Roman" w:cstheme="minorHAnsi"/>
          <w:lang w:eastAsia="sk-SK"/>
        </w:rPr>
        <w:t>vyhlásenej v zriadenom dynamickom nákupnom systéme s názvom</w:t>
      </w:r>
    </w:p>
    <w:p w:rsidR="001F5F3A" w:rsidRPr="0080133F" w:rsidRDefault="001F5F3A" w:rsidP="002E75B2">
      <w:pPr>
        <w:spacing w:after="0" w:line="276" w:lineRule="auto"/>
        <w:jc w:val="center"/>
        <w:rPr>
          <w:rFonts w:eastAsia="Times New Roman" w:cstheme="minorHAnsi"/>
          <w:b/>
          <w:lang w:eastAsia="sk-SK"/>
        </w:rPr>
      </w:pPr>
      <w:r w:rsidRPr="0080133F">
        <w:rPr>
          <w:rFonts w:eastAsia="Times New Roman" w:cstheme="minorHAnsi"/>
          <w:b/>
          <w:lang w:eastAsia="sk-SK"/>
        </w:rPr>
        <w:t>„</w:t>
      </w:r>
      <w:r w:rsidR="00795D22">
        <w:rPr>
          <w:rFonts w:eastAsia="Times New Roman" w:cstheme="minorHAnsi"/>
          <w:b/>
          <w:lang w:eastAsia="sk-SK"/>
        </w:rPr>
        <w:t>Vodárenský a kanalizačný materiál pre inžinierske siete</w:t>
      </w:r>
      <w:r w:rsidRPr="0080133F">
        <w:rPr>
          <w:rFonts w:eastAsia="Times New Roman" w:cstheme="minorHAnsi"/>
          <w:b/>
          <w:lang w:eastAsia="sk-SK"/>
        </w:rPr>
        <w:t>“</w:t>
      </w:r>
    </w:p>
    <w:p w:rsidR="001F5F3A" w:rsidRPr="0080133F" w:rsidRDefault="001F5F3A" w:rsidP="002E75B2">
      <w:pPr>
        <w:spacing w:after="0" w:line="276" w:lineRule="auto"/>
        <w:jc w:val="center"/>
        <w:rPr>
          <w:rFonts w:eastAsia="Times New Roman" w:cstheme="minorHAnsi"/>
          <w:lang w:eastAsia="sk-SK"/>
        </w:rPr>
      </w:pPr>
      <w:r w:rsidRPr="0080133F">
        <w:rPr>
          <w:rFonts w:eastAsia="Times New Roman" w:cstheme="minorHAnsi"/>
          <w:lang w:eastAsia="sk-SK"/>
        </w:rPr>
        <w:t>podľa § 55 ods. 2 a 3 zákona č. 343/2015 Z. z. o verejnom obstarávaní a o zmene a doplnení niektorých zákonov v znení neskorších predpisov (ďalej len “ZVO“)</w:t>
      </w:r>
    </w:p>
    <w:p w:rsidR="001F5F3A" w:rsidRPr="0080133F" w:rsidRDefault="001F5F3A" w:rsidP="002E75B2">
      <w:pPr>
        <w:spacing w:after="0" w:line="276" w:lineRule="auto"/>
        <w:rPr>
          <w:rFonts w:eastAsia="Calibri" w:cstheme="minorHAnsi"/>
        </w:rPr>
      </w:pPr>
    </w:p>
    <w:p w:rsidR="001F5F3A" w:rsidRPr="00795D22" w:rsidRDefault="002E75B2" w:rsidP="002E75B2">
      <w:pPr>
        <w:tabs>
          <w:tab w:val="left" w:pos="567"/>
          <w:tab w:val="left" w:pos="2835"/>
          <w:tab w:val="right" w:pos="8789"/>
        </w:tabs>
        <w:spacing w:after="0" w:line="276" w:lineRule="auto"/>
        <w:jc w:val="both"/>
        <w:rPr>
          <w:rFonts w:eastAsia="MinionPro-Regular" w:cstheme="minorHAnsi"/>
        </w:rPr>
      </w:pPr>
      <w:r w:rsidRPr="0080133F">
        <w:rPr>
          <w:rFonts w:cstheme="minorHAnsi"/>
          <w:b/>
        </w:rPr>
        <w:t>O</w:t>
      </w:r>
      <w:r w:rsidR="001F5F3A" w:rsidRPr="0080133F">
        <w:rPr>
          <w:rFonts w:cstheme="minorHAnsi"/>
          <w:b/>
        </w:rPr>
        <w:t xml:space="preserve">bstarávateľ: </w:t>
      </w:r>
      <w:r w:rsidR="001F5F3A" w:rsidRPr="0080133F">
        <w:rPr>
          <w:rFonts w:cstheme="minorHAnsi"/>
          <w:b/>
        </w:rPr>
        <w:tab/>
      </w:r>
      <w:r w:rsidRPr="0080133F">
        <w:rPr>
          <w:rFonts w:eastAsia="MinionPro-Regular" w:cstheme="minorHAnsi"/>
          <w:b/>
        </w:rPr>
        <w:t>Východoslovenská vodárenská spoločnosť, a.s.</w:t>
      </w:r>
      <w:r w:rsidR="00795D22">
        <w:rPr>
          <w:rFonts w:eastAsia="MinionPro-Regular" w:cstheme="minorHAnsi"/>
          <w:b/>
        </w:rPr>
        <w:t xml:space="preserve"> </w:t>
      </w:r>
      <w:r w:rsidR="00795D22" w:rsidRPr="00795D22">
        <w:rPr>
          <w:rFonts w:eastAsia="MinionPro-Regular" w:cstheme="minorHAnsi"/>
        </w:rPr>
        <w:t>(IČO: 36 570 460)</w:t>
      </w:r>
    </w:p>
    <w:p w:rsidR="002E75B2" w:rsidRPr="0080133F" w:rsidRDefault="001F5F3A" w:rsidP="002E75B2">
      <w:pPr>
        <w:spacing w:after="0" w:line="276" w:lineRule="auto"/>
        <w:ind w:left="2830" w:hanging="2830"/>
        <w:rPr>
          <w:rFonts w:cstheme="minorHAnsi"/>
        </w:rPr>
      </w:pPr>
      <w:r w:rsidRPr="0080133F">
        <w:rPr>
          <w:rFonts w:cstheme="minorHAnsi"/>
        </w:rPr>
        <w:t>Oznámenie zverejnené:</w:t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  <w:t xml:space="preserve">v Úradnom vestníku EÚ </w:t>
      </w:r>
      <w:r w:rsidR="002E75B2" w:rsidRPr="0080133F">
        <w:rPr>
          <w:rFonts w:eastAsia="MinionPro-Regular" w:cstheme="minorHAnsi"/>
        </w:rPr>
        <w:t>pod č. 202</w:t>
      </w:r>
      <w:r w:rsidR="00795D22">
        <w:rPr>
          <w:rFonts w:eastAsia="MinionPro-Regular" w:cstheme="minorHAnsi"/>
        </w:rPr>
        <w:t>3</w:t>
      </w:r>
      <w:r w:rsidR="002E75B2" w:rsidRPr="0080133F">
        <w:rPr>
          <w:rFonts w:eastAsia="MinionPro-Regular" w:cstheme="minorHAnsi"/>
        </w:rPr>
        <w:t xml:space="preserve">/S </w:t>
      </w:r>
      <w:r w:rsidR="00795D22">
        <w:rPr>
          <w:rFonts w:eastAsia="MinionPro-Regular" w:cstheme="minorHAnsi"/>
        </w:rPr>
        <w:t>2</w:t>
      </w:r>
      <w:r w:rsidR="002E75B2" w:rsidRPr="0080133F">
        <w:rPr>
          <w:rFonts w:eastAsia="MinionPro-Regular" w:cstheme="minorHAnsi"/>
        </w:rPr>
        <w:t>3</w:t>
      </w:r>
      <w:r w:rsidR="00795D22">
        <w:rPr>
          <w:rFonts w:eastAsia="MinionPro-Regular" w:cstheme="minorHAnsi"/>
        </w:rPr>
        <w:t>1</w:t>
      </w:r>
      <w:r w:rsidR="002E75B2" w:rsidRPr="0080133F">
        <w:rPr>
          <w:rFonts w:eastAsia="MinionPro-Regular" w:cstheme="minorHAnsi"/>
        </w:rPr>
        <w:t>-</w:t>
      </w:r>
      <w:r w:rsidR="00795D22">
        <w:rPr>
          <w:rFonts w:eastAsia="MinionPro-Regular" w:cstheme="minorHAnsi"/>
        </w:rPr>
        <w:t>726155 zo dňa 30.11.2023</w:t>
      </w:r>
      <w:r w:rsidR="002E75B2" w:rsidRPr="0080133F">
        <w:rPr>
          <w:rFonts w:cstheme="minorHAnsi"/>
        </w:rPr>
        <w:t xml:space="preserve"> a vo Vestníku ÚVO č. </w:t>
      </w:r>
      <w:r w:rsidR="00795D22">
        <w:rPr>
          <w:rFonts w:eastAsia="MinionPro-Regular" w:cstheme="minorHAnsi"/>
        </w:rPr>
        <w:t>237/2023</w:t>
      </w:r>
      <w:r w:rsidR="002E75B2" w:rsidRPr="0080133F">
        <w:rPr>
          <w:rFonts w:eastAsia="MinionPro-Regular" w:cstheme="minorHAnsi"/>
        </w:rPr>
        <w:t xml:space="preserve"> dňa </w:t>
      </w:r>
      <w:r w:rsidR="00795D22">
        <w:rPr>
          <w:rFonts w:eastAsia="MinionPro-Regular" w:cstheme="minorHAnsi"/>
        </w:rPr>
        <w:t>0</w:t>
      </w:r>
      <w:r w:rsidR="002E75B2" w:rsidRPr="0080133F">
        <w:rPr>
          <w:rFonts w:eastAsia="MinionPro-Regular" w:cstheme="minorHAnsi"/>
        </w:rPr>
        <w:t>1.</w:t>
      </w:r>
      <w:r w:rsidR="00795D22">
        <w:rPr>
          <w:rFonts w:eastAsia="MinionPro-Regular" w:cstheme="minorHAnsi"/>
        </w:rPr>
        <w:t>12</w:t>
      </w:r>
      <w:r w:rsidR="002E75B2" w:rsidRPr="0080133F">
        <w:rPr>
          <w:rFonts w:eastAsia="MinionPro-Regular" w:cstheme="minorHAnsi"/>
        </w:rPr>
        <w:t>.202</w:t>
      </w:r>
      <w:r w:rsidR="00795D22">
        <w:rPr>
          <w:rFonts w:eastAsia="MinionPro-Regular" w:cstheme="minorHAnsi"/>
        </w:rPr>
        <w:t>3</w:t>
      </w:r>
      <w:r w:rsidR="002E75B2" w:rsidRPr="0080133F">
        <w:rPr>
          <w:rFonts w:eastAsia="MinionPro-Regular" w:cstheme="minorHAnsi"/>
        </w:rPr>
        <w:t xml:space="preserve"> pod značkou 38</w:t>
      </w:r>
      <w:r w:rsidR="00795D22">
        <w:rPr>
          <w:rFonts w:eastAsia="MinionPro-Regular" w:cstheme="minorHAnsi"/>
        </w:rPr>
        <w:t>030</w:t>
      </w:r>
      <w:r w:rsidR="002E75B2" w:rsidRPr="0080133F">
        <w:rPr>
          <w:rFonts w:eastAsia="MinionPro-Regular" w:cstheme="minorHAnsi"/>
        </w:rPr>
        <w:t xml:space="preserve"> </w:t>
      </w:r>
      <w:r w:rsidR="00EB5886">
        <w:rPr>
          <w:rFonts w:eastAsia="MinionPro-Regular" w:cstheme="minorHAnsi"/>
        </w:rPr>
        <w:t>-</w:t>
      </w:r>
      <w:r w:rsidR="002E75B2" w:rsidRPr="0080133F">
        <w:rPr>
          <w:rFonts w:eastAsia="MinionPro-Regular" w:cstheme="minorHAnsi"/>
        </w:rPr>
        <w:t xml:space="preserve"> MUT</w:t>
      </w:r>
      <w:r w:rsidR="002E75B2" w:rsidRPr="0080133F">
        <w:rPr>
          <w:rFonts w:cstheme="minorHAnsi"/>
        </w:rPr>
        <w:t xml:space="preserve"> </w:t>
      </w:r>
    </w:p>
    <w:p w:rsidR="001F62D0" w:rsidRPr="0080133F" w:rsidRDefault="001F62D0" w:rsidP="001F62D0">
      <w:pPr>
        <w:spacing w:after="0"/>
        <w:jc w:val="both"/>
        <w:rPr>
          <w:rFonts w:cstheme="minorHAnsi"/>
        </w:rPr>
      </w:pPr>
      <w:r w:rsidRPr="0080133F">
        <w:rPr>
          <w:rFonts w:cstheme="minorHAnsi"/>
        </w:rPr>
        <w:t>Postup:</w:t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  <w:t>Dynamický nákupný systém (primerane užšia súťaž)</w:t>
      </w:r>
    </w:p>
    <w:p w:rsidR="001F62D0" w:rsidRPr="0080133F" w:rsidRDefault="001F62D0" w:rsidP="001F62D0">
      <w:pPr>
        <w:spacing w:after="0"/>
        <w:jc w:val="both"/>
        <w:rPr>
          <w:rFonts w:cstheme="minorHAnsi"/>
        </w:rPr>
      </w:pPr>
      <w:r w:rsidRPr="0080133F">
        <w:rPr>
          <w:rFonts w:cstheme="minorHAnsi"/>
        </w:rPr>
        <w:t>Komunikačné rozhranie:</w:t>
      </w:r>
      <w:r w:rsidRPr="0080133F">
        <w:rPr>
          <w:rFonts w:cstheme="minorHAnsi"/>
        </w:rPr>
        <w:tab/>
        <w:t>https://josephine.proebiz.com/sk/tender/</w:t>
      </w:r>
      <w:r w:rsidR="009A70F1" w:rsidRPr="009A70F1">
        <w:rPr>
          <w:rFonts w:cstheme="minorHAnsi"/>
        </w:rPr>
        <w:t>69284</w:t>
      </w:r>
      <w:r w:rsidRPr="0080133F">
        <w:rPr>
          <w:rFonts w:cstheme="minorHAnsi"/>
        </w:rPr>
        <w:t>/summary</w:t>
      </w:r>
    </w:p>
    <w:p w:rsidR="001F5F3A" w:rsidRPr="0080133F" w:rsidRDefault="001F5F3A" w:rsidP="00A0492A">
      <w:pPr>
        <w:spacing w:after="0" w:line="276" w:lineRule="auto"/>
        <w:rPr>
          <w:rFonts w:eastAsia="Calibri" w:cstheme="minorHAnsi"/>
        </w:rPr>
      </w:pPr>
    </w:p>
    <w:p w:rsidR="001F5F3A" w:rsidRPr="0080133F" w:rsidRDefault="00795D22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  <w:r>
        <w:rPr>
          <w:rFonts w:cstheme="minorHAnsi"/>
        </w:rPr>
        <w:t xml:space="preserve">Obstarávateľ týmto oznamuje všetkým dotknutým uchádzačom výsledok vyhodnotenia ponúk vo vyššie uvedenej zákazke. </w:t>
      </w: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  <w:r w:rsidRPr="0080133F">
        <w:rPr>
          <w:rFonts w:cstheme="minorHAnsi"/>
          <w:u w:val="single"/>
        </w:rPr>
        <w:t>Zoznam uchádzačov, ktorí predložili ponuky:</w:t>
      </w:r>
      <w:r w:rsidRPr="0080133F">
        <w:rPr>
          <w:rFonts w:cstheme="minorHAnsi"/>
        </w:rPr>
        <w:t xml:space="preserve"> </w:t>
      </w:r>
      <w:r w:rsidR="00424F4A" w:rsidRPr="0080133F">
        <w:rPr>
          <w:rFonts w:cstheme="minorHAnsi"/>
        </w:rPr>
        <w:t>O</w:t>
      </w:r>
      <w:r w:rsidRPr="0080133F">
        <w:rPr>
          <w:rFonts w:cstheme="minorHAnsi"/>
        </w:rPr>
        <w:t xml:space="preserve">bstarávateľ s ohľadom na ustanovenie § 55 ods. 3 ZVO nezverejňuje počet ani identifikáciu všetkých uchádzačov, ktorí predložili ponuku. </w:t>
      </w: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  <w:r w:rsidRPr="0080133F">
        <w:rPr>
          <w:rFonts w:cstheme="minorHAnsi"/>
          <w:u w:val="single"/>
        </w:rPr>
        <w:t>Poradie uchádzačov po vyhodnotení ponúk:</w:t>
      </w:r>
      <w:r w:rsidRPr="0080133F">
        <w:rPr>
          <w:rFonts w:cstheme="minorHAnsi"/>
        </w:rPr>
        <w:t xml:space="preserve"> </w:t>
      </w:r>
      <w:r w:rsidR="00424F4A" w:rsidRPr="0080133F">
        <w:rPr>
          <w:rFonts w:cstheme="minorHAnsi"/>
        </w:rPr>
        <w:t>O</w:t>
      </w:r>
      <w:r w:rsidRPr="0080133F">
        <w:rPr>
          <w:rFonts w:cstheme="minorHAnsi"/>
        </w:rPr>
        <w:t>bstarávateľ s ohľadom na ustanovenie § 55 ods. 3 ZVO zverejňuje len identifikáciu úspešného uchádzača, chara</w:t>
      </w:r>
      <w:r w:rsidR="00E237A4" w:rsidRPr="0080133F">
        <w:rPr>
          <w:rFonts w:cstheme="minorHAnsi"/>
        </w:rPr>
        <w:t>kteristiky a výhody jeho ponuky.</w:t>
      </w: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</w:p>
    <w:p w:rsidR="000E6A45" w:rsidRPr="0080133F" w:rsidRDefault="001F5F3A" w:rsidP="000E6A45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  <w:u w:val="single"/>
        </w:rPr>
      </w:pPr>
      <w:r w:rsidRPr="0080133F">
        <w:rPr>
          <w:rFonts w:cstheme="minorHAnsi"/>
          <w:u w:val="single"/>
        </w:rPr>
        <w:t>Identifikácia úspešného uchádzača:</w:t>
      </w:r>
    </w:p>
    <w:p w:rsidR="00885981" w:rsidRPr="0080133F" w:rsidRDefault="00885981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  <w:b/>
        </w:rPr>
      </w:pPr>
    </w:p>
    <w:p w:rsidR="001F5F3A" w:rsidRPr="0080133F" w:rsidRDefault="00CC3D19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  <w:b/>
        </w:rPr>
      </w:pPr>
      <w:r w:rsidRPr="0080133F">
        <w:rPr>
          <w:rFonts w:cstheme="minorHAnsi"/>
          <w:b/>
        </w:rPr>
        <w:t xml:space="preserve">Úspešný </w:t>
      </w:r>
      <w:r w:rsidR="00795D22">
        <w:rPr>
          <w:rFonts w:cstheme="minorHAnsi"/>
          <w:b/>
        </w:rPr>
        <w:t>uchádzač:</w:t>
      </w:r>
    </w:p>
    <w:tbl>
      <w:tblPr>
        <w:tblStyle w:val="Mriekatabuky"/>
        <w:tblW w:w="9516" w:type="dxa"/>
        <w:tblLook w:val="04A0" w:firstRow="1" w:lastRow="0" w:firstColumn="1" w:lastColumn="0" w:noHBand="0" w:noVBand="1"/>
      </w:tblPr>
      <w:tblGrid>
        <w:gridCol w:w="846"/>
        <w:gridCol w:w="4549"/>
        <w:gridCol w:w="4121"/>
      </w:tblGrid>
      <w:tr w:rsidR="001F5F3A" w:rsidRPr="0080133F" w:rsidTr="004B1768">
        <w:trPr>
          <w:trHeight w:val="67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F3A" w:rsidRPr="0080133F" w:rsidRDefault="001F5F3A" w:rsidP="002953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3F">
              <w:rPr>
                <w:rFonts w:asciiTheme="minorHAnsi" w:hAnsiTheme="minorHAnsi" w:cstheme="minorHAnsi"/>
                <w:b/>
                <w:sz w:val="22"/>
                <w:szCs w:val="22"/>
              </w:rPr>
              <w:t>Por. č.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F3A" w:rsidRPr="0080133F" w:rsidRDefault="001F5F3A" w:rsidP="002953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3F">
              <w:rPr>
                <w:rFonts w:asciiTheme="minorHAnsi" w:hAnsiTheme="minorHAnsi" w:cstheme="minorHAnsi"/>
                <w:b/>
                <w:sz w:val="22"/>
                <w:szCs w:val="22"/>
              </w:rPr>
              <w:t>Názov uchádzač</w:t>
            </w:r>
            <w:r w:rsidR="002E75B2" w:rsidRPr="0080133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F3A" w:rsidRPr="0080133F" w:rsidRDefault="001F62D0" w:rsidP="00795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1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795D22">
              <w:rPr>
                <w:rFonts w:asciiTheme="minorHAnsi" w:hAnsiTheme="minorHAnsi" w:cstheme="minorHAnsi"/>
                <w:b/>
                <w:sz w:val="22"/>
                <w:szCs w:val="22"/>
              </w:rPr>
              <w:t>pre danú časť za dodávku všetkých požadovaných materiálov</w:t>
            </w:r>
            <w:r w:rsidRPr="00801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3C2E" w:rsidRPr="008013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5D2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93C2E" w:rsidRPr="0080133F">
              <w:rPr>
                <w:rFonts w:asciiTheme="minorHAnsi" w:hAnsiTheme="minorHAnsi" w:cstheme="minorHAnsi"/>
                <w:sz w:val="22"/>
                <w:szCs w:val="22"/>
              </w:rPr>
              <w:t>vyjadrená v EUR bez DPH)</w:t>
            </w:r>
          </w:p>
        </w:tc>
      </w:tr>
      <w:tr w:rsidR="001F5F3A" w:rsidRPr="0080133F" w:rsidTr="004B1768">
        <w:trPr>
          <w:trHeight w:val="39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F3A" w:rsidRPr="0080133F" w:rsidRDefault="001F5F3A" w:rsidP="0029530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13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F3A" w:rsidRPr="003F4592" w:rsidRDefault="009A70F1" w:rsidP="009A70F1">
            <w:pPr>
              <w:tabs>
                <w:tab w:val="right" w:pos="8789"/>
              </w:tabs>
              <w:spacing w:line="276" w:lineRule="auto"/>
              <w:ind w:firstLine="3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  <w:r w:rsidRPr="009A70F1">
              <w:rPr>
                <w:rStyle w:val="Hypertextovprepojenie"/>
                <w:rFonts w:asciiTheme="minorHAnsi" w:hAnsiTheme="minorHAnsi" w:cstheme="minorHAnsi"/>
                <w:sz w:val="22"/>
                <w:szCs w:val="22"/>
                <w:u w:val="none"/>
              </w:rPr>
              <w:t>ASUAN a.s.</w:t>
            </w:r>
            <w:r w:rsidR="006056E4" w:rsidRPr="009A70F1">
              <w:rPr>
                <w:rStyle w:val="Hypertextovprepojenie"/>
                <w:rFonts w:asciiTheme="minorHAnsi" w:hAnsiTheme="minorHAnsi" w:cstheme="minorHAnsi"/>
                <w:sz w:val="22"/>
                <w:szCs w:val="22"/>
                <w:u w:val="none"/>
              </w:rPr>
              <w:t xml:space="preserve">  </w:t>
            </w:r>
            <w:r w:rsidR="000E6A45" w:rsidRPr="009A70F1">
              <w:rPr>
                <w:rStyle w:val="Hypertextovprepojenie"/>
                <w:rFonts w:asciiTheme="minorHAnsi" w:hAnsiTheme="minorHAnsi" w:cstheme="minorHAnsi"/>
                <w:sz w:val="22"/>
                <w:szCs w:val="22"/>
                <w:u w:val="none"/>
              </w:rPr>
              <w:t xml:space="preserve">(IČO: </w:t>
            </w:r>
            <w:r w:rsidRPr="009A70F1">
              <w:rPr>
                <w:rStyle w:val="Hypertextovprepojenie"/>
                <w:rFonts w:asciiTheme="minorHAnsi" w:hAnsiTheme="minorHAnsi" w:cstheme="minorHAnsi"/>
                <w:sz w:val="22"/>
                <w:szCs w:val="22"/>
                <w:u w:val="none"/>
              </w:rPr>
              <w:t>36594377</w:t>
            </w:r>
            <w:r w:rsidR="000E6A45" w:rsidRPr="009A70F1">
              <w:rPr>
                <w:rStyle w:val="Hypertextovprepojenie"/>
                <w:rFonts w:asciiTheme="minorHAnsi" w:hAnsiTheme="minorHAnsi" w:cstheme="minorHAnsi"/>
                <w:sz w:val="22"/>
                <w:szCs w:val="22"/>
                <w:u w:val="none"/>
              </w:rPr>
              <w:t>, SK)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F3A" w:rsidRPr="003F4592" w:rsidRDefault="009A70F1" w:rsidP="00795D22">
            <w:pPr>
              <w:tabs>
                <w:tab w:val="right" w:pos="8789"/>
              </w:tabs>
              <w:spacing w:line="276" w:lineRule="auto"/>
              <w:ind w:firstLine="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9A70F1">
              <w:rPr>
                <w:rFonts w:asciiTheme="minorHAnsi" w:hAnsiTheme="minorHAnsi" w:cstheme="minorHAnsi"/>
                <w:sz w:val="22"/>
                <w:szCs w:val="22"/>
              </w:rPr>
              <w:t>23 889,00</w:t>
            </w:r>
          </w:p>
        </w:tc>
      </w:tr>
    </w:tbl>
    <w:p w:rsidR="001F5F3A" w:rsidRPr="0080133F" w:rsidRDefault="001F5F3A" w:rsidP="001873D9">
      <w:pPr>
        <w:spacing w:line="276" w:lineRule="auto"/>
        <w:jc w:val="both"/>
        <w:rPr>
          <w:rFonts w:eastAsia="Calibri" w:cstheme="minorHAnsi"/>
        </w:rPr>
      </w:pPr>
    </w:p>
    <w:p w:rsidR="00795D22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  <w:r w:rsidRPr="003205ED">
        <w:rPr>
          <w:rFonts w:cstheme="minorHAnsi"/>
          <w:u w:val="single"/>
        </w:rPr>
        <w:t>Charakteristiky</w:t>
      </w:r>
      <w:r w:rsidR="00795D22" w:rsidRPr="003205ED">
        <w:rPr>
          <w:rFonts w:cstheme="minorHAnsi"/>
          <w:u w:val="single"/>
        </w:rPr>
        <w:t xml:space="preserve"> a výhody jeho </w:t>
      </w:r>
      <w:r w:rsidRPr="003205ED">
        <w:rPr>
          <w:rFonts w:cstheme="minorHAnsi"/>
          <w:u w:val="single"/>
        </w:rPr>
        <w:t>ponuky</w:t>
      </w:r>
      <w:r>
        <w:rPr>
          <w:rFonts w:cstheme="minorHAnsi"/>
        </w:rPr>
        <w:t>:</w:t>
      </w:r>
    </w:p>
    <w:p w:rsidR="003205ED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Úspešný u</w:t>
      </w:r>
      <w:r w:rsidR="001F5F3A" w:rsidRPr="0080133F">
        <w:rPr>
          <w:rFonts w:cstheme="minorHAnsi"/>
        </w:rPr>
        <w:t xml:space="preserve">chádzač </w:t>
      </w:r>
      <w:r>
        <w:rPr>
          <w:rFonts w:cstheme="minorHAnsi"/>
        </w:rPr>
        <w:t>ponúkol dodávku všetkých požadovaných materiálov podľa požiadaviek obstarávateľa pre danú časť. Uchádzač súhlasil so stanovenými zmluvnými podmienkami a ponúkol najnižšiu cenu za predmetnú časť.</w:t>
      </w:r>
    </w:p>
    <w:p w:rsidR="006056E4" w:rsidRPr="0080133F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Uchádzač </w:t>
      </w:r>
      <w:r w:rsidR="001F5F3A" w:rsidRPr="0080133F">
        <w:rPr>
          <w:rFonts w:cstheme="minorHAnsi"/>
        </w:rPr>
        <w:t xml:space="preserve">spĺňa podmienky účasti osobného postavenia v zmysle § 32 </w:t>
      </w:r>
      <w:r>
        <w:rPr>
          <w:rFonts w:cstheme="minorHAnsi"/>
        </w:rPr>
        <w:t>ZVO</w:t>
      </w:r>
      <w:r w:rsidR="001F5F3A" w:rsidRPr="0080133F">
        <w:rPr>
          <w:rFonts w:cstheme="minorHAnsi"/>
        </w:rPr>
        <w:t xml:space="preserve"> zápisom do zoznamu hospodárskych subjektov, číslo </w:t>
      </w:r>
      <w:r w:rsidR="001F5F3A" w:rsidRPr="00EB5886">
        <w:rPr>
          <w:rFonts w:cstheme="minorHAnsi"/>
        </w:rPr>
        <w:t xml:space="preserve">zápisu: </w:t>
      </w:r>
      <w:r w:rsidR="006056E4" w:rsidRPr="009A70F1">
        <w:rPr>
          <w:rFonts w:cstheme="minorHAnsi"/>
        </w:rPr>
        <w:t>202</w:t>
      </w:r>
      <w:r w:rsidR="009A70F1" w:rsidRPr="009A70F1">
        <w:rPr>
          <w:rFonts w:cstheme="minorHAnsi"/>
        </w:rPr>
        <w:t>5/08-PO-E1950</w:t>
      </w:r>
      <w:r w:rsidR="00193C2E" w:rsidRPr="0080133F">
        <w:rPr>
          <w:rFonts w:cstheme="minorHAnsi"/>
        </w:rPr>
        <w:t xml:space="preserve">, platnosť zápisu </w:t>
      </w:r>
      <w:r w:rsidR="00193C2E" w:rsidRPr="009A70F1">
        <w:rPr>
          <w:rFonts w:cstheme="minorHAnsi"/>
        </w:rPr>
        <w:t xml:space="preserve">do </w:t>
      </w:r>
      <w:r w:rsidR="009A70F1" w:rsidRPr="009A70F1">
        <w:rPr>
          <w:rFonts w:cstheme="minorHAnsi"/>
        </w:rPr>
        <w:t>13.08</w:t>
      </w:r>
      <w:r w:rsidR="006056E4" w:rsidRPr="009A70F1">
        <w:rPr>
          <w:rFonts w:cstheme="minorHAnsi"/>
        </w:rPr>
        <w:t>.202</w:t>
      </w:r>
      <w:r w:rsidR="009A70F1" w:rsidRPr="009A70F1">
        <w:rPr>
          <w:rFonts w:cstheme="minorHAnsi"/>
        </w:rPr>
        <w:t>8</w:t>
      </w:r>
      <w:r w:rsidRPr="009A70F1">
        <w:rPr>
          <w:rFonts w:cstheme="minorHAnsi"/>
        </w:rPr>
        <w:t>.</w:t>
      </w:r>
    </w:p>
    <w:p w:rsidR="006056E4" w:rsidRDefault="006056E4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3205ED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EB5886" w:rsidRDefault="00EB5886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3205ED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3205ED" w:rsidRDefault="003205ED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FC18AD" w:rsidRPr="0080133F" w:rsidRDefault="00FC18AD" w:rsidP="006056E4">
      <w:pPr>
        <w:pStyle w:val="Odsekzoznamu"/>
        <w:spacing w:after="0"/>
        <w:ind w:left="0"/>
        <w:jc w:val="both"/>
        <w:rPr>
          <w:rFonts w:cstheme="minorHAnsi"/>
        </w:rPr>
      </w:pPr>
    </w:p>
    <w:p w:rsidR="003205ED" w:rsidRPr="003205ED" w:rsidRDefault="003205ED" w:rsidP="006056E4">
      <w:pPr>
        <w:tabs>
          <w:tab w:val="right" w:pos="8789"/>
        </w:tabs>
        <w:spacing w:after="0" w:line="240" w:lineRule="auto"/>
        <w:ind w:firstLine="6"/>
        <w:jc w:val="both"/>
        <w:rPr>
          <w:rFonts w:cstheme="minorHAnsi"/>
          <w:u w:val="single"/>
        </w:rPr>
      </w:pPr>
      <w:r w:rsidRPr="003205ED">
        <w:rPr>
          <w:rFonts w:cstheme="minorHAnsi"/>
          <w:u w:val="single"/>
        </w:rPr>
        <w:t>Informácia uchádzačom</w:t>
      </w:r>
      <w:r w:rsidR="006056E4" w:rsidRPr="003205ED">
        <w:rPr>
          <w:rFonts w:cstheme="minorHAnsi"/>
          <w:u w:val="single"/>
        </w:rPr>
        <w:t xml:space="preserve">: </w:t>
      </w:r>
    </w:p>
    <w:p w:rsidR="006056E4" w:rsidRPr="003205ED" w:rsidRDefault="006056E4" w:rsidP="006056E4">
      <w:pPr>
        <w:tabs>
          <w:tab w:val="right" w:pos="8789"/>
        </w:tabs>
        <w:spacing w:after="0" w:line="240" w:lineRule="auto"/>
        <w:ind w:firstLine="6"/>
        <w:jc w:val="both"/>
        <w:rPr>
          <w:rFonts w:cstheme="minorHAnsi"/>
        </w:rPr>
      </w:pPr>
      <w:r w:rsidRPr="003205ED">
        <w:rPr>
          <w:rFonts w:cstheme="minorHAnsi"/>
        </w:rPr>
        <w:t>Obstarávateľ týmto oznamuje úspešn</w:t>
      </w:r>
      <w:r w:rsidR="009A70F1">
        <w:rPr>
          <w:rFonts w:cstheme="minorHAnsi"/>
        </w:rPr>
        <w:t>ému uchádzačovi</w:t>
      </w:r>
      <w:r w:rsidRPr="003205ED">
        <w:rPr>
          <w:rFonts w:cstheme="minorHAnsi"/>
        </w:rPr>
        <w:t xml:space="preserve">, že </w:t>
      </w:r>
      <w:r w:rsidR="009A70F1">
        <w:rPr>
          <w:rFonts w:cstheme="minorHAnsi"/>
        </w:rPr>
        <w:t>v zmysle § 55 ods. 2 ZVO jeho</w:t>
      </w:r>
      <w:r w:rsidRPr="003205ED">
        <w:rPr>
          <w:rFonts w:cstheme="minorHAnsi"/>
        </w:rPr>
        <w:t xml:space="preserve"> ponuku prijíma</w:t>
      </w:r>
      <w:r w:rsidR="003205ED">
        <w:rPr>
          <w:rFonts w:cstheme="minorHAnsi"/>
        </w:rPr>
        <w:t xml:space="preserve"> a pristúpi k vystaveniu objednávky po poskytnutí riadnej súčinnosti pre</w:t>
      </w:r>
      <w:r w:rsidR="00210A5E">
        <w:rPr>
          <w:rFonts w:cstheme="minorHAnsi"/>
        </w:rPr>
        <w:t>d</w:t>
      </w:r>
      <w:r w:rsidR="003205ED">
        <w:rPr>
          <w:rFonts w:cstheme="minorHAnsi"/>
        </w:rPr>
        <w:t xml:space="preserve"> vystavením objednávky. </w:t>
      </w:r>
    </w:p>
    <w:p w:rsidR="002E75B2" w:rsidRDefault="00150C4A" w:rsidP="006056E4">
      <w:pPr>
        <w:tabs>
          <w:tab w:val="right" w:pos="8789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Neúspešnému uchádzačovi/uchádzačom obstarávateľ oznamuje, že jeho/ich ponuku neprijíma, pretože ním ponúknutá celková cena za predmet zákazky danej časti vyjadrená v EUR bez DPH je vyššia ako cena úspešného uchádzača. </w:t>
      </w:r>
    </w:p>
    <w:p w:rsidR="00150C4A" w:rsidRPr="0080133F" w:rsidRDefault="00150C4A" w:rsidP="006056E4">
      <w:pPr>
        <w:tabs>
          <w:tab w:val="right" w:pos="8789"/>
        </w:tabs>
        <w:spacing w:after="0" w:line="276" w:lineRule="auto"/>
        <w:jc w:val="both"/>
        <w:rPr>
          <w:rFonts w:cstheme="minorHAnsi"/>
        </w:rPr>
      </w:pP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  <w:b/>
        </w:rPr>
      </w:pPr>
      <w:r w:rsidRPr="00150C4A">
        <w:rPr>
          <w:rFonts w:cstheme="minorHAnsi"/>
          <w:u w:val="single"/>
        </w:rPr>
        <w:t>Poučenie</w:t>
      </w:r>
      <w:r w:rsidRPr="0080133F">
        <w:rPr>
          <w:rFonts w:cstheme="minorHAnsi"/>
          <w:b/>
        </w:rPr>
        <w:t xml:space="preserve">: </w:t>
      </w: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6"/>
        <w:jc w:val="both"/>
        <w:rPr>
          <w:rFonts w:cstheme="minorHAnsi"/>
        </w:rPr>
      </w:pPr>
      <w:r w:rsidRPr="0080133F">
        <w:rPr>
          <w:rFonts w:cstheme="minorHAnsi"/>
        </w:rPr>
        <w:t>Subjekty, ktorých práva alebo právom chránené záujmy mohli byť konaním obstarávateľa dotknuté, majú právo podať námietku v súlade s § 170 ZVO v lehote 10 dní odo dňa zverejnenia tejto informácie.</w:t>
      </w: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3"/>
        <w:jc w:val="both"/>
        <w:rPr>
          <w:rFonts w:cstheme="minorHAnsi"/>
        </w:rPr>
      </w:pPr>
    </w:p>
    <w:p w:rsidR="001F5F3A" w:rsidRPr="0080133F" w:rsidRDefault="001F5F3A" w:rsidP="001F5F3A">
      <w:pPr>
        <w:tabs>
          <w:tab w:val="right" w:pos="8789"/>
        </w:tabs>
        <w:spacing w:after="0" w:line="276" w:lineRule="auto"/>
        <w:ind w:firstLine="3"/>
        <w:jc w:val="both"/>
        <w:rPr>
          <w:rFonts w:cstheme="minorHAnsi"/>
        </w:rPr>
      </w:pPr>
    </w:p>
    <w:p w:rsidR="001F5F3A" w:rsidRPr="0080133F" w:rsidRDefault="001F5F3A" w:rsidP="001F5F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133F">
        <w:rPr>
          <w:rFonts w:cstheme="minorHAnsi"/>
        </w:rPr>
        <w:t>V</w:t>
      </w:r>
      <w:r w:rsidR="002E75B2" w:rsidRPr="0080133F">
        <w:rPr>
          <w:rFonts w:cstheme="minorHAnsi"/>
        </w:rPr>
        <w:t xml:space="preserve"> Košiciach, </w:t>
      </w:r>
      <w:r w:rsidR="002E75B2" w:rsidRPr="009A70F1">
        <w:rPr>
          <w:rFonts w:cstheme="minorHAnsi"/>
        </w:rPr>
        <w:t xml:space="preserve">dňa </w:t>
      </w:r>
      <w:r w:rsidR="009A70F1" w:rsidRPr="009A70F1">
        <w:rPr>
          <w:rFonts w:cstheme="minorHAnsi"/>
        </w:rPr>
        <w:t>02</w:t>
      </w:r>
      <w:r w:rsidR="006056E4" w:rsidRPr="009A70F1">
        <w:rPr>
          <w:rFonts w:cstheme="minorHAnsi"/>
        </w:rPr>
        <w:t>.</w:t>
      </w:r>
      <w:r w:rsidR="001F62D0" w:rsidRPr="009A70F1">
        <w:rPr>
          <w:rFonts w:cstheme="minorHAnsi"/>
        </w:rPr>
        <w:t>0</w:t>
      </w:r>
      <w:r w:rsidR="009A70F1" w:rsidRPr="009A70F1">
        <w:rPr>
          <w:rFonts w:cstheme="minorHAnsi"/>
        </w:rPr>
        <w:t>9</w:t>
      </w:r>
      <w:r w:rsidR="006056E4" w:rsidRPr="009A70F1">
        <w:rPr>
          <w:rFonts w:cstheme="minorHAnsi"/>
        </w:rPr>
        <w:t>.202</w:t>
      </w:r>
      <w:r w:rsidR="009964AC" w:rsidRPr="009A70F1">
        <w:rPr>
          <w:rFonts w:cstheme="minorHAnsi"/>
        </w:rPr>
        <w:t>5</w:t>
      </w:r>
    </w:p>
    <w:p w:rsidR="00370D62" w:rsidRDefault="00623102" w:rsidP="00150C4A">
      <w:pPr>
        <w:pStyle w:val="Zarkazkladnhotextu"/>
        <w:spacing w:after="0" w:line="240" w:lineRule="auto"/>
        <w:ind w:left="0"/>
        <w:rPr>
          <w:rFonts w:cstheme="minorHAnsi"/>
        </w:rPr>
      </w:pP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  <w:bookmarkStart w:id="0" w:name="_GoBack"/>
      <w:bookmarkEnd w:id="0"/>
      <w:r w:rsidRPr="0080133F">
        <w:rPr>
          <w:rFonts w:cstheme="minorHAnsi"/>
        </w:rPr>
        <w:tab/>
      </w:r>
      <w:r w:rsidRPr="0080133F">
        <w:rPr>
          <w:rFonts w:cstheme="minorHAnsi"/>
        </w:rPr>
        <w:tab/>
      </w:r>
    </w:p>
    <w:p w:rsidR="00370D62" w:rsidRDefault="00370D62" w:rsidP="00150C4A">
      <w:pPr>
        <w:pStyle w:val="Zarkazkladnhotextu"/>
        <w:spacing w:after="0" w:line="240" w:lineRule="auto"/>
        <w:ind w:left="0"/>
        <w:rPr>
          <w:rFonts w:cstheme="minorHAnsi"/>
        </w:rPr>
      </w:pPr>
    </w:p>
    <w:p w:rsidR="00370D62" w:rsidRDefault="00370D62" w:rsidP="00150C4A">
      <w:pPr>
        <w:pStyle w:val="Zarkazkladnhotextu"/>
        <w:spacing w:after="0" w:line="240" w:lineRule="auto"/>
        <w:ind w:left="0"/>
        <w:rPr>
          <w:rFonts w:cstheme="minorHAnsi"/>
        </w:rPr>
      </w:pPr>
    </w:p>
    <w:p w:rsidR="00150C4A" w:rsidRDefault="00370D62" w:rsidP="00150C4A">
      <w:pPr>
        <w:pStyle w:val="Zarkazkladnhotextu"/>
        <w:spacing w:after="0"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23102" w:rsidRPr="0080133F">
        <w:rPr>
          <w:rFonts w:cstheme="minorHAnsi"/>
        </w:rPr>
        <w:tab/>
      </w:r>
      <w:r w:rsidR="00623102" w:rsidRPr="0080133F">
        <w:rPr>
          <w:rFonts w:cstheme="minorHAnsi"/>
        </w:rPr>
        <w:tab/>
      </w:r>
      <w:r w:rsidR="00683ED4" w:rsidRPr="0080133F">
        <w:rPr>
          <w:rFonts w:cstheme="minorHAnsi"/>
        </w:rPr>
        <w:t xml:space="preserve">     </w:t>
      </w:r>
      <w:r w:rsidR="00150C4A">
        <w:rPr>
          <w:rFonts w:asciiTheme="minorHAnsi" w:hAnsiTheme="minorHAnsi" w:cstheme="minorHAnsi"/>
          <w:sz w:val="22"/>
        </w:rPr>
        <w:t>v.r.</w:t>
      </w:r>
    </w:p>
    <w:p w:rsidR="00150C4A" w:rsidRDefault="00150C4A" w:rsidP="00150C4A">
      <w:pPr>
        <w:pStyle w:val="Zarkazkladnhotextu"/>
        <w:tabs>
          <w:tab w:val="left" w:pos="5670"/>
        </w:tabs>
        <w:spacing w:after="0" w:line="240" w:lineRule="auto"/>
        <w:ind w:lef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---------------------------------------</w:t>
      </w:r>
    </w:p>
    <w:p w:rsidR="00150C4A" w:rsidRDefault="00150C4A" w:rsidP="00150C4A">
      <w:pPr>
        <w:pStyle w:val="Zarkazkladnhotextu"/>
        <w:tabs>
          <w:tab w:val="left" w:pos="5670"/>
        </w:tabs>
        <w:spacing w:after="0" w:line="240" w:lineRule="auto"/>
        <w:ind w:lef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>        Ing. Martin Štefanko</w:t>
      </w:r>
    </w:p>
    <w:p w:rsidR="00150C4A" w:rsidRPr="004F7511" w:rsidRDefault="00150C4A" w:rsidP="00150C4A">
      <w:pPr>
        <w:pStyle w:val="Zarkazkladnhotextu"/>
        <w:tabs>
          <w:tab w:val="left" w:pos="5670"/>
        </w:tabs>
        <w:spacing w:after="0" w:line="240" w:lineRule="auto"/>
        <w:ind w:left="0"/>
        <w:jc w:val="lef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4F7511">
        <w:rPr>
          <w:rFonts w:asciiTheme="minorHAnsi" w:hAnsiTheme="minorHAnsi" w:cstheme="minorHAnsi"/>
          <w:i/>
          <w:sz w:val="22"/>
        </w:rPr>
        <w:t xml:space="preserve">  </w:t>
      </w:r>
      <w:r>
        <w:rPr>
          <w:rFonts w:asciiTheme="minorHAnsi" w:hAnsiTheme="minorHAnsi" w:cstheme="minorHAnsi"/>
          <w:i/>
          <w:sz w:val="22"/>
        </w:rPr>
        <w:t>v</w:t>
      </w:r>
      <w:r w:rsidRPr="004F7511">
        <w:rPr>
          <w:rFonts w:asciiTheme="minorHAnsi" w:hAnsiTheme="minorHAnsi" w:cstheme="minorHAnsi"/>
          <w:i/>
          <w:sz w:val="22"/>
        </w:rPr>
        <w:t>edúci oddelenia logistiky</w:t>
      </w:r>
    </w:p>
    <w:p w:rsidR="00150C4A" w:rsidRPr="0080133F" w:rsidRDefault="00150C4A" w:rsidP="00150C4A">
      <w:pPr>
        <w:jc w:val="both"/>
        <w:rPr>
          <w:rFonts w:cstheme="minorHAnsi"/>
        </w:rPr>
      </w:pPr>
    </w:p>
    <w:sectPr w:rsidR="00150C4A" w:rsidRPr="0080133F" w:rsidSect="00B60EBC">
      <w:headerReference w:type="first" r:id="rId8"/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38" w:rsidRDefault="00030238" w:rsidP="00E17ABA">
      <w:pPr>
        <w:spacing w:after="0" w:line="240" w:lineRule="auto"/>
      </w:pPr>
      <w:r>
        <w:separator/>
      </w:r>
    </w:p>
  </w:endnote>
  <w:endnote w:type="continuationSeparator" w:id="0">
    <w:p w:rsidR="00030238" w:rsidRDefault="00030238" w:rsidP="00E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38" w:rsidRDefault="00030238" w:rsidP="00E17ABA">
      <w:pPr>
        <w:spacing w:after="0" w:line="240" w:lineRule="auto"/>
      </w:pPr>
      <w:r>
        <w:separator/>
      </w:r>
    </w:p>
  </w:footnote>
  <w:footnote w:type="continuationSeparator" w:id="0">
    <w:p w:rsidR="00030238" w:rsidRDefault="00030238" w:rsidP="00E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43" w:rsidRDefault="001F62D0" w:rsidP="001873D9">
    <w:pPr>
      <w:pStyle w:val="Hlavika"/>
      <w:tabs>
        <w:tab w:val="clear" w:pos="4536"/>
        <w:tab w:val="clear" w:pos="9072"/>
      </w:tabs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2BD64ABC" wp14:editId="56FDE5BD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3800" cy="1323975"/>
          <wp:effectExtent l="0" t="0" r="0" b="0"/>
          <wp:wrapNone/>
          <wp:docPr id="1090405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87"/>
                  <a:stretch/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5B2" w:rsidRPr="00141783">
      <w:rPr>
        <w:rFonts w:cs="Calibri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F71AA96" wp14:editId="72EEB00E">
          <wp:simplePos x="0" y="0"/>
          <wp:positionH relativeFrom="page">
            <wp:align>right</wp:align>
          </wp:positionH>
          <wp:positionV relativeFrom="paragraph">
            <wp:posOffset>-450500</wp:posOffset>
          </wp:positionV>
          <wp:extent cx="7563917" cy="123832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papier_bj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17" cy="1238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3D9">
      <w:tab/>
    </w:r>
  </w:p>
  <w:p w:rsidR="00360443" w:rsidRDefault="00360443" w:rsidP="00360443">
    <w:pPr>
      <w:pStyle w:val="Hlavika"/>
    </w:pPr>
  </w:p>
  <w:p w:rsidR="00360443" w:rsidRDefault="00360443" w:rsidP="00642CAE">
    <w:pPr>
      <w:pStyle w:val="Hlavika"/>
      <w:tabs>
        <w:tab w:val="clear" w:pos="4536"/>
        <w:tab w:val="clear" w:pos="9072"/>
        <w:tab w:val="left" w:pos="1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EBB"/>
    <w:multiLevelType w:val="hybridMultilevel"/>
    <w:tmpl w:val="70D2B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49C"/>
    <w:multiLevelType w:val="hybridMultilevel"/>
    <w:tmpl w:val="2C0ADD8A"/>
    <w:lvl w:ilvl="0" w:tplc="C28ADA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30E52"/>
    <w:multiLevelType w:val="hybridMultilevel"/>
    <w:tmpl w:val="007C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691"/>
    <w:multiLevelType w:val="hybridMultilevel"/>
    <w:tmpl w:val="EC0C3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9E"/>
    <w:rsid w:val="0000328D"/>
    <w:rsid w:val="00011F8D"/>
    <w:rsid w:val="000230D3"/>
    <w:rsid w:val="00030238"/>
    <w:rsid w:val="00046CB1"/>
    <w:rsid w:val="00095945"/>
    <w:rsid w:val="000A3096"/>
    <w:rsid w:val="000B55BB"/>
    <w:rsid w:val="000B55F7"/>
    <w:rsid w:val="000C7E9D"/>
    <w:rsid w:val="000D1505"/>
    <w:rsid w:val="000E6A45"/>
    <w:rsid w:val="00150C4A"/>
    <w:rsid w:val="00177596"/>
    <w:rsid w:val="001873D9"/>
    <w:rsid w:val="00193C2E"/>
    <w:rsid w:val="001B1B20"/>
    <w:rsid w:val="001D3D13"/>
    <w:rsid w:val="001F5F3A"/>
    <w:rsid w:val="001F62D0"/>
    <w:rsid w:val="00206B7D"/>
    <w:rsid w:val="00210A5E"/>
    <w:rsid w:val="00212B6B"/>
    <w:rsid w:val="00241E86"/>
    <w:rsid w:val="002473EF"/>
    <w:rsid w:val="00275A52"/>
    <w:rsid w:val="002900BD"/>
    <w:rsid w:val="002E75B2"/>
    <w:rsid w:val="002F25A0"/>
    <w:rsid w:val="002F3080"/>
    <w:rsid w:val="003205ED"/>
    <w:rsid w:val="00334E9F"/>
    <w:rsid w:val="00360443"/>
    <w:rsid w:val="003652D3"/>
    <w:rsid w:val="00370D62"/>
    <w:rsid w:val="003830C4"/>
    <w:rsid w:val="0038353F"/>
    <w:rsid w:val="00386951"/>
    <w:rsid w:val="003921CC"/>
    <w:rsid w:val="003C34A2"/>
    <w:rsid w:val="003C5184"/>
    <w:rsid w:val="003E62F0"/>
    <w:rsid w:val="003F4592"/>
    <w:rsid w:val="004021A5"/>
    <w:rsid w:val="00424F4A"/>
    <w:rsid w:val="00441E63"/>
    <w:rsid w:val="00444AAE"/>
    <w:rsid w:val="00491CD2"/>
    <w:rsid w:val="00492622"/>
    <w:rsid w:val="00494B8E"/>
    <w:rsid w:val="004A37FA"/>
    <w:rsid w:val="004A7380"/>
    <w:rsid w:val="004A78A6"/>
    <w:rsid w:val="004A7C9D"/>
    <w:rsid w:val="004B1768"/>
    <w:rsid w:val="004B1B36"/>
    <w:rsid w:val="004E66CF"/>
    <w:rsid w:val="004F030C"/>
    <w:rsid w:val="00565DB9"/>
    <w:rsid w:val="0057075E"/>
    <w:rsid w:val="0059499E"/>
    <w:rsid w:val="005A29B9"/>
    <w:rsid w:val="005A75FE"/>
    <w:rsid w:val="005F0E44"/>
    <w:rsid w:val="006056E4"/>
    <w:rsid w:val="00623102"/>
    <w:rsid w:val="00625317"/>
    <w:rsid w:val="00630F2A"/>
    <w:rsid w:val="00634987"/>
    <w:rsid w:val="00642CAE"/>
    <w:rsid w:val="00650049"/>
    <w:rsid w:val="00655C14"/>
    <w:rsid w:val="00683ED4"/>
    <w:rsid w:val="00695E5B"/>
    <w:rsid w:val="006A117C"/>
    <w:rsid w:val="006B6381"/>
    <w:rsid w:val="006D6AEB"/>
    <w:rsid w:val="006E1FA3"/>
    <w:rsid w:val="006E6A17"/>
    <w:rsid w:val="006E707D"/>
    <w:rsid w:val="00707D31"/>
    <w:rsid w:val="00721EBA"/>
    <w:rsid w:val="00767F87"/>
    <w:rsid w:val="00773681"/>
    <w:rsid w:val="00795D22"/>
    <w:rsid w:val="007A0384"/>
    <w:rsid w:val="007C17E9"/>
    <w:rsid w:val="007E41FA"/>
    <w:rsid w:val="0080133F"/>
    <w:rsid w:val="00805572"/>
    <w:rsid w:val="00826D43"/>
    <w:rsid w:val="008273F1"/>
    <w:rsid w:val="008356E7"/>
    <w:rsid w:val="008438D2"/>
    <w:rsid w:val="00866A88"/>
    <w:rsid w:val="00872EBF"/>
    <w:rsid w:val="00881F2A"/>
    <w:rsid w:val="00885981"/>
    <w:rsid w:val="00894826"/>
    <w:rsid w:val="008A495D"/>
    <w:rsid w:val="008C125E"/>
    <w:rsid w:val="008C1CAA"/>
    <w:rsid w:val="008C1DDD"/>
    <w:rsid w:val="008C3B44"/>
    <w:rsid w:val="008E5937"/>
    <w:rsid w:val="009072D2"/>
    <w:rsid w:val="00925C17"/>
    <w:rsid w:val="0093040F"/>
    <w:rsid w:val="00933391"/>
    <w:rsid w:val="0093421B"/>
    <w:rsid w:val="009357D2"/>
    <w:rsid w:val="00950DD2"/>
    <w:rsid w:val="00977FB5"/>
    <w:rsid w:val="009952C2"/>
    <w:rsid w:val="009964AC"/>
    <w:rsid w:val="009A6524"/>
    <w:rsid w:val="009A70F1"/>
    <w:rsid w:val="009C2725"/>
    <w:rsid w:val="009C378B"/>
    <w:rsid w:val="009D20BA"/>
    <w:rsid w:val="009D27C0"/>
    <w:rsid w:val="009E45E5"/>
    <w:rsid w:val="009E6B9F"/>
    <w:rsid w:val="00A0492A"/>
    <w:rsid w:val="00A1120E"/>
    <w:rsid w:val="00A2560C"/>
    <w:rsid w:val="00A365DE"/>
    <w:rsid w:val="00A62F86"/>
    <w:rsid w:val="00A6653F"/>
    <w:rsid w:val="00A71037"/>
    <w:rsid w:val="00A71C9A"/>
    <w:rsid w:val="00A80949"/>
    <w:rsid w:val="00AA6B24"/>
    <w:rsid w:val="00AD3103"/>
    <w:rsid w:val="00AE7D4D"/>
    <w:rsid w:val="00B06433"/>
    <w:rsid w:val="00B60EBC"/>
    <w:rsid w:val="00B7729E"/>
    <w:rsid w:val="00B77F0E"/>
    <w:rsid w:val="00B91D48"/>
    <w:rsid w:val="00B931F4"/>
    <w:rsid w:val="00BD1DFF"/>
    <w:rsid w:val="00BD70C7"/>
    <w:rsid w:val="00BE7CC3"/>
    <w:rsid w:val="00C20076"/>
    <w:rsid w:val="00C2385C"/>
    <w:rsid w:val="00C71304"/>
    <w:rsid w:val="00C90275"/>
    <w:rsid w:val="00C948A1"/>
    <w:rsid w:val="00CA29BE"/>
    <w:rsid w:val="00CC3D19"/>
    <w:rsid w:val="00CD5579"/>
    <w:rsid w:val="00D00E02"/>
    <w:rsid w:val="00D05D98"/>
    <w:rsid w:val="00D07695"/>
    <w:rsid w:val="00D357BA"/>
    <w:rsid w:val="00D4505C"/>
    <w:rsid w:val="00D619C3"/>
    <w:rsid w:val="00D63332"/>
    <w:rsid w:val="00D72E59"/>
    <w:rsid w:val="00DB3A6B"/>
    <w:rsid w:val="00DB5A00"/>
    <w:rsid w:val="00DB5A18"/>
    <w:rsid w:val="00DC605A"/>
    <w:rsid w:val="00DE47B8"/>
    <w:rsid w:val="00DF06D4"/>
    <w:rsid w:val="00E030F2"/>
    <w:rsid w:val="00E16182"/>
    <w:rsid w:val="00E17ABA"/>
    <w:rsid w:val="00E237A4"/>
    <w:rsid w:val="00E2396B"/>
    <w:rsid w:val="00E32283"/>
    <w:rsid w:val="00E501C5"/>
    <w:rsid w:val="00E745E6"/>
    <w:rsid w:val="00E82971"/>
    <w:rsid w:val="00E90F45"/>
    <w:rsid w:val="00E921FE"/>
    <w:rsid w:val="00EB5886"/>
    <w:rsid w:val="00EE2439"/>
    <w:rsid w:val="00F02E1E"/>
    <w:rsid w:val="00F25A21"/>
    <w:rsid w:val="00F441DF"/>
    <w:rsid w:val="00F44832"/>
    <w:rsid w:val="00F45363"/>
    <w:rsid w:val="00FB468E"/>
    <w:rsid w:val="00FC18AD"/>
    <w:rsid w:val="00FD2B79"/>
    <w:rsid w:val="00FE2C4F"/>
    <w:rsid w:val="00FF4D8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9CFF5"/>
  <w15:chartTrackingRefBased/>
  <w15:docId w15:val="{C08923BD-DC19-4E91-B962-36EC1A3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7ABA"/>
    <w:pPr>
      <w:keepNext/>
      <w:keepLines/>
      <w:widowControl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421B"/>
    <w:pPr>
      <w:ind w:left="720"/>
      <w:contextualSpacing/>
    </w:pPr>
  </w:style>
  <w:style w:type="character" w:customStyle="1" w:styleId="ra">
    <w:name w:val="ra"/>
    <w:rsid w:val="0038353F"/>
  </w:style>
  <w:style w:type="paragraph" w:styleId="Hlavika">
    <w:name w:val="header"/>
    <w:basedOn w:val="Normlny"/>
    <w:link w:val="HlavikaChar"/>
    <w:unhideWhenUsed/>
    <w:rsid w:val="00E1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17ABA"/>
  </w:style>
  <w:style w:type="paragraph" w:styleId="Pta">
    <w:name w:val="footer"/>
    <w:basedOn w:val="Normlny"/>
    <w:link w:val="PtaChar"/>
    <w:uiPriority w:val="99"/>
    <w:unhideWhenUsed/>
    <w:rsid w:val="00E17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7ABA"/>
  </w:style>
  <w:style w:type="character" w:customStyle="1" w:styleId="Nadpis7Char">
    <w:name w:val="Nadpis 7 Char"/>
    <w:basedOn w:val="Predvolenpsmoodseku"/>
    <w:link w:val="Nadpis7"/>
    <w:uiPriority w:val="9"/>
    <w:semiHidden/>
    <w:rsid w:val="00E17ABA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3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3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B6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1873D9"/>
    <w:rPr>
      <w:u w:val="single"/>
    </w:rPr>
  </w:style>
  <w:style w:type="paragraph" w:styleId="Zarkazkladnhotextu">
    <w:name w:val="Body Text Indent"/>
    <w:basedOn w:val="Normlny"/>
    <w:link w:val="ZarkazkladnhotextuChar"/>
    <w:rsid w:val="00150C4A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50C4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7F7C-9031-425B-B5AD-315491BD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Piroščáková Marta Gabriela</cp:lastModifiedBy>
  <cp:revision>2</cp:revision>
  <cp:lastPrinted>2025-02-11T10:50:00Z</cp:lastPrinted>
  <dcterms:created xsi:type="dcterms:W3CDTF">2025-09-02T06:55:00Z</dcterms:created>
  <dcterms:modified xsi:type="dcterms:W3CDTF">2025-09-02T06:55:00Z</dcterms:modified>
</cp:coreProperties>
</file>