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5A0F7" w14:textId="7F590A61" w:rsidR="002440EA" w:rsidRPr="00345B1C" w:rsidRDefault="002440EA" w:rsidP="002440EA">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jc w:val="left"/>
        <w:rPr>
          <w:rFonts w:ascii="Arial Narrow" w:hAnsi="Arial Narrow" w:cs="Arial"/>
          <w:b/>
          <w:caps/>
          <w:szCs w:val="16"/>
        </w:rPr>
        <w:sectPr w:rsidR="002440EA" w:rsidRPr="00345B1C" w:rsidSect="00CC4969">
          <w:headerReference w:type="default" r:id="rId8"/>
          <w:footerReference w:type="default" r:id="rId9"/>
          <w:headerReference w:type="first" r:id="rId10"/>
          <w:footerReference w:type="first" r:id="rId11"/>
          <w:type w:val="continuous"/>
          <w:pgSz w:w="11906" w:h="16838"/>
          <w:pgMar w:top="1312" w:right="849" w:bottom="993" w:left="851" w:header="709" w:footer="419" w:gutter="0"/>
          <w:pgNumType w:start="2"/>
          <w:cols w:space="708"/>
          <w:titlePg/>
          <w:docGrid w:linePitch="360"/>
        </w:sectPr>
      </w:pPr>
    </w:p>
    <w:p w14:paraId="436CF387" w14:textId="77777777" w:rsidR="0011226D" w:rsidRPr="00345B1C" w:rsidRDefault="00F1698E" w:rsidP="00CD0C80">
      <w:pPr>
        <w:pStyle w:val="Nadpis1"/>
        <w:rPr>
          <w:rFonts w:ascii="Arial Narrow" w:hAnsi="Arial Narrow" w:cs="Arial"/>
          <w:szCs w:val="16"/>
        </w:rPr>
      </w:pPr>
      <w:r w:rsidRPr="00345B1C">
        <w:rPr>
          <w:rFonts w:ascii="Arial Narrow" w:hAnsi="Arial Narrow" w:cs="Arial"/>
          <w:szCs w:val="16"/>
        </w:rPr>
        <w:t>ÚVOD</w:t>
      </w:r>
    </w:p>
    <w:p w14:paraId="45C76D0A" w14:textId="444773AD" w:rsidR="00F1698E" w:rsidRPr="009311B7" w:rsidRDefault="00F1698E" w:rsidP="00C11E2A">
      <w:pPr>
        <w:rPr>
          <w:rFonts w:ascii="Arial Narrow" w:hAnsi="Arial Narrow" w:cs="Arial"/>
          <w:szCs w:val="16"/>
        </w:rPr>
      </w:pPr>
      <w:r w:rsidRPr="00345B1C">
        <w:rPr>
          <w:rFonts w:ascii="Arial Narrow" w:hAnsi="Arial Narrow" w:cs="Arial"/>
          <w:szCs w:val="16"/>
        </w:rPr>
        <w:tab/>
        <w:t>Proj</w:t>
      </w:r>
      <w:r w:rsidR="00C1752B" w:rsidRPr="00345B1C">
        <w:rPr>
          <w:rFonts w:ascii="Arial Narrow" w:hAnsi="Arial Narrow" w:cs="Arial"/>
          <w:szCs w:val="16"/>
        </w:rPr>
        <w:t xml:space="preserve">ekt rieši inštaláciu </w:t>
      </w:r>
      <w:proofErr w:type="spellStart"/>
      <w:r w:rsidR="00C1752B" w:rsidRPr="00345B1C">
        <w:rPr>
          <w:rFonts w:ascii="Arial Narrow" w:hAnsi="Arial Narrow" w:cs="Arial"/>
          <w:szCs w:val="16"/>
        </w:rPr>
        <w:t>fotovolt</w:t>
      </w:r>
      <w:r w:rsidRPr="00345B1C">
        <w:rPr>
          <w:rFonts w:ascii="Arial Narrow" w:hAnsi="Arial Narrow" w:cs="Arial"/>
          <w:szCs w:val="16"/>
        </w:rPr>
        <w:t>ického</w:t>
      </w:r>
      <w:proofErr w:type="spellEnd"/>
      <w:r w:rsidRPr="00345B1C">
        <w:rPr>
          <w:rFonts w:ascii="Arial Narrow" w:hAnsi="Arial Narrow" w:cs="Arial"/>
          <w:szCs w:val="16"/>
        </w:rPr>
        <w:t xml:space="preserve"> zdroja na streche</w:t>
      </w:r>
      <w:r w:rsidR="00FD022B" w:rsidRPr="00345B1C">
        <w:rPr>
          <w:rFonts w:ascii="Arial Narrow" w:hAnsi="Arial Narrow" w:cs="Arial"/>
          <w:szCs w:val="16"/>
        </w:rPr>
        <w:t xml:space="preserve"> </w:t>
      </w:r>
      <w:r w:rsidR="00C17FB4" w:rsidRPr="00C17FB4">
        <w:rPr>
          <w:rFonts w:ascii="Arial Narrow" w:hAnsi="Arial Narrow" w:cs="Arial"/>
          <w:szCs w:val="16"/>
        </w:rPr>
        <w:t>KULTÚRNE STREDISKO A</w:t>
      </w:r>
      <w:r w:rsidR="00C17FB4">
        <w:rPr>
          <w:rFonts w:ascii="Arial Narrow" w:hAnsi="Arial Narrow" w:cs="Arial"/>
          <w:szCs w:val="16"/>
        </w:rPr>
        <w:t> </w:t>
      </w:r>
      <w:r w:rsidR="00C17FB4" w:rsidRPr="00C17FB4">
        <w:rPr>
          <w:rFonts w:ascii="Arial Narrow" w:hAnsi="Arial Narrow" w:cs="Arial"/>
          <w:szCs w:val="16"/>
        </w:rPr>
        <w:t>KNIŽNICA</w:t>
      </w:r>
      <w:r w:rsidR="00C17FB4">
        <w:rPr>
          <w:rFonts w:ascii="Arial Narrow" w:hAnsi="Arial Narrow" w:cs="Arial"/>
          <w:szCs w:val="16"/>
        </w:rPr>
        <w:t xml:space="preserve"> </w:t>
      </w:r>
      <w:r w:rsidR="00C17FB4" w:rsidRPr="00C17FB4">
        <w:rPr>
          <w:rFonts w:ascii="Arial Narrow" w:hAnsi="Arial Narrow" w:cs="Arial"/>
          <w:szCs w:val="16"/>
        </w:rPr>
        <w:t>ŽARNOVICKÁ - RAČA</w:t>
      </w:r>
      <w:r w:rsidR="00CE39D2">
        <w:rPr>
          <w:rFonts w:ascii="Arial Narrow" w:hAnsi="Arial Narrow" w:cs="Arial"/>
          <w:szCs w:val="16"/>
        </w:rPr>
        <w:t xml:space="preserve"> </w:t>
      </w:r>
      <w:r w:rsidR="00C17FB4">
        <w:rPr>
          <w:rFonts w:ascii="Arial Narrow" w:hAnsi="Arial Narrow" w:cs="Arial"/>
          <w:szCs w:val="16"/>
        </w:rPr>
        <w:t xml:space="preserve">na ulice </w:t>
      </w:r>
      <w:r w:rsidR="00C17FB4" w:rsidRPr="00C17FB4">
        <w:rPr>
          <w:rFonts w:ascii="Arial Narrow" w:hAnsi="Arial Narrow" w:cs="Arial"/>
          <w:szCs w:val="16"/>
        </w:rPr>
        <w:t>Žarnovická 9582/7, 831 06 Bratislava</w:t>
      </w:r>
      <w:r w:rsidR="00FE1BDA" w:rsidRPr="00FE1BDA">
        <w:rPr>
          <w:rFonts w:ascii="Arial Narrow" w:hAnsi="Arial Narrow" w:cs="Arial"/>
          <w:szCs w:val="16"/>
        </w:rPr>
        <w:t xml:space="preserve">, </w:t>
      </w:r>
      <w:proofErr w:type="spellStart"/>
      <w:r w:rsidR="00FE1BDA" w:rsidRPr="00FE1BDA">
        <w:rPr>
          <w:rFonts w:ascii="Arial Narrow" w:hAnsi="Arial Narrow" w:cs="Arial"/>
          <w:szCs w:val="16"/>
        </w:rPr>
        <w:t>k.u</w:t>
      </w:r>
      <w:proofErr w:type="spellEnd"/>
      <w:r w:rsidR="00FE1BDA" w:rsidRPr="00FE1BDA">
        <w:rPr>
          <w:rFonts w:ascii="Arial Narrow" w:hAnsi="Arial Narrow" w:cs="Arial"/>
          <w:szCs w:val="16"/>
        </w:rPr>
        <w:t>. R</w:t>
      </w:r>
      <w:r w:rsidR="00C17FB4">
        <w:rPr>
          <w:rFonts w:ascii="Arial Narrow" w:hAnsi="Arial Narrow" w:cs="Arial"/>
          <w:szCs w:val="16"/>
        </w:rPr>
        <w:t>ača</w:t>
      </w:r>
      <w:r w:rsidR="00FE1BDA" w:rsidRPr="00FE1BDA">
        <w:rPr>
          <w:rFonts w:ascii="Arial Narrow" w:hAnsi="Arial Narrow" w:cs="Arial"/>
          <w:szCs w:val="16"/>
        </w:rPr>
        <w:t xml:space="preserve">, </w:t>
      </w:r>
      <w:proofErr w:type="spellStart"/>
      <w:r w:rsidR="00FE1BDA" w:rsidRPr="00FE1BDA">
        <w:rPr>
          <w:rFonts w:ascii="Arial Narrow" w:hAnsi="Arial Narrow" w:cs="Arial"/>
          <w:szCs w:val="16"/>
        </w:rPr>
        <w:t>p.č</w:t>
      </w:r>
      <w:proofErr w:type="spellEnd"/>
      <w:r w:rsidR="00FE1BDA" w:rsidRPr="00FE1BDA">
        <w:rPr>
          <w:rFonts w:ascii="Arial Narrow" w:hAnsi="Arial Narrow" w:cs="Arial"/>
          <w:szCs w:val="16"/>
        </w:rPr>
        <w:t>.</w:t>
      </w:r>
      <w:r w:rsidR="009311B7" w:rsidRPr="009311B7">
        <w:t xml:space="preserve"> </w:t>
      </w:r>
      <w:r w:rsidR="009311B7" w:rsidRPr="009311B7">
        <w:rPr>
          <w:rFonts w:ascii="Arial Narrow" w:hAnsi="Arial Narrow" w:cs="Arial"/>
          <w:szCs w:val="16"/>
        </w:rPr>
        <w:t>513/19</w:t>
      </w:r>
      <w:r w:rsidR="00781D41" w:rsidRPr="00345B1C">
        <w:rPr>
          <w:rFonts w:ascii="Arial Narrow" w:hAnsi="Arial Narrow" w:cs="Arial"/>
          <w:szCs w:val="16"/>
        </w:rPr>
        <w:t>.</w:t>
      </w:r>
      <w:r w:rsidR="00C1752B" w:rsidRPr="00345B1C">
        <w:rPr>
          <w:rFonts w:ascii="Arial Narrow" w:hAnsi="Arial Narrow" w:cs="Arial"/>
          <w:szCs w:val="16"/>
        </w:rPr>
        <w:t xml:space="preserve"> </w:t>
      </w:r>
      <w:r w:rsidR="00C11E2A" w:rsidRPr="00345B1C">
        <w:rPr>
          <w:rFonts w:ascii="Arial Narrow" w:hAnsi="Arial Narrow" w:cs="Arial"/>
          <w:szCs w:val="16"/>
        </w:rPr>
        <w:t xml:space="preserve">Napäťová úroveň pripojenia v Odovzdávacom mieste je VN, napäťová úroveň merania dodávky elektriny do Distribučnej sústavy mieste je NN. </w:t>
      </w:r>
      <w:r w:rsidR="00D462F1" w:rsidRPr="00345B1C">
        <w:rPr>
          <w:rFonts w:ascii="Arial Narrow" w:hAnsi="Arial Narrow" w:cs="Arial"/>
          <w:szCs w:val="16"/>
        </w:rPr>
        <w:t>R</w:t>
      </w:r>
      <w:r w:rsidR="00C11E2A" w:rsidRPr="00345B1C">
        <w:rPr>
          <w:rFonts w:ascii="Arial Narrow" w:hAnsi="Arial Narrow" w:cs="Arial"/>
          <w:szCs w:val="16"/>
        </w:rPr>
        <w:t xml:space="preserve">ezervovaná kapacita v </w:t>
      </w:r>
      <w:r w:rsidR="009311B7">
        <w:rPr>
          <w:rFonts w:ascii="Arial Narrow" w:hAnsi="Arial Narrow" w:cs="Arial"/>
          <w:szCs w:val="16"/>
        </w:rPr>
        <w:t>odbernom</w:t>
      </w:r>
      <w:r w:rsidR="00C11E2A" w:rsidRPr="00345B1C">
        <w:rPr>
          <w:rFonts w:ascii="Arial Narrow" w:hAnsi="Arial Narrow" w:cs="Arial"/>
          <w:szCs w:val="16"/>
        </w:rPr>
        <w:t xml:space="preserve"> mieste je </w:t>
      </w:r>
      <w:r w:rsidR="00D462F1" w:rsidRPr="00345B1C">
        <w:rPr>
          <w:rFonts w:ascii="Arial Narrow" w:hAnsi="Arial Narrow" w:cs="Arial"/>
          <w:szCs w:val="16"/>
        </w:rPr>
        <w:t>3x</w:t>
      </w:r>
      <w:r w:rsidR="009311B7">
        <w:rPr>
          <w:rFonts w:ascii="Arial Narrow" w:hAnsi="Arial Narrow" w:cs="Arial"/>
          <w:szCs w:val="16"/>
        </w:rPr>
        <w:t>160</w:t>
      </w:r>
      <w:r w:rsidR="00D462F1" w:rsidRPr="00345B1C">
        <w:rPr>
          <w:rFonts w:ascii="Arial Narrow" w:hAnsi="Arial Narrow" w:cs="Arial"/>
          <w:szCs w:val="16"/>
        </w:rPr>
        <w:t>A</w:t>
      </w:r>
      <w:r w:rsidR="006D799F" w:rsidRPr="00345B1C">
        <w:rPr>
          <w:rFonts w:ascii="Arial Narrow" w:hAnsi="Arial Narrow" w:cs="Arial"/>
          <w:szCs w:val="16"/>
        </w:rPr>
        <w:t>,</w:t>
      </w:r>
      <w:r w:rsidR="00CE39D2">
        <w:rPr>
          <w:rFonts w:ascii="Arial Narrow" w:hAnsi="Arial Narrow" w:cs="Arial"/>
          <w:szCs w:val="16"/>
        </w:rPr>
        <w:t xml:space="preserve"> </w:t>
      </w:r>
      <w:r w:rsidR="009311B7">
        <w:rPr>
          <w:rFonts w:ascii="Arial Narrow" w:hAnsi="Arial Narrow" w:cs="Arial"/>
          <w:szCs w:val="16"/>
        </w:rPr>
        <w:t>polo</w:t>
      </w:r>
      <w:r w:rsidR="00CE39D2">
        <w:rPr>
          <w:rFonts w:ascii="Arial Narrow" w:hAnsi="Arial Narrow" w:cs="Arial"/>
          <w:szCs w:val="16"/>
        </w:rPr>
        <w:t>priame meranie</w:t>
      </w:r>
      <w:r w:rsidR="00C11E2A" w:rsidRPr="00345B1C">
        <w:rPr>
          <w:rFonts w:ascii="Arial Narrow" w:hAnsi="Arial Narrow" w:cs="Arial"/>
          <w:szCs w:val="16"/>
        </w:rPr>
        <w:t xml:space="preserve">. </w:t>
      </w:r>
      <w:r w:rsidR="00C1752B" w:rsidRPr="00345B1C">
        <w:rPr>
          <w:rFonts w:ascii="Arial Narrow" w:hAnsi="Arial Narrow" w:cs="Arial"/>
          <w:szCs w:val="16"/>
        </w:rPr>
        <w:t xml:space="preserve">Súčasťou projektu sú </w:t>
      </w:r>
      <w:r w:rsidR="00E94F15" w:rsidRPr="00345B1C">
        <w:rPr>
          <w:rFonts w:ascii="Arial Narrow" w:hAnsi="Arial Narrow" w:cs="Arial"/>
          <w:szCs w:val="16"/>
        </w:rPr>
        <w:t xml:space="preserve">navrhnuté </w:t>
      </w:r>
      <w:proofErr w:type="spellStart"/>
      <w:r w:rsidR="00C1752B" w:rsidRPr="00345B1C">
        <w:rPr>
          <w:rFonts w:ascii="Arial Narrow" w:hAnsi="Arial Narrow" w:cs="Arial"/>
          <w:szCs w:val="16"/>
        </w:rPr>
        <w:t>fotovolt</w:t>
      </w:r>
      <w:r w:rsidRPr="00345B1C">
        <w:rPr>
          <w:rFonts w:ascii="Arial Narrow" w:hAnsi="Arial Narrow" w:cs="Arial"/>
          <w:szCs w:val="16"/>
        </w:rPr>
        <w:t>ické</w:t>
      </w:r>
      <w:proofErr w:type="spellEnd"/>
      <w:r w:rsidRPr="00345B1C">
        <w:rPr>
          <w:rFonts w:ascii="Arial Narrow" w:hAnsi="Arial Narrow" w:cs="Arial"/>
          <w:szCs w:val="16"/>
        </w:rPr>
        <w:t xml:space="preserve"> panely,</w:t>
      </w:r>
      <w:r w:rsidR="00587060" w:rsidRPr="00345B1C">
        <w:rPr>
          <w:rFonts w:ascii="Arial Narrow" w:hAnsi="Arial Narrow" w:cs="Arial"/>
          <w:szCs w:val="16"/>
        </w:rPr>
        <w:t xml:space="preserve"> </w:t>
      </w:r>
      <w:r w:rsidR="00E94F15" w:rsidRPr="00345B1C">
        <w:rPr>
          <w:rFonts w:ascii="Arial Narrow" w:hAnsi="Arial Narrow" w:cs="Arial"/>
          <w:szCs w:val="16"/>
        </w:rPr>
        <w:t>konštrukcia</w:t>
      </w:r>
      <w:r w:rsidR="004A2CFF" w:rsidRPr="00345B1C">
        <w:rPr>
          <w:rFonts w:ascii="Arial Narrow" w:hAnsi="Arial Narrow" w:cs="Arial"/>
          <w:szCs w:val="16"/>
        </w:rPr>
        <w:t>,</w:t>
      </w:r>
      <w:r w:rsidR="00B63D53" w:rsidRPr="00345B1C">
        <w:rPr>
          <w:rFonts w:ascii="Arial Narrow" w:hAnsi="Arial Narrow" w:cs="Arial"/>
          <w:szCs w:val="16"/>
        </w:rPr>
        <w:t xml:space="preserve"> </w:t>
      </w:r>
      <w:r w:rsidR="00AB67C4" w:rsidRPr="00345B1C">
        <w:rPr>
          <w:rFonts w:ascii="Arial Narrow" w:hAnsi="Arial Narrow" w:cs="Arial"/>
          <w:szCs w:val="16"/>
        </w:rPr>
        <w:t>meniče</w:t>
      </w:r>
      <w:r w:rsidR="004A2CFF" w:rsidRPr="00345B1C">
        <w:rPr>
          <w:rFonts w:ascii="Arial Narrow" w:hAnsi="Arial Narrow" w:cs="Arial"/>
          <w:szCs w:val="16"/>
        </w:rPr>
        <w:t xml:space="preserve">, </w:t>
      </w:r>
      <w:r w:rsidRPr="00345B1C">
        <w:rPr>
          <w:rFonts w:ascii="Arial Narrow" w:hAnsi="Arial Narrow" w:cs="Arial"/>
          <w:szCs w:val="16"/>
        </w:rPr>
        <w:t>rozvádzač</w:t>
      </w:r>
      <w:r w:rsidR="00387621" w:rsidRPr="00345B1C">
        <w:rPr>
          <w:rFonts w:ascii="Arial Narrow" w:hAnsi="Arial Narrow" w:cs="Arial"/>
          <w:szCs w:val="16"/>
        </w:rPr>
        <w:t>e</w:t>
      </w:r>
      <w:r w:rsidRPr="00345B1C">
        <w:rPr>
          <w:rFonts w:ascii="Arial Narrow" w:hAnsi="Arial Narrow" w:cs="Arial"/>
          <w:szCs w:val="16"/>
        </w:rPr>
        <w:t>. Projekt</w:t>
      </w:r>
      <w:r w:rsidR="00C1752B" w:rsidRPr="00345B1C">
        <w:rPr>
          <w:rFonts w:ascii="Arial Narrow" w:hAnsi="Arial Narrow" w:cs="Arial"/>
          <w:szCs w:val="16"/>
        </w:rPr>
        <w:t xml:space="preserve"> ďalej rieši napojenie </w:t>
      </w:r>
      <w:proofErr w:type="spellStart"/>
      <w:r w:rsidR="00C1752B" w:rsidRPr="00345B1C">
        <w:rPr>
          <w:rFonts w:ascii="Arial Narrow" w:hAnsi="Arial Narrow" w:cs="Arial"/>
          <w:szCs w:val="16"/>
        </w:rPr>
        <w:t>fotovolt</w:t>
      </w:r>
      <w:r w:rsidRPr="00345B1C">
        <w:rPr>
          <w:rFonts w:ascii="Arial Narrow" w:hAnsi="Arial Narrow" w:cs="Arial"/>
          <w:szCs w:val="16"/>
        </w:rPr>
        <w:t>ick</w:t>
      </w:r>
      <w:r w:rsidR="005A2B21" w:rsidRPr="00345B1C">
        <w:rPr>
          <w:rFonts w:ascii="Arial Narrow" w:hAnsi="Arial Narrow" w:cs="Arial"/>
          <w:szCs w:val="16"/>
        </w:rPr>
        <w:t>ého</w:t>
      </w:r>
      <w:proofErr w:type="spellEnd"/>
      <w:r w:rsidR="005A2B21" w:rsidRPr="00345B1C">
        <w:rPr>
          <w:rFonts w:ascii="Arial Narrow" w:hAnsi="Arial Narrow" w:cs="Arial"/>
          <w:szCs w:val="16"/>
        </w:rPr>
        <w:t xml:space="preserve"> zariadenia </w:t>
      </w:r>
      <w:r w:rsidRPr="00345B1C">
        <w:rPr>
          <w:rFonts w:ascii="Arial Narrow" w:hAnsi="Arial Narrow" w:cs="Arial"/>
          <w:szCs w:val="16"/>
        </w:rPr>
        <w:t>(vyvedenie výkonu) do vnútornej elektroinštalácie objektu</w:t>
      </w:r>
      <w:r w:rsidR="00B63D53" w:rsidRPr="00345B1C">
        <w:rPr>
          <w:rFonts w:ascii="Arial Narrow" w:hAnsi="Arial Narrow" w:cs="Arial"/>
          <w:szCs w:val="16"/>
        </w:rPr>
        <w:t xml:space="preserve"> a</w:t>
      </w:r>
      <w:r w:rsidR="00E94F15" w:rsidRPr="00345B1C">
        <w:rPr>
          <w:rFonts w:ascii="Arial Narrow" w:hAnsi="Arial Narrow" w:cs="Arial"/>
          <w:szCs w:val="16"/>
        </w:rPr>
        <w:t xml:space="preserve"> hlavné </w:t>
      </w:r>
      <w:proofErr w:type="spellStart"/>
      <w:r w:rsidR="00E94F15" w:rsidRPr="00345B1C">
        <w:rPr>
          <w:rFonts w:ascii="Arial Narrow" w:hAnsi="Arial Narrow" w:cs="Arial"/>
          <w:szCs w:val="16"/>
        </w:rPr>
        <w:t>rozpojovacie</w:t>
      </w:r>
      <w:proofErr w:type="spellEnd"/>
      <w:r w:rsidR="00E94F15" w:rsidRPr="00345B1C">
        <w:rPr>
          <w:rFonts w:ascii="Arial Narrow" w:hAnsi="Arial Narrow" w:cs="Arial"/>
          <w:szCs w:val="16"/>
        </w:rPr>
        <w:t xml:space="preserve"> miesto (ďalej len HRM)</w:t>
      </w:r>
      <w:r w:rsidR="00781D41" w:rsidRPr="00345B1C">
        <w:rPr>
          <w:rFonts w:ascii="Arial Narrow" w:hAnsi="Arial Narrow" w:cs="Arial"/>
          <w:szCs w:val="16"/>
        </w:rPr>
        <w:t xml:space="preserve">. </w:t>
      </w:r>
    </w:p>
    <w:p w14:paraId="0EAF0129" w14:textId="77777777" w:rsidR="00AE1CDA" w:rsidRPr="00345B1C" w:rsidRDefault="00C83691" w:rsidP="00CD0C80">
      <w:pPr>
        <w:pStyle w:val="Nadpis2"/>
        <w:rPr>
          <w:rFonts w:ascii="Arial Narrow" w:hAnsi="Arial Narrow" w:cs="Arial"/>
          <w:szCs w:val="16"/>
        </w:rPr>
      </w:pPr>
      <w:bookmarkStart w:id="1" w:name="_Toc482183090"/>
      <w:bookmarkStart w:id="2" w:name="_Toc482468509"/>
      <w:bookmarkStart w:id="3" w:name="_Toc482622669"/>
      <w:bookmarkStart w:id="4" w:name="_Hlk482110036"/>
      <w:r w:rsidRPr="00345B1C">
        <w:rPr>
          <w:rFonts w:ascii="Arial Narrow" w:hAnsi="Arial Narrow" w:cs="Arial"/>
          <w:szCs w:val="16"/>
        </w:rPr>
        <w:t>ROZSAH PROJEKTU</w:t>
      </w:r>
      <w:bookmarkEnd w:id="1"/>
      <w:bookmarkEnd w:id="2"/>
      <w:bookmarkEnd w:id="3"/>
    </w:p>
    <w:p w14:paraId="6ACC4447" w14:textId="6BA2A058" w:rsidR="00C1752B" w:rsidRPr="00345B1C" w:rsidRDefault="00C1752B" w:rsidP="00216A42">
      <w:pPr>
        <w:rPr>
          <w:rFonts w:ascii="Arial Narrow" w:hAnsi="Arial Narrow" w:cs="Arial"/>
          <w:szCs w:val="16"/>
        </w:rPr>
      </w:pPr>
      <w:r w:rsidRPr="00345B1C">
        <w:rPr>
          <w:rFonts w:ascii="Arial Narrow" w:hAnsi="Arial Narrow" w:cs="Arial"/>
          <w:szCs w:val="16"/>
        </w:rPr>
        <w:tab/>
      </w:r>
      <w:r w:rsidR="00B40510" w:rsidRPr="00345B1C">
        <w:rPr>
          <w:rFonts w:ascii="Arial Narrow" w:hAnsi="Arial Narrow" w:cs="Arial"/>
          <w:szCs w:val="16"/>
        </w:rPr>
        <w:t>Predmetom tejto</w:t>
      </w:r>
      <w:r w:rsidR="00923A9A" w:rsidRPr="00345B1C">
        <w:rPr>
          <w:rFonts w:ascii="Arial Narrow" w:hAnsi="Arial Narrow" w:cs="Arial"/>
          <w:szCs w:val="16"/>
        </w:rPr>
        <w:t xml:space="preserve"> </w:t>
      </w:r>
      <w:r w:rsidR="00387621" w:rsidRPr="00345B1C">
        <w:rPr>
          <w:rFonts w:ascii="Arial Narrow" w:hAnsi="Arial Narrow" w:cs="Arial"/>
          <w:szCs w:val="16"/>
        </w:rPr>
        <w:t xml:space="preserve">realizačnej projektovej </w:t>
      </w:r>
      <w:r w:rsidR="00B40510" w:rsidRPr="00345B1C">
        <w:rPr>
          <w:rFonts w:ascii="Arial Narrow" w:hAnsi="Arial Narrow" w:cs="Arial"/>
          <w:szCs w:val="16"/>
        </w:rPr>
        <w:t>dokumentácie</w:t>
      </w:r>
      <w:r w:rsidR="006B5551" w:rsidRPr="00345B1C">
        <w:rPr>
          <w:rFonts w:ascii="Arial Narrow" w:hAnsi="Arial Narrow" w:cs="Arial"/>
          <w:szCs w:val="16"/>
        </w:rPr>
        <w:t xml:space="preserve"> </w:t>
      </w:r>
      <w:r w:rsidR="00B40510" w:rsidRPr="00345B1C">
        <w:rPr>
          <w:rFonts w:ascii="Arial Narrow" w:hAnsi="Arial Narrow" w:cs="Arial"/>
          <w:szCs w:val="16"/>
        </w:rPr>
        <w:t xml:space="preserve">projekt elektro </w:t>
      </w:r>
      <w:proofErr w:type="spellStart"/>
      <w:r w:rsidR="00B40510" w:rsidRPr="00345B1C">
        <w:rPr>
          <w:rFonts w:ascii="Arial Narrow" w:hAnsi="Arial Narrow" w:cs="Arial"/>
          <w:szCs w:val="16"/>
        </w:rPr>
        <w:t>fotovoltického</w:t>
      </w:r>
      <w:proofErr w:type="spellEnd"/>
      <w:r w:rsidR="00B40510" w:rsidRPr="00345B1C">
        <w:rPr>
          <w:rFonts w:ascii="Arial Narrow" w:hAnsi="Arial Narrow" w:cs="Arial"/>
          <w:szCs w:val="16"/>
        </w:rPr>
        <w:t xml:space="preserve"> zariadenia na streche</w:t>
      </w:r>
      <w:r w:rsidR="00D508FA" w:rsidRPr="00345B1C">
        <w:rPr>
          <w:rFonts w:ascii="Arial Narrow" w:hAnsi="Arial Narrow" w:cs="Arial"/>
          <w:szCs w:val="16"/>
        </w:rPr>
        <w:t xml:space="preserve"> objektu</w:t>
      </w:r>
      <w:r w:rsidR="00D348E1" w:rsidRPr="00345B1C">
        <w:rPr>
          <w:rFonts w:ascii="Arial Narrow" w:hAnsi="Arial Narrow" w:cs="Arial"/>
          <w:szCs w:val="16"/>
        </w:rPr>
        <w:t xml:space="preserve"> – </w:t>
      </w:r>
      <w:r w:rsidR="00923A9A" w:rsidRPr="00345B1C">
        <w:rPr>
          <w:rFonts w:ascii="Arial Narrow" w:hAnsi="Arial Narrow" w:cs="Arial"/>
          <w:szCs w:val="16"/>
        </w:rPr>
        <w:t xml:space="preserve">Lokálny zdroj v zmysle §4b zákona č. 309/2009 </w:t>
      </w:r>
      <w:proofErr w:type="spellStart"/>
      <w:r w:rsidR="00923A9A" w:rsidRPr="00345B1C">
        <w:rPr>
          <w:rFonts w:ascii="Arial Narrow" w:hAnsi="Arial Narrow" w:cs="Arial"/>
          <w:szCs w:val="16"/>
        </w:rPr>
        <w:t>Z.z.</w:t>
      </w:r>
      <w:r w:rsidR="004A2CFF" w:rsidRPr="00345B1C">
        <w:rPr>
          <w:rFonts w:ascii="Arial Narrow" w:hAnsi="Arial Narrow" w:cs="Arial"/>
          <w:szCs w:val="16"/>
        </w:rPr>
        <w:t>v</w:t>
      </w:r>
      <w:proofErr w:type="spellEnd"/>
      <w:r w:rsidR="00C9163C" w:rsidRPr="00345B1C">
        <w:rPr>
          <w:rFonts w:ascii="Arial Narrow" w:hAnsi="Arial Narrow" w:cs="Arial"/>
          <w:szCs w:val="16"/>
        </w:rPr>
        <w:t> </w:t>
      </w:r>
      <w:r w:rsidR="004A2CFF" w:rsidRPr="00345B1C">
        <w:rPr>
          <w:rFonts w:ascii="Arial Narrow" w:hAnsi="Arial Narrow" w:cs="Arial"/>
          <w:szCs w:val="16"/>
        </w:rPr>
        <w:t>režime</w:t>
      </w:r>
      <w:r w:rsidR="00C9163C" w:rsidRPr="00345B1C">
        <w:rPr>
          <w:rFonts w:ascii="Arial Narrow" w:hAnsi="Arial Narrow" w:cs="Arial"/>
          <w:szCs w:val="16"/>
        </w:rPr>
        <w:t xml:space="preserve"> </w:t>
      </w:r>
      <w:r w:rsidR="006644D1" w:rsidRPr="00345B1C">
        <w:rPr>
          <w:rFonts w:ascii="Arial Narrow" w:hAnsi="Arial Narrow" w:cs="Arial"/>
          <w:szCs w:val="16"/>
        </w:rPr>
        <w:t>ON-GRID</w:t>
      </w:r>
      <w:r w:rsidR="00B40510" w:rsidRPr="00345B1C">
        <w:rPr>
          <w:rFonts w:ascii="Arial Narrow" w:hAnsi="Arial Narrow" w:cs="Arial"/>
          <w:szCs w:val="16"/>
        </w:rPr>
        <w:t xml:space="preserve">. </w:t>
      </w:r>
      <w:proofErr w:type="spellStart"/>
      <w:r w:rsidR="00B40510" w:rsidRPr="00345B1C">
        <w:rPr>
          <w:rFonts w:ascii="Arial Narrow" w:hAnsi="Arial Narrow" w:cs="Arial"/>
          <w:szCs w:val="16"/>
        </w:rPr>
        <w:t>Fotovoltické</w:t>
      </w:r>
      <w:proofErr w:type="spellEnd"/>
      <w:r w:rsidR="00B40510" w:rsidRPr="00345B1C">
        <w:rPr>
          <w:rFonts w:ascii="Arial Narrow" w:hAnsi="Arial Narrow" w:cs="Arial"/>
          <w:szCs w:val="16"/>
        </w:rPr>
        <w:t xml:space="preserve"> zariadenie má nominálny výkon </w:t>
      </w:r>
      <w:r w:rsidR="00573EF1">
        <w:rPr>
          <w:rFonts w:ascii="Arial Narrow" w:hAnsi="Arial Narrow" w:cs="Arial"/>
          <w:szCs w:val="16"/>
        </w:rPr>
        <w:t>20</w:t>
      </w:r>
      <w:r w:rsidR="00923A9A" w:rsidRPr="00345B1C">
        <w:rPr>
          <w:rFonts w:ascii="Arial Narrow" w:hAnsi="Arial Narrow" w:cs="Arial"/>
          <w:szCs w:val="16"/>
        </w:rPr>
        <w:t xml:space="preserve"> kW </w:t>
      </w:r>
      <w:r w:rsidR="00B40510" w:rsidRPr="00345B1C">
        <w:rPr>
          <w:rFonts w:ascii="Arial Narrow" w:hAnsi="Arial Narrow" w:cs="Arial"/>
          <w:szCs w:val="16"/>
        </w:rPr>
        <w:t xml:space="preserve">a celý výkon </w:t>
      </w:r>
      <w:r w:rsidR="00EA7E0D" w:rsidRPr="00345B1C">
        <w:rPr>
          <w:rFonts w:ascii="Arial Narrow" w:hAnsi="Arial Narrow" w:cs="Arial"/>
          <w:szCs w:val="16"/>
        </w:rPr>
        <w:t>j</w:t>
      </w:r>
      <w:r w:rsidR="00B40510" w:rsidRPr="00345B1C">
        <w:rPr>
          <w:rFonts w:ascii="Arial Narrow" w:hAnsi="Arial Narrow" w:cs="Arial"/>
          <w:szCs w:val="16"/>
        </w:rPr>
        <w:t xml:space="preserve">e vyvedený </w:t>
      </w:r>
      <w:r w:rsidR="00D508FA" w:rsidRPr="00345B1C">
        <w:rPr>
          <w:rFonts w:ascii="Arial Narrow" w:hAnsi="Arial Narrow" w:cs="Arial"/>
          <w:szCs w:val="16"/>
        </w:rPr>
        <w:t xml:space="preserve">do </w:t>
      </w:r>
      <w:r w:rsidR="00B40510" w:rsidRPr="00345B1C">
        <w:rPr>
          <w:rFonts w:ascii="Arial Narrow" w:hAnsi="Arial Narrow" w:cs="Arial"/>
          <w:szCs w:val="16"/>
        </w:rPr>
        <w:t>rozvádzač</w:t>
      </w:r>
      <w:r w:rsidR="00D508FA" w:rsidRPr="00345B1C">
        <w:rPr>
          <w:rFonts w:ascii="Arial Narrow" w:hAnsi="Arial Narrow" w:cs="Arial"/>
          <w:szCs w:val="16"/>
        </w:rPr>
        <w:t>a</w:t>
      </w:r>
      <w:r w:rsidR="00A37150">
        <w:rPr>
          <w:rFonts w:ascii="Arial Narrow" w:hAnsi="Arial Narrow" w:cs="Arial"/>
          <w:szCs w:val="16"/>
        </w:rPr>
        <w:t xml:space="preserve"> R.FVE</w:t>
      </w:r>
      <w:r w:rsidR="006B5551" w:rsidRPr="00345B1C">
        <w:rPr>
          <w:rFonts w:ascii="Arial Narrow" w:hAnsi="Arial Narrow" w:cs="Arial"/>
          <w:szCs w:val="16"/>
        </w:rPr>
        <w:t xml:space="preserve">, resp. </w:t>
      </w:r>
      <w:r w:rsidR="009311B7">
        <w:rPr>
          <w:rFonts w:ascii="Arial Narrow" w:hAnsi="Arial Narrow" w:cs="Arial"/>
          <w:szCs w:val="16"/>
        </w:rPr>
        <w:t>RH</w:t>
      </w:r>
      <w:r w:rsidR="00D508FA" w:rsidRPr="00345B1C">
        <w:rPr>
          <w:rFonts w:ascii="Arial Narrow" w:hAnsi="Arial Narrow" w:cs="Arial"/>
          <w:szCs w:val="16"/>
        </w:rPr>
        <w:t xml:space="preserve">. </w:t>
      </w:r>
      <w:r w:rsidR="00B40510" w:rsidRPr="00345B1C">
        <w:rPr>
          <w:rFonts w:ascii="Arial Narrow" w:hAnsi="Arial Narrow" w:cs="Arial"/>
          <w:szCs w:val="16"/>
        </w:rPr>
        <w:t xml:space="preserve">Pri prevádzke </w:t>
      </w:r>
      <w:proofErr w:type="spellStart"/>
      <w:r w:rsidR="00D508FA" w:rsidRPr="00345B1C">
        <w:rPr>
          <w:rFonts w:ascii="Arial Narrow" w:hAnsi="Arial Narrow" w:cs="Arial"/>
          <w:szCs w:val="16"/>
        </w:rPr>
        <w:t>fotovoltického</w:t>
      </w:r>
      <w:proofErr w:type="spellEnd"/>
      <w:r w:rsidR="00D508FA" w:rsidRPr="00345B1C">
        <w:rPr>
          <w:rFonts w:ascii="Arial Narrow" w:hAnsi="Arial Narrow" w:cs="Arial"/>
          <w:szCs w:val="16"/>
        </w:rPr>
        <w:t xml:space="preserve"> </w:t>
      </w:r>
      <w:r w:rsidR="00587060" w:rsidRPr="00345B1C">
        <w:rPr>
          <w:rFonts w:ascii="Arial Narrow" w:hAnsi="Arial Narrow" w:cs="Arial"/>
          <w:szCs w:val="16"/>
        </w:rPr>
        <w:t xml:space="preserve">systému musí byť zabezpečený súlad bezpečnosti zariadenia s prevádzkovými predpismi </w:t>
      </w:r>
      <w:r w:rsidR="00A33D1F">
        <w:rPr>
          <w:rFonts w:ascii="Arial Narrow" w:hAnsi="Arial Narrow" w:cs="Arial"/>
          <w:szCs w:val="16"/>
        </w:rPr>
        <w:t>ZSD</w:t>
      </w:r>
      <w:r w:rsidR="00B8796D" w:rsidRPr="00345B1C">
        <w:rPr>
          <w:rFonts w:ascii="Arial Narrow" w:hAnsi="Arial Narrow" w:cs="Arial"/>
          <w:szCs w:val="16"/>
        </w:rPr>
        <w:t xml:space="preserve"> </w:t>
      </w:r>
      <w:proofErr w:type="spellStart"/>
      <w:r w:rsidR="00B40510" w:rsidRPr="00345B1C">
        <w:rPr>
          <w:rFonts w:ascii="Arial Narrow" w:hAnsi="Arial Narrow" w:cs="Arial"/>
          <w:szCs w:val="16"/>
        </w:rPr>
        <w:t>a.s</w:t>
      </w:r>
      <w:proofErr w:type="spellEnd"/>
      <w:r w:rsidR="00B40510" w:rsidRPr="00345B1C">
        <w:rPr>
          <w:rFonts w:ascii="Arial Narrow" w:hAnsi="Arial Narrow" w:cs="Arial"/>
          <w:szCs w:val="16"/>
        </w:rPr>
        <w:t>.</w:t>
      </w:r>
      <w:r w:rsidRPr="00345B1C">
        <w:rPr>
          <w:rFonts w:ascii="Arial Narrow" w:hAnsi="Arial Narrow" w:cs="Arial"/>
          <w:szCs w:val="16"/>
        </w:rPr>
        <w:t xml:space="preserve"> </w:t>
      </w:r>
    </w:p>
    <w:p w14:paraId="39645573" w14:textId="77777777" w:rsidR="00127C2F" w:rsidRPr="00345B1C" w:rsidRDefault="00341EC9" w:rsidP="00CD0C80">
      <w:pPr>
        <w:pStyle w:val="Nadpis2"/>
        <w:rPr>
          <w:rFonts w:ascii="Arial Narrow" w:hAnsi="Arial Narrow" w:cs="Arial"/>
          <w:szCs w:val="16"/>
        </w:rPr>
      </w:pPr>
      <w:r w:rsidRPr="00345B1C">
        <w:rPr>
          <w:rFonts w:ascii="Arial Narrow" w:hAnsi="Arial Narrow" w:cs="Arial"/>
          <w:szCs w:val="16"/>
        </w:rPr>
        <w:t>PrEDMET PROJEKTOVEJ DOKUMENTÁCIE</w:t>
      </w:r>
    </w:p>
    <w:p w14:paraId="592EE7C8" w14:textId="77777777" w:rsidR="00B67404" w:rsidRPr="00345B1C" w:rsidRDefault="00B67404" w:rsidP="00B67404">
      <w:pPr>
        <w:pStyle w:val="Odsekzoznamu"/>
        <w:numPr>
          <w:ilvl w:val="0"/>
          <w:numId w:val="11"/>
        </w:numPr>
        <w:rPr>
          <w:rFonts w:ascii="Arial Narrow" w:hAnsi="Arial Narrow" w:cs="Arial"/>
          <w:szCs w:val="16"/>
        </w:rPr>
      </w:pPr>
      <w:r w:rsidRPr="00345B1C">
        <w:rPr>
          <w:rFonts w:ascii="Arial Narrow" w:hAnsi="Arial Narrow" w:cs="Arial"/>
          <w:szCs w:val="16"/>
        </w:rPr>
        <w:t xml:space="preserve">DC rozvody prepojenia </w:t>
      </w:r>
      <w:proofErr w:type="spellStart"/>
      <w:r w:rsidRPr="00345B1C">
        <w:rPr>
          <w:rFonts w:ascii="Arial Narrow" w:hAnsi="Arial Narrow" w:cs="Arial"/>
          <w:szCs w:val="16"/>
        </w:rPr>
        <w:t>fotovoltických</w:t>
      </w:r>
      <w:proofErr w:type="spellEnd"/>
      <w:r w:rsidRPr="00345B1C">
        <w:rPr>
          <w:rFonts w:ascii="Arial Narrow" w:hAnsi="Arial Narrow" w:cs="Arial"/>
          <w:szCs w:val="16"/>
        </w:rPr>
        <w:t xml:space="preserve"> panelov,</w:t>
      </w:r>
    </w:p>
    <w:p w14:paraId="5332EE94" w14:textId="7C1C9952" w:rsidR="00B67404" w:rsidRPr="00345B1C" w:rsidRDefault="00B67404" w:rsidP="00B67404">
      <w:pPr>
        <w:pStyle w:val="Odsekzoznamu"/>
        <w:numPr>
          <w:ilvl w:val="0"/>
          <w:numId w:val="11"/>
        </w:numPr>
        <w:rPr>
          <w:rFonts w:ascii="Arial Narrow" w:hAnsi="Arial Narrow" w:cs="Arial"/>
          <w:szCs w:val="16"/>
        </w:rPr>
      </w:pPr>
      <w:r w:rsidRPr="00345B1C">
        <w:rPr>
          <w:rFonts w:ascii="Arial Narrow" w:hAnsi="Arial Narrow" w:cs="Arial"/>
          <w:szCs w:val="16"/>
        </w:rPr>
        <w:t xml:space="preserve">certifikovaný </w:t>
      </w:r>
      <w:r w:rsidR="00387621" w:rsidRPr="00345B1C">
        <w:rPr>
          <w:rFonts w:ascii="Arial Narrow" w:hAnsi="Arial Narrow" w:cs="Arial"/>
          <w:szCs w:val="16"/>
        </w:rPr>
        <w:t>troj</w:t>
      </w:r>
      <w:r w:rsidRPr="00345B1C">
        <w:rPr>
          <w:rFonts w:ascii="Arial Narrow" w:hAnsi="Arial Narrow" w:cs="Arial"/>
          <w:szCs w:val="16"/>
        </w:rPr>
        <w:t xml:space="preserve">fázový </w:t>
      </w:r>
      <w:proofErr w:type="spellStart"/>
      <w:r w:rsidRPr="00345B1C">
        <w:rPr>
          <w:rFonts w:ascii="Arial Narrow" w:hAnsi="Arial Narrow" w:cs="Arial"/>
          <w:szCs w:val="16"/>
        </w:rPr>
        <w:t>striedač</w:t>
      </w:r>
      <w:proofErr w:type="spellEnd"/>
      <w:r w:rsidRPr="00345B1C">
        <w:rPr>
          <w:rFonts w:ascii="Arial Narrow" w:hAnsi="Arial Narrow" w:cs="Arial"/>
          <w:szCs w:val="16"/>
        </w:rPr>
        <w:t xml:space="preserve"> napätia DC/AC,</w:t>
      </w:r>
    </w:p>
    <w:p w14:paraId="659EA342" w14:textId="4E4A2D54" w:rsidR="00411156" w:rsidRPr="00345B1C" w:rsidRDefault="00411156" w:rsidP="002C5DCD">
      <w:pPr>
        <w:pStyle w:val="Odsekzoznamu"/>
        <w:numPr>
          <w:ilvl w:val="0"/>
          <w:numId w:val="11"/>
        </w:numPr>
        <w:rPr>
          <w:rFonts w:ascii="Arial Narrow" w:hAnsi="Arial Narrow" w:cs="Arial"/>
          <w:szCs w:val="16"/>
        </w:rPr>
      </w:pPr>
      <w:r w:rsidRPr="00345B1C">
        <w:rPr>
          <w:rFonts w:ascii="Arial Narrow" w:hAnsi="Arial Narrow" w:cs="Arial"/>
          <w:szCs w:val="16"/>
        </w:rPr>
        <w:t>rozvádzač AC</w:t>
      </w:r>
      <w:r w:rsidR="00A37150">
        <w:rPr>
          <w:rFonts w:ascii="Arial Narrow" w:hAnsi="Arial Narrow" w:cs="Arial"/>
          <w:szCs w:val="16"/>
        </w:rPr>
        <w:t xml:space="preserve"> R.FVE</w:t>
      </w:r>
      <w:r w:rsidRPr="00345B1C">
        <w:rPr>
          <w:rFonts w:ascii="Arial Narrow" w:hAnsi="Arial Narrow" w:cs="Arial"/>
          <w:szCs w:val="16"/>
        </w:rPr>
        <w:t xml:space="preserve"> (pripojenie a istenie zo </w:t>
      </w:r>
      <w:proofErr w:type="spellStart"/>
      <w:r w:rsidRPr="00345B1C">
        <w:rPr>
          <w:rFonts w:ascii="Arial Narrow" w:hAnsi="Arial Narrow" w:cs="Arial"/>
          <w:szCs w:val="16"/>
        </w:rPr>
        <w:t>striedača</w:t>
      </w:r>
      <w:proofErr w:type="spellEnd"/>
      <w:r w:rsidRPr="00345B1C">
        <w:rPr>
          <w:rFonts w:ascii="Arial Narrow" w:hAnsi="Arial Narrow" w:cs="Arial"/>
          <w:szCs w:val="16"/>
        </w:rPr>
        <w:t xml:space="preserve"> AC, meranie vyrobenej elektrickej energie, </w:t>
      </w:r>
      <w:proofErr w:type="spellStart"/>
      <w:r w:rsidRPr="00345B1C">
        <w:rPr>
          <w:rFonts w:ascii="Arial Narrow" w:hAnsi="Arial Narrow" w:cs="Arial"/>
          <w:szCs w:val="16"/>
        </w:rPr>
        <w:t>prepäťová</w:t>
      </w:r>
      <w:proofErr w:type="spellEnd"/>
      <w:r w:rsidRPr="00345B1C">
        <w:rPr>
          <w:rFonts w:ascii="Arial Narrow" w:hAnsi="Arial Narrow" w:cs="Arial"/>
          <w:szCs w:val="16"/>
        </w:rPr>
        <w:t xml:space="preserve"> ochrana AC),</w:t>
      </w:r>
    </w:p>
    <w:p w14:paraId="36B35CD9" w14:textId="19124E81" w:rsidR="00411156" w:rsidRPr="00345B1C" w:rsidRDefault="00411156" w:rsidP="00411156">
      <w:pPr>
        <w:pStyle w:val="Odsekzoznamu"/>
        <w:numPr>
          <w:ilvl w:val="0"/>
          <w:numId w:val="11"/>
        </w:numPr>
        <w:rPr>
          <w:rFonts w:ascii="Arial Narrow" w:hAnsi="Arial Narrow" w:cs="Arial"/>
          <w:szCs w:val="16"/>
        </w:rPr>
      </w:pPr>
      <w:r w:rsidRPr="00345B1C">
        <w:rPr>
          <w:rFonts w:ascii="Arial Narrow" w:hAnsi="Arial Narrow" w:cs="Arial"/>
          <w:szCs w:val="16"/>
        </w:rPr>
        <w:t>rozvádzač DC</w:t>
      </w:r>
      <w:r w:rsidR="00A37150">
        <w:rPr>
          <w:rFonts w:ascii="Arial Narrow" w:hAnsi="Arial Narrow" w:cs="Arial"/>
          <w:szCs w:val="16"/>
        </w:rPr>
        <w:t xml:space="preserve"> R.STR</w:t>
      </w:r>
      <w:r w:rsidRPr="00345B1C">
        <w:rPr>
          <w:rFonts w:ascii="Arial Narrow" w:hAnsi="Arial Narrow" w:cs="Arial"/>
          <w:szCs w:val="16"/>
        </w:rPr>
        <w:t xml:space="preserve"> (pripojenie a istenie jednosmernej časti, </w:t>
      </w:r>
      <w:proofErr w:type="spellStart"/>
      <w:r w:rsidRPr="00345B1C">
        <w:rPr>
          <w:rFonts w:ascii="Arial Narrow" w:hAnsi="Arial Narrow" w:cs="Arial"/>
          <w:szCs w:val="16"/>
        </w:rPr>
        <w:t>fotovoltických</w:t>
      </w:r>
      <w:proofErr w:type="spellEnd"/>
      <w:r w:rsidRPr="00345B1C">
        <w:rPr>
          <w:rFonts w:ascii="Arial Narrow" w:hAnsi="Arial Narrow" w:cs="Arial"/>
          <w:szCs w:val="16"/>
        </w:rPr>
        <w:t xml:space="preserve"> panelov, </w:t>
      </w:r>
      <w:proofErr w:type="spellStart"/>
      <w:r w:rsidRPr="00345B1C">
        <w:rPr>
          <w:rFonts w:ascii="Arial Narrow" w:hAnsi="Arial Narrow" w:cs="Arial"/>
          <w:szCs w:val="16"/>
        </w:rPr>
        <w:t>prepäťové</w:t>
      </w:r>
      <w:proofErr w:type="spellEnd"/>
      <w:r w:rsidRPr="00345B1C">
        <w:rPr>
          <w:rFonts w:ascii="Arial Narrow" w:hAnsi="Arial Narrow" w:cs="Arial"/>
          <w:szCs w:val="16"/>
        </w:rPr>
        <w:t xml:space="preserve"> ochrany DC),</w:t>
      </w:r>
    </w:p>
    <w:p w14:paraId="31CC9E6E" w14:textId="47FF8B52" w:rsidR="00923A9A" w:rsidRPr="00345B1C" w:rsidRDefault="00B67404" w:rsidP="00923A9A">
      <w:pPr>
        <w:pStyle w:val="Odsekzoznamu"/>
        <w:numPr>
          <w:ilvl w:val="0"/>
          <w:numId w:val="11"/>
        </w:numPr>
        <w:rPr>
          <w:rFonts w:ascii="Arial Narrow" w:hAnsi="Arial Narrow" w:cs="Arial"/>
          <w:szCs w:val="16"/>
        </w:rPr>
      </w:pPr>
      <w:r w:rsidRPr="00345B1C">
        <w:rPr>
          <w:rFonts w:ascii="Arial Narrow" w:hAnsi="Arial Narrow" w:cs="Arial"/>
          <w:szCs w:val="16"/>
        </w:rPr>
        <w:t>pripojenie AC rozvádzača</w:t>
      </w:r>
      <w:r w:rsidR="00A37150">
        <w:rPr>
          <w:rFonts w:ascii="Arial Narrow" w:hAnsi="Arial Narrow" w:cs="Arial"/>
          <w:szCs w:val="16"/>
        </w:rPr>
        <w:t xml:space="preserve"> R.FVE</w:t>
      </w:r>
      <w:r w:rsidRPr="00345B1C">
        <w:rPr>
          <w:rFonts w:ascii="Arial Narrow" w:hAnsi="Arial Narrow" w:cs="Arial"/>
          <w:szCs w:val="16"/>
        </w:rPr>
        <w:t xml:space="preserve"> na hlavný rozvádzač objektu </w:t>
      </w:r>
      <w:r w:rsidR="009311B7">
        <w:rPr>
          <w:rFonts w:ascii="Arial Narrow" w:hAnsi="Arial Narrow" w:cs="Arial"/>
          <w:szCs w:val="16"/>
        </w:rPr>
        <w:t>RH</w:t>
      </w:r>
      <w:r w:rsidRPr="00345B1C">
        <w:rPr>
          <w:rFonts w:ascii="Arial Narrow" w:hAnsi="Arial Narrow" w:cs="Arial"/>
          <w:szCs w:val="16"/>
        </w:rPr>
        <w:t>.</w:t>
      </w:r>
    </w:p>
    <w:p w14:paraId="4A4F74CD" w14:textId="2CE35325" w:rsidR="00923A9A" w:rsidRPr="00345B1C" w:rsidRDefault="00923A9A" w:rsidP="00923A9A">
      <w:pPr>
        <w:pStyle w:val="Odsekzoznamu"/>
        <w:numPr>
          <w:ilvl w:val="0"/>
          <w:numId w:val="11"/>
        </w:numPr>
        <w:rPr>
          <w:rFonts w:ascii="Arial Narrow" w:hAnsi="Arial Narrow" w:cs="Arial"/>
          <w:szCs w:val="16"/>
        </w:rPr>
      </w:pPr>
      <w:r w:rsidRPr="00345B1C">
        <w:rPr>
          <w:rFonts w:ascii="Arial Narrow" w:hAnsi="Arial Narrow" w:cs="Arial"/>
          <w:szCs w:val="16"/>
        </w:rPr>
        <w:t xml:space="preserve">bleskozvod </w:t>
      </w:r>
      <w:r w:rsidR="000F5A35" w:rsidRPr="00345B1C">
        <w:rPr>
          <w:rFonts w:ascii="Arial Narrow" w:hAnsi="Arial Narrow" w:cs="Arial"/>
          <w:szCs w:val="16"/>
        </w:rPr>
        <w:t xml:space="preserve">- </w:t>
      </w:r>
      <w:r w:rsidR="006B5551" w:rsidRPr="00345B1C">
        <w:rPr>
          <w:rFonts w:ascii="Arial Narrow" w:hAnsi="Arial Narrow" w:cs="Arial"/>
          <w:szCs w:val="16"/>
        </w:rPr>
        <w:t>po</w:t>
      </w:r>
      <w:r w:rsidR="000F5A35" w:rsidRPr="00345B1C">
        <w:rPr>
          <w:rFonts w:ascii="Arial Narrow" w:hAnsi="Arial Narrow" w:cs="Arial"/>
          <w:szCs w:val="16"/>
        </w:rPr>
        <w:t>s</w:t>
      </w:r>
      <w:r w:rsidR="006B5551" w:rsidRPr="00345B1C">
        <w:rPr>
          <w:rFonts w:ascii="Arial Narrow" w:hAnsi="Arial Narrow" w:cs="Arial"/>
          <w:szCs w:val="16"/>
        </w:rPr>
        <w:t>údenie existujúceho a vplyv uloženia panelov na streche</w:t>
      </w:r>
    </w:p>
    <w:p w14:paraId="1784F7B2" w14:textId="77777777" w:rsidR="00867197" w:rsidRPr="00345B1C" w:rsidRDefault="00322C54" w:rsidP="00867197">
      <w:pPr>
        <w:pStyle w:val="Nadpis2"/>
        <w:rPr>
          <w:rFonts w:ascii="Arial Narrow" w:hAnsi="Arial Narrow" w:cs="Arial"/>
          <w:szCs w:val="16"/>
        </w:rPr>
      </w:pPr>
      <w:r w:rsidRPr="00345B1C">
        <w:rPr>
          <w:rFonts w:ascii="Arial Narrow" w:hAnsi="Arial Narrow" w:cs="Arial"/>
          <w:szCs w:val="16"/>
        </w:rPr>
        <w:t>Podklady pre spracovanie projektu</w:t>
      </w:r>
    </w:p>
    <w:p w14:paraId="631F2F4B" w14:textId="77777777" w:rsidR="004A4CBC" w:rsidRPr="00345B1C" w:rsidRDefault="004A4CBC" w:rsidP="00216A42">
      <w:pPr>
        <w:pStyle w:val="Odsekzoznamu"/>
        <w:numPr>
          <w:ilvl w:val="0"/>
          <w:numId w:val="12"/>
        </w:numPr>
        <w:rPr>
          <w:rFonts w:ascii="Arial Narrow" w:hAnsi="Arial Narrow" w:cs="Arial"/>
          <w:szCs w:val="16"/>
        </w:rPr>
      </w:pPr>
      <w:r w:rsidRPr="00345B1C">
        <w:rPr>
          <w:rFonts w:ascii="Arial Narrow" w:hAnsi="Arial Narrow" w:cs="Arial"/>
          <w:szCs w:val="16"/>
        </w:rPr>
        <w:t>Požiadavky investora, prehliadka miesta inštalácie,</w:t>
      </w:r>
    </w:p>
    <w:p w14:paraId="3E6642F6" w14:textId="77777777" w:rsidR="004A4CBC" w:rsidRPr="00345B1C" w:rsidRDefault="004A4CBC" w:rsidP="00216A42">
      <w:pPr>
        <w:pStyle w:val="Odsekzoznamu"/>
        <w:numPr>
          <w:ilvl w:val="0"/>
          <w:numId w:val="12"/>
        </w:numPr>
        <w:rPr>
          <w:rFonts w:ascii="Arial Narrow" w:hAnsi="Arial Narrow" w:cs="Arial"/>
          <w:szCs w:val="16"/>
        </w:rPr>
      </w:pPr>
      <w:r w:rsidRPr="00345B1C">
        <w:rPr>
          <w:rFonts w:ascii="Arial Narrow" w:hAnsi="Arial Narrow" w:cs="Arial"/>
          <w:szCs w:val="16"/>
        </w:rPr>
        <w:t xml:space="preserve">podklady výrobcov zariadení, </w:t>
      </w:r>
    </w:p>
    <w:p w14:paraId="7423B4BA" w14:textId="77777777" w:rsidR="004A4CBC" w:rsidRPr="00345B1C" w:rsidRDefault="004A4CBC" w:rsidP="00216A42">
      <w:pPr>
        <w:pStyle w:val="Odsekzoznamu"/>
        <w:numPr>
          <w:ilvl w:val="0"/>
          <w:numId w:val="12"/>
        </w:numPr>
        <w:rPr>
          <w:rFonts w:ascii="Arial Narrow" w:hAnsi="Arial Narrow" w:cs="Arial"/>
          <w:szCs w:val="16"/>
        </w:rPr>
      </w:pPr>
      <w:r w:rsidRPr="00345B1C">
        <w:rPr>
          <w:rFonts w:ascii="Arial Narrow" w:hAnsi="Arial Narrow" w:cs="Arial"/>
          <w:szCs w:val="16"/>
        </w:rPr>
        <w:t xml:space="preserve">Zákon NR SR č. 656/2004 </w:t>
      </w:r>
      <w:proofErr w:type="spellStart"/>
      <w:r w:rsidRPr="00345B1C">
        <w:rPr>
          <w:rFonts w:ascii="Arial Narrow" w:hAnsi="Arial Narrow" w:cs="Arial"/>
          <w:szCs w:val="16"/>
        </w:rPr>
        <w:t>Z.z</w:t>
      </w:r>
      <w:proofErr w:type="spellEnd"/>
      <w:r w:rsidRPr="00345B1C">
        <w:rPr>
          <w:rFonts w:ascii="Arial Narrow" w:hAnsi="Arial Narrow" w:cs="Arial"/>
          <w:szCs w:val="16"/>
        </w:rPr>
        <w:t xml:space="preserve">. o energetike, vyhláška MŽP SR č. 508/2009 </w:t>
      </w:r>
      <w:proofErr w:type="spellStart"/>
      <w:r w:rsidRPr="00345B1C">
        <w:rPr>
          <w:rFonts w:ascii="Arial Narrow" w:hAnsi="Arial Narrow" w:cs="Arial"/>
          <w:szCs w:val="16"/>
        </w:rPr>
        <w:t>Z.z</w:t>
      </w:r>
      <w:proofErr w:type="spellEnd"/>
      <w:r w:rsidRPr="00345B1C">
        <w:rPr>
          <w:rFonts w:ascii="Arial Narrow" w:hAnsi="Arial Narrow" w:cs="Arial"/>
          <w:szCs w:val="16"/>
        </w:rPr>
        <w:t>., súvisiace STN EN, IEC Dokumentácia je vyhotovená podľa platných zákonov a vyhlášok a podľa predpisov a noriem STN vydaných v dobe vyhotovenia PD.</w:t>
      </w:r>
    </w:p>
    <w:p w14:paraId="18D929DA" w14:textId="77777777" w:rsidR="00CD0C80" w:rsidRPr="00345B1C" w:rsidRDefault="00A10BF2" w:rsidP="00CD0C80">
      <w:pPr>
        <w:pStyle w:val="Nadpis1"/>
        <w:rPr>
          <w:rFonts w:ascii="Arial Narrow" w:hAnsi="Arial Narrow" w:cs="Arial"/>
          <w:szCs w:val="16"/>
        </w:rPr>
      </w:pPr>
      <w:r w:rsidRPr="00345B1C">
        <w:rPr>
          <w:rFonts w:ascii="Arial Narrow" w:hAnsi="Arial Narrow" w:cs="Arial"/>
          <w:szCs w:val="16"/>
        </w:rPr>
        <w:t>hlavná charakteristika</w:t>
      </w:r>
    </w:p>
    <w:p w14:paraId="5E27416C" w14:textId="41A2D13E" w:rsidR="000B5BCF" w:rsidRPr="00345B1C" w:rsidRDefault="000B5BCF" w:rsidP="00216A42">
      <w:pPr>
        <w:rPr>
          <w:rFonts w:ascii="Arial Narrow" w:hAnsi="Arial Narrow" w:cs="Arial"/>
          <w:szCs w:val="16"/>
        </w:rPr>
      </w:pPr>
      <w:r w:rsidRPr="00345B1C">
        <w:rPr>
          <w:rFonts w:ascii="Arial Narrow" w:hAnsi="Arial Narrow" w:cs="Arial"/>
          <w:szCs w:val="16"/>
        </w:rPr>
        <w:tab/>
      </w:r>
      <w:r w:rsidR="002860E9" w:rsidRPr="00345B1C">
        <w:rPr>
          <w:rFonts w:ascii="Arial Narrow" w:hAnsi="Arial Narrow" w:cs="Arial"/>
          <w:szCs w:val="16"/>
        </w:rPr>
        <w:t>Obnoviteľným zdrojom elektrickej</w:t>
      </w:r>
      <w:r w:rsidR="00587060" w:rsidRPr="00345B1C">
        <w:rPr>
          <w:rFonts w:ascii="Arial Narrow" w:hAnsi="Arial Narrow" w:cs="Arial"/>
          <w:szCs w:val="16"/>
        </w:rPr>
        <w:t xml:space="preserve"> energie v objekte </w:t>
      </w:r>
      <w:r w:rsidR="00EA7E0D" w:rsidRPr="00345B1C">
        <w:rPr>
          <w:rFonts w:ascii="Arial Narrow" w:hAnsi="Arial Narrow" w:cs="Arial"/>
          <w:szCs w:val="16"/>
        </w:rPr>
        <w:t>j</w:t>
      </w:r>
      <w:r w:rsidR="00587060" w:rsidRPr="00345B1C">
        <w:rPr>
          <w:rFonts w:ascii="Arial Narrow" w:hAnsi="Arial Narrow" w:cs="Arial"/>
          <w:szCs w:val="16"/>
        </w:rPr>
        <w:t xml:space="preserve">e </w:t>
      </w:r>
      <w:proofErr w:type="spellStart"/>
      <w:r w:rsidR="002860E9" w:rsidRPr="00345B1C">
        <w:rPr>
          <w:rFonts w:ascii="Arial Narrow" w:hAnsi="Arial Narrow" w:cs="Arial"/>
          <w:szCs w:val="16"/>
        </w:rPr>
        <w:t>fotovoltick</w:t>
      </w:r>
      <w:r w:rsidR="005A2B21" w:rsidRPr="00345B1C">
        <w:rPr>
          <w:rFonts w:ascii="Arial Narrow" w:hAnsi="Arial Narrow" w:cs="Arial"/>
          <w:szCs w:val="16"/>
        </w:rPr>
        <w:t>é</w:t>
      </w:r>
      <w:proofErr w:type="spellEnd"/>
      <w:r w:rsidR="005A2B21" w:rsidRPr="00345B1C">
        <w:rPr>
          <w:rFonts w:ascii="Arial Narrow" w:hAnsi="Arial Narrow" w:cs="Arial"/>
          <w:szCs w:val="16"/>
        </w:rPr>
        <w:t xml:space="preserve"> zariadenie </w:t>
      </w:r>
      <w:r w:rsidR="002860E9" w:rsidRPr="00345B1C">
        <w:rPr>
          <w:rFonts w:ascii="Arial Narrow" w:hAnsi="Arial Narrow" w:cs="Arial"/>
          <w:szCs w:val="16"/>
        </w:rPr>
        <w:t xml:space="preserve">s výkonom panelov </w:t>
      </w:r>
      <w:r w:rsidR="00263CBA">
        <w:rPr>
          <w:rFonts w:ascii="Arial Narrow" w:hAnsi="Arial Narrow" w:cs="Arial"/>
          <w:szCs w:val="16"/>
        </w:rPr>
        <w:t>2</w:t>
      </w:r>
      <w:r w:rsidR="00B57A57">
        <w:rPr>
          <w:rFonts w:ascii="Arial Narrow" w:hAnsi="Arial Narrow" w:cs="Arial"/>
          <w:szCs w:val="16"/>
        </w:rPr>
        <w:t>4</w:t>
      </w:r>
      <w:r w:rsidR="00A33D1F">
        <w:rPr>
          <w:rFonts w:ascii="Arial Narrow" w:hAnsi="Arial Narrow" w:cs="Arial"/>
          <w:szCs w:val="16"/>
        </w:rPr>
        <w:t>,</w:t>
      </w:r>
      <w:r w:rsidR="00B57A57">
        <w:rPr>
          <w:rFonts w:ascii="Arial Narrow" w:hAnsi="Arial Narrow" w:cs="Arial"/>
          <w:szCs w:val="16"/>
        </w:rPr>
        <w:t>2</w:t>
      </w:r>
      <w:r w:rsidR="00A33D1F">
        <w:rPr>
          <w:rFonts w:ascii="Arial Narrow" w:hAnsi="Arial Narrow" w:cs="Arial"/>
          <w:szCs w:val="16"/>
        </w:rPr>
        <w:t xml:space="preserve"> </w:t>
      </w:r>
      <w:proofErr w:type="spellStart"/>
      <w:r w:rsidR="00D462F1" w:rsidRPr="00345B1C">
        <w:rPr>
          <w:rFonts w:ascii="Arial Narrow" w:hAnsi="Arial Narrow" w:cs="Arial"/>
          <w:szCs w:val="16"/>
        </w:rPr>
        <w:t>k</w:t>
      </w:r>
      <w:r w:rsidR="002860E9" w:rsidRPr="00345B1C">
        <w:rPr>
          <w:rFonts w:ascii="Arial Narrow" w:hAnsi="Arial Narrow" w:cs="Arial"/>
          <w:szCs w:val="16"/>
        </w:rPr>
        <w:t>Wp</w:t>
      </w:r>
      <w:proofErr w:type="spellEnd"/>
      <w:r w:rsidR="00425C82" w:rsidRPr="00345B1C">
        <w:rPr>
          <w:rFonts w:ascii="Arial Narrow" w:hAnsi="Arial Narrow" w:cs="Arial"/>
          <w:szCs w:val="16"/>
        </w:rPr>
        <w:t xml:space="preserve"> v režime </w:t>
      </w:r>
      <w:r w:rsidR="00701989" w:rsidRPr="00345B1C">
        <w:rPr>
          <w:rFonts w:ascii="Arial Narrow" w:hAnsi="Arial Narrow" w:cs="Arial"/>
          <w:szCs w:val="16"/>
        </w:rPr>
        <w:t>ON-GRID</w:t>
      </w:r>
      <w:r w:rsidR="00425C82" w:rsidRPr="00345B1C">
        <w:rPr>
          <w:rFonts w:ascii="Arial Narrow" w:hAnsi="Arial Narrow" w:cs="Arial"/>
          <w:szCs w:val="16"/>
        </w:rPr>
        <w:t>.</w:t>
      </w:r>
      <w:r w:rsidR="002860E9" w:rsidRPr="00345B1C">
        <w:rPr>
          <w:rFonts w:ascii="Arial Narrow" w:hAnsi="Arial Narrow" w:cs="Arial"/>
          <w:szCs w:val="16"/>
        </w:rPr>
        <w:t xml:space="preserve"> </w:t>
      </w:r>
    </w:p>
    <w:p w14:paraId="2305B30A" w14:textId="77777777" w:rsidR="00CD0C80" w:rsidRPr="00345B1C" w:rsidRDefault="00CD0C80" w:rsidP="00885C24">
      <w:pPr>
        <w:pStyle w:val="Odsekzoznamu"/>
        <w:keepNext/>
        <w:keepLines/>
        <w:numPr>
          <w:ilvl w:val="0"/>
          <w:numId w:val="2"/>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2CB24234" w14:textId="77777777" w:rsidR="00CD0C80" w:rsidRPr="00345B1C" w:rsidRDefault="00BC6676" w:rsidP="00C02A65">
      <w:pPr>
        <w:pStyle w:val="Nadpis2"/>
        <w:rPr>
          <w:rFonts w:ascii="Arial Narrow" w:hAnsi="Arial Narrow" w:cs="Arial"/>
          <w:szCs w:val="16"/>
        </w:rPr>
      </w:pPr>
      <w:r w:rsidRPr="00345B1C">
        <w:rPr>
          <w:rFonts w:ascii="Arial Narrow" w:hAnsi="Arial Narrow" w:cs="Arial"/>
          <w:szCs w:val="16"/>
        </w:rPr>
        <w:t>prehľad fve</w:t>
      </w:r>
    </w:p>
    <w:p w14:paraId="4DA287E0" w14:textId="68AF224C" w:rsidR="00950C8D" w:rsidRPr="00345B1C" w:rsidRDefault="000257DD" w:rsidP="00216A42">
      <w:pPr>
        <w:rPr>
          <w:rFonts w:ascii="Arial Narrow" w:hAnsi="Arial Narrow" w:cs="Arial"/>
          <w:szCs w:val="16"/>
        </w:rPr>
      </w:pPr>
      <w:r w:rsidRPr="00345B1C">
        <w:rPr>
          <w:rFonts w:ascii="Arial Narrow" w:hAnsi="Arial Narrow" w:cs="Arial"/>
          <w:szCs w:val="16"/>
        </w:rPr>
        <w:tab/>
      </w:r>
      <w:proofErr w:type="spellStart"/>
      <w:r w:rsidR="006927FE" w:rsidRPr="00345B1C">
        <w:rPr>
          <w:rFonts w:ascii="Arial Narrow" w:hAnsi="Arial Narrow" w:cs="Arial"/>
          <w:szCs w:val="16"/>
        </w:rPr>
        <w:t>Fotovolický</w:t>
      </w:r>
      <w:proofErr w:type="spellEnd"/>
      <w:r w:rsidR="006927FE" w:rsidRPr="00345B1C">
        <w:rPr>
          <w:rFonts w:ascii="Arial Narrow" w:hAnsi="Arial Narrow" w:cs="Arial"/>
          <w:szCs w:val="16"/>
        </w:rPr>
        <w:t xml:space="preserve"> systém obsahuje </w:t>
      </w:r>
      <w:r w:rsidR="00263CBA">
        <w:rPr>
          <w:rFonts w:ascii="Arial Narrow" w:hAnsi="Arial Narrow" w:cs="Arial"/>
          <w:szCs w:val="16"/>
        </w:rPr>
        <w:t>4</w:t>
      </w:r>
      <w:r w:rsidR="00B57A57">
        <w:rPr>
          <w:rFonts w:ascii="Arial Narrow" w:hAnsi="Arial Narrow" w:cs="Arial"/>
          <w:szCs w:val="16"/>
        </w:rPr>
        <w:t>4</w:t>
      </w:r>
      <w:r w:rsidR="006927FE" w:rsidRPr="00345B1C">
        <w:rPr>
          <w:rFonts w:ascii="Arial Narrow" w:hAnsi="Arial Narrow" w:cs="Arial"/>
          <w:szCs w:val="16"/>
        </w:rPr>
        <w:t xml:space="preserve"> </w:t>
      </w:r>
      <w:proofErr w:type="spellStart"/>
      <w:r w:rsidR="006927FE" w:rsidRPr="00345B1C">
        <w:rPr>
          <w:rFonts w:ascii="Arial Narrow" w:hAnsi="Arial Narrow" w:cs="Arial"/>
          <w:szCs w:val="16"/>
        </w:rPr>
        <w:t>fotovoltických</w:t>
      </w:r>
      <w:proofErr w:type="spellEnd"/>
      <w:r w:rsidR="006927FE" w:rsidRPr="00345B1C">
        <w:rPr>
          <w:rFonts w:ascii="Arial Narrow" w:hAnsi="Arial Narrow" w:cs="Arial"/>
          <w:szCs w:val="16"/>
        </w:rPr>
        <w:t xml:space="preserve"> panelov</w:t>
      </w:r>
      <w:r w:rsidR="00237E71" w:rsidRPr="00345B1C">
        <w:rPr>
          <w:rFonts w:ascii="Arial Narrow" w:hAnsi="Arial Narrow" w:cs="Arial"/>
          <w:szCs w:val="16"/>
        </w:rPr>
        <w:t xml:space="preserve"> na streche každý s výkonom </w:t>
      </w:r>
      <w:r w:rsidR="006D799F" w:rsidRPr="00345B1C">
        <w:rPr>
          <w:rFonts w:ascii="Arial Narrow" w:hAnsi="Arial Narrow" w:cs="Arial"/>
          <w:szCs w:val="16"/>
        </w:rPr>
        <w:t>5</w:t>
      </w:r>
      <w:r w:rsidR="00A33D1F">
        <w:rPr>
          <w:rFonts w:ascii="Arial Narrow" w:hAnsi="Arial Narrow" w:cs="Arial"/>
          <w:szCs w:val="16"/>
        </w:rPr>
        <w:t>5</w:t>
      </w:r>
      <w:r w:rsidR="004904D3">
        <w:rPr>
          <w:rFonts w:ascii="Arial Narrow" w:hAnsi="Arial Narrow" w:cs="Arial"/>
          <w:szCs w:val="16"/>
        </w:rPr>
        <w:t>0</w:t>
      </w:r>
      <w:r w:rsidR="00237E71" w:rsidRPr="00345B1C">
        <w:rPr>
          <w:rFonts w:ascii="Arial Narrow" w:hAnsi="Arial Narrow" w:cs="Arial"/>
          <w:szCs w:val="16"/>
        </w:rPr>
        <w:t xml:space="preserve"> </w:t>
      </w:r>
      <w:proofErr w:type="spellStart"/>
      <w:r w:rsidR="00237E71" w:rsidRPr="00345B1C">
        <w:rPr>
          <w:rFonts w:ascii="Arial Narrow" w:hAnsi="Arial Narrow" w:cs="Arial"/>
          <w:szCs w:val="16"/>
        </w:rPr>
        <w:t>Wp</w:t>
      </w:r>
      <w:proofErr w:type="spellEnd"/>
      <w:r w:rsidR="006927FE" w:rsidRPr="00345B1C">
        <w:rPr>
          <w:rFonts w:ascii="Arial Narrow" w:hAnsi="Arial Narrow" w:cs="Arial"/>
          <w:szCs w:val="16"/>
        </w:rPr>
        <w:t>.</w:t>
      </w:r>
      <w:r w:rsidR="00F93547" w:rsidRPr="00345B1C">
        <w:rPr>
          <w:rFonts w:ascii="Arial Narrow" w:hAnsi="Arial Narrow" w:cs="Arial"/>
          <w:szCs w:val="16"/>
        </w:rPr>
        <w:t xml:space="preserve"> FVE obsahuje </w:t>
      </w:r>
      <w:r w:rsidR="00263CBA">
        <w:rPr>
          <w:rFonts w:ascii="Arial Narrow" w:hAnsi="Arial Narrow" w:cs="Arial"/>
          <w:szCs w:val="16"/>
        </w:rPr>
        <w:t>4</w:t>
      </w:r>
      <w:r w:rsidR="00F93547" w:rsidRPr="00345B1C">
        <w:rPr>
          <w:rFonts w:ascii="Arial Narrow" w:hAnsi="Arial Narrow" w:cs="Arial"/>
          <w:szCs w:val="16"/>
        </w:rPr>
        <w:t xml:space="preserve"> </w:t>
      </w:r>
      <w:proofErr w:type="spellStart"/>
      <w:r w:rsidR="00F93547" w:rsidRPr="00345B1C">
        <w:rPr>
          <w:rFonts w:ascii="Arial Narrow" w:hAnsi="Arial Narrow" w:cs="Arial"/>
          <w:szCs w:val="16"/>
        </w:rPr>
        <w:t>string</w:t>
      </w:r>
      <w:r w:rsidR="004904D3">
        <w:rPr>
          <w:rFonts w:ascii="Arial Narrow" w:hAnsi="Arial Narrow" w:cs="Arial"/>
          <w:szCs w:val="16"/>
        </w:rPr>
        <w:t>y</w:t>
      </w:r>
      <w:proofErr w:type="spellEnd"/>
      <w:r w:rsidR="00F93547" w:rsidRPr="00345B1C">
        <w:rPr>
          <w:rFonts w:ascii="Arial Narrow" w:hAnsi="Arial Narrow" w:cs="Arial"/>
          <w:szCs w:val="16"/>
        </w:rPr>
        <w:t>.</w:t>
      </w:r>
      <w:r w:rsidR="00AF2584" w:rsidRPr="00345B1C">
        <w:rPr>
          <w:rFonts w:ascii="Arial Narrow" w:hAnsi="Arial Narrow" w:cs="Arial"/>
          <w:szCs w:val="16"/>
        </w:rPr>
        <w:t xml:space="preserve"> </w:t>
      </w:r>
    </w:p>
    <w:p w14:paraId="6F43850C" w14:textId="77777777" w:rsidR="00BC6676" w:rsidRPr="00345B1C" w:rsidRDefault="00CF332B" w:rsidP="00BC6676">
      <w:pPr>
        <w:rPr>
          <w:rFonts w:ascii="Arial Narrow" w:hAnsi="Arial Narrow" w:cs="Arial"/>
          <w:szCs w:val="16"/>
        </w:rPr>
      </w:pPr>
      <w:r w:rsidRPr="00345B1C">
        <w:rPr>
          <w:rFonts w:ascii="Arial Narrow" w:hAnsi="Arial Narrow" w:cs="Arial"/>
          <w:szCs w:val="16"/>
        </w:rPr>
        <w:t xml:space="preserve"> </w:t>
      </w:r>
    </w:p>
    <w:p w14:paraId="0C54140D" w14:textId="77777777" w:rsidR="00FA14C8" w:rsidRPr="00345B1C" w:rsidRDefault="00FA14C8" w:rsidP="00C02A65">
      <w:pPr>
        <w:pStyle w:val="Nadpis2"/>
        <w:rPr>
          <w:rFonts w:ascii="Arial Narrow" w:hAnsi="Arial Narrow" w:cs="Arial"/>
          <w:szCs w:val="16"/>
        </w:rPr>
        <w:sectPr w:rsidR="00FA14C8" w:rsidRPr="00345B1C" w:rsidSect="00CC4969">
          <w:footerReference w:type="default" r:id="rId12"/>
          <w:type w:val="continuous"/>
          <w:pgSz w:w="11906" w:h="16838"/>
          <w:pgMar w:top="889" w:right="566" w:bottom="709" w:left="567" w:header="426" w:footer="419" w:gutter="0"/>
          <w:pgNumType w:start="2"/>
          <w:cols w:space="708"/>
          <w:docGrid w:linePitch="360"/>
        </w:sectPr>
      </w:pPr>
    </w:p>
    <w:p w14:paraId="1091DF69" w14:textId="77777777" w:rsidR="00C02A65" w:rsidRPr="00345B1C" w:rsidRDefault="00C02A65" w:rsidP="00C02A65">
      <w:pPr>
        <w:pStyle w:val="Nadpis2"/>
        <w:rPr>
          <w:rFonts w:ascii="Arial Narrow" w:hAnsi="Arial Narrow" w:cs="Arial"/>
          <w:szCs w:val="16"/>
        </w:rPr>
      </w:pPr>
      <w:r w:rsidRPr="00345B1C">
        <w:rPr>
          <w:rFonts w:ascii="Arial Narrow" w:hAnsi="Arial Narrow" w:cs="Arial"/>
          <w:szCs w:val="16"/>
        </w:rPr>
        <w:t>NAPÄŤOVÁ SÚSTAVA</w:t>
      </w:r>
    </w:p>
    <w:p w14:paraId="47348AD2" w14:textId="77777777" w:rsidR="00002590" w:rsidRPr="00345B1C" w:rsidRDefault="00002590" w:rsidP="00C02A65">
      <w:pPr>
        <w:keepNext/>
        <w:tabs>
          <w:tab w:val="left" w:pos="2977"/>
        </w:tabs>
        <w:spacing w:before="120" w:after="120" w:line="360" w:lineRule="auto"/>
        <w:rPr>
          <w:rFonts w:ascii="Arial Narrow" w:hAnsi="Arial Narrow" w:cs="Arial"/>
          <w:b/>
          <w:noProof/>
          <w:snapToGrid w:val="0"/>
          <w:szCs w:val="16"/>
          <w:lang w:eastAsia="sk-SK"/>
        </w:rPr>
        <w:sectPr w:rsidR="00002590" w:rsidRPr="00345B1C" w:rsidSect="00CC4969">
          <w:type w:val="continuous"/>
          <w:pgSz w:w="11906" w:h="16838"/>
          <w:pgMar w:top="889" w:right="566" w:bottom="709" w:left="567" w:header="142" w:footer="419" w:gutter="0"/>
          <w:pgNumType w:start="2"/>
          <w:cols w:space="708"/>
          <w:docGrid w:linePitch="360"/>
        </w:sectPr>
      </w:pPr>
    </w:p>
    <w:p w14:paraId="10065D93" w14:textId="661CD3C8" w:rsidR="00823FA0" w:rsidRPr="00345B1C" w:rsidRDefault="007A05F5" w:rsidP="00C02A65">
      <w:pPr>
        <w:keepNext/>
        <w:tabs>
          <w:tab w:val="left" w:pos="2977"/>
        </w:tabs>
        <w:spacing w:before="120" w:after="120" w:line="360" w:lineRule="auto"/>
        <w:rPr>
          <w:rFonts w:ascii="Arial Narrow" w:hAnsi="Arial Narrow" w:cs="Arial"/>
          <w:noProof/>
          <w:szCs w:val="16"/>
        </w:rPr>
      </w:pPr>
      <w:r w:rsidRPr="00345B1C">
        <w:rPr>
          <w:rFonts w:ascii="Arial Narrow" w:hAnsi="Arial Narrow" w:cs="Arial"/>
          <w:b/>
          <w:noProof/>
          <w:snapToGrid w:val="0"/>
          <w:szCs w:val="16"/>
          <w:lang w:eastAsia="sk-SK"/>
        </w:rPr>
        <w:t>STRIEDAVÁ STRANA</w:t>
      </w:r>
      <w:r w:rsidR="00C02A65" w:rsidRPr="00345B1C">
        <w:rPr>
          <w:rFonts w:ascii="Arial Narrow" w:hAnsi="Arial Narrow" w:cs="Arial"/>
          <w:b/>
          <w:noProof/>
          <w:snapToGrid w:val="0"/>
          <w:szCs w:val="16"/>
          <w:lang w:eastAsia="sk-SK"/>
        </w:rPr>
        <w:t xml:space="preserve"> </w:t>
      </w:r>
      <w:r w:rsidRPr="00345B1C">
        <w:rPr>
          <w:rFonts w:ascii="Arial Narrow" w:hAnsi="Arial Narrow" w:cs="Arial"/>
          <w:b/>
          <w:noProof/>
          <w:snapToGrid w:val="0"/>
          <w:szCs w:val="16"/>
          <w:lang w:eastAsia="sk-SK"/>
        </w:rPr>
        <w:t>AC</w:t>
      </w:r>
      <w:r w:rsidR="00C02A65" w:rsidRPr="00345B1C">
        <w:rPr>
          <w:rFonts w:ascii="Arial Narrow" w:hAnsi="Arial Narrow" w:cs="Arial"/>
          <w:b/>
          <w:noProof/>
          <w:snapToGrid w:val="0"/>
          <w:szCs w:val="16"/>
          <w:lang w:eastAsia="sk-SK"/>
        </w:rPr>
        <w:t>:</w:t>
      </w:r>
      <w:r w:rsidR="00C02A65" w:rsidRPr="00345B1C">
        <w:rPr>
          <w:rFonts w:ascii="Arial Narrow" w:hAnsi="Arial Narrow" w:cs="Arial"/>
          <w:noProof/>
          <w:snapToGrid w:val="0"/>
          <w:szCs w:val="16"/>
          <w:lang w:eastAsia="sk-SK"/>
        </w:rPr>
        <w:tab/>
      </w:r>
      <w:r w:rsidR="00823FA0" w:rsidRPr="00345B1C">
        <w:rPr>
          <w:rFonts w:ascii="Arial Narrow" w:hAnsi="Arial Narrow" w:cs="Arial"/>
          <w:noProof/>
          <w:szCs w:val="16"/>
        </w:rPr>
        <w:t>3/PEN AC, ~50Hz, 400/230V/  TN-C</w:t>
      </w:r>
    </w:p>
    <w:p w14:paraId="45BE85A9" w14:textId="4AFE8A2A" w:rsidR="001D533D" w:rsidRPr="00345B1C" w:rsidRDefault="00823FA0" w:rsidP="00C02A65">
      <w:pPr>
        <w:keepNext/>
        <w:tabs>
          <w:tab w:val="left" w:pos="2977"/>
        </w:tabs>
        <w:spacing w:before="120" w:after="120" w:line="360" w:lineRule="auto"/>
        <w:rPr>
          <w:rFonts w:ascii="Arial Narrow" w:hAnsi="Arial Narrow" w:cs="Arial"/>
          <w:b/>
          <w:noProof/>
          <w:color w:val="0687C4"/>
          <w:szCs w:val="16"/>
        </w:rPr>
      </w:pPr>
      <w:r w:rsidRPr="00345B1C">
        <w:rPr>
          <w:rFonts w:ascii="Arial Narrow" w:hAnsi="Arial Narrow" w:cs="Arial"/>
          <w:noProof/>
          <w:szCs w:val="16"/>
        </w:rPr>
        <w:tab/>
      </w:r>
      <w:r w:rsidRPr="00345B1C">
        <w:rPr>
          <w:rFonts w:ascii="Arial Narrow" w:hAnsi="Arial Narrow" w:cs="Arial"/>
          <w:noProof/>
          <w:szCs w:val="16"/>
        </w:rPr>
        <w:tab/>
        <w:t>3/N/PE AC, ~50Hz, 400/230V/  TN-C-S</w:t>
      </w:r>
    </w:p>
    <w:p w14:paraId="4A15E233" w14:textId="77777777" w:rsidR="00C02A65" w:rsidRPr="00345B1C" w:rsidRDefault="00C02A65" w:rsidP="0028665F">
      <w:pPr>
        <w:keepNext/>
        <w:tabs>
          <w:tab w:val="clear" w:pos="567"/>
          <w:tab w:val="left" w:pos="2977"/>
        </w:tabs>
        <w:spacing w:before="120" w:after="120" w:line="360" w:lineRule="auto"/>
        <w:rPr>
          <w:rFonts w:ascii="Arial Narrow" w:hAnsi="Arial Narrow" w:cs="Arial"/>
          <w:noProof/>
          <w:szCs w:val="16"/>
        </w:rPr>
      </w:pPr>
      <w:r w:rsidRPr="00345B1C">
        <w:rPr>
          <w:rFonts w:ascii="Arial Narrow" w:hAnsi="Arial Narrow" w:cs="Arial"/>
          <w:noProof/>
          <w:szCs w:val="16"/>
        </w:rPr>
        <w:tab/>
        <w:t>1/N/PE AC, ~50Hz, 230V/TN-S</w:t>
      </w:r>
    </w:p>
    <w:p w14:paraId="449397B1" w14:textId="77777777" w:rsidR="00DF6B4F" w:rsidRPr="00345B1C" w:rsidRDefault="001D533D" w:rsidP="00DF6B4F">
      <w:pPr>
        <w:tabs>
          <w:tab w:val="left" w:pos="2977"/>
        </w:tabs>
        <w:spacing w:before="120"/>
        <w:rPr>
          <w:rFonts w:ascii="Arial Narrow" w:hAnsi="Arial Narrow" w:cs="Arial"/>
          <w:noProof/>
          <w:szCs w:val="16"/>
        </w:rPr>
      </w:pPr>
      <w:r w:rsidRPr="00345B1C">
        <w:rPr>
          <w:rFonts w:ascii="Arial Narrow" w:hAnsi="Arial Narrow" w:cs="Arial"/>
          <w:b/>
          <w:noProof/>
          <w:snapToGrid w:val="0"/>
          <w:szCs w:val="16"/>
          <w:lang w:eastAsia="sk-SK"/>
        </w:rPr>
        <w:t>JEDNOSMERNÁ STRANA DC:</w:t>
      </w:r>
      <w:r w:rsidRPr="00345B1C">
        <w:rPr>
          <w:rFonts w:ascii="Arial Narrow" w:hAnsi="Arial Narrow" w:cs="Arial"/>
          <w:b/>
          <w:noProof/>
          <w:snapToGrid w:val="0"/>
          <w:szCs w:val="16"/>
          <w:lang w:eastAsia="sk-SK"/>
        </w:rPr>
        <w:tab/>
      </w:r>
      <w:r w:rsidR="00A40E5A" w:rsidRPr="00345B1C">
        <w:rPr>
          <w:rFonts w:ascii="Arial Narrow" w:hAnsi="Arial Narrow" w:cs="Arial"/>
          <w:noProof/>
          <w:szCs w:val="16"/>
        </w:rPr>
        <w:t xml:space="preserve">2/DC </w:t>
      </w:r>
      <w:r w:rsidR="008B121E" w:rsidRPr="00345B1C">
        <w:rPr>
          <w:rFonts w:ascii="Arial Narrow" w:hAnsi="Arial Narrow" w:cs="Arial"/>
          <w:noProof/>
          <w:szCs w:val="16"/>
        </w:rPr>
        <w:t>0</w:t>
      </w:r>
      <w:r w:rsidRPr="00345B1C">
        <w:rPr>
          <w:rFonts w:ascii="Arial Narrow" w:hAnsi="Arial Narrow" w:cs="Arial"/>
          <w:noProof/>
          <w:szCs w:val="16"/>
        </w:rPr>
        <w:t>-</w:t>
      </w:r>
      <w:r w:rsidR="008B121E" w:rsidRPr="00345B1C">
        <w:rPr>
          <w:rFonts w:ascii="Arial Narrow" w:hAnsi="Arial Narrow" w:cs="Arial"/>
          <w:noProof/>
          <w:szCs w:val="16"/>
        </w:rPr>
        <w:t>10</w:t>
      </w:r>
      <w:r w:rsidRPr="00345B1C">
        <w:rPr>
          <w:rFonts w:ascii="Arial Narrow" w:hAnsi="Arial Narrow" w:cs="Arial"/>
          <w:noProof/>
          <w:szCs w:val="16"/>
        </w:rPr>
        <w:t>00</w:t>
      </w:r>
      <w:r w:rsidR="00A40E5A" w:rsidRPr="00345B1C">
        <w:rPr>
          <w:rFonts w:ascii="Arial Narrow" w:hAnsi="Arial Narrow" w:cs="Arial"/>
          <w:noProof/>
          <w:szCs w:val="16"/>
        </w:rPr>
        <w:t>V/</w:t>
      </w:r>
      <w:r w:rsidR="00DF6B4F" w:rsidRPr="00345B1C">
        <w:rPr>
          <w:rFonts w:ascii="Arial Narrow" w:hAnsi="Arial Narrow" w:cs="Arial"/>
          <w:noProof/>
          <w:szCs w:val="16"/>
        </w:rPr>
        <w:t>IT</w:t>
      </w:r>
    </w:p>
    <w:p w14:paraId="6D2F40FB" w14:textId="75FC8CCF" w:rsidR="00C02A65" w:rsidRPr="00345B1C" w:rsidRDefault="00C02A65" w:rsidP="00711F17">
      <w:pPr>
        <w:pStyle w:val="Nadpis2"/>
        <w:tabs>
          <w:tab w:val="left" w:pos="2977"/>
        </w:tabs>
        <w:spacing w:before="120"/>
        <w:rPr>
          <w:rFonts w:ascii="Arial Narrow" w:hAnsi="Arial Narrow" w:cs="Arial"/>
          <w:szCs w:val="16"/>
        </w:rPr>
      </w:pPr>
      <w:r w:rsidRPr="00345B1C">
        <w:rPr>
          <w:rFonts w:ascii="Arial Narrow" w:hAnsi="Arial Narrow" w:cs="Arial"/>
          <w:szCs w:val="16"/>
        </w:rPr>
        <w:t>Ochranné opatrenie v zmysle STN 33 2000-4-41:</w:t>
      </w:r>
      <w:r w:rsidR="00DF6B4F" w:rsidRPr="00345B1C">
        <w:rPr>
          <w:rFonts w:ascii="Arial Narrow" w:hAnsi="Arial Narrow" w:cs="Arial"/>
          <w:szCs w:val="16"/>
        </w:rPr>
        <w:t xml:space="preserve"> 20</w:t>
      </w:r>
      <w:r w:rsidR="003C6467" w:rsidRPr="00345B1C">
        <w:rPr>
          <w:rFonts w:ascii="Arial Narrow" w:hAnsi="Arial Narrow" w:cs="Arial"/>
          <w:szCs w:val="16"/>
        </w:rPr>
        <w:t>19</w:t>
      </w:r>
    </w:p>
    <w:p w14:paraId="48DCDBAA" w14:textId="77777777" w:rsidR="00DF6B4F" w:rsidRPr="00345B1C" w:rsidRDefault="00DF6B4F" w:rsidP="00480D73">
      <w:pPr>
        <w:rPr>
          <w:rFonts w:ascii="Arial Narrow" w:hAnsi="Arial Narrow" w:cs="Arial"/>
          <w:b/>
          <w:szCs w:val="16"/>
        </w:rPr>
      </w:pPr>
      <w:r w:rsidRPr="00345B1C">
        <w:rPr>
          <w:rFonts w:ascii="Arial Narrow" w:hAnsi="Arial Narrow" w:cs="Arial"/>
          <w:b/>
          <w:szCs w:val="16"/>
        </w:rPr>
        <w:t>Základná ochrana /ochrana pred priamym dotykom/ v časti DC:</w:t>
      </w:r>
    </w:p>
    <w:p w14:paraId="5BE3D39C" w14:textId="77777777" w:rsidR="00480D73" w:rsidRPr="00345B1C" w:rsidRDefault="00480D73" w:rsidP="00480D73">
      <w:pPr>
        <w:rPr>
          <w:rFonts w:ascii="Arial Narrow" w:hAnsi="Arial Narrow" w:cs="Arial"/>
          <w:szCs w:val="16"/>
        </w:rPr>
      </w:pPr>
      <w:r w:rsidRPr="00345B1C">
        <w:rPr>
          <w:rFonts w:ascii="Arial Narrow" w:hAnsi="Arial Narrow" w:cs="Arial"/>
          <w:szCs w:val="16"/>
        </w:rPr>
        <w:t>(podľa STN EN 61140 a STN 33 2000-4-41 čl. 411.2 )</w:t>
      </w:r>
    </w:p>
    <w:p w14:paraId="4E39F31E" w14:textId="77777777" w:rsidR="00E140C7" w:rsidRPr="00345B1C" w:rsidRDefault="00480D73" w:rsidP="00E140C7">
      <w:pPr>
        <w:rPr>
          <w:rFonts w:ascii="Arial Narrow" w:hAnsi="Arial Narrow" w:cs="Arial"/>
          <w:b/>
          <w:szCs w:val="16"/>
        </w:rPr>
      </w:pPr>
      <w:r w:rsidRPr="00345B1C">
        <w:rPr>
          <w:rFonts w:ascii="Arial Narrow" w:hAnsi="Arial Narrow" w:cs="Arial"/>
          <w:szCs w:val="16"/>
        </w:rPr>
        <w:t>Ochrana živých častí je riešená izoláciou, zábranami a</w:t>
      </w:r>
      <w:r w:rsidR="00030CC4" w:rsidRPr="00345B1C">
        <w:rPr>
          <w:rFonts w:ascii="Arial Narrow" w:hAnsi="Arial Narrow" w:cs="Arial"/>
          <w:szCs w:val="16"/>
        </w:rPr>
        <w:t> </w:t>
      </w:r>
      <w:r w:rsidRPr="00345B1C">
        <w:rPr>
          <w:rFonts w:ascii="Arial Narrow" w:hAnsi="Arial Narrow" w:cs="Arial"/>
          <w:szCs w:val="16"/>
        </w:rPr>
        <w:t>krytmi</w:t>
      </w:r>
      <w:r w:rsidR="00030CC4" w:rsidRPr="00345B1C">
        <w:rPr>
          <w:rFonts w:ascii="Arial Narrow" w:hAnsi="Arial Narrow" w:cs="Arial"/>
          <w:szCs w:val="16"/>
        </w:rPr>
        <w:t>.</w:t>
      </w:r>
      <w:r w:rsidR="00E140C7" w:rsidRPr="00345B1C">
        <w:rPr>
          <w:rFonts w:ascii="Arial Narrow" w:hAnsi="Arial Narrow" w:cs="Arial"/>
          <w:b/>
          <w:szCs w:val="16"/>
        </w:rPr>
        <w:t xml:space="preserve"> </w:t>
      </w:r>
    </w:p>
    <w:p w14:paraId="2030B1DF" w14:textId="77777777" w:rsidR="008241A0" w:rsidRPr="00345B1C" w:rsidRDefault="008241A0" w:rsidP="00480D73">
      <w:pPr>
        <w:rPr>
          <w:rFonts w:ascii="Arial Narrow" w:hAnsi="Arial Narrow" w:cs="Arial"/>
          <w:szCs w:val="16"/>
        </w:rPr>
      </w:pPr>
    </w:p>
    <w:p w14:paraId="0724880A" w14:textId="3B8C35AB" w:rsidR="00480D73" w:rsidRPr="00345B1C" w:rsidRDefault="00480D73" w:rsidP="00480D73">
      <w:pPr>
        <w:rPr>
          <w:rFonts w:ascii="Arial Narrow" w:hAnsi="Arial Narrow" w:cs="Arial"/>
          <w:b/>
          <w:szCs w:val="16"/>
        </w:rPr>
      </w:pPr>
      <w:bookmarkStart w:id="5" w:name="_Hlk108629407"/>
      <w:r w:rsidRPr="00345B1C">
        <w:rPr>
          <w:rFonts w:ascii="Arial Narrow" w:hAnsi="Arial Narrow" w:cs="Arial"/>
          <w:b/>
          <w:szCs w:val="16"/>
        </w:rPr>
        <w:t>Ochrana pri poruche /ochrana pred nepriamym dotykom/v časti DC</w:t>
      </w:r>
      <w:r w:rsidR="00E140C7" w:rsidRPr="00345B1C">
        <w:rPr>
          <w:rFonts w:ascii="Arial Narrow" w:hAnsi="Arial Narrow" w:cs="Arial"/>
          <w:b/>
          <w:szCs w:val="16"/>
        </w:rPr>
        <w:t>:</w:t>
      </w:r>
    </w:p>
    <w:bookmarkEnd w:id="5"/>
    <w:p w14:paraId="60E7136F" w14:textId="33A0F0EA" w:rsidR="009415D1" w:rsidRPr="00345B1C" w:rsidRDefault="009415D1" w:rsidP="009415D1">
      <w:pPr>
        <w:rPr>
          <w:rFonts w:ascii="Arial Narrow" w:hAnsi="Arial Narrow" w:cs="Arial"/>
          <w:szCs w:val="16"/>
        </w:rPr>
      </w:pPr>
      <w:r w:rsidRPr="00345B1C">
        <w:rPr>
          <w:rFonts w:ascii="Arial Narrow" w:hAnsi="Arial Narrow" w:cs="Arial"/>
          <w:szCs w:val="16"/>
        </w:rPr>
        <w:t xml:space="preserve">Ochrana pred nepriamym dotykom bude riešená ochranným pospájaním. Pretože pomer medzi menovitým prúdom FV panela a skratovým prúdom je veľmi malý, nie je možné použiť ochranu samočinným odpojením pri poruche, ktorá spočíva v automatickom odpojení poruchovej časti pretavením alebo vypnutím ochranného prvku pri poruche (pre túto ochranu je potrebné mať vyšší skratový prúd). Nie je teda možné dosiahnuť automatického odpojenia od zdroja napájania v požadovanom čase podľa STN 33 2000-4-41 čl. 411.3.2. Ochranné pospájanie bude riešené v zmysle STN 33 2000-4-41:2007 čl.411.3.1.2. </w:t>
      </w:r>
      <w:r w:rsidR="00601533" w:rsidRPr="00345B1C">
        <w:rPr>
          <w:rFonts w:ascii="Arial Narrow" w:hAnsi="Arial Narrow" w:cs="Arial"/>
          <w:szCs w:val="16"/>
        </w:rPr>
        <w:t xml:space="preserve">Núdzové odpojenie DC časti je zabezpečené DC zariadeniami na rýchle vypnutie na úrovni modulu CE CERTIFIED, ktoré bude prepojené pomocou komunikačného kábla s núdzovým tlačidlom STOP. Použite zariadenie  pre rýchle vypnutie úrovni panela </w:t>
      </w:r>
      <w:r w:rsidR="003B2D13">
        <w:rPr>
          <w:rFonts w:ascii="Arial Narrow" w:hAnsi="Arial Narrow" w:cs="Arial"/>
          <w:szCs w:val="16"/>
        </w:rPr>
        <w:t>BFS-A2</w:t>
      </w:r>
      <w:r w:rsidR="00601533" w:rsidRPr="00345B1C">
        <w:rPr>
          <w:rFonts w:ascii="Arial Narrow" w:hAnsi="Arial Narrow" w:cs="Arial"/>
          <w:szCs w:val="16"/>
        </w:rPr>
        <w:t xml:space="preserve"> v zmysle STN 33 2000-7-712 čl. 712.410.102. Istenie DC časti je zabezpečené poistkami. AC odpojenie je možné pomocou HRM miestnym tlačidlom, ktorý navrhujeme pripojiť k </w:t>
      </w:r>
      <w:r w:rsidR="00304158" w:rsidRPr="00345B1C">
        <w:rPr>
          <w:rFonts w:ascii="Arial Narrow" w:hAnsi="Arial Narrow" w:cs="Arial"/>
          <w:szCs w:val="16"/>
        </w:rPr>
        <w:t>centrál</w:t>
      </w:r>
      <w:r w:rsidR="00601533" w:rsidRPr="00345B1C">
        <w:rPr>
          <w:rFonts w:ascii="Arial Narrow" w:hAnsi="Arial Narrow" w:cs="Arial"/>
          <w:szCs w:val="16"/>
        </w:rPr>
        <w:t xml:space="preserve"> stopu budovy.</w:t>
      </w:r>
      <w:r w:rsidR="00411156" w:rsidRPr="00345B1C">
        <w:rPr>
          <w:rFonts w:ascii="Arial Narrow" w:hAnsi="Arial Narrow" w:cs="Arial"/>
          <w:szCs w:val="16"/>
        </w:rPr>
        <w:t xml:space="preserve"> </w:t>
      </w:r>
    </w:p>
    <w:p w14:paraId="1F839AD0" w14:textId="77777777" w:rsidR="008241A0" w:rsidRPr="00345B1C" w:rsidRDefault="008241A0" w:rsidP="00480D73">
      <w:pPr>
        <w:rPr>
          <w:rFonts w:ascii="Arial Narrow" w:hAnsi="Arial Narrow" w:cs="Arial"/>
          <w:szCs w:val="16"/>
        </w:rPr>
      </w:pPr>
    </w:p>
    <w:p w14:paraId="16D6D35D" w14:textId="77777777" w:rsidR="00480D73" w:rsidRPr="00345B1C" w:rsidRDefault="00480D73" w:rsidP="00480D73">
      <w:pPr>
        <w:rPr>
          <w:rFonts w:ascii="Arial Narrow" w:hAnsi="Arial Narrow" w:cs="Arial"/>
          <w:b/>
          <w:szCs w:val="16"/>
        </w:rPr>
      </w:pPr>
      <w:r w:rsidRPr="00345B1C">
        <w:rPr>
          <w:rFonts w:ascii="Arial Narrow" w:hAnsi="Arial Narrow" w:cs="Arial"/>
          <w:b/>
          <w:szCs w:val="16"/>
        </w:rPr>
        <w:t>Základná ochrana /ochrana pred priamym dotykom/ v časti AC:</w:t>
      </w:r>
    </w:p>
    <w:p w14:paraId="4A775A4C" w14:textId="77777777" w:rsidR="00480D73" w:rsidRPr="00345B1C" w:rsidRDefault="00480D73" w:rsidP="00480D73">
      <w:pPr>
        <w:rPr>
          <w:rFonts w:ascii="Arial Narrow" w:hAnsi="Arial Narrow" w:cs="Arial"/>
          <w:szCs w:val="16"/>
        </w:rPr>
      </w:pPr>
      <w:r w:rsidRPr="00345B1C">
        <w:rPr>
          <w:rFonts w:ascii="Arial Narrow" w:hAnsi="Arial Narrow" w:cs="Arial"/>
          <w:szCs w:val="16"/>
        </w:rPr>
        <w:t>(podľa STN 33 2000-4-41 čl. 411.2 a STN EN 61140)</w:t>
      </w:r>
    </w:p>
    <w:p w14:paraId="5FCFE256" w14:textId="77777777" w:rsidR="00480D73" w:rsidRPr="00345B1C" w:rsidRDefault="00480D73" w:rsidP="00480D73">
      <w:pPr>
        <w:rPr>
          <w:rFonts w:ascii="Arial Narrow" w:hAnsi="Arial Narrow" w:cs="Arial"/>
          <w:szCs w:val="16"/>
        </w:rPr>
      </w:pPr>
      <w:r w:rsidRPr="00345B1C">
        <w:rPr>
          <w:rFonts w:ascii="Arial Narrow" w:hAnsi="Arial Narrow" w:cs="Arial"/>
          <w:szCs w:val="16"/>
        </w:rPr>
        <w:t xml:space="preserve">Ochrana živých častí do 1000V za </w:t>
      </w:r>
      <w:proofErr w:type="spellStart"/>
      <w:r w:rsidRPr="00345B1C">
        <w:rPr>
          <w:rFonts w:ascii="Arial Narrow" w:hAnsi="Arial Narrow" w:cs="Arial"/>
          <w:szCs w:val="16"/>
        </w:rPr>
        <w:t>striedačmi</w:t>
      </w:r>
      <w:proofErr w:type="spellEnd"/>
      <w:r w:rsidRPr="00345B1C">
        <w:rPr>
          <w:rFonts w:ascii="Arial Narrow" w:hAnsi="Arial Narrow" w:cs="Arial"/>
          <w:szCs w:val="16"/>
        </w:rPr>
        <w:t xml:space="preserve"> je riešená izoláciou a</w:t>
      </w:r>
      <w:r w:rsidR="008241A0" w:rsidRPr="00345B1C">
        <w:rPr>
          <w:rFonts w:ascii="Arial Narrow" w:hAnsi="Arial Narrow" w:cs="Arial"/>
          <w:szCs w:val="16"/>
        </w:rPr>
        <w:t> </w:t>
      </w:r>
      <w:r w:rsidRPr="00345B1C">
        <w:rPr>
          <w:rFonts w:ascii="Arial Narrow" w:hAnsi="Arial Narrow" w:cs="Arial"/>
          <w:szCs w:val="16"/>
        </w:rPr>
        <w:t>krytmi</w:t>
      </w:r>
    </w:p>
    <w:p w14:paraId="452AD715" w14:textId="77777777" w:rsidR="008241A0" w:rsidRPr="00345B1C" w:rsidRDefault="008241A0" w:rsidP="00480D73">
      <w:pPr>
        <w:rPr>
          <w:rFonts w:ascii="Arial Narrow" w:hAnsi="Arial Narrow" w:cs="Arial"/>
          <w:szCs w:val="16"/>
        </w:rPr>
      </w:pPr>
    </w:p>
    <w:p w14:paraId="178A124E" w14:textId="77777777" w:rsidR="00480D73" w:rsidRPr="00345B1C" w:rsidRDefault="00480D73" w:rsidP="00480D73">
      <w:pPr>
        <w:rPr>
          <w:rFonts w:ascii="Arial Narrow" w:hAnsi="Arial Narrow" w:cs="Arial"/>
          <w:b/>
          <w:szCs w:val="16"/>
        </w:rPr>
      </w:pPr>
      <w:r w:rsidRPr="00345B1C">
        <w:rPr>
          <w:rFonts w:ascii="Arial Narrow" w:hAnsi="Arial Narrow" w:cs="Arial"/>
          <w:b/>
          <w:szCs w:val="16"/>
        </w:rPr>
        <w:t>Ochrana pri poruche /ochrana pred nepriamym dotykom/ v časti AC:</w:t>
      </w:r>
    </w:p>
    <w:p w14:paraId="26ECED5D" w14:textId="77777777" w:rsidR="00480D73" w:rsidRPr="00345B1C" w:rsidRDefault="00480D73" w:rsidP="00480D73">
      <w:pPr>
        <w:rPr>
          <w:rFonts w:ascii="Arial Narrow" w:hAnsi="Arial Narrow" w:cs="Arial"/>
          <w:szCs w:val="16"/>
        </w:rPr>
      </w:pPr>
      <w:r w:rsidRPr="00345B1C">
        <w:rPr>
          <w:rFonts w:ascii="Arial Narrow" w:hAnsi="Arial Narrow" w:cs="Arial"/>
          <w:szCs w:val="16"/>
        </w:rPr>
        <w:t>(podľa STN 33 2000-4-41 čl. 411.2 )</w:t>
      </w:r>
    </w:p>
    <w:p w14:paraId="6A5AD702" w14:textId="73821FE4" w:rsidR="00480D73" w:rsidRPr="00345B1C" w:rsidRDefault="00480D73" w:rsidP="00480D73">
      <w:pPr>
        <w:rPr>
          <w:rFonts w:ascii="Arial Narrow" w:hAnsi="Arial Narrow" w:cs="Arial"/>
          <w:szCs w:val="16"/>
        </w:rPr>
      </w:pPr>
      <w:r w:rsidRPr="00345B1C">
        <w:rPr>
          <w:rFonts w:ascii="Arial Narrow" w:hAnsi="Arial Narrow" w:cs="Arial"/>
          <w:szCs w:val="16"/>
        </w:rPr>
        <w:t xml:space="preserve">Ochrana pred nepriamym dotykom (neživých častí do 1000V) </w:t>
      </w:r>
      <w:r w:rsidR="00EA7E0D" w:rsidRPr="00345B1C">
        <w:rPr>
          <w:rFonts w:ascii="Arial Narrow" w:hAnsi="Arial Narrow" w:cs="Arial"/>
          <w:szCs w:val="16"/>
        </w:rPr>
        <w:t>j</w:t>
      </w:r>
      <w:r w:rsidRPr="00345B1C">
        <w:rPr>
          <w:rFonts w:ascii="Arial Narrow" w:hAnsi="Arial Narrow" w:cs="Arial"/>
          <w:szCs w:val="16"/>
        </w:rPr>
        <w:t>e riešená ochranným uzemnením, ochranným pospájaním a samočinným odpojením pri poruche.</w:t>
      </w:r>
    </w:p>
    <w:p w14:paraId="39F759D8" w14:textId="07E2BCA0" w:rsidR="00480D73" w:rsidRPr="00345B1C" w:rsidRDefault="00480D73" w:rsidP="00480D73">
      <w:pPr>
        <w:rPr>
          <w:rFonts w:ascii="Arial Narrow" w:hAnsi="Arial Narrow" w:cs="Arial"/>
          <w:szCs w:val="16"/>
        </w:rPr>
      </w:pPr>
      <w:r w:rsidRPr="00345B1C">
        <w:rPr>
          <w:rFonts w:ascii="Arial Narrow" w:hAnsi="Arial Narrow" w:cs="Arial"/>
          <w:szCs w:val="16"/>
        </w:rPr>
        <w:t xml:space="preserve">Ochranné uzemnenie </w:t>
      </w:r>
      <w:r w:rsidR="00B41C01" w:rsidRPr="00345B1C">
        <w:rPr>
          <w:rFonts w:ascii="Arial Narrow" w:hAnsi="Arial Narrow" w:cs="Arial"/>
          <w:szCs w:val="16"/>
        </w:rPr>
        <w:t>j</w:t>
      </w:r>
      <w:r w:rsidRPr="00345B1C">
        <w:rPr>
          <w:rFonts w:ascii="Arial Narrow" w:hAnsi="Arial Narrow" w:cs="Arial"/>
          <w:szCs w:val="16"/>
        </w:rPr>
        <w:t>e riešené v zmysle STN 33 2000-4-41:2007 čl. 411.3.1.1., ochranné pospájanie v zmysle STN 33 2000-4-41:20</w:t>
      </w:r>
      <w:r w:rsidR="00320D64" w:rsidRPr="00345B1C">
        <w:rPr>
          <w:rFonts w:ascii="Arial Narrow" w:hAnsi="Arial Narrow" w:cs="Arial"/>
          <w:szCs w:val="16"/>
        </w:rPr>
        <w:t>19</w:t>
      </w:r>
      <w:r w:rsidRPr="00345B1C">
        <w:rPr>
          <w:rFonts w:ascii="Arial Narrow" w:hAnsi="Arial Narrow" w:cs="Arial"/>
          <w:szCs w:val="16"/>
        </w:rPr>
        <w:t xml:space="preserve"> čl. 411.3.1.2 a samočinné odpojenie pri poruche v zmysle STN 33 2000-4- 41:2007 čl. 411.3.2</w:t>
      </w:r>
    </w:p>
    <w:p w14:paraId="26534D21" w14:textId="77777777" w:rsidR="00C02A65" w:rsidRPr="00345B1C" w:rsidRDefault="00C02A65" w:rsidP="00D43AE5">
      <w:pPr>
        <w:pStyle w:val="Nadpis2"/>
        <w:rPr>
          <w:rFonts w:ascii="Arial Narrow" w:hAnsi="Arial Narrow" w:cs="Arial"/>
          <w:szCs w:val="16"/>
        </w:rPr>
      </w:pPr>
      <w:r w:rsidRPr="00345B1C">
        <w:rPr>
          <w:rFonts w:ascii="Arial Narrow" w:hAnsi="Arial Narrow" w:cs="Arial"/>
          <w:szCs w:val="16"/>
        </w:rPr>
        <w:t xml:space="preserve">STUPEŇ DODÁVKY ELEKTRICKEJ ENERGIE </w:t>
      </w:r>
    </w:p>
    <w:p w14:paraId="64C2C0A1" w14:textId="78AD6E68" w:rsidR="003A6E4C" w:rsidRPr="00345B1C" w:rsidRDefault="003A6E4C" w:rsidP="003A6E4C">
      <w:pPr>
        <w:spacing w:before="80" w:after="80"/>
        <w:ind w:firstLine="567"/>
        <w:rPr>
          <w:rFonts w:ascii="Arial Narrow" w:hAnsi="Arial Narrow" w:cs="Arial"/>
          <w:szCs w:val="16"/>
        </w:rPr>
      </w:pPr>
      <w:bookmarkStart w:id="6" w:name="bookmark12"/>
      <w:r w:rsidRPr="00345B1C">
        <w:rPr>
          <w:rFonts w:ascii="Arial Narrow" w:hAnsi="Arial Narrow" w:cs="Arial"/>
          <w:szCs w:val="16"/>
        </w:rPr>
        <w:t xml:space="preserve">Dodávka el. energie </w:t>
      </w:r>
      <w:r w:rsidR="00B41C01" w:rsidRPr="00345B1C">
        <w:rPr>
          <w:rFonts w:ascii="Arial Narrow" w:hAnsi="Arial Narrow" w:cs="Arial"/>
          <w:szCs w:val="16"/>
        </w:rPr>
        <w:t>j</w:t>
      </w:r>
      <w:r w:rsidRPr="00345B1C">
        <w:rPr>
          <w:rFonts w:ascii="Arial Narrow" w:hAnsi="Arial Narrow" w:cs="Arial"/>
          <w:szCs w:val="16"/>
        </w:rPr>
        <w:t>e zabezpečená v zmysle STN 34 1610 § 16 107:</w:t>
      </w:r>
    </w:p>
    <w:p w14:paraId="1E64D1EF" w14:textId="77777777" w:rsidR="003A6E4C" w:rsidRPr="00345B1C" w:rsidRDefault="003A6E4C" w:rsidP="003A6E4C">
      <w:pPr>
        <w:spacing w:before="80" w:after="80"/>
        <w:ind w:firstLine="567"/>
        <w:rPr>
          <w:rFonts w:ascii="Arial Narrow" w:hAnsi="Arial Narrow" w:cs="Arial"/>
          <w:szCs w:val="16"/>
        </w:rPr>
      </w:pPr>
      <w:r w:rsidRPr="00345B1C">
        <w:rPr>
          <w:rFonts w:ascii="Arial Narrow" w:hAnsi="Arial Narrow" w:cs="Arial"/>
          <w:szCs w:val="16"/>
        </w:rPr>
        <w:t>3. stupeň – pre zariadenia resp. spotrebiče normálneho významu</w:t>
      </w:r>
    </w:p>
    <w:p w14:paraId="7CF9196A" w14:textId="77777777" w:rsidR="00F40B6A" w:rsidRPr="00345B1C" w:rsidRDefault="00F40B6A" w:rsidP="00F40B6A">
      <w:pPr>
        <w:pStyle w:val="Nadpis2"/>
        <w:rPr>
          <w:rFonts w:ascii="Arial Narrow" w:hAnsi="Arial Narrow" w:cs="Arial"/>
          <w:szCs w:val="16"/>
        </w:rPr>
      </w:pPr>
      <w:r w:rsidRPr="00345B1C">
        <w:rPr>
          <w:rFonts w:ascii="Arial Narrow" w:hAnsi="Arial Narrow" w:cs="Arial"/>
          <w:szCs w:val="16"/>
        </w:rPr>
        <w:lastRenderedPageBreak/>
        <w:t>Spôsob prevádzky zdroja FVE</w:t>
      </w:r>
    </w:p>
    <w:p w14:paraId="7B510532" w14:textId="1B3C1A8B" w:rsidR="00F40B6A" w:rsidRPr="00345B1C" w:rsidRDefault="00F40B6A" w:rsidP="00F40B6A">
      <w:pPr>
        <w:rPr>
          <w:rFonts w:ascii="Arial Narrow" w:hAnsi="Arial Narrow" w:cs="Arial"/>
          <w:szCs w:val="16"/>
        </w:rPr>
      </w:pPr>
      <w:r w:rsidRPr="00345B1C">
        <w:rPr>
          <w:rFonts w:ascii="Arial Narrow" w:hAnsi="Arial Narrow" w:cs="Arial"/>
          <w:szCs w:val="16"/>
        </w:rPr>
        <w:tab/>
        <w:t xml:space="preserve">Výkon z </w:t>
      </w:r>
      <w:proofErr w:type="spellStart"/>
      <w:r w:rsidRPr="00345B1C">
        <w:rPr>
          <w:rFonts w:ascii="Arial Narrow" w:hAnsi="Arial Narrow" w:cs="Arial"/>
          <w:szCs w:val="16"/>
        </w:rPr>
        <w:t>fotovoltických</w:t>
      </w:r>
      <w:proofErr w:type="spellEnd"/>
      <w:r w:rsidRPr="00345B1C">
        <w:rPr>
          <w:rFonts w:ascii="Arial Narrow" w:hAnsi="Arial Narrow" w:cs="Arial"/>
          <w:szCs w:val="16"/>
        </w:rPr>
        <w:t xml:space="preserve"> panelov bude určený na vlastnú spotrebu elektrickej energie. Princíp využitia elektrickej energie spočíva v tom, že spotreba je prioritne uspokojovaná </w:t>
      </w:r>
      <w:r w:rsidR="00A33D1F">
        <w:rPr>
          <w:rFonts w:ascii="Arial Narrow" w:hAnsi="Arial Narrow" w:cs="Arial"/>
          <w:szCs w:val="16"/>
        </w:rPr>
        <w:t xml:space="preserve">     </w:t>
      </w:r>
      <w:r w:rsidRPr="00345B1C">
        <w:rPr>
          <w:rFonts w:ascii="Arial Narrow" w:hAnsi="Arial Narrow" w:cs="Arial"/>
          <w:szCs w:val="16"/>
        </w:rPr>
        <w:t xml:space="preserve">z </w:t>
      </w:r>
      <w:proofErr w:type="spellStart"/>
      <w:r w:rsidRPr="00345B1C">
        <w:rPr>
          <w:rFonts w:ascii="Arial Narrow" w:hAnsi="Arial Narrow" w:cs="Arial"/>
          <w:szCs w:val="16"/>
        </w:rPr>
        <w:t>fotovoltick</w:t>
      </w:r>
      <w:r w:rsidR="009415D1" w:rsidRPr="00345B1C">
        <w:rPr>
          <w:rFonts w:ascii="Arial Narrow" w:hAnsi="Arial Narrow" w:cs="Arial"/>
          <w:szCs w:val="16"/>
        </w:rPr>
        <w:t>ého</w:t>
      </w:r>
      <w:proofErr w:type="spellEnd"/>
      <w:r w:rsidRPr="00345B1C">
        <w:rPr>
          <w:rFonts w:ascii="Arial Narrow" w:hAnsi="Arial Narrow" w:cs="Arial"/>
          <w:szCs w:val="16"/>
        </w:rPr>
        <w:t xml:space="preserve"> </w:t>
      </w:r>
      <w:r w:rsidR="009415D1" w:rsidRPr="00345B1C">
        <w:rPr>
          <w:rFonts w:ascii="Arial Narrow" w:hAnsi="Arial Narrow" w:cs="Arial"/>
          <w:szCs w:val="16"/>
        </w:rPr>
        <w:t>zdroja</w:t>
      </w:r>
      <w:r w:rsidRPr="00345B1C">
        <w:rPr>
          <w:rFonts w:ascii="Arial Narrow" w:hAnsi="Arial Narrow" w:cs="Arial"/>
          <w:szCs w:val="16"/>
        </w:rPr>
        <w:t xml:space="preserve">. Pokiaľ výkon FV </w:t>
      </w:r>
      <w:r w:rsidR="009415D1" w:rsidRPr="00345B1C">
        <w:rPr>
          <w:rFonts w:ascii="Arial Narrow" w:hAnsi="Arial Narrow" w:cs="Arial"/>
          <w:szCs w:val="16"/>
        </w:rPr>
        <w:t>zdroja</w:t>
      </w:r>
      <w:r w:rsidRPr="00345B1C">
        <w:rPr>
          <w:rFonts w:ascii="Arial Narrow" w:hAnsi="Arial Narrow" w:cs="Arial"/>
          <w:szCs w:val="16"/>
        </w:rPr>
        <w:t xml:space="preserve"> nie je postačujúci na pokrytie spotreby, energia je doplnená z distribučnej siete. V opačnom prípade, pokiaľ je energie z FV </w:t>
      </w:r>
      <w:r w:rsidR="009415D1" w:rsidRPr="00345B1C">
        <w:rPr>
          <w:rFonts w:ascii="Arial Narrow" w:hAnsi="Arial Narrow" w:cs="Arial"/>
          <w:szCs w:val="16"/>
        </w:rPr>
        <w:t>zdroja</w:t>
      </w:r>
      <w:r w:rsidRPr="00345B1C">
        <w:rPr>
          <w:rFonts w:ascii="Arial Narrow" w:hAnsi="Arial Narrow" w:cs="Arial"/>
          <w:szCs w:val="16"/>
        </w:rPr>
        <w:t xml:space="preserve"> nadbytok, </w:t>
      </w:r>
      <w:r w:rsidR="00B8796D" w:rsidRPr="00345B1C">
        <w:rPr>
          <w:rFonts w:ascii="Arial Narrow" w:hAnsi="Arial Narrow" w:cs="Arial"/>
          <w:szCs w:val="16"/>
        </w:rPr>
        <w:t xml:space="preserve">bude energia smerovať do batérie, </w:t>
      </w:r>
      <w:proofErr w:type="spellStart"/>
      <w:r w:rsidRPr="00345B1C">
        <w:rPr>
          <w:rFonts w:ascii="Arial Narrow" w:hAnsi="Arial Narrow" w:cs="Arial"/>
          <w:szCs w:val="16"/>
        </w:rPr>
        <w:t>smartmeter</w:t>
      </w:r>
      <w:proofErr w:type="spellEnd"/>
      <w:r w:rsidRPr="00345B1C">
        <w:rPr>
          <w:rFonts w:ascii="Arial Narrow" w:hAnsi="Arial Narrow" w:cs="Arial"/>
          <w:szCs w:val="16"/>
        </w:rPr>
        <w:t xml:space="preserve"> bude upravovať dodávaný výkon </w:t>
      </w:r>
      <w:r w:rsidR="00B8796D" w:rsidRPr="00345B1C">
        <w:rPr>
          <w:rFonts w:ascii="Arial Narrow" w:hAnsi="Arial Narrow" w:cs="Arial"/>
          <w:szCs w:val="16"/>
        </w:rPr>
        <w:t xml:space="preserve">do siete </w:t>
      </w:r>
      <w:r w:rsidRPr="00345B1C">
        <w:rPr>
          <w:rFonts w:ascii="Arial Narrow" w:hAnsi="Arial Narrow" w:cs="Arial"/>
          <w:szCs w:val="16"/>
        </w:rPr>
        <w:t xml:space="preserve">na </w:t>
      </w:r>
      <w:proofErr w:type="spellStart"/>
      <w:r w:rsidRPr="00345B1C">
        <w:rPr>
          <w:rFonts w:ascii="Arial Narrow" w:hAnsi="Arial Narrow" w:cs="Arial"/>
          <w:szCs w:val="16"/>
        </w:rPr>
        <w:t>striedač</w:t>
      </w:r>
      <w:r w:rsidR="00A33D1F">
        <w:rPr>
          <w:rFonts w:ascii="Arial Narrow" w:hAnsi="Arial Narrow" w:cs="Arial"/>
          <w:szCs w:val="16"/>
        </w:rPr>
        <w:t>i</w:t>
      </w:r>
      <w:proofErr w:type="spellEnd"/>
      <w:r w:rsidR="00B8796D" w:rsidRPr="00345B1C">
        <w:rPr>
          <w:rFonts w:ascii="Arial Narrow" w:hAnsi="Arial Narrow" w:cs="Arial"/>
          <w:szCs w:val="16"/>
        </w:rPr>
        <w:t xml:space="preserve"> tak, že je zabezpečené nedodávanie elektriny do distribučnej sústavy</w:t>
      </w:r>
      <w:r w:rsidRPr="00345B1C">
        <w:rPr>
          <w:rFonts w:ascii="Arial Narrow" w:hAnsi="Arial Narrow" w:cs="Arial"/>
          <w:szCs w:val="16"/>
        </w:rPr>
        <w:t xml:space="preserve">. </w:t>
      </w:r>
    </w:p>
    <w:p w14:paraId="69CB2862" w14:textId="77777777" w:rsidR="00E108B7" w:rsidRPr="00345B1C" w:rsidRDefault="00DD377E" w:rsidP="00DD377E">
      <w:pPr>
        <w:pStyle w:val="Nadpis1"/>
        <w:rPr>
          <w:rFonts w:ascii="Arial Narrow" w:hAnsi="Arial Narrow" w:cs="Arial"/>
          <w:szCs w:val="16"/>
        </w:rPr>
      </w:pPr>
      <w:r w:rsidRPr="00345B1C">
        <w:rPr>
          <w:rFonts w:ascii="Arial Narrow" w:hAnsi="Arial Narrow" w:cs="Arial"/>
          <w:szCs w:val="16"/>
        </w:rPr>
        <w:t>technické riešenie</w:t>
      </w:r>
      <w:bookmarkEnd w:id="6"/>
    </w:p>
    <w:p w14:paraId="3922631C" w14:textId="65B418B5" w:rsidR="00BB33B0" w:rsidRPr="00345B1C" w:rsidRDefault="00E108B7" w:rsidP="00BB33B0">
      <w:pPr>
        <w:rPr>
          <w:rFonts w:ascii="Arial Narrow" w:hAnsi="Arial Narrow" w:cs="Arial"/>
          <w:szCs w:val="16"/>
        </w:rPr>
      </w:pPr>
      <w:r w:rsidRPr="00345B1C">
        <w:rPr>
          <w:rFonts w:ascii="Arial Narrow" w:hAnsi="Arial Narrow" w:cs="Arial"/>
          <w:szCs w:val="16"/>
        </w:rPr>
        <w:tab/>
      </w:r>
      <w:proofErr w:type="spellStart"/>
      <w:r w:rsidR="00241323" w:rsidRPr="00345B1C">
        <w:rPr>
          <w:rFonts w:ascii="Arial Narrow" w:hAnsi="Arial Narrow" w:cs="Arial"/>
          <w:szCs w:val="16"/>
        </w:rPr>
        <w:t>Fotovoltické</w:t>
      </w:r>
      <w:proofErr w:type="spellEnd"/>
      <w:r w:rsidR="00241323" w:rsidRPr="00345B1C">
        <w:rPr>
          <w:rFonts w:ascii="Arial Narrow" w:hAnsi="Arial Narrow" w:cs="Arial"/>
          <w:szCs w:val="16"/>
        </w:rPr>
        <w:t xml:space="preserve"> zariadenie sa skladá z</w:t>
      </w:r>
      <w:r w:rsidR="00A33D1F">
        <w:rPr>
          <w:rFonts w:ascii="Arial Narrow" w:hAnsi="Arial Narrow" w:cs="Arial"/>
          <w:szCs w:val="16"/>
        </w:rPr>
        <w:t>o</w:t>
      </w:r>
      <w:r w:rsidR="006D799F" w:rsidRPr="00345B1C">
        <w:rPr>
          <w:rFonts w:ascii="Arial Narrow" w:hAnsi="Arial Narrow" w:cs="Arial"/>
          <w:szCs w:val="16"/>
        </w:rPr>
        <w:t> </w:t>
      </w:r>
      <w:r w:rsidR="00365E7D">
        <w:rPr>
          <w:rFonts w:ascii="Arial Narrow" w:hAnsi="Arial Narrow" w:cs="Arial"/>
          <w:szCs w:val="16"/>
        </w:rPr>
        <w:t>4</w:t>
      </w:r>
      <w:r w:rsidR="00B57A57">
        <w:rPr>
          <w:rFonts w:ascii="Arial Narrow" w:hAnsi="Arial Narrow" w:cs="Arial"/>
          <w:szCs w:val="16"/>
        </w:rPr>
        <w:t>4</w:t>
      </w:r>
      <w:r w:rsidR="006D799F" w:rsidRPr="00345B1C">
        <w:rPr>
          <w:rFonts w:ascii="Arial Narrow" w:hAnsi="Arial Narrow" w:cs="Arial"/>
          <w:szCs w:val="16"/>
        </w:rPr>
        <w:t xml:space="preserve"> ks</w:t>
      </w:r>
      <w:r w:rsidR="0010181A" w:rsidRPr="00345B1C">
        <w:rPr>
          <w:rFonts w:ascii="Arial Narrow" w:hAnsi="Arial Narrow" w:cs="Arial"/>
          <w:szCs w:val="16"/>
        </w:rPr>
        <w:t xml:space="preserve"> </w:t>
      </w:r>
      <w:proofErr w:type="spellStart"/>
      <w:r w:rsidR="0010181A" w:rsidRPr="00345B1C">
        <w:rPr>
          <w:rFonts w:ascii="Arial Narrow" w:hAnsi="Arial Narrow" w:cs="Arial"/>
          <w:szCs w:val="16"/>
        </w:rPr>
        <w:t>fotovoltických</w:t>
      </w:r>
      <w:proofErr w:type="spellEnd"/>
      <w:r w:rsidR="0010181A" w:rsidRPr="00345B1C">
        <w:rPr>
          <w:rFonts w:ascii="Arial Narrow" w:hAnsi="Arial Narrow" w:cs="Arial"/>
          <w:szCs w:val="16"/>
        </w:rPr>
        <w:t xml:space="preserve"> panelov</w:t>
      </w:r>
      <w:r w:rsidR="006B5551" w:rsidRPr="00345B1C">
        <w:rPr>
          <w:rFonts w:ascii="Arial Narrow" w:hAnsi="Arial Narrow" w:cs="Arial"/>
          <w:szCs w:val="16"/>
        </w:rPr>
        <w:t xml:space="preserve"> na streche objektu </w:t>
      </w:r>
      <w:r w:rsidR="0010181A" w:rsidRPr="00345B1C">
        <w:rPr>
          <w:rFonts w:ascii="Arial Narrow" w:hAnsi="Arial Narrow" w:cs="Arial"/>
          <w:szCs w:val="16"/>
        </w:rPr>
        <w:t xml:space="preserve">každý s výkonom </w:t>
      </w:r>
      <w:r w:rsidR="006D799F" w:rsidRPr="00345B1C">
        <w:rPr>
          <w:rFonts w:ascii="Arial Narrow" w:hAnsi="Arial Narrow" w:cs="Arial"/>
          <w:szCs w:val="16"/>
        </w:rPr>
        <w:t>5</w:t>
      </w:r>
      <w:r w:rsidR="00720D43">
        <w:rPr>
          <w:rFonts w:ascii="Arial Narrow" w:hAnsi="Arial Narrow" w:cs="Arial"/>
          <w:szCs w:val="16"/>
        </w:rPr>
        <w:t>50</w:t>
      </w:r>
      <w:r w:rsidR="0010181A" w:rsidRPr="00345B1C">
        <w:rPr>
          <w:rFonts w:ascii="Arial Narrow" w:hAnsi="Arial Narrow" w:cs="Arial"/>
          <w:szCs w:val="16"/>
        </w:rPr>
        <w:t xml:space="preserve"> </w:t>
      </w:r>
      <w:proofErr w:type="spellStart"/>
      <w:r w:rsidR="0010181A" w:rsidRPr="00345B1C">
        <w:rPr>
          <w:rFonts w:ascii="Arial Narrow" w:hAnsi="Arial Narrow" w:cs="Arial"/>
          <w:szCs w:val="16"/>
        </w:rPr>
        <w:t>Wp</w:t>
      </w:r>
      <w:proofErr w:type="spellEnd"/>
      <w:r w:rsidR="0010181A" w:rsidRPr="00345B1C">
        <w:rPr>
          <w:rFonts w:ascii="Arial Narrow" w:hAnsi="Arial Narrow" w:cs="Arial"/>
          <w:szCs w:val="16"/>
        </w:rPr>
        <w:t xml:space="preserve">. FVE obsahuje </w:t>
      </w:r>
      <w:r w:rsidR="00365E7D">
        <w:rPr>
          <w:rFonts w:ascii="Arial Narrow" w:hAnsi="Arial Narrow" w:cs="Arial"/>
          <w:szCs w:val="16"/>
        </w:rPr>
        <w:t>4</w:t>
      </w:r>
      <w:r w:rsidR="0010181A" w:rsidRPr="00345B1C">
        <w:rPr>
          <w:rFonts w:ascii="Arial Narrow" w:hAnsi="Arial Narrow" w:cs="Arial"/>
          <w:szCs w:val="16"/>
        </w:rPr>
        <w:t xml:space="preserve"> </w:t>
      </w:r>
      <w:proofErr w:type="spellStart"/>
      <w:r w:rsidR="0010181A" w:rsidRPr="00345B1C">
        <w:rPr>
          <w:rFonts w:ascii="Arial Narrow" w:hAnsi="Arial Narrow" w:cs="Arial"/>
          <w:szCs w:val="16"/>
        </w:rPr>
        <w:t>string</w:t>
      </w:r>
      <w:r w:rsidR="00720D43">
        <w:rPr>
          <w:rFonts w:ascii="Arial Narrow" w:hAnsi="Arial Narrow" w:cs="Arial"/>
          <w:szCs w:val="16"/>
        </w:rPr>
        <w:t>y</w:t>
      </w:r>
      <w:proofErr w:type="spellEnd"/>
      <w:r w:rsidR="0010181A" w:rsidRPr="00345B1C">
        <w:rPr>
          <w:rFonts w:ascii="Arial Narrow" w:hAnsi="Arial Narrow" w:cs="Arial"/>
          <w:szCs w:val="16"/>
        </w:rPr>
        <w:t xml:space="preserve">. </w:t>
      </w:r>
      <w:r w:rsidR="00B8796D" w:rsidRPr="00345B1C">
        <w:rPr>
          <w:rFonts w:ascii="Arial Narrow" w:hAnsi="Arial Narrow" w:cs="Arial"/>
          <w:szCs w:val="16"/>
        </w:rPr>
        <w:t xml:space="preserve">Na menič 1 </w:t>
      </w:r>
      <w:r w:rsidR="00A33D1F">
        <w:rPr>
          <w:rFonts w:ascii="Arial Narrow" w:hAnsi="Arial Narrow" w:cs="Arial"/>
          <w:szCs w:val="16"/>
        </w:rPr>
        <w:t xml:space="preserve">je </w:t>
      </w:r>
      <w:r w:rsidR="00B8796D" w:rsidRPr="00345B1C">
        <w:rPr>
          <w:rFonts w:ascii="Arial Narrow" w:hAnsi="Arial Narrow" w:cs="Arial"/>
          <w:szCs w:val="16"/>
        </w:rPr>
        <w:t>pripojen</w:t>
      </w:r>
      <w:r w:rsidR="00A33D1F">
        <w:rPr>
          <w:rFonts w:ascii="Arial Narrow" w:hAnsi="Arial Narrow" w:cs="Arial"/>
          <w:szCs w:val="16"/>
        </w:rPr>
        <w:t xml:space="preserve">ých </w:t>
      </w:r>
      <w:r w:rsidR="00365E7D">
        <w:rPr>
          <w:rFonts w:ascii="Arial Narrow" w:hAnsi="Arial Narrow" w:cs="Arial"/>
          <w:szCs w:val="16"/>
        </w:rPr>
        <w:t>4</w:t>
      </w:r>
      <w:r w:rsidR="00B8796D" w:rsidRPr="00345B1C">
        <w:rPr>
          <w:rFonts w:ascii="Arial Narrow" w:hAnsi="Arial Narrow" w:cs="Arial"/>
          <w:szCs w:val="16"/>
        </w:rPr>
        <w:t xml:space="preserve"> </w:t>
      </w:r>
      <w:proofErr w:type="spellStart"/>
      <w:r w:rsidR="00B8796D" w:rsidRPr="00345B1C">
        <w:rPr>
          <w:rFonts w:ascii="Arial Narrow" w:hAnsi="Arial Narrow" w:cs="Arial"/>
          <w:szCs w:val="16"/>
        </w:rPr>
        <w:t>string</w:t>
      </w:r>
      <w:r w:rsidR="006D799F" w:rsidRPr="00345B1C">
        <w:rPr>
          <w:rFonts w:ascii="Arial Narrow" w:hAnsi="Arial Narrow" w:cs="Arial"/>
          <w:szCs w:val="16"/>
        </w:rPr>
        <w:t>ov</w:t>
      </w:r>
      <w:proofErr w:type="spellEnd"/>
      <w:r w:rsidR="00231009" w:rsidRPr="00345B1C">
        <w:rPr>
          <w:rFonts w:ascii="Arial Narrow" w:hAnsi="Arial Narrow" w:cs="Arial"/>
          <w:szCs w:val="16"/>
        </w:rPr>
        <w:t xml:space="preserve">. </w:t>
      </w:r>
      <w:r w:rsidR="00601533" w:rsidRPr="00345B1C">
        <w:rPr>
          <w:rFonts w:ascii="Arial Narrow" w:hAnsi="Arial Narrow" w:cs="Arial"/>
          <w:szCs w:val="16"/>
        </w:rPr>
        <w:t xml:space="preserve">Jednotlivé </w:t>
      </w:r>
      <w:proofErr w:type="spellStart"/>
      <w:r w:rsidR="00601533" w:rsidRPr="00345B1C">
        <w:rPr>
          <w:rFonts w:ascii="Arial Narrow" w:hAnsi="Arial Narrow" w:cs="Arial"/>
          <w:szCs w:val="16"/>
        </w:rPr>
        <w:t>stringy</w:t>
      </w:r>
      <w:proofErr w:type="spellEnd"/>
      <w:r w:rsidR="00601533" w:rsidRPr="00345B1C">
        <w:rPr>
          <w:rFonts w:ascii="Arial Narrow" w:hAnsi="Arial Narrow" w:cs="Arial"/>
          <w:szCs w:val="16"/>
        </w:rPr>
        <w:t xml:space="preserve"> budú prepojené pomocou UV stabilných jednožilových káblov 4mm</w:t>
      </w:r>
      <w:r w:rsidR="00601533" w:rsidRPr="00345B1C">
        <w:rPr>
          <w:rFonts w:ascii="Arial Narrow" w:hAnsi="Arial Narrow" w:cs="Arial"/>
          <w:szCs w:val="16"/>
          <w:vertAlign w:val="superscript"/>
        </w:rPr>
        <w:t xml:space="preserve">2 </w:t>
      </w:r>
      <w:r w:rsidR="00601533" w:rsidRPr="00345B1C">
        <w:rPr>
          <w:rFonts w:ascii="Arial Narrow" w:hAnsi="Arial Narrow" w:cs="Arial"/>
          <w:szCs w:val="16"/>
        </w:rPr>
        <w:t>s konektorom MC4 medzi panelmi, medzi panelmi budú zapojené zariadenia RSD (</w:t>
      </w:r>
      <w:proofErr w:type="spellStart"/>
      <w:r w:rsidR="00601533" w:rsidRPr="00345B1C">
        <w:rPr>
          <w:rFonts w:ascii="Arial Narrow" w:hAnsi="Arial Narrow" w:cs="Arial"/>
          <w:szCs w:val="16"/>
        </w:rPr>
        <w:t>rapid</w:t>
      </w:r>
      <w:proofErr w:type="spellEnd"/>
      <w:r w:rsidR="00601533" w:rsidRPr="00345B1C">
        <w:rPr>
          <w:rFonts w:ascii="Arial Narrow" w:hAnsi="Arial Narrow" w:cs="Arial"/>
          <w:szCs w:val="16"/>
        </w:rPr>
        <w:t xml:space="preserve"> </w:t>
      </w:r>
      <w:proofErr w:type="spellStart"/>
      <w:r w:rsidR="00601533" w:rsidRPr="00345B1C">
        <w:rPr>
          <w:rFonts w:ascii="Arial Narrow" w:hAnsi="Arial Narrow" w:cs="Arial"/>
          <w:szCs w:val="16"/>
        </w:rPr>
        <w:t>shutdown</w:t>
      </w:r>
      <w:proofErr w:type="spellEnd"/>
      <w:r w:rsidR="00601533" w:rsidRPr="00345B1C">
        <w:rPr>
          <w:rFonts w:ascii="Arial Narrow" w:hAnsi="Arial Narrow" w:cs="Arial"/>
          <w:szCs w:val="16"/>
        </w:rPr>
        <w:t>) pre zníženie napätia v prípade požiaru pod 60V na panel a RSD budú prepojené pomocou UV stabilných jednožilových solárnych káblov 6mm</w:t>
      </w:r>
      <w:r w:rsidR="00601533" w:rsidRPr="00345B1C">
        <w:rPr>
          <w:rFonts w:ascii="Arial Narrow" w:hAnsi="Arial Narrow" w:cs="Arial"/>
          <w:szCs w:val="16"/>
          <w:vertAlign w:val="superscript"/>
        </w:rPr>
        <w:t xml:space="preserve">2  </w:t>
      </w:r>
      <w:r w:rsidR="00601533" w:rsidRPr="00345B1C">
        <w:rPr>
          <w:rFonts w:ascii="Arial Narrow" w:hAnsi="Arial Narrow" w:cs="Arial"/>
          <w:szCs w:val="16"/>
        </w:rPr>
        <w:t>do rozvádzača</w:t>
      </w:r>
      <w:r w:rsidR="00A37150">
        <w:rPr>
          <w:rFonts w:ascii="Arial Narrow" w:hAnsi="Arial Narrow" w:cs="Arial"/>
          <w:szCs w:val="16"/>
        </w:rPr>
        <w:t xml:space="preserve"> R.STR</w:t>
      </w:r>
      <w:r w:rsidR="00601533" w:rsidRPr="00345B1C">
        <w:rPr>
          <w:rFonts w:ascii="Arial Narrow" w:hAnsi="Arial Narrow" w:cs="Arial"/>
          <w:szCs w:val="16"/>
        </w:rPr>
        <w:t xml:space="preserve">, </w:t>
      </w:r>
      <w:r w:rsidR="008C51AE" w:rsidRPr="00345B1C">
        <w:rPr>
          <w:rFonts w:ascii="Arial Narrow" w:hAnsi="Arial Narrow" w:cs="Arial"/>
          <w:szCs w:val="16"/>
        </w:rPr>
        <w:t>ktor</w:t>
      </w:r>
      <w:r w:rsidR="008C51AE">
        <w:rPr>
          <w:rFonts w:ascii="Arial Narrow" w:hAnsi="Arial Narrow" w:cs="Arial"/>
          <w:szCs w:val="16"/>
        </w:rPr>
        <w:t>ý</w:t>
      </w:r>
      <w:r w:rsidR="00601533" w:rsidRPr="00345B1C">
        <w:rPr>
          <w:rFonts w:ascii="Arial Narrow" w:hAnsi="Arial Narrow" w:cs="Arial"/>
          <w:szCs w:val="16"/>
        </w:rPr>
        <w:t xml:space="preserve"> </w:t>
      </w:r>
      <w:r w:rsidR="00601533">
        <w:rPr>
          <w:rFonts w:ascii="Arial Narrow" w:hAnsi="Arial Narrow" w:cs="Arial"/>
          <w:szCs w:val="16"/>
        </w:rPr>
        <w:t xml:space="preserve">je umiestnený </w:t>
      </w:r>
      <w:r w:rsidR="00601533" w:rsidRPr="00345B1C">
        <w:rPr>
          <w:rFonts w:ascii="Arial Narrow" w:hAnsi="Arial Narrow" w:cs="Arial"/>
          <w:szCs w:val="16"/>
        </w:rPr>
        <w:t>na streche objektu.</w:t>
      </w:r>
      <w:r w:rsidR="00601533">
        <w:rPr>
          <w:rFonts w:ascii="Arial Narrow" w:hAnsi="Arial Narrow" w:cs="Arial"/>
          <w:szCs w:val="16"/>
        </w:rPr>
        <w:t xml:space="preserve"> </w:t>
      </w:r>
      <w:r w:rsidR="009415D1" w:rsidRPr="00345B1C">
        <w:rPr>
          <w:rFonts w:ascii="Arial Narrow" w:hAnsi="Arial Narrow" w:cs="Arial"/>
          <w:szCs w:val="16"/>
        </w:rPr>
        <w:t>Z rozvádzača</w:t>
      </w:r>
      <w:r w:rsidR="00A37150">
        <w:rPr>
          <w:rFonts w:ascii="Arial Narrow" w:hAnsi="Arial Narrow" w:cs="Arial"/>
          <w:szCs w:val="16"/>
        </w:rPr>
        <w:t xml:space="preserve"> R.STR</w:t>
      </w:r>
      <w:r w:rsidR="009415D1" w:rsidRPr="00345B1C">
        <w:rPr>
          <w:rFonts w:ascii="Arial Narrow" w:hAnsi="Arial Narrow" w:cs="Arial"/>
          <w:szCs w:val="16"/>
        </w:rPr>
        <w:t xml:space="preserve"> budú vedené UV stabilné jednožilové solárne káble 6mm</w:t>
      </w:r>
      <w:r w:rsidR="009415D1" w:rsidRPr="00345B1C">
        <w:rPr>
          <w:rFonts w:ascii="Arial Narrow" w:hAnsi="Arial Narrow" w:cs="Arial"/>
          <w:szCs w:val="16"/>
          <w:vertAlign w:val="superscript"/>
        </w:rPr>
        <w:t xml:space="preserve">2 </w:t>
      </w:r>
      <w:r w:rsidR="009415D1" w:rsidRPr="00345B1C">
        <w:rPr>
          <w:rFonts w:ascii="Arial Narrow" w:hAnsi="Arial Narrow" w:cs="Arial"/>
          <w:szCs w:val="16"/>
        </w:rPr>
        <w:t>v</w:t>
      </w:r>
      <w:r w:rsidR="00B8796D" w:rsidRPr="00345B1C">
        <w:rPr>
          <w:rFonts w:ascii="Arial Narrow" w:hAnsi="Arial Narrow" w:cs="Arial"/>
          <w:szCs w:val="16"/>
        </w:rPr>
        <w:t xml:space="preserve"> smere do </w:t>
      </w:r>
      <w:r w:rsidR="00A33D1F">
        <w:rPr>
          <w:rFonts w:ascii="Arial Narrow" w:hAnsi="Arial Narrow" w:cs="Arial"/>
          <w:szCs w:val="16"/>
        </w:rPr>
        <w:t xml:space="preserve">meniča </w:t>
      </w:r>
      <w:r w:rsidR="008C51AE">
        <w:rPr>
          <w:rFonts w:ascii="Arial Narrow" w:hAnsi="Arial Narrow" w:cs="Arial"/>
          <w:szCs w:val="16"/>
        </w:rPr>
        <w:t xml:space="preserve">FVI-1 </w:t>
      </w:r>
      <w:r w:rsidR="00A33D1F">
        <w:rPr>
          <w:rFonts w:ascii="Arial Narrow" w:hAnsi="Arial Narrow" w:cs="Arial"/>
          <w:szCs w:val="16"/>
        </w:rPr>
        <w:t>na streche</w:t>
      </w:r>
      <w:r w:rsidR="00637C48" w:rsidRPr="00345B1C">
        <w:rPr>
          <w:rFonts w:ascii="Arial Narrow" w:hAnsi="Arial Narrow" w:cs="Arial"/>
          <w:szCs w:val="16"/>
        </w:rPr>
        <w:t>. Káble mimo konštrukcie uložiť do UV chráničiek DN32</w:t>
      </w:r>
      <w:r w:rsidR="006D3259">
        <w:rPr>
          <w:rFonts w:ascii="Arial Narrow" w:hAnsi="Arial Narrow" w:cs="Arial"/>
          <w:szCs w:val="16"/>
        </w:rPr>
        <w:t xml:space="preserve">, </w:t>
      </w:r>
      <w:proofErr w:type="spellStart"/>
      <w:r w:rsidR="006D3259">
        <w:rPr>
          <w:rFonts w:ascii="Arial Narrow" w:hAnsi="Arial Narrow" w:cs="Arial"/>
          <w:szCs w:val="16"/>
        </w:rPr>
        <w:t>resp</w:t>
      </w:r>
      <w:proofErr w:type="spellEnd"/>
      <w:r w:rsidR="006D3259">
        <w:rPr>
          <w:rFonts w:ascii="Arial Narrow" w:hAnsi="Arial Narrow" w:cs="Arial"/>
          <w:szCs w:val="16"/>
        </w:rPr>
        <w:t xml:space="preserve"> káblových žľabov</w:t>
      </w:r>
      <w:r w:rsidR="006B5551" w:rsidRPr="00345B1C">
        <w:rPr>
          <w:rFonts w:ascii="Arial Narrow" w:hAnsi="Arial Narrow" w:cs="Arial"/>
          <w:szCs w:val="16"/>
        </w:rPr>
        <w:t xml:space="preserve">. </w:t>
      </w:r>
      <w:r w:rsidR="00AF7897">
        <w:rPr>
          <w:rFonts w:ascii="Arial Narrow" w:hAnsi="Arial Narrow" w:cs="Arial"/>
          <w:szCs w:val="16"/>
        </w:rPr>
        <w:t>V interiéri objektu ú technickej miestnosti je navrhnutá technológia</w:t>
      </w:r>
      <w:r w:rsidR="00A33D1F" w:rsidRPr="00345B1C">
        <w:rPr>
          <w:rFonts w:ascii="Arial Narrow" w:hAnsi="Arial Narrow" w:cs="Arial"/>
          <w:szCs w:val="16"/>
        </w:rPr>
        <w:t xml:space="preserve">: </w:t>
      </w:r>
      <w:r w:rsidR="00AF7897">
        <w:rPr>
          <w:rFonts w:ascii="Arial Narrow" w:hAnsi="Arial Narrow" w:cs="Arial"/>
          <w:szCs w:val="16"/>
        </w:rPr>
        <w:t>r</w:t>
      </w:r>
      <w:r w:rsidR="00D462F1" w:rsidRPr="00345B1C">
        <w:rPr>
          <w:rFonts w:ascii="Arial Narrow" w:hAnsi="Arial Narrow" w:cs="Arial"/>
          <w:szCs w:val="16"/>
        </w:rPr>
        <w:t xml:space="preserve">ozvádzač </w:t>
      </w:r>
      <w:proofErr w:type="spellStart"/>
      <w:r w:rsidR="006B5551" w:rsidRPr="00345B1C">
        <w:rPr>
          <w:rFonts w:ascii="Arial Narrow" w:hAnsi="Arial Narrow" w:cs="Arial"/>
          <w:szCs w:val="16"/>
        </w:rPr>
        <w:t>fotovoltiky</w:t>
      </w:r>
      <w:proofErr w:type="spellEnd"/>
      <w:r w:rsidR="00A37150">
        <w:rPr>
          <w:rFonts w:ascii="Arial Narrow" w:hAnsi="Arial Narrow" w:cs="Arial"/>
          <w:szCs w:val="16"/>
        </w:rPr>
        <w:t xml:space="preserve"> R.FVE</w:t>
      </w:r>
      <w:r w:rsidR="00B8796D" w:rsidRPr="00345B1C">
        <w:rPr>
          <w:rFonts w:ascii="Arial Narrow" w:hAnsi="Arial Narrow" w:cs="Arial"/>
          <w:szCs w:val="16"/>
        </w:rPr>
        <w:t>.</w:t>
      </w:r>
      <w:r w:rsidR="006B5551" w:rsidRPr="00345B1C">
        <w:rPr>
          <w:rFonts w:ascii="Arial Narrow" w:hAnsi="Arial Narrow" w:cs="Arial"/>
          <w:szCs w:val="16"/>
        </w:rPr>
        <w:t xml:space="preserve"> </w:t>
      </w:r>
      <w:r w:rsidR="00787002" w:rsidRPr="00345B1C">
        <w:rPr>
          <w:rFonts w:ascii="Arial Narrow" w:hAnsi="Arial Narrow" w:cs="Arial"/>
          <w:szCs w:val="16"/>
        </w:rPr>
        <w:t>Z meniča 1</w:t>
      </w:r>
      <w:r w:rsidR="00601533">
        <w:rPr>
          <w:rFonts w:ascii="Arial Narrow" w:hAnsi="Arial Narrow" w:cs="Arial"/>
          <w:szCs w:val="16"/>
        </w:rPr>
        <w:t xml:space="preserve"> </w:t>
      </w:r>
      <w:r w:rsidR="00787002" w:rsidRPr="00345B1C">
        <w:rPr>
          <w:rFonts w:ascii="Arial Narrow" w:hAnsi="Arial Narrow" w:cs="Arial"/>
          <w:szCs w:val="16"/>
        </w:rPr>
        <w:t xml:space="preserve">bude vydedený NNK typu </w:t>
      </w:r>
      <w:r w:rsidR="008C51AE">
        <w:rPr>
          <w:rFonts w:ascii="Arial Narrow" w:hAnsi="Arial Narrow" w:cs="Arial"/>
          <w:szCs w:val="16"/>
        </w:rPr>
        <w:t>CHKE-R</w:t>
      </w:r>
      <w:r w:rsidR="00A33D1F">
        <w:rPr>
          <w:rFonts w:ascii="Arial Narrow" w:hAnsi="Arial Narrow" w:cs="Arial"/>
          <w:szCs w:val="16"/>
        </w:rPr>
        <w:t>-J 5x</w:t>
      </w:r>
      <w:r w:rsidR="00AF7897">
        <w:rPr>
          <w:rFonts w:ascii="Arial Narrow" w:hAnsi="Arial Narrow" w:cs="Arial"/>
          <w:szCs w:val="16"/>
        </w:rPr>
        <w:t>1</w:t>
      </w:r>
      <w:r w:rsidR="008C51AE">
        <w:rPr>
          <w:rFonts w:ascii="Arial Narrow" w:hAnsi="Arial Narrow" w:cs="Arial"/>
          <w:szCs w:val="16"/>
        </w:rPr>
        <w:t>6</w:t>
      </w:r>
      <w:r w:rsidR="00787002" w:rsidRPr="00345B1C">
        <w:rPr>
          <w:rFonts w:ascii="Arial Narrow" w:hAnsi="Arial Narrow" w:cs="Arial"/>
          <w:szCs w:val="16"/>
        </w:rPr>
        <w:t xml:space="preserve">mm², dĺžky </w:t>
      </w:r>
      <w:r w:rsidR="008C51AE">
        <w:rPr>
          <w:rFonts w:ascii="Arial Narrow" w:hAnsi="Arial Narrow" w:cs="Arial"/>
          <w:szCs w:val="16"/>
        </w:rPr>
        <w:t>35</w:t>
      </w:r>
      <w:r w:rsidR="00787002" w:rsidRPr="00345B1C">
        <w:rPr>
          <w:rFonts w:ascii="Arial Narrow" w:hAnsi="Arial Narrow" w:cs="Arial"/>
          <w:szCs w:val="16"/>
        </w:rPr>
        <w:t>m do rozvádzača</w:t>
      </w:r>
      <w:r w:rsidR="00A37150">
        <w:rPr>
          <w:rFonts w:ascii="Arial Narrow" w:hAnsi="Arial Narrow" w:cs="Arial"/>
          <w:szCs w:val="16"/>
        </w:rPr>
        <w:t xml:space="preserve"> R.FVE</w:t>
      </w:r>
      <w:r w:rsidR="00A33D1F">
        <w:rPr>
          <w:rFonts w:ascii="Arial Narrow" w:hAnsi="Arial Narrow" w:cs="Arial"/>
          <w:szCs w:val="16"/>
        </w:rPr>
        <w:t>, kde je</w:t>
      </w:r>
      <w:r w:rsidR="00787002" w:rsidRPr="00345B1C">
        <w:rPr>
          <w:rFonts w:ascii="Arial Narrow" w:hAnsi="Arial Narrow" w:cs="Arial"/>
          <w:szCs w:val="16"/>
        </w:rPr>
        <w:t xml:space="preserve"> istený ističom FA</w:t>
      </w:r>
      <w:r w:rsidR="00A33D1F">
        <w:rPr>
          <w:rFonts w:ascii="Arial Narrow" w:hAnsi="Arial Narrow" w:cs="Arial"/>
          <w:szCs w:val="16"/>
        </w:rPr>
        <w:t>1</w:t>
      </w:r>
      <w:r w:rsidR="00787002" w:rsidRPr="00345B1C">
        <w:rPr>
          <w:rFonts w:ascii="Arial Narrow" w:hAnsi="Arial Narrow" w:cs="Arial"/>
          <w:szCs w:val="16"/>
        </w:rPr>
        <w:t xml:space="preserve"> s menovitým prúdom </w:t>
      </w:r>
      <w:r w:rsidR="008C51AE">
        <w:rPr>
          <w:rFonts w:ascii="Arial Narrow" w:hAnsi="Arial Narrow" w:cs="Arial"/>
          <w:szCs w:val="16"/>
        </w:rPr>
        <w:t>3</w:t>
      </w:r>
      <w:r w:rsidR="00331DD8">
        <w:rPr>
          <w:rFonts w:ascii="Arial Narrow" w:hAnsi="Arial Narrow" w:cs="Arial"/>
          <w:szCs w:val="16"/>
        </w:rPr>
        <w:t>2</w:t>
      </w:r>
      <w:r w:rsidR="00787002" w:rsidRPr="00345B1C">
        <w:rPr>
          <w:rFonts w:ascii="Arial Narrow" w:hAnsi="Arial Narrow" w:cs="Arial"/>
          <w:szCs w:val="16"/>
        </w:rPr>
        <w:t>A</w:t>
      </w:r>
      <w:r w:rsidR="00350B0C">
        <w:rPr>
          <w:rFonts w:ascii="Arial Narrow" w:hAnsi="Arial Narrow" w:cs="Arial"/>
          <w:szCs w:val="16"/>
        </w:rPr>
        <w:t xml:space="preserve"> </w:t>
      </w:r>
      <w:r w:rsidR="00331DD8">
        <w:rPr>
          <w:rFonts w:ascii="Arial Narrow" w:hAnsi="Arial Narrow" w:cs="Arial"/>
          <w:szCs w:val="16"/>
        </w:rPr>
        <w:t>nasledovne cez HRM</w:t>
      </w:r>
      <w:r w:rsidR="00787002" w:rsidRPr="00345B1C">
        <w:rPr>
          <w:rFonts w:ascii="Arial Narrow" w:hAnsi="Arial Narrow" w:cs="Arial"/>
          <w:szCs w:val="16"/>
        </w:rPr>
        <w:t xml:space="preserve"> je pripojený do </w:t>
      </w:r>
      <w:r w:rsidR="006D3259">
        <w:rPr>
          <w:rFonts w:ascii="Arial Narrow" w:hAnsi="Arial Narrow" w:cs="Arial"/>
          <w:szCs w:val="16"/>
        </w:rPr>
        <w:t xml:space="preserve">hlavného </w:t>
      </w:r>
      <w:r w:rsidR="00787002" w:rsidRPr="00345B1C">
        <w:rPr>
          <w:rFonts w:ascii="Arial Narrow" w:hAnsi="Arial Narrow" w:cs="Arial"/>
          <w:szCs w:val="16"/>
        </w:rPr>
        <w:t>rozvádzača</w:t>
      </w:r>
      <w:r w:rsidR="00350B0C">
        <w:rPr>
          <w:rFonts w:ascii="Arial Narrow" w:hAnsi="Arial Narrow" w:cs="Arial"/>
          <w:szCs w:val="16"/>
        </w:rPr>
        <w:t xml:space="preserve"> objektu</w:t>
      </w:r>
      <w:r w:rsidR="00787002" w:rsidRPr="00345B1C">
        <w:rPr>
          <w:rFonts w:ascii="Arial Narrow" w:hAnsi="Arial Narrow" w:cs="Arial"/>
          <w:szCs w:val="16"/>
        </w:rPr>
        <w:t xml:space="preserve"> </w:t>
      </w:r>
      <w:r w:rsidR="009311B7">
        <w:rPr>
          <w:rFonts w:ascii="Arial Narrow" w:hAnsi="Arial Narrow" w:cs="Arial"/>
          <w:szCs w:val="16"/>
        </w:rPr>
        <w:t>RH</w:t>
      </w:r>
      <w:r w:rsidR="00787002" w:rsidRPr="00345B1C">
        <w:rPr>
          <w:rFonts w:ascii="Arial Narrow" w:hAnsi="Arial Narrow" w:cs="Arial"/>
          <w:szCs w:val="16"/>
        </w:rPr>
        <w:t>,</w:t>
      </w:r>
      <w:r w:rsidR="00A00352">
        <w:rPr>
          <w:rFonts w:ascii="Arial Narrow" w:hAnsi="Arial Narrow" w:cs="Arial"/>
          <w:szCs w:val="16"/>
        </w:rPr>
        <w:t xml:space="preserve"> </w:t>
      </w:r>
      <w:r w:rsidR="006D3259">
        <w:rPr>
          <w:rFonts w:ascii="Arial Narrow" w:hAnsi="Arial Narrow" w:cs="Arial"/>
          <w:szCs w:val="16"/>
        </w:rPr>
        <w:t>vývod</w:t>
      </w:r>
      <w:r w:rsidR="00A00352">
        <w:rPr>
          <w:rFonts w:ascii="Arial Narrow" w:hAnsi="Arial Narrow" w:cs="Arial"/>
          <w:szCs w:val="16"/>
        </w:rPr>
        <w:t xml:space="preserve"> do </w:t>
      </w:r>
      <w:r w:rsidR="009311B7">
        <w:rPr>
          <w:rFonts w:ascii="Arial Narrow" w:hAnsi="Arial Narrow" w:cs="Arial"/>
          <w:szCs w:val="16"/>
        </w:rPr>
        <w:t>RH</w:t>
      </w:r>
      <w:r w:rsidR="00A00352">
        <w:rPr>
          <w:rFonts w:ascii="Arial Narrow" w:hAnsi="Arial Narrow" w:cs="Arial"/>
          <w:szCs w:val="16"/>
        </w:rPr>
        <w:t xml:space="preserve"> je</w:t>
      </w:r>
      <w:r w:rsidR="00787002" w:rsidRPr="00345B1C">
        <w:rPr>
          <w:rFonts w:ascii="Arial Narrow" w:hAnsi="Arial Narrow" w:cs="Arial"/>
          <w:szCs w:val="16"/>
        </w:rPr>
        <w:t xml:space="preserve"> </w:t>
      </w:r>
      <w:r w:rsidR="00CF13BE" w:rsidRPr="00345B1C">
        <w:rPr>
          <w:rFonts w:ascii="Arial Narrow" w:hAnsi="Arial Narrow" w:cs="Arial"/>
          <w:szCs w:val="16"/>
        </w:rPr>
        <w:t xml:space="preserve">istený </w:t>
      </w:r>
      <w:r w:rsidR="00787002" w:rsidRPr="00345B1C">
        <w:rPr>
          <w:rFonts w:ascii="Arial Narrow" w:hAnsi="Arial Narrow" w:cs="Arial"/>
          <w:szCs w:val="16"/>
        </w:rPr>
        <w:t>istič</w:t>
      </w:r>
      <w:r w:rsidR="00CF13BE" w:rsidRPr="00345B1C">
        <w:rPr>
          <w:rFonts w:ascii="Arial Narrow" w:hAnsi="Arial Narrow" w:cs="Arial"/>
          <w:szCs w:val="16"/>
        </w:rPr>
        <w:t>om FA</w:t>
      </w:r>
      <w:r w:rsidR="00A33D1F">
        <w:rPr>
          <w:rFonts w:ascii="Arial Narrow" w:hAnsi="Arial Narrow" w:cs="Arial"/>
          <w:szCs w:val="16"/>
        </w:rPr>
        <w:t>-</w:t>
      </w:r>
      <w:r w:rsidR="00306757">
        <w:rPr>
          <w:rFonts w:ascii="Arial Narrow" w:hAnsi="Arial Narrow" w:cs="Arial"/>
          <w:szCs w:val="16"/>
        </w:rPr>
        <w:t>4</w:t>
      </w:r>
      <w:r w:rsidR="00787002" w:rsidRPr="00345B1C">
        <w:rPr>
          <w:rFonts w:ascii="Arial Narrow" w:hAnsi="Arial Narrow" w:cs="Arial"/>
          <w:szCs w:val="16"/>
        </w:rPr>
        <w:t xml:space="preserve"> s menovitým prúdom </w:t>
      </w:r>
      <w:r w:rsidR="00331DD8">
        <w:rPr>
          <w:rFonts w:ascii="Arial Narrow" w:hAnsi="Arial Narrow" w:cs="Arial"/>
          <w:szCs w:val="16"/>
        </w:rPr>
        <w:t>32</w:t>
      </w:r>
      <w:r w:rsidR="00787002" w:rsidRPr="00345B1C">
        <w:rPr>
          <w:rFonts w:ascii="Arial Narrow" w:hAnsi="Arial Narrow" w:cs="Arial"/>
          <w:szCs w:val="16"/>
        </w:rPr>
        <w:t>A</w:t>
      </w:r>
      <w:r w:rsidR="00331DD8">
        <w:rPr>
          <w:rFonts w:ascii="Arial Narrow" w:hAnsi="Arial Narrow" w:cs="Arial"/>
          <w:szCs w:val="16"/>
        </w:rPr>
        <w:t xml:space="preserve"> taktiež na </w:t>
      </w:r>
      <w:r w:rsidR="00A00352">
        <w:rPr>
          <w:rFonts w:ascii="Arial Narrow" w:hAnsi="Arial Narrow" w:cs="Arial"/>
          <w:szCs w:val="16"/>
        </w:rPr>
        <w:t>výstupe</w:t>
      </w:r>
      <w:r w:rsidR="00331DD8">
        <w:rPr>
          <w:rFonts w:ascii="Arial Narrow" w:hAnsi="Arial Narrow" w:cs="Arial"/>
          <w:szCs w:val="16"/>
        </w:rPr>
        <w:t xml:space="preserve"> z</w:t>
      </w:r>
      <w:r w:rsidR="00A37150">
        <w:rPr>
          <w:rFonts w:ascii="Arial Narrow" w:hAnsi="Arial Narrow" w:cs="Arial"/>
          <w:szCs w:val="16"/>
        </w:rPr>
        <w:t xml:space="preserve"> R.FVE</w:t>
      </w:r>
      <w:r w:rsidR="00331DD8">
        <w:rPr>
          <w:rFonts w:ascii="Arial Narrow" w:hAnsi="Arial Narrow" w:cs="Arial"/>
          <w:szCs w:val="16"/>
        </w:rPr>
        <w:t xml:space="preserve"> navrhujeme umiestniť </w:t>
      </w:r>
      <w:r w:rsidR="00331DD8" w:rsidRPr="00345B1C">
        <w:rPr>
          <w:rFonts w:ascii="Arial Narrow" w:hAnsi="Arial Narrow" w:cs="Arial"/>
          <w:i/>
          <w:iCs/>
          <w:szCs w:val="16"/>
        </w:rPr>
        <w:t>prúdový chránič typu B</w:t>
      </w:r>
      <w:r w:rsidR="00331DD8">
        <w:rPr>
          <w:rFonts w:ascii="Arial Narrow" w:hAnsi="Arial Narrow" w:cs="Arial"/>
          <w:i/>
          <w:iCs/>
          <w:szCs w:val="16"/>
        </w:rPr>
        <w:t>,</w:t>
      </w:r>
      <w:r w:rsidR="00A00352">
        <w:rPr>
          <w:rFonts w:ascii="Arial Narrow" w:hAnsi="Arial Narrow" w:cs="Arial"/>
          <w:szCs w:val="16"/>
        </w:rPr>
        <w:t xml:space="preserve"> také zapojenie zabezpečí paralelne pripojenie FVE s distribučnou sieťou</w:t>
      </w:r>
      <w:r w:rsidR="00787002" w:rsidRPr="00345B1C">
        <w:rPr>
          <w:rFonts w:ascii="Arial Narrow" w:hAnsi="Arial Narrow" w:cs="Arial"/>
          <w:szCs w:val="16"/>
        </w:rPr>
        <w:t xml:space="preserve">. </w:t>
      </w:r>
      <w:r w:rsidR="0028157B" w:rsidRPr="00345B1C">
        <w:rPr>
          <w:rFonts w:ascii="Arial Narrow" w:hAnsi="Arial Narrow" w:cs="Arial"/>
          <w:szCs w:val="16"/>
        </w:rPr>
        <w:t>V</w:t>
      </w:r>
      <w:r w:rsidR="00A37150">
        <w:rPr>
          <w:rFonts w:ascii="Arial Narrow" w:hAnsi="Arial Narrow" w:cs="Arial"/>
          <w:szCs w:val="16"/>
        </w:rPr>
        <w:t xml:space="preserve"> R.FVE</w:t>
      </w:r>
      <w:r w:rsidR="0028157B" w:rsidRPr="00345B1C">
        <w:rPr>
          <w:rFonts w:ascii="Arial Narrow" w:hAnsi="Arial Narrow" w:cs="Arial"/>
          <w:szCs w:val="16"/>
        </w:rPr>
        <w:t xml:space="preserve"> je </w:t>
      </w:r>
      <w:r w:rsidR="00BB33B0" w:rsidRPr="00345B1C">
        <w:rPr>
          <w:rFonts w:ascii="Arial Narrow" w:hAnsi="Arial Narrow" w:cs="Arial"/>
          <w:szCs w:val="16"/>
        </w:rPr>
        <w:t xml:space="preserve">použitý </w:t>
      </w:r>
      <w:r w:rsidR="0028157B" w:rsidRPr="00345B1C">
        <w:rPr>
          <w:rFonts w:ascii="Arial Narrow" w:hAnsi="Arial Narrow" w:cs="Arial"/>
          <w:szCs w:val="16"/>
        </w:rPr>
        <w:t>HRM</w:t>
      </w:r>
      <w:r w:rsidR="00BB33B0" w:rsidRPr="00345B1C">
        <w:rPr>
          <w:rFonts w:ascii="Arial Narrow" w:hAnsi="Arial Narrow" w:cs="Arial"/>
          <w:szCs w:val="16"/>
        </w:rPr>
        <w:t xml:space="preserve"> (hlavné </w:t>
      </w:r>
      <w:proofErr w:type="spellStart"/>
      <w:r w:rsidR="00BB33B0" w:rsidRPr="00345B1C">
        <w:rPr>
          <w:rFonts w:ascii="Arial Narrow" w:hAnsi="Arial Narrow" w:cs="Arial"/>
          <w:szCs w:val="16"/>
        </w:rPr>
        <w:t>rozpojovacie</w:t>
      </w:r>
      <w:proofErr w:type="spellEnd"/>
      <w:r w:rsidR="00BB33B0" w:rsidRPr="00345B1C">
        <w:rPr>
          <w:rFonts w:ascii="Arial Narrow" w:hAnsi="Arial Narrow" w:cs="Arial"/>
          <w:szCs w:val="16"/>
        </w:rPr>
        <w:t xml:space="preserve"> miesto)</w:t>
      </w:r>
      <w:r w:rsidR="0028157B" w:rsidRPr="00345B1C">
        <w:rPr>
          <w:rFonts w:ascii="Arial Narrow" w:hAnsi="Arial Narrow" w:cs="Arial"/>
          <w:szCs w:val="16"/>
        </w:rPr>
        <w:t xml:space="preserve"> </w:t>
      </w:r>
      <w:r w:rsidR="00BB33B0" w:rsidRPr="00345B1C">
        <w:rPr>
          <w:rFonts w:ascii="Arial Narrow" w:hAnsi="Arial Narrow" w:cs="Arial"/>
          <w:szCs w:val="16"/>
        </w:rPr>
        <w:t>priemyselný stýkač s </w:t>
      </w:r>
      <w:proofErr w:type="spellStart"/>
      <w:r w:rsidR="00BB33B0" w:rsidRPr="00345B1C">
        <w:rPr>
          <w:rFonts w:ascii="Arial Narrow" w:hAnsi="Arial Narrow" w:cs="Arial"/>
          <w:szCs w:val="16"/>
        </w:rPr>
        <w:t>ozn</w:t>
      </w:r>
      <w:proofErr w:type="spellEnd"/>
      <w:r w:rsidR="00BB33B0" w:rsidRPr="00345B1C">
        <w:rPr>
          <w:rFonts w:ascii="Arial Narrow" w:hAnsi="Arial Narrow" w:cs="Arial"/>
          <w:szCs w:val="16"/>
        </w:rPr>
        <w:t xml:space="preserve">. </w:t>
      </w:r>
      <w:r w:rsidR="00BA4E9C" w:rsidRPr="00345B1C">
        <w:rPr>
          <w:rFonts w:ascii="Arial Narrow" w:hAnsi="Arial Narrow" w:cs="Arial"/>
          <w:szCs w:val="16"/>
        </w:rPr>
        <w:t>Q</w:t>
      </w:r>
      <w:r w:rsidR="00BB33B0" w:rsidRPr="00345B1C">
        <w:rPr>
          <w:rFonts w:ascii="Arial Narrow" w:hAnsi="Arial Narrow" w:cs="Arial"/>
          <w:szCs w:val="16"/>
        </w:rPr>
        <w:t>F-HRM</w:t>
      </w:r>
      <w:r w:rsidR="0028157B" w:rsidRPr="00345B1C">
        <w:rPr>
          <w:rFonts w:ascii="Arial Narrow" w:hAnsi="Arial Narrow" w:cs="Arial"/>
          <w:szCs w:val="16"/>
        </w:rPr>
        <w:t xml:space="preserve"> s menovitým prúdom In=</w:t>
      </w:r>
      <w:r w:rsidR="00A00352">
        <w:rPr>
          <w:rFonts w:ascii="Arial Narrow" w:hAnsi="Arial Narrow" w:cs="Arial"/>
          <w:szCs w:val="16"/>
        </w:rPr>
        <w:t>50</w:t>
      </w:r>
      <w:r w:rsidR="0028157B" w:rsidRPr="00345B1C">
        <w:rPr>
          <w:rFonts w:ascii="Arial Narrow" w:hAnsi="Arial Narrow" w:cs="Arial"/>
          <w:szCs w:val="16"/>
        </w:rPr>
        <w:t>A</w:t>
      </w:r>
      <w:r w:rsidR="00BB33B0" w:rsidRPr="00345B1C">
        <w:rPr>
          <w:rFonts w:ascii="Arial Narrow" w:hAnsi="Arial Narrow" w:cs="Arial"/>
          <w:szCs w:val="16"/>
        </w:rPr>
        <w:t xml:space="preserve">, ktorý je ovládaný sieťovou ochranou U-F GUARD, ktorá zaisťuje oddelenia LZFZ od distribučnej siete NN v prípade poruchy na distribučnej sieti NN </w:t>
      </w:r>
      <w:proofErr w:type="spellStart"/>
      <w:r w:rsidR="00BB33B0" w:rsidRPr="00345B1C">
        <w:rPr>
          <w:rFonts w:ascii="Arial Narrow" w:hAnsi="Arial Narrow" w:cs="Arial"/>
          <w:szCs w:val="16"/>
        </w:rPr>
        <w:t>t.j</w:t>
      </w:r>
      <w:proofErr w:type="spellEnd"/>
      <w:r w:rsidR="00BB33B0" w:rsidRPr="00345B1C">
        <w:rPr>
          <w:rFonts w:ascii="Arial Narrow" w:hAnsi="Arial Narrow" w:cs="Arial"/>
          <w:szCs w:val="16"/>
        </w:rPr>
        <w:t>. ochrany pred nežiaducimi dodávkami elektrickej energie do distribučnej siete NN v prípade poruchy, je systém ochrán navrhnutý a realizovaný tak, aby zabezpečil nasledovné funkcie:</w:t>
      </w:r>
    </w:p>
    <w:p w14:paraId="77410435" w14:textId="77777777" w:rsidR="00BB33B0" w:rsidRPr="00345B1C" w:rsidRDefault="00BB33B0" w:rsidP="00BB33B0">
      <w:pPr>
        <w:rPr>
          <w:rFonts w:ascii="Arial Narrow" w:hAnsi="Arial Narrow" w:cs="Arial"/>
          <w:szCs w:val="16"/>
        </w:rPr>
      </w:pPr>
      <w:r w:rsidRPr="00345B1C">
        <w:rPr>
          <w:rFonts w:ascii="Arial Narrow" w:hAnsi="Arial Narrow" w:cs="Arial"/>
          <w:szCs w:val="16"/>
        </w:rPr>
        <w:tab/>
        <w:t>-     Automatické odpojenie LZFZ od zariadení distribučnej siete NN pri strate napätia v distribučnej sieti NN a to už v prípade výpadku jednej fázy je automatické blokovanie proti zapnutiu do doby obnovenia napätia v sieti.</w:t>
      </w:r>
    </w:p>
    <w:p w14:paraId="144B59B2" w14:textId="237F6A6C" w:rsidR="00BB33B0" w:rsidRPr="00345B1C" w:rsidRDefault="00BB33B0" w:rsidP="00BB33B0">
      <w:pPr>
        <w:rPr>
          <w:rFonts w:ascii="Arial Narrow" w:hAnsi="Arial Narrow" w:cs="Arial"/>
          <w:szCs w:val="16"/>
        </w:rPr>
      </w:pPr>
      <w:r w:rsidRPr="00345B1C">
        <w:rPr>
          <w:rFonts w:ascii="Arial Narrow" w:hAnsi="Arial Narrow" w:cs="Arial"/>
          <w:szCs w:val="16"/>
        </w:rPr>
        <w:tab/>
        <w:t xml:space="preserve">-       Zabezpečiť sieť proti možnosti vzniku prepätí a asymetrickej dodávky. </w:t>
      </w:r>
    </w:p>
    <w:p w14:paraId="29BCBFA2" w14:textId="6A226AA1" w:rsidR="00BB33B0" w:rsidRPr="00345B1C" w:rsidRDefault="00BB33B0" w:rsidP="00BB33B0">
      <w:pPr>
        <w:rPr>
          <w:rFonts w:ascii="Arial Narrow" w:hAnsi="Arial Narrow" w:cs="Arial"/>
          <w:szCs w:val="16"/>
        </w:rPr>
      </w:pPr>
      <w:r w:rsidRPr="00345B1C">
        <w:rPr>
          <w:rFonts w:ascii="Arial Narrow" w:hAnsi="Arial Narrow" w:cs="Arial"/>
          <w:szCs w:val="16"/>
        </w:rPr>
        <w:t xml:space="preserve">HRM musí byť vypínané ochranou a po vypnutí (akýmkoľvek povelom, ochranou a i.) sa musí zablokovať jeho zapnutie. Zapnutie HRM musí byť blokované do doby, pokiaľ nie je vo fázach, do ktorých je vyvedený výkon, napätie a frekvencia v rozsahu uvedenom v príslušnej technickej norme a musí byť v súlade s Technickými podmienkami. Opätovné pripojenie Zariadenia Žiadateľa do Distribučnej sústavy je možné najskôr po uplynutí 300 – 900 sekúnd od obnovenia napätia v Distribučnej sústave. </w:t>
      </w:r>
    </w:p>
    <w:p w14:paraId="31D92F1D" w14:textId="47D6706A" w:rsidR="00E108B7" w:rsidRPr="00345B1C" w:rsidRDefault="00BB33B0" w:rsidP="00BB33B0">
      <w:pPr>
        <w:rPr>
          <w:rFonts w:ascii="Arial Narrow" w:hAnsi="Arial Narrow" w:cs="Arial"/>
          <w:szCs w:val="16"/>
        </w:rPr>
      </w:pPr>
      <w:r w:rsidRPr="00345B1C">
        <w:rPr>
          <w:rFonts w:ascii="Arial Narrow" w:hAnsi="Arial Narrow" w:cs="Arial"/>
          <w:szCs w:val="16"/>
        </w:rPr>
        <w:t>V rozvádzači</w:t>
      </w:r>
      <w:r w:rsidR="00A37150">
        <w:rPr>
          <w:rFonts w:ascii="Arial Narrow" w:hAnsi="Arial Narrow" w:cs="Arial"/>
          <w:szCs w:val="16"/>
        </w:rPr>
        <w:t xml:space="preserve"> R.FVE</w:t>
      </w:r>
      <w:r w:rsidRPr="00345B1C">
        <w:rPr>
          <w:rFonts w:ascii="Arial Narrow" w:hAnsi="Arial Narrow" w:cs="Arial"/>
          <w:szCs w:val="16"/>
        </w:rPr>
        <w:t xml:space="preserve"> sú umiestnené svorkovnice: XUL, XA, XS - skúšobné svorkovnice s pozdĺžnym delením a skúšobnými svorkami.</w:t>
      </w:r>
      <w:r w:rsidR="009D5943" w:rsidRPr="00345B1C">
        <w:rPr>
          <w:rFonts w:ascii="Arial Narrow" w:hAnsi="Arial Narrow" w:cs="Arial"/>
          <w:szCs w:val="16"/>
        </w:rPr>
        <w:t xml:space="preserve"> </w:t>
      </w:r>
      <w:r w:rsidR="005B65E6" w:rsidRPr="00345B1C">
        <w:rPr>
          <w:rFonts w:ascii="Arial Narrow" w:hAnsi="Arial Narrow" w:cs="Arial"/>
          <w:szCs w:val="16"/>
        </w:rPr>
        <w:t xml:space="preserve">Rozvádzač </w:t>
      </w:r>
      <w:r w:rsidR="009311B7">
        <w:rPr>
          <w:rFonts w:ascii="Arial Narrow" w:hAnsi="Arial Narrow" w:cs="Arial"/>
          <w:szCs w:val="16"/>
        </w:rPr>
        <w:t>RH</w:t>
      </w:r>
      <w:r w:rsidR="00B8796D" w:rsidRPr="00345B1C">
        <w:rPr>
          <w:rFonts w:ascii="Arial Narrow" w:hAnsi="Arial Narrow" w:cs="Arial"/>
          <w:szCs w:val="16"/>
        </w:rPr>
        <w:t xml:space="preserve"> </w:t>
      </w:r>
      <w:r w:rsidR="005B65E6" w:rsidRPr="00345B1C">
        <w:rPr>
          <w:rFonts w:ascii="Arial Narrow" w:hAnsi="Arial Narrow" w:cs="Arial"/>
          <w:szCs w:val="16"/>
        </w:rPr>
        <w:t>je pripojený z</w:t>
      </w:r>
      <w:r w:rsidR="007C7F50">
        <w:rPr>
          <w:rFonts w:ascii="Arial Narrow" w:hAnsi="Arial Narrow" w:cs="Arial"/>
          <w:szCs w:val="16"/>
        </w:rPr>
        <w:t> </w:t>
      </w:r>
      <w:r w:rsidR="00712C04">
        <w:rPr>
          <w:rFonts w:ascii="Arial Narrow" w:hAnsi="Arial Narrow" w:cs="Arial"/>
          <w:szCs w:val="16"/>
        </w:rPr>
        <w:t>skupinového</w:t>
      </w:r>
      <w:r w:rsidR="007C7F50">
        <w:rPr>
          <w:rFonts w:ascii="Arial Narrow" w:hAnsi="Arial Narrow" w:cs="Arial"/>
          <w:szCs w:val="16"/>
        </w:rPr>
        <w:t xml:space="preserve"> </w:t>
      </w:r>
      <w:r w:rsidR="00BA4E9C" w:rsidRPr="00345B1C">
        <w:rPr>
          <w:rFonts w:ascii="Arial Narrow" w:hAnsi="Arial Narrow" w:cs="Arial"/>
          <w:szCs w:val="16"/>
        </w:rPr>
        <w:t xml:space="preserve">elektromerového rozvádzača </w:t>
      </w:r>
      <w:r w:rsidR="00EE3A11">
        <w:rPr>
          <w:rFonts w:ascii="Arial Narrow" w:hAnsi="Arial Narrow" w:cs="Arial"/>
          <w:szCs w:val="16"/>
        </w:rPr>
        <w:t>RE</w:t>
      </w:r>
      <w:r w:rsidR="00BA4E9C" w:rsidRPr="00345B1C">
        <w:rPr>
          <w:rFonts w:ascii="Arial Narrow" w:hAnsi="Arial Narrow" w:cs="Arial"/>
          <w:szCs w:val="16"/>
        </w:rPr>
        <w:t xml:space="preserve">, ktorý </w:t>
      </w:r>
      <w:r w:rsidR="007C7F50">
        <w:rPr>
          <w:rFonts w:ascii="Arial Narrow" w:hAnsi="Arial Narrow" w:cs="Arial"/>
          <w:szCs w:val="16"/>
        </w:rPr>
        <w:t xml:space="preserve">je </w:t>
      </w:r>
      <w:r w:rsidR="00750C8C">
        <w:rPr>
          <w:rFonts w:ascii="Arial Narrow" w:hAnsi="Arial Narrow" w:cs="Arial"/>
          <w:szCs w:val="16"/>
        </w:rPr>
        <w:t>napojený</w:t>
      </w:r>
      <w:r w:rsidR="007C7F50">
        <w:rPr>
          <w:rFonts w:ascii="Arial Narrow" w:hAnsi="Arial Narrow" w:cs="Arial"/>
          <w:szCs w:val="16"/>
        </w:rPr>
        <w:t xml:space="preserve"> z </w:t>
      </w:r>
      <w:r w:rsidR="00750C8C">
        <w:rPr>
          <w:rFonts w:ascii="Arial Narrow" w:hAnsi="Arial Narrow" w:cs="Arial"/>
          <w:szCs w:val="16"/>
        </w:rPr>
        <w:t>distribučnej</w:t>
      </w:r>
      <w:r w:rsidR="007C7F50">
        <w:rPr>
          <w:rFonts w:ascii="Arial Narrow" w:hAnsi="Arial Narrow" w:cs="Arial"/>
          <w:szCs w:val="16"/>
        </w:rPr>
        <w:t xml:space="preserve"> </w:t>
      </w:r>
      <w:r w:rsidR="00750C8C">
        <w:rPr>
          <w:rFonts w:ascii="Arial Narrow" w:hAnsi="Arial Narrow" w:cs="Arial"/>
          <w:szCs w:val="16"/>
        </w:rPr>
        <w:t>rozpojaco</w:t>
      </w:r>
      <w:r w:rsidR="007C7F50">
        <w:rPr>
          <w:rFonts w:ascii="Arial Narrow" w:hAnsi="Arial Narrow" w:cs="Arial"/>
          <w:szCs w:val="16"/>
        </w:rPr>
        <w:t xml:space="preserve"> istiacej skrine </w:t>
      </w:r>
      <w:r w:rsidR="00750C8C" w:rsidRPr="00750C8C">
        <w:rPr>
          <w:rFonts w:ascii="Arial Narrow" w:hAnsi="Arial Narrow" w:cs="Arial"/>
          <w:szCs w:val="16"/>
        </w:rPr>
        <w:t>SR</w:t>
      </w:r>
      <w:r w:rsidR="006A3B3C" w:rsidRPr="006A3B3C">
        <w:rPr>
          <w:rFonts w:ascii="Arial Narrow" w:hAnsi="Arial Narrow" w:cs="Arial"/>
          <w:szCs w:val="16"/>
        </w:rPr>
        <w:t>1671-005</w:t>
      </w:r>
      <w:r w:rsidR="00750C8C">
        <w:rPr>
          <w:rFonts w:ascii="Arial Narrow" w:hAnsi="Arial Narrow" w:cs="Arial"/>
          <w:szCs w:val="16"/>
        </w:rPr>
        <w:t xml:space="preserve"> ktorá nasledovne cez distribučný rozvod NN bude </w:t>
      </w:r>
      <w:r w:rsidR="00712C04">
        <w:rPr>
          <w:rFonts w:ascii="Arial Narrow" w:hAnsi="Arial Narrow" w:cs="Arial"/>
          <w:szCs w:val="16"/>
        </w:rPr>
        <w:t>pripojená</w:t>
      </w:r>
      <w:r w:rsidR="00750C8C">
        <w:rPr>
          <w:rFonts w:ascii="Arial Narrow" w:hAnsi="Arial Narrow" w:cs="Arial"/>
          <w:szCs w:val="16"/>
        </w:rPr>
        <w:t xml:space="preserve"> k distribučnej trafostanici</w:t>
      </w:r>
      <w:r w:rsidR="00CF13BE" w:rsidRPr="00345B1C">
        <w:rPr>
          <w:rFonts w:ascii="Arial Narrow" w:hAnsi="Arial Narrow" w:cs="Arial"/>
          <w:szCs w:val="16"/>
        </w:rPr>
        <w:t xml:space="preserve">. Do rozvádzača </w:t>
      </w:r>
      <w:r w:rsidR="009311B7">
        <w:rPr>
          <w:rFonts w:ascii="Arial Narrow" w:hAnsi="Arial Narrow" w:cs="Arial"/>
          <w:szCs w:val="16"/>
        </w:rPr>
        <w:t>RH</w:t>
      </w:r>
      <w:r w:rsidR="00CF13BE" w:rsidRPr="00345B1C">
        <w:rPr>
          <w:rFonts w:ascii="Arial Narrow" w:hAnsi="Arial Narrow" w:cs="Arial"/>
          <w:szCs w:val="16"/>
        </w:rPr>
        <w:t xml:space="preserve"> je privedený výkon z FVE. </w:t>
      </w:r>
      <w:r w:rsidR="00BA4E9C" w:rsidRPr="00345B1C">
        <w:rPr>
          <w:rFonts w:ascii="Arial Narrow" w:hAnsi="Arial Narrow" w:cs="Arial"/>
          <w:szCs w:val="16"/>
        </w:rPr>
        <w:t>V</w:t>
      </w:r>
      <w:r w:rsidR="00EE3A11">
        <w:rPr>
          <w:rFonts w:ascii="Arial Narrow" w:hAnsi="Arial Narrow" w:cs="Arial"/>
          <w:szCs w:val="16"/>
        </w:rPr>
        <w:t xml:space="preserve"> RE </w:t>
      </w:r>
      <w:r w:rsidR="00BA4E9C" w:rsidRPr="00345B1C">
        <w:rPr>
          <w:rFonts w:ascii="Arial Narrow" w:hAnsi="Arial Narrow" w:cs="Arial"/>
          <w:szCs w:val="16"/>
        </w:rPr>
        <w:t xml:space="preserve">sa nachádza </w:t>
      </w:r>
      <w:r w:rsidR="006A3B3C">
        <w:rPr>
          <w:rFonts w:ascii="Arial Narrow" w:hAnsi="Arial Narrow" w:cs="Arial"/>
          <w:szCs w:val="16"/>
        </w:rPr>
        <w:t>polo</w:t>
      </w:r>
      <w:r w:rsidR="00BA4E9C" w:rsidRPr="00345B1C">
        <w:rPr>
          <w:rFonts w:ascii="Arial Narrow" w:hAnsi="Arial Narrow" w:cs="Arial"/>
          <w:szCs w:val="16"/>
        </w:rPr>
        <w:t>priame meranie s ističom In=</w:t>
      </w:r>
      <w:r w:rsidR="006A3B3C">
        <w:rPr>
          <w:rFonts w:ascii="Arial Narrow" w:hAnsi="Arial Narrow" w:cs="Arial"/>
          <w:szCs w:val="16"/>
        </w:rPr>
        <w:t>160</w:t>
      </w:r>
      <w:r w:rsidR="00BA4E9C" w:rsidRPr="00345B1C">
        <w:rPr>
          <w:rFonts w:ascii="Arial Narrow" w:hAnsi="Arial Narrow" w:cs="Arial"/>
          <w:szCs w:val="16"/>
        </w:rPr>
        <w:t xml:space="preserve">A. </w:t>
      </w:r>
      <w:r w:rsidR="00C11E2A" w:rsidRPr="00345B1C">
        <w:rPr>
          <w:rFonts w:ascii="Arial Narrow" w:hAnsi="Arial Narrow" w:cs="Arial"/>
          <w:szCs w:val="16"/>
        </w:rPr>
        <w:t>Pripojenie zdroja na výrobu elektriny:</w:t>
      </w:r>
      <w:r w:rsidR="007D1105">
        <w:rPr>
          <w:rFonts w:ascii="Arial Narrow" w:hAnsi="Arial Narrow" w:cs="Arial"/>
          <w:szCs w:val="16"/>
        </w:rPr>
        <w:t xml:space="preserve"> </w:t>
      </w:r>
      <w:r w:rsidR="006D3259" w:rsidRPr="00C17FB4">
        <w:rPr>
          <w:rFonts w:ascii="Arial Narrow" w:hAnsi="Arial Narrow" w:cs="Arial"/>
          <w:szCs w:val="16"/>
        </w:rPr>
        <w:t>KULTÚRNE STREDISKO A</w:t>
      </w:r>
      <w:r w:rsidR="006D3259">
        <w:rPr>
          <w:rFonts w:ascii="Arial Narrow" w:hAnsi="Arial Narrow" w:cs="Arial"/>
          <w:szCs w:val="16"/>
        </w:rPr>
        <w:t> </w:t>
      </w:r>
      <w:r w:rsidR="006D3259" w:rsidRPr="00C17FB4">
        <w:rPr>
          <w:rFonts w:ascii="Arial Narrow" w:hAnsi="Arial Narrow" w:cs="Arial"/>
          <w:szCs w:val="16"/>
        </w:rPr>
        <w:t>KNIŽNICA</w:t>
      </w:r>
      <w:r w:rsidR="006D3259">
        <w:rPr>
          <w:rFonts w:ascii="Arial Narrow" w:hAnsi="Arial Narrow" w:cs="Arial"/>
          <w:szCs w:val="16"/>
        </w:rPr>
        <w:t xml:space="preserve"> </w:t>
      </w:r>
      <w:r w:rsidR="006D3259" w:rsidRPr="00C17FB4">
        <w:rPr>
          <w:rFonts w:ascii="Arial Narrow" w:hAnsi="Arial Narrow" w:cs="Arial"/>
          <w:szCs w:val="16"/>
        </w:rPr>
        <w:t>ŽARNOVICKÁ - RAČA</w:t>
      </w:r>
      <w:r w:rsidR="00FC470F" w:rsidRPr="00345B1C">
        <w:rPr>
          <w:rFonts w:ascii="Arial Narrow" w:hAnsi="Arial Narrow" w:cs="Arial"/>
          <w:szCs w:val="16"/>
        </w:rPr>
        <w:t xml:space="preserve"> </w:t>
      </w:r>
      <w:r w:rsidR="00C11E2A" w:rsidRPr="00345B1C">
        <w:rPr>
          <w:rFonts w:ascii="Arial Narrow" w:hAnsi="Arial Narrow" w:cs="Arial"/>
          <w:szCs w:val="16"/>
        </w:rPr>
        <w:t xml:space="preserve">k distribučnej sústave s celkovým výkonom </w:t>
      </w:r>
      <w:r w:rsidR="004C649B">
        <w:rPr>
          <w:rFonts w:ascii="Arial Narrow" w:hAnsi="Arial Narrow" w:cs="Arial"/>
          <w:szCs w:val="16"/>
        </w:rPr>
        <w:t>20</w:t>
      </w:r>
      <w:r w:rsidR="00C11E2A" w:rsidRPr="00345B1C">
        <w:rPr>
          <w:rFonts w:ascii="Arial Narrow" w:hAnsi="Arial Narrow" w:cs="Arial"/>
          <w:szCs w:val="16"/>
        </w:rPr>
        <w:t xml:space="preserve"> kW bude realizované na napäťovej úrovni: VN. Merania vyrobenej elektriny bude na napäťovej úrovni: NN. Istenie meničov je v rozvádzači</w:t>
      </w:r>
      <w:r w:rsidR="00A37150">
        <w:rPr>
          <w:rFonts w:ascii="Arial Narrow" w:hAnsi="Arial Narrow" w:cs="Arial"/>
          <w:szCs w:val="16"/>
        </w:rPr>
        <w:t xml:space="preserve"> R.FVE</w:t>
      </w:r>
      <w:r w:rsidR="00C11E2A" w:rsidRPr="00345B1C">
        <w:rPr>
          <w:rFonts w:ascii="Arial Narrow" w:hAnsi="Arial Narrow" w:cs="Arial"/>
          <w:szCs w:val="16"/>
        </w:rPr>
        <w:t>.</w:t>
      </w:r>
      <w:r w:rsidR="00CA7659" w:rsidRPr="00345B1C">
        <w:rPr>
          <w:rFonts w:ascii="Arial Narrow" w:hAnsi="Arial Narrow" w:cs="Arial"/>
          <w:szCs w:val="16"/>
        </w:rPr>
        <w:t xml:space="preserve"> </w:t>
      </w:r>
    </w:p>
    <w:p w14:paraId="73F13A82" w14:textId="77777777" w:rsidR="00DD377E" w:rsidRPr="00345B1C" w:rsidRDefault="00DD377E" w:rsidP="00DD377E">
      <w:pPr>
        <w:pStyle w:val="Odsekzoznamu"/>
        <w:keepNext/>
        <w:keepLines/>
        <w:numPr>
          <w:ilvl w:val="0"/>
          <w:numId w:val="2"/>
        </w:numPr>
        <w:spacing w:before="200" w:after="120"/>
        <w:contextualSpacing w:val="0"/>
        <w:outlineLvl w:val="1"/>
        <w:rPr>
          <w:rFonts w:ascii="Arial Narrow" w:eastAsiaTheme="majorEastAsia" w:hAnsi="Arial Narrow" w:cs="Arial"/>
          <w:b/>
          <w:bCs/>
          <w:caps/>
          <w:vanish/>
          <w:color w:val="000000" w:themeColor="text1"/>
          <w:szCs w:val="16"/>
          <w:lang w:eastAsia="en-US"/>
        </w:rPr>
      </w:pPr>
      <w:bookmarkStart w:id="7" w:name="bookmark13"/>
    </w:p>
    <w:p w14:paraId="085E784E" w14:textId="77777777" w:rsidR="00E108B7" w:rsidRPr="00345B1C" w:rsidRDefault="00E108B7" w:rsidP="00DD377E">
      <w:pPr>
        <w:pStyle w:val="Nadpis2"/>
        <w:rPr>
          <w:rFonts w:ascii="Arial Narrow" w:hAnsi="Arial Narrow" w:cs="Arial"/>
          <w:szCs w:val="16"/>
        </w:rPr>
      </w:pPr>
      <w:r w:rsidRPr="00345B1C">
        <w:rPr>
          <w:rFonts w:ascii="Arial Narrow" w:hAnsi="Arial Narrow" w:cs="Arial"/>
          <w:szCs w:val="16"/>
        </w:rPr>
        <w:t>Ochrana pred prepätím</w:t>
      </w:r>
      <w:bookmarkEnd w:id="7"/>
    </w:p>
    <w:p w14:paraId="2B39EB2E" w14:textId="0A614195" w:rsidR="00E108B7" w:rsidRPr="00345B1C" w:rsidRDefault="00E108B7" w:rsidP="00E108B7">
      <w:pPr>
        <w:rPr>
          <w:rFonts w:ascii="Arial Narrow" w:hAnsi="Arial Narrow" w:cs="Arial"/>
          <w:szCs w:val="16"/>
        </w:rPr>
      </w:pPr>
      <w:r w:rsidRPr="00345B1C">
        <w:rPr>
          <w:rFonts w:ascii="Arial Narrow" w:hAnsi="Arial Narrow" w:cs="Arial"/>
          <w:szCs w:val="16"/>
        </w:rPr>
        <w:t xml:space="preserve">Pred postupujúcimi </w:t>
      </w:r>
      <w:proofErr w:type="spellStart"/>
      <w:r w:rsidRPr="00345B1C">
        <w:rPr>
          <w:rFonts w:ascii="Arial Narrow" w:hAnsi="Arial Narrow" w:cs="Arial"/>
          <w:szCs w:val="16"/>
        </w:rPr>
        <w:t>prepäťovými</w:t>
      </w:r>
      <w:proofErr w:type="spellEnd"/>
      <w:r w:rsidRPr="00345B1C">
        <w:rPr>
          <w:rFonts w:ascii="Arial Narrow" w:hAnsi="Arial Narrow" w:cs="Arial"/>
          <w:szCs w:val="16"/>
        </w:rPr>
        <w:t xml:space="preserve"> vlnami je predmetná DC/AC elektroinštalácia a FVE zabezpečená </w:t>
      </w:r>
      <w:proofErr w:type="spellStart"/>
      <w:r w:rsidRPr="00345B1C">
        <w:rPr>
          <w:rFonts w:ascii="Arial Narrow" w:hAnsi="Arial Narrow" w:cs="Arial"/>
          <w:szCs w:val="16"/>
        </w:rPr>
        <w:t>prepäťovými</w:t>
      </w:r>
      <w:proofErr w:type="spellEnd"/>
      <w:r w:rsidRPr="00345B1C">
        <w:rPr>
          <w:rFonts w:ascii="Arial Narrow" w:hAnsi="Arial Narrow" w:cs="Arial"/>
          <w:szCs w:val="16"/>
        </w:rPr>
        <w:t xml:space="preserve"> ochranami DC </w:t>
      </w:r>
      <w:r w:rsidR="00F1046E" w:rsidRPr="00345B1C">
        <w:rPr>
          <w:rFonts w:ascii="Arial Narrow" w:hAnsi="Arial Narrow" w:cs="Arial"/>
          <w:szCs w:val="16"/>
        </w:rPr>
        <w:t xml:space="preserve">a AC </w:t>
      </w:r>
      <w:r w:rsidR="00224F49" w:rsidRPr="00345B1C">
        <w:rPr>
          <w:rFonts w:ascii="Arial Narrow" w:hAnsi="Arial Narrow" w:cs="Arial"/>
          <w:szCs w:val="16"/>
        </w:rPr>
        <w:t xml:space="preserve">triedy TI </w:t>
      </w:r>
      <w:r w:rsidRPr="00345B1C">
        <w:rPr>
          <w:rFonts w:ascii="Arial Narrow" w:hAnsi="Arial Narrow" w:cs="Arial"/>
          <w:szCs w:val="16"/>
        </w:rPr>
        <w:t>v rozvádzači</w:t>
      </w:r>
      <w:r w:rsidR="00A37150">
        <w:rPr>
          <w:rFonts w:ascii="Arial Narrow" w:hAnsi="Arial Narrow" w:cs="Arial"/>
          <w:szCs w:val="16"/>
        </w:rPr>
        <w:t xml:space="preserve"> R.FVE</w:t>
      </w:r>
      <w:r w:rsidR="00411156" w:rsidRPr="00345B1C">
        <w:rPr>
          <w:rFonts w:ascii="Arial Narrow" w:hAnsi="Arial Narrow" w:cs="Arial"/>
          <w:szCs w:val="16"/>
        </w:rPr>
        <w:t xml:space="preserve"> a</w:t>
      </w:r>
      <w:r w:rsidR="00A37150">
        <w:rPr>
          <w:rFonts w:ascii="Arial Narrow" w:hAnsi="Arial Narrow" w:cs="Arial"/>
          <w:szCs w:val="16"/>
        </w:rPr>
        <w:t xml:space="preserve"> R.STR</w:t>
      </w:r>
      <w:r w:rsidRPr="00345B1C">
        <w:rPr>
          <w:rFonts w:ascii="Arial Narrow" w:hAnsi="Arial Narrow" w:cs="Arial"/>
          <w:szCs w:val="16"/>
        </w:rPr>
        <w:t>.</w:t>
      </w:r>
    </w:p>
    <w:p w14:paraId="680008F1" w14:textId="77777777" w:rsidR="00E658CA" w:rsidRPr="00345B1C" w:rsidRDefault="00E658CA" w:rsidP="00E658CA">
      <w:pPr>
        <w:pStyle w:val="Nadpis2"/>
        <w:spacing w:line="276" w:lineRule="auto"/>
        <w:rPr>
          <w:rFonts w:ascii="Arial Narrow" w:hAnsi="Arial Narrow" w:cs="Arial"/>
          <w:szCs w:val="16"/>
        </w:rPr>
      </w:pPr>
      <w:bookmarkStart w:id="8" w:name="bookmark14"/>
      <w:r w:rsidRPr="00345B1C">
        <w:rPr>
          <w:rFonts w:ascii="Arial Narrow" w:hAnsi="Arial Narrow" w:cs="Arial"/>
          <w:szCs w:val="16"/>
        </w:rPr>
        <w:t>Zaradenie elektrických zariadení podľa miery ohrozenia</w:t>
      </w:r>
      <w:bookmarkEnd w:id="8"/>
    </w:p>
    <w:p w14:paraId="504D094F" w14:textId="3ED2B74C" w:rsidR="00231009" w:rsidRPr="00345B1C" w:rsidRDefault="00231009" w:rsidP="00231009">
      <w:pPr>
        <w:rPr>
          <w:rFonts w:ascii="Arial Narrow" w:hAnsi="Arial Narrow" w:cs="Arial"/>
          <w:szCs w:val="16"/>
        </w:rPr>
      </w:pPr>
      <w:r w:rsidRPr="00345B1C">
        <w:rPr>
          <w:rFonts w:ascii="Arial Narrow" w:hAnsi="Arial Narrow" w:cs="Arial"/>
          <w:szCs w:val="16"/>
        </w:rPr>
        <w:tab/>
      </w:r>
      <w:proofErr w:type="spellStart"/>
      <w:r w:rsidRPr="00345B1C">
        <w:rPr>
          <w:rFonts w:ascii="Arial Narrow" w:hAnsi="Arial Narrow" w:cs="Arial"/>
          <w:szCs w:val="16"/>
        </w:rPr>
        <w:t>Fotovoltické</w:t>
      </w:r>
      <w:proofErr w:type="spellEnd"/>
      <w:r w:rsidRPr="00345B1C">
        <w:rPr>
          <w:rFonts w:ascii="Arial Narrow" w:hAnsi="Arial Narrow" w:cs="Arial"/>
          <w:szCs w:val="16"/>
        </w:rPr>
        <w:t xml:space="preserve"> zariadenie - technické zariadenie na výrobu elektrickej energie s výkonom </w:t>
      </w:r>
      <w:r w:rsidR="004C649B">
        <w:rPr>
          <w:rFonts w:ascii="Arial Narrow" w:hAnsi="Arial Narrow" w:cs="Arial"/>
          <w:szCs w:val="16"/>
        </w:rPr>
        <w:t>20</w:t>
      </w:r>
      <w:r w:rsidRPr="00345B1C">
        <w:rPr>
          <w:rFonts w:ascii="Arial Narrow" w:hAnsi="Arial Narrow" w:cs="Arial"/>
          <w:szCs w:val="16"/>
        </w:rPr>
        <w:t xml:space="preserve"> kW. Elektrické zariadenie je vyhradeným technickým zariadením skupiny B v zmysle § 4 vyhlášky MPSVaR SR č. 508/2009 </w:t>
      </w:r>
      <w:proofErr w:type="spellStart"/>
      <w:r w:rsidRPr="00345B1C">
        <w:rPr>
          <w:rFonts w:ascii="Arial Narrow" w:hAnsi="Arial Narrow" w:cs="Arial"/>
          <w:szCs w:val="16"/>
        </w:rPr>
        <w:t>Z.z</w:t>
      </w:r>
      <w:proofErr w:type="spellEnd"/>
      <w:r w:rsidRPr="00345B1C">
        <w:rPr>
          <w:rFonts w:ascii="Arial Narrow" w:hAnsi="Arial Narrow" w:cs="Arial"/>
          <w:szCs w:val="16"/>
        </w:rPr>
        <w:t xml:space="preserve">. , príloha č.1, časť III, ktorou sa určujú vyhradené technické zariadenia a stanovujú niektoré podmienky na zaistenie bezpečnosti a ochrany zdravia pri práci a bezpečnosti technických zariadení - Technické zariadenia s vyššou mierou ohrozenia. Podľa § 5 </w:t>
      </w:r>
      <w:proofErr w:type="spellStart"/>
      <w:r w:rsidRPr="00345B1C">
        <w:rPr>
          <w:rFonts w:ascii="Arial Narrow" w:hAnsi="Arial Narrow" w:cs="Arial"/>
          <w:szCs w:val="16"/>
        </w:rPr>
        <w:t>odst</w:t>
      </w:r>
      <w:proofErr w:type="spellEnd"/>
      <w:r w:rsidRPr="00345B1C">
        <w:rPr>
          <w:rFonts w:ascii="Arial Narrow" w:hAnsi="Arial Narrow" w:cs="Arial"/>
          <w:szCs w:val="16"/>
        </w:rPr>
        <w:t xml:space="preserve">. 2 tejto vyhlášky, k tejto dokumentácii nie je potrebné úradné osvedčenie, resp. vyjadrenie inšpekčného orgánu. Prevádzkovateľ je povinný pred začatím prevádzky a počas nej zabezpečiť vykonávanie odborných prehliadok a skúšok elektrického zariadenia podľa § č.13 vyhlášky MPSVaR SR č. 508/2009 </w:t>
      </w:r>
      <w:proofErr w:type="spellStart"/>
      <w:r w:rsidRPr="00345B1C">
        <w:rPr>
          <w:rFonts w:ascii="Arial Narrow" w:hAnsi="Arial Narrow" w:cs="Arial"/>
          <w:szCs w:val="16"/>
        </w:rPr>
        <w:t>Z.z</w:t>
      </w:r>
      <w:proofErr w:type="spellEnd"/>
      <w:r w:rsidRPr="00345B1C">
        <w:rPr>
          <w:rFonts w:ascii="Arial Narrow" w:hAnsi="Arial Narrow" w:cs="Arial"/>
          <w:szCs w:val="16"/>
        </w:rPr>
        <w:t xml:space="preserve">. a STN 33 1500, zmena 1/2007 tab.1. Odborné prehliadky alebo skúšky vykonáva pracovník s odbornou spôsobilosťou podľa § č.24 v lehotách podľa druhu priestoru podľa vyhlášky MPSVaR SR č. 508/2009 </w:t>
      </w:r>
      <w:proofErr w:type="spellStart"/>
      <w:r w:rsidRPr="00345B1C">
        <w:rPr>
          <w:rFonts w:ascii="Arial Narrow" w:hAnsi="Arial Narrow" w:cs="Arial"/>
          <w:szCs w:val="16"/>
        </w:rPr>
        <w:t>Z.z</w:t>
      </w:r>
      <w:proofErr w:type="spellEnd"/>
      <w:r w:rsidRPr="00345B1C">
        <w:rPr>
          <w:rFonts w:ascii="Arial Narrow" w:hAnsi="Arial Narrow" w:cs="Arial"/>
          <w:szCs w:val="16"/>
        </w:rPr>
        <w:t>., a vonkajších vplyvov podľa STN 33 1500.Dodávateľ elektroinštalácie je povinný pred začatím prevádzky vykonať východiskovú revíziu elektrického zariadenia, prevádzkovateľ je povinný zabezpečiť následne vykonávanie pravidelných revízii podľa STN 33 1500, STN 33 2000-6.</w:t>
      </w:r>
    </w:p>
    <w:p w14:paraId="22E74F11" w14:textId="5C9D3F83" w:rsidR="004E4342" w:rsidRPr="00345B1C" w:rsidRDefault="006549E4" w:rsidP="006549E4">
      <w:pPr>
        <w:pStyle w:val="Nadpis2"/>
        <w:spacing w:line="276" w:lineRule="auto"/>
        <w:rPr>
          <w:rFonts w:ascii="Arial Narrow" w:hAnsi="Arial Narrow" w:cs="Arial"/>
          <w:szCs w:val="16"/>
        </w:rPr>
      </w:pPr>
      <w:r w:rsidRPr="00345B1C">
        <w:rPr>
          <w:rFonts w:ascii="Arial Narrow" w:hAnsi="Arial Narrow" w:cs="Arial"/>
          <w:szCs w:val="16"/>
        </w:rPr>
        <w:t>Výpočet parametrov fotovoltických polí v zmysle stn 33 2000-7-712:2022</w:t>
      </w:r>
    </w:p>
    <w:p w14:paraId="5ADE8BF5" w14:textId="77777777" w:rsidR="00345B1C" w:rsidRPr="00345B1C" w:rsidRDefault="00345B1C" w:rsidP="00345B1C">
      <w:pPr>
        <w:rPr>
          <w:rFonts w:ascii="Arial Narrow" w:hAnsi="Arial Narrow" w:cs="Arial"/>
          <w:b/>
          <w:bCs/>
          <w:szCs w:val="16"/>
          <w:vertAlign w:val="subscript"/>
        </w:rPr>
      </w:pPr>
      <w:r w:rsidRPr="00345B1C">
        <w:rPr>
          <w:rFonts w:ascii="Arial Narrow" w:hAnsi="Arial Narrow" w:cs="Arial"/>
          <w:szCs w:val="16"/>
        </w:rPr>
        <w:t xml:space="preserve">Výpočet maximálneho napätia na nezaťaženom PV module </w:t>
      </w:r>
      <w:r w:rsidRPr="00345B1C">
        <w:rPr>
          <w:rFonts w:ascii="Arial Narrow" w:hAnsi="Arial Narrow" w:cs="Arial"/>
          <w:b/>
          <w:bCs/>
          <w:szCs w:val="16"/>
        </w:rPr>
        <w:t>U</w:t>
      </w:r>
      <w:r w:rsidRPr="00345B1C">
        <w:rPr>
          <w:rFonts w:ascii="Arial Narrow" w:hAnsi="Arial Narrow" w:cs="Arial"/>
          <w:b/>
          <w:bCs/>
          <w:szCs w:val="16"/>
          <w:vertAlign w:val="subscript"/>
        </w:rPr>
        <w:t>OCMAX1</w:t>
      </w:r>
    </w:p>
    <w:p w14:paraId="26AC1850" w14:textId="7A2E62AD" w:rsidR="00345B1C" w:rsidRPr="00345B1C" w:rsidRDefault="00345B1C" w:rsidP="00345B1C">
      <w:pPr>
        <w:rPr>
          <w:rFonts w:ascii="Arial Narrow" w:hAnsi="Arial Narrow" w:cs="Arial"/>
          <w:b/>
          <w:bCs/>
          <w:szCs w:val="16"/>
        </w:rPr>
      </w:pPr>
      <w:r w:rsidRPr="00345B1C">
        <w:rPr>
          <w:rFonts w:ascii="Arial Narrow" w:hAnsi="Arial Narrow" w:cs="Arial"/>
          <w:b/>
          <w:bCs/>
          <w:szCs w:val="16"/>
        </w:rPr>
        <w:t>U</w:t>
      </w:r>
      <w:r w:rsidRPr="00345B1C">
        <w:rPr>
          <w:rFonts w:ascii="Arial Narrow" w:hAnsi="Arial Narrow" w:cs="Arial"/>
          <w:b/>
          <w:bCs/>
          <w:szCs w:val="16"/>
          <w:vertAlign w:val="subscript"/>
        </w:rPr>
        <w:t xml:space="preserve">OCMAX1 </w:t>
      </w:r>
      <w:r w:rsidRPr="00345B1C">
        <w:rPr>
          <w:rFonts w:ascii="Arial Narrow" w:hAnsi="Arial Narrow" w:cs="Arial"/>
          <w:b/>
          <w:bCs/>
          <w:szCs w:val="16"/>
        </w:rPr>
        <w:t>= K</w:t>
      </w:r>
      <w:r w:rsidRPr="00345B1C">
        <w:rPr>
          <w:rFonts w:ascii="Arial Narrow" w:hAnsi="Arial Narrow" w:cs="Arial"/>
          <w:b/>
          <w:bCs/>
          <w:szCs w:val="16"/>
          <w:vertAlign w:val="subscript"/>
        </w:rPr>
        <w:t>u</w:t>
      </w:r>
      <w:r w:rsidRPr="00345B1C">
        <w:rPr>
          <w:rFonts w:ascii="Arial Narrow" w:hAnsi="Arial Narrow" w:cs="Arial"/>
          <w:b/>
          <w:bCs/>
          <w:szCs w:val="16"/>
        </w:rPr>
        <w:t xml:space="preserve"> × U</w:t>
      </w:r>
      <w:r w:rsidRPr="00345B1C">
        <w:rPr>
          <w:rFonts w:ascii="Arial Narrow" w:hAnsi="Arial Narrow" w:cs="Arial"/>
          <w:b/>
          <w:bCs/>
          <w:szCs w:val="16"/>
          <w:vertAlign w:val="subscript"/>
        </w:rPr>
        <w:t>OCSTC</w:t>
      </w:r>
      <w:r w:rsidRPr="00345B1C">
        <w:rPr>
          <w:rFonts w:ascii="Arial Narrow" w:hAnsi="Arial Narrow" w:cs="Arial"/>
          <w:b/>
          <w:bCs/>
          <w:szCs w:val="16"/>
        </w:rPr>
        <w:t xml:space="preserve"> = 1,14 × 49,</w:t>
      </w:r>
      <w:r w:rsidR="00301B26">
        <w:rPr>
          <w:rFonts w:ascii="Arial Narrow" w:hAnsi="Arial Narrow" w:cs="Arial"/>
          <w:b/>
          <w:bCs/>
          <w:szCs w:val="16"/>
        </w:rPr>
        <w:t>9</w:t>
      </w:r>
      <w:r w:rsidRPr="00345B1C">
        <w:rPr>
          <w:rFonts w:ascii="Arial Narrow" w:hAnsi="Arial Narrow" w:cs="Arial"/>
          <w:b/>
          <w:bCs/>
          <w:szCs w:val="16"/>
        </w:rPr>
        <w:t>V = 56,</w:t>
      </w:r>
      <w:r w:rsidR="00301B26">
        <w:rPr>
          <w:rFonts w:ascii="Arial Narrow" w:hAnsi="Arial Narrow" w:cs="Arial"/>
          <w:b/>
          <w:bCs/>
          <w:szCs w:val="16"/>
        </w:rPr>
        <w:t>88</w:t>
      </w:r>
      <w:r w:rsidRPr="00345B1C">
        <w:rPr>
          <w:rFonts w:ascii="Arial Narrow" w:hAnsi="Arial Narrow" w:cs="Arial"/>
          <w:b/>
          <w:bCs/>
          <w:szCs w:val="16"/>
        </w:rPr>
        <w:t>V</w:t>
      </w:r>
    </w:p>
    <w:p w14:paraId="332D7487" w14:textId="77777777" w:rsidR="00345B1C" w:rsidRPr="00345B1C" w:rsidRDefault="00345B1C" w:rsidP="00345B1C">
      <w:pPr>
        <w:rPr>
          <w:rFonts w:ascii="Arial Narrow" w:hAnsi="Arial Narrow" w:cs="Arial"/>
          <w:b/>
          <w:bCs/>
          <w:szCs w:val="16"/>
        </w:rPr>
      </w:pPr>
    </w:p>
    <w:p w14:paraId="71DC331C" w14:textId="56328772" w:rsidR="00345B1C" w:rsidRPr="00345B1C" w:rsidRDefault="00345B1C" w:rsidP="00345B1C">
      <w:pPr>
        <w:rPr>
          <w:rFonts w:ascii="Arial Narrow" w:hAnsi="Arial Narrow" w:cs="Arial"/>
          <w:szCs w:val="16"/>
        </w:rPr>
      </w:pPr>
      <w:r w:rsidRPr="00345B1C">
        <w:rPr>
          <w:rFonts w:ascii="Arial Narrow" w:hAnsi="Arial Narrow" w:cs="Arial"/>
          <w:szCs w:val="16"/>
        </w:rPr>
        <w:tab/>
        <w:t xml:space="preserve">Výpočet maximálneho napätia na nezaťaženom reťazci – PV </w:t>
      </w:r>
      <w:proofErr w:type="spellStart"/>
      <w:r w:rsidRPr="00345B1C">
        <w:rPr>
          <w:rFonts w:ascii="Arial Narrow" w:hAnsi="Arial Narrow" w:cs="Arial"/>
          <w:szCs w:val="16"/>
        </w:rPr>
        <w:t>stringu</w:t>
      </w:r>
      <w:proofErr w:type="spellEnd"/>
      <w:r w:rsidRPr="00345B1C">
        <w:rPr>
          <w:rFonts w:ascii="Arial Narrow" w:hAnsi="Arial Narrow" w:cs="Arial"/>
          <w:szCs w:val="16"/>
        </w:rPr>
        <w:t xml:space="preserve"> </w:t>
      </w:r>
      <w:r w:rsidRPr="00345B1C">
        <w:rPr>
          <w:rFonts w:ascii="Arial Narrow" w:hAnsi="Arial Narrow" w:cs="Arial"/>
          <w:b/>
          <w:bCs/>
          <w:szCs w:val="16"/>
        </w:rPr>
        <w:t>U</w:t>
      </w:r>
      <w:r w:rsidRPr="00345B1C">
        <w:rPr>
          <w:rFonts w:ascii="Arial Narrow" w:hAnsi="Arial Narrow" w:cs="Arial"/>
          <w:b/>
          <w:bCs/>
          <w:szCs w:val="16"/>
          <w:vertAlign w:val="subscript"/>
        </w:rPr>
        <w:t xml:space="preserve">OCMAX </w:t>
      </w:r>
      <w:r w:rsidRPr="00345B1C">
        <w:rPr>
          <w:rFonts w:ascii="Arial Narrow" w:hAnsi="Arial Narrow" w:cs="Arial"/>
          <w:szCs w:val="16"/>
        </w:rPr>
        <w:t>(pre max. počet PV = 1</w:t>
      </w:r>
      <w:r w:rsidR="004C649B">
        <w:rPr>
          <w:rFonts w:ascii="Arial Narrow" w:hAnsi="Arial Narrow" w:cs="Arial"/>
          <w:szCs w:val="16"/>
        </w:rPr>
        <w:t>2</w:t>
      </w:r>
      <w:r w:rsidRPr="00345B1C">
        <w:rPr>
          <w:rFonts w:ascii="Arial Narrow" w:hAnsi="Arial Narrow" w:cs="Arial"/>
          <w:szCs w:val="16"/>
        </w:rPr>
        <w:t>ks)</w:t>
      </w:r>
    </w:p>
    <w:p w14:paraId="27A1B1BC" w14:textId="36606429" w:rsidR="00345B1C" w:rsidRPr="00345B1C" w:rsidRDefault="00345B1C" w:rsidP="00345B1C">
      <w:pPr>
        <w:rPr>
          <w:rFonts w:ascii="Arial Narrow" w:hAnsi="Arial Narrow" w:cs="Arial"/>
          <w:b/>
          <w:bCs/>
          <w:szCs w:val="16"/>
        </w:rPr>
      </w:pPr>
      <w:r w:rsidRPr="00345B1C">
        <w:rPr>
          <w:rFonts w:ascii="Arial Narrow" w:hAnsi="Arial Narrow" w:cs="Arial"/>
          <w:b/>
          <w:bCs/>
          <w:szCs w:val="16"/>
        </w:rPr>
        <w:t>U</w:t>
      </w:r>
      <w:r w:rsidRPr="00345B1C">
        <w:rPr>
          <w:rFonts w:ascii="Arial Narrow" w:hAnsi="Arial Narrow" w:cs="Arial"/>
          <w:b/>
          <w:bCs/>
          <w:szCs w:val="16"/>
          <w:vertAlign w:val="subscript"/>
        </w:rPr>
        <w:t xml:space="preserve">OCMAX </w:t>
      </w:r>
      <w:r w:rsidRPr="00345B1C">
        <w:rPr>
          <w:rFonts w:ascii="Arial Narrow" w:hAnsi="Arial Narrow" w:cs="Arial"/>
          <w:b/>
          <w:bCs/>
          <w:szCs w:val="16"/>
        </w:rPr>
        <w:t>= PV × U</w:t>
      </w:r>
      <w:r w:rsidRPr="00345B1C">
        <w:rPr>
          <w:rFonts w:ascii="Arial Narrow" w:hAnsi="Arial Narrow" w:cs="Arial"/>
          <w:b/>
          <w:bCs/>
          <w:szCs w:val="16"/>
          <w:vertAlign w:val="subscript"/>
        </w:rPr>
        <w:t>OCMAX1</w:t>
      </w:r>
      <w:r w:rsidRPr="00345B1C">
        <w:rPr>
          <w:rFonts w:ascii="Arial Narrow" w:hAnsi="Arial Narrow" w:cs="Arial"/>
          <w:b/>
          <w:bCs/>
          <w:szCs w:val="16"/>
        </w:rPr>
        <w:t xml:space="preserve"> = 1</w:t>
      </w:r>
      <w:r w:rsidR="004C649B">
        <w:rPr>
          <w:rFonts w:ascii="Arial Narrow" w:hAnsi="Arial Narrow" w:cs="Arial"/>
          <w:b/>
          <w:bCs/>
          <w:szCs w:val="16"/>
        </w:rPr>
        <w:t>2</w:t>
      </w:r>
      <w:r w:rsidRPr="00345B1C">
        <w:rPr>
          <w:rFonts w:ascii="Arial Narrow" w:hAnsi="Arial Narrow" w:cs="Arial"/>
          <w:b/>
          <w:bCs/>
          <w:szCs w:val="16"/>
        </w:rPr>
        <w:t xml:space="preserve"> × 56,</w:t>
      </w:r>
      <w:r w:rsidR="00301B26">
        <w:rPr>
          <w:rFonts w:ascii="Arial Narrow" w:hAnsi="Arial Narrow" w:cs="Arial"/>
          <w:b/>
          <w:bCs/>
          <w:szCs w:val="16"/>
        </w:rPr>
        <w:t>88</w:t>
      </w:r>
      <w:r w:rsidRPr="00345B1C">
        <w:rPr>
          <w:rFonts w:ascii="Arial Narrow" w:hAnsi="Arial Narrow" w:cs="Arial"/>
          <w:b/>
          <w:bCs/>
          <w:szCs w:val="16"/>
        </w:rPr>
        <w:t xml:space="preserve">V = </w:t>
      </w:r>
      <w:r w:rsidR="004C649B">
        <w:rPr>
          <w:rFonts w:ascii="Arial Narrow" w:hAnsi="Arial Narrow" w:cs="Arial"/>
          <w:b/>
          <w:bCs/>
          <w:szCs w:val="16"/>
        </w:rPr>
        <w:t>6</w:t>
      </w:r>
      <w:r w:rsidR="00AC0508">
        <w:rPr>
          <w:rFonts w:ascii="Arial Narrow" w:hAnsi="Arial Narrow" w:cs="Arial"/>
          <w:b/>
          <w:bCs/>
          <w:szCs w:val="16"/>
        </w:rPr>
        <w:t>25</w:t>
      </w:r>
      <w:r w:rsidR="004C649B">
        <w:rPr>
          <w:rFonts w:ascii="Arial Narrow" w:hAnsi="Arial Narrow" w:cs="Arial"/>
          <w:b/>
          <w:bCs/>
          <w:szCs w:val="16"/>
        </w:rPr>
        <w:t>,</w:t>
      </w:r>
      <w:r w:rsidR="00AC0508">
        <w:rPr>
          <w:rFonts w:ascii="Arial Narrow" w:hAnsi="Arial Narrow" w:cs="Arial"/>
          <w:b/>
          <w:bCs/>
          <w:szCs w:val="16"/>
        </w:rPr>
        <w:t>68</w:t>
      </w:r>
      <w:r w:rsidRPr="00345B1C">
        <w:rPr>
          <w:rFonts w:ascii="Arial Narrow" w:hAnsi="Arial Narrow" w:cs="Arial"/>
          <w:b/>
          <w:bCs/>
          <w:szCs w:val="16"/>
        </w:rPr>
        <w:t>V</w:t>
      </w:r>
    </w:p>
    <w:p w14:paraId="012C36D1" w14:textId="77777777" w:rsidR="00345B1C" w:rsidRPr="00345B1C" w:rsidRDefault="00345B1C" w:rsidP="00345B1C">
      <w:pPr>
        <w:rPr>
          <w:rFonts w:ascii="Arial Narrow" w:hAnsi="Arial Narrow" w:cs="Arial"/>
          <w:b/>
          <w:bCs/>
          <w:szCs w:val="16"/>
        </w:rPr>
      </w:pPr>
    </w:p>
    <w:p w14:paraId="183FA846" w14:textId="77777777" w:rsidR="00345B1C" w:rsidRPr="00345B1C" w:rsidRDefault="00345B1C" w:rsidP="00345B1C">
      <w:pPr>
        <w:rPr>
          <w:rFonts w:ascii="Arial Narrow" w:hAnsi="Arial Narrow" w:cs="Arial"/>
          <w:szCs w:val="16"/>
        </w:rPr>
      </w:pPr>
      <w:r w:rsidRPr="00345B1C">
        <w:rPr>
          <w:rFonts w:ascii="Arial Narrow" w:hAnsi="Arial Narrow" w:cs="Arial"/>
          <w:szCs w:val="16"/>
        </w:rPr>
        <w:tab/>
        <w:t xml:space="preserve">Vyhodnotenie maximálneho napätia PV </w:t>
      </w:r>
      <w:proofErr w:type="spellStart"/>
      <w:r w:rsidRPr="00345B1C">
        <w:rPr>
          <w:rFonts w:ascii="Arial Narrow" w:hAnsi="Arial Narrow" w:cs="Arial"/>
          <w:szCs w:val="16"/>
        </w:rPr>
        <w:t>stringu</w:t>
      </w:r>
      <w:proofErr w:type="spellEnd"/>
      <w:r w:rsidRPr="00345B1C">
        <w:rPr>
          <w:rFonts w:ascii="Arial Narrow" w:hAnsi="Arial Narrow" w:cs="Arial"/>
          <w:szCs w:val="16"/>
        </w:rPr>
        <w:t xml:space="preserve"> </w:t>
      </w:r>
      <w:r w:rsidRPr="00345B1C">
        <w:rPr>
          <w:rFonts w:ascii="Arial Narrow" w:hAnsi="Arial Narrow" w:cs="Arial"/>
          <w:b/>
          <w:bCs/>
          <w:szCs w:val="16"/>
        </w:rPr>
        <w:t>U</w:t>
      </w:r>
      <w:r w:rsidRPr="00345B1C">
        <w:rPr>
          <w:rFonts w:ascii="Arial Narrow" w:hAnsi="Arial Narrow" w:cs="Arial"/>
          <w:b/>
          <w:bCs/>
          <w:szCs w:val="16"/>
          <w:vertAlign w:val="subscript"/>
        </w:rPr>
        <w:t xml:space="preserve">OCMAX </w:t>
      </w:r>
      <w:r w:rsidRPr="00345B1C">
        <w:rPr>
          <w:rFonts w:ascii="Arial Narrow" w:hAnsi="Arial Narrow" w:cs="Arial"/>
          <w:szCs w:val="16"/>
        </w:rPr>
        <w:t xml:space="preserve">VS maximálneho vstupného napätia MPPT vstupu </w:t>
      </w:r>
      <w:proofErr w:type="spellStart"/>
      <w:r w:rsidRPr="00345B1C">
        <w:rPr>
          <w:rFonts w:ascii="Arial Narrow" w:hAnsi="Arial Narrow" w:cs="Arial"/>
          <w:b/>
          <w:bCs/>
          <w:szCs w:val="16"/>
        </w:rPr>
        <w:t>U</w:t>
      </w:r>
      <w:r w:rsidRPr="00345B1C">
        <w:rPr>
          <w:rFonts w:ascii="Arial Narrow" w:hAnsi="Arial Narrow" w:cs="Arial"/>
          <w:b/>
          <w:bCs/>
          <w:szCs w:val="16"/>
          <w:vertAlign w:val="subscript"/>
        </w:rPr>
        <w:t>max</w:t>
      </w:r>
      <w:proofErr w:type="spellEnd"/>
      <w:r w:rsidRPr="00345B1C">
        <w:rPr>
          <w:rFonts w:ascii="Arial Narrow" w:hAnsi="Arial Narrow" w:cs="Arial"/>
          <w:b/>
          <w:bCs/>
          <w:szCs w:val="16"/>
        </w:rPr>
        <w:t xml:space="preserve"> </w:t>
      </w:r>
      <w:r w:rsidRPr="00345B1C">
        <w:rPr>
          <w:rFonts w:ascii="Arial Narrow" w:hAnsi="Arial Narrow" w:cs="Arial"/>
          <w:szCs w:val="16"/>
        </w:rPr>
        <w:t>= 1000V</w:t>
      </w:r>
    </w:p>
    <w:p w14:paraId="5D274FAF" w14:textId="02A702D7" w:rsidR="00345B1C" w:rsidRPr="00345B1C" w:rsidRDefault="00345B1C" w:rsidP="00345B1C">
      <w:pPr>
        <w:rPr>
          <w:rFonts w:ascii="Arial Narrow" w:hAnsi="Arial Narrow" w:cs="Arial"/>
          <w:b/>
          <w:bCs/>
          <w:szCs w:val="16"/>
        </w:rPr>
      </w:pPr>
      <w:r w:rsidRPr="00345B1C">
        <w:rPr>
          <w:rFonts w:ascii="Arial Narrow" w:hAnsi="Arial Narrow" w:cs="Arial"/>
          <w:b/>
          <w:bCs/>
          <w:szCs w:val="16"/>
        </w:rPr>
        <w:t>U</w:t>
      </w:r>
      <w:r w:rsidRPr="00345B1C">
        <w:rPr>
          <w:rFonts w:ascii="Arial Narrow" w:hAnsi="Arial Narrow" w:cs="Arial"/>
          <w:b/>
          <w:bCs/>
          <w:szCs w:val="16"/>
          <w:vertAlign w:val="subscript"/>
        </w:rPr>
        <w:t xml:space="preserve">OCMAX </w:t>
      </w:r>
      <w:r w:rsidRPr="00345B1C">
        <w:rPr>
          <w:rFonts w:ascii="Arial Narrow" w:hAnsi="Arial Narrow" w:cs="Arial"/>
          <w:b/>
          <w:bCs/>
          <w:szCs w:val="16"/>
        </w:rPr>
        <w:t xml:space="preserve">&lt; </w:t>
      </w:r>
      <w:proofErr w:type="spellStart"/>
      <w:r w:rsidRPr="00345B1C">
        <w:rPr>
          <w:rFonts w:ascii="Arial Narrow" w:hAnsi="Arial Narrow" w:cs="Arial"/>
          <w:b/>
          <w:bCs/>
          <w:szCs w:val="16"/>
        </w:rPr>
        <w:t>U</w:t>
      </w:r>
      <w:r w:rsidRPr="00345B1C">
        <w:rPr>
          <w:rFonts w:ascii="Arial Narrow" w:hAnsi="Arial Narrow" w:cs="Arial"/>
          <w:b/>
          <w:bCs/>
          <w:szCs w:val="16"/>
          <w:vertAlign w:val="subscript"/>
        </w:rPr>
        <w:t>max</w:t>
      </w:r>
      <w:proofErr w:type="spellEnd"/>
      <w:r w:rsidRPr="00345B1C">
        <w:rPr>
          <w:rFonts w:ascii="Arial Narrow" w:hAnsi="Arial Narrow" w:cs="Arial"/>
          <w:b/>
          <w:bCs/>
          <w:szCs w:val="16"/>
          <w:vertAlign w:val="subscript"/>
        </w:rPr>
        <w:tab/>
      </w:r>
      <w:r w:rsidR="004C649B">
        <w:rPr>
          <w:rFonts w:ascii="Arial Narrow" w:hAnsi="Arial Narrow" w:cs="Arial"/>
          <w:b/>
          <w:bCs/>
          <w:szCs w:val="16"/>
        </w:rPr>
        <w:t>6</w:t>
      </w:r>
      <w:r w:rsidR="00AC0508">
        <w:rPr>
          <w:rFonts w:ascii="Arial Narrow" w:hAnsi="Arial Narrow" w:cs="Arial"/>
          <w:b/>
          <w:bCs/>
          <w:szCs w:val="16"/>
        </w:rPr>
        <w:t>25</w:t>
      </w:r>
      <w:r w:rsidR="004C649B">
        <w:rPr>
          <w:rFonts w:ascii="Arial Narrow" w:hAnsi="Arial Narrow" w:cs="Arial"/>
          <w:b/>
          <w:bCs/>
          <w:szCs w:val="16"/>
        </w:rPr>
        <w:t>,</w:t>
      </w:r>
      <w:r w:rsidR="00AC0508">
        <w:rPr>
          <w:rFonts w:ascii="Arial Narrow" w:hAnsi="Arial Narrow" w:cs="Arial"/>
          <w:b/>
          <w:bCs/>
          <w:szCs w:val="16"/>
        </w:rPr>
        <w:t>7</w:t>
      </w:r>
      <w:r w:rsidRPr="00345B1C">
        <w:rPr>
          <w:rFonts w:ascii="Arial Narrow" w:hAnsi="Arial Narrow" w:cs="Arial"/>
          <w:b/>
          <w:bCs/>
          <w:szCs w:val="16"/>
        </w:rPr>
        <w:t>V</w:t>
      </w:r>
      <w:r w:rsidRPr="00345B1C">
        <w:rPr>
          <w:rFonts w:ascii="Arial Narrow" w:hAnsi="Arial Narrow" w:cs="Arial"/>
          <w:b/>
          <w:bCs/>
          <w:szCs w:val="16"/>
          <w:vertAlign w:val="subscript"/>
        </w:rPr>
        <w:t xml:space="preserve"> </w:t>
      </w:r>
      <w:r w:rsidRPr="00345B1C">
        <w:rPr>
          <w:rFonts w:ascii="Arial Narrow" w:hAnsi="Arial Narrow" w:cs="Arial"/>
          <w:b/>
          <w:bCs/>
          <w:szCs w:val="16"/>
        </w:rPr>
        <w:t>&lt; 1000V</w:t>
      </w:r>
      <w:r w:rsidRPr="00345B1C">
        <w:rPr>
          <w:rFonts w:ascii="Arial Narrow" w:hAnsi="Arial Narrow" w:cs="Arial"/>
          <w:b/>
          <w:bCs/>
          <w:szCs w:val="16"/>
        </w:rPr>
        <w:tab/>
        <w:t>-&gt; VYHOVUJE</w:t>
      </w:r>
    </w:p>
    <w:p w14:paraId="4828D224" w14:textId="77777777" w:rsidR="00345B1C" w:rsidRPr="00345B1C" w:rsidRDefault="00345B1C" w:rsidP="00345B1C">
      <w:pPr>
        <w:rPr>
          <w:rFonts w:ascii="Arial Narrow" w:hAnsi="Arial Narrow" w:cs="Arial"/>
          <w:b/>
          <w:bCs/>
          <w:szCs w:val="16"/>
        </w:rPr>
      </w:pPr>
    </w:p>
    <w:p w14:paraId="61127DE7" w14:textId="77777777" w:rsidR="00345B1C" w:rsidRPr="00345B1C" w:rsidRDefault="00345B1C" w:rsidP="00345B1C">
      <w:pPr>
        <w:rPr>
          <w:rFonts w:ascii="Arial Narrow" w:hAnsi="Arial Narrow" w:cs="Arial"/>
          <w:b/>
          <w:bCs/>
          <w:szCs w:val="16"/>
          <w:vertAlign w:val="subscript"/>
        </w:rPr>
      </w:pPr>
      <w:r w:rsidRPr="00345B1C">
        <w:rPr>
          <w:rFonts w:ascii="Arial Narrow" w:hAnsi="Arial Narrow" w:cs="Arial"/>
          <w:szCs w:val="16"/>
        </w:rPr>
        <w:tab/>
      </w:r>
      <w:r w:rsidRPr="00345B1C">
        <w:rPr>
          <w:rFonts w:ascii="Arial Narrow" w:hAnsi="Arial Narrow" w:cs="Arial"/>
          <w:szCs w:val="16"/>
        </w:rPr>
        <w:tab/>
        <w:t xml:space="preserve">Výpočet maximálneho skratového prúdu PV modulu </w:t>
      </w:r>
      <w:r w:rsidRPr="00345B1C">
        <w:rPr>
          <w:rFonts w:ascii="Arial Narrow" w:hAnsi="Arial Narrow" w:cs="Arial"/>
          <w:b/>
          <w:bCs/>
          <w:szCs w:val="16"/>
        </w:rPr>
        <w:t>I</w:t>
      </w:r>
      <w:r w:rsidRPr="00345B1C">
        <w:rPr>
          <w:rFonts w:ascii="Arial Narrow" w:hAnsi="Arial Narrow" w:cs="Arial"/>
          <w:b/>
          <w:bCs/>
          <w:szCs w:val="16"/>
          <w:vertAlign w:val="subscript"/>
        </w:rPr>
        <w:t>SCMAX</w:t>
      </w:r>
    </w:p>
    <w:p w14:paraId="1D74E40E" w14:textId="1B43AB5D" w:rsidR="00345B1C" w:rsidRPr="00345B1C" w:rsidRDefault="00345B1C" w:rsidP="00345B1C">
      <w:pPr>
        <w:rPr>
          <w:rFonts w:ascii="Arial Narrow" w:hAnsi="Arial Narrow" w:cs="Arial"/>
          <w:b/>
          <w:bCs/>
          <w:szCs w:val="16"/>
        </w:rPr>
      </w:pPr>
      <w:r w:rsidRPr="00345B1C">
        <w:rPr>
          <w:rFonts w:ascii="Arial Narrow" w:hAnsi="Arial Narrow" w:cs="Arial"/>
          <w:b/>
          <w:bCs/>
          <w:szCs w:val="16"/>
        </w:rPr>
        <w:t>I</w:t>
      </w:r>
      <w:r w:rsidRPr="00345B1C">
        <w:rPr>
          <w:rFonts w:ascii="Arial Narrow" w:hAnsi="Arial Narrow" w:cs="Arial"/>
          <w:b/>
          <w:bCs/>
          <w:szCs w:val="16"/>
          <w:vertAlign w:val="subscript"/>
        </w:rPr>
        <w:t xml:space="preserve">SCMAX </w:t>
      </w:r>
      <w:r w:rsidRPr="00345B1C">
        <w:rPr>
          <w:rFonts w:ascii="Arial Narrow" w:hAnsi="Arial Narrow" w:cs="Arial"/>
          <w:b/>
          <w:bCs/>
          <w:szCs w:val="16"/>
        </w:rPr>
        <w:t>= K</w:t>
      </w:r>
      <w:r w:rsidRPr="00345B1C">
        <w:rPr>
          <w:rFonts w:ascii="Arial Narrow" w:hAnsi="Arial Narrow" w:cs="Arial"/>
          <w:b/>
          <w:bCs/>
          <w:szCs w:val="16"/>
          <w:vertAlign w:val="subscript"/>
        </w:rPr>
        <w:t>I</w:t>
      </w:r>
      <w:r w:rsidRPr="00345B1C">
        <w:rPr>
          <w:rFonts w:ascii="Arial Narrow" w:hAnsi="Arial Narrow" w:cs="Arial"/>
          <w:b/>
          <w:bCs/>
          <w:szCs w:val="16"/>
        </w:rPr>
        <w:t xml:space="preserve"> × I</w:t>
      </w:r>
      <w:r w:rsidRPr="00345B1C">
        <w:rPr>
          <w:rFonts w:ascii="Arial Narrow" w:hAnsi="Arial Narrow" w:cs="Arial"/>
          <w:b/>
          <w:bCs/>
          <w:szCs w:val="16"/>
          <w:vertAlign w:val="subscript"/>
        </w:rPr>
        <w:t>SCSTC</w:t>
      </w:r>
      <w:r w:rsidRPr="00345B1C">
        <w:rPr>
          <w:rFonts w:ascii="Arial Narrow" w:hAnsi="Arial Narrow" w:cs="Arial"/>
          <w:b/>
          <w:bCs/>
          <w:szCs w:val="16"/>
        </w:rPr>
        <w:t xml:space="preserve"> = 1,25 × 1</w:t>
      </w:r>
      <w:r w:rsidR="00404D07">
        <w:rPr>
          <w:rFonts w:ascii="Arial Narrow" w:hAnsi="Arial Narrow" w:cs="Arial"/>
          <w:b/>
          <w:bCs/>
          <w:szCs w:val="16"/>
        </w:rPr>
        <w:t>4</w:t>
      </w:r>
      <w:r w:rsidRPr="00345B1C">
        <w:rPr>
          <w:rFonts w:ascii="Arial Narrow" w:hAnsi="Arial Narrow" w:cs="Arial"/>
          <w:b/>
          <w:bCs/>
          <w:szCs w:val="16"/>
        </w:rPr>
        <w:t>A = 17,</w:t>
      </w:r>
      <w:r w:rsidR="00404D07">
        <w:rPr>
          <w:rFonts w:ascii="Arial Narrow" w:hAnsi="Arial Narrow" w:cs="Arial"/>
          <w:b/>
          <w:bCs/>
          <w:szCs w:val="16"/>
        </w:rPr>
        <w:t>5</w:t>
      </w:r>
      <w:r w:rsidRPr="00345B1C">
        <w:rPr>
          <w:rFonts w:ascii="Arial Narrow" w:hAnsi="Arial Narrow" w:cs="Arial"/>
          <w:b/>
          <w:bCs/>
          <w:szCs w:val="16"/>
        </w:rPr>
        <w:t>A</w:t>
      </w:r>
      <w:r w:rsidRPr="00345B1C">
        <w:rPr>
          <w:rFonts w:ascii="Arial Narrow" w:hAnsi="Arial Narrow" w:cs="Arial"/>
          <w:b/>
          <w:bCs/>
          <w:szCs w:val="16"/>
        </w:rPr>
        <w:tab/>
        <w:t>-&gt; do</w:t>
      </w:r>
      <w:r w:rsidR="00A37150">
        <w:rPr>
          <w:rFonts w:ascii="Arial Narrow" w:hAnsi="Arial Narrow" w:cs="Arial"/>
          <w:b/>
          <w:bCs/>
          <w:szCs w:val="16"/>
        </w:rPr>
        <w:t xml:space="preserve"> R.STR</w:t>
      </w:r>
      <w:r w:rsidRPr="00345B1C">
        <w:rPr>
          <w:rFonts w:ascii="Arial Narrow" w:hAnsi="Arial Narrow" w:cs="Arial"/>
          <w:b/>
          <w:bCs/>
          <w:szCs w:val="16"/>
        </w:rPr>
        <w:t xml:space="preserve"> rozvádzač</w:t>
      </w:r>
      <w:r>
        <w:rPr>
          <w:rFonts w:ascii="Arial Narrow" w:hAnsi="Arial Narrow" w:cs="Arial"/>
          <w:b/>
          <w:bCs/>
          <w:szCs w:val="16"/>
        </w:rPr>
        <w:t xml:space="preserve">a </w:t>
      </w:r>
      <w:r w:rsidRPr="00345B1C">
        <w:rPr>
          <w:rFonts w:ascii="Arial Narrow" w:hAnsi="Arial Narrow" w:cs="Arial"/>
          <w:b/>
          <w:bCs/>
          <w:szCs w:val="16"/>
        </w:rPr>
        <w:t xml:space="preserve">volím poistku In=20A </w:t>
      </w:r>
      <w:proofErr w:type="spellStart"/>
      <w:r w:rsidRPr="00345B1C">
        <w:rPr>
          <w:rFonts w:ascii="Arial Narrow" w:hAnsi="Arial Narrow" w:cs="Arial"/>
          <w:b/>
          <w:bCs/>
          <w:szCs w:val="16"/>
        </w:rPr>
        <w:t>gPV</w:t>
      </w:r>
      <w:proofErr w:type="spellEnd"/>
    </w:p>
    <w:p w14:paraId="285DBE76" w14:textId="77777777" w:rsidR="00345B1C" w:rsidRPr="00345B1C" w:rsidRDefault="00345B1C" w:rsidP="00345B1C">
      <w:pPr>
        <w:rPr>
          <w:rFonts w:ascii="Arial Narrow" w:hAnsi="Arial Narrow" w:cs="Arial"/>
          <w:b/>
          <w:bCs/>
          <w:i/>
          <w:iCs/>
          <w:szCs w:val="16"/>
          <w:u w:val="single"/>
        </w:rPr>
      </w:pPr>
    </w:p>
    <w:p w14:paraId="707409A1" w14:textId="6004A6C0" w:rsidR="00345B1C" w:rsidRPr="00345B1C" w:rsidRDefault="00345B1C" w:rsidP="00345B1C">
      <w:pPr>
        <w:rPr>
          <w:rFonts w:ascii="Arial Narrow" w:hAnsi="Arial Narrow" w:cs="Arial"/>
          <w:b/>
          <w:bCs/>
          <w:i/>
          <w:iCs/>
          <w:szCs w:val="16"/>
          <w:u w:val="single"/>
        </w:rPr>
      </w:pPr>
      <w:r w:rsidRPr="00345B1C">
        <w:rPr>
          <w:rFonts w:ascii="Arial Narrow" w:hAnsi="Arial Narrow" w:cs="Arial"/>
          <w:b/>
          <w:bCs/>
          <w:i/>
          <w:iCs/>
          <w:szCs w:val="16"/>
          <w:u w:val="single"/>
        </w:rPr>
        <w:t xml:space="preserve">Menič: </w:t>
      </w:r>
      <w:r w:rsidR="004C649B">
        <w:rPr>
          <w:rFonts w:ascii="Arial Narrow" w:hAnsi="Arial Narrow" w:cs="Arial"/>
          <w:b/>
          <w:bCs/>
          <w:i/>
          <w:iCs/>
          <w:szCs w:val="16"/>
          <w:u w:val="single"/>
        </w:rPr>
        <w:t>20</w:t>
      </w:r>
      <w:r w:rsidRPr="00345B1C">
        <w:rPr>
          <w:rFonts w:ascii="Arial Narrow" w:hAnsi="Arial Narrow" w:cs="Arial"/>
          <w:b/>
          <w:bCs/>
          <w:i/>
          <w:iCs/>
          <w:szCs w:val="16"/>
          <w:u w:val="single"/>
        </w:rPr>
        <w:t>kW</w:t>
      </w:r>
    </w:p>
    <w:p w14:paraId="2EA25CDA" w14:textId="77777777" w:rsidR="00345B1C" w:rsidRPr="00345B1C" w:rsidRDefault="00345B1C" w:rsidP="00345B1C">
      <w:pPr>
        <w:rPr>
          <w:rFonts w:ascii="Arial Narrow" w:hAnsi="Arial Narrow" w:cs="Arial"/>
          <w:szCs w:val="16"/>
        </w:rPr>
      </w:pPr>
    </w:p>
    <w:p w14:paraId="6BA0A2CF" w14:textId="77777777" w:rsidR="00414D43" w:rsidRPr="00345B1C" w:rsidRDefault="00345B1C" w:rsidP="00414D43">
      <w:pPr>
        <w:rPr>
          <w:rFonts w:ascii="Arial Narrow" w:hAnsi="Arial Narrow" w:cs="Arial"/>
          <w:szCs w:val="16"/>
        </w:rPr>
      </w:pPr>
      <w:r w:rsidRPr="00345B1C">
        <w:rPr>
          <w:rFonts w:ascii="Arial Narrow" w:hAnsi="Arial Narrow" w:cs="Arial"/>
          <w:szCs w:val="16"/>
        </w:rPr>
        <w:tab/>
      </w:r>
      <w:r w:rsidR="00414D43" w:rsidRPr="00345B1C">
        <w:rPr>
          <w:rFonts w:ascii="Arial Narrow" w:hAnsi="Arial Narrow" w:cs="Arial"/>
          <w:szCs w:val="16"/>
        </w:rPr>
        <w:t xml:space="preserve">Vyhodnotenie maximálneho skratového vstupného prúdu PV </w:t>
      </w:r>
      <w:proofErr w:type="spellStart"/>
      <w:r w:rsidR="00414D43" w:rsidRPr="00345B1C">
        <w:rPr>
          <w:rFonts w:ascii="Arial Narrow" w:hAnsi="Arial Narrow" w:cs="Arial"/>
          <w:szCs w:val="16"/>
        </w:rPr>
        <w:t>stringu</w:t>
      </w:r>
      <w:proofErr w:type="spellEnd"/>
      <w:r w:rsidR="00414D43" w:rsidRPr="00345B1C">
        <w:rPr>
          <w:rFonts w:ascii="Arial Narrow" w:hAnsi="Arial Narrow" w:cs="Arial"/>
          <w:szCs w:val="16"/>
        </w:rPr>
        <w:t xml:space="preserve"> </w:t>
      </w:r>
      <w:r w:rsidR="00414D43" w:rsidRPr="00345B1C">
        <w:rPr>
          <w:rFonts w:ascii="Arial Narrow" w:hAnsi="Arial Narrow" w:cs="Arial"/>
          <w:b/>
          <w:bCs/>
          <w:szCs w:val="16"/>
        </w:rPr>
        <w:t>I</w:t>
      </w:r>
      <w:r w:rsidR="00414D43" w:rsidRPr="00345B1C">
        <w:rPr>
          <w:rFonts w:ascii="Arial Narrow" w:hAnsi="Arial Narrow" w:cs="Arial"/>
          <w:b/>
          <w:bCs/>
          <w:szCs w:val="16"/>
          <w:vertAlign w:val="subscript"/>
        </w:rPr>
        <w:t xml:space="preserve">SCMAX </w:t>
      </w:r>
      <w:r w:rsidR="00414D43" w:rsidRPr="00345B1C">
        <w:rPr>
          <w:rFonts w:ascii="Arial Narrow" w:hAnsi="Arial Narrow" w:cs="Arial"/>
          <w:szCs w:val="16"/>
        </w:rPr>
        <w:t xml:space="preserve">VS maximálneho skratového vstupného prúdu MPPT vstupu </w:t>
      </w:r>
      <w:proofErr w:type="spellStart"/>
      <w:r w:rsidR="00414D43" w:rsidRPr="00345B1C">
        <w:rPr>
          <w:rFonts w:ascii="Arial Narrow" w:hAnsi="Arial Narrow" w:cs="Arial"/>
          <w:b/>
          <w:bCs/>
          <w:szCs w:val="16"/>
        </w:rPr>
        <w:t>I</w:t>
      </w:r>
      <w:r w:rsidR="00414D43" w:rsidRPr="00345B1C">
        <w:rPr>
          <w:rFonts w:ascii="Arial Narrow" w:hAnsi="Arial Narrow" w:cs="Arial"/>
          <w:b/>
          <w:bCs/>
          <w:szCs w:val="16"/>
          <w:vertAlign w:val="subscript"/>
        </w:rPr>
        <w:t>maxSCC</w:t>
      </w:r>
      <w:proofErr w:type="spellEnd"/>
      <w:r w:rsidR="00414D43" w:rsidRPr="00345B1C">
        <w:rPr>
          <w:rFonts w:ascii="Arial Narrow" w:hAnsi="Arial Narrow" w:cs="Arial"/>
          <w:b/>
          <w:bCs/>
          <w:szCs w:val="16"/>
        </w:rPr>
        <w:t xml:space="preserve"> </w:t>
      </w:r>
      <w:r w:rsidR="00414D43" w:rsidRPr="00345B1C">
        <w:rPr>
          <w:rFonts w:ascii="Arial Narrow" w:hAnsi="Arial Narrow" w:cs="Arial"/>
          <w:szCs w:val="16"/>
        </w:rPr>
        <w:t>= 40A</w:t>
      </w:r>
    </w:p>
    <w:p w14:paraId="0C92E061" w14:textId="77777777" w:rsidR="00414D43" w:rsidRPr="00345B1C" w:rsidRDefault="00414D43" w:rsidP="00414D43">
      <w:pPr>
        <w:rPr>
          <w:rFonts w:ascii="Arial Narrow" w:hAnsi="Arial Narrow" w:cs="Arial"/>
          <w:b/>
          <w:bCs/>
          <w:szCs w:val="16"/>
        </w:rPr>
      </w:pPr>
      <w:r w:rsidRPr="00345B1C">
        <w:rPr>
          <w:rFonts w:ascii="Arial Narrow" w:hAnsi="Arial Narrow" w:cs="Arial"/>
          <w:b/>
          <w:bCs/>
          <w:szCs w:val="16"/>
        </w:rPr>
        <w:t>I</w:t>
      </w:r>
      <w:r w:rsidRPr="00345B1C">
        <w:rPr>
          <w:rFonts w:ascii="Arial Narrow" w:hAnsi="Arial Narrow" w:cs="Arial"/>
          <w:b/>
          <w:bCs/>
          <w:szCs w:val="16"/>
          <w:vertAlign w:val="subscript"/>
        </w:rPr>
        <w:t>SCMAX</w:t>
      </w:r>
      <w:r>
        <w:rPr>
          <w:rFonts w:ascii="Arial Narrow" w:hAnsi="Arial Narrow" w:cs="Arial"/>
          <w:b/>
          <w:bCs/>
          <w:szCs w:val="16"/>
          <w:vertAlign w:val="subscript"/>
        </w:rPr>
        <w:t>MPPT</w:t>
      </w:r>
      <w:r w:rsidRPr="00345B1C">
        <w:rPr>
          <w:rFonts w:ascii="Arial Narrow" w:hAnsi="Arial Narrow" w:cs="Arial"/>
          <w:b/>
          <w:bCs/>
          <w:szCs w:val="16"/>
          <w:vertAlign w:val="subscript"/>
        </w:rPr>
        <w:t xml:space="preserve"> </w:t>
      </w:r>
      <w:r w:rsidRPr="00345B1C">
        <w:rPr>
          <w:rFonts w:ascii="Arial Narrow" w:hAnsi="Arial Narrow" w:cs="Arial"/>
          <w:b/>
          <w:bCs/>
          <w:szCs w:val="16"/>
        </w:rPr>
        <w:t xml:space="preserve">&lt; </w:t>
      </w:r>
      <w:proofErr w:type="spellStart"/>
      <w:r w:rsidRPr="00345B1C">
        <w:rPr>
          <w:rFonts w:ascii="Arial Narrow" w:hAnsi="Arial Narrow" w:cs="Arial"/>
          <w:b/>
          <w:bCs/>
          <w:szCs w:val="16"/>
        </w:rPr>
        <w:t>I</w:t>
      </w:r>
      <w:r w:rsidRPr="00345B1C">
        <w:rPr>
          <w:rFonts w:ascii="Arial Narrow" w:hAnsi="Arial Narrow" w:cs="Arial"/>
          <w:b/>
          <w:bCs/>
          <w:szCs w:val="16"/>
          <w:vertAlign w:val="subscript"/>
        </w:rPr>
        <w:t>max</w:t>
      </w:r>
      <w:proofErr w:type="spellEnd"/>
      <w:r w:rsidRPr="00345B1C">
        <w:rPr>
          <w:rFonts w:ascii="Arial Narrow" w:hAnsi="Arial Narrow" w:cs="Arial"/>
          <w:b/>
          <w:bCs/>
          <w:szCs w:val="16"/>
          <w:vertAlign w:val="subscript"/>
        </w:rPr>
        <w:tab/>
      </w:r>
      <w:r w:rsidRPr="00345B1C">
        <w:rPr>
          <w:rFonts w:ascii="Arial Narrow" w:hAnsi="Arial Narrow" w:cs="Arial"/>
          <w:b/>
          <w:bCs/>
          <w:szCs w:val="16"/>
          <w:vertAlign w:val="subscript"/>
        </w:rPr>
        <w:tab/>
      </w:r>
      <w:r w:rsidRPr="00345B1C">
        <w:rPr>
          <w:rFonts w:ascii="Arial Narrow" w:hAnsi="Arial Narrow" w:cs="Arial"/>
          <w:b/>
          <w:bCs/>
          <w:szCs w:val="16"/>
        </w:rPr>
        <w:t>34,825A</w:t>
      </w:r>
      <w:r w:rsidRPr="00345B1C">
        <w:rPr>
          <w:rFonts w:ascii="Arial Narrow" w:hAnsi="Arial Narrow" w:cs="Arial"/>
          <w:b/>
          <w:bCs/>
          <w:szCs w:val="16"/>
          <w:vertAlign w:val="subscript"/>
        </w:rPr>
        <w:t xml:space="preserve"> </w:t>
      </w:r>
      <w:r w:rsidRPr="00345B1C">
        <w:rPr>
          <w:rFonts w:ascii="Arial Narrow" w:hAnsi="Arial Narrow" w:cs="Arial"/>
          <w:b/>
          <w:bCs/>
          <w:szCs w:val="16"/>
        </w:rPr>
        <w:t>&lt; 40A</w:t>
      </w:r>
      <w:r w:rsidRPr="00345B1C">
        <w:rPr>
          <w:rFonts w:ascii="Arial Narrow" w:hAnsi="Arial Narrow" w:cs="Arial"/>
          <w:b/>
          <w:bCs/>
          <w:szCs w:val="16"/>
        </w:rPr>
        <w:tab/>
      </w:r>
      <w:r w:rsidRPr="00345B1C">
        <w:rPr>
          <w:rFonts w:ascii="Arial Narrow" w:hAnsi="Arial Narrow" w:cs="Arial"/>
          <w:b/>
          <w:bCs/>
          <w:szCs w:val="16"/>
        </w:rPr>
        <w:tab/>
        <w:t>-&gt; VYHOVUJE</w:t>
      </w:r>
      <w:r w:rsidRPr="00345B1C">
        <w:rPr>
          <w:rFonts w:ascii="Arial Narrow" w:hAnsi="Arial Narrow" w:cs="Arial"/>
          <w:b/>
          <w:bCs/>
          <w:szCs w:val="16"/>
        </w:rPr>
        <w:tab/>
        <w:t xml:space="preserve">(* prúd sa zdvojnásobí, nakoľko sú na jeden MPPT vstup pripojené 2 </w:t>
      </w:r>
      <w:proofErr w:type="spellStart"/>
      <w:r w:rsidRPr="00345B1C">
        <w:rPr>
          <w:rFonts w:ascii="Arial Narrow" w:hAnsi="Arial Narrow" w:cs="Arial"/>
          <w:b/>
          <w:bCs/>
          <w:szCs w:val="16"/>
        </w:rPr>
        <w:t>stringy</w:t>
      </w:r>
      <w:proofErr w:type="spellEnd"/>
      <w:r w:rsidRPr="00345B1C">
        <w:rPr>
          <w:rFonts w:ascii="Arial Narrow" w:hAnsi="Arial Narrow" w:cs="Arial"/>
          <w:b/>
          <w:bCs/>
          <w:szCs w:val="16"/>
        </w:rPr>
        <w:t>)</w:t>
      </w:r>
    </w:p>
    <w:p w14:paraId="79B6A268" w14:textId="77777777" w:rsidR="00414D43" w:rsidRPr="00345B1C" w:rsidRDefault="00414D43" w:rsidP="00414D43">
      <w:pPr>
        <w:rPr>
          <w:rFonts w:ascii="Arial Narrow" w:hAnsi="Arial Narrow" w:cs="Arial"/>
          <w:szCs w:val="16"/>
        </w:rPr>
      </w:pPr>
      <w:r w:rsidRPr="00345B1C">
        <w:rPr>
          <w:rFonts w:ascii="Arial Narrow" w:hAnsi="Arial Narrow" w:cs="Arial"/>
          <w:szCs w:val="16"/>
        </w:rPr>
        <w:tab/>
      </w:r>
    </w:p>
    <w:p w14:paraId="6E816052" w14:textId="7EDFFE60" w:rsidR="00414D43" w:rsidRPr="00345B1C" w:rsidRDefault="00414D43" w:rsidP="00414D43">
      <w:pPr>
        <w:rPr>
          <w:rFonts w:ascii="Arial Narrow" w:hAnsi="Arial Narrow" w:cs="Arial"/>
          <w:szCs w:val="16"/>
        </w:rPr>
      </w:pPr>
      <w:r w:rsidRPr="00345B1C">
        <w:rPr>
          <w:rFonts w:ascii="Arial Narrow" w:hAnsi="Arial Narrow" w:cs="Arial"/>
          <w:szCs w:val="16"/>
        </w:rPr>
        <w:tab/>
        <w:t xml:space="preserve">Vyhodnotenie maximálneho vstupného prúdu PV </w:t>
      </w:r>
      <w:proofErr w:type="spellStart"/>
      <w:r w:rsidRPr="00345B1C">
        <w:rPr>
          <w:rFonts w:ascii="Arial Narrow" w:hAnsi="Arial Narrow" w:cs="Arial"/>
          <w:szCs w:val="16"/>
        </w:rPr>
        <w:t>stringu</w:t>
      </w:r>
      <w:proofErr w:type="spellEnd"/>
      <w:r w:rsidRPr="00345B1C">
        <w:rPr>
          <w:rFonts w:ascii="Arial Narrow" w:hAnsi="Arial Narrow" w:cs="Arial"/>
          <w:szCs w:val="16"/>
        </w:rPr>
        <w:t xml:space="preserve"> </w:t>
      </w:r>
      <w:r w:rsidRPr="00345B1C">
        <w:rPr>
          <w:rFonts w:ascii="Arial Narrow" w:hAnsi="Arial Narrow" w:cs="Arial"/>
          <w:b/>
          <w:bCs/>
          <w:szCs w:val="16"/>
        </w:rPr>
        <w:t>I</w:t>
      </w:r>
      <w:r w:rsidRPr="00345B1C">
        <w:rPr>
          <w:rFonts w:ascii="Arial Narrow" w:hAnsi="Arial Narrow" w:cs="Arial"/>
          <w:b/>
          <w:bCs/>
          <w:szCs w:val="16"/>
          <w:vertAlign w:val="subscript"/>
        </w:rPr>
        <w:t xml:space="preserve">MAX </w:t>
      </w:r>
      <w:r w:rsidRPr="00345B1C">
        <w:rPr>
          <w:rFonts w:ascii="Arial Narrow" w:hAnsi="Arial Narrow" w:cs="Arial"/>
          <w:szCs w:val="16"/>
        </w:rPr>
        <w:t xml:space="preserve">VS maximálneho vstupného prúdu vstupu PV meniča (každý MPPT má 2 vstupy) </w:t>
      </w:r>
      <w:proofErr w:type="spellStart"/>
      <w:r w:rsidRPr="00345B1C">
        <w:rPr>
          <w:rFonts w:ascii="Arial Narrow" w:hAnsi="Arial Narrow" w:cs="Arial"/>
          <w:b/>
          <w:bCs/>
          <w:szCs w:val="16"/>
        </w:rPr>
        <w:t>I</w:t>
      </w:r>
      <w:r w:rsidRPr="00345B1C">
        <w:rPr>
          <w:rFonts w:ascii="Arial Narrow" w:hAnsi="Arial Narrow" w:cs="Arial"/>
          <w:b/>
          <w:bCs/>
          <w:szCs w:val="16"/>
          <w:vertAlign w:val="subscript"/>
        </w:rPr>
        <w:t>maxMPPT</w:t>
      </w:r>
      <w:proofErr w:type="spellEnd"/>
      <w:r w:rsidRPr="00345B1C">
        <w:rPr>
          <w:rFonts w:ascii="Arial Narrow" w:hAnsi="Arial Narrow" w:cs="Arial"/>
          <w:b/>
          <w:bCs/>
          <w:szCs w:val="16"/>
        </w:rPr>
        <w:t xml:space="preserve"> = </w:t>
      </w:r>
      <w:r>
        <w:rPr>
          <w:rFonts w:ascii="Arial Narrow" w:hAnsi="Arial Narrow" w:cs="Arial"/>
          <w:b/>
          <w:bCs/>
          <w:szCs w:val="16"/>
        </w:rPr>
        <w:t>27</w:t>
      </w:r>
      <w:r w:rsidRPr="00345B1C">
        <w:rPr>
          <w:rFonts w:ascii="Arial Narrow" w:hAnsi="Arial Narrow" w:cs="Arial"/>
          <w:b/>
          <w:bCs/>
          <w:szCs w:val="16"/>
        </w:rPr>
        <w:t>A, I</w:t>
      </w:r>
      <w:r w:rsidRPr="00345B1C">
        <w:rPr>
          <w:rFonts w:ascii="Arial Narrow" w:hAnsi="Arial Narrow" w:cs="Arial"/>
          <w:b/>
          <w:bCs/>
          <w:szCs w:val="16"/>
          <w:vertAlign w:val="subscript"/>
        </w:rPr>
        <w:t>M</w:t>
      </w:r>
      <w:r>
        <w:rPr>
          <w:rFonts w:ascii="Arial Narrow" w:hAnsi="Arial Narrow" w:cs="Arial"/>
          <w:b/>
          <w:bCs/>
          <w:szCs w:val="16"/>
          <w:vertAlign w:val="subscript"/>
        </w:rPr>
        <w:t>P</w:t>
      </w:r>
      <w:r w:rsidRPr="00345B1C">
        <w:rPr>
          <w:rFonts w:ascii="Arial Narrow" w:hAnsi="Arial Narrow" w:cs="Arial"/>
          <w:b/>
          <w:bCs/>
          <w:szCs w:val="16"/>
        </w:rPr>
        <w:t xml:space="preserve"> = 1</w:t>
      </w:r>
      <w:r>
        <w:rPr>
          <w:rFonts w:ascii="Arial Narrow" w:hAnsi="Arial Narrow" w:cs="Arial"/>
          <w:b/>
          <w:bCs/>
          <w:szCs w:val="16"/>
        </w:rPr>
        <w:t>3,11</w:t>
      </w:r>
      <w:r w:rsidRPr="00345B1C">
        <w:rPr>
          <w:rFonts w:ascii="Arial Narrow" w:hAnsi="Arial Narrow" w:cs="Arial"/>
          <w:b/>
          <w:bCs/>
          <w:szCs w:val="16"/>
        </w:rPr>
        <w:t xml:space="preserve">A </w:t>
      </w:r>
      <w:r w:rsidRPr="00345B1C">
        <w:rPr>
          <w:rFonts w:ascii="Arial Narrow" w:hAnsi="Arial Narrow" w:cs="Arial"/>
          <w:szCs w:val="16"/>
        </w:rPr>
        <w:t xml:space="preserve"> </w:t>
      </w:r>
    </w:p>
    <w:p w14:paraId="74592365" w14:textId="5C32CA9E" w:rsidR="00414D43" w:rsidRPr="00345B1C" w:rsidRDefault="00414D43" w:rsidP="00414D43">
      <w:pPr>
        <w:rPr>
          <w:rFonts w:ascii="Arial Narrow" w:hAnsi="Arial Narrow" w:cs="Arial"/>
          <w:b/>
          <w:bCs/>
          <w:szCs w:val="16"/>
        </w:rPr>
      </w:pPr>
      <w:r w:rsidRPr="00345B1C">
        <w:rPr>
          <w:rFonts w:ascii="Arial Narrow" w:hAnsi="Arial Narrow" w:cs="Arial"/>
          <w:b/>
          <w:bCs/>
          <w:szCs w:val="16"/>
        </w:rPr>
        <w:t>Pre MPPT vstup:</w:t>
      </w:r>
      <w:r w:rsidRPr="00345B1C">
        <w:rPr>
          <w:rFonts w:ascii="Arial Narrow" w:hAnsi="Arial Narrow" w:cs="Arial"/>
          <w:b/>
          <w:bCs/>
          <w:szCs w:val="16"/>
        </w:rPr>
        <w:tab/>
        <w:t>I</w:t>
      </w:r>
      <w:r w:rsidRPr="00345B1C">
        <w:rPr>
          <w:rFonts w:ascii="Arial Narrow" w:hAnsi="Arial Narrow" w:cs="Arial"/>
          <w:b/>
          <w:bCs/>
          <w:szCs w:val="16"/>
          <w:vertAlign w:val="subscript"/>
        </w:rPr>
        <w:t>MAX</w:t>
      </w:r>
      <w:r>
        <w:rPr>
          <w:rFonts w:ascii="Arial Narrow" w:hAnsi="Arial Narrow" w:cs="Arial"/>
          <w:b/>
          <w:bCs/>
          <w:szCs w:val="16"/>
          <w:vertAlign w:val="subscript"/>
        </w:rPr>
        <w:t>PV</w:t>
      </w:r>
      <w:r w:rsidRPr="00345B1C">
        <w:rPr>
          <w:rFonts w:ascii="Arial Narrow" w:hAnsi="Arial Narrow" w:cs="Arial"/>
          <w:b/>
          <w:bCs/>
          <w:szCs w:val="16"/>
          <w:vertAlign w:val="subscript"/>
        </w:rPr>
        <w:t xml:space="preserve"> </w:t>
      </w:r>
      <w:r w:rsidRPr="00345B1C">
        <w:rPr>
          <w:rFonts w:ascii="Arial Narrow" w:hAnsi="Arial Narrow" w:cs="Arial"/>
          <w:b/>
          <w:bCs/>
          <w:szCs w:val="16"/>
        </w:rPr>
        <w:t xml:space="preserve">&lt; </w:t>
      </w:r>
      <w:proofErr w:type="spellStart"/>
      <w:r w:rsidRPr="00345B1C">
        <w:rPr>
          <w:rFonts w:ascii="Arial Narrow" w:hAnsi="Arial Narrow" w:cs="Arial"/>
          <w:b/>
          <w:bCs/>
          <w:szCs w:val="16"/>
        </w:rPr>
        <w:t>I</w:t>
      </w:r>
      <w:r w:rsidRPr="00345B1C">
        <w:rPr>
          <w:rFonts w:ascii="Arial Narrow" w:hAnsi="Arial Narrow" w:cs="Arial"/>
          <w:b/>
          <w:bCs/>
          <w:szCs w:val="16"/>
          <w:vertAlign w:val="subscript"/>
        </w:rPr>
        <w:t>maxMPPT</w:t>
      </w:r>
      <w:proofErr w:type="spellEnd"/>
      <w:r w:rsidRPr="00345B1C">
        <w:rPr>
          <w:rFonts w:ascii="Arial Narrow" w:hAnsi="Arial Narrow" w:cs="Arial"/>
          <w:b/>
          <w:bCs/>
          <w:szCs w:val="16"/>
          <w:vertAlign w:val="subscript"/>
        </w:rPr>
        <w:tab/>
      </w:r>
      <w:r>
        <w:rPr>
          <w:rFonts w:ascii="Arial Narrow" w:hAnsi="Arial Narrow" w:cs="Arial"/>
          <w:b/>
          <w:bCs/>
          <w:szCs w:val="16"/>
        </w:rPr>
        <w:t>13,11</w:t>
      </w:r>
      <w:r w:rsidRPr="00345B1C">
        <w:rPr>
          <w:rFonts w:ascii="Arial Narrow" w:hAnsi="Arial Narrow" w:cs="Arial"/>
          <w:b/>
          <w:bCs/>
          <w:szCs w:val="16"/>
        </w:rPr>
        <w:t>A</w:t>
      </w:r>
      <w:r w:rsidRPr="00345B1C">
        <w:rPr>
          <w:rFonts w:ascii="Arial Narrow" w:hAnsi="Arial Narrow" w:cs="Arial"/>
          <w:b/>
          <w:bCs/>
          <w:szCs w:val="16"/>
          <w:vertAlign w:val="subscript"/>
        </w:rPr>
        <w:t xml:space="preserve"> </w:t>
      </w:r>
      <w:r w:rsidRPr="00345B1C">
        <w:rPr>
          <w:rFonts w:ascii="Arial Narrow" w:hAnsi="Arial Narrow" w:cs="Arial"/>
          <w:b/>
          <w:bCs/>
          <w:szCs w:val="16"/>
        </w:rPr>
        <w:t xml:space="preserve">&lt; </w:t>
      </w:r>
      <w:r>
        <w:rPr>
          <w:rFonts w:ascii="Arial Narrow" w:hAnsi="Arial Narrow" w:cs="Arial"/>
          <w:b/>
          <w:bCs/>
          <w:szCs w:val="16"/>
        </w:rPr>
        <w:t>2</w:t>
      </w:r>
      <w:r w:rsidRPr="00345B1C">
        <w:rPr>
          <w:rFonts w:ascii="Arial Narrow" w:hAnsi="Arial Narrow" w:cs="Arial"/>
          <w:b/>
          <w:bCs/>
          <w:szCs w:val="16"/>
        </w:rPr>
        <w:t>0A</w:t>
      </w:r>
      <w:r w:rsidRPr="00345B1C">
        <w:rPr>
          <w:rFonts w:ascii="Arial Narrow" w:hAnsi="Arial Narrow" w:cs="Arial"/>
          <w:b/>
          <w:bCs/>
          <w:szCs w:val="16"/>
        </w:rPr>
        <w:tab/>
        <w:t>-&gt; VYHOVUJE</w:t>
      </w:r>
      <w:r w:rsidRPr="00345B1C">
        <w:rPr>
          <w:rFonts w:ascii="Arial Narrow" w:hAnsi="Arial Narrow" w:cs="Arial"/>
          <w:b/>
          <w:bCs/>
          <w:szCs w:val="16"/>
        </w:rPr>
        <w:tab/>
      </w:r>
    </w:p>
    <w:p w14:paraId="1AAFD267" w14:textId="128625D5" w:rsidR="00414D43" w:rsidRPr="00345B1C" w:rsidRDefault="00414D43" w:rsidP="00414D43">
      <w:pPr>
        <w:rPr>
          <w:rFonts w:ascii="Arial Narrow" w:hAnsi="Arial Narrow" w:cs="Arial"/>
          <w:b/>
          <w:bCs/>
          <w:szCs w:val="16"/>
        </w:rPr>
      </w:pPr>
      <w:r w:rsidRPr="00345B1C">
        <w:rPr>
          <w:rFonts w:ascii="Arial Narrow" w:hAnsi="Arial Narrow" w:cs="Arial"/>
          <w:b/>
          <w:bCs/>
          <w:szCs w:val="16"/>
        </w:rPr>
        <w:t>Pre MPPT:</w:t>
      </w:r>
      <w:r w:rsidRPr="00345B1C">
        <w:rPr>
          <w:rFonts w:ascii="Arial Narrow" w:hAnsi="Arial Narrow" w:cs="Arial"/>
          <w:b/>
          <w:bCs/>
          <w:szCs w:val="16"/>
        </w:rPr>
        <w:tab/>
      </w:r>
      <w:r>
        <w:rPr>
          <w:rFonts w:ascii="Arial Narrow" w:hAnsi="Arial Narrow" w:cs="Arial"/>
          <w:b/>
          <w:bCs/>
          <w:szCs w:val="16"/>
        </w:rPr>
        <w:tab/>
      </w:r>
      <w:r w:rsidRPr="00345B1C">
        <w:rPr>
          <w:rFonts w:ascii="Arial Narrow" w:hAnsi="Arial Narrow" w:cs="Arial"/>
          <w:b/>
          <w:bCs/>
          <w:szCs w:val="16"/>
        </w:rPr>
        <w:t>I</w:t>
      </w:r>
      <w:r w:rsidRPr="00345B1C">
        <w:rPr>
          <w:rFonts w:ascii="Arial Narrow" w:hAnsi="Arial Narrow" w:cs="Arial"/>
          <w:b/>
          <w:bCs/>
          <w:szCs w:val="16"/>
          <w:vertAlign w:val="subscript"/>
        </w:rPr>
        <w:t>MAX</w:t>
      </w:r>
      <w:r>
        <w:rPr>
          <w:rFonts w:ascii="Arial Narrow" w:hAnsi="Arial Narrow" w:cs="Arial"/>
          <w:b/>
          <w:bCs/>
          <w:szCs w:val="16"/>
          <w:vertAlign w:val="subscript"/>
        </w:rPr>
        <w:t>MPPT</w:t>
      </w:r>
      <w:r w:rsidRPr="00345B1C">
        <w:rPr>
          <w:rFonts w:ascii="Arial Narrow" w:hAnsi="Arial Narrow" w:cs="Arial"/>
          <w:b/>
          <w:bCs/>
          <w:szCs w:val="16"/>
          <w:vertAlign w:val="subscript"/>
        </w:rPr>
        <w:t xml:space="preserve"> </w:t>
      </w:r>
      <w:r w:rsidRPr="00345B1C">
        <w:rPr>
          <w:rFonts w:ascii="Arial Narrow" w:hAnsi="Arial Narrow" w:cs="Arial"/>
          <w:b/>
          <w:bCs/>
          <w:szCs w:val="16"/>
        </w:rPr>
        <w:t xml:space="preserve">&lt; </w:t>
      </w:r>
      <w:proofErr w:type="spellStart"/>
      <w:r w:rsidRPr="00345B1C">
        <w:rPr>
          <w:rFonts w:ascii="Arial Narrow" w:hAnsi="Arial Narrow" w:cs="Arial"/>
          <w:b/>
          <w:bCs/>
          <w:szCs w:val="16"/>
        </w:rPr>
        <w:t>I</w:t>
      </w:r>
      <w:r w:rsidRPr="00345B1C">
        <w:rPr>
          <w:rFonts w:ascii="Arial Narrow" w:hAnsi="Arial Narrow" w:cs="Arial"/>
          <w:b/>
          <w:bCs/>
          <w:szCs w:val="16"/>
          <w:vertAlign w:val="subscript"/>
        </w:rPr>
        <w:t>maxMPPT</w:t>
      </w:r>
      <w:proofErr w:type="spellEnd"/>
      <w:r w:rsidRPr="00345B1C">
        <w:rPr>
          <w:rFonts w:ascii="Arial Narrow" w:hAnsi="Arial Narrow" w:cs="Arial"/>
          <w:b/>
          <w:bCs/>
          <w:szCs w:val="16"/>
          <w:vertAlign w:val="subscript"/>
        </w:rPr>
        <w:tab/>
      </w:r>
      <w:r w:rsidR="0052793E">
        <w:rPr>
          <w:rFonts w:ascii="Arial Narrow" w:hAnsi="Arial Narrow" w:cs="Arial"/>
          <w:b/>
          <w:bCs/>
          <w:szCs w:val="16"/>
        </w:rPr>
        <w:t>26</w:t>
      </w:r>
      <w:r>
        <w:rPr>
          <w:rFonts w:ascii="Arial Narrow" w:hAnsi="Arial Narrow" w:cs="Arial"/>
          <w:b/>
          <w:bCs/>
          <w:szCs w:val="16"/>
        </w:rPr>
        <w:t>,</w:t>
      </w:r>
      <w:r w:rsidR="0052793E">
        <w:rPr>
          <w:rFonts w:ascii="Arial Narrow" w:hAnsi="Arial Narrow" w:cs="Arial"/>
          <w:b/>
          <w:bCs/>
          <w:szCs w:val="16"/>
        </w:rPr>
        <w:t>22</w:t>
      </w:r>
      <w:r w:rsidRPr="00345B1C">
        <w:rPr>
          <w:rFonts w:ascii="Arial Narrow" w:hAnsi="Arial Narrow" w:cs="Arial"/>
          <w:b/>
          <w:bCs/>
          <w:szCs w:val="16"/>
        </w:rPr>
        <w:t>A</w:t>
      </w:r>
      <w:r w:rsidRPr="00345B1C">
        <w:rPr>
          <w:rFonts w:ascii="Arial Narrow" w:hAnsi="Arial Narrow" w:cs="Arial"/>
          <w:b/>
          <w:bCs/>
          <w:szCs w:val="16"/>
          <w:vertAlign w:val="subscript"/>
        </w:rPr>
        <w:t xml:space="preserve"> </w:t>
      </w:r>
      <w:r w:rsidRPr="00345B1C">
        <w:rPr>
          <w:rFonts w:ascii="Arial Narrow" w:hAnsi="Arial Narrow" w:cs="Arial"/>
          <w:b/>
          <w:bCs/>
          <w:szCs w:val="16"/>
        </w:rPr>
        <w:t xml:space="preserve">&lt; </w:t>
      </w:r>
      <w:r>
        <w:rPr>
          <w:rFonts w:ascii="Arial Narrow" w:hAnsi="Arial Narrow" w:cs="Arial"/>
          <w:b/>
          <w:bCs/>
          <w:szCs w:val="16"/>
        </w:rPr>
        <w:t>30</w:t>
      </w:r>
      <w:r w:rsidRPr="00345B1C">
        <w:rPr>
          <w:rFonts w:ascii="Arial Narrow" w:hAnsi="Arial Narrow" w:cs="Arial"/>
          <w:b/>
          <w:bCs/>
          <w:szCs w:val="16"/>
        </w:rPr>
        <w:t>A</w:t>
      </w:r>
      <w:r w:rsidRPr="00345B1C">
        <w:rPr>
          <w:rFonts w:ascii="Arial Narrow" w:hAnsi="Arial Narrow" w:cs="Arial"/>
          <w:b/>
          <w:bCs/>
          <w:szCs w:val="16"/>
        </w:rPr>
        <w:tab/>
        <w:t>-&gt; VYHOVUJE</w:t>
      </w:r>
      <w:r w:rsidRPr="00345B1C">
        <w:rPr>
          <w:rFonts w:ascii="Arial Narrow" w:hAnsi="Arial Narrow" w:cs="Arial"/>
          <w:b/>
          <w:bCs/>
          <w:szCs w:val="16"/>
        </w:rPr>
        <w:tab/>
        <w:t xml:space="preserve">(* prúd sa zdvojnásobí, nakoľko sú na jeden MPPT vstup pripojené 2 </w:t>
      </w:r>
      <w:proofErr w:type="spellStart"/>
      <w:r w:rsidRPr="00345B1C">
        <w:rPr>
          <w:rFonts w:ascii="Arial Narrow" w:hAnsi="Arial Narrow" w:cs="Arial"/>
          <w:b/>
          <w:bCs/>
          <w:szCs w:val="16"/>
        </w:rPr>
        <w:t>stringy</w:t>
      </w:r>
      <w:proofErr w:type="spellEnd"/>
      <w:r w:rsidRPr="00345B1C">
        <w:rPr>
          <w:rFonts w:ascii="Arial Narrow" w:hAnsi="Arial Narrow" w:cs="Arial"/>
          <w:b/>
          <w:bCs/>
          <w:szCs w:val="16"/>
        </w:rPr>
        <w:t>)</w:t>
      </w:r>
    </w:p>
    <w:p w14:paraId="1A197737" w14:textId="77777777" w:rsidR="00345B1C" w:rsidRPr="00345B1C" w:rsidRDefault="00345B1C" w:rsidP="00345B1C">
      <w:pPr>
        <w:rPr>
          <w:rFonts w:ascii="Arial Narrow" w:hAnsi="Arial Narrow" w:cs="Arial"/>
          <w:szCs w:val="16"/>
        </w:rPr>
      </w:pPr>
      <w:r w:rsidRPr="00345B1C">
        <w:rPr>
          <w:rFonts w:ascii="Arial Narrow" w:hAnsi="Arial Narrow" w:cs="Arial"/>
          <w:szCs w:val="16"/>
        </w:rPr>
        <w:tab/>
      </w:r>
    </w:p>
    <w:p w14:paraId="5DFF2F28" w14:textId="3253846B" w:rsidR="00345B1C" w:rsidRPr="00345B1C" w:rsidRDefault="00345B1C" w:rsidP="00345B1C">
      <w:pPr>
        <w:rPr>
          <w:rFonts w:ascii="Arial Narrow" w:hAnsi="Arial Narrow" w:cs="Arial"/>
          <w:szCs w:val="16"/>
        </w:rPr>
      </w:pPr>
      <w:r w:rsidRPr="00345B1C">
        <w:rPr>
          <w:rFonts w:ascii="Arial Narrow" w:hAnsi="Arial Narrow" w:cs="Arial"/>
          <w:szCs w:val="16"/>
        </w:rPr>
        <w:tab/>
        <w:t xml:space="preserve">Vyhodnotenie maximálneho preťaženia meničov </w:t>
      </w:r>
      <w:proofErr w:type="spellStart"/>
      <w:r w:rsidRPr="00345B1C">
        <w:rPr>
          <w:rFonts w:ascii="Arial Narrow" w:hAnsi="Arial Narrow" w:cs="Arial"/>
          <w:b/>
          <w:bCs/>
          <w:szCs w:val="16"/>
        </w:rPr>
        <w:t>P</w:t>
      </w:r>
      <w:r w:rsidRPr="00345B1C">
        <w:rPr>
          <w:rFonts w:ascii="Arial Narrow" w:hAnsi="Arial Narrow" w:cs="Arial"/>
          <w:b/>
          <w:bCs/>
          <w:szCs w:val="16"/>
          <w:vertAlign w:val="subscript"/>
        </w:rPr>
        <w:t>max</w:t>
      </w:r>
      <w:proofErr w:type="spellEnd"/>
      <w:r w:rsidRPr="00345B1C">
        <w:rPr>
          <w:rFonts w:ascii="Arial Narrow" w:hAnsi="Arial Narrow" w:cs="Arial"/>
          <w:b/>
          <w:bCs/>
          <w:szCs w:val="16"/>
        </w:rPr>
        <w:t xml:space="preserve"> </w:t>
      </w:r>
      <w:r w:rsidRPr="00345B1C">
        <w:rPr>
          <w:rFonts w:ascii="Arial Narrow" w:hAnsi="Arial Narrow" w:cs="Arial"/>
          <w:szCs w:val="16"/>
        </w:rPr>
        <w:t xml:space="preserve">= 1,5 × </w:t>
      </w:r>
      <w:r w:rsidR="0052793E">
        <w:rPr>
          <w:rFonts w:ascii="Arial Narrow" w:hAnsi="Arial Narrow" w:cs="Arial"/>
          <w:szCs w:val="16"/>
        </w:rPr>
        <w:t>20</w:t>
      </w:r>
      <w:r w:rsidRPr="00345B1C">
        <w:rPr>
          <w:rFonts w:ascii="Arial Narrow" w:hAnsi="Arial Narrow" w:cs="Arial"/>
          <w:szCs w:val="16"/>
        </w:rPr>
        <w:t xml:space="preserve">kW = </w:t>
      </w:r>
      <w:r w:rsidR="0052793E">
        <w:rPr>
          <w:rFonts w:ascii="Arial Narrow" w:hAnsi="Arial Narrow" w:cs="Arial"/>
          <w:szCs w:val="16"/>
        </w:rPr>
        <w:t>30</w:t>
      </w:r>
      <w:r w:rsidRPr="00345B1C">
        <w:rPr>
          <w:rFonts w:ascii="Arial Narrow" w:hAnsi="Arial Narrow" w:cs="Arial"/>
          <w:szCs w:val="16"/>
        </w:rPr>
        <w:t>kW</w:t>
      </w:r>
      <w:r w:rsidR="0052793E">
        <w:rPr>
          <w:rFonts w:ascii="Arial Narrow" w:hAnsi="Arial Narrow" w:cs="Arial"/>
          <w:szCs w:val="16"/>
        </w:rPr>
        <w:t>p</w:t>
      </w:r>
    </w:p>
    <w:p w14:paraId="21C0E886" w14:textId="4BDE549D" w:rsidR="00345B1C" w:rsidRDefault="00345B1C" w:rsidP="00345B1C">
      <w:pPr>
        <w:rPr>
          <w:rFonts w:ascii="Arial Narrow" w:hAnsi="Arial Narrow" w:cs="Arial"/>
          <w:b/>
          <w:bCs/>
          <w:szCs w:val="16"/>
        </w:rPr>
      </w:pPr>
      <w:r w:rsidRPr="00345B1C">
        <w:rPr>
          <w:rFonts w:ascii="Arial Narrow" w:hAnsi="Arial Narrow" w:cs="Arial"/>
          <w:b/>
          <w:bCs/>
          <w:szCs w:val="16"/>
        </w:rPr>
        <w:tab/>
      </w:r>
      <w:r w:rsidRPr="00345B1C">
        <w:rPr>
          <w:rFonts w:ascii="Arial Narrow" w:hAnsi="Arial Narrow" w:cs="Arial"/>
          <w:b/>
          <w:bCs/>
          <w:szCs w:val="16"/>
        </w:rPr>
        <w:tab/>
      </w:r>
      <w:r w:rsidRPr="00345B1C">
        <w:rPr>
          <w:rFonts w:ascii="Arial Narrow" w:hAnsi="Arial Narrow" w:cs="Arial"/>
          <w:b/>
          <w:bCs/>
          <w:szCs w:val="16"/>
        </w:rPr>
        <w:tab/>
      </w:r>
      <w:proofErr w:type="spellStart"/>
      <w:r w:rsidRPr="00345B1C">
        <w:rPr>
          <w:rFonts w:ascii="Arial Narrow" w:hAnsi="Arial Narrow" w:cs="Arial"/>
          <w:b/>
          <w:bCs/>
          <w:szCs w:val="16"/>
        </w:rPr>
        <w:t>Max.počet</w:t>
      </w:r>
      <w:proofErr w:type="spellEnd"/>
      <w:r w:rsidRPr="00345B1C">
        <w:rPr>
          <w:rFonts w:ascii="Arial Narrow" w:hAnsi="Arial Narrow" w:cs="Arial"/>
          <w:b/>
          <w:bCs/>
          <w:szCs w:val="16"/>
        </w:rPr>
        <w:t xml:space="preserve"> panelov: </w:t>
      </w:r>
      <w:r w:rsidR="0052793E">
        <w:rPr>
          <w:rFonts w:ascii="Arial Narrow" w:hAnsi="Arial Narrow" w:cs="Arial"/>
          <w:b/>
          <w:bCs/>
          <w:szCs w:val="16"/>
        </w:rPr>
        <w:t>4</w:t>
      </w:r>
      <w:r w:rsidR="00AC0508">
        <w:rPr>
          <w:rFonts w:ascii="Arial Narrow" w:hAnsi="Arial Narrow" w:cs="Arial"/>
          <w:b/>
          <w:bCs/>
          <w:szCs w:val="16"/>
        </w:rPr>
        <w:t>4</w:t>
      </w:r>
      <w:r w:rsidRPr="00345B1C">
        <w:rPr>
          <w:rFonts w:ascii="Arial Narrow" w:hAnsi="Arial Narrow" w:cs="Arial"/>
          <w:b/>
          <w:bCs/>
          <w:szCs w:val="16"/>
        </w:rPr>
        <w:t xml:space="preserve"> panelov × 0,55kW = </w:t>
      </w:r>
      <w:r w:rsidR="0052793E">
        <w:rPr>
          <w:rFonts w:ascii="Arial Narrow" w:hAnsi="Arial Narrow" w:cs="Arial"/>
          <w:b/>
          <w:bCs/>
          <w:szCs w:val="16"/>
        </w:rPr>
        <w:t>2</w:t>
      </w:r>
      <w:r w:rsidR="00AC0508">
        <w:rPr>
          <w:rFonts w:ascii="Arial Narrow" w:hAnsi="Arial Narrow" w:cs="Arial"/>
          <w:b/>
          <w:bCs/>
          <w:szCs w:val="16"/>
        </w:rPr>
        <w:t>4</w:t>
      </w:r>
      <w:r w:rsidR="005C52E9">
        <w:rPr>
          <w:rFonts w:ascii="Arial Narrow" w:hAnsi="Arial Narrow" w:cs="Arial"/>
          <w:b/>
          <w:bCs/>
          <w:szCs w:val="16"/>
        </w:rPr>
        <w:t>,</w:t>
      </w:r>
      <w:r w:rsidR="00AC0508">
        <w:rPr>
          <w:rFonts w:ascii="Arial Narrow" w:hAnsi="Arial Narrow" w:cs="Arial"/>
          <w:b/>
          <w:bCs/>
          <w:szCs w:val="16"/>
        </w:rPr>
        <w:t>2</w:t>
      </w:r>
      <w:r w:rsidRPr="00345B1C">
        <w:rPr>
          <w:rFonts w:ascii="Arial Narrow" w:hAnsi="Arial Narrow" w:cs="Arial"/>
          <w:b/>
          <w:bCs/>
          <w:szCs w:val="16"/>
        </w:rPr>
        <w:t xml:space="preserve">W &lt; </w:t>
      </w:r>
      <w:r w:rsidR="00931925">
        <w:rPr>
          <w:rFonts w:ascii="Arial Narrow" w:hAnsi="Arial Narrow" w:cs="Arial"/>
          <w:b/>
          <w:bCs/>
          <w:szCs w:val="16"/>
        </w:rPr>
        <w:t>30</w:t>
      </w:r>
      <w:r w:rsidRPr="00345B1C">
        <w:rPr>
          <w:rFonts w:ascii="Arial Narrow" w:hAnsi="Arial Narrow" w:cs="Arial"/>
          <w:b/>
          <w:bCs/>
          <w:szCs w:val="16"/>
        </w:rPr>
        <w:t>kW</w:t>
      </w:r>
      <w:r w:rsidRPr="00345B1C">
        <w:rPr>
          <w:rFonts w:ascii="Arial Narrow" w:hAnsi="Arial Narrow" w:cs="Arial"/>
          <w:b/>
          <w:bCs/>
          <w:szCs w:val="16"/>
        </w:rPr>
        <w:tab/>
        <w:t>-&gt; VYHOVUJE</w:t>
      </w:r>
    </w:p>
    <w:p w14:paraId="57AE33D5" w14:textId="77777777" w:rsidR="005C52E9" w:rsidRDefault="005C52E9" w:rsidP="00345B1C">
      <w:pPr>
        <w:rPr>
          <w:rFonts w:ascii="Arial Narrow" w:hAnsi="Arial Narrow" w:cs="Arial"/>
          <w:b/>
          <w:bCs/>
          <w:szCs w:val="16"/>
        </w:rPr>
      </w:pPr>
    </w:p>
    <w:p w14:paraId="0A45A64D" w14:textId="18A2B9A1" w:rsidR="008B3169" w:rsidRDefault="008B3169" w:rsidP="006549E4">
      <w:pPr>
        <w:rPr>
          <w:rFonts w:ascii="Arial Narrow" w:hAnsi="Arial Narrow" w:cs="Arial"/>
          <w:b/>
          <w:bCs/>
          <w:szCs w:val="16"/>
        </w:rPr>
      </w:pPr>
    </w:p>
    <w:p w14:paraId="705F3BD9" w14:textId="77777777" w:rsidR="008B3169" w:rsidRDefault="008B3169" w:rsidP="006549E4">
      <w:pPr>
        <w:rPr>
          <w:rFonts w:ascii="Arial Narrow" w:hAnsi="Arial Narrow" w:cs="Arial"/>
          <w:b/>
          <w:bCs/>
          <w:szCs w:val="16"/>
        </w:rPr>
      </w:pPr>
    </w:p>
    <w:p w14:paraId="48EF22EF" w14:textId="77777777" w:rsidR="008B3169" w:rsidRDefault="008B3169" w:rsidP="006549E4">
      <w:pPr>
        <w:rPr>
          <w:rFonts w:ascii="Arial Narrow" w:hAnsi="Arial Narrow" w:cs="Arial"/>
          <w:b/>
          <w:bCs/>
          <w:szCs w:val="16"/>
        </w:rPr>
      </w:pPr>
    </w:p>
    <w:p w14:paraId="61453270" w14:textId="77777777" w:rsidR="008B3169" w:rsidRDefault="008B3169" w:rsidP="006549E4">
      <w:pPr>
        <w:rPr>
          <w:rFonts w:ascii="Arial Narrow" w:hAnsi="Arial Narrow" w:cs="Arial"/>
          <w:b/>
          <w:bCs/>
          <w:szCs w:val="16"/>
        </w:rPr>
      </w:pPr>
    </w:p>
    <w:p w14:paraId="22AA151E" w14:textId="77777777" w:rsidR="008B3169" w:rsidRDefault="008B3169" w:rsidP="006549E4">
      <w:pPr>
        <w:rPr>
          <w:rFonts w:ascii="Arial Narrow" w:hAnsi="Arial Narrow" w:cs="Arial"/>
          <w:b/>
          <w:bCs/>
          <w:szCs w:val="16"/>
        </w:rPr>
      </w:pPr>
    </w:p>
    <w:p w14:paraId="728CB323" w14:textId="77777777" w:rsidR="008B3169" w:rsidRDefault="008B3169" w:rsidP="006549E4">
      <w:pPr>
        <w:rPr>
          <w:rFonts w:ascii="Arial Narrow" w:hAnsi="Arial Narrow" w:cs="Arial"/>
          <w:b/>
          <w:bCs/>
          <w:szCs w:val="16"/>
        </w:rPr>
      </w:pPr>
    </w:p>
    <w:p w14:paraId="03AF999B" w14:textId="77777777" w:rsidR="008B3169" w:rsidRDefault="008B3169" w:rsidP="006549E4">
      <w:pPr>
        <w:rPr>
          <w:rFonts w:ascii="Arial Narrow" w:hAnsi="Arial Narrow" w:cs="Arial"/>
          <w:b/>
          <w:bCs/>
          <w:szCs w:val="16"/>
        </w:rPr>
      </w:pPr>
    </w:p>
    <w:p w14:paraId="7ABBDBE3" w14:textId="77777777" w:rsidR="008B3169" w:rsidRPr="00345B1C" w:rsidRDefault="008B3169" w:rsidP="006549E4">
      <w:pPr>
        <w:rPr>
          <w:rFonts w:ascii="Arial Narrow" w:hAnsi="Arial Narrow" w:cs="Arial"/>
          <w:b/>
          <w:bCs/>
          <w:szCs w:val="16"/>
        </w:rPr>
      </w:pPr>
    </w:p>
    <w:p w14:paraId="579C3DB5" w14:textId="77777777" w:rsidR="006549E4" w:rsidRPr="00345B1C" w:rsidRDefault="006549E4" w:rsidP="006549E4">
      <w:pPr>
        <w:pStyle w:val="Nadpis2"/>
        <w:spacing w:line="276" w:lineRule="auto"/>
        <w:rPr>
          <w:rFonts w:ascii="Arial Narrow" w:hAnsi="Arial Narrow" w:cs="Arial"/>
          <w:szCs w:val="16"/>
        </w:rPr>
      </w:pPr>
      <w:r w:rsidRPr="00345B1C">
        <w:rPr>
          <w:rFonts w:ascii="Arial Narrow" w:hAnsi="Arial Narrow" w:cs="Arial"/>
          <w:szCs w:val="16"/>
        </w:rPr>
        <w:lastRenderedPageBreak/>
        <w:t xml:space="preserve">predikcia výroby fve </w:t>
      </w:r>
    </w:p>
    <w:p w14:paraId="1ED116B2" w14:textId="7E9979A5" w:rsidR="001C5B11" w:rsidRPr="00345B1C" w:rsidRDefault="001C5B11" w:rsidP="001C5B11">
      <w:pPr>
        <w:rPr>
          <w:rFonts w:ascii="Arial Narrow" w:hAnsi="Arial Narrow" w:cs="Arial"/>
          <w:szCs w:val="16"/>
        </w:rPr>
      </w:pPr>
      <w:r w:rsidRPr="00345B1C">
        <w:rPr>
          <w:rFonts w:ascii="Arial Narrow" w:hAnsi="Arial Narrow" w:cs="Arial"/>
          <w:szCs w:val="16"/>
        </w:rPr>
        <w:t>INTENZITA SLNEČNÉHO ŽIARENIA V LOKALITE: 1</w:t>
      </w:r>
      <w:r w:rsidR="00304158">
        <w:rPr>
          <w:rFonts w:ascii="Arial Narrow" w:hAnsi="Arial Narrow" w:cs="Arial"/>
          <w:szCs w:val="16"/>
        </w:rPr>
        <w:t>0</w:t>
      </w:r>
      <w:r w:rsidR="00931925">
        <w:rPr>
          <w:rFonts w:ascii="Arial Narrow" w:hAnsi="Arial Narrow" w:cs="Arial"/>
          <w:szCs w:val="16"/>
        </w:rPr>
        <w:t>0</w:t>
      </w:r>
      <w:r w:rsidRPr="00345B1C">
        <w:rPr>
          <w:rFonts w:ascii="Arial Narrow" w:hAnsi="Arial Narrow" w:cs="Arial"/>
          <w:szCs w:val="16"/>
        </w:rPr>
        <w:t>0 W/m²</w:t>
      </w:r>
    </w:p>
    <w:p w14:paraId="56606422" w14:textId="547547BD" w:rsidR="004E4342" w:rsidRPr="00345B1C" w:rsidRDefault="00601FB9" w:rsidP="00593405">
      <w:pPr>
        <w:rPr>
          <w:rFonts w:ascii="Arial Narrow" w:hAnsi="Arial Narrow" w:cs="Arial"/>
          <w:szCs w:val="16"/>
        </w:rPr>
      </w:pPr>
      <w:r w:rsidRPr="00345B1C">
        <w:rPr>
          <w:rFonts w:ascii="Arial Narrow" w:hAnsi="Arial Narrow"/>
          <w:noProof/>
          <w:szCs w:val="16"/>
        </w:rPr>
        <w:drawing>
          <wp:inline distT="0" distB="0" distL="0" distR="0" wp14:anchorId="49365904" wp14:editId="6464DA7D">
            <wp:extent cx="4462447" cy="2369489"/>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04422" cy="2391777"/>
                    </a:xfrm>
                    <a:prstGeom prst="rect">
                      <a:avLst/>
                    </a:prstGeom>
                    <a:noFill/>
                    <a:ln>
                      <a:noFill/>
                    </a:ln>
                  </pic:spPr>
                </pic:pic>
              </a:graphicData>
            </a:graphic>
          </wp:inline>
        </w:drawing>
      </w:r>
    </w:p>
    <w:p w14:paraId="4AEE5267" w14:textId="77777777" w:rsidR="005963CA" w:rsidRPr="00345B1C" w:rsidRDefault="005963CA" w:rsidP="005963CA">
      <w:pPr>
        <w:pStyle w:val="Nadpis2"/>
        <w:spacing w:line="276" w:lineRule="auto"/>
        <w:rPr>
          <w:rFonts w:ascii="Arial Narrow" w:hAnsi="Arial Narrow" w:cs="Arial"/>
          <w:szCs w:val="16"/>
        </w:rPr>
      </w:pPr>
      <w:bookmarkStart w:id="9" w:name="bookmark17"/>
      <w:r w:rsidRPr="00345B1C">
        <w:rPr>
          <w:rFonts w:ascii="Arial Narrow" w:hAnsi="Arial Narrow" w:cs="Arial"/>
          <w:szCs w:val="16"/>
        </w:rPr>
        <w:t xml:space="preserve">predikcia výroby fve </w:t>
      </w:r>
    </w:p>
    <w:p w14:paraId="7C0C801B" w14:textId="73593350" w:rsidR="00617F33" w:rsidRPr="00345B1C" w:rsidRDefault="00090616" w:rsidP="00090616">
      <w:pPr>
        <w:rPr>
          <w:rFonts w:ascii="Arial Narrow" w:hAnsi="Arial Narrow" w:cs="Arial"/>
          <w:szCs w:val="16"/>
        </w:rPr>
      </w:pPr>
      <w:r w:rsidRPr="00345B1C">
        <w:rPr>
          <w:rFonts w:ascii="Arial Narrow" w:hAnsi="Arial Narrow" w:cs="Arial"/>
          <w:szCs w:val="16"/>
        </w:rPr>
        <w:t xml:space="preserve">Orientácia panelov je </w:t>
      </w:r>
      <w:r w:rsidR="00304158">
        <w:rPr>
          <w:rFonts w:ascii="Arial Narrow" w:hAnsi="Arial Narrow" w:cs="Arial"/>
          <w:szCs w:val="16"/>
        </w:rPr>
        <w:t>juho</w:t>
      </w:r>
      <w:r w:rsidR="005C52E9">
        <w:rPr>
          <w:rFonts w:ascii="Arial Narrow" w:hAnsi="Arial Narrow" w:cs="Arial"/>
          <w:szCs w:val="16"/>
        </w:rPr>
        <w:t>východ-</w:t>
      </w:r>
      <w:r w:rsidR="00A670DA">
        <w:rPr>
          <w:rFonts w:ascii="Arial Narrow" w:hAnsi="Arial Narrow" w:cs="Arial"/>
          <w:szCs w:val="16"/>
        </w:rPr>
        <w:t>severo</w:t>
      </w:r>
      <w:r w:rsidR="005C52E9">
        <w:rPr>
          <w:rFonts w:ascii="Arial Narrow" w:hAnsi="Arial Narrow" w:cs="Arial"/>
          <w:szCs w:val="16"/>
        </w:rPr>
        <w:t>západ</w:t>
      </w:r>
      <w:r w:rsidR="005D36D1" w:rsidRPr="00345B1C">
        <w:rPr>
          <w:rFonts w:ascii="Arial Narrow" w:hAnsi="Arial Narrow" w:cs="Arial"/>
          <w:szCs w:val="16"/>
        </w:rPr>
        <w:t>,</w:t>
      </w:r>
      <w:r w:rsidRPr="00345B1C">
        <w:rPr>
          <w:rFonts w:ascii="Arial Narrow" w:hAnsi="Arial Narrow" w:cs="Arial"/>
          <w:szCs w:val="16"/>
        </w:rPr>
        <w:t xml:space="preserve"> čo značí, že je výroba zameraná na </w:t>
      </w:r>
      <w:r w:rsidR="005D36D1" w:rsidRPr="00345B1C">
        <w:rPr>
          <w:rFonts w:ascii="Arial Narrow" w:hAnsi="Arial Narrow" w:cs="Arial"/>
          <w:szCs w:val="16"/>
        </w:rPr>
        <w:t>letnú</w:t>
      </w:r>
      <w:r w:rsidR="006B5551" w:rsidRPr="00345B1C">
        <w:rPr>
          <w:rFonts w:ascii="Arial Narrow" w:hAnsi="Arial Narrow" w:cs="Arial"/>
          <w:szCs w:val="16"/>
        </w:rPr>
        <w:t xml:space="preserve"> </w:t>
      </w:r>
      <w:r w:rsidR="00D809DA" w:rsidRPr="00345B1C">
        <w:rPr>
          <w:rFonts w:ascii="Arial Narrow" w:hAnsi="Arial Narrow" w:cs="Arial"/>
          <w:szCs w:val="16"/>
        </w:rPr>
        <w:t xml:space="preserve">aj zimnú </w:t>
      </w:r>
      <w:r w:rsidR="006B5551" w:rsidRPr="00345B1C">
        <w:rPr>
          <w:rFonts w:ascii="Arial Narrow" w:hAnsi="Arial Narrow" w:cs="Arial"/>
          <w:szCs w:val="16"/>
        </w:rPr>
        <w:t>výrobu</w:t>
      </w:r>
      <w:r w:rsidRPr="00345B1C">
        <w:rPr>
          <w:rFonts w:ascii="Arial Narrow" w:hAnsi="Arial Narrow" w:cs="Arial"/>
          <w:szCs w:val="16"/>
        </w:rPr>
        <w:t>.</w:t>
      </w:r>
      <w:r w:rsidR="00567A4E" w:rsidRPr="00345B1C">
        <w:rPr>
          <w:rFonts w:ascii="Arial Narrow" w:hAnsi="Arial Narrow" w:cs="Arial"/>
          <w:szCs w:val="16"/>
        </w:rPr>
        <w:t xml:space="preserve"> Uhol </w:t>
      </w:r>
      <w:r w:rsidR="00972B53">
        <w:rPr>
          <w:rFonts w:ascii="Arial Narrow" w:hAnsi="Arial Narrow" w:cs="Arial"/>
          <w:szCs w:val="16"/>
        </w:rPr>
        <w:t xml:space="preserve">sklonu konštrukcie </w:t>
      </w:r>
      <w:r w:rsidR="00567A4E" w:rsidRPr="00345B1C">
        <w:rPr>
          <w:rFonts w:ascii="Arial Narrow" w:hAnsi="Arial Narrow" w:cs="Arial"/>
          <w:szCs w:val="16"/>
        </w:rPr>
        <w:t>je 1</w:t>
      </w:r>
      <w:r w:rsidR="005C52E9">
        <w:rPr>
          <w:rFonts w:ascii="Arial Narrow" w:hAnsi="Arial Narrow" w:cs="Arial"/>
          <w:szCs w:val="16"/>
        </w:rPr>
        <w:t>0</w:t>
      </w:r>
      <w:r w:rsidR="00567A4E" w:rsidRPr="00345B1C">
        <w:rPr>
          <w:rFonts w:ascii="Arial Narrow" w:hAnsi="Arial Narrow" w:cs="Arial"/>
          <w:szCs w:val="16"/>
        </w:rPr>
        <w:t>°.</w:t>
      </w:r>
    </w:p>
    <w:p w14:paraId="4765902C" w14:textId="4AFA242B" w:rsidR="00A61F46" w:rsidRPr="00A61F46" w:rsidRDefault="00A61F46" w:rsidP="00A61F46">
      <w:pPr>
        <w:pStyle w:val="Normlnywebov"/>
        <w:jc w:val="center"/>
        <w:rPr>
          <w:rFonts w:ascii="Arial Narrow" w:hAnsi="Arial Narrow"/>
          <w:szCs w:val="16"/>
        </w:rPr>
      </w:pPr>
      <w:r w:rsidRPr="00A61F46">
        <w:rPr>
          <w:rFonts w:ascii="Arial Narrow" w:hAnsi="Arial Narrow"/>
          <w:noProof/>
          <w:szCs w:val="16"/>
        </w:rPr>
        <w:drawing>
          <wp:inline distT="0" distB="0" distL="0" distR="0" wp14:anchorId="3F3AA1FF" wp14:editId="34ADE47F">
            <wp:extent cx="6705600" cy="4076700"/>
            <wp:effectExtent l="0" t="0" r="0" b="0"/>
            <wp:docPr id="237931700" name="Obrázok 2" descr="Obrázok, na ktorom je text, snímka obrazovky, písmo, rad&#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931700" name="Obrázok 2" descr="Obrázok, na ktorom je text, snímka obrazovky, písmo, rad&#10;&#10;Obsah vygenerovaný pomocou AI môže byť nesprávn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05600" cy="4076700"/>
                    </a:xfrm>
                    <a:prstGeom prst="rect">
                      <a:avLst/>
                    </a:prstGeom>
                    <a:noFill/>
                    <a:ln>
                      <a:noFill/>
                    </a:ln>
                  </pic:spPr>
                </pic:pic>
              </a:graphicData>
            </a:graphic>
          </wp:inline>
        </w:drawing>
      </w:r>
    </w:p>
    <w:p w14:paraId="33A4F39C" w14:textId="01852D26" w:rsidR="001B1161" w:rsidRPr="00345B1C" w:rsidRDefault="00C44219" w:rsidP="009A26D1">
      <w:pPr>
        <w:pStyle w:val="Nadpis1"/>
        <w:rPr>
          <w:rFonts w:ascii="Arial Narrow" w:hAnsi="Arial Narrow"/>
          <w:szCs w:val="16"/>
        </w:rPr>
      </w:pPr>
      <w:r w:rsidRPr="00345B1C">
        <w:rPr>
          <w:rFonts w:ascii="Arial Narrow" w:hAnsi="Arial Narrow"/>
          <w:szCs w:val="16"/>
        </w:rPr>
        <w:t xml:space="preserve">Protokol o určení vonkajších vplyvov </w:t>
      </w:r>
      <w:bookmarkEnd w:id="9"/>
    </w:p>
    <w:p w14:paraId="5A2274D9" w14:textId="475922F9" w:rsidR="001B1161" w:rsidRPr="00345B1C" w:rsidRDefault="00CA7659" w:rsidP="00CA7659">
      <w:pPr>
        <w:rPr>
          <w:rFonts w:ascii="Arial Narrow" w:hAnsi="Arial Narrow" w:cs="Arial"/>
          <w:bCs/>
          <w:szCs w:val="16"/>
        </w:rPr>
      </w:pPr>
      <w:bookmarkStart w:id="10" w:name="_Hlk108629625"/>
      <w:r w:rsidRPr="00345B1C">
        <w:rPr>
          <w:rFonts w:ascii="Arial Narrow" w:hAnsi="Arial Narrow" w:cs="Arial"/>
          <w:bCs/>
          <w:szCs w:val="16"/>
        </w:rPr>
        <w:t xml:space="preserve">Je vypracovaný v zmysle STN 33 2000-5-51 v časti  </w:t>
      </w:r>
      <w:r w:rsidR="005C52E9">
        <w:rPr>
          <w:rFonts w:ascii="Arial Narrow" w:hAnsi="Arial Narrow" w:cs="Arial"/>
          <w:bCs/>
          <w:szCs w:val="16"/>
        </w:rPr>
        <w:t>00</w:t>
      </w:r>
      <w:r w:rsidRPr="00345B1C">
        <w:rPr>
          <w:rFonts w:ascii="Arial Narrow" w:hAnsi="Arial Narrow" w:cs="Arial"/>
          <w:bCs/>
          <w:szCs w:val="16"/>
        </w:rPr>
        <w:t>2_Protokol_vplyvy.</w:t>
      </w:r>
    </w:p>
    <w:bookmarkEnd w:id="10"/>
    <w:p w14:paraId="71788608" w14:textId="77777777" w:rsidR="00451DBA" w:rsidRPr="00345B1C" w:rsidRDefault="00451DBA" w:rsidP="00451DBA">
      <w:pPr>
        <w:pStyle w:val="Nadpis1"/>
        <w:rPr>
          <w:rFonts w:ascii="Arial Narrow" w:hAnsi="Arial Narrow" w:cs="Arial"/>
          <w:szCs w:val="16"/>
        </w:rPr>
      </w:pPr>
      <w:r w:rsidRPr="00345B1C">
        <w:rPr>
          <w:rFonts w:ascii="Arial Narrow" w:hAnsi="Arial Narrow" w:cs="Arial"/>
          <w:szCs w:val="16"/>
        </w:rPr>
        <w:t>hlavné rozpojovacie miesto HRM</w:t>
      </w:r>
    </w:p>
    <w:p w14:paraId="4AA5FD25" w14:textId="20969525" w:rsidR="001515DB" w:rsidRPr="00345B1C" w:rsidRDefault="00CA7659" w:rsidP="005D36D1">
      <w:pPr>
        <w:rPr>
          <w:rFonts w:ascii="Arial Narrow" w:hAnsi="Arial Narrow" w:cs="Arial"/>
          <w:szCs w:val="16"/>
        </w:rPr>
      </w:pPr>
      <w:bookmarkStart w:id="11" w:name="bookmark26"/>
      <w:r w:rsidRPr="00345B1C">
        <w:rPr>
          <w:rFonts w:ascii="Arial Narrow" w:hAnsi="Arial Narrow" w:cs="Arial"/>
          <w:szCs w:val="16"/>
        </w:rPr>
        <w:t xml:space="preserve">Objekt má hlavné </w:t>
      </w:r>
      <w:proofErr w:type="spellStart"/>
      <w:r w:rsidRPr="00345B1C">
        <w:rPr>
          <w:rFonts w:ascii="Arial Narrow" w:hAnsi="Arial Narrow" w:cs="Arial"/>
          <w:szCs w:val="16"/>
        </w:rPr>
        <w:t>rozpojovacie</w:t>
      </w:r>
      <w:proofErr w:type="spellEnd"/>
      <w:r w:rsidRPr="00345B1C">
        <w:rPr>
          <w:rFonts w:ascii="Arial Narrow" w:hAnsi="Arial Narrow" w:cs="Arial"/>
          <w:szCs w:val="16"/>
        </w:rPr>
        <w:t xml:space="preserve"> miesto (HRM), ktoré jedným spínacím prvkom (nie sekvenciou) odpínam celú výrobnú časť elektrárne od distribučnej sústavy tak, že vlastná spotreba zostane pod napätím. HRM je dimenzované na menovitú hodnotu vypínaného výkonu. HRM je vypínané ochranou </w:t>
      </w:r>
      <w:r w:rsidR="005D36D1" w:rsidRPr="00345B1C">
        <w:rPr>
          <w:rFonts w:ascii="Arial Narrow" w:hAnsi="Arial Narrow" w:cs="Arial"/>
          <w:szCs w:val="16"/>
        </w:rPr>
        <w:t xml:space="preserve">U-F </w:t>
      </w:r>
      <w:proofErr w:type="spellStart"/>
      <w:r w:rsidR="005D36D1" w:rsidRPr="00345B1C">
        <w:rPr>
          <w:rFonts w:ascii="Arial Narrow" w:hAnsi="Arial Narrow" w:cs="Arial"/>
          <w:szCs w:val="16"/>
        </w:rPr>
        <w:t>Guard</w:t>
      </w:r>
      <w:proofErr w:type="spellEnd"/>
      <w:r w:rsidR="005D36D1" w:rsidRPr="00345B1C">
        <w:rPr>
          <w:rFonts w:ascii="Arial Narrow" w:hAnsi="Arial Narrow" w:cs="Arial"/>
          <w:szCs w:val="16"/>
        </w:rPr>
        <w:t>.</w:t>
      </w:r>
    </w:p>
    <w:p w14:paraId="181B5855" w14:textId="18229748" w:rsidR="005B79D6" w:rsidRPr="00345B1C" w:rsidRDefault="005B79D6" w:rsidP="009A26D1">
      <w:pPr>
        <w:pStyle w:val="Nadpis1"/>
        <w:numPr>
          <w:ilvl w:val="0"/>
          <w:numId w:val="35"/>
        </w:numPr>
        <w:rPr>
          <w:rFonts w:ascii="Arial Narrow" w:hAnsi="Arial Narrow" w:cs="Arial"/>
          <w:szCs w:val="16"/>
        </w:rPr>
      </w:pPr>
      <w:r w:rsidRPr="00345B1C">
        <w:rPr>
          <w:rFonts w:ascii="Arial Narrow" w:hAnsi="Arial Narrow" w:cs="Arial"/>
          <w:szCs w:val="16"/>
        </w:rPr>
        <w:t>Pospájanie elektrických zariadení</w:t>
      </w:r>
      <w:bookmarkEnd w:id="11"/>
    </w:p>
    <w:p w14:paraId="6C186E46" w14:textId="77777777" w:rsidR="007B3066" w:rsidRPr="00345B1C" w:rsidRDefault="005B79D6" w:rsidP="005B79D6">
      <w:pPr>
        <w:rPr>
          <w:rFonts w:ascii="Arial Narrow" w:hAnsi="Arial Narrow" w:cs="Arial"/>
          <w:szCs w:val="16"/>
        </w:rPr>
      </w:pPr>
      <w:r w:rsidRPr="00345B1C">
        <w:rPr>
          <w:rFonts w:ascii="Arial Narrow" w:hAnsi="Arial Narrow" w:cs="Arial"/>
          <w:szCs w:val="16"/>
        </w:rPr>
        <w:tab/>
        <w:t>Je prevedené podľa STN 33 2000-4-41, STN 33 2000-5-54. Cieľom ochranného pospájania je vyrovnať v blízkosti chránenej časti všetkých dosiahnuteľných vodivých častí na rovnakú úroveň s nulovým potenciálom zeme. Pre FVE je prevedené hlavné a doplnkové pospájanie.</w:t>
      </w:r>
    </w:p>
    <w:p w14:paraId="004B5285" w14:textId="77777777" w:rsidR="00B3593A" w:rsidRPr="00345B1C" w:rsidRDefault="00B3593A" w:rsidP="00885C24">
      <w:pPr>
        <w:pStyle w:val="Odsekzoznamu"/>
        <w:keepNext/>
        <w:keepLines/>
        <w:numPr>
          <w:ilvl w:val="0"/>
          <w:numId w:val="2"/>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64A958C2" w14:textId="4F6C44B2" w:rsidR="001628D7" w:rsidRPr="00345B1C" w:rsidRDefault="009A26D1" w:rsidP="00D7205D">
      <w:pPr>
        <w:pStyle w:val="Nadpis2"/>
        <w:numPr>
          <w:ilvl w:val="0"/>
          <w:numId w:val="0"/>
        </w:numPr>
        <w:ind w:left="720" w:hanging="720"/>
        <w:rPr>
          <w:rFonts w:ascii="Arial Narrow" w:hAnsi="Arial Narrow" w:cs="Arial"/>
          <w:szCs w:val="16"/>
        </w:rPr>
      </w:pPr>
      <w:bookmarkStart w:id="12" w:name="bookmark27"/>
      <w:r w:rsidRPr="00345B1C">
        <w:rPr>
          <w:rFonts w:ascii="Arial Narrow" w:hAnsi="Arial Narrow" w:cs="Arial"/>
          <w:szCs w:val="16"/>
        </w:rPr>
        <w:t>6</w:t>
      </w:r>
      <w:r w:rsidR="00D7205D" w:rsidRPr="00345B1C">
        <w:rPr>
          <w:rFonts w:ascii="Arial Narrow" w:hAnsi="Arial Narrow" w:cs="Arial"/>
          <w:szCs w:val="16"/>
        </w:rPr>
        <w:t>.1.</w:t>
      </w:r>
      <w:r w:rsidR="001628D7" w:rsidRPr="00345B1C">
        <w:rPr>
          <w:rFonts w:ascii="Arial Narrow" w:hAnsi="Arial Narrow" w:cs="Arial"/>
          <w:szCs w:val="16"/>
        </w:rPr>
        <w:t>Hlavné pospájanie</w:t>
      </w:r>
      <w:bookmarkEnd w:id="12"/>
    </w:p>
    <w:p w14:paraId="62492089" w14:textId="3ADA1707" w:rsidR="009709B2" w:rsidRPr="00345B1C" w:rsidRDefault="001628D7" w:rsidP="009709B2">
      <w:pPr>
        <w:rPr>
          <w:rFonts w:ascii="Arial Narrow" w:hAnsi="Arial Narrow" w:cs="Arial"/>
          <w:szCs w:val="16"/>
        </w:rPr>
      </w:pPr>
      <w:r w:rsidRPr="00345B1C">
        <w:rPr>
          <w:rFonts w:ascii="Arial Narrow" w:hAnsi="Arial Narrow" w:cs="Arial"/>
          <w:szCs w:val="16"/>
        </w:rPr>
        <w:tab/>
      </w:r>
      <w:r w:rsidR="009709B2" w:rsidRPr="00345B1C">
        <w:rPr>
          <w:rFonts w:ascii="Arial Narrow" w:hAnsi="Arial Narrow" w:cs="Arial"/>
          <w:szCs w:val="16"/>
        </w:rPr>
        <w:t xml:space="preserve">Hlavné pospájanie v objekte tvorí základ pre vyrovnanie potenciálu medzi všetkými neživými časťami. Pre FVE sa navrhuje </w:t>
      </w:r>
      <w:proofErr w:type="spellStart"/>
      <w:r w:rsidR="009709B2" w:rsidRPr="00345B1C">
        <w:rPr>
          <w:rFonts w:ascii="Arial Narrow" w:hAnsi="Arial Narrow" w:cs="Arial"/>
          <w:szCs w:val="16"/>
        </w:rPr>
        <w:t>ekvipotenciálna</w:t>
      </w:r>
      <w:proofErr w:type="spellEnd"/>
      <w:r w:rsidR="009709B2" w:rsidRPr="00345B1C">
        <w:rPr>
          <w:rFonts w:ascii="Arial Narrow" w:hAnsi="Arial Narrow" w:cs="Arial"/>
          <w:szCs w:val="16"/>
        </w:rPr>
        <w:t xml:space="preserve"> svorkovnica MET. Pre FVE sa prevedie pospájanie na </w:t>
      </w:r>
      <w:proofErr w:type="spellStart"/>
      <w:r w:rsidR="009709B2" w:rsidRPr="00345B1C">
        <w:rPr>
          <w:rFonts w:ascii="Arial Narrow" w:hAnsi="Arial Narrow" w:cs="Arial"/>
          <w:szCs w:val="16"/>
        </w:rPr>
        <w:t>ekvipotenciálnu</w:t>
      </w:r>
      <w:proofErr w:type="spellEnd"/>
      <w:r w:rsidR="009709B2" w:rsidRPr="00345B1C">
        <w:rPr>
          <w:rFonts w:ascii="Arial Narrow" w:hAnsi="Arial Narrow" w:cs="Arial"/>
          <w:szCs w:val="16"/>
        </w:rPr>
        <w:t xml:space="preserve"> svorkovnicu MET (</w:t>
      </w:r>
      <w:proofErr w:type="spellStart"/>
      <w:r w:rsidR="009709B2" w:rsidRPr="00345B1C">
        <w:rPr>
          <w:rFonts w:ascii="Arial Narrow" w:hAnsi="Arial Narrow" w:cs="Arial"/>
          <w:szCs w:val="16"/>
        </w:rPr>
        <w:t>prípojnica</w:t>
      </w:r>
      <w:proofErr w:type="spellEnd"/>
      <w:r w:rsidR="009709B2" w:rsidRPr="00345B1C">
        <w:rPr>
          <w:rFonts w:ascii="Arial Narrow" w:hAnsi="Arial Narrow" w:cs="Arial"/>
          <w:szCs w:val="16"/>
        </w:rPr>
        <w:t xml:space="preserve"> potenciálového vyrovnania). MET sa umiestni nad</w:t>
      </w:r>
      <w:r w:rsidR="00A37150">
        <w:rPr>
          <w:rFonts w:ascii="Arial Narrow" w:hAnsi="Arial Narrow" w:cs="Arial"/>
          <w:szCs w:val="16"/>
        </w:rPr>
        <w:t xml:space="preserve"> R.FVE</w:t>
      </w:r>
      <w:r w:rsidR="009709B2" w:rsidRPr="00345B1C">
        <w:rPr>
          <w:rFonts w:ascii="Arial Narrow" w:hAnsi="Arial Narrow" w:cs="Arial"/>
          <w:szCs w:val="16"/>
        </w:rPr>
        <w:t xml:space="preserve"> na stene v budove. Na </w:t>
      </w:r>
      <w:proofErr w:type="spellStart"/>
      <w:r w:rsidR="009709B2" w:rsidRPr="00345B1C">
        <w:rPr>
          <w:rFonts w:ascii="Arial Narrow" w:hAnsi="Arial Narrow" w:cs="Arial"/>
          <w:szCs w:val="16"/>
        </w:rPr>
        <w:t>ekvipotenciálnu</w:t>
      </w:r>
      <w:proofErr w:type="spellEnd"/>
      <w:r w:rsidR="009709B2" w:rsidRPr="00345B1C">
        <w:rPr>
          <w:rFonts w:ascii="Arial Narrow" w:hAnsi="Arial Narrow" w:cs="Arial"/>
          <w:szCs w:val="16"/>
        </w:rPr>
        <w:t xml:space="preserve"> svorkovnicu MET sa pripojí:</w:t>
      </w:r>
    </w:p>
    <w:p w14:paraId="2A72182A" w14:textId="5E21B9B0" w:rsidR="009709B2" w:rsidRPr="00345B1C" w:rsidRDefault="009709B2" w:rsidP="009709B2">
      <w:pPr>
        <w:pStyle w:val="Odsekzoznamu"/>
        <w:numPr>
          <w:ilvl w:val="0"/>
          <w:numId w:val="16"/>
        </w:numPr>
        <w:rPr>
          <w:rFonts w:ascii="Arial Narrow" w:hAnsi="Arial Narrow" w:cs="Arial"/>
          <w:szCs w:val="16"/>
        </w:rPr>
      </w:pPr>
      <w:r w:rsidRPr="00345B1C">
        <w:rPr>
          <w:rFonts w:ascii="Arial Narrow" w:hAnsi="Arial Narrow" w:cs="Arial"/>
          <w:szCs w:val="16"/>
        </w:rPr>
        <w:t>AC rozvádzač</w:t>
      </w:r>
      <w:r w:rsidR="00A37150">
        <w:rPr>
          <w:rFonts w:ascii="Arial Narrow" w:hAnsi="Arial Narrow" w:cs="Arial"/>
          <w:szCs w:val="16"/>
        </w:rPr>
        <w:t xml:space="preserve"> R.FVE</w:t>
      </w:r>
      <w:r w:rsidRPr="00345B1C">
        <w:rPr>
          <w:rFonts w:ascii="Arial Narrow" w:hAnsi="Arial Narrow" w:cs="Arial"/>
          <w:szCs w:val="16"/>
        </w:rPr>
        <w:t xml:space="preserve"> (PE zbernica) zelenožltým vodičom CYA </w:t>
      </w:r>
      <w:r w:rsidR="005D36D1" w:rsidRPr="00345B1C">
        <w:rPr>
          <w:rFonts w:ascii="Arial Narrow" w:hAnsi="Arial Narrow" w:cs="Arial"/>
          <w:szCs w:val="16"/>
        </w:rPr>
        <w:t>25</w:t>
      </w:r>
      <w:r w:rsidRPr="00345B1C">
        <w:rPr>
          <w:rFonts w:ascii="Arial Narrow" w:hAnsi="Arial Narrow" w:cs="Arial"/>
          <w:szCs w:val="16"/>
        </w:rPr>
        <w:t>mm</w:t>
      </w:r>
      <w:r w:rsidRPr="00345B1C">
        <w:rPr>
          <w:rFonts w:ascii="Arial Narrow" w:hAnsi="Arial Narrow" w:cs="Arial"/>
          <w:szCs w:val="16"/>
          <w:vertAlign w:val="superscript"/>
        </w:rPr>
        <w:t>2</w:t>
      </w:r>
    </w:p>
    <w:p w14:paraId="7615C86A" w14:textId="2450A788" w:rsidR="009709B2" w:rsidRPr="00345B1C" w:rsidRDefault="009709B2" w:rsidP="009709B2">
      <w:pPr>
        <w:pStyle w:val="Odsekzoznamu"/>
        <w:numPr>
          <w:ilvl w:val="0"/>
          <w:numId w:val="16"/>
        </w:numPr>
        <w:rPr>
          <w:rFonts w:ascii="Arial Narrow" w:hAnsi="Arial Narrow" w:cs="Arial"/>
          <w:szCs w:val="16"/>
        </w:rPr>
      </w:pPr>
      <w:r w:rsidRPr="00345B1C">
        <w:rPr>
          <w:rFonts w:ascii="Arial Narrow" w:hAnsi="Arial Narrow" w:cs="Arial"/>
          <w:szCs w:val="16"/>
        </w:rPr>
        <w:t>DC rozvádzač</w:t>
      </w:r>
      <w:r w:rsidR="00A37150">
        <w:rPr>
          <w:rFonts w:ascii="Arial Narrow" w:hAnsi="Arial Narrow" w:cs="Arial"/>
          <w:szCs w:val="16"/>
        </w:rPr>
        <w:t xml:space="preserve"> R.FVE</w:t>
      </w:r>
      <w:r w:rsidRPr="00345B1C">
        <w:rPr>
          <w:rFonts w:ascii="Arial Narrow" w:hAnsi="Arial Narrow" w:cs="Arial"/>
          <w:szCs w:val="16"/>
        </w:rPr>
        <w:t xml:space="preserve"> (PE zbernica) zelenožltým vodičom </w:t>
      </w:r>
      <w:bookmarkStart w:id="13" w:name="_Hlk493371318"/>
      <w:r w:rsidRPr="00345B1C">
        <w:rPr>
          <w:rFonts w:ascii="Arial Narrow" w:hAnsi="Arial Narrow" w:cs="Arial"/>
          <w:szCs w:val="16"/>
        </w:rPr>
        <w:t>CYA 16mm</w:t>
      </w:r>
      <w:r w:rsidRPr="00345B1C">
        <w:rPr>
          <w:rFonts w:ascii="Arial Narrow" w:hAnsi="Arial Narrow" w:cs="Arial"/>
          <w:szCs w:val="16"/>
          <w:vertAlign w:val="superscript"/>
        </w:rPr>
        <w:t>2</w:t>
      </w:r>
      <w:bookmarkEnd w:id="13"/>
    </w:p>
    <w:p w14:paraId="3CB67D73" w14:textId="77777777" w:rsidR="009709B2" w:rsidRPr="00345B1C" w:rsidRDefault="009709B2" w:rsidP="009709B2">
      <w:pPr>
        <w:pStyle w:val="Odsekzoznamu"/>
        <w:numPr>
          <w:ilvl w:val="0"/>
          <w:numId w:val="16"/>
        </w:numPr>
        <w:rPr>
          <w:rFonts w:ascii="Arial Narrow" w:hAnsi="Arial Narrow" w:cs="Arial"/>
          <w:szCs w:val="16"/>
        </w:rPr>
      </w:pPr>
      <w:proofErr w:type="spellStart"/>
      <w:r w:rsidRPr="00345B1C">
        <w:rPr>
          <w:rFonts w:ascii="Arial Narrow" w:hAnsi="Arial Narrow" w:cs="Arial"/>
          <w:szCs w:val="16"/>
        </w:rPr>
        <w:t>Striedač</w:t>
      </w:r>
      <w:proofErr w:type="spellEnd"/>
      <w:r w:rsidRPr="00345B1C">
        <w:rPr>
          <w:rFonts w:ascii="Arial Narrow" w:hAnsi="Arial Narrow" w:cs="Arial"/>
          <w:szCs w:val="16"/>
        </w:rPr>
        <w:t xml:space="preserve"> (PE svorka) zelenožltým vodičom CYA 6mm</w:t>
      </w:r>
      <w:r w:rsidRPr="00345B1C">
        <w:rPr>
          <w:rFonts w:ascii="Arial Narrow" w:hAnsi="Arial Narrow" w:cs="Arial"/>
          <w:szCs w:val="16"/>
          <w:vertAlign w:val="superscript"/>
        </w:rPr>
        <w:t>2</w:t>
      </w:r>
    </w:p>
    <w:p w14:paraId="12B05CDF" w14:textId="77777777" w:rsidR="009709B2" w:rsidRPr="00345B1C" w:rsidRDefault="009709B2" w:rsidP="009709B2">
      <w:pPr>
        <w:pStyle w:val="Odsekzoznamu"/>
        <w:numPr>
          <w:ilvl w:val="0"/>
          <w:numId w:val="16"/>
        </w:numPr>
        <w:rPr>
          <w:rFonts w:ascii="Arial Narrow" w:hAnsi="Arial Narrow" w:cs="Arial"/>
          <w:szCs w:val="16"/>
        </w:rPr>
      </w:pPr>
      <w:r w:rsidRPr="00345B1C">
        <w:rPr>
          <w:rFonts w:ascii="Arial Narrow" w:hAnsi="Arial Narrow" w:cs="Arial"/>
          <w:szCs w:val="16"/>
        </w:rPr>
        <w:t>hlavný rozvádzač (PE zbernica) zelenožltým vodičom CYA 16mm</w:t>
      </w:r>
      <w:r w:rsidRPr="00345B1C">
        <w:rPr>
          <w:rFonts w:ascii="Arial Narrow" w:hAnsi="Arial Narrow" w:cs="Arial"/>
          <w:szCs w:val="16"/>
          <w:vertAlign w:val="superscript"/>
        </w:rPr>
        <w:t>2</w:t>
      </w:r>
    </w:p>
    <w:p w14:paraId="3E651D9C" w14:textId="5A846C65" w:rsidR="00411156" w:rsidRPr="00345B1C" w:rsidRDefault="00411156" w:rsidP="005D36D1">
      <w:pPr>
        <w:ind w:left="360"/>
        <w:rPr>
          <w:rFonts w:ascii="Arial Narrow" w:hAnsi="Arial Narrow" w:cs="Arial"/>
          <w:szCs w:val="16"/>
        </w:rPr>
      </w:pPr>
      <w:r w:rsidRPr="00345B1C">
        <w:rPr>
          <w:rFonts w:ascii="Arial Narrow" w:hAnsi="Arial Narrow" w:cs="Arial"/>
          <w:szCs w:val="16"/>
        </w:rPr>
        <w:t xml:space="preserve">*Statické hliníkové konštrukcie a polohovacie konštrukcie pre FV panely sa pripoja k bleskozvodu z každej strany, kde bleskozvod obklopuje konštrukciu, nakoľko nie je možné na stavbe dodržať dostatočnú vzdialenosť „s“. </w:t>
      </w:r>
    </w:p>
    <w:p w14:paraId="12E7810D" w14:textId="77777777" w:rsidR="009709B2" w:rsidRPr="00345B1C" w:rsidRDefault="009709B2" w:rsidP="009709B2">
      <w:pPr>
        <w:rPr>
          <w:rFonts w:ascii="Arial Narrow" w:hAnsi="Arial Narrow" w:cs="Arial"/>
          <w:szCs w:val="16"/>
        </w:rPr>
      </w:pPr>
    </w:p>
    <w:p w14:paraId="564E7F60" w14:textId="77777777" w:rsidR="009709B2" w:rsidRPr="00345B1C" w:rsidRDefault="009709B2" w:rsidP="009709B2">
      <w:pPr>
        <w:rPr>
          <w:rFonts w:ascii="Arial Narrow" w:hAnsi="Arial Narrow" w:cs="Arial"/>
          <w:szCs w:val="16"/>
        </w:rPr>
      </w:pPr>
      <w:r w:rsidRPr="00345B1C">
        <w:rPr>
          <w:rFonts w:ascii="Arial Narrow" w:hAnsi="Arial Narrow" w:cs="Arial"/>
          <w:szCs w:val="16"/>
        </w:rPr>
        <w:t>Vodič PE:</w:t>
      </w:r>
    </w:p>
    <w:p w14:paraId="1C7973CC" w14:textId="77777777" w:rsidR="009709B2" w:rsidRPr="00345B1C" w:rsidRDefault="009709B2" w:rsidP="009709B2">
      <w:pPr>
        <w:pStyle w:val="Odsekzoznamu"/>
        <w:numPr>
          <w:ilvl w:val="0"/>
          <w:numId w:val="17"/>
        </w:numPr>
        <w:rPr>
          <w:rFonts w:ascii="Arial Narrow" w:hAnsi="Arial Narrow" w:cs="Arial"/>
          <w:szCs w:val="16"/>
        </w:rPr>
      </w:pPr>
      <w:r w:rsidRPr="00345B1C">
        <w:rPr>
          <w:rFonts w:ascii="Arial Narrow" w:hAnsi="Arial Narrow" w:cs="Arial"/>
          <w:szCs w:val="16"/>
        </w:rPr>
        <w:t>Nesmie mať menší prierez než polovica prierezu najväčšieho ochranného vodiča v inštalácii, najmenej však 6mm</w:t>
      </w:r>
      <w:r w:rsidRPr="00345B1C">
        <w:rPr>
          <w:rFonts w:ascii="Arial Narrow" w:hAnsi="Arial Narrow" w:cs="Arial"/>
          <w:szCs w:val="16"/>
          <w:vertAlign w:val="superscript"/>
        </w:rPr>
        <w:t>2</w:t>
      </w:r>
      <w:r w:rsidRPr="00345B1C">
        <w:rPr>
          <w:rFonts w:ascii="Arial Narrow" w:hAnsi="Arial Narrow" w:cs="Arial"/>
          <w:szCs w:val="16"/>
        </w:rPr>
        <w:t>. Prierez nemusí byť väčší ako 25mm</w:t>
      </w:r>
      <w:r w:rsidRPr="00345B1C">
        <w:rPr>
          <w:rFonts w:ascii="Arial Narrow" w:hAnsi="Arial Narrow" w:cs="Arial"/>
          <w:szCs w:val="16"/>
          <w:vertAlign w:val="superscript"/>
        </w:rPr>
        <w:t>2</w:t>
      </w:r>
      <w:r w:rsidRPr="00345B1C">
        <w:rPr>
          <w:rFonts w:ascii="Arial Narrow" w:hAnsi="Arial Narrow" w:cs="Arial"/>
          <w:szCs w:val="16"/>
        </w:rPr>
        <w:t>, ak je vodič z medi. Ak je vodič z iného kovu, vodič má mať ekvivalentnú vodivosť ako má medený vodič.</w:t>
      </w:r>
    </w:p>
    <w:p w14:paraId="7A5C1E7D" w14:textId="77777777" w:rsidR="009709B2" w:rsidRPr="00345B1C" w:rsidRDefault="009709B2" w:rsidP="009709B2">
      <w:pPr>
        <w:pStyle w:val="Odsekzoznamu"/>
        <w:numPr>
          <w:ilvl w:val="0"/>
          <w:numId w:val="17"/>
        </w:numPr>
        <w:rPr>
          <w:rFonts w:ascii="Arial Narrow" w:hAnsi="Arial Narrow" w:cs="Arial"/>
          <w:szCs w:val="16"/>
        </w:rPr>
      </w:pPr>
      <w:r w:rsidRPr="00345B1C">
        <w:rPr>
          <w:rFonts w:ascii="Arial Narrow" w:hAnsi="Arial Narrow" w:cs="Arial"/>
          <w:szCs w:val="16"/>
        </w:rPr>
        <w:t>Prevedená je vodičom CYA 6-16mm</w:t>
      </w:r>
      <w:r w:rsidRPr="00345B1C">
        <w:rPr>
          <w:rFonts w:ascii="Arial Narrow" w:hAnsi="Arial Narrow" w:cs="Arial"/>
          <w:szCs w:val="16"/>
          <w:vertAlign w:val="superscript"/>
        </w:rPr>
        <w:t>2</w:t>
      </w:r>
      <w:r w:rsidRPr="00345B1C">
        <w:rPr>
          <w:rFonts w:ascii="Arial Narrow" w:hAnsi="Arial Narrow" w:cs="Arial"/>
          <w:szCs w:val="16"/>
        </w:rPr>
        <w:t xml:space="preserve"> zelenožltej farby.</w:t>
      </w:r>
    </w:p>
    <w:p w14:paraId="3B0AA941" w14:textId="77777777" w:rsidR="009709B2" w:rsidRPr="00345B1C" w:rsidRDefault="009709B2" w:rsidP="009709B2">
      <w:pPr>
        <w:pStyle w:val="Odsekzoznamu"/>
        <w:numPr>
          <w:ilvl w:val="0"/>
          <w:numId w:val="17"/>
        </w:numPr>
        <w:rPr>
          <w:rFonts w:ascii="Arial Narrow" w:hAnsi="Arial Narrow" w:cs="Arial"/>
          <w:szCs w:val="16"/>
        </w:rPr>
      </w:pPr>
      <w:r w:rsidRPr="00345B1C">
        <w:rPr>
          <w:rFonts w:ascii="Arial Narrow" w:hAnsi="Arial Narrow" w:cs="Arial"/>
          <w:szCs w:val="16"/>
        </w:rPr>
        <w:t>Na EP sa pripoja vodičom CYA 6-16mm</w:t>
      </w:r>
      <w:r w:rsidRPr="00345B1C">
        <w:rPr>
          <w:rFonts w:ascii="Arial Narrow" w:hAnsi="Arial Narrow" w:cs="Arial"/>
          <w:szCs w:val="16"/>
          <w:vertAlign w:val="superscript"/>
        </w:rPr>
        <w:t>2</w:t>
      </w:r>
      <w:r w:rsidRPr="00345B1C">
        <w:rPr>
          <w:rFonts w:ascii="Arial Narrow" w:hAnsi="Arial Narrow" w:cs="Arial"/>
          <w:szCs w:val="16"/>
        </w:rPr>
        <w:t xml:space="preserve"> zelenožltej farby kovové konštrukčné časti objektu.</w:t>
      </w:r>
    </w:p>
    <w:p w14:paraId="230C0898" w14:textId="77777777" w:rsidR="009709B2" w:rsidRPr="00345B1C" w:rsidRDefault="009709B2" w:rsidP="009709B2">
      <w:pPr>
        <w:rPr>
          <w:rFonts w:ascii="Arial Narrow" w:hAnsi="Arial Narrow" w:cs="Arial"/>
          <w:szCs w:val="16"/>
        </w:rPr>
      </w:pPr>
    </w:p>
    <w:p w14:paraId="1FB26ADD" w14:textId="77777777" w:rsidR="009709B2" w:rsidRPr="00345B1C" w:rsidRDefault="009709B2" w:rsidP="009709B2">
      <w:pPr>
        <w:rPr>
          <w:rFonts w:ascii="Arial Narrow" w:hAnsi="Arial Narrow" w:cs="Arial"/>
          <w:szCs w:val="16"/>
        </w:rPr>
      </w:pPr>
      <w:r w:rsidRPr="00345B1C">
        <w:rPr>
          <w:rFonts w:ascii="Arial Narrow" w:hAnsi="Arial Narrow" w:cs="Arial"/>
          <w:szCs w:val="16"/>
        </w:rPr>
        <w:t>Pospájanie FVE:</w:t>
      </w:r>
    </w:p>
    <w:p w14:paraId="7C8A8AB6" w14:textId="07530C92" w:rsidR="009709B2" w:rsidRPr="00345B1C" w:rsidRDefault="009709B2" w:rsidP="009709B2">
      <w:pPr>
        <w:pStyle w:val="Odsekzoznamu"/>
        <w:numPr>
          <w:ilvl w:val="0"/>
          <w:numId w:val="18"/>
        </w:numPr>
        <w:rPr>
          <w:rFonts w:ascii="Arial Narrow" w:hAnsi="Arial Narrow" w:cs="Arial"/>
          <w:szCs w:val="16"/>
        </w:rPr>
      </w:pPr>
      <w:r w:rsidRPr="00345B1C">
        <w:rPr>
          <w:rFonts w:ascii="Arial Narrow" w:hAnsi="Arial Narrow" w:cs="Arial"/>
          <w:szCs w:val="16"/>
        </w:rPr>
        <w:t>Ochranný vodič PE (</w:t>
      </w:r>
      <w:proofErr w:type="spellStart"/>
      <w:r w:rsidRPr="00345B1C">
        <w:rPr>
          <w:rFonts w:ascii="Arial Narrow" w:hAnsi="Arial Narrow" w:cs="Arial"/>
          <w:szCs w:val="16"/>
        </w:rPr>
        <w:t>prípojnica</w:t>
      </w:r>
      <w:proofErr w:type="spellEnd"/>
      <w:r w:rsidRPr="00345B1C">
        <w:rPr>
          <w:rFonts w:ascii="Arial Narrow" w:hAnsi="Arial Narrow" w:cs="Arial"/>
          <w:szCs w:val="16"/>
        </w:rPr>
        <w:t xml:space="preserve"> PE) rozvádzača</w:t>
      </w:r>
      <w:r w:rsidR="00A37150">
        <w:rPr>
          <w:rFonts w:ascii="Arial Narrow" w:hAnsi="Arial Narrow" w:cs="Arial"/>
          <w:szCs w:val="16"/>
        </w:rPr>
        <w:t xml:space="preserve"> R.FVE</w:t>
      </w:r>
      <w:r w:rsidRPr="00345B1C">
        <w:rPr>
          <w:rFonts w:ascii="Arial Narrow" w:hAnsi="Arial Narrow" w:cs="Arial"/>
          <w:szCs w:val="16"/>
        </w:rPr>
        <w:t xml:space="preserve"> sa pripojí zelenožltým vodičom CYA 16mm</w:t>
      </w:r>
      <w:r w:rsidRPr="00345B1C">
        <w:rPr>
          <w:rFonts w:ascii="Arial Narrow" w:hAnsi="Arial Narrow" w:cs="Arial"/>
          <w:szCs w:val="16"/>
          <w:vertAlign w:val="superscript"/>
        </w:rPr>
        <w:t>2</w:t>
      </w:r>
      <w:r w:rsidRPr="00345B1C">
        <w:rPr>
          <w:rFonts w:ascii="Arial Narrow" w:hAnsi="Arial Narrow" w:cs="Arial"/>
          <w:szCs w:val="16"/>
        </w:rPr>
        <w:t xml:space="preserve"> na </w:t>
      </w:r>
      <w:proofErr w:type="spellStart"/>
      <w:r w:rsidRPr="00345B1C">
        <w:rPr>
          <w:rFonts w:ascii="Arial Narrow" w:hAnsi="Arial Narrow" w:cs="Arial"/>
          <w:szCs w:val="16"/>
        </w:rPr>
        <w:t>ekvipotenciálnu</w:t>
      </w:r>
      <w:proofErr w:type="spellEnd"/>
      <w:r w:rsidRPr="00345B1C">
        <w:rPr>
          <w:rFonts w:ascii="Arial Narrow" w:hAnsi="Arial Narrow" w:cs="Arial"/>
          <w:szCs w:val="16"/>
        </w:rPr>
        <w:t xml:space="preserve"> svorkovnicu EP</w:t>
      </w:r>
    </w:p>
    <w:p w14:paraId="7868334F" w14:textId="77777777" w:rsidR="009709B2" w:rsidRPr="00345B1C" w:rsidRDefault="009709B2" w:rsidP="009709B2">
      <w:pPr>
        <w:pStyle w:val="Odsekzoznamu"/>
        <w:numPr>
          <w:ilvl w:val="0"/>
          <w:numId w:val="18"/>
        </w:numPr>
        <w:rPr>
          <w:rFonts w:ascii="Arial Narrow" w:hAnsi="Arial Narrow" w:cs="Arial"/>
          <w:szCs w:val="16"/>
        </w:rPr>
      </w:pPr>
      <w:r w:rsidRPr="00345B1C">
        <w:rPr>
          <w:rFonts w:ascii="Arial Narrow" w:hAnsi="Arial Narrow" w:cs="Arial"/>
          <w:szCs w:val="16"/>
        </w:rPr>
        <w:t xml:space="preserve">K </w:t>
      </w:r>
      <w:proofErr w:type="spellStart"/>
      <w:r w:rsidRPr="00345B1C">
        <w:rPr>
          <w:rFonts w:ascii="Arial Narrow" w:hAnsi="Arial Narrow" w:cs="Arial"/>
          <w:szCs w:val="16"/>
        </w:rPr>
        <w:t>ekvipotenciálnej</w:t>
      </w:r>
      <w:proofErr w:type="spellEnd"/>
      <w:r w:rsidRPr="00345B1C">
        <w:rPr>
          <w:rFonts w:ascii="Arial Narrow" w:hAnsi="Arial Narrow" w:cs="Arial"/>
          <w:szCs w:val="16"/>
        </w:rPr>
        <w:t xml:space="preserve"> svorkovnici EP sa pripojí hlavný rozvádzač elektroinštalácie budovy zelenožltým vodičom CYA 16mm</w:t>
      </w:r>
      <w:r w:rsidRPr="00345B1C">
        <w:rPr>
          <w:rFonts w:ascii="Arial Narrow" w:hAnsi="Arial Narrow" w:cs="Arial"/>
          <w:szCs w:val="16"/>
          <w:vertAlign w:val="superscript"/>
        </w:rPr>
        <w:t>2</w:t>
      </w:r>
    </w:p>
    <w:p w14:paraId="2905865B" w14:textId="1BC194C0" w:rsidR="009709B2" w:rsidRPr="00345B1C" w:rsidRDefault="009709B2" w:rsidP="009709B2">
      <w:pPr>
        <w:pStyle w:val="Odsekzoznamu"/>
        <w:numPr>
          <w:ilvl w:val="0"/>
          <w:numId w:val="18"/>
        </w:numPr>
        <w:rPr>
          <w:rFonts w:ascii="Arial Narrow" w:hAnsi="Arial Narrow" w:cs="Arial"/>
          <w:szCs w:val="16"/>
        </w:rPr>
      </w:pPr>
      <w:r w:rsidRPr="00345B1C">
        <w:rPr>
          <w:rFonts w:ascii="Arial Narrow" w:hAnsi="Arial Narrow" w:cs="Arial"/>
          <w:szCs w:val="16"/>
        </w:rPr>
        <w:t>K </w:t>
      </w:r>
      <w:proofErr w:type="spellStart"/>
      <w:r w:rsidRPr="00345B1C">
        <w:rPr>
          <w:rFonts w:ascii="Arial Narrow" w:hAnsi="Arial Narrow" w:cs="Arial"/>
          <w:szCs w:val="16"/>
        </w:rPr>
        <w:t>ekvipotenciálnej</w:t>
      </w:r>
      <w:proofErr w:type="spellEnd"/>
      <w:r w:rsidRPr="00345B1C">
        <w:rPr>
          <w:rFonts w:ascii="Arial Narrow" w:hAnsi="Arial Narrow" w:cs="Arial"/>
          <w:szCs w:val="16"/>
        </w:rPr>
        <w:t xml:space="preserve">  svorkovnici EP sa pripojí SPD rozvádzača</w:t>
      </w:r>
      <w:r w:rsidR="00A37150">
        <w:rPr>
          <w:rFonts w:ascii="Arial Narrow" w:hAnsi="Arial Narrow" w:cs="Arial"/>
          <w:szCs w:val="16"/>
        </w:rPr>
        <w:t xml:space="preserve"> R.FVE</w:t>
      </w:r>
      <w:r w:rsidRPr="00345B1C">
        <w:rPr>
          <w:rFonts w:ascii="Arial Narrow" w:hAnsi="Arial Narrow" w:cs="Arial"/>
          <w:szCs w:val="16"/>
        </w:rPr>
        <w:t xml:space="preserve"> zelenožltým vodičom CYA 16mm</w:t>
      </w:r>
      <w:r w:rsidRPr="00345B1C">
        <w:rPr>
          <w:rFonts w:ascii="Arial Narrow" w:hAnsi="Arial Narrow" w:cs="Arial"/>
          <w:szCs w:val="16"/>
          <w:vertAlign w:val="superscript"/>
        </w:rPr>
        <w:t>2</w:t>
      </w:r>
    </w:p>
    <w:p w14:paraId="2491B5B4" w14:textId="064A29F0" w:rsidR="009709B2" w:rsidRPr="00345B1C" w:rsidRDefault="009709B2" w:rsidP="009709B2">
      <w:pPr>
        <w:pStyle w:val="Odsekzoznamu"/>
        <w:numPr>
          <w:ilvl w:val="0"/>
          <w:numId w:val="18"/>
        </w:numPr>
        <w:rPr>
          <w:rFonts w:ascii="Arial Narrow" w:hAnsi="Arial Narrow" w:cs="Arial"/>
          <w:szCs w:val="16"/>
        </w:rPr>
      </w:pPr>
      <w:r w:rsidRPr="00345B1C">
        <w:rPr>
          <w:rFonts w:ascii="Arial Narrow" w:hAnsi="Arial Narrow" w:cs="Arial"/>
          <w:szCs w:val="16"/>
        </w:rPr>
        <w:t xml:space="preserve">EP sa pripojí na uzemnenie objektu  </w:t>
      </w:r>
      <w:r w:rsidR="007D114F" w:rsidRPr="00345B1C">
        <w:rPr>
          <w:rFonts w:ascii="Arial Narrow" w:hAnsi="Arial Narrow" w:cs="Arial"/>
          <w:szCs w:val="16"/>
        </w:rPr>
        <w:t>CYA25</w:t>
      </w:r>
      <w:r w:rsidRPr="00345B1C">
        <w:rPr>
          <w:rFonts w:ascii="Arial Narrow" w:hAnsi="Arial Narrow" w:cs="Arial"/>
          <w:szCs w:val="16"/>
        </w:rPr>
        <w:t xml:space="preserve">. Uzemnenie na hodnotu </w:t>
      </w:r>
      <w:proofErr w:type="spellStart"/>
      <w:r w:rsidRPr="00345B1C">
        <w:rPr>
          <w:rFonts w:ascii="Arial Narrow" w:hAnsi="Arial Narrow" w:cs="Arial"/>
          <w:szCs w:val="16"/>
        </w:rPr>
        <w:t>R</w:t>
      </w:r>
      <w:r w:rsidRPr="00345B1C">
        <w:rPr>
          <w:rFonts w:ascii="Arial Narrow" w:hAnsi="Arial Narrow" w:cs="Arial"/>
          <w:szCs w:val="16"/>
          <w:vertAlign w:val="subscript"/>
        </w:rPr>
        <w:t>z</w:t>
      </w:r>
      <w:proofErr w:type="spellEnd"/>
      <w:r w:rsidRPr="00345B1C">
        <w:rPr>
          <w:rFonts w:ascii="Arial Narrow" w:hAnsi="Arial Narrow" w:cs="Arial"/>
          <w:szCs w:val="16"/>
        </w:rPr>
        <w:t>&lt;10Ω.</w:t>
      </w:r>
    </w:p>
    <w:p w14:paraId="395ECAC4" w14:textId="750886A4" w:rsidR="00C73D65" w:rsidRPr="00345B1C" w:rsidRDefault="00C73D65" w:rsidP="009709B2">
      <w:pPr>
        <w:rPr>
          <w:rFonts w:ascii="Arial Narrow" w:hAnsi="Arial Narrow" w:cs="Arial"/>
          <w:szCs w:val="16"/>
        </w:rPr>
      </w:pPr>
    </w:p>
    <w:p w14:paraId="04959594" w14:textId="42635C47" w:rsidR="00A90306" w:rsidRPr="00345B1C" w:rsidRDefault="00A90306" w:rsidP="00A90306">
      <w:pPr>
        <w:pStyle w:val="Nadpis1"/>
        <w:rPr>
          <w:rFonts w:ascii="Arial Narrow" w:hAnsi="Arial Narrow" w:cs="Arial"/>
          <w:szCs w:val="16"/>
        </w:rPr>
      </w:pPr>
      <w:bookmarkStart w:id="14" w:name="bookmark28"/>
      <w:r w:rsidRPr="00345B1C">
        <w:rPr>
          <w:rFonts w:ascii="Arial Narrow" w:hAnsi="Arial Narrow" w:cs="Arial"/>
          <w:szCs w:val="16"/>
        </w:rPr>
        <w:t>Bezpečnosť pri práci a obsluhe el. zariadenia, montážne práce, údržba a ostatné</w:t>
      </w:r>
      <w:bookmarkEnd w:id="14"/>
    </w:p>
    <w:p w14:paraId="7997F01B" w14:textId="77777777" w:rsidR="002A2E92" w:rsidRPr="00345B1C" w:rsidRDefault="00A90306" w:rsidP="002900AA">
      <w:pPr>
        <w:rPr>
          <w:rFonts w:ascii="Arial Narrow" w:hAnsi="Arial Narrow" w:cs="Arial"/>
          <w:szCs w:val="16"/>
        </w:rPr>
      </w:pPr>
      <w:r w:rsidRPr="00345B1C">
        <w:rPr>
          <w:rFonts w:ascii="Arial Narrow" w:hAnsi="Arial Narrow" w:cs="Arial"/>
          <w:szCs w:val="16"/>
        </w:rPr>
        <w:tab/>
        <w:t xml:space="preserve">Vyhl. č. 508/2009 </w:t>
      </w:r>
      <w:proofErr w:type="spellStart"/>
      <w:r w:rsidRPr="00345B1C">
        <w:rPr>
          <w:rFonts w:ascii="Arial Narrow" w:hAnsi="Arial Narrow" w:cs="Arial"/>
          <w:szCs w:val="16"/>
        </w:rPr>
        <w:t>Z.z</w:t>
      </w:r>
      <w:proofErr w:type="spellEnd"/>
      <w:r w:rsidRPr="00345B1C">
        <w:rPr>
          <w:rFonts w:ascii="Arial Narrow" w:hAnsi="Arial Narrow" w:cs="Arial"/>
          <w:szCs w:val="16"/>
        </w:rPr>
        <w:t xml:space="preserve">. s odborným elektrotechnickým vzdelaním. Pri obsluhe, údržbe a montáži elektrických zariadení je nutné dodržiavať všetky predpisy pre bezpečnosť pri práci v zmysle STN. V miestach, kde sa elektrické zariadenie vypína a zapína umiestniť bezpečnostné a výstražné tabuľky s textom podľa STN. Pri montážnych prácach používať ochranné a pracovné pomôcky, ktoré musia byť vždy v dobrom stave. Údržba musí zaistiť, aby všetky </w:t>
      </w:r>
      <w:proofErr w:type="spellStart"/>
      <w:r w:rsidRPr="00345B1C">
        <w:rPr>
          <w:rFonts w:ascii="Arial Narrow" w:hAnsi="Arial Narrow" w:cs="Arial"/>
          <w:szCs w:val="16"/>
        </w:rPr>
        <w:t>závady</w:t>
      </w:r>
      <w:proofErr w:type="spellEnd"/>
      <w:r w:rsidRPr="00345B1C">
        <w:rPr>
          <w:rFonts w:ascii="Arial Narrow" w:hAnsi="Arial Narrow" w:cs="Arial"/>
          <w:szCs w:val="16"/>
        </w:rPr>
        <w:t xml:space="preserve"> vzniknuté na elektrickom zariadení boli bezodkladne odstránené, alebo </w:t>
      </w:r>
      <w:proofErr w:type="spellStart"/>
      <w:r w:rsidRPr="00345B1C">
        <w:rPr>
          <w:rFonts w:ascii="Arial Narrow" w:hAnsi="Arial Narrow" w:cs="Arial"/>
          <w:szCs w:val="16"/>
        </w:rPr>
        <w:t>vadné</w:t>
      </w:r>
      <w:proofErr w:type="spellEnd"/>
      <w:r w:rsidR="002A2E92" w:rsidRPr="00345B1C">
        <w:rPr>
          <w:rFonts w:ascii="Arial Narrow" w:hAnsi="Arial Narrow" w:cs="Arial"/>
          <w:szCs w:val="16"/>
        </w:rPr>
        <w:t xml:space="preserve"> elektrické zariadenie bolo až do prevedenia opravy odpojené a bezpečne zaistené proti zapnutiu. Investor musí zaistiť dodávateľovi montážnych prác užívanie vonkajších priestorov a nerušený priebeh montáže prácami a prítomnosťou tretích osôb. Po ukončení montážnych prác pred uvedením elektrických zariadení do trvalej prevádzky prevedie elektrotechnik špecialista </w:t>
      </w:r>
      <w:proofErr w:type="spellStart"/>
      <w:r w:rsidR="002A2E92" w:rsidRPr="00345B1C">
        <w:rPr>
          <w:rFonts w:ascii="Arial Narrow" w:hAnsi="Arial Narrow" w:cs="Arial"/>
          <w:szCs w:val="16"/>
        </w:rPr>
        <w:t>východziu</w:t>
      </w:r>
      <w:proofErr w:type="spellEnd"/>
      <w:r w:rsidR="002A2E92" w:rsidRPr="00345B1C">
        <w:rPr>
          <w:rFonts w:ascii="Arial Narrow" w:hAnsi="Arial Narrow" w:cs="Arial"/>
          <w:szCs w:val="16"/>
        </w:rPr>
        <w:t xml:space="preserve"> odbornú prehliadku so skúškami podľa STN 33 2000-6. Užívateľ (majiteľ) FVE je povinný si zabezpečovať vykonávanie pravidelných odborných prehliadok. </w:t>
      </w:r>
    </w:p>
    <w:p w14:paraId="54E3357E" w14:textId="77777777" w:rsidR="002A2E92" w:rsidRPr="00345B1C" w:rsidRDefault="002A2E92" w:rsidP="002900AA">
      <w:pPr>
        <w:rPr>
          <w:rFonts w:ascii="Arial Narrow" w:hAnsi="Arial Narrow" w:cs="Arial"/>
          <w:szCs w:val="16"/>
        </w:rPr>
      </w:pPr>
      <w:r w:rsidRPr="00345B1C">
        <w:rPr>
          <w:rFonts w:ascii="Arial Narrow" w:hAnsi="Arial Narrow" w:cs="Arial"/>
          <w:szCs w:val="16"/>
        </w:rPr>
        <w:t>Ochrana pred úrazom el. prúdom je navrhnutá v súlade s STN 33 2000-4-41. Obsluhu prístrojov v rozvádzačoch a všetky údržbárske práce na el. zariadení môžu vykonávať len pracovníci s príslušnou kvalifikáciou.</w:t>
      </w:r>
      <w:r w:rsidR="002900AA" w:rsidRPr="00345B1C">
        <w:rPr>
          <w:rFonts w:ascii="Arial Narrow" w:hAnsi="Arial Narrow" w:cs="Arial"/>
          <w:szCs w:val="16"/>
        </w:rPr>
        <w:t xml:space="preserve"> </w:t>
      </w:r>
    </w:p>
    <w:p w14:paraId="2B87FC04" w14:textId="77777777" w:rsidR="002A2E92" w:rsidRPr="00345B1C" w:rsidRDefault="002900AA" w:rsidP="002900AA">
      <w:pPr>
        <w:rPr>
          <w:rFonts w:ascii="Arial Narrow" w:hAnsi="Arial Narrow" w:cs="Arial"/>
          <w:szCs w:val="16"/>
        </w:rPr>
      </w:pPr>
      <w:r w:rsidRPr="00345B1C">
        <w:rPr>
          <w:rFonts w:ascii="Arial Narrow" w:hAnsi="Arial Narrow" w:cs="Arial"/>
          <w:szCs w:val="16"/>
        </w:rPr>
        <w:t xml:space="preserve">V </w:t>
      </w:r>
      <w:r w:rsidR="002A2E92" w:rsidRPr="00345B1C">
        <w:rPr>
          <w:rFonts w:ascii="Arial Narrow" w:hAnsi="Arial Narrow" w:cs="Arial"/>
          <w:szCs w:val="16"/>
        </w:rPr>
        <w:t xml:space="preserve">prevádzkových predpisoch musí byť zdôraznené nebezpečenstvo vyplývajúce z charakteru FV </w:t>
      </w:r>
      <w:r w:rsidR="0015353B" w:rsidRPr="00345B1C">
        <w:rPr>
          <w:rFonts w:ascii="Arial Narrow" w:hAnsi="Arial Narrow" w:cs="Arial"/>
          <w:szCs w:val="16"/>
        </w:rPr>
        <w:t>zariadenia</w:t>
      </w:r>
      <w:r w:rsidR="002A2E92" w:rsidRPr="00345B1C">
        <w:rPr>
          <w:rFonts w:ascii="Arial Narrow" w:hAnsi="Arial Narrow" w:cs="Arial"/>
          <w:szCs w:val="16"/>
        </w:rPr>
        <w:t xml:space="preserve"> a to, že i pri odpojenom </w:t>
      </w:r>
      <w:proofErr w:type="spellStart"/>
      <w:r w:rsidR="002A2E92" w:rsidRPr="00345B1C">
        <w:rPr>
          <w:rFonts w:ascii="Arial Narrow" w:hAnsi="Arial Narrow" w:cs="Arial"/>
          <w:szCs w:val="16"/>
        </w:rPr>
        <w:t>striedači</w:t>
      </w:r>
      <w:proofErr w:type="spellEnd"/>
      <w:r w:rsidR="002A2E92" w:rsidRPr="00345B1C">
        <w:rPr>
          <w:rFonts w:ascii="Arial Narrow" w:hAnsi="Arial Narrow" w:cs="Arial"/>
          <w:szCs w:val="16"/>
        </w:rPr>
        <w:t xml:space="preserve"> zo strany DC aj AC je pri slnečnom žiarení i naďalej vyrábaná elektrická energie vo FV paneloch a hrozí nebezpečenstvo úrazu elektrickým prúdom.</w:t>
      </w:r>
    </w:p>
    <w:p w14:paraId="1ADBE5BF" w14:textId="77777777" w:rsidR="002A2E92" w:rsidRPr="00345B1C" w:rsidRDefault="002A2E92" w:rsidP="002900AA">
      <w:pPr>
        <w:rPr>
          <w:rFonts w:ascii="Arial Narrow" w:hAnsi="Arial Narrow" w:cs="Arial"/>
          <w:szCs w:val="16"/>
        </w:rPr>
      </w:pPr>
      <w:r w:rsidRPr="00345B1C">
        <w:rPr>
          <w:rFonts w:ascii="Arial Narrow" w:hAnsi="Arial Narrow" w:cs="Arial"/>
          <w:szCs w:val="16"/>
        </w:rPr>
        <w:t xml:space="preserve">Všetky výrobky, ktoré podliehajú povinnému schvaľovaniu a certifikácii v zmysle zákona č. 264/1999 </w:t>
      </w:r>
      <w:proofErr w:type="spellStart"/>
      <w:r w:rsidRPr="00345B1C">
        <w:rPr>
          <w:rFonts w:ascii="Arial Narrow" w:hAnsi="Arial Narrow" w:cs="Arial"/>
          <w:szCs w:val="16"/>
        </w:rPr>
        <w:t>Z.z</w:t>
      </w:r>
      <w:proofErr w:type="spellEnd"/>
      <w:r w:rsidRPr="00345B1C">
        <w:rPr>
          <w:rFonts w:ascii="Arial Narrow" w:hAnsi="Arial Narrow" w:cs="Arial"/>
          <w:szCs w:val="16"/>
        </w:rPr>
        <w:t>.</w:t>
      </w:r>
      <w:r w:rsidR="007061A1" w:rsidRPr="00345B1C">
        <w:rPr>
          <w:rFonts w:ascii="Arial Narrow" w:hAnsi="Arial Narrow" w:cs="Arial"/>
          <w:szCs w:val="16"/>
        </w:rPr>
        <w:t xml:space="preserve"> o</w:t>
      </w:r>
      <w:r w:rsidRPr="00345B1C">
        <w:rPr>
          <w:rFonts w:ascii="Arial Narrow" w:hAnsi="Arial Narrow" w:cs="Arial"/>
          <w:szCs w:val="16"/>
        </w:rPr>
        <w:t xml:space="preserve"> technických požiadavkách na výrobky a o posudzovaní zhody v platnom znení, musia byť v zmysle tohto zákona vybavené príslušnými schvaľovacími certifikačnými osvedčeniami.</w:t>
      </w:r>
    </w:p>
    <w:p w14:paraId="01097E06" w14:textId="77777777" w:rsidR="007061A1" w:rsidRPr="00345B1C" w:rsidRDefault="002A2E92" w:rsidP="002900AA">
      <w:pPr>
        <w:rPr>
          <w:rFonts w:ascii="Arial Narrow" w:hAnsi="Arial Narrow" w:cs="Arial"/>
          <w:szCs w:val="16"/>
        </w:rPr>
      </w:pPr>
      <w:r w:rsidRPr="00345B1C">
        <w:rPr>
          <w:rFonts w:ascii="Arial Narrow" w:hAnsi="Arial Narrow" w:cs="Arial"/>
          <w:szCs w:val="16"/>
        </w:rPr>
        <w:t xml:space="preserve">Podľa zákona č. 50/1976 </w:t>
      </w:r>
      <w:proofErr w:type="spellStart"/>
      <w:r w:rsidRPr="00345B1C">
        <w:rPr>
          <w:rFonts w:ascii="Arial Narrow" w:hAnsi="Arial Narrow" w:cs="Arial"/>
          <w:szCs w:val="16"/>
        </w:rPr>
        <w:t>Z.z</w:t>
      </w:r>
      <w:proofErr w:type="spellEnd"/>
      <w:r w:rsidRPr="00345B1C">
        <w:rPr>
          <w:rFonts w:ascii="Arial Narrow" w:hAnsi="Arial Narrow" w:cs="Arial"/>
          <w:szCs w:val="16"/>
        </w:rPr>
        <w:t xml:space="preserve">. v platnom znení, nesmie bez týchto dokumentov dôjsť k inštalácii týchto výrobkov a zariadení. </w:t>
      </w:r>
    </w:p>
    <w:p w14:paraId="6434510B" w14:textId="5DB10348" w:rsidR="002A2E92" w:rsidRPr="00345B1C" w:rsidRDefault="002A2E92" w:rsidP="002900AA">
      <w:pPr>
        <w:rPr>
          <w:rFonts w:ascii="Arial Narrow" w:hAnsi="Arial Narrow" w:cs="Arial"/>
          <w:b/>
          <w:szCs w:val="16"/>
        </w:rPr>
      </w:pPr>
      <w:r w:rsidRPr="00345B1C">
        <w:rPr>
          <w:rFonts w:ascii="Arial Narrow" w:hAnsi="Arial Narrow" w:cs="Arial"/>
          <w:b/>
          <w:szCs w:val="16"/>
        </w:rPr>
        <w:t xml:space="preserve">Zákon č. 50/1976 </w:t>
      </w:r>
      <w:proofErr w:type="spellStart"/>
      <w:r w:rsidRPr="00345B1C">
        <w:rPr>
          <w:rFonts w:ascii="Arial Narrow" w:hAnsi="Arial Narrow" w:cs="Arial"/>
          <w:b/>
          <w:szCs w:val="16"/>
        </w:rPr>
        <w:t>Z.z</w:t>
      </w:r>
      <w:proofErr w:type="spellEnd"/>
      <w:r w:rsidRPr="00345B1C">
        <w:rPr>
          <w:rFonts w:ascii="Arial Narrow" w:hAnsi="Arial Narrow" w:cs="Arial"/>
          <w:b/>
          <w:szCs w:val="16"/>
        </w:rPr>
        <w:t>. sa vzťahuje aj na výrobu rozvádzačov.</w:t>
      </w:r>
    </w:p>
    <w:p w14:paraId="18C45600" w14:textId="77777777" w:rsidR="009A26D1" w:rsidRPr="00345B1C" w:rsidRDefault="009A26D1" w:rsidP="009A26D1">
      <w:pPr>
        <w:pStyle w:val="Odsekzoznamu"/>
        <w:keepNext/>
        <w:keepLines/>
        <w:numPr>
          <w:ilvl w:val="0"/>
          <w:numId w:val="2"/>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63972899" w14:textId="77777777" w:rsidR="009A26D1" w:rsidRPr="00345B1C" w:rsidRDefault="009A26D1" w:rsidP="009A26D1">
      <w:pPr>
        <w:pStyle w:val="Odsekzoznamu"/>
        <w:keepNext/>
        <w:keepLines/>
        <w:numPr>
          <w:ilvl w:val="0"/>
          <w:numId w:val="2"/>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6D23E2A1" w14:textId="77777777" w:rsidR="009A26D1" w:rsidRPr="00345B1C" w:rsidRDefault="009A26D1" w:rsidP="009A26D1">
      <w:pPr>
        <w:pStyle w:val="Odsekzoznamu"/>
        <w:keepNext/>
        <w:keepLines/>
        <w:numPr>
          <w:ilvl w:val="0"/>
          <w:numId w:val="2"/>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6BFD0E8D" w14:textId="38FD6BF8" w:rsidR="007061A1" w:rsidRPr="00345B1C" w:rsidRDefault="007061A1" w:rsidP="009A26D1">
      <w:pPr>
        <w:pStyle w:val="Nadpis2"/>
        <w:rPr>
          <w:rFonts w:ascii="Arial Narrow" w:hAnsi="Arial Narrow"/>
          <w:szCs w:val="16"/>
        </w:rPr>
      </w:pPr>
      <w:r w:rsidRPr="00345B1C">
        <w:rPr>
          <w:rFonts w:ascii="Arial Narrow" w:hAnsi="Arial Narrow"/>
          <w:szCs w:val="16"/>
        </w:rPr>
        <w:t>Individuálne skúšky a odborné prehliadky a odborné skúšky elektro zariadení</w:t>
      </w:r>
    </w:p>
    <w:p w14:paraId="66243B2B" w14:textId="77777777" w:rsidR="007061A1" w:rsidRPr="00345B1C" w:rsidRDefault="007061A1" w:rsidP="007061A1">
      <w:pPr>
        <w:rPr>
          <w:rFonts w:ascii="Arial Narrow" w:hAnsi="Arial Narrow" w:cs="Arial"/>
          <w:szCs w:val="16"/>
        </w:rPr>
      </w:pPr>
      <w:r w:rsidRPr="00345B1C">
        <w:rPr>
          <w:rFonts w:ascii="Arial Narrow" w:hAnsi="Arial Narrow" w:cs="Arial"/>
          <w:szCs w:val="16"/>
        </w:rPr>
        <w:tab/>
        <w:t>Elektrické zariadenie bude počas výstavby, pred tým, než ho užívateľ uvedie do prevádzky, prehliadnuté, individuálne vyskúšané a bude prevedená odborná prehliadka a odborná skúška (východzia revízia).</w:t>
      </w:r>
    </w:p>
    <w:p w14:paraId="16FEDBE2" w14:textId="77777777" w:rsidR="007061A1" w:rsidRPr="00345B1C" w:rsidRDefault="007061A1" w:rsidP="007061A1">
      <w:pPr>
        <w:rPr>
          <w:rFonts w:ascii="Arial Narrow" w:hAnsi="Arial Narrow" w:cs="Arial"/>
          <w:szCs w:val="16"/>
        </w:rPr>
      </w:pPr>
      <w:r w:rsidRPr="00345B1C">
        <w:rPr>
          <w:rFonts w:ascii="Arial Narrow" w:hAnsi="Arial Narrow" w:cs="Arial"/>
          <w:szCs w:val="16"/>
        </w:rPr>
        <w:t>Individuálne skúšky budú prevedené ako súčasť montáže, pričom budú preskúšané mechanické funkcie jednotlivých zariadení. Počas individuálnych skúšok budú prevádzané i odborné prehliadky a odborné skúšky (</w:t>
      </w:r>
      <w:proofErr w:type="spellStart"/>
      <w:r w:rsidRPr="00345B1C">
        <w:rPr>
          <w:rFonts w:ascii="Arial Narrow" w:hAnsi="Arial Narrow" w:cs="Arial"/>
          <w:szCs w:val="16"/>
        </w:rPr>
        <w:t>východzie</w:t>
      </w:r>
      <w:proofErr w:type="spellEnd"/>
      <w:r w:rsidRPr="00345B1C">
        <w:rPr>
          <w:rFonts w:ascii="Arial Narrow" w:hAnsi="Arial Narrow" w:cs="Arial"/>
          <w:szCs w:val="16"/>
        </w:rPr>
        <w:t xml:space="preserve"> revízie) elektro zariadení.</w:t>
      </w:r>
    </w:p>
    <w:p w14:paraId="4A4618DC" w14:textId="77777777" w:rsidR="007061A1" w:rsidRPr="00345B1C" w:rsidRDefault="007061A1" w:rsidP="007061A1">
      <w:pPr>
        <w:pStyle w:val="Nadpis2"/>
        <w:rPr>
          <w:rFonts w:ascii="Arial Narrow" w:hAnsi="Arial Narrow" w:cs="Arial"/>
          <w:szCs w:val="16"/>
        </w:rPr>
      </w:pPr>
      <w:r w:rsidRPr="00345B1C">
        <w:rPr>
          <w:rFonts w:ascii="Arial Narrow" w:hAnsi="Arial Narrow" w:cs="Arial"/>
          <w:szCs w:val="16"/>
        </w:rPr>
        <w:t>Komplexné vyskúšanie elektrických zariadení</w:t>
      </w:r>
    </w:p>
    <w:p w14:paraId="7E348CC1" w14:textId="77777777" w:rsidR="007061A1" w:rsidRPr="00345B1C" w:rsidRDefault="007061A1" w:rsidP="007061A1">
      <w:pPr>
        <w:rPr>
          <w:rFonts w:ascii="Arial Narrow" w:hAnsi="Arial Narrow" w:cs="Arial"/>
          <w:szCs w:val="16"/>
        </w:rPr>
      </w:pPr>
      <w:r w:rsidRPr="00345B1C">
        <w:rPr>
          <w:rFonts w:ascii="Arial Narrow" w:hAnsi="Arial Narrow" w:cs="Arial"/>
          <w:szCs w:val="16"/>
        </w:rPr>
        <w:tab/>
        <w:t>Komplexné vyskúšanie predstavuje overenie, že zmontované zariadenia nevykazujú nedostatky, že z funkčného hľadiska splňujú požiadavky projektu a že sú schopné bezporuchovej prevádzky.</w:t>
      </w:r>
    </w:p>
    <w:p w14:paraId="4108CA57" w14:textId="77777777" w:rsidR="007061A1" w:rsidRPr="00345B1C" w:rsidRDefault="007061A1" w:rsidP="007061A1">
      <w:pPr>
        <w:rPr>
          <w:rFonts w:ascii="Arial Narrow" w:hAnsi="Arial Narrow" w:cs="Arial"/>
          <w:szCs w:val="16"/>
        </w:rPr>
      </w:pPr>
      <w:r w:rsidRPr="00345B1C">
        <w:rPr>
          <w:rFonts w:ascii="Arial Narrow" w:hAnsi="Arial Narrow" w:cs="Arial"/>
          <w:szCs w:val="16"/>
        </w:rPr>
        <w:t>Všetky montážne a údržbárske práce musia byť vykonávané odbornou firmou pri dodržiavaní platných STN a elektrotechnických predpisov. Pred uvedením do prevádzky sa musia vykonať komplexné skúšky a vypracovať odborná prehliadka a odborná skúška (východzia revízia). V stanovených lehotách je nutné vykonať periodické revízie elektrického zariadenia.</w:t>
      </w:r>
    </w:p>
    <w:p w14:paraId="094739C2" w14:textId="77777777" w:rsidR="00B33A05" w:rsidRPr="00345B1C" w:rsidRDefault="00B33A05" w:rsidP="00B33A05">
      <w:pPr>
        <w:pStyle w:val="Nadpis2"/>
        <w:rPr>
          <w:rFonts w:ascii="Arial Narrow" w:hAnsi="Arial Narrow" w:cs="Arial"/>
          <w:szCs w:val="16"/>
        </w:rPr>
      </w:pPr>
      <w:r w:rsidRPr="00345B1C">
        <w:rPr>
          <w:rFonts w:ascii="Arial Narrow" w:hAnsi="Arial Narrow" w:cs="Arial"/>
          <w:szCs w:val="16"/>
        </w:rPr>
        <w:t>Postup stavebno-montážnych prác</w:t>
      </w:r>
    </w:p>
    <w:p w14:paraId="0C7F8C44" w14:textId="77777777" w:rsidR="00B33A05" w:rsidRPr="00345B1C" w:rsidRDefault="00B33A05" w:rsidP="00B33A05">
      <w:pPr>
        <w:rPr>
          <w:rFonts w:ascii="Arial Narrow" w:hAnsi="Arial Narrow" w:cs="Arial"/>
          <w:szCs w:val="16"/>
        </w:rPr>
      </w:pPr>
      <w:r w:rsidRPr="00345B1C">
        <w:rPr>
          <w:rFonts w:ascii="Arial Narrow" w:hAnsi="Arial Narrow" w:cs="Arial"/>
          <w:szCs w:val="16"/>
        </w:rPr>
        <w:tab/>
        <w:t>Pri montáži je nutné postupovať podľa platných noriem a predpisov (STN EN 50 110-1, STN EN 50 110-2). Zvlášť je nutné dodržiavať pokyny výrobcov jednotlivých komponentov. Pred akoukoľvek manipuláciou s FV panelmi, je nutné odpojiť celú vetvu (</w:t>
      </w:r>
      <w:proofErr w:type="spellStart"/>
      <w:r w:rsidRPr="00345B1C">
        <w:rPr>
          <w:rFonts w:ascii="Arial Narrow" w:hAnsi="Arial Narrow" w:cs="Arial"/>
          <w:szCs w:val="16"/>
        </w:rPr>
        <w:t>string</w:t>
      </w:r>
      <w:proofErr w:type="spellEnd"/>
      <w:r w:rsidRPr="00345B1C">
        <w:rPr>
          <w:rFonts w:ascii="Arial Narrow" w:hAnsi="Arial Narrow" w:cs="Arial"/>
          <w:szCs w:val="16"/>
        </w:rPr>
        <w:t xml:space="preserve">) na strane DC i AC. Poistkové </w:t>
      </w:r>
      <w:proofErr w:type="spellStart"/>
      <w:r w:rsidRPr="00345B1C">
        <w:rPr>
          <w:rFonts w:ascii="Arial Narrow" w:hAnsi="Arial Narrow" w:cs="Arial"/>
          <w:szCs w:val="16"/>
        </w:rPr>
        <w:t>odpínače</w:t>
      </w:r>
      <w:proofErr w:type="spellEnd"/>
      <w:r w:rsidRPr="00345B1C">
        <w:rPr>
          <w:rFonts w:ascii="Arial Narrow" w:hAnsi="Arial Narrow" w:cs="Arial"/>
          <w:szCs w:val="16"/>
        </w:rPr>
        <w:t xml:space="preserve"> v DC rozvádzači </w:t>
      </w:r>
      <w:r w:rsidRPr="00345B1C">
        <w:rPr>
          <w:rFonts w:ascii="Arial Narrow" w:hAnsi="Arial Narrow" w:cs="Arial"/>
          <w:b/>
          <w:szCs w:val="16"/>
        </w:rPr>
        <w:t xml:space="preserve">nie je možné používať ako vypínače pri prevádzke - nebezpečenstvo oblúka. </w:t>
      </w:r>
      <w:r w:rsidRPr="00345B1C">
        <w:rPr>
          <w:rFonts w:ascii="Arial Narrow" w:hAnsi="Arial Narrow" w:cs="Arial"/>
          <w:szCs w:val="16"/>
        </w:rPr>
        <w:t>Umiestnenie elektrických zariadení a montážne práce musia byť vykonané tak, aby bola zaručená bezpečnosť nielen pri montáži, ale aj pri obsluhe a údržbe zariadení.</w:t>
      </w:r>
    </w:p>
    <w:p w14:paraId="1434B671" w14:textId="05703431" w:rsidR="00B33A05" w:rsidRPr="00345B1C" w:rsidRDefault="00B33A05" w:rsidP="00B33A05">
      <w:pPr>
        <w:rPr>
          <w:rFonts w:ascii="Arial Narrow" w:hAnsi="Arial Narrow" w:cs="Arial"/>
          <w:szCs w:val="16"/>
        </w:rPr>
      </w:pPr>
      <w:r w:rsidRPr="00345B1C">
        <w:rPr>
          <w:rFonts w:ascii="Arial Narrow" w:hAnsi="Arial Narrow" w:cs="Arial"/>
          <w:szCs w:val="16"/>
        </w:rPr>
        <w:t>Pri vykonávaní stavebno-montážnych prác musia byť</w:t>
      </w:r>
      <w:r w:rsidR="00970E2C" w:rsidRPr="00345B1C">
        <w:rPr>
          <w:rFonts w:ascii="Arial Narrow" w:hAnsi="Arial Narrow" w:cs="Arial"/>
          <w:szCs w:val="16"/>
        </w:rPr>
        <w:t xml:space="preserve"> </w:t>
      </w:r>
      <w:r w:rsidRPr="00345B1C">
        <w:rPr>
          <w:rFonts w:ascii="Arial Narrow" w:hAnsi="Arial Narrow" w:cs="Arial"/>
          <w:szCs w:val="16"/>
        </w:rPr>
        <w:t>dodržané príslušné ustanovenia nasledovných noriem:</w:t>
      </w:r>
    </w:p>
    <w:p w14:paraId="4547C732" w14:textId="77777777" w:rsidR="00B33A05" w:rsidRPr="00345B1C" w:rsidRDefault="00FC4EED" w:rsidP="00B33A05">
      <w:pPr>
        <w:pStyle w:val="Odsekzoznamu"/>
        <w:numPr>
          <w:ilvl w:val="0"/>
          <w:numId w:val="20"/>
        </w:numPr>
        <w:rPr>
          <w:rFonts w:ascii="Arial Narrow" w:hAnsi="Arial Narrow" w:cs="Arial"/>
          <w:szCs w:val="16"/>
        </w:rPr>
      </w:pPr>
      <w:r w:rsidRPr="00345B1C">
        <w:rPr>
          <w:rFonts w:ascii="Arial Narrow" w:hAnsi="Arial Narrow" w:cs="Arial"/>
          <w:szCs w:val="16"/>
        </w:rPr>
        <w:t xml:space="preserve">STN 34 3100 – </w:t>
      </w:r>
      <w:r w:rsidR="00B33A05" w:rsidRPr="00345B1C">
        <w:rPr>
          <w:rFonts w:ascii="Arial Narrow" w:hAnsi="Arial Narrow" w:cs="Arial"/>
          <w:szCs w:val="16"/>
        </w:rPr>
        <w:t>Bezpečnostné</w:t>
      </w:r>
      <w:r w:rsidRPr="00345B1C">
        <w:rPr>
          <w:rFonts w:ascii="Arial Narrow" w:hAnsi="Arial Narrow" w:cs="Arial"/>
          <w:szCs w:val="16"/>
        </w:rPr>
        <w:t xml:space="preserve"> </w:t>
      </w:r>
      <w:r w:rsidR="00B33A05" w:rsidRPr="00345B1C">
        <w:rPr>
          <w:rFonts w:ascii="Arial Narrow" w:hAnsi="Arial Narrow" w:cs="Arial"/>
          <w:szCs w:val="16"/>
        </w:rPr>
        <w:t>predpisy pre</w:t>
      </w:r>
      <w:r w:rsidRPr="00345B1C">
        <w:rPr>
          <w:rFonts w:ascii="Arial Narrow" w:hAnsi="Arial Narrow" w:cs="Arial"/>
          <w:szCs w:val="16"/>
        </w:rPr>
        <w:t xml:space="preserve"> </w:t>
      </w:r>
      <w:r w:rsidR="00B33A05" w:rsidRPr="00345B1C">
        <w:rPr>
          <w:rFonts w:ascii="Arial Narrow" w:hAnsi="Arial Narrow" w:cs="Arial"/>
          <w:szCs w:val="16"/>
        </w:rPr>
        <w:t>obsluhu</w:t>
      </w:r>
      <w:r w:rsidRPr="00345B1C">
        <w:rPr>
          <w:rFonts w:ascii="Arial Narrow" w:hAnsi="Arial Narrow" w:cs="Arial"/>
          <w:szCs w:val="16"/>
        </w:rPr>
        <w:t xml:space="preserve"> a prácu na </w:t>
      </w:r>
      <w:r w:rsidR="00B33A05" w:rsidRPr="00345B1C">
        <w:rPr>
          <w:rFonts w:ascii="Arial Narrow" w:hAnsi="Arial Narrow" w:cs="Arial"/>
          <w:szCs w:val="16"/>
        </w:rPr>
        <w:t>elektrických zariadeniach</w:t>
      </w:r>
    </w:p>
    <w:p w14:paraId="6DB1A134" w14:textId="77777777" w:rsidR="00B33A05" w:rsidRPr="00345B1C" w:rsidRDefault="00FC4EED" w:rsidP="00B33A05">
      <w:pPr>
        <w:pStyle w:val="Odsekzoznamu"/>
        <w:numPr>
          <w:ilvl w:val="0"/>
          <w:numId w:val="20"/>
        </w:numPr>
        <w:rPr>
          <w:rFonts w:ascii="Arial Narrow" w:hAnsi="Arial Narrow" w:cs="Arial"/>
          <w:szCs w:val="16"/>
        </w:rPr>
      </w:pPr>
      <w:r w:rsidRPr="00345B1C">
        <w:rPr>
          <w:rFonts w:ascii="Arial Narrow" w:hAnsi="Arial Narrow" w:cs="Arial"/>
          <w:szCs w:val="16"/>
        </w:rPr>
        <w:t xml:space="preserve">STN 34 3101 – </w:t>
      </w:r>
      <w:r w:rsidR="00B33A05" w:rsidRPr="00345B1C">
        <w:rPr>
          <w:rFonts w:ascii="Arial Narrow" w:hAnsi="Arial Narrow" w:cs="Arial"/>
          <w:szCs w:val="16"/>
        </w:rPr>
        <w:t>Bezpečnostné</w:t>
      </w:r>
      <w:r w:rsidRPr="00345B1C">
        <w:rPr>
          <w:rFonts w:ascii="Arial Narrow" w:hAnsi="Arial Narrow" w:cs="Arial"/>
          <w:szCs w:val="16"/>
        </w:rPr>
        <w:t xml:space="preserve"> </w:t>
      </w:r>
      <w:r w:rsidR="00B33A05" w:rsidRPr="00345B1C">
        <w:rPr>
          <w:rFonts w:ascii="Arial Narrow" w:hAnsi="Arial Narrow" w:cs="Arial"/>
          <w:szCs w:val="16"/>
        </w:rPr>
        <w:t>predpisy pre</w:t>
      </w:r>
      <w:r w:rsidRPr="00345B1C">
        <w:rPr>
          <w:rFonts w:ascii="Arial Narrow" w:hAnsi="Arial Narrow" w:cs="Arial"/>
          <w:szCs w:val="16"/>
        </w:rPr>
        <w:t xml:space="preserve"> </w:t>
      </w:r>
      <w:r w:rsidR="00B33A05" w:rsidRPr="00345B1C">
        <w:rPr>
          <w:rFonts w:ascii="Arial Narrow" w:hAnsi="Arial Narrow" w:cs="Arial"/>
          <w:szCs w:val="16"/>
        </w:rPr>
        <w:t>obsluhu</w:t>
      </w:r>
      <w:r w:rsidRPr="00345B1C">
        <w:rPr>
          <w:rFonts w:ascii="Arial Narrow" w:hAnsi="Arial Narrow" w:cs="Arial"/>
          <w:szCs w:val="16"/>
        </w:rPr>
        <w:t xml:space="preserve"> </w:t>
      </w:r>
      <w:r w:rsidR="00B33A05" w:rsidRPr="00345B1C">
        <w:rPr>
          <w:rFonts w:ascii="Arial Narrow" w:hAnsi="Arial Narrow" w:cs="Arial"/>
          <w:szCs w:val="16"/>
        </w:rPr>
        <w:t>a prácu na</w:t>
      </w:r>
      <w:r w:rsidRPr="00345B1C">
        <w:rPr>
          <w:rFonts w:ascii="Arial Narrow" w:hAnsi="Arial Narrow" w:cs="Arial"/>
          <w:szCs w:val="16"/>
        </w:rPr>
        <w:t xml:space="preserve"> </w:t>
      </w:r>
      <w:r w:rsidR="00B33A05" w:rsidRPr="00345B1C">
        <w:rPr>
          <w:rFonts w:ascii="Arial Narrow" w:hAnsi="Arial Narrow" w:cs="Arial"/>
          <w:szCs w:val="16"/>
        </w:rPr>
        <w:t>elektrických vedeniach</w:t>
      </w:r>
    </w:p>
    <w:p w14:paraId="52823223" w14:textId="77777777" w:rsidR="00B33A05" w:rsidRPr="00345B1C" w:rsidRDefault="00B33A05" w:rsidP="00B33A05">
      <w:pPr>
        <w:pStyle w:val="Odsekzoznamu"/>
        <w:numPr>
          <w:ilvl w:val="0"/>
          <w:numId w:val="20"/>
        </w:numPr>
        <w:rPr>
          <w:rFonts w:ascii="Arial Narrow" w:hAnsi="Arial Narrow" w:cs="Arial"/>
          <w:szCs w:val="16"/>
        </w:rPr>
      </w:pPr>
      <w:r w:rsidRPr="00345B1C">
        <w:rPr>
          <w:rFonts w:ascii="Arial Narrow" w:hAnsi="Arial Narrow" w:cs="Arial"/>
          <w:szCs w:val="16"/>
        </w:rPr>
        <w:t xml:space="preserve">STN 34 </w:t>
      </w:r>
      <w:r w:rsidR="00FC4EED" w:rsidRPr="00345B1C">
        <w:rPr>
          <w:rFonts w:ascii="Arial Narrow" w:hAnsi="Arial Narrow" w:cs="Arial"/>
          <w:szCs w:val="16"/>
        </w:rPr>
        <w:t xml:space="preserve">3103 – </w:t>
      </w:r>
      <w:r w:rsidRPr="00345B1C">
        <w:rPr>
          <w:rFonts w:ascii="Arial Narrow" w:hAnsi="Arial Narrow" w:cs="Arial"/>
          <w:szCs w:val="16"/>
        </w:rPr>
        <w:t>Bezpečnostné</w:t>
      </w:r>
      <w:r w:rsidR="00FC4EED" w:rsidRPr="00345B1C">
        <w:rPr>
          <w:rFonts w:ascii="Arial Narrow" w:hAnsi="Arial Narrow" w:cs="Arial"/>
          <w:szCs w:val="16"/>
        </w:rPr>
        <w:t xml:space="preserve"> </w:t>
      </w:r>
      <w:r w:rsidRPr="00345B1C">
        <w:rPr>
          <w:rFonts w:ascii="Arial Narrow" w:hAnsi="Arial Narrow" w:cs="Arial"/>
          <w:szCs w:val="16"/>
        </w:rPr>
        <w:t>predpisy pre</w:t>
      </w:r>
      <w:r w:rsidR="00FC4EED" w:rsidRPr="00345B1C">
        <w:rPr>
          <w:rFonts w:ascii="Arial Narrow" w:hAnsi="Arial Narrow" w:cs="Arial"/>
          <w:szCs w:val="16"/>
        </w:rPr>
        <w:t xml:space="preserve"> </w:t>
      </w:r>
      <w:r w:rsidRPr="00345B1C">
        <w:rPr>
          <w:rFonts w:ascii="Arial Narrow" w:hAnsi="Arial Narrow" w:cs="Arial"/>
          <w:szCs w:val="16"/>
        </w:rPr>
        <w:t>obsluhu</w:t>
      </w:r>
      <w:r w:rsidR="00FC4EED" w:rsidRPr="00345B1C">
        <w:rPr>
          <w:rFonts w:ascii="Arial Narrow" w:hAnsi="Arial Narrow" w:cs="Arial"/>
          <w:szCs w:val="16"/>
        </w:rPr>
        <w:t xml:space="preserve"> a prácu na </w:t>
      </w:r>
      <w:r w:rsidRPr="00345B1C">
        <w:rPr>
          <w:rFonts w:ascii="Arial Narrow" w:hAnsi="Arial Narrow" w:cs="Arial"/>
          <w:szCs w:val="16"/>
        </w:rPr>
        <w:t>prístrojoch a rozvádzačoch</w:t>
      </w:r>
    </w:p>
    <w:p w14:paraId="67CA586E" w14:textId="77777777" w:rsidR="00B33A05" w:rsidRPr="00345B1C" w:rsidRDefault="00B33A05" w:rsidP="00B33A05">
      <w:pPr>
        <w:rPr>
          <w:rFonts w:ascii="Arial Narrow" w:hAnsi="Arial Narrow" w:cs="Arial"/>
          <w:szCs w:val="16"/>
        </w:rPr>
      </w:pPr>
      <w:r w:rsidRPr="00345B1C">
        <w:rPr>
          <w:rFonts w:ascii="Arial Narrow" w:hAnsi="Arial Narrow" w:cs="Arial"/>
          <w:szCs w:val="16"/>
        </w:rPr>
        <w:t>Všeobecne</w:t>
      </w:r>
    </w:p>
    <w:p w14:paraId="58AF6D7E" w14:textId="77777777" w:rsidR="00B33A05" w:rsidRPr="00345B1C" w:rsidRDefault="00FC4EED" w:rsidP="00FC4EED">
      <w:pPr>
        <w:pStyle w:val="Odsekzoznamu"/>
        <w:numPr>
          <w:ilvl w:val="0"/>
          <w:numId w:val="20"/>
        </w:numPr>
        <w:rPr>
          <w:rFonts w:ascii="Arial Narrow" w:hAnsi="Arial Narrow" w:cs="Arial"/>
          <w:szCs w:val="16"/>
        </w:rPr>
      </w:pPr>
      <w:r w:rsidRPr="00345B1C">
        <w:rPr>
          <w:rFonts w:ascii="Arial Narrow" w:hAnsi="Arial Narrow" w:cs="Arial"/>
          <w:szCs w:val="16"/>
        </w:rPr>
        <w:t xml:space="preserve">O </w:t>
      </w:r>
      <w:r w:rsidR="00B33A05" w:rsidRPr="00345B1C">
        <w:rPr>
          <w:rFonts w:ascii="Arial Narrow" w:hAnsi="Arial Narrow" w:cs="Arial"/>
          <w:szCs w:val="16"/>
        </w:rPr>
        <w:t>postupe prác pri montáži musí byť vedený montážny denník.</w:t>
      </w:r>
    </w:p>
    <w:p w14:paraId="5D086C70" w14:textId="77777777" w:rsidR="00B33A05" w:rsidRPr="00345B1C" w:rsidRDefault="00B33A05" w:rsidP="00FC4EED">
      <w:pPr>
        <w:pStyle w:val="Odsekzoznamu"/>
        <w:numPr>
          <w:ilvl w:val="0"/>
          <w:numId w:val="21"/>
        </w:numPr>
        <w:rPr>
          <w:rFonts w:ascii="Arial Narrow" w:hAnsi="Arial Narrow" w:cs="Arial"/>
          <w:szCs w:val="16"/>
        </w:rPr>
      </w:pPr>
      <w:r w:rsidRPr="00345B1C">
        <w:rPr>
          <w:rFonts w:ascii="Arial Narrow" w:hAnsi="Arial Narrow" w:cs="Arial"/>
          <w:szCs w:val="16"/>
        </w:rPr>
        <w:t>Montáž káblov musí byť vykonaná bez nežiadúceho pnutia.</w:t>
      </w:r>
    </w:p>
    <w:p w14:paraId="2734F395" w14:textId="77777777" w:rsidR="00FC4EED" w:rsidRPr="00345B1C" w:rsidRDefault="00FC4EED" w:rsidP="00FC4EED">
      <w:pPr>
        <w:pStyle w:val="Nadpis2"/>
        <w:rPr>
          <w:rFonts w:ascii="Arial Narrow" w:hAnsi="Arial Narrow" w:cs="Arial"/>
          <w:szCs w:val="16"/>
        </w:rPr>
      </w:pPr>
      <w:r w:rsidRPr="00345B1C">
        <w:rPr>
          <w:rFonts w:ascii="Arial Narrow" w:hAnsi="Arial Narrow" w:cs="Arial"/>
          <w:szCs w:val="16"/>
        </w:rPr>
        <w:t>Výstražné tabuľky a nápisy</w:t>
      </w:r>
    </w:p>
    <w:p w14:paraId="35716E60" w14:textId="77777777" w:rsidR="00FC4EED" w:rsidRPr="00345B1C" w:rsidRDefault="00FC4EED" w:rsidP="00FC4EED">
      <w:pPr>
        <w:rPr>
          <w:rFonts w:ascii="Arial Narrow" w:hAnsi="Arial Narrow" w:cs="Arial"/>
          <w:szCs w:val="16"/>
        </w:rPr>
      </w:pPr>
      <w:r w:rsidRPr="00345B1C">
        <w:rPr>
          <w:rFonts w:ascii="Arial Narrow" w:hAnsi="Arial Narrow" w:cs="Arial"/>
          <w:szCs w:val="16"/>
        </w:rPr>
        <w:tab/>
        <w:t>Elektrické zariadenia, pripadne elektrické predmety, musia byť pred uvedením do prevádzky vybavené bezpečnostnými tabuľkami a nápismi predpísanými pre tieto zariadenia príslušnými zriaďovacími alebo predmetovými normami.</w:t>
      </w:r>
    </w:p>
    <w:p w14:paraId="5BA42B25" w14:textId="43AB1CBE" w:rsidR="00FC4EED" w:rsidRPr="00345B1C" w:rsidRDefault="00FC4EED" w:rsidP="00FC4EED">
      <w:pPr>
        <w:rPr>
          <w:rFonts w:ascii="Arial Narrow" w:hAnsi="Arial Narrow" w:cs="Arial"/>
          <w:b/>
          <w:szCs w:val="16"/>
        </w:rPr>
      </w:pPr>
      <w:r w:rsidRPr="00345B1C">
        <w:rPr>
          <w:rFonts w:ascii="Arial Narrow" w:hAnsi="Arial Narrow" w:cs="Arial"/>
          <w:szCs w:val="16"/>
        </w:rPr>
        <w:t>V rozvádzačoch RDC,</w:t>
      </w:r>
      <w:r w:rsidR="00A37150">
        <w:rPr>
          <w:rFonts w:ascii="Arial Narrow" w:hAnsi="Arial Narrow" w:cs="Arial"/>
          <w:szCs w:val="16"/>
        </w:rPr>
        <w:t xml:space="preserve"> R.FVE</w:t>
      </w:r>
      <w:r w:rsidRPr="00345B1C">
        <w:rPr>
          <w:rFonts w:ascii="Arial Narrow" w:hAnsi="Arial Narrow" w:cs="Arial"/>
          <w:szCs w:val="16"/>
        </w:rPr>
        <w:t xml:space="preserve"> a na viditeľných miestach budú okrem bežných výstražných tabuliek umiestnené aj tabuľky </w:t>
      </w:r>
      <w:r w:rsidRPr="00345B1C">
        <w:rPr>
          <w:rFonts w:ascii="Arial Narrow" w:hAnsi="Arial Narrow" w:cs="Arial"/>
          <w:b/>
          <w:szCs w:val="16"/>
        </w:rPr>
        <w:t>„Pozor spätný prúd“.</w:t>
      </w:r>
    </w:p>
    <w:p w14:paraId="44181537" w14:textId="77777777" w:rsidR="00F6169C" w:rsidRPr="00345B1C" w:rsidRDefault="00F6169C" w:rsidP="00F6169C">
      <w:pPr>
        <w:pStyle w:val="Nadpis2"/>
        <w:rPr>
          <w:rFonts w:ascii="Arial Narrow" w:hAnsi="Arial Narrow" w:cs="Arial"/>
          <w:szCs w:val="16"/>
        </w:rPr>
      </w:pPr>
      <w:r w:rsidRPr="00345B1C">
        <w:rPr>
          <w:rFonts w:ascii="Arial Narrow" w:hAnsi="Arial Narrow" w:cs="Arial"/>
          <w:szCs w:val="16"/>
        </w:rPr>
        <w:t>Kvalifikácia montážnych pracovníkov a pracovníkov údržby</w:t>
      </w:r>
    </w:p>
    <w:p w14:paraId="6AF2B299" w14:textId="77777777" w:rsidR="00F6169C" w:rsidRPr="00345B1C" w:rsidRDefault="00F6169C" w:rsidP="00F6169C">
      <w:pPr>
        <w:rPr>
          <w:rFonts w:ascii="Arial Narrow" w:hAnsi="Arial Narrow" w:cs="Arial"/>
          <w:szCs w:val="16"/>
        </w:rPr>
      </w:pPr>
      <w:r w:rsidRPr="00345B1C">
        <w:rPr>
          <w:rFonts w:ascii="Arial Narrow" w:hAnsi="Arial Narrow" w:cs="Arial"/>
          <w:szCs w:val="16"/>
        </w:rPr>
        <w:t xml:space="preserve">Osoby poverené obsluhou a údržbou elektrického zariadenia musia mať príslušnú kvalifikáciu podľa § 19 Vyhl. MPSVaR č. 508/2009 </w:t>
      </w:r>
      <w:proofErr w:type="spellStart"/>
      <w:r w:rsidRPr="00345B1C">
        <w:rPr>
          <w:rFonts w:ascii="Arial Narrow" w:hAnsi="Arial Narrow" w:cs="Arial"/>
          <w:szCs w:val="16"/>
        </w:rPr>
        <w:t>Z.z</w:t>
      </w:r>
      <w:proofErr w:type="spellEnd"/>
      <w:r w:rsidRPr="00345B1C">
        <w:rPr>
          <w:rFonts w:ascii="Arial Narrow" w:hAnsi="Arial Narrow" w:cs="Arial"/>
          <w:szCs w:val="16"/>
        </w:rPr>
        <w:t>.</w:t>
      </w:r>
    </w:p>
    <w:p w14:paraId="7BBA8CB1" w14:textId="54C957E0" w:rsidR="00F6169C" w:rsidRPr="00345B1C" w:rsidRDefault="00F6169C" w:rsidP="00F6169C">
      <w:pPr>
        <w:pStyle w:val="Odsekzoznamu"/>
        <w:numPr>
          <w:ilvl w:val="0"/>
          <w:numId w:val="21"/>
        </w:numPr>
        <w:rPr>
          <w:rFonts w:ascii="Arial Narrow" w:hAnsi="Arial Narrow" w:cs="Arial"/>
          <w:szCs w:val="16"/>
        </w:rPr>
      </w:pPr>
      <w:r w:rsidRPr="00345B1C">
        <w:rPr>
          <w:rFonts w:ascii="Arial Narrow" w:hAnsi="Arial Narrow" w:cs="Arial"/>
          <w:szCs w:val="16"/>
        </w:rPr>
        <w:lastRenderedPageBreak/>
        <w:t>§ 20 poučená osoba</w:t>
      </w:r>
      <w:r w:rsidRPr="00345B1C">
        <w:rPr>
          <w:rFonts w:ascii="Arial Narrow" w:hAnsi="Arial Narrow" w:cs="Arial"/>
          <w:szCs w:val="16"/>
        </w:rPr>
        <w:tab/>
      </w:r>
      <w:r w:rsidR="00D809DA" w:rsidRPr="00345B1C">
        <w:rPr>
          <w:rFonts w:ascii="Arial Narrow" w:hAnsi="Arial Narrow" w:cs="Arial"/>
          <w:szCs w:val="16"/>
        </w:rPr>
        <w:tab/>
      </w:r>
      <w:r w:rsidRPr="00345B1C">
        <w:rPr>
          <w:rFonts w:ascii="Arial Narrow" w:hAnsi="Arial Narrow" w:cs="Arial"/>
          <w:szCs w:val="16"/>
        </w:rPr>
        <w:t>- obsluha elektrického zariadenia MN, NN v krytí IP 20 a vyšším</w:t>
      </w:r>
    </w:p>
    <w:p w14:paraId="3EB45EE8" w14:textId="77777777" w:rsidR="00F6169C" w:rsidRPr="00345B1C" w:rsidRDefault="00F6169C" w:rsidP="00F6169C">
      <w:pPr>
        <w:pStyle w:val="Odsekzoznamu"/>
        <w:numPr>
          <w:ilvl w:val="0"/>
          <w:numId w:val="21"/>
        </w:numPr>
        <w:rPr>
          <w:rFonts w:ascii="Arial Narrow" w:hAnsi="Arial Narrow" w:cs="Arial"/>
          <w:szCs w:val="16"/>
        </w:rPr>
      </w:pPr>
      <w:r w:rsidRPr="00345B1C">
        <w:rPr>
          <w:rFonts w:ascii="Arial Narrow" w:hAnsi="Arial Narrow" w:cs="Arial"/>
          <w:szCs w:val="16"/>
        </w:rPr>
        <w:t>§ 21 elektrotechník</w:t>
      </w:r>
      <w:r w:rsidRPr="00345B1C">
        <w:rPr>
          <w:rFonts w:ascii="Arial Narrow" w:hAnsi="Arial Narrow" w:cs="Arial"/>
          <w:szCs w:val="16"/>
        </w:rPr>
        <w:tab/>
      </w:r>
      <w:r w:rsidRPr="00345B1C">
        <w:rPr>
          <w:rFonts w:ascii="Arial Narrow" w:hAnsi="Arial Narrow" w:cs="Arial"/>
          <w:szCs w:val="16"/>
        </w:rPr>
        <w:tab/>
        <w:t>- obsluha elektrického zariadenia MN, NN v krytí IP 1x a menším</w:t>
      </w:r>
    </w:p>
    <w:p w14:paraId="28A9C6D2" w14:textId="77777777" w:rsidR="00F6169C" w:rsidRPr="00345B1C" w:rsidRDefault="00F6169C" w:rsidP="00F6169C">
      <w:pPr>
        <w:rPr>
          <w:rFonts w:ascii="Arial Narrow" w:hAnsi="Arial Narrow" w:cs="Arial"/>
          <w:szCs w:val="16"/>
        </w:rPr>
      </w:pPr>
      <w:r w:rsidRPr="00345B1C">
        <w:rPr>
          <w:rFonts w:ascii="Arial Narrow" w:hAnsi="Arial Narrow" w:cs="Arial"/>
          <w:szCs w:val="16"/>
        </w:rPr>
        <w:tab/>
      </w:r>
      <w:r w:rsidRPr="00345B1C">
        <w:rPr>
          <w:rFonts w:ascii="Arial Narrow" w:hAnsi="Arial Narrow" w:cs="Arial"/>
          <w:szCs w:val="16"/>
        </w:rPr>
        <w:tab/>
      </w:r>
      <w:r w:rsidRPr="00345B1C">
        <w:rPr>
          <w:rFonts w:ascii="Arial Narrow" w:hAnsi="Arial Narrow" w:cs="Arial"/>
          <w:szCs w:val="16"/>
        </w:rPr>
        <w:tab/>
      </w:r>
      <w:r w:rsidRPr="00345B1C">
        <w:rPr>
          <w:rFonts w:ascii="Arial Narrow" w:hAnsi="Arial Narrow" w:cs="Arial"/>
          <w:szCs w:val="16"/>
        </w:rPr>
        <w:tab/>
      </w:r>
      <w:r w:rsidRPr="00345B1C">
        <w:rPr>
          <w:rFonts w:ascii="Arial Narrow" w:hAnsi="Arial Narrow" w:cs="Arial"/>
          <w:szCs w:val="16"/>
        </w:rPr>
        <w:tab/>
        <w:t>- obsluha elektrického zariadenia VN</w:t>
      </w:r>
    </w:p>
    <w:p w14:paraId="143D2648" w14:textId="77777777" w:rsidR="00F6169C" w:rsidRPr="00345B1C" w:rsidRDefault="00F6169C" w:rsidP="00F6169C">
      <w:pPr>
        <w:rPr>
          <w:rFonts w:ascii="Arial Narrow" w:hAnsi="Arial Narrow" w:cs="Arial"/>
          <w:szCs w:val="16"/>
        </w:rPr>
      </w:pPr>
      <w:r w:rsidRPr="00345B1C">
        <w:rPr>
          <w:rFonts w:ascii="Arial Narrow" w:hAnsi="Arial Narrow" w:cs="Arial"/>
          <w:szCs w:val="16"/>
        </w:rPr>
        <w:tab/>
      </w:r>
      <w:r w:rsidRPr="00345B1C">
        <w:rPr>
          <w:rFonts w:ascii="Arial Narrow" w:hAnsi="Arial Narrow" w:cs="Arial"/>
          <w:szCs w:val="16"/>
        </w:rPr>
        <w:tab/>
      </w:r>
      <w:r w:rsidRPr="00345B1C">
        <w:rPr>
          <w:rFonts w:ascii="Arial Narrow" w:hAnsi="Arial Narrow" w:cs="Arial"/>
          <w:szCs w:val="16"/>
        </w:rPr>
        <w:tab/>
      </w:r>
      <w:r w:rsidRPr="00345B1C">
        <w:rPr>
          <w:rFonts w:ascii="Arial Narrow" w:hAnsi="Arial Narrow" w:cs="Arial"/>
          <w:szCs w:val="16"/>
        </w:rPr>
        <w:tab/>
      </w:r>
      <w:r w:rsidRPr="00345B1C">
        <w:rPr>
          <w:rFonts w:ascii="Arial Narrow" w:hAnsi="Arial Narrow" w:cs="Arial"/>
          <w:szCs w:val="16"/>
        </w:rPr>
        <w:tab/>
        <w:t>- práce na elektrických zariadeniach</w:t>
      </w:r>
    </w:p>
    <w:p w14:paraId="08F25048" w14:textId="77777777" w:rsidR="002A3829" w:rsidRPr="00345B1C" w:rsidRDefault="002A3829" w:rsidP="00F6169C">
      <w:pPr>
        <w:rPr>
          <w:rFonts w:ascii="Arial Narrow" w:hAnsi="Arial Narrow" w:cs="Arial"/>
          <w:szCs w:val="16"/>
        </w:rPr>
      </w:pPr>
    </w:p>
    <w:p w14:paraId="52FE8F81" w14:textId="77777777" w:rsidR="00F6169C" w:rsidRPr="00345B1C" w:rsidRDefault="00F6169C" w:rsidP="00F6169C">
      <w:pPr>
        <w:rPr>
          <w:rFonts w:ascii="Arial Narrow" w:hAnsi="Arial Narrow" w:cs="Arial"/>
          <w:szCs w:val="16"/>
        </w:rPr>
      </w:pPr>
      <w:r w:rsidRPr="00345B1C">
        <w:rPr>
          <w:rFonts w:ascii="Arial Narrow" w:hAnsi="Arial Narrow" w:cs="Arial"/>
          <w:szCs w:val="16"/>
        </w:rPr>
        <w:t>Tieto osoby musia preukázať znalosť miestnych prevádzkových a bezpečnostných predpisov, protipožiarnych opatrení, prvej pomoci pri úrazoch elektrickým prúdom a znalosť postupu a spôsobu hlásenia porúch na zverenom zariadení. Všetky práce budú vykonávané kvalifikovanými pracovníkmi dodávateľa pod odborným dohľadom špecialistu na montážne práce. Objednávateľ bude pravidelne vykonávať kontrolu prác vrátane preskúšania, aby sa presvedčil, že práce prebiehajú v súlade s technickou dokumentáciou a predpismi. Svoje prípadné pripomienky bude objednávateľ zapisovať do</w:t>
      </w:r>
      <w:r w:rsidR="002A3829" w:rsidRPr="00345B1C">
        <w:rPr>
          <w:rFonts w:ascii="Arial Narrow" w:hAnsi="Arial Narrow" w:cs="Arial"/>
          <w:szCs w:val="16"/>
        </w:rPr>
        <w:t xml:space="preserve"> „Montážneho denníka dodávateľa“</w:t>
      </w:r>
      <w:r w:rsidRPr="00345B1C">
        <w:rPr>
          <w:rFonts w:ascii="Arial Narrow" w:hAnsi="Arial Narrow" w:cs="Arial"/>
          <w:szCs w:val="16"/>
        </w:rPr>
        <w:t>.</w:t>
      </w:r>
    </w:p>
    <w:p w14:paraId="0AD42E4B" w14:textId="77777777" w:rsidR="002A3829" w:rsidRPr="00345B1C" w:rsidRDefault="002A3829" w:rsidP="00F6169C">
      <w:pPr>
        <w:rPr>
          <w:rFonts w:ascii="Arial Narrow" w:hAnsi="Arial Narrow" w:cs="Arial"/>
          <w:szCs w:val="16"/>
        </w:rPr>
      </w:pPr>
    </w:p>
    <w:p w14:paraId="0900B257" w14:textId="77777777" w:rsidR="00F6169C" w:rsidRPr="00345B1C" w:rsidRDefault="00F6169C" w:rsidP="00F6169C">
      <w:pPr>
        <w:rPr>
          <w:rFonts w:ascii="Arial Narrow" w:hAnsi="Arial Narrow" w:cs="Arial"/>
          <w:szCs w:val="16"/>
        </w:rPr>
      </w:pPr>
      <w:r w:rsidRPr="00345B1C">
        <w:rPr>
          <w:rFonts w:ascii="Arial Narrow" w:hAnsi="Arial Narrow" w:cs="Arial"/>
          <w:szCs w:val="16"/>
        </w:rPr>
        <w:t>Kontrola akosti a kompletnosti dodávaného diela bude preukázaná nasledovnými dokladmi a protokolmi:</w:t>
      </w:r>
    </w:p>
    <w:p w14:paraId="7AC664D5" w14:textId="77777777" w:rsidR="00F6169C" w:rsidRPr="00345B1C" w:rsidRDefault="00F6169C" w:rsidP="002A3829">
      <w:pPr>
        <w:pStyle w:val="Odsekzoznamu"/>
        <w:numPr>
          <w:ilvl w:val="0"/>
          <w:numId w:val="25"/>
        </w:numPr>
        <w:ind w:hanging="2769"/>
        <w:rPr>
          <w:rFonts w:ascii="Arial Narrow" w:hAnsi="Arial Narrow" w:cs="Arial"/>
          <w:szCs w:val="16"/>
        </w:rPr>
      </w:pPr>
      <w:r w:rsidRPr="00345B1C">
        <w:rPr>
          <w:rFonts w:ascii="Arial Narrow" w:hAnsi="Arial Narrow" w:cs="Arial"/>
          <w:szCs w:val="16"/>
        </w:rPr>
        <w:t>zápisy o vizuálnej kontrole, vyskúšanie funkčnosti zariadení</w:t>
      </w:r>
      <w:r w:rsidR="002A3829" w:rsidRPr="00345B1C">
        <w:rPr>
          <w:rFonts w:ascii="Arial Narrow" w:hAnsi="Arial Narrow" w:cs="Arial"/>
          <w:szCs w:val="16"/>
        </w:rPr>
        <w:t>,</w:t>
      </w:r>
    </w:p>
    <w:p w14:paraId="2817262F" w14:textId="77777777" w:rsidR="00F6169C" w:rsidRPr="00345B1C" w:rsidRDefault="00F6169C" w:rsidP="002A3829">
      <w:pPr>
        <w:pStyle w:val="Odsekzoznamu"/>
        <w:numPr>
          <w:ilvl w:val="0"/>
          <w:numId w:val="25"/>
        </w:numPr>
        <w:ind w:hanging="2769"/>
        <w:rPr>
          <w:rFonts w:ascii="Arial Narrow" w:hAnsi="Arial Narrow" w:cs="Arial"/>
          <w:szCs w:val="16"/>
        </w:rPr>
      </w:pPr>
      <w:r w:rsidRPr="00345B1C">
        <w:rPr>
          <w:rFonts w:ascii="Arial Narrow" w:hAnsi="Arial Narrow" w:cs="Arial"/>
          <w:szCs w:val="16"/>
        </w:rPr>
        <w:t>revízne správy</w:t>
      </w:r>
      <w:r w:rsidR="002A3829" w:rsidRPr="00345B1C">
        <w:rPr>
          <w:rFonts w:ascii="Arial Narrow" w:hAnsi="Arial Narrow" w:cs="Arial"/>
          <w:szCs w:val="16"/>
        </w:rPr>
        <w:t>,</w:t>
      </w:r>
    </w:p>
    <w:p w14:paraId="1B2094A5" w14:textId="77777777" w:rsidR="00F6169C" w:rsidRPr="00345B1C" w:rsidRDefault="00F6169C" w:rsidP="002A3829">
      <w:pPr>
        <w:pStyle w:val="Odsekzoznamu"/>
        <w:numPr>
          <w:ilvl w:val="0"/>
          <w:numId w:val="25"/>
        </w:numPr>
        <w:ind w:hanging="2769"/>
        <w:rPr>
          <w:rFonts w:ascii="Arial Narrow" w:hAnsi="Arial Narrow" w:cs="Arial"/>
          <w:szCs w:val="16"/>
        </w:rPr>
      </w:pPr>
      <w:r w:rsidRPr="00345B1C">
        <w:rPr>
          <w:rFonts w:ascii="Arial Narrow" w:hAnsi="Arial Narrow" w:cs="Arial"/>
          <w:szCs w:val="16"/>
        </w:rPr>
        <w:t>návod pre obsluhu a</w:t>
      </w:r>
      <w:r w:rsidR="002A3829" w:rsidRPr="00345B1C">
        <w:rPr>
          <w:rFonts w:ascii="Arial Narrow" w:hAnsi="Arial Narrow" w:cs="Arial"/>
          <w:szCs w:val="16"/>
        </w:rPr>
        <w:t> </w:t>
      </w:r>
      <w:r w:rsidRPr="00345B1C">
        <w:rPr>
          <w:rFonts w:ascii="Arial Narrow" w:hAnsi="Arial Narrow" w:cs="Arial"/>
          <w:szCs w:val="16"/>
        </w:rPr>
        <w:t>údržbu</w:t>
      </w:r>
      <w:r w:rsidR="002A3829" w:rsidRPr="00345B1C">
        <w:rPr>
          <w:rFonts w:ascii="Arial Narrow" w:hAnsi="Arial Narrow" w:cs="Arial"/>
          <w:szCs w:val="16"/>
        </w:rPr>
        <w:t>.</w:t>
      </w:r>
    </w:p>
    <w:p w14:paraId="4BF340ED" w14:textId="77777777" w:rsidR="00D05245" w:rsidRPr="00345B1C" w:rsidRDefault="00D05245" w:rsidP="00D05245">
      <w:pPr>
        <w:pStyle w:val="Nadpis3"/>
        <w:rPr>
          <w:rFonts w:ascii="Arial Narrow" w:hAnsi="Arial Narrow" w:cs="Arial"/>
          <w:szCs w:val="16"/>
        </w:rPr>
      </w:pPr>
      <w:r w:rsidRPr="00345B1C">
        <w:rPr>
          <w:rFonts w:ascii="Arial Narrow" w:hAnsi="Arial Narrow" w:cs="Arial"/>
          <w:szCs w:val="16"/>
        </w:rPr>
        <w:t>Osoby bez elektrotechnickej kvalifikácie (laici)</w:t>
      </w:r>
    </w:p>
    <w:p w14:paraId="4E0EACC6" w14:textId="77777777" w:rsidR="00D05245" w:rsidRPr="00345B1C" w:rsidRDefault="00D05245" w:rsidP="00D05245">
      <w:pPr>
        <w:rPr>
          <w:rFonts w:ascii="Arial Narrow" w:hAnsi="Arial Narrow" w:cs="Arial"/>
          <w:szCs w:val="16"/>
        </w:rPr>
      </w:pPr>
      <w:r w:rsidRPr="00345B1C">
        <w:rPr>
          <w:rFonts w:ascii="Arial Narrow" w:hAnsi="Arial Narrow" w:cs="Arial"/>
          <w:szCs w:val="16"/>
        </w:rPr>
        <w:tab/>
        <w:t>Osoby používajúce elektrické zariadenia musia byť oboznámené s jeho obsluhou napríklad formou návodu, alebo iným deklarovateľným spôsobom uvedeným v STN 33 1310: Bezpečnostné predpisy pre elektrické zariadenia určené na používanie osobami bez elektrotechnickej kvalifikácie.</w:t>
      </w:r>
    </w:p>
    <w:p w14:paraId="2EEBBD68" w14:textId="43264AEC" w:rsidR="00346D2A" w:rsidRPr="00345B1C" w:rsidRDefault="00346D2A" w:rsidP="00346D2A">
      <w:pPr>
        <w:pStyle w:val="Nadpis1"/>
        <w:rPr>
          <w:rFonts w:ascii="Arial Narrow" w:hAnsi="Arial Narrow"/>
          <w:szCs w:val="16"/>
        </w:rPr>
      </w:pPr>
      <w:bookmarkStart w:id="15" w:name="_Toc91855850"/>
      <w:r w:rsidRPr="00345B1C">
        <w:rPr>
          <w:rFonts w:ascii="Arial Narrow" w:hAnsi="Arial Narrow"/>
          <w:szCs w:val="16"/>
        </w:rPr>
        <w:t>Bleskozvod</w:t>
      </w:r>
    </w:p>
    <w:p w14:paraId="41AFD970" w14:textId="42B9DF1A" w:rsidR="00E779B0" w:rsidRDefault="00346D2A" w:rsidP="00346D2A">
      <w:pPr>
        <w:ind w:left="502"/>
        <w:rPr>
          <w:rFonts w:ascii="Arial Narrow" w:hAnsi="Arial Narrow" w:cs="Arial"/>
          <w:szCs w:val="16"/>
        </w:rPr>
      </w:pPr>
      <w:r w:rsidRPr="00345B1C">
        <w:rPr>
          <w:rFonts w:ascii="Arial Narrow" w:hAnsi="Arial Narrow" w:cs="Arial"/>
          <w:szCs w:val="16"/>
        </w:rPr>
        <w:t xml:space="preserve">Na </w:t>
      </w:r>
      <w:r w:rsidR="005C52E9">
        <w:rPr>
          <w:rFonts w:ascii="Arial Narrow" w:hAnsi="Arial Narrow" w:cs="Arial"/>
          <w:szCs w:val="16"/>
        </w:rPr>
        <w:t xml:space="preserve">streche je navrhnutý </w:t>
      </w:r>
      <w:r w:rsidR="005D36D1" w:rsidRPr="00345B1C">
        <w:rPr>
          <w:rFonts w:ascii="Arial Narrow" w:hAnsi="Arial Narrow" w:cs="Arial"/>
          <w:szCs w:val="16"/>
        </w:rPr>
        <w:t>pasívny</w:t>
      </w:r>
      <w:r w:rsidRPr="00345B1C">
        <w:rPr>
          <w:rFonts w:ascii="Arial Narrow" w:hAnsi="Arial Narrow" w:cs="Arial"/>
          <w:szCs w:val="16"/>
        </w:rPr>
        <w:t xml:space="preserve"> bleskozvod, ktorý pokryje panel</w:t>
      </w:r>
      <w:r w:rsidR="005C52E9">
        <w:rPr>
          <w:rFonts w:ascii="Arial Narrow" w:hAnsi="Arial Narrow" w:cs="Arial"/>
          <w:szCs w:val="16"/>
        </w:rPr>
        <w:t>y na streche za dodržania dostatočnej vzdialenosti „s“</w:t>
      </w:r>
      <w:r w:rsidRPr="00345B1C">
        <w:rPr>
          <w:rFonts w:ascii="Arial Narrow" w:hAnsi="Arial Narrow" w:cs="Arial"/>
          <w:szCs w:val="16"/>
        </w:rPr>
        <w:t>.</w:t>
      </w:r>
    </w:p>
    <w:p w14:paraId="60547404" w14:textId="3CA75CC6" w:rsidR="005C52E9" w:rsidRPr="00345B1C" w:rsidRDefault="005C52E9" w:rsidP="00346D2A">
      <w:pPr>
        <w:ind w:left="502"/>
        <w:rPr>
          <w:rFonts w:ascii="Arial Narrow" w:eastAsiaTheme="majorEastAsia" w:hAnsi="Arial Narrow" w:cs="Arial"/>
          <w:b/>
          <w:bCs/>
          <w:caps/>
          <w:vanish/>
          <w:color w:val="000000" w:themeColor="text1"/>
          <w:szCs w:val="16"/>
        </w:rPr>
      </w:pPr>
    </w:p>
    <w:bookmarkEnd w:id="15"/>
    <w:p w14:paraId="17A15393" w14:textId="0D5D9713" w:rsidR="00346D2A" w:rsidRPr="00345B1C" w:rsidRDefault="00346D2A" w:rsidP="005D36D1">
      <w:pPr>
        <w:rPr>
          <w:rFonts w:ascii="Arial Narrow" w:hAnsi="Arial Narrow" w:cs="Arial"/>
          <w:szCs w:val="16"/>
        </w:rPr>
      </w:pPr>
    </w:p>
    <w:p w14:paraId="241B2F6D" w14:textId="77777777" w:rsidR="00346D2A" w:rsidRPr="00345B1C" w:rsidRDefault="00346D2A" w:rsidP="00346D2A">
      <w:pPr>
        <w:pStyle w:val="Nadpis1"/>
        <w:rPr>
          <w:rFonts w:ascii="Arial Narrow" w:hAnsi="Arial Narrow" w:cs="Arial"/>
          <w:szCs w:val="16"/>
        </w:rPr>
      </w:pPr>
      <w:r w:rsidRPr="00345B1C">
        <w:rPr>
          <w:rFonts w:ascii="Arial Narrow" w:hAnsi="Arial Narrow" w:cs="Arial"/>
          <w:szCs w:val="16"/>
        </w:rPr>
        <w:t>Údržba FV sústavy</w:t>
      </w:r>
    </w:p>
    <w:p w14:paraId="41F73852" w14:textId="77777777" w:rsidR="00346D2A" w:rsidRPr="00345B1C" w:rsidRDefault="00346D2A" w:rsidP="00346D2A">
      <w:pPr>
        <w:rPr>
          <w:rFonts w:ascii="Arial Narrow" w:hAnsi="Arial Narrow" w:cs="Arial"/>
          <w:szCs w:val="16"/>
        </w:rPr>
      </w:pPr>
      <w:r w:rsidRPr="00345B1C">
        <w:rPr>
          <w:rFonts w:ascii="Arial Narrow" w:hAnsi="Arial Narrow" w:cs="Arial"/>
          <w:szCs w:val="16"/>
        </w:rPr>
        <w:tab/>
        <w:t>Výmena poškodených prvkov a ich opravy sú individuálne. Pri prevádzke a údržbe je nutné dodržiavať pokyny výrobcu.</w:t>
      </w:r>
    </w:p>
    <w:p w14:paraId="2AFF8C0F" w14:textId="77777777" w:rsidR="009A26D1" w:rsidRPr="00345B1C" w:rsidRDefault="009A26D1" w:rsidP="009A26D1">
      <w:pPr>
        <w:pStyle w:val="Odsekzoznamu"/>
        <w:keepNext/>
        <w:keepLines/>
        <w:numPr>
          <w:ilvl w:val="0"/>
          <w:numId w:val="34"/>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0AD87143" w14:textId="77777777" w:rsidR="009A26D1" w:rsidRPr="00345B1C" w:rsidRDefault="009A26D1" w:rsidP="009A26D1">
      <w:pPr>
        <w:pStyle w:val="Odsekzoznamu"/>
        <w:keepNext/>
        <w:keepLines/>
        <w:numPr>
          <w:ilvl w:val="0"/>
          <w:numId w:val="34"/>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55ACFDCC" w14:textId="77777777" w:rsidR="009A26D1" w:rsidRPr="00345B1C" w:rsidRDefault="009A26D1" w:rsidP="009A26D1">
      <w:pPr>
        <w:pStyle w:val="Odsekzoznamu"/>
        <w:keepNext/>
        <w:keepLines/>
        <w:numPr>
          <w:ilvl w:val="0"/>
          <w:numId w:val="38"/>
        </w:numPr>
        <w:spacing w:before="200" w:after="120"/>
        <w:contextualSpacing w:val="0"/>
        <w:outlineLvl w:val="1"/>
        <w:rPr>
          <w:rFonts w:ascii="Arial Narrow" w:eastAsiaTheme="majorEastAsia" w:hAnsi="Arial Narrow" w:cstheme="majorBidi"/>
          <w:b/>
          <w:bCs/>
          <w:caps/>
          <w:vanish/>
          <w:color w:val="000000" w:themeColor="text1"/>
          <w:szCs w:val="16"/>
          <w:lang w:eastAsia="en-US"/>
        </w:rPr>
      </w:pPr>
    </w:p>
    <w:p w14:paraId="2A552160" w14:textId="77777777" w:rsidR="009A26D1" w:rsidRPr="00345B1C" w:rsidRDefault="009A26D1" w:rsidP="009A26D1">
      <w:pPr>
        <w:pStyle w:val="Odsekzoznamu"/>
        <w:keepNext/>
        <w:keepLines/>
        <w:numPr>
          <w:ilvl w:val="0"/>
          <w:numId w:val="38"/>
        </w:numPr>
        <w:spacing w:before="200" w:after="120"/>
        <w:contextualSpacing w:val="0"/>
        <w:outlineLvl w:val="1"/>
        <w:rPr>
          <w:rFonts w:ascii="Arial Narrow" w:eastAsiaTheme="majorEastAsia" w:hAnsi="Arial Narrow" w:cstheme="majorBidi"/>
          <w:b/>
          <w:bCs/>
          <w:caps/>
          <w:vanish/>
          <w:color w:val="000000" w:themeColor="text1"/>
          <w:szCs w:val="16"/>
          <w:lang w:eastAsia="en-US"/>
        </w:rPr>
      </w:pPr>
    </w:p>
    <w:p w14:paraId="123562B3" w14:textId="7DB68EF6" w:rsidR="00D05245" w:rsidRPr="00345B1C" w:rsidRDefault="00D05245" w:rsidP="009A26D1">
      <w:pPr>
        <w:pStyle w:val="Nadpis2"/>
        <w:numPr>
          <w:ilvl w:val="0"/>
          <w:numId w:val="0"/>
        </w:numPr>
        <w:ind w:left="720" w:hanging="720"/>
        <w:rPr>
          <w:rFonts w:ascii="Arial Narrow" w:hAnsi="Arial Narrow"/>
          <w:szCs w:val="16"/>
        </w:rPr>
      </w:pPr>
      <w:r w:rsidRPr="00345B1C">
        <w:rPr>
          <w:rFonts w:ascii="Arial Narrow" w:hAnsi="Arial Narrow"/>
          <w:szCs w:val="16"/>
        </w:rPr>
        <w:t>Kontrola stavu bezpečnosti elektrického zariadenia</w:t>
      </w:r>
    </w:p>
    <w:p w14:paraId="25182BAB" w14:textId="77777777" w:rsidR="002C2CD4" w:rsidRPr="00345B1C" w:rsidRDefault="002C2CD4" w:rsidP="009A26D1">
      <w:pPr>
        <w:pStyle w:val="Nadpis3"/>
        <w:numPr>
          <w:ilvl w:val="0"/>
          <w:numId w:val="0"/>
        </w:numPr>
        <w:rPr>
          <w:rFonts w:ascii="Arial Narrow" w:hAnsi="Arial Narrow" w:cs="Arial"/>
          <w:szCs w:val="16"/>
        </w:rPr>
      </w:pPr>
      <w:r w:rsidRPr="00345B1C">
        <w:rPr>
          <w:rFonts w:ascii="Arial Narrow" w:hAnsi="Arial Narrow" w:cs="Arial"/>
          <w:szCs w:val="16"/>
        </w:rPr>
        <w:t>Odborná prehliadka a odborná skúška</w:t>
      </w:r>
    </w:p>
    <w:p w14:paraId="2B501344" w14:textId="77777777" w:rsidR="002C2CD4" w:rsidRPr="00345B1C" w:rsidRDefault="002C2CD4" w:rsidP="002C2CD4">
      <w:pPr>
        <w:rPr>
          <w:rFonts w:ascii="Arial Narrow" w:hAnsi="Arial Narrow" w:cs="Arial"/>
          <w:szCs w:val="16"/>
        </w:rPr>
      </w:pPr>
      <w:r w:rsidRPr="00345B1C">
        <w:rPr>
          <w:rFonts w:ascii="Arial Narrow" w:hAnsi="Arial Narrow" w:cs="Arial"/>
          <w:szCs w:val="16"/>
        </w:rPr>
        <w:tab/>
        <w:t xml:space="preserve">Odborná prehliadka a odborná skúška (východzia revízia) bude zahájená po ukončení montážnych prác. Táto práca bude vykonaná osobou s príslušným oprávnením - revíznym technikom. Predmetom odbornej prehliadky a odbornej skúšky bude zistenie, či všetky namontované a zapojené zariadenia sú v súlade s príslušnými predpismi a s príslušnou technickou dokumentáciou. Ďalej bude preverovaná okrem iného kvalita spojenia, úplnosť a správnosť označovania elektrického zariadenia. O výsledku odbornej prehliadky a odbornej skúšky sa vyhotoví správa, ktorá musí obsahovať príslušné náležitosti v zmysle Vyhl. č. 508/2009 </w:t>
      </w:r>
      <w:proofErr w:type="spellStart"/>
      <w:r w:rsidRPr="00345B1C">
        <w:rPr>
          <w:rFonts w:ascii="Arial Narrow" w:hAnsi="Arial Narrow" w:cs="Arial"/>
          <w:szCs w:val="16"/>
        </w:rPr>
        <w:t>Z.z</w:t>
      </w:r>
      <w:proofErr w:type="spellEnd"/>
      <w:r w:rsidRPr="00345B1C">
        <w:rPr>
          <w:rFonts w:ascii="Arial Narrow" w:hAnsi="Arial Narrow" w:cs="Arial"/>
          <w:szCs w:val="16"/>
        </w:rPr>
        <w:t xml:space="preserve">. Odbornú prehliadku a odbornú skúšku vykoná dodávateľ montážnych prác podľa príslušnej STN a EN. Ďalšia odborná prehliadka a odborná skúška /periodická/ sa vykonáva v rozsahu a v lehotách podľa príloh č. 5 až 10 Vyhl. č. 508/2009 </w:t>
      </w:r>
      <w:proofErr w:type="spellStart"/>
      <w:r w:rsidRPr="00345B1C">
        <w:rPr>
          <w:rFonts w:ascii="Arial Narrow" w:hAnsi="Arial Narrow" w:cs="Arial"/>
          <w:szCs w:val="16"/>
        </w:rPr>
        <w:t>Z.z</w:t>
      </w:r>
      <w:proofErr w:type="spellEnd"/>
      <w:r w:rsidRPr="00345B1C">
        <w:rPr>
          <w:rFonts w:ascii="Arial Narrow" w:hAnsi="Arial Narrow" w:cs="Arial"/>
          <w:szCs w:val="16"/>
        </w:rPr>
        <w:t>. a podľa bezpečnostnotechnických požiadaviek a po každej oprave vyvolanej poruchou, alebo poškodením elektrického zariadenia.</w:t>
      </w:r>
    </w:p>
    <w:p w14:paraId="39FFF0DE" w14:textId="77777777" w:rsidR="002C2CD4" w:rsidRPr="00345B1C" w:rsidRDefault="002C2CD4" w:rsidP="009A26D1">
      <w:pPr>
        <w:pStyle w:val="Nadpis3"/>
        <w:numPr>
          <w:ilvl w:val="0"/>
          <w:numId w:val="0"/>
        </w:numPr>
        <w:rPr>
          <w:rFonts w:ascii="Arial Narrow" w:hAnsi="Arial Narrow" w:cs="Arial"/>
          <w:szCs w:val="16"/>
        </w:rPr>
      </w:pPr>
      <w:r w:rsidRPr="00345B1C">
        <w:rPr>
          <w:rFonts w:ascii="Arial Narrow" w:hAnsi="Arial Narrow" w:cs="Arial"/>
          <w:szCs w:val="16"/>
        </w:rPr>
        <w:t>Individuálne skúšky</w:t>
      </w:r>
    </w:p>
    <w:p w14:paraId="2AC85455" w14:textId="5EFC9772" w:rsidR="002C2CD4" w:rsidRPr="00345B1C" w:rsidRDefault="002C2CD4" w:rsidP="002C2CD4">
      <w:pPr>
        <w:rPr>
          <w:rFonts w:ascii="Arial Narrow" w:hAnsi="Arial Narrow" w:cs="Arial"/>
          <w:szCs w:val="16"/>
        </w:rPr>
      </w:pPr>
      <w:r w:rsidRPr="00345B1C">
        <w:rPr>
          <w:rFonts w:ascii="Arial Narrow" w:hAnsi="Arial Narrow" w:cs="Arial"/>
          <w:szCs w:val="16"/>
        </w:rPr>
        <w:tab/>
        <w:t>Po vydaní „Správy o výsledku odbornej prehliadky a odbornej skúšky" a po pripojení napájacieho napätia môžu ihneď začať individuálne skúšky. Po úspešnom vyskúšaní bude objednávateľom a dodávateľom podpísaný.</w:t>
      </w:r>
      <w:r w:rsidR="0008610A" w:rsidRPr="00345B1C">
        <w:rPr>
          <w:rFonts w:ascii="Arial Narrow" w:hAnsi="Arial Narrow" w:cs="Arial"/>
          <w:szCs w:val="16"/>
        </w:rPr>
        <w:t xml:space="preserve"> </w:t>
      </w:r>
      <w:r w:rsidRPr="00345B1C">
        <w:rPr>
          <w:rFonts w:ascii="Arial Narrow" w:hAnsi="Arial Narrow" w:cs="Arial"/>
          <w:szCs w:val="16"/>
        </w:rPr>
        <w:t>Protokol o individuálnych skúškach“. Protokol pred skúškami pripraví dodávateľ a nechá ho pripomienkovať a schváliť objednávateľom.</w:t>
      </w:r>
    </w:p>
    <w:p w14:paraId="625818FE" w14:textId="77777777" w:rsidR="002C2CD4" w:rsidRPr="00345B1C" w:rsidRDefault="002C2CD4" w:rsidP="009A26D1">
      <w:pPr>
        <w:pStyle w:val="Nadpis3"/>
        <w:numPr>
          <w:ilvl w:val="0"/>
          <w:numId w:val="0"/>
        </w:numPr>
        <w:rPr>
          <w:rFonts w:ascii="Arial Narrow" w:hAnsi="Arial Narrow" w:cs="Arial"/>
          <w:szCs w:val="16"/>
        </w:rPr>
      </w:pPr>
      <w:r w:rsidRPr="00345B1C">
        <w:rPr>
          <w:rFonts w:ascii="Arial Narrow" w:hAnsi="Arial Narrow" w:cs="Arial"/>
          <w:szCs w:val="16"/>
        </w:rPr>
        <w:t>Komplexné skúšky</w:t>
      </w:r>
    </w:p>
    <w:p w14:paraId="68C3B97D" w14:textId="77777777" w:rsidR="00485CE1" w:rsidRPr="00345B1C" w:rsidRDefault="002C2CD4" w:rsidP="00485CE1">
      <w:pPr>
        <w:rPr>
          <w:rFonts w:ascii="Arial Narrow" w:hAnsi="Arial Narrow" w:cs="Arial"/>
          <w:szCs w:val="16"/>
        </w:rPr>
      </w:pPr>
      <w:r w:rsidRPr="00345B1C">
        <w:rPr>
          <w:rFonts w:ascii="Arial Narrow" w:hAnsi="Arial Narrow" w:cs="Arial"/>
          <w:szCs w:val="16"/>
        </w:rPr>
        <w:tab/>
        <w:t>Dodávateľ je povinný vyskúšať a preveriť všetky zariadenia. Komplexné skúšky musia potvrdiť, že celý systém, ako meracie prístroje, snímače a operátorské pracovisko fungujú tak, ako boli navrhnuté a zamýšľané. Po úspešnom vyskúšaní bude objednávateľom a dodávateľom podpísaný „Protokol o komplexných skúškach“. Protokol pred skúškami pripraví dodávateľ a nechá ho pripomienkovať a schváliť objednávateľom.</w:t>
      </w:r>
    </w:p>
    <w:p w14:paraId="37AFDBDC" w14:textId="77777777" w:rsidR="00485CE1" w:rsidRPr="00345B1C" w:rsidRDefault="00485CE1" w:rsidP="009A26D1">
      <w:pPr>
        <w:pStyle w:val="Nadpis2"/>
        <w:numPr>
          <w:ilvl w:val="0"/>
          <w:numId w:val="0"/>
        </w:numPr>
        <w:rPr>
          <w:rFonts w:ascii="Arial Narrow" w:hAnsi="Arial Narrow" w:cs="Arial"/>
          <w:szCs w:val="16"/>
        </w:rPr>
      </w:pPr>
      <w:r w:rsidRPr="00345B1C">
        <w:rPr>
          <w:rFonts w:ascii="Arial Narrow" w:hAnsi="Arial Narrow" w:cs="Arial"/>
          <w:szCs w:val="16"/>
        </w:rPr>
        <w:t>Certifikácia</w:t>
      </w:r>
    </w:p>
    <w:p w14:paraId="70924C87" w14:textId="77777777" w:rsidR="00485CE1" w:rsidRPr="00345B1C" w:rsidRDefault="00485CE1" w:rsidP="00485CE1">
      <w:pPr>
        <w:rPr>
          <w:rFonts w:ascii="Arial Narrow" w:hAnsi="Arial Narrow" w:cs="Arial"/>
          <w:szCs w:val="16"/>
        </w:rPr>
      </w:pPr>
      <w:r w:rsidRPr="00345B1C">
        <w:rPr>
          <w:rFonts w:ascii="Arial Narrow" w:hAnsi="Arial Narrow" w:cs="Arial"/>
          <w:szCs w:val="16"/>
        </w:rPr>
        <w:tab/>
        <w:t>Všetky výrobky, ktoré podliehajú povinnému schvaľovaniu a certifikácii v zmysle príslušných zákonov musia byť vybavené príslušnými schvaľovacími a certifikačnými protokolmi spracovanými autorizovanou skúšobňou. Bez týchto dokumentov nie je možné previesť inštaláciu týchto výrobkov.</w:t>
      </w:r>
    </w:p>
    <w:p w14:paraId="378ECD6E" w14:textId="77777777" w:rsidR="00C51BDE" w:rsidRPr="00345B1C" w:rsidRDefault="00C51BDE" w:rsidP="00E779B0">
      <w:pPr>
        <w:pStyle w:val="Nadpis1"/>
        <w:rPr>
          <w:rFonts w:ascii="Arial Narrow" w:hAnsi="Arial Narrow" w:cs="Arial"/>
          <w:szCs w:val="16"/>
        </w:rPr>
      </w:pPr>
      <w:r w:rsidRPr="00345B1C">
        <w:rPr>
          <w:rFonts w:ascii="Arial Narrow" w:hAnsi="Arial Narrow" w:cs="Arial"/>
          <w:szCs w:val="16"/>
        </w:rPr>
        <w:t>REVÍZIA</w:t>
      </w:r>
    </w:p>
    <w:p w14:paraId="7D2BB4F0" w14:textId="6DF7D09B" w:rsidR="00944C5A" w:rsidRPr="00345B1C" w:rsidRDefault="00C51BDE" w:rsidP="00944C5A">
      <w:pPr>
        <w:spacing w:before="120" w:after="240"/>
        <w:ind w:firstLine="567"/>
        <w:rPr>
          <w:rFonts w:ascii="Arial Narrow" w:hAnsi="Arial Narrow" w:cs="Arial"/>
          <w:szCs w:val="16"/>
        </w:rPr>
      </w:pPr>
      <w:r w:rsidRPr="00345B1C">
        <w:rPr>
          <w:rFonts w:ascii="Arial Narrow" w:hAnsi="Arial Narrow" w:cs="Arial"/>
          <w:szCs w:val="16"/>
        </w:rPr>
        <w:t>Po ukončení montážnych prác musí byť vykonaná v súlade s STN 33 1500 a STN 33 2000-6 prvá odborná skúška el. inštalácie. Prevádzkovateľ je potom povinný uskutočňovať pravidelné odborné prehliadky v zmysle STN 33 1500 a vyhlášky MPSVaR 508/2009 </w:t>
      </w:r>
      <w:proofErr w:type="spellStart"/>
      <w:r w:rsidRPr="00345B1C">
        <w:rPr>
          <w:rFonts w:ascii="Arial Narrow" w:hAnsi="Arial Narrow" w:cs="Arial"/>
          <w:szCs w:val="16"/>
        </w:rPr>
        <w:t>Z.z</w:t>
      </w:r>
      <w:proofErr w:type="spellEnd"/>
      <w:r w:rsidRPr="00345B1C">
        <w:rPr>
          <w:rFonts w:ascii="Arial Narrow" w:hAnsi="Arial Narrow" w:cs="Arial"/>
          <w:szCs w:val="16"/>
        </w:rPr>
        <w:t>.. Na bezpečné prevádzkovanie, vykonávanie kontrol, údržby a obsluhy elektrického zariadenia si prevádzkovateľ vypracuje prevádzkový predpis. Súčasťou prevádzkovej dokumentácie sú záznamy o vykonaných prehliadkach a skúškach elektrického zariadenia.</w:t>
      </w:r>
    </w:p>
    <w:p w14:paraId="09DDC850" w14:textId="77777777" w:rsidR="00944C5A" w:rsidRPr="00345B1C" w:rsidRDefault="00944C5A" w:rsidP="00944C5A">
      <w:pPr>
        <w:pStyle w:val="Nadpis1"/>
        <w:ind w:left="567" w:hanging="567"/>
        <w:rPr>
          <w:rFonts w:ascii="Arial Narrow" w:hAnsi="Arial Narrow" w:cs="Arial"/>
          <w:szCs w:val="16"/>
        </w:rPr>
      </w:pPr>
      <w:r w:rsidRPr="00345B1C">
        <w:rPr>
          <w:rFonts w:ascii="Arial Narrow" w:hAnsi="Arial Narrow" w:cs="Arial"/>
          <w:szCs w:val="16"/>
        </w:rPr>
        <w:t xml:space="preserve">ZOSTATKOVÉ NEBEZPEČENSTVA </w:t>
      </w:r>
    </w:p>
    <w:p w14:paraId="1C5A63EE" w14:textId="77777777" w:rsidR="00944C5A" w:rsidRPr="00345B1C" w:rsidRDefault="00944C5A" w:rsidP="00944C5A">
      <w:pPr>
        <w:spacing w:before="120" w:after="240"/>
        <w:ind w:firstLine="567"/>
        <w:rPr>
          <w:rFonts w:ascii="Arial Narrow" w:hAnsi="Arial Narrow" w:cs="Arial"/>
          <w:szCs w:val="16"/>
        </w:rPr>
      </w:pPr>
      <w:r w:rsidRPr="00345B1C">
        <w:rPr>
          <w:rFonts w:ascii="Arial Narrow" w:hAnsi="Arial Narrow" w:cs="Arial"/>
          <w:szCs w:val="16"/>
        </w:rPr>
        <w:t xml:space="preserve">V zmysle znenia Zákona č. 124/2006 </w:t>
      </w:r>
      <w:proofErr w:type="spellStart"/>
      <w:r w:rsidRPr="00345B1C">
        <w:rPr>
          <w:rFonts w:ascii="Arial Narrow" w:hAnsi="Arial Narrow" w:cs="Arial"/>
          <w:szCs w:val="16"/>
        </w:rPr>
        <w:t>Z.z</w:t>
      </w:r>
      <w:proofErr w:type="spellEnd"/>
      <w:r w:rsidRPr="00345B1C">
        <w:rPr>
          <w:rFonts w:ascii="Arial Narrow" w:hAnsi="Arial Narrow" w:cs="Arial"/>
          <w:szCs w:val="16"/>
        </w:rPr>
        <w:t>. o bezpečnosti a ochrane zdravia pri práci v znení zákona č. 95/2000 </w:t>
      </w:r>
      <w:proofErr w:type="spellStart"/>
      <w:r w:rsidRPr="00345B1C">
        <w:rPr>
          <w:rFonts w:ascii="Arial Narrow" w:hAnsi="Arial Narrow" w:cs="Arial"/>
          <w:szCs w:val="16"/>
        </w:rPr>
        <w:t>Z.z</w:t>
      </w:r>
      <w:proofErr w:type="spellEnd"/>
      <w:r w:rsidRPr="00345B1C">
        <w:rPr>
          <w:rFonts w:ascii="Arial Narrow" w:hAnsi="Arial Narrow" w:cs="Arial"/>
          <w:szCs w:val="16"/>
        </w:rPr>
        <w:t>. a o doplnení Zákonníka práce je v ďalšom uvedené vytypovanie, posúdenie a vyhodnotenie neodstrániteľných nebezpečenstiev a neodstrániteľných ohrození vyplývajúcich z navrhovaných riešení v určených prevádzkových a užívateľských podmienkach a návrh ochranných opatrení proti týmto nebezpečenstvám a ohrozeniam.</w:t>
      </w:r>
    </w:p>
    <w:p w14:paraId="130C2466" w14:textId="77777777" w:rsidR="009A26D1" w:rsidRPr="00345B1C" w:rsidRDefault="009A26D1" w:rsidP="009A26D1">
      <w:pPr>
        <w:pStyle w:val="Odsekzoznamu"/>
        <w:keepNext/>
        <w:keepLines/>
        <w:numPr>
          <w:ilvl w:val="0"/>
          <w:numId w:val="2"/>
        </w:numPr>
        <w:spacing w:before="200" w:after="120"/>
        <w:contextualSpacing w:val="0"/>
        <w:outlineLvl w:val="1"/>
        <w:rPr>
          <w:rFonts w:ascii="Arial Narrow" w:eastAsiaTheme="majorEastAsia" w:hAnsi="Arial Narrow" w:cstheme="majorBidi"/>
          <w:b/>
          <w:bCs/>
          <w:caps/>
          <w:vanish/>
          <w:color w:val="000000" w:themeColor="text1"/>
          <w:szCs w:val="16"/>
          <w:lang w:eastAsia="en-US"/>
        </w:rPr>
      </w:pPr>
    </w:p>
    <w:p w14:paraId="602A651D" w14:textId="68F4D13E" w:rsidR="00944C5A" w:rsidRPr="00345B1C" w:rsidRDefault="00944C5A" w:rsidP="009A26D1">
      <w:pPr>
        <w:pStyle w:val="Nadpis2"/>
        <w:rPr>
          <w:rFonts w:ascii="Arial Narrow" w:hAnsi="Arial Narrow"/>
          <w:szCs w:val="16"/>
        </w:rPr>
      </w:pPr>
      <w:r w:rsidRPr="00345B1C">
        <w:rPr>
          <w:rFonts w:ascii="Arial Narrow" w:hAnsi="Arial Narrow"/>
          <w:szCs w:val="16"/>
        </w:rPr>
        <w:t>NEODSTRÁNITE</w:t>
      </w:r>
      <w:r w:rsidRPr="00345B1C">
        <w:rPr>
          <w:rFonts w:ascii="Arial Narrow" w:hAnsi="Arial Narrow" w:cs="Calibri"/>
          <w:szCs w:val="16"/>
        </w:rPr>
        <w:t>Ľ</w:t>
      </w:r>
      <w:r w:rsidRPr="00345B1C">
        <w:rPr>
          <w:rFonts w:ascii="Arial Narrow" w:hAnsi="Arial Narrow"/>
          <w:szCs w:val="16"/>
        </w:rPr>
        <w:t>NÉ NEBEZPE</w:t>
      </w:r>
      <w:r w:rsidRPr="00345B1C">
        <w:rPr>
          <w:rFonts w:ascii="Arial Narrow" w:hAnsi="Arial Narrow" w:cs="Calibri"/>
          <w:szCs w:val="16"/>
        </w:rPr>
        <w:t>Č</w:t>
      </w:r>
      <w:r w:rsidRPr="00345B1C">
        <w:rPr>
          <w:rFonts w:ascii="Arial Narrow" w:hAnsi="Arial Narrow"/>
          <w:szCs w:val="16"/>
        </w:rPr>
        <w:t>ENSTVO-STAV/VLASTNOS</w:t>
      </w:r>
      <w:r w:rsidRPr="00345B1C">
        <w:rPr>
          <w:rFonts w:ascii="Arial Narrow" w:hAnsi="Arial Narrow" w:cs="Calibri"/>
          <w:szCs w:val="16"/>
        </w:rPr>
        <w:t>Ť</w:t>
      </w:r>
      <w:r w:rsidRPr="00345B1C">
        <w:rPr>
          <w:rFonts w:ascii="Arial Narrow" w:hAnsi="Arial Narrow"/>
          <w:szCs w:val="16"/>
        </w:rPr>
        <w:t xml:space="preserve"> PO</w:t>
      </w:r>
      <w:r w:rsidRPr="00345B1C">
        <w:rPr>
          <w:rFonts w:ascii="Arial Narrow" w:hAnsi="Arial Narrow" w:cs="Calibri"/>
          <w:szCs w:val="16"/>
        </w:rPr>
        <w:t>Š</w:t>
      </w:r>
      <w:r w:rsidRPr="00345B1C">
        <w:rPr>
          <w:rFonts w:ascii="Arial Narrow" w:hAnsi="Arial Narrow"/>
          <w:szCs w:val="16"/>
        </w:rPr>
        <w:t>KODZUJÚCA ZDRAVIE</w:t>
      </w:r>
    </w:p>
    <w:p w14:paraId="5575FD73"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po</w:t>
      </w:r>
      <w:r w:rsidRPr="00345B1C">
        <w:rPr>
          <w:rFonts w:ascii="Arial Narrow" w:hAnsi="Arial Narrow" w:cs="Calibri"/>
          <w:szCs w:val="16"/>
        </w:rPr>
        <w:t>š</w:t>
      </w:r>
      <w:r w:rsidRPr="00345B1C">
        <w:rPr>
          <w:rFonts w:ascii="Arial Narrow" w:hAnsi="Arial Narrow" w:cs="ISOCT3"/>
          <w:szCs w:val="16"/>
        </w:rPr>
        <w:t>kodenie izolácie elektrick</w:t>
      </w:r>
      <w:r w:rsidRPr="00345B1C">
        <w:rPr>
          <w:rFonts w:ascii="Arial Narrow" w:hAnsi="Arial Narrow" w:cs="Calibri"/>
          <w:szCs w:val="16"/>
        </w:rPr>
        <w:t>ý</w:t>
      </w:r>
      <w:r w:rsidRPr="00345B1C">
        <w:rPr>
          <w:rFonts w:ascii="Arial Narrow" w:hAnsi="Arial Narrow" w:cs="ISOCT3"/>
          <w:szCs w:val="16"/>
        </w:rPr>
        <w:t>ch rozvodov a el. prístrojov mechanicky, starnutím, po</w:t>
      </w:r>
      <w:r w:rsidRPr="00345B1C">
        <w:rPr>
          <w:rFonts w:ascii="Arial Narrow" w:hAnsi="Arial Narrow" w:cs="Calibri"/>
          <w:szCs w:val="16"/>
        </w:rPr>
        <w:t>š</w:t>
      </w:r>
      <w:r w:rsidRPr="00345B1C">
        <w:rPr>
          <w:rFonts w:ascii="Arial Narrow" w:hAnsi="Arial Narrow" w:cs="ISOCT3"/>
          <w:szCs w:val="16"/>
        </w:rPr>
        <w:t>kodením káblov</w:t>
      </w:r>
      <w:r w:rsidRPr="00345B1C">
        <w:rPr>
          <w:rFonts w:ascii="Arial Narrow" w:hAnsi="Arial Narrow" w:cs="Calibri"/>
          <w:szCs w:val="16"/>
        </w:rPr>
        <w:t>ý</w:t>
      </w:r>
      <w:r w:rsidRPr="00345B1C">
        <w:rPr>
          <w:rFonts w:ascii="Arial Narrow" w:hAnsi="Arial Narrow" w:cs="ISOCT3"/>
          <w:szCs w:val="16"/>
        </w:rPr>
        <w:t>ch lávok  (mechanick</w:t>
      </w:r>
      <w:r w:rsidRPr="00345B1C">
        <w:rPr>
          <w:rFonts w:ascii="Arial Narrow" w:hAnsi="Arial Narrow" w:cs="Calibri"/>
          <w:szCs w:val="16"/>
        </w:rPr>
        <w:t>ý</w:t>
      </w:r>
      <w:r w:rsidRPr="00345B1C">
        <w:rPr>
          <w:rFonts w:ascii="Arial Narrow" w:hAnsi="Arial Narrow" w:cs="ISOCT3"/>
          <w:szCs w:val="16"/>
        </w:rPr>
        <w:t>m, koróznym pôsobením)</w:t>
      </w:r>
    </w:p>
    <w:p w14:paraId="2A88FE8B"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po</w:t>
      </w:r>
      <w:r w:rsidRPr="00345B1C">
        <w:rPr>
          <w:rFonts w:ascii="Arial Narrow" w:hAnsi="Arial Narrow" w:cs="Calibri"/>
          <w:szCs w:val="16"/>
        </w:rPr>
        <w:t>š</w:t>
      </w:r>
      <w:r w:rsidRPr="00345B1C">
        <w:rPr>
          <w:rFonts w:ascii="Arial Narrow" w:hAnsi="Arial Narrow" w:cs="ISOCT3"/>
          <w:szCs w:val="16"/>
        </w:rPr>
        <w:t>kodenie a starnutie svietidiel, sveteln</w:t>
      </w:r>
      <w:r w:rsidRPr="00345B1C">
        <w:rPr>
          <w:rFonts w:ascii="Arial Narrow" w:hAnsi="Arial Narrow" w:cs="Calibri"/>
          <w:szCs w:val="16"/>
        </w:rPr>
        <w:t>ý</w:t>
      </w:r>
      <w:r w:rsidRPr="00345B1C">
        <w:rPr>
          <w:rFonts w:ascii="Arial Narrow" w:hAnsi="Arial Narrow" w:cs="ISOCT3"/>
          <w:szCs w:val="16"/>
        </w:rPr>
        <w:t>ch zdrojov, isti</w:t>
      </w:r>
      <w:r w:rsidRPr="00345B1C">
        <w:rPr>
          <w:rFonts w:ascii="Arial Narrow" w:hAnsi="Arial Narrow" w:cs="Calibri"/>
          <w:szCs w:val="16"/>
        </w:rPr>
        <w:t>č</w:t>
      </w:r>
      <w:r w:rsidRPr="00345B1C">
        <w:rPr>
          <w:rFonts w:ascii="Arial Narrow" w:hAnsi="Arial Narrow" w:cs="ISOCT3"/>
          <w:szCs w:val="16"/>
        </w:rPr>
        <w:t>ov, prístroje a pod., skryté v</w:t>
      </w:r>
      <w:r w:rsidRPr="00345B1C">
        <w:rPr>
          <w:rFonts w:ascii="Arial Narrow" w:hAnsi="Arial Narrow" w:cs="Calibri"/>
          <w:szCs w:val="16"/>
        </w:rPr>
        <w:t>ý</w:t>
      </w:r>
      <w:r w:rsidRPr="00345B1C">
        <w:rPr>
          <w:rFonts w:ascii="Arial Narrow" w:hAnsi="Arial Narrow" w:cs="ISOCT3"/>
          <w:szCs w:val="16"/>
        </w:rPr>
        <w:t>robné chyby káblov a prístrojov</w:t>
      </w:r>
    </w:p>
    <w:p w14:paraId="6499E533"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Calibri"/>
          <w:szCs w:val="16"/>
        </w:rPr>
        <w:t>ž</w:t>
      </w:r>
      <w:r w:rsidRPr="00345B1C">
        <w:rPr>
          <w:rFonts w:ascii="Arial Narrow" w:hAnsi="Arial Narrow" w:cs="ISOCT3"/>
          <w:szCs w:val="16"/>
        </w:rPr>
        <w:t>ivotnos</w:t>
      </w:r>
      <w:r w:rsidRPr="00345B1C">
        <w:rPr>
          <w:rFonts w:ascii="Arial Narrow" w:hAnsi="Arial Narrow" w:cs="Calibri"/>
          <w:szCs w:val="16"/>
        </w:rPr>
        <w:t>ť</w:t>
      </w:r>
      <w:r w:rsidRPr="00345B1C">
        <w:rPr>
          <w:rFonts w:ascii="Arial Narrow" w:hAnsi="Arial Narrow" w:cs="ISOCT3"/>
          <w:szCs w:val="16"/>
        </w:rPr>
        <w:t xml:space="preserve"> elektrick</w:t>
      </w:r>
      <w:r w:rsidRPr="00345B1C">
        <w:rPr>
          <w:rFonts w:ascii="Arial Narrow" w:hAnsi="Arial Narrow" w:cs="Calibri"/>
          <w:szCs w:val="16"/>
        </w:rPr>
        <w:t>ý</w:t>
      </w:r>
      <w:r w:rsidRPr="00345B1C">
        <w:rPr>
          <w:rFonts w:ascii="Arial Narrow" w:hAnsi="Arial Narrow" w:cs="ISOCT3"/>
          <w:szCs w:val="16"/>
        </w:rPr>
        <w:t>ch zariadení, záru</w:t>
      </w:r>
      <w:r w:rsidRPr="00345B1C">
        <w:rPr>
          <w:rFonts w:ascii="Arial Narrow" w:hAnsi="Arial Narrow" w:cs="Calibri"/>
          <w:szCs w:val="16"/>
        </w:rPr>
        <w:t>č</w:t>
      </w:r>
      <w:r w:rsidRPr="00345B1C">
        <w:rPr>
          <w:rFonts w:ascii="Arial Narrow" w:hAnsi="Arial Narrow" w:cs="ISOCT3"/>
          <w:szCs w:val="16"/>
        </w:rPr>
        <w:t>ná doba elektrozariadení a elektro in</w:t>
      </w:r>
      <w:r w:rsidRPr="00345B1C">
        <w:rPr>
          <w:rFonts w:ascii="Arial Narrow" w:hAnsi="Arial Narrow" w:cs="Calibri"/>
          <w:szCs w:val="16"/>
        </w:rPr>
        <w:t>š</w:t>
      </w:r>
      <w:r w:rsidRPr="00345B1C">
        <w:rPr>
          <w:rFonts w:ascii="Arial Narrow" w:hAnsi="Arial Narrow" w:cs="ISOCT3"/>
          <w:szCs w:val="16"/>
        </w:rPr>
        <w:t>talácií</w:t>
      </w:r>
    </w:p>
    <w:p w14:paraId="7EFAB309"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neodborná manipulácia na elektrozariadení</w:t>
      </w:r>
      <w:bookmarkStart w:id="16" w:name="_Toc91855851"/>
    </w:p>
    <w:p w14:paraId="72B3547B" w14:textId="77777777" w:rsidR="00944C5A" w:rsidRPr="00345B1C" w:rsidRDefault="00944C5A" w:rsidP="00944C5A">
      <w:pPr>
        <w:pStyle w:val="Nadpis2"/>
        <w:rPr>
          <w:rFonts w:ascii="Arial Narrow" w:hAnsi="Arial Narrow"/>
          <w:szCs w:val="16"/>
        </w:rPr>
      </w:pPr>
      <w:r w:rsidRPr="00345B1C">
        <w:rPr>
          <w:rFonts w:ascii="Arial Narrow" w:hAnsi="Arial Narrow"/>
          <w:szCs w:val="16"/>
        </w:rPr>
        <w:t>NEODSTRÁNITE</w:t>
      </w:r>
      <w:r w:rsidRPr="00345B1C">
        <w:rPr>
          <w:rFonts w:ascii="Arial Narrow" w:hAnsi="Arial Narrow" w:cs="Calibri"/>
          <w:szCs w:val="16"/>
        </w:rPr>
        <w:t>Ľ</w:t>
      </w:r>
      <w:r w:rsidRPr="00345B1C">
        <w:rPr>
          <w:rFonts w:ascii="Arial Narrow" w:hAnsi="Arial Narrow"/>
          <w:szCs w:val="16"/>
        </w:rPr>
        <w:t>NÉ OHROZENIE</w:t>
      </w:r>
      <w:bookmarkEnd w:id="16"/>
    </w:p>
    <w:p w14:paraId="64BCE865"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úrazy obsluhy rôznej povahy pri obsluhe, údr</w:t>
      </w:r>
      <w:r w:rsidRPr="00345B1C">
        <w:rPr>
          <w:rFonts w:ascii="Arial Narrow" w:hAnsi="Arial Narrow" w:cs="Calibri"/>
          <w:szCs w:val="16"/>
        </w:rPr>
        <w:t>ž</w:t>
      </w:r>
      <w:r w:rsidRPr="00345B1C">
        <w:rPr>
          <w:rFonts w:ascii="Arial Narrow" w:hAnsi="Arial Narrow" w:cs="ISOCT3"/>
          <w:szCs w:val="16"/>
        </w:rPr>
        <w:t>be, oprave, v</w:t>
      </w:r>
      <w:r w:rsidRPr="00345B1C">
        <w:rPr>
          <w:rFonts w:ascii="Arial Narrow" w:hAnsi="Arial Narrow" w:cs="Calibri"/>
          <w:szCs w:val="16"/>
        </w:rPr>
        <w:t>ý</w:t>
      </w:r>
      <w:r w:rsidRPr="00345B1C">
        <w:rPr>
          <w:rFonts w:ascii="Arial Narrow" w:hAnsi="Arial Narrow" w:cs="ISOCT3"/>
          <w:szCs w:val="16"/>
        </w:rPr>
        <w:t>menách a</w:t>
      </w:r>
      <w:r w:rsidRPr="00345B1C">
        <w:rPr>
          <w:rFonts w:ascii="Arial Narrow" w:hAnsi="Arial Narrow" w:cs="Calibri"/>
          <w:szCs w:val="16"/>
        </w:rPr>
        <w:t> </w:t>
      </w:r>
      <w:r w:rsidRPr="00345B1C">
        <w:rPr>
          <w:rFonts w:ascii="Arial Narrow" w:hAnsi="Arial Narrow" w:cs="ISOCT3"/>
          <w:szCs w:val="16"/>
        </w:rPr>
        <w:t>pod.</w:t>
      </w:r>
    </w:p>
    <w:p w14:paraId="3E2C5251"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 xml:space="preserve">dotyk na </w:t>
      </w:r>
      <w:r w:rsidRPr="00345B1C">
        <w:rPr>
          <w:rFonts w:ascii="Arial Narrow" w:hAnsi="Arial Narrow" w:cs="Calibri"/>
          <w:szCs w:val="16"/>
        </w:rPr>
        <w:t>ž</w:t>
      </w:r>
      <w:r w:rsidRPr="00345B1C">
        <w:rPr>
          <w:rFonts w:ascii="Arial Narrow" w:hAnsi="Arial Narrow" w:cs="ISOCT3"/>
          <w:szCs w:val="16"/>
        </w:rPr>
        <w:t xml:space="preserve">ivú </w:t>
      </w:r>
      <w:r w:rsidRPr="00345B1C">
        <w:rPr>
          <w:rFonts w:ascii="Arial Narrow" w:hAnsi="Arial Narrow" w:cs="Calibri"/>
          <w:szCs w:val="16"/>
        </w:rPr>
        <w:t>č</w:t>
      </w:r>
      <w:r w:rsidRPr="00345B1C">
        <w:rPr>
          <w:rFonts w:ascii="Arial Narrow" w:hAnsi="Arial Narrow" w:cs="ISOCT3"/>
          <w:szCs w:val="16"/>
        </w:rPr>
        <w:t>as</w:t>
      </w:r>
      <w:r w:rsidRPr="00345B1C">
        <w:rPr>
          <w:rFonts w:ascii="Arial Narrow" w:hAnsi="Arial Narrow" w:cs="Calibri"/>
          <w:szCs w:val="16"/>
        </w:rPr>
        <w:t>ť</w:t>
      </w:r>
      <w:r w:rsidRPr="00345B1C">
        <w:rPr>
          <w:rFonts w:ascii="Arial Narrow" w:hAnsi="Arial Narrow" w:cs="ISOCT3"/>
          <w:szCs w:val="16"/>
        </w:rPr>
        <w:t xml:space="preserve"> pri poruche elektroin</w:t>
      </w:r>
      <w:r w:rsidRPr="00345B1C">
        <w:rPr>
          <w:rFonts w:ascii="Arial Narrow" w:hAnsi="Arial Narrow" w:cs="Calibri"/>
          <w:szCs w:val="16"/>
        </w:rPr>
        <w:t>š</w:t>
      </w:r>
      <w:r w:rsidRPr="00345B1C">
        <w:rPr>
          <w:rFonts w:ascii="Arial Narrow" w:hAnsi="Arial Narrow" w:cs="ISOCT3"/>
          <w:szCs w:val="16"/>
        </w:rPr>
        <w:t>talácie, zl</w:t>
      </w:r>
      <w:r w:rsidRPr="00345B1C">
        <w:rPr>
          <w:rFonts w:ascii="Arial Narrow" w:hAnsi="Arial Narrow" w:cs="Calibri"/>
          <w:szCs w:val="16"/>
        </w:rPr>
        <w:t>ý</w:t>
      </w:r>
      <w:r w:rsidRPr="00345B1C">
        <w:rPr>
          <w:rFonts w:ascii="Arial Narrow" w:hAnsi="Arial Narrow" w:cs="ISOCT3"/>
          <w:szCs w:val="16"/>
        </w:rPr>
        <w:t xml:space="preserve"> stav ochrany pred úrazom elektrick</w:t>
      </w:r>
      <w:r w:rsidRPr="00345B1C">
        <w:rPr>
          <w:rFonts w:ascii="Arial Narrow" w:hAnsi="Arial Narrow" w:cs="Calibri"/>
          <w:szCs w:val="16"/>
        </w:rPr>
        <w:t>ý</w:t>
      </w:r>
      <w:r w:rsidRPr="00345B1C">
        <w:rPr>
          <w:rFonts w:ascii="Arial Narrow" w:hAnsi="Arial Narrow" w:cs="ISOCT3"/>
          <w:szCs w:val="16"/>
        </w:rPr>
        <w:t>m prúdom</w:t>
      </w:r>
      <w:r w:rsidRPr="00345B1C">
        <w:rPr>
          <w:rFonts w:ascii="Arial Narrow" w:hAnsi="Arial Narrow" w:cs="Calibri"/>
          <w:szCs w:val="16"/>
        </w:rPr>
        <w:t> </w:t>
      </w:r>
      <w:r w:rsidRPr="00345B1C">
        <w:rPr>
          <w:rFonts w:ascii="Arial Narrow" w:hAnsi="Arial Narrow" w:cs="ISOCT3"/>
          <w:szCs w:val="16"/>
        </w:rPr>
        <w:t>-</w:t>
      </w:r>
      <w:r w:rsidRPr="00345B1C">
        <w:rPr>
          <w:rFonts w:ascii="Arial Narrow" w:hAnsi="Arial Narrow" w:cs="Calibri"/>
          <w:szCs w:val="16"/>
        </w:rPr>
        <w:t> </w:t>
      </w:r>
      <w:r w:rsidRPr="00345B1C">
        <w:rPr>
          <w:rFonts w:ascii="Arial Narrow" w:hAnsi="Arial Narrow" w:cs="ISOCT3"/>
          <w:szCs w:val="16"/>
        </w:rPr>
        <w:t>úraz elektrick</w:t>
      </w:r>
      <w:r w:rsidRPr="00345B1C">
        <w:rPr>
          <w:rFonts w:ascii="Arial Narrow" w:hAnsi="Arial Narrow" w:cs="Calibri"/>
          <w:szCs w:val="16"/>
        </w:rPr>
        <w:t>ý</w:t>
      </w:r>
      <w:r w:rsidRPr="00345B1C">
        <w:rPr>
          <w:rFonts w:ascii="Arial Narrow" w:hAnsi="Arial Narrow" w:cs="ISOCT3"/>
          <w:szCs w:val="16"/>
        </w:rPr>
        <w:t xml:space="preserve">m prúdom, pád, popáleniny, </w:t>
      </w:r>
      <w:r w:rsidRPr="00345B1C">
        <w:rPr>
          <w:rFonts w:ascii="Arial Narrow" w:hAnsi="Arial Narrow" w:cs="Calibri"/>
          <w:szCs w:val="16"/>
        </w:rPr>
        <w:t>š</w:t>
      </w:r>
      <w:r w:rsidRPr="00345B1C">
        <w:rPr>
          <w:rFonts w:ascii="Arial Narrow" w:hAnsi="Arial Narrow" w:cs="ISOCT3"/>
          <w:szCs w:val="16"/>
        </w:rPr>
        <w:t>ok</w:t>
      </w:r>
    </w:p>
    <w:p w14:paraId="455ECF48"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náhodn</w:t>
      </w:r>
      <w:r w:rsidRPr="00345B1C">
        <w:rPr>
          <w:rFonts w:ascii="Arial Narrow" w:hAnsi="Arial Narrow" w:cs="Calibri"/>
          <w:szCs w:val="16"/>
        </w:rPr>
        <w:t>ý</w:t>
      </w:r>
      <w:r w:rsidRPr="00345B1C">
        <w:rPr>
          <w:rFonts w:ascii="Arial Narrow" w:hAnsi="Arial Narrow" w:cs="ISOCT3"/>
          <w:szCs w:val="16"/>
        </w:rPr>
        <w:t xml:space="preserve"> dotyk na </w:t>
      </w:r>
      <w:r w:rsidRPr="00345B1C">
        <w:rPr>
          <w:rFonts w:ascii="Arial Narrow" w:hAnsi="Arial Narrow" w:cs="Calibri"/>
          <w:szCs w:val="16"/>
        </w:rPr>
        <w:t>ž</w:t>
      </w:r>
      <w:r w:rsidRPr="00345B1C">
        <w:rPr>
          <w:rFonts w:ascii="Arial Narrow" w:hAnsi="Arial Narrow" w:cs="ISOCT3"/>
          <w:szCs w:val="16"/>
        </w:rPr>
        <w:t xml:space="preserve">ivú </w:t>
      </w:r>
      <w:r w:rsidRPr="00345B1C">
        <w:rPr>
          <w:rFonts w:ascii="Arial Narrow" w:hAnsi="Arial Narrow" w:cs="Calibri"/>
          <w:szCs w:val="16"/>
        </w:rPr>
        <w:t>č</w:t>
      </w:r>
      <w:r w:rsidRPr="00345B1C">
        <w:rPr>
          <w:rFonts w:ascii="Arial Narrow" w:hAnsi="Arial Narrow" w:cs="ISOCT3"/>
          <w:szCs w:val="16"/>
        </w:rPr>
        <w:t>as</w:t>
      </w:r>
      <w:r w:rsidRPr="00345B1C">
        <w:rPr>
          <w:rFonts w:ascii="Arial Narrow" w:hAnsi="Arial Narrow" w:cs="Calibri"/>
          <w:szCs w:val="16"/>
        </w:rPr>
        <w:t>ť</w:t>
      </w:r>
      <w:r w:rsidRPr="00345B1C">
        <w:rPr>
          <w:rFonts w:ascii="Arial Narrow" w:hAnsi="Arial Narrow" w:cs="ISOCT3"/>
          <w:szCs w:val="16"/>
        </w:rPr>
        <w:t>, zl</w:t>
      </w:r>
      <w:r w:rsidRPr="00345B1C">
        <w:rPr>
          <w:rFonts w:ascii="Arial Narrow" w:hAnsi="Arial Narrow" w:cs="Calibri"/>
          <w:szCs w:val="16"/>
        </w:rPr>
        <w:t>ý</w:t>
      </w:r>
      <w:r w:rsidRPr="00345B1C">
        <w:rPr>
          <w:rFonts w:ascii="Arial Narrow" w:hAnsi="Arial Narrow" w:cs="ISOCT3"/>
          <w:szCs w:val="16"/>
        </w:rPr>
        <w:t xml:space="preserve"> stav ochrany pred úrazom elektrick</w:t>
      </w:r>
      <w:r w:rsidRPr="00345B1C">
        <w:rPr>
          <w:rFonts w:ascii="Arial Narrow" w:hAnsi="Arial Narrow" w:cs="Calibri"/>
          <w:szCs w:val="16"/>
        </w:rPr>
        <w:t>ý</w:t>
      </w:r>
      <w:r w:rsidRPr="00345B1C">
        <w:rPr>
          <w:rFonts w:ascii="Arial Narrow" w:hAnsi="Arial Narrow" w:cs="ISOCT3"/>
          <w:szCs w:val="16"/>
        </w:rPr>
        <w:t>m prúdom - úraz elektrick</w:t>
      </w:r>
      <w:r w:rsidRPr="00345B1C">
        <w:rPr>
          <w:rFonts w:ascii="Arial Narrow" w:hAnsi="Arial Narrow" w:cs="Calibri"/>
          <w:szCs w:val="16"/>
        </w:rPr>
        <w:t>ý</w:t>
      </w:r>
      <w:r w:rsidRPr="00345B1C">
        <w:rPr>
          <w:rFonts w:ascii="Arial Narrow" w:hAnsi="Arial Narrow" w:cs="ISOCT3"/>
          <w:szCs w:val="16"/>
        </w:rPr>
        <w:t xml:space="preserve">m prúdom, pád, popáleniny, </w:t>
      </w:r>
      <w:r w:rsidRPr="00345B1C">
        <w:rPr>
          <w:rFonts w:ascii="Arial Narrow" w:hAnsi="Arial Narrow" w:cs="Calibri"/>
          <w:szCs w:val="16"/>
        </w:rPr>
        <w:t>š</w:t>
      </w:r>
      <w:r w:rsidRPr="00345B1C">
        <w:rPr>
          <w:rFonts w:ascii="Arial Narrow" w:hAnsi="Arial Narrow" w:cs="ISOCT3"/>
          <w:szCs w:val="16"/>
        </w:rPr>
        <w:t>ok</w:t>
      </w:r>
    </w:p>
    <w:p w14:paraId="6142DF89"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lastRenderedPageBreak/>
        <w:t>nedodr</w:t>
      </w:r>
      <w:r w:rsidRPr="00345B1C">
        <w:rPr>
          <w:rFonts w:ascii="Arial Narrow" w:hAnsi="Arial Narrow" w:cs="Calibri"/>
          <w:szCs w:val="16"/>
        </w:rPr>
        <w:t>ž</w:t>
      </w:r>
      <w:r w:rsidRPr="00345B1C">
        <w:rPr>
          <w:rFonts w:ascii="Arial Narrow" w:hAnsi="Arial Narrow" w:cs="ISOCT3"/>
          <w:szCs w:val="16"/>
        </w:rPr>
        <w:t>anie pracovnej disciplíny, pracovn</w:t>
      </w:r>
      <w:r w:rsidRPr="00345B1C">
        <w:rPr>
          <w:rFonts w:ascii="Arial Narrow" w:hAnsi="Arial Narrow" w:cs="Calibri"/>
          <w:szCs w:val="16"/>
        </w:rPr>
        <w:t>ý</w:t>
      </w:r>
      <w:r w:rsidRPr="00345B1C">
        <w:rPr>
          <w:rFonts w:ascii="Arial Narrow" w:hAnsi="Arial Narrow" w:cs="ISOCT3"/>
          <w:szCs w:val="16"/>
        </w:rPr>
        <w:t>ch postupov a elektrotechnick</w:t>
      </w:r>
      <w:r w:rsidRPr="00345B1C">
        <w:rPr>
          <w:rFonts w:ascii="Arial Narrow" w:hAnsi="Arial Narrow" w:cs="Calibri"/>
          <w:szCs w:val="16"/>
        </w:rPr>
        <w:t>ý</w:t>
      </w:r>
      <w:r w:rsidRPr="00345B1C">
        <w:rPr>
          <w:rFonts w:ascii="Arial Narrow" w:hAnsi="Arial Narrow" w:cs="ISOCT3"/>
          <w:szCs w:val="16"/>
        </w:rPr>
        <w:t>ch predpisov pre</w:t>
      </w:r>
      <w:r w:rsidRPr="00345B1C">
        <w:rPr>
          <w:rFonts w:ascii="Arial Narrow" w:hAnsi="Arial Narrow" w:cs="Calibri"/>
          <w:szCs w:val="16"/>
        </w:rPr>
        <w:t> </w:t>
      </w:r>
      <w:r w:rsidRPr="00345B1C">
        <w:rPr>
          <w:rFonts w:ascii="Arial Narrow" w:hAnsi="Arial Narrow" w:cs="ISOCT3"/>
          <w:szCs w:val="16"/>
        </w:rPr>
        <w:t>bezpe</w:t>
      </w:r>
      <w:r w:rsidRPr="00345B1C">
        <w:rPr>
          <w:rFonts w:ascii="Arial Narrow" w:hAnsi="Arial Narrow" w:cs="Calibri"/>
          <w:szCs w:val="16"/>
        </w:rPr>
        <w:t>č</w:t>
      </w:r>
      <w:r w:rsidRPr="00345B1C">
        <w:rPr>
          <w:rFonts w:ascii="Arial Narrow" w:hAnsi="Arial Narrow" w:cs="ISOCT3"/>
          <w:szCs w:val="16"/>
        </w:rPr>
        <w:t>nos</w:t>
      </w:r>
      <w:r w:rsidRPr="00345B1C">
        <w:rPr>
          <w:rFonts w:ascii="Arial Narrow" w:hAnsi="Arial Narrow" w:cs="Calibri"/>
          <w:szCs w:val="16"/>
        </w:rPr>
        <w:t>ť</w:t>
      </w:r>
      <w:r w:rsidRPr="00345B1C">
        <w:rPr>
          <w:rFonts w:ascii="Arial Narrow" w:hAnsi="Arial Narrow" w:cs="ISOCT3"/>
          <w:szCs w:val="16"/>
        </w:rPr>
        <w:t xml:space="preserve"> práce (STN 34 3100, STN 34 3101, STN 34 3108)</w:t>
      </w:r>
    </w:p>
    <w:p w14:paraId="5D867790"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zl</w:t>
      </w:r>
      <w:r w:rsidRPr="00345B1C">
        <w:rPr>
          <w:rFonts w:ascii="Arial Narrow" w:hAnsi="Arial Narrow" w:cs="Calibri"/>
          <w:szCs w:val="16"/>
        </w:rPr>
        <w:t>ý</w:t>
      </w:r>
      <w:r w:rsidRPr="00345B1C">
        <w:rPr>
          <w:rFonts w:ascii="Arial Narrow" w:hAnsi="Arial Narrow" w:cs="ISOCT3"/>
          <w:szCs w:val="16"/>
        </w:rPr>
        <w:t xml:space="preserve"> stav elektrického ru</w:t>
      </w:r>
      <w:r w:rsidRPr="00345B1C">
        <w:rPr>
          <w:rFonts w:ascii="Arial Narrow" w:hAnsi="Arial Narrow" w:cs="Calibri"/>
          <w:szCs w:val="16"/>
        </w:rPr>
        <w:t>č</w:t>
      </w:r>
      <w:r w:rsidRPr="00345B1C">
        <w:rPr>
          <w:rFonts w:ascii="Arial Narrow" w:hAnsi="Arial Narrow" w:cs="ISOCT3"/>
          <w:szCs w:val="16"/>
        </w:rPr>
        <w:t xml:space="preserve">ného náradia </w:t>
      </w:r>
    </w:p>
    <w:p w14:paraId="0AA5C5A1" w14:textId="77777777" w:rsidR="00944C5A" w:rsidRPr="00345B1C" w:rsidRDefault="00944C5A" w:rsidP="00944C5A">
      <w:pPr>
        <w:widowControl/>
        <w:numPr>
          <w:ilvl w:val="0"/>
          <w:numId w:val="4"/>
        </w:numPr>
        <w:tabs>
          <w:tab w:val="clear" w:pos="567"/>
        </w:tabs>
        <w:overflowPunct/>
        <w:autoSpaceDE/>
        <w:autoSpaceDN/>
        <w:adjustRightInd/>
        <w:ind w:left="1134" w:hanging="357"/>
        <w:rPr>
          <w:rFonts w:ascii="Arial Narrow" w:hAnsi="Arial Narrow" w:cs="ISOCT3"/>
          <w:szCs w:val="16"/>
        </w:rPr>
      </w:pPr>
      <w:r w:rsidRPr="00345B1C">
        <w:rPr>
          <w:rFonts w:ascii="Arial Narrow" w:hAnsi="Arial Narrow" w:cs="ISOCT3"/>
          <w:szCs w:val="16"/>
        </w:rPr>
        <w:t>neodbornos</w:t>
      </w:r>
      <w:r w:rsidRPr="00345B1C">
        <w:rPr>
          <w:rFonts w:ascii="Arial Narrow" w:hAnsi="Arial Narrow" w:cs="Calibri"/>
          <w:szCs w:val="16"/>
        </w:rPr>
        <w:t>ť</w:t>
      </w:r>
      <w:r w:rsidRPr="00345B1C">
        <w:rPr>
          <w:rFonts w:ascii="Arial Narrow" w:hAnsi="Arial Narrow" w:cs="ISOCT3"/>
          <w:szCs w:val="16"/>
        </w:rPr>
        <w:t xml:space="preserve"> a nespôsobilos</w:t>
      </w:r>
      <w:r w:rsidRPr="00345B1C">
        <w:rPr>
          <w:rFonts w:ascii="Arial Narrow" w:hAnsi="Arial Narrow" w:cs="Calibri"/>
          <w:szCs w:val="16"/>
        </w:rPr>
        <w:t>ť</w:t>
      </w:r>
      <w:r w:rsidRPr="00345B1C">
        <w:rPr>
          <w:rFonts w:ascii="Arial Narrow" w:hAnsi="Arial Narrow" w:cs="ISOCT3"/>
          <w:szCs w:val="16"/>
        </w:rPr>
        <w:t xml:space="preserve"> obsluhy, vniknutie nepovolan</w:t>
      </w:r>
      <w:r w:rsidRPr="00345B1C">
        <w:rPr>
          <w:rFonts w:ascii="Arial Narrow" w:hAnsi="Arial Narrow" w:cs="Calibri"/>
          <w:szCs w:val="16"/>
        </w:rPr>
        <w:t>ý</w:t>
      </w:r>
      <w:r w:rsidRPr="00345B1C">
        <w:rPr>
          <w:rFonts w:ascii="Arial Narrow" w:hAnsi="Arial Narrow" w:cs="ISOCT3"/>
          <w:szCs w:val="16"/>
        </w:rPr>
        <w:t>ch osôb do</w:t>
      </w:r>
      <w:r w:rsidRPr="00345B1C">
        <w:rPr>
          <w:rFonts w:ascii="Arial Narrow" w:hAnsi="Arial Narrow" w:cs="Calibri"/>
          <w:szCs w:val="16"/>
        </w:rPr>
        <w:t> </w:t>
      </w:r>
      <w:r w:rsidRPr="00345B1C">
        <w:rPr>
          <w:rFonts w:ascii="Arial Narrow" w:hAnsi="Arial Narrow" w:cs="ISOCT3"/>
          <w:szCs w:val="16"/>
        </w:rPr>
        <w:t xml:space="preserve">blízkosti zariadenia </w:t>
      </w:r>
    </w:p>
    <w:p w14:paraId="149B5DB3" w14:textId="77777777" w:rsidR="00944C5A" w:rsidRPr="00345B1C" w:rsidRDefault="00944C5A" w:rsidP="00944C5A">
      <w:pPr>
        <w:pStyle w:val="Nadpis2"/>
        <w:rPr>
          <w:rFonts w:ascii="Arial Narrow" w:hAnsi="Arial Narrow"/>
          <w:szCs w:val="16"/>
        </w:rPr>
      </w:pPr>
      <w:bookmarkStart w:id="17" w:name="_Toc91855852"/>
      <w:r w:rsidRPr="00345B1C">
        <w:rPr>
          <w:rFonts w:ascii="Arial Narrow" w:hAnsi="Arial Narrow"/>
          <w:szCs w:val="16"/>
        </w:rPr>
        <w:t>MIESTA KDE SA VYSKYTUJE NEDODSTRÁNITE</w:t>
      </w:r>
      <w:r w:rsidRPr="00345B1C">
        <w:rPr>
          <w:rFonts w:ascii="Arial Narrow" w:hAnsi="Arial Narrow" w:cs="Calibri"/>
          <w:szCs w:val="16"/>
        </w:rPr>
        <w:t>Ľ</w:t>
      </w:r>
      <w:r w:rsidRPr="00345B1C">
        <w:rPr>
          <w:rFonts w:ascii="Arial Narrow" w:hAnsi="Arial Narrow"/>
          <w:szCs w:val="16"/>
        </w:rPr>
        <w:t>NÉ NEBEZPE</w:t>
      </w:r>
      <w:r w:rsidRPr="00345B1C">
        <w:rPr>
          <w:rFonts w:ascii="Arial Narrow" w:hAnsi="Arial Narrow" w:cs="Calibri"/>
          <w:szCs w:val="16"/>
        </w:rPr>
        <w:t>Č</w:t>
      </w:r>
      <w:r w:rsidRPr="00345B1C">
        <w:rPr>
          <w:rFonts w:ascii="Arial Narrow" w:hAnsi="Arial Narrow"/>
          <w:szCs w:val="16"/>
        </w:rPr>
        <w:t>ENSTVO A OHROZENIE</w:t>
      </w:r>
      <w:bookmarkEnd w:id="17"/>
    </w:p>
    <w:p w14:paraId="276655F3" w14:textId="77777777" w:rsidR="00944C5A" w:rsidRPr="00345B1C" w:rsidRDefault="00944C5A" w:rsidP="00944C5A">
      <w:pPr>
        <w:ind w:firstLine="567"/>
        <w:rPr>
          <w:rFonts w:ascii="Arial Narrow" w:hAnsi="Arial Narrow" w:cs="ISOCT3"/>
          <w:szCs w:val="16"/>
        </w:rPr>
      </w:pPr>
      <w:r w:rsidRPr="00345B1C">
        <w:rPr>
          <w:rFonts w:ascii="Arial Narrow" w:hAnsi="Arial Narrow" w:cs="ISOCT3"/>
          <w:szCs w:val="16"/>
        </w:rPr>
        <w:t>Prevádzka (miestnosti) s</w:t>
      </w:r>
      <w:r w:rsidRPr="00345B1C">
        <w:rPr>
          <w:rFonts w:ascii="Arial Narrow" w:hAnsi="Arial Narrow" w:cs="Calibri"/>
          <w:szCs w:val="16"/>
        </w:rPr>
        <w:t> </w:t>
      </w:r>
      <w:r w:rsidRPr="00345B1C">
        <w:rPr>
          <w:rFonts w:ascii="Arial Narrow" w:hAnsi="Arial Narrow" w:cs="ISOCT3"/>
          <w:szCs w:val="16"/>
        </w:rPr>
        <w:t>elektrick</w:t>
      </w:r>
      <w:r w:rsidRPr="00345B1C">
        <w:rPr>
          <w:rFonts w:ascii="Arial Narrow" w:hAnsi="Arial Narrow" w:cs="Calibri"/>
          <w:szCs w:val="16"/>
        </w:rPr>
        <w:t>ý</w:t>
      </w:r>
      <w:r w:rsidRPr="00345B1C">
        <w:rPr>
          <w:rFonts w:ascii="Arial Narrow" w:hAnsi="Arial Narrow" w:cs="ISOCT3"/>
          <w:szCs w:val="16"/>
        </w:rPr>
        <w:t>mi in</w:t>
      </w:r>
      <w:r w:rsidRPr="00345B1C">
        <w:rPr>
          <w:rFonts w:ascii="Arial Narrow" w:hAnsi="Arial Narrow" w:cs="Calibri"/>
          <w:szCs w:val="16"/>
        </w:rPr>
        <w:t>š</w:t>
      </w:r>
      <w:r w:rsidRPr="00345B1C">
        <w:rPr>
          <w:rFonts w:ascii="Arial Narrow" w:hAnsi="Arial Narrow" w:cs="ISOCT3"/>
          <w:szCs w:val="16"/>
        </w:rPr>
        <w:t>taláciami. Elektrické zariadenia v</w:t>
      </w:r>
      <w:r w:rsidRPr="00345B1C">
        <w:rPr>
          <w:rFonts w:ascii="Arial Narrow" w:hAnsi="Arial Narrow" w:cs="Calibri"/>
          <w:szCs w:val="16"/>
        </w:rPr>
        <w:t> </w:t>
      </w:r>
      <w:r w:rsidRPr="00345B1C">
        <w:rPr>
          <w:rFonts w:ascii="Arial Narrow" w:hAnsi="Arial Narrow" w:cs="ISOCT3"/>
          <w:szCs w:val="16"/>
        </w:rPr>
        <w:t>tomto projekte vyhovujú po</w:t>
      </w:r>
      <w:r w:rsidRPr="00345B1C">
        <w:rPr>
          <w:rFonts w:ascii="Arial Narrow" w:hAnsi="Arial Narrow" w:cs="Calibri"/>
          <w:szCs w:val="16"/>
        </w:rPr>
        <w:t>ž</w:t>
      </w:r>
      <w:r w:rsidRPr="00345B1C">
        <w:rPr>
          <w:rFonts w:ascii="Arial Narrow" w:hAnsi="Arial Narrow" w:cs="ISOCT3"/>
          <w:szCs w:val="16"/>
        </w:rPr>
        <w:t>iadavkám vypl</w:t>
      </w:r>
      <w:r w:rsidRPr="00345B1C">
        <w:rPr>
          <w:rFonts w:ascii="Arial Narrow" w:hAnsi="Arial Narrow" w:cs="Calibri"/>
          <w:szCs w:val="16"/>
        </w:rPr>
        <w:t>ý</w:t>
      </w:r>
      <w:r w:rsidRPr="00345B1C">
        <w:rPr>
          <w:rFonts w:ascii="Arial Narrow" w:hAnsi="Arial Narrow" w:cs="ISOCT3"/>
          <w:szCs w:val="16"/>
        </w:rPr>
        <w:t>vajúcich z</w:t>
      </w:r>
      <w:r w:rsidRPr="00345B1C">
        <w:rPr>
          <w:rFonts w:ascii="Arial Narrow" w:hAnsi="Arial Narrow" w:cs="Calibri"/>
          <w:szCs w:val="16"/>
        </w:rPr>
        <w:t> </w:t>
      </w:r>
      <w:r w:rsidRPr="00345B1C">
        <w:rPr>
          <w:rFonts w:ascii="Arial Narrow" w:hAnsi="Arial Narrow" w:cs="ISOCT3"/>
          <w:szCs w:val="16"/>
        </w:rPr>
        <w:t>predpisov na zaistenie bezpe</w:t>
      </w:r>
      <w:r w:rsidRPr="00345B1C">
        <w:rPr>
          <w:rFonts w:ascii="Arial Narrow" w:hAnsi="Arial Narrow" w:cs="Calibri"/>
          <w:szCs w:val="16"/>
        </w:rPr>
        <w:t>č</w:t>
      </w:r>
      <w:r w:rsidRPr="00345B1C">
        <w:rPr>
          <w:rFonts w:ascii="Arial Narrow" w:hAnsi="Arial Narrow" w:cs="ISOCT3"/>
          <w:szCs w:val="16"/>
        </w:rPr>
        <w:t>nosti a</w:t>
      </w:r>
      <w:r w:rsidRPr="00345B1C">
        <w:rPr>
          <w:rFonts w:ascii="Arial Narrow" w:hAnsi="Arial Narrow" w:cs="Calibri"/>
          <w:szCs w:val="16"/>
        </w:rPr>
        <w:t> </w:t>
      </w:r>
      <w:r w:rsidRPr="00345B1C">
        <w:rPr>
          <w:rFonts w:ascii="Arial Narrow" w:hAnsi="Arial Narrow" w:cs="ISOCT3"/>
          <w:szCs w:val="16"/>
        </w:rPr>
        <w:t>zdravia pri práci pod</w:t>
      </w:r>
      <w:r w:rsidRPr="00345B1C">
        <w:rPr>
          <w:rFonts w:ascii="Arial Narrow" w:hAnsi="Arial Narrow" w:cs="Calibri"/>
          <w:szCs w:val="16"/>
        </w:rPr>
        <w:t>ľ</w:t>
      </w:r>
      <w:r w:rsidRPr="00345B1C">
        <w:rPr>
          <w:rFonts w:ascii="Arial Narrow" w:hAnsi="Arial Narrow" w:cs="ISOCT3"/>
          <w:szCs w:val="16"/>
        </w:rPr>
        <w:t>a §4, zákona 124/2006 a</w:t>
      </w:r>
      <w:r w:rsidRPr="00345B1C">
        <w:rPr>
          <w:rFonts w:ascii="Arial Narrow" w:hAnsi="Arial Narrow" w:cs="Calibri"/>
          <w:szCs w:val="16"/>
        </w:rPr>
        <w:t> </w:t>
      </w:r>
      <w:r w:rsidRPr="00345B1C">
        <w:rPr>
          <w:rFonts w:ascii="Arial Narrow" w:hAnsi="Arial Narrow" w:cs="ISOCT3"/>
          <w:szCs w:val="16"/>
        </w:rPr>
        <w:t xml:space="preserve">309/2009 </w:t>
      </w:r>
      <w:proofErr w:type="spellStart"/>
      <w:r w:rsidRPr="00345B1C">
        <w:rPr>
          <w:rFonts w:ascii="Arial Narrow" w:hAnsi="Arial Narrow" w:cs="ISOCT3"/>
          <w:szCs w:val="16"/>
        </w:rPr>
        <w:t>Z.z</w:t>
      </w:r>
      <w:proofErr w:type="spellEnd"/>
      <w:r w:rsidRPr="00345B1C">
        <w:rPr>
          <w:rFonts w:ascii="Arial Narrow" w:hAnsi="Arial Narrow" w:cs="ISOCT3"/>
          <w:szCs w:val="16"/>
        </w:rPr>
        <w:t>. a v</w:t>
      </w:r>
      <w:r w:rsidRPr="00345B1C">
        <w:rPr>
          <w:rFonts w:ascii="Arial Narrow" w:hAnsi="Arial Narrow" w:cs="Calibri"/>
          <w:szCs w:val="16"/>
        </w:rPr>
        <w:t> </w:t>
      </w:r>
      <w:r w:rsidRPr="00345B1C">
        <w:rPr>
          <w:rFonts w:ascii="Arial Narrow" w:hAnsi="Arial Narrow" w:cs="ISOCT3"/>
          <w:szCs w:val="16"/>
        </w:rPr>
        <w:t>znení neskor</w:t>
      </w:r>
      <w:r w:rsidRPr="00345B1C">
        <w:rPr>
          <w:rFonts w:ascii="Arial Narrow" w:hAnsi="Arial Narrow" w:cs="Calibri"/>
          <w:szCs w:val="16"/>
        </w:rPr>
        <w:t>š</w:t>
      </w:r>
      <w:r w:rsidRPr="00345B1C">
        <w:rPr>
          <w:rFonts w:ascii="Arial Narrow" w:hAnsi="Arial Narrow" w:cs="ISOCT3"/>
          <w:szCs w:val="16"/>
        </w:rPr>
        <w:t>ích zmien. Pri dodr</w:t>
      </w:r>
      <w:r w:rsidRPr="00345B1C">
        <w:rPr>
          <w:rFonts w:ascii="Arial Narrow" w:hAnsi="Arial Narrow" w:cs="Calibri"/>
          <w:szCs w:val="16"/>
        </w:rPr>
        <w:t>ž</w:t>
      </w:r>
      <w:r w:rsidRPr="00345B1C">
        <w:rPr>
          <w:rFonts w:ascii="Arial Narrow" w:hAnsi="Arial Narrow" w:cs="ISOCT3"/>
          <w:szCs w:val="16"/>
        </w:rPr>
        <w:t>aní navrhovaného rie</w:t>
      </w:r>
      <w:r w:rsidRPr="00345B1C">
        <w:rPr>
          <w:rFonts w:ascii="Arial Narrow" w:hAnsi="Arial Narrow" w:cs="Calibri"/>
          <w:szCs w:val="16"/>
        </w:rPr>
        <w:t>š</w:t>
      </w:r>
      <w:r w:rsidRPr="00345B1C">
        <w:rPr>
          <w:rFonts w:ascii="Arial Narrow" w:hAnsi="Arial Narrow" w:cs="ISOCT3"/>
          <w:szCs w:val="16"/>
        </w:rPr>
        <w:t>enia a</w:t>
      </w:r>
      <w:r w:rsidRPr="00345B1C">
        <w:rPr>
          <w:rFonts w:ascii="Arial Narrow" w:hAnsi="Arial Narrow" w:cs="Calibri"/>
          <w:szCs w:val="16"/>
        </w:rPr>
        <w:t> </w:t>
      </w:r>
      <w:r w:rsidRPr="00345B1C">
        <w:rPr>
          <w:rFonts w:ascii="Arial Narrow" w:hAnsi="Arial Narrow" w:cs="ISOCT3"/>
          <w:szCs w:val="16"/>
        </w:rPr>
        <w:t>bezpe</w:t>
      </w:r>
      <w:r w:rsidRPr="00345B1C">
        <w:rPr>
          <w:rFonts w:ascii="Arial Narrow" w:hAnsi="Arial Narrow" w:cs="Calibri"/>
          <w:szCs w:val="16"/>
        </w:rPr>
        <w:t>č</w:t>
      </w:r>
      <w:r w:rsidRPr="00345B1C">
        <w:rPr>
          <w:rFonts w:ascii="Arial Narrow" w:hAnsi="Arial Narrow" w:cs="ISOCT3"/>
          <w:szCs w:val="16"/>
        </w:rPr>
        <w:t>nostn</w:t>
      </w:r>
      <w:r w:rsidRPr="00345B1C">
        <w:rPr>
          <w:rFonts w:ascii="Arial Narrow" w:hAnsi="Arial Narrow" w:cs="Calibri"/>
          <w:szCs w:val="16"/>
        </w:rPr>
        <w:t>ý</w:t>
      </w:r>
      <w:r w:rsidRPr="00345B1C">
        <w:rPr>
          <w:rFonts w:ascii="Arial Narrow" w:hAnsi="Arial Narrow" w:cs="ISOCT3"/>
          <w:szCs w:val="16"/>
        </w:rPr>
        <w:t>ch predpisov pre</w:t>
      </w:r>
      <w:r w:rsidRPr="00345B1C">
        <w:rPr>
          <w:rFonts w:ascii="Arial Narrow" w:hAnsi="Arial Narrow" w:cs="Calibri"/>
          <w:szCs w:val="16"/>
        </w:rPr>
        <w:t> </w:t>
      </w:r>
      <w:r w:rsidRPr="00345B1C">
        <w:rPr>
          <w:rFonts w:ascii="Arial Narrow" w:hAnsi="Arial Narrow" w:cs="ISOCT3"/>
          <w:szCs w:val="16"/>
        </w:rPr>
        <w:t>prevádzku, v</w:t>
      </w:r>
      <w:r w:rsidRPr="00345B1C">
        <w:rPr>
          <w:rFonts w:ascii="Arial Narrow" w:hAnsi="Arial Narrow" w:cs="Calibri"/>
          <w:szCs w:val="16"/>
        </w:rPr>
        <w:t>ý</w:t>
      </w:r>
      <w:r w:rsidRPr="00345B1C">
        <w:rPr>
          <w:rFonts w:ascii="Arial Narrow" w:hAnsi="Arial Narrow" w:cs="ISOCT3"/>
          <w:szCs w:val="16"/>
        </w:rPr>
        <w:t>stavbu a</w:t>
      </w:r>
      <w:r w:rsidRPr="00345B1C">
        <w:rPr>
          <w:rFonts w:ascii="Arial Narrow" w:hAnsi="Arial Narrow" w:cs="Calibri"/>
          <w:szCs w:val="16"/>
        </w:rPr>
        <w:t> </w:t>
      </w:r>
      <w:r w:rsidRPr="00345B1C">
        <w:rPr>
          <w:rFonts w:ascii="Arial Narrow" w:hAnsi="Arial Narrow" w:cs="ISOCT3"/>
          <w:szCs w:val="16"/>
        </w:rPr>
        <w:t>údr</w:t>
      </w:r>
      <w:r w:rsidRPr="00345B1C">
        <w:rPr>
          <w:rFonts w:ascii="Arial Narrow" w:hAnsi="Arial Narrow" w:cs="Calibri"/>
          <w:szCs w:val="16"/>
        </w:rPr>
        <w:t>ž</w:t>
      </w:r>
      <w:r w:rsidRPr="00345B1C">
        <w:rPr>
          <w:rFonts w:ascii="Arial Narrow" w:hAnsi="Arial Narrow" w:cs="ISOCT3"/>
          <w:szCs w:val="16"/>
        </w:rPr>
        <w:t>bu zariadení, uva</w:t>
      </w:r>
      <w:r w:rsidRPr="00345B1C">
        <w:rPr>
          <w:rFonts w:ascii="Arial Narrow" w:hAnsi="Arial Narrow" w:cs="Calibri"/>
          <w:szCs w:val="16"/>
        </w:rPr>
        <w:t>ž</w:t>
      </w:r>
      <w:r w:rsidRPr="00345B1C">
        <w:rPr>
          <w:rFonts w:ascii="Arial Narrow" w:hAnsi="Arial Narrow" w:cs="ISOCT3"/>
          <w:szCs w:val="16"/>
        </w:rPr>
        <w:t>ovan</w:t>
      </w:r>
      <w:r w:rsidRPr="00345B1C">
        <w:rPr>
          <w:rFonts w:ascii="Arial Narrow" w:hAnsi="Arial Narrow" w:cs="Calibri"/>
          <w:szCs w:val="16"/>
        </w:rPr>
        <w:t>ý</w:t>
      </w:r>
      <w:r w:rsidRPr="00345B1C">
        <w:rPr>
          <w:rFonts w:ascii="Arial Narrow" w:hAnsi="Arial Narrow" w:cs="ISOCT3"/>
          <w:szCs w:val="16"/>
        </w:rPr>
        <w:t>ch v</w:t>
      </w:r>
      <w:r w:rsidRPr="00345B1C">
        <w:rPr>
          <w:rFonts w:ascii="Arial Narrow" w:hAnsi="Arial Narrow" w:cs="Calibri"/>
          <w:szCs w:val="16"/>
        </w:rPr>
        <w:t> </w:t>
      </w:r>
      <w:r w:rsidRPr="00345B1C">
        <w:rPr>
          <w:rFonts w:ascii="Arial Narrow" w:hAnsi="Arial Narrow" w:cs="ISOCT3"/>
          <w:szCs w:val="16"/>
        </w:rPr>
        <w:t>tomto projekte, nevzniká nebezpe</w:t>
      </w:r>
      <w:r w:rsidRPr="00345B1C">
        <w:rPr>
          <w:rFonts w:ascii="Arial Narrow" w:hAnsi="Arial Narrow" w:cs="Calibri"/>
          <w:szCs w:val="16"/>
        </w:rPr>
        <w:t>č</w:t>
      </w:r>
      <w:r w:rsidRPr="00345B1C">
        <w:rPr>
          <w:rFonts w:ascii="Arial Narrow" w:hAnsi="Arial Narrow" w:cs="ISOCT3"/>
          <w:szCs w:val="16"/>
        </w:rPr>
        <w:t xml:space="preserve">enstvo ohrozenia </w:t>
      </w:r>
      <w:r w:rsidRPr="00345B1C">
        <w:rPr>
          <w:rFonts w:ascii="Arial Narrow" w:hAnsi="Arial Narrow" w:cs="Calibri"/>
          <w:szCs w:val="16"/>
        </w:rPr>
        <w:t>ž</w:t>
      </w:r>
      <w:r w:rsidRPr="00345B1C">
        <w:rPr>
          <w:rFonts w:ascii="Arial Narrow" w:hAnsi="Arial Narrow" w:cs="ISOCT3"/>
          <w:szCs w:val="16"/>
        </w:rPr>
        <w:t>ivota a</w:t>
      </w:r>
      <w:r w:rsidRPr="00345B1C">
        <w:rPr>
          <w:rFonts w:ascii="Arial Narrow" w:hAnsi="Arial Narrow" w:cs="Calibri"/>
          <w:szCs w:val="16"/>
        </w:rPr>
        <w:t> </w:t>
      </w:r>
      <w:r w:rsidRPr="00345B1C">
        <w:rPr>
          <w:rFonts w:ascii="Arial Narrow" w:hAnsi="Arial Narrow" w:cs="ISOCT3"/>
          <w:szCs w:val="16"/>
        </w:rPr>
        <w:t xml:space="preserve">zdravia </w:t>
      </w:r>
      <w:r w:rsidRPr="00345B1C">
        <w:rPr>
          <w:rFonts w:ascii="Arial Narrow" w:hAnsi="Arial Narrow" w:cs="Calibri"/>
          <w:szCs w:val="16"/>
        </w:rPr>
        <w:t>ľ</w:t>
      </w:r>
      <w:r w:rsidRPr="00345B1C">
        <w:rPr>
          <w:rFonts w:ascii="Arial Narrow" w:hAnsi="Arial Narrow" w:cs="ISOCT3"/>
          <w:szCs w:val="16"/>
        </w:rPr>
        <w:t>udí. Z</w:t>
      </w:r>
      <w:r w:rsidRPr="00345B1C">
        <w:rPr>
          <w:rFonts w:ascii="Arial Narrow" w:hAnsi="Arial Narrow" w:cs="Calibri"/>
          <w:szCs w:val="16"/>
        </w:rPr>
        <w:t> </w:t>
      </w:r>
      <w:r w:rsidRPr="00345B1C">
        <w:rPr>
          <w:rFonts w:ascii="Arial Narrow" w:hAnsi="Arial Narrow" w:cs="ISOCT3"/>
          <w:szCs w:val="16"/>
        </w:rPr>
        <w:t>navrhovaného rie</w:t>
      </w:r>
      <w:r w:rsidRPr="00345B1C">
        <w:rPr>
          <w:rFonts w:ascii="Arial Narrow" w:hAnsi="Arial Narrow" w:cs="Calibri"/>
          <w:szCs w:val="16"/>
        </w:rPr>
        <w:t>š</w:t>
      </w:r>
      <w:r w:rsidRPr="00345B1C">
        <w:rPr>
          <w:rFonts w:ascii="Arial Narrow" w:hAnsi="Arial Narrow" w:cs="ISOCT3"/>
          <w:szCs w:val="16"/>
        </w:rPr>
        <w:t>enia nevznikajú z</w:t>
      </w:r>
      <w:r w:rsidRPr="00345B1C">
        <w:rPr>
          <w:rFonts w:ascii="Arial Narrow" w:hAnsi="Arial Narrow" w:cs="Calibri"/>
          <w:szCs w:val="16"/>
        </w:rPr>
        <w:t> </w:t>
      </w:r>
      <w:r w:rsidRPr="00345B1C">
        <w:rPr>
          <w:rFonts w:ascii="Arial Narrow" w:hAnsi="Arial Narrow" w:cs="ISOCT3"/>
          <w:szCs w:val="16"/>
        </w:rPr>
        <w:t>h</w:t>
      </w:r>
      <w:r w:rsidRPr="00345B1C">
        <w:rPr>
          <w:rFonts w:ascii="Arial Narrow" w:hAnsi="Arial Narrow" w:cs="Calibri"/>
          <w:szCs w:val="16"/>
        </w:rPr>
        <w:t>ľ</w:t>
      </w:r>
      <w:r w:rsidRPr="00345B1C">
        <w:rPr>
          <w:rFonts w:ascii="Arial Narrow" w:hAnsi="Arial Narrow" w:cs="ISOCT3"/>
          <w:szCs w:val="16"/>
        </w:rPr>
        <w:t>adiska bezpe</w:t>
      </w:r>
      <w:r w:rsidRPr="00345B1C">
        <w:rPr>
          <w:rFonts w:ascii="Arial Narrow" w:hAnsi="Arial Narrow" w:cs="Calibri"/>
          <w:szCs w:val="16"/>
        </w:rPr>
        <w:t>č</w:t>
      </w:r>
      <w:r w:rsidRPr="00345B1C">
        <w:rPr>
          <w:rFonts w:ascii="Arial Narrow" w:hAnsi="Arial Narrow" w:cs="ISOCT3"/>
          <w:szCs w:val="16"/>
        </w:rPr>
        <w:t>nosti a</w:t>
      </w:r>
      <w:r w:rsidRPr="00345B1C">
        <w:rPr>
          <w:rFonts w:ascii="Arial Narrow" w:hAnsi="Arial Narrow" w:cs="Calibri"/>
          <w:szCs w:val="16"/>
        </w:rPr>
        <w:t> </w:t>
      </w:r>
      <w:r w:rsidRPr="00345B1C">
        <w:rPr>
          <w:rFonts w:ascii="Arial Narrow" w:hAnsi="Arial Narrow" w:cs="ISOCT3"/>
          <w:szCs w:val="16"/>
        </w:rPr>
        <w:t>zdravia pri</w:t>
      </w:r>
      <w:r w:rsidRPr="00345B1C">
        <w:rPr>
          <w:rFonts w:ascii="Arial Narrow" w:hAnsi="Arial Narrow" w:cs="Calibri"/>
          <w:szCs w:val="16"/>
        </w:rPr>
        <w:t> </w:t>
      </w:r>
      <w:r w:rsidRPr="00345B1C">
        <w:rPr>
          <w:rFonts w:ascii="Arial Narrow" w:hAnsi="Arial Narrow" w:cs="ISOCT3"/>
          <w:szCs w:val="16"/>
        </w:rPr>
        <w:t xml:space="preserve">práci </w:t>
      </w:r>
      <w:r w:rsidRPr="00345B1C">
        <w:rPr>
          <w:rFonts w:ascii="Arial Narrow" w:hAnsi="Arial Narrow" w:cs="Calibri"/>
          <w:szCs w:val="16"/>
        </w:rPr>
        <w:t>ž</w:t>
      </w:r>
      <w:r w:rsidRPr="00345B1C">
        <w:rPr>
          <w:rFonts w:ascii="Arial Narrow" w:hAnsi="Arial Narrow" w:cs="ISOCT3"/>
          <w:szCs w:val="16"/>
        </w:rPr>
        <w:t>iadne zostatkové nebezpe</w:t>
      </w:r>
      <w:r w:rsidRPr="00345B1C">
        <w:rPr>
          <w:rFonts w:ascii="Arial Narrow" w:hAnsi="Arial Narrow" w:cs="Calibri"/>
          <w:szCs w:val="16"/>
        </w:rPr>
        <w:t>č</w:t>
      </w:r>
      <w:r w:rsidRPr="00345B1C">
        <w:rPr>
          <w:rFonts w:ascii="Arial Narrow" w:hAnsi="Arial Narrow" w:cs="ISOCT3"/>
          <w:szCs w:val="16"/>
        </w:rPr>
        <w:t>enstvá.</w:t>
      </w:r>
    </w:p>
    <w:p w14:paraId="4EDDE0A9" w14:textId="77777777" w:rsidR="00C51BDE" w:rsidRPr="00345B1C" w:rsidRDefault="00C51BDE" w:rsidP="00E779B0">
      <w:pPr>
        <w:pStyle w:val="Nadpis1"/>
        <w:rPr>
          <w:rFonts w:ascii="Arial Narrow" w:hAnsi="Arial Narrow" w:cs="Arial"/>
          <w:szCs w:val="16"/>
        </w:rPr>
      </w:pPr>
      <w:bookmarkStart w:id="18" w:name="_Toc258310173"/>
      <w:r w:rsidRPr="00345B1C">
        <w:rPr>
          <w:rFonts w:ascii="Arial Narrow" w:hAnsi="Arial Narrow" w:cs="Arial"/>
          <w:szCs w:val="16"/>
        </w:rPr>
        <w:t>ZÁVER A ZHODNOTENIE</w:t>
      </w:r>
      <w:bookmarkEnd w:id="18"/>
      <w:r w:rsidRPr="00345B1C">
        <w:rPr>
          <w:rFonts w:ascii="Arial Narrow" w:hAnsi="Arial Narrow" w:cs="Arial"/>
          <w:szCs w:val="16"/>
        </w:rPr>
        <w:t xml:space="preserve"> </w:t>
      </w:r>
    </w:p>
    <w:p w14:paraId="31009D6B" w14:textId="77777777" w:rsidR="00C51BDE" w:rsidRPr="00345B1C" w:rsidRDefault="00C51BDE" w:rsidP="00C51BDE">
      <w:pPr>
        <w:spacing w:before="120" w:after="240"/>
        <w:ind w:firstLine="567"/>
        <w:rPr>
          <w:rFonts w:ascii="Arial Narrow" w:hAnsi="Arial Narrow" w:cs="Arial"/>
          <w:szCs w:val="16"/>
        </w:rPr>
      </w:pPr>
      <w:r w:rsidRPr="00345B1C">
        <w:rPr>
          <w:rFonts w:ascii="Arial Narrow" w:hAnsi="Arial Narrow" w:cs="Arial"/>
          <w:szCs w:val="16"/>
        </w:rPr>
        <w:t>Pretože objekt preberá užívateľ ako celok je potrebné oboznámenie sa s prevádzkovými vlastnosťami elektrického zariadenia. Projektová dokumentácia elektroinštalácie slúži ako doklad pre vydanie stavebného povolenia.</w:t>
      </w:r>
    </w:p>
    <w:p w14:paraId="7BEB19A2" w14:textId="14F93232" w:rsidR="00714DCE" w:rsidRPr="00345B1C" w:rsidRDefault="00BA4E9C" w:rsidP="00AA4098">
      <w:pPr>
        <w:tabs>
          <w:tab w:val="left" w:pos="8505"/>
        </w:tabs>
        <w:spacing w:before="120" w:after="240"/>
        <w:rPr>
          <w:rFonts w:ascii="Arial Narrow" w:hAnsi="Arial Narrow" w:cs="Arial"/>
          <w:szCs w:val="16"/>
        </w:rPr>
      </w:pPr>
      <w:r w:rsidRPr="00345B1C">
        <w:rPr>
          <w:rFonts w:ascii="Arial Narrow" w:hAnsi="Arial Narrow" w:cs="Arial"/>
          <w:szCs w:val="16"/>
        </w:rPr>
        <w:t>0</w:t>
      </w:r>
      <w:r w:rsidR="00A61F46">
        <w:rPr>
          <w:rFonts w:ascii="Arial Narrow" w:hAnsi="Arial Narrow" w:cs="Arial"/>
          <w:szCs w:val="16"/>
        </w:rPr>
        <w:t>6</w:t>
      </w:r>
      <w:r w:rsidRPr="00345B1C">
        <w:rPr>
          <w:rFonts w:ascii="Arial Narrow" w:hAnsi="Arial Narrow" w:cs="Arial"/>
          <w:szCs w:val="16"/>
        </w:rPr>
        <w:t>/2025</w:t>
      </w:r>
      <w:r w:rsidR="00C51BDE" w:rsidRPr="00345B1C">
        <w:rPr>
          <w:rFonts w:ascii="Arial Narrow" w:hAnsi="Arial Narrow" w:cs="Arial"/>
          <w:szCs w:val="16"/>
        </w:rPr>
        <w:tab/>
      </w:r>
      <w:r w:rsidR="00EA2B8A" w:rsidRPr="00345B1C">
        <w:rPr>
          <w:rFonts w:ascii="Arial Narrow" w:hAnsi="Arial Narrow" w:cs="Arial"/>
          <w:szCs w:val="16"/>
        </w:rPr>
        <w:tab/>
      </w:r>
      <w:r w:rsidR="00C51BDE" w:rsidRPr="00345B1C">
        <w:rPr>
          <w:rFonts w:ascii="Arial Narrow" w:hAnsi="Arial Narrow" w:cs="Arial"/>
          <w:szCs w:val="16"/>
        </w:rPr>
        <w:t xml:space="preserve">Vypracoval: </w:t>
      </w:r>
      <w:bookmarkEnd w:id="4"/>
      <w:r w:rsidR="00281871">
        <w:rPr>
          <w:rFonts w:ascii="Arial Narrow" w:hAnsi="Arial Narrow" w:cs="Arial"/>
          <w:szCs w:val="16"/>
        </w:rPr>
        <w:t>Bc. Illia Lazarenko</w:t>
      </w:r>
    </w:p>
    <w:sectPr w:rsidR="00714DCE" w:rsidRPr="00345B1C" w:rsidSect="00CC4969">
      <w:type w:val="continuous"/>
      <w:pgSz w:w="11906" w:h="16838"/>
      <w:pgMar w:top="1527" w:right="566" w:bottom="709" w:left="567" w:header="426" w:footer="41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9E919" w14:textId="77777777" w:rsidR="004147A4" w:rsidRDefault="004147A4" w:rsidP="00011FB5">
      <w:r>
        <w:separator/>
      </w:r>
    </w:p>
    <w:p w14:paraId="7720166E" w14:textId="77777777" w:rsidR="004147A4" w:rsidRDefault="004147A4" w:rsidP="00011FB5"/>
    <w:p w14:paraId="25097C90" w14:textId="77777777" w:rsidR="004147A4" w:rsidRDefault="004147A4" w:rsidP="00011FB5"/>
    <w:p w14:paraId="77FC6ADD" w14:textId="77777777" w:rsidR="004147A4" w:rsidRDefault="004147A4"/>
  </w:endnote>
  <w:endnote w:type="continuationSeparator" w:id="0">
    <w:p w14:paraId="773BDEF2" w14:textId="77777777" w:rsidR="004147A4" w:rsidRDefault="004147A4" w:rsidP="00011FB5">
      <w:r>
        <w:continuationSeparator/>
      </w:r>
    </w:p>
    <w:p w14:paraId="4EE4ECBD" w14:textId="77777777" w:rsidR="004147A4" w:rsidRDefault="004147A4" w:rsidP="00011FB5"/>
    <w:p w14:paraId="3F5AEE32" w14:textId="77777777" w:rsidR="004147A4" w:rsidRDefault="004147A4" w:rsidP="00011FB5"/>
    <w:p w14:paraId="1E70BE58" w14:textId="77777777" w:rsidR="004147A4" w:rsidRDefault="004147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ISOCT3">
    <w:panose1 w:val="00000400000000000000"/>
    <w:charset w:val="EE"/>
    <w:family w:val="auto"/>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2F28" w14:textId="77777777" w:rsidR="002440EA" w:rsidRPr="00562600" w:rsidRDefault="002440EA" w:rsidP="0028665F">
    <w:pPr>
      <w:pStyle w:val="Pta"/>
      <w:jc w:val="center"/>
    </w:pPr>
    <w:bookmarkStart w:id="0" w:name="OLE_LINK1"/>
    <w:r w:rsidRPr="00505937">
      <w:rPr>
        <w:color w:val="A6A6A6" w:themeColor="background1" w:themeShade="A6"/>
      </w:rPr>
      <w:t xml:space="preserve">P a g e </w:t>
    </w:r>
    <w:r w:rsidRPr="00505937">
      <w:t>/</w:t>
    </w:r>
    <w:sdt>
      <w:sdtPr>
        <w:id w:val="674316794"/>
        <w:docPartObj>
          <w:docPartGallery w:val="Page Numbers (Bottom of Page)"/>
          <w:docPartUnique/>
        </w:docPartObj>
      </w:sdtPr>
      <w:sdtEndPr>
        <w:rPr>
          <w:spacing w:val="60"/>
        </w:rPr>
      </w:sdtEndPr>
      <w:sdtContent>
        <w:r w:rsidRPr="00505937">
          <w:fldChar w:fldCharType="begin"/>
        </w:r>
        <w:r w:rsidRPr="00505937">
          <w:instrText xml:space="preserve"> PAGE   \* MERGEFORMAT </w:instrText>
        </w:r>
        <w:r w:rsidRPr="00505937">
          <w:fldChar w:fldCharType="separate"/>
        </w:r>
        <w:r>
          <w:rPr>
            <w:noProof/>
          </w:rPr>
          <w:t>3</w:t>
        </w:r>
        <w:r w:rsidRPr="00505937">
          <w:rPr>
            <w:noProof/>
          </w:rPr>
          <w:fldChar w:fldCharType="end"/>
        </w:r>
        <w:r w:rsidRPr="00505937">
          <w:t xml:space="preserve"> </w:t>
        </w:r>
      </w:sdtContent>
    </w:sdt>
  </w:p>
  <w:bookmarkEnd w:i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939E0" w14:textId="02CC686F" w:rsidR="009A26D1" w:rsidRPr="009A26D1" w:rsidRDefault="00720D43" w:rsidP="009A26D1">
    <w:pPr>
      <w:pStyle w:val="Pta"/>
      <w:pBdr>
        <w:top w:val="single" w:sz="4" w:space="0" w:color="D9D9D9" w:themeColor="background1" w:themeShade="D9"/>
      </w:pBdr>
      <w:jc w:val="center"/>
      <w:rPr>
        <w:rFonts w:cs="Arial"/>
        <w:szCs w:val="20"/>
      </w:rPr>
    </w:pPr>
    <w:r>
      <w:rPr>
        <w:rFonts w:cs="Arial"/>
        <w:color w:val="A6A6A6" w:themeColor="background1" w:themeShade="A6"/>
        <w:szCs w:val="20"/>
      </w:rPr>
      <w:t>Strana</w:t>
    </w:r>
    <w:r w:rsidR="009A26D1" w:rsidRPr="00505937">
      <w:rPr>
        <w:rFonts w:cs="Arial"/>
        <w:color w:val="A6A6A6" w:themeColor="background1" w:themeShade="A6"/>
        <w:szCs w:val="20"/>
      </w:rPr>
      <w:t xml:space="preserve"> </w:t>
    </w:r>
    <w:r w:rsidR="009A26D1" w:rsidRPr="00505937">
      <w:rPr>
        <w:rFonts w:cs="Arial"/>
        <w:szCs w:val="20"/>
      </w:rPr>
      <w:t>/</w:t>
    </w:r>
    <w:sdt>
      <w:sdtPr>
        <w:rPr>
          <w:rFonts w:cs="Arial"/>
          <w:szCs w:val="20"/>
        </w:rPr>
        <w:id w:val="-757364504"/>
        <w:docPartObj>
          <w:docPartGallery w:val="Page Numbers (Bottom of Page)"/>
          <w:docPartUnique/>
        </w:docPartObj>
      </w:sdtPr>
      <w:sdtEndPr>
        <w:rPr>
          <w:spacing w:val="60"/>
        </w:rPr>
      </w:sdtEndPr>
      <w:sdtContent>
        <w:r w:rsidR="009A26D1" w:rsidRPr="00505937">
          <w:rPr>
            <w:rFonts w:cs="Arial"/>
            <w:b/>
            <w:szCs w:val="20"/>
          </w:rPr>
          <w:fldChar w:fldCharType="begin"/>
        </w:r>
        <w:r w:rsidR="009A26D1" w:rsidRPr="00505937">
          <w:rPr>
            <w:rFonts w:cs="Arial"/>
            <w:b/>
            <w:szCs w:val="20"/>
          </w:rPr>
          <w:instrText xml:space="preserve"> PAGE   \* MERGEFORMAT </w:instrText>
        </w:r>
        <w:r w:rsidR="009A26D1" w:rsidRPr="00505937">
          <w:rPr>
            <w:rFonts w:cs="Arial"/>
            <w:b/>
            <w:szCs w:val="20"/>
          </w:rPr>
          <w:fldChar w:fldCharType="separate"/>
        </w:r>
        <w:r w:rsidR="009A26D1">
          <w:rPr>
            <w:rFonts w:cs="Arial"/>
            <w:b/>
            <w:szCs w:val="20"/>
          </w:rPr>
          <w:t>3</w:t>
        </w:r>
        <w:r w:rsidR="009A26D1" w:rsidRPr="00505937">
          <w:rPr>
            <w:rFonts w:cs="Arial"/>
            <w:b/>
            <w:noProof/>
            <w:szCs w:val="20"/>
          </w:rPr>
          <w:fldChar w:fldCharType="end"/>
        </w:r>
        <w:r w:rsidR="009A26D1" w:rsidRPr="00505937">
          <w:rPr>
            <w:rFonts w:cs="Arial"/>
            <w:szCs w:val="20"/>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0700" w14:textId="592FBCB0" w:rsidR="00711F17" w:rsidRPr="00DA79F3" w:rsidRDefault="00AE0814" w:rsidP="00DA79F3">
    <w:pPr>
      <w:pStyle w:val="Pta"/>
      <w:pBdr>
        <w:top w:val="single" w:sz="4" w:space="0" w:color="D9D9D9" w:themeColor="background1" w:themeShade="D9"/>
      </w:pBdr>
      <w:jc w:val="center"/>
      <w:rPr>
        <w:rFonts w:cs="Arial"/>
        <w:szCs w:val="20"/>
      </w:rPr>
    </w:pPr>
    <w:r>
      <w:rPr>
        <w:rFonts w:cs="Arial"/>
        <w:color w:val="A6A6A6" w:themeColor="background1" w:themeShade="A6"/>
        <w:szCs w:val="20"/>
      </w:rPr>
      <w:t>Strana</w:t>
    </w:r>
    <w:r w:rsidR="00711F17" w:rsidRPr="00505937">
      <w:rPr>
        <w:rFonts w:cs="Arial"/>
        <w:szCs w:val="20"/>
      </w:rPr>
      <w:t>/</w:t>
    </w:r>
    <w:sdt>
      <w:sdtPr>
        <w:rPr>
          <w:rFonts w:cs="Arial"/>
          <w:szCs w:val="20"/>
        </w:rPr>
        <w:id w:val="1941795749"/>
        <w:docPartObj>
          <w:docPartGallery w:val="Page Numbers (Bottom of Page)"/>
          <w:docPartUnique/>
        </w:docPartObj>
      </w:sdtPr>
      <w:sdtEndPr>
        <w:rPr>
          <w:spacing w:val="60"/>
        </w:rPr>
      </w:sdtEndPr>
      <w:sdtContent>
        <w:r w:rsidR="00711F17" w:rsidRPr="00505937">
          <w:rPr>
            <w:rFonts w:cs="Arial"/>
            <w:b/>
            <w:szCs w:val="20"/>
          </w:rPr>
          <w:fldChar w:fldCharType="begin"/>
        </w:r>
        <w:r w:rsidR="00711F17" w:rsidRPr="00505937">
          <w:rPr>
            <w:rFonts w:cs="Arial"/>
            <w:b/>
            <w:szCs w:val="20"/>
          </w:rPr>
          <w:instrText xml:space="preserve"> PAGE   \* MERGEFORMAT </w:instrText>
        </w:r>
        <w:r w:rsidR="00711F17" w:rsidRPr="00505937">
          <w:rPr>
            <w:rFonts w:cs="Arial"/>
            <w:b/>
            <w:szCs w:val="20"/>
          </w:rPr>
          <w:fldChar w:fldCharType="separate"/>
        </w:r>
        <w:r w:rsidR="00D63327">
          <w:rPr>
            <w:rFonts w:cs="Arial"/>
            <w:b/>
            <w:noProof/>
            <w:szCs w:val="20"/>
          </w:rPr>
          <w:t>5</w:t>
        </w:r>
        <w:r w:rsidR="00711F17" w:rsidRPr="00505937">
          <w:rPr>
            <w:rFonts w:cs="Arial"/>
            <w:b/>
            <w:noProof/>
            <w:szCs w:val="20"/>
          </w:rPr>
          <w:fldChar w:fldCharType="end"/>
        </w:r>
        <w:r w:rsidR="00711F17" w:rsidRPr="00505937">
          <w:rPr>
            <w:rFonts w:cs="Arial"/>
            <w:szCs w:val="20"/>
          </w:rPr>
          <w:t xml:space="preserve"> </w:t>
        </w:r>
      </w:sdtContent>
    </w:sdt>
  </w:p>
  <w:p w14:paraId="2BE94C30" w14:textId="77777777" w:rsidR="00711F17" w:rsidRDefault="00711F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F997D" w14:textId="77777777" w:rsidR="004147A4" w:rsidRDefault="004147A4" w:rsidP="00011FB5">
      <w:r>
        <w:separator/>
      </w:r>
    </w:p>
    <w:p w14:paraId="653010EC" w14:textId="77777777" w:rsidR="004147A4" w:rsidRDefault="004147A4" w:rsidP="00011FB5"/>
    <w:p w14:paraId="000616A3" w14:textId="77777777" w:rsidR="004147A4" w:rsidRDefault="004147A4" w:rsidP="00011FB5"/>
    <w:p w14:paraId="049F2A15" w14:textId="77777777" w:rsidR="004147A4" w:rsidRDefault="004147A4"/>
  </w:footnote>
  <w:footnote w:type="continuationSeparator" w:id="0">
    <w:p w14:paraId="454A3FE2" w14:textId="77777777" w:rsidR="004147A4" w:rsidRDefault="004147A4" w:rsidP="00011FB5">
      <w:r>
        <w:continuationSeparator/>
      </w:r>
    </w:p>
    <w:p w14:paraId="4C819C4A" w14:textId="77777777" w:rsidR="004147A4" w:rsidRDefault="004147A4" w:rsidP="00011FB5"/>
    <w:p w14:paraId="23559EE6" w14:textId="77777777" w:rsidR="004147A4" w:rsidRDefault="004147A4" w:rsidP="00011FB5"/>
    <w:p w14:paraId="26BD9321" w14:textId="77777777" w:rsidR="004147A4" w:rsidRDefault="004147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5AA9D" w14:textId="046E5CCA" w:rsidR="00056E92" w:rsidRPr="00FD022B" w:rsidRDefault="00056E92" w:rsidP="00056E92">
    <w:pPr>
      <w:jc w:val="right"/>
      <w:rPr>
        <w:rFonts w:ascii="Arial Narrow" w:eastAsia="Calibri" w:hAnsi="Arial Narrow" w:cs="Arial"/>
        <w:b/>
        <w:szCs w:val="20"/>
      </w:rPr>
    </w:pPr>
    <w:r w:rsidRPr="00FD022B">
      <w:rPr>
        <w:rFonts w:ascii="Arial Narrow" w:eastAsia="Calibri" w:hAnsi="Arial Narrow" w:cs="Arial"/>
        <w:b/>
      </w:rPr>
      <w:t>EXTELI</w:t>
    </w:r>
  </w:p>
  <w:p w14:paraId="3BEF3741" w14:textId="18EA6336" w:rsidR="00056E92" w:rsidRPr="00FD022B" w:rsidRDefault="00094F6F" w:rsidP="00056E92">
    <w:pPr>
      <w:jc w:val="right"/>
      <w:rPr>
        <w:rFonts w:ascii="Arial Narrow" w:eastAsia="Calibri" w:hAnsi="Arial Narrow" w:cs="Arial"/>
      </w:rPr>
    </w:pPr>
    <w:r w:rsidRPr="00FD022B">
      <w:rPr>
        <w:rFonts w:ascii="Arial Narrow" w:hAnsi="Arial Narrow" w:cs="Arial"/>
        <w:noProof/>
      </w:rPr>
      <w:drawing>
        <wp:anchor distT="0" distB="0" distL="114300" distR="114300" simplePos="0" relativeHeight="251656192" behindDoc="1" locked="0" layoutInCell="1" allowOverlap="1" wp14:anchorId="03138B06" wp14:editId="230C5FD2">
          <wp:simplePos x="0" y="0"/>
          <wp:positionH relativeFrom="margin">
            <wp:posOffset>403860</wp:posOffset>
          </wp:positionH>
          <wp:positionV relativeFrom="margin">
            <wp:posOffset>-581660</wp:posOffset>
          </wp:positionV>
          <wp:extent cx="991870" cy="311785"/>
          <wp:effectExtent l="0" t="0" r="0" b="0"/>
          <wp:wrapSquare wrapText="bothSides"/>
          <wp:docPr id="1" name="Obrázok 1" descr="EXTEL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XTEL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870" cy="311785"/>
                  </a:xfrm>
                  <a:prstGeom prst="rect">
                    <a:avLst/>
                  </a:prstGeom>
                  <a:noFill/>
                </pic:spPr>
              </pic:pic>
            </a:graphicData>
          </a:graphic>
          <wp14:sizeRelH relativeFrom="page">
            <wp14:pctWidth>0</wp14:pctWidth>
          </wp14:sizeRelH>
          <wp14:sizeRelV relativeFrom="page">
            <wp14:pctHeight>0</wp14:pctHeight>
          </wp14:sizeRelV>
        </wp:anchor>
      </w:drawing>
    </w:r>
    <w:r w:rsidR="00056E92" w:rsidRPr="00FD022B">
      <w:rPr>
        <w:rFonts w:ascii="Arial Narrow" w:eastAsia="Calibri" w:hAnsi="Arial Narrow" w:cs="Arial"/>
      </w:rPr>
      <w:t xml:space="preserve"> ELEKTROPROJEKCIA</w:t>
    </w:r>
  </w:p>
  <w:p w14:paraId="632799F1" w14:textId="464BDD2A" w:rsidR="00056E92" w:rsidRPr="00FD022B" w:rsidRDefault="00056E92" w:rsidP="00056E92">
    <w:pPr>
      <w:tabs>
        <w:tab w:val="left" w:pos="7034"/>
        <w:tab w:val="right" w:pos="9921"/>
      </w:tabs>
      <w:jc w:val="right"/>
      <w:rPr>
        <w:rFonts w:ascii="Arial Narrow" w:eastAsia="Calibri" w:hAnsi="Arial Narrow" w:cs="Arial"/>
      </w:rPr>
    </w:pPr>
    <w:r w:rsidRPr="00FD022B">
      <w:rPr>
        <w:rFonts w:ascii="Arial Narrow" w:eastAsia="Calibri" w:hAnsi="Arial Narrow" w:cs="Arial"/>
      </w:rPr>
      <w:t>exteli@exteli.sk</w:t>
    </w:r>
  </w:p>
  <w:p w14:paraId="759BC9A4" w14:textId="4132BF77" w:rsidR="002440EA" w:rsidRPr="00FD022B" w:rsidRDefault="00056E92" w:rsidP="00056E92">
    <w:pPr>
      <w:tabs>
        <w:tab w:val="left" w:pos="7572"/>
        <w:tab w:val="right" w:pos="9921"/>
      </w:tabs>
      <w:jc w:val="right"/>
      <w:rPr>
        <w:rFonts w:ascii="Arial Narrow" w:eastAsia="Calibri" w:hAnsi="Arial Narrow" w:cs="Arial"/>
        <w:b/>
      </w:rPr>
    </w:pPr>
    <w:r w:rsidRPr="00FD022B">
      <w:rPr>
        <w:rFonts w:ascii="Arial Narrow" w:eastAsia="Calibri" w:hAnsi="Arial Narrow" w:cs="Arial"/>
        <w:b/>
      </w:rPr>
      <w:tab/>
    </w:r>
    <w:r w:rsidRPr="00FD022B">
      <w:rPr>
        <w:rFonts w:ascii="Arial Narrow" w:eastAsia="Calibri" w:hAnsi="Arial Narrow" w:cs="Arial"/>
        <w:b/>
      </w:rPr>
      <w:tab/>
      <w:t>www.exteli.sk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28E69" w14:textId="6F53529C" w:rsidR="002440EA" w:rsidRPr="000F5A35" w:rsidRDefault="00056E92" w:rsidP="003A6F68">
    <w:pPr>
      <w:jc w:val="right"/>
      <w:rPr>
        <w:rFonts w:ascii="Arial Narrow" w:eastAsia="Calibri" w:hAnsi="Arial Narrow" w:cs="Arial"/>
        <w:b/>
        <w:szCs w:val="20"/>
      </w:rPr>
    </w:pPr>
    <w:r w:rsidRPr="000F5A35">
      <w:rPr>
        <w:rFonts w:ascii="Arial Narrow" w:hAnsi="Arial Narrow" w:cs="Arial"/>
        <w:noProof/>
      </w:rPr>
      <w:drawing>
        <wp:anchor distT="0" distB="0" distL="114300" distR="114300" simplePos="0" relativeHeight="251658240" behindDoc="1" locked="0" layoutInCell="1" allowOverlap="1" wp14:anchorId="003237FC" wp14:editId="5D4189DF">
          <wp:simplePos x="0" y="0"/>
          <wp:positionH relativeFrom="margin">
            <wp:posOffset>386715</wp:posOffset>
          </wp:positionH>
          <wp:positionV relativeFrom="margin">
            <wp:posOffset>-459740</wp:posOffset>
          </wp:positionV>
          <wp:extent cx="991870" cy="311785"/>
          <wp:effectExtent l="0" t="0" r="0" b="0"/>
          <wp:wrapSquare wrapText="bothSides"/>
          <wp:docPr id="6" name="Obrázok 6" descr="EXTEL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XTEL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870" cy="311785"/>
                  </a:xfrm>
                  <a:prstGeom prst="rect">
                    <a:avLst/>
                  </a:prstGeom>
                  <a:noFill/>
                </pic:spPr>
              </pic:pic>
            </a:graphicData>
          </a:graphic>
          <wp14:sizeRelH relativeFrom="page">
            <wp14:pctWidth>0</wp14:pctWidth>
          </wp14:sizeRelH>
          <wp14:sizeRelV relativeFrom="page">
            <wp14:pctHeight>0</wp14:pctHeight>
          </wp14:sizeRelV>
        </wp:anchor>
      </w:drawing>
    </w:r>
    <w:r w:rsidR="002440EA" w:rsidRPr="000F5A35">
      <w:rPr>
        <w:rFonts w:ascii="Arial Narrow" w:eastAsia="Calibri" w:hAnsi="Arial Narrow" w:cs="Arial"/>
        <w:b/>
      </w:rPr>
      <w:t>EXTELI</w:t>
    </w:r>
  </w:p>
  <w:p w14:paraId="7D1DEF70" w14:textId="76171A27" w:rsidR="002440EA" w:rsidRPr="000F5A35" w:rsidRDefault="002440EA" w:rsidP="003A6F68">
    <w:pPr>
      <w:jc w:val="right"/>
      <w:rPr>
        <w:rFonts w:ascii="Arial Narrow" w:eastAsia="Calibri" w:hAnsi="Arial Narrow" w:cs="Arial"/>
      </w:rPr>
    </w:pPr>
    <w:r w:rsidRPr="000F5A35">
      <w:rPr>
        <w:rFonts w:ascii="Arial Narrow" w:eastAsia="Calibri" w:hAnsi="Arial Narrow" w:cs="Arial"/>
      </w:rPr>
      <w:t xml:space="preserve"> ELEKTROPROJEKCIA</w:t>
    </w:r>
  </w:p>
  <w:p w14:paraId="00779CB8" w14:textId="06C49977" w:rsidR="002440EA" w:rsidRPr="000F5A35" w:rsidRDefault="002440EA" w:rsidP="003A6F68">
    <w:pPr>
      <w:tabs>
        <w:tab w:val="left" w:pos="7034"/>
        <w:tab w:val="right" w:pos="9921"/>
      </w:tabs>
      <w:jc w:val="right"/>
      <w:rPr>
        <w:rFonts w:ascii="Arial Narrow" w:eastAsia="Calibri" w:hAnsi="Arial Narrow" w:cs="Arial"/>
      </w:rPr>
    </w:pPr>
    <w:r w:rsidRPr="000F5A35">
      <w:rPr>
        <w:rFonts w:ascii="Arial Narrow" w:eastAsia="Calibri" w:hAnsi="Arial Narrow" w:cs="Arial"/>
      </w:rPr>
      <w:t>exteli@exteli.sk</w:t>
    </w:r>
  </w:p>
  <w:p w14:paraId="040E7BA3" w14:textId="14FD4B28" w:rsidR="002440EA" w:rsidRPr="000F5A35" w:rsidRDefault="002440EA" w:rsidP="00056E92">
    <w:pPr>
      <w:tabs>
        <w:tab w:val="left" w:pos="7572"/>
        <w:tab w:val="right" w:pos="9921"/>
      </w:tabs>
      <w:jc w:val="right"/>
      <w:rPr>
        <w:rFonts w:ascii="Arial Narrow" w:eastAsia="Calibri" w:hAnsi="Arial Narrow" w:cs="Arial"/>
        <w:b/>
      </w:rPr>
    </w:pPr>
    <w:r w:rsidRPr="000F5A35">
      <w:rPr>
        <w:rFonts w:ascii="Arial Narrow" w:eastAsia="Calibri" w:hAnsi="Arial Narrow" w:cs="Arial"/>
        <w:b/>
      </w:rPr>
      <w:tab/>
    </w:r>
    <w:r w:rsidRPr="000F5A35">
      <w:rPr>
        <w:rFonts w:ascii="Arial Narrow" w:eastAsia="Calibri" w:hAnsi="Arial Narrow" w:cs="Arial"/>
        <w:b/>
      </w:rPr>
      <w:tab/>
      <w:t>www.exteli.sk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7089"/>
    <w:multiLevelType w:val="hybridMultilevel"/>
    <w:tmpl w:val="28E08A76"/>
    <w:lvl w:ilvl="0" w:tplc="4948AA30">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F4750E"/>
    <w:multiLevelType w:val="hybridMultilevel"/>
    <w:tmpl w:val="E47051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865C42"/>
    <w:multiLevelType w:val="hybridMultilevel"/>
    <w:tmpl w:val="B158F6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36B2B04"/>
    <w:multiLevelType w:val="hybridMultilevel"/>
    <w:tmpl w:val="780C02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7F96CC6"/>
    <w:multiLevelType w:val="hybridMultilevel"/>
    <w:tmpl w:val="99D629CC"/>
    <w:lvl w:ilvl="0" w:tplc="0324B322">
      <w:start w:val="1"/>
      <w:numFmt w:val="bullet"/>
      <w:lvlText w:val="-"/>
      <w:lvlJc w:val="left"/>
      <w:pPr>
        <w:ind w:left="3195" w:hanging="360"/>
      </w:pPr>
      <w:rPr>
        <w:rFonts w:ascii="ISOCPEUR" w:eastAsiaTheme="minorHAnsi" w:hAnsi="ISOCPEUR" w:cs="Times New Roman" w:hint="default"/>
      </w:rPr>
    </w:lvl>
    <w:lvl w:ilvl="1" w:tplc="041B0003" w:tentative="1">
      <w:start w:val="1"/>
      <w:numFmt w:val="bullet"/>
      <w:lvlText w:val="o"/>
      <w:lvlJc w:val="left"/>
      <w:pPr>
        <w:ind w:left="3915" w:hanging="360"/>
      </w:pPr>
      <w:rPr>
        <w:rFonts w:ascii="Courier New" w:hAnsi="Courier New" w:cs="Courier New" w:hint="default"/>
      </w:rPr>
    </w:lvl>
    <w:lvl w:ilvl="2" w:tplc="041B0005" w:tentative="1">
      <w:start w:val="1"/>
      <w:numFmt w:val="bullet"/>
      <w:lvlText w:val=""/>
      <w:lvlJc w:val="left"/>
      <w:pPr>
        <w:ind w:left="4635" w:hanging="360"/>
      </w:pPr>
      <w:rPr>
        <w:rFonts w:ascii="Wingdings" w:hAnsi="Wingdings" w:hint="default"/>
      </w:rPr>
    </w:lvl>
    <w:lvl w:ilvl="3" w:tplc="041B0001" w:tentative="1">
      <w:start w:val="1"/>
      <w:numFmt w:val="bullet"/>
      <w:lvlText w:val=""/>
      <w:lvlJc w:val="left"/>
      <w:pPr>
        <w:ind w:left="5355" w:hanging="360"/>
      </w:pPr>
      <w:rPr>
        <w:rFonts w:ascii="Symbol" w:hAnsi="Symbol" w:hint="default"/>
      </w:rPr>
    </w:lvl>
    <w:lvl w:ilvl="4" w:tplc="041B0003" w:tentative="1">
      <w:start w:val="1"/>
      <w:numFmt w:val="bullet"/>
      <w:lvlText w:val="o"/>
      <w:lvlJc w:val="left"/>
      <w:pPr>
        <w:ind w:left="6075" w:hanging="360"/>
      </w:pPr>
      <w:rPr>
        <w:rFonts w:ascii="Courier New" w:hAnsi="Courier New" w:cs="Courier New" w:hint="default"/>
      </w:rPr>
    </w:lvl>
    <w:lvl w:ilvl="5" w:tplc="041B0005" w:tentative="1">
      <w:start w:val="1"/>
      <w:numFmt w:val="bullet"/>
      <w:lvlText w:val=""/>
      <w:lvlJc w:val="left"/>
      <w:pPr>
        <w:ind w:left="6795" w:hanging="360"/>
      </w:pPr>
      <w:rPr>
        <w:rFonts w:ascii="Wingdings" w:hAnsi="Wingdings" w:hint="default"/>
      </w:rPr>
    </w:lvl>
    <w:lvl w:ilvl="6" w:tplc="041B0001" w:tentative="1">
      <w:start w:val="1"/>
      <w:numFmt w:val="bullet"/>
      <w:lvlText w:val=""/>
      <w:lvlJc w:val="left"/>
      <w:pPr>
        <w:ind w:left="7515" w:hanging="360"/>
      </w:pPr>
      <w:rPr>
        <w:rFonts w:ascii="Symbol" w:hAnsi="Symbol" w:hint="default"/>
      </w:rPr>
    </w:lvl>
    <w:lvl w:ilvl="7" w:tplc="041B0003" w:tentative="1">
      <w:start w:val="1"/>
      <w:numFmt w:val="bullet"/>
      <w:lvlText w:val="o"/>
      <w:lvlJc w:val="left"/>
      <w:pPr>
        <w:ind w:left="8235" w:hanging="360"/>
      </w:pPr>
      <w:rPr>
        <w:rFonts w:ascii="Courier New" w:hAnsi="Courier New" w:cs="Courier New" w:hint="default"/>
      </w:rPr>
    </w:lvl>
    <w:lvl w:ilvl="8" w:tplc="041B0005" w:tentative="1">
      <w:start w:val="1"/>
      <w:numFmt w:val="bullet"/>
      <w:lvlText w:val=""/>
      <w:lvlJc w:val="left"/>
      <w:pPr>
        <w:ind w:left="8955" w:hanging="360"/>
      </w:pPr>
      <w:rPr>
        <w:rFonts w:ascii="Wingdings" w:hAnsi="Wingdings" w:hint="default"/>
      </w:rPr>
    </w:lvl>
  </w:abstractNum>
  <w:abstractNum w:abstractNumId="5" w15:restartNumberingAfterBreak="0">
    <w:nsid w:val="1D950999"/>
    <w:multiLevelType w:val="hybridMultilevel"/>
    <w:tmpl w:val="D24A0CE4"/>
    <w:lvl w:ilvl="0" w:tplc="041B0005">
      <w:start w:val="1"/>
      <w:numFmt w:val="bullet"/>
      <w:lvlText w:val=""/>
      <w:lvlJc w:val="left"/>
      <w:pPr>
        <w:ind w:left="3195"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FCC1668"/>
    <w:multiLevelType w:val="hybridMultilevel"/>
    <w:tmpl w:val="57609318"/>
    <w:lvl w:ilvl="0" w:tplc="A6F6AA52">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41C71C2"/>
    <w:multiLevelType w:val="multilevel"/>
    <w:tmpl w:val="6FC8BE82"/>
    <w:lvl w:ilvl="0">
      <w:start w:val="1"/>
      <w:numFmt w:val="decimal"/>
      <w:pStyle w:val="Nadpis1"/>
      <w:lvlText w:val="%1"/>
      <w:lvlJc w:val="left"/>
      <w:pPr>
        <w:ind w:left="502" w:hanging="360"/>
      </w:pPr>
      <w:rPr>
        <w:rFonts w:hint="default"/>
        <w:sz w:val="20"/>
        <w:szCs w:val="20"/>
      </w:rPr>
    </w:lvl>
    <w:lvl w:ilvl="1">
      <w:start w:val="1"/>
      <w:numFmt w:val="decimal"/>
      <w:lvlText w:val="%1.%2."/>
      <w:lvlJc w:val="left"/>
      <w:pPr>
        <w:ind w:left="716" w:hanging="432"/>
      </w:pPr>
      <w:rPr>
        <w:rFonts w:hint="default"/>
        <w:sz w:val="20"/>
      </w:rPr>
    </w:lvl>
    <w:lvl w:ilvl="2">
      <w:start w:val="1"/>
      <w:numFmt w:val="decimal"/>
      <w:lvlText w:val="%3."/>
      <w:lvlJc w:val="left"/>
      <w:pPr>
        <w:ind w:left="1366" w:hanging="504"/>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870" w:hanging="648"/>
      </w:pPr>
      <w:rPr>
        <w:rFonts w:hint="default"/>
        <w:sz w:val="24"/>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2A2E6C48"/>
    <w:multiLevelType w:val="multilevel"/>
    <w:tmpl w:val="A246D074"/>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C71A93"/>
    <w:multiLevelType w:val="multilevel"/>
    <w:tmpl w:val="DF30B9DE"/>
    <w:lvl w:ilvl="0">
      <w:start w:val="1"/>
      <w:numFmt w:val="decimal"/>
      <w:lvlText w:val="%1"/>
      <w:lvlJc w:val="left"/>
      <w:pPr>
        <w:ind w:left="504" w:hanging="504"/>
      </w:pPr>
      <w:rPr>
        <w:rFonts w:hint="default"/>
      </w:rPr>
    </w:lvl>
    <w:lvl w:ilvl="1">
      <w:start w:val="1"/>
      <w:numFmt w:val="decimal"/>
      <w:pStyle w:val="Nadpis2"/>
      <w:lvlText w:val="%1.%2"/>
      <w:lvlJc w:val="left"/>
      <w:pPr>
        <w:ind w:left="720" w:hanging="720"/>
      </w:pPr>
    </w:lvl>
    <w:lvl w:ilvl="2">
      <w:start w:val="1"/>
      <w:numFmt w:val="decimal"/>
      <w:pStyle w:val="Nadpis3"/>
      <w:lvlText w:val="%1.%2.%3"/>
      <w:lvlJc w:val="left"/>
      <w:pPr>
        <w:ind w:left="720" w:hanging="720"/>
      </w:pPr>
      <w:rPr>
        <w:rFonts w:hint="default"/>
      </w:rPr>
    </w:lvl>
    <w:lvl w:ilvl="3">
      <w:start w:val="1"/>
      <w:numFmt w:val="decimal"/>
      <w:pStyle w:val="Nzov"/>
      <w:lvlText w:val="%1.%2.%3.%4"/>
      <w:lvlJc w:val="left"/>
      <w:pPr>
        <w:ind w:left="1080" w:hanging="1080"/>
      </w:pPr>
      <w:rPr>
        <w:rFonts w:hint="default"/>
      </w:rPr>
    </w:lvl>
    <w:lvl w:ilvl="4">
      <w:start w:val="1"/>
      <w:numFmt w:val="decimal"/>
      <w:pStyle w:val="Podtitu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DA852ED"/>
    <w:multiLevelType w:val="hybridMultilevel"/>
    <w:tmpl w:val="28E41F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F01AF3"/>
    <w:multiLevelType w:val="hybridMultilevel"/>
    <w:tmpl w:val="C902CA04"/>
    <w:lvl w:ilvl="0" w:tplc="C340E794">
      <w:start w:val="1"/>
      <w:numFmt w:val="decimal"/>
      <w:lvlText w:val="%1.)"/>
      <w:lvlJc w:val="left"/>
      <w:pPr>
        <w:ind w:left="720" w:hanging="360"/>
      </w:pPr>
      <w:rPr>
        <w:rFonts w:cs="ISOCT3"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EBB7335"/>
    <w:multiLevelType w:val="hybridMultilevel"/>
    <w:tmpl w:val="A336C8E0"/>
    <w:lvl w:ilvl="0" w:tplc="85601832">
      <w:start w:val="1"/>
      <w:numFmt w:val="upperLetter"/>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C5B213F"/>
    <w:multiLevelType w:val="hybridMultilevel"/>
    <w:tmpl w:val="5EDEF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C8F09FE"/>
    <w:multiLevelType w:val="hybridMultilevel"/>
    <w:tmpl w:val="050E4BA2"/>
    <w:lvl w:ilvl="0" w:tplc="0324B322">
      <w:start w:val="1"/>
      <w:numFmt w:val="bullet"/>
      <w:lvlText w:val="-"/>
      <w:lvlJc w:val="left"/>
      <w:pPr>
        <w:ind w:left="3195" w:hanging="360"/>
      </w:pPr>
      <w:rPr>
        <w:rFonts w:ascii="ISOCPEUR" w:eastAsiaTheme="minorHAnsi" w:hAnsi="ISOCPEUR"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0CD2CA8"/>
    <w:multiLevelType w:val="multilevel"/>
    <w:tmpl w:val="AF5849D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563DF4"/>
    <w:multiLevelType w:val="hybridMultilevel"/>
    <w:tmpl w:val="6B04EC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ED2902"/>
    <w:multiLevelType w:val="multilevel"/>
    <w:tmpl w:val="C7F6D318"/>
    <w:lvl w:ilvl="0">
      <w:start w:val="1"/>
      <w:numFmt w:val="bullet"/>
      <w:lvlText w:val="V"/>
      <w:lvlJc w:val="left"/>
      <w:rPr>
        <w:rFonts w:ascii="Arial" w:eastAsia="Arial" w:hAnsi="Arial" w:cs="Arial"/>
        <w:b w:val="0"/>
        <w:bCs w:val="0"/>
        <w:i w:val="0"/>
        <w:iCs w:val="0"/>
        <w:smallCaps w:val="0"/>
        <w:strike w:val="0"/>
        <w:color w:val="000000"/>
        <w:spacing w:val="0"/>
        <w:w w:val="100"/>
        <w:position w:val="0"/>
        <w:sz w:val="17"/>
        <w:szCs w:val="17"/>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7E642A"/>
    <w:multiLevelType w:val="hybridMultilevel"/>
    <w:tmpl w:val="EF9CC10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6F07566"/>
    <w:multiLevelType w:val="hybridMultilevel"/>
    <w:tmpl w:val="3E7A45E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2BE57F5"/>
    <w:multiLevelType w:val="hybridMultilevel"/>
    <w:tmpl w:val="594C0BD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68C05495"/>
    <w:multiLevelType w:val="hybridMultilevel"/>
    <w:tmpl w:val="C4E6334E"/>
    <w:lvl w:ilvl="0" w:tplc="B04AB840">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DF5EB1"/>
    <w:multiLevelType w:val="hybridMultilevel"/>
    <w:tmpl w:val="0178AEC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75FA41E2"/>
    <w:multiLevelType w:val="hybridMultilevel"/>
    <w:tmpl w:val="F828CFA0"/>
    <w:lvl w:ilvl="0" w:tplc="D6A8A8B6">
      <w:start w:val="1"/>
      <w:numFmt w:val="bullet"/>
      <w:lvlText w:val="-"/>
      <w:lvlJc w:val="left"/>
      <w:pPr>
        <w:ind w:left="2490" w:hanging="360"/>
      </w:pPr>
      <w:rPr>
        <w:rFonts w:ascii="ISOCPEUR" w:eastAsiaTheme="minorHAnsi" w:hAnsi="ISOCPEUR" w:cs="Times New Roman" w:hint="default"/>
      </w:rPr>
    </w:lvl>
    <w:lvl w:ilvl="1" w:tplc="041B0003" w:tentative="1">
      <w:start w:val="1"/>
      <w:numFmt w:val="bullet"/>
      <w:lvlText w:val="o"/>
      <w:lvlJc w:val="left"/>
      <w:pPr>
        <w:ind w:left="3210" w:hanging="360"/>
      </w:pPr>
      <w:rPr>
        <w:rFonts w:ascii="Courier New" w:hAnsi="Courier New" w:cs="Courier New" w:hint="default"/>
      </w:rPr>
    </w:lvl>
    <w:lvl w:ilvl="2" w:tplc="041B0005" w:tentative="1">
      <w:start w:val="1"/>
      <w:numFmt w:val="bullet"/>
      <w:lvlText w:val=""/>
      <w:lvlJc w:val="left"/>
      <w:pPr>
        <w:ind w:left="3930" w:hanging="360"/>
      </w:pPr>
      <w:rPr>
        <w:rFonts w:ascii="Wingdings" w:hAnsi="Wingdings" w:hint="default"/>
      </w:rPr>
    </w:lvl>
    <w:lvl w:ilvl="3" w:tplc="041B0001" w:tentative="1">
      <w:start w:val="1"/>
      <w:numFmt w:val="bullet"/>
      <w:lvlText w:val=""/>
      <w:lvlJc w:val="left"/>
      <w:pPr>
        <w:ind w:left="4650" w:hanging="360"/>
      </w:pPr>
      <w:rPr>
        <w:rFonts w:ascii="Symbol" w:hAnsi="Symbol" w:hint="default"/>
      </w:rPr>
    </w:lvl>
    <w:lvl w:ilvl="4" w:tplc="041B0003" w:tentative="1">
      <w:start w:val="1"/>
      <w:numFmt w:val="bullet"/>
      <w:lvlText w:val="o"/>
      <w:lvlJc w:val="left"/>
      <w:pPr>
        <w:ind w:left="5370" w:hanging="360"/>
      </w:pPr>
      <w:rPr>
        <w:rFonts w:ascii="Courier New" w:hAnsi="Courier New" w:cs="Courier New" w:hint="default"/>
      </w:rPr>
    </w:lvl>
    <w:lvl w:ilvl="5" w:tplc="041B0005" w:tentative="1">
      <w:start w:val="1"/>
      <w:numFmt w:val="bullet"/>
      <w:lvlText w:val=""/>
      <w:lvlJc w:val="left"/>
      <w:pPr>
        <w:ind w:left="6090" w:hanging="360"/>
      </w:pPr>
      <w:rPr>
        <w:rFonts w:ascii="Wingdings" w:hAnsi="Wingdings" w:hint="default"/>
      </w:rPr>
    </w:lvl>
    <w:lvl w:ilvl="6" w:tplc="041B0001" w:tentative="1">
      <w:start w:val="1"/>
      <w:numFmt w:val="bullet"/>
      <w:lvlText w:val=""/>
      <w:lvlJc w:val="left"/>
      <w:pPr>
        <w:ind w:left="6810" w:hanging="360"/>
      </w:pPr>
      <w:rPr>
        <w:rFonts w:ascii="Symbol" w:hAnsi="Symbol" w:hint="default"/>
      </w:rPr>
    </w:lvl>
    <w:lvl w:ilvl="7" w:tplc="041B0003" w:tentative="1">
      <w:start w:val="1"/>
      <w:numFmt w:val="bullet"/>
      <w:lvlText w:val="o"/>
      <w:lvlJc w:val="left"/>
      <w:pPr>
        <w:ind w:left="7530" w:hanging="360"/>
      </w:pPr>
      <w:rPr>
        <w:rFonts w:ascii="Courier New" w:hAnsi="Courier New" w:cs="Courier New" w:hint="default"/>
      </w:rPr>
    </w:lvl>
    <w:lvl w:ilvl="8" w:tplc="041B0005" w:tentative="1">
      <w:start w:val="1"/>
      <w:numFmt w:val="bullet"/>
      <w:lvlText w:val=""/>
      <w:lvlJc w:val="left"/>
      <w:pPr>
        <w:ind w:left="8250" w:hanging="360"/>
      </w:pPr>
      <w:rPr>
        <w:rFonts w:ascii="Wingdings" w:hAnsi="Wingdings" w:hint="default"/>
      </w:rPr>
    </w:lvl>
  </w:abstractNum>
  <w:abstractNum w:abstractNumId="24" w15:restartNumberingAfterBreak="0">
    <w:nsid w:val="78505DF8"/>
    <w:multiLevelType w:val="multilevel"/>
    <w:tmpl w:val="7CCE75F4"/>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0555205">
    <w:abstractNumId w:val="7"/>
  </w:num>
  <w:num w:numId="2" w16cid:durableId="556820188">
    <w:abstractNumId w:val="9"/>
  </w:num>
  <w:num w:numId="3" w16cid:durableId="305399868">
    <w:abstractNumId w:val="18"/>
  </w:num>
  <w:num w:numId="4" w16cid:durableId="761604539">
    <w:abstractNumId w:val="20"/>
  </w:num>
  <w:num w:numId="5" w16cid:durableId="1985548410">
    <w:abstractNumId w:val="22"/>
  </w:num>
  <w:num w:numId="6" w16cid:durableId="1796366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4925087">
    <w:abstractNumId w:val="6"/>
  </w:num>
  <w:num w:numId="8" w16cid:durableId="373193404">
    <w:abstractNumId w:val="0"/>
  </w:num>
  <w:num w:numId="9" w16cid:durableId="834609495">
    <w:abstractNumId w:val="21"/>
  </w:num>
  <w:num w:numId="10" w16cid:durableId="550969891">
    <w:abstractNumId w:val="15"/>
  </w:num>
  <w:num w:numId="11" w16cid:durableId="1871255410">
    <w:abstractNumId w:val="19"/>
  </w:num>
  <w:num w:numId="12" w16cid:durableId="1087577840">
    <w:abstractNumId w:val="1"/>
  </w:num>
  <w:num w:numId="13" w16cid:durableId="366957042">
    <w:abstractNumId w:val="11"/>
  </w:num>
  <w:num w:numId="14" w16cid:durableId="2050376924">
    <w:abstractNumId w:val="24"/>
  </w:num>
  <w:num w:numId="15" w16cid:durableId="263997641">
    <w:abstractNumId w:val="8"/>
  </w:num>
  <w:num w:numId="16" w16cid:durableId="296760031">
    <w:abstractNumId w:val="16"/>
  </w:num>
  <w:num w:numId="17" w16cid:durableId="971328434">
    <w:abstractNumId w:val="2"/>
  </w:num>
  <w:num w:numId="18" w16cid:durableId="875433491">
    <w:abstractNumId w:val="13"/>
  </w:num>
  <w:num w:numId="19" w16cid:durableId="2102994336">
    <w:abstractNumId w:val="17"/>
  </w:num>
  <w:num w:numId="20" w16cid:durableId="1829665108">
    <w:abstractNumId w:val="10"/>
  </w:num>
  <w:num w:numId="21" w16cid:durableId="560411502">
    <w:abstractNumId w:val="3"/>
  </w:num>
  <w:num w:numId="22" w16cid:durableId="1996495172">
    <w:abstractNumId w:val="23"/>
  </w:num>
  <w:num w:numId="23" w16cid:durableId="1524441425">
    <w:abstractNumId w:val="4"/>
  </w:num>
  <w:num w:numId="24" w16cid:durableId="93408048">
    <w:abstractNumId w:val="14"/>
  </w:num>
  <w:num w:numId="25" w16cid:durableId="224342690">
    <w:abstractNumId w:val="5"/>
  </w:num>
  <w:num w:numId="26" w16cid:durableId="664018737">
    <w:abstractNumId w:val="9"/>
    <w:lvlOverride w:ilvl="0">
      <w:startOverride w:val="5"/>
    </w:lvlOverride>
    <w:lvlOverride w:ilvl="1">
      <w:startOverride w:val="1"/>
    </w:lvlOverride>
  </w:num>
  <w:num w:numId="27" w16cid:durableId="664742203">
    <w:abstractNumId w:val="9"/>
    <w:lvlOverride w:ilvl="0">
      <w:startOverride w:val="6"/>
    </w:lvlOverride>
    <w:lvlOverride w:ilvl="1">
      <w:startOverride w:val="1"/>
    </w:lvlOverride>
  </w:num>
  <w:num w:numId="28" w16cid:durableId="97606721">
    <w:abstractNumId w:val="9"/>
    <w:lvlOverride w:ilvl="0">
      <w:startOverride w:val="6"/>
    </w:lvlOverride>
    <w:lvlOverride w:ilvl="1">
      <w:startOverride w:val="1"/>
    </w:lvlOverride>
  </w:num>
  <w:num w:numId="29" w16cid:durableId="62919218">
    <w:abstractNumId w:val="9"/>
  </w:num>
  <w:num w:numId="30" w16cid:durableId="1061368998">
    <w:abstractNumId w:val="9"/>
  </w:num>
  <w:num w:numId="31" w16cid:durableId="1978146431">
    <w:abstractNumId w:val="9"/>
  </w:num>
  <w:num w:numId="32" w16cid:durableId="733309895">
    <w:abstractNumId w:val="7"/>
  </w:num>
  <w:num w:numId="33" w16cid:durableId="1528640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7863065">
    <w:abstractNumId w:val="9"/>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84256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3499412">
    <w:abstractNumId w:val="9"/>
    <w:lvlOverride w:ilvl="0">
      <w:startOverride w:val="9"/>
    </w:lvlOverride>
    <w:lvlOverride w:ilvl="1">
      <w:startOverride w:val="1"/>
    </w:lvlOverride>
  </w:num>
  <w:num w:numId="37" w16cid:durableId="272517424">
    <w:abstractNumId w:val="9"/>
    <w:lvlOverride w:ilvl="0">
      <w:startOverride w:val="9"/>
    </w:lvlOverride>
    <w:lvlOverride w:ilvl="1">
      <w:startOverride w:val="1"/>
    </w:lvlOverride>
  </w:num>
  <w:num w:numId="38" w16cid:durableId="882443122">
    <w:abstractNumId w:val="9"/>
    <w:lvlOverride w:ilvl="0">
      <w:startOverride w:val="9"/>
    </w:lvlOverride>
    <w:lvlOverride w:ilvl="1">
      <w:startOverride w:val="1"/>
    </w:lvlOverride>
  </w:num>
  <w:num w:numId="39" w16cid:durableId="810827951">
    <w:abstractNumId w:val="9"/>
    <w:lvlOverride w:ilvl="0">
      <w:startOverride w:val="9"/>
    </w:lvlOverride>
    <w:lvlOverride w:ilvl="1">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1DF4"/>
    <w:rsid w:val="00000070"/>
    <w:rsid w:val="0000022C"/>
    <w:rsid w:val="00000533"/>
    <w:rsid w:val="00000563"/>
    <w:rsid w:val="000007C8"/>
    <w:rsid w:val="00002590"/>
    <w:rsid w:val="000070F5"/>
    <w:rsid w:val="00010021"/>
    <w:rsid w:val="00010584"/>
    <w:rsid w:val="000116B3"/>
    <w:rsid w:val="0001181E"/>
    <w:rsid w:val="00011FB5"/>
    <w:rsid w:val="0001367B"/>
    <w:rsid w:val="00013B38"/>
    <w:rsid w:val="0001448D"/>
    <w:rsid w:val="00016D4F"/>
    <w:rsid w:val="000179BC"/>
    <w:rsid w:val="00021E19"/>
    <w:rsid w:val="00024787"/>
    <w:rsid w:val="00024A5F"/>
    <w:rsid w:val="000257DD"/>
    <w:rsid w:val="00026314"/>
    <w:rsid w:val="00027CC3"/>
    <w:rsid w:val="0003031E"/>
    <w:rsid w:val="00030CC4"/>
    <w:rsid w:val="00030D3F"/>
    <w:rsid w:val="00031777"/>
    <w:rsid w:val="0003230F"/>
    <w:rsid w:val="000340B4"/>
    <w:rsid w:val="00034D10"/>
    <w:rsid w:val="00035FD9"/>
    <w:rsid w:val="0003606E"/>
    <w:rsid w:val="00037118"/>
    <w:rsid w:val="00037890"/>
    <w:rsid w:val="00042A43"/>
    <w:rsid w:val="0004375E"/>
    <w:rsid w:val="00043B9B"/>
    <w:rsid w:val="00044EEA"/>
    <w:rsid w:val="00047542"/>
    <w:rsid w:val="00050355"/>
    <w:rsid w:val="00051167"/>
    <w:rsid w:val="00051D22"/>
    <w:rsid w:val="00052637"/>
    <w:rsid w:val="00053921"/>
    <w:rsid w:val="00054FA3"/>
    <w:rsid w:val="0005569A"/>
    <w:rsid w:val="00055D0E"/>
    <w:rsid w:val="00056558"/>
    <w:rsid w:val="00056E20"/>
    <w:rsid w:val="00056E92"/>
    <w:rsid w:val="00057315"/>
    <w:rsid w:val="000577B3"/>
    <w:rsid w:val="00057869"/>
    <w:rsid w:val="000608DF"/>
    <w:rsid w:val="00063E0C"/>
    <w:rsid w:val="00064CAD"/>
    <w:rsid w:val="000667BD"/>
    <w:rsid w:val="00070153"/>
    <w:rsid w:val="00071014"/>
    <w:rsid w:val="0007243D"/>
    <w:rsid w:val="000727A3"/>
    <w:rsid w:val="00074435"/>
    <w:rsid w:val="000820BC"/>
    <w:rsid w:val="00082770"/>
    <w:rsid w:val="000828CD"/>
    <w:rsid w:val="000829BE"/>
    <w:rsid w:val="00082C04"/>
    <w:rsid w:val="00083463"/>
    <w:rsid w:val="0008610A"/>
    <w:rsid w:val="00086170"/>
    <w:rsid w:val="000870CA"/>
    <w:rsid w:val="00090616"/>
    <w:rsid w:val="000915C1"/>
    <w:rsid w:val="00091BE9"/>
    <w:rsid w:val="00093D47"/>
    <w:rsid w:val="00094F6F"/>
    <w:rsid w:val="00097897"/>
    <w:rsid w:val="000A018D"/>
    <w:rsid w:val="000A0C77"/>
    <w:rsid w:val="000A0D23"/>
    <w:rsid w:val="000A3260"/>
    <w:rsid w:val="000A4359"/>
    <w:rsid w:val="000A4FA7"/>
    <w:rsid w:val="000A542C"/>
    <w:rsid w:val="000B0FED"/>
    <w:rsid w:val="000B1255"/>
    <w:rsid w:val="000B18B7"/>
    <w:rsid w:val="000B399E"/>
    <w:rsid w:val="000B487F"/>
    <w:rsid w:val="000B4C5A"/>
    <w:rsid w:val="000B4D20"/>
    <w:rsid w:val="000B5BCF"/>
    <w:rsid w:val="000B6C08"/>
    <w:rsid w:val="000C0422"/>
    <w:rsid w:val="000C23FB"/>
    <w:rsid w:val="000C2FF3"/>
    <w:rsid w:val="000C3DB9"/>
    <w:rsid w:val="000C403D"/>
    <w:rsid w:val="000C44B6"/>
    <w:rsid w:val="000C44CA"/>
    <w:rsid w:val="000C74D0"/>
    <w:rsid w:val="000C7D3C"/>
    <w:rsid w:val="000D15EA"/>
    <w:rsid w:val="000D1910"/>
    <w:rsid w:val="000D1B53"/>
    <w:rsid w:val="000D1CA8"/>
    <w:rsid w:val="000D29F6"/>
    <w:rsid w:val="000D54A3"/>
    <w:rsid w:val="000D60A5"/>
    <w:rsid w:val="000D6460"/>
    <w:rsid w:val="000D712D"/>
    <w:rsid w:val="000E0874"/>
    <w:rsid w:val="000E14CB"/>
    <w:rsid w:val="000E1594"/>
    <w:rsid w:val="000E1A68"/>
    <w:rsid w:val="000E3865"/>
    <w:rsid w:val="000E53FB"/>
    <w:rsid w:val="000E55FA"/>
    <w:rsid w:val="000E59CD"/>
    <w:rsid w:val="000E5D09"/>
    <w:rsid w:val="000E704A"/>
    <w:rsid w:val="000E7627"/>
    <w:rsid w:val="000E7BC7"/>
    <w:rsid w:val="000F0A80"/>
    <w:rsid w:val="000F10B1"/>
    <w:rsid w:val="000F4A98"/>
    <w:rsid w:val="000F4D8E"/>
    <w:rsid w:val="000F5277"/>
    <w:rsid w:val="000F52CC"/>
    <w:rsid w:val="000F5A35"/>
    <w:rsid w:val="000F675E"/>
    <w:rsid w:val="000F7550"/>
    <w:rsid w:val="000F7BB9"/>
    <w:rsid w:val="000F7ECE"/>
    <w:rsid w:val="00100488"/>
    <w:rsid w:val="001009E9"/>
    <w:rsid w:val="00101183"/>
    <w:rsid w:val="001016E4"/>
    <w:rsid w:val="0010181A"/>
    <w:rsid w:val="0010213C"/>
    <w:rsid w:val="001050B7"/>
    <w:rsid w:val="00106FFF"/>
    <w:rsid w:val="001106E3"/>
    <w:rsid w:val="0011226D"/>
    <w:rsid w:val="00112D3C"/>
    <w:rsid w:val="0011345E"/>
    <w:rsid w:val="001135FA"/>
    <w:rsid w:val="00113969"/>
    <w:rsid w:val="00115701"/>
    <w:rsid w:val="00115CC6"/>
    <w:rsid w:val="00116E57"/>
    <w:rsid w:val="0011733D"/>
    <w:rsid w:val="00120A79"/>
    <w:rsid w:val="00121CDD"/>
    <w:rsid w:val="00121F6D"/>
    <w:rsid w:val="00122ACA"/>
    <w:rsid w:val="00122DF1"/>
    <w:rsid w:val="001263FA"/>
    <w:rsid w:val="00126B84"/>
    <w:rsid w:val="001277A7"/>
    <w:rsid w:val="00127C2F"/>
    <w:rsid w:val="001309DE"/>
    <w:rsid w:val="00130D00"/>
    <w:rsid w:val="001324B1"/>
    <w:rsid w:val="001338F5"/>
    <w:rsid w:val="001404B5"/>
    <w:rsid w:val="0014061A"/>
    <w:rsid w:val="00140FC4"/>
    <w:rsid w:val="00141E2F"/>
    <w:rsid w:val="00142F37"/>
    <w:rsid w:val="001445AB"/>
    <w:rsid w:val="0014472C"/>
    <w:rsid w:val="001458B7"/>
    <w:rsid w:val="00145912"/>
    <w:rsid w:val="001467BB"/>
    <w:rsid w:val="00147471"/>
    <w:rsid w:val="00147EE5"/>
    <w:rsid w:val="00150BA6"/>
    <w:rsid w:val="001515DB"/>
    <w:rsid w:val="0015187B"/>
    <w:rsid w:val="00152B3F"/>
    <w:rsid w:val="0015353B"/>
    <w:rsid w:val="00153F32"/>
    <w:rsid w:val="001558A7"/>
    <w:rsid w:val="001604C2"/>
    <w:rsid w:val="001605A1"/>
    <w:rsid w:val="001606F4"/>
    <w:rsid w:val="0016140D"/>
    <w:rsid w:val="001617F0"/>
    <w:rsid w:val="001628D7"/>
    <w:rsid w:val="001641ED"/>
    <w:rsid w:val="001647A9"/>
    <w:rsid w:val="00164CB3"/>
    <w:rsid w:val="0016605A"/>
    <w:rsid w:val="0017102F"/>
    <w:rsid w:val="00177970"/>
    <w:rsid w:val="00177CEC"/>
    <w:rsid w:val="00180DE9"/>
    <w:rsid w:val="001833F7"/>
    <w:rsid w:val="00185402"/>
    <w:rsid w:val="0018657A"/>
    <w:rsid w:val="001917BE"/>
    <w:rsid w:val="00194A3B"/>
    <w:rsid w:val="001963AF"/>
    <w:rsid w:val="001A0012"/>
    <w:rsid w:val="001A096C"/>
    <w:rsid w:val="001A0BCA"/>
    <w:rsid w:val="001A1277"/>
    <w:rsid w:val="001A17D2"/>
    <w:rsid w:val="001A2C5C"/>
    <w:rsid w:val="001A32D9"/>
    <w:rsid w:val="001A39AC"/>
    <w:rsid w:val="001A4504"/>
    <w:rsid w:val="001A5706"/>
    <w:rsid w:val="001A78FB"/>
    <w:rsid w:val="001B1161"/>
    <w:rsid w:val="001B2C99"/>
    <w:rsid w:val="001B3112"/>
    <w:rsid w:val="001B4346"/>
    <w:rsid w:val="001B43E6"/>
    <w:rsid w:val="001B687E"/>
    <w:rsid w:val="001B6D49"/>
    <w:rsid w:val="001B751A"/>
    <w:rsid w:val="001C17B4"/>
    <w:rsid w:val="001C460C"/>
    <w:rsid w:val="001C4B7A"/>
    <w:rsid w:val="001C50D0"/>
    <w:rsid w:val="001C5B11"/>
    <w:rsid w:val="001C62FA"/>
    <w:rsid w:val="001C6B90"/>
    <w:rsid w:val="001C7000"/>
    <w:rsid w:val="001D01ED"/>
    <w:rsid w:val="001D13C2"/>
    <w:rsid w:val="001D20E5"/>
    <w:rsid w:val="001D316C"/>
    <w:rsid w:val="001D3AC4"/>
    <w:rsid w:val="001D533D"/>
    <w:rsid w:val="001D58A8"/>
    <w:rsid w:val="001D7572"/>
    <w:rsid w:val="001E0400"/>
    <w:rsid w:val="001E0B4A"/>
    <w:rsid w:val="001E22FB"/>
    <w:rsid w:val="001E26EC"/>
    <w:rsid w:val="001E2D6C"/>
    <w:rsid w:val="001E514C"/>
    <w:rsid w:val="001E5920"/>
    <w:rsid w:val="001E7604"/>
    <w:rsid w:val="001E7A1D"/>
    <w:rsid w:val="001F0419"/>
    <w:rsid w:val="001F08A3"/>
    <w:rsid w:val="001F282D"/>
    <w:rsid w:val="0020066B"/>
    <w:rsid w:val="00200B5C"/>
    <w:rsid w:val="002011F7"/>
    <w:rsid w:val="002032D0"/>
    <w:rsid w:val="0020792C"/>
    <w:rsid w:val="0020794A"/>
    <w:rsid w:val="00207950"/>
    <w:rsid w:val="00210884"/>
    <w:rsid w:val="002112EA"/>
    <w:rsid w:val="00211583"/>
    <w:rsid w:val="0021346B"/>
    <w:rsid w:val="00214469"/>
    <w:rsid w:val="002161C9"/>
    <w:rsid w:val="00216569"/>
    <w:rsid w:val="00216A42"/>
    <w:rsid w:val="00221C6B"/>
    <w:rsid w:val="002225A4"/>
    <w:rsid w:val="002228C2"/>
    <w:rsid w:val="0022338A"/>
    <w:rsid w:val="002241A1"/>
    <w:rsid w:val="00224EA0"/>
    <w:rsid w:val="00224F49"/>
    <w:rsid w:val="00225139"/>
    <w:rsid w:val="00225A2C"/>
    <w:rsid w:val="00226F96"/>
    <w:rsid w:val="00227162"/>
    <w:rsid w:val="002271E1"/>
    <w:rsid w:val="002278A7"/>
    <w:rsid w:val="00230D3D"/>
    <w:rsid w:val="00231009"/>
    <w:rsid w:val="002324F8"/>
    <w:rsid w:val="0023356F"/>
    <w:rsid w:val="00233EBE"/>
    <w:rsid w:val="002356C5"/>
    <w:rsid w:val="002363CC"/>
    <w:rsid w:val="0023739B"/>
    <w:rsid w:val="00237E71"/>
    <w:rsid w:val="002409E8"/>
    <w:rsid w:val="00241063"/>
    <w:rsid w:val="00241219"/>
    <w:rsid w:val="00241272"/>
    <w:rsid w:val="00241323"/>
    <w:rsid w:val="00242222"/>
    <w:rsid w:val="00243198"/>
    <w:rsid w:val="002433BD"/>
    <w:rsid w:val="00243737"/>
    <w:rsid w:val="002440EA"/>
    <w:rsid w:val="00244DAB"/>
    <w:rsid w:val="0025205F"/>
    <w:rsid w:val="00252305"/>
    <w:rsid w:val="002531EF"/>
    <w:rsid w:val="0025471C"/>
    <w:rsid w:val="00254C16"/>
    <w:rsid w:val="00256A9D"/>
    <w:rsid w:val="002573E9"/>
    <w:rsid w:val="00260098"/>
    <w:rsid w:val="0026016D"/>
    <w:rsid w:val="00261F61"/>
    <w:rsid w:val="002629E8"/>
    <w:rsid w:val="00262B6A"/>
    <w:rsid w:val="00263CBA"/>
    <w:rsid w:val="00263FAA"/>
    <w:rsid w:val="002643D7"/>
    <w:rsid w:val="00264B33"/>
    <w:rsid w:val="002656A2"/>
    <w:rsid w:val="00267365"/>
    <w:rsid w:val="00267A65"/>
    <w:rsid w:val="00272261"/>
    <w:rsid w:val="00273365"/>
    <w:rsid w:val="002745BC"/>
    <w:rsid w:val="002756FE"/>
    <w:rsid w:val="002775AB"/>
    <w:rsid w:val="002805CE"/>
    <w:rsid w:val="002808A6"/>
    <w:rsid w:val="00281029"/>
    <w:rsid w:val="0028157B"/>
    <w:rsid w:val="002815B0"/>
    <w:rsid w:val="00281724"/>
    <w:rsid w:val="00281871"/>
    <w:rsid w:val="00281961"/>
    <w:rsid w:val="002820CD"/>
    <w:rsid w:val="00284B6D"/>
    <w:rsid w:val="00285F9D"/>
    <w:rsid w:val="00285FB3"/>
    <w:rsid w:val="002860E9"/>
    <w:rsid w:val="0028665F"/>
    <w:rsid w:val="002868E0"/>
    <w:rsid w:val="00286BEC"/>
    <w:rsid w:val="00287397"/>
    <w:rsid w:val="002900AA"/>
    <w:rsid w:val="00290CCE"/>
    <w:rsid w:val="00291CC8"/>
    <w:rsid w:val="00292407"/>
    <w:rsid w:val="00292C10"/>
    <w:rsid w:val="0029443B"/>
    <w:rsid w:val="00297090"/>
    <w:rsid w:val="002979C5"/>
    <w:rsid w:val="00297B69"/>
    <w:rsid w:val="002A0025"/>
    <w:rsid w:val="002A0A4F"/>
    <w:rsid w:val="002A0D97"/>
    <w:rsid w:val="002A2134"/>
    <w:rsid w:val="002A2E92"/>
    <w:rsid w:val="002A3829"/>
    <w:rsid w:val="002A7B1F"/>
    <w:rsid w:val="002B0BA8"/>
    <w:rsid w:val="002B2E75"/>
    <w:rsid w:val="002B3354"/>
    <w:rsid w:val="002B3AAF"/>
    <w:rsid w:val="002B4A23"/>
    <w:rsid w:val="002B5C6E"/>
    <w:rsid w:val="002B768E"/>
    <w:rsid w:val="002B7B41"/>
    <w:rsid w:val="002C12A4"/>
    <w:rsid w:val="002C15CB"/>
    <w:rsid w:val="002C2CD4"/>
    <w:rsid w:val="002C364F"/>
    <w:rsid w:val="002C396A"/>
    <w:rsid w:val="002C4262"/>
    <w:rsid w:val="002C5519"/>
    <w:rsid w:val="002C5578"/>
    <w:rsid w:val="002D0179"/>
    <w:rsid w:val="002D1203"/>
    <w:rsid w:val="002D135A"/>
    <w:rsid w:val="002D1845"/>
    <w:rsid w:val="002D291A"/>
    <w:rsid w:val="002D2A86"/>
    <w:rsid w:val="002D7B6D"/>
    <w:rsid w:val="002E004F"/>
    <w:rsid w:val="002E0837"/>
    <w:rsid w:val="002E0CA7"/>
    <w:rsid w:val="002E1360"/>
    <w:rsid w:val="002E5246"/>
    <w:rsid w:val="002F1BF1"/>
    <w:rsid w:val="002F1DD0"/>
    <w:rsid w:val="002F311E"/>
    <w:rsid w:val="002F3693"/>
    <w:rsid w:val="002F46A2"/>
    <w:rsid w:val="002F53AF"/>
    <w:rsid w:val="002F6ABA"/>
    <w:rsid w:val="00300934"/>
    <w:rsid w:val="00301B26"/>
    <w:rsid w:val="00304158"/>
    <w:rsid w:val="0030454E"/>
    <w:rsid w:val="003053B5"/>
    <w:rsid w:val="00306757"/>
    <w:rsid w:val="00306DC9"/>
    <w:rsid w:val="003073EA"/>
    <w:rsid w:val="00307E88"/>
    <w:rsid w:val="0031241A"/>
    <w:rsid w:val="003140CD"/>
    <w:rsid w:val="0031417F"/>
    <w:rsid w:val="003141C3"/>
    <w:rsid w:val="0031594E"/>
    <w:rsid w:val="00315F26"/>
    <w:rsid w:val="00315F35"/>
    <w:rsid w:val="00320D64"/>
    <w:rsid w:val="00322C54"/>
    <w:rsid w:val="00322D00"/>
    <w:rsid w:val="00323324"/>
    <w:rsid w:val="00323411"/>
    <w:rsid w:val="00324152"/>
    <w:rsid w:val="0032497C"/>
    <w:rsid w:val="00324A9A"/>
    <w:rsid w:val="00325132"/>
    <w:rsid w:val="0032670C"/>
    <w:rsid w:val="00326ADE"/>
    <w:rsid w:val="00326B08"/>
    <w:rsid w:val="00327EFB"/>
    <w:rsid w:val="00331DD8"/>
    <w:rsid w:val="00332005"/>
    <w:rsid w:val="00332D87"/>
    <w:rsid w:val="003332E9"/>
    <w:rsid w:val="003333C7"/>
    <w:rsid w:val="003350CC"/>
    <w:rsid w:val="003354C2"/>
    <w:rsid w:val="003377B9"/>
    <w:rsid w:val="003407CA"/>
    <w:rsid w:val="003417A5"/>
    <w:rsid w:val="003418FC"/>
    <w:rsid w:val="00341EC9"/>
    <w:rsid w:val="003420FC"/>
    <w:rsid w:val="003427A1"/>
    <w:rsid w:val="00342A51"/>
    <w:rsid w:val="003451CE"/>
    <w:rsid w:val="00345B1C"/>
    <w:rsid w:val="003465B8"/>
    <w:rsid w:val="00346850"/>
    <w:rsid w:val="00346D2A"/>
    <w:rsid w:val="00347BBC"/>
    <w:rsid w:val="00350315"/>
    <w:rsid w:val="00350A88"/>
    <w:rsid w:val="00350B0C"/>
    <w:rsid w:val="00350DBE"/>
    <w:rsid w:val="003553AE"/>
    <w:rsid w:val="00355929"/>
    <w:rsid w:val="00356A81"/>
    <w:rsid w:val="00356D18"/>
    <w:rsid w:val="003601AC"/>
    <w:rsid w:val="003632A9"/>
    <w:rsid w:val="0036470E"/>
    <w:rsid w:val="00364F3B"/>
    <w:rsid w:val="00365E7D"/>
    <w:rsid w:val="003721A5"/>
    <w:rsid w:val="00372913"/>
    <w:rsid w:val="00372BBE"/>
    <w:rsid w:val="0037405F"/>
    <w:rsid w:val="00374456"/>
    <w:rsid w:val="003755D4"/>
    <w:rsid w:val="00375685"/>
    <w:rsid w:val="00377189"/>
    <w:rsid w:val="003776B3"/>
    <w:rsid w:val="00377CD7"/>
    <w:rsid w:val="00380F22"/>
    <w:rsid w:val="00380F6F"/>
    <w:rsid w:val="00382288"/>
    <w:rsid w:val="00384420"/>
    <w:rsid w:val="00386183"/>
    <w:rsid w:val="0038721B"/>
    <w:rsid w:val="00387621"/>
    <w:rsid w:val="0039008F"/>
    <w:rsid w:val="0039299E"/>
    <w:rsid w:val="00392EF5"/>
    <w:rsid w:val="003940BF"/>
    <w:rsid w:val="003971C1"/>
    <w:rsid w:val="003A0EF9"/>
    <w:rsid w:val="003A28D7"/>
    <w:rsid w:val="003A3DD7"/>
    <w:rsid w:val="003A607F"/>
    <w:rsid w:val="003A6209"/>
    <w:rsid w:val="003A6E4C"/>
    <w:rsid w:val="003A77E0"/>
    <w:rsid w:val="003B069D"/>
    <w:rsid w:val="003B092E"/>
    <w:rsid w:val="003B189D"/>
    <w:rsid w:val="003B2D13"/>
    <w:rsid w:val="003B3C78"/>
    <w:rsid w:val="003B4B9E"/>
    <w:rsid w:val="003B552E"/>
    <w:rsid w:val="003B63E9"/>
    <w:rsid w:val="003B6883"/>
    <w:rsid w:val="003B7D06"/>
    <w:rsid w:val="003C1611"/>
    <w:rsid w:val="003C1CA8"/>
    <w:rsid w:val="003C4BCB"/>
    <w:rsid w:val="003C5C36"/>
    <w:rsid w:val="003C5C5B"/>
    <w:rsid w:val="003C6467"/>
    <w:rsid w:val="003C65E6"/>
    <w:rsid w:val="003C6617"/>
    <w:rsid w:val="003C696E"/>
    <w:rsid w:val="003C7435"/>
    <w:rsid w:val="003D0C32"/>
    <w:rsid w:val="003D1486"/>
    <w:rsid w:val="003D30D6"/>
    <w:rsid w:val="003D37F8"/>
    <w:rsid w:val="003D3BA3"/>
    <w:rsid w:val="003D4A66"/>
    <w:rsid w:val="003D4BE4"/>
    <w:rsid w:val="003D5B58"/>
    <w:rsid w:val="003D78B4"/>
    <w:rsid w:val="003D7975"/>
    <w:rsid w:val="003D7CB2"/>
    <w:rsid w:val="003E0A6F"/>
    <w:rsid w:val="003E499F"/>
    <w:rsid w:val="003E4D45"/>
    <w:rsid w:val="003E52F6"/>
    <w:rsid w:val="003E5AEF"/>
    <w:rsid w:val="003F10C7"/>
    <w:rsid w:val="003F1815"/>
    <w:rsid w:val="003F2A1C"/>
    <w:rsid w:val="003F31B3"/>
    <w:rsid w:val="003F6FFC"/>
    <w:rsid w:val="004004CA"/>
    <w:rsid w:val="00400BE6"/>
    <w:rsid w:val="00402233"/>
    <w:rsid w:val="0040232E"/>
    <w:rsid w:val="00402AB7"/>
    <w:rsid w:val="004043B5"/>
    <w:rsid w:val="00404B86"/>
    <w:rsid w:val="00404D07"/>
    <w:rsid w:val="004059D0"/>
    <w:rsid w:val="0040696E"/>
    <w:rsid w:val="00406C56"/>
    <w:rsid w:val="004075F8"/>
    <w:rsid w:val="00407904"/>
    <w:rsid w:val="00407F98"/>
    <w:rsid w:val="00410229"/>
    <w:rsid w:val="004110A1"/>
    <w:rsid w:val="00411156"/>
    <w:rsid w:val="004119DE"/>
    <w:rsid w:val="004119FD"/>
    <w:rsid w:val="0041222B"/>
    <w:rsid w:val="00413258"/>
    <w:rsid w:val="00413814"/>
    <w:rsid w:val="004147A4"/>
    <w:rsid w:val="00414D43"/>
    <w:rsid w:val="00414DAB"/>
    <w:rsid w:val="00417332"/>
    <w:rsid w:val="004178AB"/>
    <w:rsid w:val="004224CC"/>
    <w:rsid w:val="00422F41"/>
    <w:rsid w:val="0042378A"/>
    <w:rsid w:val="0042507C"/>
    <w:rsid w:val="00425722"/>
    <w:rsid w:val="00425C82"/>
    <w:rsid w:val="00425F68"/>
    <w:rsid w:val="00426F21"/>
    <w:rsid w:val="004272E5"/>
    <w:rsid w:val="0043183A"/>
    <w:rsid w:val="00432F22"/>
    <w:rsid w:val="004341FB"/>
    <w:rsid w:val="004359CB"/>
    <w:rsid w:val="00436FC1"/>
    <w:rsid w:val="00442499"/>
    <w:rsid w:val="00444BBD"/>
    <w:rsid w:val="00445659"/>
    <w:rsid w:val="00446650"/>
    <w:rsid w:val="00447797"/>
    <w:rsid w:val="004507A8"/>
    <w:rsid w:val="00451AD5"/>
    <w:rsid w:val="00451DBA"/>
    <w:rsid w:val="004521AF"/>
    <w:rsid w:val="0045235B"/>
    <w:rsid w:val="004526CE"/>
    <w:rsid w:val="00453BE7"/>
    <w:rsid w:val="004545CF"/>
    <w:rsid w:val="0045580D"/>
    <w:rsid w:val="00456AFF"/>
    <w:rsid w:val="00457FA7"/>
    <w:rsid w:val="0046138C"/>
    <w:rsid w:val="004615AE"/>
    <w:rsid w:val="00464FEB"/>
    <w:rsid w:val="00465AE6"/>
    <w:rsid w:val="00466201"/>
    <w:rsid w:val="0046642E"/>
    <w:rsid w:val="004667A4"/>
    <w:rsid w:val="004703D7"/>
    <w:rsid w:val="004721B5"/>
    <w:rsid w:val="00472D01"/>
    <w:rsid w:val="00472F74"/>
    <w:rsid w:val="00473248"/>
    <w:rsid w:val="004736B2"/>
    <w:rsid w:val="0047378D"/>
    <w:rsid w:val="00476377"/>
    <w:rsid w:val="00476889"/>
    <w:rsid w:val="00476A84"/>
    <w:rsid w:val="00477133"/>
    <w:rsid w:val="00480888"/>
    <w:rsid w:val="00480D73"/>
    <w:rsid w:val="0048106E"/>
    <w:rsid w:val="004817B1"/>
    <w:rsid w:val="00481829"/>
    <w:rsid w:val="00484F74"/>
    <w:rsid w:val="0048527F"/>
    <w:rsid w:val="00485CE1"/>
    <w:rsid w:val="00485D69"/>
    <w:rsid w:val="00485F53"/>
    <w:rsid w:val="004903E1"/>
    <w:rsid w:val="004904D3"/>
    <w:rsid w:val="00490659"/>
    <w:rsid w:val="00490F0F"/>
    <w:rsid w:val="004915FC"/>
    <w:rsid w:val="00492763"/>
    <w:rsid w:val="0049289B"/>
    <w:rsid w:val="00492DBC"/>
    <w:rsid w:val="004934A6"/>
    <w:rsid w:val="00493E5F"/>
    <w:rsid w:val="00494D89"/>
    <w:rsid w:val="00494EF1"/>
    <w:rsid w:val="0049574D"/>
    <w:rsid w:val="0049685E"/>
    <w:rsid w:val="00497295"/>
    <w:rsid w:val="004A1131"/>
    <w:rsid w:val="004A193C"/>
    <w:rsid w:val="004A2CFF"/>
    <w:rsid w:val="004A30A2"/>
    <w:rsid w:val="004A3AD6"/>
    <w:rsid w:val="004A47C2"/>
    <w:rsid w:val="004A4CBC"/>
    <w:rsid w:val="004A5D4B"/>
    <w:rsid w:val="004B1EEC"/>
    <w:rsid w:val="004B2C69"/>
    <w:rsid w:val="004B37A0"/>
    <w:rsid w:val="004B3D5D"/>
    <w:rsid w:val="004B5874"/>
    <w:rsid w:val="004B610C"/>
    <w:rsid w:val="004B686E"/>
    <w:rsid w:val="004B74AC"/>
    <w:rsid w:val="004C244A"/>
    <w:rsid w:val="004C2C69"/>
    <w:rsid w:val="004C389F"/>
    <w:rsid w:val="004C4927"/>
    <w:rsid w:val="004C649B"/>
    <w:rsid w:val="004C6885"/>
    <w:rsid w:val="004D05A0"/>
    <w:rsid w:val="004D0808"/>
    <w:rsid w:val="004D09E2"/>
    <w:rsid w:val="004D327E"/>
    <w:rsid w:val="004D3854"/>
    <w:rsid w:val="004D502F"/>
    <w:rsid w:val="004D5538"/>
    <w:rsid w:val="004D7230"/>
    <w:rsid w:val="004E066E"/>
    <w:rsid w:val="004E0EE9"/>
    <w:rsid w:val="004E11BF"/>
    <w:rsid w:val="004E1873"/>
    <w:rsid w:val="004E1F6F"/>
    <w:rsid w:val="004E23E1"/>
    <w:rsid w:val="004E2C9F"/>
    <w:rsid w:val="004E350B"/>
    <w:rsid w:val="004E3BD8"/>
    <w:rsid w:val="004E40AB"/>
    <w:rsid w:val="004E4128"/>
    <w:rsid w:val="004E4342"/>
    <w:rsid w:val="004E43F1"/>
    <w:rsid w:val="004E5332"/>
    <w:rsid w:val="004E682C"/>
    <w:rsid w:val="004E6D5B"/>
    <w:rsid w:val="004F0297"/>
    <w:rsid w:val="004F1290"/>
    <w:rsid w:val="004F1AE2"/>
    <w:rsid w:val="004F211F"/>
    <w:rsid w:val="004F3747"/>
    <w:rsid w:val="004F37DA"/>
    <w:rsid w:val="004F5119"/>
    <w:rsid w:val="004F57D9"/>
    <w:rsid w:val="004F59AA"/>
    <w:rsid w:val="004F5C09"/>
    <w:rsid w:val="004F5CE6"/>
    <w:rsid w:val="004F6B3E"/>
    <w:rsid w:val="00501642"/>
    <w:rsid w:val="005020F1"/>
    <w:rsid w:val="005058FC"/>
    <w:rsid w:val="005063F7"/>
    <w:rsid w:val="00506C51"/>
    <w:rsid w:val="00507519"/>
    <w:rsid w:val="00507757"/>
    <w:rsid w:val="005112EC"/>
    <w:rsid w:val="00512923"/>
    <w:rsid w:val="00514599"/>
    <w:rsid w:val="00514FA7"/>
    <w:rsid w:val="00515106"/>
    <w:rsid w:val="0051632F"/>
    <w:rsid w:val="00517207"/>
    <w:rsid w:val="00520D2B"/>
    <w:rsid w:val="00521579"/>
    <w:rsid w:val="00523941"/>
    <w:rsid w:val="00523F20"/>
    <w:rsid w:val="005240B1"/>
    <w:rsid w:val="00524899"/>
    <w:rsid w:val="00524DCC"/>
    <w:rsid w:val="00524FC5"/>
    <w:rsid w:val="0052665B"/>
    <w:rsid w:val="0052715D"/>
    <w:rsid w:val="0052769D"/>
    <w:rsid w:val="00527801"/>
    <w:rsid w:val="0052793E"/>
    <w:rsid w:val="00527BFD"/>
    <w:rsid w:val="00531301"/>
    <w:rsid w:val="00531FA3"/>
    <w:rsid w:val="00532350"/>
    <w:rsid w:val="00532D09"/>
    <w:rsid w:val="005330A8"/>
    <w:rsid w:val="005336BF"/>
    <w:rsid w:val="00533ACF"/>
    <w:rsid w:val="00533DB5"/>
    <w:rsid w:val="005341CF"/>
    <w:rsid w:val="00534382"/>
    <w:rsid w:val="005344A6"/>
    <w:rsid w:val="00534E85"/>
    <w:rsid w:val="00534F71"/>
    <w:rsid w:val="005361E3"/>
    <w:rsid w:val="00537DCC"/>
    <w:rsid w:val="005412CF"/>
    <w:rsid w:val="00541827"/>
    <w:rsid w:val="00546542"/>
    <w:rsid w:val="00547355"/>
    <w:rsid w:val="005509E3"/>
    <w:rsid w:val="00550A2A"/>
    <w:rsid w:val="00550FB2"/>
    <w:rsid w:val="005540B5"/>
    <w:rsid w:val="00554554"/>
    <w:rsid w:val="00555ADF"/>
    <w:rsid w:val="005573ED"/>
    <w:rsid w:val="00557569"/>
    <w:rsid w:val="00557643"/>
    <w:rsid w:val="005578BF"/>
    <w:rsid w:val="00557ACB"/>
    <w:rsid w:val="00560181"/>
    <w:rsid w:val="00562600"/>
    <w:rsid w:val="005628EA"/>
    <w:rsid w:val="005648D5"/>
    <w:rsid w:val="00564F6B"/>
    <w:rsid w:val="00567349"/>
    <w:rsid w:val="005679AE"/>
    <w:rsid w:val="00567A4E"/>
    <w:rsid w:val="00570053"/>
    <w:rsid w:val="0057005F"/>
    <w:rsid w:val="00570E69"/>
    <w:rsid w:val="0057187C"/>
    <w:rsid w:val="00571F63"/>
    <w:rsid w:val="00573EF1"/>
    <w:rsid w:val="00575BB8"/>
    <w:rsid w:val="00575CB2"/>
    <w:rsid w:val="005769F2"/>
    <w:rsid w:val="00581149"/>
    <w:rsid w:val="00581868"/>
    <w:rsid w:val="00581BC1"/>
    <w:rsid w:val="00583863"/>
    <w:rsid w:val="00583E8F"/>
    <w:rsid w:val="00585DBC"/>
    <w:rsid w:val="0058612E"/>
    <w:rsid w:val="00587060"/>
    <w:rsid w:val="0059058E"/>
    <w:rsid w:val="005931CA"/>
    <w:rsid w:val="00593405"/>
    <w:rsid w:val="00593484"/>
    <w:rsid w:val="00594F58"/>
    <w:rsid w:val="005963CA"/>
    <w:rsid w:val="00596772"/>
    <w:rsid w:val="005A0813"/>
    <w:rsid w:val="005A09C2"/>
    <w:rsid w:val="005A2215"/>
    <w:rsid w:val="005A2B21"/>
    <w:rsid w:val="005A3052"/>
    <w:rsid w:val="005A3D33"/>
    <w:rsid w:val="005A3E31"/>
    <w:rsid w:val="005A4E4A"/>
    <w:rsid w:val="005A6996"/>
    <w:rsid w:val="005A7A67"/>
    <w:rsid w:val="005B0268"/>
    <w:rsid w:val="005B04B8"/>
    <w:rsid w:val="005B08E1"/>
    <w:rsid w:val="005B21F1"/>
    <w:rsid w:val="005B2239"/>
    <w:rsid w:val="005B23AF"/>
    <w:rsid w:val="005B2ED5"/>
    <w:rsid w:val="005B3A74"/>
    <w:rsid w:val="005B4035"/>
    <w:rsid w:val="005B478C"/>
    <w:rsid w:val="005B531C"/>
    <w:rsid w:val="005B57DB"/>
    <w:rsid w:val="005B5A55"/>
    <w:rsid w:val="005B65E6"/>
    <w:rsid w:val="005B72E8"/>
    <w:rsid w:val="005B7538"/>
    <w:rsid w:val="005B7829"/>
    <w:rsid w:val="005B79D6"/>
    <w:rsid w:val="005C09B9"/>
    <w:rsid w:val="005C1591"/>
    <w:rsid w:val="005C1DF4"/>
    <w:rsid w:val="005C2436"/>
    <w:rsid w:val="005C404A"/>
    <w:rsid w:val="005C5150"/>
    <w:rsid w:val="005C52E9"/>
    <w:rsid w:val="005C5D6E"/>
    <w:rsid w:val="005C70CF"/>
    <w:rsid w:val="005C7EDC"/>
    <w:rsid w:val="005D0688"/>
    <w:rsid w:val="005D2AEB"/>
    <w:rsid w:val="005D34A3"/>
    <w:rsid w:val="005D3546"/>
    <w:rsid w:val="005D36D1"/>
    <w:rsid w:val="005D5C08"/>
    <w:rsid w:val="005D63B5"/>
    <w:rsid w:val="005D671A"/>
    <w:rsid w:val="005E08B8"/>
    <w:rsid w:val="005E4670"/>
    <w:rsid w:val="005E5D89"/>
    <w:rsid w:val="005F14EF"/>
    <w:rsid w:val="005F181D"/>
    <w:rsid w:val="005F4935"/>
    <w:rsid w:val="005F59E2"/>
    <w:rsid w:val="005F5F01"/>
    <w:rsid w:val="005F645D"/>
    <w:rsid w:val="005F66E8"/>
    <w:rsid w:val="005F6BFB"/>
    <w:rsid w:val="005F713A"/>
    <w:rsid w:val="005F713C"/>
    <w:rsid w:val="00600BF4"/>
    <w:rsid w:val="00601533"/>
    <w:rsid w:val="00601550"/>
    <w:rsid w:val="00601FB9"/>
    <w:rsid w:val="006028F7"/>
    <w:rsid w:val="00602AC9"/>
    <w:rsid w:val="00604029"/>
    <w:rsid w:val="00604EE7"/>
    <w:rsid w:val="00605109"/>
    <w:rsid w:val="00606B82"/>
    <w:rsid w:val="00606C75"/>
    <w:rsid w:val="006075F6"/>
    <w:rsid w:val="0060765D"/>
    <w:rsid w:val="00610B17"/>
    <w:rsid w:val="006110AB"/>
    <w:rsid w:val="00611822"/>
    <w:rsid w:val="0061324A"/>
    <w:rsid w:val="00613819"/>
    <w:rsid w:val="00614EC7"/>
    <w:rsid w:val="00615739"/>
    <w:rsid w:val="006166D2"/>
    <w:rsid w:val="00617714"/>
    <w:rsid w:val="00617C71"/>
    <w:rsid w:val="00617F33"/>
    <w:rsid w:val="00622000"/>
    <w:rsid w:val="00622307"/>
    <w:rsid w:val="00622B23"/>
    <w:rsid w:val="006261A3"/>
    <w:rsid w:val="00626AEE"/>
    <w:rsid w:val="00626C8B"/>
    <w:rsid w:val="00627FD1"/>
    <w:rsid w:val="0063022F"/>
    <w:rsid w:val="0063218E"/>
    <w:rsid w:val="0063262C"/>
    <w:rsid w:val="00633670"/>
    <w:rsid w:val="00633FC3"/>
    <w:rsid w:val="00635017"/>
    <w:rsid w:val="00635705"/>
    <w:rsid w:val="00636B95"/>
    <w:rsid w:val="00637B0F"/>
    <w:rsid w:val="00637C48"/>
    <w:rsid w:val="00641793"/>
    <w:rsid w:val="00642BF9"/>
    <w:rsid w:val="00643F14"/>
    <w:rsid w:val="006442CA"/>
    <w:rsid w:val="006456B2"/>
    <w:rsid w:val="00645ECB"/>
    <w:rsid w:val="00647470"/>
    <w:rsid w:val="00652B89"/>
    <w:rsid w:val="00653D9F"/>
    <w:rsid w:val="006549E4"/>
    <w:rsid w:val="006551B0"/>
    <w:rsid w:val="006555CE"/>
    <w:rsid w:val="00655B5E"/>
    <w:rsid w:val="00657366"/>
    <w:rsid w:val="00657407"/>
    <w:rsid w:val="00662116"/>
    <w:rsid w:val="006628A3"/>
    <w:rsid w:val="006644D1"/>
    <w:rsid w:val="00664714"/>
    <w:rsid w:val="00664F21"/>
    <w:rsid w:val="0066511A"/>
    <w:rsid w:val="0066678D"/>
    <w:rsid w:val="006702EE"/>
    <w:rsid w:val="0067465F"/>
    <w:rsid w:val="0067617C"/>
    <w:rsid w:val="006762CE"/>
    <w:rsid w:val="00676B73"/>
    <w:rsid w:val="00677575"/>
    <w:rsid w:val="006811FF"/>
    <w:rsid w:val="00681C2C"/>
    <w:rsid w:val="00682BDE"/>
    <w:rsid w:val="006855AF"/>
    <w:rsid w:val="006861CD"/>
    <w:rsid w:val="00687A96"/>
    <w:rsid w:val="006916A7"/>
    <w:rsid w:val="006927FE"/>
    <w:rsid w:val="006929DA"/>
    <w:rsid w:val="00692BF9"/>
    <w:rsid w:val="00693F4F"/>
    <w:rsid w:val="0069576A"/>
    <w:rsid w:val="006A03AB"/>
    <w:rsid w:val="006A1286"/>
    <w:rsid w:val="006A345A"/>
    <w:rsid w:val="006A3B3C"/>
    <w:rsid w:val="006A4590"/>
    <w:rsid w:val="006A4B4B"/>
    <w:rsid w:val="006A5261"/>
    <w:rsid w:val="006A74AE"/>
    <w:rsid w:val="006B035C"/>
    <w:rsid w:val="006B1C96"/>
    <w:rsid w:val="006B5551"/>
    <w:rsid w:val="006B578A"/>
    <w:rsid w:val="006B68F2"/>
    <w:rsid w:val="006B6930"/>
    <w:rsid w:val="006C00C0"/>
    <w:rsid w:val="006C0581"/>
    <w:rsid w:val="006C2EB3"/>
    <w:rsid w:val="006C3D0D"/>
    <w:rsid w:val="006D0586"/>
    <w:rsid w:val="006D08B2"/>
    <w:rsid w:val="006D0B04"/>
    <w:rsid w:val="006D180F"/>
    <w:rsid w:val="006D3259"/>
    <w:rsid w:val="006D44EC"/>
    <w:rsid w:val="006D4F1A"/>
    <w:rsid w:val="006D5161"/>
    <w:rsid w:val="006D60F7"/>
    <w:rsid w:val="006D633A"/>
    <w:rsid w:val="006D71E0"/>
    <w:rsid w:val="006D799F"/>
    <w:rsid w:val="006E036E"/>
    <w:rsid w:val="006E2630"/>
    <w:rsid w:val="006E3FC1"/>
    <w:rsid w:val="006E5CE5"/>
    <w:rsid w:val="006F1330"/>
    <w:rsid w:val="006F1E94"/>
    <w:rsid w:val="006F27A9"/>
    <w:rsid w:val="006F2811"/>
    <w:rsid w:val="006F2ADF"/>
    <w:rsid w:val="006F3BAD"/>
    <w:rsid w:val="006F41B0"/>
    <w:rsid w:val="006F44B4"/>
    <w:rsid w:val="006F4855"/>
    <w:rsid w:val="007011B2"/>
    <w:rsid w:val="00701608"/>
    <w:rsid w:val="00701989"/>
    <w:rsid w:val="00703979"/>
    <w:rsid w:val="0070405F"/>
    <w:rsid w:val="0070409E"/>
    <w:rsid w:val="00705EB3"/>
    <w:rsid w:val="007061A1"/>
    <w:rsid w:val="00710C81"/>
    <w:rsid w:val="00711D71"/>
    <w:rsid w:val="00711F17"/>
    <w:rsid w:val="00712C04"/>
    <w:rsid w:val="007133FD"/>
    <w:rsid w:val="00714DCE"/>
    <w:rsid w:val="00716028"/>
    <w:rsid w:val="00720D43"/>
    <w:rsid w:val="00721285"/>
    <w:rsid w:val="00723231"/>
    <w:rsid w:val="00723E6E"/>
    <w:rsid w:val="007253A2"/>
    <w:rsid w:val="007275EA"/>
    <w:rsid w:val="00731A58"/>
    <w:rsid w:val="00731A99"/>
    <w:rsid w:val="00732106"/>
    <w:rsid w:val="00733175"/>
    <w:rsid w:val="007356FE"/>
    <w:rsid w:val="00741A98"/>
    <w:rsid w:val="00741E01"/>
    <w:rsid w:val="007458F5"/>
    <w:rsid w:val="0074672E"/>
    <w:rsid w:val="00747BBF"/>
    <w:rsid w:val="0075069C"/>
    <w:rsid w:val="00750942"/>
    <w:rsid w:val="00750C8C"/>
    <w:rsid w:val="00752553"/>
    <w:rsid w:val="00752BFB"/>
    <w:rsid w:val="00754883"/>
    <w:rsid w:val="00756DF1"/>
    <w:rsid w:val="0076122D"/>
    <w:rsid w:val="00763EDD"/>
    <w:rsid w:val="00763FB2"/>
    <w:rsid w:val="00765918"/>
    <w:rsid w:val="007679F3"/>
    <w:rsid w:val="00770915"/>
    <w:rsid w:val="00771398"/>
    <w:rsid w:val="0077218F"/>
    <w:rsid w:val="0077268D"/>
    <w:rsid w:val="00772C01"/>
    <w:rsid w:val="0077389B"/>
    <w:rsid w:val="00773B06"/>
    <w:rsid w:val="00775C75"/>
    <w:rsid w:val="00776074"/>
    <w:rsid w:val="00776F6D"/>
    <w:rsid w:val="0078165F"/>
    <w:rsid w:val="00781D41"/>
    <w:rsid w:val="007821A2"/>
    <w:rsid w:val="00782ED1"/>
    <w:rsid w:val="007851B2"/>
    <w:rsid w:val="00787002"/>
    <w:rsid w:val="007903EA"/>
    <w:rsid w:val="0079445E"/>
    <w:rsid w:val="007958D2"/>
    <w:rsid w:val="0079599F"/>
    <w:rsid w:val="007A05F5"/>
    <w:rsid w:val="007A3D80"/>
    <w:rsid w:val="007A5C6D"/>
    <w:rsid w:val="007A714A"/>
    <w:rsid w:val="007A774B"/>
    <w:rsid w:val="007A7C48"/>
    <w:rsid w:val="007B0FAA"/>
    <w:rsid w:val="007B24DB"/>
    <w:rsid w:val="007B3066"/>
    <w:rsid w:val="007B33FE"/>
    <w:rsid w:val="007B4491"/>
    <w:rsid w:val="007B57B6"/>
    <w:rsid w:val="007C2707"/>
    <w:rsid w:val="007C2DEE"/>
    <w:rsid w:val="007C531C"/>
    <w:rsid w:val="007C5588"/>
    <w:rsid w:val="007C670C"/>
    <w:rsid w:val="007C7F50"/>
    <w:rsid w:val="007C7FD7"/>
    <w:rsid w:val="007D045D"/>
    <w:rsid w:val="007D1105"/>
    <w:rsid w:val="007D114F"/>
    <w:rsid w:val="007D26DD"/>
    <w:rsid w:val="007D301E"/>
    <w:rsid w:val="007D3959"/>
    <w:rsid w:val="007D3E88"/>
    <w:rsid w:val="007E14C6"/>
    <w:rsid w:val="007E1779"/>
    <w:rsid w:val="007E3DEB"/>
    <w:rsid w:val="007E6635"/>
    <w:rsid w:val="007E7411"/>
    <w:rsid w:val="007E74D0"/>
    <w:rsid w:val="007F0FEE"/>
    <w:rsid w:val="007F110D"/>
    <w:rsid w:val="007F1303"/>
    <w:rsid w:val="007F1985"/>
    <w:rsid w:val="007F2BBD"/>
    <w:rsid w:val="007F3830"/>
    <w:rsid w:val="007F4922"/>
    <w:rsid w:val="007F538C"/>
    <w:rsid w:val="007F56B3"/>
    <w:rsid w:val="007F7694"/>
    <w:rsid w:val="00800957"/>
    <w:rsid w:val="00800E37"/>
    <w:rsid w:val="0080217B"/>
    <w:rsid w:val="00802272"/>
    <w:rsid w:val="00802F63"/>
    <w:rsid w:val="00803511"/>
    <w:rsid w:val="00804202"/>
    <w:rsid w:val="00804257"/>
    <w:rsid w:val="00804E80"/>
    <w:rsid w:val="00804EAA"/>
    <w:rsid w:val="008056B7"/>
    <w:rsid w:val="008059B3"/>
    <w:rsid w:val="00807160"/>
    <w:rsid w:val="0081092F"/>
    <w:rsid w:val="00810C74"/>
    <w:rsid w:val="00811509"/>
    <w:rsid w:val="008127EE"/>
    <w:rsid w:val="00813174"/>
    <w:rsid w:val="008145ED"/>
    <w:rsid w:val="0081651C"/>
    <w:rsid w:val="008178ED"/>
    <w:rsid w:val="00820A7D"/>
    <w:rsid w:val="00821475"/>
    <w:rsid w:val="008229AB"/>
    <w:rsid w:val="00823FA0"/>
    <w:rsid w:val="008241A0"/>
    <w:rsid w:val="00824D79"/>
    <w:rsid w:val="00825369"/>
    <w:rsid w:val="00825BA3"/>
    <w:rsid w:val="008277FC"/>
    <w:rsid w:val="00827AB6"/>
    <w:rsid w:val="00831C83"/>
    <w:rsid w:val="00832134"/>
    <w:rsid w:val="00834A50"/>
    <w:rsid w:val="0083532E"/>
    <w:rsid w:val="008358A1"/>
    <w:rsid w:val="00835D09"/>
    <w:rsid w:val="0083712A"/>
    <w:rsid w:val="0083791B"/>
    <w:rsid w:val="008420AC"/>
    <w:rsid w:val="00842C4D"/>
    <w:rsid w:val="008437C7"/>
    <w:rsid w:val="008440AA"/>
    <w:rsid w:val="0084620D"/>
    <w:rsid w:val="00851417"/>
    <w:rsid w:val="008540CC"/>
    <w:rsid w:val="00856852"/>
    <w:rsid w:val="00857059"/>
    <w:rsid w:val="00860BCD"/>
    <w:rsid w:val="00861179"/>
    <w:rsid w:val="00861BCA"/>
    <w:rsid w:val="00862904"/>
    <w:rsid w:val="008633FA"/>
    <w:rsid w:val="00864827"/>
    <w:rsid w:val="0086585F"/>
    <w:rsid w:val="00865EF6"/>
    <w:rsid w:val="00867197"/>
    <w:rsid w:val="008700AE"/>
    <w:rsid w:val="00873E01"/>
    <w:rsid w:val="00873E02"/>
    <w:rsid w:val="00874B46"/>
    <w:rsid w:val="008754F0"/>
    <w:rsid w:val="00875BB6"/>
    <w:rsid w:val="0087650A"/>
    <w:rsid w:val="00876CC4"/>
    <w:rsid w:val="0087751D"/>
    <w:rsid w:val="0088090F"/>
    <w:rsid w:val="00880DF5"/>
    <w:rsid w:val="008811E6"/>
    <w:rsid w:val="0088174D"/>
    <w:rsid w:val="00882456"/>
    <w:rsid w:val="0088299B"/>
    <w:rsid w:val="0088345E"/>
    <w:rsid w:val="00883CEB"/>
    <w:rsid w:val="00885C24"/>
    <w:rsid w:val="0088644C"/>
    <w:rsid w:val="008864F1"/>
    <w:rsid w:val="008875EE"/>
    <w:rsid w:val="0088770F"/>
    <w:rsid w:val="0089088C"/>
    <w:rsid w:val="0089219D"/>
    <w:rsid w:val="00892D56"/>
    <w:rsid w:val="00892D78"/>
    <w:rsid w:val="00893964"/>
    <w:rsid w:val="00893B0D"/>
    <w:rsid w:val="00894D20"/>
    <w:rsid w:val="00894D31"/>
    <w:rsid w:val="00897F6E"/>
    <w:rsid w:val="008A1F41"/>
    <w:rsid w:val="008A270F"/>
    <w:rsid w:val="008A5654"/>
    <w:rsid w:val="008A5BA0"/>
    <w:rsid w:val="008A5BBC"/>
    <w:rsid w:val="008A6D9E"/>
    <w:rsid w:val="008A74F8"/>
    <w:rsid w:val="008A7625"/>
    <w:rsid w:val="008B013A"/>
    <w:rsid w:val="008B10F4"/>
    <w:rsid w:val="008B115C"/>
    <w:rsid w:val="008B121E"/>
    <w:rsid w:val="008B12A5"/>
    <w:rsid w:val="008B3169"/>
    <w:rsid w:val="008B3657"/>
    <w:rsid w:val="008B4A72"/>
    <w:rsid w:val="008B6C72"/>
    <w:rsid w:val="008B7E09"/>
    <w:rsid w:val="008C0128"/>
    <w:rsid w:val="008C1180"/>
    <w:rsid w:val="008C1D37"/>
    <w:rsid w:val="008C2196"/>
    <w:rsid w:val="008C2277"/>
    <w:rsid w:val="008C3A9B"/>
    <w:rsid w:val="008C4BF6"/>
    <w:rsid w:val="008C51AE"/>
    <w:rsid w:val="008C54EC"/>
    <w:rsid w:val="008C58BD"/>
    <w:rsid w:val="008C5F69"/>
    <w:rsid w:val="008C6125"/>
    <w:rsid w:val="008C6429"/>
    <w:rsid w:val="008C6927"/>
    <w:rsid w:val="008C7247"/>
    <w:rsid w:val="008D03EB"/>
    <w:rsid w:val="008D0712"/>
    <w:rsid w:val="008D13F2"/>
    <w:rsid w:val="008D1652"/>
    <w:rsid w:val="008D1881"/>
    <w:rsid w:val="008D411F"/>
    <w:rsid w:val="008D4B8F"/>
    <w:rsid w:val="008D5086"/>
    <w:rsid w:val="008D544E"/>
    <w:rsid w:val="008D69A9"/>
    <w:rsid w:val="008E1081"/>
    <w:rsid w:val="008E1E95"/>
    <w:rsid w:val="008E27D1"/>
    <w:rsid w:val="008E30F0"/>
    <w:rsid w:val="008E6F08"/>
    <w:rsid w:val="008F0362"/>
    <w:rsid w:val="008F08AC"/>
    <w:rsid w:val="008F1625"/>
    <w:rsid w:val="008F1626"/>
    <w:rsid w:val="008F562B"/>
    <w:rsid w:val="008F7335"/>
    <w:rsid w:val="009032B4"/>
    <w:rsid w:val="00903468"/>
    <w:rsid w:val="00903EFF"/>
    <w:rsid w:val="0090482C"/>
    <w:rsid w:val="00905D80"/>
    <w:rsid w:val="009064FE"/>
    <w:rsid w:val="009144BC"/>
    <w:rsid w:val="0091494C"/>
    <w:rsid w:val="009157A1"/>
    <w:rsid w:val="0091743D"/>
    <w:rsid w:val="00917C43"/>
    <w:rsid w:val="00917CA6"/>
    <w:rsid w:val="00921F95"/>
    <w:rsid w:val="00922192"/>
    <w:rsid w:val="00922BCE"/>
    <w:rsid w:val="00923A9A"/>
    <w:rsid w:val="00925512"/>
    <w:rsid w:val="00926B04"/>
    <w:rsid w:val="00926C78"/>
    <w:rsid w:val="0092702A"/>
    <w:rsid w:val="00930475"/>
    <w:rsid w:val="00930702"/>
    <w:rsid w:val="00930F89"/>
    <w:rsid w:val="009311B7"/>
    <w:rsid w:val="00931925"/>
    <w:rsid w:val="00932C8B"/>
    <w:rsid w:val="00935868"/>
    <w:rsid w:val="00935E79"/>
    <w:rsid w:val="00936C41"/>
    <w:rsid w:val="009406D0"/>
    <w:rsid w:val="00940759"/>
    <w:rsid w:val="00940DE4"/>
    <w:rsid w:val="00940E53"/>
    <w:rsid w:val="009415D1"/>
    <w:rsid w:val="00941E7D"/>
    <w:rsid w:val="00943781"/>
    <w:rsid w:val="009446EE"/>
    <w:rsid w:val="00944C5A"/>
    <w:rsid w:val="00947359"/>
    <w:rsid w:val="00950279"/>
    <w:rsid w:val="00950C8D"/>
    <w:rsid w:val="00950F67"/>
    <w:rsid w:val="00953303"/>
    <w:rsid w:val="009538DB"/>
    <w:rsid w:val="00955C0B"/>
    <w:rsid w:val="00955EEC"/>
    <w:rsid w:val="0096421D"/>
    <w:rsid w:val="009644CF"/>
    <w:rsid w:val="00964C41"/>
    <w:rsid w:val="00965178"/>
    <w:rsid w:val="009658D6"/>
    <w:rsid w:val="0096609D"/>
    <w:rsid w:val="00966EA4"/>
    <w:rsid w:val="00966F6F"/>
    <w:rsid w:val="00967C6D"/>
    <w:rsid w:val="00967E76"/>
    <w:rsid w:val="009703EA"/>
    <w:rsid w:val="009709B2"/>
    <w:rsid w:val="00970CA2"/>
    <w:rsid w:val="00970E2C"/>
    <w:rsid w:val="00971C0C"/>
    <w:rsid w:val="00971F56"/>
    <w:rsid w:val="00972B53"/>
    <w:rsid w:val="0097496C"/>
    <w:rsid w:val="00974B43"/>
    <w:rsid w:val="009762D4"/>
    <w:rsid w:val="00977571"/>
    <w:rsid w:val="009776EC"/>
    <w:rsid w:val="0098123C"/>
    <w:rsid w:val="009837DC"/>
    <w:rsid w:val="009841BB"/>
    <w:rsid w:val="00984741"/>
    <w:rsid w:val="0098728A"/>
    <w:rsid w:val="00990AD5"/>
    <w:rsid w:val="00992A2E"/>
    <w:rsid w:val="009938D3"/>
    <w:rsid w:val="00994D3B"/>
    <w:rsid w:val="00995910"/>
    <w:rsid w:val="009960F8"/>
    <w:rsid w:val="0099678A"/>
    <w:rsid w:val="009969CD"/>
    <w:rsid w:val="0099756E"/>
    <w:rsid w:val="009A0B99"/>
    <w:rsid w:val="009A1E56"/>
    <w:rsid w:val="009A2087"/>
    <w:rsid w:val="009A26D1"/>
    <w:rsid w:val="009A2E68"/>
    <w:rsid w:val="009A36DA"/>
    <w:rsid w:val="009A6F12"/>
    <w:rsid w:val="009A6FED"/>
    <w:rsid w:val="009B018D"/>
    <w:rsid w:val="009B01B6"/>
    <w:rsid w:val="009B3EC7"/>
    <w:rsid w:val="009B5FBC"/>
    <w:rsid w:val="009B6CBF"/>
    <w:rsid w:val="009C204D"/>
    <w:rsid w:val="009C2B18"/>
    <w:rsid w:val="009C476C"/>
    <w:rsid w:val="009C5F51"/>
    <w:rsid w:val="009C63F7"/>
    <w:rsid w:val="009C7841"/>
    <w:rsid w:val="009D01FE"/>
    <w:rsid w:val="009D1332"/>
    <w:rsid w:val="009D1AB7"/>
    <w:rsid w:val="009D298F"/>
    <w:rsid w:val="009D4372"/>
    <w:rsid w:val="009D439D"/>
    <w:rsid w:val="009D4EF8"/>
    <w:rsid w:val="009D5943"/>
    <w:rsid w:val="009D5A3B"/>
    <w:rsid w:val="009D5E99"/>
    <w:rsid w:val="009E1333"/>
    <w:rsid w:val="009E26C4"/>
    <w:rsid w:val="009E3A4B"/>
    <w:rsid w:val="009E3DD6"/>
    <w:rsid w:val="009E3E64"/>
    <w:rsid w:val="009E770A"/>
    <w:rsid w:val="009E7C2E"/>
    <w:rsid w:val="009E7EDD"/>
    <w:rsid w:val="009F2273"/>
    <w:rsid w:val="009F246E"/>
    <w:rsid w:val="009F3519"/>
    <w:rsid w:val="009F4754"/>
    <w:rsid w:val="009F51F7"/>
    <w:rsid w:val="009F6870"/>
    <w:rsid w:val="009F761A"/>
    <w:rsid w:val="00A0005F"/>
    <w:rsid w:val="00A00352"/>
    <w:rsid w:val="00A011FF"/>
    <w:rsid w:val="00A04019"/>
    <w:rsid w:val="00A04E54"/>
    <w:rsid w:val="00A0767C"/>
    <w:rsid w:val="00A07FCF"/>
    <w:rsid w:val="00A10BF2"/>
    <w:rsid w:val="00A1101C"/>
    <w:rsid w:val="00A1214E"/>
    <w:rsid w:val="00A15B2E"/>
    <w:rsid w:val="00A16865"/>
    <w:rsid w:val="00A17257"/>
    <w:rsid w:val="00A17E08"/>
    <w:rsid w:val="00A22556"/>
    <w:rsid w:val="00A23793"/>
    <w:rsid w:val="00A259BD"/>
    <w:rsid w:val="00A3064B"/>
    <w:rsid w:val="00A3205B"/>
    <w:rsid w:val="00A3254A"/>
    <w:rsid w:val="00A33D1F"/>
    <w:rsid w:val="00A3422F"/>
    <w:rsid w:val="00A35626"/>
    <w:rsid w:val="00A35865"/>
    <w:rsid w:val="00A36330"/>
    <w:rsid w:val="00A36356"/>
    <w:rsid w:val="00A36362"/>
    <w:rsid w:val="00A3651A"/>
    <w:rsid w:val="00A37150"/>
    <w:rsid w:val="00A37504"/>
    <w:rsid w:val="00A3775C"/>
    <w:rsid w:val="00A40E5A"/>
    <w:rsid w:val="00A41790"/>
    <w:rsid w:val="00A417A5"/>
    <w:rsid w:val="00A42284"/>
    <w:rsid w:val="00A43117"/>
    <w:rsid w:val="00A46E68"/>
    <w:rsid w:val="00A50830"/>
    <w:rsid w:val="00A508ED"/>
    <w:rsid w:val="00A52026"/>
    <w:rsid w:val="00A53430"/>
    <w:rsid w:val="00A55C3F"/>
    <w:rsid w:val="00A57843"/>
    <w:rsid w:val="00A6084F"/>
    <w:rsid w:val="00A61B97"/>
    <w:rsid w:val="00A61CD2"/>
    <w:rsid w:val="00A61F46"/>
    <w:rsid w:val="00A6533D"/>
    <w:rsid w:val="00A65D95"/>
    <w:rsid w:val="00A670D4"/>
    <w:rsid w:val="00A670DA"/>
    <w:rsid w:val="00A7022D"/>
    <w:rsid w:val="00A70474"/>
    <w:rsid w:val="00A73081"/>
    <w:rsid w:val="00A73AC2"/>
    <w:rsid w:val="00A73E0C"/>
    <w:rsid w:val="00A74F09"/>
    <w:rsid w:val="00A753A6"/>
    <w:rsid w:val="00A7685B"/>
    <w:rsid w:val="00A7696A"/>
    <w:rsid w:val="00A772D8"/>
    <w:rsid w:val="00A77542"/>
    <w:rsid w:val="00A77B9F"/>
    <w:rsid w:val="00A8087C"/>
    <w:rsid w:val="00A80FE5"/>
    <w:rsid w:val="00A818FC"/>
    <w:rsid w:val="00A8225F"/>
    <w:rsid w:val="00A82329"/>
    <w:rsid w:val="00A82A82"/>
    <w:rsid w:val="00A8339E"/>
    <w:rsid w:val="00A8397D"/>
    <w:rsid w:val="00A84574"/>
    <w:rsid w:val="00A87EF8"/>
    <w:rsid w:val="00A90306"/>
    <w:rsid w:val="00A910B4"/>
    <w:rsid w:val="00A93AC9"/>
    <w:rsid w:val="00A94089"/>
    <w:rsid w:val="00A94A61"/>
    <w:rsid w:val="00A94B01"/>
    <w:rsid w:val="00A95E6A"/>
    <w:rsid w:val="00AA2FF7"/>
    <w:rsid w:val="00AA3DC8"/>
    <w:rsid w:val="00AA4098"/>
    <w:rsid w:val="00AA4330"/>
    <w:rsid w:val="00AA5031"/>
    <w:rsid w:val="00AA7E6F"/>
    <w:rsid w:val="00AB054E"/>
    <w:rsid w:val="00AB1C62"/>
    <w:rsid w:val="00AB3025"/>
    <w:rsid w:val="00AB4EE6"/>
    <w:rsid w:val="00AB57F5"/>
    <w:rsid w:val="00AB67C4"/>
    <w:rsid w:val="00AC0508"/>
    <w:rsid w:val="00AC0660"/>
    <w:rsid w:val="00AC1B67"/>
    <w:rsid w:val="00AC1F0C"/>
    <w:rsid w:val="00AC4D6B"/>
    <w:rsid w:val="00AC5D6F"/>
    <w:rsid w:val="00AC6CF1"/>
    <w:rsid w:val="00AC7846"/>
    <w:rsid w:val="00AD0BA9"/>
    <w:rsid w:val="00AD1CF7"/>
    <w:rsid w:val="00AD25DE"/>
    <w:rsid w:val="00AD60A9"/>
    <w:rsid w:val="00AD61F3"/>
    <w:rsid w:val="00AD6228"/>
    <w:rsid w:val="00AD6317"/>
    <w:rsid w:val="00AD65F9"/>
    <w:rsid w:val="00AD7ABE"/>
    <w:rsid w:val="00AE0814"/>
    <w:rsid w:val="00AE0F13"/>
    <w:rsid w:val="00AE1CDA"/>
    <w:rsid w:val="00AE356B"/>
    <w:rsid w:val="00AE419E"/>
    <w:rsid w:val="00AE46A7"/>
    <w:rsid w:val="00AE6B94"/>
    <w:rsid w:val="00AE7CE7"/>
    <w:rsid w:val="00AF1825"/>
    <w:rsid w:val="00AF24B6"/>
    <w:rsid w:val="00AF2584"/>
    <w:rsid w:val="00AF3778"/>
    <w:rsid w:val="00AF407F"/>
    <w:rsid w:val="00AF4A46"/>
    <w:rsid w:val="00AF7791"/>
    <w:rsid w:val="00AF7897"/>
    <w:rsid w:val="00B01EC0"/>
    <w:rsid w:val="00B03DB3"/>
    <w:rsid w:val="00B06EF5"/>
    <w:rsid w:val="00B06FD3"/>
    <w:rsid w:val="00B07EF3"/>
    <w:rsid w:val="00B10FA3"/>
    <w:rsid w:val="00B16997"/>
    <w:rsid w:val="00B174EE"/>
    <w:rsid w:val="00B17B96"/>
    <w:rsid w:val="00B17F29"/>
    <w:rsid w:val="00B2281C"/>
    <w:rsid w:val="00B22E0B"/>
    <w:rsid w:val="00B2418C"/>
    <w:rsid w:val="00B260D0"/>
    <w:rsid w:val="00B26329"/>
    <w:rsid w:val="00B27150"/>
    <w:rsid w:val="00B3012A"/>
    <w:rsid w:val="00B30310"/>
    <w:rsid w:val="00B31E4C"/>
    <w:rsid w:val="00B320A7"/>
    <w:rsid w:val="00B33A05"/>
    <w:rsid w:val="00B3593A"/>
    <w:rsid w:val="00B3696C"/>
    <w:rsid w:val="00B36B01"/>
    <w:rsid w:val="00B37BD9"/>
    <w:rsid w:val="00B40510"/>
    <w:rsid w:val="00B40843"/>
    <w:rsid w:val="00B410B9"/>
    <w:rsid w:val="00B41380"/>
    <w:rsid w:val="00B41C01"/>
    <w:rsid w:val="00B423FF"/>
    <w:rsid w:val="00B43CA1"/>
    <w:rsid w:val="00B45A3F"/>
    <w:rsid w:val="00B46DDB"/>
    <w:rsid w:val="00B4792F"/>
    <w:rsid w:val="00B507CF"/>
    <w:rsid w:val="00B51411"/>
    <w:rsid w:val="00B52EB1"/>
    <w:rsid w:val="00B54219"/>
    <w:rsid w:val="00B549C0"/>
    <w:rsid w:val="00B5516B"/>
    <w:rsid w:val="00B555FA"/>
    <w:rsid w:val="00B55E00"/>
    <w:rsid w:val="00B5770D"/>
    <w:rsid w:val="00B57A57"/>
    <w:rsid w:val="00B60389"/>
    <w:rsid w:val="00B61730"/>
    <w:rsid w:val="00B63D53"/>
    <w:rsid w:val="00B664B0"/>
    <w:rsid w:val="00B6718B"/>
    <w:rsid w:val="00B67404"/>
    <w:rsid w:val="00B67CD2"/>
    <w:rsid w:val="00B702C0"/>
    <w:rsid w:val="00B7052C"/>
    <w:rsid w:val="00B7068A"/>
    <w:rsid w:val="00B7071D"/>
    <w:rsid w:val="00B715C0"/>
    <w:rsid w:val="00B72302"/>
    <w:rsid w:val="00B749C1"/>
    <w:rsid w:val="00B74C2F"/>
    <w:rsid w:val="00B77FF8"/>
    <w:rsid w:val="00B813D9"/>
    <w:rsid w:val="00B8282B"/>
    <w:rsid w:val="00B828BF"/>
    <w:rsid w:val="00B830F7"/>
    <w:rsid w:val="00B847EF"/>
    <w:rsid w:val="00B85285"/>
    <w:rsid w:val="00B8664E"/>
    <w:rsid w:val="00B8796D"/>
    <w:rsid w:val="00B9042F"/>
    <w:rsid w:val="00B916B8"/>
    <w:rsid w:val="00B926DC"/>
    <w:rsid w:val="00B93213"/>
    <w:rsid w:val="00B93867"/>
    <w:rsid w:val="00B93BE3"/>
    <w:rsid w:val="00B948E3"/>
    <w:rsid w:val="00B96297"/>
    <w:rsid w:val="00B97C27"/>
    <w:rsid w:val="00BA00C6"/>
    <w:rsid w:val="00BA069C"/>
    <w:rsid w:val="00BA079D"/>
    <w:rsid w:val="00BA08E8"/>
    <w:rsid w:val="00BA0CA9"/>
    <w:rsid w:val="00BA0E7F"/>
    <w:rsid w:val="00BA1029"/>
    <w:rsid w:val="00BA285D"/>
    <w:rsid w:val="00BA3991"/>
    <w:rsid w:val="00BA4E9C"/>
    <w:rsid w:val="00BA565A"/>
    <w:rsid w:val="00BA64FE"/>
    <w:rsid w:val="00BA7B20"/>
    <w:rsid w:val="00BA7EB0"/>
    <w:rsid w:val="00BB007D"/>
    <w:rsid w:val="00BB020D"/>
    <w:rsid w:val="00BB248E"/>
    <w:rsid w:val="00BB33B0"/>
    <w:rsid w:val="00BB385E"/>
    <w:rsid w:val="00BB5452"/>
    <w:rsid w:val="00BB55A2"/>
    <w:rsid w:val="00BB5D57"/>
    <w:rsid w:val="00BB6B44"/>
    <w:rsid w:val="00BB6D98"/>
    <w:rsid w:val="00BC1ADA"/>
    <w:rsid w:val="00BC3EEA"/>
    <w:rsid w:val="00BC52A8"/>
    <w:rsid w:val="00BC612F"/>
    <w:rsid w:val="00BC6676"/>
    <w:rsid w:val="00BC7A0F"/>
    <w:rsid w:val="00BC7D29"/>
    <w:rsid w:val="00BD027B"/>
    <w:rsid w:val="00BD123B"/>
    <w:rsid w:val="00BD1A3D"/>
    <w:rsid w:val="00BD24CB"/>
    <w:rsid w:val="00BD4134"/>
    <w:rsid w:val="00BD5E6F"/>
    <w:rsid w:val="00BE1E7A"/>
    <w:rsid w:val="00BE4BBE"/>
    <w:rsid w:val="00BE57E4"/>
    <w:rsid w:val="00BF14AB"/>
    <w:rsid w:val="00BF22F8"/>
    <w:rsid w:val="00BF266F"/>
    <w:rsid w:val="00BF2D24"/>
    <w:rsid w:val="00BF2DD7"/>
    <w:rsid w:val="00BF4287"/>
    <w:rsid w:val="00BF43BD"/>
    <w:rsid w:val="00BF5E59"/>
    <w:rsid w:val="00BF67E4"/>
    <w:rsid w:val="00BF6966"/>
    <w:rsid w:val="00BF7C4A"/>
    <w:rsid w:val="00C0096A"/>
    <w:rsid w:val="00C01347"/>
    <w:rsid w:val="00C0186C"/>
    <w:rsid w:val="00C0282F"/>
    <w:rsid w:val="00C02A65"/>
    <w:rsid w:val="00C02C57"/>
    <w:rsid w:val="00C04932"/>
    <w:rsid w:val="00C06A31"/>
    <w:rsid w:val="00C07001"/>
    <w:rsid w:val="00C0768F"/>
    <w:rsid w:val="00C07B3A"/>
    <w:rsid w:val="00C10344"/>
    <w:rsid w:val="00C111D8"/>
    <w:rsid w:val="00C11E2A"/>
    <w:rsid w:val="00C13E63"/>
    <w:rsid w:val="00C1465E"/>
    <w:rsid w:val="00C152E8"/>
    <w:rsid w:val="00C163F8"/>
    <w:rsid w:val="00C1691D"/>
    <w:rsid w:val="00C17039"/>
    <w:rsid w:val="00C1752B"/>
    <w:rsid w:val="00C17569"/>
    <w:rsid w:val="00C177A0"/>
    <w:rsid w:val="00C17931"/>
    <w:rsid w:val="00C17FB4"/>
    <w:rsid w:val="00C20A81"/>
    <w:rsid w:val="00C21046"/>
    <w:rsid w:val="00C22B63"/>
    <w:rsid w:val="00C24226"/>
    <w:rsid w:val="00C268C1"/>
    <w:rsid w:val="00C27459"/>
    <w:rsid w:val="00C31175"/>
    <w:rsid w:val="00C35716"/>
    <w:rsid w:val="00C362E9"/>
    <w:rsid w:val="00C37567"/>
    <w:rsid w:val="00C42A1A"/>
    <w:rsid w:val="00C42D95"/>
    <w:rsid w:val="00C4374D"/>
    <w:rsid w:val="00C44219"/>
    <w:rsid w:val="00C44E91"/>
    <w:rsid w:val="00C46284"/>
    <w:rsid w:val="00C479AF"/>
    <w:rsid w:val="00C50C1A"/>
    <w:rsid w:val="00C50E10"/>
    <w:rsid w:val="00C5158E"/>
    <w:rsid w:val="00C51BDE"/>
    <w:rsid w:val="00C526F2"/>
    <w:rsid w:val="00C5373F"/>
    <w:rsid w:val="00C53DBC"/>
    <w:rsid w:val="00C60312"/>
    <w:rsid w:val="00C6097F"/>
    <w:rsid w:val="00C6173A"/>
    <w:rsid w:val="00C6293A"/>
    <w:rsid w:val="00C62DED"/>
    <w:rsid w:val="00C655A2"/>
    <w:rsid w:val="00C676DC"/>
    <w:rsid w:val="00C704F4"/>
    <w:rsid w:val="00C71CBF"/>
    <w:rsid w:val="00C7345A"/>
    <w:rsid w:val="00C738B7"/>
    <w:rsid w:val="00C73D65"/>
    <w:rsid w:val="00C73E90"/>
    <w:rsid w:val="00C7721C"/>
    <w:rsid w:val="00C776A8"/>
    <w:rsid w:val="00C80554"/>
    <w:rsid w:val="00C817BD"/>
    <w:rsid w:val="00C82282"/>
    <w:rsid w:val="00C82B96"/>
    <w:rsid w:val="00C83076"/>
    <w:rsid w:val="00C83691"/>
    <w:rsid w:val="00C83FD2"/>
    <w:rsid w:val="00C84E31"/>
    <w:rsid w:val="00C85AC4"/>
    <w:rsid w:val="00C868F2"/>
    <w:rsid w:val="00C86D25"/>
    <w:rsid w:val="00C86FCE"/>
    <w:rsid w:val="00C9163C"/>
    <w:rsid w:val="00C93A43"/>
    <w:rsid w:val="00C94A19"/>
    <w:rsid w:val="00C94BE1"/>
    <w:rsid w:val="00C95380"/>
    <w:rsid w:val="00C96ECF"/>
    <w:rsid w:val="00C9701E"/>
    <w:rsid w:val="00CA098F"/>
    <w:rsid w:val="00CA358C"/>
    <w:rsid w:val="00CA7659"/>
    <w:rsid w:val="00CB4DAE"/>
    <w:rsid w:val="00CB6712"/>
    <w:rsid w:val="00CB7296"/>
    <w:rsid w:val="00CB7841"/>
    <w:rsid w:val="00CB7E5F"/>
    <w:rsid w:val="00CC1BAC"/>
    <w:rsid w:val="00CC26C7"/>
    <w:rsid w:val="00CC4721"/>
    <w:rsid w:val="00CC4969"/>
    <w:rsid w:val="00CC5126"/>
    <w:rsid w:val="00CC52A5"/>
    <w:rsid w:val="00CC6657"/>
    <w:rsid w:val="00CC7F5D"/>
    <w:rsid w:val="00CD0C80"/>
    <w:rsid w:val="00CD0F63"/>
    <w:rsid w:val="00CD19C3"/>
    <w:rsid w:val="00CD2FDC"/>
    <w:rsid w:val="00CD3F8C"/>
    <w:rsid w:val="00CD57E8"/>
    <w:rsid w:val="00CD674C"/>
    <w:rsid w:val="00CD7633"/>
    <w:rsid w:val="00CE01F2"/>
    <w:rsid w:val="00CE0B46"/>
    <w:rsid w:val="00CE129F"/>
    <w:rsid w:val="00CE1485"/>
    <w:rsid w:val="00CE1D0A"/>
    <w:rsid w:val="00CE39D2"/>
    <w:rsid w:val="00CE41C5"/>
    <w:rsid w:val="00CE670E"/>
    <w:rsid w:val="00CE68EF"/>
    <w:rsid w:val="00CE7834"/>
    <w:rsid w:val="00CF0808"/>
    <w:rsid w:val="00CF13BE"/>
    <w:rsid w:val="00CF1682"/>
    <w:rsid w:val="00CF1E43"/>
    <w:rsid w:val="00CF2601"/>
    <w:rsid w:val="00CF279D"/>
    <w:rsid w:val="00CF29F1"/>
    <w:rsid w:val="00CF2B5C"/>
    <w:rsid w:val="00CF332B"/>
    <w:rsid w:val="00CF4AE0"/>
    <w:rsid w:val="00CF4D8D"/>
    <w:rsid w:val="00CF5569"/>
    <w:rsid w:val="00CF5D9D"/>
    <w:rsid w:val="00CF5FB1"/>
    <w:rsid w:val="00CF6553"/>
    <w:rsid w:val="00CF6C71"/>
    <w:rsid w:val="00CF7890"/>
    <w:rsid w:val="00CF7D43"/>
    <w:rsid w:val="00D01647"/>
    <w:rsid w:val="00D0208D"/>
    <w:rsid w:val="00D02BCD"/>
    <w:rsid w:val="00D032D4"/>
    <w:rsid w:val="00D03672"/>
    <w:rsid w:val="00D037BF"/>
    <w:rsid w:val="00D04CC9"/>
    <w:rsid w:val="00D05245"/>
    <w:rsid w:val="00D054E6"/>
    <w:rsid w:val="00D060A1"/>
    <w:rsid w:val="00D06258"/>
    <w:rsid w:val="00D07833"/>
    <w:rsid w:val="00D07EAE"/>
    <w:rsid w:val="00D1016C"/>
    <w:rsid w:val="00D135BF"/>
    <w:rsid w:val="00D13ACA"/>
    <w:rsid w:val="00D14158"/>
    <w:rsid w:val="00D1539C"/>
    <w:rsid w:val="00D17DA8"/>
    <w:rsid w:val="00D2281A"/>
    <w:rsid w:val="00D24079"/>
    <w:rsid w:val="00D278DE"/>
    <w:rsid w:val="00D27E9F"/>
    <w:rsid w:val="00D30D3F"/>
    <w:rsid w:val="00D31538"/>
    <w:rsid w:val="00D31F98"/>
    <w:rsid w:val="00D32B9A"/>
    <w:rsid w:val="00D332E5"/>
    <w:rsid w:val="00D336E6"/>
    <w:rsid w:val="00D33727"/>
    <w:rsid w:val="00D33A5D"/>
    <w:rsid w:val="00D348E1"/>
    <w:rsid w:val="00D34BD7"/>
    <w:rsid w:val="00D3562D"/>
    <w:rsid w:val="00D36DCB"/>
    <w:rsid w:val="00D408CB"/>
    <w:rsid w:val="00D4155D"/>
    <w:rsid w:val="00D43AE5"/>
    <w:rsid w:val="00D4480F"/>
    <w:rsid w:val="00D448D2"/>
    <w:rsid w:val="00D45915"/>
    <w:rsid w:val="00D46167"/>
    <w:rsid w:val="00D462F1"/>
    <w:rsid w:val="00D47B9E"/>
    <w:rsid w:val="00D50769"/>
    <w:rsid w:val="00D508FA"/>
    <w:rsid w:val="00D51D12"/>
    <w:rsid w:val="00D52163"/>
    <w:rsid w:val="00D54662"/>
    <w:rsid w:val="00D546D6"/>
    <w:rsid w:val="00D56678"/>
    <w:rsid w:val="00D57355"/>
    <w:rsid w:val="00D57608"/>
    <w:rsid w:val="00D57C64"/>
    <w:rsid w:val="00D57DFC"/>
    <w:rsid w:val="00D6067B"/>
    <w:rsid w:val="00D61C8C"/>
    <w:rsid w:val="00D62411"/>
    <w:rsid w:val="00D62DCF"/>
    <w:rsid w:val="00D63327"/>
    <w:rsid w:val="00D63B61"/>
    <w:rsid w:val="00D63F19"/>
    <w:rsid w:val="00D664AB"/>
    <w:rsid w:val="00D67167"/>
    <w:rsid w:val="00D67CB1"/>
    <w:rsid w:val="00D67DCA"/>
    <w:rsid w:val="00D67FEE"/>
    <w:rsid w:val="00D707BA"/>
    <w:rsid w:val="00D70995"/>
    <w:rsid w:val="00D70E70"/>
    <w:rsid w:val="00D7125C"/>
    <w:rsid w:val="00D7205D"/>
    <w:rsid w:val="00D72F78"/>
    <w:rsid w:val="00D7309C"/>
    <w:rsid w:val="00D73B4B"/>
    <w:rsid w:val="00D74BEE"/>
    <w:rsid w:val="00D74E40"/>
    <w:rsid w:val="00D771F6"/>
    <w:rsid w:val="00D809DA"/>
    <w:rsid w:val="00D81B84"/>
    <w:rsid w:val="00D82101"/>
    <w:rsid w:val="00D8326C"/>
    <w:rsid w:val="00D834DE"/>
    <w:rsid w:val="00D84568"/>
    <w:rsid w:val="00D91766"/>
    <w:rsid w:val="00D92CD6"/>
    <w:rsid w:val="00D92DC3"/>
    <w:rsid w:val="00D932F1"/>
    <w:rsid w:val="00D94AAD"/>
    <w:rsid w:val="00D96ADB"/>
    <w:rsid w:val="00D97423"/>
    <w:rsid w:val="00DA0DAC"/>
    <w:rsid w:val="00DA0F31"/>
    <w:rsid w:val="00DA1CF1"/>
    <w:rsid w:val="00DA2984"/>
    <w:rsid w:val="00DA3AE9"/>
    <w:rsid w:val="00DA3B6E"/>
    <w:rsid w:val="00DA4257"/>
    <w:rsid w:val="00DA5C2F"/>
    <w:rsid w:val="00DA5F56"/>
    <w:rsid w:val="00DA6117"/>
    <w:rsid w:val="00DA6710"/>
    <w:rsid w:val="00DA678C"/>
    <w:rsid w:val="00DA755F"/>
    <w:rsid w:val="00DA79F3"/>
    <w:rsid w:val="00DB2108"/>
    <w:rsid w:val="00DB3302"/>
    <w:rsid w:val="00DB34C2"/>
    <w:rsid w:val="00DB4455"/>
    <w:rsid w:val="00DB5C84"/>
    <w:rsid w:val="00DB7599"/>
    <w:rsid w:val="00DB75C2"/>
    <w:rsid w:val="00DB7E7F"/>
    <w:rsid w:val="00DC05F3"/>
    <w:rsid w:val="00DC1E3A"/>
    <w:rsid w:val="00DC2D9A"/>
    <w:rsid w:val="00DC482E"/>
    <w:rsid w:val="00DC5A86"/>
    <w:rsid w:val="00DC6703"/>
    <w:rsid w:val="00DC6E72"/>
    <w:rsid w:val="00DD0356"/>
    <w:rsid w:val="00DD1850"/>
    <w:rsid w:val="00DD1901"/>
    <w:rsid w:val="00DD206F"/>
    <w:rsid w:val="00DD2A7E"/>
    <w:rsid w:val="00DD2FAC"/>
    <w:rsid w:val="00DD377E"/>
    <w:rsid w:val="00DD4467"/>
    <w:rsid w:val="00DE114E"/>
    <w:rsid w:val="00DE1E43"/>
    <w:rsid w:val="00DE7F46"/>
    <w:rsid w:val="00DF0C31"/>
    <w:rsid w:val="00DF10E4"/>
    <w:rsid w:val="00DF1528"/>
    <w:rsid w:val="00DF198E"/>
    <w:rsid w:val="00DF2452"/>
    <w:rsid w:val="00DF2A9D"/>
    <w:rsid w:val="00DF4256"/>
    <w:rsid w:val="00DF4C62"/>
    <w:rsid w:val="00DF5339"/>
    <w:rsid w:val="00DF63C3"/>
    <w:rsid w:val="00DF669E"/>
    <w:rsid w:val="00DF6A82"/>
    <w:rsid w:val="00DF6B4F"/>
    <w:rsid w:val="00E0169E"/>
    <w:rsid w:val="00E01D73"/>
    <w:rsid w:val="00E01DFE"/>
    <w:rsid w:val="00E02374"/>
    <w:rsid w:val="00E02903"/>
    <w:rsid w:val="00E02C97"/>
    <w:rsid w:val="00E0310C"/>
    <w:rsid w:val="00E034FB"/>
    <w:rsid w:val="00E03E25"/>
    <w:rsid w:val="00E04943"/>
    <w:rsid w:val="00E066E8"/>
    <w:rsid w:val="00E07116"/>
    <w:rsid w:val="00E07793"/>
    <w:rsid w:val="00E07C3F"/>
    <w:rsid w:val="00E108B7"/>
    <w:rsid w:val="00E11193"/>
    <w:rsid w:val="00E11CC4"/>
    <w:rsid w:val="00E138AE"/>
    <w:rsid w:val="00E13FB5"/>
    <w:rsid w:val="00E140C7"/>
    <w:rsid w:val="00E14F43"/>
    <w:rsid w:val="00E15DED"/>
    <w:rsid w:val="00E177DB"/>
    <w:rsid w:val="00E21E42"/>
    <w:rsid w:val="00E22FCA"/>
    <w:rsid w:val="00E23BD7"/>
    <w:rsid w:val="00E23DFF"/>
    <w:rsid w:val="00E23EC2"/>
    <w:rsid w:val="00E25367"/>
    <w:rsid w:val="00E25473"/>
    <w:rsid w:val="00E26CB6"/>
    <w:rsid w:val="00E33E94"/>
    <w:rsid w:val="00E34BE5"/>
    <w:rsid w:val="00E35626"/>
    <w:rsid w:val="00E357C1"/>
    <w:rsid w:val="00E35BA0"/>
    <w:rsid w:val="00E365B1"/>
    <w:rsid w:val="00E36BCF"/>
    <w:rsid w:val="00E37EBD"/>
    <w:rsid w:val="00E37F07"/>
    <w:rsid w:val="00E41185"/>
    <w:rsid w:val="00E418A6"/>
    <w:rsid w:val="00E430B3"/>
    <w:rsid w:val="00E45748"/>
    <w:rsid w:val="00E460FF"/>
    <w:rsid w:val="00E50087"/>
    <w:rsid w:val="00E50297"/>
    <w:rsid w:val="00E502BF"/>
    <w:rsid w:val="00E505AC"/>
    <w:rsid w:val="00E5067E"/>
    <w:rsid w:val="00E5113E"/>
    <w:rsid w:val="00E51DAB"/>
    <w:rsid w:val="00E5364A"/>
    <w:rsid w:val="00E53BB2"/>
    <w:rsid w:val="00E53D30"/>
    <w:rsid w:val="00E53E94"/>
    <w:rsid w:val="00E552DB"/>
    <w:rsid w:val="00E5547B"/>
    <w:rsid w:val="00E554AC"/>
    <w:rsid w:val="00E554B8"/>
    <w:rsid w:val="00E5707A"/>
    <w:rsid w:val="00E57EC6"/>
    <w:rsid w:val="00E60EA1"/>
    <w:rsid w:val="00E6143E"/>
    <w:rsid w:val="00E631A9"/>
    <w:rsid w:val="00E658CA"/>
    <w:rsid w:val="00E65C75"/>
    <w:rsid w:val="00E70027"/>
    <w:rsid w:val="00E72E18"/>
    <w:rsid w:val="00E73225"/>
    <w:rsid w:val="00E7491B"/>
    <w:rsid w:val="00E7569F"/>
    <w:rsid w:val="00E757CB"/>
    <w:rsid w:val="00E758EF"/>
    <w:rsid w:val="00E761B0"/>
    <w:rsid w:val="00E76872"/>
    <w:rsid w:val="00E779B0"/>
    <w:rsid w:val="00E779BD"/>
    <w:rsid w:val="00E817F6"/>
    <w:rsid w:val="00E860BD"/>
    <w:rsid w:val="00E864E1"/>
    <w:rsid w:val="00E86556"/>
    <w:rsid w:val="00E879D9"/>
    <w:rsid w:val="00E87D44"/>
    <w:rsid w:val="00E92B47"/>
    <w:rsid w:val="00E92F5A"/>
    <w:rsid w:val="00E94B7F"/>
    <w:rsid w:val="00E94F15"/>
    <w:rsid w:val="00E954FB"/>
    <w:rsid w:val="00E95D7F"/>
    <w:rsid w:val="00E95E94"/>
    <w:rsid w:val="00E95EAC"/>
    <w:rsid w:val="00E97482"/>
    <w:rsid w:val="00EA0572"/>
    <w:rsid w:val="00EA085E"/>
    <w:rsid w:val="00EA0B07"/>
    <w:rsid w:val="00EA1517"/>
    <w:rsid w:val="00EA2B8A"/>
    <w:rsid w:val="00EA2DA1"/>
    <w:rsid w:val="00EA37B2"/>
    <w:rsid w:val="00EA3DB3"/>
    <w:rsid w:val="00EA40D3"/>
    <w:rsid w:val="00EA40EA"/>
    <w:rsid w:val="00EA46D4"/>
    <w:rsid w:val="00EA68CC"/>
    <w:rsid w:val="00EA7D17"/>
    <w:rsid w:val="00EA7E0D"/>
    <w:rsid w:val="00EB01A2"/>
    <w:rsid w:val="00EB1225"/>
    <w:rsid w:val="00EB1BDF"/>
    <w:rsid w:val="00EB6F22"/>
    <w:rsid w:val="00EC0065"/>
    <w:rsid w:val="00EC2BA4"/>
    <w:rsid w:val="00EC4839"/>
    <w:rsid w:val="00EC4F20"/>
    <w:rsid w:val="00EC524B"/>
    <w:rsid w:val="00EC59CB"/>
    <w:rsid w:val="00EC72CE"/>
    <w:rsid w:val="00ED001D"/>
    <w:rsid w:val="00ED147D"/>
    <w:rsid w:val="00ED2990"/>
    <w:rsid w:val="00ED3377"/>
    <w:rsid w:val="00ED5271"/>
    <w:rsid w:val="00EE0841"/>
    <w:rsid w:val="00EE2C88"/>
    <w:rsid w:val="00EE3A11"/>
    <w:rsid w:val="00EE3CE6"/>
    <w:rsid w:val="00EE3F6B"/>
    <w:rsid w:val="00EE4CDE"/>
    <w:rsid w:val="00EE5585"/>
    <w:rsid w:val="00EE6E70"/>
    <w:rsid w:val="00EE7392"/>
    <w:rsid w:val="00EE7E35"/>
    <w:rsid w:val="00EF15E5"/>
    <w:rsid w:val="00EF18D9"/>
    <w:rsid w:val="00EF1E68"/>
    <w:rsid w:val="00EF225A"/>
    <w:rsid w:val="00EF3CAF"/>
    <w:rsid w:val="00EF455E"/>
    <w:rsid w:val="00EF489C"/>
    <w:rsid w:val="00EF64D8"/>
    <w:rsid w:val="00EF7A7C"/>
    <w:rsid w:val="00F020CB"/>
    <w:rsid w:val="00F02B19"/>
    <w:rsid w:val="00F033D3"/>
    <w:rsid w:val="00F03F00"/>
    <w:rsid w:val="00F10124"/>
    <w:rsid w:val="00F1046E"/>
    <w:rsid w:val="00F104F6"/>
    <w:rsid w:val="00F11041"/>
    <w:rsid w:val="00F11757"/>
    <w:rsid w:val="00F117D1"/>
    <w:rsid w:val="00F11DC9"/>
    <w:rsid w:val="00F139AC"/>
    <w:rsid w:val="00F13C68"/>
    <w:rsid w:val="00F148B5"/>
    <w:rsid w:val="00F14EE1"/>
    <w:rsid w:val="00F1570B"/>
    <w:rsid w:val="00F160DC"/>
    <w:rsid w:val="00F1698E"/>
    <w:rsid w:val="00F16E10"/>
    <w:rsid w:val="00F20A2A"/>
    <w:rsid w:val="00F211B7"/>
    <w:rsid w:val="00F216A9"/>
    <w:rsid w:val="00F22BF5"/>
    <w:rsid w:val="00F23257"/>
    <w:rsid w:val="00F23A36"/>
    <w:rsid w:val="00F25A51"/>
    <w:rsid w:val="00F2741C"/>
    <w:rsid w:val="00F301D8"/>
    <w:rsid w:val="00F31D0D"/>
    <w:rsid w:val="00F31E6A"/>
    <w:rsid w:val="00F328A9"/>
    <w:rsid w:val="00F33020"/>
    <w:rsid w:val="00F330B2"/>
    <w:rsid w:val="00F33B59"/>
    <w:rsid w:val="00F40B6A"/>
    <w:rsid w:val="00F40BDB"/>
    <w:rsid w:val="00F42AE2"/>
    <w:rsid w:val="00F4501D"/>
    <w:rsid w:val="00F46654"/>
    <w:rsid w:val="00F46A1B"/>
    <w:rsid w:val="00F46D65"/>
    <w:rsid w:val="00F47070"/>
    <w:rsid w:val="00F504F7"/>
    <w:rsid w:val="00F51116"/>
    <w:rsid w:val="00F511CA"/>
    <w:rsid w:val="00F52687"/>
    <w:rsid w:val="00F52C8D"/>
    <w:rsid w:val="00F53702"/>
    <w:rsid w:val="00F55844"/>
    <w:rsid w:val="00F5624D"/>
    <w:rsid w:val="00F567D5"/>
    <w:rsid w:val="00F57AE3"/>
    <w:rsid w:val="00F57CEA"/>
    <w:rsid w:val="00F60B78"/>
    <w:rsid w:val="00F6169C"/>
    <w:rsid w:val="00F61793"/>
    <w:rsid w:val="00F63A26"/>
    <w:rsid w:val="00F65663"/>
    <w:rsid w:val="00F65FED"/>
    <w:rsid w:val="00F663B4"/>
    <w:rsid w:val="00F7095E"/>
    <w:rsid w:val="00F71919"/>
    <w:rsid w:val="00F7201F"/>
    <w:rsid w:val="00F7352B"/>
    <w:rsid w:val="00F74029"/>
    <w:rsid w:val="00F75203"/>
    <w:rsid w:val="00F760F3"/>
    <w:rsid w:val="00F7649D"/>
    <w:rsid w:val="00F76666"/>
    <w:rsid w:val="00F77166"/>
    <w:rsid w:val="00F82B33"/>
    <w:rsid w:val="00F8391C"/>
    <w:rsid w:val="00F83A86"/>
    <w:rsid w:val="00F85550"/>
    <w:rsid w:val="00F86237"/>
    <w:rsid w:val="00F86291"/>
    <w:rsid w:val="00F86884"/>
    <w:rsid w:val="00F87486"/>
    <w:rsid w:val="00F87512"/>
    <w:rsid w:val="00F87562"/>
    <w:rsid w:val="00F87A36"/>
    <w:rsid w:val="00F908D3"/>
    <w:rsid w:val="00F91F9A"/>
    <w:rsid w:val="00F91FF9"/>
    <w:rsid w:val="00F923C4"/>
    <w:rsid w:val="00F92EE5"/>
    <w:rsid w:val="00F93547"/>
    <w:rsid w:val="00F93D14"/>
    <w:rsid w:val="00F93E52"/>
    <w:rsid w:val="00F96274"/>
    <w:rsid w:val="00F96A93"/>
    <w:rsid w:val="00F974EB"/>
    <w:rsid w:val="00FA0A73"/>
    <w:rsid w:val="00FA14C8"/>
    <w:rsid w:val="00FA15A3"/>
    <w:rsid w:val="00FA16A1"/>
    <w:rsid w:val="00FA1875"/>
    <w:rsid w:val="00FA1DC7"/>
    <w:rsid w:val="00FA1E25"/>
    <w:rsid w:val="00FA2DA8"/>
    <w:rsid w:val="00FA42D8"/>
    <w:rsid w:val="00FA50B6"/>
    <w:rsid w:val="00FB0F5E"/>
    <w:rsid w:val="00FB14AF"/>
    <w:rsid w:val="00FB24E3"/>
    <w:rsid w:val="00FB31CD"/>
    <w:rsid w:val="00FB3E9C"/>
    <w:rsid w:val="00FB5F27"/>
    <w:rsid w:val="00FB6143"/>
    <w:rsid w:val="00FB6865"/>
    <w:rsid w:val="00FC0686"/>
    <w:rsid w:val="00FC07E1"/>
    <w:rsid w:val="00FC19DA"/>
    <w:rsid w:val="00FC1F22"/>
    <w:rsid w:val="00FC2C24"/>
    <w:rsid w:val="00FC2DBE"/>
    <w:rsid w:val="00FC3B57"/>
    <w:rsid w:val="00FC45FC"/>
    <w:rsid w:val="00FC470F"/>
    <w:rsid w:val="00FC4EED"/>
    <w:rsid w:val="00FC557C"/>
    <w:rsid w:val="00FC5FDB"/>
    <w:rsid w:val="00FC742D"/>
    <w:rsid w:val="00FD022B"/>
    <w:rsid w:val="00FD17E5"/>
    <w:rsid w:val="00FD2FBF"/>
    <w:rsid w:val="00FD3294"/>
    <w:rsid w:val="00FD33D4"/>
    <w:rsid w:val="00FD3C9B"/>
    <w:rsid w:val="00FD3DC8"/>
    <w:rsid w:val="00FD4349"/>
    <w:rsid w:val="00FD5549"/>
    <w:rsid w:val="00FD59C3"/>
    <w:rsid w:val="00FD5C63"/>
    <w:rsid w:val="00FD7058"/>
    <w:rsid w:val="00FD757C"/>
    <w:rsid w:val="00FE093F"/>
    <w:rsid w:val="00FE099F"/>
    <w:rsid w:val="00FE1BDA"/>
    <w:rsid w:val="00FE2B3A"/>
    <w:rsid w:val="00FE4270"/>
    <w:rsid w:val="00FE4AFD"/>
    <w:rsid w:val="00FE5E72"/>
    <w:rsid w:val="00FE766C"/>
    <w:rsid w:val="00FF098B"/>
    <w:rsid w:val="00FF0A33"/>
    <w:rsid w:val="00FF0F5C"/>
    <w:rsid w:val="00FF1811"/>
    <w:rsid w:val="00FF223D"/>
    <w:rsid w:val="00FF5F53"/>
    <w:rsid w:val="00FF6122"/>
    <w:rsid w:val="00FF6996"/>
    <w:rsid w:val="00FF704C"/>
    <w:rsid w:val="00FF70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CF2F2"/>
  <w15:docId w15:val="{8A3E60B9-780F-4F2C-9574-ABF05DDE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6E92"/>
    <w:pPr>
      <w:widowControl w:val="0"/>
      <w:tabs>
        <w:tab w:val="left" w:pos="567"/>
      </w:tabs>
      <w:overflowPunct w:val="0"/>
      <w:autoSpaceDE w:val="0"/>
      <w:autoSpaceDN w:val="0"/>
      <w:adjustRightInd w:val="0"/>
      <w:spacing w:after="0" w:line="240" w:lineRule="auto"/>
      <w:jc w:val="both"/>
    </w:pPr>
    <w:rPr>
      <w:rFonts w:ascii="Century Gothic" w:hAnsi="Century Gothic" w:cs="Times New Roman"/>
      <w:sz w:val="16"/>
      <w:szCs w:val="24"/>
    </w:rPr>
  </w:style>
  <w:style w:type="paragraph" w:styleId="Nadpis1">
    <w:name w:val="heading 1"/>
    <w:aliases w:val="HLAVNA KAPITOLA"/>
    <w:basedOn w:val="Normlny"/>
    <w:next w:val="Normlny"/>
    <w:link w:val="Nadpis1Char"/>
    <w:qFormat/>
    <w:rsid w:val="00CD0C80"/>
    <w:pPr>
      <w:keepNext/>
      <w:keepLines/>
      <w:numPr>
        <w:numId w:val="1"/>
      </w:numPr>
      <w:spacing w:before="120" w:after="120"/>
      <w:outlineLvl w:val="0"/>
    </w:pPr>
    <w:rPr>
      <w:rFonts w:eastAsiaTheme="majorEastAsia" w:cstheme="majorBidi"/>
      <w:b/>
      <w:bCs/>
      <w:caps/>
      <w:color w:val="000000" w:themeColor="text1"/>
      <w:szCs w:val="20"/>
    </w:rPr>
  </w:style>
  <w:style w:type="paragraph" w:styleId="Nadpis2">
    <w:name w:val="heading 2"/>
    <w:aliases w:val="Názov kapitoly"/>
    <w:basedOn w:val="Nadpis1"/>
    <w:next w:val="Normlny"/>
    <w:link w:val="Nadpis2Char"/>
    <w:uiPriority w:val="9"/>
    <w:unhideWhenUsed/>
    <w:qFormat/>
    <w:rsid w:val="00C83691"/>
    <w:pPr>
      <w:numPr>
        <w:ilvl w:val="1"/>
        <w:numId w:val="2"/>
      </w:numPr>
      <w:spacing w:before="200"/>
      <w:outlineLvl w:val="1"/>
    </w:pPr>
  </w:style>
  <w:style w:type="paragraph" w:styleId="Nadpis3">
    <w:name w:val="heading 3"/>
    <w:aliases w:val="Názov podkapitoly"/>
    <w:basedOn w:val="Nadpis2"/>
    <w:next w:val="Nadpis2"/>
    <w:link w:val="Nadpis3Char"/>
    <w:autoRedefine/>
    <w:uiPriority w:val="9"/>
    <w:unhideWhenUsed/>
    <w:qFormat/>
    <w:rsid w:val="00C02A65"/>
    <w:pPr>
      <w:numPr>
        <w:ilvl w:val="2"/>
      </w:numPr>
      <w:tabs>
        <w:tab w:val="left" w:pos="851"/>
      </w:tabs>
      <w:outlineLvl w:val="2"/>
    </w:pPr>
  </w:style>
  <w:style w:type="paragraph" w:styleId="Nadpis5">
    <w:name w:val="heading 5"/>
    <w:basedOn w:val="Normlny"/>
    <w:next w:val="Normlny"/>
    <w:link w:val="Nadpis5Char"/>
    <w:uiPriority w:val="9"/>
    <w:semiHidden/>
    <w:unhideWhenUsed/>
    <w:qFormat/>
    <w:rsid w:val="00C51BDE"/>
    <w:pPr>
      <w:widowControl/>
      <w:pBdr>
        <w:bottom w:val="single" w:sz="4" w:space="1" w:color="548DD4"/>
      </w:pBdr>
      <w:tabs>
        <w:tab w:val="clear" w:pos="567"/>
      </w:tabs>
      <w:overflowPunct/>
      <w:autoSpaceDE/>
      <w:autoSpaceDN/>
      <w:adjustRightInd/>
      <w:spacing w:before="200" w:after="100"/>
      <w:ind w:left="2160"/>
      <w:contextualSpacing/>
      <w:jc w:val="left"/>
      <w:outlineLvl w:val="4"/>
    </w:pPr>
    <w:rPr>
      <w:rFonts w:ascii="Cambria" w:eastAsia="Times New Roman" w:hAnsi="Cambria"/>
      <w:smallCaps/>
      <w:color w:val="3071C3"/>
      <w:spacing w:val="20"/>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LAVNA KAPITOLA Char"/>
    <w:basedOn w:val="Predvolenpsmoodseku"/>
    <w:link w:val="Nadpis1"/>
    <w:rsid w:val="00CD0C80"/>
    <w:rPr>
      <w:rFonts w:ascii="ISOCPEUR" w:eastAsiaTheme="majorEastAsia" w:hAnsi="ISOCPEUR" w:cstheme="majorBidi"/>
      <w:b/>
      <w:bCs/>
      <w:caps/>
      <w:color w:val="000000" w:themeColor="text1"/>
      <w:sz w:val="20"/>
      <w:szCs w:val="20"/>
    </w:rPr>
  </w:style>
  <w:style w:type="character" w:customStyle="1" w:styleId="Nadpis2Char">
    <w:name w:val="Nadpis 2 Char"/>
    <w:aliases w:val="Názov kapitoly Char"/>
    <w:basedOn w:val="Predvolenpsmoodseku"/>
    <w:link w:val="Nadpis2"/>
    <w:uiPriority w:val="9"/>
    <w:rsid w:val="00C83691"/>
    <w:rPr>
      <w:rFonts w:ascii="ISOCPEUR" w:eastAsiaTheme="majorEastAsia" w:hAnsi="ISOCPEUR" w:cstheme="majorBidi"/>
      <w:b/>
      <w:bCs/>
      <w:caps/>
      <w:color w:val="000000" w:themeColor="text1"/>
      <w:sz w:val="20"/>
      <w:szCs w:val="20"/>
    </w:rPr>
  </w:style>
  <w:style w:type="character" w:customStyle="1" w:styleId="Nadpis3Char">
    <w:name w:val="Nadpis 3 Char"/>
    <w:aliases w:val="Názov podkapitoly Char"/>
    <w:basedOn w:val="Predvolenpsmoodseku"/>
    <w:link w:val="Nadpis3"/>
    <w:uiPriority w:val="9"/>
    <w:rsid w:val="00C02A65"/>
    <w:rPr>
      <w:rFonts w:ascii="ISOCPEUR" w:eastAsiaTheme="majorEastAsia" w:hAnsi="ISOCPEUR" w:cstheme="majorBidi"/>
      <w:b/>
      <w:bCs/>
      <w:caps/>
      <w:color w:val="000000" w:themeColor="text1"/>
      <w:sz w:val="20"/>
      <w:szCs w:val="20"/>
    </w:rPr>
  </w:style>
  <w:style w:type="paragraph" w:styleId="Hlavika">
    <w:name w:val="header"/>
    <w:basedOn w:val="Normlny"/>
    <w:link w:val="HlavikaChar"/>
    <w:uiPriority w:val="99"/>
    <w:unhideWhenUsed/>
    <w:rsid w:val="00F20A2A"/>
    <w:pPr>
      <w:pBdr>
        <w:bottom w:val="single" w:sz="4" w:space="1" w:color="auto"/>
      </w:pBdr>
      <w:tabs>
        <w:tab w:val="center" w:pos="4536"/>
        <w:tab w:val="right" w:pos="9072"/>
      </w:tabs>
      <w:jc w:val="right"/>
    </w:pPr>
  </w:style>
  <w:style w:type="character" w:customStyle="1" w:styleId="HlavikaChar">
    <w:name w:val="Hlavička Char"/>
    <w:basedOn w:val="Predvolenpsmoodseku"/>
    <w:link w:val="Hlavika"/>
    <w:uiPriority w:val="99"/>
    <w:rsid w:val="00F20A2A"/>
    <w:rPr>
      <w:rFonts w:ascii="Times New Roman" w:hAnsi="Times New Roman"/>
      <w:sz w:val="24"/>
    </w:rPr>
  </w:style>
  <w:style w:type="paragraph" w:styleId="Pta">
    <w:name w:val="footer"/>
    <w:basedOn w:val="Normlny"/>
    <w:link w:val="PtaChar"/>
    <w:uiPriority w:val="99"/>
    <w:unhideWhenUsed/>
    <w:rsid w:val="005C1DF4"/>
    <w:pPr>
      <w:tabs>
        <w:tab w:val="center" w:pos="4536"/>
        <w:tab w:val="right" w:pos="9072"/>
      </w:tabs>
    </w:pPr>
  </w:style>
  <w:style w:type="character" w:customStyle="1" w:styleId="PtaChar">
    <w:name w:val="Päta Char"/>
    <w:basedOn w:val="Predvolenpsmoodseku"/>
    <w:link w:val="Pta"/>
    <w:uiPriority w:val="99"/>
    <w:rsid w:val="005C1DF4"/>
  </w:style>
  <w:style w:type="paragraph" w:styleId="Hlavikaobsahu">
    <w:name w:val="TOC Heading"/>
    <w:basedOn w:val="Nadpis1"/>
    <w:next w:val="Normlny"/>
    <w:uiPriority w:val="39"/>
    <w:unhideWhenUsed/>
    <w:qFormat/>
    <w:rsid w:val="005C1DF4"/>
    <w:pPr>
      <w:outlineLvl w:val="9"/>
    </w:pPr>
  </w:style>
  <w:style w:type="paragraph" w:styleId="Obsah1">
    <w:name w:val="toc 1"/>
    <w:basedOn w:val="Normlny"/>
    <w:next w:val="Normlny"/>
    <w:autoRedefine/>
    <w:uiPriority w:val="39"/>
    <w:unhideWhenUsed/>
    <w:qFormat/>
    <w:rsid w:val="005C1DF4"/>
    <w:pPr>
      <w:spacing w:before="120"/>
      <w:jc w:val="left"/>
    </w:pPr>
    <w:rPr>
      <w:rFonts w:asciiTheme="minorHAnsi" w:hAnsiTheme="minorHAnsi"/>
      <w:b/>
      <w:bCs/>
      <w:i/>
      <w:iCs/>
    </w:rPr>
  </w:style>
  <w:style w:type="paragraph" w:styleId="Obsah2">
    <w:name w:val="toc 2"/>
    <w:basedOn w:val="Normlny"/>
    <w:next w:val="Normlny"/>
    <w:autoRedefine/>
    <w:uiPriority w:val="39"/>
    <w:unhideWhenUsed/>
    <w:qFormat/>
    <w:rsid w:val="005C1DF4"/>
    <w:pPr>
      <w:spacing w:before="120"/>
      <w:ind w:left="240"/>
      <w:jc w:val="left"/>
    </w:pPr>
    <w:rPr>
      <w:rFonts w:asciiTheme="minorHAnsi" w:hAnsiTheme="minorHAnsi"/>
      <w:b/>
      <w:bCs/>
      <w:sz w:val="22"/>
      <w:szCs w:val="22"/>
    </w:rPr>
  </w:style>
  <w:style w:type="paragraph" w:styleId="Obsah3">
    <w:name w:val="toc 3"/>
    <w:basedOn w:val="Normlny"/>
    <w:next w:val="Normlny"/>
    <w:autoRedefine/>
    <w:uiPriority w:val="39"/>
    <w:unhideWhenUsed/>
    <w:qFormat/>
    <w:rsid w:val="005C1DF4"/>
    <w:pPr>
      <w:ind w:left="480"/>
      <w:jc w:val="left"/>
    </w:pPr>
    <w:rPr>
      <w:rFonts w:asciiTheme="minorHAnsi" w:hAnsiTheme="minorHAnsi"/>
      <w:szCs w:val="20"/>
    </w:rPr>
  </w:style>
  <w:style w:type="character" w:styleId="Hypertextovprepojenie">
    <w:name w:val="Hyperlink"/>
    <w:basedOn w:val="Predvolenpsmoodseku"/>
    <w:uiPriority w:val="99"/>
    <w:unhideWhenUsed/>
    <w:rsid w:val="005C1DF4"/>
    <w:rPr>
      <w:color w:val="0000FF" w:themeColor="hyperlink"/>
      <w:u w:val="single"/>
    </w:rPr>
  </w:style>
  <w:style w:type="paragraph" w:styleId="Textbubliny">
    <w:name w:val="Balloon Text"/>
    <w:basedOn w:val="Normlny"/>
    <w:link w:val="TextbublinyChar"/>
    <w:uiPriority w:val="99"/>
    <w:semiHidden/>
    <w:unhideWhenUsed/>
    <w:rsid w:val="005C1DF4"/>
    <w:rPr>
      <w:rFonts w:ascii="Tahoma" w:hAnsi="Tahoma" w:cs="Tahoma"/>
      <w:szCs w:val="16"/>
    </w:rPr>
  </w:style>
  <w:style w:type="character" w:customStyle="1" w:styleId="TextbublinyChar">
    <w:name w:val="Text bubliny Char"/>
    <w:basedOn w:val="Predvolenpsmoodseku"/>
    <w:link w:val="Textbubliny"/>
    <w:uiPriority w:val="99"/>
    <w:semiHidden/>
    <w:rsid w:val="005C1DF4"/>
    <w:rPr>
      <w:rFonts w:ascii="Tahoma" w:hAnsi="Tahoma" w:cs="Tahoma"/>
      <w:sz w:val="16"/>
      <w:szCs w:val="16"/>
    </w:rPr>
  </w:style>
  <w:style w:type="paragraph" w:styleId="Bezriadkovania">
    <w:name w:val="No Spacing"/>
    <w:uiPriority w:val="1"/>
    <w:rsid w:val="00297090"/>
    <w:pPr>
      <w:spacing w:after="0" w:line="240" w:lineRule="auto"/>
    </w:pPr>
    <w:rPr>
      <w:rFonts w:eastAsiaTheme="minorEastAsia"/>
      <w:lang w:eastAsia="sk-SK"/>
    </w:rPr>
  </w:style>
  <w:style w:type="character" w:styleId="Zstupntext">
    <w:name w:val="Placeholder Text"/>
    <w:basedOn w:val="Predvolenpsmoodseku"/>
    <w:uiPriority w:val="99"/>
    <w:semiHidden/>
    <w:rsid w:val="001324B1"/>
    <w:rPr>
      <w:color w:val="808080"/>
    </w:rPr>
  </w:style>
  <w:style w:type="paragraph" w:styleId="Odsekzoznamu">
    <w:name w:val="List Paragraph"/>
    <w:basedOn w:val="Normlny"/>
    <w:uiPriority w:val="34"/>
    <w:qFormat/>
    <w:rsid w:val="004615AE"/>
    <w:pPr>
      <w:ind w:left="720"/>
      <w:contextualSpacing/>
    </w:pPr>
    <w:rPr>
      <w:rFonts w:eastAsiaTheme="minorEastAsia"/>
      <w:lang w:eastAsia="sk-SK"/>
    </w:rPr>
  </w:style>
  <w:style w:type="paragraph" w:styleId="Popis">
    <w:name w:val="caption"/>
    <w:basedOn w:val="Normlny"/>
    <w:next w:val="Normlny"/>
    <w:uiPriority w:val="35"/>
    <w:unhideWhenUsed/>
    <w:qFormat/>
    <w:rsid w:val="00152B3F"/>
    <w:rPr>
      <w:bCs/>
      <w:color w:val="000000" w:themeColor="text1"/>
      <w:szCs w:val="18"/>
    </w:rPr>
  </w:style>
  <w:style w:type="paragraph" w:styleId="Zoznamobrzkov">
    <w:name w:val="table of figures"/>
    <w:basedOn w:val="Normlny"/>
    <w:next w:val="Normlny"/>
    <w:uiPriority w:val="99"/>
    <w:unhideWhenUsed/>
    <w:rsid w:val="00F65FED"/>
  </w:style>
  <w:style w:type="paragraph" w:customStyle="1" w:styleId="ZPNazovPrace">
    <w:name w:val="ZP_NazovPrace"/>
    <w:autoRedefine/>
    <w:rsid w:val="008C3A9B"/>
    <w:pPr>
      <w:spacing w:after="0" w:line="360" w:lineRule="auto"/>
      <w:jc w:val="center"/>
    </w:pPr>
    <w:rPr>
      <w:rFonts w:ascii="Times New Roman" w:eastAsia="Times New Roman" w:hAnsi="Times New Roman" w:cs="Times New Roman"/>
      <w:b/>
      <w:caps/>
      <w:sz w:val="32"/>
      <w:szCs w:val="20"/>
    </w:rPr>
  </w:style>
  <w:style w:type="paragraph" w:customStyle="1" w:styleId="ZPTitulList">
    <w:name w:val="ZP_TitulList"/>
    <w:autoRedefine/>
    <w:rsid w:val="00A41790"/>
    <w:pPr>
      <w:spacing w:after="0" w:line="360" w:lineRule="auto"/>
    </w:pPr>
    <w:rPr>
      <w:rFonts w:ascii="Times New Roman" w:eastAsia="Times New Roman" w:hAnsi="Times New Roman" w:cs="Times New Roman"/>
      <w:sz w:val="24"/>
      <w:szCs w:val="20"/>
    </w:rPr>
  </w:style>
  <w:style w:type="paragraph" w:customStyle="1" w:styleId="Default">
    <w:name w:val="Default"/>
    <w:rsid w:val="00DF6A82"/>
    <w:pPr>
      <w:autoSpaceDE w:val="0"/>
      <w:autoSpaceDN w:val="0"/>
      <w:adjustRightInd w:val="0"/>
      <w:spacing w:after="0" w:line="240" w:lineRule="auto"/>
    </w:pPr>
    <w:rPr>
      <w:rFonts w:ascii="Times New Roman" w:hAnsi="Times New Roman" w:cs="Times New Roman"/>
      <w:color w:val="000000"/>
      <w:sz w:val="24"/>
      <w:szCs w:val="24"/>
    </w:rPr>
  </w:style>
  <w:style w:type="paragraph" w:styleId="Nzov">
    <w:name w:val="Title"/>
    <w:aliases w:val="Názov state,Nadpis2"/>
    <w:basedOn w:val="Nadpis3"/>
    <w:next w:val="Normlny"/>
    <w:link w:val="NzovChar"/>
    <w:uiPriority w:val="10"/>
    <w:qFormat/>
    <w:rsid w:val="00CC1BAC"/>
    <w:pPr>
      <w:numPr>
        <w:ilvl w:val="3"/>
      </w:numPr>
    </w:pPr>
  </w:style>
  <w:style w:type="character" w:customStyle="1" w:styleId="NzovChar">
    <w:name w:val="Názov Char"/>
    <w:aliases w:val="Názov state Char,Nadpis2 Char"/>
    <w:basedOn w:val="Predvolenpsmoodseku"/>
    <w:link w:val="Nzov"/>
    <w:uiPriority w:val="10"/>
    <w:rsid w:val="00CC1BAC"/>
    <w:rPr>
      <w:rFonts w:ascii="ISOCPEUR" w:eastAsiaTheme="majorEastAsia" w:hAnsi="ISOCPEUR" w:cstheme="majorBidi"/>
      <w:b/>
      <w:bCs/>
      <w:caps/>
      <w:color w:val="000000" w:themeColor="text1"/>
      <w:sz w:val="20"/>
      <w:szCs w:val="20"/>
    </w:rPr>
  </w:style>
  <w:style w:type="character" w:customStyle="1" w:styleId="apple-converted-space">
    <w:name w:val="apple-converted-space"/>
    <w:basedOn w:val="Predvolenpsmoodseku"/>
    <w:rsid w:val="004E350B"/>
  </w:style>
  <w:style w:type="character" w:styleId="Zvraznenie">
    <w:name w:val="Emphasis"/>
    <w:basedOn w:val="Predvolenpsmoodseku"/>
    <w:uiPriority w:val="20"/>
    <w:qFormat/>
    <w:rsid w:val="001467BB"/>
    <w:rPr>
      <w:i/>
      <w:iCs/>
    </w:rPr>
  </w:style>
  <w:style w:type="paragraph" w:styleId="Bibliografia">
    <w:name w:val="Bibliography"/>
    <w:basedOn w:val="Normlny"/>
    <w:next w:val="Normlny"/>
    <w:uiPriority w:val="37"/>
    <w:unhideWhenUsed/>
    <w:rsid w:val="00E0310C"/>
    <w:pPr>
      <w:spacing w:after="160" w:line="259" w:lineRule="auto"/>
      <w:jc w:val="left"/>
    </w:pPr>
    <w:rPr>
      <w:rFonts w:asciiTheme="minorHAnsi" w:hAnsiTheme="minorHAnsi"/>
      <w:sz w:val="22"/>
    </w:rPr>
  </w:style>
  <w:style w:type="character" w:customStyle="1" w:styleId="watch-title">
    <w:name w:val="watch-title"/>
    <w:basedOn w:val="Predvolenpsmoodseku"/>
    <w:rsid w:val="00E0310C"/>
  </w:style>
  <w:style w:type="paragraph" w:styleId="PredformtovanHTML">
    <w:name w:val="HTML Preformatted"/>
    <w:basedOn w:val="Normlny"/>
    <w:link w:val="PredformtovanHTMLChar"/>
    <w:uiPriority w:val="99"/>
    <w:semiHidden/>
    <w:unhideWhenUsed/>
    <w:rsid w:val="0082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821475"/>
    <w:rPr>
      <w:rFonts w:ascii="Courier New" w:eastAsia="Times New Roman" w:hAnsi="Courier New" w:cs="Courier New"/>
      <w:sz w:val="20"/>
      <w:szCs w:val="20"/>
      <w:lang w:eastAsia="sk-SK"/>
    </w:rPr>
  </w:style>
  <w:style w:type="character" w:customStyle="1" w:styleId="wikiword">
    <w:name w:val="wikiword"/>
    <w:basedOn w:val="Predvolenpsmoodseku"/>
    <w:rsid w:val="00D70E70"/>
  </w:style>
  <w:style w:type="character" w:styleId="Vrazn">
    <w:name w:val="Strong"/>
    <w:uiPriority w:val="22"/>
    <w:qFormat/>
    <w:rsid w:val="00F63A26"/>
    <w:rPr>
      <w:b/>
      <w:sz w:val="32"/>
      <w:szCs w:val="32"/>
    </w:rPr>
  </w:style>
  <w:style w:type="table" w:styleId="Mriekatabuky">
    <w:name w:val="Table Grid"/>
    <w:basedOn w:val="Normlnatabuka"/>
    <w:uiPriority w:val="39"/>
    <w:rsid w:val="00C0096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D51D12"/>
    <w:rPr>
      <w:sz w:val="16"/>
      <w:szCs w:val="16"/>
    </w:rPr>
  </w:style>
  <w:style w:type="paragraph" w:styleId="Textkomentra">
    <w:name w:val="annotation text"/>
    <w:basedOn w:val="Normlny"/>
    <w:link w:val="TextkomentraChar"/>
    <w:uiPriority w:val="99"/>
    <w:semiHidden/>
    <w:unhideWhenUsed/>
    <w:rsid w:val="00D51D12"/>
    <w:rPr>
      <w:szCs w:val="20"/>
    </w:rPr>
  </w:style>
  <w:style w:type="character" w:customStyle="1" w:styleId="TextkomentraChar">
    <w:name w:val="Text komentára Char"/>
    <w:basedOn w:val="Predvolenpsmoodseku"/>
    <w:link w:val="Textkomentra"/>
    <w:uiPriority w:val="99"/>
    <w:semiHidden/>
    <w:rsid w:val="00D51D1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D51D12"/>
    <w:rPr>
      <w:b/>
      <w:bCs/>
    </w:rPr>
  </w:style>
  <w:style w:type="character" w:customStyle="1" w:styleId="PredmetkomentraChar">
    <w:name w:val="Predmet komentára Char"/>
    <w:basedOn w:val="TextkomentraChar"/>
    <w:link w:val="Predmetkomentra"/>
    <w:uiPriority w:val="99"/>
    <w:semiHidden/>
    <w:rsid w:val="00D51D12"/>
    <w:rPr>
      <w:rFonts w:ascii="Times New Roman" w:hAnsi="Times New Roman"/>
      <w:b/>
      <w:bCs/>
      <w:sz w:val="20"/>
      <w:szCs w:val="20"/>
    </w:rPr>
  </w:style>
  <w:style w:type="table" w:customStyle="1" w:styleId="Tabukasmriekou1svetlzvraznenie31">
    <w:name w:val="Tabuľka s mriežkou 1 – svetlá – zvýraznenie 31"/>
    <w:basedOn w:val="Normlnatabuka"/>
    <w:uiPriority w:val="46"/>
    <w:rsid w:val="00AE1CDA"/>
    <w:pPr>
      <w:spacing w:before="240" w:after="0" w:line="240" w:lineRule="auto"/>
      <w:jc w:val="both"/>
    </w:pPr>
    <w:rPr>
      <w:rFonts w:ascii="Times New Roman" w:hAnsi="Times New Roman"/>
      <w:sz w:val="24"/>
      <w:szCs w:val="18"/>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ukasmriekou1svetl1">
    <w:name w:val="Tabuľka s mriežkou 1 – svetlá1"/>
    <w:basedOn w:val="Normlnatabuka"/>
    <w:uiPriority w:val="46"/>
    <w:rsid w:val="00AE1C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dtitul">
    <w:name w:val="Subtitle"/>
    <w:aliases w:val="Nadpis3"/>
    <w:basedOn w:val="Nzov"/>
    <w:next w:val="Normlny"/>
    <w:link w:val="PodtitulChar"/>
    <w:autoRedefine/>
    <w:uiPriority w:val="11"/>
    <w:qFormat/>
    <w:rsid w:val="00CE0B46"/>
    <w:pPr>
      <w:numPr>
        <w:ilvl w:val="4"/>
      </w:numPr>
    </w:pPr>
    <w:rPr>
      <w:sz w:val="26"/>
    </w:rPr>
  </w:style>
  <w:style w:type="character" w:customStyle="1" w:styleId="PodtitulChar">
    <w:name w:val="Podtitul Char"/>
    <w:aliases w:val="Nadpis3 Char"/>
    <w:basedOn w:val="Predvolenpsmoodseku"/>
    <w:link w:val="Podtitul"/>
    <w:uiPriority w:val="11"/>
    <w:rsid w:val="00CE0B46"/>
    <w:rPr>
      <w:rFonts w:ascii="ISOCPEUR" w:eastAsiaTheme="majorEastAsia" w:hAnsi="ISOCPEUR" w:cstheme="majorBidi"/>
      <w:b/>
      <w:bCs/>
      <w:caps/>
      <w:color w:val="000000" w:themeColor="text1"/>
      <w:sz w:val="26"/>
      <w:szCs w:val="20"/>
    </w:rPr>
  </w:style>
  <w:style w:type="character" w:styleId="Jemnzvraznenie">
    <w:name w:val="Subtle Emphasis"/>
    <w:aliases w:val="Nadpis4"/>
    <w:basedOn w:val="Predvolenpsmoodseku"/>
    <w:uiPriority w:val="19"/>
    <w:qFormat/>
    <w:rsid w:val="00DB5C84"/>
    <w:rPr>
      <w:rFonts w:ascii="Times New Roman" w:eastAsiaTheme="majorEastAsia" w:hAnsi="Times New Roman" w:cstheme="majorBidi"/>
      <w:b/>
      <w:i w:val="0"/>
      <w:color w:val="auto"/>
      <w:sz w:val="24"/>
      <w:szCs w:val="22"/>
    </w:rPr>
  </w:style>
  <w:style w:type="paragraph" w:styleId="Zkladntext">
    <w:name w:val="Body Text"/>
    <w:basedOn w:val="Normlny"/>
    <w:link w:val="ZkladntextChar"/>
    <w:rsid w:val="009D4372"/>
    <w:pPr>
      <w:widowControl/>
      <w:overflowPunct/>
      <w:spacing w:before="52"/>
      <w:jc w:val="left"/>
    </w:pPr>
    <w:rPr>
      <w:rFonts w:ascii="Arial" w:hAnsi="Arial" w:cs="Arial"/>
      <w:b/>
      <w:bCs/>
      <w:sz w:val="8"/>
      <w:szCs w:val="8"/>
    </w:rPr>
  </w:style>
  <w:style w:type="character" w:customStyle="1" w:styleId="ZkladntextChar">
    <w:name w:val="Základný text Char"/>
    <w:basedOn w:val="Predvolenpsmoodseku"/>
    <w:link w:val="Zkladntext"/>
    <w:rsid w:val="009D4372"/>
    <w:rPr>
      <w:rFonts w:ascii="Arial" w:hAnsi="Arial" w:cs="Arial"/>
      <w:b/>
      <w:bCs/>
      <w:sz w:val="8"/>
      <w:szCs w:val="8"/>
    </w:rPr>
  </w:style>
  <w:style w:type="paragraph" w:customStyle="1" w:styleId="odrazka">
    <w:name w:val="odrazka"/>
    <w:basedOn w:val="Normlny"/>
    <w:rsid w:val="009D4372"/>
    <w:pPr>
      <w:widowControl/>
      <w:overflowPunct/>
      <w:autoSpaceDE/>
      <w:autoSpaceDN/>
      <w:adjustRightInd/>
      <w:spacing w:before="100" w:beforeAutospacing="1" w:after="100" w:afterAutospacing="1"/>
      <w:jc w:val="left"/>
    </w:pPr>
    <w:rPr>
      <w:rFonts w:eastAsia="Times New Roman"/>
      <w:lang w:eastAsia="sk-SK"/>
    </w:rPr>
  </w:style>
  <w:style w:type="table" w:customStyle="1" w:styleId="Mriekatabukysvetl1">
    <w:name w:val="Mriežka tabuľky – svetlá1"/>
    <w:basedOn w:val="Normlnatabuka"/>
    <w:uiPriority w:val="40"/>
    <w:rsid w:val="009D4372"/>
    <w:pPr>
      <w:spacing w:before="240" w:after="0" w:line="240" w:lineRule="auto"/>
      <w:jc w:val="both"/>
    </w:pPr>
    <w:rPr>
      <w:rFonts w:ascii="Times New Roman" w:hAnsi="Times New Roman"/>
      <w:sz w:val="24"/>
      <w:szCs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bsah4">
    <w:name w:val="toc 4"/>
    <w:basedOn w:val="Normlny"/>
    <w:next w:val="Normlny"/>
    <w:autoRedefine/>
    <w:uiPriority w:val="39"/>
    <w:unhideWhenUsed/>
    <w:rsid w:val="00E95D7F"/>
    <w:pPr>
      <w:ind w:left="720"/>
      <w:jc w:val="left"/>
    </w:pPr>
    <w:rPr>
      <w:rFonts w:asciiTheme="minorHAnsi" w:hAnsiTheme="minorHAnsi"/>
      <w:szCs w:val="20"/>
    </w:rPr>
  </w:style>
  <w:style w:type="paragraph" w:styleId="Obsah5">
    <w:name w:val="toc 5"/>
    <w:basedOn w:val="Normlny"/>
    <w:next w:val="Normlny"/>
    <w:autoRedefine/>
    <w:uiPriority w:val="39"/>
    <w:unhideWhenUsed/>
    <w:rsid w:val="00E95D7F"/>
    <w:pPr>
      <w:ind w:left="960"/>
      <w:jc w:val="left"/>
    </w:pPr>
    <w:rPr>
      <w:rFonts w:asciiTheme="minorHAnsi" w:hAnsiTheme="minorHAnsi"/>
      <w:szCs w:val="20"/>
    </w:rPr>
  </w:style>
  <w:style w:type="paragraph" w:styleId="Obsah6">
    <w:name w:val="toc 6"/>
    <w:basedOn w:val="Normlny"/>
    <w:next w:val="Normlny"/>
    <w:autoRedefine/>
    <w:uiPriority w:val="39"/>
    <w:unhideWhenUsed/>
    <w:rsid w:val="00E95D7F"/>
    <w:pPr>
      <w:ind w:left="1200"/>
      <w:jc w:val="left"/>
    </w:pPr>
    <w:rPr>
      <w:rFonts w:asciiTheme="minorHAnsi" w:hAnsiTheme="minorHAnsi"/>
      <w:szCs w:val="20"/>
    </w:rPr>
  </w:style>
  <w:style w:type="paragraph" w:styleId="Obsah7">
    <w:name w:val="toc 7"/>
    <w:basedOn w:val="Normlny"/>
    <w:next w:val="Normlny"/>
    <w:autoRedefine/>
    <w:uiPriority w:val="39"/>
    <w:unhideWhenUsed/>
    <w:rsid w:val="00E95D7F"/>
    <w:pPr>
      <w:ind w:left="1440"/>
      <w:jc w:val="left"/>
    </w:pPr>
    <w:rPr>
      <w:rFonts w:asciiTheme="minorHAnsi" w:hAnsiTheme="minorHAnsi"/>
      <w:szCs w:val="20"/>
    </w:rPr>
  </w:style>
  <w:style w:type="paragraph" w:styleId="Obsah8">
    <w:name w:val="toc 8"/>
    <w:basedOn w:val="Normlny"/>
    <w:next w:val="Normlny"/>
    <w:autoRedefine/>
    <w:uiPriority w:val="39"/>
    <w:unhideWhenUsed/>
    <w:rsid w:val="00E95D7F"/>
    <w:pPr>
      <w:ind w:left="1680"/>
      <w:jc w:val="left"/>
    </w:pPr>
    <w:rPr>
      <w:rFonts w:asciiTheme="minorHAnsi" w:hAnsiTheme="minorHAnsi"/>
      <w:szCs w:val="20"/>
    </w:rPr>
  </w:style>
  <w:style w:type="paragraph" w:styleId="Obsah9">
    <w:name w:val="toc 9"/>
    <w:basedOn w:val="Normlny"/>
    <w:next w:val="Normlny"/>
    <w:autoRedefine/>
    <w:uiPriority w:val="39"/>
    <w:unhideWhenUsed/>
    <w:rsid w:val="00E95D7F"/>
    <w:pPr>
      <w:ind w:left="1920"/>
      <w:jc w:val="left"/>
    </w:pPr>
    <w:rPr>
      <w:rFonts w:asciiTheme="minorHAnsi" w:hAnsiTheme="minorHAnsi"/>
      <w:szCs w:val="20"/>
    </w:rPr>
  </w:style>
  <w:style w:type="character" w:customStyle="1" w:styleId="Zmienka1">
    <w:name w:val="Zmienka1"/>
    <w:basedOn w:val="Predvolenpsmoodseku"/>
    <w:uiPriority w:val="99"/>
    <w:semiHidden/>
    <w:unhideWhenUsed/>
    <w:rsid w:val="00861179"/>
    <w:rPr>
      <w:color w:val="2B579A"/>
      <w:shd w:val="clear" w:color="auto" w:fill="E6E6E6"/>
    </w:rPr>
  </w:style>
  <w:style w:type="paragraph" w:styleId="Zarkazkladnhotextu">
    <w:name w:val="Body Text Indent"/>
    <w:basedOn w:val="Normlny"/>
    <w:link w:val="ZarkazkladnhotextuChar"/>
    <w:uiPriority w:val="99"/>
    <w:semiHidden/>
    <w:unhideWhenUsed/>
    <w:rsid w:val="00E6143E"/>
    <w:pPr>
      <w:spacing w:after="120"/>
      <w:ind w:left="283"/>
    </w:pPr>
  </w:style>
  <w:style w:type="character" w:customStyle="1" w:styleId="ZarkazkladnhotextuChar">
    <w:name w:val="Zarážka základného textu Char"/>
    <w:basedOn w:val="Predvolenpsmoodseku"/>
    <w:link w:val="Zarkazkladnhotextu"/>
    <w:uiPriority w:val="99"/>
    <w:semiHidden/>
    <w:rsid w:val="00E6143E"/>
    <w:rPr>
      <w:rFonts w:ascii="Times New Roman" w:hAnsi="Times New Roman" w:cs="Times New Roman"/>
      <w:sz w:val="24"/>
      <w:szCs w:val="24"/>
    </w:rPr>
  </w:style>
  <w:style w:type="paragraph" w:styleId="Normlnywebov">
    <w:name w:val="Normal (Web)"/>
    <w:basedOn w:val="Normlny"/>
    <w:uiPriority w:val="99"/>
    <w:unhideWhenUsed/>
    <w:rsid w:val="00C02A65"/>
    <w:pPr>
      <w:widowControl/>
      <w:tabs>
        <w:tab w:val="clear" w:pos="567"/>
      </w:tabs>
      <w:overflowPunct/>
      <w:autoSpaceDE/>
      <w:autoSpaceDN/>
      <w:adjustRightInd/>
      <w:spacing w:before="100" w:beforeAutospacing="1" w:after="100" w:afterAutospacing="1"/>
      <w:jc w:val="left"/>
    </w:pPr>
    <w:rPr>
      <w:rFonts w:ascii="Times New Roman" w:eastAsia="Times New Roman" w:hAnsi="Times New Roman"/>
      <w:sz w:val="24"/>
      <w:lang w:eastAsia="sk-SK"/>
    </w:rPr>
  </w:style>
  <w:style w:type="character" w:customStyle="1" w:styleId="formtitle">
    <w:name w:val="formtitle"/>
    <w:basedOn w:val="Predvolenpsmoodseku"/>
    <w:rsid w:val="00C02A65"/>
  </w:style>
  <w:style w:type="character" w:customStyle="1" w:styleId="formtext">
    <w:name w:val="formtext"/>
    <w:basedOn w:val="Predvolenpsmoodseku"/>
    <w:rsid w:val="00C02A65"/>
  </w:style>
  <w:style w:type="character" w:customStyle="1" w:styleId="Nadpis5Char">
    <w:name w:val="Nadpis 5 Char"/>
    <w:basedOn w:val="Predvolenpsmoodseku"/>
    <w:link w:val="Nadpis5"/>
    <w:uiPriority w:val="9"/>
    <w:semiHidden/>
    <w:rsid w:val="00C51BDE"/>
    <w:rPr>
      <w:rFonts w:ascii="Cambria" w:eastAsia="Times New Roman" w:hAnsi="Cambria" w:cs="Times New Roman"/>
      <w:smallCaps/>
      <w:color w:val="3071C3"/>
      <w:spacing w:val="20"/>
      <w:sz w:val="20"/>
      <w:szCs w:val="20"/>
    </w:rPr>
  </w:style>
  <w:style w:type="paragraph" w:customStyle="1" w:styleId="tl">
    <w:name w:val="Štýl"/>
    <w:rsid w:val="00C51BDE"/>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C51BDE"/>
    <w:pPr>
      <w:widowControl/>
      <w:tabs>
        <w:tab w:val="clear" w:pos="567"/>
      </w:tabs>
      <w:overflowPunct/>
      <w:autoSpaceDE/>
      <w:autoSpaceDN/>
      <w:adjustRightInd/>
      <w:spacing w:after="120" w:line="480" w:lineRule="auto"/>
      <w:ind w:left="2160"/>
      <w:jc w:val="left"/>
    </w:pPr>
    <w:rPr>
      <w:rFonts w:ascii="Calibri" w:eastAsia="Times New Roman" w:hAnsi="Calibri"/>
      <w:color w:val="5A5A5A"/>
      <w:szCs w:val="20"/>
    </w:rPr>
  </w:style>
  <w:style w:type="character" w:customStyle="1" w:styleId="Zkladntext2Char">
    <w:name w:val="Základný text 2 Char"/>
    <w:basedOn w:val="Predvolenpsmoodseku"/>
    <w:link w:val="Zkladntext2"/>
    <w:uiPriority w:val="99"/>
    <w:semiHidden/>
    <w:rsid w:val="00C51BDE"/>
    <w:rPr>
      <w:rFonts w:ascii="Calibri" w:eastAsia="Times New Roman" w:hAnsi="Calibri" w:cs="Times New Roman"/>
      <w:color w:val="5A5A5A"/>
      <w:sz w:val="20"/>
      <w:szCs w:val="20"/>
    </w:rPr>
  </w:style>
  <w:style w:type="paragraph" w:customStyle="1" w:styleId="DefaultText">
    <w:name w:val="Default Text"/>
    <w:rsid w:val="00C51BD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3">
    <w:name w:val="Body Text 3"/>
    <w:basedOn w:val="Normlny"/>
    <w:link w:val="Zkladntext3Char"/>
    <w:uiPriority w:val="99"/>
    <w:semiHidden/>
    <w:unhideWhenUsed/>
    <w:rsid w:val="00C51BDE"/>
    <w:pPr>
      <w:widowControl/>
      <w:tabs>
        <w:tab w:val="clear" w:pos="567"/>
      </w:tabs>
      <w:overflowPunct/>
      <w:autoSpaceDE/>
      <w:autoSpaceDN/>
      <w:adjustRightInd/>
      <w:spacing w:after="120"/>
      <w:jc w:val="left"/>
    </w:pPr>
    <w:rPr>
      <w:rFonts w:ascii="Calibri" w:eastAsia="Calibri" w:hAnsi="Calibri"/>
      <w:szCs w:val="16"/>
    </w:rPr>
  </w:style>
  <w:style w:type="character" w:customStyle="1" w:styleId="Zkladntext3Char">
    <w:name w:val="Základný text 3 Char"/>
    <w:basedOn w:val="Predvolenpsmoodseku"/>
    <w:link w:val="Zkladntext3"/>
    <w:uiPriority w:val="99"/>
    <w:semiHidden/>
    <w:rsid w:val="00C51BDE"/>
    <w:rPr>
      <w:rFonts w:ascii="Calibri" w:eastAsia="Calibri" w:hAnsi="Calibri" w:cs="Times New Roman"/>
      <w:sz w:val="16"/>
      <w:szCs w:val="16"/>
    </w:rPr>
  </w:style>
  <w:style w:type="character" w:customStyle="1" w:styleId="highlightedglossaryterm">
    <w:name w:val="highlightedglossaryterm"/>
    <w:basedOn w:val="Predvolenpsmoodseku"/>
    <w:rsid w:val="00C51BDE"/>
  </w:style>
  <w:style w:type="character" w:customStyle="1" w:styleId="il">
    <w:name w:val="il"/>
    <w:basedOn w:val="Predvolenpsmoodseku"/>
    <w:rsid w:val="00C51BDE"/>
  </w:style>
  <w:style w:type="character" w:customStyle="1" w:styleId="NormlnyzarovnanieChar">
    <w:name w:val="Normálny + zarovnanie Char"/>
    <w:link w:val="Normlnyzarovnanie"/>
    <w:locked/>
    <w:rsid w:val="00C51BDE"/>
    <w:rPr>
      <w:rFonts w:ascii="Arial" w:hAnsi="Arial" w:cs="Arial"/>
      <w:sz w:val="24"/>
      <w:lang w:eastAsia="cs-CZ"/>
    </w:rPr>
  </w:style>
  <w:style w:type="paragraph" w:customStyle="1" w:styleId="Normlnyzarovnanie">
    <w:name w:val="Normálny + zarovnanie"/>
    <w:basedOn w:val="Normlny"/>
    <w:link w:val="NormlnyzarovnanieChar"/>
    <w:rsid w:val="00C51BDE"/>
    <w:pPr>
      <w:widowControl/>
      <w:tabs>
        <w:tab w:val="clear" w:pos="567"/>
      </w:tabs>
      <w:overflowPunct/>
      <w:autoSpaceDE/>
      <w:autoSpaceDN/>
      <w:adjustRightInd/>
    </w:pPr>
    <w:rPr>
      <w:rFonts w:ascii="Arial" w:hAnsi="Arial" w:cs="Arial"/>
      <w:sz w:val="24"/>
      <w:szCs w:val="22"/>
      <w:lang w:eastAsia="cs-CZ"/>
    </w:rPr>
  </w:style>
  <w:style w:type="character" w:customStyle="1" w:styleId="Zkladntext20">
    <w:name w:val="Základný text (2)_"/>
    <w:basedOn w:val="Predvolenpsmoodseku"/>
    <w:link w:val="Zkladntext21"/>
    <w:rsid w:val="00F1698E"/>
    <w:rPr>
      <w:rFonts w:ascii="Arial" w:eastAsia="Arial" w:hAnsi="Arial" w:cs="Arial"/>
      <w:sz w:val="17"/>
      <w:szCs w:val="17"/>
      <w:shd w:val="clear" w:color="auto" w:fill="FFFFFF"/>
    </w:rPr>
  </w:style>
  <w:style w:type="paragraph" w:customStyle="1" w:styleId="Zkladntext21">
    <w:name w:val="Základný text (2)"/>
    <w:basedOn w:val="Normlny"/>
    <w:link w:val="Zkladntext20"/>
    <w:rsid w:val="00F1698E"/>
    <w:pPr>
      <w:shd w:val="clear" w:color="auto" w:fill="FFFFFF"/>
      <w:tabs>
        <w:tab w:val="clear" w:pos="567"/>
      </w:tabs>
      <w:overflowPunct/>
      <w:autoSpaceDE/>
      <w:autoSpaceDN/>
      <w:adjustRightInd/>
      <w:spacing w:before="300" w:after="180" w:line="194" w:lineRule="exact"/>
      <w:ind w:hanging="300"/>
      <w:jc w:val="left"/>
    </w:pPr>
    <w:rPr>
      <w:rFonts w:ascii="Arial" w:eastAsia="Arial" w:hAnsi="Arial" w:cs="Arial"/>
      <w:sz w:val="17"/>
      <w:szCs w:val="17"/>
    </w:rPr>
  </w:style>
  <w:style w:type="character" w:customStyle="1" w:styleId="Zkladntext6">
    <w:name w:val="Základný text (6)_"/>
    <w:basedOn w:val="Predvolenpsmoodseku"/>
    <w:link w:val="Zkladntext60"/>
    <w:rsid w:val="00DF6B4F"/>
    <w:rPr>
      <w:rFonts w:ascii="Arial" w:eastAsia="Arial" w:hAnsi="Arial" w:cs="Arial"/>
      <w:b/>
      <w:bCs/>
      <w:sz w:val="17"/>
      <w:szCs w:val="17"/>
      <w:shd w:val="clear" w:color="auto" w:fill="FFFFFF"/>
    </w:rPr>
  </w:style>
  <w:style w:type="paragraph" w:customStyle="1" w:styleId="Zkladntext60">
    <w:name w:val="Základný text (6)"/>
    <w:basedOn w:val="Normlny"/>
    <w:link w:val="Zkladntext6"/>
    <w:rsid w:val="00DF6B4F"/>
    <w:pPr>
      <w:shd w:val="clear" w:color="auto" w:fill="FFFFFF"/>
      <w:tabs>
        <w:tab w:val="clear" w:pos="567"/>
      </w:tabs>
      <w:overflowPunct/>
      <w:autoSpaceDE/>
      <w:autoSpaceDN/>
      <w:adjustRightInd/>
      <w:spacing w:line="410" w:lineRule="exact"/>
    </w:pPr>
    <w:rPr>
      <w:rFonts w:ascii="Arial" w:eastAsia="Arial" w:hAnsi="Arial" w:cs="Arial"/>
      <w:b/>
      <w:bCs/>
      <w:sz w:val="17"/>
      <w:szCs w:val="17"/>
    </w:rPr>
  </w:style>
  <w:style w:type="character" w:customStyle="1" w:styleId="Zhlavie4">
    <w:name w:val="Záhlavie #4_"/>
    <w:basedOn w:val="Predvolenpsmoodseku"/>
    <w:link w:val="Zhlavie40"/>
    <w:rsid w:val="00E108B7"/>
    <w:rPr>
      <w:rFonts w:ascii="Arial" w:eastAsia="Arial" w:hAnsi="Arial" w:cs="Arial"/>
      <w:b/>
      <w:bCs/>
      <w:sz w:val="18"/>
      <w:szCs w:val="18"/>
      <w:shd w:val="clear" w:color="auto" w:fill="FFFFFF"/>
    </w:rPr>
  </w:style>
  <w:style w:type="paragraph" w:customStyle="1" w:styleId="Zhlavie40">
    <w:name w:val="Záhlavie #4"/>
    <w:basedOn w:val="Normlny"/>
    <w:link w:val="Zhlavie4"/>
    <w:rsid w:val="00E108B7"/>
    <w:pPr>
      <w:shd w:val="clear" w:color="auto" w:fill="FFFFFF"/>
      <w:tabs>
        <w:tab w:val="clear" w:pos="567"/>
      </w:tabs>
      <w:overflowPunct/>
      <w:autoSpaceDE/>
      <w:autoSpaceDN/>
      <w:adjustRightInd/>
      <w:spacing w:after="360" w:line="0" w:lineRule="atLeast"/>
      <w:jc w:val="center"/>
      <w:outlineLvl w:val="3"/>
    </w:pPr>
    <w:rPr>
      <w:rFonts w:ascii="Arial" w:eastAsia="Arial" w:hAnsi="Arial" w:cs="Arial"/>
      <w:b/>
      <w:bCs/>
      <w:sz w:val="18"/>
      <w:szCs w:val="18"/>
    </w:rPr>
  </w:style>
  <w:style w:type="character" w:customStyle="1" w:styleId="Zkladntext27bodovKapitlky">
    <w:name w:val="Základný text (2) + 7 bodov;Kapitálky"/>
    <w:basedOn w:val="Zkladntext20"/>
    <w:rsid w:val="00D932F1"/>
    <w:rPr>
      <w:rFonts w:ascii="Arial" w:eastAsia="Arial" w:hAnsi="Arial" w:cs="Arial"/>
      <w:b w:val="0"/>
      <w:bCs w:val="0"/>
      <w:i w:val="0"/>
      <w:iCs w:val="0"/>
      <w:smallCaps/>
      <w:strike w:val="0"/>
      <w:color w:val="000000"/>
      <w:spacing w:val="0"/>
      <w:w w:val="100"/>
      <w:position w:val="0"/>
      <w:sz w:val="14"/>
      <w:szCs w:val="14"/>
      <w:u w:val="none"/>
      <w:shd w:val="clear" w:color="auto" w:fill="FFFFFF"/>
      <w:lang w:val="sk-SK" w:eastAsia="sk-SK" w:bidi="sk-SK"/>
    </w:rPr>
  </w:style>
  <w:style w:type="character" w:customStyle="1" w:styleId="Zkladntext2Riadkovanie1pt">
    <w:name w:val="Základný text (2) + Riadkovanie 1 pt"/>
    <w:basedOn w:val="Zkladntext20"/>
    <w:rsid w:val="001628D7"/>
    <w:rPr>
      <w:rFonts w:ascii="Arial" w:eastAsia="Arial" w:hAnsi="Arial" w:cs="Arial"/>
      <w:b w:val="0"/>
      <w:bCs w:val="0"/>
      <w:i w:val="0"/>
      <w:iCs w:val="0"/>
      <w:smallCaps w:val="0"/>
      <w:strike w:val="0"/>
      <w:color w:val="000000"/>
      <w:spacing w:val="20"/>
      <w:w w:val="100"/>
      <w:position w:val="0"/>
      <w:sz w:val="17"/>
      <w:szCs w:val="17"/>
      <w:u w:val="none"/>
      <w:shd w:val="clear" w:color="auto" w:fill="FFFFFF"/>
      <w:lang w:val="sk-SK" w:eastAsia="sk-SK" w:bidi="sk-SK"/>
    </w:rPr>
  </w:style>
  <w:style w:type="character" w:customStyle="1" w:styleId="Zkladntext295bodov">
    <w:name w:val="Základný text (2) + 9;5 bodov"/>
    <w:basedOn w:val="Zkladntext20"/>
    <w:rsid w:val="002A2E92"/>
    <w:rPr>
      <w:rFonts w:ascii="Arial" w:eastAsia="Arial" w:hAnsi="Arial" w:cs="Arial"/>
      <w:b w:val="0"/>
      <w:bCs w:val="0"/>
      <w:i w:val="0"/>
      <w:iCs w:val="0"/>
      <w:smallCaps w:val="0"/>
      <w:strike w:val="0"/>
      <w:color w:val="000000"/>
      <w:spacing w:val="0"/>
      <w:w w:val="100"/>
      <w:position w:val="0"/>
      <w:sz w:val="19"/>
      <w:szCs w:val="19"/>
      <w:u w:val="none"/>
      <w:shd w:val="clear" w:color="auto" w:fill="FFFFFF"/>
      <w:lang w:val="sk-SK" w:eastAsia="sk-SK" w:bidi="sk-SK"/>
    </w:rPr>
  </w:style>
  <w:style w:type="character" w:customStyle="1" w:styleId="Zkladntext2Tun">
    <w:name w:val="Základný text (2) + Tučné"/>
    <w:basedOn w:val="Zkladntext20"/>
    <w:rsid w:val="002A2E92"/>
    <w:rPr>
      <w:rFonts w:ascii="Arial" w:eastAsia="Arial" w:hAnsi="Arial" w:cs="Arial"/>
      <w:b/>
      <w:bCs/>
      <w:i w:val="0"/>
      <w:iCs w:val="0"/>
      <w:smallCaps w:val="0"/>
      <w:strike w:val="0"/>
      <w:color w:val="000000"/>
      <w:spacing w:val="0"/>
      <w:w w:val="100"/>
      <w:position w:val="0"/>
      <w:sz w:val="17"/>
      <w:szCs w:val="17"/>
      <w:u w:val="none"/>
      <w:shd w:val="clear" w:color="auto" w:fill="FFFFFF"/>
      <w:lang w:val="sk-SK" w:eastAsia="sk-SK" w:bidi="sk-SK"/>
    </w:rPr>
  </w:style>
  <w:style w:type="character" w:customStyle="1" w:styleId="Zkladntext7">
    <w:name w:val="Základný text (7)_"/>
    <w:basedOn w:val="Predvolenpsmoodseku"/>
    <w:link w:val="Zkladntext70"/>
    <w:rsid w:val="00F6169C"/>
    <w:rPr>
      <w:rFonts w:ascii="Arial" w:eastAsia="Arial" w:hAnsi="Arial" w:cs="Arial"/>
      <w:b/>
      <w:bCs/>
      <w:sz w:val="18"/>
      <w:szCs w:val="18"/>
      <w:shd w:val="clear" w:color="auto" w:fill="FFFFFF"/>
    </w:rPr>
  </w:style>
  <w:style w:type="paragraph" w:customStyle="1" w:styleId="Zkladntext70">
    <w:name w:val="Základný text (7)"/>
    <w:basedOn w:val="Normlny"/>
    <w:link w:val="Zkladntext7"/>
    <w:rsid w:val="00F6169C"/>
    <w:pPr>
      <w:shd w:val="clear" w:color="auto" w:fill="FFFFFF"/>
      <w:tabs>
        <w:tab w:val="clear" w:pos="567"/>
      </w:tabs>
      <w:overflowPunct/>
      <w:autoSpaceDE/>
      <w:autoSpaceDN/>
      <w:adjustRightInd/>
      <w:spacing w:after="240"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9026">
      <w:bodyDiv w:val="1"/>
      <w:marLeft w:val="0"/>
      <w:marRight w:val="0"/>
      <w:marTop w:val="0"/>
      <w:marBottom w:val="0"/>
      <w:divBdr>
        <w:top w:val="none" w:sz="0" w:space="0" w:color="auto"/>
        <w:left w:val="none" w:sz="0" w:space="0" w:color="auto"/>
        <w:bottom w:val="none" w:sz="0" w:space="0" w:color="auto"/>
        <w:right w:val="none" w:sz="0" w:space="0" w:color="auto"/>
      </w:divBdr>
    </w:div>
    <w:div w:id="56048903">
      <w:bodyDiv w:val="1"/>
      <w:marLeft w:val="0"/>
      <w:marRight w:val="0"/>
      <w:marTop w:val="0"/>
      <w:marBottom w:val="0"/>
      <w:divBdr>
        <w:top w:val="none" w:sz="0" w:space="0" w:color="auto"/>
        <w:left w:val="none" w:sz="0" w:space="0" w:color="auto"/>
        <w:bottom w:val="none" w:sz="0" w:space="0" w:color="auto"/>
        <w:right w:val="none" w:sz="0" w:space="0" w:color="auto"/>
      </w:divBdr>
    </w:div>
    <w:div w:id="127017397">
      <w:bodyDiv w:val="1"/>
      <w:marLeft w:val="0"/>
      <w:marRight w:val="0"/>
      <w:marTop w:val="0"/>
      <w:marBottom w:val="0"/>
      <w:divBdr>
        <w:top w:val="none" w:sz="0" w:space="0" w:color="auto"/>
        <w:left w:val="none" w:sz="0" w:space="0" w:color="auto"/>
        <w:bottom w:val="none" w:sz="0" w:space="0" w:color="auto"/>
        <w:right w:val="none" w:sz="0" w:space="0" w:color="auto"/>
      </w:divBdr>
    </w:div>
    <w:div w:id="137500312">
      <w:bodyDiv w:val="1"/>
      <w:marLeft w:val="0"/>
      <w:marRight w:val="0"/>
      <w:marTop w:val="0"/>
      <w:marBottom w:val="0"/>
      <w:divBdr>
        <w:top w:val="none" w:sz="0" w:space="0" w:color="auto"/>
        <w:left w:val="none" w:sz="0" w:space="0" w:color="auto"/>
        <w:bottom w:val="none" w:sz="0" w:space="0" w:color="auto"/>
        <w:right w:val="none" w:sz="0" w:space="0" w:color="auto"/>
      </w:divBdr>
    </w:div>
    <w:div w:id="172769302">
      <w:bodyDiv w:val="1"/>
      <w:marLeft w:val="0"/>
      <w:marRight w:val="0"/>
      <w:marTop w:val="0"/>
      <w:marBottom w:val="0"/>
      <w:divBdr>
        <w:top w:val="none" w:sz="0" w:space="0" w:color="auto"/>
        <w:left w:val="none" w:sz="0" w:space="0" w:color="auto"/>
        <w:bottom w:val="none" w:sz="0" w:space="0" w:color="auto"/>
        <w:right w:val="none" w:sz="0" w:space="0" w:color="auto"/>
      </w:divBdr>
    </w:div>
    <w:div w:id="221137694">
      <w:bodyDiv w:val="1"/>
      <w:marLeft w:val="0"/>
      <w:marRight w:val="0"/>
      <w:marTop w:val="0"/>
      <w:marBottom w:val="0"/>
      <w:divBdr>
        <w:top w:val="none" w:sz="0" w:space="0" w:color="auto"/>
        <w:left w:val="none" w:sz="0" w:space="0" w:color="auto"/>
        <w:bottom w:val="none" w:sz="0" w:space="0" w:color="auto"/>
        <w:right w:val="none" w:sz="0" w:space="0" w:color="auto"/>
      </w:divBdr>
    </w:div>
    <w:div w:id="230039500">
      <w:bodyDiv w:val="1"/>
      <w:marLeft w:val="0"/>
      <w:marRight w:val="0"/>
      <w:marTop w:val="0"/>
      <w:marBottom w:val="0"/>
      <w:divBdr>
        <w:top w:val="none" w:sz="0" w:space="0" w:color="auto"/>
        <w:left w:val="none" w:sz="0" w:space="0" w:color="auto"/>
        <w:bottom w:val="none" w:sz="0" w:space="0" w:color="auto"/>
        <w:right w:val="none" w:sz="0" w:space="0" w:color="auto"/>
      </w:divBdr>
    </w:div>
    <w:div w:id="240605146">
      <w:bodyDiv w:val="1"/>
      <w:marLeft w:val="0"/>
      <w:marRight w:val="0"/>
      <w:marTop w:val="0"/>
      <w:marBottom w:val="0"/>
      <w:divBdr>
        <w:top w:val="none" w:sz="0" w:space="0" w:color="auto"/>
        <w:left w:val="none" w:sz="0" w:space="0" w:color="auto"/>
        <w:bottom w:val="none" w:sz="0" w:space="0" w:color="auto"/>
        <w:right w:val="none" w:sz="0" w:space="0" w:color="auto"/>
      </w:divBdr>
      <w:divsChild>
        <w:div w:id="1273630164">
          <w:marLeft w:val="0"/>
          <w:marRight w:val="0"/>
          <w:marTop w:val="60"/>
          <w:marBottom w:val="345"/>
          <w:divBdr>
            <w:top w:val="none" w:sz="0" w:space="0" w:color="auto"/>
            <w:left w:val="none" w:sz="0" w:space="0" w:color="auto"/>
            <w:bottom w:val="none" w:sz="0" w:space="0" w:color="auto"/>
            <w:right w:val="none" w:sz="0" w:space="0" w:color="auto"/>
          </w:divBdr>
        </w:div>
      </w:divsChild>
    </w:div>
    <w:div w:id="256059093">
      <w:bodyDiv w:val="1"/>
      <w:marLeft w:val="0"/>
      <w:marRight w:val="0"/>
      <w:marTop w:val="0"/>
      <w:marBottom w:val="0"/>
      <w:divBdr>
        <w:top w:val="none" w:sz="0" w:space="0" w:color="auto"/>
        <w:left w:val="none" w:sz="0" w:space="0" w:color="auto"/>
        <w:bottom w:val="none" w:sz="0" w:space="0" w:color="auto"/>
        <w:right w:val="none" w:sz="0" w:space="0" w:color="auto"/>
      </w:divBdr>
    </w:div>
    <w:div w:id="283851144">
      <w:bodyDiv w:val="1"/>
      <w:marLeft w:val="0"/>
      <w:marRight w:val="0"/>
      <w:marTop w:val="0"/>
      <w:marBottom w:val="0"/>
      <w:divBdr>
        <w:top w:val="none" w:sz="0" w:space="0" w:color="auto"/>
        <w:left w:val="none" w:sz="0" w:space="0" w:color="auto"/>
        <w:bottom w:val="none" w:sz="0" w:space="0" w:color="auto"/>
        <w:right w:val="none" w:sz="0" w:space="0" w:color="auto"/>
      </w:divBdr>
    </w:div>
    <w:div w:id="343168302">
      <w:bodyDiv w:val="1"/>
      <w:marLeft w:val="0"/>
      <w:marRight w:val="0"/>
      <w:marTop w:val="0"/>
      <w:marBottom w:val="0"/>
      <w:divBdr>
        <w:top w:val="none" w:sz="0" w:space="0" w:color="auto"/>
        <w:left w:val="none" w:sz="0" w:space="0" w:color="auto"/>
        <w:bottom w:val="none" w:sz="0" w:space="0" w:color="auto"/>
        <w:right w:val="none" w:sz="0" w:space="0" w:color="auto"/>
      </w:divBdr>
    </w:div>
    <w:div w:id="394085113">
      <w:bodyDiv w:val="1"/>
      <w:marLeft w:val="0"/>
      <w:marRight w:val="0"/>
      <w:marTop w:val="0"/>
      <w:marBottom w:val="0"/>
      <w:divBdr>
        <w:top w:val="none" w:sz="0" w:space="0" w:color="auto"/>
        <w:left w:val="none" w:sz="0" w:space="0" w:color="auto"/>
        <w:bottom w:val="none" w:sz="0" w:space="0" w:color="auto"/>
        <w:right w:val="none" w:sz="0" w:space="0" w:color="auto"/>
      </w:divBdr>
    </w:div>
    <w:div w:id="495804753">
      <w:bodyDiv w:val="1"/>
      <w:marLeft w:val="0"/>
      <w:marRight w:val="0"/>
      <w:marTop w:val="0"/>
      <w:marBottom w:val="0"/>
      <w:divBdr>
        <w:top w:val="none" w:sz="0" w:space="0" w:color="auto"/>
        <w:left w:val="none" w:sz="0" w:space="0" w:color="auto"/>
        <w:bottom w:val="none" w:sz="0" w:space="0" w:color="auto"/>
        <w:right w:val="none" w:sz="0" w:space="0" w:color="auto"/>
      </w:divBdr>
    </w:div>
    <w:div w:id="607354157">
      <w:bodyDiv w:val="1"/>
      <w:marLeft w:val="0"/>
      <w:marRight w:val="0"/>
      <w:marTop w:val="0"/>
      <w:marBottom w:val="0"/>
      <w:divBdr>
        <w:top w:val="none" w:sz="0" w:space="0" w:color="auto"/>
        <w:left w:val="none" w:sz="0" w:space="0" w:color="auto"/>
        <w:bottom w:val="none" w:sz="0" w:space="0" w:color="auto"/>
        <w:right w:val="none" w:sz="0" w:space="0" w:color="auto"/>
      </w:divBdr>
    </w:div>
    <w:div w:id="744299090">
      <w:bodyDiv w:val="1"/>
      <w:marLeft w:val="0"/>
      <w:marRight w:val="0"/>
      <w:marTop w:val="0"/>
      <w:marBottom w:val="0"/>
      <w:divBdr>
        <w:top w:val="none" w:sz="0" w:space="0" w:color="auto"/>
        <w:left w:val="none" w:sz="0" w:space="0" w:color="auto"/>
        <w:bottom w:val="none" w:sz="0" w:space="0" w:color="auto"/>
        <w:right w:val="none" w:sz="0" w:space="0" w:color="auto"/>
      </w:divBdr>
      <w:divsChild>
        <w:div w:id="1971665324">
          <w:marLeft w:val="576"/>
          <w:marRight w:val="0"/>
          <w:marTop w:val="60"/>
          <w:marBottom w:val="0"/>
          <w:divBdr>
            <w:top w:val="none" w:sz="0" w:space="0" w:color="auto"/>
            <w:left w:val="none" w:sz="0" w:space="0" w:color="auto"/>
            <w:bottom w:val="none" w:sz="0" w:space="0" w:color="auto"/>
            <w:right w:val="none" w:sz="0" w:space="0" w:color="auto"/>
          </w:divBdr>
        </w:div>
        <w:div w:id="294263684">
          <w:marLeft w:val="1037"/>
          <w:marRight w:val="0"/>
          <w:marTop w:val="60"/>
          <w:marBottom w:val="0"/>
          <w:divBdr>
            <w:top w:val="none" w:sz="0" w:space="0" w:color="auto"/>
            <w:left w:val="none" w:sz="0" w:space="0" w:color="auto"/>
            <w:bottom w:val="none" w:sz="0" w:space="0" w:color="auto"/>
            <w:right w:val="none" w:sz="0" w:space="0" w:color="auto"/>
          </w:divBdr>
        </w:div>
        <w:div w:id="1791970886">
          <w:marLeft w:val="1037"/>
          <w:marRight w:val="0"/>
          <w:marTop w:val="60"/>
          <w:marBottom w:val="0"/>
          <w:divBdr>
            <w:top w:val="none" w:sz="0" w:space="0" w:color="auto"/>
            <w:left w:val="none" w:sz="0" w:space="0" w:color="auto"/>
            <w:bottom w:val="none" w:sz="0" w:space="0" w:color="auto"/>
            <w:right w:val="none" w:sz="0" w:space="0" w:color="auto"/>
          </w:divBdr>
        </w:div>
        <w:div w:id="419251839">
          <w:marLeft w:val="1037"/>
          <w:marRight w:val="0"/>
          <w:marTop w:val="60"/>
          <w:marBottom w:val="0"/>
          <w:divBdr>
            <w:top w:val="none" w:sz="0" w:space="0" w:color="auto"/>
            <w:left w:val="none" w:sz="0" w:space="0" w:color="auto"/>
            <w:bottom w:val="none" w:sz="0" w:space="0" w:color="auto"/>
            <w:right w:val="none" w:sz="0" w:space="0" w:color="auto"/>
          </w:divBdr>
        </w:div>
        <w:div w:id="1079643208">
          <w:marLeft w:val="576"/>
          <w:marRight w:val="0"/>
          <w:marTop w:val="60"/>
          <w:marBottom w:val="0"/>
          <w:divBdr>
            <w:top w:val="none" w:sz="0" w:space="0" w:color="auto"/>
            <w:left w:val="none" w:sz="0" w:space="0" w:color="auto"/>
            <w:bottom w:val="none" w:sz="0" w:space="0" w:color="auto"/>
            <w:right w:val="none" w:sz="0" w:space="0" w:color="auto"/>
          </w:divBdr>
        </w:div>
        <w:div w:id="1083526255">
          <w:marLeft w:val="1037"/>
          <w:marRight w:val="0"/>
          <w:marTop w:val="60"/>
          <w:marBottom w:val="0"/>
          <w:divBdr>
            <w:top w:val="none" w:sz="0" w:space="0" w:color="auto"/>
            <w:left w:val="none" w:sz="0" w:space="0" w:color="auto"/>
            <w:bottom w:val="none" w:sz="0" w:space="0" w:color="auto"/>
            <w:right w:val="none" w:sz="0" w:space="0" w:color="auto"/>
          </w:divBdr>
        </w:div>
        <w:div w:id="1170410304">
          <w:marLeft w:val="1037"/>
          <w:marRight w:val="0"/>
          <w:marTop w:val="60"/>
          <w:marBottom w:val="0"/>
          <w:divBdr>
            <w:top w:val="none" w:sz="0" w:space="0" w:color="auto"/>
            <w:left w:val="none" w:sz="0" w:space="0" w:color="auto"/>
            <w:bottom w:val="none" w:sz="0" w:space="0" w:color="auto"/>
            <w:right w:val="none" w:sz="0" w:space="0" w:color="auto"/>
          </w:divBdr>
        </w:div>
        <w:div w:id="1458790209">
          <w:marLeft w:val="1037"/>
          <w:marRight w:val="0"/>
          <w:marTop w:val="60"/>
          <w:marBottom w:val="0"/>
          <w:divBdr>
            <w:top w:val="none" w:sz="0" w:space="0" w:color="auto"/>
            <w:left w:val="none" w:sz="0" w:space="0" w:color="auto"/>
            <w:bottom w:val="none" w:sz="0" w:space="0" w:color="auto"/>
            <w:right w:val="none" w:sz="0" w:space="0" w:color="auto"/>
          </w:divBdr>
        </w:div>
        <w:div w:id="2017152142">
          <w:marLeft w:val="576"/>
          <w:marRight w:val="0"/>
          <w:marTop w:val="60"/>
          <w:marBottom w:val="0"/>
          <w:divBdr>
            <w:top w:val="none" w:sz="0" w:space="0" w:color="auto"/>
            <w:left w:val="none" w:sz="0" w:space="0" w:color="auto"/>
            <w:bottom w:val="none" w:sz="0" w:space="0" w:color="auto"/>
            <w:right w:val="none" w:sz="0" w:space="0" w:color="auto"/>
          </w:divBdr>
        </w:div>
        <w:div w:id="2029984228">
          <w:marLeft w:val="1037"/>
          <w:marRight w:val="0"/>
          <w:marTop w:val="60"/>
          <w:marBottom w:val="0"/>
          <w:divBdr>
            <w:top w:val="none" w:sz="0" w:space="0" w:color="auto"/>
            <w:left w:val="none" w:sz="0" w:space="0" w:color="auto"/>
            <w:bottom w:val="none" w:sz="0" w:space="0" w:color="auto"/>
            <w:right w:val="none" w:sz="0" w:space="0" w:color="auto"/>
          </w:divBdr>
        </w:div>
        <w:div w:id="25525346">
          <w:marLeft w:val="1037"/>
          <w:marRight w:val="0"/>
          <w:marTop w:val="60"/>
          <w:marBottom w:val="0"/>
          <w:divBdr>
            <w:top w:val="none" w:sz="0" w:space="0" w:color="auto"/>
            <w:left w:val="none" w:sz="0" w:space="0" w:color="auto"/>
            <w:bottom w:val="none" w:sz="0" w:space="0" w:color="auto"/>
            <w:right w:val="none" w:sz="0" w:space="0" w:color="auto"/>
          </w:divBdr>
        </w:div>
        <w:div w:id="258375111">
          <w:marLeft w:val="576"/>
          <w:marRight w:val="0"/>
          <w:marTop w:val="60"/>
          <w:marBottom w:val="0"/>
          <w:divBdr>
            <w:top w:val="none" w:sz="0" w:space="0" w:color="auto"/>
            <w:left w:val="none" w:sz="0" w:space="0" w:color="auto"/>
            <w:bottom w:val="none" w:sz="0" w:space="0" w:color="auto"/>
            <w:right w:val="none" w:sz="0" w:space="0" w:color="auto"/>
          </w:divBdr>
        </w:div>
        <w:div w:id="2028022355">
          <w:marLeft w:val="1037"/>
          <w:marRight w:val="0"/>
          <w:marTop w:val="60"/>
          <w:marBottom w:val="0"/>
          <w:divBdr>
            <w:top w:val="none" w:sz="0" w:space="0" w:color="auto"/>
            <w:left w:val="none" w:sz="0" w:space="0" w:color="auto"/>
            <w:bottom w:val="none" w:sz="0" w:space="0" w:color="auto"/>
            <w:right w:val="none" w:sz="0" w:space="0" w:color="auto"/>
          </w:divBdr>
        </w:div>
        <w:div w:id="1334064794">
          <w:marLeft w:val="1037"/>
          <w:marRight w:val="0"/>
          <w:marTop w:val="60"/>
          <w:marBottom w:val="0"/>
          <w:divBdr>
            <w:top w:val="none" w:sz="0" w:space="0" w:color="auto"/>
            <w:left w:val="none" w:sz="0" w:space="0" w:color="auto"/>
            <w:bottom w:val="none" w:sz="0" w:space="0" w:color="auto"/>
            <w:right w:val="none" w:sz="0" w:space="0" w:color="auto"/>
          </w:divBdr>
        </w:div>
        <w:div w:id="133331994">
          <w:marLeft w:val="1037"/>
          <w:marRight w:val="0"/>
          <w:marTop w:val="60"/>
          <w:marBottom w:val="0"/>
          <w:divBdr>
            <w:top w:val="none" w:sz="0" w:space="0" w:color="auto"/>
            <w:left w:val="none" w:sz="0" w:space="0" w:color="auto"/>
            <w:bottom w:val="none" w:sz="0" w:space="0" w:color="auto"/>
            <w:right w:val="none" w:sz="0" w:space="0" w:color="auto"/>
          </w:divBdr>
        </w:div>
      </w:divsChild>
    </w:div>
    <w:div w:id="753934138">
      <w:bodyDiv w:val="1"/>
      <w:marLeft w:val="0"/>
      <w:marRight w:val="0"/>
      <w:marTop w:val="0"/>
      <w:marBottom w:val="0"/>
      <w:divBdr>
        <w:top w:val="none" w:sz="0" w:space="0" w:color="auto"/>
        <w:left w:val="none" w:sz="0" w:space="0" w:color="auto"/>
        <w:bottom w:val="none" w:sz="0" w:space="0" w:color="auto"/>
        <w:right w:val="none" w:sz="0" w:space="0" w:color="auto"/>
      </w:divBdr>
    </w:div>
    <w:div w:id="766466814">
      <w:bodyDiv w:val="1"/>
      <w:marLeft w:val="0"/>
      <w:marRight w:val="0"/>
      <w:marTop w:val="0"/>
      <w:marBottom w:val="0"/>
      <w:divBdr>
        <w:top w:val="none" w:sz="0" w:space="0" w:color="auto"/>
        <w:left w:val="none" w:sz="0" w:space="0" w:color="auto"/>
        <w:bottom w:val="none" w:sz="0" w:space="0" w:color="auto"/>
        <w:right w:val="none" w:sz="0" w:space="0" w:color="auto"/>
      </w:divBdr>
    </w:div>
    <w:div w:id="777913468">
      <w:bodyDiv w:val="1"/>
      <w:marLeft w:val="0"/>
      <w:marRight w:val="0"/>
      <w:marTop w:val="0"/>
      <w:marBottom w:val="0"/>
      <w:divBdr>
        <w:top w:val="none" w:sz="0" w:space="0" w:color="auto"/>
        <w:left w:val="none" w:sz="0" w:space="0" w:color="auto"/>
        <w:bottom w:val="none" w:sz="0" w:space="0" w:color="auto"/>
        <w:right w:val="none" w:sz="0" w:space="0" w:color="auto"/>
      </w:divBdr>
    </w:div>
    <w:div w:id="790829209">
      <w:bodyDiv w:val="1"/>
      <w:marLeft w:val="0"/>
      <w:marRight w:val="0"/>
      <w:marTop w:val="0"/>
      <w:marBottom w:val="0"/>
      <w:divBdr>
        <w:top w:val="none" w:sz="0" w:space="0" w:color="auto"/>
        <w:left w:val="none" w:sz="0" w:space="0" w:color="auto"/>
        <w:bottom w:val="none" w:sz="0" w:space="0" w:color="auto"/>
        <w:right w:val="none" w:sz="0" w:space="0" w:color="auto"/>
      </w:divBdr>
    </w:div>
    <w:div w:id="843665980">
      <w:bodyDiv w:val="1"/>
      <w:marLeft w:val="0"/>
      <w:marRight w:val="0"/>
      <w:marTop w:val="0"/>
      <w:marBottom w:val="0"/>
      <w:divBdr>
        <w:top w:val="none" w:sz="0" w:space="0" w:color="auto"/>
        <w:left w:val="none" w:sz="0" w:space="0" w:color="auto"/>
        <w:bottom w:val="none" w:sz="0" w:space="0" w:color="auto"/>
        <w:right w:val="none" w:sz="0" w:space="0" w:color="auto"/>
      </w:divBdr>
    </w:div>
    <w:div w:id="900793470">
      <w:bodyDiv w:val="1"/>
      <w:marLeft w:val="0"/>
      <w:marRight w:val="0"/>
      <w:marTop w:val="0"/>
      <w:marBottom w:val="0"/>
      <w:divBdr>
        <w:top w:val="none" w:sz="0" w:space="0" w:color="auto"/>
        <w:left w:val="none" w:sz="0" w:space="0" w:color="auto"/>
        <w:bottom w:val="none" w:sz="0" w:space="0" w:color="auto"/>
        <w:right w:val="none" w:sz="0" w:space="0" w:color="auto"/>
      </w:divBdr>
    </w:div>
    <w:div w:id="994336290">
      <w:bodyDiv w:val="1"/>
      <w:marLeft w:val="0"/>
      <w:marRight w:val="0"/>
      <w:marTop w:val="0"/>
      <w:marBottom w:val="0"/>
      <w:divBdr>
        <w:top w:val="none" w:sz="0" w:space="0" w:color="auto"/>
        <w:left w:val="none" w:sz="0" w:space="0" w:color="auto"/>
        <w:bottom w:val="none" w:sz="0" w:space="0" w:color="auto"/>
        <w:right w:val="none" w:sz="0" w:space="0" w:color="auto"/>
      </w:divBdr>
    </w:div>
    <w:div w:id="1101143097">
      <w:bodyDiv w:val="1"/>
      <w:marLeft w:val="0"/>
      <w:marRight w:val="0"/>
      <w:marTop w:val="0"/>
      <w:marBottom w:val="0"/>
      <w:divBdr>
        <w:top w:val="none" w:sz="0" w:space="0" w:color="auto"/>
        <w:left w:val="none" w:sz="0" w:space="0" w:color="auto"/>
        <w:bottom w:val="none" w:sz="0" w:space="0" w:color="auto"/>
        <w:right w:val="none" w:sz="0" w:space="0" w:color="auto"/>
      </w:divBdr>
    </w:div>
    <w:div w:id="1145009766">
      <w:bodyDiv w:val="1"/>
      <w:marLeft w:val="0"/>
      <w:marRight w:val="0"/>
      <w:marTop w:val="0"/>
      <w:marBottom w:val="0"/>
      <w:divBdr>
        <w:top w:val="none" w:sz="0" w:space="0" w:color="auto"/>
        <w:left w:val="none" w:sz="0" w:space="0" w:color="auto"/>
        <w:bottom w:val="none" w:sz="0" w:space="0" w:color="auto"/>
        <w:right w:val="none" w:sz="0" w:space="0" w:color="auto"/>
      </w:divBdr>
    </w:div>
    <w:div w:id="1188326789">
      <w:bodyDiv w:val="1"/>
      <w:marLeft w:val="0"/>
      <w:marRight w:val="0"/>
      <w:marTop w:val="0"/>
      <w:marBottom w:val="0"/>
      <w:divBdr>
        <w:top w:val="none" w:sz="0" w:space="0" w:color="auto"/>
        <w:left w:val="none" w:sz="0" w:space="0" w:color="auto"/>
        <w:bottom w:val="none" w:sz="0" w:space="0" w:color="auto"/>
        <w:right w:val="none" w:sz="0" w:space="0" w:color="auto"/>
      </w:divBdr>
    </w:div>
    <w:div w:id="1219635967">
      <w:bodyDiv w:val="1"/>
      <w:marLeft w:val="0"/>
      <w:marRight w:val="0"/>
      <w:marTop w:val="0"/>
      <w:marBottom w:val="0"/>
      <w:divBdr>
        <w:top w:val="none" w:sz="0" w:space="0" w:color="auto"/>
        <w:left w:val="none" w:sz="0" w:space="0" w:color="auto"/>
        <w:bottom w:val="none" w:sz="0" w:space="0" w:color="auto"/>
        <w:right w:val="none" w:sz="0" w:space="0" w:color="auto"/>
      </w:divBdr>
      <w:divsChild>
        <w:div w:id="1433551704">
          <w:marLeft w:val="576"/>
          <w:marRight w:val="0"/>
          <w:marTop w:val="60"/>
          <w:marBottom w:val="0"/>
          <w:divBdr>
            <w:top w:val="none" w:sz="0" w:space="0" w:color="auto"/>
            <w:left w:val="none" w:sz="0" w:space="0" w:color="auto"/>
            <w:bottom w:val="none" w:sz="0" w:space="0" w:color="auto"/>
            <w:right w:val="none" w:sz="0" w:space="0" w:color="auto"/>
          </w:divBdr>
        </w:div>
        <w:div w:id="1362242907">
          <w:marLeft w:val="1037"/>
          <w:marRight w:val="0"/>
          <w:marTop w:val="60"/>
          <w:marBottom w:val="0"/>
          <w:divBdr>
            <w:top w:val="none" w:sz="0" w:space="0" w:color="auto"/>
            <w:left w:val="none" w:sz="0" w:space="0" w:color="auto"/>
            <w:bottom w:val="none" w:sz="0" w:space="0" w:color="auto"/>
            <w:right w:val="none" w:sz="0" w:space="0" w:color="auto"/>
          </w:divBdr>
        </w:div>
        <w:div w:id="881132853">
          <w:marLeft w:val="1037"/>
          <w:marRight w:val="0"/>
          <w:marTop w:val="60"/>
          <w:marBottom w:val="0"/>
          <w:divBdr>
            <w:top w:val="none" w:sz="0" w:space="0" w:color="auto"/>
            <w:left w:val="none" w:sz="0" w:space="0" w:color="auto"/>
            <w:bottom w:val="none" w:sz="0" w:space="0" w:color="auto"/>
            <w:right w:val="none" w:sz="0" w:space="0" w:color="auto"/>
          </w:divBdr>
        </w:div>
        <w:div w:id="785123258">
          <w:marLeft w:val="1037"/>
          <w:marRight w:val="0"/>
          <w:marTop w:val="60"/>
          <w:marBottom w:val="0"/>
          <w:divBdr>
            <w:top w:val="none" w:sz="0" w:space="0" w:color="auto"/>
            <w:left w:val="none" w:sz="0" w:space="0" w:color="auto"/>
            <w:bottom w:val="none" w:sz="0" w:space="0" w:color="auto"/>
            <w:right w:val="none" w:sz="0" w:space="0" w:color="auto"/>
          </w:divBdr>
        </w:div>
        <w:div w:id="11030582">
          <w:marLeft w:val="1037"/>
          <w:marRight w:val="0"/>
          <w:marTop w:val="60"/>
          <w:marBottom w:val="0"/>
          <w:divBdr>
            <w:top w:val="none" w:sz="0" w:space="0" w:color="auto"/>
            <w:left w:val="none" w:sz="0" w:space="0" w:color="auto"/>
            <w:bottom w:val="none" w:sz="0" w:space="0" w:color="auto"/>
            <w:right w:val="none" w:sz="0" w:space="0" w:color="auto"/>
          </w:divBdr>
        </w:div>
      </w:divsChild>
    </w:div>
    <w:div w:id="1233735820">
      <w:bodyDiv w:val="1"/>
      <w:marLeft w:val="0"/>
      <w:marRight w:val="0"/>
      <w:marTop w:val="0"/>
      <w:marBottom w:val="0"/>
      <w:divBdr>
        <w:top w:val="none" w:sz="0" w:space="0" w:color="auto"/>
        <w:left w:val="none" w:sz="0" w:space="0" w:color="auto"/>
        <w:bottom w:val="none" w:sz="0" w:space="0" w:color="auto"/>
        <w:right w:val="none" w:sz="0" w:space="0" w:color="auto"/>
      </w:divBdr>
    </w:div>
    <w:div w:id="1265304090">
      <w:bodyDiv w:val="1"/>
      <w:marLeft w:val="0"/>
      <w:marRight w:val="0"/>
      <w:marTop w:val="0"/>
      <w:marBottom w:val="0"/>
      <w:divBdr>
        <w:top w:val="none" w:sz="0" w:space="0" w:color="auto"/>
        <w:left w:val="none" w:sz="0" w:space="0" w:color="auto"/>
        <w:bottom w:val="none" w:sz="0" w:space="0" w:color="auto"/>
        <w:right w:val="none" w:sz="0" w:space="0" w:color="auto"/>
      </w:divBdr>
    </w:div>
    <w:div w:id="1277446239">
      <w:bodyDiv w:val="1"/>
      <w:marLeft w:val="0"/>
      <w:marRight w:val="0"/>
      <w:marTop w:val="0"/>
      <w:marBottom w:val="0"/>
      <w:divBdr>
        <w:top w:val="none" w:sz="0" w:space="0" w:color="auto"/>
        <w:left w:val="none" w:sz="0" w:space="0" w:color="auto"/>
        <w:bottom w:val="none" w:sz="0" w:space="0" w:color="auto"/>
        <w:right w:val="none" w:sz="0" w:space="0" w:color="auto"/>
      </w:divBdr>
    </w:div>
    <w:div w:id="1286353863">
      <w:bodyDiv w:val="1"/>
      <w:marLeft w:val="0"/>
      <w:marRight w:val="0"/>
      <w:marTop w:val="0"/>
      <w:marBottom w:val="0"/>
      <w:divBdr>
        <w:top w:val="none" w:sz="0" w:space="0" w:color="auto"/>
        <w:left w:val="none" w:sz="0" w:space="0" w:color="auto"/>
        <w:bottom w:val="none" w:sz="0" w:space="0" w:color="auto"/>
        <w:right w:val="none" w:sz="0" w:space="0" w:color="auto"/>
      </w:divBdr>
    </w:div>
    <w:div w:id="1290940152">
      <w:bodyDiv w:val="1"/>
      <w:marLeft w:val="0"/>
      <w:marRight w:val="0"/>
      <w:marTop w:val="0"/>
      <w:marBottom w:val="0"/>
      <w:divBdr>
        <w:top w:val="none" w:sz="0" w:space="0" w:color="auto"/>
        <w:left w:val="none" w:sz="0" w:space="0" w:color="auto"/>
        <w:bottom w:val="none" w:sz="0" w:space="0" w:color="auto"/>
        <w:right w:val="none" w:sz="0" w:space="0" w:color="auto"/>
      </w:divBdr>
    </w:div>
    <w:div w:id="1310597721">
      <w:bodyDiv w:val="1"/>
      <w:marLeft w:val="0"/>
      <w:marRight w:val="0"/>
      <w:marTop w:val="0"/>
      <w:marBottom w:val="0"/>
      <w:divBdr>
        <w:top w:val="none" w:sz="0" w:space="0" w:color="auto"/>
        <w:left w:val="none" w:sz="0" w:space="0" w:color="auto"/>
        <w:bottom w:val="none" w:sz="0" w:space="0" w:color="auto"/>
        <w:right w:val="none" w:sz="0" w:space="0" w:color="auto"/>
      </w:divBdr>
    </w:div>
    <w:div w:id="1311860185">
      <w:bodyDiv w:val="1"/>
      <w:marLeft w:val="0"/>
      <w:marRight w:val="0"/>
      <w:marTop w:val="0"/>
      <w:marBottom w:val="0"/>
      <w:divBdr>
        <w:top w:val="none" w:sz="0" w:space="0" w:color="auto"/>
        <w:left w:val="none" w:sz="0" w:space="0" w:color="auto"/>
        <w:bottom w:val="none" w:sz="0" w:space="0" w:color="auto"/>
        <w:right w:val="none" w:sz="0" w:space="0" w:color="auto"/>
      </w:divBdr>
      <w:divsChild>
        <w:div w:id="1526475833">
          <w:marLeft w:val="576"/>
          <w:marRight w:val="0"/>
          <w:marTop w:val="60"/>
          <w:marBottom w:val="0"/>
          <w:divBdr>
            <w:top w:val="none" w:sz="0" w:space="0" w:color="auto"/>
            <w:left w:val="none" w:sz="0" w:space="0" w:color="auto"/>
            <w:bottom w:val="none" w:sz="0" w:space="0" w:color="auto"/>
            <w:right w:val="none" w:sz="0" w:space="0" w:color="auto"/>
          </w:divBdr>
        </w:div>
        <w:div w:id="1827671634">
          <w:marLeft w:val="576"/>
          <w:marRight w:val="0"/>
          <w:marTop w:val="60"/>
          <w:marBottom w:val="0"/>
          <w:divBdr>
            <w:top w:val="none" w:sz="0" w:space="0" w:color="auto"/>
            <w:left w:val="none" w:sz="0" w:space="0" w:color="auto"/>
            <w:bottom w:val="none" w:sz="0" w:space="0" w:color="auto"/>
            <w:right w:val="none" w:sz="0" w:space="0" w:color="auto"/>
          </w:divBdr>
        </w:div>
        <w:div w:id="1655600869">
          <w:marLeft w:val="576"/>
          <w:marRight w:val="0"/>
          <w:marTop w:val="60"/>
          <w:marBottom w:val="0"/>
          <w:divBdr>
            <w:top w:val="none" w:sz="0" w:space="0" w:color="auto"/>
            <w:left w:val="none" w:sz="0" w:space="0" w:color="auto"/>
            <w:bottom w:val="none" w:sz="0" w:space="0" w:color="auto"/>
            <w:right w:val="none" w:sz="0" w:space="0" w:color="auto"/>
          </w:divBdr>
        </w:div>
        <w:div w:id="142351981">
          <w:marLeft w:val="576"/>
          <w:marRight w:val="0"/>
          <w:marTop w:val="60"/>
          <w:marBottom w:val="0"/>
          <w:divBdr>
            <w:top w:val="none" w:sz="0" w:space="0" w:color="auto"/>
            <w:left w:val="none" w:sz="0" w:space="0" w:color="auto"/>
            <w:bottom w:val="none" w:sz="0" w:space="0" w:color="auto"/>
            <w:right w:val="none" w:sz="0" w:space="0" w:color="auto"/>
          </w:divBdr>
        </w:div>
      </w:divsChild>
    </w:div>
    <w:div w:id="1335450669">
      <w:bodyDiv w:val="1"/>
      <w:marLeft w:val="0"/>
      <w:marRight w:val="0"/>
      <w:marTop w:val="0"/>
      <w:marBottom w:val="0"/>
      <w:divBdr>
        <w:top w:val="none" w:sz="0" w:space="0" w:color="auto"/>
        <w:left w:val="none" w:sz="0" w:space="0" w:color="auto"/>
        <w:bottom w:val="none" w:sz="0" w:space="0" w:color="auto"/>
        <w:right w:val="none" w:sz="0" w:space="0" w:color="auto"/>
      </w:divBdr>
    </w:div>
    <w:div w:id="1409764179">
      <w:bodyDiv w:val="1"/>
      <w:marLeft w:val="0"/>
      <w:marRight w:val="0"/>
      <w:marTop w:val="0"/>
      <w:marBottom w:val="0"/>
      <w:divBdr>
        <w:top w:val="none" w:sz="0" w:space="0" w:color="auto"/>
        <w:left w:val="none" w:sz="0" w:space="0" w:color="auto"/>
        <w:bottom w:val="none" w:sz="0" w:space="0" w:color="auto"/>
        <w:right w:val="none" w:sz="0" w:space="0" w:color="auto"/>
      </w:divBdr>
    </w:div>
    <w:div w:id="1460102333">
      <w:bodyDiv w:val="1"/>
      <w:marLeft w:val="0"/>
      <w:marRight w:val="0"/>
      <w:marTop w:val="0"/>
      <w:marBottom w:val="0"/>
      <w:divBdr>
        <w:top w:val="none" w:sz="0" w:space="0" w:color="auto"/>
        <w:left w:val="none" w:sz="0" w:space="0" w:color="auto"/>
        <w:bottom w:val="none" w:sz="0" w:space="0" w:color="auto"/>
        <w:right w:val="none" w:sz="0" w:space="0" w:color="auto"/>
      </w:divBdr>
    </w:div>
    <w:div w:id="1482191986">
      <w:bodyDiv w:val="1"/>
      <w:marLeft w:val="0"/>
      <w:marRight w:val="0"/>
      <w:marTop w:val="0"/>
      <w:marBottom w:val="0"/>
      <w:divBdr>
        <w:top w:val="none" w:sz="0" w:space="0" w:color="auto"/>
        <w:left w:val="none" w:sz="0" w:space="0" w:color="auto"/>
        <w:bottom w:val="none" w:sz="0" w:space="0" w:color="auto"/>
        <w:right w:val="none" w:sz="0" w:space="0" w:color="auto"/>
      </w:divBdr>
    </w:div>
    <w:div w:id="1486386705">
      <w:bodyDiv w:val="1"/>
      <w:marLeft w:val="0"/>
      <w:marRight w:val="0"/>
      <w:marTop w:val="0"/>
      <w:marBottom w:val="0"/>
      <w:divBdr>
        <w:top w:val="none" w:sz="0" w:space="0" w:color="auto"/>
        <w:left w:val="none" w:sz="0" w:space="0" w:color="auto"/>
        <w:bottom w:val="none" w:sz="0" w:space="0" w:color="auto"/>
        <w:right w:val="none" w:sz="0" w:space="0" w:color="auto"/>
      </w:divBdr>
    </w:div>
    <w:div w:id="1601795088">
      <w:bodyDiv w:val="1"/>
      <w:marLeft w:val="0"/>
      <w:marRight w:val="0"/>
      <w:marTop w:val="0"/>
      <w:marBottom w:val="0"/>
      <w:divBdr>
        <w:top w:val="none" w:sz="0" w:space="0" w:color="auto"/>
        <w:left w:val="none" w:sz="0" w:space="0" w:color="auto"/>
        <w:bottom w:val="none" w:sz="0" w:space="0" w:color="auto"/>
        <w:right w:val="none" w:sz="0" w:space="0" w:color="auto"/>
      </w:divBdr>
    </w:div>
    <w:div w:id="1603806739">
      <w:bodyDiv w:val="1"/>
      <w:marLeft w:val="0"/>
      <w:marRight w:val="0"/>
      <w:marTop w:val="0"/>
      <w:marBottom w:val="0"/>
      <w:divBdr>
        <w:top w:val="none" w:sz="0" w:space="0" w:color="auto"/>
        <w:left w:val="none" w:sz="0" w:space="0" w:color="auto"/>
        <w:bottom w:val="none" w:sz="0" w:space="0" w:color="auto"/>
        <w:right w:val="none" w:sz="0" w:space="0" w:color="auto"/>
      </w:divBdr>
    </w:div>
    <w:div w:id="1604531767">
      <w:bodyDiv w:val="1"/>
      <w:marLeft w:val="0"/>
      <w:marRight w:val="0"/>
      <w:marTop w:val="0"/>
      <w:marBottom w:val="0"/>
      <w:divBdr>
        <w:top w:val="none" w:sz="0" w:space="0" w:color="auto"/>
        <w:left w:val="none" w:sz="0" w:space="0" w:color="auto"/>
        <w:bottom w:val="none" w:sz="0" w:space="0" w:color="auto"/>
        <w:right w:val="none" w:sz="0" w:space="0" w:color="auto"/>
      </w:divBdr>
    </w:div>
    <w:div w:id="1642999185">
      <w:bodyDiv w:val="1"/>
      <w:marLeft w:val="0"/>
      <w:marRight w:val="0"/>
      <w:marTop w:val="0"/>
      <w:marBottom w:val="0"/>
      <w:divBdr>
        <w:top w:val="none" w:sz="0" w:space="0" w:color="auto"/>
        <w:left w:val="none" w:sz="0" w:space="0" w:color="auto"/>
        <w:bottom w:val="none" w:sz="0" w:space="0" w:color="auto"/>
        <w:right w:val="none" w:sz="0" w:space="0" w:color="auto"/>
      </w:divBdr>
    </w:div>
    <w:div w:id="1670597070">
      <w:bodyDiv w:val="1"/>
      <w:marLeft w:val="0"/>
      <w:marRight w:val="0"/>
      <w:marTop w:val="0"/>
      <w:marBottom w:val="0"/>
      <w:divBdr>
        <w:top w:val="none" w:sz="0" w:space="0" w:color="auto"/>
        <w:left w:val="none" w:sz="0" w:space="0" w:color="auto"/>
        <w:bottom w:val="none" w:sz="0" w:space="0" w:color="auto"/>
        <w:right w:val="none" w:sz="0" w:space="0" w:color="auto"/>
      </w:divBdr>
    </w:div>
    <w:div w:id="1686009996">
      <w:bodyDiv w:val="1"/>
      <w:marLeft w:val="0"/>
      <w:marRight w:val="0"/>
      <w:marTop w:val="0"/>
      <w:marBottom w:val="0"/>
      <w:divBdr>
        <w:top w:val="none" w:sz="0" w:space="0" w:color="auto"/>
        <w:left w:val="none" w:sz="0" w:space="0" w:color="auto"/>
        <w:bottom w:val="none" w:sz="0" w:space="0" w:color="auto"/>
        <w:right w:val="none" w:sz="0" w:space="0" w:color="auto"/>
      </w:divBdr>
    </w:div>
    <w:div w:id="1734890007">
      <w:bodyDiv w:val="1"/>
      <w:marLeft w:val="0"/>
      <w:marRight w:val="0"/>
      <w:marTop w:val="0"/>
      <w:marBottom w:val="0"/>
      <w:divBdr>
        <w:top w:val="none" w:sz="0" w:space="0" w:color="auto"/>
        <w:left w:val="none" w:sz="0" w:space="0" w:color="auto"/>
        <w:bottom w:val="none" w:sz="0" w:space="0" w:color="auto"/>
        <w:right w:val="none" w:sz="0" w:space="0" w:color="auto"/>
      </w:divBdr>
    </w:div>
    <w:div w:id="1822039723">
      <w:bodyDiv w:val="1"/>
      <w:marLeft w:val="0"/>
      <w:marRight w:val="0"/>
      <w:marTop w:val="0"/>
      <w:marBottom w:val="0"/>
      <w:divBdr>
        <w:top w:val="none" w:sz="0" w:space="0" w:color="auto"/>
        <w:left w:val="none" w:sz="0" w:space="0" w:color="auto"/>
        <w:bottom w:val="none" w:sz="0" w:space="0" w:color="auto"/>
        <w:right w:val="none" w:sz="0" w:space="0" w:color="auto"/>
      </w:divBdr>
    </w:div>
    <w:div w:id="1832719434">
      <w:bodyDiv w:val="1"/>
      <w:marLeft w:val="0"/>
      <w:marRight w:val="0"/>
      <w:marTop w:val="0"/>
      <w:marBottom w:val="0"/>
      <w:divBdr>
        <w:top w:val="none" w:sz="0" w:space="0" w:color="auto"/>
        <w:left w:val="none" w:sz="0" w:space="0" w:color="auto"/>
        <w:bottom w:val="none" w:sz="0" w:space="0" w:color="auto"/>
        <w:right w:val="none" w:sz="0" w:space="0" w:color="auto"/>
      </w:divBdr>
    </w:div>
    <w:div w:id="1914046322">
      <w:bodyDiv w:val="1"/>
      <w:marLeft w:val="0"/>
      <w:marRight w:val="0"/>
      <w:marTop w:val="0"/>
      <w:marBottom w:val="0"/>
      <w:divBdr>
        <w:top w:val="none" w:sz="0" w:space="0" w:color="auto"/>
        <w:left w:val="none" w:sz="0" w:space="0" w:color="auto"/>
        <w:bottom w:val="none" w:sz="0" w:space="0" w:color="auto"/>
        <w:right w:val="none" w:sz="0" w:space="0" w:color="auto"/>
      </w:divBdr>
    </w:div>
    <w:div w:id="1920407502">
      <w:bodyDiv w:val="1"/>
      <w:marLeft w:val="0"/>
      <w:marRight w:val="0"/>
      <w:marTop w:val="0"/>
      <w:marBottom w:val="0"/>
      <w:divBdr>
        <w:top w:val="none" w:sz="0" w:space="0" w:color="auto"/>
        <w:left w:val="none" w:sz="0" w:space="0" w:color="auto"/>
        <w:bottom w:val="none" w:sz="0" w:space="0" w:color="auto"/>
        <w:right w:val="none" w:sz="0" w:space="0" w:color="auto"/>
      </w:divBdr>
    </w:div>
    <w:div w:id="1949435420">
      <w:bodyDiv w:val="1"/>
      <w:marLeft w:val="0"/>
      <w:marRight w:val="0"/>
      <w:marTop w:val="0"/>
      <w:marBottom w:val="0"/>
      <w:divBdr>
        <w:top w:val="none" w:sz="0" w:space="0" w:color="auto"/>
        <w:left w:val="none" w:sz="0" w:space="0" w:color="auto"/>
        <w:bottom w:val="none" w:sz="0" w:space="0" w:color="auto"/>
        <w:right w:val="none" w:sz="0" w:space="0" w:color="auto"/>
      </w:divBdr>
    </w:div>
    <w:div w:id="1957564339">
      <w:bodyDiv w:val="1"/>
      <w:marLeft w:val="0"/>
      <w:marRight w:val="0"/>
      <w:marTop w:val="0"/>
      <w:marBottom w:val="0"/>
      <w:divBdr>
        <w:top w:val="none" w:sz="0" w:space="0" w:color="auto"/>
        <w:left w:val="none" w:sz="0" w:space="0" w:color="auto"/>
        <w:bottom w:val="none" w:sz="0" w:space="0" w:color="auto"/>
        <w:right w:val="none" w:sz="0" w:space="0" w:color="auto"/>
      </w:divBdr>
    </w:div>
    <w:div w:id="2004695023">
      <w:bodyDiv w:val="1"/>
      <w:marLeft w:val="0"/>
      <w:marRight w:val="0"/>
      <w:marTop w:val="0"/>
      <w:marBottom w:val="0"/>
      <w:divBdr>
        <w:top w:val="none" w:sz="0" w:space="0" w:color="auto"/>
        <w:left w:val="none" w:sz="0" w:space="0" w:color="auto"/>
        <w:bottom w:val="none" w:sz="0" w:space="0" w:color="auto"/>
        <w:right w:val="none" w:sz="0" w:space="0" w:color="auto"/>
      </w:divBdr>
    </w:div>
    <w:div w:id="2028217996">
      <w:bodyDiv w:val="1"/>
      <w:marLeft w:val="0"/>
      <w:marRight w:val="0"/>
      <w:marTop w:val="0"/>
      <w:marBottom w:val="0"/>
      <w:divBdr>
        <w:top w:val="none" w:sz="0" w:space="0" w:color="auto"/>
        <w:left w:val="none" w:sz="0" w:space="0" w:color="auto"/>
        <w:bottom w:val="none" w:sz="0" w:space="0" w:color="auto"/>
        <w:right w:val="none" w:sz="0" w:space="0" w:color="auto"/>
      </w:divBdr>
    </w:div>
    <w:div w:id="2033650519">
      <w:bodyDiv w:val="1"/>
      <w:marLeft w:val="0"/>
      <w:marRight w:val="0"/>
      <w:marTop w:val="0"/>
      <w:marBottom w:val="0"/>
      <w:divBdr>
        <w:top w:val="none" w:sz="0" w:space="0" w:color="auto"/>
        <w:left w:val="none" w:sz="0" w:space="0" w:color="auto"/>
        <w:bottom w:val="none" w:sz="0" w:space="0" w:color="auto"/>
        <w:right w:val="none" w:sz="0" w:space="0" w:color="auto"/>
      </w:divBdr>
    </w:div>
    <w:div w:id="2046515688">
      <w:bodyDiv w:val="1"/>
      <w:marLeft w:val="0"/>
      <w:marRight w:val="0"/>
      <w:marTop w:val="0"/>
      <w:marBottom w:val="0"/>
      <w:divBdr>
        <w:top w:val="none" w:sz="0" w:space="0" w:color="auto"/>
        <w:left w:val="none" w:sz="0" w:space="0" w:color="auto"/>
        <w:bottom w:val="none" w:sz="0" w:space="0" w:color="auto"/>
        <w:right w:val="none" w:sz="0" w:space="0" w:color="auto"/>
      </w:divBdr>
    </w:div>
    <w:div w:id="2074349243">
      <w:bodyDiv w:val="1"/>
      <w:marLeft w:val="0"/>
      <w:marRight w:val="0"/>
      <w:marTop w:val="0"/>
      <w:marBottom w:val="0"/>
      <w:divBdr>
        <w:top w:val="none" w:sz="0" w:space="0" w:color="auto"/>
        <w:left w:val="none" w:sz="0" w:space="0" w:color="auto"/>
        <w:bottom w:val="none" w:sz="0" w:space="0" w:color="auto"/>
        <w:right w:val="none" w:sz="0" w:space="0" w:color="auto"/>
      </w:divBdr>
    </w:div>
    <w:div w:id="2076203341">
      <w:bodyDiv w:val="1"/>
      <w:marLeft w:val="0"/>
      <w:marRight w:val="0"/>
      <w:marTop w:val="0"/>
      <w:marBottom w:val="0"/>
      <w:divBdr>
        <w:top w:val="none" w:sz="0" w:space="0" w:color="auto"/>
        <w:left w:val="none" w:sz="0" w:space="0" w:color="auto"/>
        <w:bottom w:val="none" w:sz="0" w:space="0" w:color="auto"/>
        <w:right w:val="none" w:sz="0" w:space="0" w:color="auto"/>
      </w:divBdr>
    </w:div>
    <w:div w:id="212095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Tep14</b:Tag>
    <b:SourceType>InternetSite</b:SourceType>
    <b:Guid>{30885D8B-7ADB-4EA8-A99D-C2C2FA71549C}</b:Guid>
    <b:Title>Elektrická energia</b:Title>
    <b:Year>2014</b:Year>
    <b:Month>11</b:Month>
    <b:Day>10</b:Day>
    <b:URL>http://www.teko.sk/web/guest/elektrina</b:URL>
    <b:Author>
      <b:Author>
        <b:Corporate>Tepláreň Košice, a.s.</b:Corporate>
      </b:Author>
    </b:Author>
    <b:RefOrder>1</b:RefOrder>
  </b:Source>
  <b:Source>
    <b:Tag>Vie14</b:Tag>
    <b:SourceType>InternetSite</b:SourceType>
    <b:Guid>{F42C8234-AA1C-4CD5-95DB-0374AD28D7C6}</b:Guid>
    <b:Title>Kogeneračné jednotky</b:Title>
    <b:Year>2014</b:Year>
    <b:Author>
      <b:Author>
        <b:Corporate>Viessmann, s.r.o.</b:Corporate>
      </b:Author>
    </b:Author>
    <b:InternetSiteTitle>www.viessmann.sk</b:InternetSiteTitle>
    <b:Month>10</b:Month>
    <b:Day>15</b:Day>
    <b:URL>http://www.viessmann.sk/sk/rodinny_dom/lexikon/k_bis_o/Blockheizkraftwerk.html</b:URL>
    <b:RefOrder>2</b:RefOrder>
  </b:Source>
  <b:Source>
    <b:Tag>KVE07</b:Tag>
    <b:SourceType>InternetSite</b:SourceType>
    <b:Guid>{AC203570-8DAC-4EB5-A4D2-021BA0E322E1}</b:Guid>
    <b:Author>
      <b:Author>
        <b:Corporate>KVES UNIZA</b:Corporate>
      </b:Author>
    </b:Author>
    <b:Title>Katedra výkonových elektrotechnických systémov</b:Title>
    <b:InternetSiteTitle>www.kves.uniza.sk</b:InternetSiteTitle>
    <b:Year>2007</b:Year>
    <b:Month>12</b:Month>
    <b:Day>19</b:Day>
    <b:URL>http://www.kves.uniza.sk/kvesnew/dokumenty/elektroenergetika1/ELEN2007/EENERGETIKA/ELEN-3_2.htm</b:URL>
    <b:RefOrder>3</b:RefOrder>
  </b:Source>
</b:Sources>
</file>

<file path=customXml/itemProps1.xml><?xml version="1.0" encoding="utf-8"?>
<ds:datastoreItem xmlns:ds="http://schemas.openxmlformats.org/officeDocument/2006/customXml" ds:itemID="{88AE47EA-0D76-4331-B731-6A421D38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1503</TotalTime>
  <Pages>6</Pages>
  <Words>3780</Words>
  <Characters>21551</Characters>
  <Application>Microsoft Office Word</Application>
  <DocSecurity>0</DocSecurity>
  <Lines>179</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Skumat</dc:creator>
  <cp:lastModifiedBy>Illia Lazarenko</cp:lastModifiedBy>
  <cp:revision>74</cp:revision>
  <cp:lastPrinted>2024-06-12T12:41:00Z</cp:lastPrinted>
  <dcterms:created xsi:type="dcterms:W3CDTF">2019-06-16T12:33:00Z</dcterms:created>
  <dcterms:modified xsi:type="dcterms:W3CDTF">2025-07-01T19:34:00Z</dcterms:modified>
</cp:coreProperties>
</file>