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3869" w14:textId="3AE2FD2C" w:rsidR="001F7E9A" w:rsidRPr="005E2E4A" w:rsidRDefault="001F7E9A" w:rsidP="001F7E9A">
      <w:pPr>
        <w:spacing w:after="0" w:line="240" w:lineRule="auto"/>
        <w:rPr>
          <w:rFonts w:eastAsia="Calibri" w:cs="Arial"/>
          <w:color w:val="000000"/>
          <w:szCs w:val="22"/>
        </w:rPr>
      </w:pPr>
      <w:r w:rsidRPr="001F7E9A">
        <w:rPr>
          <w:rFonts w:eastAsia="Calibri" w:cs="Arial"/>
          <w:b/>
          <w:bCs/>
          <w:color w:val="000000"/>
          <w:szCs w:val="22"/>
        </w:rPr>
        <w:t xml:space="preserve">Príloha č. </w:t>
      </w:r>
      <w:r w:rsidR="00163D8D">
        <w:rPr>
          <w:rFonts w:eastAsia="Calibri" w:cs="Arial"/>
          <w:b/>
          <w:bCs/>
          <w:color w:val="000000"/>
          <w:szCs w:val="22"/>
        </w:rPr>
        <w:t>2</w:t>
      </w:r>
      <w:r w:rsidR="005E2E4A">
        <w:rPr>
          <w:rFonts w:eastAsia="Calibri" w:cs="Arial"/>
          <w:b/>
          <w:bCs/>
          <w:color w:val="000000"/>
          <w:szCs w:val="22"/>
        </w:rPr>
        <w:t xml:space="preserve"> </w:t>
      </w:r>
      <w:r w:rsidR="005E2E4A" w:rsidRPr="005E2E4A">
        <w:rPr>
          <w:rFonts w:eastAsia="Calibri" w:cs="Arial"/>
          <w:color w:val="000000"/>
          <w:szCs w:val="22"/>
        </w:rPr>
        <w:t>Výzvy</w:t>
      </w:r>
    </w:p>
    <w:p w14:paraId="2FF7E66B" w14:textId="77777777" w:rsidR="001F7E9A" w:rsidRPr="001F7E9A" w:rsidRDefault="001F7E9A" w:rsidP="001F7E9A">
      <w:pPr>
        <w:spacing w:after="0" w:line="240" w:lineRule="auto"/>
        <w:rPr>
          <w:rFonts w:eastAsia="Calibri" w:cs="Arial"/>
          <w:b/>
          <w:bCs/>
          <w:color w:val="000000"/>
          <w:szCs w:val="22"/>
        </w:rPr>
      </w:pPr>
    </w:p>
    <w:p w14:paraId="544F5B48" w14:textId="77777777" w:rsidR="001F7E9A" w:rsidRPr="0090624D" w:rsidRDefault="001F7E9A" w:rsidP="001F7E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Calibri" w:cs="Arial"/>
          <w:b/>
          <w:bCs/>
          <w:color w:val="000000"/>
          <w:sz w:val="24"/>
          <w:szCs w:val="24"/>
        </w:rPr>
      </w:pPr>
      <w:r w:rsidRPr="0090624D">
        <w:rPr>
          <w:rFonts w:eastAsia="Calibri" w:cs="Arial"/>
          <w:b/>
          <w:bCs/>
          <w:color w:val="000000"/>
          <w:sz w:val="24"/>
          <w:szCs w:val="24"/>
        </w:rPr>
        <w:t>Opis predmetu zákazky</w:t>
      </w:r>
    </w:p>
    <w:p w14:paraId="036DACC8" w14:textId="77777777" w:rsidR="0095099E" w:rsidRPr="00FA21A0" w:rsidRDefault="0095099E" w:rsidP="001F7E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Calibri" w:cs="Arial"/>
          <w:b/>
          <w:bCs/>
          <w:color w:val="000000"/>
          <w:szCs w:val="22"/>
        </w:rPr>
      </w:pPr>
    </w:p>
    <w:p w14:paraId="218A1D0B" w14:textId="77777777" w:rsidR="001F7E9A" w:rsidRPr="00DF2073" w:rsidRDefault="001F7E9A" w:rsidP="001F7E9A">
      <w:pPr>
        <w:spacing w:after="0" w:line="240" w:lineRule="auto"/>
        <w:jc w:val="both"/>
        <w:rPr>
          <w:rFonts w:eastAsia="Calibri" w:cs="Arial"/>
          <w:color w:val="000000"/>
          <w:szCs w:val="22"/>
        </w:rPr>
      </w:pPr>
    </w:p>
    <w:p w14:paraId="575AABC7" w14:textId="77777777" w:rsidR="005B20E7" w:rsidRPr="00F359B7" w:rsidRDefault="001F7E9A" w:rsidP="005B20E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9A20FC">
        <w:rPr>
          <w:b/>
          <w:szCs w:val="22"/>
        </w:rPr>
        <w:t xml:space="preserve">Názov predmetu zákazky: </w:t>
      </w:r>
      <w:bookmarkStart w:id="0" w:name="_Hlk13125591"/>
      <w:r w:rsidR="00662076" w:rsidRPr="009A20FC">
        <w:rPr>
          <w:b/>
          <w:szCs w:val="22"/>
        </w:rPr>
        <w:t xml:space="preserve"> </w:t>
      </w:r>
      <w:bookmarkStart w:id="1" w:name="_Hlk130291750"/>
      <w:bookmarkStart w:id="2" w:name="_Hlk95124979"/>
      <w:bookmarkStart w:id="3" w:name="_Hlk68078482"/>
      <w:bookmarkStart w:id="4" w:name="_Hlk512249452"/>
      <w:bookmarkStart w:id="5" w:name="_Hlk77836255"/>
      <w:bookmarkStart w:id="6" w:name="_Hlk101250635"/>
      <w:r w:rsidR="005B20E7" w:rsidRPr="00F359B7">
        <w:rPr>
          <w:rFonts w:cs="Arial"/>
        </w:rPr>
        <w:t xml:space="preserve">Nákup </w:t>
      </w:r>
      <w:r w:rsidR="005B20E7">
        <w:rPr>
          <w:rFonts w:cs="Arial"/>
        </w:rPr>
        <w:t xml:space="preserve">licencie </w:t>
      </w:r>
      <w:proofErr w:type="spellStart"/>
      <w:r w:rsidR="005B20E7" w:rsidRPr="00EA03A7">
        <w:t>Nintex</w:t>
      </w:r>
      <w:proofErr w:type="spellEnd"/>
      <w:r w:rsidR="005B20E7" w:rsidRPr="00EA03A7">
        <w:t xml:space="preserve"> </w:t>
      </w:r>
      <w:proofErr w:type="spellStart"/>
      <w:r w:rsidR="005B20E7" w:rsidRPr="00EA03A7">
        <w:t>Automation</w:t>
      </w:r>
      <w:proofErr w:type="spellEnd"/>
      <w:r w:rsidR="005B20E7" w:rsidRPr="00EA03A7">
        <w:t xml:space="preserve"> (K2 </w:t>
      </w:r>
      <w:proofErr w:type="spellStart"/>
      <w:r w:rsidR="005B20E7">
        <w:t>Builder</w:t>
      </w:r>
      <w:proofErr w:type="spellEnd"/>
      <w:r w:rsidR="005B20E7" w:rsidRPr="00EA03A7">
        <w:t>)</w:t>
      </w:r>
      <w:r w:rsidR="005B20E7">
        <w:t xml:space="preserve"> vrátane inštalácie</w:t>
      </w:r>
      <w:r w:rsidR="005B20E7" w:rsidRPr="00F359B7">
        <w:rPr>
          <w:rFonts w:cs="Arial"/>
        </w:rPr>
        <w:t xml:space="preserve"> </w:t>
      </w:r>
    </w:p>
    <w:bookmarkEnd w:id="6"/>
    <w:bookmarkEnd w:id="1"/>
    <w:bookmarkEnd w:id="2"/>
    <w:p w14:paraId="268E6FA9" w14:textId="5FA05EDC" w:rsidR="00275F46" w:rsidRPr="005B20E7" w:rsidRDefault="00DB646F" w:rsidP="005B20E7">
      <w:pPr>
        <w:spacing w:after="0" w:line="240" w:lineRule="auto"/>
        <w:ind w:left="426"/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  <w:r w:rsidR="00793956">
        <w:rPr>
          <w:rFonts w:cs="Arial"/>
          <w:bCs/>
        </w:rPr>
        <w:t xml:space="preserve"> </w:t>
      </w:r>
      <w:bookmarkEnd w:id="3"/>
    </w:p>
    <w:bookmarkEnd w:id="4"/>
    <w:bookmarkEnd w:id="5"/>
    <w:p w14:paraId="4A89052A" w14:textId="6767B440" w:rsidR="00120F77" w:rsidRPr="00275F46" w:rsidRDefault="00CC0B46" w:rsidP="00275F46">
      <w:pPr>
        <w:spacing w:after="0" w:line="240" w:lineRule="auto"/>
        <w:ind w:left="567" w:hanging="567"/>
        <w:jc w:val="both"/>
        <w:rPr>
          <w:rFonts w:cs="Arial"/>
          <w:b/>
          <w:bCs/>
          <w:szCs w:val="22"/>
        </w:rPr>
      </w:pPr>
      <w:r>
        <w:rPr>
          <w:szCs w:val="22"/>
        </w:rPr>
        <w:t xml:space="preserve"> </w:t>
      </w:r>
      <w:r w:rsidR="00F44D58">
        <w:rPr>
          <w:szCs w:val="22"/>
        </w:rPr>
        <w:t xml:space="preserve"> </w:t>
      </w:r>
    </w:p>
    <w:bookmarkEnd w:id="0"/>
    <w:p w14:paraId="064E4CDA" w14:textId="750FF5A7" w:rsidR="0082362C" w:rsidRPr="001601D0" w:rsidRDefault="005C546F" w:rsidP="001601D0">
      <w:pPr>
        <w:shd w:val="clear" w:color="auto" w:fill="D9D9D9"/>
        <w:spacing w:after="100"/>
        <w:jc w:val="both"/>
        <w:rPr>
          <w:rFonts w:cs="Arial"/>
          <w:b/>
          <w:bCs/>
          <w:smallCaps/>
        </w:rPr>
      </w:pPr>
      <w:r>
        <w:rPr>
          <w:rFonts w:cs="Arial"/>
          <w:b/>
          <w:bCs/>
          <w:smallCaps/>
        </w:rPr>
        <w:t>p</w:t>
      </w:r>
      <w:r w:rsidR="0082362C" w:rsidRPr="001601D0">
        <w:rPr>
          <w:rFonts w:cs="Arial"/>
          <w:b/>
          <w:bCs/>
          <w:smallCaps/>
        </w:rPr>
        <w:t xml:space="preserve">odrobný </w:t>
      </w:r>
      <w:r w:rsidR="000E532B">
        <w:rPr>
          <w:rFonts w:cs="Arial"/>
          <w:b/>
          <w:bCs/>
          <w:smallCaps/>
        </w:rPr>
        <w:t>opis</w:t>
      </w:r>
      <w:r w:rsidR="0082362C" w:rsidRPr="001601D0">
        <w:rPr>
          <w:rFonts w:cs="Arial"/>
          <w:b/>
          <w:bCs/>
          <w:smallCaps/>
        </w:rPr>
        <w:t xml:space="preserve"> predmetu zákazky </w:t>
      </w:r>
    </w:p>
    <w:p w14:paraId="79F9B492" w14:textId="77777777" w:rsidR="005B20E7" w:rsidRDefault="005B20E7" w:rsidP="005B20E7">
      <w:pPr>
        <w:pStyle w:val="Odsekzoznamu"/>
        <w:numPr>
          <w:ilvl w:val="0"/>
          <w:numId w:val="16"/>
        </w:numPr>
        <w:spacing w:after="0" w:line="240" w:lineRule="auto"/>
        <w:ind w:hanging="720"/>
        <w:jc w:val="both"/>
        <w:rPr>
          <w:rFonts w:ascii="Cambria" w:hAnsi="Cambria"/>
        </w:rPr>
      </w:pPr>
      <w:r w:rsidRPr="00A761B9">
        <w:rPr>
          <w:rFonts w:ascii="Cambria" w:hAnsi="Cambria"/>
        </w:rPr>
        <w:t>Predmetom zákazky je</w:t>
      </w:r>
      <w:r>
        <w:rPr>
          <w:rFonts w:ascii="Cambria" w:hAnsi="Cambria"/>
        </w:rPr>
        <w:t xml:space="preserve"> </w:t>
      </w:r>
      <w:r w:rsidRPr="00EA03A7">
        <w:rPr>
          <w:rFonts w:ascii="Cambria" w:hAnsi="Cambria"/>
        </w:rPr>
        <w:t>dodanie softvérového riešenia</w:t>
      </w:r>
      <w:r>
        <w:rPr>
          <w:rFonts w:ascii="Cambria" w:hAnsi="Cambria"/>
        </w:rPr>
        <w:t>/produktu</w:t>
      </w:r>
      <w:r w:rsidRPr="00EA03A7">
        <w:rPr>
          <w:rFonts w:ascii="Cambria" w:hAnsi="Cambria"/>
        </w:rPr>
        <w:t xml:space="preserve"> </w:t>
      </w:r>
      <w:proofErr w:type="spellStart"/>
      <w:r w:rsidRPr="00EA03A7">
        <w:rPr>
          <w:rFonts w:ascii="Cambria" w:hAnsi="Cambria"/>
        </w:rPr>
        <w:t>Nintex</w:t>
      </w:r>
      <w:proofErr w:type="spellEnd"/>
      <w:r w:rsidRPr="00EA03A7">
        <w:rPr>
          <w:rFonts w:ascii="Cambria" w:hAnsi="Cambria"/>
        </w:rPr>
        <w:t xml:space="preserve"> </w:t>
      </w:r>
      <w:proofErr w:type="spellStart"/>
      <w:r w:rsidRPr="00EA03A7">
        <w:rPr>
          <w:rFonts w:ascii="Cambria" w:hAnsi="Cambria"/>
        </w:rPr>
        <w:t>Automation</w:t>
      </w:r>
      <w:proofErr w:type="spellEnd"/>
      <w:r w:rsidRPr="00EA03A7">
        <w:rPr>
          <w:rFonts w:ascii="Cambria" w:hAnsi="Cambria"/>
        </w:rPr>
        <w:t xml:space="preserve"> (K2 </w:t>
      </w:r>
      <w:proofErr w:type="spellStart"/>
      <w:r>
        <w:rPr>
          <w:rFonts w:ascii="Cambria" w:hAnsi="Cambria"/>
        </w:rPr>
        <w:t>Builder</w:t>
      </w:r>
      <w:proofErr w:type="spellEnd"/>
      <w:r w:rsidRPr="00EA03A7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EA03A7">
        <w:rPr>
          <w:rFonts w:ascii="Cambria" w:hAnsi="Cambria"/>
        </w:rPr>
        <w:t>na obdobie 12 mesiacov (1 rok)</w:t>
      </w:r>
      <w:r>
        <w:rPr>
          <w:rFonts w:ascii="Cambria" w:hAnsi="Cambria"/>
        </w:rPr>
        <w:t xml:space="preserve"> a poskytnutie jednorazovej služby inštalácia. </w:t>
      </w:r>
    </w:p>
    <w:p w14:paraId="7B914EFB" w14:textId="77777777" w:rsidR="005B20E7" w:rsidRPr="00EA03A7" w:rsidRDefault="005B20E7" w:rsidP="005B20E7">
      <w:pPr>
        <w:pStyle w:val="Odsekzoznamu"/>
        <w:spacing w:after="0" w:line="240" w:lineRule="auto"/>
        <w:ind w:hanging="12"/>
        <w:jc w:val="both"/>
        <w:rPr>
          <w:rFonts w:ascii="Cambria" w:hAnsi="Cambria"/>
        </w:rPr>
      </w:pPr>
      <w:r>
        <w:rPr>
          <w:rFonts w:ascii="Cambria" w:hAnsi="Cambria"/>
        </w:rPr>
        <w:t xml:space="preserve">Produkt </w:t>
      </w:r>
      <w:proofErr w:type="spellStart"/>
      <w:r w:rsidRPr="00EA03A7">
        <w:rPr>
          <w:rFonts w:ascii="Cambria" w:hAnsi="Cambria"/>
        </w:rPr>
        <w:t>Nintex</w:t>
      </w:r>
      <w:proofErr w:type="spellEnd"/>
      <w:r w:rsidRPr="00EA03A7">
        <w:rPr>
          <w:rFonts w:ascii="Cambria" w:hAnsi="Cambria"/>
        </w:rPr>
        <w:t xml:space="preserve"> </w:t>
      </w:r>
      <w:proofErr w:type="spellStart"/>
      <w:r w:rsidRPr="00EA03A7">
        <w:rPr>
          <w:rFonts w:ascii="Cambria" w:hAnsi="Cambria"/>
        </w:rPr>
        <w:t>Automation</w:t>
      </w:r>
      <w:proofErr w:type="spellEnd"/>
      <w:r w:rsidRPr="00EA03A7">
        <w:rPr>
          <w:rFonts w:ascii="Cambria" w:hAnsi="Cambria"/>
        </w:rPr>
        <w:t xml:space="preserve"> (K2 </w:t>
      </w:r>
      <w:proofErr w:type="spellStart"/>
      <w:r>
        <w:rPr>
          <w:rFonts w:ascii="Cambria" w:hAnsi="Cambria"/>
        </w:rPr>
        <w:t>Builder</w:t>
      </w:r>
      <w:proofErr w:type="spellEnd"/>
      <w:r w:rsidRPr="00EA03A7">
        <w:rPr>
          <w:rFonts w:ascii="Cambria" w:hAnsi="Cambria"/>
        </w:rPr>
        <w:t>)</w:t>
      </w:r>
      <w:r>
        <w:rPr>
          <w:rFonts w:ascii="Cambria" w:hAnsi="Cambria"/>
        </w:rPr>
        <w:t xml:space="preserve"> je </w:t>
      </w:r>
      <w:r w:rsidRPr="00EA03A7">
        <w:rPr>
          <w:rFonts w:ascii="Cambria" w:hAnsi="Cambria"/>
        </w:rPr>
        <w:t>určený</w:t>
      </w:r>
      <w:r>
        <w:rPr>
          <w:rFonts w:ascii="Cambria" w:hAnsi="Cambria"/>
        </w:rPr>
        <w:t xml:space="preserve"> na </w:t>
      </w:r>
      <w:r w:rsidRPr="00EA03A7">
        <w:rPr>
          <w:rFonts w:ascii="Cambria" w:hAnsi="Cambria"/>
        </w:rPr>
        <w:t>efektívn</w:t>
      </w:r>
      <w:r>
        <w:rPr>
          <w:rFonts w:ascii="Cambria" w:hAnsi="Cambria"/>
        </w:rPr>
        <w:t>u</w:t>
      </w:r>
      <w:r w:rsidRPr="00EA03A7">
        <w:rPr>
          <w:rFonts w:ascii="Cambria" w:hAnsi="Cambria"/>
        </w:rPr>
        <w:t xml:space="preserve"> automatizáci</w:t>
      </w:r>
      <w:r>
        <w:rPr>
          <w:rFonts w:ascii="Cambria" w:hAnsi="Cambria"/>
        </w:rPr>
        <w:t>u</w:t>
      </w:r>
      <w:r w:rsidRPr="00EA03A7">
        <w:rPr>
          <w:rFonts w:ascii="Cambria" w:hAnsi="Cambria"/>
        </w:rPr>
        <w:t xml:space="preserve"> podnikových procesov v prostredí Microsoft SharePoint </w:t>
      </w:r>
      <w:r w:rsidRPr="00EF4637">
        <w:rPr>
          <w:rFonts w:ascii="Cambria" w:hAnsi="Cambria"/>
        </w:rPr>
        <w:t>(on-premise).</w:t>
      </w:r>
      <w:r w:rsidRPr="00DB17C4">
        <w:t xml:space="preserve"> </w:t>
      </w:r>
    </w:p>
    <w:p w14:paraId="108FDC76" w14:textId="77777777" w:rsidR="005B20E7" w:rsidRPr="00EA03A7" w:rsidRDefault="005B20E7" w:rsidP="005B20E7">
      <w:pPr>
        <w:pStyle w:val="Odsekzoznamu"/>
        <w:numPr>
          <w:ilvl w:val="0"/>
          <w:numId w:val="16"/>
        </w:numPr>
        <w:spacing w:after="0"/>
        <w:ind w:hanging="720"/>
        <w:jc w:val="both"/>
        <w:rPr>
          <w:rFonts w:ascii="Cambria" w:hAnsi="Cambria"/>
        </w:rPr>
      </w:pPr>
      <w:r w:rsidRPr="00EA03A7">
        <w:rPr>
          <w:rFonts w:ascii="Cambria" w:hAnsi="Cambria"/>
        </w:rPr>
        <w:t>Zákazka zahŕňa:</w:t>
      </w:r>
    </w:p>
    <w:p w14:paraId="7A095648" w14:textId="77777777" w:rsidR="005B20E7" w:rsidRPr="00EA03A7" w:rsidRDefault="005B20E7" w:rsidP="005B20E7">
      <w:pPr>
        <w:pStyle w:val="Odsekzoznamu"/>
        <w:numPr>
          <w:ilvl w:val="1"/>
          <w:numId w:val="17"/>
        </w:numPr>
        <w:spacing w:after="0"/>
        <w:ind w:left="1134" w:hanging="425"/>
        <w:jc w:val="both"/>
        <w:rPr>
          <w:rFonts w:ascii="Cambria" w:hAnsi="Cambria"/>
        </w:rPr>
      </w:pPr>
      <w:r w:rsidRPr="00EA03A7">
        <w:rPr>
          <w:rFonts w:ascii="Cambria" w:hAnsi="Cambria"/>
        </w:rPr>
        <w:t>Licencie softvéru:</w:t>
      </w:r>
    </w:p>
    <w:p w14:paraId="534009EE" w14:textId="77777777" w:rsidR="005B20E7" w:rsidRPr="00EA03A7" w:rsidRDefault="005B20E7" w:rsidP="005B20E7">
      <w:pPr>
        <w:pStyle w:val="Odsekzoznamu"/>
        <w:numPr>
          <w:ilvl w:val="2"/>
          <w:numId w:val="17"/>
        </w:numPr>
        <w:spacing w:after="0"/>
        <w:ind w:left="1701" w:hanging="567"/>
        <w:jc w:val="both"/>
        <w:rPr>
          <w:rFonts w:ascii="Cambria" w:hAnsi="Cambria"/>
        </w:rPr>
      </w:pPr>
      <w:r w:rsidRPr="00EA03A7">
        <w:rPr>
          <w:rFonts w:ascii="Cambria" w:hAnsi="Cambria"/>
        </w:rPr>
        <w:t xml:space="preserve">Dodanie </w:t>
      </w:r>
      <w:r>
        <w:rPr>
          <w:rFonts w:ascii="Cambria" w:hAnsi="Cambria"/>
        </w:rPr>
        <w:t xml:space="preserve">1 ks </w:t>
      </w:r>
      <w:r w:rsidRPr="00EA03A7">
        <w:rPr>
          <w:rFonts w:ascii="Cambria" w:hAnsi="Cambria"/>
        </w:rPr>
        <w:t xml:space="preserve">ročnej licencie (12 mesiacov) produktu </w:t>
      </w:r>
      <w:proofErr w:type="spellStart"/>
      <w:r w:rsidRPr="00EA03A7">
        <w:rPr>
          <w:rFonts w:ascii="Cambria" w:hAnsi="Cambria"/>
        </w:rPr>
        <w:t>Nintex</w:t>
      </w:r>
      <w:proofErr w:type="spellEnd"/>
      <w:r w:rsidRPr="00EA03A7">
        <w:rPr>
          <w:rFonts w:ascii="Cambria" w:hAnsi="Cambria"/>
        </w:rPr>
        <w:t xml:space="preserve"> </w:t>
      </w:r>
      <w:proofErr w:type="spellStart"/>
      <w:r w:rsidRPr="00EA03A7">
        <w:rPr>
          <w:rFonts w:ascii="Cambria" w:hAnsi="Cambria"/>
        </w:rPr>
        <w:t>Automation</w:t>
      </w:r>
      <w:proofErr w:type="spellEnd"/>
      <w:r w:rsidRPr="00EA03A7">
        <w:rPr>
          <w:rFonts w:ascii="Cambria" w:hAnsi="Cambria"/>
        </w:rPr>
        <w:t xml:space="preserve"> (K2 </w:t>
      </w:r>
      <w:proofErr w:type="spellStart"/>
      <w:r>
        <w:rPr>
          <w:rFonts w:ascii="Cambria" w:hAnsi="Cambria"/>
        </w:rPr>
        <w:t>Builder</w:t>
      </w:r>
      <w:proofErr w:type="spellEnd"/>
      <w:r w:rsidRPr="00EA03A7">
        <w:rPr>
          <w:rFonts w:ascii="Cambria" w:hAnsi="Cambria"/>
        </w:rPr>
        <w:t>) pre on-premise nasadenie.</w:t>
      </w:r>
    </w:p>
    <w:p w14:paraId="5AC9E060" w14:textId="77777777" w:rsidR="005B20E7" w:rsidRPr="00EA03A7" w:rsidRDefault="005B20E7" w:rsidP="005B20E7">
      <w:pPr>
        <w:pStyle w:val="Odsekzoznamu"/>
        <w:numPr>
          <w:ilvl w:val="2"/>
          <w:numId w:val="17"/>
        </w:numPr>
        <w:spacing w:after="0"/>
        <w:ind w:left="1701" w:hanging="567"/>
        <w:jc w:val="both"/>
        <w:rPr>
          <w:rFonts w:ascii="Cambria" w:hAnsi="Cambria"/>
        </w:rPr>
      </w:pPr>
      <w:r w:rsidRPr="00EA03A7">
        <w:rPr>
          <w:rFonts w:ascii="Cambria" w:hAnsi="Cambria"/>
        </w:rPr>
        <w:t>Licencia musí pokrývať:</w:t>
      </w:r>
    </w:p>
    <w:p w14:paraId="0DB1B8D1" w14:textId="77777777" w:rsidR="005B20E7" w:rsidRPr="00EA03A7" w:rsidRDefault="005B20E7" w:rsidP="005B20E7">
      <w:pPr>
        <w:pStyle w:val="Odsekzoznamu"/>
        <w:numPr>
          <w:ilvl w:val="3"/>
          <w:numId w:val="17"/>
        </w:numPr>
        <w:spacing w:after="0"/>
        <w:ind w:left="2410" w:hanging="709"/>
        <w:jc w:val="both"/>
        <w:rPr>
          <w:rFonts w:ascii="Cambria" w:hAnsi="Cambria"/>
        </w:rPr>
      </w:pPr>
      <w:r w:rsidRPr="00EA03A7">
        <w:rPr>
          <w:rFonts w:ascii="Cambria" w:hAnsi="Cambria"/>
        </w:rPr>
        <w:t xml:space="preserve">návrh a správu </w:t>
      </w:r>
      <w:proofErr w:type="spellStart"/>
      <w:r w:rsidRPr="00EA03A7">
        <w:rPr>
          <w:rFonts w:ascii="Cambria" w:hAnsi="Cambria"/>
        </w:rPr>
        <w:t>workflow</w:t>
      </w:r>
      <w:proofErr w:type="spellEnd"/>
      <w:r w:rsidRPr="00EA03A7">
        <w:rPr>
          <w:rFonts w:ascii="Cambria" w:hAnsi="Cambria"/>
        </w:rPr>
        <w:t xml:space="preserve"> procesov a formulárov (cez K2 </w:t>
      </w:r>
      <w:proofErr w:type="spellStart"/>
      <w:r w:rsidRPr="00EA03A7">
        <w:rPr>
          <w:rFonts w:ascii="Cambria" w:hAnsi="Cambria"/>
        </w:rPr>
        <w:t>Designer</w:t>
      </w:r>
      <w:proofErr w:type="spellEnd"/>
      <w:r w:rsidRPr="00EA03A7">
        <w:rPr>
          <w:rFonts w:ascii="Cambria" w:hAnsi="Cambria"/>
        </w:rPr>
        <w:t>/</w:t>
      </w:r>
      <w:proofErr w:type="spellStart"/>
      <w:r w:rsidRPr="00EA03A7">
        <w:rPr>
          <w:rFonts w:ascii="Cambria" w:hAnsi="Cambria"/>
        </w:rPr>
        <w:t>Builder</w:t>
      </w:r>
      <w:proofErr w:type="spellEnd"/>
      <w:r w:rsidRPr="00EA03A7">
        <w:rPr>
          <w:rFonts w:ascii="Cambria" w:hAnsi="Cambria"/>
        </w:rPr>
        <w:t>),</w:t>
      </w:r>
    </w:p>
    <w:p w14:paraId="760BD9A7" w14:textId="77777777" w:rsidR="005B20E7" w:rsidRPr="00EA03A7" w:rsidRDefault="005B20E7" w:rsidP="005B20E7">
      <w:pPr>
        <w:pStyle w:val="Odsekzoznamu"/>
        <w:numPr>
          <w:ilvl w:val="3"/>
          <w:numId w:val="17"/>
        </w:numPr>
        <w:spacing w:after="0"/>
        <w:ind w:left="2410" w:hanging="709"/>
        <w:jc w:val="both"/>
        <w:rPr>
          <w:rFonts w:ascii="Cambria" w:hAnsi="Cambria"/>
        </w:rPr>
      </w:pPr>
      <w:r w:rsidRPr="00EA03A7">
        <w:rPr>
          <w:rFonts w:ascii="Cambria" w:hAnsi="Cambria"/>
        </w:rPr>
        <w:t>správu oprávnení a prístupov,</w:t>
      </w:r>
    </w:p>
    <w:p w14:paraId="3FA9D08E" w14:textId="77777777" w:rsidR="005B20E7" w:rsidRPr="00EA03A7" w:rsidRDefault="005B20E7" w:rsidP="005B20E7">
      <w:pPr>
        <w:pStyle w:val="Odsekzoznamu"/>
        <w:numPr>
          <w:ilvl w:val="3"/>
          <w:numId w:val="17"/>
        </w:numPr>
        <w:spacing w:after="0"/>
        <w:ind w:left="2410" w:hanging="709"/>
        <w:jc w:val="both"/>
        <w:rPr>
          <w:rFonts w:ascii="Cambria" w:hAnsi="Cambria"/>
        </w:rPr>
      </w:pPr>
      <w:r w:rsidRPr="00EA03A7">
        <w:rPr>
          <w:rFonts w:ascii="Cambria" w:hAnsi="Cambria"/>
        </w:rPr>
        <w:t>integráciu s dátovými zdrojmi (SQL Server, SharePoint, webové služby a pod.),</w:t>
      </w:r>
    </w:p>
    <w:p w14:paraId="70B2BF36" w14:textId="77777777" w:rsidR="005B20E7" w:rsidRDefault="005B20E7" w:rsidP="005B20E7">
      <w:pPr>
        <w:pStyle w:val="Odsekzoznamu"/>
        <w:numPr>
          <w:ilvl w:val="3"/>
          <w:numId w:val="17"/>
        </w:numPr>
        <w:spacing w:after="0"/>
        <w:ind w:left="2410" w:hanging="709"/>
        <w:jc w:val="both"/>
        <w:rPr>
          <w:rFonts w:ascii="Cambria" w:hAnsi="Cambria"/>
        </w:rPr>
      </w:pPr>
      <w:r w:rsidRPr="00EA03A7">
        <w:rPr>
          <w:rFonts w:ascii="Cambria" w:hAnsi="Cambria"/>
        </w:rPr>
        <w:t>monitoring a audit procesov</w:t>
      </w:r>
      <w:r>
        <w:rPr>
          <w:rFonts w:ascii="Cambria" w:hAnsi="Cambria"/>
        </w:rPr>
        <w:t>,</w:t>
      </w:r>
    </w:p>
    <w:p w14:paraId="145E5C7A" w14:textId="77777777" w:rsidR="005B20E7" w:rsidRDefault="005B20E7" w:rsidP="005B20E7">
      <w:pPr>
        <w:pStyle w:val="Odsekzoznamu"/>
        <w:numPr>
          <w:ilvl w:val="3"/>
          <w:numId w:val="17"/>
        </w:numPr>
        <w:spacing w:after="0"/>
        <w:ind w:left="2410" w:hanging="709"/>
        <w:jc w:val="both"/>
        <w:rPr>
          <w:rFonts w:ascii="Cambria" w:hAnsi="Cambria"/>
        </w:rPr>
      </w:pPr>
      <w:r>
        <w:rPr>
          <w:rFonts w:ascii="Cambria" w:hAnsi="Cambria"/>
        </w:rPr>
        <w:t>licencia musí spĺňať</w:t>
      </w:r>
      <w:r w:rsidRPr="00DB17C4">
        <w:rPr>
          <w:rFonts w:ascii="Cambria" w:hAnsi="Cambria"/>
        </w:rPr>
        <w:t xml:space="preserve"> nasledovné parametre:</w:t>
      </w:r>
    </w:p>
    <w:p w14:paraId="030E707E" w14:textId="77777777" w:rsidR="005B20E7" w:rsidRPr="00DB17C4" w:rsidRDefault="005B20E7" w:rsidP="005B20E7">
      <w:pPr>
        <w:pStyle w:val="Odsekzoznamu"/>
        <w:numPr>
          <w:ilvl w:val="4"/>
          <w:numId w:val="17"/>
        </w:numPr>
        <w:spacing w:after="0"/>
        <w:ind w:left="3402" w:hanging="992"/>
        <w:jc w:val="both"/>
        <w:rPr>
          <w:rFonts w:ascii="Cambria" w:hAnsi="Cambria"/>
        </w:rPr>
      </w:pPr>
      <w:r>
        <w:rPr>
          <w:rFonts w:ascii="Cambria" w:hAnsi="Cambria"/>
        </w:rPr>
        <w:t>aspoň 100</w:t>
      </w:r>
      <w:r w:rsidRPr="00DB17C4">
        <w:rPr>
          <w:rFonts w:ascii="Cambria" w:hAnsi="Cambria"/>
        </w:rPr>
        <w:t xml:space="preserve"> pomenovaných používateľov</w:t>
      </w:r>
      <w:r>
        <w:rPr>
          <w:rFonts w:ascii="Cambria" w:hAnsi="Cambria"/>
        </w:rPr>
        <w:t xml:space="preserve"> (používateľ pod ktorým je spúšťaný </w:t>
      </w:r>
      <w:proofErr w:type="spellStart"/>
      <w:r>
        <w:rPr>
          <w:rFonts w:ascii="Cambria" w:hAnsi="Cambria"/>
        </w:rPr>
        <w:t>workflow</w:t>
      </w:r>
      <w:proofErr w:type="spellEnd"/>
      <w:r>
        <w:rPr>
          <w:rFonts w:ascii="Cambria" w:hAnsi="Cambria"/>
        </w:rPr>
        <w:t>)</w:t>
      </w:r>
      <w:r w:rsidRPr="00DB17C4">
        <w:rPr>
          <w:rFonts w:ascii="Cambria" w:hAnsi="Cambria"/>
        </w:rPr>
        <w:t xml:space="preserve"> </w:t>
      </w:r>
    </w:p>
    <w:p w14:paraId="5BFE3FC7" w14:textId="77777777" w:rsidR="005B20E7" w:rsidRPr="00DB17C4" w:rsidRDefault="005B20E7" w:rsidP="005B20E7">
      <w:pPr>
        <w:pStyle w:val="Odsekzoznamu"/>
        <w:numPr>
          <w:ilvl w:val="4"/>
          <w:numId w:val="17"/>
        </w:numPr>
        <w:spacing w:after="0"/>
        <w:ind w:left="3402" w:hanging="992"/>
        <w:jc w:val="both"/>
        <w:rPr>
          <w:rFonts w:ascii="Cambria" w:hAnsi="Cambria"/>
        </w:rPr>
      </w:pPr>
      <w:r>
        <w:rPr>
          <w:rFonts w:ascii="Cambria" w:hAnsi="Cambria"/>
        </w:rPr>
        <w:t>aspoň 25</w:t>
      </w:r>
      <w:r w:rsidRPr="00DB17C4">
        <w:rPr>
          <w:rFonts w:ascii="Cambria" w:hAnsi="Cambria"/>
        </w:rPr>
        <w:t xml:space="preserve"> </w:t>
      </w:r>
      <w:proofErr w:type="spellStart"/>
      <w:r w:rsidRPr="00DB17C4">
        <w:rPr>
          <w:rFonts w:ascii="Cambria" w:hAnsi="Cambria"/>
        </w:rPr>
        <w:t>workflows</w:t>
      </w:r>
      <w:proofErr w:type="spellEnd"/>
      <w:r w:rsidRPr="00DB17C4">
        <w:rPr>
          <w:rFonts w:ascii="Cambria" w:hAnsi="Cambria"/>
        </w:rPr>
        <w:t xml:space="preserve"> (</w:t>
      </w:r>
      <w:r>
        <w:rPr>
          <w:rFonts w:ascii="Cambria" w:hAnsi="Cambria"/>
        </w:rPr>
        <w:t>na produkčnom serveri)</w:t>
      </w:r>
      <w:r w:rsidRPr="00DB17C4">
        <w:rPr>
          <w:rFonts w:ascii="Cambria" w:hAnsi="Cambria"/>
        </w:rPr>
        <w:t xml:space="preserve"> </w:t>
      </w:r>
    </w:p>
    <w:p w14:paraId="43E1A35D" w14:textId="77777777" w:rsidR="005B20E7" w:rsidRPr="00DB17C4" w:rsidRDefault="005B20E7" w:rsidP="005B20E7">
      <w:pPr>
        <w:pStyle w:val="Odsekzoznamu"/>
        <w:numPr>
          <w:ilvl w:val="4"/>
          <w:numId w:val="17"/>
        </w:numPr>
        <w:spacing w:after="0"/>
        <w:ind w:left="3402" w:hanging="992"/>
        <w:jc w:val="both"/>
        <w:rPr>
          <w:rFonts w:ascii="Cambria" w:hAnsi="Cambria"/>
        </w:rPr>
      </w:pPr>
      <w:r>
        <w:rPr>
          <w:rFonts w:ascii="Cambria" w:hAnsi="Cambria"/>
        </w:rPr>
        <w:t>aspoň 125</w:t>
      </w:r>
      <w:r w:rsidRPr="00DB17C4">
        <w:rPr>
          <w:rFonts w:ascii="Cambria" w:hAnsi="Cambria"/>
        </w:rPr>
        <w:t xml:space="preserve"> formulárov</w:t>
      </w:r>
      <w:r>
        <w:rPr>
          <w:rFonts w:ascii="Cambria" w:hAnsi="Cambria"/>
        </w:rPr>
        <w:t xml:space="preserve"> (na produkčnom serveri)</w:t>
      </w:r>
      <w:r w:rsidRPr="00DB17C4">
        <w:rPr>
          <w:rFonts w:ascii="Cambria" w:hAnsi="Cambria"/>
        </w:rPr>
        <w:t xml:space="preserve"> </w:t>
      </w:r>
    </w:p>
    <w:p w14:paraId="4245111C" w14:textId="77777777" w:rsidR="005B20E7" w:rsidRPr="00DB17C4" w:rsidRDefault="005B20E7" w:rsidP="005B20E7">
      <w:pPr>
        <w:pStyle w:val="Odsekzoznamu"/>
        <w:numPr>
          <w:ilvl w:val="4"/>
          <w:numId w:val="17"/>
        </w:numPr>
        <w:spacing w:after="0"/>
        <w:ind w:left="3402" w:hanging="992"/>
        <w:jc w:val="both"/>
        <w:rPr>
          <w:rFonts w:ascii="Cambria" w:hAnsi="Cambria"/>
        </w:rPr>
      </w:pPr>
      <w:r>
        <w:rPr>
          <w:rFonts w:ascii="Cambria" w:hAnsi="Cambria"/>
        </w:rPr>
        <w:t xml:space="preserve">aspoň  </w:t>
      </w:r>
      <w:r w:rsidRPr="00DB17C4">
        <w:rPr>
          <w:rFonts w:ascii="Cambria" w:hAnsi="Cambria"/>
        </w:rPr>
        <w:t>1 produkčný</w:t>
      </w:r>
      <w:r>
        <w:rPr>
          <w:rFonts w:ascii="Cambria" w:hAnsi="Cambria"/>
        </w:rPr>
        <w:t>,</w:t>
      </w:r>
      <w:r w:rsidRPr="00DB17C4">
        <w:rPr>
          <w:rFonts w:ascii="Cambria" w:hAnsi="Cambria"/>
        </w:rPr>
        <w:t xml:space="preserve"> 1 neprodukčný</w:t>
      </w:r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predprodukčny</w:t>
      </w:r>
      <w:proofErr w:type="spellEnd"/>
      <w:r>
        <w:rPr>
          <w:rFonts w:ascii="Cambria" w:hAnsi="Cambria"/>
        </w:rPr>
        <w:t>/testovací) a  nelimitovaný počet vývojových serverov</w:t>
      </w:r>
      <w:r w:rsidRPr="00DB17C4">
        <w:rPr>
          <w:rFonts w:ascii="Cambria" w:hAnsi="Cambria"/>
        </w:rPr>
        <w:t xml:space="preserve"> </w:t>
      </w:r>
    </w:p>
    <w:p w14:paraId="6EAE2F58" w14:textId="77777777" w:rsidR="005B20E7" w:rsidRPr="00EA03A7" w:rsidRDefault="005B20E7" w:rsidP="005B20E7">
      <w:pPr>
        <w:pStyle w:val="Odsekzoznamu"/>
        <w:numPr>
          <w:ilvl w:val="4"/>
          <w:numId w:val="17"/>
        </w:numPr>
        <w:spacing w:after="0"/>
        <w:ind w:left="3402" w:hanging="992"/>
        <w:jc w:val="both"/>
        <w:rPr>
          <w:rFonts w:ascii="Cambria" w:hAnsi="Cambria"/>
        </w:rPr>
      </w:pPr>
      <w:r w:rsidRPr="00DB17C4">
        <w:rPr>
          <w:rFonts w:ascii="Cambria" w:hAnsi="Cambria"/>
        </w:rPr>
        <w:t>podpor</w:t>
      </w:r>
      <w:r>
        <w:rPr>
          <w:rFonts w:ascii="Cambria" w:hAnsi="Cambria"/>
        </w:rPr>
        <w:t>u na úrovni S</w:t>
      </w:r>
      <w:r w:rsidRPr="00DB17C4">
        <w:rPr>
          <w:rFonts w:ascii="Cambria" w:hAnsi="Cambria"/>
        </w:rPr>
        <w:t>tandard 5x8</w:t>
      </w:r>
      <w:r>
        <w:rPr>
          <w:rFonts w:ascii="Cambria" w:hAnsi="Cambria"/>
        </w:rPr>
        <w:t xml:space="preserve"> (5 dní v týždni a 8 hodín denne)</w:t>
      </w:r>
    </w:p>
    <w:p w14:paraId="2B5B2A72" w14:textId="77777777" w:rsidR="005B20E7" w:rsidRDefault="005B20E7" w:rsidP="005B20E7">
      <w:pPr>
        <w:pStyle w:val="Odsekzoznamu"/>
        <w:numPr>
          <w:ilvl w:val="1"/>
          <w:numId w:val="17"/>
        </w:numPr>
        <w:spacing w:after="0"/>
        <w:ind w:left="113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Poskytnutie jednorazovej služby inštalácia produktu </w:t>
      </w:r>
      <w:proofErr w:type="spellStart"/>
      <w:r w:rsidRPr="00EA03A7">
        <w:rPr>
          <w:rFonts w:ascii="Cambria" w:hAnsi="Cambria"/>
        </w:rPr>
        <w:t>Nintex</w:t>
      </w:r>
      <w:proofErr w:type="spellEnd"/>
      <w:r w:rsidRPr="00EA03A7">
        <w:rPr>
          <w:rFonts w:ascii="Cambria" w:hAnsi="Cambria"/>
        </w:rPr>
        <w:t xml:space="preserve"> </w:t>
      </w:r>
      <w:proofErr w:type="spellStart"/>
      <w:r w:rsidRPr="00EA03A7">
        <w:rPr>
          <w:rFonts w:ascii="Cambria" w:hAnsi="Cambria"/>
        </w:rPr>
        <w:t>Automation</w:t>
      </w:r>
      <w:proofErr w:type="spellEnd"/>
      <w:r w:rsidRPr="00EA03A7">
        <w:rPr>
          <w:rFonts w:ascii="Cambria" w:hAnsi="Cambria"/>
        </w:rPr>
        <w:t xml:space="preserve"> (K2 </w:t>
      </w:r>
      <w:proofErr w:type="spellStart"/>
      <w:r>
        <w:rPr>
          <w:rFonts w:ascii="Cambria" w:hAnsi="Cambria"/>
        </w:rPr>
        <w:t>Builder</w:t>
      </w:r>
      <w:proofErr w:type="spellEnd"/>
      <w:r w:rsidRPr="00EA03A7">
        <w:rPr>
          <w:rFonts w:ascii="Cambria" w:hAnsi="Cambria"/>
        </w:rPr>
        <w:t>) pre on-premise nasadenie</w:t>
      </w:r>
      <w:r>
        <w:rPr>
          <w:rFonts w:ascii="Cambria" w:hAnsi="Cambria"/>
        </w:rPr>
        <w:t>.</w:t>
      </w:r>
    </w:p>
    <w:p w14:paraId="63782B68" w14:textId="62D24488" w:rsidR="005B20E7" w:rsidRPr="00347225" w:rsidRDefault="005B20E7" w:rsidP="005B20E7">
      <w:pPr>
        <w:pStyle w:val="Odsekzoznamu"/>
        <w:numPr>
          <w:ilvl w:val="2"/>
          <w:numId w:val="17"/>
        </w:numPr>
        <w:spacing w:after="0"/>
        <w:ind w:left="1701" w:hanging="578"/>
        <w:jc w:val="both"/>
        <w:rPr>
          <w:rFonts w:ascii="Cambria" w:hAnsi="Cambria"/>
        </w:rPr>
      </w:pPr>
      <w:r>
        <w:rPr>
          <w:rFonts w:ascii="Cambria" w:hAnsi="Cambria"/>
        </w:rPr>
        <w:t xml:space="preserve">Inštalácia produktu </w:t>
      </w:r>
      <w:r w:rsidRPr="00347225">
        <w:rPr>
          <w:rFonts w:ascii="Cambria" w:hAnsi="Cambria"/>
        </w:rPr>
        <w:t>prebehne on-site</w:t>
      </w:r>
      <w:r>
        <w:rPr>
          <w:rFonts w:ascii="Cambria" w:hAnsi="Cambria"/>
        </w:rPr>
        <w:t xml:space="preserve"> v budove ústredia </w:t>
      </w:r>
      <w:r w:rsidR="00FB27E2">
        <w:rPr>
          <w:rFonts w:ascii="Cambria" w:hAnsi="Cambria"/>
        </w:rPr>
        <w:t xml:space="preserve">verejného </w:t>
      </w:r>
      <w:r>
        <w:rPr>
          <w:rFonts w:ascii="Cambria" w:hAnsi="Cambria"/>
        </w:rPr>
        <w:t>obstarávateľa</w:t>
      </w:r>
      <w:r w:rsidRPr="00347225">
        <w:rPr>
          <w:rFonts w:ascii="Cambria" w:hAnsi="Cambria"/>
        </w:rPr>
        <w:t xml:space="preserve">, v testovacom prostredí </w:t>
      </w:r>
      <w:r w:rsidR="00FB27E2">
        <w:rPr>
          <w:rFonts w:ascii="Cambria" w:hAnsi="Cambria"/>
        </w:rPr>
        <w:t xml:space="preserve">verejného </w:t>
      </w:r>
      <w:r>
        <w:rPr>
          <w:rFonts w:ascii="Cambria" w:hAnsi="Cambria"/>
        </w:rPr>
        <w:t>obstarávateľa</w:t>
      </w:r>
      <w:r w:rsidRPr="00347225">
        <w:rPr>
          <w:rFonts w:ascii="Cambria" w:hAnsi="Cambria"/>
        </w:rPr>
        <w:t xml:space="preserve">, za prítomnosti budúceho správcu systému </w:t>
      </w:r>
      <w:r w:rsidR="00FB27E2">
        <w:rPr>
          <w:rFonts w:ascii="Cambria" w:hAnsi="Cambria"/>
        </w:rPr>
        <w:t xml:space="preserve">verejného </w:t>
      </w:r>
      <w:r>
        <w:rPr>
          <w:rFonts w:ascii="Cambria" w:hAnsi="Cambria"/>
        </w:rPr>
        <w:t>obstarávateľa</w:t>
      </w:r>
      <w:r w:rsidRPr="00347225">
        <w:rPr>
          <w:rFonts w:ascii="Cambria" w:hAnsi="Cambria"/>
        </w:rPr>
        <w:t>.</w:t>
      </w:r>
    </w:p>
    <w:p w14:paraId="14262660" w14:textId="61448A4A" w:rsidR="005B20E7" w:rsidRDefault="005B20E7" w:rsidP="005B20E7">
      <w:pPr>
        <w:pStyle w:val="Odsekzoznamu"/>
        <w:numPr>
          <w:ilvl w:val="2"/>
          <w:numId w:val="17"/>
        </w:numPr>
        <w:spacing w:after="0"/>
        <w:ind w:left="1701" w:hanging="578"/>
        <w:jc w:val="both"/>
        <w:rPr>
          <w:rFonts w:ascii="Cambria" w:hAnsi="Cambria"/>
        </w:rPr>
      </w:pPr>
      <w:r w:rsidRPr="00347225">
        <w:rPr>
          <w:rFonts w:ascii="Cambria" w:hAnsi="Cambria"/>
        </w:rPr>
        <w:t>Počas inštalácie bude</w:t>
      </w:r>
      <w:r>
        <w:rPr>
          <w:rFonts w:ascii="Cambria" w:hAnsi="Cambria"/>
        </w:rPr>
        <w:t xml:space="preserve"> dodávateľom</w:t>
      </w:r>
      <w:r w:rsidRPr="00347225">
        <w:rPr>
          <w:rFonts w:ascii="Cambria" w:hAnsi="Cambria"/>
        </w:rPr>
        <w:t xml:space="preserve"> vytváraný detailný inštalačný report</w:t>
      </w:r>
      <w:r>
        <w:rPr>
          <w:rFonts w:ascii="Cambria" w:hAnsi="Cambria"/>
        </w:rPr>
        <w:t xml:space="preserve"> (vrátane </w:t>
      </w:r>
      <w:proofErr w:type="spellStart"/>
      <w:r>
        <w:rPr>
          <w:rFonts w:ascii="Cambria" w:hAnsi="Cambria"/>
        </w:rPr>
        <w:t>screenshot-ov</w:t>
      </w:r>
      <w:proofErr w:type="spellEnd"/>
      <w:r>
        <w:rPr>
          <w:rFonts w:ascii="Cambria" w:hAnsi="Cambria"/>
        </w:rPr>
        <w:t xml:space="preserve"> obrazoviek) v slovenskom, alebo českom jazyku</w:t>
      </w:r>
      <w:r w:rsidRPr="00347225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Po ukončení inštalácie v testovacom prostredí bude inštalačný report odovzdaný správcovi systému </w:t>
      </w:r>
      <w:r w:rsidR="00FB27E2">
        <w:rPr>
          <w:rFonts w:ascii="Cambria" w:hAnsi="Cambria"/>
        </w:rPr>
        <w:t xml:space="preserve">verejného </w:t>
      </w:r>
      <w:r>
        <w:rPr>
          <w:rFonts w:ascii="Cambria" w:hAnsi="Cambria"/>
        </w:rPr>
        <w:t xml:space="preserve">obstarávateľa v listinnej aj  elektronickej forme. </w:t>
      </w:r>
      <w:r w:rsidRPr="00347225">
        <w:rPr>
          <w:rFonts w:ascii="Cambria" w:hAnsi="Cambria"/>
        </w:rPr>
        <w:t>Podľa tohto reportu správca systému</w:t>
      </w:r>
      <w:r>
        <w:rPr>
          <w:rFonts w:ascii="Cambria" w:hAnsi="Cambria"/>
        </w:rPr>
        <w:t xml:space="preserve"> </w:t>
      </w:r>
      <w:r w:rsidR="00FB27E2">
        <w:rPr>
          <w:rFonts w:ascii="Cambria" w:hAnsi="Cambria"/>
        </w:rPr>
        <w:t xml:space="preserve">verejného </w:t>
      </w:r>
      <w:r>
        <w:rPr>
          <w:rFonts w:ascii="Cambria" w:hAnsi="Cambria"/>
        </w:rPr>
        <w:t>obstarávateľa vykoná inštaláciu</w:t>
      </w:r>
      <w:r w:rsidRPr="00347225">
        <w:rPr>
          <w:rFonts w:ascii="Cambria" w:hAnsi="Cambria"/>
        </w:rPr>
        <w:t xml:space="preserve"> produkčné</w:t>
      </w:r>
      <w:r>
        <w:rPr>
          <w:rFonts w:ascii="Cambria" w:hAnsi="Cambria"/>
        </w:rPr>
        <w:t>ho a vývojového</w:t>
      </w:r>
      <w:r w:rsidRPr="00347225">
        <w:rPr>
          <w:rFonts w:ascii="Cambria" w:hAnsi="Cambria"/>
        </w:rPr>
        <w:t xml:space="preserve"> prostredi</w:t>
      </w:r>
      <w:r>
        <w:rPr>
          <w:rFonts w:ascii="Cambria" w:hAnsi="Cambria"/>
        </w:rPr>
        <w:t xml:space="preserve">a </w:t>
      </w:r>
      <w:r w:rsidR="00FB27E2">
        <w:rPr>
          <w:rFonts w:ascii="Cambria" w:hAnsi="Cambria"/>
        </w:rPr>
        <w:t xml:space="preserve">verejného </w:t>
      </w:r>
      <w:r>
        <w:rPr>
          <w:rFonts w:ascii="Cambria" w:hAnsi="Cambria"/>
        </w:rPr>
        <w:t xml:space="preserve">obstarávateľa. </w:t>
      </w:r>
      <w:r w:rsidRPr="00D14692">
        <w:rPr>
          <w:rFonts w:ascii="Cambria" w:hAnsi="Cambria"/>
        </w:rPr>
        <w:t xml:space="preserve">Dodávateľ poskytne </w:t>
      </w:r>
      <w:r>
        <w:rPr>
          <w:rFonts w:ascii="Cambria" w:hAnsi="Cambria"/>
        </w:rPr>
        <w:t xml:space="preserve">správcovi </w:t>
      </w:r>
      <w:r w:rsidRPr="00D14692">
        <w:rPr>
          <w:rFonts w:ascii="Cambria" w:hAnsi="Cambria"/>
        </w:rPr>
        <w:t>potrebnú súčinnosť a poradenstvo pri inštalácií produkčného a vývojového prostredia</w:t>
      </w:r>
      <w:r>
        <w:rPr>
          <w:rFonts w:ascii="Cambria" w:hAnsi="Cambria"/>
        </w:rPr>
        <w:t>.</w:t>
      </w:r>
    </w:p>
    <w:p w14:paraId="6CDA66BA" w14:textId="77777777" w:rsidR="005B20E7" w:rsidRDefault="005B20E7" w:rsidP="00793956">
      <w:pPr>
        <w:spacing w:after="0" w:line="240" w:lineRule="auto"/>
        <w:jc w:val="both"/>
        <w:rPr>
          <w:rFonts w:cs="Times New Roman"/>
          <w:szCs w:val="22"/>
        </w:rPr>
      </w:pPr>
    </w:p>
    <w:sectPr w:rsidR="005B20E7" w:rsidSect="0026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4A4C" w14:textId="77777777" w:rsidR="006E2499" w:rsidRDefault="006E2499" w:rsidP="0009480D">
      <w:pPr>
        <w:spacing w:after="0" w:line="240" w:lineRule="auto"/>
      </w:pPr>
      <w:r>
        <w:separator/>
      </w:r>
    </w:p>
  </w:endnote>
  <w:endnote w:type="continuationSeparator" w:id="0">
    <w:p w14:paraId="5FA86312" w14:textId="77777777" w:rsidR="006E2499" w:rsidRDefault="006E2499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D3A1" w14:textId="77777777" w:rsidR="006E2499" w:rsidRDefault="006E2499" w:rsidP="0009480D">
      <w:pPr>
        <w:spacing w:after="0" w:line="240" w:lineRule="auto"/>
      </w:pPr>
      <w:r>
        <w:separator/>
      </w:r>
    </w:p>
  </w:footnote>
  <w:footnote w:type="continuationSeparator" w:id="0">
    <w:p w14:paraId="53979EAA" w14:textId="77777777" w:rsidR="006E2499" w:rsidRDefault="006E2499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85409BD"/>
    <w:multiLevelType w:val="multilevel"/>
    <w:tmpl w:val="566CCA5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2" w15:restartNumberingAfterBreak="0">
    <w:nsid w:val="19685804"/>
    <w:multiLevelType w:val="hybridMultilevel"/>
    <w:tmpl w:val="C0CA8BB6"/>
    <w:lvl w:ilvl="0" w:tplc="49DABA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11F"/>
    <w:multiLevelType w:val="multilevel"/>
    <w:tmpl w:val="F00CAD42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5"/>
        </w:tabs>
        <w:ind w:left="1975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5E0D4A"/>
    <w:multiLevelType w:val="hybridMultilevel"/>
    <w:tmpl w:val="27E274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7E239A"/>
    <w:multiLevelType w:val="hybridMultilevel"/>
    <w:tmpl w:val="9CD641D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A5E834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cs="Times New Roman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E4E65C9"/>
    <w:multiLevelType w:val="hybridMultilevel"/>
    <w:tmpl w:val="3F82B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11DCF"/>
    <w:multiLevelType w:val="multilevel"/>
    <w:tmpl w:val="8DEE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02A04"/>
    <w:multiLevelType w:val="multilevel"/>
    <w:tmpl w:val="F872B964"/>
    <w:lvl w:ilvl="0">
      <w:start w:val="1"/>
      <w:numFmt w:val="upperRoman"/>
      <w:pStyle w:val="LAW-clanok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</w:rPr>
    </w:lvl>
    <w:lvl w:ilvl="1">
      <w:start w:val="1"/>
      <w:numFmt w:val="decimal"/>
      <w:pStyle w:val="LAW-bod"/>
      <w:isLgl/>
      <w:lvlText w:val="%1.%2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490B6810"/>
    <w:multiLevelType w:val="hybridMultilevel"/>
    <w:tmpl w:val="E89ADA4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5C69CC"/>
    <w:multiLevelType w:val="multilevel"/>
    <w:tmpl w:val="F5B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60E82"/>
    <w:multiLevelType w:val="hybridMultilevel"/>
    <w:tmpl w:val="CCD0FD2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0D493E"/>
    <w:multiLevelType w:val="hybridMultilevel"/>
    <w:tmpl w:val="430206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EDE"/>
    <w:multiLevelType w:val="multilevel"/>
    <w:tmpl w:val="CF26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F1738"/>
    <w:multiLevelType w:val="hybridMultilevel"/>
    <w:tmpl w:val="37B6BB42"/>
    <w:lvl w:ilvl="0" w:tplc="4D1A2BB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FD5C19"/>
    <w:multiLevelType w:val="hybridMultilevel"/>
    <w:tmpl w:val="5364B8D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7E02275"/>
    <w:multiLevelType w:val="multilevel"/>
    <w:tmpl w:val="BE1492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126191743">
    <w:abstractNumId w:val="9"/>
  </w:num>
  <w:num w:numId="2" w16cid:durableId="1890847450">
    <w:abstractNumId w:val="16"/>
  </w:num>
  <w:num w:numId="3" w16cid:durableId="1567183105">
    <w:abstractNumId w:val="4"/>
  </w:num>
  <w:num w:numId="4" w16cid:durableId="587233406">
    <w:abstractNumId w:val="2"/>
  </w:num>
  <w:num w:numId="5" w16cid:durableId="2025981176">
    <w:abstractNumId w:val="6"/>
  </w:num>
  <w:num w:numId="6" w16cid:durableId="1111825164">
    <w:abstractNumId w:val="5"/>
  </w:num>
  <w:num w:numId="7" w16cid:durableId="159122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918509">
    <w:abstractNumId w:val="12"/>
  </w:num>
  <w:num w:numId="9" w16cid:durableId="1949462478">
    <w:abstractNumId w:val="3"/>
  </w:num>
  <w:num w:numId="10" w16cid:durableId="1111318524">
    <w:abstractNumId w:val="10"/>
  </w:num>
  <w:num w:numId="11" w16cid:durableId="90779327">
    <w:abstractNumId w:val="17"/>
  </w:num>
  <w:num w:numId="12" w16cid:durableId="1468627613">
    <w:abstractNumId w:val="15"/>
  </w:num>
  <w:num w:numId="13" w16cid:durableId="1814062763">
    <w:abstractNumId w:val="11"/>
  </w:num>
  <w:num w:numId="14" w16cid:durableId="661589305">
    <w:abstractNumId w:val="14"/>
  </w:num>
  <w:num w:numId="15" w16cid:durableId="286857810">
    <w:abstractNumId w:val="8"/>
  </w:num>
  <w:num w:numId="16" w16cid:durableId="1928683481">
    <w:abstractNumId w:val="7"/>
  </w:num>
  <w:num w:numId="17" w16cid:durableId="9487832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51"/>
    <w:rsid w:val="000127BA"/>
    <w:rsid w:val="00030887"/>
    <w:rsid w:val="0003424D"/>
    <w:rsid w:val="00034F48"/>
    <w:rsid w:val="00035092"/>
    <w:rsid w:val="00056EEA"/>
    <w:rsid w:val="00071804"/>
    <w:rsid w:val="000747DD"/>
    <w:rsid w:val="0009039A"/>
    <w:rsid w:val="0009480D"/>
    <w:rsid w:val="00096EEB"/>
    <w:rsid w:val="000A6947"/>
    <w:rsid w:val="000B628A"/>
    <w:rsid w:val="000C212A"/>
    <w:rsid w:val="000C62B2"/>
    <w:rsid w:val="000D695C"/>
    <w:rsid w:val="000E0CC8"/>
    <w:rsid w:val="000E2809"/>
    <w:rsid w:val="000E2D76"/>
    <w:rsid w:val="000E2DEF"/>
    <w:rsid w:val="000E532B"/>
    <w:rsid w:val="000E5854"/>
    <w:rsid w:val="000E7214"/>
    <w:rsid w:val="000F606A"/>
    <w:rsid w:val="00103C2A"/>
    <w:rsid w:val="001132C8"/>
    <w:rsid w:val="00120F77"/>
    <w:rsid w:val="001213EF"/>
    <w:rsid w:val="00124A00"/>
    <w:rsid w:val="00130860"/>
    <w:rsid w:val="00130F64"/>
    <w:rsid w:val="00132AAD"/>
    <w:rsid w:val="00140B79"/>
    <w:rsid w:val="001477A3"/>
    <w:rsid w:val="001520C1"/>
    <w:rsid w:val="001540F5"/>
    <w:rsid w:val="001566E0"/>
    <w:rsid w:val="001601D0"/>
    <w:rsid w:val="00162C23"/>
    <w:rsid w:val="00163D8D"/>
    <w:rsid w:val="00164679"/>
    <w:rsid w:val="001663B6"/>
    <w:rsid w:val="001668AD"/>
    <w:rsid w:val="001712F1"/>
    <w:rsid w:val="00186886"/>
    <w:rsid w:val="001874FD"/>
    <w:rsid w:val="00192408"/>
    <w:rsid w:val="001A0AF1"/>
    <w:rsid w:val="001A694C"/>
    <w:rsid w:val="001B2FCD"/>
    <w:rsid w:val="001B71C7"/>
    <w:rsid w:val="001C308D"/>
    <w:rsid w:val="001D0134"/>
    <w:rsid w:val="001D01FE"/>
    <w:rsid w:val="001D5F9F"/>
    <w:rsid w:val="001F5D92"/>
    <w:rsid w:val="001F7E9A"/>
    <w:rsid w:val="00202646"/>
    <w:rsid w:val="0021075C"/>
    <w:rsid w:val="0021293F"/>
    <w:rsid w:val="00225679"/>
    <w:rsid w:val="00240B23"/>
    <w:rsid w:val="002416B1"/>
    <w:rsid w:val="00247B8B"/>
    <w:rsid w:val="00255724"/>
    <w:rsid w:val="00261DCF"/>
    <w:rsid w:val="00266863"/>
    <w:rsid w:val="00274BA4"/>
    <w:rsid w:val="00275F46"/>
    <w:rsid w:val="002858AE"/>
    <w:rsid w:val="002A5615"/>
    <w:rsid w:val="002B4CD0"/>
    <w:rsid w:val="002B5233"/>
    <w:rsid w:val="002E4FF5"/>
    <w:rsid w:val="002F085C"/>
    <w:rsid w:val="0030109B"/>
    <w:rsid w:val="00301C75"/>
    <w:rsid w:val="003041E7"/>
    <w:rsid w:val="00310F7D"/>
    <w:rsid w:val="003119B9"/>
    <w:rsid w:val="00325A01"/>
    <w:rsid w:val="00326416"/>
    <w:rsid w:val="00331E87"/>
    <w:rsid w:val="00332869"/>
    <w:rsid w:val="00334DD2"/>
    <w:rsid w:val="0034120B"/>
    <w:rsid w:val="003455A3"/>
    <w:rsid w:val="00353C12"/>
    <w:rsid w:val="00361A02"/>
    <w:rsid w:val="003636B5"/>
    <w:rsid w:val="003659F8"/>
    <w:rsid w:val="00367BCF"/>
    <w:rsid w:val="00375475"/>
    <w:rsid w:val="00392F01"/>
    <w:rsid w:val="00396585"/>
    <w:rsid w:val="003A59CB"/>
    <w:rsid w:val="003A7104"/>
    <w:rsid w:val="003C6003"/>
    <w:rsid w:val="003C6C2B"/>
    <w:rsid w:val="003D0F8F"/>
    <w:rsid w:val="003E0A51"/>
    <w:rsid w:val="003E0F85"/>
    <w:rsid w:val="003E3B02"/>
    <w:rsid w:val="003E71F4"/>
    <w:rsid w:val="00400F12"/>
    <w:rsid w:val="004100B0"/>
    <w:rsid w:val="004215AC"/>
    <w:rsid w:val="00425ABF"/>
    <w:rsid w:val="0043006C"/>
    <w:rsid w:val="00445B18"/>
    <w:rsid w:val="00450951"/>
    <w:rsid w:val="00462933"/>
    <w:rsid w:val="004731D6"/>
    <w:rsid w:val="00476EEB"/>
    <w:rsid w:val="004870F9"/>
    <w:rsid w:val="004A4151"/>
    <w:rsid w:val="004B089B"/>
    <w:rsid w:val="004D04A7"/>
    <w:rsid w:val="004D3E3C"/>
    <w:rsid w:val="004D4012"/>
    <w:rsid w:val="004D7E2D"/>
    <w:rsid w:val="004E051F"/>
    <w:rsid w:val="004F24DB"/>
    <w:rsid w:val="004F71FA"/>
    <w:rsid w:val="005316F2"/>
    <w:rsid w:val="00533A1F"/>
    <w:rsid w:val="0053722F"/>
    <w:rsid w:val="005474D5"/>
    <w:rsid w:val="00561C3E"/>
    <w:rsid w:val="00564381"/>
    <w:rsid w:val="00566AD6"/>
    <w:rsid w:val="00566C70"/>
    <w:rsid w:val="005730E1"/>
    <w:rsid w:val="00590886"/>
    <w:rsid w:val="005939CC"/>
    <w:rsid w:val="00596374"/>
    <w:rsid w:val="005A1CD3"/>
    <w:rsid w:val="005B20E7"/>
    <w:rsid w:val="005C546F"/>
    <w:rsid w:val="005C7F9E"/>
    <w:rsid w:val="005E2E4A"/>
    <w:rsid w:val="005F4644"/>
    <w:rsid w:val="005F7203"/>
    <w:rsid w:val="00624C70"/>
    <w:rsid w:val="00626C7A"/>
    <w:rsid w:val="00631C36"/>
    <w:rsid w:val="0063600A"/>
    <w:rsid w:val="0063714A"/>
    <w:rsid w:val="006470E3"/>
    <w:rsid w:val="00661C5D"/>
    <w:rsid w:val="00662076"/>
    <w:rsid w:val="00672622"/>
    <w:rsid w:val="00677561"/>
    <w:rsid w:val="006812F6"/>
    <w:rsid w:val="00683411"/>
    <w:rsid w:val="006863B7"/>
    <w:rsid w:val="00693D8C"/>
    <w:rsid w:val="00696C2F"/>
    <w:rsid w:val="006C69AF"/>
    <w:rsid w:val="006D0651"/>
    <w:rsid w:val="006E2499"/>
    <w:rsid w:val="006F3D18"/>
    <w:rsid w:val="006F6D64"/>
    <w:rsid w:val="007057E1"/>
    <w:rsid w:val="00706F28"/>
    <w:rsid w:val="0071389D"/>
    <w:rsid w:val="007167D7"/>
    <w:rsid w:val="00733691"/>
    <w:rsid w:val="00746B4C"/>
    <w:rsid w:val="007474A8"/>
    <w:rsid w:val="007501CE"/>
    <w:rsid w:val="0075688F"/>
    <w:rsid w:val="00761917"/>
    <w:rsid w:val="0076659F"/>
    <w:rsid w:val="00775D54"/>
    <w:rsid w:val="00782367"/>
    <w:rsid w:val="0078621B"/>
    <w:rsid w:val="007869B4"/>
    <w:rsid w:val="00787300"/>
    <w:rsid w:val="00790EA3"/>
    <w:rsid w:val="007916D5"/>
    <w:rsid w:val="00793956"/>
    <w:rsid w:val="00794065"/>
    <w:rsid w:val="007A2732"/>
    <w:rsid w:val="007A4CCA"/>
    <w:rsid w:val="007B0D73"/>
    <w:rsid w:val="007B523D"/>
    <w:rsid w:val="007C1E96"/>
    <w:rsid w:val="007D565D"/>
    <w:rsid w:val="007E57F2"/>
    <w:rsid w:val="007F5E56"/>
    <w:rsid w:val="00801038"/>
    <w:rsid w:val="00807005"/>
    <w:rsid w:val="0080775A"/>
    <w:rsid w:val="00810597"/>
    <w:rsid w:val="00815D82"/>
    <w:rsid w:val="0081604B"/>
    <w:rsid w:val="0082196E"/>
    <w:rsid w:val="008221CD"/>
    <w:rsid w:val="0082362C"/>
    <w:rsid w:val="00834875"/>
    <w:rsid w:val="008375F5"/>
    <w:rsid w:val="008712FD"/>
    <w:rsid w:val="00873D2E"/>
    <w:rsid w:val="008814B0"/>
    <w:rsid w:val="00883D36"/>
    <w:rsid w:val="00891D18"/>
    <w:rsid w:val="008A373F"/>
    <w:rsid w:val="008A6C50"/>
    <w:rsid w:val="008B310A"/>
    <w:rsid w:val="008D36FF"/>
    <w:rsid w:val="008E4F6D"/>
    <w:rsid w:val="008F5BDC"/>
    <w:rsid w:val="008F6957"/>
    <w:rsid w:val="008F726F"/>
    <w:rsid w:val="00902E06"/>
    <w:rsid w:val="0090624D"/>
    <w:rsid w:val="00906DCF"/>
    <w:rsid w:val="0090763B"/>
    <w:rsid w:val="00920936"/>
    <w:rsid w:val="00924BA9"/>
    <w:rsid w:val="00931A2E"/>
    <w:rsid w:val="009358B9"/>
    <w:rsid w:val="00937019"/>
    <w:rsid w:val="00937A99"/>
    <w:rsid w:val="009465C9"/>
    <w:rsid w:val="00947598"/>
    <w:rsid w:val="0095099E"/>
    <w:rsid w:val="00950C2F"/>
    <w:rsid w:val="009555AD"/>
    <w:rsid w:val="0097338B"/>
    <w:rsid w:val="00976FB5"/>
    <w:rsid w:val="00982C7F"/>
    <w:rsid w:val="009841D6"/>
    <w:rsid w:val="00994141"/>
    <w:rsid w:val="009A20FC"/>
    <w:rsid w:val="009A3B04"/>
    <w:rsid w:val="009A59B5"/>
    <w:rsid w:val="009A6FA0"/>
    <w:rsid w:val="009B2A14"/>
    <w:rsid w:val="009C0F3D"/>
    <w:rsid w:val="009C39AA"/>
    <w:rsid w:val="009C4808"/>
    <w:rsid w:val="009C587C"/>
    <w:rsid w:val="009E24B9"/>
    <w:rsid w:val="00A06988"/>
    <w:rsid w:val="00A2208D"/>
    <w:rsid w:val="00A30EB3"/>
    <w:rsid w:val="00A35081"/>
    <w:rsid w:val="00A47329"/>
    <w:rsid w:val="00A62340"/>
    <w:rsid w:val="00A6543F"/>
    <w:rsid w:val="00A659D7"/>
    <w:rsid w:val="00A70D54"/>
    <w:rsid w:val="00A719D6"/>
    <w:rsid w:val="00A72A3D"/>
    <w:rsid w:val="00A74F2B"/>
    <w:rsid w:val="00A803FF"/>
    <w:rsid w:val="00A8497E"/>
    <w:rsid w:val="00A84DE1"/>
    <w:rsid w:val="00A94651"/>
    <w:rsid w:val="00AA0BC0"/>
    <w:rsid w:val="00AB0645"/>
    <w:rsid w:val="00AD03B4"/>
    <w:rsid w:val="00AD19CB"/>
    <w:rsid w:val="00AD7391"/>
    <w:rsid w:val="00B00330"/>
    <w:rsid w:val="00B14061"/>
    <w:rsid w:val="00B31C02"/>
    <w:rsid w:val="00B423CF"/>
    <w:rsid w:val="00B42F36"/>
    <w:rsid w:val="00B549B7"/>
    <w:rsid w:val="00B55271"/>
    <w:rsid w:val="00B66C21"/>
    <w:rsid w:val="00B739FB"/>
    <w:rsid w:val="00B902FD"/>
    <w:rsid w:val="00B916F6"/>
    <w:rsid w:val="00BA4BE5"/>
    <w:rsid w:val="00BA5843"/>
    <w:rsid w:val="00BB6A5D"/>
    <w:rsid w:val="00BC5EB8"/>
    <w:rsid w:val="00BD66AF"/>
    <w:rsid w:val="00BE14C8"/>
    <w:rsid w:val="00BE70BF"/>
    <w:rsid w:val="00BF0A06"/>
    <w:rsid w:val="00BF79EA"/>
    <w:rsid w:val="00C14BB3"/>
    <w:rsid w:val="00C14CD9"/>
    <w:rsid w:val="00C208EB"/>
    <w:rsid w:val="00C22251"/>
    <w:rsid w:val="00C3445F"/>
    <w:rsid w:val="00C35E8A"/>
    <w:rsid w:val="00C50754"/>
    <w:rsid w:val="00C54051"/>
    <w:rsid w:val="00C60A91"/>
    <w:rsid w:val="00C81DBC"/>
    <w:rsid w:val="00C85631"/>
    <w:rsid w:val="00C86F79"/>
    <w:rsid w:val="00C9314D"/>
    <w:rsid w:val="00C95607"/>
    <w:rsid w:val="00CA6E96"/>
    <w:rsid w:val="00CB7C08"/>
    <w:rsid w:val="00CC0B46"/>
    <w:rsid w:val="00CC3336"/>
    <w:rsid w:val="00CD1432"/>
    <w:rsid w:val="00CE57E9"/>
    <w:rsid w:val="00CE6F38"/>
    <w:rsid w:val="00CE7316"/>
    <w:rsid w:val="00CF037D"/>
    <w:rsid w:val="00D030F5"/>
    <w:rsid w:val="00D03416"/>
    <w:rsid w:val="00D2286F"/>
    <w:rsid w:val="00D517C1"/>
    <w:rsid w:val="00D52EAA"/>
    <w:rsid w:val="00D742BF"/>
    <w:rsid w:val="00D8077F"/>
    <w:rsid w:val="00D8134C"/>
    <w:rsid w:val="00D91DFA"/>
    <w:rsid w:val="00DB0552"/>
    <w:rsid w:val="00DB646F"/>
    <w:rsid w:val="00DB72A3"/>
    <w:rsid w:val="00DE04C8"/>
    <w:rsid w:val="00DF2073"/>
    <w:rsid w:val="00DF2F60"/>
    <w:rsid w:val="00DF5251"/>
    <w:rsid w:val="00E10C23"/>
    <w:rsid w:val="00E21A05"/>
    <w:rsid w:val="00E265C2"/>
    <w:rsid w:val="00E27BC4"/>
    <w:rsid w:val="00E335A0"/>
    <w:rsid w:val="00E35F59"/>
    <w:rsid w:val="00E40BE1"/>
    <w:rsid w:val="00E41033"/>
    <w:rsid w:val="00E46879"/>
    <w:rsid w:val="00E52AEE"/>
    <w:rsid w:val="00E560D1"/>
    <w:rsid w:val="00E733C3"/>
    <w:rsid w:val="00E73DEE"/>
    <w:rsid w:val="00E77FBD"/>
    <w:rsid w:val="00E87AE4"/>
    <w:rsid w:val="00EB01C6"/>
    <w:rsid w:val="00EC265C"/>
    <w:rsid w:val="00EC2D3C"/>
    <w:rsid w:val="00EC4655"/>
    <w:rsid w:val="00EC4832"/>
    <w:rsid w:val="00ED170D"/>
    <w:rsid w:val="00ED2EE7"/>
    <w:rsid w:val="00ED493C"/>
    <w:rsid w:val="00ED518A"/>
    <w:rsid w:val="00EE4E31"/>
    <w:rsid w:val="00F04BEE"/>
    <w:rsid w:val="00F15FA2"/>
    <w:rsid w:val="00F32251"/>
    <w:rsid w:val="00F34463"/>
    <w:rsid w:val="00F347BE"/>
    <w:rsid w:val="00F3738D"/>
    <w:rsid w:val="00F414ED"/>
    <w:rsid w:val="00F430B3"/>
    <w:rsid w:val="00F44D58"/>
    <w:rsid w:val="00F4771C"/>
    <w:rsid w:val="00F51D01"/>
    <w:rsid w:val="00F602F6"/>
    <w:rsid w:val="00F65C58"/>
    <w:rsid w:val="00F67166"/>
    <w:rsid w:val="00F74E26"/>
    <w:rsid w:val="00F82C94"/>
    <w:rsid w:val="00F83730"/>
    <w:rsid w:val="00F87B43"/>
    <w:rsid w:val="00F923B2"/>
    <w:rsid w:val="00FA21A0"/>
    <w:rsid w:val="00FA3DC1"/>
    <w:rsid w:val="00FA5B6D"/>
    <w:rsid w:val="00FB27E2"/>
    <w:rsid w:val="00FE1F0E"/>
    <w:rsid w:val="00FE29B3"/>
    <w:rsid w:val="00FE52E4"/>
    <w:rsid w:val="00FF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549F"/>
  <w15:docId w15:val="{EF8981AA-49C1-4206-9563-3FF0C04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03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255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54"/>
    <w:rPr>
      <w:rFonts w:ascii="Segoe UI" w:hAnsi="Segoe UI" w:cs="Segoe UI"/>
      <w:sz w:val="18"/>
      <w:szCs w:val="18"/>
    </w:rPr>
  </w:style>
  <w:style w:type="paragraph" w:customStyle="1" w:styleId="H1">
    <w:name w:val="H1"/>
    <w:basedOn w:val="Normlny"/>
    <w:rsid w:val="001F7E9A"/>
    <w:pPr>
      <w:spacing w:before="240" w:line="240" w:lineRule="auto"/>
      <w:jc w:val="both"/>
    </w:pPr>
    <w:rPr>
      <w:rFonts w:ascii="Arial" w:eastAsia="Times New Roman" w:hAnsi="Arial" w:cs="Times New Roman"/>
      <w:b/>
      <w:szCs w:val="24"/>
      <w:lang w:eastAsia="sk-SK"/>
    </w:rPr>
  </w:style>
  <w:style w:type="paragraph" w:styleId="Odsekzoznamu">
    <w:name w:val="List Paragraph"/>
    <w:aliases w:val="Odsek,List Paragraph1,body,Odsek zoznamu2,Odsek zoznamu1,ODRAZKY PRVA UROVEN,bullet,Bullet Number,lp1,lp11,List Paragraph11,Use Case List Paragraph,Bulleted Text,Bullet List,List Paragraph2,Bullet edison,List Paragraph3,List Paragraph4,b1"/>
    <w:basedOn w:val="Normlny"/>
    <w:link w:val="OdsekzoznamuChar"/>
    <w:uiPriority w:val="34"/>
    <w:qFormat/>
    <w:rsid w:val="00E27BC4"/>
    <w:pPr>
      <w:spacing w:after="200"/>
      <w:ind w:left="720"/>
      <w:contextualSpacing/>
    </w:pPr>
    <w:rPr>
      <w:rFonts w:asciiTheme="minorHAnsi" w:hAnsiTheme="minorHAnsi"/>
      <w:szCs w:val="22"/>
    </w:rPr>
  </w:style>
  <w:style w:type="character" w:customStyle="1" w:styleId="OdsekzoznamuChar">
    <w:name w:val="Odsek zoznamu Char"/>
    <w:aliases w:val="Odsek Char,List Paragraph1 Char,body Char,Odsek zoznamu2 Char,Odsek zoznamu1 Char,ODRAZKY PRVA UROVEN Char,bullet Char,Bullet Number Char,lp1 Char,lp11 Char,List Paragraph11 Char,Use Case List Paragraph Char,Bulleted Text Char,b1 Char"/>
    <w:basedOn w:val="Predvolenpsmoodseku"/>
    <w:link w:val="Odsekzoznamu"/>
    <w:uiPriority w:val="34"/>
    <w:qFormat/>
    <w:locked/>
    <w:rsid w:val="004A4151"/>
    <w:rPr>
      <w:rFonts w:asciiTheme="minorHAnsi" w:hAnsiTheme="minorHAnsi"/>
      <w:sz w:val="22"/>
      <w:szCs w:val="22"/>
    </w:rPr>
  </w:style>
  <w:style w:type="paragraph" w:customStyle="1" w:styleId="BodyTextIndent2ArialNarrow">
    <w:name w:val="Body Text Indent 2 + Arial Narrow"/>
    <w:aliases w:val="10 pt,Left:  0,25&quot;,Line spacing:  single,No..."/>
    <w:basedOn w:val="Normlny"/>
    <w:rsid w:val="00120F77"/>
    <w:pPr>
      <w:spacing w:after="0" w:line="240" w:lineRule="auto"/>
      <w:ind w:left="540"/>
    </w:pPr>
    <w:rPr>
      <w:rFonts w:ascii="Arial" w:eastAsia="Times New Roman" w:hAnsi="Arial" w:cs="Arial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B01C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B01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rsid w:val="00EB01C6"/>
    <w:rPr>
      <w:rFonts w:ascii="Times New Roman" w:eastAsia="Times New Roman" w:hAnsi="Times New Roman" w:cs="Times New Roman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B01C6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B01C6"/>
    <w:rPr>
      <w:rFonts w:asciiTheme="minorHAnsi" w:hAnsiTheme="minorHAnsi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94141"/>
    <w:pPr>
      <w:overflowPunct w:val="0"/>
      <w:autoSpaceDE w:val="0"/>
      <w:autoSpaceDN w:val="0"/>
      <w:adjustRightInd w:val="0"/>
      <w:spacing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94141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66C21"/>
    <w:pPr>
      <w:overflowPunct w:val="0"/>
      <w:autoSpaceDE w:val="0"/>
      <w:autoSpaceDN w:val="0"/>
      <w:adjustRightInd w:val="0"/>
      <w:spacing w:line="28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66C21"/>
    <w:rPr>
      <w:rFonts w:ascii="Times New Roman" w:eastAsia="Times New Roman" w:hAnsi="Times New Roman" w:cs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63B7"/>
    <w:pPr>
      <w:overflowPunct/>
      <w:autoSpaceDE/>
      <w:autoSpaceDN/>
      <w:adjustRightInd/>
      <w:spacing w:after="120"/>
      <w:jc w:val="left"/>
      <w:textAlignment w:val="auto"/>
    </w:pPr>
    <w:rPr>
      <w:rFonts w:ascii="Cambria" w:eastAsiaTheme="minorHAnsi" w:hAnsi="Cambria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63B7"/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82362C"/>
  </w:style>
  <w:style w:type="character" w:customStyle="1" w:styleId="ZkladntextChar">
    <w:name w:val="Základný text Char"/>
    <w:basedOn w:val="Predvolenpsmoodseku"/>
    <w:link w:val="Zkladntext"/>
    <w:uiPriority w:val="99"/>
    <w:rsid w:val="0082362C"/>
    <w:rPr>
      <w:sz w:val="22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2362C"/>
    <w:pPr>
      <w:spacing w:line="480" w:lineRule="auto"/>
    </w:pPr>
    <w:rPr>
      <w:rFonts w:asciiTheme="minorHAnsi" w:hAnsiTheme="minorHAnsi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2362C"/>
    <w:rPr>
      <w:rFonts w:asciiTheme="minorHAnsi" w:hAnsiTheme="minorHAnsi"/>
      <w:sz w:val="22"/>
      <w:szCs w:val="22"/>
    </w:rPr>
  </w:style>
  <w:style w:type="paragraph" w:customStyle="1" w:styleId="Normlny1">
    <w:name w:val="Normálny1"/>
    <w:rsid w:val="008236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edvolenpsmoodseku1">
    <w:name w:val="Predvolené písmo odseku1"/>
    <w:rsid w:val="0082362C"/>
  </w:style>
  <w:style w:type="paragraph" w:customStyle="1" w:styleId="Nzovlnku">
    <w:name w:val="Názov článku"/>
    <w:basedOn w:val="Normlny"/>
    <w:next w:val="Normlny"/>
    <w:rsid w:val="005C546F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4731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sk-SK"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Predvolenpsmoodseku"/>
    <w:link w:val="Nadpis7"/>
    <w:uiPriority w:val="99"/>
    <w:rsid w:val="00B00330"/>
    <w:rPr>
      <w:rFonts w:asciiTheme="majorHAnsi" w:eastAsiaTheme="majorEastAsia" w:hAnsiTheme="majorHAnsi" w:cstheme="majorBidi"/>
      <w:i/>
      <w:iCs/>
      <w:color w:val="003255" w:themeColor="accent1" w:themeShade="7F"/>
      <w:sz w:val="22"/>
    </w:rPr>
  </w:style>
  <w:style w:type="paragraph" w:customStyle="1" w:styleId="LAW-clanok">
    <w:name w:val="LAW - clanok"/>
    <w:basedOn w:val="Normlny"/>
    <w:rsid w:val="0082196E"/>
    <w:pPr>
      <w:numPr>
        <w:numId w:val="1"/>
      </w:numPr>
      <w:spacing w:before="240" w:after="240" w:line="240" w:lineRule="auto"/>
      <w:jc w:val="center"/>
    </w:pPr>
    <w:rPr>
      <w:rFonts w:ascii="Tahoma" w:eastAsia="Times New Roman" w:hAnsi="Tahoma" w:cs="Tahoma"/>
      <w:b/>
      <w:sz w:val="20"/>
    </w:rPr>
  </w:style>
  <w:style w:type="paragraph" w:customStyle="1" w:styleId="LAW-bod">
    <w:name w:val="LAW - bod"/>
    <w:basedOn w:val="Normlny"/>
    <w:rsid w:val="0082196E"/>
    <w:pPr>
      <w:numPr>
        <w:ilvl w:val="1"/>
        <w:numId w:val="1"/>
      </w:numPr>
      <w:spacing w:line="240" w:lineRule="auto"/>
      <w:jc w:val="both"/>
    </w:pPr>
    <w:rPr>
      <w:rFonts w:ascii="Tahoma" w:eastAsia="Times New Roman" w:hAnsi="Tahoma" w:cs="Tahoma"/>
      <w:sz w:val="20"/>
    </w:rPr>
  </w:style>
  <w:style w:type="paragraph" w:customStyle="1" w:styleId="LAW-nadpis">
    <w:name w:val="LAW - nadpis"/>
    <w:basedOn w:val="Normlny"/>
    <w:link w:val="LAW-nadpisChar"/>
    <w:rsid w:val="00ED170D"/>
    <w:pPr>
      <w:spacing w:after="0" w:line="240" w:lineRule="auto"/>
      <w:jc w:val="center"/>
    </w:pPr>
    <w:rPr>
      <w:rFonts w:ascii="Tahoma" w:eastAsia="Times New Roman" w:hAnsi="Tahoma" w:cs="Tahoma"/>
      <w:b/>
      <w:bCs/>
      <w:sz w:val="20"/>
    </w:rPr>
  </w:style>
  <w:style w:type="character" w:customStyle="1" w:styleId="LAW-nadpisChar">
    <w:name w:val="LAW - nadpis Char"/>
    <w:link w:val="LAW-nadpis"/>
    <w:rsid w:val="00ED170D"/>
    <w:rPr>
      <w:rFonts w:ascii="Tahoma" w:eastAsia="Times New Roman" w:hAnsi="Tahoma" w:cs="Tahoma"/>
      <w:b/>
      <w:bCs/>
    </w:rPr>
  </w:style>
  <w:style w:type="paragraph" w:styleId="Revzia">
    <w:name w:val="Revision"/>
    <w:hidden/>
    <w:uiPriority w:val="99"/>
    <w:semiHidden/>
    <w:rsid w:val="00566AD6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21A05"/>
    <w:rPr>
      <w:color w:val="605E5C"/>
      <w:shd w:val="clear" w:color="auto" w:fill="E1DFDD"/>
    </w:rPr>
  </w:style>
  <w:style w:type="paragraph" w:customStyle="1" w:styleId="Style2">
    <w:name w:val="Style2"/>
    <w:basedOn w:val="Normlny"/>
    <w:rsid w:val="00C81DBC"/>
    <w:pPr>
      <w:numPr>
        <w:numId w:val="9"/>
      </w:num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9A20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C8F7F-BC8D-47F6-B4BA-20B9F200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5</cp:revision>
  <dcterms:created xsi:type="dcterms:W3CDTF">2025-06-25T12:34:00Z</dcterms:created>
  <dcterms:modified xsi:type="dcterms:W3CDTF">2025-07-29T08:30:00Z</dcterms:modified>
</cp:coreProperties>
</file>