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E79D5" w14:textId="3C4702F3" w:rsidR="00E27C98" w:rsidRPr="00D56CC9" w:rsidRDefault="007E72C7" w:rsidP="00E27C98">
      <w:pPr>
        <w:keepNext/>
        <w:keepLines/>
        <w:spacing w:line="240" w:lineRule="auto"/>
        <w:ind w:left="360"/>
        <w:jc w:val="center"/>
        <w:rPr>
          <w:rFonts w:ascii="Times New Roman" w:hAnsi="Times New Roman"/>
          <w:b/>
          <w:bCs/>
          <w:highlight w:val="yellow"/>
        </w:rPr>
      </w:pPr>
      <w:r w:rsidRPr="00D56CC9">
        <w:rPr>
          <w:rFonts w:ascii="Times New Roman" w:hAnsi="Times New Roman"/>
          <w:b/>
          <w:bCs/>
          <w:highlight w:val="yellow"/>
        </w:rPr>
        <w:t>ZMLUVA O DIELO</w:t>
      </w:r>
    </w:p>
    <w:p w14:paraId="2203952B" w14:textId="74DBB14F" w:rsidR="00196D3A" w:rsidRPr="00593CBA" w:rsidRDefault="001B5BE2" w:rsidP="00B909C5">
      <w:pPr>
        <w:jc w:val="both"/>
        <w:rPr>
          <w:rFonts w:ascii="Times New Roman" w:eastAsia="Times New Roman" w:hAnsi="Times New Roman"/>
          <w:highlight w:val="yellow"/>
        </w:rPr>
      </w:pPr>
      <w:r w:rsidRPr="00593CBA">
        <w:rPr>
          <w:rFonts w:ascii="Times New Roman" w:hAnsi="Times New Roman"/>
          <w:bCs/>
          <w:highlight w:val="yellow"/>
        </w:rPr>
        <w:t xml:space="preserve">uzatvorená </w:t>
      </w:r>
      <w:r w:rsidR="00221D23" w:rsidRPr="00593CBA">
        <w:rPr>
          <w:rFonts w:ascii="Times New Roman" w:hAnsi="Times New Roman"/>
          <w:bCs/>
          <w:highlight w:val="yellow"/>
        </w:rPr>
        <w:t>podľa</w:t>
      </w:r>
      <w:r w:rsidR="00E27C98" w:rsidRPr="00593CBA">
        <w:rPr>
          <w:rFonts w:ascii="Times New Roman" w:hAnsi="Times New Roman"/>
          <w:bCs/>
          <w:highlight w:val="yellow"/>
        </w:rPr>
        <w:t xml:space="preserve"> § 536 a </w:t>
      </w:r>
      <w:proofErr w:type="spellStart"/>
      <w:r w:rsidR="00E27C98" w:rsidRPr="00593CBA">
        <w:rPr>
          <w:rFonts w:ascii="Times New Roman" w:hAnsi="Times New Roman"/>
          <w:bCs/>
          <w:highlight w:val="yellow"/>
        </w:rPr>
        <w:t>nasl</w:t>
      </w:r>
      <w:proofErr w:type="spellEnd"/>
      <w:r w:rsidR="00E27C98" w:rsidRPr="00593CBA">
        <w:rPr>
          <w:rFonts w:ascii="Times New Roman" w:hAnsi="Times New Roman"/>
          <w:bCs/>
          <w:highlight w:val="yellow"/>
        </w:rPr>
        <w:t>. zákona č. 513/1991 Zb. Obchodn</w:t>
      </w:r>
      <w:r w:rsidR="00C42101" w:rsidRPr="00593CBA">
        <w:rPr>
          <w:rFonts w:ascii="Times New Roman" w:hAnsi="Times New Roman"/>
          <w:bCs/>
          <w:highlight w:val="yellow"/>
        </w:rPr>
        <w:t>ého</w:t>
      </w:r>
      <w:r w:rsidR="00E27C98" w:rsidRPr="00593CBA">
        <w:rPr>
          <w:rFonts w:ascii="Times New Roman" w:hAnsi="Times New Roman"/>
          <w:bCs/>
          <w:highlight w:val="yellow"/>
        </w:rPr>
        <w:t xml:space="preserve"> zákonník</w:t>
      </w:r>
      <w:r w:rsidR="00C42101" w:rsidRPr="00593CBA">
        <w:rPr>
          <w:rFonts w:ascii="Times New Roman" w:hAnsi="Times New Roman"/>
          <w:bCs/>
          <w:highlight w:val="yellow"/>
        </w:rPr>
        <w:t>a</w:t>
      </w:r>
      <w:r w:rsidR="00E27C98" w:rsidRPr="00593CBA">
        <w:rPr>
          <w:rFonts w:ascii="Times New Roman" w:hAnsi="Times New Roman"/>
          <w:bCs/>
          <w:highlight w:val="yellow"/>
        </w:rPr>
        <w:t xml:space="preserve"> v platnom znení </w:t>
      </w:r>
      <w:r w:rsidR="00CB4F49" w:rsidRPr="00593CBA">
        <w:rPr>
          <w:rFonts w:ascii="Times New Roman" w:hAnsi="Times New Roman"/>
          <w:highlight w:val="yellow"/>
        </w:rPr>
        <w:t>(ďalej len „</w:t>
      </w:r>
      <w:r w:rsidR="00CB4F49" w:rsidRPr="00593CBA">
        <w:rPr>
          <w:rFonts w:ascii="Times New Roman" w:hAnsi="Times New Roman"/>
          <w:b/>
          <w:highlight w:val="yellow"/>
        </w:rPr>
        <w:t>Obchodný</w:t>
      </w:r>
      <w:r w:rsidR="00CB4F49" w:rsidRPr="00593CBA">
        <w:rPr>
          <w:rFonts w:ascii="Times New Roman" w:hAnsi="Times New Roman"/>
          <w:highlight w:val="yellow"/>
        </w:rPr>
        <w:t xml:space="preserve"> </w:t>
      </w:r>
      <w:r w:rsidR="00CB4F49" w:rsidRPr="00593CBA">
        <w:rPr>
          <w:rFonts w:ascii="Times New Roman" w:hAnsi="Times New Roman"/>
          <w:b/>
          <w:highlight w:val="yellow"/>
        </w:rPr>
        <w:t>zákonník</w:t>
      </w:r>
      <w:r w:rsidR="00CB4F49" w:rsidRPr="00593CBA">
        <w:rPr>
          <w:rFonts w:ascii="Times New Roman" w:hAnsi="Times New Roman"/>
          <w:highlight w:val="yellow"/>
        </w:rPr>
        <w:t xml:space="preserve">“) </w:t>
      </w:r>
      <w:r w:rsidR="00196D3A" w:rsidRPr="00593CBA">
        <w:rPr>
          <w:rFonts w:ascii="Times New Roman" w:hAnsi="Times New Roman"/>
          <w:bCs/>
          <w:highlight w:val="yellow"/>
        </w:rPr>
        <w:t xml:space="preserve">a </w:t>
      </w:r>
      <w:r w:rsidR="007223D2" w:rsidRPr="00593CBA">
        <w:rPr>
          <w:rFonts w:ascii="Times New Roman" w:hAnsi="Times New Roman"/>
          <w:bCs/>
          <w:highlight w:val="yellow"/>
        </w:rPr>
        <w:t>z</w:t>
      </w:r>
      <w:r w:rsidR="00196D3A" w:rsidRPr="00593CBA">
        <w:rPr>
          <w:rFonts w:ascii="Times New Roman" w:hAnsi="Times New Roman"/>
          <w:bCs/>
          <w:highlight w:val="yellow"/>
        </w:rPr>
        <w:t>ákona č. 343/2015 Z. z. o verejnom obstarávaní a o zmene a doplnení niektorých</w:t>
      </w:r>
      <w:r w:rsidR="004D26AB" w:rsidRPr="00593CBA">
        <w:rPr>
          <w:rFonts w:ascii="Times New Roman" w:hAnsi="Times New Roman"/>
          <w:bCs/>
          <w:highlight w:val="yellow"/>
        </w:rPr>
        <w:t xml:space="preserve"> zákonov</w:t>
      </w:r>
      <w:r w:rsidR="008A7AEE" w:rsidRPr="00593CBA">
        <w:rPr>
          <w:rFonts w:ascii="Times New Roman" w:hAnsi="Times New Roman"/>
          <w:bCs/>
          <w:highlight w:val="yellow"/>
        </w:rPr>
        <w:t xml:space="preserve"> v znení neskorších predpisov</w:t>
      </w:r>
      <w:r w:rsidR="007223D2" w:rsidRPr="00593CBA">
        <w:rPr>
          <w:rFonts w:ascii="Times New Roman" w:hAnsi="Times New Roman"/>
          <w:bCs/>
          <w:highlight w:val="yellow"/>
        </w:rPr>
        <w:t xml:space="preserve"> (ďalej </w:t>
      </w:r>
      <w:r w:rsidR="00F375CA">
        <w:rPr>
          <w:rFonts w:ascii="Times New Roman" w:hAnsi="Times New Roman"/>
          <w:bCs/>
          <w:highlight w:val="yellow"/>
        </w:rPr>
        <w:t xml:space="preserve">aj </w:t>
      </w:r>
      <w:r w:rsidR="007223D2" w:rsidRPr="00593CBA">
        <w:rPr>
          <w:rFonts w:ascii="Times New Roman" w:hAnsi="Times New Roman"/>
          <w:bCs/>
          <w:highlight w:val="yellow"/>
        </w:rPr>
        <w:t>len „</w:t>
      </w:r>
      <w:r w:rsidR="007223D2" w:rsidRPr="00593CBA">
        <w:rPr>
          <w:rFonts w:ascii="Times New Roman" w:hAnsi="Times New Roman"/>
          <w:b/>
          <w:bCs/>
          <w:highlight w:val="yellow"/>
        </w:rPr>
        <w:t>zákon o verejnom obstarávaní</w:t>
      </w:r>
      <w:r w:rsidR="007223D2" w:rsidRPr="00593CBA">
        <w:rPr>
          <w:rFonts w:ascii="Times New Roman" w:hAnsi="Times New Roman"/>
          <w:bCs/>
          <w:highlight w:val="yellow"/>
        </w:rPr>
        <w:t>“)</w:t>
      </w:r>
    </w:p>
    <w:p w14:paraId="1502A950" w14:textId="03A5E165" w:rsidR="00B024AA" w:rsidRPr="00593CBA" w:rsidRDefault="00E27C98" w:rsidP="00771A70">
      <w:pPr>
        <w:keepNext/>
        <w:keepLines/>
        <w:spacing w:line="240" w:lineRule="auto"/>
        <w:ind w:left="360"/>
        <w:jc w:val="center"/>
        <w:rPr>
          <w:rFonts w:ascii="Times New Roman" w:hAnsi="Times New Roman"/>
          <w:b/>
          <w:bCs/>
        </w:rPr>
      </w:pPr>
      <w:r w:rsidRPr="00593CBA">
        <w:rPr>
          <w:rFonts w:ascii="Times New Roman" w:hAnsi="Times New Roman"/>
          <w:bCs/>
          <w:highlight w:val="yellow"/>
        </w:rPr>
        <w:t>(ďalej tiež len „</w:t>
      </w:r>
      <w:r w:rsidRPr="00593CBA">
        <w:rPr>
          <w:rFonts w:ascii="Times New Roman" w:hAnsi="Times New Roman"/>
          <w:b/>
          <w:bCs/>
          <w:highlight w:val="yellow"/>
        </w:rPr>
        <w:t>Zmluva</w:t>
      </w:r>
      <w:r w:rsidR="00E82882" w:rsidRPr="00593CBA">
        <w:rPr>
          <w:rFonts w:ascii="Times New Roman" w:hAnsi="Times New Roman"/>
          <w:highlight w:val="yellow"/>
        </w:rPr>
        <w:t>“</w:t>
      </w:r>
      <w:r w:rsidR="00083D30" w:rsidRPr="00593CBA">
        <w:rPr>
          <w:rFonts w:ascii="Times New Roman" w:hAnsi="Times New Roman"/>
          <w:b/>
          <w:bCs/>
          <w:highlight w:val="yellow"/>
        </w:rPr>
        <w:t xml:space="preserve"> </w:t>
      </w:r>
      <w:r w:rsidR="00083D30" w:rsidRPr="00593CBA">
        <w:rPr>
          <w:rFonts w:ascii="Times New Roman" w:hAnsi="Times New Roman"/>
          <w:highlight w:val="yellow"/>
        </w:rPr>
        <w:t xml:space="preserve">alebo </w:t>
      </w:r>
      <w:r w:rsidR="00E82882" w:rsidRPr="00593CBA">
        <w:rPr>
          <w:rFonts w:ascii="Times New Roman" w:hAnsi="Times New Roman"/>
          <w:bCs/>
          <w:highlight w:val="yellow"/>
        </w:rPr>
        <w:t>„</w:t>
      </w:r>
      <w:proofErr w:type="spellStart"/>
      <w:r w:rsidR="00083D30" w:rsidRPr="00593CBA">
        <w:rPr>
          <w:rFonts w:ascii="Times New Roman" w:hAnsi="Times New Roman"/>
          <w:b/>
          <w:bCs/>
          <w:highlight w:val="yellow"/>
        </w:rPr>
        <w:t>ZoD</w:t>
      </w:r>
      <w:proofErr w:type="spellEnd"/>
      <w:r w:rsidRPr="00593CBA">
        <w:rPr>
          <w:rFonts w:ascii="Times New Roman" w:hAnsi="Times New Roman"/>
          <w:bCs/>
          <w:highlight w:val="yellow"/>
        </w:rPr>
        <w:t>“)</w:t>
      </w:r>
    </w:p>
    <w:p w14:paraId="78EB5F9A" w14:textId="77777777" w:rsidR="006C4CFB" w:rsidRPr="00345BBE" w:rsidRDefault="006C4CFB" w:rsidP="006C4CFB">
      <w:pPr>
        <w:autoSpaceDE w:val="0"/>
        <w:autoSpaceDN w:val="0"/>
        <w:adjustRightInd w:val="0"/>
        <w:spacing w:after="0" w:line="240" w:lineRule="auto"/>
        <w:rPr>
          <w:rFonts w:ascii="Times New Roman" w:eastAsiaTheme="minorHAnsi" w:hAnsi="Times New Roman"/>
          <w:b/>
          <w:bCs/>
          <w:color w:val="000000"/>
        </w:rPr>
      </w:pPr>
    </w:p>
    <w:p w14:paraId="2EAF10BD" w14:textId="3139291F" w:rsidR="001471CC" w:rsidRPr="00345BBE" w:rsidRDefault="00EB03ED" w:rsidP="006C4CFB">
      <w:pPr>
        <w:autoSpaceDE w:val="0"/>
        <w:autoSpaceDN w:val="0"/>
        <w:adjustRightInd w:val="0"/>
        <w:spacing w:after="0" w:line="240" w:lineRule="auto"/>
        <w:rPr>
          <w:rFonts w:ascii="Times New Roman" w:eastAsiaTheme="minorHAnsi" w:hAnsi="Times New Roman"/>
          <w:b/>
          <w:bCs/>
          <w:color w:val="000000"/>
        </w:rPr>
      </w:pPr>
      <w:r w:rsidRPr="00345BBE">
        <w:rPr>
          <w:rFonts w:ascii="Times New Roman" w:eastAsiaTheme="minorHAnsi" w:hAnsi="Times New Roman"/>
          <w:color w:val="000000"/>
        </w:rPr>
        <w:t>medzi zmluvnými stranami:</w:t>
      </w:r>
    </w:p>
    <w:p w14:paraId="20F47A41" w14:textId="77777777" w:rsidR="001471CC" w:rsidRPr="00345BBE" w:rsidRDefault="001471CC" w:rsidP="0041700F">
      <w:pPr>
        <w:spacing w:after="0"/>
        <w:jc w:val="both"/>
        <w:rPr>
          <w:rFonts w:ascii="Times New Roman" w:hAnsi="Times New Roman"/>
          <w:b/>
          <w:color w:val="000000"/>
        </w:rPr>
      </w:pPr>
    </w:p>
    <w:p w14:paraId="674AB0C6" w14:textId="5A9AC5EF" w:rsidR="0041700F" w:rsidRPr="00345BBE" w:rsidRDefault="0041700F" w:rsidP="0041700F">
      <w:pPr>
        <w:spacing w:after="0"/>
        <w:jc w:val="both"/>
        <w:rPr>
          <w:rFonts w:ascii="Times New Roman" w:hAnsi="Times New Roman"/>
          <w:b/>
          <w:color w:val="000000"/>
        </w:rPr>
      </w:pPr>
      <w:r w:rsidRPr="00345BBE">
        <w:rPr>
          <w:rFonts w:ascii="Times New Roman" w:hAnsi="Times New Roman"/>
          <w:b/>
          <w:color w:val="000000"/>
        </w:rPr>
        <w:t>Objednávateľ:</w:t>
      </w:r>
      <w:r w:rsidRPr="00345BBE">
        <w:rPr>
          <w:rFonts w:ascii="Times New Roman" w:hAnsi="Times New Roman"/>
          <w:b/>
          <w:color w:val="000000"/>
        </w:rPr>
        <w:tab/>
      </w:r>
      <w:r w:rsidRPr="00345BBE">
        <w:rPr>
          <w:rFonts w:ascii="Times New Roman" w:eastAsiaTheme="majorEastAsia" w:hAnsi="Times New Roman"/>
        </w:rPr>
        <w:tab/>
      </w:r>
    </w:p>
    <w:p w14:paraId="376C7E3D" w14:textId="7521ABA9" w:rsidR="0041700F" w:rsidRPr="00345BBE" w:rsidRDefault="0041700F" w:rsidP="0041700F">
      <w:pPr>
        <w:spacing w:after="0"/>
        <w:jc w:val="both"/>
        <w:rPr>
          <w:rFonts w:ascii="Times New Roman" w:eastAsia="Nudista" w:hAnsi="Times New Roman"/>
          <w:b/>
        </w:rPr>
      </w:pPr>
      <w:r w:rsidRPr="00345BBE">
        <w:rPr>
          <w:rFonts w:ascii="Times New Roman" w:eastAsia="Nudista" w:hAnsi="Times New Roman"/>
        </w:rPr>
        <w:t>Obchodné meno:</w:t>
      </w:r>
      <w:r w:rsidRPr="00345BBE">
        <w:rPr>
          <w:rFonts w:ascii="Times New Roman" w:eastAsia="Nudista" w:hAnsi="Times New Roman"/>
          <w:b/>
        </w:rPr>
        <w:tab/>
      </w:r>
      <w:r w:rsidRPr="00345BBE">
        <w:rPr>
          <w:rFonts w:ascii="Times New Roman" w:eastAsia="Nudista" w:hAnsi="Times New Roman"/>
          <w:b/>
        </w:rPr>
        <w:tab/>
      </w:r>
      <w:r w:rsidRPr="00345BBE">
        <w:rPr>
          <w:rFonts w:ascii="Times New Roman" w:eastAsia="Nudista" w:hAnsi="Times New Roman"/>
          <w:b/>
        </w:rPr>
        <w:tab/>
      </w:r>
      <w:r w:rsidR="004B380B" w:rsidRPr="00345BBE">
        <w:rPr>
          <w:rFonts w:ascii="Times New Roman" w:eastAsia="Nudista" w:hAnsi="Times New Roman"/>
          <w:b/>
        </w:rPr>
        <w:tab/>
      </w:r>
      <w:r w:rsidRPr="00345BBE">
        <w:rPr>
          <w:rFonts w:ascii="Times New Roman" w:eastAsia="Nudista" w:hAnsi="Times New Roman"/>
          <w:b/>
        </w:rPr>
        <w:t>Mesto Košice</w:t>
      </w:r>
    </w:p>
    <w:p w14:paraId="5833A9A0" w14:textId="09D1EB65" w:rsidR="0041700F" w:rsidRPr="00345BBE" w:rsidRDefault="0041700F" w:rsidP="0041700F">
      <w:pPr>
        <w:spacing w:after="0"/>
        <w:jc w:val="both"/>
        <w:rPr>
          <w:rFonts w:ascii="Times New Roman" w:eastAsia="Nudista" w:hAnsi="Times New Roman"/>
        </w:rPr>
      </w:pPr>
      <w:r w:rsidRPr="00345BBE">
        <w:rPr>
          <w:rFonts w:ascii="Times New Roman" w:eastAsia="Nudista" w:hAnsi="Times New Roman"/>
        </w:rPr>
        <w:t>sídlo podľa zriaďovacej listiny:</w:t>
      </w:r>
      <w:r w:rsidRPr="00345BBE">
        <w:rPr>
          <w:rFonts w:ascii="Times New Roman" w:eastAsia="Nudista" w:hAnsi="Times New Roman"/>
        </w:rPr>
        <w:tab/>
        <w:t xml:space="preserve"> </w:t>
      </w:r>
      <w:r w:rsidRPr="00345BBE">
        <w:rPr>
          <w:rFonts w:ascii="Times New Roman" w:eastAsia="Nudista" w:hAnsi="Times New Roman"/>
        </w:rPr>
        <w:tab/>
      </w:r>
      <w:r w:rsidR="002E44EC">
        <w:rPr>
          <w:rFonts w:ascii="Times New Roman" w:eastAsia="Nudista" w:hAnsi="Times New Roman"/>
        </w:rPr>
        <w:tab/>
      </w:r>
      <w:r w:rsidRPr="00345BBE">
        <w:rPr>
          <w:rFonts w:ascii="Times New Roman" w:hAnsi="Times New Roman"/>
        </w:rPr>
        <w:t>Trieda SNP 48/A, 040 11 Košice</w:t>
      </w:r>
    </w:p>
    <w:p w14:paraId="50FF3332" w14:textId="33B0F986" w:rsidR="0041700F" w:rsidRPr="00345BBE" w:rsidRDefault="0041700F" w:rsidP="0041700F">
      <w:pPr>
        <w:spacing w:after="0"/>
        <w:jc w:val="both"/>
        <w:rPr>
          <w:rFonts w:ascii="Times New Roman" w:eastAsia="Nudista" w:hAnsi="Times New Roman"/>
        </w:rPr>
      </w:pPr>
      <w:r w:rsidRPr="00345BBE">
        <w:rPr>
          <w:rFonts w:ascii="Times New Roman" w:eastAsia="Nudista" w:hAnsi="Times New Roman"/>
        </w:rPr>
        <w:t xml:space="preserve">osoba konajúca v mene organizácie: </w:t>
      </w:r>
      <w:r w:rsidRPr="00345BBE">
        <w:rPr>
          <w:rFonts w:ascii="Times New Roman" w:eastAsia="Nudista" w:hAnsi="Times New Roman"/>
        </w:rPr>
        <w:tab/>
      </w:r>
      <w:r w:rsidR="0017169B" w:rsidRPr="00345BBE">
        <w:rPr>
          <w:rFonts w:ascii="Times New Roman" w:eastAsia="Nudista" w:hAnsi="Times New Roman"/>
        </w:rPr>
        <w:tab/>
      </w:r>
      <w:r w:rsidRPr="00345BBE">
        <w:rPr>
          <w:rFonts w:ascii="Times New Roman" w:hAnsi="Times New Roman"/>
        </w:rPr>
        <w:t xml:space="preserve">Ing. Jaroslav Polaček, </w:t>
      </w:r>
      <w:r w:rsidR="004B6826">
        <w:rPr>
          <w:rFonts w:ascii="Times New Roman" w:hAnsi="Times New Roman"/>
        </w:rPr>
        <w:t xml:space="preserve">DPA, </w:t>
      </w:r>
      <w:r w:rsidRPr="00345BBE">
        <w:rPr>
          <w:rFonts w:ascii="Times New Roman" w:hAnsi="Times New Roman"/>
        </w:rPr>
        <w:t>primátor</w:t>
      </w:r>
      <w:r w:rsidRPr="00345BBE">
        <w:rPr>
          <w:rFonts w:ascii="Times New Roman" w:eastAsia="Nudista" w:hAnsi="Times New Roman"/>
        </w:rPr>
        <w:t xml:space="preserve"> </w:t>
      </w:r>
    </w:p>
    <w:p w14:paraId="695BD75C" w14:textId="5241CF8F" w:rsidR="0041700F" w:rsidRPr="00345BBE" w:rsidRDefault="0041700F" w:rsidP="0041700F">
      <w:pPr>
        <w:spacing w:after="0"/>
        <w:jc w:val="both"/>
        <w:rPr>
          <w:rFonts w:ascii="Times New Roman" w:eastAsia="Nudista" w:hAnsi="Times New Roman"/>
        </w:rPr>
      </w:pPr>
      <w:r w:rsidRPr="00345BBE">
        <w:rPr>
          <w:rFonts w:ascii="Times New Roman" w:eastAsia="Nudista" w:hAnsi="Times New Roman"/>
        </w:rPr>
        <w:t xml:space="preserve">IČO: </w:t>
      </w:r>
      <w:r w:rsidRPr="00345BBE">
        <w:rPr>
          <w:rFonts w:ascii="Times New Roman" w:eastAsia="Nudista" w:hAnsi="Times New Roman"/>
        </w:rPr>
        <w:tab/>
      </w:r>
      <w:r w:rsidRPr="00345BBE">
        <w:rPr>
          <w:rFonts w:ascii="Times New Roman" w:eastAsia="Nudista" w:hAnsi="Times New Roman"/>
        </w:rPr>
        <w:tab/>
      </w:r>
      <w:r w:rsidRPr="00345BBE">
        <w:rPr>
          <w:rFonts w:ascii="Times New Roman" w:eastAsia="Nudista" w:hAnsi="Times New Roman"/>
        </w:rPr>
        <w:tab/>
      </w:r>
      <w:r w:rsidRPr="00345BBE">
        <w:rPr>
          <w:rFonts w:ascii="Times New Roman" w:eastAsia="Nudista" w:hAnsi="Times New Roman"/>
        </w:rPr>
        <w:tab/>
      </w:r>
      <w:r w:rsidRPr="00345BBE">
        <w:rPr>
          <w:rFonts w:ascii="Times New Roman" w:eastAsia="Nudista" w:hAnsi="Times New Roman"/>
        </w:rPr>
        <w:tab/>
      </w:r>
      <w:r w:rsidR="0017169B" w:rsidRPr="00345BBE">
        <w:rPr>
          <w:rFonts w:ascii="Times New Roman" w:eastAsia="Nudista" w:hAnsi="Times New Roman"/>
        </w:rPr>
        <w:tab/>
      </w:r>
      <w:r w:rsidRPr="00345BBE">
        <w:rPr>
          <w:rFonts w:ascii="Times New Roman" w:hAnsi="Times New Roman"/>
        </w:rPr>
        <w:t>00691135</w:t>
      </w:r>
      <w:r w:rsidRPr="00345BBE">
        <w:rPr>
          <w:rFonts w:ascii="Times New Roman" w:eastAsia="Nudista" w:hAnsi="Times New Roman"/>
        </w:rPr>
        <w:tab/>
      </w:r>
      <w:r w:rsidRPr="00345BBE">
        <w:rPr>
          <w:rFonts w:ascii="Times New Roman" w:eastAsia="Nudista" w:hAnsi="Times New Roman"/>
        </w:rPr>
        <w:tab/>
      </w:r>
    </w:p>
    <w:p w14:paraId="0361C83B" w14:textId="41C47FE2" w:rsidR="0041700F" w:rsidRPr="00345BBE" w:rsidRDefault="0041700F" w:rsidP="0041700F">
      <w:pPr>
        <w:spacing w:after="0"/>
        <w:jc w:val="both"/>
        <w:rPr>
          <w:rFonts w:ascii="Times New Roman" w:eastAsia="Nudista" w:hAnsi="Times New Roman"/>
        </w:rPr>
      </w:pPr>
      <w:r w:rsidRPr="00345BBE">
        <w:rPr>
          <w:rFonts w:ascii="Times New Roman" w:eastAsia="Nudista" w:hAnsi="Times New Roman"/>
        </w:rPr>
        <w:t xml:space="preserve">DIČ: </w:t>
      </w:r>
      <w:r w:rsidRPr="00345BBE">
        <w:rPr>
          <w:rFonts w:ascii="Times New Roman" w:eastAsia="Nudista" w:hAnsi="Times New Roman"/>
        </w:rPr>
        <w:tab/>
      </w:r>
      <w:r w:rsidRPr="00345BBE">
        <w:rPr>
          <w:rFonts w:ascii="Times New Roman" w:eastAsia="Nudista" w:hAnsi="Times New Roman"/>
        </w:rPr>
        <w:tab/>
      </w:r>
      <w:r w:rsidRPr="00345BBE">
        <w:rPr>
          <w:rFonts w:ascii="Times New Roman" w:eastAsia="Nudista" w:hAnsi="Times New Roman"/>
        </w:rPr>
        <w:tab/>
      </w:r>
      <w:r w:rsidRPr="00345BBE">
        <w:rPr>
          <w:rFonts w:ascii="Times New Roman" w:eastAsia="Nudista" w:hAnsi="Times New Roman"/>
        </w:rPr>
        <w:tab/>
      </w:r>
      <w:r w:rsidRPr="00345BBE">
        <w:rPr>
          <w:rFonts w:ascii="Times New Roman" w:eastAsia="Nudista" w:hAnsi="Times New Roman"/>
        </w:rPr>
        <w:tab/>
      </w:r>
      <w:r w:rsidR="0017169B" w:rsidRPr="00345BBE">
        <w:rPr>
          <w:rFonts w:ascii="Times New Roman" w:eastAsia="Nudista" w:hAnsi="Times New Roman"/>
        </w:rPr>
        <w:tab/>
      </w:r>
      <w:r w:rsidRPr="00345BBE">
        <w:rPr>
          <w:rFonts w:ascii="Times New Roman" w:hAnsi="Times New Roman"/>
        </w:rPr>
        <w:t>2021186904</w:t>
      </w:r>
    </w:p>
    <w:p w14:paraId="594B30CF" w14:textId="77777777" w:rsidR="0041700F" w:rsidRPr="00345BBE" w:rsidRDefault="0041700F" w:rsidP="0041700F">
      <w:pPr>
        <w:spacing w:after="0"/>
        <w:jc w:val="both"/>
        <w:rPr>
          <w:rFonts w:ascii="Times New Roman" w:eastAsia="Nudista" w:hAnsi="Times New Roman"/>
        </w:rPr>
      </w:pPr>
      <w:r w:rsidRPr="00345BBE">
        <w:rPr>
          <w:rFonts w:ascii="Times New Roman" w:eastAsia="Nudista" w:hAnsi="Times New Roman"/>
        </w:rPr>
        <w:t>IČ DPH:</w:t>
      </w:r>
      <w:r w:rsidRPr="00345BBE">
        <w:rPr>
          <w:rFonts w:ascii="Times New Roman" w:eastAsia="Nudista" w:hAnsi="Times New Roman"/>
        </w:rPr>
        <w:tab/>
      </w:r>
      <w:r w:rsidRPr="00345BBE">
        <w:rPr>
          <w:rFonts w:ascii="Times New Roman" w:eastAsia="Nudista" w:hAnsi="Times New Roman"/>
        </w:rPr>
        <w:tab/>
      </w:r>
      <w:r w:rsidRPr="00345BBE">
        <w:rPr>
          <w:rFonts w:ascii="Times New Roman" w:eastAsia="Nudista" w:hAnsi="Times New Roman"/>
        </w:rPr>
        <w:tab/>
      </w:r>
      <w:r w:rsidRPr="00345BBE">
        <w:rPr>
          <w:rFonts w:ascii="Times New Roman" w:eastAsia="Nudista" w:hAnsi="Times New Roman"/>
        </w:rPr>
        <w:tab/>
      </w:r>
      <w:r w:rsidRPr="00345BBE">
        <w:rPr>
          <w:rFonts w:ascii="Times New Roman" w:eastAsia="Nudista" w:hAnsi="Times New Roman"/>
        </w:rPr>
        <w:tab/>
      </w:r>
      <w:r w:rsidRPr="00345BBE">
        <w:rPr>
          <w:rFonts w:ascii="Times New Roman" w:hAnsi="Times New Roman"/>
        </w:rPr>
        <w:t>SK 2021186904</w:t>
      </w:r>
    </w:p>
    <w:p w14:paraId="7196D329" w14:textId="20B1E340" w:rsidR="0041700F" w:rsidRDefault="0041700F" w:rsidP="7DA414B1">
      <w:pPr>
        <w:spacing w:after="0"/>
        <w:jc w:val="both"/>
        <w:rPr>
          <w:rFonts w:ascii="Times New Roman" w:hAnsi="Times New Roman"/>
          <w:b/>
          <w:bCs/>
        </w:rPr>
      </w:pPr>
      <w:r w:rsidRPr="7DA414B1">
        <w:rPr>
          <w:rFonts w:ascii="Times New Roman" w:eastAsia="Nudista" w:hAnsi="Times New Roman"/>
        </w:rPr>
        <w:t>bankové spojenie:</w:t>
      </w:r>
      <w:r>
        <w:tab/>
      </w:r>
      <w:r>
        <w:tab/>
      </w:r>
      <w:r w:rsidRPr="7DA414B1">
        <w:rPr>
          <w:rFonts w:ascii="Times New Roman" w:eastAsia="Nudista" w:hAnsi="Times New Roman"/>
        </w:rPr>
        <w:t xml:space="preserve"> </w:t>
      </w:r>
      <w:r>
        <w:tab/>
      </w:r>
      <w:r>
        <w:tab/>
      </w:r>
      <w:r w:rsidR="00B76633" w:rsidRPr="005D2AF9">
        <w:rPr>
          <w:rFonts w:ascii="Times New Roman" w:hAnsi="Times New Roman"/>
          <w:sz w:val="24"/>
          <w:szCs w:val="24"/>
        </w:rPr>
        <w:t xml:space="preserve">Prima banka Slovensko </w:t>
      </w:r>
      <w:proofErr w:type="spellStart"/>
      <w:r w:rsidR="00B76633" w:rsidRPr="005D2AF9">
        <w:rPr>
          <w:rFonts w:ascii="Times New Roman" w:hAnsi="Times New Roman"/>
          <w:sz w:val="24"/>
          <w:szCs w:val="24"/>
        </w:rPr>
        <w:t>a.s</w:t>
      </w:r>
      <w:proofErr w:type="spellEnd"/>
      <w:r w:rsidR="00B76633" w:rsidRPr="005D2AF9">
        <w:rPr>
          <w:rFonts w:ascii="Times New Roman" w:hAnsi="Times New Roman"/>
          <w:sz w:val="24"/>
          <w:szCs w:val="24"/>
        </w:rPr>
        <w:t>., pobočka Košice</w:t>
      </w:r>
    </w:p>
    <w:p w14:paraId="1779C8CE" w14:textId="4050F6C9" w:rsidR="0041700F" w:rsidRPr="00345BBE" w:rsidRDefault="0041700F" w:rsidP="7DA414B1">
      <w:pPr>
        <w:tabs>
          <w:tab w:val="left" w:pos="540"/>
        </w:tabs>
        <w:spacing w:after="0"/>
        <w:ind w:left="567" w:hanging="567"/>
        <w:jc w:val="both"/>
        <w:rPr>
          <w:rFonts w:ascii="Times New Roman" w:hAnsi="Times New Roman"/>
          <w:b/>
          <w:bCs/>
        </w:rPr>
      </w:pPr>
      <w:r w:rsidRPr="7DA414B1">
        <w:rPr>
          <w:rFonts w:ascii="Times New Roman" w:eastAsia="Nudista" w:hAnsi="Times New Roman"/>
        </w:rPr>
        <w:t>IBAN:</w:t>
      </w:r>
      <w:r>
        <w:tab/>
      </w:r>
      <w:r>
        <w:tab/>
      </w:r>
      <w:r>
        <w:tab/>
      </w:r>
      <w:r>
        <w:tab/>
      </w:r>
      <w:r>
        <w:tab/>
      </w:r>
      <w:r>
        <w:tab/>
      </w:r>
      <w:r w:rsidR="00DF3ABE" w:rsidRPr="00953F4C">
        <w:rPr>
          <w:rFonts w:ascii="Times New Roman" w:hAnsi="Times New Roman"/>
          <w:sz w:val="24"/>
          <w:szCs w:val="24"/>
        </w:rPr>
        <w:t>SK72 5600 0000 0004 4248 2043</w:t>
      </w:r>
    </w:p>
    <w:p w14:paraId="5FB83CEC" w14:textId="5705E046" w:rsidR="007E72C7" w:rsidRPr="00345BBE" w:rsidRDefault="007E72C7" w:rsidP="00204A6A">
      <w:pPr>
        <w:keepNext/>
        <w:keepLines/>
        <w:autoSpaceDN w:val="0"/>
        <w:spacing w:after="0"/>
        <w:ind w:left="2127" w:hanging="2127"/>
        <w:jc w:val="both"/>
        <w:textAlignment w:val="baseline"/>
        <w:rPr>
          <w:rFonts w:ascii="Times New Roman" w:hAnsi="Times New Roman"/>
        </w:rPr>
      </w:pPr>
      <w:r w:rsidRPr="00345BBE">
        <w:rPr>
          <w:rFonts w:ascii="Times New Roman" w:hAnsi="Times New Roman"/>
        </w:rPr>
        <w:t>(ďalej ako „</w:t>
      </w:r>
      <w:r w:rsidRPr="00345BBE">
        <w:rPr>
          <w:rFonts w:ascii="Times New Roman" w:hAnsi="Times New Roman"/>
          <w:b/>
        </w:rPr>
        <w:t>Objednávateľ</w:t>
      </w:r>
      <w:r w:rsidRPr="00345BBE">
        <w:rPr>
          <w:rFonts w:ascii="Times New Roman" w:hAnsi="Times New Roman"/>
        </w:rPr>
        <w:t>“)</w:t>
      </w:r>
    </w:p>
    <w:p w14:paraId="3A060958" w14:textId="77777777" w:rsidR="007E72C7" w:rsidRPr="00345BBE" w:rsidRDefault="007E72C7" w:rsidP="007E72C7">
      <w:pPr>
        <w:pStyle w:val="Zkladntext"/>
        <w:spacing w:after="0"/>
        <w:rPr>
          <w:rFonts w:ascii="Times New Roman" w:hAnsi="Times New Roman"/>
        </w:rPr>
      </w:pPr>
      <w:r w:rsidRPr="00345BBE">
        <w:rPr>
          <w:rFonts w:ascii="Times New Roman" w:hAnsi="Times New Roman"/>
        </w:rPr>
        <w:t>a</w:t>
      </w:r>
    </w:p>
    <w:p w14:paraId="1686E363" w14:textId="77777777" w:rsidR="00A55C65" w:rsidRPr="00345BBE" w:rsidRDefault="007E72C7" w:rsidP="00A55C65">
      <w:pPr>
        <w:spacing w:after="0"/>
        <w:jc w:val="both"/>
        <w:rPr>
          <w:rFonts w:ascii="Times New Roman" w:hAnsi="Times New Roman"/>
          <w:b/>
          <w:color w:val="000000"/>
        </w:rPr>
      </w:pPr>
      <w:r w:rsidRPr="00345BBE">
        <w:rPr>
          <w:rFonts w:ascii="Times New Roman" w:hAnsi="Times New Roman"/>
          <w:b/>
          <w:color w:val="000000"/>
        </w:rPr>
        <w:t>Zhotoviteľ:</w:t>
      </w:r>
    </w:p>
    <w:p w14:paraId="7F334515" w14:textId="757EA4D8" w:rsidR="007E72C7" w:rsidRPr="00345BBE" w:rsidRDefault="007E72C7" w:rsidP="00A55C65">
      <w:pPr>
        <w:spacing w:after="0"/>
        <w:jc w:val="both"/>
        <w:rPr>
          <w:rFonts w:ascii="Times New Roman" w:hAnsi="Times New Roman"/>
          <w:b/>
        </w:rPr>
      </w:pPr>
      <w:r w:rsidRPr="00345BBE">
        <w:rPr>
          <w:rFonts w:ascii="Times New Roman" w:hAnsi="Times New Roman"/>
          <w:bCs/>
          <w:color w:val="000000"/>
        </w:rPr>
        <w:t>Obchodné meno:</w:t>
      </w:r>
      <w:r w:rsidRPr="00345BBE">
        <w:rPr>
          <w:rFonts w:ascii="Times New Roman" w:hAnsi="Times New Roman"/>
          <w:b/>
          <w:color w:val="000000"/>
        </w:rPr>
        <w:tab/>
      </w:r>
      <w:r w:rsidRPr="00345BBE">
        <w:rPr>
          <w:rFonts w:ascii="Times New Roman" w:hAnsi="Times New Roman"/>
        </w:rPr>
        <w:tab/>
      </w:r>
      <w:r w:rsidR="008811AA" w:rsidRPr="00345BBE">
        <w:rPr>
          <w:rFonts w:ascii="Times New Roman" w:hAnsi="Times New Roman"/>
        </w:rPr>
        <w:tab/>
      </w:r>
      <w:r w:rsidR="00C8477D" w:rsidRPr="00345BBE">
        <w:rPr>
          <w:rFonts w:ascii="Times New Roman" w:hAnsi="Times New Roman"/>
        </w:rPr>
        <w:tab/>
      </w:r>
      <w:r w:rsidR="00737202" w:rsidRPr="00345BBE">
        <w:rPr>
          <w:rFonts w:ascii="Times New Roman" w:hAnsi="Times New Roman"/>
          <w:highlight w:val="yellow"/>
        </w:rPr>
        <w:t>................................................</w:t>
      </w:r>
    </w:p>
    <w:p w14:paraId="6CEE261F" w14:textId="41C82140" w:rsidR="007E72C7" w:rsidRPr="00345BBE" w:rsidRDefault="007E72C7" w:rsidP="007E72C7">
      <w:pPr>
        <w:suppressAutoHyphens/>
        <w:spacing w:after="0" w:line="240" w:lineRule="auto"/>
        <w:rPr>
          <w:rFonts w:ascii="Times New Roman" w:hAnsi="Times New Roman"/>
        </w:rPr>
      </w:pPr>
      <w:r w:rsidRPr="00345BBE">
        <w:rPr>
          <w:rFonts w:ascii="Times New Roman" w:hAnsi="Times New Roman"/>
        </w:rPr>
        <w:t>Sídlo:</w:t>
      </w:r>
      <w:r w:rsidRPr="00345BBE">
        <w:rPr>
          <w:rFonts w:ascii="Times New Roman" w:hAnsi="Times New Roman"/>
        </w:rPr>
        <w:tab/>
      </w:r>
      <w:r w:rsidRPr="00345BBE">
        <w:rPr>
          <w:rFonts w:ascii="Times New Roman" w:hAnsi="Times New Roman"/>
        </w:rPr>
        <w:tab/>
      </w:r>
      <w:r w:rsidRPr="00345BBE">
        <w:rPr>
          <w:rFonts w:ascii="Times New Roman" w:hAnsi="Times New Roman"/>
        </w:rPr>
        <w:tab/>
      </w:r>
      <w:r w:rsidRPr="00345BBE">
        <w:rPr>
          <w:rFonts w:ascii="Times New Roman" w:hAnsi="Times New Roman"/>
        </w:rPr>
        <w:tab/>
      </w:r>
      <w:r w:rsidR="008811AA" w:rsidRPr="00345BBE">
        <w:rPr>
          <w:rFonts w:ascii="Times New Roman" w:hAnsi="Times New Roman"/>
        </w:rPr>
        <w:tab/>
      </w:r>
      <w:r w:rsidR="00C8477D" w:rsidRPr="00345BBE">
        <w:rPr>
          <w:rFonts w:ascii="Times New Roman" w:hAnsi="Times New Roman"/>
        </w:rPr>
        <w:tab/>
      </w:r>
      <w:r w:rsidR="00737202" w:rsidRPr="00345BBE">
        <w:rPr>
          <w:rFonts w:ascii="Times New Roman" w:hAnsi="Times New Roman"/>
          <w:highlight w:val="yellow"/>
        </w:rPr>
        <w:t>................................................</w:t>
      </w:r>
    </w:p>
    <w:p w14:paraId="07849863" w14:textId="35B07D3A" w:rsidR="00246820" w:rsidRPr="00345BBE" w:rsidRDefault="00246820" w:rsidP="007E72C7">
      <w:pPr>
        <w:suppressAutoHyphens/>
        <w:spacing w:after="0" w:line="240" w:lineRule="auto"/>
        <w:rPr>
          <w:rFonts w:ascii="Times New Roman" w:hAnsi="Times New Roman"/>
        </w:rPr>
      </w:pPr>
      <w:r w:rsidRPr="00345BBE">
        <w:rPr>
          <w:rFonts w:ascii="Times New Roman" w:hAnsi="Times New Roman"/>
        </w:rPr>
        <w:t>Zastúpený:</w:t>
      </w:r>
      <w:r w:rsidRPr="00345BBE">
        <w:rPr>
          <w:rFonts w:ascii="Times New Roman" w:hAnsi="Times New Roman"/>
        </w:rPr>
        <w:tab/>
      </w:r>
      <w:r w:rsidRPr="00345BBE">
        <w:rPr>
          <w:rFonts w:ascii="Times New Roman" w:hAnsi="Times New Roman"/>
        </w:rPr>
        <w:tab/>
      </w:r>
      <w:r w:rsidRPr="00345BBE">
        <w:rPr>
          <w:rFonts w:ascii="Times New Roman" w:hAnsi="Times New Roman"/>
        </w:rPr>
        <w:tab/>
      </w:r>
      <w:r w:rsidRPr="00345BBE">
        <w:rPr>
          <w:rFonts w:ascii="Times New Roman" w:hAnsi="Times New Roman"/>
        </w:rPr>
        <w:tab/>
      </w:r>
      <w:r w:rsidR="00C8477D" w:rsidRPr="00345BBE">
        <w:rPr>
          <w:rFonts w:ascii="Times New Roman" w:hAnsi="Times New Roman"/>
        </w:rPr>
        <w:tab/>
      </w:r>
      <w:r w:rsidR="00737202" w:rsidRPr="00345BBE">
        <w:rPr>
          <w:rFonts w:ascii="Times New Roman" w:hAnsi="Times New Roman"/>
          <w:highlight w:val="yellow"/>
        </w:rPr>
        <w:t>................................................</w:t>
      </w:r>
    </w:p>
    <w:p w14:paraId="073957E5" w14:textId="4EC0DFE7" w:rsidR="007E72C7" w:rsidRPr="00345BBE" w:rsidRDefault="007E72C7" w:rsidP="007E72C7">
      <w:pPr>
        <w:spacing w:after="0" w:line="240" w:lineRule="auto"/>
        <w:rPr>
          <w:rFonts w:ascii="Times New Roman" w:hAnsi="Times New Roman"/>
        </w:rPr>
      </w:pPr>
      <w:r w:rsidRPr="00345BBE">
        <w:rPr>
          <w:rFonts w:ascii="Times New Roman" w:hAnsi="Times New Roman"/>
        </w:rPr>
        <w:t xml:space="preserve">IČO: </w:t>
      </w:r>
      <w:r w:rsidRPr="00345BBE">
        <w:rPr>
          <w:rFonts w:ascii="Times New Roman" w:hAnsi="Times New Roman"/>
        </w:rPr>
        <w:tab/>
        <w:t xml:space="preserve">     </w:t>
      </w:r>
      <w:r w:rsidRPr="00345BBE">
        <w:rPr>
          <w:rFonts w:ascii="Times New Roman" w:hAnsi="Times New Roman"/>
        </w:rPr>
        <w:tab/>
      </w:r>
      <w:r w:rsidRPr="00345BBE">
        <w:rPr>
          <w:rFonts w:ascii="Times New Roman" w:hAnsi="Times New Roman"/>
        </w:rPr>
        <w:tab/>
      </w:r>
      <w:r w:rsidRPr="00345BBE">
        <w:rPr>
          <w:rFonts w:ascii="Times New Roman" w:hAnsi="Times New Roman"/>
        </w:rPr>
        <w:tab/>
      </w:r>
      <w:r w:rsidR="008811AA" w:rsidRPr="00345BBE">
        <w:rPr>
          <w:rFonts w:ascii="Times New Roman" w:hAnsi="Times New Roman"/>
        </w:rPr>
        <w:tab/>
      </w:r>
      <w:r w:rsidR="00C8477D" w:rsidRPr="00345BBE">
        <w:rPr>
          <w:rFonts w:ascii="Times New Roman" w:hAnsi="Times New Roman"/>
        </w:rPr>
        <w:tab/>
      </w:r>
      <w:r w:rsidR="00737202" w:rsidRPr="00345BBE">
        <w:rPr>
          <w:rFonts w:ascii="Times New Roman" w:hAnsi="Times New Roman"/>
          <w:highlight w:val="yellow"/>
        </w:rPr>
        <w:t>................................................</w:t>
      </w:r>
    </w:p>
    <w:p w14:paraId="3DED9D92" w14:textId="585A85D8" w:rsidR="007E72C7" w:rsidRPr="00345BBE" w:rsidRDefault="007E72C7" w:rsidP="007E72C7">
      <w:pPr>
        <w:spacing w:after="0" w:line="240" w:lineRule="auto"/>
        <w:rPr>
          <w:rFonts w:ascii="Times New Roman" w:hAnsi="Times New Roman"/>
        </w:rPr>
      </w:pPr>
      <w:r w:rsidRPr="00345BBE">
        <w:rPr>
          <w:rFonts w:ascii="Times New Roman" w:hAnsi="Times New Roman"/>
        </w:rPr>
        <w:t xml:space="preserve">IČ DPH:   </w:t>
      </w:r>
      <w:r w:rsidRPr="00345BBE">
        <w:rPr>
          <w:rFonts w:ascii="Times New Roman" w:hAnsi="Times New Roman"/>
        </w:rPr>
        <w:tab/>
      </w:r>
      <w:r w:rsidRPr="00345BBE">
        <w:rPr>
          <w:rFonts w:ascii="Times New Roman" w:hAnsi="Times New Roman"/>
        </w:rPr>
        <w:tab/>
      </w:r>
      <w:r w:rsidRPr="00345BBE">
        <w:rPr>
          <w:rFonts w:ascii="Times New Roman" w:hAnsi="Times New Roman"/>
        </w:rPr>
        <w:tab/>
      </w:r>
      <w:r w:rsidR="008811AA" w:rsidRPr="00345BBE">
        <w:rPr>
          <w:rFonts w:ascii="Times New Roman" w:hAnsi="Times New Roman"/>
        </w:rPr>
        <w:tab/>
      </w:r>
      <w:r w:rsidR="00C8477D" w:rsidRPr="00345BBE">
        <w:rPr>
          <w:rFonts w:ascii="Times New Roman" w:hAnsi="Times New Roman"/>
        </w:rPr>
        <w:tab/>
      </w:r>
      <w:r w:rsidR="00737202" w:rsidRPr="00345BBE">
        <w:rPr>
          <w:rFonts w:ascii="Times New Roman" w:hAnsi="Times New Roman"/>
          <w:highlight w:val="yellow"/>
        </w:rPr>
        <w:t>................................................</w:t>
      </w:r>
    </w:p>
    <w:p w14:paraId="5FC2B86A" w14:textId="22F36104" w:rsidR="007E72C7" w:rsidRPr="00345BBE" w:rsidRDefault="007E72C7" w:rsidP="00C8477D">
      <w:pPr>
        <w:spacing w:after="0" w:line="240" w:lineRule="auto"/>
        <w:ind w:left="4320"/>
        <w:rPr>
          <w:rFonts w:ascii="Times New Roman" w:hAnsi="Times New Roman"/>
          <w:i/>
        </w:rPr>
      </w:pPr>
      <w:r w:rsidRPr="00345BBE">
        <w:rPr>
          <w:rFonts w:ascii="Times New Roman" w:hAnsi="Times New Roman"/>
        </w:rPr>
        <w:t xml:space="preserve">Spoločnosť zapísaná v Obchodnom registri Okresného súdu </w:t>
      </w:r>
      <w:r w:rsidR="00542C89" w:rsidRPr="00345BBE">
        <w:rPr>
          <w:rFonts w:ascii="Times New Roman" w:hAnsi="Times New Roman"/>
        </w:rPr>
        <w:t>........</w:t>
      </w:r>
      <w:r w:rsidRPr="00345BBE">
        <w:rPr>
          <w:rFonts w:ascii="Times New Roman" w:hAnsi="Times New Roman"/>
        </w:rPr>
        <w:t xml:space="preserve">oddiel </w:t>
      </w:r>
      <w:r w:rsidR="00542C89" w:rsidRPr="00345BBE">
        <w:rPr>
          <w:rFonts w:ascii="Times New Roman" w:hAnsi="Times New Roman"/>
        </w:rPr>
        <w:t>........</w:t>
      </w:r>
      <w:r w:rsidRPr="00345BBE">
        <w:rPr>
          <w:rFonts w:ascii="Times New Roman" w:hAnsi="Times New Roman"/>
        </w:rPr>
        <w:t xml:space="preserve"> vložka číslo: </w:t>
      </w:r>
      <w:r w:rsidR="00542C89" w:rsidRPr="00345BBE">
        <w:rPr>
          <w:rFonts w:ascii="Times New Roman" w:hAnsi="Times New Roman"/>
          <w:highlight w:val="yellow"/>
        </w:rPr>
        <w:t>............................</w:t>
      </w:r>
    </w:p>
    <w:p w14:paraId="4C299432" w14:textId="6DDD8F65" w:rsidR="007E72C7" w:rsidRPr="00345BBE" w:rsidRDefault="007E72C7" w:rsidP="007E72C7">
      <w:pPr>
        <w:tabs>
          <w:tab w:val="left" w:pos="1843"/>
        </w:tabs>
        <w:spacing w:after="0" w:line="240" w:lineRule="auto"/>
        <w:rPr>
          <w:rFonts w:ascii="Times New Roman" w:hAnsi="Times New Roman"/>
        </w:rPr>
      </w:pPr>
      <w:r w:rsidRPr="00345BBE">
        <w:rPr>
          <w:rFonts w:ascii="Times New Roman" w:hAnsi="Times New Roman"/>
        </w:rPr>
        <w:t>Bankové spojenie:</w:t>
      </w:r>
      <w:r w:rsidRPr="00345BBE">
        <w:rPr>
          <w:rFonts w:ascii="Times New Roman" w:hAnsi="Times New Roman"/>
        </w:rPr>
        <w:tab/>
      </w:r>
      <w:r w:rsidRPr="00345BBE">
        <w:rPr>
          <w:rFonts w:ascii="Times New Roman" w:hAnsi="Times New Roman"/>
        </w:rPr>
        <w:tab/>
      </w:r>
      <w:r w:rsidRPr="00345BBE">
        <w:rPr>
          <w:rFonts w:ascii="Times New Roman" w:hAnsi="Times New Roman"/>
        </w:rPr>
        <w:tab/>
      </w:r>
      <w:r w:rsidR="008811AA" w:rsidRPr="00345BBE">
        <w:rPr>
          <w:rFonts w:ascii="Times New Roman" w:hAnsi="Times New Roman"/>
        </w:rPr>
        <w:tab/>
      </w:r>
      <w:r w:rsidR="00C8477D" w:rsidRPr="00345BBE">
        <w:rPr>
          <w:rFonts w:ascii="Times New Roman" w:hAnsi="Times New Roman"/>
        </w:rPr>
        <w:tab/>
      </w:r>
      <w:r w:rsidR="00542C89" w:rsidRPr="00345BBE">
        <w:rPr>
          <w:rFonts w:ascii="Times New Roman" w:hAnsi="Times New Roman"/>
          <w:highlight w:val="yellow"/>
        </w:rPr>
        <w:t>.................................................</w:t>
      </w:r>
    </w:p>
    <w:p w14:paraId="72272C43" w14:textId="67D317B1" w:rsidR="007E72C7" w:rsidRPr="00345BBE" w:rsidRDefault="007E72C7" w:rsidP="007E72C7">
      <w:pPr>
        <w:tabs>
          <w:tab w:val="left" w:pos="1843"/>
        </w:tabs>
        <w:spacing w:after="0" w:line="240" w:lineRule="auto"/>
        <w:rPr>
          <w:rFonts w:ascii="Times New Roman" w:hAnsi="Times New Roman"/>
        </w:rPr>
      </w:pPr>
      <w:r w:rsidRPr="00345BBE">
        <w:rPr>
          <w:rFonts w:ascii="Times New Roman" w:hAnsi="Times New Roman"/>
        </w:rPr>
        <w:t xml:space="preserve">IBAN: </w:t>
      </w:r>
      <w:r w:rsidRPr="00345BBE">
        <w:rPr>
          <w:rFonts w:ascii="Times New Roman" w:hAnsi="Times New Roman"/>
        </w:rPr>
        <w:tab/>
      </w:r>
      <w:r w:rsidRPr="00345BBE">
        <w:rPr>
          <w:rFonts w:ascii="Times New Roman" w:hAnsi="Times New Roman"/>
        </w:rPr>
        <w:tab/>
      </w:r>
      <w:r w:rsidRPr="00345BBE">
        <w:rPr>
          <w:rFonts w:ascii="Times New Roman" w:hAnsi="Times New Roman"/>
        </w:rPr>
        <w:tab/>
      </w:r>
      <w:r w:rsidR="008811AA" w:rsidRPr="00345BBE">
        <w:rPr>
          <w:rFonts w:ascii="Times New Roman" w:hAnsi="Times New Roman"/>
        </w:rPr>
        <w:tab/>
      </w:r>
      <w:r w:rsidR="00C8477D" w:rsidRPr="00345BBE">
        <w:rPr>
          <w:rFonts w:ascii="Times New Roman" w:hAnsi="Times New Roman"/>
        </w:rPr>
        <w:tab/>
      </w:r>
      <w:r w:rsidR="00542C89" w:rsidRPr="00345BBE">
        <w:rPr>
          <w:rFonts w:ascii="Times New Roman" w:hAnsi="Times New Roman"/>
          <w:highlight w:val="yellow"/>
        </w:rPr>
        <w:t>.................................................</w:t>
      </w:r>
    </w:p>
    <w:p w14:paraId="63D9E7F8" w14:textId="3182864E" w:rsidR="007E72C7" w:rsidRPr="00345BBE" w:rsidRDefault="007E72C7" w:rsidP="007E72C7">
      <w:pPr>
        <w:autoSpaceDE w:val="0"/>
        <w:autoSpaceDN w:val="0"/>
        <w:adjustRightInd w:val="0"/>
        <w:spacing w:after="0" w:line="240" w:lineRule="auto"/>
        <w:rPr>
          <w:rFonts w:ascii="Times New Roman" w:hAnsi="Times New Roman"/>
        </w:rPr>
      </w:pPr>
    </w:p>
    <w:p w14:paraId="477744AB" w14:textId="17495D11" w:rsidR="005B40CB" w:rsidRPr="00345BBE" w:rsidRDefault="007E72C7" w:rsidP="007659B4">
      <w:pPr>
        <w:keepNext/>
        <w:keepLines/>
        <w:autoSpaceDN w:val="0"/>
        <w:spacing w:after="0"/>
        <w:ind w:left="2127" w:hanging="2127"/>
        <w:jc w:val="both"/>
        <w:textAlignment w:val="baseline"/>
        <w:rPr>
          <w:rFonts w:ascii="Times New Roman" w:hAnsi="Times New Roman"/>
        </w:rPr>
      </w:pPr>
      <w:bookmarkStart w:id="0" w:name="_Hlk90904984"/>
      <w:r w:rsidRPr="00345BBE">
        <w:rPr>
          <w:rFonts w:ascii="Times New Roman" w:hAnsi="Times New Roman"/>
        </w:rPr>
        <w:t>(ďalej ako „</w:t>
      </w:r>
      <w:r w:rsidRPr="00345BBE">
        <w:rPr>
          <w:rFonts w:ascii="Times New Roman" w:hAnsi="Times New Roman"/>
          <w:b/>
        </w:rPr>
        <w:t>Zhotoviteľ</w:t>
      </w:r>
      <w:r w:rsidRPr="00345BBE">
        <w:rPr>
          <w:rFonts w:ascii="Times New Roman" w:hAnsi="Times New Roman"/>
        </w:rPr>
        <w:t>“)</w:t>
      </w:r>
    </w:p>
    <w:p w14:paraId="16896183" w14:textId="574F15DF" w:rsidR="005B40CB" w:rsidRPr="00345BBE" w:rsidRDefault="007E72C7" w:rsidP="007E72C7">
      <w:pPr>
        <w:keepNext/>
        <w:keepLines/>
        <w:autoSpaceDN w:val="0"/>
        <w:ind w:left="2127" w:hanging="2127"/>
        <w:jc w:val="both"/>
        <w:textAlignment w:val="baseline"/>
        <w:rPr>
          <w:rFonts w:ascii="Times New Roman" w:hAnsi="Times New Roman"/>
        </w:rPr>
      </w:pPr>
      <w:r w:rsidRPr="00345BBE">
        <w:rPr>
          <w:rFonts w:ascii="Times New Roman" w:hAnsi="Times New Roman"/>
        </w:rPr>
        <w:t>(spolu ďalej aj ako „</w:t>
      </w:r>
      <w:r w:rsidRPr="00345BBE">
        <w:rPr>
          <w:rFonts w:ascii="Times New Roman" w:hAnsi="Times New Roman"/>
          <w:b/>
          <w:bCs/>
        </w:rPr>
        <w:t>Zmluvné strany</w:t>
      </w:r>
      <w:r w:rsidRPr="00345BBE">
        <w:rPr>
          <w:rFonts w:ascii="Times New Roman" w:hAnsi="Times New Roman"/>
        </w:rPr>
        <w:t>“)</w:t>
      </w:r>
    </w:p>
    <w:bookmarkEnd w:id="0"/>
    <w:p w14:paraId="538BB759" w14:textId="77777777" w:rsidR="005B40CB" w:rsidRDefault="005B40CB" w:rsidP="00204A6A">
      <w:pPr>
        <w:spacing w:after="80"/>
        <w:rPr>
          <w:rFonts w:ascii="Times New Roman" w:hAnsi="Times New Roman"/>
          <w:b/>
        </w:rPr>
      </w:pPr>
    </w:p>
    <w:p w14:paraId="25F69EE3" w14:textId="77777777" w:rsidR="00D56CC9" w:rsidRDefault="00D56CC9" w:rsidP="00204A6A">
      <w:pPr>
        <w:spacing w:after="80"/>
        <w:rPr>
          <w:rFonts w:ascii="Times New Roman" w:hAnsi="Times New Roman"/>
          <w:b/>
        </w:rPr>
      </w:pPr>
    </w:p>
    <w:p w14:paraId="315FEC95" w14:textId="5A2BF930" w:rsidR="007659B4" w:rsidRPr="0003251D" w:rsidRDefault="007659B4" w:rsidP="00192227">
      <w:pPr>
        <w:spacing w:after="80"/>
        <w:jc w:val="center"/>
        <w:rPr>
          <w:rFonts w:ascii="Times New Roman" w:hAnsi="Times New Roman"/>
          <w:b/>
          <w:sz w:val="24"/>
          <w:szCs w:val="24"/>
          <w:highlight w:val="yellow"/>
        </w:rPr>
      </w:pPr>
      <w:r w:rsidRPr="0003251D">
        <w:rPr>
          <w:rFonts w:ascii="Times New Roman" w:hAnsi="Times New Roman"/>
          <w:b/>
          <w:sz w:val="24"/>
          <w:szCs w:val="24"/>
          <w:highlight w:val="yellow"/>
        </w:rPr>
        <w:t>PREAMBULA</w:t>
      </w:r>
    </w:p>
    <w:p w14:paraId="22DB13AD" w14:textId="77777777" w:rsidR="00F4289E" w:rsidRPr="0003251D" w:rsidRDefault="00F4289E" w:rsidP="00590D6E">
      <w:pPr>
        <w:spacing w:line="240" w:lineRule="auto"/>
        <w:jc w:val="both"/>
        <w:rPr>
          <w:rFonts w:ascii="Times New Roman" w:hAnsi="Times New Roman"/>
          <w:bCs/>
          <w:sz w:val="24"/>
          <w:szCs w:val="24"/>
          <w:highlight w:val="yellow"/>
        </w:rPr>
      </w:pPr>
    </w:p>
    <w:p w14:paraId="3DFF23C9" w14:textId="5F1B5637" w:rsidR="00EC186B" w:rsidRPr="00BB7981" w:rsidRDefault="5B91963A" w:rsidP="00BB7981">
      <w:pPr>
        <w:autoSpaceDE w:val="0"/>
        <w:autoSpaceDN w:val="0"/>
        <w:adjustRightInd w:val="0"/>
        <w:spacing w:after="0" w:line="240" w:lineRule="auto"/>
        <w:jc w:val="both"/>
        <w:rPr>
          <w:rFonts w:ascii="Times New Roman" w:eastAsia="Times New Roman" w:hAnsi="Times New Roman"/>
          <w:lang w:eastAsia="sk-SK"/>
        </w:rPr>
      </w:pPr>
      <w:r w:rsidRPr="6F344C2F">
        <w:rPr>
          <w:rFonts w:ascii="Times New Roman" w:eastAsia="Times New Roman" w:hAnsi="Times New Roman"/>
          <w:lang w:eastAsia="sk-SK"/>
        </w:rPr>
        <w:t>Táto zmluva je uzatváraná na základe výzvy</w:t>
      </w:r>
      <w:r w:rsidR="3F3DEFCA" w:rsidRPr="6F344C2F">
        <w:rPr>
          <w:rFonts w:ascii="Times New Roman" w:eastAsia="Times New Roman" w:hAnsi="Times New Roman"/>
          <w:lang w:eastAsia="sk-SK"/>
        </w:rPr>
        <w:t xml:space="preserve"> na predkladanie ponúk</w:t>
      </w:r>
      <w:r w:rsidR="30D1EEA1" w:rsidRPr="6F344C2F">
        <w:rPr>
          <w:rFonts w:ascii="Times New Roman" w:eastAsia="Times New Roman" w:hAnsi="Times New Roman"/>
          <w:lang w:eastAsia="sk-SK"/>
        </w:rPr>
        <w:t xml:space="preserve"> č</w:t>
      </w:r>
      <w:r w:rsidR="724C0365" w:rsidRPr="6F344C2F">
        <w:rPr>
          <w:rFonts w:ascii="Times New Roman" w:eastAsia="Times New Roman" w:hAnsi="Times New Roman"/>
          <w:lang w:eastAsia="sk-SK"/>
        </w:rPr>
        <w:t xml:space="preserve">. </w:t>
      </w:r>
      <w:r w:rsidR="5A6D5221" w:rsidRPr="6F344C2F">
        <w:rPr>
          <w:rFonts w:ascii="Times New Roman" w:eastAsia="Times New Roman" w:hAnsi="Times New Roman"/>
          <w:lang w:eastAsia="sk-SK"/>
        </w:rPr>
        <w:t>2</w:t>
      </w:r>
      <w:r w:rsidR="2675389F" w:rsidRPr="6F344C2F">
        <w:rPr>
          <w:rFonts w:ascii="Times New Roman" w:eastAsia="Times New Roman" w:hAnsi="Times New Roman"/>
          <w:lang w:eastAsia="sk-SK"/>
        </w:rPr>
        <w:t xml:space="preserve"> (Modernizácia sústavy verejného osvetlenia a zvýšenie bezpečnosti chodcov na priechode pre chodcov v</w:t>
      </w:r>
      <w:r w:rsidR="5A6D5221" w:rsidRPr="6F344C2F">
        <w:rPr>
          <w:rFonts w:ascii="Times New Roman" w:eastAsia="Times New Roman" w:hAnsi="Times New Roman"/>
          <w:lang w:eastAsia="sk-SK"/>
        </w:rPr>
        <w:t>o vybraných</w:t>
      </w:r>
      <w:r w:rsidR="2675389F" w:rsidRPr="6F344C2F">
        <w:rPr>
          <w:rFonts w:ascii="Times New Roman" w:eastAsia="Times New Roman" w:hAnsi="Times New Roman"/>
          <w:lang w:eastAsia="sk-SK"/>
        </w:rPr>
        <w:t xml:space="preserve"> MČ </w:t>
      </w:r>
      <w:r w:rsidR="5A6D5221" w:rsidRPr="6F344C2F">
        <w:rPr>
          <w:rFonts w:ascii="Times New Roman" w:eastAsia="Times New Roman" w:hAnsi="Times New Roman"/>
          <w:lang w:eastAsia="sk-SK"/>
        </w:rPr>
        <w:t xml:space="preserve">mesta </w:t>
      </w:r>
      <w:r w:rsidR="2675389F" w:rsidRPr="6F344C2F">
        <w:rPr>
          <w:rFonts w:ascii="Times New Roman" w:eastAsia="Times New Roman" w:hAnsi="Times New Roman"/>
          <w:lang w:eastAsia="sk-SK"/>
        </w:rPr>
        <w:t>Košice)</w:t>
      </w:r>
      <w:r w:rsidRPr="6F344C2F">
        <w:rPr>
          <w:rFonts w:ascii="Times New Roman" w:eastAsia="Times New Roman" w:hAnsi="Times New Roman"/>
          <w:lang w:eastAsia="sk-SK"/>
        </w:rPr>
        <w:t xml:space="preserve"> zad</w:t>
      </w:r>
      <w:r w:rsidR="30D1EEA1" w:rsidRPr="6F344C2F">
        <w:rPr>
          <w:rFonts w:ascii="Times New Roman" w:eastAsia="Times New Roman" w:hAnsi="Times New Roman"/>
          <w:lang w:eastAsia="sk-SK"/>
        </w:rPr>
        <w:t>ávanej</w:t>
      </w:r>
      <w:r w:rsidRPr="6F344C2F">
        <w:rPr>
          <w:rFonts w:ascii="Times New Roman" w:eastAsia="Times New Roman" w:hAnsi="Times New Roman"/>
          <w:lang w:eastAsia="sk-SK"/>
        </w:rPr>
        <w:t xml:space="preserve"> v rámci zriadeného dynamického nákupného systému</w:t>
      </w:r>
      <w:r w:rsidRPr="6F344C2F">
        <w:rPr>
          <w:rFonts w:ascii="Times New Roman" w:eastAsiaTheme="minorEastAsia" w:hAnsi="Times New Roman"/>
          <w:color w:val="000000" w:themeColor="text1"/>
        </w:rPr>
        <w:t xml:space="preserve"> </w:t>
      </w:r>
      <w:r w:rsidRPr="6F344C2F">
        <w:rPr>
          <w:rFonts w:ascii="Times New Roman" w:hAnsi="Times New Roman"/>
          <w:b/>
          <w:bCs/>
        </w:rPr>
        <w:t>,,Modernizácia sústavy Verejného osvetlenia a zvýšenie bezpečnosti chodcov na priechode pre chodcov</w:t>
      </w:r>
      <w:r w:rsidRPr="6F344C2F">
        <w:rPr>
          <w:rFonts w:ascii="Times New Roman" w:eastAsiaTheme="minorEastAsia" w:hAnsi="Times New Roman"/>
          <w:b/>
          <w:bCs/>
          <w:color w:val="000000" w:themeColor="text1"/>
        </w:rPr>
        <w:t>“</w:t>
      </w:r>
      <w:r w:rsidRPr="6F344C2F">
        <w:rPr>
          <w:rFonts w:ascii="Times New Roman" w:eastAsia="Times New Roman" w:hAnsi="Times New Roman"/>
          <w:lang w:eastAsia="sk-SK"/>
        </w:rPr>
        <w:t xml:space="preserve"> vyhláseného elektronickým postupom zadávania nadlimitnej zákazky podľa ustanovení § 58 až § 61 Zákona č. 343/2015 Z. z. o verejnom obstarávaní a o zmene a doplnení niektorých zákonov v znení neskorších predpisov. Dynamický nákupný systém bol vyhlásený v Úradnom vestníku EÚ pod značkou </w:t>
      </w:r>
      <w:r w:rsidR="3C2AF061" w:rsidRPr="6F344C2F">
        <w:rPr>
          <w:rFonts w:ascii="Times New Roman" w:eastAsia="Times New Roman" w:hAnsi="Times New Roman"/>
          <w:lang w:eastAsia="sk-SK"/>
        </w:rPr>
        <w:t>00738278-2023</w:t>
      </w:r>
      <w:r w:rsidRPr="6F344C2F">
        <w:rPr>
          <w:rFonts w:ascii="Times New Roman" w:eastAsia="Times New Roman" w:hAnsi="Times New Roman"/>
          <w:lang w:eastAsia="sk-SK"/>
        </w:rPr>
        <w:t xml:space="preserve"> a </w:t>
      </w:r>
      <w:r w:rsidRPr="6F344C2F">
        <w:rPr>
          <w:rFonts w:ascii="Times New Roman" w:hAnsi="Times New Roman"/>
        </w:rPr>
        <w:t xml:space="preserve"> </w:t>
      </w:r>
      <w:r w:rsidRPr="6F344C2F">
        <w:rPr>
          <w:rFonts w:ascii="Times New Roman" w:eastAsia="Times New Roman" w:hAnsi="Times New Roman"/>
          <w:lang w:eastAsia="sk-SK"/>
        </w:rPr>
        <w:t xml:space="preserve">vo Vestníku verejného obstarávania pod značkou </w:t>
      </w:r>
      <w:r w:rsidR="6CEC08DC" w:rsidRPr="6F344C2F">
        <w:rPr>
          <w:rFonts w:ascii="Times New Roman" w:eastAsia="Times New Roman" w:hAnsi="Times New Roman"/>
          <w:lang w:eastAsia="sk-SK"/>
        </w:rPr>
        <w:t>38373-MUP</w:t>
      </w:r>
      <w:r w:rsidR="620C577A" w:rsidRPr="6F344C2F">
        <w:rPr>
          <w:rFonts w:ascii="Times New Roman" w:eastAsia="Times New Roman" w:hAnsi="Times New Roman"/>
          <w:lang w:eastAsia="sk-SK"/>
        </w:rPr>
        <w:t>.</w:t>
      </w:r>
    </w:p>
    <w:p w14:paraId="000C9DBB" w14:textId="77777777" w:rsidR="00EC186B" w:rsidRPr="00BB7981" w:rsidRDefault="00EC186B" w:rsidP="00EC186B">
      <w:pPr>
        <w:spacing w:line="240" w:lineRule="auto"/>
        <w:jc w:val="both"/>
        <w:rPr>
          <w:rFonts w:ascii="Times New Roman" w:hAnsi="Times New Roman"/>
          <w:bCs/>
          <w:sz w:val="24"/>
          <w:szCs w:val="24"/>
        </w:rPr>
      </w:pPr>
    </w:p>
    <w:p w14:paraId="18FF63D5" w14:textId="5F52AD69" w:rsidR="00E27C98" w:rsidRPr="008607A9" w:rsidRDefault="00E27C98" w:rsidP="00D01D94">
      <w:pPr>
        <w:spacing w:after="0" w:line="240" w:lineRule="auto"/>
        <w:jc w:val="center"/>
        <w:rPr>
          <w:rFonts w:ascii="Times New Roman" w:hAnsi="Times New Roman"/>
          <w:b/>
          <w:sz w:val="24"/>
          <w:szCs w:val="24"/>
        </w:rPr>
      </w:pPr>
      <w:r w:rsidRPr="008607A9">
        <w:rPr>
          <w:rFonts w:ascii="Times New Roman" w:hAnsi="Times New Roman"/>
          <w:b/>
          <w:sz w:val="24"/>
          <w:szCs w:val="24"/>
        </w:rPr>
        <w:lastRenderedPageBreak/>
        <w:t>Článok I</w:t>
      </w:r>
    </w:p>
    <w:p w14:paraId="18A59DCD" w14:textId="6122904E" w:rsidR="00E27C98" w:rsidRPr="00765A27" w:rsidRDefault="00E27C98" w:rsidP="001A6141">
      <w:pPr>
        <w:spacing w:after="120" w:line="240" w:lineRule="auto"/>
        <w:jc w:val="center"/>
        <w:rPr>
          <w:rFonts w:ascii="Times New Roman" w:hAnsi="Times New Roman"/>
          <w:b/>
          <w:sz w:val="24"/>
          <w:szCs w:val="24"/>
        </w:rPr>
      </w:pPr>
      <w:r w:rsidRPr="00765A27">
        <w:rPr>
          <w:rFonts w:ascii="Times New Roman" w:hAnsi="Times New Roman"/>
          <w:b/>
          <w:sz w:val="24"/>
          <w:szCs w:val="24"/>
        </w:rPr>
        <w:t>Predmet Zmluvy</w:t>
      </w:r>
    </w:p>
    <w:p w14:paraId="1AC9BD06" w14:textId="29FD6B83" w:rsidR="00412211" w:rsidRPr="00641E9F" w:rsidRDefault="3EA280F1" w:rsidP="6F344C2F">
      <w:pPr>
        <w:pStyle w:val="Odsekzoznamu"/>
        <w:numPr>
          <w:ilvl w:val="1"/>
          <w:numId w:val="22"/>
        </w:numPr>
        <w:overflowPunct w:val="0"/>
        <w:autoSpaceDE w:val="0"/>
        <w:autoSpaceDN w:val="0"/>
        <w:adjustRightInd w:val="0"/>
        <w:spacing w:after="120" w:line="240" w:lineRule="auto"/>
        <w:ind w:left="567" w:hanging="567"/>
        <w:jc w:val="both"/>
        <w:rPr>
          <w:rFonts w:ascii="Times New Roman" w:hAnsi="Times New Roman"/>
          <w:sz w:val="24"/>
          <w:szCs w:val="24"/>
        </w:rPr>
      </w:pPr>
      <w:r w:rsidRPr="6F344C2F">
        <w:rPr>
          <w:rFonts w:ascii="Times New Roman" w:hAnsi="Times New Roman"/>
          <w:sz w:val="24"/>
          <w:szCs w:val="24"/>
        </w:rPr>
        <w:t xml:space="preserve">Predmetom tejto Zmluvy je úprava vybraných práv a povinností Zmluvných strán v súvislosti s Dielom podľa tejto Zmluvy, najmä, nie však výlučne, zhotovenie a odovzdanie Diela podľa tejto Zmluvy a zaplatenie ceny za Dielo podľa tejto Zmluvy. </w:t>
      </w:r>
      <w:r w:rsidR="7A45856B" w:rsidRPr="6F344C2F">
        <w:rPr>
          <w:rFonts w:ascii="Times New Roman" w:hAnsi="Times New Roman"/>
          <w:sz w:val="24"/>
          <w:szCs w:val="24"/>
        </w:rPr>
        <w:t xml:space="preserve">Predmetom tejto Zmluvy je </w:t>
      </w:r>
      <w:r w:rsidR="5F5841DB" w:rsidRPr="6F344C2F">
        <w:rPr>
          <w:rFonts w:ascii="Times New Roman" w:hAnsi="Times New Roman"/>
          <w:sz w:val="24"/>
          <w:szCs w:val="24"/>
        </w:rPr>
        <w:t xml:space="preserve">ďalej </w:t>
      </w:r>
      <w:r w:rsidR="7A45856B" w:rsidRPr="6F344C2F">
        <w:rPr>
          <w:rFonts w:ascii="Times New Roman" w:hAnsi="Times New Roman"/>
          <w:sz w:val="24"/>
          <w:szCs w:val="24"/>
        </w:rPr>
        <w:t>aj úprava všetkých ostatných práv a povinností Zmluvných strán spojených s riadnym plnením tejto Zmluvy alebo v súvislosti s ňou.</w:t>
      </w:r>
      <w:r w:rsidR="0F426670" w:rsidRPr="6F344C2F">
        <w:rPr>
          <w:rFonts w:ascii="Times New Roman" w:hAnsi="Times New Roman"/>
          <w:sz w:val="24"/>
          <w:szCs w:val="24"/>
        </w:rPr>
        <w:t xml:space="preserve"> </w:t>
      </w:r>
    </w:p>
    <w:p w14:paraId="4967D822" w14:textId="77777777" w:rsidR="003B327A" w:rsidRPr="00641E9F" w:rsidRDefault="00412211" w:rsidP="00D74251">
      <w:pPr>
        <w:pStyle w:val="Odsekzoznamu"/>
        <w:numPr>
          <w:ilvl w:val="1"/>
          <w:numId w:val="22"/>
        </w:numPr>
        <w:spacing w:after="160" w:line="240" w:lineRule="auto"/>
        <w:ind w:left="567" w:hanging="567"/>
        <w:contextualSpacing w:val="0"/>
        <w:jc w:val="both"/>
        <w:rPr>
          <w:rFonts w:ascii="Times New Roman" w:hAnsi="Times New Roman"/>
          <w:sz w:val="24"/>
          <w:szCs w:val="24"/>
        </w:rPr>
      </w:pPr>
      <w:r w:rsidRPr="00641E9F">
        <w:rPr>
          <w:rFonts w:ascii="Times New Roman" w:hAnsi="Times New Roman"/>
          <w:sz w:val="24"/>
          <w:szCs w:val="24"/>
        </w:rPr>
        <w:t xml:space="preserve">Tie práva a povinnosti Zmluvných strán, ktoré nie sú touto Zmluvou výslovne upravené </w:t>
      </w:r>
      <w:r w:rsidRPr="00641E9F">
        <w:rPr>
          <w:rFonts w:ascii="Times New Roman" w:hAnsi="Times New Roman"/>
          <w:sz w:val="24"/>
          <w:szCs w:val="24"/>
        </w:rPr>
        <w:br/>
        <w:t>sa spravujú všeobecne záväznými právnymi predpismi platnými a účinnými na území Slovenskej republiky, najmä zákonom č. 513/1991 Zb. Obchodný zákonník (ďalej len ako „ObZ“).</w:t>
      </w:r>
    </w:p>
    <w:p w14:paraId="267CD91F" w14:textId="1706A696" w:rsidR="00D50497" w:rsidRPr="00A718F1" w:rsidRDefault="00AE44B0" w:rsidP="00D74251">
      <w:pPr>
        <w:pStyle w:val="Odsekzoznamu"/>
        <w:numPr>
          <w:ilvl w:val="1"/>
          <w:numId w:val="22"/>
        </w:numPr>
        <w:spacing w:after="160" w:line="240" w:lineRule="auto"/>
        <w:ind w:left="567" w:hanging="567"/>
        <w:contextualSpacing w:val="0"/>
        <w:jc w:val="both"/>
        <w:rPr>
          <w:rFonts w:ascii="Times New Roman" w:hAnsi="Times New Roman"/>
          <w:sz w:val="24"/>
          <w:szCs w:val="24"/>
        </w:rPr>
      </w:pPr>
      <w:r w:rsidRPr="00A718F1">
        <w:rPr>
          <w:rFonts w:ascii="Times New Roman" w:hAnsi="Times New Roman"/>
          <w:sz w:val="24"/>
          <w:szCs w:val="24"/>
        </w:rPr>
        <w:t xml:space="preserve">Pre účely tejto Zmluvy sa pod pojmom „Dielo“ rozumie </w:t>
      </w:r>
      <w:r w:rsidR="00B968AA" w:rsidRPr="00B968AA">
        <w:rPr>
          <w:rFonts w:ascii="Times New Roman" w:hAnsi="Times New Roman"/>
          <w:sz w:val="24"/>
          <w:szCs w:val="24"/>
        </w:rPr>
        <w:t>modernizácia sústavy verejného osvetlenia a zvýšenie bezpečnosti chodcov na priechode pre chodcov v</w:t>
      </w:r>
      <w:r w:rsidR="002F2563">
        <w:rPr>
          <w:rFonts w:ascii="Times New Roman" w:hAnsi="Times New Roman"/>
          <w:sz w:val="24"/>
          <w:szCs w:val="24"/>
        </w:rPr>
        <w:t>o vybraných</w:t>
      </w:r>
      <w:r w:rsidR="00B968AA" w:rsidRPr="00B968AA">
        <w:rPr>
          <w:rFonts w:ascii="Times New Roman" w:hAnsi="Times New Roman"/>
          <w:sz w:val="24"/>
          <w:szCs w:val="24"/>
        </w:rPr>
        <w:t xml:space="preserve"> MČ </w:t>
      </w:r>
      <w:r w:rsidR="007D7848">
        <w:rPr>
          <w:rFonts w:ascii="Times New Roman" w:hAnsi="Times New Roman"/>
          <w:sz w:val="24"/>
          <w:szCs w:val="24"/>
        </w:rPr>
        <w:t>mesta Košice</w:t>
      </w:r>
      <w:r w:rsidR="00B968AA" w:rsidRPr="00B968AA">
        <w:rPr>
          <w:rFonts w:ascii="Times New Roman" w:hAnsi="Times New Roman"/>
          <w:sz w:val="24"/>
          <w:szCs w:val="24"/>
        </w:rPr>
        <w:t xml:space="preserve">, vykonaná v rozsahu a postupmi (činnosťami) bližšie </w:t>
      </w:r>
      <w:r w:rsidR="00B968AA" w:rsidRPr="003841F0">
        <w:rPr>
          <w:rFonts w:ascii="Times New Roman" w:hAnsi="Times New Roman"/>
          <w:sz w:val="24"/>
          <w:szCs w:val="24"/>
        </w:rPr>
        <w:t>špecifikovanými vo Výkaze výmer (Príloha č. 1a, Príloha č. 1b, Príloha č. 1c, Príloha č. 1d</w:t>
      </w:r>
      <w:r w:rsidR="002F2563" w:rsidRPr="003841F0">
        <w:rPr>
          <w:rFonts w:ascii="Times New Roman" w:hAnsi="Times New Roman"/>
          <w:sz w:val="24"/>
          <w:szCs w:val="24"/>
        </w:rPr>
        <w:t>,</w:t>
      </w:r>
      <w:r w:rsidR="00B968AA" w:rsidRPr="003841F0">
        <w:rPr>
          <w:rFonts w:ascii="Times New Roman" w:hAnsi="Times New Roman"/>
          <w:sz w:val="24"/>
          <w:szCs w:val="24"/>
        </w:rPr>
        <w:t xml:space="preserve"> Príloha č. 1e</w:t>
      </w:r>
      <w:r w:rsidR="002F2563" w:rsidRPr="003841F0">
        <w:rPr>
          <w:rFonts w:ascii="Times New Roman" w:hAnsi="Times New Roman"/>
          <w:sz w:val="24"/>
          <w:szCs w:val="24"/>
        </w:rPr>
        <w:t>, Príloha č. 1f a Príloha č. 1g</w:t>
      </w:r>
      <w:r w:rsidR="00B968AA" w:rsidRPr="003841F0">
        <w:rPr>
          <w:rFonts w:ascii="Times New Roman" w:hAnsi="Times New Roman"/>
          <w:sz w:val="24"/>
          <w:szCs w:val="24"/>
        </w:rPr>
        <w:t>), v Projektových dokumentáciách, v Požiadavkách</w:t>
      </w:r>
      <w:r w:rsidR="00B968AA" w:rsidRPr="00B968AA">
        <w:rPr>
          <w:rFonts w:ascii="Times New Roman" w:hAnsi="Times New Roman"/>
          <w:sz w:val="24"/>
          <w:szCs w:val="24"/>
        </w:rPr>
        <w:t xml:space="preserve"> Objednávateľa vyplývajúcich z Opisu predmetu zákazky vo </w:t>
      </w:r>
      <w:r w:rsidR="00B968AA" w:rsidRPr="002C3203">
        <w:rPr>
          <w:rFonts w:ascii="Times New Roman" w:hAnsi="Times New Roman"/>
          <w:sz w:val="24"/>
          <w:szCs w:val="24"/>
        </w:rPr>
        <w:t>Výzve</w:t>
      </w:r>
      <w:r w:rsidR="003E1E69" w:rsidRPr="002C3203">
        <w:rPr>
          <w:rFonts w:ascii="Times New Roman" w:hAnsi="Times New Roman"/>
          <w:sz w:val="24"/>
          <w:szCs w:val="24"/>
        </w:rPr>
        <w:t xml:space="preserve"> č. 2</w:t>
      </w:r>
      <w:r w:rsidR="00B968AA" w:rsidRPr="002C3203">
        <w:rPr>
          <w:rFonts w:ascii="Times New Roman" w:hAnsi="Times New Roman"/>
          <w:sz w:val="24"/>
          <w:szCs w:val="24"/>
        </w:rPr>
        <w:t xml:space="preserve">, </w:t>
      </w:r>
      <w:r w:rsidR="00B968AA" w:rsidRPr="00B968AA">
        <w:rPr>
          <w:rFonts w:ascii="Times New Roman" w:hAnsi="Times New Roman"/>
          <w:sz w:val="24"/>
          <w:szCs w:val="24"/>
        </w:rPr>
        <w:t xml:space="preserve">v ostatnej Dokumentácii Objednávateľa, ako aj v ostatných častiach tejto Zmluvy, realizovanými v súlade s Technickou </w:t>
      </w:r>
      <w:r w:rsidR="00B968AA" w:rsidRPr="008F1EA8">
        <w:rPr>
          <w:rFonts w:ascii="Times New Roman" w:hAnsi="Times New Roman"/>
          <w:sz w:val="24"/>
          <w:szCs w:val="24"/>
        </w:rPr>
        <w:t xml:space="preserve">špecifikáciou </w:t>
      </w:r>
      <w:r w:rsidR="002A72EF" w:rsidRPr="008F1EA8">
        <w:rPr>
          <w:rFonts w:ascii="Times New Roman" w:hAnsi="Times New Roman"/>
          <w:sz w:val="24"/>
          <w:szCs w:val="24"/>
        </w:rPr>
        <w:t xml:space="preserve">prvkov </w:t>
      </w:r>
      <w:r w:rsidR="00B968AA" w:rsidRPr="008F1EA8">
        <w:rPr>
          <w:rFonts w:ascii="Times New Roman" w:hAnsi="Times New Roman"/>
          <w:sz w:val="24"/>
          <w:szCs w:val="24"/>
        </w:rPr>
        <w:t xml:space="preserve">Objednávateľa </w:t>
      </w:r>
      <w:r w:rsidR="00B968AA" w:rsidRPr="00B968AA">
        <w:rPr>
          <w:rFonts w:ascii="Times New Roman" w:hAnsi="Times New Roman"/>
          <w:sz w:val="24"/>
          <w:szCs w:val="24"/>
        </w:rPr>
        <w:t>a Ponukou Zhotoviteľa podľa tejto Zmluvy a zahŕňajúcimi všetky práce potrebné pre riadne zhotovenie Diela v súlade so všeobecne záväznými Právnymi predpismi a príslušnými Povoleniami, ako aj všetky práce na Dokumentácií Zhotoviteľa</w:t>
      </w:r>
      <w:r w:rsidR="000C7A1B">
        <w:rPr>
          <w:rFonts w:ascii="Times New Roman" w:hAnsi="Times New Roman"/>
          <w:sz w:val="24"/>
          <w:szCs w:val="24"/>
        </w:rPr>
        <w:t>.</w:t>
      </w:r>
    </w:p>
    <w:p w14:paraId="10CE9CDC" w14:textId="4A1BC5B7" w:rsidR="001F1C98" w:rsidRPr="00765A27" w:rsidRDefault="00B955D2"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Predmetom tejto Zmluvy sú najmä, nie však výlučne, nasledovné záväzky Zhotoviteľa:</w:t>
      </w:r>
    </w:p>
    <w:p w14:paraId="437D79A5" w14:textId="7B060AF2" w:rsidR="001F1C98" w:rsidRPr="004152A8" w:rsidRDefault="00B955D2"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4152A8">
        <w:rPr>
          <w:rFonts w:ascii="Times New Roman" w:hAnsi="Times New Roman"/>
          <w:sz w:val="24"/>
          <w:szCs w:val="24"/>
        </w:rPr>
        <w:t>Z</w:t>
      </w:r>
      <w:r w:rsidRPr="00765A27">
        <w:rPr>
          <w:rFonts w:ascii="Times New Roman" w:hAnsi="Times New Roman"/>
          <w:sz w:val="24"/>
          <w:szCs w:val="24"/>
        </w:rPr>
        <w:t>hotoviteľ je povinný na svoje náklady a na svoje nebezpečenstvo</w:t>
      </w:r>
      <w:r w:rsidR="0039304F">
        <w:rPr>
          <w:rFonts w:ascii="Times New Roman" w:hAnsi="Times New Roman"/>
          <w:sz w:val="24"/>
          <w:szCs w:val="24"/>
        </w:rPr>
        <w:t xml:space="preserve"> riadne a včas vykonať pre Objednávateľa Dielo</w:t>
      </w:r>
      <w:r w:rsidRPr="00765A27">
        <w:rPr>
          <w:rFonts w:ascii="Times New Roman" w:hAnsi="Times New Roman"/>
          <w:sz w:val="24"/>
          <w:szCs w:val="24"/>
        </w:rPr>
        <w:t>, resp. zabezpečiť všetko</w:t>
      </w:r>
      <w:r w:rsidR="0039304F">
        <w:rPr>
          <w:rFonts w:ascii="Times New Roman" w:hAnsi="Times New Roman"/>
          <w:sz w:val="24"/>
          <w:szCs w:val="24"/>
        </w:rPr>
        <w:t>,</w:t>
      </w:r>
      <w:r w:rsidRPr="00765A27">
        <w:rPr>
          <w:rFonts w:ascii="Times New Roman" w:hAnsi="Times New Roman"/>
          <w:sz w:val="24"/>
          <w:szCs w:val="24"/>
        </w:rPr>
        <w:t xml:space="preserve"> čo je potrebné pre </w:t>
      </w:r>
      <w:r w:rsidR="0039304F">
        <w:rPr>
          <w:rFonts w:ascii="Times New Roman" w:hAnsi="Times New Roman"/>
          <w:sz w:val="24"/>
          <w:szCs w:val="24"/>
        </w:rPr>
        <w:t xml:space="preserve">riadne a včasné </w:t>
      </w:r>
      <w:r w:rsidRPr="00765A27">
        <w:rPr>
          <w:rFonts w:ascii="Times New Roman" w:hAnsi="Times New Roman"/>
          <w:sz w:val="24"/>
          <w:szCs w:val="24"/>
        </w:rPr>
        <w:t>vykonanie Diela v súlade s touto Zmluvou a </w:t>
      </w:r>
      <w:r w:rsidRPr="004152A8">
        <w:rPr>
          <w:rFonts w:ascii="Times New Roman" w:hAnsi="Times New Roman"/>
          <w:sz w:val="24"/>
          <w:szCs w:val="24"/>
        </w:rPr>
        <w:t>odstrániť na Diele a Dokumentácii Zhotoviteľa akékoľvek vady;</w:t>
      </w:r>
    </w:p>
    <w:p w14:paraId="100D3BE9" w14:textId="5045C91A" w:rsidR="00B955D2" w:rsidRPr="00765A27" w:rsidRDefault="00B955D2"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 xml:space="preserve">Zhotoviteľ je povinný riadne dokončené Dielo a ostatné plnenia podľa tejto Zmluvy </w:t>
      </w:r>
      <w:r w:rsidR="0039304F">
        <w:rPr>
          <w:rFonts w:ascii="Times New Roman" w:hAnsi="Times New Roman"/>
          <w:sz w:val="24"/>
          <w:szCs w:val="24"/>
        </w:rPr>
        <w:t xml:space="preserve">odovzdať </w:t>
      </w:r>
      <w:r w:rsidRPr="00765A27">
        <w:rPr>
          <w:rFonts w:ascii="Times New Roman" w:hAnsi="Times New Roman"/>
          <w:sz w:val="24"/>
          <w:szCs w:val="24"/>
        </w:rPr>
        <w:t>Objednávateľovi v súlade s postupmi a podmienkami podľa tejto Zmluvy</w:t>
      </w:r>
      <w:r w:rsidR="00614A88" w:rsidRPr="00765A27">
        <w:rPr>
          <w:rFonts w:ascii="Times New Roman" w:hAnsi="Times New Roman"/>
          <w:sz w:val="24"/>
          <w:szCs w:val="24"/>
        </w:rPr>
        <w:t>.</w:t>
      </w:r>
    </w:p>
    <w:p w14:paraId="5C4919B6" w14:textId="77777777" w:rsidR="00F165C0" w:rsidRPr="00765A27" w:rsidRDefault="00614A88"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Predmetom tejto Zmluvy sú najmä, nie však výlučne, nasledovné záväzky Objednávateľa:</w:t>
      </w:r>
    </w:p>
    <w:p w14:paraId="0DE0758C" w14:textId="77777777" w:rsidR="00F165C0" w:rsidRPr="00765A27" w:rsidRDefault="00F165C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Objednávateľ je povinný Zhotoviteľovi poskytnúť všetku súčinnosť tak, aby Zhotoviteľ mohol Dielo a/alebo ktorúkoľvek časť plnenia na základe tejto Zmluvy vykonať riadne a včas;</w:t>
      </w:r>
    </w:p>
    <w:p w14:paraId="37B5E419" w14:textId="77777777" w:rsidR="00F165C0" w:rsidRPr="00765A27" w:rsidRDefault="00F165C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Objednávateľ je povinný za riadne vykonané Dielo a ostatné plnenia na základe tejto Zmluvy Zhotoviteľovi zaplatiť Zmluvnú cenu v súlade s touto Zmluvou;</w:t>
      </w:r>
    </w:p>
    <w:p w14:paraId="118AB8B3" w14:textId="72AAF42D" w:rsidR="00F165C0" w:rsidRPr="00765A27" w:rsidRDefault="00F165C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 xml:space="preserve">Objednávateľ je </w:t>
      </w:r>
      <w:r w:rsidR="0039304F">
        <w:rPr>
          <w:rFonts w:ascii="Times New Roman" w:hAnsi="Times New Roman"/>
          <w:sz w:val="24"/>
          <w:szCs w:val="24"/>
        </w:rPr>
        <w:t xml:space="preserve">povinný prevziať </w:t>
      </w:r>
      <w:r w:rsidRPr="00765A27">
        <w:rPr>
          <w:rFonts w:ascii="Times New Roman" w:hAnsi="Times New Roman"/>
          <w:sz w:val="24"/>
          <w:szCs w:val="24"/>
        </w:rPr>
        <w:t>riadne vykonané Dielo a ostatné plnenia podľa tejto Zmluvy v súlade s ustanoveniami tejto Zmluvy.</w:t>
      </w:r>
    </w:p>
    <w:p w14:paraId="10847787" w14:textId="69E150A1" w:rsidR="00DC72DD" w:rsidRPr="00F80295" w:rsidRDefault="44BFFEAC" w:rsidP="6F344C2F">
      <w:pPr>
        <w:pStyle w:val="Odsekzoznamu"/>
        <w:numPr>
          <w:ilvl w:val="1"/>
          <w:numId w:val="22"/>
        </w:numPr>
        <w:overflowPunct w:val="0"/>
        <w:autoSpaceDE w:val="0"/>
        <w:autoSpaceDN w:val="0"/>
        <w:adjustRightInd w:val="0"/>
        <w:spacing w:after="120" w:line="240" w:lineRule="auto"/>
        <w:ind w:left="567" w:hanging="567"/>
        <w:jc w:val="both"/>
        <w:rPr>
          <w:rFonts w:ascii="Times New Roman" w:hAnsi="Times New Roman"/>
        </w:rPr>
      </w:pPr>
      <w:r w:rsidRPr="6F344C2F">
        <w:rPr>
          <w:rFonts w:ascii="Times New Roman" w:hAnsi="Times New Roman"/>
          <w:sz w:val="24"/>
          <w:szCs w:val="24"/>
        </w:rPr>
        <w:t>Z</w:t>
      </w:r>
      <w:r w:rsidR="7EE084B6" w:rsidRPr="6F344C2F">
        <w:rPr>
          <w:rFonts w:ascii="Times New Roman" w:hAnsi="Times New Roman"/>
          <w:sz w:val="24"/>
          <w:szCs w:val="24"/>
        </w:rPr>
        <w:t xml:space="preserve">hotoviteľ </w:t>
      </w:r>
      <w:r w:rsidR="3DF23711" w:rsidRPr="6F344C2F">
        <w:rPr>
          <w:rFonts w:ascii="Times New Roman" w:hAnsi="Times New Roman"/>
          <w:sz w:val="24"/>
          <w:szCs w:val="24"/>
        </w:rPr>
        <w:t>sa zaväzuje</w:t>
      </w:r>
      <w:r w:rsidR="7EE084B6" w:rsidRPr="6F344C2F">
        <w:rPr>
          <w:rFonts w:ascii="Times New Roman" w:hAnsi="Times New Roman"/>
          <w:sz w:val="24"/>
          <w:szCs w:val="24"/>
        </w:rPr>
        <w:t xml:space="preserve"> </w:t>
      </w:r>
      <w:r w:rsidR="33AC3D10" w:rsidRPr="6F344C2F">
        <w:rPr>
          <w:rFonts w:ascii="Times New Roman" w:hAnsi="Times New Roman"/>
          <w:sz w:val="24"/>
          <w:szCs w:val="24"/>
        </w:rPr>
        <w:t xml:space="preserve">v mieste plnenia podľa bodu </w:t>
      </w:r>
      <w:r w:rsidR="520E1B38" w:rsidRPr="6F344C2F">
        <w:rPr>
          <w:rFonts w:ascii="Times New Roman" w:hAnsi="Times New Roman"/>
          <w:sz w:val="24"/>
          <w:szCs w:val="24"/>
        </w:rPr>
        <w:t>3</w:t>
      </w:r>
      <w:r w:rsidR="33AC3D10" w:rsidRPr="6F344C2F">
        <w:rPr>
          <w:rFonts w:ascii="Times New Roman" w:hAnsi="Times New Roman"/>
          <w:sz w:val="24"/>
          <w:szCs w:val="24"/>
        </w:rPr>
        <w:t>.</w:t>
      </w:r>
      <w:r w:rsidR="3FC3C459" w:rsidRPr="6F344C2F">
        <w:rPr>
          <w:rFonts w:ascii="Times New Roman" w:hAnsi="Times New Roman"/>
          <w:sz w:val="24"/>
          <w:szCs w:val="24"/>
        </w:rPr>
        <w:t>1</w:t>
      </w:r>
      <w:r w:rsidR="33AC3D10" w:rsidRPr="6F344C2F">
        <w:rPr>
          <w:rFonts w:ascii="Times New Roman" w:hAnsi="Times New Roman"/>
          <w:sz w:val="24"/>
          <w:szCs w:val="24"/>
        </w:rPr>
        <w:t xml:space="preserve"> tejto Zmluvy </w:t>
      </w:r>
      <w:r w:rsidR="25B19357" w:rsidRPr="6F344C2F">
        <w:rPr>
          <w:rFonts w:ascii="Times New Roman" w:hAnsi="Times New Roman"/>
          <w:sz w:val="24"/>
          <w:szCs w:val="24"/>
        </w:rPr>
        <w:t>zrealizovať stavbu</w:t>
      </w:r>
      <w:r w:rsidR="09813B6D" w:rsidRPr="6F344C2F">
        <w:rPr>
          <w:rFonts w:ascii="Times New Roman" w:hAnsi="Times New Roman"/>
          <w:sz w:val="24"/>
          <w:szCs w:val="24"/>
        </w:rPr>
        <w:t>:</w:t>
      </w:r>
      <w:r w:rsidRPr="6F344C2F">
        <w:rPr>
          <w:rFonts w:ascii="Times New Roman" w:hAnsi="Times New Roman"/>
          <w:sz w:val="24"/>
          <w:szCs w:val="24"/>
        </w:rPr>
        <w:t xml:space="preserve"> </w:t>
      </w:r>
      <w:r w:rsidR="2730F16A" w:rsidRPr="6F344C2F">
        <w:rPr>
          <w:rFonts w:ascii="Arial" w:eastAsia="Arial" w:hAnsi="Arial" w:cs="Arial"/>
          <w:b/>
          <w:bCs/>
          <w:color w:val="767676"/>
          <w:sz w:val="21"/>
          <w:szCs w:val="21"/>
        </w:rPr>
        <w:t>„</w:t>
      </w:r>
      <w:r w:rsidR="5A6D5221" w:rsidRPr="6F344C2F">
        <w:rPr>
          <w:rFonts w:ascii="Times New Roman" w:hAnsi="Times New Roman"/>
          <w:b/>
          <w:bCs/>
          <w:sz w:val="24"/>
          <w:szCs w:val="24"/>
        </w:rPr>
        <w:t>Modernizácia sústavy verejného osvetlenia a zvýšenie bezpečnosti chodcov na priechode pre chodcov vo vybraných MČ mesta Košice</w:t>
      </w:r>
      <w:r w:rsidR="7F4FB398" w:rsidRPr="6F344C2F">
        <w:rPr>
          <w:rFonts w:ascii="Times New Roman" w:hAnsi="Times New Roman"/>
          <w:b/>
          <w:bCs/>
          <w:sz w:val="24"/>
          <w:szCs w:val="24"/>
        </w:rPr>
        <w:t>“</w:t>
      </w:r>
      <w:r w:rsidR="1C27BD58" w:rsidRPr="6F344C2F">
        <w:rPr>
          <w:rFonts w:ascii="Times New Roman" w:hAnsi="Times New Roman"/>
          <w:sz w:val="24"/>
          <w:szCs w:val="24"/>
        </w:rPr>
        <w:t xml:space="preserve"> </w:t>
      </w:r>
      <w:r w:rsidRPr="6F344C2F">
        <w:rPr>
          <w:rFonts w:ascii="Times New Roman" w:hAnsi="Times New Roman"/>
          <w:sz w:val="24"/>
          <w:szCs w:val="24"/>
        </w:rPr>
        <w:t xml:space="preserve"> (</w:t>
      </w:r>
      <w:r w:rsidR="3DF23711" w:rsidRPr="6F344C2F">
        <w:rPr>
          <w:rFonts w:ascii="Times New Roman" w:hAnsi="Times New Roman"/>
          <w:sz w:val="24"/>
          <w:szCs w:val="24"/>
        </w:rPr>
        <w:t>ď</w:t>
      </w:r>
      <w:r w:rsidRPr="6F344C2F">
        <w:rPr>
          <w:rFonts w:ascii="Times New Roman" w:hAnsi="Times New Roman"/>
          <w:sz w:val="24"/>
          <w:szCs w:val="24"/>
        </w:rPr>
        <w:t>alej len „</w:t>
      </w:r>
      <w:r w:rsidRPr="6F344C2F">
        <w:rPr>
          <w:rFonts w:ascii="Times New Roman" w:hAnsi="Times New Roman"/>
          <w:b/>
          <w:bCs/>
          <w:sz w:val="24"/>
          <w:szCs w:val="24"/>
        </w:rPr>
        <w:t>Dielo</w:t>
      </w:r>
      <w:r w:rsidRPr="6F344C2F">
        <w:rPr>
          <w:rFonts w:ascii="Times New Roman" w:hAnsi="Times New Roman"/>
          <w:sz w:val="24"/>
          <w:szCs w:val="24"/>
        </w:rPr>
        <w:t>“</w:t>
      </w:r>
      <w:r w:rsidR="4EC454DF" w:rsidRPr="6F344C2F">
        <w:rPr>
          <w:rFonts w:ascii="Times New Roman" w:hAnsi="Times New Roman"/>
          <w:sz w:val="24"/>
          <w:szCs w:val="24"/>
        </w:rPr>
        <w:t xml:space="preserve"> alebo „</w:t>
      </w:r>
      <w:r w:rsidR="4EC454DF" w:rsidRPr="6F344C2F">
        <w:rPr>
          <w:rFonts w:ascii="Times New Roman" w:hAnsi="Times New Roman"/>
          <w:b/>
          <w:bCs/>
          <w:sz w:val="24"/>
          <w:szCs w:val="24"/>
        </w:rPr>
        <w:t>Predmet</w:t>
      </w:r>
      <w:r w:rsidR="4EC454DF" w:rsidRPr="6F344C2F">
        <w:rPr>
          <w:rFonts w:ascii="Times New Roman" w:hAnsi="Times New Roman"/>
          <w:sz w:val="24"/>
          <w:szCs w:val="24"/>
        </w:rPr>
        <w:t xml:space="preserve"> </w:t>
      </w:r>
      <w:r w:rsidR="4EC454DF" w:rsidRPr="6F344C2F">
        <w:rPr>
          <w:rFonts w:ascii="Times New Roman" w:hAnsi="Times New Roman"/>
          <w:b/>
          <w:bCs/>
          <w:sz w:val="24"/>
          <w:szCs w:val="24"/>
        </w:rPr>
        <w:t>zákazky</w:t>
      </w:r>
      <w:r w:rsidR="4EC454DF" w:rsidRPr="6F344C2F">
        <w:rPr>
          <w:rFonts w:ascii="Times New Roman" w:hAnsi="Times New Roman"/>
          <w:sz w:val="24"/>
          <w:szCs w:val="24"/>
        </w:rPr>
        <w:t>“</w:t>
      </w:r>
      <w:r w:rsidR="3DF23711" w:rsidRPr="6F344C2F">
        <w:rPr>
          <w:rFonts w:ascii="Times New Roman" w:hAnsi="Times New Roman"/>
          <w:sz w:val="24"/>
          <w:szCs w:val="24"/>
        </w:rPr>
        <w:t>)</w:t>
      </w:r>
      <w:r w:rsidR="33AC3D10" w:rsidRPr="6F344C2F">
        <w:rPr>
          <w:rFonts w:ascii="Times New Roman" w:hAnsi="Times New Roman"/>
          <w:sz w:val="24"/>
          <w:szCs w:val="24"/>
        </w:rPr>
        <w:t xml:space="preserve"> </w:t>
      </w:r>
      <w:r w:rsidR="309A8AF0" w:rsidRPr="6F344C2F">
        <w:rPr>
          <w:rFonts w:ascii="Times New Roman" w:hAnsi="Times New Roman"/>
          <w:sz w:val="24"/>
          <w:szCs w:val="24"/>
        </w:rPr>
        <w:t xml:space="preserve">a uviesť do prevádzky </w:t>
      </w:r>
      <w:r w:rsidR="33AC3D10" w:rsidRPr="6F344C2F">
        <w:rPr>
          <w:rFonts w:ascii="Times New Roman" w:hAnsi="Times New Roman"/>
          <w:sz w:val="24"/>
          <w:szCs w:val="24"/>
        </w:rPr>
        <w:t>tak, aby</w:t>
      </w:r>
      <w:r w:rsidRPr="6F344C2F">
        <w:rPr>
          <w:rFonts w:ascii="Times New Roman" w:hAnsi="Times New Roman"/>
          <w:sz w:val="24"/>
          <w:szCs w:val="24"/>
        </w:rPr>
        <w:t xml:space="preserve"> </w:t>
      </w:r>
      <w:r w:rsidR="5B6EF0D6" w:rsidRPr="6F344C2F">
        <w:rPr>
          <w:rFonts w:ascii="Times New Roman" w:hAnsi="Times New Roman"/>
          <w:sz w:val="24"/>
          <w:szCs w:val="24"/>
        </w:rPr>
        <w:t>Dielo po</w:t>
      </w:r>
      <w:r w:rsidR="33AC3D10" w:rsidRPr="6F344C2F">
        <w:rPr>
          <w:rFonts w:ascii="Times New Roman" w:hAnsi="Times New Roman"/>
          <w:sz w:val="24"/>
          <w:szCs w:val="24"/>
        </w:rPr>
        <w:t> </w:t>
      </w:r>
      <w:r w:rsidR="5B6EF0D6" w:rsidRPr="6F344C2F">
        <w:rPr>
          <w:rFonts w:ascii="Times New Roman" w:hAnsi="Times New Roman"/>
          <w:sz w:val="24"/>
          <w:szCs w:val="24"/>
        </w:rPr>
        <w:t>dokončení spĺňa</w:t>
      </w:r>
      <w:r w:rsidR="33AC3D10" w:rsidRPr="6F344C2F">
        <w:rPr>
          <w:rFonts w:ascii="Times New Roman" w:hAnsi="Times New Roman"/>
          <w:sz w:val="24"/>
          <w:szCs w:val="24"/>
        </w:rPr>
        <w:t>lo</w:t>
      </w:r>
      <w:r w:rsidR="5B6EF0D6" w:rsidRPr="6F344C2F">
        <w:rPr>
          <w:rFonts w:ascii="Times New Roman" w:hAnsi="Times New Roman"/>
          <w:sz w:val="24"/>
          <w:szCs w:val="24"/>
        </w:rPr>
        <w:t xml:space="preserve"> všetky požiadavky </w:t>
      </w:r>
      <w:r w:rsidR="3DF23711" w:rsidRPr="6F344C2F">
        <w:rPr>
          <w:rFonts w:ascii="Times New Roman" w:hAnsi="Times New Roman"/>
          <w:sz w:val="24"/>
          <w:szCs w:val="24"/>
        </w:rPr>
        <w:t>podľa tejto</w:t>
      </w:r>
      <w:r w:rsidR="5B6EF0D6" w:rsidRPr="6F344C2F">
        <w:rPr>
          <w:rFonts w:ascii="Times New Roman" w:hAnsi="Times New Roman"/>
          <w:sz w:val="24"/>
          <w:szCs w:val="24"/>
        </w:rPr>
        <w:t xml:space="preserve"> Zmluvy</w:t>
      </w:r>
      <w:r w:rsidR="33AC3D10" w:rsidRPr="6F344C2F">
        <w:rPr>
          <w:rFonts w:ascii="Times New Roman" w:hAnsi="Times New Roman"/>
          <w:sz w:val="24"/>
          <w:szCs w:val="24"/>
        </w:rPr>
        <w:t>,</w:t>
      </w:r>
      <w:r w:rsidR="3DF23711" w:rsidRPr="6F344C2F">
        <w:rPr>
          <w:rFonts w:ascii="Times New Roman" w:hAnsi="Times New Roman"/>
          <w:sz w:val="24"/>
          <w:szCs w:val="24"/>
        </w:rPr>
        <w:t xml:space="preserve"> jej príloh</w:t>
      </w:r>
      <w:r w:rsidR="33AC3D10" w:rsidRPr="6F344C2F">
        <w:rPr>
          <w:rFonts w:ascii="Times New Roman" w:hAnsi="Times New Roman"/>
          <w:sz w:val="24"/>
          <w:szCs w:val="24"/>
        </w:rPr>
        <w:t xml:space="preserve">, technických noriem a iných relevantných všeobecne záväzných právnych predpisov. </w:t>
      </w:r>
    </w:p>
    <w:p w14:paraId="3A721F52" w14:textId="25C3573D" w:rsidR="003D75EC" w:rsidRPr="00F80295" w:rsidRDefault="00F37F78"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F80295">
        <w:rPr>
          <w:rFonts w:ascii="Times New Roman" w:hAnsi="Times New Roman"/>
          <w:sz w:val="24"/>
          <w:szCs w:val="24"/>
        </w:rPr>
        <w:t xml:space="preserve">Dielo </w:t>
      </w:r>
      <w:r w:rsidR="00094E1C" w:rsidRPr="00F80295">
        <w:rPr>
          <w:rFonts w:ascii="Times New Roman" w:hAnsi="Times New Roman"/>
          <w:sz w:val="24"/>
          <w:szCs w:val="24"/>
        </w:rPr>
        <w:t>sa bude realizovať</w:t>
      </w:r>
      <w:r w:rsidR="00502FAD" w:rsidRPr="00F80295">
        <w:rPr>
          <w:rFonts w:ascii="Times New Roman" w:hAnsi="Times New Roman"/>
          <w:sz w:val="24"/>
          <w:szCs w:val="24"/>
        </w:rPr>
        <w:t xml:space="preserve"> </w:t>
      </w:r>
      <w:r w:rsidR="003D75EC" w:rsidRPr="00F80295">
        <w:rPr>
          <w:rFonts w:ascii="Times New Roman" w:hAnsi="Times New Roman"/>
          <w:sz w:val="24"/>
          <w:szCs w:val="24"/>
        </w:rPr>
        <w:t>súborom činností uvedených v bode 1.3 tejto Zmluvy</w:t>
      </w:r>
      <w:r w:rsidR="00A57A2D" w:rsidRPr="00F80295">
        <w:rPr>
          <w:rFonts w:ascii="Times New Roman" w:hAnsi="Times New Roman"/>
          <w:sz w:val="24"/>
          <w:szCs w:val="24"/>
        </w:rPr>
        <w:t xml:space="preserve"> </w:t>
      </w:r>
      <w:r w:rsidR="003D75EC" w:rsidRPr="00F80295">
        <w:rPr>
          <w:rFonts w:ascii="Times New Roman" w:hAnsi="Times New Roman"/>
          <w:sz w:val="24"/>
          <w:szCs w:val="24"/>
        </w:rPr>
        <w:t xml:space="preserve">a podľa </w:t>
      </w:r>
      <w:r w:rsidR="00A57A2D" w:rsidRPr="00F80295">
        <w:rPr>
          <w:rFonts w:ascii="Times New Roman" w:hAnsi="Times New Roman"/>
          <w:sz w:val="24"/>
          <w:szCs w:val="24"/>
        </w:rPr>
        <w:t>projektov</w:t>
      </w:r>
      <w:r w:rsidR="00540446" w:rsidRPr="00F80295">
        <w:rPr>
          <w:rFonts w:ascii="Times New Roman" w:hAnsi="Times New Roman"/>
          <w:sz w:val="24"/>
          <w:szCs w:val="24"/>
        </w:rPr>
        <w:t>ých</w:t>
      </w:r>
      <w:r w:rsidR="00A57A2D" w:rsidRPr="00F80295">
        <w:rPr>
          <w:rFonts w:ascii="Times New Roman" w:hAnsi="Times New Roman"/>
          <w:sz w:val="24"/>
          <w:szCs w:val="24"/>
        </w:rPr>
        <w:t xml:space="preserve"> </w:t>
      </w:r>
      <w:r w:rsidR="00540446" w:rsidRPr="00F80295">
        <w:rPr>
          <w:rFonts w:ascii="Times New Roman" w:hAnsi="Times New Roman"/>
          <w:sz w:val="24"/>
          <w:szCs w:val="24"/>
        </w:rPr>
        <w:t>dokumentácii</w:t>
      </w:r>
      <w:r w:rsidR="00A57A2D" w:rsidRPr="00F80295">
        <w:rPr>
          <w:rFonts w:ascii="Times New Roman" w:hAnsi="Times New Roman"/>
          <w:sz w:val="24"/>
          <w:szCs w:val="24"/>
        </w:rPr>
        <w:t xml:space="preserve"> spracovan</w:t>
      </w:r>
      <w:r w:rsidR="00540446" w:rsidRPr="00F80295">
        <w:rPr>
          <w:rFonts w:ascii="Times New Roman" w:hAnsi="Times New Roman"/>
          <w:sz w:val="24"/>
          <w:szCs w:val="24"/>
        </w:rPr>
        <w:t>ých</w:t>
      </w:r>
      <w:r w:rsidR="007559AA" w:rsidRPr="00F80295">
        <w:rPr>
          <w:rFonts w:ascii="Times New Roman" w:hAnsi="Times New Roman"/>
          <w:sz w:val="24"/>
          <w:szCs w:val="24"/>
        </w:rPr>
        <w:t>:</w:t>
      </w:r>
    </w:p>
    <w:p w14:paraId="726FC421" w14:textId="5F8DBFF8" w:rsidR="002F2563" w:rsidRDefault="002F2563" w:rsidP="003D75EC">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pacing w:val="-2"/>
          <w:sz w:val="24"/>
          <w:szCs w:val="24"/>
        </w:rPr>
      </w:pPr>
      <w:r w:rsidRPr="003D75EC">
        <w:rPr>
          <w:rFonts w:ascii="Times New Roman" w:hAnsi="Times New Roman"/>
          <w:sz w:val="24"/>
          <w:szCs w:val="24"/>
        </w:rPr>
        <w:lastRenderedPageBreak/>
        <w:t xml:space="preserve">spoločnosťou </w:t>
      </w:r>
      <w:proofErr w:type="spellStart"/>
      <w:r w:rsidRPr="003D75EC">
        <w:rPr>
          <w:rFonts w:ascii="Times New Roman" w:hAnsi="Times New Roman"/>
          <w:sz w:val="24"/>
          <w:szCs w:val="24"/>
        </w:rPr>
        <w:t>Valbek&amp;Prodex</w:t>
      </w:r>
      <w:proofErr w:type="spellEnd"/>
      <w:r w:rsidRPr="003D75EC">
        <w:rPr>
          <w:rFonts w:ascii="Times New Roman" w:hAnsi="Times New Roman"/>
          <w:sz w:val="24"/>
          <w:szCs w:val="24"/>
        </w:rPr>
        <w:t xml:space="preserve">, spol. s.r.o. - generálny projektant, Ing. Jana </w:t>
      </w:r>
      <w:proofErr w:type="spellStart"/>
      <w:r w:rsidRPr="003D75EC">
        <w:rPr>
          <w:rFonts w:ascii="Times New Roman" w:hAnsi="Times New Roman"/>
          <w:sz w:val="24"/>
          <w:szCs w:val="24"/>
        </w:rPr>
        <w:t>Luteránová</w:t>
      </w:r>
      <w:proofErr w:type="spellEnd"/>
      <w:r w:rsidRPr="003D75EC">
        <w:rPr>
          <w:rFonts w:ascii="Times New Roman" w:hAnsi="Times New Roman"/>
          <w:sz w:val="24"/>
          <w:szCs w:val="24"/>
        </w:rPr>
        <w:t xml:space="preserve"> – zodpovedný projektant pre MČ Košice – </w:t>
      </w:r>
      <w:r>
        <w:rPr>
          <w:rFonts w:ascii="Times New Roman" w:hAnsi="Times New Roman"/>
          <w:sz w:val="24"/>
          <w:szCs w:val="24"/>
        </w:rPr>
        <w:t>Juh</w:t>
      </w:r>
      <w:r w:rsidRPr="003D75EC">
        <w:rPr>
          <w:rFonts w:ascii="Times New Roman" w:hAnsi="Times New Roman"/>
          <w:sz w:val="24"/>
          <w:szCs w:val="24"/>
        </w:rPr>
        <w:t xml:space="preserve">. Predmet Diela je vymedzený aj prislúchajúcim </w:t>
      </w:r>
      <w:proofErr w:type="spellStart"/>
      <w:r w:rsidRPr="003D75EC">
        <w:rPr>
          <w:rFonts w:ascii="Times New Roman" w:hAnsi="Times New Roman"/>
          <w:sz w:val="24"/>
          <w:szCs w:val="24"/>
        </w:rPr>
        <w:t>položkovitým</w:t>
      </w:r>
      <w:proofErr w:type="spellEnd"/>
      <w:r w:rsidRPr="003D75EC">
        <w:rPr>
          <w:rFonts w:ascii="Times New Roman" w:hAnsi="Times New Roman"/>
          <w:sz w:val="24"/>
          <w:szCs w:val="24"/>
        </w:rPr>
        <w:t xml:space="preserve"> rozpočtom (Výkaz - Výmer), ktorý tvorí neoddeliteľnú súčasť </w:t>
      </w:r>
      <w:proofErr w:type="spellStart"/>
      <w:r w:rsidRPr="003D75EC">
        <w:rPr>
          <w:rFonts w:ascii="Times New Roman" w:hAnsi="Times New Roman"/>
          <w:sz w:val="24"/>
          <w:szCs w:val="24"/>
        </w:rPr>
        <w:t>ZoD</w:t>
      </w:r>
      <w:proofErr w:type="spellEnd"/>
      <w:r w:rsidRPr="003D75EC">
        <w:rPr>
          <w:rFonts w:ascii="Times New Roman" w:hAnsi="Times New Roman"/>
          <w:sz w:val="24"/>
          <w:szCs w:val="24"/>
        </w:rPr>
        <w:t xml:space="preserve">, ako jej </w:t>
      </w:r>
      <w:r>
        <w:rPr>
          <w:rFonts w:ascii="Times New Roman" w:hAnsi="Times New Roman"/>
          <w:sz w:val="24"/>
          <w:szCs w:val="24"/>
        </w:rPr>
        <w:t xml:space="preserve">Príloha č. 1a, </w:t>
      </w:r>
      <w:r w:rsidRPr="003D75EC">
        <w:rPr>
          <w:rFonts w:ascii="Times New Roman" w:hAnsi="Times New Roman"/>
          <w:sz w:val="24"/>
          <w:szCs w:val="24"/>
        </w:rPr>
        <w:t>Príloha č. 1</w:t>
      </w:r>
      <w:r>
        <w:rPr>
          <w:rFonts w:ascii="Times New Roman" w:hAnsi="Times New Roman"/>
          <w:sz w:val="24"/>
          <w:szCs w:val="24"/>
        </w:rPr>
        <w:t>b a</w:t>
      </w:r>
      <w:r w:rsidRPr="003D75EC">
        <w:rPr>
          <w:rFonts w:ascii="Times New Roman" w:hAnsi="Times New Roman"/>
          <w:sz w:val="24"/>
          <w:szCs w:val="24"/>
        </w:rPr>
        <w:t xml:space="preserve"> Príloha č. 1c</w:t>
      </w:r>
      <w:r>
        <w:rPr>
          <w:rFonts w:ascii="Times New Roman" w:hAnsi="Times New Roman"/>
          <w:sz w:val="24"/>
          <w:szCs w:val="24"/>
        </w:rPr>
        <w:t>.</w:t>
      </w:r>
    </w:p>
    <w:p w14:paraId="7080CB36" w14:textId="457DB8C2" w:rsidR="003D75EC" w:rsidRPr="002F2563" w:rsidRDefault="003D75EC" w:rsidP="002F2563">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pacing w:val="-2"/>
          <w:sz w:val="24"/>
          <w:szCs w:val="24"/>
        </w:rPr>
      </w:pPr>
      <w:r w:rsidRPr="002F2563">
        <w:rPr>
          <w:rFonts w:ascii="Times New Roman" w:hAnsi="Times New Roman"/>
          <w:sz w:val="24"/>
          <w:szCs w:val="24"/>
        </w:rPr>
        <w:t xml:space="preserve">spoločnosťou ZAREMKOM s.r.o. - </w:t>
      </w:r>
      <w:r w:rsidR="00D26799" w:rsidRPr="002F2563">
        <w:rPr>
          <w:rFonts w:ascii="Times New Roman" w:hAnsi="Times New Roman"/>
          <w:sz w:val="24"/>
          <w:szCs w:val="24"/>
        </w:rPr>
        <w:t xml:space="preserve">Ing. Gabriela </w:t>
      </w:r>
      <w:proofErr w:type="spellStart"/>
      <w:r w:rsidR="00D26799" w:rsidRPr="002F2563">
        <w:rPr>
          <w:rFonts w:ascii="Times New Roman" w:hAnsi="Times New Roman"/>
          <w:sz w:val="24"/>
          <w:szCs w:val="24"/>
        </w:rPr>
        <w:t>Záremská</w:t>
      </w:r>
      <w:proofErr w:type="spellEnd"/>
      <w:r w:rsidR="00D26799" w:rsidRPr="002F2563">
        <w:rPr>
          <w:rFonts w:ascii="Times New Roman" w:hAnsi="Times New Roman"/>
          <w:sz w:val="24"/>
          <w:szCs w:val="24"/>
        </w:rPr>
        <w:t xml:space="preserve">, </w:t>
      </w:r>
      <w:r w:rsidRPr="002F2563">
        <w:rPr>
          <w:rFonts w:ascii="Times New Roman" w:hAnsi="Times New Roman"/>
          <w:sz w:val="24"/>
          <w:szCs w:val="24"/>
        </w:rPr>
        <w:t xml:space="preserve">zodpovedný projektant pre MČ Košice – </w:t>
      </w:r>
      <w:r w:rsidR="00D26799" w:rsidRPr="002F2563">
        <w:rPr>
          <w:rFonts w:ascii="Times New Roman" w:hAnsi="Times New Roman"/>
          <w:sz w:val="24"/>
          <w:szCs w:val="24"/>
        </w:rPr>
        <w:t>Sídlisko Ťahanovce</w:t>
      </w:r>
      <w:r w:rsidRPr="002F2563">
        <w:rPr>
          <w:rFonts w:ascii="Times New Roman" w:hAnsi="Times New Roman"/>
          <w:sz w:val="24"/>
          <w:szCs w:val="24"/>
        </w:rPr>
        <w:t xml:space="preserve">. Predmet Diela je vymedzený aj prislúchajúcim </w:t>
      </w:r>
      <w:proofErr w:type="spellStart"/>
      <w:r w:rsidRPr="002F2563">
        <w:rPr>
          <w:rFonts w:ascii="Times New Roman" w:hAnsi="Times New Roman"/>
          <w:sz w:val="24"/>
          <w:szCs w:val="24"/>
        </w:rPr>
        <w:t>položkovitým</w:t>
      </w:r>
      <w:proofErr w:type="spellEnd"/>
      <w:r w:rsidRPr="002F2563">
        <w:rPr>
          <w:rFonts w:ascii="Times New Roman" w:hAnsi="Times New Roman"/>
          <w:sz w:val="24"/>
          <w:szCs w:val="24"/>
        </w:rPr>
        <w:t xml:space="preserve"> rozpočtom (Výkaz - Výmer), ktorý tvorí neoddeliteľnú súčasť </w:t>
      </w:r>
      <w:proofErr w:type="spellStart"/>
      <w:r w:rsidRPr="002F2563">
        <w:rPr>
          <w:rFonts w:ascii="Times New Roman" w:hAnsi="Times New Roman"/>
          <w:sz w:val="24"/>
          <w:szCs w:val="24"/>
        </w:rPr>
        <w:t>ZoD</w:t>
      </w:r>
      <w:proofErr w:type="spellEnd"/>
      <w:r w:rsidRPr="002F2563">
        <w:rPr>
          <w:rFonts w:ascii="Times New Roman" w:hAnsi="Times New Roman"/>
          <w:sz w:val="24"/>
          <w:szCs w:val="24"/>
        </w:rPr>
        <w:t>, ako jej Príloha č. 1</w:t>
      </w:r>
      <w:r w:rsidR="00D26799" w:rsidRPr="002F2563">
        <w:rPr>
          <w:rFonts w:ascii="Times New Roman" w:hAnsi="Times New Roman"/>
          <w:sz w:val="24"/>
          <w:szCs w:val="24"/>
        </w:rPr>
        <w:t>d</w:t>
      </w:r>
      <w:r w:rsidRPr="002F2563">
        <w:rPr>
          <w:rFonts w:ascii="Times New Roman" w:hAnsi="Times New Roman"/>
          <w:sz w:val="24"/>
          <w:szCs w:val="24"/>
        </w:rPr>
        <w:t>.</w:t>
      </w:r>
    </w:p>
    <w:p w14:paraId="4F701763" w14:textId="5C2797B8" w:rsidR="002F2563" w:rsidRPr="002F2563" w:rsidRDefault="002F2563" w:rsidP="002F2563">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pacing w:val="-2"/>
          <w:sz w:val="24"/>
          <w:szCs w:val="24"/>
        </w:rPr>
      </w:pPr>
      <w:r w:rsidRPr="00CA01B5">
        <w:rPr>
          <w:rFonts w:ascii="Times New Roman" w:hAnsi="Times New Roman"/>
          <w:spacing w:val="-2"/>
          <w:sz w:val="24"/>
          <w:szCs w:val="24"/>
        </w:rPr>
        <w:t xml:space="preserve">Ing. Róbertom </w:t>
      </w:r>
      <w:proofErr w:type="spellStart"/>
      <w:r w:rsidRPr="00CA01B5">
        <w:rPr>
          <w:rFonts w:ascii="Times New Roman" w:hAnsi="Times New Roman"/>
          <w:spacing w:val="-2"/>
          <w:sz w:val="24"/>
          <w:szCs w:val="24"/>
        </w:rPr>
        <w:t>Papcunom</w:t>
      </w:r>
      <w:proofErr w:type="spellEnd"/>
      <w:r w:rsidRPr="00CA01B5">
        <w:rPr>
          <w:rFonts w:ascii="Times New Roman" w:hAnsi="Times New Roman"/>
          <w:spacing w:val="-2"/>
          <w:sz w:val="24"/>
          <w:szCs w:val="24"/>
        </w:rPr>
        <w:t xml:space="preserve">, autorizovaný stavený inžinier SIKI – zodpovedný projektant pre </w:t>
      </w:r>
      <w:r w:rsidRPr="002F2563">
        <w:rPr>
          <w:rFonts w:ascii="Times New Roman" w:hAnsi="Times New Roman"/>
          <w:sz w:val="24"/>
          <w:szCs w:val="24"/>
        </w:rPr>
        <w:t>MČ Košice – Sídlisko Ťahanovce</w:t>
      </w:r>
      <w:r w:rsidRPr="00CA01B5">
        <w:rPr>
          <w:rFonts w:ascii="Times New Roman" w:hAnsi="Times New Roman"/>
          <w:spacing w:val="-2"/>
          <w:sz w:val="24"/>
          <w:szCs w:val="24"/>
        </w:rPr>
        <w:t xml:space="preserve"> </w:t>
      </w:r>
      <w:r>
        <w:rPr>
          <w:rFonts w:ascii="Times New Roman" w:hAnsi="Times New Roman"/>
          <w:spacing w:val="-2"/>
          <w:sz w:val="24"/>
          <w:szCs w:val="24"/>
        </w:rPr>
        <w:t xml:space="preserve">a pre </w:t>
      </w:r>
      <w:r w:rsidRPr="00CA01B5">
        <w:rPr>
          <w:rFonts w:ascii="Times New Roman" w:hAnsi="Times New Roman"/>
          <w:spacing w:val="-2"/>
          <w:sz w:val="24"/>
          <w:szCs w:val="24"/>
        </w:rPr>
        <w:t xml:space="preserve">MČ Košice – </w:t>
      </w:r>
      <w:r>
        <w:rPr>
          <w:rFonts w:ascii="Times New Roman" w:hAnsi="Times New Roman"/>
          <w:spacing w:val="-2"/>
          <w:sz w:val="24"/>
          <w:szCs w:val="24"/>
        </w:rPr>
        <w:t>Dargovských hrdinov</w:t>
      </w:r>
      <w:r w:rsidRPr="00CA01B5">
        <w:rPr>
          <w:rFonts w:ascii="Times New Roman" w:hAnsi="Times New Roman"/>
          <w:spacing w:val="-2"/>
          <w:sz w:val="24"/>
          <w:szCs w:val="24"/>
        </w:rPr>
        <w:t xml:space="preserve">. Predmet Diela je vymedzený aj prislúchajúcim </w:t>
      </w:r>
      <w:proofErr w:type="spellStart"/>
      <w:r w:rsidRPr="00CA01B5">
        <w:rPr>
          <w:rFonts w:ascii="Times New Roman" w:hAnsi="Times New Roman"/>
          <w:spacing w:val="-2"/>
          <w:sz w:val="24"/>
          <w:szCs w:val="24"/>
        </w:rPr>
        <w:t>položkovitým</w:t>
      </w:r>
      <w:proofErr w:type="spellEnd"/>
      <w:r w:rsidRPr="00CA01B5">
        <w:rPr>
          <w:rFonts w:ascii="Times New Roman" w:hAnsi="Times New Roman"/>
          <w:spacing w:val="-2"/>
          <w:sz w:val="24"/>
          <w:szCs w:val="24"/>
        </w:rPr>
        <w:t xml:space="preserve"> rozpočtom (Výkaz - Výmer), ktorý tvorí neoddeliteľnú súčasť </w:t>
      </w:r>
      <w:proofErr w:type="spellStart"/>
      <w:r w:rsidRPr="00CA01B5">
        <w:rPr>
          <w:rFonts w:ascii="Times New Roman" w:hAnsi="Times New Roman"/>
          <w:spacing w:val="-2"/>
          <w:sz w:val="24"/>
          <w:szCs w:val="24"/>
        </w:rPr>
        <w:t>ZoD</w:t>
      </w:r>
      <w:proofErr w:type="spellEnd"/>
      <w:r w:rsidRPr="00CA01B5">
        <w:rPr>
          <w:rFonts w:ascii="Times New Roman" w:hAnsi="Times New Roman"/>
          <w:spacing w:val="-2"/>
          <w:sz w:val="24"/>
          <w:szCs w:val="24"/>
        </w:rPr>
        <w:t xml:space="preserve">, ako jej </w:t>
      </w:r>
      <w:r>
        <w:rPr>
          <w:rFonts w:ascii="Times New Roman" w:hAnsi="Times New Roman"/>
          <w:sz w:val="24"/>
          <w:szCs w:val="24"/>
        </w:rPr>
        <w:t xml:space="preserve">Príloha č. 1e, </w:t>
      </w:r>
      <w:r w:rsidRPr="003D75EC">
        <w:rPr>
          <w:rFonts w:ascii="Times New Roman" w:hAnsi="Times New Roman"/>
          <w:sz w:val="24"/>
          <w:szCs w:val="24"/>
        </w:rPr>
        <w:t>Príloha č. 1</w:t>
      </w:r>
      <w:r>
        <w:rPr>
          <w:rFonts w:ascii="Times New Roman" w:hAnsi="Times New Roman"/>
          <w:sz w:val="24"/>
          <w:szCs w:val="24"/>
        </w:rPr>
        <w:t>f a</w:t>
      </w:r>
      <w:r w:rsidRPr="003D75EC">
        <w:rPr>
          <w:rFonts w:ascii="Times New Roman" w:hAnsi="Times New Roman"/>
          <w:sz w:val="24"/>
          <w:szCs w:val="24"/>
        </w:rPr>
        <w:t xml:space="preserve"> Príloha č. 1</w:t>
      </w:r>
      <w:r>
        <w:rPr>
          <w:rFonts w:ascii="Times New Roman" w:hAnsi="Times New Roman"/>
          <w:sz w:val="24"/>
          <w:szCs w:val="24"/>
        </w:rPr>
        <w:t>g.</w:t>
      </w:r>
    </w:p>
    <w:p w14:paraId="52B97F65" w14:textId="2BFB6918" w:rsidR="0031679E" w:rsidRPr="0031679E" w:rsidRDefault="00792469" w:rsidP="009D78E4">
      <w:pPr>
        <w:pStyle w:val="Odsekzoznamu"/>
        <w:numPr>
          <w:ilvl w:val="1"/>
          <w:numId w:val="22"/>
        </w:numPr>
        <w:overflowPunct w:val="0"/>
        <w:autoSpaceDE w:val="0"/>
        <w:autoSpaceDN w:val="0"/>
        <w:adjustRightInd w:val="0"/>
        <w:spacing w:after="0" w:line="240" w:lineRule="auto"/>
        <w:ind w:left="567" w:hanging="567"/>
        <w:jc w:val="both"/>
        <w:rPr>
          <w:rFonts w:ascii="Times New Roman" w:hAnsi="Times New Roman"/>
          <w:sz w:val="24"/>
          <w:szCs w:val="24"/>
        </w:rPr>
      </w:pPr>
      <w:bookmarkStart w:id="1" w:name="_Ref19785949"/>
      <w:r w:rsidRPr="7DA414B1">
        <w:rPr>
          <w:rFonts w:ascii="Times New Roman" w:hAnsi="Times New Roman"/>
          <w:sz w:val="24"/>
          <w:szCs w:val="24"/>
        </w:rPr>
        <w:t xml:space="preserve">Zhotoviteľ potvrdzuje, že </w:t>
      </w:r>
      <w:r w:rsidR="00CE6E7A" w:rsidRPr="7DA414B1">
        <w:rPr>
          <w:rFonts w:ascii="Times New Roman" w:hAnsi="Times New Roman"/>
          <w:sz w:val="24"/>
          <w:szCs w:val="24"/>
        </w:rPr>
        <w:t>s</w:t>
      </w:r>
      <w:r w:rsidR="00A16C00" w:rsidRPr="7DA414B1">
        <w:rPr>
          <w:rFonts w:ascii="Times New Roman" w:hAnsi="Times New Roman"/>
          <w:sz w:val="24"/>
          <w:szCs w:val="24"/>
        </w:rPr>
        <w:t>a s</w:t>
      </w:r>
      <w:r w:rsidR="00CE6E7A" w:rsidRPr="7DA414B1">
        <w:rPr>
          <w:rFonts w:ascii="Times New Roman" w:hAnsi="Times New Roman"/>
          <w:sz w:val="24"/>
          <w:szCs w:val="24"/>
        </w:rPr>
        <w:t xml:space="preserve"> </w:t>
      </w:r>
      <w:r w:rsidRPr="7DA414B1">
        <w:rPr>
          <w:rFonts w:ascii="Times New Roman" w:hAnsi="Times New Roman"/>
          <w:sz w:val="24"/>
          <w:szCs w:val="24"/>
        </w:rPr>
        <w:t>vynaložení</w:t>
      </w:r>
      <w:r w:rsidR="00CE6E7A" w:rsidRPr="7DA414B1">
        <w:rPr>
          <w:rFonts w:ascii="Times New Roman" w:hAnsi="Times New Roman"/>
          <w:sz w:val="24"/>
          <w:szCs w:val="24"/>
        </w:rPr>
        <w:t>m</w:t>
      </w:r>
      <w:r w:rsidRPr="7DA414B1">
        <w:rPr>
          <w:rFonts w:ascii="Times New Roman" w:hAnsi="Times New Roman"/>
          <w:sz w:val="24"/>
          <w:szCs w:val="24"/>
        </w:rPr>
        <w:t xml:space="preserve"> odbornej starostlivosti </w:t>
      </w:r>
      <w:r w:rsidR="00A16C00" w:rsidRPr="7DA414B1">
        <w:rPr>
          <w:rFonts w:ascii="Times New Roman" w:hAnsi="Times New Roman"/>
          <w:sz w:val="24"/>
          <w:szCs w:val="24"/>
        </w:rPr>
        <w:t xml:space="preserve">podrobne </w:t>
      </w:r>
      <w:r w:rsidRPr="7DA414B1">
        <w:rPr>
          <w:rFonts w:ascii="Times New Roman" w:hAnsi="Times New Roman"/>
          <w:sz w:val="24"/>
          <w:szCs w:val="24"/>
        </w:rPr>
        <w:t>oboznámil so všetkou Dokumentáciou Objednávateľa poskytnutou v rámci verejného obstarávania.</w:t>
      </w:r>
      <w:r w:rsidR="5E9F643A" w:rsidRPr="7DA414B1">
        <w:rPr>
          <w:rFonts w:ascii="Times New Roman" w:hAnsi="Times New Roman"/>
          <w:sz w:val="24"/>
          <w:szCs w:val="24"/>
        </w:rPr>
        <w:t xml:space="preserve"> </w:t>
      </w:r>
      <w:bookmarkEnd w:id="1"/>
      <w:r w:rsidRPr="7DA414B1">
        <w:rPr>
          <w:rFonts w:ascii="Times New Roman" w:hAnsi="Times New Roman"/>
          <w:sz w:val="24"/>
          <w:szCs w:val="24"/>
        </w:rPr>
        <w:t xml:space="preserve">Zhotoviteľovi nevzniká žiaden nárok na úpravu Zmluvy z dôvodov </w:t>
      </w:r>
      <w:r w:rsidR="00CE6E7A" w:rsidRPr="7DA414B1">
        <w:rPr>
          <w:rFonts w:ascii="Times New Roman" w:hAnsi="Times New Roman"/>
          <w:sz w:val="24"/>
          <w:szCs w:val="24"/>
        </w:rPr>
        <w:t xml:space="preserve">týkajúcich sa </w:t>
      </w:r>
      <w:r w:rsidRPr="7DA414B1">
        <w:rPr>
          <w:rFonts w:ascii="Times New Roman" w:hAnsi="Times New Roman"/>
          <w:sz w:val="24"/>
          <w:szCs w:val="24"/>
        </w:rPr>
        <w:t>Dokumentácie Objednávateľa, pokiaľ Zhotoviteľ</w:t>
      </w:r>
      <w:r w:rsidR="00CE6E7A" w:rsidRPr="7DA414B1">
        <w:rPr>
          <w:rFonts w:ascii="Times New Roman" w:hAnsi="Times New Roman"/>
          <w:sz w:val="24"/>
          <w:szCs w:val="24"/>
        </w:rPr>
        <w:t>  pri vynaložení</w:t>
      </w:r>
      <w:r w:rsidRPr="7DA414B1">
        <w:rPr>
          <w:rFonts w:ascii="Times New Roman" w:hAnsi="Times New Roman"/>
          <w:sz w:val="24"/>
          <w:szCs w:val="24"/>
        </w:rPr>
        <w:t xml:space="preserve"> odbornej starostlivosti mohol nejasnosť, nezrovnalosť alebo chybu Dokumentácie Objednávateľa, od ktorej odvodzuje svoje právo na zmenu Zmluvy, identifikovať už v priebehu verejného obstarávania a/alebo kedykoľvek potom, ak</w:t>
      </w:r>
      <w:r w:rsidR="00A16C00" w:rsidRPr="7DA414B1">
        <w:rPr>
          <w:rFonts w:ascii="Times New Roman" w:hAnsi="Times New Roman"/>
          <w:sz w:val="24"/>
          <w:szCs w:val="24"/>
        </w:rPr>
        <w:t xml:space="preserve"> o nej</w:t>
      </w:r>
      <w:r w:rsidRPr="7DA414B1">
        <w:rPr>
          <w:rFonts w:ascii="Times New Roman" w:hAnsi="Times New Roman"/>
          <w:sz w:val="24"/>
          <w:szCs w:val="24"/>
        </w:rPr>
        <w:t> neinformoval Objednávateľa ešte v rámci verejného obstarávania, resp. bezodkladne po</w:t>
      </w:r>
      <w:r w:rsidR="00A16C00" w:rsidRPr="7DA414B1">
        <w:rPr>
          <w:rFonts w:ascii="Times New Roman" w:hAnsi="Times New Roman"/>
          <w:sz w:val="24"/>
          <w:szCs w:val="24"/>
        </w:rPr>
        <w:t xml:space="preserve"> </w:t>
      </w:r>
      <w:r w:rsidRPr="7DA414B1">
        <w:rPr>
          <w:rFonts w:ascii="Times New Roman" w:hAnsi="Times New Roman"/>
          <w:sz w:val="24"/>
          <w:szCs w:val="24"/>
        </w:rPr>
        <w:t>tom</w:t>
      </w:r>
      <w:r w:rsidR="00A16C00" w:rsidRPr="7DA414B1">
        <w:rPr>
          <w:rFonts w:ascii="Times New Roman" w:hAnsi="Times New Roman"/>
          <w:sz w:val="24"/>
          <w:szCs w:val="24"/>
        </w:rPr>
        <w:t>,</w:t>
      </w:r>
      <w:r w:rsidRPr="7DA414B1">
        <w:rPr>
          <w:rFonts w:ascii="Times New Roman" w:hAnsi="Times New Roman"/>
          <w:sz w:val="24"/>
          <w:szCs w:val="24"/>
        </w:rPr>
        <w:t xml:space="preserve"> ako sa o nej mohol dozvedieť. Pre vylúčenie pochybností platí, že v </w:t>
      </w:r>
      <w:r w:rsidRPr="00801061">
        <w:rPr>
          <w:rFonts w:ascii="Times New Roman" w:hAnsi="Times New Roman"/>
          <w:sz w:val="24"/>
          <w:szCs w:val="24"/>
        </w:rPr>
        <w:t xml:space="preserve">Zmluvnej cene </w:t>
      </w:r>
      <w:r w:rsidR="005A4528" w:rsidRPr="00801061">
        <w:rPr>
          <w:rFonts w:ascii="Times New Roman" w:hAnsi="Times New Roman"/>
          <w:sz w:val="24"/>
          <w:szCs w:val="24"/>
        </w:rPr>
        <w:t>(</w:t>
      </w:r>
      <w:r w:rsidRPr="00801061">
        <w:rPr>
          <w:rFonts w:ascii="Times New Roman" w:hAnsi="Times New Roman"/>
          <w:sz w:val="24"/>
          <w:szCs w:val="24"/>
        </w:rPr>
        <w:t>Ponuke Zhotoviteľa</w:t>
      </w:r>
      <w:r w:rsidR="005A4528" w:rsidRPr="00801061">
        <w:rPr>
          <w:rFonts w:ascii="Times New Roman" w:hAnsi="Times New Roman"/>
          <w:sz w:val="24"/>
          <w:szCs w:val="24"/>
        </w:rPr>
        <w:t>)</w:t>
      </w:r>
      <w:r w:rsidRPr="00801061">
        <w:rPr>
          <w:rFonts w:ascii="Times New Roman" w:hAnsi="Times New Roman"/>
          <w:sz w:val="24"/>
          <w:szCs w:val="24"/>
        </w:rPr>
        <w:t xml:space="preserve"> sú zahrnuté</w:t>
      </w:r>
      <w:r w:rsidRPr="7DA414B1">
        <w:rPr>
          <w:rFonts w:ascii="Times New Roman" w:hAnsi="Times New Roman"/>
          <w:sz w:val="24"/>
          <w:szCs w:val="24"/>
        </w:rPr>
        <w:t xml:space="preserve"> všetky práce potrebné na vykonanie Diela, ktoré Zhotoviteľ vyššie uvedeným postupom pri vynaložení odbornej spôsobilosti mal alebo mohol predvídať, a to aj pokiaľ nie sú osobitne špecifikované v Dokumentácii Objednávateľa, ale sú nevyhnutné na vykonanie Diela alebo ich potreba vyplýva z povahy samotného Diela alebo prác na Diele.</w:t>
      </w:r>
    </w:p>
    <w:p w14:paraId="6C5A246C" w14:textId="069926E3" w:rsidR="00DB722D" w:rsidRPr="00464A90" w:rsidRDefault="00A137D3" w:rsidP="003340FE">
      <w:pPr>
        <w:pStyle w:val="Odsekzoznamu"/>
        <w:numPr>
          <w:ilvl w:val="1"/>
          <w:numId w:val="22"/>
        </w:numPr>
        <w:overflowPunct w:val="0"/>
        <w:autoSpaceDE w:val="0"/>
        <w:autoSpaceDN w:val="0"/>
        <w:adjustRightInd w:val="0"/>
        <w:spacing w:before="240" w:line="240" w:lineRule="auto"/>
        <w:ind w:left="567" w:hanging="567"/>
        <w:contextualSpacing w:val="0"/>
        <w:jc w:val="both"/>
        <w:rPr>
          <w:rFonts w:ascii="Times New Roman" w:hAnsi="Times New Roman"/>
          <w:color w:val="000000" w:themeColor="text1"/>
          <w:sz w:val="24"/>
          <w:szCs w:val="24"/>
        </w:rPr>
      </w:pPr>
      <w:bookmarkStart w:id="2" w:name="_Ref132801785"/>
      <w:r w:rsidRPr="00464A90">
        <w:rPr>
          <w:rFonts w:ascii="Times New Roman" w:hAnsi="Times New Roman"/>
          <w:color w:val="000000" w:themeColor="text1"/>
          <w:sz w:val="24"/>
          <w:szCs w:val="24"/>
        </w:rPr>
        <w:t>Súčasťou Diela je aj vytýčenie priebehu podzemných inžinierskych sietí</w:t>
      </w:r>
      <w:r w:rsidR="009A7E05" w:rsidRPr="00464A90">
        <w:rPr>
          <w:rFonts w:ascii="Times New Roman" w:hAnsi="Times New Roman"/>
          <w:color w:val="000000" w:themeColor="text1"/>
          <w:sz w:val="24"/>
          <w:szCs w:val="24"/>
        </w:rPr>
        <w:t xml:space="preserve"> pred začatím realizačných prác</w:t>
      </w:r>
      <w:r w:rsidR="00787C38" w:rsidRPr="00464A90">
        <w:rPr>
          <w:rFonts w:ascii="Times New Roman" w:hAnsi="Times New Roman"/>
          <w:color w:val="000000" w:themeColor="text1"/>
          <w:sz w:val="24"/>
          <w:szCs w:val="24"/>
        </w:rPr>
        <w:t xml:space="preserve">, </w:t>
      </w:r>
      <w:proofErr w:type="spellStart"/>
      <w:r w:rsidR="00787C38" w:rsidRPr="00464A90">
        <w:rPr>
          <w:rFonts w:ascii="Times New Roman" w:hAnsi="Times New Roman"/>
          <w:color w:val="000000" w:themeColor="text1"/>
          <w:sz w:val="24"/>
          <w:szCs w:val="24"/>
        </w:rPr>
        <w:t>porealizačné</w:t>
      </w:r>
      <w:proofErr w:type="spellEnd"/>
      <w:r w:rsidR="00787C38" w:rsidRPr="00464A90">
        <w:rPr>
          <w:rFonts w:ascii="Times New Roman" w:hAnsi="Times New Roman"/>
          <w:color w:val="000000" w:themeColor="text1"/>
          <w:sz w:val="24"/>
          <w:szCs w:val="24"/>
        </w:rPr>
        <w:t xml:space="preserve"> geodetické zameranie, odborná prehliadka</w:t>
      </w:r>
      <w:r w:rsidR="0028062C" w:rsidRPr="00464A90">
        <w:rPr>
          <w:rFonts w:ascii="Times New Roman" w:hAnsi="Times New Roman"/>
          <w:color w:val="000000" w:themeColor="text1"/>
          <w:sz w:val="24"/>
          <w:szCs w:val="24"/>
        </w:rPr>
        <w:t>, revíz</w:t>
      </w:r>
      <w:r w:rsidR="009F585E" w:rsidRPr="00464A90">
        <w:rPr>
          <w:rFonts w:ascii="Times New Roman" w:hAnsi="Times New Roman"/>
          <w:color w:val="000000" w:themeColor="text1"/>
          <w:sz w:val="24"/>
          <w:szCs w:val="24"/>
        </w:rPr>
        <w:t xml:space="preserve">ia, </w:t>
      </w:r>
      <w:r w:rsidR="003B1077" w:rsidRPr="00464A90">
        <w:rPr>
          <w:rFonts w:ascii="Times New Roman" w:hAnsi="Times New Roman"/>
          <w:color w:val="000000" w:themeColor="text1"/>
          <w:sz w:val="24"/>
          <w:szCs w:val="24"/>
        </w:rPr>
        <w:t xml:space="preserve">vypracovanie technickej dokumentácie, ktorej súčasťou </w:t>
      </w:r>
      <w:r w:rsidR="00996D31" w:rsidRPr="00464A90">
        <w:rPr>
          <w:rFonts w:ascii="Times New Roman" w:hAnsi="Times New Roman"/>
          <w:color w:val="000000" w:themeColor="text1"/>
          <w:sz w:val="24"/>
          <w:szCs w:val="24"/>
        </w:rPr>
        <w:t xml:space="preserve">je aj protokol zo </w:t>
      </w:r>
      <w:r w:rsidR="009F585E" w:rsidRPr="00464A90">
        <w:rPr>
          <w:rFonts w:ascii="Times New Roman" w:hAnsi="Times New Roman"/>
          <w:color w:val="000000" w:themeColor="text1"/>
          <w:sz w:val="24"/>
          <w:szCs w:val="24"/>
        </w:rPr>
        <w:t>záverečné</w:t>
      </w:r>
      <w:r w:rsidR="00996D31" w:rsidRPr="00464A90">
        <w:rPr>
          <w:rFonts w:ascii="Times New Roman" w:hAnsi="Times New Roman"/>
          <w:color w:val="000000" w:themeColor="text1"/>
          <w:sz w:val="24"/>
          <w:szCs w:val="24"/>
        </w:rPr>
        <w:t>ho</w:t>
      </w:r>
      <w:r w:rsidR="009F585E" w:rsidRPr="00464A90">
        <w:rPr>
          <w:rFonts w:ascii="Times New Roman" w:hAnsi="Times New Roman"/>
          <w:color w:val="000000" w:themeColor="text1"/>
          <w:sz w:val="24"/>
          <w:szCs w:val="24"/>
        </w:rPr>
        <w:t xml:space="preserve"> meran</w:t>
      </w:r>
      <w:r w:rsidR="00B36C76" w:rsidRPr="00464A90">
        <w:rPr>
          <w:rFonts w:ascii="Times New Roman" w:hAnsi="Times New Roman"/>
          <w:color w:val="000000" w:themeColor="text1"/>
          <w:sz w:val="24"/>
          <w:szCs w:val="24"/>
        </w:rPr>
        <w:t>i</w:t>
      </w:r>
      <w:r w:rsidR="00996D31" w:rsidRPr="00464A90">
        <w:rPr>
          <w:rFonts w:ascii="Times New Roman" w:hAnsi="Times New Roman"/>
          <w:color w:val="000000" w:themeColor="text1"/>
          <w:sz w:val="24"/>
          <w:szCs w:val="24"/>
        </w:rPr>
        <w:t>a</w:t>
      </w:r>
      <w:r w:rsidR="00B36C76" w:rsidRPr="00464A90">
        <w:rPr>
          <w:rFonts w:ascii="Times New Roman" w:hAnsi="Times New Roman"/>
          <w:color w:val="000000" w:themeColor="text1"/>
          <w:sz w:val="24"/>
          <w:szCs w:val="24"/>
        </w:rPr>
        <w:t xml:space="preserve"> osvetlenia</w:t>
      </w:r>
      <w:r w:rsidR="00787C38" w:rsidRPr="00464A90">
        <w:rPr>
          <w:rFonts w:ascii="Times New Roman" w:hAnsi="Times New Roman"/>
          <w:color w:val="000000" w:themeColor="text1"/>
          <w:sz w:val="24"/>
          <w:szCs w:val="24"/>
        </w:rPr>
        <w:t>.</w:t>
      </w:r>
      <w:bookmarkEnd w:id="2"/>
    </w:p>
    <w:p w14:paraId="731F2B00" w14:textId="69B50668" w:rsidR="00E27C98" w:rsidRPr="00A6188D" w:rsidRDefault="00E27C98"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pacing w:val="-2"/>
          <w:sz w:val="24"/>
          <w:szCs w:val="24"/>
        </w:rPr>
      </w:pPr>
      <w:r w:rsidRPr="00A6188D">
        <w:rPr>
          <w:rFonts w:ascii="Times New Roman" w:hAnsi="Times New Roman"/>
          <w:spacing w:val="-2"/>
          <w:sz w:val="24"/>
          <w:szCs w:val="24"/>
        </w:rPr>
        <w:t xml:space="preserve">Objednávateľ </w:t>
      </w:r>
      <w:r w:rsidR="00EE63E8" w:rsidRPr="00A6188D">
        <w:rPr>
          <w:rFonts w:ascii="Times New Roman" w:hAnsi="Times New Roman"/>
          <w:spacing w:val="-2"/>
          <w:sz w:val="24"/>
          <w:szCs w:val="24"/>
        </w:rPr>
        <w:t xml:space="preserve">sa zaväzuje poskytnúť Zhotoviteľovi všetku súčinnosť tak, aby Zhotoviteľ mohol Dielo a/alebo ktorúkoľvek časť </w:t>
      </w:r>
      <w:r w:rsidR="002130AF" w:rsidRPr="00A6188D">
        <w:rPr>
          <w:rFonts w:ascii="Times New Roman" w:hAnsi="Times New Roman"/>
          <w:spacing w:val="-2"/>
          <w:sz w:val="24"/>
          <w:szCs w:val="24"/>
        </w:rPr>
        <w:t>Diela</w:t>
      </w:r>
      <w:r w:rsidR="00EE63E8" w:rsidRPr="00A6188D">
        <w:rPr>
          <w:rFonts w:ascii="Times New Roman" w:hAnsi="Times New Roman"/>
          <w:spacing w:val="-2"/>
          <w:sz w:val="24"/>
          <w:szCs w:val="24"/>
        </w:rPr>
        <w:t xml:space="preserve"> na základe tejto Zmluvy vykonať riadne a včas, riadne vykonané Dielo v súlade s ustanoveniami tejto Zmluvy prevziať a </w:t>
      </w:r>
      <w:r w:rsidRPr="00A6188D">
        <w:rPr>
          <w:rFonts w:ascii="Times New Roman" w:hAnsi="Times New Roman"/>
          <w:spacing w:val="-2"/>
          <w:sz w:val="24"/>
          <w:szCs w:val="24"/>
        </w:rPr>
        <w:t xml:space="preserve">za riadne vykonané Dielo Zhotoviteľovi zaplatiť </w:t>
      </w:r>
      <w:r w:rsidR="00EE63E8" w:rsidRPr="00A6188D">
        <w:rPr>
          <w:rFonts w:ascii="Times New Roman" w:hAnsi="Times New Roman"/>
          <w:spacing w:val="-2"/>
          <w:sz w:val="24"/>
          <w:szCs w:val="24"/>
        </w:rPr>
        <w:t>z</w:t>
      </w:r>
      <w:r w:rsidRPr="00A6188D">
        <w:rPr>
          <w:rFonts w:ascii="Times New Roman" w:hAnsi="Times New Roman"/>
          <w:spacing w:val="-2"/>
          <w:sz w:val="24"/>
          <w:szCs w:val="24"/>
        </w:rPr>
        <w:t>mluvnú cenu v </w:t>
      </w:r>
      <w:r w:rsidR="00EE63E8" w:rsidRPr="00A6188D">
        <w:rPr>
          <w:rFonts w:ascii="Times New Roman" w:hAnsi="Times New Roman"/>
          <w:spacing w:val="-2"/>
          <w:sz w:val="24"/>
          <w:szCs w:val="24"/>
        </w:rPr>
        <w:t xml:space="preserve">podľa bodu </w:t>
      </w:r>
      <w:r w:rsidR="00901D42" w:rsidRPr="00A6188D">
        <w:rPr>
          <w:rFonts w:ascii="Times New Roman" w:hAnsi="Times New Roman"/>
          <w:spacing w:val="-2"/>
          <w:sz w:val="24"/>
          <w:szCs w:val="24"/>
        </w:rPr>
        <w:fldChar w:fldCharType="begin"/>
      </w:r>
      <w:r w:rsidR="00901D42" w:rsidRPr="00A6188D">
        <w:rPr>
          <w:rFonts w:ascii="Times New Roman" w:hAnsi="Times New Roman"/>
          <w:spacing w:val="-2"/>
          <w:sz w:val="24"/>
          <w:szCs w:val="24"/>
        </w:rPr>
        <w:instrText xml:space="preserve"> REF _Ref132797434 \r \h </w:instrText>
      </w:r>
      <w:r w:rsidR="00765A27" w:rsidRPr="00A6188D">
        <w:rPr>
          <w:rFonts w:ascii="Times New Roman" w:hAnsi="Times New Roman"/>
          <w:spacing w:val="-2"/>
          <w:sz w:val="24"/>
          <w:szCs w:val="24"/>
        </w:rPr>
        <w:instrText xml:space="preserve"> \* MERGEFORMAT </w:instrText>
      </w:r>
      <w:r w:rsidR="00901D42" w:rsidRPr="00A6188D">
        <w:rPr>
          <w:rFonts w:ascii="Times New Roman" w:hAnsi="Times New Roman"/>
          <w:spacing w:val="-2"/>
          <w:sz w:val="24"/>
          <w:szCs w:val="24"/>
        </w:rPr>
      </w:r>
      <w:r w:rsidR="00901D42" w:rsidRPr="00A6188D">
        <w:rPr>
          <w:rFonts w:ascii="Times New Roman" w:hAnsi="Times New Roman"/>
          <w:spacing w:val="-2"/>
          <w:sz w:val="24"/>
          <w:szCs w:val="24"/>
        </w:rPr>
        <w:fldChar w:fldCharType="separate"/>
      </w:r>
      <w:r w:rsidR="00B76633">
        <w:rPr>
          <w:rFonts w:ascii="Times New Roman" w:hAnsi="Times New Roman"/>
          <w:spacing w:val="-2"/>
          <w:sz w:val="24"/>
          <w:szCs w:val="24"/>
        </w:rPr>
        <w:t>4.2</w:t>
      </w:r>
      <w:r w:rsidR="00901D42" w:rsidRPr="00A6188D">
        <w:rPr>
          <w:rFonts w:ascii="Times New Roman" w:hAnsi="Times New Roman"/>
          <w:spacing w:val="-2"/>
          <w:sz w:val="24"/>
          <w:szCs w:val="24"/>
        </w:rPr>
        <w:fldChar w:fldCharType="end"/>
      </w:r>
      <w:r w:rsidR="00EE63E8" w:rsidRPr="00A6188D">
        <w:rPr>
          <w:rFonts w:ascii="Times New Roman" w:hAnsi="Times New Roman"/>
          <w:spacing w:val="-2"/>
          <w:sz w:val="24"/>
          <w:szCs w:val="24"/>
        </w:rPr>
        <w:t xml:space="preserve"> tejto Zmluvy</w:t>
      </w:r>
      <w:r w:rsidR="002130AF" w:rsidRPr="00A6188D">
        <w:rPr>
          <w:rFonts w:ascii="Times New Roman" w:hAnsi="Times New Roman"/>
          <w:spacing w:val="-2"/>
          <w:sz w:val="24"/>
          <w:szCs w:val="24"/>
        </w:rPr>
        <w:t>.</w:t>
      </w:r>
    </w:p>
    <w:p w14:paraId="006F865A" w14:textId="77777777" w:rsidR="006D0954" w:rsidRPr="00F605DE" w:rsidRDefault="006D0954" w:rsidP="00D74251">
      <w:pPr>
        <w:pStyle w:val="Odsekzoznamu"/>
        <w:numPr>
          <w:ilvl w:val="0"/>
          <w:numId w:val="22"/>
        </w:numPr>
        <w:overflowPunct w:val="0"/>
        <w:autoSpaceDE w:val="0"/>
        <w:autoSpaceDN w:val="0"/>
        <w:adjustRightInd w:val="0"/>
        <w:spacing w:after="120" w:line="240" w:lineRule="auto"/>
        <w:contextualSpacing w:val="0"/>
        <w:jc w:val="both"/>
        <w:rPr>
          <w:rFonts w:ascii="Times New Roman" w:hAnsi="Times New Roman"/>
          <w:sz w:val="2"/>
          <w:szCs w:val="2"/>
        </w:rPr>
      </w:pPr>
    </w:p>
    <w:p w14:paraId="38B6992A" w14:textId="1F9EF7C4" w:rsidR="00D95419" w:rsidRPr="00765A27" w:rsidRDefault="00D95419" w:rsidP="00D95419">
      <w:pPr>
        <w:spacing w:after="0" w:line="240" w:lineRule="auto"/>
        <w:jc w:val="center"/>
        <w:rPr>
          <w:rFonts w:ascii="Times New Roman" w:hAnsi="Times New Roman"/>
          <w:b/>
          <w:sz w:val="24"/>
          <w:szCs w:val="24"/>
        </w:rPr>
      </w:pPr>
      <w:r w:rsidRPr="00765A27">
        <w:rPr>
          <w:rFonts w:ascii="Times New Roman" w:hAnsi="Times New Roman"/>
          <w:b/>
          <w:sz w:val="24"/>
          <w:szCs w:val="24"/>
        </w:rPr>
        <w:t>Článok I</w:t>
      </w:r>
      <w:r w:rsidR="006D0954" w:rsidRPr="00765A27">
        <w:rPr>
          <w:rFonts w:ascii="Times New Roman" w:hAnsi="Times New Roman"/>
          <w:b/>
          <w:sz w:val="24"/>
          <w:szCs w:val="24"/>
        </w:rPr>
        <w:t>I</w:t>
      </w:r>
    </w:p>
    <w:p w14:paraId="55CD1BF6" w14:textId="150E4948" w:rsidR="00D95419" w:rsidRPr="00765A27" w:rsidRDefault="00480511" w:rsidP="006D0954">
      <w:pPr>
        <w:spacing w:after="0" w:line="240" w:lineRule="auto"/>
        <w:jc w:val="center"/>
        <w:rPr>
          <w:rFonts w:ascii="Times New Roman" w:hAnsi="Times New Roman"/>
          <w:b/>
          <w:sz w:val="24"/>
          <w:szCs w:val="24"/>
        </w:rPr>
      </w:pPr>
      <w:r w:rsidRPr="00765A27">
        <w:rPr>
          <w:rFonts w:ascii="Times New Roman" w:hAnsi="Times New Roman"/>
          <w:b/>
          <w:sz w:val="24"/>
          <w:szCs w:val="24"/>
        </w:rPr>
        <w:t>Zhotovenie Diela</w:t>
      </w:r>
    </w:p>
    <w:p w14:paraId="3A9E4708" w14:textId="6B8D7936" w:rsidR="00FE5813" w:rsidRPr="00765A27" w:rsidRDefault="006D0954"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
          <w:bCs/>
          <w:sz w:val="24"/>
          <w:szCs w:val="24"/>
        </w:rPr>
      </w:pPr>
      <w:r w:rsidRPr="00765A27">
        <w:rPr>
          <w:rFonts w:ascii="Times New Roman" w:hAnsi="Times New Roman"/>
          <w:b/>
          <w:bCs/>
          <w:sz w:val="24"/>
          <w:szCs w:val="24"/>
        </w:rPr>
        <w:t>Stavenisko</w:t>
      </w:r>
    </w:p>
    <w:p w14:paraId="0F956100" w14:textId="420588F4" w:rsidR="00B40C09" w:rsidRPr="00765A27" w:rsidRDefault="0054594D"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Objednávateľ poskytol Zhotoviteľovi všetky dôležité a potrebné údaje a informácie o faktickom a právnom stave Staveniska v rámci Dokumentácie Objednávateľa. Zhotoviteľ vyhlasuje, že sa oboznámil s formou, povahou a podmienkami Staveniska a v uvedenom rozsahu mu je stav Staveniska známy. Zhotoviteľ zároveň v rozsahu, v akom to bolo prakticky možné, získal všetky informácie o Stavenisku, ktoré sú nevyhnutné pre riadne vyhotovenie a dokončenie Diela a súvisiacich plnení a pre predchádzanie vzniku škôd na Stavenisku a na Diele, ako aj informácie o prístupových a príjazdových cestách k Stavenisku.</w:t>
      </w:r>
    </w:p>
    <w:p w14:paraId="0EC43D89" w14:textId="505996B2" w:rsidR="00AE3170" w:rsidRPr="00765A27" w:rsidRDefault="00AE3170" w:rsidP="00D74251">
      <w:pPr>
        <w:numPr>
          <w:ilvl w:val="2"/>
          <w:numId w:val="22"/>
        </w:numPr>
        <w:spacing w:after="120" w:line="240" w:lineRule="auto"/>
        <w:ind w:left="568" w:hanging="284"/>
        <w:jc w:val="both"/>
        <w:rPr>
          <w:rFonts w:ascii="Times New Roman" w:hAnsi="Times New Roman"/>
          <w:sz w:val="24"/>
          <w:szCs w:val="24"/>
        </w:rPr>
      </w:pPr>
      <w:r w:rsidRPr="001E71D8">
        <w:rPr>
          <w:rFonts w:ascii="Times New Roman" w:hAnsi="Times New Roman"/>
          <w:sz w:val="24"/>
          <w:szCs w:val="24"/>
        </w:rPr>
        <w:lastRenderedPageBreak/>
        <w:t xml:space="preserve">Zhotoviteľ zabezpečí priestor pre zariadenie Staveniska na vlastné náklady </w:t>
      </w:r>
      <w:r w:rsidR="00F47B26" w:rsidRPr="001E71D8">
        <w:rPr>
          <w:rFonts w:ascii="Times New Roman" w:hAnsi="Times New Roman"/>
          <w:sz w:val="24"/>
          <w:szCs w:val="24"/>
        </w:rPr>
        <w:t xml:space="preserve">, a to počas celej doby </w:t>
      </w:r>
      <w:r w:rsidRPr="000D4576">
        <w:rPr>
          <w:rFonts w:ascii="Times New Roman" w:hAnsi="Times New Roman"/>
          <w:sz w:val="24"/>
          <w:szCs w:val="24"/>
        </w:rPr>
        <w:t>trvania výstavby</w:t>
      </w:r>
      <w:r w:rsidR="00F47B26" w:rsidRPr="000D4576">
        <w:rPr>
          <w:rFonts w:ascii="Times New Roman" w:hAnsi="Times New Roman"/>
          <w:sz w:val="24"/>
          <w:szCs w:val="24"/>
        </w:rPr>
        <w:t>, ako aj počas</w:t>
      </w:r>
      <w:r w:rsidRPr="000D4576">
        <w:rPr>
          <w:rFonts w:ascii="Times New Roman" w:hAnsi="Times New Roman"/>
          <w:sz w:val="24"/>
          <w:szCs w:val="24"/>
        </w:rPr>
        <w:t xml:space="preserve"> dob</w:t>
      </w:r>
      <w:r w:rsidR="004A38C5" w:rsidRPr="000D4576">
        <w:rPr>
          <w:rFonts w:ascii="Times New Roman" w:hAnsi="Times New Roman"/>
          <w:sz w:val="24"/>
          <w:szCs w:val="24"/>
        </w:rPr>
        <w:t>y</w:t>
      </w:r>
      <w:r w:rsidRPr="000D4576">
        <w:rPr>
          <w:rFonts w:ascii="Times New Roman" w:hAnsi="Times New Roman"/>
          <w:sz w:val="24"/>
          <w:szCs w:val="24"/>
        </w:rPr>
        <w:t xml:space="preserve"> potrebn</w:t>
      </w:r>
      <w:r w:rsidR="004A38C5" w:rsidRPr="000D4576">
        <w:rPr>
          <w:rFonts w:ascii="Times New Roman" w:hAnsi="Times New Roman"/>
          <w:sz w:val="24"/>
          <w:szCs w:val="24"/>
        </w:rPr>
        <w:t>ej</w:t>
      </w:r>
      <w:r w:rsidRPr="000D4576">
        <w:rPr>
          <w:rFonts w:ascii="Times New Roman" w:hAnsi="Times New Roman"/>
          <w:sz w:val="24"/>
          <w:szCs w:val="24"/>
        </w:rPr>
        <w:t xml:space="preserve"> pre vypratanie Staveniska. Zhotoviteľ si zabezpečí akékoľvek a všetky potrebné prevádzkové, sociálne, výrobné a iné zariadenia Staveniska, ktoré môže potrebovať k zhotoveniu Diela. Náklady na prevádzku, údržbu a likvidáciu akéhokoľvek zariadenia Staveniska sú zahrnuté v Zmluvnej cene. Po ukončení prác na Diele je Zhotoviteľ povinný </w:t>
      </w:r>
      <w:r w:rsidR="00F30A42" w:rsidRPr="000D4576">
        <w:rPr>
          <w:rFonts w:ascii="Times New Roman" w:hAnsi="Times New Roman"/>
          <w:sz w:val="24"/>
          <w:szCs w:val="24"/>
        </w:rPr>
        <w:t xml:space="preserve">podľa bodu </w:t>
      </w:r>
      <w:r w:rsidR="002F292C" w:rsidRPr="000D4576">
        <w:rPr>
          <w:rFonts w:ascii="Times New Roman" w:hAnsi="Times New Roman"/>
          <w:sz w:val="24"/>
          <w:szCs w:val="24"/>
        </w:rPr>
        <w:fldChar w:fldCharType="begin"/>
      </w:r>
      <w:r w:rsidR="002F292C" w:rsidRPr="000D4576">
        <w:rPr>
          <w:rFonts w:ascii="Times New Roman" w:hAnsi="Times New Roman"/>
          <w:sz w:val="24"/>
          <w:szCs w:val="24"/>
        </w:rPr>
        <w:instrText xml:space="preserve"> REF _Ref132797472 \r \h </w:instrText>
      </w:r>
      <w:r w:rsidR="00765A27" w:rsidRPr="000D4576">
        <w:rPr>
          <w:rFonts w:ascii="Times New Roman" w:hAnsi="Times New Roman"/>
          <w:sz w:val="24"/>
          <w:szCs w:val="24"/>
        </w:rPr>
        <w:instrText xml:space="preserve"> \* MERGEFORMAT </w:instrText>
      </w:r>
      <w:r w:rsidR="002F292C" w:rsidRPr="000D4576">
        <w:rPr>
          <w:rFonts w:ascii="Times New Roman" w:hAnsi="Times New Roman"/>
          <w:sz w:val="24"/>
          <w:szCs w:val="24"/>
        </w:rPr>
      </w:r>
      <w:r w:rsidR="002F292C" w:rsidRPr="000D4576">
        <w:rPr>
          <w:rFonts w:ascii="Times New Roman" w:hAnsi="Times New Roman"/>
          <w:sz w:val="24"/>
          <w:szCs w:val="24"/>
        </w:rPr>
        <w:fldChar w:fldCharType="separate"/>
      </w:r>
      <w:r w:rsidR="00B76633" w:rsidRPr="000D4576">
        <w:rPr>
          <w:rFonts w:ascii="Times New Roman" w:hAnsi="Times New Roman"/>
          <w:sz w:val="24"/>
          <w:szCs w:val="24"/>
        </w:rPr>
        <w:t>5.15</w:t>
      </w:r>
      <w:r w:rsidR="002F292C" w:rsidRPr="000D4576">
        <w:rPr>
          <w:rFonts w:ascii="Times New Roman" w:hAnsi="Times New Roman"/>
          <w:sz w:val="24"/>
          <w:szCs w:val="24"/>
        </w:rPr>
        <w:fldChar w:fldCharType="end"/>
      </w:r>
      <w:r w:rsidR="00F30A42" w:rsidRPr="000D4576">
        <w:rPr>
          <w:rFonts w:ascii="Times New Roman" w:hAnsi="Times New Roman"/>
          <w:sz w:val="24"/>
          <w:szCs w:val="24"/>
        </w:rPr>
        <w:t xml:space="preserve"> tejto Zmluvy</w:t>
      </w:r>
      <w:r w:rsidRPr="000D4576">
        <w:rPr>
          <w:rFonts w:ascii="Times New Roman" w:hAnsi="Times New Roman"/>
          <w:sz w:val="24"/>
          <w:szCs w:val="24"/>
        </w:rPr>
        <w:t xml:space="preserve"> odstrániť zo Staveniska všetky</w:t>
      </w:r>
      <w:r w:rsidRPr="00765A27">
        <w:rPr>
          <w:rFonts w:ascii="Times New Roman" w:hAnsi="Times New Roman"/>
          <w:sz w:val="24"/>
          <w:szCs w:val="24"/>
        </w:rPr>
        <w:t xml:space="preserve"> stroje, výrobné zariadenia, materiál, odpady a iné vybavenie Staveniska a uviesť všetky dotknuté komunikácie, pozemky a iný majetok dotknutý realizáciou Diela do pôvodného stavu.</w:t>
      </w:r>
    </w:p>
    <w:p w14:paraId="197978A1" w14:textId="0AA2610F" w:rsidR="00AE3170" w:rsidRPr="00BE633C" w:rsidRDefault="00AE3170" w:rsidP="00D74251">
      <w:pPr>
        <w:numPr>
          <w:ilvl w:val="2"/>
          <w:numId w:val="22"/>
        </w:numPr>
        <w:spacing w:after="120" w:line="240" w:lineRule="auto"/>
        <w:ind w:left="568" w:hanging="284"/>
        <w:jc w:val="both"/>
        <w:rPr>
          <w:rFonts w:ascii="Times New Roman" w:hAnsi="Times New Roman"/>
          <w:sz w:val="24"/>
          <w:szCs w:val="24"/>
        </w:rPr>
      </w:pPr>
      <w:r w:rsidRPr="00BE633C">
        <w:rPr>
          <w:rFonts w:ascii="Times New Roman" w:hAnsi="Times New Roman"/>
          <w:sz w:val="24"/>
          <w:szCs w:val="24"/>
        </w:rPr>
        <w:t>Podrobné požiadavky môže obsahovať Projektová dokumentácia Diela</w:t>
      </w:r>
      <w:r w:rsidR="00D26799" w:rsidRPr="00BE633C">
        <w:rPr>
          <w:rFonts w:ascii="Times New Roman" w:hAnsi="Times New Roman"/>
          <w:sz w:val="24"/>
          <w:szCs w:val="24"/>
        </w:rPr>
        <w:t xml:space="preserve"> </w:t>
      </w:r>
      <w:r w:rsidRPr="00BE633C">
        <w:rPr>
          <w:rFonts w:ascii="Times New Roman" w:hAnsi="Times New Roman"/>
          <w:sz w:val="24"/>
          <w:szCs w:val="24"/>
        </w:rPr>
        <w:t>a iné časti Požiadaviek Objednávateľa</w:t>
      </w:r>
      <w:r w:rsidR="00BE633C" w:rsidRPr="00BE633C">
        <w:rPr>
          <w:rFonts w:ascii="Times New Roman" w:hAnsi="Times New Roman"/>
          <w:sz w:val="24"/>
          <w:szCs w:val="24"/>
        </w:rPr>
        <w:t xml:space="preserve"> uvedené vo Výzve</w:t>
      </w:r>
      <w:r w:rsidRPr="00BE633C">
        <w:rPr>
          <w:rFonts w:ascii="Times New Roman" w:hAnsi="Times New Roman"/>
          <w:sz w:val="24"/>
          <w:szCs w:val="24"/>
        </w:rPr>
        <w:t>.</w:t>
      </w:r>
    </w:p>
    <w:p w14:paraId="034566C5" w14:textId="4D3EEDF2" w:rsidR="00A55035" w:rsidRPr="00765A27" w:rsidRDefault="00A55035"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
          <w:bCs/>
          <w:sz w:val="24"/>
          <w:szCs w:val="24"/>
        </w:rPr>
      </w:pPr>
      <w:r w:rsidRPr="00765A27">
        <w:rPr>
          <w:rFonts w:ascii="Times New Roman" w:hAnsi="Times New Roman"/>
          <w:b/>
          <w:bCs/>
          <w:sz w:val="24"/>
          <w:szCs w:val="24"/>
        </w:rPr>
        <w:t>Všeobecné požiadavky na práce</w:t>
      </w:r>
    </w:p>
    <w:p w14:paraId="553F74EC" w14:textId="00E28FB9" w:rsidR="00733CBA" w:rsidRPr="00765A27" w:rsidRDefault="00733CBA"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 xml:space="preserve">Zhotoviteľ počas celej doby platnosti tejto Zmluvy nesie zodpovednosť za všetky práce na Diele a akékoľvek nebezpečenstvo spojené s prácami na Diele, zhotovovaním Diela a akýmikoľvek inými prácami a činnosťami, ktoré je Zhotoviteľ povinný vykonať a je zodpovedný za to, že Dielo a všetky materiály a Dokumentácia Zhotoviteľa bude vyhovovať tejto Zmluve, najmä </w:t>
      </w:r>
      <w:r w:rsidRPr="00801061">
        <w:rPr>
          <w:rFonts w:ascii="Times New Roman" w:hAnsi="Times New Roman"/>
          <w:sz w:val="24"/>
          <w:szCs w:val="24"/>
        </w:rPr>
        <w:t>Požiadavkám Objednávateľa</w:t>
      </w:r>
      <w:r w:rsidR="00CF2708" w:rsidRPr="00801061">
        <w:rPr>
          <w:rFonts w:ascii="Times New Roman" w:hAnsi="Times New Roman"/>
          <w:sz w:val="24"/>
          <w:szCs w:val="24"/>
        </w:rPr>
        <w:t xml:space="preserve"> podľa bodu 1.3 tejto Zmluvy</w:t>
      </w:r>
      <w:r w:rsidRPr="00765A27">
        <w:rPr>
          <w:rFonts w:ascii="Times New Roman" w:hAnsi="Times New Roman"/>
          <w:sz w:val="24"/>
          <w:szCs w:val="24"/>
        </w:rPr>
        <w:t>, Ponuke Zhotoviteľa, a Právnym predpisom.</w:t>
      </w:r>
    </w:p>
    <w:p w14:paraId="54E8A8A9" w14:textId="247B48A6" w:rsidR="00901523" w:rsidRPr="00765A27" w:rsidRDefault="00901523" w:rsidP="00D74251">
      <w:pPr>
        <w:numPr>
          <w:ilvl w:val="2"/>
          <w:numId w:val="22"/>
        </w:numPr>
        <w:spacing w:after="120" w:line="240" w:lineRule="auto"/>
        <w:ind w:left="568" w:hanging="284"/>
        <w:jc w:val="both"/>
        <w:rPr>
          <w:rFonts w:ascii="Times New Roman" w:hAnsi="Times New Roman"/>
          <w:sz w:val="24"/>
          <w:szCs w:val="24"/>
        </w:rPr>
      </w:pPr>
      <w:r w:rsidRPr="7DA414B1">
        <w:rPr>
          <w:rFonts w:ascii="Times New Roman" w:hAnsi="Times New Roman"/>
          <w:sz w:val="24"/>
          <w:szCs w:val="24"/>
        </w:rPr>
        <w:t xml:space="preserve">Zhotoviteľ nesie zodpovednosť za správne umiestnenie všetkých častí Diela v súlade </w:t>
      </w:r>
      <w:r>
        <w:br/>
      </w:r>
      <w:r w:rsidR="002B6C73" w:rsidRPr="7DA414B1">
        <w:rPr>
          <w:rFonts w:ascii="Times New Roman" w:hAnsi="Times New Roman"/>
          <w:sz w:val="24"/>
          <w:szCs w:val="24"/>
        </w:rPr>
        <w:t xml:space="preserve">s </w:t>
      </w:r>
      <w:r w:rsidRPr="7DA414B1">
        <w:rPr>
          <w:rFonts w:ascii="Times New Roman" w:hAnsi="Times New Roman"/>
          <w:sz w:val="24"/>
          <w:szCs w:val="24"/>
        </w:rPr>
        <w:t xml:space="preserve">Projektovou dokumentáciou Diela a špecifikami Staveniska. Pokiaľ sa kedykoľvek v priebehu vykonávania prác na Diele zistí chybná poloha, chybné výšky, rozmery alebo umiestnenie akejkoľvek časti Diela, ku ktorým došlo z dôvodov na strane Zhotoviteľa, Zhotoviteľ je povinný takú vadu odstrániť na vlastné náklady. </w:t>
      </w:r>
      <w:r w:rsidRPr="00CA01B5">
        <w:rPr>
          <w:rFonts w:ascii="Times New Roman" w:hAnsi="Times New Roman"/>
          <w:spacing w:val="-2"/>
          <w:sz w:val="24"/>
          <w:szCs w:val="24"/>
        </w:rPr>
        <w:t>Pokiaľ chyba vznikla použitím nesprávnych podkladov a údajov Objednávateľa, pokiaľ na ich nesprávnosť Zhotoviteľ podľa tejto Zmluvy nemal upozorniť, jedná sa o zodpovednosť Objednávateľa a Objednávateľ znáša aj zvýšené náklady na odstránenie takej vady. V takom prípade je Zhotoviteľ povinný požiadať Objednávateľa o vydanie pokynu na zmenu Zmluvy. Kontrola vykonaná Objednávateľom nezbavuje Zhotoviteľa žiadnej zodpovednosti.</w:t>
      </w:r>
    </w:p>
    <w:p w14:paraId="65587CC3" w14:textId="52100037" w:rsidR="00B46D7F" w:rsidRPr="00A2092A" w:rsidRDefault="00F1446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A2092A">
        <w:rPr>
          <w:rFonts w:ascii="Times New Roman" w:hAnsi="Times New Roman"/>
          <w:sz w:val="24"/>
          <w:szCs w:val="24"/>
        </w:rPr>
        <w:t>V</w:t>
      </w:r>
      <w:r w:rsidRPr="00765A27">
        <w:rPr>
          <w:rFonts w:ascii="Times New Roman" w:hAnsi="Times New Roman"/>
          <w:sz w:val="24"/>
          <w:szCs w:val="24"/>
        </w:rPr>
        <w:t xml:space="preserve">šetky archeologické nálezy nájdené na Stavenisku Zhotoviteľ okamžite oznámi Objednávateľovi, ktorý vydá pokyn, ako s nimi má Zhotoviteľ narábať. </w:t>
      </w:r>
      <w:r w:rsidR="00187D90" w:rsidRPr="00187D90">
        <w:rPr>
          <w:rFonts w:ascii="Times New Roman" w:hAnsi="Times New Roman"/>
          <w:sz w:val="24"/>
          <w:szCs w:val="24"/>
        </w:rPr>
        <w:t xml:space="preserve">Ak sa </w:t>
      </w:r>
      <w:r w:rsidR="00164A45">
        <w:rPr>
          <w:rFonts w:ascii="Times New Roman" w:hAnsi="Times New Roman"/>
          <w:sz w:val="24"/>
          <w:szCs w:val="24"/>
        </w:rPr>
        <w:t xml:space="preserve">Zhotoviteľ </w:t>
      </w:r>
      <w:r w:rsidR="00187D90" w:rsidRPr="00187D90">
        <w:rPr>
          <w:rFonts w:ascii="Times New Roman" w:hAnsi="Times New Roman"/>
          <w:sz w:val="24"/>
          <w:szCs w:val="24"/>
        </w:rPr>
        <w:t>v dôsledku plnenia pokynov Objednávateľa podľa predchádzajúcej vety</w:t>
      </w:r>
      <w:r w:rsidR="00187D90">
        <w:rPr>
          <w:rFonts w:ascii="Times New Roman" w:hAnsi="Times New Roman"/>
          <w:sz w:val="24"/>
          <w:szCs w:val="24"/>
        </w:rPr>
        <w:t xml:space="preserve"> </w:t>
      </w:r>
      <w:r w:rsidRPr="00765A27">
        <w:rPr>
          <w:rFonts w:ascii="Times New Roman" w:hAnsi="Times New Roman"/>
          <w:sz w:val="24"/>
          <w:szCs w:val="24"/>
        </w:rPr>
        <w:t xml:space="preserve"> </w:t>
      </w:r>
      <w:r w:rsidR="00187D90" w:rsidRPr="00187D90">
        <w:rPr>
          <w:rFonts w:ascii="Times New Roman" w:hAnsi="Times New Roman"/>
          <w:sz w:val="24"/>
          <w:szCs w:val="24"/>
        </w:rPr>
        <w:t>dostane do omeškania s plnením záväzkov podľa tejto Zmluvy, prípadne mu v dôsledku plnenia týchto pokynov vzniknú dodatočné náklady</w:t>
      </w:r>
      <w:r w:rsidRPr="00765A27">
        <w:rPr>
          <w:rFonts w:ascii="Times New Roman" w:hAnsi="Times New Roman"/>
          <w:sz w:val="24"/>
          <w:szCs w:val="24"/>
        </w:rPr>
        <w:t xml:space="preserve"> </w:t>
      </w:r>
      <w:r w:rsidR="002A194E">
        <w:rPr>
          <w:rFonts w:ascii="Times New Roman" w:hAnsi="Times New Roman"/>
          <w:sz w:val="24"/>
          <w:szCs w:val="24"/>
        </w:rPr>
        <w:t xml:space="preserve">zmluvné </w:t>
      </w:r>
      <w:r w:rsidR="002A194E" w:rsidRPr="00A2092A">
        <w:rPr>
          <w:rFonts w:ascii="Times New Roman" w:hAnsi="Times New Roman"/>
          <w:sz w:val="24"/>
          <w:szCs w:val="24"/>
        </w:rPr>
        <w:t xml:space="preserve">strany budú postupovať </w:t>
      </w:r>
      <w:r w:rsidRPr="00A2092A">
        <w:rPr>
          <w:rFonts w:ascii="Times New Roman" w:hAnsi="Times New Roman"/>
          <w:sz w:val="24"/>
          <w:szCs w:val="24"/>
        </w:rPr>
        <w:t xml:space="preserve">podľa </w:t>
      </w:r>
      <w:r w:rsidR="002A194E" w:rsidRPr="00A2092A">
        <w:rPr>
          <w:rFonts w:ascii="Times New Roman" w:hAnsi="Times New Roman"/>
          <w:sz w:val="24"/>
          <w:szCs w:val="24"/>
        </w:rPr>
        <w:t xml:space="preserve">ustanovení tohto článku </w:t>
      </w:r>
      <w:r w:rsidRPr="00A2092A">
        <w:rPr>
          <w:rFonts w:ascii="Times New Roman" w:hAnsi="Times New Roman"/>
          <w:sz w:val="24"/>
          <w:szCs w:val="24"/>
        </w:rPr>
        <w:t>Zmluvy</w:t>
      </w:r>
      <w:r w:rsidR="00751CAB" w:rsidRPr="00A2092A">
        <w:rPr>
          <w:rFonts w:ascii="Times New Roman" w:hAnsi="Times New Roman"/>
          <w:sz w:val="24"/>
          <w:szCs w:val="24"/>
        </w:rPr>
        <w:t>.</w:t>
      </w:r>
    </w:p>
    <w:p w14:paraId="29DC9532" w14:textId="0A933FA7" w:rsidR="007D7848" w:rsidRDefault="00751CAB" w:rsidP="004326F3">
      <w:pPr>
        <w:pStyle w:val="Odsekzoznamu"/>
        <w:numPr>
          <w:ilvl w:val="2"/>
          <w:numId w:val="22"/>
        </w:numPr>
        <w:overflowPunct w:val="0"/>
        <w:autoSpaceDE w:val="0"/>
        <w:autoSpaceDN w:val="0"/>
        <w:adjustRightInd w:val="0"/>
        <w:spacing w:after="120" w:line="240" w:lineRule="auto"/>
        <w:ind w:left="568" w:hanging="284"/>
        <w:jc w:val="both"/>
        <w:rPr>
          <w:rFonts w:ascii="Times New Roman" w:hAnsi="Times New Roman"/>
          <w:sz w:val="24"/>
          <w:szCs w:val="24"/>
        </w:rPr>
      </w:pPr>
      <w:r w:rsidRPr="0087699B">
        <w:rPr>
          <w:rFonts w:ascii="Times New Roman" w:hAnsi="Times New Roman"/>
          <w:spacing w:val="-2"/>
          <w:sz w:val="24"/>
          <w:szCs w:val="24"/>
        </w:rPr>
        <w:t>Zhotoviteľ je pred začatím výkopových prác alebo iných prác, ktoré by mohli ohroziť jednotlivé podzemné alebo nadzemné vedenia (</w:t>
      </w:r>
      <w:r w:rsidR="00164A45" w:rsidRPr="0087699B">
        <w:rPr>
          <w:rFonts w:ascii="Times New Roman" w:hAnsi="Times New Roman"/>
          <w:spacing w:val="-2"/>
          <w:sz w:val="24"/>
          <w:szCs w:val="24"/>
        </w:rPr>
        <w:t xml:space="preserve">napríklad </w:t>
      </w:r>
      <w:r w:rsidRPr="0087699B">
        <w:rPr>
          <w:rFonts w:ascii="Times New Roman" w:hAnsi="Times New Roman"/>
          <w:spacing w:val="-2"/>
          <w:sz w:val="24"/>
          <w:szCs w:val="24"/>
        </w:rPr>
        <w:t>kanalizácia, vodovod, telekomunikačné káble, elektrické vedenia, plynovodné potrubia a podobné) povinný oboznámiť sa s umiestnením všetkých existujúcich sietí</w:t>
      </w:r>
      <w:r w:rsidR="0042619C" w:rsidRPr="0087699B">
        <w:rPr>
          <w:rFonts w:ascii="Times New Roman" w:hAnsi="Times New Roman"/>
          <w:spacing w:val="-2"/>
          <w:sz w:val="24"/>
          <w:szCs w:val="24"/>
        </w:rPr>
        <w:t xml:space="preserve"> podľa </w:t>
      </w:r>
      <w:r w:rsidR="0042619C" w:rsidRPr="0087699B">
        <w:rPr>
          <w:rFonts w:ascii="Times New Roman" w:hAnsi="Times New Roman"/>
          <w:b/>
          <w:bCs/>
          <w:spacing w:val="-2"/>
          <w:sz w:val="24"/>
          <w:szCs w:val="24"/>
        </w:rPr>
        <w:t xml:space="preserve">bodu </w:t>
      </w:r>
      <w:r w:rsidR="00C11949" w:rsidRPr="0087699B">
        <w:rPr>
          <w:rFonts w:ascii="Times New Roman" w:hAnsi="Times New Roman"/>
          <w:b/>
          <w:bCs/>
          <w:spacing w:val="-2"/>
          <w:sz w:val="24"/>
          <w:szCs w:val="24"/>
        </w:rPr>
        <w:fldChar w:fldCharType="begin"/>
      </w:r>
      <w:r w:rsidR="00C11949" w:rsidRPr="0087699B">
        <w:rPr>
          <w:rFonts w:ascii="Times New Roman" w:hAnsi="Times New Roman"/>
          <w:b/>
          <w:bCs/>
          <w:spacing w:val="-2"/>
          <w:sz w:val="24"/>
          <w:szCs w:val="24"/>
        </w:rPr>
        <w:instrText xml:space="preserve"> REF _Ref132801785 \r \h </w:instrText>
      </w:r>
      <w:r w:rsidR="00765A27" w:rsidRPr="0087699B">
        <w:rPr>
          <w:rFonts w:ascii="Times New Roman" w:hAnsi="Times New Roman"/>
          <w:b/>
          <w:bCs/>
          <w:spacing w:val="-2"/>
          <w:sz w:val="24"/>
          <w:szCs w:val="24"/>
        </w:rPr>
        <w:instrText xml:space="preserve"> \* MERGEFORMAT </w:instrText>
      </w:r>
      <w:r w:rsidR="00C11949" w:rsidRPr="0087699B">
        <w:rPr>
          <w:rFonts w:ascii="Times New Roman" w:hAnsi="Times New Roman"/>
          <w:b/>
          <w:bCs/>
          <w:spacing w:val="-2"/>
          <w:sz w:val="24"/>
          <w:szCs w:val="24"/>
        </w:rPr>
      </w:r>
      <w:r w:rsidR="00C11949" w:rsidRPr="0087699B">
        <w:rPr>
          <w:rFonts w:ascii="Times New Roman" w:hAnsi="Times New Roman"/>
          <w:b/>
          <w:bCs/>
          <w:spacing w:val="-2"/>
          <w:sz w:val="24"/>
          <w:szCs w:val="24"/>
        </w:rPr>
        <w:fldChar w:fldCharType="separate"/>
      </w:r>
      <w:r w:rsidR="00B76633">
        <w:rPr>
          <w:rFonts w:ascii="Times New Roman" w:hAnsi="Times New Roman"/>
          <w:b/>
          <w:bCs/>
          <w:spacing w:val="-2"/>
          <w:sz w:val="24"/>
          <w:szCs w:val="24"/>
        </w:rPr>
        <w:t>1.9</w:t>
      </w:r>
      <w:r w:rsidR="00C11949" w:rsidRPr="0087699B">
        <w:rPr>
          <w:rFonts w:ascii="Times New Roman" w:hAnsi="Times New Roman"/>
          <w:b/>
          <w:bCs/>
          <w:spacing w:val="-2"/>
          <w:sz w:val="24"/>
          <w:szCs w:val="24"/>
        </w:rPr>
        <w:fldChar w:fldCharType="end"/>
      </w:r>
      <w:r w:rsidR="0042619C" w:rsidRPr="0087699B">
        <w:rPr>
          <w:rFonts w:ascii="Times New Roman" w:hAnsi="Times New Roman"/>
          <w:b/>
          <w:bCs/>
          <w:spacing w:val="-2"/>
          <w:sz w:val="24"/>
          <w:szCs w:val="24"/>
        </w:rPr>
        <w:t xml:space="preserve"> tejto zmluvy</w:t>
      </w:r>
      <w:r w:rsidRPr="0087699B">
        <w:rPr>
          <w:rFonts w:ascii="Times New Roman" w:hAnsi="Times New Roman"/>
          <w:spacing w:val="-2"/>
          <w:sz w:val="24"/>
          <w:szCs w:val="24"/>
        </w:rPr>
        <w:t>. Zhotoviteľ pred začatím prác písomne požiada vlastníkov, správcov alebo prevádzkovateľov týchto sietí o ich lokalizáciu/vytýčenie. a v prípade podzemných vedení vyhotoví ručne kopané sondy v potrebnom rozsahu. Náklady spojené s vytyčovaním a vysondovaním sietí ich správcami znáša Zhotoviteľ. Zhotoviteľ je zodpovedný za všetky škody spôsobené ním alebo jeho Subdodávateľmi počas výkonu prác na týchto zariadeniach a takéto škody musí na vlastné náklady bezodkladne odstrániť</w:t>
      </w:r>
      <w:r w:rsidRPr="0078716D">
        <w:rPr>
          <w:rFonts w:ascii="Times New Roman" w:hAnsi="Times New Roman"/>
          <w:sz w:val="24"/>
          <w:szCs w:val="24"/>
        </w:rPr>
        <w:t xml:space="preserve">. </w:t>
      </w:r>
    </w:p>
    <w:p w14:paraId="7A680009" w14:textId="77777777" w:rsidR="004B1EBB" w:rsidRPr="004326F3" w:rsidRDefault="004B1EBB" w:rsidP="004B1EBB">
      <w:pPr>
        <w:pStyle w:val="Odsekzoznamu"/>
        <w:overflowPunct w:val="0"/>
        <w:autoSpaceDE w:val="0"/>
        <w:autoSpaceDN w:val="0"/>
        <w:adjustRightInd w:val="0"/>
        <w:spacing w:after="120" w:line="240" w:lineRule="auto"/>
        <w:ind w:left="568"/>
        <w:jc w:val="both"/>
        <w:rPr>
          <w:rFonts w:ascii="Times New Roman" w:hAnsi="Times New Roman"/>
          <w:sz w:val="24"/>
          <w:szCs w:val="24"/>
        </w:rPr>
      </w:pPr>
    </w:p>
    <w:p w14:paraId="5C89191A" w14:textId="34B1AF63" w:rsidR="007D7848" w:rsidRDefault="00751CAB" w:rsidP="007D7848">
      <w:pPr>
        <w:pStyle w:val="Odsekzoznamu"/>
        <w:numPr>
          <w:ilvl w:val="2"/>
          <w:numId w:val="22"/>
        </w:numPr>
        <w:overflowPunct w:val="0"/>
        <w:autoSpaceDE w:val="0"/>
        <w:autoSpaceDN w:val="0"/>
        <w:adjustRightInd w:val="0"/>
        <w:spacing w:after="120" w:line="240" w:lineRule="auto"/>
        <w:ind w:left="568" w:hanging="284"/>
        <w:jc w:val="both"/>
        <w:rPr>
          <w:rFonts w:ascii="Times New Roman" w:hAnsi="Times New Roman"/>
          <w:sz w:val="24"/>
          <w:szCs w:val="24"/>
        </w:rPr>
      </w:pPr>
      <w:r w:rsidRPr="0078716D">
        <w:rPr>
          <w:rFonts w:ascii="Times New Roman" w:hAnsi="Times New Roman"/>
          <w:sz w:val="24"/>
          <w:szCs w:val="24"/>
        </w:rPr>
        <w:t>Zhotoviteľ je povinný na vlastné náklady udržiavať na prevzatom Stavenisku a priľahlých komunikáciách, určených na dopravu materiálu poriadok a čistotu a</w:t>
      </w:r>
      <w:r w:rsidRPr="7DA414B1">
        <w:rPr>
          <w:rFonts w:ascii="Times New Roman" w:hAnsi="Times New Roman"/>
          <w:sz w:val="24"/>
          <w:szCs w:val="24"/>
        </w:rPr>
        <w:t xml:space="preserve"> odstraňovať odpady a nečistoty, ktoré vznikli pri vykonávaní jeho prác. </w:t>
      </w:r>
      <w:r w:rsidR="006F593E" w:rsidRPr="7DA414B1">
        <w:rPr>
          <w:rFonts w:ascii="Times New Roman" w:hAnsi="Times New Roman"/>
          <w:sz w:val="24"/>
          <w:szCs w:val="24"/>
        </w:rPr>
        <w:t>Objednávateľovi</w:t>
      </w:r>
      <w:r w:rsidRPr="7DA414B1">
        <w:rPr>
          <w:rFonts w:ascii="Times New Roman" w:hAnsi="Times New Roman"/>
          <w:sz w:val="24"/>
          <w:szCs w:val="24"/>
        </w:rPr>
        <w:t xml:space="preserve"> </w:t>
      </w:r>
      <w:r w:rsidRPr="7DA414B1">
        <w:rPr>
          <w:rFonts w:ascii="Times New Roman" w:hAnsi="Times New Roman"/>
          <w:sz w:val="24"/>
          <w:szCs w:val="24"/>
        </w:rPr>
        <w:lastRenderedPageBreak/>
        <w:t>musí byť umožnený prístup k akejkoľvek časti Diela. Žiadna časť Diela nesmie byť zakrytá bez súhlasu Objednávateľa. Akékoľvek podstatné skutočnosti a okolnosti týkajúce sa vykonávania Diela je Zhotoviteľ povinný konzultovať s Objednávateľ</w:t>
      </w:r>
      <w:r w:rsidR="006F593E" w:rsidRPr="7DA414B1">
        <w:rPr>
          <w:rFonts w:ascii="Times New Roman" w:hAnsi="Times New Roman"/>
          <w:sz w:val="24"/>
          <w:szCs w:val="24"/>
        </w:rPr>
        <w:t>om</w:t>
      </w:r>
      <w:r w:rsidRPr="7DA414B1">
        <w:rPr>
          <w:rFonts w:ascii="Times New Roman" w:hAnsi="Times New Roman"/>
          <w:sz w:val="24"/>
          <w:szCs w:val="24"/>
        </w:rPr>
        <w:t>. Objednávateľ je oprávnený vykonávať akékoľvek záznamy v stavebnom denníku</w:t>
      </w:r>
      <w:r w:rsidRPr="008B17EA">
        <w:rPr>
          <w:rFonts w:ascii="Times New Roman" w:hAnsi="Times New Roman"/>
          <w:sz w:val="24"/>
          <w:szCs w:val="24"/>
        </w:rPr>
        <w:t xml:space="preserve">. Pre vylúčenie pochybností, žiadny záznam a/alebo schválenie práce zo strany Objednávateľa, nezbavuje Zhotoviteľa žiadnej zodpovednosti alebo povinnosti. </w:t>
      </w:r>
    </w:p>
    <w:p w14:paraId="67F87C92" w14:textId="77777777" w:rsidR="007D7848" w:rsidRPr="004B1EBB" w:rsidRDefault="007D7848" w:rsidP="004B1EBB">
      <w:pPr>
        <w:overflowPunct w:val="0"/>
        <w:autoSpaceDE w:val="0"/>
        <w:autoSpaceDN w:val="0"/>
        <w:adjustRightInd w:val="0"/>
        <w:spacing w:after="120" w:line="240" w:lineRule="auto"/>
        <w:ind w:left="284"/>
        <w:jc w:val="both"/>
        <w:rPr>
          <w:rFonts w:ascii="Times New Roman" w:hAnsi="Times New Roman"/>
          <w:sz w:val="24"/>
          <w:szCs w:val="24"/>
        </w:rPr>
      </w:pPr>
    </w:p>
    <w:p w14:paraId="412F2C86" w14:textId="77777777" w:rsidR="00751CAB" w:rsidRPr="00765A27" w:rsidRDefault="00751CAB"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Zhotoviteľ bude na vlastné náklady zodpovedný za zabezpečenie vody, elektriny a všetkých energií a ďalších služieb, ktoré môže pri realizácií Diela potrebovať, ak sa s Objednávateľom nedohodne inak. Všetky náklady na energie znáša Zhotoviteľ.</w:t>
      </w:r>
    </w:p>
    <w:p w14:paraId="49CBE0DA" w14:textId="57E2A216" w:rsidR="00751CAB" w:rsidRPr="00765A27" w:rsidRDefault="00751CAB"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Zhotoviteľ sa zaväzuje zabezpečiť všetky technologické zariadenia Staveniska a materiály nevyhnutné pre zhotovenie Diela a dopraviť ich na Stavenisko, a to v takom predstihu, aby pred začatím zhotovovania príslušnej časti Diela boli na Stavenisku k dispozícii všetky technologické zariadenia Staveniska a materiály nevyhnutné pre zhotovenie príslušnej časti Diela. Zhotoviteľ je oprávnený skladovať na Stavenisku výlučne len technologické zariadenia Staveniska a materiály určené na realizáciu Diela podľa Zmluvy. Zhotoviteľ zabezpečí ochranu technologických zariadení Staveniska a materiálov pred poškodením alebo zničením a ich skladovanie tak, aby tieto nestratili predpísané, resp. požadované vlastnosti. Zhotoviteľ zodpovedá za súlad všetkých materiálov, ktoré použil na zhotovenie Diela, s príslušnými Právnymi predpismi a Zmluvou. Nebezpečenstvo vzniku škody na materiáloch a Diele znáša výlučne Zhotoviteľ a to až do prevzatia Diela resp. jeho ucelenej časti zo strany Objednávateľa na základe Preberacieho protokolu.</w:t>
      </w:r>
    </w:p>
    <w:p w14:paraId="2D7DF2AC" w14:textId="57DE42BE" w:rsidR="00751CAB" w:rsidRPr="00765A27" w:rsidRDefault="00751CAB"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Zhotoviteľ je zodpovedný za nakladanie s odpadmi vrátane stavebných odpadov podľa príslušných ustanovení Právnych predpisov o nakladaní s odpadmi, ktoré vzniknú v súvislosti s plnením tejto Zmluvy. Zhotoviteľ nesie zodpovednosť za plnenie a plní za Objednávateľa aj všetky povinnosti pôvodcu odpadu v zmysle príslušných ustanovení Právnych predpisov. Náklady a zisky v súvislosti s nakladaním s odpadmi sú nákladmi a príjmami Zhotoviteľa a sú zohľadnené v Zmluvnej cene. V prípade ak Objednávateľovi vznikne akákoľvek škoda v dôsledku porušenia povinností Zhotoviteľa podľa tejto Zmluvy alebo zákona o odpadoch v súvislosti s (</w:t>
      </w:r>
      <w:proofErr w:type="spellStart"/>
      <w:r w:rsidRPr="00765A27">
        <w:rPr>
          <w:rFonts w:ascii="Times New Roman" w:hAnsi="Times New Roman"/>
          <w:sz w:val="24"/>
          <w:szCs w:val="24"/>
        </w:rPr>
        <w:t>ne</w:t>
      </w:r>
      <w:proofErr w:type="spellEnd"/>
      <w:r w:rsidRPr="00765A27">
        <w:rPr>
          <w:rFonts w:ascii="Times New Roman" w:hAnsi="Times New Roman"/>
          <w:sz w:val="24"/>
          <w:szCs w:val="24"/>
        </w:rPr>
        <w:t xml:space="preserve">)plnením akýchkoľvek povinností podľa zákona o odpadoch a príslušných vykonávacích predpisov, Zhotoviteľ odškodní Objednávateľa za akékoľvek takéto škody. </w:t>
      </w:r>
      <w:r w:rsidRPr="00CA01B5">
        <w:rPr>
          <w:rFonts w:ascii="Times New Roman" w:hAnsi="Times New Roman"/>
          <w:spacing w:val="-2"/>
          <w:sz w:val="24"/>
          <w:szCs w:val="24"/>
        </w:rPr>
        <w:t>V prípade ak v súvislosti s realizáciou Diela bude demontovaný akýkoľvek majetok Objednávateľa, ktorý nebude odpadom, tento zostáva majetkom Objednávateľa a Zhotoviteľ ho odovzdá Objednávateľovi. Podrobnosti o evidencii takého majetku a jeho odovzdaní si Zmluvné strany dohodnú osobitne.</w:t>
      </w:r>
    </w:p>
    <w:p w14:paraId="3C3459EA" w14:textId="77777777" w:rsidR="00316F46" w:rsidRPr="00765A27" w:rsidRDefault="00316F46" w:rsidP="00D74251">
      <w:pPr>
        <w:numPr>
          <w:ilvl w:val="2"/>
          <w:numId w:val="22"/>
        </w:numPr>
        <w:spacing w:after="120" w:line="240" w:lineRule="auto"/>
        <w:ind w:left="568" w:hanging="284"/>
        <w:jc w:val="both"/>
        <w:rPr>
          <w:rFonts w:ascii="Times New Roman" w:hAnsi="Times New Roman"/>
          <w:sz w:val="24"/>
          <w:szCs w:val="24"/>
        </w:rPr>
      </w:pPr>
      <w:r w:rsidRPr="00765A27">
        <w:rPr>
          <w:rFonts w:ascii="Times New Roman" w:hAnsi="Times New Roman"/>
          <w:sz w:val="24"/>
          <w:szCs w:val="24"/>
        </w:rPr>
        <w:t>Vzhľadom na skutočnosť, že Zhotoviteľ bude vykonávať Dielo za plnej obvyklej prevádzky objektu Objednávateľa, ktorého sa vykonávanie Diela týka, Zhotoviteľ sa zaväzuje počas vykonávania Diela zabezpečiť všetky nevyhnutné opatrenia na dosiahnutie minimálnych obmedzení. Ak sa Dielo realizuje na verejnom priestranstve, Zhotoviteľ sa zaväzuje vykonávať pracovnú činnosť výlučne v čase od 7:00 do 19:00 hod. počas pracovných dní; na výkon práce mimo tejto doby sa vyžaduje predchádzajúci súhlas Objednávateľa.</w:t>
      </w:r>
    </w:p>
    <w:p w14:paraId="3F6A4624" w14:textId="77777777" w:rsidR="00316F46" w:rsidRPr="00765A27" w:rsidRDefault="00316F46" w:rsidP="00D74251">
      <w:pPr>
        <w:numPr>
          <w:ilvl w:val="2"/>
          <w:numId w:val="22"/>
        </w:numPr>
        <w:spacing w:after="120" w:line="240" w:lineRule="auto"/>
        <w:ind w:left="568" w:hanging="284"/>
        <w:jc w:val="both"/>
        <w:rPr>
          <w:rFonts w:ascii="Times New Roman" w:hAnsi="Times New Roman"/>
          <w:sz w:val="24"/>
          <w:szCs w:val="24"/>
        </w:rPr>
      </w:pPr>
      <w:r w:rsidRPr="00765A27">
        <w:rPr>
          <w:rFonts w:ascii="Times New Roman" w:hAnsi="Times New Roman"/>
          <w:sz w:val="24"/>
          <w:szCs w:val="24"/>
        </w:rPr>
        <w:t>Škody spôsobené realizáciou Diela nad rozsah Staveniska a vzniknuté na ostatnom majetku Objednávateľa alebo tretích osôb je Zhotoviteľ povinný odstrániť na vlastné náklady uvedením do pôvodného stavu.</w:t>
      </w:r>
    </w:p>
    <w:p w14:paraId="6B11AEA3" w14:textId="77777777" w:rsidR="00316F46" w:rsidRPr="00765A27" w:rsidRDefault="00316F46" w:rsidP="00D74251">
      <w:pPr>
        <w:numPr>
          <w:ilvl w:val="2"/>
          <w:numId w:val="22"/>
        </w:numPr>
        <w:spacing w:after="120" w:line="240" w:lineRule="auto"/>
        <w:ind w:left="568" w:hanging="284"/>
        <w:jc w:val="both"/>
        <w:rPr>
          <w:rFonts w:ascii="Times New Roman" w:hAnsi="Times New Roman"/>
          <w:sz w:val="24"/>
          <w:szCs w:val="24"/>
        </w:rPr>
      </w:pPr>
      <w:r w:rsidRPr="00765A27">
        <w:rPr>
          <w:rFonts w:ascii="Times New Roman" w:hAnsi="Times New Roman"/>
          <w:sz w:val="24"/>
          <w:szCs w:val="24"/>
        </w:rPr>
        <w:t xml:space="preserve">Zhotoviteľ je povinný pri realizácii Diela dodržiavať všetky podmienky Povolení, ako aj všetkých vyjadrení a rozhodnutí orgánov štátnej správy a iných organizácií, ktoré sa </w:t>
      </w:r>
      <w:r w:rsidRPr="00765A27">
        <w:rPr>
          <w:rFonts w:ascii="Times New Roman" w:hAnsi="Times New Roman"/>
          <w:sz w:val="24"/>
          <w:szCs w:val="24"/>
        </w:rPr>
        <w:lastRenderedPageBreak/>
        <w:t xml:space="preserve">týkajú realizácie Diela a bude znášať prípadné vzniknuté škody vyplývajúce z nerešpektovania požiadaviek a pokynov uvedených v predmetných vyjadreniach a/alebo rozhodnutiach. </w:t>
      </w:r>
    </w:p>
    <w:p w14:paraId="2065A212" w14:textId="282160E0" w:rsidR="00316F46" w:rsidRPr="00765A27" w:rsidRDefault="00316F46" w:rsidP="00D74251">
      <w:pPr>
        <w:numPr>
          <w:ilvl w:val="2"/>
          <w:numId w:val="22"/>
        </w:numPr>
        <w:spacing w:after="120" w:line="240" w:lineRule="auto"/>
        <w:ind w:left="568" w:hanging="284"/>
        <w:jc w:val="both"/>
        <w:rPr>
          <w:rFonts w:ascii="Times New Roman" w:hAnsi="Times New Roman"/>
          <w:sz w:val="24"/>
          <w:szCs w:val="24"/>
        </w:rPr>
      </w:pPr>
      <w:r w:rsidRPr="7DA414B1">
        <w:rPr>
          <w:rFonts w:ascii="Times New Roman" w:hAnsi="Times New Roman"/>
          <w:sz w:val="24"/>
          <w:szCs w:val="24"/>
        </w:rPr>
        <w:t xml:space="preserve">Materiály, stavebné diely a výrobky zabezpečované Zhotoviteľom musia byť v súlade s požiadavkami na materiály, stavebné diely a parametre výrobkov uvedených v Požiadavkách Objednávateľa, a/alebo Právnych predpisoch podľa príslušných ustanovení zákona platného v čase </w:t>
      </w:r>
      <w:r w:rsidR="001A65B7" w:rsidRPr="7DA414B1">
        <w:rPr>
          <w:rFonts w:ascii="Times New Roman" w:hAnsi="Times New Roman"/>
          <w:sz w:val="24"/>
          <w:szCs w:val="24"/>
        </w:rPr>
        <w:t>realizácie</w:t>
      </w:r>
      <w:r w:rsidRPr="7DA414B1">
        <w:rPr>
          <w:rFonts w:ascii="Times New Roman" w:hAnsi="Times New Roman"/>
          <w:sz w:val="24"/>
          <w:szCs w:val="24"/>
        </w:rPr>
        <w:t xml:space="preserve"> Diela. </w:t>
      </w:r>
      <w:r w:rsidRPr="008F1EA8">
        <w:rPr>
          <w:rFonts w:ascii="Times New Roman" w:hAnsi="Times New Roman"/>
          <w:sz w:val="24"/>
          <w:szCs w:val="24"/>
        </w:rPr>
        <w:t>Zhotoviteľ je povinný odovzdať certifikáty všetkých takýchto materiálov, stavebných dielov a výrobkov Objednávateľ</w:t>
      </w:r>
      <w:r w:rsidR="00822DB3" w:rsidRPr="008F1EA8">
        <w:rPr>
          <w:rFonts w:ascii="Times New Roman" w:hAnsi="Times New Roman"/>
          <w:sz w:val="24"/>
          <w:szCs w:val="24"/>
        </w:rPr>
        <w:t>ovi</w:t>
      </w:r>
      <w:r w:rsidRPr="008F1EA8">
        <w:rPr>
          <w:rFonts w:ascii="Times New Roman" w:hAnsi="Times New Roman"/>
          <w:sz w:val="24"/>
          <w:szCs w:val="24"/>
        </w:rPr>
        <w:t xml:space="preserve"> na schválenie najneskôr 30 dní pred zabudovaním materiálov a zariadení do Diela. Objednávateľ sa k predloženým certifikátom písomne vyjadrí do 7 dní odo dňa ich obd</w:t>
      </w:r>
      <w:r w:rsidR="006C0FA9" w:rsidRPr="008F1EA8">
        <w:rPr>
          <w:rFonts w:ascii="Times New Roman" w:hAnsi="Times New Roman"/>
          <w:sz w:val="24"/>
          <w:szCs w:val="24"/>
        </w:rPr>
        <w:t>r</w:t>
      </w:r>
      <w:r w:rsidRPr="008F1EA8">
        <w:rPr>
          <w:rFonts w:ascii="Times New Roman" w:hAnsi="Times New Roman"/>
          <w:sz w:val="24"/>
          <w:szCs w:val="24"/>
        </w:rPr>
        <w:t>žania. Zhotoviteľ nesmie zabudovať do Diela žiadne materiály, stavebné diely alebo výrobky bez súhlasu Objednávateľa.</w:t>
      </w:r>
      <w:r w:rsidR="00517F8E" w:rsidRPr="008F1EA8">
        <w:rPr>
          <w:rFonts w:ascii="Times New Roman" w:hAnsi="Times New Roman"/>
          <w:sz w:val="24"/>
          <w:szCs w:val="24"/>
        </w:rPr>
        <w:t xml:space="preserve"> Predme</w:t>
      </w:r>
      <w:r w:rsidR="00CB7E3C" w:rsidRPr="008F1EA8">
        <w:rPr>
          <w:rFonts w:ascii="Times New Roman" w:hAnsi="Times New Roman"/>
          <w:sz w:val="24"/>
          <w:szCs w:val="24"/>
        </w:rPr>
        <w:t>tné odovzdanie</w:t>
      </w:r>
      <w:r w:rsidR="00CB7E3C">
        <w:rPr>
          <w:rFonts w:ascii="Times New Roman" w:hAnsi="Times New Roman"/>
          <w:sz w:val="24"/>
          <w:szCs w:val="24"/>
        </w:rPr>
        <w:t xml:space="preserve"> a</w:t>
      </w:r>
      <w:r w:rsidR="000E0EE6">
        <w:rPr>
          <w:rFonts w:ascii="Times New Roman" w:hAnsi="Times New Roman"/>
          <w:sz w:val="24"/>
          <w:szCs w:val="24"/>
        </w:rPr>
        <w:t xml:space="preserve"> následné </w:t>
      </w:r>
      <w:r w:rsidR="00CB7E3C">
        <w:rPr>
          <w:rFonts w:ascii="Times New Roman" w:hAnsi="Times New Roman"/>
          <w:sz w:val="24"/>
          <w:szCs w:val="24"/>
        </w:rPr>
        <w:t xml:space="preserve">schválenie môže byť zapísané </w:t>
      </w:r>
      <w:r w:rsidR="000E0EE6">
        <w:rPr>
          <w:rFonts w:ascii="Times New Roman" w:hAnsi="Times New Roman"/>
          <w:sz w:val="24"/>
          <w:szCs w:val="24"/>
        </w:rPr>
        <w:t>a odsúhlasené aj formou zápisu v stavebnom denníku.</w:t>
      </w:r>
    </w:p>
    <w:p w14:paraId="760753F1" w14:textId="77777777" w:rsidR="00316F46" w:rsidRPr="00765A27" w:rsidRDefault="00316F46" w:rsidP="00D74251">
      <w:pPr>
        <w:numPr>
          <w:ilvl w:val="2"/>
          <w:numId w:val="22"/>
        </w:numPr>
        <w:spacing w:after="120" w:line="240" w:lineRule="auto"/>
        <w:ind w:left="568" w:hanging="284"/>
        <w:jc w:val="both"/>
        <w:rPr>
          <w:rFonts w:ascii="Times New Roman" w:hAnsi="Times New Roman"/>
          <w:sz w:val="24"/>
          <w:szCs w:val="24"/>
        </w:rPr>
      </w:pPr>
      <w:r w:rsidRPr="00765A27">
        <w:rPr>
          <w:rFonts w:ascii="Times New Roman" w:hAnsi="Times New Roman"/>
          <w:sz w:val="24"/>
          <w:szCs w:val="24"/>
        </w:rPr>
        <w:t>Zhotoviteľ zodpovedá Objednávateľovi za škodu spôsobenú nelegálnym zamestnávaním. Akékoľvek porušenie zákona č. 82/2005 Z. z. o nelegálnej práci a nelegálnom zamestnávaní sa považuje za podstatné porušenie Zmluvy.</w:t>
      </w:r>
    </w:p>
    <w:p w14:paraId="122C48BA" w14:textId="77777777" w:rsidR="00316F46" w:rsidRPr="004139C8" w:rsidRDefault="00316F46" w:rsidP="00D74251">
      <w:pPr>
        <w:numPr>
          <w:ilvl w:val="2"/>
          <w:numId w:val="22"/>
        </w:numPr>
        <w:spacing w:after="120" w:line="240" w:lineRule="auto"/>
        <w:ind w:left="568" w:hanging="284"/>
        <w:jc w:val="both"/>
        <w:rPr>
          <w:rFonts w:ascii="Times New Roman" w:hAnsi="Times New Roman"/>
          <w:sz w:val="24"/>
          <w:szCs w:val="24"/>
        </w:rPr>
      </w:pPr>
      <w:r w:rsidRPr="00765A27">
        <w:rPr>
          <w:rFonts w:ascii="Times New Roman" w:hAnsi="Times New Roman"/>
          <w:sz w:val="24"/>
          <w:szCs w:val="24"/>
        </w:rPr>
        <w:t xml:space="preserve">Pre vylúčenie pochybností, podmienkami vykonania Diela uvedenými v tomto bode nie sú dotknuté </w:t>
      </w:r>
      <w:r w:rsidRPr="004139C8">
        <w:rPr>
          <w:rFonts w:ascii="Times New Roman" w:hAnsi="Times New Roman"/>
          <w:sz w:val="24"/>
          <w:szCs w:val="24"/>
        </w:rPr>
        <w:t>ostatné podmienky uvedené v ostatných častiach Zmluvy, najmä v Požiadavkách Objednávateľa.</w:t>
      </w:r>
    </w:p>
    <w:p w14:paraId="4FD0BE52" w14:textId="1D857739" w:rsidR="00B40C09" w:rsidRPr="00765A27" w:rsidRDefault="004C01FB"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
          <w:bCs/>
          <w:sz w:val="24"/>
          <w:szCs w:val="24"/>
        </w:rPr>
      </w:pPr>
      <w:r w:rsidRPr="00765A27">
        <w:rPr>
          <w:rFonts w:ascii="Times New Roman" w:hAnsi="Times New Roman"/>
          <w:b/>
          <w:bCs/>
          <w:sz w:val="24"/>
          <w:szCs w:val="24"/>
        </w:rPr>
        <w:t>Dokumentácia zhotoviteľa</w:t>
      </w:r>
    </w:p>
    <w:p w14:paraId="1837ADAB" w14:textId="3BE9FF42" w:rsidR="004C01FB" w:rsidRPr="00CA01B5" w:rsidRDefault="00C01D0B" w:rsidP="00D74251">
      <w:pPr>
        <w:pStyle w:val="Odsekzoznamu"/>
        <w:numPr>
          <w:ilvl w:val="2"/>
          <w:numId w:val="22"/>
        </w:numPr>
        <w:overflowPunct w:val="0"/>
        <w:autoSpaceDE w:val="0"/>
        <w:autoSpaceDN w:val="0"/>
        <w:adjustRightInd w:val="0"/>
        <w:spacing w:after="120" w:line="240" w:lineRule="auto"/>
        <w:ind w:left="568" w:hanging="284"/>
        <w:jc w:val="both"/>
        <w:rPr>
          <w:rFonts w:ascii="Times New Roman" w:hAnsi="Times New Roman"/>
          <w:spacing w:val="-4"/>
          <w:sz w:val="24"/>
          <w:szCs w:val="24"/>
        </w:rPr>
      </w:pPr>
      <w:r w:rsidRPr="00CA01B5">
        <w:rPr>
          <w:rFonts w:ascii="Times New Roman" w:hAnsi="Times New Roman"/>
          <w:spacing w:val="-4"/>
          <w:sz w:val="24"/>
          <w:szCs w:val="24"/>
        </w:rPr>
        <w:t>Zhotoviteľ vypracuje a bude zodpovedný za všetku Dokumentáciu Zhotoviteľa, ktorú je povinný zhotoviť podľa tejto Zmluvy (nevynímajúc Právne predpisy) a za jej súlad s touto Zmluvou (nevynímajúc Právne predpisy). Pokiaľ táto Zmluva neustanovuje vo vzťahu k určitej časti Dokumentácie Zhotoviteľa inak, Zhotoviteľ je povinný odovzdať finálne znenie (po príslušnom preskúmaní zo strany Objednávateľa v prípadoch, v ktorých sa vyžaduje) akejkoľvek Dokumentácie Zhotoviteľa v počte a vo formátoch uvedených v Požiadavkách Objednávateľa, Ponuk</w:t>
      </w:r>
      <w:r w:rsidR="00AB7D2E" w:rsidRPr="00CA01B5">
        <w:rPr>
          <w:rFonts w:ascii="Times New Roman" w:hAnsi="Times New Roman"/>
          <w:spacing w:val="-4"/>
          <w:sz w:val="24"/>
          <w:szCs w:val="24"/>
        </w:rPr>
        <w:t>e</w:t>
      </w:r>
      <w:r w:rsidRPr="00CA01B5">
        <w:rPr>
          <w:rFonts w:ascii="Times New Roman" w:hAnsi="Times New Roman"/>
          <w:spacing w:val="-4"/>
          <w:sz w:val="24"/>
          <w:szCs w:val="24"/>
        </w:rPr>
        <w:t xml:space="preserve"> Zhotoviteľa alebo </w:t>
      </w:r>
      <w:r w:rsidR="00AB7D2E" w:rsidRPr="00CA01B5">
        <w:rPr>
          <w:rFonts w:ascii="Times New Roman" w:hAnsi="Times New Roman"/>
          <w:spacing w:val="-4"/>
          <w:sz w:val="24"/>
          <w:szCs w:val="24"/>
        </w:rPr>
        <w:t>definovaných</w:t>
      </w:r>
      <w:r w:rsidRPr="00CA01B5">
        <w:rPr>
          <w:rFonts w:ascii="Times New Roman" w:hAnsi="Times New Roman"/>
          <w:spacing w:val="-4"/>
          <w:sz w:val="24"/>
          <w:szCs w:val="24"/>
        </w:rPr>
        <w:t xml:space="preserve"> touto Zmluvou.</w:t>
      </w:r>
    </w:p>
    <w:p w14:paraId="315A825E" w14:textId="6F5DC118" w:rsidR="000A1E76" w:rsidRPr="00CA01B5" w:rsidRDefault="000A1E76" w:rsidP="001259BD">
      <w:pPr>
        <w:pStyle w:val="Odsekzoznamu"/>
        <w:numPr>
          <w:ilvl w:val="2"/>
          <w:numId w:val="22"/>
        </w:numPr>
        <w:overflowPunct w:val="0"/>
        <w:autoSpaceDE w:val="0"/>
        <w:autoSpaceDN w:val="0"/>
        <w:adjustRightInd w:val="0"/>
        <w:spacing w:before="240" w:after="120" w:line="240" w:lineRule="auto"/>
        <w:ind w:left="568" w:hanging="284"/>
        <w:contextualSpacing w:val="0"/>
        <w:jc w:val="both"/>
        <w:rPr>
          <w:rFonts w:ascii="Times New Roman" w:hAnsi="Times New Roman"/>
          <w:spacing w:val="-4"/>
          <w:sz w:val="24"/>
          <w:szCs w:val="24"/>
        </w:rPr>
      </w:pPr>
      <w:r w:rsidRPr="00CA01B5">
        <w:rPr>
          <w:rFonts w:ascii="Times New Roman" w:hAnsi="Times New Roman"/>
          <w:spacing w:val="-6"/>
          <w:sz w:val="24"/>
          <w:szCs w:val="24"/>
        </w:rPr>
        <w:t xml:space="preserve">Zhotoviteľ vypracováva Dokumentáciu Zhotoviteľa priebežne </w:t>
      </w:r>
      <w:r w:rsidR="00AB7D2E" w:rsidRPr="00CA01B5">
        <w:rPr>
          <w:rFonts w:ascii="Times New Roman" w:hAnsi="Times New Roman"/>
          <w:spacing w:val="-6"/>
          <w:sz w:val="24"/>
          <w:szCs w:val="24"/>
        </w:rPr>
        <w:t xml:space="preserve">bezodkladne </w:t>
      </w:r>
      <w:r w:rsidRPr="00CA01B5">
        <w:rPr>
          <w:rFonts w:ascii="Times New Roman" w:hAnsi="Times New Roman"/>
          <w:spacing w:val="-6"/>
          <w:sz w:val="24"/>
          <w:szCs w:val="24"/>
        </w:rPr>
        <w:t>po nadobudnutí účinnosti tejto Zmluvy tak, aby príslušné časti Dokumentácie Zhotoviteľa vyhotovil, dokončil a/alebo odovzdal</w:t>
      </w:r>
      <w:r w:rsidRPr="00CA01B5">
        <w:rPr>
          <w:rFonts w:ascii="Times New Roman" w:hAnsi="Times New Roman"/>
          <w:spacing w:val="-4"/>
          <w:sz w:val="24"/>
          <w:szCs w:val="24"/>
        </w:rPr>
        <w:t xml:space="preserve"> Objednávateľovi </w:t>
      </w:r>
      <w:r w:rsidR="00AB7D2E" w:rsidRPr="00CA01B5">
        <w:rPr>
          <w:rFonts w:ascii="Times New Roman" w:hAnsi="Times New Roman"/>
          <w:spacing w:val="-4"/>
          <w:sz w:val="24"/>
          <w:szCs w:val="24"/>
        </w:rPr>
        <w:t>v súlade s touto Zmluvou</w:t>
      </w:r>
      <w:r w:rsidRPr="00CA01B5">
        <w:rPr>
          <w:rFonts w:ascii="Times New Roman" w:hAnsi="Times New Roman"/>
          <w:spacing w:val="-4"/>
          <w:sz w:val="24"/>
          <w:szCs w:val="24"/>
        </w:rPr>
        <w:t xml:space="preserve"> a/alebo </w:t>
      </w:r>
      <w:r w:rsidR="00AB7D2E" w:rsidRPr="00CA01B5">
        <w:rPr>
          <w:rFonts w:ascii="Times New Roman" w:hAnsi="Times New Roman"/>
          <w:spacing w:val="-4"/>
          <w:sz w:val="24"/>
          <w:szCs w:val="24"/>
        </w:rPr>
        <w:t>Právnymi predpismi,</w:t>
      </w:r>
      <w:r w:rsidRPr="00CA01B5">
        <w:rPr>
          <w:rFonts w:ascii="Times New Roman" w:hAnsi="Times New Roman"/>
          <w:spacing w:val="-4"/>
          <w:sz w:val="24"/>
          <w:szCs w:val="24"/>
        </w:rPr>
        <w:t xml:space="preserve"> či </w:t>
      </w:r>
      <w:r w:rsidR="00AB7D2E" w:rsidRPr="00CA01B5">
        <w:rPr>
          <w:rFonts w:ascii="Times New Roman" w:hAnsi="Times New Roman"/>
          <w:spacing w:val="-4"/>
          <w:sz w:val="24"/>
          <w:szCs w:val="24"/>
        </w:rPr>
        <w:t xml:space="preserve">Ponukou </w:t>
      </w:r>
      <w:r w:rsidRPr="00CA01B5">
        <w:rPr>
          <w:rFonts w:ascii="Times New Roman" w:hAnsi="Times New Roman"/>
          <w:spacing w:val="-4"/>
          <w:sz w:val="24"/>
          <w:szCs w:val="24"/>
        </w:rPr>
        <w:t>Zhotoviteľa, najneskôr však spolu so žiadosťou o vydanie Preberacieho protokolu k Dielu resp. podľa okolností jeho časti</w:t>
      </w:r>
      <w:r w:rsidR="003577E8" w:rsidRPr="00CA01B5">
        <w:rPr>
          <w:rFonts w:ascii="Times New Roman" w:hAnsi="Times New Roman"/>
          <w:spacing w:val="-4"/>
          <w:sz w:val="24"/>
          <w:szCs w:val="24"/>
        </w:rPr>
        <w:t>,</w:t>
      </w:r>
      <w:r w:rsidRPr="00CA01B5">
        <w:rPr>
          <w:rFonts w:ascii="Times New Roman" w:hAnsi="Times New Roman"/>
          <w:spacing w:val="-4"/>
          <w:sz w:val="24"/>
          <w:szCs w:val="24"/>
        </w:rPr>
        <w:t xml:space="preserve"> pokiaľ v tejto Zmluve výslovne nie je uvedené inak. Ďalšie podrobnosti môžu ustanovovať Požiadavky Objednávateľa.</w:t>
      </w:r>
    </w:p>
    <w:p w14:paraId="552EF111" w14:textId="295D4734" w:rsidR="00B40C09" w:rsidRPr="00765A27" w:rsidRDefault="00697501"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
          <w:bCs/>
          <w:sz w:val="24"/>
          <w:szCs w:val="24"/>
        </w:rPr>
      </w:pPr>
      <w:r w:rsidRPr="00765A27">
        <w:rPr>
          <w:rFonts w:ascii="Times New Roman" w:hAnsi="Times New Roman"/>
          <w:b/>
          <w:bCs/>
          <w:sz w:val="24"/>
          <w:szCs w:val="24"/>
        </w:rPr>
        <w:t>Pokyny Objednávateľa</w:t>
      </w:r>
    </w:p>
    <w:p w14:paraId="2851C417" w14:textId="2C9DFB7C" w:rsidR="00050F99" w:rsidRPr="00765A27" w:rsidRDefault="00050F99"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Objednávateľ je oprávnený Zhotoviteľovi vydávať pokyny, ktoré sa Zhotoviteľ zaväzuje splniť a dodržať, pričom sa uplatňujú podmienky uvedené nižšie.</w:t>
      </w:r>
    </w:p>
    <w:p w14:paraId="63DC6B5D" w14:textId="4DC4FC70" w:rsidR="00050F99" w:rsidRPr="00765A27" w:rsidRDefault="00050F99"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Zhotoviteľ je povinný plniť iba pokyny vydané Objednávateľ</w:t>
      </w:r>
      <w:r w:rsidR="00CB1EC0" w:rsidRPr="00765A27">
        <w:rPr>
          <w:rFonts w:ascii="Times New Roman" w:hAnsi="Times New Roman"/>
          <w:sz w:val="24"/>
          <w:szCs w:val="24"/>
        </w:rPr>
        <w:t>om</w:t>
      </w:r>
      <w:r w:rsidRPr="00765A27">
        <w:rPr>
          <w:rFonts w:ascii="Times New Roman" w:hAnsi="Times New Roman"/>
          <w:sz w:val="24"/>
          <w:szCs w:val="24"/>
        </w:rPr>
        <w:t xml:space="preserve"> alebo inou osobou Objednávateľa, ktorú Objednávateľ písomne oznámil Zhotoviteľovi.</w:t>
      </w:r>
    </w:p>
    <w:p w14:paraId="0D629118" w14:textId="77777777" w:rsidR="000F01A2" w:rsidRPr="00765A27" w:rsidRDefault="00050F99"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 xml:space="preserve">Zhotoviteľ je </w:t>
      </w:r>
      <w:r w:rsidRPr="00114EAD">
        <w:rPr>
          <w:rFonts w:ascii="Times New Roman" w:hAnsi="Times New Roman"/>
          <w:sz w:val="24"/>
          <w:szCs w:val="24"/>
        </w:rPr>
        <w:t>vždy povinný konať v súlade s pokynmi Objednávateľa</w:t>
      </w:r>
      <w:r w:rsidRPr="00765A27">
        <w:rPr>
          <w:rFonts w:ascii="Times New Roman" w:hAnsi="Times New Roman"/>
          <w:sz w:val="24"/>
          <w:szCs w:val="24"/>
        </w:rPr>
        <w:t xml:space="preserve"> a nie je oprávnený sa od týchto pokynov odchýliť, ibaže</w:t>
      </w:r>
      <w:r w:rsidR="000F01A2" w:rsidRPr="00765A27">
        <w:rPr>
          <w:rFonts w:ascii="Times New Roman" w:hAnsi="Times New Roman"/>
          <w:sz w:val="24"/>
          <w:szCs w:val="24"/>
        </w:rPr>
        <w:t>:</w:t>
      </w:r>
      <w:r w:rsidRPr="00765A27">
        <w:rPr>
          <w:rFonts w:ascii="Times New Roman" w:hAnsi="Times New Roman"/>
          <w:sz w:val="24"/>
          <w:szCs w:val="24"/>
        </w:rPr>
        <w:t xml:space="preserve"> </w:t>
      </w:r>
    </w:p>
    <w:p w14:paraId="2C9D6F6E" w14:textId="77777777" w:rsidR="000F01A2" w:rsidRPr="00765A27" w:rsidRDefault="00050F99"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 xml:space="preserve">obdrží predchádzajúci písomný súhlas Objednávateľa, </w:t>
      </w:r>
    </w:p>
    <w:p w14:paraId="286FE343" w14:textId="77777777" w:rsidR="000F01A2" w:rsidRPr="00765A27" w:rsidRDefault="00050F99"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 xml:space="preserve">je také odchýlenie nevyhnutné urobiť v prípade bezprostredne hroziacej ujmy a stavu núdze na ochranu záujmov Objednávateľa a získanie predchádzajúceho písomného súhlasu Objednávateľa nie je možné rozumne vyžadovať alebo </w:t>
      </w:r>
    </w:p>
    <w:p w14:paraId="1A0FB3CB" w14:textId="676E3AE2" w:rsidR="00050F99" w:rsidRPr="00765A27" w:rsidRDefault="00050F99"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sú tieto pokyny Objednávateľa v rozpore so Zmluvou.</w:t>
      </w:r>
    </w:p>
    <w:p w14:paraId="67712086" w14:textId="77777777" w:rsidR="00050F99" w:rsidRPr="00032B4F" w:rsidRDefault="00050F99"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color w:val="000000" w:themeColor="text1"/>
          <w:sz w:val="24"/>
          <w:szCs w:val="24"/>
        </w:rPr>
      </w:pPr>
      <w:r w:rsidRPr="00032B4F">
        <w:rPr>
          <w:rFonts w:ascii="Times New Roman" w:hAnsi="Times New Roman"/>
          <w:sz w:val="24"/>
          <w:szCs w:val="24"/>
        </w:rPr>
        <w:lastRenderedPageBreak/>
        <w:t>Zhotoviteľ je povinný bezodkladne Objednávateľa písomne upozorniť na nevhodnosť pokynov Objednávateľa, ak Zhotoviteľ môže túto nevhodnosť zistiť pri vynaložení odbornej starostlivosti. Taktiež je povinný Objednávateľa písomne upozorniť, ak sú tieto pokyny Objednávateľa v rozpore s Právnymi predpismi</w:t>
      </w:r>
      <w:r w:rsidRPr="00032B4F">
        <w:rPr>
          <w:rFonts w:ascii="Times New Roman" w:hAnsi="Times New Roman"/>
          <w:color w:val="000000" w:themeColor="text1"/>
          <w:sz w:val="24"/>
          <w:szCs w:val="24"/>
        </w:rPr>
        <w:t xml:space="preserve">, inak bude zodpovedný za škodu spôsobenú splnením takéhoto pokynu Objednávateľa. </w:t>
      </w:r>
    </w:p>
    <w:p w14:paraId="7B8334EF" w14:textId="6F2249E2" w:rsidR="00050F99" w:rsidRPr="00765A27" w:rsidRDefault="00050F99"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V prípade oznámenia Zhotoviteľa o nevhodnosti pokynu Objednávateľa Objednávateľ</w:t>
      </w:r>
      <w:r w:rsidR="00CB1EC0" w:rsidRPr="00765A27">
        <w:rPr>
          <w:rFonts w:ascii="Times New Roman" w:hAnsi="Times New Roman"/>
          <w:sz w:val="24"/>
          <w:szCs w:val="24"/>
        </w:rPr>
        <w:t xml:space="preserve"> </w:t>
      </w:r>
      <w:r w:rsidRPr="00765A27">
        <w:rPr>
          <w:rFonts w:ascii="Times New Roman" w:hAnsi="Times New Roman"/>
          <w:sz w:val="24"/>
          <w:szCs w:val="24"/>
        </w:rPr>
        <w:t xml:space="preserve">do desiatich (10) pracovných dní písomne oznámi Zhotoviteľovi, či na vydanom pokyne trvá alebo nie. Pokiaľ Objednávateľ Zhotoviteľovi písomne oznámi, že na pokyne trvá napriek písomnému oznámeniu Zhotoviteľa o nevhodnosti </w:t>
      </w:r>
      <w:r w:rsidRPr="00032B4F">
        <w:rPr>
          <w:rFonts w:ascii="Times New Roman" w:hAnsi="Times New Roman"/>
          <w:color w:val="000000" w:themeColor="text1"/>
          <w:sz w:val="24"/>
          <w:szCs w:val="24"/>
        </w:rPr>
        <w:t>pokynu, Zhotoviteľ bude povinný takýto pokyn Objednávateľa splniť, nebude však zodpovedný za prípadnú škodu spôsobenú splnením takéhoto pokynu Objednávateľa. Ak Objednávateľ neo</w:t>
      </w:r>
      <w:r w:rsidRPr="00765A27">
        <w:rPr>
          <w:rFonts w:ascii="Times New Roman" w:hAnsi="Times New Roman"/>
          <w:sz w:val="24"/>
          <w:szCs w:val="24"/>
        </w:rPr>
        <w:t>známi Zhotoviteľovi vo vyššie uvedenej lehote, že trvá na svojom pokyne, má sa za to, že Objednávateľ netrvá na splnení takéhoto pokynu Objednávateľa a Zhotoviteľ tento pokyn Objednávateľa nesplní.</w:t>
      </w:r>
    </w:p>
    <w:p w14:paraId="7392B360" w14:textId="77777777" w:rsidR="00050F99" w:rsidRPr="00765A27" w:rsidRDefault="00050F99"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 xml:space="preserve">Zhotoviteľ upozorní Objednávateľa vždy, keď je pravdepodobné, že sa realizácia Diela omešká alebo preruší, ak nevhodný pokyn Objednávateľa prekáža v riadnom vykonávaní Diela alebo ak pokyn Objednávateľa nebude vydaný v primeranom čase v zmysle Zmluvy. Toto upozornenie musí obsahovať podrobnosti o predmetnom pokyne Objednávateľa, podrobnosti o tom, prečo a dokedy by mal byť vydaný, a podrobnosti o povahe a rozsahu omeškania. </w:t>
      </w:r>
    </w:p>
    <w:p w14:paraId="5DF86222" w14:textId="7AC59E77" w:rsidR="00050F99" w:rsidRPr="00765A27" w:rsidRDefault="00050F99"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V prípade, ak Zhotoviteľ oznámi Objednávateľovi, že pokyn má mať dopad na Lehotu plnenia a/alebo na Zmluvnú cenu Zhotoviteľ bezodkladne najneskôr však do desiatich (10) dní Objednávateľovi doručí návrh na zmenu podľa bodu 2.</w:t>
      </w:r>
      <w:r w:rsidR="00BC5943" w:rsidRPr="00765A27">
        <w:rPr>
          <w:rFonts w:ascii="Times New Roman" w:hAnsi="Times New Roman"/>
          <w:sz w:val="24"/>
          <w:szCs w:val="24"/>
        </w:rPr>
        <w:t>5</w:t>
      </w:r>
      <w:r w:rsidRPr="00765A27">
        <w:rPr>
          <w:rFonts w:ascii="Times New Roman" w:hAnsi="Times New Roman"/>
          <w:sz w:val="24"/>
          <w:szCs w:val="24"/>
        </w:rPr>
        <w:t xml:space="preserve"> tejto Zmluvy. </w:t>
      </w:r>
    </w:p>
    <w:p w14:paraId="1CD9A0B9" w14:textId="7F724A07" w:rsidR="00050F99" w:rsidRPr="00801061" w:rsidRDefault="00050F99" w:rsidP="00C14DAF">
      <w:pPr>
        <w:pStyle w:val="Odsekzoznamu"/>
        <w:numPr>
          <w:ilvl w:val="2"/>
          <w:numId w:val="22"/>
        </w:numPr>
        <w:overflowPunct w:val="0"/>
        <w:autoSpaceDE w:val="0"/>
        <w:autoSpaceDN w:val="0"/>
        <w:adjustRightInd w:val="0"/>
        <w:spacing w:before="240" w:after="120" w:line="240" w:lineRule="auto"/>
        <w:ind w:left="568" w:hanging="284"/>
        <w:jc w:val="both"/>
        <w:rPr>
          <w:rFonts w:ascii="Times New Roman" w:hAnsi="Times New Roman"/>
          <w:sz w:val="24"/>
          <w:szCs w:val="24"/>
        </w:rPr>
      </w:pPr>
      <w:r w:rsidRPr="00765A27">
        <w:rPr>
          <w:rFonts w:ascii="Times New Roman" w:hAnsi="Times New Roman"/>
          <w:sz w:val="24"/>
          <w:szCs w:val="24"/>
        </w:rPr>
        <w:t xml:space="preserve">Ak Zhotoviteľovi vznikne omeškanie, ako dôsledok toho, že Objednávateľ nevydal pokyn v čase dohodnutom v tejto Zmluve, alebo boli práce prerušené v dôsledku nevhodného pokynu, ktorý je špecifikovaný v upozornení s priloženými podrobnosťami, </w:t>
      </w:r>
      <w:r w:rsidRPr="00032B4F">
        <w:rPr>
          <w:rFonts w:ascii="Times New Roman" w:hAnsi="Times New Roman"/>
          <w:color w:val="000000" w:themeColor="text1"/>
          <w:sz w:val="24"/>
          <w:szCs w:val="24"/>
        </w:rPr>
        <w:t xml:space="preserve">Zhotoviteľ bude mať nárok na predĺženie termínu plnenia oproti pôvodným termínom v dôsledku každého takého omeškania a nárok na úhradu nákladov spojených s omeškaním alebo prerušením realizácie Diela. </w:t>
      </w:r>
      <w:r w:rsidRPr="00032B4F">
        <w:rPr>
          <w:rFonts w:ascii="Times New Roman" w:hAnsi="Times New Roman"/>
          <w:sz w:val="24"/>
          <w:szCs w:val="24"/>
        </w:rPr>
        <w:t xml:space="preserve">V takom prípade sa postupuje </w:t>
      </w:r>
      <w:r w:rsidRPr="00801061">
        <w:rPr>
          <w:rFonts w:ascii="Times New Roman" w:hAnsi="Times New Roman"/>
          <w:sz w:val="24"/>
          <w:szCs w:val="24"/>
        </w:rPr>
        <w:t xml:space="preserve">podľa bodu </w:t>
      </w:r>
      <w:r w:rsidR="00F27A27" w:rsidRPr="00801061">
        <w:rPr>
          <w:rFonts w:ascii="Times New Roman" w:hAnsi="Times New Roman"/>
          <w:sz w:val="24"/>
          <w:szCs w:val="24"/>
        </w:rPr>
        <w:fldChar w:fldCharType="begin"/>
      </w:r>
      <w:r w:rsidR="00F27A27" w:rsidRPr="00801061">
        <w:rPr>
          <w:rFonts w:ascii="Times New Roman" w:hAnsi="Times New Roman"/>
          <w:sz w:val="24"/>
          <w:szCs w:val="24"/>
        </w:rPr>
        <w:instrText xml:space="preserve"> REF _Ref132811772 \r \h </w:instrText>
      </w:r>
      <w:r w:rsidR="00765A27" w:rsidRPr="00801061">
        <w:rPr>
          <w:rFonts w:ascii="Times New Roman" w:hAnsi="Times New Roman"/>
          <w:sz w:val="24"/>
          <w:szCs w:val="24"/>
        </w:rPr>
        <w:instrText xml:space="preserve"> \* MERGEFORMAT </w:instrText>
      </w:r>
      <w:r w:rsidR="00F27A27" w:rsidRPr="00801061">
        <w:rPr>
          <w:rFonts w:ascii="Times New Roman" w:hAnsi="Times New Roman"/>
          <w:sz w:val="24"/>
          <w:szCs w:val="24"/>
        </w:rPr>
      </w:r>
      <w:r w:rsidR="00F27A27" w:rsidRPr="00801061">
        <w:rPr>
          <w:rFonts w:ascii="Times New Roman" w:hAnsi="Times New Roman"/>
          <w:sz w:val="24"/>
          <w:szCs w:val="24"/>
        </w:rPr>
        <w:fldChar w:fldCharType="separate"/>
      </w:r>
      <w:r w:rsidR="00B76633">
        <w:rPr>
          <w:rFonts w:ascii="Times New Roman" w:hAnsi="Times New Roman"/>
          <w:sz w:val="24"/>
          <w:szCs w:val="24"/>
        </w:rPr>
        <w:t>2.5</w:t>
      </w:r>
      <w:r w:rsidR="00F27A27" w:rsidRPr="00801061">
        <w:rPr>
          <w:rFonts w:ascii="Times New Roman" w:hAnsi="Times New Roman"/>
          <w:sz w:val="24"/>
          <w:szCs w:val="24"/>
        </w:rPr>
        <w:fldChar w:fldCharType="end"/>
      </w:r>
      <w:r w:rsidR="00032B4F" w:rsidRPr="00801061">
        <w:rPr>
          <w:rFonts w:ascii="Times New Roman" w:hAnsi="Times New Roman"/>
          <w:sz w:val="24"/>
          <w:szCs w:val="24"/>
        </w:rPr>
        <w:t xml:space="preserve"> </w:t>
      </w:r>
      <w:r w:rsidRPr="00801061">
        <w:rPr>
          <w:rFonts w:ascii="Times New Roman" w:hAnsi="Times New Roman"/>
          <w:sz w:val="24"/>
          <w:szCs w:val="24"/>
        </w:rPr>
        <w:t xml:space="preserve">tejto Zmluvy a Zhotoviteľ doručí </w:t>
      </w:r>
      <w:r w:rsidR="00287957" w:rsidRPr="00801061">
        <w:rPr>
          <w:rFonts w:ascii="Times New Roman" w:hAnsi="Times New Roman"/>
          <w:sz w:val="24"/>
          <w:szCs w:val="24"/>
        </w:rPr>
        <w:t>Objednávateľovi</w:t>
      </w:r>
      <w:r w:rsidRPr="00801061">
        <w:rPr>
          <w:rFonts w:ascii="Times New Roman" w:hAnsi="Times New Roman"/>
          <w:sz w:val="24"/>
          <w:szCs w:val="24"/>
        </w:rPr>
        <w:t xml:space="preserve"> návrh na zmenu Zmluvy.</w:t>
      </w:r>
    </w:p>
    <w:p w14:paraId="50B6E0FA" w14:textId="63F7A209" w:rsidR="00697501" w:rsidRPr="00765A27" w:rsidRDefault="00050F99" w:rsidP="00C14DAF">
      <w:pPr>
        <w:pStyle w:val="Odsekzoznamu"/>
        <w:numPr>
          <w:ilvl w:val="2"/>
          <w:numId w:val="22"/>
        </w:numPr>
        <w:overflowPunct w:val="0"/>
        <w:autoSpaceDE w:val="0"/>
        <w:autoSpaceDN w:val="0"/>
        <w:adjustRightInd w:val="0"/>
        <w:spacing w:before="240"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Pokiaľ si niektorá záležitosť počas vykonávania Diela vyžaduje vyjadrenie alebo stanovisko Objednávateľa, Zhotoviteľ môže požiadať o vydanie pokynu Objednávateľa. Objednávateľ je povinný vydať pokyn do piatich (5) pracovných dní odo dňa, kedy Zhotoviteľ o vydanie pokynu požiadal.</w:t>
      </w:r>
    </w:p>
    <w:p w14:paraId="3260D6F2" w14:textId="7CC85E9D" w:rsidR="00E605D2" w:rsidRPr="00765A27" w:rsidRDefault="00287957"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
          <w:bCs/>
          <w:sz w:val="24"/>
          <w:szCs w:val="24"/>
        </w:rPr>
      </w:pPr>
      <w:bookmarkStart w:id="3" w:name="_Ref132811772"/>
      <w:r w:rsidRPr="00765A27">
        <w:rPr>
          <w:rFonts w:ascii="Times New Roman" w:hAnsi="Times New Roman"/>
          <w:b/>
          <w:bCs/>
          <w:sz w:val="24"/>
          <w:szCs w:val="24"/>
        </w:rPr>
        <w:t>Zmeny a</w:t>
      </w:r>
      <w:r w:rsidR="00E605D2" w:rsidRPr="00765A27">
        <w:rPr>
          <w:rFonts w:ascii="Times New Roman" w:hAnsi="Times New Roman"/>
          <w:b/>
          <w:bCs/>
          <w:sz w:val="24"/>
          <w:szCs w:val="24"/>
        </w:rPr>
        <w:t> </w:t>
      </w:r>
      <w:r w:rsidRPr="00765A27">
        <w:rPr>
          <w:rFonts w:ascii="Times New Roman" w:hAnsi="Times New Roman"/>
          <w:b/>
          <w:bCs/>
          <w:sz w:val="24"/>
          <w:szCs w:val="24"/>
        </w:rPr>
        <w:t>úpravy</w:t>
      </w:r>
      <w:bookmarkEnd w:id="3"/>
    </w:p>
    <w:p w14:paraId="4FFC84CB" w14:textId="26457C69" w:rsidR="00777BE0" w:rsidRPr="00CA01B5"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pacing w:val="-6"/>
          <w:sz w:val="24"/>
          <w:szCs w:val="24"/>
        </w:rPr>
      </w:pPr>
      <w:r w:rsidRPr="00CA01B5">
        <w:rPr>
          <w:rFonts w:ascii="Times New Roman" w:hAnsi="Times New Roman"/>
          <w:spacing w:val="-6"/>
          <w:sz w:val="24"/>
          <w:szCs w:val="24"/>
        </w:rPr>
        <w:t xml:space="preserve">Objednávateľ je oprávnený navrhnúť uskutočnenie </w:t>
      </w:r>
      <w:r w:rsidRPr="00CA01B5">
        <w:rPr>
          <w:rFonts w:ascii="Times New Roman" w:hAnsi="Times New Roman"/>
          <w:color w:val="000000" w:themeColor="text1"/>
          <w:spacing w:val="-6"/>
          <w:sz w:val="24"/>
          <w:szCs w:val="24"/>
        </w:rPr>
        <w:t>zmien formou žiadosti o predloženie návrhu uskutočnenia zmeny Zhotoviteľovi. Zhotoviteľ nevykoná žiadnu zmenu Diela, pokiaľ Objednávateľ návrh zmeny neschváli. Pokiaľ tak vyplýva z tejto Zmluvy</w:t>
      </w:r>
      <w:r w:rsidRPr="00CA01B5">
        <w:rPr>
          <w:rFonts w:ascii="Times New Roman" w:hAnsi="Times New Roman"/>
          <w:spacing w:val="-6"/>
          <w:sz w:val="24"/>
          <w:szCs w:val="24"/>
        </w:rPr>
        <w:t>, môže návrh na zmenu Zmluvy predložiť Objednávate</w:t>
      </w:r>
      <w:r w:rsidR="00E605D2" w:rsidRPr="00CA01B5">
        <w:rPr>
          <w:rFonts w:ascii="Times New Roman" w:hAnsi="Times New Roman"/>
          <w:spacing w:val="-6"/>
          <w:sz w:val="24"/>
          <w:szCs w:val="24"/>
        </w:rPr>
        <w:t>ľovi</w:t>
      </w:r>
      <w:r w:rsidRPr="00CA01B5">
        <w:rPr>
          <w:rFonts w:ascii="Times New Roman" w:hAnsi="Times New Roman"/>
          <w:spacing w:val="-6"/>
          <w:sz w:val="24"/>
          <w:szCs w:val="24"/>
        </w:rPr>
        <w:t xml:space="preserve"> aj priamo Zhotoviteľ bez výzvy Objednávateľa.</w:t>
      </w:r>
    </w:p>
    <w:p w14:paraId="257F3757" w14:textId="77777777" w:rsidR="00777BE0" w:rsidRPr="00765A27"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 xml:space="preserve">Každá zmena môže zahŕňať najmä: </w:t>
      </w:r>
    </w:p>
    <w:p w14:paraId="1C7AC50C" w14:textId="77777777" w:rsidR="00777BE0" w:rsidRPr="00765A27"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 xml:space="preserve">zmeny v množstvách ktorejkoľvek položky prác zahrnutých v Zmluve; </w:t>
      </w:r>
    </w:p>
    <w:p w14:paraId="2CE618EE" w14:textId="77777777" w:rsidR="00777BE0" w:rsidRPr="00765A27"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zmeny v kvalite a iných vlastnostiach niektorej položky prác,</w:t>
      </w:r>
    </w:p>
    <w:p w14:paraId="12572573" w14:textId="77777777" w:rsidR="00777BE0" w:rsidRPr="00765A27"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vynechanie niektorej práce,</w:t>
      </w:r>
    </w:p>
    <w:p w14:paraId="34446F17" w14:textId="707877BA" w:rsidR="00777BE0" w:rsidRPr="00765A27"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akúkoľvek dodatočnú prácu</w:t>
      </w:r>
      <w:r w:rsidR="00B31D48">
        <w:rPr>
          <w:rFonts w:ascii="Times New Roman" w:hAnsi="Times New Roman"/>
          <w:sz w:val="24"/>
          <w:szCs w:val="24"/>
        </w:rPr>
        <w:t xml:space="preserve">, </w:t>
      </w:r>
      <w:r w:rsidR="00CB1681">
        <w:rPr>
          <w:rFonts w:ascii="Times New Roman" w:hAnsi="Times New Roman"/>
          <w:sz w:val="24"/>
          <w:szCs w:val="24"/>
        </w:rPr>
        <w:t>dodávku</w:t>
      </w:r>
      <w:r w:rsidR="00593CC5">
        <w:rPr>
          <w:rFonts w:ascii="Times New Roman" w:hAnsi="Times New Roman"/>
          <w:sz w:val="24"/>
          <w:szCs w:val="24"/>
        </w:rPr>
        <w:t xml:space="preserve"> (materiál, výrobok, služba)</w:t>
      </w:r>
      <w:r w:rsidRPr="00765A27">
        <w:rPr>
          <w:rFonts w:ascii="Times New Roman" w:hAnsi="Times New Roman"/>
          <w:sz w:val="24"/>
          <w:szCs w:val="24"/>
        </w:rPr>
        <w:t>, alebo</w:t>
      </w:r>
    </w:p>
    <w:p w14:paraId="406695AE" w14:textId="77777777" w:rsidR="00777BE0" w:rsidRPr="00765A27"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zmenu Harmonogramu prác.</w:t>
      </w:r>
    </w:p>
    <w:p w14:paraId="3A890343" w14:textId="3D21023E" w:rsidR="00777BE0" w:rsidRPr="00765A27" w:rsidRDefault="00777BE0" w:rsidP="00C14DAF">
      <w:pPr>
        <w:pStyle w:val="Odsekzoznamu"/>
        <w:numPr>
          <w:ilvl w:val="2"/>
          <w:numId w:val="22"/>
        </w:numPr>
        <w:overflowPunct w:val="0"/>
        <w:autoSpaceDE w:val="0"/>
        <w:autoSpaceDN w:val="0"/>
        <w:adjustRightInd w:val="0"/>
        <w:spacing w:before="240" w:after="120" w:line="240" w:lineRule="auto"/>
        <w:ind w:left="568" w:hanging="284"/>
        <w:jc w:val="both"/>
        <w:rPr>
          <w:rFonts w:ascii="Times New Roman" w:hAnsi="Times New Roman"/>
          <w:sz w:val="24"/>
          <w:szCs w:val="24"/>
        </w:rPr>
      </w:pPr>
      <w:r w:rsidRPr="7DA414B1">
        <w:rPr>
          <w:rFonts w:ascii="Times New Roman" w:hAnsi="Times New Roman"/>
          <w:sz w:val="24"/>
          <w:szCs w:val="24"/>
        </w:rPr>
        <w:lastRenderedPageBreak/>
        <w:t>Ak nie je ďalej uvedené inak, návrhy uskutočnenia zmeny podľa tohto bodu 2.</w:t>
      </w:r>
      <w:r w:rsidR="006A7BA0" w:rsidRPr="7DA414B1">
        <w:rPr>
          <w:rFonts w:ascii="Times New Roman" w:hAnsi="Times New Roman"/>
          <w:sz w:val="24"/>
          <w:szCs w:val="24"/>
        </w:rPr>
        <w:t>5</w:t>
      </w:r>
      <w:r w:rsidRPr="7DA414B1">
        <w:rPr>
          <w:rFonts w:ascii="Times New Roman" w:hAnsi="Times New Roman"/>
          <w:sz w:val="24"/>
          <w:szCs w:val="24"/>
        </w:rPr>
        <w:t xml:space="preserve"> Zmluvy budú vypracované na náklady Zhotoviteľa a budú obsahovať údaje uvedené v bode 2.</w:t>
      </w:r>
      <w:r w:rsidR="0029200C" w:rsidRPr="7DA414B1">
        <w:rPr>
          <w:rFonts w:ascii="Times New Roman" w:hAnsi="Times New Roman"/>
          <w:sz w:val="24"/>
          <w:szCs w:val="24"/>
        </w:rPr>
        <w:t>5</w:t>
      </w:r>
      <w:r w:rsidRPr="7DA414B1">
        <w:rPr>
          <w:rFonts w:ascii="Times New Roman" w:hAnsi="Times New Roman"/>
          <w:sz w:val="24"/>
          <w:szCs w:val="24"/>
        </w:rPr>
        <w:t>.</w:t>
      </w:r>
      <w:r w:rsidR="001601B4" w:rsidRPr="7DA414B1">
        <w:rPr>
          <w:rFonts w:ascii="Times New Roman" w:hAnsi="Times New Roman"/>
          <w:sz w:val="24"/>
          <w:szCs w:val="24"/>
        </w:rPr>
        <w:t>písmeno f</w:t>
      </w:r>
      <w:r w:rsidR="00032B4F" w:rsidRPr="7DA414B1">
        <w:rPr>
          <w:rFonts w:ascii="Times New Roman" w:hAnsi="Times New Roman"/>
          <w:sz w:val="24"/>
          <w:szCs w:val="24"/>
        </w:rPr>
        <w:t>)</w:t>
      </w:r>
      <w:r w:rsidRPr="7DA414B1">
        <w:rPr>
          <w:rFonts w:ascii="Times New Roman" w:hAnsi="Times New Roman"/>
          <w:sz w:val="24"/>
          <w:szCs w:val="24"/>
        </w:rPr>
        <w:t xml:space="preserve"> tejto Zmluvy.</w:t>
      </w:r>
    </w:p>
    <w:p w14:paraId="354EED05" w14:textId="72D09D2F" w:rsidR="00777BE0" w:rsidRDefault="00777BE0" w:rsidP="00C14DAF">
      <w:pPr>
        <w:pStyle w:val="Odsekzoznamu"/>
        <w:numPr>
          <w:ilvl w:val="2"/>
          <w:numId w:val="22"/>
        </w:numPr>
        <w:overflowPunct w:val="0"/>
        <w:autoSpaceDE w:val="0"/>
        <w:autoSpaceDN w:val="0"/>
        <w:adjustRightInd w:val="0"/>
        <w:spacing w:before="240" w:after="120" w:line="240" w:lineRule="auto"/>
        <w:ind w:left="568" w:hanging="284"/>
        <w:jc w:val="both"/>
        <w:rPr>
          <w:rFonts w:ascii="Times New Roman" w:hAnsi="Times New Roman"/>
          <w:sz w:val="24"/>
          <w:szCs w:val="24"/>
        </w:rPr>
      </w:pPr>
      <w:r w:rsidRPr="7DA414B1">
        <w:rPr>
          <w:rFonts w:ascii="Times New Roman" w:hAnsi="Times New Roman"/>
          <w:sz w:val="24"/>
          <w:szCs w:val="24"/>
        </w:rPr>
        <w:t>Keď Objednávateľ požiada Zhotoviteľa o návrh zmeny alebo kedykoľvek je tak povinný alebo oprávnený Zhotoviteľ urobiť podľa tejto Zmluvy sám, predloží Zhotoviteľ bez zbytočného odkladu, najneskôr však do desiatich (10) dní od obd</w:t>
      </w:r>
      <w:r w:rsidR="003577E8" w:rsidRPr="7DA414B1">
        <w:rPr>
          <w:rFonts w:ascii="Times New Roman" w:hAnsi="Times New Roman"/>
          <w:sz w:val="24"/>
          <w:szCs w:val="24"/>
        </w:rPr>
        <w:t>r</w:t>
      </w:r>
      <w:r w:rsidRPr="7DA414B1">
        <w:rPr>
          <w:rFonts w:ascii="Times New Roman" w:hAnsi="Times New Roman"/>
          <w:sz w:val="24"/>
          <w:szCs w:val="24"/>
        </w:rPr>
        <w:t xml:space="preserve">žania žiadosti Objednávateľa o predloženie návrhu uskutočnenia zmeny Objednávateľa návrh na uskutočnenie zmeny alebo oznámenie (s uvedením odôvodneného vysvetlenia), že nie je schopný včas zabezpečiť vypracovanie návrhu zmeny, </w:t>
      </w:r>
      <w:r w:rsidR="000967FA">
        <w:rPr>
          <w:rFonts w:ascii="Times New Roman" w:hAnsi="Times New Roman"/>
          <w:sz w:val="24"/>
          <w:szCs w:val="24"/>
        </w:rPr>
        <w:t>alebo</w:t>
      </w:r>
      <w:r w:rsidRPr="7DA414B1">
        <w:rPr>
          <w:rFonts w:ascii="Times New Roman" w:hAnsi="Times New Roman"/>
          <w:sz w:val="24"/>
          <w:szCs w:val="24"/>
        </w:rPr>
        <w:t xml:space="preserve"> taká zmena nie je uskutočniteľná alebo nie je vhodná a mohla by negatívne ovplyvniť realizáciu alebo prevádzkovanie Diela. </w:t>
      </w:r>
    </w:p>
    <w:p w14:paraId="2FE79DD4" w14:textId="187E26CE" w:rsidR="00777BE0" w:rsidRPr="00765A27"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Ak si vyžaduje vypracovanie návrhu uskutočnenia zmeny preukázateľne dlhšiu dobu ako desať (10) dní, oznámi to Zhotoviteľ bezodkladne Objednávateľ</w:t>
      </w:r>
      <w:r w:rsidR="001373AA" w:rsidRPr="00765A27">
        <w:rPr>
          <w:rFonts w:ascii="Times New Roman" w:hAnsi="Times New Roman"/>
          <w:sz w:val="24"/>
          <w:szCs w:val="24"/>
        </w:rPr>
        <w:t>ovi</w:t>
      </w:r>
      <w:r w:rsidRPr="00765A27">
        <w:rPr>
          <w:rFonts w:ascii="Times New Roman" w:hAnsi="Times New Roman"/>
          <w:sz w:val="24"/>
          <w:szCs w:val="24"/>
        </w:rPr>
        <w:t>.</w:t>
      </w:r>
    </w:p>
    <w:p w14:paraId="639E8CA7" w14:textId="77777777" w:rsidR="00777BE0" w:rsidRPr="00765A27"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Návrh uskutočnenia zmeny bude obsahovať nasledujúce údaje:</w:t>
      </w:r>
    </w:p>
    <w:p w14:paraId="5486DD2D" w14:textId="519DDF24" w:rsidR="00777BE0" w:rsidRPr="00765A27"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popis navrhovaných prác</w:t>
      </w:r>
      <w:r w:rsidR="00CB1681">
        <w:rPr>
          <w:rFonts w:ascii="Times New Roman" w:hAnsi="Times New Roman"/>
          <w:sz w:val="24"/>
          <w:szCs w:val="24"/>
        </w:rPr>
        <w:t xml:space="preserve"> a dodávok</w:t>
      </w:r>
      <w:r w:rsidRPr="00765A27">
        <w:rPr>
          <w:rFonts w:ascii="Times New Roman" w:hAnsi="Times New Roman"/>
          <w:sz w:val="24"/>
          <w:szCs w:val="24"/>
        </w:rPr>
        <w:t>, ktoré je treba vykonať/vynechať a/alebo upraviť;</w:t>
      </w:r>
    </w:p>
    <w:p w14:paraId="2BB4E146" w14:textId="0187A65B" w:rsidR="00777BE0" w:rsidRPr="00765A27"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ak má tento návrh mať vplyv na Harmonogram prác tak upravený Harmonogram prác (vrátane oboznámenia Objednávateľa o možných negatívnych dôsledkoch na Dielo a na určený čas jeho vykonania vyplývajúcich z požadovanej zmeny rozsahu Diela, ak také sú); v prípade zmeny rozsahu vykonávaného Diela vo forme „naviac prác“ v súhrnnej výške do 5 % zo Zmluvnej ceny sa Zhotoviteľ zaväzuje vykonať takéto zmeny bez vplyvu na Lehotu plnenia; a</w:t>
      </w:r>
    </w:p>
    <w:p w14:paraId="5533128B" w14:textId="77777777" w:rsidR="00777BE0" w:rsidRPr="00765A27"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ak má tento návrh mať vplyv na Zmluvnú cenu, tak návrh Zhotoviteľa na ocenenie (pozitívne či negatívne) zmeny.</w:t>
      </w:r>
    </w:p>
    <w:p w14:paraId="235B4FB7" w14:textId="77777777" w:rsidR="00777BE0" w:rsidRPr="00765A27"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Každá zmena bude ocenená v súlade s nasledovným postupom:</w:t>
      </w:r>
    </w:p>
    <w:p w14:paraId="010DE492" w14:textId="0143258C" w:rsidR="00777BE0" w:rsidRPr="00765A27"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ak sa oceňovaná práca resp. plnenie zhoduje s označením položky uvedenej v Rozpočte Zmluvnej ceny pri ocenení tejto časti zmeny sa vždy použije položka práce</w:t>
      </w:r>
      <w:r w:rsidR="004479C4">
        <w:rPr>
          <w:rFonts w:ascii="Times New Roman" w:hAnsi="Times New Roman"/>
          <w:sz w:val="24"/>
          <w:szCs w:val="24"/>
        </w:rPr>
        <w:t>, materiálu, výrobku</w:t>
      </w:r>
      <w:r w:rsidRPr="00765A27">
        <w:rPr>
          <w:rFonts w:ascii="Times New Roman" w:hAnsi="Times New Roman"/>
          <w:sz w:val="24"/>
          <w:szCs w:val="24"/>
        </w:rPr>
        <w:t>, resp. plnenia ako je táto cena uvedená v Rozpočte Zmluvnej ceny;</w:t>
      </w:r>
    </w:p>
    <w:p w14:paraId="0D06544A" w14:textId="18F074C4" w:rsidR="00777BE0" w:rsidRPr="00765A27"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ak sa práca resp. plnenie nie úplne zhoduje s označením žiadnej položky v Rozpočte Zmluvnej ceny, tak sa použije položka za podobnú prácu určenú Objednávateľ</w:t>
      </w:r>
      <w:r w:rsidR="00822DB3" w:rsidRPr="00765A27">
        <w:rPr>
          <w:rFonts w:ascii="Times New Roman" w:hAnsi="Times New Roman"/>
          <w:sz w:val="24"/>
          <w:szCs w:val="24"/>
        </w:rPr>
        <w:t>om</w:t>
      </w:r>
      <w:r w:rsidRPr="00765A27">
        <w:rPr>
          <w:rFonts w:ascii="Times New Roman" w:hAnsi="Times New Roman"/>
          <w:sz w:val="24"/>
          <w:szCs w:val="24"/>
        </w:rPr>
        <w:t>;</w:t>
      </w:r>
    </w:p>
    <w:p w14:paraId="0B3E6D8A" w14:textId="0BD44EA3" w:rsidR="00777BE0" w:rsidRPr="00765A27"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ak návrh na zmenu obsahuje položku práce</w:t>
      </w:r>
      <w:r w:rsidR="000431AF">
        <w:rPr>
          <w:rFonts w:ascii="Times New Roman" w:hAnsi="Times New Roman"/>
          <w:sz w:val="24"/>
          <w:szCs w:val="24"/>
        </w:rPr>
        <w:t xml:space="preserve"> a dodávok</w:t>
      </w:r>
      <w:r w:rsidRPr="00765A27">
        <w:rPr>
          <w:rFonts w:ascii="Times New Roman" w:hAnsi="Times New Roman"/>
          <w:sz w:val="24"/>
          <w:szCs w:val="24"/>
        </w:rPr>
        <w:t>, pre ktorú Rozpočet Zmluvnej ceny neustanovuje žiadnu jednotkovú cenu, použije sa iná vhodná jednotková cena</w:t>
      </w:r>
      <w:r w:rsidR="00A651EC" w:rsidRPr="00765A27">
        <w:rPr>
          <w:rFonts w:ascii="Times New Roman" w:hAnsi="Times New Roman"/>
          <w:sz w:val="24"/>
          <w:szCs w:val="24"/>
        </w:rPr>
        <w:t xml:space="preserve"> </w:t>
      </w:r>
      <w:r w:rsidRPr="00765A27">
        <w:rPr>
          <w:rFonts w:ascii="Times New Roman" w:hAnsi="Times New Roman"/>
          <w:sz w:val="24"/>
          <w:szCs w:val="24"/>
        </w:rPr>
        <w:t>pre položku práce podobného charakteru vykonávanú za podobných podmienok určenú dohodou Zmluvných strán. Ceny uvedené v týchto cenníkoch sú maximálne a rozhodujúca je vždy nižšia cena.</w:t>
      </w:r>
    </w:p>
    <w:p w14:paraId="74FD0B9D" w14:textId="3561E736" w:rsidR="00777BE0" w:rsidRPr="00765A27"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Objednávateľ bez zbytočného odkladu po obd</w:t>
      </w:r>
      <w:r w:rsidR="0066535B">
        <w:rPr>
          <w:rFonts w:ascii="Times New Roman" w:hAnsi="Times New Roman"/>
          <w:sz w:val="24"/>
          <w:szCs w:val="24"/>
        </w:rPr>
        <w:t>r</w:t>
      </w:r>
      <w:r w:rsidRPr="00765A27">
        <w:rPr>
          <w:rFonts w:ascii="Times New Roman" w:hAnsi="Times New Roman"/>
          <w:sz w:val="24"/>
          <w:szCs w:val="24"/>
        </w:rPr>
        <w:t xml:space="preserve">žaní návrhu na zmenu tento návrh posúdi a písomne vyhotoví o tom správu v ktorej uvedie, že k návrhu zmeny nemá pripomienky alebo k návrhu vznesie pripomienky a vráti ho Zhotoviteľovi bezodkladne na vykonanie opravy, doplnenia alebo prepracovania. V prípade pripomienok Objednávateľa je Zhotoviteľ povinný bezodkladne predložiť opravený, doplnený alebo prepracovaný návrh uskutočnenia zmeny. </w:t>
      </w:r>
    </w:p>
    <w:p w14:paraId="444E629D" w14:textId="558C9E10" w:rsidR="00777BE0" w:rsidRDefault="00777BE0" w:rsidP="00D74251">
      <w:pPr>
        <w:pStyle w:val="Odsekzoznamu"/>
        <w:numPr>
          <w:ilvl w:val="2"/>
          <w:numId w:val="22"/>
        </w:numPr>
        <w:overflowPunct w:val="0"/>
        <w:autoSpaceDE w:val="0"/>
        <w:autoSpaceDN w:val="0"/>
        <w:adjustRightInd w:val="0"/>
        <w:spacing w:after="120" w:line="240" w:lineRule="auto"/>
        <w:ind w:left="568" w:hanging="284"/>
        <w:jc w:val="both"/>
        <w:rPr>
          <w:rFonts w:ascii="Times New Roman" w:hAnsi="Times New Roman"/>
          <w:spacing w:val="-6"/>
          <w:sz w:val="24"/>
          <w:szCs w:val="24"/>
        </w:rPr>
      </w:pPr>
      <w:r w:rsidRPr="00CA01B5">
        <w:rPr>
          <w:rFonts w:ascii="Times New Roman" w:hAnsi="Times New Roman"/>
          <w:spacing w:val="-6"/>
          <w:sz w:val="24"/>
          <w:szCs w:val="24"/>
        </w:rPr>
        <w:t>Každý pokyn na uskutočnenie zmeny bude po</w:t>
      </w:r>
      <w:r w:rsidR="0066535B" w:rsidRPr="00CA01B5">
        <w:rPr>
          <w:rFonts w:ascii="Times New Roman" w:hAnsi="Times New Roman"/>
          <w:spacing w:val="-6"/>
          <w:sz w:val="24"/>
          <w:szCs w:val="24"/>
        </w:rPr>
        <w:t xml:space="preserve"> </w:t>
      </w:r>
      <w:r w:rsidRPr="00CA01B5">
        <w:rPr>
          <w:rFonts w:ascii="Times New Roman" w:hAnsi="Times New Roman"/>
          <w:spacing w:val="-6"/>
          <w:sz w:val="24"/>
          <w:szCs w:val="24"/>
        </w:rPr>
        <w:t xml:space="preserve">tom, </w:t>
      </w:r>
      <w:r w:rsidR="00386D78" w:rsidRPr="00CA01B5">
        <w:rPr>
          <w:rFonts w:ascii="Times New Roman" w:hAnsi="Times New Roman"/>
          <w:spacing w:val="-6"/>
          <w:sz w:val="24"/>
          <w:szCs w:val="24"/>
        </w:rPr>
        <w:t>ako</w:t>
      </w:r>
      <w:r w:rsidRPr="00CA01B5">
        <w:rPr>
          <w:rFonts w:ascii="Times New Roman" w:hAnsi="Times New Roman"/>
          <w:spacing w:val="-6"/>
          <w:sz w:val="24"/>
          <w:szCs w:val="24"/>
        </w:rPr>
        <w:t xml:space="preserve"> Objednávateľ uvedie, že k nemu nemá pripomienky, predložený na schválenie a podpis Objednávateľovi. Po schválení a podpise návrhu na uskutočnenie zmeny zo strany Objednávateľa bude tento návrh predložený na podpis Zhotoviteľovi. V prípade, ak sa návrh na uskutočnenie zmeny bude zhodovať s návrhom, ktorý predložil Zhotoviteľ, Zhotoviteľ bude povinný takýto návrh podpísať. Takto vydaný pokyn na uskutočnenie zmeny následne potvrdený písomne Zhotoviteľom, </w:t>
      </w:r>
      <w:r w:rsidRPr="00CA01B5">
        <w:rPr>
          <w:rFonts w:ascii="Times New Roman" w:hAnsi="Times New Roman"/>
          <w:spacing w:val="-6"/>
          <w:sz w:val="24"/>
          <w:szCs w:val="24"/>
        </w:rPr>
        <w:lastRenderedPageBreak/>
        <w:t>predstavuje dodatok k Zmluve. Zhotoviteľ je následne povinný realizovať všetky svoje činnosti podľa Zmluvy so zohľadnením zmien. Zhotoviteľ je povinný viesť podrobnú evidenciu navrhovaných, odmietnutých a odsúhlasených zmien po celú dobu</w:t>
      </w:r>
      <w:r w:rsidR="00381C43" w:rsidRPr="00CA01B5">
        <w:rPr>
          <w:rFonts w:ascii="Times New Roman" w:hAnsi="Times New Roman"/>
          <w:spacing w:val="-6"/>
          <w:sz w:val="24"/>
          <w:szCs w:val="24"/>
        </w:rPr>
        <w:t xml:space="preserve"> trvania zmluvy</w:t>
      </w:r>
      <w:r w:rsidRPr="00CA01B5">
        <w:rPr>
          <w:rFonts w:ascii="Times New Roman" w:hAnsi="Times New Roman"/>
          <w:spacing w:val="-6"/>
          <w:sz w:val="24"/>
          <w:szCs w:val="24"/>
        </w:rPr>
        <w:t xml:space="preserve"> </w:t>
      </w:r>
      <w:r w:rsidR="00F25913" w:rsidRPr="00CA01B5">
        <w:rPr>
          <w:rFonts w:ascii="Times New Roman" w:hAnsi="Times New Roman"/>
          <w:spacing w:val="-6"/>
          <w:sz w:val="24"/>
          <w:szCs w:val="24"/>
        </w:rPr>
        <w:t>t. j.</w:t>
      </w:r>
      <w:r w:rsidR="00F25913" w:rsidRPr="00CA01B5">
        <w:rPr>
          <w:rFonts w:ascii="Times New Roman" w:hAnsi="Times New Roman"/>
          <w:color w:val="FF0000"/>
          <w:spacing w:val="-6"/>
          <w:sz w:val="24"/>
          <w:szCs w:val="24"/>
        </w:rPr>
        <w:t xml:space="preserve"> </w:t>
      </w:r>
      <w:r w:rsidRPr="00CA01B5">
        <w:rPr>
          <w:rFonts w:ascii="Times New Roman" w:hAnsi="Times New Roman"/>
          <w:spacing w:val="-6"/>
          <w:sz w:val="24"/>
          <w:szCs w:val="24"/>
        </w:rPr>
        <w:t>až do vydania záverečnej faktúry na základe Protokolu o úplnom vyhotovení Diela.</w:t>
      </w:r>
    </w:p>
    <w:p w14:paraId="71AF3613" w14:textId="77777777" w:rsidR="007204D5" w:rsidRPr="00CA01B5" w:rsidRDefault="007204D5" w:rsidP="004B1EBB">
      <w:pPr>
        <w:pStyle w:val="Odsekzoznamu"/>
        <w:overflowPunct w:val="0"/>
        <w:autoSpaceDE w:val="0"/>
        <w:autoSpaceDN w:val="0"/>
        <w:adjustRightInd w:val="0"/>
        <w:spacing w:after="120" w:line="240" w:lineRule="auto"/>
        <w:ind w:left="568"/>
        <w:jc w:val="both"/>
        <w:rPr>
          <w:rFonts w:ascii="Times New Roman" w:hAnsi="Times New Roman"/>
          <w:spacing w:val="-6"/>
          <w:sz w:val="24"/>
          <w:szCs w:val="24"/>
        </w:rPr>
      </w:pPr>
    </w:p>
    <w:p w14:paraId="5F4F8538" w14:textId="1A9214F7" w:rsidR="00EB4B62" w:rsidRPr="00765A27" w:rsidRDefault="00777BE0" w:rsidP="00D74251">
      <w:pPr>
        <w:pStyle w:val="Odsekzoznamu"/>
        <w:numPr>
          <w:ilvl w:val="2"/>
          <w:numId w:val="22"/>
        </w:numPr>
        <w:overflowPunct w:val="0"/>
        <w:autoSpaceDE w:val="0"/>
        <w:autoSpaceDN w:val="0"/>
        <w:adjustRightInd w:val="0"/>
        <w:spacing w:after="120" w:line="240" w:lineRule="auto"/>
        <w:ind w:left="568" w:hanging="284"/>
        <w:jc w:val="both"/>
        <w:rPr>
          <w:rFonts w:ascii="Times New Roman" w:hAnsi="Times New Roman"/>
          <w:sz w:val="24"/>
          <w:szCs w:val="24"/>
        </w:rPr>
      </w:pPr>
      <w:r w:rsidRPr="7DA414B1">
        <w:rPr>
          <w:rFonts w:ascii="Times New Roman" w:hAnsi="Times New Roman"/>
          <w:sz w:val="24"/>
          <w:szCs w:val="24"/>
        </w:rPr>
        <w:t>Až do podpisu návrhu na zmenu podľa bodu 2.</w:t>
      </w:r>
      <w:r w:rsidR="005C6242" w:rsidRPr="7DA414B1">
        <w:rPr>
          <w:rFonts w:ascii="Times New Roman" w:hAnsi="Times New Roman"/>
          <w:sz w:val="24"/>
          <w:szCs w:val="24"/>
        </w:rPr>
        <w:t xml:space="preserve">5 </w:t>
      </w:r>
      <w:r w:rsidR="005C6242" w:rsidRPr="00E209C6">
        <w:rPr>
          <w:rFonts w:ascii="Times New Roman" w:hAnsi="Times New Roman"/>
          <w:sz w:val="24"/>
          <w:szCs w:val="24"/>
        </w:rPr>
        <w:t>písmeno</w:t>
      </w:r>
      <w:r w:rsidR="005C6242" w:rsidRPr="00E209C6">
        <w:rPr>
          <w:rFonts w:ascii="Times New Roman" w:hAnsi="Times New Roman"/>
          <w:color w:val="FF0000"/>
          <w:sz w:val="24"/>
          <w:szCs w:val="24"/>
        </w:rPr>
        <w:t xml:space="preserve"> </w:t>
      </w:r>
      <w:r w:rsidR="005C6242" w:rsidRPr="00E209C6">
        <w:rPr>
          <w:rFonts w:ascii="Times New Roman" w:hAnsi="Times New Roman"/>
          <w:sz w:val="24"/>
          <w:szCs w:val="24"/>
        </w:rPr>
        <w:t>i</w:t>
      </w:r>
      <w:r w:rsidR="00B62693" w:rsidRPr="00E209C6">
        <w:rPr>
          <w:rFonts w:ascii="Times New Roman" w:hAnsi="Times New Roman"/>
          <w:sz w:val="24"/>
          <w:szCs w:val="24"/>
        </w:rPr>
        <w:t>)</w:t>
      </w:r>
      <w:r w:rsidRPr="7DA414B1">
        <w:rPr>
          <w:rFonts w:ascii="Times New Roman" w:hAnsi="Times New Roman"/>
          <w:sz w:val="24"/>
          <w:szCs w:val="24"/>
        </w:rPr>
        <w:t xml:space="preserve"> zo strany Objednávateľa</w:t>
      </w:r>
      <w:r w:rsidR="00627785" w:rsidRPr="7DA414B1">
        <w:rPr>
          <w:rFonts w:ascii="Times New Roman" w:hAnsi="Times New Roman"/>
          <w:sz w:val="24"/>
          <w:szCs w:val="24"/>
        </w:rPr>
        <w:t>,</w:t>
      </w:r>
      <w:r w:rsidRPr="7DA414B1">
        <w:rPr>
          <w:rFonts w:ascii="Times New Roman" w:hAnsi="Times New Roman"/>
          <w:sz w:val="24"/>
          <w:szCs w:val="24"/>
        </w:rPr>
        <w:t xml:space="preserve"> Zhotoviteľ nesmie zastaviť žiadne práce na Diele a je povinný pokračovať v plnení Zmluvy v existujúcom rozsahu a podmienkach, pokiaľ takéto plnenie nemôže mať dopad na budúce plnenie podľa prerokovávaného návrhu na zmenu alebo pokiaľ nemôže inak negatívne ovplyvniť postup prác, Zmluvnú cenu a/alebo Harmonogram prác. V </w:t>
      </w:r>
      <w:r w:rsidR="00C6101C" w:rsidRPr="7DA414B1">
        <w:rPr>
          <w:rFonts w:ascii="Times New Roman" w:hAnsi="Times New Roman"/>
          <w:sz w:val="24"/>
          <w:szCs w:val="24"/>
        </w:rPr>
        <w:t xml:space="preserve">opačnom </w:t>
      </w:r>
      <w:r w:rsidRPr="7DA414B1">
        <w:rPr>
          <w:rFonts w:ascii="Times New Roman" w:hAnsi="Times New Roman"/>
          <w:sz w:val="24"/>
          <w:szCs w:val="24"/>
        </w:rPr>
        <w:t xml:space="preserve">prípade na </w:t>
      </w:r>
      <w:r w:rsidR="00C6101C" w:rsidRPr="7DA414B1">
        <w:rPr>
          <w:rFonts w:ascii="Times New Roman" w:hAnsi="Times New Roman"/>
          <w:sz w:val="24"/>
          <w:szCs w:val="24"/>
        </w:rPr>
        <w:t xml:space="preserve">takúto </w:t>
      </w:r>
      <w:r w:rsidRPr="7DA414B1">
        <w:rPr>
          <w:rFonts w:ascii="Times New Roman" w:hAnsi="Times New Roman"/>
          <w:sz w:val="24"/>
          <w:szCs w:val="24"/>
        </w:rPr>
        <w:t>skutočnosť Zhotoviteľ Objednávateľa upozorní a vyžiada si od Objednávateľa pokyn podľa bodu 2.</w:t>
      </w:r>
      <w:r w:rsidR="00035552" w:rsidRPr="7DA414B1">
        <w:rPr>
          <w:rFonts w:ascii="Times New Roman" w:hAnsi="Times New Roman"/>
          <w:sz w:val="24"/>
          <w:szCs w:val="24"/>
        </w:rPr>
        <w:t xml:space="preserve">4 </w:t>
      </w:r>
      <w:r w:rsidRPr="7DA414B1">
        <w:rPr>
          <w:rFonts w:ascii="Times New Roman" w:hAnsi="Times New Roman"/>
          <w:sz w:val="24"/>
          <w:szCs w:val="24"/>
        </w:rPr>
        <w:t>tejto Zmluvy. V takom prípade Objednávateľ pokynom určí, či má Zhotoviteľ</w:t>
      </w:r>
      <w:r w:rsidR="008E3CE5" w:rsidRPr="7DA414B1">
        <w:rPr>
          <w:rFonts w:ascii="Times New Roman" w:hAnsi="Times New Roman"/>
          <w:sz w:val="24"/>
          <w:szCs w:val="24"/>
        </w:rPr>
        <w:t>:</w:t>
      </w:r>
      <w:r w:rsidRPr="7DA414B1">
        <w:rPr>
          <w:rFonts w:ascii="Times New Roman" w:hAnsi="Times New Roman"/>
          <w:sz w:val="24"/>
          <w:szCs w:val="24"/>
        </w:rPr>
        <w:t xml:space="preserve"> </w:t>
      </w:r>
    </w:p>
    <w:p w14:paraId="7281C550" w14:textId="77777777" w:rsidR="00EB4B62" w:rsidRPr="00765A27"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 xml:space="preserve">pozastaviť práce a počkať na potvrdenie návrhu na zmenu, </w:t>
      </w:r>
    </w:p>
    <w:p w14:paraId="312806B1" w14:textId="77777777" w:rsidR="00EB4B62" w:rsidRPr="00032B4F"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032B4F">
        <w:rPr>
          <w:rFonts w:ascii="Times New Roman" w:hAnsi="Times New Roman"/>
          <w:sz w:val="24"/>
          <w:szCs w:val="24"/>
        </w:rPr>
        <w:t xml:space="preserve">či má pokračovať v pôvodnom rozsahu prác, </w:t>
      </w:r>
    </w:p>
    <w:p w14:paraId="0260B301" w14:textId="77777777" w:rsidR="00EB4B62" w:rsidRPr="00032B4F"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032B4F">
        <w:rPr>
          <w:rFonts w:ascii="Times New Roman" w:hAnsi="Times New Roman"/>
          <w:sz w:val="24"/>
          <w:szCs w:val="24"/>
        </w:rPr>
        <w:t xml:space="preserve">či má pokračovať v prácach podľa prerokovávaného návrhu na zmenu alebo </w:t>
      </w:r>
    </w:p>
    <w:p w14:paraId="25593866" w14:textId="6F49EEF2" w:rsidR="00777BE0" w:rsidRPr="00032B4F" w:rsidRDefault="00777BE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032B4F">
        <w:rPr>
          <w:rFonts w:ascii="Times New Roman" w:hAnsi="Times New Roman"/>
          <w:sz w:val="24"/>
          <w:szCs w:val="24"/>
        </w:rPr>
        <w:t>Objednávateľ rozhodne inak.</w:t>
      </w:r>
    </w:p>
    <w:p w14:paraId="330EA9C1" w14:textId="26695727" w:rsidR="00777BE0" w:rsidRPr="00032B4F"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05760D">
        <w:rPr>
          <w:rFonts w:ascii="Times New Roman" w:hAnsi="Times New Roman"/>
          <w:spacing w:val="-4"/>
          <w:sz w:val="24"/>
          <w:szCs w:val="24"/>
        </w:rPr>
        <w:t>Pre vylúčenie pochybností platí, že v prípade pokynu na zmenu podľa bodu 2.</w:t>
      </w:r>
      <w:r w:rsidR="00EB4B62" w:rsidRPr="0005760D">
        <w:rPr>
          <w:rFonts w:ascii="Times New Roman" w:hAnsi="Times New Roman"/>
          <w:spacing w:val="-4"/>
          <w:sz w:val="24"/>
          <w:szCs w:val="24"/>
        </w:rPr>
        <w:t>4</w:t>
      </w:r>
      <w:r w:rsidRPr="0005760D">
        <w:rPr>
          <w:rFonts w:ascii="Times New Roman" w:hAnsi="Times New Roman"/>
          <w:spacing w:val="-4"/>
          <w:sz w:val="24"/>
          <w:szCs w:val="24"/>
        </w:rPr>
        <w:t xml:space="preserve"> a/alebo v prípade inej zmeny Zmluvy, ktorou budú niektoré práce vynechané alebo inak dôjde k zúženiu prác alebo Diela, Zhotoviteľovi v rozsahu týchto menej prác zaniká právo aj povinnosť tieto práce vykonať, Zhotoviteľ nebude mať nárok na ich zaplatenie a nebude mať v dôsledku zúženia rozsahu prác a/alebo Diela nárok na úhradu ušlého zisku ani inej škody</w:t>
      </w:r>
      <w:r w:rsidRPr="00032B4F">
        <w:rPr>
          <w:rFonts w:ascii="Times New Roman" w:hAnsi="Times New Roman"/>
          <w:sz w:val="24"/>
          <w:szCs w:val="24"/>
        </w:rPr>
        <w:t xml:space="preserve">. </w:t>
      </w:r>
    </w:p>
    <w:p w14:paraId="54930D34" w14:textId="77777777" w:rsidR="00777BE0" w:rsidRPr="00765A27" w:rsidRDefault="00777BE0"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 xml:space="preserve">Zmluvné strany berú na vedomie a rešpektujú, že Zmluvu možno zmeniť počas jej trvania bez nového verejného obstarávania za podmienok stanovených § 18 zákona č. 343/2015 Z. z. o verejnom obstarávaní a o zmene a doplnení niektorých zákonov. O každej zmene rozsahu vykonávania Diela uzatvoria Zmluvné strany písomný dodatok k tejto Zmluve. </w:t>
      </w:r>
    </w:p>
    <w:p w14:paraId="7D86F1F5" w14:textId="77777777" w:rsidR="00D01D94" w:rsidRPr="00765A27" w:rsidRDefault="00D01D94" w:rsidP="00D01D94">
      <w:pPr>
        <w:pStyle w:val="Odsekzoznamu"/>
        <w:overflowPunct w:val="0"/>
        <w:autoSpaceDE w:val="0"/>
        <w:autoSpaceDN w:val="0"/>
        <w:adjustRightInd w:val="0"/>
        <w:spacing w:after="0" w:line="240" w:lineRule="auto"/>
        <w:ind w:left="567"/>
        <w:contextualSpacing w:val="0"/>
        <w:jc w:val="both"/>
        <w:rPr>
          <w:rFonts w:ascii="Times New Roman" w:hAnsi="Times New Roman"/>
          <w:sz w:val="24"/>
          <w:szCs w:val="24"/>
        </w:rPr>
      </w:pPr>
    </w:p>
    <w:p w14:paraId="4B76C5B6" w14:textId="4CADF2CF" w:rsidR="00E27C98" w:rsidRPr="00765A27" w:rsidRDefault="00E27C98" w:rsidP="00EF2CA7">
      <w:pPr>
        <w:spacing w:after="0" w:line="240" w:lineRule="auto"/>
        <w:jc w:val="center"/>
        <w:rPr>
          <w:rFonts w:ascii="Times New Roman" w:hAnsi="Times New Roman"/>
          <w:b/>
          <w:sz w:val="24"/>
          <w:szCs w:val="24"/>
        </w:rPr>
      </w:pPr>
      <w:r w:rsidRPr="00765A27">
        <w:rPr>
          <w:rFonts w:ascii="Times New Roman" w:hAnsi="Times New Roman"/>
          <w:b/>
          <w:sz w:val="24"/>
          <w:szCs w:val="24"/>
        </w:rPr>
        <w:t>Článok I</w:t>
      </w:r>
      <w:r w:rsidR="000B25A9" w:rsidRPr="00765A27">
        <w:rPr>
          <w:rFonts w:ascii="Times New Roman" w:hAnsi="Times New Roman"/>
          <w:b/>
          <w:sz w:val="24"/>
          <w:szCs w:val="24"/>
        </w:rPr>
        <w:t>I</w:t>
      </w:r>
      <w:r w:rsidR="00EB5CFB" w:rsidRPr="00765A27">
        <w:rPr>
          <w:rFonts w:ascii="Times New Roman" w:hAnsi="Times New Roman"/>
          <w:b/>
          <w:sz w:val="24"/>
          <w:szCs w:val="24"/>
        </w:rPr>
        <w:t>I</w:t>
      </w:r>
    </w:p>
    <w:p w14:paraId="268BA305" w14:textId="2983B85B" w:rsidR="00E27C98" w:rsidRPr="00765A27" w:rsidRDefault="00970707" w:rsidP="00EF2CA7">
      <w:pPr>
        <w:spacing w:after="120" w:line="240" w:lineRule="auto"/>
        <w:jc w:val="center"/>
        <w:rPr>
          <w:rFonts w:ascii="Times New Roman" w:hAnsi="Times New Roman"/>
          <w:b/>
          <w:sz w:val="24"/>
          <w:szCs w:val="24"/>
        </w:rPr>
      </w:pPr>
      <w:r w:rsidRPr="00765A27">
        <w:rPr>
          <w:rFonts w:ascii="Times New Roman" w:hAnsi="Times New Roman"/>
          <w:b/>
          <w:sz w:val="24"/>
          <w:szCs w:val="24"/>
        </w:rPr>
        <w:t>Miesto a l</w:t>
      </w:r>
      <w:r w:rsidR="00E27C98" w:rsidRPr="00765A27">
        <w:rPr>
          <w:rFonts w:ascii="Times New Roman" w:hAnsi="Times New Roman"/>
          <w:b/>
          <w:sz w:val="24"/>
          <w:szCs w:val="24"/>
        </w:rPr>
        <w:t xml:space="preserve">ehota </w:t>
      </w:r>
      <w:r w:rsidRPr="00765A27">
        <w:rPr>
          <w:rFonts w:ascii="Times New Roman" w:hAnsi="Times New Roman"/>
          <w:b/>
          <w:sz w:val="24"/>
          <w:szCs w:val="24"/>
        </w:rPr>
        <w:t>realizácie Diela</w:t>
      </w:r>
    </w:p>
    <w:p w14:paraId="4CCB047D" w14:textId="77777777" w:rsidR="00B67305" w:rsidRPr="00765A27" w:rsidRDefault="00B67305" w:rsidP="00D74251">
      <w:pPr>
        <w:pStyle w:val="Odsekzoznamu"/>
        <w:numPr>
          <w:ilvl w:val="0"/>
          <w:numId w:val="22"/>
        </w:numPr>
        <w:overflowPunct w:val="0"/>
        <w:autoSpaceDE w:val="0"/>
        <w:autoSpaceDN w:val="0"/>
        <w:adjustRightInd w:val="0"/>
        <w:spacing w:after="0" w:line="240" w:lineRule="auto"/>
        <w:contextualSpacing w:val="0"/>
        <w:jc w:val="both"/>
        <w:rPr>
          <w:rFonts w:ascii="Times New Roman" w:hAnsi="Times New Roman"/>
          <w:vanish/>
          <w:sz w:val="24"/>
          <w:szCs w:val="24"/>
        </w:rPr>
      </w:pPr>
    </w:p>
    <w:p w14:paraId="70AECE21" w14:textId="27A90E20" w:rsidR="00CA6BD7" w:rsidRPr="00765A27" w:rsidRDefault="00970707"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 xml:space="preserve">Miestom realizácie </w:t>
      </w:r>
      <w:r w:rsidR="00DD7B4B" w:rsidRPr="00765A27">
        <w:rPr>
          <w:rFonts w:ascii="Times New Roman" w:hAnsi="Times New Roman"/>
          <w:sz w:val="24"/>
          <w:szCs w:val="24"/>
        </w:rPr>
        <w:t>D</w:t>
      </w:r>
      <w:r w:rsidRPr="00765A27">
        <w:rPr>
          <w:rFonts w:ascii="Times New Roman" w:hAnsi="Times New Roman"/>
          <w:sz w:val="24"/>
          <w:szCs w:val="24"/>
        </w:rPr>
        <w:t>iela</w:t>
      </w:r>
      <w:r w:rsidR="00A62E4F">
        <w:rPr>
          <w:rFonts w:ascii="Times New Roman" w:hAnsi="Times New Roman"/>
          <w:sz w:val="24"/>
          <w:szCs w:val="24"/>
        </w:rPr>
        <w:t xml:space="preserve"> je:</w:t>
      </w:r>
    </w:p>
    <w:p w14:paraId="548B912F" w14:textId="2F4CE83B" w:rsidR="00DE4CAB" w:rsidRPr="00F5413F" w:rsidRDefault="00880FFA" w:rsidP="00CA01B5">
      <w:pPr>
        <w:pStyle w:val="Odsekzoznamu"/>
        <w:numPr>
          <w:ilvl w:val="2"/>
          <w:numId w:val="22"/>
        </w:numPr>
        <w:overflowPunct w:val="0"/>
        <w:autoSpaceDE w:val="0"/>
        <w:autoSpaceDN w:val="0"/>
        <w:adjustRightInd w:val="0"/>
        <w:spacing w:after="120" w:line="240" w:lineRule="auto"/>
        <w:ind w:left="993" w:hanging="426"/>
        <w:jc w:val="both"/>
        <w:rPr>
          <w:rFonts w:ascii="Times New Roman" w:hAnsi="Times New Roman"/>
          <w:sz w:val="24"/>
          <w:szCs w:val="24"/>
        </w:rPr>
      </w:pPr>
      <w:r w:rsidRPr="00880FFA">
        <w:rPr>
          <w:rFonts w:ascii="Times New Roman" w:hAnsi="Times New Roman"/>
          <w:sz w:val="24"/>
          <w:szCs w:val="24"/>
        </w:rPr>
        <w:t xml:space="preserve">Lokalita A: ul. </w:t>
      </w:r>
      <w:r w:rsidR="00697730">
        <w:rPr>
          <w:rFonts w:ascii="Times New Roman" w:hAnsi="Times New Roman"/>
          <w:sz w:val="24"/>
          <w:szCs w:val="24"/>
        </w:rPr>
        <w:t>Gemerská</w:t>
      </w:r>
      <w:r w:rsidRPr="00880FFA">
        <w:rPr>
          <w:rFonts w:ascii="Times New Roman" w:hAnsi="Times New Roman"/>
          <w:sz w:val="24"/>
          <w:szCs w:val="24"/>
        </w:rPr>
        <w:t>, MČ Košice – Juh</w:t>
      </w:r>
      <w:r w:rsidR="00A03F14">
        <w:rPr>
          <w:rFonts w:ascii="Times New Roman" w:hAnsi="Times New Roman"/>
          <w:sz w:val="24"/>
          <w:szCs w:val="24"/>
        </w:rPr>
        <w:t>,</w:t>
      </w:r>
      <w:r w:rsidRPr="00880FFA">
        <w:rPr>
          <w:rFonts w:ascii="Times New Roman" w:hAnsi="Times New Roman"/>
          <w:sz w:val="24"/>
          <w:szCs w:val="24"/>
        </w:rPr>
        <w:t xml:space="preserve"> </w:t>
      </w:r>
      <w:r w:rsidR="00F5413F" w:rsidRPr="00F5413F">
        <w:rPr>
          <w:rFonts w:ascii="Times New Roman" w:hAnsi="Times New Roman"/>
          <w:sz w:val="24"/>
          <w:szCs w:val="24"/>
        </w:rPr>
        <w:t>Zvýraznenie chodca na priechode pre chodcov</w:t>
      </w:r>
      <w:r w:rsidR="00F5413F">
        <w:rPr>
          <w:rFonts w:ascii="Times New Roman" w:hAnsi="Times New Roman"/>
          <w:sz w:val="24"/>
          <w:szCs w:val="24"/>
        </w:rPr>
        <w:t xml:space="preserve">, </w:t>
      </w:r>
      <w:r w:rsidR="00F5413F" w:rsidRPr="00F5413F">
        <w:rPr>
          <w:rFonts w:ascii="Times New Roman" w:hAnsi="Times New Roman"/>
          <w:sz w:val="24"/>
          <w:szCs w:val="24"/>
        </w:rPr>
        <w:t>MČ Košice - Juh, ul. Gemerská, priechod č.8A (pri SOŠ</w:t>
      </w:r>
      <w:r w:rsidR="00A1656C">
        <w:rPr>
          <w:rFonts w:ascii="Times New Roman" w:hAnsi="Times New Roman"/>
          <w:sz w:val="24"/>
          <w:szCs w:val="24"/>
        </w:rPr>
        <w:t>)</w:t>
      </w:r>
      <w:r w:rsidR="00F5413F">
        <w:rPr>
          <w:rFonts w:ascii="Times New Roman" w:hAnsi="Times New Roman"/>
          <w:i/>
          <w:iCs/>
          <w:sz w:val="24"/>
          <w:szCs w:val="24"/>
        </w:rPr>
        <w:t>,</w:t>
      </w:r>
    </w:p>
    <w:p w14:paraId="6ED4433A" w14:textId="2C08A532" w:rsidR="00F5413F" w:rsidRPr="00F5413F" w:rsidRDefault="00F5413F" w:rsidP="00CA01B5">
      <w:pPr>
        <w:pStyle w:val="Odsekzoznamu"/>
        <w:numPr>
          <w:ilvl w:val="2"/>
          <w:numId w:val="22"/>
        </w:numPr>
        <w:overflowPunct w:val="0"/>
        <w:autoSpaceDE w:val="0"/>
        <w:autoSpaceDN w:val="0"/>
        <w:adjustRightInd w:val="0"/>
        <w:spacing w:after="120" w:line="240" w:lineRule="auto"/>
        <w:ind w:left="993" w:hanging="426"/>
        <w:jc w:val="both"/>
        <w:rPr>
          <w:rFonts w:ascii="Times New Roman" w:hAnsi="Times New Roman"/>
          <w:sz w:val="24"/>
          <w:szCs w:val="24"/>
        </w:rPr>
      </w:pPr>
      <w:r w:rsidRPr="00880FFA">
        <w:rPr>
          <w:rFonts w:ascii="Times New Roman" w:hAnsi="Times New Roman"/>
          <w:sz w:val="24"/>
          <w:szCs w:val="24"/>
        </w:rPr>
        <w:t xml:space="preserve">Lokalita </w:t>
      </w:r>
      <w:r>
        <w:rPr>
          <w:rFonts w:ascii="Times New Roman" w:hAnsi="Times New Roman"/>
          <w:sz w:val="24"/>
          <w:szCs w:val="24"/>
        </w:rPr>
        <w:t>B</w:t>
      </w:r>
      <w:r w:rsidRPr="00880FFA">
        <w:rPr>
          <w:rFonts w:ascii="Times New Roman" w:hAnsi="Times New Roman"/>
          <w:sz w:val="24"/>
          <w:szCs w:val="24"/>
        </w:rPr>
        <w:t xml:space="preserve">: ul. </w:t>
      </w:r>
      <w:r w:rsidR="00697730">
        <w:rPr>
          <w:rFonts w:ascii="Times New Roman" w:hAnsi="Times New Roman"/>
          <w:sz w:val="24"/>
          <w:szCs w:val="24"/>
        </w:rPr>
        <w:t>Gemerská</w:t>
      </w:r>
      <w:r w:rsidRPr="00880FFA">
        <w:rPr>
          <w:rFonts w:ascii="Times New Roman" w:hAnsi="Times New Roman"/>
          <w:sz w:val="24"/>
          <w:szCs w:val="24"/>
        </w:rPr>
        <w:t>, MČ Košice – Juh</w:t>
      </w:r>
      <w:r>
        <w:rPr>
          <w:rFonts w:ascii="Times New Roman" w:hAnsi="Times New Roman"/>
          <w:sz w:val="24"/>
          <w:szCs w:val="24"/>
        </w:rPr>
        <w:t>,</w:t>
      </w:r>
      <w:r w:rsidRPr="00880FFA">
        <w:rPr>
          <w:rFonts w:ascii="Times New Roman" w:hAnsi="Times New Roman"/>
          <w:sz w:val="24"/>
          <w:szCs w:val="24"/>
        </w:rPr>
        <w:t xml:space="preserve"> </w:t>
      </w:r>
      <w:r w:rsidRPr="00F5413F">
        <w:rPr>
          <w:rFonts w:ascii="Times New Roman" w:hAnsi="Times New Roman"/>
          <w:sz w:val="24"/>
          <w:szCs w:val="24"/>
        </w:rPr>
        <w:t>Zvýraznenie chodca na priechode pre chodcov</w:t>
      </w:r>
      <w:r>
        <w:rPr>
          <w:rFonts w:ascii="Times New Roman" w:hAnsi="Times New Roman"/>
          <w:sz w:val="24"/>
          <w:szCs w:val="24"/>
        </w:rPr>
        <w:t xml:space="preserve">, </w:t>
      </w:r>
      <w:r w:rsidRPr="00F5413F">
        <w:rPr>
          <w:rFonts w:ascii="Times New Roman" w:hAnsi="Times New Roman"/>
          <w:sz w:val="24"/>
          <w:szCs w:val="24"/>
        </w:rPr>
        <w:t>MČ Košice - Juh, ul. Gemerská, priechod č.8B (zastávka MHD)</w:t>
      </w:r>
      <w:r>
        <w:rPr>
          <w:rFonts w:ascii="Times New Roman" w:hAnsi="Times New Roman"/>
          <w:i/>
          <w:iCs/>
          <w:sz w:val="24"/>
          <w:szCs w:val="24"/>
        </w:rPr>
        <w:t>,</w:t>
      </w:r>
    </w:p>
    <w:p w14:paraId="2ABF6A3C" w14:textId="011C5697" w:rsidR="00F5413F" w:rsidRDefault="00F5413F" w:rsidP="00F5413F">
      <w:pPr>
        <w:pStyle w:val="Odsekzoznamu"/>
        <w:numPr>
          <w:ilvl w:val="2"/>
          <w:numId w:val="22"/>
        </w:numPr>
        <w:overflowPunct w:val="0"/>
        <w:autoSpaceDE w:val="0"/>
        <w:autoSpaceDN w:val="0"/>
        <w:adjustRightInd w:val="0"/>
        <w:spacing w:after="120" w:line="240" w:lineRule="auto"/>
        <w:ind w:left="993" w:hanging="426"/>
        <w:jc w:val="both"/>
        <w:rPr>
          <w:rFonts w:ascii="Times New Roman" w:hAnsi="Times New Roman"/>
          <w:sz w:val="24"/>
          <w:szCs w:val="24"/>
        </w:rPr>
      </w:pPr>
      <w:r w:rsidRPr="00880FFA">
        <w:rPr>
          <w:rFonts w:ascii="Times New Roman" w:hAnsi="Times New Roman"/>
          <w:sz w:val="24"/>
          <w:szCs w:val="24"/>
        </w:rPr>
        <w:t xml:space="preserve">Lokalita </w:t>
      </w:r>
      <w:r w:rsidR="00A1656C">
        <w:rPr>
          <w:rFonts w:ascii="Times New Roman" w:hAnsi="Times New Roman"/>
          <w:sz w:val="24"/>
          <w:szCs w:val="24"/>
        </w:rPr>
        <w:t>C</w:t>
      </w:r>
      <w:r w:rsidRPr="00880FFA">
        <w:rPr>
          <w:rFonts w:ascii="Times New Roman" w:hAnsi="Times New Roman"/>
          <w:sz w:val="24"/>
          <w:szCs w:val="24"/>
        </w:rPr>
        <w:t xml:space="preserve">: ul. </w:t>
      </w:r>
      <w:r w:rsidR="00697730">
        <w:rPr>
          <w:rFonts w:ascii="Times New Roman" w:hAnsi="Times New Roman"/>
          <w:sz w:val="24"/>
          <w:szCs w:val="24"/>
        </w:rPr>
        <w:t>Gemerská</w:t>
      </w:r>
      <w:r w:rsidRPr="00880FFA">
        <w:rPr>
          <w:rFonts w:ascii="Times New Roman" w:hAnsi="Times New Roman"/>
          <w:sz w:val="24"/>
          <w:szCs w:val="24"/>
        </w:rPr>
        <w:t>, MČ Košice – Juh</w:t>
      </w:r>
      <w:r>
        <w:rPr>
          <w:rFonts w:ascii="Times New Roman" w:hAnsi="Times New Roman"/>
          <w:sz w:val="24"/>
          <w:szCs w:val="24"/>
        </w:rPr>
        <w:t>,</w:t>
      </w:r>
      <w:r w:rsidRPr="00880FFA">
        <w:rPr>
          <w:rFonts w:ascii="Times New Roman" w:hAnsi="Times New Roman"/>
          <w:sz w:val="24"/>
          <w:szCs w:val="24"/>
        </w:rPr>
        <w:t xml:space="preserve"> </w:t>
      </w:r>
      <w:r w:rsidRPr="00F5413F">
        <w:rPr>
          <w:rFonts w:ascii="Times New Roman" w:hAnsi="Times New Roman"/>
          <w:sz w:val="24"/>
          <w:szCs w:val="24"/>
        </w:rPr>
        <w:t>Zvýraznenie chodca na priechode pre chodcov</w:t>
      </w:r>
      <w:r>
        <w:rPr>
          <w:rFonts w:ascii="Times New Roman" w:hAnsi="Times New Roman"/>
          <w:sz w:val="24"/>
          <w:szCs w:val="24"/>
        </w:rPr>
        <w:t xml:space="preserve">, </w:t>
      </w:r>
      <w:r w:rsidRPr="00F5413F">
        <w:rPr>
          <w:rFonts w:ascii="Times New Roman" w:hAnsi="Times New Roman"/>
          <w:sz w:val="24"/>
          <w:szCs w:val="24"/>
        </w:rPr>
        <w:t>MČ Košice - Juh, ul. Gemerská, priechod č.8C (za križ</w:t>
      </w:r>
      <w:r w:rsidR="00FF30D6">
        <w:rPr>
          <w:rFonts w:ascii="Times New Roman" w:hAnsi="Times New Roman"/>
          <w:sz w:val="24"/>
          <w:szCs w:val="24"/>
        </w:rPr>
        <w:t>ovatkou</w:t>
      </w:r>
      <w:r w:rsidRPr="00F5413F">
        <w:rPr>
          <w:rFonts w:ascii="Times New Roman" w:hAnsi="Times New Roman"/>
          <w:sz w:val="24"/>
          <w:szCs w:val="24"/>
        </w:rPr>
        <w:t xml:space="preserve"> Ostrovského)</w:t>
      </w:r>
      <w:r w:rsidR="00A1656C">
        <w:rPr>
          <w:rFonts w:ascii="Times New Roman" w:hAnsi="Times New Roman"/>
          <w:sz w:val="24"/>
          <w:szCs w:val="24"/>
        </w:rPr>
        <w:t>.</w:t>
      </w:r>
    </w:p>
    <w:p w14:paraId="6A72F939" w14:textId="1DBFFBD5" w:rsidR="00467FAC" w:rsidRPr="00A1656C" w:rsidRDefault="00F5413F" w:rsidP="00A1656C">
      <w:pPr>
        <w:pStyle w:val="Odsekzoznamu"/>
        <w:overflowPunct w:val="0"/>
        <w:autoSpaceDE w:val="0"/>
        <w:autoSpaceDN w:val="0"/>
        <w:adjustRightInd w:val="0"/>
        <w:spacing w:after="120" w:line="240" w:lineRule="auto"/>
        <w:ind w:left="993"/>
        <w:jc w:val="both"/>
        <w:rPr>
          <w:rFonts w:ascii="Times New Roman" w:hAnsi="Times New Roman"/>
          <w:sz w:val="24"/>
          <w:szCs w:val="24"/>
        </w:rPr>
      </w:pPr>
      <w:r>
        <w:rPr>
          <w:rFonts w:ascii="Times New Roman" w:hAnsi="Times New Roman"/>
          <w:sz w:val="24"/>
          <w:szCs w:val="24"/>
        </w:rPr>
        <w:t xml:space="preserve">Pre Lokality A–C bolo vydané spoločné stavebné povolenie. Miesto realizácie v týchto lokalitách je na pozemkoch C KN parcely čísla: </w:t>
      </w:r>
      <w:r w:rsidR="00A1656C" w:rsidRPr="00A1656C">
        <w:rPr>
          <w:rFonts w:ascii="Times New Roman" w:hAnsi="Times New Roman"/>
          <w:sz w:val="24"/>
          <w:szCs w:val="24"/>
        </w:rPr>
        <w:t>3698/376, 3698/2, 3698/378, 3698/380, 3698/377, 3698/379, 3698/381,</w:t>
      </w:r>
      <w:r w:rsidR="00A1656C">
        <w:rPr>
          <w:rFonts w:ascii="Times New Roman" w:hAnsi="Times New Roman"/>
          <w:sz w:val="24"/>
          <w:szCs w:val="24"/>
        </w:rPr>
        <w:t xml:space="preserve"> </w:t>
      </w:r>
      <w:r w:rsidR="00A1656C" w:rsidRPr="00A1656C">
        <w:rPr>
          <w:rFonts w:ascii="Times New Roman" w:hAnsi="Times New Roman"/>
          <w:sz w:val="24"/>
          <w:szCs w:val="24"/>
        </w:rPr>
        <w:t>3698/389, 3698/397, 3698/398, 3698/399, 3698/391</w:t>
      </w:r>
      <w:r w:rsidR="00A1656C">
        <w:rPr>
          <w:rFonts w:ascii="Times New Roman" w:hAnsi="Times New Roman"/>
          <w:sz w:val="24"/>
          <w:szCs w:val="24"/>
        </w:rPr>
        <w:t xml:space="preserve"> a</w:t>
      </w:r>
      <w:r w:rsidR="00A1656C" w:rsidRPr="00A1656C">
        <w:rPr>
          <w:rFonts w:ascii="Times New Roman" w:hAnsi="Times New Roman"/>
          <w:sz w:val="24"/>
          <w:szCs w:val="24"/>
        </w:rPr>
        <w:t xml:space="preserve"> 3431/2</w:t>
      </w:r>
      <w:r w:rsidR="00A1656C">
        <w:rPr>
          <w:rFonts w:ascii="Times New Roman" w:hAnsi="Times New Roman"/>
          <w:sz w:val="24"/>
          <w:szCs w:val="24"/>
        </w:rPr>
        <w:t xml:space="preserve"> katastrálne územie Južné Mesto.</w:t>
      </w:r>
    </w:p>
    <w:p w14:paraId="073FEF01" w14:textId="5DF86823" w:rsidR="002E556E" w:rsidRDefault="006A662E" w:rsidP="002E556E">
      <w:pPr>
        <w:pStyle w:val="Odsekzoznamu"/>
        <w:numPr>
          <w:ilvl w:val="2"/>
          <w:numId w:val="22"/>
        </w:numPr>
        <w:overflowPunct w:val="0"/>
        <w:autoSpaceDE w:val="0"/>
        <w:autoSpaceDN w:val="0"/>
        <w:adjustRightInd w:val="0"/>
        <w:spacing w:after="120" w:line="240" w:lineRule="auto"/>
        <w:ind w:left="993" w:hanging="426"/>
        <w:jc w:val="both"/>
        <w:rPr>
          <w:rFonts w:ascii="Times New Roman" w:hAnsi="Times New Roman"/>
          <w:sz w:val="24"/>
          <w:szCs w:val="24"/>
        </w:rPr>
      </w:pPr>
      <w:r w:rsidRPr="006A662E">
        <w:rPr>
          <w:rFonts w:ascii="Times New Roman" w:hAnsi="Times New Roman"/>
          <w:sz w:val="24"/>
          <w:szCs w:val="24"/>
        </w:rPr>
        <w:t xml:space="preserve">Lokalita </w:t>
      </w:r>
      <w:r w:rsidR="00A1656C">
        <w:rPr>
          <w:rFonts w:ascii="Times New Roman" w:hAnsi="Times New Roman"/>
          <w:sz w:val="24"/>
          <w:szCs w:val="24"/>
        </w:rPr>
        <w:t>D</w:t>
      </w:r>
      <w:r w:rsidRPr="006A662E">
        <w:rPr>
          <w:rFonts w:ascii="Times New Roman" w:hAnsi="Times New Roman"/>
          <w:sz w:val="24"/>
          <w:szCs w:val="24"/>
        </w:rPr>
        <w:t>: ul. Ázijská trieda, MČ Košice – Sídlisko Ťahanovce</w:t>
      </w:r>
      <w:r>
        <w:rPr>
          <w:rFonts w:ascii="Times New Roman" w:hAnsi="Times New Roman"/>
          <w:sz w:val="24"/>
          <w:szCs w:val="24"/>
        </w:rPr>
        <w:t>,</w:t>
      </w:r>
      <w:r w:rsidRPr="006A662E">
        <w:rPr>
          <w:rFonts w:ascii="Times New Roman" w:hAnsi="Times New Roman"/>
          <w:sz w:val="24"/>
          <w:szCs w:val="24"/>
        </w:rPr>
        <w:t xml:space="preserve"> </w:t>
      </w:r>
      <w:r w:rsidR="0041674D" w:rsidRPr="00C57527">
        <w:rPr>
          <w:rFonts w:ascii="Times New Roman" w:hAnsi="Times New Roman"/>
          <w:sz w:val="24"/>
          <w:szCs w:val="24"/>
        </w:rPr>
        <w:t>zvýraznenie chodca na priechode pre chodcov na ulici Ázijská trieda</w:t>
      </w:r>
      <w:r w:rsidR="00A1656C">
        <w:rPr>
          <w:rFonts w:ascii="Times New Roman" w:hAnsi="Times New Roman"/>
          <w:sz w:val="24"/>
          <w:szCs w:val="24"/>
        </w:rPr>
        <w:t xml:space="preserve"> </w:t>
      </w:r>
      <w:r w:rsidR="0041674D" w:rsidRPr="00C57527">
        <w:rPr>
          <w:rFonts w:ascii="Times New Roman" w:hAnsi="Times New Roman"/>
          <w:sz w:val="24"/>
          <w:szCs w:val="24"/>
        </w:rPr>
        <w:t>(</w:t>
      </w:r>
      <w:r w:rsidR="00A1656C">
        <w:rPr>
          <w:rFonts w:ascii="Times New Roman" w:hAnsi="Times New Roman"/>
          <w:sz w:val="24"/>
          <w:szCs w:val="24"/>
        </w:rPr>
        <w:t>Hanojská–Havanská</w:t>
      </w:r>
      <w:r w:rsidR="0041674D" w:rsidRPr="00C57527">
        <w:rPr>
          <w:rFonts w:ascii="Times New Roman" w:hAnsi="Times New Roman"/>
          <w:sz w:val="24"/>
          <w:szCs w:val="24"/>
        </w:rPr>
        <w:t xml:space="preserve">), pozemky C KN parcely čísla: </w:t>
      </w:r>
      <w:r w:rsidR="00A1656C" w:rsidRPr="00A1656C">
        <w:rPr>
          <w:rFonts w:ascii="Times New Roman" w:hAnsi="Times New Roman"/>
          <w:sz w:val="24"/>
          <w:szCs w:val="24"/>
        </w:rPr>
        <w:t>2649</w:t>
      </w:r>
      <w:r w:rsidR="00A1656C">
        <w:rPr>
          <w:rFonts w:ascii="Times New Roman" w:hAnsi="Times New Roman"/>
          <w:sz w:val="24"/>
          <w:szCs w:val="24"/>
        </w:rPr>
        <w:t xml:space="preserve"> a </w:t>
      </w:r>
      <w:r w:rsidR="00A1656C" w:rsidRPr="00A1656C">
        <w:rPr>
          <w:rFonts w:ascii="Times New Roman" w:hAnsi="Times New Roman"/>
          <w:sz w:val="24"/>
          <w:szCs w:val="24"/>
        </w:rPr>
        <w:t>2648</w:t>
      </w:r>
      <w:r w:rsidR="0041674D" w:rsidRPr="00C57527">
        <w:rPr>
          <w:rFonts w:ascii="Times New Roman" w:hAnsi="Times New Roman"/>
          <w:sz w:val="24"/>
          <w:szCs w:val="24"/>
        </w:rPr>
        <w:t xml:space="preserve"> katastrálne územie Nové Ťahanovce</w:t>
      </w:r>
      <w:r w:rsidR="00A1656C">
        <w:rPr>
          <w:rFonts w:ascii="Times New Roman" w:hAnsi="Times New Roman"/>
          <w:sz w:val="24"/>
          <w:szCs w:val="24"/>
        </w:rPr>
        <w:t>,</w:t>
      </w:r>
    </w:p>
    <w:p w14:paraId="0D2B8749" w14:textId="6F670359" w:rsidR="002E556E" w:rsidRDefault="002E556E" w:rsidP="002E556E">
      <w:pPr>
        <w:pStyle w:val="Odsekzoznamu"/>
        <w:numPr>
          <w:ilvl w:val="2"/>
          <w:numId w:val="22"/>
        </w:numPr>
        <w:overflowPunct w:val="0"/>
        <w:autoSpaceDE w:val="0"/>
        <w:autoSpaceDN w:val="0"/>
        <w:adjustRightInd w:val="0"/>
        <w:spacing w:after="120" w:line="240" w:lineRule="auto"/>
        <w:ind w:left="993" w:hanging="426"/>
        <w:jc w:val="both"/>
        <w:rPr>
          <w:rFonts w:ascii="Times New Roman" w:hAnsi="Times New Roman"/>
          <w:sz w:val="24"/>
          <w:szCs w:val="24"/>
        </w:rPr>
      </w:pPr>
      <w:r w:rsidRPr="002E556E">
        <w:rPr>
          <w:rFonts w:ascii="Times New Roman" w:hAnsi="Times New Roman"/>
          <w:sz w:val="24"/>
          <w:szCs w:val="24"/>
        </w:rPr>
        <w:t xml:space="preserve">Lokalita E: ul. Berlínska 14-22, MČ Košice – Sídlisko Ťahanovce, Verejné osvetlenie priestoru Berlínska 14-22, dvorná časť od Maďarskej ulice, pozemky C </w:t>
      </w:r>
      <w:r w:rsidRPr="002E556E">
        <w:rPr>
          <w:rFonts w:ascii="Times New Roman" w:hAnsi="Times New Roman"/>
          <w:sz w:val="24"/>
          <w:szCs w:val="24"/>
        </w:rPr>
        <w:lastRenderedPageBreak/>
        <w:t>KN parcely čísla: 3704, 3702, 3724/4, 3705/1, 3658/9, 3659/1 a pozemky KN-E parcely čísla: 2597/501, 2595, 2596 a 2592 katastrálne územie Nové Ťahanovce,</w:t>
      </w:r>
    </w:p>
    <w:p w14:paraId="309ACDC1" w14:textId="7728B2F9" w:rsidR="0010592D" w:rsidRDefault="002E556E" w:rsidP="0010592D">
      <w:pPr>
        <w:pStyle w:val="Odsekzoznamu"/>
        <w:numPr>
          <w:ilvl w:val="2"/>
          <w:numId w:val="22"/>
        </w:numPr>
        <w:overflowPunct w:val="0"/>
        <w:autoSpaceDE w:val="0"/>
        <w:autoSpaceDN w:val="0"/>
        <w:adjustRightInd w:val="0"/>
        <w:spacing w:after="120" w:line="240" w:lineRule="auto"/>
        <w:ind w:left="993" w:hanging="426"/>
        <w:jc w:val="both"/>
        <w:rPr>
          <w:rFonts w:ascii="Times New Roman" w:hAnsi="Times New Roman"/>
          <w:sz w:val="24"/>
          <w:szCs w:val="24"/>
        </w:rPr>
      </w:pPr>
      <w:r w:rsidRPr="002E556E">
        <w:rPr>
          <w:rFonts w:ascii="Times New Roman" w:hAnsi="Times New Roman"/>
          <w:sz w:val="24"/>
          <w:szCs w:val="24"/>
        </w:rPr>
        <w:t xml:space="preserve">Lokalita </w:t>
      </w:r>
      <w:r>
        <w:rPr>
          <w:rFonts w:ascii="Times New Roman" w:hAnsi="Times New Roman"/>
          <w:sz w:val="24"/>
          <w:szCs w:val="24"/>
        </w:rPr>
        <w:t>F</w:t>
      </w:r>
      <w:r w:rsidRPr="002E556E">
        <w:rPr>
          <w:rFonts w:ascii="Times New Roman" w:hAnsi="Times New Roman"/>
          <w:sz w:val="24"/>
          <w:szCs w:val="24"/>
        </w:rPr>
        <w:t xml:space="preserve">: ul. </w:t>
      </w:r>
      <w:r w:rsidR="0010592D" w:rsidRPr="0010592D">
        <w:rPr>
          <w:rFonts w:ascii="Times New Roman" w:hAnsi="Times New Roman"/>
          <w:sz w:val="24"/>
          <w:szCs w:val="24"/>
        </w:rPr>
        <w:t>Ovručská</w:t>
      </w:r>
      <w:r w:rsidRPr="002E556E">
        <w:rPr>
          <w:rFonts w:ascii="Times New Roman" w:hAnsi="Times New Roman"/>
          <w:sz w:val="24"/>
          <w:szCs w:val="24"/>
        </w:rPr>
        <w:t xml:space="preserve">, MČ Košice – </w:t>
      </w:r>
      <w:r w:rsidR="0010592D">
        <w:rPr>
          <w:rFonts w:ascii="Times New Roman" w:hAnsi="Times New Roman"/>
          <w:sz w:val="24"/>
          <w:szCs w:val="24"/>
        </w:rPr>
        <w:t>Dargovských hrdinov</w:t>
      </w:r>
      <w:r w:rsidRPr="002E556E">
        <w:rPr>
          <w:rFonts w:ascii="Times New Roman" w:hAnsi="Times New Roman"/>
          <w:sz w:val="24"/>
          <w:szCs w:val="24"/>
        </w:rPr>
        <w:t xml:space="preserve">, </w:t>
      </w:r>
      <w:r w:rsidR="0010592D" w:rsidRPr="0010592D">
        <w:rPr>
          <w:rFonts w:ascii="Times New Roman" w:hAnsi="Times New Roman"/>
          <w:sz w:val="24"/>
          <w:szCs w:val="24"/>
        </w:rPr>
        <w:t>Doplnenie svetelných bodov v lokalite MČ Košice-Dargovských hrdinov</w:t>
      </w:r>
      <w:r w:rsidR="0010592D">
        <w:rPr>
          <w:rFonts w:ascii="Times New Roman" w:hAnsi="Times New Roman"/>
          <w:sz w:val="24"/>
          <w:szCs w:val="24"/>
        </w:rPr>
        <w:t xml:space="preserve"> (V</w:t>
      </w:r>
      <w:r w:rsidR="0010592D" w:rsidRPr="0010592D">
        <w:rPr>
          <w:rFonts w:ascii="Times New Roman" w:hAnsi="Times New Roman"/>
          <w:sz w:val="24"/>
          <w:szCs w:val="24"/>
        </w:rPr>
        <w:t>erejné osvetlenie častí chodníkov na ulici Ovručská - pod oporným múrom</w:t>
      </w:r>
      <w:r w:rsidR="0010592D">
        <w:rPr>
          <w:rFonts w:ascii="Times New Roman" w:hAnsi="Times New Roman"/>
          <w:sz w:val="24"/>
          <w:szCs w:val="24"/>
        </w:rPr>
        <w:t>)</w:t>
      </w:r>
      <w:r w:rsidRPr="002E556E">
        <w:rPr>
          <w:rFonts w:ascii="Times New Roman" w:hAnsi="Times New Roman"/>
          <w:sz w:val="24"/>
          <w:szCs w:val="24"/>
        </w:rPr>
        <w:t xml:space="preserve">, pozemky C KN parcely čísla: </w:t>
      </w:r>
      <w:r w:rsidR="0010592D" w:rsidRPr="0010592D">
        <w:rPr>
          <w:rFonts w:ascii="Times New Roman" w:hAnsi="Times New Roman"/>
          <w:sz w:val="24"/>
          <w:szCs w:val="24"/>
        </w:rPr>
        <w:t>2858/1, 2878</w:t>
      </w:r>
      <w:r w:rsidR="0010592D">
        <w:rPr>
          <w:rFonts w:ascii="Times New Roman" w:hAnsi="Times New Roman"/>
          <w:sz w:val="24"/>
          <w:szCs w:val="24"/>
        </w:rPr>
        <w:t xml:space="preserve"> a</w:t>
      </w:r>
      <w:r w:rsidR="0010592D" w:rsidRPr="0010592D">
        <w:rPr>
          <w:rFonts w:ascii="Times New Roman" w:hAnsi="Times New Roman"/>
          <w:sz w:val="24"/>
          <w:szCs w:val="24"/>
        </w:rPr>
        <w:t xml:space="preserve"> 2874 </w:t>
      </w:r>
      <w:r w:rsidRPr="002E556E">
        <w:rPr>
          <w:rFonts w:ascii="Times New Roman" w:hAnsi="Times New Roman"/>
          <w:sz w:val="24"/>
          <w:szCs w:val="24"/>
        </w:rPr>
        <w:t xml:space="preserve">katastrálne územie </w:t>
      </w:r>
      <w:r w:rsidR="0010592D">
        <w:rPr>
          <w:rFonts w:ascii="Times New Roman" w:hAnsi="Times New Roman"/>
          <w:sz w:val="24"/>
          <w:szCs w:val="24"/>
        </w:rPr>
        <w:t>Furča</w:t>
      </w:r>
      <w:r w:rsidRPr="002E556E">
        <w:rPr>
          <w:rFonts w:ascii="Times New Roman" w:hAnsi="Times New Roman"/>
          <w:sz w:val="24"/>
          <w:szCs w:val="24"/>
        </w:rPr>
        <w:t>,</w:t>
      </w:r>
    </w:p>
    <w:p w14:paraId="16E35ED1" w14:textId="692CCA2E" w:rsidR="002E556E" w:rsidRPr="0010592D" w:rsidRDefault="0010592D" w:rsidP="0010592D">
      <w:pPr>
        <w:pStyle w:val="Odsekzoznamu"/>
        <w:numPr>
          <w:ilvl w:val="2"/>
          <w:numId w:val="22"/>
        </w:numPr>
        <w:overflowPunct w:val="0"/>
        <w:autoSpaceDE w:val="0"/>
        <w:autoSpaceDN w:val="0"/>
        <w:adjustRightInd w:val="0"/>
        <w:spacing w:after="120" w:line="240" w:lineRule="auto"/>
        <w:ind w:left="993" w:hanging="426"/>
        <w:jc w:val="both"/>
        <w:rPr>
          <w:rFonts w:ascii="Times New Roman" w:hAnsi="Times New Roman"/>
          <w:sz w:val="24"/>
          <w:szCs w:val="24"/>
        </w:rPr>
      </w:pPr>
      <w:r w:rsidRPr="0010592D">
        <w:rPr>
          <w:rFonts w:ascii="Times New Roman" w:hAnsi="Times New Roman"/>
          <w:sz w:val="24"/>
          <w:szCs w:val="24"/>
        </w:rPr>
        <w:t>Lokalita G: ul. Fábryho, MČ Košice – Dargovských hrdinov, Doplnenie svetelných bodov v lokalite MČ Košice-Dargovských hrdinov (Verejné osvetlenie častí chodníkov od zastávky MHD Fábryho k OC LIDL), pozemky C KN parcely čísla: 2159, 2156, 2155, 2157</w:t>
      </w:r>
      <w:r>
        <w:rPr>
          <w:rFonts w:ascii="Times New Roman" w:hAnsi="Times New Roman"/>
          <w:sz w:val="24"/>
          <w:szCs w:val="24"/>
        </w:rPr>
        <w:t xml:space="preserve"> a</w:t>
      </w:r>
      <w:r w:rsidRPr="0010592D">
        <w:rPr>
          <w:rFonts w:ascii="Times New Roman" w:hAnsi="Times New Roman"/>
          <w:sz w:val="24"/>
          <w:szCs w:val="24"/>
        </w:rPr>
        <w:t xml:space="preserve"> 3661/1 katastrálne územie Furča</w:t>
      </w:r>
      <w:r w:rsidR="002E556E" w:rsidRPr="0010592D">
        <w:rPr>
          <w:rFonts w:ascii="Times New Roman" w:hAnsi="Times New Roman"/>
          <w:sz w:val="24"/>
          <w:szCs w:val="24"/>
        </w:rPr>
        <w:t>.</w:t>
      </w:r>
    </w:p>
    <w:p w14:paraId="7CA88FB7" w14:textId="77777777" w:rsidR="002E556E" w:rsidRPr="002E556E" w:rsidRDefault="002E556E" w:rsidP="002E556E">
      <w:pPr>
        <w:pStyle w:val="Odsekzoznamu"/>
        <w:overflowPunct w:val="0"/>
        <w:autoSpaceDE w:val="0"/>
        <w:autoSpaceDN w:val="0"/>
        <w:adjustRightInd w:val="0"/>
        <w:spacing w:before="240" w:after="120" w:line="240" w:lineRule="auto"/>
        <w:ind w:left="567"/>
        <w:jc w:val="both"/>
        <w:rPr>
          <w:rFonts w:ascii="Times New Roman" w:hAnsi="Times New Roman"/>
          <w:sz w:val="12"/>
          <w:szCs w:val="12"/>
        </w:rPr>
      </w:pPr>
    </w:p>
    <w:p w14:paraId="359DD403" w14:textId="44F6BAD0" w:rsidR="00E0337D" w:rsidRDefault="002130AF" w:rsidP="0041674D">
      <w:pPr>
        <w:pStyle w:val="Odsekzoznamu"/>
        <w:numPr>
          <w:ilvl w:val="1"/>
          <w:numId w:val="22"/>
        </w:numPr>
        <w:overflowPunct w:val="0"/>
        <w:autoSpaceDE w:val="0"/>
        <w:autoSpaceDN w:val="0"/>
        <w:adjustRightInd w:val="0"/>
        <w:spacing w:before="240" w:after="120" w:line="240" w:lineRule="auto"/>
        <w:ind w:left="567" w:hanging="567"/>
        <w:jc w:val="both"/>
        <w:rPr>
          <w:rFonts w:ascii="Times New Roman" w:hAnsi="Times New Roman"/>
          <w:sz w:val="24"/>
          <w:szCs w:val="24"/>
        </w:rPr>
      </w:pPr>
      <w:r w:rsidRPr="7DA414B1">
        <w:rPr>
          <w:rFonts w:ascii="Times New Roman" w:hAnsi="Times New Roman"/>
          <w:sz w:val="24"/>
          <w:szCs w:val="24"/>
        </w:rPr>
        <w:t xml:space="preserve">Zhotoviteľ sa zaväzuje Dielo zrealizovať </w:t>
      </w:r>
      <w:r w:rsidR="00232078" w:rsidRPr="7DA414B1">
        <w:rPr>
          <w:rFonts w:ascii="Times New Roman" w:hAnsi="Times New Roman"/>
          <w:sz w:val="24"/>
          <w:szCs w:val="24"/>
        </w:rPr>
        <w:t xml:space="preserve">najneskôr </w:t>
      </w:r>
      <w:r w:rsidRPr="7DA414B1">
        <w:rPr>
          <w:rFonts w:ascii="Times New Roman" w:hAnsi="Times New Roman"/>
          <w:sz w:val="24"/>
          <w:szCs w:val="24"/>
        </w:rPr>
        <w:t>do</w:t>
      </w:r>
      <w:r w:rsidR="00334E80">
        <w:rPr>
          <w:rFonts w:ascii="Times New Roman" w:hAnsi="Times New Roman"/>
          <w:sz w:val="24"/>
          <w:szCs w:val="24"/>
        </w:rPr>
        <w:t xml:space="preserve"> stodvadsať</w:t>
      </w:r>
      <w:r w:rsidRPr="7DA414B1">
        <w:rPr>
          <w:rFonts w:ascii="Times New Roman" w:hAnsi="Times New Roman"/>
          <w:sz w:val="24"/>
          <w:szCs w:val="24"/>
        </w:rPr>
        <w:t xml:space="preserve"> </w:t>
      </w:r>
      <w:r w:rsidR="00334E80">
        <w:rPr>
          <w:rFonts w:ascii="Times New Roman" w:hAnsi="Times New Roman"/>
          <w:sz w:val="24"/>
          <w:szCs w:val="24"/>
        </w:rPr>
        <w:t>(</w:t>
      </w:r>
      <w:r w:rsidR="00140714">
        <w:rPr>
          <w:rStyle w:val="normaltextrun"/>
          <w:rFonts w:ascii="Times New Roman" w:hAnsi="Times New Roman"/>
          <w:color w:val="000000"/>
          <w:sz w:val="24"/>
          <w:szCs w:val="24"/>
          <w:shd w:val="clear" w:color="auto" w:fill="FFFFFF"/>
        </w:rPr>
        <w:t>120</w:t>
      </w:r>
      <w:r w:rsidR="00334E80">
        <w:rPr>
          <w:rStyle w:val="normaltextrun"/>
          <w:rFonts w:ascii="Times New Roman" w:hAnsi="Times New Roman"/>
          <w:color w:val="000000"/>
          <w:sz w:val="24"/>
          <w:szCs w:val="24"/>
          <w:shd w:val="clear" w:color="auto" w:fill="FFFFFF"/>
        </w:rPr>
        <w:t>)</w:t>
      </w:r>
      <w:r w:rsidR="00E27C98" w:rsidRPr="00A6188D">
        <w:rPr>
          <w:rFonts w:ascii="Times New Roman" w:hAnsi="Times New Roman"/>
          <w:sz w:val="24"/>
          <w:szCs w:val="24"/>
        </w:rPr>
        <w:t xml:space="preserve"> </w:t>
      </w:r>
      <w:r w:rsidR="00B67305" w:rsidRPr="00A6188D">
        <w:rPr>
          <w:rFonts w:ascii="Times New Roman" w:hAnsi="Times New Roman"/>
          <w:sz w:val="24"/>
          <w:szCs w:val="24"/>
        </w:rPr>
        <w:t>dní</w:t>
      </w:r>
      <w:r w:rsidR="00E27C98" w:rsidRPr="7DA414B1">
        <w:rPr>
          <w:rFonts w:ascii="Times New Roman" w:hAnsi="Times New Roman"/>
          <w:sz w:val="24"/>
          <w:szCs w:val="24"/>
        </w:rPr>
        <w:t xml:space="preserve"> odo dňa nadobudnutia účinnosti tejto Zmluvy</w:t>
      </w:r>
      <w:r w:rsidR="00DD7B4B" w:rsidRPr="7DA414B1">
        <w:rPr>
          <w:rFonts w:ascii="Times New Roman" w:hAnsi="Times New Roman"/>
          <w:sz w:val="24"/>
          <w:szCs w:val="24"/>
        </w:rPr>
        <w:t xml:space="preserve"> (ďalej len „</w:t>
      </w:r>
      <w:r w:rsidR="00DF72A9" w:rsidRPr="00960DBD">
        <w:rPr>
          <w:rFonts w:ascii="Times New Roman" w:hAnsi="Times New Roman"/>
          <w:b/>
          <w:bCs/>
          <w:sz w:val="24"/>
          <w:szCs w:val="24"/>
        </w:rPr>
        <w:t>Leho</w:t>
      </w:r>
      <w:r w:rsidR="007772EA" w:rsidRPr="00960DBD">
        <w:rPr>
          <w:rFonts w:ascii="Times New Roman" w:hAnsi="Times New Roman"/>
          <w:b/>
          <w:bCs/>
          <w:sz w:val="24"/>
          <w:szCs w:val="24"/>
        </w:rPr>
        <w:t>t</w:t>
      </w:r>
      <w:r w:rsidR="00E66996" w:rsidRPr="00960DBD">
        <w:rPr>
          <w:rFonts w:ascii="Times New Roman" w:hAnsi="Times New Roman"/>
          <w:b/>
          <w:bCs/>
          <w:sz w:val="24"/>
          <w:szCs w:val="24"/>
        </w:rPr>
        <w:t>a plnenia</w:t>
      </w:r>
      <w:r w:rsidR="00DD7B4B" w:rsidRPr="7DA414B1">
        <w:rPr>
          <w:rFonts w:ascii="Times New Roman" w:hAnsi="Times New Roman"/>
          <w:sz w:val="24"/>
          <w:szCs w:val="24"/>
        </w:rPr>
        <w:t>“)</w:t>
      </w:r>
      <w:r w:rsidR="00DD1563" w:rsidRPr="7DA414B1">
        <w:rPr>
          <w:rFonts w:ascii="Times New Roman" w:hAnsi="Times New Roman"/>
          <w:sz w:val="24"/>
          <w:szCs w:val="24"/>
        </w:rPr>
        <w:t xml:space="preserve"> tak, aby vyhovovalo funkčným skúškam</w:t>
      </w:r>
      <w:r w:rsidR="00A27DDF" w:rsidRPr="7DA414B1">
        <w:rPr>
          <w:rFonts w:ascii="Times New Roman" w:hAnsi="Times New Roman"/>
          <w:sz w:val="24"/>
          <w:szCs w:val="24"/>
        </w:rPr>
        <w:t xml:space="preserve"> podľa</w:t>
      </w:r>
      <w:r w:rsidR="00DD1563" w:rsidRPr="7DA414B1">
        <w:rPr>
          <w:rFonts w:ascii="Times New Roman" w:hAnsi="Times New Roman"/>
          <w:sz w:val="24"/>
          <w:szCs w:val="24"/>
        </w:rPr>
        <w:t xml:space="preserve"> </w:t>
      </w:r>
      <w:r w:rsidR="00A27DDF" w:rsidRPr="7DA414B1">
        <w:rPr>
          <w:rFonts w:ascii="Times New Roman" w:hAnsi="Times New Roman"/>
          <w:sz w:val="24"/>
          <w:szCs w:val="24"/>
        </w:rPr>
        <w:t xml:space="preserve">Článku </w:t>
      </w:r>
      <w:r w:rsidR="00035223" w:rsidRPr="7DA414B1">
        <w:rPr>
          <w:rFonts w:ascii="Times New Roman" w:hAnsi="Times New Roman"/>
          <w:sz w:val="24"/>
          <w:szCs w:val="24"/>
        </w:rPr>
        <w:t>VI</w:t>
      </w:r>
      <w:r w:rsidR="00A27DDF" w:rsidRPr="7DA414B1">
        <w:rPr>
          <w:rFonts w:ascii="Times New Roman" w:hAnsi="Times New Roman"/>
          <w:sz w:val="24"/>
          <w:szCs w:val="24"/>
        </w:rPr>
        <w:t xml:space="preserve"> tejto Zmluvy</w:t>
      </w:r>
      <w:r w:rsidR="00A27DDF" w:rsidRPr="7DA414B1">
        <w:rPr>
          <w:rFonts w:ascii="Times New Roman" w:hAnsi="Times New Roman"/>
          <w:b/>
          <w:bCs/>
          <w:sz w:val="24"/>
          <w:szCs w:val="24"/>
        </w:rPr>
        <w:t xml:space="preserve"> </w:t>
      </w:r>
      <w:r w:rsidR="00DD1563" w:rsidRPr="7DA414B1">
        <w:rPr>
          <w:rFonts w:ascii="Times New Roman" w:hAnsi="Times New Roman"/>
          <w:sz w:val="24"/>
          <w:szCs w:val="24"/>
        </w:rPr>
        <w:t>a bolo spôsobilé na preberacie konanie podľa Článku V</w:t>
      </w:r>
      <w:r w:rsidR="00035223" w:rsidRPr="7DA414B1">
        <w:rPr>
          <w:rFonts w:ascii="Times New Roman" w:hAnsi="Times New Roman"/>
          <w:sz w:val="24"/>
          <w:szCs w:val="24"/>
        </w:rPr>
        <w:t>I</w:t>
      </w:r>
      <w:r w:rsidR="00DD1563" w:rsidRPr="7DA414B1">
        <w:rPr>
          <w:rFonts w:ascii="Times New Roman" w:hAnsi="Times New Roman"/>
          <w:sz w:val="24"/>
          <w:szCs w:val="24"/>
        </w:rPr>
        <w:t>I</w:t>
      </w:r>
      <w:r w:rsidR="00D663EF" w:rsidRPr="7DA414B1">
        <w:rPr>
          <w:rFonts w:ascii="Times New Roman" w:hAnsi="Times New Roman"/>
          <w:sz w:val="24"/>
          <w:szCs w:val="24"/>
        </w:rPr>
        <w:t xml:space="preserve"> </w:t>
      </w:r>
      <w:r w:rsidR="00A27DDF" w:rsidRPr="7DA414B1">
        <w:rPr>
          <w:rFonts w:ascii="Times New Roman" w:hAnsi="Times New Roman"/>
          <w:sz w:val="24"/>
          <w:szCs w:val="24"/>
        </w:rPr>
        <w:t xml:space="preserve">tejto </w:t>
      </w:r>
      <w:r w:rsidR="00DD1563" w:rsidRPr="7DA414B1">
        <w:rPr>
          <w:rFonts w:ascii="Times New Roman" w:hAnsi="Times New Roman"/>
          <w:sz w:val="24"/>
          <w:szCs w:val="24"/>
        </w:rPr>
        <w:t xml:space="preserve">Zmluvy. </w:t>
      </w:r>
      <w:bookmarkStart w:id="4" w:name="_Ref21340394"/>
    </w:p>
    <w:p w14:paraId="766DC49C" w14:textId="77777777" w:rsidR="00311130" w:rsidRPr="00311130" w:rsidRDefault="00311130" w:rsidP="00311130">
      <w:pPr>
        <w:pStyle w:val="Odsekzoznamu"/>
        <w:overflowPunct w:val="0"/>
        <w:autoSpaceDE w:val="0"/>
        <w:autoSpaceDN w:val="0"/>
        <w:adjustRightInd w:val="0"/>
        <w:spacing w:before="240" w:after="120" w:line="240" w:lineRule="auto"/>
        <w:ind w:left="567"/>
        <w:jc w:val="both"/>
        <w:rPr>
          <w:rFonts w:ascii="Times New Roman" w:hAnsi="Times New Roman"/>
          <w:sz w:val="10"/>
          <w:szCs w:val="10"/>
        </w:rPr>
      </w:pPr>
    </w:p>
    <w:p w14:paraId="18F8F76D" w14:textId="309FBB24" w:rsidR="00E0337D" w:rsidRPr="00765A27" w:rsidRDefault="00E0337D"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Ak ďalej nie je uvedené inak, Zhotoviteľ bude mať nárok na predĺženie Lehoty plnenia, resp. predĺženie inej lehoty podľa tejto Zmluvy pokiaľ jeho oneskorenie bude spôsobené niektorou z nasledovných okolnosti:</w:t>
      </w:r>
      <w:bookmarkEnd w:id="4"/>
    </w:p>
    <w:p w14:paraId="2238BF21" w14:textId="1FDD75E6" w:rsidR="00E0337D" w:rsidRPr="00765A27" w:rsidRDefault="00E0337D"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príčina, ktorá dáva Zhotoviteľovi nárok na predĺženie Lehoty</w:t>
      </w:r>
      <w:r w:rsidRPr="007772EA">
        <w:rPr>
          <w:rFonts w:ascii="Times New Roman" w:hAnsi="Times New Roman"/>
          <w:color w:val="00B050"/>
          <w:sz w:val="24"/>
          <w:szCs w:val="24"/>
        </w:rPr>
        <w:t xml:space="preserve"> </w:t>
      </w:r>
      <w:r w:rsidR="007772EA" w:rsidRPr="00960DBD">
        <w:rPr>
          <w:rFonts w:ascii="Times New Roman" w:hAnsi="Times New Roman"/>
          <w:sz w:val="24"/>
          <w:szCs w:val="24"/>
        </w:rPr>
        <w:t xml:space="preserve">plnenia </w:t>
      </w:r>
      <w:r w:rsidR="004C586B">
        <w:rPr>
          <w:rFonts w:ascii="Times New Roman" w:hAnsi="Times New Roman"/>
          <w:sz w:val="24"/>
          <w:szCs w:val="24"/>
        </w:rPr>
        <w:t>(</w:t>
      </w:r>
      <w:r w:rsidRPr="004C586B">
        <w:rPr>
          <w:rFonts w:ascii="Times New Roman" w:hAnsi="Times New Roman"/>
          <w:sz w:val="24"/>
          <w:szCs w:val="24"/>
        </w:rPr>
        <w:t>vykonania Diela</w:t>
      </w:r>
      <w:r w:rsidR="004C586B">
        <w:rPr>
          <w:rFonts w:ascii="Times New Roman" w:hAnsi="Times New Roman"/>
          <w:sz w:val="24"/>
          <w:szCs w:val="24"/>
        </w:rPr>
        <w:t>)</w:t>
      </w:r>
      <w:r w:rsidRPr="00765A27">
        <w:rPr>
          <w:rFonts w:ascii="Times New Roman" w:hAnsi="Times New Roman"/>
          <w:sz w:val="24"/>
          <w:szCs w:val="24"/>
        </w:rPr>
        <w:t xml:space="preserve"> resp. predĺženie inej lehoty podľa niektorého z bodov tejto Zmluvy a/alebo Právnych predpisov;</w:t>
      </w:r>
    </w:p>
    <w:p w14:paraId="5F894465" w14:textId="77777777" w:rsidR="00CA0C28" w:rsidRPr="00765A27" w:rsidRDefault="00E0337D"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omeškanie, obmedzenie alebo iná príčina, za ktorú nesie zodpovednosť Objednávateľ, ktorá je priamou príčinou omeškania Zhotoviteľa;</w:t>
      </w:r>
    </w:p>
    <w:p w14:paraId="4A8415D4" w14:textId="5D2B41D4" w:rsidR="00910AD0" w:rsidRPr="00765A27" w:rsidRDefault="00E0337D"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dôvody Vyššej moci, ktoré sú priamou príčinou omeškania Zhotoviteľa</w:t>
      </w:r>
      <w:r w:rsidR="00CA0C28" w:rsidRPr="00765A27">
        <w:rPr>
          <w:rFonts w:ascii="Times New Roman" w:hAnsi="Times New Roman"/>
          <w:sz w:val="24"/>
          <w:szCs w:val="24"/>
        </w:rPr>
        <w:t xml:space="preserve">. </w:t>
      </w:r>
      <w:bookmarkStart w:id="5" w:name="_Ref11402148"/>
      <w:r w:rsidR="00910AD0" w:rsidRPr="00765A27">
        <w:rPr>
          <w:rFonts w:ascii="Times New Roman" w:hAnsi="Times New Roman"/>
          <w:sz w:val="24"/>
          <w:szCs w:val="24"/>
        </w:rPr>
        <w:t>Zhotoviteľ nezodpovedá podľa tejto Zmluvy za nároky, škody, straty a náklady v prípadoch, kedy ich vznik možno pričítať okolnosti Vyššej moci. Za okolnosť Vyššej moci sa má namysli taká okolnosť, pri ktorej sú kumulatívne splnené všetky nižšie uvedené znaky:</w:t>
      </w:r>
      <w:bookmarkEnd w:id="5"/>
    </w:p>
    <w:p w14:paraId="484653DC" w14:textId="77777777" w:rsidR="00910AD0" w:rsidRPr="00765A27" w:rsidRDefault="00910AD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je mimo kontroly Zmluvnej strany;</w:t>
      </w:r>
    </w:p>
    <w:p w14:paraId="4D0C03B3" w14:textId="77777777" w:rsidR="00910AD0" w:rsidRPr="00765A27" w:rsidRDefault="00910AD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proti jej vzniku sa Zmluvná strana nemohla primerane zabezpečiť;</w:t>
      </w:r>
    </w:p>
    <w:p w14:paraId="29FB62B7" w14:textId="1D65AC25" w:rsidR="00D0070D" w:rsidRPr="00765A27" w:rsidRDefault="00910AD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Zmluvná strana sa jej po jej vzniku nemohla primerane vyhnúť alebo ju prekonať; a</w:t>
      </w:r>
      <w:r w:rsidR="00D0070D" w:rsidRPr="00765A27">
        <w:rPr>
          <w:rFonts w:ascii="Times New Roman" w:hAnsi="Times New Roman"/>
          <w:sz w:val="24"/>
          <w:szCs w:val="24"/>
        </w:rPr>
        <w:t> </w:t>
      </w:r>
      <w:r w:rsidRPr="00765A27">
        <w:rPr>
          <w:rFonts w:ascii="Times New Roman" w:hAnsi="Times New Roman"/>
          <w:sz w:val="24"/>
          <w:szCs w:val="24"/>
        </w:rPr>
        <w:t>zároveň</w:t>
      </w:r>
    </w:p>
    <w:p w14:paraId="41DCB121" w14:textId="6BCB7B0C" w:rsidR="00910AD0" w:rsidRPr="00765A27" w:rsidRDefault="00910AD0" w:rsidP="00D74251">
      <w:pPr>
        <w:pStyle w:val="Odsekzoznamu"/>
        <w:numPr>
          <w:ilvl w:val="3"/>
          <w:numId w:val="22"/>
        </w:numPr>
        <w:overflowPunct w:val="0"/>
        <w:autoSpaceDE w:val="0"/>
        <w:autoSpaceDN w:val="0"/>
        <w:adjustRightInd w:val="0"/>
        <w:spacing w:after="12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Zmluvná strana ju v čase uzavretia tejto Zmluvy objektívne nemohla predvídať, pričom sa môže jednať najmä, nie však výlučne o vojnu, vojnový stav, terorizmus, vzburu, prevrat, prírodné katastrofy ako zemetrasenie, hurikán, vulkanická činnosť a podobné okolnosti (okolnosti podľa tohto bodu ďalej aj ako „Vyššia moc“).</w:t>
      </w:r>
    </w:p>
    <w:p w14:paraId="00743AAB" w14:textId="77777777" w:rsidR="00E0337D" w:rsidRPr="00765A27" w:rsidRDefault="00E0337D"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pokyn Objednávateľa, pokiaľ je takýto pokyn priamou príčinou omeškania a na túto skutočnosť bol Objednávateľ zo strany Zhotoviteľa upozornený;</w:t>
      </w:r>
    </w:p>
    <w:p w14:paraId="05FB60BB" w14:textId="1267829A" w:rsidR="00E0337D" w:rsidRPr="00765A27" w:rsidRDefault="00E0337D"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dôvody nepredvídateľné (ktoré nie sú primerane predvídateľné skúseným Zhotoviteľom k dátumu na predloženie Ponuky Zhotoviteľa vo verejnom obstarávaní) fyzických podmienok predstavujúce prírodné fyzické podmienky a umelé fyzické prekážky a znečisťujúce látky, s</w:t>
      </w:r>
      <w:r w:rsidR="00A426EC">
        <w:rPr>
          <w:rFonts w:ascii="Times New Roman" w:hAnsi="Times New Roman"/>
          <w:sz w:val="24"/>
          <w:szCs w:val="24"/>
        </w:rPr>
        <w:t xml:space="preserve"> </w:t>
      </w:r>
      <w:r w:rsidRPr="00765A27">
        <w:rPr>
          <w:rFonts w:ascii="Times New Roman" w:hAnsi="Times New Roman"/>
          <w:sz w:val="24"/>
          <w:szCs w:val="24"/>
        </w:rPr>
        <w:t>ktorými sa Zhotoviteľ stretne</w:t>
      </w:r>
      <w:r w:rsidR="00BE44C1" w:rsidRPr="00765A27">
        <w:rPr>
          <w:rFonts w:ascii="Times New Roman" w:hAnsi="Times New Roman"/>
          <w:sz w:val="24"/>
          <w:szCs w:val="24"/>
        </w:rPr>
        <w:t xml:space="preserve"> na Stavenisku</w:t>
      </w:r>
      <w:r w:rsidRPr="00765A27">
        <w:rPr>
          <w:rFonts w:ascii="Times New Roman" w:hAnsi="Times New Roman"/>
          <w:sz w:val="24"/>
          <w:szCs w:val="24"/>
        </w:rPr>
        <w:t xml:space="preserve"> </w:t>
      </w:r>
      <w:r w:rsidRPr="00765A27">
        <w:rPr>
          <w:rFonts w:ascii="Times New Roman" w:hAnsi="Times New Roman"/>
          <w:sz w:val="24"/>
          <w:szCs w:val="24"/>
        </w:rPr>
        <w:br/>
        <w:t>v priebehu realizácie Diela, vrátane geologických a hydrologických podmienok</w:t>
      </w:r>
      <w:r w:rsidR="00EE4466" w:rsidRPr="00765A27">
        <w:rPr>
          <w:rFonts w:ascii="Times New Roman" w:hAnsi="Times New Roman"/>
          <w:sz w:val="24"/>
          <w:szCs w:val="24"/>
        </w:rPr>
        <w:t>,</w:t>
      </w:r>
      <w:r w:rsidRPr="00765A27">
        <w:rPr>
          <w:rFonts w:ascii="Times New Roman" w:hAnsi="Times New Roman"/>
          <w:sz w:val="24"/>
          <w:szCs w:val="24"/>
        </w:rPr>
        <w:t xml:space="preserve"> s výnimkou klimatických podmienok;</w:t>
      </w:r>
    </w:p>
    <w:p w14:paraId="17BA98AA" w14:textId="77777777" w:rsidR="00E0337D" w:rsidRPr="00765A27" w:rsidRDefault="00E0337D" w:rsidP="00D74251">
      <w:pPr>
        <w:pStyle w:val="Odsekzoznamu"/>
        <w:numPr>
          <w:ilvl w:val="2"/>
          <w:numId w:val="22"/>
        </w:numPr>
        <w:overflowPunct w:val="0"/>
        <w:autoSpaceDE w:val="0"/>
        <w:autoSpaceDN w:val="0"/>
        <w:adjustRightInd w:val="0"/>
        <w:spacing w:after="120" w:line="240" w:lineRule="auto"/>
        <w:ind w:left="568" w:hanging="284"/>
        <w:contextualSpacing w:val="0"/>
        <w:jc w:val="both"/>
        <w:rPr>
          <w:rFonts w:ascii="Times New Roman" w:hAnsi="Times New Roman"/>
          <w:sz w:val="24"/>
          <w:szCs w:val="24"/>
        </w:rPr>
      </w:pPr>
      <w:r w:rsidRPr="00765A27">
        <w:rPr>
          <w:rFonts w:ascii="Times New Roman" w:hAnsi="Times New Roman"/>
          <w:sz w:val="24"/>
          <w:szCs w:val="24"/>
        </w:rPr>
        <w:t>rozhodnutie, nekonanie alebo konanie orgánu verejnej správy, ktoré bráni Zhotoviteľovi vo vykonávaní Diela, alebo ktoré je predpokladom vykonávania Diela, ak vznik alebo trvanie prekážky nebol spôsobený konaním alebo opomenutím Zhotoviteľa;</w:t>
      </w:r>
    </w:p>
    <w:p w14:paraId="41A01B71" w14:textId="0BA831B7" w:rsidR="00D327ED" w:rsidRPr="00765A27" w:rsidRDefault="00E0337D"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lastRenderedPageBreak/>
        <w:t>V prípade, že Zmluva výslovne ustanovuje určité obmedzenia pri výkone pracovnej činnosti (napr. obmedzenie pracovnej doby, výkon pracovnej činnosti počas prevádzky objektu a pod.), Zhotoviteľ ubezpečuje Objednávateľa, že uvedené nebráni vykonaniu Diela v Lehote plnenia a s ohľadom na vyššie uvedené bude svoje činnosti plánovať a koordinovať tak, aby bolo Dielo dokončené riadne a včas.</w:t>
      </w:r>
    </w:p>
    <w:p w14:paraId="1FFBE161" w14:textId="2A11223D" w:rsidR="009D552D" w:rsidRPr="00765A27" w:rsidRDefault="00DD7B4B"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Zhotoviteľ začne realizáciu Diela</w:t>
      </w:r>
      <w:r w:rsidR="009673E0" w:rsidRPr="00765A27">
        <w:rPr>
          <w:rFonts w:ascii="Times New Roman" w:hAnsi="Times New Roman"/>
          <w:sz w:val="24"/>
          <w:szCs w:val="24"/>
        </w:rPr>
        <w:t xml:space="preserve"> po </w:t>
      </w:r>
      <w:r w:rsidR="009F1383" w:rsidRPr="00765A27">
        <w:rPr>
          <w:rFonts w:ascii="Times New Roman" w:hAnsi="Times New Roman"/>
          <w:sz w:val="24"/>
          <w:szCs w:val="24"/>
        </w:rPr>
        <w:t>prevzatí</w:t>
      </w:r>
      <w:r w:rsidR="009673E0" w:rsidRPr="00765A27">
        <w:rPr>
          <w:rFonts w:ascii="Times New Roman" w:hAnsi="Times New Roman"/>
          <w:sz w:val="24"/>
          <w:szCs w:val="24"/>
        </w:rPr>
        <w:t xml:space="preserve"> staveniska</w:t>
      </w:r>
      <w:r w:rsidRPr="00765A27">
        <w:rPr>
          <w:rFonts w:ascii="Times New Roman" w:hAnsi="Times New Roman"/>
          <w:sz w:val="24"/>
          <w:szCs w:val="24"/>
        </w:rPr>
        <w:t xml:space="preserve"> </w:t>
      </w:r>
      <w:r w:rsidR="009F1383" w:rsidRPr="00765A27">
        <w:rPr>
          <w:rFonts w:ascii="Times New Roman" w:hAnsi="Times New Roman"/>
          <w:sz w:val="24"/>
          <w:szCs w:val="24"/>
        </w:rPr>
        <w:t xml:space="preserve">v zmysle bodu </w:t>
      </w:r>
      <w:r w:rsidR="0004262C" w:rsidRPr="00765A27">
        <w:rPr>
          <w:rFonts w:ascii="Times New Roman" w:hAnsi="Times New Roman"/>
          <w:sz w:val="24"/>
          <w:szCs w:val="24"/>
        </w:rPr>
        <w:fldChar w:fldCharType="begin"/>
      </w:r>
      <w:r w:rsidR="0004262C" w:rsidRPr="00765A27">
        <w:rPr>
          <w:rFonts w:ascii="Times New Roman" w:hAnsi="Times New Roman"/>
          <w:sz w:val="24"/>
          <w:szCs w:val="24"/>
        </w:rPr>
        <w:instrText xml:space="preserve"> REF _Ref132811977 \r \h </w:instrText>
      </w:r>
      <w:r w:rsidR="00765A27">
        <w:rPr>
          <w:rFonts w:ascii="Times New Roman" w:hAnsi="Times New Roman"/>
          <w:sz w:val="24"/>
          <w:szCs w:val="24"/>
        </w:rPr>
        <w:instrText xml:space="preserve"> \* MERGEFORMAT </w:instrText>
      </w:r>
      <w:r w:rsidR="0004262C" w:rsidRPr="00765A27">
        <w:rPr>
          <w:rFonts w:ascii="Times New Roman" w:hAnsi="Times New Roman"/>
          <w:sz w:val="24"/>
          <w:szCs w:val="24"/>
        </w:rPr>
      </w:r>
      <w:r w:rsidR="0004262C" w:rsidRPr="00765A27">
        <w:rPr>
          <w:rFonts w:ascii="Times New Roman" w:hAnsi="Times New Roman"/>
          <w:sz w:val="24"/>
          <w:szCs w:val="24"/>
        </w:rPr>
        <w:fldChar w:fldCharType="separate"/>
      </w:r>
      <w:r w:rsidR="00B76633">
        <w:rPr>
          <w:rFonts w:ascii="Times New Roman" w:hAnsi="Times New Roman"/>
          <w:sz w:val="24"/>
          <w:szCs w:val="24"/>
        </w:rPr>
        <w:t>5.7</w:t>
      </w:r>
      <w:r w:rsidR="0004262C" w:rsidRPr="00765A27">
        <w:rPr>
          <w:rFonts w:ascii="Times New Roman" w:hAnsi="Times New Roman"/>
          <w:sz w:val="24"/>
          <w:szCs w:val="24"/>
        </w:rPr>
        <w:fldChar w:fldCharType="end"/>
      </w:r>
      <w:r w:rsidR="00DE0C57" w:rsidRPr="00765A27">
        <w:rPr>
          <w:rFonts w:ascii="Times New Roman" w:hAnsi="Times New Roman"/>
          <w:sz w:val="24"/>
          <w:szCs w:val="24"/>
        </w:rPr>
        <w:t xml:space="preserve"> </w:t>
      </w:r>
      <w:r w:rsidR="00080011" w:rsidRPr="00765A27">
        <w:rPr>
          <w:rFonts w:ascii="Times New Roman" w:hAnsi="Times New Roman"/>
          <w:sz w:val="24"/>
          <w:szCs w:val="24"/>
        </w:rPr>
        <w:t>tejto Z</w:t>
      </w:r>
      <w:r w:rsidR="004C0471" w:rsidRPr="00765A27">
        <w:rPr>
          <w:rFonts w:ascii="Times New Roman" w:hAnsi="Times New Roman"/>
          <w:sz w:val="24"/>
          <w:szCs w:val="24"/>
        </w:rPr>
        <w:t>mluvy</w:t>
      </w:r>
      <w:r w:rsidR="00080011" w:rsidRPr="00765A27">
        <w:rPr>
          <w:rFonts w:ascii="Times New Roman" w:hAnsi="Times New Roman"/>
          <w:sz w:val="24"/>
          <w:szCs w:val="24"/>
        </w:rPr>
        <w:t xml:space="preserve"> </w:t>
      </w:r>
      <w:r w:rsidRPr="00765A27">
        <w:rPr>
          <w:rFonts w:ascii="Times New Roman" w:hAnsi="Times New Roman"/>
          <w:sz w:val="24"/>
          <w:szCs w:val="24"/>
        </w:rPr>
        <w:t xml:space="preserve">tak skoro, ako je to primerane možné ihneď po nadobudnutí účinnosti tejto Zmluvy tak, aby Dielo dokončil v Lehote </w:t>
      </w:r>
      <w:r w:rsidR="00375B06" w:rsidRPr="006630CB">
        <w:rPr>
          <w:rFonts w:ascii="Times New Roman" w:hAnsi="Times New Roman"/>
          <w:sz w:val="24"/>
          <w:szCs w:val="24"/>
        </w:rPr>
        <w:t>plnenia</w:t>
      </w:r>
      <w:r w:rsidRPr="00765A27">
        <w:rPr>
          <w:rFonts w:ascii="Times New Roman" w:hAnsi="Times New Roman"/>
          <w:sz w:val="24"/>
          <w:szCs w:val="24"/>
        </w:rPr>
        <w:t>. Zmluvné strany si písomne dohodnú harmonogram realizácie Diela.</w:t>
      </w:r>
    </w:p>
    <w:p w14:paraId="00DA6D58" w14:textId="382D6EC4" w:rsidR="009D552D" w:rsidRPr="00765A27" w:rsidRDefault="009D552D"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Zhotoviteľ oznámi ukončenie realizácie Diela</w:t>
      </w:r>
      <w:r w:rsidR="00EF56CA" w:rsidRPr="00765A27">
        <w:rPr>
          <w:rFonts w:ascii="Times New Roman" w:hAnsi="Times New Roman"/>
          <w:sz w:val="24"/>
          <w:szCs w:val="24"/>
        </w:rPr>
        <w:t xml:space="preserve">, prípadne </w:t>
      </w:r>
      <w:r w:rsidR="00440E9F" w:rsidRPr="00765A27">
        <w:rPr>
          <w:rFonts w:ascii="Times New Roman" w:hAnsi="Times New Roman"/>
          <w:sz w:val="24"/>
          <w:szCs w:val="24"/>
        </w:rPr>
        <w:t>zrealizovaného rozsahu</w:t>
      </w:r>
      <w:r w:rsidR="00613003" w:rsidRPr="00765A27">
        <w:rPr>
          <w:rFonts w:ascii="Times New Roman" w:hAnsi="Times New Roman"/>
          <w:sz w:val="24"/>
          <w:szCs w:val="24"/>
        </w:rPr>
        <w:t xml:space="preserve"> (logick</w:t>
      </w:r>
      <w:r w:rsidR="006818CB" w:rsidRPr="00765A27">
        <w:rPr>
          <w:rFonts w:ascii="Times New Roman" w:hAnsi="Times New Roman"/>
          <w:sz w:val="24"/>
          <w:szCs w:val="24"/>
        </w:rPr>
        <w:t>ého</w:t>
      </w:r>
      <w:r w:rsidR="00613003" w:rsidRPr="00765A27">
        <w:rPr>
          <w:rFonts w:ascii="Times New Roman" w:hAnsi="Times New Roman"/>
          <w:sz w:val="24"/>
          <w:szCs w:val="24"/>
        </w:rPr>
        <w:t xml:space="preserve"> funkčn</w:t>
      </w:r>
      <w:r w:rsidR="006818CB" w:rsidRPr="00765A27">
        <w:rPr>
          <w:rFonts w:ascii="Times New Roman" w:hAnsi="Times New Roman"/>
          <w:sz w:val="24"/>
          <w:szCs w:val="24"/>
        </w:rPr>
        <w:t>ého</w:t>
      </w:r>
      <w:r w:rsidR="00613003" w:rsidRPr="00765A27">
        <w:rPr>
          <w:rFonts w:ascii="Times New Roman" w:hAnsi="Times New Roman"/>
          <w:sz w:val="24"/>
          <w:szCs w:val="24"/>
        </w:rPr>
        <w:t xml:space="preserve"> celk</w:t>
      </w:r>
      <w:r w:rsidR="006818CB" w:rsidRPr="00765A27">
        <w:rPr>
          <w:rFonts w:ascii="Times New Roman" w:hAnsi="Times New Roman"/>
          <w:sz w:val="24"/>
          <w:szCs w:val="24"/>
        </w:rPr>
        <w:t>u</w:t>
      </w:r>
      <w:r w:rsidR="00613003" w:rsidRPr="00765A27">
        <w:rPr>
          <w:rFonts w:ascii="Times New Roman" w:hAnsi="Times New Roman"/>
          <w:sz w:val="24"/>
          <w:szCs w:val="24"/>
        </w:rPr>
        <w:t>)</w:t>
      </w:r>
      <w:r w:rsidRPr="00765A27">
        <w:rPr>
          <w:rFonts w:ascii="Times New Roman" w:hAnsi="Times New Roman"/>
          <w:sz w:val="24"/>
          <w:szCs w:val="24"/>
        </w:rPr>
        <w:t xml:space="preserve"> Objednávateľovi, ktorý zvolá preberacie konanie za účasti zástupcov oboch Zmluvných strán</w:t>
      </w:r>
      <w:r w:rsidR="002C38EC" w:rsidRPr="00765A27">
        <w:rPr>
          <w:rFonts w:ascii="Times New Roman" w:hAnsi="Times New Roman"/>
          <w:sz w:val="24"/>
          <w:szCs w:val="24"/>
        </w:rPr>
        <w:t xml:space="preserve"> podľa </w:t>
      </w:r>
      <w:r w:rsidR="002C38EC" w:rsidRPr="003841F0">
        <w:rPr>
          <w:rFonts w:ascii="Times New Roman" w:hAnsi="Times New Roman"/>
          <w:sz w:val="24"/>
          <w:szCs w:val="24"/>
        </w:rPr>
        <w:t>Článku V</w:t>
      </w:r>
      <w:r w:rsidR="00CB4729" w:rsidRPr="003841F0">
        <w:rPr>
          <w:rFonts w:ascii="Times New Roman" w:hAnsi="Times New Roman"/>
          <w:sz w:val="24"/>
          <w:szCs w:val="24"/>
        </w:rPr>
        <w:t>I</w:t>
      </w:r>
      <w:r w:rsidR="002C38EC" w:rsidRPr="003841F0">
        <w:rPr>
          <w:rFonts w:ascii="Times New Roman" w:hAnsi="Times New Roman"/>
          <w:sz w:val="24"/>
          <w:szCs w:val="24"/>
        </w:rPr>
        <w:t>I tejto Zmluvy</w:t>
      </w:r>
      <w:r w:rsidRPr="003841F0">
        <w:rPr>
          <w:rFonts w:ascii="Times New Roman" w:hAnsi="Times New Roman"/>
          <w:sz w:val="24"/>
          <w:szCs w:val="24"/>
        </w:rPr>
        <w:t>.</w:t>
      </w:r>
    </w:p>
    <w:p w14:paraId="0CEDAA8E" w14:textId="2C470C94" w:rsidR="009D552D" w:rsidRPr="00765A27" w:rsidRDefault="009D552D"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 xml:space="preserve">Dodržanie Lehoty </w:t>
      </w:r>
      <w:r w:rsidR="00BD448F" w:rsidRPr="006630CB">
        <w:rPr>
          <w:rFonts w:ascii="Times New Roman" w:hAnsi="Times New Roman"/>
          <w:sz w:val="24"/>
          <w:szCs w:val="24"/>
        </w:rPr>
        <w:t>plnenia</w:t>
      </w:r>
      <w:r w:rsidRPr="006630CB">
        <w:rPr>
          <w:rFonts w:ascii="Times New Roman" w:hAnsi="Times New Roman"/>
          <w:sz w:val="24"/>
          <w:szCs w:val="24"/>
        </w:rPr>
        <w:t xml:space="preserve"> </w:t>
      </w:r>
      <w:r w:rsidRPr="00765A27">
        <w:rPr>
          <w:rFonts w:ascii="Times New Roman" w:hAnsi="Times New Roman"/>
          <w:sz w:val="24"/>
          <w:szCs w:val="24"/>
        </w:rPr>
        <w:t xml:space="preserve">zo strany Zhotoviteľa je závislé od riadneho a včasného spolupôsobenia </w:t>
      </w:r>
      <w:r w:rsidRPr="00765A27">
        <w:rPr>
          <w:rFonts w:ascii="Times New Roman" w:hAnsi="Times New Roman"/>
          <w:b/>
          <w:bCs/>
          <w:sz w:val="24"/>
          <w:szCs w:val="24"/>
        </w:rPr>
        <w:t>Objednávateľa dohodnutého v tejto Zmluve. Po dobu omeškania Objednávateľa s poskytnutím</w:t>
      </w:r>
      <w:r w:rsidRPr="00765A27">
        <w:rPr>
          <w:rFonts w:ascii="Times New Roman" w:hAnsi="Times New Roman"/>
          <w:sz w:val="24"/>
          <w:szCs w:val="24"/>
        </w:rPr>
        <w:t xml:space="preserve"> spolupôsobenia nie je Zhotoviteľ v omeškaní so splnením záväzku.</w:t>
      </w:r>
    </w:p>
    <w:p w14:paraId="75E8336B" w14:textId="304F7190" w:rsidR="009D552D" w:rsidRPr="00765A27" w:rsidRDefault="009D552D"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 xml:space="preserve">Zhotoviteľ je povinný ihneď písomne oboznámiť Objednávateľa zápisom do stavebného denníka o vzniku akejkoľvek udalosti, ktorá bráni alebo sťažuje vykonanie diela s dôsledkom hroziaceho omeškania termínu plnenia. </w:t>
      </w:r>
    </w:p>
    <w:p w14:paraId="52B5118B" w14:textId="79A7BD14" w:rsidR="009D552D" w:rsidRPr="00765A27" w:rsidRDefault="009D552D"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Ak Zhotoviteľ zrealizuje Dielo, resp. jeho dohodnutú časť a pripraví ho na odovzdanie pred dohodnutým termínom plnenia, Objednávateľ sa zaväzuje Dielo prevziať aj v skoršom ponúknutom termíne, bez nároku Zhotoviteľa na finančné zvýhodnenie.</w:t>
      </w:r>
    </w:p>
    <w:p w14:paraId="782746F1" w14:textId="149A812D" w:rsidR="00A27DDF" w:rsidRPr="00765A27" w:rsidRDefault="009D552D"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Ak Zhotoviteľ pre prekážky na strane Objednávateľa alebo v dôsledku okolností, ktoré nebolo možné predvídať v čase uzavretia tejto Zmluvy (vyššia moc</w:t>
      </w:r>
      <w:r w:rsidR="00AF1735" w:rsidRPr="00765A27">
        <w:rPr>
          <w:rFonts w:ascii="Times New Roman" w:hAnsi="Times New Roman"/>
          <w:sz w:val="24"/>
          <w:szCs w:val="24"/>
        </w:rPr>
        <w:t xml:space="preserve"> bod 3.</w:t>
      </w:r>
      <w:r w:rsidR="001633E8" w:rsidRPr="00765A27">
        <w:rPr>
          <w:rFonts w:ascii="Times New Roman" w:hAnsi="Times New Roman"/>
          <w:sz w:val="24"/>
          <w:szCs w:val="24"/>
        </w:rPr>
        <w:t>3</w:t>
      </w:r>
      <w:r w:rsidR="003B6E32">
        <w:rPr>
          <w:rFonts w:ascii="Times New Roman" w:hAnsi="Times New Roman"/>
          <w:sz w:val="24"/>
          <w:szCs w:val="24"/>
        </w:rPr>
        <w:t xml:space="preserve"> </w:t>
      </w:r>
      <w:r w:rsidR="00EC243C">
        <w:rPr>
          <w:rFonts w:ascii="Times New Roman" w:hAnsi="Times New Roman"/>
          <w:sz w:val="24"/>
          <w:szCs w:val="24"/>
        </w:rPr>
        <w:t xml:space="preserve">písmeno </w:t>
      </w:r>
      <w:r w:rsidR="003B6E32">
        <w:rPr>
          <w:rFonts w:ascii="Times New Roman" w:hAnsi="Times New Roman"/>
          <w:sz w:val="24"/>
          <w:szCs w:val="24"/>
        </w:rPr>
        <w:t>c</w:t>
      </w:r>
      <w:r w:rsidR="00EC243C">
        <w:rPr>
          <w:rFonts w:ascii="Times New Roman" w:hAnsi="Times New Roman"/>
          <w:sz w:val="24"/>
          <w:szCs w:val="24"/>
        </w:rPr>
        <w:t>)</w:t>
      </w:r>
      <w:r w:rsidR="001633E8" w:rsidRPr="00765A27">
        <w:rPr>
          <w:rFonts w:ascii="Times New Roman" w:hAnsi="Times New Roman"/>
          <w:sz w:val="24"/>
          <w:szCs w:val="24"/>
        </w:rPr>
        <w:t xml:space="preserve"> tejto Zmluvy</w:t>
      </w:r>
      <w:r w:rsidRPr="00765A27">
        <w:rPr>
          <w:rFonts w:ascii="Times New Roman" w:hAnsi="Times New Roman"/>
          <w:sz w:val="24"/>
          <w:szCs w:val="24"/>
        </w:rPr>
        <w:t xml:space="preserve"> – napr. vojna, štrajk, prírodná katastrofa, nepriaznivé poveternostné podmienky a pod., ktoré sú v rozpore s technologickými postupmi a podmienkami pre jednotlivé zabudované systémy na stavbe) nebude môcť plynule alebo vôbec vykonávať práce na realizácii Diela, termín ukončenia prác sa predĺži o počet dní, počas ktorých sa nemohli realizovať práce na Diele alebo jeho časti. O dobu zdržania sa predĺži Lehota </w:t>
      </w:r>
      <w:r w:rsidR="00CE2DCC" w:rsidRPr="006630CB">
        <w:rPr>
          <w:rFonts w:ascii="Times New Roman" w:hAnsi="Times New Roman"/>
          <w:sz w:val="24"/>
          <w:szCs w:val="24"/>
        </w:rPr>
        <w:t>plnenia</w:t>
      </w:r>
      <w:r w:rsidRPr="00765A27">
        <w:rPr>
          <w:rFonts w:ascii="Times New Roman" w:hAnsi="Times New Roman"/>
          <w:sz w:val="24"/>
          <w:szCs w:val="24"/>
        </w:rPr>
        <w:t>. Uvedená skutočnosť bude zapísaná v stavebnom denníku</w:t>
      </w:r>
      <w:r w:rsidR="007F7FBE" w:rsidRPr="00765A27">
        <w:rPr>
          <w:rFonts w:ascii="Times New Roman" w:hAnsi="Times New Roman"/>
          <w:sz w:val="24"/>
          <w:szCs w:val="24"/>
        </w:rPr>
        <w:t>.</w:t>
      </w:r>
    </w:p>
    <w:p w14:paraId="495D475A" w14:textId="77777777" w:rsidR="007F7FBE" w:rsidRDefault="007F7FBE" w:rsidP="7DA414B1">
      <w:pPr>
        <w:pStyle w:val="Odsekzoznamu"/>
        <w:overflowPunct w:val="0"/>
        <w:autoSpaceDE w:val="0"/>
        <w:autoSpaceDN w:val="0"/>
        <w:adjustRightInd w:val="0"/>
        <w:spacing w:after="0" w:line="240" w:lineRule="auto"/>
        <w:ind w:left="567"/>
        <w:jc w:val="both"/>
        <w:rPr>
          <w:rFonts w:ascii="Times New Roman" w:hAnsi="Times New Roman"/>
          <w:sz w:val="24"/>
          <w:szCs w:val="24"/>
        </w:rPr>
      </w:pPr>
    </w:p>
    <w:p w14:paraId="3B076DD9" w14:textId="77777777" w:rsidR="00BC69D6" w:rsidRPr="00765A27" w:rsidRDefault="00BC69D6" w:rsidP="7DA414B1">
      <w:pPr>
        <w:pStyle w:val="Odsekzoznamu"/>
        <w:overflowPunct w:val="0"/>
        <w:autoSpaceDE w:val="0"/>
        <w:autoSpaceDN w:val="0"/>
        <w:adjustRightInd w:val="0"/>
        <w:spacing w:after="0" w:line="240" w:lineRule="auto"/>
        <w:ind w:left="567"/>
        <w:jc w:val="both"/>
        <w:rPr>
          <w:rFonts w:ascii="Times New Roman" w:hAnsi="Times New Roman"/>
          <w:sz w:val="24"/>
          <w:szCs w:val="24"/>
        </w:rPr>
      </w:pPr>
    </w:p>
    <w:p w14:paraId="03E1D6F8" w14:textId="3AB50397" w:rsidR="00E27C98" w:rsidRPr="00765A27" w:rsidRDefault="00A66150" w:rsidP="007F7FBE">
      <w:pPr>
        <w:spacing w:after="0" w:line="240" w:lineRule="auto"/>
        <w:jc w:val="center"/>
        <w:rPr>
          <w:rFonts w:ascii="Times New Roman" w:hAnsi="Times New Roman"/>
          <w:b/>
          <w:sz w:val="24"/>
          <w:szCs w:val="24"/>
        </w:rPr>
      </w:pPr>
      <w:r w:rsidRPr="00765A27">
        <w:rPr>
          <w:rFonts w:ascii="Times New Roman" w:hAnsi="Times New Roman"/>
          <w:b/>
          <w:sz w:val="24"/>
          <w:szCs w:val="24"/>
        </w:rPr>
        <w:t>Článok I</w:t>
      </w:r>
      <w:r w:rsidR="00EB5CFB" w:rsidRPr="00765A27">
        <w:rPr>
          <w:rFonts w:ascii="Times New Roman" w:hAnsi="Times New Roman"/>
          <w:b/>
          <w:sz w:val="24"/>
          <w:szCs w:val="24"/>
        </w:rPr>
        <w:t>V</w:t>
      </w:r>
    </w:p>
    <w:p w14:paraId="0A00973A" w14:textId="77777777" w:rsidR="00E27C98" w:rsidRPr="00765A27" w:rsidRDefault="00E27C98" w:rsidP="009C094A">
      <w:pPr>
        <w:spacing w:after="120" w:line="240" w:lineRule="auto"/>
        <w:jc w:val="center"/>
        <w:rPr>
          <w:rFonts w:ascii="Times New Roman" w:hAnsi="Times New Roman"/>
          <w:b/>
          <w:sz w:val="24"/>
          <w:szCs w:val="24"/>
        </w:rPr>
      </w:pPr>
      <w:r w:rsidRPr="00765A27">
        <w:rPr>
          <w:rFonts w:ascii="Times New Roman" w:hAnsi="Times New Roman"/>
          <w:b/>
          <w:sz w:val="24"/>
          <w:szCs w:val="24"/>
        </w:rPr>
        <w:t>Zmluvná cena a platobné podmienky</w:t>
      </w:r>
    </w:p>
    <w:p w14:paraId="388BA3E2" w14:textId="77777777" w:rsidR="00E974BF" w:rsidRPr="00765A27" w:rsidRDefault="00E974BF" w:rsidP="00D74251">
      <w:pPr>
        <w:pStyle w:val="Odsekzoznamu"/>
        <w:numPr>
          <w:ilvl w:val="0"/>
          <w:numId w:val="24"/>
        </w:numPr>
        <w:overflowPunct w:val="0"/>
        <w:autoSpaceDE w:val="0"/>
        <w:autoSpaceDN w:val="0"/>
        <w:adjustRightInd w:val="0"/>
        <w:spacing w:after="120" w:line="240" w:lineRule="auto"/>
        <w:contextualSpacing w:val="0"/>
        <w:jc w:val="both"/>
        <w:rPr>
          <w:rFonts w:ascii="Times New Roman" w:hAnsi="Times New Roman"/>
          <w:vanish/>
          <w:sz w:val="24"/>
          <w:szCs w:val="24"/>
        </w:rPr>
      </w:pPr>
    </w:p>
    <w:p w14:paraId="01146A58" w14:textId="77777777" w:rsidR="00E974BF" w:rsidRPr="00765A27" w:rsidRDefault="00E974BF" w:rsidP="00D74251">
      <w:pPr>
        <w:pStyle w:val="Odsekzoznamu"/>
        <w:numPr>
          <w:ilvl w:val="0"/>
          <w:numId w:val="24"/>
        </w:numPr>
        <w:overflowPunct w:val="0"/>
        <w:autoSpaceDE w:val="0"/>
        <w:autoSpaceDN w:val="0"/>
        <w:adjustRightInd w:val="0"/>
        <w:spacing w:after="120" w:line="240" w:lineRule="auto"/>
        <w:contextualSpacing w:val="0"/>
        <w:jc w:val="both"/>
        <w:rPr>
          <w:rFonts w:ascii="Times New Roman" w:hAnsi="Times New Roman"/>
          <w:vanish/>
          <w:sz w:val="24"/>
          <w:szCs w:val="24"/>
        </w:rPr>
      </w:pPr>
    </w:p>
    <w:p w14:paraId="4B75441D" w14:textId="77777777" w:rsidR="00E974BF" w:rsidRPr="00765A27" w:rsidRDefault="00E974BF" w:rsidP="00D74251">
      <w:pPr>
        <w:pStyle w:val="Odsekzoznamu"/>
        <w:numPr>
          <w:ilvl w:val="0"/>
          <w:numId w:val="24"/>
        </w:numPr>
        <w:overflowPunct w:val="0"/>
        <w:autoSpaceDE w:val="0"/>
        <w:autoSpaceDN w:val="0"/>
        <w:adjustRightInd w:val="0"/>
        <w:spacing w:after="120" w:line="240" w:lineRule="auto"/>
        <w:contextualSpacing w:val="0"/>
        <w:jc w:val="both"/>
        <w:rPr>
          <w:rFonts w:ascii="Times New Roman" w:hAnsi="Times New Roman"/>
          <w:vanish/>
          <w:sz w:val="24"/>
          <w:szCs w:val="24"/>
        </w:rPr>
      </w:pPr>
    </w:p>
    <w:p w14:paraId="70D394C6" w14:textId="77777777" w:rsidR="00E974BF" w:rsidRPr="00765A27" w:rsidRDefault="00E974BF" w:rsidP="00D74251">
      <w:pPr>
        <w:pStyle w:val="Odsekzoznamu"/>
        <w:numPr>
          <w:ilvl w:val="0"/>
          <w:numId w:val="22"/>
        </w:numPr>
        <w:overflowPunct w:val="0"/>
        <w:autoSpaceDE w:val="0"/>
        <w:autoSpaceDN w:val="0"/>
        <w:adjustRightInd w:val="0"/>
        <w:spacing w:after="120" w:line="240" w:lineRule="auto"/>
        <w:contextualSpacing w:val="0"/>
        <w:jc w:val="both"/>
        <w:rPr>
          <w:rFonts w:ascii="Times New Roman" w:hAnsi="Times New Roman"/>
          <w:vanish/>
          <w:sz w:val="24"/>
          <w:szCs w:val="24"/>
        </w:rPr>
      </w:pPr>
    </w:p>
    <w:p w14:paraId="0194E745" w14:textId="217E0FA2" w:rsidR="00F477AC" w:rsidRPr="00470576" w:rsidRDefault="00E27C98" w:rsidP="00470576">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bCs/>
          <w:sz w:val="24"/>
          <w:szCs w:val="24"/>
        </w:rPr>
        <w:t>Zmluvná cena za plnenie predmetu Zmluvy</w:t>
      </w:r>
      <w:bookmarkStart w:id="6" w:name="_Hlk90979188"/>
      <w:r w:rsidR="00EF2CA7" w:rsidRPr="00765A27">
        <w:rPr>
          <w:rFonts w:ascii="Times New Roman" w:hAnsi="Times New Roman"/>
          <w:bCs/>
          <w:sz w:val="24"/>
          <w:szCs w:val="24"/>
        </w:rPr>
        <w:t xml:space="preserve"> </w:t>
      </w:r>
      <w:r w:rsidR="00EF2CA7" w:rsidRPr="00765A27">
        <w:rPr>
          <w:rFonts w:ascii="Times New Roman" w:hAnsi="Times New Roman"/>
          <w:sz w:val="24"/>
          <w:szCs w:val="24"/>
        </w:rPr>
        <w:t xml:space="preserve">je stanovená </w:t>
      </w:r>
      <w:r w:rsidR="00EF2CA7" w:rsidRPr="00765A27">
        <w:rPr>
          <w:rFonts w:ascii="Times New Roman" w:hAnsi="Times New Roman"/>
          <w:bCs/>
          <w:sz w:val="24"/>
          <w:szCs w:val="24"/>
        </w:rPr>
        <w:t>v súlade so zákonom č.</w:t>
      </w:r>
      <w:r w:rsidR="0094580E" w:rsidRPr="00765A27">
        <w:rPr>
          <w:rFonts w:ascii="Times New Roman" w:hAnsi="Times New Roman"/>
          <w:bCs/>
          <w:sz w:val="24"/>
          <w:szCs w:val="24"/>
        </w:rPr>
        <w:t> </w:t>
      </w:r>
      <w:r w:rsidR="00EF2CA7" w:rsidRPr="00765A27">
        <w:rPr>
          <w:rFonts w:ascii="Times New Roman" w:hAnsi="Times New Roman"/>
          <w:bCs/>
          <w:sz w:val="24"/>
          <w:szCs w:val="24"/>
        </w:rPr>
        <w:t>18/1996 Z. z. o cenách v znení neskorších predpisov a vyhlášky MF SR č. 87/1996 Z.</w:t>
      </w:r>
      <w:r w:rsidR="0094580E" w:rsidRPr="00765A27">
        <w:rPr>
          <w:rFonts w:ascii="Times New Roman" w:hAnsi="Times New Roman"/>
          <w:bCs/>
          <w:sz w:val="24"/>
          <w:szCs w:val="24"/>
        </w:rPr>
        <w:t> </w:t>
      </w:r>
      <w:r w:rsidR="00EF2CA7" w:rsidRPr="00765A27">
        <w:rPr>
          <w:rFonts w:ascii="Times New Roman" w:hAnsi="Times New Roman"/>
          <w:bCs/>
          <w:sz w:val="24"/>
          <w:szCs w:val="24"/>
        </w:rPr>
        <w:t xml:space="preserve">z., ktorou sa vykonáva zákon o cenách, a to </w:t>
      </w:r>
      <w:r w:rsidR="00EF2CA7" w:rsidRPr="00765A27">
        <w:rPr>
          <w:rFonts w:ascii="Times New Roman" w:hAnsi="Times New Roman"/>
          <w:sz w:val="24"/>
          <w:szCs w:val="24"/>
        </w:rPr>
        <w:t xml:space="preserve">dohodou Zmluvných strán na základe cenovej ponuky </w:t>
      </w:r>
      <w:r w:rsidR="005C5D90" w:rsidRPr="00765A27">
        <w:rPr>
          <w:rStyle w:val="FontStyle46"/>
          <w:rFonts w:ascii="Times New Roman" w:hAnsi="Times New Roman" w:cs="Times New Roman"/>
          <w:sz w:val="24"/>
          <w:szCs w:val="24"/>
        </w:rPr>
        <w:t xml:space="preserve">Zhotoviteľa </w:t>
      </w:r>
      <w:r w:rsidR="00EF2CA7" w:rsidRPr="00765A27">
        <w:rPr>
          <w:rFonts w:ascii="Times New Roman" w:hAnsi="Times New Roman"/>
          <w:sz w:val="24"/>
          <w:szCs w:val="24"/>
        </w:rPr>
        <w:t>predloženej v</w:t>
      </w:r>
      <w:r w:rsidR="009A55CE" w:rsidRPr="00765A27">
        <w:rPr>
          <w:rFonts w:ascii="Times New Roman" w:hAnsi="Times New Roman"/>
          <w:sz w:val="24"/>
          <w:szCs w:val="24"/>
        </w:rPr>
        <w:t> </w:t>
      </w:r>
      <w:r w:rsidR="00EF2CA7" w:rsidRPr="00765A27">
        <w:rPr>
          <w:rFonts w:ascii="Times New Roman" w:hAnsi="Times New Roman"/>
          <w:sz w:val="24"/>
          <w:szCs w:val="24"/>
        </w:rPr>
        <w:t>Súťaži.</w:t>
      </w:r>
    </w:p>
    <w:p w14:paraId="13237EDA" w14:textId="11C80BEC" w:rsidR="00E27C98" w:rsidRPr="00765A27" w:rsidRDefault="00E27C98"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bookmarkStart w:id="7" w:name="_Ref132797434"/>
      <w:bookmarkEnd w:id="6"/>
      <w:r w:rsidRPr="00765A27">
        <w:rPr>
          <w:rFonts w:ascii="Times New Roman" w:hAnsi="Times New Roman"/>
          <w:bCs/>
          <w:sz w:val="24"/>
          <w:szCs w:val="24"/>
        </w:rPr>
        <w:t>Celková Zmluvná cena za vyhotovenie Diela a za všetky súvisiace plnenia podľa tejto Zmluvy j</w:t>
      </w:r>
      <w:r w:rsidR="006C5EA7" w:rsidRPr="00765A27">
        <w:rPr>
          <w:rFonts w:ascii="Times New Roman" w:hAnsi="Times New Roman"/>
          <w:bCs/>
          <w:sz w:val="24"/>
          <w:szCs w:val="24"/>
        </w:rPr>
        <w:t xml:space="preserve">e </w:t>
      </w:r>
      <w:r w:rsidRPr="00765A27">
        <w:rPr>
          <w:rFonts w:ascii="Times New Roman" w:hAnsi="Times New Roman"/>
          <w:bCs/>
          <w:sz w:val="24"/>
          <w:szCs w:val="24"/>
        </w:rPr>
        <w:t>nasledovná:</w:t>
      </w:r>
      <w:bookmarkEnd w:id="7"/>
    </w:p>
    <w:tbl>
      <w:tblPr>
        <w:tblStyle w:val="Mriekatabuky"/>
        <w:tblW w:w="844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843"/>
        <w:gridCol w:w="2500"/>
      </w:tblGrid>
      <w:tr w:rsidR="004403D6" w:rsidRPr="00CA01B5" w14:paraId="05A841EF" w14:textId="77777777" w:rsidTr="00BD43C5">
        <w:tc>
          <w:tcPr>
            <w:tcW w:w="4106" w:type="dxa"/>
            <w:vAlign w:val="center"/>
          </w:tcPr>
          <w:p w14:paraId="7B80A3F2" w14:textId="4D7AA952" w:rsidR="004403D6" w:rsidRPr="000976DE" w:rsidRDefault="008C74ED" w:rsidP="007F194F">
            <w:pPr>
              <w:overflowPunct w:val="0"/>
              <w:autoSpaceDE w:val="0"/>
              <w:autoSpaceDN w:val="0"/>
              <w:adjustRightInd w:val="0"/>
              <w:spacing w:after="0" w:line="240" w:lineRule="auto"/>
              <w:rPr>
                <w:rFonts w:ascii="Times New Roman" w:hAnsi="Times New Roman"/>
                <w:sz w:val="24"/>
                <w:szCs w:val="24"/>
                <w:highlight w:val="yellow"/>
              </w:rPr>
            </w:pPr>
            <w:r w:rsidRPr="000976DE">
              <w:rPr>
                <w:rFonts w:ascii="Times New Roman" w:hAnsi="Times New Roman"/>
                <w:highlight w:val="yellow"/>
              </w:rPr>
              <w:t xml:space="preserve">Lokalita A: ul. </w:t>
            </w:r>
            <w:r w:rsidR="00D535AA">
              <w:rPr>
                <w:rFonts w:ascii="Times New Roman" w:hAnsi="Times New Roman"/>
                <w:highlight w:val="yellow"/>
              </w:rPr>
              <w:t>Gemerská A</w:t>
            </w:r>
            <w:r w:rsidRPr="000976DE">
              <w:rPr>
                <w:rFonts w:ascii="Times New Roman" w:hAnsi="Times New Roman"/>
                <w:highlight w:val="yellow"/>
              </w:rPr>
              <w:t>, MČ Košice – Juh</w:t>
            </w:r>
          </w:p>
        </w:tc>
        <w:tc>
          <w:tcPr>
            <w:tcW w:w="1843" w:type="dxa"/>
            <w:vAlign w:val="center"/>
          </w:tcPr>
          <w:p w14:paraId="111E82E9" w14:textId="77777777" w:rsidR="004403D6" w:rsidRPr="00CA01B5" w:rsidRDefault="004403D6" w:rsidP="0091116E">
            <w:pPr>
              <w:overflowPunct w:val="0"/>
              <w:autoSpaceDE w:val="0"/>
              <w:autoSpaceDN w:val="0"/>
              <w:adjustRightInd w:val="0"/>
              <w:spacing w:after="0" w:line="240" w:lineRule="auto"/>
              <w:jc w:val="center"/>
              <w:rPr>
                <w:rFonts w:ascii="Times New Roman" w:hAnsi="Times New Roman"/>
                <w:highlight w:val="yellow"/>
              </w:rPr>
            </w:pPr>
            <w:r w:rsidRPr="00CA01B5">
              <w:rPr>
                <w:rFonts w:ascii="Times New Roman" w:hAnsi="Times New Roman"/>
                <w:sz w:val="24"/>
                <w:szCs w:val="24"/>
                <w:highlight w:val="yellow"/>
              </w:rPr>
              <w:t>Cena bez DPH:</w:t>
            </w:r>
          </w:p>
        </w:tc>
        <w:tc>
          <w:tcPr>
            <w:tcW w:w="2500" w:type="dxa"/>
            <w:vAlign w:val="center"/>
          </w:tcPr>
          <w:p w14:paraId="5A90F232" w14:textId="0275DC35" w:rsidR="004403D6" w:rsidRPr="00CA01B5" w:rsidRDefault="004403D6" w:rsidP="00724224">
            <w:pPr>
              <w:overflowPunct w:val="0"/>
              <w:autoSpaceDE w:val="0"/>
              <w:autoSpaceDN w:val="0"/>
              <w:adjustRightInd w:val="0"/>
              <w:spacing w:after="0" w:line="240" w:lineRule="auto"/>
              <w:jc w:val="right"/>
              <w:rPr>
                <w:rFonts w:ascii="Times New Roman" w:hAnsi="Times New Roman"/>
                <w:highlight w:val="yellow"/>
              </w:rPr>
            </w:pPr>
            <w:r w:rsidRPr="00CA01B5">
              <w:rPr>
                <w:rFonts w:ascii="Times New Roman" w:hAnsi="Times New Roman"/>
                <w:sz w:val="24"/>
                <w:szCs w:val="24"/>
                <w:highlight w:val="yellow"/>
              </w:rPr>
              <w:t>.</w:t>
            </w:r>
            <w:r w:rsidR="008343A2" w:rsidRPr="00CA01B5">
              <w:rPr>
                <w:rFonts w:ascii="Times New Roman" w:hAnsi="Times New Roman"/>
                <w:sz w:val="24"/>
                <w:szCs w:val="24"/>
                <w:highlight w:val="yellow"/>
              </w:rPr>
              <w:t>.</w:t>
            </w:r>
            <w:r w:rsidRPr="00CA01B5">
              <w:rPr>
                <w:rFonts w:ascii="Times New Roman" w:hAnsi="Times New Roman"/>
                <w:sz w:val="24"/>
                <w:szCs w:val="24"/>
                <w:highlight w:val="yellow"/>
              </w:rPr>
              <w:t>...........................</w:t>
            </w:r>
            <w:r w:rsidR="00A6188D" w:rsidRPr="00CA01B5">
              <w:rPr>
                <w:rFonts w:ascii="Times New Roman" w:hAnsi="Times New Roman"/>
                <w:sz w:val="24"/>
                <w:szCs w:val="24"/>
                <w:highlight w:val="yellow"/>
              </w:rPr>
              <w:t xml:space="preserve"> </w:t>
            </w:r>
            <w:r w:rsidRPr="00CA01B5">
              <w:rPr>
                <w:rFonts w:ascii="Times New Roman" w:hAnsi="Times New Roman"/>
                <w:sz w:val="24"/>
                <w:szCs w:val="24"/>
                <w:highlight w:val="yellow"/>
              </w:rPr>
              <w:t>Eur</w:t>
            </w:r>
          </w:p>
        </w:tc>
      </w:tr>
      <w:tr w:rsidR="00D535AA" w:rsidRPr="00CA01B5" w14:paraId="1E3AFFF0" w14:textId="77777777" w:rsidTr="00BD43C5">
        <w:tc>
          <w:tcPr>
            <w:tcW w:w="4106" w:type="dxa"/>
            <w:vAlign w:val="center"/>
          </w:tcPr>
          <w:p w14:paraId="67A7C027" w14:textId="259C682B" w:rsidR="00D535AA" w:rsidRPr="000976DE" w:rsidRDefault="00D535AA" w:rsidP="00D535AA">
            <w:pPr>
              <w:overflowPunct w:val="0"/>
              <w:autoSpaceDE w:val="0"/>
              <w:autoSpaceDN w:val="0"/>
              <w:adjustRightInd w:val="0"/>
              <w:spacing w:after="0" w:line="240" w:lineRule="auto"/>
              <w:rPr>
                <w:rFonts w:ascii="Times New Roman" w:hAnsi="Times New Roman"/>
                <w:highlight w:val="yellow"/>
              </w:rPr>
            </w:pPr>
            <w:r w:rsidRPr="000976DE">
              <w:rPr>
                <w:rFonts w:ascii="Times New Roman" w:hAnsi="Times New Roman"/>
                <w:highlight w:val="yellow"/>
              </w:rPr>
              <w:t xml:space="preserve">Lokalita </w:t>
            </w:r>
            <w:r>
              <w:rPr>
                <w:rFonts w:ascii="Times New Roman" w:hAnsi="Times New Roman"/>
                <w:highlight w:val="yellow"/>
              </w:rPr>
              <w:t>B</w:t>
            </w:r>
            <w:r w:rsidRPr="000976DE">
              <w:rPr>
                <w:rFonts w:ascii="Times New Roman" w:hAnsi="Times New Roman"/>
                <w:highlight w:val="yellow"/>
              </w:rPr>
              <w:t xml:space="preserve">: ul. </w:t>
            </w:r>
            <w:r>
              <w:rPr>
                <w:rFonts w:ascii="Times New Roman" w:hAnsi="Times New Roman"/>
                <w:highlight w:val="yellow"/>
              </w:rPr>
              <w:t>Gemerská B</w:t>
            </w:r>
            <w:r w:rsidRPr="000976DE">
              <w:rPr>
                <w:rFonts w:ascii="Times New Roman" w:hAnsi="Times New Roman"/>
                <w:highlight w:val="yellow"/>
              </w:rPr>
              <w:t>, MČ Košice – Juh</w:t>
            </w:r>
          </w:p>
        </w:tc>
        <w:tc>
          <w:tcPr>
            <w:tcW w:w="1843" w:type="dxa"/>
            <w:vAlign w:val="center"/>
          </w:tcPr>
          <w:p w14:paraId="29837D53" w14:textId="2157D8AE" w:rsidR="00D535AA" w:rsidRPr="00CA01B5" w:rsidRDefault="00D535AA" w:rsidP="00D535AA">
            <w:pPr>
              <w:overflowPunct w:val="0"/>
              <w:autoSpaceDE w:val="0"/>
              <w:autoSpaceDN w:val="0"/>
              <w:adjustRightInd w:val="0"/>
              <w:spacing w:after="0" w:line="240" w:lineRule="auto"/>
              <w:jc w:val="center"/>
              <w:rPr>
                <w:rFonts w:ascii="Times New Roman" w:hAnsi="Times New Roman"/>
                <w:sz w:val="24"/>
                <w:szCs w:val="24"/>
                <w:highlight w:val="yellow"/>
              </w:rPr>
            </w:pPr>
            <w:r w:rsidRPr="00CA01B5">
              <w:rPr>
                <w:rFonts w:ascii="Times New Roman" w:hAnsi="Times New Roman"/>
                <w:sz w:val="24"/>
                <w:szCs w:val="24"/>
                <w:highlight w:val="yellow"/>
              </w:rPr>
              <w:t>Cena bez DPH:</w:t>
            </w:r>
          </w:p>
        </w:tc>
        <w:tc>
          <w:tcPr>
            <w:tcW w:w="2500" w:type="dxa"/>
            <w:vAlign w:val="center"/>
          </w:tcPr>
          <w:p w14:paraId="346B94DF" w14:textId="42204E32" w:rsidR="00D535AA" w:rsidRPr="00CA01B5" w:rsidRDefault="00D535AA" w:rsidP="00D535AA">
            <w:pPr>
              <w:overflowPunct w:val="0"/>
              <w:autoSpaceDE w:val="0"/>
              <w:autoSpaceDN w:val="0"/>
              <w:adjustRightInd w:val="0"/>
              <w:spacing w:after="0" w:line="240" w:lineRule="auto"/>
              <w:jc w:val="right"/>
              <w:rPr>
                <w:rFonts w:ascii="Times New Roman" w:hAnsi="Times New Roman"/>
                <w:sz w:val="24"/>
                <w:szCs w:val="24"/>
                <w:highlight w:val="yellow"/>
              </w:rPr>
            </w:pPr>
            <w:r w:rsidRPr="00CA01B5">
              <w:rPr>
                <w:rFonts w:ascii="Times New Roman" w:hAnsi="Times New Roman"/>
                <w:sz w:val="24"/>
                <w:szCs w:val="24"/>
                <w:highlight w:val="yellow"/>
              </w:rPr>
              <w:t>............................. Eur</w:t>
            </w:r>
          </w:p>
        </w:tc>
      </w:tr>
      <w:tr w:rsidR="00D535AA" w:rsidRPr="00CA01B5" w14:paraId="7F3CAB62" w14:textId="77777777" w:rsidTr="00BD43C5">
        <w:tc>
          <w:tcPr>
            <w:tcW w:w="4106" w:type="dxa"/>
            <w:vAlign w:val="center"/>
          </w:tcPr>
          <w:p w14:paraId="729221C3" w14:textId="79294883" w:rsidR="00D535AA" w:rsidRPr="000976DE" w:rsidRDefault="00D535AA" w:rsidP="00D535AA">
            <w:pPr>
              <w:overflowPunct w:val="0"/>
              <w:autoSpaceDE w:val="0"/>
              <w:autoSpaceDN w:val="0"/>
              <w:adjustRightInd w:val="0"/>
              <w:spacing w:after="0" w:line="240" w:lineRule="auto"/>
              <w:rPr>
                <w:rFonts w:ascii="Times New Roman" w:hAnsi="Times New Roman"/>
                <w:highlight w:val="yellow"/>
              </w:rPr>
            </w:pPr>
            <w:r w:rsidRPr="000976DE">
              <w:rPr>
                <w:rFonts w:ascii="Times New Roman" w:hAnsi="Times New Roman"/>
                <w:highlight w:val="yellow"/>
              </w:rPr>
              <w:t xml:space="preserve">Lokalita </w:t>
            </w:r>
            <w:r>
              <w:rPr>
                <w:rFonts w:ascii="Times New Roman" w:hAnsi="Times New Roman"/>
                <w:highlight w:val="yellow"/>
              </w:rPr>
              <w:t>C</w:t>
            </w:r>
            <w:r w:rsidRPr="000976DE">
              <w:rPr>
                <w:rFonts w:ascii="Times New Roman" w:hAnsi="Times New Roman"/>
                <w:highlight w:val="yellow"/>
              </w:rPr>
              <w:t xml:space="preserve">: ul. </w:t>
            </w:r>
            <w:r>
              <w:rPr>
                <w:rFonts w:ascii="Times New Roman" w:hAnsi="Times New Roman"/>
                <w:highlight w:val="yellow"/>
              </w:rPr>
              <w:t>Gemerská C</w:t>
            </w:r>
            <w:r w:rsidRPr="000976DE">
              <w:rPr>
                <w:rFonts w:ascii="Times New Roman" w:hAnsi="Times New Roman"/>
                <w:highlight w:val="yellow"/>
              </w:rPr>
              <w:t>, MČ Košice – Juh</w:t>
            </w:r>
          </w:p>
        </w:tc>
        <w:tc>
          <w:tcPr>
            <w:tcW w:w="1843" w:type="dxa"/>
            <w:vAlign w:val="center"/>
          </w:tcPr>
          <w:p w14:paraId="6B2624F5" w14:textId="76E6C520" w:rsidR="00D535AA" w:rsidRPr="00CA01B5" w:rsidRDefault="00D535AA" w:rsidP="00D535AA">
            <w:pPr>
              <w:overflowPunct w:val="0"/>
              <w:autoSpaceDE w:val="0"/>
              <w:autoSpaceDN w:val="0"/>
              <w:adjustRightInd w:val="0"/>
              <w:spacing w:after="0" w:line="240" w:lineRule="auto"/>
              <w:jc w:val="center"/>
              <w:rPr>
                <w:rFonts w:ascii="Times New Roman" w:hAnsi="Times New Roman"/>
                <w:sz w:val="24"/>
                <w:szCs w:val="24"/>
                <w:highlight w:val="yellow"/>
              </w:rPr>
            </w:pPr>
            <w:r w:rsidRPr="00CA01B5">
              <w:rPr>
                <w:rFonts w:ascii="Times New Roman" w:hAnsi="Times New Roman"/>
                <w:sz w:val="24"/>
                <w:szCs w:val="24"/>
                <w:highlight w:val="yellow"/>
              </w:rPr>
              <w:t>Cena bez DPH:</w:t>
            </w:r>
          </w:p>
        </w:tc>
        <w:tc>
          <w:tcPr>
            <w:tcW w:w="2500" w:type="dxa"/>
            <w:vAlign w:val="center"/>
          </w:tcPr>
          <w:p w14:paraId="3164B33B" w14:textId="0E2558A2" w:rsidR="00D535AA" w:rsidRPr="00CA01B5" w:rsidRDefault="00D535AA" w:rsidP="00D535AA">
            <w:pPr>
              <w:overflowPunct w:val="0"/>
              <w:autoSpaceDE w:val="0"/>
              <w:autoSpaceDN w:val="0"/>
              <w:adjustRightInd w:val="0"/>
              <w:spacing w:after="0" w:line="240" w:lineRule="auto"/>
              <w:jc w:val="right"/>
              <w:rPr>
                <w:rFonts w:ascii="Times New Roman" w:hAnsi="Times New Roman"/>
                <w:sz w:val="24"/>
                <w:szCs w:val="24"/>
                <w:highlight w:val="yellow"/>
              </w:rPr>
            </w:pPr>
            <w:r w:rsidRPr="00CA01B5">
              <w:rPr>
                <w:rFonts w:ascii="Times New Roman" w:hAnsi="Times New Roman"/>
                <w:sz w:val="24"/>
                <w:szCs w:val="24"/>
                <w:highlight w:val="yellow"/>
              </w:rPr>
              <w:t>............................. Eur</w:t>
            </w:r>
          </w:p>
        </w:tc>
      </w:tr>
      <w:tr w:rsidR="00D535AA" w:rsidRPr="00CA01B5" w14:paraId="06BC0FD7" w14:textId="096CAC70" w:rsidTr="00BD43C5">
        <w:tc>
          <w:tcPr>
            <w:tcW w:w="4106" w:type="dxa"/>
            <w:vAlign w:val="center"/>
          </w:tcPr>
          <w:p w14:paraId="24A339F0" w14:textId="37748800" w:rsidR="00D535AA" w:rsidRPr="000976DE" w:rsidRDefault="00D535AA" w:rsidP="00D535AA">
            <w:pPr>
              <w:overflowPunct w:val="0"/>
              <w:autoSpaceDE w:val="0"/>
              <w:autoSpaceDN w:val="0"/>
              <w:adjustRightInd w:val="0"/>
              <w:spacing w:after="0" w:line="240" w:lineRule="auto"/>
              <w:rPr>
                <w:rFonts w:ascii="Times New Roman" w:hAnsi="Times New Roman"/>
                <w:sz w:val="24"/>
                <w:szCs w:val="24"/>
                <w:highlight w:val="yellow"/>
              </w:rPr>
            </w:pPr>
            <w:r w:rsidRPr="000976DE">
              <w:rPr>
                <w:rFonts w:ascii="Times New Roman" w:hAnsi="Times New Roman"/>
                <w:highlight w:val="yellow"/>
              </w:rPr>
              <w:lastRenderedPageBreak/>
              <w:t xml:space="preserve">Lokalita </w:t>
            </w:r>
            <w:r>
              <w:rPr>
                <w:rFonts w:ascii="Times New Roman" w:hAnsi="Times New Roman"/>
                <w:highlight w:val="yellow"/>
              </w:rPr>
              <w:t>D</w:t>
            </w:r>
            <w:r w:rsidRPr="000976DE">
              <w:rPr>
                <w:rFonts w:ascii="Times New Roman" w:hAnsi="Times New Roman"/>
                <w:highlight w:val="yellow"/>
              </w:rPr>
              <w:t>: ul. Ázijská trieda, MČ Košice – Sídlisko Ťahanovce</w:t>
            </w:r>
          </w:p>
        </w:tc>
        <w:tc>
          <w:tcPr>
            <w:tcW w:w="1843" w:type="dxa"/>
            <w:vAlign w:val="center"/>
          </w:tcPr>
          <w:p w14:paraId="709D8931" w14:textId="2D26C74E" w:rsidR="00D535AA" w:rsidRPr="00CA01B5" w:rsidRDefault="00D535AA" w:rsidP="00D535AA">
            <w:pPr>
              <w:overflowPunct w:val="0"/>
              <w:autoSpaceDE w:val="0"/>
              <w:autoSpaceDN w:val="0"/>
              <w:adjustRightInd w:val="0"/>
              <w:spacing w:after="0" w:line="240" w:lineRule="auto"/>
              <w:jc w:val="center"/>
              <w:rPr>
                <w:rFonts w:ascii="Times New Roman" w:hAnsi="Times New Roman"/>
                <w:highlight w:val="yellow"/>
              </w:rPr>
            </w:pPr>
            <w:r w:rsidRPr="00CA01B5">
              <w:rPr>
                <w:rFonts w:ascii="Times New Roman" w:hAnsi="Times New Roman"/>
                <w:sz w:val="24"/>
                <w:szCs w:val="24"/>
                <w:highlight w:val="yellow"/>
              </w:rPr>
              <w:t>Cena bez DPH:</w:t>
            </w:r>
          </w:p>
        </w:tc>
        <w:tc>
          <w:tcPr>
            <w:tcW w:w="2500" w:type="dxa"/>
            <w:vAlign w:val="center"/>
          </w:tcPr>
          <w:p w14:paraId="6A9A25FD" w14:textId="2A77C72B" w:rsidR="00D535AA" w:rsidRPr="00CA01B5" w:rsidRDefault="00D535AA" w:rsidP="00D535AA">
            <w:pPr>
              <w:overflowPunct w:val="0"/>
              <w:autoSpaceDE w:val="0"/>
              <w:autoSpaceDN w:val="0"/>
              <w:adjustRightInd w:val="0"/>
              <w:spacing w:after="0" w:line="240" w:lineRule="auto"/>
              <w:jc w:val="right"/>
              <w:rPr>
                <w:rFonts w:ascii="Times New Roman" w:hAnsi="Times New Roman"/>
                <w:highlight w:val="yellow"/>
              </w:rPr>
            </w:pPr>
            <w:r w:rsidRPr="00CA01B5">
              <w:rPr>
                <w:rFonts w:ascii="Times New Roman" w:hAnsi="Times New Roman"/>
                <w:sz w:val="24"/>
                <w:szCs w:val="24"/>
                <w:highlight w:val="yellow"/>
              </w:rPr>
              <w:t>............................. Eur</w:t>
            </w:r>
          </w:p>
        </w:tc>
      </w:tr>
      <w:tr w:rsidR="00D535AA" w:rsidRPr="00CA01B5" w14:paraId="2804CC76" w14:textId="77777777" w:rsidTr="00BD43C5">
        <w:tc>
          <w:tcPr>
            <w:tcW w:w="4106" w:type="dxa"/>
            <w:vAlign w:val="center"/>
          </w:tcPr>
          <w:p w14:paraId="63063019" w14:textId="36E9FFD6" w:rsidR="00D535AA" w:rsidRPr="000976DE" w:rsidRDefault="00D535AA" w:rsidP="00D535AA">
            <w:pPr>
              <w:overflowPunct w:val="0"/>
              <w:autoSpaceDE w:val="0"/>
              <w:autoSpaceDN w:val="0"/>
              <w:adjustRightInd w:val="0"/>
              <w:spacing w:after="0" w:line="240" w:lineRule="auto"/>
              <w:rPr>
                <w:rFonts w:ascii="Times New Roman" w:hAnsi="Times New Roman"/>
                <w:highlight w:val="yellow"/>
              </w:rPr>
            </w:pPr>
            <w:r w:rsidRPr="000976DE">
              <w:rPr>
                <w:rFonts w:ascii="Times New Roman" w:hAnsi="Times New Roman"/>
                <w:highlight w:val="yellow"/>
              </w:rPr>
              <w:t xml:space="preserve">Lokalita </w:t>
            </w:r>
            <w:r>
              <w:rPr>
                <w:rFonts w:ascii="Times New Roman" w:hAnsi="Times New Roman"/>
                <w:highlight w:val="yellow"/>
              </w:rPr>
              <w:t>E</w:t>
            </w:r>
            <w:r w:rsidRPr="000976DE">
              <w:rPr>
                <w:rFonts w:ascii="Times New Roman" w:hAnsi="Times New Roman"/>
                <w:highlight w:val="yellow"/>
              </w:rPr>
              <w:t xml:space="preserve">: ul. </w:t>
            </w:r>
            <w:r>
              <w:rPr>
                <w:rFonts w:ascii="Times New Roman" w:hAnsi="Times New Roman"/>
                <w:highlight w:val="yellow"/>
              </w:rPr>
              <w:t>Berlínska</w:t>
            </w:r>
            <w:r w:rsidRPr="000976DE">
              <w:rPr>
                <w:rFonts w:ascii="Times New Roman" w:hAnsi="Times New Roman"/>
                <w:highlight w:val="yellow"/>
              </w:rPr>
              <w:t>, MČ Košice – Sídlisko Ťahanovce</w:t>
            </w:r>
          </w:p>
        </w:tc>
        <w:tc>
          <w:tcPr>
            <w:tcW w:w="1843" w:type="dxa"/>
            <w:vAlign w:val="center"/>
          </w:tcPr>
          <w:p w14:paraId="7F70150E" w14:textId="4DBAD1E5" w:rsidR="00D535AA" w:rsidRPr="00CA01B5" w:rsidRDefault="00D535AA" w:rsidP="00D535AA">
            <w:pPr>
              <w:overflowPunct w:val="0"/>
              <w:autoSpaceDE w:val="0"/>
              <w:autoSpaceDN w:val="0"/>
              <w:adjustRightInd w:val="0"/>
              <w:spacing w:after="0" w:line="240" w:lineRule="auto"/>
              <w:jc w:val="center"/>
              <w:rPr>
                <w:rFonts w:ascii="Times New Roman" w:hAnsi="Times New Roman"/>
                <w:sz w:val="24"/>
                <w:szCs w:val="24"/>
                <w:highlight w:val="yellow"/>
              </w:rPr>
            </w:pPr>
            <w:r w:rsidRPr="00CA01B5">
              <w:rPr>
                <w:rFonts w:ascii="Times New Roman" w:hAnsi="Times New Roman"/>
                <w:sz w:val="24"/>
                <w:szCs w:val="24"/>
                <w:highlight w:val="yellow"/>
              </w:rPr>
              <w:t>Cena bez DPH:</w:t>
            </w:r>
          </w:p>
        </w:tc>
        <w:tc>
          <w:tcPr>
            <w:tcW w:w="2500" w:type="dxa"/>
            <w:vAlign w:val="center"/>
          </w:tcPr>
          <w:p w14:paraId="09E4C276" w14:textId="1AF30AC9" w:rsidR="00D535AA" w:rsidRPr="00CA01B5" w:rsidRDefault="00D535AA" w:rsidP="00D535AA">
            <w:pPr>
              <w:overflowPunct w:val="0"/>
              <w:autoSpaceDE w:val="0"/>
              <w:autoSpaceDN w:val="0"/>
              <w:adjustRightInd w:val="0"/>
              <w:spacing w:after="0" w:line="240" w:lineRule="auto"/>
              <w:jc w:val="right"/>
              <w:rPr>
                <w:rFonts w:ascii="Times New Roman" w:hAnsi="Times New Roman"/>
                <w:sz w:val="24"/>
                <w:szCs w:val="24"/>
                <w:highlight w:val="yellow"/>
              </w:rPr>
            </w:pPr>
            <w:r w:rsidRPr="00CA01B5">
              <w:rPr>
                <w:rFonts w:ascii="Times New Roman" w:hAnsi="Times New Roman"/>
                <w:sz w:val="24"/>
                <w:szCs w:val="24"/>
                <w:highlight w:val="yellow"/>
              </w:rPr>
              <w:t>............................. Eur</w:t>
            </w:r>
          </w:p>
        </w:tc>
      </w:tr>
      <w:tr w:rsidR="00D535AA" w:rsidRPr="00CA01B5" w14:paraId="49BE2F11" w14:textId="77777777" w:rsidTr="00BD43C5">
        <w:tc>
          <w:tcPr>
            <w:tcW w:w="4106" w:type="dxa"/>
            <w:vAlign w:val="center"/>
          </w:tcPr>
          <w:p w14:paraId="612A5C53" w14:textId="7298AE50" w:rsidR="00D535AA" w:rsidRPr="000976DE" w:rsidRDefault="00D535AA" w:rsidP="00D535AA">
            <w:pPr>
              <w:overflowPunct w:val="0"/>
              <w:autoSpaceDE w:val="0"/>
              <w:autoSpaceDN w:val="0"/>
              <w:adjustRightInd w:val="0"/>
              <w:spacing w:after="0" w:line="240" w:lineRule="auto"/>
              <w:rPr>
                <w:rFonts w:ascii="Times New Roman" w:hAnsi="Times New Roman"/>
                <w:highlight w:val="yellow"/>
              </w:rPr>
            </w:pPr>
            <w:r w:rsidRPr="000976DE">
              <w:rPr>
                <w:rFonts w:ascii="Times New Roman" w:hAnsi="Times New Roman"/>
                <w:highlight w:val="yellow"/>
              </w:rPr>
              <w:t xml:space="preserve">Lokalita </w:t>
            </w:r>
            <w:r>
              <w:rPr>
                <w:rFonts w:ascii="Times New Roman" w:hAnsi="Times New Roman"/>
                <w:highlight w:val="yellow"/>
              </w:rPr>
              <w:t>F</w:t>
            </w:r>
            <w:r w:rsidRPr="000976DE">
              <w:rPr>
                <w:rFonts w:ascii="Times New Roman" w:hAnsi="Times New Roman"/>
                <w:highlight w:val="yellow"/>
              </w:rPr>
              <w:t xml:space="preserve">: ul. </w:t>
            </w:r>
            <w:r>
              <w:rPr>
                <w:rFonts w:ascii="Times New Roman" w:hAnsi="Times New Roman"/>
                <w:highlight w:val="yellow"/>
              </w:rPr>
              <w:t>Ovručská</w:t>
            </w:r>
            <w:r w:rsidRPr="000976DE">
              <w:rPr>
                <w:rFonts w:ascii="Times New Roman" w:hAnsi="Times New Roman"/>
                <w:highlight w:val="yellow"/>
              </w:rPr>
              <w:t xml:space="preserve">, MČ Košice – </w:t>
            </w:r>
            <w:r>
              <w:rPr>
                <w:rFonts w:ascii="Times New Roman" w:hAnsi="Times New Roman"/>
                <w:highlight w:val="yellow"/>
              </w:rPr>
              <w:t>Dargovských hrdinov</w:t>
            </w:r>
          </w:p>
        </w:tc>
        <w:tc>
          <w:tcPr>
            <w:tcW w:w="1843" w:type="dxa"/>
            <w:vAlign w:val="center"/>
          </w:tcPr>
          <w:p w14:paraId="3124D191" w14:textId="13A15E3F" w:rsidR="00D535AA" w:rsidRPr="00CA01B5" w:rsidRDefault="00D535AA" w:rsidP="00D535AA">
            <w:pPr>
              <w:overflowPunct w:val="0"/>
              <w:autoSpaceDE w:val="0"/>
              <w:autoSpaceDN w:val="0"/>
              <w:adjustRightInd w:val="0"/>
              <w:spacing w:after="0" w:line="240" w:lineRule="auto"/>
              <w:jc w:val="center"/>
              <w:rPr>
                <w:rFonts w:ascii="Times New Roman" w:hAnsi="Times New Roman"/>
                <w:sz w:val="24"/>
                <w:szCs w:val="24"/>
                <w:highlight w:val="yellow"/>
              </w:rPr>
            </w:pPr>
            <w:r w:rsidRPr="00CA01B5">
              <w:rPr>
                <w:rFonts w:ascii="Times New Roman" w:hAnsi="Times New Roman"/>
                <w:sz w:val="24"/>
                <w:szCs w:val="24"/>
                <w:highlight w:val="yellow"/>
              </w:rPr>
              <w:t>Cena bez DPH:</w:t>
            </w:r>
          </w:p>
        </w:tc>
        <w:tc>
          <w:tcPr>
            <w:tcW w:w="2500" w:type="dxa"/>
            <w:vAlign w:val="center"/>
          </w:tcPr>
          <w:p w14:paraId="6C88735A" w14:textId="4235BFA2" w:rsidR="00D535AA" w:rsidRPr="00CA01B5" w:rsidRDefault="00D535AA" w:rsidP="00D535AA">
            <w:pPr>
              <w:overflowPunct w:val="0"/>
              <w:autoSpaceDE w:val="0"/>
              <w:autoSpaceDN w:val="0"/>
              <w:adjustRightInd w:val="0"/>
              <w:spacing w:after="0" w:line="240" w:lineRule="auto"/>
              <w:jc w:val="right"/>
              <w:rPr>
                <w:rFonts w:ascii="Times New Roman" w:hAnsi="Times New Roman"/>
                <w:sz w:val="24"/>
                <w:szCs w:val="24"/>
                <w:highlight w:val="yellow"/>
              </w:rPr>
            </w:pPr>
            <w:r w:rsidRPr="00CA01B5">
              <w:rPr>
                <w:rFonts w:ascii="Times New Roman" w:hAnsi="Times New Roman"/>
                <w:sz w:val="24"/>
                <w:szCs w:val="24"/>
                <w:highlight w:val="yellow"/>
              </w:rPr>
              <w:t>............................. Eur</w:t>
            </w:r>
          </w:p>
        </w:tc>
      </w:tr>
      <w:tr w:rsidR="00D535AA" w:rsidRPr="00CA01B5" w14:paraId="3EB5C546" w14:textId="77777777" w:rsidTr="00BD43C5">
        <w:tc>
          <w:tcPr>
            <w:tcW w:w="4106" w:type="dxa"/>
            <w:vAlign w:val="center"/>
          </w:tcPr>
          <w:p w14:paraId="3304FA65" w14:textId="2E05C0B4" w:rsidR="00D535AA" w:rsidRPr="000976DE" w:rsidRDefault="00D535AA" w:rsidP="00D535AA">
            <w:pPr>
              <w:overflowPunct w:val="0"/>
              <w:autoSpaceDE w:val="0"/>
              <w:autoSpaceDN w:val="0"/>
              <w:adjustRightInd w:val="0"/>
              <w:spacing w:after="0" w:line="240" w:lineRule="auto"/>
              <w:rPr>
                <w:rFonts w:ascii="Times New Roman" w:hAnsi="Times New Roman"/>
                <w:highlight w:val="yellow"/>
              </w:rPr>
            </w:pPr>
            <w:r w:rsidRPr="000976DE">
              <w:rPr>
                <w:rFonts w:ascii="Times New Roman" w:hAnsi="Times New Roman"/>
                <w:highlight w:val="yellow"/>
              </w:rPr>
              <w:t xml:space="preserve">Lokalita </w:t>
            </w:r>
            <w:r>
              <w:rPr>
                <w:rFonts w:ascii="Times New Roman" w:hAnsi="Times New Roman"/>
                <w:highlight w:val="yellow"/>
              </w:rPr>
              <w:t>G</w:t>
            </w:r>
            <w:r w:rsidRPr="000976DE">
              <w:rPr>
                <w:rFonts w:ascii="Times New Roman" w:hAnsi="Times New Roman"/>
                <w:highlight w:val="yellow"/>
              </w:rPr>
              <w:t xml:space="preserve">: ul. </w:t>
            </w:r>
            <w:r>
              <w:rPr>
                <w:rFonts w:ascii="Times New Roman" w:hAnsi="Times New Roman"/>
                <w:highlight w:val="yellow"/>
              </w:rPr>
              <w:t>Fábryho</w:t>
            </w:r>
            <w:r w:rsidRPr="000976DE">
              <w:rPr>
                <w:rFonts w:ascii="Times New Roman" w:hAnsi="Times New Roman"/>
                <w:highlight w:val="yellow"/>
              </w:rPr>
              <w:t xml:space="preserve">, MČ Košice – </w:t>
            </w:r>
            <w:r>
              <w:rPr>
                <w:rFonts w:ascii="Times New Roman" w:hAnsi="Times New Roman"/>
                <w:highlight w:val="yellow"/>
              </w:rPr>
              <w:t>Dargovských hrdinov</w:t>
            </w:r>
          </w:p>
        </w:tc>
        <w:tc>
          <w:tcPr>
            <w:tcW w:w="1843" w:type="dxa"/>
            <w:vAlign w:val="center"/>
          </w:tcPr>
          <w:p w14:paraId="6106BE58" w14:textId="07417732" w:rsidR="00D535AA" w:rsidRPr="00CA01B5" w:rsidRDefault="00D535AA" w:rsidP="00D535AA">
            <w:pPr>
              <w:overflowPunct w:val="0"/>
              <w:autoSpaceDE w:val="0"/>
              <w:autoSpaceDN w:val="0"/>
              <w:adjustRightInd w:val="0"/>
              <w:spacing w:after="0" w:line="240" w:lineRule="auto"/>
              <w:jc w:val="center"/>
              <w:rPr>
                <w:rFonts w:ascii="Times New Roman" w:hAnsi="Times New Roman"/>
                <w:sz w:val="24"/>
                <w:szCs w:val="24"/>
                <w:highlight w:val="yellow"/>
              </w:rPr>
            </w:pPr>
            <w:r w:rsidRPr="00CA01B5">
              <w:rPr>
                <w:rFonts w:ascii="Times New Roman" w:hAnsi="Times New Roman"/>
                <w:sz w:val="24"/>
                <w:szCs w:val="24"/>
                <w:highlight w:val="yellow"/>
              </w:rPr>
              <w:t>Cena bez DPH:</w:t>
            </w:r>
          </w:p>
        </w:tc>
        <w:tc>
          <w:tcPr>
            <w:tcW w:w="2500" w:type="dxa"/>
            <w:vAlign w:val="center"/>
          </w:tcPr>
          <w:p w14:paraId="5AC12503" w14:textId="50A72385" w:rsidR="00D535AA" w:rsidRPr="00CA01B5" w:rsidRDefault="00D535AA" w:rsidP="00D535AA">
            <w:pPr>
              <w:overflowPunct w:val="0"/>
              <w:autoSpaceDE w:val="0"/>
              <w:autoSpaceDN w:val="0"/>
              <w:adjustRightInd w:val="0"/>
              <w:spacing w:after="0" w:line="240" w:lineRule="auto"/>
              <w:jc w:val="right"/>
              <w:rPr>
                <w:rFonts w:ascii="Times New Roman" w:hAnsi="Times New Roman"/>
                <w:sz w:val="24"/>
                <w:szCs w:val="24"/>
                <w:highlight w:val="yellow"/>
              </w:rPr>
            </w:pPr>
            <w:r w:rsidRPr="00CA01B5">
              <w:rPr>
                <w:rFonts w:ascii="Times New Roman" w:hAnsi="Times New Roman"/>
                <w:sz w:val="24"/>
                <w:szCs w:val="24"/>
                <w:highlight w:val="yellow"/>
              </w:rPr>
              <w:t>............................. Eur</w:t>
            </w:r>
          </w:p>
        </w:tc>
      </w:tr>
      <w:tr w:rsidR="00D535AA" w:rsidRPr="00CA01B5" w14:paraId="1440D507" w14:textId="07493C66" w:rsidTr="00BD43C5">
        <w:tc>
          <w:tcPr>
            <w:tcW w:w="4106" w:type="dxa"/>
            <w:vAlign w:val="center"/>
          </w:tcPr>
          <w:p w14:paraId="20E1DC2F" w14:textId="73E9C20C" w:rsidR="00D535AA" w:rsidRPr="00CA01B5" w:rsidRDefault="00D535AA" w:rsidP="00D535AA">
            <w:pPr>
              <w:overflowPunct w:val="0"/>
              <w:autoSpaceDE w:val="0"/>
              <w:autoSpaceDN w:val="0"/>
              <w:adjustRightInd w:val="0"/>
              <w:spacing w:before="120" w:after="120" w:line="240" w:lineRule="auto"/>
              <w:rPr>
                <w:rFonts w:ascii="Times New Roman" w:hAnsi="Times New Roman"/>
                <w:b/>
                <w:bCs/>
                <w:sz w:val="24"/>
                <w:szCs w:val="24"/>
                <w:highlight w:val="yellow"/>
              </w:rPr>
            </w:pPr>
            <w:r w:rsidRPr="00CA01B5">
              <w:rPr>
                <w:rFonts w:ascii="Times New Roman" w:hAnsi="Times New Roman"/>
                <w:b/>
                <w:bCs/>
                <w:sz w:val="24"/>
                <w:szCs w:val="24"/>
                <w:highlight w:val="yellow"/>
              </w:rPr>
              <w:t>Cena celkom</w:t>
            </w:r>
          </w:p>
        </w:tc>
        <w:tc>
          <w:tcPr>
            <w:tcW w:w="1843" w:type="dxa"/>
            <w:vAlign w:val="center"/>
          </w:tcPr>
          <w:p w14:paraId="4D60F5F0" w14:textId="22E2C786" w:rsidR="00D535AA" w:rsidRPr="00CA01B5" w:rsidRDefault="00D535AA" w:rsidP="00D535AA">
            <w:pPr>
              <w:overflowPunct w:val="0"/>
              <w:autoSpaceDE w:val="0"/>
              <w:autoSpaceDN w:val="0"/>
              <w:adjustRightInd w:val="0"/>
              <w:spacing w:before="120" w:after="120" w:line="240" w:lineRule="auto"/>
              <w:jc w:val="center"/>
              <w:rPr>
                <w:rFonts w:ascii="Times New Roman" w:hAnsi="Times New Roman"/>
                <w:b/>
                <w:bCs/>
                <w:sz w:val="24"/>
                <w:szCs w:val="24"/>
                <w:highlight w:val="yellow"/>
              </w:rPr>
            </w:pPr>
            <w:r w:rsidRPr="00CA01B5">
              <w:rPr>
                <w:rFonts w:ascii="Times New Roman" w:hAnsi="Times New Roman"/>
                <w:b/>
                <w:bCs/>
                <w:sz w:val="24"/>
                <w:szCs w:val="24"/>
                <w:highlight w:val="yellow"/>
              </w:rPr>
              <w:t>Cena bez DPH:</w:t>
            </w:r>
          </w:p>
        </w:tc>
        <w:tc>
          <w:tcPr>
            <w:tcW w:w="2500" w:type="dxa"/>
            <w:vAlign w:val="center"/>
          </w:tcPr>
          <w:p w14:paraId="14D6932B" w14:textId="4ACE4B56" w:rsidR="00D535AA" w:rsidRPr="00CA01B5" w:rsidRDefault="00D535AA" w:rsidP="00D535AA">
            <w:pPr>
              <w:overflowPunct w:val="0"/>
              <w:autoSpaceDE w:val="0"/>
              <w:autoSpaceDN w:val="0"/>
              <w:adjustRightInd w:val="0"/>
              <w:spacing w:before="120" w:after="120" w:line="240" w:lineRule="auto"/>
              <w:jc w:val="right"/>
              <w:rPr>
                <w:rFonts w:ascii="Times New Roman" w:hAnsi="Times New Roman"/>
                <w:b/>
                <w:bCs/>
                <w:sz w:val="24"/>
                <w:szCs w:val="24"/>
                <w:highlight w:val="yellow"/>
              </w:rPr>
            </w:pPr>
            <w:r w:rsidRPr="00CA01B5">
              <w:rPr>
                <w:rFonts w:ascii="Times New Roman" w:hAnsi="Times New Roman"/>
                <w:b/>
                <w:bCs/>
                <w:sz w:val="24"/>
                <w:szCs w:val="24"/>
                <w:highlight w:val="yellow"/>
              </w:rPr>
              <w:t>............................. Eur</w:t>
            </w:r>
          </w:p>
        </w:tc>
      </w:tr>
      <w:tr w:rsidR="00D535AA" w:rsidRPr="00CA01B5" w14:paraId="4D456F71" w14:textId="0ABA5C87" w:rsidTr="00BD43C5">
        <w:tc>
          <w:tcPr>
            <w:tcW w:w="4106" w:type="dxa"/>
            <w:vAlign w:val="center"/>
          </w:tcPr>
          <w:p w14:paraId="163924B1" w14:textId="77777777" w:rsidR="00D535AA" w:rsidRPr="00CA01B5" w:rsidRDefault="00D535AA" w:rsidP="00D535AA">
            <w:pPr>
              <w:overflowPunct w:val="0"/>
              <w:autoSpaceDE w:val="0"/>
              <w:autoSpaceDN w:val="0"/>
              <w:adjustRightInd w:val="0"/>
              <w:spacing w:before="120" w:after="120" w:line="240" w:lineRule="auto"/>
              <w:rPr>
                <w:rFonts w:ascii="Times New Roman" w:hAnsi="Times New Roman"/>
                <w:sz w:val="24"/>
                <w:szCs w:val="24"/>
                <w:highlight w:val="yellow"/>
              </w:rPr>
            </w:pPr>
          </w:p>
        </w:tc>
        <w:tc>
          <w:tcPr>
            <w:tcW w:w="1843" w:type="dxa"/>
            <w:vAlign w:val="center"/>
          </w:tcPr>
          <w:p w14:paraId="28C170A2" w14:textId="14DF67BB" w:rsidR="00D535AA" w:rsidRPr="00CA01B5" w:rsidRDefault="00C56682" w:rsidP="00D535AA">
            <w:pPr>
              <w:overflowPunct w:val="0"/>
              <w:autoSpaceDE w:val="0"/>
              <w:autoSpaceDN w:val="0"/>
              <w:adjustRightInd w:val="0"/>
              <w:spacing w:before="120" w:after="120" w:line="240" w:lineRule="auto"/>
              <w:jc w:val="center"/>
              <w:rPr>
                <w:rFonts w:ascii="Times New Roman" w:hAnsi="Times New Roman"/>
                <w:b/>
                <w:bCs/>
                <w:sz w:val="24"/>
                <w:szCs w:val="24"/>
                <w:highlight w:val="yellow"/>
              </w:rPr>
            </w:pPr>
            <w:r>
              <w:rPr>
                <w:rFonts w:ascii="Times New Roman" w:hAnsi="Times New Roman"/>
                <w:b/>
                <w:bCs/>
                <w:sz w:val="24"/>
                <w:szCs w:val="24"/>
                <w:highlight w:val="yellow"/>
              </w:rPr>
              <w:t>23%</w:t>
            </w:r>
            <w:r w:rsidRPr="00CA01B5">
              <w:rPr>
                <w:rFonts w:ascii="Times New Roman" w:hAnsi="Times New Roman"/>
                <w:b/>
                <w:bCs/>
                <w:sz w:val="24"/>
                <w:szCs w:val="24"/>
                <w:highlight w:val="yellow"/>
              </w:rPr>
              <w:t xml:space="preserve"> </w:t>
            </w:r>
            <w:r w:rsidR="00D535AA" w:rsidRPr="00CA01B5">
              <w:rPr>
                <w:rFonts w:ascii="Times New Roman" w:hAnsi="Times New Roman"/>
                <w:b/>
                <w:sz w:val="24"/>
                <w:highlight w:val="yellow"/>
              </w:rPr>
              <w:t>DPH</w:t>
            </w:r>
            <w:r w:rsidR="00D535AA" w:rsidRPr="00CA01B5">
              <w:rPr>
                <w:rFonts w:ascii="Times New Roman" w:hAnsi="Times New Roman"/>
                <w:b/>
                <w:bCs/>
                <w:sz w:val="24"/>
                <w:szCs w:val="24"/>
                <w:highlight w:val="yellow"/>
              </w:rPr>
              <w:t>:</w:t>
            </w:r>
          </w:p>
        </w:tc>
        <w:tc>
          <w:tcPr>
            <w:tcW w:w="2500" w:type="dxa"/>
            <w:vAlign w:val="center"/>
          </w:tcPr>
          <w:p w14:paraId="56DC5054" w14:textId="611A768A" w:rsidR="00D535AA" w:rsidRPr="00CA01B5" w:rsidRDefault="00D535AA" w:rsidP="00D535AA">
            <w:pPr>
              <w:overflowPunct w:val="0"/>
              <w:autoSpaceDE w:val="0"/>
              <w:autoSpaceDN w:val="0"/>
              <w:adjustRightInd w:val="0"/>
              <w:spacing w:before="120" w:after="120" w:line="240" w:lineRule="auto"/>
              <w:jc w:val="right"/>
              <w:rPr>
                <w:rFonts w:ascii="Times New Roman" w:hAnsi="Times New Roman"/>
                <w:b/>
                <w:bCs/>
                <w:sz w:val="24"/>
                <w:szCs w:val="24"/>
                <w:highlight w:val="yellow"/>
              </w:rPr>
            </w:pPr>
            <w:r w:rsidRPr="00CA01B5">
              <w:rPr>
                <w:rFonts w:ascii="Times New Roman" w:hAnsi="Times New Roman"/>
                <w:b/>
                <w:bCs/>
                <w:sz w:val="24"/>
                <w:szCs w:val="24"/>
                <w:highlight w:val="yellow"/>
              </w:rPr>
              <w:t>............................. Eur</w:t>
            </w:r>
          </w:p>
        </w:tc>
      </w:tr>
      <w:tr w:rsidR="00D535AA" w:rsidRPr="00765A27" w14:paraId="7678010C" w14:textId="6AE82C53" w:rsidTr="00BD43C5">
        <w:tc>
          <w:tcPr>
            <w:tcW w:w="4106" w:type="dxa"/>
            <w:vAlign w:val="center"/>
          </w:tcPr>
          <w:p w14:paraId="7BD122A1" w14:textId="77777777" w:rsidR="00D535AA" w:rsidRPr="00CA01B5" w:rsidRDefault="00D535AA" w:rsidP="00D535AA">
            <w:pPr>
              <w:overflowPunct w:val="0"/>
              <w:autoSpaceDE w:val="0"/>
              <w:autoSpaceDN w:val="0"/>
              <w:adjustRightInd w:val="0"/>
              <w:spacing w:before="120" w:after="120" w:line="240" w:lineRule="auto"/>
              <w:rPr>
                <w:rFonts w:ascii="Times New Roman" w:hAnsi="Times New Roman"/>
                <w:sz w:val="24"/>
                <w:szCs w:val="24"/>
                <w:highlight w:val="yellow"/>
              </w:rPr>
            </w:pPr>
          </w:p>
        </w:tc>
        <w:tc>
          <w:tcPr>
            <w:tcW w:w="1843" w:type="dxa"/>
            <w:vAlign w:val="center"/>
          </w:tcPr>
          <w:p w14:paraId="06031CAF" w14:textId="3F53A4E2" w:rsidR="00D535AA" w:rsidRPr="00CA01B5" w:rsidRDefault="00D535AA" w:rsidP="00D535AA">
            <w:pPr>
              <w:overflowPunct w:val="0"/>
              <w:autoSpaceDE w:val="0"/>
              <w:autoSpaceDN w:val="0"/>
              <w:adjustRightInd w:val="0"/>
              <w:spacing w:before="120" w:after="120" w:line="240" w:lineRule="auto"/>
              <w:jc w:val="center"/>
              <w:rPr>
                <w:rFonts w:ascii="Times New Roman" w:hAnsi="Times New Roman"/>
                <w:b/>
                <w:bCs/>
                <w:sz w:val="24"/>
                <w:szCs w:val="24"/>
                <w:highlight w:val="yellow"/>
              </w:rPr>
            </w:pPr>
            <w:r w:rsidRPr="00CA01B5">
              <w:rPr>
                <w:rFonts w:ascii="Times New Roman" w:hAnsi="Times New Roman"/>
                <w:b/>
                <w:bCs/>
                <w:sz w:val="24"/>
                <w:szCs w:val="24"/>
                <w:highlight w:val="yellow"/>
              </w:rPr>
              <w:t>Cena s DPH:</w:t>
            </w:r>
          </w:p>
        </w:tc>
        <w:tc>
          <w:tcPr>
            <w:tcW w:w="2500" w:type="dxa"/>
            <w:vAlign w:val="center"/>
          </w:tcPr>
          <w:p w14:paraId="692BC93A" w14:textId="6C8F4DA9" w:rsidR="00D535AA" w:rsidRPr="00CA01B5" w:rsidRDefault="00D535AA" w:rsidP="00D535AA">
            <w:pPr>
              <w:overflowPunct w:val="0"/>
              <w:autoSpaceDE w:val="0"/>
              <w:autoSpaceDN w:val="0"/>
              <w:adjustRightInd w:val="0"/>
              <w:spacing w:before="120" w:after="120" w:line="240" w:lineRule="auto"/>
              <w:jc w:val="right"/>
              <w:rPr>
                <w:rFonts w:ascii="Times New Roman" w:hAnsi="Times New Roman"/>
                <w:b/>
                <w:bCs/>
                <w:sz w:val="24"/>
                <w:szCs w:val="24"/>
                <w:highlight w:val="yellow"/>
              </w:rPr>
            </w:pPr>
            <w:r w:rsidRPr="00CA01B5">
              <w:rPr>
                <w:rFonts w:ascii="Times New Roman" w:hAnsi="Times New Roman"/>
                <w:b/>
                <w:bCs/>
                <w:sz w:val="24"/>
                <w:szCs w:val="24"/>
                <w:highlight w:val="yellow"/>
              </w:rPr>
              <w:t>............................. Eur</w:t>
            </w:r>
          </w:p>
        </w:tc>
      </w:tr>
    </w:tbl>
    <w:p w14:paraId="7A0EEF7E" w14:textId="7EA812B7" w:rsidR="009D552D" w:rsidRPr="00765A27" w:rsidRDefault="009D552D" w:rsidP="009D552D">
      <w:pPr>
        <w:spacing w:after="120" w:line="240" w:lineRule="auto"/>
        <w:ind w:left="567"/>
        <w:jc w:val="both"/>
        <w:rPr>
          <w:rFonts w:ascii="Times New Roman" w:hAnsi="Times New Roman"/>
          <w:bCs/>
          <w:sz w:val="24"/>
          <w:szCs w:val="24"/>
        </w:rPr>
      </w:pPr>
      <w:r w:rsidRPr="00765A27">
        <w:rPr>
          <w:rFonts w:ascii="Times New Roman" w:hAnsi="Times New Roman"/>
          <w:bCs/>
          <w:sz w:val="24"/>
          <w:szCs w:val="24"/>
        </w:rPr>
        <w:t>(ďalej len „</w:t>
      </w:r>
      <w:r w:rsidRPr="00765A27">
        <w:rPr>
          <w:rFonts w:ascii="Times New Roman" w:hAnsi="Times New Roman"/>
          <w:b/>
          <w:sz w:val="24"/>
          <w:szCs w:val="24"/>
        </w:rPr>
        <w:t>Zmluvná cena</w:t>
      </w:r>
      <w:r w:rsidRPr="00765A27">
        <w:rPr>
          <w:rFonts w:ascii="Times New Roman" w:hAnsi="Times New Roman"/>
          <w:bCs/>
          <w:sz w:val="24"/>
          <w:szCs w:val="24"/>
        </w:rPr>
        <w:t>“).</w:t>
      </w:r>
    </w:p>
    <w:p w14:paraId="141B498E" w14:textId="39092F1A" w:rsidR="00E87900" w:rsidRPr="00765A27" w:rsidRDefault="00E1422B" w:rsidP="009D552D">
      <w:pPr>
        <w:spacing w:after="120" w:line="240" w:lineRule="auto"/>
        <w:ind w:left="567"/>
        <w:jc w:val="both"/>
        <w:rPr>
          <w:rFonts w:ascii="Times New Roman" w:hAnsi="Times New Roman"/>
          <w:bCs/>
          <w:sz w:val="24"/>
          <w:szCs w:val="24"/>
        </w:rPr>
      </w:pPr>
      <w:r w:rsidRPr="00765A27">
        <w:rPr>
          <w:rFonts w:ascii="Times New Roman" w:hAnsi="Times New Roman"/>
          <w:bCs/>
          <w:sz w:val="24"/>
          <w:szCs w:val="24"/>
        </w:rPr>
        <w:t xml:space="preserve">V prípade, ak Zhotoviteľ nie je platcom DPH a v priebehu realizácie Diela </w:t>
      </w:r>
      <w:r w:rsidR="00AD7B09" w:rsidRPr="00765A27">
        <w:rPr>
          <w:rFonts w:ascii="Times New Roman" w:hAnsi="Times New Roman"/>
          <w:bCs/>
          <w:sz w:val="24"/>
          <w:szCs w:val="24"/>
        </w:rPr>
        <w:t>sa stane platcom DPH, zaväzuje sa</w:t>
      </w:r>
      <w:r w:rsidR="009F7930" w:rsidRPr="00765A27">
        <w:rPr>
          <w:rFonts w:ascii="Times New Roman" w:hAnsi="Times New Roman"/>
          <w:bCs/>
          <w:sz w:val="24"/>
          <w:szCs w:val="24"/>
        </w:rPr>
        <w:t xml:space="preserve">, že dohodnutú cenu neprekročí. Zhotoviteľ je povinný dovtedy nevyfakturovanú časť ceny </w:t>
      </w:r>
      <w:r w:rsidR="00494572" w:rsidRPr="00765A27">
        <w:rPr>
          <w:rFonts w:ascii="Times New Roman" w:hAnsi="Times New Roman"/>
          <w:bCs/>
          <w:sz w:val="24"/>
          <w:szCs w:val="24"/>
        </w:rPr>
        <w:t>znížiť o výšku DPH.</w:t>
      </w:r>
      <w:r w:rsidR="00105E2F">
        <w:rPr>
          <w:rFonts w:ascii="Times New Roman" w:hAnsi="Times New Roman"/>
          <w:bCs/>
          <w:sz w:val="24"/>
          <w:szCs w:val="24"/>
        </w:rPr>
        <w:t xml:space="preserve"> </w:t>
      </w:r>
      <w:r w:rsidR="00105E2F" w:rsidRPr="00105E2F">
        <w:rPr>
          <w:rFonts w:ascii="Times New Roman" w:hAnsi="Times New Roman"/>
          <w:bCs/>
          <w:sz w:val="24"/>
          <w:szCs w:val="24"/>
        </w:rPr>
        <w:t>K faktúram bude uplatnená DPH v zmysle aktuálnej výšky podľa prislúchajúceho platného právneho predpisu.</w:t>
      </w:r>
    </w:p>
    <w:p w14:paraId="61EEA86E" w14:textId="5D5EB7B1" w:rsidR="009D552D" w:rsidRPr="00765A27" w:rsidRDefault="00E27C98" w:rsidP="00D74251">
      <w:pPr>
        <w:pStyle w:val="Odsekzoznamu"/>
        <w:numPr>
          <w:ilvl w:val="1"/>
          <w:numId w:val="22"/>
        </w:numPr>
        <w:overflowPunct w:val="0"/>
        <w:autoSpaceDE w:val="0"/>
        <w:autoSpaceDN w:val="0"/>
        <w:adjustRightInd w:val="0"/>
        <w:spacing w:after="120" w:line="240" w:lineRule="auto"/>
        <w:ind w:left="567" w:hanging="567"/>
        <w:jc w:val="both"/>
        <w:rPr>
          <w:rFonts w:ascii="Times New Roman" w:hAnsi="Times New Roman"/>
          <w:sz w:val="24"/>
          <w:szCs w:val="24"/>
        </w:rPr>
      </w:pPr>
      <w:r w:rsidRPr="7DA414B1">
        <w:rPr>
          <w:rFonts w:ascii="Times New Roman" w:hAnsi="Times New Roman"/>
          <w:sz w:val="24"/>
          <w:szCs w:val="24"/>
        </w:rPr>
        <w:t>Zmluvná cena je paušálna suma a je totožná s cenou, ktorú Zhotoviteľ predložil vo</w:t>
      </w:r>
      <w:r w:rsidR="0094580E" w:rsidRPr="7DA414B1">
        <w:rPr>
          <w:rFonts w:ascii="Times New Roman" w:hAnsi="Times New Roman"/>
          <w:sz w:val="24"/>
          <w:szCs w:val="24"/>
        </w:rPr>
        <w:t> </w:t>
      </w:r>
      <w:r w:rsidRPr="7DA414B1">
        <w:rPr>
          <w:rFonts w:ascii="Times New Roman" w:hAnsi="Times New Roman"/>
          <w:sz w:val="24"/>
          <w:szCs w:val="24"/>
        </w:rPr>
        <w:t xml:space="preserve">svojej </w:t>
      </w:r>
      <w:r w:rsidRPr="00D32195">
        <w:rPr>
          <w:rFonts w:ascii="Times New Roman" w:hAnsi="Times New Roman"/>
          <w:sz w:val="24"/>
          <w:szCs w:val="24"/>
        </w:rPr>
        <w:t>Ponuke. Zmluvná cena je premietnutá v</w:t>
      </w:r>
      <w:r w:rsidR="0015760F" w:rsidRPr="00D32195">
        <w:rPr>
          <w:rFonts w:ascii="Times New Roman" w:hAnsi="Times New Roman"/>
          <w:sz w:val="24"/>
          <w:szCs w:val="24"/>
        </w:rPr>
        <w:t> </w:t>
      </w:r>
      <w:proofErr w:type="spellStart"/>
      <w:r w:rsidR="0015760F" w:rsidRPr="00D32195">
        <w:rPr>
          <w:rFonts w:ascii="Times New Roman" w:hAnsi="Times New Roman"/>
          <w:sz w:val="24"/>
          <w:szCs w:val="24"/>
        </w:rPr>
        <w:t>položkovit</w:t>
      </w:r>
      <w:r w:rsidR="006D7527" w:rsidRPr="00D32195">
        <w:rPr>
          <w:rFonts w:ascii="Times New Roman" w:hAnsi="Times New Roman"/>
          <w:sz w:val="24"/>
          <w:szCs w:val="24"/>
        </w:rPr>
        <w:t>om</w:t>
      </w:r>
      <w:proofErr w:type="spellEnd"/>
      <w:r w:rsidR="0015760F" w:rsidRPr="00D32195">
        <w:rPr>
          <w:rFonts w:ascii="Times New Roman" w:hAnsi="Times New Roman"/>
          <w:sz w:val="24"/>
          <w:szCs w:val="24"/>
        </w:rPr>
        <w:t xml:space="preserve"> rozpočt</w:t>
      </w:r>
      <w:r w:rsidR="006D7527" w:rsidRPr="00D32195">
        <w:rPr>
          <w:rFonts w:ascii="Times New Roman" w:hAnsi="Times New Roman"/>
          <w:sz w:val="24"/>
          <w:szCs w:val="24"/>
        </w:rPr>
        <w:t>e</w:t>
      </w:r>
      <w:r w:rsidR="00756F2B" w:rsidRPr="00D32195">
        <w:rPr>
          <w:rFonts w:ascii="Times New Roman" w:hAnsi="Times New Roman"/>
          <w:sz w:val="24"/>
          <w:szCs w:val="24"/>
        </w:rPr>
        <w:t xml:space="preserve"> (</w:t>
      </w:r>
      <w:r w:rsidR="007341B4" w:rsidRPr="00D32195">
        <w:rPr>
          <w:rFonts w:ascii="Times New Roman" w:hAnsi="Times New Roman"/>
          <w:sz w:val="24"/>
          <w:szCs w:val="24"/>
        </w:rPr>
        <w:t>V</w:t>
      </w:r>
      <w:r w:rsidR="00756F2B" w:rsidRPr="00D32195">
        <w:rPr>
          <w:rFonts w:ascii="Times New Roman" w:hAnsi="Times New Roman"/>
          <w:sz w:val="24"/>
          <w:szCs w:val="24"/>
        </w:rPr>
        <w:t>ýkaz – výmer)</w:t>
      </w:r>
      <w:r w:rsidR="007341B4" w:rsidRPr="00D32195">
        <w:rPr>
          <w:rFonts w:ascii="Times New Roman" w:hAnsi="Times New Roman"/>
          <w:sz w:val="24"/>
          <w:szCs w:val="24"/>
        </w:rPr>
        <w:t>,</w:t>
      </w:r>
      <w:r w:rsidR="00756F2B" w:rsidRPr="00D32195">
        <w:rPr>
          <w:rFonts w:ascii="Times New Roman" w:hAnsi="Times New Roman"/>
          <w:color w:val="FF0000"/>
          <w:sz w:val="24"/>
          <w:szCs w:val="24"/>
        </w:rPr>
        <w:t xml:space="preserve"> </w:t>
      </w:r>
      <w:r w:rsidR="00756F2B" w:rsidRPr="00D32195">
        <w:rPr>
          <w:rFonts w:ascii="Times New Roman" w:hAnsi="Times New Roman"/>
          <w:sz w:val="24"/>
          <w:szCs w:val="24"/>
        </w:rPr>
        <w:t xml:space="preserve">ktorý tvorí neoddeliteľnú súčasť </w:t>
      </w:r>
      <w:r w:rsidR="00852439">
        <w:rPr>
          <w:rFonts w:ascii="Times New Roman" w:hAnsi="Times New Roman"/>
          <w:sz w:val="24"/>
          <w:szCs w:val="24"/>
        </w:rPr>
        <w:t xml:space="preserve">Zmluvy </w:t>
      </w:r>
      <w:r w:rsidR="00756F2B" w:rsidRPr="00D32195">
        <w:rPr>
          <w:rFonts w:ascii="Times New Roman" w:hAnsi="Times New Roman"/>
          <w:sz w:val="24"/>
          <w:szCs w:val="24"/>
        </w:rPr>
        <w:t xml:space="preserve">ako jej </w:t>
      </w:r>
      <w:r w:rsidR="009D16AA" w:rsidRPr="00D32195">
        <w:rPr>
          <w:rFonts w:ascii="Times New Roman" w:hAnsi="Times New Roman"/>
          <w:sz w:val="24"/>
          <w:szCs w:val="24"/>
        </w:rPr>
        <w:t>P</w:t>
      </w:r>
      <w:r w:rsidR="00756F2B" w:rsidRPr="00D32195">
        <w:rPr>
          <w:rFonts w:ascii="Times New Roman" w:hAnsi="Times New Roman"/>
          <w:sz w:val="24"/>
          <w:szCs w:val="24"/>
        </w:rPr>
        <w:t>ríloh</w:t>
      </w:r>
      <w:r w:rsidR="006D7527" w:rsidRPr="00D32195">
        <w:rPr>
          <w:rFonts w:ascii="Times New Roman" w:hAnsi="Times New Roman"/>
          <w:sz w:val="24"/>
          <w:szCs w:val="24"/>
        </w:rPr>
        <w:t>a</w:t>
      </w:r>
      <w:r w:rsidR="00756F2B" w:rsidRPr="00D32195">
        <w:rPr>
          <w:rFonts w:ascii="Times New Roman" w:hAnsi="Times New Roman"/>
          <w:sz w:val="24"/>
          <w:szCs w:val="24"/>
        </w:rPr>
        <w:t xml:space="preserve"> č.</w:t>
      </w:r>
      <w:r w:rsidR="00304381" w:rsidRPr="00D32195">
        <w:rPr>
          <w:rFonts w:ascii="Times New Roman" w:hAnsi="Times New Roman"/>
          <w:sz w:val="24"/>
          <w:szCs w:val="24"/>
        </w:rPr>
        <w:t xml:space="preserve"> </w:t>
      </w:r>
      <w:r w:rsidR="007341B4" w:rsidRPr="00D32195">
        <w:rPr>
          <w:rFonts w:ascii="Times New Roman" w:hAnsi="Times New Roman"/>
          <w:sz w:val="24"/>
          <w:szCs w:val="24"/>
        </w:rPr>
        <w:t>1</w:t>
      </w:r>
      <w:r w:rsidR="00CA01B5" w:rsidRPr="00D32195">
        <w:rPr>
          <w:rFonts w:ascii="Times New Roman" w:hAnsi="Times New Roman"/>
          <w:sz w:val="24"/>
          <w:szCs w:val="24"/>
        </w:rPr>
        <w:t>a, Príloha č. 1b, Príloha č. 1c, Príloha č. 1d</w:t>
      </w:r>
      <w:r w:rsidR="00105E2F">
        <w:rPr>
          <w:rFonts w:ascii="Times New Roman" w:hAnsi="Times New Roman"/>
          <w:sz w:val="24"/>
          <w:szCs w:val="24"/>
        </w:rPr>
        <w:t xml:space="preserve">, </w:t>
      </w:r>
      <w:r w:rsidR="00105E2F" w:rsidRPr="00D32195">
        <w:rPr>
          <w:rFonts w:ascii="Times New Roman" w:hAnsi="Times New Roman"/>
          <w:sz w:val="24"/>
          <w:szCs w:val="24"/>
        </w:rPr>
        <w:t>Príloha č. 1</w:t>
      </w:r>
      <w:r w:rsidR="00CA01B5" w:rsidRPr="00D32195">
        <w:rPr>
          <w:rFonts w:ascii="Times New Roman" w:hAnsi="Times New Roman"/>
          <w:sz w:val="24"/>
          <w:szCs w:val="24"/>
        </w:rPr>
        <w:t xml:space="preserve"> </w:t>
      </w:r>
      <w:r w:rsidR="00C76FA3">
        <w:rPr>
          <w:rFonts w:ascii="Times New Roman" w:hAnsi="Times New Roman"/>
          <w:sz w:val="24"/>
          <w:szCs w:val="24"/>
        </w:rPr>
        <w:t xml:space="preserve">e, </w:t>
      </w:r>
      <w:r w:rsidR="00C76FA3" w:rsidRPr="00D32195">
        <w:rPr>
          <w:rFonts w:ascii="Times New Roman" w:hAnsi="Times New Roman"/>
          <w:sz w:val="24"/>
          <w:szCs w:val="24"/>
        </w:rPr>
        <w:t>Príloha č. 1</w:t>
      </w:r>
      <w:r w:rsidR="00C76FA3">
        <w:rPr>
          <w:rFonts w:ascii="Times New Roman" w:hAnsi="Times New Roman"/>
          <w:sz w:val="24"/>
          <w:szCs w:val="24"/>
        </w:rPr>
        <w:t>f a</w:t>
      </w:r>
      <w:r w:rsidR="00CA01B5" w:rsidRPr="00D32195">
        <w:rPr>
          <w:rFonts w:ascii="Times New Roman" w:hAnsi="Times New Roman"/>
          <w:sz w:val="24"/>
          <w:szCs w:val="24"/>
        </w:rPr>
        <w:t xml:space="preserve"> Príloha č. </w:t>
      </w:r>
      <w:r w:rsidR="00C73F97" w:rsidRPr="00D32195">
        <w:rPr>
          <w:rFonts w:ascii="Times New Roman" w:hAnsi="Times New Roman"/>
          <w:sz w:val="24"/>
          <w:szCs w:val="24"/>
        </w:rPr>
        <w:t>1</w:t>
      </w:r>
      <w:r w:rsidR="00C73F97">
        <w:rPr>
          <w:rFonts w:ascii="Times New Roman" w:hAnsi="Times New Roman"/>
          <w:sz w:val="24"/>
          <w:szCs w:val="24"/>
        </w:rPr>
        <w:t>g</w:t>
      </w:r>
      <w:r w:rsidRPr="00D32195">
        <w:rPr>
          <w:rFonts w:ascii="Times New Roman" w:hAnsi="Times New Roman"/>
          <w:sz w:val="24"/>
          <w:szCs w:val="24"/>
        </w:rPr>
        <w:t>. Zmluvná cena je platná počas celej doby trvania Zmluvy</w:t>
      </w:r>
      <w:r w:rsidRPr="7DA414B1">
        <w:rPr>
          <w:rFonts w:ascii="Times New Roman" w:hAnsi="Times New Roman"/>
          <w:sz w:val="24"/>
          <w:szCs w:val="24"/>
        </w:rPr>
        <w:t xml:space="preserve"> bez nároku na jej úpravy a zahŕňa všetky náklady nevyhnutné na riadne navrhnutie, vyhotovenie a</w:t>
      </w:r>
      <w:r w:rsidR="0094580E" w:rsidRPr="7DA414B1">
        <w:rPr>
          <w:rFonts w:ascii="Times New Roman" w:hAnsi="Times New Roman"/>
          <w:sz w:val="24"/>
          <w:szCs w:val="24"/>
        </w:rPr>
        <w:t> </w:t>
      </w:r>
      <w:r w:rsidRPr="7DA414B1">
        <w:rPr>
          <w:rFonts w:ascii="Times New Roman" w:hAnsi="Times New Roman"/>
          <w:sz w:val="24"/>
          <w:szCs w:val="24"/>
        </w:rPr>
        <w:t>dokončenie Diela a odstránenie všetkých vád, a zahŕňa v sebe všetky ostatné plnenia v rozsahu a na základe tejto Zmluvy, iných požiadaviek Objednávateľa a</w:t>
      </w:r>
      <w:r w:rsidR="0094580E" w:rsidRPr="7DA414B1">
        <w:rPr>
          <w:rFonts w:ascii="Times New Roman" w:hAnsi="Times New Roman"/>
          <w:sz w:val="24"/>
          <w:szCs w:val="24"/>
        </w:rPr>
        <w:t> </w:t>
      </w:r>
      <w:r w:rsidRPr="7DA414B1">
        <w:rPr>
          <w:rFonts w:ascii="Times New Roman" w:hAnsi="Times New Roman"/>
          <w:sz w:val="24"/>
          <w:szCs w:val="24"/>
        </w:rPr>
        <w:t xml:space="preserve">Ponuky. Zmluvná cena pokrýva všetky zmluvné záväzky a všetky povinnosti nevyhnutné pre riadne navrhnutie, vyhotovenie a dokončenie Diela, vrátane všetkých materiálov, súčiastok, dielov, cla, daní, personálneho zabezpečenia, zaškolenia, vykonanie </w:t>
      </w:r>
      <w:r w:rsidR="004B3DCA" w:rsidRPr="7DA414B1">
        <w:rPr>
          <w:rFonts w:ascii="Times New Roman" w:hAnsi="Times New Roman"/>
          <w:sz w:val="24"/>
          <w:szCs w:val="24"/>
        </w:rPr>
        <w:t>f</w:t>
      </w:r>
      <w:r w:rsidRPr="7DA414B1">
        <w:rPr>
          <w:rFonts w:ascii="Times New Roman" w:hAnsi="Times New Roman"/>
          <w:sz w:val="24"/>
          <w:szCs w:val="24"/>
        </w:rPr>
        <w:t xml:space="preserve">unkčných skúšok vrátane materiálov, </w:t>
      </w:r>
      <w:r w:rsidR="00216D2A" w:rsidRPr="7DA414B1">
        <w:rPr>
          <w:rFonts w:ascii="Times New Roman" w:hAnsi="Times New Roman"/>
          <w:sz w:val="24"/>
          <w:szCs w:val="24"/>
        </w:rPr>
        <w:t xml:space="preserve">likvidáciu odpadu </w:t>
      </w:r>
      <w:r w:rsidR="00B04549" w:rsidRPr="7DA414B1">
        <w:rPr>
          <w:rFonts w:ascii="Times New Roman" w:hAnsi="Times New Roman"/>
          <w:sz w:val="24"/>
          <w:szCs w:val="24"/>
        </w:rPr>
        <w:t xml:space="preserve">vzniknutého činnosťou Zhotoviteľa, </w:t>
      </w:r>
      <w:r w:rsidR="00AA0805" w:rsidRPr="7DA414B1">
        <w:rPr>
          <w:rFonts w:ascii="Times New Roman" w:hAnsi="Times New Roman"/>
          <w:sz w:val="24"/>
          <w:szCs w:val="24"/>
        </w:rPr>
        <w:t xml:space="preserve">poistenia počas výkonu prác, </w:t>
      </w:r>
      <w:r w:rsidRPr="7DA414B1">
        <w:rPr>
          <w:rFonts w:ascii="Times New Roman" w:hAnsi="Times New Roman"/>
          <w:sz w:val="24"/>
          <w:szCs w:val="24"/>
        </w:rPr>
        <w:t>dopravu a akékoľvek iné poplatky, ktoré bude nutné vynaložiť podľa tejto Zmluvy.</w:t>
      </w:r>
      <w:bookmarkStart w:id="8" w:name="_Hlk90979624"/>
    </w:p>
    <w:p w14:paraId="2AC671E6" w14:textId="567E5DF7" w:rsidR="00442705" w:rsidRPr="00007C07" w:rsidRDefault="009D552D" w:rsidP="001259BD">
      <w:pPr>
        <w:pStyle w:val="Odsekzoznamu"/>
        <w:numPr>
          <w:ilvl w:val="2"/>
          <w:numId w:val="22"/>
        </w:numPr>
        <w:overflowPunct w:val="0"/>
        <w:autoSpaceDE w:val="0"/>
        <w:autoSpaceDN w:val="0"/>
        <w:adjustRightInd w:val="0"/>
        <w:spacing w:before="240" w:after="120" w:line="240" w:lineRule="auto"/>
        <w:ind w:left="851" w:hanging="284"/>
        <w:contextualSpacing w:val="0"/>
        <w:jc w:val="both"/>
        <w:rPr>
          <w:rFonts w:ascii="Times New Roman" w:hAnsi="Times New Roman"/>
          <w:bCs/>
          <w:sz w:val="24"/>
          <w:szCs w:val="24"/>
        </w:rPr>
      </w:pPr>
      <w:r w:rsidRPr="00674BDC">
        <w:rPr>
          <w:rFonts w:ascii="Times New Roman" w:hAnsi="Times New Roman"/>
          <w:bCs/>
          <w:spacing w:val="-2"/>
          <w:sz w:val="24"/>
          <w:szCs w:val="24"/>
        </w:rPr>
        <w:t>Úhrada Zmluvnej ceny za vykonané práce bude Objednávateľom realizovaná bezhotovostným spôsobom na základe Zhotoviteľom vystaven</w:t>
      </w:r>
      <w:r w:rsidR="001470D9" w:rsidRPr="00674BDC">
        <w:rPr>
          <w:rFonts w:ascii="Times New Roman" w:hAnsi="Times New Roman"/>
          <w:bCs/>
          <w:spacing w:val="-2"/>
          <w:sz w:val="24"/>
          <w:szCs w:val="24"/>
        </w:rPr>
        <w:t>ej</w:t>
      </w:r>
      <w:r w:rsidRPr="00674BDC">
        <w:rPr>
          <w:rFonts w:ascii="Times New Roman" w:hAnsi="Times New Roman"/>
          <w:bCs/>
          <w:spacing w:val="-2"/>
          <w:sz w:val="24"/>
          <w:szCs w:val="24"/>
        </w:rPr>
        <w:t xml:space="preserve"> faktúr</w:t>
      </w:r>
      <w:r w:rsidR="001470D9" w:rsidRPr="00674BDC">
        <w:rPr>
          <w:rFonts w:ascii="Times New Roman" w:hAnsi="Times New Roman"/>
          <w:bCs/>
          <w:spacing w:val="-2"/>
          <w:sz w:val="24"/>
          <w:szCs w:val="24"/>
        </w:rPr>
        <w:t>y</w:t>
      </w:r>
      <w:r w:rsidRPr="00674BDC">
        <w:rPr>
          <w:rFonts w:ascii="Times New Roman" w:hAnsi="Times New Roman"/>
          <w:bCs/>
          <w:spacing w:val="-2"/>
          <w:sz w:val="24"/>
          <w:szCs w:val="24"/>
        </w:rPr>
        <w:t xml:space="preserve">. Zhotoviteľ je oprávnený vystaviť faktúru na základe podpísaného preberacieho protokolu zástupcami oboch </w:t>
      </w:r>
      <w:r w:rsidR="001470D9" w:rsidRPr="00674BDC">
        <w:rPr>
          <w:rFonts w:ascii="Times New Roman" w:hAnsi="Times New Roman"/>
          <w:bCs/>
          <w:spacing w:val="-2"/>
          <w:sz w:val="24"/>
          <w:szCs w:val="24"/>
        </w:rPr>
        <w:t>Z</w:t>
      </w:r>
      <w:r w:rsidRPr="00674BDC">
        <w:rPr>
          <w:rFonts w:ascii="Times New Roman" w:hAnsi="Times New Roman"/>
          <w:bCs/>
          <w:spacing w:val="-2"/>
          <w:sz w:val="24"/>
          <w:szCs w:val="24"/>
        </w:rPr>
        <w:t>mluvných strán a</w:t>
      </w:r>
      <w:r w:rsidR="001470D9" w:rsidRPr="00674BDC">
        <w:rPr>
          <w:rFonts w:ascii="Times New Roman" w:hAnsi="Times New Roman"/>
          <w:bCs/>
          <w:spacing w:val="-2"/>
          <w:sz w:val="24"/>
          <w:szCs w:val="24"/>
        </w:rPr>
        <w:t> </w:t>
      </w:r>
      <w:r w:rsidRPr="00674BDC">
        <w:rPr>
          <w:rFonts w:ascii="Times New Roman" w:hAnsi="Times New Roman"/>
          <w:bCs/>
          <w:spacing w:val="-2"/>
          <w:sz w:val="24"/>
          <w:szCs w:val="24"/>
        </w:rPr>
        <w:t xml:space="preserve">skutočne zrealizovaného rozsahu </w:t>
      </w:r>
      <w:r w:rsidR="00D75166" w:rsidRPr="00674BDC">
        <w:rPr>
          <w:rFonts w:ascii="Times New Roman" w:hAnsi="Times New Roman"/>
          <w:bCs/>
          <w:spacing w:val="-2"/>
          <w:sz w:val="24"/>
          <w:szCs w:val="24"/>
        </w:rPr>
        <w:t xml:space="preserve">alebo časti </w:t>
      </w:r>
      <w:r w:rsidR="001470D9" w:rsidRPr="00674BDC">
        <w:rPr>
          <w:rFonts w:ascii="Times New Roman" w:hAnsi="Times New Roman"/>
          <w:bCs/>
          <w:spacing w:val="-2"/>
          <w:sz w:val="24"/>
          <w:szCs w:val="24"/>
        </w:rPr>
        <w:t>tejto Zmluvy.</w:t>
      </w:r>
      <w:r w:rsidRPr="00674BDC">
        <w:rPr>
          <w:rFonts w:ascii="Times New Roman" w:hAnsi="Times New Roman"/>
          <w:bCs/>
          <w:spacing w:val="-2"/>
          <w:sz w:val="24"/>
          <w:szCs w:val="24"/>
        </w:rPr>
        <w:t xml:space="preserve"> Podpísaný protokol je neoddeliteľnou súčasťou faktúry. </w:t>
      </w:r>
      <w:r w:rsidR="00AF6E83" w:rsidRPr="00674BDC">
        <w:rPr>
          <w:rFonts w:ascii="Times New Roman" w:hAnsi="Times New Roman"/>
          <w:bCs/>
          <w:spacing w:val="-2"/>
          <w:sz w:val="24"/>
          <w:szCs w:val="24"/>
        </w:rPr>
        <w:t xml:space="preserve">Zhotoviteľ </w:t>
      </w:r>
      <w:r w:rsidR="00E61E7F" w:rsidRPr="00674BDC">
        <w:rPr>
          <w:rFonts w:ascii="Times New Roman" w:hAnsi="Times New Roman"/>
          <w:bCs/>
          <w:spacing w:val="-2"/>
          <w:sz w:val="24"/>
          <w:szCs w:val="24"/>
        </w:rPr>
        <w:t>môže</w:t>
      </w:r>
      <w:r w:rsidR="00AF6E83" w:rsidRPr="00674BDC">
        <w:rPr>
          <w:rFonts w:ascii="Times New Roman" w:hAnsi="Times New Roman"/>
          <w:bCs/>
          <w:spacing w:val="-2"/>
          <w:sz w:val="24"/>
          <w:szCs w:val="24"/>
        </w:rPr>
        <w:t xml:space="preserve"> vystavovať a predkladať faktúry </w:t>
      </w:r>
      <w:r w:rsidR="00AB17B8" w:rsidRPr="00674BDC">
        <w:rPr>
          <w:rFonts w:ascii="Times New Roman" w:hAnsi="Times New Roman"/>
          <w:bCs/>
          <w:spacing w:val="-2"/>
          <w:sz w:val="24"/>
          <w:szCs w:val="24"/>
        </w:rPr>
        <w:t xml:space="preserve">po ukončení logického </w:t>
      </w:r>
      <w:r w:rsidR="007F05AE" w:rsidRPr="00674BDC">
        <w:rPr>
          <w:rFonts w:ascii="Times New Roman" w:hAnsi="Times New Roman"/>
          <w:bCs/>
          <w:spacing w:val="-2"/>
          <w:sz w:val="24"/>
          <w:szCs w:val="24"/>
        </w:rPr>
        <w:t>f</w:t>
      </w:r>
      <w:r w:rsidR="00AB17B8" w:rsidRPr="00674BDC">
        <w:rPr>
          <w:rFonts w:ascii="Times New Roman" w:hAnsi="Times New Roman"/>
          <w:bCs/>
          <w:spacing w:val="-2"/>
          <w:sz w:val="24"/>
          <w:szCs w:val="24"/>
        </w:rPr>
        <w:t>unkčného celku</w:t>
      </w:r>
      <w:r w:rsidR="0095129F" w:rsidRPr="00674BDC">
        <w:rPr>
          <w:rFonts w:ascii="Times New Roman" w:hAnsi="Times New Roman"/>
          <w:bCs/>
          <w:spacing w:val="-2"/>
          <w:sz w:val="24"/>
          <w:szCs w:val="24"/>
        </w:rPr>
        <w:t>, ktorý je definovaný ako</w:t>
      </w:r>
      <w:r w:rsidR="00107A04" w:rsidRPr="00674BDC">
        <w:rPr>
          <w:rFonts w:ascii="Times New Roman" w:hAnsi="Times New Roman"/>
          <w:bCs/>
          <w:spacing w:val="-2"/>
          <w:sz w:val="24"/>
          <w:szCs w:val="24"/>
        </w:rPr>
        <w:t xml:space="preserve"> </w:t>
      </w:r>
      <w:r w:rsidR="006E6E13" w:rsidRPr="00674BDC">
        <w:rPr>
          <w:rFonts w:ascii="Times New Roman" w:hAnsi="Times New Roman"/>
          <w:bCs/>
          <w:spacing w:val="-2"/>
          <w:sz w:val="24"/>
          <w:szCs w:val="24"/>
        </w:rPr>
        <w:t>p</w:t>
      </w:r>
      <w:r w:rsidR="00D448DA" w:rsidRPr="00674BDC">
        <w:rPr>
          <w:rFonts w:ascii="Times New Roman" w:hAnsi="Times New Roman"/>
          <w:bCs/>
          <w:spacing w:val="-2"/>
          <w:sz w:val="24"/>
          <w:szCs w:val="24"/>
        </w:rPr>
        <w:t>rv</w:t>
      </w:r>
      <w:r w:rsidR="009E25E8" w:rsidRPr="00674BDC">
        <w:rPr>
          <w:rFonts w:ascii="Times New Roman" w:hAnsi="Times New Roman"/>
          <w:bCs/>
          <w:spacing w:val="-2"/>
          <w:sz w:val="24"/>
          <w:szCs w:val="24"/>
        </w:rPr>
        <w:t>o</w:t>
      </w:r>
      <w:r w:rsidR="00D448DA" w:rsidRPr="00674BDC">
        <w:rPr>
          <w:rFonts w:ascii="Times New Roman" w:hAnsi="Times New Roman"/>
          <w:bCs/>
          <w:spacing w:val="-2"/>
          <w:sz w:val="24"/>
          <w:szCs w:val="24"/>
        </w:rPr>
        <w:t>k sústavy verejného osvetlenia</w:t>
      </w:r>
      <w:r w:rsidR="0001679A" w:rsidRPr="00674BDC">
        <w:rPr>
          <w:rFonts w:ascii="Times New Roman" w:hAnsi="Times New Roman"/>
          <w:bCs/>
          <w:spacing w:val="-2"/>
          <w:sz w:val="24"/>
          <w:szCs w:val="24"/>
        </w:rPr>
        <w:t>, ktor</w:t>
      </w:r>
      <w:r w:rsidR="009E25E8" w:rsidRPr="00674BDC">
        <w:rPr>
          <w:rFonts w:ascii="Times New Roman" w:hAnsi="Times New Roman"/>
          <w:bCs/>
          <w:spacing w:val="-2"/>
          <w:sz w:val="24"/>
          <w:szCs w:val="24"/>
        </w:rPr>
        <w:t>ý</w:t>
      </w:r>
      <w:r w:rsidR="0001679A" w:rsidRPr="00674BDC">
        <w:rPr>
          <w:rFonts w:ascii="Times New Roman" w:hAnsi="Times New Roman"/>
          <w:bCs/>
          <w:spacing w:val="-2"/>
          <w:sz w:val="24"/>
          <w:szCs w:val="24"/>
        </w:rPr>
        <w:t xml:space="preserve"> preš</w:t>
      </w:r>
      <w:r w:rsidR="009E25E8" w:rsidRPr="00674BDC">
        <w:rPr>
          <w:rFonts w:ascii="Times New Roman" w:hAnsi="Times New Roman"/>
          <w:bCs/>
          <w:spacing w:val="-2"/>
          <w:sz w:val="24"/>
          <w:szCs w:val="24"/>
        </w:rPr>
        <w:t>iel</w:t>
      </w:r>
      <w:r w:rsidR="00A02F5E" w:rsidRPr="00674BDC">
        <w:rPr>
          <w:rFonts w:ascii="Times New Roman" w:hAnsi="Times New Roman"/>
          <w:bCs/>
          <w:spacing w:val="-2"/>
          <w:sz w:val="24"/>
          <w:szCs w:val="24"/>
        </w:rPr>
        <w:t xml:space="preserve"> </w:t>
      </w:r>
      <w:r w:rsidR="0001679A" w:rsidRPr="00674BDC">
        <w:rPr>
          <w:rFonts w:ascii="Times New Roman" w:hAnsi="Times New Roman"/>
          <w:bCs/>
          <w:spacing w:val="-2"/>
          <w:sz w:val="24"/>
          <w:szCs w:val="24"/>
        </w:rPr>
        <w:t>f</w:t>
      </w:r>
      <w:r w:rsidR="00A02F5E" w:rsidRPr="00674BDC">
        <w:rPr>
          <w:rFonts w:ascii="Times New Roman" w:hAnsi="Times New Roman"/>
          <w:bCs/>
          <w:spacing w:val="-2"/>
          <w:sz w:val="24"/>
          <w:szCs w:val="24"/>
        </w:rPr>
        <w:t>unkčný</w:t>
      </w:r>
      <w:r w:rsidR="0001679A" w:rsidRPr="00674BDC">
        <w:rPr>
          <w:rFonts w:ascii="Times New Roman" w:hAnsi="Times New Roman"/>
          <w:bCs/>
          <w:spacing w:val="-2"/>
          <w:sz w:val="24"/>
          <w:szCs w:val="24"/>
        </w:rPr>
        <w:t>mi</w:t>
      </w:r>
      <w:r w:rsidR="00A02F5E" w:rsidRPr="00674BDC">
        <w:rPr>
          <w:rFonts w:ascii="Times New Roman" w:hAnsi="Times New Roman"/>
          <w:bCs/>
          <w:spacing w:val="-2"/>
          <w:sz w:val="24"/>
          <w:szCs w:val="24"/>
        </w:rPr>
        <w:t xml:space="preserve"> skúšk</w:t>
      </w:r>
      <w:r w:rsidR="0001679A" w:rsidRPr="00674BDC">
        <w:rPr>
          <w:rFonts w:ascii="Times New Roman" w:hAnsi="Times New Roman"/>
          <w:bCs/>
          <w:spacing w:val="-2"/>
          <w:sz w:val="24"/>
          <w:szCs w:val="24"/>
        </w:rPr>
        <w:t>ami</w:t>
      </w:r>
      <w:r w:rsidR="00A02F5E" w:rsidRPr="00674BDC">
        <w:rPr>
          <w:rFonts w:ascii="Times New Roman" w:hAnsi="Times New Roman"/>
          <w:bCs/>
          <w:spacing w:val="-2"/>
          <w:sz w:val="24"/>
          <w:szCs w:val="24"/>
        </w:rPr>
        <w:t xml:space="preserve"> </w:t>
      </w:r>
      <w:r w:rsidR="0001679A" w:rsidRPr="00674BDC">
        <w:rPr>
          <w:rFonts w:ascii="Times New Roman" w:hAnsi="Times New Roman"/>
          <w:bCs/>
          <w:spacing w:val="-2"/>
          <w:sz w:val="24"/>
          <w:szCs w:val="24"/>
        </w:rPr>
        <w:t>a</w:t>
      </w:r>
      <w:r w:rsidR="00A02F5E" w:rsidRPr="00674BDC">
        <w:rPr>
          <w:rFonts w:ascii="Times New Roman" w:hAnsi="Times New Roman"/>
          <w:bCs/>
          <w:spacing w:val="-2"/>
          <w:sz w:val="24"/>
          <w:szCs w:val="24"/>
        </w:rPr>
        <w:t xml:space="preserve"> Zhotoviteľ preuká</w:t>
      </w:r>
      <w:r w:rsidR="0001679A" w:rsidRPr="00674BDC">
        <w:rPr>
          <w:rFonts w:ascii="Times New Roman" w:hAnsi="Times New Roman"/>
          <w:bCs/>
          <w:spacing w:val="-2"/>
          <w:sz w:val="24"/>
          <w:szCs w:val="24"/>
        </w:rPr>
        <w:t>že</w:t>
      </w:r>
      <w:r w:rsidR="00A02F5E" w:rsidRPr="00674BDC">
        <w:rPr>
          <w:rFonts w:ascii="Times New Roman" w:hAnsi="Times New Roman"/>
          <w:bCs/>
          <w:spacing w:val="-2"/>
          <w:sz w:val="24"/>
          <w:szCs w:val="24"/>
        </w:rPr>
        <w:t>, že je spôsobil</w:t>
      </w:r>
      <w:r w:rsidR="00887E2D" w:rsidRPr="00674BDC">
        <w:rPr>
          <w:rFonts w:ascii="Times New Roman" w:hAnsi="Times New Roman"/>
          <w:bCs/>
          <w:spacing w:val="-2"/>
          <w:sz w:val="24"/>
          <w:szCs w:val="24"/>
        </w:rPr>
        <w:t>ý</w:t>
      </w:r>
      <w:r w:rsidR="00A02F5E" w:rsidRPr="00674BDC">
        <w:rPr>
          <w:rFonts w:ascii="Times New Roman" w:hAnsi="Times New Roman"/>
          <w:bCs/>
          <w:spacing w:val="-2"/>
          <w:sz w:val="24"/>
          <w:szCs w:val="24"/>
        </w:rPr>
        <w:t xml:space="preserve"> a pripraven</w:t>
      </w:r>
      <w:r w:rsidR="00887E2D" w:rsidRPr="00674BDC">
        <w:rPr>
          <w:rFonts w:ascii="Times New Roman" w:hAnsi="Times New Roman"/>
          <w:bCs/>
          <w:spacing w:val="-2"/>
          <w:sz w:val="24"/>
          <w:szCs w:val="24"/>
        </w:rPr>
        <w:t>ý</w:t>
      </w:r>
      <w:r w:rsidR="00A02F5E" w:rsidRPr="00674BDC">
        <w:rPr>
          <w:rFonts w:ascii="Times New Roman" w:hAnsi="Times New Roman"/>
          <w:bCs/>
          <w:spacing w:val="-2"/>
          <w:sz w:val="24"/>
          <w:szCs w:val="24"/>
        </w:rPr>
        <w:t xml:space="preserve"> pre riadnu prevádzku</w:t>
      </w:r>
      <w:r w:rsidR="007E6654" w:rsidRPr="00674BDC">
        <w:rPr>
          <w:rFonts w:ascii="Times New Roman" w:hAnsi="Times New Roman"/>
          <w:bCs/>
          <w:spacing w:val="-2"/>
          <w:sz w:val="24"/>
          <w:szCs w:val="24"/>
        </w:rPr>
        <w:t xml:space="preserve"> v zmysle Článku V</w:t>
      </w:r>
      <w:r w:rsidR="00D9079C" w:rsidRPr="00674BDC">
        <w:rPr>
          <w:rFonts w:ascii="Times New Roman" w:hAnsi="Times New Roman"/>
          <w:bCs/>
          <w:spacing w:val="-2"/>
          <w:sz w:val="24"/>
          <w:szCs w:val="24"/>
        </w:rPr>
        <w:t>I</w:t>
      </w:r>
      <w:r w:rsidR="007E6654" w:rsidRPr="00674BDC">
        <w:rPr>
          <w:rFonts w:ascii="Times New Roman" w:hAnsi="Times New Roman"/>
          <w:bCs/>
          <w:spacing w:val="-2"/>
          <w:sz w:val="24"/>
          <w:szCs w:val="24"/>
        </w:rPr>
        <w:t> </w:t>
      </w:r>
      <w:r w:rsidR="001C440D" w:rsidRPr="00674BDC">
        <w:rPr>
          <w:rFonts w:ascii="Times New Roman" w:hAnsi="Times New Roman"/>
          <w:bCs/>
          <w:spacing w:val="-2"/>
          <w:sz w:val="24"/>
          <w:szCs w:val="24"/>
        </w:rPr>
        <w:t xml:space="preserve"> a</w:t>
      </w:r>
      <w:r w:rsidR="000255CC" w:rsidRPr="00674BDC">
        <w:rPr>
          <w:rFonts w:ascii="Times New Roman" w:hAnsi="Times New Roman"/>
          <w:bCs/>
          <w:spacing w:val="-2"/>
          <w:sz w:val="24"/>
          <w:szCs w:val="24"/>
        </w:rPr>
        <w:t xml:space="preserve"> Článku VII </w:t>
      </w:r>
      <w:r w:rsidR="007E6654" w:rsidRPr="00674BDC">
        <w:rPr>
          <w:rFonts w:ascii="Times New Roman" w:hAnsi="Times New Roman"/>
          <w:bCs/>
          <w:spacing w:val="-2"/>
          <w:sz w:val="24"/>
          <w:szCs w:val="24"/>
        </w:rPr>
        <w:t>tejto Zmluvy</w:t>
      </w:r>
      <w:r w:rsidR="00007C07" w:rsidRPr="00674BDC">
        <w:rPr>
          <w:rFonts w:ascii="Times New Roman" w:hAnsi="Times New Roman"/>
          <w:bCs/>
          <w:spacing w:val="-2"/>
          <w:sz w:val="24"/>
          <w:szCs w:val="24"/>
        </w:rPr>
        <w:t xml:space="preserve"> alebo p</w:t>
      </w:r>
      <w:r w:rsidR="00E40EAC" w:rsidRPr="00674BDC">
        <w:rPr>
          <w:rFonts w:ascii="Times New Roman" w:hAnsi="Times New Roman"/>
          <w:bCs/>
          <w:spacing w:val="-2"/>
          <w:sz w:val="24"/>
          <w:szCs w:val="24"/>
        </w:rPr>
        <w:t>rvok sústavy</w:t>
      </w:r>
      <w:r w:rsidR="003C743C" w:rsidRPr="00674BDC">
        <w:rPr>
          <w:rFonts w:ascii="Times New Roman" w:hAnsi="Times New Roman"/>
          <w:bCs/>
          <w:spacing w:val="-2"/>
          <w:sz w:val="24"/>
          <w:szCs w:val="24"/>
        </w:rPr>
        <w:t xml:space="preserve"> verejného osvetlenia je definovaný ako </w:t>
      </w:r>
      <w:r w:rsidR="00CF673F" w:rsidRPr="00674BDC">
        <w:rPr>
          <w:rFonts w:ascii="Times New Roman" w:hAnsi="Times New Roman"/>
          <w:bCs/>
          <w:spacing w:val="-2"/>
          <w:sz w:val="24"/>
          <w:szCs w:val="24"/>
        </w:rPr>
        <w:t xml:space="preserve">časť diela, ktorú je možné </w:t>
      </w:r>
      <w:r w:rsidR="009D77D4" w:rsidRPr="00674BDC">
        <w:rPr>
          <w:rFonts w:ascii="Times New Roman" w:hAnsi="Times New Roman"/>
          <w:bCs/>
          <w:spacing w:val="-2"/>
          <w:sz w:val="24"/>
          <w:szCs w:val="24"/>
        </w:rPr>
        <w:t>po</w:t>
      </w:r>
      <w:r w:rsidR="00CF673F" w:rsidRPr="00674BDC">
        <w:rPr>
          <w:rFonts w:ascii="Times New Roman" w:hAnsi="Times New Roman"/>
          <w:bCs/>
          <w:spacing w:val="-2"/>
          <w:sz w:val="24"/>
          <w:szCs w:val="24"/>
        </w:rPr>
        <w:t>užívať v</w:t>
      </w:r>
      <w:r w:rsidR="00442705" w:rsidRPr="00674BDC">
        <w:rPr>
          <w:rFonts w:ascii="Times New Roman" w:hAnsi="Times New Roman"/>
          <w:bCs/>
          <w:spacing w:val="-2"/>
          <w:sz w:val="24"/>
          <w:szCs w:val="24"/>
        </w:rPr>
        <w:t> </w:t>
      </w:r>
      <w:r w:rsidR="008972BE" w:rsidRPr="00674BDC">
        <w:rPr>
          <w:rFonts w:ascii="Times New Roman" w:hAnsi="Times New Roman"/>
          <w:bCs/>
          <w:spacing w:val="-2"/>
          <w:sz w:val="24"/>
          <w:szCs w:val="24"/>
        </w:rPr>
        <w:t>riadnej</w:t>
      </w:r>
      <w:r w:rsidR="00442705" w:rsidRPr="00674BDC">
        <w:rPr>
          <w:rFonts w:ascii="Times New Roman" w:hAnsi="Times New Roman"/>
          <w:bCs/>
          <w:spacing w:val="-2"/>
          <w:sz w:val="24"/>
          <w:szCs w:val="24"/>
        </w:rPr>
        <w:t xml:space="preserve"> prevádzke</w:t>
      </w:r>
      <w:r w:rsidR="00007C07" w:rsidRPr="00674BDC">
        <w:rPr>
          <w:rFonts w:ascii="Times New Roman" w:hAnsi="Times New Roman"/>
          <w:bCs/>
          <w:spacing w:val="-2"/>
          <w:sz w:val="24"/>
          <w:szCs w:val="24"/>
        </w:rPr>
        <w:t xml:space="preserve"> alebo l</w:t>
      </w:r>
      <w:r w:rsidR="00442705" w:rsidRPr="00674BDC">
        <w:rPr>
          <w:rFonts w:ascii="Times New Roman" w:hAnsi="Times New Roman"/>
          <w:bCs/>
          <w:spacing w:val="-2"/>
          <w:sz w:val="24"/>
          <w:szCs w:val="24"/>
        </w:rPr>
        <w:t>ogick</w:t>
      </w:r>
      <w:r w:rsidR="002F070D" w:rsidRPr="00674BDC">
        <w:rPr>
          <w:rFonts w:ascii="Times New Roman" w:hAnsi="Times New Roman"/>
          <w:bCs/>
          <w:spacing w:val="-2"/>
          <w:sz w:val="24"/>
          <w:szCs w:val="24"/>
        </w:rPr>
        <w:t>é funkčné celky budú definované pri odovzdaní staveniska a bude o tom vyhotovený záznam</w:t>
      </w:r>
      <w:r w:rsidR="002F070D" w:rsidRPr="00007C07">
        <w:rPr>
          <w:rFonts w:ascii="Times New Roman" w:hAnsi="Times New Roman"/>
          <w:bCs/>
          <w:sz w:val="24"/>
          <w:szCs w:val="24"/>
        </w:rPr>
        <w:t xml:space="preserve">. </w:t>
      </w:r>
    </w:p>
    <w:p w14:paraId="50A47AFE" w14:textId="1A43524F" w:rsidR="008E013A" w:rsidRPr="00765A27" w:rsidRDefault="00E27C98"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765A27">
        <w:rPr>
          <w:rFonts w:ascii="Times New Roman" w:hAnsi="Times New Roman"/>
          <w:bCs/>
          <w:sz w:val="24"/>
          <w:szCs w:val="24"/>
        </w:rPr>
        <w:t xml:space="preserve">Splatnosť faktúry podľa tejto Zmluvy je </w:t>
      </w:r>
      <w:r w:rsidR="008E013A" w:rsidRPr="00765A27">
        <w:rPr>
          <w:rFonts w:ascii="Times New Roman" w:hAnsi="Times New Roman"/>
          <w:bCs/>
          <w:sz w:val="24"/>
          <w:szCs w:val="24"/>
        </w:rPr>
        <w:t>30</w:t>
      </w:r>
      <w:r w:rsidRPr="00765A27">
        <w:rPr>
          <w:rFonts w:ascii="Times New Roman" w:hAnsi="Times New Roman"/>
          <w:bCs/>
          <w:sz w:val="24"/>
          <w:szCs w:val="24"/>
        </w:rPr>
        <w:t xml:space="preserve"> dní od doručenia</w:t>
      </w:r>
      <w:r w:rsidR="002B7F29" w:rsidRPr="00765A27">
        <w:rPr>
          <w:rFonts w:ascii="Times New Roman" w:hAnsi="Times New Roman"/>
          <w:bCs/>
          <w:sz w:val="24"/>
          <w:szCs w:val="24"/>
        </w:rPr>
        <w:t> </w:t>
      </w:r>
      <w:r w:rsidRPr="00765A27">
        <w:rPr>
          <w:rFonts w:ascii="Times New Roman" w:hAnsi="Times New Roman"/>
          <w:bCs/>
          <w:sz w:val="24"/>
          <w:szCs w:val="24"/>
        </w:rPr>
        <w:t>faktúry bez</w:t>
      </w:r>
      <w:r w:rsidR="001470D9" w:rsidRPr="00765A27">
        <w:rPr>
          <w:rFonts w:ascii="Times New Roman" w:hAnsi="Times New Roman"/>
          <w:bCs/>
          <w:sz w:val="24"/>
          <w:szCs w:val="24"/>
        </w:rPr>
        <w:t> </w:t>
      </w:r>
      <w:r w:rsidRPr="00765A27">
        <w:rPr>
          <w:rFonts w:ascii="Times New Roman" w:hAnsi="Times New Roman"/>
          <w:bCs/>
          <w:sz w:val="24"/>
          <w:szCs w:val="24"/>
        </w:rPr>
        <w:t>nedostatkov do sídla Objednávateľa v</w:t>
      </w:r>
      <w:r w:rsidR="001470D9" w:rsidRPr="00765A27">
        <w:rPr>
          <w:rFonts w:ascii="Times New Roman" w:hAnsi="Times New Roman"/>
          <w:bCs/>
          <w:sz w:val="24"/>
          <w:szCs w:val="24"/>
        </w:rPr>
        <w:t> </w:t>
      </w:r>
      <w:r w:rsidRPr="00765A27">
        <w:rPr>
          <w:rFonts w:ascii="Times New Roman" w:hAnsi="Times New Roman"/>
          <w:bCs/>
          <w:sz w:val="24"/>
          <w:szCs w:val="24"/>
        </w:rPr>
        <w:t>zmysle</w:t>
      </w:r>
      <w:r w:rsidR="001470D9" w:rsidRPr="00765A27">
        <w:rPr>
          <w:rFonts w:ascii="Times New Roman" w:hAnsi="Times New Roman"/>
          <w:bCs/>
          <w:sz w:val="24"/>
          <w:szCs w:val="24"/>
        </w:rPr>
        <w:t xml:space="preserve"> tejto</w:t>
      </w:r>
      <w:r w:rsidRPr="00765A27">
        <w:rPr>
          <w:rFonts w:ascii="Times New Roman" w:hAnsi="Times New Roman"/>
          <w:bCs/>
          <w:sz w:val="24"/>
          <w:szCs w:val="24"/>
        </w:rPr>
        <w:t xml:space="preserve"> Zmluvy</w:t>
      </w:r>
      <w:r w:rsidR="00E25E74">
        <w:rPr>
          <w:rFonts w:ascii="Times New Roman" w:hAnsi="Times New Roman"/>
          <w:bCs/>
          <w:sz w:val="24"/>
          <w:szCs w:val="24"/>
        </w:rPr>
        <w:t>.</w:t>
      </w:r>
    </w:p>
    <w:p w14:paraId="50EF314B" w14:textId="17A45AA2" w:rsidR="008E013A" w:rsidRPr="00765A27" w:rsidRDefault="008E013A"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765A27">
        <w:rPr>
          <w:rFonts w:ascii="Times New Roman" w:hAnsi="Times New Roman"/>
          <w:bCs/>
          <w:sz w:val="24"/>
          <w:szCs w:val="24"/>
        </w:rPr>
        <w:t xml:space="preserve">Faktúra musí byť vystavená v súlade s § 74 zákona č. 222/2004 Z. z. o dani z pridanej hodnoty v znení neskorších predpisov. </w:t>
      </w:r>
      <w:bookmarkStart w:id="9" w:name="_Hlk20911764"/>
      <w:r w:rsidRPr="00765A27">
        <w:rPr>
          <w:rFonts w:ascii="Times New Roman" w:hAnsi="Times New Roman"/>
          <w:bCs/>
          <w:sz w:val="24"/>
          <w:szCs w:val="24"/>
        </w:rPr>
        <w:t>Zmluvné strany budú pri fakturácii podľa tejto Zmluvy dodržiavať ustanovenia zákona č. 215/2019 Z. z. o zaručenej elektronickej fakturácii a centrálnom ekonomickom systéme a o doplnení niektorých zákonov, v platnom znení, pokiaľ im z tohto zákona takáto povinnosť vyplýva.</w:t>
      </w:r>
      <w:bookmarkEnd w:id="9"/>
    </w:p>
    <w:p w14:paraId="17566EDD" w14:textId="4B69E0BC" w:rsidR="001470D9" w:rsidRPr="00765A27" w:rsidRDefault="00E27C98"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bookmarkStart w:id="10" w:name="_Hlk90979838"/>
      <w:bookmarkEnd w:id="8"/>
      <w:r w:rsidRPr="00765A27">
        <w:rPr>
          <w:rFonts w:ascii="Times New Roman" w:hAnsi="Times New Roman"/>
          <w:bCs/>
          <w:sz w:val="24"/>
          <w:szCs w:val="24"/>
        </w:rPr>
        <w:lastRenderedPageBreak/>
        <w:t>Ktorákoľvek faktúra vystavená na základe tejto Z</w:t>
      </w:r>
      <w:r w:rsidR="001463DF" w:rsidRPr="00765A27">
        <w:rPr>
          <w:rFonts w:ascii="Times New Roman" w:hAnsi="Times New Roman"/>
          <w:bCs/>
          <w:sz w:val="24"/>
          <w:szCs w:val="24"/>
        </w:rPr>
        <w:t>mluvy</w:t>
      </w:r>
      <w:r w:rsidRPr="00765A27">
        <w:rPr>
          <w:rFonts w:ascii="Times New Roman" w:hAnsi="Times New Roman"/>
          <w:bCs/>
          <w:sz w:val="24"/>
          <w:szCs w:val="24"/>
        </w:rPr>
        <w:t xml:space="preserve"> musí obsahovať náležitosti podľa zákona č. 222/2004 Z. z. o dani z pridanej hodnoty v znení neskorších predpisov</w:t>
      </w:r>
      <w:r w:rsidR="00CB3E1F" w:rsidRPr="00765A27">
        <w:rPr>
          <w:rFonts w:ascii="Times New Roman" w:hAnsi="Times New Roman"/>
          <w:bCs/>
          <w:sz w:val="24"/>
          <w:szCs w:val="24"/>
        </w:rPr>
        <w:t xml:space="preserve"> vrátane aplikácie § 69 ods. 12 písm. j) upravujúceho prenos daňovej povinnosti v prípade dodania stavebných prác vrátane dodania stavby alebo jej časti, ktoré patria do sekcie F osobitného predpisu (štatistická klasifikácia produktov podľa činnosti - klasifikácia CPA)</w:t>
      </w:r>
      <w:r w:rsidRPr="00765A27">
        <w:rPr>
          <w:rFonts w:ascii="Times New Roman" w:hAnsi="Times New Roman"/>
          <w:bCs/>
          <w:sz w:val="24"/>
          <w:szCs w:val="24"/>
        </w:rPr>
        <w:t>. Faktúra musí obsahovať a</w:t>
      </w:r>
      <w:r w:rsidR="00206407" w:rsidRPr="00765A27">
        <w:rPr>
          <w:rFonts w:ascii="Times New Roman" w:hAnsi="Times New Roman"/>
          <w:bCs/>
          <w:sz w:val="24"/>
          <w:szCs w:val="24"/>
        </w:rPr>
        <w:t xml:space="preserve">j </w:t>
      </w:r>
      <w:r w:rsidRPr="00765A27">
        <w:rPr>
          <w:rFonts w:ascii="Times New Roman" w:hAnsi="Times New Roman"/>
          <w:bCs/>
          <w:sz w:val="24"/>
          <w:szCs w:val="24"/>
        </w:rPr>
        <w:t>odvolávku na číslo tejto Zmluvy a popis plnenia v zmysle predmetu Zmluvy. Ak</w:t>
      </w:r>
      <w:r w:rsidR="001470D9" w:rsidRPr="00765A27">
        <w:rPr>
          <w:rFonts w:ascii="Times New Roman" w:hAnsi="Times New Roman"/>
          <w:bCs/>
          <w:sz w:val="24"/>
          <w:szCs w:val="24"/>
        </w:rPr>
        <w:t> </w:t>
      </w:r>
      <w:r w:rsidRPr="00765A27">
        <w:rPr>
          <w:rFonts w:ascii="Times New Roman" w:hAnsi="Times New Roman"/>
          <w:bCs/>
          <w:sz w:val="24"/>
          <w:szCs w:val="24"/>
        </w:rPr>
        <w:t>faktúra nebude obsahovať vyššie uvedené údaje alebo k nej nebudú priložené prílohy, alebo ak nebude obsahovať správne údaje, Objednávateľ je</w:t>
      </w:r>
      <w:r w:rsidR="0094580E" w:rsidRPr="00765A27">
        <w:rPr>
          <w:rFonts w:ascii="Times New Roman" w:hAnsi="Times New Roman"/>
          <w:bCs/>
          <w:sz w:val="24"/>
          <w:szCs w:val="24"/>
        </w:rPr>
        <w:t> </w:t>
      </w:r>
      <w:r w:rsidRPr="00765A27">
        <w:rPr>
          <w:rFonts w:ascii="Times New Roman" w:hAnsi="Times New Roman"/>
          <w:bCs/>
          <w:sz w:val="24"/>
          <w:szCs w:val="24"/>
        </w:rPr>
        <w:t>oprávnený takúto faktúru vrátiť Zhotoviteľovi spolu s označením nedostatkov, pre</w:t>
      </w:r>
      <w:r w:rsidR="00206407" w:rsidRPr="00765A27">
        <w:rPr>
          <w:rFonts w:ascii="Times New Roman" w:hAnsi="Times New Roman"/>
          <w:bCs/>
          <w:sz w:val="24"/>
          <w:szCs w:val="24"/>
        </w:rPr>
        <w:t> </w:t>
      </w:r>
      <w:r w:rsidRPr="00765A27">
        <w:rPr>
          <w:rFonts w:ascii="Times New Roman" w:hAnsi="Times New Roman"/>
          <w:bCs/>
          <w:sz w:val="24"/>
          <w:szCs w:val="24"/>
        </w:rPr>
        <w:t>ktoré bola vrátená. V tomto prípade sa plynutie lehoty splatnosti takejto faktúry prerušuje a nová lehota splatnosti začne plynúť dňom nasledujúcim po dni doporučeného doručenia opravenej alebo doplnenej faktúry do sídla Objednávateľa.</w:t>
      </w:r>
      <w:bookmarkEnd w:id="10"/>
    </w:p>
    <w:p w14:paraId="1D7D0FC9" w14:textId="04EC9A1C" w:rsidR="003F4B62" w:rsidRPr="00765A27" w:rsidRDefault="00700802"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674BDC">
        <w:rPr>
          <w:rFonts w:ascii="Times New Roman" w:hAnsi="Times New Roman"/>
          <w:bCs/>
          <w:spacing w:val="-4"/>
          <w:sz w:val="24"/>
          <w:szCs w:val="24"/>
        </w:rPr>
        <w:t xml:space="preserve">Zmluvné strany sa dohodli, že v prípade, ak sa stavba nebude z akéhokoľvek dôvodu realizovať, </w:t>
      </w:r>
      <w:r w:rsidR="00B44AE2" w:rsidRPr="00674BDC">
        <w:rPr>
          <w:rFonts w:ascii="Times New Roman" w:hAnsi="Times New Roman"/>
          <w:bCs/>
          <w:spacing w:val="-4"/>
          <w:sz w:val="24"/>
          <w:szCs w:val="24"/>
        </w:rPr>
        <w:t>Zh</w:t>
      </w:r>
      <w:r w:rsidRPr="00674BDC">
        <w:rPr>
          <w:rFonts w:ascii="Times New Roman" w:hAnsi="Times New Roman"/>
          <w:bCs/>
          <w:spacing w:val="-4"/>
          <w:sz w:val="24"/>
          <w:szCs w:val="24"/>
        </w:rPr>
        <w:t xml:space="preserve">otoviteľovi nevzniká  právo na žiadne plnenie voči </w:t>
      </w:r>
      <w:r w:rsidR="000F3DFC" w:rsidRPr="00674BDC">
        <w:rPr>
          <w:rFonts w:ascii="Times New Roman" w:hAnsi="Times New Roman"/>
          <w:bCs/>
          <w:spacing w:val="-4"/>
          <w:sz w:val="24"/>
          <w:szCs w:val="24"/>
        </w:rPr>
        <w:t>O</w:t>
      </w:r>
      <w:r w:rsidRPr="00674BDC">
        <w:rPr>
          <w:rFonts w:ascii="Times New Roman" w:hAnsi="Times New Roman"/>
          <w:bCs/>
          <w:spacing w:val="-4"/>
          <w:sz w:val="24"/>
          <w:szCs w:val="24"/>
        </w:rPr>
        <w:t>bjednávateľovi,  a to najmä právo na  odplatu, alebo ušlý zisk alebo zmluvnú pokutu alebo iný typ plnenia. Cena diela bude upravená pokiaľ sa počas zhotovovania diela zmení rozsah diela, z dôvodu naviac prác nevyhnutných pre plnenie zmluvy, prípadne zníženia rozsahu diela (menej práce)</w:t>
      </w:r>
      <w:r w:rsidRPr="00765A27">
        <w:rPr>
          <w:rFonts w:ascii="Times New Roman" w:hAnsi="Times New Roman"/>
          <w:bCs/>
          <w:sz w:val="24"/>
          <w:szCs w:val="24"/>
        </w:rPr>
        <w:t>.</w:t>
      </w:r>
    </w:p>
    <w:p w14:paraId="2EE8BC08" w14:textId="48232764" w:rsidR="007B54FD" w:rsidRPr="00765A27" w:rsidRDefault="000F3DFC"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765A27">
        <w:rPr>
          <w:rFonts w:ascii="Times New Roman" w:hAnsi="Times New Roman"/>
          <w:bCs/>
          <w:sz w:val="24"/>
          <w:szCs w:val="24"/>
        </w:rPr>
        <w:t>V prípade nutnosti realizácie naviac prác</w:t>
      </w:r>
      <w:r w:rsidR="00014E18">
        <w:rPr>
          <w:rFonts w:ascii="Times New Roman" w:hAnsi="Times New Roman"/>
          <w:bCs/>
          <w:sz w:val="24"/>
          <w:szCs w:val="24"/>
        </w:rPr>
        <w:t xml:space="preserve"> </w:t>
      </w:r>
      <w:r w:rsidR="00DD0A23">
        <w:rPr>
          <w:rFonts w:ascii="Times New Roman" w:hAnsi="Times New Roman"/>
          <w:bCs/>
          <w:sz w:val="24"/>
          <w:szCs w:val="24"/>
        </w:rPr>
        <w:t>a dodávok</w:t>
      </w:r>
      <w:r w:rsidRPr="00765A27">
        <w:rPr>
          <w:rFonts w:ascii="Times New Roman" w:hAnsi="Times New Roman"/>
          <w:bCs/>
          <w:sz w:val="24"/>
          <w:szCs w:val="24"/>
        </w:rPr>
        <w:t xml:space="preserve"> je </w:t>
      </w:r>
      <w:r w:rsidR="00B44AE2" w:rsidRPr="00765A27">
        <w:rPr>
          <w:rFonts w:ascii="Times New Roman" w:hAnsi="Times New Roman"/>
          <w:bCs/>
          <w:sz w:val="24"/>
          <w:szCs w:val="24"/>
        </w:rPr>
        <w:t>Z</w:t>
      </w:r>
      <w:r w:rsidRPr="00765A27">
        <w:rPr>
          <w:rFonts w:ascii="Times New Roman" w:hAnsi="Times New Roman"/>
          <w:bCs/>
          <w:sz w:val="24"/>
          <w:szCs w:val="24"/>
        </w:rPr>
        <w:t xml:space="preserve">hotoviteľ povinný upozorniť </w:t>
      </w:r>
      <w:r w:rsidR="00B44AE2" w:rsidRPr="00765A27">
        <w:rPr>
          <w:rFonts w:ascii="Times New Roman" w:hAnsi="Times New Roman"/>
          <w:bCs/>
          <w:sz w:val="24"/>
          <w:szCs w:val="24"/>
        </w:rPr>
        <w:t>O</w:t>
      </w:r>
      <w:r w:rsidRPr="00765A27">
        <w:rPr>
          <w:rFonts w:ascii="Times New Roman" w:hAnsi="Times New Roman"/>
          <w:bCs/>
          <w:sz w:val="24"/>
          <w:szCs w:val="24"/>
        </w:rPr>
        <w:t xml:space="preserve">bjednávateľa včas na potrebu realizácie naviac prác a vyžiadať si jeho súhlas na realizáciu týchto naviac prác. Tento súhlas s naviac prácami musí byť písomný. Vykonanie prípadných naviac prác bude </w:t>
      </w:r>
      <w:r w:rsidR="0056001F" w:rsidRPr="00765A27">
        <w:rPr>
          <w:rFonts w:ascii="Times New Roman" w:hAnsi="Times New Roman"/>
          <w:bCs/>
          <w:sz w:val="24"/>
          <w:szCs w:val="24"/>
        </w:rPr>
        <w:t>Z</w:t>
      </w:r>
      <w:r w:rsidRPr="00765A27">
        <w:rPr>
          <w:rFonts w:ascii="Times New Roman" w:hAnsi="Times New Roman"/>
          <w:bCs/>
          <w:sz w:val="24"/>
          <w:szCs w:val="24"/>
        </w:rPr>
        <w:t>hotoviteľ účtovať za jednotkové ceny, ktoré sú uvedené v</w:t>
      </w:r>
      <w:r w:rsidR="00594582">
        <w:rPr>
          <w:rFonts w:ascii="Times New Roman" w:hAnsi="Times New Roman"/>
          <w:bCs/>
          <w:sz w:val="24"/>
          <w:szCs w:val="24"/>
        </w:rPr>
        <w:t xml:space="preserve">o </w:t>
      </w:r>
      <w:r w:rsidR="0056001F" w:rsidRPr="00765A27">
        <w:rPr>
          <w:rFonts w:ascii="Times New Roman" w:hAnsi="Times New Roman"/>
          <w:bCs/>
          <w:sz w:val="24"/>
          <w:szCs w:val="24"/>
        </w:rPr>
        <w:t>výkaz</w:t>
      </w:r>
      <w:r w:rsidR="00430AC8" w:rsidRPr="00765A27">
        <w:rPr>
          <w:rFonts w:ascii="Times New Roman" w:hAnsi="Times New Roman"/>
          <w:bCs/>
          <w:sz w:val="24"/>
          <w:szCs w:val="24"/>
        </w:rPr>
        <w:t>och</w:t>
      </w:r>
      <w:r w:rsidR="0056001F" w:rsidRPr="00765A27">
        <w:rPr>
          <w:rFonts w:ascii="Times New Roman" w:hAnsi="Times New Roman"/>
          <w:bCs/>
          <w:sz w:val="24"/>
          <w:szCs w:val="24"/>
        </w:rPr>
        <w:t>-výmer</w:t>
      </w:r>
      <w:r w:rsidRPr="00765A27">
        <w:rPr>
          <w:rFonts w:ascii="Times New Roman" w:hAnsi="Times New Roman"/>
          <w:bCs/>
          <w:sz w:val="24"/>
          <w:szCs w:val="24"/>
        </w:rPr>
        <w:t xml:space="preserve"> stav</w:t>
      </w:r>
      <w:r w:rsidR="00430AC8" w:rsidRPr="00765A27">
        <w:rPr>
          <w:rFonts w:ascii="Times New Roman" w:hAnsi="Times New Roman"/>
          <w:bCs/>
          <w:sz w:val="24"/>
          <w:szCs w:val="24"/>
        </w:rPr>
        <w:t>ieb</w:t>
      </w:r>
      <w:r w:rsidR="00A256DF" w:rsidRPr="00765A27">
        <w:rPr>
          <w:rFonts w:ascii="Times New Roman" w:hAnsi="Times New Roman"/>
          <w:bCs/>
          <w:sz w:val="24"/>
          <w:szCs w:val="24"/>
        </w:rPr>
        <w:t xml:space="preserve"> podľa </w:t>
      </w:r>
      <w:r w:rsidR="002400AA" w:rsidRPr="00765A27">
        <w:rPr>
          <w:rFonts w:ascii="Times New Roman" w:hAnsi="Times New Roman"/>
          <w:bCs/>
          <w:sz w:val="24"/>
          <w:szCs w:val="24"/>
        </w:rPr>
        <w:t xml:space="preserve">bodu </w:t>
      </w:r>
      <w:r w:rsidR="00544EC9" w:rsidRPr="00407F08">
        <w:rPr>
          <w:rFonts w:ascii="Times New Roman" w:hAnsi="Times New Roman"/>
          <w:bCs/>
          <w:sz w:val="24"/>
          <w:szCs w:val="24"/>
        </w:rPr>
        <w:t>4</w:t>
      </w:r>
      <w:r w:rsidR="002400AA" w:rsidRPr="00407F08">
        <w:rPr>
          <w:rFonts w:ascii="Times New Roman" w:hAnsi="Times New Roman"/>
          <w:bCs/>
          <w:sz w:val="24"/>
          <w:szCs w:val="24"/>
        </w:rPr>
        <w:t>.</w:t>
      </w:r>
      <w:r w:rsidR="00544EC9" w:rsidRPr="00407F08">
        <w:rPr>
          <w:rFonts w:ascii="Times New Roman" w:hAnsi="Times New Roman"/>
          <w:bCs/>
          <w:sz w:val="24"/>
          <w:szCs w:val="24"/>
        </w:rPr>
        <w:t>3</w:t>
      </w:r>
      <w:r w:rsidR="002400AA" w:rsidRPr="00765A27">
        <w:rPr>
          <w:rFonts w:ascii="Times New Roman" w:hAnsi="Times New Roman"/>
          <w:bCs/>
          <w:sz w:val="24"/>
          <w:szCs w:val="24"/>
        </w:rPr>
        <w:t xml:space="preserve"> tejto Zmluvy</w:t>
      </w:r>
      <w:r w:rsidRPr="00765A27">
        <w:rPr>
          <w:rFonts w:ascii="Times New Roman" w:hAnsi="Times New Roman"/>
          <w:bCs/>
          <w:sz w:val="24"/>
          <w:szCs w:val="24"/>
        </w:rPr>
        <w:t xml:space="preserve">. V prípade, že niektoré naviac práce sa týmto spôsobom nedajú oceniť, použije sa vzájomne odsúhlasená kalkulácia, ktorej návrh vypracuje </w:t>
      </w:r>
      <w:r w:rsidR="00B95968" w:rsidRPr="00765A27">
        <w:rPr>
          <w:rFonts w:ascii="Times New Roman" w:hAnsi="Times New Roman"/>
          <w:bCs/>
          <w:sz w:val="24"/>
          <w:szCs w:val="24"/>
        </w:rPr>
        <w:t>Z</w:t>
      </w:r>
      <w:r w:rsidRPr="00765A27">
        <w:rPr>
          <w:rFonts w:ascii="Times New Roman" w:hAnsi="Times New Roman"/>
          <w:bCs/>
          <w:sz w:val="24"/>
          <w:szCs w:val="24"/>
        </w:rPr>
        <w:t>hotoviteľ.</w:t>
      </w:r>
    </w:p>
    <w:p w14:paraId="7154B25B" w14:textId="1A0E1F72" w:rsidR="00921BA9" w:rsidRPr="00765A27" w:rsidRDefault="008230C4"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765A27">
        <w:rPr>
          <w:rFonts w:ascii="Times New Roman" w:hAnsi="Times New Roman"/>
          <w:bCs/>
          <w:sz w:val="24"/>
          <w:szCs w:val="24"/>
        </w:rPr>
        <w:t xml:space="preserve">Za menej práce sa budú považovať stavebné práce a dodávky, ktoré </w:t>
      </w:r>
      <w:r w:rsidR="006E0C29" w:rsidRPr="00765A27">
        <w:rPr>
          <w:rFonts w:ascii="Times New Roman" w:hAnsi="Times New Roman"/>
          <w:bCs/>
          <w:sz w:val="24"/>
          <w:szCs w:val="24"/>
        </w:rPr>
        <w:t>Z</w:t>
      </w:r>
      <w:r w:rsidRPr="00765A27">
        <w:rPr>
          <w:rFonts w:ascii="Times New Roman" w:hAnsi="Times New Roman"/>
          <w:bCs/>
          <w:sz w:val="24"/>
          <w:szCs w:val="24"/>
        </w:rPr>
        <w:t>hotoviteľ nevykoná z dôvodu, že v priebehu zhotovovania diela sa ukáže ich nepotrebnosť. Tieto nevykonané stavebné práce budú predmetom odpočtu z ceny diela.</w:t>
      </w:r>
    </w:p>
    <w:p w14:paraId="3AA1B71C" w14:textId="5BE9D2AD" w:rsidR="00705BC7" w:rsidRPr="00765A27" w:rsidRDefault="00A6294E"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765A27">
        <w:rPr>
          <w:rFonts w:ascii="Times New Roman" w:hAnsi="Times New Roman"/>
          <w:bCs/>
          <w:sz w:val="24"/>
          <w:szCs w:val="24"/>
        </w:rPr>
        <w:t>Cena diela môže byť zmenená len v prípadoch a spôsobom uvedeným v tomto článku a to formou dodatkov.</w:t>
      </w:r>
    </w:p>
    <w:p w14:paraId="6D03AD98" w14:textId="156C893B" w:rsidR="00FA57F3" w:rsidRPr="00765A27" w:rsidRDefault="001D2225" w:rsidP="00D74251">
      <w:pPr>
        <w:pStyle w:val="Odsekzoznamu"/>
        <w:numPr>
          <w:ilvl w:val="1"/>
          <w:numId w:val="22"/>
        </w:numPr>
        <w:overflowPunct w:val="0"/>
        <w:autoSpaceDE w:val="0"/>
        <w:autoSpaceDN w:val="0"/>
        <w:adjustRightInd w:val="0"/>
        <w:spacing w:after="120" w:line="240" w:lineRule="auto"/>
        <w:ind w:left="567" w:hanging="567"/>
        <w:jc w:val="both"/>
        <w:rPr>
          <w:rFonts w:ascii="Times New Roman" w:hAnsi="Times New Roman"/>
          <w:sz w:val="24"/>
          <w:szCs w:val="24"/>
        </w:rPr>
      </w:pPr>
      <w:r w:rsidRPr="7DA414B1">
        <w:rPr>
          <w:rFonts w:ascii="Times New Roman" w:hAnsi="Times New Roman"/>
          <w:sz w:val="24"/>
          <w:szCs w:val="24"/>
        </w:rPr>
        <w:t>K vykonaniu naviac prác</w:t>
      </w:r>
      <w:r w:rsidR="002D7C9F">
        <w:rPr>
          <w:rFonts w:ascii="Times New Roman" w:hAnsi="Times New Roman"/>
          <w:sz w:val="24"/>
          <w:szCs w:val="24"/>
        </w:rPr>
        <w:t xml:space="preserve"> alebo dodávok</w:t>
      </w:r>
      <w:r w:rsidRPr="7DA414B1">
        <w:rPr>
          <w:rFonts w:ascii="Times New Roman" w:hAnsi="Times New Roman"/>
          <w:sz w:val="24"/>
          <w:szCs w:val="24"/>
        </w:rPr>
        <w:t xml:space="preserve"> Zhotoviteľ pristúpi bezodkladne po nadobudnutí účinnosti dodatku k tejto Z</w:t>
      </w:r>
      <w:r w:rsidR="00472ACA" w:rsidRPr="7DA414B1">
        <w:rPr>
          <w:rFonts w:ascii="Times New Roman" w:hAnsi="Times New Roman"/>
          <w:sz w:val="24"/>
          <w:szCs w:val="24"/>
        </w:rPr>
        <w:t>mlu</w:t>
      </w:r>
      <w:r w:rsidR="00972E78" w:rsidRPr="7DA414B1">
        <w:rPr>
          <w:rFonts w:ascii="Times New Roman" w:hAnsi="Times New Roman"/>
          <w:sz w:val="24"/>
          <w:szCs w:val="24"/>
        </w:rPr>
        <w:t>ve</w:t>
      </w:r>
      <w:r w:rsidRPr="7DA414B1">
        <w:rPr>
          <w:rFonts w:ascii="Times New Roman" w:hAnsi="Times New Roman"/>
          <w:sz w:val="24"/>
          <w:szCs w:val="24"/>
        </w:rPr>
        <w:t xml:space="preserve">, ktorý bude uzatvorený v súlade s bodom </w:t>
      </w:r>
      <w:r w:rsidR="003D3A1B" w:rsidRPr="7DA414B1">
        <w:rPr>
          <w:rFonts w:ascii="Times New Roman" w:hAnsi="Times New Roman"/>
          <w:sz w:val="24"/>
          <w:szCs w:val="24"/>
        </w:rPr>
        <w:t>4.10</w:t>
      </w:r>
      <w:r w:rsidRPr="7DA414B1">
        <w:rPr>
          <w:rFonts w:ascii="Times New Roman" w:hAnsi="Times New Roman"/>
          <w:sz w:val="24"/>
          <w:szCs w:val="24"/>
        </w:rPr>
        <w:t xml:space="preserve"> tohto článku </w:t>
      </w:r>
      <w:r w:rsidR="00CC0B3C" w:rsidRPr="7DA414B1">
        <w:rPr>
          <w:rFonts w:ascii="Times New Roman" w:hAnsi="Times New Roman"/>
          <w:sz w:val="24"/>
          <w:szCs w:val="24"/>
        </w:rPr>
        <w:t>Z</w:t>
      </w:r>
      <w:r w:rsidR="00972E78" w:rsidRPr="7DA414B1">
        <w:rPr>
          <w:rFonts w:ascii="Times New Roman" w:hAnsi="Times New Roman"/>
          <w:sz w:val="24"/>
          <w:szCs w:val="24"/>
        </w:rPr>
        <w:t>mluvy</w:t>
      </w:r>
      <w:r w:rsidRPr="7DA414B1">
        <w:rPr>
          <w:rFonts w:ascii="Times New Roman" w:hAnsi="Times New Roman"/>
          <w:sz w:val="24"/>
          <w:szCs w:val="24"/>
        </w:rPr>
        <w:t xml:space="preserve"> a bude podpísaný oboma zmluvnými stranami. Ak tieto naviac práce budú mať vplyv na zmenu termínu splnenia záväzku, predmetom dodatku bude aj zmena termínu zhotovenia </w:t>
      </w:r>
      <w:r w:rsidR="1594DE1A" w:rsidRPr="7DA414B1">
        <w:rPr>
          <w:rFonts w:ascii="Times New Roman" w:hAnsi="Times New Roman"/>
          <w:sz w:val="24"/>
          <w:szCs w:val="24"/>
        </w:rPr>
        <w:t>D</w:t>
      </w:r>
      <w:r w:rsidRPr="7DA414B1">
        <w:rPr>
          <w:rFonts w:ascii="Times New Roman" w:hAnsi="Times New Roman"/>
          <w:sz w:val="24"/>
          <w:szCs w:val="24"/>
        </w:rPr>
        <w:t>iela.</w:t>
      </w:r>
    </w:p>
    <w:p w14:paraId="145B8844" w14:textId="6C147C41" w:rsidR="00E27C98" w:rsidRPr="00765A27" w:rsidRDefault="00A66150" w:rsidP="00E974BF">
      <w:pPr>
        <w:spacing w:before="360" w:after="0" w:line="240" w:lineRule="auto"/>
        <w:jc w:val="center"/>
        <w:rPr>
          <w:rFonts w:ascii="Times New Roman" w:hAnsi="Times New Roman"/>
          <w:b/>
          <w:sz w:val="24"/>
          <w:szCs w:val="24"/>
        </w:rPr>
      </w:pPr>
      <w:r w:rsidRPr="00765A27">
        <w:rPr>
          <w:rFonts w:ascii="Times New Roman" w:hAnsi="Times New Roman"/>
          <w:b/>
          <w:sz w:val="24"/>
          <w:szCs w:val="24"/>
        </w:rPr>
        <w:t xml:space="preserve">Článok </w:t>
      </w:r>
      <w:r w:rsidR="00D627B0" w:rsidRPr="00765A27">
        <w:rPr>
          <w:rFonts w:ascii="Times New Roman" w:hAnsi="Times New Roman"/>
          <w:b/>
          <w:sz w:val="24"/>
          <w:szCs w:val="24"/>
        </w:rPr>
        <w:t>V</w:t>
      </w:r>
    </w:p>
    <w:p w14:paraId="3CDA9E59" w14:textId="5B394DA1" w:rsidR="009007A6" w:rsidRPr="00765A27" w:rsidRDefault="009007A6" w:rsidP="009007A6">
      <w:pPr>
        <w:spacing w:after="120" w:line="240" w:lineRule="auto"/>
        <w:jc w:val="center"/>
        <w:rPr>
          <w:rFonts w:ascii="Times New Roman" w:hAnsi="Times New Roman"/>
          <w:b/>
          <w:sz w:val="24"/>
          <w:szCs w:val="24"/>
        </w:rPr>
      </w:pPr>
      <w:r w:rsidRPr="00765A27">
        <w:rPr>
          <w:rFonts w:ascii="Times New Roman" w:hAnsi="Times New Roman"/>
          <w:b/>
          <w:sz w:val="24"/>
          <w:szCs w:val="24"/>
        </w:rPr>
        <w:t>Podmienky vykonania diela</w:t>
      </w:r>
    </w:p>
    <w:p w14:paraId="4488D957" w14:textId="77777777" w:rsidR="00E974BF" w:rsidRPr="00765A27" w:rsidRDefault="00E974BF" w:rsidP="00D74251">
      <w:pPr>
        <w:pStyle w:val="Odsekzoznamu"/>
        <w:numPr>
          <w:ilvl w:val="0"/>
          <w:numId w:val="22"/>
        </w:numPr>
        <w:overflowPunct w:val="0"/>
        <w:autoSpaceDE w:val="0"/>
        <w:autoSpaceDN w:val="0"/>
        <w:adjustRightInd w:val="0"/>
        <w:spacing w:after="120" w:line="240" w:lineRule="auto"/>
        <w:contextualSpacing w:val="0"/>
        <w:jc w:val="both"/>
        <w:rPr>
          <w:rFonts w:ascii="Times New Roman" w:hAnsi="Times New Roman"/>
          <w:bCs/>
          <w:vanish/>
          <w:sz w:val="24"/>
          <w:szCs w:val="24"/>
        </w:rPr>
      </w:pPr>
    </w:p>
    <w:p w14:paraId="25D20194" w14:textId="77777777" w:rsidR="000376D5" w:rsidRPr="00765A27" w:rsidRDefault="00280337"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CA01B5">
        <w:rPr>
          <w:rFonts w:ascii="Times New Roman" w:hAnsi="Times New Roman"/>
          <w:spacing w:val="-2"/>
          <w:sz w:val="24"/>
          <w:szCs w:val="24"/>
        </w:rPr>
        <w:t xml:space="preserve">Zhotoviteľ sa zaväzuje realizovať Dielo vo vlastnom mene a na vlastnú zodpovednosť </w:t>
      </w:r>
      <w:r w:rsidR="006C1413" w:rsidRPr="00CA01B5">
        <w:rPr>
          <w:rFonts w:ascii="Times New Roman" w:hAnsi="Times New Roman"/>
          <w:spacing w:val="-2"/>
          <w:sz w:val="24"/>
          <w:szCs w:val="24"/>
        </w:rPr>
        <w:t>v súlade s</w:t>
      </w:r>
      <w:r w:rsidR="00BA1112" w:rsidRPr="00CA01B5">
        <w:rPr>
          <w:rFonts w:ascii="Times New Roman" w:hAnsi="Times New Roman"/>
          <w:spacing w:val="-2"/>
          <w:sz w:val="24"/>
          <w:szCs w:val="24"/>
        </w:rPr>
        <w:t> projektovou dokumentáciou</w:t>
      </w:r>
      <w:r w:rsidR="00AC30BD" w:rsidRPr="00CA01B5">
        <w:rPr>
          <w:rFonts w:ascii="Times New Roman" w:hAnsi="Times New Roman"/>
          <w:spacing w:val="-2"/>
          <w:sz w:val="24"/>
          <w:szCs w:val="24"/>
        </w:rPr>
        <w:t>,</w:t>
      </w:r>
      <w:r w:rsidR="00D85AF7" w:rsidRPr="00CA01B5">
        <w:rPr>
          <w:rFonts w:ascii="Times New Roman" w:hAnsi="Times New Roman"/>
          <w:spacing w:val="-2"/>
          <w:sz w:val="24"/>
          <w:szCs w:val="24"/>
        </w:rPr>
        <w:t xml:space="preserve"> </w:t>
      </w:r>
      <w:r w:rsidR="00AC30BD" w:rsidRPr="00CA01B5">
        <w:rPr>
          <w:rFonts w:ascii="Times New Roman" w:hAnsi="Times New Roman"/>
          <w:spacing w:val="-2"/>
          <w:sz w:val="24"/>
          <w:szCs w:val="24"/>
        </w:rPr>
        <w:t>na základe podmienok právoplatného stavebného povolenia</w:t>
      </w:r>
      <w:r w:rsidR="00BA1112" w:rsidRPr="00CA01B5">
        <w:rPr>
          <w:rFonts w:ascii="Times New Roman" w:hAnsi="Times New Roman"/>
          <w:spacing w:val="-2"/>
          <w:sz w:val="24"/>
          <w:szCs w:val="24"/>
        </w:rPr>
        <w:t xml:space="preserve">, </w:t>
      </w:r>
      <w:r w:rsidRPr="00CA01B5">
        <w:rPr>
          <w:rFonts w:ascii="Times New Roman" w:hAnsi="Times New Roman"/>
          <w:spacing w:val="-2"/>
          <w:sz w:val="24"/>
          <w:szCs w:val="24"/>
        </w:rPr>
        <w:t>podľa platných STN, technologických postupov, všeobecne záväzných technických požiadaviek na stavbu, platných právnych, prevádzkových a bezpečnostných predpisov,  ktoré sú platné na</w:t>
      </w:r>
      <w:r w:rsidR="00C005A3" w:rsidRPr="00CA01B5">
        <w:rPr>
          <w:rFonts w:ascii="Times New Roman" w:hAnsi="Times New Roman"/>
          <w:spacing w:val="-2"/>
          <w:sz w:val="24"/>
          <w:szCs w:val="24"/>
        </w:rPr>
        <w:t> </w:t>
      </w:r>
      <w:r w:rsidRPr="00CA01B5">
        <w:rPr>
          <w:rFonts w:ascii="Times New Roman" w:hAnsi="Times New Roman"/>
          <w:spacing w:val="-2"/>
          <w:sz w:val="24"/>
          <w:szCs w:val="24"/>
        </w:rPr>
        <w:t>území Slovenskej republiky.</w:t>
      </w:r>
      <w:r w:rsidR="00A61194" w:rsidRPr="00CA01B5">
        <w:rPr>
          <w:rFonts w:ascii="Times New Roman" w:hAnsi="Times New Roman"/>
          <w:spacing w:val="-2"/>
          <w:sz w:val="24"/>
          <w:szCs w:val="24"/>
        </w:rPr>
        <w:t xml:space="preserve"> Zhotoviteľ sa bude riadiť východiskovými podkladmi </w:t>
      </w:r>
      <w:r w:rsidR="005A1C40" w:rsidRPr="00CA01B5">
        <w:rPr>
          <w:rFonts w:ascii="Times New Roman" w:hAnsi="Times New Roman"/>
          <w:spacing w:val="-2"/>
          <w:sz w:val="24"/>
          <w:szCs w:val="24"/>
        </w:rPr>
        <w:t>O</w:t>
      </w:r>
      <w:r w:rsidR="00A61194" w:rsidRPr="00CA01B5">
        <w:rPr>
          <w:rFonts w:ascii="Times New Roman" w:hAnsi="Times New Roman"/>
          <w:spacing w:val="-2"/>
          <w:sz w:val="24"/>
          <w:szCs w:val="24"/>
        </w:rPr>
        <w:t>bjednávateľa, zápismi a dohodami oprávnených pracovníkov zmluvných strán, ako aj rozhodnutiami a vyjadreniami dotknutých orgánov štátnej správy a pri plnení D</w:t>
      </w:r>
      <w:r w:rsidR="005A1C40" w:rsidRPr="00CA01B5">
        <w:rPr>
          <w:rFonts w:ascii="Times New Roman" w:hAnsi="Times New Roman"/>
          <w:spacing w:val="-2"/>
          <w:sz w:val="24"/>
          <w:szCs w:val="24"/>
        </w:rPr>
        <w:t>iela</w:t>
      </w:r>
      <w:r w:rsidR="00A61194" w:rsidRPr="00CA01B5">
        <w:rPr>
          <w:rFonts w:ascii="Times New Roman" w:hAnsi="Times New Roman"/>
          <w:spacing w:val="-2"/>
          <w:sz w:val="24"/>
          <w:szCs w:val="24"/>
        </w:rPr>
        <w:t xml:space="preserve"> postupovať s odbornou starostlivosťou</w:t>
      </w:r>
      <w:r w:rsidR="005A1C40" w:rsidRPr="00765A27">
        <w:rPr>
          <w:rFonts w:ascii="Times New Roman" w:hAnsi="Times New Roman"/>
          <w:sz w:val="24"/>
          <w:szCs w:val="24"/>
        </w:rPr>
        <w:t>.</w:t>
      </w:r>
    </w:p>
    <w:p w14:paraId="02E10EE6" w14:textId="654D08D5" w:rsidR="008938CC" w:rsidRPr="00765A27" w:rsidRDefault="000376D5"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sidRPr="00765A27">
        <w:rPr>
          <w:rFonts w:ascii="Times New Roman" w:hAnsi="Times New Roman"/>
          <w:bCs/>
          <w:sz w:val="24"/>
          <w:szCs w:val="24"/>
        </w:rPr>
        <w:t xml:space="preserve">Zhotoviteľ je povinný pri dodávaní Diela dodržiavať a akceptovať všetky náležitosti a pravidlá Objednávateľa v súlade s platnými predpismi, predovšetkým u časti Diela, ktoré </w:t>
      </w:r>
      <w:r w:rsidRPr="00765A27">
        <w:rPr>
          <w:rFonts w:ascii="Times New Roman" w:hAnsi="Times New Roman"/>
          <w:bCs/>
          <w:sz w:val="24"/>
          <w:szCs w:val="24"/>
        </w:rPr>
        <w:lastRenderedPageBreak/>
        <w:t>má povahu informačných technológií</w:t>
      </w:r>
      <w:r w:rsidR="00FD748B">
        <w:rPr>
          <w:rFonts w:ascii="Times New Roman" w:hAnsi="Times New Roman"/>
          <w:bCs/>
          <w:sz w:val="24"/>
          <w:szCs w:val="24"/>
        </w:rPr>
        <w:t>, ak</w:t>
      </w:r>
      <w:r w:rsidR="0033235E">
        <w:rPr>
          <w:rFonts w:ascii="Times New Roman" w:hAnsi="Times New Roman"/>
          <w:bCs/>
          <w:sz w:val="24"/>
          <w:szCs w:val="24"/>
        </w:rPr>
        <w:t xml:space="preserve"> také sú</w:t>
      </w:r>
      <w:r w:rsidRPr="00765A27">
        <w:rPr>
          <w:rFonts w:ascii="Times New Roman" w:hAnsi="Times New Roman"/>
          <w:bCs/>
          <w:sz w:val="24"/>
          <w:szCs w:val="24"/>
        </w:rPr>
        <w:t xml:space="preserve"> (riadiace systémy verejného osvetlenia a ďalších prvkov Diela, ktoré sa stanú súčasťou informačného systému Objednávateľa) so zákonom č. 95/2019 Z. z. o informačných technológiách vo verejnej správe v znení neskorších predpisov (najmä tak, aby bol dodržaný postup v zmysle § 15 a § 20 zákona) a zákonom č. 69/2018 Z. z. o kybernetickej bezpečnosti (najmä tak, aby bol dodržaný postup v zmysle § 19 zákona).</w:t>
      </w:r>
      <w:r w:rsidR="00365540" w:rsidRPr="00765A27">
        <w:rPr>
          <w:rFonts w:ascii="Times New Roman" w:hAnsi="Times New Roman"/>
          <w:bCs/>
          <w:sz w:val="24"/>
          <w:szCs w:val="24"/>
        </w:rPr>
        <w:t xml:space="preserve"> </w:t>
      </w:r>
      <w:r w:rsidRPr="00765A27">
        <w:rPr>
          <w:rFonts w:ascii="Times New Roman" w:hAnsi="Times New Roman"/>
          <w:b/>
          <w:sz w:val="24"/>
          <w:szCs w:val="24"/>
          <w:u w:val="single"/>
        </w:rPr>
        <w:t>Zhotoviteľ najmä</w:t>
      </w:r>
      <w:r w:rsidR="00035A0D" w:rsidRPr="00765A27">
        <w:rPr>
          <w:rFonts w:ascii="Times New Roman" w:hAnsi="Times New Roman"/>
          <w:bCs/>
          <w:sz w:val="24"/>
          <w:szCs w:val="24"/>
        </w:rPr>
        <w:t>:</w:t>
      </w:r>
    </w:p>
    <w:p w14:paraId="4149E703" w14:textId="77777777" w:rsidR="008938CC" w:rsidRPr="00765A27" w:rsidRDefault="000376D5" w:rsidP="00D74251">
      <w:pPr>
        <w:pStyle w:val="Odsekzoznamu"/>
        <w:numPr>
          <w:ilvl w:val="2"/>
          <w:numId w:val="22"/>
        </w:numPr>
        <w:overflowPunct w:val="0"/>
        <w:autoSpaceDE w:val="0"/>
        <w:autoSpaceDN w:val="0"/>
        <w:adjustRightInd w:val="0"/>
        <w:spacing w:after="120" w:line="240" w:lineRule="auto"/>
        <w:ind w:left="851" w:hanging="284"/>
        <w:contextualSpacing w:val="0"/>
        <w:jc w:val="both"/>
        <w:rPr>
          <w:rFonts w:ascii="Times New Roman" w:hAnsi="Times New Roman"/>
          <w:bCs/>
          <w:iCs/>
          <w:sz w:val="24"/>
          <w:szCs w:val="24"/>
        </w:rPr>
      </w:pPr>
      <w:r w:rsidRPr="00765A27">
        <w:rPr>
          <w:rFonts w:ascii="Times New Roman" w:hAnsi="Times New Roman"/>
          <w:bCs/>
          <w:iCs/>
          <w:sz w:val="24"/>
          <w:szCs w:val="24"/>
        </w:rPr>
        <w:t>zabezpečí dokumentáciu vývoja a testovania vrátane používateľskej dokumentácie a administrátorskej dokumentácie,</w:t>
      </w:r>
    </w:p>
    <w:p w14:paraId="204BB4C8" w14:textId="77777777" w:rsidR="008938CC" w:rsidRPr="00765A27" w:rsidRDefault="000376D5" w:rsidP="00D74251">
      <w:pPr>
        <w:pStyle w:val="Odsekzoznamu"/>
        <w:numPr>
          <w:ilvl w:val="2"/>
          <w:numId w:val="22"/>
        </w:numPr>
        <w:overflowPunct w:val="0"/>
        <w:autoSpaceDE w:val="0"/>
        <w:autoSpaceDN w:val="0"/>
        <w:adjustRightInd w:val="0"/>
        <w:spacing w:after="120" w:line="240" w:lineRule="auto"/>
        <w:ind w:left="851" w:hanging="284"/>
        <w:contextualSpacing w:val="0"/>
        <w:jc w:val="both"/>
        <w:rPr>
          <w:rFonts w:ascii="Times New Roman" w:hAnsi="Times New Roman"/>
          <w:bCs/>
          <w:iCs/>
          <w:sz w:val="24"/>
          <w:szCs w:val="24"/>
        </w:rPr>
      </w:pPr>
      <w:r w:rsidRPr="00765A27">
        <w:rPr>
          <w:rFonts w:ascii="Times New Roman" w:hAnsi="Times New Roman"/>
          <w:bCs/>
          <w:iCs/>
          <w:sz w:val="24"/>
          <w:szCs w:val="24"/>
        </w:rPr>
        <w:t>doplní bezpečnostné požiadavky na informačný systém verejnej správy a predloží správcovi (t. j. Objednávateľovi) návrh bezpečnostných opatrení na naplnenie bezpečnostných požiadaviek pre prostredie, v ktorom bude informačný systém verejnej správy prevádzkovaný minimálne v rozsahu ustanovenom vyhláškou Úradu podpredsedu vlády Slovenskej republiky pre investície a informatizáciu č. 179/2020 Z. z., ktorou sa ustanovuje spôsob kategorizácie a obsah bezpečnostných opatrení informačných technológií verejnej správy,</w:t>
      </w:r>
    </w:p>
    <w:p w14:paraId="62D966A1" w14:textId="457122AA" w:rsidR="000376D5" w:rsidRPr="00765A27" w:rsidRDefault="000376D5" w:rsidP="00D74251">
      <w:pPr>
        <w:pStyle w:val="Odsekzoznamu"/>
        <w:numPr>
          <w:ilvl w:val="2"/>
          <w:numId w:val="22"/>
        </w:numPr>
        <w:overflowPunct w:val="0"/>
        <w:autoSpaceDE w:val="0"/>
        <w:autoSpaceDN w:val="0"/>
        <w:adjustRightInd w:val="0"/>
        <w:spacing w:after="120" w:line="240" w:lineRule="auto"/>
        <w:ind w:left="851" w:hanging="284"/>
        <w:contextualSpacing w:val="0"/>
        <w:jc w:val="both"/>
        <w:rPr>
          <w:rFonts w:ascii="Times New Roman" w:hAnsi="Times New Roman"/>
          <w:bCs/>
          <w:iCs/>
          <w:sz w:val="24"/>
          <w:szCs w:val="24"/>
        </w:rPr>
      </w:pPr>
      <w:r w:rsidRPr="00765A27">
        <w:rPr>
          <w:rFonts w:ascii="Times New Roman" w:hAnsi="Times New Roman"/>
          <w:bCs/>
          <w:iCs/>
          <w:sz w:val="24"/>
          <w:szCs w:val="24"/>
        </w:rPr>
        <w:t>preukázateľne odstráni alebo znemožní používanie funkcie informačného systému verejnej správy, ktoré by jemu alebo tretej strane umožňovalo získať neoprávnený prístup do tohto systému a k údajom, ktoré obsahuje.</w:t>
      </w:r>
    </w:p>
    <w:p w14:paraId="769FC329" w14:textId="52806E5C" w:rsidR="00035A0D" w:rsidRPr="007D1E01" w:rsidRDefault="00B75882"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bCs/>
          <w:sz w:val="24"/>
          <w:szCs w:val="24"/>
        </w:rPr>
      </w:pPr>
      <w:r>
        <w:rPr>
          <w:rFonts w:ascii="Times New Roman" w:hAnsi="Times New Roman"/>
          <w:bCs/>
          <w:sz w:val="24"/>
          <w:szCs w:val="24"/>
        </w:rPr>
        <w:t xml:space="preserve">Ak je to relevantné, </w:t>
      </w:r>
      <w:r w:rsidR="00035A0D" w:rsidRPr="00765A27">
        <w:rPr>
          <w:rFonts w:ascii="Times New Roman" w:hAnsi="Times New Roman"/>
          <w:bCs/>
          <w:sz w:val="24"/>
          <w:szCs w:val="24"/>
        </w:rPr>
        <w:t xml:space="preserve">Zhotoviteľ informačného systému a siete, ktorá bude zaradená pod základnú službu Objednávateľa, doplní bezpečnostné požiadavky na informačný systém a sieť, a predloží prevádzkovateľovi základnej služby (t. j. Objednávateľovi) návrh bezpečnostných opatrení na naplnenie bezpečnostných požiadaviek podľa vyhlášky Národného bezpečnostného úradu č. 362/2018 Z. z., ktorou sa ustanovuje obsah bezpečnostných opatrení, obsah a štruktúra bezpečnostnej dokumentácie a rozsah všeobecných </w:t>
      </w:r>
      <w:r w:rsidR="00035A0D" w:rsidRPr="007D1E01">
        <w:rPr>
          <w:rFonts w:ascii="Times New Roman" w:hAnsi="Times New Roman"/>
          <w:bCs/>
          <w:sz w:val="24"/>
          <w:szCs w:val="24"/>
        </w:rPr>
        <w:t>bezpečnostných opatrení.</w:t>
      </w:r>
    </w:p>
    <w:p w14:paraId="591E231B" w14:textId="4499AA9A" w:rsidR="00AA4DC3" w:rsidRPr="007D1E01" w:rsidRDefault="00CF284A" w:rsidP="00177265">
      <w:pPr>
        <w:pStyle w:val="Odsekzoznamu"/>
        <w:numPr>
          <w:ilvl w:val="1"/>
          <w:numId w:val="22"/>
        </w:numPr>
        <w:overflowPunct w:val="0"/>
        <w:autoSpaceDE w:val="0"/>
        <w:autoSpaceDN w:val="0"/>
        <w:adjustRightInd w:val="0"/>
        <w:spacing w:line="240" w:lineRule="auto"/>
        <w:ind w:left="567" w:hanging="567"/>
        <w:contextualSpacing w:val="0"/>
        <w:jc w:val="both"/>
        <w:rPr>
          <w:rFonts w:ascii="Times New Roman" w:hAnsi="Times New Roman"/>
          <w:bCs/>
          <w:sz w:val="24"/>
          <w:szCs w:val="24"/>
        </w:rPr>
      </w:pPr>
      <w:r w:rsidRPr="00E31946">
        <w:rPr>
          <w:rFonts w:ascii="Times New Roman" w:hAnsi="Times New Roman"/>
          <w:bCs/>
          <w:spacing w:val="-4"/>
          <w:sz w:val="24"/>
          <w:szCs w:val="24"/>
        </w:rPr>
        <w:t>Predmetom plnenia podľa tejto Zmluvy je výslovne aj udelenie licencií/sublicencií k počítačovým programom (ak také sú) dodaným Objednávateľovi v zmysle tejto Zmluvy</w:t>
      </w:r>
      <w:r w:rsidRPr="007D1E01">
        <w:rPr>
          <w:rFonts w:ascii="Times New Roman" w:hAnsi="Times New Roman"/>
          <w:bCs/>
          <w:sz w:val="24"/>
          <w:szCs w:val="24"/>
        </w:rPr>
        <w:t>.</w:t>
      </w:r>
    </w:p>
    <w:p w14:paraId="7290D1C4" w14:textId="19376D67" w:rsidR="008062FF" w:rsidRPr="00765A27" w:rsidRDefault="008062FF" w:rsidP="00177265">
      <w:pPr>
        <w:pStyle w:val="Odsekzoznamu"/>
        <w:numPr>
          <w:ilvl w:val="1"/>
          <w:numId w:val="22"/>
        </w:numPr>
        <w:overflowPunct w:val="0"/>
        <w:autoSpaceDE w:val="0"/>
        <w:autoSpaceDN w:val="0"/>
        <w:adjustRightInd w:val="0"/>
        <w:spacing w:line="240" w:lineRule="auto"/>
        <w:ind w:left="567" w:hanging="567"/>
        <w:contextualSpacing w:val="0"/>
        <w:jc w:val="both"/>
        <w:rPr>
          <w:rFonts w:ascii="Times New Roman" w:hAnsi="Times New Roman"/>
          <w:bCs/>
          <w:sz w:val="24"/>
          <w:szCs w:val="24"/>
        </w:rPr>
      </w:pPr>
      <w:r w:rsidRPr="00765A27">
        <w:rPr>
          <w:rFonts w:ascii="Times New Roman" w:hAnsi="Times New Roman"/>
          <w:bCs/>
          <w:sz w:val="24"/>
          <w:szCs w:val="24"/>
        </w:rPr>
        <w:t>Zhotoviteľ sa zaväzuje, že zabezpečí akékoľvek a všetky potrebné licencie či iné súhlasy od akýchkoľvek, výrobcov a prevádzkovateľov systémov, softwarov</w:t>
      </w:r>
      <w:r w:rsidR="008E0787">
        <w:rPr>
          <w:rFonts w:ascii="Times New Roman" w:hAnsi="Times New Roman"/>
          <w:bCs/>
          <w:sz w:val="24"/>
          <w:szCs w:val="24"/>
        </w:rPr>
        <w:t xml:space="preserve"> (</w:t>
      </w:r>
      <w:r w:rsidR="00177265">
        <w:rPr>
          <w:rFonts w:ascii="Times New Roman" w:hAnsi="Times New Roman"/>
          <w:bCs/>
          <w:sz w:val="24"/>
          <w:szCs w:val="24"/>
        </w:rPr>
        <w:t>ak také sú</w:t>
      </w:r>
      <w:r w:rsidR="008E0787">
        <w:rPr>
          <w:rFonts w:ascii="Times New Roman" w:hAnsi="Times New Roman"/>
          <w:bCs/>
          <w:sz w:val="24"/>
          <w:szCs w:val="24"/>
        </w:rPr>
        <w:t>)</w:t>
      </w:r>
      <w:r w:rsidRPr="00765A27">
        <w:rPr>
          <w:rFonts w:ascii="Times New Roman" w:hAnsi="Times New Roman"/>
          <w:bCs/>
          <w:sz w:val="24"/>
          <w:szCs w:val="24"/>
        </w:rPr>
        <w:t>, zariadení Diela, či akýchkoľvek iných osôb, potrebné pre prevádzkovanie Diela.</w:t>
      </w:r>
    </w:p>
    <w:p w14:paraId="3BA9B6D3" w14:textId="77777777" w:rsidR="00177265" w:rsidRDefault="008062FF" w:rsidP="00177265">
      <w:pPr>
        <w:pStyle w:val="Odsekzoznamu"/>
        <w:numPr>
          <w:ilvl w:val="1"/>
          <w:numId w:val="22"/>
        </w:numPr>
        <w:overflowPunct w:val="0"/>
        <w:autoSpaceDE w:val="0"/>
        <w:autoSpaceDN w:val="0"/>
        <w:adjustRightInd w:val="0"/>
        <w:spacing w:line="240" w:lineRule="auto"/>
        <w:ind w:left="567" w:hanging="567"/>
        <w:jc w:val="both"/>
        <w:rPr>
          <w:rFonts w:ascii="Times New Roman" w:hAnsi="Times New Roman"/>
          <w:sz w:val="24"/>
          <w:szCs w:val="24"/>
        </w:rPr>
      </w:pPr>
      <w:r w:rsidRPr="003227D0">
        <w:rPr>
          <w:rFonts w:ascii="Times New Roman" w:hAnsi="Times New Roman"/>
          <w:sz w:val="24"/>
          <w:szCs w:val="24"/>
        </w:rPr>
        <w:t>Objednávateľ prevzatím Diela nepreberá žiadnu zodpovednosť za prípadne porušenie akýchkoľvek majetkových a/alebo autorských a priemyselných práv tretích osôb Zhotoviteľom v súvislosti s plnení</w:t>
      </w:r>
      <w:r w:rsidR="002F14B8" w:rsidRPr="003227D0">
        <w:rPr>
          <w:rFonts w:ascii="Times New Roman" w:hAnsi="Times New Roman"/>
          <w:sz w:val="24"/>
          <w:szCs w:val="24"/>
        </w:rPr>
        <w:t>m</w:t>
      </w:r>
      <w:r w:rsidRPr="003227D0">
        <w:rPr>
          <w:rFonts w:ascii="Times New Roman" w:hAnsi="Times New Roman"/>
          <w:sz w:val="24"/>
          <w:szCs w:val="24"/>
        </w:rPr>
        <w:t xml:space="preserve"> tejto Zmluvy.</w:t>
      </w:r>
    </w:p>
    <w:p w14:paraId="3E42DC22" w14:textId="4025D764" w:rsidR="00280337" w:rsidRPr="00765A27" w:rsidRDefault="00450478" w:rsidP="00EC4E67">
      <w:pPr>
        <w:pStyle w:val="Odsekzoznamu"/>
        <w:numPr>
          <w:ilvl w:val="1"/>
          <w:numId w:val="22"/>
        </w:numPr>
        <w:overflowPunct w:val="0"/>
        <w:autoSpaceDE w:val="0"/>
        <w:autoSpaceDN w:val="0"/>
        <w:adjustRightInd w:val="0"/>
        <w:spacing w:before="360" w:line="240" w:lineRule="auto"/>
        <w:ind w:left="567" w:hanging="567"/>
        <w:contextualSpacing w:val="0"/>
        <w:jc w:val="both"/>
        <w:rPr>
          <w:rFonts w:ascii="Times New Roman" w:hAnsi="Times New Roman"/>
          <w:sz w:val="24"/>
          <w:szCs w:val="24"/>
        </w:rPr>
      </w:pPr>
      <w:bookmarkStart w:id="11" w:name="_Ref132811977"/>
      <w:r w:rsidRPr="00765A27">
        <w:rPr>
          <w:rFonts w:ascii="Times New Roman" w:hAnsi="Times New Roman"/>
          <w:sz w:val="24"/>
          <w:szCs w:val="24"/>
        </w:rPr>
        <w:t xml:space="preserve">Objednávateľ </w:t>
      </w:r>
      <w:r w:rsidR="00756A94" w:rsidRPr="00765A27">
        <w:rPr>
          <w:rFonts w:ascii="Times New Roman" w:hAnsi="Times New Roman"/>
          <w:sz w:val="24"/>
          <w:szCs w:val="24"/>
        </w:rPr>
        <w:t xml:space="preserve">zápisom do stavebného denníka </w:t>
      </w:r>
      <w:r w:rsidRPr="00765A27">
        <w:rPr>
          <w:rFonts w:ascii="Times New Roman" w:hAnsi="Times New Roman"/>
          <w:sz w:val="24"/>
          <w:szCs w:val="24"/>
        </w:rPr>
        <w:t>odovzd</w:t>
      </w:r>
      <w:r w:rsidR="00724329" w:rsidRPr="00765A27">
        <w:rPr>
          <w:rFonts w:ascii="Times New Roman" w:hAnsi="Times New Roman"/>
          <w:sz w:val="24"/>
          <w:szCs w:val="24"/>
        </w:rPr>
        <w:t>á</w:t>
      </w:r>
      <w:r w:rsidRPr="00765A27">
        <w:rPr>
          <w:rFonts w:ascii="Times New Roman" w:hAnsi="Times New Roman"/>
          <w:sz w:val="24"/>
          <w:szCs w:val="24"/>
        </w:rPr>
        <w:t xml:space="preserve"> stavenisko Zhotoviteľovi </w:t>
      </w:r>
      <w:r w:rsidR="008E38A8" w:rsidRPr="00765A27">
        <w:rPr>
          <w:rFonts w:ascii="Times New Roman" w:hAnsi="Times New Roman"/>
          <w:sz w:val="24"/>
          <w:szCs w:val="24"/>
        </w:rPr>
        <w:t>do 5-tich pracovných dní odo</w:t>
      </w:r>
      <w:r w:rsidR="00005EF1" w:rsidRPr="00765A27">
        <w:rPr>
          <w:rFonts w:ascii="Times New Roman" w:hAnsi="Times New Roman"/>
          <w:sz w:val="24"/>
          <w:szCs w:val="24"/>
        </w:rPr>
        <w:t xml:space="preserve"> dňa</w:t>
      </w:r>
      <w:r w:rsidRPr="00765A27">
        <w:rPr>
          <w:rFonts w:ascii="Times New Roman" w:hAnsi="Times New Roman"/>
          <w:sz w:val="24"/>
          <w:szCs w:val="24"/>
        </w:rPr>
        <w:t> nadobudnut</w:t>
      </w:r>
      <w:r w:rsidR="00005EF1" w:rsidRPr="00765A27">
        <w:rPr>
          <w:rFonts w:ascii="Times New Roman" w:hAnsi="Times New Roman"/>
          <w:sz w:val="24"/>
          <w:szCs w:val="24"/>
        </w:rPr>
        <w:t>ia</w:t>
      </w:r>
      <w:r w:rsidRPr="00765A27">
        <w:rPr>
          <w:rFonts w:ascii="Times New Roman" w:hAnsi="Times New Roman"/>
          <w:sz w:val="24"/>
          <w:szCs w:val="24"/>
        </w:rPr>
        <w:t xml:space="preserve"> účinnosti tejto Zmluvy</w:t>
      </w:r>
      <w:r w:rsidR="00AA0E60" w:rsidRPr="00765A27">
        <w:rPr>
          <w:rFonts w:ascii="Times New Roman" w:hAnsi="Times New Roman"/>
          <w:sz w:val="24"/>
          <w:szCs w:val="24"/>
        </w:rPr>
        <w:t xml:space="preserve"> tak, aby Zhotoviteľ mohol na ňom začať práce v súlade s podmienkami tejto Zmluvy</w:t>
      </w:r>
      <w:r w:rsidRPr="00765A27">
        <w:rPr>
          <w:rFonts w:ascii="Times New Roman" w:hAnsi="Times New Roman"/>
          <w:sz w:val="24"/>
          <w:szCs w:val="24"/>
        </w:rPr>
        <w:t xml:space="preserve">. </w:t>
      </w:r>
      <w:r w:rsidR="00280337" w:rsidRPr="00765A27">
        <w:rPr>
          <w:rFonts w:ascii="Times New Roman" w:hAnsi="Times New Roman"/>
          <w:sz w:val="24"/>
          <w:szCs w:val="24"/>
        </w:rPr>
        <w:t>Objednávateľ sa zaväzuje a zápisom do</w:t>
      </w:r>
      <w:r w:rsidRPr="00765A27">
        <w:rPr>
          <w:rFonts w:ascii="Times New Roman" w:hAnsi="Times New Roman"/>
          <w:sz w:val="24"/>
          <w:szCs w:val="24"/>
        </w:rPr>
        <w:t> </w:t>
      </w:r>
      <w:r w:rsidR="00280337" w:rsidRPr="00765A27">
        <w:rPr>
          <w:rFonts w:ascii="Times New Roman" w:hAnsi="Times New Roman"/>
          <w:sz w:val="24"/>
          <w:szCs w:val="24"/>
        </w:rPr>
        <w:t>stavebného denníka odovzdá Zhotoviteľovi stavenisko pre vykonávanie prác zbavené práv tretích osôb. Staveniskom sa rozumie pozemok, na ktorom Zhotoviteľ vykoná práce súvisiace so zhotovením Diela. V zápise o odovzdaní a prevzatí staveniska zbaveného práv tretích osôb budú uvedené všetky doklady, rozhodnutia, povolenia, vyjadrenia odovzdávané Zhotoviteľovi a bude jednoznačne vymedzený rozsah odovzdávaného staveniska.</w:t>
      </w:r>
      <w:bookmarkEnd w:id="11"/>
      <w:r w:rsidR="00280337" w:rsidRPr="00765A27">
        <w:rPr>
          <w:rFonts w:ascii="Times New Roman" w:hAnsi="Times New Roman"/>
          <w:sz w:val="24"/>
          <w:szCs w:val="24"/>
        </w:rPr>
        <w:t xml:space="preserve"> </w:t>
      </w:r>
    </w:p>
    <w:p w14:paraId="1739A01A" w14:textId="7EFF46E8" w:rsidR="00AA0E60" w:rsidRPr="00765A27" w:rsidRDefault="00AA0E60" w:rsidP="00D74251">
      <w:pPr>
        <w:pStyle w:val="Odsekzoznamu"/>
        <w:numPr>
          <w:ilvl w:val="1"/>
          <w:numId w:val="22"/>
        </w:numPr>
        <w:overflowPunct w:val="0"/>
        <w:autoSpaceDE w:val="0"/>
        <w:autoSpaceDN w:val="0"/>
        <w:adjustRightInd w:val="0"/>
        <w:spacing w:after="120" w:line="240" w:lineRule="auto"/>
        <w:ind w:left="567" w:hanging="567"/>
        <w:jc w:val="both"/>
        <w:rPr>
          <w:rFonts w:ascii="Times New Roman" w:hAnsi="Times New Roman"/>
          <w:sz w:val="24"/>
          <w:szCs w:val="24"/>
        </w:rPr>
      </w:pPr>
      <w:r w:rsidRPr="00674BDC">
        <w:rPr>
          <w:rFonts w:ascii="Times New Roman" w:hAnsi="Times New Roman"/>
          <w:spacing w:val="-6"/>
          <w:sz w:val="24"/>
          <w:szCs w:val="24"/>
        </w:rPr>
        <w:t xml:space="preserve">Zhotoviteľ je povinný odo dňa odovzdania staveniska viesť stavebný denník. </w:t>
      </w:r>
      <w:r w:rsidRPr="00674BDC">
        <w:rPr>
          <w:spacing w:val="-6"/>
        </w:rPr>
        <w:br/>
      </w:r>
      <w:r w:rsidRPr="00674BDC">
        <w:rPr>
          <w:rFonts w:ascii="Times New Roman" w:hAnsi="Times New Roman"/>
          <w:spacing w:val="-6"/>
          <w:sz w:val="24"/>
          <w:szCs w:val="24"/>
        </w:rPr>
        <w:t xml:space="preserve">Do stavebného denníka s dvoma (2) prepismi sa zapíšu všetky skutočnosti, vyplývajúce z tejto Zmluvy. Stavebný denník </w:t>
      </w:r>
      <w:r w:rsidR="002F14B8" w:rsidRPr="00674BDC">
        <w:rPr>
          <w:rFonts w:ascii="Times New Roman" w:hAnsi="Times New Roman"/>
          <w:spacing w:val="-6"/>
          <w:sz w:val="24"/>
          <w:szCs w:val="24"/>
        </w:rPr>
        <w:t xml:space="preserve">musí byť </w:t>
      </w:r>
      <w:r w:rsidRPr="00674BDC">
        <w:rPr>
          <w:rFonts w:ascii="Times New Roman" w:hAnsi="Times New Roman"/>
          <w:spacing w:val="-6"/>
          <w:sz w:val="24"/>
          <w:szCs w:val="24"/>
        </w:rPr>
        <w:t xml:space="preserve">počas realizácie Diela na stavbe </w:t>
      </w:r>
      <w:r w:rsidR="002F14B8" w:rsidRPr="00674BDC">
        <w:rPr>
          <w:rFonts w:ascii="Times New Roman" w:hAnsi="Times New Roman"/>
          <w:spacing w:val="-6"/>
          <w:sz w:val="24"/>
          <w:szCs w:val="24"/>
        </w:rPr>
        <w:t xml:space="preserve">neustále </w:t>
      </w:r>
      <w:r w:rsidRPr="00674BDC">
        <w:rPr>
          <w:rFonts w:ascii="Times New Roman" w:hAnsi="Times New Roman"/>
          <w:spacing w:val="-6"/>
          <w:sz w:val="24"/>
          <w:szCs w:val="24"/>
        </w:rPr>
        <w:t>prístupný</w:t>
      </w:r>
      <w:r w:rsidRPr="7DA414B1">
        <w:rPr>
          <w:rFonts w:ascii="Times New Roman" w:hAnsi="Times New Roman"/>
          <w:sz w:val="24"/>
          <w:szCs w:val="24"/>
        </w:rPr>
        <w:t>.</w:t>
      </w:r>
    </w:p>
    <w:p w14:paraId="0DD39E64" w14:textId="6796A160" w:rsidR="00AD324B" w:rsidRPr="00017845" w:rsidRDefault="00AD324B" w:rsidP="00EC4E67">
      <w:pPr>
        <w:pStyle w:val="Odsekzoznamu"/>
        <w:numPr>
          <w:ilvl w:val="1"/>
          <w:numId w:val="22"/>
        </w:numPr>
        <w:overflowPunct w:val="0"/>
        <w:autoSpaceDE w:val="0"/>
        <w:autoSpaceDN w:val="0"/>
        <w:adjustRightInd w:val="0"/>
        <w:spacing w:before="240"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lastRenderedPageBreak/>
        <w:t xml:space="preserve">Zhotoviteľ je povinný odo dňa odovzdania staveniska </w:t>
      </w:r>
      <w:r w:rsidR="0044237E" w:rsidRPr="00765A27">
        <w:rPr>
          <w:rFonts w:ascii="Times New Roman" w:hAnsi="Times New Roman"/>
          <w:sz w:val="24"/>
          <w:szCs w:val="24"/>
        </w:rPr>
        <w:t xml:space="preserve">evidovať a uchovávať </w:t>
      </w:r>
      <w:r w:rsidRPr="00017845">
        <w:rPr>
          <w:rFonts w:ascii="Times New Roman" w:hAnsi="Times New Roman"/>
          <w:sz w:val="24"/>
          <w:szCs w:val="24"/>
        </w:rPr>
        <w:t>fotodokumentáci</w:t>
      </w:r>
      <w:r w:rsidR="00CD736C">
        <w:rPr>
          <w:rFonts w:ascii="Times New Roman" w:hAnsi="Times New Roman"/>
          <w:sz w:val="24"/>
          <w:szCs w:val="24"/>
        </w:rPr>
        <w:t>u</w:t>
      </w:r>
      <w:r w:rsidRPr="00017845">
        <w:rPr>
          <w:rFonts w:ascii="Times New Roman" w:hAnsi="Times New Roman"/>
          <w:sz w:val="24"/>
          <w:szCs w:val="24"/>
        </w:rPr>
        <w:t xml:space="preserve"> z priebehu prác zoraden</w:t>
      </w:r>
      <w:r w:rsidR="0044237E" w:rsidRPr="00017845">
        <w:rPr>
          <w:rFonts w:ascii="Times New Roman" w:hAnsi="Times New Roman"/>
          <w:sz w:val="24"/>
          <w:szCs w:val="24"/>
        </w:rPr>
        <w:t>ú</w:t>
      </w:r>
      <w:r w:rsidRPr="00017845">
        <w:rPr>
          <w:rFonts w:ascii="Times New Roman" w:hAnsi="Times New Roman"/>
          <w:sz w:val="24"/>
          <w:szCs w:val="24"/>
        </w:rPr>
        <w:t xml:space="preserve"> chronologicky</w:t>
      </w:r>
      <w:r w:rsidR="0044237E" w:rsidRPr="00017845">
        <w:rPr>
          <w:rFonts w:ascii="Times New Roman" w:hAnsi="Times New Roman"/>
          <w:sz w:val="24"/>
          <w:szCs w:val="24"/>
        </w:rPr>
        <w:t>.</w:t>
      </w:r>
    </w:p>
    <w:p w14:paraId="5235556B" w14:textId="0FD23D82" w:rsidR="00AA0E60" w:rsidRPr="00017845" w:rsidRDefault="00AA0E60"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017845">
        <w:rPr>
          <w:rFonts w:ascii="Times New Roman" w:hAnsi="Times New Roman"/>
          <w:sz w:val="24"/>
          <w:szCs w:val="24"/>
        </w:rPr>
        <w:t xml:space="preserve">Záznamy v stavebnom denníku, ktoré majú vplyv na rozsah stavebných prác, cenu Diela, čas plnenia, prípadne ďalšie záväzky tejto </w:t>
      </w:r>
      <w:r w:rsidR="0043055A" w:rsidRPr="00017845">
        <w:rPr>
          <w:rFonts w:ascii="Times New Roman" w:hAnsi="Times New Roman"/>
          <w:sz w:val="24"/>
          <w:szCs w:val="24"/>
        </w:rPr>
        <w:t>Zmluvy</w:t>
      </w:r>
      <w:r w:rsidRPr="00017845">
        <w:rPr>
          <w:rFonts w:ascii="Times New Roman" w:hAnsi="Times New Roman"/>
          <w:sz w:val="24"/>
          <w:szCs w:val="24"/>
        </w:rPr>
        <w:t xml:space="preserve">, budú slúžiť ako podklad </w:t>
      </w:r>
      <w:r w:rsidRPr="00017845">
        <w:rPr>
          <w:rFonts w:ascii="Times New Roman" w:hAnsi="Times New Roman"/>
          <w:sz w:val="24"/>
          <w:szCs w:val="24"/>
        </w:rPr>
        <w:br/>
        <w:t>pre vypracovanie prípadných písomných dodatkov k</w:t>
      </w:r>
      <w:r w:rsidR="0043055A" w:rsidRPr="00017845">
        <w:rPr>
          <w:rFonts w:ascii="Times New Roman" w:hAnsi="Times New Roman"/>
          <w:sz w:val="24"/>
          <w:szCs w:val="24"/>
        </w:rPr>
        <w:t> tejto Zmluve</w:t>
      </w:r>
      <w:r w:rsidRPr="00017845">
        <w:rPr>
          <w:rFonts w:ascii="Times New Roman" w:hAnsi="Times New Roman"/>
          <w:sz w:val="24"/>
          <w:szCs w:val="24"/>
        </w:rPr>
        <w:t>.</w:t>
      </w:r>
    </w:p>
    <w:p w14:paraId="007486E5" w14:textId="307DEEB2" w:rsidR="00E80AA1" w:rsidRPr="00765A27" w:rsidRDefault="00184B10"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 xml:space="preserve">Modernizované </w:t>
      </w:r>
      <w:r w:rsidRPr="001916E9">
        <w:rPr>
          <w:rFonts w:ascii="Times New Roman" w:hAnsi="Times New Roman"/>
          <w:sz w:val="24"/>
          <w:szCs w:val="24"/>
        </w:rPr>
        <w:t>RVO</w:t>
      </w:r>
      <w:r w:rsidR="00CE7B49">
        <w:rPr>
          <w:rFonts w:ascii="Times New Roman" w:hAnsi="Times New Roman"/>
          <w:sz w:val="24"/>
          <w:szCs w:val="24"/>
        </w:rPr>
        <w:t xml:space="preserve"> (ak také sú)</w:t>
      </w:r>
      <w:r w:rsidRPr="00765A27">
        <w:rPr>
          <w:rFonts w:ascii="Times New Roman" w:hAnsi="Times New Roman"/>
          <w:sz w:val="24"/>
          <w:szCs w:val="24"/>
        </w:rPr>
        <w:t xml:space="preserve"> budú implementované do spoločného funkčného riadiaceho systému,  z ktorého budú podľa potreby riadené a ovládané. Zhotoviteľ v plnej miere zodpovedá za plnú súčinnosť a kompatibilitu dodaných prvkov rozvádzača so systémom riadenia. V prípade, že sa pri prevádzke preukáže nedodržanie podmienky podľa predchádzajúcej vety, je Zhotoviteľ povinný bezodkladne zaistiť nápravu v plnom rozsahu a na vlastné náklady.</w:t>
      </w:r>
    </w:p>
    <w:p w14:paraId="7C92796D" w14:textId="20454263" w:rsidR="00280337" w:rsidRPr="00765A27" w:rsidRDefault="00280337"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Zhotoviteľ je povinný udržiavať na prevzatom stavenisku poriadok a čistotu. Je povinný odstraňovať odpady a nečistoty vzniknuté z jeho prác a je povinný dodržiavať predpisy a opatrenia na zabezpečenie bezpečnosti a ochrany zdravia pri práci, na ochranu životného prostredia, ako aj protipožiarne opatrenia, vyplývajúce z povahy vykonávanej práce. Za ich prípadné porušenie a vzniknutú škodu zodpovedá v plnom rozsahu.</w:t>
      </w:r>
    </w:p>
    <w:p w14:paraId="70A976E1" w14:textId="40D69D3B" w:rsidR="00450478" w:rsidRPr="00765A27" w:rsidRDefault="00280337"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V prípade výskytu nepredvídateľných okolností</w:t>
      </w:r>
      <w:r w:rsidR="00596826" w:rsidRPr="00765A27">
        <w:rPr>
          <w:rFonts w:ascii="Times New Roman" w:hAnsi="Times New Roman"/>
          <w:sz w:val="24"/>
          <w:szCs w:val="24"/>
        </w:rPr>
        <w:t>,</w:t>
      </w:r>
      <w:r w:rsidRPr="00765A27">
        <w:rPr>
          <w:rFonts w:ascii="Times New Roman" w:hAnsi="Times New Roman"/>
          <w:sz w:val="24"/>
          <w:szCs w:val="24"/>
        </w:rPr>
        <w:t xml:space="preserve"> tieto Zhotoviteľ bezodkladne písomne oznámi Objednávateľovi. Ďalší postup bude určený po dohode oboch zmluvných strán.</w:t>
      </w:r>
    </w:p>
    <w:p w14:paraId="7854284A" w14:textId="7AB94F6D" w:rsidR="00AA0E60" w:rsidRPr="00765A27" w:rsidRDefault="00450478"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E31946">
        <w:rPr>
          <w:rFonts w:ascii="Times New Roman" w:hAnsi="Times New Roman"/>
          <w:spacing w:val="-2"/>
          <w:sz w:val="24"/>
          <w:szCs w:val="24"/>
        </w:rPr>
        <w:t>Poplatky, prípadne pokuty a majetkové sankcie plynúce z nedodržania stanovených a vzájomne dohodnutých podmienok podľa tejto Zmluvy znáša Zhotoviteľ v plnom rozsahu</w:t>
      </w:r>
      <w:r w:rsidRPr="00765A27">
        <w:rPr>
          <w:rFonts w:ascii="Times New Roman" w:hAnsi="Times New Roman"/>
          <w:sz w:val="24"/>
          <w:szCs w:val="24"/>
        </w:rPr>
        <w:t>.</w:t>
      </w:r>
    </w:p>
    <w:p w14:paraId="67A9FD8E" w14:textId="3D068B35" w:rsidR="00AA0E60" w:rsidRPr="00765A27" w:rsidRDefault="00AA0E60"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bookmarkStart w:id="12" w:name="_Ref132797472"/>
      <w:r w:rsidRPr="00765A27">
        <w:rPr>
          <w:rFonts w:ascii="Times New Roman" w:hAnsi="Times New Roman"/>
          <w:sz w:val="24"/>
          <w:szCs w:val="24"/>
        </w:rPr>
        <w:t>Stroje, zariadenia, konštrukcie alebo materiál slúžiace k vykonaniu Diela dodá Zhotoviteľ na</w:t>
      </w:r>
      <w:r w:rsidR="0076368C" w:rsidRPr="00765A27">
        <w:rPr>
          <w:rFonts w:ascii="Times New Roman" w:hAnsi="Times New Roman"/>
          <w:sz w:val="24"/>
          <w:szCs w:val="24"/>
        </w:rPr>
        <w:t> </w:t>
      </w:r>
      <w:r w:rsidRPr="00765A27">
        <w:rPr>
          <w:rFonts w:ascii="Times New Roman" w:hAnsi="Times New Roman"/>
          <w:sz w:val="24"/>
          <w:szCs w:val="24"/>
        </w:rPr>
        <w:t>svoje náklady a nebezpečenstvo. Zhotoviteľ zabezpečí na svoje náklady ich dopravu a</w:t>
      </w:r>
      <w:r w:rsidR="0076368C" w:rsidRPr="00765A27">
        <w:rPr>
          <w:rFonts w:ascii="Times New Roman" w:hAnsi="Times New Roman"/>
          <w:sz w:val="24"/>
          <w:szCs w:val="24"/>
        </w:rPr>
        <w:t> </w:t>
      </w:r>
      <w:r w:rsidRPr="00765A27">
        <w:rPr>
          <w:rFonts w:ascii="Times New Roman" w:hAnsi="Times New Roman"/>
          <w:sz w:val="24"/>
          <w:szCs w:val="24"/>
        </w:rPr>
        <w:t xml:space="preserve">skladovanie vrátane presunu zo skladu na stavenisko (montážne pracovisko). Zhotoviteľ si zabezpečí zariadenie staveniska pre potreby rozsahu svojich prác. Na stavenisko môžu vstupovať iba poverení zamestnanci Objednávateľa alebo Zhotoviteľa, prípadne nimi poverené tretie osoby. Stavenisko je Zhotoviteľ povinný úplne vypratať v deň </w:t>
      </w:r>
      <w:r w:rsidR="00456CF9" w:rsidRPr="00765A27">
        <w:rPr>
          <w:rFonts w:ascii="Times New Roman" w:hAnsi="Times New Roman"/>
          <w:sz w:val="24"/>
          <w:szCs w:val="24"/>
        </w:rPr>
        <w:t>p</w:t>
      </w:r>
      <w:r w:rsidRPr="00765A27">
        <w:rPr>
          <w:rFonts w:ascii="Times New Roman" w:hAnsi="Times New Roman"/>
          <w:sz w:val="24"/>
          <w:szCs w:val="24"/>
        </w:rPr>
        <w:t>reberacieho konania podľa Článku V</w:t>
      </w:r>
      <w:r w:rsidR="001C73C2" w:rsidRPr="00765A27">
        <w:rPr>
          <w:rFonts w:ascii="Times New Roman" w:hAnsi="Times New Roman"/>
          <w:sz w:val="24"/>
          <w:szCs w:val="24"/>
        </w:rPr>
        <w:t>I</w:t>
      </w:r>
      <w:r w:rsidRPr="00765A27">
        <w:rPr>
          <w:rFonts w:ascii="Times New Roman" w:hAnsi="Times New Roman"/>
          <w:sz w:val="24"/>
          <w:szCs w:val="24"/>
        </w:rPr>
        <w:t>I tejto Zmluvy.</w:t>
      </w:r>
      <w:bookmarkEnd w:id="12"/>
    </w:p>
    <w:p w14:paraId="1489F2F2" w14:textId="7D311A44" w:rsidR="00C005A3" w:rsidRPr="00765A27" w:rsidRDefault="00AA0E60" w:rsidP="00D74251">
      <w:pPr>
        <w:pStyle w:val="Odsekzoznamu"/>
        <w:numPr>
          <w:ilvl w:val="1"/>
          <w:numId w:val="22"/>
        </w:numPr>
        <w:overflowPunct w:val="0"/>
        <w:autoSpaceDE w:val="0"/>
        <w:autoSpaceDN w:val="0"/>
        <w:adjustRightInd w:val="0"/>
        <w:spacing w:after="120" w:line="240" w:lineRule="auto"/>
        <w:ind w:left="567" w:hanging="567"/>
        <w:jc w:val="both"/>
        <w:rPr>
          <w:rFonts w:ascii="Times New Roman" w:hAnsi="Times New Roman"/>
          <w:sz w:val="24"/>
          <w:szCs w:val="24"/>
        </w:rPr>
      </w:pPr>
      <w:r w:rsidRPr="7DA414B1">
        <w:rPr>
          <w:rFonts w:ascii="Times New Roman" w:hAnsi="Times New Roman"/>
          <w:color w:val="000000" w:themeColor="text1"/>
          <w:sz w:val="24"/>
          <w:szCs w:val="24"/>
        </w:rPr>
        <w:t xml:space="preserve">Zhotoviteľ je povinný ku dňu </w:t>
      </w:r>
      <w:r w:rsidR="006A166D">
        <w:rPr>
          <w:rFonts w:ascii="Times New Roman" w:hAnsi="Times New Roman"/>
          <w:color w:val="000000" w:themeColor="text1"/>
          <w:sz w:val="24"/>
          <w:szCs w:val="24"/>
        </w:rPr>
        <w:t>podpisu</w:t>
      </w:r>
      <w:r w:rsidRPr="7DA414B1">
        <w:rPr>
          <w:rFonts w:ascii="Times New Roman" w:hAnsi="Times New Roman"/>
          <w:color w:val="000000" w:themeColor="text1"/>
          <w:sz w:val="24"/>
          <w:szCs w:val="24"/>
        </w:rPr>
        <w:t xml:space="preserve"> tejto Zmluvy, zriadiť a udržiavať v platnosti počas </w:t>
      </w:r>
      <w:r w:rsidRPr="7DA414B1">
        <w:rPr>
          <w:rFonts w:ascii="Times New Roman" w:hAnsi="Times New Roman"/>
          <w:sz w:val="24"/>
          <w:szCs w:val="24"/>
        </w:rPr>
        <w:t xml:space="preserve">celej doby trvania tejto Zmluvy poistnú zmluvu na poistenie zodpovednosti za škodu pri výkone podnikateľskej činnosti na poistnú sumu minimálne vo výške </w:t>
      </w:r>
      <w:r w:rsidR="00BD3EBE" w:rsidRPr="7DA414B1">
        <w:rPr>
          <w:rFonts w:ascii="Times New Roman" w:hAnsi="Times New Roman"/>
          <w:sz w:val="24"/>
          <w:szCs w:val="24"/>
        </w:rPr>
        <w:t>zodpovedajúcej celkovej zmluvn</w:t>
      </w:r>
      <w:r w:rsidR="00EB3E3B" w:rsidRPr="7DA414B1">
        <w:rPr>
          <w:rFonts w:ascii="Times New Roman" w:hAnsi="Times New Roman"/>
          <w:sz w:val="24"/>
          <w:szCs w:val="24"/>
        </w:rPr>
        <w:t>ej</w:t>
      </w:r>
      <w:r w:rsidR="00BD3EBE" w:rsidRPr="7DA414B1">
        <w:rPr>
          <w:rFonts w:ascii="Times New Roman" w:hAnsi="Times New Roman"/>
          <w:sz w:val="24"/>
          <w:szCs w:val="24"/>
        </w:rPr>
        <w:t xml:space="preserve"> cen</w:t>
      </w:r>
      <w:r w:rsidR="001B5B84" w:rsidRPr="7DA414B1">
        <w:rPr>
          <w:rFonts w:ascii="Times New Roman" w:hAnsi="Times New Roman"/>
          <w:sz w:val="24"/>
          <w:szCs w:val="24"/>
        </w:rPr>
        <w:t>e</w:t>
      </w:r>
      <w:r w:rsidR="00BD3EBE" w:rsidRPr="7DA414B1">
        <w:rPr>
          <w:rFonts w:ascii="Times New Roman" w:hAnsi="Times New Roman"/>
          <w:sz w:val="24"/>
          <w:szCs w:val="24"/>
        </w:rPr>
        <w:t xml:space="preserve"> za vyhotovenie Diela a za všetky súvisiace plnenia podľa </w:t>
      </w:r>
      <w:r w:rsidR="004B532C">
        <w:rPr>
          <w:rFonts w:ascii="Times New Roman" w:hAnsi="Times New Roman"/>
          <w:sz w:val="24"/>
          <w:szCs w:val="24"/>
        </w:rPr>
        <w:br/>
      </w:r>
      <w:r w:rsidR="00BD3EBE" w:rsidRPr="7DA414B1">
        <w:rPr>
          <w:rFonts w:ascii="Times New Roman" w:hAnsi="Times New Roman"/>
          <w:sz w:val="24"/>
          <w:szCs w:val="24"/>
        </w:rPr>
        <w:t>bodu 4.2 tejto Zmluvy</w:t>
      </w:r>
      <w:r w:rsidRPr="7DA414B1">
        <w:rPr>
          <w:rFonts w:ascii="Times New Roman" w:hAnsi="Times New Roman"/>
          <w:sz w:val="24"/>
          <w:szCs w:val="24"/>
        </w:rPr>
        <w:t xml:space="preserve">. Zhotoviteľ predloží kópiu uvedenej poistnej zmluvy alebo iný rovnocenný doklad preukazujúci platnosť poistenia podľa tohto bodu najneskôr </w:t>
      </w:r>
      <w:r w:rsidR="00C005A3" w:rsidRPr="7DA414B1">
        <w:rPr>
          <w:rFonts w:ascii="Times New Roman" w:hAnsi="Times New Roman"/>
          <w:sz w:val="24"/>
          <w:szCs w:val="24"/>
        </w:rPr>
        <w:t xml:space="preserve">pri podpise </w:t>
      </w:r>
      <w:r w:rsidRPr="7DA414B1">
        <w:rPr>
          <w:rFonts w:ascii="Times New Roman" w:hAnsi="Times New Roman"/>
          <w:sz w:val="24"/>
          <w:szCs w:val="24"/>
        </w:rPr>
        <w:t>tejto Z</w:t>
      </w:r>
      <w:r w:rsidR="00972E78" w:rsidRPr="7DA414B1">
        <w:rPr>
          <w:rFonts w:ascii="Times New Roman" w:hAnsi="Times New Roman"/>
          <w:sz w:val="24"/>
          <w:szCs w:val="24"/>
        </w:rPr>
        <w:t>mlu</w:t>
      </w:r>
      <w:r w:rsidR="004B15F1" w:rsidRPr="7DA414B1">
        <w:rPr>
          <w:rFonts w:ascii="Times New Roman" w:hAnsi="Times New Roman"/>
          <w:sz w:val="24"/>
          <w:szCs w:val="24"/>
        </w:rPr>
        <w:t>vy</w:t>
      </w:r>
      <w:r w:rsidRPr="7DA414B1">
        <w:rPr>
          <w:rFonts w:ascii="Times New Roman" w:hAnsi="Times New Roman"/>
          <w:sz w:val="24"/>
          <w:szCs w:val="24"/>
        </w:rPr>
        <w:t>. Poistná zmluva sa stane súčasťou tejto Z</w:t>
      </w:r>
      <w:r w:rsidR="004B15F1" w:rsidRPr="7DA414B1">
        <w:rPr>
          <w:rFonts w:ascii="Times New Roman" w:hAnsi="Times New Roman"/>
          <w:sz w:val="24"/>
          <w:szCs w:val="24"/>
        </w:rPr>
        <w:t>mluvy</w:t>
      </w:r>
      <w:r w:rsidRPr="7DA414B1">
        <w:rPr>
          <w:rFonts w:ascii="Times New Roman" w:hAnsi="Times New Roman"/>
          <w:sz w:val="24"/>
          <w:szCs w:val="24"/>
        </w:rPr>
        <w:t xml:space="preserve"> ako </w:t>
      </w:r>
      <w:r w:rsidR="00EA04AE" w:rsidRPr="7DA414B1">
        <w:rPr>
          <w:rFonts w:ascii="Times New Roman" w:hAnsi="Times New Roman"/>
          <w:sz w:val="24"/>
          <w:szCs w:val="24"/>
        </w:rPr>
        <w:t>Príloha č.</w:t>
      </w:r>
      <w:r w:rsidR="00524CA5" w:rsidRPr="7DA414B1">
        <w:rPr>
          <w:rFonts w:ascii="Times New Roman" w:hAnsi="Times New Roman"/>
          <w:sz w:val="24"/>
          <w:szCs w:val="24"/>
        </w:rPr>
        <w:t xml:space="preserve"> </w:t>
      </w:r>
      <w:r w:rsidR="0083137B" w:rsidRPr="7DA414B1">
        <w:rPr>
          <w:rFonts w:ascii="Times New Roman" w:hAnsi="Times New Roman"/>
          <w:sz w:val="24"/>
          <w:szCs w:val="24"/>
        </w:rPr>
        <w:t>3</w:t>
      </w:r>
      <w:r w:rsidR="00524CA5" w:rsidRPr="7DA414B1">
        <w:rPr>
          <w:rFonts w:ascii="Times New Roman" w:hAnsi="Times New Roman"/>
          <w:sz w:val="24"/>
          <w:szCs w:val="24"/>
        </w:rPr>
        <w:t xml:space="preserve"> tejto Zmluvy.</w:t>
      </w:r>
      <w:r w:rsidR="00C005A3" w:rsidRPr="7DA414B1">
        <w:rPr>
          <w:rFonts w:ascii="Times New Roman" w:hAnsi="Times New Roman"/>
          <w:sz w:val="24"/>
          <w:szCs w:val="24"/>
        </w:rPr>
        <w:t xml:space="preserve"> </w:t>
      </w:r>
      <w:r w:rsidRPr="7DA414B1">
        <w:rPr>
          <w:rFonts w:ascii="Times New Roman" w:hAnsi="Times New Roman"/>
          <w:sz w:val="24"/>
          <w:szCs w:val="24"/>
        </w:rPr>
        <w:t>V prípade, ak Zhotoviteľ poruší svoju povinnosť zriadiť a/alebo udržiavať poistenie podľa t</w:t>
      </w:r>
      <w:r w:rsidR="00C005A3" w:rsidRPr="7DA414B1">
        <w:rPr>
          <w:rFonts w:ascii="Times New Roman" w:hAnsi="Times New Roman"/>
          <w:sz w:val="24"/>
          <w:szCs w:val="24"/>
        </w:rPr>
        <w:t>ohto článku</w:t>
      </w:r>
      <w:r w:rsidRPr="7DA414B1">
        <w:rPr>
          <w:rFonts w:ascii="Times New Roman" w:hAnsi="Times New Roman"/>
          <w:sz w:val="24"/>
          <w:szCs w:val="24"/>
        </w:rPr>
        <w:t xml:space="preserve">, je Objednávateľ oprávnený poistiť zhotovované Dielo na náklady Zhotoviteľa sám. </w:t>
      </w:r>
    </w:p>
    <w:p w14:paraId="096BAED4" w14:textId="32F1F485" w:rsidR="00C005A3" w:rsidRPr="00765A27" w:rsidRDefault="00AA0E60" w:rsidP="001259BD">
      <w:pPr>
        <w:pStyle w:val="Odsekzoznamu"/>
        <w:numPr>
          <w:ilvl w:val="1"/>
          <w:numId w:val="22"/>
        </w:numPr>
        <w:overflowPunct w:val="0"/>
        <w:autoSpaceDE w:val="0"/>
        <w:autoSpaceDN w:val="0"/>
        <w:adjustRightInd w:val="0"/>
        <w:spacing w:before="240" w:after="120" w:line="240" w:lineRule="auto"/>
        <w:ind w:left="567" w:hanging="567"/>
        <w:contextualSpacing w:val="0"/>
        <w:jc w:val="both"/>
        <w:rPr>
          <w:rFonts w:ascii="Times New Roman" w:hAnsi="Times New Roman"/>
          <w:sz w:val="24"/>
          <w:szCs w:val="24"/>
        </w:rPr>
      </w:pPr>
      <w:r w:rsidRPr="00765A27">
        <w:rPr>
          <w:rFonts w:ascii="Times New Roman" w:hAnsi="Times New Roman"/>
          <w:color w:val="000000" w:themeColor="text1"/>
          <w:sz w:val="24"/>
          <w:szCs w:val="24"/>
        </w:rPr>
        <w:t xml:space="preserve">V prípade vzniku poistnej udalosti týkajúcej sa Diela a/alebo majetku Objednávateľa je Zhotoviteľ povinný </w:t>
      </w:r>
      <w:r w:rsidRPr="00765A27">
        <w:rPr>
          <w:rFonts w:ascii="Times New Roman" w:hAnsi="Times New Roman"/>
          <w:sz w:val="24"/>
          <w:szCs w:val="24"/>
        </w:rPr>
        <w:t>ihneď písomne alebo emailom informovať Objednávateľa a poistiteľa o poistnej udalosti a zabezpečiť všetky dôkazy a iné doklady nevyhnutné k zabezpečeniu poistného plnenia; ďalej je povinný poskytnúť Objednávateľovi a poistiteľovi všetku súčinnosť. Zhotoviteľ je tiež povinný bez zbytočného odkladu, pokiaľ ho na to Objednávateľ písomne vyzve, zabezpečiť uvedenie Diela a/alebo majetku</w:t>
      </w:r>
      <w:r w:rsidR="0043055A" w:rsidRPr="00765A27">
        <w:rPr>
          <w:rFonts w:ascii="Times New Roman" w:hAnsi="Times New Roman"/>
          <w:sz w:val="24"/>
          <w:szCs w:val="24"/>
        </w:rPr>
        <w:t xml:space="preserve"> </w:t>
      </w:r>
      <w:r w:rsidRPr="00765A27">
        <w:rPr>
          <w:rFonts w:ascii="Times New Roman" w:hAnsi="Times New Roman"/>
          <w:sz w:val="24"/>
          <w:szCs w:val="24"/>
        </w:rPr>
        <w:t xml:space="preserve">Objednávateľa do stavu predchádzajúceho poistnej udalosti na svoje náklady, pokiaľ sa účastníci Zmluvy nedohodnú inak; povinnosť Zhotoviteľa bez zbytočného odkladu uviesť Dielo a/alebo majetok Objednávateľa do pôvodného stavu pred poistnou udalosťou nie je dotknutá tým, že poistné plnenie nepokryje náklady na uvedenie Diela </w:t>
      </w:r>
      <w:r w:rsidRPr="00765A27">
        <w:rPr>
          <w:rFonts w:ascii="Times New Roman" w:hAnsi="Times New Roman"/>
          <w:sz w:val="24"/>
          <w:szCs w:val="24"/>
        </w:rPr>
        <w:lastRenderedPageBreak/>
        <w:t>a/alebo majetku Objednávateľa do pôvodného stavu pred poistnou udalosťou a dobou, kedy poistiteľ príslušné poistné plnenie vyplatí.</w:t>
      </w:r>
    </w:p>
    <w:p w14:paraId="60518894" w14:textId="59031E30" w:rsidR="00AA0E60" w:rsidRPr="00765A27" w:rsidRDefault="00AA0E60"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E31946">
        <w:rPr>
          <w:rFonts w:ascii="Times New Roman" w:hAnsi="Times New Roman"/>
          <w:color w:val="000000" w:themeColor="text1"/>
          <w:spacing w:val="-2"/>
          <w:sz w:val="24"/>
          <w:szCs w:val="24"/>
        </w:rPr>
        <w:t xml:space="preserve">Ak Zhotoviteľ nesplní povinnosti podľa bodu </w:t>
      </w:r>
      <w:r w:rsidR="00B90072" w:rsidRPr="00E31946">
        <w:rPr>
          <w:rFonts w:ascii="Times New Roman" w:hAnsi="Times New Roman"/>
          <w:color w:val="000000" w:themeColor="text1"/>
          <w:spacing w:val="-2"/>
          <w:sz w:val="24"/>
          <w:szCs w:val="24"/>
        </w:rPr>
        <w:t>5</w:t>
      </w:r>
      <w:r w:rsidRPr="00E31946">
        <w:rPr>
          <w:rFonts w:ascii="Times New Roman" w:hAnsi="Times New Roman"/>
          <w:color w:val="000000" w:themeColor="text1"/>
          <w:spacing w:val="-2"/>
          <w:sz w:val="24"/>
          <w:szCs w:val="24"/>
        </w:rPr>
        <w:t>.</w:t>
      </w:r>
      <w:r w:rsidR="00807353" w:rsidRPr="00E31946">
        <w:rPr>
          <w:rFonts w:ascii="Times New Roman" w:hAnsi="Times New Roman"/>
          <w:color w:val="000000" w:themeColor="text1"/>
          <w:spacing w:val="-2"/>
          <w:sz w:val="24"/>
          <w:szCs w:val="24"/>
        </w:rPr>
        <w:t>1</w:t>
      </w:r>
      <w:r w:rsidR="008062FF" w:rsidRPr="00E31946">
        <w:rPr>
          <w:rFonts w:ascii="Times New Roman" w:hAnsi="Times New Roman"/>
          <w:color w:val="000000" w:themeColor="text1"/>
          <w:spacing w:val="-2"/>
          <w:sz w:val="24"/>
          <w:szCs w:val="24"/>
        </w:rPr>
        <w:t>6</w:t>
      </w:r>
      <w:r w:rsidRPr="00E31946">
        <w:rPr>
          <w:rFonts w:ascii="Times New Roman" w:hAnsi="Times New Roman"/>
          <w:color w:val="000000" w:themeColor="text1"/>
          <w:spacing w:val="-2"/>
          <w:sz w:val="24"/>
          <w:szCs w:val="24"/>
        </w:rPr>
        <w:t xml:space="preserve"> vyššie a dôjde k poškodeniu alebo zničeniu Diela</w:t>
      </w:r>
      <w:r w:rsidR="00C005A3" w:rsidRPr="00E31946">
        <w:rPr>
          <w:rFonts w:ascii="Times New Roman" w:hAnsi="Times New Roman"/>
          <w:color w:val="000000" w:themeColor="text1"/>
          <w:spacing w:val="-2"/>
          <w:sz w:val="24"/>
          <w:szCs w:val="24"/>
        </w:rPr>
        <w:t> </w:t>
      </w:r>
      <w:r w:rsidRPr="00E31946">
        <w:rPr>
          <w:rFonts w:ascii="Times New Roman" w:hAnsi="Times New Roman"/>
          <w:color w:val="000000" w:themeColor="text1"/>
          <w:spacing w:val="-2"/>
          <w:sz w:val="24"/>
          <w:szCs w:val="24"/>
        </w:rPr>
        <w:t xml:space="preserve">a/alebo </w:t>
      </w:r>
      <w:r w:rsidRPr="00E31946">
        <w:rPr>
          <w:rFonts w:ascii="Times New Roman" w:hAnsi="Times New Roman"/>
          <w:spacing w:val="-2"/>
          <w:sz w:val="24"/>
          <w:szCs w:val="24"/>
        </w:rPr>
        <w:t>majetku Objednávateľa, Zhotoviteľ sa zaväzuje nahradiť Objednávateľovi celú takto vzniknutú škodu bez ohľadu na prípadnú zodpovednosť tretích osôb. To platí aj v prípade odmietnutia alebo čiastočného odmietnutia poistného plnenia zo strany poistiteľa, a to až do</w:t>
      </w:r>
      <w:r w:rsidR="00C005A3" w:rsidRPr="00E31946">
        <w:rPr>
          <w:rFonts w:ascii="Times New Roman" w:hAnsi="Times New Roman"/>
          <w:spacing w:val="-2"/>
          <w:sz w:val="24"/>
          <w:szCs w:val="24"/>
        </w:rPr>
        <w:t> </w:t>
      </w:r>
      <w:r w:rsidRPr="00E31946">
        <w:rPr>
          <w:rFonts w:ascii="Times New Roman" w:hAnsi="Times New Roman"/>
          <w:spacing w:val="-2"/>
          <w:sz w:val="24"/>
          <w:szCs w:val="24"/>
        </w:rPr>
        <w:t>výšky, v ktorej škoda nebola pokrytá poistným plnením</w:t>
      </w:r>
      <w:r w:rsidRPr="00765A27">
        <w:rPr>
          <w:rFonts w:ascii="Times New Roman" w:hAnsi="Times New Roman"/>
          <w:sz w:val="24"/>
          <w:szCs w:val="24"/>
        </w:rPr>
        <w:t>.</w:t>
      </w:r>
    </w:p>
    <w:p w14:paraId="5136280D" w14:textId="3A73B2A1" w:rsidR="00E725C6" w:rsidRPr="00765A27" w:rsidRDefault="008C0E5B"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 xml:space="preserve">Konštrukčné zmeny a zámeny materiálov oproti projektovej dokumentácii možno vykonať </w:t>
      </w:r>
      <w:r w:rsidR="001743AD" w:rsidRPr="00765A27">
        <w:rPr>
          <w:rFonts w:ascii="Times New Roman" w:hAnsi="Times New Roman"/>
          <w:sz w:val="24"/>
          <w:szCs w:val="24"/>
        </w:rPr>
        <w:t>len po odsúhlasení zástupcom Objednávateľa</w:t>
      </w:r>
      <w:r w:rsidR="007C19A1" w:rsidRPr="00765A27">
        <w:rPr>
          <w:rFonts w:ascii="Times New Roman" w:hAnsi="Times New Roman"/>
          <w:sz w:val="24"/>
          <w:szCs w:val="24"/>
        </w:rPr>
        <w:t xml:space="preserve"> </w:t>
      </w:r>
      <w:r w:rsidR="00831A3A" w:rsidRPr="00765A27">
        <w:rPr>
          <w:rFonts w:ascii="Times New Roman" w:hAnsi="Times New Roman"/>
          <w:sz w:val="24"/>
          <w:szCs w:val="24"/>
        </w:rPr>
        <w:t xml:space="preserve">a so súhlasom projektanta </w:t>
      </w:r>
      <w:r w:rsidR="0090636E" w:rsidRPr="00765A27">
        <w:rPr>
          <w:rFonts w:ascii="Times New Roman" w:hAnsi="Times New Roman"/>
          <w:sz w:val="24"/>
          <w:szCs w:val="24"/>
        </w:rPr>
        <w:t>zapísan</w:t>
      </w:r>
      <w:r w:rsidR="00291B46" w:rsidRPr="00765A27">
        <w:rPr>
          <w:rFonts w:ascii="Times New Roman" w:hAnsi="Times New Roman"/>
          <w:sz w:val="24"/>
          <w:szCs w:val="24"/>
        </w:rPr>
        <w:t xml:space="preserve">ím </w:t>
      </w:r>
      <w:r w:rsidR="007C19A1" w:rsidRPr="00765A27">
        <w:rPr>
          <w:rFonts w:ascii="Times New Roman" w:hAnsi="Times New Roman"/>
          <w:sz w:val="24"/>
          <w:szCs w:val="24"/>
        </w:rPr>
        <w:t>v stavebnom denníku počas kontrolného dňa, resp. po dohode</w:t>
      </w:r>
      <w:r w:rsidR="00831A3A" w:rsidRPr="00765A27">
        <w:rPr>
          <w:rFonts w:ascii="Times New Roman" w:hAnsi="Times New Roman"/>
          <w:sz w:val="24"/>
          <w:szCs w:val="24"/>
        </w:rPr>
        <w:t>.</w:t>
      </w:r>
    </w:p>
    <w:p w14:paraId="6933FDD2" w14:textId="5C8ADEE9" w:rsidR="008645D3" w:rsidRPr="00765A27" w:rsidRDefault="007F3497"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Zhotoviteľ bude vykonávať dielo tak, aby nebola spôsobená škoda na cudzích nehnuteľnostiach a majetku, aby nebolo zasahované do práv a právom chránených záujmov vlastníkov susedných nehnuteľností.</w:t>
      </w:r>
    </w:p>
    <w:p w14:paraId="764DEF52" w14:textId="5562E3CB" w:rsidR="0050241F" w:rsidRPr="00765A27" w:rsidRDefault="0089215D"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Zhotoviteľ zodpovedá aj za akékoľvek zničenie alebo poškodenie fyzického majetku a osôb, ku ktorému dôjde počas vykonávania diela alebo ako jeho dôsledku v rámci plnenia tejto zmluvy</w:t>
      </w:r>
      <w:r w:rsidR="000F4304" w:rsidRPr="00765A27">
        <w:rPr>
          <w:rFonts w:ascii="Times New Roman" w:hAnsi="Times New Roman"/>
          <w:sz w:val="24"/>
          <w:szCs w:val="24"/>
        </w:rPr>
        <w:t>.</w:t>
      </w:r>
    </w:p>
    <w:p w14:paraId="3C31F542" w14:textId="4AF20AD1" w:rsidR="0050241F" w:rsidRDefault="007A561A"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CA01B5">
        <w:rPr>
          <w:rFonts w:ascii="Times New Roman" w:hAnsi="Times New Roman"/>
          <w:spacing w:val="-4"/>
          <w:sz w:val="24"/>
          <w:szCs w:val="24"/>
        </w:rPr>
        <w:t xml:space="preserve">Objednávateľ je povinný sledovať obsah stavebného denníka a k zápisom pripojiť svoje stanovisko. Ak </w:t>
      </w:r>
      <w:r w:rsidR="00D35846" w:rsidRPr="00CA01B5">
        <w:rPr>
          <w:rFonts w:ascii="Times New Roman" w:hAnsi="Times New Roman"/>
          <w:spacing w:val="-4"/>
          <w:sz w:val="24"/>
          <w:szCs w:val="24"/>
        </w:rPr>
        <w:t>zástupca</w:t>
      </w:r>
      <w:r w:rsidRPr="00CA01B5">
        <w:rPr>
          <w:rFonts w:ascii="Times New Roman" w:hAnsi="Times New Roman"/>
          <w:spacing w:val="-4"/>
          <w:sz w:val="24"/>
          <w:szCs w:val="24"/>
        </w:rPr>
        <w:t xml:space="preserve"> </w:t>
      </w:r>
      <w:r w:rsidR="005162EB" w:rsidRPr="00CA01B5">
        <w:rPr>
          <w:rFonts w:ascii="Times New Roman" w:hAnsi="Times New Roman"/>
          <w:spacing w:val="-4"/>
          <w:sz w:val="24"/>
          <w:szCs w:val="24"/>
        </w:rPr>
        <w:t>Objednávateľa so záznamom Zhotoviteľa nesúhlasí, je povinný pripojiť k zápisu svoje</w:t>
      </w:r>
      <w:r w:rsidR="00E44078" w:rsidRPr="00CA01B5">
        <w:rPr>
          <w:rFonts w:ascii="Times New Roman" w:hAnsi="Times New Roman"/>
          <w:spacing w:val="-4"/>
          <w:sz w:val="24"/>
          <w:szCs w:val="24"/>
        </w:rPr>
        <w:t xml:space="preserve"> vyjadrenie do </w:t>
      </w:r>
      <w:r w:rsidR="004D16FB" w:rsidRPr="00CA01B5">
        <w:rPr>
          <w:rFonts w:ascii="Times New Roman" w:hAnsi="Times New Roman"/>
          <w:spacing w:val="-4"/>
          <w:sz w:val="24"/>
          <w:szCs w:val="24"/>
        </w:rPr>
        <w:t xml:space="preserve">troch (3) pracovných dní. V opačnom prípade sa predpokladá, že s jeho zápisom súhlasí. To isté platí </w:t>
      </w:r>
      <w:r w:rsidR="00F71206" w:rsidRPr="00CA01B5">
        <w:rPr>
          <w:rFonts w:ascii="Times New Roman" w:hAnsi="Times New Roman"/>
          <w:spacing w:val="-4"/>
          <w:sz w:val="24"/>
          <w:szCs w:val="24"/>
        </w:rPr>
        <w:t xml:space="preserve">pre námietky Zhotoviteľa voči zápisom Objednávateľa. </w:t>
      </w:r>
      <w:r w:rsidR="00E228B8" w:rsidRPr="00CA01B5">
        <w:rPr>
          <w:rFonts w:ascii="Times New Roman" w:hAnsi="Times New Roman"/>
          <w:spacing w:val="-4"/>
          <w:sz w:val="24"/>
          <w:szCs w:val="24"/>
        </w:rPr>
        <w:t>Objednávateľ má právo robiť si</w:t>
      </w:r>
      <w:r w:rsidR="00B37A01" w:rsidRPr="00CA01B5">
        <w:rPr>
          <w:rFonts w:ascii="Times New Roman" w:hAnsi="Times New Roman"/>
          <w:spacing w:val="-4"/>
          <w:sz w:val="24"/>
          <w:szCs w:val="24"/>
        </w:rPr>
        <w:t xml:space="preserve"> zo stavebného denníka fotokópie. </w:t>
      </w:r>
      <w:r w:rsidR="00BC68B3" w:rsidRPr="00CA01B5">
        <w:rPr>
          <w:rFonts w:ascii="Times New Roman" w:hAnsi="Times New Roman"/>
          <w:spacing w:val="-4"/>
          <w:sz w:val="24"/>
          <w:szCs w:val="24"/>
        </w:rPr>
        <w:t xml:space="preserve">Okrem stavbyvedúceho a </w:t>
      </w:r>
      <w:r w:rsidR="00D35846" w:rsidRPr="00CA01B5">
        <w:rPr>
          <w:rFonts w:ascii="Times New Roman" w:hAnsi="Times New Roman"/>
          <w:spacing w:val="-4"/>
          <w:sz w:val="24"/>
          <w:szCs w:val="24"/>
        </w:rPr>
        <w:t>zástupcu Objednávateľa</w:t>
      </w:r>
      <w:r w:rsidR="00BC68B3" w:rsidRPr="00CA01B5">
        <w:rPr>
          <w:rFonts w:ascii="Times New Roman" w:hAnsi="Times New Roman"/>
          <w:spacing w:val="-4"/>
          <w:sz w:val="24"/>
          <w:szCs w:val="24"/>
        </w:rPr>
        <w:t xml:space="preserve"> má právo vykonávať zápisy v stavebnom denníku </w:t>
      </w:r>
      <w:r w:rsidR="009937ED" w:rsidRPr="00CA01B5">
        <w:rPr>
          <w:rFonts w:ascii="Times New Roman" w:hAnsi="Times New Roman"/>
          <w:spacing w:val="-4"/>
          <w:sz w:val="24"/>
          <w:szCs w:val="24"/>
        </w:rPr>
        <w:t>autorský dozor projektanta stavby</w:t>
      </w:r>
      <w:r w:rsidR="00EB0282" w:rsidRPr="00CA01B5">
        <w:rPr>
          <w:rFonts w:ascii="Times New Roman" w:hAnsi="Times New Roman"/>
          <w:spacing w:val="-4"/>
          <w:sz w:val="24"/>
          <w:szCs w:val="24"/>
        </w:rPr>
        <w:t>, ako</w:t>
      </w:r>
      <w:r w:rsidR="009937ED" w:rsidRPr="00CA01B5">
        <w:rPr>
          <w:rFonts w:ascii="Times New Roman" w:hAnsi="Times New Roman"/>
          <w:spacing w:val="-4"/>
          <w:sz w:val="24"/>
          <w:szCs w:val="24"/>
        </w:rPr>
        <w:t xml:space="preserve"> aj dotknuté orgány štátnej správy</w:t>
      </w:r>
      <w:r w:rsidR="0050241F" w:rsidRPr="00765A27">
        <w:rPr>
          <w:rFonts w:ascii="Times New Roman" w:hAnsi="Times New Roman"/>
          <w:sz w:val="24"/>
          <w:szCs w:val="24"/>
        </w:rPr>
        <w:t>.</w:t>
      </w:r>
    </w:p>
    <w:p w14:paraId="49DD5BEE" w14:textId="58B6BB15" w:rsidR="00A63BCB" w:rsidRDefault="00D5789C"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Pr>
          <w:rFonts w:ascii="Times New Roman" w:hAnsi="Times New Roman"/>
          <w:sz w:val="24"/>
          <w:szCs w:val="24"/>
        </w:rPr>
        <w:t xml:space="preserve">Zhotoviteľ je povinný práce súvisiace na sústave verejného osvetlenia realizovať </w:t>
      </w:r>
      <w:r w:rsidR="00E004A1">
        <w:rPr>
          <w:rFonts w:ascii="Times New Roman" w:hAnsi="Times New Roman"/>
          <w:sz w:val="24"/>
          <w:szCs w:val="24"/>
        </w:rPr>
        <w:t>v súčinnosti a koordinácii so správcom verejného osvetlenia v meste Košice, Dopravný podnik mesta Košice, akciová spoločnosť, stredisko verejného osvetlenia</w:t>
      </w:r>
      <w:r w:rsidR="00A95CB2">
        <w:rPr>
          <w:rFonts w:ascii="Times New Roman" w:hAnsi="Times New Roman"/>
          <w:sz w:val="24"/>
          <w:szCs w:val="24"/>
        </w:rPr>
        <w:t>.</w:t>
      </w:r>
    </w:p>
    <w:p w14:paraId="4A0FFF10" w14:textId="2B87EE83" w:rsidR="008E713B" w:rsidRDefault="004E437F" w:rsidP="00D74251">
      <w:pPr>
        <w:pStyle w:val="Odsekzoznamu"/>
        <w:numPr>
          <w:ilvl w:val="1"/>
          <w:numId w:val="22"/>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4E437F">
        <w:rPr>
          <w:rFonts w:ascii="Times New Roman" w:hAnsi="Times New Roman"/>
          <w:sz w:val="24"/>
          <w:szCs w:val="24"/>
        </w:rPr>
        <w:t>Zhotoviteľ je povinný vykonávať úpravy terénu v zmysle požiadaviek Správy mestskej zelene v Košiciach</w:t>
      </w:r>
      <w:r>
        <w:rPr>
          <w:rFonts w:ascii="Times New Roman" w:hAnsi="Times New Roman"/>
          <w:sz w:val="24"/>
          <w:szCs w:val="24"/>
        </w:rPr>
        <w:t xml:space="preserve"> </w:t>
      </w:r>
      <w:r w:rsidR="00E76B1A">
        <w:rPr>
          <w:rFonts w:ascii="Times New Roman" w:hAnsi="Times New Roman"/>
          <w:sz w:val="24"/>
          <w:szCs w:val="24"/>
        </w:rPr>
        <w:t>(príloha</w:t>
      </w:r>
      <w:r w:rsidR="00BE0C0C">
        <w:rPr>
          <w:rFonts w:ascii="Times New Roman" w:hAnsi="Times New Roman"/>
          <w:sz w:val="24"/>
          <w:szCs w:val="24"/>
        </w:rPr>
        <w:t xml:space="preserve"> Podmienky ...)</w:t>
      </w:r>
    </w:p>
    <w:p w14:paraId="7EE410A2" w14:textId="77777777" w:rsidR="00395D04" w:rsidRPr="00765A27" w:rsidRDefault="00395D04" w:rsidP="00395D04">
      <w:pPr>
        <w:pStyle w:val="Odsekzoznamu"/>
        <w:overflowPunct w:val="0"/>
        <w:autoSpaceDE w:val="0"/>
        <w:autoSpaceDN w:val="0"/>
        <w:adjustRightInd w:val="0"/>
        <w:spacing w:after="120" w:line="240" w:lineRule="auto"/>
        <w:ind w:left="567"/>
        <w:contextualSpacing w:val="0"/>
        <w:jc w:val="both"/>
        <w:rPr>
          <w:rFonts w:ascii="Times New Roman" w:hAnsi="Times New Roman"/>
          <w:sz w:val="24"/>
          <w:szCs w:val="24"/>
        </w:rPr>
      </w:pPr>
    </w:p>
    <w:p w14:paraId="5B0BEB66" w14:textId="5E311AC7" w:rsidR="00EF6C43" w:rsidRPr="00765A27" w:rsidRDefault="006F62F2" w:rsidP="00EF6C43">
      <w:pPr>
        <w:spacing w:after="0" w:line="240" w:lineRule="auto"/>
        <w:jc w:val="center"/>
        <w:rPr>
          <w:rFonts w:ascii="Times New Roman" w:hAnsi="Times New Roman"/>
          <w:b/>
          <w:sz w:val="24"/>
          <w:szCs w:val="24"/>
        </w:rPr>
      </w:pPr>
      <w:r w:rsidRPr="00765A27">
        <w:rPr>
          <w:rFonts w:ascii="Times New Roman" w:hAnsi="Times New Roman"/>
          <w:b/>
          <w:sz w:val="24"/>
          <w:szCs w:val="24"/>
        </w:rPr>
        <w:t xml:space="preserve">Článok VI </w:t>
      </w:r>
    </w:p>
    <w:p w14:paraId="36B2759F" w14:textId="63E81F76" w:rsidR="00F91A39" w:rsidRPr="00765A27" w:rsidRDefault="006F62F2" w:rsidP="00A75AA0">
      <w:pPr>
        <w:spacing w:line="240" w:lineRule="auto"/>
        <w:jc w:val="center"/>
        <w:rPr>
          <w:rFonts w:ascii="Times New Roman" w:hAnsi="Times New Roman"/>
          <w:b/>
          <w:sz w:val="24"/>
          <w:szCs w:val="24"/>
        </w:rPr>
      </w:pPr>
      <w:r w:rsidRPr="00765A27">
        <w:rPr>
          <w:rFonts w:ascii="Times New Roman" w:hAnsi="Times New Roman"/>
          <w:b/>
          <w:sz w:val="24"/>
          <w:szCs w:val="24"/>
        </w:rPr>
        <w:t>Funkčné skúšky</w:t>
      </w:r>
    </w:p>
    <w:p w14:paraId="46564573" w14:textId="37DA6D84" w:rsidR="0041587C" w:rsidRPr="00765A27" w:rsidRDefault="009007A6" w:rsidP="00D74251">
      <w:pPr>
        <w:pStyle w:val="Odsekzoznamu"/>
        <w:numPr>
          <w:ilvl w:val="0"/>
          <w:numId w:val="26"/>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E31946">
        <w:rPr>
          <w:rFonts w:ascii="Times New Roman" w:hAnsi="Times New Roman"/>
          <w:spacing w:val="-2"/>
          <w:sz w:val="24"/>
          <w:szCs w:val="24"/>
        </w:rPr>
        <w:t>Pred odovzdaním Diela</w:t>
      </w:r>
      <w:r w:rsidR="005D4F23" w:rsidRPr="00E31946">
        <w:rPr>
          <w:rFonts w:ascii="Times New Roman" w:hAnsi="Times New Roman"/>
          <w:spacing w:val="-2"/>
          <w:sz w:val="24"/>
          <w:szCs w:val="24"/>
        </w:rPr>
        <w:t xml:space="preserve"> alebo logického funkčného celku</w:t>
      </w:r>
      <w:r w:rsidR="00246908" w:rsidRPr="00E31946">
        <w:rPr>
          <w:rFonts w:ascii="Times New Roman" w:hAnsi="Times New Roman"/>
          <w:spacing w:val="-2"/>
          <w:sz w:val="24"/>
          <w:szCs w:val="24"/>
        </w:rPr>
        <w:t>,</w:t>
      </w:r>
      <w:r w:rsidRPr="00E31946">
        <w:rPr>
          <w:rFonts w:ascii="Times New Roman" w:hAnsi="Times New Roman"/>
          <w:spacing w:val="-2"/>
          <w:sz w:val="24"/>
          <w:szCs w:val="24"/>
        </w:rPr>
        <w:t xml:space="preserve"> je Zhotoviteľ za účasti Objednávateľa prác</w:t>
      </w:r>
      <w:r w:rsidR="00246908" w:rsidRPr="00E31946">
        <w:rPr>
          <w:rFonts w:ascii="Times New Roman" w:hAnsi="Times New Roman"/>
          <w:spacing w:val="-2"/>
          <w:sz w:val="24"/>
          <w:szCs w:val="24"/>
        </w:rPr>
        <w:t>,</w:t>
      </w:r>
      <w:r w:rsidRPr="00E31946">
        <w:rPr>
          <w:rFonts w:ascii="Times New Roman" w:hAnsi="Times New Roman"/>
          <w:spacing w:val="-2"/>
          <w:sz w:val="24"/>
          <w:szCs w:val="24"/>
        </w:rPr>
        <w:t xml:space="preserve"> povinný vykonať Funkčné skúšky. Na základe Funkčných skúšok musí Zhotoviteľ preukázať, že Dielo</w:t>
      </w:r>
      <w:r w:rsidR="008738D2" w:rsidRPr="00E31946">
        <w:rPr>
          <w:rFonts w:ascii="Times New Roman" w:hAnsi="Times New Roman"/>
          <w:spacing w:val="-2"/>
          <w:sz w:val="24"/>
          <w:szCs w:val="24"/>
        </w:rPr>
        <w:t xml:space="preserve"> alebo logický funkčný celok</w:t>
      </w:r>
      <w:r w:rsidRPr="00E31946">
        <w:rPr>
          <w:rFonts w:ascii="Times New Roman" w:hAnsi="Times New Roman"/>
          <w:spacing w:val="-2"/>
          <w:sz w:val="24"/>
          <w:szCs w:val="24"/>
        </w:rPr>
        <w:t xml:space="preserve"> je spôsobil</w:t>
      </w:r>
      <w:r w:rsidR="008738D2" w:rsidRPr="00E31946">
        <w:rPr>
          <w:rFonts w:ascii="Times New Roman" w:hAnsi="Times New Roman"/>
          <w:spacing w:val="-2"/>
          <w:sz w:val="24"/>
          <w:szCs w:val="24"/>
        </w:rPr>
        <w:t>ý</w:t>
      </w:r>
      <w:r w:rsidRPr="00E31946">
        <w:rPr>
          <w:rFonts w:ascii="Times New Roman" w:hAnsi="Times New Roman"/>
          <w:spacing w:val="-2"/>
          <w:sz w:val="24"/>
          <w:szCs w:val="24"/>
        </w:rPr>
        <w:t xml:space="preserve"> a pripraven</w:t>
      </w:r>
      <w:r w:rsidR="00482C68" w:rsidRPr="00E31946">
        <w:rPr>
          <w:rFonts w:ascii="Times New Roman" w:hAnsi="Times New Roman"/>
          <w:spacing w:val="-2"/>
          <w:sz w:val="24"/>
          <w:szCs w:val="24"/>
        </w:rPr>
        <w:t>ý</w:t>
      </w:r>
      <w:r w:rsidRPr="00E31946">
        <w:rPr>
          <w:rFonts w:ascii="Times New Roman" w:hAnsi="Times New Roman"/>
          <w:spacing w:val="-2"/>
          <w:sz w:val="24"/>
          <w:szCs w:val="24"/>
        </w:rPr>
        <w:t xml:space="preserve"> pre riadnu prevádzku, a že spĺňa všetky požiadavky podľa tejto Zmluvy, jej príloh, technických noriem a iných relevantných všeobecne záväzných právnych predpisov</w:t>
      </w:r>
      <w:r w:rsidR="0043055A" w:rsidRPr="00765A27">
        <w:rPr>
          <w:rFonts w:ascii="Times New Roman" w:hAnsi="Times New Roman"/>
          <w:sz w:val="24"/>
          <w:szCs w:val="24"/>
        </w:rPr>
        <w:t>.</w:t>
      </w:r>
    </w:p>
    <w:p w14:paraId="1F41C847" w14:textId="77777777" w:rsidR="0041587C" w:rsidRPr="00765A27" w:rsidRDefault="009007A6" w:rsidP="00D74251">
      <w:pPr>
        <w:pStyle w:val="Odsekzoznamu"/>
        <w:numPr>
          <w:ilvl w:val="0"/>
          <w:numId w:val="26"/>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Zhotoviteľ pre účely Funkčných skúšok zabezpečí a poskytne všetky prístroje, vybavenie, asistenciu, dokumenty a iné informácie, zariadenia, materiály, personál a všetko ostatné tak, aby Funkčné skúšky prebehli v súlade so Zmluvou.</w:t>
      </w:r>
    </w:p>
    <w:p w14:paraId="6367741D" w14:textId="1772F15F" w:rsidR="00251170" w:rsidRPr="00765A27" w:rsidRDefault="009007A6" w:rsidP="00D74251">
      <w:pPr>
        <w:pStyle w:val="Odsekzoznamu"/>
        <w:numPr>
          <w:ilvl w:val="0"/>
          <w:numId w:val="26"/>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 xml:space="preserve">Harmonogram Funkčných skúšok Zhotoviteľ doručí Objednávateľovi v dostatočnom časovom predstihu, najneskôr však </w:t>
      </w:r>
      <w:r w:rsidR="00A75AA0">
        <w:rPr>
          <w:rFonts w:ascii="Times New Roman" w:hAnsi="Times New Roman"/>
          <w:sz w:val="24"/>
          <w:szCs w:val="24"/>
        </w:rPr>
        <w:t>dva</w:t>
      </w:r>
      <w:r w:rsidRPr="00765A27">
        <w:rPr>
          <w:rFonts w:ascii="Times New Roman" w:hAnsi="Times New Roman"/>
          <w:sz w:val="24"/>
          <w:szCs w:val="24"/>
        </w:rPr>
        <w:t xml:space="preserve"> (</w:t>
      </w:r>
      <w:r w:rsidR="009A1E22">
        <w:rPr>
          <w:rFonts w:ascii="Times New Roman" w:hAnsi="Times New Roman"/>
          <w:sz w:val="24"/>
          <w:szCs w:val="24"/>
        </w:rPr>
        <w:t>2</w:t>
      </w:r>
      <w:r w:rsidRPr="00765A27">
        <w:rPr>
          <w:rFonts w:ascii="Times New Roman" w:hAnsi="Times New Roman"/>
          <w:sz w:val="24"/>
          <w:szCs w:val="24"/>
        </w:rPr>
        <w:t>) pracovn</w:t>
      </w:r>
      <w:r w:rsidR="00FB6840" w:rsidRPr="00765A27">
        <w:rPr>
          <w:rFonts w:ascii="Times New Roman" w:hAnsi="Times New Roman"/>
          <w:sz w:val="24"/>
          <w:szCs w:val="24"/>
        </w:rPr>
        <w:t>é</w:t>
      </w:r>
      <w:r w:rsidRPr="00765A27">
        <w:rPr>
          <w:rFonts w:ascii="Times New Roman" w:hAnsi="Times New Roman"/>
          <w:sz w:val="24"/>
          <w:szCs w:val="24"/>
        </w:rPr>
        <w:t xml:space="preserve"> dn</w:t>
      </w:r>
      <w:r w:rsidR="00FB6840" w:rsidRPr="00765A27">
        <w:rPr>
          <w:rFonts w:ascii="Times New Roman" w:hAnsi="Times New Roman"/>
          <w:sz w:val="24"/>
          <w:szCs w:val="24"/>
        </w:rPr>
        <w:t>i</w:t>
      </w:r>
      <w:r w:rsidRPr="00765A27">
        <w:rPr>
          <w:rFonts w:ascii="Times New Roman" w:hAnsi="Times New Roman"/>
          <w:sz w:val="24"/>
          <w:szCs w:val="24"/>
        </w:rPr>
        <w:t xml:space="preserve"> pred plánovaným termínom Funkčných skúšok. </w:t>
      </w:r>
    </w:p>
    <w:p w14:paraId="07E878E5" w14:textId="77777777" w:rsidR="00251170" w:rsidRPr="00765A27" w:rsidRDefault="009007A6" w:rsidP="00D74251">
      <w:pPr>
        <w:pStyle w:val="Odsekzoznamu"/>
        <w:numPr>
          <w:ilvl w:val="0"/>
          <w:numId w:val="26"/>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E31946">
        <w:rPr>
          <w:rFonts w:ascii="Times New Roman" w:hAnsi="Times New Roman"/>
          <w:spacing w:val="-2"/>
          <w:sz w:val="24"/>
          <w:szCs w:val="24"/>
        </w:rPr>
        <w:t>Ak Dielo alebo jeho časť nevyhovie Funkčným skúškam, Objednávateľ môže požadovať, aby Zhotoviteľ napravil vady Diela, a aby Zhotoviteľ vykonal opakované Funkčné skúšky za</w:t>
      </w:r>
      <w:r w:rsidR="001E0436" w:rsidRPr="00E31946">
        <w:rPr>
          <w:rFonts w:ascii="Times New Roman" w:hAnsi="Times New Roman"/>
          <w:spacing w:val="-2"/>
          <w:sz w:val="24"/>
          <w:szCs w:val="24"/>
        </w:rPr>
        <w:t> </w:t>
      </w:r>
      <w:r w:rsidRPr="00E31946">
        <w:rPr>
          <w:rFonts w:ascii="Times New Roman" w:hAnsi="Times New Roman"/>
          <w:spacing w:val="-2"/>
          <w:sz w:val="24"/>
          <w:szCs w:val="24"/>
        </w:rPr>
        <w:t>rovnakých podmienok. To sa vzťahuje na ktorúkoľvek časť Funkčných skúšok</w:t>
      </w:r>
      <w:r w:rsidRPr="00765A27">
        <w:rPr>
          <w:rFonts w:ascii="Times New Roman" w:hAnsi="Times New Roman"/>
          <w:sz w:val="24"/>
          <w:szCs w:val="24"/>
        </w:rPr>
        <w:t>.</w:t>
      </w:r>
    </w:p>
    <w:p w14:paraId="36887D9D" w14:textId="5072CDB6" w:rsidR="00251170" w:rsidRPr="00765A27" w:rsidRDefault="009007A6" w:rsidP="00D74251">
      <w:pPr>
        <w:pStyle w:val="Odsekzoznamu"/>
        <w:numPr>
          <w:ilvl w:val="0"/>
          <w:numId w:val="26"/>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lastRenderedPageBreak/>
        <w:t xml:space="preserve">Ak Dielo nevyhovie ani opakovaným Funkčným skúškam, Objednávateľ môže nariadiť ďalšie opakovanie Funkčných skúšok alebo Dielo odmietnuť prevziať a odstúpiť od Zmluvy podľa bodu </w:t>
      </w:r>
      <w:r w:rsidR="00C271F0">
        <w:rPr>
          <w:rFonts w:ascii="Times New Roman" w:hAnsi="Times New Roman"/>
          <w:sz w:val="24"/>
          <w:szCs w:val="24"/>
        </w:rPr>
        <w:t>13</w:t>
      </w:r>
      <w:r w:rsidRPr="00765A27">
        <w:rPr>
          <w:rFonts w:ascii="Times New Roman" w:hAnsi="Times New Roman"/>
          <w:sz w:val="24"/>
          <w:szCs w:val="24"/>
        </w:rPr>
        <w:t>.6.</w:t>
      </w:r>
    </w:p>
    <w:p w14:paraId="75FCE8A7" w14:textId="1EA18C1A" w:rsidR="009007A6" w:rsidRPr="00765A27" w:rsidRDefault="009007A6" w:rsidP="00D74251">
      <w:pPr>
        <w:pStyle w:val="Odsekzoznamu"/>
        <w:numPr>
          <w:ilvl w:val="0"/>
          <w:numId w:val="26"/>
        </w:numPr>
        <w:overflowPunct w:val="0"/>
        <w:autoSpaceDE w:val="0"/>
        <w:autoSpaceDN w:val="0"/>
        <w:adjustRightInd w:val="0"/>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Odstránenie nedostatkov po neúspešných Funkčných skúškach, resp. úspešné vykonanie opakovaných Funkčných skúšok nezbavuje Zhotoviteľa zodpovednosti za omeškanie s riadnym dodaním Diela v Lehote plnenia a Objednávateľa nezbavuje nároku na náhradu škody a zaplatenie zmluvnej pokuty podľa tejto Zmluvy.</w:t>
      </w:r>
    </w:p>
    <w:p w14:paraId="3546917D" w14:textId="66307CB7" w:rsidR="00251170" w:rsidRPr="00765A27" w:rsidRDefault="009007A6" w:rsidP="00251170">
      <w:pPr>
        <w:spacing w:before="360" w:after="0" w:line="240" w:lineRule="auto"/>
        <w:jc w:val="center"/>
        <w:rPr>
          <w:rFonts w:ascii="Times New Roman" w:hAnsi="Times New Roman"/>
          <w:b/>
          <w:sz w:val="24"/>
          <w:szCs w:val="24"/>
        </w:rPr>
      </w:pPr>
      <w:r w:rsidRPr="00765A27">
        <w:rPr>
          <w:rFonts w:ascii="Times New Roman" w:hAnsi="Times New Roman"/>
          <w:b/>
          <w:sz w:val="24"/>
          <w:szCs w:val="24"/>
        </w:rPr>
        <w:t>Článok VI</w:t>
      </w:r>
      <w:r w:rsidR="0041587C" w:rsidRPr="00765A27">
        <w:rPr>
          <w:rFonts w:ascii="Times New Roman" w:hAnsi="Times New Roman"/>
          <w:b/>
          <w:sz w:val="24"/>
          <w:szCs w:val="24"/>
        </w:rPr>
        <w:t>I</w:t>
      </w:r>
      <w:r w:rsidR="00251170" w:rsidRPr="00765A27">
        <w:rPr>
          <w:rFonts w:ascii="Times New Roman" w:hAnsi="Times New Roman"/>
          <w:b/>
          <w:sz w:val="24"/>
          <w:szCs w:val="24"/>
        </w:rPr>
        <w:t xml:space="preserve"> </w:t>
      </w:r>
    </w:p>
    <w:p w14:paraId="65028F43" w14:textId="51A83A31" w:rsidR="009007A6" w:rsidRPr="00765A27" w:rsidRDefault="003C2AE4" w:rsidP="009007A6">
      <w:pPr>
        <w:spacing w:after="120" w:line="240" w:lineRule="auto"/>
        <w:jc w:val="center"/>
        <w:rPr>
          <w:rFonts w:ascii="Times New Roman" w:hAnsi="Times New Roman"/>
          <w:b/>
          <w:sz w:val="24"/>
          <w:szCs w:val="24"/>
        </w:rPr>
      </w:pPr>
      <w:r>
        <w:rPr>
          <w:rFonts w:ascii="Times New Roman" w:hAnsi="Times New Roman"/>
          <w:b/>
          <w:sz w:val="24"/>
          <w:szCs w:val="24"/>
        </w:rPr>
        <w:t>Preberacie konanie</w:t>
      </w:r>
    </w:p>
    <w:p w14:paraId="2D5BA29F" w14:textId="0C2833BE" w:rsidR="00E27C98" w:rsidRPr="00765A27" w:rsidRDefault="00E27C98" w:rsidP="00D74251">
      <w:pPr>
        <w:pStyle w:val="Odsekzoznamu"/>
        <w:numPr>
          <w:ilvl w:val="0"/>
          <w:numId w:val="14"/>
        </w:numPr>
        <w:spacing w:after="120" w:line="240" w:lineRule="auto"/>
        <w:ind w:left="567" w:hanging="567"/>
        <w:contextualSpacing w:val="0"/>
        <w:jc w:val="both"/>
        <w:rPr>
          <w:rFonts w:ascii="Times New Roman" w:hAnsi="Times New Roman"/>
          <w:bCs/>
          <w:sz w:val="24"/>
          <w:szCs w:val="24"/>
        </w:rPr>
      </w:pPr>
      <w:r w:rsidRPr="00765A27">
        <w:rPr>
          <w:rFonts w:ascii="Times New Roman" w:hAnsi="Times New Roman"/>
          <w:bCs/>
          <w:iCs/>
          <w:sz w:val="24"/>
          <w:szCs w:val="24"/>
        </w:rPr>
        <w:t xml:space="preserve">Preberanie Diela sa uskutoční až po dodaní, </w:t>
      </w:r>
      <w:r w:rsidR="00887135" w:rsidRPr="00765A27">
        <w:rPr>
          <w:rFonts w:ascii="Times New Roman" w:hAnsi="Times New Roman"/>
          <w:bCs/>
          <w:iCs/>
          <w:sz w:val="24"/>
          <w:szCs w:val="24"/>
        </w:rPr>
        <w:t xml:space="preserve">osadení, </w:t>
      </w:r>
      <w:r w:rsidRPr="00765A27">
        <w:rPr>
          <w:rFonts w:ascii="Times New Roman" w:hAnsi="Times New Roman"/>
          <w:bCs/>
          <w:iCs/>
          <w:sz w:val="24"/>
          <w:szCs w:val="24"/>
        </w:rPr>
        <w:t xml:space="preserve">namontovaní, </w:t>
      </w:r>
      <w:r w:rsidR="00F01BA7" w:rsidRPr="00765A27">
        <w:rPr>
          <w:rFonts w:ascii="Times New Roman" w:hAnsi="Times New Roman"/>
          <w:bCs/>
          <w:iCs/>
          <w:sz w:val="24"/>
          <w:szCs w:val="24"/>
        </w:rPr>
        <w:t>F</w:t>
      </w:r>
      <w:r w:rsidRPr="00765A27">
        <w:rPr>
          <w:rFonts w:ascii="Times New Roman" w:hAnsi="Times New Roman"/>
          <w:bCs/>
          <w:iCs/>
          <w:sz w:val="24"/>
          <w:szCs w:val="24"/>
        </w:rPr>
        <w:t>unkčných skúškach a sprevádzkovaní celého Diela</w:t>
      </w:r>
      <w:r w:rsidR="00A50D43" w:rsidRPr="00765A27">
        <w:rPr>
          <w:rFonts w:ascii="Times New Roman" w:hAnsi="Times New Roman"/>
          <w:bCs/>
          <w:iCs/>
          <w:sz w:val="24"/>
          <w:szCs w:val="24"/>
        </w:rPr>
        <w:t xml:space="preserve"> alebo stavieb</w:t>
      </w:r>
      <w:r w:rsidR="00DA491D" w:rsidRPr="00765A27">
        <w:rPr>
          <w:rFonts w:ascii="Times New Roman" w:hAnsi="Times New Roman"/>
          <w:bCs/>
          <w:iCs/>
          <w:sz w:val="24"/>
          <w:szCs w:val="24"/>
        </w:rPr>
        <w:t xml:space="preserve"> podľa </w:t>
      </w:r>
      <w:r w:rsidR="00D57385" w:rsidRPr="00765A27">
        <w:rPr>
          <w:rFonts w:ascii="Times New Roman" w:hAnsi="Times New Roman"/>
          <w:bCs/>
          <w:iCs/>
          <w:sz w:val="24"/>
          <w:szCs w:val="24"/>
        </w:rPr>
        <w:t>lokalít</w:t>
      </w:r>
      <w:r w:rsidR="00A50D43" w:rsidRPr="00765A27">
        <w:rPr>
          <w:rFonts w:ascii="Times New Roman" w:hAnsi="Times New Roman"/>
          <w:bCs/>
          <w:iCs/>
          <w:sz w:val="24"/>
          <w:szCs w:val="24"/>
        </w:rPr>
        <w:t xml:space="preserve"> v bode </w:t>
      </w:r>
      <w:r w:rsidR="00CF1643" w:rsidRPr="00765A27">
        <w:rPr>
          <w:rFonts w:ascii="Times New Roman" w:hAnsi="Times New Roman"/>
          <w:bCs/>
          <w:iCs/>
          <w:sz w:val="24"/>
          <w:szCs w:val="24"/>
        </w:rPr>
        <w:t>3.1 tejto Zmluvy</w:t>
      </w:r>
      <w:r w:rsidR="009064D4" w:rsidRPr="00765A27">
        <w:rPr>
          <w:rFonts w:ascii="Times New Roman" w:hAnsi="Times New Roman"/>
          <w:bCs/>
          <w:iCs/>
          <w:sz w:val="24"/>
          <w:szCs w:val="24"/>
        </w:rPr>
        <w:t xml:space="preserve">, prípadne </w:t>
      </w:r>
      <w:r w:rsidR="00C24215" w:rsidRPr="00765A27">
        <w:rPr>
          <w:rFonts w:ascii="Times New Roman" w:hAnsi="Times New Roman"/>
          <w:sz w:val="24"/>
          <w:szCs w:val="24"/>
        </w:rPr>
        <w:t xml:space="preserve">zrealizovaného rozsahu </w:t>
      </w:r>
      <w:r w:rsidR="006818CB" w:rsidRPr="00765A27">
        <w:rPr>
          <w:rFonts w:ascii="Times New Roman" w:hAnsi="Times New Roman"/>
          <w:sz w:val="24"/>
          <w:szCs w:val="24"/>
        </w:rPr>
        <w:t>(</w:t>
      </w:r>
      <w:r w:rsidR="00C24215" w:rsidRPr="00765A27">
        <w:rPr>
          <w:rFonts w:ascii="Times New Roman" w:hAnsi="Times New Roman"/>
          <w:sz w:val="24"/>
          <w:szCs w:val="24"/>
        </w:rPr>
        <w:t>logick</w:t>
      </w:r>
      <w:r w:rsidR="006818CB" w:rsidRPr="00765A27">
        <w:rPr>
          <w:rFonts w:ascii="Times New Roman" w:hAnsi="Times New Roman"/>
          <w:sz w:val="24"/>
          <w:szCs w:val="24"/>
        </w:rPr>
        <w:t>ého</w:t>
      </w:r>
      <w:r w:rsidR="00C24215" w:rsidRPr="00765A27">
        <w:rPr>
          <w:rFonts w:ascii="Times New Roman" w:hAnsi="Times New Roman"/>
          <w:sz w:val="24"/>
          <w:szCs w:val="24"/>
        </w:rPr>
        <w:t xml:space="preserve"> funkčn</w:t>
      </w:r>
      <w:r w:rsidR="006818CB" w:rsidRPr="00765A27">
        <w:rPr>
          <w:rFonts w:ascii="Times New Roman" w:hAnsi="Times New Roman"/>
          <w:sz w:val="24"/>
          <w:szCs w:val="24"/>
        </w:rPr>
        <w:t>ého</w:t>
      </w:r>
      <w:r w:rsidR="00C24215" w:rsidRPr="00765A27">
        <w:rPr>
          <w:rFonts w:ascii="Times New Roman" w:hAnsi="Times New Roman"/>
          <w:sz w:val="24"/>
          <w:szCs w:val="24"/>
        </w:rPr>
        <w:t xml:space="preserve"> celk</w:t>
      </w:r>
      <w:r w:rsidR="006818CB" w:rsidRPr="00765A27">
        <w:rPr>
          <w:rFonts w:ascii="Times New Roman" w:hAnsi="Times New Roman"/>
          <w:sz w:val="24"/>
          <w:szCs w:val="24"/>
        </w:rPr>
        <w:t>u</w:t>
      </w:r>
      <w:r w:rsidR="00C24215" w:rsidRPr="00765A27">
        <w:rPr>
          <w:rFonts w:ascii="Times New Roman" w:hAnsi="Times New Roman"/>
          <w:sz w:val="24"/>
          <w:szCs w:val="24"/>
        </w:rPr>
        <w:t>)</w:t>
      </w:r>
      <w:r w:rsidRPr="00765A27">
        <w:rPr>
          <w:rFonts w:ascii="Times New Roman" w:hAnsi="Times New Roman"/>
          <w:bCs/>
          <w:iCs/>
          <w:sz w:val="24"/>
          <w:szCs w:val="24"/>
        </w:rPr>
        <w:t>. Zhotoviteľ je povinný k preberaciemu konaniu predložiť Objednávateľovi nasledovné doklady:</w:t>
      </w:r>
    </w:p>
    <w:p w14:paraId="2F7A7AB7" w14:textId="40D7A6B1" w:rsidR="00E27C98" w:rsidRPr="00D42833" w:rsidRDefault="0048086C" w:rsidP="00D74251">
      <w:pPr>
        <w:pStyle w:val="Odsekzoznamu"/>
        <w:numPr>
          <w:ilvl w:val="3"/>
          <w:numId w:val="22"/>
        </w:numPr>
        <w:overflowPunct w:val="0"/>
        <w:autoSpaceDE w:val="0"/>
        <w:autoSpaceDN w:val="0"/>
        <w:adjustRightInd w:val="0"/>
        <w:spacing w:after="60" w:line="240" w:lineRule="auto"/>
        <w:ind w:left="851" w:hanging="284"/>
        <w:contextualSpacing w:val="0"/>
        <w:jc w:val="both"/>
        <w:rPr>
          <w:rFonts w:ascii="Times New Roman" w:hAnsi="Times New Roman"/>
          <w:sz w:val="24"/>
        </w:rPr>
      </w:pPr>
      <w:r>
        <w:rPr>
          <w:rFonts w:ascii="Times New Roman" w:hAnsi="Times New Roman"/>
          <w:sz w:val="24"/>
        </w:rPr>
        <w:t>Návrh preberacieho protokolu</w:t>
      </w:r>
      <w:r w:rsidR="006818CB" w:rsidRPr="00D42833">
        <w:rPr>
          <w:rFonts w:ascii="Times New Roman" w:hAnsi="Times New Roman"/>
          <w:sz w:val="24"/>
        </w:rPr>
        <w:t>,</w:t>
      </w:r>
      <w:r w:rsidR="00F56721" w:rsidRPr="00D42833">
        <w:rPr>
          <w:rFonts w:ascii="Times New Roman" w:hAnsi="Times New Roman"/>
          <w:sz w:val="24"/>
        </w:rPr>
        <w:t xml:space="preserve"> zápis</w:t>
      </w:r>
      <w:r w:rsidR="006242EC">
        <w:rPr>
          <w:rFonts w:ascii="Times New Roman" w:hAnsi="Times New Roman"/>
          <w:sz w:val="24"/>
        </w:rPr>
        <w:t>u</w:t>
      </w:r>
      <w:r w:rsidR="00F56721" w:rsidRPr="00D42833">
        <w:rPr>
          <w:rFonts w:ascii="Times New Roman" w:hAnsi="Times New Roman"/>
          <w:sz w:val="24"/>
        </w:rPr>
        <w:t xml:space="preserve"> o odovzdaní a prevzatí stavby</w:t>
      </w:r>
      <w:r w:rsidR="008A10B2" w:rsidRPr="00D42833">
        <w:rPr>
          <w:rFonts w:ascii="Times New Roman" w:hAnsi="Times New Roman"/>
          <w:sz w:val="24"/>
        </w:rPr>
        <w:t>;</w:t>
      </w:r>
    </w:p>
    <w:p w14:paraId="0985D356" w14:textId="77777777" w:rsidR="00D42833" w:rsidRPr="00C57527" w:rsidRDefault="00A739A1" w:rsidP="00D74251">
      <w:pPr>
        <w:pStyle w:val="Odsekzoznamu"/>
        <w:numPr>
          <w:ilvl w:val="3"/>
          <w:numId w:val="22"/>
        </w:numPr>
        <w:overflowPunct w:val="0"/>
        <w:autoSpaceDE w:val="0"/>
        <w:autoSpaceDN w:val="0"/>
        <w:adjustRightInd w:val="0"/>
        <w:spacing w:after="60" w:line="240" w:lineRule="auto"/>
        <w:ind w:left="851" w:hanging="284"/>
        <w:contextualSpacing w:val="0"/>
        <w:jc w:val="both"/>
        <w:rPr>
          <w:rFonts w:ascii="Times New Roman" w:hAnsi="Times New Roman"/>
          <w:sz w:val="24"/>
          <w:szCs w:val="24"/>
        </w:rPr>
      </w:pPr>
      <w:r w:rsidRPr="00C57527">
        <w:rPr>
          <w:rFonts w:ascii="Times New Roman" w:hAnsi="Times New Roman"/>
          <w:sz w:val="24"/>
          <w:szCs w:val="24"/>
        </w:rPr>
        <w:t>Osvedčenia o akosti použitých konštrukcií a materiálov;</w:t>
      </w:r>
    </w:p>
    <w:p w14:paraId="785E0904" w14:textId="51DF9E4B" w:rsidR="0088638F" w:rsidRPr="00C57527" w:rsidRDefault="00545F5B" w:rsidP="00CA01B5">
      <w:pPr>
        <w:pStyle w:val="Odsekzoznamu"/>
        <w:numPr>
          <w:ilvl w:val="3"/>
          <w:numId w:val="22"/>
        </w:numPr>
        <w:overflowPunct w:val="0"/>
        <w:autoSpaceDE w:val="0"/>
        <w:autoSpaceDN w:val="0"/>
        <w:adjustRightInd w:val="0"/>
        <w:spacing w:after="60" w:line="240" w:lineRule="auto"/>
        <w:ind w:left="851" w:hanging="284"/>
        <w:contextualSpacing w:val="0"/>
        <w:jc w:val="both"/>
        <w:rPr>
          <w:rFonts w:ascii="Times New Roman" w:hAnsi="Times New Roman"/>
          <w:sz w:val="24"/>
          <w:szCs w:val="24"/>
        </w:rPr>
      </w:pPr>
      <w:r w:rsidRPr="00C57527">
        <w:rPr>
          <w:rFonts w:ascii="Times New Roman" w:hAnsi="Times New Roman"/>
          <w:sz w:val="24"/>
        </w:rPr>
        <w:t>Požadované certifikáty a</w:t>
      </w:r>
      <w:r w:rsidR="00D501BE" w:rsidRPr="00C57527">
        <w:rPr>
          <w:rFonts w:ascii="Times New Roman" w:hAnsi="Times New Roman"/>
          <w:sz w:val="24"/>
        </w:rPr>
        <w:t> </w:t>
      </w:r>
      <w:r w:rsidRPr="00C57527">
        <w:rPr>
          <w:rFonts w:ascii="Times New Roman" w:hAnsi="Times New Roman"/>
          <w:sz w:val="24"/>
        </w:rPr>
        <w:t>dokumenty</w:t>
      </w:r>
      <w:r w:rsidR="00D501BE" w:rsidRPr="00C57527">
        <w:rPr>
          <w:rFonts w:ascii="Times New Roman" w:hAnsi="Times New Roman"/>
          <w:sz w:val="24"/>
        </w:rPr>
        <w:t xml:space="preserve"> ako súčasť odovzdania predmetu plnenia pre:</w:t>
      </w:r>
    </w:p>
    <w:p w14:paraId="33D1F4B0" w14:textId="59DDE806" w:rsidR="007405C8" w:rsidRPr="004F2F08" w:rsidRDefault="00B85F9C" w:rsidP="004F2F08">
      <w:pPr>
        <w:pStyle w:val="Odsekzoznamu"/>
        <w:numPr>
          <w:ilvl w:val="4"/>
          <w:numId w:val="22"/>
        </w:numPr>
        <w:overflowPunct w:val="0"/>
        <w:autoSpaceDE w:val="0"/>
        <w:autoSpaceDN w:val="0"/>
        <w:adjustRightInd w:val="0"/>
        <w:spacing w:after="0" w:line="240" w:lineRule="auto"/>
        <w:ind w:left="851" w:hanging="284"/>
        <w:contextualSpacing w:val="0"/>
        <w:jc w:val="both"/>
        <w:rPr>
          <w:rFonts w:ascii="Times New Roman" w:hAnsi="Times New Roman"/>
          <w:sz w:val="24"/>
        </w:rPr>
      </w:pPr>
      <w:r w:rsidRPr="00C57527">
        <w:rPr>
          <w:rFonts w:ascii="Times New Roman" w:hAnsi="Times New Roman"/>
          <w:sz w:val="24"/>
        </w:rPr>
        <w:t xml:space="preserve">Každý typ </w:t>
      </w:r>
      <w:r w:rsidR="00D60580" w:rsidRPr="00C57527">
        <w:rPr>
          <w:rFonts w:ascii="Times New Roman" w:hAnsi="Times New Roman"/>
          <w:sz w:val="24"/>
        </w:rPr>
        <w:t xml:space="preserve">SMART </w:t>
      </w:r>
      <w:r w:rsidR="006448EA">
        <w:rPr>
          <w:rFonts w:ascii="Times New Roman" w:hAnsi="Times New Roman"/>
          <w:sz w:val="24"/>
        </w:rPr>
        <w:t xml:space="preserve">LED </w:t>
      </w:r>
      <w:r w:rsidR="004F2F08">
        <w:rPr>
          <w:rFonts w:ascii="Times New Roman" w:hAnsi="Times New Roman"/>
          <w:sz w:val="24"/>
        </w:rPr>
        <w:t xml:space="preserve">asymetrického </w:t>
      </w:r>
      <w:r w:rsidR="00FF5ADE">
        <w:rPr>
          <w:rFonts w:ascii="Times New Roman" w:hAnsi="Times New Roman"/>
          <w:sz w:val="24"/>
        </w:rPr>
        <w:t>a SMART LED CIRCLE</w:t>
      </w:r>
      <w:r w:rsidR="003053C1">
        <w:rPr>
          <w:rFonts w:ascii="Times New Roman" w:hAnsi="Times New Roman"/>
          <w:sz w:val="24"/>
        </w:rPr>
        <w:t xml:space="preserve"> </w:t>
      </w:r>
      <w:r w:rsidR="00D60580" w:rsidRPr="00C57527">
        <w:rPr>
          <w:rFonts w:ascii="Times New Roman" w:hAnsi="Times New Roman"/>
          <w:sz w:val="24"/>
        </w:rPr>
        <w:t>svietidl</w:t>
      </w:r>
      <w:r w:rsidRPr="00C57527">
        <w:rPr>
          <w:rFonts w:ascii="Times New Roman" w:hAnsi="Times New Roman"/>
          <w:sz w:val="24"/>
        </w:rPr>
        <w:t>a</w:t>
      </w:r>
      <w:r w:rsidR="00FD2E4F">
        <w:rPr>
          <w:rFonts w:ascii="Times New Roman" w:hAnsi="Times New Roman"/>
          <w:sz w:val="24"/>
        </w:rPr>
        <w:t xml:space="preserve"> </w:t>
      </w:r>
      <w:r w:rsidR="001A13C1" w:rsidRPr="004F2F08">
        <w:rPr>
          <w:rFonts w:ascii="Times New Roman" w:hAnsi="Times New Roman"/>
          <w:sz w:val="24"/>
        </w:rPr>
        <w:t>separátne</w:t>
      </w:r>
      <w:r w:rsidR="008C2B19" w:rsidRPr="004F2F08">
        <w:rPr>
          <w:rFonts w:ascii="Times New Roman" w:hAnsi="Times New Roman"/>
          <w:sz w:val="24"/>
        </w:rPr>
        <w:t>:</w:t>
      </w:r>
    </w:p>
    <w:p w14:paraId="1205E6E2" w14:textId="77777777" w:rsidR="00FE73C6" w:rsidRPr="00C57527" w:rsidRDefault="00FE73C6"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pacing w:val="-2"/>
          <w:sz w:val="24"/>
        </w:rPr>
      </w:pPr>
      <w:r w:rsidRPr="00C57527">
        <w:rPr>
          <w:rFonts w:ascii="Times New Roman" w:hAnsi="Times New Roman"/>
          <w:spacing w:val="-2"/>
          <w:sz w:val="24"/>
        </w:rPr>
        <w:t xml:space="preserve">Vyhlásenie o zhode CE určeného výrobku v súlade so Zákonom č. 56/2018 </w:t>
      </w:r>
      <w:proofErr w:type="spellStart"/>
      <w:r w:rsidRPr="00C57527">
        <w:rPr>
          <w:rFonts w:ascii="Times New Roman" w:hAnsi="Times New Roman"/>
          <w:spacing w:val="-2"/>
          <w:sz w:val="24"/>
        </w:rPr>
        <w:t>Z.z</w:t>
      </w:r>
      <w:proofErr w:type="spellEnd"/>
      <w:r w:rsidRPr="00C57527">
        <w:rPr>
          <w:rFonts w:ascii="Times New Roman" w:hAnsi="Times New Roman"/>
          <w:spacing w:val="-2"/>
          <w:sz w:val="24"/>
        </w:rPr>
        <w:t xml:space="preserve">. o posudzovaní zhody výrobku, sprístupňovaní určeného výrobku na trhu a o zmene a doplnení niektorých zákonov a nariadeniami vlády Slovenskej republiky č. 127/2016 </w:t>
      </w:r>
      <w:proofErr w:type="spellStart"/>
      <w:r w:rsidRPr="00C57527">
        <w:rPr>
          <w:rFonts w:ascii="Times New Roman" w:hAnsi="Times New Roman"/>
          <w:spacing w:val="-2"/>
          <w:sz w:val="24"/>
        </w:rPr>
        <w:t>Z.z</w:t>
      </w:r>
      <w:proofErr w:type="spellEnd"/>
      <w:r w:rsidRPr="00C57527">
        <w:rPr>
          <w:rFonts w:ascii="Times New Roman" w:hAnsi="Times New Roman"/>
          <w:spacing w:val="-2"/>
          <w:sz w:val="24"/>
        </w:rPr>
        <w:t xml:space="preserve">. o elektromagnetickej kompatibilite a č. 148/2016 </w:t>
      </w:r>
      <w:proofErr w:type="spellStart"/>
      <w:r w:rsidRPr="00C57527">
        <w:rPr>
          <w:rFonts w:ascii="Times New Roman" w:hAnsi="Times New Roman"/>
          <w:spacing w:val="-2"/>
          <w:sz w:val="24"/>
        </w:rPr>
        <w:t>Z.z</w:t>
      </w:r>
      <w:proofErr w:type="spellEnd"/>
      <w:r w:rsidRPr="00C57527">
        <w:rPr>
          <w:rFonts w:ascii="Times New Roman" w:hAnsi="Times New Roman"/>
          <w:spacing w:val="-2"/>
          <w:sz w:val="24"/>
        </w:rPr>
        <w:t>. o sprístupňovaní elektrického zariadenia určeného na používanie v rámci určitých limitov napätia na trhu;</w:t>
      </w:r>
    </w:p>
    <w:p w14:paraId="0777188A" w14:textId="77777777" w:rsidR="00FE73C6" w:rsidRDefault="00FE73C6"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C57527">
        <w:rPr>
          <w:rFonts w:ascii="Times New Roman" w:hAnsi="Times New Roman"/>
          <w:sz w:val="24"/>
        </w:rPr>
        <w:t xml:space="preserve">Protokol výrobcu LED diód o meraní životnosti LED podľa LM-80 (TM-21 – </w:t>
      </w:r>
      <w:proofErr w:type="spellStart"/>
      <w:r w:rsidRPr="00C57527">
        <w:rPr>
          <w:rFonts w:ascii="Times New Roman" w:hAnsi="Times New Roman"/>
          <w:sz w:val="24"/>
        </w:rPr>
        <w:t>Reported</w:t>
      </w:r>
      <w:proofErr w:type="spellEnd"/>
      <w:r w:rsidRPr="00C57527">
        <w:rPr>
          <w:rFonts w:ascii="Times New Roman" w:hAnsi="Times New Roman"/>
          <w:sz w:val="24"/>
        </w:rPr>
        <w:t xml:space="preserve"> </w:t>
      </w:r>
      <w:proofErr w:type="spellStart"/>
      <w:r w:rsidRPr="00C57527">
        <w:rPr>
          <w:rFonts w:ascii="Times New Roman" w:hAnsi="Times New Roman"/>
          <w:sz w:val="24"/>
        </w:rPr>
        <w:t>Lifetime</w:t>
      </w:r>
      <w:proofErr w:type="spellEnd"/>
      <w:r w:rsidRPr="00C57527">
        <w:rPr>
          <w:rFonts w:ascii="Times New Roman" w:hAnsi="Times New Roman"/>
          <w:sz w:val="24"/>
        </w:rPr>
        <w:t>);</w:t>
      </w:r>
    </w:p>
    <w:p w14:paraId="73FF5B05" w14:textId="4293A7B3" w:rsidR="00D531A2" w:rsidRDefault="000C5ECA"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szCs w:val="24"/>
        </w:rPr>
      </w:pPr>
      <w:r w:rsidRPr="00E75DF8">
        <w:rPr>
          <w:rFonts w:ascii="Times New Roman" w:hAnsi="Times New Roman"/>
          <w:sz w:val="24"/>
          <w:szCs w:val="24"/>
        </w:rPr>
        <w:t>Protokol o meraní ochrany krytom IP, vydaný akreditovaným laboratóriom alebo skúšobným ústavom</w:t>
      </w:r>
      <w:r w:rsidR="00EE4232" w:rsidRPr="00E75DF8">
        <w:rPr>
          <w:rFonts w:ascii="Times New Roman" w:hAnsi="Times New Roman"/>
          <w:sz w:val="24"/>
          <w:szCs w:val="24"/>
        </w:rPr>
        <w:t>;</w:t>
      </w:r>
    </w:p>
    <w:p w14:paraId="0597B39A" w14:textId="27C46FA8" w:rsidR="00E7771D" w:rsidRDefault="000A138E"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szCs w:val="24"/>
        </w:rPr>
      </w:pPr>
      <w:r w:rsidRPr="000A138E">
        <w:rPr>
          <w:rFonts w:ascii="Times New Roman" w:hAnsi="Times New Roman"/>
          <w:sz w:val="24"/>
          <w:szCs w:val="24"/>
        </w:rPr>
        <w:t>Protokol o meraní mechanickej odolnosti IK, vydaný akreditovaným laboratóriom alebo skúšobným ústavom</w:t>
      </w:r>
      <w:r>
        <w:rPr>
          <w:rFonts w:ascii="Times New Roman" w:hAnsi="Times New Roman"/>
          <w:sz w:val="24"/>
          <w:szCs w:val="24"/>
        </w:rPr>
        <w:t>;</w:t>
      </w:r>
    </w:p>
    <w:p w14:paraId="2526B9B5" w14:textId="346EB6DB" w:rsidR="00FE73C6" w:rsidRPr="00C57527" w:rsidRDefault="006A1DBD"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6A1DBD">
        <w:rPr>
          <w:rFonts w:ascii="Times New Roman" w:hAnsi="Times New Roman"/>
          <w:spacing w:val="-4"/>
          <w:sz w:val="24"/>
        </w:rPr>
        <w:t>Protokol o meraní kriviek svietivosti, vydaný výrobcom, pre každé dodané svietidlo a každý typ vyžarovacej charakteristiky použitých v projekte osvetlenia, pričom výrobca dokladuje vlastníctvo meracích zariadení. V prípade, že výrobca nedisponuje meracím zariadením, požadujeme protokol vydaný akreditovaným laboratóriom alebo skúšobným ústavom</w:t>
      </w:r>
      <w:r w:rsidR="00FE73C6" w:rsidRPr="00C57527">
        <w:rPr>
          <w:rFonts w:ascii="Times New Roman" w:hAnsi="Times New Roman"/>
          <w:sz w:val="24"/>
        </w:rPr>
        <w:t>;</w:t>
      </w:r>
    </w:p>
    <w:p w14:paraId="59AF1F62" w14:textId="77777777" w:rsidR="00FE73C6" w:rsidRPr="00C57527" w:rsidRDefault="00FE73C6"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proofErr w:type="spellStart"/>
      <w:r w:rsidRPr="00C57527">
        <w:rPr>
          <w:rFonts w:ascii="Times New Roman" w:hAnsi="Times New Roman"/>
          <w:sz w:val="24"/>
        </w:rPr>
        <w:t>Eulumdata</w:t>
      </w:r>
      <w:proofErr w:type="spellEnd"/>
      <w:r w:rsidRPr="00C57527">
        <w:rPr>
          <w:rFonts w:ascii="Times New Roman" w:hAnsi="Times New Roman"/>
          <w:sz w:val="24"/>
        </w:rPr>
        <w:t xml:space="preserve"> ku všetkým dodaným svietidlám a vyžarovacím charakteristikám použitých v projekte osvetlenia, vo formáte .</w:t>
      </w:r>
      <w:proofErr w:type="spellStart"/>
      <w:r w:rsidRPr="00C57527">
        <w:rPr>
          <w:rFonts w:ascii="Times New Roman" w:hAnsi="Times New Roman"/>
          <w:sz w:val="24"/>
        </w:rPr>
        <w:t>ldt</w:t>
      </w:r>
      <w:proofErr w:type="spellEnd"/>
      <w:r w:rsidRPr="00C57527">
        <w:rPr>
          <w:rFonts w:ascii="Times New Roman" w:hAnsi="Times New Roman"/>
          <w:sz w:val="24"/>
        </w:rPr>
        <w:t>;</w:t>
      </w:r>
    </w:p>
    <w:p w14:paraId="2E53C925" w14:textId="3CFF4C81" w:rsidR="00FE73C6" w:rsidRPr="00C57527" w:rsidRDefault="00FE73C6"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C57527">
        <w:rPr>
          <w:rFonts w:ascii="Times New Roman" w:hAnsi="Times New Roman"/>
          <w:sz w:val="24"/>
        </w:rPr>
        <w:t xml:space="preserve">Technický list výrobcu dodaného </w:t>
      </w:r>
      <w:r w:rsidR="0085447E">
        <w:rPr>
          <w:rFonts w:ascii="Times New Roman" w:hAnsi="Times New Roman"/>
          <w:sz w:val="24"/>
        </w:rPr>
        <w:t xml:space="preserve">SMART LED asymetrického </w:t>
      </w:r>
      <w:r w:rsidRPr="00C57527">
        <w:rPr>
          <w:rFonts w:ascii="Times New Roman" w:hAnsi="Times New Roman"/>
          <w:sz w:val="24"/>
        </w:rPr>
        <w:t>svietidla s deklarovanými technickými parametrami a parametrami požadovanými verejným obstarávateľom, s uvedením výrobcu a typu použitých LED diód a uvedením výrobcu a typu napájacieho zdroja svietidla;</w:t>
      </w:r>
    </w:p>
    <w:p w14:paraId="1502A74F" w14:textId="5F586269" w:rsidR="006C3BEF" w:rsidRPr="00C51320" w:rsidRDefault="00FE73C6" w:rsidP="00FE73C6">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1259BD">
        <w:rPr>
          <w:rFonts w:ascii="Times New Roman" w:hAnsi="Times New Roman"/>
          <w:sz w:val="24"/>
        </w:rPr>
        <w:t xml:space="preserve">Kontrolné výpočty a záverečné meranie v zmysle normy STN EN 13201-4: 2017 (36 0410), Osvetlenie pozemných komunikácií Časť 4 Metódy merania </w:t>
      </w:r>
      <w:proofErr w:type="spellStart"/>
      <w:r w:rsidRPr="001259BD">
        <w:rPr>
          <w:rFonts w:ascii="Times New Roman" w:hAnsi="Times New Roman"/>
          <w:sz w:val="24"/>
        </w:rPr>
        <w:t>svetelnotechnických</w:t>
      </w:r>
      <w:proofErr w:type="spellEnd"/>
      <w:r w:rsidRPr="001259BD">
        <w:rPr>
          <w:rFonts w:ascii="Times New Roman" w:hAnsi="Times New Roman"/>
          <w:sz w:val="24"/>
        </w:rPr>
        <w:t xml:space="preserve"> vlastností, vrátane vypracovania protokolu o meraní</w:t>
      </w:r>
      <w:r w:rsidRPr="00C51320">
        <w:rPr>
          <w:rFonts w:ascii="Times New Roman" w:hAnsi="Times New Roman"/>
          <w:sz w:val="24"/>
        </w:rPr>
        <w:t>;</w:t>
      </w:r>
      <w:r w:rsidR="009A503F" w:rsidRPr="00C51320">
        <w:rPr>
          <w:rFonts w:ascii="Times New Roman" w:hAnsi="Times New Roman"/>
          <w:sz w:val="24"/>
        </w:rPr>
        <w:t>.</w:t>
      </w:r>
    </w:p>
    <w:p w14:paraId="1AA2054D" w14:textId="41CA9E60" w:rsidR="004F2F08" w:rsidRDefault="004F2F08" w:rsidP="001259BD">
      <w:pPr>
        <w:pStyle w:val="Odsekzoznamu"/>
        <w:numPr>
          <w:ilvl w:val="4"/>
          <w:numId w:val="22"/>
        </w:numPr>
        <w:overflowPunct w:val="0"/>
        <w:autoSpaceDE w:val="0"/>
        <w:autoSpaceDN w:val="0"/>
        <w:adjustRightInd w:val="0"/>
        <w:spacing w:before="240" w:after="0" w:line="240" w:lineRule="auto"/>
        <w:ind w:left="851" w:hanging="284"/>
        <w:contextualSpacing w:val="0"/>
        <w:jc w:val="both"/>
        <w:rPr>
          <w:rFonts w:ascii="Times New Roman" w:hAnsi="Times New Roman"/>
          <w:sz w:val="24"/>
        </w:rPr>
      </w:pPr>
      <w:r>
        <w:rPr>
          <w:rFonts w:ascii="Times New Roman" w:hAnsi="Times New Roman"/>
          <w:sz w:val="24"/>
        </w:rPr>
        <w:t xml:space="preserve">Pre každý typ </w:t>
      </w:r>
      <w:r w:rsidR="00D71FC7">
        <w:rPr>
          <w:rFonts w:ascii="Times New Roman" w:hAnsi="Times New Roman"/>
          <w:sz w:val="24"/>
        </w:rPr>
        <w:t xml:space="preserve">SMART </w:t>
      </w:r>
      <w:r w:rsidR="00BC76CD">
        <w:rPr>
          <w:rFonts w:ascii="Times New Roman" w:hAnsi="Times New Roman"/>
          <w:sz w:val="24"/>
        </w:rPr>
        <w:t xml:space="preserve">LED </w:t>
      </w:r>
      <w:r w:rsidR="00D71FC7">
        <w:rPr>
          <w:rFonts w:ascii="Times New Roman" w:hAnsi="Times New Roman"/>
          <w:sz w:val="24"/>
        </w:rPr>
        <w:t>svietidla</w:t>
      </w:r>
      <w:r w:rsidR="00BC76CD">
        <w:rPr>
          <w:rFonts w:ascii="Times New Roman" w:hAnsi="Times New Roman"/>
          <w:sz w:val="24"/>
        </w:rPr>
        <w:t xml:space="preserve"> sadového</w:t>
      </w:r>
      <w:r w:rsidR="00D71FC7">
        <w:rPr>
          <w:rFonts w:ascii="Times New Roman" w:hAnsi="Times New Roman"/>
          <w:sz w:val="24"/>
        </w:rPr>
        <w:t>:</w:t>
      </w:r>
    </w:p>
    <w:p w14:paraId="24D88AD6" w14:textId="77777777" w:rsidR="00D71FC7" w:rsidRPr="00D71FC7" w:rsidRDefault="00D71FC7" w:rsidP="00D71FC7">
      <w:pPr>
        <w:pStyle w:val="Odsekzoznamu"/>
        <w:numPr>
          <w:ilvl w:val="2"/>
          <w:numId w:val="25"/>
        </w:numPr>
        <w:autoSpaceDE w:val="0"/>
        <w:autoSpaceDN w:val="0"/>
        <w:adjustRightInd w:val="0"/>
        <w:spacing w:before="240" w:line="240" w:lineRule="auto"/>
        <w:ind w:left="851" w:hanging="284"/>
        <w:jc w:val="both"/>
        <w:rPr>
          <w:rFonts w:ascii="Times New Roman" w:hAnsi="Times New Roman"/>
          <w:spacing w:val="-4"/>
          <w:sz w:val="24"/>
        </w:rPr>
      </w:pPr>
      <w:r w:rsidRPr="00D71FC7">
        <w:rPr>
          <w:rFonts w:ascii="Times New Roman" w:hAnsi="Times New Roman"/>
          <w:spacing w:val="-4"/>
          <w:sz w:val="24"/>
        </w:rPr>
        <w:t xml:space="preserve">Vyhlásenie o zhode CE určeného výrobku v súlade so Zákonom č. 56/2018 </w:t>
      </w:r>
      <w:proofErr w:type="spellStart"/>
      <w:r w:rsidRPr="00D71FC7">
        <w:rPr>
          <w:rFonts w:ascii="Times New Roman" w:hAnsi="Times New Roman"/>
          <w:spacing w:val="-4"/>
          <w:sz w:val="24"/>
        </w:rPr>
        <w:t>Z.z</w:t>
      </w:r>
      <w:proofErr w:type="spellEnd"/>
      <w:r w:rsidRPr="00D71FC7">
        <w:rPr>
          <w:rFonts w:ascii="Times New Roman" w:hAnsi="Times New Roman"/>
          <w:spacing w:val="-4"/>
          <w:sz w:val="24"/>
        </w:rPr>
        <w:t xml:space="preserve">. o posudzovaní zhody výrobku, sprístupňovaní určeného výrobku na trhu a o zmene a doplnení niektorých zákonov a nariadeniami vlády Slovenskej republiky č. 127/2016 </w:t>
      </w:r>
      <w:proofErr w:type="spellStart"/>
      <w:r w:rsidRPr="00D71FC7">
        <w:rPr>
          <w:rFonts w:ascii="Times New Roman" w:hAnsi="Times New Roman"/>
          <w:spacing w:val="-4"/>
          <w:sz w:val="24"/>
        </w:rPr>
        <w:t>Z.z</w:t>
      </w:r>
      <w:proofErr w:type="spellEnd"/>
      <w:r w:rsidRPr="00D71FC7">
        <w:rPr>
          <w:rFonts w:ascii="Times New Roman" w:hAnsi="Times New Roman"/>
          <w:spacing w:val="-4"/>
          <w:sz w:val="24"/>
        </w:rPr>
        <w:t xml:space="preserve">. </w:t>
      </w:r>
      <w:r w:rsidRPr="00D71FC7">
        <w:rPr>
          <w:rFonts w:ascii="Times New Roman" w:hAnsi="Times New Roman"/>
          <w:spacing w:val="-4"/>
          <w:sz w:val="24"/>
        </w:rPr>
        <w:lastRenderedPageBreak/>
        <w:t xml:space="preserve">o elektromagnetickej kompatibilite a č. 148/2016 </w:t>
      </w:r>
      <w:proofErr w:type="spellStart"/>
      <w:r w:rsidRPr="00D71FC7">
        <w:rPr>
          <w:rFonts w:ascii="Times New Roman" w:hAnsi="Times New Roman"/>
          <w:spacing w:val="-4"/>
          <w:sz w:val="24"/>
        </w:rPr>
        <w:t>Z.z</w:t>
      </w:r>
      <w:proofErr w:type="spellEnd"/>
      <w:r w:rsidRPr="00D71FC7">
        <w:rPr>
          <w:rFonts w:ascii="Times New Roman" w:hAnsi="Times New Roman"/>
          <w:spacing w:val="-4"/>
          <w:sz w:val="24"/>
        </w:rPr>
        <w:t>. o sprístupňovaní elektrického zariadenia určeného na používanie v rámci určitých limitov napätia na trhu;</w:t>
      </w:r>
    </w:p>
    <w:p w14:paraId="225309E9" w14:textId="77777777" w:rsidR="00D71FC7" w:rsidRPr="00C57527" w:rsidRDefault="00D71FC7" w:rsidP="00D71FC7">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C57527">
        <w:rPr>
          <w:rFonts w:ascii="Times New Roman" w:hAnsi="Times New Roman"/>
          <w:sz w:val="24"/>
        </w:rPr>
        <w:t xml:space="preserve">Protokol výrobcu LED diód o meraní životnosti LED podľa LM-80 (TM-21 – </w:t>
      </w:r>
      <w:proofErr w:type="spellStart"/>
      <w:r w:rsidRPr="00C57527">
        <w:rPr>
          <w:rFonts w:ascii="Times New Roman" w:hAnsi="Times New Roman"/>
          <w:sz w:val="24"/>
        </w:rPr>
        <w:t>Reported</w:t>
      </w:r>
      <w:proofErr w:type="spellEnd"/>
      <w:r w:rsidRPr="00C57527">
        <w:rPr>
          <w:rFonts w:ascii="Times New Roman" w:hAnsi="Times New Roman"/>
          <w:sz w:val="24"/>
        </w:rPr>
        <w:t xml:space="preserve"> </w:t>
      </w:r>
      <w:proofErr w:type="spellStart"/>
      <w:r w:rsidRPr="00C57527">
        <w:rPr>
          <w:rFonts w:ascii="Times New Roman" w:hAnsi="Times New Roman"/>
          <w:sz w:val="24"/>
        </w:rPr>
        <w:t>Lifetime</w:t>
      </w:r>
      <w:proofErr w:type="spellEnd"/>
      <w:r w:rsidRPr="00C57527">
        <w:rPr>
          <w:rFonts w:ascii="Times New Roman" w:hAnsi="Times New Roman"/>
          <w:sz w:val="24"/>
        </w:rPr>
        <w:t>);</w:t>
      </w:r>
    </w:p>
    <w:p w14:paraId="7E693EA5" w14:textId="77777777" w:rsidR="00D71FC7" w:rsidRPr="00C57527" w:rsidRDefault="00D71FC7" w:rsidP="00D71FC7">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C57527">
        <w:rPr>
          <w:rFonts w:ascii="Times New Roman" w:hAnsi="Times New Roman"/>
          <w:sz w:val="24"/>
        </w:rPr>
        <w:t>Protokol o meraní ochrany krytom IP, vydaný akreditovaným laboratóriom alebo skúšobným ústavom;</w:t>
      </w:r>
    </w:p>
    <w:p w14:paraId="26954B16" w14:textId="77777777" w:rsidR="00D71FC7" w:rsidRPr="00C57527" w:rsidRDefault="00D71FC7" w:rsidP="00D71FC7">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C57527">
        <w:rPr>
          <w:rFonts w:ascii="Times New Roman" w:hAnsi="Times New Roman"/>
          <w:sz w:val="24"/>
        </w:rPr>
        <w:t>Protokol o meraní mechanickej odolnosti IK, vydaný akreditovaným laboratóriom alebo skúšobným ústavom;</w:t>
      </w:r>
    </w:p>
    <w:p w14:paraId="486E4A4E" w14:textId="77777777" w:rsidR="00D71FC7" w:rsidRPr="00C57527" w:rsidRDefault="00D71FC7" w:rsidP="00D71FC7">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C57527">
        <w:rPr>
          <w:rFonts w:ascii="Times New Roman" w:hAnsi="Times New Roman"/>
          <w:sz w:val="24"/>
        </w:rPr>
        <w:t xml:space="preserve">Protokol o meraní </w:t>
      </w:r>
      <w:proofErr w:type="spellStart"/>
      <w:r w:rsidRPr="00C57527">
        <w:rPr>
          <w:rFonts w:ascii="Times New Roman" w:hAnsi="Times New Roman"/>
          <w:sz w:val="24"/>
        </w:rPr>
        <w:t>fotobiologickej</w:t>
      </w:r>
      <w:proofErr w:type="spellEnd"/>
      <w:r w:rsidRPr="00C57527">
        <w:rPr>
          <w:rFonts w:ascii="Times New Roman" w:hAnsi="Times New Roman"/>
          <w:sz w:val="24"/>
        </w:rPr>
        <w:t xml:space="preserve"> bezpečnosti, buď pri nominálnom príkone dodaného svietidla zhotoviteľom pri dodržaní PF≥ 0,95 podľa svetelno-technického výpočtu alebo pri maximálnom príkone tohto svietidla deklarovanom v technickom liste výrobcu pri dodržaní PF≥ 0,95, vydaný akreditovaným laboratóriom alebo skúšobným ústavom;</w:t>
      </w:r>
    </w:p>
    <w:p w14:paraId="4A257ED5" w14:textId="77777777" w:rsidR="00D71FC7" w:rsidRDefault="00D71FC7" w:rsidP="00D71FC7">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C57527">
        <w:rPr>
          <w:rFonts w:ascii="Times New Roman" w:hAnsi="Times New Roman"/>
          <w:sz w:val="24"/>
        </w:rPr>
        <w:t>Protokol o meraní elektromagnetickej kompatibility, buď pri nominálnom príkone dodaného svietidla zhotoviteľom pri dodržaní PF≥ 0,95 podľa svetelno-technického výpočtu alebo pri maximálnom príkone tohto svietidla deklarovanom v technickom liste výrobcu pri dodržaní PF≥ 0,95, vydaný akreditovaným laboratóriom alebo skúšobným ústavom;</w:t>
      </w:r>
    </w:p>
    <w:p w14:paraId="1BB24B4C" w14:textId="55432040" w:rsidR="00D71FC7" w:rsidRPr="00C57527" w:rsidRDefault="002A112D" w:rsidP="00D71FC7">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2A112D">
        <w:rPr>
          <w:rFonts w:ascii="Times New Roman" w:hAnsi="Times New Roman"/>
          <w:spacing w:val="-4"/>
          <w:sz w:val="24"/>
        </w:rPr>
        <w:t>Protokol o meraní kriviek svietivosti, vydaný výrobcom, pre každé dodané svietidlo a každý typ vyžarovacej charakteristiky použitých v projekte osvetlenia, pričom výrobca dokladuje vlastníctvo meracích zariadení. V prípade, že výrobca nedisponuje meracím zariadením, požadujeme protokol vydaný akreditovaným laboratóriom alebo skúšobným ústavom</w:t>
      </w:r>
      <w:r w:rsidR="00D71FC7" w:rsidRPr="00C57527">
        <w:rPr>
          <w:rFonts w:ascii="Times New Roman" w:hAnsi="Times New Roman"/>
          <w:sz w:val="24"/>
        </w:rPr>
        <w:t>;</w:t>
      </w:r>
    </w:p>
    <w:p w14:paraId="21FF617A" w14:textId="77777777" w:rsidR="00D71FC7" w:rsidRPr="00C57527" w:rsidRDefault="00D71FC7" w:rsidP="00D71FC7">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proofErr w:type="spellStart"/>
      <w:r w:rsidRPr="00C57527">
        <w:rPr>
          <w:rFonts w:ascii="Times New Roman" w:hAnsi="Times New Roman"/>
          <w:sz w:val="24"/>
        </w:rPr>
        <w:t>Eulumdata</w:t>
      </w:r>
      <w:proofErr w:type="spellEnd"/>
      <w:r w:rsidRPr="00C57527">
        <w:rPr>
          <w:rFonts w:ascii="Times New Roman" w:hAnsi="Times New Roman"/>
          <w:sz w:val="24"/>
        </w:rPr>
        <w:t xml:space="preserve"> ku všetkým dodaným svietidlám a vyžarovacím charakteristikám použitých v projekte osvetlenia, vo formáte .</w:t>
      </w:r>
      <w:proofErr w:type="spellStart"/>
      <w:r w:rsidRPr="00C57527">
        <w:rPr>
          <w:rFonts w:ascii="Times New Roman" w:hAnsi="Times New Roman"/>
          <w:sz w:val="24"/>
        </w:rPr>
        <w:t>ldt</w:t>
      </w:r>
      <w:proofErr w:type="spellEnd"/>
      <w:r w:rsidRPr="00C57527">
        <w:rPr>
          <w:rFonts w:ascii="Times New Roman" w:hAnsi="Times New Roman"/>
          <w:sz w:val="24"/>
        </w:rPr>
        <w:t>;</w:t>
      </w:r>
    </w:p>
    <w:p w14:paraId="5D4B4801" w14:textId="77777777" w:rsidR="00D71FC7" w:rsidRPr="00C57527" w:rsidRDefault="00D71FC7" w:rsidP="00D71FC7">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C57527">
        <w:rPr>
          <w:rFonts w:ascii="Times New Roman" w:hAnsi="Times New Roman"/>
          <w:sz w:val="24"/>
        </w:rPr>
        <w:t>Technický list výrobcu dodaného svietidla s deklarovanými technickými parametrami a parametrami požadovanými verejným obstarávateľom, s uvedením výrobcu a typu použitých LED diód a uvedením výrobcu a typu napájacieho zdroja svietidla;</w:t>
      </w:r>
    </w:p>
    <w:p w14:paraId="74FF3A37" w14:textId="58F22465" w:rsidR="00D71FC7" w:rsidRPr="0068796C" w:rsidRDefault="00D71FC7" w:rsidP="00D71FC7">
      <w:pPr>
        <w:pStyle w:val="Odsekzoznamu"/>
        <w:numPr>
          <w:ilvl w:val="2"/>
          <w:numId w:val="25"/>
        </w:numPr>
        <w:autoSpaceDE w:val="0"/>
        <w:autoSpaceDN w:val="0"/>
        <w:adjustRightInd w:val="0"/>
        <w:spacing w:before="240" w:line="240" w:lineRule="auto"/>
        <w:ind w:left="851" w:hanging="284"/>
        <w:jc w:val="both"/>
        <w:rPr>
          <w:rFonts w:ascii="Times New Roman" w:hAnsi="Times New Roman"/>
          <w:sz w:val="24"/>
        </w:rPr>
      </w:pPr>
      <w:r w:rsidRPr="0068796C">
        <w:rPr>
          <w:rFonts w:ascii="Times New Roman" w:hAnsi="Times New Roman"/>
          <w:sz w:val="24"/>
        </w:rPr>
        <w:t xml:space="preserve">Kontrolné výpočty a záverečné meranie v zmysle normy STN EN 13201-4: 2017 (36 0410), Osvetlenie pozemných komunikácií Časť 4 Metódy merania </w:t>
      </w:r>
      <w:proofErr w:type="spellStart"/>
      <w:r w:rsidRPr="0068796C">
        <w:rPr>
          <w:rFonts w:ascii="Times New Roman" w:hAnsi="Times New Roman"/>
          <w:sz w:val="24"/>
        </w:rPr>
        <w:t>svetelnotechnických</w:t>
      </w:r>
      <w:proofErr w:type="spellEnd"/>
      <w:r w:rsidRPr="0068796C">
        <w:rPr>
          <w:rFonts w:ascii="Times New Roman" w:hAnsi="Times New Roman"/>
          <w:sz w:val="24"/>
        </w:rPr>
        <w:t xml:space="preserve"> vlastností, vrátane vypracovania protokolu o meraní;.</w:t>
      </w:r>
    </w:p>
    <w:p w14:paraId="69919F35" w14:textId="1D09C39C" w:rsidR="007238DB" w:rsidRPr="00C57527" w:rsidRDefault="007238DB" w:rsidP="001259BD">
      <w:pPr>
        <w:pStyle w:val="Odsekzoznamu"/>
        <w:numPr>
          <w:ilvl w:val="4"/>
          <w:numId w:val="22"/>
        </w:numPr>
        <w:overflowPunct w:val="0"/>
        <w:autoSpaceDE w:val="0"/>
        <w:autoSpaceDN w:val="0"/>
        <w:adjustRightInd w:val="0"/>
        <w:spacing w:before="240" w:after="0" w:line="240" w:lineRule="auto"/>
        <w:ind w:left="851" w:hanging="284"/>
        <w:contextualSpacing w:val="0"/>
        <w:jc w:val="both"/>
        <w:rPr>
          <w:rFonts w:ascii="Times New Roman" w:hAnsi="Times New Roman"/>
          <w:sz w:val="24"/>
        </w:rPr>
      </w:pPr>
      <w:r w:rsidRPr="00C57527">
        <w:rPr>
          <w:rFonts w:ascii="Times New Roman" w:hAnsi="Times New Roman"/>
          <w:sz w:val="24"/>
        </w:rPr>
        <w:t xml:space="preserve">Požadované certifikáty a dokumenty ako súčasť odovzdania predmetu plnenia pre </w:t>
      </w:r>
      <w:r w:rsidR="009A1E22" w:rsidRPr="00C57527">
        <w:rPr>
          <w:rFonts w:ascii="Times New Roman" w:hAnsi="Times New Roman"/>
          <w:sz w:val="24"/>
        </w:rPr>
        <w:t xml:space="preserve">každý typ </w:t>
      </w:r>
      <w:r w:rsidRPr="00C57527">
        <w:rPr>
          <w:rFonts w:ascii="Times New Roman" w:hAnsi="Times New Roman"/>
          <w:sz w:val="24"/>
        </w:rPr>
        <w:t>podp</w:t>
      </w:r>
      <w:r w:rsidR="009A1E22" w:rsidRPr="00C57527">
        <w:rPr>
          <w:rFonts w:ascii="Times New Roman" w:hAnsi="Times New Roman"/>
          <w:sz w:val="24"/>
        </w:rPr>
        <w:t>ier</w:t>
      </w:r>
      <w:r w:rsidRPr="00C57527">
        <w:rPr>
          <w:rFonts w:ascii="Times New Roman" w:hAnsi="Times New Roman"/>
          <w:sz w:val="24"/>
        </w:rPr>
        <w:t xml:space="preserve"> verejného osvetlenia</w:t>
      </w:r>
      <w:r w:rsidR="009A1E22" w:rsidRPr="00C57527">
        <w:rPr>
          <w:rFonts w:ascii="Times New Roman" w:hAnsi="Times New Roman"/>
          <w:sz w:val="24"/>
        </w:rPr>
        <w:t xml:space="preserve"> a</w:t>
      </w:r>
      <w:r w:rsidR="001B4011" w:rsidRPr="00C57527">
        <w:rPr>
          <w:rFonts w:ascii="Times New Roman" w:hAnsi="Times New Roman"/>
          <w:sz w:val="24"/>
        </w:rPr>
        <w:t> </w:t>
      </w:r>
      <w:r w:rsidR="009A1E22" w:rsidRPr="00C57527">
        <w:rPr>
          <w:rFonts w:ascii="Times New Roman" w:hAnsi="Times New Roman"/>
          <w:sz w:val="24"/>
        </w:rPr>
        <w:t>priechodov</w:t>
      </w:r>
      <w:r w:rsidR="001B4011" w:rsidRPr="00C57527">
        <w:rPr>
          <w:rFonts w:ascii="Times New Roman" w:hAnsi="Times New Roman"/>
          <w:sz w:val="24"/>
        </w:rPr>
        <w:t xml:space="preserve"> pre chodcov</w:t>
      </w:r>
      <w:r w:rsidRPr="00C57527">
        <w:rPr>
          <w:rFonts w:ascii="Times New Roman" w:hAnsi="Times New Roman"/>
          <w:sz w:val="24"/>
        </w:rPr>
        <w:t>:</w:t>
      </w:r>
    </w:p>
    <w:p w14:paraId="5845E2D5" w14:textId="07CDE3FB" w:rsidR="005464CA" w:rsidRPr="00C57527" w:rsidRDefault="005464CA" w:rsidP="005464CA">
      <w:pPr>
        <w:pStyle w:val="Odsekzoznamu"/>
        <w:numPr>
          <w:ilvl w:val="2"/>
          <w:numId w:val="25"/>
        </w:numPr>
        <w:autoSpaceDE w:val="0"/>
        <w:autoSpaceDN w:val="0"/>
        <w:adjustRightInd w:val="0"/>
        <w:spacing w:after="0" w:line="240" w:lineRule="auto"/>
        <w:ind w:left="851" w:hanging="284"/>
        <w:jc w:val="both"/>
        <w:rPr>
          <w:rFonts w:ascii="Times New Roman" w:hAnsi="Times New Roman"/>
          <w:sz w:val="24"/>
        </w:rPr>
      </w:pPr>
      <w:r w:rsidRPr="00C57527">
        <w:rPr>
          <w:rFonts w:ascii="Times New Roman" w:hAnsi="Times New Roman"/>
          <w:sz w:val="24"/>
        </w:rPr>
        <w:t>Vyhlásenie o parametroch na stožiare</w:t>
      </w:r>
      <w:r w:rsidR="00387739">
        <w:rPr>
          <w:rFonts w:ascii="Times New Roman" w:hAnsi="Times New Roman"/>
          <w:sz w:val="24"/>
        </w:rPr>
        <w:t xml:space="preserve"> a výložníky</w:t>
      </w:r>
      <w:r w:rsidRPr="00C57527">
        <w:rPr>
          <w:rFonts w:ascii="Times New Roman" w:hAnsi="Times New Roman"/>
          <w:sz w:val="24"/>
        </w:rPr>
        <w:t>, doklad o preukázaní zhody výrobku;</w:t>
      </w:r>
    </w:p>
    <w:p w14:paraId="0C1BEA3C" w14:textId="3E8D3A9A" w:rsidR="005464CA" w:rsidRPr="00C57527" w:rsidRDefault="005464CA" w:rsidP="005464CA">
      <w:pPr>
        <w:pStyle w:val="Odsekzoznamu"/>
        <w:numPr>
          <w:ilvl w:val="2"/>
          <w:numId w:val="25"/>
        </w:numPr>
        <w:autoSpaceDE w:val="0"/>
        <w:autoSpaceDN w:val="0"/>
        <w:adjustRightInd w:val="0"/>
        <w:spacing w:after="0" w:line="240" w:lineRule="auto"/>
        <w:ind w:left="851" w:hanging="284"/>
        <w:jc w:val="both"/>
        <w:rPr>
          <w:rFonts w:ascii="Times New Roman" w:hAnsi="Times New Roman"/>
          <w:sz w:val="24"/>
        </w:rPr>
      </w:pPr>
      <w:r w:rsidRPr="00C57527">
        <w:rPr>
          <w:rFonts w:ascii="Times New Roman" w:hAnsi="Times New Roman"/>
          <w:sz w:val="24"/>
        </w:rPr>
        <w:t>Technický list výrobcu dodaných stožiarov a výložníkov s deklarovanými technickými parametrami;</w:t>
      </w:r>
    </w:p>
    <w:p w14:paraId="7B322370" w14:textId="54F8E229" w:rsidR="004D2865" w:rsidRPr="00C57527" w:rsidRDefault="004D2865" w:rsidP="001259BD">
      <w:pPr>
        <w:pStyle w:val="Odsekzoznamu"/>
        <w:numPr>
          <w:ilvl w:val="4"/>
          <w:numId w:val="22"/>
        </w:numPr>
        <w:overflowPunct w:val="0"/>
        <w:autoSpaceDE w:val="0"/>
        <w:autoSpaceDN w:val="0"/>
        <w:adjustRightInd w:val="0"/>
        <w:spacing w:before="240" w:after="0" w:line="240" w:lineRule="auto"/>
        <w:ind w:left="851" w:hanging="284"/>
        <w:contextualSpacing w:val="0"/>
        <w:jc w:val="both"/>
        <w:rPr>
          <w:rFonts w:ascii="Times New Roman" w:hAnsi="Times New Roman"/>
          <w:sz w:val="24"/>
          <w:szCs w:val="24"/>
        </w:rPr>
      </w:pPr>
      <w:r w:rsidRPr="00C57527">
        <w:rPr>
          <w:rFonts w:ascii="Times New Roman" w:hAnsi="Times New Roman"/>
          <w:sz w:val="24"/>
          <w:szCs w:val="24"/>
        </w:rPr>
        <w:t xml:space="preserve">Požadované certifikáty a dokumenty ako súčasť odovzdania predmetu plnenia pre </w:t>
      </w:r>
      <w:r w:rsidR="00303DFE">
        <w:rPr>
          <w:rFonts w:ascii="Times New Roman" w:hAnsi="Times New Roman"/>
          <w:sz w:val="24"/>
          <w:szCs w:val="24"/>
        </w:rPr>
        <w:t>Inteligentné Bezpečné</w:t>
      </w:r>
      <w:r w:rsidR="0047296E">
        <w:rPr>
          <w:rFonts w:ascii="Times New Roman" w:hAnsi="Times New Roman"/>
          <w:sz w:val="24"/>
          <w:szCs w:val="24"/>
        </w:rPr>
        <w:t xml:space="preserve"> priechody pre chodcov</w:t>
      </w:r>
      <w:r w:rsidR="001638AF" w:rsidRPr="00C57527">
        <w:rPr>
          <w:rFonts w:ascii="Times New Roman" w:hAnsi="Times New Roman"/>
          <w:sz w:val="24"/>
          <w:szCs w:val="24"/>
        </w:rPr>
        <w:t>:</w:t>
      </w:r>
    </w:p>
    <w:p w14:paraId="22A7E599" w14:textId="6D53817E" w:rsidR="00193656" w:rsidRPr="00C57527" w:rsidRDefault="00AB1098" w:rsidP="00E31946">
      <w:pPr>
        <w:pStyle w:val="Odsekzoznamu"/>
        <w:numPr>
          <w:ilvl w:val="2"/>
          <w:numId w:val="25"/>
        </w:numPr>
        <w:autoSpaceDE w:val="0"/>
        <w:autoSpaceDN w:val="0"/>
        <w:adjustRightInd w:val="0"/>
        <w:spacing w:after="0" w:line="240" w:lineRule="auto"/>
        <w:ind w:left="851" w:hanging="284"/>
        <w:jc w:val="both"/>
        <w:rPr>
          <w:rFonts w:ascii="Times New Roman" w:hAnsi="Times New Roman"/>
          <w:sz w:val="24"/>
          <w:szCs w:val="24"/>
        </w:rPr>
      </w:pPr>
      <w:r w:rsidRPr="00AB1098">
        <w:rPr>
          <w:rFonts w:ascii="Times New Roman" w:hAnsi="Times New Roman"/>
          <w:sz w:val="24"/>
          <w:szCs w:val="24"/>
        </w:rPr>
        <w:t xml:space="preserve">Vyhlásenie o zhode CE určeného výrobku ( jednotlivých zariadení/komponentov), v súlade so Zákonom č. 56/2018 </w:t>
      </w:r>
      <w:proofErr w:type="spellStart"/>
      <w:r w:rsidRPr="00AB1098">
        <w:rPr>
          <w:rFonts w:ascii="Times New Roman" w:hAnsi="Times New Roman"/>
          <w:sz w:val="24"/>
          <w:szCs w:val="24"/>
        </w:rPr>
        <w:t>Z.z</w:t>
      </w:r>
      <w:proofErr w:type="spellEnd"/>
      <w:r w:rsidRPr="00AB1098">
        <w:rPr>
          <w:rFonts w:ascii="Times New Roman" w:hAnsi="Times New Roman"/>
          <w:sz w:val="24"/>
          <w:szCs w:val="24"/>
        </w:rPr>
        <w:t xml:space="preserve">. o posudzovaní zhody výrobku, sprístupňovaní určeného výrobku na trh a o zmene a doplnení niektorých zákonov a </w:t>
      </w:r>
      <w:r w:rsidR="007E7AEE" w:rsidRPr="00AB1098">
        <w:rPr>
          <w:rFonts w:ascii="Times New Roman" w:hAnsi="Times New Roman"/>
          <w:sz w:val="24"/>
          <w:szCs w:val="24"/>
        </w:rPr>
        <w:t>nariaden</w:t>
      </w:r>
      <w:r w:rsidR="007E7AEE">
        <w:rPr>
          <w:rFonts w:ascii="Times New Roman" w:hAnsi="Times New Roman"/>
          <w:sz w:val="24"/>
          <w:szCs w:val="24"/>
        </w:rPr>
        <w:t>í</w:t>
      </w:r>
      <w:r w:rsidR="007E7AEE" w:rsidRPr="00AB1098">
        <w:rPr>
          <w:rFonts w:ascii="Times New Roman" w:hAnsi="Times New Roman"/>
          <w:sz w:val="24"/>
          <w:szCs w:val="24"/>
        </w:rPr>
        <w:t xml:space="preserve"> </w:t>
      </w:r>
      <w:r w:rsidRPr="00AB1098">
        <w:rPr>
          <w:rFonts w:ascii="Times New Roman" w:hAnsi="Times New Roman"/>
          <w:sz w:val="24"/>
          <w:szCs w:val="24"/>
        </w:rPr>
        <w:t>vlády Slovenskej republiky</w:t>
      </w:r>
      <w:r w:rsidR="00AB70F9" w:rsidRPr="00C57527">
        <w:rPr>
          <w:rFonts w:ascii="Times New Roman" w:hAnsi="Times New Roman"/>
          <w:sz w:val="24"/>
          <w:szCs w:val="24"/>
        </w:rPr>
        <w:t>, ak relevantné</w:t>
      </w:r>
      <w:r w:rsidR="004C2462" w:rsidRPr="00C57527">
        <w:rPr>
          <w:rFonts w:ascii="Times New Roman" w:hAnsi="Times New Roman"/>
          <w:sz w:val="24"/>
          <w:szCs w:val="24"/>
        </w:rPr>
        <w:t>;</w:t>
      </w:r>
    </w:p>
    <w:p w14:paraId="26ECB7E3" w14:textId="7163B1B7" w:rsidR="00193656" w:rsidRPr="00C57527" w:rsidRDefault="00086498" w:rsidP="00E31946">
      <w:pPr>
        <w:pStyle w:val="Odsekzoznamu"/>
        <w:numPr>
          <w:ilvl w:val="2"/>
          <w:numId w:val="25"/>
        </w:numPr>
        <w:autoSpaceDE w:val="0"/>
        <w:autoSpaceDN w:val="0"/>
        <w:adjustRightInd w:val="0"/>
        <w:spacing w:after="0" w:line="240" w:lineRule="auto"/>
        <w:ind w:left="851" w:hanging="284"/>
        <w:jc w:val="both"/>
        <w:rPr>
          <w:rFonts w:ascii="Times New Roman" w:hAnsi="Times New Roman"/>
          <w:sz w:val="24"/>
          <w:szCs w:val="24"/>
        </w:rPr>
      </w:pPr>
      <w:r w:rsidRPr="00C57527">
        <w:rPr>
          <w:rFonts w:ascii="Times New Roman" w:hAnsi="Times New Roman"/>
          <w:sz w:val="24"/>
          <w:szCs w:val="24"/>
        </w:rPr>
        <w:t>Technický list výrobcu systému a jednotlivých zariadení</w:t>
      </w:r>
      <w:r w:rsidR="00B87F86">
        <w:rPr>
          <w:rFonts w:ascii="Times New Roman" w:hAnsi="Times New Roman"/>
          <w:sz w:val="24"/>
          <w:szCs w:val="24"/>
        </w:rPr>
        <w:t>/komponentov</w:t>
      </w:r>
      <w:r w:rsidRPr="00C57527">
        <w:rPr>
          <w:rFonts w:ascii="Times New Roman" w:hAnsi="Times New Roman"/>
          <w:sz w:val="24"/>
          <w:szCs w:val="24"/>
        </w:rPr>
        <w:t>, ktoré tvoria jeho súčasť s deklarovanými technickými parametrami</w:t>
      </w:r>
      <w:r w:rsidR="00193656" w:rsidRPr="00C57527">
        <w:rPr>
          <w:rFonts w:ascii="Times New Roman" w:hAnsi="Times New Roman"/>
          <w:sz w:val="24"/>
          <w:szCs w:val="24"/>
        </w:rPr>
        <w:t>;</w:t>
      </w:r>
    </w:p>
    <w:p w14:paraId="47714392" w14:textId="309F3EE4" w:rsidR="00193656" w:rsidRPr="00C57527" w:rsidRDefault="00193656" w:rsidP="00E31946">
      <w:pPr>
        <w:pStyle w:val="Odsekzoznamu"/>
        <w:numPr>
          <w:ilvl w:val="2"/>
          <w:numId w:val="25"/>
        </w:numPr>
        <w:autoSpaceDE w:val="0"/>
        <w:autoSpaceDN w:val="0"/>
        <w:adjustRightInd w:val="0"/>
        <w:spacing w:after="0" w:line="240" w:lineRule="auto"/>
        <w:ind w:left="851" w:hanging="284"/>
        <w:jc w:val="both"/>
        <w:rPr>
          <w:rFonts w:ascii="Times New Roman" w:hAnsi="Times New Roman"/>
          <w:sz w:val="24"/>
          <w:szCs w:val="24"/>
        </w:rPr>
      </w:pPr>
      <w:r w:rsidRPr="00226CFA">
        <w:rPr>
          <w:rFonts w:ascii="Times New Roman" w:hAnsi="Times New Roman"/>
          <w:spacing w:val="-4"/>
          <w:sz w:val="24"/>
          <w:szCs w:val="24"/>
        </w:rPr>
        <w:t xml:space="preserve">Vyhlásenie, že požadované práce </w:t>
      </w:r>
      <w:r w:rsidR="00931D58" w:rsidRPr="00226CFA">
        <w:rPr>
          <w:rFonts w:ascii="Times New Roman" w:hAnsi="Times New Roman"/>
          <w:spacing w:val="-4"/>
          <w:sz w:val="24"/>
          <w:szCs w:val="24"/>
        </w:rPr>
        <w:t>boli realizované</w:t>
      </w:r>
      <w:r w:rsidRPr="00226CFA">
        <w:rPr>
          <w:rFonts w:ascii="Times New Roman" w:hAnsi="Times New Roman"/>
          <w:spacing w:val="-4"/>
          <w:sz w:val="24"/>
          <w:szCs w:val="24"/>
        </w:rPr>
        <w:t xml:space="preserve"> podľa v súčasnosti platnej legislatívy</w:t>
      </w:r>
      <w:r w:rsidRPr="00C57527">
        <w:rPr>
          <w:rFonts w:ascii="Times New Roman" w:hAnsi="Times New Roman"/>
          <w:sz w:val="24"/>
          <w:szCs w:val="24"/>
        </w:rPr>
        <w:t>;</w:t>
      </w:r>
    </w:p>
    <w:p w14:paraId="742A70DA" w14:textId="683C760F" w:rsidR="00193656" w:rsidRPr="00C57527" w:rsidRDefault="00193656" w:rsidP="00E31946">
      <w:pPr>
        <w:pStyle w:val="Odsekzoznamu"/>
        <w:numPr>
          <w:ilvl w:val="2"/>
          <w:numId w:val="25"/>
        </w:numPr>
        <w:autoSpaceDE w:val="0"/>
        <w:autoSpaceDN w:val="0"/>
        <w:adjustRightInd w:val="0"/>
        <w:spacing w:after="0" w:line="240" w:lineRule="auto"/>
        <w:ind w:left="851" w:hanging="284"/>
        <w:jc w:val="both"/>
        <w:rPr>
          <w:rFonts w:ascii="Times New Roman" w:hAnsi="Times New Roman"/>
          <w:sz w:val="24"/>
          <w:szCs w:val="24"/>
        </w:rPr>
      </w:pPr>
      <w:r w:rsidRPr="00C57527">
        <w:rPr>
          <w:rFonts w:ascii="Times New Roman" w:hAnsi="Times New Roman"/>
          <w:sz w:val="24"/>
          <w:szCs w:val="24"/>
        </w:rPr>
        <w:t xml:space="preserve">Vyhlásenie, že Dopravné značky - Základná plocha, </w:t>
      </w:r>
      <w:proofErr w:type="spellStart"/>
      <w:r w:rsidRPr="00C57527">
        <w:rPr>
          <w:rFonts w:ascii="Times New Roman" w:hAnsi="Times New Roman"/>
          <w:sz w:val="24"/>
          <w:szCs w:val="24"/>
        </w:rPr>
        <w:t>subplocha</w:t>
      </w:r>
      <w:proofErr w:type="spellEnd"/>
      <w:r w:rsidRPr="00C57527">
        <w:rPr>
          <w:rFonts w:ascii="Times New Roman" w:hAnsi="Times New Roman"/>
          <w:sz w:val="24"/>
          <w:szCs w:val="24"/>
        </w:rPr>
        <w:t xml:space="preserve">, písmo, symbolika a grafika navrhovaných zvislých DZ </w:t>
      </w:r>
      <w:r w:rsidR="00C23EB2" w:rsidRPr="00C57527">
        <w:rPr>
          <w:rFonts w:ascii="Times New Roman" w:hAnsi="Times New Roman"/>
          <w:sz w:val="24"/>
          <w:szCs w:val="24"/>
        </w:rPr>
        <w:t xml:space="preserve">sú </w:t>
      </w:r>
      <w:r w:rsidRPr="00C57527">
        <w:rPr>
          <w:rFonts w:ascii="Times New Roman" w:hAnsi="Times New Roman"/>
          <w:sz w:val="24"/>
          <w:szCs w:val="24"/>
        </w:rPr>
        <w:t>vyrobené a dodané v zmysle platných certifikátov a v súlade s platnými technickými podmienkami ministerstva dopravy</w:t>
      </w:r>
    </w:p>
    <w:p w14:paraId="61171121" w14:textId="10138D4F" w:rsidR="00773D3B" w:rsidRPr="00C57527" w:rsidRDefault="004E12FA" w:rsidP="001259BD">
      <w:pPr>
        <w:pStyle w:val="Odsekzoznamu"/>
        <w:numPr>
          <w:ilvl w:val="3"/>
          <w:numId w:val="22"/>
        </w:numPr>
        <w:overflowPunct w:val="0"/>
        <w:autoSpaceDE w:val="0"/>
        <w:autoSpaceDN w:val="0"/>
        <w:adjustRightInd w:val="0"/>
        <w:spacing w:before="240" w:after="60" w:line="240" w:lineRule="auto"/>
        <w:ind w:left="851" w:hanging="284"/>
        <w:contextualSpacing w:val="0"/>
        <w:jc w:val="both"/>
        <w:rPr>
          <w:rFonts w:ascii="Times New Roman" w:hAnsi="Times New Roman"/>
          <w:bCs/>
          <w:iCs/>
          <w:sz w:val="24"/>
          <w:szCs w:val="24"/>
        </w:rPr>
      </w:pPr>
      <w:r w:rsidRPr="00C57527">
        <w:rPr>
          <w:rFonts w:ascii="Times New Roman" w:hAnsi="Times New Roman"/>
          <w:bCs/>
          <w:iCs/>
          <w:sz w:val="24"/>
          <w:szCs w:val="24"/>
        </w:rPr>
        <w:lastRenderedPageBreak/>
        <w:t>Projekt skutočného vyhotovenia</w:t>
      </w:r>
      <w:r w:rsidR="006908A8" w:rsidRPr="00C57527">
        <w:rPr>
          <w:rFonts w:ascii="Times New Roman" w:hAnsi="Times New Roman"/>
          <w:bCs/>
          <w:iCs/>
          <w:sz w:val="24"/>
          <w:szCs w:val="24"/>
        </w:rPr>
        <w:t xml:space="preserve"> so zakreslenými prípadnými zmenami</w:t>
      </w:r>
      <w:r w:rsidR="00CA11FD" w:rsidRPr="00C57527">
        <w:rPr>
          <w:rFonts w:ascii="Times New Roman" w:hAnsi="Times New Roman"/>
          <w:bCs/>
          <w:iCs/>
          <w:sz w:val="24"/>
          <w:szCs w:val="24"/>
        </w:rPr>
        <w:t>, ktoré nie sú znázornené v projektovej dokumentácii</w:t>
      </w:r>
      <w:r w:rsidR="001A42FD" w:rsidRPr="00C57527">
        <w:rPr>
          <w:rFonts w:ascii="Times New Roman" w:hAnsi="Times New Roman"/>
          <w:bCs/>
          <w:iCs/>
          <w:sz w:val="24"/>
          <w:szCs w:val="24"/>
        </w:rPr>
        <w:t xml:space="preserve"> a je potrebné ich zapracovanie</w:t>
      </w:r>
      <w:r w:rsidRPr="00C57527">
        <w:rPr>
          <w:rFonts w:ascii="Times New Roman" w:hAnsi="Times New Roman"/>
          <w:bCs/>
          <w:iCs/>
          <w:sz w:val="24"/>
          <w:szCs w:val="24"/>
        </w:rPr>
        <w:t>;</w:t>
      </w:r>
    </w:p>
    <w:p w14:paraId="5F7FC529" w14:textId="6B3AA4C7" w:rsidR="00905AC4" w:rsidRPr="00765A27" w:rsidRDefault="00AA3541" w:rsidP="00D74251">
      <w:pPr>
        <w:pStyle w:val="Odsekzoznamu"/>
        <w:numPr>
          <w:ilvl w:val="3"/>
          <w:numId w:val="22"/>
        </w:numPr>
        <w:overflowPunct w:val="0"/>
        <w:autoSpaceDE w:val="0"/>
        <w:autoSpaceDN w:val="0"/>
        <w:adjustRightInd w:val="0"/>
        <w:spacing w:after="60" w:line="240" w:lineRule="auto"/>
        <w:ind w:left="851" w:hanging="284"/>
        <w:contextualSpacing w:val="0"/>
        <w:jc w:val="both"/>
        <w:rPr>
          <w:rFonts w:ascii="Times New Roman" w:hAnsi="Times New Roman"/>
          <w:bCs/>
          <w:iCs/>
          <w:sz w:val="24"/>
          <w:szCs w:val="24"/>
        </w:rPr>
      </w:pPr>
      <w:proofErr w:type="spellStart"/>
      <w:r w:rsidRPr="00765A27">
        <w:rPr>
          <w:rFonts w:ascii="Times New Roman" w:hAnsi="Times New Roman"/>
          <w:bCs/>
          <w:iCs/>
          <w:sz w:val="24"/>
          <w:szCs w:val="24"/>
        </w:rPr>
        <w:t>Porealizačné</w:t>
      </w:r>
      <w:proofErr w:type="spellEnd"/>
      <w:r w:rsidRPr="00765A27">
        <w:rPr>
          <w:rFonts w:ascii="Times New Roman" w:hAnsi="Times New Roman"/>
          <w:bCs/>
          <w:iCs/>
          <w:sz w:val="24"/>
          <w:szCs w:val="24"/>
        </w:rPr>
        <w:t xml:space="preserve"> geodetické zameranie stavby (okrem iného bude obsahovať</w:t>
      </w:r>
      <w:r w:rsidR="006F4D07" w:rsidRPr="00765A27">
        <w:rPr>
          <w:rFonts w:ascii="Times New Roman" w:hAnsi="Times New Roman"/>
          <w:bCs/>
          <w:iCs/>
          <w:sz w:val="24"/>
          <w:szCs w:val="24"/>
        </w:rPr>
        <w:t xml:space="preserve">: </w:t>
      </w:r>
      <w:r w:rsidR="00617367" w:rsidRPr="00765A27">
        <w:rPr>
          <w:rFonts w:ascii="Times New Roman" w:hAnsi="Times New Roman"/>
          <w:bCs/>
          <w:iCs/>
          <w:sz w:val="24"/>
          <w:szCs w:val="24"/>
        </w:rPr>
        <w:t>samostatnú situáciu s podloženou katastrálnou mapou a situáciu s podloženým polohopisom);</w:t>
      </w:r>
    </w:p>
    <w:p w14:paraId="152C152F" w14:textId="026CD90A" w:rsidR="005638B1" w:rsidRPr="00765A27" w:rsidRDefault="005638B1" w:rsidP="00D74251">
      <w:pPr>
        <w:pStyle w:val="Odsekzoznamu"/>
        <w:numPr>
          <w:ilvl w:val="3"/>
          <w:numId w:val="22"/>
        </w:numPr>
        <w:overflowPunct w:val="0"/>
        <w:autoSpaceDE w:val="0"/>
        <w:autoSpaceDN w:val="0"/>
        <w:adjustRightInd w:val="0"/>
        <w:spacing w:after="60" w:line="240" w:lineRule="auto"/>
        <w:ind w:left="851" w:hanging="284"/>
        <w:contextualSpacing w:val="0"/>
        <w:jc w:val="both"/>
        <w:rPr>
          <w:rFonts w:ascii="Times New Roman" w:hAnsi="Times New Roman"/>
          <w:bCs/>
          <w:iCs/>
          <w:sz w:val="24"/>
          <w:szCs w:val="24"/>
        </w:rPr>
      </w:pPr>
      <w:r w:rsidRPr="00765A27">
        <w:rPr>
          <w:rFonts w:ascii="Times New Roman" w:hAnsi="Times New Roman"/>
          <w:bCs/>
          <w:iCs/>
          <w:sz w:val="24"/>
          <w:szCs w:val="24"/>
        </w:rPr>
        <w:t>Stavebný denník;</w:t>
      </w:r>
    </w:p>
    <w:p w14:paraId="65C65E78" w14:textId="6DAA184E" w:rsidR="00232987" w:rsidRPr="00765A27" w:rsidRDefault="00232987" w:rsidP="00D74251">
      <w:pPr>
        <w:pStyle w:val="Odsekzoznamu"/>
        <w:numPr>
          <w:ilvl w:val="3"/>
          <w:numId w:val="22"/>
        </w:numPr>
        <w:overflowPunct w:val="0"/>
        <w:autoSpaceDE w:val="0"/>
        <w:autoSpaceDN w:val="0"/>
        <w:adjustRightInd w:val="0"/>
        <w:spacing w:after="60" w:line="240" w:lineRule="auto"/>
        <w:ind w:left="851" w:hanging="284"/>
        <w:contextualSpacing w:val="0"/>
        <w:jc w:val="both"/>
        <w:rPr>
          <w:rFonts w:ascii="Times New Roman" w:hAnsi="Times New Roman"/>
          <w:sz w:val="24"/>
          <w:szCs w:val="24"/>
        </w:rPr>
      </w:pPr>
      <w:r w:rsidRPr="00765A27">
        <w:rPr>
          <w:rFonts w:ascii="Times New Roman" w:hAnsi="Times New Roman"/>
          <w:sz w:val="24"/>
          <w:szCs w:val="24"/>
        </w:rPr>
        <w:t xml:space="preserve">Fotodokumentáciu </w:t>
      </w:r>
      <w:r w:rsidR="00BB5A3A" w:rsidRPr="00765A27">
        <w:rPr>
          <w:rFonts w:ascii="Times New Roman" w:hAnsi="Times New Roman"/>
          <w:sz w:val="24"/>
          <w:szCs w:val="24"/>
        </w:rPr>
        <w:t>z</w:t>
      </w:r>
      <w:r w:rsidR="00417AE1" w:rsidRPr="00765A27">
        <w:rPr>
          <w:rFonts w:ascii="Times New Roman" w:hAnsi="Times New Roman"/>
          <w:sz w:val="24"/>
          <w:szCs w:val="24"/>
        </w:rPr>
        <w:t> </w:t>
      </w:r>
      <w:r w:rsidR="00BB5A3A" w:rsidRPr="00765A27">
        <w:rPr>
          <w:rFonts w:ascii="Times New Roman" w:hAnsi="Times New Roman"/>
          <w:sz w:val="24"/>
          <w:szCs w:val="24"/>
        </w:rPr>
        <w:t>priebehu</w:t>
      </w:r>
      <w:r w:rsidR="00417AE1" w:rsidRPr="00765A27">
        <w:rPr>
          <w:rFonts w:ascii="Times New Roman" w:hAnsi="Times New Roman"/>
          <w:sz w:val="24"/>
          <w:szCs w:val="24"/>
        </w:rPr>
        <w:t xml:space="preserve"> </w:t>
      </w:r>
      <w:r w:rsidR="00BB5A3A" w:rsidRPr="00765A27">
        <w:rPr>
          <w:rFonts w:ascii="Times New Roman" w:hAnsi="Times New Roman"/>
          <w:sz w:val="24"/>
          <w:szCs w:val="24"/>
        </w:rPr>
        <w:t>stavebných</w:t>
      </w:r>
      <w:r w:rsidR="00417AE1" w:rsidRPr="00765A27">
        <w:rPr>
          <w:rFonts w:ascii="Times New Roman" w:hAnsi="Times New Roman"/>
          <w:sz w:val="24"/>
          <w:szCs w:val="24"/>
        </w:rPr>
        <w:t xml:space="preserve"> </w:t>
      </w:r>
      <w:r w:rsidR="00BB5A3A" w:rsidRPr="00765A27">
        <w:rPr>
          <w:rFonts w:ascii="Times New Roman" w:hAnsi="Times New Roman"/>
          <w:sz w:val="24"/>
          <w:szCs w:val="24"/>
        </w:rPr>
        <w:t>prác zoradenú</w:t>
      </w:r>
      <w:r w:rsidR="00417AE1" w:rsidRPr="00765A27">
        <w:rPr>
          <w:rFonts w:ascii="Times New Roman" w:hAnsi="Times New Roman"/>
          <w:sz w:val="24"/>
          <w:szCs w:val="24"/>
        </w:rPr>
        <w:t xml:space="preserve"> </w:t>
      </w:r>
      <w:r w:rsidR="00BB5A3A" w:rsidRPr="00765A27">
        <w:rPr>
          <w:rFonts w:ascii="Times New Roman" w:hAnsi="Times New Roman"/>
          <w:sz w:val="24"/>
          <w:szCs w:val="24"/>
        </w:rPr>
        <w:t>chronologicky</w:t>
      </w:r>
      <w:r w:rsidR="00417AE1" w:rsidRPr="00765A27">
        <w:rPr>
          <w:rFonts w:ascii="Times New Roman" w:hAnsi="Times New Roman"/>
          <w:sz w:val="24"/>
          <w:szCs w:val="24"/>
        </w:rPr>
        <w:t xml:space="preserve"> </w:t>
      </w:r>
      <w:r w:rsidR="00BB5A3A" w:rsidRPr="00765A27">
        <w:rPr>
          <w:rFonts w:ascii="Times New Roman" w:hAnsi="Times New Roman"/>
          <w:sz w:val="24"/>
          <w:szCs w:val="24"/>
        </w:rPr>
        <w:t>na</w:t>
      </w:r>
      <w:r w:rsidR="00417AE1" w:rsidRPr="00765A27">
        <w:rPr>
          <w:rFonts w:ascii="Times New Roman" w:hAnsi="Times New Roman"/>
          <w:sz w:val="24"/>
          <w:szCs w:val="24"/>
        </w:rPr>
        <w:t xml:space="preserve"> vhodnom </w:t>
      </w:r>
      <w:r w:rsidR="00BB5A3A" w:rsidRPr="00765A27">
        <w:rPr>
          <w:rFonts w:ascii="Times New Roman" w:hAnsi="Times New Roman"/>
          <w:sz w:val="24"/>
          <w:szCs w:val="24"/>
        </w:rPr>
        <w:t xml:space="preserve"> pamäťovom médiu (USB, CD</w:t>
      </w:r>
      <w:r w:rsidR="00BB5A3A" w:rsidRPr="00765A27">
        <w:rPr>
          <w:rFonts w:ascii="Times New Roman" w:hAnsi="Times New Roman"/>
          <w:bCs/>
          <w:iCs/>
          <w:sz w:val="24"/>
          <w:szCs w:val="24"/>
        </w:rPr>
        <w:t>,...)</w:t>
      </w:r>
      <w:r w:rsidR="00D84B7E" w:rsidRPr="00765A27">
        <w:rPr>
          <w:rFonts w:ascii="Times New Roman" w:hAnsi="Times New Roman"/>
          <w:bCs/>
          <w:iCs/>
          <w:sz w:val="24"/>
          <w:szCs w:val="24"/>
        </w:rPr>
        <w:t>;</w:t>
      </w:r>
    </w:p>
    <w:p w14:paraId="24CF0736" w14:textId="070660CF" w:rsidR="00F56721" w:rsidRPr="00765A27" w:rsidRDefault="00F56721" w:rsidP="00D74251">
      <w:pPr>
        <w:pStyle w:val="Odsekzoznamu"/>
        <w:numPr>
          <w:ilvl w:val="3"/>
          <w:numId w:val="22"/>
        </w:numPr>
        <w:overflowPunct w:val="0"/>
        <w:autoSpaceDE w:val="0"/>
        <w:autoSpaceDN w:val="0"/>
        <w:adjustRightInd w:val="0"/>
        <w:spacing w:after="60" w:line="240" w:lineRule="auto"/>
        <w:ind w:left="993" w:hanging="425"/>
        <w:contextualSpacing w:val="0"/>
        <w:jc w:val="both"/>
        <w:rPr>
          <w:rFonts w:ascii="Times New Roman" w:hAnsi="Times New Roman"/>
          <w:bCs/>
          <w:iCs/>
          <w:sz w:val="24"/>
          <w:szCs w:val="24"/>
        </w:rPr>
      </w:pPr>
      <w:r w:rsidRPr="00765A27">
        <w:rPr>
          <w:rFonts w:ascii="Times New Roman" w:hAnsi="Times New Roman"/>
          <w:bCs/>
          <w:iCs/>
          <w:sz w:val="24"/>
          <w:szCs w:val="24"/>
        </w:rPr>
        <w:t>Doklad o uložení odpadu</w:t>
      </w:r>
      <w:r w:rsidR="00D84B7E" w:rsidRPr="00765A27">
        <w:rPr>
          <w:rFonts w:ascii="Times New Roman" w:hAnsi="Times New Roman"/>
          <w:bCs/>
          <w:iCs/>
          <w:sz w:val="24"/>
          <w:szCs w:val="24"/>
        </w:rPr>
        <w:t>;</w:t>
      </w:r>
    </w:p>
    <w:p w14:paraId="4818C207" w14:textId="77777777" w:rsidR="004A47C1" w:rsidRPr="00765A27" w:rsidRDefault="00170F62" w:rsidP="00D74251">
      <w:pPr>
        <w:pStyle w:val="Odsekzoznamu"/>
        <w:numPr>
          <w:ilvl w:val="3"/>
          <w:numId w:val="22"/>
        </w:numPr>
        <w:overflowPunct w:val="0"/>
        <w:autoSpaceDE w:val="0"/>
        <w:autoSpaceDN w:val="0"/>
        <w:adjustRightInd w:val="0"/>
        <w:spacing w:after="60" w:line="240" w:lineRule="auto"/>
        <w:ind w:left="993" w:hanging="425"/>
        <w:contextualSpacing w:val="0"/>
        <w:jc w:val="both"/>
        <w:rPr>
          <w:rFonts w:ascii="Times New Roman" w:hAnsi="Times New Roman"/>
          <w:bCs/>
          <w:iCs/>
          <w:sz w:val="24"/>
          <w:szCs w:val="24"/>
        </w:rPr>
      </w:pPr>
      <w:r w:rsidRPr="00765A27">
        <w:rPr>
          <w:rFonts w:ascii="Times New Roman" w:hAnsi="Times New Roman"/>
          <w:bCs/>
          <w:iCs/>
          <w:sz w:val="24"/>
          <w:szCs w:val="24"/>
        </w:rPr>
        <w:t>Návody na použit</w:t>
      </w:r>
      <w:r w:rsidR="00F84D9C" w:rsidRPr="00765A27">
        <w:rPr>
          <w:rFonts w:ascii="Times New Roman" w:hAnsi="Times New Roman"/>
          <w:bCs/>
          <w:iCs/>
          <w:sz w:val="24"/>
          <w:szCs w:val="24"/>
        </w:rPr>
        <w:t>ie a údržbu;</w:t>
      </w:r>
    </w:p>
    <w:p w14:paraId="6C1B45F4" w14:textId="506DB431" w:rsidR="00E27C98" w:rsidRPr="00765A27" w:rsidRDefault="001F362A" w:rsidP="00D74251">
      <w:pPr>
        <w:pStyle w:val="Odsekzoznamu"/>
        <w:numPr>
          <w:ilvl w:val="3"/>
          <w:numId w:val="22"/>
        </w:numPr>
        <w:overflowPunct w:val="0"/>
        <w:autoSpaceDE w:val="0"/>
        <w:autoSpaceDN w:val="0"/>
        <w:adjustRightInd w:val="0"/>
        <w:spacing w:after="60" w:line="240" w:lineRule="auto"/>
        <w:ind w:left="993" w:hanging="426"/>
        <w:contextualSpacing w:val="0"/>
        <w:jc w:val="both"/>
        <w:rPr>
          <w:rFonts w:ascii="Times New Roman" w:hAnsi="Times New Roman"/>
          <w:bCs/>
          <w:iCs/>
          <w:sz w:val="24"/>
          <w:szCs w:val="24"/>
        </w:rPr>
      </w:pPr>
      <w:r w:rsidRPr="00765A27">
        <w:rPr>
          <w:rFonts w:ascii="Times New Roman" w:hAnsi="Times New Roman"/>
          <w:bCs/>
          <w:iCs/>
          <w:sz w:val="24"/>
          <w:szCs w:val="24"/>
        </w:rPr>
        <w:t>A</w:t>
      </w:r>
      <w:r w:rsidR="00E27C98" w:rsidRPr="00765A27">
        <w:rPr>
          <w:rFonts w:ascii="Times New Roman" w:hAnsi="Times New Roman"/>
          <w:bCs/>
          <w:iCs/>
          <w:sz w:val="24"/>
          <w:szCs w:val="24"/>
        </w:rPr>
        <w:t>kékoľvek ďalšie dokumenty, ktoré majú byť Objednávateľovi odovzdané na základe tejto Zmluvy</w:t>
      </w:r>
      <w:r w:rsidR="005F6801" w:rsidRPr="00765A27">
        <w:rPr>
          <w:rFonts w:ascii="Times New Roman" w:hAnsi="Times New Roman"/>
          <w:bCs/>
          <w:iCs/>
          <w:sz w:val="24"/>
          <w:szCs w:val="24"/>
        </w:rPr>
        <w:t xml:space="preserve"> </w:t>
      </w:r>
      <w:r w:rsidR="00E27C98" w:rsidRPr="00765A27">
        <w:rPr>
          <w:rFonts w:ascii="Times New Roman" w:hAnsi="Times New Roman"/>
          <w:bCs/>
          <w:iCs/>
          <w:sz w:val="24"/>
          <w:szCs w:val="24"/>
        </w:rPr>
        <w:t xml:space="preserve">alebo </w:t>
      </w:r>
      <w:r w:rsidR="00E241A3" w:rsidRPr="00765A27">
        <w:rPr>
          <w:rFonts w:ascii="Times New Roman" w:hAnsi="Times New Roman"/>
          <w:bCs/>
          <w:iCs/>
          <w:sz w:val="24"/>
          <w:szCs w:val="24"/>
        </w:rPr>
        <w:t>všeobecne záväzných právnych</w:t>
      </w:r>
      <w:r w:rsidR="00E27C98" w:rsidRPr="00765A27">
        <w:rPr>
          <w:rFonts w:ascii="Times New Roman" w:hAnsi="Times New Roman"/>
          <w:bCs/>
          <w:iCs/>
          <w:sz w:val="24"/>
          <w:szCs w:val="24"/>
        </w:rPr>
        <w:t xml:space="preserve"> predpisov</w:t>
      </w:r>
      <w:r w:rsidR="00D84B7E" w:rsidRPr="00765A27">
        <w:rPr>
          <w:rFonts w:ascii="Times New Roman" w:hAnsi="Times New Roman"/>
          <w:bCs/>
          <w:iCs/>
          <w:sz w:val="24"/>
          <w:szCs w:val="24"/>
        </w:rPr>
        <w:t>;</w:t>
      </w:r>
    </w:p>
    <w:p w14:paraId="12889004" w14:textId="3A35EC0D" w:rsidR="00D70817" w:rsidRPr="00765A27" w:rsidRDefault="0065559F" w:rsidP="00AD001A">
      <w:pPr>
        <w:autoSpaceDE w:val="0"/>
        <w:autoSpaceDN w:val="0"/>
        <w:adjustRightInd w:val="0"/>
        <w:spacing w:before="240" w:after="120" w:line="240" w:lineRule="auto"/>
        <w:ind w:left="567"/>
        <w:jc w:val="both"/>
        <w:rPr>
          <w:rFonts w:ascii="Times New Roman" w:hAnsi="Times New Roman"/>
          <w:bCs/>
          <w:iCs/>
          <w:sz w:val="24"/>
          <w:szCs w:val="24"/>
        </w:rPr>
      </w:pPr>
      <w:r w:rsidRPr="00765A27">
        <w:rPr>
          <w:rFonts w:ascii="Times New Roman" w:hAnsi="Times New Roman"/>
          <w:bCs/>
          <w:iCs/>
          <w:sz w:val="24"/>
          <w:szCs w:val="24"/>
        </w:rPr>
        <w:t>Vyššie uvedené prílohy je Zhotoviteľ povinný odovzdať</w:t>
      </w:r>
      <w:r w:rsidR="004F3CE1" w:rsidRPr="00765A27">
        <w:rPr>
          <w:rFonts w:ascii="Times New Roman" w:hAnsi="Times New Roman"/>
          <w:bCs/>
          <w:iCs/>
          <w:sz w:val="24"/>
          <w:szCs w:val="24"/>
        </w:rPr>
        <w:t xml:space="preserve"> </w:t>
      </w:r>
      <w:r w:rsidR="00B64F0D">
        <w:rPr>
          <w:rFonts w:ascii="Times New Roman" w:hAnsi="Times New Roman"/>
          <w:bCs/>
          <w:iCs/>
          <w:sz w:val="24"/>
          <w:szCs w:val="24"/>
        </w:rPr>
        <w:t>4</w:t>
      </w:r>
      <w:r w:rsidR="004F3CE1" w:rsidRPr="00765A27">
        <w:rPr>
          <w:rFonts w:ascii="Times New Roman" w:hAnsi="Times New Roman"/>
          <w:bCs/>
          <w:iCs/>
          <w:sz w:val="24"/>
          <w:szCs w:val="24"/>
        </w:rPr>
        <w:t>x v tlačenej forme, 1x v digitálnej forme</w:t>
      </w:r>
      <w:r w:rsidR="00733A6A" w:rsidRPr="00765A27">
        <w:rPr>
          <w:rFonts w:ascii="Times New Roman" w:hAnsi="Times New Roman"/>
          <w:bCs/>
          <w:iCs/>
          <w:sz w:val="24"/>
          <w:szCs w:val="24"/>
        </w:rPr>
        <w:t xml:space="preserve"> (vo formáte „.</w:t>
      </w:r>
      <w:proofErr w:type="spellStart"/>
      <w:r w:rsidR="00733A6A" w:rsidRPr="00765A27">
        <w:rPr>
          <w:rFonts w:ascii="Times New Roman" w:hAnsi="Times New Roman"/>
          <w:bCs/>
          <w:iCs/>
          <w:sz w:val="24"/>
          <w:szCs w:val="24"/>
        </w:rPr>
        <w:t>pdf</w:t>
      </w:r>
      <w:proofErr w:type="spellEnd"/>
      <w:r w:rsidR="00733A6A" w:rsidRPr="00765A27">
        <w:rPr>
          <w:rFonts w:ascii="Times New Roman" w:hAnsi="Times New Roman"/>
          <w:bCs/>
          <w:iCs/>
          <w:sz w:val="24"/>
          <w:szCs w:val="24"/>
        </w:rPr>
        <w:t xml:space="preserve">“, </w:t>
      </w:r>
      <w:proofErr w:type="spellStart"/>
      <w:r w:rsidR="00733A6A" w:rsidRPr="00765A27">
        <w:rPr>
          <w:rFonts w:ascii="Times New Roman" w:hAnsi="Times New Roman"/>
          <w:bCs/>
          <w:iCs/>
          <w:sz w:val="24"/>
          <w:szCs w:val="24"/>
        </w:rPr>
        <w:t>porealizačné</w:t>
      </w:r>
      <w:proofErr w:type="spellEnd"/>
      <w:r w:rsidR="00733A6A" w:rsidRPr="00765A27">
        <w:rPr>
          <w:rFonts w:ascii="Times New Roman" w:hAnsi="Times New Roman"/>
          <w:bCs/>
          <w:iCs/>
          <w:sz w:val="24"/>
          <w:szCs w:val="24"/>
        </w:rPr>
        <w:t xml:space="preserve"> geodetické zameranie vo formáte</w:t>
      </w:r>
      <w:r w:rsidR="00113BD0" w:rsidRPr="00765A27">
        <w:rPr>
          <w:rFonts w:ascii="Times New Roman" w:hAnsi="Times New Roman"/>
          <w:bCs/>
          <w:iCs/>
          <w:sz w:val="24"/>
          <w:szCs w:val="24"/>
        </w:rPr>
        <w:t>: „.</w:t>
      </w:r>
      <w:proofErr w:type="spellStart"/>
      <w:r w:rsidR="00113BD0" w:rsidRPr="00765A27">
        <w:rPr>
          <w:rFonts w:ascii="Times New Roman" w:hAnsi="Times New Roman"/>
          <w:bCs/>
          <w:iCs/>
          <w:sz w:val="24"/>
          <w:szCs w:val="24"/>
        </w:rPr>
        <w:t>dgn</w:t>
      </w:r>
      <w:proofErr w:type="spellEnd"/>
      <w:r w:rsidR="00113BD0" w:rsidRPr="00765A27">
        <w:rPr>
          <w:rFonts w:ascii="Times New Roman" w:hAnsi="Times New Roman"/>
          <w:bCs/>
          <w:iCs/>
          <w:sz w:val="24"/>
          <w:szCs w:val="24"/>
        </w:rPr>
        <w:t>“, prípadne „.</w:t>
      </w:r>
      <w:proofErr w:type="spellStart"/>
      <w:r w:rsidR="00113BD0" w:rsidRPr="00765A27">
        <w:rPr>
          <w:rFonts w:ascii="Times New Roman" w:hAnsi="Times New Roman"/>
          <w:bCs/>
          <w:iCs/>
          <w:sz w:val="24"/>
          <w:szCs w:val="24"/>
        </w:rPr>
        <w:t>dwg</w:t>
      </w:r>
      <w:proofErr w:type="spellEnd"/>
      <w:r w:rsidR="00113BD0" w:rsidRPr="00765A27">
        <w:rPr>
          <w:rFonts w:ascii="Times New Roman" w:hAnsi="Times New Roman"/>
          <w:bCs/>
          <w:iCs/>
          <w:sz w:val="24"/>
          <w:szCs w:val="24"/>
        </w:rPr>
        <w:t>“)</w:t>
      </w:r>
    </w:p>
    <w:p w14:paraId="6DA79573" w14:textId="72B22DDB" w:rsidR="009007A6" w:rsidRPr="00765A27" w:rsidRDefault="00E27C98" w:rsidP="00D74251">
      <w:pPr>
        <w:pStyle w:val="Odsekzoznamu"/>
        <w:numPr>
          <w:ilvl w:val="0"/>
          <w:numId w:val="14"/>
        </w:numPr>
        <w:spacing w:after="120" w:line="240" w:lineRule="auto"/>
        <w:ind w:left="567" w:hanging="567"/>
        <w:contextualSpacing w:val="0"/>
        <w:jc w:val="both"/>
        <w:rPr>
          <w:rFonts w:ascii="Times New Roman" w:hAnsi="Times New Roman"/>
          <w:bCs/>
          <w:iCs/>
          <w:sz w:val="24"/>
          <w:szCs w:val="24"/>
        </w:rPr>
      </w:pPr>
      <w:r w:rsidRPr="00765A27">
        <w:rPr>
          <w:rFonts w:ascii="Times New Roman" w:hAnsi="Times New Roman"/>
          <w:bCs/>
          <w:iCs/>
          <w:sz w:val="24"/>
          <w:szCs w:val="24"/>
        </w:rPr>
        <w:t xml:space="preserve">Preberacie konanie sa začína dňom predloženia </w:t>
      </w:r>
      <w:r w:rsidR="0048086C">
        <w:rPr>
          <w:rFonts w:ascii="Times New Roman" w:hAnsi="Times New Roman"/>
          <w:bCs/>
          <w:iCs/>
          <w:sz w:val="24"/>
          <w:szCs w:val="24"/>
        </w:rPr>
        <w:t>návrhu</w:t>
      </w:r>
      <w:r w:rsidRPr="00765A27">
        <w:rPr>
          <w:rFonts w:ascii="Times New Roman" w:hAnsi="Times New Roman"/>
          <w:bCs/>
          <w:iCs/>
          <w:sz w:val="24"/>
          <w:szCs w:val="24"/>
        </w:rPr>
        <w:t xml:space="preserve"> </w:t>
      </w:r>
      <w:r w:rsidR="00456CF9" w:rsidRPr="00765A27">
        <w:rPr>
          <w:rFonts w:ascii="Times New Roman" w:hAnsi="Times New Roman"/>
          <w:bCs/>
          <w:iCs/>
          <w:sz w:val="24"/>
          <w:szCs w:val="24"/>
        </w:rPr>
        <w:t>p</w:t>
      </w:r>
      <w:r w:rsidRPr="00765A27">
        <w:rPr>
          <w:rFonts w:ascii="Times New Roman" w:hAnsi="Times New Roman"/>
          <w:bCs/>
          <w:iCs/>
          <w:sz w:val="24"/>
          <w:szCs w:val="24"/>
        </w:rPr>
        <w:t>reberacieho protokolu</w:t>
      </w:r>
      <w:r w:rsidR="0048086C">
        <w:rPr>
          <w:rFonts w:ascii="Times New Roman" w:hAnsi="Times New Roman"/>
          <w:bCs/>
          <w:iCs/>
          <w:sz w:val="24"/>
          <w:szCs w:val="24"/>
        </w:rPr>
        <w:t xml:space="preserve"> Zhotoviteľom</w:t>
      </w:r>
      <w:r w:rsidRPr="00765A27">
        <w:rPr>
          <w:rFonts w:ascii="Times New Roman" w:hAnsi="Times New Roman"/>
          <w:bCs/>
          <w:iCs/>
          <w:sz w:val="24"/>
          <w:szCs w:val="24"/>
        </w:rPr>
        <w:t xml:space="preserve"> spolu so všetkými </w:t>
      </w:r>
      <w:r w:rsidR="0048086C">
        <w:rPr>
          <w:rFonts w:ascii="Times New Roman" w:hAnsi="Times New Roman"/>
          <w:bCs/>
          <w:iCs/>
          <w:sz w:val="24"/>
          <w:szCs w:val="24"/>
        </w:rPr>
        <w:t xml:space="preserve">ostatnými </w:t>
      </w:r>
      <w:r w:rsidRPr="00765A27">
        <w:rPr>
          <w:rFonts w:ascii="Times New Roman" w:hAnsi="Times New Roman"/>
          <w:bCs/>
          <w:iCs/>
          <w:sz w:val="24"/>
          <w:szCs w:val="24"/>
        </w:rPr>
        <w:t xml:space="preserve">dokumentmi podľa bodu </w:t>
      </w:r>
      <w:r w:rsidR="00F7439F" w:rsidRPr="00765A27">
        <w:rPr>
          <w:rFonts w:ascii="Times New Roman" w:hAnsi="Times New Roman"/>
          <w:bCs/>
          <w:iCs/>
          <w:sz w:val="24"/>
          <w:szCs w:val="24"/>
        </w:rPr>
        <w:t>7</w:t>
      </w:r>
      <w:r w:rsidRPr="00765A27">
        <w:rPr>
          <w:rFonts w:ascii="Times New Roman" w:hAnsi="Times New Roman"/>
          <w:bCs/>
          <w:iCs/>
          <w:sz w:val="24"/>
          <w:szCs w:val="24"/>
        </w:rPr>
        <w:t xml:space="preserve">.1. Predloženie </w:t>
      </w:r>
      <w:r w:rsidR="0048086C">
        <w:rPr>
          <w:rFonts w:ascii="Times New Roman" w:hAnsi="Times New Roman"/>
          <w:bCs/>
          <w:iCs/>
          <w:sz w:val="24"/>
          <w:szCs w:val="24"/>
        </w:rPr>
        <w:t>návrhu preberacieho protokolu</w:t>
      </w:r>
      <w:r w:rsidRPr="00765A27">
        <w:rPr>
          <w:rFonts w:ascii="Times New Roman" w:hAnsi="Times New Roman"/>
          <w:bCs/>
          <w:iCs/>
          <w:sz w:val="24"/>
          <w:szCs w:val="24"/>
        </w:rPr>
        <w:t xml:space="preserve"> Objednávateľovi znamená, že podľa názoru Zhotoviteľa je Dielo dokončené riadne a</w:t>
      </w:r>
      <w:r w:rsidR="00E503EF">
        <w:rPr>
          <w:rFonts w:ascii="Times New Roman" w:hAnsi="Times New Roman"/>
          <w:bCs/>
          <w:iCs/>
          <w:sz w:val="24"/>
          <w:szCs w:val="24"/>
        </w:rPr>
        <w:t xml:space="preserve"> je </w:t>
      </w:r>
      <w:r w:rsidRPr="00765A27">
        <w:rPr>
          <w:rFonts w:ascii="Times New Roman" w:hAnsi="Times New Roman"/>
          <w:bCs/>
          <w:iCs/>
          <w:sz w:val="24"/>
          <w:szCs w:val="24"/>
        </w:rPr>
        <w:t xml:space="preserve">pripravené k prebratiu. </w:t>
      </w:r>
    </w:p>
    <w:p w14:paraId="7F8183AD" w14:textId="4A4FF15E" w:rsidR="009007A6" w:rsidRPr="00765A27" w:rsidRDefault="00E27C98" w:rsidP="00D74251">
      <w:pPr>
        <w:pStyle w:val="Odsekzoznamu"/>
        <w:numPr>
          <w:ilvl w:val="0"/>
          <w:numId w:val="14"/>
        </w:numPr>
        <w:spacing w:after="120" w:line="240" w:lineRule="auto"/>
        <w:ind w:left="567" w:hanging="567"/>
        <w:contextualSpacing w:val="0"/>
        <w:jc w:val="both"/>
        <w:rPr>
          <w:rFonts w:ascii="Times New Roman" w:hAnsi="Times New Roman"/>
          <w:bCs/>
          <w:iCs/>
          <w:sz w:val="24"/>
          <w:szCs w:val="24"/>
        </w:rPr>
      </w:pPr>
      <w:r w:rsidRPr="00E31946">
        <w:rPr>
          <w:rFonts w:ascii="Times New Roman" w:hAnsi="Times New Roman"/>
          <w:spacing w:val="-2"/>
          <w:sz w:val="24"/>
          <w:szCs w:val="24"/>
        </w:rPr>
        <w:t>Za riadne dokončené Dielo sa považuje Dielo dokončené bez vád a v súlade so</w:t>
      </w:r>
      <w:r w:rsidR="0094580E" w:rsidRPr="00E31946">
        <w:rPr>
          <w:rFonts w:ascii="Times New Roman" w:hAnsi="Times New Roman"/>
          <w:spacing w:val="-2"/>
          <w:sz w:val="24"/>
          <w:szCs w:val="24"/>
        </w:rPr>
        <w:t> </w:t>
      </w:r>
      <w:r w:rsidRPr="00E31946">
        <w:rPr>
          <w:rFonts w:ascii="Times New Roman" w:hAnsi="Times New Roman"/>
          <w:spacing w:val="-2"/>
          <w:sz w:val="24"/>
          <w:szCs w:val="24"/>
        </w:rPr>
        <w:t>Zmluvou</w:t>
      </w:r>
      <w:r w:rsidR="00456CF9" w:rsidRPr="00E31946">
        <w:rPr>
          <w:rFonts w:ascii="Times New Roman" w:hAnsi="Times New Roman"/>
          <w:spacing w:val="-2"/>
          <w:sz w:val="24"/>
          <w:szCs w:val="24"/>
        </w:rPr>
        <w:t xml:space="preserve">, </w:t>
      </w:r>
      <w:r w:rsidR="00456CF9" w:rsidRPr="00E31946">
        <w:rPr>
          <w:rFonts w:ascii="Times New Roman" w:hAnsi="Times New Roman"/>
          <w:bCs/>
          <w:iCs/>
          <w:spacing w:val="-2"/>
          <w:sz w:val="24"/>
          <w:szCs w:val="24"/>
        </w:rPr>
        <w:t>jej</w:t>
      </w:r>
      <w:r w:rsidR="00BE31C7" w:rsidRPr="00E31946">
        <w:rPr>
          <w:rFonts w:ascii="Times New Roman" w:hAnsi="Times New Roman"/>
          <w:bCs/>
          <w:iCs/>
          <w:spacing w:val="-2"/>
          <w:sz w:val="24"/>
          <w:szCs w:val="24"/>
        </w:rPr>
        <w:t> </w:t>
      </w:r>
      <w:r w:rsidR="00456CF9" w:rsidRPr="00E31946">
        <w:rPr>
          <w:rFonts w:ascii="Times New Roman" w:hAnsi="Times New Roman"/>
          <w:bCs/>
          <w:iCs/>
          <w:spacing w:val="-2"/>
          <w:sz w:val="24"/>
          <w:szCs w:val="24"/>
        </w:rPr>
        <w:t>prílohami, technickými normami a inými relevantnými všeobecne záväznými právnymi predpismi.</w:t>
      </w:r>
      <w:r w:rsidR="00506BCC" w:rsidRPr="00E31946">
        <w:rPr>
          <w:rFonts w:ascii="Times New Roman" w:hAnsi="Times New Roman"/>
          <w:bCs/>
          <w:iCs/>
          <w:spacing w:val="-2"/>
          <w:sz w:val="24"/>
          <w:szCs w:val="24"/>
        </w:rPr>
        <w:t xml:space="preserve"> Dielo sa bude odovzdávať</w:t>
      </w:r>
      <w:r w:rsidR="00B27383" w:rsidRPr="00E31946">
        <w:rPr>
          <w:rFonts w:ascii="Times New Roman" w:hAnsi="Times New Roman"/>
          <w:bCs/>
          <w:iCs/>
          <w:spacing w:val="-2"/>
          <w:sz w:val="24"/>
          <w:szCs w:val="24"/>
        </w:rPr>
        <w:t xml:space="preserve"> ako celok</w:t>
      </w:r>
      <w:r w:rsidR="002F7002">
        <w:rPr>
          <w:rFonts w:ascii="Times New Roman" w:hAnsi="Times New Roman"/>
          <w:bCs/>
          <w:iCs/>
          <w:spacing w:val="-2"/>
          <w:sz w:val="24"/>
          <w:szCs w:val="24"/>
        </w:rPr>
        <w:t>, resp. funkčný celok</w:t>
      </w:r>
      <w:r w:rsidR="00B27383" w:rsidRPr="00E31946">
        <w:rPr>
          <w:rFonts w:ascii="Times New Roman" w:hAnsi="Times New Roman"/>
          <w:bCs/>
          <w:iCs/>
          <w:spacing w:val="-2"/>
          <w:sz w:val="24"/>
          <w:szCs w:val="24"/>
        </w:rPr>
        <w:t xml:space="preserve">, v lehote podľa </w:t>
      </w:r>
      <w:r w:rsidR="00282E6F" w:rsidRPr="00E31946">
        <w:rPr>
          <w:rFonts w:ascii="Times New Roman" w:hAnsi="Times New Roman"/>
          <w:bCs/>
          <w:iCs/>
          <w:spacing w:val="-2"/>
          <w:sz w:val="24"/>
          <w:szCs w:val="24"/>
        </w:rPr>
        <w:t>článku I</w:t>
      </w:r>
      <w:r w:rsidR="00E32AA5" w:rsidRPr="00E31946">
        <w:rPr>
          <w:rFonts w:ascii="Times New Roman" w:hAnsi="Times New Roman"/>
          <w:bCs/>
          <w:iCs/>
          <w:spacing w:val="-2"/>
          <w:sz w:val="24"/>
          <w:szCs w:val="24"/>
        </w:rPr>
        <w:t>I</w:t>
      </w:r>
      <w:r w:rsidR="00282E6F" w:rsidRPr="00E31946">
        <w:rPr>
          <w:rFonts w:ascii="Times New Roman" w:hAnsi="Times New Roman"/>
          <w:bCs/>
          <w:iCs/>
          <w:spacing w:val="-2"/>
          <w:sz w:val="24"/>
          <w:szCs w:val="24"/>
        </w:rPr>
        <w:t>I tejto Z</w:t>
      </w:r>
      <w:r w:rsidR="00E410C4" w:rsidRPr="00E31946">
        <w:rPr>
          <w:rFonts w:ascii="Times New Roman" w:hAnsi="Times New Roman"/>
          <w:bCs/>
          <w:iCs/>
          <w:spacing w:val="-2"/>
          <w:sz w:val="24"/>
          <w:szCs w:val="24"/>
        </w:rPr>
        <w:t>mluvy</w:t>
      </w:r>
      <w:r w:rsidR="00282E6F" w:rsidRPr="00765A27">
        <w:rPr>
          <w:rFonts w:ascii="Times New Roman" w:hAnsi="Times New Roman"/>
          <w:bCs/>
          <w:iCs/>
          <w:sz w:val="24"/>
          <w:szCs w:val="24"/>
        </w:rPr>
        <w:t>.</w:t>
      </w:r>
      <w:r w:rsidR="00B27383" w:rsidRPr="00765A27">
        <w:rPr>
          <w:rFonts w:ascii="Times New Roman" w:hAnsi="Times New Roman"/>
          <w:bCs/>
          <w:iCs/>
          <w:sz w:val="24"/>
          <w:szCs w:val="24"/>
        </w:rPr>
        <w:t xml:space="preserve"> </w:t>
      </w:r>
    </w:p>
    <w:p w14:paraId="0F49E5EA" w14:textId="55435D8A" w:rsidR="00426BFC" w:rsidRPr="00765A27" w:rsidRDefault="00E27C98" w:rsidP="00D74251">
      <w:pPr>
        <w:pStyle w:val="Odsekzoznamu"/>
        <w:numPr>
          <w:ilvl w:val="0"/>
          <w:numId w:val="14"/>
        </w:numPr>
        <w:spacing w:after="120" w:line="240" w:lineRule="auto"/>
        <w:ind w:left="567" w:hanging="567"/>
        <w:jc w:val="both"/>
        <w:rPr>
          <w:rFonts w:ascii="Times New Roman" w:hAnsi="Times New Roman"/>
          <w:color w:val="000000" w:themeColor="text1"/>
          <w:sz w:val="24"/>
          <w:szCs w:val="24"/>
        </w:rPr>
      </w:pPr>
      <w:r w:rsidRPr="7DA414B1">
        <w:rPr>
          <w:rFonts w:ascii="Times New Roman" w:hAnsi="Times New Roman"/>
          <w:color w:val="000000" w:themeColor="text1"/>
          <w:sz w:val="24"/>
          <w:szCs w:val="24"/>
        </w:rPr>
        <w:t xml:space="preserve">Do </w:t>
      </w:r>
      <w:r w:rsidRPr="00801061">
        <w:rPr>
          <w:rFonts w:ascii="Times New Roman" w:hAnsi="Times New Roman"/>
          <w:sz w:val="24"/>
          <w:szCs w:val="24"/>
        </w:rPr>
        <w:t>piatich</w:t>
      </w:r>
      <w:r w:rsidR="00346A6A" w:rsidRPr="00801061">
        <w:rPr>
          <w:rFonts w:ascii="Times New Roman" w:hAnsi="Times New Roman"/>
          <w:sz w:val="24"/>
          <w:szCs w:val="24"/>
        </w:rPr>
        <w:t xml:space="preserve"> </w:t>
      </w:r>
      <w:r w:rsidR="00B125A4" w:rsidRPr="00801061">
        <w:rPr>
          <w:rFonts w:ascii="Times New Roman" w:hAnsi="Times New Roman"/>
          <w:sz w:val="24"/>
          <w:szCs w:val="24"/>
        </w:rPr>
        <w:t xml:space="preserve">(5) </w:t>
      </w:r>
      <w:r w:rsidR="001F2943" w:rsidRPr="00801061">
        <w:rPr>
          <w:rFonts w:ascii="Times New Roman" w:hAnsi="Times New Roman"/>
          <w:sz w:val="24"/>
          <w:szCs w:val="24"/>
        </w:rPr>
        <w:t xml:space="preserve">pracovných </w:t>
      </w:r>
      <w:r w:rsidRPr="00801061">
        <w:rPr>
          <w:rFonts w:ascii="Times New Roman" w:hAnsi="Times New Roman"/>
          <w:sz w:val="24"/>
          <w:szCs w:val="24"/>
        </w:rPr>
        <w:t xml:space="preserve">dní </w:t>
      </w:r>
      <w:r w:rsidRPr="00801061">
        <w:rPr>
          <w:rFonts w:ascii="Times New Roman" w:hAnsi="Times New Roman"/>
          <w:color w:val="000000" w:themeColor="text1"/>
          <w:sz w:val="24"/>
          <w:szCs w:val="24"/>
        </w:rPr>
        <w:t>odo dňa začatia</w:t>
      </w:r>
      <w:r w:rsidRPr="7DA414B1">
        <w:rPr>
          <w:rFonts w:ascii="Times New Roman" w:hAnsi="Times New Roman"/>
          <w:color w:val="000000" w:themeColor="text1"/>
          <w:sz w:val="24"/>
          <w:szCs w:val="24"/>
        </w:rPr>
        <w:t xml:space="preserve"> preberacieho konania je Objednávateľ povinný:</w:t>
      </w:r>
    </w:p>
    <w:p w14:paraId="62982197" w14:textId="60B3D09C" w:rsidR="00E27C98" w:rsidRPr="00765A27" w:rsidRDefault="008601DE" w:rsidP="00D74251">
      <w:pPr>
        <w:pStyle w:val="Odsekzoznamu"/>
        <w:numPr>
          <w:ilvl w:val="3"/>
          <w:numId w:val="30"/>
        </w:numPr>
        <w:overflowPunct w:val="0"/>
        <w:autoSpaceDE w:val="0"/>
        <w:autoSpaceDN w:val="0"/>
        <w:adjustRightInd w:val="0"/>
        <w:spacing w:after="0" w:line="240" w:lineRule="auto"/>
        <w:ind w:left="851" w:hanging="284"/>
        <w:jc w:val="both"/>
        <w:rPr>
          <w:rFonts w:ascii="Times New Roman" w:hAnsi="Times New Roman"/>
          <w:sz w:val="24"/>
          <w:szCs w:val="24"/>
        </w:rPr>
      </w:pPr>
      <w:r>
        <w:rPr>
          <w:rFonts w:ascii="Times New Roman" w:hAnsi="Times New Roman"/>
          <w:sz w:val="24"/>
          <w:szCs w:val="24"/>
        </w:rPr>
        <w:t xml:space="preserve">Odovzdať </w:t>
      </w:r>
      <w:r w:rsidR="00E27C98" w:rsidRPr="7DA414B1">
        <w:rPr>
          <w:rFonts w:ascii="Times New Roman" w:hAnsi="Times New Roman"/>
          <w:sz w:val="24"/>
          <w:szCs w:val="24"/>
        </w:rPr>
        <w:t xml:space="preserve">Zhotoviteľovi </w:t>
      </w:r>
      <w:r w:rsidR="006242EC">
        <w:rPr>
          <w:rFonts w:ascii="Times New Roman" w:hAnsi="Times New Roman"/>
          <w:sz w:val="24"/>
          <w:szCs w:val="24"/>
        </w:rPr>
        <w:t xml:space="preserve">Objednávateľom </w:t>
      </w:r>
      <w:r w:rsidR="00EA5538">
        <w:rPr>
          <w:rFonts w:ascii="Times New Roman" w:hAnsi="Times New Roman"/>
          <w:sz w:val="24"/>
          <w:szCs w:val="24"/>
        </w:rPr>
        <w:t xml:space="preserve">schválený </w:t>
      </w:r>
      <w:r w:rsidR="009E5494">
        <w:rPr>
          <w:rFonts w:ascii="Times New Roman" w:hAnsi="Times New Roman"/>
          <w:sz w:val="24"/>
          <w:szCs w:val="24"/>
        </w:rPr>
        <w:t>návrh preberacieho protokolu</w:t>
      </w:r>
      <w:r w:rsidR="00C36315">
        <w:rPr>
          <w:rFonts w:ascii="Times New Roman" w:hAnsi="Times New Roman"/>
          <w:sz w:val="24"/>
          <w:szCs w:val="24"/>
        </w:rPr>
        <w:t>,</w:t>
      </w:r>
      <w:r w:rsidR="00E27C98" w:rsidRPr="7DA414B1">
        <w:rPr>
          <w:rFonts w:ascii="Times New Roman" w:hAnsi="Times New Roman"/>
          <w:sz w:val="24"/>
          <w:szCs w:val="24"/>
        </w:rPr>
        <w:t xml:space="preserve"> </w:t>
      </w:r>
      <w:r w:rsidR="00C36315">
        <w:rPr>
          <w:rFonts w:ascii="Times New Roman" w:hAnsi="Times New Roman"/>
          <w:sz w:val="24"/>
          <w:szCs w:val="24"/>
        </w:rPr>
        <w:t>v</w:t>
      </w:r>
      <w:r>
        <w:rPr>
          <w:rFonts w:ascii="Times New Roman" w:hAnsi="Times New Roman"/>
          <w:sz w:val="24"/>
          <w:szCs w:val="24"/>
        </w:rPr>
        <w:t> </w:t>
      </w:r>
      <w:r w:rsidR="00C36315">
        <w:rPr>
          <w:rFonts w:ascii="Times New Roman" w:hAnsi="Times New Roman"/>
          <w:sz w:val="24"/>
          <w:szCs w:val="24"/>
        </w:rPr>
        <w:t>ktorom Objednávateľ svojim podpisom potvrdí dátum dokončenia Diela</w:t>
      </w:r>
      <w:r w:rsidR="00E27C98" w:rsidRPr="7DA414B1">
        <w:rPr>
          <w:rFonts w:ascii="Times New Roman" w:hAnsi="Times New Roman"/>
          <w:sz w:val="24"/>
          <w:szCs w:val="24"/>
        </w:rPr>
        <w:t xml:space="preserve"> v súlade so</w:t>
      </w:r>
      <w:r w:rsidR="005F6801" w:rsidRPr="7DA414B1">
        <w:rPr>
          <w:rFonts w:ascii="Times New Roman" w:hAnsi="Times New Roman"/>
          <w:sz w:val="24"/>
          <w:szCs w:val="24"/>
        </w:rPr>
        <w:t xml:space="preserve"> Zmluvou</w:t>
      </w:r>
      <w:r w:rsidR="00A27DDF" w:rsidRPr="7DA414B1">
        <w:rPr>
          <w:rFonts w:ascii="Times New Roman" w:hAnsi="Times New Roman"/>
          <w:sz w:val="24"/>
          <w:szCs w:val="24"/>
        </w:rPr>
        <w:t>, jej prílohami, technickými normami a</w:t>
      </w:r>
      <w:r>
        <w:rPr>
          <w:rFonts w:ascii="Times New Roman" w:hAnsi="Times New Roman"/>
          <w:sz w:val="24"/>
          <w:szCs w:val="24"/>
        </w:rPr>
        <w:t> </w:t>
      </w:r>
      <w:r w:rsidR="00A27DDF" w:rsidRPr="7DA414B1">
        <w:rPr>
          <w:rFonts w:ascii="Times New Roman" w:hAnsi="Times New Roman"/>
          <w:sz w:val="24"/>
          <w:szCs w:val="24"/>
        </w:rPr>
        <w:t xml:space="preserve">inými relevantnými všeobecne záväznými právnymi </w:t>
      </w:r>
      <w:r w:rsidR="00B01C62" w:rsidRPr="7DA414B1">
        <w:rPr>
          <w:rFonts w:ascii="Times New Roman" w:hAnsi="Times New Roman"/>
          <w:sz w:val="24"/>
          <w:szCs w:val="24"/>
        </w:rPr>
        <w:t>p</w:t>
      </w:r>
      <w:r w:rsidR="00A27DDF" w:rsidRPr="7DA414B1">
        <w:rPr>
          <w:rFonts w:ascii="Times New Roman" w:hAnsi="Times New Roman"/>
          <w:sz w:val="24"/>
          <w:szCs w:val="24"/>
        </w:rPr>
        <w:t>redpismi</w:t>
      </w:r>
      <w:r w:rsidR="00E27C98" w:rsidRPr="7DA414B1">
        <w:rPr>
          <w:rFonts w:ascii="Times New Roman" w:hAnsi="Times New Roman"/>
          <w:sz w:val="24"/>
          <w:szCs w:val="24"/>
        </w:rPr>
        <w:t>, s</w:t>
      </w:r>
      <w:r>
        <w:rPr>
          <w:rFonts w:ascii="Times New Roman" w:hAnsi="Times New Roman"/>
          <w:sz w:val="24"/>
          <w:szCs w:val="24"/>
        </w:rPr>
        <w:t> </w:t>
      </w:r>
      <w:r w:rsidR="00E27C98" w:rsidRPr="7DA414B1">
        <w:rPr>
          <w:rFonts w:ascii="Times New Roman" w:hAnsi="Times New Roman"/>
          <w:sz w:val="24"/>
          <w:szCs w:val="24"/>
        </w:rPr>
        <w:t>výnimkou drobných vád</w:t>
      </w:r>
      <w:r w:rsidR="00EA5538">
        <w:rPr>
          <w:rFonts w:ascii="Times New Roman" w:hAnsi="Times New Roman"/>
          <w:sz w:val="24"/>
          <w:szCs w:val="24"/>
        </w:rPr>
        <w:t xml:space="preserve"> </w:t>
      </w:r>
      <w:r>
        <w:rPr>
          <w:rFonts w:ascii="Times New Roman" w:hAnsi="Times New Roman"/>
          <w:sz w:val="24"/>
          <w:szCs w:val="24"/>
        </w:rPr>
        <w:t>a</w:t>
      </w:r>
      <w:r w:rsidR="006242EC">
        <w:rPr>
          <w:rFonts w:ascii="Times New Roman" w:hAnsi="Times New Roman"/>
          <w:sz w:val="24"/>
          <w:szCs w:val="24"/>
        </w:rPr>
        <w:t> </w:t>
      </w:r>
      <w:r>
        <w:rPr>
          <w:rFonts w:ascii="Times New Roman" w:hAnsi="Times New Roman"/>
          <w:sz w:val="24"/>
          <w:szCs w:val="24"/>
        </w:rPr>
        <w:t>nedorobkov</w:t>
      </w:r>
      <w:r w:rsidR="006242EC">
        <w:rPr>
          <w:rFonts w:ascii="Times New Roman" w:hAnsi="Times New Roman"/>
          <w:sz w:val="24"/>
          <w:szCs w:val="24"/>
        </w:rPr>
        <w:t>,</w:t>
      </w:r>
      <w:r w:rsidR="00E27C98" w:rsidRPr="7DA414B1">
        <w:rPr>
          <w:rFonts w:ascii="Times New Roman" w:hAnsi="Times New Roman"/>
          <w:sz w:val="24"/>
          <w:szCs w:val="24"/>
        </w:rPr>
        <w:t xml:space="preserve"> ktoré nebránia užívaniu Diela pre</w:t>
      </w:r>
      <w:r w:rsidR="00965BDA" w:rsidRPr="7DA414B1">
        <w:rPr>
          <w:rFonts w:ascii="Times New Roman" w:hAnsi="Times New Roman"/>
          <w:sz w:val="24"/>
          <w:szCs w:val="24"/>
        </w:rPr>
        <w:t> </w:t>
      </w:r>
      <w:r w:rsidR="00E27C98" w:rsidRPr="7DA414B1">
        <w:rPr>
          <w:rFonts w:ascii="Times New Roman" w:hAnsi="Times New Roman"/>
          <w:sz w:val="24"/>
          <w:szCs w:val="24"/>
        </w:rPr>
        <w:t>zamýšľaný účel</w:t>
      </w:r>
      <w:r w:rsidR="006242EC">
        <w:rPr>
          <w:rFonts w:ascii="Times New Roman" w:hAnsi="Times New Roman"/>
          <w:sz w:val="24"/>
          <w:szCs w:val="24"/>
        </w:rPr>
        <w:t xml:space="preserve">, a ktoré </w:t>
      </w:r>
      <w:r w:rsidR="006242EC" w:rsidRPr="7DA414B1">
        <w:rPr>
          <w:rFonts w:ascii="Times New Roman" w:hAnsi="Times New Roman"/>
          <w:sz w:val="24"/>
          <w:szCs w:val="24"/>
        </w:rPr>
        <w:t>Objednávateľ uvedie v</w:t>
      </w:r>
      <w:r w:rsidR="00010BF8">
        <w:rPr>
          <w:rFonts w:ascii="Times New Roman" w:hAnsi="Times New Roman"/>
          <w:sz w:val="24"/>
          <w:szCs w:val="24"/>
        </w:rPr>
        <w:t> </w:t>
      </w:r>
      <w:r w:rsidR="006242EC">
        <w:rPr>
          <w:rFonts w:ascii="Times New Roman" w:hAnsi="Times New Roman"/>
          <w:sz w:val="24"/>
          <w:szCs w:val="24"/>
        </w:rPr>
        <w:t xml:space="preserve">schválenom </w:t>
      </w:r>
      <w:r w:rsidR="006242EC" w:rsidRPr="7DA414B1">
        <w:rPr>
          <w:rFonts w:ascii="Times New Roman" w:hAnsi="Times New Roman"/>
          <w:sz w:val="24"/>
          <w:szCs w:val="24"/>
        </w:rPr>
        <w:t>preberacom protokole</w:t>
      </w:r>
      <w:r w:rsidR="00E27C98" w:rsidRPr="7DA414B1">
        <w:rPr>
          <w:rFonts w:ascii="Times New Roman" w:hAnsi="Times New Roman"/>
          <w:sz w:val="24"/>
          <w:szCs w:val="24"/>
        </w:rPr>
        <w:t>; alebo</w:t>
      </w:r>
    </w:p>
    <w:p w14:paraId="5FA71B56" w14:textId="50FBF558" w:rsidR="00EA5538" w:rsidRPr="00B067BC" w:rsidRDefault="00457F2B" w:rsidP="00EA5538">
      <w:pPr>
        <w:pStyle w:val="Odsekzoznamu"/>
        <w:numPr>
          <w:ilvl w:val="3"/>
          <w:numId w:val="30"/>
        </w:numPr>
        <w:overflowPunct w:val="0"/>
        <w:autoSpaceDE w:val="0"/>
        <w:autoSpaceDN w:val="0"/>
        <w:adjustRightInd w:val="0"/>
        <w:spacing w:after="0" w:line="240" w:lineRule="auto"/>
        <w:ind w:left="851" w:hanging="284"/>
        <w:jc w:val="both"/>
        <w:rPr>
          <w:rFonts w:ascii="Times New Roman" w:hAnsi="Times New Roman"/>
          <w:sz w:val="24"/>
          <w:szCs w:val="24"/>
        </w:rPr>
      </w:pPr>
      <w:r w:rsidRPr="7DA414B1">
        <w:rPr>
          <w:rFonts w:ascii="Times New Roman" w:hAnsi="Times New Roman"/>
          <w:sz w:val="24"/>
          <w:szCs w:val="24"/>
        </w:rPr>
        <w:t>Z</w:t>
      </w:r>
      <w:r w:rsidR="00E27C98" w:rsidRPr="7DA414B1">
        <w:rPr>
          <w:rFonts w:ascii="Times New Roman" w:hAnsi="Times New Roman"/>
          <w:sz w:val="24"/>
          <w:szCs w:val="24"/>
        </w:rPr>
        <w:t xml:space="preserve">amietnuť </w:t>
      </w:r>
      <w:r w:rsidR="008601DE">
        <w:rPr>
          <w:rFonts w:ascii="Times New Roman" w:hAnsi="Times New Roman"/>
          <w:sz w:val="24"/>
          <w:szCs w:val="24"/>
        </w:rPr>
        <w:t> </w:t>
      </w:r>
      <w:r w:rsidR="009E5494">
        <w:rPr>
          <w:rFonts w:ascii="Times New Roman" w:hAnsi="Times New Roman"/>
          <w:sz w:val="24"/>
          <w:szCs w:val="24"/>
        </w:rPr>
        <w:t>návrh</w:t>
      </w:r>
      <w:r w:rsidR="00E27C98" w:rsidRPr="7DA414B1">
        <w:rPr>
          <w:rFonts w:ascii="Times New Roman" w:hAnsi="Times New Roman"/>
          <w:sz w:val="24"/>
          <w:szCs w:val="24"/>
        </w:rPr>
        <w:t xml:space="preserve"> </w:t>
      </w:r>
      <w:r w:rsidR="00456CF9" w:rsidRPr="7DA414B1">
        <w:rPr>
          <w:rFonts w:ascii="Times New Roman" w:hAnsi="Times New Roman"/>
          <w:sz w:val="24"/>
          <w:szCs w:val="24"/>
        </w:rPr>
        <w:t>p</w:t>
      </w:r>
      <w:r w:rsidR="00E27C98" w:rsidRPr="7DA414B1">
        <w:rPr>
          <w:rFonts w:ascii="Times New Roman" w:hAnsi="Times New Roman"/>
          <w:sz w:val="24"/>
          <w:szCs w:val="24"/>
        </w:rPr>
        <w:t>reberacieho protokolu</w:t>
      </w:r>
      <w:r w:rsidR="009E5494">
        <w:rPr>
          <w:rFonts w:ascii="Times New Roman" w:hAnsi="Times New Roman"/>
          <w:sz w:val="24"/>
          <w:szCs w:val="24"/>
        </w:rPr>
        <w:t xml:space="preserve"> predložený Zhotoviteľom</w:t>
      </w:r>
      <w:r w:rsidR="00E27C98" w:rsidRPr="7DA414B1">
        <w:rPr>
          <w:rFonts w:ascii="Times New Roman" w:hAnsi="Times New Roman"/>
          <w:sz w:val="24"/>
          <w:szCs w:val="24"/>
        </w:rPr>
        <w:t xml:space="preserve"> s</w:t>
      </w:r>
      <w:r w:rsidR="008601DE">
        <w:rPr>
          <w:rFonts w:ascii="Times New Roman" w:hAnsi="Times New Roman"/>
          <w:sz w:val="24"/>
          <w:szCs w:val="24"/>
        </w:rPr>
        <w:t> </w:t>
      </w:r>
      <w:r w:rsidR="00E27C98" w:rsidRPr="7DA414B1">
        <w:rPr>
          <w:rFonts w:ascii="Times New Roman" w:hAnsi="Times New Roman"/>
          <w:sz w:val="24"/>
          <w:szCs w:val="24"/>
        </w:rPr>
        <w:t>uvedením vád Diela a</w:t>
      </w:r>
      <w:r w:rsidR="008601DE">
        <w:rPr>
          <w:rFonts w:ascii="Times New Roman" w:hAnsi="Times New Roman"/>
          <w:sz w:val="24"/>
          <w:szCs w:val="24"/>
        </w:rPr>
        <w:t> </w:t>
      </w:r>
      <w:r w:rsidR="00E27C98" w:rsidRPr="7DA414B1">
        <w:rPr>
          <w:rFonts w:ascii="Times New Roman" w:hAnsi="Times New Roman"/>
          <w:sz w:val="24"/>
          <w:szCs w:val="24"/>
        </w:rPr>
        <w:t>prác, ktoré</w:t>
      </w:r>
      <w:r w:rsidR="00426BFC" w:rsidRPr="7DA414B1">
        <w:rPr>
          <w:rFonts w:ascii="Times New Roman" w:hAnsi="Times New Roman"/>
          <w:sz w:val="24"/>
          <w:szCs w:val="24"/>
        </w:rPr>
        <w:t xml:space="preserve"> </w:t>
      </w:r>
      <w:r w:rsidR="00E27C98" w:rsidRPr="7DA414B1">
        <w:rPr>
          <w:rFonts w:ascii="Times New Roman" w:hAnsi="Times New Roman"/>
          <w:sz w:val="24"/>
          <w:szCs w:val="24"/>
        </w:rPr>
        <w:t xml:space="preserve">musí Zhotoviteľ </w:t>
      </w:r>
      <w:r w:rsidR="00510130" w:rsidRPr="7DA414B1">
        <w:rPr>
          <w:rFonts w:ascii="Times New Roman" w:hAnsi="Times New Roman"/>
          <w:sz w:val="24"/>
          <w:szCs w:val="24"/>
        </w:rPr>
        <w:t>odstrániť</w:t>
      </w:r>
      <w:r w:rsidR="00E27C98" w:rsidRPr="7DA414B1">
        <w:rPr>
          <w:rFonts w:ascii="Times New Roman" w:hAnsi="Times New Roman"/>
          <w:sz w:val="24"/>
          <w:szCs w:val="24"/>
        </w:rPr>
        <w:t>, aby bolo Dielo v</w:t>
      </w:r>
      <w:r w:rsidR="008601DE">
        <w:rPr>
          <w:rFonts w:ascii="Times New Roman" w:hAnsi="Times New Roman"/>
          <w:sz w:val="24"/>
          <w:szCs w:val="24"/>
        </w:rPr>
        <w:t> </w:t>
      </w:r>
      <w:r w:rsidR="00E27C98" w:rsidRPr="7DA414B1">
        <w:rPr>
          <w:rFonts w:ascii="Times New Roman" w:hAnsi="Times New Roman"/>
          <w:sz w:val="24"/>
          <w:szCs w:val="24"/>
        </w:rPr>
        <w:t xml:space="preserve">súlade so </w:t>
      </w:r>
      <w:r w:rsidR="005A7EE8" w:rsidRPr="7DA414B1">
        <w:rPr>
          <w:rFonts w:ascii="Times New Roman" w:hAnsi="Times New Roman"/>
          <w:sz w:val="24"/>
          <w:szCs w:val="24"/>
        </w:rPr>
        <w:t>Zmluvou, jej prílohami, technickými normami a</w:t>
      </w:r>
      <w:r w:rsidR="004F3607">
        <w:rPr>
          <w:rFonts w:ascii="Times New Roman" w:hAnsi="Times New Roman"/>
          <w:sz w:val="24"/>
          <w:szCs w:val="24"/>
        </w:rPr>
        <w:t xml:space="preserve"> </w:t>
      </w:r>
      <w:r w:rsidR="005A7EE8" w:rsidRPr="7DA414B1">
        <w:rPr>
          <w:rFonts w:ascii="Times New Roman" w:hAnsi="Times New Roman"/>
          <w:sz w:val="24"/>
          <w:szCs w:val="24"/>
        </w:rPr>
        <w:t>inými relevantnými všeobecne záväznými právnymi predpismi</w:t>
      </w:r>
      <w:r w:rsidR="00677978" w:rsidRPr="7DA414B1">
        <w:rPr>
          <w:rFonts w:ascii="Times New Roman" w:hAnsi="Times New Roman"/>
          <w:sz w:val="24"/>
          <w:szCs w:val="24"/>
        </w:rPr>
        <w:t>.</w:t>
      </w:r>
    </w:p>
    <w:p w14:paraId="41EF8757" w14:textId="57B33C55" w:rsidR="005A7EE8" w:rsidRDefault="00E27C98" w:rsidP="001259BD">
      <w:pPr>
        <w:pStyle w:val="Odsekzoznamu"/>
        <w:numPr>
          <w:ilvl w:val="0"/>
          <w:numId w:val="14"/>
        </w:numPr>
        <w:spacing w:before="240" w:after="120" w:line="240" w:lineRule="auto"/>
        <w:ind w:left="567" w:hanging="567"/>
        <w:contextualSpacing w:val="0"/>
        <w:jc w:val="both"/>
        <w:rPr>
          <w:rFonts w:ascii="Times New Roman" w:hAnsi="Times New Roman"/>
          <w:bCs/>
          <w:iCs/>
          <w:color w:val="000000" w:themeColor="text1"/>
          <w:sz w:val="24"/>
          <w:szCs w:val="24"/>
        </w:rPr>
      </w:pPr>
      <w:r w:rsidRPr="00765A27">
        <w:rPr>
          <w:rFonts w:ascii="Times New Roman" w:hAnsi="Times New Roman"/>
          <w:bCs/>
          <w:iCs/>
          <w:color w:val="000000" w:themeColor="text1"/>
          <w:sz w:val="24"/>
          <w:szCs w:val="24"/>
        </w:rPr>
        <w:t>V</w:t>
      </w:r>
      <w:r w:rsidR="008601DE">
        <w:rPr>
          <w:rFonts w:ascii="Times New Roman" w:hAnsi="Times New Roman"/>
          <w:bCs/>
          <w:iCs/>
          <w:color w:val="000000" w:themeColor="text1"/>
          <w:sz w:val="24"/>
          <w:szCs w:val="24"/>
        </w:rPr>
        <w:t> </w:t>
      </w:r>
      <w:r w:rsidRPr="00765A27">
        <w:rPr>
          <w:rFonts w:ascii="Times New Roman" w:hAnsi="Times New Roman"/>
          <w:bCs/>
          <w:iCs/>
          <w:color w:val="000000" w:themeColor="text1"/>
          <w:sz w:val="24"/>
          <w:szCs w:val="24"/>
        </w:rPr>
        <w:t xml:space="preserve">prípade, ak Objednávateľ </w:t>
      </w:r>
      <w:r w:rsidR="001264AB" w:rsidRPr="00765A27">
        <w:rPr>
          <w:rFonts w:ascii="Times New Roman" w:hAnsi="Times New Roman"/>
          <w:bCs/>
          <w:iCs/>
          <w:color w:val="000000" w:themeColor="text1"/>
          <w:sz w:val="24"/>
          <w:szCs w:val="24"/>
        </w:rPr>
        <w:t>v</w:t>
      </w:r>
      <w:r w:rsidR="008601DE">
        <w:rPr>
          <w:rFonts w:ascii="Times New Roman" w:hAnsi="Times New Roman"/>
          <w:bCs/>
          <w:iCs/>
          <w:color w:val="000000" w:themeColor="text1"/>
          <w:sz w:val="24"/>
          <w:szCs w:val="24"/>
        </w:rPr>
        <w:t> </w:t>
      </w:r>
      <w:r w:rsidR="001264AB" w:rsidRPr="00765A27">
        <w:rPr>
          <w:rFonts w:ascii="Times New Roman" w:hAnsi="Times New Roman"/>
          <w:bCs/>
          <w:iCs/>
          <w:color w:val="000000" w:themeColor="text1"/>
          <w:sz w:val="24"/>
          <w:szCs w:val="24"/>
        </w:rPr>
        <w:t>lehote podľa bodu</w:t>
      </w:r>
      <w:r w:rsidR="001264AB" w:rsidRPr="00765A27" w:rsidDel="009E5494">
        <w:rPr>
          <w:rFonts w:ascii="Times New Roman" w:hAnsi="Times New Roman"/>
          <w:bCs/>
          <w:iCs/>
          <w:color w:val="000000" w:themeColor="text1"/>
          <w:sz w:val="24"/>
          <w:szCs w:val="24"/>
        </w:rPr>
        <w:t xml:space="preserve"> </w:t>
      </w:r>
      <w:r w:rsidR="001264AB">
        <w:rPr>
          <w:rFonts w:ascii="Times New Roman" w:hAnsi="Times New Roman"/>
          <w:bCs/>
          <w:iCs/>
          <w:color w:val="000000" w:themeColor="text1"/>
          <w:sz w:val="24"/>
          <w:szCs w:val="24"/>
        </w:rPr>
        <w:t>7.4</w:t>
      </w:r>
      <w:r w:rsidR="009E5494">
        <w:rPr>
          <w:rFonts w:ascii="Times New Roman" w:hAnsi="Times New Roman"/>
          <w:bCs/>
          <w:iCs/>
          <w:color w:val="000000" w:themeColor="text1"/>
          <w:sz w:val="24"/>
          <w:szCs w:val="24"/>
        </w:rPr>
        <w:t xml:space="preserve"> </w:t>
      </w:r>
      <w:r w:rsidR="008601DE">
        <w:rPr>
          <w:rFonts w:ascii="Times New Roman" w:hAnsi="Times New Roman"/>
          <w:bCs/>
          <w:iCs/>
          <w:color w:val="000000" w:themeColor="text1"/>
          <w:sz w:val="24"/>
          <w:szCs w:val="24"/>
        </w:rPr>
        <w:t xml:space="preserve">neodovzdá </w:t>
      </w:r>
      <w:r w:rsidR="009E5494">
        <w:rPr>
          <w:rFonts w:ascii="Times New Roman" w:hAnsi="Times New Roman"/>
          <w:bCs/>
          <w:iCs/>
          <w:color w:val="000000" w:themeColor="text1"/>
          <w:sz w:val="24"/>
          <w:szCs w:val="24"/>
        </w:rPr>
        <w:t xml:space="preserve">Zhotoviteľovi schválený návrh preberacieho protokolu </w:t>
      </w:r>
      <w:r w:rsidR="008601DE">
        <w:rPr>
          <w:rFonts w:ascii="Times New Roman" w:hAnsi="Times New Roman"/>
          <w:bCs/>
          <w:iCs/>
          <w:color w:val="000000" w:themeColor="text1"/>
          <w:sz w:val="24"/>
          <w:szCs w:val="24"/>
        </w:rPr>
        <w:t>a ani</w:t>
      </w:r>
      <w:r w:rsidRPr="00765A27">
        <w:rPr>
          <w:rFonts w:ascii="Times New Roman" w:hAnsi="Times New Roman"/>
          <w:bCs/>
          <w:iCs/>
          <w:color w:val="000000" w:themeColor="text1"/>
          <w:sz w:val="24"/>
          <w:szCs w:val="24"/>
        </w:rPr>
        <w:t xml:space="preserve"> </w:t>
      </w:r>
      <w:r w:rsidR="001264AB">
        <w:rPr>
          <w:rFonts w:ascii="Times New Roman" w:hAnsi="Times New Roman"/>
          <w:bCs/>
          <w:iCs/>
          <w:color w:val="000000" w:themeColor="text1"/>
          <w:sz w:val="24"/>
          <w:szCs w:val="24"/>
        </w:rPr>
        <w:t>Zhotoviteľom predložený návrh preberacieho protokolu</w:t>
      </w:r>
      <w:r w:rsidR="001264AB" w:rsidRPr="00765A27">
        <w:rPr>
          <w:rFonts w:ascii="Times New Roman" w:hAnsi="Times New Roman"/>
          <w:bCs/>
          <w:iCs/>
          <w:color w:val="000000" w:themeColor="text1"/>
          <w:sz w:val="24"/>
          <w:szCs w:val="24"/>
        </w:rPr>
        <w:t xml:space="preserve"> </w:t>
      </w:r>
      <w:r w:rsidRPr="00765A27">
        <w:rPr>
          <w:rFonts w:ascii="Times New Roman" w:hAnsi="Times New Roman"/>
          <w:bCs/>
          <w:iCs/>
          <w:color w:val="000000" w:themeColor="text1"/>
          <w:sz w:val="24"/>
          <w:szCs w:val="24"/>
        </w:rPr>
        <w:t>nezamietne</w:t>
      </w:r>
      <w:r w:rsidR="001264AB">
        <w:rPr>
          <w:rFonts w:ascii="Times New Roman" w:hAnsi="Times New Roman"/>
          <w:bCs/>
          <w:iCs/>
          <w:color w:val="000000" w:themeColor="text1"/>
          <w:sz w:val="24"/>
          <w:szCs w:val="24"/>
        </w:rPr>
        <w:t xml:space="preserve">, </w:t>
      </w:r>
      <w:r w:rsidRPr="00765A27">
        <w:rPr>
          <w:rFonts w:ascii="Times New Roman" w:hAnsi="Times New Roman"/>
          <w:bCs/>
          <w:iCs/>
          <w:color w:val="000000" w:themeColor="text1"/>
          <w:sz w:val="24"/>
          <w:szCs w:val="24"/>
        </w:rPr>
        <w:t xml:space="preserve">má sa za to, že </w:t>
      </w:r>
      <w:r w:rsidR="001264AB">
        <w:rPr>
          <w:rFonts w:ascii="Times New Roman" w:hAnsi="Times New Roman"/>
          <w:bCs/>
          <w:iCs/>
          <w:color w:val="000000" w:themeColor="text1"/>
          <w:sz w:val="24"/>
          <w:szCs w:val="24"/>
        </w:rPr>
        <w:t>Zhotoviteľom predložený návrh preberacieho protokolu bol Objednávateľom schválený</w:t>
      </w:r>
      <w:r w:rsidRPr="00765A27">
        <w:rPr>
          <w:rFonts w:ascii="Times New Roman" w:hAnsi="Times New Roman"/>
          <w:bCs/>
          <w:iCs/>
          <w:color w:val="000000" w:themeColor="text1"/>
          <w:sz w:val="24"/>
          <w:szCs w:val="24"/>
        </w:rPr>
        <w:t xml:space="preserve"> k poslednému dňu tejto lehoty. </w:t>
      </w:r>
      <w:r w:rsidR="00094982" w:rsidRPr="00765A27">
        <w:rPr>
          <w:rFonts w:ascii="Times New Roman" w:hAnsi="Times New Roman"/>
          <w:bCs/>
          <w:iCs/>
          <w:color w:val="000000" w:themeColor="text1"/>
          <w:sz w:val="24"/>
          <w:szCs w:val="24"/>
        </w:rPr>
        <w:t>P</w:t>
      </w:r>
      <w:r w:rsidRPr="00765A27">
        <w:rPr>
          <w:rFonts w:ascii="Times New Roman" w:hAnsi="Times New Roman"/>
          <w:bCs/>
          <w:iCs/>
          <w:color w:val="000000" w:themeColor="text1"/>
          <w:sz w:val="24"/>
          <w:szCs w:val="24"/>
        </w:rPr>
        <w:t>reberací protokol musí Zhotoviteľ podpísať.</w:t>
      </w:r>
    </w:p>
    <w:p w14:paraId="46CB097A" w14:textId="53880C36" w:rsidR="005F6801" w:rsidRPr="00765A27" w:rsidRDefault="00E27C98" w:rsidP="001259BD">
      <w:pPr>
        <w:pStyle w:val="Odsekzoznamu"/>
        <w:numPr>
          <w:ilvl w:val="0"/>
          <w:numId w:val="14"/>
        </w:numPr>
        <w:spacing w:before="240" w:after="120" w:line="240" w:lineRule="auto"/>
        <w:ind w:left="567" w:hanging="567"/>
        <w:contextualSpacing w:val="0"/>
        <w:jc w:val="both"/>
        <w:rPr>
          <w:rFonts w:ascii="Times New Roman" w:hAnsi="Times New Roman"/>
          <w:bCs/>
          <w:iCs/>
          <w:color w:val="000000" w:themeColor="text1"/>
          <w:sz w:val="24"/>
          <w:szCs w:val="24"/>
        </w:rPr>
      </w:pPr>
      <w:r w:rsidRPr="00765A27">
        <w:rPr>
          <w:rFonts w:ascii="Times New Roman" w:hAnsi="Times New Roman"/>
          <w:bCs/>
          <w:iCs/>
          <w:color w:val="000000" w:themeColor="text1"/>
          <w:sz w:val="24"/>
          <w:szCs w:val="24"/>
        </w:rPr>
        <w:t xml:space="preserve">Pre vylúčenie pochybností, ak bude mať Dielo k dátumu vydania </w:t>
      </w:r>
      <w:r w:rsidR="00456CF9" w:rsidRPr="00765A27">
        <w:rPr>
          <w:rFonts w:ascii="Times New Roman" w:hAnsi="Times New Roman"/>
          <w:bCs/>
          <w:iCs/>
          <w:color w:val="000000" w:themeColor="text1"/>
          <w:sz w:val="24"/>
          <w:szCs w:val="24"/>
        </w:rPr>
        <w:t>p</w:t>
      </w:r>
      <w:r w:rsidRPr="00765A27">
        <w:rPr>
          <w:rFonts w:ascii="Times New Roman" w:hAnsi="Times New Roman"/>
          <w:bCs/>
          <w:iCs/>
          <w:color w:val="000000" w:themeColor="text1"/>
          <w:sz w:val="24"/>
          <w:szCs w:val="24"/>
        </w:rPr>
        <w:t xml:space="preserve">reberacieho protokolu podľa tejto </w:t>
      </w:r>
      <w:r w:rsidR="003719C9">
        <w:rPr>
          <w:rFonts w:ascii="Times New Roman" w:hAnsi="Times New Roman"/>
          <w:bCs/>
          <w:iCs/>
          <w:color w:val="000000" w:themeColor="text1"/>
          <w:sz w:val="24"/>
          <w:szCs w:val="24"/>
        </w:rPr>
        <w:t>Zmluvy</w:t>
      </w:r>
      <w:r w:rsidR="003719C9" w:rsidRPr="00765A27">
        <w:rPr>
          <w:rFonts w:ascii="Times New Roman" w:hAnsi="Times New Roman"/>
          <w:bCs/>
          <w:iCs/>
          <w:color w:val="000000" w:themeColor="text1"/>
          <w:sz w:val="24"/>
          <w:szCs w:val="24"/>
        </w:rPr>
        <w:t xml:space="preserve"> </w:t>
      </w:r>
      <w:r w:rsidRPr="00765A27">
        <w:rPr>
          <w:rFonts w:ascii="Times New Roman" w:hAnsi="Times New Roman"/>
          <w:bCs/>
          <w:iCs/>
          <w:color w:val="000000" w:themeColor="text1"/>
          <w:sz w:val="24"/>
          <w:szCs w:val="24"/>
        </w:rPr>
        <w:t xml:space="preserve">zjavné vady zistené v rámci preberacieho konania podľa tohto článku, má sa za to, že Zhotoviteľ sa dostal do omeškania s riadnym a včasným plnením k dátumu uplynutia Lehoty plnenia, pokiaľ bol </w:t>
      </w:r>
      <w:r w:rsidR="00456CF9" w:rsidRPr="00765A27">
        <w:rPr>
          <w:rFonts w:ascii="Times New Roman" w:hAnsi="Times New Roman"/>
          <w:bCs/>
          <w:iCs/>
          <w:color w:val="000000" w:themeColor="text1"/>
          <w:sz w:val="24"/>
          <w:szCs w:val="24"/>
        </w:rPr>
        <w:t>p</w:t>
      </w:r>
      <w:r w:rsidRPr="00765A27">
        <w:rPr>
          <w:rFonts w:ascii="Times New Roman" w:hAnsi="Times New Roman"/>
          <w:bCs/>
          <w:iCs/>
          <w:color w:val="000000" w:themeColor="text1"/>
          <w:sz w:val="24"/>
          <w:szCs w:val="24"/>
        </w:rPr>
        <w:t>reberací protokol vydaný po</w:t>
      </w:r>
      <w:r w:rsidR="00167E4C" w:rsidRPr="00765A27">
        <w:rPr>
          <w:rFonts w:ascii="Times New Roman" w:hAnsi="Times New Roman"/>
          <w:bCs/>
          <w:iCs/>
          <w:color w:val="000000" w:themeColor="text1"/>
          <w:sz w:val="24"/>
          <w:szCs w:val="24"/>
        </w:rPr>
        <w:t> </w:t>
      </w:r>
      <w:r w:rsidRPr="00765A27">
        <w:rPr>
          <w:rFonts w:ascii="Times New Roman" w:hAnsi="Times New Roman"/>
          <w:bCs/>
          <w:iCs/>
          <w:color w:val="000000" w:themeColor="text1"/>
          <w:sz w:val="24"/>
          <w:szCs w:val="24"/>
        </w:rPr>
        <w:t xml:space="preserve">tomto dátume. Odstránenie vytknutých vád Zhotoviteľom a následné vydanie </w:t>
      </w:r>
      <w:r w:rsidR="00456CF9" w:rsidRPr="00765A27">
        <w:rPr>
          <w:rFonts w:ascii="Times New Roman" w:hAnsi="Times New Roman"/>
          <w:bCs/>
          <w:iCs/>
          <w:color w:val="000000" w:themeColor="text1"/>
          <w:sz w:val="24"/>
          <w:szCs w:val="24"/>
        </w:rPr>
        <w:t>p</w:t>
      </w:r>
      <w:r w:rsidRPr="00765A27">
        <w:rPr>
          <w:rFonts w:ascii="Times New Roman" w:hAnsi="Times New Roman"/>
          <w:bCs/>
          <w:iCs/>
          <w:color w:val="000000" w:themeColor="text1"/>
          <w:sz w:val="24"/>
          <w:szCs w:val="24"/>
        </w:rPr>
        <w:t>reberacieho protokolu podľa tohto článku Zhotoviteľa nezbavuje zodpovednosti za</w:t>
      </w:r>
      <w:r w:rsidR="00167E4C" w:rsidRPr="00765A27">
        <w:rPr>
          <w:rFonts w:ascii="Times New Roman" w:hAnsi="Times New Roman"/>
          <w:bCs/>
          <w:iCs/>
          <w:color w:val="000000" w:themeColor="text1"/>
          <w:sz w:val="24"/>
          <w:szCs w:val="24"/>
        </w:rPr>
        <w:t> </w:t>
      </w:r>
      <w:r w:rsidRPr="00765A27">
        <w:rPr>
          <w:rFonts w:ascii="Times New Roman" w:hAnsi="Times New Roman"/>
          <w:bCs/>
          <w:iCs/>
          <w:color w:val="000000" w:themeColor="text1"/>
          <w:sz w:val="24"/>
          <w:szCs w:val="24"/>
        </w:rPr>
        <w:t xml:space="preserve">škodu a </w:t>
      </w:r>
      <w:r w:rsidRPr="00765A27">
        <w:rPr>
          <w:rFonts w:ascii="Times New Roman" w:hAnsi="Times New Roman"/>
          <w:bCs/>
          <w:iCs/>
          <w:color w:val="000000" w:themeColor="text1"/>
          <w:sz w:val="24"/>
          <w:szCs w:val="24"/>
        </w:rPr>
        <w:lastRenderedPageBreak/>
        <w:t>omeškanie a Objednávateľa nezbavuje nároku na zmluvnú pokutu za</w:t>
      </w:r>
      <w:r w:rsidR="00167E4C" w:rsidRPr="00765A27">
        <w:rPr>
          <w:rFonts w:ascii="Times New Roman" w:hAnsi="Times New Roman"/>
          <w:bCs/>
          <w:iCs/>
          <w:color w:val="000000" w:themeColor="text1"/>
          <w:sz w:val="24"/>
          <w:szCs w:val="24"/>
        </w:rPr>
        <w:t> </w:t>
      </w:r>
      <w:r w:rsidRPr="00765A27">
        <w:rPr>
          <w:rFonts w:ascii="Times New Roman" w:hAnsi="Times New Roman"/>
          <w:bCs/>
          <w:iCs/>
          <w:color w:val="000000" w:themeColor="text1"/>
          <w:sz w:val="24"/>
          <w:szCs w:val="24"/>
        </w:rPr>
        <w:t xml:space="preserve">omeškanie Zhotoviteľa s </w:t>
      </w:r>
      <w:r w:rsidRPr="005C6405">
        <w:rPr>
          <w:rFonts w:ascii="Times New Roman" w:hAnsi="Times New Roman"/>
          <w:bCs/>
          <w:iCs/>
          <w:color w:val="000000" w:themeColor="text1"/>
          <w:sz w:val="24"/>
          <w:szCs w:val="24"/>
        </w:rPr>
        <w:t>povinnosťou plniť riadne a</w:t>
      </w:r>
      <w:r w:rsidRPr="00765A27">
        <w:rPr>
          <w:rFonts w:ascii="Times New Roman" w:hAnsi="Times New Roman"/>
          <w:bCs/>
          <w:iCs/>
          <w:color w:val="000000" w:themeColor="text1"/>
          <w:sz w:val="24"/>
          <w:szCs w:val="24"/>
        </w:rPr>
        <w:t xml:space="preserve"> včas v </w:t>
      </w:r>
      <w:r w:rsidRPr="00395D04">
        <w:rPr>
          <w:rFonts w:ascii="Times New Roman" w:hAnsi="Times New Roman"/>
          <w:bCs/>
          <w:iCs/>
          <w:color w:val="000000" w:themeColor="text1"/>
          <w:sz w:val="24"/>
          <w:szCs w:val="24"/>
        </w:rPr>
        <w:t>Lehote plnenia</w:t>
      </w:r>
      <w:r w:rsidR="005F6801" w:rsidRPr="00395D04">
        <w:rPr>
          <w:rFonts w:ascii="Times New Roman" w:hAnsi="Times New Roman"/>
          <w:bCs/>
          <w:iCs/>
          <w:color w:val="000000" w:themeColor="text1"/>
          <w:sz w:val="24"/>
          <w:szCs w:val="24"/>
        </w:rPr>
        <w:t xml:space="preserve"> podľa bodu </w:t>
      </w:r>
      <w:r w:rsidR="00395D04">
        <w:rPr>
          <w:rFonts w:ascii="Times New Roman" w:hAnsi="Times New Roman"/>
          <w:bCs/>
          <w:iCs/>
          <w:color w:val="000000" w:themeColor="text1"/>
          <w:sz w:val="24"/>
          <w:szCs w:val="24"/>
        </w:rPr>
        <w:t>12.1</w:t>
      </w:r>
      <w:r w:rsidR="007A7313">
        <w:rPr>
          <w:rFonts w:ascii="Times New Roman" w:hAnsi="Times New Roman"/>
          <w:bCs/>
          <w:iCs/>
          <w:color w:val="000000" w:themeColor="text1"/>
          <w:sz w:val="24"/>
          <w:szCs w:val="24"/>
        </w:rPr>
        <w:t>.</w:t>
      </w:r>
    </w:p>
    <w:p w14:paraId="2B696B58" w14:textId="6B90A8A8" w:rsidR="0094580E" w:rsidRPr="00765A27" w:rsidRDefault="00E27C98" w:rsidP="00D74251">
      <w:pPr>
        <w:pStyle w:val="Odsekzoznamu"/>
        <w:numPr>
          <w:ilvl w:val="0"/>
          <w:numId w:val="14"/>
        </w:numPr>
        <w:spacing w:after="120" w:line="240" w:lineRule="auto"/>
        <w:ind w:left="567" w:hanging="567"/>
        <w:contextualSpacing w:val="0"/>
        <w:jc w:val="both"/>
        <w:rPr>
          <w:rFonts w:ascii="Times New Roman" w:hAnsi="Times New Roman"/>
          <w:bCs/>
          <w:iCs/>
          <w:color w:val="000000" w:themeColor="text1"/>
          <w:sz w:val="24"/>
          <w:szCs w:val="24"/>
        </w:rPr>
      </w:pPr>
      <w:r w:rsidRPr="00765A27">
        <w:rPr>
          <w:rFonts w:ascii="Times New Roman" w:hAnsi="Times New Roman"/>
          <w:bCs/>
          <w:iCs/>
          <w:color w:val="000000" w:themeColor="text1"/>
          <w:sz w:val="24"/>
          <w:szCs w:val="24"/>
        </w:rPr>
        <w:t xml:space="preserve">V prípade, ak Objednávateľ vydá </w:t>
      </w:r>
      <w:r w:rsidR="00456CF9" w:rsidRPr="00765A27">
        <w:rPr>
          <w:rFonts w:ascii="Times New Roman" w:hAnsi="Times New Roman"/>
          <w:bCs/>
          <w:iCs/>
          <w:color w:val="000000" w:themeColor="text1"/>
          <w:sz w:val="24"/>
          <w:szCs w:val="24"/>
        </w:rPr>
        <w:t>p</w:t>
      </w:r>
      <w:r w:rsidRPr="00765A27">
        <w:rPr>
          <w:rFonts w:ascii="Times New Roman" w:hAnsi="Times New Roman"/>
          <w:bCs/>
          <w:iCs/>
          <w:color w:val="000000" w:themeColor="text1"/>
          <w:sz w:val="24"/>
          <w:szCs w:val="24"/>
        </w:rPr>
        <w:t xml:space="preserve">reberací protokol podľa bodu </w:t>
      </w:r>
      <w:r w:rsidR="00816887" w:rsidRPr="00765A27">
        <w:rPr>
          <w:rFonts w:ascii="Times New Roman" w:hAnsi="Times New Roman"/>
          <w:bCs/>
          <w:iCs/>
          <w:color w:val="000000" w:themeColor="text1"/>
          <w:sz w:val="24"/>
          <w:szCs w:val="24"/>
        </w:rPr>
        <w:t>7</w:t>
      </w:r>
      <w:r w:rsidRPr="00765A27">
        <w:rPr>
          <w:rFonts w:ascii="Times New Roman" w:hAnsi="Times New Roman"/>
          <w:bCs/>
          <w:iCs/>
          <w:color w:val="000000" w:themeColor="text1"/>
          <w:sz w:val="24"/>
          <w:szCs w:val="24"/>
        </w:rPr>
        <w:t xml:space="preserve">.4.1 s výnimkou drobných nedokončených prác a vád, ktoré nebránia užívaniu Diela, Objednávateľ určí Zhotoviteľovi primeranú lehotu na odstránenie týchto vád a nedorobkov. </w:t>
      </w:r>
      <w:r w:rsidR="00D74491" w:rsidRPr="00765A27">
        <w:rPr>
          <w:rFonts w:ascii="Times New Roman" w:hAnsi="Times New Roman"/>
          <w:bCs/>
          <w:iCs/>
          <w:color w:val="000000" w:themeColor="text1"/>
          <w:sz w:val="24"/>
          <w:szCs w:val="24"/>
        </w:rPr>
        <w:t xml:space="preserve">Zhotoviteľ </w:t>
      </w:r>
      <w:r w:rsidR="009D15FA" w:rsidRPr="00765A27">
        <w:rPr>
          <w:rFonts w:ascii="Times New Roman" w:hAnsi="Times New Roman"/>
          <w:bCs/>
          <w:iCs/>
          <w:color w:val="000000" w:themeColor="text1"/>
          <w:sz w:val="24"/>
          <w:szCs w:val="24"/>
        </w:rPr>
        <w:t>odstráni zistené vady a nedorobky na</w:t>
      </w:r>
      <w:r w:rsidR="0045003B" w:rsidRPr="00765A27">
        <w:rPr>
          <w:rFonts w:ascii="Times New Roman" w:hAnsi="Times New Roman"/>
          <w:bCs/>
          <w:iCs/>
          <w:color w:val="000000" w:themeColor="text1"/>
          <w:sz w:val="24"/>
          <w:szCs w:val="24"/>
        </w:rPr>
        <w:t xml:space="preserve"> </w:t>
      </w:r>
      <w:r w:rsidR="009D15FA" w:rsidRPr="00765A27">
        <w:rPr>
          <w:rFonts w:ascii="Times New Roman" w:hAnsi="Times New Roman"/>
          <w:bCs/>
          <w:iCs/>
          <w:color w:val="000000" w:themeColor="text1"/>
          <w:sz w:val="24"/>
          <w:szCs w:val="24"/>
        </w:rPr>
        <w:t>vlastné náklady.</w:t>
      </w:r>
    </w:p>
    <w:p w14:paraId="1524B444" w14:textId="5DA77500" w:rsidR="00E27C98" w:rsidRPr="00765A27" w:rsidRDefault="00E27C98" w:rsidP="00D74251">
      <w:pPr>
        <w:pStyle w:val="Odsekzoznamu"/>
        <w:numPr>
          <w:ilvl w:val="0"/>
          <w:numId w:val="14"/>
        </w:numPr>
        <w:spacing w:after="120" w:line="240" w:lineRule="auto"/>
        <w:ind w:left="567" w:hanging="567"/>
        <w:contextualSpacing w:val="0"/>
        <w:jc w:val="both"/>
        <w:rPr>
          <w:rFonts w:ascii="Times New Roman" w:hAnsi="Times New Roman"/>
          <w:bCs/>
          <w:iCs/>
          <w:color w:val="000000" w:themeColor="text1"/>
          <w:sz w:val="24"/>
          <w:szCs w:val="24"/>
        </w:rPr>
      </w:pPr>
      <w:r w:rsidRPr="00765A27">
        <w:rPr>
          <w:rFonts w:ascii="Times New Roman" w:hAnsi="Times New Roman"/>
          <w:bCs/>
          <w:iCs/>
          <w:color w:val="000000" w:themeColor="text1"/>
          <w:sz w:val="24"/>
          <w:szCs w:val="24"/>
        </w:rPr>
        <w:t xml:space="preserve">O úplnom odstránení vád a nedorobkov podľa bodu </w:t>
      </w:r>
      <w:r w:rsidR="00963DB0" w:rsidRPr="00765A27">
        <w:rPr>
          <w:rFonts w:ascii="Times New Roman" w:hAnsi="Times New Roman"/>
          <w:bCs/>
          <w:iCs/>
          <w:color w:val="000000" w:themeColor="text1"/>
          <w:sz w:val="24"/>
          <w:szCs w:val="24"/>
        </w:rPr>
        <w:t>7</w:t>
      </w:r>
      <w:r w:rsidRPr="00765A27">
        <w:rPr>
          <w:rFonts w:ascii="Times New Roman" w:hAnsi="Times New Roman"/>
          <w:bCs/>
          <w:iCs/>
          <w:color w:val="000000" w:themeColor="text1"/>
          <w:sz w:val="24"/>
          <w:szCs w:val="24"/>
        </w:rPr>
        <w:t>.7 Zmluvné strany vyhotovia protokol o úplnom odstránení vád a nedorobkov. Tento protokol musí byť podpísaný oboma Zmluvnými stranami.</w:t>
      </w:r>
    </w:p>
    <w:p w14:paraId="00382FCF" w14:textId="0F5A32E9" w:rsidR="00047979" w:rsidRPr="00765A27" w:rsidRDefault="00047979" w:rsidP="00D74251">
      <w:pPr>
        <w:pStyle w:val="Odsekzoznamu"/>
        <w:numPr>
          <w:ilvl w:val="0"/>
          <w:numId w:val="14"/>
        </w:numPr>
        <w:spacing w:after="120" w:line="240" w:lineRule="auto"/>
        <w:ind w:left="567" w:hanging="567"/>
        <w:contextualSpacing w:val="0"/>
        <w:jc w:val="both"/>
        <w:rPr>
          <w:rFonts w:ascii="Times New Roman" w:hAnsi="Times New Roman"/>
          <w:bCs/>
          <w:iCs/>
          <w:sz w:val="24"/>
          <w:szCs w:val="24"/>
        </w:rPr>
      </w:pPr>
      <w:r w:rsidRPr="00765A27">
        <w:rPr>
          <w:rFonts w:ascii="Times New Roman" w:hAnsi="Times New Roman"/>
          <w:bCs/>
          <w:iCs/>
          <w:sz w:val="24"/>
          <w:szCs w:val="24"/>
        </w:rPr>
        <w:t>Objednávateľ a Zhotoviteľ sa dohodli</w:t>
      </w:r>
      <w:r w:rsidR="00A802C1" w:rsidRPr="00765A27">
        <w:rPr>
          <w:rFonts w:ascii="Times New Roman" w:hAnsi="Times New Roman"/>
          <w:bCs/>
          <w:iCs/>
          <w:sz w:val="24"/>
          <w:szCs w:val="24"/>
        </w:rPr>
        <w:t xml:space="preserve">, že akákoľvek vada oznámená Zhotoviteľovi po konaní odovzdania Diela a nebola uvedená </w:t>
      </w:r>
      <w:r w:rsidR="009B4AD9" w:rsidRPr="00765A27">
        <w:rPr>
          <w:rFonts w:ascii="Times New Roman" w:hAnsi="Times New Roman"/>
          <w:bCs/>
          <w:iCs/>
          <w:sz w:val="24"/>
          <w:szCs w:val="24"/>
        </w:rPr>
        <w:t>v súpise zistených vád, sa bude považovať za záručnú opravu po odovzdaní Diela</w:t>
      </w:r>
      <w:r w:rsidR="00FB43F0" w:rsidRPr="00765A27">
        <w:rPr>
          <w:rFonts w:ascii="Times New Roman" w:hAnsi="Times New Roman"/>
          <w:bCs/>
          <w:iCs/>
          <w:sz w:val="24"/>
          <w:szCs w:val="24"/>
        </w:rPr>
        <w:t xml:space="preserve"> a nie za vadu alebo nedorobok. </w:t>
      </w:r>
      <w:r w:rsidR="0040205F" w:rsidRPr="00765A27">
        <w:rPr>
          <w:rFonts w:ascii="Times New Roman" w:hAnsi="Times New Roman"/>
          <w:bCs/>
          <w:iCs/>
          <w:sz w:val="24"/>
          <w:szCs w:val="24"/>
        </w:rPr>
        <w:t xml:space="preserve">Odstránenie takýchto vád sa riadi podľa </w:t>
      </w:r>
      <w:r w:rsidR="00335F45" w:rsidRPr="00765A27">
        <w:rPr>
          <w:rFonts w:ascii="Times New Roman" w:hAnsi="Times New Roman"/>
          <w:bCs/>
          <w:iCs/>
          <w:sz w:val="24"/>
          <w:szCs w:val="24"/>
        </w:rPr>
        <w:t>článku V</w:t>
      </w:r>
      <w:r w:rsidR="00DE1DDB" w:rsidRPr="00765A27">
        <w:rPr>
          <w:rFonts w:ascii="Times New Roman" w:hAnsi="Times New Roman"/>
          <w:bCs/>
          <w:iCs/>
          <w:sz w:val="24"/>
          <w:szCs w:val="24"/>
        </w:rPr>
        <w:t>I</w:t>
      </w:r>
      <w:r w:rsidR="00335F45" w:rsidRPr="00765A27">
        <w:rPr>
          <w:rFonts w:ascii="Times New Roman" w:hAnsi="Times New Roman"/>
          <w:bCs/>
          <w:iCs/>
          <w:sz w:val="24"/>
          <w:szCs w:val="24"/>
        </w:rPr>
        <w:t>II</w:t>
      </w:r>
      <w:r w:rsidR="0040205F" w:rsidRPr="00765A27">
        <w:rPr>
          <w:rFonts w:ascii="Times New Roman" w:hAnsi="Times New Roman"/>
          <w:bCs/>
          <w:iCs/>
          <w:sz w:val="24"/>
          <w:szCs w:val="24"/>
        </w:rPr>
        <w:t xml:space="preserve"> a nemá vplyv na celkové odovzdanie diela.</w:t>
      </w:r>
    </w:p>
    <w:p w14:paraId="563184ED" w14:textId="453FA361" w:rsidR="00251170" w:rsidRPr="00765A27" w:rsidRDefault="00E27C98" w:rsidP="00251170">
      <w:pPr>
        <w:spacing w:before="360" w:after="0" w:line="240" w:lineRule="auto"/>
        <w:jc w:val="center"/>
        <w:rPr>
          <w:rFonts w:ascii="Times New Roman" w:hAnsi="Times New Roman"/>
          <w:b/>
          <w:bCs/>
          <w:iCs/>
          <w:sz w:val="24"/>
          <w:szCs w:val="24"/>
        </w:rPr>
      </w:pPr>
      <w:r w:rsidRPr="00765A27">
        <w:rPr>
          <w:rFonts w:ascii="Times New Roman" w:hAnsi="Times New Roman"/>
          <w:b/>
          <w:sz w:val="24"/>
          <w:szCs w:val="24"/>
        </w:rPr>
        <w:t>Článok</w:t>
      </w:r>
      <w:r w:rsidRPr="00765A27">
        <w:rPr>
          <w:rFonts w:ascii="Times New Roman" w:hAnsi="Times New Roman"/>
          <w:b/>
          <w:bCs/>
          <w:iCs/>
          <w:sz w:val="24"/>
          <w:szCs w:val="24"/>
        </w:rPr>
        <w:t xml:space="preserve"> </w:t>
      </w:r>
      <w:r w:rsidR="00251170" w:rsidRPr="00765A27">
        <w:rPr>
          <w:rFonts w:ascii="Times New Roman" w:hAnsi="Times New Roman"/>
          <w:b/>
          <w:bCs/>
          <w:iCs/>
          <w:sz w:val="24"/>
          <w:szCs w:val="24"/>
        </w:rPr>
        <w:t>VII</w:t>
      </w:r>
      <w:r w:rsidR="0041587C" w:rsidRPr="00765A27">
        <w:rPr>
          <w:rFonts w:ascii="Times New Roman" w:hAnsi="Times New Roman"/>
          <w:b/>
          <w:bCs/>
          <w:iCs/>
          <w:sz w:val="24"/>
          <w:szCs w:val="24"/>
        </w:rPr>
        <w:t>I</w:t>
      </w:r>
      <w:r w:rsidR="00251170" w:rsidRPr="00765A27">
        <w:rPr>
          <w:rFonts w:ascii="Times New Roman" w:hAnsi="Times New Roman"/>
          <w:b/>
          <w:sz w:val="24"/>
          <w:szCs w:val="24"/>
        </w:rPr>
        <w:t xml:space="preserve"> </w:t>
      </w:r>
    </w:p>
    <w:p w14:paraId="57173CB3" w14:textId="588F990C" w:rsidR="00E27C98" w:rsidRPr="00765A27" w:rsidRDefault="00E27C98" w:rsidP="009C094A">
      <w:pPr>
        <w:spacing w:after="120" w:line="240" w:lineRule="auto"/>
        <w:jc w:val="center"/>
        <w:rPr>
          <w:rFonts w:ascii="Times New Roman" w:hAnsi="Times New Roman"/>
          <w:b/>
          <w:bCs/>
          <w:iCs/>
          <w:sz w:val="24"/>
          <w:szCs w:val="24"/>
        </w:rPr>
      </w:pPr>
      <w:r w:rsidRPr="00765A27">
        <w:rPr>
          <w:rFonts w:ascii="Times New Roman" w:hAnsi="Times New Roman"/>
          <w:b/>
          <w:bCs/>
          <w:iCs/>
          <w:sz w:val="24"/>
          <w:szCs w:val="24"/>
        </w:rPr>
        <w:t>Záručná doba a </w:t>
      </w:r>
      <w:r w:rsidRPr="00765A27">
        <w:rPr>
          <w:rFonts w:ascii="Times New Roman" w:hAnsi="Times New Roman"/>
          <w:b/>
          <w:sz w:val="24"/>
          <w:szCs w:val="24"/>
        </w:rPr>
        <w:t>zodpovednosť</w:t>
      </w:r>
      <w:r w:rsidRPr="00765A27">
        <w:rPr>
          <w:rFonts w:ascii="Times New Roman" w:hAnsi="Times New Roman"/>
          <w:b/>
          <w:bCs/>
          <w:iCs/>
          <w:sz w:val="24"/>
          <w:szCs w:val="24"/>
        </w:rPr>
        <w:t xml:space="preserve"> za vady</w:t>
      </w:r>
    </w:p>
    <w:p w14:paraId="31808F92" w14:textId="0EEC1086" w:rsidR="00E27C98" w:rsidRPr="00765A27" w:rsidRDefault="00E27C98"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bookmarkStart w:id="13" w:name="_Hlk90980985"/>
      <w:r w:rsidRPr="00765A27">
        <w:rPr>
          <w:rFonts w:ascii="Times New Roman" w:hAnsi="Times New Roman"/>
          <w:sz w:val="24"/>
          <w:szCs w:val="24"/>
        </w:rPr>
        <w:t>Zhotoviteľ zodpovedá za to, že Dielo bude mať počas Záručnej doby vlastnosti dohodnuté v</w:t>
      </w:r>
      <w:r w:rsidR="00965BDA" w:rsidRPr="00765A27">
        <w:rPr>
          <w:rFonts w:ascii="Times New Roman" w:hAnsi="Times New Roman"/>
          <w:sz w:val="24"/>
          <w:szCs w:val="24"/>
        </w:rPr>
        <w:t> </w:t>
      </w:r>
      <w:r w:rsidRPr="00765A27">
        <w:rPr>
          <w:rFonts w:ascii="Times New Roman" w:hAnsi="Times New Roman"/>
          <w:sz w:val="24"/>
          <w:szCs w:val="24"/>
        </w:rPr>
        <w:t xml:space="preserve">tejto Zmluve, ako aj vlastnosti obvyklé s prihliadnutím na povahu Diela, a že bude spôsobilé na riadne používanie na účel, na ktorý je určené. </w:t>
      </w:r>
    </w:p>
    <w:p w14:paraId="2C10A723" w14:textId="3B5377F2" w:rsidR="00E27C98" w:rsidRPr="00765A27" w:rsidRDefault="00E27C98"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 xml:space="preserve">Záručná doba na Dielo je </w:t>
      </w:r>
      <w:r w:rsidR="005A7EE8" w:rsidRPr="00765A27">
        <w:rPr>
          <w:rFonts w:ascii="Times New Roman" w:hAnsi="Times New Roman"/>
          <w:sz w:val="24"/>
          <w:szCs w:val="24"/>
        </w:rPr>
        <w:t>šesťdesiat</w:t>
      </w:r>
      <w:r w:rsidRPr="00765A27">
        <w:rPr>
          <w:rFonts w:ascii="Times New Roman" w:hAnsi="Times New Roman"/>
          <w:sz w:val="24"/>
          <w:szCs w:val="24"/>
        </w:rPr>
        <w:t xml:space="preserve"> (</w:t>
      </w:r>
      <w:r w:rsidR="005A7EE8" w:rsidRPr="00765A27">
        <w:rPr>
          <w:rFonts w:ascii="Times New Roman" w:hAnsi="Times New Roman"/>
          <w:sz w:val="24"/>
          <w:szCs w:val="24"/>
        </w:rPr>
        <w:t>60</w:t>
      </w:r>
      <w:r w:rsidRPr="00765A27">
        <w:rPr>
          <w:rFonts w:ascii="Times New Roman" w:hAnsi="Times New Roman"/>
          <w:sz w:val="24"/>
          <w:szCs w:val="24"/>
        </w:rPr>
        <w:t>) mesiacov</w:t>
      </w:r>
      <w:r w:rsidR="00F10D8B" w:rsidRPr="00765A27">
        <w:rPr>
          <w:rFonts w:ascii="Times New Roman" w:hAnsi="Times New Roman"/>
          <w:sz w:val="24"/>
          <w:szCs w:val="24"/>
        </w:rPr>
        <w:t>.</w:t>
      </w:r>
      <w:r w:rsidR="00534B19" w:rsidRPr="00765A27">
        <w:rPr>
          <w:rFonts w:ascii="Times New Roman" w:hAnsi="Times New Roman"/>
          <w:sz w:val="24"/>
          <w:szCs w:val="24"/>
        </w:rPr>
        <w:t xml:space="preserve"> </w:t>
      </w:r>
      <w:r w:rsidRPr="00765A27">
        <w:rPr>
          <w:rFonts w:ascii="Times New Roman" w:hAnsi="Times New Roman"/>
          <w:sz w:val="24"/>
          <w:szCs w:val="24"/>
        </w:rPr>
        <w:t xml:space="preserve">Záručná doba začína plynúť odo dňa </w:t>
      </w:r>
      <w:r w:rsidR="00FB41FC" w:rsidRPr="00765A27">
        <w:rPr>
          <w:rFonts w:ascii="Times New Roman" w:hAnsi="Times New Roman"/>
          <w:sz w:val="24"/>
          <w:szCs w:val="24"/>
        </w:rPr>
        <w:t>odovzdania a</w:t>
      </w:r>
      <w:r w:rsidR="00B81632" w:rsidRPr="00765A27">
        <w:rPr>
          <w:rFonts w:ascii="Times New Roman" w:hAnsi="Times New Roman"/>
          <w:sz w:val="24"/>
          <w:szCs w:val="24"/>
        </w:rPr>
        <w:t xml:space="preserve"> prevzatia diela </w:t>
      </w:r>
      <w:r w:rsidR="00BA67D0" w:rsidRPr="00765A27">
        <w:rPr>
          <w:rFonts w:ascii="Times New Roman" w:hAnsi="Times New Roman"/>
          <w:sz w:val="24"/>
          <w:szCs w:val="24"/>
        </w:rPr>
        <w:t xml:space="preserve">alebo jeho časti </w:t>
      </w:r>
      <w:r w:rsidR="00B81632" w:rsidRPr="00765A27">
        <w:rPr>
          <w:rFonts w:ascii="Times New Roman" w:hAnsi="Times New Roman"/>
          <w:sz w:val="24"/>
          <w:szCs w:val="24"/>
        </w:rPr>
        <w:t>uveden</w:t>
      </w:r>
      <w:r w:rsidR="00157E60">
        <w:rPr>
          <w:rFonts w:ascii="Times New Roman" w:hAnsi="Times New Roman"/>
          <w:sz w:val="24"/>
          <w:szCs w:val="24"/>
        </w:rPr>
        <w:t>ej</w:t>
      </w:r>
      <w:r w:rsidR="00B81632" w:rsidRPr="00765A27">
        <w:rPr>
          <w:rFonts w:ascii="Times New Roman" w:hAnsi="Times New Roman"/>
          <w:sz w:val="24"/>
          <w:szCs w:val="24"/>
        </w:rPr>
        <w:t xml:space="preserve"> v</w:t>
      </w:r>
      <w:r w:rsidRPr="00765A27">
        <w:rPr>
          <w:rFonts w:ascii="Times New Roman" w:hAnsi="Times New Roman"/>
          <w:sz w:val="24"/>
          <w:szCs w:val="24"/>
        </w:rPr>
        <w:t xml:space="preserve"> </w:t>
      </w:r>
      <w:r w:rsidR="00456CF9" w:rsidRPr="00765A27">
        <w:rPr>
          <w:rFonts w:ascii="Times New Roman" w:hAnsi="Times New Roman"/>
          <w:sz w:val="24"/>
          <w:szCs w:val="24"/>
        </w:rPr>
        <w:t>p</w:t>
      </w:r>
      <w:r w:rsidRPr="00765A27">
        <w:rPr>
          <w:rFonts w:ascii="Times New Roman" w:hAnsi="Times New Roman"/>
          <w:sz w:val="24"/>
          <w:szCs w:val="24"/>
        </w:rPr>
        <w:t>reberaco</w:t>
      </w:r>
      <w:r w:rsidR="00B81632" w:rsidRPr="00765A27">
        <w:rPr>
          <w:rFonts w:ascii="Times New Roman" w:hAnsi="Times New Roman"/>
          <w:sz w:val="24"/>
          <w:szCs w:val="24"/>
        </w:rPr>
        <w:t>m</w:t>
      </w:r>
      <w:r w:rsidRPr="00765A27">
        <w:rPr>
          <w:rFonts w:ascii="Times New Roman" w:hAnsi="Times New Roman"/>
          <w:sz w:val="24"/>
          <w:szCs w:val="24"/>
        </w:rPr>
        <w:t xml:space="preserve"> protokol</w:t>
      </w:r>
      <w:r w:rsidR="001A3BAB" w:rsidRPr="00765A27">
        <w:rPr>
          <w:rFonts w:ascii="Times New Roman" w:hAnsi="Times New Roman"/>
          <w:sz w:val="24"/>
          <w:szCs w:val="24"/>
        </w:rPr>
        <w:t>e</w:t>
      </w:r>
      <w:r w:rsidRPr="00765A27">
        <w:rPr>
          <w:rFonts w:ascii="Times New Roman" w:hAnsi="Times New Roman"/>
          <w:sz w:val="24"/>
          <w:szCs w:val="24"/>
        </w:rPr>
        <w:t>.</w:t>
      </w:r>
    </w:p>
    <w:p w14:paraId="6FCF9032" w14:textId="00100CB6" w:rsidR="009E69B1" w:rsidRPr="00765A27" w:rsidRDefault="007F0459"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 xml:space="preserve">Dielo má vady, ak nie je zhotovené v súlade s podmienkami stanovenými v tejto Zmluve, a ak nezodpovedá podmienkam povolenia vydaného určeným stavebným úradom. Vadou sa pre účely tejto </w:t>
      </w:r>
      <w:r w:rsidR="009B60A3" w:rsidRPr="00765A27">
        <w:rPr>
          <w:rFonts w:ascii="Times New Roman" w:hAnsi="Times New Roman"/>
          <w:sz w:val="24"/>
          <w:szCs w:val="24"/>
        </w:rPr>
        <w:t>Z</w:t>
      </w:r>
      <w:r w:rsidRPr="00765A27">
        <w:rPr>
          <w:rFonts w:ascii="Times New Roman" w:hAnsi="Times New Roman"/>
          <w:sz w:val="24"/>
          <w:szCs w:val="24"/>
        </w:rPr>
        <w:t>mluvy rozumie odchýlka v kvalite, rozsahu a parametroch diela stanovených v tejto Z</w:t>
      </w:r>
      <w:r w:rsidR="009B60A3" w:rsidRPr="00765A27">
        <w:rPr>
          <w:rFonts w:ascii="Times New Roman" w:hAnsi="Times New Roman"/>
          <w:sz w:val="24"/>
          <w:szCs w:val="24"/>
        </w:rPr>
        <w:t>mluve</w:t>
      </w:r>
      <w:r w:rsidRPr="00765A27">
        <w:rPr>
          <w:rFonts w:ascii="Times New Roman" w:hAnsi="Times New Roman"/>
          <w:sz w:val="24"/>
          <w:szCs w:val="24"/>
        </w:rPr>
        <w:t>, v projekt</w:t>
      </w:r>
      <w:r w:rsidR="009B60A3" w:rsidRPr="00765A27">
        <w:rPr>
          <w:rFonts w:ascii="Times New Roman" w:hAnsi="Times New Roman"/>
          <w:sz w:val="24"/>
          <w:szCs w:val="24"/>
        </w:rPr>
        <w:t>ovej</w:t>
      </w:r>
      <w:r w:rsidRPr="00765A27">
        <w:rPr>
          <w:rFonts w:ascii="Times New Roman" w:hAnsi="Times New Roman"/>
          <w:sz w:val="24"/>
          <w:szCs w:val="24"/>
        </w:rPr>
        <w:t xml:space="preserve"> </w:t>
      </w:r>
      <w:r w:rsidR="009B60A3" w:rsidRPr="00765A27">
        <w:rPr>
          <w:rFonts w:ascii="Times New Roman" w:hAnsi="Times New Roman"/>
          <w:sz w:val="24"/>
          <w:szCs w:val="24"/>
        </w:rPr>
        <w:t>dokumentácii s</w:t>
      </w:r>
      <w:r w:rsidRPr="00765A27">
        <w:rPr>
          <w:rFonts w:ascii="Times New Roman" w:hAnsi="Times New Roman"/>
          <w:sz w:val="24"/>
          <w:szCs w:val="24"/>
        </w:rPr>
        <w:t xml:space="preserve">tavby, v technických normách a v právnych predpisoch. Za vady sa pre účely odovzdania a prevzatia diela považujú aj chýbajúce alebo neúplné doklady, ktoré je </w:t>
      </w:r>
      <w:r w:rsidR="00CD74A0" w:rsidRPr="00765A27">
        <w:rPr>
          <w:rFonts w:ascii="Times New Roman" w:hAnsi="Times New Roman"/>
          <w:sz w:val="24"/>
          <w:szCs w:val="24"/>
        </w:rPr>
        <w:t>Z</w:t>
      </w:r>
      <w:r w:rsidRPr="00765A27">
        <w:rPr>
          <w:rFonts w:ascii="Times New Roman" w:hAnsi="Times New Roman"/>
          <w:sz w:val="24"/>
          <w:szCs w:val="24"/>
        </w:rPr>
        <w:t>hotoviteľ povinný doložiť ku dňu odovzdania a prevzatia vykonaných prác a</w:t>
      </w:r>
      <w:r w:rsidR="00CD74A0" w:rsidRPr="00765A27">
        <w:rPr>
          <w:rFonts w:ascii="Times New Roman" w:hAnsi="Times New Roman"/>
          <w:sz w:val="24"/>
          <w:szCs w:val="24"/>
        </w:rPr>
        <w:t> </w:t>
      </w:r>
      <w:r w:rsidRPr="00765A27">
        <w:rPr>
          <w:rFonts w:ascii="Times New Roman" w:hAnsi="Times New Roman"/>
          <w:sz w:val="24"/>
          <w:szCs w:val="24"/>
        </w:rPr>
        <w:t>dodávok</w:t>
      </w:r>
      <w:r w:rsidR="00CD74A0" w:rsidRPr="00765A27">
        <w:rPr>
          <w:rFonts w:ascii="Times New Roman" w:hAnsi="Times New Roman"/>
          <w:sz w:val="24"/>
          <w:szCs w:val="24"/>
        </w:rPr>
        <w:t>.</w:t>
      </w:r>
    </w:p>
    <w:p w14:paraId="15E8AE0D" w14:textId="0C2D407B" w:rsidR="00E27C98" w:rsidRPr="00765A27" w:rsidRDefault="00E27C98"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 xml:space="preserve">Zmluvné strany sa dohodli, že aby bolo Dielo a Dokumentácia k Dielu počas celej Záručnej doby v súlade so Zmluvou, Objednávateľ je oprávnený požadovať a Zhotoviteľ je povinný vykonať všetky práce </w:t>
      </w:r>
      <w:r w:rsidR="005308C5">
        <w:rPr>
          <w:rFonts w:ascii="Times New Roman" w:hAnsi="Times New Roman"/>
          <w:sz w:val="24"/>
          <w:szCs w:val="24"/>
        </w:rPr>
        <w:t xml:space="preserve">potrebné na odstránenie </w:t>
      </w:r>
      <w:r w:rsidRPr="00765A27">
        <w:rPr>
          <w:rFonts w:ascii="Times New Roman" w:hAnsi="Times New Roman"/>
          <w:sz w:val="24"/>
          <w:szCs w:val="24"/>
        </w:rPr>
        <w:t>vád Diela a </w:t>
      </w:r>
      <w:r w:rsidR="00CC50A2" w:rsidRPr="00765A27">
        <w:rPr>
          <w:rFonts w:ascii="Times New Roman" w:hAnsi="Times New Roman"/>
          <w:sz w:val="24"/>
          <w:szCs w:val="24"/>
        </w:rPr>
        <w:t>d</w:t>
      </w:r>
      <w:r w:rsidRPr="00765A27">
        <w:rPr>
          <w:rFonts w:ascii="Times New Roman" w:hAnsi="Times New Roman"/>
          <w:sz w:val="24"/>
          <w:szCs w:val="24"/>
        </w:rPr>
        <w:t>okumentácie k Dielu oznámených Objednávateľom.</w:t>
      </w:r>
    </w:p>
    <w:p w14:paraId="1A69F560" w14:textId="60C94E02" w:rsidR="00E27C98" w:rsidRPr="00765A27" w:rsidRDefault="00E27C98"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Zhotoviteľ zodpovedá za vady, ktoré má Dielo v okamihu prechodu nebezpečenstva na</w:t>
      </w:r>
      <w:r w:rsidR="00965BDA" w:rsidRPr="00765A27">
        <w:rPr>
          <w:rFonts w:ascii="Times New Roman" w:hAnsi="Times New Roman"/>
          <w:sz w:val="24"/>
          <w:szCs w:val="24"/>
        </w:rPr>
        <w:t> </w:t>
      </w:r>
      <w:r w:rsidRPr="00765A27">
        <w:rPr>
          <w:rFonts w:ascii="Times New Roman" w:hAnsi="Times New Roman"/>
          <w:sz w:val="24"/>
          <w:szCs w:val="24"/>
        </w:rPr>
        <w:t xml:space="preserve">Objednávateľa, aj keď sa vada stane zjavnou až po tejto dobe. Zhotoviteľ </w:t>
      </w:r>
      <w:r w:rsidR="005308C5">
        <w:rPr>
          <w:rFonts w:ascii="Times New Roman" w:hAnsi="Times New Roman"/>
          <w:sz w:val="24"/>
          <w:szCs w:val="24"/>
        </w:rPr>
        <w:t xml:space="preserve"> </w:t>
      </w:r>
      <w:r w:rsidR="005308C5" w:rsidRPr="00765A27">
        <w:rPr>
          <w:rFonts w:ascii="Times New Roman" w:hAnsi="Times New Roman"/>
          <w:sz w:val="24"/>
          <w:szCs w:val="24"/>
        </w:rPr>
        <w:t xml:space="preserve"> </w:t>
      </w:r>
      <w:r w:rsidRPr="00765A27">
        <w:rPr>
          <w:rFonts w:ascii="Times New Roman" w:hAnsi="Times New Roman"/>
          <w:sz w:val="24"/>
          <w:szCs w:val="24"/>
        </w:rPr>
        <w:t>zodpovedá takisto za akúkoľvek vadu, ktorá vznikne po dobe prechodu nebezpečenstva na Objednávateľa, ak</w:t>
      </w:r>
      <w:r w:rsidR="00C005A3" w:rsidRPr="00765A27">
        <w:rPr>
          <w:rFonts w:ascii="Times New Roman" w:hAnsi="Times New Roman"/>
          <w:sz w:val="24"/>
          <w:szCs w:val="24"/>
        </w:rPr>
        <w:t> </w:t>
      </w:r>
      <w:r w:rsidRPr="00765A27">
        <w:rPr>
          <w:rFonts w:ascii="Times New Roman" w:hAnsi="Times New Roman"/>
          <w:sz w:val="24"/>
          <w:szCs w:val="24"/>
        </w:rPr>
        <w:t>je</w:t>
      </w:r>
      <w:r w:rsidR="00965BDA" w:rsidRPr="00765A27">
        <w:rPr>
          <w:rFonts w:ascii="Times New Roman" w:hAnsi="Times New Roman"/>
          <w:sz w:val="24"/>
          <w:szCs w:val="24"/>
        </w:rPr>
        <w:t> </w:t>
      </w:r>
      <w:r w:rsidRPr="00765A27">
        <w:rPr>
          <w:rFonts w:ascii="Times New Roman" w:hAnsi="Times New Roman"/>
          <w:sz w:val="24"/>
          <w:szCs w:val="24"/>
        </w:rPr>
        <w:t>spôsobená porušením povinností Zhotoviteľa.</w:t>
      </w:r>
    </w:p>
    <w:p w14:paraId="110FA2D2" w14:textId="47ED9125" w:rsidR="007642FA" w:rsidRPr="00765A27" w:rsidRDefault="00464F82"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 xml:space="preserve">Zhotoviteľ nezodpovedá </w:t>
      </w:r>
      <w:r w:rsidR="002112DB" w:rsidRPr="00765A27">
        <w:rPr>
          <w:rFonts w:ascii="Times New Roman" w:hAnsi="Times New Roman"/>
          <w:sz w:val="24"/>
          <w:szCs w:val="24"/>
        </w:rPr>
        <w:t>za vady diela, ktoré boli spôsobené porušením povinnosti</w:t>
      </w:r>
      <w:r w:rsidR="0035669C" w:rsidRPr="00765A27">
        <w:rPr>
          <w:rFonts w:ascii="Times New Roman" w:hAnsi="Times New Roman"/>
          <w:sz w:val="24"/>
          <w:szCs w:val="24"/>
        </w:rPr>
        <w:t xml:space="preserve"> zo strany Objednávateľa. </w:t>
      </w:r>
      <w:r w:rsidR="003841E4" w:rsidRPr="00765A27">
        <w:rPr>
          <w:rFonts w:ascii="Times New Roman" w:hAnsi="Times New Roman"/>
          <w:sz w:val="24"/>
          <w:szCs w:val="24"/>
        </w:rPr>
        <w:t>Zhotoviteľ nezodpovedá za vady, ktoré boli spôsobené použitím podkladov a vecí poskytnutých Objednávateľom a</w:t>
      </w:r>
      <w:r w:rsidR="009C039B" w:rsidRPr="00765A27">
        <w:rPr>
          <w:rFonts w:ascii="Times New Roman" w:hAnsi="Times New Roman"/>
          <w:sz w:val="24"/>
          <w:szCs w:val="24"/>
        </w:rPr>
        <w:t> </w:t>
      </w:r>
      <w:r w:rsidR="003841E4" w:rsidRPr="00765A27">
        <w:rPr>
          <w:rFonts w:ascii="Times New Roman" w:hAnsi="Times New Roman"/>
          <w:sz w:val="24"/>
          <w:szCs w:val="24"/>
        </w:rPr>
        <w:t>Zhotoviteľ</w:t>
      </w:r>
      <w:r w:rsidR="009C039B" w:rsidRPr="00765A27">
        <w:rPr>
          <w:rFonts w:ascii="Times New Roman" w:hAnsi="Times New Roman"/>
          <w:sz w:val="24"/>
          <w:szCs w:val="24"/>
        </w:rPr>
        <w:t xml:space="preserve"> ani pri vynaložení všetkej starostlivosti nemohol zistiť ich nevhodnosť alebo </w:t>
      </w:r>
      <w:r w:rsidR="00810CB9" w:rsidRPr="00765A27">
        <w:rPr>
          <w:rFonts w:ascii="Times New Roman" w:hAnsi="Times New Roman"/>
          <w:sz w:val="24"/>
          <w:szCs w:val="24"/>
        </w:rPr>
        <w:t>na ňu upozornil Objednávateľa a ten na ich použití trval.</w:t>
      </w:r>
    </w:p>
    <w:p w14:paraId="687B8613" w14:textId="3654470D" w:rsidR="00010CDA" w:rsidRPr="00C4124F" w:rsidRDefault="00010CDA"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Objednávateľ sa zaväzuje, že prípadnú požiadavku na odstránenie vady uplatní bezodkladne po</w:t>
      </w:r>
      <w:r w:rsidR="00C005A3" w:rsidRPr="00765A27">
        <w:rPr>
          <w:rFonts w:ascii="Times New Roman" w:hAnsi="Times New Roman"/>
          <w:sz w:val="24"/>
          <w:szCs w:val="24"/>
        </w:rPr>
        <w:t> </w:t>
      </w:r>
      <w:r w:rsidRPr="00765A27">
        <w:rPr>
          <w:rFonts w:ascii="Times New Roman" w:hAnsi="Times New Roman"/>
          <w:sz w:val="24"/>
          <w:szCs w:val="24"/>
        </w:rPr>
        <w:t xml:space="preserve">jej zistení telefonicky a písomne, e-mailom na kontaktné údaje Zhotoviteľa uvedené v </w:t>
      </w:r>
      <w:r w:rsidRPr="00C4124F">
        <w:rPr>
          <w:rFonts w:ascii="Times New Roman" w:hAnsi="Times New Roman"/>
          <w:sz w:val="24"/>
          <w:szCs w:val="24"/>
        </w:rPr>
        <w:t xml:space="preserve">bode </w:t>
      </w:r>
      <w:r w:rsidR="00D35F93">
        <w:rPr>
          <w:rFonts w:ascii="Times New Roman" w:hAnsi="Times New Roman"/>
          <w:sz w:val="24"/>
          <w:szCs w:val="24"/>
        </w:rPr>
        <w:t>16</w:t>
      </w:r>
      <w:r w:rsidRPr="00C4124F">
        <w:rPr>
          <w:rFonts w:ascii="Times New Roman" w:hAnsi="Times New Roman"/>
          <w:sz w:val="24"/>
          <w:szCs w:val="24"/>
        </w:rPr>
        <w:t>.</w:t>
      </w:r>
      <w:r w:rsidR="001A55AB" w:rsidRPr="00C4124F">
        <w:rPr>
          <w:rFonts w:ascii="Times New Roman" w:hAnsi="Times New Roman"/>
          <w:sz w:val="24"/>
          <w:szCs w:val="24"/>
        </w:rPr>
        <w:t>3</w:t>
      </w:r>
      <w:r w:rsidRPr="00C4124F">
        <w:rPr>
          <w:rFonts w:ascii="Times New Roman" w:hAnsi="Times New Roman"/>
          <w:sz w:val="24"/>
          <w:szCs w:val="24"/>
        </w:rPr>
        <w:t>.</w:t>
      </w:r>
    </w:p>
    <w:p w14:paraId="0703F001" w14:textId="682CFE2D" w:rsidR="00832C88" w:rsidRPr="00765A27" w:rsidRDefault="00E27C98"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 xml:space="preserve">Na odstránenie vád zistených a reklamovaných Objednávateľom v Záručnej dobe nastúpi Zhotoviteľ v lehote do </w:t>
      </w:r>
      <w:r w:rsidR="00A20807">
        <w:rPr>
          <w:rFonts w:ascii="Times New Roman" w:hAnsi="Times New Roman"/>
          <w:sz w:val="24"/>
          <w:szCs w:val="24"/>
        </w:rPr>
        <w:t>jedného (1)</w:t>
      </w:r>
      <w:r w:rsidR="00BF5B81" w:rsidRPr="00765A27">
        <w:rPr>
          <w:rFonts w:ascii="Times New Roman" w:hAnsi="Times New Roman"/>
          <w:sz w:val="24"/>
          <w:szCs w:val="24"/>
        </w:rPr>
        <w:t xml:space="preserve"> d</w:t>
      </w:r>
      <w:r w:rsidR="00A20807">
        <w:rPr>
          <w:rFonts w:ascii="Times New Roman" w:hAnsi="Times New Roman"/>
          <w:sz w:val="24"/>
          <w:szCs w:val="24"/>
        </w:rPr>
        <w:t>ňa</w:t>
      </w:r>
      <w:r w:rsidRPr="00765A27">
        <w:rPr>
          <w:rFonts w:ascii="Times New Roman" w:hAnsi="Times New Roman"/>
          <w:sz w:val="24"/>
          <w:szCs w:val="24"/>
        </w:rPr>
        <w:t xml:space="preserve"> od </w:t>
      </w:r>
      <w:r w:rsidR="00074585" w:rsidRPr="00765A27">
        <w:rPr>
          <w:rFonts w:ascii="Times New Roman" w:hAnsi="Times New Roman"/>
          <w:sz w:val="24"/>
          <w:szCs w:val="24"/>
        </w:rPr>
        <w:t>nahláse</w:t>
      </w:r>
      <w:r w:rsidRPr="00765A27">
        <w:rPr>
          <w:rFonts w:ascii="Times New Roman" w:hAnsi="Times New Roman"/>
          <w:sz w:val="24"/>
          <w:szCs w:val="24"/>
        </w:rPr>
        <w:t xml:space="preserve">nia Objednávateľom. Objednávateľ </w:t>
      </w:r>
      <w:r w:rsidRPr="00765A27">
        <w:rPr>
          <w:rFonts w:ascii="Times New Roman" w:hAnsi="Times New Roman"/>
          <w:sz w:val="24"/>
          <w:szCs w:val="24"/>
        </w:rPr>
        <w:lastRenderedPageBreak/>
        <w:t>určí Zhotoviteľovi primeraný termín na odstránenie vady. Zhotoviteľ je s prihliadnutím na povahu vady povinný odstrániť vadu bezodkladne, najskôr ako je to možné, pokiaľ sa s Objednávateľom nedohodne inak.</w:t>
      </w:r>
    </w:p>
    <w:p w14:paraId="4478A4CD" w14:textId="2E22C59D" w:rsidR="00E27C98" w:rsidRPr="00765A27" w:rsidRDefault="00E27C98"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Záručná doba neplynie po dobu, po ktorú Objednávateľ nemôže užívať Dielo pre jeho vady, za</w:t>
      </w:r>
      <w:r w:rsidR="00C005A3" w:rsidRPr="00765A27">
        <w:rPr>
          <w:rFonts w:ascii="Times New Roman" w:hAnsi="Times New Roman"/>
          <w:sz w:val="24"/>
          <w:szCs w:val="24"/>
        </w:rPr>
        <w:t> </w:t>
      </w:r>
      <w:r w:rsidRPr="00765A27">
        <w:rPr>
          <w:rFonts w:ascii="Times New Roman" w:hAnsi="Times New Roman"/>
          <w:sz w:val="24"/>
          <w:szCs w:val="24"/>
        </w:rPr>
        <w:t>ktoré zodpovedá Zhotoviteľ.</w:t>
      </w:r>
    </w:p>
    <w:p w14:paraId="63572530" w14:textId="7FE62409" w:rsidR="00E27C98" w:rsidRPr="00765A27" w:rsidRDefault="00E27C98"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765A27">
        <w:rPr>
          <w:rFonts w:ascii="Times New Roman" w:hAnsi="Times New Roman"/>
          <w:sz w:val="24"/>
          <w:szCs w:val="24"/>
        </w:rPr>
        <w:t>Zhotoviteľ znáša všetky náklady spojené s odstránením vád Diela.</w:t>
      </w:r>
    </w:p>
    <w:p w14:paraId="3FE01791" w14:textId="77A72585" w:rsidR="00F15251" w:rsidRPr="00765A27" w:rsidRDefault="00690AB6" w:rsidP="00D74251">
      <w:pPr>
        <w:pStyle w:val="Odsekzoznamu"/>
        <w:numPr>
          <w:ilvl w:val="0"/>
          <w:numId w:val="16"/>
        </w:numPr>
        <w:spacing w:after="120" w:line="240" w:lineRule="auto"/>
        <w:ind w:left="567" w:hanging="567"/>
        <w:contextualSpacing w:val="0"/>
        <w:jc w:val="both"/>
        <w:rPr>
          <w:rFonts w:ascii="Times New Roman" w:hAnsi="Times New Roman"/>
          <w:sz w:val="24"/>
          <w:szCs w:val="24"/>
        </w:rPr>
      </w:pPr>
      <w:r w:rsidRPr="00D71FC7">
        <w:rPr>
          <w:rFonts w:ascii="Times New Roman" w:hAnsi="Times New Roman"/>
          <w:spacing w:val="-6"/>
          <w:sz w:val="24"/>
          <w:szCs w:val="24"/>
        </w:rPr>
        <w:t>Zhotoviteľ je povinný bez zbytočného odkladu odstrániť aj také vady</w:t>
      </w:r>
      <w:r w:rsidR="009334DD" w:rsidRPr="00D71FC7">
        <w:rPr>
          <w:rFonts w:ascii="Times New Roman" w:hAnsi="Times New Roman"/>
          <w:spacing w:val="-6"/>
          <w:sz w:val="24"/>
          <w:szCs w:val="24"/>
        </w:rPr>
        <w:t>, zodpovednosť za vznik ktorých popiera, odstránenie ktorých však neznesie odklad</w:t>
      </w:r>
      <w:r w:rsidR="004B394C" w:rsidRPr="00D71FC7">
        <w:rPr>
          <w:rFonts w:ascii="Times New Roman" w:hAnsi="Times New Roman"/>
          <w:spacing w:val="-6"/>
          <w:sz w:val="24"/>
          <w:szCs w:val="24"/>
        </w:rPr>
        <w:t>. Úhrada nákladov spojených s odstránením takýchto vád</w:t>
      </w:r>
      <w:r w:rsidR="005A144D" w:rsidRPr="00D71FC7">
        <w:rPr>
          <w:rFonts w:ascii="Times New Roman" w:hAnsi="Times New Roman"/>
          <w:spacing w:val="-6"/>
          <w:sz w:val="24"/>
          <w:szCs w:val="24"/>
        </w:rPr>
        <w:t xml:space="preserve"> bude dohodnutá oboma zmluvnými stranami dodatočne</w:t>
      </w:r>
      <w:r w:rsidR="005A144D" w:rsidRPr="00765A27">
        <w:rPr>
          <w:rFonts w:ascii="Times New Roman" w:hAnsi="Times New Roman"/>
          <w:sz w:val="24"/>
          <w:szCs w:val="24"/>
        </w:rPr>
        <w:t>.</w:t>
      </w:r>
    </w:p>
    <w:p w14:paraId="03EBAEC0" w14:textId="7EF3E9F9" w:rsidR="00DC7899" w:rsidRPr="00DC7899" w:rsidRDefault="00B578A6" w:rsidP="00D74251">
      <w:pPr>
        <w:pStyle w:val="Odsekzoznamu"/>
        <w:numPr>
          <w:ilvl w:val="0"/>
          <w:numId w:val="16"/>
        </w:numPr>
        <w:spacing w:after="120" w:line="240" w:lineRule="auto"/>
        <w:ind w:left="567" w:hanging="567"/>
        <w:jc w:val="both"/>
        <w:rPr>
          <w:rFonts w:ascii="Times New Roman" w:hAnsi="Times New Roman"/>
          <w:sz w:val="24"/>
          <w:szCs w:val="24"/>
        </w:rPr>
      </w:pPr>
      <w:r w:rsidRPr="7DA414B1">
        <w:rPr>
          <w:rFonts w:ascii="Times New Roman" w:hAnsi="Times New Roman"/>
          <w:sz w:val="24"/>
          <w:szCs w:val="24"/>
        </w:rPr>
        <w:t xml:space="preserve">V prípade zistenia vád diela Objednávateľom v záručnej dobe, má </w:t>
      </w:r>
      <w:r w:rsidR="00944625" w:rsidRPr="7DA414B1">
        <w:rPr>
          <w:rFonts w:ascii="Times New Roman" w:hAnsi="Times New Roman"/>
          <w:sz w:val="24"/>
          <w:szCs w:val="24"/>
        </w:rPr>
        <w:t>O</w:t>
      </w:r>
      <w:r w:rsidRPr="7DA414B1">
        <w:rPr>
          <w:rFonts w:ascii="Times New Roman" w:hAnsi="Times New Roman"/>
          <w:sz w:val="24"/>
          <w:szCs w:val="24"/>
        </w:rPr>
        <w:t xml:space="preserve">bjednávateľ právo požadovať a </w:t>
      </w:r>
      <w:r w:rsidR="00944625" w:rsidRPr="7DA414B1">
        <w:rPr>
          <w:rFonts w:ascii="Times New Roman" w:hAnsi="Times New Roman"/>
          <w:sz w:val="24"/>
          <w:szCs w:val="24"/>
        </w:rPr>
        <w:t>Z</w:t>
      </w:r>
      <w:r w:rsidRPr="7DA414B1">
        <w:rPr>
          <w:rFonts w:ascii="Times New Roman" w:hAnsi="Times New Roman"/>
          <w:sz w:val="24"/>
          <w:szCs w:val="24"/>
        </w:rPr>
        <w:t xml:space="preserve">hotoviteľ povinnosť odstrániť vady bezodplatne a na vlastné náklady a ďalej má povinnosť odstrániť všetky škody, ktoré vady spôsobili. Ak po dohode odstráni vadami spôsobené škody </w:t>
      </w:r>
      <w:r w:rsidR="00944625" w:rsidRPr="7DA414B1">
        <w:rPr>
          <w:rFonts w:ascii="Times New Roman" w:hAnsi="Times New Roman"/>
          <w:sz w:val="24"/>
          <w:szCs w:val="24"/>
        </w:rPr>
        <w:t>O</w:t>
      </w:r>
      <w:r w:rsidRPr="7DA414B1">
        <w:rPr>
          <w:rFonts w:ascii="Times New Roman" w:hAnsi="Times New Roman"/>
          <w:sz w:val="24"/>
          <w:szCs w:val="24"/>
        </w:rPr>
        <w:t xml:space="preserve">bjednávateľ sám alebo prostredníctvom tretej osoby, je oprávnený </w:t>
      </w:r>
      <w:r w:rsidR="00944625" w:rsidRPr="7DA414B1">
        <w:rPr>
          <w:rFonts w:ascii="Times New Roman" w:hAnsi="Times New Roman"/>
          <w:sz w:val="24"/>
          <w:szCs w:val="24"/>
        </w:rPr>
        <w:t>Z</w:t>
      </w:r>
      <w:r w:rsidRPr="7DA414B1">
        <w:rPr>
          <w:rFonts w:ascii="Times New Roman" w:hAnsi="Times New Roman"/>
          <w:sz w:val="24"/>
          <w:szCs w:val="24"/>
        </w:rPr>
        <w:t xml:space="preserve">hotoviteľovi vyúčtovať všetky náklady, ktoré mu v súvislosti s odstránením škôd vznikli. Akákoľvek vada môže byť vyhlásená za odstránenú iba v prípade, že bude </w:t>
      </w:r>
      <w:r w:rsidR="00EF0320" w:rsidRPr="7DA414B1">
        <w:rPr>
          <w:rFonts w:ascii="Times New Roman" w:hAnsi="Times New Roman"/>
          <w:sz w:val="24"/>
          <w:szCs w:val="24"/>
        </w:rPr>
        <w:t>Z</w:t>
      </w:r>
      <w:r w:rsidRPr="7DA414B1">
        <w:rPr>
          <w:rFonts w:ascii="Times New Roman" w:hAnsi="Times New Roman"/>
          <w:sz w:val="24"/>
          <w:szCs w:val="24"/>
        </w:rPr>
        <w:t>hotoviteľom odstránená aj všetka škoda, ktorá ňou bola spôsobená</w:t>
      </w:r>
      <w:r w:rsidR="001E41B1" w:rsidRPr="7DA414B1">
        <w:rPr>
          <w:rFonts w:ascii="Times New Roman" w:hAnsi="Times New Roman"/>
          <w:sz w:val="24"/>
          <w:szCs w:val="24"/>
        </w:rPr>
        <w:t>.</w:t>
      </w:r>
    </w:p>
    <w:bookmarkEnd w:id="13"/>
    <w:p w14:paraId="5E870DDF" w14:textId="05D3E7A9" w:rsidR="005A7EE8" w:rsidRPr="00765A27" w:rsidRDefault="00E27C98" w:rsidP="005A7EE8">
      <w:pPr>
        <w:spacing w:before="360" w:after="0" w:line="240" w:lineRule="auto"/>
        <w:jc w:val="center"/>
        <w:rPr>
          <w:rFonts w:ascii="Times New Roman" w:hAnsi="Times New Roman"/>
          <w:b/>
          <w:sz w:val="24"/>
          <w:szCs w:val="24"/>
        </w:rPr>
      </w:pPr>
      <w:r w:rsidRPr="00765A27">
        <w:rPr>
          <w:rFonts w:ascii="Times New Roman" w:hAnsi="Times New Roman"/>
          <w:b/>
          <w:sz w:val="24"/>
          <w:szCs w:val="24"/>
        </w:rPr>
        <w:t xml:space="preserve">Článok </w:t>
      </w:r>
      <w:r w:rsidR="0022757B" w:rsidRPr="00765A27">
        <w:rPr>
          <w:rFonts w:ascii="Times New Roman" w:hAnsi="Times New Roman"/>
          <w:b/>
          <w:sz w:val="24"/>
          <w:szCs w:val="24"/>
        </w:rPr>
        <w:t>IX</w:t>
      </w:r>
    </w:p>
    <w:p w14:paraId="5F5E7634" w14:textId="6FCFC8C6" w:rsidR="005A7EE8" w:rsidRPr="00765A27" w:rsidRDefault="005A7EE8" w:rsidP="005A7EE8">
      <w:pPr>
        <w:spacing w:after="120" w:line="240" w:lineRule="auto"/>
        <w:jc w:val="center"/>
        <w:rPr>
          <w:rFonts w:ascii="Times New Roman" w:hAnsi="Times New Roman"/>
          <w:b/>
          <w:sz w:val="24"/>
          <w:szCs w:val="24"/>
        </w:rPr>
      </w:pPr>
      <w:r w:rsidRPr="00765A27">
        <w:rPr>
          <w:rFonts w:ascii="Times New Roman" w:hAnsi="Times New Roman"/>
          <w:b/>
          <w:sz w:val="24"/>
          <w:szCs w:val="24"/>
        </w:rPr>
        <w:t>Prechod vlastníckeho práva</w:t>
      </w:r>
    </w:p>
    <w:p w14:paraId="020C7ABC" w14:textId="77777777" w:rsidR="00CC7E87" w:rsidRPr="00765A27" w:rsidRDefault="005A7EE8" w:rsidP="00D74251">
      <w:pPr>
        <w:pStyle w:val="Odsekzoznamu"/>
        <w:numPr>
          <w:ilvl w:val="0"/>
          <w:numId w:val="15"/>
        </w:numPr>
        <w:spacing w:after="120" w:line="240" w:lineRule="auto"/>
        <w:ind w:left="567" w:hanging="567"/>
        <w:contextualSpacing w:val="0"/>
        <w:jc w:val="both"/>
        <w:rPr>
          <w:rFonts w:ascii="Times New Roman" w:hAnsi="Times New Roman"/>
          <w:sz w:val="24"/>
          <w:szCs w:val="24"/>
        </w:rPr>
      </w:pPr>
      <w:r w:rsidRPr="00765A27">
        <w:rPr>
          <w:rFonts w:ascii="Times New Roman" w:hAnsi="Times New Roman"/>
          <w:bCs/>
          <w:iCs/>
          <w:sz w:val="24"/>
          <w:szCs w:val="24"/>
        </w:rPr>
        <w:t>Objednávateľ sa stáva vlastníkom Diela po jeho odovzdaní a zaplatení ceny Diela Zhotoviteľovi.</w:t>
      </w:r>
    </w:p>
    <w:p w14:paraId="29C130B4" w14:textId="69447369" w:rsidR="005A7EE8" w:rsidRPr="005C6515" w:rsidRDefault="005A7EE8" w:rsidP="00D74251">
      <w:pPr>
        <w:pStyle w:val="Odsekzoznamu"/>
        <w:numPr>
          <w:ilvl w:val="0"/>
          <w:numId w:val="15"/>
        </w:numPr>
        <w:spacing w:after="120" w:line="240" w:lineRule="auto"/>
        <w:ind w:left="567" w:hanging="567"/>
        <w:contextualSpacing w:val="0"/>
        <w:jc w:val="both"/>
        <w:rPr>
          <w:rFonts w:ascii="Times New Roman" w:hAnsi="Times New Roman"/>
          <w:sz w:val="24"/>
          <w:szCs w:val="24"/>
        </w:rPr>
      </w:pPr>
      <w:r w:rsidRPr="00765A27">
        <w:rPr>
          <w:rFonts w:ascii="Times New Roman" w:hAnsi="Times New Roman"/>
          <w:bCs/>
          <w:iCs/>
          <w:sz w:val="24"/>
          <w:szCs w:val="24"/>
        </w:rPr>
        <w:t>Stavebný materiál a zariadenia potrebné na vykonanie Diela zabezpečuje Zhotoviteľ. Kúpna</w:t>
      </w:r>
      <w:r w:rsidR="00C005A3" w:rsidRPr="00765A27">
        <w:rPr>
          <w:rFonts w:ascii="Times New Roman" w:hAnsi="Times New Roman"/>
          <w:bCs/>
          <w:iCs/>
          <w:sz w:val="24"/>
          <w:szCs w:val="24"/>
        </w:rPr>
        <w:t> </w:t>
      </w:r>
      <w:r w:rsidRPr="00765A27">
        <w:rPr>
          <w:rFonts w:ascii="Times New Roman" w:hAnsi="Times New Roman"/>
          <w:bCs/>
          <w:iCs/>
          <w:sz w:val="24"/>
          <w:szCs w:val="24"/>
        </w:rPr>
        <w:t>cena týchto vecí je súčasťou ceny za Dielo. Zhotoviteľ je vlastníkom týchto vecí až</w:t>
      </w:r>
      <w:r w:rsidR="00C005A3" w:rsidRPr="00765A27">
        <w:rPr>
          <w:rFonts w:ascii="Times New Roman" w:hAnsi="Times New Roman"/>
          <w:bCs/>
          <w:iCs/>
          <w:sz w:val="24"/>
          <w:szCs w:val="24"/>
        </w:rPr>
        <w:t> </w:t>
      </w:r>
      <w:r w:rsidRPr="00765A27">
        <w:rPr>
          <w:rFonts w:ascii="Times New Roman" w:hAnsi="Times New Roman"/>
          <w:bCs/>
          <w:iCs/>
          <w:sz w:val="24"/>
          <w:szCs w:val="24"/>
        </w:rPr>
        <w:t>do</w:t>
      </w:r>
      <w:r w:rsidR="00C005A3" w:rsidRPr="00765A27">
        <w:rPr>
          <w:rFonts w:ascii="Times New Roman" w:hAnsi="Times New Roman"/>
          <w:bCs/>
          <w:iCs/>
          <w:sz w:val="24"/>
          <w:szCs w:val="24"/>
        </w:rPr>
        <w:t> </w:t>
      </w:r>
      <w:r w:rsidRPr="00765A27">
        <w:rPr>
          <w:rFonts w:ascii="Times New Roman" w:hAnsi="Times New Roman"/>
          <w:bCs/>
          <w:iCs/>
          <w:sz w:val="24"/>
          <w:szCs w:val="24"/>
        </w:rPr>
        <w:t>odovzdania Diela a jeho zaplatenia s výnimkou zariadení zaplatených Objednávateľom pred ich zabudovaním.</w:t>
      </w:r>
    </w:p>
    <w:p w14:paraId="7EDC1AB3" w14:textId="18367337" w:rsidR="00E27C98" w:rsidRPr="00765A27" w:rsidRDefault="00E27C98" w:rsidP="005A7EE8">
      <w:pPr>
        <w:spacing w:before="360" w:after="0" w:line="240" w:lineRule="auto"/>
        <w:jc w:val="center"/>
        <w:rPr>
          <w:rFonts w:ascii="Times New Roman" w:hAnsi="Times New Roman"/>
          <w:b/>
          <w:sz w:val="24"/>
          <w:szCs w:val="24"/>
        </w:rPr>
      </w:pPr>
      <w:r w:rsidRPr="00765A27">
        <w:rPr>
          <w:rFonts w:ascii="Times New Roman" w:hAnsi="Times New Roman"/>
          <w:b/>
          <w:sz w:val="24"/>
          <w:szCs w:val="24"/>
        </w:rPr>
        <w:t xml:space="preserve">Článok </w:t>
      </w:r>
      <w:r w:rsidR="0022757B" w:rsidRPr="00765A27">
        <w:rPr>
          <w:rFonts w:ascii="Times New Roman" w:hAnsi="Times New Roman"/>
          <w:b/>
          <w:sz w:val="24"/>
          <w:szCs w:val="24"/>
        </w:rPr>
        <w:t>X</w:t>
      </w:r>
    </w:p>
    <w:p w14:paraId="5CF94BAC" w14:textId="01F22EEA" w:rsidR="00E27C98" w:rsidRPr="00765A27" w:rsidRDefault="00E27C98" w:rsidP="005A7EE8">
      <w:pPr>
        <w:spacing w:after="120" w:line="240" w:lineRule="auto"/>
        <w:jc w:val="center"/>
        <w:rPr>
          <w:rFonts w:ascii="Times New Roman" w:hAnsi="Times New Roman"/>
          <w:b/>
          <w:sz w:val="24"/>
          <w:szCs w:val="24"/>
        </w:rPr>
      </w:pPr>
      <w:r w:rsidRPr="00765A27">
        <w:rPr>
          <w:rFonts w:ascii="Times New Roman" w:hAnsi="Times New Roman"/>
          <w:b/>
          <w:sz w:val="24"/>
          <w:szCs w:val="24"/>
        </w:rPr>
        <w:t>Riziko a</w:t>
      </w:r>
      <w:r w:rsidR="00FC6F47" w:rsidRPr="00765A27">
        <w:rPr>
          <w:rFonts w:ascii="Times New Roman" w:hAnsi="Times New Roman"/>
          <w:b/>
          <w:sz w:val="24"/>
          <w:szCs w:val="24"/>
        </w:rPr>
        <w:t> </w:t>
      </w:r>
      <w:r w:rsidRPr="00765A27">
        <w:rPr>
          <w:rFonts w:ascii="Times New Roman" w:hAnsi="Times New Roman"/>
          <w:b/>
          <w:sz w:val="24"/>
          <w:szCs w:val="24"/>
        </w:rPr>
        <w:t>zodpovednosť</w:t>
      </w:r>
    </w:p>
    <w:p w14:paraId="62D8EF0E" w14:textId="1C9A7DBF" w:rsidR="00E27C98" w:rsidRPr="00765A27" w:rsidRDefault="00CC7E87" w:rsidP="00D74251">
      <w:pPr>
        <w:numPr>
          <w:ilvl w:val="0"/>
          <w:numId w:val="17"/>
        </w:numPr>
        <w:spacing w:after="120" w:line="240" w:lineRule="auto"/>
        <w:ind w:left="567" w:hanging="567"/>
        <w:jc w:val="both"/>
        <w:rPr>
          <w:rFonts w:ascii="Times New Roman" w:hAnsi="Times New Roman"/>
          <w:sz w:val="24"/>
          <w:szCs w:val="24"/>
        </w:rPr>
      </w:pPr>
      <w:r w:rsidRPr="00765A27">
        <w:rPr>
          <w:rFonts w:ascii="Times New Roman" w:hAnsi="Times New Roman"/>
          <w:sz w:val="24"/>
          <w:szCs w:val="24"/>
        </w:rPr>
        <w:t xml:space="preserve">Zhotoviteľ </w:t>
      </w:r>
      <w:r w:rsidR="00E27C98" w:rsidRPr="00765A27">
        <w:rPr>
          <w:rFonts w:ascii="Times New Roman" w:hAnsi="Times New Roman"/>
          <w:bCs/>
          <w:sz w:val="24"/>
          <w:szCs w:val="24"/>
        </w:rPr>
        <w:t>zodpovedá bez obmedzenia za všetky škody vzniknuté jeho zavinením, ktoré vzniknú Objednávateľovi a iným osobám v Mieste plnenia Diela, na samotnom Diele, na veciach, ako aj na osobách, pri prácach, ktorými bol poverený bez ohľadu na to, či tieto práce budú vykonané jeho zamestnancami alebo pracovníkmi, alebo ním poverenými Subdodávateľmi.</w:t>
      </w:r>
    </w:p>
    <w:p w14:paraId="42AC0915" w14:textId="77777777" w:rsidR="00E27C98" w:rsidRPr="00765A27" w:rsidRDefault="00E27C98" w:rsidP="00D74251">
      <w:pPr>
        <w:numPr>
          <w:ilvl w:val="0"/>
          <w:numId w:val="17"/>
        </w:numPr>
        <w:spacing w:after="120" w:line="240" w:lineRule="auto"/>
        <w:ind w:left="567" w:hanging="567"/>
        <w:jc w:val="both"/>
        <w:rPr>
          <w:rFonts w:ascii="Times New Roman" w:hAnsi="Times New Roman"/>
          <w:sz w:val="24"/>
          <w:szCs w:val="24"/>
        </w:rPr>
      </w:pPr>
      <w:r w:rsidRPr="00765A27">
        <w:rPr>
          <w:rFonts w:ascii="Times New Roman" w:hAnsi="Times New Roman"/>
          <w:sz w:val="24"/>
          <w:szCs w:val="24"/>
        </w:rPr>
        <w:t>Škodou sa rozumie aj akákoľvek sankcia alebo pokuta uložená Objednávateľovi zo strany orgánov verejnej správy alebo orgánov štátnej správy za porušenia akýchkoľvek povinností súvisiacich s plnením Zmluvy, za ktoré nesie zodpovednosť Zhotoviteľ.</w:t>
      </w:r>
    </w:p>
    <w:p w14:paraId="5CE53ACD" w14:textId="77777777" w:rsidR="00E27C98" w:rsidRPr="00765A27" w:rsidRDefault="00E27C98" w:rsidP="00D74251">
      <w:pPr>
        <w:numPr>
          <w:ilvl w:val="0"/>
          <w:numId w:val="17"/>
        </w:numPr>
        <w:spacing w:after="120" w:line="240" w:lineRule="auto"/>
        <w:ind w:left="567" w:hanging="567"/>
        <w:jc w:val="both"/>
        <w:rPr>
          <w:rFonts w:ascii="Times New Roman" w:hAnsi="Times New Roman"/>
          <w:sz w:val="24"/>
          <w:szCs w:val="24"/>
        </w:rPr>
      </w:pPr>
      <w:r w:rsidRPr="00765A27">
        <w:rPr>
          <w:rFonts w:ascii="Times New Roman" w:hAnsi="Times New Roman"/>
          <w:sz w:val="24"/>
          <w:szCs w:val="24"/>
        </w:rPr>
        <w:t>Zhotoviteľ odškodní Objednávateľa od všetkých nárokov, škôd, strát a nákladov v súvislosti s poškodením alebo stratou akéhokoľvek majetku, nehnuteľného alebo hnuteľného v rozsahu, v akom toto poškodenie alebo strata vyplýva z dôvodov návrhu Diela Zhotoviteľom, Dokumentácie k Dielu, vyhotovenia alebo dokončenia Diela a odstránenia akýchkoľvek vád alebo ak sa dá pripísať akejkoľvek nedbanlivosti, úmyselnému činu alebo porušeniu Zmluvy Zhotoviteľom.</w:t>
      </w:r>
    </w:p>
    <w:p w14:paraId="41ECC12B" w14:textId="22473266" w:rsidR="00E27C98" w:rsidRPr="00231160" w:rsidRDefault="00E27C98" w:rsidP="00D74251">
      <w:pPr>
        <w:numPr>
          <w:ilvl w:val="0"/>
          <w:numId w:val="17"/>
        </w:numPr>
        <w:spacing w:after="120" w:line="240" w:lineRule="auto"/>
        <w:ind w:left="567" w:hanging="567"/>
        <w:jc w:val="both"/>
        <w:rPr>
          <w:rFonts w:ascii="Times New Roman" w:hAnsi="Times New Roman"/>
          <w:color w:val="000000"/>
          <w:sz w:val="24"/>
          <w:szCs w:val="24"/>
        </w:rPr>
      </w:pPr>
      <w:r w:rsidRPr="00765A27">
        <w:rPr>
          <w:rFonts w:ascii="Times New Roman" w:hAnsi="Times New Roman"/>
          <w:sz w:val="24"/>
          <w:szCs w:val="24"/>
        </w:rPr>
        <w:t>Zhotoviteľ nezodpovedá podľa tohto článku za nároky, škody, straty a náklady v prípadoch, kedy ich vznik možno pričítať okolnosti Vyššej moci</w:t>
      </w:r>
      <w:r w:rsidR="00F45F81" w:rsidRPr="00765A27">
        <w:rPr>
          <w:rFonts w:ascii="Times New Roman" w:hAnsi="Times New Roman"/>
          <w:sz w:val="24"/>
          <w:szCs w:val="24"/>
        </w:rPr>
        <w:t xml:space="preserve"> </w:t>
      </w:r>
      <w:r w:rsidR="0030772D" w:rsidRPr="00765A27">
        <w:rPr>
          <w:rFonts w:ascii="Times New Roman" w:hAnsi="Times New Roman"/>
          <w:sz w:val="24"/>
          <w:szCs w:val="24"/>
        </w:rPr>
        <w:t>podľa bodu 3.3</w:t>
      </w:r>
      <w:r w:rsidR="00772103">
        <w:rPr>
          <w:rFonts w:ascii="Times New Roman" w:hAnsi="Times New Roman"/>
          <w:sz w:val="24"/>
          <w:szCs w:val="24"/>
        </w:rPr>
        <w:t xml:space="preserve"> písmeno c)</w:t>
      </w:r>
      <w:r w:rsidR="0030772D" w:rsidRPr="00765A27">
        <w:rPr>
          <w:rFonts w:ascii="Times New Roman" w:hAnsi="Times New Roman"/>
          <w:sz w:val="24"/>
          <w:szCs w:val="24"/>
        </w:rPr>
        <w:t xml:space="preserve"> tejto Zmluvy</w:t>
      </w:r>
      <w:r w:rsidRPr="00765A27">
        <w:rPr>
          <w:rFonts w:ascii="Times New Roman" w:hAnsi="Times New Roman"/>
          <w:sz w:val="24"/>
          <w:szCs w:val="24"/>
        </w:rPr>
        <w:t xml:space="preserve">. </w:t>
      </w:r>
    </w:p>
    <w:p w14:paraId="73E71F2B" w14:textId="77777777" w:rsidR="00231160" w:rsidRPr="00765A27" w:rsidRDefault="00231160" w:rsidP="00231160">
      <w:pPr>
        <w:spacing w:before="360" w:after="0" w:line="240" w:lineRule="auto"/>
        <w:jc w:val="center"/>
        <w:rPr>
          <w:rFonts w:ascii="Times New Roman" w:hAnsi="Times New Roman"/>
          <w:b/>
          <w:sz w:val="24"/>
          <w:szCs w:val="24"/>
        </w:rPr>
      </w:pPr>
      <w:r w:rsidRPr="00765A27">
        <w:rPr>
          <w:rFonts w:ascii="Times New Roman" w:hAnsi="Times New Roman"/>
          <w:b/>
          <w:sz w:val="24"/>
          <w:szCs w:val="24"/>
        </w:rPr>
        <w:lastRenderedPageBreak/>
        <w:t>Článok XI</w:t>
      </w:r>
    </w:p>
    <w:p w14:paraId="0498DF4C" w14:textId="108D7A2B" w:rsidR="00231160" w:rsidRDefault="006C014C" w:rsidP="00231160">
      <w:pPr>
        <w:spacing w:after="120" w:line="240" w:lineRule="auto"/>
        <w:jc w:val="center"/>
        <w:rPr>
          <w:rFonts w:ascii="Times New Roman" w:hAnsi="Times New Roman"/>
          <w:b/>
          <w:sz w:val="24"/>
          <w:szCs w:val="24"/>
        </w:rPr>
      </w:pPr>
      <w:r w:rsidRPr="006C014C">
        <w:rPr>
          <w:rFonts w:ascii="Times New Roman" w:hAnsi="Times New Roman"/>
          <w:b/>
          <w:sz w:val="24"/>
          <w:szCs w:val="24"/>
        </w:rPr>
        <w:t>Právo duševného vlastníctva</w:t>
      </w:r>
    </w:p>
    <w:p w14:paraId="35082908" w14:textId="4A622DF7" w:rsidR="002D31D6" w:rsidRPr="00121322"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pacing w:val="-4"/>
          <w:sz w:val="24"/>
          <w:szCs w:val="24"/>
        </w:rPr>
      </w:pPr>
      <w:r w:rsidRPr="00121322">
        <w:rPr>
          <w:rFonts w:ascii="Times New Roman" w:hAnsi="Times New Roman"/>
          <w:bCs/>
          <w:spacing w:val="-4"/>
          <w:sz w:val="24"/>
          <w:szCs w:val="24"/>
        </w:rPr>
        <w:t xml:space="preserve">Súčasťou predmetu tejto Zmluvy je v zmysle bodu 1.3 čl. I tejto Zmluvy aj dodávka Riadiaceho systému </w:t>
      </w:r>
      <w:r w:rsidR="00A02B56" w:rsidRPr="00121322">
        <w:rPr>
          <w:rFonts w:ascii="Times New Roman" w:hAnsi="Times New Roman"/>
          <w:bCs/>
          <w:spacing w:val="-4"/>
          <w:sz w:val="24"/>
          <w:szCs w:val="24"/>
        </w:rPr>
        <w:t>bezpečných priechodov pre chodcov</w:t>
      </w:r>
      <w:r w:rsidRPr="00121322">
        <w:rPr>
          <w:rFonts w:ascii="Times New Roman" w:hAnsi="Times New Roman"/>
          <w:bCs/>
          <w:spacing w:val="-4"/>
          <w:sz w:val="24"/>
          <w:szCs w:val="24"/>
        </w:rPr>
        <w:t xml:space="preserve"> (ďalej len </w:t>
      </w:r>
      <w:r w:rsidRPr="00121322">
        <w:rPr>
          <w:rFonts w:ascii="Times New Roman" w:hAnsi="Times New Roman"/>
          <w:b/>
          <w:spacing w:val="-4"/>
          <w:sz w:val="24"/>
          <w:szCs w:val="24"/>
        </w:rPr>
        <w:t>,,RS</w:t>
      </w:r>
      <w:r w:rsidR="00A02B56" w:rsidRPr="00121322">
        <w:rPr>
          <w:rFonts w:ascii="Times New Roman" w:hAnsi="Times New Roman"/>
          <w:b/>
          <w:spacing w:val="-4"/>
          <w:sz w:val="24"/>
          <w:szCs w:val="24"/>
        </w:rPr>
        <w:t>-BP</w:t>
      </w:r>
      <w:r w:rsidRPr="00121322">
        <w:rPr>
          <w:rFonts w:ascii="Times New Roman" w:hAnsi="Times New Roman"/>
          <w:b/>
          <w:spacing w:val="-4"/>
          <w:sz w:val="24"/>
          <w:szCs w:val="24"/>
        </w:rPr>
        <w:t>“</w:t>
      </w:r>
      <w:r w:rsidRPr="00121322">
        <w:rPr>
          <w:rFonts w:ascii="Times New Roman" w:hAnsi="Times New Roman"/>
          <w:bCs/>
          <w:spacing w:val="-4"/>
          <w:sz w:val="24"/>
          <w:szCs w:val="24"/>
        </w:rPr>
        <w:t>) v zmysle Špecifikácie diela</w:t>
      </w:r>
      <w:r w:rsidR="0072789C" w:rsidRPr="00121322">
        <w:rPr>
          <w:rFonts w:ascii="Times New Roman" w:hAnsi="Times New Roman"/>
          <w:bCs/>
          <w:spacing w:val="-4"/>
          <w:sz w:val="24"/>
          <w:szCs w:val="24"/>
        </w:rPr>
        <w:t xml:space="preserve"> Objednávateľa</w:t>
      </w:r>
      <w:r w:rsidRPr="00121322">
        <w:rPr>
          <w:rFonts w:ascii="Times New Roman" w:hAnsi="Times New Roman"/>
          <w:bCs/>
          <w:spacing w:val="-4"/>
          <w:sz w:val="24"/>
          <w:szCs w:val="24"/>
        </w:rPr>
        <w:t>. Tento RS</w:t>
      </w:r>
      <w:r w:rsidR="0072789C" w:rsidRPr="00121322">
        <w:rPr>
          <w:rFonts w:ascii="Times New Roman" w:hAnsi="Times New Roman"/>
          <w:bCs/>
          <w:spacing w:val="-4"/>
          <w:sz w:val="24"/>
          <w:szCs w:val="24"/>
        </w:rPr>
        <w:t>-BP</w:t>
      </w:r>
      <w:r w:rsidRPr="00121322">
        <w:rPr>
          <w:rFonts w:ascii="Times New Roman" w:hAnsi="Times New Roman"/>
          <w:bCs/>
          <w:spacing w:val="-4"/>
          <w:sz w:val="24"/>
          <w:szCs w:val="24"/>
        </w:rPr>
        <w:t xml:space="preserve"> a/alebo jeho komponenty majú povahu autorského diela (ďalej len ,,</w:t>
      </w:r>
      <w:r w:rsidRPr="00121322">
        <w:rPr>
          <w:rFonts w:ascii="Times New Roman" w:hAnsi="Times New Roman"/>
          <w:b/>
          <w:spacing w:val="-4"/>
          <w:sz w:val="24"/>
          <w:szCs w:val="24"/>
        </w:rPr>
        <w:t xml:space="preserve">Autorské dielo </w:t>
      </w:r>
      <w:r w:rsidRPr="00121322">
        <w:rPr>
          <w:rFonts w:ascii="Times New Roman" w:hAnsi="Times New Roman"/>
          <w:bCs/>
          <w:spacing w:val="-4"/>
          <w:sz w:val="24"/>
          <w:szCs w:val="24"/>
        </w:rPr>
        <w:t>“) v zmysle Zákona č. 185/2015 Z. z. (ďalej len Autorský zákon).</w:t>
      </w:r>
    </w:p>
    <w:p w14:paraId="151AF8B7" w14:textId="18B9D7B0" w:rsidR="002D31D6" w:rsidRPr="00121322"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pacing w:val="-4"/>
          <w:sz w:val="24"/>
          <w:szCs w:val="24"/>
        </w:rPr>
      </w:pPr>
      <w:r w:rsidRPr="00121322">
        <w:rPr>
          <w:rFonts w:ascii="Times New Roman" w:hAnsi="Times New Roman"/>
          <w:bCs/>
          <w:spacing w:val="-4"/>
          <w:sz w:val="24"/>
          <w:szCs w:val="24"/>
        </w:rPr>
        <w:t>Zhotoviteľ na účely tejto Zmluvy udeľuje Objednávateľovi ako nadobúdateľovi autorského diela časovo a vecne neobmedzenú nevýhradnú licen</w:t>
      </w:r>
      <w:r w:rsidR="00191393" w:rsidRPr="00121322">
        <w:rPr>
          <w:rFonts w:ascii="Times New Roman" w:hAnsi="Times New Roman"/>
          <w:bCs/>
          <w:spacing w:val="-4"/>
          <w:sz w:val="24"/>
          <w:szCs w:val="24"/>
        </w:rPr>
        <w:t>c</w:t>
      </w:r>
      <w:r w:rsidRPr="00121322">
        <w:rPr>
          <w:rFonts w:ascii="Times New Roman" w:hAnsi="Times New Roman"/>
          <w:bCs/>
          <w:spacing w:val="-4"/>
          <w:sz w:val="24"/>
          <w:szCs w:val="24"/>
        </w:rPr>
        <w:t>iu na Autorského diela  na všetky známe spôsoby použitia podľa § 19 ods. 4 Autorského zákona, a to počas celej doby trvania majetkových práv k nemu na akýchkoľvek v súčasnosti známych, alebo v budúcnosti objavených médiách, nosičoch, formátoch, na území Slovenskej republiky.</w:t>
      </w:r>
    </w:p>
    <w:p w14:paraId="46C45208" w14:textId="2C943F6C" w:rsidR="002D31D6" w:rsidRPr="00121322"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pacing w:val="-4"/>
          <w:sz w:val="24"/>
          <w:szCs w:val="24"/>
        </w:rPr>
      </w:pPr>
      <w:r w:rsidRPr="00121322">
        <w:rPr>
          <w:rFonts w:ascii="Times New Roman" w:hAnsi="Times New Roman"/>
          <w:bCs/>
          <w:spacing w:val="-4"/>
          <w:sz w:val="24"/>
          <w:szCs w:val="24"/>
        </w:rPr>
        <w:t>Zhotoviteľ zároveň udeľuje Objednávateľovi súhlas na vykonávanie akýchkoľvek zmien na Autorskom diele, vrátane jeho spojenia s iným dielom, integráciou s iným dielom, modifikácie a dekompilácie.</w:t>
      </w:r>
    </w:p>
    <w:p w14:paraId="748BD6AB" w14:textId="4E51ECD2" w:rsidR="002D31D6" w:rsidRPr="00121322"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pacing w:val="-4"/>
          <w:sz w:val="24"/>
          <w:szCs w:val="24"/>
        </w:rPr>
      </w:pPr>
      <w:r w:rsidRPr="00121322">
        <w:rPr>
          <w:rFonts w:ascii="Times New Roman" w:hAnsi="Times New Roman"/>
          <w:bCs/>
          <w:spacing w:val="-4"/>
          <w:sz w:val="24"/>
          <w:szCs w:val="24"/>
        </w:rPr>
        <w:t xml:space="preserve">Objednávateľ ako nadobúdateľ bude po nadobudnutí účinnosti tejto Zmluvy oprávnený postúpiť licenciu podľa tohto článku Zmluvy na použitie Autorského diela na tretie osoby a/alebo udeliť sublicenciu v rozsahu licencie podľa bodu </w:t>
      </w:r>
      <w:r w:rsidR="00FE6F8B" w:rsidRPr="00121322">
        <w:rPr>
          <w:rFonts w:ascii="Times New Roman" w:hAnsi="Times New Roman"/>
          <w:bCs/>
          <w:spacing w:val="-4"/>
          <w:sz w:val="24"/>
          <w:szCs w:val="24"/>
        </w:rPr>
        <w:t>11.</w:t>
      </w:r>
      <w:r w:rsidRPr="00121322">
        <w:rPr>
          <w:rFonts w:ascii="Times New Roman" w:hAnsi="Times New Roman"/>
          <w:bCs/>
          <w:spacing w:val="-4"/>
          <w:sz w:val="24"/>
          <w:szCs w:val="24"/>
        </w:rPr>
        <w:t>2 tohto článku Zmluvy.</w:t>
      </w:r>
    </w:p>
    <w:p w14:paraId="33B74F30" w14:textId="74FE2AD0" w:rsidR="002D31D6" w:rsidRPr="00121322"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pacing w:val="-4"/>
          <w:sz w:val="24"/>
          <w:szCs w:val="24"/>
        </w:rPr>
      </w:pPr>
      <w:r w:rsidRPr="00121322">
        <w:rPr>
          <w:rFonts w:ascii="Times New Roman" w:hAnsi="Times New Roman"/>
          <w:bCs/>
          <w:spacing w:val="-4"/>
          <w:sz w:val="24"/>
          <w:szCs w:val="24"/>
        </w:rPr>
        <w:t xml:space="preserve">Zhotoviteľ na účely tejto Zmluvy prevádza na Objednávateľa aj všetky práva súvisiace s databázou podľa § 135 Autorského zákona, v rozsahu licencie uvedenej podľa bodu </w:t>
      </w:r>
      <w:r w:rsidR="00FE6F8B" w:rsidRPr="00121322">
        <w:rPr>
          <w:rFonts w:ascii="Times New Roman" w:hAnsi="Times New Roman"/>
          <w:bCs/>
          <w:spacing w:val="-4"/>
          <w:sz w:val="24"/>
          <w:szCs w:val="24"/>
        </w:rPr>
        <w:t>11.</w:t>
      </w:r>
      <w:r w:rsidRPr="00121322">
        <w:rPr>
          <w:rFonts w:ascii="Times New Roman" w:hAnsi="Times New Roman"/>
          <w:bCs/>
          <w:spacing w:val="-4"/>
          <w:sz w:val="24"/>
          <w:szCs w:val="24"/>
        </w:rPr>
        <w:t xml:space="preserve">2 tohto článku Zmluvy. </w:t>
      </w:r>
    </w:p>
    <w:p w14:paraId="1A65C207" w14:textId="77777777" w:rsidR="002D31D6" w:rsidRPr="00121322"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pacing w:val="-4"/>
          <w:sz w:val="24"/>
          <w:szCs w:val="24"/>
        </w:rPr>
      </w:pPr>
      <w:r w:rsidRPr="00121322">
        <w:rPr>
          <w:rFonts w:ascii="Times New Roman" w:hAnsi="Times New Roman"/>
          <w:bCs/>
          <w:spacing w:val="-4"/>
          <w:sz w:val="24"/>
          <w:szCs w:val="24"/>
        </w:rPr>
        <w:t>Odmena za udelenie licencie je zahrnutá v cene Diela podľa bodu 4.2 čl. IV tejto Zmluvy.</w:t>
      </w:r>
    </w:p>
    <w:p w14:paraId="4CD13500" w14:textId="1F5E11B3" w:rsidR="002D31D6" w:rsidRPr="00121322"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pacing w:val="-4"/>
          <w:sz w:val="24"/>
          <w:szCs w:val="24"/>
        </w:rPr>
      </w:pPr>
      <w:r w:rsidRPr="00121322">
        <w:rPr>
          <w:rFonts w:ascii="Times New Roman" w:hAnsi="Times New Roman"/>
          <w:bCs/>
          <w:spacing w:val="-4"/>
          <w:sz w:val="24"/>
          <w:szCs w:val="24"/>
        </w:rPr>
        <w:t xml:space="preserve">Zhotoviteľ ako poskytovateľ licencie podľa tohto článku Zmluvy zodpovedá za to, že k Autorskému dielu vykonáva majetkové práva autora v zmysle § 90 Autorského zákona alebo na základe zmluvy s autorom, </w:t>
      </w:r>
      <w:r w:rsidR="006714E9" w:rsidRPr="00121322">
        <w:rPr>
          <w:rFonts w:ascii="Times New Roman" w:hAnsi="Times New Roman"/>
          <w:bCs/>
          <w:spacing w:val="-4"/>
          <w:sz w:val="24"/>
          <w:szCs w:val="24"/>
        </w:rPr>
        <w:t>spoluautorom</w:t>
      </w:r>
      <w:r w:rsidRPr="00121322">
        <w:rPr>
          <w:rFonts w:ascii="Times New Roman" w:hAnsi="Times New Roman"/>
          <w:bCs/>
          <w:spacing w:val="-4"/>
          <w:sz w:val="24"/>
          <w:szCs w:val="24"/>
        </w:rPr>
        <w:t xml:space="preserve"> alebo </w:t>
      </w:r>
      <w:r w:rsidR="006714E9" w:rsidRPr="00121322">
        <w:rPr>
          <w:rFonts w:ascii="Times New Roman" w:hAnsi="Times New Roman"/>
          <w:bCs/>
          <w:spacing w:val="-4"/>
          <w:sz w:val="24"/>
          <w:szCs w:val="24"/>
        </w:rPr>
        <w:t>vykonávateľom</w:t>
      </w:r>
      <w:r w:rsidRPr="00121322">
        <w:rPr>
          <w:rFonts w:ascii="Times New Roman" w:hAnsi="Times New Roman"/>
          <w:bCs/>
          <w:spacing w:val="-4"/>
          <w:sz w:val="24"/>
          <w:szCs w:val="24"/>
        </w:rPr>
        <w:t xml:space="preserve"> týchto práv k </w:t>
      </w:r>
      <w:r w:rsidR="007D4F24" w:rsidRPr="00121322">
        <w:rPr>
          <w:rFonts w:ascii="Times New Roman" w:hAnsi="Times New Roman"/>
          <w:bCs/>
          <w:spacing w:val="-4"/>
          <w:sz w:val="24"/>
          <w:szCs w:val="24"/>
        </w:rPr>
        <w:t>A</w:t>
      </w:r>
      <w:r w:rsidRPr="00121322">
        <w:rPr>
          <w:rFonts w:ascii="Times New Roman" w:hAnsi="Times New Roman"/>
          <w:bCs/>
          <w:spacing w:val="-4"/>
          <w:sz w:val="24"/>
          <w:szCs w:val="24"/>
        </w:rPr>
        <w:t xml:space="preserve">utorskému dielu v rozsahu potrebnom na udelenie licencie, poskytnutie súhlasov na zmenu </w:t>
      </w:r>
      <w:r w:rsidR="007D4F24" w:rsidRPr="00121322">
        <w:rPr>
          <w:rFonts w:ascii="Times New Roman" w:hAnsi="Times New Roman"/>
          <w:bCs/>
          <w:spacing w:val="-4"/>
          <w:sz w:val="24"/>
          <w:szCs w:val="24"/>
        </w:rPr>
        <w:t>A</w:t>
      </w:r>
      <w:r w:rsidRPr="00121322">
        <w:rPr>
          <w:rFonts w:ascii="Times New Roman" w:hAnsi="Times New Roman"/>
          <w:bCs/>
          <w:spacing w:val="-4"/>
          <w:sz w:val="24"/>
          <w:szCs w:val="24"/>
        </w:rPr>
        <w:t>utorského diela a poskytnutie ďalších práv v rozsahu podľa tohot</w:t>
      </w:r>
      <w:r w:rsidR="006714E9" w:rsidRPr="00121322">
        <w:rPr>
          <w:rFonts w:ascii="Times New Roman" w:hAnsi="Times New Roman"/>
          <w:bCs/>
          <w:spacing w:val="-4"/>
          <w:sz w:val="24"/>
          <w:szCs w:val="24"/>
        </w:rPr>
        <w:t>o</w:t>
      </w:r>
      <w:r w:rsidRPr="00121322">
        <w:rPr>
          <w:rFonts w:ascii="Times New Roman" w:hAnsi="Times New Roman"/>
          <w:bCs/>
          <w:spacing w:val="-4"/>
          <w:sz w:val="24"/>
          <w:szCs w:val="24"/>
        </w:rPr>
        <w:t xml:space="preserve"> článku Zmluvy.</w:t>
      </w:r>
    </w:p>
    <w:p w14:paraId="10EB0C28" w14:textId="1D5A18E7" w:rsidR="002D31D6" w:rsidRPr="00121322" w:rsidRDefault="002D31D6" w:rsidP="002D31D6">
      <w:pPr>
        <w:pStyle w:val="Odsekzoznamu"/>
        <w:numPr>
          <w:ilvl w:val="0"/>
          <w:numId w:val="42"/>
        </w:numPr>
        <w:snapToGrid w:val="0"/>
        <w:spacing w:after="120" w:line="240" w:lineRule="auto"/>
        <w:ind w:left="567" w:hanging="567"/>
        <w:contextualSpacing w:val="0"/>
        <w:jc w:val="both"/>
        <w:rPr>
          <w:rFonts w:ascii="Times New Roman" w:hAnsi="Times New Roman"/>
          <w:bCs/>
          <w:spacing w:val="-4"/>
          <w:sz w:val="24"/>
          <w:szCs w:val="24"/>
        </w:rPr>
      </w:pPr>
      <w:r w:rsidRPr="00121322">
        <w:rPr>
          <w:rFonts w:ascii="Times New Roman" w:hAnsi="Times New Roman"/>
          <w:bCs/>
          <w:spacing w:val="-4"/>
          <w:sz w:val="24"/>
          <w:szCs w:val="24"/>
        </w:rPr>
        <w:t>Zmluvné strany sa na účely tejto Zmluvy dohodli, že všetky práva udelené Objednávateľovi k Autorskému diel</w:t>
      </w:r>
      <w:r w:rsidR="006714E9" w:rsidRPr="00121322">
        <w:rPr>
          <w:rFonts w:ascii="Times New Roman" w:hAnsi="Times New Roman"/>
          <w:bCs/>
          <w:spacing w:val="-4"/>
          <w:sz w:val="24"/>
          <w:szCs w:val="24"/>
        </w:rPr>
        <w:t>u</w:t>
      </w:r>
      <w:r w:rsidRPr="00121322">
        <w:rPr>
          <w:rFonts w:ascii="Times New Roman" w:hAnsi="Times New Roman"/>
          <w:bCs/>
          <w:spacing w:val="-4"/>
          <w:sz w:val="24"/>
          <w:szCs w:val="24"/>
        </w:rPr>
        <w:t xml:space="preserve"> ako nadobúdateľovi licencie je Objednávateľ oprávnený vykonávať aj prostredníctvom tretích osôb. Objednávateľ je oprávnený týmto tretím osobám sprístupniť akúkoľvek časť Autorského diela na účely výhradne súvisiace s úpravami a zmenami </w:t>
      </w:r>
      <w:r w:rsidR="00C04A7A" w:rsidRPr="00121322">
        <w:rPr>
          <w:rFonts w:ascii="Times New Roman" w:hAnsi="Times New Roman"/>
          <w:bCs/>
          <w:spacing w:val="-4"/>
          <w:sz w:val="24"/>
          <w:szCs w:val="24"/>
        </w:rPr>
        <w:t>RS-BP</w:t>
      </w:r>
      <w:r w:rsidRPr="00121322">
        <w:rPr>
          <w:rFonts w:ascii="Times New Roman" w:hAnsi="Times New Roman"/>
          <w:bCs/>
          <w:spacing w:val="-4"/>
          <w:sz w:val="24"/>
          <w:szCs w:val="24"/>
        </w:rPr>
        <w:t>, vrátane sprístupnenia zdrojových kódov alebo písomných materiálov vzťahujúcich sa k </w:t>
      </w:r>
      <w:r w:rsidR="007D4F24" w:rsidRPr="00121322">
        <w:rPr>
          <w:rFonts w:ascii="Times New Roman" w:hAnsi="Times New Roman"/>
          <w:bCs/>
          <w:spacing w:val="-4"/>
          <w:sz w:val="24"/>
          <w:szCs w:val="24"/>
        </w:rPr>
        <w:t>A</w:t>
      </w:r>
      <w:r w:rsidRPr="00121322">
        <w:rPr>
          <w:rFonts w:ascii="Times New Roman" w:hAnsi="Times New Roman"/>
          <w:bCs/>
          <w:spacing w:val="-4"/>
          <w:sz w:val="24"/>
          <w:szCs w:val="24"/>
        </w:rPr>
        <w:t>utorskému dielu na účely verejného obstarávania výhradne súvisiaceho s</w:t>
      </w:r>
      <w:r w:rsidR="0074696C" w:rsidRPr="00121322">
        <w:rPr>
          <w:rFonts w:ascii="Times New Roman" w:hAnsi="Times New Roman"/>
          <w:bCs/>
          <w:spacing w:val="-4"/>
          <w:sz w:val="24"/>
          <w:szCs w:val="24"/>
        </w:rPr>
        <w:t> RS-BP</w:t>
      </w:r>
      <w:r w:rsidRPr="00121322">
        <w:rPr>
          <w:rFonts w:ascii="Times New Roman" w:hAnsi="Times New Roman"/>
          <w:bCs/>
          <w:spacing w:val="-4"/>
          <w:sz w:val="24"/>
          <w:szCs w:val="24"/>
        </w:rPr>
        <w:t xml:space="preserve">. Sprístupnenie </w:t>
      </w:r>
      <w:r w:rsidR="007D4F24" w:rsidRPr="00121322">
        <w:rPr>
          <w:rFonts w:ascii="Times New Roman" w:hAnsi="Times New Roman"/>
          <w:bCs/>
          <w:spacing w:val="-4"/>
          <w:sz w:val="24"/>
          <w:szCs w:val="24"/>
        </w:rPr>
        <w:t>A</w:t>
      </w:r>
      <w:r w:rsidRPr="00121322">
        <w:rPr>
          <w:rFonts w:ascii="Times New Roman" w:hAnsi="Times New Roman"/>
          <w:bCs/>
          <w:spacing w:val="-4"/>
          <w:sz w:val="24"/>
          <w:szCs w:val="24"/>
        </w:rPr>
        <w:t>utorského diela podľa tohto bodu nepredstavuje poručenie dohôd Zmluvných strán o mlčanlivosti, ani k </w:t>
      </w:r>
      <w:r w:rsidR="0074696C" w:rsidRPr="00121322">
        <w:rPr>
          <w:rFonts w:ascii="Times New Roman" w:hAnsi="Times New Roman"/>
          <w:bCs/>
          <w:spacing w:val="-4"/>
          <w:sz w:val="24"/>
          <w:szCs w:val="24"/>
        </w:rPr>
        <w:t>ohrozeniu</w:t>
      </w:r>
      <w:r w:rsidRPr="00121322">
        <w:rPr>
          <w:rFonts w:ascii="Times New Roman" w:hAnsi="Times New Roman"/>
          <w:bCs/>
          <w:spacing w:val="-4"/>
          <w:sz w:val="24"/>
          <w:szCs w:val="24"/>
        </w:rPr>
        <w:t xml:space="preserve"> obchodného tajomstva Zhotoviteľa alebo licenčných dojednaní podľa tohto článku Zmluvy.</w:t>
      </w:r>
    </w:p>
    <w:p w14:paraId="05F46A03" w14:textId="1DF99592" w:rsidR="00D850CE" w:rsidRPr="00121322" w:rsidRDefault="002D31D6" w:rsidP="00DA62B9">
      <w:pPr>
        <w:pStyle w:val="Odsekzoznamu"/>
        <w:numPr>
          <w:ilvl w:val="0"/>
          <w:numId w:val="42"/>
        </w:numPr>
        <w:snapToGrid w:val="0"/>
        <w:spacing w:after="120" w:line="240" w:lineRule="auto"/>
        <w:ind w:left="567" w:hanging="567"/>
        <w:contextualSpacing w:val="0"/>
        <w:jc w:val="both"/>
        <w:rPr>
          <w:rFonts w:ascii="Times New Roman" w:hAnsi="Times New Roman"/>
          <w:bCs/>
          <w:spacing w:val="-4"/>
          <w:sz w:val="24"/>
          <w:szCs w:val="24"/>
        </w:rPr>
      </w:pPr>
      <w:r w:rsidRPr="00121322">
        <w:rPr>
          <w:rFonts w:ascii="Times New Roman" w:hAnsi="Times New Roman"/>
          <w:bCs/>
          <w:spacing w:val="-4"/>
          <w:sz w:val="24"/>
          <w:szCs w:val="24"/>
        </w:rPr>
        <w:t xml:space="preserve">Zhotoviteľ sa touto Zmluvou zaväzuje na základe písomnej výzvy Objednávateľa dodať najaktuálnejšiu verziu komentovaných zdrojových kódov s komentármi a technickým popisom, a to pre prevádzkové a testovacie verzie softvéru a dátového modelu </w:t>
      </w:r>
      <w:r w:rsidR="0074696C" w:rsidRPr="00121322">
        <w:rPr>
          <w:rFonts w:ascii="Times New Roman" w:hAnsi="Times New Roman"/>
          <w:bCs/>
          <w:spacing w:val="-4"/>
          <w:sz w:val="24"/>
          <w:szCs w:val="24"/>
        </w:rPr>
        <w:t>RS-BP</w:t>
      </w:r>
      <w:r w:rsidRPr="00121322">
        <w:rPr>
          <w:rFonts w:ascii="Times New Roman" w:hAnsi="Times New Roman"/>
          <w:bCs/>
          <w:spacing w:val="-4"/>
          <w:sz w:val="24"/>
          <w:szCs w:val="24"/>
        </w:rPr>
        <w:t xml:space="preserve"> ako Autorského diela, na ktorý sa vzťahuje licencia podľa tohto článku Zmluvy. Zdrojové kódy budú vytvorené vyexportovaním z vývojového prostredia a budú odovzdané Nadobúdateľovi na </w:t>
      </w:r>
      <w:r w:rsidR="00DA62B9" w:rsidRPr="00121322">
        <w:rPr>
          <w:rFonts w:ascii="Times New Roman" w:hAnsi="Times New Roman"/>
          <w:bCs/>
          <w:spacing w:val="-4"/>
          <w:sz w:val="24"/>
          <w:szCs w:val="24"/>
        </w:rPr>
        <w:t>elektronickom</w:t>
      </w:r>
      <w:r w:rsidRPr="00121322">
        <w:rPr>
          <w:rFonts w:ascii="Times New Roman" w:hAnsi="Times New Roman"/>
          <w:bCs/>
          <w:spacing w:val="-4"/>
          <w:sz w:val="24"/>
          <w:szCs w:val="24"/>
        </w:rPr>
        <w:t xml:space="preserve"> médiu na základe preberacieho protokolu.</w:t>
      </w:r>
    </w:p>
    <w:p w14:paraId="142E559E" w14:textId="7ACDDDE5" w:rsidR="00D850CE" w:rsidRPr="00DA62B9" w:rsidRDefault="002D31D6" w:rsidP="00D850CE">
      <w:pPr>
        <w:pStyle w:val="Odsekzoznamu"/>
        <w:numPr>
          <w:ilvl w:val="0"/>
          <w:numId w:val="42"/>
        </w:numPr>
        <w:snapToGrid w:val="0"/>
        <w:spacing w:after="120" w:line="240" w:lineRule="auto"/>
        <w:ind w:left="567" w:hanging="567"/>
        <w:contextualSpacing w:val="0"/>
        <w:jc w:val="both"/>
      </w:pPr>
      <w:r w:rsidRPr="00121322">
        <w:rPr>
          <w:rFonts w:ascii="Times New Roman" w:hAnsi="Times New Roman"/>
          <w:bCs/>
          <w:spacing w:val="-4"/>
          <w:sz w:val="24"/>
          <w:szCs w:val="24"/>
        </w:rPr>
        <w:t xml:space="preserve">Zhotoviteľ ako poskytovateľ licencie na účely tejto Zmluvy vyhlasuje a zodpovedá za to, že je oprávnený udeliť licenciu k Autorskému dielu v rozsahu uvedenom v tomto článku Zmluvy a že mu nie sú známe žiadne práva tretích osôb, ktoré by bránili použitiu </w:t>
      </w:r>
      <w:r w:rsidR="007D4F24" w:rsidRPr="00121322">
        <w:rPr>
          <w:rFonts w:ascii="Times New Roman" w:hAnsi="Times New Roman"/>
          <w:bCs/>
          <w:spacing w:val="-4"/>
          <w:sz w:val="24"/>
          <w:szCs w:val="24"/>
        </w:rPr>
        <w:t>A</w:t>
      </w:r>
      <w:r w:rsidRPr="00121322">
        <w:rPr>
          <w:rFonts w:ascii="Times New Roman" w:hAnsi="Times New Roman"/>
          <w:bCs/>
          <w:spacing w:val="-4"/>
          <w:sz w:val="24"/>
          <w:szCs w:val="24"/>
        </w:rPr>
        <w:t>utorského diela alebo jeho časti Objednávateľom v zmysle licencie podľa tohot</w:t>
      </w:r>
      <w:r w:rsidR="00DA62B9" w:rsidRPr="00121322">
        <w:rPr>
          <w:rFonts w:ascii="Times New Roman" w:hAnsi="Times New Roman"/>
          <w:bCs/>
          <w:spacing w:val="-4"/>
          <w:sz w:val="24"/>
          <w:szCs w:val="24"/>
        </w:rPr>
        <w:t>o</w:t>
      </w:r>
      <w:r w:rsidRPr="00121322">
        <w:rPr>
          <w:rFonts w:ascii="Times New Roman" w:hAnsi="Times New Roman"/>
          <w:bCs/>
          <w:spacing w:val="-4"/>
          <w:sz w:val="24"/>
          <w:szCs w:val="24"/>
        </w:rPr>
        <w:t xml:space="preserve"> článku Zmluvy. </w:t>
      </w:r>
      <w:r w:rsidRPr="00121322">
        <w:rPr>
          <w:rFonts w:ascii="Times New Roman" w:hAnsi="Times New Roman"/>
          <w:bCs/>
          <w:spacing w:val="-4"/>
          <w:sz w:val="24"/>
          <w:szCs w:val="24"/>
        </w:rPr>
        <w:lastRenderedPageBreak/>
        <w:t>V prípade, že sa toto vyhlásenie Zhotoviteľa preukáže ako nepravdivé alebo v prípade, že si tretia strana vo vzťahu k </w:t>
      </w:r>
      <w:r w:rsidR="007D4F24" w:rsidRPr="00121322">
        <w:rPr>
          <w:rFonts w:ascii="Times New Roman" w:hAnsi="Times New Roman"/>
          <w:bCs/>
          <w:spacing w:val="-4"/>
          <w:sz w:val="24"/>
          <w:szCs w:val="24"/>
        </w:rPr>
        <w:t>A</w:t>
      </w:r>
      <w:r w:rsidRPr="00121322">
        <w:rPr>
          <w:rFonts w:ascii="Times New Roman" w:hAnsi="Times New Roman"/>
          <w:bCs/>
          <w:spacing w:val="-4"/>
          <w:sz w:val="24"/>
          <w:szCs w:val="24"/>
        </w:rPr>
        <w:t>utorskému dielu uplatní voči Objednávateľovi akýkoľvek nárok, Zhotoviteľ je povinný  odstrániť právnu vadu spočívajúcu vo viaznucich právach tretích osôb k </w:t>
      </w:r>
      <w:r w:rsidR="007D4F24" w:rsidRPr="00121322">
        <w:rPr>
          <w:rFonts w:ascii="Times New Roman" w:hAnsi="Times New Roman"/>
          <w:bCs/>
          <w:spacing w:val="-4"/>
          <w:sz w:val="24"/>
          <w:szCs w:val="24"/>
        </w:rPr>
        <w:t>A</w:t>
      </w:r>
      <w:r w:rsidRPr="00121322">
        <w:rPr>
          <w:rFonts w:ascii="Times New Roman" w:hAnsi="Times New Roman"/>
          <w:bCs/>
          <w:spacing w:val="-4"/>
          <w:sz w:val="24"/>
          <w:szCs w:val="24"/>
        </w:rPr>
        <w:t xml:space="preserve">utorského dielu a uhradiť Objednávateľovi </w:t>
      </w:r>
      <w:r w:rsidR="00DA62B9" w:rsidRPr="00121322">
        <w:rPr>
          <w:rFonts w:ascii="Times New Roman" w:hAnsi="Times New Roman"/>
          <w:bCs/>
          <w:spacing w:val="-4"/>
          <w:sz w:val="24"/>
          <w:szCs w:val="24"/>
        </w:rPr>
        <w:t>všetku</w:t>
      </w:r>
      <w:r w:rsidRPr="00121322">
        <w:rPr>
          <w:rFonts w:ascii="Times New Roman" w:hAnsi="Times New Roman"/>
          <w:bCs/>
          <w:spacing w:val="-4"/>
          <w:sz w:val="24"/>
          <w:szCs w:val="24"/>
        </w:rPr>
        <w:t xml:space="preserve"> škodu, ktorá mu v dôsledku vyššie uvedeného vznikla. V prípade súdneho sporu je Zhotoviteľ na výzvu Objednávateľa </w:t>
      </w:r>
      <w:r w:rsidR="007D4F24" w:rsidRPr="00121322">
        <w:rPr>
          <w:rFonts w:ascii="Times New Roman" w:hAnsi="Times New Roman"/>
          <w:bCs/>
          <w:spacing w:val="-4"/>
          <w:sz w:val="24"/>
          <w:szCs w:val="24"/>
        </w:rPr>
        <w:t xml:space="preserve">povinný </w:t>
      </w:r>
      <w:r w:rsidRPr="00121322">
        <w:rPr>
          <w:rFonts w:ascii="Times New Roman" w:hAnsi="Times New Roman"/>
          <w:bCs/>
          <w:spacing w:val="-4"/>
          <w:sz w:val="24"/>
          <w:szCs w:val="24"/>
        </w:rPr>
        <w:t>poskytnúť Objednávateľovi všetku potrebnú súčinnosť k ochrane jeho práv pred súdom.</w:t>
      </w:r>
    </w:p>
    <w:p w14:paraId="32BB640A" w14:textId="2C66DBCB" w:rsidR="00E27C98" w:rsidRPr="00765A27" w:rsidRDefault="00E27C98" w:rsidP="009C094A">
      <w:pPr>
        <w:spacing w:before="360" w:after="0" w:line="240" w:lineRule="auto"/>
        <w:jc w:val="center"/>
        <w:rPr>
          <w:rFonts w:ascii="Times New Roman" w:hAnsi="Times New Roman"/>
          <w:b/>
          <w:sz w:val="24"/>
          <w:szCs w:val="24"/>
        </w:rPr>
      </w:pPr>
      <w:r w:rsidRPr="00765A27">
        <w:rPr>
          <w:rFonts w:ascii="Times New Roman" w:hAnsi="Times New Roman"/>
          <w:b/>
          <w:sz w:val="24"/>
          <w:szCs w:val="24"/>
        </w:rPr>
        <w:t>Článok X</w:t>
      </w:r>
      <w:r w:rsidR="0022757B" w:rsidRPr="00765A27">
        <w:rPr>
          <w:rFonts w:ascii="Times New Roman" w:hAnsi="Times New Roman"/>
          <w:b/>
          <w:sz w:val="24"/>
          <w:szCs w:val="24"/>
        </w:rPr>
        <w:t>I</w:t>
      </w:r>
      <w:r w:rsidR="00DA62B9">
        <w:rPr>
          <w:rFonts w:ascii="Times New Roman" w:hAnsi="Times New Roman"/>
          <w:b/>
          <w:sz w:val="24"/>
          <w:szCs w:val="24"/>
        </w:rPr>
        <w:t>I</w:t>
      </w:r>
    </w:p>
    <w:p w14:paraId="59F9B02B" w14:textId="7660CAA9" w:rsidR="00E27C98" w:rsidRPr="00765A27" w:rsidRDefault="00E27C98" w:rsidP="009C094A">
      <w:pPr>
        <w:spacing w:after="120" w:line="240" w:lineRule="auto"/>
        <w:jc w:val="center"/>
        <w:rPr>
          <w:rFonts w:ascii="Times New Roman" w:hAnsi="Times New Roman"/>
          <w:b/>
          <w:sz w:val="24"/>
          <w:szCs w:val="24"/>
        </w:rPr>
      </w:pPr>
      <w:r w:rsidRPr="00765A27">
        <w:rPr>
          <w:rFonts w:ascii="Times New Roman" w:hAnsi="Times New Roman"/>
          <w:b/>
          <w:sz w:val="24"/>
          <w:szCs w:val="24"/>
        </w:rPr>
        <w:t>Zmluvné sankcie</w:t>
      </w:r>
    </w:p>
    <w:p w14:paraId="5AE847F9" w14:textId="15B773BD" w:rsidR="00E27C98" w:rsidRPr="00765A27" w:rsidRDefault="00E27C98" w:rsidP="00D74251">
      <w:pPr>
        <w:pStyle w:val="Zkladntext"/>
        <w:numPr>
          <w:ilvl w:val="0"/>
          <w:numId w:val="18"/>
        </w:numPr>
        <w:spacing w:line="240" w:lineRule="auto"/>
        <w:ind w:left="567" w:hanging="567"/>
        <w:jc w:val="both"/>
        <w:rPr>
          <w:rFonts w:ascii="Times New Roman" w:hAnsi="Times New Roman"/>
          <w:bCs/>
          <w:iCs/>
          <w:sz w:val="24"/>
          <w:szCs w:val="24"/>
        </w:rPr>
      </w:pPr>
      <w:r w:rsidRPr="00765A27">
        <w:rPr>
          <w:rFonts w:ascii="Times New Roman" w:hAnsi="Times New Roman"/>
          <w:sz w:val="24"/>
          <w:szCs w:val="24"/>
        </w:rPr>
        <w:t xml:space="preserve">V prípade omeškania Zhotoviteľa s odovzdaním Diela v Lehote plnenia má Objednávateľ nárok na </w:t>
      </w:r>
      <w:r w:rsidRPr="00765A27">
        <w:rPr>
          <w:rFonts w:ascii="Times New Roman" w:hAnsi="Times New Roman"/>
          <w:color w:val="000000"/>
          <w:sz w:val="24"/>
          <w:szCs w:val="24"/>
        </w:rPr>
        <w:t>zaplatenie zmluvnej pokuty vo výške 0,0</w:t>
      </w:r>
      <w:r w:rsidR="00426BFC" w:rsidRPr="00765A27">
        <w:rPr>
          <w:rFonts w:ascii="Times New Roman" w:hAnsi="Times New Roman"/>
          <w:color w:val="000000"/>
          <w:sz w:val="24"/>
          <w:szCs w:val="24"/>
        </w:rPr>
        <w:t>2</w:t>
      </w:r>
      <w:r w:rsidRPr="00765A27">
        <w:rPr>
          <w:rFonts w:ascii="Times New Roman" w:hAnsi="Times New Roman"/>
          <w:color w:val="000000"/>
          <w:sz w:val="24"/>
          <w:szCs w:val="24"/>
        </w:rPr>
        <w:t xml:space="preserve"> % zo Zmluvnej ceny </w:t>
      </w:r>
      <w:r w:rsidR="00426BFC" w:rsidRPr="00765A27">
        <w:rPr>
          <w:rFonts w:ascii="Times New Roman" w:hAnsi="Times New Roman"/>
          <w:color w:val="000000"/>
          <w:sz w:val="24"/>
          <w:szCs w:val="24"/>
        </w:rPr>
        <w:t xml:space="preserve">nezrealizovanej časti </w:t>
      </w:r>
      <w:r w:rsidRPr="00765A27">
        <w:rPr>
          <w:rFonts w:ascii="Times New Roman" w:hAnsi="Times New Roman"/>
          <w:color w:val="000000"/>
          <w:sz w:val="24"/>
          <w:szCs w:val="24"/>
        </w:rPr>
        <w:t>Diela, a</w:t>
      </w:r>
      <w:r w:rsidR="00426BFC" w:rsidRPr="00765A27">
        <w:rPr>
          <w:rFonts w:ascii="Times New Roman" w:hAnsi="Times New Roman"/>
          <w:color w:val="000000"/>
          <w:sz w:val="24"/>
          <w:szCs w:val="24"/>
        </w:rPr>
        <w:t> </w:t>
      </w:r>
      <w:r w:rsidRPr="00765A27">
        <w:rPr>
          <w:rFonts w:ascii="Times New Roman" w:hAnsi="Times New Roman"/>
          <w:color w:val="000000"/>
          <w:sz w:val="24"/>
          <w:szCs w:val="24"/>
        </w:rPr>
        <w:t>to za každý aj začatý deň omeškania.</w:t>
      </w:r>
      <w:r w:rsidR="00FF19AE" w:rsidRPr="00765A27">
        <w:rPr>
          <w:rFonts w:ascii="Times New Roman" w:eastAsiaTheme="minorHAnsi" w:hAnsi="Times New Roman"/>
          <w:sz w:val="24"/>
          <w:szCs w:val="24"/>
        </w:rPr>
        <w:t xml:space="preserve"> Omeškanie trvajúce </w:t>
      </w:r>
      <w:r w:rsidR="00FF19AE" w:rsidRPr="003C1A54">
        <w:rPr>
          <w:rFonts w:ascii="Times New Roman" w:eastAsiaTheme="minorHAnsi" w:hAnsi="Times New Roman"/>
          <w:sz w:val="24"/>
          <w:szCs w:val="24"/>
        </w:rPr>
        <w:t>viac ako</w:t>
      </w:r>
      <w:r w:rsidR="00F850BB" w:rsidRPr="003C1A54">
        <w:rPr>
          <w:rFonts w:ascii="Times New Roman" w:eastAsiaTheme="minorHAnsi" w:hAnsi="Times New Roman"/>
          <w:sz w:val="24"/>
          <w:szCs w:val="24"/>
        </w:rPr>
        <w:t xml:space="preserve"> stodvadsať </w:t>
      </w:r>
      <w:r w:rsidR="00FF19AE" w:rsidRPr="003C1A54">
        <w:rPr>
          <w:rFonts w:ascii="Times New Roman" w:eastAsiaTheme="minorHAnsi" w:hAnsi="Times New Roman"/>
          <w:sz w:val="24"/>
          <w:szCs w:val="24"/>
        </w:rPr>
        <w:t>(</w:t>
      </w:r>
      <w:r w:rsidR="002F347A" w:rsidRPr="003C1A54">
        <w:rPr>
          <w:rFonts w:ascii="Times New Roman" w:eastAsiaTheme="minorHAnsi" w:hAnsi="Times New Roman"/>
          <w:sz w:val="24"/>
          <w:szCs w:val="24"/>
        </w:rPr>
        <w:t>12</w:t>
      </w:r>
      <w:r w:rsidR="00FF19AE" w:rsidRPr="003C1A54">
        <w:rPr>
          <w:rFonts w:ascii="Times New Roman" w:eastAsiaTheme="minorHAnsi" w:hAnsi="Times New Roman"/>
          <w:sz w:val="24"/>
          <w:szCs w:val="24"/>
        </w:rPr>
        <w:t>0) dní sa považuje za podstatné porušenie Zmluvy</w:t>
      </w:r>
      <w:r w:rsidR="00FF19AE" w:rsidRPr="00765A27">
        <w:rPr>
          <w:rFonts w:ascii="Times New Roman" w:eastAsiaTheme="minorHAnsi" w:hAnsi="Times New Roman"/>
          <w:sz w:val="24"/>
          <w:szCs w:val="24"/>
        </w:rPr>
        <w:t xml:space="preserve"> a oprávňuje </w:t>
      </w:r>
      <w:r w:rsidR="005C5D90" w:rsidRPr="00765A27">
        <w:rPr>
          <w:rStyle w:val="FontStyle46"/>
          <w:rFonts w:ascii="Times New Roman" w:hAnsi="Times New Roman" w:cs="Times New Roman"/>
          <w:sz w:val="24"/>
          <w:szCs w:val="24"/>
        </w:rPr>
        <w:t xml:space="preserve">Objednávateľa </w:t>
      </w:r>
      <w:r w:rsidR="00FF19AE" w:rsidRPr="00765A27">
        <w:rPr>
          <w:rFonts w:ascii="Times New Roman" w:eastAsiaTheme="minorHAnsi" w:hAnsi="Times New Roman"/>
          <w:sz w:val="24"/>
          <w:szCs w:val="24"/>
        </w:rPr>
        <w:t>na odstúpenie od Zmluvy.</w:t>
      </w:r>
    </w:p>
    <w:p w14:paraId="1C1DF9F2" w14:textId="6D912945" w:rsidR="00E27C98" w:rsidRPr="00765A27" w:rsidRDefault="00E27C98" w:rsidP="00D74251">
      <w:pPr>
        <w:pStyle w:val="Zkladntext"/>
        <w:numPr>
          <w:ilvl w:val="0"/>
          <w:numId w:val="18"/>
        </w:numPr>
        <w:spacing w:line="240" w:lineRule="auto"/>
        <w:ind w:left="567" w:hanging="567"/>
        <w:jc w:val="both"/>
        <w:rPr>
          <w:rFonts w:ascii="Times New Roman" w:hAnsi="Times New Roman"/>
          <w:color w:val="000000"/>
          <w:sz w:val="24"/>
          <w:szCs w:val="24"/>
        </w:rPr>
      </w:pPr>
      <w:bookmarkStart w:id="14" w:name="_Hlk91063608"/>
      <w:r w:rsidRPr="00765A27">
        <w:rPr>
          <w:rFonts w:ascii="Times New Roman" w:hAnsi="Times New Roman"/>
          <w:sz w:val="24"/>
          <w:szCs w:val="24"/>
        </w:rPr>
        <w:t xml:space="preserve">V prípade omeškania Objednávateľa s úhradou faktúr má Zhotoviteľ nárok na zaplatenie úroku z </w:t>
      </w:r>
      <w:r w:rsidRPr="00765A27">
        <w:rPr>
          <w:rFonts w:ascii="Times New Roman" w:hAnsi="Times New Roman"/>
          <w:color w:val="000000"/>
          <w:sz w:val="24"/>
          <w:szCs w:val="24"/>
        </w:rPr>
        <w:t>omeškania vo výške 0,0</w:t>
      </w:r>
      <w:r w:rsidR="00426BFC" w:rsidRPr="00765A27">
        <w:rPr>
          <w:rFonts w:ascii="Times New Roman" w:hAnsi="Times New Roman"/>
          <w:color w:val="000000"/>
          <w:sz w:val="24"/>
          <w:szCs w:val="24"/>
        </w:rPr>
        <w:t>2</w:t>
      </w:r>
      <w:r w:rsidRPr="00765A27">
        <w:rPr>
          <w:rFonts w:ascii="Times New Roman" w:hAnsi="Times New Roman"/>
          <w:color w:val="000000"/>
          <w:sz w:val="24"/>
          <w:szCs w:val="24"/>
        </w:rPr>
        <w:t xml:space="preserve"> % z dlžnej sumy vrátane DPH za každý aj začatý deň omeškania.</w:t>
      </w:r>
    </w:p>
    <w:bookmarkEnd w:id="14"/>
    <w:p w14:paraId="450A6E43" w14:textId="7D1ED7B5" w:rsidR="00E27C98" w:rsidRPr="00765A27" w:rsidRDefault="00E27C98" w:rsidP="00D74251">
      <w:pPr>
        <w:pStyle w:val="Zkladntext"/>
        <w:numPr>
          <w:ilvl w:val="0"/>
          <w:numId w:val="18"/>
        </w:numPr>
        <w:spacing w:line="240" w:lineRule="auto"/>
        <w:ind w:left="567" w:hanging="567"/>
        <w:jc w:val="both"/>
        <w:rPr>
          <w:rFonts w:ascii="Times New Roman" w:hAnsi="Times New Roman"/>
          <w:color w:val="000000"/>
          <w:sz w:val="24"/>
          <w:szCs w:val="24"/>
        </w:rPr>
      </w:pPr>
      <w:r w:rsidRPr="00765A27">
        <w:rPr>
          <w:rFonts w:ascii="Times New Roman" w:hAnsi="Times New Roman"/>
          <w:sz w:val="24"/>
          <w:szCs w:val="24"/>
        </w:rPr>
        <w:t xml:space="preserve">V prípade, ak Zhotoviteľ poruší akúkoľvek inú povinnosť uvedenú v tejto Zmluve, Objednávateľ vyzve </w:t>
      </w:r>
      <w:r w:rsidRPr="00765A27">
        <w:rPr>
          <w:rFonts w:ascii="Times New Roman" w:hAnsi="Times New Roman"/>
          <w:color w:val="000000"/>
          <w:sz w:val="24"/>
          <w:szCs w:val="24"/>
        </w:rPr>
        <w:t>Zhotoviteľa na nápravu takého porušenia s uložením primeranej lehoty na vykonanie nápravy a Zhotoviteľ ani v tejto lehote neodstráni porušenie jeho povinnosti resp. nevykoná nápravu, má Objednávateľ nárok na zaplatenie zmluvnej pokuty vo výške 200,- Eur za každý deň, dokiaľ porušenie povinnosti trvá, a to za každé porušenie samostatne.</w:t>
      </w:r>
    </w:p>
    <w:p w14:paraId="20C50BC9" w14:textId="23462DFF" w:rsidR="0094580E" w:rsidRPr="00765A27" w:rsidRDefault="0094580E" w:rsidP="00D74251">
      <w:pPr>
        <w:pStyle w:val="Zkladntext"/>
        <w:numPr>
          <w:ilvl w:val="0"/>
          <w:numId w:val="18"/>
        </w:numPr>
        <w:spacing w:line="240" w:lineRule="auto"/>
        <w:ind w:left="567" w:hanging="567"/>
        <w:jc w:val="both"/>
        <w:rPr>
          <w:rFonts w:ascii="Times New Roman" w:hAnsi="Times New Roman"/>
          <w:color w:val="000000"/>
          <w:sz w:val="24"/>
          <w:szCs w:val="24"/>
        </w:rPr>
      </w:pPr>
      <w:r w:rsidRPr="00765A27">
        <w:rPr>
          <w:rFonts w:ascii="Times New Roman" w:hAnsi="Times New Roman"/>
          <w:sz w:val="24"/>
          <w:szCs w:val="24"/>
        </w:rPr>
        <w:t xml:space="preserve">Pokiaľ Zhotoviteľ neodstráni vady a nedorobky v  dodatočnej lehote podľa bodu </w:t>
      </w:r>
      <w:r w:rsidR="000D6508" w:rsidRPr="00765A27">
        <w:rPr>
          <w:rFonts w:ascii="Times New Roman" w:hAnsi="Times New Roman"/>
          <w:sz w:val="24"/>
          <w:szCs w:val="24"/>
        </w:rPr>
        <w:t>7</w:t>
      </w:r>
      <w:r w:rsidRPr="00765A27">
        <w:rPr>
          <w:rFonts w:ascii="Times New Roman" w:hAnsi="Times New Roman"/>
          <w:sz w:val="24"/>
          <w:szCs w:val="24"/>
        </w:rPr>
        <w:t>.7 Zmluvy</w:t>
      </w:r>
      <w:r w:rsidR="0075720B" w:rsidRPr="00765A27">
        <w:rPr>
          <w:rFonts w:ascii="Times New Roman" w:hAnsi="Times New Roman"/>
          <w:sz w:val="24"/>
          <w:szCs w:val="24"/>
        </w:rPr>
        <w:t>,</w:t>
      </w:r>
      <w:r w:rsidRPr="00765A27">
        <w:rPr>
          <w:rFonts w:ascii="Times New Roman" w:hAnsi="Times New Roman"/>
          <w:sz w:val="24"/>
          <w:szCs w:val="24"/>
        </w:rPr>
        <w:t xml:space="preserve"> vzniká </w:t>
      </w:r>
      <w:r w:rsidRPr="00765A27">
        <w:rPr>
          <w:rFonts w:ascii="Times New Roman" w:hAnsi="Times New Roman"/>
          <w:color w:val="000000"/>
          <w:sz w:val="24"/>
          <w:szCs w:val="24"/>
        </w:rPr>
        <w:t>Objednávateľovi nárok na zaplatenie zmluvnej pokuty vo výške</w:t>
      </w:r>
      <w:r w:rsidR="0076368C" w:rsidRPr="00765A27">
        <w:rPr>
          <w:rFonts w:ascii="Times New Roman" w:hAnsi="Times New Roman"/>
          <w:color w:val="000000"/>
          <w:sz w:val="24"/>
          <w:szCs w:val="24"/>
        </w:rPr>
        <w:t xml:space="preserve"> </w:t>
      </w:r>
      <w:r w:rsidRPr="00765A27">
        <w:rPr>
          <w:rFonts w:ascii="Times New Roman" w:hAnsi="Times New Roman"/>
          <w:color w:val="000000"/>
          <w:sz w:val="24"/>
          <w:szCs w:val="24"/>
        </w:rPr>
        <w:t>100,- EUR za každý aj začatý deň omeškania</w:t>
      </w:r>
      <w:r w:rsidR="00FB3F4A" w:rsidRPr="00765A27">
        <w:rPr>
          <w:rFonts w:ascii="Times New Roman" w:hAnsi="Times New Roman"/>
          <w:color w:val="000000"/>
          <w:sz w:val="24"/>
          <w:szCs w:val="24"/>
        </w:rPr>
        <w:t xml:space="preserve"> a uplatň</w:t>
      </w:r>
      <w:r w:rsidR="00F23D8A" w:rsidRPr="00765A27">
        <w:rPr>
          <w:rFonts w:ascii="Times New Roman" w:hAnsi="Times New Roman"/>
          <w:color w:val="000000"/>
          <w:sz w:val="24"/>
          <w:szCs w:val="24"/>
        </w:rPr>
        <w:t>uje</w:t>
      </w:r>
      <w:r w:rsidR="00FB3F4A" w:rsidRPr="00765A27">
        <w:rPr>
          <w:rFonts w:ascii="Times New Roman" w:hAnsi="Times New Roman"/>
          <w:color w:val="000000"/>
          <w:sz w:val="24"/>
          <w:szCs w:val="24"/>
        </w:rPr>
        <w:t xml:space="preserve"> </w:t>
      </w:r>
      <w:r w:rsidR="009C0FA9" w:rsidRPr="00765A27">
        <w:rPr>
          <w:rFonts w:ascii="Times New Roman" w:hAnsi="Times New Roman"/>
          <w:color w:val="000000"/>
          <w:sz w:val="24"/>
          <w:szCs w:val="24"/>
        </w:rPr>
        <w:t>si ju pre každú vadu samostatne</w:t>
      </w:r>
      <w:r w:rsidRPr="00765A27">
        <w:rPr>
          <w:rFonts w:ascii="Times New Roman" w:hAnsi="Times New Roman"/>
          <w:color w:val="000000"/>
          <w:sz w:val="24"/>
          <w:szCs w:val="24"/>
        </w:rPr>
        <w:t>.</w:t>
      </w:r>
    </w:p>
    <w:p w14:paraId="46516486" w14:textId="2A0A356F" w:rsidR="00010CDA" w:rsidRPr="00765A27" w:rsidRDefault="00010CDA" w:rsidP="00D74251">
      <w:pPr>
        <w:pStyle w:val="Zkladntext"/>
        <w:numPr>
          <w:ilvl w:val="0"/>
          <w:numId w:val="18"/>
        </w:numPr>
        <w:spacing w:line="240" w:lineRule="auto"/>
        <w:ind w:left="567" w:hanging="567"/>
        <w:jc w:val="both"/>
        <w:rPr>
          <w:rFonts w:ascii="Times New Roman" w:hAnsi="Times New Roman"/>
          <w:color w:val="000000"/>
          <w:sz w:val="24"/>
          <w:szCs w:val="24"/>
        </w:rPr>
      </w:pPr>
      <w:bookmarkStart w:id="15" w:name="_Hlk91063905"/>
      <w:r w:rsidRPr="00765A27">
        <w:rPr>
          <w:rFonts w:ascii="Times New Roman" w:hAnsi="Times New Roman"/>
          <w:color w:val="000000"/>
          <w:sz w:val="24"/>
          <w:szCs w:val="24"/>
        </w:rPr>
        <w:t xml:space="preserve">V prípade omeškania </w:t>
      </w:r>
      <w:r w:rsidR="00CC6ABC" w:rsidRPr="00765A27">
        <w:rPr>
          <w:rFonts w:ascii="Times New Roman" w:hAnsi="Times New Roman"/>
          <w:color w:val="000000"/>
          <w:sz w:val="24"/>
          <w:szCs w:val="24"/>
        </w:rPr>
        <w:t xml:space="preserve">Zhotoviteľa s plnením povinností </w:t>
      </w:r>
      <w:r w:rsidR="0094580E" w:rsidRPr="00765A27">
        <w:rPr>
          <w:rFonts w:ascii="Times New Roman" w:hAnsi="Times New Roman"/>
          <w:color w:val="000000"/>
          <w:sz w:val="24"/>
          <w:szCs w:val="24"/>
        </w:rPr>
        <w:t xml:space="preserve">podľa bodu </w:t>
      </w:r>
      <w:r w:rsidR="000D6508" w:rsidRPr="00765A27">
        <w:rPr>
          <w:rFonts w:ascii="Times New Roman" w:hAnsi="Times New Roman"/>
          <w:color w:val="000000"/>
          <w:sz w:val="24"/>
          <w:szCs w:val="24"/>
        </w:rPr>
        <w:t>8</w:t>
      </w:r>
      <w:r w:rsidR="0094580E" w:rsidRPr="00765A27">
        <w:rPr>
          <w:rFonts w:ascii="Times New Roman" w:hAnsi="Times New Roman"/>
          <w:color w:val="000000"/>
          <w:sz w:val="24"/>
          <w:szCs w:val="24"/>
        </w:rPr>
        <w:t>.</w:t>
      </w:r>
      <w:r w:rsidR="00082E4F" w:rsidRPr="00765A27">
        <w:rPr>
          <w:rFonts w:ascii="Times New Roman" w:hAnsi="Times New Roman"/>
          <w:color w:val="000000"/>
          <w:sz w:val="24"/>
          <w:szCs w:val="24"/>
        </w:rPr>
        <w:t>8</w:t>
      </w:r>
      <w:r w:rsidRPr="00765A27">
        <w:rPr>
          <w:rFonts w:ascii="Times New Roman" w:hAnsi="Times New Roman"/>
          <w:color w:val="000000"/>
          <w:sz w:val="24"/>
          <w:szCs w:val="24"/>
        </w:rPr>
        <w:t xml:space="preserve"> patrí Objednávateľovi nárok na zmluvnú pokutu vo</w:t>
      </w:r>
      <w:r w:rsidR="00CC6ABC" w:rsidRPr="00765A27">
        <w:rPr>
          <w:rFonts w:ascii="Times New Roman" w:hAnsi="Times New Roman"/>
          <w:color w:val="000000"/>
          <w:sz w:val="24"/>
          <w:szCs w:val="24"/>
        </w:rPr>
        <w:t> </w:t>
      </w:r>
      <w:r w:rsidRPr="00765A27">
        <w:rPr>
          <w:rFonts w:ascii="Times New Roman" w:hAnsi="Times New Roman"/>
          <w:color w:val="000000"/>
          <w:sz w:val="24"/>
          <w:szCs w:val="24"/>
        </w:rPr>
        <w:t>výške 200,- Eur za každý začatý deň omeškania. Nárokom na</w:t>
      </w:r>
      <w:r w:rsidR="0076368C" w:rsidRPr="00765A27">
        <w:rPr>
          <w:rFonts w:ascii="Times New Roman" w:hAnsi="Times New Roman"/>
          <w:color w:val="000000"/>
          <w:sz w:val="24"/>
          <w:szCs w:val="24"/>
        </w:rPr>
        <w:t> </w:t>
      </w:r>
      <w:r w:rsidRPr="00765A27">
        <w:rPr>
          <w:rFonts w:ascii="Times New Roman" w:hAnsi="Times New Roman"/>
          <w:color w:val="000000"/>
          <w:sz w:val="24"/>
          <w:szCs w:val="24"/>
        </w:rPr>
        <w:t>zmluvnú pokutu nie je dotknutý nárok Objednávateľa na</w:t>
      </w:r>
      <w:r w:rsidR="00CC6ABC" w:rsidRPr="00765A27">
        <w:rPr>
          <w:rFonts w:ascii="Times New Roman" w:hAnsi="Times New Roman"/>
          <w:color w:val="000000"/>
          <w:sz w:val="24"/>
          <w:szCs w:val="24"/>
        </w:rPr>
        <w:t> </w:t>
      </w:r>
      <w:r w:rsidRPr="00765A27">
        <w:rPr>
          <w:rFonts w:ascii="Times New Roman" w:hAnsi="Times New Roman"/>
          <w:color w:val="000000"/>
          <w:sz w:val="24"/>
          <w:szCs w:val="24"/>
        </w:rPr>
        <w:t>náhradu škody spôsobenej omeškaním v plnej výške.</w:t>
      </w:r>
    </w:p>
    <w:p w14:paraId="28D74029" w14:textId="25488EA2" w:rsidR="007C2137" w:rsidRPr="00765A27" w:rsidRDefault="005E42E9" w:rsidP="00D74251">
      <w:pPr>
        <w:pStyle w:val="Zkladntext"/>
        <w:numPr>
          <w:ilvl w:val="0"/>
          <w:numId w:val="18"/>
        </w:numPr>
        <w:spacing w:line="240" w:lineRule="auto"/>
        <w:ind w:left="567" w:hanging="567"/>
        <w:jc w:val="both"/>
        <w:rPr>
          <w:rFonts w:ascii="Times New Roman" w:hAnsi="Times New Roman"/>
          <w:color w:val="000000"/>
          <w:sz w:val="24"/>
          <w:szCs w:val="24"/>
        </w:rPr>
      </w:pPr>
      <w:bookmarkStart w:id="16" w:name="_Hlk91063764"/>
      <w:bookmarkEnd w:id="15"/>
      <w:r w:rsidRPr="00765A27">
        <w:rPr>
          <w:rFonts w:ascii="Times New Roman" w:hAnsi="Times New Roman"/>
          <w:color w:val="000000"/>
          <w:sz w:val="24"/>
          <w:szCs w:val="24"/>
        </w:rPr>
        <w:t xml:space="preserve">Zhotoviteľ však nie je v omeškaní po dobu, ktorú nemohol svoju povinnosť splniť následkom okolností, vzniknutých na strane </w:t>
      </w:r>
      <w:r w:rsidR="00C7056C" w:rsidRPr="00765A27">
        <w:rPr>
          <w:rFonts w:ascii="Times New Roman" w:hAnsi="Times New Roman"/>
          <w:color w:val="000000"/>
          <w:sz w:val="24"/>
          <w:szCs w:val="24"/>
        </w:rPr>
        <w:t>O</w:t>
      </w:r>
      <w:r w:rsidRPr="00765A27">
        <w:rPr>
          <w:rFonts w:ascii="Times New Roman" w:hAnsi="Times New Roman"/>
          <w:color w:val="000000"/>
          <w:sz w:val="24"/>
          <w:szCs w:val="24"/>
        </w:rPr>
        <w:t xml:space="preserve">bjednávateľa, alebo vyššou mocou. Obdobne </w:t>
      </w:r>
      <w:r w:rsidR="00C7056C" w:rsidRPr="00765A27">
        <w:rPr>
          <w:rFonts w:ascii="Times New Roman" w:hAnsi="Times New Roman"/>
          <w:color w:val="000000"/>
          <w:sz w:val="24"/>
          <w:szCs w:val="24"/>
        </w:rPr>
        <w:t>O</w:t>
      </w:r>
      <w:r w:rsidRPr="00765A27">
        <w:rPr>
          <w:rFonts w:ascii="Times New Roman" w:hAnsi="Times New Roman"/>
          <w:color w:val="000000"/>
          <w:sz w:val="24"/>
          <w:szCs w:val="24"/>
        </w:rPr>
        <w:t xml:space="preserve">bjednávateľ nie je v omeškaní s úhradou, pokiaľ nemohol svoju povinnosť splniť následkom okolností vzniknutých na strane </w:t>
      </w:r>
      <w:r w:rsidR="00C7056C" w:rsidRPr="00765A27">
        <w:rPr>
          <w:rFonts w:ascii="Times New Roman" w:hAnsi="Times New Roman"/>
          <w:color w:val="000000"/>
          <w:sz w:val="24"/>
          <w:szCs w:val="24"/>
        </w:rPr>
        <w:t>Z</w:t>
      </w:r>
      <w:r w:rsidRPr="00765A27">
        <w:rPr>
          <w:rFonts w:ascii="Times New Roman" w:hAnsi="Times New Roman"/>
          <w:color w:val="000000"/>
          <w:sz w:val="24"/>
          <w:szCs w:val="24"/>
        </w:rPr>
        <w:t xml:space="preserve">hotoviteľa. Tieto skutočnosti musia byť </w:t>
      </w:r>
      <w:r w:rsidR="008427D7" w:rsidRPr="00765A27">
        <w:rPr>
          <w:rFonts w:ascii="Times New Roman" w:hAnsi="Times New Roman"/>
          <w:color w:val="000000"/>
          <w:sz w:val="24"/>
          <w:szCs w:val="24"/>
        </w:rPr>
        <w:t>p</w:t>
      </w:r>
      <w:r w:rsidR="008427D7">
        <w:rPr>
          <w:rFonts w:ascii="Times New Roman" w:hAnsi="Times New Roman"/>
          <w:color w:val="000000"/>
          <w:sz w:val="24"/>
          <w:szCs w:val="24"/>
        </w:rPr>
        <w:t>o</w:t>
      </w:r>
      <w:r w:rsidR="008427D7" w:rsidRPr="00765A27">
        <w:rPr>
          <w:rFonts w:ascii="Times New Roman" w:hAnsi="Times New Roman"/>
          <w:color w:val="000000"/>
          <w:sz w:val="24"/>
          <w:szCs w:val="24"/>
        </w:rPr>
        <w:t xml:space="preserve">dložené </w:t>
      </w:r>
      <w:r w:rsidRPr="00765A27">
        <w:rPr>
          <w:rFonts w:ascii="Times New Roman" w:hAnsi="Times New Roman"/>
          <w:color w:val="000000"/>
          <w:sz w:val="24"/>
          <w:szCs w:val="24"/>
        </w:rPr>
        <w:t>zápisom, alebo iným preukázateľným materiálom</w:t>
      </w:r>
      <w:r w:rsidR="007C2137" w:rsidRPr="00765A27">
        <w:rPr>
          <w:rFonts w:ascii="Times New Roman" w:hAnsi="Times New Roman"/>
          <w:color w:val="000000"/>
          <w:sz w:val="24"/>
          <w:szCs w:val="24"/>
        </w:rPr>
        <w:t>.</w:t>
      </w:r>
    </w:p>
    <w:p w14:paraId="3C34E6C4" w14:textId="54DF2853" w:rsidR="00E27C98" w:rsidRPr="00765A27" w:rsidRDefault="00E27C98" w:rsidP="00D74251">
      <w:pPr>
        <w:pStyle w:val="Zkladntext"/>
        <w:numPr>
          <w:ilvl w:val="0"/>
          <w:numId w:val="18"/>
        </w:numPr>
        <w:spacing w:line="240" w:lineRule="auto"/>
        <w:ind w:left="567" w:hanging="567"/>
        <w:jc w:val="both"/>
        <w:rPr>
          <w:rFonts w:ascii="Times New Roman" w:hAnsi="Times New Roman"/>
          <w:color w:val="000000"/>
          <w:sz w:val="24"/>
          <w:szCs w:val="24"/>
        </w:rPr>
      </w:pPr>
      <w:bookmarkStart w:id="17" w:name="_Hlk91063878"/>
      <w:bookmarkEnd w:id="16"/>
      <w:r w:rsidRPr="00765A27">
        <w:rPr>
          <w:rFonts w:ascii="Times New Roman" w:hAnsi="Times New Roman"/>
          <w:color w:val="000000"/>
          <w:sz w:val="24"/>
          <w:szCs w:val="24"/>
        </w:rPr>
        <w:t>Zaplatením zmluvnej pokuty na základe tejto Zmluvy nezaniká povinnosť splniť zabezpečený záväzok. Rovnako nezaniká ani nárok na náhradu škody príslušnej Zmluvnej strany, ktorá jej vznikne v súvislosti s porušením tejto Zmluvy v plnej výške.</w:t>
      </w:r>
    </w:p>
    <w:p w14:paraId="0EFCB1ED" w14:textId="420D67F7" w:rsidR="00E774E4" w:rsidRPr="00765A27" w:rsidRDefault="00B3359A" w:rsidP="00D74251">
      <w:pPr>
        <w:pStyle w:val="Zkladntext"/>
        <w:numPr>
          <w:ilvl w:val="0"/>
          <w:numId w:val="18"/>
        </w:numPr>
        <w:spacing w:line="240" w:lineRule="auto"/>
        <w:ind w:left="567" w:hanging="567"/>
        <w:jc w:val="both"/>
        <w:rPr>
          <w:rFonts w:ascii="Times New Roman" w:hAnsi="Times New Roman"/>
          <w:color w:val="000000"/>
          <w:sz w:val="24"/>
          <w:szCs w:val="24"/>
        </w:rPr>
      </w:pPr>
      <w:r w:rsidRPr="00765A27">
        <w:rPr>
          <w:rFonts w:ascii="Times New Roman" w:hAnsi="Times New Roman"/>
          <w:color w:val="000000"/>
          <w:sz w:val="24"/>
          <w:szCs w:val="24"/>
        </w:rPr>
        <w:t xml:space="preserve">V prípade, ak Zhotoviteľ neukončí dielo z vlastného rozhodnutia podľa tejto zmluvy, Objednávateľ má nárok na uplatnenie zmluvnej pokuty voči Zhotoviteľovi, a to vo výške </w:t>
      </w:r>
      <w:r w:rsidR="00583CD5" w:rsidRPr="00765A27">
        <w:rPr>
          <w:rFonts w:ascii="Times New Roman" w:hAnsi="Times New Roman"/>
          <w:color w:val="000000"/>
          <w:sz w:val="24"/>
          <w:szCs w:val="24"/>
        </w:rPr>
        <w:t xml:space="preserve">5 </w:t>
      </w:r>
      <w:r w:rsidRPr="00765A27">
        <w:rPr>
          <w:rFonts w:ascii="Times New Roman" w:hAnsi="Times New Roman"/>
          <w:color w:val="000000"/>
          <w:sz w:val="24"/>
          <w:szCs w:val="24"/>
        </w:rPr>
        <w:t xml:space="preserve">000,- </w:t>
      </w:r>
      <w:r w:rsidR="005F02EC" w:rsidRPr="00765A27">
        <w:rPr>
          <w:rFonts w:ascii="Times New Roman" w:hAnsi="Times New Roman"/>
          <w:color w:val="000000"/>
          <w:sz w:val="24"/>
          <w:szCs w:val="24"/>
        </w:rPr>
        <w:t>e</w:t>
      </w:r>
      <w:r w:rsidRPr="00765A27">
        <w:rPr>
          <w:rFonts w:ascii="Times New Roman" w:hAnsi="Times New Roman"/>
          <w:color w:val="000000"/>
          <w:sz w:val="24"/>
          <w:szCs w:val="24"/>
        </w:rPr>
        <w:t xml:space="preserve">ur a zároveň má </w:t>
      </w:r>
      <w:r w:rsidR="005F02EC" w:rsidRPr="00765A27">
        <w:rPr>
          <w:rFonts w:ascii="Times New Roman" w:hAnsi="Times New Roman"/>
          <w:color w:val="000000"/>
          <w:sz w:val="24"/>
          <w:szCs w:val="24"/>
        </w:rPr>
        <w:t>O</w:t>
      </w:r>
      <w:r w:rsidRPr="00765A27">
        <w:rPr>
          <w:rFonts w:ascii="Times New Roman" w:hAnsi="Times New Roman"/>
          <w:color w:val="000000"/>
          <w:sz w:val="24"/>
          <w:szCs w:val="24"/>
        </w:rPr>
        <w:t xml:space="preserve">bjednávateľ právo od zmluvy odstúpiť. Neukončením diela sa rozumie konanie, ak </w:t>
      </w:r>
      <w:r w:rsidR="005F02EC" w:rsidRPr="00765A27">
        <w:rPr>
          <w:rFonts w:ascii="Times New Roman" w:hAnsi="Times New Roman"/>
          <w:color w:val="000000"/>
          <w:sz w:val="24"/>
          <w:szCs w:val="24"/>
        </w:rPr>
        <w:t>Z</w:t>
      </w:r>
      <w:r w:rsidRPr="00765A27">
        <w:rPr>
          <w:rFonts w:ascii="Times New Roman" w:hAnsi="Times New Roman"/>
          <w:color w:val="000000"/>
          <w:sz w:val="24"/>
          <w:szCs w:val="24"/>
        </w:rPr>
        <w:t xml:space="preserve">hotoviteľ prestane dielo vykonávať aj napriek tomu, že mu vo vykonávaní diela nič nebráni a toto jeho nekonanie </w:t>
      </w:r>
      <w:r w:rsidRPr="00ED386D">
        <w:rPr>
          <w:rFonts w:ascii="Times New Roman" w:hAnsi="Times New Roman"/>
          <w:color w:val="000000"/>
          <w:sz w:val="24"/>
          <w:szCs w:val="24"/>
        </w:rPr>
        <w:t xml:space="preserve">trvá dlhšie ako </w:t>
      </w:r>
      <w:r w:rsidR="005F02EC" w:rsidRPr="00ED386D">
        <w:rPr>
          <w:rFonts w:ascii="Times New Roman" w:hAnsi="Times New Roman"/>
          <w:color w:val="000000"/>
          <w:sz w:val="24"/>
          <w:szCs w:val="24"/>
        </w:rPr>
        <w:t>30</w:t>
      </w:r>
      <w:r w:rsidRPr="00ED386D">
        <w:rPr>
          <w:rFonts w:ascii="Times New Roman" w:hAnsi="Times New Roman"/>
          <w:color w:val="000000"/>
          <w:sz w:val="24"/>
          <w:szCs w:val="24"/>
        </w:rPr>
        <w:t xml:space="preserve"> dní</w:t>
      </w:r>
      <w:r w:rsidR="005F02EC" w:rsidRPr="00ED386D">
        <w:rPr>
          <w:rFonts w:ascii="Times New Roman" w:hAnsi="Times New Roman"/>
          <w:color w:val="000000"/>
          <w:sz w:val="24"/>
          <w:szCs w:val="24"/>
        </w:rPr>
        <w:t>.</w:t>
      </w:r>
    </w:p>
    <w:p w14:paraId="279A3171" w14:textId="70800F79" w:rsidR="0044002B" w:rsidRPr="00765A27" w:rsidRDefault="005E0185" w:rsidP="00D74251">
      <w:pPr>
        <w:pStyle w:val="Zkladntext"/>
        <w:numPr>
          <w:ilvl w:val="0"/>
          <w:numId w:val="18"/>
        </w:numPr>
        <w:spacing w:line="240" w:lineRule="auto"/>
        <w:ind w:left="567" w:hanging="567"/>
        <w:jc w:val="both"/>
        <w:rPr>
          <w:rFonts w:ascii="Times New Roman" w:hAnsi="Times New Roman"/>
          <w:color w:val="000000"/>
          <w:sz w:val="24"/>
          <w:szCs w:val="24"/>
        </w:rPr>
      </w:pPr>
      <w:r w:rsidRPr="00765A27">
        <w:rPr>
          <w:rFonts w:ascii="Times New Roman" w:hAnsi="Times New Roman"/>
          <w:color w:val="000000"/>
          <w:sz w:val="24"/>
          <w:szCs w:val="24"/>
        </w:rPr>
        <w:t>Zmluvná pokuta bude uplatnená formou vystavenia faktúry so splatnosťou 30 dní od jej doručenia druhej zmluvnej strane.</w:t>
      </w:r>
    </w:p>
    <w:p w14:paraId="25FE8CC8" w14:textId="36A18A7A" w:rsidR="005E0185" w:rsidRDefault="005A2183" w:rsidP="00D74251">
      <w:pPr>
        <w:pStyle w:val="Zkladntext"/>
        <w:numPr>
          <w:ilvl w:val="0"/>
          <w:numId w:val="18"/>
        </w:numPr>
        <w:spacing w:line="240" w:lineRule="auto"/>
        <w:ind w:left="567" w:hanging="567"/>
        <w:jc w:val="both"/>
        <w:rPr>
          <w:rFonts w:ascii="Times New Roman" w:hAnsi="Times New Roman"/>
          <w:color w:val="000000"/>
          <w:sz w:val="24"/>
          <w:szCs w:val="24"/>
        </w:rPr>
      </w:pPr>
      <w:r w:rsidRPr="00765A27">
        <w:rPr>
          <w:rFonts w:ascii="Times New Roman" w:hAnsi="Times New Roman"/>
          <w:color w:val="000000"/>
          <w:sz w:val="24"/>
          <w:szCs w:val="24"/>
        </w:rPr>
        <w:lastRenderedPageBreak/>
        <w:t>Uplatnením zmluvnej pokuty nie je dotknuté právo Objednávateľa na náhradu preukázanej škody, ktorá Objednávateľovi vznikne a ktorú si môže uplatniť v plnej výške popri zmluvnej pokute.</w:t>
      </w:r>
    </w:p>
    <w:p w14:paraId="0C4E2CE3" w14:textId="019479CB" w:rsidR="00C679C6" w:rsidRPr="00492820" w:rsidRDefault="00C679C6" w:rsidP="00C679C6">
      <w:pPr>
        <w:spacing w:before="360" w:after="0" w:line="240" w:lineRule="auto"/>
        <w:jc w:val="center"/>
        <w:rPr>
          <w:rFonts w:ascii="Times New Roman" w:hAnsi="Times New Roman"/>
          <w:b/>
          <w:sz w:val="24"/>
          <w:szCs w:val="24"/>
        </w:rPr>
      </w:pPr>
      <w:r w:rsidRPr="00765A27">
        <w:rPr>
          <w:rFonts w:ascii="Times New Roman" w:hAnsi="Times New Roman"/>
          <w:b/>
          <w:sz w:val="24"/>
          <w:szCs w:val="24"/>
        </w:rPr>
        <w:t xml:space="preserve">Článok </w:t>
      </w:r>
      <w:bookmarkEnd w:id="17"/>
      <w:r w:rsidR="00492820">
        <w:rPr>
          <w:rFonts w:ascii="Times New Roman" w:hAnsi="Times New Roman"/>
          <w:b/>
          <w:sz w:val="24"/>
          <w:szCs w:val="24"/>
        </w:rPr>
        <w:t>XIII</w:t>
      </w:r>
    </w:p>
    <w:p w14:paraId="4EAACF81" w14:textId="77777777" w:rsidR="00C679C6" w:rsidRPr="00765A27" w:rsidRDefault="00C679C6" w:rsidP="00C679C6">
      <w:pPr>
        <w:spacing w:after="120" w:line="240" w:lineRule="auto"/>
        <w:jc w:val="center"/>
        <w:rPr>
          <w:rFonts w:ascii="Times New Roman" w:hAnsi="Times New Roman"/>
          <w:b/>
          <w:sz w:val="24"/>
          <w:szCs w:val="24"/>
        </w:rPr>
      </w:pPr>
      <w:r w:rsidRPr="00765A27">
        <w:rPr>
          <w:rFonts w:ascii="Times New Roman" w:hAnsi="Times New Roman"/>
          <w:b/>
          <w:sz w:val="24"/>
          <w:szCs w:val="24"/>
        </w:rPr>
        <w:t>Trvanie a ukončenie Zmluvy</w:t>
      </w:r>
    </w:p>
    <w:p w14:paraId="1B50D87B" w14:textId="77777777" w:rsidR="0022757B" w:rsidRPr="00765A27" w:rsidRDefault="00C679C6" w:rsidP="00D74251">
      <w:pPr>
        <w:pStyle w:val="Odsekzoznamu"/>
        <w:numPr>
          <w:ilvl w:val="0"/>
          <w:numId w:val="27"/>
        </w:numPr>
        <w:spacing w:after="120" w:line="240" w:lineRule="auto"/>
        <w:ind w:left="567" w:hanging="567"/>
        <w:contextualSpacing w:val="0"/>
        <w:jc w:val="both"/>
        <w:rPr>
          <w:rFonts w:ascii="Times New Roman" w:eastAsiaTheme="minorEastAsia" w:hAnsi="Times New Roman"/>
          <w:sz w:val="24"/>
          <w:szCs w:val="24"/>
        </w:rPr>
      </w:pPr>
      <w:r w:rsidRPr="00765A27">
        <w:rPr>
          <w:rFonts w:ascii="Times New Roman" w:eastAsiaTheme="minorEastAsia" w:hAnsi="Times New Roman"/>
          <w:sz w:val="24"/>
          <w:szCs w:val="24"/>
        </w:rPr>
        <w:t xml:space="preserve">Táto Zmluva nadobúda </w:t>
      </w:r>
      <w:r w:rsidRPr="00920A3B">
        <w:rPr>
          <w:rFonts w:ascii="Times New Roman" w:eastAsiaTheme="minorEastAsia" w:hAnsi="Times New Roman"/>
          <w:sz w:val="24"/>
          <w:szCs w:val="24"/>
        </w:rPr>
        <w:t>platnosť dňom jej podpisu oboma Zmluvnými stranami</w:t>
      </w:r>
      <w:r w:rsidRPr="00765A27">
        <w:rPr>
          <w:rFonts w:ascii="Times New Roman" w:eastAsiaTheme="minorEastAsia" w:hAnsi="Times New Roman"/>
          <w:sz w:val="24"/>
          <w:szCs w:val="24"/>
        </w:rPr>
        <w:t xml:space="preserve"> a účinnosť dňom nasledujúcim po dni jej zverejnenia v Centrálnom registri zmlúv. </w:t>
      </w:r>
    </w:p>
    <w:p w14:paraId="7CF32993" w14:textId="3B99EE1E" w:rsidR="00C679C6" w:rsidRPr="00765A27" w:rsidRDefault="00C679C6" w:rsidP="00D74251">
      <w:pPr>
        <w:pStyle w:val="Odsekzoznamu"/>
        <w:numPr>
          <w:ilvl w:val="0"/>
          <w:numId w:val="27"/>
        </w:numPr>
        <w:spacing w:after="120" w:line="240" w:lineRule="auto"/>
        <w:ind w:left="567" w:hanging="567"/>
        <w:contextualSpacing w:val="0"/>
        <w:jc w:val="both"/>
        <w:rPr>
          <w:rFonts w:ascii="Times New Roman" w:eastAsiaTheme="minorEastAsia" w:hAnsi="Times New Roman"/>
          <w:sz w:val="24"/>
          <w:szCs w:val="24"/>
        </w:rPr>
      </w:pPr>
      <w:r w:rsidRPr="00765A27">
        <w:rPr>
          <w:rFonts w:ascii="Times New Roman" w:eastAsiaTheme="minorEastAsia" w:hAnsi="Times New Roman"/>
          <w:sz w:val="24"/>
          <w:szCs w:val="24"/>
        </w:rPr>
        <w:t>Táto Zmluva trvá až do úplného splnenia všetkých vzájomných povinností a vysporiadania všetkých záväzkov Zmluvných strán na základe tejto Zmluvy, pokiaľ nedôjde k jej predčasnému ukončeniu v súlade s ustanoveniami tejto Zmluvy.</w:t>
      </w:r>
    </w:p>
    <w:p w14:paraId="3EC9E71C" w14:textId="68D25EF6" w:rsidR="00C679C6" w:rsidRPr="00765A27" w:rsidRDefault="00C679C6" w:rsidP="00D74251">
      <w:pPr>
        <w:pStyle w:val="Odsekzoznamu"/>
        <w:numPr>
          <w:ilvl w:val="0"/>
          <w:numId w:val="27"/>
        </w:numPr>
        <w:spacing w:after="120" w:line="240" w:lineRule="auto"/>
        <w:ind w:left="567" w:hanging="567"/>
        <w:contextualSpacing w:val="0"/>
        <w:jc w:val="both"/>
        <w:rPr>
          <w:rFonts w:ascii="Times New Roman" w:eastAsiaTheme="minorEastAsia" w:hAnsi="Times New Roman"/>
          <w:sz w:val="24"/>
          <w:szCs w:val="24"/>
        </w:rPr>
      </w:pPr>
      <w:r w:rsidRPr="00765A27">
        <w:rPr>
          <w:rFonts w:ascii="Times New Roman" w:eastAsiaTheme="minorEastAsia" w:hAnsi="Times New Roman"/>
          <w:sz w:val="24"/>
          <w:szCs w:val="24"/>
        </w:rPr>
        <w:t>Táto zmluva zanikne okrem splnenia všetkých práv a povinností obidvoch Zmluvných strán aj</w:t>
      </w:r>
      <w:r w:rsidR="00BE31C7" w:rsidRPr="00765A27">
        <w:rPr>
          <w:rFonts w:ascii="Times New Roman" w:eastAsiaTheme="minorEastAsia" w:hAnsi="Times New Roman"/>
          <w:sz w:val="24"/>
          <w:szCs w:val="24"/>
        </w:rPr>
        <w:t> </w:t>
      </w:r>
      <w:r w:rsidRPr="00765A27">
        <w:rPr>
          <w:rFonts w:ascii="Times New Roman" w:eastAsiaTheme="minorEastAsia" w:hAnsi="Times New Roman"/>
          <w:sz w:val="24"/>
          <w:szCs w:val="24"/>
        </w:rPr>
        <w:t>písomnou dohodou Zmluvných strán alebo písomným odstúpením od Zmluvy jednej zo</w:t>
      </w:r>
      <w:r w:rsidR="00BE31C7" w:rsidRPr="00765A27">
        <w:rPr>
          <w:rFonts w:ascii="Times New Roman" w:eastAsiaTheme="minorEastAsia" w:hAnsi="Times New Roman"/>
          <w:sz w:val="24"/>
          <w:szCs w:val="24"/>
        </w:rPr>
        <w:t> </w:t>
      </w:r>
      <w:r w:rsidRPr="00765A27">
        <w:rPr>
          <w:rFonts w:ascii="Times New Roman" w:eastAsiaTheme="minorEastAsia" w:hAnsi="Times New Roman"/>
          <w:sz w:val="24"/>
          <w:szCs w:val="24"/>
        </w:rPr>
        <w:t xml:space="preserve">Zmluvných strán. </w:t>
      </w:r>
    </w:p>
    <w:p w14:paraId="5DA67B2F" w14:textId="77777777" w:rsidR="00C679C6" w:rsidRPr="00765A27" w:rsidRDefault="00C679C6" w:rsidP="00D74251">
      <w:pPr>
        <w:pStyle w:val="Odsekzoznamu"/>
        <w:numPr>
          <w:ilvl w:val="0"/>
          <w:numId w:val="27"/>
        </w:numPr>
        <w:spacing w:after="120" w:line="240" w:lineRule="auto"/>
        <w:ind w:left="567" w:hanging="567"/>
        <w:contextualSpacing w:val="0"/>
        <w:jc w:val="both"/>
        <w:rPr>
          <w:rFonts w:ascii="Times New Roman" w:eastAsiaTheme="minorEastAsia" w:hAnsi="Times New Roman"/>
          <w:sz w:val="24"/>
          <w:szCs w:val="24"/>
        </w:rPr>
      </w:pPr>
      <w:r w:rsidRPr="00765A27">
        <w:rPr>
          <w:rFonts w:ascii="Times New Roman" w:eastAsiaTheme="minorEastAsia" w:hAnsi="Times New Roman"/>
          <w:sz w:val="24"/>
          <w:szCs w:val="24"/>
        </w:rPr>
        <w:t xml:space="preserve">V prípade zániku zmluvy dohodou zmluvných strán, táto zaniká dňom uvedeným v tejto dohode. Dohoda o ukončení Zmluvy musí byť písomná. V tejto dohode sa upravia aj vzájomné nároky Zmluvných strán vzniknuté z plnenia zmluvných povinností alebo z ich porušenia druhou Zmluvnou stranou ku dňu zániku Zmluvy dohodou. </w:t>
      </w:r>
    </w:p>
    <w:p w14:paraId="6F46E22E" w14:textId="0D84CA25" w:rsidR="00C679C6" w:rsidRPr="00765A27" w:rsidRDefault="00C679C6" w:rsidP="00D74251">
      <w:pPr>
        <w:pStyle w:val="Odsekzoznamu"/>
        <w:numPr>
          <w:ilvl w:val="0"/>
          <w:numId w:val="27"/>
        </w:numPr>
        <w:spacing w:after="120" w:line="240" w:lineRule="auto"/>
        <w:ind w:left="567" w:hanging="567"/>
        <w:contextualSpacing w:val="0"/>
        <w:jc w:val="both"/>
        <w:rPr>
          <w:rFonts w:ascii="Times New Roman" w:eastAsiaTheme="minorEastAsia" w:hAnsi="Times New Roman"/>
          <w:sz w:val="24"/>
          <w:szCs w:val="24"/>
        </w:rPr>
      </w:pPr>
      <w:r w:rsidRPr="00765A27">
        <w:rPr>
          <w:rFonts w:ascii="Times New Roman" w:eastAsiaTheme="minorEastAsia" w:hAnsi="Times New Roman"/>
          <w:sz w:val="24"/>
          <w:szCs w:val="24"/>
        </w:rPr>
        <w:t>V prípade odstúpenia od Zmluvy sa Zmluvné strany budú riadiť ustanoveniami § 344 a </w:t>
      </w:r>
      <w:proofErr w:type="spellStart"/>
      <w:r w:rsidRPr="00765A27">
        <w:rPr>
          <w:rFonts w:ascii="Times New Roman" w:eastAsiaTheme="minorEastAsia" w:hAnsi="Times New Roman"/>
          <w:sz w:val="24"/>
          <w:szCs w:val="24"/>
        </w:rPr>
        <w:t>nasl</w:t>
      </w:r>
      <w:proofErr w:type="spellEnd"/>
      <w:r w:rsidRPr="00765A27">
        <w:rPr>
          <w:rFonts w:ascii="Times New Roman" w:eastAsiaTheme="minorEastAsia" w:hAnsi="Times New Roman"/>
          <w:sz w:val="24"/>
          <w:szCs w:val="24"/>
        </w:rPr>
        <w:t>. Obchodného zákonníka. Odstúpenie od Zmluvy musí mať písomnú formu, musí byť doručené druhej Zmluvnej strane (ktorá svoju povinnosť porušila) a je účinné dňom doručenia odstúpenia Zmluvnej strane, ktorá svoju povinnosť porušila.</w:t>
      </w:r>
    </w:p>
    <w:p w14:paraId="65AF9519" w14:textId="77777777" w:rsidR="005E4BAA" w:rsidRPr="00765A27" w:rsidRDefault="00C679C6" w:rsidP="00D74251">
      <w:pPr>
        <w:pStyle w:val="Odsekzoznamu"/>
        <w:numPr>
          <w:ilvl w:val="0"/>
          <w:numId w:val="27"/>
        </w:numPr>
        <w:spacing w:after="120" w:line="240" w:lineRule="auto"/>
        <w:ind w:left="567" w:hanging="567"/>
        <w:contextualSpacing w:val="0"/>
        <w:jc w:val="both"/>
        <w:rPr>
          <w:rFonts w:ascii="Times New Roman" w:eastAsiaTheme="minorEastAsia" w:hAnsi="Times New Roman"/>
          <w:sz w:val="24"/>
          <w:szCs w:val="24"/>
        </w:rPr>
      </w:pPr>
      <w:r w:rsidRPr="00765A27">
        <w:rPr>
          <w:rFonts w:ascii="Times New Roman" w:eastAsiaTheme="minorEastAsia" w:hAnsi="Times New Roman"/>
          <w:sz w:val="24"/>
          <w:szCs w:val="24"/>
        </w:rPr>
        <w:t>Objednávateľ je oprávnený okamžite odstúpiť od Zmluvy v prípade podstatného porušenia Zmluvy Zhotoviteľom. Na účely tejto zmluvy sa za podstatné porušenie Zmluvy Zhotoviteľom považuje najmä, nie však výlučne:</w:t>
      </w:r>
    </w:p>
    <w:p w14:paraId="61B9C40F" w14:textId="4C43F234" w:rsidR="00C679C6" w:rsidRPr="00765A27" w:rsidRDefault="00C679C6" w:rsidP="00D74251">
      <w:pPr>
        <w:pStyle w:val="Odsekzoznamu"/>
        <w:numPr>
          <w:ilvl w:val="2"/>
          <w:numId w:val="29"/>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765A27">
        <w:rPr>
          <w:rFonts w:ascii="Times New Roman" w:hAnsi="Times New Roman"/>
          <w:bCs/>
          <w:sz w:val="24"/>
          <w:szCs w:val="24"/>
        </w:rPr>
        <w:t>ak sa preukáže, že Zhotoviteľ v Ponuke predložil nepravdivé doklady alebo uviedol nepravdivé, neúplné alebo skreslené údaje,</w:t>
      </w:r>
    </w:p>
    <w:p w14:paraId="4D037D16" w14:textId="77777777" w:rsidR="00C679C6" w:rsidRPr="00765A27" w:rsidRDefault="00C679C6" w:rsidP="00D74251">
      <w:pPr>
        <w:pStyle w:val="Odsekzoznamu"/>
        <w:numPr>
          <w:ilvl w:val="2"/>
          <w:numId w:val="29"/>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E31946">
        <w:rPr>
          <w:rFonts w:ascii="Times New Roman" w:hAnsi="Times New Roman"/>
          <w:bCs/>
          <w:spacing w:val="-2"/>
          <w:sz w:val="24"/>
          <w:szCs w:val="24"/>
        </w:rPr>
        <w:t>ak je zrejmé, že z dôvodov na strane Zhotoviteľa Dielo nebude vykonané riadne alebo včas</w:t>
      </w:r>
      <w:r w:rsidRPr="00765A27">
        <w:rPr>
          <w:rFonts w:ascii="Times New Roman" w:hAnsi="Times New Roman"/>
          <w:bCs/>
          <w:sz w:val="24"/>
          <w:szCs w:val="24"/>
        </w:rPr>
        <w:t>,</w:t>
      </w:r>
    </w:p>
    <w:p w14:paraId="19E28325" w14:textId="77777777" w:rsidR="00C679C6" w:rsidRPr="00765A27" w:rsidRDefault="00C679C6" w:rsidP="00D74251">
      <w:pPr>
        <w:pStyle w:val="Odsekzoznamu"/>
        <w:numPr>
          <w:ilvl w:val="2"/>
          <w:numId w:val="29"/>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765A27">
        <w:rPr>
          <w:rFonts w:ascii="Times New Roman" w:hAnsi="Times New Roman"/>
          <w:bCs/>
          <w:sz w:val="24"/>
          <w:szCs w:val="24"/>
        </w:rPr>
        <w:t>ak Zhotoviteľ opustí Dielo alebo inak jasne prejavuje úmysel nepokračovať v konaní svojich povinností podľa Zmluvy (platí obdobne aj v prípade ak Zhotoviteľ tieto povinnosti plní iba vo veľmi obmedzenom rozsahu),</w:t>
      </w:r>
    </w:p>
    <w:p w14:paraId="21CDE73A" w14:textId="77777777" w:rsidR="00C679C6" w:rsidRPr="00765A27" w:rsidRDefault="00C679C6" w:rsidP="00D74251">
      <w:pPr>
        <w:pStyle w:val="Odsekzoznamu"/>
        <w:numPr>
          <w:ilvl w:val="2"/>
          <w:numId w:val="29"/>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765A27">
        <w:rPr>
          <w:rFonts w:ascii="Times New Roman" w:hAnsi="Times New Roman"/>
          <w:bCs/>
          <w:sz w:val="24"/>
          <w:szCs w:val="24"/>
        </w:rPr>
        <w:t>ak nedôjde k úspešnému absolvovaniu Funkčných skúšok, ani pri opakovaných Funkčných skúškach,</w:t>
      </w:r>
    </w:p>
    <w:p w14:paraId="732C6C2A" w14:textId="77777777" w:rsidR="00C679C6" w:rsidRPr="00765A27" w:rsidRDefault="00C679C6" w:rsidP="00D74251">
      <w:pPr>
        <w:pStyle w:val="Odsekzoznamu"/>
        <w:numPr>
          <w:ilvl w:val="2"/>
          <w:numId w:val="29"/>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765A27">
        <w:rPr>
          <w:rFonts w:ascii="Times New Roman" w:hAnsi="Times New Roman"/>
          <w:bCs/>
          <w:sz w:val="24"/>
          <w:szCs w:val="24"/>
        </w:rPr>
        <w:t>zadá celé Dielo ako subdodávku alebo postúpi Zmluvu bez súhlasu Objednávateľa,</w:t>
      </w:r>
    </w:p>
    <w:p w14:paraId="0A3E8E22" w14:textId="5AA06D13" w:rsidR="00C679C6" w:rsidRPr="00765A27" w:rsidRDefault="00C679C6" w:rsidP="00D74251">
      <w:pPr>
        <w:pStyle w:val="Odsekzoznamu"/>
        <w:numPr>
          <w:ilvl w:val="2"/>
          <w:numId w:val="29"/>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765A27">
        <w:rPr>
          <w:rFonts w:ascii="Times New Roman" w:hAnsi="Times New Roman"/>
          <w:bCs/>
          <w:sz w:val="24"/>
          <w:szCs w:val="24"/>
        </w:rPr>
        <w:t>Zhotoviteľ vstúpil do likvidácie, na jeho majetok bol vyhlásený konkurz, ako aj vtedy, ak</w:t>
      </w:r>
      <w:r w:rsidR="00BE31C7" w:rsidRPr="00765A27">
        <w:rPr>
          <w:rFonts w:ascii="Times New Roman" w:hAnsi="Times New Roman"/>
          <w:bCs/>
          <w:sz w:val="24"/>
          <w:szCs w:val="24"/>
        </w:rPr>
        <w:t> </w:t>
      </w:r>
      <w:r w:rsidRPr="00765A27">
        <w:rPr>
          <w:rFonts w:ascii="Times New Roman" w:hAnsi="Times New Roman"/>
          <w:bCs/>
          <w:sz w:val="24"/>
          <w:szCs w:val="24"/>
        </w:rPr>
        <w:t>existuje dôvodná obava, že plnenie záväzkov Zhotoviteľa podľa tejto Zmluvy je vážne ohrozené</w:t>
      </w:r>
      <w:r w:rsidR="0062658B" w:rsidRPr="00765A27">
        <w:rPr>
          <w:rFonts w:ascii="Times New Roman" w:hAnsi="Times New Roman"/>
          <w:bCs/>
          <w:sz w:val="24"/>
          <w:szCs w:val="24"/>
        </w:rPr>
        <w:t>,</w:t>
      </w:r>
    </w:p>
    <w:p w14:paraId="1CDF6008" w14:textId="48DA1156" w:rsidR="00C679C6" w:rsidRPr="00765A27" w:rsidRDefault="00C679C6" w:rsidP="00D74251">
      <w:pPr>
        <w:pStyle w:val="Odsekzoznamu"/>
        <w:numPr>
          <w:ilvl w:val="2"/>
          <w:numId w:val="29"/>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765A27">
        <w:rPr>
          <w:rFonts w:ascii="Times New Roman" w:hAnsi="Times New Roman"/>
          <w:bCs/>
          <w:sz w:val="24"/>
          <w:szCs w:val="24"/>
        </w:rPr>
        <w:t>v ďalších prípadoch uvedených v</w:t>
      </w:r>
      <w:r w:rsidR="0062658B" w:rsidRPr="00765A27">
        <w:rPr>
          <w:rFonts w:ascii="Times New Roman" w:hAnsi="Times New Roman"/>
          <w:bCs/>
          <w:sz w:val="24"/>
          <w:szCs w:val="24"/>
        </w:rPr>
        <w:t> </w:t>
      </w:r>
      <w:r w:rsidRPr="00765A27">
        <w:rPr>
          <w:rFonts w:ascii="Times New Roman" w:hAnsi="Times New Roman"/>
          <w:bCs/>
          <w:sz w:val="24"/>
          <w:szCs w:val="24"/>
        </w:rPr>
        <w:t>Zmluve</w:t>
      </w:r>
      <w:r w:rsidR="0062658B" w:rsidRPr="00765A27">
        <w:rPr>
          <w:rFonts w:ascii="Times New Roman" w:hAnsi="Times New Roman"/>
          <w:bCs/>
          <w:sz w:val="24"/>
          <w:szCs w:val="24"/>
        </w:rPr>
        <w:t>,</w:t>
      </w:r>
    </w:p>
    <w:p w14:paraId="4073D6CB" w14:textId="77777777" w:rsidR="00C679C6" w:rsidRPr="00765A27" w:rsidRDefault="00C679C6" w:rsidP="00D74251">
      <w:pPr>
        <w:pStyle w:val="Odsekzoznamu"/>
        <w:numPr>
          <w:ilvl w:val="0"/>
          <w:numId w:val="27"/>
        </w:numPr>
        <w:spacing w:before="240" w:after="120" w:line="240" w:lineRule="auto"/>
        <w:ind w:left="567" w:hanging="567"/>
        <w:contextualSpacing w:val="0"/>
        <w:jc w:val="both"/>
        <w:rPr>
          <w:rFonts w:ascii="Times New Roman" w:eastAsiaTheme="minorEastAsia" w:hAnsi="Times New Roman"/>
          <w:sz w:val="24"/>
          <w:szCs w:val="24"/>
        </w:rPr>
      </w:pPr>
      <w:r w:rsidRPr="00765A27">
        <w:rPr>
          <w:rFonts w:ascii="Times New Roman" w:eastAsiaTheme="minorEastAsia" w:hAnsi="Times New Roman"/>
          <w:sz w:val="24"/>
          <w:szCs w:val="24"/>
        </w:rPr>
        <w:t>Objednávateľ môže odstúpiť od Zmluvy tiež v súlade s § 19 ods. 1 Zákona o verejnom obstarávaní v prípade:</w:t>
      </w:r>
    </w:p>
    <w:p w14:paraId="3703F2F4" w14:textId="77777777" w:rsidR="00C679C6" w:rsidRPr="00765A27" w:rsidRDefault="00C679C6" w:rsidP="00D74251">
      <w:pPr>
        <w:pStyle w:val="Odsekzoznamu"/>
        <w:numPr>
          <w:ilvl w:val="2"/>
          <w:numId w:val="28"/>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765A27">
        <w:rPr>
          <w:rFonts w:ascii="Times New Roman" w:hAnsi="Times New Roman"/>
          <w:bCs/>
          <w:sz w:val="24"/>
          <w:szCs w:val="24"/>
        </w:rPr>
        <w:t>ak v čase uzatvorenia Zmluvy existoval dôvod na vylúčenie Zhotoviteľa pre nesplnenie podmienky účasti podľa § 32 ods. 1 písm. a) Zákona o verejnom obstarávaní,</w:t>
      </w:r>
    </w:p>
    <w:p w14:paraId="2D8C3FE0" w14:textId="77777777" w:rsidR="00C679C6" w:rsidRPr="00765A27" w:rsidRDefault="00C679C6" w:rsidP="00D74251">
      <w:pPr>
        <w:pStyle w:val="Odsekzoznamu"/>
        <w:numPr>
          <w:ilvl w:val="2"/>
          <w:numId w:val="28"/>
        </w:numPr>
        <w:overflowPunct w:val="0"/>
        <w:autoSpaceDE w:val="0"/>
        <w:autoSpaceDN w:val="0"/>
        <w:adjustRightInd w:val="0"/>
        <w:spacing w:after="120" w:line="240" w:lineRule="auto"/>
        <w:ind w:left="568" w:hanging="284"/>
        <w:contextualSpacing w:val="0"/>
        <w:jc w:val="both"/>
        <w:rPr>
          <w:rFonts w:ascii="Times New Roman" w:hAnsi="Times New Roman"/>
          <w:bCs/>
          <w:sz w:val="24"/>
          <w:szCs w:val="24"/>
        </w:rPr>
      </w:pPr>
      <w:r w:rsidRPr="00765A27">
        <w:rPr>
          <w:rFonts w:ascii="Times New Roman" w:hAnsi="Times New Roman"/>
          <w:bCs/>
          <w:sz w:val="24"/>
          <w:szCs w:val="24"/>
        </w:rPr>
        <w:lastRenderedPageBreak/>
        <w:t>ak táto Zmluva nemala byť uzavretá so Zhotoviteľom v súvislosti so závažným porušením povinnosti vyplývajúcej z právne záväzného aktu Európskej únie, o ktorom rozhodol Súdny dvor Európskej únie v súlade so Zmluvou o fungovaní Európskej únie.</w:t>
      </w:r>
    </w:p>
    <w:p w14:paraId="787B47EB" w14:textId="5EB6C87F" w:rsidR="00C679C6" w:rsidRPr="00765A27" w:rsidRDefault="00C679C6" w:rsidP="00D74251">
      <w:pPr>
        <w:pStyle w:val="Odsekzoznamu"/>
        <w:numPr>
          <w:ilvl w:val="0"/>
          <w:numId w:val="27"/>
        </w:numPr>
        <w:spacing w:before="240" w:after="120" w:line="240" w:lineRule="auto"/>
        <w:ind w:left="567" w:hanging="567"/>
        <w:contextualSpacing w:val="0"/>
        <w:jc w:val="both"/>
        <w:rPr>
          <w:rFonts w:ascii="Times New Roman" w:eastAsiaTheme="minorEastAsia" w:hAnsi="Times New Roman"/>
          <w:sz w:val="24"/>
          <w:szCs w:val="24"/>
        </w:rPr>
      </w:pPr>
      <w:r w:rsidRPr="00765A27">
        <w:rPr>
          <w:rFonts w:ascii="Times New Roman" w:eastAsiaTheme="minorEastAsia" w:hAnsi="Times New Roman"/>
          <w:sz w:val="24"/>
          <w:szCs w:val="24"/>
        </w:rPr>
        <w:t>Zhotoviteľ je oprávnený odstúpiť od tejto Zmluvy v prípade, ak Objednávateľ poruší túto Zmluvu podstatným spôsobom. Za podstatné porušenie tejto Zmluvy sa považuje, ak sa Objednávateľ dostane do omeškania s úhradou faktúry viac ako (30) tridsať dní od dohodnutého termínu splatnosti faktúry. Pre vylúčenie pochybností sa Zmluvné strany dohodli, že Zhotoviteľ je</w:t>
      </w:r>
      <w:r w:rsidR="0076368C" w:rsidRPr="00765A27">
        <w:rPr>
          <w:rFonts w:ascii="Times New Roman" w:eastAsiaTheme="minorEastAsia" w:hAnsi="Times New Roman"/>
          <w:sz w:val="24"/>
          <w:szCs w:val="24"/>
        </w:rPr>
        <w:t> </w:t>
      </w:r>
      <w:r w:rsidRPr="00765A27">
        <w:rPr>
          <w:rFonts w:ascii="Times New Roman" w:eastAsiaTheme="minorEastAsia" w:hAnsi="Times New Roman"/>
          <w:sz w:val="24"/>
          <w:szCs w:val="24"/>
        </w:rPr>
        <w:t>v takomto prípade oprávnený odstúpiť od tejto Zmluvy.</w:t>
      </w:r>
    </w:p>
    <w:p w14:paraId="2C82F084" w14:textId="77777777" w:rsidR="00C679C6" w:rsidRPr="00765A27" w:rsidRDefault="00C679C6" w:rsidP="00D74251">
      <w:pPr>
        <w:pStyle w:val="Odsekzoznamu"/>
        <w:numPr>
          <w:ilvl w:val="0"/>
          <w:numId w:val="27"/>
        </w:numPr>
        <w:spacing w:before="240" w:after="120" w:line="240" w:lineRule="auto"/>
        <w:ind w:left="567" w:hanging="567"/>
        <w:contextualSpacing w:val="0"/>
        <w:jc w:val="both"/>
        <w:rPr>
          <w:rFonts w:ascii="Times New Roman" w:eastAsiaTheme="minorEastAsia" w:hAnsi="Times New Roman"/>
          <w:sz w:val="24"/>
          <w:szCs w:val="24"/>
        </w:rPr>
      </w:pPr>
      <w:r w:rsidRPr="00765A27">
        <w:rPr>
          <w:rFonts w:ascii="Times New Roman" w:eastAsiaTheme="minorEastAsia" w:hAnsi="Times New Roman"/>
          <w:sz w:val="24"/>
          <w:szCs w:val="24"/>
        </w:rPr>
        <w:t>Právne účinky odstúpenia od tejto Zmluvy nastávajú dňom doručenia písomného oznámenia o odstúpení druhej Zmluvnej strane.</w:t>
      </w:r>
    </w:p>
    <w:p w14:paraId="3651D264" w14:textId="77777777" w:rsidR="00C679C6" w:rsidRDefault="00C679C6" w:rsidP="00D74251">
      <w:pPr>
        <w:pStyle w:val="Odsekzoznamu"/>
        <w:numPr>
          <w:ilvl w:val="0"/>
          <w:numId w:val="27"/>
        </w:numPr>
        <w:spacing w:before="240" w:after="120" w:line="240" w:lineRule="auto"/>
        <w:ind w:left="567" w:hanging="567"/>
        <w:contextualSpacing w:val="0"/>
        <w:jc w:val="both"/>
        <w:rPr>
          <w:rFonts w:ascii="Times New Roman" w:eastAsiaTheme="minorEastAsia" w:hAnsi="Times New Roman"/>
          <w:sz w:val="24"/>
          <w:szCs w:val="24"/>
        </w:rPr>
      </w:pPr>
      <w:r w:rsidRPr="00765A27">
        <w:rPr>
          <w:rFonts w:ascii="Times New Roman" w:eastAsiaTheme="minorEastAsia" w:hAnsi="Times New Roman"/>
          <w:sz w:val="24"/>
          <w:szCs w:val="24"/>
        </w:rPr>
        <w:t>Ukončením platnosti tejto Zmluvy zanikajú všetky práva a povinnosti Zmluvných strán vyplývajúce z tejto Zmluvy, okrem nárokov na úhradu už poskytnutého plnenia, spôsobenej škody, nárokov na dovtedy uplatnené zmluvné, resp. zákonné sankcie a úroky, ako aj nárok Objednávateľa na bezplatné odstránenie zistených vád dodania, resp. záručných vád.</w:t>
      </w:r>
    </w:p>
    <w:p w14:paraId="0D8C6D51" w14:textId="6DDC07D4" w:rsidR="00E27C98" w:rsidRPr="004F72F6" w:rsidRDefault="00E27C98" w:rsidP="009C094A">
      <w:pPr>
        <w:spacing w:before="360" w:after="0" w:line="240" w:lineRule="auto"/>
        <w:jc w:val="center"/>
        <w:rPr>
          <w:rFonts w:ascii="Times New Roman" w:hAnsi="Times New Roman"/>
          <w:b/>
          <w:color w:val="000000"/>
          <w:sz w:val="24"/>
          <w:szCs w:val="24"/>
        </w:rPr>
      </w:pPr>
      <w:r w:rsidRPr="00765A27">
        <w:rPr>
          <w:rFonts w:ascii="Times New Roman" w:hAnsi="Times New Roman"/>
          <w:b/>
          <w:sz w:val="24"/>
          <w:szCs w:val="24"/>
        </w:rPr>
        <w:t>Čl</w:t>
      </w:r>
      <w:r w:rsidR="008A0EBF" w:rsidRPr="00765A27">
        <w:rPr>
          <w:rFonts w:ascii="Times New Roman" w:hAnsi="Times New Roman"/>
          <w:b/>
          <w:sz w:val="24"/>
          <w:szCs w:val="24"/>
        </w:rPr>
        <w:t>ánok</w:t>
      </w:r>
      <w:r w:rsidRPr="00765A27">
        <w:rPr>
          <w:rFonts w:ascii="Times New Roman" w:hAnsi="Times New Roman"/>
          <w:b/>
          <w:color w:val="000000"/>
          <w:sz w:val="24"/>
          <w:szCs w:val="24"/>
        </w:rPr>
        <w:t xml:space="preserve"> </w:t>
      </w:r>
      <w:r w:rsidR="004F72F6">
        <w:rPr>
          <w:rFonts w:ascii="Times New Roman" w:hAnsi="Times New Roman"/>
          <w:b/>
          <w:color w:val="000000"/>
          <w:sz w:val="24"/>
          <w:szCs w:val="24"/>
        </w:rPr>
        <w:t>XIV</w:t>
      </w:r>
    </w:p>
    <w:p w14:paraId="5F4A87CD" w14:textId="77777777" w:rsidR="00E27C98" w:rsidRPr="00765A27" w:rsidRDefault="00E27C98" w:rsidP="009C094A">
      <w:pPr>
        <w:spacing w:after="120" w:line="240" w:lineRule="auto"/>
        <w:jc w:val="center"/>
        <w:rPr>
          <w:rFonts w:ascii="Times New Roman" w:hAnsi="Times New Roman"/>
          <w:b/>
          <w:color w:val="000000"/>
          <w:sz w:val="24"/>
          <w:szCs w:val="24"/>
        </w:rPr>
      </w:pPr>
      <w:r w:rsidRPr="00765A27">
        <w:rPr>
          <w:rFonts w:ascii="Times New Roman" w:hAnsi="Times New Roman"/>
          <w:b/>
          <w:sz w:val="24"/>
          <w:szCs w:val="24"/>
        </w:rPr>
        <w:t>Subdodávatelia</w:t>
      </w:r>
    </w:p>
    <w:p w14:paraId="2042D7E5" w14:textId="732AA6B5" w:rsidR="00A23155" w:rsidRPr="00954F57" w:rsidRDefault="00A23155" w:rsidP="00954F57">
      <w:pPr>
        <w:numPr>
          <w:ilvl w:val="0"/>
          <w:numId w:val="44"/>
        </w:numPr>
        <w:spacing w:after="120" w:line="240" w:lineRule="auto"/>
        <w:ind w:left="567" w:hanging="567"/>
        <w:jc w:val="both"/>
        <w:rPr>
          <w:rFonts w:ascii="Times New Roman" w:eastAsia="Times New Roman" w:hAnsi="Times New Roman"/>
          <w:sz w:val="24"/>
          <w:szCs w:val="24"/>
        </w:rPr>
      </w:pPr>
      <w:r w:rsidRPr="00954F57">
        <w:rPr>
          <w:rFonts w:ascii="Times New Roman" w:hAnsi="Times New Roman"/>
          <w:sz w:val="24"/>
          <w:szCs w:val="24"/>
        </w:rPr>
        <w:t xml:space="preserve">V prípade vykonávania </w:t>
      </w:r>
      <w:r w:rsidR="00F375CA">
        <w:rPr>
          <w:rFonts w:ascii="Times New Roman" w:hAnsi="Times New Roman"/>
          <w:sz w:val="24"/>
          <w:szCs w:val="24"/>
        </w:rPr>
        <w:t>D</w:t>
      </w:r>
      <w:r w:rsidRPr="00954F57">
        <w:rPr>
          <w:rFonts w:ascii="Times New Roman" w:hAnsi="Times New Roman"/>
          <w:sz w:val="24"/>
          <w:szCs w:val="24"/>
        </w:rPr>
        <w:t xml:space="preserve">iela prostredníctvom tretích osôb zodpovedá </w:t>
      </w:r>
      <w:r w:rsidR="00353FC6">
        <w:rPr>
          <w:rFonts w:ascii="Times New Roman" w:hAnsi="Times New Roman"/>
          <w:sz w:val="24"/>
          <w:szCs w:val="24"/>
        </w:rPr>
        <w:t>Z</w:t>
      </w:r>
      <w:r w:rsidRPr="00954F57">
        <w:rPr>
          <w:rFonts w:ascii="Times New Roman" w:hAnsi="Times New Roman"/>
          <w:sz w:val="24"/>
          <w:szCs w:val="24"/>
        </w:rPr>
        <w:t xml:space="preserve">hotoviteľ </w:t>
      </w:r>
      <w:r w:rsidR="00353FC6">
        <w:rPr>
          <w:rFonts w:ascii="Times New Roman" w:hAnsi="Times New Roman"/>
          <w:sz w:val="24"/>
          <w:szCs w:val="24"/>
        </w:rPr>
        <w:t>O</w:t>
      </w:r>
      <w:r w:rsidRPr="00954F57">
        <w:rPr>
          <w:rFonts w:ascii="Times New Roman" w:hAnsi="Times New Roman"/>
          <w:sz w:val="24"/>
          <w:szCs w:val="24"/>
        </w:rPr>
        <w:t xml:space="preserve">bjednávateľovi za splnenie záväzku riadne vykonať </w:t>
      </w:r>
      <w:r w:rsidR="00353FC6">
        <w:rPr>
          <w:rFonts w:ascii="Times New Roman" w:hAnsi="Times New Roman"/>
          <w:sz w:val="24"/>
          <w:szCs w:val="24"/>
        </w:rPr>
        <w:t>D</w:t>
      </w:r>
      <w:r w:rsidRPr="00954F57">
        <w:rPr>
          <w:rFonts w:ascii="Times New Roman" w:hAnsi="Times New Roman"/>
          <w:sz w:val="24"/>
          <w:szCs w:val="24"/>
        </w:rPr>
        <w:t xml:space="preserve">ielo akoby </w:t>
      </w:r>
      <w:r w:rsidR="00353FC6">
        <w:rPr>
          <w:rFonts w:ascii="Times New Roman" w:hAnsi="Times New Roman"/>
          <w:sz w:val="24"/>
          <w:szCs w:val="24"/>
        </w:rPr>
        <w:t>D</w:t>
      </w:r>
      <w:r w:rsidRPr="00954F57">
        <w:rPr>
          <w:rFonts w:ascii="Times New Roman" w:hAnsi="Times New Roman"/>
          <w:sz w:val="24"/>
          <w:szCs w:val="24"/>
        </w:rPr>
        <w:t>ielo vykonával sám.</w:t>
      </w:r>
    </w:p>
    <w:p w14:paraId="0B9899D7" w14:textId="6DB496A4" w:rsidR="00A23155" w:rsidRPr="00954F57" w:rsidRDefault="00A23155" w:rsidP="00954F57">
      <w:pPr>
        <w:numPr>
          <w:ilvl w:val="0"/>
          <w:numId w:val="44"/>
        </w:numPr>
        <w:spacing w:after="120" w:line="240" w:lineRule="auto"/>
        <w:ind w:left="567" w:hanging="567"/>
        <w:jc w:val="both"/>
        <w:rPr>
          <w:rFonts w:ascii="Times New Roman" w:hAnsi="Times New Roman"/>
          <w:sz w:val="24"/>
          <w:szCs w:val="24"/>
        </w:rPr>
      </w:pPr>
      <w:r w:rsidRPr="00954F57">
        <w:rPr>
          <w:rFonts w:ascii="Times New Roman" w:hAnsi="Times New Roman"/>
          <w:sz w:val="24"/>
          <w:szCs w:val="24"/>
        </w:rPr>
        <w:t>Zhotoviteľ je povinný v</w:t>
      </w:r>
      <w:r w:rsidR="00F375CA">
        <w:rPr>
          <w:rFonts w:ascii="Times New Roman" w:hAnsi="Times New Roman"/>
          <w:sz w:val="24"/>
          <w:szCs w:val="24"/>
        </w:rPr>
        <w:t> Prílohe č. 2 tejto Zmluvy</w:t>
      </w:r>
      <w:r w:rsidRPr="00954F57">
        <w:rPr>
          <w:rFonts w:ascii="Times New Roman" w:hAnsi="Times New Roman"/>
          <w:sz w:val="24"/>
          <w:szCs w:val="24"/>
        </w:rPr>
        <w:t xml:space="preserve"> uviesť v zmysle § 41 ods. 3 zákona o</w:t>
      </w:r>
      <w:r w:rsidR="00F25616">
        <w:rPr>
          <w:rFonts w:ascii="Times New Roman" w:hAnsi="Times New Roman"/>
          <w:sz w:val="24"/>
          <w:szCs w:val="24"/>
        </w:rPr>
        <w:t> verejnom obstarávaní</w:t>
      </w:r>
      <w:r w:rsidRPr="00954F57">
        <w:rPr>
          <w:rFonts w:ascii="Times New Roman" w:hAnsi="Times New Roman"/>
          <w:sz w:val="24"/>
          <w:szCs w:val="24"/>
        </w:rPr>
        <w:t xml:space="preserve"> ako aj pre účely § 11 zákona o</w:t>
      </w:r>
      <w:r w:rsidR="00F25616">
        <w:rPr>
          <w:rFonts w:ascii="Times New Roman" w:hAnsi="Times New Roman"/>
          <w:sz w:val="24"/>
          <w:szCs w:val="24"/>
        </w:rPr>
        <w:t> verejnom obstarávaní</w:t>
      </w:r>
      <w:r w:rsidRPr="00954F57">
        <w:rPr>
          <w:rFonts w:ascii="Times New Roman" w:hAnsi="Times New Roman"/>
          <w:sz w:val="24"/>
          <w:szCs w:val="24"/>
        </w:rPr>
        <w:t xml:space="preserve"> údaje o známych subdodávateľoch, ktorí sa podieľajú na plnení </w:t>
      </w:r>
      <w:r w:rsidR="00353FC6">
        <w:rPr>
          <w:rFonts w:ascii="Times New Roman" w:hAnsi="Times New Roman"/>
          <w:sz w:val="24"/>
          <w:szCs w:val="24"/>
        </w:rPr>
        <w:t>Z</w:t>
      </w:r>
      <w:r w:rsidRPr="00954F57">
        <w:rPr>
          <w:rFonts w:ascii="Times New Roman" w:hAnsi="Times New Roman"/>
          <w:sz w:val="24"/>
          <w:szCs w:val="24"/>
        </w:rPr>
        <w:t xml:space="preserve">mluvy, v rozsahu (i) obchodné meno, adresa sídla subdodávateľa, IČO, (ii) meno a priezvisko, adresa pobytu a dátum narodenia osoby oprávnenej konať za subdodávateľa a (iii) podiel subdodávok, ktorými sa subdodávateľ podieľa na plnení </w:t>
      </w:r>
      <w:r w:rsidR="00353FC6">
        <w:rPr>
          <w:rFonts w:ascii="Times New Roman" w:hAnsi="Times New Roman"/>
          <w:sz w:val="24"/>
          <w:szCs w:val="24"/>
        </w:rPr>
        <w:t>Z</w:t>
      </w:r>
      <w:r w:rsidRPr="00954F57">
        <w:rPr>
          <w:rFonts w:ascii="Times New Roman" w:hAnsi="Times New Roman"/>
          <w:sz w:val="24"/>
          <w:szCs w:val="24"/>
        </w:rPr>
        <w:t>mluvy.</w:t>
      </w:r>
    </w:p>
    <w:p w14:paraId="11213A09" w14:textId="7EC05031" w:rsidR="00A23155" w:rsidRPr="00954F57" w:rsidRDefault="00A23155" w:rsidP="00954F57">
      <w:pPr>
        <w:numPr>
          <w:ilvl w:val="0"/>
          <w:numId w:val="44"/>
        </w:numPr>
        <w:spacing w:after="120" w:line="240" w:lineRule="auto"/>
        <w:ind w:left="567" w:hanging="567"/>
        <w:jc w:val="both"/>
        <w:rPr>
          <w:rFonts w:ascii="Times New Roman" w:hAnsi="Times New Roman"/>
          <w:sz w:val="24"/>
          <w:szCs w:val="24"/>
        </w:rPr>
      </w:pPr>
      <w:r w:rsidRPr="00954F57">
        <w:rPr>
          <w:rFonts w:ascii="Times New Roman" w:hAnsi="Times New Roman"/>
          <w:sz w:val="24"/>
          <w:szCs w:val="24"/>
        </w:rPr>
        <w:t>Zhotoviteľ je v zmysle § 41 ods. 4 zákona o</w:t>
      </w:r>
      <w:r w:rsidR="00353FC6">
        <w:rPr>
          <w:rFonts w:ascii="Times New Roman" w:hAnsi="Times New Roman"/>
          <w:sz w:val="24"/>
          <w:szCs w:val="24"/>
        </w:rPr>
        <w:t> verejnom obstarávaní</w:t>
      </w:r>
      <w:r w:rsidRPr="00954F57">
        <w:rPr>
          <w:rFonts w:ascii="Times New Roman" w:hAnsi="Times New Roman"/>
          <w:sz w:val="24"/>
          <w:szCs w:val="24"/>
        </w:rPr>
        <w:t xml:space="preserve"> povinný bezodkladne oznámiť </w:t>
      </w:r>
      <w:r w:rsidR="00353FC6">
        <w:rPr>
          <w:rFonts w:ascii="Times New Roman" w:hAnsi="Times New Roman"/>
          <w:sz w:val="24"/>
          <w:szCs w:val="24"/>
        </w:rPr>
        <w:t>O</w:t>
      </w:r>
      <w:r w:rsidRPr="00954F57">
        <w:rPr>
          <w:rFonts w:ascii="Times New Roman" w:hAnsi="Times New Roman"/>
          <w:sz w:val="24"/>
          <w:szCs w:val="24"/>
        </w:rPr>
        <w:t xml:space="preserve">bjednávateľovi akúkoľvek zmenu údajov o subdodávateľoch, ktorí sa podieľajú na plnení </w:t>
      </w:r>
      <w:r w:rsidR="00353FC6">
        <w:rPr>
          <w:rFonts w:ascii="Times New Roman" w:hAnsi="Times New Roman"/>
          <w:sz w:val="24"/>
          <w:szCs w:val="24"/>
        </w:rPr>
        <w:t>Z</w:t>
      </w:r>
      <w:r w:rsidRPr="00954F57">
        <w:rPr>
          <w:rFonts w:ascii="Times New Roman" w:hAnsi="Times New Roman"/>
          <w:sz w:val="24"/>
          <w:szCs w:val="24"/>
        </w:rPr>
        <w:t xml:space="preserve">mluvy, pričom </w:t>
      </w:r>
      <w:r w:rsidR="00353FC6">
        <w:rPr>
          <w:rFonts w:ascii="Times New Roman" w:hAnsi="Times New Roman"/>
          <w:sz w:val="24"/>
          <w:szCs w:val="24"/>
        </w:rPr>
        <w:t>Z</w:t>
      </w:r>
      <w:r w:rsidRPr="00954F57">
        <w:rPr>
          <w:rFonts w:ascii="Times New Roman" w:hAnsi="Times New Roman"/>
          <w:sz w:val="24"/>
          <w:szCs w:val="24"/>
        </w:rPr>
        <w:t xml:space="preserve">mluvné strany sa výslovne dohodli, že na zmenu údajov nie je potrebné uzatvoriť dodatok k tejto </w:t>
      </w:r>
      <w:r w:rsidR="00353FC6">
        <w:rPr>
          <w:rFonts w:ascii="Times New Roman" w:hAnsi="Times New Roman"/>
          <w:sz w:val="24"/>
          <w:szCs w:val="24"/>
        </w:rPr>
        <w:t>Z</w:t>
      </w:r>
      <w:r w:rsidRPr="00954F57">
        <w:rPr>
          <w:rFonts w:ascii="Times New Roman" w:hAnsi="Times New Roman"/>
          <w:sz w:val="24"/>
          <w:szCs w:val="24"/>
        </w:rPr>
        <w:t>mluve.</w:t>
      </w:r>
    </w:p>
    <w:p w14:paraId="473088D5" w14:textId="2CCCA3E9" w:rsidR="00A23155" w:rsidRPr="00954F57" w:rsidRDefault="00A23155" w:rsidP="00954F57">
      <w:pPr>
        <w:numPr>
          <w:ilvl w:val="0"/>
          <w:numId w:val="44"/>
        </w:numPr>
        <w:spacing w:after="120" w:line="240" w:lineRule="auto"/>
        <w:ind w:left="567" w:hanging="567"/>
        <w:jc w:val="both"/>
        <w:rPr>
          <w:rFonts w:ascii="Times New Roman" w:hAnsi="Times New Roman"/>
          <w:sz w:val="24"/>
          <w:szCs w:val="24"/>
        </w:rPr>
      </w:pPr>
      <w:r w:rsidRPr="00954F57">
        <w:rPr>
          <w:rFonts w:ascii="Times New Roman" w:hAnsi="Times New Roman"/>
          <w:sz w:val="24"/>
          <w:szCs w:val="24"/>
        </w:rPr>
        <w:t xml:space="preserve">Zhotoviteľ je počas platnosti </w:t>
      </w:r>
      <w:r w:rsidR="00353FC6">
        <w:rPr>
          <w:rFonts w:ascii="Times New Roman" w:hAnsi="Times New Roman"/>
          <w:sz w:val="24"/>
          <w:szCs w:val="24"/>
        </w:rPr>
        <w:t>Z</w:t>
      </w:r>
      <w:r w:rsidRPr="00954F57">
        <w:rPr>
          <w:rFonts w:ascii="Times New Roman" w:hAnsi="Times New Roman"/>
          <w:sz w:val="24"/>
          <w:szCs w:val="24"/>
        </w:rPr>
        <w:t xml:space="preserve">mluvy oprávnený zmeniť subdodávateľa uvedeného </w:t>
      </w:r>
      <w:r w:rsidR="00F375CA" w:rsidRPr="00D70C63">
        <w:rPr>
          <w:rFonts w:ascii="Times New Roman" w:hAnsi="Times New Roman"/>
          <w:sz w:val="24"/>
          <w:szCs w:val="24"/>
        </w:rPr>
        <w:t>v</w:t>
      </w:r>
      <w:r w:rsidR="00F375CA">
        <w:rPr>
          <w:rFonts w:ascii="Times New Roman" w:hAnsi="Times New Roman"/>
          <w:sz w:val="24"/>
          <w:szCs w:val="24"/>
        </w:rPr>
        <w:t> Prílohe č. 2 tejto Zmluvy</w:t>
      </w:r>
      <w:r w:rsidRPr="00954F57">
        <w:rPr>
          <w:rFonts w:ascii="Times New Roman" w:hAnsi="Times New Roman"/>
          <w:sz w:val="24"/>
          <w:szCs w:val="24"/>
        </w:rPr>
        <w:t xml:space="preserve"> výlučne na základe predchádzajúceho písomného oznámenia </w:t>
      </w:r>
      <w:r w:rsidR="00353FC6">
        <w:rPr>
          <w:rFonts w:ascii="Times New Roman" w:hAnsi="Times New Roman"/>
          <w:sz w:val="24"/>
          <w:szCs w:val="24"/>
        </w:rPr>
        <w:t>O</w:t>
      </w:r>
      <w:r w:rsidRPr="00954F57">
        <w:rPr>
          <w:rFonts w:ascii="Times New Roman" w:hAnsi="Times New Roman"/>
          <w:sz w:val="24"/>
          <w:szCs w:val="24"/>
        </w:rPr>
        <w:t xml:space="preserve">bjednávateľovi. Objednávateľ má právo písomne vyjadriť svoj nesúhlas ohľadom zmeny subdodávateľa a požiadať </w:t>
      </w:r>
      <w:r w:rsidR="00353FC6">
        <w:rPr>
          <w:rFonts w:ascii="Times New Roman" w:hAnsi="Times New Roman"/>
          <w:sz w:val="24"/>
          <w:szCs w:val="24"/>
        </w:rPr>
        <w:t>Z</w:t>
      </w:r>
      <w:r w:rsidRPr="00954F57">
        <w:rPr>
          <w:rFonts w:ascii="Times New Roman" w:hAnsi="Times New Roman"/>
          <w:sz w:val="24"/>
          <w:szCs w:val="24"/>
        </w:rPr>
        <w:t>hotoviteľa o určenie iného subdodávateľa, ak má na to závažné dôvody, napr. ak nový subdodávateľ nie je zapísaný v registri partnerov verejného sektora podľa zákona č. 315/2016 Z. z. o registri partnerov verejného sektora v znení neskorších predpisov (ďalej len „</w:t>
      </w:r>
      <w:r w:rsidRPr="00954F57">
        <w:rPr>
          <w:rFonts w:ascii="Times New Roman" w:hAnsi="Times New Roman"/>
          <w:b/>
          <w:bCs/>
          <w:i/>
          <w:iCs/>
          <w:sz w:val="24"/>
          <w:szCs w:val="24"/>
        </w:rPr>
        <w:t>zákon o RPVS</w:t>
      </w:r>
      <w:r w:rsidRPr="00954F57">
        <w:rPr>
          <w:rFonts w:ascii="Times New Roman" w:hAnsi="Times New Roman"/>
          <w:sz w:val="24"/>
          <w:szCs w:val="24"/>
        </w:rPr>
        <w:t>“), v prípade, ak mu takáto povinnosť zo zákona o RPVS vyplýva.</w:t>
      </w:r>
    </w:p>
    <w:p w14:paraId="521683A2" w14:textId="70EC8116" w:rsidR="00A23155" w:rsidRPr="00954F57" w:rsidRDefault="00A23155" w:rsidP="00954F57">
      <w:pPr>
        <w:numPr>
          <w:ilvl w:val="0"/>
          <w:numId w:val="44"/>
        </w:numPr>
        <w:spacing w:after="120" w:line="240" w:lineRule="auto"/>
        <w:ind w:left="567" w:hanging="567"/>
        <w:jc w:val="both"/>
        <w:rPr>
          <w:rFonts w:ascii="Times New Roman" w:hAnsi="Times New Roman"/>
          <w:sz w:val="24"/>
          <w:szCs w:val="24"/>
        </w:rPr>
      </w:pPr>
      <w:r w:rsidRPr="00954F57">
        <w:rPr>
          <w:rFonts w:ascii="Times New Roman" w:hAnsi="Times New Roman"/>
          <w:sz w:val="24"/>
          <w:szCs w:val="24"/>
        </w:rPr>
        <w:t xml:space="preserve">Ak </w:t>
      </w:r>
      <w:r w:rsidR="00353FC6">
        <w:rPr>
          <w:rFonts w:ascii="Times New Roman" w:hAnsi="Times New Roman"/>
          <w:sz w:val="24"/>
          <w:szCs w:val="24"/>
        </w:rPr>
        <w:t>Z</w:t>
      </w:r>
      <w:r w:rsidRPr="00954F57">
        <w:rPr>
          <w:rFonts w:ascii="Times New Roman" w:hAnsi="Times New Roman"/>
          <w:sz w:val="24"/>
          <w:szCs w:val="24"/>
        </w:rPr>
        <w:t>hotoviteľ preukazoval splnenie podmienok účasti vo verejnom obstarávaní subdodávateľom, ktorý sa podieľa na plnení a ktorého mení, nový subdodávateľ musí spĺňať podmienky účasti rovnakým spôsobom, ako pôvodný subdodávateľ.</w:t>
      </w:r>
    </w:p>
    <w:p w14:paraId="4CDB6F89" w14:textId="4C28AE86" w:rsidR="00A23155" w:rsidRPr="00954F57" w:rsidRDefault="00A23155" w:rsidP="00954F57">
      <w:pPr>
        <w:numPr>
          <w:ilvl w:val="0"/>
          <w:numId w:val="44"/>
        </w:numPr>
        <w:spacing w:after="120" w:line="240" w:lineRule="auto"/>
        <w:ind w:left="567" w:hanging="567"/>
        <w:jc w:val="both"/>
        <w:rPr>
          <w:rFonts w:ascii="Times New Roman" w:hAnsi="Times New Roman"/>
          <w:sz w:val="24"/>
          <w:szCs w:val="24"/>
        </w:rPr>
      </w:pPr>
      <w:r w:rsidRPr="00954F57">
        <w:rPr>
          <w:rFonts w:ascii="Times New Roman" w:hAnsi="Times New Roman"/>
          <w:sz w:val="24"/>
          <w:szCs w:val="24"/>
        </w:rPr>
        <w:t xml:space="preserve">Porušenie povinností </w:t>
      </w:r>
      <w:r w:rsidR="00353FC6">
        <w:rPr>
          <w:rFonts w:ascii="Times New Roman" w:hAnsi="Times New Roman"/>
          <w:sz w:val="24"/>
          <w:szCs w:val="24"/>
        </w:rPr>
        <w:t>Z</w:t>
      </w:r>
      <w:r w:rsidRPr="00954F57">
        <w:rPr>
          <w:rFonts w:ascii="Times New Roman" w:hAnsi="Times New Roman"/>
          <w:sz w:val="24"/>
          <w:szCs w:val="24"/>
        </w:rPr>
        <w:t xml:space="preserve">hotoviteľa týkajúcich sa subdodávateľov podľa predchádzajúcich odsekov sa považuje za podstatné porušenie tejto </w:t>
      </w:r>
      <w:r w:rsidR="00353FC6">
        <w:rPr>
          <w:rFonts w:ascii="Times New Roman" w:hAnsi="Times New Roman"/>
          <w:sz w:val="24"/>
          <w:szCs w:val="24"/>
        </w:rPr>
        <w:t>Z</w:t>
      </w:r>
      <w:r w:rsidRPr="00954F57">
        <w:rPr>
          <w:rFonts w:ascii="Times New Roman" w:hAnsi="Times New Roman"/>
          <w:sz w:val="24"/>
          <w:szCs w:val="24"/>
        </w:rPr>
        <w:t>mluvy.</w:t>
      </w:r>
    </w:p>
    <w:p w14:paraId="1817F19E" w14:textId="4EE9707D" w:rsidR="00A23155" w:rsidRPr="00954F57" w:rsidRDefault="00A23155" w:rsidP="00954F57">
      <w:pPr>
        <w:numPr>
          <w:ilvl w:val="0"/>
          <w:numId w:val="44"/>
        </w:numPr>
        <w:spacing w:after="120" w:line="240" w:lineRule="auto"/>
        <w:ind w:left="567" w:hanging="567"/>
        <w:jc w:val="both"/>
        <w:rPr>
          <w:rFonts w:ascii="Times New Roman" w:hAnsi="Times New Roman"/>
          <w:sz w:val="24"/>
          <w:szCs w:val="24"/>
        </w:rPr>
      </w:pPr>
      <w:r w:rsidRPr="00954F57">
        <w:rPr>
          <w:rFonts w:ascii="Times New Roman" w:hAnsi="Times New Roman"/>
          <w:sz w:val="24"/>
          <w:szCs w:val="24"/>
        </w:rPr>
        <w:t xml:space="preserve">Ak podľa platných právnych predpisov (najmä podľa zákona o RPVS) </w:t>
      </w:r>
      <w:r w:rsidR="00353FC6">
        <w:rPr>
          <w:rFonts w:ascii="Times New Roman" w:hAnsi="Times New Roman"/>
          <w:sz w:val="24"/>
          <w:szCs w:val="24"/>
        </w:rPr>
        <w:t>Z</w:t>
      </w:r>
      <w:r w:rsidRPr="00954F57">
        <w:rPr>
          <w:rFonts w:ascii="Times New Roman" w:hAnsi="Times New Roman"/>
          <w:sz w:val="24"/>
          <w:szCs w:val="24"/>
        </w:rPr>
        <w:t xml:space="preserve">hotoviteľ a/alebo subdodávateľ, ktorý sa podieľa na plnení </w:t>
      </w:r>
      <w:r w:rsidR="00353FC6">
        <w:rPr>
          <w:rFonts w:ascii="Times New Roman" w:hAnsi="Times New Roman"/>
          <w:sz w:val="24"/>
          <w:szCs w:val="24"/>
        </w:rPr>
        <w:t>Z</w:t>
      </w:r>
      <w:r w:rsidRPr="00954F57">
        <w:rPr>
          <w:rFonts w:ascii="Times New Roman" w:hAnsi="Times New Roman"/>
          <w:sz w:val="24"/>
          <w:szCs w:val="24"/>
        </w:rPr>
        <w:t xml:space="preserve">mluvy, je partnerom verejného sektora, </w:t>
      </w:r>
      <w:r w:rsidR="00353FC6">
        <w:rPr>
          <w:rFonts w:ascii="Times New Roman" w:hAnsi="Times New Roman"/>
          <w:sz w:val="24"/>
          <w:szCs w:val="24"/>
        </w:rPr>
        <w:lastRenderedPageBreak/>
        <w:t>Z</w:t>
      </w:r>
      <w:r w:rsidRPr="00954F57">
        <w:rPr>
          <w:rFonts w:ascii="Times New Roman" w:hAnsi="Times New Roman"/>
          <w:sz w:val="24"/>
          <w:szCs w:val="24"/>
        </w:rPr>
        <w:t xml:space="preserve">hotoviteľ sa zaväzuje a zodpovedá za to, že v čase podpísania </w:t>
      </w:r>
      <w:r w:rsidR="00353FC6">
        <w:rPr>
          <w:rFonts w:ascii="Times New Roman" w:hAnsi="Times New Roman"/>
          <w:sz w:val="24"/>
          <w:szCs w:val="24"/>
        </w:rPr>
        <w:t>Z</w:t>
      </w:r>
      <w:r w:rsidRPr="00954F57">
        <w:rPr>
          <w:rFonts w:ascii="Times New Roman" w:hAnsi="Times New Roman"/>
          <w:sz w:val="24"/>
          <w:szCs w:val="24"/>
        </w:rPr>
        <w:t xml:space="preserve">mluvy až do času podpísania </w:t>
      </w:r>
      <w:r w:rsidR="00353FC6">
        <w:rPr>
          <w:rFonts w:ascii="Times New Roman" w:hAnsi="Times New Roman"/>
          <w:sz w:val="24"/>
          <w:szCs w:val="24"/>
        </w:rPr>
        <w:t>Z</w:t>
      </w:r>
      <w:r w:rsidRPr="00954F57">
        <w:rPr>
          <w:rFonts w:ascii="Times New Roman" w:hAnsi="Times New Roman"/>
          <w:sz w:val="24"/>
          <w:szCs w:val="24"/>
        </w:rPr>
        <w:t xml:space="preserve">mluvy </w:t>
      </w:r>
      <w:r w:rsidR="00353FC6">
        <w:rPr>
          <w:rFonts w:ascii="Times New Roman" w:hAnsi="Times New Roman"/>
          <w:sz w:val="24"/>
          <w:szCs w:val="24"/>
        </w:rPr>
        <w:t>O</w:t>
      </w:r>
      <w:r w:rsidRPr="00954F57">
        <w:rPr>
          <w:rFonts w:ascii="Times New Roman" w:hAnsi="Times New Roman"/>
          <w:sz w:val="24"/>
          <w:szCs w:val="24"/>
        </w:rPr>
        <w:t xml:space="preserve">bjednávateľom a zároveň aj počas celej doby platnosti a účinnosti tejto </w:t>
      </w:r>
      <w:r w:rsidR="00353FC6">
        <w:rPr>
          <w:rFonts w:ascii="Times New Roman" w:hAnsi="Times New Roman"/>
          <w:sz w:val="24"/>
          <w:szCs w:val="24"/>
        </w:rPr>
        <w:t>Z</w:t>
      </w:r>
      <w:r w:rsidRPr="00954F57">
        <w:rPr>
          <w:rFonts w:ascii="Times New Roman" w:hAnsi="Times New Roman"/>
          <w:sz w:val="24"/>
          <w:szCs w:val="24"/>
        </w:rPr>
        <w:t>mluvy, sú on a subdodávateľ platne zapísaní v registri partnerov verejného sektora. Zároveň zapísaný konečný užívateľ výhod partnera verejného sektora nesmie byť osobou podľa § 11 ods. 1 písm. c) zákona o</w:t>
      </w:r>
      <w:r w:rsidR="00353FC6">
        <w:rPr>
          <w:rFonts w:ascii="Times New Roman" w:hAnsi="Times New Roman"/>
          <w:sz w:val="24"/>
          <w:szCs w:val="24"/>
        </w:rPr>
        <w:t> verejnom obstarávaní</w:t>
      </w:r>
      <w:r w:rsidRPr="00954F57">
        <w:rPr>
          <w:rFonts w:ascii="Times New Roman" w:hAnsi="Times New Roman"/>
          <w:sz w:val="24"/>
          <w:szCs w:val="24"/>
        </w:rPr>
        <w:t xml:space="preserve">. Za dodržiavanie tohto odseku </w:t>
      </w:r>
      <w:r w:rsidR="00353FC6">
        <w:rPr>
          <w:rFonts w:ascii="Times New Roman" w:hAnsi="Times New Roman"/>
          <w:sz w:val="24"/>
          <w:szCs w:val="24"/>
        </w:rPr>
        <w:t>Z</w:t>
      </w:r>
      <w:r w:rsidRPr="00954F57">
        <w:rPr>
          <w:rFonts w:ascii="Times New Roman" w:hAnsi="Times New Roman"/>
          <w:sz w:val="24"/>
          <w:szCs w:val="24"/>
        </w:rPr>
        <w:t xml:space="preserve">mluvy subdodávateľom zodpovedná v plnom rozsahu </w:t>
      </w:r>
      <w:r w:rsidR="00353FC6">
        <w:rPr>
          <w:rFonts w:ascii="Times New Roman" w:hAnsi="Times New Roman"/>
          <w:sz w:val="24"/>
          <w:szCs w:val="24"/>
        </w:rPr>
        <w:t>Z</w:t>
      </w:r>
      <w:r w:rsidRPr="00954F57">
        <w:rPr>
          <w:rFonts w:ascii="Times New Roman" w:hAnsi="Times New Roman"/>
          <w:sz w:val="24"/>
          <w:szCs w:val="24"/>
        </w:rPr>
        <w:t>hotoviteľ.</w:t>
      </w:r>
    </w:p>
    <w:p w14:paraId="3D4B6410" w14:textId="190FFDAE" w:rsidR="00A23155" w:rsidRPr="00954F57" w:rsidRDefault="00A23155" w:rsidP="00954F57">
      <w:pPr>
        <w:numPr>
          <w:ilvl w:val="0"/>
          <w:numId w:val="44"/>
        </w:numPr>
        <w:spacing w:after="0" w:line="240" w:lineRule="auto"/>
        <w:ind w:left="567" w:hanging="567"/>
        <w:jc w:val="both"/>
        <w:rPr>
          <w:rFonts w:ascii="Times New Roman" w:hAnsi="Times New Roman"/>
          <w:sz w:val="24"/>
          <w:szCs w:val="24"/>
        </w:rPr>
      </w:pPr>
      <w:r w:rsidRPr="00954F57">
        <w:rPr>
          <w:rFonts w:ascii="Times New Roman" w:hAnsi="Times New Roman"/>
          <w:sz w:val="24"/>
          <w:szCs w:val="24"/>
        </w:rPr>
        <w:t xml:space="preserve">V prípade, ak podľa platných právnych predpisov (najmä podľa zákona o RPVS) </w:t>
      </w:r>
      <w:r w:rsidR="00353FC6">
        <w:rPr>
          <w:rFonts w:ascii="Times New Roman" w:hAnsi="Times New Roman"/>
          <w:sz w:val="24"/>
          <w:szCs w:val="24"/>
        </w:rPr>
        <w:t>Z</w:t>
      </w:r>
      <w:r w:rsidRPr="00954F57">
        <w:rPr>
          <w:rFonts w:ascii="Times New Roman" w:hAnsi="Times New Roman"/>
          <w:sz w:val="24"/>
          <w:szCs w:val="24"/>
        </w:rPr>
        <w:t xml:space="preserve">hotoviteľ a/alebo subdodávateľ, ktorý sa podieľa na plnení </w:t>
      </w:r>
      <w:r w:rsidR="00353FC6">
        <w:rPr>
          <w:rFonts w:ascii="Times New Roman" w:hAnsi="Times New Roman"/>
          <w:sz w:val="24"/>
          <w:szCs w:val="24"/>
        </w:rPr>
        <w:t>Z</w:t>
      </w:r>
      <w:r w:rsidRPr="00954F57">
        <w:rPr>
          <w:rFonts w:ascii="Times New Roman" w:hAnsi="Times New Roman"/>
          <w:sz w:val="24"/>
          <w:szCs w:val="24"/>
        </w:rPr>
        <w:t xml:space="preserve">mluvy nemal v čase uzavretia </w:t>
      </w:r>
      <w:r w:rsidR="00353FC6">
        <w:rPr>
          <w:rFonts w:ascii="Times New Roman" w:hAnsi="Times New Roman"/>
          <w:sz w:val="24"/>
          <w:szCs w:val="24"/>
        </w:rPr>
        <w:t>Z</w:t>
      </w:r>
      <w:r w:rsidRPr="00954F57">
        <w:rPr>
          <w:rFonts w:ascii="Times New Roman" w:hAnsi="Times New Roman"/>
          <w:sz w:val="24"/>
          <w:szCs w:val="24"/>
        </w:rPr>
        <w:t xml:space="preserve">mluvy alebo nebude mať v priebehu platnosti a účinnosti </w:t>
      </w:r>
      <w:r w:rsidR="00353FC6">
        <w:rPr>
          <w:rFonts w:ascii="Times New Roman" w:hAnsi="Times New Roman"/>
          <w:sz w:val="24"/>
          <w:szCs w:val="24"/>
        </w:rPr>
        <w:t>Z</w:t>
      </w:r>
      <w:r w:rsidRPr="00954F57">
        <w:rPr>
          <w:rFonts w:ascii="Times New Roman" w:hAnsi="Times New Roman"/>
          <w:sz w:val="24"/>
          <w:szCs w:val="24"/>
        </w:rPr>
        <w:t xml:space="preserve">mluvy platne zapísané údaje v registri partnerov verejného sektora, a takúto povinnosť má, </w:t>
      </w:r>
      <w:r w:rsidR="00353FC6">
        <w:rPr>
          <w:rFonts w:ascii="Times New Roman" w:hAnsi="Times New Roman"/>
          <w:sz w:val="24"/>
          <w:szCs w:val="24"/>
        </w:rPr>
        <w:t>O</w:t>
      </w:r>
      <w:r w:rsidRPr="00954F57">
        <w:rPr>
          <w:rFonts w:ascii="Times New Roman" w:hAnsi="Times New Roman"/>
          <w:sz w:val="24"/>
          <w:szCs w:val="24"/>
        </w:rPr>
        <w:t xml:space="preserve">bjednávateľ je oprávnený od tejto </w:t>
      </w:r>
      <w:r w:rsidR="00353FC6">
        <w:rPr>
          <w:rFonts w:ascii="Times New Roman" w:hAnsi="Times New Roman"/>
          <w:sz w:val="24"/>
          <w:szCs w:val="24"/>
        </w:rPr>
        <w:t>Z</w:t>
      </w:r>
      <w:r w:rsidRPr="00954F57">
        <w:rPr>
          <w:rFonts w:ascii="Times New Roman" w:hAnsi="Times New Roman"/>
          <w:sz w:val="24"/>
          <w:szCs w:val="24"/>
        </w:rPr>
        <w:t xml:space="preserve">mluvy odstúpiť. Objednávateľ má tiež právo odstúpiť od tejto </w:t>
      </w:r>
      <w:r w:rsidR="00353FC6">
        <w:rPr>
          <w:rFonts w:ascii="Times New Roman" w:hAnsi="Times New Roman"/>
          <w:sz w:val="24"/>
          <w:szCs w:val="24"/>
        </w:rPr>
        <w:t>Z</w:t>
      </w:r>
      <w:r w:rsidRPr="00954F57">
        <w:rPr>
          <w:rFonts w:ascii="Times New Roman" w:hAnsi="Times New Roman"/>
          <w:sz w:val="24"/>
          <w:szCs w:val="24"/>
        </w:rPr>
        <w:t>mluvy, ak konečný užívateľ výhod partnera verejného sektora je osobou podľa § 11 ods. 1 písm. c) zákona o</w:t>
      </w:r>
      <w:r w:rsidR="00353FC6">
        <w:rPr>
          <w:rFonts w:ascii="Times New Roman" w:hAnsi="Times New Roman"/>
          <w:sz w:val="24"/>
          <w:szCs w:val="24"/>
        </w:rPr>
        <w:t> verejnom obstarávaní</w:t>
      </w:r>
      <w:r w:rsidRPr="00954F57">
        <w:rPr>
          <w:rFonts w:ascii="Times New Roman" w:hAnsi="Times New Roman"/>
          <w:sz w:val="24"/>
          <w:szCs w:val="24"/>
        </w:rPr>
        <w:t>.</w:t>
      </w:r>
    </w:p>
    <w:p w14:paraId="786734C6" w14:textId="1E47459E" w:rsidR="00471831" w:rsidRPr="00440F3A" w:rsidRDefault="00471831" w:rsidP="00471831">
      <w:pPr>
        <w:spacing w:before="480" w:after="0" w:line="240" w:lineRule="auto"/>
        <w:jc w:val="center"/>
        <w:rPr>
          <w:rFonts w:ascii="Times New Roman" w:hAnsi="Times New Roman"/>
          <w:b/>
          <w:sz w:val="24"/>
          <w:szCs w:val="24"/>
        </w:rPr>
      </w:pPr>
      <w:r w:rsidRPr="00440F3A">
        <w:rPr>
          <w:rFonts w:ascii="Times New Roman" w:hAnsi="Times New Roman"/>
          <w:b/>
          <w:sz w:val="24"/>
          <w:szCs w:val="24"/>
        </w:rPr>
        <w:t xml:space="preserve">Článok </w:t>
      </w:r>
      <w:r w:rsidR="00252307" w:rsidRPr="00440F3A">
        <w:rPr>
          <w:rFonts w:ascii="Times New Roman" w:hAnsi="Times New Roman"/>
          <w:b/>
          <w:sz w:val="24"/>
          <w:szCs w:val="24"/>
        </w:rPr>
        <w:t>XV</w:t>
      </w:r>
    </w:p>
    <w:p w14:paraId="42C1BA71" w14:textId="5F11244A" w:rsidR="00471831" w:rsidRDefault="00992242" w:rsidP="002E6C05">
      <w:pPr>
        <w:spacing w:line="240" w:lineRule="auto"/>
        <w:jc w:val="center"/>
        <w:rPr>
          <w:rFonts w:ascii="Times New Roman" w:hAnsi="Times New Roman"/>
          <w:b/>
          <w:sz w:val="24"/>
          <w:szCs w:val="24"/>
        </w:rPr>
      </w:pPr>
      <w:r w:rsidRPr="00440F3A">
        <w:rPr>
          <w:rFonts w:ascii="Times New Roman" w:hAnsi="Times New Roman"/>
          <w:b/>
          <w:sz w:val="24"/>
          <w:szCs w:val="24"/>
        </w:rPr>
        <w:t>Protikorupčná doložka</w:t>
      </w:r>
    </w:p>
    <w:p w14:paraId="7C68800C" w14:textId="473D3A46" w:rsidR="005721EF" w:rsidRPr="005721EF" w:rsidRDefault="00252307" w:rsidP="008B5CED">
      <w:pPr>
        <w:pStyle w:val="Zkladntext"/>
        <w:spacing w:line="240" w:lineRule="auto"/>
        <w:ind w:left="567" w:hanging="567"/>
        <w:jc w:val="both"/>
        <w:rPr>
          <w:rFonts w:ascii="Times New Roman" w:eastAsiaTheme="minorHAnsi" w:hAnsi="Times New Roman"/>
          <w:bCs/>
          <w:sz w:val="24"/>
          <w:szCs w:val="24"/>
        </w:rPr>
      </w:pPr>
      <w:r>
        <w:rPr>
          <w:rFonts w:ascii="Times New Roman" w:eastAsiaTheme="minorHAnsi" w:hAnsi="Times New Roman"/>
          <w:bCs/>
          <w:sz w:val="24"/>
          <w:szCs w:val="24"/>
        </w:rPr>
        <w:t>15.1</w:t>
      </w:r>
      <w:r w:rsidR="008B5CED">
        <w:rPr>
          <w:rFonts w:ascii="Times New Roman" w:eastAsiaTheme="minorHAnsi" w:hAnsi="Times New Roman"/>
          <w:bCs/>
          <w:sz w:val="24"/>
          <w:szCs w:val="24"/>
        </w:rPr>
        <w:t xml:space="preserve"> </w:t>
      </w:r>
      <w:r w:rsidR="000478EF">
        <w:rPr>
          <w:rFonts w:ascii="Times New Roman" w:eastAsiaTheme="minorHAnsi" w:hAnsi="Times New Roman"/>
          <w:bCs/>
          <w:sz w:val="24"/>
          <w:szCs w:val="24"/>
        </w:rPr>
        <w:tab/>
      </w:r>
      <w:r w:rsidR="005721EF" w:rsidRPr="005721EF">
        <w:rPr>
          <w:rFonts w:ascii="Times New Roman" w:eastAsiaTheme="minorHAnsi" w:hAnsi="Times New Roman"/>
          <w:bCs/>
          <w:sz w:val="24"/>
          <w:szCs w:val="24"/>
        </w:rPr>
        <w:t>Na účely tejto protikorupčnej doložky sa rozumie:</w:t>
      </w:r>
    </w:p>
    <w:p w14:paraId="500545E4" w14:textId="77777777" w:rsidR="005721EF" w:rsidRPr="00D71FC7" w:rsidRDefault="005721EF" w:rsidP="00E31946">
      <w:pPr>
        <w:numPr>
          <w:ilvl w:val="3"/>
          <w:numId w:val="34"/>
        </w:numPr>
        <w:spacing w:after="0" w:line="240" w:lineRule="auto"/>
        <w:ind w:left="567"/>
        <w:jc w:val="both"/>
        <w:rPr>
          <w:rFonts w:ascii="Times New Roman" w:hAnsi="Times New Roman"/>
          <w:iCs/>
          <w:spacing w:val="-4"/>
          <w:sz w:val="24"/>
          <w:szCs w:val="24"/>
        </w:rPr>
      </w:pPr>
      <w:r w:rsidRPr="00D71FC7">
        <w:rPr>
          <w:rFonts w:ascii="Times New Roman" w:hAnsi="Times New Roman"/>
          <w:b/>
          <w:bCs/>
          <w:iCs/>
          <w:spacing w:val="-4"/>
          <w:sz w:val="24"/>
          <w:szCs w:val="24"/>
        </w:rPr>
        <w:t>korupciou</w:t>
      </w:r>
      <w:r w:rsidRPr="00D71FC7">
        <w:rPr>
          <w:rFonts w:ascii="Times New Roman" w:hAnsi="Times New Roman"/>
          <w:iCs/>
          <w:spacing w:val="-4"/>
          <w:sz w:val="24"/>
          <w:szCs w:val="24"/>
        </w:rPr>
        <w:t xml:space="preserve"> ponúkanie, sľubovanie, poskytnutie, prijatie alebo požadovanie neoprávnenej výhody akejkoľvek majetkovej alebo nemajetkovej hodnoty, konania alebo zdržanie sa konania, priamo alebo cez sprostredkovateľa, v súvislosti s obstarávaním veci všeobecného záujmu alebo v rozpore s platnými právnymi predpismi, ako aj úplatok alebo odmena pre osobu za to, aby konala alebo sa zdržala konania v súvislosti s plnením svojich povinností, výkonom právomocí, povolania alebo funkcie. Pod pojmom korupcia sa rozumie aj zneužitie moci alebo postavenia vo vlastný prospech alebo prospech iných osôb;</w:t>
      </w:r>
    </w:p>
    <w:p w14:paraId="75572DA4" w14:textId="77777777" w:rsidR="005721EF" w:rsidRPr="00D71FC7" w:rsidRDefault="005721EF" w:rsidP="00E31946">
      <w:pPr>
        <w:numPr>
          <w:ilvl w:val="3"/>
          <w:numId w:val="20"/>
        </w:numPr>
        <w:spacing w:after="0" w:line="240" w:lineRule="auto"/>
        <w:ind w:left="567"/>
        <w:jc w:val="both"/>
        <w:rPr>
          <w:rFonts w:ascii="Times New Roman" w:hAnsi="Times New Roman"/>
          <w:iCs/>
          <w:spacing w:val="-4"/>
          <w:sz w:val="24"/>
          <w:szCs w:val="24"/>
        </w:rPr>
      </w:pPr>
      <w:r w:rsidRPr="00D71FC7">
        <w:rPr>
          <w:rFonts w:ascii="Times New Roman" w:hAnsi="Times New Roman"/>
          <w:b/>
          <w:bCs/>
          <w:iCs/>
          <w:spacing w:val="-4"/>
          <w:sz w:val="24"/>
          <w:szCs w:val="24"/>
        </w:rPr>
        <w:t>korupčným správaním</w:t>
      </w:r>
      <w:r w:rsidRPr="00D71FC7">
        <w:rPr>
          <w:rFonts w:ascii="Times New Roman" w:hAnsi="Times New Roman"/>
          <w:iCs/>
          <w:spacing w:val="-4"/>
          <w:sz w:val="24"/>
          <w:szCs w:val="24"/>
        </w:rPr>
        <w:t xml:space="preserve"> konanie poškodzujúce verejný záujem, najmä zneužívanie moci, právomoci, vplyvu či postavenia, navádzanie na takéto zneužitie, klientelizmus, rodinkárstvo, protekcionárstvo, vydieranie, uprednostňovanie osobného záujmu pred verejným záujmom pri plnení služobných alebo pracovných úloh, poskytovanie a prijímanie nenáležitých výhod bez oprávneného nároku na poskytnutie protislužby (tzv. prikrmovanie), sprenevera verejných zdrojov, prejavy, o ktorých je možné odôvodnene predpokladať, že osoba dáva najavo svoj úmysel byť účastníkom korupčného vzťahu;</w:t>
      </w:r>
    </w:p>
    <w:p w14:paraId="2C7EE969" w14:textId="77777777" w:rsidR="005721EF" w:rsidRPr="00D71FC7" w:rsidRDefault="005721EF" w:rsidP="00E31946">
      <w:pPr>
        <w:numPr>
          <w:ilvl w:val="3"/>
          <w:numId w:val="20"/>
        </w:numPr>
        <w:spacing w:after="0" w:line="240" w:lineRule="auto"/>
        <w:ind w:left="567"/>
        <w:jc w:val="both"/>
        <w:rPr>
          <w:rFonts w:ascii="Times New Roman" w:hAnsi="Times New Roman"/>
          <w:iCs/>
          <w:spacing w:val="-4"/>
          <w:sz w:val="24"/>
          <w:szCs w:val="24"/>
        </w:rPr>
      </w:pPr>
      <w:r w:rsidRPr="00D71FC7">
        <w:rPr>
          <w:rFonts w:ascii="Times New Roman" w:hAnsi="Times New Roman"/>
          <w:b/>
          <w:bCs/>
          <w:iCs/>
          <w:spacing w:val="-4"/>
          <w:sz w:val="24"/>
          <w:szCs w:val="24"/>
        </w:rPr>
        <w:t>spriaznenou osobou</w:t>
      </w:r>
      <w:r w:rsidRPr="00D71FC7">
        <w:rPr>
          <w:rFonts w:ascii="Times New Roman" w:hAnsi="Times New Roman"/>
          <w:iCs/>
          <w:spacing w:val="-4"/>
          <w:sz w:val="24"/>
          <w:szCs w:val="24"/>
        </w:rPr>
        <w:t xml:space="preserve"> blízka osoba podľa § 116 zákona č. 40/1964 Zb. Občiansky zákonník v znení neskorších predpisov; príslušník určitej politickej strany, ktorej je alebo bol zamestnanec členom; fyzická osoba, právnická osoba a ich združenie, s ktorým zamestnanec udržiava alebo udržiaval obchodné styky, alebo ktorého je alebo bol členom; právnická osoba, v ktorej má zamestnanec priamo alebo nepriamo majetkovú účasť alebo osobné prepojenie prostredníctvom blízkych osôb; fyzická osoba a právnická osoba, z ktorej činnosti má zamestnanec prospech; alebo iná osoba, ktorú zamestnanec pozná na základe predchádzajúcich profesijných alebo iných vzťahov a tieto vzťahy medzi zamestnancom a dotknutou osobou vzbudzujú oprávnené obavy o nestrannosť zamestnanca;</w:t>
      </w:r>
    </w:p>
    <w:p w14:paraId="1BCD2C4D" w14:textId="77777777" w:rsidR="005721EF" w:rsidRPr="00D71FC7" w:rsidRDefault="005721EF" w:rsidP="00E31946">
      <w:pPr>
        <w:numPr>
          <w:ilvl w:val="3"/>
          <w:numId w:val="20"/>
        </w:numPr>
        <w:spacing w:after="0" w:line="240" w:lineRule="auto"/>
        <w:ind w:left="567"/>
        <w:jc w:val="both"/>
        <w:rPr>
          <w:rFonts w:ascii="Times New Roman" w:hAnsi="Times New Roman"/>
          <w:iCs/>
          <w:spacing w:val="-4"/>
          <w:sz w:val="24"/>
          <w:szCs w:val="24"/>
        </w:rPr>
      </w:pPr>
      <w:r w:rsidRPr="00D71FC7">
        <w:rPr>
          <w:rFonts w:ascii="Times New Roman" w:hAnsi="Times New Roman"/>
          <w:b/>
          <w:bCs/>
          <w:iCs/>
          <w:spacing w:val="-4"/>
          <w:sz w:val="24"/>
          <w:szCs w:val="24"/>
        </w:rPr>
        <w:t>dôvodným podozrením</w:t>
      </w:r>
      <w:r w:rsidRPr="00D71FC7">
        <w:rPr>
          <w:rFonts w:ascii="Times New Roman" w:hAnsi="Times New Roman"/>
          <w:iCs/>
          <w:spacing w:val="-4"/>
          <w:sz w:val="24"/>
          <w:szCs w:val="24"/>
        </w:rPr>
        <w:t xml:space="preserve"> začatie trestného stíhania podľa § 199 zákona č.301/2005 Z. z. Trestný poriadok v znení neskorších predpisov, resp. podľa § 23 zákona č. 91/2016 Z. z. o trestnej zodpovednosti právnických osôb a o zmene a doplnení niektorých zákonov v znení neskorších predpisov;</w:t>
      </w:r>
    </w:p>
    <w:p w14:paraId="29294091" w14:textId="77777777" w:rsidR="005721EF" w:rsidRPr="00D71FC7" w:rsidRDefault="005721EF" w:rsidP="00E31946">
      <w:pPr>
        <w:numPr>
          <w:ilvl w:val="3"/>
          <w:numId w:val="20"/>
        </w:numPr>
        <w:spacing w:line="240" w:lineRule="auto"/>
        <w:ind w:left="567"/>
        <w:jc w:val="both"/>
        <w:rPr>
          <w:rFonts w:ascii="Times New Roman" w:hAnsi="Times New Roman"/>
          <w:iCs/>
          <w:spacing w:val="-4"/>
          <w:sz w:val="24"/>
          <w:szCs w:val="24"/>
        </w:rPr>
      </w:pPr>
      <w:r w:rsidRPr="00D71FC7">
        <w:rPr>
          <w:rFonts w:ascii="Times New Roman" w:hAnsi="Times New Roman"/>
          <w:b/>
          <w:bCs/>
          <w:iCs/>
          <w:spacing w:val="-4"/>
          <w:sz w:val="24"/>
          <w:szCs w:val="24"/>
        </w:rPr>
        <w:t>preukázaním</w:t>
      </w:r>
      <w:r w:rsidRPr="00D71FC7">
        <w:rPr>
          <w:rFonts w:ascii="Times New Roman" w:hAnsi="Times New Roman"/>
          <w:iCs/>
          <w:spacing w:val="-4"/>
          <w:sz w:val="24"/>
          <w:szCs w:val="24"/>
        </w:rPr>
        <w:t xml:space="preserve"> právoplatné rozhodnutie príslušného orgánu v merite veci.</w:t>
      </w:r>
    </w:p>
    <w:p w14:paraId="2E9ED62A" w14:textId="13B1EE52" w:rsidR="005721EF" w:rsidRPr="005721EF" w:rsidRDefault="009923BD" w:rsidP="000478EF">
      <w:pPr>
        <w:pStyle w:val="Zkladntext"/>
        <w:spacing w:line="240" w:lineRule="auto"/>
        <w:ind w:left="567" w:hanging="567"/>
        <w:jc w:val="both"/>
        <w:rPr>
          <w:rFonts w:ascii="Times New Roman" w:eastAsiaTheme="minorHAnsi" w:hAnsi="Times New Roman"/>
          <w:bCs/>
          <w:sz w:val="24"/>
          <w:szCs w:val="24"/>
        </w:rPr>
      </w:pPr>
      <w:r>
        <w:rPr>
          <w:rFonts w:ascii="Times New Roman" w:eastAsiaTheme="minorHAnsi" w:hAnsi="Times New Roman"/>
          <w:bCs/>
          <w:sz w:val="24"/>
          <w:szCs w:val="24"/>
        </w:rPr>
        <w:t>15.2</w:t>
      </w:r>
      <w:r w:rsidR="000478EF">
        <w:rPr>
          <w:rFonts w:ascii="Times New Roman" w:eastAsiaTheme="minorHAnsi" w:hAnsi="Times New Roman"/>
          <w:bCs/>
          <w:sz w:val="24"/>
          <w:szCs w:val="24"/>
        </w:rPr>
        <w:tab/>
      </w:r>
      <w:r w:rsidR="005721EF" w:rsidRPr="005721EF">
        <w:rPr>
          <w:rFonts w:ascii="Times New Roman" w:eastAsiaTheme="minorHAnsi" w:hAnsi="Times New Roman"/>
          <w:bCs/>
          <w:sz w:val="24"/>
          <w:szCs w:val="24"/>
        </w:rPr>
        <w:t>V súvislosti s uzavretím zmluvy a plnení záväzkov na základe tejto zmluvy sa zhotoviteľ zaväzuje, že:</w:t>
      </w:r>
    </w:p>
    <w:p w14:paraId="1E8ADAC8" w14:textId="77777777" w:rsidR="005721EF" w:rsidRPr="005721EF" w:rsidRDefault="005721EF" w:rsidP="00E31946">
      <w:pPr>
        <w:numPr>
          <w:ilvl w:val="3"/>
          <w:numId w:val="35"/>
        </w:numPr>
        <w:spacing w:after="0" w:line="240" w:lineRule="auto"/>
        <w:ind w:left="567"/>
        <w:jc w:val="both"/>
        <w:rPr>
          <w:rFonts w:ascii="Times New Roman" w:hAnsi="Times New Roman"/>
          <w:iCs/>
          <w:sz w:val="24"/>
          <w:szCs w:val="24"/>
        </w:rPr>
      </w:pPr>
      <w:r w:rsidRPr="005721EF">
        <w:rPr>
          <w:rFonts w:ascii="Times New Roman" w:hAnsi="Times New Roman"/>
          <w:iCs/>
          <w:sz w:val="24"/>
          <w:szCs w:val="24"/>
        </w:rPr>
        <w:lastRenderedPageBreak/>
        <w:t>každá osoba konajúca v jeho mene sa zdrží akejkoľvek činnosti, ktorá má povahu korupcie alebo korupčného správania, alebo poskytovania darov ktorémukoľvek zamestnancovi alebo štatutárnemu orgánu objednávateľa, alebo poslancovi Mestského zastupiteľstva v Košiciach alebo im spriazneným osobám, alebo osobe konajúcej v mene objednávateľa, s cieľom urýchliť bežné činnosti objednávateľa alebo dojednať výhody pre seba alebo inú osobu, ktorá sa podieľa na uzavretí alebo realizácii tejto zmluvy,</w:t>
      </w:r>
    </w:p>
    <w:p w14:paraId="4FF7F61C" w14:textId="77777777" w:rsidR="005721EF" w:rsidRPr="005721EF" w:rsidRDefault="005721EF" w:rsidP="00E31946">
      <w:pPr>
        <w:numPr>
          <w:ilvl w:val="3"/>
          <w:numId w:val="20"/>
        </w:numPr>
        <w:spacing w:after="0" w:line="240" w:lineRule="auto"/>
        <w:ind w:left="567"/>
        <w:jc w:val="both"/>
        <w:rPr>
          <w:rFonts w:ascii="Times New Roman" w:hAnsi="Times New Roman"/>
          <w:iCs/>
          <w:sz w:val="24"/>
          <w:szCs w:val="24"/>
        </w:rPr>
      </w:pPr>
      <w:r w:rsidRPr="005721EF">
        <w:rPr>
          <w:rFonts w:ascii="Times New Roman" w:hAnsi="Times New Roman"/>
          <w:iCs/>
          <w:sz w:val="24"/>
          <w:szCs w:val="24"/>
        </w:rPr>
        <w:t xml:space="preserve">v prípade dôvodného podozrenia, že ktorákoľvek fyzická osoba alebo právnická osoba konajúca v jeho mene sa priamo alebo cez sprostredkovateľa podieľala na korupcii alebo korupčnom správaní alebo inej protizákonnej činnosti v súvislosti s uzavretím alebo plnením tejto zmluvy alebo prisľúbila, ponúkla alebo poskytla dar alebo inú nenáležitú výhodu, v očakávaní výhody pri získavaní, zachovávaní či realizácii zmluvných vzťahov s objednávateľom, zhotoviteľ bezodkladne oznámi túto skutočnosť príslušnému orgánu, alebo v prípade pochybnosti o okolnostiach takéhoto dôvodného podozrenia túto skutočnosť oznámi na e-mailovú adresu </w:t>
      </w:r>
      <w:hyperlink r:id="rId11" w:history="1">
        <w:r w:rsidRPr="005721EF">
          <w:rPr>
            <w:rStyle w:val="Hypertextovprepojenie"/>
            <w:rFonts w:ascii="Times New Roman" w:hAnsi="Times New Roman"/>
            <w:iCs/>
            <w:sz w:val="24"/>
            <w:szCs w:val="24"/>
          </w:rPr>
          <w:t>obcianskalinka@kosice.sk</w:t>
        </w:r>
      </w:hyperlink>
      <w:r w:rsidRPr="005721EF">
        <w:rPr>
          <w:rFonts w:ascii="Times New Roman" w:hAnsi="Times New Roman"/>
          <w:iCs/>
          <w:sz w:val="24"/>
          <w:szCs w:val="24"/>
        </w:rPr>
        <w:t>,</w:t>
      </w:r>
    </w:p>
    <w:p w14:paraId="76A966A3" w14:textId="77777777" w:rsidR="005721EF" w:rsidRPr="005721EF" w:rsidRDefault="005721EF" w:rsidP="00E31946">
      <w:pPr>
        <w:numPr>
          <w:ilvl w:val="3"/>
          <w:numId w:val="20"/>
        </w:numPr>
        <w:spacing w:after="0" w:line="240" w:lineRule="auto"/>
        <w:ind w:left="567"/>
        <w:jc w:val="both"/>
        <w:rPr>
          <w:rFonts w:ascii="Times New Roman" w:hAnsi="Times New Roman"/>
          <w:iCs/>
          <w:sz w:val="24"/>
          <w:szCs w:val="24"/>
        </w:rPr>
      </w:pPr>
      <w:r w:rsidRPr="005721EF">
        <w:rPr>
          <w:rFonts w:ascii="Times New Roman" w:hAnsi="Times New Roman"/>
          <w:iCs/>
          <w:sz w:val="24"/>
          <w:szCs w:val="24"/>
        </w:rPr>
        <w:t>v prípade, keď ho objednávateľ upozorní, že má dôvodné podozrenie o porušení ktoréhokoľvek ustanovenia tejto doložky, je zhotoviteľ povinný poskytnúť potrebnú súčinnosť pri objasňovaní podozrenia, vrátane všetkých potrebných dokumentov. Objednávateľ môže prijať potrebné opatrenia na ochranu svojho dobrého mena. Neposkytnutie súčinnosti na odstránenie tohto dôvodného podozrenia je dôvodom na odstúpenie objednávateľa od zmluvy,</w:t>
      </w:r>
    </w:p>
    <w:p w14:paraId="5BD36C94" w14:textId="77777777" w:rsidR="005721EF" w:rsidRPr="00F90DED" w:rsidRDefault="005721EF" w:rsidP="00E31946">
      <w:pPr>
        <w:numPr>
          <w:ilvl w:val="3"/>
          <w:numId w:val="20"/>
        </w:numPr>
        <w:spacing w:line="240" w:lineRule="auto"/>
        <w:ind w:left="567"/>
        <w:jc w:val="both"/>
        <w:rPr>
          <w:rFonts w:ascii="Times New Roman" w:hAnsi="Times New Roman"/>
          <w:iCs/>
          <w:spacing w:val="-2"/>
          <w:sz w:val="24"/>
          <w:szCs w:val="24"/>
        </w:rPr>
      </w:pPr>
      <w:r w:rsidRPr="005721EF">
        <w:rPr>
          <w:rFonts w:ascii="Times New Roman" w:hAnsi="Times New Roman"/>
          <w:iCs/>
          <w:sz w:val="24"/>
          <w:szCs w:val="24"/>
        </w:rPr>
        <w:t xml:space="preserve">v prípade, keď sa preukáže, že zhotoviteľ sa priamo alebo cez sprostredkovateľa podieľal na korupcii alebo inej protizákonnej činnosti v súvislosti s uzavretím alebo plnením tejto zmluvy, objednávateľ je oprávnený aj bez predchádzajúceho upozornenia odstúpiť od zmluvy bez toho, aby zhotoviteľovi vznikol akýkoľvek nárok zo zodpovednosti za odstúpenie objednávateľa od tejto zmluvy, ak nebolo dohodnuté inak. </w:t>
      </w:r>
      <w:r w:rsidRPr="00F90DED">
        <w:rPr>
          <w:rFonts w:ascii="Times New Roman" w:hAnsi="Times New Roman"/>
          <w:iCs/>
          <w:spacing w:val="-2"/>
          <w:sz w:val="24"/>
          <w:szCs w:val="24"/>
        </w:rPr>
        <w:t>Zhotoviteľ sa zaväzuje, že ak sa preukáže jeho porušenie ustanovení tejto doložky, odškodní objednávateľa v maximálnom možnom rozsahu alebo nahradí náklady vzniknuté v súvislosti s porušením tejto protikorupčnej doložky.</w:t>
      </w:r>
    </w:p>
    <w:p w14:paraId="5E23CC92" w14:textId="04FF93E0" w:rsidR="00E27C98" w:rsidRPr="00765A27" w:rsidRDefault="00E27C98" w:rsidP="00A4100C">
      <w:pPr>
        <w:spacing w:before="480" w:after="0" w:line="240" w:lineRule="auto"/>
        <w:jc w:val="center"/>
        <w:rPr>
          <w:rFonts w:ascii="Times New Roman" w:hAnsi="Times New Roman"/>
          <w:b/>
          <w:color w:val="000000"/>
          <w:sz w:val="24"/>
          <w:szCs w:val="24"/>
        </w:rPr>
      </w:pPr>
      <w:r w:rsidRPr="00765A27">
        <w:rPr>
          <w:rFonts w:ascii="Times New Roman" w:hAnsi="Times New Roman"/>
          <w:b/>
          <w:sz w:val="24"/>
          <w:szCs w:val="24"/>
        </w:rPr>
        <w:t>Článok</w:t>
      </w:r>
      <w:r w:rsidRPr="00765A27">
        <w:rPr>
          <w:rFonts w:ascii="Times New Roman" w:hAnsi="Times New Roman"/>
          <w:b/>
          <w:color w:val="000000"/>
          <w:sz w:val="24"/>
          <w:szCs w:val="24"/>
        </w:rPr>
        <w:t xml:space="preserve"> </w:t>
      </w:r>
      <w:r w:rsidR="00252307" w:rsidRPr="00202D43">
        <w:rPr>
          <w:rFonts w:ascii="Times New Roman" w:hAnsi="Times New Roman"/>
          <w:b/>
          <w:color w:val="000000"/>
          <w:sz w:val="24"/>
          <w:szCs w:val="24"/>
        </w:rPr>
        <w:t>XVI</w:t>
      </w:r>
    </w:p>
    <w:p w14:paraId="1E6BE305" w14:textId="77777777" w:rsidR="00E27C98" w:rsidRPr="00765A27" w:rsidRDefault="00E27C98" w:rsidP="00965BDA">
      <w:pPr>
        <w:spacing w:after="120" w:line="240" w:lineRule="auto"/>
        <w:jc w:val="center"/>
        <w:rPr>
          <w:rFonts w:ascii="Times New Roman" w:hAnsi="Times New Roman"/>
          <w:b/>
          <w:color w:val="000000"/>
          <w:sz w:val="24"/>
          <w:szCs w:val="24"/>
        </w:rPr>
      </w:pPr>
      <w:r w:rsidRPr="00765A27">
        <w:rPr>
          <w:rFonts w:ascii="Times New Roman" w:hAnsi="Times New Roman"/>
          <w:b/>
          <w:color w:val="000000"/>
          <w:sz w:val="24"/>
          <w:szCs w:val="24"/>
        </w:rPr>
        <w:t>Spoločné a </w:t>
      </w:r>
      <w:r w:rsidRPr="00765A27">
        <w:rPr>
          <w:rFonts w:ascii="Times New Roman" w:hAnsi="Times New Roman"/>
          <w:b/>
          <w:sz w:val="24"/>
          <w:szCs w:val="24"/>
        </w:rPr>
        <w:t>záverečné</w:t>
      </w:r>
      <w:r w:rsidRPr="00765A27">
        <w:rPr>
          <w:rFonts w:ascii="Times New Roman" w:hAnsi="Times New Roman"/>
          <w:b/>
          <w:color w:val="000000"/>
          <w:sz w:val="24"/>
          <w:szCs w:val="24"/>
        </w:rPr>
        <w:t xml:space="preserve"> ustanovenia</w:t>
      </w:r>
    </w:p>
    <w:p w14:paraId="17D3F440" w14:textId="4C20174D" w:rsidR="00CC7E87" w:rsidRPr="00765A27" w:rsidRDefault="00252307" w:rsidP="000478EF">
      <w:pPr>
        <w:pStyle w:val="Bezriadkovania"/>
        <w:overflowPunct/>
        <w:autoSpaceDE/>
        <w:autoSpaceDN/>
        <w:adjustRightInd/>
        <w:spacing w:after="240"/>
        <w:ind w:left="567" w:hanging="567"/>
        <w:jc w:val="both"/>
        <w:textAlignment w:val="auto"/>
        <w:outlineLvl w:val="0"/>
        <w:rPr>
          <w:szCs w:val="24"/>
        </w:rPr>
      </w:pPr>
      <w:r w:rsidRPr="000478EF">
        <w:rPr>
          <w:rFonts w:eastAsiaTheme="minorHAnsi"/>
          <w:bCs/>
          <w:color w:val="auto"/>
          <w:szCs w:val="24"/>
          <w:lang w:eastAsia="en-US"/>
        </w:rPr>
        <w:t>16.1</w:t>
      </w:r>
      <w:r w:rsidR="000478EF">
        <w:rPr>
          <w:rFonts w:eastAsiaTheme="minorHAnsi"/>
          <w:bCs/>
          <w:color w:val="auto"/>
          <w:szCs w:val="24"/>
          <w:lang w:eastAsia="en-US"/>
        </w:rPr>
        <w:tab/>
      </w:r>
      <w:r w:rsidR="00E27C98" w:rsidRPr="000478EF">
        <w:rPr>
          <w:rFonts w:eastAsiaTheme="minorHAnsi"/>
          <w:bCs/>
          <w:color w:val="auto"/>
          <w:szCs w:val="24"/>
          <w:lang w:eastAsia="en-US"/>
        </w:rPr>
        <w:t>Práva a povinnosti Zmluvných strán neupravené v tejto Zmluve sa riadia príslušnými</w:t>
      </w:r>
      <w:r w:rsidR="00E27C98" w:rsidRPr="00765A27">
        <w:rPr>
          <w:bCs/>
          <w:color w:val="auto"/>
          <w:szCs w:val="24"/>
        </w:rPr>
        <w:t xml:space="preserve"> ustanoveniami </w:t>
      </w:r>
      <w:r w:rsidR="00E27C98" w:rsidRPr="00765A27">
        <w:rPr>
          <w:bCs/>
          <w:szCs w:val="24"/>
        </w:rPr>
        <w:t xml:space="preserve">Obchodného zákonníka a ostatných všeobecne záväzných Právnych predpisov platných a účinných v Slovenskej republike. Zmluvné strany sa dohodli, že v prípade vzniku sporov Zmluvných strán týkajúcich  sa tejto Zmluvy a jej aplikácie, ak sa ich nepodarí urovnať iným spôsobom a jednou zo Zmluvných strán je zahraničný subjekt, je daná právomoc súdov Slovenskej republiky. </w:t>
      </w:r>
      <w:bookmarkStart w:id="18" w:name="_Ref82178664"/>
    </w:p>
    <w:p w14:paraId="22B93AD8" w14:textId="5C8BBE4C" w:rsidR="007F3ABB" w:rsidRPr="000478EF" w:rsidRDefault="009923BD" w:rsidP="000478EF">
      <w:pPr>
        <w:pStyle w:val="Bezriadkovania"/>
        <w:overflowPunct/>
        <w:autoSpaceDE/>
        <w:autoSpaceDN/>
        <w:adjustRightInd/>
        <w:spacing w:after="240"/>
        <w:ind w:left="567" w:hanging="567"/>
        <w:jc w:val="both"/>
        <w:textAlignment w:val="auto"/>
        <w:outlineLvl w:val="0"/>
        <w:rPr>
          <w:rFonts w:eastAsiaTheme="minorHAnsi"/>
          <w:bCs/>
          <w:color w:val="auto"/>
          <w:lang w:eastAsia="en-US"/>
        </w:rPr>
      </w:pPr>
      <w:r w:rsidRPr="000478EF">
        <w:rPr>
          <w:rFonts w:eastAsiaTheme="minorHAnsi"/>
          <w:bCs/>
          <w:lang w:eastAsia="en-US"/>
        </w:rPr>
        <w:t>16.2</w:t>
      </w:r>
      <w:r w:rsidR="000478EF">
        <w:rPr>
          <w:rFonts w:eastAsiaTheme="minorHAnsi"/>
          <w:bCs/>
          <w:lang w:eastAsia="en-US"/>
        </w:rPr>
        <w:tab/>
      </w:r>
      <w:r w:rsidR="007F3ABB" w:rsidRPr="000478EF">
        <w:rPr>
          <w:rFonts w:eastAsiaTheme="minorHAnsi"/>
          <w:bCs/>
          <w:lang w:eastAsia="en-US"/>
        </w:rPr>
        <w:t>Zmluvné strany sa dohodli, že ich vzájomná komunikácia súvisiaca s touto Zmluvou, tzn.</w:t>
      </w:r>
      <w:r w:rsidR="0076368C" w:rsidRPr="000478EF">
        <w:rPr>
          <w:rFonts w:eastAsiaTheme="minorHAnsi"/>
          <w:bCs/>
          <w:lang w:eastAsia="en-US"/>
        </w:rPr>
        <w:t> </w:t>
      </w:r>
      <w:r w:rsidR="007F3ABB" w:rsidRPr="000478EF">
        <w:rPr>
          <w:rFonts w:eastAsiaTheme="minorHAnsi"/>
          <w:bCs/>
          <w:lang w:eastAsia="en-US"/>
        </w:rPr>
        <w:t xml:space="preserve">akákoľvek </w:t>
      </w:r>
      <w:r w:rsidR="007F3ABB" w:rsidRPr="000478EF">
        <w:rPr>
          <w:rFonts w:eastAsiaTheme="minorHAnsi"/>
          <w:bCs/>
          <w:color w:val="auto"/>
          <w:lang w:eastAsia="en-US"/>
        </w:rPr>
        <w:t>písomnosť alebo iné správy, ktoré sa doručujú v súvislosti s touto Zmluvou, si</w:t>
      </w:r>
      <w:r w:rsidR="0076368C" w:rsidRPr="000478EF">
        <w:rPr>
          <w:rFonts w:eastAsiaTheme="minorHAnsi"/>
          <w:bCs/>
          <w:color w:val="auto"/>
          <w:lang w:eastAsia="en-US"/>
        </w:rPr>
        <w:t> </w:t>
      </w:r>
      <w:r w:rsidR="007F3ABB" w:rsidRPr="000478EF">
        <w:rPr>
          <w:rFonts w:eastAsiaTheme="minorHAnsi"/>
          <w:bCs/>
          <w:color w:val="auto"/>
          <w:lang w:eastAsia="en-US"/>
        </w:rPr>
        <w:t>pre svoju záväznosť vyžaduje písomnú formu. Zmluvné strany sa zaväzujú, že budú pre</w:t>
      </w:r>
      <w:r w:rsidR="0076368C" w:rsidRPr="000478EF">
        <w:rPr>
          <w:rFonts w:eastAsiaTheme="minorHAnsi"/>
          <w:bCs/>
          <w:color w:val="auto"/>
          <w:lang w:eastAsia="en-US"/>
        </w:rPr>
        <w:t> </w:t>
      </w:r>
      <w:r w:rsidR="007F3ABB" w:rsidRPr="000478EF">
        <w:rPr>
          <w:rFonts w:eastAsiaTheme="minorHAnsi"/>
          <w:bCs/>
          <w:color w:val="auto"/>
          <w:lang w:eastAsia="en-US"/>
        </w:rPr>
        <w:t>vzájomnú písomnú komunikáciu používať poštové adresy uvedené v záhlaví tejto Zmluvy. Zmluvné strany sa dohodli, že písomná forma komunikácie sa bude uskutočňovať prostredníctvom doporučenej zásielky. V prípade, že si Zmluvná strana neprevezme písomnosť zasielanú doporučenou poštou a uloženú na pošte v odbernej lehote, písomnosť sa považuje za</w:t>
      </w:r>
      <w:r w:rsidR="0076368C" w:rsidRPr="000478EF">
        <w:rPr>
          <w:rFonts w:eastAsiaTheme="minorHAnsi"/>
          <w:bCs/>
          <w:color w:val="auto"/>
          <w:lang w:eastAsia="en-US"/>
        </w:rPr>
        <w:t> </w:t>
      </w:r>
      <w:r w:rsidR="007F3ABB" w:rsidRPr="000478EF">
        <w:rPr>
          <w:rFonts w:eastAsiaTheme="minorHAnsi"/>
          <w:bCs/>
          <w:color w:val="auto"/>
          <w:lang w:eastAsia="en-US"/>
        </w:rPr>
        <w:t>doručenú tretím dňom po</w:t>
      </w:r>
      <w:r w:rsidR="0076368C" w:rsidRPr="000478EF">
        <w:rPr>
          <w:rFonts w:eastAsiaTheme="minorHAnsi"/>
          <w:bCs/>
          <w:color w:val="auto"/>
          <w:lang w:eastAsia="en-US"/>
        </w:rPr>
        <w:t> </w:t>
      </w:r>
      <w:r w:rsidR="007F3ABB" w:rsidRPr="000478EF">
        <w:rPr>
          <w:rFonts w:eastAsiaTheme="minorHAnsi"/>
          <w:bCs/>
          <w:color w:val="auto"/>
          <w:lang w:eastAsia="en-US"/>
        </w:rPr>
        <w:t>vrátení písomnosti odosielateľovi, aj keď sa adresát o obsahu uloženej písomnosti nedozvedel. Pre operatívnu komunikáciu Zmluvných strán sa môže využívať forma elektronickej komunikácie, napr. v podobe emailu, pričom platia údaje určené pre elektronickú komunikáciu podľa bodu  </w:t>
      </w:r>
      <w:r w:rsidRPr="000478EF">
        <w:rPr>
          <w:rFonts w:eastAsiaTheme="minorHAnsi"/>
          <w:color w:val="auto"/>
          <w:lang w:eastAsia="en-US"/>
        </w:rPr>
        <w:t xml:space="preserve">16.3 </w:t>
      </w:r>
      <w:r w:rsidR="001A55AB" w:rsidRPr="000478EF">
        <w:rPr>
          <w:rFonts w:eastAsiaTheme="minorHAnsi"/>
          <w:color w:val="auto"/>
          <w:lang w:eastAsia="en-US"/>
        </w:rPr>
        <w:t>tejto</w:t>
      </w:r>
      <w:r w:rsidR="007F3ABB" w:rsidRPr="000478EF">
        <w:rPr>
          <w:rFonts w:eastAsiaTheme="minorHAnsi"/>
          <w:bCs/>
          <w:color w:val="auto"/>
          <w:lang w:eastAsia="en-US"/>
        </w:rPr>
        <w:t xml:space="preserve"> Zmluvy</w:t>
      </w:r>
      <w:r w:rsidR="0004076F" w:rsidRPr="000478EF">
        <w:rPr>
          <w:rFonts w:eastAsiaTheme="minorHAnsi"/>
          <w:bCs/>
          <w:color w:val="auto"/>
          <w:lang w:eastAsia="en-US"/>
        </w:rPr>
        <w:t>, p</w:t>
      </w:r>
      <w:r w:rsidR="007F3ABB" w:rsidRPr="000478EF">
        <w:rPr>
          <w:rFonts w:eastAsiaTheme="minorHAnsi"/>
          <w:bCs/>
          <w:color w:val="auto"/>
          <w:lang w:eastAsia="en-US"/>
        </w:rPr>
        <w:t xml:space="preserve">re odstránenie pochybností takouto </w:t>
      </w:r>
      <w:r w:rsidR="007F3ABB" w:rsidRPr="000478EF">
        <w:rPr>
          <w:rFonts w:eastAsiaTheme="minorHAnsi"/>
          <w:bCs/>
          <w:color w:val="auto"/>
          <w:lang w:eastAsia="en-US"/>
        </w:rPr>
        <w:lastRenderedPageBreak/>
        <w:t>formou nie je prípustná komunikácia týkajúca sa ukončenia platnosti tejto Zmluvy. Zmluvné strany si zároveň dohodli ako mimoriadny spôsob doručovania písomných zásielok doručovanie osobne alebo prostredníctvom kuriéra, takéto doručenie je možné výlučne v bežných úradných hodinách.</w:t>
      </w:r>
      <w:bookmarkEnd w:id="18"/>
    </w:p>
    <w:p w14:paraId="37133ED8" w14:textId="14D3E055" w:rsidR="007F3ABB" w:rsidRPr="000478EF" w:rsidRDefault="009923BD" w:rsidP="000478EF">
      <w:pPr>
        <w:pStyle w:val="Bezriadkovania"/>
        <w:overflowPunct/>
        <w:autoSpaceDE/>
        <w:autoSpaceDN/>
        <w:adjustRightInd/>
        <w:spacing w:after="240"/>
        <w:ind w:left="567" w:hanging="567"/>
        <w:jc w:val="both"/>
        <w:textAlignment w:val="auto"/>
        <w:outlineLvl w:val="0"/>
        <w:rPr>
          <w:rFonts w:eastAsiaTheme="minorHAnsi"/>
          <w:bCs/>
          <w:color w:val="auto"/>
          <w:szCs w:val="24"/>
          <w:lang w:eastAsia="en-US"/>
        </w:rPr>
      </w:pPr>
      <w:r w:rsidRPr="000478EF">
        <w:rPr>
          <w:rFonts w:eastAsiaTheme="minorHAnsi"/>
          <w:bCs/>
          <w:color w:val="auto"/>
          <w:szCs w:val="24"/>
          <w:lang w:eastAsia="en-US"/>
        </w:rPr>
        <w:t>16.3</w:t>
      </w:r>
      <w:r w:rsidR="000478EF">
        <w:rPr>
          <w:rFonts w:eastAsiaTheme="minorHAnsi"/>
          <w:bCs/>
          <w:color w:val="auto"/>
          <w:szCs w:val="24"/>
          <w:lang w:eastAsia="en-US"/>
        </w:rPr>
        <w:tab/>
      </w:r>
      <w:r w:rsidR="007F3ABB" w:rsidRPr="000478EF">
        <w:rPr>
          <w:rFonts w:eastAsiaTheme="minorHAnsi"/>
          <w:bCs/>
          <w:color w:val="auto"/>
          <w:szCs w:val="24"/>
          <w:lang w:eastAsia="en-US"/>
        </w:rPr>
        <w:t>Zmluvné strany pre účely tejto Zmluvy určujú kontaktné osoby zodpovedné za elektronickú komunikáciu v súvislosti s touto Zmluvou takto:</w:t>
      </w:r>
    </w:p>
    <w:p w14:paraId="785EBE28" w14:textId="5C240BBF" w:rsidR="007F3ABB" w:rsidRPr="00765A27" w:rsidRDefault="007F3ABB" w:rsidP="00D74251">
      <w:pPr>
        <w:pStyle w:val="Odsekzoznamu"/>
        <w:numPr>
          <w:ilvl w:val="2"/>
          <w:numId w:val="31"/>
        </w:numPr>
        <w:overflowPunct w:val="0"/>
        <w:autoSpaceDE w:val="0"/>
        <w:autoSpaceDN w:val="0"/>
        <w:adjustRightInd w:val="0"/>
        <w:spacing w:after="120" w:line="240" w:lineRule="auto"/>
        <w:contextualSpacing w:val="0"/>
        <w:jc w:val="both"/>
        <w:rPr>
          <w:rFonts w:ascii="Times New Roman" w:hAnsi="Times New Roman"/>
          <w:sz w:val="24"/>
          <w:szCs w:val="24"/>
        </w:rPr>
      </w:pPr>
      <w:bookmarkStart w:id="19" w:name="_Ref82000509"/>
      <w:r w:rsidRPr="00765A27">
        <w:rPr>
          <w:rFonts w:ascii="Times New Roman" w:hAnsi="Times New Roman"/>
          <w:sz w:val="24"/>
          <w:szCs w:val="24"/>
        </w:rPr>
        <w:t xml:space="preserve">za </w:t>
      </w:r>
      <w:r w:rsidR="00C038F8" w:rsidRPr="00765A27">
        <w:rPr>
          <w:rFonts w:ascii="Times New Roman" w:hAnsi="Times New Roman"/>
          <w:sz w:val="24"/>
          <w:szCs w:val="24"/>
        </w:rPr>
        <w:t>Objednávateľa</w:t>
      </w:r>
      <w:r w:rsidRPr="00765A27">
        <w:rPr>
          <w:rFonts w:ascii="Times New Roman" w:hAnsi="Times New Roman"/>
          <w:sz w:val="24"/>
          <w:szCs w:val="24"/>
        </w:rPr>
        <w:t>:</w:t>
      </w:r>
      <w:bookmarkEnd w:id="19"/>
    </w:p>
    <w:p w14:paraId="65B1EEA1" w14:textId="2D244F61" w:rsidR="007F3ABB" w:rsidRPr="00765A27" w:rsidRDefault="007F3ABB" w:rsidP="007F3ABB">
      <w:pPr>
        <w:pStyle w:val="Style8"/>
        <w:widowControl/>
        <w:spacing w:line="240" w:lineRule="auto"/>
        <w:ind w:left="993" w:firstLine="141"/>
        <w:rPr>
          <w:rStyle w:val="FontStyle46"/>
          <w:rFonts w:ascii="Times New Roman" w:hAnsi="Times New Roman" w:cs="Times New Roman"/>
          <w:sz w:val="24"/>
          <w:szCs w:val="24"/>
        </w:rPr>
      </w:pPr>
      <w:r w:rsidRPr="00765A27">
        <w:rPr>
          <w:rStyle w:val="FontStyle46"/>
          <w:rFonts w:ascii="Times New Roman" w:hAnsi="Times New Roman" w:cs="Times New Roman"/>
          <w:sz w:val="24"/>
          <w:szCs w:val="24"/>
        </w:rPr>
        <w:t xml:space="preserve">meno:  </w:t>
      </w:r>
      <w:r w:rsidRPr="00765A27">
        <w:rPr>
          <w:rStyle w:val="FontStyle46"/>
          <w:rFonts w:ascii="Times New Roman" w:hAnsi="Times New Roman" w:cs="Times New Roman"/>
          <w:sz w:val="24"/>
          <w:szCs w:val="24"/>
        </w:rPr>
        <w:tab/>
      </w:r>
      <w:r w:rsidR="003841F0" w:rsidRPr="003841F0">
        <w:rPr>
          <w:rStyle w:val="FontStyle46"/>
          <w:rFonts w:ascii="Times New Roman" w:hAnsi="Times New Roman" w:cs="Times New Roman"/>
          <w:sz w:val="24"/>
          <w:szCs w:val="24"/>
          <w:highlight w:val="yellow"/>
        </w:rPr>
        <w:t>.............................................</w:t>
      </w:r>
    </w:p>
    <w:p w14:paraId="761C781E" w14:textId="35A8F0A2" w:rsidR="007F3ABB" w:rsidRPr="00EA7713" w:rsidRDefault="007F3ABB" w:rsidP="007F3ABB">
      <w:pPr>
        <w:pStyle w:val="Style8"/>
        <w:widowControl/>
        <w:spacing w:line="240" w:lineRule="auto"/>
        <w:ind w:left="993" w:firstLine="141"/>
        <w:rPr>
          <w:rStyle w:val="FontStyle46"/>
          <w:rFonts w:ascii="Times New Roman" w:hAnsi="Times New Roman" w:cs="Times New Roman"/>
          <w:strike/>
          <w:sz w:val="24"/>
          <w:szCs w:val="24"/>
        </w:rPr>
      </w:pPr>
      <w:proofErr w:type="spellStart"/>
      <w:r w:rsidRPr="00765A27">
        <w:rPr>
          <w:rStyle w:val="FontStyle46"/>
          <w:rFonts w:ascii="Times New Roman" w:hAnsi="Times New Roman" w:cs="Times New Roman"/>
          <w:sz w:val="24"/>
          <w:szCs w:val="24"/>
        </w:rPr>
        <w:t>tel</w:t>
      </w:r>
      <w:proofErr w:type="spellEnd"/>
      <w:r w:rsidRPr="00765A27">
        <w:rPr>
          <w:rStyle w:val="FontStyle46"/>
          <w:rFonts w:ascii="Times New Roman" w:hAnsi="Times New Roman" w:cs="Times New Roman"/>
          <w:sz w:val="24"/>
          <w:szCs w:val="24"/>
        </w:rPr>
        <w:t xml:space="preserve">:         </w:t>
      </w:r>
      <w:r w:rsidRPr="00765A27">
        <w:rPr>
          <w:rStyle w:val="FontStyle46"/>
          <w:rFonts w:ascii="Times New Roman" w:hAnsi="Times New Roman" w:cs="Times New Roman"/>
          <w:sz w:val="24"/>
          <w:szCs w:val="24"/>
        </w:rPr>
        <w:tab/>
      </w:r>
      <w:r w:rsidR="003841F0" w:rsidRPr="003841F0">
        <w:rPr>
          <w:rStyle w:val="FontStyle46"/>
          <w:rFonts w:ascii="Times New Roman" w:hAnsi="Times New Roman" w:cs="Times New Roman"/>
          <w:sz w:val="24"/>
          <w:szCs w:val="24"/>
          <w:highlight w:val="yellow"/>
        </w:rPr>
        <w:t>.............................................</w:t>
      </w:r>
    </w:p>
    <w:p w14:paraId="505DC79B" w14:textId="72E2BBB7" w:rsidR="007F3ABB" w:rsidRPr="00EA7713" w:rsidRDefault="007F3ABB" w:rsidP="00065707">
      <w:pPr>
        <w:pStyle w:val="Style8"/>
        <w:widowControl/>
        <w:spacing w:after="120" w:line="240" w:lineRule="auto"/>
        <w:ind w:left="993" w:firstLine="141"/>
        <w:rPr>
          <w:rFonts w:ascii="Times New Roman" w:hAnsi="Times New Roman" w:cs="Times New Roman"/>
          <w:strike/>
        </w:rPr>
      </w:pPr>
      <w:r w:rsidRPr="00765A27">
        <w:rPr>
          <w:rStyle w:val="FontStyle46"/>
          <w:rFonts w:ascii="Times New Roman" w:hAnsi="Times New Roman" w:cs="Times New Roman"/>
          <w:sz w:val="24"/>
          <w:szCs w:val="24"/>
        </w:rPr>
        <w:t xml:space="preserve">e-mail:   </w:t>
      </w:r>
      <w:r w:rsidRPr="00765A27">
        <w:rPr>
          <w:rStyle w:val="FontStyle46"/>
          <w:rFonts w:ascii="Times New Roman" w:hAnsi="Times New Roman" w:cs="Times New Roman"/>
          <w:sz w:val="24"/>
          <w:szCs w:val="24"/>
        </w:rPr>
        <w:tab/>
      </w:r>
      <w:r w:rsidR="003841F0" w:rsidRPr="003841F0">
        <w:rPr>
          <w:rStyle w:val="FontStyle46"/>
          <w:rFonts w:ascii="Times New Roman" w:hAnsi="Times New Roman" w:cs="Times New Roman"/>
          <w:sz w:val="24"/>
          <w:szCs w:val="24"/>
          <w:highlight w:val="yellow"/>
        </w:rPr>
        <w:t>.............................................</w:t>
      </w:r>
    </w:p>
    <w:p w14:paraId="38BF6212" w14:textId="04BF4EA4" w:rsidR="007F3ABB" w:rsidRPr="00765A27" w:rsidRDefault="007F3ABB" w:rsidP="000478EF">
      <w:pPr>
        <w:pStyle w:val="Odsekzoznamu"/>
        <w:numPr>
          <w:ilvl w:val="2"/>
          <w:numId w:val="31"/>
        </w:numPr>
        <w:overflowPunct w:val="0"/>
        <w:autoSpaceDE w:val="0"/>
        <w:autoSpaceDN w:val="0"/>
        <w:adjustRightInd w:val="0"/>
        <w:spacing w:after="120" w:line="240" w:lineRule="auto"/>
        <w:contextualSpacing w:val="0"/>
        <w:jc w:val="both"/>
        <w:rPr>
          <w:rFonts w:ascii="Times New Roman" w:hAnsi="Times New Roman"/>
          <w:sz w:val="24"/>
          <w:szCs w:val="24"/>
        </w:rPr>
      </w:pPr>
      <w:r w:rsidRPr="00765A27">
        <w:rPr>
          <w:rFonts w:ascii="Times New Roman" w:hAnsi="Times New Roman"/>
          <w:sz w:val="24"/>
          <w:szCs w:val="24"/>
        </w:rPr>
        <w:t xml:space="preserve">za </w:t>
      </w:r>
      <w:r w:rsidR="00C038F8" w:rsidRPr="00765A27">
        <w:rPr>
          <w:rFonts w:ascii="Times New Roman" w:hAnsi="Times New Roman"/>
          <w:sz w:val="24"/>
          <w:szCs w:val="24"/>
        </w:rPr>
        <w:t>Zhotoviteľa</w:t>
      </w:r>
      <w:r w:rsidRPr="00765A27">
        <w:rPr>
          <w:rFonts w:ascii="Times New Roman" w:hAnsi="Times New Roman"/>
          <w:sz w:val="24"/>
          <w:szCs w:val="24"/>
        </w:rPr>
        <w:t>:</w:t>
      </w:r>
    </w:p>
    <w:p w14:paraId="2122216F" w14:textId="5EF1BAED" w:rsidR="007F3ABB" w:rsidRPr="00765A27" w:rsidRDefault="007F3ABB" w:rsidP="007F3ABB">
      <w:pPr>
        <w:pStyle w:val="Style8"/>
        <w:widowControl/>
        <w:spacing w:line="240" w:lineRule="auto"/>
        <w:ind w:left="993" w:firstLine="141"/>
        <w:rPr>
          <w:rStyle w:val="FontStyle46"/>
          <w:rFonts w:ascii="Times New Roman" w:hAnsi="Times New Roman" w:cs="Times New Roman"/>
          <w:sz w:val="24"/>
          <w:szCs w:val="24"/>
        </w:rPr>
      </w:pPr>
      <w:r w:rsidRPr="00765A27">
        <w:rPr>
          <w:rStyle w:val="FontStyle46"/>
          <w:rFonts w:ascii="Times New Roman" w:hAnsi="Times New Roman" w:cs="Times New Roman"/>
          <w:sz w:val="24"/>
          <w:szCs w:val="24"/>
        </w:rPr>
        <w:t xml:space="preserve">meno:   </w:t>
      </w:r>
      <w:r w:rsidRPr="00765A27">
        <w:rPr>
          <w:rStyle w:val="FontStyle46"/>
          <w:rFonts w:ascii="Times New Roman" w:hAnsi="Times New Roman" w:cs="Times New Roman"/>
          <w:sz w:val="24"/>
          <w:szCs w:val="24"/>
        </w:rPr>
        <w:tab/>
      </w:r>
      <w:r w:rsidR="00C8477D" w:rsidRPr="00411F69">
        <w:rPr>
          <w:rStyle w:val="FontStyle46"/>
          <w:rFonts w:ascii="Times New Roman" w:hAnsi="Times New Roman" w:cs="Times New Roman"/>
          <w:i/>
          <w:sz w:val="24"/>
          <w:szCs w:val="24"/>
          <w:highlight w:val="yellow"/>
        </w:rPr>
        <w:t>...............................................</w:t>
      </w:r>
    </w:p>
    <w:p w14:paraId="35697172" w14:textId="6A953A27" w:rsidR="007F3ABB" w:rsidRPr="00765A27" w:rsidRDefault="007F3ABB" w:rsidP="007F3ABB">
      <w:pPr>
        <w:pStyle w:val="Style8"/>
        <w:widowControl/>
        <w:tabs>
          <w:tab w:val="left" w:pos="1843"/>
        </w:tabs>
        <w:spacing w:line="240" w:lineRule="auto"/>
        <w:ind w:left="993" w:firstLine="141"/>
        <w:rPr>
          <w:rStyle w:val="FontStyle46"/>
          <w:rFonts w:ascii="Times New Roman" w:hAnsi="Times New Roman" w:cs="Times New Roman"/>
          <w:sz w:val="24"/>
          <w:szCs w:val="24"/>
        </w:rPr>
      </w:pPr>
      <w:proofErr w:type="spellStart"/>
      <w:r w:rsidRPr="00765A27">
        <w:rPr>
          <w:rStyle w:val="FontStyle46"/>
          <w:rFonts w:ascii="Times New Roman" w:hAnsi="Times New Roman" w:cs="Times New Roman"/>
          <w:sz w:val="24"/>
          <w:szCs w:val="24"/>
        </w:rPr>
        <w:t>tel</w:t>
      </w:r>
      <w:proofErr w:type="spellEnd"/>
      <w:r w:rsidRPr="00765A27">
        <w:rPr>
          <w:rStyle w:val="FontStyle46"/>
          <w:rFonts w:ascii="Times New Roman" w:hAnsi="Times New Roman" w:cs="Times New Roman"/>
          <w:sz w:val="24"/>
          <w:szCs w:val="24"/>
        </w:rPr>
        <w:t xml:space="preserve">:  </w:t>
      </w:r>
      <w:r w:rsidRPr="00765A27">
        <w:rPr>
          <w:rStyle w:val="FontStyle46"/>
          <w:rFonts w:ascii="Times New Roman" w:hAnsi="Times New Roman" w:cs="Times New Roman"/>
          <w:sz w:val="24"/>
          <w:szCs w:val="24"/>
        </w:rPr>
        <w:tab/>
      </w:r>
      <w:r w:rsidRPr="00765A27">
        <w:rPr>
          <w:rStyle w:val="FontStyle46"/>
          <w:rFonts w:ascii="Times New Roman" w:hAnsi="Times New Roman" w:cs="Times New Roman"/>
          <w:sz w:val="24"/>
          <w:szCs w:val="24"/>
        </w:rPr>
        <w:tab/>
      </w:r>
      <w:r w:rsidR="00C8477D" w:rsidRPr="00411F69">
        <w:rPr>
          <w:rStyle w:val="FontStyle46"/>
          <w:rFonts w:ascii="Times New Roman" w:hAnsi="Times New Roman" w:cs="Times New Roman"/>
          <w:i/>
          <w:sz w:val="24"/>
          <w:szCs w:val="24"/>
          <w:highlight w:val="yellow"/>
        </w:rPr>
        <w:t>...............................................</w:t>
      </w:r>
    </w:p>
    <w:p w14:paraId="2931FF40" w14:textId="34A128DC" w:rsidR="007F3ABB" w:rsidRPr="00765A27" w:rsidRDefault="007F3ABB" w:rsidP="007F3ABB">
      <w:pPr>
        <w:pStyle w:val="Style8"/>
        <w:widowControl/>
        <w:spacing w:after="120" w:line="240" w:lineRule="auto"/>
        <w:ind w:left="993" w:firstLine="141"/>
        <w:rPr>
          <w:rFonts w:ascii="Times New Roman" w:eastAsiaTheme="minorHAnsi" w:hAnsi="Times New Roman" w:cs="Times New Roman"/>
        </w:rPr>
      </w:pPr>
      <w:r w:rsidRPr="00765A27">
        <w:rPr>
          <w:rStyle w:val="FontStyle46"/>
          <w:rFonts w:ascii="Times New Roman" w:hAnsi="Times New Roman" w:cs="Times New Roman"/>
          <w:sz w:val="24"/>
          <w:szCs w:val="24"/>
        </w:rPr>
        <w:t xml:space="preserve">e-mail:   </w:t>
      </w:r>
      <w:r w:rsidRPr="00765A27">
        <w:rPr>
          <w:rStyle w:val="FontStyle46"/>
          <w:rFonts w:ascii="Times New Roman" w:hAnsi="Times New Roman" w:cs="Times New Roman"/>
          <w:sz w:val="24"/>
          <w:szCs w:val="24"/>
        </w:rPr>
        <w:tab/>
      </w:r>
      <w:r w:rsidR="00C8477D" w:rsidRPr="00411F69">
        <w:rPr>
          <w:rStyle w:val="FontStyle46"/>
          <w:rFonts w:ascii="Times New Roman" w:hAnsi="Times New Roman" w:cs="Times New Roman"/>
          <w:i/>
          <w:sz w:val="24"/>
          <w:szCs w:val="24"/>
          <w:highlight w:val="yellow"/>
        </w:rPr>
        <w:t>...............................................</w:t>
      </w:r>
    </w:p>
    <w:p w14:paraId="70C7C1F8" w14:textId="4BF98F0F" w:rsidR="00E27C98" w:rsidRPr="000478EF" w:rsidRDefault="009923BD" w:rsidP="000478EF">
      <w:pPr>
        <w:pStyle w:val="Bezriadkovania"/>
        <w:overflowPunct/>
        <w:autoSpaceDE/>
        <w:autoSpaceDN/>
        <w:adjustRightInd/>
        <w:spacing w:after="240"/>
        <w:ind w:left="567" w:hanging="567"/>
        <w:jc w:val="both"/>
        <w:textAlignment w:val="auto"/>
        <w:outlineLvl w:val="0"/>
        <w:rPr>
          <w:rFonts w:eastAsiaTheme="minorHAnsi"/>
          <w:bCs/>
          <w:lang w:eastAsia="en-US"/>
        </w:rPr>
      </w:pPr>
      <w:r w:rsidRPr="000478EF">
        <w:rPr>
          <w:rFonts w:eastAsiaTheme="minorHAnsi"/>
          <w:bCs/>
          <w:lang w:eastAsia="en-US"/>
        </w:rPr>
        <w:t>16.4</w:t>
      </w:r>
      <w:r w:rsidR="000478EF">
        <w:rPr>
          <w:rFonts w:eastAsiaTheme="minorHAnsi"/>
          <w:bCs/>
          <w:lang w:eastAsia="en-US"/>
        </w:rPr>
        <w:tab/>
      </w:r>
      <w:r w:rsidR="00E27C98" w:rsidRPr="000478EF">
        <w:rPr>
          <w:rFonts w:eastAsiaTheme="minorHAnsi"/>
          <w:bCs/>
          <w:lang w:eastAsia="en-US"/>
        </w:rPr>
        <w:t xml:space="preserve">Zmluva je vyhotovená v štyroch (4) rovnopisoch, pričom Objednávateľ obdrží </w:t>
      </w:r>
      <w:r w:rsidR="0061358A" w:rsidRPr="000478EF">
        <w:rPr>
          <w:rFonts w:eastAsiaTheme="minorHAnsi"/>
          <w:bCs/>
          <w:lang w:eastAsia="en-US"/>
        </w:rPr>
        <w:t>tri</w:t>
      </w:r>
      <w:r w:rsidR="00E27C98" w:rsidRPr="000478EF">
        <w:rPr>
          <w:rFonts w:eastAsiaTheme="minorHAnsi"/>
          <w:bCs/>
          <w:lang w:eastAsia="en-US"/>
        </w:rPr>
        <w:t xml:space="preserve"> (</w:t>
      </w:r>
      <w:r w:rsidR="0061358A" w:rsidRPr="000478EF">
        <w:rPr>
          <w:rFonts w:eastAsiaTheme="minorHAnsi"/>
          <w:bCs/>
          <w:lang w:eastAsia="en-US"/>
        </w:rPr>
        <w:t>3</w:t>
      </w:r>
      <w:r w:rsidR="00E27C98" w:rsidRPr="000478EF">
        <w:rPr>
          <w:rFonts w:eastAsiaTheme="minorHAnsi"/>
          <w:bCs/>
          <w:lang w:eastAsia="en-US"/>
        </w:rPr>
        <w:t xml:space="preserve">) rovnopisy a Zhotoviteľ obdrží </w:t>
      </w:r>
      <w:r w:rsidR="0061358A" w:rsidRPr="000478EF">
        <w:rPr>
          <w:rFonts w:eastAsiaTheme="minorHAnsi"/>
          <w:bCs/>
          <w:lang w:eastAsia="en-US"/>
        </w:rPr>
        <w:t>jeden</w:t>
      </w:r>
      <w:r w:rsidR="00E27C98" w:rsidRPr="000478EF">
        <w:rPr>
          <w:rFonts w:eastAsiaTheme="minorHAnsi"/>
          <w:bCs/>
          <w:lang w:eastAsia="en-US"/>
        </w:rPr>
        <w:t xml:space="preserve"> (</w:t>
      </w:r>
      <w:r w:rsidR="0061358A" w:rsidRPr="000478EF">
        <w:rPr>
          <w:rFonts w:eastAsiaTheme="minorHAnsi"/>
          <w:bCs/>
          <w:lang w:eastAsia="en-US"/>
        </w:rPr>
        <w:t>1</w:t>
      </w:r>
      <w:r w:rsidR="00E27C98" w:rsidRPr="000478EF">
        <w:rPr>
          <w:rFonts w:eastAsiaTheme="minorHAnsi"/>
          <w:bCs/>
          <w:lang w:eastAsia="en-US"/>
        </w:rPr>
        <w:t>) rovnopis.</w:t>
      </w:r>
    </w:p>
    <w:p w14:paraId="17219459" w14:textId="388BC8F3" w:rsidR="003E6242" w:rsidRPr="00AA7F2F" w:rsidRDefault="009923BD" w:rsidP="00AA7F2F">
      <w:pPr>
        <w:pStyle w:val="Bezriadkovania"/>
        <w:overflowPunct/>
        <w:autoSpaceDE/>
        <w:autoSpaceDN/>
        <w:adjustRightInd/>
        <w:spacing w:after="240"/>
        <w:ind w:left="567" w:hanging="567"/>
        <w:jc w:val="both"/>
        <w:textAlignment w:val="auto"/>
        <w:outlineLvl w:val="0"/>
        <w:rPr>
          <w:rFonts w:eastAsiaTheme="minorHAnsi"/>
          <w:bCs/>
          <w:lang w:eastAsia="en-US"/>
        </w:rPr>
      </w:pPr>
      <w:r w:rsidRPr="00AA7F2F">
        <w:rPr>
          <w:rFonts w:eastAsiaTheme="minorHAnsi"/>
          <w:bCs/>
          <w:lang w:eastAsia="en-US"/>
        </w:rPr>
        <w:t>16.5</w:t>
      </w:r>
      <w:r w:rsidR="00AA7F2F">
        <w:rPr>
          <w:rFonts w:eastAsiaTheme="minorHAnsi"/>
          <w:bCs/>
          <w:lang w:eastAsia="en-US"/>
        </w:rPr>
        <w:tab/>
      </w:r>
      <w:r w:rsidR="00AE788D" w:rsidRPr="00AA7F2F">
        <w:rPr>
          <w:rFonts w:eastAsiaTheme="minorHAnsi"/>
          <w:bCs/>
          <w:lang w:eastAsia="en-US"/>
        </w:rPr>
        <w:t>Zhotoviteľ je povinný</w:t>
      </w:r>
      <w:r w:rsidR="00FC5C67" w:rsidRPr="00AA7F2F">
        <w:rPr>
          <w:rFonts w:eastAsiaTheme="minorHAnsi"/>
          <w:bCs/>
          <w:lang w:eastAsia="en-US"/>
        </w:rPr>
        <w:t xml:space="preserve"> písomne oznamovať Objednávateľovi každú zmenu týkajúcu sa jeho identifikačných údajov uvedených v</w:t>
      </w:r>
      <w:r w:rsidR="00D02BE5" w:rsidRPr="00AA7F2F">
        <w:rPr>
          <w:rFonts w:eastAsiaTheme="minorHAnsi"/>
          <w:bCs/>
          <w:lang w:eastAsia="en-US"/>
        </w:rPr>
        <w:t> </w:t>
      </w:r>
      <w:r w:rsidR="00FC5C67" w:rsidRPr="00AA7F2F">
        <w:rPr>
          <w:rFonts w:eastAsiaTheme="minorHAnsi"/>
          <w:bCs/>
          <w:lang w:eastAsia="en-US"/>
        </w:rPr>
        <w:t>záhlaví</w:t>
      </w:r>
      <w:r w:rsidR="00D02BE5" w:rsidRPr="00AA7F2F">
        <w:rPr>
          <w:rFonts w:eastAsiaTheme="minorHAnsi"/>
          <w:bCs/>
          <w:lang w:eastAsia="en-US"/>
        </w:rPr>
        <w:t xml:space="preserve"> tejto Z</w:t>
      </w:r>
      <w:r w:rsidR="00782824" w:rsidRPr="00AA7F2F">
        <w:rPr>
          <w:rFonts w:eastAsiaTheme="minorHAnsi"/>
          <w:bCs/>
          <w:lang w:eastAsia="en-US"/>
        </w:rPr>
        <w:t>mluvy</w:t>
      </w:r>
      <w:r w:rsidR="00D02BE5" w:rsidRPr="00AA7F2F">
        <w:rPr>
          <w:rFonts w:eastAsiaTheme="minorHAnsi"/>
          <w:bCs/>
          <w:lang w:eastAsia="en-US"/>
        </w:rPr>
        <w:t xml:space="preserve">, </w:t>
      </w:r>
      <w:r w:rsidR="00BE1976" w:rsidRPr="00AA7F2F">
        <w:rPr>
          <w:rFonts w:eastAsiaTheme="minorHAnsi"/>
          <w:bCs/>
          <w:lang w:eastAsia="en-US"/>
        </w:rPr>
        <w:t>obchodného mena</w:t>
      </w:r>
      <w:r w:rsidR="00CA6054" w:rsidRPr="00AA7F2F">
        <w:rPr>
          <w:rFonts w:eastAsiaTheme="minorHAnsi"/>
          <w:bCs/>
          <w:lang w:eastAsia="en-US"/>
        </w:rPr>
        <w:t xml:space="preserve">, sídla alebo miesta podnikania, predmetu činnosti súvisiaceho s vykonávaním </w:t>
      </w:r>
      <w:r w:rsidR="00896DC0" w:rsidRPr="00AA7F2F">
        <w:rPr>
          <w:rFonts w:eastAsiaTheme="minorHAnsi"/>
          <w:bCs/>
          <w:lang w:eastAsia="en-US"/>
        </w:rPr>
        <w:t>Diela, štatutárnych orgánov vrátane spôsobu ich konania</w:t>
      </w:r>
      <w:r w:rsidR="00C70417" w:rsidRPr="00AA7F2F">
        <w:rPr>
          <w:rFonts w:eastAsiaTheme="minorHAnsi"/>
          <w:bCs/>
          <w:lang w:eastAsia="en-US"/>
        </w:rPr>
        <w:t xml:space="preserve"> voči tretím osobám, vstup do likvidácie, začatie </w:t>
      </w:r>
      <w:r w:rsidR="00195977" w:rsidRPr="00AA7F2F">
        <w:rPr>
          <w:rFonts w:eastAsiaTheme="minorHAnsi"/>
          <w:bCs/>
          <w:lang w:eastAsia="en-US"/>
        </w:rPr>
        <w:t>exekučného konania</w:t>
      </w:r>
      <w:r w:rsidR="00970C4E" w:rsidRPr="00AA7F2F">
        <w:rPr>
          <w:rFonts w:eastAsiaTheme="minorHAnsi"/>
          <w:bCs/>
          <w:lang w:eastAsia="en-US"/>
        </w:rPr>
        <w:t xml:space="preserve"> </w:t>
      </w:r>
      <w:r w:rsidR="003F02F3" w:rsidRPr="00AA7F2F">
        <w:rPr>
          <w:rFonts w:eastAsiaTheme="minorHAnsi"/>
          <w:bCs/>
          <w:lang w:eastAsia="en-US"/>
        </w:rPr>
        <w:t>na majetok Zhotoviteľa</w:t>
      </w:r>
      <w:r w:rsidR="00461CB4" w:rsidRPr="00AA7F2F">
        <w:rPr>
          <w:rFonts w:eastAsiaTheme="minorHAnsi"/>
          <w:bCs/>
          <w:lang w:eastAsia="en-US"/>
        </w:rPr>
        <w:t xml:space="preserve"> a začatie konkurzného konania a</w:t>
      </w:r>
      <w:r w:rsidR="00BA51A1" w:rsidRPr="00AA7F2F">
        <w:rPr>
          <w:rFonts w:eastAsiaTheme="minorHAnsi"/>
          <w:bCs/>
          <w:lang w:eastAsia="en-US"/>
        </w:rPr>
        <w:t> </w:t>
      </w:r>
      <w:r w:rsidR="00461CB4" w:rsidRPr="00AA7F2F">
        <w:rPr>
          <w:rFonts w:eastAsiaTheme="minorHAnsi"/>
          <w:bCs/>
          <w:lang w:eastAsia="en-US"/>
        </w:rPr>
        <w:t>reštruktura</w:t>
      </w:r>
      <w:r w:rsidR="00BA51A1" w:rsidRPr="00AA7F2F">
        <w:rPr>
          <w:rFonts w:eastAsiaTheme="minorHAnsi"/>
          <w:bCs/>
          <w:lang w:eastAsia="en-US"/>
        </w:rPr>
        <w:t xml:space="preserve">lizačného konania podľa Zákona č. 7/2005 Z. z. o konkurze </w:t>
      </w:r>
      <w:r w:rsidR="00AB1848" w:rsidRPr="00AA7F2F">
        <w:rPr>
          <w:rFonts w:eastAsiaTheme="minorHAnsi"/>
          <w:bCs/>
          <w:lang w:eastAsia="en-US"/>
        </w:rPr>
        <w:t>a</w:t>
      </w:r>
      <w:r w:rsidR="00AF4F1F" w:rsidRPr="00AA7F2F">
        <w:rPr>
          <w:rFonts w:eastAsiaTheme="minorHAnsi"/>
          <w:bCs/>
          <w:lang w:eastAsia="en-US"/>
        </w:rPr>
        <w:t> reštrukturalizácii, a to v lehote najneskôr 5 dní odo dňa</w:t>
      </w:r>
      <w:r w:rsidR="00F07BD8" w:rsidRPr="00AA7F2F">
        <w:rPr>
          <w:rFonts w:eastAsiaTheme="minorHAnsi"/>
          <w:bCs/>
          <w:lang w:eastAsia="en-US"/>
        </w:rPr>
        <w:t xml:space="preserve">, kedy nastala zmena niektorého z týchto údajov. V prípade, že si Zhotoviteľ </w:t>
      </w:r>
      <w:r w:rsidR="0029783E" w:rsidRPr="00AA7F2F">
        <w:rPr>
          <w:rFonts w:eastAsiaTheme="minorHAnsi"/>
          <w:bCs/>
          <w:lang w:eastAsia="en-US"/>
        </w:rPr>
        <w:t>povinnosť podľa tohto odseku zmluvy nesplní, alebo sa dostane do omeškania s jej plnením v</w:t>
      </w:r>
      <w:r w:rsidR="002E33DB" w:rsidRPr="00AA7F2F">
        <w:rPr>
          <w:rFonts w:eastAsiaTheme="minorHAnsi"/>
          <w:bCs/>
          <w:lang w:eastAsia="en-US"/>
        </w:rPr>
        <w:t> </w:t>
      </w:r>
      <w:r w:rsidR="0029783E" w:rsidRPr="00AA7F2F">
        <w:rPr>
          <w:rFonts w:eastAsiaTheme="minorHAnsi"/>
          <w:bCs/>
          <w:lang w:eastAsia="en-US"/>
        </w:rPr>
        <w:t>čase</w:t>
      </w:r>
      <w:r w:rsidR="002E33DB" w:rsidRPr="00AA7F2F">
        <w:rPr>
          <w:rFonts w:eastAsiaTheme="minorHAnsi"/>
          <w:bCs/>
          <w:lang w:eastAsia="en-US"/>
        </w:rPr>
        <w:t xml:space="preserve">, </w:t>
      </w:r>
      <w:r w:rsidR="00CF263E" w:rsidRPr="00AA7F2F">
        <w:rPr>
          <w:rFonts w:eastAsiaTheme="minorHAnsi"/>
          <w:bCs/>
          <w:lang w:eastAsia="en-US"/>
        </w:rPr>
        <w:t>kedy mu Objednávateľ zašle oznámenie podľa tejto zmluvy</w:t>
      </w:r>
      <w:r w:rsidR="00271980" w:rsidRPr="00AA7F2F">
        <w:rPr>
          <w:rFonts w:eastAsiaTheme="minorHAnsi"/>
          <w:bCs/>
          <w:lang w:eastAsia="en-US"/>
        </w:rPr>
        <w:t>, Zhotoviteľ v celom rozsahu zodpovedá za to</w:t>
      </w:r>
      <w:r w:rsidR="00547C8F" w:rsidRPr="00AA7F2F">
        <w:rPr>
          <w:rFonts w:eastAsiaTheme="minorHAnsi"/>
          <w:bCs/>
          <w:lang w:eastAsia="en-US"/>
        </w:rPr>
        <w:t xml:space="preserve">, že sa </w:t>
      </w:r>
      <w:r w:rsidR="001A63EE" w:rsidRPr="00AA7F2F">
        <w:rPr>
          <w:rFonts w:eastAsiaTheme="minorHAnsi"/>
          <w:bCs/>
          <w:lang w:eastAsia="en-US"/>
        </w:rPr>
        <w:t xml:space="preserve">neoboznámil s obsahom oznámenia odosielaného </w:t>
      </w:r>
      <w:r w:rsidR="006F0BF4" w:rsidRPr="00AA7F2F">
        <w:rPr>
          <w:rFonts w:eastAsiaTheme="minorHAnsi"/>
          <w:bCs/>
          <w:lang w:eastAsia="en-US"/>
        </w:rPr>
        <w:t>O</w:t>
      </w:r>
      <w:r w:rsidR="001A63EE" w:rsidRPr="00AA7F2F">
        <w:rPr>
          <w:rFonts w:eastAsiaTheme="minorHAnsi"/>
          <w:bCs/>
          <w:lang w:eastAsia="en-US"/>
        </w:rPr>
        <w:t>bjednávateľom podľa tejto Z</w:t>
      </w:r>
      <w:r w:rsidR="00782824" w:rsidRPr="00AA7F2F">
        <w:rPr>
          <w:rFonts w:eastAsiaTheme="minorHAnsi"/>
          <w:bCs/>
          <w:lang w:eastAsia="en-US"/>
        </w:rPr>
        <w:t>mluvy</w:t>
      </w:r>
      <w:r w:rsidR="006F0BF4" w:rsidRPr="00AA7F2F">
        <w:rPr>
          <w:rFonts w:eastAsiaTheme="minorHAnsi"/>
          <w:bCs/>
          <w:lang w:eastAsia="en-US"/>
        </w:rPr>
        <w:t xml:space="preserve"> a za to</w:t>
      </w:r>
      <w:r w:rsidR="00CC70B7" w:rsidRPr="00AA7F2F">
        <w:rPr>
          <w:rFonts w:eastAsiaTheme="minorHAnsi"/>
          <w:bCs/>
          <w:lang w:eastAsia="en-US"/>
        </w:rPr>
        <w:t xml:space="preserve">, že nastali </w:t>
      </w:r>
      <w:r w:rsidR="004E0FAF" w:rsidRPr="00AA7F2F">
        <w:rPr>
          <w:rFonts w:eastAsiaTheme="minorHAnsi"/>
          <w:bCs/>
          <w:lang w:eastAsia="en-US"/>
        </w:rPr>
        <w:t>účinky náhradného doručenia podľa tejto Z</w:t>
      </w:r>
      <w:r w:rsidR="00782824" w:rsidRPr="00AA7F2F">
        <w:rPr>
          <w:rFonts w:eastAsiaTheme="minorHAnsi"/>
          <w:bCs/>
          <w:lang w:eastAsia="en-US"/>
        </w:rPr>
        <w:t>mluvy</w:t>
      </w:r>
      <w:r w:rsidR="004E0FAF" w:rsidRPr="00AA7F2F">
        <w:rPr>
          <w:rFonts w:eastAsiaTheme="minorHAnsi"/>
          <w:bCs/>
          <w:lang w:eastAsia="en-US"/>
        </w:rPr>
        <w:t>. Zhotoviteľ je počas trvania zmluvy povinný ihneď písomne oznámiť objednávateľovi dátum registrácie a dátum zrušenia registrácie platiteľa DPH</w:t>
      </w:r>
      <w:r w:rsidR="00282627" w:rsidRPr="00AA7F2F">
        <w:rPr>
          <w:rFonts w:eastAsiaTheme="minorHAnsi"/>
          <w:bCs/>
          <w:lang w:eastAsia="en-US"/>
        </w:rPr>
        <w:t>.</w:t>
      </w:r>
    </w:p>
    <w:p w14:paraId="13079669" w14:textId="65A8DD33" w:rsidR="007B3189" w:rsidRPr="00E75DF8" w:rsidRDefault="009923BD" w:rsidP="00AA7F2F">
      <w:pPr>
        <w:pStyle w:val="Bezriadkovania"/>
        <w:overflowPunct/>
        <w:autoSpaceDE/>
        <w:autoSpaceDN/>
        <w:adjustRightInd/>
        <w:spacing w:after="240"/>
        <w:ind w:left="567" w:hanging="567"/>
        <w:jc w:val="both"/>
        <w:textAlignment w:val="auto"/>
        <w:outlineLvl w:val="0"/>
        <w:rPr>
          <w:rFonts w:eastAsiaTheme="minorHAnsi"/>
          <w:bCs/>
          <w:spacing w:val="-4"/>
          <w:lang w:eastAsia="en-US"/>
        </w:rPr>
      </w:pPr>
      <w:r w:rsidRPr="00AA7F2F">
        <w:rPr>
          <w:rFonts w:eastAsiaTheme="minorHAnsi"/>
          <w:bCs/>
          <w:lang w:eastAsia="en-US"/>
        </w:rPr>
        <w:t>16.6</w:t>
      </w:r>
      <w:r w:rsidR="00AA7F2F">
        <w:rPr>
          <w:rFonts w:eastAsiaTheme="minorHAnsi"/>
          <w:bCs/>
          <w:lang w:eastAsia="en-US"/>
        </w:rPr>
        <w:tab/>
      </w:r>
      <w:r w:rsidR="000D7AB5" w:rsidRPr="00E75DF8">
        <w:rPr>
          <w:rFonts w:eastAsiaTheme="minorHAnsi"/>
          <w:bCs/>
          <w:spacing w:val="-4"/>
          <w:lang w:eastAsia="en-US"/>
        </w:rPr>
        <w:t xml:space="preserve">Zmluvné strany sa dohodli, že bez predchádzajúceho súhlasu druhej zmluvnej strany nie je možné realizovať postúpenie pohľadávok vzniknutých z tejto </w:t>
      </w:r>
      <w:r w:rsidR="00894025" w:rsidRPr="00E75DF8">
        <w:rPr>
          <w:rFonts w:eastAsiaTheme="minorHAnsi"/>
          <w:bCs/>
          <w:spacing w:val="-4"/>
          <w:lang w:eastAsia="en-US"/>
        </w:rPr>
        <w:t>Z</w:t>
      </w:r>
      <w:r w:rsidR="00782824" w:rsidRPr="00E75DF8">
        <w:rPr>
          <w:rFonts w:eastAsiaTheme="minorHAnsi"/>
          <w:bCs/>
          <w:spacing w:val="-4"/>
          <w:lang w:eastAsia="en-US"/>
        </w:rPr>
        <w:t>mluvy</w:t>
      </w:r>
      <w:r w:rsidR="000D7AB5" w:rsidRPr="00E75DF8">
        <w:rPr>
          <w:rFonts w:eastAsiaTheme="minorHAnsi"/>
          <w:bCs/>
          <w:spacing w:val="-4"/>
          <w:lang w:eastAsia="en-US"/>
        </w:rPr>
        <w:t xml:space="preserve"> na tretiu osobu. Porušenie tejto povinnosti jednou zo zmluvných strán sa považuje za hrubé porušenie tejto zmluvy a zároveň zakladá právo druhej zmluvnej strany voči zmluvnej strane, ktorá zmluvu porušila, na zmluvnú pokutu vo výške 100% nominálnej hodnoty postúpenej pohľadávky</w:t>
      </w:r>
      <w:r w:rsidR="00894025" w:rsidRPr="00E75DF8">
        <w:rPr>
          <w:rFonts w:eastAsiaTheme="minorHAnsi"/>
          <w:bCs/>
          <w:spacing w:val="-4"/>
          <w:lang w:eastAsia="en-US"/>
        </w:rPr>
        <w:t>.</w:t>
      </w:r>
    </w:p>
    <w:p w14:paraId="250D9DE4" w14:textId="1A3AD84E" w:rsidR="009D70F0" w:rsidRPr="00AA7F2F" w:rsidRDefault="009923BD" w:rsidP="00AA7F2F">
      <w:pPr>
        <w:pStyle w:val="Bezriadkovania"/>
        <w:overflowPunct/>
        <w:autoSpaceDE/>
        <w:autoSpaceDN/>
        <w:adjustRightInd/>
        <w:spacing w:after="240"/>
        <w:ind w:left="567" w:hanging="567"/>
        <w:jc w:val="both"/>
        <w:textAlignment w:val="auto"/>
        <w:outlineLvl w:val="0"/>
        <w:rPr>
          <w:rFonts w:eastAsiaTheme="minorHAnsi"/>
          <w:bCs/>
          <w:lang w:eastAsia="en-US"/>
        </w:rPr>
      </w:pPr>
      <w:bookmarkStart w:id="20" w:name="_Hlk91064711"/>
      <w:r w:rsidRPr="00AA7F2F">
        <w:rPr>
          <w:rFonts w:eastAsiaTheme="minorHAnsi"/>
          <w:bCs/>
          <w:lang w:eastAsia="en-US"/>
        </w:rPr>
        <w:t>16.7</w:t>
      </w:r>
      <w:r w:rsidR="00AA7F2F">
        <w:rPr>
          <w:rFonts w:eastAsiaTheme="minorHAnsi"/>
          <w:bCs/>
          <w:lang w:eastAsia="en-US"/>
        </w:rPr>
        <w:tab/>
      </w:r>
      <w:r w:rsidR="009D70F0" w:rsidRPr="00AA7F2F">
        <w:rPr>
          <w:rFonts w:eastAsiaTheme="minorHAnsi"/>
          <w:bCs/>
          <w:lang w:eastAsia="en-US"/>
        </w:rPr>
        <w:t xml:space="preserve">Objednávateľ je oprávnený na započítanie akýchkoľvek splatných aj nesplatných pohľadávok voči Zhotoviteľovi na akékoľvek splatné i nesplatné pohľadávky Zhotoviteľa, a to aj v prípade odstúpenia od </w:t>
      </w:r>
      <w:r w:rsidR="00CC27B5" w:rsidRPr="00AA7F2F">
        <w:rPr>
          <w:rFonts w:eastAsiaTheme="minorHAnsi"/>
          <w:bCs/>
          <w:lang w:eastAsia="en-US"/>
        </w:rPr>
        <w:t>Z</w:t>
      </w:r>
      <w:r w:rsidR="009D70F0" w:rsidRPr="00AA7F2F">
        <w:rPr>
          <w:rFonts w:eastAsiaTheme="minorHAnsi"/>
          <w:bCs/>
          <w:lang w:eastAsia="en-US"/>
        </w:rPr>
        <w:t>mluvy; možnosť započítania sa vzťahuje aj na pohľadávky z prípadného bezdôvodného obohatenia. Zhotoviteľ nie je oprávnený započítať svoje pohľadávky voči pohľadávkam Objednávateľa bez jeho súhlasu.</w:t>
      </w:r>
    </w:p>
    <w:p w14:paraId="3A6935C3" w14:textId="5E88D597" w:rsidR="00E27C98" w:rsidRPr="00AA7F2F" w:rsidRDefault="009923BD" w:rsidP="00AA7F2F">
      <w:pPr>
        <w:pStyle w:val="Bezriadkovania"/>
        <w:overflowPunct/>
        <w:autoSpaceDE/>
        <w:autoSpaceDN/>
        <w:adjustRightInd/>
        <w:spacing w:after="240"/>
        <w:ind w:left="567" w:hanging="567"/>
        <w:jc w:val="both"/>
        <w:textAlignment w:val="auto"/>
        <w:outlineLvl w:val="0"/>
        <w:rPr>
          <w:rFonts w:eastAsiaTheme="minorHAnsi"/>
          <w:bCs/>
          <w:lang w:eastAsia="en-US"/>
        </w:rPr>
      </w:pPr>
      <w:r w:rsidRPr="00AA7F2F">
        <w:rPr>
          <w:rFonts w:eastAsiaTheme="minorHAnsi"/>
          <w:bCs/>
          <w:lang w:eastAsia="en-US"/>
        </w:rPr>
        <w:t>16.8</w:t>
      </w:r>
      <w:r w:rsidR="00AA7F2F">
        <w:rPr>
          <w:rFonts w:eastAsiaTheme="minorHAnsi"/>
          <w:bCs/>
          <w:lang w:eastAsia="en-US"/>
        </w:rPr>
        <w:tab/>
      </w:r>
      <w:r w:rsidR="00E27C98" w:rsidRPr="00AA7F2F">
        <w:rPr>
          <w:rFonts w:eastAsiaTheme="minorHAnsi"/>
          <w:bCs/>
          <w:lang w:eastAsia="en-US"/>
        </w:rPr>
        <w:t xml:space="preserve">Zmluvné strany berú na vedomie, že zmena Zmluvy je možná len v súlade s § 18 </w:t>
      </w:r>
      <w:r w:rsidR="00065707" w:rsidRPr="00AA7F2F">
        <w:rPr>
          <w:rFonts w:eastAsiaTheme="minorHAnsi"/>
          <w:bCs/>
          <w:lang w:eastAsia="en-US"/>
        </w:rPr>
        <w:t>Zákona o verejnom obstarávaní,</w:t>
      </w:r>
      <w:r w:rsidR="00E27C98" w:rsidRPr="00AA7F2F">
        <w:rPr>
          <w:rFonts w:eastAsiaTheme="minorHAnsi"/>
          <w:bCs/>
          <w:lang w:eastAsia="en-US"/>
        </w:rPr>
        <w:t xml:space="preserve"> a to za predpokladu, že sa nezmenia záväzky Zhotoviteľa, ku</w:t>
      </w:r>
      <w:r w:rsidR="00065707" w:rsidRPr="00AA7F2F">
        <w:rPr>
          <w:rFonts w:eastAsiaTheme="minorHAnsi"/>
          <w:bCs/>
          <w:lang w:eastAsia="en-US"/>
        </w:rPr>
        <w:t> </w:t>
      </w:r>
      <w:r w:rsidR="00E27C98" w:rsidRPr="00AA7F2F">
        <w:rPr>
          <w:rFonts w:eastAsiaTheme="minorHAnsi"/>
          <w:bCs/>
          <w:lang w:eastAsia="en-US"/>
        </w:rPr>
        <w:t xml:space="preserve">ktorým sa zaviazal v Ponuke. Prípadná zmena tejto Zmluvy je možná len písomnou </w:t>
      </w:r>
      <w:r w:rsidR="00E27C98" w:rsidRPr="00AA7F2F">
        <w:rPr>
          <w:rFonts w:eastAsiaTheme="minorHAnsi"/>
          <w:bCs/>
          <w:lang w:eastAsia="en-US"/>
        </w:rPr>
        <w:lastRenderedPageBreak/>
        <w:t xml:space="preserve">dohodou Zmluvných strán, a to vo forme číslovaných dodatkov podpísaných oprávnenými zástupcami oboch Zmluvných strán. </w:t>
      </w:r>
    </w:p>
    <w:bookmarkEnd w:id="20"/>
    <w:p w14:paraId="71405E9E" w14:textId="4276F6F8" w:rsidR="00E27C98" w:rsidRPr="00AA7F2F" w:rsidRDefault="009923BD" w:rsidP="00AA7F2F">
      <w:pPr>
        <w:pStyle w:val="Bezriadkovania"/>
        <w:overflowPunct/>
        <w:autoSpaceDE/>
        <w:autoSpaceDN/>
        <w:adjustRightInd/>
        <w:spacing w:after="240"/>
        <w:ind w:left="567" w:hanging="567"/>
        <w:jc w:val="both"/>
        <w:textAlignment w:val="auto"/>
        <w:outlineLvl w:val="0"/>
        <w:rPr>
          <w:rFonts w:eastAsiaTheme="minorHAnsi"/>
          <w:bCs/>
          <w:lang w:eastAsia="en-US"/>
        </w:rPr>
      </w:pPr>
      <w:r w:rsidRPr="00AA7F2F">
        <w:rPr>
          <w:rFonts w:eastAsiaTheme="minorHAnsi"/>
          <w:bCs/>
          <w:lang w:eastAsia="en-US"/>
        </w:rPr>
        <w:t>16.9</w:t>
      </w:r>
      <w:r w:rsidR="00AA7F2F">
        <w:rPr>
          <w:rFonts w:eastAsiaTheme="minorHAnsi"/>
          <w:bCs/>
          <w:lang w:eastAsia="en-US"/>
        </w:rPr>
        <w:tab/>
      </w:r>
      <w:r w:rsidR="00E27C98" w:rsidRPr="00AA7F2F">
        <w:rPr>
          <w:rFonts w:eastAsiaTheme="minorHAnsi"/>
          <w:bCs/>
          <w:lang w:eastAsia="en-US"/>
        </w:rPr>
        <w:t>Ak niektoré ustanovenia Zmluvy nie sú celkom alebo sčasti účinné alebo platné alebo neskôr stratia účinnosť alebo platnosť, nie je tým dotknutá účinnosť a platnosť ostatných ustanovení. Ak sa niektoré z ustanovení tejto Zmluvy stane neplatným z dôvodu rozporu s Právnymi predpismi, zaväzujú sa Zmluvné strany takéto ustanovenie nahradiť iným, primerane zodpovedajúcim Právnemu významu pôvodného ustanovenia a zmyslu a účelu tejto Zmluvy.</w:t>
      </w:r>
    </w:p>
    <w:p w14:paraId="4D7AB900" w14:textId="68ED5E42" w:rsidR="00E27C98" w:rsidRPr="00AA7F2F" w:rsidRDefault="009923BD" w:rsidP="00AA7F2F">
      <w:pPr>
        <w:pStyle w:val="Bezriadkovania"/>
        <w:overflowPunct/>
        <w:autoSpaceDE/>
        <w:autoSpaceDN/>
        <w:adjustRightInd/>
        <w:spacing w:after="240"/>
        <w:ind w:left="567" w:hanging="567"/>
        <w:jc w:val="both"/>
        <w:textAlignment w:val="auto"/>
        <w:outlineLvl w:val="0"/>
        <w:rPr>
          <w:rFonts w:eastAsiaTheme="minorHAnsi"/>
          <w:bCs/>
          <w:lang w:eastAsia="en-US"/>
        </w:rPr>
      </w:pPr>
      <w:r w:rsidRPr="00AA7F2F">
        <w:rPr>
          <w:rFonts w:eastAsiaTheme="minorHAnsi"/>
          <w:bCs/>
          <w:lang w:eastAsia="en-US"/>
        </w:rPr>
        <w:t>16.10</w:t>
      </w:r>
      <w:r w:rsidR="00AA7F2F">
        <w:rPr>
          <w:rFonts w:eastAsiaTheme="minorHAnsi"/>
          <w:bCs/>
          <w:lang w:eastAsia="en-US"/>
        </w:rPr>
        <w:tab/>
      </w:r>
      <w:r w:rsidR="00E27C98" w:rsidRPr="00AA7F2F">
        <w:rPr>
          <w:rFonts w:eastAsiaTheme="minorHAnsi"/>
          <w:bCs/>
          <w:lang w:eastAsia="en-US"/>
        </w:rPr>
        <w:t>Zmluvné strany vyhlasujú, že sa s obsahom Zmluvy oboznámili, túto uzatvorili slobodne a vážne, že sa zhoduje s ich prejavom vôle a svoj súhlas s jej obsahom potvrdzujú vlastnoručným podpisom.</w:t>
      </w:r>
    </w:p>
    <w:p w14:paraId="78181A86" w14:textId="754605D5" w:rsidR="00E27C98" w:rsidRPr="00AA7F2F" w:rsidRDefault="009923BD" w:rsidP="00AA7F2F">
      <w:pPr>
        <w:pStyle w:val="Bezriadkovania"/>
        <w:overflowPunct/>
        <w:autoSpaceDE/>
        <w:autoSpaceDN/>
        <w:adjustRightInd/>
        <w:spacing w:after="240"/>
        <w:ind w:left="567" w:hanging="567"/>
        <w:jc w:val="both"/>
        <w:textAlignment w:val="auto"/>
        <w:outlineLvl w:val="0"/>
        <w:rPr>
          <w:rFonts w:eastAsiaTheme="minorHAnsi"/>
          <w:bCs/>
          <w:lang w:eastAsia="en-US"/>
        </w:rPr>
      </w:pPr>
      <w:r w:rsidRPr="00AA7F2F">
        <w:rPr>
          <w:rFonts w:eastAsiaTheme="minorHAnsi"/>
          <w:bCs/>
          <w:lang w:eastAsia="en-US"/>
        </w:rPr>
        <w:t>16.11</w:t>
      </w:r>
      <w:r w:rsidR="00AA7F2F">
        <w:rPr>
          <w:rFonts w:eastAsiaTheme="minorHAnsi"/>
          <w:bCs/>
          <w:lang w:eastAsia="en-US"/>
        </w:rPr>
        <w:tab/>
      </w:r>
      <w:r w:rsidR="00E27C98" w:rsidRPr="00AA7F2F">
        <w:rPr>
          <w:rFonts w:eastAsiaTheme="minorHAnsi"/>
          <w:bCs/>
          <w:lang w:eastAsia="en-US"/>
        </w:rPr>
        <w:t>Neoddeliteľnou súčasťou zmluvy sú prílohy:</w:t>
      </w:r>
    </w:p>
    <w:p w14:paraId="629DC954" w14:textId="3290BE7B" w:rsidR="00964304" w:rsidRPr="00765A27" w:rsidRDefault="00E27C98" w:rsidP="00411F69">
      <w:pPr>
        <w:pStyle w:val="Zkladntext"/>
        <w:spacing w:after="0"/>
        <w:ind w:left="567"/>
        <w:jc w:val="both"/>
        <w:rPr>
          <w:rFonts w:ascii="Times New Roman" w:hAnsi="Times New Roman"/>
          <w:bCs/>
          <w:iCs/>
          <w:sz w:val="24"/>
          <w:szCs w:val="24"/>
        </w:rPr>
      </w:pPr>
      <w:r w:rsidRPr="00765A27">
        <w:rPr>
          <w:rFonts w:ascii="Times New Roman" w:hAnsi="Times New Roman"/>
          <w:bCs/>
          <w:iCs/>
          <w:sz w:val="24"/>
          <w:szCs w:val="24"/>
        </w:rPr>
        <w:t>Príloha č. 1</w:t>
      </w:r>
      <w:r w:rsidR="00964304" w:rsidRPr="00765A27">
        <w:rPr>
          <w:rFonts w:ascii="Times New Roman" w:hAnsi="Times New Roman"/>
          <w:bCs/>
          <w:iCs/>
          <w:sz w:val="24"/>
          <w:szCs w:val="24"/>
        </w:rPr>
        <w:t>a</w:t>
      </w:r>
      <w:r w:rsidRPr="00765A27">
        <w:rPr>
          <w:rFonts w:ascii="Times New Roman" w:hAnsi="Times New Roman"/>
          <w:bCs/>
          <w:iCs/>
          <w:sz w:val="24"/>
          <w:szCs w:val="24"/>
        </w:rPr>
        <w:t xml:space="preserve"> – </w:t>
      </w:r>
      <w:r w:rsidR="00411F69">
        <w:rPr>
          <w:rFonts w:ascii="Times New Roman" w:hAnsi="Times New Roman"/>
          <w:bCs/>
          <w:iCs/>
          <w:sz w:val="24"/>
          <w:szCs w:val="24"/>
        </w:rPr>
        <w:tab/>
      </w:r>
      <w:r w:rsidR="00C52781">
        <w:rPr>
          <w:rFonts w:ascii="Times New Roman" w:hAnsi="Times New Roman"/>
          <w:bCs/>
          <w:iCs/>
          <w:sz w:val="24"/>
          <w:szCs w:val="24"/>
        </w:rPr>
        <w:t>V</w:t>
      </w:r>
      <w:r w:rsidR="00C54AAF" w:rsidRPr="00765A27">
        <w:rPr>
          <w:rFonts w:ascii="Times New Roman" w:hAnsi="Times New Roman"/>
          <w:bCs/>
          <w:iCs/>
          <w:sz w:val="24"/>
          <w:szCs w:val="24"/>
        </w:rPr>
        <w:t>ýkaz</w:t>
      </w:r>
      <w:r w:rsidR="00964304" w:rsidRPr="00765A27">
        <w:rPr>
          <w:rFonts w:ascii="Times New Roman" w:hAnsi="Times New Roman"/>
          <w:bCs/>
          <w:iCs/>
          <w:sz w:val="24"/>
          <w:szCs w:val="24"/>
        </w:rPr>
        <w:t>–</w:t>
      </w:r>
      <w:r w:rsidR="008C65F9" w:rsidRPr="00765A27">
        <w:rPr>
          <w:rFonts w:ascii="Times New Roman" w:hAnsi="Times New Roman"/>
          <w:bCs/>
          <w:iCs/>
          <w:sz w:val="24"/>
          <w:szCs w:val="24"/>
        </w:rPr>
        <w:t>v</w:t>
      </w:r>
      <w:r w:rsidR="00C54AAF" w:rsidRPr="00765A27">
        <w:rPr>
          <w:rFonts w:ascii="Times New Roman" w:hAnsi="Times New Roman"/>
          <w:bCs/>
          <w:iCs/>
          <w:sz w:val="24"/>
          <w:szCs w:val="24"/>
        </w:rPr>
        <w:t>ýmer</w:t>
      </w:r>
      <w:r w:rsidR="00CD7B82" w:rsidRPr="00765A27">
        <w:rPr>
          <w:rFonts w:ascii="Times New Roman" w:hAnsi="Times New Roman"/>
          <w:bCs/>
          <w:iCs/>
          <w:sz w:val="24"/>
          <w:szCs w:val="24"/>
        </w:rPr>
        <w:t xml:space="preserve"> </w:t>
      </w:r>
      <w:r w:rsidR="0020302D">
        <w:rPr>
          <w:rFonts w:ascii="Times New Roman" w:hAnsi="Times New Roman"/>
          <w:bCs/>
          <w:iCs/>
          <w:sz w:val="24"/>
          <w:szCs w:val="24"/>
        </w:rPr>
        <w:t xml:space="preserve">- </w:t>
      </w:r>
      <w:r w:rsidR="0020302D">
        <w:rPr>
          <w:rFonts w:ascii="Times New Roman" w:hAnsi="Times New Roman"/>
          <w:sz w:val="24"/>
        </w:rPr>
        <w:t>ulica</w:t>
      </w:r>
      <w:r w:rsidR="0020302D" w:rsidRPr="007C5170">
        <w:rPr>
          <w:rFonts w:ascii="Times New Roman" w:hAnsi="Times New Roman"/>
          <w:sz w:val="24"/>
        </w:rPr>
        <w:t xml:space="preserve"> </w:t>
      </w:r>
      <w:r w:rsidR="00D535AA">
        <w:rPr>
          <w:rFonts w:ascii="Times New Roman" w:hAnsi="Times New Roman"/>
          <w:sz w:val="24"/>
        </w:rPr>
        <w:t>Gemerská A</w:t>
      </w:r>
    </w:p>
    <w:p w14:paraId="451663CF" w14:textId="1C7A3493" w:rsidR="00964304" w:rsidRDefault="00964304" w:rsidP="00411F69">
      <w:pPr>
        <w:pStyle w:val="Zkladntext"/>
        <w:spacing w:after="0"/>
        <w:ind w:left="567"/>
        <w:jc w:val="both"/>
        <w:rPr>
          <w:rFonts w:ascii="Times New Roman" w:hAnsi="Times New Roman"/>
          <w:bCs/>
          <w:iCs/>
          <w:sz w:val="24"/>
          <w:szCs w:val="24"/>
        </w:rPr>
      </w:pPr>
      <w:r w:rsidRPr="00765A27">
        <w:rPr>
          <w:rFonts w:ascii="Times New Roman" w:hAnsi="Times New Roman"/>
          <w:bCs/>
          <w:iCs/>
          <w:sz w:val="24"/>
          <w:szCs w:val="24"/>
        </w:rPr>
        <w:t>Príloha č. 1b –</w:t>
      </w:r>
      <w:r w:rsidR="00411F69">
        <w:rPr>
          <w:rFonts w:ascii="Times New Roman" w:hAnsi="Times New Roman"/>
          <w:bCs/>
          <w:iCs/>
          <w:sz w:val="24"/>
          <w:szCs w:val="24"/>
        </w:rPr>
        <w:tab/>
      </w:r>
      <w:r w:rsidR="00C52781">
        <w:rPr>
          <w:rFonts w:ascii="Times New Roman" w:hAnsi="Times New Roman"/>
          <w:bCs/>
          <w:iCs/>
          <w:sz w:val="24"/>
          <w:szCs w:val="24"/>
        </w:rPr>
        <w:t>V</w:t>
      </w:r>
      <w:r w:rsidRPr="00765A27">
        <w:rPr>
          <w:rFonts w:ascii="Times New Roman" w:hAnsi="Times New Roman"/>
          <w:bCs/>
          <w:iCs/>
          <w:sz w:val="24"/>
          <w:szCs w:val="24"/>
        </w:rPr>
        <w:t>ýkaz</w:t>
      </w:r>
      <w:r w:rsidR="00631EA2" w:rsidRPr="00765A27">
        <w:rPr>
          <w:rFonts w:ascii="Times New Roman" w:hAnsi="Times New Roman"/>
          <w:bCs/>
          <w:iCs/>
          <w:sz w:val="24"/>
          <w:szCs w:val="24"/>
        </w:rPr>
        <w:t>–</w:t>
      </w:r>
      <w:r w:rsidRPr="00765A27">
        <w:rPr>
          <w:rFonts w:ascii="Times New Roman" w:hAnsi="Times New Roman"/>
          <w:bCs/>
          <w:iCs/>
          <w:sz w:val="24"/>
          <w:szCs w:val="24"/>
        </w:rPr>
        <w:t>výmer</w:t>
      </w:r>
      <w:r w:rsidR="00631EA2" w:rsidRPr="00765A27">
        <w:rPr>
          <w:rFonts w:ascii="Times New Roman" w:hAnsi="Times New Roman"/>
          <w:bCs/>
          <w:iCs/>
          <w:sz w:val="24"/>
          <w:szCs w:val="24"/>
        </w:rPr>
        <w:t xml:space="preserve"> </w:t>
      </w:r>
      <w:r w:rsidR="0020302D">
        <w:rPr>
          <w:rFonts w:ascii="Times New Roman" w:hAnsi="Times New Roman"/>
          <w:bCs/>
          <w:iCs/>
          <w:sz w:val="24"/>
          <w:szCs w:val="24"/>
        </w:rPr>
        <w:t xml:space="preserve">- </w:t>
      </w:r>
      <w:r w:rsidR="0020302D">
        <w:rPr>
          <w:rFonts w:ascii="Times New Roman" w:hAnsi="Times New Roman"/>
          <w:sz w:val="24"/>
        </w:rPr>
        <w:t xml:space="preserve">ulica </w:t>
      </w:r>
      <w:r w:rsidR="00D535AA">
        <w:rPr>
          <w:rFonts w:ascii="Times New Roman" w:hAnsi="Times New Roman"/>
          <w:sz w:val="24"/>
        </w:rPr>
        <w:t>Gemerská B</w:t>
      </w:r>
    </w:p>
    <w:p w14:paraId="67E851B4" w14:textId="00AA794D" w:rsidR="0020302D" w:rsidRPr="00765A27" w:rsidRDefault="0020302D" w:rsidP="0020302D">
      <w:pPr>
        <w:pStyle w:val="Zkladntext"/>
        <w:spacing w:after="0"/>
        <w:ind w:left="567"/>
        <w:jc w:val="both"/>
        <w:rPr>
          <w:rFonts w:ascii="Times New Roman" w:hAnsi="Times New Roman"/>
          <w:bCs/>
          <w:iCs/>
          <w:sz w:val="24"/>
          <w:szCs w:val="24"/>
        </w:rPr>
      </w:pPr>
      <w:r w:rsidRPr="00765A27">
        <w:rPr>
          <w:rFonts w:ascii="Times New Roman" w:hAnsi="Times New Roman"/>
          <w:bCs/>
          <w:iCs/>
          <w:sz w:val="24"/>
          <w:szCs w:val="24"/>
        </w:rPr>
        <w:t>Príloha č. 1</w:t>
      </w:r>
      <w:r w:rsidR="008A5F86">
        <w:rPr>
          <w:rFonts w:ascii="Times New Roman" w:hAnsi="Times New Roman"/>
          <w:bCs/>
          <w:iCs/>
          <w:sz w:val="24"/>
          <w:szCs w:val="24"/>
        </w:rPr>
        <w:t>c</w:t>
      </w:r>
      <w:r w:rsidRPr="00765A27">
        <w:rPr>
          <w:rFonts w:ascii="Times New Roman" w:hAnsi="Times New Roman"/>
          <w:bCs/>
          <w:iCs/>
          <w:sz w:val="24"/>
          <w:szCs w:val="24"/>
        </w:rPr>
        <w:t xml:space="preserve"> – </w:t>
      </w:r>
      <w:r>
        <w:rPr>
          <w:rFonts w:ascii="Times New Roman" w:hAnsi="Times New Roman"/>
          <w:bCs/>
          <w:iCs/>
          <w:sz w:val="24"/>
          <w:szCs w:val="24"/>
        </w:rPr>
        <w:tab/>
        <w:t>V</w:t>
      </w:r>
      <w:r w:rsidRPr="00765A27">
        <w:rPr>
          <w:rFonts w:ascii="Times New Roman" w:hAnsi="Times New Roman"/>
          <w:bCs/>
          <w:iCs/>
          <w:sz w:val="24"/>
          <w:szCs w:val="24"/>
        </w:rPr>
        <w:t xml:space="preserve">ýkaz–výmer </w:t>
      </w:r>
      <w:r>
        <w:rPr>
          <w:rFonts w:ascii="Times New Roman" w:hAnsi="Times New Roman"/>
          <w:bCs/>
          <w:iCs/>
          <w:sz w:val="24"/>
          <w:szCs w:val="24"/>
        </w:rPr>
        <w:t xml:space="preserve">- </w:t>
      </w:r>
      <w:r>
        <w:rPr>
          <w:rFonts w:ascii="Times New Roman" w:hAnsi="Times New Roman"/>
          <w:sz w:val="24"/>
        </w:rPr>
        <w:t>ulica</w:t>
      </w:r>
      <w:r w:rsidRPr="007C5170">
        <w:rPr>
          <w:rFonts w:ascii="Times New Roman" w:hAnsi="Times New Roman"/>
          <w:sz w:val="24"/>
        </w:rPr>
        <w:t xml:space="preserve"> </w:t>
      </w:r>
      <w:r w:rsidR="00D535AA">
        <w:rPr>
          <w:rFonts w:ascii="Times New Roman" w:hAnsi="Times New Roman"/>
          <w:sz w:val="24"/>
        </w:rPr>
        <w:t>Gemerská C</w:t>
      </w:r>
    </w:p>
    <w:p w14:paraId="2C50461E" w14:textId="733EE619" w:rsidR="0020302D" w:rsidRDefault="0020302D" w:rsidP="0020302D">
      <w:pPr>
        <w:pStyle w:val="Zkladntext"/>
        <w:spacing w:after="0"/>
        <w:ind w:left="567"/>
        <w:jc w:val="both"/>
        <w:rPr>
          <w:rFonts w:ascii="Times New Roman" w:hAnsi="Times New Roman"/>
          <w:bCs/>
          <w:iCs/>
          <w:sz w:val="24"/>
          <w:szCs w:val="24"/>
        </w:rPr>
      </w:pPr>
      <w:r w:rsidRPr="00765A27">
        <w:rPr>
          <w:rFonts w:ascii="Times New Roman" w:hAnsi="Times New Roman"/>
          <w:bCs/>
          <w:iCs/>
          <w:sz w:val="24"/>
          <w:szCs w:val="24"/>
        </w:rPr>
        <w:t>Príloha č. 1</w:t>
      </w:r>
      <w:r w:rsidR="008A5F86">
        <w:rPr>
          <w:rFonts w:ascii="Times New Roman" w:hAnsi="Times New Roman"/>
          <w:bCs/>
          <w:iCs/>
          <w:sz w:val="24"/>
          <w:szCs w:val="24"/>
        </w:rPr>
        <w:t>d</w:t>
      </w:r>
      <w:r w:rsidRPr="00765A27">
        <w:rPr>
          <w:rFonts w:ascii="Times New Roman" w:hAnsi="Times New Roman"/>
          <w:bCs/>
          <w:iCs/>
          <w:sz w:val="24"/>
          <w:szCs w:val="24"/>
        </w:rPr>
        <w:t xml:space="preserve"> –</w:t>
      </w:r>
      <w:r>
        <w:rPr>
          <w:rFonts w:ascii="Times New Roman" w:hAnsi="Times New Roman"/>
          <w:bCs/>
          <w:iCs/>
          <w:sz w:val="24"/>
          <w:szCs w:val="24"/>
        </w:rPr>
        <w:tab/>
        <w:t>V</w:t>
      </w:r>
      <w:r w:rsidRPr="00765A27">
        <w:rPr>
          <w:rFonts w:ascii="Times New Roman" w:hAnsi="Times New Roman"/>
          <w:bCs/>
          <w:iCs/>
          <w:sz w:val="24"/>
          <w:szCs w:val="24"/>
        </w:rPr>
        <w:t xml:space="preserve">ýkaz–výmer - </w:t>
      </w:r>
      <w:r>
        <w:rPr>
          <w:rFonts w:ascii="Times New Roman" w:hAnsi="Times New Roman"/>
          <w:sz w:val="24"/>
        </w:rPr>
        <w:t>ulic</w:t>
      </w:r>
      <w:r w:rsidR="007C0AAE">
        <w:rPr>
          <w:rFonts w:ascii="Times New Roman" w:hAnsi="Times New Roman"/>
          <w:sz w:val="24"/>
        </w:rPr>
        <w:t>a</w:t>
      </w:r>
      <w:r>
        <w:rPr>
          <w:rFonts w:ascii="Times New Roman" w:hAnsi="Times New Roman"/>
          <w:sz w:val="24"/>
        </w:rPr>
        <w:t xml:space="preserve"> </w:t>
      </w:r>
      <w:r w:rsidRPr="007C5170">
        <w:rPr>
          <w:rFonts w:ascii="Times New Roman" w:hAnsi="Times New Roman"/>
          <w:sz w:val="24"/>
        </w:rPr>
        <w:t>Ázijská trieda</w:t>
      </w:r>
      <w:r w:rsidRPr="00765A27">
        <w:rPr>
          <w:rFonts w:ascii="Times New Roman" w:hAnsi="Times New Roman"/>
          <w:bCs/>
          <w:iCs/>
          <w:sz w:val="24"/>
          <w:szCs w:val="24"/>
        </w:rPr>
        <w:t xml:space="preserve"> </w:t>
      </w:r>
    </w:p>
    <w:p w14:paraId="4E0D11A3" w14:textId="278052BD" w:rsidR="0020302D" w:rsidRDefault="0020302D" w:rsidP="0020302D">
      <w:pPr>
        <w:pStyle w:val="Zkladntext"/>
        <w:spacing w:after="0"/>
        <w:ind w:left="567"/>
        <w:jc w:val="both"/>
        <w:rPr>
          <w:rFonts w:ascii="Times New Roman" w:hAnsi="Times New Roman"/>
          <w:sz w:val="24"/>
        </w:rPr>
      </w:pPr>
      <w:r w:rsidRPr="00765A27">
        <w:rPr>
          <w:rFonts w:ascii="Times New Roman" w:hAnsi="Times New Roman"/>
          <w:bCs/>
          <w:iCs/>
          <w:sz w:val="24"/>
          <w:szCs w:val="24"/>
        </w:rPr>
        <w:t>Príloha č. 1</w:t>
      </w:r>
      <w:r w:rsidR="008A5F86">
        <w:rPr>
          <w:rFonts w:ascii="Times New Roman" w:hAnsi="Times New Roman"/>
          <w:bCs/>
          <w:iCs/>
          <w:sz w:val="24"/>
          <w:szCs w:val="24"/>
        </w:rPr>
        <w:t>e</w:t>
      </w:r>
      <w:r w:rsidRPr="00765A27">
        <w:rPr>
          <w:rFonts w:ascii="Times New Roman" w:hAnsi="Times New Roman"/>
          <w:bCs/>
          <w:iCs/>
          <w:sz w:val="24"/>
          <w:szCs w:val="24"/>
        </w:rPr>
        <w:t xml:space="preserve"> –</w:t>
      </w:r>
      <w:r>
        <w:rPr>
          <w:rFonts w:ascii="Times New Roman" w:hAnsi="Times New Roman"/>
          <w:bCs/>
          <w:iCs/>
          <w:sz w:val="24"/>
          <w:szCs w:val="24"/>
        </w:rPr>
        <w:tab/>
        <w:t>V</w:t>
      </w:r>
      <w:r w:rsidRPr="00765A27">
        <w:rPr>
          <w:rFonts w:ascii="Times New Roman" w:hAnsi="Times New Roman"/>
          <w:bCs/>
          <w:iCs/>
          <w:sz w:val="24"/>
          <w:szCs w:val="24"/>
        </w:rPr>
        <w:t xml:space="preserve">ýkaz–výmer - </w:t>
      </w:r>
      <w:r>
        <w:rPr>
          <w:rFonts w:ascii="Times New Roman" w:hAnsi="Times New Roman"/>
          <w:sz w:val="24"/>
        </w:rPr>
        <w:t>ulica</w:t>
      </w:r>
      <w:r w:rsidRPr="007C5170">
        <w:rPr>
          <w:rFonts w:ascii="Times New Roman" w:hAnsi="Times New Roman"/>
          <w:sz w:val="24"/>
        </w:rPr>
        <w:t xml:space="preserve"> </w:t>
      </w:r>
      <w:r w:rsidR="00D535AA">
        <w:rPr>
          <w:rFonts w:ascii="Times New Roman" w:hAnsi="Times New Roman"/>
          <w:sz w:val="24"/>
        </w:rPr>
        <w:t>Berlínska</w:t>
      </w:r>
    </w:p>
    <w:p w14:paraId="401314B1" w14:textId="56CF322B" w:rsidR="00D535AA" w:rsidRDefault="00D535AA" w:rsidP="00D535AA">
      <w:pPr>
        <w:pStyle w:val="Zkladntext"/>
        <w:spacing w:after="0"/>
        <w:ind w:left="567"/>
        <w:jc w:val="both"/>
        <w:rPr>
          <w:rFonts w:ascii="Times New Roman" w:hAnsi="Times New Roman"/>
          <w:sz w:val="24"/>
        </w:rPr>
      </w:pPr>
      <w:r w:rsidRPr="00765A27">
        <w:rPr>
          <w:rFonts w:ascii="Times New Roman" w:hAnsi="Times New Roman"/>
          <w:bCs/>
          <w:iCs/>
          <w:sz w:val="24"/>
          <w:szCs w:val="24"/>
        </w:rPr>
        <w:t>Príloha č. 1</w:t>
      </w:r>
      <w:r>
        <w:rPr>
          <w:rFonts w:ascii="Times New Roman" w:hAnsi="Times New Roman"/>
          <w:bCs/>
          <w:iCs/>
          <w:sz w:val="24"/>
          <w:szCs w:val="24"/>
        </w:rPr>
        <w:t>f</w:t>
      </w:r>
      <w:r w:rsidRPr="00765A27">
        <w:rPr>
          <w:rFonts w:ascii="Times New Roman" w:hAnsi="Times New Roman"/>
          <w:bCs/>
          <w:iCs/>
          <w:sz w:val="24"/>
          <w:szCs w:val="24"/>
        </w:rPr>
        <w:t>–</w:t>
      </w:r>
      <w:r>
        <w:rPr>
          <w:rFonts w:ascii="Times New Roman" w:hAnsi="Times New Roman"/>
          <w:bCs/>
          <w:iCs/>
          <w:sz w:val="24"/>
          <w:szCs w:val="24"/>
        </w:rPr>
        <w:tab/>
        <w:t>V</w:t>
      </w:r>
      <w:r w:rsidRPr="00765A27">
        <w:rPr>
          <w:rFonts w:ascii="Times New Roman" w:hAnsi="Times New Roman"/>
          <w:bCs/>
          <w:iCs/>
          <w:sz w:val="24"/>
          <w:szCs w:val="24"/>
        </w:rPr>
        <w:t xml:space="preserve">ýkaz–výmer - </w:t>
      </w:r>
      <w:r>
        <w:rPr>
          <w:rFonts w:ascii="Times New Roman" w:hAnsi="Times New Roman"/>
          <w:sz w:val="24"/>
        </w:rPr>
        <w:t>ulica</w:t>
      </w:r>
      <w:r w:rsidRPr="007C5170">
        <w:rPr>
          <w:rFonts w:ascii="Times New Roman" w:hAnsi="Times New Roman"/>
          <w:sz w:val="24"/>
        </w:rPr>
        <w:t xml:space="preserve"> </w:t>
      </w:r>
      <w:r>
        <w:rPr>
          <w:rFonts w:ascii="Times New Roman" w:hAnsi="Times New Roman"/>
          <w:sz w:val="24"/>
        </w:rPr>
        <w:t>Ovručská</w:t>
      </w:r>
    </w:p>
    <w:p w14:paraId="5A529CA2" w14:textId="3198D535" w:rsidR="00D535AA" w:rsidRDefault="00D535AA" w:rsidP="00D535AA">
      <w:pPr>
        <w:pStyle w:val="Zkladntext"/>
        <w:spacing w:after="0"/>
        <w:ind w:left="567"/>
        <w:jc w:val="both"/>
        <w:rPr>
          <w:rFonts w:ascii="Times New Roman" w:hAnsi="Times New Roman"/>
          <w:sz w:val="24"/>
        </w:rPr>
      </w:pPr>
      <w:r w:rsidRPr="00765A27">
        <w:rPr>
          <w:rFonts w:ascii="Times New Roman" w:hAnsi="Times New Roman"/>
          <w:bCs/>
          <w:iCs/>
          <w:sz w:val="24"/>
          <w:szCs w:val="24"/>
        </w:rPr>
        <w:t>Príloha č. 1</w:t>
      </w:r>
      <w:r>
        <w:rPr>
          <w:rFonts w:ascii="Times New Roman" w:hAnsi="Times New Roman"/>
          <w:bCs/>
          <w:iCs/>
          <w:sz w:val="24"/>
          <w:szCs w:val="24"/>
        </w:rPr>
        <w:t>g</w:t>
      </w:r>
      <w:r w:rsidRPr="00765A27">
        <w:rPr>
          <w:rFonts w:ascii="Times New Roman" w:hAnsi="Times New Roman"/>
          <w:bCs/>
          <w:iCs/>
          <w:sz w:val="24"/>
          <w:szCs w:val="24"/>
        </w:rPr>
        <w:t xml:space="preserve"> –</w:t>
      </w:r>
      <w:r>
        <w:rPr>
          <w:rFonts w:ascii="Times New Roman" w:hAnsi="Times New Roman"/>
          <w:bCs/>
          <w:iCs/>
          <w:sz w:val="24"/>
          <w:szCs w:val="24"/>
        </w:rPr>
        <w:tab/>
        <w:t>V</w:t>
      </w:r>
      <w:r w:rsidRPr="00765A27">
        <w:rPr>
          <w:rFonts w:ascii="Times New Roman" w:hAnsi="Times New Roman"/>
          <w:bCs/>
          <w:iCs/>
          <w:sz w:val="24"/>
          <w:szCs w:val="24"/>
        </w:rPr>
        <w:t xml:space="preserve">ýkaz–výmer - </w:t>
      </w:r>
      <w:r>
        <w:rPr>
          <w:rFonts w:ascii="Times New Roman" w:hAnsi="Times New Roman"/>
          <w:sz w:val="24"/>
        </w:rPr>
        <w:t>ulica</w:t>
      </w:r>
      <w:r w:rsidRPr="007C5170">
        <w:rPr>
          <w:rFonts w:ascii="Times New Roman" w:hAnsi="Times New Roman"/>
          <w:sz w:val="24"/>
        </w:rPr>
        <w:t xml:space="preserve"> </w:t>
      </w:r>
      <w:r>
        <w:rPr>
          <w:rFonts w:ascii="Times New Roman" w:hAnsi="Times New Roman"/>
          <w:sz w:val="24"/>
        </w:rPr>
        <w:t>Fábryho</w:t>
      </w:r>
    </w:p>
    <w:p w14:paraId="5BFE75C6" w14:textId="74169700" w:rsidR="00E27C98" w:rsidRPr="00765A27" w:rsidRDefault="00E27C98" w:rsidP="00411F69">
      <w:pPr>
        <w:pStyle w:val="Zkladntext"/>
        <w:spacing w:after="0"/>
        <w:ind w:left="567"/>
        <w:jc w:val="both"/>
        <w:rPr>
          <w:rFonts w:ascii="Times New Roman" w:hAnsi="Times New Roman"/>
          <w:bCs/>
          <w:iCs/>
          <w:sz w:val="24"/>
          <w:szCs w:val="24"/>
        </w:rPr>
      </w:pPr>
      <w:r w:rsidRPr="00765A27">
        <w:rPr>
          <w:rFonts w:ascii="Times New Roman" w:hAnsi="Times New Roman"/>
          <w:bCs/>
          <w:iCs/>
          <w:sz w:val="24"/>
          <w:szCs w:val="24"/>
        </w:rPr>
        <w:t xml:space="preserve">Príloha č. 2 – </w:t>
      </w:r>
      <w:r w:rsidR="00411F69">
        <w:rPr>
          <w:rFonts w:ascii="Times New Roman" w:hAnsi="Times New Roman"/>
          <w:bCs/>
          <w:iCs/>
          <w:sz w:val="24"/>
          <w:szCs w:val="24"/>
        </w:rPr>
        <w:tab/>
      </w:r>
      <w:r w:rsidR="00C54AAF" w:rsidRPr="00765A27">
        <w:rPr>
          <w:rFonts w:ascii="Times New Roman" w:hAnsi="Times New Roman"/>
          <w:bCs/>
          <w:iCs/>
          <w:sz w:val="24"/>
          <w:szCs w:val="24"/>
        </w:rPr>
        <w:t>Zozn</w:t>
      </w:r>
      <w:r w:rsidR="00304381" w:rsidRPr="00765A27">
        <w:rPr>
          <w:rFonts w:ascii="Times New Roman" w:hAnsi="Times New Roman"/>
          <w:bCs/>
          <w:iCs/>
          <w:sz w:val="24"/>
          <w:szCs w:val="24"/>
        </w:rPr>
        <w:t>a</w:t>
      </w:r>
      <w:r w:rsidR="00C54AAF" w:rsidRPr="00765A27">
        <w:rPr>
          <w:rFonts w:ascii="Times New Roman" w:hAnsi="Times New Roman"/>
          <w:bCs/>
          <w:iCs/>
          <w:sz w:val="24"/>
          <w:szCs w:val="24"/>
        </w:rPr>
        <w:t>m Subdodávateľov</w:t>
      </w:r>
      <w:r w:rsidR="00CA3D1A" w:rsidRPr="00765A27">
        <w:rPr>
          <w:rFonts w:ascii="Times New Roman" w:hAnsi="Times New Roman"/>
          <w:bCs/>
          <w:iCs/>
          <w:sz w:val="24"/>
          <w:szCs w:val="24"/>
        </w:rPr>
        <w:t xml:space="preserve"> </w:t>
      </w:r>
    </w:p>
    <w:p w14:paraId="0B12455F" w14:textId="43E22C7F" w:rsidR="009C094A" w:rsidRPr="00765A27" w:rsidRDefault="00E27C98" w:rsidP="00411F69">
      <w:pPr>
        <w:pStyle w:val="Zkladntext"/>
        <w:spacing w:after="0"/>
        <w:ind w:left="567"/>
        <w:jc w:val="both"/>
        <w:rPr>
          <w:rFonts w:ascii="Times New Roman" w:hAnsi="Times New Roman"/>
          <w:bCs/>
          <w:iCs/>
          <w:sz w:val="24"/>
          <w:szCs w:val="24"/>
        </w:rPr>
      </w:pPr>
      <w:r w:rsidRPr="00765A27">
        <w:rPr>
          <w:rFonts w:ascii="Times New Roman" w:hAnsi="Times New Roman"/>
          <w:bCs/>
          <w:iCs/>
          <w:sz w:val="24"/>
          <w:szCs w:val="24"/>
        </w:rPr>
        <w:t>Príloha č. 3 –</w:t>
      </w:r>
      <w:r w:rsidR="00065707" w:rsidRPr="00765A27">
        <w:rPr>
          <w:rFonts w:ascii="Times New Roman" w:hAnsi="Times New Roman"/>
          <w:bCs/>
          <w:iCs/>
          <w:sz w:val="24"/>
          <w:szCs w:val="24"/>
        </w:rPr>
        <w:t xml:space="preserve"> </w:t>
      </w:r>
      <w:r w:rsidR="00411F69">
        <w:rPr>
          <w:rFonts w:ascii="Times New Roman" w:hAnsi="Times New Roman"/>
          <w:bCs/>
          <w:iCs/>
          <w:sz w:val="24"/>
          <w:szCs w:val="24"/>
        </w:rPr>
        <w:tab/>
      </w:r>
      <w:r w:rsidR="00C54AAF" w:rsidRPr="00765A27">
        <w:rPr>
          <w:rFonts w:ascii="Times New Roman" w:hAnsi="Times New Roman"/>
          <w:bCs/>
          <w:iCs/>
          <w:sz w:val="24"/>
          <w:szCs w:val="24"/>
        </w:rPr>
        <w:t>Poistná zmluva</w:t>
      </w:r>
      <w:r w:rsidRPr="00765A27">
        <w:rPr>
          <w:rFonts w:ascii="Times New Roman" w:hAnsi="Times New Roman"/>
          <w:bCs/>
          <w:iCs/>
          <w:sz w:val="24"/>
          <w:szCs w:val="24"/>
        </w:rPr>
        <w:t xml:space="preserve"> </w:t>
      </w:r>
    </w:p>
    <w:p w14:paraId="7E2899C2" w14:textId="77777777" w:rsidR="00FD606B" w:rsidRDefault="00FD606B" w:rsidP="0099729D">
      <w:pPr>
        <w:pStyle w:val="Zkladntext"/>
        <w:spacing w:after="0" w:line="360" w:lineRule="auto"/>
        <w:ind w:left="567"/>
        <w:jc w:val="both"/>
        <w:rPr>
          <w:rFonts w:ascii="Times New Roman" w:hAnsi="Times New Roman"/>
          <w:bCs/>
          <w:iCs/>
          <w:sz w:val="24"/>
          <w:szCs w:val="24"/>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8D1DF0" w:rsidRPr="00765A27" w14:paraId="1570364D" w14:textId="77777777" w:rsidTr="008C5F71">
        <w:trPr>
          <w:trHeight w:val="629"/>
        </w:trPr>
        <w:tc>
          <w:tcPr>
            <w:tcW w:w="2500" w:type="pct"/>
          </w:tcPr>
          <w:p w14:paraId="571509FF" w14:textId="77777777" w:rsidR="008D1DF0" w:rsidRPr="00765A27" w:rsidRDefault="008D1DF0" w:rsidP="009C094A">
            <w:pPr>
              <w:spacing w:after="0" w:line="240" w:lineRule="auto"/>
              <w:rPr>
                <w:rFonts w:ascii="Times New Roman" w:hAnsi="Times New Roman"/>
                <w:sz w:val="24"/>
                <w:szCs w:val="24"/>
              </w:rPr>
            </w:pPr>
            <w:r w:rsidRPr="00765A27">
              <w:rPr>
                <w:rFonts w:ascii="Times New Roman" w:hAnsi="Times New Roman"/>
                <w:sz w:val="24"/>
                <w:szCs w:val="24"/>
              </w:rPr>
              <w:t>Za Objednávateľa:</w:t>
            </w:r>
          </w:p>
          <w:p w14:paraId="102C00B6" w14:textId="10F5CB32" w:rsidR="0022434E" w:rsidRPr="00765A27" w:rsidRDefault="0022434E" w:rsidP="009C094A">
            <w:pPr>
              <w:spacing w:after="0" w:line="240" w:lineRule="auto"/>
              <w:rPr>
                <w:rStyle w:val="FontStyle46"/>
                <w:rFonts w:ascii="Times New Roman" w:hAnsi="Times New Roman" w:cs="Times New Roman"/>
                <w:sz w:val="24"/>
                <w:szCs w:val="24"/>
              </w:rPr>
            </w:pPr>
          </w:p>
        </w:tc>
        <w:tc>
          <w:tcPr>
            <w:tcW w:w="2500" w:type="pct"/>
          </w:tcPr>
          <w:p w14:paraId="0323F4BA" w14:textId="7500D437" w:rsidR="008D1DF0" w:rsidRPr="00765A27" w:rsidRDefault="008D1DF0" w:rsidP="008D1DF0">
            <w:pPr>
              <w:spacing w:line="240" w:lineRule="auto"/>
              <w:jc w:val="both"/>
              <w:rPr>
                <w:rStyle w:val="FontStyle46"/>
                <w:rFonts w:ascii="Times New Roman" w:hAnsi="Times New Roman" w:cs="Times New Roman"/>
                <w:sz w:val="24"/>
                <w:szCs w:val="24"/>
              </w:rPr>
            </w:pPr>
            <w:r w:rsidRPr="00765A27">
              <w:rPr>
                <w:rFonts w:ascii="Times New Roman" w:hAnsi="Times New Roman"/>
                <w:sz w:val="24"/>
                <w:szCs w:val="24"/>
              </w:rPr>
              <w:t>Za Zhotoviteľa:</w:t>
            </w:r>
          </w:p>
        </w:tc>
      </w:tr>
      <w:tr w:rsidR="008D1DF0" w:rsidRPr="00765A27" w14:paraId="2BAF13B1" w14:textId="77777777" w:rsidTr="008C5F71">
        <w:tc>
          <w:tcPr>
            <w:tcW w:w="2500" w:type="pct"/>
          </w:tcPr>
          <w:p w14:paraId="5C05131D" w14:textId="77777777" w:rsidR="008D1DF0" w:rsidRPr="00765A27" w:rsidRDefault="008D1DF0" w:rsidP="009C094A">
            <w:pPr>
              <w:spacing w:after="0" w:line="240" w:lineRule="auto"/>
              <w:rPr>
                <w:rStyle w:val="FontStyle46"/>
                <w:rFonts w:ascii="Times New Roman" w:hAnsi="Times New Roman" w:cs="Times New Roman"/>
                <w:sz w:val="24"/>
                <w:szCs w:val="24"/>
              </w:rPr>
            </w:pPr>
          </w:p>
        </w:tc>
        <w:tc>
          <w:tcPr>
            <w:tcW w:w="2500" w:type="pct"/>
          </w:tcPr>
          <w:p w14:paraId="49BB2609" w14:textId="77777777" w:rsidR="008D1DF0" w:rsidRPr="00765A27" w:rsidRDefault="008D1DF0" w:rsidP="00560AD0">
            <w:pPr>
              <w:spacing w:after="0" w:line="240" w:lineRule="auto"/>
              <w:rPr>
                <w:rStyle w:val="FontStyle46"/>
                <w:rFonts w:ascii="Times New Roman" w:hAnsi="Times New Roman" w:cs="Times New Roman"/>
                <w:sz w:val="24"/>
                <w:szCs w:val="24"/>
              </w:rPr>
            </w:pPr>
          </w:p>
        </w:tc>
      </w:tr>
      <w:tr w:rsidR="009C094A" w:rsidRPr="00765A27" w14:paraId="72351DB4" w14:textId="77777777" w:rsidTr="008C5F71">
        <w:tc>
          <w:tcPr>
            <w:tcW w:w="2500" w:type="pct"/>
          </w:tcPr>
          <w:p w14:paraId="24A07A69" w14:textId="2E5B2104" w:rsidR="009C094A" w:rsidRPr="00765A27" w:rsidRDefault="009C094A" w:rsidP="009C094A">
            <w:pPr>
              <w:spacing w:after="0" w:line="240" w:lineRule="auto"/>
              <w:rPr>
                <w:rFonts w:ascii="Times New Roman" w:hAnsi="Times New Roman"/>
                <w:sz w:val="24"/>
                <w:szCs w:val="24"/>
              </w:rPr>
            </w:pPr>
            <w:r w:rsidRPr="00765A27">
              <w:rPr>
                <w:rStyle w:val="FontStyle46"/>
                <w:rFonts w:ascii="Times New Roman" w:hAnsi="Times New Roman" w:cs="Times New Roman"/>
                <w:sz w:val="24"/>
                <w:szCs w:val="24"/>
              </w:rPr>
              <w:t>V </w:t>
            </w:r>
            <w:r w:rsidR="00965BDA" w:rsidRPr="00765A27">
              <w:rPr>
                <w:rStyle w:val="FontStyle46"/>
                <w:rFonts w:ascii="Times New Roman" w:hAnsi="Times New Roman" w:cs="Times New Roman"/>
                <w:sz w:val="24"/>
                <w:szCs w:val="24"/>
              </w:rPr>
              <w:t>Košiciach</w:t>
            </w:r>
            <w:r w:rsidRPr="00765A27">
              <w:rPr>
                <w:rStyle w:val="FontStyle46"/>
                <w:rFonts w:ascii="Times New Roman" w:hAnsi="Times New Roman" w:cs="Times New Roman"/>
                <w:sz w:val="24"/>
                <w:szCs w:val="24"/>
              </w:rPr>
              <w:t xml:space="preserve">, </w:t>
            </w:r>
            <w:r w:rsidRPr="00411F69">
              <w:rPr>
                <w:rStyle w:val="FontStyle46"/>
                <w:rFonts w:ascii="Times New Roman" w:hAnsi="Times New Roman" w:cs="Times New Roman"/>
                <w:sz w:val="24"/>
                <w:szCs w:val="24"/>
                <w:highlight w:val="yellow"/>
              </w:rPr>
              <w:t>dňa</w:t>
            </w:r>
            <w:r w:rsidR="007E5DD4" w:rsidRPr="00411F69">
              <w:rPr>
                <w:rStyle w:val="FontStyle46"/>
                <w:rFonts w:ascii="Times New Roman" w:hAnsi="Times New Roman" w:cs="Times New Roman"/>
                <w:sz w:val="24"/>
                <w:szCs w:val="24"/>
                <w:highlight w:val="yellow"/>
              </w:rPr>
              <w:t>:</w:t>
            </w:r>
            <w:r w:rsidRPr="00765A27">
              <w:rPr>
                <w:rStyle w:val="FontStyle46"/>
                <w:rFonts w:ascii="Times New Roman" w:hAnsi="Times New Roman" w:cs="Times New Roman"/>
                <w:sz w:val="24"/>
                <w:szCs w:val="24"/>
              </w:rPr>
              <w:t xml:space="preserve"> </w:t>
            </w:r>
          </w:p>
        </w:tc>
        <w:tc>
          <w:tcPr>
            <w:tcW w:w="2500" w:type="pct"/>
          </w:tcPr>
          <w:p w14:paraId="3B84D6E7" w14:textId="38A0AE4F" w:rsidR="009C094A" w:rsidRPr="00765A27" w:rsidRDefault="009C094A" w:rsidP="00560AD0">
            <w:pPr>
              <w:spacing w:after="0" w:line="240" w:lineRule="auto"/>
              <w:rPr>
                <w:rStyle w:val="FontStyle46"/>
                <w:rFonts w:ascii="Times New Roman" w:hAnsi="Times New Roman" w:cs="Times New Roman"/>
                <w:sz w:val="24"/>
                <w:szCs w:val="24"/>
              </w:rPr>
            </w:pPr>
            <w:r w:rsidRPr="00765A27">
              <w:rPr>
                <w:rStyle w:val="FontStyle46"/>
                <w:rFonts w:ascii="Times New Roman" w:hAnsi="Times New Roman" w:cs="Times New Roman"/>
                <w:sz w:val="24"/>
                <w:szCs w:val="24"/>
              </w:rPr>
              <w:t>V</w:t>
            </w:r>
            <w:r w:rsidR="00CA3D1A" w:rsidRPr="00765A27">
              <w:rPr>
                <w:rStyle w:val="FontStyle46"/>
                <w:rFonts w:ascii="Times New Roman" w:hAnsi="Times New Roman" w:cs="Times New Roman"/>
                <w:sz w:val="24"/>
                <w:szCs w:val="24"/>
              </w:rPr>
              <w:t xml:space="preserve"> </w:t>
            </w:r>
            <w:r w:rsidR="003A7C0F" w:rsidRPr="00411F69">
              <w:rPr>
                <w:rStyle w:val="FontStyle46"/>
                <w:rFonts w:ascii="Times New Roman" w:hAnsi="Times New Roman" w:cs="Times New Roman"/>
                <w:sz w:val="24"/>
                <w:szCs w:val="24"/>
                <w:highlight w:val="yellow"/>
              </w:rPr>
              <w:t>...........................,</w:t>
            </w:r>
            <w:r w:rsidR="003A7C0F" w:rsidRPr="00765A27">
              <w:rPr>
                <w:rStyle w:val="FontStyle46"/>
                <w:rFonts w:ascii="Times New Roman" w:hAnsi="Times New Roman" w:cs="Times New Roman"/>
                <w:sz w:val="24"/>
                <w:szCs w:val="24"/>
              </w:rPr>
              <w:t xml:space="preserve"> </w:t>
            </w:r>
            <w:r w:rsidRPr="00411F69">
              <w:rPr>
                <w:rStyle w:val="FontStyle46"/>
                <w:rFonts w:ascii="Times New Roman" w:hAnsi="Times New Roman" w:cs="Times New Roman"/>
                <w:sz w:val="24"/>
                <w:szCs w:val="24"/>
                <w:highlight w:val="yellow"/>
              </w:rPr>
              <w:t>dňa</w:t>
            </w:r>
            <w:r w:rsidR="007E5DD4" w:rsidRPr="00411F69">
              <w:rPr>
                <w:rStyle w:val="FontStyle46"/>
                <w:rFonts w:ascii="Times New Roman" w:hAnsi="Times New Roman" w:cs="Times New Roman"/>
                <w:sz w:val="24"/>
                <w:szCs w:val="24"/>
                <w:highlight w:val="yellow"/>
              </w:rPr>
              <w:t>:</w:t>
            </w:r>
            <w:r w:rsidR="00F63512" w:rsidRPr="00765A27">
              <w:rPr>
                <w:rStyle w:val="FontStyle46"/>
                <w:rFonts w:ascii="Times New Roman" w:hAnsi="Times New Roman" w:cs="Times New Roman"/>
                <w:sz w:val="24"/>
                <w:szCs w:val="24"/>
              </w:rPr>
              <w:t xml:space="preserve"> </w:t>
            </w:r>
          </w:p>
        </w:tc>
      </w:tr>
      <w:tr w:rsidR="009C094A" w:rsidRPr="00765A27" w14:paraId="49651E2F" w14:textId="77777777" w:rsidTr="008C5F71">
        <w:tc>
          <w:tcPr>
            <w:tcW w:w="2500" w:type="pct"/>
          </w:tcPr>
          <w:p w14:paraId="2E417C65" w14:textId="583D5B68" w:rsidR="008F5F5C" w:rsidRPr="00765A27" w:rsidRDefault="008F5F5C" w:rsidP="0003251D">
            <w:pPr>
              <w:spacing w:after="0" w:line="240" w:lineRule="auto"/>
              <w:rPr>
                <w:rStyle w:val="FontStyle46"/>
                <w:rFonts w:ascii="Times New Roman" w:hAnsi="Times New Roman" w:cs="Times New Roman"/>
                <w:sz w:val="24"/>
                <w:szCs w:val="24"/>
              </w:rPr>
            </w:pPr>
          </w:p>
        </w:tc>
        <w:tc>
          <w:tcPr>
            <w:tcW w:w="2500" w:type="pct"/>
          </w:tcPr>
          <w:p w14:paraId="214E06BC" w14:textId="77777777" w:rsidR="009C094A" w:rsidRPr="00765A27" w:rsidRDefault="009C094A" w:rsidP="0003251D">
            <w:pPr>
              <w:spacing w:after="0" w:line="240" w:lineRule="auto"/>
              <w:rPr>
                <w:rStyle w:val="FontStyle46"/>
                <w:rFonts w:ascii="Times New Roman" w:hAnsi="Times New Roman" w:cs="Times New Roman"/>
                <w:sz w:val="24"/>
                <w:szCs w:val="24"/>
              </w:rPr>
            </w:pPr>
          </w:p>
        </w:tc>
      </w:tr>
      <w:tr w:rsidR="009C094A" w:rsidRPr="00765A27" w14:paraId="0BB77529" w14:textId="77777777" w:rsidTr="008C5F71">
        <w:tc>
          <w:tcPr>
            <w:tcW w:w="2500" w:type="pct"/>
          </w:tcPr>
          <w:p w14:paraId="3510BD3F" w14:textId="77777777" w:rsidR="009C094A" w:rsidRDefault="00AF097B" w:rsidP="00AF097B">
            <w:pPr>
              <w:tabs>
                <w:tab w:val="left" w:pos="975"/>
              </w:tabs>
              <w:spacing w:after="0" w:line="240" w:lineRule="auto"/>
              <w:rPr>
                <w:rStyle w:val="FontStyle46"/>
                <w:rFonts w:ascii="Times New Roman" w:hAnsi="Times New Roman" w:cs="Times New Roman"/>
                <w:sz w:val="24"/>
                <w:szCs w:val="24"/>
              </w:rPr>
            </w:pPr>
            <w:r w:rsidRPr="00765A27">
              <w:rPr>
                <w:rStyle w:val="FontStyle46"/>
                <w:rFonts w:ascii="Times New Roman" w:hAnsi="Times New Roman" w:cs="Times New Roman"/>
                <w:sz w:val="24"/>
                <w:szCs w:val="24"/>
              </w:rPr>
              <w:tab/>
            </w:r>
          </w:p>
          <w:p w14:paraId="048A9CCF" w14:textId="77777777" w:rsidR="007E5DD4" w:rsidRPr="00765A27" w:rsidRDefault="007E5DD4" w:rsidP="00AF097B">
            <w:pPr>
              <w:tabs>
                <w:tab w:val="left" w:pos="975"/>
              </w:tabs>
              <w:spacing w:after="0" w:line="240" w:lineRule="auto"/>
              <w:rPr>
                <w:rStyle w:val="FontStyle46"/>
                <w:rFonts w:ascii="Times New Roman" w:hAnsi="Times New Roman" w:cs="Times New Roman"/>
                <w:sz w:val="24"/>
                <w:szCs w:val="24"/>
              </w:rPr>
            </w:pPr>
          </w:p>
          <w:p w14:paraId="489AA760" w14:textId="77777777" w:rsidR="00AF097B" w:rsidRPr="00765A27" w:rsidRDefault="00AF097B" w:rsidP="00AF097B">
            <w:pPr>
              <w:tabs>
                <w:tab w:val="left" w:pos="975"/>
              </w:tabs>
              <w:spacing w:after="0" w:line="240" w:lineRule="auto"/>
              <w:rPr>
                <w:rStyle w:val="FontStyle46"/>
                <w:rFonts w:ascii="Times New Roman" w:hAnsi="Times New Roman" w:cs="Times New Roman"/>
                <w:sz w:val="24"/>
                <w:szCs w:val="24"/>
              </w:rPr>
            </w:pPr>
          </w:p>
          <w:p w14:paraId="4420A682" w14:textId="77777777" w:rsidR="00AF097B" w:rsidRPr="00765A27" w:rsidRDefault="00AF097B" w:rsidP="00AF097B">
            <w:pPr>
              <w:tabs>
                <w:tab w:val="left" w:pos="975"/>
              </w:tabs>
              <w:spacing w:after="0" w:line="240" w:lineRule="auto"/>
              <w:rPr>
                <w:rStyle w:val="FontStyle46"/>
                <w:rFonts w:ascii="Times New Roman" w:hAnsi="Times New Roman" w:cs="Times New Roman"/>
                <w:sz w:val="24"/>
                <w:szCs w:val="24"/>
              </w:rPr>
            </w:pPr>
          </w:p>
          <w:p w14:paraId="0C4E2165" w14:textId="7013D6B4" w:rsidR="00AF097B" w:rsidRPr="00765A27" w:rsidRDefault="00AF097B" w:rsidP="005216CE">
            <w:pPr>
              <w:tabs>
                <w:tab w:val="left" w:pos="975"/>
              </w:tabs>
              <w:spacing w:after="0" w:line="240" w:lineRule="auto"/>
              <w:rPr>
                <w:rStyle w:val="FontStyle46"/>
                <w:rFonts w:ascii="Times New Roman" w:hAnsi="Times New Roman" w:cs="Times New Roman"/>
                <w:sz w:val="24"/>
                <w:szCs w:val="24"/>
              </w:rPr>
            </w:pPr>
          </w:p>
        </w:tc>
        <w:tc>
          <w:tcPr>
            <w:tcW w:w="2500" w:type="pct"/>
          </w:tcPr>
          <w:p w14:paraId="2C63CCE0" w14:textId="77777777" w:rsidR="009C094A" w:rsidRPr="00765A27" w:rsidRDefault="009C094A" w:rsidP="0003251D">
            <w:pPr>
              <w:spacing w:after="0" w:line="240" w:lineRule="auto"/>
              <w:rPr>
                <w:rStyle w:val="FontStyle46"/>
                <w:rFonts w:ascii="Times New Roman" w:hAnsi="Times New Roman" w:cs="Times New Roman"/>
                <w:sz w:val="24"/>
                <w:szCs w:val="24"/>
              </w:rPr>
            </w:pPr>
          </w:p>
        </w:tc>
      </w:tr>
      <w:tr w:rsidR="009C094A" w:rsidRPr="00765A27" w14:paraId="5DE356CE" w14:textId="77777777" w:rsidTr="008C5F71">
        <w:tc>
          <w:tcPr>
            <w:tcW w:w="2500" w:type="pct"/>
          </w:tcPr>
          <w:p w14:paraId="181659D3" w14:textId="77777777" w:rsidR="009C094A" w:rsidRPr="00765A27" w:rsidRDefault="009C094A" w:rsidP="008D1DF0">
            <w:pPr>
              <w:spacing w:after="0" w:line="240" w:lineRule="auto"/>
              <w:jc w:val="center"/>
              <w:rPr>
                <w:rFonts w:ascii="Times New Roman" w:hAnsi="Times New Roman"/>
                <w:sz w:val="24"/>
                <w:szCs w:val="24"/>
              </w:rPr>
            </w:pPr>
            <w:r w:rsidRPr="00411F69">
              <w:rPr>
                <w:rStyle w:val="FontStyle46"/>
                <w:rFonts w:ascii="Times New Roman" w:hAnsi="Times New Roman" w:cs="Times New Roman"/>
                <w:sz w:val="24"/>
                <w:szCs w:val="24"/>
                <w:highlight w:val="yellow"/>
              </w:rPr>
              <w:t>_______________________________</w:t>
            </w:r>
          </w:p>
        </w:tc>
        <w:tc>
          <w:tcPr>
            <w:tcW w:w="2500" w:type="pct"/>
          </w:tcPr>
          <w:p w14:paraId="2C80A269" w14:textId="77777777" w:rsidR="009C094A" w:rsidRPr="00765A27" w:rsidRDefault="009C094A" w:rsidP="008D1DF0">
            <w:pPr>
              <w:spacing w:after="0" w:line="240" w:lineRule="auto"/>
              <w:jc w:val="center"/>
              <w:rPr>
                <w:rFonts w:ascii="Times New Roman" w:hAnsi="Times New Roman"/>
                <w:sz w:val="24"/>
                <w:szCs w:val="24"/>
              </w:rPr>
            </w:pPr>
            <w:r w:rsidRPr="00411F69">
              <w:rPr>
                <w:rStyle w:val="FontStyle46"/>
                <w:rFonts w:ascii="Times New Roman" w:hAnsi="Times New Roman" w:cs="Times New Roman"/>
                <w:sz w:val="24"/>
                <w:szCs w:val="24"/>
                <w:highlight w:val="yellow"/>
              </w:rPr>
              <w:t>_______________________________</w:t>
            </w:r>
          </w:p>
        </w:tc>
      </w:tr>
      <w:tr w:rsidR="009C094A" w:rsidRPr="00091608" w14:paraId="33795352" w14:textId="77777777" w:rsidTr="008C5F71">
        <w:tc>
          <w:tcPr>
            <w:tcW w:w="2500" w:type="pct"/>
          </w:tcPr>
          <w:p w14:paraId="758613AB" w14:textId="026A5562" w:rsidR="009C094A" w:rsidRPr="00765A27" w:rsidRDefault="009C094A" w:rsidP="008D1DF0">
            <w:pPr>
              <w:pStyle w:val="Nadpis3"/>
              <w:keepNext w:val="0"/>
              <w:keepLines w:val="0"/>
              <w:spacing w:before="0" w:line="240" w:lineRule="auto"/>
              <w:jc w:val="center"/>
              <w:rPr>
                <w:rFonts w:ascii="Times New Roman" w:hAnsi="Times New Roman" w:cs="Times New Roman"/>
                <w:sz w:val="24"/>
              </w:rPr>
            </w:pPr>
            <w:r w:rsidRPr="00765A27">
              <w:rPr>
                <w:rFonts w:ascii="Times New Roman" w:hAnsi="Times New Roman" w:cs="Times New Roman"/>
                <w:sz w:val="24"/>
              </w:rPr>
              <w:t xml:space="preserve">Ing. </w:t>
            </w:r>
            <w:r w:rsidR="00965BDA" w:rsidRPr="00765A27">
              <w:rPr>
                <w:rFonts w:ascii="Times New Roman" w:hAnsi="Times New Roman" w:cs="Times New Roman"/>
                <w:sz w:val="24"/>
              </w:rPr>
              <w:t>Jaroslav Polaček</w:t>
            </w:r>
            <w:r w:rsidR="00212D97">
              <w:rPr>
                <w:rFonts w:ascii="Times New Roman" w:hAnsi="Times New Roman" w:cs="Times New Roman"/>
                <w:sz w:val="24"/>
              </w:rPr>
              <w:t>, DPA</w:t>
            </w:r>
          </w:p>
          <w:p w14:paraId="4582A860" w14:textId="0C1CDCD2" w:rsidR="00965BDA" w:rsidRPr="00765A27" w:rsidRDefault="004B6826" w:rsidP="008D1DF0">
            <w:pPr>
              <w:pStyle w:val="Nadpis3"/>
              <w:keepNext w:val="0"/>
              <w:keepLines w:val="0"/>
              <w:spacing w:before="0" w:line="240" w:lineRule="auto"/>
              <w:jc w:val="center"/>
              <w:rPr>
                <w:rFonts w:ascii="Times New Roman" w:hAnsi="Times New Roman" w:cs="Times New Roman"/>
                <w:sz w:val="24"/>
              </w:rPr>
            </w:pPr>
            <w:r>
              <w:rPr>
                <w:rFonts w:ascii="Times New Roman" w:hAnsi="Times New Roman" w:cs="Times New Roman"/>
                <w:sz w:val="24"/>
              </w:rPr>
              <w:t>p</w:t>
            </w:r>
            <w:r w:rsidR="00965BDA" w:rsidRPr="00765A27">
              <w:rPr>
                <w:rFonts w:ascii="Times New Roman" w:hAnsi="Times New Roman" w:cs="Times New Roman"/>
                <w:sz w:val="24"/>
              </w:rPr>
              <w:t>rimátor</w:t>
            </w:r>
          </w:p>
          <w:p w14:paraId="33AD8A79" w14:textId="77777777" w:rsidR="009C094A" w:rsidRPr="00765A27" w:rsidRDefault="009C094A" w:rsidP="008D1DF0">
            <w:pPr>
              <w:spacing w:after="0" w:line="240" w:lineRule="auto"/>
              <w:jc w:val="center"/>
              <w:rPr>
                <w:rStyle w:val="FontStyle46"/>
                <w:rFonts w:ascii="Times New Roman" w:hAnsi="Times New Roman" w:cs="Times New Roman"/>
                <w:sz w:val="24"/>
                <w:szCs w:val="24"/>
              </w:rPr>
            </w:pPr>
          </w:p>
        </w:tc>
        <w:tc>
          <w:tcPr>
            <w:tcW w:w="2500" w:type="pct"/>
          </w:tcPr>
          <w:p w14:paraId="23A60778" w14:textId="3C273300" w:rsidR="00905E5B" w:rsidRPr="00CA3D1A" w:rsidRDefault="00CA3D1A" w:rsidP="00905E5B">
            <w:pPr>
              <w:spacing w:after="0" w:line="240" w:lineRule="auto"/>
              <w:jc w:val="center"/>
              <w:rPr>
                <w:rStyle w:val="FontStyle46"/>
                <w:rFonts w:ascii="Times New Roman" w:hAnsi="Times New Roman" w:cs="Times New Roman"/>
                <w:sz w:val="24"/>
                <w:szCs w:val="24"/>
              </w:rPr>
            </w:pPr>
            <w:r w:rsidRPr="00765A27">
              <w:rPr>
                <w:rStyle w:val="FontStyle46"/>
                <w:rFonts w:ascii="Times New Roman" w:hAnsi="Times New Roman" w:cs="Times New Roman"/>
                <w:sz w:val="24"/>
                <w:szCs w:val="24"/>
              </w:rPr>
              <w:t>Zhotoviteľ</w:t>
            </w:r>
          </w:p>
        </w:tc>
      </w:tr>
    </w:tbl>
    <w:p w14:paraId="4F83E8EE" w14:textId="77777777" w:rsidR="00AE46D9" w:rsidRDefault="00AE46D9" w:rsidP="00B512FE">
      <w:pPr>
        <w:tabs>
          <w:tab w:val="left" w:pos="2628"/>
        </w:tabs>
        <w:rPr>
          <w:rStyle w:val="FontStyle46"/>
          <w:rFonts w:ascii="Times New Roman" w:hAnsi="Times New Roman"/>
          <w:b/>
          <w:sz w:val="24"/>
        </w:rPr>
        <w:sectPr w:rsidR="00AE46D9" w:rsidSect="00753E44">
          <w:headerReference w:type="default" r:id="rId12"/>
          <w:footerReference w:type="default" r:id="rId13"/>
          <w:pgSz w:w="11906" w:h="16838"/>
          <w:pgMar w:top="1440" w:right="1440" w:bottom="1276" w:left="1440" w:header="708" w:footer="708" w:gutter="0"/>
          <w:cols w:space="708"/>
          <w:titlePg/>
          <w:docGrid w:linePitch="360"/>
        </w:sectPr>
      </w:pPr>
    </w:p>
    <w:p w14:paraId="07C1CC85" w14:textId="7462718B" w:rsidR="00905E5B" w:rsidRPr="00905E5B" w:rsidRDefault="00905E5B" w:rsidP="00B512FE">
      <w:pPr>
        <w:tabs>
          <w:tab w:val="left" w:pos="2628"/>
        </w:tabs>
        <w:rPr>
          <w:rStyle w:val="FontStyle46"/>
          <w:rFonts w:ascii="Times New Roman" w:hAnsi="Times New Roman" w:cs="Times New Roman"/>
          <w:b/>
          <w:bCs/>
          <w:sz w:val="24"/>
          <w:szCs w:val="24"/>
        </w:rPr>
      </w:pPr>
      <w:r w:rsidRPr="005216CE">
        <w:rPr>
          <w:rStyle w:val="FontStyle46"/>
          <w:rFonts w:ascii="Times New Roman" w:hAnsi="Times New Roman"/>
          <w:b/>
          <w:sz w:val="24"/>
        </w:rPr>
        <w:lastRenderedPageBreak/>
        <w:t xml:space="preserve">Príloha č. </w:t>
      </w:r>
      <w:r w:rsidRPr="00905E5B">
        <w:rPr>
          <w:rStyle w:val="FontStyle46"/>
          <w:rFonts w:ascii="Times New Roman" w:hAnsi="Times New Roman" w:cs="Times New Roman"/>
          <w:b/>
          <w:bCs/>
          <w:sz w:val="24"/>
          <w:szCs w:val="24"/>
        </w:rPr>
        <w:t>2 Zoznam subdodávateľov</w:t>
      </w:r>
    </w:p>
    <w:p w14:paraId="12EF5D82" w14:textId="77777777" w:rsidR="00905E5B" w:rsidRDefault="00905E5B" w:rsidP="00B512FE">
      <w:pPr>
        <w:tabs>
          <w:tab w:val="left" w:pos="2628"/>
        </w:tabs>
        <w:rPr>
          <w:rFonts w:ascii="Times New Roman" w:hAnsi="Times New Roman"/>
          <w:sz w:val="24"/>
          <w:szCs w:val="24"/>
        </w:rPr>
      </w:pPr>
    </w:p>
    <w:tbl>
      <w:tblPr>
        <w:tblW w:w="9619" w:type="dxa"/>
        <w:tblCellMar>
          <w:left w:w="70" w:type="dxa"/>
          <w:right w:w="70" w:type="dxa"/>
        </w:tblCellMar>
        <w:tblLook w:val="04A0" w:firstRow="1" w:lastRow="0" w:firstColumn="1" w:lastColumn="0" w:noHBand="0" w:noVBand="1"/>
      </w:tblPr>
      <w:tblGrid>
        <w:gridCol w:w="9619"/>
      </w:tblGrid>
      <w:tr w:rsidR="00905E5B" w:rsidRPr="006E1A9D" w14:paraId="171DC965" w14:textId="77777777" w:rsidTr="0003251D">
        <w:trPr>
          <w:trHeight w:val="390"/>
        </w:trPr>
        <w:tc>
          <w:tcPr>
            <w:tcW w:w="9619" w:type="dxa"/>
            <w:shd w:val="clear" w:color="auto" w:fill="auto"/>
            <w:vAlign w:val="center"/>
            <w:hideMark/>
          </w:tcPr>
          <w:p w14:paraId="1C7A33B1" w14:textId="782861AD" w:rsidR="00905E5B" w:rsidRPr="003157C1" w:rsidRDefault="003157C1" w:rsidP="003157C1">
            <w:pPr>
              <w:rPr>
                <w:rFonts w:eastAsiaTheme="minorHAnsi"/>
              </w:rPr>
            </w:pPr>
            <w:r>
              <w:rPr>
                <w:rFonts w:ascii="Times New Roman" w:hAnsi="Times New Roman"/>
                <w:b/>
                <w:bCs/>
                <w:sz w:val="26"/>
                <w:szCs w:val="26"/>
                <w:lang w:eastAsia="sk-SK"/>
              </w:rPr>
              <w:t>Zoznam subdodávateľov podľa § 41 ods. 3 a § 11 ods. 1 písm. b) zákona č. 343/2015 Z. z. v znení neskorších predpisov</w:t>
            </w:r>
          </w:p>
        </w:tc>
      </w:tr>
    </w:tbl>
    <w:tbl>
      <w:tblPr>
        <w:tblStyle w:val="Mriekatabuky"/>
        <w:tblW w:w="9351" w:type="dxa"/>
        <w:tblLayout w:type="fixed"/>
        <w:tblLook w:val="04A0" w:firstRow="1" w:lastRow="0" w:firstColumn="1" w:lastColumn="0" w:noHBand="0" w:noVBand="1"/>
      </w:tblPr>
      <w:tblGrid>
        <w:gridCol w:w="531"/>
        <w:gridCol w:w="1558"/>
        <w:gridCol w:w="1616"/>
        <w:gridCol w:w="1929"/>
        <w:gridCol w:w="2130"/>
        <w:gridCol w:w="1587"/>
      </w:tblGrid>
      <w:tr w:rsidR="00905E5B" w:rsidRPr="009742DF" w14:paraId="6AA57884" w14:textId="77777777" w:rsidTr="009E32BE">
        <w:tc>
          <w:tcPr>
            <w:tcW w:w="531" w:type="dxa"/>
            <w:vAlign w:val="center"/>
          </w:tcPr>
          <w:p w14:paraId="6CC3F517" w14:textId="77777777" w:rsidR="00905E5B" w:rsidRPr="009742DF" w:rsidRDefault="00905E5B" w:rsidP="0003251D">
            <w:pPr>
              <w:jc w:val="center"/>
              <w:rPr>
                <w:rFonts w:ascii="Times New Roman" w:hAnsi="Times New Roman"/>
                <w:b/>
              </w:rPr>
            </w:pPr>
            <w:r>
              <w:rPr>
                <w:rFonts w:ascii="Times New Roman" w:hAnsi="Times New Roman"/>
                <w:b/>
              </w:rPr>
              <w:t>P</w:t>
            </w:r>
            <w:r w:rsidRPr="009742DF">
              <w:rPr>
                <w:rFonts w:ascii="Times New Roman" w:hAnsi="Times New Roman"/>
                <w:b/>
              </w:rPr>
              <w:t>. č.</w:t>
            </w:r>
          </w:p>
        </w:tc>
        <w:tc>
          <w:tcPr>
            <w:tcW w:w="1558" w:type="dxa"/>
            <w:vAlign w:val="center"/>
          </w:tcPr>
          <w:p w14:paraId="349E658C" w14:textId="77777777" w:rsidR="00905E5B" w:rsidRPr="009742DF" w:rsidRDefault="00905E5B" w:rsidP="0003251D">
            <w:pPr>
              <w:jc w:val="center"/>
              <w:rPr>
                <w:rFonts w:ascii="Times New Roman" w:hAnsi="Times New Roman"/>
                <w:b/>
              </w:rPr>
            </w:pPr>
            <w:r w:rsidRPr="009742DF">
              <w:rPr>
                <w:rFonts w:ascii="Times New Roman" w:hAnsi="Times New Roman"/>
                <w:b/>
              </w:rPr>
              <w:t>Subdodávateľ</w:t>
            </w:r>
            <w:r>
              <w:rPr>
                <w:rFonts w:ascii="Times New Roman" w:hAnsi="Times New Roman"/>
                <w:b/>
              </w:rPr>
              <w:t xml:space="preserve"> </w:t>
            </w:r>
            <w:r w:rsidRPr="009742DF">
              <w:rPr>
                <w:rFonts w:ascii="Times New Roman" w:hAnsi="Times New Roman"/>
              </w:rPr>
              <w:t xml:space="preserve">(obchodné meno, </w:t>
            </w:r>
            <w:r>
              <w:rPr>
                <w:rFonts w:ascii="Times New Roman" w:hAnsi="Times New Roman"/>
              </w:rPr>
              <w:t xml:space="preserve">adresa </w:t>
            </w:r>
            <w:r w:rsidRPr="009742DF">
              <w:rPr>
                <w:rFonts w:ascii="Times New Roman" w:hAnsi="Times New Roman"/>
              </w:rPr>
              <w:t>sídl</w:t>
            </w:r>
            <w:r>
              <w:rPr>
                <w:rFonts w:ascii="Times New Roman" w:hAnsi="Times New Roman"/>
              </w:rPr>
              <w:t>a</w:t>
            </w:r>
            <w:r w:rsidRPr="009742DF">
              <w:rPr>
                <w:rFonts w:ascii="Times New Roman" w:hAnsi="Times New Roman"/>
              </w:rPr>
              <w:t>)</w:t>
            </w:r>
          </w:p>
        </w:tc>
        <w:tc>
          <w:tcPr>
            <w:tcW w:w="1616" w:type="dxa"/>
            <w:vAlign w:val="center"/>
          </w:tcPr>
          <w:p w14:paraId="3BAA7ECE" w14:textId="77777777" w:rsidR="00905E5B" w:rsidRDefault="00905E5B" w:rsidP="0003251D">
            <w:pPr>
              <w:jc w:val="center"/>
              <w:rPr>
                <w:rFonts w:ascii="Times New Roman" w:hAnsi="Times New Roman"/>
                <w:b/>
              </w:rPr>
            </w:pPr>
            <w:r w:rsidRPr="009742DF">
              <w:rPr>
                <w:rFonts w:ascii="Times New Roman" w:hAnsi="Times New Roman"/>
                <w:b/>
              </w:rPr>
              <w:t xml:space="preserve">IČO </w:t>
            </w:r>
            <w:r w:rsidRPr="00C70F0F">
              <w:rPr>
                <w:rFonts w:ascii="Times New Roman" w:hAnsi="Times New Roman"/>
                <w:b/>
              </w:rPr>
              <w:t>subdodávateľa</w:t>
            </w:r>
          </w:p>
          <w:p w14:paraId="16CF819A" w14:textId="77777777" w:rsidR="00905E5B" w:rsidRPr="009742DF" w:rsidRDefault="00905E5B" w:rsidP="0003251D">
            <w:pPr>
              <w:jc w:val="center"/>
              <w:rPr>
                <w:rFonts w:ascii="Times New Roman" w:hAnsi="Times New Roman"/>
                <w:b/>
              </w:rPr>
            </w:pPr>
          </w:p>
        </w:tc>
        <w:tc>
          <w:tcPr>
            <w:tcW w:w="1929" w:type="dxa"/>
            <w:vAlign w:val="center"/>
          </w:tcPr>
          <w:p w14:paraId="31AB9F7A" w14:textId="77777777" w:rsidR="00905E5B" w:rsidRPr="009742DF" w:rsidRDefault="00905E5B" w:rsidP="0003251D">
            <w:pPr>
              <w:jc w:val="center"/>
              <w:rPr>
                <w:rFonts w:ascii="Times New Roman" w:hAnsi="Times New Roman"/>
                <w:b/>
              </w:rPr>
            </w:pPr>
            <w:r>
              <w:rPr>
                <w:rFonts w:ascii="Times New Roman" w:hAnsi="Times New Roman"/>
                <w:b/>
              </w:rPr>
              <w:t xml:space="preserve">Oprávnená </w:t>
            </w:r>
            <w:r w:rsidRPr="009742DF">
              <w:rPr>
                <w:rFonts w:ascii="Times New Roman" w:hAnsi="Times New Roman"/>
                <w:b/>
              </w:rPr>
              <w:t xml:space="preserve">osoba </w:t>
            </w:r>
            <w:r w:rsidRPr="00C70F0F">
              <w:rPr>
                <w:rFonts w:ascii="Times New Roman" w:hAnsi="Times New Roman"/>
                <w:b/>
              </w:rPr>
              <w:t xml:space="preserve">subdodávateľa </w:t>
            </w:r>
            <w:r w:rsidRPr="009742DF">
              <w:rPr>
                <w:rFonts w:ascii="Times New Roman" w:hAnsi="Times New Roman"/>
                <w:b/>
              </w:rPr>
              <w:t xml:space="preserve">     </w:t>
            </w:r>
            <w:r w:rsidRPr="009742DF">
              <w:rPr>
                <w:rFonts w:ascii="Times New Roman" w:hAnsi="Times New Roman"/>
              </w:rPr>
              <w:t xml:space="preserve">( meno </w:t>
            </w:r>
            <w:r>
              <w:rPr>
                <w:rFonts w:ascii="Times New Roman" w:hAnsi="Times New Roman"/>
              </w:rPr>
              <w:t>a</w:t>
            </w:r>
            <w:r w:rsidRPr="009742DF">
              <w:rPr>
                <w:rFonts w:ascii="Times New Roman" w:hAnsi="Times New Roman"/>
              </w:rPr>
              <w:t xml:space="preserve"> priezvisko</w:t>
            </w:r>
            <w:r>
              <w:rPr>
                <w:rFonts w:ascii="Times New Roman" w:hAnsi="Times New Roman"/>
              </w:rPr>
              <w:t xml:space="preserve">, </w:t>
            </w:r>
            <w:r w:rsidRPr="009742DF">
              <w:rPr>
                <w:rFonts w:ascii="Times New Roman" w:hAnsi="Times New Roman"/>
              </w:rPr>
              <w:t xml:space="preserve"> </w:t>
            </w:r>
            <w:r>
              <w:rPr>
                <w:rFonts w:ascii="Times New Roman" w:hAnsi="Times New Roman"/>
              </w:rPr>
              <w:t>adresa pobytu a dátum narodenia</w:t>
            </w:r>
            <w:r w:rsidRPr="009742DF">
              <w:rPr>
                <w:rFonts w:ascii="Times New Roman" w:hAnsi="Times New Roman"/>
              </w:rPr>
              <w:t>)</w:t>
            </w:r>
          </w:p>
        </w:tc>
        <w:tc>
          <w:tcPr>
            <w:tcW w:w="2130" w:type="dxa"/>
            <w:vAlign w:val="center"/>
          </w:tcPr>
          <w:p w14:paraId="2011DD72" w14:textId="77777777" w:rsidR="00905E5B" w:rsidRPr="00B32888" w:rsidRDefault="00905E5B" w:rsidP="0003251D">
            <w:pPr>
              <w:jc w:val="center"/>
              <w:rPr>
                <w:rFonts w:ascii="Times New Roman" w:hAnsi="Times New Roman"/>
                <w:b/>
              </w:rPr>
            </w:pPr>
            <w:r w:rsidRPr="009742DF">
              <w:rPr>
                <w:rFonts w:ascii="Times New Roman" w:hAnsi="Times New Roman"/>
                <w:b/>
              </w:rPr>
              <w:t xml:space="preserve">Popis vykonávanej </w:t>
            </w:r>
            <w:r>
              <w:rPr>
                <w:rFonts w:ascii="Times New Roman" w:hAnsi="Times New Roman"/>
                <w:b/>
              </w:rPr>
              <w:t xml:space="preserve">činnosti </w:t>
            </w:r>
            <w:r w:rsidRPr="00C70F0F">
              <w:rPr>
                <w:rFonts w:ascii="Times New Roman" w:hAnsi="Times New Roman"/>
                <w:b/>
              </w:rPr>
              <w:t>subdodávateľom</w:t>
            </w:r>
          </w:p>
          <w:p w14:paraId="686914E3" w14:textId="77777777" w:rsidR="00905E5B" w:rsidRPr="009742DF" w:rsidRDefault="00905E5B" w:rsidP="0003251D">
            <w:pPr>
              <w:jc w:val="center"/>
              <w:rPr>
                <w:rFonts w:ascii="Times New Roman" w:hAnsi="Times New Roman"/>
                <w:b/>
              </w:rPr>
            </w:pPr>
            <w:r w:rsidRPr="009742DF">
              <w:rPr>
                <w:rFonts w:ascii="Times New Roman" w:hAnsi="Times New Roman"/>
              </w:rPr>
              <w:t>(časť, prípadne položka)</w:t>
            </w:r>
          </w:p>
        </w:tc>
        <w:tc>
          <w:tcPr>
            <w:tcW w:w="1587" w:type="dxa"/>
            <w:vAlign w:val="center"/>
          </w:tcPr>
          <w:p w14:paraId="22532454" w14:textId="77777777" w:rsidR="00905E5B" w:rsidRPr="009742DF" w:rsidRDefault="00905E5B" w:rsidP="0003251D">
            <w:pPr>
              <w:jc w:val="center"/>
              <w:rPr>
                <w:rFonts w:ascii="Times New Roman" w:hAnsi="Times New Roman"/>
                <w:b/>
              </w:rPr>
            </w:pPr>
            <w:r w:rsidRPr="009742DF">
              <w:rPr>
                <w:rFonts w:ascii="Times New Roman" w:hAnsi="Times New Roman"/>
                <w:b/>
              </w:rPr>
              <w:t>Podiel plneni</w:t>
            </w:r>
            <w:r>
              <w:rPr>
                <w:rFonts w:ascii="Times New Roman" w:hAnsi="Times New Roman"/>
                <w:b/>
              </w:rPr>
              <w:t>a</w:t>
            </w:r>
            <w:r w:rsidRPr="009742DF">
              <w:rPr>
                <w:rFonts w:ascii="Times New Roman" w:hAnsi="Times New Roman"/>
                <w:b/>
              </w:rPr>
              <w:t xml:space="preserve"> zmluvy v % z celkového objemu</w:t>
            </w:r>
          </w:p>
        </w:tc>
      </w:tr>
      <w:tr w:rsidR="00905E5B" w:rsidRPr="009742DF" w14:paraId="1A2F6406" w14:textId="77777777" w:rsidTr="009E32BE">
        <w:trPr>
          <w:trHeight w:val="1021"/>
        </w:trPr>
        <w:tc>
          <w:tcPr>
            <w:tcW w:w="531" w:type="dxa"/>
            <w:vAlign w:val="center"/>
          </w:tcPr>
          <w:p w14:paraId="690D3D29" w14:textId="77777777" w:rsidR="00905E5B" w:rsidRPr="009742DF" w:rsidRDefault="00905E5B" w:rsidP="0003251D">
            <w:pPr>
              <w:jc w:val="center"/>
              <w:rPr>
                <w:rFonts w:ascii="Times New Roman" w:hAnsi="Times New Roman"/>
              </w:rPr>
            </w:pPr>
            <w:r w:rsidRPr="009742DF">
              <w:rPr>
                <w:rFonts w:ascii="Times New Roman" w:hAnsi="Times New Roman"/>
              </w:rPr>
              <w:t>1</w:t>
            </w:r>
          </w:p>
        </w:tc>
        <w:tc>
          <w:tcPr>
            <w:tcW w:w="1558" w:type="dxa"/>
          </w:tcPr>
          <w:p w14:paraId="3BF04C99" w14:textId="77777777" w:rsidR="00905E5B" w:rsidRPr="009742DF" w:rsidRDefault="00905E5B" w:rsidP="0003251D">
            <w:pPr>
              <w:rPr>
                <w:rFonts w:ascii="Times New Roman" w:hAnsi="Times New Roman"/>
              </w:rPr>
            </w:pPr>
          </w:p>
        </w:tc>
        <w:tc>
          <w:tcPr>
            <w:tcW w:w="1616" w:type="dxa"/>
          </w:tcPr>
          <w:p w14:paraId="0CB76958" w14:textId="77777777" w:rsidR="00905E5B" w:rsidRPr="009742DF" w:rsidRDefault="00905E5B" w:rsidP="0003251D">
            <w:pPr>
              <w:rPr>
                <w:rFonts w:ascii="Times New Roman" w:hAnsi="Times New Roman"/>
              </w:rPr>
            </w:pPr>
          </w:p>
        </w:tc>
        <w:tc>
          <w:tcPr>
            <w:tcW w:w="1929" w:type="dxa"/>
          </w:tcPr>
          <w:p w14:paraId="73510DB0" w14:textId="77777777" w:rsidR="00905E5B" w:rsidRPr="009742DF" w:rsidRDefault="00905E5B" w:rsidP="0003251D">
            <w:pPr>
              <w:rPr>
                <w:rFonts w:ascii="Times New Roman" w:hAnsi="Times New Roman"/>
              </w:rPr>
            </w:pPr>
          </w:p>
        </w:tc>
        <w:tc>
          <w:tcPr>
            <w:tcW w:w="2130" w:type="dxa"/>
          </w:tcPr>
          <w:p w14:paraId="07870609" w14:textId="77777777" w:rsidR="00905E5B" w:rsidRPr="009742DF" w:rsidRDefault="00905E5B" w:rsidP="0003251D">
            <w:pPr>
              <w:rPr>
                <w:rFonts w:ascii="Times New Roman" w:hAnsi="Times New Roman"/>
              </w:rPr>
            </w:pPr>
          </w:p>
        </w:tc>
        <w:tc>
          <w:tcPr>
            <w:tcW w:w="1587" w:type="dxa"/>
          </w:tcPr>
          <w:p w14:paraId="61FF4CBA" w14:textId="77777777" w:rsidR="00905E5B" w:rsidRPr="009742DF" w:rsidRDefault="00905E5B" w:rsidP="0003251D">
            <w:pPr>
              <w:rPr>
                <w:rFonts w:ascii="Times New Roman" w:hAnsi="Times New Roman"/>
              </w:rPr>
            </w:pPr>
          </w:p>
        </w:tc>
      </w:tr>
      <w:tr w:rsidR="00905E5B" w:rsidRPr="009742DF" w14:paraId="4D9E4E06" w14:textId="77777777" w:rsidTr="009E32BE">
        <w:trPr>
          <w:trHeight w:val="1021"/>
        </w:trPr>
        <w:tc>
          <w:tcPr>
            <w:tcW w:w="531" w:type="dxa"/>
            <w:vAlign w:val="center"/>
          </w:tcPr>
          <w:p w14:paraId="271CF59A" w14:textId="77777777" w:rsidR="00905E5B" w:rsidRPr="009742DF" w:rsidRDefault="00905E5B" w:rsidP="0003251D">
            <w:pPr>
              <w:jc w:val="center"/>
              <w:rPr>
                <w:rFonts w:ascii="Times New Roman" w:hAnsi="Times New Roman"/>
              </w:rPr>
            </w:pPr>
            <w:r w:rsidRPr="009742DF">
              <w:rPr>
                <w:rFonts w:ascii="Times New Roman" w:hAnsi="Times New Roman"/>
              </w:rPr>
              <w:t>2</w:t>
            </w:r>
          </w:p>
        </w:tc>
        <w:tc>
          <w:tcPr>
            <w:tcW w:w="1558" w:type="dxa"/>
          </w:tcPr>
          <w:p w14:paraId="1D06C9FF" w14:textId="77777777" w:rsidR="00905E5B" w:rsidRPr="009742DF" w:rsidRDefault="00905E5B" w:rsidP="0003251D">
            <w:pPr>
              <w:rPr>
                <w:rFonts w:ascii="Times New Roman" w:hAnsi="Times New Roman"/>
              </w:rPr>
            </w:pPr>
          </w:p>
        </w:tc>
        <w:tc>
          <w:tcPr>
            <w:tcW w:w="1616" w:type="dxa"/>
          </w:tcPr>
          <w:p w14:paraId="28800631" w14:textId="77777777" w:rsidR="00905E5B" w:rsidRPr="009742DF" w:rsidRDefault="00905E5B" w:rsidP="0003251D">
            <w:pPr>
              <w:rPr>
                <w:rFonts w:ascii="Times New Roman" w:hAnsi="Times New Roman"/>
              </w:rPr>
            </w:pPr>
          </w:p>
        </w:tc>
        <w:tc>
          <w:tcPr>
            <w:tcW w:w="1929" w:type="dxa"/>
          </w:tcPr>
          <w:p w14:paraId="527A5560" w14:textId="77777777" w:rsidR="00905E5B" w:rsidRPr="009742DF" w:rsidRDefault="00905E5B" w:rsidP="0003251D">
            <w:pPr>
              <w:rPr>
                <w:rFonts w:ascii="Times New Roman" w:hAnsi="Times New Roman"/>
              </w:rPr>
            </w:pPr>
          </w:p>
        </w:tc>
        <w:tc>
          <w:tcPr>
            <w:tcW w:w="2130" w:type="dxa"/>
          </w:tcPr>
          <w:p w14:paraId="3A2A19F8" w14:textId="77777777" w:rsidR="00905E5B" w:rsidRPr="009742DF" w:rsidRDefault="00905E5B" w:rsidP="0003251D">
            <w:pPr>
              <w:rPr>
                <w:rFonts w:ascii="Times New Roman" w:hAnsi="Times New Roman"/>
              </w:rPr>
            </w:pPr>
          </w:p>
        </w:tc>
        <w:tc>
          <w:tcPr>
            <w:tcW w:w="1587" w:type="dxa"/>
          </w:tcPr>
          <w:p w14:paraId="7C330D9E" w14:textId="77777777" w:rsidR="00905E5B" w:rsidRPr="009742DF" w:rsidRDefault="00905E5B" w:rsidP="0003251D">
            <w:pPr>
              <w:rPr>
                <w:rFonts w:ascii="Times New Roman" w:hAnsi="Times New Roman"/>
              </w:rPr>
            </w:pPr>
          </w:p>
        </w:tc>
      </w:tr>
      <w:tr w:rsidR="00905E5B" w:rsidRPr="009742DF" w14:paraId="62E39F9E" w14:textId="77777777" w:rsidTr="009E32BE">
        <w:trPr>
          <w:trHeight w:val="1021"/>
        </w:trPr>
        <w:tc>
          <w:tcPr>
            <w:tcW w:w="531" w:type="dxa"/>
            <w:vAlign w:val="center"/>
          </w:tcPr>
          <w:p w14:paraId="4D241E1C" w14:textId="77777777" w:rsidR="00905E5B" w:rsidRPr="009742DF" w:rsidRDefault="00905E5B" w:rsidP="0003251D">
            <w:pPr>
              <w:jc w:val="center"/>
              <w:rPr>
                <w:rFonts w:ascii="Times New Roman" w:hAnsi="Times New Roman"/>
              </w:rPr>
            </w:pPr>
            <w:r w:rsidRPr="009742DF">
              <w:rPr>
                <w:rFonts w:ascii="Times New Roman" w:hAnsi="Times New Roman"/>
              </w:rPr>
              <w:t>3</w:t>
            </w:r>
          </w:p>
        </w:tc>
        <w:tc>
          <w:tcPr>
            <w:tcW w:w="1558" w:type="dxa"/>
          </w:tcPr>
          <w:p w14:paraId="7DA40185" w14:textId="77777777" w:rsidR="00905E5B" w:rsidRPr="009742DF" w:rsidRDefault="00905E5B" w:rsidP="0003251D">
            <w:pPr>
              <w:rPr>
                <w:rFonts w:ascii="Times New Roman" w:hAnsi="Times New Roman"/>
              </w:rPr>
            </w:pPr>
          </w:p>
        </w:tc>
        <w:tc>
          <w:tcPr>
            <w:tcW w:w="1616" w:type="dxa"/>
          </w:tcPr>
          <w:p w14:paraId="17DB33FE" w14:textId="77777777" w:rsidR="00905E5B" w:rsidRPr="009742DF" w:rsidRDefault="00905E5B" w:rsidP="0003251D">
            <w:pPr>
              <w:rPr>
                <w:rFonts w:ascii="Times New Roman" w:hAnsi="Times New Roman"/>
              </w:rPr>
            </w:pPr>
          </w:p>
        </w:tc>
        <w:tc>
          <w:tcPr>
            <w:tcW w:w="1929" w:type="dxa"/>
          </w:tcPr>
          <w:p w14:paraId="4F6667AC" w14:textId="77777777" w:rsidR="00905E5B" w:rsidRPr="009742DF" w:rsidRDefault="00905E5B" w:rsidP="0003251D">
            <w:pPr>
              <w:rPr>
                <w:rFonts w:ascii="Times New Roman" w:hAnsi="Times New Roman"/>
              </w:rPr>
            </w:pPr>
          </w:p>
        </w:tc>
        <w:tc>
          <w:tcPr>
            <w:tcW w:w="2130" w:type="dxa"/>
          </w:tcPr>
          <w:p w14:paraId="26A40781" w14:textId="77777777" w:rsidR="00905E5B" w:rsidRPr="009742DF" w:rsidRDefault="00905E5B" w:rsidP="0003251D">
            <w:pPr>
              <w:rPr>
                <w:rFonts w:ascii="Times New Roman" w:hAnsi="Times New Roman"/>
              </w:rPr>
            </w:pPr>
          </w:p>
        </w:tc>
        <w:tc>
          <w:tcPr>
            <w:tcW w:w="1587" w:type="dxa"/>
          </w:tcPr>
          <w:p w14:paraId="7DC0A76B" w14:textId="77777777" w:rsidR="00905E5B" w:rsidRPr="009742DF" w:rsidRDefault="00905E5B" w:rsidP="0003251D">
            <w:pPr>
              <w:rPr>
                <w:rFonts w:ascii="Times New Roman" w:hAnsi="Times New Roman"/>
              </w:rPr>
            </w:pPr>
          </w:p>
        </w:tc>
      </w:tr>
    </w:tbl>
    <w:p w14:paraId="56B90493" w14:textId="77777777" w:rsidR="00905E5B" w:rsidRDefault="00905E5B" w:rsidP="00905E5B">
      <w:pPr>
        <w:rPr>
          <w:rFonts w:ascii="Times New Roman" w:hAnsi="Times New Roman"/>
          <w:sz w:val="24"/>
          <w:szCs w:val="24"/>
        </w:rPr>
      </w:pPr>
    </w:p>
    <w:p w14:paraId="12F14D87" w14:textId="77777777" w:rsidR="00905E5B" w:rsidRDefault="00905E5B" w:rsidP="00905E5B">
      <w:pPr>
        <w:rPr>
          <w:rFonts w:ascii="Times New Roman" w:hAnsi="Times New Roman"/>
          <w:sz w:val="24"/>
          <w:szCs w:val="24"/>
        </w:rPr>
      </w:pPr>
    </w:p>
    <w:p w14:paraId="33AD586E" w14:textId="77777777" w:rsidR="00905E5B" w:rsidRDefault="00905E5B" w:rsidP="00905E5B">
      <w:pPr>
        <w:rPr>
          <w:rFonts w:ascii="Times New Roman" w:hAnsi="Times New Roman"/>
          <w:sz w:val="24"/>
          <w:szCs w:val="24"/>
        </w:rPr>
      </w:pPr>
    </w:p>
    <w:p w14:paraId="00283554" w14:textId="77777777" w:rsidR="00905E5B" w:rsidRDefault="00905E5B" w:rsidP="00905E5B">
      <w:pPr>
        <w:rPr>
          <w:rFonts w:ascii="Times New Roman" w:hAnsi="Times New Roman"/>
          <w:sz w:val="24"/>
          <w:szCs w:val="24"/>
        </w:rPr>
      </w:pPr>
    </w:p>
    <w:p w14:paraId="4E37EA84" w14:textId="77777777" w:rsidR="00905E5B" w:rsidRPr="006474A8" w:rsidRDefault="00905E5B" w:rsidP="00905E5B">
      <w:pPr>
        <w:rPr>
          <w:rFonts w:ascii="Times New Roman" w:hAnsi="Times New Roman"/>
          <w:sz w:val="24"/>
          <w:szCs w:val="24"/>
        </w:rPr>
      </w:pPr>
      <w:r w:rsidRPr="006474A8">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6474A8">
        <w:rPr>
          <w:rFonts w:ascii="Times New Roman" w:hAnsi="Times New Roman"/>
          <w:sz w:val="24"/>
          <w:szCs w:val="24"/>
        </w:rPr>
        <w:t>..........................................................</w:t>
      </w:r>
    </w:p>
    <w:p w14:paraId="522CA5D0" w14:textId="633C36E5" w:rsidR="00905E5B" w:rsidRPr="006474A8" w:rsidRDefault="00905E5B" w:rsidP="00905E5B">
      <w:pPr>
        <w:rPr>
          <w:rFonts w:ascii="Times New Roman" w:hAnsi="Times New Roman"/>
          <w:sz w:val="24"/>
          <w:szCs w:val="24"/>
        </w:rPr>
      </w:pPr>
      <w:r w:rsidRPr="006474A8">
        <w:rPr>
          <w:rFonts w:ascii="Times New Roman" w:hAnsi="Times New Roman"/>
          <w:sz w:val="24"/>
          <w:szCs w:val="24"/>
        </w:rPr>
        <w:tab/>
      </w:r>
      <w:r w:rsidRPr="006474A8">
        <w:rPr>
          <w:rFonts w:ascii="Times New Roman" w:hAnsi="Times New Roman"/>
          <w:sz w:val="24"/>
          <w:szCs w:val="24"/>
        </w:rPr>
        <w:tab/>
      </w:r>
      <w:r w:rsidRPr="006474A8">
        <w:rPr>
          <w:rFonts w:ascii="Times New Roman" w:hAnsi="Times New Roman"/>
          <w:sz w:val="24"/>
          <w:szCs w:val="24"/>
        </w:rPr>
        <w:tab/>
      </w:r>
      <w:r w:rsidRPr="006474A8">
        <w:rPr>
          <w:rFonts w:ascii="Times New Roman" w:hAnsi="Times New Roman"/>
          <w:sz w:val="24"/>
          <w:szCs w:val="24"/>
        </w:rPr>
        <w:tab/>
      </w:r>
      <w:r w:rsidRPr="006474A8">
        <w:rPr>
          <w:rFonts w:ascii="Times New Roman" w:hAnsi="Times New Roman"/>
          <w:sz w:val="24"/>
          <w:szCs w:val="24"/>
        </w:rPr>
        <w:tab/>
      </w:r>
      <w:r w:rsidRPr="006474A8">
        <w:rPr>
          <w:rFonts w:ascii="Times New Roman" w:hAnsi="Times New Roman"/>
          <w:sz w:val="24"/>
          <w:szCs w:val="24"/>
        </w:rPr>
        <w:tab/>
      </w:r>
      <w:r w:rsidRPr="006474A8">
        <w:rPr>
          <w:rFonts w:ascii="Times New Roman" w:hAnsi="Times New Roman"/>
          <w:sz w:val="24"/>
          <w:szCs w:val="24"/>
        </w:rPr>
        <w:tab/>
        <w:t>Podpis oprávnenej osoby</w:t>
      </w:r>
      <w:r>
        <w:rPr>
          <w:rFonts w:ascii="Times New Roman" w:hAnsi="Times New Roman"/>
          <w:sz w:val="24"/>
          <w:szCs w:val="24"/>
        </w:rPr>
        <w:t xml:space="preserve"> Zhotoviteľa </w:t>
      </w:r>
    </w:p>
    <w:p w14:paraId="2F238A3A" w14:textId="77777777" w:rsidR="00905E5B" w:rsidRPr="00091608" w:rsidRDefault="00905E5B" w:rsidP="00B512FE">
      <w:pPr>
        <w:tabs>
          <w:tab w:val="left" w:pos="2628"/>
        </w:tabs>
        <w:rPr>
          <w:rFonts w:ascii="Times New Roman" w:hAnsi="Times New Roman"/>
          <w:sz w:val="24"/>
          <w:szCs w:val="24"/>
        </w:rPr>
      </w:pPr>
    </w:p>
    <w:sectPr w:rsidR="00905E5B" w:rsidRPr="00091608" w:rsidSect="00753E44">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62E643" w14:textId="77777777" w:rsidR="0085553F" w:rsidRDefault="0085553F" w:rsidP="00264E76">
      <w:pPr>
        <w:spacing w:after="0" w:line="240" w:lineRule="auto"/>
      </w:pPr>
      <w:r>
        <w:separator/>
      </w:r>
    </w:p>
  </w:endnote>
  <w:endnote w:type="continuationSeparator" w:id="0">
    <w:p w14:paraId="2CCB563E" w14:textId="77777777" w:rsidR="0085553F" w:rsidRDefault="0085553F" w:rsidP="00264E76">
      <w:pPr>
        <w:spacing w:after="0" w:line="240" w:lineRule="auto"/>
      </w:pPr>
      <w:r>
        <w:continuationSeparator/>
      </w:r>
    </w:p>
  </w:endnote>
  <w:endnote w:type="continuationNotice" w:id="1">
    <w:p w14:paraId="2AB4743C" w14:textId="77777777" w:rsidR="0085553F" w:rsidRDefault="0085553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roba Pro">
    <w:altName w:val="Calibri"/>
    <w:charset w:val="00"/>
    <w:family w:val="swiss"/>
    <w:pitch w:val="variable"/>
  </w:font>
  <w:font w:name="Times New Roman">
    <w:panose1 w:val="02020603050405020304"/>
    <w:charset w:val="EE"/>
    <w:family w:val="roman"/>
    <w:pitch w:val="variable"/>
    <w:sig w:usb0="E0002EFF" w:usb1="C000785B" w:usb2="00000009" w:usb3="00000000" w:csb0="000001FF" w:csb1="00000000"/>
  </w:font>
  <w:font w:name="Nudista">
    <w:altName w:val="Calibri"/>
    <w:panose1 w:val="00000000000000000000"/>
    <w:charset w:val="00"/>
    <w:family w:val="modern"/>
    <w:notTrueType/>
    <w:pitch w:val="variable"/>
    <w:sig w:usb0="A00000AF" w:usb1="5000006A" w:usb2="00000000" w:usb3="00000000" w:csb0="00000193"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PT Serif">
    <w:charset w:val="EE"/>
    <w:family w:val="roman"/>
    <w:pitch w:val="variable"/>
    <w:sig w:usb0="A00002EF" w:usb1="5000204B" w:usb2="00000000" w:usb3="00000000" w:csb0="00000097" w:csb1="00000000"/>
  </w:font>
  <w:font w:name="bill corporate narrow extrabold">
    <w:altName w:val="Segoe UI Semibold"/>
    <w:charset w:val="00"/>
    <w:family w:val="auto"/>
    <w:pitch w:val="variable"/>
    <w:sig w:usb0="00000001"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1028835380"/>
      <w:docPartObj>
        <w:docPartGallery w:val="Page Numbers (Bottom of Page)"/>
        <w:docPartUnique/>
      </w:docPartObj>
    </w:sdtPr>
    <w:sdtEndPr/>
    <w:sdtContent>
      <w:p w14:paraId="2C63E1D8" w14:textId="756B935B" w:rsidR="0003251D" w:rsidRPr="00AA666C" w:rsidRDefault="0003251D">
        <w:pPr>
          <w:pStyle w:val="Pta"/>
          <w:jc w:val="center"/>
          <w:rPr>
            <w:rFonts w:ascii="Times New Roman" w:hAnsi="Times New Roman"/>
          </w:rPr>
        </w:pPr>
        <w:r w:rsidRPr="00AA666C">
          <w:rPr>
            <w:rFonts w:ascii="Times New Roman" w:hAnsi="Times New Roman"/>
          </w:rPr>
          <w:fldChar w:fldCharType="begin"/>
        </w:r>
        <w:r w:rsidRPr="00AA666C">
          <w:rPr>
            <w:rFonts w:ascii="Times New Roman" w:hAnsi="Times New Roman"/>
          </w:rPr>
          <w:instrText>PAGE   \* MERGEFORMAT</w:instrText>
        </w:r>
        <w:r w:rsidRPr="00AA666C">
          <w:rPr>
            <w:rFonts w:ascii="Times New Roman" w:hAnsi="Times New Roman"/>
          </w:rPr>
          <w:fldChar w:fldCharType="separate"/>
        </w:r>
        <w:r w:rsidR="00F47517">
          <w:rPr>
            <w:rFonts w:ascii="Times New Roman" w:hAnsi="Times New Roman"/>
            <w:noProof/>
          </w:rPr>
          <w:t>8</w:t>
        </w:r>
        <w:r w:rsidRPr="00AA666C">
          <w:rPr>
            <w:rFonts w:ascii="Times New Roman" w:hAnsi="Times New Roman"/>
          </w:rPr>
          <w:fldChar w:fldCharType="end"/>
        </w:r>
      </w:p>
    </w:sdtContent>
  </w:sdt>
  <w:p w14:paraId="2280B63A" w14:textId="77777777" w:rsidR="0003251D" w:rsidRDefault="0003251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27FD1" w14:textId="77777777" w:rsidR="0085553F" w:rsidRDefault="0085553F" w:rsidP="00264E76">
      <w:pPr>
        <w:spacing w:after="0" w:line="240" w:lineRule="auto"/>
      </w:pPr>
      <w:r>
        <w:separator/>
      </w:r>
    </w:p>
  </w:footnote>
  <w:footnote w:type="continuationSeparator" w:id="0">
    <w:p w14:paraId="4277AD19" w14:textId="77777777" w:rsidR="0085553F" w:rsidRDefault="0085553F" w:rsidP="00264E76">
      <w:pPr>
        <w:spacing w:after="0" w:line="240" w:lineRule="auto"/>
      </w:pPr>
      <w:r>
        <w:continuationSeparator/>
      </w:r>
    </w:p>
  </w:footnote>
  <w:footnote w:type="continuationNotice" w:id="1">
    <w:p w14:paraId="064BC754" w14:textId="77777777" w:rsidR="0085553F" w:rsidRDefault="0085553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6EBF6" w14:textId="4E9327EE" w:rsidR="0003251D" w:rsidRDefault="0003251D">
    <w:pPr>
      <w:pStyle w:val="Hlavika"/>
      <w:jc w:val="center"/>
    </w:pPr>
  </w:p>
  <w:p w14:paraId="105E20B9" w14:textId="77777777" w:rsidR="0003251D" w:rsidRDefault="0003251D">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7949"/>
    <w:multiLevelType w:val="multilevel"/>
    <w:tmpl w:val="5C5815F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D8B3CFD"/>
    <w:multiLevelType w:val="multilevel"/>
    <w:tmpl w:val="33940C2C"/>
    <w:styleLink w:val="TOMAS"/>
    <w:lvl w:ilvl="0">
      <w:start w:val="1"/>
      <w:numFmt w:val="decimal"/>
      <w:lvlText w:val="%1."/>
      <w:lvlJc w:val="left"/>
      <w:pPr>
        <w:ind w:left="709" w:hanging="709"/>
      </w:pPr>
      <w:rPr>
        <w:rFonts w:ascii="Proba Pro" w:hAnsi="Proba Pro" w:cs="Times New Roman" w:hint="default"/>
        <w:sz w:val="20"/>
      </w:rPr>
    </w:lvl>
    <w:lvl w:ilvl="1">
      <w:start w:val="1"/>
      <w:numFmt w:val="decimal"/>
      <w:lvlText w:val="%1.%2"/>
      <w:lvlJc w:val="left"/>
      <w:pPr>
        <w:ind w:left="709" w:hanging="709"/>
      </w:pPr>
      <w:rPr>
        <w:rFonts w:cs="Times New Roman" w:hint="default"/>
      </w:rPr>
    </w:lvl>
    <w:lvl w:ilvl="2">
      <w:start w:val="1"/>
      <w:numFmt w:val="decimal"/>
      <w:lvlText w:val="%1.%2.%3"/>
      <w:lvlJc w:val="left"/>
      <w:pPr>
        <w:ind w:left="709" w:hanging="709"/>
      </w:pPr>
      <w:rPr>
        <w:rFonts w:cs="Times New Roman" w:hint="default"/>
      </w:rPr>
    </w:lvl>
    <w:lvl w:ilvl="3">
      <w:start w:val="1"/>
      <w:numFmt w:val="lowerLetter"/>
      <w:lvlText w:val="%4)"/>
      <w:lvlJc w:val="left"/>
      <w:pPr>
        <w:ind w:left="1134" w:hanging="425"/>
      </w:pPr>
      <w:rPr>
        <w:rFonts w:cs="Times New Roman" w:hint="default"/>
      </w:rPr>
    </w:lvl>
    <w:lvl w:ilvl="4">
      <w:start w:val="1"/>
      <w:numFmt w:val="lowerRoman"/>
      <w:lvlText w:val="(%5)"/>
      <w:lvlJc w:val="left"/>
      <w:pPr>
        <w:ind w:left="1559" w:hanging="425"/>
      </w:pPr>
      <w:rPr>
        <w:rFonts w:cs="Times New Roman" w:hint="default"/>
      </w:rPr>
    </w:lvl>
    <w:lvl w:ilvl="5">
      <w:start w:val="1"/>
      <w:numFmt w:val="lowerRoman"/>
      <w:lvlText w:val="(%6)"/>
      <w:lvlJc w:val="left"/>
      <w:pPr>
        <w:ind w:left="709" w:hanging="709"/>
      </w:pPr>
      <w:rPr>
        <w:rFonts w:cs="Times New Roman" w:hint="default"/>
      </w:rPr>
    </w:lvl>
    <w:lvl w:ilvl="6">
      <w:start w:val="1"/>
      <w:numFmt w:val="decimal"/>
      <w:lvlText w:val="%7."/>
      <w:lvlJc w:val="left"/>
      <w:pPr>
        <w:ind w:left="709" w:hanging="709"/>
      </w:pPr>
      <w:rPr>
        <w:rFonts w:cs="Times New Roman" w:hint="default"/>
      </w:rPr>
    </w:lvl>
    <w:lvl w:ilvl="7">
      <w:start w:val="1"/>
      <w:numFmt w:val="lowerLetter"/>
      <w:lvlText w:val="%8."/>
      <w:lvlJc w:val="left"/>
      <w:pPr>
        <w:ind w:left="709" w:hanging="709"/>
      </w:pPr>
      <w:rPr>
        <w:rFonts w:cs="Times New Roman" w:hint="default"/>
      </w:rPr>
    </w:lvl>
    <w:lvl w:ilvl="8">
      <w:start w:val="1"/>
      <w:numFmt w:val="lowerRoman"/>
      <w:lvlText w:val="%9."/>
      <w:lvlJc w:val="left"/>
      <w:pPr>
        <w:ind w:left="709" w:hanging="709"/>
      </w:pPr>
      <w:rPr>
        <w:rFonts w:cs="Times New Roman" w:hint="default"/>
      </w:rPr>
    </w:lvl>
  </w:abstractNum>
  <w:abstractNum w:abstractNumId="2" w15:restartNumberingAfterBreak="0">
    <w:nsid w:val="124A58D1"/>
    <w:multiLevelType w:val="multilevel"/>
    <w:tmpl w:val="11322C18"/>
    <w:lvl w:ilvl="0">
      <w:start w:val="13"/>
      <w:numFmt w:val="upperRoman"/>
      <w:lvlText w:val="%1."/>
      <w:lvlJc w:val="center"/>
      <w:pPr>
        <w:ind w:left="2908" w:hanging="72"/>
      </w:pPr>
      <w:rPr>
        <w:rFonts w:hint="default"/>
      </w:rPr>
    </w:lvl>
    <w:lvl w:ilvl="1">
      <w:start w:val="1"/>
      <w:numFmt w:val="decimal"/>
      <w:lvlText w:val="15.%2"/>
      <w:lvlJc w:val="left"/>
      <w:pPr>
        <w:ind w:left="108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920" w:hanging="360"/>
      </w:pPr>
      <w:rPr>
        <w:rFonts w:ascii="Nudista" w:hAnsi="Nudista" w:hint="default"/>
        <w:sz w:val="20"/>
        <w:szCs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36C43B9"/>
    <w:multiLevelType w:val="hybridMultilevel"/>
    <w:tmpl w:val="929014E4"/>
    <w:lvl w:ilvl="0" w:tplc="69927FB8">
      <w:start w:val="1"/>
      <w:numFmt w:val="decimal"/>
      <w:lvlText w:val="14.%1"/>
      <w:lvlJc w:val="left"/>
      <w:pPr>
        <w:ind w:left="360" w:hanging="360"/>
      </w:pPr>
      <w:rPr>
        <w:rFonts w:cs="Times New Roman" w:hint="default"/>
        <w:b w:val="0"/>
        <w:bCs/>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4" w15:restartNumberingAfterBreak="0">
    <w:nsid w:val="13E27284"/>
    <w:multiLevelType w:val="hybridMultilevel"/>
    <w:tmpl w:val="09F0760C"/>
    <w:lvl w:ilvl="0" w:tplc="6688DC36">
      <w:start w:val="1"/>
      <w:numFmt w:val="decimal"/>
      <w:lvlText w:val="12.%1"/>
      <w:lvlJc w:val="left"/>
      <w:pPr>
        <w:ind w:left="360" w:hanging="360"/>
      </w:pPr>
      <w:rPr>
        <w:rFonts w:hint="default"/>
        <w:b w:val="0"/>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5" w15:restartNumberingAfterBreak="0">
    <w:nsid w:val="143437B5"/>
    <w:multiLevelType w:val="multilevel"/>
    <w:tmpl w:val="62B07044"/>
    <w:styleLink w:val="tl1"/>
    <w:lvl w:ilvl="0">
      <w:start w:val="1"/>
      <w:numFmt w:val="none"/>
      <w:lvlText w:val=""/>
      <w:lvlJc w:val="left"/>
      <w:pPr>
        <w:ind w:left="432" w:hanging="432"/>
      </w:pPr>
      <w:rPr>
        <w:rFonts w:hint="default"/>
        <w:b w:val="0"/>
        <w:bCs w:val="0"/>
        <w:i w:val="0"/>
        <w:iCs w:val="0"/>
        <w:caps w:val="0"/>
        <w:smallCaps w:val="0"/>
        <w:strike w:val="0"/>
        <w:dstrike w:val="0"/>
        <w:vanish w:val="0"/>
        <w:color w:val="00000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2"/>
      <w:lvlJc w:val="left"/>
      <w:pPr>
        <w:ind w:left="576" w:hanging="576"/>
      </w:pPr>
      <w:rPr>
        <w:rFonts w:hint="default"/>
      </w:rPr>
    </w:lvl>
    <w:lvl w:ilvl="2">
      <w:start w:val="1"/>
      <w:numFmt w:val="decimal"/>
      <w:lvlText w:val="%2.%3"/>
      <w:lvlJc w:val="left"/>
      <w:pPr>
        <w:ind w:left="720" w:hanging="720"/>
      </w:pPr>
      <w:rPr>
        <w:rFonts w:hint="default"/>
      </w:rPr>
    </w:lvl>
    <w:lvl w:ilvl="3">
      <w:start w:val="1"/>
      <w:numFmt w:val="decimal"/>
      <w:lvlText w:val="%2.%3.%4"/>
      <w:lvlJc w:val="left"/>
      <w:pPr>
        <w:ind w:left="864" w:hanging="864"/>
      </w:pPr>
      <w:rPr>
        <w:rFonts w:hint="default"/>
        <w:b w:val="0"/>
      </w:rPr>
    </w:lvl>
    <w:lvl w:ilvl="4">
      <w:start w:val="1"/>
      <w:numFmt w:val="decimal"/>
      <w:lvlText w:val="%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4A959B1"/>
    <w:multiLevelType w:val="multilevel"/>
    <w:tmpl w:val="33940C2C"/>
    <w:numStyleLink w:val="TOMAS"/>
  </w:abstractNum>
  <w:abstractNum w:abstractNumId="7" w15:restartNumberingAfterBreak="0">
    <w:nsid w:val="1C022E54"/>
    <w:multiLevelType w:val="hybridMultilevel"/>
    <w:tmpl w:val="829E7070"/>
    <w:lvl w:ilvl="0" w:tplc="1190FF0C">
      <w:start w:val="1"/>
      <w:numFmt w:val="bullet"/>
      <w:pStyle w:val="05Bullets"/>
      <w:lvlText w:val=""/>
      <w:lvlJc w:val="left"/>
      <w:pPr>
        <w:ind w:left="720" w:hanging="360"/>
      </w:pPr>
      <w:rPr>
        <w:rFonts w:ascii="Wingdings 3" w:hAnsi="Wingdings 3" w:hint="default"/>
        <w:color w:val="auto"/>
        <w:sz w:val="16"/>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823A2E"/>
    <w:multiLevelType w:val="multilevel"/>
    <w:tmpl w:val="F4AE47D2"/>
    <w:lvl w:ilvl="0">
      <w:start w:val="1"/>
      <w:numFmt w:val="upperRoman"/>
      <w:lvlText w:val="Čl.%1"/>
      <w:lvlJc w:val="center"/>
      <w:pPr>
        <w:ind w:left="360" w:hanging="72"/>
      </w:pPr>
      <w:rPr>
        <w:rFonts w:hint="default"/>
        <w:b/>
        <w:bCs w:val="0"/>
        <w:color w:val="FFFFFF" w:themeColor="background1"/>
        <w:sz w:val="22"/>
        <w:szCs w:val="32"/>
      </w:rPr>
    </w:lvl>
    <w:lvl w:ilvl="1">
      <w:start w:val="1"/>
      <w:numFmt w:val="decimal"/>
      <w:isLgl/>
      <w:lvlText w:val="%1.%2"/>
      <w:lvlJc w:val="left"/>
      <w:pPr>
        <w:ind w:left="720" w:hanging="360"/>
      </w:pPr>
      <w:rPr>
        <w:rFonts w:hint="default"/>
        <w:b w:val="0"/>
        <w:bCs/>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F6F25D4"/>
    <w:multiLevelType w:val="multilevel"/>
    <w:tmpl w:val="DAC660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2989397E"/>
    <w:multiLevelType w:val="multilevel"/>
    <w:tmpl w:val="18C49D3C"/>
    <w:lvl w:ilvl="0">
      <w:start w:val="1"/>
      <w:numFmt w:val="decimal"/>
      <w:pStyle w:val="nadpisedouasD"/>
      <w:lvlText w:val="%1"/>
      <w:lvlJc w:val="left"/>
      <w:pPr>
        <w:tabs>
          <w:tab w:val="num" w:pos="432"/>
        </w:tabs>
        <w:ind w:left="432" w:hanging="432"/>
      </w:pPr>
      <w:rPr>
        <w:rFonts w:cs="Times New Roman"/>
        <w:sz w:val="22"/>
        <w:szCs w:val="22"/>
      </w:rPr>
    </w:lvl>
    <w:lvl w:ilvl="1">
      <w:start w:val="1"/>
      <w:numFmt w:val="decimal"/>
      <w:lvlText w:val="%1.%2"/>
      <w:lvlJc w:val="left"/>
      <w:pPr>
        <w:tabs>
          <w:tab w:val="num" w:pos="576"/>
        </w:tabs>
        <w:ind w:left="576" w:hanging="576"/>
      </w:pPr>
      <w:rPr>
        <w:rFonts w:cs="Times New Roman"/>
        <w:b w:val="0"/>
        <w:bCs w:val="0"/>
        <w:i w:val="0"/>
        <w:iCs w:val="0"/>
        <w:sz w:val="20"/>
        <w:szCs w:val="20"/>
      </w:rPr>
    </w:lvl>
    <w:lvl w:ilvl="2">
      <w:start w:val="1"/>
      <w:numFmt w:val="decimal"/>
      <w:lvlText w:val="%1.%2.%3"/>
      <w:lvlJc w:val="left"/>
      <w:pPr>
        <w:tabs>
          <w:tab w:val="num" w:pos="1430"/>
        </w:tabs>
        <w:ind w:left="1430" w:hanging="720"/>
      </w:pPr>
      <w:rPr>
        <w:rFonts w:cs="Times New Roman"/>
        <w:b w:val="0"/>
        <w:i w:val="0"/>
        <w:iCs w:val="0"/>
      </w:rPr>
    </w:lvl>
    <w:lvl w:ilvl="3">
      <w:start w:val="1"/>
      <w:numFmt w:val="decimal"/>
      <w:lvlText w:val="%1.%2.%3.%4"/>
      <w:lvlJc w:val="left"/>
      <w:pPr>
        <w:tabs>
          <w:tab w:val="num" w:pos="864"/>
        </w:tabs>
        <w:ind w:left="864" w:hanging="864"/>
      </w:pPr>
      <w:rPr>
        <w:rFonts w:cs="Times New Roman"/>
        <w:b w:val="0"/>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29EF73E9"/>
    <w:multiLevelType w:val="multilevel"/>
    <w:tmpl w:val="F4AE47D2"/>
    <w:lvl w:ilvl="0">
      <w:start w:val="1"/>
      <w:numFmt w:val="upperRoman"/>
      <w:lvlText w:val="Čl.%1"/>
      <w:lvlJc w:val="center"/>
      <w:pPr>
        <w:ind w:left="360" w:hanging="72"/>
      </w:pPr>
      <w:rPr>
        <w:rFonts w:hint="default"/>
        <w:b/>
        <w:bCs w:val="0"/>
        <w:color w:val="FFFFFF" w:themeColor="background1"/>
        <w:sz w:val="22"/>
        <w:szCs w:val="32"/>
      </w:rPr>
    </w:lvl>
    <w:lvl w:ilvl="1">
      <w:start w:val="1"/>
      <w:numFmt w:val="decimal"/>
      <w:isLgl/>
      <w:lvlText w:val="%1.%2"/>
      <w:lvlJc w:val="left"/>
      <w:pPr>
        <w:ind w:left="720" w:hanging="360"/>
      </w:pPr>
      <w:rPr>
        <w:rFonts w:hint="default"/>
        <w:b w:val="0"/>
        <w:bCs/>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F9D67FC"/>
    <w:multiLevelType w:val="multilevel"/>
    <w:tmpl w:val="33940C2C"/>
    <w:numStyleLink w:val="TOMAS"/>
  </w:abstractNum>
  <w:abstractNum w:abstractNumId="13" w15:restartNumberingAfterBreak="0">
    <w:nsid w:val="356A64AF"/>
    <w:multiLevelType w:val="multilevel"/>
    <w:tmpl w:val="478EA296"/>
    <w:lvl w:ilvl="0">
      <w:start w:val="1"/>
      <w:numFmt w:val="decimal"/>
      <w:pStyle w:val="nadpisedouasE"/>
      <w:lvlText w:val="%1"/>
      <w:lvlJc w:val="left"/>
      <w:pPr>
        <w:tabs>
          <w:tab w:val="num" w:pos="432"/>
        </w:tabs>
        <w:ind w:left="432" w:hanging="432"/>
      </w:pPr>
      <w:rPr>
        <w:rFonts w:cs="Times New Roman"/>
        <w:b/>
        <w:bCs/>
        <w:sz w:val="22"/>
        <w:szCs w:val="22"/>
      </w:rPr>
    </w:lvl>
    <w:lvl w:ilvl="1">
      <w:start w:val="1"/>
      <w:numFmt w:val="decimal"/>
      <w:lvlText w:val="%1.%2"/>
      <w:lvlJc w:val="left"/>
      <w:pPr>
        <w:tabs>
          <w:tab w:val="num" w:pos="576"/>
        </w:tabs>
        <w:ind w:left="576" w:hanging="576"/>
      </w:pPr>
      <w:rPr>
        <w:rFonts w:cs="Times New Roman"/>
        <w:i w:val="0"/>
        <w:iCs w:val="0"/>
        <w:sz w:val="20"/>
        <w:szCs w:val="20"/>
      </w:rPr>
    </w:lvl>
    <w:lvl w:ilvl="2">
      <w:start w:val="1"/>
      <w:numFmt w:val="decimal"/>
      <w:lvlText w:val="%1.%2.%3"/>
      <w:lvlJc w:val="left"/>
      <w:pPr>
        <w:tabs>
          <w:tab w:val="num" w:pos="1430"/>
        </w:tabs>
        <w:ind w:left="1430" w:hanging="720"/>
      </w:pPr>
      <w:rPr>
        <w:rFonts w:cs="Times New Roman"/>
        <w:i w:val="0"/>
        <w:iCs w:val="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39A663C0"/>
    <w:multiLevelType w:val="multilevel"/>
    <w:tmpl w:val="6D245E10"/>
    <w:lvl w:ilvl="0">
      <w:start w:val="1"/>
      <w:numFmt w:val="decimal"/>
      <w:pStyle w:val="NadpisoznaenedouasA"/>
      <w:lvlText w:val="%1"/>
      <w:lvlJc w:val="left"/>
      <w:pPr>
        <w:tabs>
          <w:tab w:val="num" w:pos="432"/>
        </w:tabs>
        <w:ind w:left="432" w:hanging="432"/>
      </w:pPr>
      <w:rPr>
        <w:rFonts w:hint="default"/>
        <w:b/>
        <w:color w:val="2E74B5" w:themeColor="accent5" w:themeShade="BF"/>
        <w:sz w:val="22"/>
        <w:szCs w:val="22"/>
        <w:u w:color="FFFFFF" w:themeColor="background1"/>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cs="Times New Roman" w:hint="default"/>
        <w:b w:val="0"/>
        <w:i w:val="0"/>
        <w:iCs w:val="0"/>
        <w:color w:val="000000" w:themeColor="text1"/>
        <w:sz w:val="20"/>
        <w:szCs w:val="20"/>
      </w:rPr>
    </w:lvl>
    <w:lvl w:ilvl="2">
      <w:start w:val="1"/>
      <w:numFmt w:val="decimal"/>
      <w:lvlText w:val="%1.%2.%3"/>
      <w:lvlJc w:val="left"/>
      <w:pPr>
        <w:tabs>
          <w:tab w:val="num" w:pos="1855"/>
        </w:tabs>
        <w:ind w:left="1855" w:hanging="720"/>
      </w:pPr>
      <w:rPr>
        <w:rFonts w:cs="Times New Roman" w:hint="default"/>
        <w:b w:val="0"/>
        <w:i w:val="0"/>
        <w:iC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15:restartNumberingAfterBreak="0">
    <w:nsid w:val="3AE36138"/>
    <w:multiLevelType w:val="hybridMultilevel"/>
    <w:tmpl w:val="7D2A3610"/>
    <w:lvl w:ilvl="0" w:tplc="761A1F14">
      <w:start w:val="1"/>
      <w:numFmt w:val="decimal"/>
      <w:lvlText w:val="11.%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AB024F"/>
    <w:multiLevelType w:val="hybridMultilevel"/>
    <w:tmpl w:val="9B58F3F8"/>
    <w:lvl w:ilvl="0" w:tplc="1ED2B53C">
      <w:start w:val="1"/>
      <w:numFmt w:val="decimal"/>
      <w:lvlText w:val="13.%1"/>
      <w:lvlJc w:val="left"/>
      <w:pPr>
        <w:ind w:left="1080" w:hanging="360"/>
      </w:pPr>
      <w:rPr>
        <w:rFonts w:hint="default"/>
        <w:b w:val="0"/>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467E2353"/>
    <w:multiLevelType w:val="multilevel"/>
    <w:tmpl w:val="F4AE47D2"/>
    <w:lvl w:ilvl="0">
      <w:start w:val="1"/>
      <w:numFmt w:val="upperRoman"/>
      <w:lvlText w:val="Čl.%1"/>
      <w:lvlJc w:val="center"/>
      <w:pPr>
        <w:ind w:left="360" w:hanging="72"/>
      </w:pPr>
      <w:rPr>
        <w:rFonts w:hint="default"/>
        <w:b/>
        <w:bCs w:val="0"/>
        <w:color w:val="FFFFFF" w:themeColor="background1"/>
        <w:sz w:val="22"/>
        <w:szCs w:val="32"/>
      </w:rPr>
    </w:lvl>
    <w:lvl w:ilvl="1">
      <w:start w:val="1"/>
      <w:numFmt w:val="decimal"/>
      <w:isLgl/>
      <w:lvlText w:val="%1.%2"/>
      <w:lvlJc w:val="left"/>
      <w:pPr>
        <w:ind w:left="720" w:hanging="360"/>
      </w:pPr>
      <w:rPr>
        <w:rFonts w:hint="default"/>
        <w:b w:val="0"/>
        <w:bCs/>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BD448C"/>
    <w:multiLevelType w:val="multilevel"/>
    <w:tmpl w:val="F9249CFC"/>
    <w:lvl w:ilvl="0">
      <w:start w:val="1"/>
      <w:numFmt w:val="decimal"/>
      <w:lvlText w:val="6.%1"/>
      <w:lvlJc w:val="left"/>
      <w:pPr>
        <w:ind w:left="360" w:hanging="72"/>
      </w:pPr>
      <w:rPr>
        <w:rFonts w:hint="default"/>
        <w:b w:val="0"/>
        <w:bCs/>
        <w:color w:val="auto"/>
        <w:sz w:val="24"/>
        <w:szCs w:val="36"/>
      </w:rPr>
    </w:lvl>
    <w:lvl w:ilvl="1">
      <w:start w:val="1"/>
      <w:numFmt w:val="decimal"/>
      <w:isLgl/>
      <w:lvlText w:val="%1.%2"/>
      <w:lvlJc w:val="left"/>
      <w:pPr>
        <w:ind w:left="720" w:hanging="360"/>
      </w:pPr>
      <w:rPr>
        <w:rFonts w:hint="default"/>
        <w:b w:val="0"/>
        <w:bCs/>
      </w:rPr>
    </w:lvl>
    <w:lvl w:ilvl="2">
      <w:start w:val="1"/>
      <w:numFmt w:val="lowerLetter"/>
      <w:lvlText w:val="%3)"/>
      <w:lvlJc w:val="left"/>
      <w:pPr>
        <w:ind w:left="108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C2F7AD8"/>
    <w:multiLevelType w:val="multilevel"/>
    <w:tmpl w:val="8D7AE970"/>
    <w:lvl w:ilvl="0">
      <w:start w:val="1"/>
      <w:numFmt w:val="decimal"/>
      <w:pStyle w:val="nadpisedouasC"/>
      <w:lvlText w:val="%1"/>
      <w:lvlJc w:val="left"/>
      <w:pPr>
        <w:ind w:left="432" w:hanging="432"/>
      </w:pPr>
      <w:rPr>
        <w:rFonts w:ascii="Arial" w:hAnsi="Arial" w:cs="Arial" w:hint="default"/>
        <w:sz w:val="22"/>
        <w:szCs w:val="22"/>
      </w:rPr>
    </w:lvl>
    <w:lvl w:ilvl="1">
      <w:start w:val="1"/>
      <w:numFmt w:val="decimal"/>
      <w:lvlText w:val="%1.%2"/>
      <w:lvlJc w:val="left"/>
      <w:pPr>
        <w:ind w:left="860" w:hanging="576"/>
      </w:pPr>
      <w:rPr>
        <w:rFonts w:hint="default"/>
        <w:b w:val="0"/>
        <w:i w:val="0"/>
        <w:iCs w:val="0"/>
        <w:sz w:val="20"/>
        <w:szCs w:val="20"/>
      </w:rPr>
    </w:lvl>
    <w:lvl w:ilvl="2">
      <w:start w:val="1"/>
      <w:numFmt w:val="decimal"/>
      <w:lvlText w:val="%1.%2.%3"/>
      <w:lvlJc w:val="left"/>
      <w:pPr>
        <w:ind w:left="1288" w:hanging="720"/>
      </w:pPr>
      <w:rPr>
        <w:rFonts w:hint="default"/>
        <w:i w:val="0"/>
        <w:iCs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F9C5750"/>
    <w:multiLevelType w:val="hybridMultilevel"/>
    <w:tmpl w:val="C2DABC78"/>
    <w:lvl w:ilvl="0" w:tplc="FFFFFFFF">
      <w:start w:val="1"/>
      <w:numFmt w:val="lowerRoman"/>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041B0003">
      <w:start w:val="1"/>
      <w:numFmt w:val="bullet"/>
      <w:lvlText w:val="o"/>
      <w:lvlJc w:val="left"/>
      <w:pPr>
        <w:ind w:left="2160" w:hanging="360"/>
      </w:pPr>
      <w:rPr>
        <w:rFonts w:ascii="Courier New" w:hAnsi="Courier New" w:cs="Courier New"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1E2091D"/>
    <w:multiLevelType w:val="multilevel"/>
    <w:tmpl w:val="AE3A5D20"/>
    <w:lvl w:ilvl="0">
      <w:start w:val="1"/>
      <w:numFmt w:val="upperRoman"/>
      <w:lvlText w:val="Čl.%1"/>
      <w:lvlJc w:val="center"/>
      <w:pPr>
        <w:ind w:left="360" w:hanging="72"/>
      </w:pPr>
      <w:rPr>
        <w:rFonts w:hint="default"/>
        <w:b/>
        <w:bCs w:val="0"/>
        <w:sz w:val="22"/>
        <w:szCs w:val="32"/>
      </w:rPr>
    </w:lvl>
    <w:lvl w:ilvl="1">
      <w:start w:val="1"/>
      <w:numFmt w:val="decimal"/>
      <w:isLgl/>
      <w:lvlText w:val="%1.%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8BD0353"/>
    <w:multiLevelType w:val="hybridMultilevel"/>
    <w:tmpl w:val="2F4A9626"/>
    <w:lvl w:ilvl="0" w:tplc="3E383F7C">
      <w:start w:val="1"/>
      <w:numFmt w:val="decimal"/>
      <w:lvlText w:val="9.%1"/>
      <w:lvlJc w:val="left"/>
      <w:pPr>
        <w:ind w:left="360" w:hanging="360"/>
      </w:pPr>
      <w:rPr>
        <w:rFonts w:hint="default"/>
        <w:b w:val="0"/>
      </w:rPr>
    </w:lvl>
    <w:lvl w:ilvl="1" w:tplc="041B0019">
      <w:start w:val="1"/>
      <w:numFmt w:val="decimal"/>
      <w:lvlText w:val="%2."/>
      <w:lvlJc w:val="left"/>
      <w:pPr>
        <w:tabs>
          <w:tab w:val="num" w:pos="1080"/>
        </w:tabs>
        <w:ind w:left="1080" w:hanging="360"/>
      </w:pPr>
    </w:lvl>
    <w:lvl w:ilvl="2" w:tplc="041B001B">
      <w:start w:val="1"/>
      <w:numFmt w:val="decimal"/>
      <w:lvlText w:val="%3."/>
      <w:lvlJc w:val="left"/>
      <w:pPr>
        <w:tabs>
          <w:tab w:val="num" w:pos="1800"/>
        </w:tabs>
        <w:ind w:left="1800" w:hanging="360"/>
      </w:pPr>
    </w:lvl>
    <w:lvl w:ilvl="3" w:tplc="041B000F">
      <w:start w:val="1"/>
      <w:numFmt w:val="decimal"/>
      <w:lvlText w:val="%4."/>
      <w:lvlJc w:val="left"/>
      <w:pPr>
        <w:tabs>
          <w:tab w:val="num" w:pos="2520"/>
        </w:tabs>
        <w:ind w:left="2520" w:hanging="360"/>
      </w:pPr>
    </w:lvl>
    <w:lvl w:ilvl="4" w:tplc="041B0019">
      <w:start w:val="1"/>
      <w:numFmt w:val="decimal"/>
      <w:lvlText w:val="%5."/>
      <w:lvlJc w:val="left"/>
      <w:pPr>
        <w:tabs>
          <w:tab w:val="num" w:pos="3240"/>
        </w:tabs>
        <w:ind w:left="3240" w:hanging="360"/>
      </w:pPr>
    </w:lvl>
    <w:lvl w:ilvl="5" w:tplc="041B001B">
      <w:start w:val="1"/>
      <w:numFmt w:val="decimal"/>
      <w:lvlText w:val="%6."/>
      <w:lvlJc w:val="left"/>
      <w:pPr>
        <w:tabs>
          <w:tab w:val="num" w:pos="3960"/>
        </w:tabs>
        <w:ind w:left="3960" w:hanging="360"/>
      </w:pPr>
    </w:lvl>
    <w:lvl w:ilvl="6" w:tplc="041B000F">
      <w:start w:val="1"/>
      <w:numFmt w:val="decimal"/>
      <w:lvlText w:val="%7."/>
      <w:lvlJc w:val="left"/>
      <w:pPr>
        <w:tabs>
          <w:tab w:val="num" w:pos="4680"/>
        </w:tabs>
        <w:ind w:left="4680" w:hanging="360"/>
      </w:pPr>
    </w:lvl>
    <w:lvl w:ilvl="7" w:tplc="041B0019">
      <w:start w:val="1"/>
      <w:numFmt w:val="decimal"/>
      <w:lvlText w:val="%8."/>
      <w:lvlJc w:val="left"/>
      <w:pPr>
        <w:tabs>
          <w:tab w:val="num" w:pos="5400"/>
        </w:tabs>
        <w:ind w:left="5400" w:hanging="360"/>
      </w:pPr>
    </w:lvl>
    <w:lvl w:ilvl="8" w:tplc="041B001B">
      <w:start w:val="1"/>
      <w:numFmt w:val="decimal"/>
      <w:lvlText w:val="%9."/>
      <w:lvlJc w:val="left"/>
      <w:pPr>
        <w:tabs>
          <w:tab w:val="num" w:pos="6120"/>
        </w:tabs>
        <w:ind w:left="6120" w:hanging="360"/>
      </w:pPr>
    </w:lvl>
  </w:abstractNum>
  <w:abstractNum w:abstractNumId="23" w15:restartNumberingAfterBreak="0">
    <w:nsid w:val="5DAA7A70"/>
    <w:multiLevelType w:val="multilevel"/>
    <w:tmpl w:val="6BDC5732"/>
    <w:lvl w:ilvl="0">
      <w:start w:val="1"/>
      <w:numFmt w:val="decimal"/>
      <w:pStyle w:val="SAP0"/>
      <w:lvlText w:val=""/>
      <w:lvlJc w:val="left"/>
      <w:pPr>
        <w:ind w:left="432" w:hanging="432"/>
      </w:pPr>
      <w:rPr>
        <w:rFonts w:cs="Times New Roman"/>
        <w:b w:val="0"/>
        <w:i w:val="0"/>
        <w:smallCaps w:val="0"/>
        <w:strike w:val="0"/>
        <w:u w:val="none"/>
        <w:vertAlign w:val="baseline"/>
      </w:rPr>
    </w:lvl>
    <w:lvl w:ilvl="1">
      <w:start w:val="1"/>
      <w:numFmt w:val="decimal"/>
      <w:lvlText w:val="%2"/>
      <w:lvlJc w:val="left"/>
      <w:pPr>
        <w:ind w:left="576" w:hanging="576"/>
      </w:pPr>
      <w:rPr>
        <w:rFonts w:cs="Times New Roman"/>
      </w:rPr>
    </w:lvl>
    <w:lvl w:ilvl="2">
      <w:start w:val="1"/>
      <w:numFmt w:val="decimal"/>
      <w:lvlText w:val="%2.%3"/>
      <w:lvlJc w:val="left"/>
      <w:pPr>
        <w:ind w:left="720" w:hanging="720"/>
      </w:pPr>
      <w:rPr>
        <w:rFonts w:cs="Times New Roman"/>
      </w:rPr>
    </w:lvl>
    <w:lvl w:ilvl="3">
      <w:start w:val="1"/>
      <w:numFmt w:val="decimal"/>
      <w:lvlText w:val="%2.%3.%4"/>
      <w:lvlJc w:val="left"/>
      <w:pPr>
        <w:ind w:left="864" w:hanging="864"/>
      </w:pPr>
      <w:rPr>
        <w:rFonts w:cs="Times New Roman"/>
        <w:b w:val="0"/>
      </w:rPr>
    </w:lvl>
    <w:lvl w:ilvl="4">
      <w:start w:val="1"/>
      <w:numFmt w:val="decimal"/>
      <w:lvlText w:val="%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4" w15:restartNumberingAfterBreak="0">
    <w:nsid w:val="62150E22"/>
    <w:multiLevelType w:val="multilevel"/>
    <w:tmpl w:val="0409001D"/>
    <w:styleLink w:val="Style2"/>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2C732AC"/>
    <w:multiLevelType w:val="hybridMultilevel"/>
    <w:tmpl w:val="ECBC9596"/>
    <w:lvl w:ilvl="0" w:tplc="A5789E86">
      <w:start w:val="1"/>
      <w:numFmt w:val="decimal"/>
      <w:lvlText w:val="10.%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5D60698"/>
    <w:multiLevelType w:val="multilevel"/>
    <w:tmpl w:val="09CC3F94"/>
    <w:lvl w:ilvl="0">
      <w:start w:val="5"/>
      <w:numFmt w:val="upperRoman"/>
      <w:lvlText w:val="Čl.%1"/>
      <w:lvlJc w:val="center"/>
      <w:pPr>
        <w:ind w:left="360" w:hanging="72"/>
      </w:pPr>
      <w:rPr>
        <w:rFonts w:hint="default"/>
        <w:b/>
        <w:bCs w:val="0"/>
        <w:color w:val="FFFFFF" w:themeColor="background1"/>
        <w:sz w:val="22"/>
        <w:szCs w:val="32"/>
      </w:rPr>
    </w:lvl>
    <w:lvl w:ilvl="1">
      <w:start w:val="22"/>
      <w:numFmt w:val="decimal"/>
      <w:isLgl/>
      <w:lvlText w:val="%1.%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0B4B49"/>
    <w:multiLevelType w:val="multilevel"/>
    <w:tmpl w:val="BB460760"/>
    <w:styleLink w:val="Tatratender"/>
    <w:lvl w:ilvl="0">
      <w:start w:val="1"/>
      <w:numFmt w:val="decimal"/>
      <w:lvlText w:val="%1"/>
      <w:lvlJc w:val="left"/>
      <w:pPr>
        <w:ind w:left="720" w:hanging="72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8" w15:restartNumberingAfterBreak="0">
    <w:nsid w:val="6B2D74E8"/>
    <w:multiLevelType w:val="multilevel"/>
    <w:tmpl w:val="5D5A983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ECD7E65"/>
    <w:multiLevelType w:val="multilevel"/>
    <w:tmpl w:val="96047CCC"/>
    <w:lvl w:ilvl="0">
      <w:start w:val="14"/>
      <w:numFmt w:val="decimal"/>
      <w:lvlText w:val="%1"/>
      <w:lvlJc w:val="left"/>
      <w:pPr>
        <w:ind w:left="420" w:hanging="420"/>
      </w:pPr>
      <w:rPr>
        <w:rFonts w:eastAsiaTheme="minorHAnsi" w:hint="default"/>
      </w:rPr>
    </w:lvl>
    <w:lvl w:ilvl="1">
      <w:start w:val="1"/>
      <w:numFmt w:val="decimal"/>
      <w:lvlText w:val="%1.%2"/>
      <w:lvlJc w:val="left"/>
      <w:pPr>
        <w:ind w:left="1140" w:hanging="420"/>
      </w:pPr>
      <w:rPr>
        <w:rFonts w:eastAsiaTheme="minorHAnsi" w:hint="default"/>
        <w:color w:val="auto"/>
      </w:rPr>
    </w:lvl>
    <w:lvl w:ilvl="2">
      <w:start w:val="1"/>
      <w:numFmt w:val="decimal"/>
      <w:lvlText w:val="%1.%2.%3"/>
      <w:lvlJc w:val="left"/>
      <w:pPr>
        <w:ind w:left="2160" w:hanging="720"/>
      </w:pPr>
      <w:rPr>
        <w:rFonts w:eastAsiaTheme="minorHAnsi" w:hint="default"/>
      </w:rPr>
    </w:lvl>
    <w:lvl w:ilvl="3">
      <w:start w:val="1"/>
      <w:numFmt w:val="decimal"/>
      <w:lvlText w:val="%1.%2.%3.%4"/>
      <w:lvlJc w:val="left"/>
      <w:pPr>
        <w:ind w:left="2880" w:hanging="720"/>
      </w:pPr>
      <w:rPr>
        <w:rFonts w:eastAsiaTheme="minorHAnsi" w:hint="default"/>
      </w:rPr>
    </w:lvl>
    <w:lvl w:ilvl="4">
      <w:start w:val="1"/>
      <w:numFmt w:val="decimal"/>
      <w:lvlText w:val="%1.%2.%3.%4.%5"/>
      <w:lvlJc w:val="left"/>
      <w:pPr>
        <w:ind w:left="3960" w:hanging="1080"/>
      </w:pPr>
      <w:rPr>
        <w:rFonts w:eastAsiaTheme="minorHAnsi" w:hint="default"/>
      </w:rPr>
    </w:lvl>
    <w:lvl w:ilvl="5">
      <w:start w:val="1"/>
      <w:numFmt w:val="decimal"/>
      <w:lvlText w:val="%1.%2.%3.%4.%5.%6"/>
      <w:lvlJc w:val="left"/>
      <w:pPr>
        <w:ind w:left="4680" w:hanging="1080"/>
      </w:pPr>
      <w:rPr>
        <w:rFonts w:eastAsiaTheme="minorHAnsi" w:hint="default"/>
      </w:rPr>
    </w:lvl>
    <w:lvl w:ilvl="6">
      <w:start w:val="1"/>
      <w:numFmt w:val="decimal"/>
      <w:lvlText w:val="%1.%2.%3.%4.%5.%6.%7"/>
      <w:lvlJc w:val="left"/>
      <w:pPr>
        <w:ind w:left="5760" w:hanging="1440"/>
      </w:pPr>
      <w:rPr>
        <w:rFonts w:eastAsiaTheme="minorHAnsi" w:hint="default"/>
      </w:rPr>
    </w:lvl>
    <w:lvl w:ilvl="7">
      <w:start w:val="1"/>
      <w:numFmt w:val="decimal"/>
      <w:lvlText w:val="%1.%2.%3.%4.%5.%6.%7.%8"/>
      <w:lvlJc w:val="left"/>
      <w:pPr>
        <w:ind w:left="6480" w:hanging="1440"/>
      </w:pPr>
      <w:rPr>
        <w:rFonts w:eastAsiaTheme="minorHAnsi" w:hint="default"/>
      </w:rPr>
    </w:lvl>
    <w:lvl w:ilvl="8">
      <w:start w:val="1"/>
      <w:numFmt w:val="decimal"/>
      <w:lvlText w:val="%1.%2.%3.%4.%5.%6.%7.%8.%9"/>
      <w:lvlJc w:val="left"/>
      <w:pPr>
        <w:ind w:left="7560" w:hanging="1800"/>
      </w:pPr>
      <w:rPr>
        <w:rFonts w:eastAsiaTheme="minorHAnsi" w:hint="default"/>
      </w:rPr>
    </w:lvl>
  </w:abstractNum>
  <w:abstractNum w:abstractNumId="30" w15:restartNumberingAfterBreak="0">
    <w:nsid w:val="6FD350A5"/>
    <w:multiLevelType w:val="multilevel"/>
    <w:tmpl w:val="871483C6"/>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b/>
        <w:bCs/>
        <w:color w:val="008998"/>
      </w:rPr>
    </w:lvl>
    <w:lvl w:ilvl="2">
      <w:start w:val="1"/>
      <w:numFmt w:val="decimal"/>
      <w:lvlText w:val="%2.%3"/>
      <w:lvlJc w:val="left"/>
      <w:pPr>
        <w:ind w:left="737" w:hanging="737"/>
      </w:pPr>
      <w:rPr>
        <w:rFonts w:ascii="Proba Pro" w:eastAsia="Times New Roman" w:hAnsi="Proba Pro" w:cs="Proba Pro" w:hint="default"/>
        <w:b w:val="0"/>
        <w:color w:val="000000"/>
        <w:sz w:val="20"/>
        <w:szCs w:val="20"/>
      </w:rPr>
    </w:lvl>
    <w:lvl w:ilvl="3">
      <w:start w:val="1"/>
      <w:numFmt w:val="decimal"/>
      <w:lvlText w:val="%2.%3.%4"/>
      <w:lvlJc w:val="left"/>
      <w:pPr>
        <w:ind w:left="1432" w:hanging="864"/>
      </w:pPr>
      <w:rPr>
        <w:rFonts w:ascii="Proba Pro" w:eastAsia="Times New Roman" w:hAnsi="Proba Pro"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31" w15:restartNumberingAfterBreak="0">
    <w:nsid w:val="723A7BED"/>
    <w:multiLevelType w:val="multilevel"/>
    <w:tmpl w:val="FAF4FE2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442630F"/>
    <w:multiLevelType w:val="hybridMultilevel"/>
    <w:tmpl w:val="88802912"/>
    <w:lvl w:ilvl="0" w:tplc="418E5F4C">
      <w:start w:val="1"/>
      <w:numFmt w:val="decimal"/>
      <w:lvlText w:val="8.%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75091C50"/>
    <w:multiLevelType w:val="multilevel"/>
    <w:tmpl w:val="B5CE323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15:restartNumberingAfterBreak="0">
    <w:nsid w:val="750C1668"/>
    <w:multiLevelType w:val="multilevel"/>
    <w:tmpl w:val="DCFC7006"/>
    <w:lvl w:ilvl="0">
      <w:start w:val="1"/>
      <w:numFmt w:val="upperRoman"/>
      <w:lvlText w:val="Čl.%1"/>
      <w:lvlJc w:val="center"/>
      <w:pPr>
        <w:ind w:left="360" w:hanging="72"/>
      </w:pPr>
      <w:rPr>
        <w:rFonts w:hint="default"/>
        <w:b/>
        <w:bCs w:val="0"/>
        <w:color w:val="FFFFFF" w:themeColor="background1"/>
        <w:sz w:val="22"/>
        <w:szCs w:val="32"/>
      </w:rPr>
    </w:lvl>
    <w:lvl w:ilvl="1">
      <w:start w:val="1"/>
      <w:numFmt w:val="decimal"/>
      <w:isLgl/>
      <w:lvlText w:val="%1.%2"/>
      <w:lvlJc w:val="left"/>
      <w:pPr>
        <w:ind w:left="720" w:hanging="360"/>
      </w:pPr>
      <w:rPr>
        <w:rFonts w:hint="default"/>
        <w:b w:val="0"/>
        <w:bCs/>
        <w:color w:val="auto"/>
      </w:rPr>
    </w:lvl>
    <w:lvl w:ilvl="2">
      <w:start w:val="1"/>
      <w:numFmt w:val="bullet"/>
      <w:lvlText w:val="o"/>
      <w:lvlJc w:val="left"/>
      <w:pPr>
        <w:ind w:left="1080" w:hanging="360"/>
      </w:pPr>
      <w:rPr>
        <w:rFonts w:ascii="Courier New" w:hAnsi="Courier New" w:cs="Courier New"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754529AC"/>
    <w:multiLevelType w:val="hybridMultilevel"/>
    <w:tmpl w:val="CE9A7140"/>
    <w:lvl w:ilvl="0" w:tplc="1FA2D93A">
      <w:start w:val="1"/>
      <w:numFmt w:val="decimal"/>
      <w:lvlText w:val="7.%1"/>
      <w:lvlJc w:val="left"/>
      <w:pPr>
        <w:ind w:left="1146" w:hanging="360"/>
      </w:pPr>
      <w:rPr>
        <w:rFonts w:hint="default"/>
      </w:rPr>
    </w:lvl>
    <w:lvl w:ilvl="1" w:tplc="041B0019">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36" w15:restartNumberingAfterBreak="0">
    <w:nsid w:val="77A96A86"/>
    <w:multiLevelType w:val="multilevel"/>
    <w:tmpl w:val="8160BE6A"/>
    <w:lvl w:ilvl="0">
      <w:start w:val="1"/>
      <w:numFmt w:val="upperRoman"/>
      <w:lvlText w:val="Čl.%1"/>
      <w:lvlJc w:val="center"/>
      <w:pPr>
        <w:ind w:left="360" w:hanging="72"/>
      </w:pPr>
      <w:rPr>
        <w:rFonts w:hint="default"/>
        <w:b/>
        <w:bCs w:val="0"/>
        <w:color w:val="FFFFFF" w:themeColor="background1"/>
        <w:sz w:val="22"/>
        <w:szCs w:val="32"/>
      </w:rPr>
    </w:lvl>
    <w:lvl w:ilvl="1">
      <w:start w:val="1"/>
      <w:numFmt w:val="decimal"/>
      <w:isLgl/>
      <w:lvlText w:val="%1.%2"/>
      <w:lvlJc w:val="left"/>
      <w:pPr>
        <w:ind w:left="720" w:hanging="360"/>
      </w:pPr>
      <w:rPr>
        <w:rFonts w:hint="default"/>
        <w:b w:val="0"/>
        <w:bCs/>
        <w:color w:val="auto"/>
      </w:rPr>
    </w:lvl>
    <w:lvl w:ilvl="2">
      <w:start w:val="1"/>
      <w:numFmt w:val="lowerLetter"/>
      <w:lvlText w:val="%3)"/>
      <w:lvlJc w:val="left"/>
      <w:pPr>
        <w:ind w:left="1080" w:hanging="360"/>
      </w:pPr>
      <w:rPr>
        <w:color w:val="000000" w:themeColor="text1"/>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7CB68EC"/>
    <w:multiLevelType w:val="hybridMultilevel"/>
    <w:tmpl w:val="879856DE"/>
    <w:lvl w:ilvl="0" w:tplc="DAF696E2">
      <w:start w:val="1"/>
      <w:numFmt w:val="decimal"/>
      <w:pStyle w:val="ADBEENumberedlist"/>
      <w:lvlText w:val="%1."/>
      <w:lvlJc w:val="left"/>
      <w:pPr>
        <w:ind w:left="284" w:hanging="284"/>
      </w:pPr>
      <w:rPr>
        <w:rFonts w:ascii="PT Serif" w:hAnsi="PT Serif" w:hint="default"/>
        <w:b w:val="0"/>
        <w:bCs w:val="0"/>
        <w:i w:val="0"/>
        <w:iCs w:val="0"/>
        <w:color w:val="000000" w:themeColor="text1"/>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2615DB"/>
    <w:multiLevelType w:val="hybridMultilevel"/>
    <w:tmpl w:val="1D3A9D70"/>
    <w:lvl w:ilvl="0" w:tplc="041B000F">
      <w:start w:val="1"/>
      <w:numFmt w:val="decimal"/>
      <w:isLgl/>
      <w:lvlText w:val="1.1.1.%1"/>
      <w:lvlJc w:val="left"/>
      <w:pPr>
        <w:tabs>
          <w:tab w:val="num" w:pos="1944"/>
        </w:tabs>
        <w:ind w:left="1901" w:hanging="1001"/>
      </w:pPr>
      <w:rPr>
        <w:rFonts w:hint="default"/>
        <w:b w:val="0"/>
        <w:i w:val="0"/>
      </w:rPr>
    </w:lvl>
    <w:lvl w:ilvl="1" w:tplc="041B0019">
      <w:start w:val="1"/>
      <w:numFmt w:val="decimal"/>
      <w:lvlText w:val="%2."/>
      <w:lvlJc w:val="left"/>
      <w:pPr>
        <w:tabs>
          <w:tab w:val="num" w:pos="1980"/>
        </w:tabs>
        <w:ind w:left="1980" w:hanging="360"/>
      </w:pPr>
      <w:rPr>
        <w:rFonts w:hint="default"/>
      </w:rPr>
    </w:lvl>
    <w:lvl w:ilvl="2" w:tplc="041B001B">
      <w:start w:val="1"/>
      <w:numFmt w:val="lowerLetter"/>
      <w:pStyle w:val="tltlSSCnorm2Tun1Kapitlky"/>
      <w:lvlText w:val="%3)"/>
      <w:lvlJc w:val="left"/>
      <w:pPr>
        <w:tabs>
          <w:tab w:val="num" w:pos="2700"/>
        </w:tabs>
        <w:ind w:left="2700" w:hanging="360"/>
      </w:pPr>
      <w:rPr>
        <w:rFonts w:hint="default"/>
      </w:rPr>
    </w:lvl>
    <w:lvl w:ilvl="3" w:tplc="041B000F">
      <w:start w:val="1"/>
      <w:numFmt w:val="decimal"/>
      <w:lvlText w:val="%4)"/>
      <w:lvlJc w:val="left"/>
      <w:pPr>
        <w:ind w:left="3420" w:hanging="360"/>
      </w:pPr>
      <w:rPr>
        <w:rFonts w:hint="default"/>
        <w:b/>
      </w:rPr>
    </w:lvl>
    <w:lvl w:ilvl="4" w:tplc="041B0019">
      <w:start w:val="1"/>
      <w:numFmt w:val="lowerLetter"/>
      <w:lvlText w:val="%5)"/>
      <w:lvlJc w:val="left"/>
      <w:pPr>
        <w:ind w:left="4140" w:hanging="360"/>
      </w:pPr>
      <w:rPr>
        <w:rFonts w:hint="default"/>
        <w:u w:val="none"/>
      </w:rPr>
    </w:lvl>
    <w:lvl w:ilvl="5" w:tplc="041B001B">
      <w:start w:val="1"/>
      <w:numFmt w:val="bullet"/>
      <w:lvlText w:val=""/>
      <w:lvlJc w:val="left"/>
      <w:pPr>
        <w:tabs>
          <w:tab w:val="num" w:pos="4860"/>
        </w:tabs>
        <w:ind w:left="4860" w:hanging="360"/>
      </w:pPr>
      <w:rPr>
        <w:rFonts w:ascii="Wingdings" w:hAnsi="Wingdings" w:hint="default"/>
      </w:rPr>
    </w:lvl>
    <w:lvl w:ilvl="6" w:tplc="4A4E114A">
      <w:start w:val="1"/>
      <w:numFmt w:val="decimal"/>
      <w:lvlText w:val="%7"/>
      <w:lvlJc w:val="left"/>
      <w:pPr>
        <w:ind w:left="5580" w:hanging="360"/>
      </w:pPr>
      <w:rPr>
        <w:rFonts w:cs="Arial" w:hint="default"/>
        <w:b/>
        <w:sz w:val="20"/>
        <w:szCs w:val="20"/>
      </w:rPr>
    </w:lvl>
    <w:lvl w:ilvl="7" w:tplc="EE4207BE">
      <w:start w:val="1"/>
      <w:numFmt w:val="upperRoman"/>
      <w:lvlText w:val="%8."/>
      <w:lvlJc w:val="left"/>
      <w:pPr>
        <w:ind w:left="6660" w:hanging="720"/>
      </w:pPr>
      <w:rPr>
        <w:rFonts w:hint="default"/>
        <w:b/>
      </w:rPr>
    </w:lvl>
    <w:lvl w:ilvl="8" w:tplc="6D387BEC">
      <w:start w:val="1"/>
      <w:numFmt w:val="bullet"/>
      <w:lvlText w:val="-"/>
      <w:lvlJc w:val="left"/>
      <w:pPr>
        <w:ind w:left="7020" w:hanging="360"/>
      </w:pPr>
      <w:rPr>
        <w:rFonts w:ascii="Arial" w:eastAsia="Times New Roman" w:hAnsi="Arial" w:cs="Arial" w:hint="default"/>
      </w:rPr>
    </w:lvl>
  </w:abstractNum>
  <w:abstractNum w:abstractNumId="39" w15:restartNumberingAfterBreak="0">
    <w:nsid w:val="787568E1"/>
    <w:multiLevelType w:val="hybridMultilevel"/>
    <w:tmpl w:val="EDA44D78"/>
    <w:lvl w:ilvl="0" w:tplc="BA0A9A6C">
      <w:start w:val="1"/>
      <w:numFmt w:val="decimal"/>
      <w:lvlText w:val="14.%1"/>
      <w:lvlJc w:val="left"/>
      <w:pPr>
        <w:ind w:left="108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C051CFA"/>
    <w:multiLevelType w:val="multilevel"/>
    <w:tmpl w:val="FA2AE6AE"/>
    <w:styleLink w:val="Styl1"/>
    <w:lvl w:ilvl="0">
      <w:start w:val="7"/>
      <w:numFmt w:val="decimal"/>
      <w:lvlText w:val="%1"/>
      <w:lvlJc w:val="left"/>
      <w:pPr>
        <w:ind w:left="360" w:hanging="360"/>
      </w:pPr>
      <w:rPr>
        <w:rFonts w:cs="Times New Roman"/>
      </w:rPr>
    </w:lvl>
    <w:lvl w:ilvl="1">
      <w:start w:val="1"/>
      <w:numFmt w:val="decimal"/>
      <w:lvlText w:val="%1.%2"/>
      <w:lvlJc w:val="left"/>
      <w:pPr>
        <w:ind w:left="360" w:hanging="360"/>
      </w:pPr>
      <w:rPr>
        <w:rFonts w:cs="Times New Roman"/>
        <w:b w:val="0"/>
        <w:bCs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41" w15:restartNumberingAfterBreak="0">
    <w:nsid w:val="7D3239F6"/>
    <w:multiLevelType w:val="multilevel"/>
    <w:tmpl w:val="56D0D00C"/>
    <w:lvl w:ilvl="0">
      <w:start w:val="1"/>
      <w:numFmt w:val="decimal"/>
      <w:lvlText w:val="13.%1"/>
      <w:lvlJc w:val="left"/>
      <w:pPr>
        <w:ind w:left="360" w:hanging="360"/>
      </w:pPr>
      <w:rPr>
        <w:rFonts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49528896">
    <w:abstractNumId w:val="38"/>
  </w:num>
  <w:num w:numId="2" w16cid:durableId="1781028527">
    <w:abstractNumId w:val="37"/>
  </w:num>
  <w:num w:numId="3" w16cid:durableId="735666007">
    <w:abstractNumId w:val="24"/>
  </w:num>
  <w:num w:numId="4" w16cid:durableId="902327231">
    <w:abstractNumId w:val="27"/>
  </w:num>
  <w:num w:numId="5" w16cid:durableId="180191905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69390889">
    <w:abstractNumId w:val="5"/>
  </w:num>
  <w:num w:numId="7" w16cid:durableId="420964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0233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115589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1992314">
    <w:abstractNumId w:val="7"/>
  </w:num>
  <w:num w:numId="11" w16cid:durableId="1111362591">
    <w:abstractNumId w:val="40"/>
  </w:num>
  <w:num w:numId="12" w16cid:durableId="383918528">
    <w:abstractNumId w:val="1"/>
  </w:num>
  <w:num w:numId="13" w16cid:durableId="1831864110">
    <w:abstractNumId w:val="23"/>
  </w:num>
  <w:num w:numId="14" w16cid:durableId="423645539">
    <w:abstractNumId w:val="35"/>
  </w:num>
  <w:num w:numId="15" w16cid:durableId="2137601928">
    <w:abstractNumId w:val="22"/>
  </w:num>
  <w:num w:numId="16" w16cid:durableId="1703631288">
    <w:abstractNumId w:val="32"/>
  </w:num>
  <w:num w:numId="17" w16cid:durableId="437868612">
    <w:abstractNumId w:val="25"/>
  </w:num>
  <w:num w:numId="18" w16cid:durableId="617839043">
    <w:abstractNumId w:val="4"/>
  </w:num>
  <w:num w:numId="19" w16cid:durableId="2060933502">
    <w:abstractNumId w:val="16"/>
  </w:num>
  <w:num w:numId="20" w16cid:durableId="5719657">
    <w:abstractNumId w:val="12"/>
  </w:num>
  <w:num w:numId="21" w16cid:durableId="574509837">
    <w:abstractNumId w:val="3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00384616">
    <w:abstractNumId w:val="36"/>
  </w:num>
  <w:num w:numId="23" w16cid:durableId="430324196">
    <w:abstractNumId w:val="2"/>
  </w:num>
  <w:num w:numId="24" w16cid:durableId="700201771">
    <w:abstractNumId w:val="21"/>
  </w:num>
  <w:num w:numId="25" w16cid:durableId="1273904427">
    <w:abstractNumId w:val="20"/>
  </w:num>
  <w:num w:numId="26" w16cid:durableId="1480535028">
    <w:abstractNumId w:val="18"/>
  </w:num>
  <w:num w:numId="27" w16cid:durableId="1815754559">
    <w:abstractNumId w:val="41"/>
  </w:num>
  <w:num w:numId="28" w16cid:durableId="916523587">
    <w:abstractNumId w:val="11"/>
  </w:num>
  <w:num w:numId="29" w16cid:durableId="847215488">
    <w:abstractNumId w:val="17"/>
  </w:num>
  <w:num w:numId="30" w16cid:durableId="1518815158">
    <w:abstractNumId w:val="26"/>
  </w:num>
  <w:num w:numId="31" w16cid:durableId="641350588">
    <w:abstractNumId w:val="8"/>
  </w:num>
  <w:num w:numId="32" w16cid:durableId="1028992266">
    <w:abstractNumId w:val="6"/>
  </w:num>
  <w:num w:numId="33" w16cid:durableId="332878937">
    <w:abstractNumId w:val="39"/>
  </w:num>
  <w:num w:numId="34" w16cid:durableId="1222337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8462819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09731715">
    <w:abstractNumId w:val="9"/>
  </w:num>
  <w:num w:numId="37" w16cid:durableId="1881281691">
    <w:abstractNumId w:val="28"/>
  </w:num>
  <w:num w:numId="38" w16cid:durableId="1379354095">
    <w:abstractNumId w:val="0"/>
  </w:num>
  <w:num w:numId="39" w16cid:durableId="993601807">
    <w:abstractNumId w:val="33"/>
  </w:num>
  <w:num w:numId="40" w16cid:durableId="624509505">
    <w:abstractNumId w:val="31"/>
  </w:num>
  <w:num w:numId="41" w16cid:durableId="1114323754">
    <w:abstractNumId w:val="34"/>
  </w:num>
  <w:num w:numId="42" w16cid:durableId="1617560677">
    <w:abstractNumId w:val="15"/>
  </w:num>
  <w:num w:numId="43" w16cid:durableId="484860249">
    <w:abstractNumId w:val="29"/>
  </w:num>
  <w:num w:numId="44" w16cid:durableId="854808373">
    <w:abstractNumId w:val="3"/>
  </w:num>
  <w:num w:numId="45" w16cid:durableId="301351854">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C98"/>
    <w:rsid w:val="0000051C"/>
    <w:rsid w:val="000026F3"/>
    <w:rsid w:val="000059CC"/>
    <w:rsid w:val="00005EF1"/>
    <w:rsid w:val="00007130"/>
    <w:rsid w:val="000073A0"/>
    <w:rsid w:val="00007C07"/>
    <w:rsid w:val="00010019"/>
    <w:rsid w:val="00010314"/>
    <w:rsid w:val="00010A41"/>
    <w:rsid w:val="00010BF8"/>
    <w:rsid w:val="00010CDA"/>
    <w:rsid w:val="0001384E"/>
    <w:rsid w:val="00014547"/>
    <w:rsid w:val="000146E7"/>
    <w:rsid w:val="00014E18"/>
    <w:rsid w:val="0001679A"/>
    <w:rsid w:val="00016C9E"/>
    <w:rsid w:val="00017326"/>
    <w:rsid w:val="00017845"/>
    <w:rsid w:val="0002296D"/>
    <w:rsid w:val="000255CC"/>
    <w:rsid w:val="0002646B"/>
    <w:rsid w:val="0003251D"/>
    <w:rsid w:val="00032B4F"/>
    <w:rsid w:val="00033E13"/>
    <w:rsid w:val="00033FCE"/>
    <w:rsid w:val="00035223"/>
    <w:rsid w:val="00035552"/>
    <w:rsid w:val="00035A0D"/>
    <w:rsid w:val="000364FC"/>
    <w:rsid w:val="000376D5"/>
    <w:rsid w:val="00037BB8"/>
    <w:rsid w:val="0004076F"/>
    <w:rsid w:val="000409DE"/>
    <w:rsid w:val="0004262C"/>
    <w:rsid w:val="00042647"/>
    <w:rsid w:val="00042B3B"/>
    <w:rsid w:val="00042F52"/>
    <w:rsid w:val="000431AF"/>
    <w:rsid w:val="00047356"/>
    <w:rsid w:val="000478EF"/>
    <w:rsid w:val="00047979"/>
    <w:rsid w:val="00047BCE"/>
    <w:rsid w:val="00050F99"/>
    <w:rsid w:val="00052275"/>
    <w:rsid w:val="0005760D"/>
    <w:rsid w:val="000578A0"/>
    <w:rsid w:val="000579BD"/>
    <w:rsid w:val="00062383"/>
    <w:rsid w:val="00062540"/>
    <w:rsid w:val="00062DBE"/>
    <w:rsid w:val="00064056"/>
    <w:rsid w:val="00064B72"/>
    <w:rsid w:val="00065707"/>
    <w:rsid w:val="0006637E"/>
    <w:rsid w:val="000663E9"/>
    <w:rsid w:val="00067311"/>
    <w:rsid w:val="00073E86"/>
    <w:rsid w:val="00074585"/>
    <w:rsid w:val="00077A91"/>
    <w:rsid w:val="00080011"/>
    <w:rsid w:val="00081614"/>
    <w:rsid w:val="0008174A"/>
    <w:rsid w:val="0008185E"/>
    <w:rsid w:val="00081E96"/>
    <w:rsid w:val="00082E4F"/>
    <w:rsid w:val="00083D30"/>
    <w:rsid w:val="00086498"/>
    <w:rsid w:val="00091608"/>
    <w:rsid w:val="00093666"/>
    <w:rsid w:val="00094982"/>
    <w:rsid w:val="00094B85"/>
    <w:rsid w:val="00094E1C"/>
    <w:rsid w:val="000967FA"/>
    <w:rsid w:val="000976DE"/>
    <w:rsid w:val="000A0FAF"/>
    <w:rsid w:val="000A138E"/>
    <w:rsid w:val="000A14B3"/>
    <w:rsid w:val="000A1E76"/>
    <w:rsid w:val="000A5887"/>
    <w:rsid w:val="000A6482"/>
    <w:rsid w:val="000B167D"/>
    <w:rsid w:val="000B25A9"/>
    <w:rsid w:val="000B2669"/>
    <w:rsid w:val="000B277E"/>
    <w:rsid w:val="000B29E9"/>
    <w:rsid w:val="000B3630"/>
    <w:rsid w:val="000B4559"/>
    <w:rsid w:val="000B6FB9"/>
    <w:rsid w:val="000B75B7"/>
    <w:rsid w:val="000C1AEC"/>
    <w:rsid w:val="000C2B51"/>
    <w:rsid w:val="000C3BE6"/>
    <w:rsid w:val="000C43C8"/>
    <w:rsid w:val="000C49CE"/>
    <w:rsid w:val="000C5ECA"/>
    <w:rsid w:val="000C7A1B"/>
    <w:rsid w:val="000C7F9A"/>
    <w:rsid w:val="000D209E"/>
    <w:rsid w:val="000D3A78"/>
    <w:rsid w:val="000D4184"/>
    <w:rsid w:val="000D4576"/>
    <w:rsid w:val="000D4835"/>
    <w:rsid w:val="000D6508"/>
    <w:rsid w:val="000D7AB5"/>
    <w:rsid w:val="000E012A"/>
    <w:rsid w:val="000E073F"/>
    <w:rsid w:val="000E0EE6"/>
    <w:rsid w:val="000E1CCF"/>
    <w:rsid w:val="000E2B95"/>
    <w:rsid w:val="000E2E04"/>
    <w:rsid w:val="000E79C2"/>
    <w:rsid w:val="000F01A2"/>
    <w:rsid w:val="000F19F9"/>
    <w:rsid w:val="000F3498"/>
    <w:rsid w:val="000F3DFC"/>
    <w:rsid w:val="000F4304"/>
    <w:rsid w:val="000F6A86"/>
    <w:rsid w:val="000F6E53"/>
    <w:rsid w:val="001005B0"/>
    <w:rsid w:val="00100A08"/>
    <w:rsid w:val="00103363"/>
    <w:rsid w:val="0010592D"/>
    <w:rsid w:val="00105E2F"/>
    <w:rsid w:val="00106824"/>
    <w:rsid w:val="00107A04"/>
    <w:rsid w:val="00110301"/>
    <w:rsid w:val="00113BD0"/>
    <w:rsid w:val="00113E86"/>
    <w:rsid w:val="00114EAD"/>
    <w:rsid w:val="00116C32"/>
    <w:rsid w:val="00117550"/>
    <w:rsid w:val="00121322"/>
    <w:rsid w:val="0012194A"/>
    <w:rsid w:val="001251C2"/>
    <w:rsid w:val="001259BD"/>
    <w:rsid w:val="001264AB"/>
    <w:rsid w:val="001306DF"/>
    <w:rsid w:val="001321E1"/>
    <w:rsid w:val="00133AFB"/>
    <w:rsid w:val="00134C44"/>
    <w:rsid w:val="0013525C"/>
    <w:rsid w:val="001373AA"/>
    <w:rsid w:val="00137AFC"/>
    <w:rsid w:val="00140714"/>
    <w:rsid w:val="00140D60"/>
    <w:rsid w:val="00141554"/>
    <w:rsid w:val="00144D77"/>
    <w:rsid w:val="00146108"/>
    <w:rsid w:val="001463DF"/>
    <w:rsid w:val="00146BCE"/>
    <w:rsid w:val="001470D9"/>
    <w:rsid w:val="001471CC"/>
    <w:rsid w:val="001516D9"/>
    <w:rsid w:val="00154FB5"/>
    <w:rsid w:val="00155DAC"/>
    <w:rsid w:val="00155DBB"/>
    <w:rsid w:val="00157398"/>
    <w:rsid w:val="0015760F"/>
    <w:rsid w:val="00157662"/>
    <w:rsid w:val="00157E60"/>
    <w:rsid w:val="001601B4"/>
    <w:rsid w:val="00162BCD"/>
    <w:rsid w:val="001633E8"/>
    <w:rsid w:val="001638AF"/>
    <w:rsid w:val="00164A45"/>
    <w:rsid w:val="00165893"/>
    <w:rsid w:val="001662CA"/>
    <w:rsid w:val="00166E61"/>
    <w:rsid w:val="001678AD"/>
    <w:rsid w:val="00167E4C"/>
    <w:rsid w:val="00170F62"/>
    <w:rsid w:val="0017169B"/>
    <w:rsid w:val="001743AD"/>
    <w:rsid w:val="00177265"/>
    <w:rsid w:val="001801DE"/>
    <w:rsid w:val="001820CF"/>
    <w:rsid w:val="00184B10"/>
    <w:rsid w:val="00184D77"/>
    <w:rsid w:val="00186A86"/>
    <w:rsid w:val="001877BA"/>
    <w:rsid w:val="00187D90"/>
    <w:rsid w:val="00190D96"/>
    <w:rsid w:val="00191393"/>
    <w:rsid w:val="001916E9"/>
    <w:rsid w:val="00192227"/>
    <w:rsid w:val="001927BD"/>
    <w:rsid w:val="00193656"/>
    <w:rsid w:val="00195977"/>
    <w:rsid w:val="001959A6"/>
    <w:rsid w:val="0019651B"/>
    <w:rsid w:val="00196D3A"/>
    <w:rsid w:val="00196E5B"/>
    <w:rsid w:val="00197304"/>
    <w:rsid w:val="001A11E8"/>
    <w:rsid w:val="001A13C1"/>
    <w:rsid w:val="001A3BAB"/>
    <w:rsid w:val="001A40C2"/>
    <w:rsid w:val="001A425F"/>
    <w:rsid w:val="001A42FD"/>
    <w:rsid w:val="001A55AB"/>
    <w:rsid w:val="001A571F"/>
    <w:rsid w:val="001A6141"/>
    <w:rsid w:val="001A6314"/>
    <w:rsid w:val="001A63EE"/>
    <w:rsid w:val="001A65B7"/>
    <w:rsid w:val="001B4011"/>
    <w:rsid w:val="001B5584"/>
    <w:rsid w:val="001B5B84"/>
    <w:rsid w:val="001B5BE2"/>
    <w:rsid w:val="001B71F5"/>
    <w:rsid w:val="001C0AD3"/>
    <w:rsid w:val="001C1EA2"/>
    <w:rsid w:val="001C40B1"/>
    <w:rsid w:val="001C440D"/>
    <w:rsid w:val="001C5E38"/>
    <w:rsid w:val="001C6139"/>
    <w:rsid w:val="001C6312"/>
    <w:rsid w:val="001C73C2"/>
    <w:rsid w:val="001D2225"/>
    <w:rsid w:val="001D319C"/>
    <w:rsid w:val="001D46A1"/>
    <w:rsid w:val="001D57DD"/>
    <w:rsid w:val="001D6059"/>
    <w:rsid w:val="001D7209"/>
    <w:rsid w:val="001E0436"/>
    <w:rsid w:val="001E085F"/>
    <w:rsid w:val="001E1822"/>
    <w:rsid w:val="001E1EE6"/>
    <w:rsid w:val="001E41B1"/>
    <w:rsid w:val="001E6D3A"/>
    <w:rsid w:val="001E71D8"/>
    <w:rsid w:val="001F0E0F"/>
    <w:rsid w:val="001F1C98"/>
    <w:rsid w:val="001F2287"/>
    <w:rsid w:val="001F2943"/>
    <w:rsid w:val="001F2F71"/>
    <w:rsid w:val="001F362A"/>
    <w:rsid w:val="001F5FD6"/>
    <w:rsid w:val="001F7565"/>
    <w:rsid w:val="0020043C"/>
    <w:rsid w:val="002011B5"/>
    <w:rsid w:val="00201D51"/>
    <w:rsid w:val="0020263E"/>
    <w:rsid w:val="00202AC3"/>
    <w:rsid w:val="00202D43"/>
    <w:rsid w:val="0020302D"/>
    <w:rsid w:val="002035F1"/>
    <w:rsid w:val="002045C8"/>
    <w:rsid w:val="00204A6A"/>
    <w:rsid w:val="00204C0A"/>
    <w:rsid w:val="002053C9"/>
    <w:rsid w:val="00205C11"/>
    <w:rsid w:val="00205D0E"/>
    <w:rsid w:val="00205D1A"/>
    <w:rsid w:val="00206308"/>
    <w:rsid w:val="00206407"/>
    <w:rsid w:val="00207E89"/>
    <w:rsid w:val="002112DB"/>
    <w:rsid w:val="00211896"/>
    <w:rsid w:val="00212D97"/>
    <w:rsid w:val="002130AF"/>
    <w:rsid w:val="002149BD"/>
    <w:rsid w:val="00216D2A"/>
    <w:rsid w:val="00220087"/>
    <w:rsid w:val="00220810"/>
    <w:rsid w:val="00221D23"/>
    <w:rsid w:val="002223D3"/>
    <w:rsid w:val="0022434E"/>
    <w:rsid w:val="00226CFA"/>
    <w:rsid w:val="0022757B"/>
    <w:rsid w:val="00231160"/>
    <w:rsid w:val="00231D84"/>
    <w:rsid w:val="00232078"/>
    <w:rsid w:val="00232987"/>
    <w:rsid w:val="00233A97"/>
    <w:rsid w:val="00237095"/>
    <w:rsid w:val="002400AA"/>
    <w:rsid w:val="00243472"/>
    <w:rsid w:val="002440B3"/>
    <w:rsid w:val="00244636"/>
    <w:rsid w:val="00244F51"/>
    <w:rsid w:val="002457FB"/>
    <w:rsid w:val="002463E9"/>
    <w:rsid w:val="002467BD"/>
    <w:rsid w:val="00246820"/>
    <w:rsid w:val="00246908"/>
    <w:rsid w:val="0025081C"/>
    <w:rsid w:val="00251170"/>
    <w:rsid w:val="00252307"/>
    <w:rsid w:val="00252F53"/>
    <w:rsid w:val="002532E0"/>
    <w:rsid w:val="0025469F"/>
    <w:rsid w:val="0025498D"/>
    <w:rsid w:val="00257C3B"/>
    <w:rsid w:val="00257C80"/>
    <w:rsid w:val="002607F6"/>
    <w:rsid w:val="00262620"/>
    <w:rsid w:val="00262FEF"/>
    <w:rsid w:val="00264A39"/>
    <w:rsid w:val="00264E76"/>
    <w:rsid w:val="002653C0"/>
    <w:rsid w:val="002667CB"/>
    <w:rsid w:val="00266EE7"/>
    <w:rsid w:val="002676C5"/>
    <w:rsid w:val="002711A0"/>
    <w:rsid w:val="00271980"/>
    <w:rsid w:val="00271F7A"/>
    <w:rsid w:val="00272BF9"/>
    <w:rsid w:val="002740A5"/>
    <w:rsid w:val="00274D25"/>
    <w:rsid w:val="00275993"/>
    <w:rsid w:val="00275CA2"/>
    <w:rsid w:val="0027603E"/>
    <w:rsid w:val="00277D7E"/>
    <w:rsid w:val="00280337"/>
    <w:rsid w:val="0028062C"/>
    <w:rsid w:val="00280EE9"/>
    <w:rsid w:val="00282627"/>
    <w:rsid w:val="00282E6F"/>
    <w:rsid w:val="002836AD"/>
    <w:rsid w:val="00283B58"/>
    <w:rsid w:val="002868A1"/>
    <w:rsid w:val="00287957"/>
    <w:rsid w:val="00291AB2"/>
    <w:rsid w:val="00291B46"/>
    <w:rsid w:val="0029200C"/>
    <w:rsid w:val="00293016"/>
    <w:rsid w:val="002940F8"/>
    <w:rsid w:val="00294600"/>
    <w:rsid w:val="00294DFE"/>
    <w:rsid w:val="00295141"/>
    <w:rsid w:val="002952BE"/>
    <w:rsid w:val="002956AC"/>
    <w:rsid w:val="00295F70"/>
    <w:rsid w:val="0029783E"/>
    <w:rsid w:val="002A09B1"/>
    <w:rsid w:val="002A112D"/>
    <w:rsid w:val="002A168E"/>
    <w:rsid w:val="002A194E"/>
    <w:rsid w:val="002A4C0A"/>
    <w:rsid w:val="002A6DB0"/>
    <w:rsid w:val="002A72EF"/>
    <w:rsid w:val="002B332F"/>
    <w:rsid w:val="002B3F5E"/>
    <w:rsid w:val="002B4B7F"/>
    <w:rsid w:val="002B5687"/>
    <w:rsid w:val="002B6C73"/>
    <w:rsid w:val="002B7F16"/>
    <w:rsid w:val="002B7F29"/>
    <w:rsid w:val="002C28C7"/>
    <w:rsid w:val="002C2E97"/>
    <w:rsid w:val="002C3203"/>
    <w:rsid w:val="002C38EC"/>
    <w:rsid w:val="002C7EB6"/>
    <w:rsid w:val="002D1BAC"/>
    <w:rsid w:val="002D209B"/>
    <w:rsid w:val="002D31D6"/>
    <w:rsid w:val="002D338F"/>
    <w:rsid w:val="002D415A"/>
    <w:rsid w:val="002D7C9F"/>
    <w:rsid w:val="002E0C9B"/>
    <w:rsid w:val="002E2C81"/>
    <w:rsid w:val="002E33DB"/>
    <w:rsid w:val="002E44EC"/>
    <w:rsid w:val="002E4906"/>
    <w:rsid w:val="002E556E"/>
    <w:rsid w:val="002E6C05"/>
    <w:rsid w:val="002E6D36"/>
    <w:rsid w:val="002F070D"/>
    <w:rsid w:val="002F14B8"/>
    <w:rsid w:val="002F1C64"/>
    <w:rsid w:val="002F2563"/>
    <w:rsid w:val="002F292C"/>
    <w:rsid w:val="002F347A"/>
    <w:rsid w:val="002F46ED"/>
    <w:rsid w:val="002F62AC"/>
    <w:rsid w:val="002F67D1"/>
    <w:rsid w:val="002F7002"/>
    <w:rsid w:val="002F7FEB"/>
    <w:rsid w:val="00301609"/>
    <w:rsid w:val="00302BEF"/>
    <w:rsid w:val="00303DFE"/>
    <w:rsid w:val="00304381"/>
    <w:rsid w:val="003053C1"/>
    <w:rsid w:val="0030772D"/>
    <w:rsid w:val="003077A6"/>
    <w:rsid w:val="00311130"/>
    <w:rsid w:val="003148C8"/>
    <w:rsid w:val="003157C1"/>
    <w:rsid w:val="0031679E"/>
    <w:rsid w:val="00316F46"/>
    <w:rsid w:val="0031745E"/>
    <w:rsid w:val="00317751"/>
    <w:rsid w:val="0032012E"/>
    <w:rsid w:val="003227D0"/>
    <w:rsid w:val="00323045"/>
    <w:rsid w:val="00325F59"/>
    <w:rsid w:val="0032687E"/>
    <w:rsid w:val="003272AE"/>
    <w:rsid w:val="00330372"/>
    <w:rsid w:val="00330A3F"/>
    <w:rsid w:val="00331168"/>
    <w:rsid w:val="003315F7"/>
    <w:rsid w:val="0033235E"/>
    <w:rsid w:val="003340FE"/>
    <w:rsid w:val="00334E80"/>
    <w:rsid w:val="00335F45"/>
    <w:rsid w:val="00344662"/>
    <w:rsid w:val="003451AE"/>
    <w:rsid w:val="00345953"/>
    <w:rsid w:val="00345BBE"/>
    <w:rsid w:val="003466B3"/>
    <w:rsid w:val="00346A6A"/>
    <w:rsid w:val="003519BC"/>
    <w:rsid w:val="00351A89"/>
    <w:rsid w:val="00353F4C"/>
    <w:rsid w:val="00353FC6"/>
    <w:rsid w:val="00353FCD"/>
    <w:rsid w:val="003541DB"/>
    <w:rsid w:val="0035669C"/>
    <w:rsid w:val="0035714F"/>
    <w:rsid w:val="003577E8"/>
    <w:rsid w:val="00357C46"/>
    <w:rsid w:val="00360565"/>
    <w:rsid w:val="00360AC2"/>
    <w:rsid w:val="00361630"/>
    <w:rsid w:val="00363873"/>
    <w:rsid w:val="00363931"/>
    <w:rsid w:val="003640F4"/>
    <w:rsid w:val="00364DC2"/>
    <w:rsid w:val="00365540"/>
    <w:rsid w:val="003666F7"/>
    <w:rsid w:val="003719C9"/>
    <w:rsid w:val="00372200"/>
    <w:rsid w:val="00372A2D"/>
    <w:rsid w:val="00374D2F"/>
    <w:rsid w:val="00375B06"/>
    <w:rsid w:val="00376236"/>
    <w:rsid w:val="00381A3B"/>
    <w:rsid w:val="00381C43"/>
    <w:rsid w:val="003838C4"/>
    <w:rsid w:val="003841E4"/>
    <w:rsid w:val="003841F0"/>
    <w:rsid w:val="0038464A"/>
    <w:rsid w:val="00386D78"/>
    <w:rsid w:val="00387739"/>
    <w:rsid w:val="0039063F"/>
    <w:rsid w:val="00391B8A"/>
    <w:rsid w:val="00391EA0"/>
    <w:rsid w:val="0039304F"/>
    <w:rsid w:val="00394EFF"/>
    <w:rsid w:val="00395D04"/>
    <w:rsid w:val="003964EF"/>
    <w:rsid w:val="00396E0D"/>
    <w:rsid w:val="003A230A"/>
    <w:rsid w:val="003A4002"/>
    <w:rsid w:val="003A630F"/>
    <w:rsid w:val="003A69AE"/>
    <w:rsid w:val="003A7C0F"/>
    <w:rsid w:val="003B1077"/>
    <w:rsid w:val="003B327A"/>
    <w:rsid w:val="003B3985"/>
    <w:rsid w:val="003B3BD3"/>
    <w:rsid w:val="003B512C"/>
    <w:rsid w:val="003B6E32"/>
    <w:rsid w:val="003B71FD"/>
    <w:rsid w:val="003C11F8"/>
    <w:rsid w:val="003C1A54"/>
    <w:rsid w:val="003C246E"/>
    <w:rsid w:val="003C2AE4"/>
    <w:rsid w:val="003C2D97"/>
    <w:rsid w:val="003C2EA3"/>
    <w:rsid w:val="003C3ABD"/>
    <w:rsid w:val="003C743C"/>
    <w:rsid w:val="003D0790"/>
    <w:rsid w:val="003D11DB"/>
    <w:rsid w:val="003D1CAC"/>
    <w:rsid w:val="003D3A1B"/>
    <w:rsid w:val="003D4F9F"/>
    <w:rsid w:val="003D5D5E"/>
    <w:rsid w:val="003D6760"/>
    <w:rsid w:val="003D67BC"/>
    <w:rsid w:val="003D75EC"/>
    <w:rsid w:val="003E1E69"/>
    <w:rsid w:val="003E36BD"/>
    <w:rsid w:val="003E6091"/>
    <w:rsid w:val="003E6242"/>
    <w:rsid w:val="003F02F3"/>
    <w:rsid w:val="003F1C7A"/>
    <w:rsid w:val="003F39C9"/>
    <w:rsid w:val="003F4B62"/>
    <w:rsid w:val="003F5AC9"/>
    <w:rsid w:val="003F6004"/>
    <w:rsid w:val="003F663C"/>
    <w:rsid w:val="003F67EB"/>
    <w:rsid w:val="0040205F"/>
    <w:rsid w:val="0040260F"/>
    <w:rsid w:val="0040295C"/>
    <w:rsid w:val="00405317"/>
    <w:rsid w:val="00405B09"/>
    <w:rsid w:val="00405FC1"/>
    <w:rsid w:val="00406E4F"/>
    <w:rsid w:val="00407F08"/>
    <w:rsid w:val="00411F69"/>
    <w:rsid w:val="00412211"/>
    <w:rsid w:val="004129D4"/>
    <w:rsid w:val="004139C8"/>
    <w:rsid w:val="004152A8"/>
    <w:rsid w:val="0041587C"/>
    <w:rsid w:val="0041674D"/>
    <w:rsid w:val="00416BBB"/>
    <w:rsid w:val="0041700F"/>
    <w:rsid w:val="004176A2"/>
    <w:rsid w:val="00417AE1"/>
    <w:rsid w:val="00421483"/>
    <w:rsid w:val="00421617"/>
    <w:rsid w:val="00425193"/>
    <w:rsid w:val="0042619C"/>
    <w:rsid w:val="00426BFC"/>
    <w:rsid w:val="00426F30"/>
    <w:rsid w:val="004270A5"/>
    <w:rsid w:val="0043055A"/>
    <w:rsid w:val="00430AC8"/>
    <w:rsid w:val="00430E47"/>
    <w:rsid w:val="00431DFE"/>
    <w:rsid w:val="004322F5"/>
    <w:rsid w:val="004326F3"/>
    <w:rsid w:val="00432EB3"/>
    <w:rsid w:val="00433905"/>
    <w:rsid w:val="00433A7F"/>
    <w:rsid w:val="00433F94"/>
    <w:rsid w:val="004351B1"/>
    <w:rsid w:val="0043618B"/>
    <w:rsid w:val="00437062"/>
    <w:rsid w:val="0044002B"/>
    <w:rsid w:val="004403D6"/>
    <w:rsid w:val="00440588"/>
    <w:rsid w:val="00440E9F"/>
    <w:rsid w:val="00440F3A"/>
    <w:rsid w:val="004411ED"/>
    <w:rsid w:val="0044189F"/>
    <w:rsid w:val="0044237E"/>
    <w:rsid w:val="00442705"/>
    <w:rsid w:val="004447A5"/>
    <w:rsid w:val="00444C2C"/>
    <w:rsid w:val="00446644"/>
    <w:rsid w:val="004473D8"/>
    <w:rsid w:val="004479C4"/>
    <w:rsid w:val="00447ADA"/>
    <w:rsid w:val="00447BF9"/>
    <w:rsid w:val="0045003B"/>
    <w:rsid w:val="00450478"/>
    <w:rsid w:val="00450518"/>
    <w:rsid w:val="00453B06"/>
    <w:rsid w:val="00455424"/>
    <w:rsid w:val="00455C2D"/>
    <w:rsid w:val="00456A4E"/>
    <w:rsid w:val="00456CF9"/>
    <w:rsid w:val="00456F43"/>
    <w:rsid w:val="00457A21"/>
    <w:rsid w:val="00457F2B"/>
    <w:rsid w:val="00460C2B"/>
    <w:rsid w:val="00461708"/>
    <w:rsid w:val="00461CB4"/>
    <w:rsid w:val="00464A90"/>
    <w:rsid w:val="00464F82"/>
    <w:rsid w:val="004658BC"/>
    <w:rsid w:val="004678C3"/>
    <w:rsid w:val="00467FAC"/>
    <w:rsid w:val="00470576"/>
    <w:rsid w:val="004714D6"/>
    <w:rsid w:val="00471831"/>
    <w:rsid w:val="0047296E"/>
    <w:rsid w:val="00472ACA"/>
    <w:rsid w:val="00474C36"/>
    <w:rsid w:val="00475355"/>
    <w:rsid w:val="00480511"/>
    <w:rsid w:val="0048086C"/>
    <w:rsid w:val="00482C68"/>
    <w:rsid w:val="004831B6"/>
    <w:rsid w:val="00483D77"/>
    <w:rsid w:val="00484AE5"/>
    <w:rsid w:val="00485561"/>
    <w:rsid w:val="00485DD9"/>
    <w:rsid w:val="00485F2F"/>
    <w:rsid w:val="00486CD5"/>
    <w:rsid w:val="00487924"/>
    <w:rsid w:val="00490351"/>
    <w:rsid w:val="00490671"/>
    <w:rsid w:val="00491090"/>
    <w:rsid w:val="00492820"/>
    <w:rsid w:val="0049286F"/>
    <w:rsid w:val="00492C4E"/>
    <w:rsid w:val="004940B6"/>
    <w:rsid w:val="00494572"/>
    <w:rsid w:val="004953CB"/>
    <w:rsid w:val="004A0AEE"/>
    <w:rsid w:val="004A354F"/>
    <w:rsid w:val="004A38C5"/>
    <w:rsid w:val="004A3BEE"/>
    <w:rsid w:val="004A47C1"/>
    <w:rsid w:val="004A6779"/>
    <w:rsid w:val="004B15F1"/>
    <w:rsid w:val="004B1D89"/>
    <w:rsid w:val="004B1EBB"/>
    <w:rsid w:val="004B308A"/>
    <w:rsid w:val="004B380B"/>
    <w:rsid w:val="004B394C"/>
    <w:rsid w:val="004B3DCA"/>
    <w:rsid w:val="004B4280"/>
    <w:rsid w:val="004B51B7"/>
    <w:rsid w:val="004B532C"/>
    <w:rsid w:val="004B62CE"/>
    <w:rsid w:val="004B6826"/>
    <w:rsid w:val="004B699C"/>
    <w:rsid w:val="004C01FB"/>
    <w:rsid w:val="004C0471"/>
    <w:rsid w:val="004C12B1"/>
    <w:rsid w:val="004C137E"/>
    <w:rsid w:val="004C2462"/>
    <w:rsid w:val="004C2BBB"/>
    <w:rsid w:val="004C301F"/>
    <w:rsid w:val="004C30CB"/>
    <w:rsid w:val="004C31AA"/>
    <w:rsid w:val="004C343F"/>
    <w:rsid w:val="004C5180"/>
    <w:rsid w:val="004C5712"/>
    <w:rsid w:val="004C57C1"/>
    <w:rsid w:val="004C586B"/>
    <w:rsid w:val="004C6933"/>
    <w:rsid w:val="004C6EA2"/>
    <w:rsid w:val="004D13B8"/>
    <w:rsid w:val="004D16FB"/>
    <w:rsid w:val="004D26AB"/>
    <w:rsid w:val="004D2865"/>
    <w:rsid w:val="004D55D0"/>
    <w:rsid w:val="004D757C"/>
    <w:rsid w:val="004D758D"/>
    <w:rsid w:val="004D77BA"/>
    <w:rsid w:val="004E02C5"/>
    <w:rsid w:val="004E0FAF"/>
    <w:rsid w:val="004E1269"/>
    <w:rsid w:val="004E12FA"/>
    <w:rsid w:val="004E1BCA"/>
    <w:rsid w:val="004E23BC"/>
    <w:rsid w:val="004E2C1E"/>
    <w:rsid w:val="004E333C"/>
    <w:rsid w:val="004E36F9"/>
    <w:rsid w:val="004E37A9"/>
    <w:rsid w:val="004E437F"/>
    <w:rsid w:val="004E5C4D"/>
    <w:rsid w:val="004E66E3"/>
    <w:rsid w:val="004E7B80"/>
    <w:rsid w:val="004F1AF8"/>
    <w:rsid w:val="004F2F08"/>
    <w:rsid w:val="004F35F2"/>
    <w:rsid w:val="004F3607"/>
    <w:rsid w:val="004F38D6"/>
    <w:rsid w:val="004F3CE1"/>
    <w:rsid w:val="004F72F6"/>
    <w:rsid w:val="004F7AC9"/>
    <w:rsid w:val="00500943"/>
    <w:rsid w:val="00500947"/>
    <w:rsid w:val="0050241F"/>
    <w:rsid w:val="00502FAD"/>
    <w:rsid w:val="00503191"/>
    <w:rsid w:val="00504222"/>
    <w:rsid w:val="00504E39"/>
    <w:rsid w:val="00506A4B"/>
    <w:rsid w:val="00506BCC"/>
    <w:rsid w:val="00510130"/>
    <w:rsid w:val="00510EAC"/>
    <w:rsid w:val="005117BC"/>
    <w:rsid w:val="00513B33"/>
    <w:rsid w:val="005162EB"/>
    <w:rsid w:val="00516F66"/>
    <w:rsid w:val="00517415"/>
    <w:rsid w:val="005174C3"/>
    <w:rsid w:val="00517F8E"/>
    <w:rsid w:val="005216CE"/>
    <w:rsid w:val="00521C7F"/>
    <w:rsid w:val="00522CA7"/>
    <w:rsid w:val="00523301"/>
    <w:rsid w:val="00523F7F"/>
    <w:rsid w:val="00524CA5"/>
    <w:rsid w:val="00525893"/>
    <w:rsid w:val="00527E7A"/>
    <w:rsid w:val="005308C5"/>
    <w:rsid w:val="00532028"/>
    <w:rsid w:val="00533147"/>
    <w:rsid w:val="005335BC"/>
    <w:rsid w:val="00533C69"/>
    <w:rsid w:val="0053439F"/>
    <w:rsid w:val="00534B19"/>
    <w:rsid w:val="005352F0"/>
    <w:rsid w:val="00535C43"/>
    <w:rsid w:val="00540446"/>
    <w:rsid w:val="0054114F"/>
    <w:rsid w:val="0054131D"/>
    <w:rsid w:val="00542C89"/>
    <w:rsid w:val="00543B93"/>
    <w:rsid w:val="00544EC9"/>
    <w:rsid w:val="0054594D"/>
    <w:rsid w:val="00545F5B"/>
    <w:rsid w:val="005464CA"/>
    <w:rsid w:val="00546604"/>
    <w:rsid w:val="005471B0"/>
    <w:rsid w:val="00547423"/>
    <w:rsid w:val="00547541"/>
    <w:rsid w:val="00547C8F"/>
    <w:rsid w:val="00551D92"/>
    <w:rsid w:val="00552852"/>
    <w:rsid w:val="0055445C"/>
    <w:rsid w:val="00555495"/>
    <w:rsid w:val="0056001F"/>
    <w:rsid w:val="005601B2"/>
    <w:rsid w:val="00560308"/>
    <w:rsid w:val="00560AD0"/>
    <w:rsid w:val="00562D70"/>
    <w:rsid w:val="005638B1"/>
    <w:rsid w:val="005659B8"/>
    <w:rsid w:val="005661DA"/>
    <w:rsid w:val="0056746D"/>
    <w:rsid w:val="005705EE"/>
    <w:rsid w:val="005721EF"/>
    <w:rsid w:val="00573C2E"/>
    <w:rsid w:val="00573CD0"/>
    <w:rsid w:val="005758CB"/>
    <w:rsid w:val="00576332"/>
    <w:rsid w:val="005765AC"/>
    <w:rsid w:val="0058037F"/>
    <w:rsid w:val="00580831"/>
    <w:rsid w:val="0058278F"/>
    <w:rsid w:val="005828C0"/>
    <w:rsid w:val="00582D35"/>
    <w:rsid w:val="00583CD5"/>
    <w:rsid w:val="005846FB"/>
    <w:rsid w:val="00585C42"/>
    <w:rsid w:val="00587723"/>
    <w:rsid w:val="00587C19"/>
    <w:rsid w:val="00590D08"/>
    <w:rsid w:val="00590D6E"/>
    <w:rsid w:val="00591086"/>
    <w:rsid w:val="00593CBA"/>
    <w:rsid w:val="00593CC5"/>
    <w:rsid w:val="00594361"/>
    <w:rsid w:val="00594582"/>
    <w:rsid w:val="00596826"/>
    <w:rsid w:val="00597057"/>
    <w:rsid w:val="005A00AE"/>
    <w:rsid w:val="005A144D"/>
    <w:rsid w:val="005A1C40"/>
    <w:rsid w:val="005A2183"/>
    <w:rsid w:val="005A3375"/>
    <w:rsid w:val="005A392A"/>
    <w:rsid w:val="005A3DF6"/>
    <w:rsid w:val="005A43EE"/>
    <w:rsid w:val="005A4528"/>
    <w:rsid w:val="005A7CD2"/>
    <w:rsid w:val="005A7EE8"/>
    <w:rsid w:val="005B1D70"/>
    <w:rsid w:val="005B40CB"/>
    <w:rsid w:val="005B526A"/>
    <w:rsid w:val="005C0F78"/>
    <w:rsid w:val="005C3AF2"/>
    <w:rsid w:val="005C4201"/>
    <w:rsid w:val="005C4688"/>
    <w:rsid w:val="005C5D90"/>
    <w:rsid w:val="005C6242"/>
    <w:rsid w:val="005C6405"/>
    <w:rsid w:val="005C6515"/>
    <w:rsid w:val="005C6D7C"/>
    <w:rsid w:val="005C759F"/>
    <w:rsid w:val="005D43DB"/>
    <w:rsid w:val="005D479F"/>
    <w:rsid w:val="005D4F23"/>
    <w:rsid w:val="005D7803"/>
    <w:rsid w:val="005D7CCB"/>
    <w:rsid w:val="005E0185"/>
    <w:rsid w:val="005E2038"/>
    <w:rsid w:val="005E235C"/>
    <w:rsid w:val="005E2993"/>
    <w:rsid w:val="005E42E9"/>
    <w:rsid w:val="005E4AA1"/>
    <w:rsid w:val="005E4BAA"/>
    <w:rsid w:val="005E6646"/>
    <w:rsid w:val="005E71D0"/>
    <w:rsid w:val="005E77C1"/>
    <w:rsid w:val="005F02EC"/>
    <w:rsid w:val="005F1081"/>
    <w:rsid w:val="005F2481"/>
    <w:rsid w:val="005F4C55"/>
    <w:rsid w:val="005F5017"/>
    <w:rsid w:val="005F5FC3"/>
    <w:rsid w:val="005F6801"/>
    <w:rsid w:val="006016EB"/>
    <w:rsid w:val="00601BCB"/>
    <w:rsid w:val="00602373"/>
    <w:rsid w:val="0060289C"/>
    <w:rsid w:val="00602DF9"/>
    <w:rsid w:val="00602FCC"/>
    <w:rsid w:val="00603B92"/>
    <w:rsid w:val="00606F49"/>
    <w:rsid w:val="00610A1F"/>
    <w:rsid w:val="00613003"/>
    <w:rsid w:val="0061358A"/>
    <w:rsid w:val="00614A88"/>
    <w:rsid w:val="00615EEE"/>
    <w:rsid w:val="00617367"/>
    <w:rsid w:val="00617C17"/>
    <w:rsid w:val="00620049"/>
    <w:rsid w:val="006201E2"/>
    <w:rsid w:val="00621C0C"/>
    <w:rsid w:val="006242EC"/>
    <w:rsid w:val="0062658B"/>
    <w:rsid w:val="00627785"/>
    <w:rsid w:val="00627833"/>
    <w:rsid w:val="0063186D"/>
    <w:rsid w:val="00631EA2"/>
    <w:rsid w:val="00632DD1"/>
    <w:rsid w:val="006342C9"/>
    <w:rsid w:val="00635860"/>
    <w:rsid w:val="00636695"/>
    <w:rsid w:val="00640E6A"/>
    <w:rsid w:val="00641456"/>
    <w:rsid w:val="00641E9F"/>
    <w:rsid w:val="006437D7"/>
    <w:rsid w:val="00643F7C"/>
    <w:rsid w:val="006448EA"/>
    <w:rsid w:val="00644C2C"/>
    <w:rsid w:val="00645E32"/>
    <w:rsid w:val="00646F8A"/>
    <w:rsid w:val="006473CE"/>
    <w:rsid w:val="006506D7"/>
    <w:rsid w:val="0065074F"/>
    <w:rsid w:val="00650FE6"/>
    <w:rsid w:val="00652BA8"/>
    <w:rsid w:val="0065559F"/>
    <w:rsid w:val="0065648D"/>
    <w:rsid w:val="00657EC6"/>
    <w:rsid w:val="006617AC"/>
    <w:rsid w:val="006630CB"/>
    <w:rsid w:val="006631E6"/>
    <w:rsid w:val="006632B4"/>
    <w:rsid w:val="00663959"/>
    <w:rsid w:val="0066535B"/>
    <w:rsid w:val="00670178"/>
    <w:rsid w:val="006714E9"/>
    <w:rsid w:val="00673588"/>
    <w:rsid w:val="00674BDC"/>
    <w:rsid w:val="00674CF5"/>
    <w:rsid w:val="00674D43"/>
    <w:rsid w:val="0067579A"/>
    <w:rsid w:val="00677978"/>
    <w:rsid w:val="006818CB"/>
    <w:rsid w:val="0068249C"/>
    <w:rsid w:val="00682526"/>
    <w:rsid w:val="00682BFD"/>
    <w:rsid w:val="00683149"/>
    <w:rsid w:val="0068796C"/>
    <w:rsid w:val="006908A8"/>
    <w:rsid w:val="00690AB6"/>
    <w:rsid w:val="0069100D"/>
    <w:rsid w:val="0069224C"/>
    <w:rsid w:val="00692489"/>
    <w:rsid w:val="00692B49"/>
    <w:rsid w:val="0069424A"/>
    <w:rsid w:val="00695616"/>
    <w:rsid w:val="006973D3"/>
    <w:rsid w:val="00697501"/>
    <w:rsid w:val="00697730"/>
    <w:rsid w:val="006A166D"/>
    <w:rsid w:val="006A1DBD"/>
    <w:rsid w:val="006A2E6D"/>
    <w:rsid w:val="006A44AA"/>
    <w:rsid w:val="006A662E"/>
    <w:rsid w:val="006A7408"/>
    <w:rsid w:val="006A7BA0"/>
    <w:rsid w:val="006B1A13"/>
    <w:rsid w:val="006B1DB5"/>
    <w:rsid w:val="006B2152"/>
    <w:rsid w:val="006B2592"/>
    <w:rsid w:val="006B4CF4"/>
    <w:rsid w:val="006B53EE"/>
    <w:rsid w:val="006B5F71"/>
    <w:rsid w:val="006C014C"/>
    <w:rsid w:val="006C04B5"/>
    <w:rsid w:val="006C04CB"/>
    <w:rsid w:val="006C0B21"/>
    <w:rsid w:val="006C0F97"/>
    <w:rsid w:val="006C0FA9"/>
    <w:rsid w:val="006C1413"/>
    <w:rsid w:val="006C1A0C"/>
    <w:rsid w:val="006C1FEE"/>
    <w:rsid w:val="006C2FA9"/>
    <w:rsid w:val="006C3BEF"/>
    <w:rsid w:val="006C3D9B"/>
    <w:rsid w:val="006C4CFB"/>
    <w:rsid w:val="006C5EA7"/>
    <w:rsid w:val="006C6E60"/>
    <w:rsid w:val="006D0954"/>
    <w:rsid w:val="006D264C"/>
    <w:rsid w:val="006D2E27"/>
    <w:rsid w:val="006D725F"/>
    <w:rsid w:val="006D7527"/>
    <w:rsid w:val="006D78AE"/>
    <w:rsid w:val="006E07CE"/>
    <w:rsid w:val="006E0C29"/>
    <w:rsid w:val="006E3A51"/>
    <w:rsid w:val="006E5383"/>
    <w:rsid w:val="006E6561"/>
    <w:rsid w:val="006E6E13"/>
    <w:rsid w:val="006E707D"/>
    <w:rsid w:val="006F0662"/>
    <w:rsid w:val="006F0ABD"/>
    <w:rsid w:val="006F0BF4"/>
    <w:rsid w:val="006F1ED4"/>
    <w:rsid w:val="006F3524"/>
    <w:rsid w:val="006F3555"/>
    <w:rsid w:val="006F398C"/>
    <w:rsid w:val="006F3C2D"/>
    <w:rsid w:val="006F41D8"/>
    <w:rsid w:val="006F453A"/>
    <w:rsid w:val="006F4D07"/>
    <w:rsid w:val="006F593E"/>
    <w:rsid w:val="006F62F2"/>
    <w:rsid w:val="006F6E15"/>
    <w:rsid w:val="006F6F27"/>
    <w:rsid w:val="00700802"/>
    <w:rsid w:val="007037BF"/>
    <w:rsid w:val="00704A9F"/>
    <w:rsid w:val="00705843"/>
    <w:rsid w:val="00705BC7"/>
    <w:rsid w:val="007060D4"/>
    <w:rsid w:val="007070B7"/>
    <w:rsid w:val="0071072E"/>
    <w:rsid w:val="00711658"/>
    <w:rsid w:val="00711B26"/>
    <w:rsid w:val="007123C1"/>
    <w:rsid w:val="0071288C"/>
    <w:rsid w:val="00713704"/>
    <w:rsid w:val="00714F38"/>
    <w:rsid w:val="007158E7"/>
    <w:rsid w:val="00720340"/>
    <w:rsid w:val="007204D5"/>
    <w:rsid w:val="007208A8"/>
    <w:rsid w:val="007223D2"/>
    <w:rsid w:val="0072304F"/>
    <w:rsid w:val="007238DB"/>
    <w:rsid w:val="00724224"/>
    <w:rsid w:val="00724329"/>
    <w:rsid w:val="00725B05"/>
    <w:rsid w:val="00726A1D"/>
    <w:rsid w:val="00726D3A"/>
    <w:rsid w:val="0072789C"/>
    <w:rsid w:val="0073102C"/>
    <w:rsid w:val="00733A6A"/>
    <w:rsid w:val="00733CBA"/>
    <w:rsid w:val="007341B4"/>
    <w:rsid w:val="00735BD6"/>
    <w:rsid w:val="00737202"/>
    <w:rsid w:val="0074056B"/>
    <w:rsid w:val="007405C8"/>
    <w:rsid w:val="00740DE9"/>
    <w:rsid w:val="00743688"/>
    <w:rsid w:val="00744E41"/>
    <w:rsid w:val="0074696C"/>
    <w:rsid w:val="00751CAB"/>
    <w:rsid w:val="00753E44"/>
    <w:rsid w:val="007559AA"/>
    <w:rsid w:val="007569C2"/>
    <w:rsid w:val="00756A94"/>
    <w:rsid w:val="00756F2B"/>
    <w:rsid w:val="0075720B"/>
    <w:rsid w:val="007578FB"/>
    <w:rsid w:val="00760A3C"/>
    <w:rsid w:val="00760A9E"/>
    <w:rsid w:val="00760FA5"/>
    <w:rsid w:val="00761E76"/>
    <w:rsid w:val="00761EE5"/>
    <w:rsid w:val="0076368C"/>
    <w:rsid w:val="007642FA"/>
    <w:rsid w:val="007659B4"/>
    <w:rsid w:val="00765A27"/>
    <w:rsid w:val="00766BB1"/>
    <w:rsid w:val="00767E83"/>
    <w:rsid w:val="0077136E"/>
    <w:rsid w:val="007719B6"/>
    <w:rsid w:val="00771A70"/>
    <w:rsid w:val="00772103"/>
    <w:rsid w:val="007726BC"/>
    <w:rsid w:val="00773D3B"/>
    <w:rsid w:val="00775667"/>
    <w:rsid w:val="007772EA"/>
    <w:rsid w:val="00777BE0"/>
    <w:rsid w:val="007814C3"/>
    <w:rsid w:val="00782824"/>
    <w:rsid w:val="00782A36"/>
    <w:rsid w:val="00784186"/>
    <w:rsid w:val="00784A0B"/>
    <w:rsid w:val="0078716D"/>
    <w:rsid w:val="00787C38"/>
    <w:rsid w:val="0079007E"/>
    <w:rsid w:val="00790D9E"/>
    <w:rsid w:val="00791E54"/>
    <w:rsid w:val="00792469"/>
    <w:rsid w:val="007956C3"/>
    <w:rsid w:val="007A1FCD"/>
    <w:rsid w:val="007A3D3C"/>
    <w:rsid w:val="007A561A"/>
    <w:rsid w:val="007A58B2"/>
    <w:rsid w:val="007A7313"/>
    <w:rsid w:val="007B1B47"/>
    <w:rsid w:val="007B3189"/>
    <w:rsid w:val="007B3CA3"/>
    <w:rsid w:val="007B54FD"/>
    <w:rsid w:val="007B659C"/>
    <w:rsid w:val="007C0AAE"/>
    <w:rsid w:val="007C131E"/>
    <w:rsid w:val="007C13B6"/>
    <w:rsid w:val="007C19A1"/>
    <w:rsid w:val="007C2137"/>
    <w:rsid w:val="007C5658"/>
    <w:rsid w:val="007C5D23"/>
    <w:rsid w:val="007C5DF8"/>
    <w:rsid w:val="007C658A"/>
    <w:rsid w:val="007D1E01"/>
    <w:rsid w:val="007D478E"/>
    <w:rsid w:val="007D4F24"/>
    <w:rsid w:val="007D5784"/>
    <w:rsid w:val="007D5CB5"/>
    <w:rsid w:val="007D6C8E"/>
    <w:rsid w:val="007D6D1C"/>
    <w:rsid w:val="007D6FA1"/>
    <w:rsid w:val="007D704E"/>
    <w:rsid w:val="007D7848"/>
    <w:rsid w:val="007E03A8"/>
    <w:rsid w:val="007E114F"/>
    <w:rsid w:val="007E361D"/>
    <w:rsid w:val="007E3B1C"/>
    <w:rsid w:val="007E3BF5"/>
    <w:rsid w:val="007E4B8A"/>
    <w:rsid w:val="007E5046"/>
    <w:rsid w:val="007E5DD4"/>
    <w:rsid w:val="007E6193"/>
    <w:rsid w:val="007E6654"/>
    <w:rsid w:val="007E704E"/>
    <w:rsid w:val="007E72C7"/>
    <w:rsid w:val="007E738C"/>
    <w:rsid w:val="007E7AEE"/>
    <w:rsid w:val="007E7E64"/>
    <w:rsid w:val="007F0459"/>
    <w:rsid w:val="007F05AE"/>
    <w:rsid w:val="007F075F"/>
    <w:rsid w:val="007F0F69"/>
    <w:rsid w:val="007F0FD8"/>
    <w:rsid w:val="007F194F"/>
    <w:rsid w:val="007F3497"/>
    <w:rsid w:val="007F3560"/>
    <w:rsid w:val="007F3ABB"/>
    <w:rsid w:val="007F4A82"/>
    <w:rsid w:val="007F71B0"/>
    <w:rsid w:val="007F7FBE"/>
    <w:rsid w:val="008000E0"/>
    <w:rsid w:val="00800367"/>
    <w:rsid w:val="00801061"/>
    <w:rsid w:val="008011D3"/>
    <w:rsid w:val="00802D26"/>
    <w:rsid w:val="008062FF"/>
    <w:rsid w:val="0080699A"/>
    <w:rsid w:val="00807353"/>
    <w:rsid w:val="00810882"/>
    <w:rsid w:val="00810CB9"/>
    <w:rsid w:val="008111BF"/>
    <w:rsid w:val="00812EF3"/>
    <w:rsid w:val="00813571"/>
    <w:rsid w:val="00813F2D"/>
    <w:rsid w:val="00814164"/>
    <w:rsid w:val="00816887"/>
    <w:rsid w:val="00817E8F"/>
    <w:rsid w:val="0082043E"/>
    <w:rsid w:val="0082171C"/>
    <w:rsid w:val="00822DB3"/>
    <w:rsid w:val="008230C4"/>
    <w:rsid w:val="0082321F"/>
    <w:rsid w:val="00823346"/>
    <w:rsid w:val="008233F4"/>
    <w:rsid w:val="0082546E"/>
    <w:rsid w:val="0082562D"/>
    <w:rsid w:val="00827F55"/>
    <w:rsid w:val="008304BA"/>
    <w:rsid w:val="0083137B"/>
    <w:rsid w:val="008317D4"/>
    <w:rsid w:val="00831A3A"/>
    <w:rsid w:val="008324F1"/>
    <w:rsid w:val="00832C88"/>
    <w:rsid w:val="008333B2"/>
    <w:rsid w:val="008343A2"/>
    <w:rsid w:val="008346AE"/>
    <w:rsid w:val="00836D3C"/>
    <w:rsid w:val="00837A56"/>
    <w:rsid w:val="00841245"/>
    <w:rsid w:val="008420BB"/>
    <w:rsid w:val="008427D7"/>
    <w:rsid w:val="00842D92"/>
    <w:rsid w:val="008440CD"/>
    <w:rsid w:val="00844E90"/>
    <w:rsid w:val="00847E06"/>
    <w:rsid w:val="008517B9"/>
    <w:rsid w:val="00852439"/>
    <w:rsid w:val="00854073"/>
    <w:rsid w:val="0085447E"/>
    <w:rsid w:val="0085457D"/>
    <w:rsid w:val="0085553F"/>
    <w:rsid w:val="008564D4"/>
    <w:rsid w:val="0085745E"/>
    <w:rsid w:val="008601DE"/>
    <w:rsid w:val="008607A9"/>
    <w:rsid w:val="008626A1"/>
    <w:rsid w:val="0086290F"/>
    <w:rsid w:val="0086426F"/>
    <w:rsid w:val="008645D3"/>
    <w:rsid w:val="00864786"/>
    <w:rsid w:val="00864930"/>
    <w:rsid w:val="00865FD5"/>
    <w:rsid w:val="0087222F"/>
    <w:rsid w:val="0087272F"/>
    <w:rsid w:val="008727E9"/>
    <w:rsid w:val="008734D6"/>
    <w:rsid w:val="008738D2"/>
    <w:rsid w:val="00875B3D"/>
    <w:rsid w:val="00876465"/>
    <w:rsid w:val="0087699B"/>
    <w:rsid w:val="00877CCB"/>
    <w:rsid w:val="00880D1B"/>
    <w:rsid w:val="00880FFA"/>
    <w:rsid w:val="008811AA"/>
    <w:rsid w:val="00881B69"/>
    <w:rsid w:val="00883BC4"/>
    <w:rsid w:val="008853BD"/>
    <w:rsid w:val="0088638F"/>
    <w:rsid w:val="00887135"/>
    <w:rsid w:val="00887D60"/>
    <w:rsid w:val="00887E2D"/>
    <w:rsid w:val="008910CD"/>
    <w:rsid w:val="0089215D"/>
    <w:rsid w:val="008938CC"/>
    <w:rsid w:val="00893E4A"/>
    <w:rsid w:val="00894025"/>
    <w:rsid w:val="00896BCB"/>
    <w:rsid w:val="00896DC0"/>
    <w:rsid w:val="008972BE"/>
    <w:rsid w:val="00897B58"/>
    <w:rsid w:val="008A0CC9"/>
    <w:rsid w:val="008A0EBF"/>
    <w:rsid w:val="008A0F15"/>
    <w:rsid w:val="008A10B2"/>
    <w:rsid w:val="008A339E"/>
    <w:rsid w:val="008A36F1"/>
    <w:rsid w:val="008A391F"/>
    <w:rsid w:val="008A3BE7"/>
    <w:rsid w:val="008A3E18"/>
    <w:rsid w:val="008A3FEE"/>
    <w:rsid w:val="008A5F86"/>
    <w:rsid w:val="008A7AEE"/>
    <w:rsid w:val="008A7D49"/>
    <w:rsid w:val="008B17EA"/>
    <w:rsid w:val="008B2BC8"/>
    <w:rsid w:val="008B3FC7"/>
    <w:rsid w:val="008B5CED"/>
    <w:rsid w:val="008C0E5B"/>
    <w:rsid w:val="008C2B19"/>
    <w:rsid w:val="008C329A"/>
    <w:rsid w:val="008C3860"/>
    <w:rsid w:val="008C46E9"/>
    <w:rsid w:val="008C5F71"/>
    <w:rsid w:val="008C65F9"/>
    <w:rsid w:val="008C74ED"/>
    <w:rsid w:val="008C77B2"/>
    <w:rsid w:val="008C7DDF"/>
    <w:rsid w:val="008D0AF9"/>
    <w:rsid w:val="008D1DF0"/>
    <w:rsid w:val="008D2337"/>
    <w:rsid w:val="008D2563"/>
    <w:rsid w:val="008D29F4"/>
    <w:rsid w:val="008D2C3A"/>
    <w:rsid w:val="008D2CDE"/>
    <w:rsid w:val="008D3061"/>
    <w:rsid w:val="008D763F"/>
    <w:rsid w:val="008D7FDB"/>
    <w:rsid w:val="008E013A"/>
    <w:rsid w:val="008E0787"/>
    <w:rsid w:val="008E2D13"/>
    <w:rsid w:val="008E2E77"/>
    <w:rsid w:val="008E38A8"/>
    <w:rsid w:val="008E39E2"/>
    <w:rsid w:val="008E3CE5"/>
    <w:rsid w:val="008E5510"/>
    <w:rsid w:val="008E574D"/>
    <w:rsid w:val="008E6539"/>
    <w:rsid w:val="008E713B"/>
    <w:rsid w:val="008F1EA8"/>
    <w:rsid w:val="008F3310"/>
    <w:rsid w:val="008F5364"/>
    <w:rsid w:val="008F5AF3"/>
    <w:rsid w:val="008F5F07"/>
    <w:rsid w:val="008F5F5C"/>
    <w:rsid w:val="009007A6"/>
    <w:rsid w:val="009009CF"/>
    <w:rsid w:val="00900A61"/>
    <w:rsid w:val="00901523"/>
    <w:rsid w:val="00901D42"/>
    <w:rsid w:val="00903ED9"/>
    <w:rsid w:val="009040B5"/>
    <w:rsid w:val="0090410B"/>
    <w:rsid w:val="009047DF"/>
    <w:rsid w:val="00905AC4"/>
    <w:rsid w:val="00905E5B"/>
    <w:rsid w:val="0090636E"/>
    <w:rsid w:val="009064D4"/>
    <w:rsid w:val="00907283"/>
    <w:rsid w:val="00910AD0"/>
    <w:rsid w:val="0091116E"/>
    <w:rsid w:val="00912F66"/>
    <w:rsid w:val="00913A3C"/>
    <w:rsid w:val="009163BE"/>
    <w:rsid w:val="009178BD"/>
    <w:rsid w:val="00920A3B"/>
    <w:rsid w:val="00921BA9"/>
    <w:rsid w:val="0092200E"/>
    <w:rsid w:val="00923EEC"/>
    <w:rsid w:val="00926A3C"/>
    <w:rsid w:val="00926DCF"/>
    <w:rsid w:val="009310EB"/>
    <w:rsid w:val="00931D58"/>
    <w:rsid w:val="00931F2C"/>
    <w:rsid w:val="00932853"/>
    <w:rsid w:val="009331A5"/>
    <w:rsid w:val="009334DD"/>
    <w:rsid w:val="00934841"/>
    <w:rsid w:val="00940231"/>
    <w:rsid w:val="00940C4A"/>
    <w:rsid w:val="00943F7F"/>
    <w:rsid w:val="00944625"/>
    <w:rsid w:val="0094580E"/>
    <w:rsid w:val="00946599"/>
    <w:rsid w:val="0095129F"/>
    <w:rsid w:val="00953EA1"/>
    <w:rsid w:val="00953F4C"/>
    <w:rsid w:val="00954542"/>
    <w:rsid w:val="00954F57"/>
    <w:rsid w:val="00960DBD"/>
    <w:rsid w:val="0096166F"/>
    <w:rsid w:val="0096236A"/>
    <w:rsid w:val="00963D13"/>
    <w:rsid w:val="00963DB0"/>
    <w:rsid w:val="00964304"/>
    <w:rsid w:val="00965A9E"/>
    <w:rsid w:val="00965BDA"/>
    <w:rsid w:val="00966B06"/>
    <w:rsid w:val="00966C96"/>
    <w:rsid w:val="009673E0"/>
    <w:rsid w:val="00970707"/>
    <w:rsid w:val="00970C4E"/>
    <w:rsid w:val="00972E78"/>
    <w:rsid w:val="00973BD4"/>
    <w:rsid w:val="009777E1"/>
    <w:rsid w:val="00980BF1"/>
    <w:rsid w:val="00992242"/>
    <w:rsid w:val="009923BD"/>
    <w:rsid w:val="009937ED"/>
    <w:rsid w:val="00994FA5"/>
    <w:rsid w:val="00995147"/>
    <w:rsid w:val="00995559"/>
    <w:rsid w:val="00996D31"/>
    <w:rsid w:val="0099729D"/>
    <w:rsid w:val="009A1E22"/>
    <w:rsid w:val="009A3416"/>
    <w:rsid w:val="009A4395"/>
    <w:rsid w:val="009A503F"/>
    <w:rsid w:val="009A55CE"/>
    <w:rsid w:val="009A731C"/>
    <w:rsid w:val="009A7E05"/>
    <w:rsid w:val="009A7F01"/>
    <w:rsid w:val="009B0BD5"/>
    <w:rsid w:val="009B1D21"/>
    <w:rsid w:val="009B3EA4"/>
    <w:rsid w:val="009B4AD9"/>
    <w:rsid w:val="009B60A3"/>
    <w:rsid w:val="009B7A44"/>
    <w:rsid w:val="009C039B"/>
    <w:rsid w:val="009C094A"/>
    <w:rsid w:val="009C0FA9"/>
    <w:rsid w:val="009C11D6"/>
    <w:rsid w:val="009C526F"/>
    <w:rsid w:val="009C5A33"/>
    <w:rsid w:val="009C5BC4"/>
    <w:rsid w:val="009C5FF2"/>
    <w:rsid w:val="009D15FA"/>
    <w:rsid w:val="009D16AA"/>
    <w:rsid w:val="009D2B39"/>
    <w:rsid w:val="009D34DC"/>
    <w:rsid w:val="009D3D0A"/>
    <w:rsid w:val="009D4E6F"/>
    <w:rsid w:val="009D552D"/>
    <w:rsid w:val="009D6E9C"/>
    <w:rsid w:val="009D70F0"/>
    <w:rsid w:val="009D77D4"/>
    <w:rsid w:val="009D78E4"/>
    <w:rsid w:val="009E187B"/>
    <w:rsid w:val="009E25E8"/>
    <w:rsid w:val="009E32BE"/>
    <w:rsid w:val="009E5494"/>
    <w:rsid w:val="009E5D66"/>
    <w:rsid w:val="009E69B1"/>
    <w:rsid w:val="009F1383"/>
    <w:rsid w:val="009F171F"/>
    <w:rsid w:val="009F189D"/>
    <w:rsid w:val="009F2842"/>
    <w:rsid w:val="009F41EC"/>
    <w:rsid w:val="009F585E"/>
    <w:rsid w:val="009F5C81"/>
    <w:rsid w:val="009F60F3"/>
    <w:rsid w:val="009F6544"/>
    <w:rsid w:val="009F6A0C"/>
    <w:rsid w:val="009F6F64"/>
    <w:rsid w:val="009F7930"/>
    <w:rsid w:val="00A02B56"/>
    <w:rsid w:val="00A02F5E"/>
    <w:rsid w:val="00A039E8"/>
    <w:rsid w:val="00A03F14"/>
    <w:rsid w:val="00A06AA1"/>
    <w:rsid w:val="00A06B65"/>
    <w:rsid w:val="00A11445"/>
    <w:rsid w:val="00A1325B"/>
    <w:rsid w:val="00A137D3"/>
    <w:rsid w:val="00A1656C"/>
    <w:rsid w:val="00A16C00"/>
    <w:rsid w:val="00A1703F"/>
    <w:rsid w:val="00A20807"/>
    <w:rsid w:val="00A2088F"/>
    <w:rsid w:val="00A2092A"/>
    <w:rsid w:val="00A209BE"/>
    <w:rsid w:val="00A23155"/>
    <w:rsid w:val="00A231DA"/>
    <w:rsid w:val="00A2495F"/>
    <w:rsid w:val="00A256DF"/>
    <w:rsid w:val="00A27DDF"/>
    <w:rsid w:val="00A300A2"/>
    <w:rsid w:val="00A3206A"/>
    <w:rsid w:val="00A338C9"/>
    <w:rsid w:val="00A34DE7"/>
    <w:rsid w:val="00A367CE"/>
    <w:rsid w:val="00A404C6"/>
    <w:rsid w:val="00A40F22"/>
    <w:rsid w:val="00A4100C"/>
    <w:rsid w:val="00A426EC"/>
    <w:rsid w:val="00A4284C"/>
    <w:rsid w:val="00A43C66"/>
    <w:rsid w:val="00A44296"/>
    <w:rsid w:val="00A50D43"/>
    <w:rsid w:val="00A52B24"/>
    <w:rsid w:val="00A54333"/>
    <w:rsid w:val="00A54FCE"/>
    <w:rsid w:val="00A55035"/>
    <w:rsid w:val="00A55C65"/>
    <w:rsid w:val="00A57A2D"/>
    <w:rsid w:val="00A60A95"/>
    <w:rsid w:val="00A60EF9"/>
    <w:rsid w:val="00A61194"/>
    <w:rsid w:val="00A6188D"/>
    <w:rsid w:val="00A62906"/>
    <w:rsid w:val="00A6294E"/>
    <w:rsid w:val="00A62E4F"/>
    <w:rsid w:val="00A63BCB"/>
    <w:rsid w:val="00A651EC"/>
    <w:rsid w:val="00A660BD"/>
    <w:rsid w:val="00A66150"/>
    <w:rsid w:val="00A675F5"/>
    <w:rsid w:val="00A679FB"/>
    <w:rsid w:val="00A717E6"/>
    <w:rsid w:val="00A718F1"/>
    <w:rsid w:val="00A72016"/>
    <w:rsid w:val="00A734CF"/>
    <w:rsid w:val="00A739A1"/>
    <w:rsid w:val="00A75AA0"/>
    <w:rsid w:val="00A772CC"/>
    <w:rsid w:val="00A802C1"/>
    <w:rsid w:val="00A8057D"/>
    <w:rsid w:val="00A869E8"/>
    <w:rsid w:val="00A86A32"/>
    <w:rsid w:val="00A86F20"/>
    <w:rsid w:val="00A90B23"/>
    <w:rsid w:val="00A92525"/>
    <w:rsid w:val="00A93E2A"/>
    <w:rsid w:val="00A9475F"/>
    <w:rsid w:val="00A95CB2"/>
    <w:rsid w:val="00A97B3B"/>
    <w:rsid w:val="00AA0805"/>
    <w:rsid w:val="00AA0E60"/>
    <w:rsid w:val="00AA3541"/>
    <w:rsid w:val="00AA3D7F"/>
    <w:rsid w:val="00AA4B54"/>
    <w:rsid w:val="00AA4DC3"/>
    <w:rsid w:val="00AA51C5"/>
    <w:rsid w:val="00AA666C"/>
    <w:rsid w:val="00AA772C"/>
    <w:rsid w:val="00AA7F2F"/>
    <w:rsid w:val="00AB1098"/>
    <w:rsid w:val="00AB17B8"/>
    <w:rsid w:val="00AB1848"/>
    <w:rsid w:val="00AB1E29"/>
    <w:rsid w:val="00AB2A80"/>
    <w:rsid w:val="00AB51E4"/>
    <w:rsid w:val="00AB6C5E"/>
    <w:rsid w:val="00AB70F9"/>
    <w:rsid w:val="00AB7D2E"/>
    <w:rsid w:val="00AC1C1B"/>
    <w:rsid w:val="00AC1C45"/>
    <w:rsid w:val="00AC30BD"/>
    <w:rsid w:val="00AC69C2"/>
    <w:rsid w:val="00AC7BDC"/>
    <w:rsid w:val="00AD001A"/>
    <w:rsid w:val="00AD1A9E"/>
    <w:rsid w:val="00AD2AED"/>
    <w:rsid w:val="00AD324B"/>
    <w:rsid w:val="00AD4136"/>
    <w:rsid w:val="00AD6878"/>
    <w:rsid w:val="00AD6E7A"/>
    <w:rsid w:val="00AD7B09"/>
    <w:rsid w:val="00AE2681"/>
    <w:rsid w:val="00AE3170"/>
    <w:rsid w:val="00AE3650"/>
    <w:rsid w:val="00AE3A5B"/>
    <w:rsid w:val="00AE3CC6"/>
    <w:rsid w:val="00AE44B0"/>
    <w:rsid w:val="00AE46D9"/>
    <w:rsid w:val="00AE5925"/>
    <w:rsid w:val="00AE788D"/>
    <w:rsid w:val="00AF097B"/>
    <w:rsid w:val="00AF1735"/>
    <w:rsid w:val="00AF2D9D"/>
    <w:rsid w:val="00AF3603"/>
    <w:rsid w:val="00AF4F1F"/>
    <w:rsid w:val="00AF6E83"/>
    <w:rsid w:val="00B01C62"/>
    <w:rsid w:val="00B024AA"/>
    <w:rsid w:val="00B03D65"/>
    <w:rsid w:val="00B04549"/>
    <w:rsid w:val="00B05910"/>
    <w:rsid w:val="00B067BC"/>
    <w:rsid w:val="00B11940"/>
    <w:rsid w:val="00B125A4"/>
    <w:rsid w:val="00B128B6"/>
    <w:rsid w:val="00B14EFE"/>
    <w:rsid w:val="00B17F01"/>
    <w:rsid w:val="00B207B9"/>
    <w:rsid w:val="00B21E64"/>
    <w:rsid w:val="00B230ED"/>
    <w:rsid w:val="00B23781"/>
    <w:rsid w:val="00B25A71"/>
    <w:rsid w:val="00B266EE"/>
    <w:rsid w:val="00B27383"/>
    <w:rsid w:val="00B31D48"/>
    <w:rsid w:val="00B332C0"/>
    <w:rsid w:val="00B3359A"/>
    <w:rsid w:val="00B3374C"/>
    <w:rsid w:val="00B33A50"/>
    <w:rsid w:val="00B3549C"/>
    <w:rsid w:val="00B35859"/>
    <w:rsid w:val="00B35936"/>
    <w:rsid w:val="00B36C76"/>
    <w:rsid w:val="00B3729B"/>
    <w:rsid w:val="00B37A01"/>
    <w:rsid w:val="00B37C71"/>
    <w:rsid w:val="00B40C09"/>
    <w:rsid w:val="00B40DD9"/>
    <w:rsid w:val="00B43626"/>
    <w:rsid w:val="00B440F2"/>
    <w:rsid w:val="00B44AE2"/>
    <w:rsid w:val="00B46D7F"/>
    <w:rsid w:val="00B512FE"/>
    <w:rsid w:val="00B513B3"/>
    <w:rsid w:val="00B530BE"/>
    <w:rsid w:val="00B55E43"/>
    <w:rsid w:val="00B578A6"/>
    <w:rsid w:val="00B57DD1"/>
    <w:rsid w:val="00B6007F"/>
    <w:rsid w:val="00B62693"/>
    <w:rsid w:val="00B62C16"/>
    <w:rsid w:val="00B64F0D"/>
    <w:rsid w:val="00B66ABB"/>
    <w:rsid w:val="00B66BCB"/>
    <w:rsid w:val="00B67305"/>
    <w:rsid w:val="00B70000"/>
    <w:rsid w:val="00B75882"/>
    <w:rsid w:val="00B76319"/>
    <w:rsid w:val="00B76633"/>
    <w:rsid w:val="00B803B2"/>
    <w:rsid w:val="00B80D4E"/>
    <w:rsid w:val="00B81632"/>
    <w:rsid w:val="00B81DE0"/>
    <w:rsid w:val="00B81FFB"/>
    <w:rsid w:val="00B82A48"/>
    <w:rsid w:val="00B84C44"/>
    <w:rsid w:val="00B85F77"/>
    <w:rsid w:val="00B85F9C"/>
    <w:rsid w:val="00B8648B"/>
    <w:rsid w:val="00B87F86"/>
    <w:rsid w:val="00B90072"/>
    <w:rsid w:val="00B909C5"/>
    <w:rsid w:val="00B90F09"/>
    <w:rsid w:val="00B95357"/>
    <w:rsid w:val="00B955D2"/>
    <w:rsid w:val="00B95968"/>
    <w:rsid w:val="00B968AA"/>
    <w:rsid w:val="00B97761"/>
    <w:rsid w:val="00BA1112"/>
    <w:rsid w:val="00BA1620"/>
    <w:rsid w:val="00BA51A1"/>
    <w:rsid w:val="00BA56C4"/>
    <w:rsid w:val="00BA67D0"/>
    <w:rsid w:val="00BA7007"/>
    <w:rsid w:val="00BB2FC6"/>
    <w:rsid w:val="00BB3741"/>
    <w:rsid w:val="00BB4A11"/>
    <w:rsid w:val="00BB5A3A"/>
    <w:rsid w:val="00BB7981"/>
    <w:rsid w:val="00BC0974"/>
    <w:rsid w:val="00BC3006"/>
    <w:rsid w:val="00BC36DF"/>
    <w:rsid w:val="00BC5943"/>
    <w:rsid w:val="00BC6028"/>
    <w:rsid w:val="00BC68B3"/>
    <w:rsid w:val="00BC69D6"/>
    <w:rsid w:val="00BC712C"/>
    <w:rsid w:val="00BC745B"/>
    <w:rsid w:val="00BC76CD"/>
    <w:rsid w:val="00BD07EE"/>
    <w:rsid w:val="00BD1183"/>
    <w:rsid w:val="00BD3EBE"/>
    <w:rsid w:val="00BD43C5"/>
    <w:rsid w:val="00BD448F"/>
    <w:rsid w:val="00BD5DBE"/>
    <w:rsid w:val="00BD7A4B"/>
    <w:rsid w:val="00BE062A"/>
    <w:rsid w:val="00BE09D3"/>
    <w:rsid w:val="00BE0C0C"/>
    <w:rsid w:val="00BE0EE5"/>
    <w:rsid w:val="00BE1976"/>
    <w:rsid w:val="00BE1B0E"/>
    <w:rsid w:val="00BE31C7"/>
    <w:rsid w:val="00BE4492"/>
    <w:rsid w:val="00BE44C1"/>
    <w:rsid w:val="00BE5C92"/>
    <w:rsid w:val="00BE633C"/>
    <w:rsid w:val="00BF0EE3"/>
    <w:rsid w:val="00BF15AB"/>
    <w:rsid w:val="00BF2CD3"/>
    <w:rsid w:val="00BF5B81"/>
    <w:rsid w:val="00C005A3"/>
    <w:rsid w:val="00C01D0B"/>
    <w:rsid w:val="00C02599"/>
    <w:rsid w:val="00C031DE"/>
    <w:rsid w:val="00C038E0"/>
    <w:rsid w:val="00C038F8"/>
    <w:rsid w:val="00C03A8A"/>
    <w:rsid w:val="00C040E1"/>
    <w:rsid w:val="00C04A7A"/>
    <w:rsid w:val="00C06264"/>
    <w:rsid w:val="00C06CC1"/>
    <w:rsid w:val="00C109CD"/>
    <w:rsid w:val="00C11949"/>
    <w:rsid w:val="00C13898"/>
    <w:rsid w:val="00C14DAF"/>
    <w:rsid w:val="00C15D5E"/>
    <w:rsid w:val="00C1662A"/>
    <w:rsid w:val="00C209C7"/>
    <w:rsid w:val="00C20F9E"/>
    <w:rsid w:val="00C21A0C"/>
    <w:rsid w:val="00C22020"/>
    <w:rsid w:val="00C225F5"/>
    <w:rsid w:val="00C23EB2"/>
    <w:rsid w:val="00C24215"/>
    <w:rsid w:val="00C271F0"/>
    <w:rsid w:val="00C308C5"/>
    <w:rsid w:val="00C32846"/>
    <w:rsid w:val="00C34388"/>
    <w:rsid w:val="00C34C60"/>
    <w:rsid w:val="00C36315"/>
    <w:rsid w:val="00C37003"/>
    <w:rsid w:val="00C37676"/>
    <w:rsid w:val="00C37950"/>
    <w:rsid w:val="00C4124F"/>
    <w:rsid w:val="00C42101"/>
    <w:rsid w:val="00C4279D"/>
    <w:rsid w:val="00C448BA"/>
    <w:rsid w:val="00C45D8D"/>
    <w:rsid w:val="00C45F26"/>
    <w:rsid w:val="00C46495"/>
    <w:rsid w:val="00C51320"/>
    <w:rsid w:val="00C52781"/>
    <w:rsid w:val="00C54AAF"/>
    <w:rsid w:val="00C5663D"/>
    <w:rsid w:val="00C56682"/>
    <w:rsid w:val="00C570B7"/>
    <w:rsid w:val="00C57527"/>
    <w:rsid w:val="00C6101C"/>
    <w:rsid w:val="00C627AC"/>
    <w:rsid w:val="00C6638E"/>
    <w:rsid w:val="00C6787E"/>
    <w:rsid w:val="00C679C6"/>
    <w:rsid w:val="00C70417"/>
    <w:rsid w:val="00C7056C"/>
    <w:rsid w:val="00C718E2"/>
    <w:rsid w:val="00C73045"/>
    <w:rsid w:val="00C73F97"/>
    <w:rsid w:val="00C7437F"/>
    <w:rsid w:val="00C75E7E"/>
    <w:rsid w:val="00C76087"/>
    <w:rsid w:val="00C76372"/>
    <w:rsid w:val="00C76420"/>
    <w:rsid w:val="00C76FA3"/>
    <w:rsid w:val="00C80E52"/>
    <w:rsid w:val="00C8477D"/>
    <w:rsid w:val="00C86298"/>
    <w:rsid w:val="00C90091"/>
    <w:rsid w:val="00C9012C"/>
    <w:rsid w:val="00C947E4"/>
    <w:rsid w:val="00C9740A"/>
    <w:rsid w:val="00CA00B5"/>
    <w:rsid w:val="00CA01B5"/>
    <w:rsid w:val="00CA0C28"/>
    <w:rsid w:val="00CA0F6B"/>
    <w:rsid w:val="00CA11FD"/>
    <w:rsid w:val="00CA257E"/>
    <w:rsid w:val="00CA2F78"/>
    <w:rsid w:val="00CA3611"/>
    <w:rsid w:val="00CA362A"/>
    <w:rsid w:val="00CA3D1A"/>
    <w:rsid w:val="00CA4E58"/>
    <w:rsid w:val="00CA6054"/>
    <w:rsid w:val="00CA6BD7"/>
    <w:rsid w:val="00CA742D"/>
    <w:rsid w:val="00CB01F0"/>
    <w:rsid w:val="00CB0673"/>
    <w:rsid w:val="00CB1681"/>
    <w:rsid w:val="00CB1EC0"/>
    <w:rsid w:val="00CB283B"/>
    <w:rsid w:val="00CB2A04"/>
    <w:rsid w:val="00CB3E1F"/>
    <w:rsid w:val="00CB4729"/>
    <w:rsid w:val="00CB4F49"/>
    <w:rsid w:val="00CB57C8"/>
    <w:rsid w:val="00CB61EE"/>
    <w:rsid w:val="00CB65A3"/>
    <w:rsid w:val="00CB7E3C"/>
    <w:rsid w:val="00CC06EF"/>
    <w:rsid w:val="00CC0B3C"/>
    <w:rsid w:val="00CC0E78"/>
    <w:rsid w:val="00CC187D"/>
    <w:rsid w:val="00CC1FF7"/>
    <w:rsid w:val="00CC27B5"/>
    <w:rsid w:val="00CC50A2"/>
    <w:rsid w:val="00CC51DC"/>
    <w:rsid w:val="00CC6ABC"/>
    <w:rsid w:val="00CC6ED0"/>
    <w:rsid w:val="00CC70B7"/>
    <w:rsid w:val="00CC74AD"/>
    <w:rsid w:val="00CC7E87"/>
    <w:rsid w:val="00CD0EF4"/>
    <w:rsid w:val="00CD2540"/>
    <w:rsid w:val="00CD444F"/>
    <w:rsid w:val="00CD540C"/>
    <w:rsid w:val="00CD56C5"/>
    <w:rsid w:val="00CD5828"/>
    <w:rsid w:val="00CD66E2"/>
    <w:rsid w:val="00CD702D"/>
    <w:rsid w:val="00CD7129"/>
    <w:rsid w:val="00CD736C"/>
    <w:rsid w:val="00CD74A0"/>
    <w:rsid w:val="00CD7B82"/>
    <w:rsid w:val="00CE2BEC"/>
    <w:rsid w:val="00CE2DCC"/>
    <w:rsid w:val="00CE3731"/>
    <w:rsid w:val="00CE40D9"/>
    <w:rsid w:val="00CE48BF"/>
    <w:rsid w:val="00CE5D71"/>
    <w:rsid w:val="00CE674B"/>
    <w:rsid w:val="00CE6E7A"/>
    <w:rsid w:val="00CE70DB"/>
    <w:rsid w:val="00CE7782"/>
    <w:rsid w:val="00CE7B49"/>
    <w:rsid w:val="00CF1643"/>
    <w:rsid w:val="00CF2175"/>
    <w:rsid w:val="00CF263E"/>
    <w:rsid w:val="00CF2708"/>
    <w:rsid w:val="00CF284A"/>
    <w:rsid w:val="00CF673F"/>
    <w:rsid w:val="00D0070D"/>
    <w:rsid w:val="00D012AC"/>
    <w:rsid w:val="00D01D94"/>
    <w:rsid w:val="00D02BE5"/>
    <w:rsid w:val="00D03288"/>
    <w:rsid w:val="00D1016B"/>
    <w:rsid w:val="00D11D1C"/>
    <w:rsid w:val="00D128B4"/>
    <w:rsid w:val="00D14E5B"/>
    <w:rsid w:val="00D155B4"/>
    <w:rsid w:val="00D168B2"/>
    <w:rsid w:val="00D21C97"/>
    <w:rsid w:val="00D22BA5"/>
    <w:rsid w:val="00D23256"/>
    <w:rsid w:val="00D2418C"/>
    <w:rsid w:val="00D257CC"/>
    <w:rsid w:val="00D26799"/>
    <w:rsid w:val="00D30FD7"/>
    <w:rsid w:val="00D32195"/>
    <w:rsid w:val="00D327ED"/>
    <w:rsid w:val="00D35846"/>
    <w:rsid w:val="00D35F93"/>
    <w:rsid w:val="00D3625C"/>
    <w:rsid w:val="00D3658D"/>
    <w:rsid w:val="00D3659A"/>
    <w:rsid w:val="00D3771F"/>
    <w:rsid w:val="00D403DF"/>
    <w:rsid w:val="00D4192F"/>
    <w:rsid w:val="00D42833"/>
    <w:rsid w:val="00D43D5C"/>
    <w:rsid w:val="00D448DA"/>
    <w:rsid w:val="00D45460"/>
    <w:rsid w:val="00D501BE"/>
    <w:rsid w:val="00D50497"/>
    <w:rsid w:val="00D52C2D"/>
    <w:rsid w:val="00D531A2"/>
    <w:rsid w:val="00D5320F"/>
    <w:rsid w:val="00D535AA"/>
    <w:rsid w:val="00D56296"/>
    <w:rsid w:val="00D56CC9"/>
    <w:rsid w:val="00D56EED"/>
    <w:rsid w:val="00D57385"/>
    <w:rsid w:val="00D5789C"/>
    <w:rsid w:val="00D60580"/>
    <w:rsid w:val="00D61983"/>
    <w:rsid w:val="00D627B0"/>
    <w:rsid w:val="00D663EF"/>
    <w:rsid w:val="00D66592"/>
    <w:rsid w:val="00D67A52"/>
    <w:rsid w:val="00D705B5"/>
    <w:rsid w:val="00D70817"/>
    <w:rsid w:val="00D71FC7"/>
    <w:rsid w:val="00D72641"/>
    <w:rsid w:val="00D73373"/>
    <w:rsid w:val="00D7370D"/>
    <w:rsid w:val="00D74251"/>
    <w:rsid w:val="00D7434F"/>
    <w:rsid w:val="00D74491"/>
    <w:rsid w:val="00D74C21"/>
    <w:rsid w:val="00D75166"/>
    <w:rsid w:val="00D7577B"/>
    <w:rsid w:val="00D76EB4"/>
    <w:rsid w:val="00D808EE"/>
    <w:rsid w:val="00D812FA"/>
    <w:rsid w:val="00D83DE8"/>
    <w:rsid w:val="00D8496B"/>
    <w:rsid w:val="00D84B7E"/>
    <w:rsid w:val="00D850CE"/>
    <w:rsid w:val="00D858CF"/>
    <w:rsid w:val="00D85AF7"/>
    <w:rsid w:val="00D8614C"/>
    <w:rsid w:val="00D8635A"/>
    <w:rsid w:val="00D9079C"/>
    <w:rsid w:val="00D914ED"/>
    <w:rsid w:val="00D92496"/>
    <w:rsid w:val="00D94AC0"/>
    <w:rsid w:val="00D95419"/>
    <w:rsid w:val="00D95EC9"/>
    <w:rsid w:val="00D95F91"/>
    <w:rsid w:val="00D96980"/>
    <w:rsid w:val="00D96C31"/>
    <w:rsid w:val="00DA0677"/>
    <w:rsid w:val="00DA1497"/>
    <w:rsid w:val="00DA1794"/>
    <w:rsid w:val="00DA1A85"/>
    <w:rsid w:val="00DA2F3C"/>
    <w:rsid w:val="00DA35A2"/>
    <w:rsid w:val="00DA491D"/>
    <w:rsid w:val="00DA5272"/>
    <w:rsid w:val="00DA586D"/>
    <w:rsid w:val="00DA5D25"/>
    <w:rsid w:val="00DA62B9"/>
    <w:rsid w:val="00DB07D8"/>
    <w:rsid w:val="00DB312C"/>
    <w:rsid w:val="00DB416E"/>
    <w:rsid w:val="00DB4224"/>
    <w:rsid w:val="00DB42E3"/>
    <w:rsid w:val="00DB459B"/>
    <w:rsid w:val="00DB4CD0"/>
    <w:rsid w:val="00DB5AE3"/>
    <w:rsid w:val="00DB722D"/>
    <w:rsid w:val="00DC04A0"/>
    <w:rsid w:val="00DC1BB8"/>
    <w:rsid w:val="00DC694C"/>
    <w:rsid w:val="00DC6B36"/>
    <w:rsid w:val="00DC72DD"/>
    <w:rsid w:val="00DC7899"/>
    <w:rsid w:val="00DD0A23"/>
    <w:rsid w:val="00DD113E"/>
    <w:rsid w:val="00DD1563"/>
    <w:rsid w:val="00DD1801"/>
    <w:rsid w:val="00DD238C"/>
    <w:rsid w:val="00DD3446"/>
    <w:rsid w:val="00DD3810"/>
    <w:rsid w:val="00DD5556"/>
    <w:rsid w:val="00DD5F63"/>
    <w:rsid w:val="00DD7B4B"/>
    <w:rsid w:val="00DE0C57"/>
    <w:rsid w:val="00DE198A"/>
    <w:rsid w:val="00DE1C4D"/>
    <w:rsid w:val="00DE1DDB"/>
    <w:rsid w:val="00DE4CAB"/>
    <w:rsid w:val="00DE4FE6"/>
    <w:rsid w:val="00DE52DE"/>
    <w:rsid w:val="00DE7BCE"/>
    <w:rsid w:val="00DF3ABE"/>
    <w:rsid w:val="00DF3F5A"/>
    <w:rsid w:val="00DF5873"/>
    <w:rsid w:val="00DF62DE"/>
    <w:rsid w:val="00DF72A9"/>
    <w:rsid w:val="00E004A1"/>
    <w:rsid w:val="00E008C8"/>
    <w:rsid w:val="00E00962"/>
    <w:rsid w:val="00E0098B"/>
    <w:rsid w:val="00E0199D"/>
    <w:rsid w:val="00E01C00"/>
    <w:rsid w:val="00E0337D"/>
    <w:rsid w:val="00E05953"/>
    <w:rsid w:val="00E066A6"/>
    <w:rsid w:val="00E06885"/>
    <w:rsid w:val="00E10556"/>
    <w:rsid w:val="00E12602"/>
    <w:rsid w:val="00E13F90"/>
    <w:rsid w:val="00E1422B"/>
    <w:rsid w:val="00E1534C"/>
    <w:rsid w:val="00E15B85"/>
    <w:rsid w:val="00E16D6B"/>
    <w:rsid w:val="00E209C6"/>
    <w:rsid w:val="00E20BBA"/>
    <w:rsid w:val="00E21B77"/>
    <w:rsid w:val="00E228B8"/>
    <w:rsid w:val="00E241A3"/>
    <w:rsid w:val="00E248AA"/>
    <w:rsid w:val="00E24C52"/>
    <w:rsid w:val="00E25E74"/>
    <w:rsid w:val="00E27809"/>
    <w:rsid w:val="00E27C98"/>
    <w:rsid w:val="00E307D4"/>
    <w:rsid w:val="00E31946"/>
    <w:rsid w:val="00E32AA5"/>
    <w:rsid w:val="00E341E7"/>
    <w:rsid w:val="00E3496E"/>
    <w:rsid w:val="00E35752"/>
    <w:rsid w:val="00E40EAB"/>
    <w:rsid w:val="00E40EAC"/>
    <w:rsid w:val="00E410C4"/>
    <w:rsid w:val="00E41D8E"/>
    <w:rsid w:val="00E44078"/>
    <w:rsid w:val="00E454C3"/>
    <w:rsid w:val="00E503EF"/>
    <w:rsid w:val="00E50932"/>
    <w:rsid w:val="00E51583"/>
    <w:rsid w:val="00E5497C"/>
    <w:rsid w:val="00E55177"/>
    <w:rsid w:val="00E56148"/>
    <w:rsid w:val="00E5785C"/>
    <w:rsid w:val="00E602D1"/>
    <w:rsid w:val="00E605D2"/>
    <w:rsid w:val="00E61E7F"/>
    <w:rsid w:val="00E64ED7"/>
    <w:rsid w:val="00E65F82"/>
    <w:rsid w:val="00E663F7"/>
    <w:rsid w:val="00E66996"/>
    <w:rsid w:val="00E70B7C"/>
    <w:rsid w:val="00E71630"/>
    <w:rsid w:val="00E725C6"/>
    <w:rsid w:val="00E734CA"/>
    <w:rsid w:val="00E75DF8"/>
    <w:rsid w:val="00E76423"/>
    <w:rsid w:val="00E76B1A"/>
    <w:rsid w:val="00E7731F"/>
    <w:rsid w:val="00E774E4"/>
    <w:rsid w:val="00E7771D"/>
    <w:rsid w:val="00E8050A"/>
    <w:rsid w:val="00E80AA1"/>
    <w:rsid w:val="00E82882"/>
    <w:rsid w:val="00E82B5A"/>
    <w:rsid w:val="00E83233"/>
    <w:rsid w:val="00E86323"/>
    <w:rsid w:val="00E87900"/>
    <w:rsid w:val="00E9078E"/>
    <w:rsid w:val="00E974BF"/>
    <w:rsid w:val="00E9754F"/>
    <w:rsid w:val="00EA04AE"/>
    <w:rsid w:val="00EA13EC"/>
    <w:rsid w:val="00EA1CE6"/>
    <w:rsid w:val="00EA1DDD"/>
    <w:rsid w:val="00EA302B"/>
    <w:rsid w:val="00EA3AEE"/>
    <w:rsid w:val="00EA4560"/>
    <w:rsid w:val="00EA49B9"/>
    <w:rsid w:val="00EA508F"/>
    <w:rsid w:val="00EA5538"/>
    <w:rsid w:val="00EA64DB"/>
    <w:rsid w:val="00EA71E1"/>
    <w:rsid w:val="00EA7713"/>
    <w:rsid w:val="00EA7963"/>
    <w:rsid w:val="00EB0282"/>
    <w:rsid w:val="00EB03ED"/>
    <w:rsid w:val="00EB1706"/>
    <w:rsid w:val="00EB171B"/>
    <w:rsid w:val="00EB3E3B"/>
    <w:rsid w:val="00EB4B62"/>
    <w:rsid w:val="00EB54D8"/>
    <w:rsid w:val="00EB5CFB"/>
    <w:rsid w:val="00EB6208"/>
    <w:rsid w:val="00EC08C5"/>
    <w:rsid w:val="00EC186B"/>
    <w:rsid w:val="00EC243C"/>
    <w:rsid w:val="00EC4397"/>
    <w:rsid w:val="00EC489B"/>
    <w:rsid w:val="00EC4C63"/>
    <w:rsid w:val="00EC4E67"/>
    <w:rsid w:val="00EC64DC"/>
    <w:rsid w:val="00EC751A"/>
    <w:rsid w:val="00EC7870"/>
    <w:rsid w:val="00EC7956"/>
    <w:rsid w:val="00ED0D7E"/>
    <w:rsid w:val="00ED14C5"/>
    <w:rsid w:val="00ED172B"/>
    <w:rsid w:val="00ED386D"/>
    <w:rsid w:val="00ED62F2"/>
    <w:rsid w:val="00ED7730"/>
    <w:rsid w:val="00EE0D46"/>
    <w:rsid w:val="00EE10EC"/>
    <w:rsid w:val="00EE3AC8"/>
    <w:rsid w:val="00EE4232"/>
    <w:rsid w:val="00EE4466"/>
    <w:rsid w:val="00EE62BD"/>
    <w:rsid w:val="00EE63E8"/>
    <w:rsid w:val="00EE709F"/>
    <w:rsid w:val="00EF0320"/>
    <w:rsid w:val="00EF2CA7"/>
    <w:rsid w:val="00EF4CFF"/>
    <w:rsid w:val="00EF56CA"/>
    <w:rsid w:val="00EF5A7C"/>
    <w:rsid w:val="00EF6C43"/>
    <w:rsid w:val="00EF7ACC"/>
    <w:rsid w:val="00F00E30"/>
    <w:rsid w:val="00F01BA7"/>
    <w:rsid w:val="00F03D20"/>
    <w:rsid w:val="00F072DD"/>
    <w:rsid w:val="00F07BD8"/>
    <w:rsid w:val="00F10D8B"/>
    <w:rsid w:val="00F14460"/>
    <w:rsid w:val="00F15251"/>
    <w:rsid w:val="00F161B6"/>
    <w:rsid w:val="00F165C0"/>
    <w:rsid w:val="00F17307"/>
    <w:rsid w:val="00F176BC"/>
    <w:rsid w:val="00F2010E"/>
    <w:rsid w:val="00F20D3D"/>
    <w:rsid w:val="00F21883"/>
    <w:rsid w:val="00F2211E"/>
    <w:rsid w:val="00F23825"/>
    <w:rsid w:val="00F23D8A"/>
    <w:rsid w:val="00F246E9"/>
    <w:rsid w:val="00F25616"/>
    <w:rsid w:val="00F25913"/>
    <w:rsid w:val="00F26225"/>
    <w:rsid w:val="00F27A27"/>
    <w:rsid w:val="00F30A42"/>
    <w:rsid w:val="00F30FD1"/>
    <w:rsid w:val="00F31E07"/>
    <w:rsid w:val="00F3209E"/>
    <w:rsid w:val="00F36170"/>
    <w:rsid w:val="00F36620"/>
    <w:rsid w:val="00F369B7"/>
    <w:rsid w:val="00F375B0"/>
    <w:rsid w:val="00F375CA"/>
    <w:rsid w:val="00F37907"/>
    <w:rsid w:val="00F37C8A"/>
    <w:rsid w:val="00F37E2B"/>
    <w:rsid w:val="00F37F78"/>
    <w:rsid w:val="00F4289E"/>
    <w:rsid w:val="00F4482C"/>
    <w:rsid w:val="00F44C0A"/>
    <w:rsid w:val="00F44ED8"/>
    <w:rsid w:val="00F44FD8"/>
    <w:rsid w:val="00F45F81"/>
    <w:rsid w:val="00F47517"/>
    <w:rsid w:val="00F4753D"/>
    <w:rsid w:val="00F477AC"/>
    <w:rsid w:val="00F47B26"/>
    <w:rsid w:val="00F5413F"/>
    <w:rsid w:val="00F54E5C"/>
    <w:rsid w:val="00F55D38"/>
    <w:rsid w:val="00F561A1"/>
    <w:rsid w:val="00F56721"/>
    <w:rsid w:val="00F605DE"/>
    <w:rsid w:val="00F63512"/>
    <w:rsid w:val="00F700C5"/>
    <w:rsid w:val="00F70567"/>
    <w:rsid w:val="00F71206"/>
    <w:rsid w:val="00F7182F"/>
    <w:rsid w:val="00F732F2"/>
    <w:rsid w:val="00F73DFE"/>
    <w:rsid w:val="00F74155"/>
    <w:rsid w:val="00F7439F"/>
    <w:rsid w:val="00F75773"/>
    <w:rsid w:val="00F77301"/>
    <w:rsid w:val="00F80295"/>
    <w:rsid w:val="00F82A19"/>
    <w:rsid w:val="00F838DC"/>
    <w:rsid w:val="00F844B4"/>
    <w:rsid w:val="00F84D9C"/>
    <w:rsid w:val="00F850BB"/>
    <w:rsid w:val="00F85CD6"/>
    <w:rsid w:val="00F867D3"/>
    <w:rsid w:val="00F90DED"/>
    <w:rsid w:val="00F91A39"/>
    <w:rsid w:val="00F91B49"/>
    <w:rsid w:val="00F97518"/>
    <w:rsid w:val="00FA21F8"/>
    <w:rsid w:val="00FA2A7E"/>
    <w:rsid w:val="00FA57F3"/>
    <w:rsid w:val="00FA5F3E"/>
    <w:rsid w:val="00FA7B28"/>
    <w:rsid w:val="00FB290D"/>
    <w:rsid w:val="00FB3A30"/>
    <w:rsid w:val="00FB3CDF"/>
    <w:rsid w:val="00FB3F4A"/>
    <w:rsid w:val="00FB413F"/>
    <w:rsid w:val="00FB41FC"/>
    <w:rsid w:val="00FB43F0"/>
    <w:rsid w:val="00FB4A49"/>
    <w:rsid w:val="00FB564A"/>
    <w:rsid w:val="00FB65B0"/>
    <w:rsid w:val="00FB6840"/>
    <w:rsid w:val="00FC1267"/>
    <w:rsid w:val="00FC198C"/>
    <w:rsid w:val="00FC34BB"/>
    <w:rsid w:val="00FC37FA"/>
    <w:rsid w:val="00FC3948"/>
    <w:rsid w:val="00FC5C67"/>
    <w:rsid w:val="00FC6F47"/>
    <w:rsid w:val="00FC7032"/>
    <w:rsid w:val="00FC74AA"/>
    <w:rsid w:val="00FD01D7"/>
    <w:rsid w:val="00FD2E4F"/>
    <w:rsid w:val="00FD3A93"/>
    <w:rsid w:val="00FD420F"/>
    <w:rsid w:val="00FD48D1"/>
    <w:rsid w:val="00FD606B"/>
    <w:rsid w:val="00FD6AC3"/>
    <w:rsid w:val="00FD6F71"/>
    <w:rsid w:val="00FD748B"/>
    <w:rsid w:val="00FE17D6"/>
    <w:rsid w:val="00FE322E"/>
    <w:rsid w:val="00FE3526"/>
    <w:rsid w:val="00FE36F2"/>
    <w:rsid w:val="00FE4562"/>
    <w:rsid w:val="00FE5813"/>
    <w:rsid w:val="00FE6F8B"/>
    <w:rsid w:val="00FE73C6"/>
    <w:rsid w:val="00FF0625"/>
    <w:rsid w:val="00FF06F3"/>
    <w:rsid w:val="00FF0B30"/>
    <w:rsid w:val="00FF19AE"/>
    <w:rsid w:val="00FF30D6"/>
    <w:rsid w:val="00FF4B84"/>
    <w:rsid w:val="00FF54E2"/>
    <w:rsid w:val="00FF5ADE"/>
    <w:rsid w:val="00FF5FDA"/>
    <w:rsid w:val="00FF76C0"/>
    <w:rsid w:val="047B3DA5"/>
    <w:rsid w:val="06575500"/>
    <w:rsid w:val="09813B6D"/>
    <w:rsid w:val="0F426670"/>
    <w:rsid w:val="1594DE1A"/>
    <w:rsid w:val="1C27BD58"/>
    <w:rsid w:val="2045C0A1"/>
    <w:rsid w:val="23A1587F"/>
    <w:rsid w:val="25B19357"/>
    <w:rsid w:val="25E23759"/>
    <w:rsid w:val="2675389F"/>
    <w:rsid w:val="2730F16A"/>
    <w:rsid w:val="309A8AF0"/>
    <w:rsid w:val="30D1EEA1"/>
    <w:rsid w:val="32812047"/>
    <w:rsid w:val="33AC3D10"/>
    <w:rsid w:val="34D70DCE"/>
    <w:rsid w:val="36F70A91"/>
    <w:rsid w:val="3C2AF061"/>
    <w:rsid w:val="3DF23711"/>
    <w:rsid w:val="3EA280F1"/>
    <w:rsid w:val="3F3DEFCA"/>
    <w:rsid w:val="3FC3C459"/>
    <w:rsid w:val="4050FDCA"/>
    <w:rsid w:val="44BFFEAC"/>
    <w:rsid w:val="451AEECB"/>
    <w:rsid w:val="4747B2B0"/>
    <w:rsid w:val="4759445C"/>
    <w:rsid w:val="49FD3CE5"/>
    <w:rsid w:val="4AB261DD"/>
    <w:rsid w:val="4AF0358F"/>
    <w:rsid w:val="4C2DB4CE"/>
    <w:rsid w:val="4D17D24C"/>
    <w:rsid w:val="4D18C0ED"/>
    <w:rsid w:val="4EC454DF"/>
    <w:rsid w:val="5027877A"/>
    <w:rsid w:val="520E1B38"/>
    <w:rsid w:val="5A6D5221"/>
    <w:rsid w:val="5B6EF0D6"/>
    <w:rsid w:val="5B91963A"/>
    <w:rsid w:val="5C7AEEAF"/>
    <w:rsid w:val="5E0813EF"/>
    <w:rsid w:val="5E9F643A"/>
    <w:rsid w:val="5F5841DB"/>
    <w:rsid w:val="620C577A"/>
    <w:rsid w:val="62BB07A2"/>
    <w:rsid w:val="63003067"/>
    <w:rsid w:val="6394A619"/>
    <w:rsid w:val="63A613C1"/>
    <w:rsid w:val="6456D803"/>
    <w:rsid w:val="6CEC08DC"/>
    <w:rsid w:val="6DA755B2"/>
    <w:rsid w:val="6F344C2F"/>
    <w:rsid w:val="724C0365"/>
    <w:rsid w:val="756813D3"/>
    <w:rsid w:val="7A45856B"/>
    <w:rsid w:val="7DA414B1"/>
    <w:rsid w:val="7EE084B6"/>
    <w:rsid w:val="7F4FB398"/>
    <w:rsid w:val="7FE7F5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330AD"/>
  <w15:chartTrackingRefBased/>
  <w15:docId w15:val="{73E56EE2-1B4B-4C60-862E-0AB3ABE08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27C98"/>
    <w:pPr>
      <w:spacing w:after="200" w:line="276" w:lineRule="auto"/>
    </w:pPr>
    <w:rPr>
      <w:rFonts w:ascii="Calibri" w:eastAsia="Calibri" w:hAnsi="Calibri" w:cs="Times New Roman"/>
      <w:lang w:val="sk-SK"/>
    </w:rPr>
  </w:style>
  <w:style w:type="paragraph" w:styleId="Nadpis1">
    <w:name w:val="heading 1"/>
    <w:basedOn w:val="Normlny"/>
    <w:next w:val="Normlny"/>
    <w:link w:val="Nadpis1Char"/>
    <w:uiPriority w:val="9"/>
    <w:qFormat/>
    <w:rsid w:val="00E27C98"/>
    <w:pPr>
      <w:keepNext/>
      <w:keepLines/>
      <w:spacing w:before="120" w:after="0" w:line="240" w:lineRule="auto"/>
      <w:outlineLvl w:val="0"/>
    </w:pPr>
    <w:rPr>
      <w:rFonts w:ascii="bill corporate narrow extrabold" w:eastAsiaTheme="majorEastAsia" w:hAnsi="bill corporate narrow extrabold" w:cstheme="majorBidi"/>
      <w:b/>
      <w:bCs/>
      <w:color w:val="000000" w:themeColor="text1"/>
      <w:sz w:val="42"/>
      <w:szCs w:val="32"/>
    </w:rPr>
  </w:style>
  <w:style w:type="paragraph" w:styleId="Nadpis2">
    <w:name w:val="heading 2"/>
    <w:basedOn w:val="Normlny"/>
    <w:next w:val="Normlny"/>
    <w:link w:val="Nadpis2Char"/>
    <w:uiPriority w:val="9"/>
    <w:unhideWhenUsed/>
    <w:qFormat/>
    <w:rsid w:val="00E27C9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E27C98"/>
    <w:pPr>
      <w:keepNext/>
      <w:keepLines/>
      <w:spacing w:before="240" w:after="0" w:line="360" w:lineRule="auto"/>
      <w:ind w:left="737" w:hanging="737"/>
      <w:outlineLvl w:val="2"/>
    </w:pPr>
    <w:rPr>
      <w:rFonts w:ascii="Proba Pro" w:eastAsiaTheme="majorEastAsia" w:hAnsi="Proba Pro" w:cstheme="majorBidi"/>
      <w:color w:val="000000" w:themeColor="text1"/>
      <w:sz w:val="20"/>
      <w:szCs w:val="24"/>
    </w:rPr>
  </w:style>
  <w:style w:type="paragraph" w:styleId="Nadpis4">
    <w:name w:val="heading 4"/>
    <w:basedOn w:val="Normlny"/>
    <w:next w:val="Normlny"/>
    <w:link w:val="Nadpis4Char"/>
    <w:uiPriority w:val="9"/>
    <w:qFormat/>
    <w:rsid w:val="00E27C98"/>
    <w:pPr>
      <w:keepNext/>
      <w:suppressAutoHyphens/>
      <w:spacing w:before="240" w:after="60" w:line="240" w:lineRule="auto"/>
      <w:outlineLvl w:val="3"/>
    </w:pPr>
    <w:rPr>
      <w:rFonts w:ascii="Times New Roman" w:eastAsia="Times New Roman" w:hAnsi="Times New Roman"/>
      <w:b/>
      <w:bCs/>
      <w:sz w:val="28"/>
      <w:szCs w:val="28"/>
    </w:rPr>
  </w:style>
  <w:style w:type="paragraph" w:styleId="Nadpis5">
    <w:name w:val="heading 5"/>
    <w:basedOn w:val="Normlny"/>
    <w:next w:val="Normlny"/>
    <w:link w:val="Nadpis5Char"/>
    <w:uiPriority w:val="9"/>
    <w:unhideWhenUsed/>
    <w:qFormat/>
    <w:rsid w:val="00E27C98"/>
    <w:pPr>
      <w:keepNext/>
      <w:keepLines/>
      <w:spacing w:before="40" w:after="0" w:line="360" w:lineRule="auto"/>
      <w:ind w:left="1008" w:hanging="1008"/>
      <w:outlineLvl w:val="4"/>
    </w:pPr>
    <w:rPr>
      <w:rFonts w:asciiTheme="majorHAnsi" w:eastAsiaTheme="majorEastAsia" w:hAnsiTheme="majorHAnsi" w:cstheme="majorBidi"/>
      <w:color w:val="2F5496" w:themeColor="accent1" w:themeShade="BF"/>
      <w:sz w:val="16"/>
    </w:rPr>
  </w:style>
  <w:style w:type="paragraph" w:styleId="Nadpis6">
    <w:name w:val="heading 6"/>
    <w:basedOn w:val="Normlny"/>
    <w:next w:val="Normlny"/>
    <w:link w:val="Nadpis6Char"/>
    <w:uiPriority w:val="9"/>
    <w:unhideWhenUsed/>
    <w:qFormat/>
    <w:rsid w:val="00E27C98"/>
    <w:pPr>
      <w:keepNext/>
      <w:keepLines/>
      <w:spacing w:before="40" w:after="0" w:line="360" w:lineRule="auto"/>
      <w:ind w:left="1152" w:hanging="1152"/>
      <w:outlineLvl w:val="5"/>
    </w:pPr>
    <w:rPr>
      <w:rFonts w:asciiTheme="majorHAnsi" w:eastAsiaTheme="majorEastAsia" w:hAnsiTheme="majorHAnsi" w:cstheme="majorBidi"/>
      <w:color w:val="1F3763" w:themeColor="accent1" w:themeShade="7F"/>
      <w:sz w:val="16"/>
    </w:rPr>
  </w:style>
  <w:style w:type="paragraph" w:styleId="Nadpis7">
    <w:name w:val="heading 7"/>
    <w:basedOn w:val="Normlny"/>
    <w:next w:val="Normlny"/>
    <w:link w:val="Nadpis7Char"/>
    <w:uiPriority w:val="9"/>
    <w:unhideWhenUsed/>
    <w:qFormat/>
    <w:rsid w:val="00E27C98"/>
    <w:pPr>
      <w:keepNext/>
      <w:keepLines/>
      <w:spacing w:before="40" w:after="0" w:line="360" w:lineRule="auto"/>
      <w:ind w:left="1296" w:hanging="1296"/>
      <w:outlineLvl w:val="6"/>
    </w:pPr>
    <w:rPr>
      <w:rFonts w:asciiTheme="majorHAnsi" w:eastAsiaTheme="majorEastAsia" w:hAnsiTheme="majorHAnsi" w:cstheme="majorBidi"/>
      <w:i/>
      <w:iCs/>
      <w:color w:val="1F3763" w:themeColor="accent1" w:themeShade="7F"/>
      <w:sz w:val="16"/>
    </w:rPr>
  </w:style>
  <w:style w:type="paragraph" w:styleId="Nadpis8">
    <w:name w:val="heading 8"/>
    <w:basedOn w:val="Normlny"/>
    <w:next w:val="Normlny"/>
    <w:link w:val="Nadpis8Char"/>
    <w:uiPriority w:val="9"/>
    <w:qFormat/>
    <w:rsid w:val="00E27C98"/>
    <w:pPr>
      <w:suppressAutoHyphens/>
      <w:spacing w:before="240" w:after="60" w:line="240" w:lineRule="auto"/>
      <w:outlineLvl w:val="7"/>
    </w:pPr>
    <w:rPr>
      <w:rFonts w:ascii="Times New Roman" w:eastAsia="Times New Roman" w:hAnsi="Times New Roman"/>
      <w:i/>
      <w:iCs/>
      <w:sz w:val="24"/>
      <w:szCs w:val="24"/>
    </w:rPr>
  </w:style>
  <w:style w:type="paragraph" w:styleId="Nadpis9">
    <w:name w:val="heading 9"/>
    <w:basedOn w:val="Normlny"/>
    <w:next w:val="Normlny"/>
    <w:link w:val="Nadpis9Char"/>
    <w:uiPriority w:val="9"/>
    <w:semiHidden/>
    <w:unhideWhenUsed/>
    <w:qFormat/>
    <w:rsid w:val="00E27C98"/>
    <w:pPr>
      <w:keepNext/>
      <w:keepLines/>
      <w:spacing w:before="40" w:after="0" w:line="360"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27C98"/>
    <w:rPr>
      <w:rFonts w:ascii="bill corporate narrow extrabold" w:eastAsiaTheme="majorEastAsia" w:hAnsi="bill corporate narrow extrabold" w:cstheme="majorBidi"/>
      <w:b/>
      <w:bCs/>
      <w:color w:val="000000" w:themeColor="text1"/>
      <w:sz w:val="42"/>
      <w:szCs w:val="32"/>
      <w:lang w:val="sk-SK"/>
    </w:rPr>
  </w:style>
  <w:style w:type="character" w:customStyle="1" w:styleId="Nadpis2Char">
    <w:name w:val="Nadpis 2 Char"/>
    <w:basedOn w:val="Predvolenpsmoodseku"/>
    <w:link w:val="Nadpis2"/>
    <w:uiPriority w:val="9"/>
    <w:rsid w:val="00E27C98"/>
    <w:rPr>
      <w:rFonts w:asciiTheme="majorHAnsi" w:eastAsiaTheme="majorEastAsia" w:hAnsiTheme="majorHAnsi" w:cstheme="majorBidi"/>
      <w:color w:val="2F5496" w:themeColor="accent1" w:themeShade="BF"/>
      <w:sz w:val="26"/>
      <w:szCs w:val="26"/>
      <w:lang w:val="sk-SK"/>
    </w:rPr>
  </w:style>
  <w:style w:type="character" w:customStyle="1" w:styleId="Nadpis3Char">
    <w:name w:val="Nadpis 3 Char"/>
    <w:basedOn w:val="Predvolenpsmoodseku"/>
    <w:link w:val="Nadpis3"/>
    <w:uiPriority w:val="9"/>
    <w:rsid w:val="00E27C98"/>
    <w:rPr>
      <w:rFonts w:ascii="Proba Pro" w:eastAsiaTheme="majorEastAsia" w:hAnsi="Proba Pro" w:cstheme="majorBidi"/>
      <w:color w:val="000000" w:themeColor="text1"/>
      <w:sz w:val="20"/>
      <w:szCs w:val="24"/>
      <w:lang w:val="sk-SK"/>
    </w:rPr>
  </w:style>
  <w:style w:type="character" w:customStyle="1" w:styleId="Nadpis4Char">
    <w:name w:val="Nadpis 4 Char"/>
    <w:basedOn w:val="Predvolenpsmoodseku"/>
    <w:link w:val="Nadpis4"/>
    <w:uiPriority w:val="9"/>
    <w:rsid w:val="00E27C98"/>
    <w:rPr>
      <w:rFonts w:ascii="Times New Roman" w:eastAsia="Times New Roman" w:hAnsi="Times New Roman" w:cs="Times New Roman"/>
      <w:b/>
      <w:bCs/>
      <w:sz w:val="28"/>
      <w:szCs w:val="28"/>
      <w:lang w:val="sk-SK"/>
    </w:rPr>
  </w:style>
  <w:style w:type="character" w:customStyle="1" w:styleId="Nadpis5Char">
    <w:name w:val="Nadpis 5 Char"/>
    <w:basedOn w:val="Predvolenpsmoodseku"/>
    <w:link w:val="Nadpis5"/>
    <w:uiPriority w:val="9"/>
    <w:rsid w:val="00E27C98"/>
    <w:rPr>
      <w:rFonts w:asciiTheme="majorHAnsi" w:eastAsiaTheme="majorEastAsia" w:hAnsiTheme="majorHAnsi" w:cstheme="majorBidi"/>
      <w:color w:val="2F5496" w:themeColor="accent1" w:themeShade="BF"/>
      <w:sz w:val="16"/>
      <w:lang w:val="sk-SK"/>
    </w:rPr>
  </w:style>
  <w:style w:type="character" w:customStyle="1" w:styleId="Nadpis6Char">
    <w:name w:val="Nadpis 6 Char"/>
    <w:basedOn w:val="Predvolenpsmoodseku"/>
    <w:link w:val="Nadpis6"/>
    <w:uiPriority w:val="9"/>
    <w:rsid w:val="00E27C98"/>
    <w:rPr>
      <w:rFonts w:asciiTheme="majorHAnsi" w:eastAsiaTheme="majorEastAsia" w:hAnsiTheme="majorHAnsi" w:cstheme="majorBidi"/>
      <w:color w:val="1F3763" w:themeColor="accent1" w:themeShade="7F"/>
      <w:sz w:val="16"/>
      <w:lang w:val="sk-SK"/>
    </w:rPr>
  </w:style>
  <w:style w:type="character" w:customStyle="1" w:styleId="Nadpis7Char">
    <w:name w:val="Nadpis 7 Char"/>
    <w:basedOn w:val="Predvolenpsmoodseku"/>
    <w:link w:val="Nadpis7"/>
    <w:uiPriority w:val="9"/>
    <w:rsid w:val="00E27C98"/>
    <w:rPr>
      <w:rFonts w:asciiTheme="majorHAnsi" w:eastAsiaTheme="majorEastAsia" w:hAnsiTheme="majorHAnsi" w:cstheme="majorBidi"/>
      <w:i/>
      <w:iCs/>
      <w:color w:val="1F3763" w:themeColor="accent1" w:themeShade="7F"/>
      <w:sz w:val="16"/>
      <w:lang w:val="sk-SK"/>
    </w:rPr>
  </w:style>
  <w:style w:type="character" w:customStyle="1" w:styleId="Nadpis8Char">
    <w:name w:val="Nadpis 8 Char"/>
    <w:basedOn w:val="Predvolenpsmoodseku"/>
    <w:link w:val="Nadpis8"/>
    <w:uiPriority w:val="9"/>
    <w:rsid w:val="00E27C98"/>
    <w:rPr>
      <w:rFonts w:ascii="Times New Roman" w:eastAsia="Times New Roman" w:hAnsi="Times New Roman" w:cs="Times New Roman"/>
      <w:i/>
      <w:iCs/>
      <w:sz w:val="24"/>
      <w:szCs w:val="24"/>
      <w:lang w:val="sk-SK"/>
    </w:rPr>
  </w:style>
  <w:style w:type="character" w:customStyle="1" w:styleId="Nadpis9Char">
    <w:name w:val="Nadpis 9 Char"/>
    <w:basedOn w:val="Predvolenpsmoodseku"/>
    <w:link w:val="Nadpis9"/>
    <w:uiPriority w:val="9"/>
    <w:semiHidden/>
    <w:rsid w:val="00E27C98"/>
    <w:rPr>
      <w:rFonts w:asciiTheme="majorHAnsi" w:eastAsiaTheme="majorEastAsia" w:hAnsiTheme="majorHAnsi" w:cstheme="majorBidi"/>
      <w:i/>
      <w:iCs/>
      <w:color w:val="272727" w:themeColor="text1" w:themeTint="D8"/>
      <w:sz w:val="21"/>
      <w:szCs w:val="21"/>
      <w:lang w:val="sk-SK"/>
    </w:rPr>
  </w:style>
  <w:style w:type="paragraph" w:styleId="Hlavika">
    <w:name w:val="header"/>
    <w:aliases w:val="Header - Table"/>
    <w:basedOn w:val="Normlny"/>
    <w:link w:val="HlavikaChar"/>
    <w:uiPriority w:val="99"/>
    <w:unhideWhenUsed/>
    <w:rsid w:val="00E27C98"/>
    <w:pPr>
      <w:tabs>
        <w:tab w:val="center" w:pos="4536"/>
        <w:tab w:val="right" w:pos="9072"/>
      </w:tabs>
      <w:spacing w:after="0" w:line="240" w:lineRule="auto"/>
    </w:pPr>
  </w:style>
  <w:style w:type="character" w:customStyle="1" w:styleId="HlavikaChar">
    <w:name w:val="Hlavička Char"/>
    <w:aliases w:val="Header - Table Char"/>
    <w:basedOn w:val="Predvolenpsmoodseku"/>
    <w:link w:val="Hlavika"/>
    <w:uiPriority w:val="99"/>
    <w:rsid w:val="00E27C98"/>
    <w:rPr>
      <w:rFonts w:ascii="Calibri" w:eastAsia="Calibri" w:hAnsi="Calibri" w:cs="Times New Roman"/>
      <w:lang w:val="sk-SK"/>
    </w:rPr>
  </w:style>
  <w:style w:type="character" w:styleId="Hypertextovprepojenie">
    <w:name w:val="Hyperlink"/>
    <w:basedOn w:val="Predvolenpsmoodseku"/>
    <w:uiPriority w:val="99"/>
    <w:unhideWhenUsed/>
    <w:rsid w:val="00E27C98"/>
    <w:rPr>
      <w:color w:val="0563C1" w:themeColor="hyperlink"/>
      <w:u w:val="single"/>
    </w:rPr>
  </w:style>
  <w:style w:type="paragraph" w:styleId="Odsekzoznamu">
    <w:name w:val="List Paragraph"/>
    <w:aliases w:val="body,Odsek zoznamu2,Odsek zoznamu1,cislovanie,Bullet Number,lp1,lp11,List Paragraph11,Bullet 1,Use Case List Paragraph,List Paragraph1,Bullet List,FooterText,numbered,Paragraphe de liste1,Odsek 1.,Nad,Odstavec cíl se seznamem,Odstavec_muj"/>
    <w:basedOn w:val="Normlny"/>
    <w:link w:val="OdsekzoznamuChar"/>
    <w:uiPriority w:val="34"/>
    <w:qFormat/>
    <w:rsid w:val="00E27C98"/>
    <w:pPr>
      <w:ind w:left="720"/>
      <w:contextualSpacing/>
    </w:pPr>
  </w:style>
  <w:style w:type="paragraph" w:styleId="Pta">
    <w:name w:val="footer"/>
    <w:basedOn w:val="Normlny"/>
    <w:link w:val="PtaChar"/>
    <w:uiPriority w:val="99"/>
    <w:unhideWhenUsed/>
    <w:rsid w:val="00E27C98"/>
    <w:pPr>
      <w:tabs>
        <w:tab w:val="center" w:pos="4536"/>
        <w:tab w:val="right" w:pos="9072"/>
      </w:tabs>
      <w:spacing w:after="0" w:line="240" w:lineRule="auto"/>
    </w:pPr>
  </w:style>
  <w:style w:type="character" w:customStyle="1" w:styleId="PtaChar">
    <w:name w:val="Päta Char"/>
    <w:basedOn w:val="Predvolenpsmoodseku"/>
    <w:link w:val="Pta"/>
    <w:uiPriority w:val="99"/>
    <w:rsid w:val="00E27C98"/>
    <w:rPr>
      <w:rFonts w:ascii="Calibri" w:eastAsia="Calibri" w:hAnsi="Calibri" w:cs="Times New Roman"/>
      <w:lang w:val="sk-SK"/>
    </w:rPr>
  </w:style>
  <w:style w:type="paragraph" w:styleId="Zkladntext3">
    <w:name w:val="Body Text 3"/>
    <w:basedOn w:val="Normlny"/>
    <w:link w:val="Zkladntext3Char"/>
    <w:autoRedefine/>
    <w:rsid w:val="00E27C98"/>
    <w:pPr>
      <w:spacing w:after="0" w:line="240" w:lineRule="auto"/>
      <w:jc w:val="center"/>
    </w:pPr>
    <w:rPr>
      <w:rFonts w:ascii="Arial" w:eastAsia="Times New Roman" w:hAnsi="Arial"/>
      <w:sz w:val="20"/>
      <w:szCs w:val="20"/>
      <w:lang w:val="x-none" w:eastAsia="x-none"/>
    </w:rPr>
  </w:style>
  <w:style w:type="character" w:customStyle="1" w:styleId="Zkladntext3Char">
    <w:name w:val="Základný text 3 Char"/>
    <w:basedOn w:val="Predvolenpsmoodseku"/>
    <w:link w:val="Zkladntext3"/>
    <w:rsid w:val="00E27C98"/>
    <w:rPr>
      <w:rFonts w:ascii="Arial" w:eastAsia="Times New Roman" w:hAnsi="Arial" w:cs="Times New Roman"/>
      <w:sz w:val="20"/>
      <w:szCs w:val="20"/>
      <w:lang w:val="x-none" w:eastAsia="x-none"/>
    </w:rPr>
  </w:style>
  <w:style w:type="paragraph" w:styleId="Obyajntext">
    <w:name w:val="Plain Text"/>
    <w:basedOn w:val="Normlny"/>
    <w:link w:val="ObyajntextChar"/>
    <w:rsid w:val="00E27C98"/>
    <w:pPr>
      <w:spacing w:after="0" w:line="240" w:lineRule="auto"/>
    </w:pPr>
    <w:rPr>
      <w:rFonts w:ascii="Courier New" w:eastAsia="Times New Roman" w:hAnsi="Courier New"/>
      <w:sz w:val="20"/>
      <w:szCs w:val="20"/>
      <w:lang w:val="x-none" w:eastAsia="cs-CZ"/>
    </w:rPr>
  </w:style>
  <w:style w:type="character" w:customStyle="1" w:styleId="ObyajntextChar">
    <w:name w:val="Obyčajný text Char"/>
    <w:basedOn w:val="Predvolenpsmoodseku"/>
    <w:link w:val="Obyajntext"/>
    <w:rsid w:val="00E27C98"/>
    <w:rPr>
      <w:rFonts w:ascii="Courier New" w:eastAsia="Times New Roman" w:hAnsi="Courier New" w:cs="Times New Roman"/>
      <w:sz w:val="20"/>
      <w:szCs w:val="20"/>
      <w:lang w:val="x-none" w:eastAsia="cs-CZ"/>
    </w:rPr>
  </w:style>
  <w:style w:type="paragraph" w:customStyle="1" w:styleId="tltlSSCnorm2Tun1Kapitlky">
    <w:name w:val="Štýl Štýl SSC_norm_2 + Tučné1 + Kapitálky"/>
    <w:basedOn w:val="Normlny"/>
    <w:rsid w:val="00E27C98"/>
    <w:pPr>
      <w:numPr>
        <w:ilvl w:val="2"/>
        <w:numId w:val="1"/>
      </w:numPr>
      <w:tabs>
        <w:tab w:val="left" w:pos="567"/>
      </w:tabs>
      <w:autoSpaceDE w:val="0"/>
      <w:autoSpaceDN w:val="0"/>
      <w:spacing w:before="240" w:after="0" w:line="240" w:lineRule="auto"/>
      <w:jc w:val="both"/>
    </w:pPr>
    <w:rPr>
      <w:rFonts w:ascii="Arial" w:eastAsia="Times New Roman" w:hAnsi="Arial"/>
      <w:b/>
      <w:bCs/>
      <w:sz w:val="20"/>
      <w:szCs w:val="20"/>
      <w:lang w:eastAsia="cs-CZ"/>
    </w:rPr>
  </w:style>
  <w:style w:type="paragraph" w:customStyle="1" w:styleId="SPnadpis3">
    <w:name w:val="SP_nadpis3"/>
    <w:basedOn w:val="Normlny"/>
    <w:link w:val="SPnadpis3Char1"/>
    <w:rsid w:val="00E27C98"/>
    <w:pPr>
      <w:autoSpaceDE w:val="0"/>
      <w:autoSpaceDN w:val="0"/>
      <w:spacing w:before="240" w:after="0" w:line="240" w:lineRule="auto"/>
      <w:jc w:val="both"/>
    </w:pPr>
    <w:rPr>
      <w:rFonts w:ascii="Arial" w:eastAsia="Times New Roman" w:hAnsi="Arial"/>
      <w:b/>
      <w:bCs/>
      <w:smallCaps/>
      <w:sz w:val="20"/>
      <w:szCs w:val="24"/>
      <w:lang w:val="x-none" w:eastAsia="cs-CZ"/>
    </w:rPr>
  </w:style>
  <w:style w:type="character" w:customStyle="1" w:styleId="SPnadpis3Char1">
    <w:name w:val="SP_nadpis3 Char1"/>
    <w:link w:val="SPnadpis3"/>
    <w:rsid w:val="00E27C98"/>
    <w:rPr>
      <w:rFonts w:ascii="Arial" w:eastAsia="Times New Roman" w:hAnsi="Arial" w:cs="Times New Roman"/>
      <w:b/>
      <w:bCs/>
      <w:smallCaps/>
      <w:sz w:val="20"/>
      <w:szCs w:val="24"/>
      <w:lang w:val="x-none" w:eastAsia="cs-CZ"/>
    </w:rPr>
  </w:style>
  <w:style w:type="character" w:customStyle="1" w:styleId="code">
    <w:name w:val="code"/>
    <w:basedOn w:val="Predvolenpsmoodseku"/>
    <w:rsid w:val="00E27C98"/>
  </w:style>
  <w:style w:type="character" w:customStyle="1" w:styleId="Nzov1">
    <w:name w:val="Názov1"/>
    <w:basedOn w:val="Predvolenpsmoodseku"/>
    <w:rsid w:val="00E27C98"/>
  </w:style>
  <w:style w:type="character" w:customStyle="1" w:styleId="apple-converted-space">
    <w:name w:val="apple-converted-space"/>
    <w:basedOn w:val="Predvolenpsmoodseku"/>
    <w:rsid w:val="00E27C98"/>
  </w:style>
  <w:style w:type="paragraph" w:styleId="Textpoznmkypodiarou">
    <w:name w:val="footnote text"/>
    <w:basedOn w:val="Normlny"/>
    <w:link w:val="TextpoznmkypodiarouChar"/>
    <w:uiPriority w:val="99"/>
    <w:semiHidden/>
    <w:unhideWhenUsed/>
    <w:rsid w:val="00E27C98"/>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27C98"/>
    <w:rPr>
      <w:rFonts w:ascii="Calibri" w:eastAsia="Calibri" w:hAnsi="Calibri" w:cs="Times New Roman"/>
      <w:sz w:val="20"/>
      <w:szCs w:val="20"/>
      <w:lang w:val="sk-SK"/>
    </w:rPr>
  </w:style>
  <w:style w:type="character" w:styleId="Odkaznapoznmkupodiarou">
    <w:name w:val="footnote reference"/>
    <w:uiPriority w:val="99"/>
    <w:rsid w:val="00E27C98"/>
    <w:rPr>
      <w:vertAlign w:val="superscript"/>
    </w:rPr>
  </w:style>
  <w:style w:type="paragraph" w:styleId="Zkladntext">
    <w:name w:val="Body Text"/>
    <w:basedOn w:val="Normlny"/>
    <w:link w:val="ZkladntextChar"/>
    <w:uiPriority w:val="99"/>
    <w:unhideWhenUsed/>
    <w:rsid w:val="00E27C98"/>
    <w:pPr>
      <w:spacing w:after="120"/>
    </w:pPr>
  </w:style>
  <w:style w:type="character" w:customStyle="1" w:styleId="ZkladntextChar">
    <w:name w:val="Základný text Char"/>
    <w:basedOn w:val="Predvolenpsmoodseku"/>
    <w:link w:val="Zkladntext"/>
    <w:uiPriority w:val="99"/>
    <w:rsid w:val="00E27C98"/>
    <w:rPr>
      <w:rFonts w:ascii="Calibri" w:eastAsia="Calibri" w:hAnsi="Calibri" w:cs="Times New Roman"/>
      <w:lang w:val="sk-SK"/>
    </w:rPr>
  </w:style>
  <w:style w:type="character" w:customStyle="1" w:styleId="OdsekzoznamuChar">
    <w:name w:val="Odsek zoznamu Char"/>
    <w:aliases w:val="body Char,Odsek zoznamu2 Char,Odsek zoznamu1 Char,cislovanie Char,Bullet Number Char,lp1 Char,lp11 Char,List Paragraph11 Char,Bullet 1 Char,Use Case List Paragraph Char,List Paragraph1 Char,Bullet List Char,FooterText Char,Nad Char"/>
    <w:link w:val="Odsekzoznamu"/>
    <w:uiPriority w:val="34"/>
    <w:qFormat/>
    <w:locked/>
    <w:rsid w:val="00E27C98"/>
    <w:rPr>
      <w:rFonts w:ascii="Calibri" w:eastAsia="Calibri" w:hAnsi="Calibri" w:cs="Times New Roman"/>
      <w:lang w:val="sk-SK"/>
    </w:rPr>
  </w:style>
  <w:style w:type="paragraph" w:styleId="Textbubliny">
    <w:name w:val="Balloon Text"/>
    <w:basedOn w:val="Normlny"/>
    <w:link w:val="TextbublinyChar"/>
    <w:uiPriority w:val="99"/>
    <w:unhideWhenUsed/>
    <w:rsid w:val="00E27C9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E27C98"/>
    <w:rPr>
      <w:rFonts w:ascii="Segoe UI" w:eastAsia="Calibri" w:hAnsi="Segoe UI" w:cs="Segoe UI"/>
      <w:sz w:val="18"/>
      <w:szCs w:val="18"/>
      <w:lang w:val="sk-SK"/>
    </w:rPr>
  </w:style>
  <w:style w:type="character" w:styleId="Odkaznakomentr">
    <w:name w:val="annotation reference"/>
    <w:basedOn w:val="Predvolenpsmoodseku"/>
    <w:uiPriority w:val="99"/>
    <w:unhideWhenUsed/>
    <w:rsid w:val="00E27C98"/>
    <w:rPr>
      <w:sz w:val="16"/>
      <w:szCs w:val="16"/>
    </w:rPr>
  </w:style>
  <w:style w:type="paragraph" w:styleId="Textkomentra">
    <w:name w:val="annotation text"/>
    <w:basedOn w:val="Normlny"/>
    <w:link w:val="TextkomentraChar"/>
    <w:unhideWhenUsed/>
    <w:rsid w:val="00E27C98"/>
    <w:pPr>
      <w:spacing w:line="240" w:lineRule="auto"/>
    </w:pPr>
    <w:rPr>
      <w:sz w:val="20"/>
      <w:szCs w:val="20"/>
    </w:rPr>
  </w:style>
  <w:style w:type="character" w:customStyle="1" w:styleId="TextkomentraChar">
    <w:name w:val="Text komentára Char"/>
    <w:basedOn w:val="Predvolenpsmoodseku"/>
    <w:link w:val="Textkomentra"/>
    <w:rsid w:val="00E27C98"/>
    <w:rPr>
      <w:rFonts w:ascii="Calibri" w:eastAsia="Calibri" w:hAnsi="Calibri" w:cs="Times New Roman"/>
      <w:sz w:val="20"/>
      <w:szCs w:val="20"/>
      <w:lang w:val="sk-SK"/>
    </w:rPr>
  </w:style>
  <w:style w:type="paragraph" w:styleId="Predmetkomentra">
    <w:name w:val="annotation subject"/>
    <w:basedOn w:val="Textkomentra"/>
    <w:next w:val="Textkomentra"/>
    <w:link w:val="PredmetkomentraChar"/>
    <w:uiPriority w:val="99"/>
    <w:semiHidden/>
    <w:unhideWhenUsed/>
    <w:rsid w:val="00E27C98"/>
    <w:rPr>
      <w:b/>
      <w:bCs/>
    </w:rPr>
  </w:style>
  <w:style w:type="character" w:customStyle="1" w:styleId="PredmetkomentraChar">
    <w:name w:val="Predmet komentára Char"/>
    <w:basedOn w:val="TextkomentraChar"/>
    <w:link w:val="Predmetkomentra"/>
    <w:uiPriority w:val="99"/>
    <w:semiHidden/>
    <w:rsid w:val="00E27C98"/>
    <w:rPr>
      <w:rFonts w:ascii="Calibri" w:eastAsia="Calibri" w:hAnsi="Calibri" w:cs="Times New Roman"/>
      <w:b/>
      <w:bCs/>
      <w:sz w:val="20"/>
      <w:szCs w:val="20"/>
      <w:lang w:val="sk-SK"/>
    </w:rPr>
  </w:style>
  <w:style w:type="paragraph" w:customStyle="1" w:styleId="NadpisoznaenedouasB">
    <w:name w:val="Nadpis (označený šedou) časť B"/>
    <w:basedOn w:val="Normlny"/>
    <w:link w:val="NadpisoznaenedouasBChar"/>
    <w:autoRedefine/>
    <w:qFormat/>
    <w:locked/>
    <w:rsid w:val="00E27C98"/>
    <w:pPr>
      <w:spacing w:after="0" w:line="240" w:lineRule="auto"/>
      <w:ind w:left="709" w:hanging="709"/>
    </w:pPr>
    <w:rPr>
      <w:rFonts w:ascii="Garamond" w:eastAsia="Times New Roman" w:hAnsi="Garamond" w:cs="Arial"/>
      <w:b/>
      <w:bCs/>
      <w:smallCaps/>
      <w:color w:val="2E74B5" w:themeColor="accent5" w:themeShade="BF"/>
      <w:sz w:val="20"/>
      <w:szCs w:val="20"/>
      <w:lang w:eastAsia="sk-SK"/>
    </w:rPr>
  </w:style>
  <w:style w:type="character" w:customStyle="1" w:styleId="NadpisoznaenedouasBChar">
    <w:name w:val="Nadpis (označený šedou) časť B Char"/>
    <w:basedOn w:val="Predvolenpsmoodseku"/>
    <w:link w:val="NadpisoznaenedouasB"/>
    <w:rsid w:val="00E27C98"/>
    <w:rPr>
      <w:rFonts w:ascii="Garamond" w:eastAsia="Times New Roman" w:hAnsi="Garamond" w:cs="Arial"/>
      <w:b/>
      <w:bCs/>
      <w:smallCaps/>
      <w:color w:val="2E74B5" w:themeColor="accent5" w:themeShade="BF"/>
      <w:sz w:val="20"/>
      <w:szCs w:val="20"/>
      <w:lang w:val="sk-SK" w:eastAsia="sk-SK"/>
    </w:rPr>
  </w:style>
  <w:style w:type="character" w:customStyle="1" w:styleId="Zkladntext0">
    <w:name w:val="Základný text_"/>
    <w:basedOn w:val="Predvolenpsmoodseku"/>
    <w:link w:val="Zkladntext6"/>
    <w:rsid w:val="00E27C98"/>
    <w:rPr>
      <w:rFonts w:ascii="Bookman Old Style" w:eastAsia="Bookman Old Style" w:hAnsi="Bookman Old Style" w:cs="Bookman Old Style"/>
      <w:sz w:val="19"/>
      <w:szCs w:val="19"/>
      <w:shd w:val="clear" w:color="auto" w:fill="FFFFFF"/>
    </w:rPr>
  </w:style>
  <w:style w:type="paragraph" w:customStyle="1" w:styleId="Zkladntext6">
    <w:name w:val="Základný text6"/>
    <w:basedOn w:val="Normlny"/>
    <w:link w:val="Zkladntext0"/>
    <w:rsid w:val="00E27C98"/>
    <w:pPr>
      <w:widowControl w:val="0"/>
      <w:shd w:val="clear" w:color="auto" w:fill="FFFFFF"/>
      <w:spacing w:before="540" w:after="840" w:line="235" w:lineRule="exact"/>
      <w:ind w:hanging="860"/>
      <w:jc w:val="center"/>
    </w:pPr>
    <w:rPr>
      <w:rFonts w:ascii="Bookman Old Style" w:eastAsia="Bookman Old Style" w:hAnsi="Bookman Old Style" w:cs="Bookman Old Style"/>
      <w:sz w:val="19"/>
      <w:szCs w:val="19"/>
      <w:lang w:val="en-GB"/>
    </w:rPr>
  </w:style>
  <w:style w:type="character" w:customStyle="1" w:styleId="Nevyrieenzmienka1">
    <w:name w:val="Nevyriešená zmienka1"/>
    <w:basedOn w:val="Predvolenpsmoodseku"/>
    <w:uiPriority w:val="99"/>
    <w:semiHidden/>
    <w:unhideWhenUsed/>
    <w:rsid w:val="00E27C98"/>
    <w:rPr>
      <w:color w:val="808080"/>
      <w:shd w:val="clear" w:color="auto" w:fill="E6E6E6"/>
    </w:rPr>
  </w:style>
  <w:style w:type="table" w:styleId="Mriekatabuky">
    <w:name w:val="Table Grid"/>
    <w:basedOn w:val="Normlnatabuka"/>
    <w:uiPriority w:val="39"/>
    <w:rsid w:val="00E27C98"/>
    <w:pPr>
      <w:spacing w:after="0" w:line="240" w:lineRule="auto"/>
    </w:pPr>
    <w:rPr>
      <w:lang w:val="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2">
    <w:name w:val="Body Text Indent 2"/>
    <w:basedOn w:val="Normlny"/>
    <w:link w:val="Zarkazkladnhotextu2Char"/>
    <w:unhideWhenUsed/>
    <w:rsid w:val="00E27C98"/>
    <w:pPr>
      <w:spacing w:after="120" w:line="480" w:lineRule="auto"/>
      <w:ind w:left="283"/>
    </w:pPr>
  </w:style>
  <w:style w:type="character" w:customStyle="1" w:styleId="Zarkazkladnhotextu2Char">
    <w:name w:val="Zarážka základného textu 2 Char"/>
    <w:basedOn w:val="Predvolenpsmoodseku"/>
    <w:link w:val="Zarkazkladnhotextu2"/>
    <w:rsid w:val="00E27C98"/>
    <w:rPr>
      <w:rFonts w:ascii="Calibri" w:eastAsia="Calibri" w:hAnsi="Calibri" w:cs="Times New Roman"/>
      <w:lang w:val="sk-SK"/>
    </w:rPr>
  </w:style>
  <w:style w:type="paragraph" w:customStyle="1" w:styleId="ADBEENumberedlist">
    <w:name w:val="ADBEE Numbered list"/>
    <w:basedOn w:val="Normlny"/>
    <w:qFormat/>
    <w:rsid w:val="00E27C98"/>
    <w:pPr>
      <w:numPr>
        <w:numId w:val="2"/>
      </w:numPr>
      <w:spacing w:after="0" w:line="288" w:lineRule="auto"/>
      <w:ind w:right="380"/>
    </w:pPr>
    <w:rPr>
      <w:rFonts w:ascii="PT Serif" w:eastAsiaTheme="minorHAnsi" w:hAnsi="PT Serif" w:cstheme="minorBidi"/>
      <w:sz w:val="18"/>
      <w:szCs w:val="18"/>
    </w:rPr>
  </w:style>
  <w:style w:type="numbering" w:customStyle="1" w:styleId="Style2">
    <w:name w:val="Style2"/>
    <w:uiPriority w:val="99"/>
    <w:rsid w:val="00E27C98"/>
    <w:pPr>
      <w:numPr>
        <w:numId w:val="3"/>
      </w:numPr>
    </w:pPr>
  </w:style>
  <w:style w:type="numbering" w:customStyle="1" w:styleId="Tatratender">
    <w:name w:val="Tatra tender"/>
    <w:uiPriority w:val="99"/>
    <w:rsid w:val="00E27C98"/>
    <w:pPr>
      <w:numPr>
        <w:numId w:val="4"/>
      </w:numPr>
    </w:pPr>
  </w:style>
  <w:style w:type="paragraph" w:styleId="Obsah2">
    <w:name w:val="toc 2"/>
    <w:basedOn w:val="Normlny"/>
    <w:next w:val="Normlny"/>
    <w:autoRedefine/>
    <w:uiPriority w:val="39"/>
    <w:unhideWhenUsed/>
    <w:rsid w:val="00E27C98"/>
    <w:pPr>
      <w:spacing w:after="0" w:line="360" w:lineRule="auto"/>
    </w:pPr>
    <w:rPr>
      <w:rFonts w:asciiTheme="minorHAnsi" w:eastAsiaTheme="minorHAnsi" w:hAnsiTheme="minorHAnsi" w:cstheme="minorBidi"/>
      <w:color w:val="000000" w:themeColor="text1"/>
    </w:rPr>
  </w:style>
  <w:style w:type="paragraph" w:styleId="Obsah1">
    <w:name w:val="toc 1"/>
    <w:aliases w:val="Tatra Tender"/>
    <w:next w:val="Normlny"/>
    <w:autoRedefine/>
    <w:uiPriority w:val="39"/>
    <w:unhideWhenUsed/>
    <w:qFormat/>
    <w:rsid w:val="00E27C98"/>
    <w:pPr>
      <w:tabs>
        <w:tab w:val="left" w:pos="1120"/>
        <w:tab w:val="right" w:leader="dot" w:pos="9056"/>
      </w:tabs>
      <w:spacing w:before="120" w:after="0" w:line="240" w:lineRule="auto"/>
    </w:pPr>
    <w:rPr>
      <w:rFonts w:asciiTheme="majorHAnsi" w:hAnsiTheme="majorHAnsi"/>
      <w:b/>
      <w:noProof/>
      <w:sz w:val="24"/>
      <w:szCs w:val="24"/>
      <w:lang w:val="sk-SK"/>
    </w:rPr>
  </w:style>
  <w:style w:type="paragraph" w:styleId="Obsah3">
    <w:name w:val="toc 3"/>
    <w:basedOn w:val="Normlny"/>
    <w:next w:val="Normlny"/>
    <w:autoRedefine/>
    <w:uiPriority w:val="39"/>
    <w:unhideWhenUsed/>
    <w:rsid w:val="00E27C98"/>
    <w:pPr>
      <w:spacing w:after="0" w:line="360" w:lineRule="auto"/>
      <w:ind w:left="160"/>
    </w:pPr>
    <w:rPr>
      <w:rFonts w:asciiTheme="minorHAnsi" w:eastAsiaTheme="minorHAnsi" w:hAnsiTheme="minorHAnsi" w:cstheme="minorBidi"/>
      <w:i/>
      <w:color w:val="000000" w:themeColor="text1"/>
    </w:rPr>
  </w:style>
  <w:style w:type="paragraph" w:styleId="Obsah4">
    <w:name w:val="toc 4"/>
    <w:basedOn w:val="Normlny"/>
    <w:next w:val="Normlny"/>
    <w:autoRedefine/>
    <w:uiPriority w:val="39"/>
    <w:unhideWhenUsed/>
    <w:rsid w:val="00E27C98"/>
    <w:pPr>
      <w:pBdr>
        <w:between w:val="double" w:sz="6" w:space="0" w:color="auto"/>
      </w:pBdr>
      <w:spacing w:after="0" w:line="360" w:lineRule="auto"/>
      <w:ind w:left="320"/>
    </w:pPr>
    <w:rPr>
      <w:rFonts w:asciiTheme="minorHAnsi" w:eastAsiaTheme="minorHAnsi" w:hAnsiTheme="minorHAnsi" w:cstheme="minorBidi"/>
      <w:color w:val="000000" w:themeColor="text1"/>
      <w:sz w:val="20"/>
      <w:szCs w:val="20"/>
    </w:rPr>
  </w:style>
  <w:style w:type="paragraph" w:styleId="Obsah5">
    <w:name w:val="toc 5"/>
    <w:basedOn w:val="Normlny"/>
    <w:next w:val="Normlny"/>
    <w:autoRedefine/>
    <w:uiPriority w:val="39"/>
    <w:unhideWhenUsed/>
    <w:rsid w:val="00E27C98"/>
    <w:pPr>
      <w:pBdr>
        <w:between w:val="double" w:sz="6" w:space="0" w:color="auto"/>
      </w:pBdr>
      <w:spacing w:after="0" w:line="360" w:lineRule="auto"/>
      <w:ind w:left="480"/>
    </w:pPr>
    <w:rPr>
      <w:rFonts w:asciiTheme="minorHAnsi" w:eastAsiaTheme="minorHAnsi" w:hAnsiTheme="minorHAnsi" w:cstheme="minorBidi"/>
      <w:color w:val="000000" w:themeColor="text1"/>
      <w:sz w:val="20"/>
      <w:szCs w:val="20"/>
    </w:rPr>
  </w:style>
  <w:style w:type="paragraph" w:styleId="Obsah6">
    <w:name w:val="toc 6"/>
    <w:basedOn w:val="Normlny"/>
    <w:next w:val="Normlny"/>
    <w:autoRedefine/>
    <w:uiPriority w:val="39"/>
    <w:unhideWhenUsed/>
    <w:rsid w:val="00E27C98"/>
    <w:pPr>
      <w:pBdr>
        <w:between w:val="double" w:sz="6" w:space="0" w:color="auto"/>
      </w:pBdr>
      <w:spacing w:after="0" w:line="360" w:lineRule="auto"/>
      <w:ind w:left="640"/>
    </w:pPr>
    <w:rPr>
      <w:rFonts w:asciiTheme="minorHAnsi" w:eastAsiaTheme="minorHAnsi" w:hAnsiTheme="minorHAnsi" w:cstheme="minorBidi"/>
      <w:color w:val="000000" w:themeColor="text1"/>
      <w:sz w:val="20"/>
      <w:szCs w:val="20"/>
    </w:rPr>
  </w:style>
  <w:style w:type="paragraph" w:styleId="Obsah7">
    <w:name w:val="toc 7"/>
    <w:basedOn w:val="Normlny"/>
    <w:next w:val="Normlny"/>
    <w:autoRedefine/>
    <w:uiPriority w:val="39"/>
    <w:unhideWhenUsed/>
    <w:rsid w:val="00E27C98"/>
    <w:pPr>
      <w:pBdr>
        <w:between w:val="double" w:sz="6" w:space="0" w:color="auto"/>
      </w:pBdr>
      <w:spacing w:after="0" w:line="360" w:lineRule="auto"/>
      <w:ind w:left="800"/>
    </w:pPr>
    <w:rPr>
      <w:rFonts w:asciiTheme="minorHAnsi" w:eastAsiaTheme="minorHAnsi" w:hAnsiTheme="minorHAnsi" w:cstheme="minorBidi"/>
      <w:color w:val="000000" w:themeColor="text1"/>
      <w:sz w:val="20"/>
      <w:szCs w:val="20"/>
    </w:rPr>
  </w:style>
  <w:style w:type="paragraph" w:styleId="Obsah8">
    <w:name w:val="toc 8"/>
    <w:basedOn w:val="Normlny"/>
    <w:next w:val="Normlny"/>
    <w:autoRedefine/>
    <w:uiPriority w:val="39"/>
    <w:unhideWhenUsed/>
    <w:rsid w:val="00E27C98"/>
    <w:pPr>
      <w:pBdr>
        <w:between w:val="double" w:sz="6" w:space="0" w:color="auto"/>
      </w:pBdr>
      <w:spacing w:after="0" w:line="360" w:lineRule="auto"/>
      <w:ind w:left="960"/>
    </w:pPr>
    <w:rPr>
      <w:rFonts w:asciiTheme="minorHAnsi" w:eastAsiaTheme="minorHAnsi" w:hAnsiTheme="minorHAnsi" w:cstheme="minorBidi"/>
      <w:color w:val="000000" w:themeColor="text1"/>
      <w:sz w:val="20"/>
      <w:szCs w:val="20"/>
    </w:rPr>
  </w:style>
  <w:style w:type="paragraph" w:styleId="Obsah9">
    <w:name w:val="toc 9"/>
    <w:basedOn w:val="Normlny"/>
    <w:next w:val="Normlny"/>
    <w:autoRedefine/>
    <w:uiPriority w:val="39"/>
    <w:unhideWhenUsed/>
    <w:rsid w:val="00E27C98"/>
    <w:pPr>
      <w:pBdr>
        <w:between w:val="double" w:sz="6" w:space="0" w:color="auto"/>
      </w:pBdr>
      <w:spacing w:after="0" w:line="360" w:lineRule="auto"/>
      <w:ind w:left="1120"/>
    </w:pPr>
    <w:rPr>
      <w:rFonts w:asciiTheme="minorHAnsi" w:eastAsiaTheme="minorHAnsi" w:hAnsiTheme="minorHAnsi" w:cstheme="minorBidi"/>
      <w:color w:val="000000" w:themeColor="text1"/>
      <w:sz w:val="20"/>
      <w:szCs w:val="20"/>
    </w:rPr>
  </w:style>
  <w:style w:type="paragraph" w:styleId="Hlavikaobsahu">
    <w:name w:val="TOC Heading"/>
    <w:basedOn w:val="Nadpis1"/>
    <w:next w:val="Normlny"/>
    <w:uiPriority w:val="39"/>
    <w:unhideWhenUsed/>
    <w:qFormat/>
    <w:rsid w:val="00E27C98"/>
    <w:pPr>
      <w:spacing w:before="480" w:line="276" w:lineRule="auto"/>
      <w:outlineLvl w:val="9"/>
    </w:pPr>
    <w:rPr>
      <w:rFonts w:asciiTheme="majorHAnsi" w:hAnsiTheme="majorHAnsi"/>
      <w:color w:val="2F5496" w:themeColor="accent1" w:themeShade="BF"/>
      <w:sz w:val="28"/>
      <w:szCs w:val="28"/>
      <w:lang w:val="en-US"/>
    </w:rPr>
  </w:style>
  <w:style w:type="character" w:styleId="slostrany">
    <w:name w:val="page number"/>
    <w:basedOn w:val="Predvolenpsmoodseku"/>
    <w:uiPriority w:val="99"/>
    <w:semiHidden/>
    <w:unhideWhenUsed/>
    <w:rsid w:val="00E27C98"/>
  </w:style>
  <w:style w:type="paragraph" w:customStyle="1" w:styleId="NadpisoznaenedouasA">
    <w:name w:val="Nadpis (označené šedou) Časť A"/>
    <w:basedOn w:val="Normlny"/>
    <w:link w:val="NadpisoznaenedouasAChar"/>
    <w:autoRedefine/>
    <w:qFormat/>
    <w:locked/>
    <w:rsid w:val="00E27C98"/>
    <w:pPr>
      <w:numPr>
        <w:numId w:val="5"/>
      </w:numPr>
      <w:spacing w:after="0" w:line="240" w:lineRule="auto"/>
    </w:pPr>
    <w:rPr>
      <w:rFonts w:ascii="Arial" w:eastAsia="Times New Roman" w:hAnsi="Arial" w:cs="Arial"/>
      <w:b/>
      <w:color w:val="2E74B5" w:themeColor="accent5" w:themeShade="BF"/>
      <w:lang w:eastAsia="sk-SK"/>
    </w:rPr>
  </w:style>
  <w:style w:type="numbering" w:customStyle="1" w:styleId="tl1">
    <w:name w:val="Štýl1"/>
    <w:uiPriority w:val="99"/>
    <w:rsid w:val="00E27C98"/>
    <w:pPr>
      <w:numPr>
        <w:numId w:val="6"/>
      </w:numPr>
    </w:pPr>
  </w:style>
  <w:style w:type="paragraph" w:customStyle="1" w:styleId="Nadpis2oddiel">
    <w:name w:val="Nadpis 2 (oddiel)"/>
    <w:basedOn w:val="Normlny"/>
    <w:link w:val="Nadpis2oddielChar"/>
    <w:autoRedefine/>
    <w:qFormat/>
    <w:locked/>
    <w:rsid w:val="00E27C98"/>
    <w:pPr>
      <w:spacing w:after="0" w:line="240" w:lineRule="auto"/>
      <w:jc w:val="center"/>
    </w:pPr>
    <w:rPr>
      <w:rFonts w:ascii="Arial" w:eastAsia="Times New Roman" w:hAnsi="Arial" w:cs="Arial"/>
      <w:b/>
      <w:sz w:val="26"/>
      <w:szCs w:val="26"/>
      <w:lang w:eastAsia="sk-SK"/>
    </w:rPr>
  </w:style>
  <w:style w:type="character" w:customStyle="1" w:styleId="Nadpis2oddielChar">
    <w:name w:val="Nadpis 2 (oddiel) Char"/>
    <w:basedOn w:val="Predvolenpsmoodseku"/>
    <w:link w:val="Nadpis2oddiel"/>
    <w:rsid w:val="00E27C98"/>
    <w:rPr>
      <w:rFonts w:ascii="Arial" w:eastAsia="Times New Roman" w:hAnsi="Arial" w:cs="Arial"/>
      <w:b/>
      <w:sz w:val="26"/>
      <w:szCs w:val="26"/>
      <w:lang w:val="sk-SK" w:eastAsia="sk-SK"/>
    </w:rPr>
  </w:style>
  <w:style w:type="character" w:customStyle="1" w:styleId="NadpisoznaenedouasAChar">
    <w:name w:val="Nadpis (označené šedou) Časť A Char"/>
    <w:basedOn w:val="Predvolenpsmoodseku"/>
    <w:link w:val="NadpisoznaenedouasA"/>
    <w:rsid w:val="00E27C98"/>
    <w:rPr>
      <w:rFonts w:ascii="Arial" w:eastAsia="Times New Roman" w:hAnsi="Arial" w:cs="Arial"/>
      <w:b/>
      <w:color w:val="2E74B5" w:themeColor="accent5" w:themeShade="BF"/>
      <w:lang w:val="sk-SK" w:eastAsia="sk-SK"/>
    </w:rPr>
  </w:style>
  <w:style w:type="paragraph" w:customStyle="1" w:styleId="nadpisedouasC">
    <w:name w:val="nadpis (šedou) Časť C"/>
    <w:basedOn w:val="Normlny"/>
    <w:link w:val="nadpisedouasCChar"/>
    <w:autoRedefine/>
    <w:qFormat/>
    <w:locked/>
    <w:rsid w:val="00E27C98"/>
    <w:pPr>
      <w:numPr>
        <w:numId w:val="7"/>
      </w:numPr>
      <w:spacing w:after="0" w:line="240" w:lineRule="auto"/>
    </w:pPr>
    <w:rPr>
      <w:rFonts w:ascii="Arial" w:eastAsia="Times New Roman" w:hAnsi="Arial" w:cs="Arial"/>
      <w:b/>
      <w:bCs/>
      <w:smallCaps/>
      <w:color w:val="2E74B5" w:themeColor="accent5" w:themeShade="BF"/>
      <w:spacing w:val="10"/>
      <w:sz w:val="16"/>
      <w:lang w:eastAsia="sk-SK"/>
    </w:rPr>
  </w:style>
  <w:style w:type="character" w:customStyle="1" w:styleId="nadpisedouasCChar">
    <w:name w:val="nadpis (šedou) Časť C Char"/>
    <w:basedOn w:val="Nadpis7Char"/>
    <w:link w:val="nadpisedouasC"/>
    <w:rsid w:val="00E27C98"/>
    <w:rPr>
      <w:rFonts w:ascii="Arial" w:eastAsia="Times New Roman" w:hAnsi="Arial" w:cs="Arial"/>
      <w:b/>
      <w:bCs/>
      <w:i w:val="0"/>
      <w:iCs w:val="0"/>
      <w:smallCaps/>
      <w:color w:val="2E74B5" w:themeColor="accent5" w:themeShade="BF"/>
      <w:spacing w:val="10"/>
      <w:sz w:val="16"/>
      <w:lang w:val="sk-SK" w:eastAsia="sk-SK"/>
    </w:rPr>
  </w:style>
  <w:style w:type="paragraph" w:customStyle="1" w:styleId="NADPISas">
    <w:name w:val="NADPIS Časť"/>
    <w:basedOn w:val="Normlny"/>
    <w:link w:val="NADPISasChar"/>
    <w:qFormat/>
    <w:rsid w:val="00E27C98"/>
    <w:pPr>
      <w:spacing w:after="0" w:line="240" w:lineRule="auto"/>
    </w:pPr>
    <w:rPr>
      <w:rFonts w:ascii="Arial" w:eastAsia="Times New Roman" w:hAnsi="Arial" w:cs="Arial"/>
      <w:b/>
      <w:bCs/>
      <w:smallCaps/>
      <w:sz w:val="30"/>
      <w:szCs w:val="30"/>
      <w:lang w:eastAsia="sk-SK"/>
    </w:rPr>
  </w:style>
  <w:style w:type="character" w:customStyle="1" w:styleId="NADPISasChar">
    <w:name w:val="NADPIS Časť Char"/>
    <w:basedOn w:val="Predvolenpsmoodseku"/>
    <w:link w:val="NADPISas"/>
    <w:rsid w:val="00E27C98"/>
    <w:rPr>
      <w:rFonts w:ascii="Arial" w:eastAsia="Times New Roman" w:hAnsi="Arial" w:cs="Arial"/>
      <w:b/>
      <w:bCs/>
      <w:smallCaps/>
      <w:sz w:val="30"/>
      <w:szCs w:val="30"/>
      <w:lang w:val="sk-SK" w:eastAsia="sk-SK"/>
    </w:rPr>
  </w:style>
  <w:style w:type="paragraph" w:customStyle="1" w:styleId="nadpisedouasD">
    <w:name w:val="nadpis (šedou) časť D"/>
    <w:basedOn w:val="Normlny"/>
    <w:link w:val="nadpisedouasDChar"/>
    <w:autoRedefine/>
    <w:qFormat/>
    <w:locked/>
    <w:rsid w:val="00E27C98"/>
    <w:pPr>
      <w:numPr>
        <w:numId w:val="8"/>
      </w:numPr>
      <w:spacing w:after="0" w:line="240" w:lineRule="auto"/>
    </w:pPr>
    <w:rPr>
      <w:rFonts w:ascii="Arial" w:eastAsia="Times New Roman" w:hAnsi="Arial" w:cs="Arial"/>
      <w:b/>
      <w:bCs/>
      <w:smallCaps/>
      <w:color w:val="2E74B5" w:themeColor="accent5" w:themeShade="BF"/>
      <w:sz w:val="16"/>
      <w:lang w:eastAsia="sk-SK"/>
    </w:rPr>
  </w:style>
  <w:style w:type="character" w:customStyle="1" w:styleId="nadpisedouasDChar">
    <w:name w:val="nadpis (šedou) časť D Char"/>
    <w:basedOn w:val="Nadpis7Char"/>
    <w:link w:val="nadpisedouasD"/>
    <w:rsid w:val="00E27C98"/>
    <w:rPr>
      <w:rFonts w:ascii="Arial" w:eastAsia="Times New Roman" w:hAnsi="Arial" w:cs="Arial"/>
      <w:b/>
      <w:bCs/>
      <w:i w:val="0"/>
      <w:iCs w:val="0"/>
      <w:smallCaps/>
      <w:color w:val="2E74B5" w:themeColor="accent5" w:themeShade="BF"/>
      <w:sz w:val="16"/>
      <w:lang w:val="sk-SK" w:eastAsia="sk-SK"/>
    </w:rPr>
  </w:style>
  <w:style w:type="paragraph" w:customStyle="1" w:styleId="nadpisedouasE">
    <w:name w:val="nadpis (šedou) časť E"/>
    <w:basedOn w:val="Normlny"/>
    <w:link w:val="nadpisedouasEChar"/>
    <w:autoRedefine/>
    <w:qFormat/>
    <w:locked/>
    <w:rsid w:val="00E27C98"/>
    <w:pPr>
      <w:numPr>
        <w:numId w:val="9"/>
      </w:numPr>
      <w:spacing w:after="0" w:line="240" w:lineRule="auto"/>
    </w:pPr>
    <w:rPr>
      <w:rFonts w:ascii="Arial" w:eastAsia="Times New Roman" w:hAnsi="Arial" w:cs="Arial"/>
      <w:b/>
      <w:smallCaps/>
      <w:color w:val="2E74B5" w:themeColor="accent5" w:themeShade="BF"/>
      <w:sz w:val="16"/>
      <w:lang w:eastAsia="sk-SK"/>
    </w:rPr>
  </w:style>
  <w:style w:type="character" w:customStyle="1" w:styleId="nadpisedouasEChar">
    <w:name w:val="nadpis (šedou) časť E Char"/>
    <w:basedOn w:val="Nadpis7Char"/>
    <w:link w:val="nadpisedouasE"/>
    <w:rsid w:val="00E27C98"/>
    <w:rPr>
      <w:rFonts w:ascii="Arial" w:eastAsia="Times New Roman" w:hAnsi="Arial" w:cs="Arial"/>
      <w:b/>
      <w:i w:val="0"/>
      <w:iCs w:val="0"/>
      <w:smallCaps/>
      <w:color w:val="2E74B5" w:themeColor="accent5" w:themeShade="BF"/>
      <w:sz w:val="16"/>
      <w:lang w:val="sk-SK" w:eastAsia="sk-SK"/>
    </w:rPr>
  </w:style>
  <w:style w:type="paragraph" w:customStyle="1" w:styleId="nadpisedouasG">
    <w:name w:val="nadpis (šedou) časť G"/>
    <w:basedOn w:val="Normlny"/>
    <w:link w:val="nadpisedouasGChar"/>
    <w:autoRedefine/>
    <w:qFormat/>
    <w:locked/>
    <w:rsid w:val="00E27C98"/>
    <w:pPr>
      <w:spacing w:after="0" w:line="240" w:lineRule="auto"/>
      <w:ind w:left="360" w:hanging="360"/>
      <w:jc w:val="both"/>
    </w:pPr>
    <w:rPr>
      <w:rFonts w:ascii="Arial" w:eastAsia="Times New Roman" w:hAnsi="Arial" w:cs="Arial"/>
      <w:b/>
      <w:bCs/>
      <w:smallCaps/>
      <w:color w:val="2E74B5" w:themeColor="accent5" w:themeShade="BF"/>
      <w:sz w:val="16"/>
      <w:lang w:eastAsia="sk-SK"/>
    </w:rPr>
  </w:style>
  <w:style w:type="character" w:customStyle="1" w:styleId="nadpisedouasGChar">
    <w:name w:val="nadpis (šedou) časť G Char"/>
    <w:basedOn w:val="Nadpis7Char"/>
    <w:link w:val="nadpisedouasG"/>
    <w:rsid w:val="00E27C98"/>
    <w:rPr>
      <w:rFonts w:ascii="Arial" w:eastAsia="Times New Roman" w:hAnsi="Arial" w:cs="Arial"/>
      <w:b/>
      <w:bCs/>
      <w:i w:val="0"/>
      <w:iCs w:val="0"/>
      <w:smallCaps/>
      <w:color w:val="2E74B5" w:themeColor="accent5" w:themeShade="BF"/>
      <w:sz w:val="16"/>
      <w:lang w:val="sk-SK" w:eastAsia="sk-SK"/>
    </w:rPr>
  </w:style>
  <w:style w:type="paragraph" w:styleId="Textvysvetlivky">
    <w:name w:val="endnote text"/>
    <w:basedOn w:val="Normlny"/>
    <w:link w:val="TextvysvetlivkyChar"/>
    <w:uiPriority w:val="99"/>
    <w:semiHidden/>
    <w:unhideWhenUsed/>
    <w:rsid w:val="00E27C98"/>
    <w:pPr>
      <w:spacing w:after="0" w:line="240" w:lineRule="auto"/>
    </w:pPr>
    <w:rPr>
      <w:rFonts w:ascii="PT Serif" w:eastAsiaTheme="minorHAnsi" w:hAnsi="PT Serif" w:cstheme="minorBidi"/>
      <w:color w:val="000000" w:themeColor="text1"/>
      <w:sz w:val="20"/>
      <w:szCs w:val="20"/>
    </w:rPr>
  </w:style>
  <w:style w:type="character" w:customStyle="1" w:styleId="TextvysvetlivkyChar">
    <w:name w:val="Text vysvetlivky Char"/>
    <w:basedOn w:val="Predvolenpsmoodseku"/>
    <w:link w:val="Textvysvetlivky"/>
    <w:uiPriority w:val="99"/>
    <w:semiHidden/>
    <w:rsid w:val="00E27C98"/>
    <w:rPr>
      <w:rFonts w:ascii="PT Serif" w:hAnsi="PT Serif"/>
      <w:color w:val="000000" w:themeColor="text1"/>
      <w:sz w:val="20"/>
      <w:szCs w:val="20"/>
      <w:lang w:val="sk-SK"/>
    </w:rPr>
  </w:style>
  <w:style w:type="character" w:styleId="Odkaznavysvetlivku">
    <w:name w:val="endnote reference"/>
    <w:basedOn w:val="Predvolenpsmoodseku"/>
    <w:uiPriority w:val="99"/>
    <w:semiHidden/>
    <w:unhideWhenUsed/>
    <w:rsid w:val="00E27C98"/>
    <w:rPr>
      <w:vertAlign w:val="superscript"/>
    </w:rPr>
  </w:style>
  <w:style w:type="character" w:styleId="Zstupntext">
    <w:name w:val="Placeholder Text"/>
    <w:basedOn w:val="Predvolenpsmoodseku"/>
    <w:uiPriority w:val="99"/>
    <w:semiHidden/>
    <w:rsid w:val="00E27C98"/>
    <w:rPr>
      <w:color w:val="808080"/>
    </w:rPr>
  </w:style>
  <w:style w:type="character" w:styleId="Vrazn">
    <w:name w:val="Strong"/>
    <w:basedOn w:val="Predvolenpsmoodseku"/>
    <w:uiPriority w:val="99"/>
    <w:qFormat/>
    <w:rsid w:val="00E27C98"/>
    <w:rPr>
      <w:rFonts w:cs="Times New Roman"/>
      <w:b/>
    </w:rPr>
  </w:style>
  <w:style w:type="paragraph" w:customStyle="1" w:styleId="Zkladntext2">
    <w:name w:val="Základný text2"/>
    <w:basedOn w:val="Normlny"/>
    <w:rsid w:val="00E27C98"/>
    <w:pPr>
      <w:widowControl w:val="0"/>
      <w:shd w:val="clear" w:color="auto" w:fill="FFFFFF"/>
      <w:spacing w:after="300" w:line="302" w:lineRule="exact"/>
      <w:ind w:hanging="460"/>
      <w:jc w:val="center"/>
    </w:pPr>
    <w:rPr>
      <w:rFonts w:ascii="Times New Roman" w:eastAsiaTheme="minorHAnsi" w:hAnsi="Times New Roman" w:cstheme="minorBidi"/>
      <w:sz w:val="21"/>
      <w:szCs w:val="24"/>
      <w:lang w:val="en-US"/>
    </w:rPr>
  </w:style>
  <w:style w:type="paragraph" w:customStyle="1" w:styleId="05Bullets">
    <w:name w:val="05_Bullets"/>
    <w:basedOn w:val="Normlny"/>
    <w:link w:val="05BulletsChar"/>
    <w:qFormat/>
    <w:rsid w:val="00E27C98"/>
    <w:pPr>
      <w:numPr>
        <w:numId w:val="10"/>
      </w:numPr>
      <w:spacing w:after="0" w:line="240" w:lineRule="auto"/>
      <w:jc w:val="both"/>
    </w:pPr>
    <w:rPr>
      <w:rFonts w:ascii="Arial" w:eastAsiaTheme="minorEastAsia" w:hAnsi="Arial" w:cs="Arial"/>
      <w:lang w:eastAsia="hu-HU"/>
    </w:rPr>
  </w:style>
  <w:style w:type="character" w:customStyle="1" w:styleId="05BulletsChar">
    <w:name w:val="05_Bullets Char"/>
    <w:link w:val="05Bullets"/>
    <w:locked/>
    <w:rsid w:val="00E27C98"/>
    <w:rPr>
      <w:rFonts w:ascii="Arial" w:eastAsiaTheme="minorEastAsia" w:hAnsi="Arial" w:cs="Arial"/>
      <w:lang w:val="sk-SK" w:eastAsia="hu-HU"/>
    </w:rPr>
  </w:style>
  <w:style w:type="paragraph" w:styleId="Revzia">
    <w:name w:val="Revision"/>
    <w:hidden/>
    <w:uiPriority w:val="99"/>
    <w:semiHidden/>
    <w:rsid w:val="00E27C98"/>
    <w:pPr>
      <w:spacing w:after="0" w:line="240" w:lineRule="auto"/>
    </w:pPr>
    <w:rPr>
      <w:rFonts w:ascii="PT Serif" w:eastAsiaTheme="minorEastAsia" w:hAnsi="PT Serif" w:cs="Times New Roman"/>
      <w:color w:val="000000"/>
      <w:sz w:val="16"/>
      <w:lang w:val="sk-SK"/>
    </w:rPr>
  </w:style>
  <w:style w:type="character" w:styleId="PouitHypertextovPrepojenie">
    <w:name w:val="FollowedHyperlink"/>
    <w:basedOn w:val="Predvolenpsmoodseku"/>
    <w:uiPriority w:val="99"/>
    <w:semiHidden/>
    <w:unhideWhenUsed/>
    <w:rsid w:val="00E27C98"/>
    <w:rPr>
      <w:rFonts w:cs="Times New Roman"/>
      <w:color w:val="954F72"/>
      <w:u w:val="single"/>
    </w:rPr>
  </w:style>
  <w:style w:type="paragraph" w:customStyle="1" w:styleId="msonormal0">
    <w:name w:val="msonormal"/>
    <w:basedOn w:val="Normlny"/>
    <w:rsid w:val="00E27C98"/>
    <w:pPr>
      <w:spacing w:before="100" w:beforeAutospacing="1" w:after="100" w:afterAutospacing="1" w:line="240" w:lineRule="auto"/>
    </w:pPr>
    <w:rPr>
      <w:rFonts w:ascii="Times New Roman" w:eastAsiaTheme="minorEastAsia" w:hAnsi="Times New Roman"/>
      <w:sz w:val="24"/>
      <w:szCs w:val="24"/>
      <w:lang w:eastAsia="sk-SK"/>
    </w:rPr>
  </w:style>
  <w:style w:type="character" w:customStyle="1" w:styleId="HeaderChar1">
    <w:name w:val="Header Char1"/>
    <w:aliases w:val="Header - Table Char1"/>
    <w:uiPriority w:val="99"/>
    <w:semiHidden/>
    <w:rsid w:val="00E27C98"/>
    <w:rPr>
      <w:sz w:val="22"/>
    </w:rPr>
  </w:style>
  <w:style w:type="character" w:customStyle="1" w:styleId="HeaderChar19">
    <w:name w:val="Header Char19"/>
    <w:aliases w:val="Header - Table Char19"/>
    <w:uiPriority w:val="99"/>
    <w:semiHidden/>
    <w:rsid w:val="00E27C98"/>
    <w:rPr>
      <w:sz w:val="22"/>
    </w:rPr>
  </w:style>
  <w:style w:type="character" w:customStyle="1" w:styleId="HeaderChar18">
    <w:name w:val="Header Char18"/>
    <w:aliases w:val="Header - Table Char18"/>
    <w:uiPriority w:val="99"/>
    <w:semiHidden/>
    <w:rsid w:val="00E27C98"/>
    <w:rPr>
      <w:sz w:val="22"/>
    </w:rPr>
  </w:style>
  <w:style w:type="character" w:customStyle="1" w:styleId="HeaderChar17">
    <w:name w:val="Header Char17"/>
    <w:aliases w:val="Header - Table Char17"/>
    <w:uiPriority w:val="99"/>
    <w:semiHidden/>
    <w:rsid w:val="00E27C98"/>
    <w:rPr>
      <w:sz w:val="22"/>
    </w:rPr>
  </w:style>
  <w:style w:type="character" w:customStyle="1" w:styleId="HeaderChar16">
    <w:name w:val="Header Char16"/>
    <w:aliases w:val="Header - Table Char16"/>
    <w:uiPriority w:val="99"/>
    <w:semiHidden/>
    <w:rsid w:val="00E27C98"/>
    <w:rPr>
      <w:sz w:val="22"/>
    </w:rPr>
  </w:style>
  <w:style w:type="character" w:customStyle="1" w:styleId="HeaderChar15">
    <w:name w:val="Header Char15"/>
    <w:aliases w:val="Header - Table Char15"/>
    <w:uiPriority w:val="99"/>
    <w:semiHidden/>
    <w:rsid w:val="00E27C98"/>
  </w:style>
  <w:style w:type="character" w:customStyle="1" w:styleId="HeaderChar14">
    <w:name w:val="Header Char14"/>
    <w:aliases w:val="Header - Table Char14"/>
    <w:uiPriority w:val="99"/>
    <w:semiHidden/>
    <w:rsid w:val="00E27C98"/>
  </w:style>
  <w:style w:type="character" w:customStyle="1" w:styleId="HeaderChar13">
    <w:name w:val="Header Char13"/>
    <w:aliases w:val="Header - Table Char13"/>
    <w:uiPriority w:val="99"/>
    <w:semiHidden/>
    <w:rsid w:val="00E27C98"/>
  </w:style>
  <w:style w:type="character" w:customStyle="1" w:styleId="HeaderChar12">
    <w:name w:val="Header Char12"/>
    <w:aliases w:val="Header - Table Char12"/>
    <w:uiPriority w:val="99"/>
    <w:semiHidden/>
    <w:rsid w:val="00E27C98"/>
  </w:style>
  <w:style w:type="character" w:customStyle="1" w:styleId="HeaderChar11">
    <w:name w:val="Header Char11"/>
    <w:aliases w:val="Header - Table Char11"/>
    <w:uiPriority w:val="99"/>
    <w:semiHidden/>
    <w:rsid w:val="00E27C98"/>
  </w:style>
  <w:style w:type="numbering" w:customStyle="1" w:styleId="TOMAS">
    <w:name w:val="TOMAS"/>
    <w:rsid w:val="00E27C98"/>
    <w:pPr>
      <w:numPr>
        <w:numId w:val="12"/>
      </w:numPr>
    </w:pPr>
  </w:style>
  <w:style w:type="numbering" w:customStyle="1" w:styleId="Styl1">
    <w:name w:val="Styl1"/>
    <w:rsid w:val="00E27C98"/>
    <w:pPr>
      <w:numPr>
        <w:numId w:val="11"/>
      </w:numPr>
    </w:pPr>
  </w:style>
  <w:style w:type="paragraph" w:customStyle="1" w:styleId="Default">
    <w:name w:val="Default"/>
    <w:rsid w:val="00E27C98"/>
    <w:pPr>
      <w:autoSpaceDE w:val="0"/>
      <w:autoSpaceDN w:val="0"/>
      <w:adjustRightInd w:val="0"/>
      <w:spacing w:after="0" w:line="240" w:lineRule="auto"/>
    </w:pPr>
    <w:rPr>
      <w:rFonts w:ascii="Arial" w:hAnsi="Arial" w:cs="Arial"/>
      <w:color w:val="000000"/>
      <w:sz w:val="24"/>
      <w:szCs w:val="24"/>
      <w:lang w:val="sk-SK"/>
    </w:rPr>
  </w:style>
  <w:style w:type="paragraph" w:styleId="Normlnywebov">
    <w:name w:val="Normal (Web)"/>
    <w:basedOn w:val="Normlny"/>
    <w:uiPriority w:val="99"/>
    <w:rsid w:val="00E27C98"/>
    <w:pPr>
      <w:spacing w:before="100" w:beforeAutospacing="1" w:after="100" w:afterAutospacing="1" w:line="240" w:lineRule="auto"/>
    </w:pPr>
    <w:rPr>
      <w:rFonts w:ascii="Verdana" w:eastAsia="Times New Roman" w:hAnsi="Verdana"/>
      <w:sz w:val="15"/>
      <w:szCs w:val="15"/>
      <w:lang w:eastAsia="sk-SK"/>
    </w:rPr>
  </w:style>
  <w:style w:type="character" w:customStyle="1" w:styleId="UnresolvedMention1">
    <w:name w:val="Unresolved Mention1"/>
    <w:basedOn w:val="Predvolenpsmoodseku"/>
    <w:uiPriority w:val="99"/>
    <w:semiHidden/>
    <w:unhideWhenUsed/>
    <w:rsid w:val="00E27C98"/>
    <w:rPr>
      <w:color w:val="808080"/>
      <w:shd w:val="clear" w:color="auto" w:fill="E6E6E6"/>
    </w:rPr>
  </w:style>
  <w:style w:type="character" w:customStyle="1" w:styleId="Nevyrieenzmienka2">
    <w:name w:val="Nevyriešená zmienka2"/>
    <w:basedOn w:val="Predvolenpsmoodseku"/>
    <w:uiPriority w:val="99"/>
    <w:semiHidden/>
    <w:unhideWhenUsed/>
    <w:rsid w:val="00E27C98"/>
    <w:rPr>
      <w:color w:val="605E5C"/>
      <w:shd w:val="clear" w:color="auto" w:fill="E1DFDD"/>
    </w:rPr>
  </w:style>
  <w:style w:type="character" w:customStyle="1" w:styleId="Nevyrieenzmienka20">
    <w:name w:val="Nevyriešená zmienka20"/>
    <w:basedOn w:val="Predvolenpsmoodseku"/>
    <w:uiPriority w:val="99"/>
    <w:semiHidden/>
    <w:unhideWhenUsed/>
    <w:rsid w:val="00E27C98"/>
    <w:rPr>
      <w:color w:val="605E5C"/>
      <w:shd w:val="clear" w:color="auto" w:fill="E1DFDD"/>
    </w:rPr>
  </w:style>
  <w:style w:type="paragraph" w:customStyle="1" w:styleId="SAP0">
    <w:name w:val="SAŽP 0"/>
    <w:basedOn w:val="Nadpis1"/>
    <w:link w:val="SAP0Char"/>
    <w:qFormat/>
    <w:rsid w:val="00E27C98"/>
    <w:pPr>
      <w:keepNext w:val="0"/>
      <w:keepLines w:val="0"/>
      <w:widowControl w:val="0"/>
      <w:numPr>
        <w:numId w:val="13"/>
      </w:numPr>
      <w:spacing w:before="360" w:after="360" w:line="276" w:lineRule="auto"/>
      <w:jc w:val="center"/>
    </w:pPr>
    <w:rPr>
      <w:rFonts w:ascii="Proba Pro" w:eastAsia="Times New Roman" w:hAnsi="Proba Pro" w:cs="Times New Roman"/>
      <w:b w:val="0"/>
      <w:bCs w:val="0"/>
      <w:color w:val="auto"/>
      <w:spacing w:val="30"/>
      <w:sz w:val="24"/>
      <w:szCs w:val="24"/>
    </w:rPr>
  </w:style>
  <w:style w:type="character" w:customStyle="1" w:styleId="SAP0Char">
    <w:name w:val="SAŽP 0 Char"/>
    <w:link w:val="SAP0"/>
    <w:locked/>
    <w:rsid w:val="00E27C98"/>
    <w:rPr>
      <w:rFonts w:ascii="Proba Pro" w:eastAsia="Times New Roman" w:hAnsi="Proba Pro" w:cs="Times New Roman"/>
      <w:spacing w:val="30"/>
      <w:sz w:val="24"/>
      <w:szCs w:val="24"/>
      <w:lang w:val="sk-SK"/>
    </w:rPr>
  </w:style>
  <w:style w:type="character" w:customStyle="1" w:styleId="SAPHlavnChar">
    <w:name w:val="SAŽP Hlavný Char"/>
    <w:basedOn w:val="Predvolenpsmoodseku"/>
    <w:link w:val="SAPHlavn"/>
    <w:locked/>
    <w:rsid w:val="00E27C98"/>
    <w:rPr>
      <w:rFonts w:ascii="Proba Pro" w:eastAsia="Times New Roman" w:hAnsi="Proba Pro" w:cstheme="majorBidi"/>
      <w:b/>
      <w:color w:val="000000"/>
      <w:spacing w:val="30"/>
      <w:kern w:val="28"/>
      <w:sz w:val="28"/>
      <w:szCs w:val="28"/>
      <w:lang w:val="cs-CZ"/>
    </w:rPr>
  </w:style>
  <w:style w:type="paragraph" w:customStyle="1" w:styleId="SAPHlavn">
    <w:name w:val="SAŽP Hlavný"/>
    <w:basedOn w:val="Nadpis1"/>
    <w:link w:val="SAPHlavnChar"/>
    <w:qFormat/>
    <w:rsid w:val="00E27C98"/>
    <w:pPr>
      <w:keepNext w:val="0"/>
      <w:keepLines w:val="0"/>
      <w:widowControl w:val="0"/>
      <w:spacing w:before="0"/>
      <w:ind w:left="360" w:hanging="360"/>
    </w:pPr>
    <w:rPr>
      <w:rFonts w:ascii="Proba Pro" w:eastAsia="Times New Roman" w:hAnsi="Proba Pro"/>
      <w:bCs w:val="0"/>
      <w:color w:val="000000"/>
      <w:spacing w:val="30"/>
      <w:kern w:val="28"/>
      <w:sz w:val="28"/>
      <w:szCs w:val="28"/>
      <w:lang w:val="cs-CZ"/>
    </w:rPr>
  </w:style>
  <w:style w:type="paragraph" w:customStyle="1" w:styleId="SAP1">
    <w:name w:val="SAŽP 1"/>
    <w:basedOn w:val="Nadpis2"/>
    <w:qFormat/>
    <w:rsid w:val="00E27C98"/>
    <w:pPr>
      <w:keepNext w:val="0"/>
      <w:keepLines w:val="0"/>
      <w:widowControl w:val="0"/>
      <w:numPr>
        <w:ilvl w:val="1"/>
        <w:numId w:val="21"/>
      </w:numPr>
      <w:tabs>
        <w:tab w:val="num" w:pos="360"/>
      </w:tabs>
      <w:spacing w:before="240" w:after="240"/>
      <w:ind w:left="0" w:firstLine="0"/>
      <w:jc w:val="both"/>
    </w:pPr>
    <w:rPr>
      <w:rFonts w:ascii="Proba Pro" w:eastAsia="Times New Roman" w:hAnsi="Proba Pro" w:cs="Times New Roman"/>
      <w:b/>
      <w:caps/>
      <w:color w:val="008998"/>
      <w:spacing w:val="30"/>
      <w:sz w:val="20"/>
      <w:szCs w:val="20"/>
      <w:lang w:val="en-US"/>
    </w:rPr>
  </w:style>
  <w:style w:type="character" w:customStyle="1" w:styleId="spelle">
    <w:name w:val="spelle"/>
    <w:uiPriority w:val="99"/>
    <w:rsid w:val="007E72C7"/>
  </w:style>
  <w:style w:type="character" w:customStyle="1" w:styleId="FontStyle46">
    <w:name w:val="Font Style46"/>
    <w:uiPriority w:val="99"/>
    <w:rsid w:val="007E72C7"/>
    <w:rPr>
      <w:rFonts w:ascii="Arial" w:hAnsi="Arial" w:cs="Arial"/>
      <w:sz w:val="18"/>
      <w:szCs w:val="18"/>
    </w:rPr>
  </w:style>
  <w:style w:type="paragraph" w:customStyle="1" w:styleId="Style8">
    <w:name w:val="Style8"/>
    <w:basedOn w:val="Normlny"/>
    <w:uiPriority w:val="99"/>
    <w:rsid w:val="007F3ABB"/>
    <w:pPr>
      <w:widowControl w:val="0"/>
      <w:autoSpaceDE w:val="0"/>
      <w:autoSpaceDN w:val="0"/>
      <w:adjustRightInd w:val="0"/>
      <w:spacing w:after="0" w:line="349" w:lineRule="exact"/>
    </w:pPr>
    <w:rPr>
      <w:rFonts w:ascii="Arial" w:eastAsiaTheme="minorEastAsia" w:hAnsi="Arial" w:cs="Arial"/>
      <w:sz w:val="24"/>
      <w:szCs w:val="24"/>
      <w:lang w:eastAsia="sk-SK"/>
    </w:rPr>
  </w:style>
  <w:style w:type="paragraph" w:styleId="Zarkazkladnhotextu">
    <w:name w:val="Body Text Indent"/>
    <w:basedOn w:val="Normlny"/>
    <w:link w:val="ZarkazkladnhotextuChar"/>
    <w:uiPriority w:val="99"/>
    <w:semiHidden/>
    <w:unhideWhenUsed/>
    <w:rsid w:val="009D552D"/>
    <w:pPr>
      <w:spacing w:after="120"/>
      <w:ind w:left="283"/>
    </w:pPr>
  </w:style>
  <w:style w:type="character" w:customStyle="1" w:styleId="ZarkazkladnhotextuChar">
    <w:name w:val="Zarážka základného textu Char"/>
    <w:basedOn w:val="Predvolenpsmoodseku"/>
    <w:link w:val="Zarkazkladnhotextu"/>
    <w:uiPriority w:val="99"/>
    <w:semiHidden/>
    <w:rsid w:val="009D552D"/>
    <w:rPr>
      <w:rFonts w:ascii="Calibri" w:eastAsia="Calibri" w:hAnsi="Calibri" w:cs="Times New Roman"/>
      <w:lang w:val="sk-SK"/>
    </w:rPr>
  </w:style>
  <w:style w:type="paragraph" w:styleId="Bezriadkovania">
    <w:name w:val="No Spacing"/>
    <w:uiPriority w:val="1"/>
    <w:qFormat/>
    <w:rsid w:val="00C679C6"/>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0"/>
      <w:lang w:val="sk-SK" w:eastAsia="sk-SK"/>
    </w:rPr>
  </w:style>
  <w:style w:type="character" w:customStyle="1" w:styleId="normaltextrun">
    <w:name w:val="normaltextrun"/>
    <w:basedOn w:val="Predvolenpsmoodseku"/>
    <w:rsid w:val="00A618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366683">
      <w:bodyDiv w:val="1"/>
      <w:marLeft w:val="0"/>
      <w:marRight w:val="0"/>
      <w:marTop w:val="0"/>
      <w:marBottom w:val="0"/>
      <w:divBdr>
        <w:top w:val="none" w:sz="0" w:space="0" w:color="auto"/>
        <w:left w:val="none" w:sz="0" w:space="0" w:color="auto"/>
        <w:bottom w:val="none" w:sz="0" w:space="0" w:color="auto"/>
        <w:right w:val="none" w:sz="0" w:space="0" w:color="auto"/>
      </w:divBdr>
    </w:div>
    <w:div w:id="201868014">
      <w:bodyDiv w:val="1"/>
      <w:marLeft w:val="0"/>
      <w:marRight w:val="0"/>
      <w:marTop w:val="0"/>
      <w:marBottom w:val="0"/>
      <w:divBdr>
        <w:top w:val="none" w:sz="0" w:space="0" w:color="auto"/>
        <w:left w:val="none" w:sz="0" w:space="0" w:color="auto"/>
        <w:bottom w:val="none" w:sz="0" w:space="0" w:color="auto"/>
        <w:right w:val="none" w:sz="0" w:space="0" w:color="auto"/>
      </w:divBdr>
      <w:divsChild>
        <w:div w:id="132841543">
          <w:marLeft w:val="0"/>
          <w:marRight w:val="0"/>
          <w:marTop w:val="0"/>
          <w:marBottom w:val="0"/>
          <w:divBdr>
            <w:top w:val="none" w:sz="0" w:space="0" w:color="auto"/>
            <w:left w:val="none" w:sz="0" w:space="0" w:color="auto"/>
            <w:bottom w:val="none" w:sz="0" w:space="0" w:color="auto"/>
            <w:right w:val="none" w:sz="0" w:space="0" w:color="auto"/>
          </w:divBdr>
          <w:divsChild>
            <w:div w:id="2017488854">
              <w:marLeft w:val="0"/>
              <w:marRight w:val="0"/>
              <w:marTop w:val="0"/>
              <w:marBottom w:val="0"/>
              <w:divBdr>
                <w:top w:val="none" w:sz="0" w:space="0" w:color="auto"/>
                <w:left w:val="none" w:sz="0" w:space="0" w:color="auto"/>
                <w:bottom w:val="none" w:sz="0" w:space="0" w:color="auto"/>
                <w:right w:val="none" w:sz="0" w:space="0" w:color="auto"/>
              </w:divBdr>
              <w:divsChild>
                <w:div w:id="1563515566">
                  <w:marLeft w:val="0"/>
                  <w:marRight w:val="0"/>
                  <w:marTop w:val="0"/>
                  <w:marBottom w:val="0"/>
                  <w:divBdr>
                    <w:top w:val="none" w:sz="0" w:space="0" w:color="auto"/>
                    <w:left w:val="none" w:sz="0" w:space="0" w:color="auto"/>
                    <w:bottom w:val="none" w:sz="0" w:space="0" w:color="auto"/>
                    <w:right w:val="none" w:sz="0" w:space="0" w:color="auto"/>
                  </w:divBdr>
                  <w:divsChild>
                    <w:div w:id="1016543265">
                      <w:marLeft w:val="0"/>
                      <w:marRight w:val="0"/>
                      <w:marTop w:val="100"/>
                      <w:marBottom w:val="100"/>
                      <w:divBdr>
                        <w:top w:val="none" w:sz="0" w:space="0" w:color="auto"/>
                        <w:left w:val="none" w:sz="0" w:space="0" w:color="auto"/>
                        <w:bottom w:val="none" w:sz="0" w:space="0" w:color="auto"/>
                        <w:right w:val="none" w:sz="0" w:space="0" w:color="auto"/>
                      </w:divBdr>
                      <w:divsChild>
                        <w:div w:id="661544277">
                          <w:marLeft w:val="0"/>
                          <w:marRight w:val="0"/>
                          <w:marTop w:val="0"/>
                          <w:marBottom w:val="0"/>
                          <w:divBdr>
                            <w:top w:val="none" w:sz="0" w:space="0" w:color="auto"/>
                            <w:left w:val="none" w:sz="0" w:space="0" w:color="auto"/>
                            <w:bottom w:val="none" w:sz="0" w:space="0" w:color="auto"/>
                            <w:right w:val="none" w:sz="0" w:space="0" w:color="auto"/>
                          </w:divBdr>
                          <w:divsChild>
                            <w:div w:id="2031252469">
                              <w:marLeft w:val="0"/>
                              <w:marRight w:val="0"/>
                              <w:marTop w:val="0"/>
                              <w:marBottom w:val="0"/>
                              <w:divBdr>
                                <w:top w:val="single" w:sz="6" w:space="2" w:color="D1D1D1"/>
                                <w:left w:val="single" w:sz="6" w:space="0" w:color="D1D1D1"/>
                                <w:bottom w:val="single" w:sz="6" w:space="4" w:color="D1D1D1"/>
                                <w:right w:val="single" w:sz="6" w:space="0" w:color="D1D1D1"/>
                              </w:divBdr>
                              <w:divsChild>
                                <w:div w:id="1930043954">
                                  <w:marLeft w:val="0"/>
                                  <w:marRight w:val="0"/>
                                  <w:marTop w:val="30"/>
                                  <w:marBottom w:val="0"/>
                                  <w:divBdr>
                                    <w:top w:val="none" w:sz="0" w:space="0" w:color="auto"/>
                                    <w:left w:val="none" w:sz="0" w:space="0" w:color="auto"/>
                                    <w:bottom w:val="none" w:sz="0" w:space="0" w:color="auto"/>
                                    <w:right w:val="none" w:sz="0" w:space="0" w:color="auto"/>
                                  </w:divBdr>
                                  <w:divsChild>
                                    <w:div w:id="6715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217450">
          <w:marLeft w:val="0"/>
          <w:marRight w:val="0"/>
          <w:marTop w:val="0"/>
          <w:marBottom w:val="0"/>
          <w:divBdr>
            <w:top w:val="none" w:sz="0" w:space="0" w:color="auto"/>
            <w:left w:val="none" w:sz="0" w:space="0" w:color="auto"/>
            <w:bottom w:val="none" w:sz="0" w:space="0" w:color="auto"/>
            <w:right w:val="none" w:sz="0" w:space="0" w:color="auto"/>
          </w:divBdr>
          <w:divsChild>
            <w:div w:id="2111310671">
              <w:marLeft w:val="0"/>
              <w:marRight w:val="0"/>
              <w:marTop w:val="0"/>
              <w:marBottom w:val="0"/>
              <w:divBdr>
                <w:top w:val="none" w:sz="0" w:space="0" w:color="auto"/>
                <w:left w:val="none" w:sz="0" w:space="0" w:color="auto"/>
                <w:bottom w:val="none" w:sz="0" w:space="0" w:color="auto"/>
                <w:right w:val="none" w:sz="0" w:space="0" w:color="auto"/>
              </w:divBdr>
              <w:divsChild>
                <w:div w:id="266087610">
                  <w:marLeft w:val="0"/>
                  <w:marRight w:val="0"/>
                  <w:marTop w:val="0"/>
                  <w:marBottom w:val="0"/>
                  <w:divBdr>
                    <w:top w:val="none" w:sz="0" w:space="0" w:color="auto"/>
                    <w:left w:val="none" w:sz="0" w:space="0" w:color="auto"/>
                    <w:bottom w:val="none" w:sz="0" w:space="0" w:color="auto"/>
                    <w:right w:val="none" w:sz="0" w:space="0" w:color="auto"/>
                  </w:divBdr>
                  <w:divsChild>
                    <w:div w:id="97920253">
                      <w:marLeft w:val="0"/>
                      <w:marRight w:val="0"/>
                      <w:marTop w:val="0"/>
                      <w:marBottom w:val="0"/>
                      <w:divBdr>
                        <w:top w:val="none" w:sz="0" w:space="0" w:color="auto"/>
                        <w:left w:val="none" w:sz="0" w:space="0" w:color="auto"/>
                        <w:bottom w:val="none" w:sz="0" w:space="0" w:color="auto"/>
                        <w:right w:val="none" w:sz="0" w:space="0" w:color="auto"/>
                      </w:divBdr>
                      <w:divsChild>
                        <w:div w:id="1184977485">
                          <w:marLeft w:val="0"/>
                          <w:marRight w:val="0"/>
                          <w:marTop w:val="0"/>
                          <w:marBottom w:val="0"/>
                          <w:divBdr>
                            <w:top w:val="none" w:sz="0" w:space="0" w:color="auto"/>
                            <w:left w:val="none" w:sz="0" w:space="0" w:color="auto"/>
                            <w:bottom w:val="none" w:sz="0" w:space="0" w:color="auto"/>
                            <w:right w:val="none" w:sz="0" w:space="0" w:color="auto"/>
                          </w:divBdr>
                          <w:divsChild>
                            <w:div w:id="1557811731">
                              <w:marLeft w:val="0"/>
                              <w:marRight w:val="0"/>
                              <w:marTop w:val="0"/>
                              <w:marBottom w:val="0"/>
                              <w:divBdr>
                                <w:top w:val="none" w:sz="0" w:space="0" w:color="auto"/>
                                <w:left w:val="none" w:sz="0" w:space="0" w:color="auto"/>
                                <w:bottom w:val="none" w:sz="0" w:space="0" w:color="auto"/>
                                <w:right w:val="none" w:sz="0" w:space="0" w:color="auto"/>
                              </w:divBdr>
                              <w:divsChild>
                                <w:div w:id="55543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263307">
      <w:bodyDiv w:val="1"/>
      <w:marLeft w:val="0"/>
      <w:marRight w:val="0"/>
      <w:marTop w:val="0"/>
      <w:marBottom w:val="0"/>
      <w:divBdr>
        <w:top w:val="none" w:sz="0" w:space="0" w:color="auto"/>
        <w:left w:val="none" w:sz="0" w:space="0" w:color="auto"/>
        <w:bottom w:val="none" w:sz="0" w:space="0" w:color="auto"/>
        <w:right w:val="none" w:sz="0" w:space="0" w:color="auto"/>
      </w:divBdr>
    </w:div>
    <w:div w:id="477383614">
      <w:bodyDiv w:val="1"/>
      <w:marLeft w:val="0"/>
      <w:marRight w:val="0"/>
      <w:marTop w:val="0"/>
      <w:marBottom w:val="0"/>
      <w:divBdr>
        <w:top w:val="none" w:sz="0" w:space="0" w:color="auto"/>
        <w:left w:val="none" w:sz="0" w:space="0" w:color="auto"/>
        <w:bottom w:val="none" w:sz="0" w:space="0" w:color="auto"/>
        <w:right w:val="none" w:sz="0" w:space="0" w:color="auto"/>
      </w:divBdr>
    </w:div>
    <w:div w:id="585766530">
      <w:bodyDiv w:val="1"/>
      <w:marLeft w:val="0"/>
      <w:marRight w:val="0"/>
      <w:marTop w:val="0"/>
      <w:marBottom w:val="0"/>
      <w:divBdr>
        <w:top w:val="none" w:sz="0" w:space="0" w:color="auto"/>
        <w:left w:val="none" w:sz="0" w:space="0" w:color="auto"/>
        <w:bottom w:val="none" w:sz="0" w:space="0" w:color="auto"/>
        <w:right w:val="none" w:sz="0" w:space="0" w:color="auto"/>
      </w:divBdr>
    </w:div>
    <w:div w:id="601035146">
      <w:bodyDiv w:val="1"/>
      <w:marLeft w:val="0"/>
      <w:marRight w:val="0"/>
      <w:marTop w:val="0"/>
      <w:marBottom w:val="0"/>
      <w:divBdr>
        <w:top w:val="none" w:sz="0" w:space="0" w:color="auto"/>
        <w:left w:val="none" w:sz="0" w:space="0" w:color="auto"/>
        <w:bottom w:val="none" w:sz="0" w:space="0" w:color="auto"/>
        <w:right w:val="none" w:sz="0" w:space="0" w:color="auto"/>
      </w:divBdr>
    </w:div>
    <w:div w:id="662464310">
      <w:bodyDiv w:val="1"/>
      <w:marLeft w:val="0"/>
      <w:marRight w:val="0"/>
      <w:marTop w:val="0"/>
      <w:marBottom w:val="0"/>
      <w:divBdr>
        <w:top w:val="none" w:sz="0" w:space="0" w:color="auto"/>
        <w:left w:val="none" w:sz="0" w:space="0" w:color="auto"/>
        <w:bottom w:val="none" w:sz="0" w:space="0" w:color="auto"/>
        <w:right w:val="none" w:sz="0" w:space="0" w:color="auto"/>
      </w:divBdr>
      <w:divsChild>
        <w:div w:id="880481523">
          <w:marLeft w:val="0"/>
          <w:marRight w:val="0"/>
          <w:marTop w:val="0"/>
          <w:marBottom w:val="0"/>
          <w:divBdr>
            <w:top w:val="none" w:sz="0" w:space="0" w:color="auto"/>
            <w:left w:val="none" w:sz="0" w:space="0" w:color="auto"/>
            <w:bottom w:val="none" w:sz="0" w:space="0" w:color="auto"/>
            <w:right w:val="none" w:sz="0" w:space="0" w:color="auto"/>
          </w:divBdr>
          <w:divsChild>
            <w:div w:id="915938147">
              <w:marLeft w:val="0"/>
              <w:marRight w:val="0"/>
              <w:marTop w:val="0"/>
              <w:marBottom w:val="0"/>
              <w:divBdr>
                <w:top w:val="none" w:sz="0" w:space="0" w:color="auto"/>
                <w:left w:val="none" w:sz="0" w:space="0" w:color="auto"/>
                <w:bottom w:val="none" w:sz="0" w:space="0" w:color="auto"/>
                <w:right w:val="none" w:sz="0" w:space="0" w:color="auto"/>
              </w:divBdr>
              <w:divsChild>
                <w:div w:id="1289242467">
                  <w:marLeft w:val="0"/>
                  <w:marRight w:val="0"/>
                  <w:marTop w:val="0"/>
                  <w:marBottom w:val="0"/>
                  <w:divBdr>
                    <w:top w:val="none" w:sz="0" w:space="0" w:color="auto"/>
                    <w:left w:val="none" w:sz="0" w:space="0" w:color="auto"/>
                    <w:bottom w:val="none" w:sz="0" w:space="0" w:color="auto"/>
                    <w:right w:val="none" w:sz="0" w:space="0" w:color="auto"/>
                  </w:divBdr>
                  <w:divsChild>
                    <w:div w:id="4987517">
                      <w:marLeft w:val="0"/>
                      <w:marRight w:val="0"/>
                      <w:marTop w:val="100"/>
                      <w:marBottom w:val="100"/>
                      <w:divBdr>
                        <w:top w:val="none" w:sz="0" w:space="0" w:color="auto"/>
                        <w:left w:val="none" w:sz="0" w:space="0" w:color="auto"/>
                        <w:bottom w:val="none" w:sz="0" w:space="0" w:color="auto"/>
                        <w:right w:val="none" w:sz="0" w:space="0" w:color="auto"/>
                      </w:divBdr>
                      <w:divsChild>
                        <w:div w:id="1060439174">
                          <w:marLeft w:val="0"/>
                          <w:marRight w:val="0"/>
                          <w:marTop w:val="0"/>
                          <w:marBottom w:val="0"/>
                          <w:divBdr>
                            <w:top w:val="none" w:sz="0" w:space="0" w:color="auto"/>
                            <w:left w:val="none" w:sz="0" w:space="0" w:color="auto"/>
                            <w:bottom w:val="none" w:sz="0" w:space="0" w:color="auto"/>
                            <w:right w:val="none" w:sz="0" w:space="0" w:color="auto"/>
                          </w:divBdr>
                          <w:divsChild>
                            <w:div w:id="1979869600">
                              <w:marLeft w:val="0"/>
                              <w:marRight w:val="0"/>
                              <w:marTop w:val="0"/>
                              <w:marBottom w:val="0"/>
                              <w:divBdr>
                                <w:top w:val="single" w:sz="6" w:space="2" w:color="D1D1D1"/>
                                <w:left w:val="single" w:sz="6" w:space="0" w:color="D1D1D1"/>
                                <w:bottom w:val="single" w:sz="6" w:space="4" w:color="D1D1D1"/>
                                <w:right w:val="single" w:sz="6" w:space="0" w:color="D1D1D1"/>
                              </w:divBdr>
                              <w:divsChild>
                                <w:div w:id="2130004213">
                                  <w:marLeft w:val="0"/>
                                  <w:marRight w:val="0"/>
                                  <w:marTop w:val="30"/>
                                  <w:marBottom w:val="0"/>
                                  <w:divBdr>
                                    <w:top w:val="none" w:sz="0" w:space="0" w:color="auto"/>
                                    <w:left w:val="none" w:sz="0" w:space="0" w:color="auto"/>
                                    <w:bottom w:val="none" w:sz="0" w:space="0" w:color="auto"/>
                                    <w:right w:val="none" w:sz="0" w:space="0" w:color="auto"/>
                                  </w:divBdr>
                                  <w:divsChild>
                                    <w:div w:id="121747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8852286">
          <w:marLeft w:val="0"/>
          <w:marRight w:val="0"/>
          <w:marTop w:val="0"/>
          <w:marBottom w:val="0"/>
          <w:divBdr>
            <w:top w:val="none" w:sz="0" w:space="0" w:color="auto"/>
            <w:left w:val="none" w:sz="0" w:space="0" w:color="auto"/>
            <w:bottom w:val="none" w:sz="0" w:space="0" w:color="auto"/>
            <w:right w:val="none" w:sz="0" w:space="0" w:color="auto"/>
          </w:divBdr>
          <w:divsChild>
            <w:div w:id="1264454663">
              <w:marLeft w:val="0"/>
              <w:marRight w:val="0"/>
              <w:marTop w:val="0"/>
              <w:marBottom w:val="0"/>
              <w:divBdr>
                <w:top w:val="none" w:sz="0" w:space="0" w:color="auto"/>
                <w:left w:val="none" w:sz="0" w:space="0" w:color="auto"/>
                <w:bottom w:val="none" w:sz="0" w:space="0" w:color="auto"/>
                <w:right w:val="none" w:sz="0" w:space="0" w:color="auto"/>
              </w:divBdr>
              <w:divsChild>
                <w:div w:id="2058124218">
                  <w:marLeft w:val="0"/>
                  <w:marRight w:val="0"/>
                  <w:marTop w:val="0"/>
                  <w:marBottom w:val="0"/>
                  <w:divBdr>
                    <w:top w:val="none" w:sz="0" w:space="0" w:color="auto"/>
                    <w:left w:val="none" w:sz="0" w:space="0" w:color="auto"/>
                    <w:bottom w:val="none" w:sz="0" w:space="0" w:color="auto"/>
                    <w:right w:val="none" w:sz="0" w:space="0" w:color="auto"/>
                  </w:divBdr>
                  <w:divsChild>
                    <w:div w:id="1340767591">
                      <w:marLeft w:val="0"/>
                      <w:marRight w:val="0"/>
                      <w:marTop w:val="0"/>
                      <w:marBottom w:val="0"/>
                      <w:divBdr>
                        <w:top w:val="none" w:sz="0" w:space="0" w:color="auto"/>
                        <w:left w:val="none" w:sz="0" w:space="0" w:color="auto"/>
                        <w:bottom w:val="none" w:sz="0" w:space="0" w:color="auto"/>
                        <w:right w:val="none" w:sz="0" w:space="0" w:color="auto"/>
                      </w:divBdr>
                      <w:divsChild>
                        <w:div w:id="920215129">
                          <w:marLeft w:val="0"/>
                          <w:marRight w:val="0"/>
                          <w:marTop w:val="0"/>
                          <w:marBottom w:val="0"/>
                          <w:divBdr>
                            <w:top w:val="none" w:sz="0" w:space="0" w:color="auto"/>
                            <w:left w:val="none" w:sz="0" w:space="0" w:color="auto"/>
                            <w:bottom w:val="none" w:sz="0" w:space="0" w:color="auto"/>
                            <w:right w:val="none" w:sz="0" w:space="0" w:color="auto"/>
                          </w:divBdr>
                          <w:divsChild>
                            <w:div w:id="1474130553">
                              <w:marLeft w:val="0"/>
                              <w:marRight w:val="0"/>
                              <w:marTop w:val="0"/>
                              <w:marBottom w:val="0"/>
                              <w:divBdr>
                                <w:top w:val="none" w:sz="0" w:space="0" w:color="auto"/>
                                <w:left w:val="none" w:sz="0" w:space="0" w:color="auto"/>
                                <w:bottom w:val="none" w:sz="0" w:space="0" w:color="auto"/>
                                <w:right w:val="none" w:sz="0" w:space="0" w:color="auto"/>
                              </w:divBdr>
                              <w:divsChild>
                                <w:div w:id="1286690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344219">
      <w:bodyDiv w:val="1"/>
      <w:marLeft w:val="0"/>
      <w:marRight w:val="0"/>
      <w:marTop w:val="0"/>
      <w:marBottom w:val="0"/>
      <w:divBdr>
        <w:top w:val="none" w:sz="0" w:space="0" w:color="auto"/>
        <w:left w:val="none" w:sz="0" w:space="0" w:color="auto"/>
        <w:bottom w:val="none" w:sz="0" w:space="0" w:color="auto"/>
        <w:right w:val="none" w:sz="0" w:space="0" w:color="auto"/>
      </w:divBdr>
    </w:div>
    <w:div w:id="1012227070">
      <w:bodyDiv w:val="1"/>
      <w:marLeft w:val="0"/>
      <w:marRight w:val="0"/>
      <w:marTop w:val="0"/>
      <w:marBottom w:val="0"/>
      <w:divBdr>
        <w:top w:val="none" w:sz="0" w:space="0" w:color="auto"/>
        <w:left w:val="none" w:sz="0" w:space="0" w:color="auto"/>
        <w:bottom w:val="none" w:sz="0" w:space="0" w:color="auto"/>
        <w:right w:val="none" w:sz="0" w:space="0" w:color="auto"/>
      </w:divBdr>
    </w:div>
    <w:div w:id="1057970524">
      <w:bodyDiv w:val="1"/>
      <w:marLeft w:val="0"/>
      <w:marRight w:val="0"/>
      <w:marTop w:val="0"/>
      <w:marBottom w:val="0"/>
      <w:divBdr>
        <w:top w:val="none" w:sz="0" w:space="0" w:color="auto"/>
        <w:left w:val="none" w:sz="0" w:space="0" w:color="auto"/>
        <w:bottom w:val="none" w:sz="0" w:space="0" w:color="auto"/>
        <w:right w:val="none" w:sz="0" w:space="0" w:color="auto"/>
      </w:divBdr>
    </w:div>
    <w:div w:id="1121190461">
      <w:bodyDiv w:val="1"/>
      <w:marLeft w:val="0"/>
      <w:marRight w:val="0"/>
      <w:marTop w:val="0"/>
      <w:marBottom w:val="0"/>
      <w:divBdr>
        <w:top w:val="none" w:sz="0" w:space="0" w:color="auto"/>
        <w:left w:val="none" w:sz="0" w:space="0" w:color="auto"/>
        <w:bottom w:val="none" w:sz="0" w:space="0" w:color="auto"/>
        <w:right w:val="none" w:sz="0" w:space="0" w:color="auto"/>
      </w:divBdr>
      <w:divsChild>
        <w:div w:id="1565721634">
          <w:marLeft w:val="0"/>
          <w:marRight w:val="0"/>
          <w:marTop w:val="0"/>
          <w:marBottom w:val="0"/>
          <w:divBdr>
            <w:top w:val="none" w:sz="0" w:space="0" w:color="auto"/>
            <w:left w:val="none" w:sz="0" w:space="0" w:color="auto"/>
            <w:bottom w:val="none" w:sz="0" w:space="0" w:color="auto"/>
            <w:right w:val="none" w:sz="0" w:space="0" w:color="auto"/>
          </w:divBdr>
          <w:divsChild>
            <w:div w:id="432091869">
              <w:marLeft w:val="0"/>
              <w:marRight w:val="0"/>
              <w:marTop w:val="0"/>
              <w:marBottom w:val="0"/>
              <w:divBdr>
                <w:top w:val="none" w:sz="0" w:space="0" w:color="auto"/>
                <w:left w:val="none" w:sz="0" w:space="0" w:color="auto"/>
                <w:bottom w:val="none" w:sz="0" w:space="0" w:color="auto"/>
                <w:right w:val="none" w:sz="0" w:space="0" w:color="auto"/>
              </w:divBdr>
              <w:divsChild>
                <w:div w:id="1433666658">
                  <w:marLeft w:val="0"/>
                  <w:marRight w:val="0"/>
                  <w:marTop w:val="0"/>
                  <w:marBottom w:val="0"/>
                  <w:divBdr>
                    <w:top w:val="none" w:sz="0" w:space="0" w:color="auto"/>
                    <w:left w:val="none" w:sz="0" w:space="0" w:color="auto"/>
                    <w:bottom w:val="none" w:sz="0" w:space="0" w:color="auto"/>
                    <w:right w:val="none" w:sz="0" w:space="0" w:color="auto"/>
                  </w:divBdr>
                  <w:divsChild>
                    <w:div w:id="916981656">
                      <w:marLeft w:val="0"/>
                      <w:marRight w:val="0"/>
                      <w:marTop w:val="100"/>
                      <w:marBottom w:val="100"/>
                      <w:divBdr>
                        <w:top w:val="none" w:sz="0" w:space="0" w:color="auto"/>
                        <w:left w:val="none" w:sz="0" w:space="0" w:color="auto"/>
                        <w:bottom w:val="none" w:sz="0" w:space="0" w:color="auto"/>
                        <w:right w:val="none" w:sz="0" w:space="0" w:color="auto"/>
                      </w:divBdr>
                      <w:divsChild>
                        <w:div w:id="2132821535">
                          <w:marLeft w:val="0"/>
                          <w:marRight w:val="0"/>
                          <w:marTop w:val="0"/>
                          <w:marBottom w:val="0"/>
                          <w:divBdr>
                            <w:top w:val="none" w:sz="0" w:space="0" w:color="auto"/>
                            <w:left w:val="none" w:sz="0" w:space="0" w:color="auto"/>
                            <w:bottom w:val="none" w:sz="0" w:space="0" w:color="auto"/>
                            <w:right w:val="none" w:sz="0" w:space="0" w:color="auto"/>
                          </w:divBdr>
                          <w:divsChild>
                            <w:div w:id="6949622">
                              <w:marLeft w:val="0"/>
                              <w:marRight w:val="0"/>
                              <w:marTop w:val="0"/>
                              <w:marBottom w:val="0"/>
                              <w:divBdr>
                                <w:top w:val="single" w:sz="6" w:space="2" w:color="D1D1D1"/>
                                <w:left w:val="single" w:sz="6" w:space="0" w:color="D1D1D1"/>
                                <w:bottom w:val="single" w:sz="6" w:space="4" w:color="D1D1D1"/>
                                <w:right w:val="single" w:sz="6" w:space="0" w:color="D1D1D1"/>
                              </w:divBdr>
                              <w:divsChild>
                                <w:div w:id="2000695389">
                                  <w:marLeft w:val="0"/>
                                  <w:marRight w:val="0"/>
                                  <w:marTop w:val="30"/>
                                  <w:marBottom w:val="0"/>
                                  <w:divBdr>
                                    <w:top w:val="none" w:sz="0" w:space="0" w:color="auto"/>
                                    <w:left w:val="none" w:sz="0" w:space="0" w:color="auto"/>
                                    <w:bottom w:val="none" w:sz="0" w:space="0" w:color="auto"/>
                                    <w:right w:val="none" w:sz="0" w:space="0" w:color="auto"/>
                                  </w:divBdr>
                                  <w:divsChild>
                                    <w:div w:id="20375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2391570">
          <w:marLeft w:val="0"/>
          <w:marRight w:val="0"/>
          <w:marTop w:val="0"/>
          <w:marBottom w:val="0"/>
          <w:divBdr>
            <w:top w:val="none" w:sz="0" w:space="0" w:color="auto"/>
            <w:left w:val="none" w:sz="0" w:space="0" w:color="auto"/>
            <w:bottom w:val="none" w:sz="0" w:space="0" w:color="auto"/>
            <w:right w:val="none" w:sz="0" w:space="0" w:color="auto"/>
          </w:divBdr>
          <w:divsChild>
            <w:div w:id="1090735296">
              <w:marLeft w:val="0"/>
              <w:marRight w:val="0"/>
              <w:marTop w:val="0"/>
              <w:marBottom w:val="0"/>
              <w:divBdr>
                <w:top w:val="none" w:sz="0" w:space="0" w:color="auto"/>
                <w:left w:val="none" w:sz="0" w:space="0" w:color="auto"/>
                <w:bottom w:val="none" w:sz="0" w:space="0" w:color="auto"/>
                <w:right w:val="none" w:sz="0" w:space="0" w:color="auto"/>
              </w:divBdr>
              <w:divsChild>
                <w:div w:id="1635135259">
                  <w:marLeft w:val="0"/>
                  <w:marRight w:val="0"/>
                  <w:marTop w:val="0"/>
                  <w:marBottom w:val="0"/>
                  <w:divBdr>
                    <w:top w:val="none" w:sz="0" w:space="0" w:color="auto"/>
                    <w:left w:val="none" w:sz="0" w:space="0" w:color="auto"/>
                    <w:bottom w:val="none" w:sz="0" w:space="0" w:color="auto"/>
                    <w:right w:val="none" w:sz="0" w:space="0" w:color="auto"/>
                  </w:divBdr>
                  <w:divsChild>
                    <w:div w:id="1950309575">
                      <w:marLeft w:val="0"/>
                      <w:marRight w:val="0"/>
                      <w:marTop w:val="0"/>
                      <w:marBottom w:val="0"/>
                      <w:divBdr>
                        <w:top w:val="none" w:sz="0" w:space="0" w:color="auto"/>
                        <w:left w:val="none" w:sz="0" w:space="0" w:color="auto"/>
                        <w:bottom w:val="none" w:sz="0" w:space="0" w:color="auto"/>
                        <w:right w:val="none" w:sz="0" w:space="0" w:color="auto"/>
                      </w:divBdr>
                      <w:divsChild>
                        <w:div w:id="608243336">
                          <w:marLeft w:val="0"/>
                          <w:marRight w:val="0"/>
                          <w:marTop w:val="0"/>
                          <w:marBottom w:val="0"/>
                          <w:divBdr>
                            <w:top w:val="none" w:sz="0" w:space="0" w:color="auto"/>
                            <w:left w:val="none" w:sz="0" w:space="0" w:color="auto"/>
                            <w:bottom w:val="none" w:sz="0" w:space="0" w:color="auto"/>
                            <w:right w:val="none" w:sz="0" w:space="0" w:color="auto"/>
                          </w:divBdr>
                          <w:divsChild>
                            <w:div w:id="707948573">
                              <w:marLeft w:val="0"/>
                              <w:marRight w:val="0"/>
                              <w:marTop w:val="0"/>
                              <w:marBottom w:val="0"/>
                              <w:divBdr>
                                <w:top w:val="none" w:sz="0" w:space="0" w:color="auto"/>
                                <w:left w:val="none" w:sz="0" w:space="0" w:color="auto"/>
                                <w:bottom w:val="none" w:sz="0" w:space="0" w:color="auto"/>
                                <w:right w:val="none" w:sz="0" w:space="0" w:color="auto"/>
                              </w:divBdr>
                              <w:divsChild>
                                <w:div w:id="6695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943424">
      <w:bodyDiv w:val="1"/>
      <w:marLeft w:val="0"/>
      <w:marRight w:val="0"/>
      <w:marTop w:val="0"/>
      <w:marBottom w:val="0"/>
      <w:divBdr>
        <w:top w:val="none" w:sz="0" w:space="0" w:color="auto"/>
        <w:left w:val="none" w:sz="0" w:space="0" w:color="auto"/>
        <w:bottom w:val="none" w:sz="0" w:space="0" w:color="auto"/>
        <w:right w:val="none" w:sz="0" w:space="0" w:color="auto"/>
      </w:divBdr>
    </w:div>
    <w:div w:id="1218316382">
      <w:bodyDiv w:val="1"/>
      <w:marLeft w:val="0"/>
      <w:marRight w:val="0"/>
      <w:marTop w:val="0"/>
      <w:marBottom w:val="0"/>
      <w:divBdr>
        <w:top w:val="none" w:sz="0" w:space="0" w:color="auto"/>
        <w:left w:val="none" w:sz="0" w:space="0" w:color="auto"/>
        <w:bottom w:val="none" w:sz="0" w:space="0" w:color="auto"/>
        <w:right w:val="none" w:sz="0" w:space="0" w:color="auto"/>
      </w:divBdr>
      <w:divsChild>
        <w:div w:id="690840345">
          <w:marLeft w:val="0"/>
          <w:marRight w:val="0"/>
          <w:marTop w:val="0"/>
          <w:marBottom w:val="0"/>
          <w:divBdr>
            <w:top w:val="none" w:sz="0" w:space="0" w:color="auto"/>
            <w:left w:val="none" w:sz="0" w:space="0" w:color="auto"/>
            <w:bottom w:val="none" w:sz="0" w:space="0" w:color="auto"/>
            <w:right w:val="none" w:sz="0" w:space="0" w:color="auto"/>
          </w:divBdr>
          <w:divsChild>
            <w:div w:id="1701275850">
              <w:marLeft w:val="0"/>
              <w:marRight w:val="0"/>
              <w:marTop w:val="0"/>
              <w:marBottom w:val="0"/>
              <w:divBdr>
                <w:top w:val="none" w:sz="0" w:space="0" w:color="auto"/>
                <w:left w:val="none" w:sz="0" w:space="0" w:color="auto"/>
                <w:bottom w:val="none" w:sz="0" w:space="0" w:color="auto"/>
                <w:right w:val="none" w:sz="0" w:space="0" w:color="auto"/>
              </w:divBdr>
              <w:divsChild>
                <w:div w:id="1493452824">
                  <w:marLeft w:val="0"/>
                  <w:marRight w:val="0"/>
                  <w:marTop w:val="0"/>
                  <w:marBottom w:val="0"/>
                  <w:divBdr>
                    <w:top w:val="none" w:sz="0" w:space="0" w:color="auto"/>
                    <w:left w:val="none" w:sz="0" w:space="0" w:color="auto"/>
                    <w:bottom w:val="none" w:sz="0" w:space="0" w:color="auto"/>
                    <w:right w:val="none" w:sz="0" w:space="0" w:color="auto"/>
                  </w:divBdr>
                  <w:divsChild>
                    <w:div w:id="1839424301">
                      <w:marLeft w:val="0"/>
                      <w:marRight w:val="0"/>
                      <w:marTop w:val="100"/>
                      <w:marBottom w:val="100"/>
                      <w:divBdr>
                        <w:top w:val="none" w:sz="0" w:space="0" w:color="auto"/>
                        <w:left w:val="none" w:sz="0" w:space="0" w:color="auto"/>
                        <w:bottom w:val="none" w:sz="0" w:space="0" w:color="auto"/>
                        <w:right w:val="none" w:sz="0" w:space="0" w:color="auto"/>
                      </w:divBdr>
                      <w:divsChild>
                        <w:div w:id="52899893">
                          <w:marLeft w:val="0"/>
                          <w:marRight w:val="0"/>
                          <w:marTop w:val="0"/>
                          <w:marBottom w:val="0"/>
                          <w:divBdr>
                            <w:top w:val="none" w:sz="0" w:space="0" w:color="auto"/>
                            <w:left w:val="none" w:sz="0" w:space="0" w:color="auto"/>
                            <w:bottom w:val="none" w:sz="0" w:space="0" w:color="auto"/>
                            <w:right w:val="none" w:sz="0" w:space="0" w:color="auto"/>
                          </w:divBdr>
                          <w:divsChild>
                            <w:div w:id="757216076">
                              <w:marLeft w:val="0"/>
                              <w:marRight w:val="0"/>
                              <w:marTop w:val="0"/>
                              <w:marBottom w:val="0"/>
                              <w:divBdr>
                                <w:top w:val="single" w:sz="6" w:space="2" w:color="D1D1D1"/>
                                <w:left w:val="single" w:sz="6" w:space="0" w:color="D1D1D1"/>
                                <w:bottom w:val="single" w:sz="6" w:space="4" w:color="D1D1D1"/>
                                <w:right w:val="single" w:sz="6" w:space="0" w:color="D1D1D1"/>
                              </w:divBdr>
                              <w:divsChild>
                                <w:div w:id="837114117">
                                  <w:marLeft w:val="0"/>
                                  <w:marRight w:val="0"/>
                                  <w:marTop w:val="30"/>
                                  <w:marBottom w:val="0"/>
                                  <w:divBdr>
                                    <w:top w:val="none" w:sz="0" w:space="0" w:color="auto"/>
                                    <w:left w:val="none" w:sz="0" w:space="0" w:color="auto"/>
                                    <w:bottom w:val="none" w:sz="0" w:space="0" w:color="auto"/>
                                    <w:right w:val="none" w:sz="0" w:space="0" w:color="auto"/>
                                  </w:divBdr>
                                  <w:divsChild>
                                    <w:div w:id="37796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8692771">
          <w:marLeft w:val="0"/>
          <w:marRight w:val="0"/>
          <w:marTop w:val="0"/>
          <w:marBottom w:val="0"/>
          <w:divBdr>
            <w:top w:val="none" w:sz="0" w:space="0" w:color="auto"/>
            <w:left w:val="none" w:sz="0" w:space="0" w:color="auto"/>
            <w:bottom w:val="none" w:sz="0" w:space="0" w:color="auto"/>
            <w:right w:val="none" w:sz="0" w:space="0" w:color="auto"/>
          </w:divBdr>
          <w:divsChild>
            <w:div w:id="2006350808">
              <w:marLeft w:val="0"/>
              <w:marRight w:val="0"/>
              <w:marTop w:val="0"/>
              <w:marBottom w:val="0"/>
              <w:divBdr>
                <w:top w:val="none" w:sz="0" w:space="0" w:color="auto"/>
                <w:left w:val="none" w:sz="0" w:space="0" w:color="auto"/>
                <w:bottom w:val="none" w:sz="0" w:space="0" w:color="auto"/>
                <w:right w:val="none" w:sz="0" w:space="0" w:color="auto"/>
              </w:divBdr>
              <w:divsChild>
                <w:div w:id="933976857">
                  <w:marLeft w:val="0"/>
                  <w:marRight w:val="0"/>
                  <w:marTop w:val="0"/>
                  <w:marBottom w:val="0"/>
                  <w:divBdr>
                    <w:top w:val="none" w:sz="0" w:space="0" w:color="auto"/>
                    <w:left w:val="none" w:sz="0" w:space="0" w:color="auto"/>
                    <w:bottom w:val="none" w:sz="0" w:space="0" w:color="auto"/>
                    <w:right w:val="none" w:sz="0" w:space="0" w:color="auto"/>
                  </w:divBdr>
                  <w:divsChild>
                    <w:div w:id="50423053">
                      <w:marLeft w:val="0"/>
                      <w:marRight w:val="0"/>
                      <w:marTop w:val="0"/>
                      <w:marBottom w:val="0"/>
                      <w:divBdr>
                        <w:top w:val="none" w:sz="0" w:space="0" w:color="auto"/>
                        <w:left w:val="none" w:sz="0" w:space="0" w:color="auto"/>
                        <w:bottom w:val="none" w:sz="0" w:space="0" w:color="auto"/>
                        <w:right w:val="none" w:sz="0" w:space="0" w:color="auto"/>
                      </w:divBdr>
                      <w:divsChild>
                        <w:div w:id="1494487889">
                          <w:marLeft w:val="0"/>
                          <w:marRight w:val="0"/>
                          <w:marTop w:val="0"/>
                          <w:marBottom w:val="0"/>
                          <w:divBdr>
                            <w:top w:val="none" w:sz="0" w:space="0" w:color="auto"/>
                            <w:left w:val="none" w:sz="0" w:space="0" w:color="auto"/>
                            <w:bottom w:val="none" w:sz="0" w:space="0" w:color="auto"/>
                            <w:right w:val="none" w:sz="0" w:space="0" w:color="auto"/>
                          </w:divBdr>
                          <w:divsChild>
                            <w:div w:id="386879045">
                              <w:marLeft w:val="0"/>
                              <w:marRight w:val="0"/>
                              <w:marTop w:val="0"/>
                              <w:marBottom w:val="0"/>
                              <w:divBdr>
                                <w:top w:val="none" w:sz="0" w:space="0" w:color="auto"/>
                                <w:left w:val="none" w:sz="0" w:space="0" w:color="auto"/>
                                <w:bottom w:val="none" w:sz="0" w:space="0" w:color="auto"/>
                                <w:right w:val="none" w:sz="0" w:space="0" w:color="auto"/>
                              </w:divBdr>
                              <w:divsChild>
                                <w:div w:id="169746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5697349">
      <w:bodyDiv w:val="1"/>
      <w:marLeft w:val="0"/>
      <w:marRight w:val="0"/>
      <w:marTop w:val="0"/>
      <w:marBottom w:val="0"/>
      <w:divBdr>
        <w:top w:val="none" w:sz="0" w:space="0" w:color="auto"/>
        <w:left w:val="none" w:sz="0" w:space="0" w:color="auto"/>
        <w:bottom w:val="none" w:sz="0" w:space="0" w:color="auto"/>
        <w:right w:val="none" w:sz="0" w:space="0" w:color="auto"/>
      </w:divBdr>
    </w:div>
    <w:div w:id="1244992499">
      <w:bodyDiv w:val="1"/>
      <w:marLeft w:val="0"/>
      <w:marRight w:val="0"/>
      <w:marTop w:val="0"/>
      <w:marBottom w:val="0"/>
      <w:divBdr>
        <w:top w:val="none" w:sz="0" w:space="0" w:color="auto"/>
        <w:left w:val="none" w:sz="0" w:space="0" w:color="auto"/>
        <w:bottom w:val="none" w:sz="0" w:space="0" w:color="auto"/>
        <w:right w:val="none" w:sz="0" w:space="0" w:color="auto"/>
      </w:divBdr>
    </w:div>
    <w:div w:id="186485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bcianskalinka@kosice.s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BA2C2EA82A03041871D0EB8DEE3DCD8" ma:contentTypeVersion="13" ma:contentTypeDescription="Umožňuje vytvoriť nový dokument." ma:contentTypeScope="" ma:versionID="0de5d07b12038fb750d56693efb091e7">
  <xsd:schema xmlns:xsd="http://www.w3.org/2001/XMLSchema" xmlns:xs="http://www.w3.org/2001/XMLSchema" xmlns:p="http://schemas.microsoft.com/office/2006/metadata/properties" xmlns:ns2="c58faaa4-c664-42fb-9b04-e9c7348b8ef9" xmlns:ns3="7b92761a-bd41-452d-9f89-a7e446d681c6" targetNamespace="http://schemas.microsoft.com/office/2006/metadata/properties" ma:root="true" ma:fieldsID="1632618b92833a0fd6b9b2f895bef8c5" ns2:_="" ns3:_="">
    <xsd:import namespace="c58faaa4-c664-42fb-9b04-e9c7348b8ef9"/>
    <xsd:import namespace="7b92761a-bd41-452d-9f89-a7e446d681c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8faaa4-c664-42fb-9b04-e9c7348b8e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Značky obrázka" ma:readOnly="false" ma:fieldId="{5cf76f15-5ced-4ddc-b409-7134ff3c332f}" ma:taxonomyMulti="true" ma:sspId="5ed86232-ae87-4f5b-b4be-63d4912592e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2761a-bd41-452d-9f89-a7e446d681c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533fa8e-bbd2-4f9e-9b08-f3d04cfc50e1}" ma:internalName="TaxCatchAll" ma:showField="CatchAllData" ma:web="7b92761a-bd41-452d-9f89-a7e446d681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7b92761a-bd41-452d-9f89-a7e446d681c6" xsi:nil="true"/>
    <lcf76f155ced4ddcb4097134ff3c332f xmlns="c58faaa4-c664-42fb-9b04-e9c7348b8e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8947073-F98B-4346-B975-13156D6FD1E6}">
  <ds:schemaRefs>
    <ds:schemaRef ds:uri="http://schemas.microsoft.com/sharepoint/v3/contenttype/forms"/>
  </ds:schemaRefs>
</ds:datastoreItem>
</file>

<file path=customXml/itemProps2.xml><?xml version="1.0" encoding="utf-8"?>
<ds:datastoreItem xmlns:ds="http://schemas.openxmlformats.org/officeDocument/2006/customXml" ds:itemID="{B4C86790-3A51-4246-B686-38A509240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8faaa4-c664-42fb-9b04-e9c7348b8ef9"/>
    <ds:schemaRef ds:uri="7b92761a-bd41-452d-9f89-a7e446d681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A7E8A9-DC5C-434A-BC1A-F8DF3C9E6136}">
  <ds:schemaRefs>
    <ds:schemaRef ds:uri="http://schemas.openxmlformats.org/officeDocument/2006/bibliography"/>
  </ds:schemaRefs>
</ds:datastoreItem>
</file>

<file path=customXml/itemProps4.xml><?xml version="1.0" encoding="utf-8"?>
<ds:datastoreItem xmlns:ds="http://schemas.openxmlformats.org/officeDocument/2006/customXml" ds:itemID="{19CBE2CF-48E8-4CFF-9A0D-ACCFF7E22992}">
  <ds:schemaRefs>
    <ds:schemaRef ds:uri="http://schemas.microsoft.com/office/2006/metadata/properties"/>
    <ds:schemaRef ds:uri="http://schemas.microsoft.com/office/infopath/2007/PartnerControls"/>
    <ds:schemaRef ds:uri="7b92761a-bd41-452d-9f89-a7e446d681c6"/>
    <ds:schemaRef ds:uri="c58faaa4-c664-42fb-9b04-e9c7348b8ef9"/>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30</Pages>
  <Words>13868</Words>
  <Characters>79049</Characters>
  <Application>Microsoft Office Word</Application>
  <DocSecurity>0</DocSecurity>
  <Lines>658</Lines>
  <Paragraphs>185</Paragraphs>
  <ScaleCrop>false</ScaleCrop>
  <Company/>
  <LinksUpToDate>false</LinksUpToDate>
  <CharactersWithSpaces>92732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Demčák, Štefan</dc:creator>
  <cp:keywords/>
  <dc:description/>
  <cp:lastModifiedBy>Galvanková, Viera</cp:lastModifiedBy>
  <cp:revision>3</cp:revision>
  <cp:lastPrinted>2024-08-20T08:03:00Z</cp:lastPrinted>
  <dcterms:created xsi:type="dcterms:W3CDTF">2025-07-30T12:07:00Z</dcterms:created>
  <dcterms:modified xsi:type="dcterms:W3CDTF">2025-07-30T12:12:00Z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0x010100BBA2C2EA82A03041871D0EB8DEE3DCD8</vt:lpwstr>
  </property>
  <property fmtid="{D5CDD505-2E9C-101B-9397-08002B2CF9AE}" pid="3" name="MediaServiceImageTags">
    <vt:lpwstr/>
  </property>
</Properties>
</file>