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7BE53753"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CA632D">
        <w:rPr>
          <w:rFonts w:ascii="Times New Roman" w:hAnsi="Times New Roman" w:cs="Times New Roman"/>
          <w:color w:val="auto"/>
          <w:sz w:val="24"/>
          <w:szCs w:val="24"/>
        </w:rPr>
        <w:t>8</w:t>
      </w:r>
      <w:r w:rsidRPr="002C7A94">
        <w:rPr>
          <w:rFonts w:ascii="Times New Roman" w:hAnsi="Times New Roman" w:cs="Times New Roman"/>
          <w:color w:val="auto"/>
          <w:sz w:val="24"/>
          <w:szCs w:val="24"/>
        </w:rPr>
        <w:t>.202</w:t>
      </w:r>
      <w:r w:rsidR="00CA632D">
        <w:rPr>
          <w:rFonts w:ascii="Times New Roman" w:hAnsi="Times New Roman" w:cs="Times New Roman"/>
          <w:color w:val="auto"/>
          <w:sz w:val="24"/>
          <w:szCs w:val="24"/>
        </w:rPr>
        <w:t>5</w:t>
      </w:r>
    </w:p>
    <w:p w14:paraId="41802B58" w14:textId="77777777" w:rsidR="00CA632D" w:rsidRPr="00CA632D" w:rsidRDefault="00CA632D" w:rsidP="00CA632D">
      <w:pPr>
        <w:pStyle w:val="Textbody"/>
        <w:rPr>
          <w:lang w:val="pl-PL" w:eastAsia="pl-PL"/>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B243396" w14:textId="269E887D"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757074" w:rsidRPr="00757074">
        <w:rPr>
          <w:b/>
          <w:bCs/>
          <w:sz w:val="26"/>
          <w:szCs w:val="26"/>
        </w:rPr>
        <w:t>Przebudowa drogi gminnej nr 080753C w miejscowości Czarny Bryńsk</w:t>
      </w:r>
      <w:r w:rsidR="00CA632D">
        <w:rPr>
          <w:b/>
          <w:bCs/>
          <w:sz w:val="26"/>
          <w:szCs w:val="26"/>
        </w:rPr>
        <w:t>, odcinek długości 700 m,</w:t>
      </w:r>
      <w:r w:rsidR="00757074" w:rsidRPr="00757074">
        <w:rPr>
          <w:b/>
          <w:bCs/>
          <w:sz w:val="26"/>
          <w:szCs w:val="26"/>
        </w:rPr>
        <w:t xml:space="preserve"> na terenie Miasta i Gminy Górzno</w:t>
      </w:r>
      <w:r w:rsidRPr="0023480E">
        <w:rPr>
          <w:sz w:val="26"/>
          <w:szCs w:val="26"/>
        </w:rPr>
        <w:t xml:space="preserve">” </w:t>
      </w:r>
    </w:p>
    <w:p w14:paraId="4BD7D29E" w14:textId="77777777" w:rsidR="00B159BF" w:rsidRPr="0023480E" w:rsidRDefault="00B159BF">
      <w:pPr>
        <w:pStyle w:val="Standard"/>
        <w:spacing w:line="276" w:lineRule="auto"/>
        <w:ind w:right="-283"/>
        <w:jc w:val="center"/>
        <w:rPr>
          <w:b/>
          <w:bCs/>
          <w:sz w:val="26"/>
          <w:szCs w:val="26"/>
        </w:rPr>
      </w:pP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519AC596" w:rsidR="00B159BF" w:rsidRDefault="0038765F">
      <w:pPr>
        <w:pStyle w:val="Standard"/>
        <w:jc w:val="center"/>
      </w:pPr>
      <w:r>
        <w:rPr>
          <w:b/>
          <w:sz w:val="20"/>
          <w:szCs w:val="20"/>
        </w:rPr>
        <w:t xml:space="preserve">Górzno, dnia </w:t>
      </w:r>
      <w:r w:rsidR="00E97586">
        <w:rPr>
          <w:b/>
          <w:sz w:val="20"/>
          <w:szCs w:val="20"/>
        </w:rPr>
        <w:t>20</w:t>
      </w:r>
      <w:r>
        <w:rPr>
          <w:b/>
          <w:sz w:val="20"/>
          <w:szCs w:val="20"/>
        </w:rPr>
        <w:t>.</w:t>
      </w:r>
      <w:r w:rsidR="00CB5899">
        <w:rPr>
          <w:b/>
          <w:sz w:val="20"/>
          <w:szCs w:val="20"/>
        </w:rPr>
        <w:t>0</w:t>
      </w:r>
      <w:r w:rsidR="00757074">
        <w:rPr>
          <w:b/>
          <w:sz w:val="20"/>
          <w:szCs w:val="20"/>
        </w:rPr>
        <w:t>8</w:t>
      </w:r>
      <w:r>
        <w:rPr>
          <w:b/>
          <w:sz w:val="20"/>
          <w:szCs w:val="20"/>
        </w:rPr>
        <w:t>.202</w:t>
      </w:r>
      <w:r w:rsidR="00CA632D">
        <w:rPr>
          <w:b/>
          <w:sz w:val="20"/>
          <w:szCs w:val="20"/>
        </w:rPr>
        <w:t>5</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06ABD256" w14:textId="56FAE907"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4321E3" w:rsidRPr="004321E3">
        <w:rPr>
          <w:sz w:val="22"/>
          <w:szCs w:val="22"/>
        </w:rPr>
        <w:t>https://josephine.proebiz.com/pl/tender/70009/summary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 xml:space="preserve">1129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06C514C2"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614CCB">
        <w:rPr>
          <w:bCs/>
          <w:sz w:val="22"/>
          <w:szCs w:val="22"/>
        </w:rPr>
        <w:t>przebudow</w:t>
      </w:r>
      <w:r w:rsidR="00356434">
        <w:rPr>
          <w:bCs/>
          <w:sz w:val="22"/>
          <w:szCs w:val="22"/>
        </w:rPr>
        <w:t>ie</w:t>
      </w:r>
      <w:r w:rsidR="00614CCB">
        <w:rPr>
          <w:bCs/>
          <w:sz w:val="22"/>
          <w:szCs w:val="22"/>
        </w:rPr>
        <w:t xml:space="preserve"> dr</w:t>
      </w:r>
      <w:r w:rsidR="00356434">
        <w:rPr>
          <w:bCs/>
          <w:sz w:val="22"/>
          <w:szCs w:val="22"/>
        </w:rPr>
        <w:t>o</w:t>
      </w:r>
      <w:r w:rsidR="00614CCB">
        <w:rPr>
          <w:bCs/>
          <w:sz w:val="22"/>
          <w:szCs w:val="22"/>
        </w:rPr>
        <w:t>g</w:t>
      </w:r>
      <w:r w:rsidR="00356434">
        <w:rPr>
          <w:bCs/>
          <w:sz w:val="22"/>
          <w:szCs w:val="22"/>
        </w:rPr>
        <w:t xml:space="preserve">i gminnej nr 080753C w miejscowości Czarny Bryńsk </w:t>
      </w:r>
      <w:r w:rsidR="00614CCB">
        <w:rPr>
          <w:bCs/>
          <w:sz w:val="22"/>
          <w:szCs w:val="22"/>
        </w:rPr>
        <w:t>na terenie Miasta i gminy Górzno.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1706BAA3" w:rsidR="00CE0F05"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7335DC">
        <w:rPr>
          <w:rFonts w:eastAsia="TimesNewRomanPSMT"/>
          <w:color w:val="000000"/>
          <w:sz w:val="22"/>
          <w:szCs w:val="22"/>
        </w:rPr>
        <w:t xml:space="preserve">przebudowie </w:t>
      </w:r>
      <w:r w:rsidR="008D2CBA">
        <w:rPr>
          <w:rFonts w:eastAsia="TimesNewRomanPSMT"/>
          <w:color w:val="000000"/>
          <w:sz w:val="22"/>
          <w:szCs w:val="22"/>
        </w:rPr>
        <w:t>dr</w:t>
      </w:r>
      <w:r w:rsidR="00356434">
        <w:rPr>
          <w:rFonts w:eastAsia="TimesNewRomanPSMT"/>
          <w:color w:val="000000"/>
          <w:sz w:val="22"/>
          <w:szCs w:val="22"/>
        </w:rPr>
        <w:t>o</w:t>
      </w:r>
      <w:r w:rsidR="008D2CBA">
        <w:rPr>
          <w:rFonts w:eastAsia="TimesNewRomanPSMT"/>
          <w:color w:val="000000"/>
          <w:sz w:val="22"/>
          <w:szCs w:val="22"/>
        </w:rPr>
        <w:t>g</w:t>
      </w:r>
      <w:r w:rsidR="00356434">
        <w:rPr>
          <w:rFonts w:eastAsia="TimesNewRomanPSMT"/>
          <w:color w:val="000000"/>
          <w:sz w:val="22"/>
          <w:szCs w:val="22"/>
        </w:rPr>
        <w:t xml:space="preserve">i </w:t>
      </w:r>
      <w:r w:rsidR="00A402B3">
        <w:rPr>
          <w:rFonts w:eastAsia="TimesNewRomanPSMT"/>
          <w:color w:val="000000"/>
          <w:sz w:val="22"/>
          <w:szCs w:val="22"/>
        </w:rPr>
        <w:t>gminnej leśnej</w:t>
      </w:r>
      <w:r w:rsidR="008D2CBA">
        <w:rPr>
          <w:rFonts w:eastAsia="TimesNewRomanPSMT"/>
          <w:color w:val="000000"/>
          <w:sz w:val="22"/>
          <w:szCs w:val="22"/>
        </w:rPr>
        <w:t xml:space="preserve"> </w:t>
      </w:r>
      <w:r w:rsidR="00356434">
        <w:rPr>
          <w:rFonts w:eastAsia="TimesNewRomanPSMT"/>
          <w:color w:val="000000"/>
          <w:sz w:val="22"/>
          <w:szCs w:val="22"/>
        </w:rPr>
        <w:t xml:space="preserve">poprzez wykonanie warstwy z kruszywa </w:t>
      </w:r>
      <w:r w:rsidR="008D2CBA">
        <w:rPr>
          <w:rFonts w:eastAsia="TimesNewRomanPSMT"/>
          <w:color w:val="000000"/>
          <w:sz w:val="22"/>
          <w:szCs w:val="22"/>
        </w:rPr>
        <w:t>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w:t>
      </w:r>
      <w:r w:rsidR="000B1BEA">
        <w:rPr>
          <w:rFonts w:eastAsia="TimesNewRomanPSMT"/>
          <w:color w:val="000000"/>
          <w:sz w:val="22"/>
          <w:szCs w:val="22"/>
        </w:rPr>
        <w:t>e</w:t>
      </w:r>
      <w:r w:rsidR="008F3762">
        <w:rPr>
          <w:rFonts w:eastAsia="TimesNewRomanPSMT"/>
          <w:color w:val="000000"/>
          <w:sz w:val="22"/>
          <w:szCs w:val="22"/>
        </w:rPr>
        <w:t xml:space="preserve">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1AEB2BA7"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w:t>
      </w:r>
      <w:r w:rsidR="00305F41" w:rsidRPr="00305F41">
        <w:rPr>
          <w:rFonts w:eastAsia="TimesNewRomanPSMT"/>
          <w:color w:val="000000"/>
          <w:sz w:val="22"/>
          <w:szCs w:val="22"/>
        </w:rPr>
        <w:lastRenderedPageBreak/>
        <w:t>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lastRenderedPageBreak/>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umowy/umów o pracę osób wykonujących w trakcie realizacji przedmiotu umowy czynności, których </w:t>
      </w:r>
      <w:r w:rsidRPr="00F54DE8">
        <w:rPr>
          <w:sz w:val="22"/>
          <w:szCs w:val="22"/>
        </w:rPr>
        <w:lastRenderedPageBreak/>
        <w:t>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lastRenderedPageBreak/>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123DCBD3" w14:textId="67A143D9" w:rsidR="00F120E3" w:rsidRDefault="00F120E3">
      <w:pPr>
        <w:pStyle w:val="Textbody"/>
        <w:jc w:val="both"/>
        <w:rPr>
          <w:bCs/>
          <w:sz w:val="22"/>
          <w:szCs w:val="22"/>
          <w:lang w:val="pl-PL"/>
        </w:rPr>
      </w:pPr>
      <w:r>
        <w:rPr>
          <w:bCs/>
          <w:sz w:val="22"/>
          <w:szCs w:val="22"/>
          <w:lang w:val="pl-PL"/>
        </w:rPr>
        <w:t xml:space="preserve">10. </w:t>
      </w:r>
      <w:r w:rsidRPr="00F120E3">
        <w:rPr>
          <w:bCs/>
          <w:sz w:val="22"/>
          <w:szCs w:val="22"/>
          <w:lang w:val="pl-PL"/>
        </w:rPr>
        <w:t>Zadanie jest dofinansowane przez Lasy Państwowe: Nadleśnictwo Brodnica.</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7D1E8165"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6C652F">
        <w:rPr>
          <w:bCs/>
          <w:color w:val="000000"/>
          <w:sz w:val="22"/>
          <w:szCs w:val="22"/>
          <w:lang w:val="pl-PL"/>
        </w:rPr>
        <w:t>7</w:t>
      </w:r>
      <w:r w:rsidRPr="009549D6">
        <w:rPr>
          <w:bCs/>
          <w:color w:val="000000"/>
          <w:sz w:val="22"/>
          <w:szCs w:val="22"/>
          <w:lang w:val="pl-PL"/>
        </w:rPr>
        <w:t xml:space="preserve"> dni od podpisania umowy</w:t>
      </w:r>
    </w:p>
    <w:p w14:paraId="47453C48" w14:textId="4C3A5F42"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w:t>
      </w:r>
      <w:r w:rsidR="000B1BEA">
        <w:rPr>
          <w:bCs/>
          <w:color w:val="000000"/>
          <w:sz w:val="22"/>
          <w:szCs w:val="22"/>
          <w:lang w:val="pl-PL"/>
        </w:rPr>
        <w:t>4</w:t>
      </w:r>
      <w:r w:rsidR="00AB3D23">
        <w:rPr>
          <w:bCs/>
          <w:color w:val="000000"/>
          <w:sz w:val="22"/>
          <w:szCs w:val="22"/>
          <w:lang w:val="pl-PL"/>
        </w:rPr>
        <w:t xml:space="preserve"> tygodni od podpisania umowy, jednak nie później niż do 18.10.202</w:t>
      </w:r>
      <w:r w:rsidR="00CA632D">
        <w:rPr>
          <w:bCs/>
          <w:color w:val="000000"/>
          <w:sz w:val="22"/>
          <w:szCs w:val="22"/>
          <w:lang w:val="pl-PL"/>
        </w:rPr>
        <w:t>5</w:t>
      </w:r>
      <w:r w:rsidR="002B33E7">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 xml:space="preserve">6. Przyjmuje się, że dokument wysłany przy użyciu Platformy zakupowej został doręczony </w:t>
      </w:r>
      <w:r w:rsidRPr="00F54DE8">
        <w:rPr>
          <w:b/>
          <w:sz w:val="22"/>
          <w:szCs w:val="22"/>
        </w:rPr>
        <w:lastRenderedPageBreak/>
        <w:t>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w:t>
      </w:r>
      <w:r w:rsidRPr="00F54DE8">
        <w:rPr>
          <w:sz w:val="22"/>
          <w:szCs w:val="22"/>
        </w:rPr>
        <w:lastRenderedPageBreak/>
        <w:t xml:space="preserve">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w:t>
      </w:r>
      <w:r w:rsidRPr="00F54DE8">
        <w:rPr>
          <w:sz w:val="22"/>
          <w:szCs w:val="22"/>
        </w:rPr>
        <w:lastRenderedPageBreak/>
        <w:t xml:space="preserve">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DA33318" w:rsidR="00B159BF" w:rsidRPr="00F54DE8" w:rsidRDefault="0038765F">
      <w:pPr>
        <w:pStyle w:val="Standard"/>
        <w:spacing w:after="5" w:line="360" w:lineRule="auto"/>
        <w:ind w:right="12"/>
        <w:jc w:val="both"/>
        <w:rPr>
          <w:sz w:val="22"/>
          <w:szCs w:val="22"/>
        </w:rPr>
      </w:pPr>
      <w:r w:rsidRPr="00F54DE8">
        <w:rPr>
          <w:sz w:val="22"/>
          <w:szCs w:val="22"/>
        </w:rPr>
        <w:lastRenderedPageBreak/>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w:t>
      </w:r>
      <w:r w:rsidRPr="00F54DE8">
        <w:rPr>
          <w:sz w:val="22"/>
          <w:szCs w:val="22"/>
        </w:rPr>
        <w:lastRenderedPageBreak/>
        <w:t xml:space="preserve">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w:t>
      </w:r>
      <w:r w:rsidRPr="00F54DE8">
        <w:rPr>
          <w:sz w:val="22"/>
          <w:szCs w:val="22"/>
        </w:rPr>
        <w:lastRenderedPageBreak/>
        <w:t xml:space="preserve">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6C6782CC"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 xml:space="preserve">przebudowie, rozbudowie </w:t>
      </w:r>
      <w:r w:rsidR="00B8725A">
        <w:rPr>
          <w:b/>
          <w:bCs/>
          <w:sz w:val="22"/>
          <w:szCs w:val="22"/>
          <w:u w:val="single"/>
        </w:rPr>
        <w:t>l</w:t>
      </w:r>
      <w:r w:rsidR="00AA0305">
        <w:rPr>
          <w:b/>
          <w:bCs/>
          <w:sz w:val="22"/>
          <w:szCs w:val="22"/>
          <w:u w:val="single"/>
        </w:rPr>
        <w:t>ub budowie</w:t>
      </w:r>
      <w:r w:rsidR="00FC2F6F" w:rsidRPr="001F73A2">
        <w:rPr>
          <w:b/>
          <w:bCs/>
          <w:sz w:val="22"/>
          <w:szCs w:val="22"/>
          <w:u w:val="single"/>
        </w:rPr>
        <w:t xml:space="preserve"> </w:t>
      </w:r>
      <w:r w:rsidR="00B8725A">
        <w:rPr>
          <w:b/>
          <w:bCs/>
          <w:sz w:val="22"/>
          <w:szCs w:val="22"/>
          <w:u w:val="single"/>
        </w:rPr>
        <w:t>drogi publicznej</w:t>
      </w:r>
      <w:r w:rsidRPr="001F73A2">
        <w:rPr>
          <w:b/>
          <w:bCs/>
          <w:sz w:val="22"/>
          <w:szCs w:val="22"/>
          <w:u w:val="single"/>
        </w:rPr>
        <w:t xml:space="preserve"> o </w:t>
      </w:r>
      <w:r w:rsidRPr="001F73A2">
        <w:rPr>
          <w:b/>
          <w:bCs/>
          <w:sz w:val="22"/>
          <w:szCs w:val="22"/>
          <w:u w:val="single"/>
        </w:rPr>
        <w:lastRenderedPageBreak/>
        <w:t xml:space="preserve">wartości min </w:t>
      </w:r>
      <w:r w:rsidR="000A6984" w:rsidRPr="001F73A2">
        <w:rPr>
          <w:b/>
          <w:bCs/>
          <w:sz w:val="22"/>
          <w:szCs w:val="22"/>
          <w:u w:val="single"/>
        </w:rPr>
        <w:t xml:space="preserve"> </w:t>
      </w:r>
      <w:r w:rsidR="002C4D3E">
        <w:rPr>
          <w:b/>
          <w:bCs/>
          <w:sz w:val="22"/>
          <w:szCs w:val="22"/>
          <w:u w:val="single"/>
        </w:rPr>
        <w:t>1</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w:t>
      </w:r>
    </w:p>
    <w:p w14:paraId="429C0B47" w14:textId="537AEEC1"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B8725A">
        <w:rPr>
          <w:b/>
          <w:bCs/>
          <w:color w:val="000000"/>
          <w:sz w:val="22"/>
          <w:szCs w:val="22"/>
        </w:rPr>
        <w:t>dro</w:t>
      </w:r>
      <w:r w:rsidR="002A09B6">
        <w:rPr>
          <w:b/>
          <w:bCs/>
          <w:color w:val="000000"/>
          <w:sz w:val="22"/>
          <w:szCs w:val="22"/>
        </w:rPr>
        <w:t xml:space="preserve">gowej </w:t>
      </w:r>
      <w:r w:rsidRPr="00F54DE8">
        <w:rPr>
          <w:color w:val="000000"/>
          <w:sz w:val="22"/>
          <w:szCs w:val="22"/>
        </w:rPr>
        <w:t>lub odpowiadające im równoważne uprawnienia w tej specjalności</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lastRenderedPageBreak/>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lastRenderedPageBreak/>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lastRenderedPageBreak/>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 xml:space="preserve">3. Wykonawca, który polega na zdolnościach podmiotów udostępniających zasoby, składa, wraz z ofertą, zobowiązanie podmiotu udostępniającego zasoby do oddania mu do dyspozycji niezbędnych </w:t>
      </w:r>
      <w:r w:rsidRPr="00F54DE8">
        <w:rPr>
          <w:sz w:val="22"/>
          <w:szCs w:val="22"/>
        </w:rPr>
        <w:lastRenderedPageBreak/>
        <w:t>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 xml:space="preserve">a) zerwał wszelkie powiązania z osobami lub podmiotami odpowiedzialnymi za nieprawidłowe       </w:t>
      </w:r>
      <w:r w:rsidRPr="00F54DE8">
        <w:rPr>
          <w:sz w:val="22"/>
          <w:szCs w:val="22"/>
        </w:rPr>
        <w:lastRenderedPageBreak/>
        <w:t>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7071F712"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993D00">
        <w:rPr>
          <w:b/>
          <w:bCs/>
          <w:sz w:val="22"/>
          <w:szCs w:val="22"/>
        </w:rPr>
        <w:t>2</w:t>
      </w:r>
      <w:r w:rsidR="00C911A7" w:rsidRPr="003B0A20">
        <w:rPr>
          <w:b/>
          <w:bCs/>
          <w:sz w:val="22"/>
          <w:szCs w:val="22"/>
        </w:rPr>
        <w:t xml:space="preserve"> 000</w:t>
      </w:r>
      <w:r w:rsidRPr="003B0A20">
        <w:rPr>
          <w:b/>
          <w:bCs/>
          <w:sz w:val="22"/>
          <w:szCs w:val="22"/>
        </w:rPr>
        <w:t xml:space="preserve">,00 zł (słownie: </w:t>
      </w:r>
      <w:r w:rsidR="00993D00">
        <w:rPr>
          <w:b/>
          <w:bCs/>
          <w:sz w:val="22"/>
          <w:szCs w:val="22"/>
        </w:rPr>
        <w:t>dwa</w:t>
      </w:r>
      <w:r w:rsidR="001A36B4">
        <w:rPr>
          <w:b/>
          <w:bCs/>
          <w:sz w:val="22"/>
          <w:szCs w:val="22"/>
        </w:rPr>
        <w:t xml:space="preserve"> </w:t>
      </w:r>
      <w:r w:rsidR="003B0A20">
        <w:rPr>
          <w:b/>
          <w:bCs/>
          <w:sz w:val="22"/>
          <w:szCs w:val="22"/>
        </w:rPr>
        <w:t>tysi</w:t>
      </w:r>
      <w:r w:rsidR="00993D00">
        <w:rPr>
          <w:b/>
          <w:bCs/>
          <w:sz w:val="22"/>
          <w:szCs w:val="22"/>
        </w:rPr>
        <w:t>ą</w:t>
      </w:r>
      <w:r w:rsidR="003B0A20">
        <w:rPr>
          <w:b/>
          <w:bCs/>
          <w:sz w:val="22"/>
          <w:szCs w:val="22"/>
        </w:rPr>
        <w:t>c</w:t>
      </w:r>
      <w:r w:rsidR="00993D00">
        <w:rPr>
          <w:b/>
          <w:bCs/>
          <w:sz w:val="22"/>
          <w:szCs w:val="22"/>
        </w:rPr>
        <w:t>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w:t>
      </w:r>
      <w:r w:rsidRPr="00F54DE8">
        <w:rPr>
          <w:sz w:val="22"/>
          <w:szCs w:val="22"/>
        </w:rPr>
        <w:lastRenderedPageBreak/>
        <w:t xml:space="preserve">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38340E2B"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BF7C9B">
        <w:rPr>
          <w:b/>
          <w:bCs/>
          <w:sz w:val="22"/>
          <w:szCs w:val="22"/>
        </w:rPr>
        <w:t>04</w:t>
      </w:r>
      <w:r w:rsidRPr="00F54DE8">
        <w:rPr>
          <w:b/>
          <w:bCs/>
          <w:sz w:val="22"/>
          <w:szCs w:val="22"/>
        </w:rPr>
        <w:t>.0</w:t>
      </w:r>
      <w:r w:rsidR="00BF7C9B">
        <w:rPr>
          <w:b/>
          <w:bCs/>
          <w:sz w:val="22"/>
          <w:szCs w:val="22"/>
        </w:rPr>
        <w:t>9</w:t>
      </w:r>
      <w:r w:rsidRPr="00F54DE8">
        <w:rPr>
          <w:b/>
          <w:bCs/>
          <w:sz w:val="22"/>
          <w:szCs w:val="22"/>
        </w:rPr>
        <w:t>.202</w:t>
      </w:r>
      <w:r w:rsidR="00EF1307">
        <w:rPr>
          <w:b/>
          <w:bCs/>
          <w:sz w:val="22"/>
          <w:szCs w:val="22"/>
        </w:rPr>
        <w:t>5</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380D0440"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D83EAA">
        <w:rPr>
          <w:b/>
          <w:bCs/>
          <w:sz w:val="22"/>
          <w:szCs w:val="22"/>
        </w:rPr>
        <w:t>03</w:t>
      </w:r>
      <w:r w:rsidRPr="00DC2FF8">
        <w:rPr>
          <w:b/>
          <w:bCs/>
          <w:sz w:val="22"/>
          <w:szCs w:val="22"/>
        </w:rPr>
        <w:t>.</w:t>
      </w:r>
      <w:r w:rsidR="00D83EAA">
        <w:rPr>
          <w:b/>
          <w:bCs/>
          <w:sz w:val="22"/>
          <w:szCs w:val="22"/>
        </w:rPr>
        <w:t>10</w:t>
      </w:r>
      <w:r w:rsidRPr="00DC2FF8">
        <w:rPr>
          <w:b/>
          <w:bCs/>
          <w:sz w:val="22"/>
          <w:szCs w:val="22"/>
        </w:rPr>
        <w:t>.202</w:t>
      </w:r>
      <w:r w:rsidR="00EF1307">
        <w:rPr>
          <w:b/>
          <w:bCs/>
          <w:sz w:val="22"/>
          <w:szCs w:val="22"/>
        </w:rPr>
        <w:t>5</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53D7B3C3"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33355A">
        <w:rPr>
          <w:b/>
          <w:sz w:val="22"/>
          <w:szCs w:val="22"/>
        </w:rPr>
        <w:t>04</w:t>
      </w:r>
      <w:r w:rsidR="00D11D72">
        <w:rPr>
          <w:b/>
          <w:sz w:val="22"/>
          <w:szCs w:val="22"/>
        </w:rPr>
        <w:t>.0</w:t>
      </w:r>
      <w:r w:rsidR="0033355A">
        <w:rPr>
          <w:b/>
          <w:sz w:val="22"/>
          <w:szCs w:val="22"/>
        </w:rPr>
        <w:t>9</w:t>
      </w:r>
      <w:r w:rsidR="00D11D72">
        <w:rPr>
          <w:b/>
          <w:sz w:val="22"/>
          <w:szCs w:val="22"/>
        </w:rPr>
        <w:t>.202</w:t>
      </w:r>
      <w:r w:rsidR="00EF1307">
        <w:rPr>
          <w:b/>
          <w:sz w:val="22"/>
          <w:szCs w:val="22"/>
        </w:rPr>
        <w:t>5</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w:t>
      </w:r>
      <w:r w:rsidRPr="00F54DE8">
        <w:rPr>
          <w:rFonts w:ascii="Times New Roman" w:hAnsi="Times New Roman" w:cs="Times New Roman"/>
          <w:sz w:val="22"/>
          <w:szCs w:val="22"/>
          <w:lang w:eastAsia="en-US"/>
        </w:rPr>
        <w:lastRenderedPageBreak/>
        <w:t>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w:t>
      </w:r>
      <w:r w:rsidRPr="00F54DE8">
        <w:rPr>
          <w:bCs/>
          <w:color w:val="000000"/>
          <w:sz w:val="22"/>
          <w:szCs w:val="22"/>
        </w:rPr>
        <w:lastRenderedPageBreak/>
        <w:t>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w:t>
      </w:r>
      <w:proofErr w:type="spellStart"/>
      <w:r w:rsidRPr="00C14B66">
        <w:rPr>
          <w:color w:val="000000"/>
          <w:sz w:val="22"/>
          <w:szCs w:val="22"/>
        </w:rPr>
        <w:t>Pzp</w:t>
      </w:r>
      <w:proofErr w:type="spellEnd"/>
      <w:r w:rsidRPr="00C14B66">
        <w:rPr>
          <w:color w:val="000000"/>
          <w:sz w:val="22"/>
          <w:szCs w:val="22"/>
        </w:rPr>
        <w:t>.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lastRenderedPageBreak/>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lastRenderedPageBreak/>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2AE6E6B3"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1503A9" w:rsidRPr="001503A9">
        <w:rPr>
          <w:b/>
          <w:iCs/>
          <w:sz w:val="22"/>
          <w:szCs w:val="22"/>
        </w:rPr>
        <w:t>Przebudowa drogi gminnej nr 080753C w miejscowości Czarny Bryńsk, odcinek długości 700 m, na terenie Miasta i Gminy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w odniesieniu do Pani/Pana danych osobowych decyzje nie będą podejmowane w sposób </w:t>
      </w:r>
      <w:r w:rsidRPr="00F54DE8">
        <w:rPr>
          <w:sz w:val="22"/>
          <w:szCs w:val="22"/>
        </w:rPr>
        <w:lastRenderedPageBreak/>
        <w:t>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lastRenderedPageBreak/>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1"/>
      <w:footerReference w:type="even" r:id="rId12"/>
      <w:footerReference w:type="default" r:id="rId13"/>
      <w:footerReference w:type="first" r:id="rId14"/>
      <w:pgSz w:w="11906" w:h="16838"/>
      <w:pgMar w:top="1134"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055E"/>
    <w:rsid w:val="000126FF"/>
    <w:rsid w:val="00012714"/>
    <w:rsid w:val="00027A3A"/>
    <w:rsid w:val="00030FD8"/>
    <w:rsid w:val="00033AD2"/>
    <w:rsid w:val="0004232E"/>
    <w:rsid w:val="0004422C"/>
    <w:rsid w:val="0004668C"/>
    <w:rsid w:val="000543D2"/>
    <w:rsid w:val="000563C9"/>
    <w:rsid w:val="0005795C"/>
    <w:rsid w:val="000609AC"/>
    <w:rsid w:val="000655A6"/>
    <w:rsid w:val="000660EB"/>
    <w:rsid w:val="00076826"/>
    <w:rsid w:val="000770B5"/>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429"/>
    <w:rsid w:val="000E3AD8"/>
    <w:rsid w:val="000F1716"/>
    <w:rsid w:val="000F7480"/>
    <w:rsid w:val="000F7D7E"/>
    <w:rsid w:val="001100CD"/>
    <w:rsid w:val="001420D8"/>
    <w:rsid w:val="00144D40"/>
    <w:rsid w:val="001503A9"/>
    <w:rsid w:val="001515EA"/>
    <w:rsid w:val="00161E89"/>
    <w:rsid w:val="00165F16"/>
    <w:rsid w:val="0017219A"/>
    <w:rsid w:val="00186B60"/>
    <w:rsid w:val="00193C44"/>
    <w:rsid w:val="0019786F"/>
    <w:rsid w:val="001A0A95"/>
    <w:rsid w:val="001A1246"/>
    <w:rsid w:val="001A36B4"/>
    <w:rsid w:val="001A7E79"/>
    <w:rsid w:val="001B3A50"/>
    <w:rsid w:val="001B76E9"/>
    <w:rsid w:val="001C3332"/>
    <w:rsid w:val="001C5AE4"/>
    <w:rsid w:val="001E2FB4"/>
    <w:rsid w:val="001E6A33"/>
    <w:rsid w:val="001F2C24"/>
    <w:rsid w:val="001F4382"/>
    <w:rsid w:val="001F73A2"/>
    <w:rsid w:val="002021C1"/>
    <w:rsid w:val="00212AFA"/>
    <w:rsid w:val="00215542"/>
    <w:rsid w:val="00217DF8"/>
    <w:rsid w:val="00221868"/>
    <w:rsid w:val="00226B1F"/>
    <w:rsid w:val="00230552"/>
    <w:rsid w:val="002317CA"/>
    <w:rsid w:val="00233089"/>
    <w:rsid w:val="0023480E"/>
    <w:rsid w:val="00254B17"/>
    <w:rsid w:val="00267159"/>
    <w:rsid w:val="002719B1"/>
    <w:rsid w:val="002745BD"/>
    <w:rsid w:val="0027764E"/>
    <w:rsid w:val="00277BA1"/>
    <w:rsid w:val="00280175"/>
    <w:rsid w:val="002A09B6"/>
    <w:rsid w:val="002B33E7"/>
    <w:rsid w:val="002B599E"/>
    <w:rsid w:val="002C18BF"/>
    <w:rsid w:val="002C2BA2"/>
    <w:rsid w:val="002C4CBF"/>
    <w:rsid w:val="002C4D3E"/>
    <w:rsid w:val="002C7A94"/>
    <w:rsid w:val="002D2E6E"/>
    <w:rsid w:val="002D4CE5"/>
    <w:rsid w:val="002D559A"/>
    <w:rsid w:val="002E08D8"/>
    <w:rsid w:val="002E481B"/>
    <w:rsid w:val="002F6AE9"/>
    <w:rsid w:val="003047C1"/>
    <w:rsid w:val="00305F41"/>
    <w:rsid w:val="00313FEF"/>
    <w:rsid w:val="0033355A"/>
    <w:rsid w:val="00340CA0"/>
    <w:rsid w:val="003435CB"/>
    <w:rsid w:val="00343ED8"/>
    <w:rsid w:val="00353D73"/>
    <w:rsid w:val="00356434"/>
    <w:rsid w:val="00357D24"/>
    <w:rsid w:val="003663D6"/>
    <w:rsid w:val="0038264F"/>
    <w:rsid w:val="0038765F"/>
    <w:rsid w:val="003A2D71"/>
    <w:rsid w:val="003A56A7"/>
    <w:rsid w:val="003B0A20"/>
    <w:rsid w:val="003B1138"/>
    <w:rsid w:val="003B1533"/>
    <w:rsid w:val="003B6D30"/>
    <w:rsid w:val="003D4661"/>
    <w:rsid w:val="003D5622"/>
    <w:rsid w:val="003E1999"/>
    <w:rsid w:val="003E5A85"/>
    <w:rsid w:val="004046B1"/>
    <w:rsid w:val="0041042C"/>
    <w:rsid w:val="004321E3"/>
    <w:rsid w:val="00437A31"/>
    <w:rsid w:val="004401B9"/>
    <w:rsid w:val="00442555"/>
    <w:rsid w:val="00452A1C"/>
    <w:rsid w:val="004530B3"/>
    <w:rsid w:val="004551B5"/>
    <w:rsid w:val="00455DCE"/>
    <w:rsid w:val="00463230"/>
    <w:rsid w:val="00474C7A"/>
    <w:rsid w:val="00481F8D"/>
    <w:rsid w:val="00483D30"/>
    <w:rsid w:val="004A21C0"/>
    <w:rsid w:val="004C1C4A"/>
    <w:rsid w:val="004C393B"/>
    <w:rsid w:val="004C3C86"/>
    <w:rsid w:val="004E08BC"/>
    <w:rsid w:val="004F6086"/>
    <w:rsid w:val="005015F8"/>
    <w:rsid w:val="0050190B"/>
    <w:rsid w:val="005037AB"/>
    <w:rsid w:val="00510AA0"/>
    <w:rsid w:val="00513508"/>
    <w:rsid w:val="00514AA6"/>
    <w:rsid w:val="00520EB7"/>
    <w:rsid w:val="005272CA"/>
    <w:rsid w:val="00550CA5"/>
    <w:rsid w:val="0055727D"/>
    <w:rsid w:val="005636A8"/>
    <w:rsid w:val="0056779C"/>
    <w:rsid w:val="005720B5"/>
    <w:rsid w:val="005828A5"/>
    <w:rsid w:val="00583BCE"/>
    <w:rsid w:val="00584033"/>
    <w:rsid w:val="00584791"/>
    <w:rsid w:val="00592394"/>
    <w:rsid w:val="00592DEB"/>
    <w:rsid w:val="00593B62"/>
    <w:rsid w:val="00594966"/>
    <w:rsid w:val="005A54B9"/>
    <w:rsid w:val="005B5E33"/>
    <w:rsid w:val="005C3CC2"/>
    <w:rsid w:val="005D2B7E"/>
    <w:rsid w:val="005D6630"/>
    <w:rsid w:val="005F526B"/>
    <w:rsid w:val="00603C45"/>
    <w:rsid w:val="0060415F"/>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65C2"/>
    <w:rsid w:val="006A52DE"/>
    <w:rsid w:val="006B2B8D"/>
    <w:rsid w:val="006B33CF"/>
    <w:rsid w:val="006B3B4C"/>
    <w:rsid w:val="006C1E2B"/>
    <w:rsid w:val="006C2E56"/>
    <w:rsid w:val="006C652F"/>
    <w:rsid w:val="006E2AEC"/>
    <w:rsid w:val="006E5C24"/>
    <w:rsid w:val="006E6B9E"/>
    <w:rsid w:val="006E7C5C"/>
    <w:rsid w:val="006F68A7"/>
    <w:rsid w:val="007144A2"/>
    <w:rsid w:val="007335DC"/>
    <w:rsid w:val="00734BF2"/>
    <w:rsid w:val="00742DAA"/>
    <w:rsid w:val="0074366C"/>
    <w:rsid w:val="00757074"/>
    <w:rsid w:val="00774443"/>
    <w:rsid w:val="007814C0"/>
    <w:rsid w:val="00787DBC"/>
    <w:rsid w:val="00793419"/>
    <w:rsid w:val="0079507D"/>
    <w:rsid w:val="007A1190"/>
    <w:rsid w:val="007D0FD1"/>
    <w:rsid w:val="007D3F1D"/>
    <w:rsid w:val="007E702A"/>
    <w:rsid w:val="00801D36"/>
    <w:rsid w:val="00804D4D"/>
    <w:rsid w:val="0081420E"/>
    <w:rsid w:val="008171AB"/>
    <w:rsid w:val="00834A82"/>
    <w:rsid w:val="0084571C"/>
    <w:rsid w:val="008529EC"/>
    <w:rsid w:val="0086597F"/>
    <w:rsid w:val="00872B80"/>
    <w:rsid w:val="008739CD"/>
    <w:rsid w:val="00884C56"/>
    <w:rsid w:val="00891ACA"/>
    <w:rsid w:val="008933F5"/>
    <w:rsid w:val="00895CA2"/>
    <w:rsid w:val="008B0049"/>
    <w:rsid w:val="008B0A5C"/>
    <w:rsid w:val="008B5A44"/>
    <w:rsid w:val="008B5CCC"/>
    <w:rsid w:val="008C57D8"/>
    <w:rsid w:val="008C5C37"/>
    <w:rsid w:val="008D2CBA"/>
    <w:rsid w:val="008D5241"/>
    <w:rsid w:val="008D7A0B"/>
    <w:rsid w:val="008E3AAB"/>
    <w:rsid w:val="008E3EB9"/>
    <w:rsid w:val="008E54A2"/>
    <w:rsid w:val="008F3762"/>
    <w:rsid w:val="008F6B00"/>
    <w:rsid w:val="00911DD5"/>
    <w:rsid w:val="00934322"/>
    <w:rsid w:val="00936FEB"/>
    <w:rsid w:val="009417E6"/>
    <w:rsid w:val="00952A38"/>
    <w:rsid w:val="009549D6"/>
    <w:rsid w:val="00962A46"/>
    <w:rsid w:val="009657A0"/>
    <w:rsid w:val="009922B6"/>
    <w:rsid w:val="00993D00"/>
    <w:rsid w:val="009B225D"/>
    <w:rsid w:val="009B5B63"/>
    <w:rsid w:val="009C0484"/>
    <w:rsid w:val="009C6CC0"/>
    <w:rsid w:val="009D21C9"/>
    <w:rsid w:val="009D531A"/>
    <w:rsid w:val="009E3228"/>
    <w:rsid w:val="009E77AC"/>
    <w:rsid w:val="00A00035"/>
    <w:rsid w:val="00A0191E"/>
    <w:rsid w:val="00A059F9"/>
    <w:rsid w:val="00A069BA"/>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F253B"/>
    <w:rsid w:val="00AF6D04"/>
    <w:rsid w:val="00B0296F"/>
    <w:rsid w:val="00B068B0"/>
    <w:rsid w:val="00B159BF"/>
    <w:rsid w:val="00B33854"/>
    <w:rsid w:val="00B35BDB"/>
    <w:rsid w:val="00B40144"/>
    <w:rsid w:val="00B54CBD"/>
    <w:rsid w:val="00B55C46"/>
    <w:rsid w:val="00B630C4"/>
    <w:rsid w:val="00B6791C"/>
    <w:rsid w:val="00B807C4"/>
    <w:rsid w:val="00B81A92"/>
    <w:rsid w:val="00B84AC5"/>
    <w:rsid w:val="00B862D5"/>
    <w:rsid w:val="00B862FD"/>
    <w:rsid w:val="00B86DF6"/>
    <w:rsid w:val="00B8725A"/>
    <w:rsid w:val="00B92844"/>
    <w:rsid w:val="00B94E8E"/>
    <w:rsid w:val="00BA788F"/>
    <w:rsid w:val="00BB095D"/>
    <w:rsid w:val="00BB21C1"/>
    <w:rsid w:val="00BB3ED1"/>
    <w:rsid w:val="00BB6E05"/>
    <w:rsid w:val="00BC243C"/>
    <w:rsid w:val="00BD2472"/>
    <w:rsid w:val="00BD5A37"/>
    <w:rsid w:val="00BE11FE"/>
    <w:rsid w:val="00BF68BB"/>
    <w:rsid w:val="00BF7C9B"/>
    <w:rsid w:val="00C14B66"/>
    <w:rsid w:val="00C17C34"/>
    <w:rsid w:val="00C31BE4"/>
    <w:rsid w:val="00C42EB7"/>
    <w:rsid w:val="00C46D3A"/>
    <w:rsid w:val="00C507FF"/>
    <w:rsid w:val="00C667E3"/>
    <w:rsid w:val="00C739E9"/>
    <w:rsid w:val="00C77A35"/>
    <w:rsid w:val="00C911A7"/>
    <w:rsid w:val="00CA26F1"/>
    <w:rsid w:val="00CA62D3"/>
    <w:rsid w:val="00CA6321"/>
    <w:rsid w:val="00CA632D"/>
    <w:rsid w:val="00CB0405"/>
    <w:rsid w:val="00CB0439"/>
    <w:rsid w:val="00CB2AF4"/>
    <w:rsid w:val="00CB3FB9"/>
    <w:rsid w:val="00CB5899"/>
    <w:rsid w:val="00CC501F"/>
    <w:rsid w:val="00CE0F05"/>
    <w:rsid w:val="00CF5F5A"/>
    <w:rsid w:val="00D03656"/>
    <w:rsid w:val="00D07D5C"/>
    <w:rsid w:val="00D11D72"/>
    <w:rsid w:val="00D273E5"/>
    <w:rsid w:val="00D43413"/>
    <w:rsid w:val="00D52A9B"/>
    <w:rsid w:val="00D63563"/>
    <w:rsid w:val="00D8388B"/>
    <w:rsid w:val="00D83EAA"/>
    <w:rsid w:val="00D86027"/>
    <w:rsid w:val="00DB2ED4"/>
    <w:rsid w:val="00DB429A"/>
    <w:rsid w:val="00DC2FF8"/>
    <w:rsid w:val="00DD081E"/>
    <w:rsid w:val="00DE0D73"/>
    <w:rsid w:val="00DF293F"/>
    <w:rsid w:val="00DF6E47"/>
    <w:rsid w:val="00E02A75"/>
    <w:rsid w:val="00E0519F"/>
    <w:rsid w:val="00E0667E"/>
    <w:rsid w:val="00E14141"/>
    <w:rsid w:val="00E14EF4"/>
    <w:rsid w:val="00E16F63"/>
    <w:rsid w:val="00E313F8"/>
    <w:rsid w:val="00E427CD"/>
    <w:rsid w:val="00E43576"/>
    <w:rsid w:val="00E5063F"/>
    <w:rsid w:val="00E57118"/>
    <w:rsid w:val="00E70B98"/>
    <w:rsid w:val="00E72F13"/>
    <w:rsid w:val="00E84519"/>
    <w:rsid w:val="00E84FFB"/>
    <w:rsid w:val="00E92E8B"/>
    <w:rsid w:val="00E96C1C"/>
    <w:rsid w:val="00E97586"/>
    <w:rsid w:val="00EA2AA2"/>
    <w:rsid w:val="00EA7182"/>
    <w:rsid w:val="00EB1F86"/>
    <w:rsid w:val="00EB66E5"/>
    <w:rsid w:val="00EB7FE5"/>
    <w:rsid w:val="00EC4360"/>
    <w:rsid w:val="00ED396C"/>
    <w:rsid w:val="00ED3E6C"/>
    <w:rsid w:val="00EE11F2"/>
    <w:rsid w:val="00EF1307"/>
    <w:rsid w:val="00F120E3"/>
    <w:rsid w:val="00F21FB3"/>
    <w:rsid w:val="00F42808"/>
    <w:rsid w:val="00F50845"/>
    <w:rsid w:val="00F54DE8"/>
    <w:rsid w:val="00F63B76"/>
    <w:rsid w:val="00F65B0D"/>
    <w:rsid w:val="00F7058F"/>
    <w:rsid w:val="00F71FE9"/>
    <w:rsid w:val="00F73583"/>
    <w:rsid w:val="00F9033E"/>
    <w:rsid w:val="00FC144B"/>
    <w:rsid w:val="00FC2F6F"/>
    <w:rsid w:val="00FC3DF8"/>
    <w:rsid w:val="00FE305D"/>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28</Pages>
  <Words>10423</Words>
  <Characters>62543</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215</cp:revision>
  <cp:lastPrinted>2025-08-20T10:03:00Z</cp:lastPrinted>
  <dcterms:created xsi:type="dcterms:W3CDTF">2022-05-19T09:18:00Z</dcterms:created>
  <dcterms:modified xsi:type="dcterms:W3CDTF">2025-08-20T11:23:00Z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