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33C8F" w14:textId="6B5490D1" w:rsidR="007C0CD0" w:rsidRDefault="0071199A" w:rsidP="007C0CD0">
      <w:pPr>
        <w:jc w:val="center"/>
        <w:rPr>
          <w:rFonts w:ascii="Arial" w:hAnsi="Arial" w:cs="Arial"/>
          <w:b/>
          <w:color w:val="auto"/>
        </w:rPr>
      </w:pPr>
      <w:bookmarkStart w:id="0" w:name="_GoBack"/>
      <w:bookmarkEnd w:id="0"/>
      <w:r>
        <w:rPr>
          <w:rFonts w:ascii="Arial" w:hAnsi="Arial" w:cs="Arial"/>
          <w:b/>
          <w:color w:val="auto"/>
        </w:rPr>
        <w:t>MINIMÁLNE POŽIADAVKY NA PREDMET ZÁKAZKY</w:t>
      </w:r>
      <w:r w:rsidR="000A271A" w:rsidRPr="00D22EDB">
        <w:rPr>
          <w:rFonts w:ascii="Arial" w:hAnsi="Arial" w:cs="Arial"/>
          <w:b/>
          <w:color w:val="auto"/>
        </w:rPr>
        <w:t xml:space="preserve"> </w:t>
      </w:r>
    </w:p>
    <w:p w14:paraId="5C774B03" w14:textId="00DAEDDB" w:rsidR="000A271A" w:rsidRPr="00D22EDB" w:rsidRDefault="00D22EDB" w:rsidP="00D9466F">
      <w:pPr>
        <w:rPr>
          <w:rFonts w:ascii="Arial" w:hAnsi="Arial" w:cs="Arial"/>
          <w:b/>
          <w:color w:val="auto"/>
        </w:rPr>
      </w:pPr>
      <w:r w:rsidRPr="00D22EDB">
        <w:rPr>
          <w:rFonts w:ascii="Arial" w:hAnsi="Arial" w:cs="Arial"/>
          <w:b/>
          <w:color w:val="auto"/>
        </w:rPr>
        <w:br/>
      </w:r>
      <w:r w:rsidR="000A271A" w:rsidRPr="0071199A">
        <w:rPr>
          <w:rFonts w:ascii="Arial" w:hAnsi="Arial" w:cs="Arial"/>
          <w:color w:val="auto"/>
        </w:rPr>
        <w:t>- požadovaná technická špecifikácia, pa</w:t>
      </w:r>
      <w:r w:rsidRPr="0071199A">
        <w:rPr>
          <w:rFonts w:ascii="Arial" w:hAnsi="Arial" w:cs="Arial"/>
          <w:color w:val="auto"/>
        </w:rPr>
        <w:t>rametre a</w:t>
      </w:r>
      <w:r w:rsidR="00AF74F5">
        <w:rPr>
          <w:rFonts w:ascii="Arial" w:hAnsi="Arial" w:cs="Arial"/>
          <w:color w:val="auto"/>
        </w:rPr>
        <w:t xml:space="preserve"> funkcionality </w:t>
      </w:r>
      <w:r w:rsidR="000A271A" w:rsidRPr="0071199A">
        <w:rPr>
          <w:rFonts w:ascii="Arial" w:hAnsi="Arial" w:cs="Arial"/>
          <w:color w:val="auto"/>
        </w:rPr>
        <w:t>predmetu zákazky</w:t>
      </w:r>
      <w:r w:rsidR="00633902">
        <w:rPr>
          <w:rFonts w:ascii="Arial" w:hAnsi="Arial" w:cs="Arial"/>
          <w:color w:val="auto"/>
        </w:rPr>
        <w:t>.</w:t>
      </w:r>
    </w:p>
    <w:p w14:paraId="235E832F" w14:textId="37524AB5" w:rsidR="000D645C" w:rsidRPr="00D22EDB" w:rsidRDefault="000D645C" w:rsidP="000D645C">
      <w:pPr>
        <w:jc w:val="center"/>
        <w:rPr>
          <w:rFonts w:ascii="Arial" w:hAnsi="Arial" w:cs="Arial"/>
          <w:b/>
          <w:color w:val="auto"/>
        </w:rPr>
      </w:pPr>
    </w:p>
    <w:p w14:paraId="5F44D4CB" w14:textId="732D7B3C" w:rsidR="000D645C" w:rsidRPr="0071199A" w:rsidRDefault="000A271A" w:rsidP="000D645C">
      <w:pPr>
        <w:rPr>
          <w:rFonts w:ascii="Arial" w:hAnsi="Arial" w:cs="Arial"/>
          <w:b/>
          <w:color w:val="auto"/>
        </w:rPr>
      </w:pPr>
      <w:r w:rsidRPr="0071199A">
        <w:rPr>
          <w:rFonts w:ascii="Arial" w:hAnsi="Arial" w:cs="Arial"/>
          <w:b/>
          <w:color w:val="auto"/>
        </w:rPr>
        <w:t>Uchádzač uvedie skutočnú š</w:t>
      </w:r>
      <w:r w:rsidR="007C0CD0" w:rsidRPr="0071199A">
        <w:rPr>
          <w:rFonts w:ascii="Arial" w:hAnsi="Arial" w:cs="Arial"/>
          <w:b/>
          <w:color w:val="auto"/>
        </w:rPr>
        <w:t>pecifikáciu dodávaného tovaru, tzn. doplní</w:t>
      </w:r>
      <w:r w:rsidR="00172C15" w:rsidRPr="0071199A">
        <w:rPr>
          <w:rFonts w:ascii="Arial" w:hAnsi="Arial" w:cs="Arial"/>
          <w:b/>
          <w:color w:val="auto"/>
        </w:rPr>
        <w:t xml:space="preserve"> </w:t>
      </w:r>
      <w:r w:rsidR="000D645C" w:rsidRPr="0071199A">
        <w:rPr>
          <w:rFonts w:ascii="Arial" w:hAnsi="Arial" w:cs="Arial"/>
          <w:b/>
          <w:color w:val="auto"/>
        </w:rPr>
        <w:t xml:space="preserve">ponúkané presné </w:t>
      </w:r>
      <w:r w:rsidR="00172C15" w:rsidRPr="0071199A">
        <w:rPr>
          <w:rFonts w:ascii="Arial" w:hAnsi="Arial" w:cs="Arial"/>
          <w:b/>
          <w:color w:val="auto"/>
        </w:rPr>
        <w:t xml:space="preserve">parametre alebo </w:t>
      </w:r>
      <w:r w:rsidR="000D645C" w:rsidRPr="0071199A">
        <w:rPr>
          <w:rFonts w:ascii="Arial" w:hAnsi="Arial" w:cs="Arial"/>
          <w:b/>
          <w:color w:val="auto"/>
        </w:rPr>
        <w:t>uvedie áno/nie.</w:t>
      </w:r>
    </w:p>
    <w:p w14:paraId="04671785" w14:textId="77777777" w:rsidR="000D645C" w:rsidRPr="009D0118" w:rsidRDefault="000D645C" w:rsidP="00642029">
      <w:pPr>
        <w:jc w:val="both"/>
        <w:rPr>
          <w:rFonts w:cstheme="minorHAnsi"/>
        </w:rPr>
      </w:pPr>
    </w:p>
    <w:tbl>
      <w:tblPr>
        <w:tblStyle w:val="Mriekatabuky"/>
        <w:tblW w:w="5298" w:type="pct"/>
        <w:tblLook w:val="04A0" w:firstRow="1" w:lastRow="0" w:firstColumn="1" w:lastColumn="0" w:noHBand="0" w:noVBand="1"/>
      </w:tblPr>
      <w:tblGrid>
        <w:gridCol w:w="7509"/>
        <w:gridCol w:w="2693"/>
      </w:tblGrid>
      <w:tr w:rsidR="00407BCA" w:rsidRPr="007C0CD0" w14:paraId="2B8032B5" w14:textId="77777777" w:rsidTr="007B039C">
        <w:trPr>
          <w:trHeight w:val="851"/>
        </w:trPr>
        <w:tc>
          <w:tcPr>
            <w:tcW w:w="3680" w:type="pct"/>
          </w:tcPr>
          <w:p w14:paraId="53425388" w14:textId="05C97E79" w:rsidR="00407BCA" w:rsidRPr="00407BCA" w:rsidRDefault="00407BCA" w:rsidP="00407BCA">
            <w:pPr>
              <w:pStyle w:val="Odsekzoznamu"/>
              <w:numPr>
                <w:ilvl w:val="0"/>
                <w:numId w:val="5"/>
              </w:numPr>
              <w:ind w:left="310"/>
              <w:jc w:val="both"/>
              <w:rPr>
                <w:rFonts w:cs="Arial"/>
                <w:b/>
              </w:rPr>
            </w:pPr>
            <w:r w:rsidRPr="00407BCA">
              <w:rPr>
                <w:rFonts w:cs="Arial"/>
                <w:b/>
                <w:sz w:val="20"/>
                <w:szCs w:val="20"/>
              </w:rPr>
              <w:t xml:space="preserve">Technická špecifikácia </w:t>
            </w:r>
            <w:r w:rsidR="00F96359">
              <w:rPr>
                <w:rFonts w:cs="Arial"/>
                <w:b/>
                <w:sz w:val="20"/>
                <w:szCs w:val="20"/>
              </w:rPr>
              <w:t>svahového diaľkovo ovládaného pásového nosiča typ A - 14 kusov</w:t>
            </w:r>
          </w:p>
        </w:tc>
        <w:tc>
          <w:tcPr>
            <w:tcW w:w="1320" w:type="pct"/>
            <w:shd w:val="clear" w:color="auto" w:fill="FFFF00"/>
            <w:vAlign w:val="center"/>
          </w:tcPr>
          <w:p w14:paraId="04DCA4C4" w14:textId="250F12D2" w:rsidR="007D7212" w:rsidRPr="007B039C" w:rsidRDefault="00407BCA" w:rsidP="007D7212">
            <w:pPr>
              <w:jc w:val="center"/>
              <w:rPr>
                <w:rFonts w:ascii="Arial" w:hAnsi="Arial" w:cs="Arial"/>
                <w:b/>
                <w:color w:val="auto"/>
                <w:highlight w:val="yellow"/>
              </w:rPr>
            </w:pPr>
            <w:r w:rsidRPr="007B039C">
              <w:rPr>
                <w:rFonts w:ascii="Arial" w:hAnsi="Arial" w:cs="Arial"/>
                <w:b/>
                <w:color w:val="auto"/>
                <w:highlight w:val="yellow"/>
              </w:rPr>
              <w:t>Ponúkané presné hodnoty, resp. áno/nie</w:t>
            </w:r>
          </w:p>
          <w:p w14:paraId="12E30D41" w14:textId="5524B0C0" w:rsidR="00407BCA" w:rsidRPr="006F169C" w:rsidRDefault="00407BCA" w:rsidP="00407BCA">
            <w:pPr>
              <w:jc w:val="center"/>
              <w:rPr>
                <w:rFonts w:ascii="Arial" w:hAnsi="Arial" w:cs="Arial"/>
                <w:b/>
                <w:highlight w:val="yellow"/>
              </w:rPr>
            </w:pPr>
            <w:r w:rsidRPr="006F169C">
              <w:rPr>
                <w:rFonts w:ascii="Arial" w:hAnsi="Arial" w:cs="Arial"/>
                <w:b/>
                <w:color w:val="FF0000"/>
                <w:sz w:val="20"/>
                <w:highlight w:val="yellow"/>
              </w:rPr>
              <w:t xml:space="preserve">Vyplní uchádzač </w:t>
            </w:r>
          </w:p>
        </w:tc>
      </w:tr>
      <w:tr w:rsidR="00407BCA" w:rsidRPr="007C0CD0" w14:paraId="10CD0D5F" w14:textId="77777777" w:rsidTr="007B039C">
        <w:tc>
          <w:tcPr>
            <w:tcW w:w="3680" w:type="pct"/>
          </w:tcPr>
          <w:p w14:paraId="2C0D90FA" w14:textId="26D69BD7" w:rsidR="00407BCA" w:rsidRPr="00407BCA" w:rsidRDefault="00407BCA" w:rsidP="00192BDA">
            <w:pPr>
              <w:pStyle w:val="Odsekzoznamu"/>
              <w:numPr>
                <w:ilvl w:val="1"/>
                <w:numId w:val="5"/>
              </w:numPr>
              <w:ind w:left="877" w:hanging="877"/>
              <w:jc w:val="both"/>
              <w:rPr>
                <w:rFonts w:cs="Arial"/>
                <w:b/>
              </w:rPr>
            </w:pPr>
            <w:r w:rsidRPr="00407BCA">
              <w:rPr>
                <w:rFonts w:cs="Arial"/>
                <w:b/>
                <w:sz w:val="20"/>
                <w:szCs w:val="20"/>
              </w:rPr>
              <w:t xml:space="preserve">Základné rozmery </w:t>
            </w:r>
            <w:r w:rsidR="00F96359">
              <w:rPr>
                <w:rFonts w:cs="Arial"/>
                <w:b/>
                <w:sz w:val="20"/>
                <w:szCs w:val="20"/>
              </w:rPr>
              <w:t>pásového nosiča náradia (ďalej len „PNN“)</w:t>
            </w:r>
          </w:p>
        </w:tc>
        <w:tc>
          <w:tcPr>
            <w:tcW w:w="1320" w:type="pct"/>
            <w:shd w:val="clear" w:color="auto" w:fill="FFFF00"/>
            <w:vAlign w:val="center"/>
          </w:tcPr>
          <w:p w14:paraId="0053255D" w14:textId="77777777" w:rsidR="00407BCA" w:rsidRPr="007B039C" w:rsidRDefault="00407BCA" w:rsidP="00407BCA">
            <w:pPr>
              <w:jc w:val="center"/>
              <w:rPr>
                <w:rFonts w:ascii="Arial" w:hAnsi="Arial" w:cs="Arial"/>
                <w:highlight w:val="yellow"/>
              </w:rPr>
            </w:pPr>
          </w:p>
        </w:tc>
      </w:tr>
      <w:tr w:rsidR="00407BCA" w:rsidRPr="007C0CD0" w14:paraId="0BF6557A" w14:textId="77777777" w:rsidTr="007B039C">
        <w:tc>
          <w:tcPr>
            <w:tcW w:w="3680" w:type="pct"/>
          </w:tcPr>
          <w:p w14:paraId="7D09F329" w14:textId="02927689" w:rsidR="00407BCA" w:rsidRPr="00F96359" w:rsidRDefault="00F96359" w:rsidP="00192BDA">
            <w:pPr>
              <w:pStyle w:val="Odsekzoznamu"/>
              <w:numPr>
                <w:ilvl w:val="2"/>
                <w:numId w:val="5"/>
              </w:numPr>
              <w:ind w:left="1727" w:hanging="851"/>
              <w:jc w:val="both"/>
              <w:rPr>
                <w:rFonts w:cs="Arial"/>
                <w:sz w:val="20"/>
                <w:szCs w:val="20"/>
              </w:rPr>
            </w:pPr>
            <w:r w:rsidRPr="00F96359">
              <w:rPr>
                <w:rFonts w:eastAsia="Calibri" w:cs="Arial"/>
                <w:bCs/>
                <w:sz w:val="20"/>
                <w:szCs w:val="20"/>
              </w:rPr>
              <w:t>Dĺžka PNN bez nadstavca min. 1 800 mm - max. 2 100 mm</w:t>
            </w:r>
          </w:p>
        </w:tc>
        <w:tc>
          <w:tcPr>
            <w:tcW w:w="1320" w:type="pct"/>
            <w:shd w:val="clear" w:color="auto" w:fill="FFFF00"/>
            <w:vAlign w:val="center"/>
          </w:tcPr>
          <w:p w14:paraId="3A7DECE8" w14:textId="77777777" w:rsidR="00407BCA" w:rsidRPr="007B039C" w:rsidRDefault="00407BCA" w:rsidP="00407BCA">
            <w:pPr>
              <w:jc w:val="center"/>
              <w:rPr>
                <w:rFonts w:ascii="Arial" w:hAnsi="Arial" w:cs="Arial"/>
                <w:highlight w:val="yellow"/>
              </w:rPr>
            </w:pPr>
          </w:p>
        </w:tc>
      </w:tr>
      <w:tr w:rsidR="00407BCA" w:rsidRPr="007C0CD0" w14:paraId="7776C9A2" w14:textId="77777777" w:rsidTr="007B039C">
        <w:tc>
          <w:tcPr>
            <w:tcW w:w="3680" w:type="pct"/>
          </w:tcPr>
          <w:p w14:paraId="18FC40CD" w14:textId="20C268E5" w:rsidR="00407BCA" w:rsidRPr="00AA1A82" w:rsidRDefault="00F96359" w:rsidP="00192BDA">
            <w:pPr>
              <w:pStyle w:val="Odsekzoznamu"/>
              <w:numPr>
                <w:ilvl w:val="2"/>
                <w:numId w:val="5"/>
              </w:numPr>
              <w:ind w:left="1727" w:hanging="851"/>
              <w:jc w:val="both"/>
              <w:rPr>
                <w:rFonts w:eastAsia="Calibri" w:cs="Arial"/>
                <w:bCs/>
                <w:sz w:val="20"/>
                <w:szCs w:val="20"/>
              </w:rPr>
            </w:pPr>
            <w:r w:rsidRPr="00F96359">
              <w:rPr>
                <w:rFonts w:eastAsia="Calibri" w:cs="Arial"/>
                <w:bCs/>
                <w:sz w:val="20"/>
                <w:szCs w:val="20"/>
              </w:rPr>
              <w:t>Dĺžka PNN s mulčovacím nadstavcom max. 2 700 mm</w:t>
            </w:r>
          </w:p>
        </w:tc>
        <w:tc>
          <w:tcPr>
            <w:tcW w:w="1320" w:type="pct"/>
            <w:shd w:val="clear" w:color="auto" w:fill="FFFF00"/>
            <w:vAlign w:val="center"/>
          </w:tcPr>
          <w:p w14:paraId="3DDD8CFE" w14:textId="77777777" w:rsidR="00407BCA" w:rsidRPr="007B039C" w:rsidRDefault="00407BCA" w:rsidP="00407BCA">
            <w:pPr>
              <w:jc w:val="center"/>
              <w:rPr>
                <w:rFonts w:ascii="Arial" w:hAnsi="Arial" w:cs="Arial"/>
                <w:highlight w:val="yellow"/>
              </w:rPr>
            </w:pPr>
          </w:p>
        </w:tc>
      </w:tr>
      <w:tr w:rsidR="00407BCA" w:rsidRPr="007C0CD0" w14:paraId="37325B91" w14:textId="77777777" w:rsidTr="007B039C">
        <w:tc>
          <w:tcPr>
            <w:tcW w:w="3680" w:type="pct"/>
          </w:tcPr>
          <w:p w14:paraId="08D367AB" w14:textId="1D98E982" w:rsidR="00407BCA" w:rsidRPr="00AA1A82" w:rsidRDefault="00F96359" w:rsidP="00192BDA">
            <w:pPr>
              <w:pStyle w:val="Odsekzoznamu"/>
              <w:numPr>
                <w:ilvl w:val="2"/>
                <w:numId w:val="5"/>
              </w:numPr>
              <w:ind w:left="1727" w:hanging="851"/>
              <w:jc w:val="both"/>
              <w:rPr>
                <w:rFonts w:eastAsia="Calibri" w:cs="Arial"/>
                <w:bCs/>
                <w:sz w:val="20"/>
                <w:szCs w:val="20"/>
              </w:rPr>
            </w:pPr>
            <w:r w:rsidRPr="00F96359">
              <w:rPr>
                <w:rFonts w:eastAsia="Calibri" w:cs="Arial"/>
                <w:bCs/>
                <w:sz w:val="20"/>
                <w:szCs w:val="20"/>
              </w:rPr>
              <w:t>Šírka PNN (rozchod pásového podvozku) min. 1 200 mm - max. 1</w:t>
            </w:r>
            <w:r w:rsidR="007401B8">
              <w:rPr>
                <w:rFonts w:eastAsia="Calibri" w:cs="Arial"/>
                <w:bCs/>
                <w:sz w:val="20"/>
                <w:szCs w:val="20"/>
              </w:rPr>
              <w:t> </w:t>
            </w:r>
            <w:r w:rsidRPr="00F96359">
              <w:rPr>
                <w:rFonts w:eastAsia="Calibri" w:cs="Arial"/>
                <w:bCs/>
                <w:sz w:val="20"/>
                <w:szCs w:val="20"/>
              </w:rPr>
              <w:t>350 mm</w:t>
            </w:r>
          </w:p>
        </w:tc>
        <w:tc>
          <w:tcPr>
            <w:tcW w:w="1320" w:type="pct"/>
            <w:shd w:val="clear" w:color="auto" w:fill="FFFF00"/>
            <w:vAlign w:val="center"/>
          </w:tcPr>
          <w:p w14:paraId="71E9F394" w14:textId="77777777" w:rsidR="00407BCA" w:rsidRPr="007B039C" w:rsidRDefault="00407BCA" w:rsidP="00407BCA">
            <w:pPr>
              <w:jc w:val="center"/>
              <w:rPr>
                <w:rFonts w:ascii="Arial" w:hAnsi="Arial" w:cs="Arial"/>
                <w:highlight w:val="yellow"/>
              </w:rPr>
            </w:pPr>
          </w:p>
        </w:tc>
      </w:tr>
      <w:tr w:rsidR="00407BCA" w:rsidRPr="007C0CD0" w14:paraId="7FE50FB4" w14:textId="77777777" w:rsidTr="007B039C">
        <w:tc>
          <w:tcPr>
            <w:tcW w:w="3680" w:type="pct"/>
          </w:tcPr>
          <w:p w14:paraId="0040DE17" w14:textId="78BA1F04" w:rsidR="00407BCA" w:rsidRPr="00AA1A82" w:rsidRDefault="00F96359" w:rsidP="00192BDA">
            <w:pPr>
              <w:pStyle w:val="Odsekzoznamu"/>
              <w:numPr>
                <w:ilvl w:val="2"/>
                <w:numId w:val="5"/>
              </w:numPr>
              <w:ind w:left="1727" w:hanging="851"/>
              <w:jc w:val="both"/>
              <w:rPr>
                <w:rFonts w:eastAsia="Calibri" w:cs="Arial"/>
                <w:bCs/>
                <w:sz w:val="20"/>
                <w:szCs w:val="20"/>
              </w:rPr>
            </w:pPr>
            <w:r w:rsidRPr="00F96359">
              <w:rPr>
                <w:rFonts w:eastAsia="Calibri" w:cs="Arial"/>
                <w:bCs/>
                <w:sz w:val="20"/>
                <w:szCs w:val="20"/>
              </w:rPr>
              <w:t>Výška PNN min. 1 000 mm - max. 1200 mm</w:t>
            </w:r>
          </w:p>
        </w:tc>
        <w:tc>
          <w:tcPr>
            <w:tcW w:w="1320" w:type="pct"/>
            <w:shd w:val="clear" w:color="auto" w:fill="FFFF00"/>
            <w:vAlign w:val="center"/>
          </w:tcPr>
          <w:p w14:paraId="029742A9" w14:textId="77777777" w:rsidR="00407BCA" w:rsidRPr="007B039C" w:rsidRDefault="00407BCA" w:rsidP="00407BCA">
            <w:pPr>
              <w:jc w:val="center"/>
              <w:rPr>
                <w:rFonts w:ascii="Arial" w:hAnsi="Arial" w:cs="Arial"/>
                <w:highlight w:val="yellow"/>
              </w:rPr>
            </w:pPr>
          </w:p>
        </w:tc>
      </w:tr>
      <w:tr w:rsidR="00407BCA" w:rsidRPr="007C0CD0" w14:paraId="7A9CD845" w14:textId="77777777" w:rsidTr="007B039C">
        <w:tc>
          <w:tcPr>
            <w:tcW w:w="3680" w:type="pct"/>
          </w:tcPr>
          <w:p w14:paraId="0C2355AA" w14:textId="1A25D75F" w:rsidR="00407BCA" w:rsidRPr="00AA1A82" w:rsidRDefault="00F96359" w:rsidP="00192BDA">
            <w:pPr>
              <w:pStyle w:val="Odsekzoznamu"/>
              <w:numPr>
                <w:ilvl w:val="2"/>
                <w:numId w:val="5"/>
              </w:numPr>
              <w:ind w:left="1727" w:hanging="851"/>
              <w:jc w:val="both"/>
              <w:rPr>
                <w:rFonts w:eastAsia="Calibri" w:cs="Arial"/>
                <w:bCs/>
                <w:sz w:val="20"/>
                <w:szCs w:val="20"/>
              </w:rPr>
            </w:pPr>
            <w:r w:rsidRPr="00F96359">
              <w:rPr>
                <w:rFonts w:eastAsia="Calibri" w:cs="Arial"/>
                <w:bCs/>
                <w:sz w:val="20"/>
                <w:szCs w:val="20"/>
              </w:rPr>
              <w:t>Základná hmotnosť PNN max. 1 300 kg</w:t>
            </w:r>
          </w:p>
        </w:tc>
        <w:tc>
          <w:tcPr>
            <w:tcW w:w="1320" w:type="pct"/>
            <w:shd w:val="clear" w:color="auto" w:fill="FFFF00"/>
            <w:vAlign w:val="center"/>
          </w:tcPr>
          <w:p w14:paraId="1E1DDC65" w14:textId="77777777" w:rsidR="00407BCA" w:rsidRPr="007B039C" w:rsidRDefault="00407BCA" w:rsidP="00407BCA">
            <w:pPr>
              <w:jc w:val="center"/>
              <w:rPr>
                <w:rFonts w:ascii="Arial" w:hAnsi="Arial" w:cs="Arial"/>
                <w:highlight w:val="yellow"/>
              </w:rPr>
            </w:pPr>
          </w:p>
        </w:tc>
      </w:tr>
      <w:tr w:rsidR="00407BCA" w:rsidRPr="007C0CD0" w14:paraId="0D52EA35" w14:textId="77777777" w:rsidTr="007B039C">
        <w:tc>
          <w:tcPr>
            <w:tcW w:w="3680" w:type="pct"/>
          </w:tcPr>
          <w:p w14:paraId="29047DC9" w14:textId="213D3039" w:rsidR="00407BCA" w:rsidRPr="00AA1A82" w:rsidRDefault="00F96359" w:rsidP="00192BDA">
            <w:pPr>
              <w:pStyle w:val="Odsekzoznamu"/>
              <w:numPr>
                <w:ilvl w:val="2"/>
                <w:numId w:val="5"/>
              </w:numPr>
              <w:ind w:left="1727" w:hanging="851"/>
              <w:jc w:val="both"/>
              <w:rPr>
                <w:rFonts w:eastAsia="Calibri" w:cs="Arial"/>
                <w:bCs/>
                <w:sz w:val="20"/>
                <w:szCs w:val="20"/>
              </w:rPr>
            </w:pPr>
            <w:r w:rsidRPr="00F96359">
              <w:rPr>
                <w:rFonts w:eastAsia="Calibri" w:cs="Arial"/>
                <w:bCs/>
                <w:sz w:val="20"/>
                <w:szCs w:val="20"/>
              </w:rPr>
              <w:t>Hmotnosť PNN s mulčovacím nadstavcom max. 1 400 kg</w:t>
            </w:r>
          </w:p>
        </w:tc>
        <w:tc>
          <w:tcPr>
            <w:tcW w:w="1320" w:type="pct"/>
            <w:shd w:val="clear" w:color="auto" w:fill="FFFF00"/>
            <w:vAlign w:val="center"/>
          </w:tcPr>
          <w:p w14:paraId="1E7BC575" w14:textId="77777777" w:rsidR="00407BCA" w:rsidRPr="007B039C" w:rsidRDefault="00407BCA" w:rsidP="00407BCA">
            <w:pPr>
              <w:jc w:val="center"/>
              <w:rPr>
                <w:rFonts w:ascii="Arial" w:hAnsi="Arial" w:cs="Arial"/>
                <w:highlight w:val="yellow"/>
              </w:rPr>
            </w:pPr>
          </w:p>
        </w:tc>
      </w:tr>
      <w:tr w:rsidR="00407BCA" w:rsidRPr="007C0CD0" w14:paraId="57C8B1C7" w14:textId="77777777" w:rsidTr="007B039C">
        <w:tc>
          <w:tcPr>
            <w:tcW w:w="3680" w:type="pct"/>
          </w:tcPr>
          <w:p w14:paraId="7BF4BEAB" w14:textId="76B6D327" w:rsidR="00407BCA" w:rsidRPr="003F5CC9" w:rsidRDefault="008B265D" w:rsidP="00192BDA">
            <w:pPr>
              <w:pStyle w:val="Odsekzoznamu"/>
              <w:numPr>
                <w:ilvl w:val="1"/>
                <w:numId w:val="5"/>
              </w:numPr>
              <w:ind w:left="877" w:hanging="877"/>
              <w:jc w:val="both"/>
              <w:rPr>
                <w:rFonts w:cs="Arial"/>
                <w:b/>
                <w:sz w:val="20"/>
                <w:szCs w:val="20"/>
              </w:rPr>
            </w:pPr>
            <w:r w:rsidRPr="00192BDA">
              <w:rPr>
                <w:rFonts w:cs="Arial"/>
                <w:b/>
                <w:sz w:val="20"/>
                <w:szCs w:val="20"/>
              </w:rPr>
              <w:t>Motor a hydraulický okruh</w:t>
            </w:r>
          </w:p>
        </w:tc>
        <w:tc>
          <w:tcPr>
            <w:tcW w:w="1320" w:type="pct"/>
            <w:shd w:val="clear" w:color="auto" w:fill="FFFF00"/>
            <w:vAlign w:val="center"/>
          </w:tcPr>
          <w:p w14:paraId="66EAC65C" w14:textId="77777777" w:rsidR="00407BCA" w:rsidRPr="007B039C" w:rsidRDefault="00407BCA" w:rsidP="00407BCA">
            <w:pPr>
              <w:jc w:val="center"/>
              <w:rPr>
                <w:rFonts w:ascii="Arial" w:hAnsi="Arial" w:cs="Arial"/>
                <w:highlight w:val="yellow"/>
              </w:rPr>
            </w:pPr>
          </w:p>
        </w:tc>
      </w:tr>
      <w:tr w:rsidR="00407BCA" w:rsidRPr="007C0CD0" w14:paraId="342D61E9" w14:textId="77777777" w:rsidTr="007B039C">
        <w:tc>
          <w:tcPr>
            <w:tcW w:w="3680" w:type="pct"/>
          </w:tcPr>
          <w:p w14:paraId="7731486A" w14:textId="7842E118"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Objem palivovej nádrže min. 20 l</w:t>
            </w:r>
          </w:p>
        </w:tc>
        <w:tc>
          <w:tcPr>
            <w:tcW w:w="1320" w:type="pct"/>
            <w:shd w:val="clear" w:color="auto" w:fill="FFFF00"/>
            <w:vAlign w:val="center"/>
          </w:tcPr>
          <w:p w14:paraId="78E99606" w14:textId="77777777" w:rsidR="00407BCA" w:rsidRPr="007B039C" w:rsidRDefault="00407BCA" w:rsidP="00407BCA">
            <w:pPr>
              <w:jc w:val="center"/>
              <w:rPr>
                <w:rFonts w:ascii="Arial" w:hAnsi="Arial" w:cs="Arial"/>
                <w:highlight w:val="yellow"/>
              </w:rPr>
            </w:pPr>
          </w:p>
        </w:tc>
      </w:tr>
      <w:tr w:rsidR="00407BCA" w:rsidRPr="007C0CD0" w14:paraId="15F93E9B" w14:textId="77777777" w:rsidTr="007B039C">
        <w:tc>
          <w:tcPr>
            <w:tcW w:w="3680" w:type="pct"/>
          </w:tcPr>
          <w:p w14:paraId="6C11D09F" w14:textId="62CAEE97"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Zásoba hydraulického oleja max. 20 l</w:t>
            </w:r>
          </w:p>
        </w:tc>
        <w:tc>
          <w:tcPr>
            <w:tcW w:w="1320" w:type="pct"/>
            <w:shd w:val="clear" w:color="auto" w:fill="FFFF00"/>
            <w:vAlign w:val="center"/>
          </w:tcPr>
          <w:p w14:paraId="68A4D12B" w14:textId="77777777" w:rsidR="00407BCA" w:rsidRPr="007B039C" w:rsidRDefault="00407BCA" w:rsidP="00407BCA">
            <w:pPr>
              <w:jc w:val="center"/>
              <w:rPr>
                <w:rFonts w:ascii="Arial" w:hAnsi="Arial" w:cs="Arial"/>
                <w:highlight w:val="yellow"/>
              </w:rPr>
            </w:pPr>
          </w:p>
        </w:tc>
      </w:tr>
      <w:tr w:rsidR="00407BCA" w:rsidRPr="007C0CD0" w14:paraId="17DB3689" w14:textId="77777777" w:rsidTr="007B039C">
        <w:tc>
          <w:tcPr>
            <w:tcW w:w="3680" w:type="pct"/>
          </w:tcPr>
          <w:p w14:paraId="1FE0E783" w14:textId="41382D30"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Pracovná rýchlosť min. 0 km/h - max. 7 km/h</w:t>
            </w:r>
          </w:p>
        </w:tc>
        <w:tc>
          <w:tcPr>
            <w:tcW w:w="1320" w:type="pct"/>
            <w:shd w:val="clear" w:color="auto" w:fill="FFFF00"/>
            <w:vAlign w:val="center"/>
          </w:tcPr>
          <w:p w14:paraId="55C8EA8E" w14:textId="77777777" w:rsidR="00407BCA" w:rsidRPr="007B039C" w:rsidRDefault="00407BCA" w:rsidP="00407BCA">
            <w:pPr>
              <w:jc w:val="center"/>
              <w:rPr>
                <w:rFonts w:ascii="Arial" w:hAnsi="Arial" w:cs="Arial"/>
                <w:highlight w:val="yellow"/>
              </w:rPr>
            </w:pPr>
          </w:p>
        </w:tc>
      </w:tr>
      <w:tr w:rsidR="00407BCA" w:rsidRPr="007C0CD0" w14:paraId="18FCF870" w14:textId="77777777" w:rsidTr="007B039C">
        <w:tc>
          <w:tcPr>
            <w:tcW w:w="3680" w:type="pct"/>
          </w:tcPr>
          <w:p w14:paraId="2E7B4A1E" w14:textId="3A7D1268"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Stúpavosť PNN min. 50 %</w:t>
            </w:r>
          </w:p>
        </w:tc>
        <w:tc>
          <w:tcPr>
            <w:tcW w:w="1320" w:type="pct"/>
            <w:shd w:val="clear" w:color="auto" w:fill="FFFF00"/>
            <w:vAlign w:val="center"/>
          </w:tcPr>
          <w:p w14:paraId="41815093" w14:textId="77777777" w:rsidR="00407BCA" w:rsidRPr="007B039C" w:rsidRDefault="00407BCA" w:rsidP="00407BCA">
            <w:pPr>
              <w:jc w:val="center"/>
              <w:rPr>
                <w:rFonts w:ascii="Arial" w:hAnsi="Arial" w:cs="Arial"/>
                <w:highlight w:val="yellow"/>
              </w:rPr>
            </w:pPr>
          </w:p>
        </w:tc>
      </w:tr>
      <w:tr w:rsidR="00407BCA" w:rsidRPr="007C0CD0" w14:paraId="6A4E7546" w14:textId="77777777" w:rsidTr="007B039C">
        <w:tc>
          <w:tcPr>
            <w:tcW w:w="3680" w:type="pct"/>
          </w:tcPr>
          <w:p w14:paraId="3D03C132" w14:textId="5B69AEC5"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Objem motora min. 1 600 cm</w:t>
            </w:r>
            <w:r w:rsidRPr="00192BDA">
              <w:rPr>
                <w:rFonts w:eastAsia="Calibri" w:cs="Arial"/>
                <w:bCs/>
                <w:sz w:val="20"/>
                <w:szCs w:val="20"/>
              </w:rPr>
              <w:t>3</w:t>
            </w:r>
          </w:p>
        </w:tc>
        <w:tc>
          <w:tcPr>
            <w:tcW w:w="1320" w:type="pct"/>
            <w:shd w:val="clear" w:color="auto" w:fill="FFFF00"/>
            <w:vAlign w:val="center"/>
          </w:tcPr>
          <w:p w14:paraId="4032720F" w14:textId="77777777" w:rsidR="00407BCA" w:rsidRPr="007B039C" w:rsidRDefault="00407BCA" w:rsidP="00407BCA">
            <w:pPr>
              <w:jc w:val="center"/>
              <w:rPr>
                <w:rFonts w:ascii="Arial" w:hAnsi="Arial" w:cs="Arial"/>
                <w:highlight w:val="yellow"/>
              </w:rPr>
            </w:pPr>
          </w:p>
        </w:tc>
      </w:tr>
      <w:tr w:rsidR="00407BCA" w:rsidRPr="007C0CD0" w14:paraId="05870622" w14:textId="77777777" w:rsidTr="007B039C">
        <w:tc>
          <w:tcPr>
            <w:tcW w:w="3680" w:type="pct"/>
          </w:tcPr>
          <w:p w14:paraId="2301B843" w14:textId="4A54C26B"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Počet valcov min. 3 ks</w:t>
            </w:r>
          </w:p>
        </w:tc>
        <w:tc>
          <w:tcPr>
            <w:tcW w:w="1320" w:type="pct"/>
            <w:shd w:val="clear" w:color="auto" w:fill="FFFF00"/>
            <w:vAlign w:val="center"/>
          </w:tcPr>
          <w:p w14:paraId="1D2DEA6D" w14:textId="77777777" w:rsidR="00407BCA" w:rsidRPr="007B039C" w:rsidRDefault="00407BCA" w:rsidP="00407BCA">
            <w:pPr>
              <w:jc w:val="center"/>
              <w:rPr>
                <w:rFonts w:ascii="Arial" w:hAnsi="Arial" w:cs="Arial"/>
                <w:highlight w:val="yellow"/>
              </w:rPr>
            </w:pPr>
          </w:p>
        </w:tc>
      </w:tr>
      <w:tr w:rsidR="00407BCA" w:rsidRPr="007C0CD0" w14:paraId="1D739D97" w14:textId="77777777" w:rsidTr="007B039C">
        <w:tc>
          <w:tcPr>
            <w:tcW w:w="3680" w:type="pct"/>
          </w:tcPr>
          <w:p w14:paraId="5DA82DD6" w14:textId="20C37853"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Výkon motora min. 25 kW</w:t>
            </w:r>
          </w:p>
        </w:tc>
        <w:tc>
          <w:tcPr>
            <w:tcW w:w="1320" w:type="pct"/>
            <w:shd w:val="clear" w:color="auto" w:fill="FFFF00"/>
            <w:vAlign w:val="center"/>
          </w:tcPr>
          <w:p w14:paraId="140EF903" w14:textId="77777777" w:rsidR="00407BCA" w:rsidRPr="007B039C" w:rsidRDefault="00407BCA" w:rsidP="00407BCA">
            <w:pPr>
              <w:jc w:val="center"/>
              <w:rPr>
                <w:rFonts w:ascii="Arial" w:hAnsi="Arial" w:cs="Arial"/>
                <w:highlight w:val="yellow"/>
              </w:rPr>
            </w:pPr>
          </w:p>
        </w:tc>
      </w:tr>
      <w:tr w:rsidR="00407BCA" w:rsidRPr="007C0CD0" w14:paraId="2118F351" w14:textId="77777777" w:rsidTr="007B039C">
        <w:tc>
          <w:tcPr>
            <w:tcW w:w="3680" w:type="pct"/>
          </w:tcPr>
          <w:p w14:paraId="714342E8" w14:textId="5745F307" w:rsidR="00407BCA" w:rsidRPr="00510BAF" w:rsidRDefault="00510BAF" w:rsidP="00192BDA">
            <w:pPr>
              <w:pStyle w:val="Odsekzoznamu"/>
              <w:numPr>
                <w:ilvl w:val="1"/>
                <w:numId w:val="5"/>
              </w:numPr>
              <w:ind w:left="877" w:hanging="877"/>
              <w:jc w:val="both"/>
              <w:rPr>
                <w:rFonts w:cs="Arial"/>
                <w:b/>
                <w:sz w:val="20"/>
                <w:szCs w:val="20"/>
              </w:rPr>
            </w:pPr>
            <w:r w:rsidRPr="00192BDA">
              <w:rPr>
                <w:rFonts w:cs="Arial"/>
                <w:b/>
                <w:sz w:val="20"/>
                <w:szCs w:val="20"/>
              </w:rPr>
              <w:t>Diaľkové ovládanie</w:t>
            </w:r>
          </w:p>
        </w:tc>
        <w:tc>
          <w:tcPr>
            <w:tcW w:w="1320" w:type="pct"/>
            <w:shd w:val="clear" w:color="auto" w:fill="FFFF00"/>
            <w:vAlign w:val="center"/>
          </w:tcPr>
          <w:p w14:paraId="35372F28" w14:textId="77777777" w:rsidR="00407BCA" w:rsidRPr="007B039C" w:rsidRDefault="00407BCA" w:rsidP="00407BCA">
            <w:pPr>
              <w:jc w:val="center"/>
              <w:rPr>
                <w:rFonts w:ascii="Arial" w:hAnsi="Arial" w:cs="Arial"/>
                <w:highlight w:val="yellow"/>
              </w:rPr>
            </w:pPr>
          </w:p>
        </w:tc>
      </w:tr>
      <w:tr w:rsidR="00407BCA" w:rsidRPr="007C0CD0" w14:paraId="447241F3" w14:textId="77777777" w:rsidTr="007B039C">
        <w:tc>
          <w:tcPr>
            <w:tcW w:w="3680" w:type="pct"/>
          </w:tcPr>
          <w:p w14:paraId="61C4DEB6" w14:textId="3F91FDDC"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Dosah diaľkového rádiového ovládania min. 150 m</w:t>
            </w:r>
          </w:p>
        </w:tc>
        <w:tc>
          <w:tcPr>
            <w:tcW w:w="1320" w:type="pct"/>
            <w:shd w:val="clear" w:color="auto" w:fill="FFFF00"/>
            <w:vAlign w:val="center"/>
          </w:tcPr>
          <w:p w14:paraId="583355DF" w14:textId="77777777" w:rsidR="00407BCA" w:rsidRPr="007B039C" w:rsidRDefault="00407BCA" w:rsidP="00407BCA">
            <w:pPr>
              <w:jc w:val="center"/>
              <w:rPr>
                <w:rFonts w:ascii="Arial" w:hAnsi="Arial" w:cs="Arial"/>
                <w:highlight w:val="yellow"/>
              </w:rPr>
            </w:pPr>
          </w:p>
        </w:tc>
      </w:tr>
      <w:tr w:rsidR="00407BCA" w:rsidRPr="007C0CD0" w14:paraId="1971C4E6" w14:textId="77777777" w:rsidTr="007B039C">
        <w:tc>
          <w:tcPr>
            <w:tcW w:w="3680" w:type="pct"/>
          </w:tcPr>
          <w:p w14:paraId="2E7D4FA5" w14:textId="0358E132" w:rsidR="00407BCA" w:rsidRPr="00192BDA" w:rsidRDefault="00510BAF" w:rsidP="00192BDA">
            <w:pPr>
              <w:pStyle w:val="Odsekzoznamu"/>
              <w:numPr>
                <w:ilvl w:val="2"/>
                <w:numId w:val="5"/>
              </w:numPr>
              <w:ind w:left="1727" w:hanging="851"/>
              <w:jc w:val="both"/>
              <w:rPr>
                <w:rFonts w:eastAsia="Calibri" w:cs="Arial"/>
                <w:bCs/>
                <w:sz w:val="20"/>
                <w:szCs w:val="20"/>
              </w:rPr>
            </w:pPr>
            <w:r w:rsidRPr="00510BAF">
              <w:rPr>
                <w:rFonts w:eastAsia="Calibri" w:cs="Arial"/>
                <w:bCs/>
                <w:sz w:val="20"/>
                <w:szCs w:val="20"/>
              </w:rPr>
              <w:t>Ovládanie vo všetkých smeroch, dlhodobo bez akýchkoľvek obmedzení, pásmo diaľkového ovládania v rozmedzí 870 - 915 MHz s funkciou FHSS (chránená frekvencia)</w:t>
            </w:r>
          </w:p>
        </w:tc>
        <w:tc>
          <w:tcPr>
            <w:tcW w:w="1320" w:type="pct"/>
            <w:shd w:val="clear" w:color="auto" w:fill="FFFF00"/>
            <w:vAlign w:val="center"/>
          </w:tcPr>
          <w:p w14:paraId="62315409" w14:textId="77777777" w:rsidR="00407BCA" w:rsidRPr="007B039C" w:rsidRDefault="00407BCA" w:rsidP="00407BCA">
            <w:pPr>
              <w:jc w:val="center"/>
              <w:rPr>
                <w:rFonts w:ascii="Arial" w:hAnsi="Arial" w:cs="Arial"/>
                <w:highlight w:val="yellow"/>
              </w:rPr>
            </w:pPr>
          </w:p>
        </w:tc>
      </w:tr>
      <w:tr w:rsidR="00407BCA" w:rsidRPr="007C0CD0" w14:paraId="6EBC5BA7" w14:textId="77777777" w:rsidTr="007B039C">
        <w:tc>
          <w:tcPr>
            <w:tcW w:w="3680" w:type="pct"/>
          </w:tcPr>
          <w:p w14:paraId="044E5EA5" w14:textId="25FB29EC" w:rsidR="00407BCA" w:rsidRPr="004E6918" w:rsidRDefault="007723D7" w:rsidP="00192BDA">
            <w:pPr>
              <w:pStyle w:val="Odsekzoznamu"/>
              <w:numPr>
                <w:ilvl w:val="1"/>
                <w:numId w:val="5"/>
              </w:numPr>
              <w:ind w:left="877" w:hanging="877"/>
              <w:jc w:val="both"/>
              <w:rPr>
                <w:rFonts w:cs="Arial"/>
                <w:b/>
                <w:sz w:val="20"/>
                <w:szCs w:val="20"/>
              </w:rPr>
            </w:pPr>
            <w:r w:rsidRPr="00192BDA">
              <w:rPr>
                <w:rFonts w:cs="Arial"/>
                <w:b/>
                <w:sz w:val="20"/>
                <w:szCs w:val="20"/>
              </w:rPr>
              <w:t>Technické vlastnosti PNN</w:t>
            </w:r>
          </w:p>
        </w:tc>
        <w:tc>
          <w:tcPr>
            <w:tcW w:w="1320" w:type="pct"/>
            <w:shd w:val="clear" w:color="auto" w:fill="FFFF00"/>
            <w:vAlign w:val="center"/>
          </w:tcPr>
          <w:p w14:paraId="11D68BC2" w14:textId="77777777" w:rsidR="00407BCA" w:rsidRPr="007B039C" w:rsidRDefault="00407BCA" w:rsidP="00407BCA">
            <w:pPr>
              <w:jc w:val="center"/>
              <w:rPr>
                <w:rFonts w:ascii="Arial" w:hAnsi="Arial" w:cs="Arial"/>
                <w:highlight w:val="yellow"/>
              </w:rPr>
            </w:pPr>
          </w:p>
        </w:tc>
      </w:tr>
      <w:tr w:rsidR="00AB5F11" w:rsidRPr="007C0CD0" w14:paraId="422B01AD" w14:textId="77777777" w:rsidTr="007B039C">
        <w:tc>
          <w:tcPr>
            <w:tcW w:w="3680" w:type="pct"/>
          </w:tcPr>
          <w:p w14:paraId="647545AE" w14:textId="42E5335C" w:rsidR="00AB5F11" w:rsidRPr="007723D7" w:rsidRDefault="007723D7" w:rsidP="00192BDA">
            <w:pPr>
              <w:pStyle w:val="Odsekzoznamu"/>
              <w:numPr>
                <w:ilvl w:val="2"/>
                <w:numId w:val="5"/>
              </w:numPr>
              <w:ind w:left="1727" w:hanging="851"/>
              <w:jc w:val="both"/>
              <w:rPr>
                <w:rFonts w:eastAsia="Calibri" w:cs="Arial"/>
                <w:bCs/>
                <w:sz w:val="20"/>
                <w:szCs w:val="20"/>
              </w:rPr>
            </w:pPr>
            <w:r w:rsidRPr="007723D7">
              <w:rPr>
                <w:rFonts w:eastAsia="Calibri" w:cs="Arial"/>
                <w:bCs/>
                <w:sz w:val="20"/>
                <w:szCs w:val="20"/>
              </w:rPr>
              <w:t>Vyhotovenie pásového nosiča na prácu v ťažkom, nespevnenom alebo svahovom teréne min. 55˚ vo všetkých smeroch, dlhodobo bez akýchkoľvek obmedzení</w:t>
            </w:r>
          </w:p>
        </w:tc>
        <w:tc>
          <w:tcPr>
            <w:tcW w:w="1320" w:type="pct"/>
            <w:shd w:val="clear" w:color="auto" w:fill="FFFF00"/>
            <w:vAlign w:val="center"/>
          </w:tcPr>
          <w:p w14:paraId="01F22967" w14:textId="77777777" w:rsidR="00AB5F11" w:rsidRPr="007B039C" w:rsidRDefault="00AB5F11" w:rsidP="00AB5F11">
            <w:pPr>
              <w:jc w:val="center"/>
              <w:rPr>
                <w:rFonts w:ascii="Arial" w:hAnsi="Arial" w:cs="Arial"/>
                <w:highlight w:val="yellow"/>
              </w:rPr>
            </w:pPr>
          </w:p>
        </w:tc>
      </w:tr>
      <w:tr w:rsidR="00AB5F11" w:rsidRPr="007C0CD0" w14:paraId="6EA2C28A" w14:textId="77777777" w:rsidTr="007B039C">
        <w:tc>
          <w:tcPr>
            <w:tcW w:w="3680" w:type="pct"/>
          </w:tcPr>
          <w:p w14:paraId="30D7AE34" w14:textId="10E5754E" w:rsidR="00AB5F11" w:rsidRPr="007723D7" w:rsidRDefault="007723D7" w:rsidP="00192BDA">
            <w:pPr>
              <w:pStyle w:val="Odsekzoznamu"/>
              <w:numPr>
                <w:ilvl w:val="2"/>
                <w:numId w:val="5"/>
              </w:numPr>
              <w:ind w:left="1727" w:hanging="851"/>
              <w:jc w:val="both"/>
              <w:rPr>
                <w:rFonts w:eastAsia="Calibri" w:cs="Arial"/>
                <w:bCs/>
                <w:sz w:val="20"/>
                <w:szCs w:val="20"/>
              </w:rPr>
            </w:pPr>
            <w:r w:rsidRPr="007723D7">
              <w:rPr>
                <w:rFonts w:eastAsia="Calibri" w:cs="Arial"/>
                <w:bCs/>
                <w:sz w:val="20"/>
                <w:szCs w:val="20"/>
              </w:rPr>
              <w:t>Vyhotovenie pásového nosiča na prácu v prašnom prostredí</w:t>
            </w:r>
          </w:p>
        </w:tc>
        <w:tc>
          <w:tcPr>
            <w:tcW w:w="1320" w:type="pct"/>
            <w:shd w:val="clear" w:color="auto" w:fill="FFFF00"/>
            <w:vAlign w:val="center"/>
          </w:tcPr>
          <w:p w14:paraId="2A7892C1" w14:textId="77777777" w:rsidR="00AB5F11" w:rsidRPr="007B039C" w:rsidRDefault="00AB5F11" w:rsidP="00AB5F11">
            <w:pPr>
              <w:jc w:val="center"/>
              <w:rPr>
                <w:rFonts w:ascii="Arial" w:hAnsi="Arial" w:cs="Arial"/>
                <w:highlight w:val="yellow"/>
              </w:rPr>
            </w:pPr>
          </w:p>
        </w:tc>
      </w:tr>
      <w:tr w:rsidR="00AB5F11" w:rsidRPr="007C0CD0" w14:paraId="3994B704" w14:textId="77777777" w:rsidTr="007B039C">
        <w:tc>
          <w:tcPr>
            <w:tcW w:w="3680" w:type="pct"/>
          </w:tcPr>
          <w:p w14:paraId="6655BD0F" w14:textId="74E6779D" w:rsidR="00AB5F11" w:rsidRPr="007723D7" w:rsidRDefault="007723D7" w:rsidP="00192BDA">
            <w:pPr>
              <w:pStyle w:val="Odsekzoznamu"/>
              <w:numPr>
                <w:ilvl w:val="2"/>
                <w:numId w:val="5"/>
              </w:numPr>
              <w:ind w:left="1727" w:hanging="851"/>
              <w:jc w:val="both"/>
              <w:rPr>
                <w:rFonts w:eastAsia="Calibri" w:cs="Arial"/>
                <w:bCs/>
                <w:sz w:val="20"/>
                <w:szCs w:val="20"/>
              </w:rPr>
            </w:pPr>
            <w:r w:rsidRPr="007723D7">
              <w:rPr>
                <w:rFonts w:eastAsia="Calibri" w:cs="Arial"/>
                <w:bCs/>
                <w:sz w:val="20"/>
                <w:szCs w:val="20"/>
              </w:rPr>
              <w:t>Konštrukcia pásového nosiča vyhotovená z ocele o hrúbke min. 6 mm</w:t>
            </w:r>
          </w:p>
        </w:tc>
        <w:tc>
          <w:tcPr>
            <w:tcW w:w="1320" w:type="pct"/>
            <w:shd w:val="clear" w:color="auto" w:fill="FFFF00"/>
            <w:vAlign w:val="center"/>
          </w:tcPr>
          <w:p w14:paraId="3700ED19" w14:textId="77777777" w:rsidR="00AB5F11" w:rsidRPr="007B039C" w:rsidRDefault="00AB5F11" w:rsidP="00AB5F11">
            <w:pPr>
              <w:jc w:val="center"/>
              <w:rPr>
                <w:rFonts w:ascii="Arial" w:hAnsi="Arial" w:cs="Arial"/>
                <w:highlight w:val="yellow"/>
              </w:rPr>
            </w:pPr>
          </w:p>
        </w:tc>
      </w:tr>
      <w:tr w:rsidR="00AB5F11" w:rsidRPr="00557E94" w14:paraId="36DE6300" w14:textId="77777777" w:rsidTr="007B039C">
        <w:tc>
          <w:tcPr>
            <w:tcW w:w="3680" w:type="pct"/>
          </w:tcPr>
          <w:p w14:paraId="585AA914" w14:textId="3AB5DB21" w:rsidR="00AB5F11" w:rsidRPr="007723D7" w:rsidRDefault="007723D7" w:rsidP="00192BDA">
            <w:pPr>
              <w:pStyle w:val="Odsekzoznamu"/>
              <w:numPr>
                <w:ilvl w:val="2"/>
                <w:numId w:val="5"/>
              </w:numPr>
              <w:ind w:left="1727" w:hanging="851"/>
              <w:jc w:val="both"/>
              <w:rPr>
                <w:rFonts w:eastAsia="Calibri" w:cs="Arial"/>
                <w:bCs/>
                <w:sz w:val="20"/>
                <w:szCs w:val="20"/>
              </w:rPr>
            </w:pPr>
            <w:r w:rsidRPr="007723D7">
              <w:rPr>
                <w:rFonts w:eastAsia="Calibri" w:cs="Arial"/>
                <w:bCs/>
                <w:sz w:val="20"/>
                <w:szCs w:val="20"/>
              </w:rPr>
              <w:t>Osadenie pásového nosiča na rám vyhotovený z pevnostnej ocele</w:t>
            </w:r>
          </w:p>
        </w:tc>
        <w:tc>
          <w:tcPr>
            <w:tcW w:w="1320" w:type="pct"/>
            <w:shd w:val="clear" w:color="auto" w:fill="FFFF00"/>
            <w:vAlign w:val="center"/>
          </w:tcPr>
          <w:p w14:paraId="78B79BBC" w14:textId="77777777" w:rsidR="00AB5F11" w:rsidRPr="00557E94" w:rsidRDefault="00AB5F11" w:rsidP="005F6CD5">
            <w:pPr>
              <w:pStyle w:val="Odsekzoznamu"/>
              <w:ind w:left="1302"/>
              <w:jc w:val="both"/>
              <w:rPr>
                <w:rFonts w:eastAsia="Calibri" w:cs="Arial"/>
                <w:bCs/>
                <w:sz w:val="20"/>
                <w:szCs w:val="20"/>
              </w:rPr>
            </w:pPr>
          </w:p>
        </w:tc>
      </w:tr>
      <w:tr w:rsidR="007723D7" w:rsidRPr="007C0CD0" w14:paraId="58278F4C" w14:textId="77777777" w:rsidTr="007B039C">
        <w:tc>
          <w:tcPr>
            <w:tcW w:w="3680" w:type="pct"/>
          </w:tcPr>
          <w:p w14:paraId="3BE0CD46" w14:textId="16B4328C" w:rsidR="007723D7" w:rsidRPr="007723D7" w:rsidRDefault="007723D7" w:rsidP="00192BDA">
            <w:pPr>
              <w:pStyle w:val="Odsekzoznamu"/>
              <w:numPr>
                <w:ilvl w:val="2"/>
                <w:numId w:val="5"/>
              </w:numPr>
              <w:ind w:left="1727" w:hanging="851"/>
              <w:jc w:val="both"/>
              <w:rPr>
                <w:rFonts w:eastAsia="Calibri" w:cs="Arial"/>
                <w:bCs/>
                <w:sz w:val="20"/>
                <w:szCs w:val="20"/>
              </w:rPr>
            </w:pPr>
            <w:r w:rsidRPr="007723D7">
              <w:rPr>
                <w:rFonts w:eastAsia="Calibri" w:cs="Arial"/>
                <w:bCs/>
                <w:sz w:val="20"/>
                <w:szCs w:val="20"/>
              </w:rPr>
              <w:t>Motor pásového nosiča vznetový, nepreplňovaný, vodou chladený</w:t>
            </w:r>
          </w:p>
        </w:tc>
        <w:tc>
          <w:tcPr>
            <w:tcW w:w="1320" w:type="pct"/>
            <w:shd w:val="clear" w:color="auto" w:fill="FFFF00"/>
            <w:vAlign w:val="center"/>
          </w:tcPr>
          <w:p w14:paraId="3A2FD5BD" w14:textId="77777777" w:rsidR="007723D7" w:rsidRPr="007B039C" w:rsidRDefault="007723D7" w:rsidP="00AB5F11">
            <w:pPr>
              <w:jc w:val="center"/>
              <w:rPr>
                <w:rFonts w:ascii="Arial" w:hAnsi="Arial" w:cs="Arial"/>
                <w:highlight w:val="yellow"/>
              </w:rPr>
            </w:pPr>
          </w:p>
        </w:tc>
      </w:tr>
      <w:tr w:rsidR="007723D7" w:rsidRPr="007C0CD0" w14:paraId="2312616F" w14:textId="77777777" w:rsidTr="007B039C">
        <w:tc>
          <w:tcPr>
            <w:tcW w:w="3680" w:type="pct"/>
          </w:tcPr>
          <w:p w14:paraId="2097D641" w14:textId="4BEF6B72" w:rsidR="007723D7" w:rsidRPr="007723D7" w:rsidRDefault="007723D7" w:rsidP="00192BDA">
            <w:pPr>
              <w:pStyle w:val="Odsekzoznamu"/>
              <w:numPr>
                <w:ilvl w:val="2"/>
                <w:numId w:val="5"/>
              </w:numPr>
              <w:ind w:left="1727" w:hanging="851"/>
              <w:jc w:val="both"/>
              <w:rPr>
                <w:rFonts w:eastAsia="Calibri" w:cs="Arial"/>
                <w:bCs/>
                <w:sz w:val="20"/>
                <w:szCs w:val="20"/>
              </w:rPr>
            </w:pPr>
            <w:r w:rsidRPr="007723D7">
              <w:rPr>
                <w:rFonts w:eastAsia="Calibri" w:cs="Arial"/>
                <w:bCs/>
                <w:sz w:val="20"/>
                <w:szCs w:val="20"/>
              </w:rPr>
              <w:t>Pásový nosič vybavený prednou rýchloupínacou doskou s integrovaným zdvíhacím zariadením</w:t>
            </w:r>
          </w:p>
        </w:tc>
        <w:tc>
          <w:tcPr>
            <w:tcW w:w="1320" w:type="pct"/>
            <w:shd w:val="clear" w:color="auto" w:fill="FFFF00"/>
            <w:vAlign w:val="center"/>
          </w:tcPr>
          <w:p w14:paraId="7C033B99" w14:textId="77777777" w:rsidR="007723D7" w:rsidRPr="007B039C" w:rsidRDefault="007723D7" w:rsidP="00AB5F11">
            <w:pPr>
              <w:jc w:val="center"/>
              <w:rPr>
                <w:rFonts w:ascii="Arial" w:hAnsi="Arial" w:cs="Arial"/>
                <w:highlight w:val="yellow"/>
              </w:rPr>
            </w:pPr>
          </w:p>
        </w:tc>
      </w:tr>
      <w:tr w:rsidR="007723D7" w:rsidRPr="007C0CD0" w14:paraId="7A8282CD" w14:textId="77777777" w:rsidTr="007B039C">
        <w:tc>
          <w:tcPr>
            <w:tcW w:w="3680" w:type="pct"/>
          </w:tcPr>
          <w:p w14:paraId="7E72E9FC" w14:textId="1EF34DC8" w:rsidR="007723D7" w:rsidRPr="007723D7" w:rsidRDefault="007723D7" w:rsidP="00192BDA">
            <w:pPr>
              <w:pStyle w:val="Odsekzoznamu"/>
              <w:numPr>
                <w:ilvl w:val="2"/>
                <w:numId w:val="5"/>
              </w:numPr>
              <w:ind w:left="1727" w:hanging="851"/>
              <w:jc w:val="both"/>
              <w:rPr>
                <w:rFonts w:eastAsia="Calibri" w:cs="Arial"/>
                <w:bCs/>
                <w:sz w:val="20"/>
                <w:szCs w:val="20"/>
              </w:rPr>
            </w:pPr>
            <w:r w:rsidRPr="007723D7">
              <w:rPr>
                <w:rFonts w:eastAsia="Calibri" w:cs="Arial"/>
                <w:bCs/>
                <w:sz w:val="20"/>
                <w:szCs w:val="20"/>
              </w:rPr>
              <w:t>Farebné vyhotovenie RAL 2011</w:t>
            </w:r>
          </w:p>
        </w:tc>
        <w:tc>
          <w:tcPr>
            <w:tcW w:w="1320" w:type="pct"/>
            <w:shd w:val="clear" w:color="auto" w:fill="FFFF00"/>
            <w:vAlign w:val="center"/>
          </w:tcPr>
          <w:p w14:paraId="198766E1" w14:textId="77777777" w:rsidR="007723D7" w:rsidRPr="007B039C" w:rsidRDefault="007723D7" w:rsidP="00AB5F11">
            <w:pPr>
              <w:jc w:val="center"/>
              <w:rPr>
                <w:rFonts w:ascii="Arial" w:hAnsi="Arial" w:cs="Arial"/>
                <w:highlight w:val="yellow"/>
              </w:rPr>
            </w:pPr>
          </w:p>
        </w:tc>
      </w:tr>
      <w:tr w:rsidR="00407BCA" w:rsidRPr="007C0CD0" w14:paraId="4D0732CC" w14:textId="77777777" w:rsidTr="007B039C">
        <w:tc>
          <w:tcPr>
            <w:tcW w:w="3680" w:type="pct"/>
          </w:tcPr>
          <w:p w14:paraId="2DFCA5FF" w14:textId="28378D3C" w:rsidR="00407BCA" w:rsidRPr="004E6918" w:rsidRDefault="00557E94" w:rsidP="00192BDA">
            <w:pPr>
              <w:pStyle w:val="Odsekzoznamu"/>
              <w:numPr>
                <w:ilvl w:val="1"/>
                <w:numId w:val="5"/>
              </w:numPr>
              <w:ind w:left="877" w:hanging="877"/>
              <w:jc w:val="both"/>
              <w:rPr>
                <w:rFonts w:cs="Arial"/>
                <w:b/>
                <w:sz w:val="20"/>
                <w:szCs w:val="20"/>
              </w:rPr>
            </w:pPr>
            <w:r w:rsidRPr="00192BDA">
              <w:rPr>
                <w:rFonts w:cs="Arial"/>
                <w:b/>
                <w:sz w:val="20"/>
                <w:szCs w:val="20"/>
              </w:rPr>
              <w:t>Technické vlastnosti pohonu PNN</w:t>
            </w:r>
          </w:p>
        </w:tc>
        <w:tc>
          <w:tcPr>
            <w:tcW w:w="1320" w:type="pct"/>
            <w:shd w:val="clear" w:color="auto" w:fill="FFFF00"/>
            <w:vAlign w:val="center"/>
          </w:tcPr>
          <w:p w14:paraId="743FC220" w14:textId="77777777" w:rsidR="00407BCA" w:rsidRPr="007B039C" w:rsidRDefault="00407BCA" w:rsidP="00407BCA">
            <w:pPr>
              <w:jc w:val="center"/>
              <w:rPr>
                <w:rFonts w:ascii="Arial" w:hAnsi="Arial" w:cs="Arial"/>
                <w:highlight w:val="yellow"/>
              </w:rPr>
            </w:pPr>
          </w:p>
        </w:tc>
      </w:tr>
      <w:tr w:rsidR="00407BCA" w:rsidRPr="007C0CD0" w14:paraId="2C2A0F21" w14:textId="77777777" w:rsidTr="007B039C">
        <w:tc>
          <w:tcPr>
            <w:tcW w:w="3680" w:type="pct"/>
          </w:tcPr>
          <w:p w14:paraId="4946A484" w14:textId="611D5702" w:rsidR="00407BCA"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Pohon PNN zabezpečený gumenými pásmi vhodnými do ťažkého terénu, plne kompatibilnými so systémom pohonu, bez nutnosti akýchkoľvek úprav PNN pri výmene za iný typ pásov</w:t>
            </w:r>
          </w:p>
        </w:tc>
        <w:tc>
          <w:tcPr>
            <w:tcW w:w="1320" w:type="pct"/>
            <w:shd w:val="clear" w:color="auto" w:fill="FFFF00"/>
            <w:vAlign w:val="center"/>
          </w:tcPr>
          <w:p w14:paraId="0269B3F9" w14:textId="77777777" w:rsidR="00407BCA" w:rsidRPr="007B039C" w:rsidRDefault="00407BCA" w:rsidP="00407BCA">
            <w:pPr>
              <w:jc w:val="center"/>
              <w:rPr>
                <w:rFonts w:ascii="Arial" w:hAnsi="Arial" w:cs="Arial"/>
                <w:highlight w:val="yellow"/>
              </w:rPr>
            </w:pPr>
          </w:p>
        </w:tc>
      </w:tr>
      <w:tr w:rsidR="00AB5F11" w:rsidRPr="007C0CD0" w14:paraId="7EAB2DEB" w14:textId="77777777" w:rsidTr="007B039C">
        <w:tc>
          <w:tcPr>
            <w:tcW w:w="3680" w:type="pct"/>
          </w:tcPr>
          <w:p w14:paraId="58514B9C" w14:textId="7BEB8B1A" w:rsidR="00AB5F11"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lastRenderedPageBreak/>
              <w:t>Systém automatického napínania pásov</w:t>
            </w:r>
          </w:p>
        </w:tc>
        <w:tc>
          <w:tcPr>
            <w:tcW w:w="1320" w:type="pct"/>
            <w:shd w:val="clear" w:color="auto" w:fill="FFFF00"/>
            <w:vAlign w:val="center"/>
          </w:tcPr>
          <w:p w14:paraId="7FA1D667" w14:textId="77777777" w:rsidR="00AB5F11" w:rsidRPr="007B039C" w:rsidRDefault="00AB5F11" w:rsidP="00AB5F11">
            <w:pPr>
              <w:jc w:val="center"/>
              <w:rPr>
                <w:rFonts w:ascii="Arial" w:hAnsi="Arial" w:cs="Arial"/>
                <w:highlight w:val="yellow"/>
              </w:rPr>
            </w:pPr>
          </w:p>
        </w:tc>
      </w:tr>
      <w:tr w:rsidR="00AB5F11" w:rsidRPr="007C0CD0" w14:paraId="14B0E248" w14:textId="77777777" w:rsidTr="007B039C">
        <w:tc>
          <w:tcPr>
            <w:tcW w:w="3680" w:type="pct"/>
          </w:tcPr>
          <w:p w14:paraId="28C7EBE2" w14:textId="4D10FF9B" w:rsidR="00AB5F11"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Pevný, nerozťahovateľný, pásový podvozok (nie kolesový)</w:t>
            </w:r>
          </w:p>
        </w:tc>
        <w:tc>
          <w:tcPr>
            <w:tcW w:w="1320" w:type="pct"/>
            <w:shd w:val="clear" w:color="auto" w:fill="FFFF00"/>
            <w:vAlign w:val="center"/>
          </w:tcPr>
          <w:p w14:paraId="08A7493A" w14:textId="77777777" w:rsidR="00AB5F11" w:rsidRPr="007B039C" w:rsidRDefault="00AB5F11" w:rsidP="00AB5F11">
            <w:pPr>
              <w:jc w:val="center"/>
              <w:rPr>
                <w:rFonts w:ascii="Arial" w:hAnsi="Arial" w:cs="Arial"/>
                <w:highlight w:val="yellow"/>
              </w:rPr>
            </w:pPr>
          </w:p>
        </w:tc>
      </w:tr>
      <w:tr w:rsidR="00407BCA" w:rsidRPr="007C0CD0" w14:paraId="4290C7AB" w14:textId="77777777" w:rsidTr="007B039C">
        <w:tc>
          <w:tcPr>
            <w:tcW w:w="3680" w:type="pct"/>
          </w:tcPr>
          <w:p w14:paraId="5CC42D7B" w14:textId="15EDC7FA" w:rsidR="00407BCA"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Nepresahujúci záber mulčovania</w:t>
            </w:r>
          </w:p>
        </w:tc>
        <w:tc>
          <w:tcPr>
            <w:tcW w:w="1320" w:type="pct"/>
            <w:shd w:val="clear" w:color="auto" w:fill="FFFF00"/>
            <w:vAlign w:val="center"/>
          </w:tcPr>
          <w:p w14:paraId="63EE2866" w14:textId="77777777" w:rsidR="00407BCA" w:rsidRPr="007B039C" w:rsidRDefault="00407BCA" w:rsidP="00407BCA">
            <w:pPr>
              <w:jc w:val="center"/>
              <w:rPr>
                <w:rFonts w:ascii="Arial" w:hAnsi="Arial" w:cs="Arial"/>
                <w:highlight w:val="yellow"/>
              </w:rPr>
            </w:pPr>
          </w:p>
        </w:tc>
      </w:tr>
      <w:tr w:rsidR="00AB5F11" w:rsidRPr="007C0CD0" w14:paraId="31BAC7F0" w14:textId="77777777" w:rsidTr="007B039C">
        <w:tc>
          <w:tcPr>
            <w:tcW w:w="3680" w:type="pct"/>
          </w:tcPr>
          <w:p w14:paraId="599955E7" w14:textId="4F8D07C6" w:rsidR="00AB5F11"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Nezávislý hydraulický pohon pásov pomocou uzatvoreného hydraulického okruhu s možnosťou plynulej regulácie</w:t>
            </w:r>
          </w:p>
        </w:tc>
        <w:tc>
          <w:tcPr>
            <w:tcW w:w="1320" w:type="pct"/>
            <w:shd w:val="clear" w:color="auto" w:fill="FFFF00"/>
            <w:vAlign w:val="center"/>
          </w:tcPr>
          <w:p w14:paraId="4B0FA1B0" w14:textId="77777777" w:rsidR="00AB5F11" w:rsidRPr="007B039C" w:rsidRDefault="00AB5F11" w:rsidP="00AB5F11">
            <w:pPr>
              <w:jc w:val="center"/>
              <w:rPr>
                <w:rFonts w:ascii="Arial" w:hAnsi="Arial" w:cs="Arial"/>
                <w:highlight w:val="yellow"/>
              </w:rPr>
            </w:pPr>
          </w:p>
        </w:tc>
      </w:tr>
      <w:tr w:rsidR="00AB5F11" w:rsidRPr="007C0CD0" w14:paraId="1AE703EC" w14:textId="77777777" w:rsidTr="007B039C">
        <w:tc>
          <w:tcPr>
            <w:tcW w:w="3680" w:type="pct"/>
          </w:tcPr>
          <w:p w14:paraId="7E2E680B" w14:textId="50EDAEC7" w:rsidR="00AB5F11"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Pásová jednotka vybavená priamym pohonom s hydro-motorom pre každý pás</w:t>
            </w:r>
          </w:p>
        </w:tc>
        <w:tc>
          <w:tcPr>
            <w:tcW w:w="1320" w:type="pct"/>
            <w:shd w:val="clear" w:color="auto" w:fill="FFFF00"/>
            <w:vAlign w:val="center"/>
          </w:tcPr>
          <w:p w14:paraId="20D4B316" w14:textId="77777777" w:rsidR="00AB5F11" w:rsidRPr="007B039C" w:rsidRDefault="00AB5F11" w:rsidP="00AB5F11">
            <w:pPr>
              <w:jc w:val="center"/>
              <w:rPr>
                <w:rFonts w:ascii="Arial" w:hAnsi="Arial" w:cs="Arial"/>
                <w:highlight w:val="yellow"/>
              </w:rPr>
            </w:pPr>
          </w:p>
        </w:tc>
      </w:tr>
      <w:tr w:rsidR="00AB5F11" w:rsidRPr="007C0CD0" w14:paraId="5E83750C" w14:textId="77777777" w:rsidTr="007B039C">
        <w:tc>
          <w:tcPr>
            <w:tcW w:w="3680" w:type="pct"/>
          </w:tcPr>
          <w:p w14:paraId="0884B4D0" w14:textId="712526C1" w:rsidR="00AB5F11"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Možnosť zmeny rýchlosti pojazdu od 0 do 100 % pomocou potenciometru na diaľkovom ovládači</w:t>
            </w:r>
          </w:p>
        </w:tc>
        <w:tc>
          <w:tcPr>
            <w:tcW w:w="1320" w:type="pct"/>
            <w:shd w:val="clear" w:color="auto" w:fill="FFFF00"/>
            <w:vAlign w:val="center"/>
          </w:tcPr>
          <w:p w14:paraId="0B2D28D0" w14:textId="77777777" w:rsidR="00AB5F11" w:rsidRPr="007B039C" w:rsidRDefault="00AB5F11" w:rsidP="00AB5F11">
            <w:pPr>
              <w:jc w:val="center"/>
              <w:rPr>
                <w:rFonts w:ascii="Arial" w:hAnsi="Arial" w:cs="Arial"/>
                <w:highlight w:val="yellow"/>
              </w:rPr>
            </w:pPr>
          </w:p>
        </w:tc>
      </w:tr>
      <w:tr w:rsidR="00407BCA" w:rsidRPr="007C0CD0" w14:paraId="253AA4B7" w14:textId="77777777" w:rsidTr="007B039C">
        <w:tc>
          <w:tcPr>
            <w:tcW w:w="3680" w:type="pct"/>
          </w:tcPr>
          <w:p w14:paraId="73ABF71A" w14:textId="4B3A94BB" w:rsidR="00407BCA"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Možnosť plynulej regulácie/synchronizácie/diferencie rýchlosti ľavého a pravého pásu z dôvodu práce na svahu</w:t>
            </w:r>
          </w:p>
        </w:tc>
        <w:tc>
          <w:tcPr>
            <w:tcW w:w="1320" w:type="pct"/>
            <w:shd w:val="clear" w:color="auto" w:fill="FFFF00"/>
            <w:vAlign w:val="center"/>
          </w:tcPr>
          <w:p w14:paraId="2DF82F48" w14:textId="77777777" w:rsidR="00407BCA" w:rsidRPr="007B039C" w:rsidRDefault="00407BCA" w:rsidP="00407BCA">
            <w:pPr>
              <w:jc w:val="center"/>
              <w:rPr>
                <w:rFonts w:ascii="Arial" w:hAnsi="Arial" w:cs="Arial"/>
                <w:highlight w:val="yellow"/>
              </w:rPr>
            </w:pPr>
          </w:p>
        </w:tc>
      </w:tr>
      <w:tr w:rsidR="00AB5F11" w:rsidRPr="007C0CD0" w14:paraId="72336501" w14:textId="77777777" w:rsidTr="007B039C">
        <w:tc>
          <w:tcPr>
            <w:tcW w:w="3680" w:type="pct"/>
          </w:tcPr>
          <w:p w14:paraId="2B966100" w14:textId="28AA4B0B" w:rsidR="00AB5F11" w:rsidRPr="00557E94" w:rsidRDefault="00557E94" w:rsidP="00192BDA">
            <w:pPr>
              <w:pStyle w:val="Odsekzoznamu"/>
              <w:numPr>
                <w:ilvl w:val="2"/>
                <w:numId w:val="5"/>
              </w:numPr>
              <w:ind w:left="1727" w:hanging="851"/>
              <w:jc w:val="both"/>
              <w:rPr>
                <w:rFonts w:eastAsia="Calibri" w:cs="Arial"/>
                <w:bCs/>
                <w:sz w:val="20"/>
                <w:szCs w:val="20"/>
              </w:rPr>
            </w:pPr>
            <w:r w:rsidRPr="00557E94">
              <w:rPr>
                <w:rFonts w:eastAsia="Calibri" w:cs="Arial"/>
                <w:bCs/>
                <w:sz w:val="20"/>
                <w:szCs w:val="20"/>
              </w:rPr>
              <w:t>Šírka pásu min. 280 mm</w:t>
            </w:r>
          </w:p>
        </w:tc>
        <w:tc>
          <w:tcPr>
            <w:tcW w:w="1320" w:type="pct"/>
            <w:shd w:val="clear" w:color="auto" w:fill="FFFF00"/>
            <w:vAlign w:val="center"/>
          </w:tcPr>
          <w:p w14:paraId="431405E8" w14:textId="77777777" w:rsidR="00AB5F11" w:rsidRPr="007B039C" w:rsidRDefault="00AB5F11" w:rsidP="00AB5F11">
            <w:pPr>
              <w:jc w:val="center"/>
              <w:rPr>
                <w:rFonts w:ascii="Arial" w:hAnsi="Arial" w:cs="Arial"/>
                <w:highlight w:val="yellow"/>
              </w:rPr>
            </w:pPr>
          </w:p>
        </w:tc>
      </w:tr>
      <w:tr w:rsidR="00AB5F11" w:rsidRPr="007C0CD0" w14:paraId="1E42766A" w14:textId="77777777" w:rsidTr="007B039C">
        <w:tc>
          <w:tcPr>
            <w:tcW w:w="3680" w:type="pct"/>
          </w:tcPr>
          <w:p w14:paraId="44C25CA3" w14:textId="6FC89A88" w:rsidR="00AB5F11" w:rsidRPr="004E6918" w:rsidRDefault="003F1F48" w:rsidP="00192BDA">
            <w:pPr>
              <w:pStyle w:val="Odsekzoznamu"/>
              <w:numPr>
                <w:ilvl w:val="1"/>
                <w:numId w:val="5"/>
              </w:numPr>
              <w:ind w:left="877" w:hanging="877"/>
              <w:jc w:val="both"/>
              <w:rPr>
                <w:rFonts w:cs="Arial"/>
                <w:sz w:val="20"/>
                <w:szCs w:val="20"/>
              </w:rPr>
            </w:pPr>
            <w:r w:rsidRPr="00192BDA">
              <w:rPr>
                <w:rFonts w:cs="Arial"/>
                <w:b/>
                <w:sz w:val="20"/>
                <w:szCs w:val="20"/>
              </w:rPr>
              <w:t>Technické vlastnosti hydraulického a chladiaceho okruhu pásového nosiča náradia</w:t>
            </w:r>
          </w:p>
        </w:tc>
        <w:tc>
          <w:tcPr>
            <w:tcW w:w="1320" w:type="pct"/>
            <w:shd w:val="clear" w:color="auto" w:fill="FFFF00"/>
            <w:vAlign w:val="center"/>
          </w:tcPr>
          <w:p w14:paraId="6F68B05B" w14:textId="77777777" w:rsidR="00AB5F11" w:rsidRPr="007B039C" w:rsidRDefault="00AB5F11" w:rsidP="00AB5F11">
            <w:pPr>
              <w:jc w:val="center"/>
              <w:rPr>
                <w:rFonts w:ascii="Arial" w:hAnsi="Arial" w:cs="Arial"/>
                <w:highlight w:val="yellow"/>
              </w:rPr>
            </w:pPr>
          </w:p>
        </w:tc>
      </w:tr>
      <w:tr w:rsidR="00265C53" w:rsidRPr="007C0CD0" w14:paraId="67B16192" w14:textId="77777777" w:rsidTr="007B039C">
        <w:tc>
          <w:tcPr>
            <w:tcW w:w="3680" w:type="pct"/>
          </w:tcPr>
          <w:p w14:paraId="5B87A9C6" w14:textId="5CC1B74D" w:rsidR="00265C53"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Pohon pracovných nástrojov zabezpečený samostatným uzatvoreným hydraulickým okruhom s pracovným tlakom min. 250 bar a prietokom min. 50 l/min</w:t>
            </w:r>
          </w:p>
        </w:tc>
        <w:tc>
          <w:tcPr>
            <w:tcW w:w="1320" w:type="pct"/>
            <w:shd w:val="clear" w:color="auto" w:fill="FFFF00"/>
            <w:vAlign w:val="center"/>
          </w:tcPr>
          <w:p w14:paraId="7E88F87A" w14:textId="77777777" w:rsidR="00265C53" w:rsidRPr="007B039C" w:rsidRDefault="00265C53" w:rsidP="00265C53">
            <w:pPr>
              <w:jc w:val="center"/>
              <w:rPr>
                <w:rFonts w:ascii="Arial" w:hAnsi="Arial" w:cs="Arial"/>
                <w:highlight w:val="yellow"/>
              </w:rPr>
            </w:pPr>
          </w:p>
        </w:tc>
      </w:tr>
      <w:tr w:rsidR="00265C53" w:rsidRPr="007C0CD0" w14:paraId="3CC1391E" w14:textId="77777777" w:rsidTr="007B039C">
        <w:tc>
          <w:tcPr>
            <w:tcW w:w="3680" w:type="pct"/>
          </w:tcPr>
          <w:p w14:paraId="62F19AF2" w14:textId="0B696AC5" w:rsidR="00265C53"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Uzavretý samostatný hydraulický okruh len pre pohon pracovných nástrojov s plne proporcionálnym ovládaním (nastavenie otáčok pracovného stroja) od 0 - do max. konštrukčných otáčok PN vrátane možnosti zmeny smeru otáčania PN</w:t>
            </w:r>
          </w:p>
        </w:tc>
        <w:tc>
          <w:tcPr>
            <w:tcW w:w="1320" w:type="pct"/>
            <w:shd w:val="clear" w:color="auto" w:fill="FFFF00"/>
            <w:vAlign w:val="center"/>
          </w:tcPr>
          <w:p w14:paraId="69D21D76" w14:textId="77777777" w:rsidR="00265C53" w:rsidRPr="007B039C" w:rsidRDefault="00265C53" w:rsidP="00265C53">
            <w:pPr>
              <w:jc w:val="center"/>
              <w:rPr>
                <w:rFonts w:ascii="Arial" w:hAnsi="Arial" w:cs="Arial"/>
                <w:highlight w:val="yellow"/>
              </w:rPr>
            </w:pPr>
          </w:p>
        </w:tc>
      </w:tr>
      <w:tr w:rsidR="00265C53" w:rsidRPr="007C0CD0" w14:paraId="253DBE5C" w14:textId="77777777" w:rsidTr="007B039C">
        <w:tc>
          <w:tcPr>
            <w:tcW w:w="3680" w:type="pct"/>
          </w:tcPr>
          <w:p w14:paraId="36C3C6CB" w14:textId="6932CB39" w:rsidR="00265C53"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Predný zdvíhací mechanizmus pre nesené nástroje s funkciou hydraulickej plávajúcej polohy vrátane voľby nadľahčovania pomocou hydraulického akumulátora - aktivácia na diaľkovom ovládači</w:t>
            </w:r>
          </w:p>
        </w:tc>
        <w:tc>
          <w:tcPr>
            <w:tcW w:w="1320" w:type="pct"/>
            <w:shd w:val="clear" w:color="auto" w:fill="FFFF00"/>
            <w:vAlign w:val="center"/>
          </w:tcPr>
          <w:p w14:paraId="0FAE1A90" w14:textId="77777777" w:rsidR="00265C53" w:rsidRPr="007B039C" w:rsidRDefault="00265C53" w:rsidP="00265C53">
            <w:pPr>
              <w:jc w:val="center"/>
              <w:rPr>
                <w:rFonts w:ascii="Arial" w:hAnsi="Arial" w:cs="Arial"/>
                <w:highlight w:val="yellow"/>
              </w:rPr>
            </w:pPr>
          </w:p>
        </w:tc>
      </w:tr>
      <w:tr w:rsidR="003F1F48" w:rsidRPr="007C0CD0" w14:paraId="30B9F3D2" w14:textId="77777777" w:rsidTr="007B039C">
        <w:tc>
          <w:tcPr>
            <w:tcW w:w="3680" w:type="pct"/>
          </w:tcPr>
          <w:p w14:paraId="5A5A1D0B" w14:textId="25240E4A" w:rsidR="003F1F48"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Upínanie PN pomocou rýchloupínacieho systému so zaistením na min. dvoch bodoch bez nutnosti použitia skrutiek alebo akéhokoľvek spojovacieho materiálu</w:t>
            </w:r>
          </w:p>
        </w:tc>
        <w:tc>
          <w:tcPr>
            <w:tcW w:w="1320" w:type="pct"/>
            <w:shd w:val="clear" w:color="auto" w:fill="FFFF00"/>
            <w:vAlign w:val="center"/>
          </w:tcPr>
          <w:p w14:paraId="4E1903F7" w14:textId="77777777" w:rsidR="003F1F48" w:rsidRPr="007B039C" w:rsidRDefault="003F1F48" w:rsidP="00265C53">
            <w:pPr>
              <w:jc w:val="center"/>
              <w:rPr>
                <w:rFonts w:ascii="Arial" w:hAnsi="Arial" w:cs="Arial"/>
                <w:highlight w:val="yellow"/>
              </w:rPr>
            </w:pPr>
          </w:p>
        </w:tc>
      </w:tr>
      <w:tr w:rsidR="003F1F48" w:rsidRPr="007C0CD0" w14:paraId="7B2529C2" w14:textId="77777777" w:rsidTr="007B039C">
        <w:tc>
          <w:tcPr>
            <w:tcW w:w="3680" w:type="pct"/>
          </w:tcPr>
          <w:p w14:paraId="76BC45DB" w14:textId="4C747DE7" w:rsidR="003F1F48"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Všetky hydraulické okruhy na ľavej a pravej strane PNN vybavené min. 2 združenými rýchlospojkami umožňujúce pripojenie/odpojenie hydraulických okruhov príslušenstva bez nutnosti použitia iného náradia</w:t>
            </w:r>
          </w:p>
        </w:tc>
        <w:tc>
          <w:tcPr>
            <w:tcW w:w="1320" w:type="pct"/>
            <w:shd w:val="clear" w:color="auto" w:fill="FFFF00"/>
            <w:vAlign w:val="center"/>
          </w:tcPr>
          <w:p w14:paraId="2FD0DFC4" w14:textId="77777777" w:rsidR="003F1F48" w:rsidRPr="007B039C" w:rsidRDefault="003F1F48" w:rsidP="00265C53">
            <w:pPr>
              <w:jc w:val="center"/>
              <w:rPr>
                <w:rFonts w:ascii="Arial" w:hAnsi="Arial" w:cs="Arial"/>
                <w:highlight w:val="yellow"/>
              </w:rPr>
            </w:pPr>
          </w:p>
        </w:tc>
      </w:tr>
      <w:tr w:rsidR="003F1F48" w:rsidRPr="007C0CD0" w14:paraId="568D3A2A" w14:textId="77777777" w:rsidTr="007B039C">
        <w:tc>
          <w:tcPr>
            <w:tcW w:w="3680" w:type="pct"/>
          </w:tcPr>
          <w:p w14:paraId="312A4E15" w14:textId="32985584" w:rsidR="003F1F48"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Filter hydraulického oleja</w:t>
            </w:r>
          </w:p>
        </w:tc>
        <w:tc>
          <w:tcPr>
            <w:tcW w:w="1320" w:type="pct"/>
            <w:shd w:val="clear" w:color="auto" w:fill="FFFF00"/>
            <w:vAlign w:val="center"/>
          </w:tcPr>
          <w:p w14:paraId="3F024E93" w14:textId="77777777" w:rsidR="003F1F48" w:rsidRPr="007B039C" w:rsidRDefault="003F1F48" w:rsidP="00265C53">
            <w:pPr>
              <w:jc w:val="center"/>
              <w:rPr>
                <w:rFonts w:ascii="Arial" w:hAnsi="Arial" w:cs="Arial"/>
                <w:highlight w:val="yellow"/>
              </w:rPr>
            </w:pPr>
          </w:p>
        </w:tc>
      </w:tr>
      <w:tr w:rsidR="003F1F48" w:rsidRPr="007C0CD0" w14:paraId="07D44B0E" w14:textId="77777777" w:rsidTr="007B039C">
        <w:tc>
          <w:tcPr>
            <w:tcW w:w="3680" w:type="pct"/>
          </w:tcPr>
          <w:p w14:paraId="4AD1F7B9" w14:textId="075E8C44" w:rsidR="003F1F48"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Upozornenie na min. hladinu hydraulického oleja</w:t>
            </w:r>
          </w:p>
        </w:tc>
        <w:tc>
          <w:tcPr>
            <w:tcW w:w="1320" w:type="pct"/>
            <w:shd w:val="clear" w:color="auto" w:fill="FFFF00"/>
            <w:vAlign w:val="center"/>
          </w:tcPr>
          <w:p w14:paraId="741940B5" w14:textId="77777777" w:rsidR="003F1F48" w:rsidRPr="007B039C" w:rsidRDefault="003F1F48" w:rsidP="00265C53">
            <w:pPr>
              <w:jc w:val="center"/>
              <w:rPr>
                <w:rFonts w:ascii="Arial" w:hAnsi="Arial" w:cs="Arial"/>
                <w:highlight w:val="yellow"/>
              </w:rPr>
            </w:pPr>
          </w:p>
        </w:tc>
      </w:tr>
      <w:tr w:rsidR="003F1F48" w:rsidRPr="007C0CD0" w14:paraId="76137F93" w14:textId="77777777" w:rsidTr="007B039C">
        <w:tc>
          <w:tcPr>
            <w:tcW w:w="3680" w:type="pct"/>
          </w:tcPr>
          <w:p w14:paraId="630E1AF6" w14:textId="4F564AAE" w:rsidR="003F1F48"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Kombinovaný vodný chladič motora a chladič hydraulického systému</w:t>
            </w:r>
          </w:p>
        </w:tc>
        <w:tc>
          <w:tcPr>
            <w:tcW w:w="1320" w:type="pct"/>
            <w:shd w:val="clear" w:color="auto" w:fill="FFFF00"/>
            <w:vAlign w:val="center"/>
          </w:tcPr>
          <w:p w14:paraId="2F2D4096" w14:textId="77777777" w:rsidR="003F1F48" w:rsidRPr="007B039C" w:rsidRDefault="003F1F48" w:rsidP="00265C53">
            <w:pPr>
              <w:jc w:val="center"/>
              <w:rPr>
                <w:rFonts w:ascii="Arial" w:hAnsi="Arial" w:cs="Arial"/>
                <w:highlight w:val="yellow"/>
              </w:rPr>
            </w:pPr>
          </w:p>
        </w:tc>
      </w:tr>
      <w:tr w:rsidR="003F1F48" w:rsidRPr="007C0CD0" w14:paraId="21D6B5D2" w14:textId="77777777" w:rsidTr="007B039C">
        <w:tc>
          <w:tcPr>
            <w:tcW w:w="3680" w:type="pct"/>
          </w:tcPr>
          <w:p w14:paraId="1CF0A0F8" w14:textId="54EA6C97" w:rsidR="003F1F48" w:rsidRPr="003F1F48" w:rsidRDefault="003F1F48" w:rsidP="00192BDA">
            <w:pPr>
              <w:pStyle w:val="Odsekzoznamu"/>
              <w:numPr>
                <w:ilvl w:val="2"/>
                <w:numId w:val="5"/>
              </w:numPr>
              <w:ind w:left="1727" w:hanging="851"/>
              <w:jc w:val="both"/>
              <w:rPr>
                <w:rFonts w:eastAsia="Calibri" w:cs="Arial"/>
                <w:bCs/>
                <w:sz w:val="20"/>
                <w:szCs w:val="20"/>
              </w:rPr>
            </w:pPr>
            <w:r w:rsidRPr="003F1F48">
              <w:rPr>
                <w:rFonts w:eastAsia="Calibri" w:cs="Arial"/>
                <w:bCs/>
                <w:sz w:val="20"/>
                <w:szCs w:val="20"/>
              </w:rPr>
              <w:t>Reverzný chod ventilátora chladiča pre odfúknutie usadenín a nečistôt z krytu chladiča ovládaný pomocou diaľkového ovládača</w:t>
            </w:r>
          </w:p>
        </w:tc>
        <w:tc>
          <w:tcPr>
            <w:tcW w:w="1320" w:type="pct"/>
            <w:shd w:val="clear" w:color="auto" w:fill="FFFF00"/>
            <w:vAlign w:val="center"/>
          </w:tcPr>
          <w:p w14:paraId="565BFBC6" w14:textId="77777777" w:rsidR="003F1F48" w:rsidRPr="007B039C" w:rsidRDefault="003F1F48" w:rsidP="00265C53">
            <w:pPr>
              <w:jc w:val="center"/>
              <w:rPr>
                <w:rFonts w:ascii="Arial" w:hAnsi="Arial" w:cs="Arial"/>
                <w:highlight w:val="yellow"/>
              </w:rPr>
            </w:pPr>
          </w:p>
        </w:tc>
      </w:tr>
      <w:tr w:rsidR="00407BCA" w:rsidRPr="007C0CD0" w14:paraId="79F1F175" w14:textId="77777777" w:rsidTr="007B039C">
        <w:tc>
          <w:tcPr>
            <w:tcW w:w="3680" w:type="pct"/>
          </w:tcPr>
          <w:p w14:paraId="0473F39B" w14:textId="692CD2AC" w:rsidR="00407BCA" w:rsidRPr="00037018" w:rsidRDefault="004E6918" w:rsidP="00192BDA">
            <w:pPr>
              <w:pStyle w:val="Odsekzoznamu"/>
              <w:numPr>
                <w:ilvl w:val="1"/>
                <w:numId w:val="5"/>
              </w:numPr>
              <w:ind w:left="877" w:hanging="877"/>
              <w:jc w:val="both"/>
              <w:rPr>
                <w:rFonts w:cs="Arial"/>
                <w:sz w:val="20"/>
                <w:szCs w:val="20"/>
              </w:rPr>
            </w:pPr>
            <w:r w:rsidRPr="00192BDA">
              <w:rPr>
                <w:rFonts w:cs="Arial"/>
                <w:b/>
                <w:sz w:val="20"/>
                <w:szCs w:val="20"/>
              </w:rPr>
              <w:t>Technické vlastnosti elektroniky a diaľkového rádiového ovládania PNN</w:t>
            </w:r>
          </w:p>
        </w:tc>
        <w:tc>
          <w:tcPr>
            <w:tcW w:w="1320" w:type="pct"/>
            <w:shd w:val="clear" w:color="auto" w:fill="FFFF00"/>
            <w:vAlign w:val="center"/>
          </w:tcPr>
          <w:p w14:paraId="11F4DDE9" w14:textId="77777777" w:rsidR="00407BCA" w:rsidRPr="007B039C" w:rsidRDefault="00407BCA" w:rsidP="00407BCA">
            <w:pPr>
              <w:jc w:val="center"/>
              <w:rPr>
                <w:rFonts w:ascii="Arial" w:hAnsi="Arial" w:cs="Arial"/>
                <w:highlight w:val="yellow"/>
              </w:rPr>
            </w:pPr>
          </w:p>
        </w:tc>
      </w:tr>
      <w:tr w:rsidR="001B0F6C" w:rsidRPr="007C0CD0" w14:paraId="6E27332F" w14:textId="77777777" w:rsidTr="007B039C">
        <w:tc>
          <w:tcPr>
            <w:tcW w:w="3680" w:type="pct"/>
          </w:tcPr>
          <w:p w14:paraId="32D6D4B1" w14:textId="0BD471ED" w:rsidR="001B0F6C" w:rsidRPr="00E84C40" w:rsidRDefault="0024766D" w:rsidP="00192BDA">
            <w:pPr>
              <w:pStyle w:val="Odsekzoznamu"/>
              <w:numPr>
                <w:ilvl w:val="2"/>
                <w:numId w:val="5"/>
              </w:numPr>
              <w:ind w:left="1727" w:hanging="851"/>
              <w:jc w:val="both"/>
              <w:rPr>
                <w:rFonts w:eastAsia="Calibri" w:cs="Arial"/>
                <w:bCs/>
                <w:sz w:val="20"/>
                <w:szCs w:val="20"/>
              </w:rPr>
            </w:pPr>
            <w:r w:rsidRPr="00037018">
              <w:rPr>
                <w:rFonts w:eastAsia="Calibri" w:cs="Arial"/>
                <w:bCs/>
                <w:sz w:val="20"/>
                <w:szCs w:val="20"/>
              </w:rPr>
              <w:t>Komunikačný displej pre obsluhu, umiestnený na PNN pod ochranným krytom v prevedení, ktoré umožňuje aj v zatvorenom stave kontrolu prevádzkových parametrov bez nutnosti otvorenia krytu</w:t>
            </w:r>
            <w:r w:rsidR="001B0F6C" w:rsidRPr="00E84C40">
              <w:rPr>
                <w:rFonts w:eastAsia="Calibri" w:cs="Arial"/>
                <w:bCs/>
                <w:sz w:val="20"/>
                <w:szCs w:val="20"/>
              </w:rPr>
              <w:t xml:space="preserve"> </w:t>
            </w:r>
          </w:p>
        </w:tc>
        <w:tc>
          <w:tcPr>
            <w:tcW w:w="1320" w:type="pct"/>
            <w:shd w:val="clear" w:color="auto" w:fill="FFFF00"/>
            <w:vAlign w:val="center"/>
          </w:tcPr>
          <w:p w14:paraId="297AFC20" w14:textId="77777777" w:rsidR="001B0F6C" w:rsidRPr="007B039C" w:rsidRDefault="001B0F6C" w:rsidP="001B0F6C">
            <w:pPr>
              <w:jc w:val="center"/>
              <w:rPr>
                <w:rFonts w:ascii="Arial" w:hAnsi="Arial" w:cs="Arial"/>
                <w:highlight w:val="yellow"/>
              </w:rPr>
            </w:pPr>
          </w:p>
        </w:tc>
      </w:tr>
      <w:tr w:rsidR="001B0F6C" w:rsidRPr="007C0CD0" w14:paraId="40893F89" w14:textId="77777777" w:rsidTr="007B039C">
        <w:tc>
          <w:tcPr>
            <w:tcW w:w="3680" w:type="pct"/>
          </w:tcPr>
          <w:p w14:paraId="01C50B45" w14:textId="64C365CC" w:rsidR="001B0F6C" w:rsidRPr="00E84C40" w:rsidRDefault="0024766D" w:rsidP="00192BDA">
            <w:pPr>
              <w:pStyle w:val="Odsekzoznamu"/>
              <w:numPr>
                <w:ilvl w:val="2"/>
                <w:numId w:val="5"/>
              </w:numPr>
              <w:ind w:left="1727" w:hanging="851"/>
              <w:jc w:val="both"/>
              <w:rPr>
                <w:rFonts w:eastAsia="Calibri" w:cs="Arial"/>
                <w:bCs/>
                <w:sz w:val="20"/>
                <w:szCs w:val="20"/>
              </w:rPr>
            </w:pPr>
            <w:r w:rsidRPr="00037018">
              <w:rPr>
                <w:rFonts w:eastAsia="Calibri" w:cs="Arial"/>
                <w:bCs/>
                <w:sz w:val="20"/>
                <w:szCs w:val="20"/>
              </w:rPr>
              <w:t>Kontrolné a riadiace systémy musia zobrazovať na jednom informačnom displeji pracovného nosiča minimálne tieto prevádzkové parametre:</w:t>
            </w:r>
            <w:r w:rsidR="001B0F6C" w:rsidRPr="00E84C40">
              <w:rPr>
                <w:rFonts w:eastAsia="Calibri" w:cs="Arial"/>
                <w:bCs/>
                <w:sz w:val="20"/>
                <w:szCs w:val="20"/>
              </w:rPr>
              <w:t xml:space="preserve"> </w:t>
            </w:r>
          </w:p>
        </w:tc>
        <w:tc>
          <w:tcPr>
            <w:tcW w:w="1320" w:type="pct"/>
            <w:shd w:val="clear" w:color="auto" w:fill="FFFF00"/>
            <w:vAlign w:val="center"/>
          </w:tcPr>
          <w:p w14:paraId="653BC1DE" w14:textId="77777777" w:rsidR="001B0F6C" w:rsidRPr="007B039C" w:rsidRDefault="001B0F6C" w:rsidP="001B0F6C">
            <w:pPr>
              <w:jc w:val="center"/>
              <w:rPr>
                <w:rFonts w:ascii="Arial" w:hAnsi="Arial" w:cs="Arial"/>
                <w:highlight w:val="yellow"/>
              </w:rPr>
            </w:pPr>
          </w:p>
        </w:tc>
      </w:tr>
      <w:tr w:rsidR="001B0F6C" w:rsidRPr="007C0CD0" w14:paraId="6574F810" w14:textId="77777777" w:rsidTr="007B039C">
        <w:tc>
          <w:tcPr>
            <w:tcW w:w="3680" w:type="pct"/>
          </w:tcPr>
          <w:p w14:paraId="723DCF3C" w14:textId="41C9519C" w:rsidR="001B0F6C" w:rsidRPr="00E84C40" w:rsidRDefault="0024766D" w:rsidP="007217F2">
            <w:pPr>
              <w:pStyle w:val="Odsekzoznamu"/>
              <w:numPr>
                <w:ilvl w:val="3"/>
                <w:numId w:val="12"/>
              </w:numPr>
              <w:ind w:left="3003" w:hanging="1276"/>
              <w:jc w:val="both"/>
              <w:rPr>
                <w:rFonts w:eastAsia="Calibri" w:cs="Arial"/>
                <w:bCs/>
                <w:sz w:val="20"/>
                <w:szCs w:val="20"/>
              </w:rPr>
            </w:pPr>
            <w:r w:rsidRPr="00037018">
              <w:rPr>
                <w:rFonts w:eastAsia="Calibri" w:cs="Arial"/>
                <w:bCs/>
                <w:sz w:val="20"/>
                <w:szCs w:val="20"/>
              </w:rPr>
              <w:t>Teplota chladiacej kvapaliny</w:t>
            </w:r>
            <w:r w:rsidR="001B0F6C" w:rsidRPr="00E84C40">
              <w:rPr>
                <w:rFonts w:eastAsia="Calibri" w:cs="Arial"/>
                <w:bCs/>
                <w:sz w:val="20"/>
                <w:szCs w:val="20"/>
              </w:rPr>
              <w:t xml:space="preserve"> </w:t>
            </w:r>
          </w:p>
        </w:tc>
        <w:tc>
          <w:tcPr>
            <w:tcW w:w="1320" w:type="pct"/>
            <w:shd w:val="clear" w:color="auto" w:fill="FFFF00"/>
            <w:vAlign w:val="center"/>
          </w:tcPr>
          <w:p w14:paraId="689CE11D" w14:textId="77777777" w:rsidR="001B0F6C" w:rsidRPr="007B039C" w:rsidRDefault="001B0F6C" w:rsidP="001B0F6C">
            <w:pPr>
              <w:jc w:val="center"/>
              <w:rPr>
                <w:rFonts w:ascii="Arial" w:hAnsi="Arial" w:cs="Arial"/>
                <w:highlight w:val="yellow"/>
              </w:rPr>
            </w:pPr>
          </w:p>
        </w:tc>
      </w:tr>
      <w:tr w:rsidR="001B0F6C" w:rsidRPr="007C0CD0" w14:paraId="772D3FFE" w14:textId="77777777" w:rsidTr="007B039C">
        <w:tc>
          <w:tcPr>
            <w:tcW w:w="3680" w:type="pct"/>
          </w:tcPr>
          <w:p w14:paraId="7792075A" w14:textId="7194B39B" w:rsidR="001B0F6C" w:rsidRPr="00037018" w:rsidRDefault="0024766D" w:rsidP="007217F2">
            <w:pPr>
              <w:pStyle w:val="Odsekzoznamu"/>
              <w:numPr>
                <w:ilvl w:val="3"/>
                <w:numId w:val="12"/>
              </w:numPr>
              <w:ind w:left="3003" w:hanging="1276"/>
              <w:jc w:val="both"/>
              <w:rPr>
                <w:rFonts w:eastAsia="Calibri" w:cs="Arial"/>
                <w:bCs/>
                <w:sz w:val="20"/>
                <w:szCs w:val="20"/>
              </w:rPr>
            </w:pPr>
            <w:r w:rsidRPr="00037018">
              <w:rPr>
                <w:rFonts w:eastAsia="Calibri" w:cs="Arial"/>
                <w:bCs/>
                <w:sz w:val="20"/>
                <w:szCs w:val="20"/>
              </w:rPr>
              <w:t>Stav pohonných hmôt (ďalej len „PHM“)</w:t>
            </w:r>
          </w:p>
        </w:tc>
        <w:tc>
          <w:tcPr>
            <w:tcW w:w="1320" w:type="pct"/>
            <w:shd w:val="clear" w:color="auto" w:fill="FFFF00"/>
            <w:vAlign w:val="center"/>
          </w:tcPr>
          <w:p w14:paraId="43E65A91" w14:textId="77777777" w:rsidR="001B0F6C" w:rsidRPr="007B039C" w:rsidRDefault="001B0F6C" w:rsidP="001B0F6C">
            <w:pPr>
              <w:jc w:val="center"/>
              <w:rPr>
                <w:rFonts w:ascii="Arial" w:hAnsi="Arial" w:cs="Arial"/>
                <w:highlight w:val="yellow"/>
              </w:rPr>
            </w:pPr>
          </w:p>
        </w:tc>
      </w:tr>
      <w:tr w:rsidR="001B0F6C" w:rsidRPr="007C0CD0" w14:paraId="39065A69" w14:textId="77777777" w:rsidTr="007B039C">
        <w:tc>
          <w:tcPr>
            <w:tcW w:w="3680" w:type="pct"/>
          </w:tcPr>
          <w:p w14:paraId="4B763AD2" w14:textId="706516DB" w:rsidR="001B0F6C" w:rsidRPr="00037018" w:rsidRDefault="0024766D" w:rsidP="007217F2">
            <w:pPr>
              <w:pStyle w:val="Odsekzoznamu"/>
              <w:numPr>
                <w:ilvl w:val="3"/>
                <w:numId w:val="12"/>
              </w:numPr>
              <w:ind w:left="3003" w:hanging="1276"/>
              <w:jc w:val="both"/>
              <w:rPr>
                <w:rFonts w:eastAsia="Calibri" w:cs="Arial"/>
                <w:bCs/>
                <w:sz w:val="20"/>
                <w:szCs w:val="20"/>
              </w:rPr>
            </w:pPr>
            <w:r w:rsidRPr="00037018">
              <w:rPr>
                <w:rFonts w:eastAsia="Calibri" w:cs="Arial"/>
                <w:bCs/>
                <w:sz w:val="20"/>
                <w:szCs w:val="20"/>
              </w:rPr>
              <w:t>Ukazovateľ prevádzkových otáčok</w:t>
            </w:r>
          </w:p>
        </w:tc>
        <w:tc>
          <w:tcPr>
            <w:tcW w:w="1320" w:type="pct"/>
            <w:shd w:val="clear" w:color="auto" w:fill="FFFF00"/>
            <w:vAlign w:val="center"/>
          </w:tcPr>
          <w:p w14:paraId="0BFE621B" w14:textId="77777777" w:rsidR="001B0F6C" w:rsidRPr="007B039C" w:rsidRDefault="001B0F6C" w:rsidP="001B0F6C">
            <w:pPr>
              <w:jc w:val="center"/>
              <w:rPr>
                <w:rFonts w:ascii="Arial" w:hAnsi="Arial" w:cs="Arial"/>
                <w:highlight w:val="yellow"/>
              </w:rPr>
            </w:pPr>
          </w:p>
        </w:tc>
      </w:tr>
      <w:tr w:rsidR="001B0F6C" w:rsidRPr="007C0CD0" w14:paraId="1DB1B512" w14:textId="77777777" w:rsidTr="007B039C">
        <w:tc>
          <w:tcPr>
            <w:tcW w:w="3680" w:type="pct"/>
          </w:tcPr>
          <w:p w14:paraId="5FAC18C0" w14:textId="03BA7FA0" w:rsidR="001B0F6C" w:rsidRPr="00037018" w:rsidRDefault="0024766D" w:rsidP="007217F2">
            <w:pPr>
              <w:pStyle w:val="Odsekzoznamu"/>
              <w:numPr>
                <w:ilvl w:val="3"/>
                <w:numId w:val="12"/>
              </w:numPr>
              <w:ind w:left="3003" w:hanging="1276"/>
              <w:jc w:val="both"/>
              <w:rPr>
                <w:rFonts w:eastAsia="Calibri" w:cs="Arial"/>
                <w:bCs/>
                <w:sz w:val="20"/>
                <w:szCs w:val="20"/>
              </w:rPr>
            </w:pPr>
            <w:r w:rsidRPr="00037018">
              <w:rPr>
                <w:rFonts w:eastAsia="Calibri" w:cs="Arial"/>
                <w:bCs/>
                <w:sz w:val="20"/>
                <w:szCs w:val="20"/>
              </w:rPr>
              <w:lastRenderedPageBreak/>
              <w:t>Stav dobíjania</w:t>
            </w:r>
          </w:p>
        </w:tc>
        <w:tc>
          <w:tcPr>
            <w:tcW w:w="1320" w:type="pct"/>
            <w:shd w:val="clear" w:color="auto" w:fill="FFFF00"/>
            <w:vAlign w:val="center"/>
          </w:tcPr>
          <w:p w14:paraId="4C52C08D" w14:textId="77777777" w:rsidR="001B0F6C" w:rsidRPr="007B039C" w:rsidRDefault="001B0F6C" w:rsidP="001B0F6C">
            <w:pPr>
              <w:jc w:val="center"/>
              <w:rPr>
                <w:rFonts w:ascii="Arial" w:hAnsi="Arial" w:cs="Arial"/>
                <w:highlight w:val="yellow"/>
              </w:rPr>
            </w:pPr>
          </w:p>
        </w:tc>
      </w:tr>
      <w:tr w:rsidR="00407BCA" w:rsidRPr="007C0CD0" w14:paraId="2B2152B1" w14:textId="77777777" w:rsidTr="007B039C">
        <w:tc>
          <w:tcPr>
            <w:tcW w:w="3680" w:type="pct"/>
          </w:tcPr>
          <w:p w14:paraId="3C81D8B5" w14:textId="2DF95744" w:rsidR="00407BCA" w:rsidRPr="00037018" w:rsidRDefault="0024766D" w:rsidP="00192BDA">
            <w:pPr>
              <w:pStyle w:val="Odsekzoznamu"/>
              <w:numPr>
                <w:ilvl w:val="2"/>
                <w:numId w:val="5"/>
              </w:numPr>
              <w:ind w:left="1727" w:hanging="851"/>
              <w:jc w:val="both"/>
              <w:rPr>
                <w:rFonts w:eastAsia="Calibri" w:cs="Arial"/>
                <w:bCs/>
                <w:sz w:val="20"/>
                <w:szCs w:val="20"/>
              </w:rPr>
            </w:pPr>
            <w:r w:rsidRPr="00037018">
              <w:rPr>
                <w:rFonts w:eastAsia="Calibri" w:cs="Arial"/>
                <w:bCs/>
                <w:sz w:val="20"/>
                <w:szCs w:val="20"/>
              </w:rPr>
              <w:t>Kódy chybových hlásení alebo porúch pásového nosiča</w:t>
            </w:r>
          </w:p>
        </w:tc>
        <w:tc>
          <w:tcPr>
            <w:tcW w:w="1320" w:type="pct"/>
            <w:shd w:val="clear" w:color="auto" w:fill="FFFF00"/>
            <w:vAlign w:val="center"/>
          </w:tcPr>
          <w:p w14:paraId="486A252F" w14:textId="77777777" w:rsidR="00407BCA" w:rsidRPr="007B039C" w:rsidRDefault="00407BCA" w:rsidP="00407BCA">
            <w:pPr>
              <w:jc w:val="center"/>
              <w:rPr>
                <w:rFonts w:ascii="Arial" w:hAnsi="Arial" w:cs="Arial"/>
                <w:highlight w:val="yellow"/>
              </w:rPr>
            </w:pPr>
          </w:p>
        </w:tc>
      </w:tr>
      <w:tr w:rsidR="00407BCA" w:rsidRPr="007C0CD0" w14:paraId="72FF4073" w14:textId="77777777" w:rsidTr="007B039C">
        <w:tc>
          <w:tcPr>
            <w:tcW w:w="3680" w:type="pct"/>
          </w:tcPr>
          <w:p w14:paraId="6C465A31" w14:textId="260CCE89" w:rsidR="00407BCA" w:rsidRPr="00E84C40" w:rsidRDefault="0024766D" w:rsidP="00192BDA">
            <w:pPr>
              <w:pStyle w:val="Odsekzoznamu"/>
              <w:numPr>
                <w:ilvl w:val="2"/>
                <w:numId w:val="5"/>
              </w:numPr>
              <w:ind w:left="1727" w:hanging="851"/>
              <w:jc w:val="both"/>
              <w:rPr>
                <w:rFonts w:eastAsia="Calibri" w:cs="Arial"/>
                <w:bCs/>
                <w:sz w:val="20"/>
                <w:szCs w:val="20"/>
              </w:rPr>
            </w:pPr>
            <w:r w:rsidRPr="00037018">
              <w:rPr>
                <w:rFonts w:eastAsia="Calibri" w:cs="Arial"/>
                <w:bCs/>
                <w:sz w:val="20"/>
                <w:szCs w:val="20"/>
              </w:rPr>
              <w:t>Kontrolný riadiaci systém musí mať dvojstupňové upozornenie min. na tieto parametre:</w:t>
            </w:r>
          </w:p>
        </w:tc>
        <w:tc>
          <w:tcPr>
            <w:tcW w:w="1320" w:type="pct"/>
            <w:shd w:val="clear" w:color="auto" w:fill="FFFF00"/>
            <w:vAlign w:val="center"/>
          </w:tcPr>
          <w:p w14:paraId="7530FA4D" w14:textId="77777777" w:rsidR="00407BCA" w:rsidRPr="007B039C" w:rsidRDefault="00407BCA" w:rsidP="00407BCA">
            <w:pPr>
              <w:jc w:val="center"/>
              <w:rPr>
                <w:rFonts w:ascii="Arial" w:hAnsi="Arial" w:cs="Arial"/>
                <w:highlight w:val="yellow"/>
              </w:rPr>
            </w:pPr>
          </w:p>
        </w:tc>
      </w:tr>
      <w:tr w:rsidR="00407BCA" w:rsidRPr="007C0CD0" w14:paraId="54418F37" w14:textId="77777777" w:rsidTr="007B039C">
        <w:tc>
          <w:tcPr>
            <w:tcW w:w="3680" w:type="pct"/>
          </w:tcPr>
          <w:p w14:paraId="0F5803BD" w14:textId="12D75708" w:rsidR="00407BCA" w:rsidRPr="00037018" w:rsidRDefault="0024766D" w:rsidP="007217F2">
            <w:pPr>
              <w:pStyle w:val="Odsekzoznamu"/>
              <w:numPr>
                <w:ilvl w:val="3"/>
                <w:numId w:val="12"/>
              </w:numPr>
              <w:ind w:left="3003" w:hanging="1276"/>
              <w:jc w:val="both"/>
              <w:rPr>
                <w:rFonts w:eastAsia="Calibri" w:cs="Arial"/>
                <w:bCs/>
                <w:sz w:val="20"/>
                <w:szCs w:val="20"/>
              </w:rPr>
            </w:pPr>
            <w:r w:rsidRPr="00037018">
              <w:rPr>
                <w:rFonts w:eastAsia="Calibri" w:cs="Arial"/>
                <w:bCs/>
                <w:sz w:val="20"/>
                <w:szCs w:val="20"/>
              </w:rPr>
              <w:t>Akustický - nízky stav PHM, nízky stav hladiny hydraulického oleja</w:t>
            </w:r>
          </w:p>
        </w:tc>
        <w:tc>
          <w:tcPr>
            <w:tcW w:w="1320" w:type="pct"/>
            <w:shd w:val="clear" w:color="auto" w:fill="FFFF00"/>
            <w:vAlign w:val="center"/>
          </w:tcPr>
          <w:p w14:paraId="6C31F99B" w14:textId="77777777" w:rsidR="00407BCA" w:rsidRPr="007B039C" w:rsidRDefault="00407BCA" w:rsidP="00407BCA">
            <w:pPr>
              <w:jc w:val="center"/>
              <w:rPr>
                <w:rFonts w:ascii="Arial" w:hAnsi="Arial" w:cs="Arial"/>
                <w:highlight w:val="yellow"/>
              </w:rPr>
            </w:pPr>
          </w:p>
        </w:tc>
      </w:tr>
      <w:tr w:rsidR="00407BCA" w:rsidRPr="007C0CD0" w14:paraId="0C11F9EB" w14:textId="77777777" w:rsidTr="007B039C">
        <w:tc>
          <w:tcPr>
            <w:tcW w:w="3680" w:type="pct"/>
          </w:tcPr>
          <w:p w14:paraId="5370B669" w14:textId="175A00D8" w:rsidR="00407BCA" w:rsidRPr="00037018" w:rsidRDefault="0024766D" w:rsidP="007217F2">
            <w:pPr>
              <w:pStyle w:val="Odsekzoznamu"/>
              <w:numPr>
                <w:ilvl w:val="3"/>
                <w:numId w:val="12"/>
              </w:numPr>
              <w:ind w:left="3003" w:hanging="1276"/>
              <w:jc w:val="both"/>
              <w:rPr>
                <w:rFonts w:eastAsia="Calibri" w:cs="Arial"/>
                <w:bCs/>
                <w:sz w:val="20"/>
                <w:szCs w:val="20"/>
              </w:rPr>
            </w:pPr>
            <w:r w:rsidRPr="00037018">
              <w:rPr>
                <w:rFonts w:eastAsia="Calibri" w:cs="Arial"/>
                <w:bCs/>
                <w:sz w:val="20"/>
                <w:szCs w:val="20"/>
              </w:rPr>
              <w:t>V prípade kritického nedostatku motorového oleja, hydraulického oleja, upchatého vzduchového alebo olejového filtra a prehriatia chladiacej kvapaliny sa musí vykonať vypnutie motora PNN, aby nedošlo k poškodeniu motora, prípadne hydraulických čerpadiel pojazdu PNN a pohonu nadstavcov</w:t>
            </w:r>
          </w:p>
        </w:tc>
        <w:tc>
          <w:tcPr>
            <w:tcW w:w="1320" w:type="pct"/>
            <w:shd w:val="clear" w:color="auto" w:fill="FFFF00"/>
            <w:vAlign w:val="center"/>
          </w:tcPr>
          <w:p w14:paraId="552BCADA" w14:textId="77777777" w:rsidR="00407BCA" w:rsidRPr="007B039C" w:rsidRDefault="00407BCA" w:rsidP="00407BCA">
            <w:pPr>
              <w:jc w:val="center"/>
              <w:rPr>
                <w:rFonts w:ascii="Arial" w:hAnsi="Arial" w:cs="Arial"/>
                <w:highlight w:val="yellow"/>
              </w:rPr>
            </w:pPr>
          </w:p>
        </w:tc>
      </w:tr>
      <w:tr w:rsidR="00407BCA" w:rsidRPr="007C0CD0" w14:paraId="268FB9E0" w14:textId="77777777" w:rsidTr="007B039C">
        <w:tc>
          <w:tcPr>
            <w:tcW w:w="3680" w:type="pct"/>
          </w:tcPr>
          <w:p w14:paraId="398959F3" w14:textId="003850FC" w:rsidR="00407BCA" w:rsidRPr="00037018" w:rsidRDefault="0024766D" w:rsidP="00192BDA">
            <w:pPr>
              <w:pStyle w:val="Odsekzoznamu"/>
              <w:numPr>
                <w:ilvl w:val="2"/>
                <w:numId w:val="5"/>
              </w:numPr>
              <w:ind w:left="1727" w:hanging="851"/>
              <w:jc w:val="both"/>
              <w:rPr>
                <w:rFonts w:eastAsia="Calibri" w:cs="Arial"/>
                <w:bCs/>
                <w:sz w:val="20"/>
                <w:szCs w:val="20"/>
              </w:rPr>
            </w:pPr>
            <w:r w:rsidRPr="00037018">
              <w:rPr>
                <w:rFonts w:eastAsia="Calibri" w:cs="Arial"/>
                <w:bCs/>
                <w:sz w:val="20"/>
                <w:szCs w:val="20"/>
              </w:rPr>
              <w:t>Riadiaci systém umožňujúci nastaviť min. 3 úrovne citlivosti na povely diaľkového ovládania</w:t>
            </w:r>
          </w:p>
        </w:tc>
        <w:tc>
          <w:tcPr>
            <w:tcW w:w="1320" w:type="pct"/>
            <w:shd w:val="clear" w:color="auto" w:fill="FFFF00"/>
            <w:vAlign w:val="center"/>
          </w:tcPr>
          <w:p w14:paraId="217BD464" w14:textId="77777777" w:rsidR="00407BCA" w:rsidRPr="007B039C" w:rsidRDefault="00407BCA" w:rsidP="00407BCA">
            <w:pPr>
              <w:jc w:val="center"/>
              <w:rPr>
                <w:rFonts w:ascii="Arial" w:hAnsi="Arial" w:cs="Arial"/>
                <w:highlight w:val="yellow"/>
              </w:rPr>
            </w:pPr>
          </w:p>
        </w:tc>
      </w:tr>
      <w:tr w:rsidR="00C14814" w:rsidRPr="007C0CD0" w14:paraId="41640F33" w14:textId="77777777" w:rsidTr="007B039C">
        <w:tc>
          <w:tcPr>
            <w:tcW w:w="3680" w:type="pct"/>
          </w:tcPr>
          <w:p w14:paraId="43DAA541" w14:textId="4498B03F" w:rsidR="00C14814" w:rsidRPr="00037018" w:rsidRDefault="0024766D" w:rsidP="00192BDA">
            <w:pPr>
              <w:pStyle w:val="Odsekzoznamu"/>
              <w:numPr>
                <w:ilvl w:val="2"/>
                <w:numId w:val="5"/>
              </w:numPr>
              <w:ind w:left="1727" w:hanging="851"/>
              <w:jc w:val="both"/>
              <w:rPr>
                <w:rFonts w:eastAsia="Calibri" w:cs="Arial"/>
                <w:bCs/>
                <w:sz w:val="20"/>
                <w:szCs w:val="20"/>
              </w:rPr>
            </w:pPr>
            <w:r w:rsidRPr="00037018">
              <w:rPr>
                <w:rFonts w:eastAsia="Calibri" w:cs="Arial"/>
                <w:bCs/>
                <w:sz w:val="20"/>
                <w:szCs w:val="20"/>
              </w:rPr>
              <w:t>V prípade poruchy vysielača (napr. vybitie batérií) alebo strate vysielača musí byť k dispozícií káblový ovládač, ktorým je možné pásový nosič núdzovo ovládať</w:t>
            </w:r>
          </w:p>
        </w:tc>
        <w:tc>
          <w:tcPr>
            <w:tcW w:w="1320" w:type="pct"/>
            <w:shd w:val="clear" w:color="auto" w:fill="FFFF00"/>
            <w:vAlign w:val="center"/>
          </w:tcPr>
          <w:p w14:paraId="456150C2" w14:textId="77777777" w:rsidR="00C14814" w:rsidRPr="007B039C" w:rsidRDefault="00C14814" w:rsidP="00C14814">
            <w:pPr>
              <w:jc w:val="center"/>
              <w:rPr>
                <w:rFonts w:ascii="Arial" w:hAnsi="Arial" w:cs="Arial"/>
                <w:highlight w:val="yellow"/>
              </w:rPr>
            </w:pPr>
          </w:p>
        </w:tc>
      </w:tr>
      <w:tr w:rsidR="00C14814" w:rsidRPr="007C0CD0" w14:paraId="3C226448" w14:textId="77777777" w:rsidTr="007B039C">
        <w:tc>
          <w:tcPr>
            <w:tcW w:w="3680" w:type="pct"/>
          </w:tcPr>
          <w:p w14:paraId="1BFCE783" w14:textId="05ECFC06" w:rsidR="00C14814" w:rsidRPr="00037018" w:rsidRDefault="0024766D" w:rsidP="00192BDA">
            <w:pPr>
              <w:pStyle w:val="Odsekzoznamu"/>
              <w:numPr>
                <w:ilvl w:val="2"/>
                <w:numId w:val="5"/>
              </w:numPr>
              <w:ind w:left="1727" w:hanging="851"/>
              <w:jc w:val="both"/>
              <w:rPr>
                <w:rFonts w:eastAsia="Calibri" w:cs="Arial"/>
                <w:bCs/>
                <w:sz w:val="20"/>
                <w:szCs w:val="20"/>
              </w:rPr>
            </w:pPr>
            <w:r w:rsidRPr="00037018">
              <w:rPr>
                <w:rFonts w:eastAsia="Calibri" w:cs="Arial"/>
                <w:bCs/>
                <w:sz w:val="20"/>
                <w:szCs w:val="20"/>
              </w:rPr>
              <w:t>Súčasťou dodávky sú min. dva (2) Ni-MH akumulátory pre napájanie diaľkového ovládania s kapacitou min. 750 mAh a nabíjačkou akumulátorov s napájaním 12/24 V (auto zásuvka) a sieťovou nabíjačkou min. 220 V</w:t>
            </w:r>
          </w:p>
        </w:tc>
        <w:tc>
          <w:tcPr>
            <w:tcW w:w="1320" w:type="pct"/>
            <w:shd w:val="clear" w:color="auto" w:fill="FFFF00"/>
            <w:vAlign w:val="center"/>
          </w:tcPr>
          <w:p w14:paraId="615CB1EB" w14:textId="77777777" w:rsidR="00C14814" w:rsidRPr="007B039C" w:rsidRDefault="00C14814" w:rsidP="00C14814">
            <w:pPr>
              <w:jc w:val="center"/>
              <w:rPr>
                <w:rFonts w:ascii="Arial" w:hAnsi="Arial" w:cs="Arial"/>
                <w:highlight w:val="yellow"/>
              </w:rPr>
            </w:pPr>
          </w:p>
        </w:tc>
      </w:tr>
      <w:tr w:rsidR="00407BCA" w:rsidRPr="007C0CD0" w14:paraId="662298E4" w14:textId="77777777" w:rsidTr="007B039C">
        <w:tc>
          <w:tcPr>
            <w:tcW w:w="3680" w:type="pct"/>
          </w:tcPr>
          <w:p w14:paraId="2A6249D6" w14:textId="435B5FD3" w:rsidR="00407BCA" w:rsidRPr="00192BDA" w:rsidRDefault="002104F4" w:rsidP="00192BDA">
            <w:pPr>
              <w:pStyle w:val="Odsekzoznamu"/>
              <w:numPr>
                <w:ilvl w:val="1"/>
                <w:numId w:val="5"/>
              </w:numPr>
              <w:ind w:left="877" w:hanging="877"/>
              <w:jc w:val="both"/>
              <w:rPr>
                <w:rFonts w:cs="Arial"/>
                <w:b/>
                <w:sz w:val="20"/>
                <w:szCs w:val="20"/>
              </w:rPr>
            </w:pPr>
            <w:r w:rsidRPr="00192BDA">
              <w:rPr>
                <w:rFonts w:cs="Arial"/>
                <w:b/>
                <w:sz w:val="20"/>
                <w:szCs w:val="20"/>
              </w:rPr>
              <w:t>Technické vlastnosti mulčovacieho nadstavca</w:t>
            </w:r>
          </w:p>
        </w:tc>
        <w:tc>
          <w:tcPr>
            <w:tcW w:w="1320" w:type="pct"/>
            <w:shd w:val="clear" w:color="auto" w:fill="FFFF00"/>
            <w:vAlign w:val="center"/>
          </w:tcPr>
          <w:p w14:paraId="1B63FE61" w14:textId="77777777" w:rsidR="00407BCA" w:rsidRPr="007B039C" w:rsidRDefault="00407BCA" w:rsidP="00407BCA">
            <w:pPr>
              <w:jc w:val="center"/>
              <w:rPr>
                <w:rFonts w:ascii="Arial" w:hAnsi="Arial" w:cs="Arial"/>
                <w:highlight w:val="yellow"/>
              </w:rPr>
            </w:pPr>
          </w:p>
        </w:tc>
      </w:tr>
      <w:tr w:rsidR="00E635EE" w:rsidRPr="007C0CD0" w14:paraId="6C0A7D31" w14:textId="77777777" w:rsidTr="007B039C">
        <w:tc>
          <w:tcPr>
            <w:tcW w:w="3680" w:type="pct"/>
          </w:tcPr>
          <w:p w14:paraId="70647875" w14:textId="4031ADA6"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Hydraulický pohon a ovládanie pracovnej hlavy, pripojenie hydraulických okruhov k PNN pomocou združených rýchlospojok</w:t>
            </w:r>
            <w:r w:rsidR="00E635EE" w:rsidRPr="00884AFD">
              <w:rPr>
                <w:rFonts w:eastAsia="Calibri" w:cs="Arial"/>
                <w:bCs/>
                <w:sz w:val="20"/>
                <w:szCs w:val="20"/>
              </w:rPr>
              <w:t xml:space="preserve"> </w:t>
            </w:r>
          </w:p>
        </w:tc>
        <w:tc>
          <w:tcPr>
            <w:tcW w:w="1320" w:type="pct"/>
            <w:shd w:val="clear" w:color="auto" w:fill="FFFF00"/>
            <w:vAlign w:val="center"/>
          </w:tcPr>
          <w:p w14:paraId="1C61B932" w14:textId="77777777" w:rsidR="00E635EE" w:rsidRPr="007B039C" w:rsidRDefault="00E635EE" w:rsidP="00E635EE">
            <w:pPr>
              <w:jc w:val="center"/>
              <w:rPr>
                <w:rFonts w:ascii="Arial" w:hAnsi="Arial" w:cs="Arial"/>
                <w:highlight w:val="yellow"/>
              </w:rPr>
            </w:pPr>
          </w:p>
        </w:tc>
      </w:tr>
      <w:tr w:rsidR="00E635EE" w:rsidRPr="007C0CD0" w14:paraId="3C7A89B5" w14:textId="77777777" w:rsidTr="007B039C">
        <w:tc>
          <w:tcPr>
            <w:tcW w:w="3680" w:type="pct"/>
          </w:tcPr>
          <w:p w14:paraId="6FA1E03E" w14:textId="4BFDF508"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Technické riešenie upnutia pracovného nadstavca na PNN umožňuje priečne kopírovanie/pohybu pracovného nadstavca, nezávislé na pásovom nosiči ± 15˚</w:t>
            </w:r>
          </w:p>
        </w:tc>
        <w:tc>
          <w:tcPr>
            <w:tcW w:w="1320" w:type="pct"/>
            <w:shd w:val="clear" w:color="auto" w:fill="FFFF00"/>
            <w:vAlign w:val="center"/>
          </w:tcPr>
          <w:p w14:paraId="48ECB8CE" w14:textId="77777777" w:rsidR="00E635EE" w:rsidRPr="007B039C" w:rsidRDefault="00E635EE" w:rsidP="00E635EE">
            <w:pPr>
              <w:jc w:val="center"/>
              <w:rPr>
                <w:rFonts w:ascii="Arial" w:hAnsi="Arial" w:cs="Arial"/>
                <w:highlight w:val="yellow"/>
              </w:rPr>
            </w:pPr>
          </w:p>
        </w:tc>
      </w:tr>
      <w:tr w:rsidR="00E635EE" w:rsidRPr="007C0CD0" w14:paraId="6D77141F" w14:textId="77777777" w:rsidTr="007B039C">
        <w:tc>
          <w:tcPr>
            <w:tcW w:w="3680" w:type="pct"/>
          </w:tcPr>
          <w:p w14:paraId="065AF9EA" w14:textId="63263172"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PNN umožňujúci nastavenie plynulej výšky kosenia v rozmedzí min. ±</w:t>
            </w:r>
            <w:r w:rsidRPr="00884AFD" w:rsidDel="00C104AF">
              <w:rPr>
                <w:rFonts w:eastAsia="Calibri" w:cs="Arial"/>
                <w:bCs/>
                <w:sz w:val="20"/>
                <w:szCs w:val="20"/>
              </w:rPr>
              <w:t xml:space="preserve"> </w:t>
            </w:r>
            <w:r w:rsidRPr="00884AFD">
              <w:rPr>
                <w:rFonts w:eastAsia="Calibri" w:cs="Arial"/>
                <w:bCs/>
                <w:sz w:val="20"/>
                <w:szCs w:val="20"/>
              </w:rPr>
              <w:t>400 mm</w:t>
            </w:r>
          </w:p>
        </w:tc>
        <w:tc>
          <w:tcPr>
            <w:tcW w:w="1320" w:type="pct"/>
            <w:shd w:val="clear" w:color="auto" w:fill="FFFF00"/>
            <w:vAlign w:val="center"/>
          </w:tcPr>
          <w:p w14:paraId="115E65E1" w14:textId="77777777" w:rsidR="00E635EE" w:rsidRPr="007B039C" w:rsidRDefault="00E635EE" w:rsidP="00E635EE">
            <w:pPr>
              <w:jc w:val="center"/>
              <w:rPr>
                <w:rFonts w:ascii="Arial" w:hAnsi="Arial" w:cs="Arial"/>
                <w:highlight w:val="yellow"/>
              </w:rPr>
            </w:pPr>
          </w:p>
        </w:tc>
      </w:tr>
      <w:tr w:rsidR="00E635EE" w:rsidRPr="007C0CD0" w14:paraId="4077F78B" w14:textId="77777777" w:rsidTr="007B039C">
        <w:tc>
          <w:tcPr>
            <w:tcW w:w="3680" w:type="pct"/>
          </w:tcPr>
          <w:p w14:paraId="11AD560D" w14:textId="2B639518"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Min. počet otáčok pracovného rotora mulčovacieho nadstavca 2 850 ot./min</w:t>
            </w:r>
          </w:p>
        </w:tc>
        <w:tc>
          <w:tcPr>
            <w:tcW w:w="1320" w:type="pct"/>
            <w:shd w:val="clear" w:color="auto" w:fill="FFFF00"/>
            <w:vAlign w:val="center"/>
          </w:tcPr>
          <w:p w14:paraId="4D2FDE82" w14:textId="77777777" w:rsidR="00E635EE" w:rsidRPr="007B039C" w:rsidRDefault="00E635EE" w:rsidP="00E635EE">
            <w:pPr>
              <w:jc w:val="center"/>
              <w:rPr>
                <w:rFonts w:ascii="Arial" w:hAnsi="Arial" w:cs="Arial"/>
                <w:highlight w:val="yellow"/>
              </w:rPr>
            </w:pPr>
          </w:p>
        </w:tc>
      </w:tr>
      <w:tr w:rsidR="00E635EE" w:rsidRPr="007C0CD0" w14:paraId="74AAB166" w14:textId="77777777" w:rsidTr="007B039C">
        <w:tc>
          <w:tcPr>
            <w:tcW w:w="3680" w:type="pct"/>
          </w:tcPr>
          <w:p w14:paraId="1E582902" w14:textId="19396C6C"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Pracovný záber min. 1 300 mm</w:t>
            </w:r>
          </w:p>
        </w:tc>
        <w:tc>
          <w:tcPr>
            <w:tcW w:w="1320" w:type="pct"/>
            <w:shd w:val="clear" w:color="auto" w:fill="FFFF00"/>
            <w:vAlign w:val="center"/>
          </w:tcPr>
          <w:p w14:paraId="7025C95C" w14:textId="77777777" w:rsidR="00E635EE" w:rsidRPr="007B039C" w:rsidRDefault="00E635EE" w:rsidP="00E635EE">
            <w:pPr>
              <w:jc w:val="center"/>
              <w:rPr>
                <w:rFonts w:ascii="Arial" w:hAnsi="Arial" w:cs="Arial"/>
                <w:highlight w:val="yellow"/>
              </w:rPr>
            </w:pPr>
          </w:p>
        </w:tc>
      </w:tr>
      <w:tr w:rsidR="00E635EE" w:rsidRPr="007C0CD0" w14:paraId="44D75F68" w14:textId="77777777" w:rsidTr="007B039C">
        <w:tc>
          <w:tcPr>
            <w:tcW w:w="3680" w:type="pct"/>
          </w:tcPr>
          <w:p w14:paraId="61D13971" w14:textId="29E6BE7E"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Počet nožov na rotore min. 22 ks, obojstranné ostrie (možná rotácia v oboch smeroch)</w:t>
            </w:r>
          </w:p>
        </w:tc>
        <w:tc>
          <w:tcPr>
            <w:tcW w:w="1320" w:type="pct"/>
            <w:shd w:val="clear" w:color="auto" w:fill="FFFF00"/>
            <w:vAlign w:val="center"/>
          </w:tcPr>
          <w:p w14:paraId="549A7716" w14:textId="77777777" w:rsidR="00E635EE" w:rsidRPr="007B039C" w:rsidRDefault="00E635EE" w:rsidP="00E635EE">
            <w:pPr>
              <w:jc w:val="center"/>
              <w:rPr>
                <w:rFonts w:ascii="Arial" w:hAnsi="Arial" w:cs="Arial"/>
                <w:highlight w:val="yellow"/>
              </w:rPr>
            </w:pPr>
          </w:p>
        </w:tc>
      </w:tr>
      <w:tr w:rsidR="00E635EE" w:rsidRPr="007C0CD0" w14:paraId="7EED93E7" w14:textId="77777777" w:rsidTr="007B039C">
        <w:tc>
          <w:tcPr>
            <w:tcW w:w="3680" w:type="pct"/>
          </w:tcPr>
          <w:p w14:paraId="300D9755" w14:textId="06191C49"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Zmena rotácie pomocou tlačidla na diaľkovom ovládaní</w:t>
            </w:r>
          </w:p>
        </w:tc>
        <w:tc>
          <w:tcPr>
            <w:tcW w:w="1320" w:type="pct"/>
            <w:shd w:val="clear" w:color="auto" w:fill="FFFF00"/>
            <w:vAlign w:val="center"/>
          </w:tcPr>
          <w:p w14:paraId="1E1DF931" w14:textId="77777777" w:rsidR="00E635EE" w:rsidRPr="007B039C" w:rsidRDefault="00E635EE" w:rsidP="00E635EE">
            <w:pPr>
              <w:jc w:val="center"/>
              <w:rPr>
                <w:rFonts w:ascii="Arial" w:hAnsi="Arial" w:cs="Arial"/>
                <w:highlight w:val="yellow"/>
              </w:rPr>
            </w:pPr>
          </w:p>
        </w:tc>
      </w:tr>
      <w:tr w:rsidR="00E635EE" w:rsidRPr="007C0CD0" w14:paraId="4BA74A30" w14:textId="77777777" w:rsidTr="007B039C">
        <w:tc>
          <w:tcPr>
            <w:tcW w:w="3680" w:type="pct"/>
          </w:tcPr>
          <w:p w14:paraId="29CAA971" w14:textId="29A09BD9"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Predný kryt s možnosťou hydraulického otvárania</w:t>
            </w:r>
          </w:p>
        </w:tc>
        <w:tc>
          <w:tcPr>
            <w:tcW w:w="1320" w:type="pct"/>
            <w:shd w:val="clear" w:color="auto" w:fill="FFFF00"/>
            <w:vAlign w:val="center"/>
          </w:tcPr>
          <w:p w14:paraId="4A0C0EF9" w14:textId="77777777" w:rsidR="00E635EE" w:rsidRPr="007B039C" w:rsidRDefault="00E635EE" w:rsidP="00E635EE">
            <w:pPr>
              <w:jc w:val="center"/>
              <w:rPr>
                <w:rFonts w:ascii="Arial" w:hAnsi="Arial" w:cs="Arial"/>
                <w:highlight w:val="yellow"/>
              </w:rPr>
            </w:pPr>
          </w:p>
        </w:tc>
      </w:tr>
      <w:tr w:rsidR="00E635EE" w:rsidRPr="007C0CD0" w14:paraId="3CAA37ED" w14:textId="77777777" w:rsidTr="007B039C">
        <w:tc>
          <w:tcPr>
            <w:tcW w:w="3680" w:type="pct"/>
          </w:tcPr>
          <w:p w14:paraId="65C83EAE" w14:textId="7076816E"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Zadný kryt</w:t>
            </w:r>
          </w:p>
        </w:tc>
        <w:tc>
          <w:tcPr>
            <w:tcW w:w="1320" w:type="pct"/>
            <w:shd w:val="clear" w:color="auto" w:fill="FFFF00"/>
            <w:vAlign w:val="center"/>
          </w:tcPr>
          <w:p w14:paraId="07A0BE1E" w14:textId="77777777" w:rsidR="00E635EE" w:rsidRPr="007B039C" w:rsidRDefault="00E635EE" w:rsidP="00E635EE">
            <w:pPr>
              <w:jc w:val="center"/>
              <w:rPr>
                <w:rFonts w:ascii="Arial" w:hAnsi="Arial" w:cs="Arial"/>
                <w:highlight w:val="yellow"/>
              </w:rPr>
            </w:pPr>
          </w:p>
        </w:tc>
      </w:tr>
      <w:tr w:rsidR="00E635EE" w:rsidRPr="007C0CD0" w14:paraId="64E17442" w14:textId="77777777" w:rsidTr="007B039C">
        <w:tc>
          <w:tcPr>
            <w:tcW w:w="3680" w:type="pct"/>
          </w:tcPr>
          <w:p w14:paraId="44E902A8" w14:textId="2797C716" w:rsidR="00E635EE"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Mulčovací nadstavec umožňujúci kosenie trávy a likvidáciu náletových drevín do priemeru 30 mm</w:t>
            </w:r>
          </w:p>
        </w:tc>
        <w:tc>
          <w:tcPr>
            <w:tcW w:w="1320" w:type="pct"/>
            <w:shd w:val="clear" w:color="auto" w:fill="FFFF00"/>
            <w:vAlign w:val="center"/>
          </w:tcPr>
          <w:p w14:paraId="7D1334E7" w14:textId="77777777" w:rsidR="00E635EE" w:rsidRPr="007B039C" w:rsidRDefault="00E635EE" w:rsidP="00E635EE">
            <w:pPr>
              <w:jc w:val="center"/>
              <w:rPr>
                <w:rFonts w:ascii="Arial" w:hAnsi="Arial" w:cs="Arial"/>
                <w:highlight w:val="yellow"/>
              </w:rPr>
            </w:pPr>
          </w:p>
        </w:tc>
      </w:tr>
      <w:tr w:rsidR="00884AFD" w:rsidRPr="007C0CD0" w14:paraId="1661742D" w14:textId="77777777" w:rsidTr="007B039C">
        <w:tc>
          <w:tcPr>
            <w:tcW w:w="3680" w:type="pct"/>
          </w:tcPr>
          <w:p w14:paraId="45B4EBE4" w14:textId="1B06ADBD" w:rsidR="00884AFD"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Technické riešenie upnutia mulčovacieho nadstavca na PNN musí umožňovať nezávislý pohyb - vyosenie pracovného nadstavca voči PNN min. 300 mm na každú stranu</w:t>
            </w:r>
          </w:p>
        </w:tc>
        <w:tc>
          <w:tcPr>
            <w:tcW w:w="1320" w:type="pct"/>
            <w:shd w:val="clear" w:color="auto" w:fill="FFFF00"/>
            <w:vAlign w:val="center"/>
          </w:tcPr>
          <w:p w14:paraId="48CA5D13" w14:textId="77777777" w:rsidR="00884AFD" w:rsidRPr="007B039C" w:rsidRDefault="00884AFD" w:rsidP="00E635EE">
            <w:pPr>
              <w:jc w:val="center"/>
              <w:rPr>
                <w:rFonts w:ascii="Arial" w:hAnsi="Arial" w:cs="Arial"/>
                <w:highlight w:val="yellow"/>
              </w:rPr>
            </w:pPr>
          </w:p>
        </w:tc>
      </w:tr>
      <w:tr w:rsidR="00884AFD" w:rsidRPr="007C0CD0" w14:paraId="01288FEA" w14:textId="77777777" w:rsidTr="007B039C">
        <w:tc>
          <w:tcPr>
            <w:tcW w:w="3680" w:type="pct"/>
          </w:tcPr>
          <w:p w14:paraId="67CEA47A" w14:textId="78839468" w:rsidR="00884AFD" w:rsidRPr="00884AFD" w:rsidRDefault="00884AFD" w:rsidP="00192BDA">
            <w:pPr>
              <w:pStyle w:val="Odsekzoznamu"/>
              <w:numPr>
                <w:ilvl w:val="2"/>
                <w:numId w:val="5"/>
              </w:numPr>
              <w:ind w:left="1727" w:hanging="851"/>
              <w:jc w:val="both"/>
              <w:rPr>
                <w:rFonts w:eastAsia="Calibri" w:cs="Arial"/>
                <w:bCs/>
                <w:sz w:val="20"/>
                <w:szCs w:val="20"/>
              </w:rPr>
            </w:pPr>
            <w:r w:rsidRPr="00884AFD">
              <w:rPr>
                <w:rFonts w:eastAsia="Calibri" w:cs="Arial"/>
                <w:bCs/>
                <w:sz w:val="20"/>
                <w:szCs w:val="20"/>
              </w:rPr>
              <w:t>Hmotnosť mulčovacieho nadstavca vrátane adaptéru na vyosenie max. 330 kg</w:t>
            </w:r>
          </w:p>
        </w:tc>
        <w:tc>
          <w:tcPr>
            <w:tcW w:w="1320" w:type="pct"/>
            <w:shd w:val="clear" w:color="auto" w:fill="FFFF00"/>
            <w:vAlign w:val="center"/>
          </w:tcPr>
          <w:p w14:paraId="7D88B8DA" w14:textId="77777777" w:rsidR="00884AFD" w:rsidRPr="007B039C" w:rsidRDefault="00884AFD" w:rsidP="00E635EE">
            <w:pPr>
              <w:jc w:val="center"/>
              <w:rPr>
                <w:rFonts w:ascii="Arial" w:hAnsi="Arial" w:cs="Arial"/>
                <w:highlight w:val="yellow"/>
              </w:rPr>
            </w:pPr>
          </w:p>
        </w:tc>
      </w:tr>
      <w:tr w:rsidR="00407BCA" w:rsidRPr="007C0CD0" w14:paraId="2A30DC7A" w14:textId="77777777" w:rsidTr="007B039C">
        <w:tc>
          <w:tcPr>
            <w:tcW w:w="3680" w:type="pct"/>
          </w:tcPr>
          <w:p w14:paraId="3D2C52BA" w14:textId="3EB7A07C" w:rsidR="00407BCA" w:rsidRPr="007C0CD0" w:rsidRDefault="00E84C40" w:rsidP="00192BDA">
            <w:pPr>
              <w:pStyle w:val="Odsekzoznamu"/>
              <w:numPr>
                <w:ilvl w:val="1"/>
                <w:numId w:val="5"/>
              </w:numPr>
              <w:ind w:left="877" w:hanging="877"/>
              <w:jc w:val="both"/>
              <w:rPr>
                <w:rFonts w:cs="Arial"/>
              </w:rPr>
            </w:pPr>
            <w:r w:rsidRPr="00192BDA">
              <w:rPr>
                <w:rFonts w:cs="Arial"/>
                <w:b/>
                <w:sz w:val="20"/>
                <w:szCs w:val="20"/>
              </w:rPr>
              <w:t>Technické vlastnosti lesníckeho nadstavca na likvidáciu trávnatých porastov a náletových drevín</w:t>
            </w:r>
          </w:p>
        </w:tc>
        <w:tc>
          <w:tcPr>
            <w:tcW w:w="1320" w:type="pct"/>
            <w:shd w:val="clear" w:color="auto" w:fill="FFFF00"/>
            <w:vAlign w:val="center"/>
          </w:tcPr>
          <w:p w14:paraId="0738D430" w14:textId="77777777" w:rsidR="00407BCA" w:rsidRPr="007B039C" w:rsidRDefault="00407BCA" w:rsidP="00407BCA">
            <w:pPr>
              <w:jc w:val="center"/>
              <w:rPr>
                <w:rFonts w:ascii="Arial" w:hAnsi="Arial" w:cs="Arial"/>
                <w:highlight w:val="yellow"/>
              </w:rPr>
            </w:pPr>
          </w:p>
        </w:tc>
      </w:tr>
      <w:tr w:rsidR="00A56DC9" w:rsidRPr="007C0CD0" w14:paraId="2C7A9683" w14:textId="77777777" w:rsidTr="007B039C">
        <w:tc>
          <w:tcPr>
            <w:tcW w:w="3680" w:type="pct"/>
          </w:tcPr>
          <w:p w14:paraId="71135791" w14:textId="5ABFFABF" w:rsidR="00A56DC9"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Hydraulický pohon a ovládanie pracovného nadstavca, pripojenie hydraulických okruhov k PNN pomocou združených rýchlospojok</w:t>
            </w:r>
            <w:r w:rsidR="00A56DC9" w:rsidRPr="00E84C40">
              <w:rPr>
                <w:rFonts w:eastAsia="Calibri" w:cs="Arial"/>
                <w:bCs/>
                <w:sz w:val="20"/>
                <w:szCs w:val="20"/>
              </w:rPr>
              <w:t xml:space="preserve"> </w:t>
            </w:r>
          </w:p>
        </w:tc>
        <w:tc>
          <w:tcPr>
            <w:tcW w:w="1320" w:type="pct"/>
            <w:shd w:val="clear" w:color="auto" w:fill="FFFF00"/>
            <w:vAlign w:val="center"/>
          </w:tcPr>
          <w:p w14:paraId="691D84C0" w14:textId="77777777" w:rsidR="00A56DC9" w:rsidRPr="007B039C" w:rsidRDefault="00A56DC9" w:rsidP="00A56DC9">
            <w:pPr>
              <w:jc w:val="center"/>
              <w:rPr>
                <w:rFonts w:ascii="Arial" w:hAnsi="Arial" w:cs="Arial"/>
                <w:highlight w:val="yellow"/>
              </w:rPr>
            </w:pPr>
          </w:p>
        </w:tc>
      </w:tr>
      <w:tr w:rsidR="00A56DC9" w:rsidRPr="007C0CD0" w14:paraId="31F54D75" w14:textId="77777777" w:rsidTr="007B039C">
        <w:tc>
          <w:tcPr>
            <w:tcW w:w="3680" w:type="pct"/>
          </w:tcPr>
          <w:p w14:paraId="14516741" w14:textId="4DEA2C84" w:rsidR="00A56DC9"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lastRenderedPageBreak/>
              <w:t>Technické riešenie upnutia pracovného nástroja na PNN umožňuje priečne kopírovanie/pohybu pracovného nadstavca, nezávislé na pásovom nosiči ± 15˚</w:t>
            </w:r>
            <w:r w:rsidR="00A56DC9" w:rsidRPr="00E84C40">
              <w:rPr>
                <w:rFonts w:eastAsia="Calibri" w:cs="Arial"/>
                <w:bCs/>
                <w:sz w:val="20"/>
                <w:szCs w:val="20"/>
              </w:rPr>
              <w:t xml:space="preserve"> </w:t>
            </w:r>
          </w:p>
        </w:tc>
        <w:tc>
          <w:tcPr>
            <w:tcW w:w="1320" w:type="pct"/>
            <w:shd w:val="clear" w:color="auto" w:fill="FFFF00"/>
            <w:vAlign w:val="center"/>
          </w:tcPr>
          <w:p w14:paraId="1E6C0B2C" w14:textId="77777777" w:rsidR="00A56DC9" w:rsidRPr="007B039C" w:rsidRDefault="00A56DC9" w:rsidP="00A56DC9">
            <w:pPr>
              <w:jc w:val="center"/>
              <w:rPr>
                <w:rFonts w:ascii="Arial" w:hAnsi="Arial" w:cs="Arial"/>
                <w:highlight w:val="yellow"/>
              </w:rPr>
            </w:pPr>
          </w:p>
        </w:tc>
      </w:tr>
      <w:tr w:rsidR="00A56DC9" w:rsidRPr="007C0CD0" w14:paraId="5D526804" w14:textId="77777777" w:rsidTr="007B039C">
        <w:tc>
          <w:tcPr>
            <w:tcW w:w="3680" w:type="pct"/>
          </w:tcPr>
          <w:p w14:paraId="2C9ED3C7" w14:textId="575325AD" w:rsidR="00A56DC9"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Otáčky pracovného rotora mulčovacieho nadstavca min. 2 850 ot./min</w:t>
            </w:r>
          </w:p>
        </w:tc>
        <w:tc>
          <w:tcPr>
            <w:tcW w:w="1320" w:type="pct"/>
            <w:shd w:val="clear" w:color="auto" w:fill="FFFF00"/>
            <w:vAlign w:val="center"/>
          </w:tcPr>
          <w:p w14:paraId="3E6FAD26" w14:textId="77777777" w:rsidR="00A56DC9" w:rsidRPr="007B039C" w:rsidRDefault="00A56DC9" w:rsidP="00A56DC9">
            <w:pPr>
              <w:jc w:val="center"/>
              <w:rPr>
                <w:rFonts w:ascii="Arial" w:hAnsi="Arial" w:cs="Arial"/>
                <w:highlight w:val="yellow"/>
              </w:rPr>
            </w:pPr>
          </w:p>
        </w:tc>
      </w:tr>
      <w:tr w:rsidR="00A56DC9" w:rsidRPr="007C0CD0" w14:paraId="4BD333F2" w14:textId="77777777" w:rsidTr="007B039C">
        <w:tc>
          <w:tcPr>
            <w:tcW w:w="3680" w:type="pct"/>
          </w:tcPr>
          <w:p w14:paraId="072D6A2C" w14:textId="21D4DDC6" w:rsidR="00A56DC9"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Pracovný záber min. 1 300 mm</w:t>
            </w:r>
          </w:p>
        </w:tc>
        <w:tc>
          <w:tcPr>
            <w:tcW w:w="1320" w:type="pct"/>
            <w:shd w:val="clear" w:color="auto" w:fill="FFFF00"/>
            <w:vAlign w:val="center"/>
          </w:tcPr>
          <w:p w14:paraId="224F0082" w14:textId="77777777" w:rsidR="00A56DC9" w:rsidRPr="007B039C" w:rsidRDefault="00A56DC9" w:rsidP="00A56DC9">
            <w:pPr>
              <w:jc w:val="center"/>
              <w:rPr>
                <w:rFonts w:ascii="Arial" w:hAnsi="Arial" w:cs="Arial"/>
                <w:highlight w:val="yellow"/>
              </w:rPr>
            </w:pPr>
          </w:p>
        </w:tc>
      </w:tr>
      <w:tr w:rsidR="00A56DC9" w:rsidRPr="007C0CD0" w14:paraId="2303B350" w14:textId="77777777" w:rsidTr="007B039C">
        <w:tc>
          <w:tcPr>
            <w:tcW w:w="3680" w:type="pct"/>
          </w:tcPr>
          <w:p w14:paraId="0FDF0604" w14:textId="190C5A09" w:rsidR="00A56DC9"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Počet kladív na rotore min. 22 ks, obojstranné ostrie (možná rotácia v oboch smeroch)</w:t>
            </w:r>
          </w:p>
        </w:tc>
        <w:tc>
          <w:tcPr>
            <w:tcW w:w="1320" w:type="pct"/>
            <w:shd w:val="clear" w:color="auto" w:fill="FFFF00"/>
            <w:vAlign w:val="center"/>
          </w:tcPr>
          <w:p w14:paraId="4BAC108C" w14:textId="77777777" w:rsidR="00A56DC9" w:rsidRPr="007B039C" w:rsidRDefault="00A56DC9" w:rsidP="00A56DC9">
            <w:pPr>
              <w:jc w:val="center"/>
              <w:rPr>
                <w:rFonts w:ascii="Arial" w:hAnsi="Arial" w:cs="Arial"/>
                <w:highlight w:val="yellow"/>
              </w:rPr>
            </w:pPr>
          </w:p>
        </w:tc>
      </w:tr>
      <w:tr w:rsidR="00A56DC9" w:rsidRPr="007C0CD0" w14:paraId="6CAAABE8" w14:textId="77777777" w:rsidTr="007B039C">
        <w:tc>
          <w:tcPr>
            <w:tcW w:w="3680" w:type="pct"/>
          </w:tcPr>
          <w:p w14:paraId="7E839D64" w14:textId="0B35F2C3" w:rsidR="00A56DC9"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Predný kryt s možnosťou hydraulického otvárania</w:t>
            </w:r>
          </w:p>
        </w:tc>
        <w:tc>
          <w:tcPr>
            <w:tcW w:w="1320" w:type="pct"/>
            <w:shd w:val="clear" w:color="auto" w:fill="FFFF00"/>
            <w:vAlign w:val="center"/>
          </w:tcPr>
          <w:p w14:paraId="6630794F" w14:textId="77777777" w:rsidR="00A56DC9" w:rsidRPr="007B039C" w:rsidRDefault="00A56DC9" w:rsidP="00A56DC9">
            <w:pPr>
              <w:jc w:val="center"/>
              <w:rPr>
                <w:rFonts w:ascii="Arial" w:hAnsi="Arial" w:cs="Arial"/>
                <w:highlight w:val="yellow"/>
              </w:rPr>
            </w:pPr>
          </w:p>
        </w:tc>
      </w:tr>
      <w:tr w:rsidR="006D7B25" w:rsidRPr="007C0CD0" w14:paraId="47EDC867" w14:textId="77777777" w:rsidTr="007B039C">
        <w:tc>
          <w:tcPr>
            <w:tcW w:w="3680" w:type="pct"/>
          </w:tcPr>
          <w:p w14:paraId="3D049A66" w14:textId="04AC6BA5" w:rsidR="006D7B25"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Zadný kryt</w:t>
            </w:r>
          </w:p>
        </w:tc>
        <w:tc>
          <w:tcPr>
            <w:tcW w:w="1320" w:type="pct"/>
            <w:shd w:val="clear" w:color="auto" w:fill="FFFF00"/>
            <w:vAlign w:val="center"/>
          </w:tcPr>
          <w:p w14:paraId="755E9101" w14:textId="77777777" w:rsidR="006D7B25" w:rsidRPr="007B039C" w:rsidRDefault="006D7B25" w:rsidP="006D7B25">
            <w:pPr>
              <w:jc w:val="center"/>
              <w:rPr>
                <w:rFonts w:ascii="Arial" w:hAnsi="Arial" w:cs="Arial"/>
                <w:highlight w:val="yellow"/>
              </w:rPr>
            </w:pPr>
          </w:p>
        </w:tc>
      </w:tr>
      <w:tr w:rsidR="006D7B25" w:rsidRPr="007C0CD0" w14:paraId="28C0CB01" w14:textId="77777777" w:rsidTr="007B039C">
        <w:tc>
          <w:tcPr>
            <w:tcW w:w="3680" w:type="pct"/>
          </w:tcPr>
          <w:p w14:paraId="53BA1E45" w14:textId="720F2C73" w:rsidR="006D7B25"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Mulčovací nadstavec umožňujúci kosenie trávy a likvidáciu náletových drevín do priemeru min. 60 mm</w:t>
            </w:r>
          </w:p>
        </w:tc>
        <w:tc>
          <w:tcPr>
            <w:tcW w:w="1320" w:type="pct"/>
            <w:shd w:val="clear" w:color="auto" w:fill="FFFF00"/>
            <w:vAlign w:val="center"/>
          </w:tcPr>
          <w:p w14:paraId="63FAD4C1" w14:textId="77777777" w:rsidR="006D7B25" w:rsidRPr="007B039C" w:rsidRDefault="006D7B25" w:rsidP="006D7B25">
            <w:pPr>
              <w:jc w:val="center"/>
              <w:rPr>
                <w:rFonts w:ascii="Arial" w:hAnsi="Arial" w:cs="Arial"/>
                <w:highlight w:val="yellow"/>
              </w:rPr>
            </w:pPr>
          </w:p>
        </w:tc>
      </w:tr>
      <w:tr w:rsidR="006D7B25" w:rsidRPr="007C0CD0" w14:paraId="61A3833C" w14:textId="77777777" w:rsidTr="007B039C">
        <w:tc>
          <w:tcPr>
            <w:tcW w:w="3680" w:type="pct"/>
          </w:tcPr>
          <w:p w14:paraId="04407B39" w14:textId="1391F58A" w:rsidR="006D7B25"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Tlačný ochranný rám</w:t>
            </w:r>
          </w:p>
        </w:tc>
        <w:tc>
          <w:tcPr>
            <w:tcW w:w="1320" w:type="pct"/>
            <w:shd w:val="clear" w:color="auto" w:fill="FFFF00"/>
            <w:vAlign w:val="center"/>
          </w:tcPr>
          <w:p w14:paraId="5995C496" w14:textId="77777777" w:rsidR="006D7B25" w:rsidRPr="007B039C" w:rsidRDefault="006D7B25" w:rsidP="006D7B25">
            <w:pPr>
              <w:jc w:val="center"/>
              <w:rPr>
                <w:rFonts w:ascii="Arial" w:hAnsi="Arial" w:cs="Arial"/>
                <w:highlight w:val="yellow"/>
              </w:rPr>
            </w:pPr>
          </w:p>
        </w:tc>
      </w:tr>
      <w:tr w:rsidR="006D7B25" w:rsidRPr="007C0CD0" w14:paraId="7AAAFF78" w14:textId="77777777" w:rsidTr="007B039C">
        <w:tc>
          <w:tcPr>
            <w:tcW w:w="3680" w:type="pct"/>
          </w:tcPr>
          <w:p w14:paraId="51EFF8E8" w14:textId="56988938" w:rsidR="006D7B25"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Všetky ovládacie prvky pracovného nadstavca ovládané diaľkovým ovládaním PNN</w:t>
            </w:r>
          </w:p>
        </w:tc>
        <w:tc>
          <w:tcPr>
            <w:tcW w:w="1320" w:type="pct"/>
            <w:shd w:val="clear" w:color="auto" w:fill="FFFF00"/>
            <w:vAlign w:val="center"/>
          </w:tcPr>
          <w:p w14:paraId="5098380C" w14:textId="77777777" w:rsidR="006D7B25" w:rsidRPr="007B039C" w:rsidRDefault="006D7B25" w:rsidP="006D7B25">
            <w:pPr>
              <w:jc w:val="center"/>
              <w:rPr>
                <w:rFonts w:ascii="Arial" w:hAnsi="Arial" w:cs="Arial"/>
                <w:highlight w:val="yellow"/>
              </w:rPr>
            </w:pPr>
          </w:p>
        </w:tc>
      </w:tr>
      <w:tr w:rsidR="006D7B25" w:rsidRPr="007C0CD0" w14:paraId="72393DE9" w14:textId="77777777" w:rsidTr="007B039C">
        <w:tc>
          <w:tcPr>
            <w:tcW w:w="3680" w:type="pct"/>
          </w:tcPr>
          <w:p w14:paraId="148472BD" w14:textId="279F4195" w:rsidR="006D7B25" w:rsidRPr="00E84C40" w:rsidRDefault="00E84C40" w:rsidP="00192BDA">
            <w:pPr>
              <w:pStyle w:val="Odsekzoznamu"/>
              <w:numPr>
                <w:ilvl w:val="2"/>
                <w:numId w:val="5"/>
              </w:numPr>
              <w:ind w:left="1727" w:hanging="851"/>
              <w:jc w:val="both"/>
              <w:rPr>
                <w:rFonts w:eastAsia="Calibri" w:cs="Arial"/>
                <w:bCs/>
                <w:sz w:val="20"/>
                <w:szCs w:val="20"/>
              </w:rPr>
            </w:pPr>
            <w:r w:rsidRPr="00E84C40">
              <w:rPr>
                <w:rFonts w:eastAsia="Calibri" w:cs="Arial"/>
                <w:bCs/>
                <w:sz w:val="20"/>
                <w:szCs w:val="20"/>
              </w:rPr>
              <w:t>Hmotnosť nadstavca max. 360 kg</w:t>
            </w:r>
          </w:p>
        </w:tc>
        <w:tc>
          <w:tcPr>
            <w:tcW w:w="1320" w:type="pct"/>
            <w:shd w:val="clear" w:color="auto" w:fill="FFFF00"/>
            <w:vAlign w:val="center"/>
          </w:tcPr>
          <w:p w14:paraId="5D7BD222" w14:textId="77777777" w:rsidR="006D7B25" w:rsidRPr="007B039C" w:rsidRDefault="006D7B25" w:rsidP="006D7B25">
            <w:pPr>
              <w:jc w:val="center"/>
              <w:rPr>
                <w:rFonts w:ascii="Arial" w:hAnsi="Arial" w:cs="Arial"/>
                <w:highlight w:val="yellow"/>
              </w:rPr>
            </w:pPr>
          </w:p>
        </w:tc>
      </w:tr>
      <w:tr w:rsidR="00407BCA" w:rsidRPr="007C0CD0" w14:paraId="3B47B3D3" w14:textId="77777777" w:rsidTr="007B039C">
        <w:tc>
          <w:tcPr>
            <w:tcW w:w="3680" w:type="pct"/>
          </w:tcPr>
          <w:p w14:paraId="7CA81551" w14:textId="0239B68D" w:rsidR="00407BCA" w:rsidRPr="007C0CD0" w:rsidRDefault="00E84C40" w:rsidP="00B87721">
            <w:pPr>
              <w:pStyle w:val="Odsekzoznamu"/>
              <w:numPr>
                <w:ilvl w:val="1"/>
                <w:numId w:val="10"/>
              </w:numPr>
              <w:ind w:left="877" w:hanging="851"/>
              <w:jc w:val="both"/>
              <w:rPr>
                <w:rFonts w:cs="Arial"/>
              </w:rPr>
            </w:pPr>
            <w:r w:rsidRPr="00192BDA">
              <w:rPr>
                <w:rFonts w:cs="Arial"/>
                <w:b/>
                <w:sz w:val="20"/>
                <w:szCs w:val="20"/>
              </w:rPr>
              <w:t>Technické vlastnosti paletizačných vidiel</w:t>
            </w:r>
          </w:p>
        </w:tc>
        <w:tc>
          <w:tcPr>
            <w:tcW w:w="1320" w:type="pct"/>
            <w:shd w:val="clear" w:color="auto" w:fill="FFFF00"/>
            <w:vAlign w:val="center"/>
          </w:tcPr>
          <w:p w14:paraId="0356FD7F" w14:textId="77777777" w:rsidR="00407BCA" w:rsidRPr="007B039C" w:rsidRDefault="00407BCA" w:rsidP="00407BCA">
            <w:pPr>
              <w:jc w:val="center"/>
              <w:rPr>
                <w:rFonts w:ascii="Arial" w:hAnsi="Arial" w:cs="Arial"/>
                <w:highlight w:val="yellow"/>
              </w:rPr>
            </w:pPr>
          </w:p>
        </w:tc>
      </w:tr>
      <w:tr w:rsidR="00F640EA" w:rsidRPr="007C0CD0" w14:paraId="1E18B3D5" w14:textId="77777777" w:rsidTr="007B039C">
        <w:tc>
          <w:tcPr>
            <w:tcW w:w="3680" w:type="pct"/>
          </w:tcPr>
          <w:p w14:paraId="4E31E5FF" w14:textId="0FCF92C8" w:rsidR="00F640E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Hydraulický pohon a ovládanie pracovného nadstavca, pripojenie hydraulických okruhov k pásovému nosiču pomocou združených rýchlospojok</w:t>
            </w:r>
          </w:p>
        </w:tc>
        <w:tc>
          <w:tcPr>
            <w:tcW w:w="1320" w:type="pct"/>
            <w:shd w:val="clear" w:color="auto" w:fill="FFFF00"/>
            <w:vAlign w:val="center"/>
          </w:tcPr>
          <w:p w14:paraId="1995ACF3" w14:textId="77777777" w:rsidR="00F640EA" w:rsidRPr="007B039C" w:rsidRDefault="00F640EA" w:rsidP="00F640EA">
            <w:pPr>
              <w:jc w:val="center"/>
              <w:rPr>
                <w:rFonts w:ascii="Arial" w:hAnsi="Arial" w:cs="Arial"/>
                <w:highlight w:val="yellow"/>
              </w:rPr>
            </w:pPr>
          </w:p>
        </w:tc>
      </w:tr>
      <w:tr w:rsidR="00F640EA" w:rsidRPr="007C0CD0" w14:paraId="66970AEE" w14:textId="77777777" w:rsidTr="007B039C">
        <w:tc>
          <w:tcPr>
            <w:tcW w:w="3680" w:type="pct"/>
          </w:tcPr>
          <w:p w14:paraId="2563ECDA" w14:textId="2EC69F18" w:rsidR="00F640E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Paletizačné vidly v súlade s normou 1-ISO 2328</w:t>
            </w:r>
          </w:p>
        </w:tc>
        <w:tc>
          <w:tcPr>
            <w:tcW w:w="1320" w:type="pct"/>
            <w:shd w:val="clear" w:color="auto" w:fill="FFFF00"/>
            <w:vAlign w:val="center"/>
          </w:tcPr>
          <w:p w14:paraId="045FB45D" w14:textId="77777777" w:rsidR="00F640EA" w:rsidRPr="007B039C" w:rsidRDefault="00F640EA" w:rsidP="00F640EA">
            <w:pPr>
              <w:jc w:val="center"/>
              <w:rPr>
                <w:rFonts w:ascii="Arial" w:hAnsi="Arial" w:cs="Arial"/>
                <w:highlight w:val="yellow"/>
              </w:rPr>
            </w:pPr>
          </w:p>
        </w:tc>
      </w:tr>
      <w:tr w:rsidR="00F640EA" w:rsidRPr="007C0CD0" w14:paraId="16A111D9" w14:textId="77777777" w:rsidTr="007B039C">
        <w:tc>
          <w:tcPr>
            <w:tcW w:w="3680" w:type="pct"/>
          </w:tcPr>
          <w:p w14:paraId="6C1AC095" w14:textId="0BAB5949" w:rsidR="00F640E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Celková šírka nadstavca max. 930 mm</w:t>
            </w:r>
          </w:p>
        </w:tc>
        <w:tc>
          <w:tcPr>
            <w:tcW w:w="1320" w:type="pct"/>
            <w:shd w:val="clear" w:color="auto" w:fill="FFFF00"/>
            <w:vAlign w:val="center"/>
          </w:tcPr>
          <w:p w14:paraId="383CFC1F" w14:textId="77777777" w:rsidR="00F640EA" w:rsidRPr="007B039C" w:rsidRDefault="00F640EA" w:rsidP="00F640EA">
            <w:pPr>
              <w:jc w:val="center"/>
              <w:rPr>
                <w:rFonts w:ascii="Arial" w:hAnsi="Arial" w:cs="Arial"/>
                <w:highlight w:val="yellow"/>
              </w:rPr>
            </w:pPr>
          </w:p>
        </w:tc>
      </w:tr>
      <w:tr w:rsidR="00F640EA" w:rsidRPr="007C0CD0" w14:paraId="1F40F55C" w14:textId="77777777" w:rsidTr="007B039C">
        <w:tc>
          <w:tcPr>
            <w:tcW w:w="3680" w:type="pct"/>
          </w:tcPr>
          <w:p w14:paraId="1661500B" w14:textId="7FF2F082" w:rsidR="00F640E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Celková výška nadstavca max. 500 mm</w:t>
            </w:r>
          </w:p>
        </w:tc>
        <w:tc>
          <w:tcPr>
            <w:tcW w:w="1320" w:type="pct"/>
            <w:shd w:val="clear" w:color="auto" w:fill="FFFF00"/>
            <w:vAlign w:val="center"/>
          </w:tcPr>
          <w:p w14:paraId="0E9FB073" w14:textId="77777777" w:rsidR="00F640EA" w:rsidRPr="007B039C" w:rsidRDefault="00F640EA" w:rsidP="00F640EA">
            <w:pPr>
              <w:jc w:val="center"/>
              <w:rPr>
                <w:rFonts w:ascii="Arial" w:hAnsi="Arial" w:cs="Arial"/>
                <w:highlight w:val="yellow"/>
              </w:rPr>
            </w:pPr>
          </w:p>
        </w:tc>
      </w:tr>
      <w:tr w:rsidR="00F640EA" w:rsidRPr="007C0CD0" w14:paraId="7C5FCBAF" w14:textId="77777777" w:rsidTr="007B039C">
        <w:tc>
          <w:tcPr>
            <w:tcW w:w="3680" w:type="pct"/>
          </w:tcPr>
          <w:p w14:paraId="2B22B735" w14:textId="07D81820" w:rsidR="00F640E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Dĺžka vidly min. 750 mm</w:t>
            </w:r>
            <w:r w:rsidR="00F640EA" w:rsidRPr="00E84C40">
              <w:rPr>
                <w:rFonts w:eastAsia="Calibri" w:cs="Arial"/>
                <w:bCs/>
                <w:sz w:val="20"/>
                <w:szCs w:val="20"/>
              </w:rPr>
              <w:t xml:space="preserve"> </w:t>
            </w:r>
          </w:p>
        </w:tc>
        <w:tc>
          <w:tcPr>
            <w:tcW w:w="1320" w:type="pct"/>
            <w:shd w:val="clear" w:color="auto" w:fill="FFFF00"/>
            <w:vAlign w:val="center"/>
          </w:tcPr>
          <w:p w14:paraId="2E39D9A8" w14:textId="77777777" w:rsidR="00F640EA" w:rsidRPr="007B039C" w:rsidRDefault="00F640EA" w:rsidP="00F640EA">
            <w:pPr>
              <w:jc w:val="center"/>
              <w:rPr>
                <w:rFonts w:ascii="Arial" w:hAnsi="Arial" w:cs="Arial"/>
                <w:highlight w:val="yellow"/>
              </w:rPr>
            </w:pPr>
          </w:p>
        </w:tc>
      </w:tr>
      <w:tr w:rsidR="00F640EA" w:rsidRPr="007C0CD0" w14:paraId="0C41D2E8" w14:textId="77777777" w:rsidTr="007B039C">
        <w:tc>
          <w:tcPr>
            <w:tcW w:w="3680" w:type="pct"/>
          </w:tcPr>
          <w:p w14:paraId="0F004532" w14:textId="21471486" w:rsidR="00F640E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Hmotnosť zdvíhaného bremena min. 250 kg</w:t>
            </w:r>
          </w:p>
        </w:tc>
        <w:tc>
          <w:tcPr>
            <w:tcW w:w="1320" w:type="pct"/>
            <w:shd w:val="clear" w:color="auto" w:fill="FFFF00"/>
            <w:vAlign w:val="center"/>
          </w:tcPr>
          <w:p w14:paraId="1D6379BC" w14:textId="77777777" w:rsidR="00F640EA" w:rsidRPr="007B039C" w:rsidRDefault="00F640EA" w:rsidP="00F640EA">
            <w:pPr>
              <w:jc w:val="center"/>
              <w:rPr>
                <w:rFonts w:ascii="Arial" w:hAnsi="Arial" w:cs="Arial"/>
                <w:highlight w:val="yellow"/>
              </w:rPr>
            </w:pPr>
          </w:p>
        </w:tc>
      </w:tr>
      <w:tr w:rsidR="00407BCA" w:rsidRPr="007C0CD0" w14:paraId="14E03AD6" w14:textId="77777777" w:rsidTr="007B039C">
        <w:tc>
          <w:tcPr>
            <w:tcW w:w="3680" w:type="pct"/>
          </w:tcPr>
          <w:p w14:paraId="698035DD" w14:textId="196065CA" w:rsidR="00407BC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Všetky ovládacie prvky pracovného nadstavca ovládané diaľkovým ovládaním pásového nosiča</w:t>
            </w:r>
          </w:p>
        </w:tc>
        <w:tc>
          <w:tcPr>
            <w:tcW w:w="1320" w:type="pct"/>
            <w:shd w:val="clear" w:color="auto" w:fill="FFFF00"/>
            <w:vAlign w:val="center"/>
          </w:tcPr>
          <w:p w14:paraId="6BE6EB5D" w14:textId="77777777" w:rsidR="00407BCA" w:rsidRPr="007B039C" w:rsidRDefault="00407BCA" w:rsidP="00407BCA">
            <w:pPr>
              <w:jc w:val="center"/>
              <w:rPr>
                <w:rFonts w:ascii="Arial" w:hAnsi="Arial" w:cs="Arial"/>
                <w:highlight w:val="yellow"/>
              </w:rPr>
            </w:pPr>
          </w:p>
        </w:tc>
      </w:tr>
      <w:tr w:rsidR="00407BCA" w:rsidRPr="007C0CD0" w14:paraId="5827FBED" w14:textId="77777777" w:rsidTr="007B039C">
        <w:tc>
          <w:tcPr>
            <w:tcW w:w="3680" w:type="pct"/>
          </w:tcPr>
          <w:p w14:paraId="58E5E9B0" w14:textId="6DB5975B" w:rsidR="00407BCA" w:rsidRPr="00E84C40" w:rsidRDefault="00984070" w:rsidP="00B87721">
            <w:pPr>
              <w:pStyle w:val="Odsekzoznamu"/>
              <w:numPr>
                <w:ilvl w:val="2"/>
                <w:numId w:val="10"/>
              </w:numPr>
              <w:ind w:left="1727" w:hanging="851"/>
              <w:jc w:val="both"/>
              <w:rPr>
                <w:rFonts w:eastAsia="Calibri" w:cs="Arial"/>
                <w:bCs/>
                <w:sz w:val="20"/>
                <w:szCs w:val="20"/>
              </w:rPr>
            </w:pPr>
            <w:r w:rsidRPr="00984070">
              <w:rPr>
                <w:rFonts w:eastAsia="Calibri" w:cs="Arial"/>
                <w:bCs/>
                <w:sz w:val="20"/>
                <w:szCs w:val="20"/>
              </w:rPr>
              <w:t>Hmotnosť nadstavca max. 80 kg</w:t>
            </w:r>
          </w:p>
        </w:tc>
        <w:tc>
          <w:tcPr>
            <w:tcW w:w="1320" w:type="pct"/>
            <w:shd w:val="clear" w:color="auto" w:fill="FFFF00"/>
            <w:vAlign w:val="center"/>
          </w:tcPr>
          <w:p w14:paraId="540ED5AC" w14:textId="77777777" w:rsidR="00407BCA" w:rsidRPr="007B039C" w:rsidRDefault="00407BCA" w:rsidP="00407BCA">
            <w:pPr>
              <w:jc w:val="center"/>
              <w:rPr>
                <w:rFonts w:ascii="Arial" w:hAnsi="Arial" w:cs="Arial"/>
                <w:highlight w:val="yellow"/>
              </w:rPr>
            </w:pPr>
          </w:p>
        </w:tc>
      </w:tr>
      <w:tr w:rsidR="00F640EA" w:rsidRPr="007C0CD0" w14:paraId="5DF08B9F" w14:textId="77777777" w:rsidTr="007B039C">
        <w:tc>
          <w:tcPr>
            <w:tcW w:w="3680" w:type="pct"/>
          </w:tcPr>
          <w:p w14:paraId="2CE4B8E5" w14:textId="1CDF92BE" w:rsidR="00F640EA" w:rsidRPr="0017205D" w:rsidRDefault="0004724F" w:rsidP="0004724F">
            <w:pPr>
              <w:pStyle w:val="Odsekzoznamu"/>
              <w:numPr>
                <w:ilvl w:val="1"/>
                <w:numId w:val="8"/>
              </w:numPr>
              <w:ind w:left="877" w:hanging="851"/>
              <w:jc w:val="both"/>
              <w:rPr>
                <w:rFonts w:eastAsia="Calibri" w:cs="Arial"/>
                <w:bCs/>
                <w:sz w:val="20"/>
                <w:szCs w:val="20"/>
              </w:rPr>
            </w:pPr>
            <w:r w:rsidRPr="0017205D">
              <w:rPr>
                <w:rFonts w:eastAsia="Calibri" w:cs="Arial"/>
                <w:b/>
                <w:bCs/>
                <w:sz w:val="20"/>
                <w:szCs w:val="20"/>
              </w:rPr>
              <w:t>Technické vlastnosti čelnej lopaty</w:t>
            </w:r>
          </w:p>
        </w:tc>
        <w:tc>
          <w:tcPr>
            <w:tcW w:w="1320" w:type="pct"/>
            <w:shd w:val="clear" w:color="auto" w:fill="FFFF00"/>
            <w:vAlign w:val="center"/>
          </w:tcPr>
          <w:p w14:paraId="2E5715EA" w14:textId="77777777" w:rsidR="00F640EA" w:rsidRPr="007B039C" w:rsidRDefault="00F640EA" w:rsidP="00F640EA">
            <w:pPr>
              <w:jc w:val="center"/>
              <w:rPr>
                <w:rFonts w:ascii="Arial" w:hAnsi="Arial" w:cs="Arial"/>
                <w:highlight w:val="yellow"/>
              </w:rPr>
            </w:pPr>
          </w:p>
        </w:tc>
      </w:tr>
      <w:tr w:rsidR="00F640EA" w:rsidRPr="007C0CD0" w14:paraId="7F178E60" w14:textId="77777777" w:rsidTr="007B039C">
        <w:tc>
          <w:tcPr>
            <w:tcW w:w="3680" w:type="pct"/>
          </w:tcPr>
          <w:p w14:paraId="5DE56840" w14:textId="255F995D" w:rsidR="00F640EA"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Hydraulický pohon a ovládanie pracovného nadstavca, pripojenie hydraulických okruhov k pásovému nosiču pomocou združených rýchlospojok</w:t>
            </w:r>
          </w:p>
        </w:tc>
        <w:tc>
          <w:tcPr>
            <w:tcW w:w="1320" w:type="pct"/>
            <w:shd w:val="clear" w:color="auto" w:fill="FFFF00"/>
            <w:vAlign w:val="center"/>
          </w:tcPr>
          <w:p w14:paraId="78055194" w14:textId="77777777" w:rsidR="00F640EA" w:rsidRPr="007B039C" w:rsidRDefault="00F640EA" w:rsidP="00F640EA">
            <w:pPr>
              <w:jc w:val="center"/>
              <w:rPr>
                <w:rFonts w:ascii="Arial" w:hAnsi="Arial" w:cs="Arial"/>
                <w:highlight w:val="yellow"/>
              </w:rPr>
            </w:pPr>
          </w:p>
        </w:tc>
      </w:tr>
      <w:tr w:rsidR="00407BCA" w:rsidRPr="007C0CD0" w14:paraId="6151AA24" w14:textId="77777777" w:rsidTr="007B039C">
        <w:tc>
          <w:tcPr>
            <w:tcW w:w="3680" w:type="pct"/>
          </w:tcPr>
          <w:p w14:paraId="78DAD6E2" w14:textId="0763BA39" w:rsidR="00407BCA"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Objem lyžice min. 0,2 m3</w:t>
            </w:r>
          </w:p>
        </w:tc>
        <w:tc>
          <w:tcPr>
            <w:tcW w:w="1320" w:type="pct"/>
            <w:shd w:val="clear" w:color="auto" w:fill="FFFF00"/>
            <w:vAlign w:val="center"/>
          </w:tcPr>
          <w:p w14:paraId="259BB3E9" w14:textId="77777777" w:rsidR="00407BCA" w:rsidRPr="007B039C" w:rsidRDefault="00407BCA" w:rsidP="00407BCA">
            <w:pPr>
              <w:jc w:val="center"/>
              <w:rPr>
                <w:rFonts w:ascii="Arial" w:hAnsi="Arial" w:cs="Arial"/>
                <w:highlight w:val="yellow"/>
              </w:rPr>
            </w:pPr>
          </w:p>
        </w:tc>
      </w:tr>
      <w:tr w:rsidR="00407BCA" w:rsidRPr="007C0CD0" w14:paraId="6F4BAACA" w14:textId="77777777" w:rsidTr="007B039C">
        <w:tc>
          <w:tcPr>
            <w:tcW w:w="3680" w:type="pct"/>
          </w:tcPr>
          <w:p w14:paraId="0BC106A8" w14:textId="251CCFC2" w:rsidR="00407BCA"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Pracovný záber min. 1 250 mm</w:t>
            </w:r>
          </w:p>
        </w:tc>
        <w:tc>
          <w:tcPr>
            <w:tcW w:w="1320" w:type="pct"/>
            <w:shd w:val="clear" w:color="auto" w:fill="FFFF00"/>
            <w:vAlign w:val="center"/>
          </w:tcPr>
          <w:p w14:paraId="2F65CBE4" w14:textId="77777777" w:rsidR="00407BCA" w:rsidRPr="007B039C" w:rsidRDefault="00407BCA" w:rsidP="00407BCA">
            <w:pPr>
              <w:jc w:val="center"/>
              <w:rPr>
                <w:rFonts w:ascii="Arial" w:hAnsi="Arial" w:cs="Arial"/>
                <w:highlight w:val="yellow"/>
              </w:rPr>
            </w:pPr>
          </w:p>
        </w:tc>
      </w:tr>
      <w:tr w:rsidR="00407BCA" w:rsidRPr="007C0CD0" w14:paraId="3684625D" w14:textId="77777777" w:rsidTr="007B039C">
        <w:tc>
          <w:tcPr>
            <w:tcW w:w="3680" w:type="pct"/>
          </w:tcPr>
          <w:p w14:paraId="5076FC5C" w14:textId="79D21603" w:rsidR="00407BCA"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Uhol vyklopenia lopaty min. 45°</w:t>
            </w:r>
          </w:p>
        </w:tc>
        <w:tc>
          <w:tcPr>
            <w:tcW w:w="1320" w:type="pct"/>
            <w:shd w:val="clear" w:color="auto" w:fill="FFFF00"/>
            <w:vAlign w:val="center"/>
          </w:tcPr>
          <w:p w14:paraId="780A1995" w14:textId="77777777" w:rsidR="00407BCA" w:rsidRPr="007B039C" w:rsidRDefault="00407BCA" w:rsidP="00407BCA">
            <w:pPr>
              <w:jc w:val="center"/>
              <w:rPr>
                <w:rFonts w:ascii="Arial" w:hAnsi="Arial" w:cs="Arial"/>
                <w:highlight w:val="yellow"/>
              </w:rPr>
            </w:pPr>
          </w:p>
        </w:tc>
      </w:tr>
      <w:tr w:rsidR="0083112B" w:rsidRPr="007C0CD0" w14:paraId="4FF0632F" w14:textId="77777777" w:rsidTr="007B039C">
        <w:tc>
          <w:tcPr>
            <w:tcW w:w="3680" w:type="pct"/>
          </w:tcPr>
          <w:p w14:paraId="714B7090" w14:textId="2AB9AA4E" w:rsidR="0083112B"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Výklopná výška min. 600 mm</w:t>
            </w:r>
          </w:p>
        </w:tc>
        <w:tc>
          <w:tcPr>
            <w:tcW w:w="1320" w:type="pct"/>
            <w:shd w:val="clear" w:color="auto" w:fill="FFFF00"/>
            <w:vAlign w:val="center"/>
          </w:tcPr>
          <w:p w14:paraId="156B4986" w14:textId="77777777" w:rsidR="0083112B" w:rsidRPr="007B039C" w:rsidRDefault="0083112B" w:rsidP="0083112B">
            <w:pPr>
              <w:jc w:val="center"/>
              <w:rPr>
                <w:rFonts w:ascii="Arial" w:hAnsi="Arial" w:cs="Arial"/>
                <w:highlight w:val="yellow"/>
              </w:rPr>
            </w:pPr>
          </w:p>
        </w:tc>
      </w:tr>
      <w:tr w:rsidR="0083112B" w:rsidRPr="007C0CD0" w14:paraId="63C218FE" w14:textId="77777777" w:rsidTr="007B039C">
        <w:tc>
          <w:tcPr>
            <w:tcW w:w="3680" w:type="pct"/>
          </w:tcPr>
          <w:p w14:paraId="4A717D4B" w14:textId="79B627FA" w:rsidR="0083112B"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Hmotnosť zdvíhaného bremena min. 250 kg</w:t>
            </w:r>
          </w:p>
        </w:tc>
        <w:tc>
          <w:tcPr>
            <w:tcW w:w="1320" w:type="pct"/>
            <w:shd w:val="clear" w:color="auto" w:fill="FFFF00"/>
            <w:vAlign w:val="center"/>
          </w:tcPr>
          <w:p w14:paraId="002D4524" w14:textId="77777777" w:rsidR="0083112B" w:rsidRPr="007B039C" w:rsidRDefault="0083112B" w:rsidP="0083112B">
            <w:pPr>
              <w:jc w:val="center"/>
              <w:rPr>
                <w:rFonts w:ascii="Arial" w:hAnsi="Arial" w:cs="Arial"/>
                <w:highlight w:val="yellow"/>
              </w:rPr>
            </w:pPr>
          </w:p>
        </w:tc>
      </w:tr>
      <w:tr w:rsidR="00407BCA" w:rsidRPr="007C0CD0" w14:paraId="0ABFA5BC" w14:textId="77777777" w:rsidTr="007B039C">
        <w:tc>
          <w:tcPr>
            <w:tcW w:w="3680" w:type="pct"/>
          </w:tcPr>
          <w:p w14:paraId="03E9B153" w14:textId="145E9744" w:rsidR="00407BCA"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Všetky ovládacie prvky pracovného nadstavca ovládané diaľkovým ovládaním pásového nosiča</w:t>
            </w:r>
          </w:p>
        </w:tc>
        <w:tc>
          <w:tcPr>
            <w:tcW w:w="1320" w:type="pct"/>
            <w:shd w:val="clear" w:color="auto" w:fill="FFFF00"/>
            <w:vAlign w:val="center"/>
          </w:tcPr>
          <w:p w14:paraId="161DA7EB" w14:textId="77777777" w:rsidR="00407BCA" w:rsidRPr="007B039C" w:rsidRDefault="00407BCA" w:rsidP="00407BCA">
            <w:pPr>
              <w:jc w:val="center"/>
              <w:rPr>
                <w:rFonts w:ascii="Arial" w:hAnsi="Arial" w:cs="Arial"/>
                <w:highlight w:val="yellow"/>
              </w:rPr>
            </w:pPr>
          </w:p>
        </w:tc>
      </w:tr>
      <w:tr w:rsidR="0083112B" w:rsidRPr="007C0CD0" w14:paraId="220A1BE7" w14:textId="77777777" w:rsidTr="007B039C">
        <w:tc>
          <w:tcPr>
            <w:tcW w:w="3680" w:type="pct"/>
          </w:tcPr>
          <w:p w14:paraId="59790CF3" w14:textId="4B4C7F58" w:rsidR="0083112B" w:rsidRPr="0017205D" w:rsidRDefault="00C978BE" w:rsidP="00C978BE">
            <w:pPr>
              <w:pStyle w:val="Odsekzoznamu"/>
              <w:numPr>
                <w:ilvl w:val="2"/>
                <w:numId w:val="8"/>
              </w:numPr>
              <w:ind w:left="1727" w:hanging="850"/>
              <w:jc w:val="both"/>
              <w:rPr>
                <w:rFonts w:eastAsia="Calibri" w:cs="Arial"/>
                <w:bCs/>
                <w:sz w:val="20"/>
                <w:szCs w:val="20"/>
              </w:rPr>
            </w:pPr>
            <w:r w:rsidRPr="0017205D">
              <w:rPr>
                <w:rFonts w:eastAsia="Calibri" w:cs="Arial"/>
                <w:bCs/>
                <w:sz w:val="20"/>
                <w:szCs w:val="20"/>
              </w:rPr>
              <w:t>Hmotnosť nadstavca max. 180 kg</w:t>
            </w:r>
          </w:p>
        </w:tc>
        <w:tc>
          <w:tcPr>
            <w:tcW w:w="1320" w:type="pct"/>
            <w:shd w:val="clear" w:color="auto" w:fill="FFFF00"/>
            <w:vAlign w:val="center"/>
          </w:tcPr>
          <w:p w14:paraId="14191A14" w14:textId="77777777" w:rsidR="0083112B" w:rsidRPr="007B039C" w:rsidRDefault="0083112B" w:rsidP="0083112B">
            <w:pPr>
              <w:jc w:val="center"/>
              <w:rPr>
                <w:rFonts w:ascii="Arial" w:hAnsi="Arial" w:cs="Arial"/>
                <w:highlight w:val="yellow"/>
              </w:rPr>
            </w:pPr>
          </w:p>
        </w:tc>
      </w:tr>
      <w:tr w:rsidR="0083112B" w:rsidRPr="007C0CD0" w14:paraId="18816B76" w14:textId="77777777" w:rsidTr="007B039C">
        <w:tc>
          <w:tcPr>
            <w:tcW w:w="3680" w:type="pct"/>
          </w:tcPr>
          <w:p w14:paraId="601797FF" w14:textId="5A4023BD" w:rsidR="0083112B" w:rsidRPr="0017205D" w:rsidRDefault="0017205D" w:rsidP="0017205D">
            <w:pPr>
              <w:pStyle w:val="Odsekzoznamu"/>
              <w:numPr>
                <w:ilvl w:val="1"/>
                <w:numId w:val="11"/>
              </w:numPr>
              <w:ind w:left="877" w:hanging="851"/>
              <w:jc w:val="both"/>
              <w:rPr>
                <w:rFonts w:eastAsia="Calibri" w:cs="Arial"/>
                <w:bCs/>
                <w:sz w:val="20"/>
                <w:szCs w:val="20"/>
              </w:rPr>
            </w:pPr>
            <w:r w:rsidRPr="0017205D">
              <w:rPr>
                <w:rFonts w:eastAsia="Calibri" w:cs="Arial"/>
                <w:b/>
                <w:bCs/>
                <w:sz w:val="20"/>
                <w:szCs w:val="20"/>
              </w:rPr>
              <w:t>Technické vlastnosti valcovej kefy</w:t>
            </w:r>
          </w:p>
        </w:tc>
        <w:tc>
          <w:tcPr>
            <w:tcW w:w="1320" w:type="pct"/>
            <w:shd w:val="clear" w:color="auto" w:fill="FFFF00"/>
            <w:vAlign w:val="center"/>
          </w:tcPr>
          <w:p w14:paraId="5838DCF4" w14:textId="77777777" w:rsidR="0083112B" w:rsidRPr="007B039C" w:rsidRDefault="0083112B" w:rsidP="0083112B">
            <w:pPr>
              <w:jc w:val="center"/>
              <w:rPr>
                <w:rFonts w:ascii="Arial" w:hAnsi="Arial" w:cs="Arial"/>
                <w:highlight w:val="yellow"/>
              </w:rPr>
            </w:pPr>
          </w:p>
        </w:tc>
      </w:tr>
      <w:tr w:rsidR="0083112B" w:rsidRPr="007C0CD0" w14:paraId="031CBCC8" w14:textId="77777777" w:rsidTr="007B039C">
        <w:tc>
          <w:tcPr>
            <w:tcW w:w="3680" w:type="pct"/>
          </w:tcPr>
          <w:p w14:paraId="1A5F52B7" w14:textId="41C9CDF8" w:rsidR="0083112B" w:rsidRPr="0019679F" w:rsidRDefault="0019679F" w:rsidP="0019679F">
            <w:pPr>
              <w:pStyle w:val="Odsekzoznamu"/>
              <w:numPr>
                <w:ilvl w:val="2"/>
                <w:numId w:val="11"/>
              </w:numPr>
              <w:ind w:left="1727" w:hanging="850"/>
              <w:jc w:val="both"/>
              <w:rPr>
                <w:rFonts w:eastAsia="Calibri" w:cs="Arial"/>
                <w:bCs/>
                <w:sz w:val="20"/>
                <w:szCs w:val="20"/>
              </w:rPr>
            </w:pPr>
            <w:r w:rsidRPr="0019679F">
              <w:rPr>
                <w:rFonts w:eastAsia="Calibri" w:cs="Arial"/>
                <w:bCs/>
                <w:sz w:val="20"/>
                <w:szCs w:val="20"/>
              </w:rPr>
              <w:t>Hydraulický pohon a ovládanie pracovného nadstavca, pripojenie hydraulických okruhov k pásovému nosiču pomocou združených rýchlospojok</w:t>
            </w:r>
          </w:p>
        </w:tc>
        <w:tc>
          <w:tcPr>
            <w:tcW w:w="1320" w:type="pct"/>
            <w:shd w:val="clear" w:color="auto" w:fill="FFFF00"/>
            <w:vAlign w:val="center"/>
          </w:tcPr>
          <w:p w14:paraId="1A0313D6" w14:textId="77777777" w:rsidR="0083112B" w:rsidRPr="007B039C" w:rsidRDefault="0083112B" w:rsidP="0083112B">
            <w:pPr>
              <w:jc w:val="center"/>
              <w:rPr>
                <w:rFonts w:ascii="Arial" w:hAnsi="Arial" w:cs="Arial"/>
                <w:highlight w:val="yellow"/>
              </w:rPr>
            </w:pPr>
          </w:p>
        </w:tc>
      </w:tr>
      <w:tr w:rsidR="0083112B" w:rsidRPr="007C0CD0" w14:paraId="3751AC81" w14:textId="77777777" w:rsidTr="007B039C">
        <w:tc>
          <w:tcPr>
            <w:tcW w:w="3680" w:type="pct"/>
          </w:tcPr>
          <w:p w14:paraId="30D9E101" w14:textId="38C4E13D" w:rsidR="0083112B" w:rsidRPr="0019679F" w:rsidRDefault="0019679F" w:rsidP="0019679F">
            <w:pPr>
              <w:pStyle w:val="Odsekzoznamu"/>
              <w:numPr>
                <w:ilvl w:val="2"/>
                <w:numId w:val="11"/>
              </w:numPr>
              <w:ind w:left="1727" w:hanging="850"/>
              <w:jc w:val="both"/>
              <w:rPr>
                <w:rFonts w:eastAsia="Calibri" w:cs="Arial"/>
                <w:bCs/>
                <w:sz w:val="20"/>
                <w:szCs w:val="20"/>
              </w:rPr>
            </w:pPr>
            <w:r w:rsidRPr="0019679F">
              <w:rPr>
                <w:rFonts w:eastAsia="Calibri" w:cs="Arial"/>
                <w:bCs/>
                <w:sz w:val="20"/>
                <w:szCs w:val="20"/>
              </w:rPr>
              <w:t>Pracovný záber min. 1 500 mm</w:t>
            </w:r>
          </w:p>
        </w:tc>
        <w:tc>
          <w:tcPr>
            <w:tcW w:w="1320" w:type="pct"/>
            <w:shd w:val="clear" w:color="auto" w:fill="FFFF00"/>
            <w:vAlign w:val="center"/>
          </w:tcPr>
          <w:p w14:paraId="3B0E86AF" w14:textId="77777777" w:rsidR="0083112B" w:rsidRPr="007B039C" w:rsidRDefault="0083112B" w:rsidP="0083112B">
            <w:pPr>
              <w:jc w:val="center"/>
              <w:rPr>
                <w:rFonts w:ascii="Arial" w:hAnsi="Arial" w:cs="Arial"/>
                <w:highlight w:val="yellow"/>
              </w:rPr>
            </w:pPr>
          </w:p>
        </w:tc>
      </w:tr>
      <w:tr w:rsidR="0083112B" w:rsidRPr="007C0CD0" w14:paraId="2F1C27F6" w14:textId="77777777" w:rsidTr="007B039C">
        <w:tc>
          <w:tcPr>
            <w:tcW w:w="3680" w:type="pct"/>
          </w:tcPr>
          <w:p w14:paraId="6EE2E941" w14:textId="31FA6812" w:rsidR="0083112B" w:rsidRPr="0019679F" w:rsidRDefault="0019679F" w:rsidP="0019679F">
            <w:pPr>
              <w:pStyle w:val="Odsekzoznamu"/>
              <w:numPr>
                <w:ilvl w:val="2"/>
                <w:numId w:val="11"/>
              </w:numPr>
              <w:ind w:left="1727" w:hanging="850"/>
              <w:jc w:val="both"/>
              <w:rPr>
                <w:rFonts w:eastAsia="Calibri" w:cs="Arial"/>
                <w:bCs/>
                <w:sz w:val="20"/>
                <w:szCs w:val="20"/>
              </w:rPr>
            </w:pPr>
            <w:r w:rsidRPr="0019679F">
              <w:rPr>
                <w:rFonts w:eastAsia="Calibri" w:cs="Arial"/>
                <w:bCs/>
                <w:sz w:val="20"/>
                <w:szCs w:val="20"/>
              </w:rPr>
              <w:t>Priemer valcovej kefy min. 400 mm</w:t>
            </w:r>
          </w:p>
        </w:tc>
        <w:tc>
          <w:tcPr>
            <w:tcW w:w="1320" w:type="pct"/>
            <w:shd w:val="clear" w:color="auto" w:fill="FFFF00"/>
            <w:vAlign w:val="center"/>
          </w:tcPr>
          <w:p w14:paraId="498C86CC" w14:textId="77777777" w:rsidR="0083112B" w:rsidRPr="007B039C" w:rsidRDefault="0083112B" w:rsidP="0083112B">
            <w:pPr>
              <w:jc w:val="center"/>
              <w:rPr>
                <w:rFonts w:ascii="Arial" w:hAnsi="Arial" w:cs="Arial"/>
                <w:highlight w:val="yellow"/>
              </w:rPr>
            </w:pPr>
          </w:p>
        </w:tc>
      </w:tr>
      <w:tr w:rsidR="0019679F" w:rsidRPr="007C0CD0" w14:paraId="47150BE8" w14:textId="77777777" w:rsidTr="007B039C">
        <w:tc>
          <w:tcPr>
            <w:tcW w:w="3680" w:type="pct"/>
          </w:tcPr>
          <w:p w14:paraId="27041411" w14:textId="5E0A1B69" w:rsidR="0019679F" w:rsidRPr="0019679F" w:rsidRDefault="0019679F" w:rsidP="0019679F">
            <w:pPr>
              <w:pStyle w:val="Odsekzoznamu"/>
              <w:numPr>
                <w:ilvl w:val="2"/>
                <w:numId w:val="11"/>
              </w:numPr>
              <w:ind w:left="1727" w:hanging="850"/>
              <w:jc w:val="both"/>
              <w:rPr>
                <w:rFonts w:eastAsia="Calibri" w:cs="Arial"/>
                <w:bCs/>
                <w:sz w:val="20"/>
                <w:szCs w:val="20"/>
              </w:rPr>
            </w:pPr>
            <w:r w:rsidRPr="0019679F">
              <w:rPr>
                <w:rFonts w:eastAsia="Calibri" w:cs="Arial"/>
                <w:bCs/>
                <w:sz w:val="20"/>
                <w:szCs w:val="20"/>
              </w:rPr>
              <w:t>Uhol natočenia min. ± 20°</w:t>
            </w:r>
          </w:p>
        </w:tc>
        <w:tc>
          <w:tcPr>
            <w:tcW w:w="1320" w:type="pct"/>
            <w:shd w:val="clear" w:color="auto" w:fill="FFFF00"/>
            <w:vAlign w:val="center"/>
          </w:tcPr>
          <w:p w14:paraId="6282982E" w14:textId="77777777" w:rsidR="0019679F" w:rsidRPr="007B039C" w:rsidRDefault="0019679F" w:rsidP="0083112B">
            <w:pPr>
              <w:jc w:val="center"/>
              <w:rPr>
                <w:rFonts w:ascii="Arial" w:hAnsi="Arial" w:cs="Arial"/>
                <w:highlight w:val="yellow"/>
              </w:rPr>
            </w:pPr>
          </w:p>
        </w:tc>
      </w:tr>
      <w:tr w:rsidR="0019679F" w:rsidRPr="007C0CD0" w14:paraId="5DCDF620" w14:textId="77777777" w:rsidTr="007B039C">
        <w:tc>
          <w:tcPr>
            <w:tcW w:w="3680" w:type="pct"/>
          </w:tcPr>
          <w:p w14:paraId="0C300CE1" w14:textId="4C8EE0F4" w:rsidR="0019679F" w:rsidRPr="0019679F" w:rsidRDefault="0019679F" w:rsidP="0019679F">
            <w:pPr>
              <w:pStyle w:val="Odsekzoznamu"/>
              <w:numPr>
                <w:ilvl w:val="2"/>
                <w:numId w:val="11"/>
              </w:numPr>
              <w:ind w:left="1727" w:hanging="850"/>
              <w:jc w:val="both"/>
              <w:rPr>
                <w:rFonts w:eastAsia="Calibri" w:cs="Arial"/>
                <w:bCs/>
                <w:sz w:val="20"/>
                <w:szCs w:val="20"/>
              </w:rPr>
            </w:pPr>
            <w:r w:rsidRPr="0019679F">
              <w:rPr>
                <w:rFonts w:eastAsia="Calibri" w:cs="Arial"/>
                <w:bCs/>
                <w:sz w:val="20"/>
                <w:szCs w:val="20"/>
              </w:rPr>
              <w:t>Pracovné otáčky min. 650 ot./min.</w:t>
            </w:r>
          </w:p>
        </w:tc>
        <w:tc>
          <w:tcPr>
            <w:tcW w:w="1320" w:type="pct"/>
            <w:shd w:val="clear" w:color="auto" w:fill="FFFF00"/>
            <w:vAlign w:val="center"/>
          </w:tcPr>
          <w:p w14:paraId="2A6AC9D7" w14:textId="77777777" w:rsidR="0019679F" w:rsidRPr="007B039C" w:rsidRDefault="0019679F" w:rsidP="0083112B">
            <w:pPr>
              <w:jc w:val="center"/>
              <w:rPr>
                <w:rFonts w:ascii="Arial" w:hAnsi="Arial" w:cs="Arial"/>
                <w:highlight w:val="yellow"/>
              </w:rPr>
            </w:pPr>
          </w:p>
        </w:tc>
      </w:tr>
      <w:tr w:rsidR="0019679F" w:rsidRPr="007C0CD0" w14:paraId="39867206" w14:textId="77777777" w:rsidTr="007B039C">
        <w:tc>
          <w:tcPr>
            <w:tcW w:w="3680" w:type="pct"/>
          </w:tcPr>
          <w:p w14:paraId="4A058584" w14:textId="6BFBDD66" w:rsidR="0019679F" w:rsidRPr="0019679F" w:rsidRDefault="0019679F" w:rsidP="0019679F">
            <w:pPr>
              <w:pStyle w:val="Odsekzoznamu"/>
              <w:numPr>
                <w:ilvl w:val="2"/>
                <w:numId w:val="11"/>
              </w:numPr>
              <w:ind w:left="1727" w:hanging="850"/>
              <w:jc w:val="both"/>
              <w:rPr>
                <w:rFonts w:eastAsia="Calibri" w:cs="Arial"/>
                <w:bCs/>
                <w:sz w:val="20"/>
                <w:szCs w:val="20"/>
              </w:rPr>
            </w:pPr>
            <w:r w:rsidRPr="0019679F">
              <w:rPr>
                <w:rFonts w:eastAsia="Calibri" w:cs="Arial"/>
                <w:bCs/>
                <w:sz w:val="20"/>
                <w:szCs w:val="20"/>
              </w:rPr>
              <w:t>Všetky ovládacie prvky pracovného nadstavca ovládané diaľkovým ovládaním pásového nosiča</w:t>
            </w:r>
          </w:p>
        </w:tc>
        <w:tc>
          <w:tcPr>
            <w:tcW w:w="1320" w:type="pct"/>
            <w:shd w:val="clear" w:color="auto" w:fill="FFFF00"/>
            <w:vAlign w:val="center"/>
          </w:tcPr>
          <w:p w14:paraId="50DFECA6" w14:textId="77777777" w:rsidR="0019679F" w:rsidRPr="007B039C" w:rsidRDefault="0019679F" w:rsidP="0083112B">
            <w:pPr>
              <w:jc w:val="center"/>
              <w:rPr>
                <w:rFonts w:ascii="Arial" w:hAnsi="Arial" w:cs="Arial"/>
                <w:highlight w:val="yellow"/>
              </w:rPr>
            </w:pPr>
          </w:p>
        </w:tc>
      </w:tr>
      <w:tr w:rsidR="0019679F" w:rsidRPr="007C0CD0" w14:paraId="5E57D50E" w14:textId="77777777" w:rsidTr="007B039C">
        <w:tc>
          <w:tcPr>
            <w:tcW w:w="3680" w:type="pct"/>
          </w:tcPr>
          <w:p w14:paraId="69343751" w14:textId="02DAD3C3" w:rsidR="0019679F" w:rsidRPr="0019679F" w:rsidRDefault="0019679F" w:rsidP="0019679F">
            <w:pPr>
              <w:pStyle w:val="Odsekzoznamu"/>
              <w:numPr>
                <w:ilvl w:val="2"/>
                <w:numId w:val="11"/>
              </w:numPr>
              <w:ind w:left="1727" w:hanging="850"/>
              <w:jc w:val="both"/>
              <w:rPr>
                <w:rFonts w:eastAsia="Calibri" w:cs="Arial"/>
                <w:bCs/>
                <w:sz w:val="20"/>
                <w:szCs w:val="20"/>
              </w:rPr>
            </w:pPr>
            <w:r w:rsidRPr="0019679F">
              <w:rPr>
                <w:rFonts w:eastAsia="Calibri" w:cs="Arial"/>
                <w:bCs/>
                <w:sz w:val="20"/>
                <w:szCs w:val="20"/>
              </w:rPr>
              <w:lastRenderedPageBreak/>
              <w:t>Hmotnosť nadstavca max. 150 kg</w:t>
            </w:r>
          </w:p>
        </w:tc>
        <w:tc>
          <w:tcPr>
            <w:tcW w:w="1320" w:type="pct"/>
            <w:shd w:val="clear" w:color="auto" w:fill="FFFF00"/>
            <w:vAlign w:val="center"/>
          </w:tcPr>
          <w:p w14:paraId="133B206E" w14:textId="77777777" w:rsidR="0019679F" w:rsidRPr="007B039C" w:rsidRDefault="0019679F" w:rsidP="0083112B">
            <w:pPr>
              <w:jc w:val="center"/>
              <w:rPr>
                <w:rFonts w:ascii="Arial" w:hAnsi="Arial" w:cs="Arial"/>
                <w:highlight w:val="yellow"/>
              </w:rPr>
            </w:pPr>
          </w:p>
        </w:tc>
      </w:tr>
      <w:tr w:rsidR="0019679F" w:rsidRPr="007C0CD0" w14:paraId="5512E80F" w14:textId="77777777" w:rsidTr="007B039C">
        <w:tc>
          <w:tcPr>
            <w:tcW w:w="3680" w:type="pct"/>
          </w:tcPr>
          <w:p w14:paraId="789F47FE" w14:textId="7AE27EC1" w:rsidR="0019679F" w:rsidRPr="0019679F" w:rsidRDefault="0019679F" w:rsidP="004D1945">
            <w:pPr>
              <w:pStyle w:val="Odsekzoznamu"/>
              <w:numPr>
                <w:ilvl w:val="1"/>
                <w:numId w:val="17"/>
              </w:numPr>
              <w:ind w:left="877" w:hanging="851"/>
              <w:jc w:val="both"/>
              <w:rPr>
                <w:rFonts w:eastAsia="Calibri" w:cs="Arial"/>
                <w:bCs/>
                <w:sz w:val="20"/>
                <w:szCs w:val="20"/>
              </w:rPr>
            </w:pPr>
            <w:r w:rsidRPr="0019679F">
              <w:rPr>
                <w:rFonts w:eastAsia="Calibri" w:cs="Arial"/>
                <w:b/>
                <w:bCs/>
                <w:sz w:val="20"/>
                <w:szCs w:val="20"/>
              </w:rPr>
              <w:t>Technické vlastnosti pracovného ramena s výmenným mulčovacím pracovným nadstavcom na trávu a agresívnou kefou</w:t>
            </w:r>
          </w:p>
        </w:tc>
        <w:tc>
          <w:tcPr>
            <w:tcW w:w="1320" w:type="pct"/>
            <w:shd w:val="clear" w:color="auto" w:fill="FFFF00"/>
            <w:vAlign w:val="center"/>
          </w:tcPr>
          <w:p w14:paraId="1199D1D1" w14:textId="77777777" w:rsidR="0019679F" w:rsidRPr="007B039C" w:rsidRDefault="0019679F" w:rsidP="0083112B">
            <w:pPr>
              <w:jc w:val="center"/>
              <w:rPr>
                <w:rFonts w:ascii="Arial" w:hAnsi="Arial" w:cs="Arial"/>
                <w:highlight w:val="yellow"/>
              </w:rPr>
            </w:pPr>
          </w:p>
        </w:tc>
      </w:tr>
      <w:tr w:rsidR="0019679F" w:rsidRPr="007C0CD0" w14:paraId="6BCBF145" w14:textId="77777777" w:rsidTr="007B039C">
        <w:tc>
          <w:tcPr>
            <w:tcW w:w="3680" w:type="pct"/>
          </w:tcPr>
          <w:p w14:paraId="24AE33A2" w14:textId="30FEAA4F" w:rsidR="0019679F" w:rsidRPr="00174052" w:rsidRDefault="00174052" w:rsidP="004D1945">
            <w:pPr>
              <w:pStyle w:val="Odsekzoznamu"/>
              <w:numPr>
                <w:ilvl w:val="2"/>
                <w:numId w:val="17"/>
              </w:numPr>
              <w:ind w:left="1727" w:hanging="850"/>
              <w:jc w:val="both"/>
              <w:rPr>
                <w:rFonts w:eastAsia="Calibri" w:cs="Arial"/>
                <w:bCs/>
                <w:sz w:val="20"/>
                <w:szCs w:val="20"/>
              </w:rPr>
            </w:pPr>
            <w:r w:rsidRPr="00174052">
              <w:rPr>
                <w:rFonts w:eastAsia="Calibri" w:cs="Arial"/>
                <w:bCs/>
                <w:sz w:val="20"/>
                <w:szCs w:val="20"/>
              </w:rPr>
              <w:t>Hydraulický pohon a ovládanie pracovného nadstavca, pripojenie hydraulických okruhov k pásovému nosiču pomocou združených rýchlospojok</w:t>
            </w:r>
          </w:p>
        </w:tc>
        <w:tc>
          <w:tcPr>
            <w:tcW w:w="1320" w:type="pct"/>
            <w:shd w:val="clear" w:color="auto" w:fill="FFFF00"/>
            <w:vAlign w:val="center"/>
          </w:tcPr>
          <w:p w14:paraId="49FF8CDE" w14:textId="77777777" w:rsidR="0019679F" w:rsidRPr="007B039C" w:rsidRDefault="0019679F" w:rsidP="0083112B">
            <w:pPr>
              <w:jc w:val="center"/>
              <w:rPr>
                <w:rFonts w:ascii="Arial" w:hAnsi="Arial" w:cs="Arial"/>
                <w:highlight w:val="yellow"/>
              </w:rPr>
            </w:pPr>
          </w:p>
        </w:tc>
      </w:tr>
      <w:tr w:rsidR="0019679F" w:rsidRPr="007C0CD0" w14:paraId="09FAD127" w14:textId="77777777" w:rsidTr="007B039C">
        <w:tc>
          <w:tcPr>
            <w:tcW w:w="3680" w:type="pct"/>
          </w:tcPr>
          <w:p w14:paraId="53941C0F" w14:textId="2330008F" w:rsidR="0019679F"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Pracovný záber mulčovacieho nadstavca min. 800 mm</w:t>
            </w:r>
          </w:p>
        </w:tc>
        <w:tc>
          <w:tcPr>
            <w:tcW w:w="1320" w:type="pct"/>
            <w:shd w:val="clear" w:color="auto" w:fill="FFFF00"/>
            <w:vAlign w:val="center"/>
          </w:tcPr>
          <w:p w14:paraId="74054A28" w14:textId="77777777" w:rsidR="0019679F" w:rsidRPr="007B039C" w:rsidRDefault="0019679F" w:rsidP="0083112B">
            <w:pPr>
              <w:jc w:val="center"/>
              <w:rPr>
                <w:rFonts w:ascii="Arial" w:hAnsi="Arial" w:cs="Arial"/>
                <w:highlight w:val="yellow"/>
              </w:rPr>
            </w:pPr>
          </w:p>
        </w:tc>
      </w:tr>
      <w:tr w:rsidR="0019679F" w:rsidRPr="007C0CD0" w14:paraId="2D46D170" w14:textId="77777777" w:rsidTr="007B039C">
        <w:tc>
          <w:tcPr>
            <w:tcW w:w="3680" w:type="pct"/>
          </w:tcPr>
          <w:p w14:paraId="083A1EFA" w14:textId="408ADCB9" w:rsidR="0019679F"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Rotácia mulčovacieho nadstavca min. 180°</w:t>
            </w:r>
          </w:p>
        </w:tc>
        <w:tc>
          <w:tcPr>
            <w:tcW w:w="1320" w:type="pct"/>
            <w:shd w:val="clear" w:color="auto" w:fill="FFFF00"/>
            <w:vAlign w:val="center"/>
          </w:tcPr>
          <w:p w14:paraId="38C30941" w14:textId="77777777" w:rsidR="0019679F" w:rsidRPr="007B039C" w:rsidRDefault="0019679F" w:rsidP="0083112B">
            <w:pPr>
              <w:jc w:val="center"/>
              <w:rPr>
                <w:rFonts w:ascii="Arial" w:hAnsi="Arial" w:cs="Arial"/>
                <w:highlight w:val="yellow"/>
              </w:rPr>
            </w:pPr>
          </w:p>
        </w:tc>
      </w:tr>
      <w:tr w:rsidR="0019679F" w:rsidRPr="007C0CD0" w14:paraId="638761A9" w14:textId="77777777" w:rsidTr="007B039C">
        <w:tc>
          <w:tcPr>
            <w:tcW w:w="3680" w:type="pct"/>
          </w:tcPr>
          <w:p w14:paraId="52DFBF23" w14:textId="34A6C9CB" w:rsidR="0019679F"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Min. počet otáčok pracovného rotora mulčovacieho nadstavca 2 800 ot./min</w:t>
            </w:r>
          </w:p>
        </w:tc>
        <w:tc>
          <w:tcPr>
            <w:tcW w:w="1320" w:type="pct"/>
            <w:shd w:val="clear" w:color="auto" w:fill="FFFF00"/>
            <w:vAlign w:val="center"/>
          </w:tcPr>
          <w:p w14:paraId="6CB47F5F" w14:textId="77777777" w:rsidR="0019679F" w:rsidRPr="007B039C" w:rsidRDefault="0019679F" w:rsidP="0083112B">
            <w:pPr>
              <w:jc w:val="center"/>
              <w:rPr>
                <w:rFonts w:ascii="Arial" w:hAnsi="Arial" w:cs="Arial"/>
                <w:highlight w:val="yellow"/>
              </w:rPr>
            </w:pPr>
          </w:p>
        </w:tc>
      </w:tr>
      <w:tr w:rsidR="0019679F" w:rsidRPr="007C0CD0" w14:paraId="525F985C" w14:textId="77777777" w:rsidTr="007B039C">
        <w:tc>
          <w:tcPr>
            <w:tcW w:w="3680" w:type="pct"/>
          </w:tcPr>
          <w:p w14:paraId="4674A156" w14:textId="6158BBE1" w:rsidR="0019679F"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Počet ,,Y“ nožov na rotore min. 30 ks, obojstranné ostrie (možná rotácia v oboch smeroch)</w:t>
            </w:r>
          </w:p>
        </w:tc>
        <w:tc>
          <w:tcPr>
            <w:tcW w:w="1320" w:type="pct"/>
            <w:shd w:val="clear" w:color="auto" w:fill="FFFF00"/>
            <w:vAlign w:val="center"/>
          </w:tcPr>
          <w:p w14:paraId="035E43E7" w14:textId="77777777" w:rsidR="0019679F" w:rsidRPr="007B039C" w:rsidRDefault="0019679F" w:rsidP="0083112B">
            <w:pPr>
              <w:jc w:val="center"/>
              <w:rPr>
                <w:rFonts w:ascii="Arial" w:hAnsi="Arial" w:cs="Arial"/>
                <w:highlight w:val="yellow"/>
              </w:rPr>
            </w:pPr>
          </w:p>
        </w:tc>
      </w:tr>
      <w:tr w:rsidR="0019679F" w:rsidRPr="007C0CD0" w14:paraId="73BF189A" w14:textId="77777777" w:rsidTr="007B039C">
        <w:tc>
          <w:tcPr>
            <w:tcW w:w="3680" w:type="pct"/>
          </w:tcPr>
          <w:p w14:paraId="730E622E" w14:textId="3847F7C9" w:rsidR="0019679F"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Bočný dosah od osi pásového nosiča a osi mulčovacieho pracovného nadstavca min. 3 000 mm</w:t>
            </w:r>
          </w:p>
        </w:tc>
        <w:tc>
          <w:tcPr>
            <w:tcW w:w="1320" w:type="pct"/>
            <w:shd w:val="clear" w:color="auto" w:fill="FFFF00"/>
            <w:vAlign w:val="center"/>
          </w:tcPr>
          <w:p w14:paraId="09D96332" w14:textId="77777777" w:rsidR="0019679F" w:rsidRPr="007B039C" w:rsidRDefault="0019679F" w:rsidP="0083112B">
            <w:pPr>
              <w:jc w:val="center"/>
              <w:rPr>
                <w:rFonts w:ascii="Arial" w:hAnsi="Arial" w:cs="Arial"/>
                <w:highlight w:val="yellow"/>
              </w:rPr>
            </w:pPr>
          </w:p>
        </w:tc>
      </w:tr>
      <w:tr w:rsidR="00174052" w:rsidRPr="007C0CD0" w14:paraId="7A0D2990" w14:textId="77777777" w:rsidTr="007B039C">
        <w:tc>
          <w:tcPr>
            <w:tcW w:w="3680" w:type="pct"/>
          </w:tcPr>
          <w:p w14:paraId="07846360" w14:textId="251F657B" w:rsidR="00174052"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Bočný dosah pri náklone 45° od osi pásového nosiča a osi mulčovacieho pracovného nadstavca min. 2 100 mm</w:t>
            </w:r>
          </w:p>
        </w:tc>
        <w:tc>
          <w:tcPr>
            <w:tcW w:w="1320" w:type="pct"/>
            <w:shd w:val="clear" w:color="auto" w:fill="FFFF00"/>
            <w:vAlign w:val="center"/>
          </w:tcPr>
          <w:p w14:paraId="7CE50C13" w14:textId="77777777" w:rsidR="00174052" w:rsidRPr="007B039C" w:rsidRDefault="00174052" w:rsidP="0083112B">
            <w:pPr>
              <w:jc w:val="center"/>
              <w:rPr>
                <w:rFonts w:ascii="Arial" w:hAnsi="Arial" w:cs="Arial"/>
                <w:highlight w:val="yellow"/>
              </w:rPr>
            </w:pPr>
          </w:p>
        </w:tc>
      </w:tr>
      <w:tr w:rsidR="00174052" w:rsidRPr="007C0CD0" w14:paraId="7E58DAFA" w14:textId="77777777" w:rsidTr="007B039C">
        <w:tc>
          <w:tcPr>
            <w:tcW w:w="3680" w:type="pct"/>
          </w:tcPr>
          <w:p w14:paraId="058E67AB" w14:textId="03248AE8" w:rsidR="00174052"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Všetky ovládacie prvky pracovného nadstavca ovládané diaľkovým ovládaním pásového nosiča</w:t>
            </w:r>
          </w:p>
        </w:tc>
        <w:tc>
          <w:tcPr>
            <w:tcW w:w="1320" w:type="pct"/>
            <w:shd w:val="clear" w:color="auto" w:fill="FFFF00"/>
            <w:vAlign w:val="center"/>
          </w:tcPr>
          <w:p w14:paraId="432BB202" w14:textId="77777777" w:rsidR="00174052" w:rsidRPr="007B039C" w:rsidRDefault="00174052" w:rsidP="0083112B">
            <w:pPr>
              <w:jc w:val="center"/>
              <w:rPr>
                <w:rFonts w:ascii="Arial" w:hAnsi="Arial" w:cs="Arial"/>
                <w:highlight w:val="yellow"/>
              </w:rPr>
            </w:pPr>
          </w:p>
        </w:tc>
      </w:tr>
      <w:tr w:rsidR="00174052" w:rsidRPr="007C0CD0" w14:paraId="75202B70" w14:textId="77777777" w:rsidTr="007B039C">
        <w:tc>
          <w:tcPr>
            <w:tcW w:w="3680" w:type="pct"/>
          </w:tcPr>
          <w:p w14:paraId="2ED0027D" w14:textId="210DC35C" w:rsidR="00174052"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Hmotnosť pracovného ramena s mulčovacím pracovným nadstavcom max. 330 kg</w:t>
            </w:r>
          </w:p>
        </w:tc>
        <w:tc>
          <w:tcPr>
            <w:tcW w:w="1320" w:type="pct"/>
            <w:shd w:val="clear" w:color="auto" w:fill="FFFF00"/>
            <w:vAlign w:val="center"/>
          </w:tcPr>
          <w:p w14:paraId="7CFC4641" w14:textId="77777777" w:rsidR="00174052" w:rsidRPr="007B039C" w:rsidRDefault="00174052" w:rsidP="0083112B">
            <w:pPr>
              <w:jc w:val="center"/>
              <w:rPr>
                <w:rFonts w:ascii="Arial" w:hAnsi="Arial" w:cs="Arial"/>
                <w:highlight w:val="yellow"/>
              </w:rPr>
            </w:pPr>
          </w:p>
        </w:tc>
      </w:tr>
      <w:tr w:rsidR="00174052" w:rsidRPr="007C0CD0" w14:paraId="23C27D49" w14:textId="77777777" w:rsidTr="007B039C">
        <w:tc>
          <w:tcPr>
            <w:tcW w:w="3680" w:type="pct"/>
          </w:tcPr>
          <w:p w14:paraId="7218565C" w14:textId="4FB2DC39" w:rsidR="00174052" w:rsidRPr="00F5180E" w:rsidRDefault="00F5180E" w:rsidP="004D1945">
            <w:pPr>
              <w:pStyle w:val="Odsekzoznamu"/>
              <w:numPr>
                <w:ilvl w:val="2"/>
                <w:numId w:val="17"/>
              </w:numPr>
              <w:ind w:left="1727" w:hanging="850"/>
              <w:jc w:val="both"/>
              <w:rPr>
                <w:rFonts w:eastAsia="Calibri" w:cs="Arial"/>
                <w:bCs/>
                <w:sz w:val="20"/>
                <w:szCs w:val="20"/>
              </w:rPr>
            </w:pPr>
            <w:r w:rsidRPr="00F5180E">
              <w:rPr>
                <w:rFonts w:eastAsia="Calibri" w:cs="Arial"/>
                <w:bCs/>
                <w:sz w:val="20"/>
                <w:szCs w:val="20"/>
              </w:rPr>
              <w:t>Agresívna kefa na odstránenie buriny a nánosov blata z ťažko dostupných miest:</w:t>
            </w:r>
          </w:p>
        </w:tc>
        <w:tc>
          <w:tcPr>
            <w:tcW w:w="1320" w:type="pct"/>
            <w:shd w:val="clear" w:color="auto" w:fill="FFFF00"/>
            <w:vAlign w:val="center"/>
          </w:tcPr>
          <w:p w14:paraId="2AB603F4" w14:textId="77777777" w:rsidR="00174052" w:rsidRPr="007B039C" w:rsidRDefault="00174052" w:rsidP="0083112B">
            <w:pPr>
              <w:jc w:val="center"/>
              <w:rPr>
                <w:rFonts w:ascii="Arial" w:hAnsi="Arial" w:cs="Arial"/>
                <w:highlight w:val="yellow"/>
              </w:rPr>
            </w:pPr>
          </w:p>
        </w:tc>
      </w:tr>
      <w:tr w:rsidR="00174052" w:rsidRPr="007C0CD0" w14:paraId="2405EF02" w14:textId="77777777" w:rsidTr="007B039C">
        <w:tc>
          <w:tcPr>
            <w:tcW w:w="3680" w:type="pct"/>
          </w:tcPr>
          <w:p w14:paraId="41D14FB9" w14:textId="52ED7097" w:rsidR="00174052" w:rsidRPr="00F5180E" w:rsidRDefault="00F5180E" w:rsidP="004D1945">
            <w:pPr>
              <w:pStyle w:val="Odsekzoznamu"/>
              <w:numPr>
                <w:ilvl w:val="3"/>
                <w:numId w:val="17"/>
              </w:numPr>
              <w:ind w:left="3003" w:hanging="1276"/>
              <w:jc w:val="both"/>
              <w:rPr>
                <w:rFonts w:eastAsia="Calibri" w:cs="Arial"/>
                <w:bCs/>
                <w:sz w:val="20"/>
                <w:szCs w:val="20"/>
              </w:rPr>
            </w:pPr>
            <w:r w:rsidRPr="00F5180E">
              <w:rPr>
                <w:rFonts w:eastAsia="Calibri" w:cs="Arial"/>
                <w:bCs/>
                <w:sz w:val="20"/>
                <w:szCs w:val="20"/>
              </w:rPr>
              <w:t>Hydraulický pohon a ovládanie pracovného nadstavca, pripojenie hydraulických okruhov k pracovnému ramenu pomocou rýchlospojok</w:t>
            </w:r>
          </w:p>
        </w:tc>
        <w:tc>
          <w:tcPr>
            <w:tcW w:w="1320" w:type="pct"/>
            <w:shd w:val="clear" w:color="auto" w:fill="FFFF00"/>
            <w:vAlign w:val="center"/>
          </w:tcPr>
          <w:p w14:paraId="15EC4453" w14:textId="77777777" w:rsidR="00174052" w:rsidRPr="007B039C" w:rsidRDefault="00174052" w:rsidP="0083112B">
            <w:pPr>
              <w:jc w:val="center"/>
              <w:rPr>
                <w:rFonts w:ascii="Arial" w:hAnsi="Arial" w:cs="Arial"/>
                <w:highlight w:val="yellow"/>
              </w:rPr>
            </w:pPr>
          </w:p>
        </w:tc>
      </w:tr>
      <w:tr w:rsidR="00174052" w:rsidRPr="007C0CD0" w14:paraId="2E2E5BDE" w14:textId="77777777" w:rsidTr="007B039C">
        <w:tc>
          <w:tcPr>
            <w:tcW w:w="3680" w:type="pct"/>
          </w:tcPr>
          <w:p w14:paraId="6574F901" w14:textId="7DA22669" w:rsidR="00174052" w:rsidRPr="00F5180E" w:rsidRDefault="00F5180E" w:rsidP="004D1945">
            <w:pPr>
              <w:pStyle w:val="Odsekzoznamu"/>
              <w:numPr>
                <w:ilvl w:val="3"/>
                <w:numId w:val="17"/>
              </w:numPr>
              <w:ind w:left="3003" w:hanging="1276"/>
              <w:jc w:val="both"/>
              <w:rPr>
                <w:rFonts w:eastAsia="Calibri" w:cs="Arial"/>
                <w:bCs/>
                <w:sz w:val="20"/>
                <w:szCs w:val="20"/>
              </w:rPr>
            </w:pPr>
            <w:r w:rsidRPr="00F5180E">
              <w:rPr>
                <w:rFonts w:eastAsia="Calibri" w:cs="Arial"/>
                <w:bCs/>
                <w:sz w:val="20"/>
                <w:szCs w:val="20"/>
              </w:rPr>
              <w:t>Priemer agresívnej kefy min. 450 mm</w:t>
            </w:r>
          </w:p>
        </w:tc>
        <w:tc>
          <w:tcPr>
            <w:tcW w:w="1320" w:type="pct"/>
            <w:shd w:val="clear" w:color="auto" w:fill="FFFF00"/>
            <w:vAlign w:val="center"/>
          </w:tcPr>
          <w:p w14:paraId="53819B44" w14:textId="77777777" w:rsidR="00174052" w:rsidRPr="007B039C" w:rsidRDefault="00174052" w:rsidP="0083112B">
            <w:pPr>
              <w:jc w:val="center"/>
              <w:rPr>
                <w:rFonts w:ascii="Arial" w:hAnsi="Arial" w:cs="Arial"/>
                <w:highlight w:val="yellow"/>
              </w:rPr>
            </w:pPr>
          </w:p>
        </w:tc>
      </w:tr>
      <w:tr w:rsidR="00174052" w:rsidRPr="007C0CD0" w14:paraId="13E308CA" w14:textId="77777777" w:rsidTr="007B039C">
        <w:tc>
          <w:tcPr>
            <w:tcW w:w="3680" w:type="pct"/>
          </w:tcPr>
          <w:p w14:paraId="2AD8499A" w14:textId="20B0F0DC" w:rsidR="00174052" w:rsidRPr="00F5180E" w:rsidRDefault="00F5180E" w:rsidP="004D1945">
            <w:pPr>
              <w:pStyle w:val="Odsekzoznamu"/>
              <w:numPr>
                <w:ilvl w:val="3"/>
                <w:numId w:val="17"/>
              </w:numPr>
              <w:ind w:left="3003" w:hanging="1276"/>
              <w:jc w:val="both"/>
              <w:rPr>
                <w:rFonts w:eastAsia="Calibri" w:cs="Arial"/>
                <w:bCs/>
                <w:sz w:val="20"/>
                <w:szCs w:val="20"/>
              </w:rPr>
            </w:pPr>
            <w:r w:rsidRPr="00F5180E">
              <w:rPr>
                <w:rFonts w:eastAsia="Calibri" w:cs="Arial"/>
                <w:bCs/>
                <w:sz w:val="20"/>
                <w:szCs w:val="20"/>
              </w:rPr>
              <w:t>Hmotnosť max. 125 kg</w:t>
            </w:r>
          </w:p>
        </w:tc>
        <w:tc>
          <w:tcPr>
            <w:tcW w:w="1320" w:type="pct"/>
            <w:shd w:val="clear" w:color="auto" w:fill="FFFF00"/>
            <w:vAlign w:val="center"/>
          </w:tcPr>
          <w:p w14:paraId="468C6A9E" w14:textId="77777777" w:rsidR="00174052" w:rsidRPr="007B039C" w:rsidRDefault="00174052" w:rsidP="0083112B">
            <w:pPr>
              <w:jc w:val="center"/>
              <w:rPr>
                <w:rFonts w:ascii="Arial" w:hAnsi="Arial" w:cs="Arial"/>
                <w:highlight w:val="yellow"/>
              </w:rPr>
            </w:pPr>
          </w:p>
        </w:tc>
      </w:tr>
      <w:tr w:rsidR="00174052" w:rsidRPr="007C0CD0" w14:paraId="1364BD1E" w14:textId="77777777" w:rsidTr="007B039C">
        <w:tc>
          <w:tcPr>
            <w:tcW w:w="3680" w:type="pct"/>
          </w:tcPr>
          <w:p w14:paraId="7E513092" w14:textId="285162C1" w:rsidR="00174052" w:rsidRPr="006E5BAA" w:rsidRDefault="00F5180E" w:rsidP="004D1945">
            <w:pPr>
              <w:pStyle w:val="Odsekzoznamu"/>
              <w:numPr>
                <w:ilvl w:val="2"/>
                <w:numId w:val="17"/>
              </w:numPr>
              <w:ind w:left="1727" w:hanging="850"/>
              <w:jc w:val="both"/>
              <w:rPr>
                <w:rFonts w:asciiTheme="minorHAnsi" w:eastAsia="Calibri" w:hAnsiTheme="minorHAnsi" w:cstheme="minorHAnsi"/>
                <w:bCs/>
              </w:rPr>
            </w:pPr>
            <w:r w:rsidRPr="00F5180E">
              <w:rPr>
                <w:rFonts w:eastAsia="Calibri" w:cs="Arial"/>
                <w:bCs/>
                <w:sz w:val="20"/>
                <w:szCs w:val="20"/>
              </w:rPr>
              <w:t>Možnosť pripojenia ďalšieho príslušenstva na pracovné rameno - žacej lišty, kotúčových píl.</w:t>
            </w:r>
          </w:p>
        </w:tc>
        <w:tc>
          <w:tcPr>
            <w:tcW w:w="1320" w:type="pct"/>
            <w:shd w:val="clear" w:color="auto" w:fill="FFFF00"/>
            <w:vAlign w:val="center"/>
          </w:tcPr>
          <w:p w14:paraId="0BC1584A" w14:textId="77777777" w:rsidR="00174052" w:rsidRPr="007B039C" w:rsidRDefault="00174052" w:rsidP="0083112B">
            <w:pPr>
              <w:jc w:val="center"/>
              <w:rPr>
                <w:rFonts w:ascii="Arial" w:hAnsi="Arial" w:cs="Arial"/>
                <w:highlight w:val="yellow"/>
              </w:rPr>
            </w:pPr>
          </w:p>
        </w:tc>
      </w:tr>
      <w:tr w:rsidR="00174052" w:rsidRPr="007C0CD0" w14:paraId="7AF128B9" w14:textId="77777777" w:rsidTr="007B039C">
        <w:tc>
          <w:tcPr>
            <w:tcW w:w="3680" w:type="pct"/>
          </w:tcPr>
          <w:p w14:paraId="09F2F935" w14:textId="6125909E" w:rsidR="00174052" w:rsidRPr="008B5A47" w:rsidRDefault="008B5A47" w:rsidP="008B5A47">
            <w:pPr>
              <w:pStyle w:val="Odsekzoznamu"/>
              <w:numPr>
                <w:ilvl w:val="1"/>
                <w:numId w:val="13"/>
              </w:numPr>
              <w:ind w:left="877" w:hanging="851"/>
              <w:jc w:val="both"/>
              <w:rPr>
                <w:rFonts w:eastAsia="Calibri" w:cs="Arial"/>
                <w:bCs/>
                <w:sz w:val="20"/>
                <w:szCs w:val="20"/>
              </w:rPr>
            </w:pPr>
            <w:r w:rsidRPr="008B5A47">
              <w:rPr>
                <w:rFonts w:eastAsia="Calibri" w:cs="Arial"/>
                <w:b/>
                <w:bCs/>
                <w:sz w:val="20"/>
                <w:szCs w:val="20"/>
              </w:rPr>
              <w:t>Ostatné požiadavky</w:t>
            </w:r>
          </w:p>
        </w:tc>
        <w:tc>
          <w:tcPr>
            <w:tcW w:w="1320" w:type="pct"/>
            <w:shd w:val="clear" w:color="auto" w:fill="FFFF00"/>
            <w:vAlign w:val="center"/>
          </w:tcPr>
          <w:p w14:paraId="494F1BFA" w14:textId="77777777" w:rsidR="00174052" w:rsidRPr="007B039C" w:rsidRDefault="00174052" w:rsidP="0083112B">
            <w:pPr>
              <w:jc w:val="center"/>
              <w:rPr>
                <w:rFonts w:ascii="Arial" w:hAnsi="Arial" w:cs="Arial"/>
                <w:highlight w:val="yellow"/>
              </w:rPr>
            </w:pPr>
          </w:p>
        </w:tc>
      </w:tr>
      <w:tr w:rsidR="008B5A47" w:rsidRPr="007C0CD0" w14:paraId="00917DF1" w14:textId="77777777" w:rsidTr="007B039C">
        <w:tc>
          <w:tcPr>
            <w:tcW w:w="3680" w:type="pct"/>
          </w:tcPr>
          <w:p w14:paraId="370658A1" w14:textId="3455193E" w:rsidR="008B5A47" w:rsidRPr="003947C2" w:rsidRDefault="008B5A47" w:rsidP="008B5A47">
            <w:pPr>
              <w:pStyle w:val="Odsekzoznamu"/>
              <w:numPr>
                <w:ilvl w:val="2"/>
                <w:numId w:val="13"/>
              </w:numPr>
              <w:ind w:left="1727" w:hanging="850"/>
              <w:jc w:val="both"/>
              <w:rPr>
                <w:rFonts w:eastAsia="Calibri" w:cs="Arial"/>
                <w:b/>
                <w:bCs/>
                <w:sz w:val="20"/>
                <w:szCs w:val="20"/>
              </w:rPr>
            </w:pPr>
            <w:r w:rsidRPr="003947C2">
              <w:rPr>
                <w:rFonts w:eastAsia="Calibri" w:cs="Arial"/>
                <w:bCs/>
                <w:sz w:val="20"/>
                <w:szCs w:val="20"/>
              </w:rPr>
              <w:t>Návod na obsluhu v slovenskom alebo českom jazyku a katalóg náhradných dielov</w:t>
            </w:r>
          </w:p>
        </w:tc>
        <w:tc>
          <w:tcPr>
            <w:tcW w:w="1320" w:type="pct"/>
            <w:shd w:val="clear" w:color="auto" w:fill="FFFF00"/>
            <w:vAlign w:val="center"/>
          </w:tcPr>
          <w:p w14:paraId="0982F8DA" w14:textId="77777777" w:rsidR="008B5A47" w:rsidRPr="007B039C" w:rsidRDefault="008B5A47" w:rsidP="0083112B">
            <w:pPr>
              <w:jc w:val="center"/>
              <w:rPr>
                <w:rFonts w:ascii="Arial" w:hAnsi="Arial" w:cs="Arial"/>
                <w:highlight w:val="yellow"/>
              </w:rPr>
            </w:pPr>
          </w:p>
        </w:tc>
      </w:tr>
      <w:tr w:rsidR="008B5A47" w:rsidRPr="007C0CD0" w14:paraId="62E9C56F" w14:textId="77777777" w:rsidTr="007B039C">
        <w:tc>
          <w:tcPr>
            <w:tcW w:w="3680" w:type="pct"/>
          </w:tcPr>
          <w:p w14:paraId="1D695C18" w14:textId="624B2DA8" w:rsidR="008B5A47" w:rsidRPr="003947C2" w:rsidRDefault="008B5A47" w:rsidP="003947C2">
            <w:pPr>
              <w:pStyle w:val="Odsekzoznamu"/>
              <w:numPr>
                <w:ilvl w:val="2"/>
                <w:numId w:val="13"/>
              </w:numPr>
              <w:ind w:left="1727" w:hanging="850"/>
              <w:jc w:val="both"/>
              <w:rPr>
                <w:rFonts w:eastAsia="Calibri" w:cs="Arial"/>
                <w:bCs/>
                <w:sz w:val="20"/>
                <w:szCs w:val="20"/>
              </w:rPr>
            </w:pPr>
            <w:r w:rsidRPr="003947C2">
              <w:rPr>
                <w:rFonts w:eastAsia="Calibri" w:cs="Arial"/>
                <w:bCs/>
                <w:sz w:val="20"/>
                <w:szCs w:val="20"/>
              </w:rPr>
              <w:t>Zaškolenie obsluhy v miestach dodania jednotlivých PNN v trvaní min. 2 dni</w:t>
            </w:r>
          </w:p>
        </w:tc>
        <w:tc>
          <w:tcPr>
            <w:tcW w:w="1320" w:type="pct"/>
            <w:shd w:val="clear" w:color="auto" w:fill="FFFF00"/>
            <w:vAlign w:val="center"/>
          </w:tcPr>
          <w:p w14:paraId="6DFECC1F" w14:textId="77777777" w:rsidR="008B5A47" w:rsidRPr="007B039C" w:rsidRDefault="008B5A47" w:rsidP="0083112B">
            <w:pPr>
              <w:jc w:val="center"/>
              <w:rPr>
                <w:rFonts w:ascii="Arial" w:hAnsi="Arial" w:cs="Arial"/>
                <w:highlight w:val="yellow"/>
              </w:rPr>
            </w:pPr>
          </w:p>
        </w:tc>
      </w:tr>
      <w:tr w:rsidR="008B5A47" w:rsidRPr="007C0CD0" w14:paraId="4CE54E37" w14:textId="77777777" w:rsidTr="007B039C">
        <w:tc>
          <w:tcPr>
            <w:tcW w:w="3680" w:type="pct"/>
          </w:tcPr>
          <w:p w14:paraId="1BC495AC" w14:textId="28FDE7D9" w:rsidR="008B5A47" w:rsidRPr="003947C2" w:rsidRDefault="008B5A47" w:rsidP="003947C2">
            <w:pPr>
              <w:pStyle w:val="Odsekzoznamu"/>
              <w:numPr>
                <w:ilvl w:val="2"/>
                <w:numId w:val="13"/>
              </w:numPr>
              <w:ind w:left="1727" w:hanging="850"/>
              <w:jc w:val="both"/>
              <w:rPr>
                <w:rFonts w:eastAsia="Calibri" w:cs="Arial"/>
                <w:bCs/>
                <w:sz w:val="20"/>
                <w:szCs w:val="20"/>
              </w:rPr>
            </w:pPr>
            <w:r w:rsidRPr="003947C2">
              <w:rPr>
                <w:rFonts w:eastAsia="Calibri" w:cs="Arial"/>
                <w:bCs/>
                <w:sz w:val="20"/>
                <w:szCs w:val="20"/>
              </w:rPr>
              <w:t>Náhradné nože do mulčovacieho nadstavca špecifikovaného v bode 1.8. - sada obsahujúca min. 22 kusov</w:t>
            </w:r>
          </w:p>
        </w:tc>
        <w:tc>
          <w:tcPr>
            <w:tcW w:w="1320" w:type="pct"/>
            <w:shd w:val="clear" w:color="auto" w:fill="FFFF00"/>
            <w:vAlign w:val="center"/>
          </w:tcPr>
          <w:p w14:paraId="5FAEB868" w14:textId="77777777" w:rsidR="008B5A47" w:rsidRPr="007B039C" w:rsidRDefault="008B5A47" w:rsidP="0083112B">
            <w:pPr>
              <w:jc w:val="center"/>
              <w:rPr>
                <w:rFonts w:ascii="Arial" w:hAnsi="Arial" w:cs="Arial"/>
                <w:highlight w:val="yellow"/>
              </w:rPr>
            </w:pPr>
          </w:p>
        </w:tc>
      </w:tr>
      <w:tr w:rsidR="008B5A47" w:rsidRPr="007C0CD0" w14:paraId="5E7106F8" w14:textId="77777777" w:rsidTr="007B039C">
        <w:tc>
          <w:tcPr>
            <w:tcW w:w="3680" w:type="pct"/>
          </w:tcPr>
          <w:p w14:paraId="14E46B8D" w14:textId="4F397EE5" w:rsidR="008B5A47" w:rsidRPr="003947C2" w:rsidRDefault="008B5A47" w:rsidP="003947C2">
            <w:pPr>
              <w:pStyle w:val="Odsekzoznamu"/>
              <w:numPr>
                <w:ilvl w:val="2"/>
                <w:numId w:val="13"/>
              </w:numPr>
              <w:ind w:left="1727" w:hanging="850"/>
              <w:jc w:val="both"/>
              <w:rPr>
                <w:rFonts w:eastAsia="Calibri" w:cs="Arial"/>
                <w:bCs/>
                <w:sz w:val="20"/>
                <w:szCs w:val="20"/>
              </w:rPr>
            </w:pPr>
            <w:r w:rsidRPr="003947C2">
              <w:rPr>
                <w:rFonts w:eastAsia="Calibri" w:cs="Arial"/>
                <w:bCs/>
                <w:sz w:val="20"/>
                <w:szCs w:val="20"/>
              </w:rPr>
              <w:t>Náhradné kladivá do lesníckeho nadstavca na likvidáciu trávnatých porastov a náletových drevín špecifikovaného v bode 1.9. - sada obsahujúca min. 22 kusov</w:t>
            </w:r>
          </w:p>
        </w:tc>
        <w:tc>
          <w:tcPr>
            <w:tcW w:w="1320" w:type="pct"/>
            <w:shd w:val="clear" w:color="auto" w:fill="FFFF00"/>
            <w:vAlign w:val="center"/>
          </w:tcPr>
          <w:p w14:paraId="19FEC8FB" w14:textId="77777777" w:rsidR="008B5A47" w:rsidRPr="007B039C" w:rsidRDefault="008B5A47" w:rsidP="0083112B">
            <w:pPr>
              <w:jc w:val="center"/>
              <w:rPr>
                <w:rFonts w:ascii="Arial" w:hAnsi="Arial" w:cs="Arial"/>
                <w:highlight w:val="yellow"/>
              </w:rPr>
            </w:pPr>
          </w:p>
        </w:tc>
      </w:tr>
      <w:tr w:rsidR="008B5A47" w:rsidRPr="007C0CD0" w14:paraId="32BB1077" w14:textId="77777777" w:rsidTr="007B039C">
        <w:tc>
          <w:tcPr>
            <w:tcW w:w="3680" w:type="pct"/>
          </w:tcPr>
          <w:p w14:paraId="45E0F5A1" w14:textId="6B40B727" w:rsidR="008B5A47" w:rsidRPr="003947C2" w:rsidRDefault="008B5A47" w:rsidP="003947C2">
            <w:pPr>
              <w:pStyle w:val="Odsekzoznamu"/>
              <w:numPr>
                <w:ilvl w:val="2"/>
                <w:numId w:val="13"/>
              </w:numPr>
              <w:ind w:left="1727" w:hanging="850"/>
              <w:jc w:val="both"/>
              <w:rPr>
                <w:rFonts w:eastAsia="Calibri" w:cs="Arial"/>
                <w:bCs/>
                <w:sz w:val="20"/>
                <w:szCs w:val="20"/>
              </w:rPr>
            </w:pPr>
            <w:r w:rsidRPr="003947C2">
              <w:rPr>
                <w:rFonts w:eastAsia="Calibri" w:cs="Arial"/>
                <w:bCs/>
                <w:sz w:val="20"/>
                <w:szCs w:val="20"/>
              </w:rPr>
              <w:t>Náhradná valcová kefa špecifikovaná v bode 1.15 v celkovom počte min. 17 kusov</w:t>
            </w:r>
          </w:p>
        </w:tc>
        <w:tc>
          <w:tcPr>
            <w:tcW w:w="1320" w:type="pct"/>
            <w:shd w:val="clear" w:color="auto" w:fill="FFFF00"/>
            <w:vAlign w:val="center"/>
          </w:tcPr>
          <w:p w14:paraId="623BFF39" w14:textId="77777777" w:rsidR="008B5A47" w:rsidRPr="007B039C" w:rsidRDefault="008B5A47" w:rsidP="0083112B">
            <w:pPr>
              <w:jc w:val="center"/>
              <w:rPr>
                <w:rFonts w:ascii="Arial" w:hAnsi="Arial" w:cs="Arial"/>
                <w:highlight w:val="yellow"/>
              </w:rPr>
            </w:pPr>
          </w:p>
        </w:tc>
      </w:tr>
      <w:tr w:rsidR="008B5A47" w:rsidRPr="007C0CD0" w14:paraId="02BDDB7C" w14:textId="77777777" w:rsidTr="007B039C">
        <w:tc>
          <w:tcPr>
            <w:tcW w:w="3680" w:type="pct"/>
          </w:tcPr>
          <w:p w14:paraId="42970977" w14:textId="538FD7D7" w:rsidR="008B5A47" w:rsidRPr="003947C2" w:rsidRDefault="008B5A47" w:rsidP="003947C2">
            <w:pPr>
              <w:pStyle w:val="Odsekzoznamu"/>
              <w:numPr>
                <w:ilvl w:val="2"/>
                <w:numId w:val="13"/>
              </w:numPr>
              <w:ind w:left="1727" w:hanging="850"/>
              <w:jc w:val="both"/>
              <w:rPr>
                <w:rFonts w:eastAsia="Calibri" w:cs="Arial"/>
                <w:bCs/>
                <w:sz w:val="20"/>
                <w:szCs w:val="20"/>
              </w:rPr>
            </w:pPr>
            <w:r w:rsidRPr="003947C2">
              <w:rPr>
                <w:rFonts w:eastAsia="Calibri" w:cs="Arial"/>
                <w:bCs/>
                <w:sz w:val="20"/>
                <w:szCs w:val="20"/>
              </w:rPr>
              <w:t>Náhradné nože na pracovné rameno s výmenným mulčovacím pracovným nadstavcom na trávu  špecifikovaného v bode 1.17. - sada obsahujúca min. 33 kusov</w:t>
            </w:r>
          </w:p>
        </w:tc>
        <w:tc>
          <w:tcPr>
            <w:tcW w:w="1320" w:type="pct"/>
            <w:shd w:val="clear" w:color="auto" w:fill="FFFF00"/>
            <w:vAlign w:val="center"/>
          </w:tcPr>
          <w:p w14:paraId="3752E8E8" w14:textId="77777777" w:rsidR="008B5A47" w:rsidRPr="007B039C" w:rsidRDefault="008B5A47" w:rsidP="0083112B">
            <w:pPr>
              <w:jc w:val="center"/>
              <w:rPr>
                <w:rFonts w:ascii="Arial" w:hAnsi="Arial" w:cs="Arial"/>
                <w:highlight w:val="yellow"/>
              </w:rPr>
            </w:pPr>
          </w:p>
        </w:tc>
      </w:tr>
      <w:tr w:rsidR="008B5A47" w:rsidRPr="007C0CD0" w14:paraId="39F2A36C" w14:textId="77777777" w:rsidTr="007B039C">
        <w:tc>
          <w:tcPr>
            <w:tcW w:w="3680" w:type="pct"/>
          </w:tcPr>
          <w:p w14:paraId="0AE38C6B" w14:textId="6E28ABA4" w:rsidR="008B5A47" w:rsidRPr="003947C2" w:rsidRDefault="00252FE9" w:rsidP="003947C2">
            <w:pPr>
              <w:pStyle w:val="Odsekzoznamu"/>
              <w:numPr>
                <w:ilvl w:val="2"/>
                <w:numId w:val="13"/>
              </w:numPr>
              <w:ind w:left="1727" w:hanging="850"/>
              <w:jc w:val="both"/>
              <w:rPr>
                <w:rFonts w:eastAsia="Calibri" w:cs="Arial"/>
                <w:bCs/>
                <w:sz w:val="20"/>
                <w:szCs w:val="20"/>
              </w:rPr>
            </w:pPr>
            <w:r w:rsidRPr="00252FE9">
              <w:rPr>
                <w:rFonts w:eastAsia="Calibri" w:cs="Arial"/>
                <w:bCs/>
                <w:sz w:val="20"/>
                <w:szCs w:val="20"/>
              </w:rPr>
              <w:t xml:space="preserve">Súčasťou každého PNN je inštalácia monitorovacieho systému kompatibilného s doteraz používaným systémom vo vozidlách/mechanizmoch NDS, a.s. (monitorovanie polohy, spotreby a stavu PHM v nádrži, monitorovanie činností všetkých prídavných zariadení a pracovných nadstavieb - kosenie, mulčovanie, atď. v zmysle Opisu predmetu zákazky a prihlasovanie obsluhy do systému cez karty zamestnancov s následným automatickým vytvorením stazky). Všetky údaje z monitorovacieho systému musia byť zobrazované v systéme, </w:t>
            </w:r>
            <w:r w:rsidRPr="00252FE9">
              <w:rPr>
                <w:rFonts w:eastAsia="Calibri" w:cs="Arial"/>
                <w:bCs/>
                <w:sz w:val="20"/>
                <w:szCs w:val="20"/>
              </w:rPr>
              <w:lastRenderedPageBreak/>
              <w:t>ktorý používa Verejný obstarávateľ - Truck Data Memory G3 od externého dodávateľa GX Solutions, a.s.</w:t>
            </w:r>
          </w:p>
        </w:tc>
        <w:tc>
          <w:tcPr>
            <w:tcW w:w="1320" w:type="pct"/>
            <w:shd w:val="clear" w:color="auto" w:fill="FFFF00"/>
            <w:vAlign w:val="center"/>
          </w:tcPr>
          <w:p w14:paraId="568EA8E8" w14:textId="77777777" w:rsidR="008B5A47" w:rsidRPr="007B039C" w:rsidRDefault="008B5A47" w:rsidP="0083112B">
            <w:pPr>
              <w:jc w:val="center"/>
              <w:rPr>
                <w:rFonts w:ascii="Arial" w:hAnsi="Arial" w:cs="Arial"/>
                <w:highlight w:val="yellow"/>
              </w:rPr>
            </w:pPr>
          </w:p>
        </w:tc>
      </w:tr>
      <w:tr w:rsidR="008B5A47" w:rsidRPr="007C0CD0" w14:paraId="4EAF1B25" w14:textId="77777777" w:rsidTr="007B039C">
        <w:tc>
          <w:tcPr>
            <w:tcW w:w="3680" w:type="pct"/>
          </w:tcPr>
          <w:p w14:paraId="72846AE7" w14:textId="3F5FECE7" w:rsidR="008B5A47" w:rsidRPr="003947C2" w:rsidRDefault="003947C2" w:rsidP="003947C2">
            <w:pPr>
              <w:pStyle w:val="Odsekzoznamu"/>
              <w:numPr>
                <w:ilvl w:val="0"/>
                <w:numId w:val="13"/>
              </w:numPr>
              <w:ind w:left="310" w:hanging="284"/>
              <w:jc w:val="both"/>
              <w:rPr>
                <w:rFonts w:eastAsia="Calibri" w:cs="Arial"/>
                <w:b/>
                <w:bCs/>
                <w:sz w:val="20"/>
                <w:szCs w:val="20"/>
              </w:rPr>
            </w:pPr>
            <w:r w:rsidRPr="003947C2">
              <w:rPr>
                <w:rFonts w:eastAsia="Calibri" w:cs="Arial"/>
                <w:b/>
                <w:bCs/>
                <w:sz w:val="20"/>
                <w:szCs w:val="20"/>
              </w:rPr>
              <w:t>Technická špecifikácia svahového diaľkovo ovládaného pásového nosiča typ B</w:t>
            </w:r>
            <w:r>
              <w:rPr>
                <w:rFonts w:eastAsia="Calibri" w:cs="Arial"/>
                <w:b/>
                <w:bCs/>
                <w:sz w:val="20"/>
                <w:szCs w:val="20"/>
              </w:rPr>
              <w:t xml:space="preserve"> - 2 kusy</w:t>
            </w:r>
          </w:p>
        </w:tc>
        <w:tc>
          <w:tcPr>
            <w:tcW w:w="1320" w:type="pct"/>
            <w:shd w:val="clear" w:color="auto" w:fill="FFFF00"/>
            <w:vAlign w:val="center"/>
          </w:tcPr>
          <w:p w14:paraId="5D061DB9" w14:textId="77777777" w:rsidR="008B5A47" w:rsidRPr="007B039C" w:rsidRDefault="008B5A47" w:rsidP="0083112B">
            <w:pPr>
              <w:jc w:val="center"/>
              <w:rPr>
                <w:rFonts w:ascii="Arial" w:hAnsi="Arial" w:cs="Arial"/>
                <w:highlight w:val="yellow"/>
              </w:rPr>
            </w:pPr>
          </w:p>
        </w:tc>
      </w:tr>
      <w:tr w:rsidR="008B5A47" w:rsidRPr="007C0CD0" w14:paraId="056E993E" w14:textId="77777777" w:rsidTr="007B039C">
        <w:tc>
          <w:tcPr>
            <w:tcW w:w="3680" w:type="pct"/>
          </w:tcPr>
          <w:p w14:paraId="33D26567" w14:textId="19D44D94" w:rsidR="008B5A47" w:rsidRPr="003947C2" w:rsidRDefault="003947C2" w:rsidP="003947C2">
            <w:pPr>
              <w:pStyle w:val="Odsekzoznamu"/>
              <w:numPr>
                <w:ilvl w:val="1"/>
                <w:numId w:val="15"/>
              </w:numPr>
              <w:ind w:left="877" w:hanging="851"/>
              <w:jc w:val="both"/>
              <w:rPr>
                <w:rFonts w:eastAsia="Calibri" w:cs="Arial"/>
                <w:b/>
                <w:bCs/>
                <w:sz w:val="20"/>
                <w:szCs w:val="20"/>
              </w:rPr>
            </w:pPr>
            <w:r w:rsidRPr="003947C2">
              <w:rPr>
                <w:rFonts w:eastAsia="Calibri" w:cs="Arial"/>
                <w:b/>
                <w:bCs/>
                <w:sz w:val="20"/>
                <w:szCs w:val="20"/>
              </w:rPr>
              <w:t>Základné rozmery pásového nosiča náradia (ďalej len „PNN“)</w:t>
            </w:r>
          </w:p>
        </w:tc>
        <w:tc>
          <w:tcPr>
            <w:tcW w:w="1320" w:type="pct"/>
            <w:shd w:val="clear" w:color="auto" w:fill="FFFF00"/>
            <w:vAlign w:val="center"/>
          </w:tcPr>
          <w:p w14:paraId="2988F012" w14:textId="77777777" w:rsidR="008B5A47" w:rsidRPr="007B039C" w:rsidRDefault="008B5A47" w:rsidP="0083112B">
            <w:pPr>
              <w:jc w:val="center"/>
              <w:rPr>
                <w:rFonts w:ascii="Arial" w:hAnsi="Arial" w:cs="Arial"/>
                <w:highlight w:val="yellow"/>
              </w:rPr>
            </w:pPr>
          </w:p>
        </w:tc>
      </w:tr>
      <w:tr w:rsidR="008B5A47" w:rsidRPr="007C0CD0" w14:paraId="3ECD03AF" w14:textId="77777777" w:rsidTr="007B039C">
        <w:tc>
          <w:tcPr>
            <w:tcW w:w="3680" w:type="pct"/>
          </w:tcPr>
          <w:p w14:paraId="39A6C266" w14:textId="67F6531B" w:rsidR="008B5A47" w:rsidRPr="00F231D7" w:rsidRDefault="00DF6572" w:rsidP="00F231D7">
            <w:pPr>
              <w:pStyle w:val="Odsekzoznamu"/>
              <w:numPr>
                <w:ilvl w:val="2"/>
                <w:numId w:val="15"/>
              </w:numPr>
              <w:ind w:left="1727" w:hanging="850"/>
              <w:jc w:val="both"/>
              <w:rPr>
                <w:rFonts w:eastAsia="Calibri" w:cs="Arial"/>
                <w:b/>
                <w:bCs/>
                <w:sz w:val="20"/>
                <w:szCs w:val="20"/>
              </w:rPr>
            </w:pPr>
            <w:r w:rsidRPr="00F231D7">
              <w:rPr>
                <w:rFonts w:eastAsia="Calibri" w:cs="Arial"/>
                <w:bCs/>
                <w:sz w:val="20"/>
                <w:szCs w:val="20"/>
              </w:rPr>
              <w:t>Dĺžka PNN so zadným navijakom bez nadstavca min. 3 000 mm - max. 3 200 mm</w:t>
            </w:r>
          </w:p>
        </w:tc>
        <w:tc>
          <w:tcPr>
            <w:tcW w:w="1320" w:type="pct"/>
            <w:shd w:val="clear" w:color="auto" w:fill="FFFF00"/>
            <w:vAlign w:val="center"/>
          </w:tcPr>
          <w:p w14:paraId="4D7C90D4" w14:textId="77777777" w:rsidR="008B5A47" w:rsidRPr="007B039C" w:rsidRDefault="008B5A47" w:rsidP="0083112B">
            <w:pPr>
              <w:jc w:val="center"/>
              <w:rPr>
                <w:rFonts w:ascii="Arial" w:hAnsi="Arial" w:cs="Arial"/>
                <w:highlight w:val="yellow"/>
              </w:rPr>
            </w:pPr>
          </w:p>
        </w:tc>
      </w:tr>
      <w:tr w:rsidR="008B5A47" w:rsidRPr="007C0CD0" w14:paraId="136491BF" w14:textId="77777777" w:rsidTr="007B039C">
        <w:tc>
          <w:tcPr>
            <w:tcW w:w="3680" w:type="pct"/>
          </w:tcPr>
          <w:p w14:paraId="6229163F" w14:textId="2C96FB0B" w:rsidR="008B5A47" w:rsidRPr="00C16980" w:rsidRDefault="00DF6572"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Dĺžka PNN so zadným navijakom a s mulčovacím nadstavcom min. 3 900 - max. 4 100 mm</w:t>
            </w:r>
          </w:p>
        </w:tc>
        <w:tc>
          <w:tcPr>
            <w:tcW w:w="1320" w:type="pct"/>
            <w:shd w:val="clear" w:color="auto" w:fill="FFFF00"/>
            <w:vAlign w:val="center"/>
          </w:tcPr>
          <w:p w14:paraId="5D474D12" w14:textId="77777777" w:rsidR="008B5A47" w:rsidRPr="007B039C" w:rsidRDefault="008B5A47" w:rsidP="0083112B">
            <w:pPr>
              <w:jc w:val="center"/>
              <w:rPr>
                <w:rFonts w:ascii="Arial" w:hAnsi="Arial" w:cs="Arial"/>
                <w:highlight w:val="yellow"/>
              </w:rPr>
            </w:pPr>
          </w:p>
        </w:tc>
      </w:tr>
      <w:tr w:rsidR="008B5A47" w:rsidRPr="007C0CD0" w14:paraId="1635CB5F" w14:textId="77777777" w:rsidTr="007B039C">
        <w:tc>
          <w:tcPr>
            <w:tcW w:w="3680" w:type="pct"/>
          </w:tcPr>
          <w:p w14:paraId="5A7A4FF3" w14:textId="37D9E19F" w:rsidR="008B5A47" w:rsidRPr="00C16980" w:rsidRDefault="00DF6572"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Šírka PNN (rozchod pásového podvozku) min. 1 600 mm - max. 1 700 mm</w:t>
            </w:r>
          </w:p>
        </w:tc>
        <w:tc>
          <w:tcPr>
            <w:tcW w:w="1320" w:type="pct"/>
            <w:shd w:val="clear" w:color="auto" w:fill="FFFF00"/>
            <w:vAlign w:val="center"/>
          </w:tcPr>
          <w:p w14:paraId="215A09C7" w14:textId="77777777" w:rsidR="008B5A47" w:rsidRPr="007B039C" w:rsidRDefault="008B5A47" w:rsidP="0083112B">
            <w:pPr>
              <w:jc w:val="center"/>
              <w:rPr>
                <w:rFonts w:ascii="Arial" w:hAnsi="Arial" w:cs="Arial"/>
                <w:highlight w:val="yellow"/>
              </w:rPr>
            </w:pPr>
          </w:p>
        </w:tc>
      </w:tr>
      <w:tr w:rsidR="008B5A47" w:rsidRPr="007C0CD0" w14:paraId="082970A4" w14:textId="77777777" w:rsidTr="007B039C">
        <w:tc>
          <w:tcPr>
            <w:tcW w:w="3680" w:type="pct"/>
          </w:tcPr>
          <w:p w14:paraId="42659B12" w14:textId="287527D5" w:rsidR="008B5A47" w:rsidRPr="00C16980" w:rsidRDefault="00DF6572"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Výška PNN min. 1 450 mm - max. 1650 mm</w:t>
            </w:r>
          </w:p>
        </w:tc>
        <w:tc>
          <w:tcPr>
            <w:tcW w:w="1320" w:type="pct"/>
            <w:shd w:val="clear" w:color="auto" w:fill="FFFF00"/>
            <w:vAlign w:val="center"/>
          </w:tcPr>
          <w:p w14:paraId="4EFAD77B" w14:textId="77777777" w:rsidR="008B5A47" w:rsidRPr="007B039C" w:rsidRDefault="008B5A47" w:rsidP="0083112B">
            <w:pPr>
              <w:jc w:val="center"/>
              <w:rPr>
                <w:rFonts w:ascii="Arial" w:hAnsi="Arial" w:cs="Arial"/>
                <w:highlight w:val="yellow"/>
              </w:rPr>
            </w:pPr>
          </w:p>
        </w:tc>
      </w:tr>
      <w:tr w:rsidR="008B5A47" w:rsidRPr="007C0CD0" w14:paraId="79BF3CAF" w14:textId="77777777" w:rsidTr="007B039C">
        <w:tc>
          <w:tcPr>
            <w:tcW w:w="3680" w:type="pct"/>
          </w:tcPr>
          <w:p w14:paraId="6559B0B3" w14:textId="69883E07" w:rsidR="008B5A47" w:rsidRPr="00C16980" w:rsidRDefault="00DF6572"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Základná hmotnosť PNN so zadným navijakom min. 3 000 - max. 3 250 kg</w:t>
            </w:r>
          </w:p>
        </w:tc>
        <w:tc>
          <w:tcPr>
            <w:tcW w:w="1320" w:type="pct"/>
            <w:shd w:val="clear" w:color="auto" w:fill="FFFF00"/>
            <w:vAlign w:val="center"/>
          </w:tcPr>
          <w:p w14:paraId="3CDCB2AC" w14:textId="77777777" w:rsidR="008B5A47" w:rsidRPr="007B039C" w:rsidRDefault="008B5A47" w:rsidP="0083112B">
            <w:pPr>
              <w:jc w:val="center"/>
              <w:rPr>
                <w:rFonts w:ascii="Arial" w:hAnsi="Arial" w:cs="Arial"/>
                <w:highlight w:val="yellow"/>
              </w:rPr>
            </w:pPr>
          </w:p>
        </w:tc>
      </w:tr>
      <w:tr w:rsidR="008B5A47" w:rsidRPr="007C0CD0" w14:paraId="2CBF26F3" w14:textId="77777777" w:rsidTr="007B039C">
        <w:tc>
          <w:tcPr>
            <w:tcW w:w="3680" w:type="pct"/>
          </w:tcPr>
          <w:p w14:paraId="77228251" w14:textId="4D7EA94F" w:rsidR="008B5A47" w:rsidRPr="00C16980" w:rsidRDefault="00DF6572"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Hmotnosť PNN so zadným navijakom a s mulčovacím nadstavcom min. 3 750 - max. 4 100 kg</w:t>
            </w:r>
          </w:p>
        </w:tc>
        <w:tc>
          <w:tcPr>
            <w:tcW w:w="1320" w:type="pct"/>
            <w:shd w:val="clear" w:color="auto" w:fill="FFFF00"/>
            <w:vAlign w:val="center"/>
          </w:tcPr>
          <w:p w14:paraId="01EE444E" w14:textId="77777777" w:rsidR="008B5A47" w:rsidRPr="007B039C" w:rsidRDefault="008B5A47" w:rsidP="0083112B">
            <w:pPr>
              <w:jc w:val="center"/>
              <w:rPr>
                <w:rFonts w:ascii="Arial" w:hAnsi="Arial" w:cs="Arial"/>
                <w:highlight w:val="yellow"/>
              </w:rPr>
            </w:pPr>
          </w:p>
        </w:tc>
      </w:tr>
      <w:tr w:rsidR="008B5A47" w:rsidRPr="007C0CD0" w14:paraId="3456B9EB" w14:textId="77777777" w:rsidTr="007B039C">
        <w:tc>
          <w:tcPr>
            <w:tcW w:w="3680" w:type="pct"/>
          </w:tcPr>
          <w:p w14:paraId="7E9CF3EA" w14:textId="6BDE5BF5" w:rsidR="008B5A47" w:rsidRPr="00C16980" w:rsidRDefault="00C16980" w:rsidP="00C16980">
            <w:pPr>
              <w:pStyle w:val="Odsekzoznamu"/>
              <w:numPr>
                <w:ilvl w:val="1"/>
                <w:numId w:val="15"/>
              </w:numPr>
              <w:ind w:left="877" w:hanging="851"/>
              <w:jc w:val="both"/>
              <w:rPr>
                <w:rFonts w:eastAsia="Calibri" w:cs="Arial"/>
                <w:b/>
                <w:bCs/>
                <w:sz w:val="20"/>
                <w:szCs w:val="20"/>
              </w:rPr>
            </w:pPr>
            <w:r w:rsidRPr="00C16980">
              <w:rPr>
                <w:rFonts w:eastAsia="Calibri" w:cs="Arial"/>
                <w:b/>
                <w:bCs/>
                <w:sz w:val="20"/>
                <w:szCs w:val="20"/>
              </w:rPr>
              <w:t>Motor a hydraulický okruh</w:t>
            </w:r>
          </w:p>
        </w:tc>
        <w:tc>
          <w:tcPr>
            <w:tcW w:w="1320" w:type="pct"/>
            <w:shd w:val="clear" w:color="auto" w:fill="FFFF00"/>
            <w:vAlign w:val="center"/>
          </w:tcPr>
          <w:p w14:paraId="66465C7B" w14:textId="77777777" w:rsidR="008B5A47" w:rsidRPr="007B039C" w:rsidRDefault="008B5A47" w:rsidP="0083112B">
            <w:pPr>
              <w:jc w:val="center"/>
              <w:rPr>
                <w:rFonts w:ascii="Arial" w:hAnsi="Arial" w:cs="Arial"/>
                <w:highlight w:val="yellow"/>
              </w:rPr>
            </w:pPr>
          </w:p>
        </w:tc>
      </w:tr>
      <w:tr w:rsidR="008B5A47" w:rsidRPr="007C0CD0" w14:paraId="0250B838" w14:textId="77777777" w:rsidTr="007B039C">
        <w:tc>
          <w:tcPr>
            <w:tcW w:w="3680" w:type="pct"/>
          </w:tcPr>
          <w:p w14:paraId="18D000E5" w14:textId="2269C4EE" w:rsidR="008B5A47" w:rsidRPr="00C16980" w:rsidRDefault="00C16980"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Objem palivovej nádrže min. 60 l</w:t>
            </w:r>
          </w:p>
        </w:tc>
        <w:tc>
          <w:tcPr>
            <w:tcW w:w="1320" w:type="pct"/>
            <w:shd w:val="clear" w:color="auto" w:fill="FFFF00"/>
            <w:vAlign w:val="center"/>
          </w:tcPr>
          <w:p w14:paraId="7EBF0C88" w14:textId="77777777" w:rsidR="008B5A47" w:rsidRPr="007B039C" w:rsidRDefault="008B5A47" w:rsidP="0083112B">
            <w:pPr>
              <w:jc w:val="center"/>
              <w:rPr>
                <w:rFonts w:ascii="Arial" w:hAnsi="Arial" w:cs="Arial"/>
                <w:highlight w:val="yellow"/>
              </w:rPr>
            </w:pPr>
          </w:p>
        </w:tc>
      </w:tr>
      <w:tr w:rsidR="008B5A47" w:rsidRPr="007C0CD0" w14:paraId="1FF77ADC" w14:textId="77777777" w:rsidTr="007B039C">
        <w:tc>
          <w:tcPr>
            <w:tcW w:w="3680" w:type="pct"/>
          </w:tcPr>
          <w:p w14:paraId="0E46C205" w14:textId="06E9A688" w:rsidR="008B5A47" w:rsidRPr="00C16980" w:rsidRDefault="00C16980"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Zásoba hydraulického oleja max. 90 l</w:t>
            </w:r>
          </w:p>
        </w:tc>
        <w:tc>
          <w:tcPr>
            <w:tcW w:w="1320" w:type="pct"/>
            <w:shd w:val="clear" w:color="auto" w:fill="FFFF00"/>
            <w:vAlign w:val="center"/>
          </w:tcPr>
          <w:p w14:paraId="4B8DF4DC" w14:textId="77777777" w:rsidR="008B5A47" w:rsidRPr="007B039C" w:rsidRDefault="008B5A47" w:rsidP="0083112B">
            <w:pPr>
              <w:jc w:val="center"/>
              <w:rPr>
                <w:rFonts w:ascii="Arial" w:hAnsi="Arial" w:cs="Arial"/>
                <w:highlight w:val="yellow"/>
              </w:rPr>
            </w:pPr>
          </w:p>
        </w:tc>
      </w:tr>
      <w:tr w:rsidR="008B5A47" w:rsidRPr="007C0CD0" w14:paraId="66E95E0F" w14:textId="77777777" w:rsidTr="007B039C">
        <w:tc>
          <w:tcPr>
            <w:tcW w:w="3680" w:type="pct"/>
          </w:tcPr>
          <w:p w14:paraId="5E012E45" w14:textId="2CAE154F" w:rsidR="008B5A47" w:rsidRPr="00C16980" w:rsidRDefault="00C16980"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Pracovná rýchlosť min. 0 km/h - max. 7 km/h</w:t>
            </w:r>
          </w:p>
        </w:tc>
        <w:tc>
          <w:tcPr>
            <w:tcW w:w="1320" w:type="pct"/>
            <w:shd w:val="clear" w:color="auto" w:fill="FFFF00"/>
            <w:vAlign w:val="center"/>
          </w:tcPr>
          <w:p w14:paraId="6E58FCDB" w14:textId="77777777" w:rsidR="008B5A47" w:rsidRPr="007B039C" w:rsidRDefault="008B5A47" w:rsidP="0083112B">
            <w:pPr>
              <w:jc w:val="center"/>
              <w:rPr>
                <w:rFonts w:ascii="Arial" w:hAnsi="Arial" w:cs="Arial"/>
                <w:highlight w:val="yellow"/>
              </w:rPr>
            </w:pPr>
          </w:p>
        </w:tc>
      </w:tr>
      <w:tr w:rsidR="008B5A47" w:rsidRPr="007C0CD0" w14:paraId="6A06D986" w14:textId="77777777" w:rsidTr="007B039C">
        <w:tc>
          <w:tcPr>
            <w:tcW w:w="3680" w:type="pct"/>
          </w:tcPr>
          <w:p w14:paraId="112D131D" w14:textId="4CC59CBD" w:rsidR="008B5A47" w:rsidRPr="00C16980" w:rsidRDefault="00C16980"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Stúpavosť PNN min. 55 %</w:t>
            </w:r>
          </w:p>
        </w:tc>
        <w:tc>
          <w:tcPr>
            <w:tcW w:w="1320" w:type="pct"/>
            <w:shd w:val="clear" w:color="auto" w:fill="FFFF00"/>
            <w:vAlign w:val="center"/>
          </w:tcPr>
          <w:p w14:paraId="0942FD94" w14:textId="77777777" w:rsidR="008B5A47" w:rsidRPr="007B039C" w:rsidRDefault="008B5A47" w:rsidP="0083112B">
            <w:pPr>
              <w:jc w:val="center"/>
              <w:rPr>
                <w:rFonts w:ascii="Arial" w:hAnsi="Arial" w:cs="Arial"/>
                <w:highlight w:val="yellow"/>
              </w:rPr>
            </w:pPr>
          </w:p>
        </w:tc>
      </w:tr>
      <w:tr w:rsidR="008B5A47" w:rsidRPr="007C0CD0" w14:paraId="67CC0964" w14:textId="77777777" w:rsidTr="007B039C">
        <w:tc>
          <w:tcPr>
            <w:tcW w:w="3680" w:type="pct"/>
          </w:tcPr>
          <w:p w14:paraId="7039882C" w14:textId="2FC99DF9" w:rsidR="008B5A47" w:rsidRPr="00C16980" w:rsidRDefault="00C16980"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Objem motora min. 2 900 cm3</w:t>
            </w:r>
          </w:p>
        </w:tc>
        <w:tc>
          <w:tcPr>
            <w:tcW w:w="1320" w:type="pct"/>
            <w:shd w:val="clear" w:color="auto" w:fill="FFFF00"/>
            <w:vAlign w:val="center"/>
          </w:tcPr>
          <w:p w14:paraId="6A29FC96" w14:textId="77777777" w:rsidR="008B5A47" w:rsidRPr="007B039C" w:rsidRDefault="008B5A47" w:rsidP="0083112B">
            <w:pPr>
              <w:jc w:val="center"/>
              <w:rPr>
                <w:rFonts w:ascii="Arial" w:hAnsi="Arial" w:cs="Arial"/>
                <w:highlight w:val="yellow"/>
              </w:rPr>
            </w:pPr>
          </w:p>
        </w:tc>
      </w:tr>
      <w:tr w:rsidR="008B5A47" w:rsidRPr="007C0CD0" w14:paraId="3786486D" w14:textId="77777777" w:rsidTr="007B039C">
        <w:tc>
          <w:tcPr>
            <w:tcW w:w="3680" w:type="pct"/>
          </w:tcPr>
          <w:p w14:paraId="15D5B461" w14:textId="370274D1" w:rsidR="008B5A47" w:rsidRPr="00C16980" w:rsidRDefault="00C16980"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Počet valcov min. 4 ks</w:t>
            </w:r>
          </w:p>
        </w:tc>
        <w:tc>
          <w:tcPr>
            <w:tcW w:w="1320" w:type="pct"/>
            <w:shd w:val="clear" w:color="auto" w:fill="FFFF00"/>
            <w:vAlign w:val="center"/>
          </w:tcPr>
          <w:p w14:paraId="4275AD4D" w14:textId="77777777" w:rsidR="008B5A47" w:rsidRPr="007B039C" w:rsidRDefault="008B5A47" w:rsidP="0083112B">
            <w:pPr>
              <w:jc w:val="center"/>
              <w:rPr>
                <w:rFonts w:ascii="Arial" w:hAnsi="Arial" w:cs="Arial"/>
                <w:highlight w:val="yellow"/>
              </w:rPr>
            </w:pPr>
          </w:p>
        </w:tc>
      </w:tr>
      <w:tr w:rsidR="008B5A47" w:rsidRPr="007C0CD0" w14:paraId="54958411" w14:textId="77777777" w:rsidTr="007B039C">
        <w:tc>
          <w:tcPr>
            <w:tcW w:w="3680" w:type="pct"/>
          </w:tcPr>
          <w:p w14:paraId="29F37B18" w14:textId="785F5CD7" w:rsidR="008B5A47" w:rsidRPr="00C16980" w:rsidRDefault="00C16980" w:rsidP="00C16980">
            <w:pPr>
              <w:pStyle w:val="Odsekzoznamu"/>
              <w:numPr>
                <w:ilvl w:val="2"/>
                <w:numId w:val="15"/>
              </w:numPr>
              <w:ind w:left="1727" w:hanging="850"/>
              <w:jc w:val="both"/>
              <w:rPr>
                <w:rFonts w:eastAsia="Calibri" w:cs="Arial"/>
                <w:bCs/>
                <w:sz w:val="20"/>
                <w:szCs w:val="20"/>
              </w:rPr>
            </w:pPr>
            <w:r w:rsidRPr="00C16980">
              <w:rPr>
                <w:rFonts w:eastAsia="Calibri" w:cs="Arial"/>
                <w:bCs/>
                <w:sz w:val="20"/>
                <w:szCs w:val="20"/>
              </w:rPr>
              <w:t>Výkon motora min. 70 kW</w:t>
            </w:r>
          </w:p>
        </w:tc>
        <w:tc>
          <w:tcPr>
            <w:tcW w:w="1320" w:type="pct"/>
            <w:shd w:val="clear" w:color="auto" w:fill="FFFF00"/>
            <w:vAlign w:val="center"/>
          </w:tcPr>
          <w:p w14:paraId="7CC60AB4" w14:textId="77777777" w:rsidR="008B5A47" w:rsidRPr="007B039C" w:rsidRDefault="008B5A47" w:rsidP="0083112B">
            <w:pPr>
              <w:jc w:val="center"/>
              <w:rPr>
                <w:rFonts w:ascii="Arial" w:hAnsi="Arial" w:cs="Arial"/>
                <w:highlight w:val="yellow"/>
              </w:rPr>
            </w:pPr>
          </w:p>
        </w:tc>
      </w:tr>
      <w:tr w:rsidR="008B5A47" w:rsidRPr="007C0CD0" w14:paraId="1CA64758" w14:textId="77777777" w:rsidTr="007B039C">
        <w:tc>
          <w:tcPr>
            <w:tcW w:w="3680" w:type="pct"/>
          </w:tcPr>
          <w:p w14:paraId="1F9C0FCB" w14:textId="412E20AF" w:rsidR="008B5A47" w:rsidRPr="000A38D7" w:rsidRDefault="00873B73" w:rsidP="00873B73">
            <w:pPr>
              <w:pStyle w:val="Odsekzoznamu"/>
              <w:numPr>
                <w:ilvl w:val="1"/>
                <w:numId w:val="15"/>
              </w:numPr>
              <w:ind w:left="877" w:hanging="851"/>
              <w:jc w:val="both"/>
              <w:rPr>
                <w:rFonts w:eastAsia="Calibri" w:cs="Arial"/>
                <w:sz w:val="20"/>
                <w:szCs w:val="20"/>
              </w:rPr>
            </w:pPr>
            <w:r w:rsidRPr="000A38D7">
              <w:rPr>
                <w:rFonts w:eastAsia="Calibri" w:cs="Arial"/>
                <w:b/>
                <w:bCs/>
                <w:sz w:val="20"/>
                <w:szCs w:val="20"/>
              </w:rPr>
              <w:t>Diaľkové ovládanie k PNN</w:t>
            </w:r>
          </w:p>
        </w:tc>
        <w:tc>
          <w:tcPr>
            <w:tcW w:w="1320" w:type="pct"/>
            <w:shd w:val="clear" w:color="auto" w:fill="FFFF00"/>
            <w:vAlign w:val="center"/>
          </w:tcPr>
          <w:p w14:paraId="4116A434" w14:textId="77777777" w:rsidR="008B5A47" w:rsidRPr="007B039C" w:rsidRDefault="008B5A47" w:rsidP="0083112B">
            <w:pPr>
              <w:jc w:val="center"/>
              <w:rPr>
                <w:rFonts w:ascii="Arial" w:hAnsi="Arial" w:cs="Arial"/>
                <w:highlight w:val="yellow"/>
              </w:rPr>
            </w:pPr>
          </w:p>
        </w:tc>
      </w:tr>
      <w:tr w:rsidR="00D04063" w:rsidRPr="007C0CD0" w14:paraId="2D1DE2E0" w14:textId="77777777" w:rsidTr="007B039C">
        <w:tc>
          <w:tcPr>
            <w:tcW w:w="3680" w:type="pct"/>
          </w:tcPr>
          <w:p w14:paraId="22E4444B" w14:textId="09331327"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Dosah diaľkového rádiového ovládania min. 150 m</w:t>
            </w:r>
          </w:p>
        </w:tc>
        <w:tc>
          <w:tcPr>
            <w:tcW w:w="1320" w:type="pct"/>
            <w:shd w:val="clear" w:color="auto" w:fill="FFFF00"/>
            <w:vAlign w:val="center"/>
          </w:tcPr>
          <w:p w14:paraId="2A1CC77D" w14:textId="77777777" w:rsidR="00D04063" w:rsidRPr="007B039C" w:rsidRDefault="00D04063" w:rsidP="0083112B">
            <w:pPr>
              <w:jc w:val="center"/>
              <w:rPr>
                <w:rFonts w:ascii="Arial" w:hAnsi="Arial" w:cs="Arial"/>
                <w:highlight w:val="yellow"/>
              </w:rPr>
            </w:pPr>
          </w:p>
        </w:tc>
      </w:tr>
      <w:tr w:rsidR="00D04063" w:rsidRPr="007C0CD0" w14:paraId="243195DA" w14:textId="77777777" w:rsidTr="007B039C">
        <w:tc>
          <w:tcPr>
            <w:tcW w:w="3680" w:type="pct"/>
          </w:tcPr>
          <w:p w14:paraId="572393F2" w14:textId="33F6F55B"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Ovládanie vo všetkých smeroch, dlhodobo bez akýchkoľvek obmedzení, pásmo diaľkového ovládania v rozmedzí 870 - 915 MHz s funkciou FHSS (chránená frekvencia)</w:t>
            </w:r>
          </w:p>
        </w:tc>
        <w:tc>
          <w:tcPr>
            <w:tcW w:w="1320" w:type="pct"/>
            <w:shd w:val="clear" w:color="auto" w:fill="FFFF00"/>
            <w:vAlign w:val="center"/>
          </w:tcPr>
          <w:p w14:paraId="0AEF94F1" w14:textId="77777777" w:rsidR="00D04063" w:rsidRPr="007B039C" w:rsidRDefault="00D04063" w:rsidP="0083112B">
            <w:pPr>
              <w:jc w:val="center"/>
              <w:rPr>
                <w:rFonts w:ascii="Arial" w:hAnsi="Arial" w:cs="Arial"/>
                <w:highlight w:val="yellow"/>
              </w:rPr>
            </w:pPr>
          </w:p>
        </w:tc>
      </w:tr>
      <w:tr w:rsidR="00D04063" w:rsidRPr="007C0CD0" w14:paraId="76DDD053" w14:textId="77777777" w:rsidTr="007B039C">
        <w:tc>
          <w:tcPr>
            <w:tcW w:w="3680" w:type="pct"/>
          </w:tcPr>
          <w:p w14:paraId="149F0EF8" w14:textId="00629271" w:rsidR="00D04063" w:rsidRPr="00C16980" w:rsidRDefault="00873B73" w:rsidP="00873B73">
            <w:pPr>
              <w:pStyle w:val="Odsekzoznamu"/>
              <w:numPr>
                <w:ilvl w:val="1"/>
                <w:numId w:val="15"/>
              </w:numPr>
              <w:ind w:left="877" w:hanging="851"/>
              <w:jc w:val="both"/>
              <w:rPr>
                <w:rFonts w:eastAsia="Calibri" w:cs="Arial"/>
                <w:sz w:val="20"/>
                <w:szCs w:val="20"/>
              </w:rPr>
            </w:pPr>
            <w:r w:rsidRPr="00873B73">
              <w:rPr>
                <w:rFonts w:eastAsia="Calibri" w:cs="Arial"/>
                <w:b/>
                <w:bCs/>
                <w:sz w:val="20"/>
                <w:szCs w:val="20"/>
              </w:rPr>
              <w:t>Technické</w:t>
            </w:r>
            <w:r w:rsidRPr="000A38D7">
              <w:rPr>
                <w:rFonts w:eastAsia="Calibri" w:cs="Arial"/>
                <w:b/>
                <w:bCs/>
                <w:sz w:val="20"/>
                <w:szCs w:val="20"/>
              </w:rPr>
              <w:t xml:space="preserve"> vlastnosti PNN</w:t>
            </w:r>
          </w:p>
        </w:tc>
        <w:tc>
          <w:tcPr>
            <w:tcW w:w="1320" w:type="pct"/>
            <w:shd w:val="clear" w:color="auto" w:fill="FFFF00"/>
            <w:vAlign w:val="center"/>
          </w:tcPr>
          <w:p w14:paraId="350E0B8C" w14:textId="77777777" w:rsidR="00D04063" w:rsidRPr="007B039C" w:rsidRDefault="00D04063" w:rsidP="0083112B">
            <w:pPr>
              <w:jc w:val="center"/>
              <w:rPr>
                <w:rFonts w:ascii="Arial" w:hAnsi="Arial" w:cs="Arial"/>
                <w:highlight w:val="yellow"/>
              </w:rPr>
            </w:pPr>
          </w:p>
        </w:tc>
      </w:tr>
      <w:tr w:rsidR="00D04063" w:rsidRPr="007C0CD0" w14:paraId="702CF321" w14:textId="77777777" w:rsidTr="007B039C">
        <w:tc>
          <w:tcPr>
            <w:tcW w:w="3680" w:type="pct"/>
          </w:tcPr>
          <w:p w14:paraId="4207FCD8" w14:textId="05E079BF"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Vyhotovenie PNN na prácu v ťažkom, nespevnenom alebo svahovom teréne min. 55˚ vo všetkých smeroch, dlhodobo bez akýchkoľvek obmedzení</w:t>
            </w:r>
          </w:p>
        </w:tc>
        <w:tc>
          <w:tcPr>
            <w:tcW w:w="1320" w:type="pct"/>
            <w:shd w:val="clear" w:color="auto" w:fill="FFFF00"/>
            <w:vAlign w:val="center"/>
          </w:tcPr>
          <w:p w14:paraId="477BB71F" w14:textId="77777777" w:rsidR="00D04063" w:rsidRPr="007B039C" w:rsidRDefault="00D04063" w:rsidP="0083112B">
            <w:pPr>
              <w:jc w:val="center"/>
              <w:rPr>
                <w:rFonts w:ascii="Arial" w:hAnsi="Arial" w:cs="Arial"/>
                <w:highlight w:val="yellow"/>
              </w:rPr>
            </w:pPr>
          </w:p>
        </w:tc>
      </w:tr>
      <w:tr w:rsidR="00D04063" w:rsidRPr="007C0CD0" w14:paraId="0C7C98FB" w14:textId="77777777" w:rsidTr="007B039C">
        <w:tc>
          <w:tcPr>
            <w:tcW w:w="3680" w:type="pct"/>
          </w:tcPr>
          <w:p w14:paraId="532A2B1F" w14:textId="4EFF9D89"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Vyhotovenie PNN na prácu v prašnom prostredí</w:t>
            </w:r>
          </w:p>
        </w:tc>
        <w:tc>
          <w:tcPr>
            <w:tcW w:w="1320" w:type="pct"/>
            <w:shd w:val="clear" w:color="auto" w:fill="FFFF00"/>
            <w:vAlign w:val="center"/>
          </w:tcPr>
          <w:p w14:paraId="13C52080" w14:textId="77777777" w:rsidR="00D04063" w:rsidRPr="007B039C" w:rsidRDefault="00D04063" w:rsidP="0083112B">
            <w:pPr>
              <w:jc w:val="center"/>
              <w:rPr>
                <w:rFonts w:ascii="Arial" w:hAnsi="Arial" w:cs="Arial"/>
                <w:highlight w:val="yellow"/>
              </w:rPr>
            </w:pPr>
          </w:p>
        </w:tc>
      </w:tr>
      <w:tr w:rsidR="00D04063" w:rsidRPr="002D22FD" w14:paraId="00A21DBB" w14:textId="77777777" w:rsidTr="007B039C">
        <w:tc>
          <w:tcPr>
            <w:tcW w:w="3680" w:type="pct"/>
          </w:tcPr>
          <w:p w14:paraId="27B943BC" w14:textId="22D3FADE" w:rsidR="00D04063" w:rsidRPr="002D22FD" w:rsidRDefault="00873B73" w:rsidP="00873B73">
            <w:pPr>
              <w:pStyle w:val="Odsekzoznamu"/>
              <w:numPr>
                <w:ilvl w:val="2"/>
                <w:numId w:val="15"/>
              </w:numPr>
              <w:ind w:left="1727" w:hanging="850"/>
              <w:jc w:val="both"/>
              <w:rPr>
                <w:rFonts w:asciiTheme="minorHAnsi" w:eastAsia="Calibri" w:hAnsiTheme="minorHAnsi" w:cstheme="minorHAnsi"/>
                <w:bCs/>
              </w:rPr>
            </w:pPr>
            <w:r w:rsidRPr="002D22FD">
              <w:rPr>
                <w:rFonts w:asciiTheme="minorHAnsi" w:eastAsia="Calibri" w:hAnsiTheme="minorHAnsi" w:cstheme="minorHAnsi"/>
                <w:bCs/>
              </w:rPr>
              <w:t>Motor PNN vznetový, vodou chladený</w:t>
            </w:r>
          </w:p>
        </w:tc>
        <w:tc>
          <w:tcPr>
            <w:tcW w:w="1320" w:type="pct"/>
            <w:shd w:val="clear" w:color="auto" w:fill="FFFF00"/>
            <w:vAlign w:val="center"/>
          </w:tcPr>
          <w:p w14:paraId="09684816" w14:textId="77777777" w:rsidR="00D04063" w:rsidRPr="002D22FD" w:rsidRDefault="00D04063" w:rsidP="00680FB6">
            <w:pPr>
              <w:pStyle w:val="Odsekzoznamu"/>
              <w:ind w:left="1727"/>
              <w:jc w:val="both"/>
              <w:rPr>
                <w:rFonts w:asciiTheme="minorHAnsi" w:eastAsia="Calibri" w:hAnsiTheme="minorHAnsi" w:cstheme="minorHAnsi"/>
                <w:bCs/>
              </w:rPr>
            </w:pPr>
          </w:p>
        </w:tc>
      </w:tr>
      <w:tr w:rsidR="00D04063" w:rsidRPr="007C0CD0" w14:paraId="782DEE88" w14:textId="77777777" w:rsidTr="007B039C">
        <w:tc>
          <w:tcPr>
            <w:tcW w:w="3680" w:type="pct"/>
          </w:tcPr>
          <w:p w14:paraId="0355120D" w14:textId="5DC5AD21"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Kapotáž PNN vyhotovená výhradne z oceľových plechov, nepripúšťa sa plastové alebo sklolaminátové prevedenie</w:t>
            </w:r>
          </w:p>
        </w:tc>
        <w:tc>
          <w:tcPr>
            <w:tcW w:w="1320" w:type="pct"/>
            <w:shd w:val="clear" w:color="auto" w:fill="FFFF00"/>
            <w:vAlign w:val="center"/>
          </w:tcPr>
          <w:p w14:paraId="71A23DE8" w14:textId="77777777" w:rsidR="00D04063" w:rsidRPr="007B039C" w:rsidRDefault="00D04063" w:rsidP="0083112B">
            <w:pPr>
              <w:jc w:val="center"/>
              <w:rPr>
                <w:rFonts w:ascii="Arial" w:hAnsi="Arial" w:cs="Arial"/>
                <w:highlight w:val="yellow"/>
              </w:rPr>
            </w:pPr>
          </w:p>
        </w:tc>
      </w:tr>
      <w:tr w:rsidR="00D04063" w:rsidRPr="007C0CD0" w14:paraId="2C561FFA" w14:textId="77777777" w:rsidTr="007B039C">
        <w:tc>
          <w:tcPr>
            <w:tcW w:w="3680" w:type="pct"/>
          </w:tcPr>
          <w:p w14:paraId="0A6FFE2B" w14:textId="7D626A93"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Spodná časť podvozku plne zakrytá masívnymi krytmi, ktoré bránia poškodeniu stroja</w:t>
            </w:r>
          </w:p>
        </w:tc>
        <w:tc>
          <w:tcPr>
            <w:tcW w:w="1320" w:type="pct"/>
            <w:shd w:val="clear" w:color="auto" w:fill="FFFF00"/>
            <w:vAlign w:val="center"/>
          </w:tcPr>
          <w:p w14:paraId="0576743E" w14:textId="77777777" w:rsidR="00D04063" w:rsidRPr="007B039C" w:rsidRDefault="00D04063" w:rsidP="0083112B">
            <w:pPr>
              <w:jc w:val="center"/>
              <w:rPr>
                <w:rFonts w:ascii="Arial" w:hAnsi="Arial" w:cs="Arial"/>
                <w:highlight w:val="yellow"/>
              </w:rPr>
            </w:pPr>
          </w:p>
        </w:tc>
      </w:tr>
      <w:tr w:rsidR="00D04063" w:rsidRPr="007C0CD0" w14:paraId="7FD8142E" w14:textId="77777777" w:rsidTr="007B039C">
        <w:tc>
          <w:tcPr>
            <w:tcW w:w="3680" w:type="pct"/>
          </w:tcPr>
          <w:p w14:paraId="2B5F7047" w14:textId="115FD162"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2x ochranný rám proti preklopeniu, umiestnený v strednej a zadnej časti PNN</w:t>
            </w:r>
          </w:p>
        </w:tc>
        <w:tc>
          <w:tcPr>
            <w:tcW w:w="1320" w:type="pct"/>
            <w:shd w:val="clear" w:color="auto" w:fill="FFFF00"/>
            <w:vAlign w:val="center"/>
          </w:tcPr>
          <w:p w14:paraId="0763198E" w14:textId="77777777" w:rsidR="00D04063" w:rsidRPr="007B039C" w:rsidRDefault="00D04063" w:rsidP="0083112B">
            <w:pPr>
              <w:jc w:val="center"/>
              <w:rPr>
                <w:rFonts w:ascii="Arial" w:hAnsi="Arial" w:cs="Arial"/>
                <w:highlight w:val="yellow"/>
              </w:rPr>
            </w:pPr>
          </w:p>
        </w:tc>
      </w:tr>
      <w:tr w:rsidR="00D04063" w:rsidRPr="007C0CD0" w14:paraId="705343DF" w14:textId="77777777" w:rsidTr="007B039C">
        <w:tc>
          <w:tcPr>
            <w:tcW w:w="3680" w:type="pct"/>
          </w:tcPr>
          <w:p w14:paraId="548A26EF" w14:textId="56AE4905"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Prídavný masívny kryt chladiča, ktorý umožňuje svojou konštrukciou prístup k hrubému krytu chladiča (k samotnému chladiču, bez nutnosti demontáže)</w:t>
            </w:r>
          </w:p>
        </w:tc>
        <w:tc>
          <w:tcPr>
            <w:tcW w:w="1320" w:type="pct"/>
            <w:shd w:val="clear" w:color="auto" w:fill="FFFF00"/>
            <w:vAlign w:val="center"/>
          </w:tcPr>
          <w:p w14:paraId="53048AF2" w14:textId="77777777" w:rsidR="00D04063" w:rsidRPr="007B039C" w:rsidRDefault="00D04063" w:rsidP="0083112B">
            <w:pPr>
              <w:jc w:val="center"/>
              <w:rPr>
                <w:rFonts w:ascii="Arial" w:hAnsi="Arial" w:cs="Arial"/>
                <w:highlight w:val="yellow"/>
              </w:rPr>
            </w:pPr>
          </w:p>
        </w:tc>
      </w:tr>
      <w:tr w:rsidR="00D04063" w:rsidRPr="007C0CD0" w14:paraId="64B266BC" w14:textId="77777777" w:rsidTr="007B039C">
        <w:tc>
          <w:tcPr>
            <w:tcW w:w="3680" w:type="pct"/>
          </w:tcPr>
          <w:p w14:paraId="5F175D64" w14:textId="3A98163A" w:rsidR="00D04063" w:rsidRPr="00873B73" w:rsidRDefault="00873B73" w:rsidP="00873B73">
            <w:pPr>
              <w:pStyle w:val="Odsekzoznamu"/>
              <w:numPr>
                <w:ilvl w:val="2"/>
                <w:numId w:val="15"/>
              </w:numPr>
              <w:ind w:left="1727" w:hanging="850"/>
              <w:jc w:val="both"/>
              <w:rPr>
                <w:rFonts w:eastAsia="Calibri" w:cs="Arial"/>
                <w:bCs/>
                <w:sz w:val="20"/>
                <w:szCs w:val="20"/>
              </w:rPr>
            </w:pPr>
            <w:r w:rsidRPr="00873B73">
              <w:rPr>
                <w:rFonts w:eastAsia="Calibri" w:cs="Arial"/>
                <w:bCs/>
                <w:sz w:val="20"/>
                <w:szCs w:val="20"/>
              </w:rPr>
              <w:t>Funkcia čistenia chladiča motora a hydraulického systému, hydraulicky ovládaným reverzibilným ventilátorom s výkonom min. 12 900 m3/hod</w:t>
            </w:r>
          </w:p>
        </w:tc>
        <w:tc>
          <w:tcPr>
            <w:tcW w:w="1320" w:type="pct"/>
            <w:shd w:val="clear" w:color="auto" w:fill="FFFF00"/>
            <w:vAlign w:val="center"/>
          </w:tcPr>
          <w:p w14:paraId="1E66B174" w14:textId="77777777" w:rsidR="00D04063" w:rsidRPr="007B039C" w:rsidRDefault="00D04063" w:rsidP="0083112B">
            <w:pPr>
              <w:jc w:val="center"/>
              <w:rPr>
                <w:rFonts w:ascii="Arial" w:hAnsi="Arial" w:cs="Arial"/>
                <w:highlight w:val="yellow"/>
              </w:rPr>
            </w:pPr>
          </w:p>
        </w:tc>
      </w:tr>
      <w:tr w:rsidR="00D04063" w:rsidRPr="007C0CD0" w14:paraId="4A4C8901" w14:textId="77777777" w:rsidTr="007B039C">
        <w:tc>
          <w:tcPr>
            <w:tcW w:w="3680" w:type="pct"/>
          </w:tcPr>
          <w:p w14:paraId="1053D3D7" w14:textId="13EC8204" w:rsidR="00D04063" w:rsidRPr="00873B73" w:rsidRDefault="00873B73" w:rsidP="00873B73">
            <w:pPr>
              <w:pStyle w:val="Odsekzoznamu"/>
              <w:numPr>
                <w:ilvl w:val="3"/>
                <w:numId w:val="15"/>
              </w:numPr>
              <w:ind w:left="2719" w:hanging="992"/>
              <w:jc w:val="both"/>
              <w:rPr>
                <w:rFonts w:eastAsia="Calibri" w:cs="Arial"/>
                <w:sz w:val="20"/>
                <w:szCs w:val="20"/>
              </w:rPr>
            </w:pPr>
            <w:r w:rsidRPr="00873B73">
              <w:rPr>
                <w:rFonts w:eastAsia="Calibri" w:cs="Arial"/>
                <w:bCs/>
                <w:sz w:val="20"/>
                <w:szCs w:val="20"/>
              </w:rPr>
              <w:t>Ovládanie tejto funkcie musí byť vzhľadom na bezpečnosť manuálne, nie automatické, aktivácia tejto funkcie na diaľkovom ovládači</w:t>
            </w:r>
          </w:p>
        </w:tc>
        <w:tc>
          <w:tcPr>
            <w:tcW w:w="1320" w:type="pct"/>
            <w:shd w:val="clear" w:color="auto" w:fill="FFFF00"/>
            <w:vAlign w:val="center"/>
          </w:tcPr>
          <w:p w14:paraId="7AF2A90E" w14:textId="77777777" w:rsidR="00D04063" w:rsidRPr="007B039C" w:rsidRDefault="00D04063" w:rsidP="0083112B">
            <w:pPr>
              <w:jc w:val="center"/>
              <w:rPr>
                <w:rFonts w:ascii="Arial" w:hAnsi="Arial" w:cs="Arial"/>
                <w:highlight w:val="yellow"/>
              </w:rPr>
            </w:pPr>
          </w:p>
        </w:tc>
      </w:tr>
      <w:tr w:rsidR="00873B73" w:rsidRPr="007C0CD0" w14:paraId="6ED59867" w14:textId="77777777" w:rsidTr="007B039C">
        <w:tc>
          <w:tcPr>
            <w:tcW w:w="3680" w:type="pct"/>
          </w:tcPr>
          <w:p w14:paraId="50EFAA38" w14:textId="70F1B734" w:rsidR="00873B73" w:rsidRPr="00C16980" w:rsidRDefault="00873B73" w:rsidP="00873B73">
            <w:pPr>
              <w:pStyle w:val="Odsekzoznamu"/>
              <w:numPr>
                <w:ilvl w:val="2"/>
                <w:numId w:val="15"/>
              </w:numPr>
              <w:ind w:left="1727" w:hanging="850"/>
              <w:jc w:val="both"/>
              <w:rPr>
                <w:rFonts w:eastAsia="Calibri" w:cs="Arial"/>
                <w:sz w:val="20"/>
                <w:szCs w:val="20"/>
              </w:rPr>
            </w:pPr>
            <w:r w:rsidRPr="002D22FD">
              <w:rPr>
                <w:rFonts w:eastAsia="Calibri" w:cs="Arial"/>
                <w:bCs/>
                <w:sz w:val="20"/>
                <w:szCs w:val="20"/>
              </w:rPr>
              <w:t>Farebné vyhotovenie RAL 2011</w:t>
            </w:r>
          </w:p>
        </w:tc>
        <w:tc>
          <w:tcPr>
            <w:tcW w:w="1320" w:type="pct"/>
            <w:shd w:val="clear" w:color="auto" w:fill="FFFF00"/>
            <w:vAlign w:val="center"/>
          </w:tcPr>
          <w:p w14:paraId="1562153E" w14:textId="77777777" w:rsidR="00873B73" w:rsidRPr="007B039C" w:rsidRDefault="00873B73" w:rsidP="0083112B">
            <w:pPr>
              <w:jc w:val="center"/>
              <w:rPr>
                <w:rFonts w:ascii="Arial" w:hAnsi="Arial" w:cs="Arial"/>
                <w:highlight w:val="yellow"/>
              </w:rPr>
            </w:pPr>
          </w:p>
        </w:tc>
      </w:tr>
      <w:tr w:rsidR="00873B73" w:rsidRPr="007C0CD0" w14:paraId="0F55C8A6" w14:textId="77777777" w:rsidTr="007B039C">
        <w:tc>
          <w:tcPr>
            <w:tcW w:w="3680" w:type="pct"/>
          </w:tcPr>
          <w:p w14:paraId="4F5B847F" w14:textId="1224F4E4" w:rsidR="00873B73" w:rsidRPr="000A38D7" w:rsidRDefault="000A38D7" w:rsidP="000A38D7">
            <w:pPr>
              <w:pStyle w:val="Odsekzoznamu"/>
              <w:numPr>
                <w:ilvl w:val="1"/>
                <w:numId w:val="15"/>
              </w:numPr>
              <w:ind w:left="877" w:hanging="851"/>
              <w:jc w:val="both"/>
              <w:rPr>
                <w:rFonts w:eastAsia="Calibri" w:cs="Arial"/>
                <w:b/>
                <w:bCs/>
                <w:sz w:val="20"/>
                <w:szCs w:val="20"/>
              </w:rPr>
            </w:pPr>
            <w:r w:rsidRPr="000A38D7">
              <w:rPr>
                <w:rFonts w:eastAsia="Calibri" w:cs="Arial"/>
                <w:b/>
                <w:bCs/>
                <w:sz w:val="20"/>
                <w:szCs w:val="20"/>
              </w:rPr>
              <w:lastRenderedPageBreak/>
              <w:t>Technické vlastnosti pohonu PNN</w:t>
            </w:r>
          </w:p>
        </w:tc>
        <w:tc>
          <w:tcPr>
            <w:tcW w:w="1320" w:type="pct"/>
            <w:shd w:val="clear" w:color="auto" w:fill="FFFF00"/>
            <w:vAlign w:val="center"/>
          </w:tcPr>
          <w:p w14:paraId="04F6E903" w14:textId="77777777" w:rsidR="00873B73" w:rsidRPr="007B039C" w:rsidRDefault="00873B73" w:rsidP="0083112B">
            <w:pPr>
              <w:jc w:val="center"/>
              <w:rPr>
                <w:rFonts w:ascii="Arial" w:hAnsi="Arial" w:cs="Arial"/>
                <w:highlight w:val="yellow"/>
              </w:rPr>
            </w:pPr>
          </w:p>
        </w:tc>
      </w:tr>
      <w:tr w:rsidR="00873B73" w:rsidRPr="007C0CD0" w14:paraId="3741B4E5" w14:textId="77777777" w:rsidTr="007B039C">
        <w:tc>
          <w:tcPr>
            <w:tcW w:w="3680" w:type="pct"/>
          </w:tcPr>
          <w:p w14:paraId="3DC64586" w14:textId="1647241E"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Plne oceľové pásy, bez gumených prvkov, záberový šípový vzor, plne kompatibilný s PNN</w:t>
            </w:r>
          </w:p>
        </w:tc>
        <w:tc>
          <w:tcPr>
            <w:tcW w:w="1320" w:type="pct"/>
            <w:shd w:val="clear" w:color="auto" w:fill="FFFF00"/>
            <w:vAlign w:val="center"/>
          </w:tcPr>
          <w:p w14:paraId="7A6607AF" w14:textId="77777777" w:rsidR="00873B73" w:rsidRPr="007B039C" w:rsidRDefault="00873B73" w:rsidP="0083112B">
            <w:pPr>
              <w:jc w:val="center"/>
              <w:rPr>
                <w:rFonts w:ascii="Arial" w:hAnsi="Arial" w:cs="Arial"/>
                <w:highlight w:val="yellow"/>
              </w:rPr>
            </w:pPr>
          </w:p>
        </w:tc>
      </w:tr>
      <w:tr w:rsidR="00873B73" w:rsidRPr="007C0CD0" w14:paraId="0681883A" w14:textId="77777777" w:rsidTr="007B039C">
        <w:tc>
          <w:tcPr>
            <w:tcW w:w="3680" w:type="pct"/>
          </w:tcPr>
          <w:p w14:paraId="034A8A8C" w14:textId="4C838268"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Šírka pásov min. 300 mm</w:t>
            </w:r>
          </w:p>
        </w:tc>
        <w:tc>
          <w:tcPr>
            <w:tcW w:w="1320" w:type="pct"/>
            <w:shd w:val="clear" w:color="auto" w:fill="FFFF00"/>
            <w:vAlign w:val="center"/>
          </w:tcPr>
          <w:p w14:paraId="5DB1BBE1" w14:textId="77777777" w:rsidR="00873B73" w:rsidRPr="007B039C" w:rsidRDefault="00873B73" w:rsidP="0083112B">
            <w:pPr>
              <w:jc w:val="center"/>
              <w:rPr>
                <w:rFonts w:ascii="Arial" w:hAnsi="Arial" w:cs="Arial"/>
                <w:highlight w:val="yellow"/>
              </w:rPr>
            </w:pPr>
          </w:p>
        </w:tc>
      </w:tr>
      <w:tr w:rsidR="00873B73" w:rsidRPr="007C0CD0" w14:paraId="41E59CC2" w14:textId="77777777" w:rsidTr="007B039C">
        <w:tc>
          <w:tcPr>
            <w:tcW w:w="3680" w:type="pct"/>
          </w:tcPr>
          <w:p w14:paraId="1BFD4F9C" w14:textId="657B48EA"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Konštrukcia pásov sa skladá z jednotlivých oceľových článkov s možnosťou výmeny jednotlivého poškodeného článku (možnosť skrátenia pásu o jeden alebo viac článkov podľa potreby)</w:t>
            </w:r>
          </w:p>
        </w:tc>
        <w:tc>
          <w:tcPr>
            <w:tcW w:w="1320" w:type="pct"/>
            <w:shd w:val="clear" w:color="auto" w:fill="FFFF00"/>
            <w:vAlign w:val="center"/>
          </w:tcPr>
          <w:p w14:paraId="5FE3D169" w14:textId="77777777" w:rsidR="00873B73" w:rsidRPr="007B039C" w:rsidRDefault="00873B73" w:rsidP="0083112B">
            <w:pPr>
              <w:jc w:val="center"/>
              <w:rPr>
                <w:rFonts w:ascii="Arial" w:hAnsi="Arial" w:cs="Arial"/>
                <w:highlight w:val="yellow"/>
              </w:rPr>
            </w:pPr>
          </w:p>
        </w:tc>
      </w:tr>
      <w:tr w:rsidR="00873B73" w:rsidRPr="007C0CD0" w14:paraId="37B9301E" w14:textId="77777777" w:rsidTr="007B039C">
        <w:tc>
          <w:tcPr>
            <w:tcW w:w="3680" w:type="pct"/>
          </w:tcPr>
          <w:p w14:paraId="223D7047" w14:textId="4F7C4631"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Merný tlak na podložku nesmie prekročiť 0,50 kg/cm2</w:t>
            </w:r>
          </w:p>
        </w:tc>
        <w:tc>
          <w:tcPr>
            <w:tcW w:w="1320" w:type="pct"/>
            <w:shd w:val="clear" w:color="auto" w:fill="FFFF00"/>
            <w:vAlign w:val="center"/>
          </w:tcPr>
          <w:p w14:paraId="2A09095E" w14:textId="77777777" w:rsidR="00873B73" w:rsidRPr="007B039C" w:rsidRDefault="00873B73" w:rsidP="0083112B">
            <w:pPr>
              <w:jc w:val="center"/>
              <w:rPr>
                <w:rFonts w:ascii="Arial" w:hAnsi="Arial" w:cs="Arial"/>
                <w:highlight w:val="yellow"/>
              </w:rPr>
            </w:pPr>
          </w:p>
        </w:tc>
      </w:tr>
      <w:tr w:rsidR="00873B73" w:rsidRPr="007C0CD0" w14:paraId="55BAD24F" w14:textId="77777777" w:rsidTr="007B039C">
        <w:tc>
          <w:tcPr>
            <w:tcW w:w="3680" w:type="pct"/>
          </w:tcPr>
          <w:p w14:paraId="50578F5C" w14:textId="64A65CEB"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Systém automatického napínania pásov</w:t>
            </w:r>
          </w:p>
        </w:tc>
        <w:tc>
          <w:tcPr>
            <w:tcW w:w="1320" w:type="pct"/>
            <w:shd w:val="clear" w:color="auto" w:fill="FFFF00"/>
            <w:vAlign w:val="center"/>
          </w:tcPr>
          <w:p w14:paraId="4A23AD43" w14:textId="77777777" w:rsidR="00873B73" w:rsidRPr="007B039C" w:rsidRDefault="00873B73" w:rsidP="0083112B">
            <w:pPr>
              <w:jc w:val="center"/>
              <w:rPr>
                <w:rFonts w:ascii="Arial" w:hAnsi="Arial" w:cs="Arial"/>
                <w:highlight w:val="yellow"/>
              </w:rPr>
            </w:pPr>
          </w:p>
        </w:tc>
      </w:tr>
      <w:tr w:rsidR="00873B73" w:rsidRPr="007C0CD0" w14:paraId="505AFE19" w14:textId="77777777" w:rsidTr="007B039C">
        <w:tc>
          <w:tcPr>
            <w:tcW w:w="3680" w:type="pct"/>
          </w:tcPr>
          <w:p w14:paraId="1D9936C2" w14:textId="224B793D"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Typ pásového podvozku pásového nosiča:</w:t>
            </w:r>
          </w:p>
        </w:tc>
        <w:tc>
          <w:tcPr>
            <w:tcW w:w="1320" w:type="pct"/>
            <w:shd w:val="clear" w:color="auto" w:fill="FFFF00"/>
            <w:vAlign w:val="center"/>
          </w:tcPr>
          <w:p w14:paraId="19D6612F" w14:textId="77777777" w:rsidR="00873B73" w:rsidRPr="007B039C" w:rsidRDefault="00873B73" w:rsidP="0083112B">
            <w:pPr>
              <w:jc w:val="center"/>
              <w:rPr>
                <w:rFonts w:ascii="Arial" w:hAnsi="Arial" w:cs="Arial"/>
                <w:highlight w:val="yellow"/>
              </w:rPr>
            </w:pPr>
          </w:p>
        </w:tc>
      </w:tr>
      <w:tr w:rsidR="00873B73" w:rsidRPr="007C0CD0" w14:paraId="76BD455B" w14:textId="77777777" w:rsidTr="007B039C">
        <w:tc>
          <w:tcPr>
            <w:tcW w:w="3680" w:type="pct"/>
          </w:tcPr>
          <w:p w14:paraId="5DD3F43F" w14:textId="651B5E8E" w:rsidR="00873B73" w:rsidRPr="002D22FD" w:rsidRDefault="002D22FD" w:rsidP="002D22FD">
            <w:pPr>
              <w:pStyle w:val="Odsekzoznamu"/>
              <w:numPr>
                <w:ilvl w:val="3"/>
                <w:numId w:val="15"/>
              </w:numPr>
              <w:ind w:left="2719" w:hanging="992"/>
              <w:jc w:val="both"/>
              <w:rPr>
                <w:rFonts w:eastAsia="Calibri" w:cs="Arial"/>
                <w:bCs/>
                <w:sz w:val="20"/>
                <w:szCs w:val="20"/>
              </w:rPr>
            </w:pPr>
            <w:r w:rsidRPr="002D22FD">
              <w:rPr>
                <w:rFonts w:eastAsia="Calibri" w:cs="Arial"/>
                <w:bCs/>
                <w:sz w:val="20"/>
                <w:szCs w:val="20"/>
              </w:rPr>
              <w:t>Pevný, nerozťahovateľný</w:t>
            </w:r>
          </w:p>
        </w:tc>
        <w:tc>
          <w:tcPr>
            <w:tcW w:w="1320" w:type="pct"/>
            <w:shd w:val="clear" w:color="auto" w:fill="FFFF00"/>
            <w:vAlign w:val="center"/>
          </w:tcPr>
          <w:p w14:paraId="274E025C" w14:textId="77777777" w:rsidR="00873B73" w:rsidRPr="007B039C" w:rsidRDefault="00873B73" w:rsidP="0083112B">
            <w:pPr>
              <w:jc w:val="center"/>
              <w:rPr>
                <w:rFonts w:ascii="Arial" w:hAnsi="Arial" w:cs="Arial"/>
                <w:highlight w:val="yellow"/>
              </w:rPr>
            </w:pPr>
          </w:p>
        </w:tc>
      </w:tr>
      <w:tr w:rsidR="00873B73" w:rsidRPr="007C0CD0" w14:paraId="0D917129" w14:textId="77777777" w:rsidTr="007B039C">
        <w:tc>
          <w:tcPr>
            <w:tcW w:w="3680" w:type="pct"/>
          </w:tcPr>
          <w:p w14:paraId="7EE05518" w14:textId="03B8B382" w:rsidR="00873B73" w:rsidRPr="002D22FD" w:rsidRDefault="002D22FD" w:rsidP="002D22FD">
            <w:pPr>
              <w:pStyle w:val="Odsekzoznamu"/>
              <w:numPr>
                <w:ilvl w:val="3"/>
                <w:numId w:val="15"/>
              </w:numPr>
              <w:ind w:left="2719" w:hanging="992"/>
              <w:jc w:val="both"/>
              <w:rPr>
                <w:rFonts w:eastAsia="Calibri" w:cs="Arial"/>
                <w:bCs/>
                <w:sz w:val="20"/>
                <w:szCs w:val="20"/>
              </w:rPr>
            </w:pPr>
            <w:r w:rsidRPr="002D22FD">
              <w:rPr>
                <w:rFonts w:eastAsia="Calibri" w:cs="Arial"/>
                <w:bCs/>
                <w:sz w:val="20"/>
                <w:szCs w:val="20"/>
              </w:rPr>
              <w:t>Nepresahujúci pracovný záber</w:t>
            </w:r>
          </w:p>
        </w:tc>
        <w:tc>
          <w:tcPr>
            <w:tcW w:w="1320" w:type="pct"/>
            <w:shd w:val="clear" w:color="auto" w:fill="FFFF00"/>
            <w:vAlign w:val="center"/>
          </w:tcPr>
          <w:p w14:paraId="7F2D7293" w14:textId="77777777" w:rsidR="00873B73" w:rsidRPr="007B039C" w:rsidRDefault="00873B73" w:rsidP="0083112B">
            <w:pPr>
              <w:jc w:val="center"/>
              <w:rPr>
                <w:rFonts w:ascii="Arial" w:hAnsi="Arial" w:cs="Arial"/>
                <w:highlight w:val="yellow"/>
              </w:rPr>
            </w:pPr>
          </w:p>
        </w:tc>
      </w:tr>
      <w:tr w:rsidR="00873B73" w:rsidRPr="007C0CD0" w14:paraId="23053B95" w14:textId="77777777" w:rsidTr="007B039C">
        <w:tc>
          <w:tcPr>
            <w:tcW w:w="3680" w:type="pct"/>
          </w:tcPr>
          <w:p w14:paraId="7C03144C" w14:textId="5F5BE4C1"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Nezávislý hydraulický pohon pásov PNN pomocou uzatvoreného hydraulického okruhu (pre každý pás vlastné hydraulické čerpadlo) s možnosťou plynulej kalibrácie; preferencia ľavá alebo pravá strana</w:t>
            </w:r>
          </w:p>
        </w:tc>
        <w:tc>
          <w:tcPr>
            <w:tcW w:w="1320" w:type="pct"/>
            <w:shd w:val="clear" w:color="auto" w:fill="FFFF00"/>
            <w:vAlign w:val="center"/>
          </w:tcPr>
          <w:p w14:paraId="1D2EAF3B" w14:textId="77777777" w:rsidR="00873B73" w:rsidRPr="007B039C" w:rsidRDefault="00873B73" w:rsidP="0083112B">
            <w:pPr>
              <w:jc w:val="center"/>
              <w:rPr>
                <w:rFonts w:ascii="Arial" w:hAnsi="Arial" w:cs="Arial"/>
                <w:highlight w:val="yellow"/>
              </w:rPr>
            </w:pPr>
          </w:p>
        </w:tc>
      </w:tr>
      <w:tr w:rsidR="00873B73" w:rsidRPr="007C0CD0" w14:paraId="069D40AB" w14:textId="77777777" w:rsidTr="007B039C">
        <w:tc>
          <w:tcPr>
            <w:tcW w:w="3680" w:type="pct"/>
          </w:tcPr>
          <w:p w14:paraId="31BBE973" w14:textId="2D23FC9E"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Počet vodiacich kolies (rolien) min. 10 ks</w:t>
            </w:r>
          </w:p>
        </w:tc>
        <w:tc>
          <w:tcPr>
            <w:tcW w:w="1320" w:type="pct"/>
            <w:shd w:val="clear" w:color="auto" w:fill="FFFF00"/>
            <w:vAlign w:val="center"/>
          </w:tcPr>
          <w:p w14:paraId="10F79F0C" w14:textId="77777777" w:rsidR="00873B73" w:rsidRPr="007B039C" w:rsidRDefault="00873B73" w:rsidP="0083112B">
            <w:pPr>
              <w:jc w:val="center"/>
              <w:rPr>
                <w:rFonts w:ascii="Arial" w:hAnsi="Arial" w:cs="Arial"/>
                <w:highlight w:val="yellow"/>
              </w:rPr>
            </w:pPr>
          </w:p>
        </w:tc>
      </w:tr>
      <w:tr w:rsidR="00873B73" w:rsidRPr="007C0CD0" w14:paraId="09E668D7" w14:textId="77777777" w:rsidTr="007B039C">
        <w:tc>
          <w:tcPr>
            <w:tcW w:w="3680" w:type="pct"/>
          </w:tcPr>
          <w:p w14:paraId="1233A3E7" w14:textId="196E7053"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Počet rýchlostí min. 2, zmena na diaľkovom ovládači</w:t>
            </w:r>
          </w:p>
        </w:tc>
        <w:tc>
          <w:tcPr>
            <w:tcW w:w="1320" w:type="pct"/>
            <w:shd w:val="clear" w:color="auto" w:fill="FFFF00"/>
            <w:vAlign w:val="center"/>
          </w:tcPr>
          <w:p w14:paraId="622393B5" w14:textId="77777777" w:rsidR="00873B73" w:rsidRPr="007B039C" w:rsidRDefault="00873B73" w:rsidP="0083112B">
            <w:pPr>
              <w:jc w:val="center"/>
              <w:rPr>
                <w:rFonts w:ascii="Arial" w:hAnsi="Arial" w:cs="Arial"/>
                <w:highlight w:val="yellow"/>
              </w:rPr>
            </w:pPr>
          </w:p>
        </w:tc>
      </w:tr>
      <w:tr w:rsidR="00873B73" w:rsidRPr="007C0CD0" w14:paraId="11D3C16F" w14:textId="77777777" w:rsidTr="007B039C">
        <w:tc>
          <w:tcPr>
            <w:tcW w:w="3680" w:type="pct"/>
          </w:tcPr>
          <w:p w14:paraId="2B3654E0" w14:textId="11D37002" w:rsidR="00873B73" w:rsidRPr="002D22FD" w:rsidRDefault="002D22FD" w:rsidP="002D22FD">
            <w:pPr>
              <w:pStyle w:val="Odsekzoznamu"/>
              <w:numPr>
                <w:ilvl w:val="2"/>
                <w:numId w:val="15"/>
              </w:numPr>
              <w:ind w:left="1727" w:hanging="850"/>
              <w:jc w:val="both"/>
              <w:rPr>
                <w:rFonts w:eastAsia="Calibri" w:cs="Arial"/>
                <w:bCs/>
                <w:sz w:val="20"/>
                <w:szCs w:val="20"/>
              </w:rPr>
            </w:pPr>
            <w:r w:rsidRPr="002D22FD">
              <w:rPr>
                <w:rFonts w:eastAsia="Calibri" w:cs="Arial"/>
                <w:bCs/>
                <w:sz w:val="20"/>
                <w:szCs w:val="20"/>
              </w:rPr>
              <w:t>Pracovná rýchlosť 0 - 7 km/h, plynule nastaviteľná pomocou potenciometra a ovládaná aj proporcionálnym joystickom na diaľkovom ovládači</w:t>
            </w:r>
          </w:p>
        </w:tc>
        <w:tc>
          <w:tcPr>
            <w:tcW w:w="1320" w:type="pct"/>
            <w:shd w:val="clear" w:color="auto" w:fill="FFFF00"/>
            <w:vAlign w:val="center"/>
          </w:tcPr>
          <w:p w14:paraId="5E62DD61" w14:textId="77777777" w:rsidR="00873B73" w:rsidRPr="007B039C" w:rsidRDefault="00873B73" w:rsidP="0083112B">
            <w:pPr>
              <w:jc w:val="center"/>
              <w:rPr>
                <w:rFonts w:ascii="Arial" w:hAnsi="Arial" w:cs="Arial"/>
                <w:highlight w:val="yellow"/>
              </w:rPr>
            </w:pPr>
          </w:p>
        </w:tc>
      </w:tr>
      <w:tr w:rsidR="00873B73" w:rsidRPr="007C0CD0" w14:paraId="74216FDA" w14:textId="77777777" w:rsidTr="007B039C">
        <w:tc>
          <w:tcPr>
            <w:tcW w:w="3680" w:type="pct"/>
          </w:tcPr>
          <w:p w14:paraId="7E3081C7" w14:textId="71BDFB1A" w:rsidR="00873B73" w:rsidRPr="00C16980" w:rsidRDefault="00F23ABC" w:rsidP="00F23ABC">
            <w:pPr>
              <w:pStyle w:val="Odsekzoznamu"/>
              <w:numPr>
                <w:ilvl w:val="1"/>
                <w:numId w:val="15"/>
              </w:numPr>
              <w:ind w:left="877" w:hanging="851"/>
              <w:jc w:val="both"/>
              <w:rPr>
                <w:rFonts w:eastAsia="Calibri" w:cs="Arial"/>
                <w:sz w:val="20"/>
                <w:szCs w:val="20"/>
              </w:rPr>
            </w:pPr>
            <w:r w:rsidRPr="00F23ABC">
              <w:rPr>
                <w:rFonts w:eastAsia="Calibri" w:cs="Arial"/>
                <w:b/>
                <w:bCs/>
                <w:sz w:val="20"/>
                <w:szCs w:val="20"/>
              </w:rPr>
              <w:t>Technické vlastnosti hydraulického a chladiaceho okruhu PNN</w:t>
            </w:r>
          </w:p>
        </w:tc>
        <w:tc>
          <w:tcPr>
            <w:tcW w:w="1320" w:type="pct"/>
            <w:shd w:val="clear" w:color="auto" w:fill="FFFF00"/>
            <w:vAlign w:val="center"/>
          </w:tcPr>
          <w:p w14:paraId="25EF9B31" w14:textId="77777777" w:rsidR="00873B73" w:rsidRPr="007B039C" w:rsidRDefault="00873B73" w:rsidP="0083112B">
            <w:pPr>
              <w:jc w:val="center"/>
              <w:rPr>
                <w:rFonts w:ascii="Arial" w:hAnsi="Arial" w:cs="Arial"/>
                <w:highlight w:val="yellow"/>
              </w:rPr>
            </w:pPr>
          </w:p>
        </w:tc>
      </w:tr>
      <w:tr w:rsidR="00873B73" w:rsidRPr="007C0CD0" w14:paraId="3B7451F0" w14:textId="77777777" w:rsidTr="007B039C">
        <w:tc>
          <w:tcPr>
            <w:tcW w:w="3680" w:type="pct"/>
          </w:tcPr>
          <w:p w14:paraId="1BC07121" w14:textId="6D4951D9" w:rsidR="00873B73" w:rsidRPr="00C16980" w:rsidRDefault="004103FE" w:rsidP="004103FE">
            <w:pPr>
              <w:pStyle w:val="Odsekzoznamu"/>
              <w:numPr>
                <w:ilvl w:val="2"/>
                <w:numId w:val="15"/>
              </w:numPr>
              <w:ind w:left="1727" w:hanging="850"/>
              <w:jc w:val="both"/>
              <w:rPr>
                <w:rFonts w:eastAsia="Calibri" w:cs="Arial"/>
                <w:sz w:val="20"/>
                <w:szCs w:val="20"/>
              </w:rPr>
            </w:pPr>
            <w:r w:rsidRPr="004103FE">
              <w:rPr>
                <w:rFonts w:eastAsia="Calibri" w:cs="Arial"/>
                <w:bCs/>
                <w:sz w:val="20"/>
                <w:szCs w:val="20"/>
              </w:rPr>
              <w:t>Pohon pracovného nástroja</w:t>
            </w:r>
          </w:p>
        </w:tc>
        <w:tc>
          <w:tcPr>
            <w:tcW w:w="1320" w:type="pct"/>
            <w:shd w:val="clear" w:color="auto" w:fill="FFFF00"/>
            <w:vAlign w:val="center"/>
          </w:tcPr>
          <w:p w14:paraId="40C0B1DD" w14:textId="77777777" w:rsidR="00873B73" w:rsidRPr="007B039C" w:rsidRDefault="00873B73" w:rsidP="0083112B">
            <w:pPr>
              <w:jc w:val="center"/>
              <w:rPr>
                <w:rFonts w:ascii="Arial" w:hAnsi="Arial" w:cs="Arial"/>
                <w:highlight w:val="yellow"/>
              </w:rPr>
            </w:pPr>
          </w:p>
        </w:tc>
      </w:tr>
      <w:tr w:rsidR="00873B73" w:rsidRPr="007C0CD0" w14:paraId="42D224A2" w14:textId="77777777" w:rsidTr="007B039C">
        <w:tc>
          <w:tcPr>
            <w:tcW w:w="3680" w:type="pct"/>
          </w:tcPr>
          <w:p w14:paraId="02CD27E7" w14:textId="1032E8AB" w:rsidR="00873B73" w:rsidRPr="004103FE" w:rsidRDefault="004103FE" w:rsidP="004103FE">
            <w:pPr>
              <w:pStyle w:val="Odsekzoznamu"/>
              <w:numPr>
                <w:ilvl w:val="3"/>
                <w:numId w:val="15"/>
              </w:numPr>
              <w:ind w:left="2719" w:hanging="992"/>
              <w:jc w:val="both"/>
              <w:rPr>
                <w:rFonts w:eastAsia="Calibri" w:cs="Arial"/>
                <w:bCs/>
                <w:sz w:val="20"/>
                <w:szCs w:val="20"/>
              </w:rPr>
            </w:pPr>
            <w:r w:rsidRPr="004103FE">
              <w:rPr>
                <w:rFonts w:eastAsia="Calibri" w:cs="Arial"/>
                <w:bCs/>
                <w:sz w:val="20"/>
                <w:szCs w:val="20"/>
              </w:rPr>
              <w:t>Prietok min. 110 l</w:t>
            </w:r>
          </w:p>
        </w:tc>
        <w:tc>
          <w:tcPr>
            <w:tcW w:w="1320" w:type="pct"/>
            <w:shd w:val="clear" w:color="auto" w:fill="FFFF00"/>
            <w:vAlign w:val="center"/>
          </w:tcPr>
          <w:p w14:paraId="138079ED" w14:textId="77777777" w:rsidR="00873B73" w:rsidRPr="007B039C" w:rsidRDefault="00873B73" w:rsidP="0083112B">
            <w:pPr>
              <w:jc w:val="center"/>
              <w:rPr>
                <w:rFonts w:ascii="Arial" w:hAnsi="Arial" w:cs="Arial"/>
                <w:highlight w:val="yellow"/>
              </w:rPr>
            </w:pPr>
          </w:p>
        </w:tc>
      </w:tr>
      <w:tr w:rsidR="00873B73" w:rsidRPr="007C0CD0" w14:paraId="2A229F2A" w14:textId="77777777" w:rsidTr="007B039C">
        <w:tc>
          <w:tcPr>
            <w:tcW w:w="3680" w:type="pct"/>
          </w:tcPr>
          <w:p w14:paraId="591BB969" w14:textId="4164374A" w:rsidR="00873B73" w:rsidRPr="004103FE" w:rsidRDefault="004103FE" w:rsidP="004103FE">
            <w:pPr>
              <w:pStyle w:val="Odsekzoznamu"/>
              <w:numPr>
                <w:ilvl w:val="3"/>
                <w:numId w:val="15"/>
              </w:numPr>
              <w:ind w:left="2719" w:hanging="992"/>
              <w:jc w:val="both"/>
              <w:rPr>
                <w:rFonts w:eastAsia="Calibri" w:cs="Arial"/>
                <w:bCs/>
                <w:sz w:val="20"/>
                <w:szCs w:val="20"/>
              </w:rPr>
            </w:pPr>
            <w:r w:rsidRPr="004103FE">
              <w:rPr>
                <w:rFonts w:eastAsia="Calibri" w:cs="Arial"/>
                <w:bCs/>
                <w:sz w:val="20"/>
                <w:szCs w:val="20"/>
              </w:rPr>
              <w:t>Tlak min. 370 bar (uzavretý okruh)</w:t>
            </w:r>
          </w:p>
        </w:tc>
        <w:tc>
          <w:tcPr>
            <w:tcW w:w="1320" w:type="pct"/>
            <w:shd w:val="clear" w:color="auto" w:fill="FFFF00"/>
            <w:vAlign w:val="center"/>
          </w:tcPr>
          <w:p w14:paraId="17A4D8EC" w14:textId="77777777" w:rsidR="00873B73" w:rsidRPr="007B039C" w:rsidRDefault="00873B73" w:rsidP="0083112B">
            <w:pPr>
              <w:jc w:val="center"/>
              <w:rPr>
                <w:rFonts w:ascii="Arial" w:hAnsi="Arial" w:cs="Arial"/>
                <w:highlight w:val="yellow"/>
              </w:rPr>
            </w:pPr>
          </w:p>
        </w:tc>
      </w:tr>
      <w:tr w:rsidR="00873B73" w:rsidRPr="007C0CD0" w14:paraId="11D73796" w14:textId="77777777" w:rsidTr="007B039C">
        <w:tc>
          <w:tcPr>
            <w:tcW w:w="3680" w:type="pct"/>
          </w:tcPr>
          <w:p w14:paraId="09E5E512" w14:textId="403F011B" w:rsidR="00873B73" w:rsidRPr="004103FE" w:rsidRDefault="004103FE" w:rsidP="004103FE">
            <w:pPr>
              <w:pStyle w:val="Odsekzoznamu"/>
              <w:numPr>
                <w:ilvl w:val="3"/>
                <w:numId w:val="15"/>
              </w:numPr>
              <w:ind w:left="2719" w:hanging="992"/>
              <w:jc w:val="both"/>
              <w:rPr>
                <w:rFonts w:eastAsia="Calibri" w:cs="Arial"/>
                <w:bCs/>
                <w:sz w:val="20"/>
                <w:szCs w:val="20"/>
              </w:rPr>
            </w:pPr>
            <w:r w:rsidRPr="004103FE">
              <w:rPr>
                <w:rFonts w:eastAsia="Calibri" w:cs="Arial"/>
                <w:bCs/>
                <w:sz w:val="20"/>
                <w:szCs w:val="20"/>
              </w:rPr>
              <w:t>Výkon hydraulického systému min. 60 kW</w:t>
            </w:r>
          </w:p>
        </w:tc>
        <w:tc>
          <w:tcPr>
            <w:tcW w:w="1320" w:type="pct"/>
            <w:shd w:val="clear" w:color="auto" w:fill="FFFF00"/>
            <w:vAlign w:val="center"/>
          </w:tcPr>
          <w:p w14:paraId="53918CE6" w14:textId="77777777" w:rsidR="00873B73" w:rsidRPr="007B039C" w:rsidRDefault="00873B73" w:rsidP="0083112B">
            <w:pPr>
              <w:jc w:val="center"/>
              <w:rPr>
                <w:rFonts w:ascii="Arial" w:hAnsi="Arial" w:cs="Arial"/>
                <w:highlight w:val="yellow"/>
              </w:rPr>
            </w:pPr>
          </w:p>
        </w:tc>
      </w:tr>
      <w:tr w:rsidR="00873B73" w:rsidRPr="007C0CD0" w14:paraId="5CE0B2C8" w14:textId="77777777" w:rsidTr="007B039C">
        <w:tc>
          <w:tcPr>
            <w:tcW w:w="3680" w:type="pct"/>
          </w:tcPr>
          <w:p w14:paraId="31A1A226" w14:textId="7F52F27B" w:rsidR="00873B73" w:rsidRPr="004103FE" w:rsidRDefault="004103FE" w:rsidP="004103FE">
            <w:pPr>
              <w:pStyle w:val="Odsekzoznamu"/>
              <w:numPr>
                <w:ilvl w:val="2"/>
                <w:numId w:val="15"/>
              </w:numPr>
              <w:ind w:left="1727" w:hanging="850"/>
              <w:jc w:val="both"/>
              <w:rPr>
                <w:rFonts w:eastAsia="Calibri" w:cs="Arial"/>
                <w:bCs/>
                <w:sz w:val="20"/>
                <w:szCs w:val="20"/>
              </w:rPr>
            </w:pPr>
            <w:r w:rsidRPr="004103FE">
              <w:rPr>
                <w:rFonts w:eastAsia="Calibri" w:cs="Arial"/>
                <w:bCs/>
                <w:sz w:val="20"/>
                <w:szCs w:val="20"/>
              </w:rPr>
              <w:t>Uzavretý samostatný hydraulický okruh len pre pohon pracovných nadstavcov s plne proporcionálnym ovládaním (nastavením otáčok pracovného nástroja) od 0 – do max. konštrukčných otáčok pracovného nadstavca, vrátane možnosti zmeny smeru otáčania pracovných nadstavcov (pre príslušenstvo, ktoré dokáže pracovať oboma smermi otáčania rotora), t. j. úplne nezávislý pohon na pojazde PNN (vlastné piestové čerpadlo)</w:t>
            </w:r>
          </w:p>
        </w:tc>
        <w:tc>
          <w:tcPr>
            <w:tcW w:w="1320" w:type="pct"/>
            <w:shd w:val="clear" w:color="auto" w:fill="FFFF00"/>
            <w:vAlign w:val="center"/>
          </w:tcPr>
          <w:p w14:paraId="20D66B57" w14:textId="77777777" w:rsidR="00873B73" w:rsidRPr="007B039C" w:rsidRDefault="00873B73" w:rsidP="0083112B">
            <w:pPr>
              <w:jc w:val="center"/>
              <w:rPr>
                <w:rFonts w:ascii="Arial" w:hAnsi="Arial" w:cs="Arial"/>
                <w:highlight w:val="yellow"/>
              </w:rPr>
            </w:pPr>
          </w:p>
        </w:tc>
      </w:tr>
      <w:tr w:rsidR="00873B73" w:rsidRPr="007C0CD0" w14:paraId="683DF0F7" w14:textId="77777777" w:rsidTr="007B039C">
        <w:tc>
          <w:tcPr>
            <w:tcW w:w="3680" w:type="pct"/>
          </w:tcPr>
          <w:p w14:paraId="29229D73" w14:textId="098FB1F5" w:rsidR="00873B73" w:rsidRPr="004103FE" w:rsidRDefault="004103FE" w:rsidP="004103FE">
            <w:pPr>
              <w:pStyle w:val="Odsekzoznamu"/>
              <w:numPr>
                <w:ilvl w:val="2"/>
                <w:numId w:val="15"/>
              </w:numPr>
              <w:ind w:left="1727" w:hanging="850"/>
              <w:jc w:val="both"/>
              <w:rPr>
                <w:rFonts w:eastAsia="Calibri" w:cs="Arial"/>
                <w:bCs/>
                <w:sz w:val="20"/>
                <w:szCs w:val="20"/>
              </w:rPr>
            </w:pPr>
            <w:r w:rsidRPr="004103FE">
              <w:rPr>
                <w:rFonts w:eastAsia="Calibri" w:cs="Arial"/>
                <w:bCs/>
                <w:sz w:val="20"/>
                <w:szCs w:val="20"/>
              </w:rPr>
              <w:t>Uzavretý samostatný hydraulický okruh len pre ovládacie prvky PNN a príslušenstva</w:t>
            </w:r>
          </w:p>
        </w:tc>
        <w:tc>
          <w:tcPr>
            <w:tcW w:w="1320" w:type="pct"/>
            <w:shd w:val="clear" w:color="auto" w:fill="FFFF00"/>
            <w:vAlign w:val="center"/>
          </w:tcPr>
          <w:p w14:paraId="2FFF17B9" w14:textId="77777777" w:rsidR="00873B73" w:rsidRPr="007B039C" w:rsidRDefault="00873B73" w:rsidP="0083112B">
            <w:pPr>
              <w:jc w:val="center"/>
              <w:rPr>
                <w:rFonts w:ascii="Arial" w:hAnsi="Arial" w:cs="Arial"/>
                <w:highlight w:val="yellow"/>
              </w:rPr>
            </w:pPr>
          </w:p>
        </w:tc>
      </w:tr>
      <w:tr w:rsidR="004103FE" w:rsidRPr="007C0CD0" w14:paraId="089471C7" w14:textId="77777777" w:rsidTr="007B039C">
        <w:tc>
          <w:tcPr>
            <w:tcW w:w="3680" w:type="pct"/>
          </w:tcPr>
          <w:p w14:paraId="0092C461" w14:textId="5A55D4E6" w:rsidR="004103FE" w:rsidRPr="004103FE" w:rsidRDefault="004103FE" w:rsidP="004103FE">
            <w:pPr>
              <w:pStyle w:val="Odsekzoznamu"/>
              <w:numPr>
                <w:ilvl w:val="2"/>
                <w:numId w:val="15"/>
              </w:numPr>
              <w:ind w:left="1727" w:hanging="850"/>
              <w:jc w:val="both"/>
              <w:rPr>
                <w:rFonts w:eastAsia="Calibri" w:cs="Arial"/>
                <w:bCs/>
                <w:sz w:val="20"/>
                <w:szCs w:val="20"/>
              </w:rPr>
            </w:pPr>
            <w:r w:rsidRPr="004103FE">
              <w:rPr>
                <w:rFonts w:eastAsia="Calibri" w:cs="Arial"/>
                <w:bCs/>
                <w:sz w:val="20"/>
                <w:szCs w:val="20"/>
              </w:rPr>
              <w:t>Predný zdvíhací mechanizmus pre nesené pracovné adaptéry s funkciou hydraulickej plávajúcej polohy vrátane voľby nadľahčovania pomocou hydraulického akumulátora; aktivácia na diaľkovom ovládači</w:t>
            </w:r>
          </w:p>
        </w:tc>
        <w:tc>
          <w:tcPr>
            <w:tcW w:w="1320" w:type="pct"/>
            <w:shd w:val="clear" w:color="auto" w:fill="FFFF00"/>
            <w:vAlign w:val="center"/>
          </w:tcPr>
          <w:p w14:paraId="19846E9E" w14:textId="77777777" w:rsidR="004103FE" w:rsidRPr="007B039C" w:rsidRDefault="004103FE" w:rsidP="0083112B">
            <w:pPr>
              <w:jc w:val="center"/>
              <w:rPr>
                <w:rFonts w:ascii="Arial" w:hAnsi="Arial" w:cs="Arial"/>
                <w:highlight w:val="yellow"/>
              </w:rPr>
            </w:pPr>
          </w:p>
        </w:tc>
      </w:tr>
      <w:tr w:rsidR="004103FE" w:rsidRPr="007C0CD0" w14:paraId="4720AC0E" w14:textId="77777777" w:rsidTr="007B039C">
        <w:tc>
          <w:tcPr>
            <w:tcW w:w="3680" w:type="pct"/>
          </w:tcPr>
          <w:p w14:paraId="14BA3EC5" w14:textId="428A94E0" w:rsidR="004103FE" w:rsidRPr="004103FE" w:rsidRDefault="004103FE" w:rsidP="004103FE">
            <w:pPr>
              <w:pStyle w:val="Odsekzoznamu"/>
              <w:numPr>
                <w:ilvl w:val="2"/>
                <w:numId w:val="15"/>
              </w:numPr>
              <w:ind w:left="1727" w:hanging="850"/>
              <w:jc w:val="both"/>
              <w:rPr>
                <w:rFonts w:eastAsia="Calibri" w:cs="Arial"/>
                <w:bCs/>
                <w:sz w:val="20"/>
                <w:szCs w:val="20"/>
              </w:rPr>
            </w:pPr>
            <w:r w:rsidRPr="004103FE">
              <w:rPr>
                <w:rFonts w:eastAsia="Calibri" w:cs="Arial"/>
                <w:bCs/>
                <w:sz w:val="20"/>
                <w:szCs w:val="20"/>
              </w:rPr>
              <w:t>Upínanie pracovných nástrojov pomocou rýchloupínacieho systému so zaistením na min. 2 bodoch bez nutnosti použitia skrutiek alebo akéhokoľvek spojovacieho materiálu</w:t>
            </w:r>
          </w:p>
        </w:tc>
        <w:tc>
          <w:tcPr>
            <w:tcW w:w="1320" w:type="pct"/>
            <w:shd w:val="clear" w:color="auto" w:fill="FFFF00"/>
            <w:vAlign w:val="center"/>
          </w:tcPr>
          <w:p w14:paraId="4806C782" w14:textId="77777777" w:rsidR="004103FE" w:rsidRPr="007B039C" w:rsidRDefault="004103FE" w:rsidP="0083112B">
            <w:pPr>
              <w:jc w:val="center"/>
              <w:rPr>
                <w:rFonts w:ascii="Arial" w:hAnsi="Arial" w:cs="Arial"/>
                <w:highlight w:val="yellow"/>
              </w:rPr>
            </w:pPr>
          </w:p>
        </w:tc>
      </w:tr>
      <w:tr w:rsidR="004103FE" w:rsidRPr="007C0CD0" w14:paraId="7472A3FC" w14:textId="77777777" w:rsidTr="007B039C">
        <w:tc>
          <w:tcPr>
            <w:tcW w:w="3680" w:type="pct"/>
          </w:tcPr>
          <w:p w14:paraId="3ECEE4F3" w14:textId="0A67E10A" w:rsidR="004103FE" w:rsidRPr="004103FE" w:rsidRDefault="004103FE" w:rsidP="004103FE">
            <w:pPr>
              <w:pStyle w:val="Odsekzoznamu"/>
              <w:numPr>
                <w:ilvl w:val="2"/>
                <w:numId w:val="15"/>
              </w:numPr>
              <w:ind w:left="1727" w:hanging="850"/>
              <w:jc w:val="both"/>
              <w:rPr>
                <w:rFonts w:eastAsia="Calibri" w:cs="Arial"/>
                <w:bCs/>
                <w:sz w:val="20"/>
                <w:szCs w:val="20"/>
              </w:rPr>
            </w:pPr>
            <w:r w:rsidRPr="004103FE">
              <w:rPr>
                <w:rFonts w:eastAsia="Calibri" w:cs="Arial"/>
                <w:bCs/>
                <w:sz w:val="20"/>
                <w:szCs w:val="20"/>
              </w:rPr>
              <w:t>Všetky hydraulické okruhy vybavené celkom dvoma združenými rýchlospojkami, na ľavej a pravej strane PNN umožňujú pripojenie / odpojenie hydraulických okruhov príslušenstva a PNN bez nutnosti použitia iného náradia</w:t>
            </w:r>
          </w:p>
        </w:tc>
        <w:tc>
          <w:tcPr>
            <w:tcW w:w="1320" w:type="pct"/>
            <w:shd w:val="clear" w:color="auto" w:fill="FFFF00"/>
            <w:vAlign w:val="center"/>
          </w:tcPr>
          <w:p w14:paraId="2232083C" w14:textId="77777777" w:rsidR="004103FE" w:rsidRPr="007B039C" w:rsidRDefault="004103FE" w:rsidP="0083112B">
            <w:pPr>
              <w:jc w:val="center"/>
              <w:rPr>
                <w:rFonts w:ascii="Arial" w:hAnsi="Arial" w:cs="Arial"/>
                <w:highlight w:val="yellow"/>
              </w:rPr>
            </w:pPr>
          </w:p>
        </w:tc>
      </w:tr>
      <w:tr w:rsidR="004103FE" w:rsidRPr="007C0CD0" w14:paraId="2A495C87" w14:textId="77777777" w:rsidTr="007B039C">
        <w:tc>
          <w:tcPr>
            <w:tcW w:w="3680" w:type="pct"/>
          </w:tcPr>
          <w:p w14:paraId="187E96E9" w14:textId="35F1C7FC" w:rsidR="004103FE" w:rsidRPr="004103FE" w:rsidRDefault="004103FE" w:rsidP="004103FE">
            <w:pPr>
              <w:pStyle w:val="Odsekzoznamu"/>
              <w:numPr>
                <w:ilvl w:val="2"/>
                <w:numId w:val="15"/>
              </w:numPr>
              <w:ind w:left="1727" w:hanging="850"/>
              <w:jc w:val="both"/>
              <w:rPr>
                <w:rFonts w:eastAsia="Calibri" w:cs="Arial"/>
                <w:bCs/>
                <w:sz w:val="20"/>
                <w:szCs w:val="20"/>
              </w:rPr>
            </w:pPr>
            <w:r w:rsidRPr="004103FE">
              <w:rPr>
                <w:rFonts w:eastAsia="Calibri" w:cs="Arial"/>
                <w:bCs/>
                <w:sz w:val="20"/>
                <w:szCs w:val="20"/>
              </w:rPr>
              <w:t>Filter hydraulického oleja</w:t>
            </w:r>
          </w:p>
        </w:tc>
        <w:tc>
          <w:tcPr>
            <w:tcW w:w="1320" w:type="pct"/>
            <w:shd w:val="clear" w:color="auto" w:fill="FFFF00"/>
            <w:vAlign w:val="center"/>
          </w:tcPr>
          <w:p w14:paraId="4B703260" w14:textId="77777777" w:rsidR="004103FE" w:rsidRPr="007B039C" w:rsidRDefault="004103FE" w:rsidP="0083112B">
            <w:pPr>
              <w:jc w:val="center"/>
              <w:rPr>
                <w:rFonts w:ascii="Arial" w:hAnsi="Arial" w:cs="Arial"/>
                <w:highlight w:val="yellow"/>
              </w:rPr>
            </w:pPr>
          </w:p>
        </w:tc>
      </w:tr>
      <w:tr w:rsidR="004103FE" w:rsidRPr="007C0CD0" w14:paraId="3BCCE539" w14:textId="77777777" w:rsidTr="007B039C">
        <w:tc>
          <w:tcPr>
            <w:tcW w:w="3680" w:type="pct"/>
          </w:tcPr>
          <w:p w14:paraId="7E259998" w14:textId="28CDFA73" w:rsidR="004103FE" w:rsidRPr="00C16980" w:rsidRDefault="007066C1" w:rsidP="007066C1">
            <w:pPr>
              <w:pStyle w:val="Odsekzoznamu"/>
              <w:numPr>
                <w:ilvl w:val="1"/>
                <w:numId w:val="15"/>
              </w:numPr>
              <w:ind w:left="877" w:hanging="851"/>
              <w:jc w:val="both"/>
              <w:rPr>
                <w:rFonts w:eastAsia="Calibri" w:cs="Arial"/>
                <w:sz w:val="20"/>
                <w:szCs w:val="20"/>
              </w:rPr>
            </w:pPr>
            <w:r w:rsidRPr="007066C1">
              <w:rPr>
                <w:rFonts w:eastAsia="Calibri" w:cs="Arial"/>
                <w:b/>
                <w:bCs/>
                <w:sz w:val="20"/>
                <w:szCs w:val="20"/>
              </w:rPr>
              <w:t>Technické vlastnosti elektroniky a diaľkového rádiového ovládania PNN</w:t>
            </w:r>
          </w:p>
        </w:tc>
        <w:tc>
          <w:tcPr>
            <w:tcW w:w="1320" w:type="pct"/>
            <w:shd w:val="clear" w:color="auto" w:fill="FFFF00"/>
            <w:vAlign w:val="center"/>
          </w:tcPr>
          <w:p w14:paraId="038260EC" w14:textId="77777777" w:rsidR="004103FE" w:rsidRPr="007B039C" w:rsidRDefault="004103FE" w:rsidP="0083112B">
            <w:pPr>
              <w:jc w:val="center"/>
              <w:rPr>
                <w:rFonts w:ascii="Arial" w:hAnsi="Arial" w:cs="Arial"/>
                <w:highlight w:val="yellow"/>
              </w:rPr>
            </w:pPr>
          </w:p>
        </w:tc>
      </w:tr>
      <w:tr w:rsidR="004103FE" w:rsidRPr="007C0CD0" w14:paraId="24051AF8" w14:textId="77777777" w:rsidTr="007B039C">
        <w:tc>
          <w:tcPr>
            <w:tcW w:w="3680" w:type="pct"/>
          </w:tcPr>
          <w:p w14:paraId="65700136" w14:textId="7E6CBFA6" w:rsidR="004103FE" w:rsidRPr="007066C1" w:rsidRDefault="007066C1" w:rsidP="007066C1">
            <w:pPr>
              <w:pStyle w:val="Odsekzoznamu"/>
              <w:numPr>
                <w:ilvl w:val="2"/>
                <w:numId w:val="15"/>
              </w:numPr>
              <w:ind w:left="1727" w:hanging="850"/>
              <w:jc w:val="both"/>
              <w:rPr>
                <w:rFonts w:eastAsia="Calibri" w:cs="Arial"/>
                <w:bCs/>
                <w:sz w:val="20"/>
                <w:szCs w:val="20"/>
              </w:rPr>
            </w:pPr>
            <w:r w:rsidRPr="007066C1">
              <w:rPr>
                <w:rFonts w:eastAsia="Calibri" w:cs="Arial"/>
                <w:bCs/>
                <w:sz w:val="20"/>
                <w:szCs w:val="20"/>
              </w:rPr>
              <w:lastRenderedPageBreak/>
              <w:t>Diaľkové rádiové ovládanie pracujúce vo frekvenčnom pásme 870 - 915 Mhz s funkciou FHSS (chránená frekvencia)</w:t>
            </w:r>
          </w:p>
        </w:tc>
        <w:tc>
          <w:tcPr>
            <w:tcW w:w="1320" w:type="pct"/>
            <w:shd w:val="clear" w:color="auto" w:fill="FFFF00"/>
            <w:vAlign w:val="center"/>
          </w:tcPr>
          <w:p w14:paraId="14EB5ABF" w14:textId="77777777" w:rsidR="004103FE" w:rsidRPr="007B039C" w:rsidRDefault="004103FE" w:rsidP="0083112B">
            <w:pPr>
              <w:jc w:val="center"/>
              <w:rPr>
                <w:rFonts w:ascii="Arial" w:hAnsi="Arial" w:cs="Arial"/>
                <w:highlight w:val="yellow"/>
              </w:rPr>
            </w:pPr>
          </w:p>
        </w:tc>
      </w:tr>
      <w:tr w:rsidR="004103FE" w:rsidRPr="007C0CD0" w14:paraId="3EA0DB01" w14:textId="77777777" w:rsidTr="007B039C">
        <w:tc>
          <w:tcPr>
            <w:tcW w:w="3680" w:type="pct"/>
          </w:tcPr>
          <w:p w14:paraId="212A67BC" w14:textId="251C9E9F" w:rsidR="004103FE" w:rsidRPr="007066C1" w:rsidRDefault="007066C1" w:rsidP="007066C1">
            <w:pPr>
              <w:pStyle w:val="Odsekzoznamu"/>
              <w:numPr>
                <w:ilvl w:val="2"/>
                <w:numId w:val="15"/>
              </w:numPr>
              <w:ind w:left="1727" w:hanging="850"/>
              <w:jc w:val="both"/>
              <w:rPr>
                <w:rFonts w:eastAsia="Calibri" w:cs="Arial"/>
                <w:bCs/>
                <w:sz w:val="20"/>
                <w:szCs w:val="20"/>
              </w:rPr>
            </w:pPr>
            <w:r w:rsidRPr="007066C1">
              <w:rPr>
                <w:rFonts w:eastAsia="Calibri" w:cs="Arial"/>
                <w:bCs/>
                <w:sz w:val="20"/>
                <w:szCs w:val="20"/>
              </w:rPr>
              <w:t>Všetky ovládacie funkcie PNN a nadstavcov musia byť dostupné na diaľkovom ovládači, s ohľadom na bezpečnosť práce, obsluha mechanicky neovláda žiadnu funkciu nosiča alebo náradia</w:t>
            </w:r>
          </w:p>
        </w:tc>
        <w:tc>
          <w:tcPr>
            <w:tcW w:w="1320" w:type="pct"/>
            <w:shd w:val="clear" w:color="auto" w:fill="FFFF00"/>
            <w:vAlign w:val="center"/>
          </w:tcPr>
          <w:p w14:paraId="72DA5FF9" w14:textId="77777777" w:rsidR="004103FE" w:rsidRPr="007B039C" w:rsidRDefault="004103FE" w:rsidP="0083112B">
            <w:pPr>
              <w:jc w:val="center"/>
              <w:rPr>
                <w:rFonts w:ascii="Arial" w:hAnsi="Arial" w:cs="Arial"/>
                <w:highlight w:val="yellow"/>
              </w:rPr>
            </w:pPr>
          </w:p>
        </w:tc>
      </w:tr>
      <w:tr w:rsidR="004103FE" w:rsidRPr="007C0CD0" w14:paraId="775478A9" w14:textId="77777777" w:rsidTr="007B039C">
        <w:tc>
          <w:tcPr>
            <w:tcW w:w="3680" w:type="pct"/>
          </w:tcPr>
          <w:p w14:paraId="467583AA" w14:textId="0122A9DA" w:rsidR="004103FE" w:rsidRPr="007066C1" w:rsidRDefault="007066C1" w:rsidP="007066C1">
            <w:pPr>
              <w:pStyle w:val="Odsekzoznamu"/>
              <w:numPr>
                <w:ilvl w:val="2"/>
                <w:numId w:val="15"/>
              </w:numPr>
              <w:ind w:left="1727" w:hanging="850"/>
              <w:jc w:val="both"/>
              <w:rPr>
                <w:rFonts w:eastAsia="Calibri" w:cs="Arial"/>
                <w:bCs/>
                <w:sz w:val="20"/>
                <w:szCs w:val="20"/>
              </w:rPr>
            </w:pPr>
            <w:r w:rsidRPr="007066C1">
              <w:rPr>
                <w:rFonts w:eastAsia="Calibri" w:cs="Arial"/>
                <w:bCs/>
                <w:sz w:val="20"/>
                <w:szCs w:val="20"/>
              </w:rPr>
              <w:t>Diaľkové ovládanie s možnosťou výmeny za komplet nové, pokiaľ nie je porušený tzv. „kódovací kľúč“</w:t>
            </w:r>
          </w:p>
        </w:tc>
        <w:tc>
          <w:tcPr>
            <w:tcW w:w="1320" w:type="pct"/>
            <w:shd w:val="clear" w:color="auto" w:fill="FFFF00"/>
            <w:vAlign w:val="center"/>
          </w:tcPr>
          <w:p w14:paraId="2548DD09" w14:textId="77777777" w:rsidR="004103FE" w:rsidRPr="007B039C" w:rsidRDefault="004103FE" w:rsidP="0083112B">
            <w:pPr>
              <w:jc w:val="center"/>
              <w:rPr>
                <w:rFonts w:ascii="Arial" w:hAnsi="Arial" w:cs="Arial"/>
                <w:highlight w:val="yellow"/>
              </w:rPr>
            </w:pPr>
          </w:p>
        </w:tc>
      </w:tr>
      <w:tr w:rsidR="004103FE" w:rsidRPr="007C0CD0" w14:paraId="44A5CF1F" w14:textId="77777777" w:rsidTr="007B039C">
        <w:tc>
          <w:tcPr>
            <w:tcW w:w="3680" w:type="pct"/>
          </w:tcPr>
          <w:p w14:paraId="2F271EE5" w14:textId="18767EA1" w:rsidR="004103FE" w:rsidRPr="007066C1" w:rsidRDefault="007066C1" w:rsidP="007066C1">
            <w:pPr>
              <w:pStyle w:val="Odsekzoznamu"/>
              <w:numPr>
                <w:ilvl w:val="2"/>
                <w:numId w:val="15"/>
              </w:numPr>
              <w:ind w:left="1727" w:hanging="850"/>
              <w:jc w:val="both"/>
              <w:rPr>
                <w:rFonts w:eastAsia="Calibri" w:cs="Arial"/>
                <w:bCs/>
                <w:sz w:val="20"/>
                <w:szCs w:val="20"/>
              </w:rPr>
            </w:pPr>
            <w:r w:rsidRPr="007066C1">
              <w:rPr>
                <w:rFonts w:eastAsia="Calibri" w:cs="Arial"/>
                <w:bCs/>
                <w:sz w:val="20"/>
                <w:szCs w:val="20"/>
              </w:rPr>
              <w:t>Minimálny dosah diaľkového ovládania pásového nosiča je 150 m</w:t>
            </w:r>
          </w:p>
        </w:tc>
        <w:tc>
          <w:tcPr>
            <w:tcW w:w="1320" w:type="pct"/>
            <w:shd w:val="clear" w:color="auto" w:fill="FFFF00"/>
            <w:vAlign w:val="center"/>
          </w:tcPr>
          <w:p w14:paraId="0AD91275" w14:textId="77777777" w:rsidR="004103FE" w:rsidRPr="007B039C" w:rsidRDefault="004103FE" w:rsidP="0083112B">
            <w:pPr>
              <w:jc w:val="center"/>
              <w:rPr>
                <w:rFonts w:ascii="Arial" w:hAnsi="Arial" w:cs="Arial"/>
                <w:highlight w:val="yellow"/>
              </w:rPr>
            </w:pPr>
          </w:p>
        </w:tc>
      </w:tr>
      <w:tr w:rsidR="007066C1" w:rsidRPr="007C0CD0" w14:paraId="294BBF7E" w14:textId="77777777" w:rsidTr="007B039C">
        <w:tc>
          <w:tcPr>
            <w:tcW w:w="3680" w:type="pct"/>
          </w:tcPr>
          <w:p w14:paraId="71E2B16E" w14:textId="2F011A94" w:rsidR="007066C1" w:rsidRPr="007066C1" w:rsidRDefault="007066C1" w:rsidP="007066C1">
            <w:pPr>
              <w:pStyle w:val="Odsekzoznamu"/>
              <w:numPr>
                <w:ilvl w:val="2"/>
                <w:numId w:val="15"/>
              </w:numPr>
              <w:ind w:left="1727" w:hanging="850"/>
              <w:jc w:val="both"/>
              <w:rPr>
                <w:rFonts w:eastAsia="Calibri" w:cs="Arial"/>
                <w:bCs/>
                <w:sz w:val="20"/>
                <w:szCs w:val="20"/>
              </w:rPr>
            </w:pPr>
            <w:r w:rsidRPr="007066C1">
              <w:rPr>
                <w:rFonts w:eastAsia="Calibri" w:cs="Arial"/>
                <w:bCs/>
                <w:sz w:val="20"/>
                <w:szCs w:val="20"/>
              </w:rPr>
              <w:t>V prípade straty signálu medzi diaľkovým ovládaním a pásovým nosičom musí prísť k zastaveniu pásového nosiča</w:t>
            </w:r>
          </w:p>
        </w:tc>
        <w:tc>
          <w:tcPr>
            <w:tcW w:w="1320" w:type="pct"/>
            <w:shd w:val="clear" w:color="auto" w:fill="FFFF00"/>
            <w:vAlign w:val="center"/>
          </w:tcPr>
          <w:p w14:paraId="20BDB815" w14:textId="77777777" w:rsidR="007066C1" w:rsidRPr="007B039C" w:rsidRDefault="007066C1" w:rsidP="0083112B">
            <w:pPr>
              <w:jc w:val="center"/>
              <w:rPr>
                <w:rFonts w:ascii="Arial" w:hAnsi="Arial" w:cs="Arial"/>
                <w:highlight w:val="yellow"/>
              </w:rPr>
            </w:pPr>
          </w:p>
        </w:tc>
      </w:tr>
      <w:tr w:rsidR="007066C1" w:rsidRPr="007C0CD0" w14:paraId="368B040B" w14:textId="77777777" w:rsidTr="007B039C">
        <w:tc>
          <w:tcPr>
            <w:tcW w:w="3680" w:type="pct"/>
          </w:tcPr>
          <w:p w14:paraId="7D81F00E" w14:textId="76D6B964" w:rsidR="007066C1" w:rsidRPr="00652E60" w:rsidRDefault="00652E60" w:rsidP="00652E60">
            <w:pPr>
              <w:pStyle w:val="Odsekzoznamu"/>
              <w:numPr>
                <w:ilvl w:val="2"/>
                <w:numId w:val="15"/>
              </w:numPr>
              <w:ind w:left="1727" w:hanging="850"/>
              <w:jc w:val="both"/>
              <w:rPr>
                <w:rFonts w:eastAsia="Calibri" w:cs="Arial"/>
                <w:bCs/>
                <w:sz w:val="20"/>
                <w:szCs w:val="20"/>
              </w:rPr>
            </w:pPr>
            <w:r w:rsidRPr="00652E60">
              <w:rPr>
                <w:rFonts w:eastAsia="Calibri" w:cs="Arial"/>
                <w:bCs/>
                <w:sz w:val="20"/>
                <w:szCs w:val="20"/>
              </w:rPr>
              <w:t>Súčasťou dodávky sú min. dva (2) Ni-MH akumulátory pre napájanie diaľkového ovládania s kapacitou min. 1400 mAh a nabíjačkou akumulátorov s napájaním 12/24 V (auto zásuvka) a sieťovou nabíjačkou 220 V</w:t>
            </w:r>
          </w:p>
        </w:tc>
        <w:tc>
          <w:tcPr>
            <w:tcW w:w="1320" w:type="pct"/>
            <w:shd w:val="clear" w:color="auto" w:fill="FFFF00"/>
            <w:vAlign w:val="center"/>
          </w:tcPr>
          <w:p w14:paraId="7CE34996" w14:textId="77777777" w:rsidR="007066C1" w:rsidRPr="007B039C" w:rsidRDefault="007066C1" w:rsidP="0083112B">
            <w:pPr>
              <w:jc w:val="center"/>
              <w:rPr>
                <w:rFonts w:ascii="Arial" w:hAnsi="Arial" w:cs="Arial"/>
                <w:highlight w:val="yellow"/>
              </w:rPr>
            </w:pPr>
          </w:p>
        </w:tc>
      </w:tr>
      <w:tr w:rsidR="007066C1" w:rsidRPr="007C0CD0" w14:paraId="5A9964BC" w14:textId="77777777" w:rsidTr="007B039C">
        <w:tc>
          <w:tcPr>
            <w:tcW w:w="3680" w:type="pct"/>
          </w:tcPr>
          <w:p w14:paraId="43EDDFBA" w14:textId="33B5F29A" w:rsidR="007066C1" w:rsidRPr="00652E60" w:rsidRDefault="00652E60" w:rsidP="00652E60">
            <w:pPr>
              <w:pStyle w:val="Odsekzoznamu"/>
              <w:numPr>
                <w:ilvl w:val="2"/>
                <w:numId w:val="15"/>
              </w:numPr>
              <w:ind w:left="1727" w:hanging="850"/>
              <w:jc w:val="both"/>
              <w:rPr>
                <w:rFonts w:eastAsia="Calibri" w:cs="Arial"/>
                <w:bCs/>
                <w:sz w:val="20"/>
                <w:szCs w:val="20"/>
              </w:rPr>
            </w:pPr>
            <w:r w:rsidRPr="00652E60">
              <w:rPr>
                <w:rFonts w:eastAsia="Calibri" w:cs="Arial"/>
                <w:bCs/>
                <w:sz w:val="20"/>
                <w:szCs w:val="20"/>
              </w:rPr>
              <w:t>Kontrolné a riadiace systémy musia zobrazovať na jednom informačnom displeji pásového nosiča minimálne tieto prevádzkové parametre:</w:t>
            </w:r>
          </w:p>
        </w:tc>
        <w:tc>
          <w:tcPr>
            <w:tcW w:w="1320" w:type="pct"/>
            <w:shd w:val="clear" w:color="auto" w:fill="FFFF00"/>
            <w:vAlign w:val="center"/>
          </w:tcPr>
          <w:p w14:paraId="17ACC8A0" w14:textId="77777777" w:rsidR="007066C1" w:rsidRPr="007B039C" w:rsidRDefault="007066C1" w:rsidP="0083112B">
            <w:pPr>
              <w:jc w:val="center"/>
              <w:rPr>
                <w:rFonts w:ascii="Arial" w:hAnsi="Arial" w:cs="Arial"/>
                <w:highlight w:val="yellow"/>
              </w:rPr>
            </w:pPr>
          </w:p>
        </w:tc>
      </w:tr>
      <w:tr w:rsidR="007066C1" w:rsidRPr="007C0CD0" w14:paraId="418A17AD" w14:textId="77777777" w:rsidTr="007B039C">
        <w:tc>
          <w:tcPr>
            <w:tcW w:w="3680" w:type="pct"/>
          </w:tcPr>
          <w:p w14:paraId="46318091" w14:textId="75EC7413"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Teplota chladiacej kvapaliny</w:t>
            </w:r>
          </w:p>
        </w:tc>
        <w:tc>
          <w:tcPr>
            <w:tcW w:w="1320" w:type="pct"/>
            <w:shd w:val="clear" w:color="auto" w:fill="FFFF00"/>
            <w:vAlign w:val="center"/>
          </w:tcPr>
          <w:p w14:paraId="741E17F5" w14:textId="77777777" w:rsidR="007066C1" w:rsidRPr="007B039C" w:rsidRDefault="007066C1" w:rsidP="0083112B">
            <w:pPr>
              <w:jc w:val="center"/>
              <w:rPr>
                <w:rFonts w:ascii="Arial" w:hAnsi="Arial" w:cs="Arial"/>
                <w:highlight w:val="yellow"/>
              </w:rPr>
            </w:pPr>
          </w:p>
        </w:tc>
      </w:tr>
      <w:tr w:rsidR="007066C1" w:rsidRPr="007C0CD0" w14:paraId="69BCD03D" w14:textId="77777777" w:rsidTr="007B039C">
        <w:tc>
          <w:tcPr>
            <w:tcW w:w="3680" w:type="pct"/>
          </w:tcPr>
          <w:p w14:paraId="6A8ADD6F" w14:textId="51674382"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Stav PHM</w:t>
            </w:r>
          </w:p>
        </w:tc>
        <w:tc>
          <w:tcPr>
            <w:tcW w:w="1320" w:type="pct"/>
            <w:shd w:val="clear" w:color="auto" w:fill="FFFF00"/>
            <w:vAlign w:val="center"/>
          </w:tcPr>
          <w:p w14:paraId="6C5DE8E7" w14:textId="77777777" w:rsidR="007066C1" w:rsidRPr="007B039C" w:rsidRDefault="007066C1" w:rsidP="0083112B">
            <w:pPr>
              <w:jc w:val="center"/>
              <w:rPr>
                <w:rFonts w:ascii="Arial" w:hAnsi="Arial" w:cs="Arial"/>
                <w:highlight w:val="yellow"/>
              </w:rPr>
            </w:pPr>
          </w:p>
        </w:tc>
      </w:tr>
      <w:tr w:rsidR="007066C1" w:rsidRPr="007C0CD0" w14:paraId="344A4A65" w14:textId="77777777" w:rsidTr="007B039C">
        <w:tc>
          <w:tcPr>
            <w:tcW w:w="3680" w:type="pct"/>
          </w:tcPr>
          <w:p w14:paraId="456DE0E3" w14:textId="2C7CFDDA"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Ukazovateľ prevádzkových otáčok</w:t>
            </w:r>
          </w:p>
        </w:tc>
        <w:tc>
          <w:tcPr>
            <w:tcW w:w="1320" w:type="pct"/>
            <w:shd w:val="clear" w:color="auto" w:fill="FFFF00"/>
            <w:vAlign w:val="center"/>
          </w:tcPr>
          <w:p w14:paraId="23594F77" w14:textId="77777777" w:rsidR="007066C1" w:rsidRPr="007B039C" w:rsidRDefault="007066C1" w:rsidP="0083112B">
            <w:pPr>
              <w:jc w:val="center"/>
              <w:rPr>
                <w:rFonts w:ascii="Arial" w:hAnsi="Arial" w:cs="Arial"/>
                <w:highlight w:val="yellow"/>
              </w:rPr>
            </w:pPr>
          </w:p>
        </w:tc>
      </w:tr>
      <w:tr w:rsidR="007066C1" w:rsidRPr="007C0CD0" w14:paraId="423F613C" w14:textId="77777777" w:rsidTr="007B039C">
        <w:tc>
          <w:tcPr>
            <w:tcW w:w="3680" w:type="pct"/>
          </w:tcPr>
          <w:p w14:paraId="12E235E1" w14:textId="3AFDC403"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Stav dobíjania</w:t>
            </w:r>
          </w:p>
        </w:tc>
        <w:tc>
          <w:tcPr>
            <w:tcW w:w="1320" w:type="pct"/>
            <w:shd w:val="clear" w:color="auto" w:fill="FFFF00"/>
            <w:vAlign w:val="center"/>
          </w:tcPr>
          <w:p w14:paraId="0B39C4CB" w14:textId="77777777" w:rsidR="007066C1" w:rsidRPr="007B039C" w:rsidRDefault="007066C1" w:rsidP="0083112B">
            <w:pPr>
              <w:jc w:val="center"/>
              <w:rPr>
                <w:rFonts w:ascii="Arial" w:hAnsi="Arial" w:cs="Arial"/>
                <w:highlight w:val="yellow"/>
              </w:rPr>
            </w:pPr>
          </w:p>
        </w:tc>
      </w:tr>
      <w:tr w:rsidR="007066C1" w:rsidRPr="007C0CD0" w14:paraId="1F8ABC48" w14:textId="77777777" w:rsidTr="007B039C">
        <w:tc>
          <w:tcPr>
            <w:tcW w:w="3680" w:type="pct"/>
          </w:tcPr>
          <w:p w14:paraId="4727F9A1" w14:textId="3968A331"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Nízky stav oleja</w:t>
            </w:r>
          </w:p>
        </w:tc>
        <w:tc>
          <w:tcPr>
            <w:tcW w:w="1320" w:type="pct"/>
            <w:shd w:val="clear" w:color="auto" w:fill="FFFF00"/>
            <w:vAlign w:val="center"/>
          </w:tcPr>
          <w:p w14:paraId="63A0813C" w14:textId="77777777" w:rsidR="007066C1" w:rsidRPr="007B039C" w:rsidRDefault="007066C1" w:rsidP="0083112B">
            <w:pPr>
              <w:jc w:val="center"/>
              <w:rPr>
                <w:rFonts w:ascii="Arial" w:hAnsi="Arial" w:cs="Arial"/>
                <w:highlight w:val="yellow"/>
              </w:rPr>
            </w:pPr>
          </w:p>
        </w:tc>
      </w:tr>
      <w:tr w:rsidR="007066C1" w:rsidRPr="007C0CD0" w14:paraId="27C30F78" w14:textId="77777777" w:rsidTr="007B039C">
        <w:tc>
          <w:tcPr>
            <w:tcW w:w="3680" w:type="pct"/>
          </w:tcPr>
          <w:p w14:paraId="2865D5B2" w14:textId="6E6FE0FF"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Stav moto-hodín</w:t>
            </w:r>
          </w:p>
        </w:tc>
        <w:tc>
          <w:tcPr>
            <w:tcW w:w="1320" w:type="pct"/>
            <w:shd w:val="clear" w:color="auto" w:fill="FFFF00"/>
            <w:vAlign w:val="center"/>
          </w:tcPr>
          <w:p w14:paraId="65C3E8B3" w14:textId="77777777" w:rsidR="007066C1" w:rsidRPr="007B039C" w:rsidRDefault="007066C1" w:rsidP="0083112B">
            <w:pPr>
              <w:jc w:val="center"/>
              <w:rPr>
                <w:rFonts w:ascii="Arial" w:hAnsi="Arial" w:cs="Arial"/>
                <w:highlight w:val="yellow"/>
              </w:rPr>
            </w:pPr>
          </w:p>
        </w:tc>
      </w:tr>
      <w:tr w:rsidR="007066C1" w:rsidRPr="007C0CD0" w14:paraId="3A16ABEC" w14:textId="77777777" w:rsidTr="007B039C">
        <w:tc>
          <w:tcPr>
            <w:tcW w:w="3680" w:type="pct"/>
          </w:tcPr>
          <w:p w14:paraId="01352C6A" w14:textId="1F5380F4"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Kódy chybových hlásení alebo porúch pásového nosiča</w:t>
            </w:r>
          </w:p>
        </w:tc>
        <w:tc>
          <w:tcPr>
            <w:tcW w:w="1320" w:type="pct"/>
            <w:shd w:val="clear" w:color="auto" w:fill="FFFF00"/>
            <w:vAlign w:val="center"/>
          </w:tcPr>
          <w:p w14:paraId="6FF58C5D" w14:textId="77777777" w:rsidR="007066C1" w:rsidRPr="007B039C" w:rsidRDefault="007066C1" w:rsidP="0083112B">
            <w:pPr>
              <w:jc w:val="center"/>
              <w:rPr>
                <w:rFonts w:ascii="Arial" w:hAnsi="Arial" w:cs="Arial"/>
                <w:highlight w:val="yellow"/>
              </w:rPr>
            </w:pPr>
          </w:p>
        </w:tc>
      </w:tr>
      <w:tr w:rsidR="007066C1" w:rsidRPr="007C0CD0" w14:paraId="068FE5D0" w14:textId="77777777" w:rsidTr="007B039C">
        <w:tc>
          <w:tcPr>
            <w:tcW w:w="3680" w:type="pct"/>
          </w:tcPr>
          <w:p w14:paraId="12CE3D8D" w14:textId="1A9D35C3" w:rsidR="007066C1" w:rsidRPr="00C16980" w:rsidRDefault="00652E60" w:rsidP="00652E60">
            <w:pPr>
              <w:pStyle w:val="Odsekzoznamu"/>
              <w:numPr>
                <w:ilvl w:val="2"/>
                <w:numId w:val="15"/>
              </w:numPr>
              <w:ind w:left="1727" w:hanging="850"/>
              <w:jc w:val="both"/>
              <w:rPr>
                <w:rFonts w:eastAsia="Calibri" w:cs="Arial"/>
                <w:sz w:val="20"/>
                <w:szCs w:val="20"/>
              </w:rPr>
            </w:pPr>
            <w:r w:rsidRPr="00652E60">
              <w:rPr>
                <w:rFonts w:eastAsia="Calibri" w:cs="Arial"/>
                <w:bCs/>
                <w:sz w:val="20"/>
                <w:szCs w:val="20"/>
              </w:rPr>
              <w:t>Kontrolný a riadiaci systém musí mať dvojstupňové upozornenie min. na tieto parametre:</w:t>
            </w:r>
          </w:p>
        </w:tc>
        <w:tc>
          <w:tcPr>
            <w:tcW w:w="1320" w:type="pct"/>
            <w:shd w:val="clear" w:color="auto" w:fill="FFFF00"/>
            <w:vAlign w:val="center"/>
          </w:tcPr>
          <w:p w14:paraId="0D1C0246" w14:textId="77777777" w:rsidR="007066C1" w:rsidRPr="007B039C" w:rsidRDefault="007066C1" w:rsidP="0083112B">
            <w:pPr>
              <w:jc w:val="center"/>
              <w:rPr>
                <w:rFonts w:ascii="Arial" w:hAnsi="Arial" w:cs="Arial"/>
                <w:highlight w:val="yellow"/>
              </w:rPr>
            </w:pPr>
          </w:p>
        </w:tc>
      </w:tr>
      <w:tr w:rsidR="007066C1" w:rsidRPr="007C0CD0" w14:paraId="0374C459" w14:textId="77777777" w:rsidTr="007B039C">
        <w:tc>
          <w:tcPr>
            <w:tcW w:w="3680" w:type="pct"/>
          </w:tcPr>
          <w:p w14:paraId="597020BF" w14:textId="2D437218"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Akustický - nízky stav PHM, nízky stav hladiny hydraulického oleja</w:t>
            </w:r>
          </w:p>
        </w:tc>
        <w:tc>
          <w:tcPr>
            <w:tcW w:w="1320" w:type="pct"/>
            <w:shd w:val="clear" w:color="auto" w:fill="FFFF00"/>
            <w:vAlign w:val="center"/>
          </w:tcPr>
          <w:p w14:paraId="3DA52477" w14:textId="77777777" w:rsidR="007066C1" w:rsidRPr="007B039C" w:rsidRDefault="007066C1" w:rsidP="0083112B">
            <w:pPr>
              <w:jc w:val="center"/>
              <w:rPr>
                <w:rFonts w:ascii="Arial" w:hAnsi="Arial" w:cs="Arial"/>
                <w:highlight w:val="yellow"/>
              </w:rPr>
            </w:pPr>
          </w:p>
        </w:tc>
      </w:tr>
      <w:tr w:rsidR="007066C1" w:rsidRPr="007C0CD0" w14:paraId="77C26E65" w14:textId="77777777" w:rsidTr="007B039C">
        <w:tc>
          <w:tcPr>
            <w:tcW w:w="3680" w:type="pct"/>
          </w:tcPr>
          <w:p w14:paraId="319D3903" w14:textId="4D75ABFB" w:rsidR="007066C1" w:rsidRPr="00652E60" w:rsidRDefault="00652E60" w:rsidP="00652E60">
            <w:pPr>
              <w:pStyle w:val="Odsekzoznamu"/>
              <w:numPr>
                <w:ilvl w:val="3"/>
                <w:numId w:val="15"/>
              </w:numPr>
              <w:ind w:left="2719" w:hanging="992"/>
              <w:jc w:val="both"/>
              <w:rPr>
                <w:rFonts w:eastAsia="Calibri" w:cs="Arial"/>
                <w:bCs/>
                <w:sz w:val="20"/>
                <w:szCs w:val="20"/>
              </w:rPr>
            </w:pPr>
            <w:r w:rsidRPr="00652E60">
              <w:rPr>
                <w:rFonts w:eastAsia="Calibri" w:cs="Arial"/>
                <w:bCs/>
                <w:sz w:val="20"/>
                <w:szCs w:val="20"/>
              </w:rPr>
              <w:t>V prípade kritického nedostatku motorového oleja, hydraulického oleja, upchatého vzduchového alebo olejového filtra a prehriatia chladiacej kvapaliny sa musí vykonať vypnutie motora PNN aby nedošlo k poškodeniu motora, prípadne hydraulických čerpadiel pojazdu PNN a pohonu nadstavcov</w:t>
            </w:r>
          </w:p>
        </w:tc>
        <w:tc>
          <w:tcPr>
            <w:tcW w:w="1320" w:type="pct"/>
            <w:shd w:val="clear" w:color="auto" w:fill="FFFF00"/>
            <w:vAlign w:val="center"/>
          </w:tcPr>
          <w:p w14:paraId="77A10825" w14:textId="77777777" w:rsidR="007066C1" w:rsidRPr="007B039C" w:rsidRDefault="007066C1" w:rsidP="0083112B">
            <w:pPr>
              <w:jc w:val="center"/>
              <w:rPr>
                <w:rFonts w:ascii="Arial" w:hAnsi="Arial" w:cs="Arial"/>
                <w:highlight w:val="yellow"/>
              </w:rPr>
            </w:pPr>
          </w:p>
        </w:tc>
      </w:tr>
      <w:tr w:rsidR="007066C1" w:rsidRPr="007C0CD0" w14:paraId="2BBCC178" w14:textId="77777777" w:rsidTr="007B039C">
        <w:tc>
          <w:tcPr>
            <w:tcW w:w="3680" w:type="pct"/>
          </w:tcPr>
          <w:p w14:paraId="79121BBD" w14:textId="5EB8AED7" w:rsidR="007066C1" w:rsidRPr="00032862" w:rsidRDefault="00032862" w:rsidP="00032862">
            <w:pPr>
              <w:pStyle w:val="Odsekzoznamu"/>
              <w:numPr>
                <w:ilvl w:val="2"/>
                <w:numId w:val="15"/>
              </w:numPr>
              <w:ind w:left="1727" w:hanging="850"/>
              <w:jc w:val="both"/>
              <w:rPr>
                <w:rFonts w:eastAsia="Calibri" w:cs="Arial"/>
                <w:bCs/>
                <w:sz w:val="20"/>
                <w:szCs w:val="20"/>
              </w:rPr>
            </w:pPr>
            <w:r w:rsidRPr="00032862">
              <w:rPr>
                <w:rFonts w:eastAsia="Calibri" w:cs="Arial"/>
                <w:bCs/>
                <w:sz w:val="20"/>
                <w:szCs w:val="20"/>
              </w:rPr>
              <w:t>Informačný farebný displej min. 3,5“ je vybavený vlastným krytom v prevedení, ktoré umožňuje aj v zatvorenom stave kontrolu prevádzkových parametrov bez nutnosti otvorenia krytu</w:t>
            </w:r>
          </w:p>
        </w:tc>
        <w:tc>
          <w:tcPr>
            <w:tcW w:w="1320" w:type="pct"/>
            <w:shd w:val="clear" w:color="auto" w:fill="FFFF00"/>
            <w:vAlign w:val="center"/>
          </w:tcPr>
          <w:p w14:paraId="46BF1606" w14:textId="77777777" w:rsidR="007066C1" w:rsidRPr="007B039C" w:rsidRDefault="007066C1" w:rsidP="0083112B">
            <w:pPr>
              <w:jc w:val="center"/>
              <w:rPr>
                <w:rFonts w:ascii="Arial" w:hAnsi="Arial" w:cs="Arial"/>
                <w:highlight w:val="yellow"/>
              </w:rPr>
            </w:pPr>
          </w:p>
        </w:tc>
      </w:tr>
      <w:tr w:rsidR="007066C1" w:rsidRPr="007C0CD0" w14:paraId="65699154" w14:textId="77777777" w:rsidTr="007B039C">
        <w:tc>
          <w:tcPr>
            <w:tcW w:w="3680" w:type="pct"/>
          </w:tcPr>
          <w:p w14:paraId="17264307" w14:textId="7D895482" w:rsidR="007066C1" w:rsidRPr="00032862" w:rsidRDefault="00032862" w:rsidP="00032862">
            <w:pPr>
              <w:pStyle w:val="Odsekzoznamu"/>
              <w:numPr>
                <w:ilvl w:val="2"/>
                <w:numId w:val="15"/>
              </w:numPr>
              <w:ind w:left="1727" w:hanging="850"/>
              <w:jc w:val="both"/>
              <w:rPr>
                <w:rFonts w:eastAsia="Calibri" w:cs="Arial"/>
                <w:bCs/>
                <w:sz w:val="20"/>
                <w:szCs w:val="20"/>
              </w:rPr>
            </w:pPr>
            <w:r w:rsidRPr="00032862">
              <w:rPr>
                <w:rFonts w:eastAsia="Calibri" w:cs="Arial"/>
                <w:bCs/>
                <w:sz w:val="20"/>
                <w:szCs w:val="20"/>
              </w:rPr>
              <w:t>Riadiaci systém pásového nosiča musí umožňovať nastaviť min. tri (3) úrovne citlivosti (reakcie) na povely diaľkového ovládania</w:t>
            </w:r>
          </w:p>
        </w:tc>
        <w:tc>
          <w:tcPr>
            <w:tcW w:w="1320" w:type="pct"/>
            <w:shd w:val="clear" w:color="auto" w:fill="FFFF00"/>
            <w:vAlign w:val="center"/>
          </w:tcPr>
          <w:p w14:paraId="31E626C1" w14:textId="77777777" w:rsidR="007066C1" w:rsidRPr="007B039C" w:rsidRDefault="007066C1" w:rsidP="0083112B">
            <w:pPr>
              <w:jc w:val="center"/>
              <w:rPr>
                <w:rFonts w:ascii="Arial" w:hAnsi="Arial" w:cs="Arial"/>
                <w:highlight w:val="yellow"/>
              </w:rPr>
            </w:pPr>
          </w:p>
        </w:tc>
      </w:tr>
      <w:tr w:rsidR="007066C1" w:rsidRPr="007C0CD0" w14:paraId="3B80C845" w14:textId="77777777" w:rsidTr="007B039C">
        <w:tc>
          <w:tcPr>
            <w:tcW w:w="3680" w:type="pct"/>
          </w:tcPr>
          <w:p w14:paraId="1DF92DD7" w14:textId="112AF0C5" w:rsidR="007066C1" w:rsidRPr="00C16980" w:rsidRDefault="00032862" w:rsidP="00032862">
            <w:pPr>
              <w:pStyle w:val="Odsekzoznamu"/>
              <w:numPr>
                <w:ilvl w:val="1"/>
                <w:numId w:val="15"/>
              </w:numPr>
              <w:ind w:left="877" w:hanging="851"/>
              <w:jc w:val="both"/>
              <w:rPr>
                <w:rFonts w:eastAsia="Calibri" w:cs="Arial"/>
                <w:sz w:val="20"/>
                <w:szCs w:val="20"/>
              </w:rPr>
            </w:pPr>
            <w:r w:rsidRPr="00032862">
              <w:rPr>
                <w:rFonts w:eastAsia="Calibri" w:cs="Arial"/>
                <w:b/>
                <w:bCs/>
                <w:sz w:val="20"/>
                <w:szCs w:val="20"/>
              </w:rPr>
              <w:t>Technické vlastnosti zadného pomocného navijaku PNN</w:t>
            </w:r>
          </w:p>
        </w:tc>
        <w:tc>
          <w:tcPr>
            <w:tcW w:w="1320" w:type="pct"/>
            <w:shd w:val="clear" w:color="auto" w:fill="FFFF00"/>
            <w:vAlign w:val="center"/>
          </w:tcPr>
          <w:p w14:paraId="7B606147" w14:textId="77777777" w:rsidR="007066C1" w:rsidRPr="007B039C" w:rsidRDefault="007066C1" w:rsidP="0083112B">
            <w:pPr>
              <w:jc w:val="center"/>
              <w:rPr>
                <w:rFonts w:ascii="Arial" w:hAnsi="Arial" w:cs="Arial"/>
                <w:highlight w:val="yellow"/>
              </w:rPr>
            </w:pPr>
          </w:p>
        </w:tc>
      </w:tr>
      <w:tr w:rsidR="007066C1" w:rsidRPr="007C0CD0" w14:paraId="438CDF8F" w14:textId="77777777" w:rsidTr="007B039C">
        <w:tc>
          <w:tcPr>
            <w:tcW w:w="3680" w:type="pct"/>
          </w:tcPr>
          <w:p w14:paraId="568FD30F" w14:textId="3808C06A" w:rsidR="007066C1" w:rsidRPr="008F28AC" w:rsidRDefault="008F28AC" w:rsidP="008F28AC">
            <w:pPr>
              <w:pStyle w:val="Odsekzoznamu"/>
              <w:numPr>
                <w:ilvl w:val="2"/>
                <w:numId w:val="15"/>
              </w:numPr>
              <w:ind w:left="1727" w:hanging="850"/>
              <w:jc w:val="both"/>
              <w:rPr>
                <w:rFonts w:eastAsia="Calibri" w:cs="Arial"/>
                <w:bCs/>
                <w:sz w:val="20"/>
                <w:szCs w:val="20"/>
              </w:rPr>
            </w:pPr>
            <w:r w:rsidRPr="008F28AC">
              <w:rPr>
                <w:rFonts w:eastAsia="Calibri" w:cs="Arial"/>
                <w:bCs/>
                <w:sz w:val="20"/>
                <w:szCs w:val="20"/>
              </w:rPr>
              <w:t>Hydraulický pohon navijaku</w:t>
            </w:r>
          </w:p>
        </w:tc>
        <w:tc>
          <w:tcPr>
            <w:tcW w:w="1320" w:type="pct"/>
            <w:shd w:val="clear" w:color="auto" w:fill="FFFF00"/>
            <w:vAlign w:val="center"/>
          </w:tcPr>
          <w:p w14:paraId="66A0D80A" w14:textId="77777777" w:rsidR="007066C1" w:rsidRPr="007B039C" w:rsidRDefault="007066C1" w:rsidP="0083112B">
            <w:pPr>
              <w:jc w:val="center"/>
              <w:rPr>
                <w:rFonts w:ascii="Arial" w:hAnsi="Arial" w:cs="Arial"/>
                <w:highlight w:val="yellow"/>
              </w:rPr>
            </w:pPr>
          </w:p>
        </w:tc>
      </w:tr>
      <w:tr w:rsidR="007066C1" w:rsidRPr="007C0CD0" w14:paraId="6A59C115" w14:textId="77777777" w:rsidTr="007B039C">
        <w:tc>
          <w:tcPr>
            <w:tcW w:w="3680" w:type="pct"/>
          </w:tcPr>
          <w:p w14:paraId="0E694852" w14:textId="5CE063BE" w:rsidR="007066C1" w:rsidRPr="008F28AC" w:rsidRDefault="008F28AC" w:rsidP="008F28AC">
            <w:pPr>
              <w:pStyle w:val="Odsekzoznamu"/>
              <w:numPr>
                <w:ilvl w:val="2"/>
                <w:numId w:val="15"/>
              </w:numPr>
              <w:ind w:left="1727" w:hanging="850"/>
              <w:jc w:val="both"/>
              <w:rPr>
                <w:rFonts w:eastAsia="Calibri" w:cs="Arial"/>
                <w:bCs/>
                <w:sz w:val="20"/>
                <w:szCs w:val="20"/>
              </w:rPr>
            </w:pPr>
            <w:r w:rsidRPr="008F28AC">
              <w:rPr>
                <w:rFonts w:eastAsia="Calibri" w:cs="Arial"/>
                <w:bCs/>
                <w:sz w:val="20"/>
                <w:szCs w:val="20"/>
              </w:rPr>
              <w:t>Ťažná sila min. 1 000 kg</w:t>
            </w:r>
          </w:p>
        </w:tc>
        <w:tc>
          <w:tcPr>
            <w:tcW w:w="1320" w:type="pct"/>
            <w:shd w:val="clear" w:color="auto" w:fill="FFFF00"/>
            <w:vAlign w:val="center"/>
          </w:tcPr>
          <w:p w14:paraId="78081D52" w14:textId="77777777" w:rsidR="007066C1" w:rsidRPr="007B039C" w:rsidRDefault="007066C1" w:rsidP="0083112B">
            <w:pPr>
              <w:jc w:val="center"/>
              <w:rPr>
                <w:rFonts w:ascii="Arial" w:hAnsi="Arial" w:cs="Arial"/>
                <w:highlight w:val="yellow"/>
              </w:rPr>
            </w:pPr>
          </w:p>
        </w:tc>
      </w:tr>
      <w:tr w:rsidR="007066C1" w:rsidRPr="007C0CD0" w14:paraId="51DFEA19" w14:textId="77777777" w:rsidTr="007B039C">
        <w:tc>
          <w:tcPr>
            <w:tcW w:w="3680" w:type="pct"/>
          </w:tcPr>
          <w:p w14:paraId="10512ADB" w14:textId="5AF7FFAE" w:rsidR="007066C1" w:rsidRPr="008F28AC" w:rsidRDefault="008F28AC" w:rsidP="008F28AC">
            <w:pPr>
              <w:pStyle w:val="Odsekzoznamu"/>
              <w:numPr>
                <w:ilvl w:val="2"/>
                <w:numId w:val="15"/>
              </w:numPr>
              <w:ind w:left="1727" w:hanging="850"/>
              <w:jc w:val="both"/>
              <w:rPr>
                <w:rFonts w:eastAsia="Calibri" w:cs="Arial"/>
                <w:bCs/>
                <w:sz w:val="20"/>
                <w:szCs w:val="20"/>
              </w:rPr>
            </w:pPr>
            <w:r w:rsidRPr="008F28AC">
              <w:rPr>
                <w:rFonts w:eastAsia="Calibri" w:cs="Arial"/>
                <w:bCs/>
                <w:sz w:val="20"/>
                <w:szCs w:val="20"/>
              </w:rPr>
              <w:t>Priemer lana min. 8 mm</w:t>
            </w:r>
          </w:p>
        </w:tc>
        <w:tc>
          <w:tcPr>
            <w:tcW w:w="1320" w:type="pct"/>
            <w:shd w:val="clear" w:color="auto" w:fill="FFFF00"/>
            <w:vAlign w:val="center"/>
          </w:tcPr>
          <w:p w14:paraId="14E5E070" w14:textId="77777777" w:rsidR="007066C1" w:rsidRPr="007B039C" w:rsidRDefault="007066C1" w:rsidP="0083112B">
            <w:pPr>
              <w:jc w:val="center"/>
              <w:rPr>
                <w:rFonts w:ascii="Arial" w:hAnsi="Arial" w:cs="Arial"/>
                <w:highlight w:val="yellow"/>
              </w:rPr>
            </w:pPr>
          </w:p>
        </w:tc>
      </w:tr>
      <w:tr w:rsidR="007066C1" w:rsidRPr="007C0CD0" w14:paraId="279D9E23" w14:textId="77777777" w:rsidTr="007B039C">
        <w:tc>
          <w:tcPr>
            <w:tcW w:w="3680" w:type="pct"/>
          </w:tcPr>
          <w:p w14:paraId="1624B0E1" w14:textId="05386D3F" w:rsidR="007066C1" w:rsidRPr="008F28AC" w:rsidRDefault="008F28AC" w:rsidP="008F28AC">
            <w:pPr>
              <w:pStyle w:val="Odsekzoznamu"/>
              <w:numPr>
                <w:ilvl w:val="2"/>
                <w:numId w:val="15"/>
              </w:numPr>
              <w:ind w:left="1727" w:hanging="850"/>
              <w:jc w:val="both"/>
              <w:rPr>
                <w:rFonts w:eastAsia="Calibri" w:cs="Arial"/>
                <w:bCs/>
                <w:sz w:val="20"/>
                <w:szCs w:val="20"/>
              </w:rPr>
            </w:pPr>
            <w:r w:rsidRPr="008F28AC">
              <w:rPr>
                <w:rFonts w:eastAsia="Calibri" w:cs="Arial"/>
                <w:bCs/>
                <w:sz w:val="20"/>
                <w:szCs w:val="20"/>
              </w:rPr>
              <w:t>Dĺžka lana min. 30 m</w:t>
            </w:r>
          </w:p>
        </w:tc>
        <w:tc>
          <w:tcPr>
            <w:tcW w:w="1320" w:type="pct"/>
            <w:shd w:val="clear" w:color="auto" w:fill="FFFF00"/>
            <w:vAlign w:val="center"/>
          </w:tcPr>
          <w:p w14:paraId="18A25B84" w14:textId="77777777" w:rsidR="007066C1" w:rsidRPr="007B039C" w:rsidRDefault="007066C1" w:rsidP="0083112B">
            <w:pPr>
              <w:jc w:val="center"/>
              <w:rPr>
                <w:rFonts w:ascii="Arial" w:hAnsi="Arial" w:cs="Arial"/>
                <w:highlight w:val="yellow"/>
              </w:rPr>
            </w:pPr>
          </w:p>
        </w:tc>
      </w:tr>
      <w:tr w:rsidR="007066C1" w:rsidRPr="007C0CD0" w14:paraId="54774513" w14:textId="77777777" w:rsidTr="007B039C">
        <w:tc>
          <w:tcPr>
            <w:tcW w:w="3680" w:type="pct"/>
          </w:tcPr>
          <w:p w14:paraId="64C86D9E" w14:textId="0EA05DF5" w:rsidR="007066C1" w:rsidRPr="008F28AC" w:rsidRDefault="008F28AC" w:rsidP="008F28AC">
            <w:pPr>
              <w:pStyle w:val="Odsekzoznamu"/>
              <w:numPr>
                <w:ilvl w:val="2"/>
                <w:numId w:val="15"/>
              </w:numPr>
              <w:ind w:left="1727" w:hanging="850"/>
              <w:jc w:val="both"/>
              <w:rPr>
                <w:rFonts w:eastAsia="Calibri" w:cs="Arial"/>
                <w:bCs/>
                <w:sz w:val="20"/>
                <w:szCs w:val="20"/>
              </w:rPr>
            </w:pPr>
            <w:r w:rsidRPr="008F28AC">
              <w:rPr>
                <w:rFonts w:eastAsia="Calibri" w:cs="Arial"/>
                <w:bCs/>
                <w:sz w:val="20"/>
                <w:szCs w:val="20"/>
              </w:rPr>
              <w:t>Ovládanie navijaku plne integrované v diaľkovom ovládaní k PNN</w:t>
            </w:r>
          </w:p>
        </w:tc>
        <w:tc>
          <w:tcPr>
            <w:tcW w:w="1320" w:type="pct"/>
            <w:shd w:val="clear" w:color="auto" w:fill="FFFF00"/>
            <w:vAlign w:val="center"/>
          </w:tcPr>
          <w:p w14:paraId="78223C7B" w14:textId="77777777" w:rsidR="007066C1" w:rsidRPr="007B039C" w:rsidRDefault="007066C1" w:rsidP="0083112B">
            <w:pPr>
              <w:jc w:val="center"/>
              <w:rPr>
                <w:rFonts w:ascii="Arial" w:hAnsi="Arial" w:cs="Arial"/>
                <w:highlight w:val="yellow"/>
              </w:rPr>
            </w:pPr>
          </w:p>
        </w:tc>
      </w:tr>
      <w:tr w:rsidR="008F28AC" w:rsidRPr="007C0CD0" w14:paraId="2E7B020D" w14:textId="77777777" w:rsidTr="007B039C">
        <w:tc>
          <w:tcPr>
            <w:tcW w:w="3680" w:type="pct"/>
          </w:tcPr>
          <w:p w14:paraId="0CFD33A4" w14:textId="5EEC7765" w:rsidR="008F28AC" w:rsidRPr="008F28AC" w:rsidRDefault="008F28AC" w:rsidP="008F28AC">
            <w:pPr>
              <w:pStyle w:val="Odsekzoznamu"/>
              <w:numPr>
                <w:ilvl w:val="2"/>
                <w:numId w:val="15"/>
              </w:numPr>
              <w:ind w:left="1727" w:hanging="850"/>
              <w:jc w:val="both"/>
              <w:rPr>
                <w:rFonts w:eastAsia="Calibri" w:cs="Arial"/>
                <w:bCs/>
                <w:sz w:val="20"/>
                <w:szCs w:val="20"/>
              </w:rPr>
            </w:pPr>
            <w:r w:rsidRPr="008F28AC">
              <w:rPr>
                <w:rFonts w:eastAsia="Calibri" w:cs="Arial"/>
                <w:bCs/>
                <w:sz w:val="20"/>
                <w:szCs w:val="20"/>
              </w:rPr>
              <w:lastRenderedPageBreak/>
              <w:t>Umiestnenie (ukotvenie) zadného navijaku na PNN musí umožniť prístup k chladiču PNN bez nutnosti demontáže tohto navijaku</w:t>
            </w:r>
          </w:p>
        </w:tc>
        <w:tc>
          <w:tcPr>
            <w:tcW w:w="1320" w:type="pct"/>
            <w:shd w:val="clear" w:color="auto" w:fill="FFFF00"/>
            <w:vAlign w:val="center"/>
          </w:tcPr>
          <w:p w14:paraId="68B2CD4D" w14:textId="77777777" w:rsidR="008F28AC" w:rsidRPr="007B039C" w:rsidRDefault="008F28AC" w:rsidP="0083112B">
            <w:pPr>
              <w:jc w:val="center"/>
              <w:rPr>
                <w:rFonts w:ascii="Arial" w:hAnsi="Arial" w:cs="Arial"/>
                <w:highlight w:val="yellow"/>
              </w:rPr>
            </w:pPr>
          </w:p>
        </w:tc>
      </w:tr>
      <w:tr w:rsidR="008F28AC" w:rsidRPr="007C0CD0" w14:paraId="1F4600BB" w14:textId="77777777" w:rsidTr="007B039C">
        <w:tc>
          <w:tcPr>
            <w:tcW w:w="3680" w:type="pct"/>
          </w:tcPr>
          <w:p w14:paraId="668F63E0" w14:textId="295674D4" w:rsidR="008F28AC" w:rsidRPr="008F28AC" w:rsidRDefault="008F28AC" w:rsidP="008F28AC">
            <w:pPr>
              <w:pStyle w:val="Odsekzoznamu"/>
              <w:numPr>
                <w:ilvl w:val="2"/>
                <w:numId w:val="15"/>
              </w:numPr>
              <w:ind w:left="1727" w:hanging="850"/>
              <w:jc w:val="both"/>
              <w:rPr>
                <w:rFonts w:eastAsia="Calibri" w:cs="Arial"/>
                <w:bCs/>
                <w:sz w:val="20"/>
                <w:szCs w:val="20"/>
              </w:rPr>
            </w:pPr>
            <w:r w:rsidRPr="008F28AC">
              <w:rPr>
                <w:rFonts w:eastAsia="Calibri" w:cs="Arial"/>
                <w:bCs/>
                <w:sz w:val="20"/>
                <w:szCs w:val="20"/>
              </w:rPr>
              <w:t>Hmotnosť navijaku max. 200 kg</w:t>
            </w:r>
          </w:p>
        </w:tc>
        <w:tc>
          <w:tcPr>
            <w:tcW w:w="1320" w:type="pct"/>
            <w:shd w:val="clear" w:color="auto" w:fill="FFFF00"/>
            <w:vAlign w:val="center"/>
          </w:tcPr>
          <w:p w14:paraId="25F76763" w14:textId="77777777" w:rsidR="008F28AC" w:rsidRPr="007B039C" w:rsidRDefault="008F28AC" w:rsidP="0083112B">
            <w:pPr>
              <w:jc w:val="center"/>
              <w:rPr>
                <w:rFonts w:ascii="Arial" w:hAnsi="Arial" w:cs="Arial"/>
                <w:highlight w:val="yellow"/>
              </w:rPr>
            </w:pPr>
          </w:p>
        </w:tc>
      </w:tr>
      <w:tr w:rsidR="008F28AC" w:rsidRPr="007C0CD0" w14:paraId="67F31A59" w14:textId="77777777" w:rsidTr="007B039C">
        <w:tc>
          <w:tcPr>
            <w:tcW w:w="3680" w:type="pct"/>
          </w:tcPr>
          <w:p w14:paraId="7B89AB0F" w14:textId="645A39C1" w:rsidR="008F28AC" w:rsidRPr="005B3EE8" w:rsidRDefault="008F28AC" w:rsidP="008F28AC">
            <w:pPr>
              <w:pStyle w:val="Odsekzoznamu"/>
              <w:numPr>
                <w:ilvl w:val="1"/>
                <w:numId w:val="15"/>
              </w:numPr>
              <w:ind w:left="877" w:hanging="851"/>
              <w:jc w:val="both"/>
              <w:rPr>
                <w:rFonts w:asciiTheme="minorHAnsi" w:eastAsia="Calibri" w:hAnsiTheme="minorHAnsi" w:cstheme="minorHAnsi"/>
                <w:bCs/>
              </w:rPr>
            </w:pPr>
            <w:r w:rsidRPr="008F28AC">
              <w:rPr>
                <w:rFonts w:eastAsia="Calibri" w:cs="Arial"/>
                <w:b/>
                <w:bCs/>
                <w:sz w:val="20"/>
                <w:szCs w:val="20"/>
              </w:rPr>
              <w:t>Technické vlastnosti mulčovacieho nadstavca</w:t>
            </w:r>
          </w:p>
        </w:tc>
        <w:tc>
          <w:tcPr>
            <w:tcW w:w="1320" w:type="pct"/>
            <w:shd w:val="clear" w:color="auto" w:fill="FFFF00"/>
            <w:vAlign w:val="center"/>
          </w:tcPr>
          <w:p w14:paraId="6B744E77" w14:textId="77777777" w:rsidR="008F28AC" w:rsidRPr="007B039C" w:rsidRDefault="008F28AC" w:rsidP="0083112B">
            <w:pPr>
              <w:jc w:val="center"/>
              <w:rPr>
                <w:rFonts w:ascii="Arial" w:hAnsi="Arial" w:cs="Arial"/>
                <w:highlight w:val="yellow"/>
              </w:rPr>
            </w:pPr>
          </w:p>
        </w:tc>
      </w:tr>
      <w:tr w:rsidR="008F28AC" w:rsidRPr="007C0CD0" w14:paraId="49ECC33F" w14:textId="77777777" w:rsidTr="007B039C">
        <w:tc>
          <w:tcPr>
            <w:tcW w:w="3680" w:type="pct"/>
          </w:tcPr>
          <w:p w14:paraId="56A7C894" w14:textId="7DB6D5A6"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Hydraulický pohon pracovnej hlavy</w:t>
            </w:r>
          </w:p>
        </w:tc>
        <w:tc>
          <w:tcPr>
            <w:tcW w:w="1320" w:type="pct"/>
            <w:shd w:val="clear" w:color="auto" w:fill="FFFF00"/>
            <w:vAlign w:val="center"/>
          </w:tcPr>
          <w:p w14:paraId="7DC6AD21" w14:textId="77777777" w:rsidR="008F28AC" w:rsidRPr="007B039C" w:rsidRDefault="008F28AC" w:rsidP="0083112B">
            <w:pPr>
              <w:jc w:val="center"/>
              <w:rPr>
                <w:rFonts w:ascii="Arial" w:hAnsi="Arial" w:cs="Arial"/>
                <w:highlight w:val="yellow"/>
              </w:rPr>
            </w:pPr>
          </w:p>
        </w:tc>
      </w:tr>
      <w:tr w:rsidR="008F28AC" w:rsidRPr="007C0CD0" w14:paraId="085316D6" w14:textId="77777777" w:rsidTr="007B039C">
        <w:tc>
          <w:tcPr>
            <w:tcW w:w="3680" w:type="pct"/>
          </w:tcPr>
          <w:p w14:paraId="7F096C97" w14:textId="45B587F8"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Pripojenie hydraulických okruhov k PNN pomocou združených rýchlospojok</w:t>
            </w:r>
          </w:p>
        </w:tc>
        <w:tc>
          <w:tcPr>
            <w:tcW w:w="1320" w:type="pct"/>
            <w:shd w:val="clear" w:color="auto" w:fill="FFFF00"/>
            <w:vAlign w:val="center"/>
          </w:tcPr>
          <w:p w14:paraId="2797DF02" w14:textId="77777777" w:rsidR="008F28AC" w:rsidRPr="007B039C" w:rsidRDefault="008F28AC" w:rsidP="0083112B">
            <w:pPr>
              <w:jc w:val="center"/>
              <w:rPr>
                <w:rFonts w:ascii="Arial" w:hAnsi="Arial" w:cs="Arial"/>
                <w:highlight w:val="yellow"/>
              </w:rPr>
            </w:pPr>
          </w:p>
        </w:tc>
      </w:tr>
      <w:tr w:rsidR="008F28AC" w:rsidRPr="007C0CD0" w14:paraId="4E4300D1" w14:textId="77777777" w:rsidTr="007B039C">
        <w:tc>
          <w:tcPr>
            <w:tcW w:w="3680" w:type="pct"/>
          </w:tcPr>
          <w:p w14:paraId="769FD1AD" w14:textId="6CB33B02"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Všetky ovládacie prvky nadstavca ovládané diaľkovým ovládaním PNN</w:t>
            </w:r>
          </w:p>
        </w:tc>
        <w:tc>
          <w:tcPr>
            <w:tcW w:w="1320" w:type="pct"/>
            <w:shd w:val="clear" w:color="auto" w:fill="FFFF00"/>
            <w:vAlign w:val="center"/>
          </w:tcPr>
          <w:p w14:paraId="6C3BD40E" w14:textId="77777777" w:rsidR="008F28AC" w:rsidRPr="007B039C" w:rsidRDefault="008F28AC" w:rsidP="0083112B">
            <w:pPr>
              <w:jc w:val="center"/>
              <w:rPr>
                <w:rFonts w:ascii="Arial" w:hAnsi="Arial" w:cs="Arial"/>
                <w:highlight w:val="yellow"/>
              </w:rPr>
            </w:pPr>
          </w:p>
        </w:tc>
      </w:tr>
      <w:tr w:rsidR="008F28AC" w:rsidRPr="007C0CD0" w14:paraId="715BFB08" w14:textId="77777777" w:rsidTr="007B039C">
        <w:tc>
          <w:tcPr>
            <w:tcW w:w="3680" w:type="pct"/>
          </w:tcPr>
          <w:p w14:paraId="7B8322C5" w14:textId="4D2E3089"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Technické riešenie upnutia pracovného nadstavca na PNN umožňuje priečne kopírovanie (pohyb) pracovného nadstavca, nezávisle od PNN ± 15˚</w:t>
            </w:r>
          </w:p>
        </w:tc>
        <w:tc>
          <w:tcPr>
            <w:tcW w:w="1320" w:type="pct"/>
            <w:shd w:val="clear" w:color="auto" w:fill="FFFF00"/>
            <w:vAlign w:val="center"/>
          </w:tcPr>
          <w:p w14:paraId="70D9DF64" w14:textId="77777777" w:rsidR="008F28AC" w:rsidRPr="007B039C" w:rsidRDefault="008F28AC" w:rsidP="0083112B">
            <w:pPr>
              <w:jc w:val="center"/>
              <w:rPr>
                <w:rFonts w:ascii="Arial" w:hAnsi="Arial" w:cs="Arial"/>
                <w:highlight w:val="yellow"/>
              </w:rPr>
            </w:pPr>
          </w:p>
        </w:tc>
      </w:tr>
      <w:tr w:rsidR="008F28AC" w:rsidRPr="007C0CD0" w14:paraId="1219F6EE" w14:textId="77777777" w:rsidTr="007B039C">
        <w:tc>
          <w:tcPr>
            <w:tcW w:w="3680" w:type="pct"/>
          </w:tcPr>
          <w:p w14:paraId="70BA5DE9" w14:textId="20334B18"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PNN umožňujúci nastavenie plynulej výšky mulčovania v rozmedzí min. (-) 17˚ až (+) 28˚</w:t>
            </w:r>
          </w:p>
        </w:tc>
        <w:tc>
          <w:tcPr>
            <w:tcW w:w="1320" w:type="pct"/>
            <w:shd w:val="clear" w:color="auto" w:fill="FFFF00"/>
            <w:vAlign w:val="center"/>
          </w:tcPr>
          <w:p w14:paraId="38B1A529" w14:textId="77777777" w:rsidR="008F28AC" w:rsidRPr="007B039C" w:rsidRDefault="008F28AC" w:rsidP="0083112B">
            <w:pPr>
              <w:jc w:val="center"/>
              <w:rPr>
                <w:rFonts w:ascii="Arial" w:hAnsi="Arial" w:cs="Arial"/>
                <w:highlight w:val="yellow"/>
              </w:rPr>
            </w:pPr>
          </w:p>
        </w:tc>
      </w:tr>
      <w:tr w:rsidR="008F28AC" w:rsidRPr="007C0CD0" w14:paraId="4B6330A7" w14:textId="77777777" w:rsidTr="007B039C">
        <w:tc>
          <w:tcPr>
            <w:tcW w:w="3680" w:type="pct"/>
          </w:tcPr>
          <w:p w14:paraId="1C9BAFF5" w14:textId="42C9E5EF"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Počet otáčok pracovného rotora min. 2 200 ot./min</w:t>
            </w:r>
          </w:p>
        </w:tc>
        <w:tc>
          <w:tcPr>
            <w:tcW w:w="1320" w:type="pct"/>
            <w:shd w:val="clear" w:color="auto" w:fill="FFFF00"/>
            <w:vAlign w:val="center"/>
          </w:tcPr>
          <w:p w14:paraId="1BBA0BCB" w14:textId="77777777" w:rsidR="008F28AC" w:rsidRPr="007B039C" w:rsidRDefault="008F28AC" w:rsidP="0083112B">
            <w:pPr>
              <w:jc w:val="center"/>
              <w:rPr>
                <w:rFonts w:ascii="Arial" w:hAnsi="Arial" w:cs="Arial"/>
                <w:highlight w:val="yellow"/>
              </w:rPr>
            </w:pPr>
          </w:p>
        </w:tc>
      </w:tr>
      <w:tr w:rsidR="008F28AC" w:rsidRPr="007C0CD0" w14:paraId="7F8E0D11" w14:textId="77777777" w:rsidTr="007B039C">
        <w:tc>
          <w:tcPr>
            <w:tcW w:w="3680" w:type="pct"/>
          </w:tcPr>
          <w:p w14:paraId="188BDDBE" w14:textId="746E2E15"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Pracovný záber min. 1 400 mm</w:t>
            </w:r>
          </w:p>
        </w:tc>
        <w:tc>
          <w:tcPr>
            <w:tcW w:w="1320" w:type="pct"/>
            <w:shd w:val="clear" w:color="auto" w:fill="FFFF00"/>
            <w:vAlign w:val="center"/>
          </w:tcPr>
          <w:p w14:paraId="48C66E9B" w14:textId="77777777" w:rsidR="008F28AC" w:rsidRPr="007B039C" w:rsidRDefault="008F28AC" w:rsidP="0083112B">
            <w:pPr>
              <w:jc w:val="center"/>
              <w:rPr>
                <w:rFonts w:ascii="Arial" w:hAnsi="Arial" w:cs="Arial"/>
                <w:highlight w:val="yellow"/>
              </w:rPr>
            </w:pPr>
          </w:p>
        </w:tc>
      </w:tr>
      <w:tr w:rsidR="008F28AC" w:rsidRPr="007C0CD0" w14:paraId="71D6361E" w14:textId="77777777" w:rsidTr="007B039C">
        <w:tc>
          <w:tcPr>
            <w:tcW w:w="3680" w:type="pct"/>
          </w:tcPr>
          <w:p w14:paraId="07984070" w14:textId="7D7836E3"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Počet kladív na rotore min. 40 ks (pevné prevedenie)</w:t>
            </w:r>
          </w:p>
        </w:tc>
        <w:tc>
          <w:tcPr>
            <w:tcW w:w="1320" w:type="pct"/>
            <w:shd w:val="clear" w:color="auto" w:fill="FFFF00"/>
            <w:vAlign w:val="center"/>
          </w:tcPr>
          <w:p w14:paraId="76ECB484" w14:textId="77777777" w:rsidR="008F28AC" w:rsidRPr="007B039C" w:rsidRDefault="008F28AC" w:rsidP="0083112B">
            <w:pPr>
              <w:jc w:val="center"/>
              <w:rPr>
                <w:rFonts w:ascii="Arial" w:hAnsi="Arial" w:cs="Arial"/>
                <w:highlight w:val="yellow"/>
              </w:rPr>
            </w:pPr>
          </w:p>
        </w:tc>
      </w:tr>
      <w:tr w:rsidR="008F28AC" w:rsidRPr="007C0CD0" w14:paraId="5D7BE338" w14:textId="77777777" w:rsidTr="007B039C">
        <w:tc>
          <w:tcPr>
            <w:tcW w:w="3680" w:type="pct"/>
          </w:tcPr>
          <w:p w14:paraId="41E71B01" w14:textId="6A2ED79F"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Predný hydraulicky otvárateľný kryt mulčovacieho nadstavca (vlastného rotora) s ozubenou lištou pre získanie jemnejšej frakcie pri mulčovaní</w:t>
            </w:r>
          </w:p>
        </w:tc>
        <w:tc>
          <w:tcPr>
            <w:tcW w:w="1320" w:type="pct"/>
            <w:shd w:val="clear" w:color="auto" w:fill="FFFF00"/>
            <w:vAlign w:val="center"/>
          </w:tcPr>
          <w:p w14:paraId="5A03C3D0" w14:textId="77777777" w:rsidR="008F28AC" w:rsidRPr="007B039C" w:rsidRDefault="008F28AC" w:rsidP="0083112B">
            <w:pPr>
              <w:jc w:val="center"/>
              <w:rPr>
                <w:rFonts w:ascii="Arial" w:hAnsi="Arial" w:cs="Arial"/>
                <w:highlight w:val="yellow"/>
              </w:rPr>
            </w:pPr>
          </w:p>
        </w:tc>
      </w:tr>
      <w:tr w:rsidR="008F28AC" w:rsidRPr="007C0CD0" w14:paraId="16CE8411" w14:textId="77777777" w:rsidTr="007B039C">
        <w:tc>
          <w:tcPr>
            <w:tcW w:w="3680" w:type="pct"/>
          </w:tcPr>
          <w:p w14:paraId="74C8C151" w14:textId="4F20AC1A"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Zadný kryt pracovného nástroja</w:t>
            </w:r>
          </w:p>
        </w:tc>
        <w:tc>
          <w:tcPr>
            <w:tcW w:w="1320" w:type="pct"/>
            <w:shd w:val="clear" w:color="auto" w:fill="FFFF00"/>
            <w:vAlign w:val="center"/>
          </w:tcPr>
          <w:p w14:paraId="54AD48CB" w14:textId="77777777" w:rsidR="008F28AC" w:rsidRPr="007B039C" w:rsidRDefault="008F28AC" w:rsidP="0083112B">
            <w:pPr>
              <w:jc w:val="center"/>
              <w:rPr>
                <w:rFonts w:ascii="Arial" w:hAnsi="Arial" w:cs="Arial"/>
                <w:highlight w:val="yellow"/>
              </w:rPr>
            </w:pPr>
          </w:p>
        </w:tc>
      </w:tr>
      <w:tr w:rsidR="008F28AC" w:rsidRPr="007C0CD0" w14:paraId="45E28C5C" w14:textId="77777777" w:rsidTr="007B039C">
        <w:tc>
          <w:tcPr>
            <w:tcW w:w="3680" w:type="pct"/>
          </w:tcPr>
          <w:p w14:paraId="0BAD3E5F" w14:textId="79577C9E"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Tlačný ochranný rám, hydraulicky nastaviteľná pracovná pozícia - ovládanie plne integrované do diaľkového ovládania PN</w:t>
            </w:r>
          </w:p>
        </w:tc>
        <w:tc>
          <w:tcPr>
            <w:tcW w:w="1320" w:type="pct"/>
            <w:shd w:val="clear" w:color="auto" w:fill="FFFF00"/>
            <w:vAlign w:val="center"/>
          </w:tcPr>
          <w:p w14:paraId="103E6CD9" w14:textId="77777777" w:rsidR="008F28AC" w:rsidRPr="007B039C" w:rsidRDefault="008F28AC" w:rsidP="0083112B">
            <w:pPr>
              <w:jc w:val="center"/>
              <w:rPr>
                <w:rFonts w:ascii="Arial" w:hAnsi="Arial" w:cs="Arial"/>
                <w:highlight w:val="yellow"/>
              </w:rPr>
            </w:pPr>
          </w:p>
        </w:tc>
      </w:tr>
      <w:tr w:rsidR="008F28AC" w:rsidRPr="007C0CD0" w14:paraId="425A6AFB" w14:textId="77777777" w:rsidTr="007B039C">
        <w:tc>
          <w:tcPr>
            <w:tcW w:w="3680" w:type="pct"/>
          </w:tcPr>
          <w:p w14:paraId="5244CA3B" w14:textId="1BD7B6D3"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Možnosť likvidácie náletových drevín až do priemeru 150 mm</w:t>
            </w:r>
          </w:p>
        </w:tc>
        <w:tc>
          <w:tcPr>
            <w:tcW w:w="1320" w:type="pct"/>
            <w:shd w:val="clear" w:color="auto" w:fill="FFFF00"/>
            <w:vAlign w:val="center"/>
          </w:tcPr>
          <w:p w14:paraId="340F19B8" w14:textId="77777777" w:rsidR="008F28AC" w:rsidRPr="007B039C" w:rsidRDefault="008F28AC" w:rsidP="0083112B">
            <w:pPr>
              <w:jc w:val="center"/>
              <w:rPr>
                <w:rFonts w:ascii="Arial" w:hAnsi="Arial" w:cs="Arial"/>
                <w:highlight w:val="yellow"/>
              </w:rPr>
            </w:pPr>
          </w:p>
        </w:tc>
      </w:tr>
      <w:tr w:rsidR="008F28AC" w:rsidRPr="007C0CD0" w14:paraId="072C8E95" w14:textId="77777777" w:rsidTr="007B039C">
        <w:tc>
          <w:tcPr>
            <w:tcW w:w="3680" w:type="pct"/>
          </w:tcPr>
          <w:p w14:paraId="21C6EF6F" w14:textId="442C92C8"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Hmotnosť mulčovacieho nadstavca max. 850 kg</w:t>
            </w:r>
          </w:p>
        </w:tc>
        <w:tc>
          <w:tcPr>
            <w:tcW w:w="1320" w:type="pct"/>
            <w:shd w:val="clear" w:color="auto" w:fill="FFFF00"/>
            <w:vAlign w:val="center"/>
          </w:tcPr>
          <w:p w14:paraId="67DC3D67" w14:textId="77777777" w:rsidR="008F28AC" w:rsidRPr="007B039C" w:rsidRDefault="008F28AC" w:rsidP="0083112B">
            <w:pPr>
              <w:jc w:val="center"/>
              <w:rPr>
                <w:rFonts w:ascii="Arial" w:hAnsi="Arial" w:cs="Arial"/>
                <w:highlight w:val="yellow"/>
              </w:rPr>
            </w:pPr>
          </w:p>
        </w:tc>
      </w:tr>
      <w:tr w:rsidR="008F28AC" w:rsidRPr="007C0CD0" w14:paraId="56637389" w14:textId="77777777" w:rsidTr="007B039C">
        <w:tc>
          <w:tcPr>
            <w:tcW w:w="3680" w:type="pct"/>
          </w:tcPr>
          <w:p w14:paraId="5366AEC3" w14:textId="2C87062F" w:rsidR="008F28AC" w:rsidRPr="007A03FD" w:rsidRDefault="007A03FD" w:rsidP="007A03FD">
            <w:pPr>
              <w:pStyle w:val="Odsekzoznamu"/>
              <w:numPr>
                <w:ilvl w:val="2"/>
                <w:numId w:val="15"/>
              </w:numPr>
              <w:ind w:left="1727" w:hanging="850"/>
              <w:jc w:val="both"/>
              <w:rPr>
                <w:rFonts w:eastAsia="Calibri" w:cs="Arial"/>
                <w:bCs/>
                <w:sz w:val="20"/>
                <w:szCs w:val="20"/>
              </w:rPr>
            </w:pPr>
            <w:r w:rsidRPr="007A03FD">
              <w:rPr>
                <w:rFonts w:eastAsia="Calibri" w:cs="Arial"/>
                <w:bCs/>
                <w:sz w:val="20"/>
                <w:szCs w:val="20"/>
              </w:rPr>
              <w:t>V rámci agregácie s pracovnou hlavou je predmetom dodávky aj vyvažovací balast, ak je výrobcom doporučený s ohľadom na horizontálne vyváženie PNN</w:t>
            </w:r>
          </w:p>
        </w:tc>
        <w:tc>
          <w:tcPr>
            <w:tcW w:w="1320" w:type="pct"/>
            <w:shd w:val="clear" w:color="auto" w:fill="FFFF00"/>
            <w:vAlign w:val="center"/>
          </w:tcPr>
          <w:p w14:paraId="254B575E" w14:textId="77777777" w:rsidR="008F28AC" w:rsidRPr="007B039C" w:rsidRDefault="008F28AC" w:rsidP="0083112B">
            <w:pPr>
              <w:jc w:val="center"/>
              <w:rPr>
                <w:rFonts w:ascii="Arial" w:hAnsi="Arial" w:cs="Arial"/>
                <w:highlight w:val="yellow"/>
              </w:rPr>
            </w:pPr>
          </w:p>
        </w:tc>
      </w:tr>
      <w:tr w:rsidR="008F28AC" w:rsidRPr="007C0CD0" w14:paraId="2CED8B14" w14:textId="77777777" w:rsidTr="007B039C">
        <w:tc>
          <w:tcPr>
            <w:tcW w:w="3680" w:type="pct"/>
          </w:tcPr>
          <w:p w14:paraId="40542610" w14:textId="0CEB028D" w:rsidR="008F28AC" w:rsidRPr="005B3EE8" w:rsidRDefault="007768E6" w:rsidP="007768E6">
            <w:pPr>
              <w:pStyle w:val="Odsekzoznamu"/>
              <w:numPr>
                <w:ilvl w:val="1"/>
                <w:numId w:val="15"/>
              </w:numPr>
              <w:ind w:left="877" w:hanging="851"/>
              <w:jc w:val="both"/>
              <w:rPr>
                <w:rFonts w:asciiTheme="minorHAnsi" w:eastAsia="Calibri" w:hAnsiTheme="minorHAnsi" w:cstheme="minorHAnsi"/>
                <w:bCs/>
              </w:rPr>
            </w:pPr>
            <w:r w:rsidRPr="007768E6">
              <w:rPr>
                <w:rFonts w:eastAsia="Calibri" w:cs="Arial"/>
                <w:b/>
                <w:bCs/>
                <w:sz w:val="20"/>
                <w:szCs w:val="20"/>
              </w:rPr>
              <w:t>Technické vlastnosti frézy na pne</w:t>
            </w:r>
          </w:p>
        </w:tc>
        <w:tc>
          <w:tcPr>
            <w:tcW w:w="1320" w:type="pct"/>
            <w:shd w:val="clear" w:color="auto" w:fill="FFFF00"/>
            <w:vAlign w:val="center"/>
          </w:tcPr>
          <w:p w14:paraId="7744FEBD" w14:textId="77777777" w:rsidR="008F28AC" w:rsidRPr="007B039C" w:rsidRDefault="008F28AC" w:rsidP="0083112B">
            <w:pPr>
              <w:jc w:val="center"/>
              <w:rPr>
                <w:rFonts w:ascii="Arial" w:hAnsi="Arial" w:cs="Arial"/>
                <w:highlight w:val="yellow"/>
              </w:rPr>
            </w:pPr>
          </w:p>
        </w:tc>
      </w:tr>
      <w:tr w:rsidR="008F28AC" w:rsidRPr="007C0CD0" w14:paraId="3FD1A480" w14:textId="77777777" w:rsidTr="007B039C">
        <w:tc>
          <w:tcPr>
            <w:tcW w:w="3680" w:type="pct"/>
          </w:tcPr>
          <w:p w14:paraId="2FFD3FD4" w14:textId="623F89BF" w:rsidR="008F28AC" w:rsidRPr="007768E6" w:rsidRDefault="007768E6" w:rsidP="007768E6">
            <w:pPr>
              <w:pStyle w:val="Odsekzoznamu"/>
              <w:numPr>
                <w:ilvl w:val="2"/>
                <w:numId w:val="15"/>
              </w:numPr>
              <w:ind w:left="1727" w:hanging="850"/>
              <w:jc w:val="both"/>
              <w:rPr>
                <w:rFonts w:eastAsia="Calibri" w:cs="Arial"/>
                <w:bCs/>
                <w:sz w:val="20"/>
                <w:szCs w:val="20"/>
              </w:rPr>
            </w:pPr>
            <w:r w:rsidRPr="007768E6">
              <w:rPr>
                <w:rFonts w:eastAsia="Calibri" w:cs="Arial"/>
                <w:bCs/>
                <w:sz w:val="20"/>
                <w:szCs w:val="20"/>
              </w:rPr>
              <w:t>Hydraulický pohon frézy</w:t>
            </w:r>
          </w:p>
        </w:tc>
        <w:tc>
          <w:tcPr>
            <w:tcW w:w="1320" w:type="pct"/>
            <w:shd w:val="clear" w:color="auto" w:fill="FFFF00"/>
            <w:vAlign w:val="center"/>
          </w:tcPr>
          <w:p w14:paraId="21867F62" w14:textId="77777777" w:rsidR="008F28AC" w:rsidRPr="007B039C" w:rsidRDefault="008F28AC" w:rsidP="0083112B">
            <w:pPr>
              <w:jc w:val="center"/>
              <w:rPr>
                <w:rFonts w:ascii="Arial" w:hAnsi="Arial" w:cs="Arial"/>
                <w:highlight w:val="yellow"/>
              </w:rPr>
            </w:pPr>
          </w:p>
        </w:tc>
      </w:tr>
      <w:tr w:rsidR="008F28AC" w:rsidRPr="007C0CD0" w14:paraId="5897A15A" w14:textId="77777777" w:rsidTr="007B039C">
        <w:tc>
          <w:tcPr>
            <w:tcW w:w="3680" w:type="pct"/>
          </w:tcPr>
          <w:p w14:paraId="7387AC50" w14:textId="0C430A03" w:rsidR="008F28AC" w:rsidRPr="007768E6" w:rsidRDefault="007768E6" w:rsidP="007768E6">
            <w:pPr>
              <w:pStyle w:val="Odsekzoznamu"/>
              <w:numPr>
                <w:ilvl w:val="2"/>
                <w:numId w:val="15"/>
              </w:numPr>
              <w:ind w:left="1727" w:hanging="850"/>
              <w:jc w:val="both"/>
              <w:rPr>
                <w:rFonts w:eastAsia="Calibri" w:cs="Arial"/>
                <w:bCs/>
                <w:sz w:val="20"/>
                <w:szCs w:val="20"/>
              </w:rPr>
            </w:pPr>
            <w:r w:rsidRPr="007768E6">
              <w:rPr>
                <w:rFonts w:eastAsia="Calibri" w:cs="Arial"/>
                <w:bCs/>
                <w:sz w:val="20"/>
                <w:szCs w:val="20"/>
              </w:rPr>
              <w:t>Pripojenie hydraulických okruhov k PNN pomocou združených rýchlospojok</w:t>
            </w:r>
          </w:p>
        </w:tc>
        <w:tc>
          <w:tcPr>
            <w:tcW w:w="1320" w:type="pct"/>
            <w:shd w:val="clear" w:color="auto" w:fill="FFFF00"/>
            <w:vAlign w:val="center"/>
          </w:tcPr>
          <w:p w14:paraId="36EA60FD" w14:textId="77777777" w:rsidR="008F28AC" w:rsidRPr="007B039C" w:rsidRDefault="008F28AC" w:rsidP="0083112B">
            <w:pPr>
              <w:jc w:val="center"/>
              <w:rPr>
                <w:rFonts w:ascii="Arial" w:hAnsi="Arial" w:cs="Arial"/>
                <w:highlight w:val="yellow"/>
              </w:rPr>
            </w:pPr>
          </w:p>
        </w:tc>
      </w:tr>
      <w:tr w:rsidR="008F28AC" w:rsidRPr="007C0CD0" w14:paraId="16C767DD" w14:textId="77777777" w:rsidTr="007B039C">
        <w:tc>
          <w:tcPr>
            <w:tcW w:w="3680" w:type="pct"/>
          </w:tcPr>
          <w:p w14:paraId="4C15D28F" w14:textId="6EDEFE43" w:rsidR="008F28AC" w:rsidRPr="007768E6" w:rsidRDefault="007768E6" w:rsidP="007768E6">
            <w:pPr>
              <w:pStyle w:val="Odsekzoznamu"/>
              <w:numPr>
                <w:ilvl w:val="2"/>
                <w:numId w:val="15"/>
              </w:numPr>
              <w:ind w:left="1727" w:hanging="850"/>
              <w:jc w:val="both"/>
              <w:rPr>
                <w:rFonts w:eastAsia="Calibri" w:cs="Arial"/>
                <w:bCs/>
                <w:sz w:val="20"/>
                <w:szCs w:val="20"/>
              </w:rPr>
            </w:pPr>
            <w:r w:rsidRPr="007768E6">
              <w:rPr>
                <w:rFonts w:eastAsia="Calibri" w:cs="Arial"/>
                <w:bCs/>
                <w:sz w:val="20"/>
                <w:szCs w:val="20"/>
              </w:rPr>
              <w:t>Všetky ovládacie prvky frézy ovládané diaľkovým ovládaním PNN</w:t>
            </w:r>
          </w:p>
        </w:tc>
        <w:tc>
          <w:tcPr>
            <w:tcW w:w="1320" w:type="pct"/>
            <w:shd w:val="clear" w:color="auto" w:fill="FFFF00"/>
            <w:vAlign w:val="center"/>
          </w:tcPr>
          <w:p w14:paraId="7C3BA21F" w14:textId="77777777" w:rsidR="008F28AC" w:rsidRPr="007B039C" w:rsidRDefault="008F28AC" w:rsidP="0083112B">
            <w:pPr>
              <w:jc w:val="center"/>
              <w:rPr>
                <w:rFonts w:ascii="Arial" w:hAnsi="Arial" w:cs="Arial"/>
                <w:highlight w:val="yellow"/>
              </w:rPr>
            </w:pPr>
          </w:p>
        </w:tc>
      </w:tr>
      <w:tr w:rsidR="008F28AC" w:rsidRPr="007C0CD0" w14:paraId="37D60134" w14:textId="77777777" w:rsidTr="007B039C">
        <w:tc>
          <w:tcPr>
            <w:tcW w:w="3680" w:type="pct"/>
          </w:tcPr>
          <w:p w14:paraId="7AE852A3" w14:textId="33720A6E" w:rsidR="008F28AC" w:rsidRPr="007768E6" w:rsidRDefault="007768E6" w:rsidP="007768E6">
            <w:pPr>
              <w:pStyle w:val="Odsekzoznamu"/>
              <w:numPr>
                <w:ilvl w:val="2"/>
                <w:numId w:val="15"/>
              </w:numPr>
              <w:ind w:left="1727" w:hanging="850"/>
              <w:jc w:val="both"/>
              <w:rPr>
                <w:rFonts w:eastAsia="Calibri" w:cs="Arial"/>
                <w:bCs/>
                <w:sz w:val="20"/>
                <w:szCs w:val="20"/>
              </w:rPr>
            </w:pPr>
            <w:r w:rsidRPr="007768E6">
              <w:rPr>
                <w:rFonts w:eastAsia="Calibri" w:cs="Arial"/>
                <w:bCs/>
                <w:sz w:val="20"/>
                <w:szCs w:val="20"/>
              </w:rPr>
              <w:t>Priemer kotúča frézy min. 470 mm</w:t>
            </w:r>
          </w:p>
        </w:tc>
        <w:tc>
          <w:tcPr>
            <w:tcW w:w="1320" w:type="pct"/>
            <w:shd w:val="clear" w:color="auto" w:fill="FFFF00"/>
            <w:vAlign w:val="center"/>
          </w:tcPr>
          <w:p w14:paraId="3DB730C0" w14:textId="77777777" w:rsidR="008F28AC" w:rsidRPr="007B039C" w:rsidRDefault="008F28AC" w:rsidP="0083112B">
            <w:pPr>
              <w:jc w:val="center"/>
              <w:rPr>
                <w:rFonts w:ascii="Arial" w:hAnsi="Arial" w:cs="Arial"/>
                <w:highlight w:val="yellow"/>
              </w:rPr>
            </w:pPr>
          </w:p>
        </w:tc>
      </w:tr>
      <w:tr w:rsidR="008F28AC" w:rsidRPr="007C0CD0" w14:paraId="1DC25A9F" w14:textId="77777777" w:rsidTr="007B039C">
        <w:tc>
          <w:tcPr>
            <w:tcW w:w="3680" w:type="pct"/>
          </w:tcPr>
          <w:p w14:paraId="27F8FE5C" w14:textId="4AB847F2" w:rsidR="008F28AC" w:rsidRPr="007768E6" w:rsidRDefault="007768E6" w:rsidP="007768E6">
            <w:pPr>
              <w:pStyle w:val="Odsekzoznamu"/>
              <w:numPr>
                <w:ilvl w:val="2"/>
                <w:numId w:val="15"/>
              </w:numPr>
              <w:ind w:left="1727" w:hanging="850"/>
              <w:jc w:val="both"/>
              <w:rPr>
                <w:rFonts w:eastAsia="Calibri" w:cs="Arial"/>
                <w:bCs/>
                <w:sz w:val="20"/>
                <w:szCs w:val="20"/>
              </w:rPr>
            </w:pPr>
            <w:r w:rsidRPr="007768E6">
              <w:rPr>
                <w:rFonts w:eastAsia="Calibri" w:cs="Arial"/>
                <w:bCs/>
                <w:sz w:val="20"/>
                <w:szCs w:val="20"/>
              </w:rPr>
              <w:t>Pevné zuby (volfrámovo-karbidové prevedenie), vymeniteľné a otočné, min. 3 polohy bez nutnosti výmeny</w:t>
            </w:r>
          </w:p>
        </w:tc>
        <w:tc>
          <w:tcPr>
            <w:tcW w:w="1320" w:type="pct"/>
            <w:shd w:val="clear" w:color="auto" w:fill="FFFF00"/>
            <w:vAlign w:val="center"/>
          </w:tcPr>
          <w:p w14:paraId="1642DA6E" w14:textId="77777777" w:rsidR="008F28AC" w:rsidRPr="007B039C" w:rsidRDefault="008F28AC" w:rsidP="0083112B">
            <w:pPr>
              <w:jc w:val="center"/>
              <w:rPr>
                <w:rFonts w:ascii="Arial" w:hAnsi="Arial" w:cs="Arial"/>
                <w:highlight w:val="yellow"/>
              </w:rPr>
            </w:pPr>
          </w:p>
        </w:tc>
      </w:tr>
      <w:tr w:rsidR="008F28AC" w:rsidRPr="007C0CD0" w14:paraId="2A482056" w14:textId="77777777" w:rsidTr="007B039C">
        <w:tc>
          <w:tcPr>
            <w:tcW w:w="3680" w:type="pct"/>
          </w:tcPr>
          <w:p w14:paraId="441B4321" w14:textId="18630A45" w:rsidR="008F28AC" w:rsidRPr="007768E6" w:rsidRDefault="007768E6" w:rsidP="007768E6">
            <w:pPr>
              <w:pStyle w:val="Odsekzoznamu"/>
              <w:numPr>
                <w:ilvl w:val="2"/>
                <w:numId w:val="15"/>
              </w:numPr>
              <w:ind w:left="1727" w:hanging="850"/>
              <w:jc w:val="both"/>
              <w:rPr>
                <w:rFonts w:eastAsia="Calibri" w:cs="Arial"/>
                <w:bCs/>
                <w:sz w:val="20"/>
                <w:szCs w:val="20"/>
              </w:rPr>
            </w:pPr>
            <w:r w:rsidRPr="007768E6">
              <w:rPr>
                <w:rFonts w:eastAsia="Calibri" w:cs="Arial"/>
                <w:bCs/>
                <w:sz w:val="20"/>
                <w:szCs w:val="20"/>
              </w:rPr>
              <w:t>Plynulo regulovateľné otáčky od 0 až 2 000 ot./min</w:t>
            </w:r>
          </w:p>
        </w:tc>
        <w:tc>
          <w:tcPr>
            <w:tcW w:w="1320" w:type="pct"/>
            <w:shd w:val="clear" w:color="auto" w:fill="FFFF00"/>
            <w:vAlign w:val="center"/>
          </w:tcPr>
          <w:p w14:paraId="64EB19C2" w14:textId="77777777" w:rsidR="008F28AC" w:rsidRPr="007B039C" w:rsidRDefault="008F28AC" w:rsidP="0083112B">
            <w:pPr>
              <w:jc w:val="center"/>
              <w:rPr>
                <w:rFonts w:ascii="Arial" w:hAnsi="Arial" w:cs="Arial"/>
                <w:highlight w:val="yellow"/>
              </w:rPr>
            </w:pPr>
          </w:p>
        </w:tc>
      </w:tr>
      <w:tr w:rsidR="008F28AC" w:rsidRPr="007C0CD0" w14:paraId="6E6ADC42" w14:textId="77777777" w:rsidTr="007B039C">
        <w:tc>
          <w:tcPr>
            <w:tcW w:w="3680" w:type="pct"/>
          </w:tcPr>
          <w:p w14:paraId="21C93E21" w14:textId="7C72BFB0" w:rsidR="008F28AC" w:rsidRPr="007768E6" w:rsidRDefault="007768E6" w:rsidP="007768E6">
            <w:pPr>
              <w:pStyle w:val="Odsekzoznamu"/>
              <w:numPr>
                <w:ilvl w:val="2"/>
                <w:numId w:val="15"/>
              </w:numPr>
              <w:ind w:left="1727" w:hanging="850"/>
              <w:jc w:val="both"/>
              <w:rPr>
                <w:rFonts w:eastAsia="Calibri" w:cs="Arial"/>
                <w:bCs/>
                <w:sz w:val="20"/>
                <w:szCs w:val="20"/>
              </w:rPr>
            </w:pPr>
            <w:r w:rsidRPr="007768E6">
              <w:rPr>
                <w:rFonts w:eastAsia="Calibri" w:cs="Arial"/>
                <w:bCs/>
                <w:sz w:val="20"/>
                <w:szCs w:val="20"/>
              </w:rPr>
              <w:t>Hmotnosť frézy max. 265 kg</w:t>
            </w:r>
          </w:p>
        </w:tc>
        <w:tc>
          <w:tcPr>
            <w:tcW w:w="1320" w:type="pct"/>
            <w:shd w:val="clear" w:color="auto" w:fill="FFFF00"/>
            <w:vAlign w:val="center"/>
          </w:tcPr>
          <w:p w14:paraId="40614397" w14:textId="77777777" w:rsidR="008F28AC" w:rsidRPr="007B039C" w:rsidRDefault="008F28AC" w:rsidP="0083112B">
            <w:pPr>
              <w:jc w:val="center"/>
              <w:rPr>
                <w:rFonts w:ascii="Arial" w:hAnsi="Arial" w:cs="Arial"/>
                <w:highlight w:val="yellow"/>
              </w:rPr>
            </w:pPr>
          </w:p>
        </w:tc>
      </w:tr>
      <w:tr w:rsidR="008F28AC" w:rsidRPr="007C0CD0" w14:paraId="70D77089" w14:textId="77777777" w:rsidTr="007B039C">
        <w:tc>
          <w:tcPr>
            <w:tcW w:w="3680" w:type="pct"/>
          </w:tcPr>
          <w:p w14:paraId="1490B91B" w14:textId="7870DFDE" w:rsidR="008F28AC" w:rsidRPr="005B3EE8" w:rsidRDefault="007768E6" w:rsidP="007768E6">
            <w:pPr>
              <w:pStyle w:val="Odsekzoznamu"/>
              <w:numPr>
                <w:ilvl w:val="1"/>
                <w:numId w:val="15"/>
              </w:numPr>
              <w:ind w:left="877" w:hanging="851"/>
              <w:jc w:val="both"/>
              <w:rPr>
                <w:rFonts w:asciiTheme="minorHAnsi" w:eastAsia="Calibri" w:hAnsiTheme="minorHAnsi" w:cstheme="minorHAnsi"/>
                <w:bCs/>
              </w:rPr>
            </w:pPr>
            <w:r w:rsidRPr="007768E6">
              <w:rPr>
                <w:rFonts w:eastAsia="Calibri" w:cs="Arial"/>
                <w:b/>
                <w:bCs/>
                <w:sz w:val="20"/>
                <w:szCs w:val="20"/>
              </w:rPr>
              <w:t>Technické vlastnosti drviča konárov</w:t>
            </w:r>
          </w:p>
        </w:tc>
        <w:tc>
          <w:tcPr>
            <w:tcW w:w="1320" w:type="pct"/>
            <w:shd w:val="clear" w:color="auto" w:fill="FFFF00"/>
            <w:vAlign w:val="center"/>
          </w:tcPr>
          <w:p w14:paraId="0F19EE4B" w14:textId="77777777" w:rsidR="008F28AC" w:rsidRPr="007B039C" w:rsidRDefault="008F28AC" w:rsidP="0083112B">
            <w:pPr>
              <w:jc w:val="center"/>
              <w:rPr>
                <w:rFonts w:ascii="Arial" w:hAnsi="Arial" w:cs="Arial"/>
                <w:highlight w:val="yellow"/>
              </w:rPr>
            </w:pPr>
          </w:p>
        </w:tc>
      </w:tr>
      <w:tr w:rsidR="008F28AC" w:rsidRPr="007C0CD0" w14:paraId="592DAFA5" w14:textId="77777777" w:rsidTr="007B039C">
        <w:tc>
          <w:tcPr>
            <w:tcW w:w="3680" w:type="pct"/>
          </w:tcPr>
          <w:p w14:paraId="140527F1" w14:textId="5BDB52C5"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Hydraulický pohon a ovládanie pracovného nadstavca, pripojenie hydraulických okruhov k PNN pomocou združených rýchlospojok</w:t>
            </w:r>
          </w:p>
        </w:tc>
        <w:tc>
          <w:tcPr>
            <w:tcW w:w="1320" w:type="pct"/>
            <w:shd w:val="clear" w:color="auto" w:fill="FFFF00"/>
            <w:vAlign w:val="center"/>
          </w:tcPr>
          <w:p w14:paraId="24D9F8E2" w14:textId="77777777" w:rsidR="008F28AC" w:rsidRPr="007B039C" w:rsidRDefault="008F28AC" w:rsidP="0083112B">
            <w:pPr>
              <w:jc w:val="center"/>
              <w:rPr>
                <w:rFonts w:ascii="Arial" w:hAnsi="Arial" w:cs="Arial"/>
                <w:highlight w:val="yellow"/>
              </w:rPr>
            </w:pPr>
          </w:p>
        </w:tc>
      </w:tr>
      <w:tr w:rsidR="008F28AC" w:rsidRPr="007C0CD0" w14:paraId="00AE8BEB" w14:textId="77777777" w:rsidTr="007B039C">
        <w:tc>
          <w:tcPr>
            <w:tcW w:w="3680" w:type="pct"/>
          </w:tcPr>
          <w:p w14:paraId="48B839F6" w14:textId="463F2FCA"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Výkon min. 20 HP</w:t>
            </w:r>
          </w:p>
        </w:tc>
        <w:tc>
          <w:tcPr>
            <w:tcW w:w="1320" w:type="pct"/>
            <w:shd w:val="clear" w:color="auto" w:fill="FFFF00"/>
            <w:vAlign w:val="center"/>
          </w:tcPr>
          <w:p w14:paraId="5E947738" w14:textId="77777777" w:rsidR="008F28AC" w:rsidRPr="007B039C" w:rsidRDefault="008F28AC" w:rsidP="0083112B">
            <w:pPr>
              <w:jc w:val="center"/>
              <w:rPr>
                <w:rFonts w:ascii="Arial" w:hAnsi="Arial" w:cs="Arial"/>
                <w:highlight w:val="yellow"/>
              </w:rPr>
            </w:pPr>
          </w:p>
        </w:tc>
      </w:tr>
      <w:tr w:rsidR="008F28AC" w:rsidRPr="007C0CD0" w14:paraId="7685AFAC" w14:textId="77777777" w:rsidTr="007B039C">
        <w:tc>
          <w:tcPr>
            <w:tcW w:w="3680" w:type="pct"/>
          </w:tcPr>
          <w:p w14:paraId="433A716A" w14:textId="5872A91C"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Drviaci výkon min. 9 m3/hod.</w:t>
            </w:r>
          </w:p>
        </w:tc>
        <w:tc>
          <w:tcPr>
            <w:tcW w:w="1320" w:type="pct"/>
            <w:shd w:val="clear" w:color="auto" w:fill="FFFF00"/>
            <w:vAlign w:val="center"/>
          </w:tcPr>
          <w:p w14:paraId="341DCE72" w14:textId="77777777" w:rsidR="008F28AC" w:rsidRPr="007B039C" w:rsidRDefault="008F28AC" w:rsidP="0083112B">
            <w:pPr>
              <w:jc w:val="center"/>
              <w:rPr>
                <w:rFonts w:ascii="Arial" w:hAnsi="Arial" w:cs="Arial"/>
                <w:highlight w:val="yellow"/>
              </w:rPr>
            </w:pPr>
          </w:p>
        </w:tc>
      </w:tr>
      <w:tr w:rsidR="008F28AC" w:rsidRPr="007C0CD0" w14:paraId="7E3CC5DA" w14:textId="77777777" w:rsidTr="007B039C">
        <w:tc>
          <w:tcPr>
            <w:tcW w:w="3680" w:type="pct"/>
          </w:tcPr>
          <w:p w14:paraId="13A36338" w14:textId="2EB9B78C"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Priemer drvených konárov  min. 90 mm</w:t>
            </w:r>
          </w:p>
        </w:tc>
        <w:tc>
          <w:tcPr>
            <w:tcW w:w="1320" w:type="pct"/>
            <w:shd w:val="clear" w:color="auto" w:fill="FFFF00"/>
            <w:vAlign w:val="center"/>
          </w:tcPr>
          <w:p w14:paraId="7E222044" w14:textId="77777777" w:rsidR="008F28AC" w:rsidRPr="007B039C" w:rsidRDefault="008F28AC" w:rsidP="0083112B">
            <w:pPr>
              <w:jc w:val="center"/>
              <w:rPr>
                <w:rFonts w:ascii="Arial" w:hAnsi="Arial" w:cs="Arial"/>
                <w:highlight w:val="yellow"/>
              </w:rPr>
            </w:pPr>
          </w:p>
        </w:tc>
      </w:tr>
      <w:tr w:rsidR="008F28AC" w:rsidRPr="007C0CD0" w14:paraId="70786F1D" w14:textId="77777777" w:rsidTr="007B039C">
        <w:tc>
          <w:tcPr>
            <w:tcW w:w="3680" w:type="pct"/>
          </w:tcPr>
          <w:p w14:paraId="7C7F2910" w14:textId="1C1F62E1"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Rozsah otáčania vyhadzovacieho komína min. 270°</w:t>
            </w:r>
          </w:p>
        </w:tc>
        <w:tc>
          <w:tcPr>
            <w:tcW w:w="1320" w:type="pct"/>
            <w:shd w:val="clear" w:color="auto" w:fill="FFFF00"/>
            <w:vAlign w:val="center"/>
          </w:tcPr>
          <w:p w14:paraId="3557482B" w14:textId="77777777" w:rsidR="008F28AC" w:rsidRPr="007B039C" w:rsidRDefault="008F28AC" w:rsidP="0083112B">
            <w:pPr>
              <w:jc w:val="center"/>
              <w:rPr>
                <w:rFonts w:ascii="Arial" w:hAnsi="Arial" w:cs="Arial"/>
                <w:highlight w:val="yellow"/>
              </w:rPr>
            </w:pPr>
          </w:p>
        </w:tc>
      </w:tr>
      <w:tr w:rsidR="008F28AC" w:rsidRPr="007C0CD0" w14:paraId="15B38126" w14:textId="77777777" w:rsidTr="007B039C">
        <w:tc>
          <w:tcPr>
            <w:tcW w:w="3680" w:type="pct"/>
          </w:tcPr>
          <w:p w14:paraId="574B8F0A" w14:textId="15A05B6B"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Rozmer vstupného otvoru pre drvený materiál min. 1200x850 mm</w:t>
            </w:r>
          </w:p>
        </w:tc>
        <w:tc>
          <w:tcPr>
            <w:tcW w:w="1320" w:type="pct"/>
            <w:shd w:val="clear" w:color="auto" w:fill="FFFF00"/>
            <w:vAlign w:val="center"/>
          </w:tcPr>
          <w:p w14:paraId="08BB54DE" w14:textId="77777777" w:rsidR="008F28AC" w:rsidRPr="007B039C" w:rsidRDefault="008F28AC" w:rsidP="0083112B">
            <w:pPr>
              <w:jc w:val="center"/>
              <w:rPr>
                <w:rFonts w:ascii="Arial" w:hAnsi="Arial" w:cs="Arial"/>
                <w:highlight w:val="yellow"/>
              </w:rPr>
            </w:pPr>
          </w:p>
        </w:tc>
      </w:tr>
      <w:tr w:rsidR="008F28AC" w:rsidRPr="007C0CD0" w14:paraId="2700A5D0" w14:textId="77777777" w:rsidTr="007B039C">
        <w:tc>
          <w:tcPr>
            <w:tcW w:w="3680" w:type="pct"/>
          </w:tcPr>
          <w:p w14:paraId="226E40A2" w14:textId="401293A1"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lastRenderedPageBreak/>
              <w:t>Výška vyhadzovacieho komína max. 2000 mm</w:t>
            </w:r>
          </w:p>
        </w:tc>
        <w:tc>
          <w:tcPr>
            <w:tcW w:w="1320" w:type="pct"/>
            <w:shd w:val="clear" w:color="auto" w:fill="FFFF00"/>
            <w:vAlign w:val="center"/>
          </w:tcPr>
          <w:p w14:paraId="7AB258AC" w14:textId="77777777" w:rsidR="008F28AC" w:rsidRPr="007B039C" w:rsidRDefault="008F28AC" w:rsidP="0083112B">
            <w:pPr>
              <w:jc w:val="center"/>
              <w:rPr>
                <w:rFonts w:ascii="Arial" w:hAnsi="Arial" w:cs="Arial"/>
                <w:highlight w:val="yellow"/>
              </w:rPr>
            </w:pPr>
          </w:p>
        </w:tc>
      </w:tr>
      <w:tr w:rsidR="008F28AC" w:rsidRPr="007C0CD0" w14:paraId="4088DB9C" w14:textId="77777777" w:rsidTr="007B039C">
        <w:tc>
          <w:tcPr>
            <w:tcW w:w="3680" w:type="pct"/>
          </w:tcPr>
          <w:p w14:paraId="5EE5E29E" w14:textId="66F83741"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Výška spodnej hrany násypky max. 600 mm</w:t>
            </w:r>
          </w:p>
        </w:tc>
        <w:tc>
          <w:tcPr>
            <w:tcW w:w="1320" w:type="pct"/>
            <w:shd w:val="clear" w:color="auto" w:fill="FFFF00"/>
            <w:vAlign w:val="center"/>
          </w:tcPr>
          <w:p w14:paraId="3433C13C" w14:textId="77777777" w:rsidR="008F28AC" w:rsidRPr="007B039C" w:rsidRDefault="008F28AC" w:rsidP="0083112B">
            <w:pPr>
              <w:jc w:val="center"/>
              <w:rPr>
                <w:rFonts w:ascii="Arial" w:hAnsi="Arial" w:cs="Arial"/>
                <w:highlight w:val="yellow"/>
              </w:rPr>
            </w:pPr>
          </w:p>
        </w:tc>
      </w:tr>
      <w:tr w:rsidR="008F28AC" w:rsidRPr="007C0CD0" w14:paraId="643298E5" w14:textId="77777777" w:rsidTr="007B039C">
        <w:tc>
          <w:tcPr>
            <w:tcW w:w="3680" w:type="pct"/>
          </w:tcPr>
          <w:p w14:paraId="10C1B710" w14:textId="26F7CAAA"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Bezpečnostný systém NOSTRESS</w:t>
            </w:r>
          </w:p>
        </w:tc>
        <w:tc>
          <w:tcPr>
            <w:tcW w:w="1320" w:type="pct"/>
            <w:shd w:val="clear" w:color="auto" w:fill="FFFF00"/>
            <w:vAlign w:val="center"/>
          </w:tcPr>
          <w:p w14:paraId="72989FAD" w14:textId="77777777" w:rsidR="008F28AC" w:rsidRPr="007B039C" w:rsidRDefault="008F28AC" w:rsidP="0083112B">
            <w:pPr>
              <w:jc w:val="center"/>
              <w:rPr>
                <w:rFonts w:ascii="Arial" w:hAnsi="Arial" w:cs="Arial"/>
                <w:highlight w:val="yellow"/>
              </w:rPr>
            </w:pPr>
          </w:p>
        </w:tc>
      </w:tr>
      <w:tr w:rsidR="008F28AC" w:rsidRPr="007C0CD0" w14:paraId="7CDBD8FA" w14:textId="77777777" w:rsidTr="007B039C">
        <w:tc>
          <w:tcPr>
            <w:tcW w:w="3680" w:type="pct"/>
          </w:tcPr>
          <w:p w14:paraId="04207C83" w14:textId="2165509E"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Hmotnosť pracovného ramena s mulčovacím pracovným nadstavcom max. 470kg</w:t>
            </w:r>
          </w:p>
        </w:tc>
        <w:tc>
          <w:tcPr>
            <w:tcW w:w="1320" w:type="pct"/>
            <w:shd w:val="clear" w:color="auto" w:fill="FFFF00"/>
            <w:vAlign w:val="center"/>
          </w:tcPr>
          <w:p w14:paraId="6D554F9B" w14:textId="77777777" w:rsidR="008F28AC" w:rsidRPr="007B039C" w:rsidRDefault="008F28AC" w:rsidP="0083112B">
            <w:pPr>
              <w:jc w:val="center"/>
              <w:rPr>
                <w:rFonts w:ascii="Arial" w:hAnsi="Arial" w:cs="Arial"/>
                <w:highlight w:val="yellow"/>
              </w:rPr>
            </w:pPr>
          </w:p>
        </w:tc>
      </w:tr>
      <w:tr w:rsidR="008F28AC" w:rsidRPr="007C0CD0" w14:paraId="659BA95C" w14:textId="77777777" w:rsidTr="007B039C">
        <w:tc>
          <w:tcPr>
            <w:tcW w:w="3680" w:type="pct"/>
          </w:tcPr>
          <w:p w14:paraId="191FEFC6" w14:textId="2D689F42"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Kompatibilný s pásovým nosičom náradia typu B</w:t>
            </w:r>
          </w:p>
        </w:tc>
        <w:tc>
          <w:tcPr>
            <w:tcW w:w="1320" w:type="pct"/>
            <w:shd w:val="clear" w:color="auto" w:fill="FFFF00"/>
            <w:vAlign w:val="center"/>
          </w:tcPr>
          <w:p w14:paraId="793E49A1" w14:textId="77777777" w:rsidR="008F28AC" w:rsidRPr="007B039C" w:rsidRDefault="008F28AC" w:rsidP="0083112B">
            <w:pPr>
              <w:jc w:val="center"/>
              <w:rPr>
                <w:rFonts w:ascii="Arial" w:hAnsi="Arial" w:cs="Arial"/>
                <w:highlight w:val="yellow"/>
              </w:rPr>
            </w:pPr>
          </w:p>
        </w:tc>
      </w:tr>
      <w:tr w:rsidR="008F28AC" w:rsidRPr="007C0CD0" w14:paraId="6A2819FE" w14:textId="77777777" w:rsidTr="007B039C">
        <w:tc>
          <w:tcPr>
            <w:tcW w:w="3680" w:type="pct"/>
          </w:tcPr>
          <w:p w14:paraId="1FBD22A3" w14:textId="05E2ECDA" w:rsidR="008F28AC" w:rsidRPr="005B3EE8" w:rsidRDefault="00B54923" w:rsidP="00B54923">
            <w:pPr>
              <w:pStyle w:val="Odsekzoznamu"/>
              <w:numPr>
                <w:ilvl w:val="1"/>
                <w:numId w:val="15"/>
              </w:numPr>
              <w:ind w:left="877" w:hanging="851"/>
              <w:jc w:val="both"/>
              <w:rPr>
                <w:rFonts w:asciiTheme="minorHAnsi" w:eastAsia="Calibri" w:hAnsiTheme="minorHAnsi" w:cstheme="minorHAnsi"/>
                <w:bCs/>
              </w:rPr>
            </w:pPr>
            <w:r w:rsidRPr="00B54923">
              <w:rPr>
                <w:rFonts w:eastAsia="Calibri" w:cs="Arial"/>
                <w:b/>
                <w:bCs/>
                <w:sz w:val="20"/>
                <w:szCs w:val="20"/>
              </w:rPr>
              <w:t>Ostatné požiadavky</w:t>
            </w:r>
          </w:p>
        </w:tc>
        <w:tc>
          <w:tcPr>
            <w:tcW w:w="1320" w:type="pct"/>
            <w:shd w:val="clear" w:color="auto" w:fill="FFFF00"/>
            <w:vAlign w:val="center"/>
          </w:tcPr>
          <w:p w14:paraId="35E6967D" w14:textId="77777777" w:rsidR="008F28AC" w:rsidRPr="007B039C" w:rsidRDefault="008F28AC" w:rsidP="0083112B">
            <w:pPr>
              <w:jc w:val="center"/>
              <w:rPr>
                <w:rFonts w:ascii="Arial" w:hAnsi="Arial" w:cs="Arial"/>
                <w:highlight w:val="yellow"/>
              </w:rPr>
            </w:pPr>
          </w:p>
        </w:tc>
      </w:tr>
      <w:tr w:rsidR="008F28AC" w:rsidRPr="007C0CD0" w14:paraId="3E93CE19" w14:textId="77777777" w:rsidTr="007B039C">
        <w:tc>
          <w:tcPr>
            <w:tcW w:w="3680" w:type="pct"/>
          </w:tcPr>
          <w:p w14:paraId="1F7A0449" w14:textId="44ECDBDC" w:rsidR="008F28AC"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Náhradné nože do mulčovacej hlavy sada min. 40 ks</w:t>
            </w:r>
          </w:p>
        </w:tc>
        <w:tc>
          <w:tcPr>
            <w:tcW w:w="1320" w:type="pct"/>
            <w:shd w:val="clear" w:color="auto" w:fill="FFFF00"/>
            <w:vAlign w:val="center"/>
          </w:tcPr>
          <w:p w14:paraId="27032449" w14:textId="77777777" w:rsidR="008F28AC" w:rsidRPr="007B039C" w:rsidRDefault="008F28AC" w:rsidP="0083112B">
            <w:pPr>
              <w:jc w:val="center"/>
              <w:rPr>
                <w:rFonts w:ascii="Arial" w:hAnsi="Arial" w:cs="Arial"/>
                <w:highlight w:val="yellow"/>
              </w:rPr>
            </w:pPr>
          </w:p>
        </w:tc>
      </w:tr>
      <w:tr w:rsidR="00B54923" w:rsidRPr="007C0CD0" w14:paraId="26876D45" w14:textId="77777777" w:rsidTr="007B039C">
        <w:tc>
          <w:tcPr>
            <w:tcW w:w="3680" w:type="pct"/>
          </w:tcPr>
          <w:p w14:paraId="352AC517" w14:textId="317F9C1C" w:rsidR="00B54923"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Náhradné nože do frézy na pne sada min. 16 ks</w:t>
            </w:r>
          </w:p>
        </w:tc>
        <w:tc>
          <w:tcPr>
            <w:tcW w:w="1320" w:type="pct"/>
            <w:shd w:val="clear" w:color="auto" w:fill="FFFF00"/>
            <w:vAlign w:val="center"/>
          </w:tcPr>
          <w:p w14:paraId="44D7D15B" w14:textId="77777777" w:rsidR="00B54923" w:rsidRPr="007B039C" w:rsidRDefault="00B54923" w:rsidP="0083112B">
            <w:pPr>
              <w:jc w:val="center"/>
              <w:rPr>
                <w:rFonts w:ascii="Arial" w:hAnsi="Arial" w:cs="Arial"/>
                <w:highlight w:val="yellow"/>
              </w:rPr>
            </w:pPr>
          </w:p>
        </w:tc>
      </w:tr>
      <w:tr w:rsidR="00B54923" w:rsidRPr="007C0CD0" w14:paraId="068A1638" w14:textId="77777777" w:rsidTr="007B039C">
        <w:tc>
          <w:tcPr>
            <w:tcW w:w="3680" w:type="pct"/>
          </w:tcPr>
          <w:p w14:paraId="3477C868" w14:textId="159B4BBD" w:rsidR="00B54923"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Návod na obsluhu v slovenskom alebo českom jazyku a katalóg náhradných dielov</w:t>
            </w:r>
          </w:p>
        </w:tc>
        <w:tc>
          <w:tcPr>
            <w:tcW w:w="1320" w:type="pct"/>
            <w:shd w:val="clear" w:color="auto" w:fill="FFFF00"/>
            <w:vAlign w:val="center"/>
          </w:tcPr>
          <w:p w14:paraId="72501D89" w14:textId="77777777" w:rsidR="00B54923" w:rsidRPr="007B039C" w:rsidRDefault="00B54923" w:rsidP="0083112B">
            <w:pPr>
              <w:jc w:val="center"/>
              <w:rPr>
                <w:rFonts w:ascii="Arial" w:hAnsi="Arial" w:cs="Arial"/>
                <w:highlight w:val="yellow"/>
              </w:rPr>
            </w:pPr>
          </w:p>
        </w:tc>
      </w:tr>
      <w:tr w:rsidR="00B54923" w:rsidRPr="007C0CD0" w14:paraId="5281708C" w14:textId="77777777" w:rsidTr="007B039C">
        <w:tc>
          <w:tcPr>
            <w:tcW w:w="3680" w:type="pct"/>
          </w:tcPr>
          <w:p w14:paraId="7A832926" w14:textId="242F20B6" w:rsidR="00B54923" w:rsidRPr="00B54923" w:rsidRDefault="00B54923" w:rsidP="00B54923">
            <w:pPr>
              <w:pStyle w:val="Odsekzoznamu"/>
              <w:numPr>
                <w:ilvl w:val="2"/>
                <w:numId w:val="15"/>
              </w:numPr>
              <w:ind w:left="1727" w:hanging="850"/>
              <w:jc w:val="both"/>
              <w:rPr>
                <w:rFonts w:eastAsia="Calibri" w:cs="Arial"/>
                <w:bCs/>
                <w:sz w:val="20"/>
                <w:szCs w:val="20"/>
              </w:rPr>
            </w:pPr>
            <w:r w:rsidRPr="00B54923">
              <w:rPr>
                <w:rFonts w:eastAsia="Calibri" w:cs="Arial"/>
                <w:bCs/>
                <w:sz w:val="20"/>
                <w:szCs w:val="20"/>
              </w:rPr>
              <w:t>Zaškolenie obsluhy v miestach dodania jednotlivých PNN v trvaní min. 2 dni</w:t>
            </w:r>
          </w:p>
        </w:tc>
        <w:tc>
          <w:tcPr>
            <w:tcW w:w="1320" w:type="pct"/>
            <w:shd w:val="clear" w:color="auto" w:fill="FFFF00"/>
            <w:vAlign w:val="center"/>
          </w:tcPr>
          <w:p w14:paraId="14CE8999" w14:textId="77777777" w:rsidR="00B54923" w:rsidRPr="007B039C" w:rsidRDefault="00B54923" w:rsidP="0083112B">
            <w:pPr>
              <w:jc w:val="center"/>
              <w:rPr>
                <w:rFonts w:ascii="Arial" w:hAnsi="Arial" w:cs="Arial"/>
                <w:highlight w:val="yellow"/>
              </w:rPr>
            </w:pPr>
          </w:p>
        </w:tc>
      </w:tr>
      <w:tr w:rsidR="00B54923" w:rsidRPr="007C0CD0" w14:paraId="2A88CE48" w14:textId="77777777" w:rsidTr="007B039C">
        <w:tc>
          <w:tcPr>
            <w:tcW w:w="3680" w:type="pct"/>
          </w:tcPr>
          <w:p w14:paraId="4AC78D04" w14:textId="084B7626" w:rsidR="00B54923" w:rsidRPr="00B54923" w:rsidRDefault="00252FE9" w:rsidP="00B54923">
            <w:pPr>
              <w:pStyle w:val="Odsekzoznamu"/>
              <w:numPr>
                <w:ilvl w:val="2"/>
                <w:numId w:val="15"/>
              </w:numPr>
              <w:ind w:left="1727" w:hanging="850"/>
              <w:jc w:val="both"/>
              <w:rPr>
                <w:rFonts w:eastAsia="Calibri" w:cs="Arial"/>
                <w:bCs/>
                <w:sz w:val="20"/>
                <w:szCs w:val="20"/>
              </w:rPr>
            </w:pPr>
            <w:r w:rsidRPr="00252FE9">
              <w:rPr>
                <w:rFonts w:eastAsia="Calibri" w:cs="Arial"/>
                <w:bCs/>
                <w:sz w:val="20"/>
                <w:szCs w:val="20"/>
              </w:rPr>
              <w:t>Súčasťou každého PNN je inštalácia monitorovacieho systému kompatibilného s doteraz používaným systémom vo vozidlách/mechanizmoch NDS, a.s. (monitorovanie polohy, spotreby a stavu PHM v nádrži, monitorovanie činností všetkých prídavných zariadení a pracovných nadstavieb - kosenie, mulčovanie, atď. v zmysle Opisu predmetu zákazky a prihlasovanie obsluhy do systému cez karty zamestnancov s následným automatickým vytvorením stazky). Všetky údaje z monitorovacieho systému musia byť zobrazované v systéme, ktorý používa Verejný obstarávateľ - Truck Data Memory G3 od externého dodávateľa GX Solutions, a.s.</w:t>
            </w:r>
          </w:p>
        </w:tc>
        <w:tc>
          <w:tcPr>
            <w:tcW w:w="1320" w:type="pct"/>
            <w:shd w:val="clear" w:color="auto" w:fill="FFFF00"/>
            <w:vAlign w:val="center"/>
          </w:tcPr>
          <w:p w14:paraId="6479AA58" w14:textId="77777777" w:rsidR="00B54923" w:rsidRPr="007B039C" w:rsidRDefault="00B54923" w:rsidP="0083112B">
            <w:pPr>
              <w:jc w:val="center"/>
              <w:rPr>
                <w:rFonts w:ascii="Arial" w:hAnsi="Arial" w:cs="Arial"/>
                <w:highlight w:val="yellow"/>
              </w:rPr>
            </w:pPr>
          </w:p>
        </w:tc>
      </w:tr>
      <w:tr w:rsidR="00B54923" w:rsidRPr="007C0CD0" w14:paraId="1E8D478E" w14:textId="77777777" w:rsidTr="007B039C">
        <w:tc>
          <w:tcPr>
            <w:tcW w:w="3680" w:type="pct"/>
          </w:tcPr>
          <w:p w14:paraId="26864556" w14:textId="3CDFB5EB" w:rsidR="00B54923" w:rsidRPr="005B3EE8" w:rsidRDefault="00B54923" w:rsidP="00B54923">
            <w:pPr>
              <w:pStyle w:val="Odsekzoznamu"/>
              <w:numPr>
                <w:ilvl w:val="0"/>
                <w:numId w:val="13"/>
              </w:numPr>
              <w:ind w:left="310" w:hanging="284"/>
              <w:jc w:val="both"/>
              <w:rPr>
                <w:rFonts w:asciiTheme="minorHAnsi" w:eastAsia="Calibri" w:hAnsiTheme="minorHAnsi" w:cstheme="minorHAnsi"/>
                <w:bCs/>
              </w:rPr>
            </w:pPr>
            <w:r w:rsidRPr="00B54923">
              <w:rPr>
                <w:rFonts w:eastAsia="Calibri" w:cs="Arial"/>
                <w:b/>
                <w:bCs/>
                <w:sz w:val="20"/>
                <w:szCs w:val="20"/>
              </w:rPr>
              <w:t>Technická špecifikácia viacúčelového nosiča náradia s dlhým dosahom ramena</w:t>
            </w:r>
          </w:p>
        </w:tc>
        <w:tc>
          <w:tcPr>
            <w:tcW w:w="1320" w:type="pct"/>
            <w:shd w:val="clear" w:color="auto" w:fill="FFFF00"/>
            <w:vAlign w:val="center"/>
          </w:tcPr>
          <w:p w14:paraId="081EBEE0" w14:textId="77777777" w:rsidR="00B54923" w:rsidRPr="007B039C" w:rsidRDefault="00B54923" w:rsidP="0083112B">
            <w:pPr>
              <w:jc w:val="center"/>
              <w:rPr>
                <w:rFonts w:ascii="Arial" w:hAnsi="Arial" w:cs="Arial"/>
                <w:highlight w:val="yellow"/>
              </w:rPr>
            </w:pPr>
          </w:p>
        </w:tc>
      </w:tr>
      <w:tr w:rsidR="00B54923" w:rsidRPr="007C0CD0" w14:paraId="29FA38F0" w14:textId="77777777" w:rsidTr="007B039C">
        <w:tc>
          <w:tcPr>
            <w:tcW w:w="3680" w:type="pct"/>
          </w:tcPr>
          <w:p w14:paraId="2CFEE48F" w14:textId="1BA6F60A" w:rsidR="00B54923" w:rsidRPr="005E6A74" w:rsidRDefault="005E6A74" w:rsidP="005E6A74">
            <w:pPr>
              <w:pStyle w:val="Odsekzoznamu"/>
              <w:numPr>
                <w:ilvl w:val="1"/>
                <w:numId w:val="16"/>
              </w:numPr>
              <w:ind w:left="877" w:hanging="851"/>
              <w:jc w:val="both"/>
              <w:rPr>
                <w:rFonts w:eastAsia="Calibri" w:cs="Arial"/>
                <w:b/>
                <w:sz w:val="20"/>
                <w:szCs w:val="20"/>
              </w:rPr>
            </w:pPr>
            <w:r w:rsidRPr="005E6A74">
              <w:rPr>
                <w:rFonts w:eastAsia="Calibri" w:cs="Arial"/>
                <w:b/>
                <w:sz w:val="20"/>
                <w:szCs w:val="20"/>
              </w:rPr>
              <w:t>Motor</w:t>
            </w:r>
          </w:p>
        </w:tc>
        <w:tc>
          <w:tcPr>
            <w:tcW w:w="1320" w:type="pct"/>
            <w:shd w:val="clear" w:color="auto" w:fill="FFFF00"/>
            <w:vAlign w:val="center"/>
          </w:tcPr>
          <w:p w14:paraId="499310D9" w14:textId="77777777" w:rsidR="00B54923" w:rsidRPr="007B039C" w:rsidRDefault="00B54923" w:rsidP="0083112B">
            <w:pPr>
              <w:jc w:val="center"/>
              <w:rPr>
                <w:rFonts w:ascii="Arial" w:hAnsi="Arial" w:cs="Arial"/>
                <w:highlight w:val="yellow"/>
              </w:rPr>
            </w:pPr>
          </w:p>
        </w:tc>
      </w:tr>
      <w:tr w:rsidR="00B54923" w:rsidRPr="007C0CD0" w14:paraId="682170E3" w14:textId="77777777" w:rsidTr="007B039C">
        <w:tc>
          <w:tcPr>
            <w:tcW w:w="3680" w:type="pct"/>
          </w:tcPr>
          <w:p w14:paraId="7F671C6F" w14:textId="31A57C96" w:rsidR="00B54923" w:rsidRPr="00766DFF" w:rsidRDefault="005E6A74" w:rsidP="00766DFF">
            <w:pPr>
              <w:pStyle w:val="Odsekzoznamu"/>
              <w:numPr>
                <w:ilvl w:val="2"/>
                <w:numId w:val="16"/>
              </w:numPr>
              <w:ind w:left="1727" w:hanging="850"/>
              <w:jc w:val="both"/>
              <w:rPr>
                <w:rFonts w:eastAsia="Calibri" w:cs="Arial"/>
                <w:b/>
                <w:sz w:val="20"/>
                <w:szCs w:val="20"/>
              </w:rPr>
            </w:pPr>
            <w:r w:rsidRPr="00766DFF">
              <w:rPr>
                <w:rFonts w:cs="Arial"/>
                <w:noProof w:val="0"/>
                <w:sz w:val="20"/>
                <w:szCs w:val="20"/>
              </w:rPr>
              <w:t>Min. 4-valcový vznetový motor s objemom min. 4 500 cm</w:t>
            </w:r>
            <w:r w:rsidRPr="00766DFF">
              <w:rPr>
                <w:rFonts w:cs="Arial"/>
                <w:noProof w:val="0"/>
                <w:sz w:val="20"/>
                <w:szCs w:val="20"/>
                <w:vertAlign w:val="superscript"/>
              </w:rPr>
              <w:t>3</w:t>
            </w:r>
          </w:p>
        </w:tc>
        <w:tc>
          <w:tcPr>
            <w:tcW w:w="1320" w:type="pct"/>
            <w:shd w:val="clear" w:color="auto" w:fill="FFFF00"/>
            <w:vAlign w:val="center"/>
          </w:tcPr>
          <w:p w14:paraId="31BAD8F1" w14:textId="77777777" w:rsidR="00B54923" w:rsidRPr="007B039C" w:rsidRDefault="00B54923" w:rsidP="0083112B">
            <w:pPr>
              <w:jc w:val="center"/>
              <w:rPr>
                <w:rFonts w:ascii="Arial" w:hAnsi="Arial" w:cs="Arial"/>
                <w:highlight w:val="yellow"/>
              </w:rPr>
            </w:pPr>
          </w:p>
        </w:tc>
      </w:tr>
      <w:tr w:rsidR="00B54923" w:rsidRPr="007C0CD0" w14:paraId="3F3CCC9C" w14:textId="77777777" w:rsidTr="007B039C">
        <w:tc>
          <w:tcPr>
            <w:tcW w:w="3680" w:type="pct"/>
          </w:tcPr>
          <w:p w14:paraId="65F49E69" w14:textId="56B3324B" w:rsidR="00B54923" w:rsidRPr="00766DFF" w:rsidRDefault="005E6A74"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Výkon min. 110 kW</w:t>
            </w:r>
          </w:p>
        </w:tc>
        <w:tc>
          <w:tcPr>
            <w:tcW w:w="1320" w:type="pct"/>
            <w:shd w:val="clear" w:color="auto" w:fill="FFFF00"/>
            <w:vAlign w:val="center"/>
          </w:tcPr>
          <w:p w14:paraId="746E1C33" w14:textId="77777777" w:rsidR="00B54923" w:rsidRPr="007B039C" w:rsidRDefault="00B54923" w:rsidP="0083112B">
            <w:pPr>
              <w:jc w:val="center"/>
              <w:rPr>
                <w:rFonts w:ascii="Arial" w:hAnsi="Arial" w:cs="Arial"/>
                <w:highlight w:val="yellow"/>
              </w:rPr>
            </w:pPr>
          </w:p>
        </w:tc>
      </w:tr>
      <w:tr w:rsidR="00B54923" w:rsidRPr="007C0CD0" w14:paraId="5E142645" w14:textId="77777777" w:rsidTr="007B039C">
        <w:tc>
          <w:tcPr>
            <w:tcW w:w="3680" w:type="pct"/>
          </w:tcPr>
          <w:p w14:paraId="2E2B2C1A" w14:textId="13145681" w:rsidR="00B54923" w:rsidRPr="00766DFF" w:rsidRDefault="005E6A74"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Emisná norma min. EURO 5 s filtrom pevných častíc - DPF a systémom AdBlue</w:t>
            </w:r>
          </w:p>
        </w:tc>
        <w:tc>
          <w:tcPr>
            <w:tcW w:w="1320" w:type="pct"/>
            <w:shd w:val="clear" w:color="auto" w:fill="FFFF00"/>
            <w:vAlign w:val="center"/>
          </w:tcPr>
          <w:p w14:paraId="4947AF12" w14:textId="77777777" w:rsidR="00B54923" w:rsidRPr="007B039C" w:rsidRDefault="00B54923" w:rsidP="0083112B">
            <w:pPr>
              <w:jc w:val="center"/>
              <w:rPr>
                <w:rFonts w:ascii="Arial" w:hAnsi="Arial" w:cs="Arial"/>
                <w:highlight w:val="yellow"/>
              </w:rPr>
            </w:pPr>
          </w:p>
        </w:tc>
      </w:tr>
      <w:tr w:rsidR="00B54923" w:rsidRPr="007C0CD0" w14:paraId="7D757325" w14:textId="77777777" w:rsidTr="007B039C">
        <w:tc>
          <w:tcPr>
            <w:tcW w:w="3680" w:type="pct"/>
          </w:tcPr>
          <w:p w14:paraId="460D1203" w14:textId="7DB8BD9A" w:rsidR="00B54923" w:rsidRPr="00766DFF" w:rsidRDefault="005E6A74"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DOC - oxidačný katalyzátor</w:t>
            </w:r>
          </w:p>
        </w:tc>
        <w:tc>
          <w:tcPr>
            <w:tcW w:w="1320" w:type="pct"/>
            <w:shd w:val="clear" w:color="auto" w:fill="FFFF00"/>
            <w:vAlign w:val="center"/>
          </w:tcPr>
          <w:p w14:paraId="7E78DAF9" w14:textId="77777777" w:rsidR="00B54923" w:rsidRPr="007B039C" w:rsidRDefault="00B54923" w:rsidP="0083112B">
            <w:pPr>
              <w:jc w:val="center"/>
              <w:rPr>
                <w:rFonts w:ascii="Arial" w:hAnsi="Arial" w:cs="Arial"/>
                <w:highlight w:val="yellow"/>
              </w:rPr>
            </w:pPr>
          </w:p>
        </w:tc>
      </w:tr>
      <w:tr w:rsidR="00B54923" w:rsidRPr="007C0CD0" w14:paraId="0A25D6CD" w14:textId="77777777" w:rsidTr="007B039C">
        <w:tc>
          <w:tcPr>
            <w:tcW w:w="3680" w:type="pct"/>
          </w:tcPr>
          <w:p w14:paraId="1DCF59D7" w14:textId="4591B4CC" w:rsidR="00B54923" w:rsidRPr="00766DFF" w:rsidRDefault="005E6A74"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Alternátor min. 200 A</w:t>
            </w:r>
          </w:p>
        </w:tc>
        <w:tc>
          <w:tcPr>
            <w:tcW w:w="1320" w:type="pct"/>
            <w:shd w:val="clear" w:color="auto" w:fill="FFFF00"/>
            <w:vAlign w:val="center"/>
          </w:tcPr>
          <w:p w14:paraId="36B64946" w14:textId="77777777" w:rsidR="00B54923" w:rsidRPr="007B039C" w:rsidRDefault="00B54923" w:rsidP="0083112B">
            <w:pPr>
              <w:jc w:val="center"/>
              <w:rPr>
                <w:rFonts w:ascii="Arial" w:hAnsi="Arial" w:cs="Arial"/>
                <w:highlight w:val="yellow"/>
              </w:rPr>
            </w:pPr>
          </w:p>
        </w:tc>
      </w:tr>
      <w:tr w:rsidR="00B54923" w:rsidRPr="007C0CD0" w14:paraId="751C9225" w14:textId="77777777" w:rsidTr="007B039C">
        <w:tc>
          <w:tcPr>
            <w:tcW w:w="3680" w:type="pct"/>
          </w:tcPr>
          <w:p w14:paraId="68AE3E2D" w14:textId="2CBF6F71" w:rsidR="00B54923" w:rsidRPr="00766DFF" w:rsidRDefault="00766DFF"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Hydraulicky ovládaný systém čistenia chladiča (chladiacej kvapaliny a oleja), bez nutnosti prerušenia pracovnej činnosti - napr. pomocou spätného chodu ventilátora</w:t>
            </w:r>
          </w:p>
        </w:tc>
        <w:tc>
          <w:tcPr>
            <w:tcW w:w="1320" w:type="pct"/>
            <w:shd w:val="clear" w:color="auto" w:fill="FFFF00"/>
            <w:vAlign w:val="center"/>
          </w:tcPr>
          <w:p w14:paraId="7F943E07" w14:textId="77777777" w:rsidR="00B54923" w:rsidRPr="007B039C" w:rsidRDefault="00B54923" w:rsidP="0083112B">
            <w:pPr>
              <w:jc w:val="center"/>
              <w:rPr>
                <w:rFonts w:ascii="Arial" w:hAnsi="Arial" w:cs="Arial"/>
                <w:highlight w:val="yellow"/>
              </w:rPr>
            </w:pPr>
          </w:p>
        </w:tc>
      </w:tr>
      <w:tr w:rsidR="00B54923" w:rsidRPr="007C0CD0" w14:paraId="48212426" w14:textId="77777777" w:rsidTr="007B039C">
        <w:tc>
          <w:tcPr>
            <w:tcW w:w="3680" w:type="pct"/>
          </w:tcPr>
          <w:p w14:paraId="2DB51979" w14:textId="4BA9986D" w:rsidR="00B54923" w:rsidRPr="005E6A74" w:rsidRDefault="00766DFF" w:rsidP="00766DFF">
            <w:pPr>
              <w:pStyle w:val="Odsekzoznamu"/>
              <w:numPr>
                <w:ilvl w:val="1"/>
                <w:numId w:val="16"/>
              </w:numPr>
              <w:ind w:left="877" w:hanging="851"/>
              <w:jc w:val="both"/>
              <w:rPr>
                <w:rFonts w:eastAsia="Calibri" w:cs="Arial"/>
                <w:b/>
                <w:sz w:val="20"/>
                <w:szCs w:val="20"/>
              </w:rPr>
            </w:pPr>
            <w:r w:rsidRPr="00766DFF">
              <w:rPr>
                <w:rFonts w:eastAsia="Calibri" w:cs="Arial"/>
                <w:b/>
                <w:sz w:val="20"/>
                <w:szCs w:val="20"/>
              </w:rPr>
              <w:t>Podvozok a pohon</w:t>
            </w:r>
          </w:p>
        </w:tc>
        <w:tc>
          <w:tcPr>
            <w:tcW w:w="1320" w:type="pct"/>
            <w:shd w:val="clear" w:color="auto" w:fill="FFFF00"/>
            <w:vAlign w:val="center"/>
          </w:tcPr>
          <w:p w14:paraId="179EF4C7" w14:textId="77777777" w:rsidR="00B54923" w:rsidRPr="007B039C" w:rsidRDefault="00B54923" w:rsidP="0083112B">
            <w:pPr>
              <w:jc w:val="center"/>
              <w:rPr>
                <w:rFonts w:ascii="Arial" w:hAnsi="Arial" w:cs="Arial"/>
                <w:highlight w:val="yellow"/>
              </w:rPr>
            </w:pPr>
          </w:p>
        </w:tc>
      </w:tr>
      <w:tr w:rsidR="00B54923" w:rsidRPr="007C0CD0" w14:paraId="5978753D" w14:textId="77777777" w:rsidTr="007B039C">
        <w:tc>
          <w:tcPr>
            <w:tcW w:w="3680" w:type="pct"/>
          </w:tcPr>
          <w:p w14:paraId="3A74A5F0" w14:textId="0A43CE13" w:rsidR="00B54923" w:rsidRPr="00766DFF" w:rsidRDefault="00766DFF"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Hmotnosť nosiča bez prídavných zariadení max. 14 000 kg</w:t>
            </w:r>
          </w:p>
        </w:tc>
        <w:tc>
          <w:tcPr>
            <w:tcW w:w="1320" w:type="pct"/>
            <w:shd w:val="clear" w:color="auto" w:fill="FFFF00"/>
            <w:vAlign w:val="center"/>
          </w:tcPr>
          <w:p w14:paraId="280EC3C0" w14:textId="77777777" w:rsidR="00B54923" w:rsidRPr="007B039C" w:rsidRDefault="00B54923" w:rsidP="0083112B">
            <w:pPr>
              <w:jc w:val="center"/>
              <w:rPr>
                <w:rFonts w:ascii="Arial" w:hAnsi="Arial" w:cs="Arial"/>
                <w:highlight w:val="yellow"/>
              </w:rPr>
            </w:pPr>
          </w:p>
        </w:tc>
      </w:tr>
      <w:tr w:rsidR="00B54923" w:rsidRPr="007C0CD0" w14:paraId="4944E0F9" w14:textId="77777777" w:rsidTr="007B039C">
        <w:tc>
          <w:tcPr>
            <w:tcW w:w="3680" w:type="pct"/>
          </w:tcPr>
          <w:p w14:paraId="7D3692DA" w14:textId="6E0999D4" w:rsidR="00B54923" w:rsidRPr="00766DFF" w:rsidRDefault="00766DFF"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Hydrostatický pohon 4 x 4</w:t>
            </w:r>
          </w:p>
        </w:tc>
        <w:tc>
          <w:tcPr>
            <w:tcW w:w="1320" w:type="pct"/>
            <w:shd w:val="clear" w:color="auto" w:fill="FFFF00"/>
            <w:vAlign w:val="center"/>
          </w:tcPr>
          <w:p w14:paraId="31ACB267" w14:textId="77777777" w:rsidR="00B54923" w:rsidRPr="007B039C" w:rsidRDefault="00B54923" w:rsidP="0083112B">
            <w:pPr>
              <w:jc w:val="center"/>
              <w:rPr>
                <w:rFonts w:ascii="Arial" w:hAnsi="Arial" w:cs="Arial"/>
                <w:highlight w:val="yellow"/>
              </w:rPr>
            </w:pPr>
          </w:p>
        </w:tc>
      </w:tr>
      <w:tr w:rsidR="00B54923" w:rsidRPr="007C0CD0" w14:paraId="153B1A7E" w14:textId="77777777" w:rsidTr="007B039C">
        <w:tc>
          <w:tcPr>
            <w:tcW w:w="3680" w:type="pct"/>
          </w:tcPr>
          <w:p w14:paraId="72779C33" w14:textId="214CAEE3" w:rsidR="00B54923" w:rsidRPr="00766DFF" w:rsidRDefault="00766DFF"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Min. dvojrýchlostná prevodovka, pre pracovnú - pomalú jazdu a prejazdovú - rýchlu jazdu (korytnačka/zajac)</w:t>
            </w:r>
          </w:p>
        </w:tc>
        <w:tc>
          <w:tcPr>
            <w:tcW w:w="1320" w:type="pct"/>
            <w:shd w:val="clear" w:color="auto" w:fill="FFFF00"/>
            <w:vAlign w:val="center"/>
          </w:tcPr>
          <w:p w14:paraId="71B0585F" w14:textId="77777777" w:rsidR="00B54923" w:rsidRPr="007B039C" w:rsidRDefault="00B54923" w:rsidP="0083112B">
            <w:pPr>
              <w:jc w:val="center"/>
              <w:rPr>
                <w:rFonts w:ascii="Arial" w:hAnsi="Arial" w:cs="Arial"/>
                <w:highlight w:val="yellow"/>
              </w:rPr>
            </w:pPr>
          </w:p>
        </w:tc>
      </w:tr>
      <w:tr w:rsidR="00B54923" w:rsidRPr="007C0CD0" w14:paraId="561584B0" w14:textId="77777777" w:rsidTr="007B039C">
        <w:tc>
          <w:tcPr>
            <w:tcW w:w="3680" w:type="pct"/>
          </w:tcPr>
          <w:p w14:paraId="7449FE18" w14:textId="23593FD1" w:rsidR="00B54923" w:rsidRPr="00766DFF" w:rsidRDefault="00766DFF"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Možnosť plynulej zmeny rýchlosti od 0 - 40 km/h</w:t>
            </w:r>
          </w:p>
        </w:tc>
        <w:tc>
          <w:tcPr>
            <w:tcW w:w="1320" w:type="pct"/>
            <w:shd w:val="clear" w:color="auto" w:fill="FFFF00"/>
            <w:vAlign w:val="center"/>
          </w:tcPr>
          <w:p w14:paraId="55A5D627" w14:textId="77777777" w:rsidR="00B54923" w:rsidRPr="007B039C" w:rsidRDefault="00B54923" w:rsidP="0083112B">
            <w:pPr>
              <w:jc w:val="center"/>
              <w:rPr>
                <w:rFonts w:ascii="Arial" w:hAnsi="Arial" w:cs="Arial"/>
                <w:highlight w:val="yellow"/>
              </w:rPr>
            </w:pPr>
          </w:p>
        </w:tc>
      </w:tr>
      <w:tr w:rsidR="00B54923" w:rsidRPr="007C0CD0" w14:paraId="3C06739A" w14:textId="77777777" w:rsidTr="007B039C">
        <w:tc>
          <w:tcPr>
            <w:tcW w:w="3680" w:type="pct"/>
          </w:tcPr>
          <w:p w14:paraId="12902AB5" w14:textId="7CD5B152" w:rsidR="00B54923" w:rsidRPr="00766DFF" w:rsidRDefault="00766DFF" w:rsidP="00766DFF">
            <w:pPr>
              <w:pStyle w:val="Odsekzoznamu"/>
              <w:numPr>
                <w:ilvl w:val="2"/>
                <w:numId w:val="16"/>
              </w:numPr>
              <w:ind w:left="1727" w:hanging="850"/>
              <w:jc w:val="both"/>
              <w:rPr>
                <w:rFonts w:cs="Arial"/>
                <w:noProof w:val="0"/>
                <w:sz w:val="20"/>
                <w:szCs w:val="20"/>
              </w:rPr>
            </w:pPr>
            <w:r w:rsidRPr="00766DFF">
              <w:rPr>
                <w:rFonts w:cs="Arial"/>
                <w:noProof w:val="0"/>
                <w:sz w:val="20"/>
                <w:szCs w:val="20"/>
              </w:rPr>
              <w:t>Možnosť riadenia všetkých štyroch kolies - režimy (prejazd - riadená predná náprava/pracovný režim - predná náprava/obe nápravy riadené/krabí chod)</w:t>
            </w:r>
          </w:p>
        </w:tc>
        <w:tc>
          <w:tcPr>
            <w:tcW w:w="1320" w:type="pct"/>
            <w:shd w:val="clear" w:color="auto" w:fill="FFFF00"/>
            <w:vAlign w:val="center"/>
          </w:tcPr>
          <w:p w14:paraId="3FC32244" w14:textId="77777777" w:rsidR="00B54923" w:rsidRPr="007B039C" w:rsidRDefault="00B54923" w:rsidP="0083112B">
            <w:pPr>
              <w:jc w:val="center"/>
              <w:rPr>
                <w:rFonts w:ascii="Arial" w:hAnsi="Arial" w:cs="Arial"/>
                <w:highlight w:val="yellow"/>
              </w:rPr>
            </w:pPr>
          </w:p>
        </w:tc>
      </w:tr>
      <w:tr w:rsidR="00B54923" w:rsidRPr="007C0CD0" w14:paraId="7A55C311" w14:textId="77777777" w:rsidTr="007B039C">
        <w:tc>
          <w:tcPr>
            <w:tcW w:w="3680" w:type="pct"/>
          </w:tcPr>
          <w:p w14:paraId="5E8DC02C" w14:textId="67DA4327" w:rsidR="00B54923" w:rsidRPr="00766DFF" w:rsidRDefault="00766DFF" w:rsidP="00766DFF">
            <w:pPr>
              <w:pStyle w:val="Odsekzoznamu"/>
              <w:numPr>
                <w:ilvl w:val="3"/>
                <w:numId w:val="16"/>
              </w:numPr>
              <w:tabs>
                <w:tab w:val="left" w:pos="1869"/>
              </w:tabs>
              <w:ind w:left="2861" w:hanging="1134"/>
              <w:jc w:val="both"/>
              <w:rPr>
                <w:rFonts w:eastAsia="Calibri" w:cs="Arial"/>
                <w:b/>
                <w:sz w:val="20"/>
                <w:szCs w:val="20"/>
              </w:rPr>
            </w:pPr>
            <w:r w:rsidRPr="00766DFF">
              <w:rPr>
                <w:rFonts w:cs="Arial"/>
                <w:noProof w:val="0"/>
                <w:sz w:val="20"/>
                <w:szCs w:val="20"/>
              </w:rPr>
              <w:t>Možnosť blokácie ostatných možností riadenia pri prejazdovom režime z dôvodu bezpečnosti (okrem natáčania prednej nápravy)</w:t>
            </w:r>
          </w:p>
        </w:tc>
        <w:tc>
          <w:tcPr>
            <w:tcW w:w="1320" w:type="pct"/>
            <w:shd w:val="clear" w:color="auto" w:fill="FFFF00"/>
            <w:vAlign w:val="center"/>
          </w:tcPr>
          <w:p w14:paraId="7F124108" w14:textId="77777777" w:rsidR="00B54923" w:rsidRPr="007B039C" w:rsidRDefault="00B54923" w:rsidP="0083112B">
            <w:pPr>
              <w:jc w:val="center"/>
              <w:rPr>
                <w:rFonts w:ascii="Arial" w:hAnsi="Arial" w:cs="Arial"/>
                <w:highlight w:val="yellow"/>
              </w:rPr>
            </w:pPr>
          </w:p>
        </w:tc>
      </w:tr>
      <w:tr w:rsidR="00B54923" w:rsidRPr="007C0CD0" w14:paraId="4BEEF2A0" w14:textId="77777777" w:rsidTr="007B039C">
        <w:tc>
          <w:tcPr>
            <w:tcW w:w="3680" w:type="pct"/>
          </w:tcPr>
          <w:p w14:paraId="47296A6C" w14:textId="6B95DA4A" w:rsidR="00B54923" w:rsidRPr="005E6A74" w:rsidRDefault="00C87855" w:rsidP="00C87855">
            <w:pPr>
              <w:pStyle w:val="Odsekzoznamu"/>
              <w:numPr>
                <w:ilvl w:val="2"/>
                <w:numId w:val="16"/>
              </w:numPr>
              <w:ind w:left="1727" w:hanging="850"/>
              <w:jc w:val="both"/>
              <w:rPr>
                <w:rFonts w:eastAsia="Calibri" w:cs="Arial"/>
                <w:b/>
                <w:sz w:val="20"/>
                <w:szCs w:val="20"/>
              </w:rPr>
            </w:pPr>
            <w:r w:rsidRPr="00C87855">
              <w:rPr>
                <w:rFonts w:cs="Arial"/>
                <w:noProof w:val="0"/>
                <w:sz w:val="20"/>
                <w:szCs w:val="20"/>
              </w:rPr>
              <w:t>Volič smeru jazdy pod volantom (jazda dopredu alebo dozadu) doplnený o nožné ovládanie</w:t>
            </w:r>
          </w:p>
        </w:tc>
        <w:tc>
          <w:tcPr>
            <w:tcW w:w="1320" w:type="pct"/>
            <w:shd w:val="clear" w:color="auto" w:fill="FFFF00"/>
            <w:vAlign w:val="center"/>
          </w:tcPr>
          <w:p w14:paraId="1AE485D5" w14:textId="77777777" w:rsidR="00B54923" w:rsidRPr="007B039C" w:rsidRDefault="00B54923" w:rsidP="0083112B">
            <w:pPr>
              <w:jc w:val="center"/>
              <w:rPr>
                <w:rFonts w:ascii="Arial" w:hAnsi="Arial" w:cs="Arial"/>
                <w:highlight w:val="yellow"/>
              </w:rPr>
            </w:pPr>
          </w:p>
        </w:tc>
      </w:tr>
      <w:tr w:rsidR="00B54923" w:rsidRPr="007C0CD0" w14:paraId="3A56824A" w14:textId="77777777" w:rsidTr="007B039C">
        <w:tc>
          <w:tcPr>
            <w:tcW w:w="3680" w:type="pct"/>
          </w:tcPr>
          <w:p w14:paraId="6CC39A61" w14:textId="24B2AFF2" w:rsidR="00B54923" w:rsidRPr="005E6A74" w:rsidRDefault="00C87855" w:rsidP="00C87855">
            <w:pPr>
              <w:pStyle w:val="Odsekzoznamu"/>
              <w:numPr>
                <w:ilvl w:val="3"/>
                <w:numId w:val="16"/>
              </w:numPr>
              <w:tabs>
                <w:tab w:val="left" w:pos="1869"/>
              </w:tabs>
              <w:ind w:left="2861" w:hanging="1134"/>
              <w:jc w:val="both"/>
              <w:rPr>
                <w:rFonts w:eastAsia="Calibri" w:cs="Arial"/>
                <w:b/>
                <w:sz w:val="20"/>
                <w:szCs w:val="20"/>
              </w:rPr>
            </w:pPr>
            <w:r w:rsidRPr="00C87855">
              <w:rPr>
                <w:rFonts w:cs="Arial"/>
                <w:noProof w:val="0"/>
                <w:sz w:val="20"/>
                <w:szCs w:val="20"/>
              </w:rPr>
              <w:lastRenderedPageBreak/>
              <w:t>Pri stlačení podlahového spínača možnosť krátkodobého cúvania bez nutnosti preradenia voliča smeru jazdy pod volantom</w:t>
            </w:r>
          </w:p>
        </w:tc>
        <w:tc>
          <w:tcPr>
            <w:tcW w:w="1320" w:type="pct"/>
            <w:shd w:val="clear" w:color="auto" w:fill="FFFF00"/>
            <w:vAlign w:val="center"/>
          </w:tcPr>
          <w:p w14:paraId="27065E25" w14:textId="77777777" w:rsidR="00B54923" w:rsidRPr="007B039C" w:rsidRDefault="00B54923" w:rsidP="0083112B">
            <w:pPr>
              <w:jc w:val="center"/>
              <w:rPr>
                <w:rFonts w:ascii="Arial" w:hAnsi="Arial" w:cs="Arial"/>
                <w:highlight w:val="yellow"/>
              </w:rPr>
            </w:pPr>
          </w:p>
        </w:tc>
      </w:tr>
      <w:tr w:rsidR="00B54923" w:rsidRPr="007C0CD0" w14:paraId="37409BAD" w14:textId="77777777" w:rsidTr="007B039C">
        <w:tc>
          <w:tcPr>
            <w:tcW w:w="3680" w:type="pct"/>
          </w:tcPr>
          <w:p w14:paraId="23D12A59" w14:textId="2C5D86DA" w:rsidR="00B54923" w:rsidRPr="00C87855" w:rsidRDefault="00C87855" w:rsidP="00C87855">
            <w:pPr>
              <w:pStyle w:val="Odsekzoznamu"/>
              <w:numPr>
                <w:ilvl w:val="2"/>
                <w:numId w:val="16"/>
              </w:numPr>
              <w:ind w:left="1727" w:hanging="850"/>
              <w:jc w:val="both"/>
              <w:rPr>
                <w:rFonts w:cs="Arial"/>
                <w:noProof w:val="0"/>
                <w:sz w:val="20"/>
                <w:szCs w:val="20"/>
              </w:rPr>
            </w:pPr>
            <w:r w:rsidRPr="00C87855">
              <w:rPr>
                <w:rFonts w:cs="Arial"/>
                <w:noProof w:val="0"/>
                <w:sz w:val="20"/>
                <w:szCs w:val="20"/>
              </w:rPr>
              <w:t>Tuhá zadná náprava s aretáciou</w:t>
            </w:r>
          </w:p>
        </w:tc>
        <w:tc>
          <w:tcPr>
            <w:tcW w:w="1320" w:type="pct"/>
            <w:shd w:val="clear" w:color="auto" w:fill="FFFF00"/>
            <w:vAlign w:val="center"/>
          </w:tcPr>
          <w:p w14:paraId="2A526D87" w14:textId="77777777" w:rsidR="00B54923" w:rsidRPr="007B039C" w:rsidRDefault="00B54923" w:rsidP="0083112B">
            <w:pPr>
              <w:jc w:val="center"/>
              <w:rPr>
                <w:rFonts w:ascii="Arial" w:hAnsi="Arial" w:cs="Arial"/>
                <w:highlight w:val="yellow"/>
              </w:rPr>
            </w:pPr>
          </w:p>
        </w:tc>
      </w:tr>
      <w:tr w:rsidR="00B54923" w:rsidRPr="007C0CD0" w14:paraId="3A1F0FBE" w14:textId="77777777" w:rsidTr="007B039C">
        <w:tc>
          <w:tcPr>
            <w:tcW w:w="3680" w:type="pct"/>
          </w:tcPr>
          <w:p w14:paraId="44A10833" w14:textId="130C65CF" w:rsidR="00B54923" w:rsidRPr="00C87855" w:rsidRDefault="00C87855" w:rsidP="00C87855">
            <w:pPr>
              <w:pStyle w:val="Odsekzoznamu"/>
              <w:numPr>
                <w:ilvl w:val="3"/>
                <w:numId w:val="16"/>
              </w:numPr>
              <w:tabs>
                <w:tab w:val="left" w:pos="1869"/>
              </w:tabs>
              <w:ind w:left="2861" w:hanging="1134"/>
              <w:jc w:val="both"/>
              <w:rPr>
                <w:rFonts w:cs="Arial"/>
                <w:noProof w:val="0"/>
                <w:sz w:val="20"/>
                <w:szCs w:val="20"/>
              </w:rPr>
            </w:pPr>
            <w:r w:rsidRPr="00C87855">
              <w:rPr>
                <w:rFonts w:cs="Arial"/>
                <w:noProof w:val="0"/>
                <w:sz w:val="20"/>
                <w:szCs w:val="20"/>
              </w:rPr>
              <w:t>Pohon vybavený 100 % uzávierkou diferenciálu</w:t>
            </w:r>
          </w:p>
        </w:tc>
        <w:tc>
          <w:tcPr>
            <w:tcW w:w="1320" w:type="pct"/>
            <w:shd w:val="clear" w:color="auto" w:fill="FFFF00"/>
            <w:vAlign w:val="center"/>
          </w:tcPr>
          <w:p w14:paraId="70C469E3" w14:textId="77777777" w:rsidR="00B54923" w:rsidRPr="007B039C" w:rsidRDefault="00B54923" w:rsidP="0083112B">
            <w:pPr>
              <w:jc w:val="center"/>
              <w:rPr>
                <w:rFonts w:ascii="Arial" w:hAnsi="Arial" w:cs="Arial"/>
                <w:highlight w:val="yellow"/>
              </w:rPr>
            </w:pPr>
          </w:p>
        </w:tc>
      </w:tr>
      <w:tr w:rsidR="00B54923" w:rsidRPr="007C0CD0" w14:paraId="2669A7AD" w14:textId="77777777" w:rsidTr="007B039C">
        <w:tc>
          <w:tcPr>
            <w:tcW w:w="3680" w:type="pct"/>
          </w:tcPr>
          <w:p w14:paraId="54ABC39D" w14:textId="0A7B2DA8" w:rsidR="00B54923" w:rsidRPr="00C87855" w:rsidRDefault="00C87855" w:rsidP="00C87855">
            <w:pPr>
              <w:pStyle w:val="Odsekzoznamu"/>
              <w:numPr>
                <w:ilvl w:val="2"/>
                <w:numId w:val="16"/>
              </w:numPr>
              <w:ind w:left="1727" w:hanging="850"/>
              <w:jc w:val="both"/>
              <w:rPr>
                <w:rFonts w:cs="Arial"/>
                <w:noProof w:val="0"/>
                <w:sz w:val="20"/>
                <w:szCs w:val="20"/>
              </w:rPr>
            </w:pPr>
            <w:r w:rsidRPr="00C87855">
              <w:rPr>
                <w:rFonts w:cs="Arial"/>
                <w:noProof w:val="0"/>
                <w:sz w:val="20"/>
                <w:szCs w:val="20"/>
              </w:rPr>
              <w:t>Kyvná predná náprava s aretáciou odpruženia</w:t>
            </w:r>
          </w:p>
        </w:tc>
        <w:tc>
          <w:tcPr>
            <w:tcW w:w="1320" w:type="pct"/>
            <w:shd w:val="clear" w:color="auto" w:fill="FFFF00"/>
            <w:vAlign w:val="center"/>
          </w:tcPr>
          <w:p w14:paraId="5C7C44D6" w14:textId="77777777" w:rsidR="00B54923" w:rsidRPr="007B039C" w:rsidRDefault="00B54923" w:rsidP="0083112B">
            <w:pPr>
              <w:jc w:val="center"/>
              <w:rPr>
                <w:rFonts w:ascii="Arial" w:hAnsi="Arial" w:cs="Arial"/>
                <w:highlight w:val="yellow"/>
              </w:rPr>
            </w:pPr>
          </w:p>
        </w:tc>
      </w:tr>
      <w:tr w:rsidR="00B54923" w:rsidRPr="007C0CD0" w14:paraId="55C057D8" w14:textId="77777777" w:rsidTr="007B039C">
        <w:tc>
          <w:tcPr>
            <w:tcW w:w="3680" w:type="pct"/>
          </w:tcPr>
          <w:p w14:paraId="02EA976A" w14:textId="03B5D12F" w:rsidR="00B54923" w:rsidRPr="00C87855" w:rsidRDefault="00C87855" w:rsidP="00C87855">
            <w:pPr>
              <w:pStyle w:val="Odsekzoznamu"/>
              <w:numPr>
                <w:ilvl w:val="3"/>
                <w:numId w:val="16"/>
              </w:numPr>
              <w:tabs>
                <w:tab w:val="left" w:pos="1869"/>
              </w:tabs>
              <w:ind w:left="2861" w:hanging="1134"/>
              <w:jc w:val="both"/>
              <w:rPr>
                <w:rFonts w:cs="Arial"/>
                <w:noProof w:val="0"/>
                <w:sz w:val="20"/>
                <w:szCs w:val="20"/>
              </w:rPr>
            </w:pPr>
            <w:r w:rsidRPr="00C87855">
              <w:rPr>
                <w:rFonts w:cs="Arial"/>
                <w:noProof w:val="0"/>
                <w:sz w:val="20"/>
                <w:szCs w:val="20"/>
              </w:rPr>
              <w:t>Pohon vybavený 100 % uzávierkou diferenciálu</w:t>
            </w:r>
          </w:p>
        </w:tc>
        <w:tc>
          <w:tcPr>
            <w:tcW w:w="1320" w:type="pct"/>
            <w:shd w:val="clear" w:color="auto" w:fill="FFFF00"/>
            <w:vAlign w:val="center"/>
          </w:tcPr>
          <w:p w14:paraId="7CBF6631" w14:textId="77777777" w:rsidR="00B54923" w:rsidRPr="007B039C" w:rsidRDefault="00B54923" w:rsidP="0083112B">
            <w:pPr>
              <w:jc w:val="center"/>
              <w:rPr>
                <w:rFonts w:ascii="Arial" w:hAnsi="Arial" w:cs="Arial"/>
                <w:highlight w:val="yellow"/>
              </w:rPr>
            </w:pPr>
          </w:p>
        </w:tc>
      </w:tr>
      <w:tr w:rsidR="00B54923" w:rsidRPr="007C0CD0" w14:paraId="2ED3319F" w14:textId="77777777" w:rsidTr="007B039C">
        <w:tc>
          <w:tcPr>
            <w:tcW w:w="3680" w:type="pct"/>
          </w:tcPr>
          <w:p w14:paraId="4EF6D58E" w14:textId="2FAFF6D5"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Uzamknutie prednej nápravy pri jazde na prvom rýchlostnom stupni (pracovné nasadenie) pre zaistenie stability</w:t>
            </w:r>
          </w:p>
        </w:tc>
        <w:tc>
          <w:tcPr>
            <w:tcW w:w="1320" w:type="pct"/>
            <w:shd w:val="clear" w:color="auto" w:fill="FFFF00"/>
            <w:vAlign w:val="center"/>
          </w:tcPr>
          <w:p w14:paraId="6E6B8B7D" w14:textId="77777777" w:rsidR="00B54923" w:rsidRPr="007B039C" w:rsidRDefault="00B54923" w:rsidP="0083112B">
            <w:pPr>
              <w:jc w:val="center"/>
              <w:rPr>
                <w:rFonts w:ascii="Arial" w:hAnsi="Arial" w:cs="Arial"/>
                <w:highlight w:val="yellow"/>
              </w:rPr>
            </w:pPr>
          </w:p>
        </w:tc>
      </w:tr>
      <w:tr w:rsidR="00B54923" w:rsidRPr="007C0CD0" w14:paraId="53FFDA60" w14:textId="77777777" w:rsidTr="007B039C">
        <w:tc>
          <w:tcPr>
            <w:tcW w:w="3680" w:type="pct"/>
          </w:tcPr>
          <w:p w14:paraId="77237A4C" w14:textId="0F0FF9AF"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Pneumatiky identického rozmeru a dezénu na všetkých kolesách, dezén pre jazdu po komunikáciách a ľahkom teréne, min. 18 R 22,5</w:t>
            </w:r>
          </w:p>
        </w:tc>
        <w:tc>
          <w:tcPr>
            <w:tcW w:w="1320" w:type="pct"/>
            <w:shd w:val="clear" w:color="auto" w:fill="FFFF00"/>
            <w:vAlign w:val="center"/>
          </w:tcPr>
          <w:p w14:paraId="2717B823" w14:textId="77777777" w:rsidR="00B54923" w:rsidRPr="007B039C" w:rsidRDefault="00B54923" w:rsidP="0083112B">
            <w:pPr>
              <w:jc w:val="center"/>
              <w:rPr>
                <w:rFonts w:ascii="Arial" w:hAnsi="Arial" w:cs="Arial"/>
                <w:highlight w:val="yellow"/>
              </w:rPr>
            </w:pPr>
          </w:p>
        </w:tc>
      </w:tr>
      <w:tr w:rsidR="00B54923" w:rsidRPr="007C0CD0" w14:paraId="0AE9225C" w14:textId="77777777" w:rsidTr="007B039C">
        <w:tc>
          <w:tcPr>
            <w:tcW w:w="3680" w:type="pct"/>
          </w:tcPr>
          <w:p w14:paraId="19696F8A" w14:textId="66BD7336"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Automatická parkovacia brzda</w:t>
            </w:r>
          </w:p>
        </w:tc>
        <w:tc>
          <w:tcPr>
            <w:tcW w:w="1320" w:type="pct"/>
            <w:shd w:val="clear" w:color="auto" w:fill="FFFF00"/>
            <w:vAlign w:val="center"/>
          </w:tcPr>
          <w:p w14:paraId="7CE8D2BA" w14:textId="77777777" w:rsidR="00B54923" w:rsidRPr="007B039C" w:rsidRDefault="00B54923" w:rsidP="0083112B">
            <w:pPr>
              <w:jc w:val="center"/>
              <w:rPr>
                <w:rFonts w:ascii="Arial" w:hAnsi="Arial" w:cs="Arial"/>
                <w:highlight w:val="yellow"/>
              </w:rPr>
            </w:pPr>
          </w:p>
        </w:tc>
      </w:tr>
      <w:tr w:rsidR="00B54923" w:rsidRPr="007C0CD0" w14:paraId="5CF00971" w14:textId="77777777" w:rsidTr="007B039C">
        <w:tc>
          <w:tcPr>
            <w:tcW w:w="3680" w:type="pct"/>
          </w:tcPr>
          <w:p w14:paraId="250CB865" w14:textId="7F290BD8"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Podvozok musí byť navrhnutý a dodaný tak, aby umožňoval pracovné nasadenie aj v max. pracovnom dosahu bez nutnosti montáže akéhokoľvek dodatočného zariadenia, ktoré by kompenzovalo stranové namáhanie stroja</w:t>
            </w:r>
          </w:p>
        </w:tc>
        <w:tc>
          <w:tcPr>
            <w:tcW w:w="1320" w:type="pct"/>
            <w:shd w:val="clear" w:color="auto" w:fill="FFFF00"/>
            <w:vAlign w:val="center"/>
          </w:tcPr>
          <w:p w14:paraId="740AC9E3" w14:textId="77777777" w:rsidR="00B54923" w:rsidRPr="007B039C" w:rsidRDefault="00B54923" w:rsidP="0083112B">
            <w:pPr>
              <w:jc w:val="center"/>
              <w:rPr>
                <w:rFonts w:ascii="Arial" w:hAnsi="Arial" w:cs="Arial"/>
                <w:highlight w:val="yellow"/>
              </w:rPr>
            </w:pPr>
          </w:p>
        </w:tc>
      </w:tr>
      <w:tr w:rsidR="00B54923" w:rsidRPr="007C0CD0" w14:paraId="2077137C" w14:textId="77777777" w:rsidTr="007B039C">
        <w:tc>
          <w:tcPr>
            <w:tcW w:w="3680" w:type="pct"/>
          </w:tcPr>
          <w:p w14:paraId="7FA7172D" w14:textId="1437E612"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Blatníky</w:t>
            </w:r>
          </w:p>
        </w:tc>
        <w:tc>
          <w:tcPr>
            <w:tcW w:w="1320" w:type="pct"/>
            <w:shd w:val="clear" w:color="auto" w:fill="FFFF00"/>
            <w:vAlign w:val="center"/>
          </w:tcPr>
          <w:p w14:paraId="48312577" w14:textId="77777777" w:rsidR="00B54923" w:rsidRPr="007B039C" w:rsidRDefault="00B54923" w:rsidP="0083112B">
            <w:pPr>
              <w:jc w:val="center"/>
              <w:rPr>
                <w:rFonts w:ascii="Arial" w:hAnsi="Arial" w:cs="Arial"/>
                <w:highlight w:val="yellow"/>
              </w:rPr>
            </w:pPr>
          </w:p>
        </w:tc>
      </w:tr>
      <w:tr w:rsidR="00B54923" w:rsidRPr="007C0CD0" w14:paraId="265049E4" w14:textId="77777777" w:rsidTr="007B039C">
        <w:tc>
          <w:tcPr>
            <w:tcW w:w="3680" w:type="pct"/>
          </w:tcPr>
          <w:p w14:paraId="133339F1" w14:textId="539563C7"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Smerová šípka o rozmeroch (š x v) - min. 900 x 900 mm</w:t>
            </w:r>
          </w:p>
        </w:tc>
        <w:tc>
          <w:tcPr>
            <w:tcW w:w="1320" w:type="pct"/>
            <w:shd w:val="clear" w:color="auto" w:fill="FFFF00"/>
            <w:vAlign w:val="center"/>
          </w:tcPr>
          <w:p w14:paraId="2F428760" w14:textId="77777777" w:rsidR="00B54923" w:rsidRPr="007B039C" w:rsidRDefault="00B54923" w:rsidP="0083112B">
            <w:pPr>
              <w:jc w:val="center"/>
              <w:rPr>
                <w:rFonts w:ascii="Arial" w:hAnsi="Arial" w:cs="Arial"/>
                <w:highlight w:val="yellow"/>
              </w:rPr>
            </w:pPr>
          </w:p>
        </w:tc>
      </w:tr>
      <w:tr w:rsidR="00B54923" w:rsidRPr="007C0CD0" w14:paraId="5D3FB034" w14:textId="77777777" w:rsidTr="007B039C">
        <w:tc>
          <w:tcPr>
            <w:tcW w:w="3680" w:type="pct"/>
          </w:tcPr>
          <w:p w14:paraId="712F6566" w14:textId="20FF152D"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LED svetlá v počte min. 9 ks, štandard odolnosti IP67</w:t>
            </w:r>
          </w:p>
        </w:tc>
        <w:tc>
          <w:tcPr>
            <w:tcW w:w="1320" w:type="pct"/>
            <w:shd w:val="clear" w:color="auto" w:fill="FFFF00"/>
            <w:vAlign w:val="center"/>
          </w:tcPr>
          <w:p w14:paraId="4251F563" w14:textId="77777777" w:rsidR="00B54923" w:rsidRPr="007B039C" w:rsidRDefault="00B54923" w:rsidP="0083112B">
            <w:pPr>
              <w:jc w:val="center"/>
              <w:rPr>
                <w:rFonts w:ascii="Arial" w:hAnsi="Arial" w:cs="Arial"/>
                <w:highlight w:val="yellow"/>
              </w:rPr>
            </w:pPr>
          </w:p>
        </w:tc>
      </w:tr>
      <w:tr w:rsidR="00B54923" w:rsidRPr="007C0CD0" w14:paraId="31F41E14" w14:textId="77777777" w:rsidTr="007B039C">
        <w:tc>
          <w:tcPr>
            <w:tcW w:w="3680" w:type="pct"/>
          </w:tcPr>
          <w:p w14:paraId="6F57A18A" w14:textId="3D768F03"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Nosič vybavený ofukovacím zariadením v zadnej časti, hydraulicky poháňaný, ovládaný z kabíny vodiča</w:t>
            </w:r>
          </w:p>
        </w:tc>
        <w:tc>
          <w:tcPr>
            <w:tcW w:w="1320" w:type="pct"/>
            <w:shd w:val="clear" w:color="auto" w:fill="FFFF00"/>
            <w:vAlign w:val="center"/>
          </w:tcPr>
          <w:p w14:paraId="0FDD257E" w14:textId="77777777" w:rsidR="00B54923" w:rsidRPr="007B039C" w:rsidRDefault="00B54923" w:rsidP="0083112B">
            <w:pPr>
              <w:jc w:val="center"/>
              <w:rPr>
                <w:rFonts w:ascii="Arial" w:hAnsi="Arial" w:cs="Arial"/>
                <w:highlight w:val="yellow"/>
              </w:rPr>
            </w:pPr>
          </w:p>
        </w:tc>
      </w:tr>
      <w:tr w:rsidR="00B54923" w:rsidRPr="007C0CD0" w14:paraId="345EFB68" w14:textId="77777777" w:rsidTr="007B039C">
        <w:tc>
          <w:tcPr>
            <w:tcW w:w="3680" w:type="pct"/>
          </w:tcPr>
          <w:p w14:paraId="7D32ADCB" w14:textId="0C48475B"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Celková výška max. 4 000 mm</w:t>
            </w:r>
          </w:p>
        </w:tc>
        <w:tc>
          <w:tcPr>
            <w:tcW w:w="1320" w:type="pct"/>
            <w:shd w:val="clear" w:color="auto" w:fill="FFFF00"/>
            <w:vAlign w:val="center"/>
          </w:tcPr>
          <w:p w14:paraId="1C423E5B" w14:textId="77777777" w:rsidR="00B54923" w:rsidRPr="007B039C" w:rsidRDefault="00B54923" w:rsidP="0083112B">
            <w:pPr>
              <w:jc w:val="center"/>
              <w:rPr>
                <w:rFonts w:ascii="Arial" w:hAnsi="Arial" w:cs="Arial"/>
                <w:highlight w:val="yellow"/>
              </w:rPr>
            </w:pPr>
          </w:p>
        </w:tc>
      </w:tr>
      <w:tr w:rsidR="00B54923" w:rsidRPr="007C0CD0" w14:paraId="780EA5D0" w14:textId="77777777" w:rsidTr="007B039C">
        <w:tc>
          <w:tcPr>
            <w:tcW w:w="3680" w:type="pct"/>
          </w:tcPr>
          <w:p w14:paraId="3ADF9029" w14:textId="460F2D3A" w:rsidR="00B54923" w:rsidRPr="00C87855" w:rsidRDefault="00C8785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Farebné vyhotovenie kombinácia RAL 1028 a RAL7043</w:t>
            </w:r>
          </w:p>
        </w:tc>
        <w:tc>
          <w:tcPr>
            <w:tcW w:w="1320" w:type="pct"/>
            <w:shd w:val="clear" w:color="auto" w:fill="FFFF00"/>
            <w:vAlign w:val="center"/>
          </w:tcPr>
          <w:p w14:paraId="2DAA4465" w14:textId="77777777" w:rsidR="00B54923" w:rsidRPr="007B039C" w:rsidRDefault="00B54923" w:rsidP="0083112B">
            <w:pPr>
              <w:jc w:val="center"/>
              <w:rPr>
                <w:rFonts w:ascii="Arial" w:hAnsi="Arial" w:cs="Arial"/>
                <w:highlight w:val="yellow"/>
              </w:rPr>
            </w:pPr>
          </w:p>
        </w:tc>
      </w:tr>
      <w:tr w:rsidR="00B54923" w:rsidRPr="007C0CD0" w14:paraId="30DB0122" w14:textId="77777777" w:rsidTr="007B039C">
        <w:tc>
          <w:tcPr>
            <w:tcW w:w="3680" w:type="pct"/>
          </w:tcPr>
          <w:p w14:paraId="64FC1592" w14:textId="72F9F438" w:rsidR="00B54923" w:rsidRPr="00C87855" w:rsidRDefault="00826A85" w:rsidP="00826A85">
            <w:pPr>
              <w:pStyle w:val="Odsekzoznamu"/>
              <w:numPr>
                <w:ilvl w:val="1"/>
                <w:numId w:val="16"/>
              </w:numPr>
              <w:ind w:left="877" w:hanging="851"/>
              <w:jc w:val="both"/>
              <w:rPr>
                <w:rFonts w:cs="Arial"/>
                <w:noProof w:val="0"/>
                <w:sz w:val="20"/>
                <w:szCs w:val="20"/>
              </w:rPr>
            </w:pPr>
            <w:r w:rsidRPr="00826A85">
              <w:rPr>
                <w:rFonts w:eastAsia="Calibri" w:cs="Arial"/>
                <w:b/>
                <w:sz w:val="20"/>
                <w:szCs w:val="20"/>
              </w:rPr>
              <w:t>Pracovná kabína / obsluha</w:t>
            </w:r>
          </w:p>
        </w:tc>
        <w:tc>
          <w:tcPr>
            <w:tcW w:w="1320" w:type="pct"/>
            <w:shd w:val="clear" w:color="auto" w:fill="FFFF00"/>
            <w:vAlign w:val="center"/>
          </w:tcPr>
          <w:p w14:paraId="35D4695E" w14:textId="77777777" w:rsidR="00B54923" w:rsidRPr="007B039C" w:rsidRDefault="00B54923" w:rsidP="0083112B">
            <w:pPr>
              <w:jc w:val="center"/>
              <w:rPr>
                <w:rFonts w:ascii="Arial" w:hAnsi="Arial" w:cs="Arial"/>
                <w:highlight w:val="yellow"/>
              </w:rPr>
            </w:pPr>
          </w:p>
        </w:tc>
      </w:tr>
      <w:tr w:rsidR="00B54923" w:rsidRPr="007C0CD0" w14:paraId="316246CF" w14:textId="77777777" w:rsidTr="007B039C">
        <w:tc>
          <w:tcPr>
            <w:tcW w:w="3680" w:type="pct"/>
          </w:tcPr>
          <w:p w14:paraId="5CC741DA" w14:textId="46D16CFB" w:rsidR="00B54923" w:rsidRPr="00C87855" w:rsidRDefault="00826A8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Jednomiestna pracovná otočná kabína s certifikáciou bezpečnosti FOPS - ROPS</w:t>
            </w:r>
          </w:p>
        </w:tc>
        <w:tc>
          <w:tcPr>
            <w:tcW w:w="1320" w:type="pct"/>
            <w:shd w:val="clear" w:color="auto" w:fill="FFFF00"/>
            <w:vAlign w:val="center"/>
          </w:tcPr>
          <w:p w14:paraId="6336337E" w14:textId="77777777" w:rsidR="00B54923" w:rsidRPr="007B039C" w:rsidRDefault="00B54923" w:rsidP="0083112B">
            <w:pPr>
              <w:jc w:val="center"/>
              <w:rPr>
                <w:rFonts w:ascii="Arial" w:hAnsi="Arial" w:cs="Arial"/>
                <w:highlight w:val="yellow"/>
              </w:rPr>
            </w:pPr>
          </w:p>
        </w:tc>
      </w:tr>
      <w:tr w:rsidR="00B54923" w:rsidRPr="007C0CD0" w14:paraId="0D3BBC06" w14:textId="77777777" w:rsidTr="007B039C">
        <w:tc>
          <w:tcPr>
            <w:tcW w:w="3680" w:type="pct"/>
          </w:tcPr>
          <w:p w14:paraId="22434B78" w14:textId="4673834E" w:rsidR="00B54923" w:rsidRPr="00C87855" w:rsidRDefault="00826A8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Možnosť otáčania pracovnej kabíny vodiča vpravo v rozsahu min. o 90˚ pre bezpečný výhľad na pracovné nadstavce</w:t>
            </w:r>
          </w:p>
        </w:tc>
        <w:tc>
          <w:tcPr>
            <w:tcW w:w="1320" w:type="pct"/>
            <w:shd w:val="clear" w:color="auto" w:fill="FFFF00"/>
            <w:vAlign w:val="center"/>
          </w:tcPr>
          <w:p w14:paraId="0AB2ED06" w14:textId="77777777" w:rsidR="00B54923" w:rsidRPr="007B039C" w:rsidRDefault="00B54923" w:rsidP="0083112B">
            <w:pPr>
              <w:jc w:val="center"/>
              <w:rPr>
                <w:rFonts w:ascii="Arial" w:hAnsi="Arial" w:cs="Arial"/>
                <w:highlight w:val="yellow"/>
              </w:rPr>
            </w:pPr>
          </w:p>
        </w:tc>
      </w:tr>
      <w:tr w:rsidR="00B54923" w:rsidRPr="007C0CD0" w14:paraId="78A62239" w14:textId="77777777" w:rsidTr="007B039C">
        <w:tc>
          <w:tcPr>
            <w:tcW w:w="3680" w:type="pct"/>
          </w:tcPr>
          <w:p w14:paraId="47A8F88A" w14:textId="40FD570E" w:rsidR="00B54923" w:rsidRPr="00C87855" w:rsidRDefault="00826A8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Nastaviteľný stĺpik riadenia/volantu</w:t>
            </w:r>
          </w:p>
        </w:tc>
        <w:tc>
          <w:tcPr>
            <w:tcW w:w="1320" w:type="pct"/>
            <w:shd w:val="clear" w:color="auto" w:fill="FFFF00"/>
            <w:vAlign w:val="center"/>
          </w:tcPr>
          <w:p w14:paraId="38538F1D" w14:textId="77777777" w:rsidR="00B54923" w:rsidRPr="007B039C" w:rsidRDefault="00B54923" w:rsidP="0083112B">
            <w:pPr>
              <w:jc w:val="center"/>
              <w:rPr>
                <w:rFonts w:ascii="Arial" w:hAnsi="Arial" w:cs="Arial"/>
                <w:highlight w:val="yellow"/>
              </w:rPr>
            </w:pPr>
          </w:p>
        </w:tc>
      </w:tr>
      <w:tr w:rsidR="00B54923" w:rsidRPr="007C0CD0" w14:paraId="4239CDF6" w14:textId="77777777" w:rsidTr="007B039C">
        <w:tc>
          <w:tcPr>
            <w:tcW w:w="3680" w:type="pct"/>
          </w:tcPr>
          <w:p w14:paraId="187BEAFB" w14:textId="4B1294F0" w:rsidR="00B54923" w:rsidRPr="00C87855" w:rsidRDefault="00826A8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Komfortné odpružené sedadlo s nastaviteľnou bedrovou opierkou a lakťovými opierkami</w:t>
            </w:r>
          </w:p>
        </w:tc>
        <w:tc>
          <w:tcPr>
            <w:tcW w:w="1320" w:type="pct"/>
            <w:shd w:val="clear" w:color="auto" w:fill="FFFF00"/>
            <w:vAlign w:val="center"/>
          </w:tcPr>
          <w:p w14:paraId="64F265D7" w14:textId="77777777" w:rsidR="00B54923" w:rsidRPr="007B039C" w:rsidRDefault="00B54923" w:rsidP="0083112B">
            <w:pPr>
              <w:jc w:val="center"/>
              <w:rPr>
                <w:rFonts w:ascii="Arial" w:hAnsi="Arial" w:cs="Arial"/>
                <w:highlight w:val="yellow"/>
              </w:rPr>
            </w:pPr>
          </w:p>
        </w:tc>
      </w:tr>
      <w:tr w:rsidR="00B54923" w:rsidRPr="007C0CD0" w14:paraId="2BE32823" w14:textId="77777777" w:rsidTr="007B039C">
        <w:tc>
          <w:tcPr>
            <w:tcW w:w="3680" w:type="pct"/>
          </w:tcPr>
          <w:p w14:paraId="3E9F1C93" w14:textId="1AFE51B5" w:rsidR="00B54923" w:rsidRPr="00C87855" w:rsidRDefault="00826A85" w:rsidP="00C87855">
            <w:pPr>
              <w:pStyle w:val="Odsekzoznamu"/>
              <w:numPr>
                <w:ilvl w:val="2"/>
                <w:numId w:val="16"/>
              </w:numPr>
              <w:ind w:left="1727" w:hanging="850"/>
              <w:jc w:val="both"/>
              <w:rPr>
                <w:rFonts w:cs="Arial"/>
                <w:noProof w:val="0"/>
                <w:sz w:val="20"/>
                <w:szCs w:val="20"/>
              </w:rPr>
            </w:pPr>
            <w:r w:rsidRPr="00826A85">
              <w:rPr>
                <w:rFonts w:cs="Arial"/>
                <w:noProof w:val="0"/>
                <w:sz w:val="20"/>
                <w:szCs w:val="20"/>
              </w:rPr>
              <w:t>Plne proporcionálne elektro-hydraulické ovládanie pracovného ramena/nástrojov prostredníctvom joysticku na pravej lakťovej opierke</w:t>
            </w:r>
          </w:p>
        </w:tc>
        <w:tc>
          <w:tcPr>
            <w:tcW w:w="1320" w:type="pct"/>
            <w:shd w:val="clear" w:color="auto" w:fill="FFFF00"/>
            <w:vAlign w:val="center"/>
          </w:tcPr>
          <w:p w14:paraId="791814CE" w14:textId="77777777" w:rsidR="00B54923" w:rsidRPr="007B039C" w:rsidRDefault="00B54923" w:rsidP="0083112B">
            <w:pPr>
              <w:jc w:val="center"/>
              <w:rPr>
                <w:rFonts w:ascii="Arial" w:hAnsi="Arial" w:cs="Arial"/>
                <w:highlight w:val="yellow"/>
              </w:rPr>
            </w:pPr>
          </w:p>
        </w:tc>
      </w:tr>
      <w:tr w:rsidR="00B54923" w:rsidRPr="007C0CD0" w14:paraId="4CC67279" w14:textId="77777777" w:rsidTr="007B039C">
        <w:tc>
          <w:tcPr>
            <w:tcW w:w="3680" w:type="pct"/>
          </w:tcPr>
          <w:p w14:paraId="44877F96" w14:textId="66C70BFC"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Delené, otvárateľné dvere v pomere 60/40, s možnosťou aretácie hornej časti v otvorenej polohe a to aj počas jazdy</w:t>
            </w:r>
          </w:p>
        </w:tc>
        <w:tc>
          <w:tcPr>
            <w:tcW w:w="1320" w:type="pct"/>
            <w:shd w:val="clear" w:color="auto" w:fill="FFFF00"/>
            <w:vAlign w:val="center"/>
          </w:tcPr>
          <w:p w14:paraId="1D36722A" w14:textId="77777777" w:rsidR="00B54923" w:rsidRPr="007B039C" w:rsidRDefault="00B54923" w:rsidP="0083112B">
            <w:pPr>
              <w:jc w:val="center"/>
              <w:rPr>
                <w:rFonts w:ascii="Arial" w:hAnsi="Arial" w:cs="Arial"/>
                <w:highlight w:val="yellow"/>
              </w:rPr>
            </w:pPr>
          </w:p>
        </w:tc>
      </w:tr>
      <w:tr w:rsidR="00B54923" w:rsidRPr="007C0CD0" w14:paraId="2794E1B5" w14:textId="77777777" w:rsidTr="007B039C">
        <w:tc>
          <w:tcPr>
            <w:tcW w:w="3680" w:type="pct"/>
          </w:tcPr>
          <w:p w14:paraId="74227527" w14:textId="5F901963"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Horné okno kabíny vrátane ochrannej mreže</w:t>
            </w:r>
          </w:p>
        </w:tc>
        <w:tc>
          <w:tcPr>
            <w:tcW w:w="1320" w:type="pct"/>
            <w:shd w:val="clear" w:color="auto" w:fill="FFFF00"/>
            <w:vAlign w:val="center"/>
          </w:tcPr>
          <w:p w14:paraId="68F55A44" w14:textId="77777777" w:rsidR="00B54923" w:rsidRPr="007B039C" w:rsidRDefault="00B54923" w:rsidP="0083112B">
            <w:pPr>
              <w:jc w:val="center"/>
              <w:rPr>
                <w:rFonts w:ascii="Arial" w:hAnsi="Arial" w:cs="Arial"/>
                <w:highlight w:val="yellow"/>
              </w:rPr>
            </w:pPr>
          </w:p>
        </w:tc>
      </w:tr>
      <w:tr w:rsidR="00B54923" w:rsidRPr="007C0CD0" w14:paraId="1DCDE6E4" w14:textId="77777777" w:rsidTr="007B039C">
        <w:tc>
          <w:tcPr>
            <w:tcW w:w="3680" w:type="pct"/>
          </w:tcPr>
          <w:p w14:paraId="15A3B206" w14:textId="069B9C86"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Okná kabíny s ochranou proti UV žiareniu</w:t>
            </w:r>
          </w:p>
        </w:tc>
        <w:tc>
          <w:tcPr>
            <w:tcW w:w="1320" w:type="pct"/>
            <w:shd w:val="clear" w:color="auto" w:fill="FFFF00"/>
            <w:vAlign w:val="center"/>
          </w:tcPr>
          <w:p w14:paraId="43F15EC8" w14:textId="77777777" w:rsidR="00B54923" w:rsidRPr="007B039C" w:rsidRDefault="00B54923" w:rsidP="0083112B">
            <w:pPr>
              <w:jc w:val="center"/>
              <w:rPr>
                <w:rFonts w:ascii="Arial" w:hAnsi="Arial" w:cs="Arial"/>
                <w:highlight w:val="yellow"/>
              </w:rPr>
            </w:pPr>
          </w:p>
        </w:tc>
      </w:tr>
      <w:tr w:rsidR="00B54923" w:rsidRPr="007C0CD0" w14:paraId="12F5AE95" w14:textId="77777777" w:rsidTr="007B039C">
        <w:tc>
          <w:tcPr>
            <w:tcW w:w="3680" w:type="pct"/>
          </w:tcPr>
          <w:p w14:paraId="7F1F7032" w14:textId="69B3B278"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Výstražný LED maják s vypínačom v kabíne vodiča</w:t>
            </w:r>
          </w:p>
        </w:tc>
        <w:tc>
          <w:tcPr>
            <w:tcW w:w="1320" w:type="pct"/>
            <w:shd w:val="clear" w:color="auto" w:fill="FFFF00"/>
            <w:vAlign w:val="center"/>
          </w:tcPr>
          <w:p w14:paraId="74203748" w14:textId="77777777" w:rsidR="00B54923" w:rsidRPr="007B039C" w:rsidRDefault="00B54923" w:rsidP="0083112B">
            <w:pPr>
              <w:jc w:val="center"/>
              <w:rPr>
                <w:rFonts w:ascii="Arial" w:hAnsi="Arial" w:cs="Arial"/>
                <w:highlight w:val="yellow"/>
              </w:rPr>
            </w:pPr>
          </w:p>
        </w:tc>
      </w:tr>
      <w:tr w:rsidR="00B54923" w:rsidRPr="007C0CD0" w14:paraId="35A522CC" w14:textId="77777777" w:rsidTr="007B039C">
        <w:tc>
          <w:tcPr>
            <w:tcW w:w="3680" w:type="pct"/>
          </w:tcPr>
          <w:p w14:paraId="7637537B" w14:textId="3261170F"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Pracovné LED svetlá min. 4 ks</w:t>
            </w:r>
          </w:p>
        </w:tc>
        <w:tc>
          <w:tcPr>
            <w:tcW w:w="1320" w:type="pct"/>
            <w:shd w:val="clear" w:color="auto" w:fill="FFFF00"/>
            <w:vAlign w:val="center"/>
          </w:tcPr>
          <w:p w14:paraId="438A8F38" w14:textId="77777777" w:rsidR="00B54923" w:rsidRPr="007B039C" w:rsidRDefault="00B54923" w:rsidP="0083112B">
            <w:pPr>
              <w:jc w:val="center"/>
              <w:rPr>
                <w:rFonts w:ascii="Arial" w:hAnsi="Arial" w:cs="Arial"/>
                <w:highlight w:val="yellow"/>
              </w:rPr>
            </w:pPr>
          </w:p>
        </w:tc>
      </w:tr>
      <w:tr w:rsidR="00B54923" w:rsidRPr="007C0CD0" w14:paraId="3554C297" w14:textId="77777777" w:rsidTr="007B039C">
        <w:tc>
          <w:tcPr>
            <w:tcW w:w="3680" w:type="pct"/>
          </w:tcPr>
          <w:p w14:paraId="1B34C294" w14:textId="592801D5"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Palubný počítač v kabíne vodiča, ktorý zobrazuje základné parametre motora vrátane diagnostiky a prípadných chybových hlásení</w:t>
            </w:r>
          </w:p>
        </w:tc>
        <w:tc>
          <w:tcPr>
            <w:tcW w:w="1320" w:type="pct"/>
            <w:shd w:val="clear" w:color="auto" w:fill="FFFF00"/>
            <w:vAlign w:val="center"/>
          </w:tcPr>
          <w:p w14:paraId="521972C5" w14:textId="77777777" w:rsidR="00B54923" w:rsidRPr="007B039C" w:rsidRDefault="00B54923" w:rsidP="0083112B">
            <w:pPr>
              <w:jc w:val="center"/>
              <w:rPr>
                <w:rFonts w:ascii="Arial" w:hAnsi="Arial" w:cs="Arial"/>
                <w:highlight w:val="yellow"/>
              </w:rPr>
            </w:pPr>
          </w:p>
        </w:tc>
      </w:tr>
      <w:tr w:rsidR="00B54923" w:rsidRPr="007C0CD0" w14:paraId="52C5E82E" w14:textId="77777777" w:rsidTr="007B039C">
        <w:tc>
          <w:tcPr>
            <w:tcW w:w="3680" w:type="pct"/>
          </w:tcPr>
          <w:p w14:paraId="0FB9D83A" w14:textId="15604B72"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Tempomat</w:t>
            </w:r>
          </w:p>
        </w:tc>
        <w:tc>
          <w:tcPr>
            <w:tcW w:w="1320" w:type="pct"/>
            <w:shd w:val="clear" w:color="auto" w:fill="FFFF00"/>
            <w:vAlign w:val="center"/>
          </w:tcPr>
          <w:p w14:paraId="67A8D37A" w14:textId="77777777" w:rsidR="00B54923" w:rsidRPr="007B039C" w:rsidRDefault="00B54923" w:rsidP="0083112B">
            <w:pPr>
              <w:jc w:val="center"/>
              <w:rPr>
                <w:rFonts w:ascii="Arial" w:hAnsi="Arial" w:cs="Arial"/>
                <w:highlight w:val="yellow"/>
              </w:rPr>
            </w:pPr>
          </w:p>
        </w:tc>
      </w:tr>
      <w:tr w:rsidR="00B54923" w:rsidRPr="007C0CD0" w14:paraId="0766E55A" w14:textId="77777777" w:rsidTr="007B039C">
        <w:tc>
          <w:tcPr>
            <w:tcW w:w="3680" w:type="pct"/>
          </w:tcPr>
          <w:p w14:paraId="0D690607" w14:textId="7747BE12"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Plne integrovaná klimatizácia vrátane peľového filtra kabíny</w:t>
            </w:r>
          </w:p>
        </w:tc>
        <w:tc>
          <w:tcPr>
            <w:tcW w:w="1320" w:type="pct"/>
            <w:shd w:val="clear" w:color="auto" w:fill="FFFF00"/>
            <w:vAlign w:val="center"/>
          </w:tcPr>
          <w:p w14:paraId="111901CE" w14:textId="77777777" w:rsidR="00B54923" w:rsidRPr="007B039C" w:rsidRDefault="00B54923" w:rsidP="0083112B">
            <w:pPr>
              <w:jc w:val="center"/>
              <w:rPr>
                <w:rFonts w:ascii="Arial" w:hAnsi="Arial" w:cs="Arial"/>
                <w:highlight w:val="yellow"/>
              </w:rPr>
            </w:pPr>
          </w:p>
        </w:tc>
      </w:tr>
      <w:tr w:rsidR="00B54923" w:rsidRPr="007C0CD0" w14:paraId="2E70BD32" w14:textId="77777777" w:rsidTr="007B039C">
        <w:tc>
          <w:tcPr>
            <w:tcW w:w="3680" w:type="pct"/>
          </w:tcPr>
          <w:p w14:paraId="117952F0" w14:textId="43B68E86"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Automatický odpojovač batérie</w:t>
            </w:r>
          </w:p>
        </w:tc>
        <w:tc>
          <w:tcPr>
            <w:tcW w:w="1320" w:type="pct"/>
            <w:shd w:val="clear" w:color="auto" w:fill="FFFF00"/>
            <w:vAlign w:val="center"/>
          </w:tcPr>
          <w:p w14:paraId="766F7F3A" w14:textId="77777777" w:rsidR="00B54923" w:rsidRPr="007B039C" w:rsidRDefault="00B54923" w:rsidP="0083112B">
            <w:pPr>
              <w:jc w:val="center"/>
              <w:rPr>
                <w:rFonts w:ascii="Arial" w:hAnsi="Arial" w:cs="Arial"/>
                <w:highlight w:val="yellow"/>
              </w:rPr>
            </w:pPr>
          </w:p>
        </w:tc>
      </w:tr>
      <w:tr w:rsidR="00B54923" w:rsidRPr="007C0CD0" w14:paraId="185FFC69" w14:textId="77777777" w:rsidTr="007B039C">
        <w:tc>
          <w:tcPr>
            <w:tcW w:w="3680" w:type="pct"/>
          </w:tcPr>
          <w:p w14:paraId="3616FB02" w14:textId="64D47A88"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Autorádio</w:t>
            </w:r>
          </w:p>
        </w:tc>
        <w:tc>
          <w:tcPr>
            <w:tcW w:w="1320" w:type="pct"/>
            <w:shd w:val="clear" w:color="auto" w:fill="FFFF00"/>
            <w:vAlign w:val="center"/>
          </w:tcPr>
          <w:p w14:paraId="2AA85F62" w14:textId="77777777" w:rsidR="00B54923" w:rsidRPr="007B039C" w:rsidRDefault="00B54923" w:rsidP="0083112B">
            <w:pPr>
              <w:jc w:val="center"/>
              <w:rPr>
                <w:rFonts w:ascii="Arial" w:hAnsi="Arial" w:cs="Arial"/>
                <w:highlight w:val="yellow"/>
              </w:rPr>
            </w:pPr>
          </w:p>
        </w:tc>
      </w:tr>
      <w:tr w:rsidR="00B54923" w:rsidRPr="007C0CD0" w14:paraId="251DB66B" w14:textId="77777777" w:rsidTr="007B039C">
        <w:tc>
          <w:tcPr>
            <w:tcW w:w="3680" w:type="pct"/>
          </w:tcPr>
          <w:p w14:paraId="3562F866" w14:textId="6E6B7E4C"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Tieniace roletky na oknách</w:t>
            </w:r>
          </w:p>
        </w:tc>
        <w:tc>
          <w:tcPr>
            <w:tcW w:w="1320" w:type="pct"/>
            <w:shd w:val="clear" w:color="auto" w:fill="FFFF00"/>
            <w:vAlign w:val="center"/>
          </w:tcPr>
          <w:p w14:paraId="30E039FF" w14:textId="77777777" w:rsidR="00B54923" w:rsidRPr="007B039C" w:rsidRDefault="00B54923" w:rsidP="0083112B">
            <w:pPr>
              <w:jc w:val="center"/>
              <w:rPr>
                <w:rFonts w:ascii="Arial" w:hAnsi="Arial" w:cs="Arial"/>
                <w:highlight w:val="yellow"/>
              </w:rPr>
            </w:pPr>
          </w:p>
        </w:tc>
      </w:tr>
      <w:tr w:rsidR="00B54923" w:rsidRPr="007C0CD0" w14:paraId="36AC6E3A" w14:textId="77777777" w:rsidTr="007B039C">
        <w:tc>
          <w:tcPr>
            <w:tcW w:w="3680" w:type="pct"/>
          </w:tcPr>
          <w:p w14:paraId="7FEBE4FC" w14:textId="672D7CD2"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Hasiaci prístroj min. 2 kg</w:t>
            </w:r>
          </w:p>
        </w:tc>
        <w:tc>
          <w:tcPr>
            <w:tcW w:w="1320" w:type="pct"/>
            <w:shd w:val="clear" w:color="auto" w:fill="FFFF00"/>
            <w:vAlign w:val="center"/>
          </w:tcPr>
          <w:p w14:paraId="17BC87A4" w14:textId="77777777" w:rsidR="00B54923" w:rsidRPr="007B039C" w:rsidRDefault="00B54923" w:rsidP="0083112B">
            <w:pPr>
              <w:jc w:val="center"/>
              <w:rPr>
                <w:rFonts w:ascii="Arial" w:hAnsi="Arial" w:cs="Arial"/>
                <w:highlight w:val="yellow"/>
              </w:rPr>
            </w:pPr>
          </w:p>
        </w:tc>
      </w:tr>
      <w:tr w:rsidR="00B54923" w:rsidRPr="007C0CD0" w14:paraId="2945921E" w14:textId="77777777" w:rsidTr="007B039C">
        <w:tc>
          <w:tcPr>
            <w:tcW w:w="3680" w:type="pct"/>
          </w:tcPr>
          <w:p w14:paraId="100D8422" w14:textId="55AB967F"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lastRenderedPageBreak/>
              <w:t>Cúvacia kamera a kamera snímajúca pracovné nástroje vrátane monitora</w:t>
            </w:r>
          </w:p>
        </w:tc>
        <w:tc>
          <w:tcPr>
            <w:tcW w:w="1320" w:type="pct"/>
            <w:shd w:val="clear" w:color="auto" w:fill="FFFF00"/>
            <w:vAlign w:val="center"/>
          </w:tcPr>
          <w:p w14:paraId="7192D6C1" w14:textId="77777777" w:rsidR="00B54923" w:rsidRPr="007B039C" w:rsidRDefault="00B54923" w:rsidP="0083112B">
            <w:pPr>
              <w:jc w:val="center"/>
              <w:rPr>
                <w:rFonts w:ascii="Arial" w:hAnsi="Arial" w:cs="Arial"/>
                <w:highlight w:val="yellow"/>
              </w:rPr>
            </w:pPr>
          </w:p>
        </w:tc>
      </w:tr>
      <w:tr w:rsidR="00B54923" w:rsidRPr="007C0CD0" w14:paraId="1512A5D7" w14:textId="77777777" w:rsidTr="007B039C">
        <w:tc>
          <w:tcPr>
            <w:tcW w:w="3680" w:type="pct"/>
          </w:tcPr>
          <w:p w14:paraId="6D0340DE" w14:textId="7BA41976" w:rsidR="00B54923" w:rsidRPr="00826A85" w:rsidRDefault="00826A85" w:rsidP="00826A85">
            <w:pPr>
              <w:pStyle w:val="Odsekzoznamu"/>
              <w:numPr>
                <w:ilvl w:val="1"/>
                <w:numId w:val="16"/>
              </w:numPr>
              <w:ind w:left="877" w:hanging="851"/>
              <w:jc w:val="both"/>
              <w:rPr>
                <w:rFonts w:cs="Arial"/>
                <w:noProof w:val="0"/>
                <w:sz w:val="20"/>
                <w:szCs w:val="20"/>
              </w:rPr>
            </w:pPr>
            <w:r w:rsidRPr="00826A85">
              <w:rPr>
                <w:rFonts w:eastAsia="Calibri" w:cs="Arial"/>
                <w:b/>
                <w:sz w:val="20"/>
                <w:szCs w:val="20"/>
              </w:rPr>
              <w:t>Uzatvorené hydraulické systémy pre pojazd a pohon agregátov</w:t>
            </w:r>
          </w:p>
        </w:tc>
        <w:tc>
          <w:tcPr>
            <w:tcW w:w="1320" w:type="pct"/>
            <w:shd w:val="clear" w:color="auto" w:fill="FFFF00"/>
            <w:vAlign w:val="center"/>
          </w:tcPr>
          <w:p w14:paraId="30DC78CA" w14:textId="77777777" w:rsidR="00B54923" w:rsidRPr="007B039C" w:rsidRDefault="00B54923" w:rsidP="0083112B">
            <w:pPr>
              <w:jc w:val="center"/>
              <w:rPr>
                <w:rFonts w:ascii="Arial" w:hAnsi="Arial" w:cs="Arial"/>
                <w:highlight w:val="yellow"/>
              </w:rPr>
            </w:pPr>
          </w:p>
        </w:tc>
      </w:tr>
      <w:tr w:rsidR="00B54923" w:rsidRPr="007C0CD0" w14:paraId="1181A8AD" w14:textId="77777777" w:rsidTr="007B039C">
        <w:tc>
          <w:tcPr>
            <w:tcW w:w="3680" w:type="pct"/>
          </w:tcPr>
          <w:p w14:paraId="0770F563" w14:textId="5F2B44B1"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Hydraulický systém pohonu rozdelený do nezávislých okruhov (pojazd / pohon nástrojov / ovládacie okruhy)</w:t>
            </w:r>
          </w:p>
        </w:tc>
        <w:tc>
          <w:tcPr>
            <w:tcW w:w="1320" w:type="pct"/>
            <w:shd w:val="clear" w:color="auto" w:fill="FFFF00"/>
            <w:vAlign w:val="center"/>
          </w:tcPr>
          <w:p w14:paraId="138286FF" w14:textId="77777777" w:rsidR="00B54923" w:rsidRPr="007B039C" w:rsidRDefault="00B54923" w:rsidP="0083112B">
            <w:pPr>
              <w:jc w:val="center"/>
              <w:rPr>
                <w:rFonts w:ascii="Arial" w:hAnsi="Arial" w:cs="Arial"/>
                <w:highlight w:val="yellow"/>
              </w:rPr>
            </w:pPr>
          </w:p>
        </w:tc>
      </w:tr>
      <w:tr w:rsidR="00B54923" w:rsidRPr="007C0CD0" w14:paraId="015418FB" w14:textId="77777777" w:rsidTr="007B039C">
        <w:tc>
          <w:tcPr>
            <w:tcW w:w="3680" w:type="pct"/>
          </w:tcPr>
          <w:p w14:paraId="3630A5A0" w14:textId="2D5B9071"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Pojazd stroja - tlak min. 480 bar / 210 L/min. pri 2 200 ot./min.</w:t>
            </w:r>
          </w:p>
        </w:tc>
        <w:tc>
          <w:tcPr>
            <w:tcW w:w="1320" w:type="pct"/>
            <w:shd w:val="clear" w:color="auto" w:fill="FFFF00"/>
            <w:vAlign w:val="center"/>
          </w:tcPr>
          <w:p w14:paraId="034ECE7C" w14:textId="77777777" w:rsidR="00B54923" w:rsidRPr="007B039C" w:rsidRDefault="00B54923" w:rsidP="0083112B">
            <w:pPr>
              <w:jc w:val="center"/>
              <w:rPr>
                <w:rFonts w:ascii="Arial" w:hAnsi="Arial" w:cs="Arial"/>
                <w:highlight w:val="yellow"/>
              </w:rPr>
            </w:pPr>
          </w:p>
        </w:tc>
      </w:tr>
      <w:tr w:rsidR="00B54923" w:rsidRPr="007C0CD0" w14:paraId="147F9406" w14:textId="77777777" w:rsidTr="007B039C">
        <w:tc>
          <w:tcPr>
            <w:tcW w:w="3680" w:type="pct"/>
          </w:tcPr>
          <w:p w14:paraId="124F15ED" w14:textId="5DEB93DA"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Pohon aktívneho náradia/príslušenstva - tlak min. 290 bar / 156 L/min. pri 2 200 ot./min.</w:t>
            </w:r>
          </w:p>
        </w:tc>
        <w:tc>
          <w:tcPr>
            <w:tcW w:w="1320" w:type="pct"/>
            <w:shd w:val="clear" w:color="auto" w:fill="FFFF00"/>
            <w:vAlign w:val="center"/>
          </w:tcPr>
          <w:p w14:paraId="7F08ED2B" w14:textId="77777777" w:rsidR="00B54923" w:rsidRPr="007B039C" w:rsidRDefault="00B54923" w:rsidP="0083112B">
            <w:pPr>
              <w:jc w:val="center"/>
              <w:rPr>
                <w:rFonts w:ascii="Arial" w:hAnsi="Arial" w:cs="Arial"/>
                <w:highlight w:val="yellow"/>
              </w:rPr>
            </w:pPr>
          </w:p>
        </w:tc>
      </w:tr>
      <w:tr w:rsidR="00B54923" w:rsidRPr="007C0CD0" w14:paraId="2FB84320" w14:textId="77777777" w:rsidTr="007B039C">
        <w:tc>
          <w:tcPr>
            <w:tcW w:w="3680" w:type="pct"/>
          </w:tcPr>
          <w:p w14:paraId="7D5E6A8A" w14:textId="478AC858"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Systém ovládania ovládacích okruhov - min. 180 bar / 80 L/min. pri 2 200 ot./min.</w:t>
            </w:r>
          </w:p>
        </w:tc>
        <w:tc>
          <w:tcPr>
            <w:tcW w:w="1320" w:type="pct"/>
            <w:shd w:val="clear" w:color="auto" w:fill="FFFF00"/>
            <w:vAlign w:val="center"/>
          </w:tcPr>
          <w:p w14:paraId="2A2A3176" w14:textId="77777777" w:rsidR="00B54923" w:rsidRPr="007B039C" w:rsidRDefault="00B54923" w:rsidP="0083112B">
            <w:pPr>
              <w:jc w:val="center"/>
              <w:rPr>
                <w:rFonts w:ascii="Arial" w:hAnsi="Arial" w:cs="Arial"/>
                <w:highlight w:val="yellow"/>
              </w:rPr>
            </w:pPr>
          </w:p>
        </w:tc>
      </w:tr>
      <w:tr w:rsidR="00B54923" w:rsidRPr="007C0CD0" w14:paraId="35FD9DDA" w14:textId="77777777" w:rsidTr="007B039C">
        <w:tc>
          <w:tcPr>
            <w:tcW w:w="3680" w:type="pct"/>
          </w:tcPr>
          <w:p w14:paraId="4AF3F280" w14:textId="3F737115" w:rsidR="00B54923" w:rsidRPr="00826A85" w:rsidRDefault="00826A85" w:rsidP="00826A85">
            <w:pPr>
              <w:pStyle w:val="Odsekzoznamu"/>
              <w:numPr>
                <w:ilvl w:val="2"/>
                <w:numId w:val="16"/>
              </w:numPr>
              <w:ind w:left="1727" w:hanging="850"/>
              <w:jc w:val="both"/>
              <w:rPr>
                <w:rFonts w:cs="Arial"/>
                <w:noProof w:val="0"/>
                <w:sz w:val="20"/>
                <w:szCs w:val="20"/>
              </w:rPr>
            </w:pPr>
            <w:r w:rsidRPr="00826A85">
              <w:rPr>
                <w:rFonts w:cs="Arial"/>
                <w:noProof w:val="0"/>
                <w:sz w:val="20"/>
                <w:szCs w:val="20"/>
              </w:rPr>
              <w:t>Systém regulácie umožňuje plynulé nastavenie výkonu/prietoku oleja pri pohone „pomalo-bežného aktívneho náradia“</w:t>
            </w:r>
          </w:p>
        </w:tc>
        <w:tc>
          <w:tcPr>
            <w:tcW w:w="1320" w:type="pct"/>
            <w:shd w:val="clear" w:color="auto" w:fill="FFFF00"/>
            <w:vAlign w:val="center"/>
          </w:tcPr>
          <w:p w14:paraId="0BAAE41B" w14:textId="77777777" w:rsidR="00B54923" w:rsidRPr="007B039C" w:rsidRDefault="00B54923" w:rsidP="0083112B">
            <w:pPr>
              <w:jc w:val="center"/>
              <w:rPr>
                <w:rFonts w:ascii="Arial" w:hAnsi="Arial" w:cs="Arial"/>
                <w:highlight w:val="yellow"/>
              </w:rPr>
            </w:pPr>
          </w:p>
        </w:tc>
      </w:tr>
      <w:tr w:rsidR="00826A85" w:rsidRPr="007C0CD0" w14:paraId="1451E3EB" w14:textId="77777777" w:rsidTr="007B039C">
        <w:tc>
          <w:tcPr>
            <w:tcW w:w="3680" w:type="pct"/>
          </w:tcPr>
          <w:p w14:paraId="13C35EAC" w14:textId="28531D7A" w:rsidR="00826A85" w:rsidRPr="00826A85" w:rsidRDefault="00587553" w:rsidP="00587553">
            <w:pPr>
              <w:pStyle w:val="Odsekzoznamu"/>
              <w:numPr>
                <w:ilvl w:val="1"/>
                <w:numId w:val="16"/>
              </w:numPr>
              <w:ind w:left="877" w:hanging="851"/>
              <w:jc w:val="both"/>
              <w:rPr>
                <w:rFonts w:cs="Arial"/>
                <w:noProof w:val="0"/>
                <w:sz w:val="20"/>
                <w:szCs w:val="20"/>
              </w:rPr>
            </w:pPr>
            <w:r w:rsidRPr="00587553">
              <w:rPr>
                <w:rFonts w:eastAsia="Calibri" w:cs="Arial"/>
                <w:b/>
                <w:sz w:val="20"/>
                <w:szCs w:val="20"/>
              </w:rPr>
              <w:t>Upínacie body a pracovné nadstavce</w:t>
            </w:r>
          </w:p>
        </w:tc>
        <w:tc>
          <w:tcPr>
            <w:tcW w:w="1320" w:type="pct"/>
            <w:shd w:val="clear" w:color="auto" w:fill="FFFF00"/>
            <w:vAlign w:val="center"/>
          </w:tcPr>
          <w:p w14:paraId="4913B6A0" w14:textId="77777777" w:rsidR="00826A85" w:rsidRPr="007B039C" w:rsidRDefault="00826A85" w:rsidP="0083112B">
            <w:pPr>
              <w:jc w:val="center"/>
              <w:rPr>
                <w:rFonts w:ascii="Arial" w:hAnsi="Arial" w:cs="Arial"/>
                <w:highlight w:val="yellow"/>
              </w:rPr>
            </w:pPr>
          </w:p>
        </w:tc>
      </w:tr>
      <w:tr w:rsidR="00826A85" w:rsidRPr="007C0CD0" w14:paraId="61DCFA75" w14:textId="77777777" w:rsidTr="007B039C">
        <w:tc>
          <w:tcPr>
            <w:tcW w:w="3680" w:type="pct"/>
          </w:tcPr>
          <w:p w14:paraId="24A16A9E" w14:textId="05FFB2C4" w:rsidR="00826A85" w:rsidRPr="00826A85" w:rsidRDefault="00587553" w:rsidP="00826A85">
            <w:pPr>
              <w:pStyle w:val="Odsekzoznamu"/>
              <w:numPr>
                <w:ilvl w:val="2"/>
                <w:numId w:val="16"/>
              </w:numPr>
              <w:ind w:left="1727" w:hanging="850"/>
              <w:jc w:val="both"/>
              <w:rPr>
                <w:rFonts w:cs="Arial"/>
                <w:noProof w:val="0"/>
                <w:sz w:val="20"/>
                <w:szCs w:val="20"/>
              </w:rPr>
            </w:pPr>
            <w:r w:rsidRPr="00587553">
              <w:rPr>
                <w:rFonts w:cs="Arial"/>
                <w:noProof w:val="0"/>
                <w:sz w:val="20"/>
                <w:szCs w:val="20"/>
              </w:rPr>
              <w:t>Elektronický proporcionálny multifunkčný joystick pre ovládanie ramena / nástroja</w:t>
            </w:r>
          </w:p>
        </w:tc>
        <w:tc>
          <w:tcPr>
            <w:tcW w:w="1320" w:type="pct"/>
            <w:shd w:val="clear" w:color="auto" w:fill="FFFF00"/>
            <w:vAlign w:val="center"/>
          </w:tcPr>
          <w:p w14:paraId="5F83E45F" w14:textId="77777777" w:rsidR="00826A85" w:rsidRPr="007B039C" w:rsidRDefault="00826A85" w:rsidP="0083112B">
            <w:pPr>
              <w:jc w:val="center"/>
              <w:rPr>
                <w:rFonts w:ascii="Arial" w:hAnsi="Arial" w:cs="Arial"/>
                <w:highlight w:val="yellow"/>
              </w:rPr>
            </w:pPr>
          </w:p>
        </w:tc>
      </w:tr>
      <w:tr w:rsidR="00826A85" w:rsidRPr="007C0CD0" w14:paraId="7BD97AF3" w14:textId="77777777" w:rsidTr="007B039C">
        <w:tc>
          <w:tcPr>
            <w:tcW w:w="3680" w:type="pct"/>
          </w:tcPr>
          <w:p w14:paraId="7581548F" w14:textId="3FFABAD9" w:rsidR="00826A85" w:rsidRPr="00826A85" w:rsidRDefault="00587553" w:rsidP="00826A85">
            <w:pPr>
              <w:pStyle w:val="Odsekzoznamu"/>
              <w:numPr>
                <w:ilvl w:val="2"/>
                <w:numId w:val="16"/>
              </w:numPr>
              <w:ind w:left="1727" w:hanging="850"/>
              <w:jc w:val="both"/>
              <w:rPr>
                <w:rFonts w:cs="Arial"/>
                <w:noProof w:val="0"/>
                <w:sz w:val="20"/>
                <w:szCs w:val="20"/>
              </w:rPr>
            </w:pPr>
            <w:r w:rsidRPr="00587553">
              <w:rPr>
                <w:rFonts w:cs="Arial"/>
                <w:noProof w:val="0"/>
                <w:sz w:val="20"/>
                <w:szCs w:val="20"/>
              </w:rPr>
              <w:t>Ovládanie / výbava nosiča musí obsahovať / umožňovať min. tieto funkcie</w:t>
            </w:r>
          </w:p>
        </w:tc>
        <w:tc>
          <w:tcPr>
            <w:tcW w:w="1320" w:type="pct"/>
            <w:shd w:val="clear" w:color="auto" w:fill="FFFF00"/>
            <w:vAlign w:val="center"/>
          </w:tcPr>
          <w:p w14:paraId="7D95EE07" w14:textId="77777777" w:rsidR="00826A85" w:rsidRPr="007B039C" w:rsidRDefault="00826A85" w:rsidP="0083112B">
            <w:pPr>
              <w:jc w:val="center"/>
              <w:rPr>
                <w:rFonts w:ascii="Arial" w:hAnsi="Arial" w:cs="Arial"/>
                <w:highlight w:val="yellow"/>
              </w:rPr>
            </w:pPr>
          </w:p>
        </w:tc>
      </w:tr>
      <w:tr w:rsidR="00826A85" w:rsidRPr="007C0CD0" w14:paraId="7E47B600" w14:textId="77777777" w:rsidTr="007B039C">
        <w:tc>
          <w:tcPr>
            <w:tcW w:w="3680" w:type="pct"/>
          </w:tcPr>
          <w:p w14:paraId="614EB895" w14:textId="6DF41008" w:rsidR="00826A85" w:rsidRPr="00826A85" w:rsidRDefault="00587553" w:rsidP="00587553">
            <w:pPr>
              <w:pStyle w:val="Odsekzoznamu"/>
              <w:numPr>
                <w:ilvl w:val="3"/>
                <w:numId w:val="16"/>
              </w:numPr>
              <w:tabs>
                <w:tab w:val="left" w:pos="1869"/>
              </w:tabs>
              <w:ind w:left="2861" w:hanging="1134"/>
              <w:jc w:val="both"/>
              <w:rPr>
                <w:rFonts w:cs="Arial"/>
                <w:noProof w:val="0"/>
                <w:sz w:val="20"/>
                <w:szCs w:val="20"/>
              </w:rPr>
            </w:pPr>
            <w:r w:rsidRPr="00587553">
              <w:rPr>
                <w:rFonts w:cs="Arial"/>
                <w:noProof w:val="0"/>
                <w:sz w:val="20"/>
                <w:szCs w:val="20"/>
              </w:rPr>
              <w:t>Plávajúca poloha s nadľahčovaním a akumulátorom rázov pohybu ramena - táto funkcia umožňuje pracovnému nástroju na ramene v obmedzenom rozsahu kopírovať terén pričom rameno pohlcuje drobné nerovnosti bez nutnosti vykonávať korekcie týmto ramenom</w:t>
            </w:r>
          </w:p>
        </w:tc>
        <w:tc>
          <w:tcPr>
            <w:tcW w:w="1320" w:type="pct"/>
            <w:shd w:val="clear" w:color="auto" w:fill="FFFF00"/>
            <w:vAlign w:val="center"/>
          </w:tcPr>
          <w:p w14:paraId="240C1328" w14:textId="77777777" w:rsidR="00826A85" w:rsidRPr="007B039C" w:rsidRDefault="00826A85" w:rsidP="0083112B">
            <w:pPr>
              <w:jc w:val="center"/>
              <w:rPr>
                <w:rFonts w:ascii="Arial" w:hAnsi="Arial" w:cs="Arial"/>
                <w:highlight w:val="yellow"/>
              </w:rPr>
            </w:pPr>
          </w:p>
        </w:tc>
      </w:tr>
      <w:tr w:rsidR="00826A85" w:rsidRPr="007C0CD0" w14:paraId="6E22E6FA" w14:textId="77777777" w:rsidTr="007B039C">
        <w:tc>
          <w:tcPr>
            <w:tcW w:w="3680" w:type="pct"/>
          </w:tcPr>
          <w:p w14:paraId="201E215A" w14:textId="7378F0CE" w:rsidR="00826A85" w:rsidRPr="00826A85" w:rsidRDefault="00587553" w:rsidP="00587553">
            <w:pPr>
              <w:pStyle w:val="Odsekzoznamu"/>
              <w:numPr>
                <w:ilvl w:val="3"/>
                <w:numId w:val="16"/>
              </w:numPr>
              <w:tabs>
                <w:tab w:val="left" w:pos="1869"/>
              </w:tabs>
              <w:ind w:left="2861" w:hanging="1134"/>
              <w:jc w:val="both"/>
              <w:rPr>
                <w:rFonts w:cs="Arial"/>
                <w:noProof w:val="0"/>
                <w:sz w:val="20"/>
                <w:szCs w:val="20"/>
              </w:rPr>
            </w:pPr>
            <w:r w:rsidRPr="00587553">
              <w:rPr>
                <w:rFonts w:cs="Arial"/>
                <w:noProof w:val="0"/>
                <w:sz w:val="20"/>
                <w:szCs w:val="20"/>
              </w:rPr>
              <w:t>Možnosť kopírovania ošetrovaného povrchu pre pracovnú hlavu (na konci ramena - horizontálne)</w:t>
            </w:r>
          </w:p>
        </w:tc>
        <w:tc>
          <w:tcPr>
            <w:tcW w:w="1320" w:type="pct"/>
            <w:shd w:val="clear" w:color="auto" w:fill="FFFF00"/>
            <w:vAlign w:val="center"/>
          </w:tcPr>
          <w:p w14:paraId="3EF23D35" w14:textId="77777777" w:rsidR="00826A85" w:rsidRPr="007B039C" w:rsidRDefault="00826A85" w:rsidP="0083112B">
            <w:pPr>
              <w:jc w:val="center"/>
              <w:rPr>
                <w:rFonts w:ascii="Arial" w:hAnsi="Arial" w:cs="Arial"/>
                <w:highlight w:val="yellow"/>
              </w:rPr>
            </w:pPr>
          </w:p>
        </w:tc>
      </w:tr>
      <w:tr w:rsidR="00826A85" w:rsidRPr="007C0CD0" w14:paraId="5A2ECC74" w14:textId="77777777" w:rsidTr="007B039C">
        <w:tc>
          <w:tcPr>
            <w:tcW w:w="3680" w:type="pct"/>
          </w:tcPr>
          <w:p w14:paraId="4C040506" w14:textId="219CE60A" w:rsidR="00826A85" w:rsidRPr="00826A85" w:rsidRDefault="00587553" w:rsidP="00587553">
            <w:pPr>
              <w:pStyle w:val="Odsekzoznamu"/>
              <w:numPr>
                <w:ilvl w:val="3"/>
                <w:numId w:val="16"/>
              </w:numPr>
              <w:tabs>
                <w:tab w:val="left" w:pos="1869"/>
              </w:tabs>
              <w:ind w:left="2861" w:hanging="1134"/>
              <w:jc w:val="both"/>
              <w:rPr>
                <w:rFonts w:cs="Arial"/>
                <w:noProof w:val="0"/>
                <w:sz w:val="20"/>
                <w:szCs w:val="20"/>
              </w:rPr>
            </w:pPr>
            <w:r w:rsidRPr="00587553">
              <w:rPr>
                <w:rFonts w:cs="Arial"/>
                <w:noProof w:val="0"/>
                <w:sz w:val="20"/>
                <w:szCs w:val="20"/>
              </w:rPr>
              <w:t>Možnosť nastavenia citlivosti kopírovania povrchu (prítlak pracovnej hlavy)</w:t>
            </w:r>
          </w:p>
        </w:tc>
        <w:tc>
          <w:tcPr>
            <w:tcW w:w="1320" w:type="pct"/>
            <w:shd w:val="clear" w:color="auto" w:fill="FFFF00"/>
            <w:vAlign w:val="center"/>
          </w:tcPr>
          <w:p w14:paraId="514188ED" w14:textId="77777777" w:rsidR="00826A85" w:rsidRPr="007B039C" w:rsidRDefault="00826A85" w:rsidP="0083112B">
            <w:pPr>
              <w:jc w:val="center"/>
              <w:rPr>
                <w:rFonts w:ascii="Arial" w:hAnsi="Arial" w:cs="Arial"/>
                <w:highlight w:val="yellow"/>
              </w:rPr>
            </w:pPr>
          </w:p>
        </w:tc>
      </w:tr>
      <w:tr w:rsidR="00826A85" w:rsidRPr="007C0CD0" w14:paraId="2779DAEE" w14:textId="77777777" w:rsidTr="007B039C">
        <w:tc>
          <w:tcPr>
            <w:tcW w:w="3680" w:type="pct"/>
          </w:tcPr>
          <w:p w14:paraId="50666E9B" w14:textId="1A3C0F67" w:rsidR="00826A85" w:rsidRPr="00826A85" w:rsidRDefault="00587553" w:rsidP="00587553">
            <w:pPr>
              <w:pStyle w:val="Odsekzoznamu"/>
              <w:numPr>
                <w:ilvl w:val="3"/>
                <w:numId w:val="16"/>
              </w:numPr>
              <w:tabs>
                <w:tab w:val="left" w:pos="1869"/>
              </w:tabs>
              <w:ind w:left="2861" w:hanging="1134"/>
              <w:jc w:val="both"/>
              <w:rPr>
                <w:rFonts w:cs="Arial"/>
                <w:noProof w:val="0"/>
                <w:sz w:val="20"/>
                <w:szCs w:val="20"/>
              </w:rPr>
            </w:pPr>
            <w:r w:rsidRPr="00587553">
              <w:rPr>
                <w:rFonts w:cs="Arial"/>
                <w:noProof w:val="0"/>
                <w:sz w:val="20"/>
                <w:szCs w:val="20"/>
              </w:rPr>
              <w:t>Možnosť nastavenia odporu ramena - pri nabehnutí na prekážku dôjde k sklopeniu prípade vyhnutiu ramena aby nedošlo k poškodeniu ramena. Nastavením sa reguluje odpor ramena keď dôjde k „vyhnutiu / sklopeniu“ ramena</w:t>
            </w:r>
          </w:p>
        </w:tc>
        <w:tc>
          <w:tcPr>
            <w:tcW w:w="1320" w:type="pct"/>
            <w:shd w:val="clear" w:color="auto" w:fill="FFFF00"/>
            <w:vAlign w:val="center"/>
          </w:tcPr>
          <w:p w14:paraId="04AE22CE" w14:textId="77777777" w:rsidR="00826A85" w:rsidRPr="007B039C" w:rsidRDefault="00826A85" w:rsidP="0083112B">
            <w:pPr>
              <w:jc w:val="center"/>
              <w:rPr>
                <w:rFonts w:ascii="Arial" w:hAnsi="Arial" w:cs="Arial"/>
                <w:highlight w:val="yellow"/>
              </w:rPr>
            </w:pPr>
          </w:p>
        </w:tc>
      </w:tr>
      <w:tr w:rsidR="00826A85" w:rsidRPr="007C0CD0" w14:paraId="64F4AA1E" w14:textId="77777777" w:rsidTr="007B039C">
        <w:tc>
          <w:tcPr>
            <w:tcW w:w="3680" w:type="pct"/>
          </w:tcPr>
          <w:p w14:paraId="08D0A8BE" w14:textId="1042AE2C" w:rsidR="00826A85" w:rsidRPr="00826A85" w:rsidRDefault="0028406C" w:rsidP="00826A85">
            <w:pPr>
              <w:pStyle w:val="Odsekzoznamu"/>
              <w:numPr>
                <w:ilvl w:val="2"/>
                <w:numId w:val="16"/>
              </w:numPr>
              <w:ind w:left="1727" w:hanging="850"/>
              <w:jc w:val="both"/>
              <w:rPr>
                <w:rFonts w:cs="Arial"/>
                <w:noProof w:val="0"/>
                <w:sz w:val="20"/>
                <w:szCs w:val="20"/>
              </w:rPr>
            </w:pPr>
            <w:r w:rsidRPr="0028406C">
              <w:rPr>
                <w:rFonts w:cs="Arial"/>
                <w:noProof w:val="0"/>
                <w:sz w:val="20"/>
                <w:szCs w:val="20"/>
              </w:rPr>
              <w:t>Pracovné rameno umožňujúce používanie nadstavcov s celkovou hmotnosťou do 500 kg bez obmedzenia rozsahu pohybov</w:t>
            </w:r>
          </w:p>
        </w:tc>
        <w:tc>
          <w:tcPr>
            <w:tcW w:w="1320" w:type="pct"/>
            <w:shd w:val="clear" w:color="auto" w:fill="FFFF00"/>
            <w:vAlign w:val="center"/>
          </w:tcPr>
          <w:p w14:paraId="47E6310D" w14:textId="77777777" w:rsidR="00826A85" w:rsidRPr="007B039C" w:rsidRDefault="00826A85" w:rsidP="0083112B">
            <w:pPr>
              <w:jc w:val="center"/>
              <w:rPr>
                <w:rFonts w:ascii="Arial" w:hAnsi="Arial" w:cs="Arial"/>
                <w:highlight w:val="yellow"/>
              </w:rPr>
            </w:pPr>
          </w:p>
        </w:tc>
      </w:tr>
      <w:tr w:rsidR="00826A85" w:rsidRPr="007C0CD0" w14:paraId="117DF83A" w14:textId="77777777" w:rsidTr="007B039C">
        <w:tc>
          <w:tcPr>
            <w:tcW w:w="3680" w:type="pct"/>
          </w:tcPr>
          <w:p w14:paraId="192F3E68" w14:textId="11A36F2E" w:rsidR="00826A85" w:rsidRPr="00826A85" w:rsidRDefault="0028406C" w:rsidP="00826A85">
            <w:pPr>
              <w:pStyle w:val="Odsekzoznamu"/>
              <w:numPr>
                <w:ilvl w:val="2"/>
                <w:numId w:val="16"/>
              </w:numPr>
              <w:ind w:left="1727" w:hanging="850"/>
              <w:jc w:val="both"/>
              <w:rPr>
                <w:rFonts w:cs="Arial"/>
                <w:noProof w:val="0"/>
                <w:sz w:val="20"/>
                <w:szCs w:val="20"/>
              </w:rPr>
            </w:pPr>
            <w:r w:rsidRPr="0028406C">
              <w:rPr>
                <w:rFonts w:cs="Arial"/>
                <w:noProof w:val="0"/>
                <w:sz w:val="20"/>
                <w:szCs w:val="20"/>
              </w:rPr>
              <w:t>Teleskopické pracovné rameno pre nástroje s dosahom s nasledujúcimi parametrami:</w:t>
            </w:r>
          </w:p>
        </w:tc>
        <w:tc>
          <w:tcPr>
            <w:tcW w:w="1320" w:type="pct"/>
            <w:shd w:val="clear" w:color="auto" w:fill="FFFF00"/>
            <w:vAlign w:val="center"/>
          </w:tcPr>
          <w:p w14:paraId="4479D8C6" w14:textId="77777777" w:rsidR="00826A85" w:rsidRPr="007B039C" w:rsidRDefault="00826A85" w:rsidP="0083112B">
            <w:pPr>
              <w:jc w:val="center"/>
              <w:rPr>
                <w:rFonts w:ascii="Arial" w:hAnsi="Arial" w:cs="Arial"/>
                <w:highlight w:val="yellow"/>
              </w:rPr>
            </w:pPr>
          </w:p>
        </w:tc>
      </w:tr>
      <w:tr w:rsidR="00826A85" w:rsidRPr="007C0CD0" w14:paraId="0D34E972" w14:textId="77777777" w:rsidTr="007B039C">
        <w:tc>
          <w:tcPr>
            <w:tcW w:w="3680" w:type="pct"/>
          </w:tcPr>
          <w:p w14:paraId="28A889CF" w14:textId="1024525D" w:rsidR="00826A85" w:rsidRPr="00826A85" w:rsidRDefault="00E9773A" w:rsidP="00E9773A">
            <w:pPr>
              <w:pStyle w:val="Odsekzoznamu"/>
              <w:numPr>
                <w:ilvl w:val="3"/>
                <w:numId w:val="16"/>
              </w:numPr>
              <w:tabs>
                <w:tab w:val="left" w:pos="1869"/>
              </w:tabs>
              <w:ind w:left="2861" w:hanging="1134"/>
              <w:jc w:val="both"/>
              <w:rPr>
                <w:rFonts w:cs="Arial"/>
                <w:noProof w:val="0"/>
                <w:sz w:val="20"/>
                <w:szCs w:val="20"/>
              </w:rPr>
            </w:pPr>
            <w:r w:rsidRPr="00E9773A">
              <w:rPr>
                <w:rFonts w:cs="Arial"/>
                <w:noProof w:val="0"/>
                <w:sz w:val="20"/>
                <w:szCs w:val="20"/>
              </w:rPr>
              <w:t>Horizontálny dosah ramena vrátane pracovnej hlavy min. 11,8 m</w:t>
            </w:r>
          </w:p>
        </w:tc>
        <w:tc>
          <w:tcPr>
            <w:tcW w:w="1320" w:type="pct"/>
            <w:shd w:val="clear" w:color="auto" w:fill="FFFF00"/>
            <w:vAlign w:val="center"/>
          </w:tcPr>
          <w:p w14:paraId="64BBA1A3" w14:textId="77777777" w:rsidR="00826A85" w:rsidRPr="007B039C" w:rsidRDefault="00826A85" w:rsidP="0083112B">
            <w:pPr>
              <w:jc w:val="center"/>
              <w:rPr>
                <w:rFonts w:ascii="Arial" w:hAnsi="Arial" w:cs="Arial"/>
                <w:highlight w:val="yellow"/>
              </w:rPr>
            </w:pPr>
          </w:p>
        </w:tc>
      </w:tr>
      <w:tr w:rsidR="00826A85" w:rsidRPr="007C0CD0" w14:paraId="7EAA550D" w14:textId="77777777" w:rsidTr="007B039C">
        <w:tc>
          <w:tcPr>
            <w:tcW w:w="3680" w:type="pct"/>
          </w:tcPr>
          <w:p w14:paraId="41EC7E39" w14:textId="3E8E60A4" w:rsidR="00826A85" w:rsidRPr="00826A85" w:rsidRDefault="00E9773A" w:rsidP="00E9773A">
            <w:pPr>
              <w:pStyle w:val="Odsekzoznamu"/>
              <w:numPr>
                <w:ilvl w:val="3"/>
                <w:numId w:val="16"/>
              </w:numPr>
              <w:tabs>
                <w:tab w:val="left" w:pos="1869"/>
              </w:tabs>
              <w:ind w:left="2861" w:hanging="1134"/>
              <w:jc w:val="both"/>
              <w:rPr>
                <w:rFonts w:cs="Arial"/>
                <w:noProof w:val="0"/>
                <w:sz w:val="20"/>
                <w:szCs w:val="20"/>
              </w:rPr>
            </w:pPr>
            <w:r w:rsidRPr="00E9773A">
              <w:rPr>
                <w:rFonts w:cs="Arial"/>
                <w:noProof w:val="0"/>
                <w:sz w:val="20"/>
                <w:szCs w:val="20"/>
              </w:rPr>
              <w:t>Vertikálna výška vrátane pracovnej hlavy min. 12 m</w:t>
            </w:r>
          </w:p>
        </w:tc>
        <w:tc>
          <w:tcPr>
            <w:tcW w:w="1320" w:type="pct"/>
            <w:shd w:val="clear" w:color="auto" w:fill="FFFF00"/>
            <w:vAlign w:val="center"/>
          </w:tcPr>
          <w:p w14:paraId="28B3394F" w14:textId="77777777" w:rsidR="00826A85" w:rsidRPr="007B039C" w:rsidRDefault="00826A85" w:rsidP="0083112B">
            <w:pPr>
              <w:jc w:val="center"/>
              <w:rPr>
                <w:rFonts w:ascii="Arial" w:hAnsi="Arial" w:cs="Arial"/>
                <w:highlight w:val="yellow"/>
              </w:rPr>
            </w:pPr>
          </w:p>
        </w:tc>
      </w:tr>
      <w:tr w:rsidR="00826A85" w:rsidRPr="007C0CD0" w14:paraId="4203DA6E" w14:textId="77777777" w:rsidTr="007B039C">
        <w:tc>
          <w:tcPr>
            <w:tcW w:w="3680" w:type="pct"/>
          </w:tcPr>
          <w:p w14:paraId="678DCD41" w14:textId="51854472" w:rsidR="00826A85" w:rsidRPr="00826A85" w:rsidRDefault="00E9773A" w:rsidP="00E9773A">
            <w:pPr>
              <w:pStyle w:val="Odsekzoznamu"/>
              <w:numPr>
                <w:ilvl w:val="3"/>
                <w:numId w:val="16"/>
              </w:numPr>
              <w:tabs>
                <w:tab w:val="left" w:pos="1869"/>
              </w:tabs>
              <w:ind w:left="2861" w:hanging="1134"/>
              <w:jc w:val="both"/>
              <w:rPr>
                <w:rFonts w:cs="Arial"/>
                <w:noProof w:val="0"/>
                <w:sz w:val="20"/>
                <w:szCs w:val="20"/>
              </w:rPr>
            </w:pPr>
            <w:r w:rsidRPr="00E9773A">
              <w:rPr>
                <w:rFonts w:cs="Arial"/>
                <w:noProof w:val="0"/>
                <w:sz w:val="20"/>
                <w:szCs w:val="20"/>
              </w:rPr>
              <w:t>Konštrukcia pracovného ramena musí umožniť polohu ramena a pracovnej hlavy medzi prednou a zadnou nápravou</w:t>
            </w:r>
          </w:p>
        </w:tc>
        <w:tc>
          <w:tcPr>
            <w:tcW w:w="1320" w:type="pct"/>
            <w:shd w:val="clear" w:color="auto" w:fill="FFFF00"/>
            <w:vAlign w:val="center"/>
          </w:tcPr>
          <w:p w14:paraId="4608286E" w14:textId="77777777" w:rsidR="00826A85" w:rsidRPr="007B039C" w:rsidRDefault="00826A85" w:rsidP="0083112B">
            <w:pPr>
              <w:jc w:val="center"/>
              <w:rPr>
                <w:rFonts w:ascii="Arial" w:hAnsi="Arial" w:cs="Arial"/>
                <w:highlight w:val="yellow"/>
              </w:rPr>
            </w:pPr>
          </w:p>
        </w:tc>
      </w:tr>
      <w:tr w:rsidR="00826A85" w:rsidRPr="007C0CD0" w14:paraId="7D159F7A" w14:textId="77777777" w:rsidTr="007B039C">
        <w:tc>
          <w:tcPr>
            <w:tcW w:w="3680" w:type="pct"/>
          </w:tcPr>
          <w:p w14:paraId="28DF78F7" w14:textId="4083348A" w:rsidR="00826A85" w:rsidRPr="00826A85" w:rsidRDefault="00E9773A" w:rsidP="00E9773A">
            <w:pPr>
              <w:pStyle w:val="Odsekzoznamu"/>
              <w:numPr>
                <w:ilvl w:val="3"/>
                <w:numId w:val="16"/>
              </w:numPr>
              <w:tabs>
                <w:tab w:val="left" w:pos="1869"/>
              </w:tabs>
              <w:ind w:left="2861" w:hanging="1134"/>
              <w:jc w:val="both"/>
              <w:rPr>
                <w:rFonts w:cs="Arial"/>
                <w:noProof w:val="0"/>
                <w:sz w:val="20"/>
                <w:szCs w:val="20"/>
              </w:rPr>
            </w:pPr>
            <w:r w:rsidRPr="00E9773A">
              <w:rPr>
                <w:rFonts w:cs="Arial"/>
                <w:noProof w:val="0"/>
                <w:sz w:val="20"/>
                <w:szCs w:val="20"/>
              </w:rPr>
              <w:t>Konštrukcia pracovného ramena musí umožniť manipuláciu s nástrojom alebo bremenom s hmotnosťou min. 500 kg</w:t>
            </w:r>
          </w:p>
        </w:tc>
        <w:tc>
          <w:tcPr>
            <w:tcW w:w="1320" w:type="pct"/>
            <w:shd w:val="clear" w:color="auto" w:fill="FFFF00"/>
            <w:vAlign w:val="center"/>
          </w:tcPr>
          <w:p w14:paraId="20306EC1" w14:textId="77777777" w:rsidR="00826A85" w:rsidRPr="007B039C" w:rsidRDefault="00826A85" w:rsidP="0083112B">
            <w:pPr>
              <w:jc w:val="center"/>
              <w:rPr>
                <w:rFonts w:ascii="Arial" w:hAnsi="Arial" w:cs="Arial"/>
                <w:highlight w:val="yellow"/>
              </w:rPr>
            </w:pPr>
          </w:p>
        </w:tc>
      </w:tr>
      <w:tr w:rsidR="00826A85" w:rsidRPr="007C0CD0" w14:paraId="374B3A0F" w14:textId="77777777" w:rsidTr="007B039C">
        <w:tc>
          <w:tcPr>
            <w:tcW w:w="3680" w:type="pct"/>
          </w:tcPr>
          <w:p w14:paraId="41940275" w14:textId="7DAA0368" w:rsidR="00826A85" w:rsidRPr="00826A85" w:rsidRDefault="00E9773A" w:rsidP="00826A85">
            <w:pPr>
              <w:pStyle w:val="Odsekzoznamu"/>
              <w:numPr>
                <w:ilvl w:val="2"/>
                <w:numId w:val="16"/>
              </w:numPr>
              <w:ind w:left="1727" w:hanging="850"/>
              <w:jc w:val="both"/>
              <w:rPr>
                <w:rFonts w:cs="Arial"/>
                <w:noProof w:val="0"/>
                <w:sz w:val="20"/>
                <w:szCs w:val="20"/>
              </w:rPr>
            </w:pPr>
            <w:r w:rsidRPr="00E9773A">
              <w:rPr>
                <w:rFonts w:cs="Arial"/>
                <w:noProof w:val="0"/>
                <w:sz w:val="20"/>
                <w:szCs w:val="20"/>
              </w:rPr>
              <w:t>Centrálny mazací systém</w:t>
            </w:r>
          </w:p>
        </w:tc>
        <w:tc>
          <w:tcPr>
            <w:tcW w:w="1320" w:type="pct"/>
            <w:shd w:val="clear" w:color="auto" w:fill="FFFF00"/>
            <w:vAlign w:val="center"/>
          </w:tcPr>
          <w:p w14:paraId="662F1526" w14:textId="77777777" w:rsidR="00826A85" w:rsidRPr="007B039C" w:rsidRDefault="00826A85" w:rsidP="0083112B">
            <w:pPr>
              <w:jc w:val="center"/>
              <w:rPr>
                <w:rFonts w:ascii="Arial" w:hAnsi="Arial" w:cs="Arial"/>
                <w:highlight w:val="yellow"/>
              </w:rPr>
            </w:pPr>
          </w:p>
        </w:tc>
      </w:tr>
      <w:tr w:rsidR="00826A85" w:rsidRPr="007C0CD0" w14:paraId="7BE1171D" w14:textId="77777777" w:rsidTr="007B039C">
        <w:tc>
          <w:tcPr>
            <w:tcW w:w="3680" w:type="pct"/>
          </w:tcPr>
          <w:p w14:paraId="5BFF1076" w14:textId="79FA7102" w:rsidR="00826A85" w:rsidRPr="00826A85" w:rsidRDefault="0059571B" w:rsidP="0059571B">
            <w:pPr>
              <w:pStyle w:val="Odsekzoznamu"/>
              <w:numPr>
                <w:ilvl w:val="1"/>
                <w:numId w:val="16"/>
              </w:numPr>
              <w:ind w:left="877" w:hanging="851"/>
              <w:jc w:val="both"/>
              <w:rPr>
                <w:rFonts w:cs="Arial"/>
                <w:noProof w:val="0"/>
                <w:sz w:val="20"/>
                <w:szCs w:val="20"/>
              </w:rPr>
            </w:pPr>
            <w:r w:rsidRPr="0059571B">
              <w:rPr>
                <w:rFonts w:eastAsia="Calibri" w:cs="Arial"/>
                <w:b/>
                <w:sz w:val="20"/>
                <w:szCs w:val="20"/>
              </w:rPr>
              <w:t>Pracovný nadstavec na trávu a burinu</w:t>
            </w:r>
          </w:p>
        </w:tc>
        <w:tc>
          <w:tcPr>
            <w:tcW w:w="1320" w:type="pct"/>
            <w:shd w:val="clear" w:color="auto" w:fill="FFFF00"/>
            <w:vAlign w:val="center"/>
          </w:tcPr>
          <w:p w14:paraId="632775DA" w14:textId="77777777" w:rsidR="00826A85" w:rsidRPr="007B039C" w:rsidRDefault="00826A85" w:rsidP="0083112B">
            <w:pPr>
              <w:jc w:val="center"/>
              <w:rPr>
                <w:rFonts w:ascii="Arial" w:hAnsi="Arial" w:cs="Arial"/>
                <w:highlight w:val="yellow"/>
              </w:rPr>
            </w:pPr>
          </w:p>
        </w:tc>
      </w:tr>
      <w:tr w:rsidR="00826A85" w:rsidRPr="007C0CD0" w14:paraId="63B18FBF" w14:textId="77777777" w:rsidTr="007B039C">
        <w:tc>
          <w:tcPr>
            <w:tcW w:w="3680" w:type="pct"/>
          </w:tcPr>
          <w:p w14:paraId="0540BB76" w14:textId="0143B2E3" w:rsidR="00826A85"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Otočný, min. o 180˚, musí umožňovať pracovný režim pri pohybe stroja dopredu aj dozadu</w:t>
            </w:r>
          </w:p>
        </w:tc>
        <w:tc>
          <w:tcPr>
            <w:tcW w:w="1320" w:type="pct"/>
            <w:shd w:val="clear" w:color="auto" w:fill="FFFF00"/>
            <w:vAlign w:val="center"/>
          </w:tcPr>
          <w:p w14:paraId="1F643E2A" w14:textId="77777777" w:rsidR="00826A85" w:rsidRPr="007B039C" w:rsidRDefault="00826A85" w:rsidP="0083112B">
            <w:pPr>
              <w:jc w:val="center"/>
              <w:rPr>
                <w:rFonts w:ascii="Arial" w:hAnsi="Arial" w:cs="Arial"/>
                <w:highlight w:val="yellow"/>
              </w:rPr>
            </w:pPr>
          </w:p>
        </w:tc>
      </w:tr>
      <w:tr w:rsidR="00826A85" w:rsidRPr="007C0CD0" w14:paraId="141DC115" w14:textId="77777777" w:rsidTr="007B039C">
        <w:tc>
          <w:tcPr>
            <w:tcW w:w="3680" w:type="pct"/>
          </w:tcPr>
          <w:p w14:paraId="2DE47EF6" w14:textId="54C05696" w:rsidR="00826A85"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Záber min. 1 200 mm</w:t>
            </w:r>
          </w:p>
        </w:tc>
        <w:tc>
          <w:tcPr>
            <w:tcW w:w="1320" w:type="pct"/>
            <w:shd w:val="clear" w:color="auto" w:fill="FFFF00"/>
            <w:vAlign w:val="center"/>
          </w:tcPr>
          <w:p w14:paraId="31E75E69" w14:textId="77777777" w:rsidR="00826A85" w:rsidRPr="007B039C" w:rsidRDefault="00826A85" w:rsidP="0083112B">
            <w:pPr>
              <w:jc w:val="center"/>
              <w:rPr>
                <w:rFonts w:ascii="Arial" w:hAnsi="Arial" w:cs="Arial"/>
                <w:highlight w:val="yellow"/>
              </w:rPr>
            </w:pPr>
          </w:p>
        </w:tc>
      </w:tr>
      <w:tr w:rsidR="00826A85" w:rsidRPr="007C0CD0" w14:paraId="16981550" w14:textId="77777777" w:rsidTr="007B039C">
        <w:tc>
          <w:tcPr>
            <w:tcW w:w="3680" w:type="pct"/>
          </w:tcPr>
          <w:p w14:paraId="5484FB6C" w14:textId="26D53C8C" w:rsidR="00826A85"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lastRenderedPageBreak/>
              <w:t>Otáčky v pracovnom režime min. 2 900 ot./min.</w:t>
            </w:r>
          </w:p>
        </w:tc>
        <w:tc>
          <w:tcPr>
            <w:tcW w:w="1320" w:type="pct"/>
            <w:shd w:val="clear" w:color="auto" w:fill="FFFF00"/>
            <w:vAlign w:val="center"/>
          </w:tcPr>
          <w:p w14:paraId="0CAE524D" w14:textId="77777777" w:rsidR="00826A85" w:rsidRPr="007B039C" w:rsidRDefault="00826A85" w:rsidP="0083112B">
            <w:pPr>
              <w:jc w:val="center"/>
              <w:rPr>
                <w:rFonts w:ascii="Arial" w:hAnsi="Arial" w:cs="Arial"/>
                <w:highlight w:val="yellow"/>
              </w:rPr>
            </w:pPr>
          </w:p>
        </w:tc>
      </w:tr>
      <w:tr w:rsidR="00826A85" w:rsidRPr="007C0CD0" w14:paraId="76E62E5B" w14:textId="77777777" w:rsidTr="007B039C">
        <w:tc>
          <w:tcPr>
            <w:tcW w:w="3680" w:type="pct"/>
          </w:tcPr>
          <w:p w14:paraId="63766086" w14:textId="474B0FC8" w:rsidR="00826A85"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Musí umožňovať otočné ukotvenie vo svojom strede alebo na okraji k pracovnému ramenu (pre ideálne vyváženie a max. dosah)</w:t>
            </w:r>
          </w:p>
        </w:tc>
        <w:tc>
          <w:tcPr>
            <w:tcW w:w="1320" w:type="pct"/>
            <w:shd w:val="clear" w:color="auto" w:fill="FFFF00"/>
            <w:vAlign w:val="center"/>
          </w:tcPr>
          <w:p w14:paraId="4F61D2F0" w14:textId="77777777" w:rsidR="00826A85" w:rsidRPr="007B039C" w:rsidRDefault="00826A85" w:rsidP="0083112B">
            <w:pPr>
              <w:jc w:val="center"/>
              <w:rPr>
                <w:rFonts w:ascii="Arial" w:hAnsi="Arial" w:cs="Arial"/>
                <w:highlight w:val="yellow"/>
              </w:rPr>
            </w:pPr>
          </w:p>
        </w:tc>
      </w:tr>
      <w:tr w:rsidR="00826A85" w:rsidRPr="007C0CD0" w14:paraId="5B770F20" w14:textId="77777777" w:rsidTr="007B039C">
        <w:tc>
          <w:tcPr>
            <w:tcW w:w="3680" w:type="pct"/>
          </w:tcPr>
          <w:p w14:paraId="778D4BD8" w14:textId="3164609C" w:rsidR="00826A85"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Prenos krútiaceho momentu na rotor pracovného nadstavca pomocou remeňa pre utlmenie rázov vznikajúcich pri práci</w:t>
            </w:r>
          </w:p>
        </w:tc>
        <w:tc>
          <w:tcPr>
            <w:tcW w:w="1320" w:type="pct"/>
            <w:shd w:val="clear" w:color="auto" w:fill="FFFF00"/>
            <w:vAlign w:val="center"/>
          </w:tcPr>
          <w:p w14:paraId="02A3A82A" w14:textId="77777777" w:rsidR="00826A85" w:rsidRPr="007B039C" w:rsidRDefault="00826A85" w:rsidP="0083112B">
            <w:pPr>
              <w:jc w:val="center"/>
              <w:rPr>
                <w:rFonts w:ascii="Arial" w:hAnsi="Arial" w:cs="Arial"/>
                <w:highlight w:val="yellow"/>
              </w:rPr>
            </w:pPr>
          </w:p>
        </w:tc>
      </w:tr>
      <w:tr w:rsidR="00826A85" w:rsidRPr="007C0CD0" w14:paraId="6E8CCC47" w14:textId="77777777" w:rsidTr="007B039C">
        <w:tc>
          <w:tcPr>
            <w:tcW w:w="3680" w:type="pct"/>
          </w:tcPr>
          <w:p w14:paraId="018C1D7E" w14:textId="36830485" w:rsidR="00826A85"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Konštrukcia umožňujúca mulčovanie trvalého porastu a náletových drevín do priemeru 25 mm</w:t>
            </w:r>
          </w:p>
        </w:tc>
        <w:tc>
          <w:tcPr>
            <w:tcW w:w="1320" w:type="pct"/>
            <w:shd w:val="clear" w:color="auto" w:fill="FFFF00"/>
            <w:vAlign w:val="center"/>
          </w:tcPr>
          <w:p w14:paraId="77540D3D" w14:textId="77777777" w:rsidR="00826A85" w:rsidRPr="007B039C" w:rsidRDefault="00826A85" w:rsidP="0083112B">
            <w:pPr>
              <w:jc w:val="center"/>
              <w:rPr>
                <w:rFonts w:ascii="Arial" w:hAnsi="Arial" w:cs="Arial"/>
                <w:highlight w:val="yellow"/>
              </w:rPr>
            </w:pPr>
          </w:p>
        </w:tc>
      </w:tr>
      <w:tr w:rsidR="00826A85" w:rsidRPr="007C0CD0" w14:paraId="3032C51C" w14:textId="77777777" w:rsidTr="007B039C">
        <w:tc>
          <w:tcPr>
            <w:tcW w:w="3680" w:type="pct"/>
          </w:tcPr>
          <w:p w14:paraId="2A85B38F" w14:textId="1ABFDB94" w:rsidR="00826A85"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Ostrie pracovných nožov na obidvoch stranách vo forme „Y“ s počtom kusov min. 36</w:t>
            </w:r>
          </w:p>
        </w:tc>
        <w:tc>
          <w:tcPr>
            <w:tcW w:w="1320" w:type="pct"/>
            <w:shd w:val="clear" w:color="auto" w:fill="FFFF00"/>
            <w:vAlign w:val="center"/>
          </w:tcPr>
          <w:p w14:paraId="664640D9" w14:textId="77777777" w:rsidR="00826A85" w:rsidRPr="007B039C" w:rsidRDefault="00826A85" w:rsidP="0083112B">
            <w:pPr>
              <w:jc w:val="center"/>
              <w:rPr>
                <w:rFonts w:ascii="Arial" w:hAnsi="Arial" w:cs="Arial"/>
                <w:highlight w:val="yellow"/>
              </w:rPr>
            </w:pPr>
          </w:p>
        </w:tc>
      </w:tr>
      <w:tr w:rsidR="00A52A11" w:rsidRPr="007C0CD0" w14:paraId="01B42AAF" w14:textId="77777777" w:rsidTr="007B039C">
        <w:tc>
          <w:tcPr>
            <w:tcW w:w="3680" w:type="pct"/>
          </w:tcPr>
          <w:p w14:paraId="35FAF74D" w14:textId="003AF819"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Technické riešenie pracovného nadstavca obsahuje servisný otvor, pre uľahčenie opravy a údržby rotora pracovného nadstavca, hydraulicky ovládaný</w:t>
            </w:r>
          </w:p>
        </w:tc>
        <w:tc>
          <w:tcPr>
            <w:tcW w:w="1320" w:type="pct"/>
            <w:shd w:val="clear" w:color="auto" w:fill="FFFF00"/>
            <w:vAlign w:val="center"/>
          </w:tcPr>
          <w:p w14:paraId="77EE07F5" w14:textId="77777777" w:rsidR="00A52A11" w:rsidRPr="007B039C" w:rsidRDefault="00A52A11" w:rsidP="0083112B">
            <w:pPr>
              <w:jc w:val="center"/>
              <w:rPr>
                <w:rFonts w:ascii="Arial" w:hAnsi="Arial" w:cs="Arial"/>
                <w:highlight w:val="yellow"/>
              </w:rPr>
            </w:pPr>
          </w:p>
        </w:tc>
      </w:tr>
      <w:tr w:rsidR="00A52A11" w:rsidRPr="007C0CD0" w14:paraId="22C70FF0" w14:textId="77777777" w:rsidTr="007B039C">
        <w:tc>
          <w:tcPr>
            <w:tcW w:w="3680" w:type="pct"/>
          </w:tcPr>
          <w:p w14:paraId="77D6259B" w14:textId="3613A9CE"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Hydraulický okruh na ovládanie pracovného nadstavca na ramene vybavený rýchlospojkami pre jednoduchú a rýchlu výmenu pracovných nadstavcov umiestnených na tomto ramene</w:t>
            </w:r>
          </w:p>
        </w:tc>
        <w:tc>
          <w:tcPr>
            <w:tcW w:w="1320" w:type="pct"/>
            <w:shd w:val="clear" w:color="auto" w:fill="FFFF00"/>
            <w:vAlign w:val="center"/>
          </w:tcPr>
          <w:p w14:paraId="6D6DA7B1" w14:textId="77777777" w:rsidR="00A52A11" w:rsidRPr="007B039C" w:rsidRDefault="00A52A11" w:rsidP="0083112B">
            <w:pPr>
              <w:jc w:val="center"/>
              <w:rPr>
                <w:rFonts w:ascii="Arial" w:hAnsi="Arial" w:cs="Arial"/>
                <w:highlight w:val="yellow"/>
              </w:rPr>
            </w:pPr>
          </w:p>
        </w:tc>
      </w:tr>
      <w:tr w:rsidR="00A52A11" w:rsidRPr="007C0CD0" w14:paraId="24CB0A2C" w14:textId="77777777" w:rsidTr="007B039C">
        <w:tc>
          <w:tcPr>
            <w:tcW w:w="3680" w:type="pct"/>
          </w:tcPr>
          <w:p w14:paraId="49BB2D8C" w14:textId="40F523C4"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Systém rýchloupínacích dosiek na konci ramena a pracovných nadstavcoch, štandard „MULAG“ pre rýchlu výmenu pracovných nadstavcov</w:t>
            </w:r>
          </w:p>
        </w:tc>
        <w:tc>
          <w:tcPr>
            <w:tcW w:w="1320" w:type="pct"/>
            <w:shd w:val="clear" w:color="auto" w:fill="FFFF00"/>
            <w:vAlign w:val="center"/>
          </w:tcPr>
          <w:p w14:paraId="2CCF3904" w14:textId="77777777" w:rsidR="00A52A11" w:rsidRPr="007B039C" w:rsidRDefault="00A52A11" w:rsidP="0083112B">
            <w:pPr>
              <w:jc w:val="center"/>
              <w:rPr>
                <w:rFonts w:ascii="Arial" w:hAnsi="Arial" w:cs="Arial"/>
                <w:highlight w:val="yellow"/>
              </w:rPr>
            </w:pPr>
          </w:p>
        </w:tc>
      </w:tr>
      <w:tr w:rsidR="00A52A11" w:rsidRPr="007C0CD0" w14:paraId="519AAB8D" w14:textId="77777777" w:rsidTr="007B039C">
        <w:tc>
          <w:tcPr>
            <w:tcW w:w="3680" w:type="pct"/>
          </w:tcPr>
          <w:p w14:paraId="1C520AE9" w14:textId="43E7299D"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Hmotnosť max. 400 kg</w:t>
            </w:r>
          </w:p>
        </w:tc>
        <w:tc>
          <w:tcPr>
            <w:tcW w:w="1320" w:type="pct"/>
            <w:shd w:val="clear" w:color="auto" w:fill="FFFF00"/>
            <w:vAlign w:val="center"/>
          </w:tcPr>
          <w:p w14:paraId="127946B8" w14:textId="77777777" w:rsidR="00A52A11" w:rsidRPr="007B039C" w:rsidRDefault="00A52A11" w:rsidP="0083112B">
            <w:pPr>
              <w:jc w:val="center"/>
              <w:rPr>
                <w:rFonts w:ascii="Arial" w:hAnsi="Arial" w:cs="Arial"/>
                <w:highlight w:val="yellow"/>
              </w:rPr>
            </w:pPr>
          </w:p>
        </w:tc>
      </w:tr>
      <w:tr w:rsidR="00A52A11" w:rsidRPr="007C0CD0" w14:paraId="40C8297A" w14:textId="77777777" w:rsidTr="007B039C">
        <w:tc>
          <w:tcPr>
            <w:tcW w:w="3680" w:type="pct"/>
          </w:tcPr>
          <w:p w14:paraId="35B42E98" w14:textId="3E888D06" w:rsidR="00A52A11" w:rsidRPr="00826A85" w:rsidRDefault="00A52A11" w:rsidP="00A52A11">
            <w:pPr>
              <w:pStyle w:val="Odsekzoznamu"/>
              <w:numPr>
                <w:ilvl w:val="1"/>
                <w:numId w:val="16"/>
              </w:numPr>
              <w:ind w:left="877" w:hanging="851"/>
              <w:jc w:val="both"/>
              <w:rPr>
                <w:rFonts w:cs="Arial"/>
                <w:noProof w:val="0"/>
                <w:sz w:val="20"/>
                <w:szCs w:val="20"/>
              </w:rPr>
            </w:pPr>
            <w:r w:rsidRPr="00A52A11">
              <w:rPr>
                <w:rFonts w:eastAsia="Calibri" w:cs="Arial"/>
                <w:b/>
                <w:sz w:val="20"/>
                <w:szCs w:val="20"/>
              </w:rPr>
              <w:t>Pracovný nadstavec na drvenie stromov a kríkov</w:t>
            </w:r>
          </w:p>
        </w:tc>
        <w:tc>
          <w:tcPr>
            <w:tcW w:w="1320" w:type="pct"/>
            <w:shd w:val="clear" w:color="auto" w:fill="FFFF00"/>
            <w:vAlign w:val="center"/>
          </w:tcPr>
          <w:p w14:paraId="5C6C460C" w14:textId="77777777" w:rsidR="00A52A11" w:rsidRPr="007B039C" w:rsidRDefault="00A52A11" w:rsidP="0083112B">
            <w:pPr>
              <w:jc w:val="center"/>
              <w:rPr>
                <w:rFonts w:ascii="Arial" w:hAnsi="Arial" w:cs="Arial"/>
                <w:highlight w:val="yellow"/>
              </w:rPr>
            </w:pPr>
          </w:p>
        </w:tc>
      </w:tr>
      <w:tr w:rsidR="00A52A11" w:rsidRPr="007C0CD0" w14:paraId="1C8F722F" w14:textId="77777777" w:rsidTr="007B039C">
        <w:tc>
          <w:tcPr>
            <w:tcW w:w="3680" w:type="pct"/>
          </w:tcPr>
          <w:p w14:paraId="59EC1578" w14:textId="0479DE6E"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Otočná, min. o 180˚, pracovný nadstavec musí umožňovať pracovný režim pri pohybe stroja dopredu aj dozadu</w:t>
            </w:r>
          </w:p>
        </w:tc>
        <w:tc>
          <w:tcPr>
            <w:tcW w:w="1320" w:type="pct"/>
            <w:shd w:val="clear" w:color="auto" w:fill="FFFF00"/>
            <w:vAlign w:val="center"/>
          </w:tcPr>
          <w:p w14:paraId="510088DD" w14:textId="77777777" w:rsidR="00A52A11" w:rsidRPr="007B039C" w:rsidRDefault="00A52A11" w:rsidP="0083112B">
            <w:pPr>
              <w:jc w:val="center"/>
              <w:rPr>
                <w:rFonts w:ascii="Arial" w:hAnsi="Arial" w:cs="Arial"/>
                <w:highlight w:val="yellow"/>
              </w:rPr>
            </w:pPr>
          </w:p>
        </w:tc>
      </w:tr>
      <w:tr w:rsidR="00A52A11" w:rsidRPr="007C0CD0" w14:paraId="3D4A9D18" w14:textId="77777777" w:rsidTr="007B039C">
        <w:tc>
          <w:tcPr>
            <w:tcW w:w="3680" w:type="pct"/>
          </w:tcPr>
          <w:p w14:paraId="461C3E21" w14:textId="6EA3D746"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Záber min. 1 200 mm</w:t>
            </w:r>
          </w:p>
        </w:tc>
        <w:tc>
          <w:tcPr>
            <w:tcW w:w="1320" w:type="pct"/>
            <w:shd w:val="clear" w:color="auto" w:fill="FFFF00"/>
            <w:vAlign w:val="center"/>
          </w:tcPr>
          <w:p w14:paraId="448855A6" w14:textId="77777777" w:rsidR="00A52A11" w:rsidRPr="007B039C" w:rsidRDefault="00A52A11" w:rsidP="0083112B">
            <w:pPr>
              <w:jc w:val="center"/>
              <w:rPr>
                <w:rFonts w:ascii="Arial" w:hAnsi="Arial" w:cs="Arial"/>
                <w:highlight w:val="yellow"/>
              </w:rPr>
            </w:pPr>
          </w:p>
        </w:tc>
      </w:tr>
      <w:tr w:rsidR="00A52A11" w:rsidRPr="007C0CD0" w14:paraId="062BF7B8" w14:textId="77777777" w:rsidTr="007B039C">
        <w:tc>
          <w:tcPr>
            <w:tcW w:w="3680" w:type="pct"/>
          </w:tcPr>
          <w:p w14:paraId="431650AB" w14:textId="4A0111AB"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Otáčky v pracovnom režime min. 2 000 ot./min.</w:t>
            </w:r>
          </w:p>
        </w:tc>
        <w:tc>
          <w:tcPr>
            <w:tcW w:w="1320" w:type="pct"/>
            <w:shd w:val="clear" w:color="auto" w:fill="FFFF00"/>
            <w:vAlign w:val="center"/>
          </w:tcPr>
          <w:p w14:paraId="4A219A5E" w14:textId="77777777" w:rsidR="00A52A11" w:rsidRPr="007B039C" w:rsidRDefault="00A52A11" w:rsidP="0083112B">
            <w:pPr>
              <w:jc w:val="center"/>
              <w:rPr>
                <w:rFonts w:ascii="Arial" w:hAnsi="Arial" w:cs="Arial"/>
                <w:highlight w:val="yellow"/>
              </w:rPr>
            </w:pPr>
          </w:p>
        </w:tc>
      </w:tr>
      <w:tr w:rsidR="00A52A11" w:rsidRPr="007C0CD0" w14:paraId="19902859" w14:textId="77777777" w:rsidTr="007B039C">
        <w:tc>
          <w:tcPr>
            <w:tcW w:w="3680" w:type="pct"/>
          </w:tcPr>
          <w:p w14:paraId="5FCB1313" w14:textId="64939797"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Pracovný nadstavec musí umožňovať otočné ukotvenie vo svojom strede alebo na okraji k pracovnému ramenu (pre ideálne vyváženie a max. dosah)</w:t>
            </w:r>
          </w:p>
        </w:tc>
        <w:tc>
          <w:tcPr>
            <w:tcW w:w="1320" w:type="pct"/>
            <w:shd w:val="clear" w:color="auto" w:fill="FFFF00"/>
            <w:vAlign w:val="center"/>
          </w:tcPr>
          <w:p w14:paraId="0CA7B9D0" w14:textId="77777777" w:rsidR="00A52A11" w:rsidRPr="007B039C" w:rsidRDefault="00A52A11" w:rsidP="0083112B">
            <w:pPr>
              <w:jc w:val="center"/>
              <w:rPr>
                <w:rFonts w:ascii="Arial" w:hAnsi="Arial" w:cs="Arial"/>
                <w:highlight w:val="yellow"/>
              </w:rPr>
            </w:pPr>
          </w:p>
        </w:tc>
      </w:tr>
      <w:tr w:rsidR="00A52A11" w:rsidRPr="007C0CD0" w14:paraId="5FAC56BE" w14:textId="77777777" w:rsidTr="007B039C">
        <w:tc>
          <w:tcPr>
            <w:tcW w:w="3680" w:type="pct"/>
          </w:tcPr>
          <w:p w14:paraId="4A689242" w14:textId="107D2DC5"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Prenos krútiaceho momentu na rotor pracovného nadstavca pomocou remeňa pre utlmenie rázov vznikajúcich pri práci</w:t>
            </w:r>
          </w:p>
        </w:tc>
        <w:tc>
          <w:tcPr>
            <w:tcW w:w="1320" w:type="pct"/>
            <w:shd w:val="clear" w:color="auto" w:fill="FFFF00"/>
            <w:vAlign w:val="center"/>
          </w:tcPr>
          <w:p w14:paraId="28BFC319" w14:textId="77777777" w:rsidR="00A52A11" w:rsidRPr="007B039C" w:rsidRDefault="00A52A11" w:rsidP="0083112B">
            <w:pPr>
              <w:jc w:val="center"/>
              <w:rPr>
                <w:rFonts w:ascii="Arial" w:hAnsi="Arial" w:cs="Arial"/>
                <w:highlight w:val="yellow"/>
              </w:rPr>
            </w:pPr>
          </w:p>
        </w:tc>
      </w:tr>
      <w:tr w:rsidR="00A52A11" w:rsidRPr="007C0CD0" w14:paraId="67568727" w14:textId="77777777" w:rsidTr="007B039C">
        <w:tc>
          <w:tcPr>
            <w:tcW w:w="3680" w:type="pct"/>
          </w:tcPr>
          <w:p w14:paraId="7188ADDB" w14:textId="32A432D4"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Konštrukcia pracovného nadstavca umožňujúca drvenie náletových drevín do priemeru 200 mm</w:t>
            </w:r>
          </w:p>
        </w:tc>
        <w:tc>
          <w:tcPr>
            <w:tcW w:w="1320" w:type="pct"/>
            <w:shd w:val="clear" w:color="auto" w:fill="FFFF00"/>
            <w:vAlign w:val="center"/>
          </w:tcPr>
          <w:p w14:paraId="2382ADE9" w14:textId="77777777" w:rsidR="00A52A11" w:rsidRPr="007B039C" w:rsidRDefault="00A52A11" w:rsidP="0083112B">
            <w:pPr>
              <w:jc w:val="center"/>
              <w:rPr>
                <w:rFonts w:ascii="Arial" w:hAnsi="Arial" w:cs="Arial"/>
                <w:highlight w:val="yellow"/>
              </w:rPr>
            </w:pPr>
          </w:p>
        </w:tc>
      </w:tr>
      <w:tr w:rsidR="00A52A11" w:rsidRPr="007C0CD0" w14:paraId="4C45D2AC" w14:textId="77777777" w:rsidTr="007B039C">
        <w:tc>
          <w:tcPr>
            <w:tcW w:w="3680" w:type="pct"/>
          </w:tcPr>
          <w:p w14:paraId="7D8BD641" w14:textId="25194F65"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Pracovný nadstavec vybavený pevnými pracovnými nožmi s počtom kusov min. 32</w:t>
            </w:r>
          </w:p>
        </w:tc>
        <w:tc>
          <w:tcPr>
            <w:tcW w:w="1320" w:type="pct"/>
            <w:shd w:val="clear" w:color="auto" w:fill="FFFF00"/>
            <w:vAlign w:val="center"/>
          </w:tcPr>
          <w:p w14:paraId="78A77BD0" w14:textId="77777777" w:rsidR="00A52A11" w:rsidRPr="007B039C" w:rsidRDefault="00A52A11" w:rsidP="0083112B">
            <w:pPr>
              <w:jc w:val="center"/>
              <w:rPr>
                <w:rFonts w:ascii="Arial" w:hAnsi="Arial" w:cs="Arial"/>
                <w:highlight w:val="yellow"/>
              </w:rPr>
            </w:pPr>
          </w:p>
        </w:tc>
      </w:tr>
      <w:tr w:rsidR="00A52A11" w:rsidRPr="007C0CD0" w14:paraId="7014356B" w14:textId="77777777" w:rsidTr="007B039C">
        <w:tc>
          <w:tcPr>
            <w:tcW w:w="3680" w:type="pct"/>
          </w:tcPr>
          <w:p w14:paraId="2DAFF0EB" w14:textId="41BE729C"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Hmotnosť max. 490 kg</w:t>
            </w:r>
          </w:p>
        </w:tc>
        <w:tc>
          <w:tcPr>
            <w:tcW w:w="1320" w:type="pct"/>
            <w:shd w:val="clear" w:color="auto" w:fill="FFFF00"/>
            <w:vAlign w:val="center"/>
          </w:tcPr>
          <w:p w14:paraId="51BA3871" w14:textId="77777777" w:rsidR="00A52A11" w:rsidRPr="007B039C" w:rsidRDefault="00A52A11" w:rsidP="0083112B">
            <w:pPr>
              <w:jc w:val="center"/>
              <w:rPr>
                <w:rFonts w:ascii="Arial" w:hAnsi="Arial" w:cs="Arial"/>
                <w:highlight w:val="yellow"/>
              </w:rPr>
            </w:pPr>
          </w:p>
        </w:tc>
      </w:tr>
      <w:tr w:rsidR="00A52A11" w:rsidRPr="007C0CD0" w14:paraId="13DDD79D" w14:textId="77777777" w:rsidTr="007B039C">
        <w:tc>
          <w:tcPr>
            <w:tcW w:w="3680" w:type="pct"/>
          </w:tcPr>
          <w:p w14:paraId="52523910" w14:textId="7A1FB541" w:rsidR="00A52A11" w:rsidRPr="00826A85" w:rsidRDefault="00A52A11" w:rsidP="00A52A11">
            <w:pPr>
              <w:pStyle w:val="Odsekzoznamu"/>
              <w:numPr>
                <w:ilvl w:val="1"/>
                <w:numId w:val="16"/>
              </w:numPr>
              <w:ind w:left="877" w:hanging="851"/>
              <w:jc w:val="both"/>
              <w:rPr>
                <w:rFonts w:cs="Arial"/>
                <w:noProof w:val="0"/>
                <w:sz w:val="20"/>
                <w:szCs w:val="20"/>
              </w:rPr>
            </w:pPr>
            <w:r w:rsidRPr="00A52A11">
              <w:rPr>
                <w:rFonts w:eastAsia="Calibri" w:cs="Arial"/>
                <w:b/>
                <w:sz w:val="20"/>
                <w:szCs w:val="20"/>
              </w:rPr>
              <w:t>Pracovný nadstavec na rezanie konárov</w:t>
            </w:r>
          </w:p>
        </w:tc>
        <w:tc>
          <w:tcPr>
            <w:tcW w:w="1320" w:type="pct"/>
            <w:shd w:val="clear" w:color="auto" w:fill="FFFF00"/>
            <w:vAlign w:val="center"/>
          </w:tcPr>
          <w:p w14:paraId="376409EF" w14:textId="77777777" w:rsidR="00A52A11" w:rsidRPr="007B039C" w:rsidRDefault="00A52A11" w:rsidP="0083112B">
            <w:pPr>
              <w:jc w:val="center"/>
              <w:rPr>
                <w:rFonts w:ascii="Arial" w:hAnsi="Arial" w:cs="Arial"/>
                <w:highlight w:val="yellow"/>
              </w:rPr>
            </w:pPr>
          </w:p>
        </w:tc>
      </w:tr>
      <w:tr w:rsidR="00A52A11" w:rsidRPr="007C0CD0" w14:paraId="0525C893" w14:textId="77777777" w:rsidTr="007B039C">
        <w:tc>
          <w:tcPr>
            <w:tcW w:w="3680" w:type="pct"/>
          </w:tcPr>
          <w:p w14:paraId="7B2D28D4" w14:textId="1B5E9597"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Nadstavec so záberom min. 2 000 mm pre rezanie konárov</w:t>
            </w:r>
          </w:p>
        </w:tc>
        <w:tc>
          <w:tcPr>
            <w:tcW w:w="1320" w:type="pct"/>
            <w:shd w:val="clear" w:color="auto" w:fill="FFFF00"/>
            <w:vAlign w:val="center"/>
          </w:tcPr>
          <w:p w14:paraId="0E84510B" w14:textId="77777777" w:rsidR="00A52A11" w:rsidRPr="007B039C" w:rsidRDefault="00A52A11" w:rsidP="0083112B">
            <w:pPr>
              <w:jc w:val="center"/>
              <w:rPr>
                <w:rFonts w:ascii="Arial" w:hAnsi="Arial" w:cs="Arial"/>
                <w:highlight w:val="yellow"/>
              </w:rPr>
            </w:pPr>
          </w:p>
        </w:tc>
      </w:tr>
      <w:tr w:rsidR="00A52A11" w:rsidRPr="007C0CD0" w14:paraId="110C69A5" w14:textId="77777777" w:rsidTr="007B039C">
        <w:tc>
          <w:tcPr>
            <w:tcW w:w="3680" w:type="pct"/>
          </w:tcPr>
          <w:p w14:paraId="158C5E03" w14:textId="67C9B48B"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Rýchloupínací systém</w:t>
            </w:r>
          </w:p>
        </w:tc>
        <w:tc>
          <w:tcPr>
            <w:tcW w:w="1320" w:type="pct"/>
            <w:shd w:val="clear" w:color="auto" w:fill="FFFF00"/>
            <w:vAlign w:val="center"/>
          </w:tcPr>
          <w:p w14:paraId="44FF4BD1" w14:textId="77777777" w:rsidR="00A52A11" w:rsidRPr="007B039C" w:rsidRDefault="00A52A11" w:rsidP="0083112B">
            <w:pPr>
              <w:jc w:val="center"/>
              <w:rPr>
                <w:rFonts w:ascii="Arial" w:hAnsi="Arial" w:cs="Arial"/>
                <w:highlight w:val="yellow"/>
              </w:rPr>
            </w:pPr>
          </w:p>
        </w:tc>
      </w:tr>
      <w:tr w:rsidR="00A52A11" w:rsidRPr="007C0CD0" w14:paraId="5CE7BE63" w14:textId="77777777" w:rsidTr="007B039C">
        <w:tc>
          <w:tcPr>
            <w:tcW w:w="3680" w:type="pct"/>
          </w:tcPr>
          <w:p w14:paraId="243D94D1" w14:textId="20010390"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Oceľové kotúče s priemerom min. 600 mm s počtom kusov min. 4</w:t>
            </w:r>
          </w:p>
        </w:tc>
        <w:tc>
          <w:tcPr>
            <w:tcW w:w="1320" w:type="pct"/>
            <w:shd w:val="clear" w:color="auto" w:fill="FFFF00"/>
            <w:vAlign w:val="center"/>
          </w:tcPr>
          <w:p w14:paraId="6982E067" w14:textId="77777777" w:rsidR="00A52A11" w:rsidRPr="007B039C" w:rsidRDefault="00A52A11" w:rsidP="0083112B">
            <w:pPr>
              <w:jc w:val="center"/>
              <w:rPr>
                <w:rFonts w:ascii="Arial" w:hAnsi="Arial" w:cs="Arial"/>
                <w:highlight w:val="yellow"/>
              </w:rPr>
            </w:pPr>
          </w:p>
        </w:tc>
      </w:tr>
      <w:tr w:rsidR="00A52A11" w:rsidRPr="007C0CD0" w14:paraId="5E657311" w14:textId="77777777" w:rsidTr="007B039C">
        <w:tc>
          <w:tcPr>
            <w:tcW w:w="3680" w:type="pct"/>
          </w:tcPr>
          <w:p w14:paraId="417FB62E" w14:textId="25BB2F3F"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Hmotnosť max. 240 kg</w:t>
            </w:r>
          </w:p>
        </w:tc>
        <w:tc>
          <w:tcPr>
            <w:tcW w:w="1320" w:type="pct"/>
            <w:shd w:val="clear" w:color="auto" w:fill="FFFF00"/>
            <w:vAlign w:val="center"/>
          </w:tcPr>
          <w:p w14:paraId="5B7CD0DC" w14:textId="77777777" w:rsidR="00A52A11" w:rsidRPr="007B039C" w:rsidRDefault="00A52A11" w:rsidP="0083112B">
            <w:pPr>
              <w:jc w:val="center"/>
              <w:rPr>
                <w:rFonts w:ascii="Arial" w:hAnsi="Arial" w:cs="Arial"/>
                <w:highlight w:val="yellow"/>
              </w:rPr>
            </w:pPr>
          </w:p>
        </w:tc>
      </w:tr>
      <w:tr w:rsidR="00A52A11" w:rsidRPr="007C0CD0" w14:paraId="141DDB40" w14:textId="77777777" w:rsidTr="007B039C">
        <w:tc>
          <w:tcPr>
            <w:tcW w:w="3680" w:type="pct"/>
          </w:tcPr>
          <w:p w14:paraId="74FC49A2" w14:textId="2CE8F8C8" w:rsidR="00A52A11" w:rsidRPr="00826A85" w:rsidRDefault="00A52A11" w:rsidP="00A52A11">
            <w:pPr>
              <w:pStyle w:val="Odsekzoznamu"/>
              <w:numPr>
                <w:ilvl w:val="1"/>
                <w:numId w:val="16"/>
              </w:numPr>
              <w:ind w:left="877" w:hanging="851"/>
              <w:jc w:val="both"/>
              <w:rPr>
                <w:rFonts w:cs="Arial"/>
                <w:noProof w:val="0"/>
                <w:sz w:val="20"/>
                <w:szCs w:val="20"/>
              </w:rPr>
            </w:pPr>
            <w:r w:rsidRPr="00A52A11">
              <w:rPr>
                <w:rFonts w:eastAsia="Calibri" w:cs="Arial"/>
                <w:b/>
                <w:sz w:val="20"/>
                <w:szCs w:val="20"/>
              </w:rPr>
              <w:t>Pracovný nadstavec na strihanie konárov</w:t>
            </w:r>
          </w:p>
        </w:tc>
        <w:tc>
          <w:tcPr>
            <w:tcW w:w="1320" w:type="pct"/>
            <w:shd w:val="clear" w:color="auto" w:fill="FFFF00"/>
            <w:vAlign w:val="center"/>
          </w:tcPr>
          <w:p w14:paraId="0DA1D2BA" w14:textId="77777777" w:rsidR="00A52A11" w:rsidRPr="007B039C" w:rsidRDefault="00A52A11" w:rsidP="0083112B">
            <w:pPr>
              <w:jc w:val="center"/>
              <w:rPr>
                <w:rFonts w:ascii="Arial" w:hAnsi="Arial" w:cs="Arial"/>
                <w:highlight w:val="yellow"/>
              </w:rPr>
            </w:pPr>
          </w:p>
        </w:tc>
      </w:tr>
      <w:tr w:rsidR="00A52A11" w:rsidRPr="007C0CD0" w14:paraId="013067F9" w14:textId="77777777" w:rsidTr="007B039C">
        <w:tc>
          <w:tcPr>
            <w:tcW w:w="3680" w:type="pct"/>
          </w:tcPr>
          <w:p w14:paraId="5870EA22" w14:textId="50269D33"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Nadstavec na strihanie drevín do priemeru 2 000 mm</w:t>
            </w:r>
          </w:p>
        </w:tc>
        <w:tc>
          <w:tcPr>
            <w:tcW w:w="1320" w:type="pct"/>
            <w:shd w:val="clear" w:color="auto" w:fill="FFFF00"/>
            <w:vAlign w:val="center"/>
          </w:tcPr>
          <w:p w14:paraId="7ED309EB" w14:textId="77777777" w:rsidR="00A52A11" w:rsidRPr="007B039C" w:rsidRDefault="00A52A11" w:rsidP="0083112B">
            <w:pPr>
              <w:jc w:val="center"/>
              <w:rPr>
                <w:rFonts w:ascii="Arial" w:hAnsi="Arial" w:cs="Arial"/>
                <w:highlight w:val="yellow"/>
              </w:rPr>
            </w:pPr>
          </w:p>
        </w:tc>
      </w:tr>
      <w:tr w:rsidR="00A52A11" w:rsidRPr="007C0CD0" w14:paraId="43A1662D" w14:textId="77777777" w:rsidTr="007B039C">
        <w:tc>
          <w:tcPr>
            <w:tcW w:w="3680" w:type="pct"/>
          </w:tcPr>
          <w:p w14:paraId="391168A4" w14:textId="726BB371"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Pracovný tlak min. 210 bar</w:t>
            </w:r>
          </w:p>
        </w:tc>
        <w:tc>
          <w:tcPr>
            <w:tcW w:w="1320" w:type="pct"/>
            <w:shd w:val="clear" w:color="auto" w:fill="FFFF00"/>
            <w:vAlign w:val="center"/>
          </w:tcPr>
          <w:p w14:paraId="6BE8235C" w14:textId="77777777" w:rsidR="00A52A11" w:rsidRPr="007B039C" w:rsidRDefault="00A52A11" w:rsidP="0083112B">
            <w:pPr>
              <w:jc w:val="center"/>
              <w:rPr>
                <w:rFonts w:ascii="Arial" w:hAnsi="Arial" w:cs="Arial"/>
                <w:highlight w:val="yellow"/>
              </w:rPr>
            </w:pPr>
          </w:p>
        </w:tc>
      </w:tr>
      <w:tr w:rsidR="00A52A11" w:rsidRPr="007C0CD0" w14:paraId="5954F5E5" w14:textId="77777777" w:rsidTr="007B039C">
        <w:tc>
          <w:tcPr>
            <w:tcW w:w="3680" w:type="pct"/>
          </w:tcPr>
          <w:p w14:paraId="2903FAEF" w14:textId="2587CFA5" w:rsidR="00A52A11" w:rsidRPr="00826A85" w:rsidRDefault="00A52A11" w:rsidP="00826A85">
            <w:pPr>
              <w:pStyle w:val="Odsekzoznamu"/>
              <w:numPr>
                <w:ilvl w:val="2"/>
                <w:numId w:val="16"/>
              </w:numPr>
              <w:ind w:left="1727" w:hanging="850"/>
              <w:jc w:val="both"/>
              <w:rPr>
                <w:rFonts w:cs="Arial"/>
                <w:noProof w:val="0"/>
                <w:sz w:val="20"/>
                <w:szCs w:val="20"/>
              </w:rPr>
            </w:pPr>
            <w:r w:rsidRPr="00A52A11">
              <w:rPr>
                <w:rFonts w:cs="Arial"/>
                <w:noProof w:val="0"/>
                <w:sz w:val="20"/>
                <w:szCs w:val="20"/>
              </w:rPr>
              <w:t>Hmotnosť max. 300 kg</w:t>
            </w:r>
          </w:p>
        </w:tc>
        <w:tc>
          <w:tcPr>
            <w:tcW w:w="1320" w:type="pct"/>
            <w:shd w:val="clear" w:color="auto" w:fill="FFFF00"/>
            <w:vAlign w:val="center"/>
          </w:tcPr>
          <w:p w14:paraId="18BE587A" w14:textId="77777777" w:rsidR="00A52A11" w:rsidRPr="007B039C" w:rsidRDefault="00A52A11" w:rsidP="0083112B">
            <w:pPr>
              <w:jc w:val="center"/>
              <w:rPr>
                <w:rFonts w:ascii="Arial" w:hAnsi="Arial" w:cs="Arial"/>
                <w:highlight w:val="yellow"/>
              </w:rPr>
            </w:pPr>
          </w:p>
        </w:tc>
      </w:tr>
      <w:tr w:rsidR="00A52A11" w:rsidRPr="007C0CD0" w14:paraId="50CA2443" w14:textId="77777777" w:rsidTr="007B039C">
        <w:tc>
          <w:tcPr>
            <w:tcW w:w="3680" w:type="pct"/>
          </w:tcPr>
          <w:p w14:paraId="2B6A2729" w14:textId="7011D950" w:rsidR="00A52A11" w:rsidRPr="00826A85" w:rsidRDefault="00E75D7B" w:rsidP="00E75D7B">
            <w:pPr>
              <w:pStyle w:val="Odsekzoznamu"/>
              <w:numPr>
                <w:ilvl w:val="1"/>
                <w:numId w:val="16"/>
              </w:numPr>
              <w:ind w:left="877" w:hanging="851"/>
              <w:jc w:val="both"/>
              <w:rPr>
                <w:rFonts w:cs="Arial"/>
                <w:noProof w:val="0"/>
                <w:sz w:val="20"/>
                <w:szCs w:val="20"/>
              </w:rPr>
            </w:pPr>
            <w:r w:rsidRPr="00E75D7B">
              <w:rPr>
                <w:rFonts w:eastAsia="Calibri" w:cs="Arial"/>
                <w:b/>
                <w:sz w:val="20"/>
                <w:szCs w:val="20"/>
              </w:rPr>
              <w:t>Ostatné požiadavky</w:t>
            </w:r>
          </w:p>
        </w:tc>
        <w:tc>
          <w:tcPr>
            <w:tcW w:w="1320" w:type="pct"/>
            <w:shd w:val="clear" w:color="auto" w:fill="FFFF00"/>
            <w:vAlign w:val="center"/>
          </w:tcPr>
          <w:p w14:paraId="226D28FD" w14:textId="77777777" w:rsidR="00A52A11" w:rsidRPr="007B039C" w:rsidRDefault="00A52A11" w:rsidP="0083112B">
            <w:pPr>
              <w:jc w:val="center"/>
              <w:rPr>
                <w:rFonts w:ascii="Arial" w:hAnsi="Arial" w:cs="Arial"/>
                <w:highlight w:val="yellow"/>
              </w:rPr>
            </w:pPr>
          </w:p>
        </w:tc>
      </w:tr>
      <w:tr w:rsidR="00A52A11" w:rsidRPr="007C0CD0" w14:paraId="1A759BA5" w14:textId="77777777" w:rsidTr="007B039C">
        <w:tc>
          <w:tcPr>
            <w:tcW w:w="3680" w:type="pct"/>
          </w:tcPr>
          <w:p w14:paraId="75DDFA93" w14:textId="56DAE99C" w:rsidR="00A52A11" w:rsidRPr="00826A85" w:rsidRDefault="00252FE9" w:rsidP="00826A85">
            <w:pPr>
              <w:pStyle w:val="Odsekzoznamu"/>
              <w:numPr>
                <w:ilvl w:val="2"/>
                <w:numId w:val="16"/>
              </w:numPr>
              <w:ind w:left="1727" w:hanging="850"/>
              <w:jc w:val="both"/>
              <w:rPr>
                <w:rFonts w:cs="Arial"/>
                <w:noProof w:val="0"/>
                <w:sz w:val="20"/>
                <w:szCs w:val="20"/>
              </w:rPr>
            </w:pPr>
            <w:r w:rsidRPr="00252FE9">
              <w:rPr>
                <w:rFonts w:cs="Arial"/>
                <w:noProof w:val="0"/>
                <w:sz w:val="20"/>
                <w:szCs w:val="20"/>
              </w:rPr>
              <w:t xml:space="preserve">Súčasťou každého PNN je inštalácia monitorovacieho systému kompatibilného s doteraz používaným systémom vo vozidlách/mechanizmoch NDS, a.s. (monitorovanie polohy, spotreby a stavu PHM v nádrži, monitorovanie činností všetkých </w:t>
            </w:r>
            <w:r w:rsidRPr="00252FE9">
              <w:rPr>
                <w:rFonts w:cs="Arial"/>
                <w:noProof w:val="0"/>
                <w:sz w:val="20"/>
                <w:szCs w:val="20"/>
              </w:rPr>
              <w:lastRenderedPageBreak/>
              <w:t>prídavných zariadení a pracovných nadstavieb - kosenie, mulčovanie, atď. v zmysle Opisu predmetu zákazky a prihlasovanie obsluhy do systému cez karty zamestnancov s následným automatickým vytvorením stazky). Všetky údaje z monitorovacieho systému musia byť zobrazované v systéme, ktorý používa Verejný obstarávateľ - Truck Data Memory G3 od externého dodávateľa GX Solutions, a.s.</w:t>
            </w:r>
          </w:p>
        </w:tc>
        <w:tc>
          <w:tcPr>
            <w:tcW w:w="1320" w:type="pct"/>
            <w:shd w:val="clear" w:color="auto" w:fill="FFFF00"/>
            <w:vAlign w:val="center"/>
          </w:tcPr>
          <w:p w14:paraId="5FE2CA3E" w14:textId="77777777" w:rsidR="00A52A11" w:rsidRPr="007B039C" w:rsidRDefault="00A52A11" w:rsidP="0083112B">
            <w:pPr>
              <w:jc w:val="center"/>
              <w:rPr>
                <w:rFonts w:ascii="Arial" w:hAnsi="Arial" w:cs="Arial"/>
                <w:highlight w:val="yellow"/>
              </w:rPr>
            </w:pPr>
          </w:p>
        </w:tc>
      </w:tr>
      <w:tr w:rsidR="00A52A11" w:rsidRPr="007C0CD0" w14:paraId="6EC17D00" w14:textId="77777777" w:rsidTr="007B039C">
        <w:tc>
          <w:tcPr>
            <w:tcW w:w="3680" w:type="pct"/>
          </w:tcPr>
          <w:p w14:paraId="2CE0CABB" w14:textId="6E02C4EF" w:rsidR="00A52A11" w:rsidRPr="00826A85" w:rsidRDefault="00E75D7B" w:rsidP="00826A85">
            <w:pPr>
              <w:pStyle w:val="Odsekzoznamu"/>
              <w:numPr>
                <w:ilvl w:val="2"/>
                <w:numId w:val="16"/>
              </w:numPr>
              <w:ind w:left="1727" w:hanging="850"/>
              <w:jc w:val="both"/>
              <w:rPr>
                <w:rFonts w:cs="Arial"/>
                <w:noProof w:val="0"/>
                <w:sz w:val="20"/>
                <w:szCs w:val="20"/>
              </w:rPr>
            </w:pPr>
            <w:r w:rsidRPr="00E75D7B">
              <w:rPr>
                <w:rFonts w:cs="Arial"/>
                <w:noProof w:val="0"/>
                <w:sz w:val="20"/>
                <w:szCs w:val="20"/>
              </w:rPr>
              <w:t>Čelné sklo min. 1 ks</w:t>
            </w:r>
          </w:p>
        </w:tc>
        <w:tc>
          <w:tcPr>
            <w:tcW w:w="1320" w:type="pct"/>
            <w:shd w:val="clear" w:color="auto" w:fill="FFFF00"/>
            <w:vAlign w:val="center"/>
          </w:tcPr>
          <w:p w14:paraId="46CE2DD7" w14:textId="77777777" w:rsidR="00A52A11" w:rsidRPr="007B039C" w:rsidRDefault="00A52A11" w:rsidP="0083112B">
            <w:pPr>
              <w:jc w:val="center"/>
              <w:rPr>
                <w:rFonts w:ascii="Arial" w:hAnsi="Arial" w:cs="Arial"/>
                <w:highlight w:val="yellow"/>
              </w:rPr>
            </w:pPr>
          </w:p>
        </w:tc>
      </w:tr>
      <w:tr w:rsidR="00A52A11" w:rsidRPr="007C0CD0" w14:paraId="33D1C311" w14:textId="77777777" w:rsidTr="007B039C">
        <w:tc>
          <w:tcPr>
            <w:tcW w:w="3680" w:type="pct"/>
          </w:tcPr>
          <w:p w14:paraId="0FE5586C" w14:textId="3C87AD8D" w:rsidR="00A52A11" w:rsidRPr="00826A85" w:rsidRDefault="00E75D7B" w:rsidP="00826A85">
            <w:pPr>
              <w:pStyle w:val="Odsekzoznamu"/>
              <w:numPr>
                <w:ilvl w:val="2"/>
                <w:numId w:val="16"/>
              </w:numPr>
              <w:ind w:left="1727" w:hanging="850"/>
              <w:jc w:val="both"/>
              <w:rPr>
                <w:rFonts w:cs="Arial"/>
                <w:noProof w:val="0"/>
                <w:sz w:val="20"/>
                <w:szCs w:val="20"/>
              </w:rPr>
            </w:pPr>
            <w:r w:rsidRPr="00E75D7B">
              <w:rPr>
                <w:rFonts w:cs="Arial"/>
                <w:noProof w:val="0"/>
                <w:sz w:val="20"/>
                <w:szCs w:val="20"/>
              </w:rPr>
              <w:t>Náhradné nože k nadstavcu na trávu a burinu („Y“ nože) v počte 4 ks kompletných súprav (súprava = min. 36 ks)</w:t>
            </w:r>
          </w:p>
        </w:tc>
        <w:tc>
          <w:tcPr>
            <w:tcW w:w="1320" w:type="pct"/>
            <w:shd w:val="clear" w:color="auto" w:fill="FFFF00"/>
            <w:vAlign w:val="center"/>
          </w:tcPr>
          <w:p w14:paraId="6C7DDE9B" w14:textId="77777777" w:rsidR="00A52A11" w:rsidRPr="007B039C" w:rsidRDefault="00A52A11" w:rsidP="0083112B">
            <w:pPr>
              <w:jc w:val="center"/>
              <w:rPr>
                <w:rFonts w:ascii="Arial" w:hAnsi="Arial" w:cs="Arial"/>
                <w:highlight w:val="yellow"/>
              </w:rPr>
            </w:pPr>
          </w:p>
        </w:tc>
      </w:tr>
      <w:tr w:rsidR="00A52A11" w:rsidRPr="007C0CD0" w14:paraId="4D0BAA41" w14:textId="77777777" w:rsidTr="007B039C">
        <w:tc>
          <w:tcPr>
            <w:tcW w:w="3680" w:type="pct"/>
          </w:tcPr>
          <w:p w14:paraId="1135263D" w14:textId="7A257CC7" w:rsidR="00A52A11" w:rsidRPr="00826A85" w:rsidRDefault="00E75D7B" w:rsidP="00826A85">
            <w:pPr>
              <w:pStyle w:val="Odsekzoznamu"/>
              <w:numPr>
                <w:ilvl w:val="2"/>
                <w:numId w:val="16"/>
              </w:numPr>
              <w:ind w:left="1727" w:hanging="850"/>
              <w:jc w:val="both"/>
              <w:rPr>
                <w:rFonts w:cs="Arial"/>
                <w:noProof w:val="0"/>
                <w:sz w:val="20"/>
                <w:szCs w:val="20"/>
              </w:rPr>
            </w:pPr>
            <w:r w:rsidRPr="00E75D7B">
              <w:rPr>
                <w:rFonts w:cs="Arial"/>
                <w:noProof w:val="0"/>
                <w:sz w:val="20"/>
                <w:szCs w:val="20"/>
              </w:rPr>
              <w:t>Náhradné kladivá k nadstavcu na drvenie stromov a kríkov počte 4 ks kompletných súprav (súprava = min. 32 ks)</w:t>
            </w:r>
          </w:p>
        </w:tc>
        <w:tc>
          <w:tcPr>
            <w:tcW w:w="1320" w:type="pct"/>
            <w:shd w:val="clear" w:color="auto" w:fill="FFFF00"/>
            <w:vAlign w:val="center"/>
          </w:tcPr>
          <w:p w14:paraId="3F08BB71" w14:textId="77777777" w:rsidR="00A52A11" w:rsidRPr="007B039C" w:rsidRDefault="00A52A11" w:rsidP="0083112B">
            <w:pPr>
              <w:jc w:val="center"/>
              <w:rPr>
                <w:rFonts w:ascii="Arial" w:hAnsi="Arial" w:cs="Arial"/>
                <w:highlight w:val="yellow"/>
              </w:rPr>
            </w:pPr>
          </w:p>
        </w:tc>
      </w:tr>
      <w:tr w:rsidR="00A52A11" w:rsidRPr="007C0CD0" w14:paraId="67BCEE26" w14:textId="77777777" w:rsidTr="007B039C">
        <w:tc>
          <w:tcPr>
            <w:tcW w:w="3680" w:type="pct"/>
          </w:tcPr>
          <w:p w14:paraId="538F4F09" w14:textId="32C09062" w:rsidR="00A52A11" w:rsidRPr="00826A85" w:rsidRDefault="00E75D7B" w:rsidP="00826A85">
            <w:pPr>
              <w:pStyle w:val="Odsekzoznamu"/>
              <w:numPr>
                <w:ilvl w:val="2"/>
                <w:numId w:val="16"/>
              </w:numPr>
              <w:ind w:left="1727" w:hanging="850"/>
              <w:jc w:val="both"/>
              <w:rPr>
                <w:rFonts w:cs="Arial"/>
                <w:noProof w:val="0"/>
                <w:sz w:val="20"/>
                <w:szCs w:val="20"/>
              </w:rPr>
            </w:pPr>
            <w:r w:rsidRPr="00E75D7B">
              <w:rPr>
                <w:rFonts w:cs="Arial"/>
                <w:noProof w:val="0"/>
                <w:sz w:val="20"/>
                <w:szCs w:val="20"/>
              </w:rPr>
              <w:t>Náhradné oceľové kotúče k nadstavcu na rezanie konárov v počte 1 ks kompletnej súpravy (súprava = min. 4 ks)</w:t>
            </w:r>
          </w:p>
        </w:tc>
        <w:tc>
          <w:tcPr>
            <w:tcW w:w="1320" w:type="pct"/>
            <w:shd w:val="clear" w:color="auto" w:fill="FFFF00"/>
            <w:vAlign w:val="center"/>
          </w:tcPr>
          <w:p w14:paraId="3BD7FACA" w14:textId="77777777" w:rsidR="00A52A11" w:rsidRPr="007B039C" w:rsidRDefault="00A52A11" w:rsidP="0083112B">
            <w:pPr>
              <w:jc w:val="center"/>
              <w:rPr>
                <w:rFonts w:ascii="Arial" w:hAnsi="Arial" w:cs="Arial"/>
                <w:highlight w:val="yellow"/>
              </w:rPr>
            </w:pPr>
          </w:p>
        </w:tc>
      </w:tr>
      <w:tr w:rsidR="00A52A11" w:rsidRPr="007C0CD0" w14:paraId="7DCA6BC2" w14:textId="77777777" w:rsidTr="007B039C">
        <w:tc>
          <w:tcPr>
            <w:tcW w:w="3680" w:type="pct"/>
          </w:tcPr>
          <w:p w14:paraId="7014A166" w14:textId="523635B7" w:rsidR="00A52A11" w:rsidRPr="00826A85" w:rsidRDefault="00E75D7B" w:rsidP="00826A85">
            <w:pPr>
              <w:pStyle w:val="Odsekzoznamu"/>
              <w:numPr>
                <w:ilvl w:val="2"/>
                <w:numId w:val="16"/>
              </w:numPr>
              <w:ind w:left="1727" w:hanging="850"/>
              <w:jc w:val="both"/>
              <w:rPr>
                <w:rFonts w:cs="Arial"/>
                <w:noProof w:val="0"/>
                <w:sz w:val="20"/>
                <w:szCs w:val="20"/>
              </w:rPr>
            </w:pPr>
            <w:r w:rsidRPr="00E75D7B">
              <w:rPr>
                <w:rFonts w:cs="Arial"/>
                <w:noProof w:val="0"/>
                <w:sz w:val="20"/>
                <w:szCs w:val="20"/>
              </w:rPr>
              <w:t>Náhradné pneumatiky v počte 1 kompletná súprava (súprava = 4 ks)</w:t>
            </w:r>
          </w:p>
        </w:tc>
        <w:tc>
          <w:tcPr>
            <w:tcW w:w="1320" w:type="pct"/>
            <w:shd w:val="clear" w:color="auto" w:fill="FFFF00"/>
            <w:vAlign w:val="center"/>
          </w:tcPr>
          <w:p w14:paraId="6280AF1A" w14:textId="77777777" w:rsidR="00A52A11" w:rsidRPr="007B039C" w:rsidRDefault="00A52A11" w:rsidP="0083112B">
            <w:pPr>
              <w:jc w:val="center"/>
              <w:rPr>
                <w:rFonts w:ascii="Arial" w:hAnsi="Arial" w:cs="Arial"/>
                <w:highlight w:val="yellow"/>
              </w:rPr>
            </w:pPr>
          </w:p>
        </w:tc>
      </w:tr>
    </w:tbl>
    <w:p w14:paraId="0635BBE5" w14:textId="77777777" w:rsidR="00642029" w:rsidRPr="00FB2AEA" w:rsidRDefault="00642029" w:rsidP="00642029">
      <w:pPr>
        <w:spacing w:after="60"/>
        <w:jc w:val="both"/>
        <w:rPr>
          <w:rFonts w:cstheme="minorHAnsi"/>
          <w:b/>
        </w:rPr>
      </w:pPr>
      <w:r w:rsidRPr="009D0118">
        <w:rPr>
          <w:noProof/>
          <w:lang w:eastAsia="sk-SK"/>
        </w:rPr>
        <mc:AlternateContent>
          <mc:Choice Requires="wps">
            <w:drawing>
              <wp:anchor distT="0" distB="0" distL="114300" distR="114300" simplePos="0" relativeHeight="251659264" behindDoc="1" locked="0" layoutInCell="1" allowOverlap="1" wp14:anchorId="5675F850" wp14:editId="06C3F0C7">
                <wp:simplePos x="0" y="0"/>
                <wp:positionH relativeFrom="column">
                  <wp:posOffset>1905</wp:posOffset>
                </wp:positionH>
                <wp:positionV relativeFrom="paragraph">
                  <wp:posOffset>6980555</wp:posOffset>
                </wp:positionV>
                <wp:extent cx="5759450" cy="63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421AE5E5" w14:textId="77777777" w:rsidR="00642029" w:rsidRPr="003B39EC" w:rsidRDefault="00642029" w:rsidP="00642029">
                            <w:pPr>
                              <w:pStyle w:val="Popis"/>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75F850" id="_x0000_t202" coordsize="21600,21600" o:spt="202" path="m,l,21600r21600,l21600,xe">
                <v:stroke joinstyle="miter"/>
                <v:path gradientshapeok="t" o:connecttype="rect"/>
              </v:shapetype>
              <v:shape id="Textové pole 11" o:spid="_x0000_s1026" type="#_x0000_t202" style="position:absolute;left:0;text-align:left;margin-left:.15pt;margin-top:549.65pt;width:453.5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" stroked="f">
                <v:textbox style="mso-fit-shape-to-text:t" inset="0,0,0,0">
                  <w:txbxContent>
                    <w:p w14:paraId="421AE5E5" w14:textId="77777777" w:rsidR="00642029" w:rsidRPr="003B39EC" w:rsidRDefault="00642029" w:rsidP="00642029">
                      <w:pPr>
                        <w:pStyle w:val="Popis"/>
                        <w:rPr>
                          <w:noProof/>
                        </w:rPr>
                      </w:pPr>
                    </w:p>
                  </w:txbxContent>
                </v:textbox>
              </v:shape>
            </w:pict>
          </mc:Fallback>
        </mc:AlternateContent>
      </w:r>
    </w:p>
    <w:p w14:paraId="061DC542" w14:textId="77777777" w:rsidR="00093D80" w:rsidRPr="00FB2CB2" w:rsidRDefault="00093D80" w:rsidP="00FB2CB2"/>
    <w:sectPr w:rsidR="00093D80" w:rsidRPr="00FB2CB2"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A6254" w14:textId="77777777" w:rsidR="000A3978" w:rsidRDefault="000A3978" w:rsidP="001B78C9">
      <w:r>
        <w:separator/>
      </w:r>
    </w:p>
  </w:endnote>
  <w:endnote w:type="continuationSeparator" w:id="0">
    <w:p w14:paraId="26F2D036" w14:textId="77777777" w:rsidR="000A3978" w:rsidRDefault="000A3978" w:rsidP="001B7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0CAA4B31" w:rsidR="006A3440" w:rsidRPr="00AC6563"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A9F7E0" id="_x0000_t202" coordsize="21600,21600" o:spt="202" path="m,l,21600r21600,l21600,xe">
                      <v:stroke joinstyle="miter"/>
                      <v:path gradientshapeok="t" o:connecttype="rect"/>
                    </v:shapetype>
                    <v:shape id="Textové pole 1" o:spid="_x0000_s1027"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CFB013" id="_x0000_s1028"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9DD7F7" id="_x0000_s1029"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AE2B1A" id="_x0000_s1030"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6563">
              <w:rPr>
                <w:color w:val="000000"/>
              </w:rPr>
              <w:t xml:space="preserve">Strana </w:t>
            </w:r>
            <w:r w:rsidR="006A3440" w:rsidRPr="00AC6563">
              <w:rPr>
                <w:b/>
                <w:bCs/>
                <w:color w:val="000000"/>
                <w:sz w:val="24"/>
                <w:szCs w:val="24"/>
              </w:rPr>
              <w:fldChar w:fldCharType="begin"/>
            </w:r>
            <w:r w:rsidR="006A3440" w:rsidRPr="00AC6563">
              <w:rPr>
                <w:b/>
                <w:bCs/>
                <w:color w:val="000000"/>
              </w:rPr>
              <w:instrText>PAGE</w:instrText>
            </w:r>
            <w:r w:rsidR="006A3440" w:rsidRPr="00AC6563">
              <w:rPr>
                <w:b/>
                <w:bCs/>
                <w:color w:val="000000"/>
                <w:sz w:val="24"/>
                <w:szCs w:val="24"/>
              </w:rPr>
              <w:fldChar w:fldCharType="separate"/>
            </w:r>
            <w:r w:rsidR="005918BF">
              <w:rPr>
                <w:b/>
                <w:bCs/>
                <w:noProof/>
                <w:color w:val="000000"/>
              </w:rPr>
              <w:t>6</w:t>
            </w:r>
            <w:r w:rsidR="006A3440" w:rsidRPr="00AC6563">
              <w:rPr>
                <w:b/>
                <w:bCs/>
                <w:color w:val="000000"/>
                <w:sz w:val="24"/>
                <w:szCs w:val="24"/>
              </w:rPr>
              <w:fldChar w:fldCharType="end"/>
            </w:r>
            <w:r w:rsidR="006A3440" w:rsidRPr="00AC6563">
              <w:rPr>
                <w:color w:val="000000"/>
              </w:rPr>
              <w:t xml:space="preserve"> z </w:t>
            </w:r>
            <w:r w:rsidR="006A3440" w:rsidRPr="00AC6563">
              <w:rPr>
                <w:b/>
                <w:bCs/>
                <w:color w:val="000000"/>
                <w:sz w:val="24"/>
                <w:szCs w:val="24"/>
              </w:rPr>
              <w:fldChar w:fldCharType="begin"/>
            </w:r>
            <w:r w:rsidR="006A3440" w:rsidRPr="00AC6563">
              <w:rPr>
                <w:b/>
                <w:bCs/>
                <w:color w:val="000000"/>
              </w:rPr>
              <w:instrText>NUMPAGES</w:instrText>
            </w:r>
            <w:r w:rsidR="006A3440" w:rsidRPr="00AC6563">
              <w:rPr>
                <w:b/>
                <w:bCs/>
                <w:color w:val="000000"/>
                <w:sz w:val="24"/>
                <w:szCs w:val="24"/>
              </w:rPr>
              <w:fldChar w:fldCharType="separate"/>
            </w:r>
            <w:r w:rsidR="005918BF">
              <w:rPr>
                <w:b/>
                <w:bCs/>
                <w:noProof/>
                <w:color w:val="000000"/>
              </w:rPr>
              <w:t>14</w:t>
            </w:r>
            <w:r w:rsidR="006A3440" w:rsidRPr="00AC6563">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C9EE9" w14:textId="77777777" w:rsidR="000A3978" w:rsidRDefault="000A3978" w:rsidP="001B78C9">
      <w:r>
        <w:separator/>
      </w:r>
    </w:p>
  </w:footnote>
  <w:footnote w:type="continuationSeparator" w:id="0">
    <w:p w14:paraId="7D5B9E6D" w14:textId="77777777" w:rsidR="000A3978" w:rsidRDefault="000A3978"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0A3978">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54461" w14:textId="77777777" w:rsidR="00E10B1D" w:rsidRDefault="00E10B1D" w:rsidP="00AC6563">
    <w:pPr>
      <w:tabs>
        <w:tab w:val="center" w:pos="4536"/>
        <w:tab w:val="right" w:pos="9072"/>
      </w:tabs>
      <w:jc w:val="both"/>
      <w:rPr>
        <w:rFonts w:ascii="Arial" w:eastAsia="Times New Roman" w:hAnsi="Arial" w:cs="Arial"/>
        <w:color w:val="auto"/>
        <w:sz w:val="20"/>
      </w:rPr>
    </w:pPr>
  </w:p>
  <w:p w14:paraId="1F757AB1" w14:textId="29B458A7" w:rsidR="00AC6563" w:rsidRPr="00AC6563" w:rsidRDefault="001A3943" w:rsidP="001A3943">
    <w:pPr>
      <w:spacing w:after="120"/>
      <w:rPr>
        <w:rFonts w:ascii="Arial" w:eastAsia="Times New Roman" w:hAnsi="Arial" w:cs="Arial"/>
        <w:color w:val="auto"/>
        <w:sz w:val="20"/>
      </w:rPr>
    </w:pPr>
    <w:r w:rsidRPr="00040D5D">
      <w:rPr>
        <w:rFonts w:ascii="Arial" w:eastAsia="Times New Roman" w:hAnsi="Arial" w:cs="Arial"/>
        <w:color w:val="auto"/>
        <w:sz w:val="20"/>
      </w:rPr>
      <w:t xml:space="preserve">Nákup </w:t>
    </w:r>
    <w:r w:rsidR="00303C69">
      <w:rPr>
        <w:rFonts w:ascii="Arial" w:eastAsia="Times New Roman" w:hAnsi="Arial" w:cs="Arial"/>
        <w:color w:val="auto"/>
        <w:sz w:val="20"/>
      </w:rPr>
      <w:t>kosiacej techniky</w:t>
    </w:r>
    <w:r w:rsidR="00303C69">
      <w:rPr>
        <w:rFonts w:ascii="Arial" w:eastAsia="Times New Roman" w:hAnsi="Arial" w:cs="Arial"/>
        <w:color w:val="auto"/>
        <w:sz w:val="20"/>
      </w:rPr>
      <w:tab/>
    </w:r>
    <w:r w:rsidR="00303C69">
      <w:rPr>
        <w:rFonts w:ascii="Arial" w:eastAsia="Times New Roman" w:hAnsi="Arial" w:cs="Arial"/>
        <w:color w:val="auto"/>
        <w:sz w:val="20"/>
      </w:rPr>
      <w:tab/>
    </w:r>
    <w:r w:rsidR="00303C69">
      <w:rPr>
        <w:rFonts w:ascii="Arial" w:eastAsia="Times New Roman" w:hAnsi="Arial" w:cs="Arial"/>
        <w:color w:val="auto"/>
        <w:sz w:val="20"/>
      </w:rPr>
      <w:tab/>
    </w:r>
    <w:r w:rsidR="00303C69">
      <w:rPr>
        <w:rFonts w:ascii="Arial" w:eastAsia="Times New Roman" w:hAnsi="Arial" w:cs="Arial"/>
        <w:color w:val="auto"/>
        <w:sz w:val="20"/>
      </w:rPr>
      <w:tab/>
    </w:r>
    <w:r w:rsidR="00040D5D">
      <w:rPr>
        <w:rFonts w:ascii="Arial" w:hAnsi="Arial" w:cs="Arial"/>
        <w:sz w:val="18"/>
        <w:szCs w:val="16"/>
      </w:rPr>
      <w:tab/>
    </w:r>
    <w:r w:rsidR="00040D5D">
      <w:rPr>
        <w:rFonts w:ascii="Arial" w:hAnsi="Arial" w:cs="Arial"/>
        <w:sz w:val="18"/>
        <w:szCs w:val="16"/>
      </w:rPr>
      <w:tab/>
    </w:r>
    <w:r w:rsidR="00040D5D">
      <w:rPr>
        <w:rFonts w:ascii="Arial" w:hAnsi="Arial" w:cs="Arial"/>
        <w:sz w:val="18"/>
        <w:szCs w:val="16"/>
      </w:rPr>
      <w:tab/>
    </w:r>
    <w:r w:rsidR="00AC6563" w:rsidRPr="001A3943">
      <w:rPr>
        <w:rFonts w:ascii="Arial" w:eastAsia="Times New Roman" w:hAnsi="Arial" w:cs="Arial"/>
        <w:color w:val="auto"/>
        <w:sz w:val="20"/>
      </w:rPr>
      <w:t xml:space="preserve">Príloha č. </w:t>
    </w:r>
    <w:r w:rsidR="00642029">
      <w:rPr>
        <w:rFonts w:ascii="Arial" w:eastAsia="Times New Roman" w:hAnsi="Arial" w:cs="Arial"/>
        <w:color w:val="auto"/>
        <w:sz w:val="20"/>
      </w:rPr>
      <w:t>1 k časti B</w:t>
    </w:r>
    <w:r w:rsidR="00AC6563" w:rsidRPr="001A3943">
      <w:rPr>
        <w:rFonts w:ascii="Arial" w:eastAsia="Times New Roman" w:hAnsi="Arial" w:cs="Arial"/>
        <w:color w:val="auto"/>
        <w:sz w:val="20"/>
      </w:rPr>
      <w:t>.1 SP</w:t>
    </w:r>
    <w:r w:rsidR="00AC6563" w:rsidRPr="00AC6563">
      <w:rPr>
        <w:rFonts w:ascii="Arial" w:eastAsia="Times New Roman" w:hAnsi="Arial" w:cs="Arial"/>
        <w:color w:val="auto"/>
        <w:sz w:val="20"/>
      </w:rPr>
      <w:t xml:space="preserve">  </w:t>
    </w:r>
  </w:p>
  <w:p w14:paraId="6494DAF6" w14:textId="6158F08B" w:rsidR="00A008F4" w:rsidRDefault="00A008F4" w:rsidP="00AC6563">
    <w:pPr>
      <w:pStyle w:val="Hlavika"/>
      <w:jc w:val="right"/>
    </w:pPr>
    <w:r w:rsidRPr="0040580C">
      <w:rPr>
        <w:noProof/>
        <w:lang w:eastAsia="sk-SK"/>
      </w:rPr>
      <w:drawing>
        <wp:anchor distT="0" distB="0" distL="114300" distR="114300" simplePos="0" relativeHeight="251667456" behindDoc="1" locked="0" layoutInCell="1" allowOverlap="1" wp14:anchorId="2C10F317" wp14:editId="424147AF">
          <wp:simplePos x="0" y="0"/>
          <wp:positionH relativeFrom="margin">
            <wp:align>left</wp:align>
          </wp:positionH>
          <wp:positionV relativeFrom="paragraph">
            <wp:posOffset>82743</wp:posOffset>
          </wp:positionV>
          <wp:extent cx="3467100" cy="787400"/>
          <wp:effectExtent l="0" t="0" r="0" b="0"/>
          <wp:wrapNone/>
          <wp:docPr id="873717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17228" name=""/>
                  <pic:cNvPicPr/>
                </pic:nvPicPr>
                <pic:blipFill>
                  <a:blip r:embed="rId1">
                    <a:extLst>
                      <a:ext uri="{28A0092B-C50C-407E-A947-70E740481C1C}">
                        <a14:useLocalDpi xmlns:a14="http://schemas.microsoft.com/office/drawing/2010/main" val="0"/>
                      </a:ext>
                    </a:extLst>
                  </a:blip>
                  <a:stretch>
                    <a:fillRect/>
                  </a:stretch>
                </pic:blipFill>
                <pic:spPr>
                  <a:xfrm>
                    <a:off x="0" y="0"/>
                    <a:ext cx="3467100" cy="787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0A3978">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B62A3"/>
    <w:multiLevelType w:val="multilevel"/>
    <w:tmpl w:val="2850DFA6"/>
    <w:lvl w:ilvl="0">
      <w:start w:val="1"/>
      <w:numFmt w:val="decimal"/>
      <w:lvlText w:val="%1."/>
      <w:lvlJc w:val="left"/>
      <w:pPr>
        <w:ind w:left="360" w:hanging="360"/>
      </w:pPr>
      <w:rPr>
        <w:b/>
      </w:rPr>
    </w:lvl>
    <w:lvl w:ilvl="1">
      <w:start w:val="1"/>
      <w:numFmt w:val="decimal"/>
      <w:lvlText w:val="%1.%2."/>
      <w:lvlJc w:val="left"/>
      <w:pPr>
        <w:ind w:left="1142" w:hanging="432"/>
      </w:pPr>
      <w:rPr>
        <w:b/>
      </w:rPr>
    </w:lvl>
    <w:lvl w:ilvl="2">
      <w:start w:val="1"/>
      <w:numFmt w:val="decimal"/>
      <w:lvlText w:val="%1.%2.%3."/>
      <w:lvlJc w:val="left"/>
      <w:pPr>
        <w:ind w:left="2348"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2C0E6A"/>
    <w:multiLevelType w:val="multilevel"/>
    <w:tmpl w:val="7AD6D22C"/>
    <w:lvl w:ilvl="0">
      <w:start w:val="1"/>
      <w:numFmt w:val="decimal"/>
      <w:lvlText w:val="%1."/>
      <w:lvlJc w:val="left"/>
      <w:pPr>
        <w:ind w:left="720" w:hanging="360"/>
      </w:pPr>
      <w:rPr>
        <w:rFonts w:hint="default"/>
      </w:rPr>
    </w:lvl>
    <w:lvl w:ilvl="1">
      <w:start w:val="15"/>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hint="default"/>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2"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14680AFD"/>
    <w:multiLevelType w:val="multilevel"/>
    <w:tmpl w:val="0D8E4AC8"/>
    <w:lvl w:ilvl="0">
      <w:start w:val="3"/>
      <w:numFmt w:val="decimal"/>
      <w:lvlText w:val="%1."/>
      <w:lvlJc w:val="left"/>
      <w:pPr>
        <w:ind w:left="720" w:hanging="360"/>
      </w:pPr>
      <w:rPr>
        <w:rFonts w:hint="default"/>
        <w:b/>
        <w:bCs w:val="0"/>
      </w:rPr>
    </w:lvl>
    <w:lvl w:ilvl="1">
      <w:start w:val="1"/>
      <w:numFmt w:val="decimal"/>
      <w:isLgl/>
      <w:lvlText w:val="%1.%2"/>
      <w:lvlJc w:val="left"/>
      <w:pPr>
        <w:ind w:left="360" w:hanging="360"/>
      </w:pPr>
      <w:rPr>
        <w:rFonts w:hint="default"/>
        <w:b/>
        <w:bCs/>
        <w:sz w:val="20"/>
      </w:rPr>
    </w:lvl>
    <w:lvl w:ilvl="2">
      <w:start w:val="1"/>
      <w:numFmt w:val="decimal"/>
      <w:isLgl/>
      <w:lvlText w:val="%1.%2.%3"/>
      <w:lvlJc w:val="left"/>
      <w:pPr>
        <w:ind w:left="1800" w:hanging="720"/>
      </w:pPr>
      <w:rPr>
        <w:rFonts w:hint="default"/>
        <w:b w:val="0"/>
        <w:bCs w:val="0"/>
        <w:sz w:val="20"/>
      </w:rPr>
    </w:lvl>
    <w:lvl w:ilvl="3">
      <w:start w:val="1"/>
      <w:numFmt w:val="decimal"/>
      <w:isLgl/>
      <w:lvlText w:val="%1.%2.%3.%4"/>
      <w:lvlJc w:val="left"/>
      <w:pPr>
        <w:ind w:left="2422" w:hanging="720"/>
      </w:pPr>
      <w:rPr>
        <w:rFonts w:hint="default"/>
        <w:b w:val="0"/>
        <w:bCs/>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4"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9A11506"/>
    <w:multiLevelType w:val="multilevel"/>
    <w:tmpl w:val="0CB27EDE"/>
    <w:lvl w:ilvl="0">
      <w:start w:val="1"/>
      <w:numFmt w:val="decimal"/>
      <w:lvlText w:val="%1."/>
      <w:lvlJc w:val="left"/>
      <w:pPr>
        <w:ind w:left="720" w:hanging="360"/>
      </w:pPr>
      <w:rPr>
        <w:rFonts w:hint="default"/>
        <w:b/>
        <w:bCs w:val="0"/>
      </w:rPr>
    </w:lvl>
    <w:lvl w:ilvl="1">
      <w:start w:val="19"/>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hint="default"/>
        <w:b w:val="0"/>
        <w:bCs w:val="0"/>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7" w15:restartNumberingAfterBreak="0">
    <w:nsid w:val="483568A1"/>
    <w:multiLevelType w:val="multilevel"/>
    <w:tmpl w:val="8D4C1F18"/>
    <w:lvl w:ilvl="0">
      <w:start w:val="1"/>
      <w:numFmt w:val="decimal"/>
      <w:lvlText w:val="%1."/>
      <w:lvlJc w:val="left"/>
      <w:pPr>
        <w:ind w:left="720" w:hanging="360"/>
      </w:pPr>
      <w:rPr>
        <w:rFonts w:hint="default"/>
      </w:rPr>
    </w:lvl>
    <w:lvl w:ilvl="1">
      <w:start w:val="17"/>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ascii="Arial" w:hAnsi="Arial" w:cs="Arial" w:hint="default"/>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8" w15:restartNumberingAfterBreak="0">
    <w:nsid w:val="4BB10BEB"/>
    <w:multiLevelType w:val="multilevel"/>
    <w:tmpl w:val="8D4C1F18"/>
    <w:lvl w:ilvl="0">
      <w:start w:val="1"/>
      <w:numFmt w:val="decimal"/>
      <w:lvlText w:val="%1."/>
      <w:lvlJc w:val="left"/>
      <w:pPr>
        <w:ind w:left="720" w:hanging="360"/>
      </w:pPr>
      <w:rPr>
        <w:rFonts w:hint="default"/>
      </w:rPr>
    </w:lvl>
    <w:lvl w:ilvl="1">
      <w:start w:val="17"/>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ascii="Arial" w:hAnsi="Arial" w:cs="Arial" w:hint="default"/>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9" w15:restartNumberingAfterBreak="0">
    <w:nsid w:val="4BD3224F"/>
    <w:multiLevelType w:val="multilevel"/>
    <w:tmpl w:val="B4BE50FC"/>
    <w:lvl w:ilvl="0">
      <w:start w:val="1"/>
      <w:numFmt w:val="decimal"/>
      <w:lvlText w:val="%1."/>
      <w:lvlJc w:val="left"/>
      <w:pPr>
        <w:ind w:left="720" w:hanging="360"/>
      </w:pPr>
      <w:rPr>
        <w:rFonts w:hint="default"/>
      </w:rPr>
    </w:lvl>
    <w:lvl w:ilvl="1">
      <w:start w:val="19"/>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hint="default"/>
        <w:b w:val="0"/>
        <w:bCs w:val="0"/>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10" w15:restartNumberingAfterBreak="0">
    <w:nsid w:val="4CD250D2"/>
    <w:multiLevelType w:val="multilevel"/>
    <w:tmpl w:val="631A7C1E"/>
    <w:lvl w:ilvl="0">
      <w:start w:val="1"/>
      <w:numFmt w:val="decimal"/>
      <w:lvlText w:val="%1."/>
      <w:lvlJc w:val="left"/>
      <w:pPr>
        <w:ind w:left="720" w:hanging="360"/>
      </w:pPr>
      <w:rPr>
        <w:rFonts w:hint="default"/>
      </w:rPr>
    </w:lvl>
    <w:lvl w:ilvl="1">
      <w:start w:val="11"/>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hint="default"/>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11" w15:restartNumberingAfterBreak="0">
    <w:nsid w:val="4D1447D3"/>
    <w:multiLevelType w:val="multilevel"/>
    <w:tmpl w:val="4C26C62E"/>
    <w:lvl w:ilvl="0">
      <w:start w:val="1"/>
      <w:numFmt w:val="decimal"/>
      <w:lvlText w:val="%1."/>
      <w:lvlJc w:val="left"/>
      <w:pPr>
        <w:ind w:left="360" w:hanging="360"/>
      </w:pPr>
      <w:rPr>
        <w:b/>
      </w:rPr>
    </w:lvl>
    <w:lvl w:ilvl="1">
      <w:start w:val="1"/>
      <w:numFmt w:val="decimal"/>
      <w:lvlText w:val="%1.%2."/>
      <w:lvlJc w:val="left"/>
      <w:pPr>
        <w:ind w:left="1142" w:hanging="432"/>
      </w:pPr>
      <w:rPr>
        <w:b w:val="0"/>
      </w:rPr>
    </w:lvl>
    <w:lvl w:ilvl="2">
      <w:start w:val="1"/>
      <w:numFmt w:val="decimal"/>
      <w:lvlText w:val="%1.%2.%3."/>
      <w:lvlJc w:val="left"/>
      <w:pPr>
        <w:ind w:left="2348"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2070C43"/>
    <w:multiLevelType w:val="multilevel"/>
    <w:tmpl w:val="D310AFCA"/>
    <w:lvl w:ilvl="0">
      <w:start w:val="1"/>
      <w:numFmt w:val="decimal"/>
      <w:lvlText w:val="%1."/>
      <w:lvlJc w:val="left"/>
      <w:pPr>
        <w:ind w:left="720" w:hanging="360"/>
      </w:pPr>
    </w:lvl>
    <w:lvl w:ilvl="1">
      <w:start w:val="1"/>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hint="default"/>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13" w15:restartNumberingAfterBreak="0">
    <w:nsid w:val="54602E03"/>
    <w:multiLevelType w:val="multilevel"/>
    <w:tmpl w:val="2BF0FF72"/>
    <w:lvl w:ilvl="0">
      <w:start w:val="1"/>
      <w:numFmt w:val="decimal"/>
      <w:lvlText w:val="%1."/>
      <w:lvlJc w:val="left"/>
      <w:pPr>
        <w:ind w:left="720" w:hanging="360"/>
      </w:pPr>
      <w:rPr>
        <w:rFonts w:hint="default"/>
      </w:rPr>
    </w:lvl>
    <w:lvl w:ilvl="1">
      <w:start w:val="13"/>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hint="default"/>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14" w15:restartNumberingAfterBreak="0">
    <w:nsid w:val="6134590D"/>
    <w:multiLevelType w:val="multilevel"/>
    <w:tmpl w:val="1F36E4F6"/>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ascii="Arial" w:hAnsi="Arial" w:cs="Arial" w:hint="default"/>
        <w:b w:val="0"/>
        <w:bCs w:val="0"/>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15" w15:restartNumberingAfterBreak="0">
    <w:nsid w:val="66C724F3"/>
    <w:multiLevelType w:val="multilevel"/>
    <w:tmpl w:val="802A30FC"/>
    <w:lvl w:ilvl="0">
      <w:start w:val="1"/>
      <w:numFmt w:val="decimal"/>
      <w:lvlText w:val="%1."/>
      <w:lvlJc w:val="left"/>
      <w:pPr>
        <w:ind w:left="720" w:hanging="360"/>
      </w:pPr>
      <w:rPr>
        <w:rFonts w:hint="default"/>
      </w:rPr>
    </w:lvl>
    <w:lvl w:ilvl="1">
      <w:start w:val="11"/>
      <w:numFmt w:val="decimal"/>
      <w:isLgl/>
      <w:lvlText w:val="%1.%2"/>
      <w:lvlJc w:val="left"/>
      <w:pPr>
        <w:ind w:left="1080" w:hanging="360"/>
      </w:pPr>
      <w:rPr>
        <w:rFonts w:hint="default"/>
        <w:b/>
        <w:bCs/>
        <w:sz w:val="20"/>
      </w:rPr>
    </w:lvl>
    <w:lvl w:ilvl="2">
      <w:start w:val="1"/>
      <w:numFmt w:val="decimal"/>
      <w:isLgl/>
      <w:lvlText w:val="%1.%2.%3"/>
      <w:lvlJc w:val="left"/>
      <w:pPr>
        <w:ind w:left="1800" w:hanging="720"/>
      </w:pPr>
      <w:rPr>
        <w:rFonts w:hint="default"/>
        <w:sz w:val="20"/>
      </w:rPr>
    </w:lvl>
    <w:lvl w:ilvl="3">
      <w:start w:val="1"/>
      <w:numFmt w:val="decimal"/>
      <w:isLgl/>
      <w:lvlText w:val="%1.%2.%3.%4"/>
      <w:lvlJc w:val="left"/>
      <w:pPr>
        <w:ind w:left="2422" w:hanging="720"/>
      </w:pPr>
      <w:rPr>
        <w:rFonts w:hint="default"/>
        <w:sz w:val="20"/>
      </w:rPr>
    </w:lvl>
    <w:lvl w:ilvl="4">
      <w:start w:val="1"/>
      <w:numFmt w:val="decimal"/>
      <w:isLgl/>
      <w:lvlText w:val="%1.%2.%3.%4.%5"/>
      <w:lvlJc w:val="left"/>
      <w:pPr>
        <w:ind w:left="2880" w:hanging="1080"/>
      </w:pPr>
      <w:rPr>
        <w:rFonts w:hint="default"/>
        <w:sz w:val="20"/>
      </w:rPr>
    </w:lvl>
    <w:lvl w:ilvl="5">
      <w:start w:val="1"/>
      <w:numFmt w:val="decimal"/>
      <w:isLgl/>
      <w:lvlText w:val="%1.%2.%3.%4.%5.%6"/>
      <w:lvlJc w:val="left"/>
      <w:pPr>
        <w:ind w:left="3240" w:hanging="1080"/>
      </w:pPr>
      <w:rPr>
        <w:rFonts w:hint="default"/>
        <w:sz w:val="20"/>
      </w:rPr>
    </w:lvl>
    <w:lvl w:ilvl="6">
      <w:start w:val="1"/>
      <w:numFmt w:val="decimal"/>
      <w:isLgl/>
      <w:lvlText w:val="%1.%2.%3.%4.%5.%6.%7"/>
      <w:lvlJc w:val="left"/>
      <w:pPr>
        <w:ind w:left="3960" w:hanging="1440"/>
      </w:pPr>
      <w:rPr>
        <w:rFonts w:hint="default"/>
        <w:sz w:val="20"/>
      </w:rPr>
    </w:lvl>
    <w:lvl w:ilvl="7">
      <w:start w:val="1"/>
      <w:numFmt w:val="decimal"/>
      <w:isLgl/>
      <w:lvlText w:val="%1.%2.%3.%4.%5.%6.%7.%8"/>
      <w:lvlJc w:val="left"/>
      <w:pPr>
        <w:ind w:left="4320" w:hanging="1440"/>
      </w:pPr>
      <w:rPr>
        <w:rFonts w:hint="default"/>
        <w:sz w:val="20"/>
      </w:rPr>
    </w:lvl>
    <w:lvl w:ilvl="8">
      <w:start w:val="1"/>
      <w:numFmt w:val="decimal"/>
      <w:isLgl/>
      <w:lvlText w:val="%1.%2.%3.%4.%5.%6.%7.%8.%9"/>
      <w:lvlJc w:val="left"/>
      <w:pPr>
        <w:ind w:left="5040" w:hanging="1800"/>
      </w:pPr>
      <w:rPr>
        <w:rFonts w:hint="default"/>
        <w:sz w:val="20"/>
      </w:rPr>
    </w:lvl>
  </w:abstractNum>
  <w:abstractNum w:abstractNumId="16" w15:restartNumberingAfterBreak="0">
    <w:nsid w:val="7CB20131"/>
    <w:multiLevelType w:val="multilevel"/>
    <w:tmpl w:val="222EB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2"/>
  </w:num>
  <w:num w:numId="4">
    <w:abstractNumId w:val="0"/>
  </w:num>
  <w:num w:numId="5">
    <w:abstractNumId w:val="12"/>
  </w:num>
  <w:num w:numId="6">
    <w:abstractNumId w:val="11"/>
  </w:num>
  <w:num w:numId="7">
    <w:abstractNumId w:val="16"/>
  </w:num>
  <w:num w:numId="8">
    <w:abstractNumId w:val="13"/>
  </w:num>
  <w:num w:numId="9">
    <w:abstractNumId w:val="10"/>
  </w:num>
  <w:num w:numId="10">
    <w:abstractNumId w:val="15"/>
  </w:num>
  <w:num w:numId="11">
    <w:abstractNumId w:val="1"/>
  </w:num>
  <w:num w:numId="12">
    <w:abstractNumId w:val="8"/>
  </w:num>
  <w:num w:numId="13">
    <w:abstractNumId w:val="6"/>
  </w:num>
  <w:num w:numId="14">
    <w:abstractNumId w:val="9"/>
  </w:num>
  <w:num w:numId="15">
    <w:abstractNumId w:val="14"/>
  </w:num>
  <w:num w:numId="16">
    <w:abstractNumId w:val="3"/>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2862"/>
    <w:rsid w:val="00037018"/>
    <w:rsid w:val="00040D5D"/>
    <w:rsid w:val="0004724F"/>
    <w:rsid w:val="00052C14"/>
    <w:rsid w:val="00073E34"/>
    <w:rsid w:val="00093D80"/>
    <w:rsid w:val="000A271A"/>
    <w:rsid w:val="000A38D7"/>
    <w:rsid w:val="000A3978"/>
    <w:rsid w:val="000B750A"/>
    <w:rsid w:val="000D645C"/>
    <w:rsid w:val="000D6DAD"/>
    <w:rsid w:val="000E07E0"/>
    <w:rsid w:val="00116916"/>
    <w:rsid w:val="0014431F"/>
    <w:rsid w:val="00166570"/>
    <w:rsid w:val="0017205D"/>
    <w:rsid w:val="00172C15"/>
    <w:rsid w:val="00174052"/>
    <w:rsid w:val="00175CEB"/>
    <w:rsid w:val="00192BDA"/>
    <w:rsid w:val="0019679F"/>
    <w:rsid w:val="001A3943"/>
    <w:rsid w:val="001B0F6C"/>
    <w:rsid w:val="001B78C9"/>
    <w:rsid w:val="001C7D6B"/>
    <w:rsid w:val="001D64E4"/>
    <w:rsid w:val="001F3731"/>
    <w:rsid w:val="0020038F"/>
    <w:rsid w:val="00202C1C"/>
    <w:rsid w:val="002104F4"/>
    <w:rsid w:val="00212C85"/>
    <w:rsid w:val="00240BB5"/>
    <w:rsid w:val="0024766D"/>
    <w:rsid w:val="00252FE9"/>
    <w:rsid w:val="00264D92"/>
    <w:rsid w:val="00265C53"/>
    <w:rsid w:val="0028265E"/>
    <w:rsid w:val="0028406C"/>
    <w:rsid w:val="00284CE4"/>
    <w:rsid w:val="00297E72"/>
    <w:rsid w:val="002B64A9"/>
    <w:rsid w:val="002D22FD"/>
    <w:rsid w:val="002D3BCA"/>
    <w:rsid w:val="002F1E17"/>
    <w:rsid w:val="002F39E7"/>
    <w:rsid w:val="00303C69"/>
    <w:rsid w:val="00314B83"/>
    <w:rsid w:val="00352F1B"/>
    <w:rsid w:val="00376A63"/>
    <w:rsid w:val="003771D0"/>
    <w:rsid w:val="003947C2"/>
    <w:rsid w:val="003C7509"/>
    <w:rsid w:val="003F1F48"/>
    <w:rsid w:val="003F2757"/>
    <w:rsid w:val="003F5CC9"/>
    <w:rsid w:val="003F76D9"/>
    <w:rsid w:val="0040315C"/>
    <w:rsid w:val="00407BCA"/>
    <w:rsid w:val="004103FE"/>
    <w:rsid w:val="00412D74"/>
    <w:rsid w:val="004241CE"/>
    <w:rsid w:val="00424E75"/>
    <w:rsid w:val="0045455C"/>
    <w:rsid w:val="00464642"/>
    <w:rsid w:val="004716FA"/>
    <w:rsid w:val="004A21B0"/>
    <w:rsid w:val="004D1945"/>
    <w:rsid w:val="004E3979"/>
    <w:rsid w:val="004E6918"/>
    <w:rsid w:val="00510BAF"/>
    <w:rsid w:val="00517CE0"/>
    <w:rsid w:val="005323EF"/>
    <w:rsid w:val="0054288B"/>
    <w:rsid w:val="00557E94"/>
    <w:rsid w:val="00565AF4"/>
    <w:rsid w:val="00582AE8"/>
    <w:rsid w:val="00586245"/>
    <w:rsid w:val="00587553"/>
    <w:rsid w:val="005918BF"/>
    <w:rsid w:val="0059571B"/>
    <w:rsid w:val="005B419E"/>
    <w:rsid w:val="005B496F"/>
    <w:rsid w:val="005C0EFC"/>
    <w:rsid w:val="005C606A"/>
    <w:rsid w:val="005E5E81"/>
    <w:rsid w:val="005E6A74"/>
    <w:rsid w:val="005E7B58"/>
    <w:rsid w:val="005F27CC"/>
    <w:rsid w:val="005F692E"/>
    <w:rsid w:val="005F6CD5"/>
    <w:rsid w:val="00616EB6"/>
    <w:rsid w:val="00623B9B"/>
    <w:rsid w:val="00633902"/>
    <w:rsid w:val="00642029"/>
    <w:rsid w:val="00652E60"/>
    <w:rsid w:val="00675F67"/>
    <w:rsid w:val="00680FB6"/>
    <w:rsid w:val="0069559B"/>
    <w:rsid w:val="00697961"/>
    <w:rsid w:val="006A2202"/>
    <w:rsid w:val="006A2AF1"/>
    <w:rsid w:val="006A3440"/>
    <w:rsid w:val="006D5E0E"/>
    <w:rsid w:val="006D7B25"/>
    <w:rsid w:val="006F169C"/>
    <w:rsid w:val="006F6CC4"/>
    <w:rsid w:val="0070578F"/>
    <w:rsid w:val="007066C1"/>
    <w:rsid w:val="0071199A"/>
    <w:rsid w:val="007217F2"/>
    <w:rsid w:val="007401B8"/>
    <w:rsid w:val="00743417"/>
    <w:rsid w:val="007556A0"/>
    <w:rsid w:val="0076103C"/>
    <w:rsid w:val="00766DFF"/>
    <w:rsid w:val="007723D7"/>
    <w:rsid w:val="007768E6"/>
    <w:rsid w:val="007A03FD"/>
    <w:rsid w:val="007B039C"/>
    <w:rsid w:val="007B1E39"/>
    <w:rsid w:val="007C0CD0"/>
    <w:rsid w:val="007C26D4"/>
    <w:rsid w:val="007C333B"/>
    <w:rsid w:val="007C44A0"/>
    <w:rsid w:val="007D7212"/>
    <w:rsid w:val="007E108B"/>
    <w:rsid w:val="00810173"/>
    <w:rsid w:val="00817442"/>
    <w:rsid w:val="008205D6"/>
    <w:rsid w:val="00821454"/>
    <w:rsid w:val="008227A9"/>
    <w:rsid w:val="00824787"/>
    <w:rsid w:val="00826A85"/>
    <w:rsid w:val="0083112B"/>
    <w:rsid w:val="008449BA"/>
    <w:rsid w:val="008520AC"/>
    <w:rsid w:val="00853826"/>
    <w:rsid w:val="00863A48"/>
    <w:rsid w:val="00873B73"/>
    <w:rsid w:val="00884AFD"/>
    <w:rsid w:val="008B265D"/>
    <w:rsid w:val="008B5A47"/>
    <w:rsid w:val="008D14A4"/>
    <w:rsid w:val="008E5915"/>
    <w:rsid w:val="008E6C43"/>
    <w:rsid w:val="008F28AC"/>
    <w:rsid w:val="009011BC"/>
    <w:rsid w:val="00920CC2"/>
    <w:rsid w:val="00952971"/>
    <w:rsid w:val="00980C4A"/>
    <w:rsid w:val="00984070"/>
    <w:rsid w:val="00991626"/>
    <w:rsid w:val="009A4ABD"/>
    <w:rsid w:val="00A008F4"/>
    <w:rsid w:val="00A138CB"/>
    <w:rsid w:val="00A32268"/>
    <w:rsid w:val="00A52A11"/>
    <w:rsid w:val="00A56DC9"/>
    <w:rsid w:val="00A77EC2"/>
    <w:rsid w:val="00AA1A82"/>
    <w:rsid w:val="00AB5F11"/>
    <w:rsid w:val="00AB62F7"/>
    <w:rsid w:val="00AC6563"/>
    <w:rsid w:val="00AF74F5"/>
    <w:rsid w:val="00B36640"/>
    <w:rsid w:val="00B54923"/>
    <w:rsid w:val="00B620B9"/>
    <w:rsid w:val="00B64F38"/>
    <w:rsid w:val="00B866B2"/>
    <w:rsid w:val="00B874A3"/>
    <w:rsid w:val="00B87721"/>
    <w:rsid w:val="00BA3BD3"/>
    <w:rsid w:val="00BD0109"/>
    <w:rsid w:val="00BE07C9"/>
    <w:rsid w:val="00BE2030"/>
    <w:rsid w:val="00C12D69"/>
    <w:rsid w:val="00C14814"/>
    <w:rsid w:val="00C16980"/>
    <w:rsid w:val="00C362FE"/>
    <w:rsid w:val="00C44942"/>
    <w:rsid w:val="00C506FC"/>
    <w:rsid w:val="00C65281"/>
    <w:rsid w:val="00C87855"/>
    <w:rsid w:val="00C978BE"/>
    <w:rsid w:val="00C97BC0"/>
    <w:rsid w:val="00CA2EF6"/>
    <w:rsid w:val="00CB45F5"/>
    <w:rsid w:val="00CE0E09"/>
    <w:rsid w:val="00D04063"/>
    <w:rsid w:val="00D05A06"/>
    <w:rsid w:val="00D17623"/>
    <w:rsid w:val="00D22EDB"/>
    <w:rsid w:val="00D32B64"/>
    <w:rsid w:val="00D36325"/>
    <w:rsid w:val="00D468C9"/>
    <w:rsid w:val="00D5440F"/>
    <w:rsid w:val="00D83C47"/>
    <w:rsid w:val="00D9466F"/>
    <w:rsid w:val="00DE504F"/>
    <w:rsid w:val="00DF6572"/>
    <w:rsid w:val="00E10B1D"/>
    <w:rsid w:val="00E1318B"/>
    <w:rsid w:val="00E41878"/>
    <w:rsid w:val="00E635EE"/>
    <w:rsid w:val="00E75D7B"/>
    <w:rsid w:val="00E84C40"/>
    <w:rsid w:val="00E87F81"/>
    <w:rsid w:val="00E9773A"/>
    <w:rsid w:val="00EC64AD"/>
    <w:rsid w:val="00EF7D52"/>
    <w:rsid w:val="00F14CC9"/>
    <w:rsid w:val="00F16EA3"/>
    <w:rsid w:val="00F231D7"/>
    <w:rsid w:val="00F23ABC"/>
    <w:rsid w:val="00F35A7E"/>
    <w:rsid w:val="00F44CF2"/>
    <w:rsid w:val="00F5180E"/>
    <w:rsid w:val="00F640EA"/>
    <w:rsid w:val="00F714CC"/>
    <w:rsid w:val="00F87BC6"/>
    <w:rsid w:val="00F96359"/>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3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Nad"/>
    <w:basedOn w:val="Normlny"/>
    <w:link w:val="OdsekzoznamuChar"/>
    <w:uiPriority w:val="99"/>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99"/>
    <w:qFormat/>
    <w:rsid w:val="00093D80"/>
    <w:rPr>
      <w:rFonts w:ascii="Arial" w:eastAsia="Times New Roman" w:hAnsi="Arial" w:cs="Times New Roman"/>
      <w:noProof/>
    </w:rPr>
  </w:style>
  <w:style w:type="paragraph" w:styleId="Popis">
    <w:name w:val="caption"/>
    <w:basedOn w:val="Normlny"/>
    <w:next w:val="Normlny"/>
    <w:uiPriority w:val="35"/>
    <w:unhideWhenUsed/>
    <w:qFormat/>
    <w:rsid w:val="00642029"/>
    <w:pPr>
      <w:spacing w:after="200"/>
    </w:pPr>
    <w:rPr>
      <w:i/>
      <w:iCs/>
      <w:color w:val="1F497D" w:themeColor="text2"/>
      <w:sz w:val="18"/>
      <w:szCs w:val="18"/>
    </w:rPr>
  </w:style>
  <w:style w:type="paragraph" w:styleId="Zkladntext">
    <w:name w:val="Body Text"/>
    <w:basedOn w:val="Normlny"/>
    <w:link w:val="ZkladntextChar"/>
    <w:uiPriority w:val="99"/>
    <w:semiHidden/>
    <w:unhideWhenUsed/>
    <w:rsid w:val="00873B73"/>
    <w:pPr>
      <w:spacing w:after="120"/>
    </w:pPr>
  </w:style>
  <w:style w:type="character" w:customStyle="1" w:styleId="ZkladntextChar">
    <w:name w:val="Základný text Char"/>
    <w:basedOn w:val="Predvolenpsmoodseku"/>
    <w:link w:val="Zkladntext"/>
    <w:uiPriority w:val="99"/>
    <w:semiHidden/>
    <w:rsid w:val="00873B73"/>
    <w:rPr>
      <w:color w:val="58585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450589675">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4342</Words>
  <Characters>24754</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Pivoň, Ľubor</cp:lastModifiedBy>
  <cp:revision>2</cp:revision>
  <cp:lastPrinted>2024-06-11T06:48:00Z</cp:lastPrinted>
  <dcterms:created xsi:type="dcterms:W3CDTF">2025-10-08T10:42:00Z</dcterms:created>
  <dcterms:modified xsi:type="dcterms:W3CDTF">2025-10-08T10:42:00Z</dcterms:modified>
</cp:coreProperties>
</file>