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46FC0" w14:textId="140D8760" w:rsidR="003A42FF" w:rsidRPr="00793923" w:rsidRDefault="000B00C8" w:rsidP="00F520AF">
      <w:pPr>
        <w:tabs>
          <w:tab w:val="left" w:pos="5245"/>
        </w:tabs>
        <w:rPr>
          <w:sz w:val="22"/>
        </w:rPr>
      </w:pPr>
      <w:r w:rsidRPr="000B00C8">
        <w:rPr>
          <w:rFonts w:ascii="Arial Narrow" w:hAnsi="Arial Narrow"/>
        </w:rPr>
        <w:t>SVO-RVO</w:t>
      </w:r>
      <w:r w:rsidR="004F4169">
        <w:rPr>
          <w:rFonts w:ascii="Arial Narrow" w:hAnsi="Arial Narrow"/>
        </w:rPr>
        <w:t>1</w:t>
      </w:r>
      <w:r w:rsidRPr="000B00C8">
        <w:rPr>
          <w:rFonts w:ascii="Arial Narrow" w:hAnsi="Arial Narrow"/>
        </w:rPr>
        <w:t>-202</w:t>
      </w:r>
      <w:r w:rsidR="004F4169">
        <w:rPr>
          <w:rFonts w:ascii="Arial Narrow" w:hAnsi="Arial Narrow"/>
        </w:rPr>
        <w:t>5</w:t>
      </w:r>
      <w:r w:rsidRPr="000B00C8">
        <w:rPr>
          <w:rFonts w:ascii="Arial Narrow" w:hAnsi="Arial Narrow"/>
        </w:rPr>
        <w:t>/</w:t>
      </w:r>
      <w:r w:rsidRPr="00F520AF">
        <w:rPr>
          <w:rFonts w:ascii="Arial Narrow" w:hAnsi="Arial Narrow"/>
        </w:rPr>
        <w:t>000</w:t>
      </w:r>
      <w:r w:rsidR="00F520AF">
        <w:rPr>
          <w:rFonts w:ascii="Arial Narrow" w:hAnsi="Arial Narrow"/>
        </w:rPr>
        <w:t>936</w:t>
      </w:r>
      <w:r w:rsidR="00624E75">
        <w:rPr>
          <w:rFonts w:ascii="Arial Narrow" w:hAnsi="Arial Narrow"/>
        </w:rPr>
        <w:t>-00</w:t>
      </w:r>
      <w:r w:rsidR="004F4169">
        <w:rPr>
          <w:rFonts w:ascii="Arial Narrow" w:hAnsi="Arial Narrow"/>
        </w:rPr>
        <w:t>2</w:t>
      </w:r>
    </w:p>
    <w:p w14:paraId="744FFB5A" w14:textId="3A563BBE" w:rsidR="003A42FF" w:rsidRDefault="003A42FF" w:rsidP="003A42FF">
      <w:pPr>
        <w:tabs>
          <w:tab w:val="left" w:pos="5245"/>
        </w:tabs>
        <w:rPr>
          <w:sz w:val="22"/>
        </w:rPr>
      </w:pPr>
    </w:p>
    <w:p w14:paraId="193EC8E9" w14:textId="77777777" w:rsidR="00F520AF" w:rsidRDefault="00F520AF" w:rsidP="003A42FF">
      <w:pPr>
        <w:tabs>
          <w:tab w:val="left" w:pos="5245"/>
        </w:tabs>
        <w:rPr>
          <w:sz w:val="22"/>
        </w:rPr>
      </w:pPr>
    </w:p>
    <w:p w14:paraId="7C5CF509" w14:textId="77777777" w:rsidR="003A42FF" w:rsidRDefault="003A42FF" w:rsidP="003A42FF">
      <w:pPr>
        <w:tabs>
          <w:tab w:val="left" w:pos="5245"/>
        </w:tabs>
        <w:rPr>
          <w:sz w:val="22"/>
        </w:rPr>
      </w:pPr>
    </w:p>
    <w:p w14:paraId="1E63493C" w14:textId="77777777" w:rsidR="00842E74" w:rsidRDefault="003A42FF" w:rsidP="00842E74">
      <w:pPr>
        <w:pStyle w:val="Default"/>
        <w:jc w:val="center"/>
        <w:rPr>
          <w:rFonts w:ascii="Arial Narrow" w:eastAsia="Arial" w:hAnsi="Arial Narrow" w:cs="Times New Roman"/>
        </w:rPr>
      </w:pPr>
      <w:r w:rsidRPr="008A38F0">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1531530F" w14:textId="48109C03" w:rsidR="003A42FF" w:rsidRPr="00842E74" w:rsidRDefault="003A42FF" w:rsidP="00842E74">
      <w:pPr>
        <w:pStyle w:val="Default"/>
        <w:jc w:val="center"/>
        <w:rPr>
          <w:rFonts w:ascii="Arial Narrow" w:hAnsi="Arial Narrow" w:cs="Times New Roman"/>
        </w:rPr>
      </w:pPr>
      <w:r w:rsidRPr="008A38F0">
        <w:rPr>
          <w:rFonts w:ascii="Arial Narrow" w:eastAsia="Arial" w:hAnsi="Arial Narrow" w:cs="Times New Roman"/>
          <w:b/>
        </w:rPr>
        <w:t>„</w:t>
      </w:r>
      <w:r w:rsidR="00842E74" w:rsidRPr="00842E74">
        <w:rPr>
          <w:rFonts w:ascii="Arial Narrow" w:eastAsia="Arial" w:hAnsi="Arial Narrow" w:cs="Times New Roman"/>
        </w:rPr>
        <w:t>Laboratórne príslušenstvo, technika a</w:t>
      </w:r>
      <w:r w:rsidR="00173309">
        <w:rPr>
          <w:rFonts w:ascii="Arial Narrow" w:eastAsia="Arial" w:hAnsi="Arial Narrow" w:cs="Times New Roman"/>
        </w:rPr>
        <w:t> </w:t>
      </w:r>
      <w:r w:rsidR="00842E74" w:rsidRPr="00842E74">
        <w:rPr>
          <w:rFonts w:ascii="Arial Narrow" w:eastAsia="Arial" w:hAnsi="Arial Narrow" w:cs="Times New Roman"/>
        </w:rPr>
        <w:t>nábytok</w:t>
      </w:r>
      <w:r w:rsidR="00173309">
        <w:rPr>
          <w:rFonts w:ascii="Arial Narrow" w:eastAsia="Arial" w:hAnsi="Arial Narrow" w:cs="Times New Roman"/>
        </w:rPr>
        <w:t xml:space="preserve"> </w:t>
      </w:r>
      <w:r w:rsidR="00842E74" w:rsidRPr="00842E74">
        <w:rPr>
          <w:rFonts w:ascii="Arial Narrow" w:eastAsia="Arial" w:hAnsi="Arial Narrow" w:cs="Times New Roman"/>
        </w:rPr>
        <w:t>_</w:t>
      </w:r>
      <w:r w:rsidR="00173309">
        <w:rPr>
          <w:rFonts w:ascii="Arial Narrow" w:eastAsia="Arial" w:hAnsi="Arial Narrow" w:cs="Times New Roman"/>
        </w:rPr>
        <w:t xml:space="preserve"> </w:t>
      </w:r>
      <w:r w:rsidR="00842E74" w:rsidRPr="00842E74">
        <w:rPr>
          <w:rFonts w:ascii="Arial Narrow" w:eastAsia="Arial" w:hAnsi="Arial Narrow" w:cs="Times New Roman"/>
        </w:rPr>
        <w:t>DNS</w:t>
      </w:r>
      <w:r w:rsidRPr="00842E74">
        <w:rPr>
          <w:rFonts w:ascii="Arial Narrow" w:eastAsia="Arial" w:hAnsi="Arial Narrow" w:cs="Times New Roman"/>
        </w:rPr>
        <w:t>“.</w:t>
      </w:r>
    </w:p>
    <w:p w14:paraId="204C126F" w14:textId="77777777" w:rsidR="003A42FF" w:rsidRDefault="003A42FF" w:rsidP="003A42FF">
      <w:pPr>
        <w:tabs>
          <w:tab w:val="left" w:pos="5245"/>
        </w:tabs>
        <w:rPr>
          <w:sz w:val="22"/>
        </w:rPr>
      </w:pPr>
    </w:p>
    <w:p w14:paraId="216BF7B4" w14:textId="00D0DE9B" w:rsidR="003A42FF" w:rsidRDefault="003A42FF" w:rsidP="003A42FF">
      <w:pPr>
        <w:tabs>
          <w:tab w:val="left" w:pos="5245"/>
        </w:tabs>
        <w:rPr>
          <w:sz w:val="22"/>
        </w:rPr>
      </w:pPr>
    </w:p>
    <w:p w14:paraId="67F88B2A" w14:textId="44FFC691" w:rsidR="000B00C8" w:rsidRDefault="000B00C8" w:rsidP="003A42FF">
      <w:pPr>
        <w:tabs>
          <w:tab w:val="left" w:pos="5245"/>
        </w:tabs>
        <w:rPr>
          <w:sz w:val="22"/>
        </w:rPr>
      </w:pPr>
    </w:p>
    <w:p w14:paraId="237174BB" w14:textId="03F7CC75" w:rsidR="000B00C8" w:rsidRDefault="000B00C8" w:rsidP="003A42FF">
      <w:pPr>
        <w:tabs>
          <w:tab w:val="left" w:pos="5245"/>
        </w:tabs>
        <w:rPr>
          <w:sz w:val="22"/>
        </w:rPr>
      </w:pPr>
    </w:p>
    <w:p w14:paraId="546B55BB" w14:textId="34C4CDBC" w:rsidR="000B00C8" w:rsidRDefault="000B00C8" w:rsidP="003A42FF">
      <w:pPr>
        <w:tabs>
          <w:tab w:val="left" w:pos="5245"/>
        </w:tabs>
        <w:rPr>
          <w:sz w:val="22"/>
        </w:rPr>
      </w:pPr>
    </w:p>
    <w:p w14:paraId="7D15873A" w14:textId="77800ED7" w:rsidR="000B00C8" w:rsidRDefault="000B00C8" w:rsidP="003A42FF">
      <w:pPr>
        <w:tabs>
          <w:tab w:val="left" w:pos="5245"/>
        </w:tabs>
        <w:rPr>
          <w:sz w:val="22"/>
        </w:rPr>
      </w:pPr>
    </w:p>
    <w:p w14:paraId="06C63609" w14:textId="7D13A858" w:rsidR="000B00C8" w:rsidRDefault="000B00C8" w:rsidP="003A42FF">
      <w:pPr>
        <w:tabs>
          <w:tab w:val="left" w:pos="5245"/>
        </w:tabs>
        <w:rPr>
          <w:sz w:val="22"/>
        </w:rPr>
      </w:pPr>
    </w:p>
    <w:p w14:paraId="762E3732" w14:textId="3E189755" w:rsidR="000B00C8" w:rsidRDefault="000B00C8" w:rsidP="003A42FF">
      <w:pPr>
        <w:tabs>
          <w:tab w:val="left" w:pos="5245"/>
        </w:tabs>
        <w:rPr>
          <w:sz w:val="22"/>
        </w:rPr>
      </w:pPr>
    </w:p>
    <w:p w14:paraId="50725BB0" w14:textId="090185B8" w:rsidR="000B00C8" w:rsidRDefault="000B00C8" w:rsidP="003A42FF">
      <w:pPr>
        <w:tabs>
          <w:tab w:val="left" w:pos="5245"/>
        </w:tabs>
        <w:rPr>
          <w:sz w:val="22"/>
        </w:rPr>
      </w:pPr>
    </w:p>
    <w:p w14:paraId="1A738C28" w14:textId="1B82C4C0" w:rsidR="00DE2E5D" w:rsidRDefault="00DE2E5D" w:rsidP="003A42FF">
      <w:pPr>
        <w:tabs>
          <w:tab w:val="left" w:pos="5245"/>
        </w:tabs>
        <w:rPr>
          <w:sz w:val="22"/>
        </w:rPr>
      </w:pPr>
    </w:p>
    <w:p w14:paraId="02C2CD99" w14:textId="77777777" w:rsidR="00DE2E5D" w:rsidRDefault="00DE2E5D" w:rsidP="003A42FF">
      <w:pPr>
        <w:tabs>
          <w:tab w:val="left" w:pos="5245"/>
        </w:tabs>
        <w:rPr>
          <w:sz w:val="22"/>
        </w:rPr>
      </w:pPr>
    </w:p>
    <w:p w14:paraId="5E28F5CD" w14:textId="75B2FD1D" w:rsidR="000B00C8" w:rsidRDefault="000B00C8" w:rsidP="003A42FF">
      <w:pPr>
        <w:tabs>
          <w:tab w:val="left" w:pos="5245"/>
        </w:tabs>
        <w:rPr>
          <w:sz w:val="22"/>
        </w:rPr>
      </w:pPr>
    </w:p>
    <w:p w14:paraId="6EA53020" w14:textId="52343FB9" w:rsidR="000B00C8" w:rsidRDefault="000B00C8" w:rsidP="003A42FF">
      <w:pPr>
        <w:tabs>
          <w:tab w:val="left" w:pos="5245"/>
        </w:tabs>
        <w:rPr>
          <w:sz w:val="22"/>
        </w:rPr>
      </w:pPr>
    </w:p>
    <w:p w14:paraId="397D7F0A" w14:textId="77777777" w:rsidR="000B00C8" w:rsidRDefault="000B00C8" w:rsidP="003A42FF">
      <w:pPr>
        <w:tabs>
          <w:tab w:val="left" w:pos="5245"/>
        </w:tabs>
        <w:rPr>
          <w:sz w:val="22"/>
        </w:rPr>
      </w:pPr>
    </w:p>
    <w:p w14:paraId="460A83E4" w14:textId="77777777" w:rsidR="003A42FF" w:rsidRPr="006E002A" w:rsidRDefault="003A42FF" w:rsidP="003A42FF">
      <w:pPr>
        <w:pStyle w:val="Default"/>
        <w:jc w:val="both"/>
        <w:rPr>
          <w:rFonts w:ascii="Arial Narrow" w:eastAsia="Arial" w:hAnsi="Arial Narrow" w:cstheme="majorHAnsi"/>
          <w:color w:val="auto"/>
        </w:rPr>
      </w:pPr>
      <w:r w:rsidRPr="006E002A">
        <w:rPr>
          <w:rFonts w:ascii="Arial Narrow" w:eastAsia="Arial" w:hAnsi="Arial Narrow" w:cstheme="majorHAnsi"/>
          <w:color w:val="auto"/>
        </w:rPr>
        <w:t>Konkrétne obstarávanie:</w:t>
      </w:r>
    </w:p>
    <w:p w14:paraId="1C7290F4" w14:textId="4E250FE5" w:rsidR="003A42FF" w:rsidRPr="009649A0" w:rsidRDefault="003A42FF" w:rsidP="00F520AF">
      <w:pPr>
        <w:pStyle w:val="Default"/>
        <w:jc w:val="center"/>
        <w:rPr>
          <w:rFonts w:ascii="Arial Narrow" w:hAnsi="Arial Narrow" w:cstheme="majorHAnsi"/>
          <w:b/>
          <w:bCs/>
          <w:color w:val="000000" w:themeColor="text1"/>
          <w:sz w:val="28"/>
          <w:szCs w:val="28"/>
        </w:rPr>
      </w:pPr>
      <w:r w:rsidRPr="009649A0">
        <w:rPr>
          <w:rFonts w:ascii="Arial Narrow" w:eastAsia="Arial" w:hAnsi="Arial Narrow" w:cstheme="majorHAnsi"/>
          <w:b/>
          <w:bCs/>
          <w:color w:val="000000" w:themeColor="text1"/>
          <w:sz w:val="28"/>
          <w:szCs w:val="28"/>
        </w:rPr>
        <w:t>„</w:t>
      </w:r>
      <w:bookmarkStart w:id="0" w:name="_GoBack"/>
      <w:r w:rsidR="009A73B5" w:rsidRPr="009A73B5">
        <w:rPr>
          <w:rFonts w:ascii="Arial Narrow" w:eastAsia="Arial" w:hAnsi="Arial Narrow" w:cstheme="majorHAnsi"/>
          <w:b/>
          <w:bCs/>
          <w:color w:val="000000" w:themeColor="text1"/>
          <w:sz w:val="28"/>
          <w:szCs w:val="28"/>
        </w:rPr>
        <w:t>Zariadenia pre potreby Požiarnotechnického a expertízneho ústavu MV SR</w:t>
      </w:r>
      <w:bookmarkEnd w:id="0"/>
      <w:r w:rsidRPr="009649A0">
        <w:rPr>
          <w:rFonts w:ascii="Arial Narrow" w:eastAsia="Arial" w:hAnsi="Arial Narrow" w:cstheme="majorHAnsi"/>
          <w:b/>
          <w:bCs/>
          <w:color w:val="000000" w:themeColor="text1"/>
          <w:sz w:val="28"/>
          <w:szCs w:val="28"/>
        </w:rPr>
        <w:t>“</w:t>
      </w:r>
    </w:p>
    <w:p w14:paraId="722FB349" w14:textId="77777777" w:rsidR="003A42FF" w:rsidRPr="008A38F0" w:rsidRDefault="003A42FF" w:rsidP="003A42FF">
      <w:pPr>
        <w:pStyle w:val="Default"/>
        <w:jc w:val="both"/>
        <w:rPr>
          <w:rFonts w:ascii="Arial Narrow" w:hAnsi="Arial Narrow" w:cstheme="majorHAnsi"/>
          <w:color w:val="2F5496" w:themeColor="accent1" w:themeShade="BF"/>
        </w:rPr>
      </w:pPr>
    </w:p>
    <w:p w14:paraId="2AFDDEC6" w14:textId="637142E2" w:rsidR="003A42FF" w:rsidRPr="008A38F0" w:rsidRDefault="003A42FF" w:rsidP="003A42FF">
      <w:pPr>
        <w:jc w:val="center"/>
        <w:rPr>
          <w:rFonts w:ascii="Arial Narrow" w:hAnsi="Arial Narrow"/>
        </w:rPr>
      </w:pPr>
      <w:r>
        <w:rPr>
          <w:rFonts w:ascii="Arial Narrow" w:hAnsi="Arial Narrow"/>
        </w:rPr>
        <w:t xml:space="preserve">(ID zákazky </w:t>
      </w:r>
      <w:r w:rsidR="009A73B5">
        <w:rPr>
          <w:rFonts w:ascii="Arial Narrow" w:hAnsi="Arial Narrow"/>
        </w:rPr>
        <w:t>71266</w:t>
      </w:r>
      <w:r>
        <w:rPr>
          <w:rFonts w:ascii="Arial Narrow" w:hAnsi="Arial Narrow"/>
        </w:rPr>
        <w:t>)</w:t>
      </w:r>
    </w:p>
    <w:p w14:paraId="221CC063" w14:textId="338A721A" w:rsidR="00A81608" w:rsidRDefault="00A81608" w:rsidP="00A81608">
      <w:pPr>
        <w:jc w:val="both"/>
        <w:rPr>
          <w:rFonts w:ascii="Arial Narrow" w:hAnsi="Arial Narrow"/>
        </w:rPr>
      </w:pPr>
    </w:p>
    <w:p w14:paraId="61481AD2" w14:textId="7A34F296" w:rsidR="00135EC3" w:rsidRDefault="00135EC3" w:rsidP="00A81608">
      <w:pPr>
        <w:jc w:val="both"/>
        <w:rPr>
          <w:rFonts w:ascii="Arial Narrow" w:hAnsi="Arial Narrow"/>
        </w:rPr>
      </w:pPr>
    </w:p>
    <w:p w14:paraId="5C4B630B" w14:textId="1B8E6355" w:rsidR="00135EC3" w:rsidRDefault="00135EC3" w:rsidP="00A81608">
      <w:pPr>
        <w:jc w:val="both"/>
        <w:rPr>
          <w:rFonts w:ascii="Arial Narrow" w:hAnsi="Arial Narrow"/>
        </w:rPr>
      </w:pPr>
    </w:p>
    <w:p w14:paraId="408583C1" w14:textId="461717DC" w:rsidR="000B00C8" w:rsidRDefault="000B00C8" w:rsidP="00A81608">
      <w:pPr>
        <w:jc w:val="both"/>
        <w:rPr>
          <w:rFonts w:ascii="Arial Narrow" w:hAnsi="Arial Narrow"/>
        </w:rPr>
      </w:pPr>
    </w:p>
    <w:p w14:paraId="7BAE52E3" w14:textId="77777777" w:rsidR="000B00C8" w:rsidRDefault="000B00C8" w:rsidP="000B00C8">
      <w:pPr>
        <w:jc w:val="both"/>
        <w:rPr>
          <w:rFonts w:ascii="Arial Narrow" w:hAnsi="Arial Narrow"/>
        </w:rPr>
      </w:pPr>
    </w:p>
    <w:p w14:paraId="715B11F4" w14:textId="77777777" w:rsidR="000B00C8" w:rsidRDefault="000B00C8" w:rsidP="000B00C8">
      <w:pPr>
        <w:jc w:val="both"/>
        <w:rPr>
          <w:rFonts w:ascii="Arial Narrow" w:hAnsi="Arial Narrow"/>
        </w:rPr>
      </w:pPr>
    </w:p>
    <w:p w14:paraId="5CFAB7FE" w14:textId="77777777" w:rsidR="000B00C8" w:rsidRDefault="000B00C8" w:rsidP="000B00C8">
      <w:pPr>
        <w:jc w:val="both"/>
        <w:rPr>
          <w:rFonts w:ascii="Arial Narrow" w:hAnsi="Arial Narrow"/>
        </w:rPr>
      </w:pPr>
    </w:p>
    <w:p w14:paraId="6FF3ACCF" w14:textId="77777777" w:rsidR="000B00C8" w:rsidRDefault="000B00C8" w:rsidP="000B00C8">
      <w:pPr>
        <w:jc w:val="both"/>
        <w:rPr>
          <w:rFonts w:ascii="Arial Narrow" w:hAnsi="Arial Narrow"/>
        </w:rPr>
      </w:pPr>
    </w:p>
    <w:p w14:paraId="3B068889" w14:textId="77777777" w:rsidR="000B00C8" w:rsidRDefault="000B00C8" w:rsidP="000B00C8">
      <w:pPr>
        <w:jc w:val="both"/>
        <w:rPr>
          <w:rFonts w:ascii="Arial Narrow" w:hAnsi="Arial Narrow"/>
        </w:rPr>
      </w:pPr>
    </w:p>
    <w:p w14:paraId="051FF04D" w14:textId="77777777" w:rsidR="000B00C8" w:rsidRDefault="000B00C8" w:rsidP="000B00C8">
      <w:pPr>
        <w:jc w:val="both"/>
        <w:rPr>
          <w:rFonts w:ascii="Arial Narrow" w:hAnsi="Arial Narrow"/>
        </w:rPr>
      </w:pPr>
    </w:p>
    <w:p w14:paraId="548D708D" w14:textId="77777777" w:rsidR="000B00C8" w:rsidRDefault="000B00C8" w:rsidP="000B00C8">
      <w:pPr>
        <w:jc w:val="both"/>
        <w:rPr>
          <w:rFonts w:ascii="Arial Narrow" w:hAnsi="Arial Narrow"/>
        </w:rPr>
      </w:pPr>
    </w:p>
    <w:p w14:paraId="0B61299B" w14:textId="4AA1ABD0" w:rsidR="000B00C8" w:rsidRDefault="000B00C8" w:rsidP="000B00C8">
      <w:pPr>
        <w:jc w:val="both"/>
        <w:rPr>
          <w:rFonts w:ascii="Arial Narrow" w:hAnsi="Arial Narrow"/>
        </w:rPr>
      </w:pPr>
    </w:p>
    <w:p w14:paraId="37493483" w14:textId="75B27D3E" w:rsidR="000B00C8" w:rsidRDefault="000B00C8" w:rsidP="000B00C8">
      <w:pPr>
        <w:jc w:val="both"/>
        <w:rPr>
          <w:rFonts w:ascii="Arial Narrow" w:hAnsi="Arial Narrow"/>
        </w:rPr>
      </w:pPr>
    </w:p>
    <w:p w14:paraId="5B7BA783" w14:textId="77777777" w:rsidR="000B00C8" w:rsidRDefault="000B00C8" w:rsidP="000B00C8">
      <w:pPr>
        <w:jc w:val="both"/>
        <w:rPr>
          <w:rFonts w:ascii="Arial Narrow" w:hAnsi="Arial Narrow"/>
        </w:rPr>
      </w:pPr>
    </w:p>
    <w:p w14:paraId="3509EEDC" w14:textId="77777777" w:rsidR="000B00C8" w:rsidRDefault="000B00C8" w:rsidP="000B00C8">
      <w:pPr>
        <w:jc w:val="both"/>
        <w:rPr>
          <w:rFonts w:ascii="Arial Narrow" w:hAnsi="Arial Narrow"/>
        </w:rPr>
      </w:pPr>
    </w:p>
    <w:p w14:paraId="47D79678" w14:textId="77777777" w:rsidR="000B00C8" w:rsidRDefault="000B00C8" w:rsidP="000B00C8">
      <w:pPr>
        <w:jc w:val="both"/>
        <w:rPr>
          <w:rFonts w:ascii="Arial Narrow" w:hAnsi="Arial Narrow"/>
        </w:rPr>
      </w:pPr>
    </w:p>
    <w:p w14:paraId="7643E362" w14:textId="3F539079" w:rsidR="000B00C8" w:rsidRPr="008A38F0" w:rsidRDefault="000B00C8" w:rsidP="004F6AAA">
      <w:pPr>
        <w:jc w:val="center"/>
        <w:rPr>
          <w:rFonts w:ascii="Arial Narrow" w:hAnsi="Arial Narrow"/>
        </w:rPr>
      </w:pPr>
      <w:r>
        <w:rPr>
          <w:rFonts w:ascii="Arial Narrow" w:hAnsi="Arial Narrow"/>
        </w:rPr>
        <w:t xml:space="preserve">V </w:t>
      </w:r>
      <w:r w:rsidRPr="008A38F0">
        <w:rPr>
          <w:rFonts w:ascii="Arial Narrow" w:hAnsi="Arial Narrow"/>
        </w:rPr>
        <w:t xml:space="preserve">Bratislave, </w:t>
      </w:r>
      <w:r w:rsidR="00F520AF">
        <w:rPr>
          <w:rFonts w:ascii="Arial Narrow" w:hAnsi="Arial Narrow"/>
        </w:rPr>
        <w:t>október</w:t>
      </w:r>
      <w:r w:rsidR="004155BA">
        <w:rPr>
          <w:rFonts w:ascii="Arial Narrow" w:hAnsi="Arial Narrow"/>
        </w:rPr>
        <w:t xml:space="preserve"> 2025</w:t>
      </w:r>
    </w:p>
    <w:p w14:paraId="42A24788" w14:textId="669F0A24" w:rsidR="000B00C8" w:rsidRDefault="000B00C8" w:rsidP="00A81608">
      <w:pPr>
        <w:jc w:val="both"/>
        <w:rPr>
          <w:rFonts w:ascii="Arial Narrow" w:hAnsi="Arial Narrow"/>
        </w:rPr>
      </w:pPr>
    </w:p>
    <w:p w14:paraId="7E54E9D5" w14:textId="5CAC2CA2" w:rsidR="000B00C8" w:rsidRDefault="000B00C8" w:rsidP="00A81608">
      <w:pPr>
        <w:jc w:val="both"/>
        <w:rPr>
          <w:rFonts w:ascii="Arial Narrow" w:hAnsi="Arial Narrow"/>
        </w:rPr>
      </w:pPr>
    </w:p>
    <w:p w14:paraId="543918F1" w14:textId="056DD541" w:rsidR="000B00C8" w:rsidRDefault="000B00C8" w:rsidP="00A81608">
      <w:pPr>
        <w:jc w:val="both"/>
        <w:rPr>
          <w:rFonts w:ascii="Arial Narrow" w:hAnsi="Arial Narrow"/>
        </w:rPr>
      </w:pPr>
    </w:p>
    <w:p w14:paraId="619AC2F4" w14:textId="77777777" w:rsidR="000B00C8" w:rsidRDefault="000B00C8" w:rsidP="00A81608">
      <w:pPr>
        <w:jc w:val="both"/>
        <w:rPr>
          <w:rFonts w:ascii="Arial Narrow" w:hAnsi="Arial Narrow"/>
        </w:rPr>
      </w:pPr>
    </w:p>
    <w:p w14:paraId="132AF198" w14:textId="31436DF5" w:rsidR="000B00C8" w:rsidRDefault="000B00C8" w:rsidP="00A81608">
      <w:pPr>
        <w:jc w:val="both"/>
        <w:rPr>
          <w:rFonts w:ascii="Arial Narrow" w:hAnsi="Arial Narrow"/>
        </w:rPr>
      </w:pPr>
    </w:p>
    <w:p w14:paraId="02DE1FF5" w14:textId="5E49CEC1" w:rsidR="000B00C8" w:rsidRDefault="000B00C8" w:rsidP="00A81608">
      <w:pPr>
        <w:jc w:val="both"/>
        <w:rPr>
          <w:rFonts w:ascii="Arial Narrow" w:hAnsi="Arial Narrow"/>
        </w:rPr>
      </w:pPr>
    </w:p>
    <w:p w14:paraId="508DB833" w14:textId="016D0DA1" w:rsidR="000B00C8" w:rsidRDefault="000B00C8" w:rsidP="00A81608">
      <w:pPr>
        <w:jc w:val="both"/>
        <w:rPr>
          <w:rFonts w:ascii="Arial Narrow" w:hAnsi="Arial Narrow"/>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Pr="00624E75" w:rsidRDefault="00814958" w:rsidP="008A38F0">
      <w:pPr>
        <w:spacing w:line="276" w:lineRule="auto"/>
        <w:jc w:val="both"/>
        <w:rPr>
          <w:rFonts w:ascii="Arial Narrow" w:hAnsi="Arial Narrow"/>
        </w:rPr>
      </w:pPr>
      <w:r w:rsidRPr="00624E75">
        <w:rPr>
          <w:rFonts w:ascii="Arial Narrow" w:hAnsi="Arial Narrow"/>
        </w:rPr>
        <w:t>Názov organizácie:</w:t>
      </w:r>
      <w:r w:rsidRPr="00624E75">
        <w:rPr>
          <w:rFonts w:ascii="Arial Narrow" w:hAnsi="Arial Narrow"/>
        </w:rPr>
        <w:tab/>
      </w:r>
      <w:r w:rsidR="00481BAF" w:rsidRPr="00624E75">
        <w:rPr>
          <w:rFonts w:ascii="Arial Narrow" w:hAnsi="Arial Narrow"/>
        </w:rPr>
        <w:t>Ministerstvo vnútra Slovenskej republiky</w:t>
      </w:r>
    </w:p>
    <w:p w14:paraId="12C9DE6A" w14:textId="7485C4C1" w:rsidR="00814958" w:rsidRPr="00624E75" w:rsidRDefault="00814958" w:rsidP="008A38F0">
      <w:pPr>
        <w:spacing w:line="276" w:lineRule="auto"/>
        <w:jc w:val="both"/>
        <w:rPr>
          <w:rFonts w:ascii="Arial Narrow" w:hAnsi="Arial Narrow"/>
        </w:rPr>
      </w:pPr>
      <w:r w:rsidRPr="00624E75">
        <w:rPr>
          <w:rFonts w:ascii="Arial Narrow" w:hAnsi="Arial Narrow"/>
        </w:rPr>
        <w:t>Sídlo organizácie:</w:t>
      </w:r>
      <w:r w:rsidRPr="00624E75">
        <w:rPr>
          <w:rFonts w:ascii="Arial Narrow" w:hAnsi="Arial Narrow"/>
        </w:rPr>
        <w:tab/>
      </w:r>
      <w:r w:rsidR="00481BAF" w:rsidRPr="00624E75">
        <w:rPr>
          <w:rFonts w:ascii="Arial Narrow" w:hAnsi="Arial Narrow"/>
        </w:rPr>
        <w:t>Pribinova 2, 81272 Bratislava</w:t>
      </w:r>
    </w:p>
    <w:p w14:paraId="65663A1C" w14:textId="77777777" w:rsidR="00814958" w:rsidRPr="00624E75" w:rsidRDefault="00814958" w:rsidP="008A38F0">
      <w:pPr>
        <w:spacing w:line="276" w:lineRule="auto"/>
        <w:jc w:val="both"/>
        <w:rPr>
          <w:rFonts w:ascii="Arial Narrow" w:hAnsi="Arial Narrow"/>
        </w:rPr>
      </w:pPr>
      <w:r w:rsidRPr="00624E75">
        <w:rPr>
          <w:rFonts w:ascii="Arial Narrow" w:hAnsi="Arial Narrow"/>
        </w:rPr>
        <w:t>IČO:</w:t>
      </w:r>
      <w:r w:rsidRPr="00624E75">
        <w:rPr>
          <w:rFonts w:ascii="Arial Narrow" w:hAnsi="Arial Narrow"/>
        </w:rPr>
        <w:tab/>
      </w:r>
      <w:r w:rsidR="00481BAF" w:rsidRPr="00624E75">
        <w:rPr>
          <w:rFonts w:ascii="Arial Narrow" w:hAnsi="Arial Narrow"/>
        </w:rPr>
        <w:t>00151866</w:t>
      </w:r>
    </w:p>
    <w:p w14:paraId="1DD02774" w14:textId="2C6A21BA" w:rsidR="00814958" w:rsidRPr="00624E75" w:rsidRDefault="00814958" w:rsidP="008A38F0">
      <w:pPr>
        <w:spacing w:line="276" w:lineRule="auto"/>
        <w:jc w:val="both"/>
        <w:rPr>
          <w:rFonts w:ascii="Arial Narrow" w:hAnsi="Arial Narrow"/>
        </w:rPr>
      </w:pPr>
      <w:r w:rsidRPr="00624E75">
        <w:rPr>
          <w:rFonts w:ascii="Arial Narrow" w:hAnsi="Arial Narrow"/>
        </w:rPr>
        <w:t>Kontaktná osoba:</w:t>
      </w:r>
      <w:r w:rsidR="00F520AF">
        <w:rPr>
          <w:rFonts w:ascii="Arial Narrow" w:hAnsi="Arial Narrow"/>
        </w:rPr>
        <w:tab/>
      </w:r>
    </w:p>
    <w:p w14:paraId="55865A77" w14:textId="535042D0" w:rsidR="00814958" w:rsidRPr="00624E75" w:rsidRDefault="00814958" w:rsidP="008A38F0">
      <w:pPr>
        <w:spacing w:line="276" w:lineRule="auto"/>
        <w:jc w:val="both"/>
        <w:rPr>
          <w:rFonts w:ascii="Arial Narrow" w:hAnsi="Arial Narrow"/>
        </w:rPr>
      </w:pPr>
      <w:r w:rsidRPr="00624E75">
        <w:rPr>
          <w:rFonts w:ascii="Arial Narrow" w:hAnsi="Arial Narrow"/>
        </w:rPr>
        <w:t>Telefón:</w:t>
      </w:r>
      <w:r w:rsidRPr="00624E75">
        <w:rPr>
          <w:rFonts w:ascii="Arial Narrow" w:hAnsi="Arial Narrow"/>
        </w:rPr>
        <w:tab/>
      </w:r>
    </w:p>
    <w:p w14:paraId="1E497275" w14:textId="0EFF7BAD" w:rsidR="00814958" w:rsidRPr="00624E75" w:rsidRDefault="00814958" w:rsidP="008A38F0">
      <w:pPr>
        <w:spacing w:line="276" w:lineRule="auto"/>
        <w:jc w:val="both"/>
        <w:rPr>
          <w:rFonts w:ascii="Arial Narrow" w:hAnsi="Arial Narrow"/>
        </w:rPr>
      </w:pPr>
      <w:r w:rsidRPr="00624E75">
        <w:rPr>
          <w:rFonts w:ascii="Arial Narrow" w:hAnsi="Arial Narrow"/>
        </w:rPr>
        <w:t>E-mail:</w:t>
      </w:r>
      <w:r w:rsidRPr="00624E75">
        <w:rPr>
          <w:rFonts w:ascii="Arial Narrow" w:hAnsi="Arial Narrow"/>
        </w:rPr>
        <w:tab/>
      </w:r>
    </w:p>
    <w:p w14:paraId="1F9973E8" w14:textId="77777777" w:rsidR="005F65B7" w:rsidRPr="00624E75" w:rsidRDefault="005F65B7" w:rsidP="008A38F0">
      <w:pPr>
        <w:spacing w:line="276" w:lineRule="auto"/>
        <w:jc w:val="both"/>
        <w:rPr>
          <w:rFonts w:ascii="Arial Narrow" w:hAnsi="Arial Narrow"/>
        </w:rPr>
      </w:pPr>
    </w:p>
    <w:p w14:paraId="6EC9E33B" w14:textId="3E8C4F56" w:rsidR="0069611A" w:rsidRPr="00624E75" w:rsidRDefault="00F520AF" w:rsidP="0069611A">
      <w:pPr>
        <w:spacing w:line="276" w:lineRule="auto"/>
        <w:jc w:val="both"/>
        <w:rPr>
          <w:rFonts w:ascii="Arial Narrow" w:hAnsi="Arial Narrow"/>
          <w:sz w:val="28"/>
          <w:szCs w:val="28"/>
        </w:rPr>
      </w:pPr>
      <w:r>
        <w:rPr>
          <w:rFonts w:ascii="Arial Narrow" w:hAnsi="Arial Narrow"/>
          <w:szCs w:val="28"/>
        </w:rPr>
        <w:t>Komunikačné rozhranie:</w:t>
      </w:r>
    </w:p>
    <w:p w14:paraId="12116F5D" w14:textId="51322D3B" w:rsidR="005F65B7" w:rsidRPr="00624E75" w:rsidRDefault="005F65B7" w:rsidP="008A38F0">
      <w:pPr>
        <w:spacing w:line="276" w:lineRule="auto"/>
        <w:jc w:val="both"/>
        <w:rPr>
          <w:rFonts w:ascii="Arial Narrow" w:hAnsi="Arial Narrow"/>
        </w:rPr>
      </w:pPr>
      <w:r w:rsidRPr="00624E75">
        <w:rPr>
          <w:rFonts w:ascii="Arial Narrow" w:hAnsi="Arial Narrow"/>
        </w:rPr>
        <w:t xml:space="preserve">Odkaz na adresu, na ktorej sú prístupné súťažné podklady ku KO: </w:t>
      </w:r>
    </w:p>
    <w:p w14:paraId="12ECCEAF" w14:textId="60C0C25A" w:rsidR="0056701F" w:rsidRDefault="009A73B5" w:rsidP="005F65B7">
      <w:pPr>
        <w:pStyle w:val="Default"/>
        <w:rPr>
          <w:rFonts w:ascii="Arial Narrow" w:hAnsi="Arial Narrow"/>
          <w:color w:val="auto"/>
        </w:rPr>
      </w:pPr>
      <w:hyperlink r:id="rId8" w:history="1">
        <w:r w:rsidRPr="00822507">
          <w:rPr>
            <w:rStyle w:val="Hypertextovprepojenie"/>
            <w:rFonts w:ascii="Arial Narrow" w:hAnsi="Arial Narrow"/>
          </w:rPr>
          <w:t>https://josephine.proebiz.com/sk/tender71266/summary</w:t>
        </w:r>
      </w:hyperlink>
      <w:r w:rsidR="00B21443">
        <w:rPr>
          <w:rFonts w:ascii="Arial Narrow" w:hAnsi="Arial Narrow"/>
          <w:color w:val="auto"/>
        </w:rPr>
        <w:t xml:space="preserve"> </w:t>
      </w:r>
    </w:p>
    <w:p w14:paraId="020FE07A" w14:textId="77777777" w:rsidR="00B21443" w:rsidRPr="00624E75" w:rsidRDefault="00B21443" w:rsidP="005F65B7">
      <w:pPr>
        <w:pStyle w:val="Default"/>
        <w:rPr>
          <w:rFonts w:ascii="Arial Narrow" w:hAnsi="Arial Narrow"/>
          <w:color w:val="auto"/>
        </w:rPr>
      </w:pPr>
    </w:p>
    <w:p w14:paraId="2A3C59D4" w14:textId="541C2996" w:rsidR="005F65B7" w:rsidRPr="00624E75" w:rsidRDefault="005F65B7" w:rsidP="005F65B7">
      <w:pPr>
        <w:pStyle w:val="Default"/>
        <w:rPr>
          <w:rStyle w:val="Hypertextovprepojenie"/>
          <w:rFonts w:ascii="Arial Narrow" w:hAnsi="Arial Narrow"/>
        </w:rPr>
      </w:pPr>
      <w:r w:rsidRPr="00624E75">
        <w:rPr>
          <w:rFonts w:ascii="Arial Narrow" w:hAnsi="Arial Narrow"/>
          <w:color w:val="auto"/>
        </w:rPr>
        <w:t xml:space="preserve">Odkaz na adresu, na ktorej sú prístupné súťažné podklady ku </w:t>
      </w:r>
      <w:r w:rsidRPr="00624E75">
        <w:rPr>
          <w:rFonts w:ascii="Arial Narrow" w:hAnsi="Arial Narrow"/>
        </w:rPr>
        <w:t xml:space="preserve">DNS a podmienkam účasti: </w:t>
      </w:r>
      <w:r w:rsidRPr="00624E75">
        <w:rPr>
          <w:rFonts w:ascii="Arial Narrow" w:hAnsi="Arial Narrow" w:cs="Times New Roman"/>
          <w:color w:val="auto"/>
        </w:rPr>
        <w:t>DNS:</w:t>
      </w:r>
      <w:r w:rsidRPr="00624E75">
        <w:rPr>
          <w:rFonts w:ascii="Arial Narrow" w:hAnsi="Arial Narrow"/>
        </w:rPr>
        <w:t xml:space="preserve"> </w:t>
      </w:r>
      <w:hyperlink r:id="rId9" w:history="1">
        <w:r w:rsidR="00842E74" w:rsidRPr="00842E74">
          <w:rPr>
            <w:rStyle w:val="Hypertextovprepojenie"/>
            <w:rFonts w:ascii="Arial Narrow" w:hAnsi="Arial Narrow"/>
          </w:rPr>
          <w:t>https://josephine.proebiz.com/sk/tender/36478/summary</w:t>
        </w:r>
      </w:hyperlink>
      <w:r w:rsidR="00842E74">
        <w:t xml:space="preserve"> </w:t>
      </w:r>
    </w:p>
    <w:p w14:paraId="27FBA4FE" w14:textId="228AA9C1" w:rsidR="005F65B7" w:rsidRPr="00624E75" w:rsidRDefault="005F65B7" w:rsidP="008A38F0">
      <w:pPr>
        <w:spacing w:line="276" w:lineRule="auto"/>
        <w:jc w:val="both"/>
        <w:rPr>
          <w:rStyle w:val="Hypertextovprepojenie"/>
          <w:rFonts w:ascii="Arial Narrow" w:hAnsi="Arial Narrow"/>
        </w:rPr>
      </w:pPr>
    </w:p>
    <w:p w14:paraId="259D68BF" w14:textId="3A1FCA44" w:rsidR="005F65B7" w:rsidRPr="00624E75" w:rsidRDefault="004058C6" w:rsidP="005F65B7">
      <w:pPr>
        <w:spacing w:line="276" w:lineRule="auto"/>
        <w:ind w:right="-2"/>
        <w:jc w:val="both"/>
        <w:rPr>
          <w:rFonts w:ascii="Arial Narrow" w:hAnsi="Arial Narrow"/>
        </w:rPr>
      </w:pPr>
      <w:r w:rsidRPr="00624E75">
        <w:rPr>
          <w:rFonts w:ascii="Arial Narrow" w:hAnsi="Arial Narrow"/>
        </w:rPr>
        <w:t>Odkaz na o</w:t>
      </w:r>
      <w:r w:rsidR="005F65B7" w:rsidRPr="00624E75">
        <w:rPr>
          <w:rFonts w:ascii="Arial Narrow" w:hAnsi="Arial Narrow"/>
        </w:rPr>
        <w:t xml:space="preserve">známenie o vyhlásení VO: </w:t>
      </w:r>
    </w:p>
    <w:p w14:paraId="005A04A5" w14:textId="0FD3EA85" w:rsidR="00814958" w:rsidRPr="00624E75" w:rsidRDefault="00F1133E" w:rsidP="008A38F0">
      <w:pPr>
        <w:jc w:val="both"/>
        <w:rPr>
          <w:rFonts w:ascii="Arial Narrow" w:hAnsi="Arial Narrow"/>
          <w:lang w:eastAsia="en-US"/>
        </w:rPr>
      </w:pPr>
      <w:hyperlink r:id="rId10" w:history="1">
        <w:r w:rsidR="00842E74" w:rsidRPr="00516186">
          <w:rPr>
            <w:rStyle w:val="Hypertextovprepojenie"/>
            <w:rFonts w:ascii="Arial Narrow" w:hAnsi="Arial Narrow"/>
            <w:lang w:eastAsia="en-US"/>
          </w:rPr>
          <w:t>https://www.uvo.gov.sk/vestnik-a-registre/vestnik/oznamenie/detail/590630?cHash=623deb7917f68c29b1e09a205f96affb</w:t>
        </w:r>
      </w:hyperlink>
      <w:r w:rsidR="00842E74">
        <w:rPr>
          <w:rFonts w:ascii="Arial Narrow" w:hAnsi="Arial Narrow"/>
          <w:lang w:eastAsia="en-US"/>
        </w:rPr>
        <w:t xml:space="preserve"> </w:t>
      </w:r>
    </w:p>
    <w:p w14:paraId="24DE1263" w14:textId="77777777" w:rsidR="000B00C8" w:rsidRPr="00624E75" w:rsidRDefault="000B00C8" w:rsidP="008A38F0">
      <w:pPr>
        <w:jc w:val="both"/>
        <w:rPr>
          <w:rFonts w:ascii="Arial Narrow" w:hAnsi="Arial Narrow"/>
          <w:lang w:eastAsia="en-US"/>
        </w:rPr>
      </w:pPr>
    </w:p>
    <w:p w14:paraId="1870E000" w14:textId="77777777" w:rsidR="009C6825" w:rsidRPr="00624E7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624E75">
        <w:rPr>
          <w:rFonts w:ascii="Arial Narrow" w:hAnsi="Arial Narrow"/>
          <w:bCs/>
          <w:color w:val="2F5496" w:themeColor="accent1" w:themeShade="BF"/>
        </w:rPr>
        <w:t>Predmet zákazky</w:t>
      </w:r>
      <w:bookmarkEnd w:id="1"/>
    </w:p>
    <w:p w14:paraId="4745C18D" w14:textId="5296C337" w:rsidR="006E20FB" w:rsidRPr="00624E75" w:rsidRDefault="00EE5062" w:rsidP="000D50BF">
      <w:pPr>
        <w:jc w:val="both"/>
        <w:rPr>
          <w:rFonts w:ascii="Arial Narrow" w:hAnsi="Arial Narrow"/>
        </w:rPr>
      </w:pPr>
      <w:r w:rsidRPr="00624E75">
        <w:rPr>
          <w:rFonts w:ascii="Arial Narrow" w:hAnsi="Arial Narrow"/>
          <w:iCs/>
          <w:color w:val="000000"/>
        </w:rPr>
        <w:t xml:space="preserve">Predmetom zákazky </w:t>
      </w:r>
      <w:r w:rsidR="009A73B5">
        <w:rPr>
          <w:rFonts w:ascii="Arial Narrow" w:hAnsi="Arial Narrow"/>
          <w:iCs/>
          <w:color w:val="000000"/>
        </w:rPr>
        <w:t>sú</w:t>
      </w:r>
      <w:r w:rsidRPr="00624E75">
        <w:rPr>
          <w:rFonts w:ascii="Arial Narrow" w:hAnsi="Arial Narrow"/>
          <w:iCs/>
          <w:color w:val="000000"/>
        </w:rPr>
        <w:t xml:space="preserve"> </w:t>
      </w:r>
      <w:r w:rsidR="009A73B5" w:rsidRPr="009A73B5">
        <w:rPr>
          <w:rFonts w:ascii="Arial Narrow" w:hAnsi="Arial Narrow"/>
          <w:iCs/>
          <w:color w:val="000000"/>
        </w:rPr>
        <w:t>Zariadenia pre potreby Požiarnotechnického a expertízneho ústavu MV SR. Zabezpečenie zariadenia na hodnotenie materiálov a kombinácií materiálov vystavených účinkom sálavého tepla s príslušenstvom a zariadenia na stanovenie prestupu tepla pri vystavení účinku plameňa s príslušenstvom.</w:t>
      </w:r>
      <w:r w:rsidR="00842E74">
        <w:rPr>
          <w:rFonts w:ascii="Arial Narrow" w:hAnsi="Arial Narrow"/>
        </w:rPr>
        <w:t xml:space="preserve">, </w:t>
      </w:r>
      <w:r w:rsidR="000D50BF">
        <w:rPr>
          <w:rFonts w:ascii="Arial Narrow" w:hAnsi="Arial Narrow"/>
        </w:rPr>
        <w:t>v súlade s technickou špecifikáciou</w:t>
      </w:r>
      <w:r w:rsidR="00D46A10">
        <w:rPr>
          <w:rFonts w:ascii="Arial Narrow" w:hAnsi="Arial Narrow"/>
        </w:rPr>
        <w:t xml:space="preserve"> </w:t>
      </w:r>
      <w:r w:rsidR="00DC138F" w:rsidRPr="00624E75">
        <w:rPr>
          <w:rFonts w:ascii="Arial Narrow" w:hAnsi="Arial Narrow"/>
        </w:rPr>
        <w:t xml:space="preserve"> </w:t>
      </w:r>
      <w:r w:rsidR="00D46A10">
        <w:rPr>
          <w:rFonts w:ascii="Arial Narrow" w:eastAsia="Calibri" w:hAnsi="Arial Narrow"/>
        </w:rPr>
        <w:t>uvedenou</w:t>
      </w:r>
      <w:r w:rsidR="00ED1F88" w:rsidRPr="00624E75">
        <w:rPr>
          <w:rFonts w:ascii="Arial Narrow" w:eastAsia="Calibri" w:hAnsi="Arial Narrow"/>
        </w:rPr>
        <w:t xml:space="preserve"> v prílohe</w:t>
      </w:r>
      <w:r w:rsidR="008E4EE8" w:rsidRPr="00624E75">
        <w:rPr>
          <w:rFonts w:ascii="Arial Narrow" w:eastAsia="Calibri" w:hAnsi="Arial Narrow"/>
        </w:rPr>
        <w:t xml:space="preserve"> č. 1</w:t>
      </w:r>
      <w:r w:rsidR="007D084C" w:rsidRPr="00624E75">
        <w:rPr>
          <w:rFonts w:ascii="Arial Narrow" w:eastAsia="Calibri" w:hAnsi="Arial Narrow"/>
        </w:rPr>
        <w:t xml:space="preserve"> – </w:t>
      </w:r>
      <w:r w:rsidR="00101C05" w:rsidRPr="00624E75">
        <w:rPr>
          <w:rFonts w:ascii="Arial Narrow" w:eastAsia="Calibri" w:hAnsi="Arial Narrow"/>
        </w:rPr>
        <w:t>Opis predmetu zákazky</w:t>
      </w:r>
      <w:r w:rsidR="007D084C" w:rsidRPr="00624E75">
        <w:rPr>
          <w:rFonts w:ascii="Arial Narrow" w:eastAsia="Calibri" w:hAnsi="Arial Narrow"/>
        </w:rPr>
        <w:t>,</w:t>
      </w:r>
      <w:r w:rsidR="008E4EE8" w:rsidRPr="00624E75">
        <w:rPr>
          <w:rFonts w:ascii="Arial Narrow" w:eastAsia="Calibri" w:hAnsi="Arial Narrow"/>
        </w:rPr>
        <w:t xml:space="preserve"> týchto súťažných podkladov</w:t>
      </w:r>
      <w:r w:rsidR="00435B51">
        <w:rPr>
          <w:rFonts w:ascii="Arial Narrow" w:eastAsia="Calibri" w:hAnsi="Arial Narrow"/>
        </w:rPr>
        <w:t xml:space="preserve"> pre časť 1 a 2</w:t>
      </w:r>
      <w:r w:rsidR="008E4EE8" w:rsidRPr="00624E75">
        <w:rPr>
          <w:rFonts w:ascii="Arial Narrow" w:eastAsia="Calibri" w:hAnsi="Arial Narrow"/>
        </w:rPr>
        <w:t xml:space="preserve">. </w:t>
      </w:r>
    </w:p>
    <w:p w14:paraId="55631A80" w14:textId="712F6634" w:rsidR="00A56D20" w:rsidRDefault="00A56D20" w:rsidP="008A38F0">
      <w:pPr>
        <w:pStyle w:val="Bezriadkovania"/>
        <w:spacing w:line="276" w:lineRule="auto"/>
        <w:jc w:val="both"/>
        <w:rPr>
          <w:rFonts w:ascii="Arial Narrow" w:hAnsi="Arial Narrow"/>
        </w:rPr>
      </w:pPr>
    </w:p>
    <w:p w14:paraId="4270D4E6" w14:textId="7D693C0B" w:rsidR="009A73B5" w:rsidRDefault="009A73B5" w:rsidP="008A38F0">
      <w:pPr>
        <w:pStyle w:val="Bezriadkovania"/>
        <w:spacing w:line="276" w:lineRule="auto"/>
        <w:jc w:val="both"/>
        <w:rPr>
          <w:rFonts w:ascii="Arial Narrow" w:hAnsi="Arial Narrow"/>
        </w:rPr>
      </w:pPr>
      <w:r>
        <w:rPr>
          <w:rFonts w:ascii="Arial Narrow" w:hAnsi="Arial Narrow"/>
        </w:rPr>
        <w:t>Zákazka sa delí na časti:</w:t>
      </w:r>
    </w:p>
    <w:p w14:paraId="72C75312" w14:textId="1EBBD6E9" w:rsidR="009A73B5" w:rsidRDefault="009A73B5" w:rsidP="008A38F0">
      <w:pPr>
        <w:pStyle w:val="Bezriadkovania"/>
        <w:spacing w:line="276" w:lineRule="auto"/>
        <w:jc w:val="both"/>
        <w:rPr>
          <w:rFonts w:ascii="Arial Narrow" w:hAnsi="Arial Narrow"/>
        </w:rPr>
      </w:pPr>
      <w:r w:rsidRPr="009A73B5">
        <w:rPr>
          <w:rFonts w:ascii="Arial Narrow" w:hAnsi="Arial Narrow"/>
          <w:b/>
        </w:rPr>
        <w:t>Časť č. 1</w:t>
      </w:r>
      <w:r>
        <w:rPr>
          <w:rFonts w:ascii="Arial Narrow" w:hAnsi="Arial Narrow"/>
        </w:rPr>
        <w:t xml:space="preserve"> - </w:t>
      </w:r>
      <w:r w:rsidRPr="009A73B5">
        <w:rPr>
          <w:rFonts w:ascii="Arial Narrow" w:hAnsi="Arial Narrow"/>
        </w:rPr>
        <w:t>Zariadenie na hodnotenie materiálov a kombinácií materiálov vystavených účinkom sálavého tepla, s</w:t>
      </w:r>
      <w:r>
        <w:rPr>
          <w:rFonts w:ascii="Arial Narrow" w:hAnsi="Arial Narrow"/>
        </w:rPr>
        <w:t> </w:t>
      </w:r>
      <w:r w:rsidRPr="009A73B5">
        <w:rPr>
          <w:rFonts w:ascii="Arial Narrow" w:hAnsi="Arial Narrow"/>
        </w:rPr>
        <w:t>príslušenstvom</w:t>
      </w:r>
    </w:p>
    <w:p w14:paraId="5B2F2D0D" w14:textId="72046399" w:rsidR="009A73B5" w:rsidRDefault="009A73B5" w:rsidP="008A38F0">
      <w:pPr>
        <w:pStyle w:val="Bezriadkovania"/>
        <w:spacing w:line="276" w:lineRule="auto"/>
        <w:jc w:val="both"/>
        <w:rPr>
          <w:rFonts w:ascii="Arial Narrow" w:hAnsi="Arial Narrow"/>
        </w:rPr>
      </w:pPr>
      <w:r w:rsidRPr="009A73B5">
        <w:rPr>
          <w:rFonts w:ascii="Arial Narrow" w:hAnsi="Arial Narrow"/>
          <w:b/>
        </w:rPr>
        <w:t>Časť č. 2</w:t>
      </w:r>
      <w:r>
        <w:rPr>
          <w:rFonts w:ascii="Arial Narrow" w:hAnsi="Arial Narrow"/>
        </w:rPr>
        <w:t xml:space="preserve"> - </w:t>
      </w:r>
      <w:r w:rsidRPr="009A73B5">
        <w:rPr>
          <w:rFonts w:ascii="Arial Narrow" w:hAnsi="Arial Narrow"/>
        </w:rPr>
        <w:t>Zariadenie na stanovenie prestupu tepla pri vystavení účinku plameňa, s príslušenstvom</w:t>
      </w:r>
    </w:p>
    <w:p w14:paraId="711810D5" w14:textId="7C7DD418" w:rsidR="009A73B5" w:rsidRDefault="009A73B5" w:rsidP="008A38F0">
      <w:pPr>
        <w:pStyle w:val="Bezriadkovania"/>
        <w:spacing w:line="276" w:lineRule="auto"/>
        <w:jc w:val="both"/>
        <w:rPr>
          <w:rFonts w:ascii="Arial Narrow" w:hAnsi="Arial Narrow"/>
        </w:rPr>
      </w:pPr>
    </w:p>
    <w:p w14:paraId="023E9CA0" w14:textId="77777777" w:rsidR="009A73B5" w:rsidRPr="00624E75" w:rsidRDefault="009A73B5" w:rsidP="008A38F0">
      <w:pPr>
        <w:pStyle w:val="Bezriadkovania"/>
        <w:spacing w:line="276" w:lineRule="auto"/>
        <w:jc w:val="both"/>
        <w:rPr>
          <w:rFonts w:ascii="Arial Narrow" w:hAnsi="Arial Narrow"/>
        </w:rPr>
      </w:pPr>
    </w:p>
    <w:p w14:paraId="6BA84E9B" w14:textId="5E6029DE" w:rsidR="009A73B5" w:rsidRDefault="006E20FB" w:rsidP="008A38F0">
      <w:pPr>
        <w:pStyle w:val="Bezriadkovania"/>
        <w:spacing w:line="276" w:lineRule="auto"/>
        <w:jc w:val="both"/>
        <w:rPr>
          <w:rFonts w:ascii="Arial Narrow" w:hAnsi="Arial Narrow"/>
        </w:rPr>
      </w:pPr>
      <w:r w:rsidRPr="00624E75">
        <w:rPr>
          <w:rFonts w:ascii="Arial Narrow" w:hAnsi="Arial Narrow"/>
        </w:rPr>
        <w:t>Predpokladaná hodnota</w:t>
      </w:r>
      <w:r w:rsidR="006F69DE" w:rsidRPr="00624E75">
        <w:rPr>
          <w:rFonts w:ascii="Arial Narrow" w:hAnsi="Arial Narrow"/>
        </w:rPr>
        <w:t xml:space="preserve"> </w:t>
      </w:r>
      <w:r w:rsidRPr="00624E75">
        <w:rPr>
          <w:rFonts w:ascii="Arial Narrow" w:hAnsi="Arial Narrow"/>
        </w:rPr>
        <w:t>zákazky</w:t>
      </w:r>
      <w:r w:rsidR="006F69DE" w:rsidRPr="00624E75">
        <w:rPr>
          <w:rFonts w:ascii="Arial Narrow" w:hAnsi="Arial Narrow"/>
        </w:rPr>
        <w:t xml:space="preserve"> v zriadenom DNS</w:t>
      </w:r>
      <w:r w:rsidRPr="00624E75">
        <w:rPr>
          <w:rFonts w:ascii="Arial Narrow" w:hAnsi="Arial Narrow"/>
        </w:rPr>
        <w:t xml:space="preserve"> </w:t>
      </w:r>
      <w:r w:rsidR="0062226A" w:rsidRPr="00624E75">
        <w:rPr>
          <w:rFonts w:ascii="Arial Narrow" w:hAnsi="Arial Narrow"/>
        </w:rPr>
        <w:t>(tejto výzvy</w:t>
      </w:r>
      <w:r w:rsidR="0004792D" w:rsidRPr="00624E75">
        <w:rPr>
          <w:rFonts w:ascii="Arial Narrow" w:hAnsi="Arial Narrow"/>
        </w:rPr>
        <w:t xml:space="preserve">) </w:t>
      </w:r>
      <w:r w:rsidRPr="00624E75">
        <w:rPr>
          <w:rFonts w:ascii="Arial Narrow" w:hAnsi="Arial Narrow"/>
        </w:rPr>
        <w:t>je</w:t>
      </w:r>
      <w:r w:rsidR="009A73B5">
        <w:rPr>
          <w:rFonts w:ascii="Arial Narrow" w:hAnsi="Arial Narrow"/>
        </w:rPr>
        <w:t>:</w:t>
      </w:r>
      <w:r w:rsidRPr="00624E75">
        <w:rPr>
          <w:rFonts w:ascii="Arial Narrow" w:hAnsi="Arial Narrow"/>
        </w:rPr>
        <w:t xml:space="preserve"> </w:t>
      </w:r>
      <w:r w:rsidR="0069131A" w:rsidRPr="00624E75">
        <w:rPr>
          <w:rFonts w:ascii="Arial Narrow" w:hAnsi="Arial Narrow"/>
        </w:rPr>
        <w:t xml:space="preserve"> </w:t>
      </w:r>
    </w:p>
    <w:p w14:paraId="40A00CB4" w14:textId="1804AB70" w:rsidR="009A73B5" w:rsidRDefault="009A73B5" w:rsidP="008A38F0">
      <w:pPr>
        <w:pStyle w:val="Bezriadkovania"/>
        <w:spacing w:line="276" w:lineRule="auto"/>
        <w:jc w:val="both"/>
        <w:rPr>
          <w:rFonts w:ascii="Arial Narrow" w:hAnsi="Arial Narrow"/>
        </w:rPr>
      </w:pPr>
      <w:r w:rsidRPr="009A73B5">
        <w:rPr>
          <w:rFonts w:ascii="Arial Narrow" w:hAnsi="Arial Narrow"/>
        </w:rPr>
        <w:t>Časť č. 1</w:t>
      </w:r>
      <w:r>
        <w:rPr>
          <w:rFonts w:ascii="Arial Narrow" w:hAnsi="Arial Narrow"/>
        </w:rPr>
        <w:t xml:space="preserve"> – </w:t>
      </w:r>
      <w:r>
        <w:rPr>
          <w:rFonts w:ascii="Arial Narrow" w:hAnsi="Arial Narrow"/>
          <w:b/>
          <w:bCs/>
          <w:color w:val="000000"/>
        </w:rPr>
        <w:t>3</w:t>
      </w:r>
      <w:r w:rsidR="00435B51">
        <w:rPr>
          <w:rFonts w:ascii="Arial Narrow" w:hAnsi="Arial Narrow"/>
          <w:b/>
          <w:bCs/>
          <w:color w:val="000000"/>
        </w:rPr>
        <w:t>4</w:t>
      </w:r>
      <w:r>
        <w:rPr>
          <w:rFonts w:ascii="Arial Narrow" w:hAnsi="Arial Narrow"/>
          <w:b/>
          <w:bCs/>
          <w:color w:val="000000"/>
        </w:rPr>
        <w:t> </w:t>
      </w:r>
      <w:r w:rsidR="00435B51">
        <w:rPr>
          <w:rFonts w:ascii="Arial Narrow" w:hAnsi="Arial Narrow"/>
          <w:b/>
          <w:bCs/>
          <w:color w:val="000000"/>
        </w:rPr>
        <w:t>6</w:t>
      </w:r>
      <w:r>
        <w:rPr>
          <w:rFonts w:ascii="Arial Narrow" w:hAnsi="Arial Narrow"/>
          <w:b/>
          <w:bCs/>
          <w:color w:val="000000"/>
        </w:rPr>
        <w:t>00,00</w:t>
      </w:r>
      <w:r w:rsidRPr="00F520AF">
        <w:rPr>
          <w:rFonts w:ascii="Arial Narrow" w:hAnsi="Arial Narrow"/>
          <w:b/>
          <w:bCs/>
          <w:color w:val="000000"/>
        </w:rPr>
        <w:t xml:space="preserve"> </w:t>
      </w:r>
      <w:r w:rsidRPr="00624E75">
        <w:rPr>
          <w:rFonts w:ascii="Arial Narrow" w:hAnsi="Arial Narrow"/>
        </w:rPr>
        <w:t xml:space="preserve"> EUR bez DPH</w:t>
      </w:r>
    </w:p>
    <w:p w14:paraId="5123F49C" w14:textId="7B2DC130" w:rsidR="009A73B5" w:rsidRDefault="009A73B5" w:rsidP="008A38F0">
      <w:pPr>
        <w:pStyle w:val="Bezriadkovania"/>
        <w:spacing w:line="276" w:lineRule="auto"/>
        <w:jc w:val="both"/>
        <w:rPr>
          <w:rFonts w:ascii="Arial Narrow" w:hAnsi="Arial Narrow"/>
        </w:rPr>
      </w:pPr>
      <w:r>
        <w:rPr>
          <w:rFonts w:ascii="Arial Narrow" w:hAnsi="Arial Narrow"/>
        </w:rPr>
        <w:t xml:space="preserve">Časť č. 2 </w:t>
      </w:r>
      <w:r w:rsidR="00435B51">
        <w:rPr>
          <w:rFonts w:ascii="Arial Narrow" w:hAnsi="Arial Narrow"/>
        </w:rPr>
        <w:t>–</w:t>
      </w:r>
      <w:r>
        <w:rPr>
          <w:rFonts w:ascii="Arial Narrow" w:hAnsi="Arial Narrow"/>
        </w:rPr>
        <w:t xml:space="preserve"> </w:t>
      </w:r>
      <w:r w:rsidR="00435B51" w:rsidRPr="00435B51">
        <w:rPr>
          <w:rFonts w:ascii="Arial Narrow" w:hAnsi="Arial Narrow"/>
          <w:b/>
        </w:rPr>
        <w:t>13 850,00</w:t>
      </w:r>
      <w:r w:rsidRPr="009A73B5">
        <w:rPr>
          <w:rFonts w:ascii="Arial Narrow" w:hAnsi="Arial Narrow"/>
        </w:rPr>
        <w:t xml:space="preserve">  EUR bez DPH</w:t>
      </w:r>
    </w:p>
    <w:p w14:paraId="5A1F0C12" w14:textId="6C26BD3E" w:rsidR="006E20FB" w:rsidRPr="00624E75" w:rsidRDefault="00C53C16" w:rsidP="008A38F0">
      <w:pPr>
        <w:pStyle w:val="Bezriadkovania"/>
        <w:spacing w:line="276" w:lineRule="auto"/>
        <w:jc w:val="both"/>
        <w:rPr>
          <w:rFonts w:ascii="Arial Narrow" w:hAnsi="Arial Narrow"/>
          <w:b/>
          <w:bCs/>
          <w:color w:val="000000"/>
        </w:rPr>
      </w:pPr>
      <w:r w:rsidRPr="00624E75">
        <w:rPr>
          <w:rFonts w:ascii="Arial Narrow" w:hAnsi="Arial Narrow"/>
        </w:rPr>
        <w:t>.</w:t>
      </w:r>
      <w:r w:rsidR="006E20FB" w:rsidRPr="00624E75">
        <w:rPr>
          <w:rFonts w:ascii="Arial Narrow" w:hAnsi="Arial Narrow"/>
        </w:rPr>
        <w:t xml:space="preserve"> </w:t>
      </w:r>
    </w:p>
    <w:p w14:paraId="741F042C" w14:textId="77777777" w:rsidR="00BA7D76" w:rsidRPr="00624E75" w:rsidRDefault="00BA7D76" w:rsidP="008A38F0">
      <w:pPr>
        <w:pStyle w:val="Bezriadkovania"/>
        <w:spacing w:line="276" w:lineRule="auto"/>
        <w:jc w:val="both"/>
        <w:rPr>
          <w:rFonts w:ascii="Arial Narrow" w:hAnsi="Arial Narrow"/>
        </w:rPr>
      </w:pPr>
    </w:p>
    <w:p w14:paraId="64F012EE" w14:textId="4CB41F89" w:rsidR="006E20FB" w:rsidRPr="00624E75" w:rsidRDefault="006E20FB" w:rsidP="008A38F0">
      <w:pPr>
        <w:pStyle w:val="Bezriadkovania"/>
        <w:spacing w:line="276" w:lineRule="auto"/>
        <w:jc w:val="both"/>
        <w:rPr>
          <w:rFonts w:ascii="Arial Narrow" w:hAnsi="Arial Narrow"/>
        </w:rPr>
      </w:pPr>
      <w:r w:rsidRPr="00624E75">
        <w:rPr>
          <w:rFonts w:ascii="Arial Narrow" w:hAnsi="Arial Narrow"/>
        </w:rPr>
        <w:t xml:space="preserve">Lehota </w:t>
      </w:r>
      <w:r w:rsidR="00EC5D0F" w:rsidRPr="00624E75">
        <w:rPr>
          <w:rFonts w:ascii="Arial Narrow" w:hAnsi="Arial Narrow"/>
        </w:rPr>
        <w:t>dodania</w:t>
      </w:r>
      <w:r w:rsidRPr="00624E75">
        <w:rPr>
          <w:rFonts w:ascii="Arial Narrow" w:hAnsi="Arial Narrow"/>
        </w:rPr>
        <w:t xml:space="preserve">: </w:t>
      </w:r>
      <w:r w:rsidR="00EC5D0F" w:rsidRPr="00624E75">
        <w:rPr>
          <w:rFonts w:ascii="Arial Narrow" w:hAnsi="Arial Narrow"/>
        </w:rPr>
        <w:t>do</w:t>
      </w:r>
      <w:r w:rsidRPr="00624E75">
        <w:rPr>
          <w:rFonts w:ascii="Arial Narrow" w:hAnsi="Arial Narrow"/>
        </w:rPr>
        <w:t xml:space="preserve"> </w:t>
      </w:r>
      <w:r w:rsidR="009A73B5">
        <w:rPr>
          <w:rFonts w:ascii="Arial Narrow" w:hAnsi="Arial Narrow"/>
          <w:b/>
        </w:rPr>
        <w:t>10.12</w:t>
      </w:r>
      <w:r w:rsidR="00F520AF">
        <w:rPr>
          <w:rFonts w:ascii="Arial Narrow" w:hAnsi="Arial Narrow"/>
          <w:b/>
        </w:rPr>
        <w:t>.202</w:t>
      </w:r>
      <w:r w:rsidR="009A73B5">
        <w:rPr>
          <w:rFonts w:ascii="Arial Narrow" w:hAnsi="Arial Narrow"/>
          <w:b/>
        </w:rPr>
        <w:t>5</w:t>
      </w:r>
      <w:r w:rsidR="00684C99" w:rsidRPr="00624E75">
        <w:rPr>
          <w:rFonts w:ascii="Arial Narrow" w:hAnsi="Arial Narrow"/>
        </w:rPr>
        <w:t xml:space="preserve"> od nadobudnutia účinnosti</w:t>
      </w:r>
      <w:r w:rsidR="00EC5D0F" w:rsidRPr="00624E75">
        <w:rPr>
          <w:rFonts w:ascii="Arial Narrow" w:hAnsi="Arial Narrow"/>
        </w:rPr>
        <w:t xml:space="preserve"> </w:t>
      </w:r>
      <w:r w:rsidR="00D34189" w:rsidRPr="00624E75">
        <w:rPr>
          <w:rFonts w:ascii="Arial Narrow" w:hAnsi="Arial Narrow"/>
        </w:rPr>
        <w:t xml:space="preserve">kúpnej </w:t>
      </w:r>
      <w:r w:rsidR="009A73B5">
        <w:rPr>
          <w:rFonts w:ascii="Arial Narrow" w:hAnsi="Arial Narrow"/>
        </w:rPr>
        <w:t>zmluvy pre obe časti zákazky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39155435"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w:t>
      </w:r>
      <w:r w:rsidR="009A73B5">
        <w:rPr>
          <w:rFonts w:ascii="Arial Narrow" w:hAnsi="Arial Narrow"/>
        </w:rPr>
        <w:t xml:space="preserve">na </w:t>
      </w:r>
      <w:r w:rsidR="009A73B5" w:rsidRPr="009A73B5">
        <w:rPr>
          <w:rFonts w:ascii="Arial Narrow" w:hAnsi="Arial Narrow"/>
          <w:b/>
        </w:rPr>
        <w:t>ľubovoľný počet častí</w:t>
      </w:r>
      <w:r w:rsidR="009A73B5">
        <w:rPr>
          <w:rFonts w:ascii="Arial Narrow" w:hAnsi="Arial Narrow"/>
        </w:rPr>
        <w:t xml:space="preserve"> tejto</w:t>
      </w:r>
      <w:r w:rsidR="009C6825" w:rsidRPr="008A38F0">
        <w:rPr>
          <w:rFonts w:ascii="Arial Narrow" w:hAnsi="Arial Narrow"/>
        </w:rPr>
        <w:t xml:space="preserve"> </w:t>
      </w:r>
      <w:r w:rsidRPr="008A38F0">
        <w:rPr>
          <w:rFonts w:ascii="Arial Narrow" w:hAnsi="Arial Narrow"/>
        </w:rPr>
        <w:t>výzvy</w:t>
      </w:r>
      <w:r w:rsidR="009C6825" w:rsidRPr="008A38F0">
        <w:rPr>
          <w:rFonts w:ascii="Arial Narrow" w:hAnsi="Arial Narrow"/>
        </w:rPr>
        <w:t xml:space="preserve"> tak, ako je definovaný </w:t>
      </w:r>
      <w:r w:rsidR="009C6825" w:rsidRPr="00A83B11">
        <w:rPr>
          <w:rFonts w:ascii="Arial Narrow" w:hAnsi="Arial Narrow"/>
        </w:rPr>
        <w:t>v</w:t>
      </w:r>
      <w:r w:rsidR="007842D8" w:rsidRPr="00A83B11">
        <w:rPr>
          <w:rFonts w:ascii="Arial Narrow" w:hAnsi="Arial Narrow"/>
        </w:rPr>
        <w:t> </w:t>
      </w:r>
      <w:r w:rsidR="009C6825" w:rsidRPr="00A83B11">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5CC6A91D"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9A73B5">
        <w:rPr>
          <w:rFonts w:ascii="Arial Narrow" w:hAnsi="Arial Narrow"/>
        </w:rPr>
        <w:t xml:space="preserve"> pre každú časť samostatne.</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1712F18E" w14:textId="5556C64E" w:rsidR="00726D27" w:rsidRDefault="001C1994"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w:t>
      </w:r>
      <w:r w:rsidR="00B21443">
        <w:rPr>
          <w:rFonts w:ascii="Arial Narrow" w:hAnsi="Arial Narrow"/>
          <w:sz w:val="24"/>
          <w:szCs w:val="24"/>
        </w:rPr>
        <w:t>dmet zákazky bude financovaný z</w:t>
      </w:r>
      <w:r w:rsidR="00B21443" w:rsidRPr="00AC249C">
        <w:rPr>
          <w:rFonts w:ascii="Arial Narrow" w:hAnsi="Arial Narrow" w:cs="Arial"/>
          <w:sz w:val="22"/>
        </w:rPr>
        <w:t xml:space="preserve"> prostriedkov </w:t>
      </w:r>
      <w:r w:rsidR="009A73B5">
        <w:rPr>
          <w:rFonts w:ascii="Arial Narrow" w:hAnsi="Arial Narrow" w:cs="Arial"/>
          <w:sz w:val="22"/>
          <w:lang w:val="sk-SK"/>
        </w:rPr>
        <w:t>verejného obstarávateľa</w:t>
      </w:r>
      <w:r w:rsidRPr="008A38F0">
        <w:rPr>
          <w:rFonts w:ascii="Arial Narrow" w:hAnsi="Arial Narrow"/>
          <w:sz w:val="24"/>
          <w:szCs w:val="24"/>
          <w:lang w:val="sk-SK"/>
        </w:rPr>
        <w:t>.</w:t>
      </w:r>
    </w:p>
    <w:p w14:paraId="4E7CED81" w14:textId="77777777" w:rsidR="001C1994" w:rsidRPr="001C1994" w:rsidRDefault="001C1994"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1621E53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môže predložiť len jednu ponuku</w:t>
      </w:r>
      <w:r w:rsidR="009A73B5">
        <w:rPr>
          <w:rFonts w:ascii="Arial Narrow" w:hAnsi="Arial Narrow"/>
        </w:rPr>
        <w:t xml:space="preserve"> v jednej časti</w:t>
      </w:r>
      <w:r w:rsidR="009C6825" w:rsidRPr="008A38F0">
        <w:rPr>
          <w:rFonts w:ascii="Arial Narrow" w:hAnsi="Arial Narrow"/>
        </w:rPr>
        <w:t xml:space="preserve">.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w:t>
      </w:r>
      <w:r w:rsidR="009C6825" w:rsidRPr="00A83B11">
        <w:rPr>
          <w:rFonts w:ascii="Arial Narrow" w:hAnsi="Arial Narrow"/>
        </w:rPr>
        <w:t>týchto súťažných podkladoch</w:t>
      </w:r>
      <w:r w:rsidR="009C6825" w:rsidRPr="008A38F0">
        <w:rPr>
          <w:rFonts w:ascii="Arial Narrow" w:hAnsi="Arial Narrow"/>
        </w:rPr>
        <w:t>.</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16E63F70"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DE2E5D" w:rsidRPr="009932CE">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9932CE">
        <w:rPr>
          <w:rFonts w:ascii="Arial Narrow" w:hAnsi="Arial Narrow"/>
        </w:rPr>
        <w:t xml:space="preserve">.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lastRenderedPageBreak/>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2D3A7253"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821B5E">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0BE0D6F" w:rsidR="0014283F" w:rsidRPr="008F158D"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color w:val="000000"/>
        </w:rPr>
        <w:t>opis ponúkaného tovaru</w:t>
      </w:r>
      <w:r w:rsidR="003E26B2" w:rsidRPr="008F158D">
        <w:rPr>
          <w:rFonts w:ascii="Arial Narrow" w:eastAsia="TimesNewRomanPSMT" w:hAnsi="Arial Narrow"/>
          <w:b/>
          <w:color w:val="000000"/>
        </w:rPr>
        <w:t xml:space="preserve"> – Vlastný návrh plnenia</w:t>
      </w:r>
      <w:r w:rsidRPr="008F158D">
        <w:rPr>
          <w:rFonts w:ascii="Arial Narrow" w:eastAsia="TimesNewRomanPSMT" w:hAnsi="Arial Narrow"/>
          <w:b/>
          <w:color w:val="000000"/>
        </w:rPr>
        <w:t>, preukazujúci splnenie požiadaviek verejného obstarávateľa na predmet zákazky</w:t>
      </w:r>
      <w:r w:rsidR="007C7FF6" w:rsidRPr="008F158D">
        <w:rPr>
          <w:rFonts w:ascii="Arial Narrow" w:eastAsia="TimesNewRomanPSMT" w:hAnsi="Arial Narrow"/>
          <w:b/>
          <w:color w:val="000000"/>
        </w:rPr>
        <w:t xml:space="preserve"> </w:t>
      </w:r>
      <w:r w:rsidR="00DF11EE" w:rsidRPr="008F158D">
        <w:rPr>
          <w:rFonts w:ascii="Arial Narrow" w:eastAsia="TimesNewRomanPSMT" w:hAnsi="Arial Narrow"/>
          <w:b/>
          <w:color w:val="000000"/>
        </w:rPr>
        <w:t xml:space="preserve">v súlade s </w:t>
      </w:r>
      <w:r w:rsidR="007C7FF6" w:rsidRPr="008F158D">
        <w:rPr>
          <w:rFonts w:ascii="Arial Narrow" w:hAnsi="Arial Narrow"/>
          <w:b/>
          <w:color w:val="000000"/>
          <w:shd w:val="clear" w:color="auto" w:fill="FFFFFF"/>
        </w:rPr>
        <w:t>príloh</w:t>
      </w:r>
      <w:r w:rsidR="00DF11EE" w:rsidRPr="008F158D">
        <w:rPr>
          <w:rFonts w:ascii="Arial Narrow" w:hAnsi="Arial Narrow"/>
          <w:b/>
          <w:color w:val="000000"/>
          <w:shd w:val="clear" w:color="auto" w:fill="FFFFFF"/>
        </w:rPr>
        <w:t>ou</w:t>
      </w:r>
      <w:r w:rsidR="007C7FF6" w:rsidRPr="008F158D">
        <w:rPr>
          <w:rFonts w:ascii="Arial Narrow" w:hAnsi="Arial Narrow"/>
          <w:b/>
          <w:color w:val="000000"/>
          <w:shd w:val="clear" w:color="auto" w:fill="FFFFFF"/>
        </w:rPr>
        <w:t xml:space="preserve"> č. 1</w:t>
      </w:r>
      <w:r w:rsidRPr="008F158D">
        <w:rPr>
          <w:rFonts w:ascii="Arial Narrow" w:eastAsia="TimesNewRomanPSMT" w:hAnsi="Arial Narrow"/>
          <w:b/>
          <w:color w:val="000000"/>
        </w:rPr>
        <w:t>,</w:t>
      </w:r>
    </w:p>
    <w:p w14:paraId="542E41E1" w14:textId="790FD4A9" w:rsidR="0014283F" w:rsidRPr="008F158D"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color w:val="000000"/>
        </w:rPr>
        <w:t xml:space="preserve">návrh zaradeného záujemcu na plnenie kritéria predmetu </w:t>
      </w:r>
      <w:r w:rsidRPr="008F158D">
        <w:rPr>
          <w:rFonts w:ascii="Arial Narrow" w:eastAsia="TimesNewRomanPSMT" w:hAnsi="Arial Narrow"/>
          <w:b/>
        </w:rPr>
        <w:t xml:space="preserve">zákazky </w:t>
      </w:r>
      <w:r w:rsidRPr="008F158D">
        <w:rPr>
          <w:rFonts w:ascii="Arial Narrow" w:hAnsi="Arial Narrow"/>
          <w:b/>
          <w:color w:val="000000"/>
          <w:shd w:val="clear" w:color="auto" w:fill="FFFFFF"/>
        </w:rPr>
        <w:t xml:space="preserve">vložený do </w:t>
      </w:r>
      <w:r w:rsidR="00FC62B4" w:rsidRPr="008F158D">
        <w:rPr>
          <w:rFonts w:ascii="Arial Narrow" w:hAnsi="Arial Narrow"/>
          <w:b/>
          <w:color w:val="000000"/>
          <w:shd w:val="clear" w:color="auto" w:fill="FFFFFF"/>
        </w:rPr>
        <w:t>elektronického prostriedku JOSEPHINE</w:t>
      </w:r>
      <w:r w:rsidRPr="008F158D">
        <w:rPr>
          <w:rFonts w:ascii="Arial Narrow" w:hAnsi="Arial Narrow"/>
          <w:b/>
          <w:color w:val="000000"/>
          <w:shd w:val="clear" w:color="auto" w:fill="FFFFFF"/>
        </w:rPr>
        <w:t xml:space="preserve"> </w:t>
      </w:r>
      <w:r w:rsidR="00C72B2F">
        <w:rPr>
          <w:rFonts w:ascii="Arial Narrow" w:hAnsi="Arial Narrow"/>
          <w:b/>
          <w:color w:val="000000"/>
          <w:shd w:val="clear" w:color="auto" w:fill="FFFFFF"/>
        </w:rPr>
        <w:t xml:space="preserve"> a vyplnená príloha č. 2</w:t>
      </w:r>
      <w:r w:rsidR="004F6AAA">
        <w:rPr>
          <w:rFonts w:ascii="Arial Narrow" w:hAnsi="Arial Narrow"/>
          <w:b/>
          <w:color w:val="000000"/>
          <w:shd w:val="clear" w:color="auto" w:fill="FFFFFF"/>
        </w:rPr>
        <w:t xml:space="preserve"> štruktúrovaný rozpočet</w:t>
      </w:r>
    </w:p>
    <w:p w14:paraId="0DA22D4F" w14:textId="056DC714" w:rsidR="007C7FF6" w:rsidRPr="00DF147C"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rPr>
        <w:t xml:space="preserve">Čestné vyhlásenie uchádzača </w:t>
      </w:r>
      <w:r w:rsidR="00B633BD" w:rsidRPr="008F158D">
        <w:rPr>
          <w:rFonts w:ascii="Arial Narrow" w:hAnsi="Arial Narrow"/>
          <w:b/>
          <w:color w:val="000000"/>
          <w:shd w:val="clear" w:color="auto" w:fill="FFFFFF"/>
        </w:rPr>
        <w:t>podľa prílohy č. 5</w:t>
      </w:r>
    </w:p>
    <w:p w14:paraId="5F7AF7F8" w14:textId="1F8B10EC" w:rsidR="00DF147C" w:rsidRPr="008F158D" w:rsidRDefault="00DF147C"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 xml:space="preserve">Technický alebo katalógový list , resp. link na webovú stránku </w:t>
      </w:r>
      <w:r w:rsidR="00A81D32">
        <w:rPr>
          <w:rFonts w:ascii="Arial Narrow" w:eastAsia="TimesNewRomanPSMT" w:hAnsi="Arial Narrow"/>
          <w:b/>
        </w:rPr>
        <w:t>s</w:t>
      </w:r>
      <w:r>
        <w:rPr>
          <w:rFonts w:ascii="Arial Narrow" w:eastAsia="TimesNewRomanPSMT" w:hAnsi="Arial Narrow"/>
          <w:b/>
        </w:rPr>
        <w:t> technickou špecifikáciou na konkrétny model/modelovú radu za účelom preverenia technickej špecifikácie</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AA6710B" w14:textId="2D1F4236" w:rsidR="009C6825" w:rsidRPr="008A38F0" w:rsidRDefault="00A62D71"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w:t>
      </w:r>
    </w:p>
    <w:p w14:paraId="0E4B9442" w14:textId="1309BD82" w:rsidR="009C6825" w:rsidRDefault="00A62D71" w:rsidP="008A38F0">
      <w:pPr>
        <w:pStyle w:val="Bezriadkovania"/>
        <w:spacing w:line="276" w:lineRule="auto"/>
        <w:jc w:val="both"/>
        <w:rPr>
          <w:rFonts w:ascii="Arial Narrow" w:hAnsi="Arial Narrow"/>
        </w:rPr>
      </w:pPr>
      <w:r w:rsidRPr="00C61F5B">
        <w:rPr>
          <w:rFonts w:ascii="Arial Narrow" w:hAnsi="Arial Narrow"/>
        </w:rPr>
        <w:t>prostriedku JOSEPHINE v časti zodpovedajúcej tejto zákazke.</w:t>
      </w:r>
    </w:p>
    <w:p w14:paraId="77B7E39D" w14:textId="64A3F17F" w:rsidR="00A62D71" w:rsidRPr="008A38F0" w:rsidRDefault="00A62D71" w:rsidP="008A38F0">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w:t>
      </w:r>
    </w:p>
    <w:p w14:paraId="0483529D" w14:textId="5E5B14F4" w:rsidR="009C6825" w:rsidRDefault="00A62D71" w:rsidP="008A38F0">
      <w:pPr>
        <w:pStyle w:val="Bezriadkovania"/>
        <w:spacing w:line="276" w:lineRule="auto"/>
        <w:jc w:val="both"/>
        <w:rPr>
          <w:rFonts w:ascii="Arial Narrow" w:hAnsi="Arial Narrow"/>
        </w:rPr>
      </w:pPr>
      <w:r w:rsidRPr="008A38F0">
        <w:rPr>
          <w:rFonts w:ascii="Arial Narrow" w:hAnsi="Arial Narrow"/>
        </w:rPr>
        <w:t>neotvorí.</w:t>
      </w:r>
    </w:p>
    <w:p w14:paraId="673FC93A" w14:textId="77777777" w:rsidR="00A62D71" w:rsidRPr="008A38F0" w:rsidRDefault="00A62D71"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135EC3">
      <w:pPr>
        <w:pStyle w:val="Nadpis2"/>
        <w:keepLines/>
        <w:numPr>
          <w:ilvl w:val="0"/>
          <w:numId w:val="1"/>
        </w:numPr>
        <w:spacing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lastRenderedPageBreak/>
        <w:t>Zábezpeka ponuky</w:t>
      </w:r>
      <w:bookmarkEnd w:id="10"/>
    </w:p>
    <w:p w14:paraId="3FD5F870" w14:textId="6B8077EC" w:rsidR="00EF153E" w:rsidRPr="00135EC3" w:rsidRDefault="00EF153E" w:rsidP="00135EC3">
      <w:pPr>
        <w:spacing w:after="120" w:line="276" w:lineRule="auto"/>
        <w:jc w:val="both"/>
        <w:rPr>
          <w:rFonts w:ascii="Arial Narrow" w:hAnsi="Arial Narrow"/>
        </w:rPr>
      </w:pPr>
      <w:r w:rsidRPr="00135EC3">
        <w:rPr>
          <w:rFonts w:ascii="Arial Narrow" w:hAnsi="Arial Narrow"/>
        </w:rPr>
        <w:t xml:space="preserve">Zábezpeka ponuky sa </w:t>
      </w:r>
      <w:r w:rsidR="00B959DC" w:rsidRPr="00135EC3">
        <w:rPr>
          <w:rFonts w:ascii="Arial Narrow" w:hAnsi="Arial Narrow"/>
        </w:rPr>
        <w:t>ne</w:t>
      </w:r>
      <w:r w:rsidRPr="00135EC3">
        <w:rPr>
          <w:rFonts w:ascii="Arial Narrow" w:hAnsi="Arial Narrow"/>
        </w:rPr>
        <w:t>vyžaduje</w:t>
      </w:r>
      <w:r w:rsidR="00B959DC" w:rsidRPr="00135EC3">
        <w:rPr>
          <w:rFonts w:ascii="Arial Narrow" w:hAnsi="Arial Narrow"/>
        </w:rPr>
        <w:t xml:space="preserve">. </w:t>
      </w:r>
      <w:r w:rsidRPr="00135EC3">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500412E8"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 xml:space="preserve">Doručovanie námietky a ich odvolávanie vo vzťahu k Úradu pre verejné obstarávanie je riešené v zmysle § </w:t>
      </w:r>
      <w:r w:rsidR="00DE2E5D">
        <w:rPr>
          <w:rFonts w:ascii="Arial Narrow" w:hAnsi="Arial Narrow"/>
          <w:color w:val="000000"/>
        </w:rPr>
        <w:t xml:space="preserve">170 </w:t>
      </w:r>
      <w:r w:rsidR="000B63EA" w:rsidRPr="008A38F0">
        <w:rPr>
          <w:rFonts w:ascii="Arial Narrow" w:hAnsi="Arial Narrow"/>
          <w:color w:val="000000"/>
        </w:rPr>
        <w:t xml:space="preserve">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3204F225" w:rsidR="009C6825" w:rsidRDefault="009C6825" w:rsidP="008A38F0">
      <w:pPr>
        <w:jc w:val="both"/>
        <w:rPr>
          <w:rFonts w:ascii="Arial Narrow" w:hAnsi="Arial Narrow"/>
        </w:rPr>
      </w:pPr>
      <w:r w:rsidRPr="008A38F0">
        <w:rPr>
          <w:rFonts w:ascii="Arial Narrow" w:hAnsi="Arial Narrow"/>
        </w:rPr>
        <w:t>Google Chrome</w:t>
      </w:r>
    </w:p>
    <w:p w14:paraId="02CA3283" w14:textId="29B644A8" w:rsidR="004E4B2F" w:rsidRPr="008A38F0" w:rsidRDefault="004E4B2F"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r>
        <w:rPr>
          <w:rFonts w:ascii="Arial Narrow" w:hAnsi="Arial Narrow"/>
        </w:rPr>
        <w:t xml:space="preserve"> </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72709DA9" w14:textId="1D9FE101" w:rsidR="009C6825" w:rsidRDefault="002B5A8E" w:rsidP="008A38F0">
      <w:pPr>
        <w:autoSpaceDE w:val="0"/>
        <w:autoSpaceDN w:val="0"/>
        <w:adjustRightInd w:val="0"/>
        <w:spacing w:line="276" w:lineRule="auto"/>
        <w:jc w:val="both"/>
        <w:rPr>
          <w:rFonts w:ascii="Arial Narrow" w:eastAsia="TimesNewRomanPSMT" w:hAnsi="Arial Narrow"/>
          <w:color w:val="000000"/>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Čas otvárania ponúk</w:t>
      </w:r>
    </w:p>
    <w:p w14:paraId="1987AE38" w14:textId="09663C8B" w:rsidR="002B5A8E" w:rsidRDefault="002B5A8E" w:rsidP="008A38F0">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je uvedený v elektronickom prostriedku JOSEPHINE v časti zodpovedajúcej tejto zákazke. </w:t>
      </w:r>
      <w:r w:rsidRPr="00F07060">
        <w:rPr>
          <w:rFonts w:ascii="Arial Narrow" w:hAnsi="Arial Narrow"/>
          <w:color w:val="000000"/>
        </w:rPr>
        <w:t>V zmysle § 61</w:t>
      </w:r>
    </w:p>
    <w:p w14:paraId="322D4C2E" w14:textId="3A7256C8" w:rsidR="002B5A8E" w:rsidRDefault="002B5A8E" w:rsidP="008A38F0">
      <w:pPr>
        <w:autoSpaceDE w:val="0"/>
        <w:autoSpaceDN w:val="0"/>
        <w:adjustRightInd w:val="0"/>
        <w:spacing w:line="276" w:lineRule="auto"/>
        <w:jc w:val="both"/>
        <w:rPr>
          <w:rFonts w:ascii="Arial Narrow" w:eastAsia="ArialMT" w:hAnsi="Arial Narrow"/>
        </w:rPr>
      </w:pPr>
      <w:r w:rsidRPr="00F07060">
        <w:rPr>
          <w:rFonts w:ascii="Arial Narrow" w:hAnsi="Arial Narrow"/>
          <w:color w:val="000000"/>
        </w:rPr>
        <w:t xml:space="preserve">ods. 4 ZVO </w:t>
      </w:r>
      <w:r w:rsidRPr="00633FA4">
        <w:rPr>
          <w:rFonts w:ascii="Arial Narrow" w:eastAsia="ArialMT" w:hAnsi="Arial Narrow"/>
        </w:rPr>
        <w:t>je otváranie ponúk neverejné, údaje z otvárania ponúk verejný obstarávateľ a</w:t>
      </w:r>
      <w:r>
        <w:rPr>
          <w:rFonts w:ascii="Arial Narrow" w:eastAsia="ArialMT" w:hAnsi="Arial Narrow"/>
        </w:rPr>
        <w:t> </w:t>
      </w:r>
      <w:r w:rsidRPr="00633FA4">
        <w:rPr>
          <w:rFonts w:ascii="Arial Narrow" w:eastAsia="ArialMT" w:hAnsi="Arial Narrow"/>
        </w:rPr>
        <w:t>obstarávateľ</w:t>
      </w:r>
    </w:p>
    <w:p w14:paraId="4F78004F" w14:textId="77777777" w:rsidR="002B5A8E" w:rsidRPr="00F07060" w:rsidRDefault="002B5A8E" w:rsidP="002B5A8E">
      <w:pPr>
        <w:pStyle w:val="Odsekzoznamu"/>
        <w:autoSpaceDE w:val="0"/>
        <w:autoSpaceDN w:val="0"/>
        <w:adjustRightInd w:val="0"/>
        <w:ind w:left="0"/>
        <w:jc w:val="both"/>
        <w:rPr>
          <w:rFonts w:ascii="Arial Narrow" w:hAnsi="Arial Narrow"/>
        </w:rPr>
      </w:pPr>
      <w:r w:rsidRPr="00633FA4">
        <w:rPr>
          <w:rFonts w:ascii="Arial Narrow" w:eastAsia="ArialMT" w:hAnsi="Arial Narrow"/>
        </w:rPr>
        <w:t>nezverejňuje a neposiela uchádzačom ani zápisnicu z otvárania ponúk</w:t>
      </w:r>
      <w:r w:rsidRPr="00F07060">
        <w:rPr>
          <w:rFonts w:ascii="Arial Narrow" w:hAnsi="Arial Narrow" w:cs="Segoe UI"/>
          <w:color w:val="494949"/>
          <w:shd w:val="clear" w:color="auto" w:fill="FFFFFF"/>
        </w:rPr>
        <w:t>.</w:t>
      </w:r>
    </w:p>
    <w:p w14:paraId="09FD7D9B" w14:textId="77777777" w:rsidR="002B5A8E" w:rsidRPr="008A38F0" w:rsidRDefault="002B5A8E"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B2CBEA9"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5E9B394D" w14:textId="37C0E34A" w:rsidR="00284128" w:rsidRDefault="00284128" w:rsidP="008A38F0">
      <w:pPr>
        <w:pStyle w:val="Odsekzoznamu"/>
        <w:autoSpaceDE w:val="0"/>
        <w:autoSpaceDN w:val="0"/>
        <w:adjustRightInd w:val="0"/>
        <w:spacing w:line="276" w:lineRule="auto"/>
        <w:ind w:left="0"/>
        <w:jc w:val="both"/>
        <w:rPr>
          <w:rFonts w:ascii="Arial Narrow" w:hAnsi="Arial Narrow"/>
          <w:color w:val="000000"/>
        </w:rPr>
      </w:pPr>
    </w:p>
    <w:p w14:paraId="3EBB78AD" w14:textId="77777777" w:rsidR="00284128" w:rsidRPr="00EC1C3E" w:rsidRDefault="00284128" w:rsidP="00284128">
      <w:pPr>
        <w:jc w:val="both"/>
        <w:rPr>
          <w:rFonts w:ascii="Arial Narrow" w:hAnsi="Arial Narrow"/>
          <w:sz w:val="22"/>
          <w:szCs w:val="22"/>
        </w:rPr>
      </w:pPr>
      <w:r w:rsidRPr="00EC1C3E">
        <w:rPr>
          <w:rFonts w:ascii="Arial Narrow" w:hAnsi="Arial Narrow"/>
        </w:rPr>
        <w:lastRenderedPageBreak/>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EC1C3E" w:rsidRDefault="00284128" w:rsidP="00284128">
      <w:pPr>
        <w:jc w:val="both"/>
        <w:rPr>
          <w:rFonts w:ascii="Arial Narrow" w:hAnsi="Arial Narrow"/>
        </w:rPr>
      </w:pPr>
      <w:r w:rsidRPr="00EC1C3E">
        <w:rPr>
          <w:rFonts w:ascii="Arial Narrow" w:hAnsi="Arial Narrow"/>
        </w:rPr>
        <w:t>a.) Zostaví poradie ponúk uchádzačov na základe vyhodnotenia návrhov na plnenie kritéria.</w:t>
      </w:r>
    </w:p>
    <w:p w14:paraId="6A113B9E" w14:textId="7581C304" w:rsidR="00284128" w:rsidRDefault="00284128" w:rsidP="00284128">
      <w:pPr>
        <w:pStyle w:val="Odsekzoznamu"/>
        <w:ind w:left="0"/>
        <w:jc w:val="both"/>
        <w:rPr>
          <w:rFonts w:ascii="Arial Narrow" w:hAnsi="Arial Narrow"/>
        </w:rPr>
      </w:pPr>
      <w:r w:rsidRPr="00EC1C3E">
        <w:rPr>
          <w:rFonts w:ascii="Arial Narrow"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1AC46A1" w14:textId="77777777" w:rsidR="00DA7C5E" w:rsidRPr="007A5BF6" w:rsidRDefault="00DA7C5E" w:rsidP="00DA7C5E">
      <w:pPr>
        <w:autoSpaceDE w:val="0"/>
        <w:autoSpaceDN w:val="0"/>
        <w:adjustRightInd w:val="0"/>
        <w:spacing w:line="276" w:lineRule="auto"/>
        <w:jc w:val="both"/>
        <w:rPr>
          <w:rFonts w:ascii="Arial Narrow" w:eastAsia="TimesNewRomanPSMT" w:hAnsi="Arial Narrow"/>
          <w:color w:val="000000"/>
        </w:rPr>
      </w:pPr>
    </w:p>
    <w:p w14:paraId="191E372D" w14:textId="77777777" w:rsidR="00DA7C5E" w:rsidRPr="007A5BF6" w:rsidRDefault="00DA7C5E" w:rsidP="00DA7C5E">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2290274" w14:textId="77777777" w:rsidR="00284128" w:rsidRDefault="00284128" w:rsidP="00284128"/>
    <w:p w14:paraId="6FB3AB41" w14:textId="30604ABB"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349B819F"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w:t>
      </w:r>
      <w:r w:rsidRPr="000B00C8">
        <w:rPr>
          <w:rFonts w:ascii="Arial Narrow" w:eastAsia="TimesNewRomanPSMT" w:hAnsi="Arial Narrow"/>
          <w:color w:val="000000"/>
        </w:rPr>
        <w:t>súťažných podkladoch</w:t>
      </w:r>
      <w:r w:rsidRPr="008A38F0">
        <w:rPr>
          <w:rFonts w:ascii="Arial Narrow" w:eastAsia="TimesNewRomanPSMT" w:hAnsi="Arial Narrow"/>
          <w:color w:val="000000"/>
        </w:rPr>
        <w:t xml:space="preserve">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B76F6">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7E13F85" w14:textId="0FB56686" w:rsidR="00FC26F2" w:rsidRPr="00700F8A" w:rsidRDefault="00FC26F2" w:rsidP="00700F8A">
      <w:pPr>
        <w:pStyle w:val="Odsekzoznamu"/>
        <w:numPr>
          <w:ilvl w:val="1"/>
          <w:numId w:val="1"/>
        </w:numPr>
        <w:spacing w:line="276" w:lineRule="auto"/>
        <w:jc w:val="both"/>
        <w:rPr>
          <w:rFonts w:ascii="Arial Narrow" w:hAnsi="Arial Narrow"/>
        </w:rPr>
      </w:pPr>
      <w:r w:rsidRPr="008A38F0">
        <w:rPr>
          <w:rFonts w:ascii="Arial Narrow" w:hAnsi="Arial Narrow"/>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58180F07" w:rsidR="009C6825"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64E12176"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6C7110">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7AF02B1F" w14:textId="0AFF99A1"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C87B6C">
        <w:rPr>
          <w:rFonts w:ascii="Arial Narrow" w:eastAsia="TimesNewRomanPSMT" w:hAnsi="Arial Narrow"/>
        </w:rPr>
        <w:t>ceny</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headerReference w:type="firs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AAB0E" w14:textId="77777777" w:rsidR="0082275D" w:rsidRDefault="0082275D">
      <w:r>
        <w:separator/>
      </w:r>
    </w:p>
  </w:endnote>
  <w:endnote w:type="continuationSeparator" w:id="0">
    <w:p w14:paraId="3F2F84BA" w14:textId="77777777" w:rsidR="0082275D" w:rsidRDefault="0082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33ACA877" w:rsidR="00312F97" w:rsidRPr="00312F97" w:rsidRDefault="00312F97" w:rsidP="00312F97">
    <w:pPr>
      <w:pStyle w:val="Pta"/>
      <w:rPr>
        <w:sz w:val="22"/>
        <w:szCs w:val="22"/>
      </w:rPr>
    </w:pP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F1133E" w:rsidRPr="00F1133E">
      <w:rPr>
        <w:noProof/>
        <w:sz w:val="22"/>
        <w:szCs w:val="22"/>
        <w:lang w:val="sk-SK"/>
      </w:rPr>
      <w:t>4</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CDD61" w14:textId="77777777" w:rsidR="0082275D" w:rsidRDefault="0082275D">
      <w:r>
        <w:separator/>
      </w:r>
    </w:p>
  </w:footnote>
  <w:footnote w:type="continuationSeparator" w:id="0">
    <w:p w14:paraId="2BC580C8" w14:textId="77777777" w:rsidR="0082275D" w:rsidRDefault="0082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866C" w14:textId="3CA05448" w:rsidR="003A42FF" w:rsidRDefault="003A42FF">
    <w:pPr>
      <w:pStyle w:val="Hlavika"/>
    </w:pPr>
    <w:r w:rsidRPr="006B7449">
      <w:rPr>
        <w:noProof/>
        <w:lang w:val="sk-SK" w:eastAsia="sk-SK"/>
      </w:rPr>
      <w:drawing>
        <wp:anchor distT="0" distB="0" distL="114300" distR="114300" simplePos="0" relativeHeight="251659264" behindDoc="1" locked="0" layoutInCell="1" allowOverlap="1" wp14:anchorId="6DCE206D" wp14:editId="092427BE">
          <wp:simplePos x="0" y="0"/>
          <wp:positionH relativeFrom="column">
            <wp:posOffset>-3810</wp:posOffset>
          </wp:positionH>
          <wp:positionV relativeFrom="paragraph">
            <wp:posOffset>-1905</wp:posOffset>
          </wp:positionV>
          <wp:extent cx="5760720" cy="636905"/>
          <wp:effectExtent l="0" t="0" r="0" b="0"/>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7E810" w14:textId="1B8353C0" w:rsidR="003A42FF" w:rsidRDefault="003A42FF">
    <w:pPr>
      <w:pStyle w:val="Hlavika"/>
    </w:pPr>
  </w:p>
  <w:tbl>
    <w:tblPr>
      <w:tblW w:w="4820" w:type="dxa"/>
      <w:tblInd w:w="4256" w:type="dxa"/>
      <w:tblCellMar>
        <w:right w:w="0" w:type="dxa"/>
      </w:tblCellMar>
      <w:tblLook w:val="04A0" w:firstRow="1" w:lastRow="0" w:firstColumn="1" w:lastColumn="0" w:noHBand="0" w:noVBand="1"/>
    </w:tblPr>
    <w:tblGrid>
      <w:gridCol w:w="4820"/>
    </w:tblGrid>
    <w:tr w:rsidR="003A42FF" w:rsidRPr="00586035" w14:paraId="015DEDB3" w14:textId="77777777" w:rsidTr="00775270">
      <w:trPr>
        <w:trHeight w:val="267"/>
      </w:trPr>
      <w:tc>
        <w:tcPr>
          <w:tcW w:w="4820" w:type="dxa"/>
          <w:shd w:val="clear" w:color="auto" w:fill="auto"/>
        </w:tcPr>
        <w:p w14:paraId="71BD2C6B" w14:textId="5D3AB3B0" w:rsidR="003A42FF" w:rsidRPr="00586035" w:rsidRDefault="003A42FF" w:rsidP="003A42FF">
          <w:pPr>
            <w:ind w:right="113"/>
            <w:jc w:val="right"/>
            <w:rPr>
              <w:sz w:val="22"/>
            </w:rPr>
          </w:pPr>
          <w:r w:rsidRPr="00586035">
            <w:rPr>
              <w:sz w:val="22"/>
            </w:rPr>
            <w:t>SEKCIA VEREJNÉHO OBSTARÁVANIA</w:t>
          </w:r>
        </w:p>
      </w:tc>
    </w:tr>
    <w:tr w:rsidR="003A42FF" w:rsidRPr="00586035" w14:paraId="14C461C8" w14:textId="77777777" w:rsidTr="00775270">
      <w:trPr>
        <w:trHeight w:val="267"/>
      </w:trPr>
      <w:tc>
        <w:tcPr>
          <w:tcW w:w="4820" w:type="dxa"/>
          <w:shd w:val="clear" w:color="auto" w:fill="auto"/>
        </w:tcPr>
        <w:p w14:paraId="0B74A401" w14:textId="77777777" w:rsidR="003A42FF" w:rsidRPr="00586035" w:rsidRDefault="003A42FF" w:rsidP="003A42FF">
          <w:pPr>
            <w:ind w:right="113"/>
            <w:jc w:val="right"/>
            <w:rPr>
              <w:sz w:val="22"/>
            </w:rPr>
          </w:pPr>
          <w:r w:rsidRPr="00586035">
            <w:rPr>
              <w:sz w:val="22"/>
            </w:rPr>
            <w:t>odbor realizácie verejného obstarávania</w:t>
          </w:r>
        </w:p>
      </w:tc>
    </w:tr>
    <w:tr w:rsidR="003A42FF" w:rsidRPr="00586035" w14:paraId="7700296E" w14:textId="77777777" w:rsidTr="00775270">
      <w:trPr>
        <w:trHeight w:val="267"/>
      </w:trPr>
      <w:tc>
        <w:tcPr>
          <w:tcW w:w="4820" w:type="dxa"/>
          <w:shd w:val="clear" w:color="auto" w:fill="auto"/>
        </w:tcPr>
        <w:p w14:paraId="4CE7E31A" w14:textId="77777777" w:rsidR="003A42FF" w:rsidRPr="00586035" w:rsidRDefault="003A42FF" w:rsidP="003A42FF">
          <w:pPr>
            <w:tabs>
              <w:tab w:val="center" w:pos="-142"/>
              <w:tab w:val="right" w:pos="9356"/>
            </w:tabs>
            <w:ind w:right="113"/>
            <w:jc w:val="right"/>
            <w:rPr>
              <w:sz w:val="22"/>
            </w:rPr>
          </w:pPr>
          <w:r w:rsidRPr="00586035">
            <w:rPr>
              <w:sz w:val="22"/>
            </w:rPr>
            <w:t>Pribinova 2, 812 72 Bratislava</w:t>
          </w:r>
        </w:p>
      </w:tc>
    </w:tr>
  </w:tbl>
  <w:p w14:paraId="66AEA59D" w14:textId="77777777" w:rsidR="003A42FF" w:rsidRDefault="003A42FF" w:rsidP="003A42F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19"/>
  </w:num>
  <w:num w:numId="15">
    <w:abstractNumId w:val="15"/>
  </w:num>
  <w:num w:numId="16">
    <w:abstractNumId w:val="17"/>
  </w:num>
  <w:num w:numId="17">
    <w:abstractNumId w:val="3"/>
  </w:num>
  <w:num w:numId="18">
    <w:abstractNumId w:val="8"/>
  </w:num>
  <w:num w:numId="19">
    <w:abstractNumId w:val="12"/>
  </w:num>
  <w:num w:numId="20">
    <w:abstractNumId w:val="20"/>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0MLA0NTI3MLIwNzJW0lEKTi0uzszPAykwqgUAB7twq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20"/>
    <w:rsid w:val="000425CF"/>
    <w:rsid w:val="000439CB"/>
    <w:rsid w:val="00043BEA"/>
    <w:rsid w:val="00043F90"/>
    <w:rsid w:val="00044609"/>
    <w:rsid w:val="00044D3B"/>
    <w:rsid w:val="00045BD5"/>
    <w:rsid w:val="00046255"/>
    <w:rsid w:val="00047222"/>
    <w:rsid w:val="00047392"/>
    <w:rsid w:val="000476D1"/>
    <w:rsid w:val="0004792D"/>
    <w:rsid w:val="00047DEC"/>
    <w:rsid w:val="00050361"/>
    <w:rsid w:val="00050B33"/>
    <w:rsid w:val="0005102C"/>
    <w:rsid w:val="00051040"/>
    <w:rsid w:val="0005175A"/>
    <w:rsid w:val="000523BE"/>
    <w:rsid w:val="000527AD"/>
    <w:rsid w:val="00052934"/>
    <w:rsid w:val="00053419"/>
    <w:rsid w:val="00053749"/>
    <w:rsid w:val="0005615E"/>
    <w:rsid w:val="000562B7"/>
    <w:rsid w:val="000564B5"/>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35AC"/>
    <w:rsid w:val="000848D2"/>
    <w:rsid w:val="00084912"/>
    <w:rsid w:val="000852F7"/>
    <w:rsid w:val="00085870"/>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18F"/>
    <w:rsid w:val="000A7466"/>
    <w:rsid w:val="000B00C8"/>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654"/>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0BF"/>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07CD5"/>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DA"/>
    <w:rsid w:val="00132D52"/>
    <w:rsid w:val="00133A9B"/>
    <w:rsid w:val="00134961"/>
    <w:rsid w:val="0013536E"/>
    <w:rsid w:val="0013539F"/>
    <w:rsid w:val="00135A4C"/>
    <w:rsid w:val="00135C00"/>
    <w:rsid w:val="00135EC3"/>
    <w:rsid w:val="0013610D"/>
    <w:rsid w:val="0013621F"/>
    <w:rsid w:val="00136C24"/>
    <w:rsid w:val="0013741D"/>
    <w:rsid w:val="00137A01"/>
    <w:rsid w:val="00137F4E"/>
    <w:rsid w:val="001402E9"/>
    <w:rsid w:val="00140449"/>
    <w:rsid w:val="00140A68"/>
    <w:rsid w:val="0014283F"/>
    <w:rsid w:val="00144254"/>
    <w:rsid w:val="00144331"/>
    <w:rsid w:val="00144D70"/>
    <w:rsid w:val="0014536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09"/>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61CD"/>
    <w:rsid w:val="001A79A3"/>
    <w:rsid w:val="001B0889"/>
    <w:rsid w:val="001B17C7"/>
    <w:rsid w:val="001B2A71"/>
    <w:rsid w:val="001B2FDD"/>
    <w:rsid w:val="001B44CA"/>
    <w:rsid w:val="001B4C69"/>
    <w:rsid w:val="001B5574"/>
    <w:rsid w:val="001B5671"/>
    <w:rsid w:val="001B57AB"/>
    <w:rsid w:val="001B5CF6"/>
    <w:rsid w:val="001B5D57"/>
    <w:rsid w:val="001B785B"/>
    <w:rsid w:val="001B7997"/>
    <w:rsid w:val="001B7DEE"/>
    <w:rsid w:val="001C1252"/>
    <w:rsid w:val="001C18AA"/>
    <w:rsid w:val="001C1994"/>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2D"/>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55"/>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5FC"/>
    <w:rsid w:val="0023779F"/>
    <w:rsid w:val="00237DD3"/>
    <w:rsid w:val="00240021"/>
    <w:rsid w:val="002412CE"/>
    <w:rsid w:val="00241877"/>
    <w:rsid w:val="002419BE"/>
    <w:rsid w:val="002431B9"/>
    <w:rsid w:val="00245F1E"/>
    <w:rsid w:val="0024640B"/>
    <w:rsid w:val="002470B5"/>
    <w:rsid w:val="00250455"/>
    <w:rsid w:val="002507E7"/>
    <w:rsid w:val="00250D8F"/>
    <w:rsid w:val="00251A91"/>
    <w:rsid w:val="002532C3"/>
    <w:rsid w:val="002532D4"/>
    <w:rsid w:val="00253528"/>
    <w:rsid w:val="00257086"/>
    <w:rsid w:val="002573A7"/>
    <w:rsid w:val="0026006A"/>
    <w:rsid w:val="002606C0"/>
    <w:rsid w:val="00261650"/>
    <w:rsid w:val="00262F44"/>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5A8E"/>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1D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1BC"/>
    <w:rsid w:val="002F555C"/>
    <w:rsid w:val="002F56FE"/>
    <w:rsid w:val="002F571F"/>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545"/>
    <w:rsid w:val="00307785"/>
    <w:rsid w:val="003102C3"/>
    <w:rsid w:val="00310C67"/>
    <w:rsid w:val="00312558"/>
    <w:rsid w:val="003129C5"/>
    <w:rsid w:val="00312C85"/>
    <w:rsid w:val="00312E38"/>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667"/>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2FF"/>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F93"/>
    <w:rsid w:val="004058C6"/>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126"/>
    <w:rsid w:val="004154DB"/>
    <w:rsid w:val="004155BA"/>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51"/>
    <w:rsid w:val="00435BBA"/>
    <w:rsid w:val="00435DED"/>
    <w:rsid w:val="004367DB"/>
    <w:rsid w:val="00440698"/>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25B8"/>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A7E"/>
    <w:rsid w:val="004B0774"/>
    <w:rsid w:val="004B1498"/>
    <w:rsid w:val="004B1997"/>
    <w:rsid w:val="004B201E"/>
    <w:rsid w:val="004B2034"/>
    <w:rsid w:val="004B23DC"/>
    <w:rsid w:val="004B2A2B"/>
    <w:rsid w:val="004B2D86"/>
    <w:rsid w:val="004B5164"/>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F3"/>
    <w:rsid w:val="004D73F2"/>
    <w:rsid w:val="004D7463"/>
    <w:rsid w:val="004E18C5"/>
    <w:rsid w:val="004E196C"/>
    <w:rsid w:val="004E1D2F"/>
    <w:rsid w:val="004E20F3"/>
    <w:rsid w:val="004E256A"/>
    <w:rsid w:val="004E2C06"/>
    <w:rsid w:val="004E35C9"/>
    <w:rsid w:val="004E3D82"/>
    <w:rsid w:val="004E4948"/>
    <w:rsid w:val="004E4B2F"/>
    <w:rsid w:val="004E4FBF"/>
    <w:rsid w:val="004E6159"/>
    <w:rsid w:val="004E6593"/>
    <w:rsid w:val="004E73DF"/>
    <w:rsid w:val="004E7722"/>
    <w:rsid w:val="004E77C6"/>
    <w:rsid w:val="004F012B"/>
    <w:rsid w:val="004F0583"/>
    <w:rsid w:val="004F0C75"/>
    <w:rsid w:val="004F0E32"/>
    <w:rsid w:val="004F15ED"/>
    <w:rsid w:val="004F24F7"/>
    <w:rsid w:val="004F4169"/>
    <w:rsid w:val="004F4A79"/>
    <w:rsid w:val="004F5B26"/>
    <w:rsid w:val="004F5C7E"/>
    <w:rsid w:val="004F690C"/>
    <w:rsid w:val="004F6AAA"/>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116"/>
    <w:rsid w:val="00506CAF"/>
    <w:rsid w:val="005072E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71D"/>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622"/>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3A4"/>
    <w:rsid w:val="00560D14"/>
    <w:rsid w:val="00561359"/>
    <w:rsid w:val="005615DC"/>
    <w:rsid w:val="00562268"/>
    <w:rsid w:val="00562D16"/>
    <w:rsid w:val="0056339F"/>
    <w:rsid w:val="00563558"/>
    <w:rsid w:val="0056365F"/>
    <w:rsid w:val="00563890"/>
    <w:rsid w:val="00563C72"/>
    <w:rsid w:val="00564E0E"/>
    <w:rsid w:val="00565555"/>
    <w:rsid w:val="00565CBB"/>
    <w:rsid w:val="0056701F"/>
    <w:rsid w:val="00567919"/>
    <w:rsid w:val="00567C4B"/>
    <w:rsid w:val="0057024E"/>
    <w:rsid w:val="00571FE6"/>
    <w:rsid w:val="00574056"/>
    <w:rsid w:val="00574B3B"/>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210"/>
    <w:rsid w:val="005868F8"/>
    <w:rsid w:val="00586BC6"/>
    <w:rsid w:val="005903A5"/>
    <w:rsid w:val="00590C80"/>
    <w:rsid w:val="00590ECB"/>
    <w:rsid w:val="00590F3C"/>
    <w:rsid w:val="005910C1"/>
    <w:rsid w:val="005914D9"/>
    <w:rsid w:val="005939A7"/>
    <w:rsid w:val="00594979"/>
    <w:rsid w:val="00594B48"/>
    <w:rsid w:val="0059607F"/>
    <w:rsid w:val="00596C69"/>
    <w:rsid w:val="005974D1"/>
    <w:rsid w:val="005A28C8"/>
    <w:rsid w:val="005A2D01"/>
    <w:rsid w:val="005A3334"/>
    <w:rsid w:val="005A4A0B"/>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0632"/>
    <w:rsid w:val="005C12B8"/>
    <w:rsid w:val="005C15BC"/>
    <w:rsid w:val="005C1635"/>
    <w:rsid w:val="005C1ACF"/>
    <w:rsid w:val="005C1CD4"/>
    <w:rsid w:val="005C2E14"/>
    <w:rsid w:val="005C40A4"/>
    <w:rsid w:val="005C42EA"/>
    <w:rsid w:val="005C5FF9"/>
    <w:rsid w:val="005C641E"/>
    <w:rsid w:val="005C6CC9"/>
    <w:rsid w:val="005C7D89"/>
    <w:rsid w:val="005D13F8"/>
    <w:rsid w:val="005D2441"/>
    <w:rsid w:val="005D3331"/>
    <w:rsid w:val="005D4F68"/>
    <w:rsid w:val="005D5FEF"/>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7A2"/>
    <w:rsid w:val="005F2BBA"/>
    <w:rsid w:val="005F357E"/>
    <w:rsid w:val="005F3D54"/>
    <w:rsid w:val="005F4F04"/>
    <w:rsid w:val="005F52B6"/>
    <w:rsid w:val="005F65B7"/>
    <w:rsid w:val="005F6699"/>
    <w:rsid w:val="005F6CEE"/>
    <w:rsid w:val="00600421"/>
    <w:rsid w:val="00601851"/>
    <w:rsid w:val="00602BCC"/>
    <w:rsid w:val="006031B6"/>
    <w:rsid w:val="006033A7"/>
    <w:rsid w:val="0060386F"/>
    <w:rsid w:val="00604416"/>
    <w:rsid w:val="00604773"/>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4E75"/>
    <w:rsid w:val="00625BE9"/>
    <w:rsid w:val="00627297"/>
    <w:rsid w:val="0062742F"/>
    <w:rsid w:val="00627800"/>
    <w:rsid w:val="00630469"/>
    <w:rsid w:val="00631773"/>
    <w:rsid w:val="006317B9"/>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1CB"/>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CF"/>
    <w:rsid w:val="0067727A"/>
    <w:rsid w:val="00677E40"/>
    <w:rsid w:val="006803F5"/>
    <w:rsid w:val="00680754"/>
    <w:rsid w:val="00680813"/>
    <w:rsid w:val="00680E08"/>
    <w:rsid w:val="00680E6D"/>
    <w:rsid w:val="006810C7"/>
    <w:rsid w:val="0068276A"/>
    <w:rsid w:val="006831E4"/>
    <w:rsid w:val="00683F85"/>
    <w:rsid w:val="006840D8"/>
    <w:rsid w:val="00684C9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11A"/>
    <w:rsid w:val="00696B57"/>
    <w:rsid w:val="00697205"/>
    <w:rsid w:val="00697342"/>
    <w:rsid w:val="006A09CB"/>
    <w:rsid w:val="006A1B69"/>
    <w:rsid w:val="006A225E"/>
    <w:rsid w:val="006A2F70"/>
    <w:rsid w:val="006A333D"/>
    <w:rsid w:val="006A3D0F"/>
    <w:rsid w:val="006A451C"/>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110"/>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095E"/>
    <w:rsid w:val="006E19B7"/>
    <w:rsid w:val="006E1FB5"/>
    <w:rsid w:val="006E20FB"/>
    <w:rsid w:val="006E2264"/>
    <w:rsid w:val="006E226A"/>
    <w:rsid w:val="006E2770"/>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0F8A"/>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8ED"/>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033"/>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39D"/>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C51"/>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1B5E"/>
    <w:rsid w:val="0082275D"/>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E74"/>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735"/>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3DD7"/>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70EC"/>
    <w:rsid w:val="008806B3"/>
    <w:rsid w:val="00880D7A"/>
    <w:rsid w:val="008819B2"/>
    <w:rsid w:val="00881DC3"/>
    <w:rsid w:val="00882294"/>
    <w:rsid w:val="00883CD7"/>
    <w:rsid w:val="00883CF8"/>
    <w:rsid w:val="0088447D"/>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250"/>
    <w:rsid w:val="008B2A65"/>
    <w:rsid w:val="008B2CE6"/>
    <w:rsid w:val="008B34C4"/>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D4B"/>
    <w:rsid w:val="008C6F58"/>
    <w:rsid w:val="008C7199"/>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58D"/>
    <w:rsid w:val="008F194A"/>
    <w:rsid w:val="008F23B3"/>
    <w:rsid w:val="008F2532"/>
    <w:rsid w:val="008F2B26"/>
    <w:rsid w:val="008F2E52"/>
    <w:rsid w:val="008F3912"/>
    <w:rsid w:val="008F41AE"/>
    <w:rsid w:val="008F5B17"/>
    <w:rsid w:val="008F6093"/>
    <w:rsid w:val="008F66AD"/>
    <w:rsid w:val="008F6961"/>
    <w:rsid w:val="008F6CCA"/>
    <w:rsid w:val="008F790D"/>
    <w:rsid w:val="00901B33"/>
    <w:rsid w:val="00902041"/>
    <w:rsid w:val="009028C9"/>
    <w:rsid w:val="00902CC8"/>
    <w:rsid w:val="0090417A"/>
    <w:rsid w:val="0090430F"/>
    <w:rsid w:val="009048FE"/>
    <w:rsid w:val="00904A92"/>
    <w:rsid w:val="00904D57"/>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637"/>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2ED"/>
    <w:rsid w:val="009655A0"/>
    <w:rsid w:val="00966289"/>
    <w:rsid w:val="009664F2"/>
    <w:rsid w:val="009669CE"/>
    <w:rsid w:val="009670CA"/>
    <w:rsid w:val="00967D3B"/>
    <w:rsid w:val="00967E09"/>
    <w:rsid w:val="00970B58"/>
    <w:rsid w:val="00970CE6"/>
    <w:rsid w:val="009717E7"/>
    <w:rsid w:val="00972717"/>
    <w:rsid w:val="00972B45"/>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2CE"/>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14F"/>
    <w:rsid w:val="009A335F"/>
    <w:rsid w:val="009A4129"/>
    <w:rsid w:val="009A41AC"/>
    <w:rsid w:val="009A6360"/>
    <w:rsid w:val="009A678C"/>
    <w:rsid w:val="009A6C1A"/>
    <w:rsid w:val="009A6D5A"/>
    <w:rsid w:val="009A73B5"/>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918"/>
    <w:rsid w:val="009D4B66"/>
    <w:rsid w:val="009D53E9"/>
    <w:rsid w:val="009D59BA"/>
    <w:rsid w:val="009D6A40"/>
    <w:rsid w:val="009E0CFB"/>
    <w:rsid w:val="009E154C"/>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CBF"/>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731"/>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6D20"/>
    <w:rsid w:val="00A5762C"/>
    <w:rsid w:val="00A6009F"/>
    <w:rsid w:val="00A61D74"/>
    <w:rsid w:val="00A62D71"/>
    <w:rsid w:val="00A637DD"/>
    <w:rsid w:val="00A63F39"/>
    <w:rsid w:val="00A64335"/>
    <w:rsid w:val="00A64531"/>
    <w:rsid w:val="00A64CD1"/>
    <w:rsid w:val="00A65499"/>
    <w:rsid w:val="00A65F9A"/>
    <w:rsid w:val="00A6714C"/>
    <w:rsid w:val="00A67E09"/>
    <w:rsid w:val="00A7135D"/>
    <w:rsid w:val="00A71527"/>
    <w:rsid w:val="00A7172E"/>
    <w:rsid w:val="00A71875"/>
    <w:rsid w:val="00A7214B"/>
    <w:rsid w:val="00A72497"/>
    <w:rsid w:val="00A7339B"/>
    <w:rsid w:val="00A73483"/>
    <w:rsid w:val="00A738BB"/>
    <w:rsid w:val="00A74574"/>
    <w:rsid w:val="00A77057"/>
    <w:rsid w:val="00A803BF"/>
    <w:rsid w:val="00A8051D"/>
    <w:rsid w:val="00A80A0B"/>
    <w:rsid w:val="00A811D8"/>
    <w:rsid w:val="00A81308"/>
    <w:rsid w:val="00A81608"/>
    <w:rsid w:val="00A81D32"/>
    <w:rsid w:val="00A81F1A"/>
    <w:rsid w:val="00A82594"/>
    <w:rsid w:val="00A82979"/>
    <w:rsid w:val="00A82D53"/>
    <w:rsid w:val="00A83B11"/>
    <w:rsid w:val="00A83B84"/>
    <w:rsid w:val="00A8458C"/>
    <w:rsid w:val="00A84803"/>
    <w:rsid w:val="00A853B6"/>
    <w:rsid w:val="00A85E63"/>
    <w:rsid w:val="00A8647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B0B"/>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480D"/>
    <w:rsid w:val="00AB62D1"/>
    <w:rsid w:val="00AB64FE"/>
    <w:rsid w:val="00AB7165"/>
    <w:rsid w:val="00AB7288"/>
    <w:rsid w:val="00AC0C1E"/>
    <w:rsid w:val="00AC0CF8"/>
    <w:rsid w:val="00AC0F91"/>
    <w:rsid w:val="00AC206C"/>
    <w:rsid w:val="00AC20D0"/>
    <w:rsid w:val="00AC35D7"/>
    <w:rsid w:val="00AC366F"/>
    <w:rsid w:val="00AC3CC2"/>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0F47"/>
    <w:rsid w:val="00B21443"/>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65"/>
    <w:rsid w:val="00B41FF9"/>
    <w:rsid w:val="00B421F9"/>
    <w:rsid w:val="00B423C3"/>
    <w:rsid w:val="00B424C9"/>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541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088"/>
    <w:rsid w:val="00B93138"/>
    <w:rsid w:val="00B9394E"/>
    <w:rsid w:val="00B93B24"/>
    <w:rsid w:val="00B951D1"/>
    <w:rsid w:val="00B9573C"/>
    <w:rsid w:val="00B959DC"/>
    <w:rsid w:val="00B965A5"/>
    <w:rsid w:val="00B965D4"/>
    <w:rsid w:val="00B96873"/>
    <w:rsid w:val="00B969B8"/>
    <w:rsid w:val="00B96C50"/>
    <w:rsid w:val="00B97CDA"/>
    <w:rsid w:val="00BA0A75"/>
    <w:rsid w:val="00BA0ED0"/>
    <w:rsid w:val="00BA13D8"/>
    <w:rsid w:val="00BA1D61"/>
    <w:rsid w:val="00BA25D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0205"/>
    <w:rsid w:val="00C0240F"/>
    <w:rsid w:val="00C0292E"/>
    <w:rsid w:val="00C02E35"/>
    <w:rsid w:val="00C03181"/>
    <w:rsid w:val="00C03995"/>
    <w:rsid w:val="00C039B7"/>
    <w:rsid w:val="00C03ACB"/>
    <w:rsid w:val="00C04A09"/>
    <w:rsid w:val="00C04B0B"/>
    <w:rsid w:val="00C050F3"/>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39DC"/>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C5B"/>
    <w:rsid w:val="00C4720E"/>
    <w:rsid w:val="00C47F08"/>
    <w:rsid w:val="00C50474"/>
    <w:rsid w:val="00C50A8E"/>
    <w:rsid w:val="00C513FF"/>
    <w:rsid w:val="00C51D3B"/>
    <w:rsid w:val="00C51E94"/>
    <w:rsid w:val="00C522F0"/>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2B2F"/>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CFE"/>
    <w:rsid w:val="00C86FA5"/>
    <w:rsid w:val="00C8751E"/>
    <w:rsid w:val="00C877F6"/>
    <w:rsid w:val="00C87B6C"/>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2EE8"/>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BF"/>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CDA"/>
    <w:rsid w:val="00CD2D38"/>
    <w:rsid w:val="00CD3155"/>
    <w:rsid w:val="00CD41B6"/>
    <w:rsid w:val="00CD45C6"/>
    <w:rsid w:val="00CD5BF4"/>
    <w:rsid w:val="00CD6108"/>
    <w:rsid w:val="00CD7CFC"/>
    <w:rsid w:val="00CE09C2"/>
    <w:rsid w:val="00CE232F"/>
    <w:rsid w:val="00CE34F2"/>
    <w:rsid w:val="00CE39BA"/>
    <w:rsid w:val="00CE4390"/>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4B7"/>
    <w:rsid w:val="00D1295D"/>
    <w:rsid w:val="00D145BF"/>
    <w:rsid w:val="00D1496B"/>
    <w:rsid w:val="00D15073"/>
    <w:rsid w:val="00D15789"/>
    <w:rsid w:val="00D160F2"/>
    <w:rsid w:val="00D174E7"/>
    <w:rsid w:val="00D174ED"/>
    <w:rsid w:val="00D17737"/>
    <w:rsid w:val="00D1784B"/>
    <w:rsid w:val="00D17A86"/>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18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10"/>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EF4"/>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A7C5E"/>
    <w:rsid w:val="00DB07A2"/>
    <w:rsid w:val="00DB087B"/>
    <w:rsid w:val="00DB169E"/>
    <w:rsid w:val="00DB1AD5"/>
    <w:rsid w:val="00DB24DB"/>
    <w:rsid w:val="00DB24E3"/>
    <w:rsid w:val="00DB321B"/>
    <w:rsid w:val="00DB520D"/>
    <w:rsid w:val="00DB69E2"/>
    <w:rsid w:val="00DB6A70"/>
    <w:rsid w:val="00DC0387"/>
    <w:rsid w:val="00DC12E9"/>
    <w:rsid w:val="00DC138F"/>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2E5D"/>
    <w:rsid w:val="00DE42C0"/>
    <w:rsid w:val="00DE4934"/>
    <w:rsid w:val="00DE4DCD"/>
    <w:rsid w:val="00DE4EEC"/>
    <w:rsid w:val="00DE5054"/>
    <w:rsid w:val="00DE605D"/>
    <w:rsid w:val="00DE6EF2"/>
    <w:rsid w:val="00DE72FE"/>
    <w:rsid w:val="00DE75B5"/>
    <w:rsid w:val="00DF000E"/>
    <w:rsid w:val="00DF11EE"/>
    <w:rsid w:val="00DF147C"/>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76A"/>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736"/>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5FFC"/>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64C"/>
    <w:rsid w:val="00EA2A9D"/>
    <w:rsid w:val="00EA2C71"/>
    <w:rsid w:val="00EA378B"/>
    <w:rsid w:val="00EA614B"/>
    <w:rsid w:val="00EA7384"/>
    <w:rsid w:val="00EB2243"/>
    <w:rsid w:val="00EB2D0D"/>
    <w:rsid w:val="00EB3914"/>
    <w:rsid w:val="00EB4145"/>
    <w:rsid w:val="00EB45C8"/>
    <w:rsid w:val="00EB4E0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062"/>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69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33E"/>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058"/>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06AE"/>
    <w:rsid w:val="00F516ED"/>
    <w:rsid w:val="00F51ED5"/>
    <w:rsid w:val="00F520AF"/>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E8E"/>
    <w:rsid w:val="00F64643"/>
    <w:rsid w:val="00F64730"/>
    <w:rsid w:val="00F64B86"/>
    <w:rsid w:val="00F65516"/>
    <w:rsid w:val="00F666BA"/>
    <w:rsid w:val="00F66D06"/>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B63"/>
    <w:rsid w:val="00F82D1C"/>
    <w:rsid w:val="00F85E50"/>
    <w:rsid w:val="00F85E9C"/>
    <w:rsid w:val="00F870DA"/>
    <w:rsid w:val="00F873DD"/>
    <w:rsid w:val="00F8765E"/>
    <w:rsid w:val="00F87D91"/>
    <w:rsid w:val="00F90860"/>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81A"/>
    <w:rsid w:val="00FB1CB7"/>
    <w:rsid w:val="00FB1F8D"/>
    <w:rsid w:val="00FB311E"/>
    <w:rsid w:val="00FB392E"/>
    <w:rsid w:val="00FB4793"/>
    <w:rsid w:val="00FB4B1E"/>
    <w:rsid w:val="00FB5E88"/>
    <w:rsid w:val="00FB5E97"/>
    <w:rsid w:val="00FB6291"/>
    <w:rsid w:val="00FB7021"/>
    <w:rsid w:val="00FB76F6"/>
    <w:rsid w:val="00FB78E6"/>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1266/summary"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0630?cHash=623deb7917f68c29b1e09a205f96aff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DDB67-3BFA-4AD5-8303-14E1E366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373</TotalTime>
  <Pages>9</Pages>
  <Words>2733</Words>
  <Characters>18528</Characters>
  <Application>Microsoft Office Word</Application>
  <DocSecurity>0</DocSecurity>
  <Lines>154</Lines>
  <Paragraphs>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
  <LinksUpToDate>false</LinksUpToDate>
  <CharactersWithSpaces>21219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Tomáš Kundrát</cp:lastModifiedBy>
  <cp:revision>51</cp:revision>
  <cp:lastPrinted>2025-03-14T08:35:00Z</cp:lastPrinted>
  <dcterms:created xsi:type="dcterms:W3CDTF">2023-08-24T07:47:00Z</dcterms:created>
  <dcterms:modified xsi:type="dcterms:W3CDTF">2025-10-08T08:38:00Z</dcterms:modified>
</cp:coreProperties>
</file>