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ECD6" w14:textId="77777777" w:rsidR="00365184" w:rsidRDefault="00365184" w:rsidP="00365184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lang w:eastAsia="sk-SK"/>
        </w:rPr>
      </w:pPr>
    </w:p>
    <w:p w14:paraId="620ABFDB" w14:textId="3256D446" w:rsidR="00365184" w:rsidRPr="00365184" w:rsidRDefault="00365184" w:rsidP="000D67AB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ČESTNÉ VYHLÁSENIE PODĽA ČLÁNKU 5k NARIADENIA RADY (EÚ) č. 833/2014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z 31. júla 2014 O REŠTRIKTÍVNYCH OPATRENIACH S OHĽADOM NA KONANIE RUSKA, KTORÝM DESTABILIZUJE SITUÁCIU NA UKRAJINE V ZNENÍ NARIADENIA RADY (EÚ)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>č. 202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>/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395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z 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24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. 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februára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202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5</w:t>
      </w:r>
      <w:r w:rsidR="00F1389E">
        <w:rPr>
          <w:rFonts w:ascii="Arial" w:hAnsi="Arial" w:cs="Arial"/>
          <w:b/>
          <w:sz w:val="24"/>
          <w:szCs w:val="24"/>
          <w:lang w:eastAsia="sk-SK"/>
        </w:rPr>
        <w:t xml:space="preserve"> a v znení neskorších predpisov</w:t>
      </w:r>
    </w:p>
    <w:p w14:paraId="516F26F9" w14:textId="77777777" w:rsidR="00365184" w:rsidRPr="000D67AB" w:rsidRDefault="00365184" w:rsidP="00365184">
      <w:pPr>
        <w:tabs>
          <w:tab w:val="left" w:pos="1985"/>
        </w:tabs>
        <w:spacing w:after="0" w:line="276" w:lineRule="auto"/>
        <w:ind w:left="1985" w:hanging="1985"/>
        <w:jc w:val="center"/>
        <w:rPr>
          <w:rFonts w:ascii="Arial" w:hAnsi="Arial" w:cs="Arial"/>
          <w:b/>
          <w:lang w:eastAsia="sk-SK"/>
        </w:rPr>
      </w:pPr>
    </w:p>
    <w:p w14:paraId="3037064F" w14:textId="77777777" w:rsidR="00365184" w:rsidRDefault="00365184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49F9D519" w14:textId="77777777" w:rsidR="00354A30" w:rsidRPr="00365184" w:rsidRDefault="00354A30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1070F61A" w14:textId="516157DF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Čestne vyhlasujem, že v spoločnosti, ktorú zastupujem (</w:t>
      </w:r>
      <w:r w:rsidRPr="00354A30">
        <w:rPr>
          <w:rFonts w:ascii="Arial" w:eastAsiaTheme="minorEastAsia" w:hAnsi="Arial" w:cs="Arial"/>
          <w:i/>
          <w:highlight w:val="yellow"/>
          <w:lang w:eastAsia="sk-SK"/>
        </w:rPr>
        <w:t>uviesť názov uchádzača</w:t>
      </w:r>
      <w:r w:rsidRPr="00365184">
        <w:rPr>
          <w:rFonts w:ascii="Arial" w:eastAsiaTheme="minorEastAsia" w:hAnsi="Arial" w:cs="Arial"/>
          <w:lang w:eastAsia="sk-SK"/>
        </w:rPr>
        <w:t>)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a ktorá podáva ponuku do verejného obstarávania s predmetom zákazky </w:t>
      </w:r>
      <w:r w:rsidR="00682D0E" w:rsidRPr="00E529C7">
        <w:rPr>
          <w:rFonts w:ascii="Arial" w:hAnsi="Arial" w:cs="Arial"/>
          <w:b/>
        </w:rPr>
        <w:t>„</w:t>
      </w:r>
      <w:r w:rsidR="00B10B61" w:rsidRPr="00220C9F">
        <w:rPr>
          <w:rFonts w:ascii="Arial" w:hAnsi="Arial" w:cs="Arial"/>
          <w:b/>
          <w:bCs/>
        </w:rPr>
        <w:t xml:space="preserve">Rekonštrukcia mosta </w:t>
      </w:r>
      <w:proofErr w:type="spellStart"/>
      <w:r w:rsidR="00B10B61" w:rsidRPr="00220C9F">
        <w:rPr>
          <w:rFonts w:ascii="Arial" w:hAnsi="Arial" w:cs="Arial"/>
          <w:b/>
          <w:bCs/>
        </w:rPr>
        <w:t>ev.č</w:t>
      </w:r>
      <w:proofErr w:type="spellEnd"/>
      <w:r w:rsidR="00B10B61" w:rsidRPr="00220C9F">
        <w:rPr>
          <w:rFonts w:ascii="Arial" w:hAnsi="Arial" w:cs="Arial"/>
          <w:b/>
          <w:bCs/>
        </w:rPr>
        <w:t xml:space="preserve">. 50-310 </w:t>
      </w:r>
      <w:proofErr w:type="spellStart"/>
      <w:r w:rsidR="00B10B61" w:rsidRPr="00220C9F">
        <w:rPr>
          <w:rFonts w:ascii="Arial" w:hAnsi="Arial" w:cs="Arial"/>
          <w:b/>
          <w:bCs/>
        </w:rPr>
        <w:t>Ludvíkov</w:t>
      </w:r>
      <w:proofErr w:type="spellEnd"/>
      <w:r w:rsidR="00B10B61" w:rsidRPr="00220C9F">
        <w:rPr>
          <w:rFonts w:ascii="Arial" w:hAnsi="Arial" w:cs="Arial"/>
          <w:b/>
          <w:bCs/>
        </w:rPr>
        <w:t xml:space="preserve"> dvor</w:t>
      </w:r>
      <w:r w:rsidR="00682D0E" w:rsidRPr="00E529C7">
        <w:rPr>
          <w:rFonts w:ascii="Arial" w:hAnsi="Arial" w:cs="Arial"/>
          <w:b/>
        </w:rPr>
        <w:t>“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ktorá zároveň bude vykonávať plnenie zákazky, nefiguruje ruská účasť, ktorá prekračuje limity stanovené v článku 5k naria</w:t>
      </w:r>
      <w:r w:rsidR="000B5251">
        <w:rPr>
          <w:rFonts w:ascii="Arial" w:eastAsiaTheme="minorEastAsia" w:hAnsi="Arial" w:cs="Arial"/>
          <w:lang w:eastAsia="sk-SK"/>
        </w:rPr>
        <w:t>denia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(EÚ)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833/2014</w:t>
      </w:r>
      <w:r w:rsidR="005C36BB">
        <w:rPr>
          <w:rFonts w:ascii="Arial" w:eastAsiaTheme="minorEastAsia" w:hAnsi="Arial" w:cs="Arial"/>
          <w:lang w:eastAsia="sk-SK"/>
        </w:rPr>
        <w:t xml:space="preserve"> z </w:t>
      </w:r>
      <w:r w:rsidRPr="00365184">
        <w:rPr>
          <w:rFonts w:ascii="Arial" w:eastAsiaTheme="minorEastAsia" w:hAnsi="Arial" w:cs="Arial"/>
          <w:lang w:eastAsia="sk-SK"/>
        </w:rPr>
        <w:t>31.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júla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2014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</w:t>
      </w:r>
      <w:r w:rsidR="005C36BB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reštriktívnych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opatreni</w:t>
      </w:r>
      <w:r w:rsidR="000B5251">
        <w:rPr>
          <w:rFonts w:ascii="Arial" w:eastAsiaTheme="minorEastAsia" w:hAnsi="Arial" w:cs="Arial"/>
          <w:lang w:eastAsia="sk-SK"/>
        </w:rPr>
        <w:t>ach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s</w:t>
      </w:r>
      <w:r w:rsidR="005C36BB">
        <w:rPr>
          <w:rFonts w:ascii="Arial" w:eastAsiaTheme="minorEastAsia" w:hAnsi="Arial" w:cs="Arial"/>
          <w:lang w:eastAsia="sk-SK"/>
        </w:rPr>
        <w:t> </w:t>
      </w:r>
      <w:r w:rsidR="000B5251">
        <w:rPr>
          <w:rFonts w:ascii="Arial" w:eastAsiaTheme="minorEastAsia" w:hAnsi="Arial" w:cs="Arial"/>
          <w:lang w:eastAsia="sk-SK"/>
        </w:rPr>
        <w:t>ohľadom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konanie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Ruska,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ktorým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destabilizuje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situáciu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Ukrajine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v</w:t>
      </w:r>
      <w:r w:rsidR="005C36BB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znení</w:t>
      </w:r>
      <w:r w:rsidR="005C36BB">
        <w:rPr>
          <w:rFonts w:ascii="Arial" w:eastAsiaTheme="minorEastAsia" w:hAnsi="Arial" w:cs="Arial"/>
          <w:lang w:eastAsia="sk-SK"/>
        </w:rPr>
        <w:t xml:space="preserve"> nariadenia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5C36BB">
        <w:rPr>
          <w:rFonts w:ascii="Arial" w:eastAsiaTheme="minorEastAsia" w:hAnsi="Arial" w:cs="Arial"/>
          <w:lang w:eastAsia="sk-SK"/>
        </w:rPr>
        <w:t xml:space="preserve"> (EÚ)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202</w:t>
      </w:r>
      <w:r w:rsidR="00326FBC">
        <w:rPr>
          <w:rFonts w:ascii="Arial" w:eastAsiaTheme="minorEastAsia" w:hAnsi="Arial" w:cs="Arial"/>
          <w:lang w:eastAsia="sk-SK"/>
        </w:rPr>
        <w:t>5</w:t>
      </w:r>
      <w:r w:rsidRPr="00365184">
        <w:rPr>
          <w:rFonts w:ascii="Arial" w:eastAsiaTheme="minorEastAsia" w:hAnsi="Arial" w:cs="Arial"/>
          <w:lang w:eastAsia="sk-SK"/>
        </w:rPr>
        <w:t>/</w:t>
      </w:r>
      <w:r w:rsidR="00326FBC">
        <w:rPr>
          <w:rFonts w:ascii="Arial" w:eastAsiaTheme="minorEastAsia" w:hAnsi="Arial" w:cs="Arial"/>
          <w:lang w:eastAsia="sk-SK"/>
        </w:rPr>
        <w:t>395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z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326FBC">
        <w:rPr>
          <w:rFonts w:ascii="Arial" w:eastAsiaTheme="minorEastAsia" w:hAnsi="Arial" w:cs="Arial"/>
          <w:lang w:eastAsia="sk-SK"/>
        </w:rPr>
        <w:t>24</w:t>
      </w:r>
      <w:r w:rsidRPr="00365184">
        <w:rPr>
          <w:rFonts w:ascii="Arial" w:eastAsiaTheme="minorEastAsia" w:hAnsi="Arial" w:cs="Arial"/>
          <w:lang w:eastAsia="sk-SK"/>
        </w:rPr>
        <w:t>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326FBC">
        <w:rPr>
          <w:rFonts w:ascii="Arial" w:eastAsiaTheme="minorEastAsia" w:hAnsi="Arial" w:cs="Arial"/>
          <w:lang w:eastAsia="sk-SK"/>
        </w:rPr>
        <w:t>februára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202</w:t>
      </w:r>
      <w:r w:rsidR="00326FBC">
        <w:rPr>
          <w:rFonts w:ascii="Arial" w:eastAsiaTheme="minorEastAsia" w:hAnsi="Arial" w:cs="Arial"/>
          <w:lang w:eastAsia="sk-SK"/>
        </w:rPr>
        <w:t>5</w:t>
      </w:r>
      <w:r w:rsidR="00156E0B">
        <w:rPr>
          <w:rFonts w:ascii="Arial" w:eastAsiaTheme="minorEastAsia" w:hAnsi="Arial" w:cs="Arial"/>
          <w:lang w:eastAsia="sk-SK"/>
        </w:rPr>
        <w:t xml:space="preserve"> a v znení neskorších predpisov</w:t>
      </w:r>
      <w:r w:rsidRPr="00365184">
        <w:rPr>
          <w:rFonts w:ascii="Arial" w:eastAsiaTheme="minorEastAsia" w:hAnsi="Arial" w:cs="Arial"/>
          <w:lang w:eastAsia="sk-SK"/>
        </w:rPr>
        <w:t>.</w:t>
      </w:r>
    </w:p>
    <w:p w14:paraId="589E0B00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4218EABF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Predovšetkým vyhlasujem, že:</w:t>
      </w:r>
    </w:p>
    <w:p w14:paraId="50F282DE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0293648E" w14:textId="72047495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a. </w:t>
      </w:r>
      <w:r w:rsidRPr="00365184">
        <w:rPr>
          <w:rFonts w:ascii="Arial" w:eastAsiaTheme="minorEastAsia" w:hAnsi="Arial" w:cs="Arial"/>
          <w:lang w:eastAsia="sk-SK"/>
        </w:rPr>
        <w:tab/>
        <w:t xml:space="preserve">dodávateľ, ktorého zastupujem (a žiadna zo spoločností, ktoré sú členmi našej skupiny dodávateľov), nie je ruským štátnym príslušníkom ani fyzickou </w:t>
      </w:r>
      <w:r w:rsidR="00326FBC">
        <w:rPr>
          <w:rFonts w:ascii="Arial" w:eastAsiaTheme="minorEastAsia" w:hAnsi="Arial" w:cs="Arial"/>
          <w:lang w:eastAsia="sk-SK"/>
        </w:rPr>
        <w:t xml:space="preserve">osobou s pobytom v Rusku </w:t>
      </w:r>
      <w:r w:rsidRPr="00365184">
        <w:rPr>
          <w:rFonts w:ascii="Arial" w:eastAsiaTheme="minorEastAsia" w:hAnsi="Arial" w:cs="Arial"/>
          <w:lang w:eastAsia="sk-SK"/>
        </w:rPr>
        <w:t xml:space="preserve">alebo právnickou osobou, subjektom alebo orgánom </w:t>
      </w:r>
      <w:r w:rsidR="00D17E50">
        <w:rPr>
          <w:rFonts w:ascii="Arial" w:eastAsiaTheme="minorEastAsia" w:hAnsi="Arial" w:cs="Arial"/>
          <w:lang w:eastAsia="sk-SK"/>
        </w:rPr>
        <w:t>usadených</w:t>
      </w:r>
      <w:r w:rsidRPr="00365184">
        <w:rPr>
          <w:rFonts w:ascii="Arial" w:eastAsiaTheme="minorEastAsia" w:hAnsi="Arial" w:cs="Arial"/>
          <w:lang w:eastAsia="sk-SK"/>
        </w:rPr>
        <w:t xml:space="preserve"> v Rusku;</w:t>
      </w:r>
    </w:p>
    <w:p w14:paraId="6B855042" w14:textId="441452D9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b. </w:t>
      </w:r>
      <w:r w:rsidRPr="00365184">
        <w:rPr>
          <w:rFonts w:ascii="Arial" w:eastAsiaTheme="minorEastAsia" w:hAnsi="Arial" w:cs="Arial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D17E50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z viac ako 50 % </w:t>
      </w:r>
      <w:r w:rsidR="00D17E50">
        <w:rPr>
          <w:rFonts w:ascii="Arial" w:eastAsiaTheme="minorEastAsia" w:hAnsi="Arial" w:cs="Arial"/>
          <w:lang w:eastAsia="sk-SK"/>
        </w:rPr>
        <w:t xml:space="preserve">priamo alebo nepriamo vlastní </w:t>
      </w:r>
      <w:r w:rsidRPr="00365184">
        <w:rPr>
          <w:rFonts w:ascii="Arial" w:eastAsiaTheme="minorEastAsia" w:hAnsi="Arial" w:cs="Arial"/>
          <w:lang w:eastAsia="sk-SK"/>
        </w:rPr>
        <w:t>subjekt uvedený v písmene a) tohto odseku;</w:t>
      </w:r>
      <w:r w:rsidR="00712A0A">
        <w:rPr>
          <w:rFonts w:ascii="Arial" w:eastAsiaTheme="minorEastAsia" w:hAnsi="Arial" w:cs="Arial"/>
          <w:lang w:eastAsia="sk-SK"/>
        </w:rPr>
        <w:t xml:space="preserve"> alebo</w:t>
      </w:r>
    </w:p>
    <w:p w14:paraId="7464E86A" w14:textId="0C600002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c. </w:t>
      </w:r>
      <w:r w:rsidRPr="00365184">
        <w:rPr>
          <w:rFonts w:ascii="Arial" w:eastAsiaTheme="minorEastAsia" w:hAnsi="Arial" w:cs="Arial"/>
          <w:lang w:eastAsia="sk-SK"/>
        </w:rPr>
        <w:tab/>
        <w:t>ani ja, ani spoločnosť, ktorú zastupujeme, nie sme fyzická alebo právnická osoba, subjekt alebo orgán, ktor</w:t>
      </w:r>
      <w:r w:rsidR="00712A0A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kon</w:t>
      </w:r>
      <w:r w:rsidR="00712A0A">
        <w:rPr>
          <w:rFonts w:ascii="Arial" w:eastAsiaTheme="minorEastAsia" w:hAnsi="Arial" w:cs="Arial"/>
          <w:lang w:eastAsia="sk-SK"/>
        </w:rPr>
        <w:t>ajú</w:t>
      </w:r>
      <w:r w:rsidRPr="00365184">
        <w:rPr>
          <w:rFonts w:ascii="Arial" w:eastAsiaTheme="minorEastAsia" w:hAnsi="Arial" w:cs="Arial"/>
          <w:lang w:eastAsia="sk-SK"/>
        </w:rPr>
        <w:t xml:space="preserve"> v mene alebo na </w:t>
      </w:r>
      <w:r w:rsidR="00712A0A">
        <w:rPr>
          <w:rFonts w:ascii="Arial" w:eastAsiaTheme="minorEastAsia" w:hAnsi="Arial" w:cs="Arial"/>
          <w:lang w:eastAsia="sk-SK"/>
        </w:rPr>
        <w:t xml:space="preserve">základe pokynov fyzickej alebo právnickej </w:t>
      </w:r>
      <w:r w:rsidR="003D4AA4">
        <w:rPr>
          <w:rFonts w:ascii="Arial" w:eastAsiaTheme="minorEastAsia" w:hAnsi="Arial" w:cs="Arial"/>
          <w:lang w:eastAsia="sk-SK"/>
        </w:rPr>
        <w:t xml:space="preserve">osoby, </w:t>
      </w:r>
      <w:r w:rsidR="00712A0A">
        <w:rPr>
          <w:rFonts w:ascii="Arial" w:eastAsiaTheme="minorEastAsia" w:hAnsi="Arial" w:cs="Arial"/>
          <w:lang w:eastAsia="sk-SK"/>
        </w:rPr>
        <w:t>s</w:t>
      </w:r>
      <w:r w:rsidRPr="00365184">
        <w:rPr>
          <w:rFonts w:ascii="Arial" w:eastAsiaTheme="minorEastAsia" w:hAnsi="Arial" w:cs="Arial"/>
          <w:lang w:eastAsia="sk-SK"/>
        </w:rPr>
        <w:t xml:space="preserve">ubjektu </w:t>
      </w:r>
      <w:r w:rsidR="003D4AA4">
        <w:rPr>
          <w:rFonts w:ascii="Arial" w:eastAsiaTheme="minorEastAsia" w:hAnsi="Arial" w:cs="Arial"/>
          <w:lang w:eastAsia="sk-SK"/>
        </w:rPr>
        <w:t xml:space="preserve">alebo orgánu </w:t>
      </w:r>
      <w:r w:rsidRPr="00365184">
        <w:rPr>
          <w:rFonts w:ascii="Arial" w:eastAsiaTheme="minorEastAsia" w:hAnsi="Arial" w:cs="Arial"/>
          <w:lang w:eastAsia="sk-SK"/>
        </w:rPr>
        <w:t>uveden</w:t>
      </w:r>
      <w:r w:rsidR="003D4AA4">
        <w:rPr>
          <w:rFonts w:ascii="Arial" w:eastAsiaTheme="minorEastAsia" w:hAnsi="Arial" w:cs="Arial"/>
          <w:lang w:eastAsia="sk-SK"/>
        </w:rPr>
        <w:t>ých</w:t>
      </w:r>
      <w:r w:rsidRPr="00365184">
        <w:rPr>
          <w:rFonts w:ascii="Arial" w:eastAsiaTheme="minorEastAsia" w:hAnsi="Arial" w:cs="Arial"/>
          <w:lang w:eastAsia="sk-SK"/>
        </w:rPr>
        <w:t xml:space="preserve"> v písmene a) alebo b) </w:t>
      </w:r>
      <w:r w:rsidR="003D4AA4">
        <w:rPr>
          <w:rFonts w:ascii="Arial" w:eastAsiaTheme="minorEastAsia" w:hAnsi="Arial" w:cs="Arial"/>
          <w:lang w:eastAsia="sk-SK"/>
        </w:rPr>
        <w:t>tohto odseku</w:t>
      </w:r>
      <w:r w:rsidRPr="00365184">
        <w:rPr>
          <w:rFonts w:ascii="Arial" w:eastAsiaTheme="minorEastAsia" w:hAnsi="Arial" w:cs="Arial"/>
          <w:lang w:eastAsia="sk-SK"/>
        </w:rPr>
        <w:t>;</w:t>
      </w:r>
    </w:p>
    <w:p w14:paraId="5E3525C3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d. </w:t>
      </w:r>
      <w:r w:rsidRPr="00365184">
        <w:rPr>
          <w:rFonts w:ascii="Arial" w:eastAsiaTheme="minorEastAsia" w:hAnsi="Arial" w:cs="Arial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54A30">
        <w:rPr>
          <w:rFonts w:ascii="Arial" w:eastAsiaTheme="minorEastAsia" w:hAnsi="Arial" w:cs="Arial"/>
          <w:lang w:eastAsia="sk-SK"/>
        </w:rPr>
        <w:t>.</w:t>
      </w:r>
    </w:p>
    <w:p w14:paraId="37F6A266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</w:p>
    <w:p w14:paraId="0BC106DD" w14:textId="2BC111D8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Zároveň čestne vyhlasujem, že táto ponuka a realizácia plnenia podľa </w:t>
      </w:r>
      <w:r w:rsidR="00AF7D55">
        <w:rPr>
          <w:rFonts w:ascii="Arial" w:eastAsiaTheme="minorEastAsia" w:hAnsi="Arial" w:cs="Arial"/>
          <w:lang w:eastAsia="sk-SK"/>
        </w:rPr>
        <w:t>z</w:t>
      </w:r>
      <w:r w:rsidRPr="00365184">
        <w:rPr>
          <w:rFonts w:ascii="Arial" w:eastAsiaTheme="minorEastAsia" w:hAnsi="Arial" w:cs="Arial"/>
          <w:lang w:eastAsia="sk-SK"/>
        </w:rPr>
        <w:t xml:space="preserve">mluvy, ktorá bude výsledkom daného verejného obstarávania zo strany hospodárskeho subjektu, ktorý zastupujem, nie je v rozpore so zákonom č. 289/2016 Z. z. o vykonávaní medzinárodných sankcií v znení neskorších predpisov,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 xml:space="preserve">a teda najmä neporušuje akúkoľvek medzinárodnú sankciu upravenú v akomkoľvek predpise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>o medzinárodnej sankcii podľa § 2 písm. b) zákona č. 289/2016 Z. z. o vykonávaní medzinárodných sankcií v znení neskorších predpisov.</w:t>
      </w:r>
    </w:p>
    <w:p w14:paraId="7D803121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39E9BF0B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5752CCCE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1E87E370" w14:textId="77777777" w:rsidR="00365184" w:rsidRPr="00365184" w:rsidRDefault="00365184" w:rsidP="00BD6655">
      <w:pPr>
        <w:tabs>
          <w:tab w:val="num" w:pos="-720"/>
        </w:tabs>
        <w:spacing w:after="0" w:line="276" w:lineRule="auto"/>
        <w:ind w:firstLine="284"/>
        <w:contextualSpacing/>
        <w:rPr>
          <w:rFonts w:ascii="Arial" w:hAnsi="Arial" w:cs="Arial"/>
          <w:lang w:eastAsia="sk-SK"/>
        </w:rPr>
      </w:pPr>
      <w:r w:rsidRPr="00365184">
        <w:rPr>
          <w:rFonts w:ascii="Arial" w:hAnsi="Arial" w:cs="Arial"/>
          <w:bCs/>
          <w:lang w:eastAsia="sk-SK"/>
        </w:rPr>
        <w:t>V .................................. dňa ...</w:t>
      </w:r>
      <w:r w:rsidR="00BD6655">
        <w:rPr>
          <w:rFonts w:ascii="Arial" w:hAnsi="Arial" w:cs="Arial"/>
          <w:bCs/>
          <w:lang w:eastAsia="sk-SK"/>
        </w:rPr>
        <w:t>............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  <w:t xml:space="preserve">       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</w:r>
      <w:r w:rsidRPr="00365184">
        <w:rPr>
          <w:rFonts w:ascii="Arial" w:hAnsi="Arial" w:cs="Arial"/>
          <w:lang w:eastAsia="sk-SK"/>
        </w:rPr>
        <w:t>..........................................................</w:t>
      </w:r>
    </w:p>
    <w:p w14:paraId="5E2D090A" w14:textId="77777777" w:rsidR="00BD6655" w:rsidRDefault="00BD6655" w:rsidP="00BD6655">
      <w:pPr>
        <w:spacing w:after="0" w:line="276" w:lineRule="auto"/>
        <w:ind w:left="5664" w:firstLine="708"/>
        <w:jc w:val="left"/>
        <w:rPr>
          <w:rFonts w:ascii="Arial" w:hAnsi="Arial" w:cs="Arial"/>
          <w:bCs/>
          <w:lang w:eastAsia="sk-SK"/>
        </w:rPr>
      </w:pPr>
      <w:r>
        <w:rPr>
          <w:rFonts w:ascii="Arial" w:hAnsi="Arial" w:cs="Arial"/>
          <w:bCs/>
          <w:lang w:eastAsia="sk-SK"/>
        </w:rPr>
        <w:t>meno a priezvisko</w:t>
      </w:r>
      <w:r w:rsidR="00365184" w:rsidRPr="00365184">
        <w:rPr>
          <w:rFonts w:ascii="Arial" w:hAnsi="Arial" w:cs="Arial"/>
          <w:bCs/>
          <w:lang w:eastAsia="sk-SK"/>
        </w:rPr>
        <w:t xml:space="preserve">  </w:t>
      </w:r>
    </w:p>
    <w:p w14:paraId="00C0BE2C" w14:textId="77777777" w:rsidR="00345659" w:rsidRPr="00E55C29" w:rsidRDefault="00365184" w:rsidP="00E55C29">
      <w:pPr>
        <w:spacing w:line="276" w:lineRule="auto"/>
        <w:ind w:left="6372"/>
        <w:jc w:val="left"/>
        <w:rPr>
          <w:rFonts w:ascii="Arial" w:hAnsi="Arial" w:cs="Arial"/>
          <w:bCs/>
          <w:lang w:eastAsia="sk-SK"/>
        </w:rPr>
      </w:pPr>
      <w:r w:rsidRPr="00365184">
        <w:rPr>
          <w:rFonts w:ascii="Arial" w:hAnsi="Arial" w:cs="Arial"/>
          <w:bCs/>
          <w:lang w:eastAsia="sk-SK"/>
        </w:rPr>
        <w:t xml:space="preserve">podpis uchádzača, jeho štatutárneho orgánu alebo člena štatutárneho orgánu alebo iného zástupcu uchádzača, ktorý je oprávnený konať </w:t>
      </w:r>
      <w:r w:rsidR="00E55C29">
        <w:rPr>
          <w:rFonts w:ascii="Arial" w:hAnsi="Arial" w:cs="Arial"/>
          <w:bCs/>
          <w:lang w:eastAsia="sk-SK"/>
        </w:rPr>
        <w:br/>
      </w:r>
      <w:r w:rsidRPr="00365184">
        <w:rPr>
          <w:rFonts w:ascii="Arial" w:hAnsi="Arial" w:cs="Arial"/>
          <w:bCs/>
          <w:lang w:eastAsia="sk-SK"/>
        </w:rPr>
        <w:t>v mene uchádzača záväzkových vzťahoch</w:t>
      </w:r>
    </w:p>
    <w:sectPr w:rsidR="00345659" w:rsidRPr="00E55C29" w:rsidSect="00C02435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3156" w14:textId="77777777" w:rsidR="004438F1" w:rsidRDefault="004438F1" w:rsidP="00365184">
      <w:pPr>
        <w:spacing w:after="0"/>
      </w:pPr>
      <w:r>
        <w:separator/>
      </w:r>
    </w:p>
  </w:endnote>
  <w:endnote w:type="continuationSeparator" w:id="0">
    <w:p w14:paraId="209B9065" w14:textId="77777777" w:rsidR="004438F1" w:rsidRDefault="004438F1" w:rsidP="00365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E47C" w14:textId="77777777" w:rsidR="004438F1" w:rsidRDefault="004438F1" w:rsidP="00365184">
      <w:pPr>
        <w:spacing w:after="0"/>
      </w:pPr>
      <w:r>
        <w:separator/>
      </w:r>
    </w:p>
  </w:footnote>
  <w:footnote w:type="continuationSeparator" w:id="0">
    <w:p w14:paraId="391FC39C" w14:textId="77777777" w:rsidR="004438F1" w:rsidRDefault="004438F1" w:rsidP="00365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A02" w14:textId="57312D6B" w:rsidR="00B10B61" w:rsidRPr="006E034F" w:rsidRDefault="00B10B61" w:rsidP="00B10B61">
    <w:pPr>
      <w:pStyle w:val="Hlavika"/>
      <w:jc w:val="left"/>
      <w:rPr>
        <w:rFonts w:ascii="Arial" w:hAnsi="Arial" w:cs="Arial"/>
        <w:sz w:val="16"/>
        <w:szCs w:val="16"/>
      </w:rPr>
    </w:pPr>
    <w:r w:rsidRPr="00220C9F">
      <w:rPr>
        <w:rFonts w:ascii="Arial" w:hAnsi="Arial" w:cs="Arial"/>
        <w:sz w:val="16"/>
        <w:szCs w:val="16"/>
      </w:rPr>
      <w:t>„</w:t>
    </w:r>
    <w:r w:rsidRPr="00220C9F">
      <w:rPr>
        <w:rFonts w:ascii="Arial" w:hAnsi="Arial" w:cs="Arial"/>
        <w:bCs/>
        <w:sz w:val="16"/>
        <w:szCs w:val="16"/>
      </w:rPr>
      <w:t xml:space="preserve">Rekonštrukcia mosta </w:t>
    </w:r>
    <w:proofErr w:type="spellStart"/>
    <w:r w:rsidRPr="00220C9F">
      <w:rPr>
        <w:rFonts w:ascii="Arial" w:hAnsi="Arial" w:cs="Arial"/>
        <w:bCs/>
        <w:sz w:val="16"/>
        <w:szCs w:val="16"/>
      </w:rPr>
      <w:t>ev.č</w:t>
    </w:r>
    <w:proofErr w:type="spellEnd"/>
    <w:r w:rsidRPr="00220C9F">
      <w:rPr>
        <w:rFonts w:ascii="Arial" w:hAnsi="Arial" w:cs="Arial"/>
        <w:bCs/>
        <w:sz w:val="16"/>
        <w:szCs w:val="16"/>
      </w:rPr>
      <w:t xml:space="preserve">. 50-310 </w:t>
    </w:r>
    <w:proofErr w:type="spellStart"/>
    <w:r w:rsidRPr="00220C9F">
      <w:rPr>
        <w:rFonts w:ascii="Arial" w:hAnsi="Arial" w:cs="Arial"/>
        <w:bCs/>
        <w:sz w:val="16"/>
        <w:szCs w:val="16"/>
      </w:rPr>
      <w:t>Ludvíkov</w:t>
    </w:r>
    <w:proofErr w:type="spellEnd"/>
    <w:r w:rsidRPr="00220C9F">
      <w:rPr>
        <w:rFonts w:ascii="Arial" w:hAnsi="Arial" w:cs="Arial"/>
        <w:bCs/>
        <w:sz w:val="16"/>
        <w:szCs w:val="16"/>
      </w:rPr>
      <w:t xml:space="preserve"> dvor</w:t>
    </w:r>
    <w:r w:rsidRPr="00220C9F">
      <w:rPr>
        <w:rFonts w:ascii="Arial" w:hAnsi="Arial" w:cs="Arial"/>
        <w:sz w:val="16"/>
        <w:szCs w:val="16"/>
      </w:rPr>
      <w:t>“</w:t>
    </w:r>
    <w:r w:rsidRPr="006E034F">
      <w:rPr>
        <w:rFonts w:ascii="Arial" w:hAnsi="Arial" w:cs="Arial"/>
        <w:sz w:val="16"/>
        <w:szCs w:val="16"/>
      </w:rPr>
      <w:ptab w:relativeTo="margin" w:alignment="right" w:leader="none"/>
    </w:r>
    <w:r w:rsidRPr="006E034F">
      <w:rPr>
        <w:rFonts w:ascii="Arial" w:hAnsi="Arial" w:cs="Arial"/>
        <w:sz w:val="16"/>
        <w:szCs w:val="16"/>
      </w:rPr>
      <w:t xml:space="preserve">Príloha č. </w:t>
    </w:r>
    <w:r>
      <w:rPr>
        <w:rFonts w:ascii="Arial" w:hAnsi="Arial" w:cs="Arial"/>
        <w:sz w:val="16"/>
        <w:szCs w:val="16"/>
      </w:rPr>
      <w:t>6</w:t>
    </w:r>
    <w:r w:rsidRPr="006E034F">
      <w:rPr>
        <w:rFonts w:ascii="Arial" w:hAnsi="Arial" w:cs="Arial"/>
        <w:sz w:val="16"/>
        <w:szCs w:val="16"/>
      </w:rPr>
      <w:t xml:space="preserve"> k časti A.1 SP</w:t>
    </w:r>
  </w:p>
  <w:p w14:paraId="0146DD40" w14:textId="5EF46708" w:rsidR="00365184" w:rsidRPr="00B10B61" w:rsidRDefault="00365184" w:rsidP="00B10B61">
    <w:pPr>
      <w:pStyle w:val="Hlavika"/>
      <w:jc w:val="lef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84"/>
    <w:rsid w:val="000B5251"/>
    <w:rsid w:val="000D67AB"/>
    <w:rsid w:val="00144B0E"/>
    <w:rsid w:val="00151A16"/>
    <w:rsid w:val="00156E0B"/>
    <w:rsid w:val="00326FBC"/>
    <w:rsid w:val="00345659"/>
    <w:rsid w:val="00354A30"/>
    <w:rsid w:val="00365184"/>
    <w:rsid w:val="0038671B"/>
    <w:rsid w:val="003A7548"/>
    <w:rsid w:val="003B6CBD"/>
    <w:rsid w:val="003D4AA4"/>
    <w:rsid w:val="0041483C"/>
    <w:rsid w:val="004438F1"/>
    <w:rsid w:val="00446D60"/>
    <w:rsid w:val="004C5705"/>
    <w:rsid w:val="00543559"/>
    <w:rsid w:val="005745C3"/>
    <w:rsid w:val="005C27BB"/>
    <w:rsid w:val="005C36BB"/>
    <w:rsid w:val="005C6651"/>
    <w:rsid w:val="005E6093"/>
    <w:rsid w:val="00682D0E"/>
    <w:rsid w:val="00701012"/>
    <w:rsid w:val="00712A0A"/>
    <w:rsid w:val="007C2C34"/>
    <w:rsid w:val="007D4A34"/>
    <w:rsid w:val="008D5DA3"/>
    <w:rsid w:val="00967D44"/>
    <w:rsid w:val="009717BD"/>
    <w:rsid w:val="00A7590D"/>
    <w:rsid w:val="00A84688"/>
    <w:rsid w:val="00AF7D55"/>
    <w:rsid w:val="00B10B61"/>
    <w:rsid w:val="00B64594"/>
    <w:rsid w:val="00B73B23"/>
    <w:rsid w:val="00BD6655"/>
    <w:rsid w:val="00BE4DE5"/>
    <w:rsid w:val="00BE5DDD"/>
    <w:rsid w:val="00C02435"/>
    <w:rsid w:val="00C51DFF"/>
    <w:rsid w:val="00CD51F7"/>
    <w:rsid w:val="00D17E50"/>
    <w:rsid w:val="00DE0729"/>
    <w:rsid w:val="00E0128A"/>
    <w:rsid w:val="00E42B2E"/>
    <w:rsid w:val="00E529C7"/>
    <w:rsid w:val="00E55C29"/>
    <w:rsid w:val="00E800F0"/>
    <w:rsid w:val="00EB2D59"/>
    <w:rsid w:val="00EC37D5"/>
    <w:rsid w:val="00F1389E"/>
    <w:rsid w:val="00F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499F"/>
  <w15:chartTrackingRefBased/>
  <w15:docId w15:val="{DCDAAF95-6742-4E0C-A5E5-E44044F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184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65184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651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2025-06-20T08:49:00Z</dcterms:created>
  <dcterms:modified xsi:type="dcterms:W3CDTF">2025-06-20T08:49:00Z</dcterms:modified>
</cp:coreProperties>
</file>