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w:t>
      </w:r>
      <w:proofErr w:type="spellStart"/>
      <w:r w:rsidRPr="00CA76D1">
        <w:rPr>
          <w:rFonts w:ascii="Calibri" w:hAnsi="Calibri"/>
          <w:b/>
          <w:sz w:val="22"/>
          <w:szCs w:val="22"/>
        </w:rPr>
        <w:t>nasl</w:t>
      </w:r>
      <w:proofErr w:type="spellEnd"/>
      <w:r w:rsidRPr="00CA76D1">
        <w:rPr>
          <w:rFonts w:ascii="Calibri" w:hAnsi="Calibri"/>
          <w:b/>
          <w:sz w:val="22"/>
          <w:szCs w:val="22"/>
        </w:rPr>
        <w:t>. Obchodného zákonníka č. 513/1991 Zb.</w:t>
      </w:r>
    </w:p>
    <w:p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rsidR="001F1467" w:rsidRPr="00CA76D1" w:rsidRDefault="001F1467" w:rsidP="001F1467">
      <w:pPr>
        <w:jc w:val="both"/>
        <w:rPr>
          <w:rFonts w:ascii="Calibri" w:hAnsi="Calibri"/>
          <w:sz w:val="22"/>
          <w:szCs w:val="22"/>
        </w:rPr>
      </w:pPr>
    </w:p>
    <w:p w:rsidR="00B50737" w:rsidRPr="00CA76D1" w:rsidRDefault="00B50737" w:rsidP="001F1467">
      <w:pPr>
        <w:jc w:val="both"/>
        <w:rPr>
          <w:rFonts w:ascii="Calibri" w:hAnsi="Calibri"/>
          <w:sz w:val="22"/>
          <w:szCs w:val="22"/>
        </w:rPr>
      </w:pPr>
    </w:p>
    <w:p w:rsidR="00B50737" w:rsidRPr="00CA76D1" w:rsidRDefault="00B50737" w:rsidP="001F1467">
      <w:pPr>
        <w:jc w:val="both"/>
        <w:rPr>
          <w:rFonts w:ascii="Calibri" w:hAnsi="Calibri"/>
          <w:sz w:val="22"/>
          <w:szCs w:val="22"/>
        </w:rPr>
      </w:pPr>
    </w:p>
    <w:p w:rsidR="000739A9" w:rsidRPr="00CA76D1" w:rsidRDefault="00AF7608" w:rsidP="000739A9">
      <w:pPr>
        <w:jc w:val="both"/>
        <w:rPr>
          <w:rFonts w:ascii="Calibri" w:hAnsi="Calibri"/>
          <w:b/>
          <w:i/>
          <w:sz w:val="22"/>
          <w:szCs w:val="22"/>
        </w:rPr>
      </w:pPr>
      <w:r>
        <w:rPr>
          <w:rFonts w:ascii="Calibri" w:hAnsi="Calibri"/>
          <w:b/>
          <w:sz w:val="22"/>
          <w:szCs w:val="22"/>
        </w:rPr>
        <w:t>____________</w:t>
      </w:r>
    </w:p>
    <w:p w:rsidR="000739A9" w:rsidRPr="00CA76D1" w:rsidRDefault="000739A9" w:rsidP="000739A9">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4826F8" w:rsidRPr="00CA76D1" w:rsidRDefault="000739A9" w:rsidP="004826F8">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predávajúci</w:t>
      </w:r>
      <w:r w:rsidRPr="00CA76D1">
        <w:rPr>
          <w:rFonts w:ascii="Calibri" w:hAnsi="Calibri"/>
          <w:sz w:val="22"/>
          <w:szCs w:val="22"/>
        </w:rPr>
        <w:t>“)</w:t>
      </w:r>
    </w:p>
    <w:p w:rsidR="001F1467" w:rsidRPr="00CA76D1" w:rsidRDefault="001F1467" w:rsidP="001F1467">
      <w:pPr>
        <w:jc w:val="both"/>
        <w:rPr>
          <w:rFonts w:ascii="Calibri" w:hAnsi="Calibri"/>
          <w:sz w:val="22"/>
          <w:szCs w:val="22"/>
        </w:rPr>
      </w:pPr>
    </w:p>
    <w:p w:rsidR="001F1467" w:rsidRPr="00CA76D1" w:rsidRDefault="001F1467" w:rsidP="001F1467">
      <w:pPr>
        <w:jc w:val="both"/>
        <w:rPr>
          <w:rFonts w:ascii="Calibri" w:hAnsi="Calibri"/>
          <w:b/>
          <w:sz w:val="22"/>
          <w:szCs w:val="22"/>
        </w:rPr>
      </w:pPr>
      <w:r w:rsidRPr="00CA76D1">
        <w:rPr>
          <w:rFonts w:ascii="Calibri" w:hAnsi="Calibri"/>
          <w:b/>
          <w:sz w:val="22"/>
          <w:szCs w:val="22"/>
        </w:rPr>
        <w:t>a</w:t>
      </w:r>
    </w:p>
    <w:p w:rsidR="001F1467" w:rsidRPr="00CA76D1" w:rsidRDefault="001F1467" w:rsidP="001F1467">
      <w:pPr>
        <w:jc w:val="both"/>
        <w:rPr>
          <w:rFonts w:ascii="Calibri" w:hAnsi="Calibri"/>
          <w:sz w:val="22"/>
          <w:szCs w:val="22"/>
        </w:rPr>
      </w:pPr>
    </w:p>
    <w:p w:rsidR="00BD0474" w:rsidRPr="00CA76D1" w:rsidRDefault="005E32FE" w:rsidP="00BD0474">
      <w:pPr>
        <w:jc w:val="both"/>
        <w:rPr>
          <w:rFonts w:ascii="Calibri" w:hAnsi="Calibri"/>
          <w:b/>
          <w:i/>
          <w:sz w:val="22"/>
          <w:szCs w:val="22"/>
        </w:rPr>
      </w:pPr>
      <w:bookmarkStart w:id="0" w:name="_Hlk26719883"/>
      <w:bookmarkStart w:id="1" w:name="_Hlk37359721"/>
      <w:r>
        <w:rPr>
          <w:rFonts w:ascii="Calibri" w:hAnsi="Calibri"/>
          <w:b/>
          <w:i/>
          <w:sz w:val="22"/>
          <w:szCs w:val="22"/>
        </w:rPr>
        <w:t xml:space="preserve">Obec </w:t>
      </w:r>
      <w:r w:rsidR="00013E83">
        <w:rPr>
          <w:rFonts w:ascii="Calibri" w:hAnsi="Calibri"/>
          <w:b/>
          <w:i/>
          <w:sz w:val="22"/>
          <w:szCs w:val="22"/>
        </w:rPr>
        <w:t>Ľubotín</w:t>
      </w:r>
    </w:p>
    <w:p w:rsidR="00BD0474" w:rsidRPr="00CA76D1" w:rsidRDefault="00BD0474" w:rsidP="00BD0474">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sidR="00013E83">
        <w:rPr>
          <w:rFonts w:ascii="Calibri" w:hAnsi="Calibri"/>
          <w:sz w:val="22"/>
          <w:szCs w:val="22"/>
        </w:rPr>
        <w:t>Na rovni 302/12, 065 41 Ľubotín</w:t>
      </w:r>
    </w:p>
    <w:p w:rsidR="00BD0474" w:rsidRDefault="00BD0474" w:rsidP="00BD0474">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sidR="00C137AC">
        <w:rPr>
          <w:rFonts w:ascii="Calibri" w:hAnsi="Calibri"/>
          <w:sz w:val="22"/>
          <w:szCs w:val="22"/>
        </w:rPr>
        <w:t>0033</w:t>
      </w:r>
      <w:r w:rsidR="00013E83">
        <w:rPr>
          <w:rFonts w:ascii="Calibri" w:hAnsi="Calibri"/>
          <w:sz w:val="22"/>
          <w:szCs w:val="22"/>
        </w:rPr>
        <w:t>0035</w:t>
      </w:r>
    </w:p>
    <w:p w:rsidR="00BD0474" w:rsidRPr="00CA76D1" w:rsidRDefault="00BD0474" w:rsidP="00BD0474">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013E83" w:rsidRPr="00013E83">
        <w:rPr>
          <w:rFonts w:ascii="Calibri" w:hAnsi="Calibri"/>
          <w:sz w:val="22"/>
          <w:szCs w:val="22"/>
        </w:rPr>
        <w:t>2020698680</w:t>
      </w:r>
    </w:p>
    <w:p w:rsidR="00BD0474" w:rsidRPr="00CA76D1" w:rsidRDefault="00BD0474" w:rsidP="00BD0474">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p>
    <w:p w:rsidR="00BD0474" w:rsidRPr="00013E83" w:rsidRDefault="00BD0474" w:rsidP="00BD0474">
      <w:pPr>
        <w:jc w:val="both"/>
        <w:rPr>
          <w:rFonts w:ascii="Calibri" w:hAnsi="Calibri"/>
          <w:b/>
          <w:sz w:val="22"/>
          <w:szCs w:val="22"/>
          <w:highlight w:val="yellow"/>
        </w:rPr>
      </w:pPr>
      <w:r w:rsidRPr="00530822">
        <w:rPr>
          <w:rFonts w:ascii="Calibri" w:hAnsi="Calibri"/>
          <w:sz w:val="22"/>
          <w:szCs w:val="22"/>
        </w:rPr>
        <w:t>Bankové spojenie:</w:t>
      </w:r>
      <w:r w:rsidRPr="00F40F0D">
        <w:rPr>
          <w:rFonts w:ascii="Calibri" w:hAnsi="Calibri"/>
          <w:color w:val="FF0000"/>
          <w:sz w:val="22"/>
          <w:szCs w:val="22"/>
        </w:rPr>
        <w:tab/>
      </w:r>
      <w:r w:rsidRPr="00F40F0D">
        <w:rPr>
          <w:rFonts w:ascii="Calibri" w:hAnsi="Calibri"/>
          <w:color w:val="FF0000"/>
          <w:sz w:val="22"/>
          <w:szCs w:val="22"/>
        </w:rPr>
        <w:tab/>
      </w:r>
      <w:bookmarkStart w:id="2" w:name="OLE_LINK39"/>
      <w:bookmarkStart w:id="3" w:name="OLE_LINK40"/>
      <w:r w:rsidR="00C137AC" w:rsidRPr="00013E83">
        <w:rPr>
          <w:rFonts w:ascii="Calibri" w:hAnsi="Calibri"/>
          <w:sz w:val="22"/>
          <w:szCs w:val="22"/>
          <w:highlight w:val="yellow"/>
        </w:rPr>
        <w:t xml:space="preserve">Prima banka Slovensko, </w:t>
      </w:r>
      <w:proofErr w:type="spellStart"/>
      <w:r w:rsidR="00C137AC" w:rsidRPr="00013E83">
        <w:rPr>
          <w:rFonts w:ascii="Calibri" w:hAnsi="Calibri"/>
          <w:sz w:val="22"/>
          <w:szCs w:val="22"/>
          <w:highlight w:val="yellow"/>
        </w:rPr>
        <w:t>a.s</w:t>
      </w:r>
      <w:proofErr w:type="spellEnd"/>
      <w:r w:rsidR="00C137AC" w:rsidRPr="00013E83">
        <w:rPr>
          <w:rFonts w:ascii="Calibri" w:hAnsi="Calibri"/>
          <w:sz w:val="22"/>
          <w:szCs w:val="22"/>
          <w:highlight w:val="yellow"/>
        </w:rPr>
        <w:t>.</w:t>
      </w:r>
    </w:p>
    <w:bookmarkEnd w:id="2"/>
    <w:bookmarkEnd w:id="3"/>
    <w:p w:rsidR="00F40F0D" w:rsidRPr="00530822" w:rsidRDefault="00BD0474" w:rsidP="00F40F0D">
      <w:pPr>
        <w:jc w:val="both"/>
        <w:rPr>
          <w:rFonts w:ascii="Calibri" w:hAnsi="Calibri"/>
          <w:b/>
          <w:sz w:val="22"/>
          <w:szCs w:val="22"/>
        </w:rPr>
      </w:pPr>
      <w:r w:rsidRPr="00013E83">
        <w:rPr>
          <w:rFonts w:ascii="Calibri" w:hAnsi="Calibri"/>
          <w:sz w:val="22"/>
          <w:szCs w:val="22"/>
          <w:highlight w:val="yellow"/>
        </w:rPr>
        <w:t>IBAN:</w:t>
      </w:r>
      <w:r w:rsidRPr="00013E83">
        <w:rPr>
          <w:rFonts w:ascii="Calibri" w:hAnsi="Calibri"/>
          <w:sz w:val="22"/>
          <w:szCs w:val="22"/>
          <w:highlight w:val="yellow"/>
        </w:rPr>
        <w:tab/>
      </w:r>
      <w:r w:rsidRPr="00013E83">
        <w:rPr>
          <w:rFonts w:ascii="Calibri" w:hAnsi="Calibri"/>
          <w:sz w:val="22"/>
          <w:szCs w:val="22"/>
          <w:highlight w:val="yellow"/>
        </w:rPr>
        <w:tab/>
      </w:r>
      <w:r w:rsidRPr="00013E83">
        <w:rPr>
          <w:rFonts w:ascii="Calibri" w:hAnsi="Calibri"/>
          <w:color w:val="FF0000"/>
          <w:sz w:val="22"/>
          <w:szCs w:val="22"/>
          <w:highlight w:val="yellow"/>
        </w:rPr>
        <w:tab/>
      </w:r>
      <w:r w:rsidRPr="00013E83">
        <w:rPr>
          <w:rFonts w:ascii="Calibri" w:hAnsi="Calibri"/>
          <w:sz w:val="22"/>
          <w:szCs w:val="22"/>
          <w:highlight w:val="yellow"/>
        </w:rPr>
        <w:tab/>
      </w:r>
      <w:r w:rsidR="00C137AC" w:rsidRPr="00013E83">
        <w:rPr>
          <w:rFonts w:ascii="Calibri" w:hAnsi="Calibri"/>
          <w:sz w:val="22"/>
          <w:szCs w:val="22"/>
          <w:highlight w:val="yellow"/>
        </w:rPr>
        <w:t>SK 0456000000007535122006</w:t>
      </w:r>
    </w:p>
    <w:p w:rsidR="001F1467" w:rsidRPr="00CA76D1" w:rsidRDefault="00BD0474" w:rsidP="00BD0474">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sidR="00013E83">
        <w:rPr>
          <w:rFonts w:ascii="Calibri" w:hAnsi="Calibri"/>
          <w:sz w:val="22"/>
          <w:szCs w:val="22"/>
        </w:rPr>
        <w:t xml:space="preserve">Ing. Jozef </w:t>
      </w:r>
      <w:proofErr w:type="spellStart"/>
      <w:r w:rsidR="00013E83">
        <w:rPr>
          <w:rFonts w:ascii="Calibri" w:hAnsi="Calibri"/>
          <w:sz w:val="22"/>
          <w:szCs w:val="22"/>
        </w:rPr>
        <w:t>Havrila</w:t>
      </w:r>
      <w:proofErr w:type="spellEnd"/>
      <w:r w:rsidR="00C137AC">
        <w:rPr>
          <w:rFonts w:ascii="Calibri" w:hAnsi="Calibri"/>
          <w:sz w:val="22"/>
          <w:szCs w:val="22"/>
        </w:rPr>
        <w:t>, starosta obce</w:t>
      </w:r>
    </w:p>
    <w:bookmarkEnd w:id="1"/>
    <w:p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kupujúci</w:t>
      </w:r>
      <w:r w:rsidRPr="00CA76D1">
        <w:rPr>
          <w:rFonts w:ascii="Calibri" w:hAnsi="Calibri"/>
          <w:sz w:val="22"/>
          <w:szCs w:val="22"/>
        </w:rPr>
        <w:t>“)</w:t>
      </w:r>
    </w:p>
    <w:p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bookmarkEnd w:id="0"/>
    <w:p w:rsidR="001F1467" w:rsidRPr="00CA76D1" w:rsidRDefault="001F1467" w:rsidP="001F1467">
      <w:pPr>
        <w:jc w:val="both"/>
        <w:rPr>
          <w:rFonts w:ascii="Calibri" w:hAnsi="Calibri"/>
          <w:sz w:val="22"/>
          <w:szCs w:val="22"/>
        </w:rPr>
      </w:pPr>
    </w:p>
    <w:p w:rsidR="00CA76D1" w:rsidRPr="00CA76D1" w:rsidRDefault="00CA76D1" w:rsidP="001F1467">
      <w:pPr>
        <w:jc w:val="both"/>
        <w:rPr>
          <w:rFonts w:ascii="Calibri" w:hAnsi="Calibri"/>
          <w:sz w:val="22"/>
          <w:szCs w:val="22"/>
        </w:rPr>
      </w:pPr>
    </w:p>
    <w:p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rsidR="001F1467" w:rsidRPr="00CA76D1" w:rsidRDefault="001F1467" w:rsidP="001F1467">
      <w:pPr>
        <w:pStyle w:val="Nzov"/>
        <w:numPr>
          <w:ilvl w:val="0"/>
          <w:numId w:val="5"/>
        </w:numPr>
        <w:ind w:hanging="720"/>
        <w:jc w:val="left"/>
        <w:rPr>
          <w:rFonts w:ascii="Calibri" w:hAnsi="Calibri"/>
          <w:sz w:val="22"/>
          <w:szCs w:val="22"/>
        </w:rPr>
      </w:pPr>
      <w:bookmarkStart w:id="4" w:name="_Ref156885972"/>
      <w:r w:rsidRPr="00CA76D1">
        <w:rPr>
          <w:rFonts w:ascii="Calibri" w:hAnsi="Calibri"/>
          <w:sz w:val="22"/>
          <w:szCs w:val="22"/>
        </w:rPr>
        <w:t>ÚVODNÉ USTANOVENIA</w:t>
      </w:r>
    </w:p>
    <w:p w:rsidR="008B13B0" w:rsidRPr="00CA76D1" w:rsidRDefault="008B13B0" w:rsidP="008B13B0">
      <w:pPr>
        <w:rPr>
          <w:rFonts w:ascii="Calibri" w:hAnsi="Calibri"/>
          <w:sz w:val="22"/>
          <w:szCs w:val="22"/>
          <w:lang w:eastAsia="cs-CZ"/>
        </w:rPr>
      </w:pPr>
    </w:p>
    <w:p w:rsidR="00E43E59" w:rsidRPr="00E260C1" w:rsidRDefault="00AA2740" w:rsidP="00912D30">
      <w:pPr>
        <w:pStyle w:val="Zarkazkladnhotextu21"/>
        <w:numPr>
          <w:ilvl w:val="1"/>
          <w:numId w:val="14"/>
        </w:numPr>
        <w:tabs>
          <w:tab w:val="left" w:pos="360"/>
          <w:tab w:val="left" w:pos="576"/>
        </w:tabs>
        <w:spacing w:after="240"/>
        <w:rPr>
          <w:rFonts w:ascii="Calibri" w:hAnsi="Calibri" w:cs="Calibri"/>
          <w:bCs/>
          <w:sz w:val="22"/>
          <w:szCs w:val="22"/>
        </w:rPr>
      </w:pPr>
      <w:r w:rsidRPr="00AA2740">
        <w:rPr>
          <w:rFonts w:ascii="Calibri" w:hAnsi="Calibri"/>
          <w:sz w:val="22"/>
          <w:szCs w:val="22"/>
        </w:rPr>
        <w:t xml:space="preserve">Táto zmluva sa uzatvára ako výsledok verejného obstarávania v zmysle </w:t>
      </w:r>
      <w:proofErr w:type="spellStart"/>
      <w:r w:rsidRPr="00AA2740">
        <w:rPr>
          <w:rFonts w:ascii="Calibri" w:hAnsi="Calibri"/>
          <w:sz w:val="22"/>
          <w:szCs w:val="22"/>
        </w:rPr>
        <w:t>ust</w:t>
      </w:r>
      <w:proofErr w:type="spellEnd"/>
      <w:r w:rsidRPr="00AA2740">
        <w:rPr>
          <w:rFonts w:ascii="Calibri" w:hAnsi="Calibri"/>
          <w:sz w:val="22"/>
          <w:szCs w:val="22"/>
        </w:rPr>
        <w:t xml:space="preserve">. zákona č. 343/2015 Z. z. </w:t>
      </w:r>
      <w:r w:rsidRPr="00AA2740">
        <w:rPr>
          <w:rFonts w:ascii="Calibri" w:hAnsi="Calibri" w:cs="Segoe UI"/>
          <w:bCs/>
          <w:color w:val="000000"/>
          <w:sz w:val="22"/>
          <w:szCs w:val="22"/>
          <w:shd w:val="clear" w:color="auto" w:fill="FFFFFF"/>
        </w:rPr>
        <w:t>o verejnom obstarávaní a o zmene a doplnení niektorých zákonov</w:t>
      </w:r>
      <w:r w:rsidRPr="00AA2740">
        <w:rPr>
          <w:rFonts w:ascii="Calibri" w:hAnsi="Calibri"/>
          <w:sz w:val="22"/>
          <w:szCs w:val="22"/>
        </w:rPr>
        <w:t xml:space="preserve"> v </w:t>
      </w:r>
      <w:r w:rsidR="00403429">
        <w:rPr>
          <w:rFonts w:ascii="Calibri" w:hAnsi="Calibri"/>
          <w:sz w:val="22"/>
          <w:szCs w:val="22"/>
        </w:rPr>
        <w:t>z</w:t>
      </w:r>
      <w:r w:rsidRPr="00AA2740">
        <w:rPr>
          <w:rFonts w:ascii="Calibri" w:hAnsi="Calibri"/>
          <w:sz w:val="22"/>
          <w:szCs w:val="22"/>
        </w:rPr>
        <w:t>n</w:t>
      </w:r>
      <w:r w:rsidR="00403429">
        <w:rPr>
          <w:rFonts w:ascii="Calibri" w:hAnsi="Calibri"/>
          <w:sz w:val="22"/>
          <w:szCs w:val="22"/>
        </w:rPr>
        <w:t>e</w:t>
      </w:r>
      <w:r w:rsidRPr="00AA2740">
        <w:rPr>
          <w:rFonts w:ascii="Calibri" w:hAnsi="Calibri"/>
          <w:sz w:val="22"/>
          <w:szCs w:val="22"/>
        </w:rPr>
        <w:t>ní neskorších predpisov (ďalej len „</w:t>
      </w:r>
      <w:r w:rsidRPr="00AA2740">
        <w:rPr>
          <w:rFonts w:ascii="Calibri" w:hAnsi="Calibri"/>
          <w:b/>
          <w:sz w:val="22"/>
          <w:szCs w:val="22"/>
        </w:rPr>
        <w:t>zákon o verejnom obstarávaní</w:t>
      </w:r>
      <w:r w:rsidRPr="00AA2740">
        <w:rPr>
          <w:rFonts w:ascii="Calibri" w:hAnsi="Calibri"/>
          <w:sz w:val="22"/>
          <w:szCs w:val="22"/>
        </w:rPr>
        <w:t xml:space="preserve">“). Kupujúci na obstaranie predmetu tejto zmluvy použil postup verejného obstarávania – </w:t>
      </w:r>
      <w:bookmarkStart w:id="5" w:name="_Hlk26720015"/>
      <w:bookmarkStart w:id="6" w:name="_Hlk26719894"/>
      <w:r w:rsidR="00E43E59" w:rsidRPr="00E260C1">
        <w:rPr>
          <w:rFonts w:ascii="Calibri" w:hAnsi="Calibri" w:cs="Calibri"/>
          <w:b/>
          <w:bCs/>
        </w:rPr>
        <w:t>„</w:t>
      </w:r>
      <w:bookmarkStart w:id="7" w:name="_Hlk37359734"/>
      <w:r w:rsidR="00013E83">
        <w:rPr>
          <w:rFonts w:ascii="Calibri" w:hAnsi="Calibri" w:cs="Calibri"/>
          <w:b/>
          <w:bCs/>
        </w:rPr>
        <w:t>Budovanie a modernizácia odborných učební ZŠ s MŠ Ľubotín</w:t>
      </w:r>
      <w:bookmarkEnd w:id="7"/>
      <w:r w:rsidR="00E43E59" w:rsidRPr="00E260C1">
        <w:rPr>
          <w:rFonts w:ascii="Calibri" w:hAnsi="Calibri" w:cs="Calibri"/>
          <w:b/>
          <w:bCs/>
        </w:rPr>
        <w:t>“</w:t>
      </w:r>
      <w:bookmarkEnd w:id="5"/>
      <w:r w:rsidR="00E43E59" w:rsidRPr="00E260C1">
        <w:rPr>
          <w:rFonts w:ascii="Calibri" w:hAnsi="Calibri" w:cs="Calibri"/>
          <w:b/>
          <w:bCs/>
        </w:rPr>
        <w:t xml:space="preserve">, </w:t>
      </w:r>
      <w:bookmarkEnd w:id="6"/>
      <w:r w:rsidR="00E43E59" w:rsidRPr="00351F61">
        <w:rPr>
          <w:rFonts w:ascii="Calibri" w:hAnsi="Calibri" w:cs="Calibri"/>
          <w:bCs/>
          <w:sz w:val="22"/>
          <w:szCs w:val="22"/>
        </w:rPr>
        <w:t>Časť 1: Didaktické pomôcky</w:t>
      </w:r>
    </w:p>
    <w:p w:rsidR="0055261B" w:rsidRPr="00CA76D1" w:rsidRDefault="0055261B" w:rsidP="0055261B">
      <w:pPr>
        <w:autoSpaceDE w:val="0"/>
        <w:autoSpaceDN w:val="0"/>
        <w:adjustRightInd w:val="0"/>
        <w:ind w:left="709"/>
        <w:jc w:val="both"/>
        <w:rPr>
          <w:rFonts w:ascii="Calibri" w:hAnsi="Calibri"/>
          <w:sz w:val="22"/>
          <w:szCs w:val="22"/>
        </w:rPr>
      </w:pPr>
    </w:p>
    <w:p w:rsidR="001F1467" w:rsidRDefault="001F1467" w:rsidP="00912D30">
      <w:pPr>
        <w:numPr>
          <w:ilvl w:val="1"/>
          <w:numId w:val="14"/>
        </w:numPr>
        <w:autoSpaceDE w:val="0"/>
        <w:autoSpaceDN w:val="0"/>
        <w:adjustRightInd w:val="0"/>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rsidR="000C5E1C" w:rsidRDefault="000C5E1C" w:rsidP="000C5E1C">
      <w:pPr>
        <w:autoSpaceDE w:val="0"/>
        <w:autoSpaceDN w:val="0"/>
        <w:adjustRightInd w:val="0"/>
        <w:ind w:left="709"/>
        <w:jc w:val="both"/>
        <w:rPr>
          <w:rFonts w:ascii="Calibri" w:hAnsi="Calibri"/>
          <w:sz w:val="22"/>
          <w:szCs w:val="22"/>
        </w:rPr>
      </w:pPr>
    </w:p>
    <w:p w:rsidR="00351F61" w:rsidRDefault="00351F61" w:rsidP="000C5E1C">
      <w:pPr>
        <w:autoSpaceDE w:val="0"/>
        <w:autoSpaceDN w:val="0"/>
        <w:adjustRightInd w:val="0"/>
        <w:ind w:left="709"/>
        <w:jc w:val="both"/>
        <w:rPr>
          <w:rFonts w:ascii="Calibri" w:hAnsi="Calibri"/>
          <w:sz w:val="22"/>
          <w:szCs w:val="22"/>
        </w:rPr>
      </w:pPr>
    </w:p>
    <w:p w:rsidR="00BF6522" w:rsidRDefault="00BF6522" w:rsidP="000C5E1C">
      <w:pPr>
        <w:autoSpaceDE w:val="0"/>
        <w:autoSpaceDN w:val="0"/>
        <w:adjustRightInd w:val="0"/>
        <w:ind w:left="709"/>
        <w:jc w:val="both"/>
        <w:rPr>
          <w:rFonts w:ascii="Calibri" w:hAnsi="Calibri"/>
          <w:sz w:val="22"/>
          <w:szCs w:val="22"/>
        </w:rPr>
      </w:pPr>
    </w:p>
    <w:p w:rsidR="00BF6522" w:rsidRDefault="00BF6522" w:rsidP="000C5E1C">
      <w:pPr>
        <w:autoSpaceDE w:val="0"/>
        <w:autoSpaceDN w:val="0"/>
        <w:adjustRightInd w:val="0"/>
        <w:ind w:left="709"/>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PREDMET ZMLUVY</w:t>
      </w:r>
      <w:bookmarkEnd w:id="4"/>
    </w:p>
    <w:p w:rsidR="001F1467"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mu nižšie uvedené hnuteľné veci</w:t>
      </w:r>
      <w:r w:rsidR="00A409B6">
        <w:rPr>
          <w:rFonts w:ascii="Calibri" w:hAnsi="Calibri"/>
          <w:sz w:val="22"/>
          <w:szCs w:val="22"/>
        </w:rPr>
        <w:t xml:space="preserve"> </w:t>
      </w:r>
      <w:r w:rsidR="00C92A84">
        <w:rPr>
          <w:rFonts w:ascii="Calibri" w:hAnsi="Calibri"/>
          <w:sz w:val="22"/>
          <w:szCs w:val="22"/>
        </w:rPr>
        <w:t xml:space="preserve">– </w:t>
      </w:r>
      <w:r w:rsidR="00C92A84" w:rsidRPr="00E43E59">
        <w:rPr>
          <w:rFonts w:ascii="Calibri" w:hAnsi="Calibri"/>
          <w:b/>
          <w:sz w:val="22"/>
          <w:szCs w:val="22"/>
        </w:rPr>
        <w:t>didaktické pomôcky</w:t>
      </w:r>
      <w:r w:rsidR="00C92A84">
        <w:rPr>
          <w:rFonts w:ascii="Calibri" w:hAnsi="Calibri"/>
          <w:sz w:val="22"/>
          <w:szCs w:val="22"/>
        </w:rPr>
        <w:t xml:space="preserve"> pre školské učebne</w:t>
      </w:r>
      <w:r w:rsidR="001F1467" w:rsidRPr="00CA76D1">
        <w:rPr>
          <w:rFonts w:ascii="Calibri" w:hAnsi="Calibri"/>
          <w:sz w:val="22"/>
          <w:szCs w:val="22"/>
        </w:rPr>
        <w:t>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rsidR="006B001A" w:rsidRDefault="006B001A" w:rsidP="008B13B0">
      <w:pPr>
        <w:ind w:left="705" w:hanging="705"/>
        <w:jc w:val="both"/>
        <w:rPr>
          <w:rFonts w:ascii="Calibri" w:hAnsi="Calibri"/>
          <w:bCs/>
          <w:sz w:val="22"/>
          <w:szCs w:val="22"/>
        </w:rPr>
      </w:pPr>
    </w:p>
    <w:p w:rsidR="006B001A" w:rsidRDefault="006B001A" w:rsidP="008B13B0">
      <w:pPr>
        <w:ind w:left="705" w:hanging="705"/>
        <w:jc w:val="both"/>
        <w:rPr>
          <w:rFonts w:ascii="Calibri" w:hAnsi="Calibri"/>
          <w:bCs/>
          <w:sz w:val="22"/>
          <w:szCs w:val="22"/>
        </w:rPr>
      </w:pPr>
    </w:p>
    <w:p w:rsidR="006B001A" w:rsidRDefault="006B001A" w:rsidP="008B13B0">
      <w:pPr>
        <w:ind w:left="705" w:hanging="705"/>
        <w:jc w:val="both"/>
        <w:rPr>
          <w:rFonts w:ascii="Calibri" w:hAnsi="Calibri"/>
          <w:bCs/>
          <w:sz w:val="22"/>
          <w:szCs w:val="22"/>
        </w:rPr>
      </w:pPr>
    </w:p>
    <w:tbl>
      <w:tblPr>
        <w:tblW w:w="7760" w:type="dxa"/>
        <w:tblInd w:w="75" w:type="dxa"/>
        <w:tblCellMar>
          <w:left w:w="70" w:type="dxa"/>
          <w:right w:w="70" w:type="dxa"/>
        </w:tblCellMar>
        <w:tblLook w:val="04A0" w:firstRow="1" w:lastRow="0" w:firstColumn="1" w:lastColumn="0" w:noHBand="0" w:noVBand="1"/>
      </w:tblPr>
      <w:tblGrid>
        <w:gridCol w:w="5437"/>
        <w:gridCol w:w="1001"/>
        <w:gridCol w:w="1322"/>
      </w:tblGrid>
      <w:tr w:rsidR="006B001A" w:rsidTr="00013E83">
        <w:trPr>
          <w:trHeight w:val="660"/>
        </w:trPr>
        <w:tc>
          <w:tcPr>
            <w:tcW w:w="5437" w:type="dxa"/>
            <w:tcBorders>
              <w:top w:val="single" w:sz="4" w:space="0" w:color="auto"/>
              <w:left w:val="single" w:sz="4" w:space="0" w:color="auto"/>
              <w:bottom w:val="nil"/>
              <w:right w:val="single" w:sz="4" w:space="0" w:color="auto"/>
            </w:tcBorders>
            <w:shd w:val="clear" w:color="000000" w:fill="FCD5B4"/>
            <w:vAlign w:val="center"/>
            <w:hideMark/>
          </w:tcPr>
          <w:p w:rsidR="006B001A" w:rsidRDefault="006B001A">
            <w:pPr>
              <w:jc w:val="center"/>
              <w:rPr>
                <w:rFonts w:ascii="Calibri" w:hAnsi="Calibri" w:cs="Calibri"/>
                <w:b/>
                <w:bCs/>
                <w:color w:val="000000"/>
                <w:sz w:val="22"/>
                <w:szCs w:val="22"/>
              </w:rPr>
            </w:pPr>
            <w:r>
              <w:rPr>
                <w:rFonts w:ascii="Calibri" w:hAnsi="Calibri" w:cs="Calibri"/>
                <w:b/>
                <w:bCs/>
                <w:color w:val="000000"/>
                <w:sz w:val="22"/>
                <w:szCs w:val="22"/>
              </w:rPr>
              <w:t>Časť 1:  Didaktické pomôcky</w:t>
            </w:r>
          </w:p>
        </w:tc>
        <w:tc>
          <w:tcPr>
            <w:tcW w:w="1001" w:type="dxa"/>
            <w:tcBorders>
              <w:top w:val="single" w:sz="4" w:space="0" w:color="auto"/>
              <w:left w:val="nil"/>
              <w:bottom w:val="single" w:sz="4" w:space="0" w:color="auto"/>
              <w:right w:val="single" w:sz="4" w:space="0" w:color="auto"/>
            </w:tcBorders>
            <w:shd w:val="clear" w:color="000000" w:fill="FCD5B4"/>
            <w:hideMark/>
          </w:tcPr>
          <w:p w:rsidR="006B001A" w:rsidRDefault="006B001A">
            <w:pPr>
              <w:jc w:val="center"/>
              <w:rPr>
                <w:rFonts w:ascii="Calibri" w:hAnsi="Calibri" w:cs="Calibri"/>
                <w:color w:val="000000"/>
              </w:rPr>
            </w:pPr>
            <w:r>
              <w:rPr>
                <w:rFonts w:ascii="Calibri" w:hAnsi="Calibri" w:cs="Calibri"/>
                <w:color w:val="000000"/>
              </w:rPr>
              <w:t>Merná jednotka</w:t>
            </w:r>
          </w:p>
        </w:tc>
        <w:tc>
          <w:tcPr>
            <w:tcW w:w="1322" w:type="dxa"/>
            <w:tcBorders>
              <w:top w:val="single" w:sz="4" w:space="0" w:color="auto"/>
              <w:left w:val="nil"/>
              <w:bottom w:val="single" w:sz="4" w:space="0" w:color="auto"/>
              <w:right w:val="single" w:sz="4" w:space="0" w:color="auto"/>
            </w:tcBorders>
            <w:shd w:val="clear" w:color="000000" w:fill="FCD5B4"/>
            <w:hideMark/>
          </w:tcPr>
          <w:p w:rsidR="006B001A" w:rsidRDefault="006B001A">
            <w:pPr>
              <w:jc w:val="center"/>
              <w:rPr>
                <w:rFonts w:ascii="Calibri" w:hAnsi="Calibri" w:cs="Calibri"/>
                <w:color w:val="000000"/>
              </w:rPr>
            </w:pPr>
            <w:r>
              <w:rPr>
                <w:rFonts w:ascii="Calibri" w:hAnsi="Calibri" w:cs="Calibri"/>
                <w:color w:val="000000"/>
              </w:rPr>
              <w:t>Požadované množstvo</w:t>
            </w:r>
          </w:p>
        </w:tc>
      </w:tr>
      <w:tr w:rsidR="00507C97" w:rsidTr="00013E83">
        <w:trPr>
          <w:trHeight w:val="315"/>
        </w:trPr>
        <w:tc>
          <w:tcPr>
            <w:tcW w:w="5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bookmarkStart w:id="8" w:name="RANGE!B8"/>
            <w:r>
              <w:rPr>
                <w:rFonts w:ascii="Calibri" w:hAnsi="Calibri" w:cs="Calibri"/>
              </w:rPr>
              <w:t>Učiteľský biologický mikroskop</w:t>
            </w:r>
            <w:bookmarkEnd w:id="8"/>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 xml:space="preserve">Triedna </w:t>
            </w:r>
            <w:proofErr w:type="spellStart"/>
            <w:r>
              <w:rPr>
                <w:rFonts w:ascii="Calibri" w:hAnsi="Calibri" w:cs="Calibri"/>
              </w:rPr>
              <w:t>sada</w:t>
            </w:r>
            <w:proofErr w:type="spellEnd"/>
            <w:r>
              <w:rPr>
                <w:rFonts w:ascii="Calibri" w:hAnsi="Calibri" w:cs="Calibri"/>
              </w:rPr>
              <w:t xml:space="preserve"> nástenných biologických tabúľ</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 xml:space="preserve">Triedna </w:t>
            </w:r>
            <w:proofErr w:type="spellStart"/>
            <w:r>
              <w:rPr>
                <w:rFonts w:ascii="Calibri" w:hAnsi="Calibri" w:cs="Calibri"/>
              </w:rPr>
              <w:t>sada</w:t>
            </w:r>
            <w:proofErr w:type="spellEnd"/>
            <w:r>
              <w:rPr>
                <w:rFonts w:ascii="Calibri" w:hAnsi="Calibri" w:cs="Calibri"/>
              </w:rPr>
              <w:t xml:space="preserve"> anatomických modelov</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 xml:space="preserve">Triedna </w:t>
            </w:r>
            <w:proofErr w:type="spellStart"/>
            <w:r>
              <w:rPr>
                <w:rFonts w:ascii="Calibri" w:hAnsi="Calibri" w:cs="Calibri"/>
              </w:rPr>
              <w:t>sada</w:t>
            </w:r>
            <w:proofErr w:type="spellEnd"/>
            <w:r>
              <w:rPr>
                <w:rFonts w:ascii="Calibri" w:hAnsi="Calibri" w:cs="Calibri"/>
              </w:rPr>
              <w:t xml:space="preserve"> botanických modelov</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 xml:space="preserve">Triedna </w:t>
            </w:r>
            <w:proofErr w:type="spellStart"/>
            <w:r>
              <w:rPr>
                <w:rFonts w:ascii="Calibri" w:hAnsi="Calibri" w:cs="Calibri"/>
              </w:rPr>
              <w:t>sada</w:t>
            </w:r>
            <w:proofErr w:type="spellEnd"/>
            <w:r>
              <w:rPr>
                <w:rFonts w:ascii="Calibri" w:hAnsi="Calibri" w:cs="Calibri"/>
              </w:rPr>
              <w:t xml:space="preserve"> zoologických modelov</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 xml:space="preserve">Triedna </w:t>
            </w:r>
            <w:proofErr w:type="spellStart"/>
            <w:r>
              <w:rPr>
                <w:rFonts w:ascii="Calibri" w:hAnsi="Calibri" w:cs="Calibri"/>
              </w:rPr>
              <w:t>sada</w:t>
            </w:r>
            <w:proofErr w:type="spellEnd"/>
            <w:r>
              <w:rPr>
                <w:rFonts w:ascii="Calibri" w:hAnsi="Calibri" w:cs="Calibri"/>
              </w:rPr>
              <w:t xml:space="preserve"> biologických modelov</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Resuscitačná figurína na CPR</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 xml:space="preserve">Model na nácvik </w:t>
            </w:r>
            <w:proofErr w:type="spellStart"/>
            <w:r>
              <w:rPr>
                <w:rFonts w:ascii="Calibri" w:hAnsi="Calibri" w:cs="Calibri"/>
              </w:rPr>
              <w:t>Heimlichovho</w:t>
            </w:r>
            <w:proofErr w:type="spellEnd"/>
            <w:r>
              <w:rPr>
                <w:rFonts w:ascii="Calibri" w:hAnsi="Calibri" w:cs="Calibri"/>
              </w:rPr>
              <w:t xml:space="preserve"> manévra</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Model na nácvik  CPR - novorodenec</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Digitálna zrkadlovka- fotoaparát s vymeniteľnými objektívmi</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 xml:space="preserve">Triedna </w:t>
            </w:r>
            <w:proofErr w:type="spellStart"/>
            <w:r>
              <w:rPr>
                <w:rFonts w:ascii="Calibri" w:hAnsi="Calibri" w:cs="Calibri"/>
              </w:rPr>
              <w:t>sada</w:t>
            </w:r>
            <w:proofErr w:type="spellEnd"/>
            <w:r>
              <w:rPr>
                <w:rFonts w:ascii="Calibri" w:hAnsi="Calibri" w:cs="Calibri"/>
              </w:rPr>
              <w:t xml:space="preserve"> pre simuláciu úrazov</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proofErr w:type="spellStart"/>
            <w:r>
              <w:rPr>
                <w:rFonts w:ascii="Calibri" w:hAnsi="Calibri" w:cs="Calibri"/>
              </w:rPr>
              <w:t>Sada</w:t>
            </w:r>
            <w:proofErr w:type="spellEnd"/>
            <w:r>
              <w:rPr>
                <w:rFonts w:ascii="Calibri" w:hAnsi="Calibri" w:cs="Calibri"/>
              </w:rPr>
              <w:t xml:space="preserve"> </w:t>
            </w:r>
            <w:proofErr w:type="spellStart"/>
            <w:r>
              <w:rPr>
                <w:rFonts w:ascii="Calibri" w:hAnsi="Calibri" w:cs="Calibri"/>
              </w:rPr>
              <w:t>mikropreparátov</w:t>
            </w:r>
            <w:proofErr w:type="spellEnd"/>
            <w:r>
              <w:rPr>
                <w:rFonts w:ascii="Calibri" w:hAnsi="Calibri" w:cs="Calibri"/>
              </w:rPr>
              <w:t xml:space="preserve"> - učiteľská</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proofErr w:type="spellStart"/>
            <w:r>
              <w:rPr>
                <w:rFonts w:ascii="Calibri" w:hAnsi="Calibri" w:cs="Calibri"/>
              </w:rPr>
              <w:t>Sada</w:t>
            </w:r>
            <w:proofErr w:type="spellEnd"/>
            <w:r>
              <w:rPr>
                <w:rFonts w:ascii="Calibri" w:hAnsi="Calibri" w:cs="Calibri"/>
              </w:rPr>
              <w:t xml:space="preserve"> preparačných nástrojov s príslušenstvom </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Lupa na pozorovanie prírody</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Ochranné prostriedky pre učiteľa</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Planktónové siete</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Kľúče na určovanie - učiteľ</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Spotrebný materiál a vybavenie - učiteľ</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proofErr w:type="spellStart"/>
            <w:r>
              <w:rPr>
                <w:rFonts w:ascii="Calibri" w:hAnsi="Calibri" w:cs="Calibri"/>
              </w:rPr>
              <w:t>Interfejs</w:t>
            </w:r>
            <w:proofErr w:type="spellEnd"/>
            <w:r>
              <w:rPr>
                <w:rFonts w:ascii="Calibri" w:hAnsi="Calibri" w:cs="Calibri"/>
              </w:rPr>
              <w:t xml:space="preserve"> na zber dát - biochémia</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 xml:space="preserve">SW k </w:t>
            </w:r>
            <w:proofErr w:type="spellStart"/>
            <w:r>
              <w:rPr>
                <w:rFonts w:ascii="Calibri" w:hAnsi="Calibri" w:cs="Calibri"/>
              </w:rPr>
              <w:t>iterfejsu</w:t>
            </w:r>
            <w:proofErr w:type="spellEnd"/>
            <w:r>
              <w:rPr>
                <w:rFonts w:ascii="Calibri" w:hAnsi="Calibri" w:cs="Calibri"/>
              </w:rPr>
              <w:t xml:space="preserve"> - multilicencia</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proofErr w:type="spellStart"/>
            <w:r>
              <w:rPr>
                <w:rFonts w:ascii="Calibri" w:hAnsi="Calibri" w:cs="Calibri"/>
              </w:rPr>
              <w:t>Sada</w:t>
            </w:r>
            <w:proofErr w:type="spellEnd"/>
            <w:r>
              <w:rPr>
                <w:rFonts w:ascii="Calibri" w:hAnsi="Calibri" w:cs="Calibri"/>
              </w:rPr>
              <w:t xml:space="preserve"> senzorov pre biochémiu - učiteľ</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Digitálna učiteľská váha</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Laboratórny stojan s príslušenstvom</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Chemický kahan s príslušenstvom</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Laboratórne podnosy</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Prístroj na určenie pH s príslušenstvom</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 xml:space="preserve">Triedna </w:t>
            </w:r>
            <w:proofErr w:type="spellStart"/>
            <w:r>
              <w:rPr>
                <w:rFonts w:ascii="Calibri" w:hAnsi="Calibri" w:cs="Calibri"/>
              </w:rPr>
              <w:t>sada</w:t>
            </w:r>
            <w:proofErr w:type="spellEnd"/>
            <w:r>
              <w:rPr>
                <w:rFonts w:ascii="Calibri" w:hAnsi="Calibri" w:cs="Calibri"/>
              </w:rPr>
              <w:t xml:space="preserve"> chemických modelov - učiteľ </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 xml:space="preserve">Ekologická </w:t>
            </w:r>
            <w:proofErr w:type="spellStart"/>
            <w:r>
              <w:rPr>
                <w:rFonts w:ascii="Calibri" w:hAnsi="Calibri" w:cs="Calibri"/>
              </w:rPr>
              <w:t>sada</w:t>
            </w:r>
            <w:proofErr w:type="spellEnd"/>
            <w:r>
              <w:rPr>
                <w:rFonts w:ascii="Calibri" w:hAnsi="Calibri" w:cs="Calibri"/>
              </w:rPr>
              <w:t xml:space="preserve"> s príslušenstvom </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proofErr w:type="spellStart"/>
            <w:r>
              <w:rPr>
                <w:rFonts w:ascii="Calibri" w:hAnsi="Calibri" w:cs="Calibri"/>
              </w:rPr>
              <w:t>Sada</w:t>
            </w:r>
            <w:proofErr w:type="spellEnd"/>
            <w:r>
              <w:rPr>
                <w:rFonts w:ascii="Calibri" w:hAnsi="Calibri" w:cs="Calibri"/>
              </w:rPr>
              <w:t xml:space="preserve"> laboratórneho skla a laboratórnych pomôcok pre učebňu biochémie</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 xml:space="preserve">Súbor chemikálií pre učebňu biochémie </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Laboratórna skriňa na učebné pomôcky - biochémia</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2</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proofErr w:type="spellStart"/>
            <w:r>
              <w:rPr>
                <w:rFonts w:ascii="Calibri" w:hAnsi="Calibri" w:cs="Calibri"/>
              </w:rPr>
              <w:t>Vizualizér</w:t>
            </w:r>
            <w:proofErr w:type="spellEnd"/>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lastRenderedPageBreak/>
              <w:t>Resuscitačná figurína na CPR</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630"/>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proofErr w:type="spellStart"/>
            <w:r>
              <w:rPr>
                <w:rFonts w:ascii="Calibri" w:hAnsi="Calibri" w:cs="Calibri"/>
              </w:rPr>
              <w:t>Sada</w:t>
            </w:r>
            <w:proofErr w:type="spellEnd"/>
            <w:r>
              <w:rPr>
                <w:rFonts w:ascii="Calibri" w:hAnsi="Calibri" w:cs="Calibri"/>
              </w:rPr>
              <w:t xml:space="preserve"> </w:t>
            </w:r>
            <w:proofErr w:type="spellStart"/>
            <w:r>
              <w:rPr>
                <w:rFonts w:ascii="Calibri" w:hAnsi="Calibri" w:cs="Calibri"/>
              </w:rPr>
              <w:t>mikropreparátov</w:t>
            </w:r>
            <w:proofErr w:type="spellEnd"/>
            <w:r>
              <w:rPr>
                <w:rFonts w:ascii="Calibri" w:hAnsi="Calibri" w:cs="Calibri"/>
              </w:rPr>
              <w:t xml:space="preserve"> - žiaci</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4</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proofErr w:type="spellStart"/>
            <w:r>
              <w:rPr>
                <w:rFonts w:ascii="Calibri" w:hAnsi="Calibri" w:cs="Calibri"/>
              </w:rPr>
              <w:t>Sada</w:t>
            </w:r>
            <w:proofErr w:type="spellEnd"/>
            <w:r>
              <w:rPr>
                <w:rFonts w:ascii="Calibri" w:hAnsi="Calibri" w:cs="Calibri"/>
              </w:rPr>
              <w:t xml:space="preserve"> preparačných nástrojov s príslušenstvom </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4</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proofErr w:type="spellStart"/>
            <w:r>
              <w:rPr>
                <w:rFonts w:ascii="Calibri" w:hAnsi="Calibri" w:cs="Calibri"/>
              </w:rPr>
              <w:t>Sada</w:t>
            </w:r>
            <w:proofErr w:type="spellEnd"/>
            <w:r>
              <w:rPr>
                <w:rFonts w:ascii="Calibri" w:hAnsi="Calibri" w:cs="Calibri"/>
              </w:rPr>
              <w:t xml:space="preserve"> lúp na pozorovanie prírody</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4</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Ochranné prostriedky - žiaci</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4</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proofErr w:type="spellStart"/>
            <w:r>
              <w:rPr>
                <w:rFonts w:ascii="Calibri" w:hAnsi="Calibri" w:cs="Calibri"/>
              </w:rPr>
              <w:t>Sada</w:t>
            </w:r>
            <w:proofErr w:type="spellEnd"/>
            <w:r>
              <w:rPr>
                <w:rFonts w:ascii="Calibri" w:hAnsi="Calibri" w:cs="Calibri"/>
              </w:rPr>
              <w:t xml:space="preserve"> planktónových sietí </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4</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Kľúče na určovanie</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4</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Spotrebný materiál a vybavenia pre učebňu biochémie - žiaci</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4</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proofErr w:type="spellStart"/>
            <w:r>
              <w:rPr>
                <w:rFonts w:ascii="Calibri" w:hAnsi="Calibri" w:cs="Calibri"/>
              </w:rPr>
              <w:t>Interfejs</w:t>
            </w:r>
            <w:proofErr w:type="spellEnd"/>
            <w:r>
              <w:rPr>
                <w:rFonts w:ascii="Calibri" w:hAnsi="Calibri" w:cs="Calibri"/>
              </w:rPr>
              <w:t xml:space="preserve"> na zber dát - biochémia</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4</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proofErr w:type="spellStart"/>
            <w:r>
              <w:rPr>
                <w:rFonts w:ascii="Calibri" w:hAnsi="Calibri" w:cs="Calibri"/>
              </w:rPr>
              <w:t>Sada</w:t>
            </w:r>
            <w:proofErr w:type="spellEnd"/>
            <w:r>
              <w:rPr>
                <w:rFonts w:ascii="Calibri" w:hAnsi="Calibri" w:cs="Calibri"/>
              </w:rPr>
              <w:t xml:space="preserve"> senzorov pre biochémiu/biológiu - žiak</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4</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proofErr w:type="spellStart"/>
            <w:r>
              <w:rPr>
                <w:rFonts w:ascii="Calibri" w:hAnsi="Calibri" w:cs="Calibri"/>
              </w:rPr>
              <w:t>Sada</w:t>
            </w:r>
            <w:proofErr w:type="spellEnd"/>
            <w:r>
              <w:rPr>
                <w:rFonts w:ascii="Calibri" w:hAnsi="Calibri" w:cs="Calibri"/>
              </w:rPr>
              <w:t xml:space="preserve"> digitálnych váh - žiaci</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4</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proofErr w:type="spellStart"/>
            <w:r>
              <w:rPr>
                <w:rFonts w:ascii="Calibri" w:hAnsi="Calibri" w:cs="Calibri"/>
              </w:rPr>
              <w:t>Sada</w:t>
            </w:r>
            <w:proofErr w:type="spellEnd"/>
            <w:r>
              <w:rPr>
                <w:rFonts w:ascii="Calibri" w:hAnsi="Calibri" w:cs="Calibri"/>
              </w:rPr>
              <w:t xml:space="preserve"> laboratórnych stojanov s príslušenstvom</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4</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proofErr w:type="spellStart"/>
            <w:r>
              <w:rPr>
                <w:rFonts w:ascii="Calibri" w:hAnsi="Calibri" w:cs="Calibri"/>
              </w:rPr>
              <w:t>Sada</w:t>
            </w:r>
            <w:proofErr w:type="spellEnd"/>
            <w:r>
              <w:rPr>
                <w:rFonts w:ascii="Calibri" w:hAnsi="Calibri" w:cs="Calibri"/>
              </w:rPr>
              <w:t xml:space="preserve"> chemických kahanov s príslušenstvom</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4</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proofErr w:type="spellStart"/>
            <w:r>
              <w:rPr>
                <w:rFonts w:ascii="Calibri" w:hAnsi="Calibri" w:cs="Calibri"/>
              </w:rPr>
              <w:t>Sada</w:t>
            </w:r>
            <w:proofErr w:type="spellEnd"/>
            <w:r>
              <w:rPr>
                <w:rFonts w:ascii="Calibri" w:hAnsi="Calibri" w:cs="Calibri"/>
              </w:rPr>
              <w:t xml:space="preserve"> tácok </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4</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proofErr w:type="spellStart"/>
            <w:r>
              <w:rPr>
                <w:rFonts w:ascii="Calibri" w:hAnsi="Calibri" w:cs="Calibri"/>
              </w:rPr>
              <w:t>Sada</w:t>
            </w:r>
            <w:proofErr w:type="spellEnd"/>
            <w:r>
              <w:rPr>
                <w:rFonts w:ascii="Calibri" w:hAnsi="Calibri" w:cs="Calibri"/>
              </w:rPr>
              <w:t xml:space="preserve"> prístrojov na určenie pH s príslušenstvom</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4</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proofErr w:type="spellStart"/>
            <w:r>
              <w:rPr>
                <w:rFonts w:ascii="Calibri" w:hAnsi="Calibri" w:cs="Calibri"/>
              </w:rPr>
              <w:t>Sada</w:t>
            </w:r>
            <w:proofErr w:type="spellEnd"/>
            <w:r>
              <w:rPr>
                <w:rFonts w:ascii="Calibri" w:hAnsi="Calibri" w:cs="Calibri"/>
              </w:rPr>
              <w:t xml:space="preserve"> 3D modelov na chémiu - žiak</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4</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 xml:space="preserve">Ekologická </w:t>
            </w:r>
            <w:proofErr w:type="spellStart"/>
            <w:r>
              <w:rPr>
                <w:rFonts w:ascii="Calibri" w:hAnsi="Calibri" w:cs="Calibri"/>
              </w:rPr>
              <w:t>sada</w:t>
            </w:r>
            <w:proofErr w:type="spellEnd"/>
            <w:r>
              <w:rPr>
                <w:rFonts w:ascii="Calibri" w:hAnsi="Calibri" w:cs="Calibri"/>
              </w:rPr>
              <w:t xml:space="preserve"> s príslušenstvom </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4</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Digitálny tlakomer</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5</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proofErr w:type="spellStart"/>
            <w:r>
              <w:rPr>
                <w:rFonts w:ascii="Calibri" w:hAnsi="Calibri" w:cs="Calibri"/>
              </w:rPr>
              <w:t>Spirometer</w:t>
            </w:r>
            <w:proofErr w:type="spellEnd"/>
            <w:r>
              <w:rPr>
                <w:rFonts w:ascii="Calibri" w:hAnsi="Calibri" w:cs="Calibri"/>
              </w:rPr>
              <w:t xml:space="preserve"> - MIR </w:t>
            </w:r>
            <w:proofErr w:type="spellStart"/>
            <w:r>
              <w:rPr>
                <w:rFonts w:ascii="Calibri" w:hAnsi="Calibri" w:cs="Calibri"/>
              </w:rPr>
              <w:t>Smart</w:t>
            </w:r>
            <w:proofErr w:type="spellEnd"/>
            <w:r>
              <w:rPr>
                <w:rFonts w:ascii="Calibri" w:hAnsi="Calibri" w:cs="Calibri"/>
              </w:rPr>
              <w:t xml:space="preserve"> </w:t>
            </w:r>
            <w:proofErr w:type="spellStart"/>
            <w:r>
              <w:rPr>
                <w:rFonts w:ascii="Calibri" w:hAnsi="Calibri" w:cs="Calibri"/>
              </w:rPr>
              <w:t>One</w:t>
            </w:r>
            <w:proofErr w:type="spellEnd"/>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2</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Fonendoskop - obojstranný</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5</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Dielenské meradlá s príslušenstvom</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6</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Ručné náradie s príslušenstvom</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6</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Akumulátorové náradie</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6</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Náradia pre elektroniku s príslušenstvom</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6</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Montážne náradie pre vodoinštaláciu</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Súprava základného murárskeho, stavebného a maliarskeho náradia s príslušenstvom</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proofErr w:type="spellStart"/>
            <w:r>
              <w:rPr>
                <w:rFonts w:ascii="Calibri" w:hAnsi="Calibri" w:cs="Calibri"/>
              </w:rPr>
              <w:t>Mikrospájkovačka</w:t>
            </w:r>
            <w:proofErr w:type="spellEnd"/>
            <w:r>
              <w:rPr>
                <w:rFonts w:ascii="Calibri" w:hAnsi="Calibri" w:cs="Calibri"/>
              </w:rPr>
              <w:t xml:space="preserve"> s príslušenstvom </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6</w:t>
            </w:r>
          </w:p>
        </w:tc>
      </w:tr>
      <w:tr w:rsidR="00507C97" w:rsidTr="00013E83">
        <w:trPr>
          <w:trHeight w:val="630"/>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Nožnice na strihanie plechu s príslušenstvom</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6</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Teplovzdušná pištoľ s príslušenstvom</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6</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proofErr w:type="spellStart"/>
            <w:r>
              <w:rPr>
                <w:rFonts w:ascii="Calibri" w:hAnsi="Calibri" w:cs="Calibri"/>
              </w:rPr>
              <w:t>Vypalovačka</w:t>
            </w:r>
            <w:proofErr w:type="spellEnd"/>
            <w:r>
              <w:rPr>
                <w:rFonts w:ascii="Calibri" w:hAnsi="Calibri" w:cs="Calibri"/>
              </w:rPr>
              <w:t xml:space="preserve"> do dreva</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6</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Zverák s príslušenstvom</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6</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Nákova s príslušenstvom</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6</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proofErr w:type="spellStart"/>
            <w:r>
              <w:rPr>
                <w:rFonts w:ascii="Calibri" w:hAnsi="Calibri" w:cs="Calibri"/>
              </w:rPr>
              <w:t>Sada</w:t>
            </w:r>
            <w:proofErr w:type="spellEnd"/>
            <w:r>
              <w:rPr>
                <w:rFonts w:ascii="Calibri" w:hAnsi="Calibri" w:cs="Calibri"/>
              </w:rPr>
              <w:t xml:space="preserve"> univerzálnych meracích prístrojov </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6</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proofErr w:type="spellStart"/>
            <w:r>
              <w:rPr>
                <w:rFonts w:ascii="Calibri" w:hAnsi="Calibri" w:cs="Calibri"/>
              </w:rPr>
              <w:t>Sada</w:t>
            </w:r>
            <w:proofErr w:type="spellEnd"/>
            <w:r>
              <w:rPr>
                <w:rFonts w:ascii="Calibri" w:hAnsi="Calibri" w:cs="Calibri"/>
              </w:rPr>
              <w:t xml:space="preserve"> na meranie spotreby el. energie</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630"/>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proofErr w:type="spellStart"/>
            <w:r>
              <w:rPr>
                <w:rFonts w:ascii="Calibri" w:hAnsi="Calibri" w:cs="Calibri"/>
              </w:rPr>
              <w:t>Sada</w:t>
            </w:r>
            <w:proofErr w:type="spellEnd"/>
            <w:r>
              <w:rPr>
                <w:rFonts w:ascii="Calibri" w:hAnsi="Calibri" w:cs="Calibri"/>
              </w:rPr>
              <w:t xml:space="preserve"> na znázornenie bezpečného využitia elektrickej energie v domácnosti</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proofErr w:type="spellStart"/>
            <w:r>
              <w:rPr>
                <w:rFonts w:ascii="Calibri" w:hAnsi="Calibri" w:cs="Calibri"/>
              </w:rPr>
              <w:t>Sada</w:t>
            </w:r>
            <w:proofErr w:type="spellEnd"/>
            <w:r>
              <w:rPr>
                <w:rFonts w:ascii="Calibri" w:hAnsi="Calibri" w:cs="Calibri"/>
              </w:rPr>
              <w:t xml:space="preserve"> na znázornenie pravouhlého premietania</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proofErr w:type="spellStart"/>
            <w:r>
              <w:rPr>
                <w:rFonts w:ascii="Calibri" w:hAnsi="Calibri" w:cs="Calibri"/>
              </w:rPr>
              <w:t>Sada</w:t>
            </w:r>
            <w:proofErr w:type="spellEnd"/>
            <w:r>
              <w:rPr>
                <w:rFonts w:ascii="Calibri" w:hAnsi="Calibri" w:cs="Calibri"/>
              </w:rPr>
              <w:t xml:space="preserve"> na znázornenie skleníkového efektu</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proofErr w:type="spellStart"/>
            <w:r>
              <w:rPr>
                <w:rFonts w:ascii="Calibri" w:hAnsi="Calibri" w:cs="Calibri"/>
              </w:rPr>
              <w:lastRenderedPageBreak/>
              <w:t>Sada</w:t>
            </w:r>
            <w:proofErr w:type="spellEnd"/>
            <w:r>
              <w:rPr>
                <w:rFonts w:ascii="Calibri" w:hAnsi="Calibri" w:cs="Calibri"/>
              </w:rPr>
              <w:t xml:space="preserve"> na znázornenie zdrojov obnoviteľnej energie</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proofErr w:type="spellStart"/>
            <w:r>
              <w:rPr>
                <w:rFonts w:ascii="Calibri" w:hAnsi="Calibri" w:cs="Calibri"/>
              </w:rPr>
              <w:t>Sada</w:t>
            </w:r>
            <w:proofErr w:type="spellEnd"/>
            <w:r>
              <w:rPr>
                <w:rFonts w:ascii="Calibri" w:hAnsi="Calibri" w:cs="Calibri"/>
              </w:rPr>
              <w:t xml:space="preserve"> na využitie obnoviteľnej </w:t>
            </w:r>
            <w:proofErr w:type="spellStart"/>
            <w:r>
              <w:rPr>
                <w:rFonts w:ascii="Calibri" w:hAnsi="Calibri" w:cs="Calibri"/>
              </w:rPr>
              <w:t>enegie</w:t>
            </w:r>
            <w:proofErr w:type="spellEnd"/>
            <w:r>
              <w:rPr>
                <w:rFonts w:ascii="Calibri" w:hAnsi="Calibri" w:cs="Calibri"/>
              </w:rPr>
              <w:t xml:space="preserve"> </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6</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proofErr w:type="spellStart"/>
            <w:r>
              <w:rPr>
                <w:rFonts w:ascii="Calibri" w:hAnsi="Calibri" w:cs="Calibri"/>
              </w:rPr>
              <w:t>Sada</w:t>
            </w:r>
            <w:proofErr w:type="spellEnd"/>
            <w:r>
              <w:rPr>
                <w:rFonts w:ascii="Calibri" w:hAnsi="Calibri" w:cs="Calibri"/>
              </w:rPr>
              <w:t xml:space="preserve"> na znázornenie vodovodného systému</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nil"/>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proofErr w:type="spellStart"/>
            <w:r>
              <w:rPr>
                <w:rFonts w:ascii="Calibri" w:hAnsi="Calibri" w:cs="Calibri"/>
              </w:rPr>
              <w:t>Sada</w:t>
            </w:r>
            <w:proofErr w:type="spellEnd"/>
            <w:r>
              <w:rPr>
                <w:rFonts w:ascii="Calibri" w:hAnsi="Calibri" w:cs="Calibri"/>
              </w:rPr>
              <w:t xml:space="preserve"> základných druhov mechanizmov, pohonov a prevodov</w:t>
            </w:r>
          </w:p>
        </w:tc>
        <w:tc>
          <w:tcPr>
            <w:tcW w:w="1001"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nil"/>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315"/>
        </w:trPr>
        <w:tc>
          <w:tcPr>
            <w:tcW w:w="5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 xml:space="preserve">Prístroj </w:t>
            </w:r>
            <w:proofErr w:type="spellStart"/>
            <w:r>
              <w:rPr>
                <w:rFonts w:ascii="Calibri" w:hAnsi="Calibri" w:cs="Calibri"/>
              </w:rPr>
              <w:t>detekujúci</w:t>
            </w:r>
            <w:proofErr w:type="spellEnd"/>
            <w:r>
              <w:rPr>
                <w:rFonts w:ascii="Calibri" w:hAnsi="Calibri" w:cs="Calibri"/>
              </w:rPr>
              <w:t xml:space="preserve"> hladinu hluku</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ks</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630"/>
        </w:trPr>
        <w:tc>
          <w:tcPr>
            <w:tcW w:w="5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7C97" w:rsidRDefault="00507C97" w:rsidP="00507C97">
            <w:pPr>
              <w:rPr>
                <w:rFonts w:ascii="Calibri" w:hAnsi="Calibri" w:cs="Calibri"/>
              </w:rPr>
            </w:pPr>
            <w:r>
              <w:rPr>
                <w:rFonts w:ascii="Calibri" w:hAnsi="Calibri" w:cs="Calibri"/>
              </w:rPr>
              <w:t xml:space="preserve">Triedna </w:t>
            </w:r>
            <w:proofErr w:type="spellStart"/>
            <w:r>
              <w:rPr>
                <w:rFonts w:ascii="Calibri" w:hAnsi="Calibri" w:cs="Calibri"/>
              </w:rPr>
              <w:t>sada</w:t>
            </w:r>
            <w:proofErr w:type="spellEnd"/>
            <w:r>
              <w:rPr>
                <w:rFonts w:ascii="Calibri" w:hAnsi="Calibri" w:cs="Calibri"/>
              </w:rPr>
              <w:t xml:space="preserve"> nástenných tabúľ pre polytechniku</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súbor</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507C97" w:rsidRDefault="00507C97" w:rsidP="00507C97">
            <w:pPr>
              <w:jc w:val="center"/>
              <w:rPr>
                <w:rFonts w:ascii="Calibri" w:hAnsi="Calibri" w:cs="Calibri"/>
              </w:rPr>
            </w:pPr>
            <w:r>
              <w:rPr>
                <w:rFonts w:ascii="Calibri" w:hAnsi="Calibri" w:cs="Calibri"/>
              </w:rPr>
              <w:t>1</w:t>
            </w:r>
          </w:p>
        </w:tc>
      </w:tr>
      <w:tr w:rsidR="00507C97" w:rsidTr="00013E83">
        <w:trPr>
          <w:trHeight w:val="630"/>
        </w:trPr>
        <w:tc>
          <w:tcPr>
            <w:tcW w:w="5437" w:type="dxa"/>
            <w:tcBorders>
              <w:top w:val="single" w:sz="4" w:space="0" w:color="auto"/>
              <w:left w:val="single" w:sz="4" w:space="0" w:color="auto"/>
              <w:bottom w:val="single" w:sz="4" w:space="0" w:color="auto"/>
              <w:right w:val="single" w:sz="4" w:space="0" w:color="auto"/>
            </w:tcBorders>
            <w:shd w:val="clear" w:color="000000" w:fill="FFFFFF"/>
            <w:vAlign w:val="center"/>
          </w:tcPr>
          <w:p w:rsidR="00507C97" w:rsidRDefault="00507C97" w:rsidP="00507C97">
            <w:pPr>
              <w:rPr>
                <w:rFonts w:ascii="Calibri" w:hAnsi="Calibri" w:cs="Calibri"/>
              </w:rPr>
            </w:pPr>
            <w:proofErr w:type="spellStart"/>
            <w:r>
              <w:rPr>
                <w:rFonts w:ascii="Calibri" w:hAnsi="Calibri" w:cs="Calibri"/>
              </w:rPr>
              <w:t>Sada</w:t>
            </w:r>
            <w:proofErr w:type="spellEnd"/>
            <w:r>
              <w:rPr>
                <w:rFonts w:ascii="Calibri" w:hAnsi="Calibri" w:cs="Calibri"/>
              </w:rPr>
              <w:t xml:space="preserve"> na obrábanie dreva s príslušenstvom</w:t>
            </w:r>
          </w:p>
        </w:tc>
        <w:tc>
          <w:tcPr>
            <w:tcW w:w="1001" w:type="dxa"/>
            <w:tcBorders>
              <w:top w:val="single" w:sz="4" w:space="0" w:color="auto"/>
              <w:left w:val="nil"/>
              <w:bottom w:val="single" w:sz="4" w:space="0" w:color="auto"/>
              <w:right w:val="single" w:sz="4" w:space="0" w:color="auto"/>
            </w:tcBorders>
            <w:shd w:val="clear" w:color="auto" w:fill="auto"/>
            <w:vAlign w:val="center"/>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single" w:sz="4" w:space="0" w:color="auto"/>
              <w:left w:val="nil"/>
              <w:bottom w:val="single" w:sz="4" w:space="0" w:color="auto"/>
              <w:right w:val="single" w:sz="4" w:space="0" w:color="auto"/>
            </w:tcBorders>
            <w:shd w:val="clear" w:color="auto" w:fill="auto"/>
            <w:vAlign w:val="center"/>
          </w:tcPr>
          <w:p w:rsidR="00507C97" w:rsidRDefault="00507C97" w:rsidP="00507C97">
            <w:pPr>
              <w:jc w:val="center"/>
              <w:rPr>
                <w:rFonts w:ascii="Calibri" w:hAnsi="Calibri" w:cs="Calibri"/>
              </w:rPr>
            </w:pPr>
            <w:r>
              <w:rPr>
                <w:rFonts w:ascii="Calibri" w:hAnsi="Calibri" w:cs="Calibri"/>
              </w:rPr>
              <w:t>6</w:t>
            </w:r>
          </w:p>
        </w:tc>
      </w:tr>
      <w:tr w:rsidR="00507C97" w:rsidTr="00013E83">
        <w:trPr>
          <w:trHeight w:val="630"/>
        </w:trPr>
        <w:tc>
          <w:tcPr>
            <w:tcW w:w="5437" w:type="dxa"/>
            <w:tcBorders>
              <w:top w:val="single" w:sz="4" w:space="0" w:color="auto"/>
              <w:left w:val="single" w:sz="4" w:space="0" w:color="auto"/>
              <w:bottom w:val="single" w:sz="4" w:space="0" w:color="auto"/>
              <w:right w:val="single" w:sz="4" w:space="0" w:color="auto"/>
            </w:tcBorders>
            <w:shd w:val="clear" w:color="000000" w:fill="FFFFFF"/>
            <w:vAlign w:val="center"/>
          </w:tcPr>
          <w:p w:rsidR="00507C97" w:rsidRDefault="00507C97" w:rsidP="00507C97">
            <w:pPr>
              <w:rPr>
                <w:rFonts w:ascii="Calibri" w:hAnsi="Calibri" w:cs="Calibri"/>
              </w:rPr>
            </w:pPr>
            <w:proofErr w:type="spellStart"/>
            <w:r>
              <w:rPr>
                <w:rFonts w:ascii="Calibri" w:hAnsi="Calibri" w:cs="Calibri"/>
              </w:rPr>
              <w:t>Sada</w:t>
            </w:r>
            <w:proofErr w:type="spellEnd"/>
            <w:r>
              <w:rPr>
                <w:rFonts w:ascii="Calibri" w:hAnsi="Calibri" w:cs="Calibri"/>
              </w:rPr>
              <w:t xml:space="preserve"> na obrábanie kovu a plastov s príslušenstvom</w:t>
            </w:r>
          </w:p>
        </w:tc>
        <w:tc>
          <w:tcPr>
            <w:tcW w:w="1001" w:type="dxa"/>
            <w:tcBorders>
              <w:top w:val="single" w:sz="4" w:space="0" w:color="auto"/>
              <w:left w:val="nil"/>
              <w:bottom w:val="single" w:sz="4" w:space="0" w:color="auto"/>
              <w:right w:val="single" w:sz="4" w:space="0" w:color="auto"/>
            </w:tcBorders>
            <w:shd w:val="clear" w:color="auto" w:fill="auto"/>
            <w:vAlign w:val="center"/>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single" w:sz="4" w:space="0" w:color="auto"/>
              <w:left w:val="nil"/>
              <w:bottom w:val="single" w:sz="4" w:space="0" w:color="auto"/>
              <w:right w:val="single" w:sz="4" w:space="0" w:color="auto"/>
            </w:tcBorders>
            <w:shd w:val="clear" w:color="auto" w:fill="auto"/>
            <w:vAlign w:val="center"/>
          </w:tcPr>
          <w:p w:rsidR="00507C97" w:rsidRDefault="00507C97" w:rsidP="00507C97">
            <w:pPr>
              <w:jc w:val="center"/>
              <w:rPr>
                <w:rFonts w:ascii="Calibri" w:hAnsi="Calibri" w:cs="Calibri"/>
              </w:rPr>
            </w:pPr>
            <w:r>
              <w:rPr>
                <w:rFonts w:ascii="Calibri" w:hAnsi="Calibri" w:cs="Calibri"/>
              </w:rPr>
              <w:t>6</w:t>
            </w:r>
          </w:p>
        </w:tc>
      </w:tr>
      <w:tr w:rsidR="00507C97" w:rsidTr="00013E83">
        <w:trPr>
          <w:trHeight w:val="630"/>
        </w:trPr>
        <w:tc>
          <w:tcPr>
            <w:tcW w:w="5437" w:type="dxa"/>
            <w:tcBorders>
              <w:top w:val="single" w:sz="4" w:space="0" w:color="auto"/>
              <w:left w:val="single" w:sz="4" w:space="0" w:color="auto"/>
              <w:bottom w:val="single" w:sz="4" w:space="0" w:color="auto"/>
              <w:right w:val="single" w:sz="4" w:space="0" w:color="auto"/>
            </w:tcBorders>
            <w:shd w:val="clear" w:color="000000" w:fill="FFFFFF"/>
            <w:vAlign w:val="center"/>
          </w:tcPr>
          <w:p w:rsidR="00507C97" w:rsidRDefault="00507C97" w:rsidP="00507C97">
            <w:pPr>
              <w:rPr>
                <w:rFonts w:ascii="Calibri" w:hAnsi="Calibri" w:cs="Calibri"/>
              </w:rPr>
            </w:pPr>
            <w:proofErr w:type="spellStart"/>
            <w:r>
              <w:rPr>
                <w:rFonts w:ascii="Calibri" w:hAnsi="Calibri" w:cs="Calibri"/>
              </w:rPr>
              <w:t>Sada</w:t>
            </w:r>
            <w:proofErr w:type="spellEnd"/>
            <w:r>
              <w:rPr>
                <w:rFonts w:ascii="Calibri" w:hAnsi="Calibri" w:cs="Calibri"/>
              </w:rPr>
              <w:t xml:space="preserve"> pre robotické programovanie</w:t>
            </w:r>
          </w:p>
        </w:tc>
        <w:tc>
          <w:tcPr>
            <w:tcW w:w="1001" w:type="dxa"/>
            <w:tcBorders>
              <w:top w:val="single" w:sz="4" w:space="0" w:color="auto"/>
              <w:left w:val="nil"/>
              <w:bottom w:val="single" w:sz="4" w:space="0" w:color="auto"/>
              <w:right w:val="single" w:sz="4" w:space="0" w:color="auto"/>
            </w:tcBorders>
            <w:shd w:val="clear" w:color="auto" w:fill="auto"/>
            <w:vAlign w:val="center"/>
          </w:tcPr>
          <w:p w:rsidR="00507C97" w:rsidRDefault="00507C97" w:rsidP="00507C97">
            <w:pPr>
              <w:jc w:val="center"/>
              <w:rPr>
                <w:rFonts w:ascii="Calibri" w:hAnsi="Calibri" w:cs="Calibri"/>
              </w:rPr>
            </w:pPr>
            <w:r>
              <w:rPr>
                <w:rFonts w:ascii="Calibri" w:hAnsi="Calibri" w:cs="Calibri"/>
              </w:rPr>
              <w:t>ks</w:t>
            </w:r>
          </w:p>
        </w:tc>
        <w:tc>
          <w:tcPr>
            <w:tcW w:w="1322" w:type="dxa"/>
            <w:tcBorders>
              <w:top w:val="single" w:sz="4" w:space="0" w:color="auto"/>
              <w:left w:val="nil"/>
              <w:bottom w:val="single" w:sz="4" w:space="0" w:color="auto"/>
              <w:right w:val="single" w:sz="4" w:space="0" w:color="auto"/>
            </w:tcBorders>
            <w:shd w:val="clear" w:color="auto" w:fill="auto"/>
            <w:vAlign w:val="center"/>
          </w:tcPr>
          <w:p w:rsidR="00507C97" w:rsidRDefault="00507C97" w:rsidP="00507C97">
            <w:pPr>
              <w:jc w:val="center"/>
              <w:rPr>
                <w:rFonts w:ascii="Calibri" w:hAnsi="Calibri" w:cs="Calibri"/>
              </w:rPr>
            </w:pPr>
            <w:r>
              <w:rPr>
                <w:rFonts w:ascii="Calibri" w:hAnsi="Calibri" w:cs="Calibri"/>
              </w:rPr>
              <w:t>1</w:t>
            </w:r>
          </w:p>
        </w:tc>
      </w:tr>
      <w:tr w:rsidR="00507C97" w:rsidTr="00013E83">
        <w:trPr>
          <w:trHeight w:val="630"/>
        </w:trPr>
        <w:tc>
          <w:tcPr>
            <w:tcW w:w="5437" w:type="dxa"/>
            <w:tcBorders>
              <w:top w:val="single" w:sz="4" w:space="0" w:color="auto"/>
              <w:left w:val="single" w:sz="4" w:space="0" w:color="auto"/>
              <w:bottom w:val="single" w:sz="4" w:space="0" w:color="auto"/>
              <w:right w:val="single" w:sz="4" w:space="0" w:color="auto"/>
            </w:tcBorders>
            <w:shd w:val="clear" w:color="000000" w:fill="FFFFFF"/>
            <w:vAlign w:val="center"/>
          </w:tcPr>
          <w:p w:rsidR="00507C97" w:rsidRDefault="00507C97" w:rsidP="00507C97">
            <w:pPr>
              <w:rPr>
                <w:rFonts w:ascii="Calibri" w:hAnsi="Calibri" w:cs="Calibri"/>
              </w:rPr>
            </w:pPr>
            <w:r>
              <w:rPr>
                <w:rFonts w:ascii="Calibri" w:hAnsi="Calibri" w:cs="Calibri"/>
              </w:rPr>
              <w:t xml:space="preserve">Vzorkovnice základných druhov technických materiálov </w:t>
            </w:r>
          </w:p>
        </w:tc>
        <w:tc>
          <w:tcPr>
            <w:tcW w:w="1001" w:type="dxa"/>
            <w:tcBorders>
              <w:top w:val="single" w:sz="4" w:space="0" w:color="auto"/>
              <w:left w:val="nil"/>
              <w:bottom w:val="single" w:sz="4" w:space="0" w:color="auto"/>
              <w:right w:val="single" w:sz="4" w:space="0" w:color="auto"/>
            </w:tcBorders>
            <w:shd w:val="clear" w:color="auto" w:fill="auto"/>
            <w:vAlign w:val="center"/>
          </w:tcPr>
          <w:p w:rsidR="00507C97" w:rsidRDefault="00507C97" w:rsidP="00507C97">
            <w:pPr>
              <w:jc w:val="center"/>
              <w:rPr>
                <w:rFonts w:ascii="Calibri" w:hAnsi="Calibri" w:cs="Calibri"/>
              </w:rPr>
            </w:pPr>
            <w:proofErr w:type="spellStart"/>
            <w:r>
              <w:rPr>
                <w:rFonts w:ascii="Calibri" w:hAnsi="Calibri" w:cs="Calibri"/>
              </w:rPr>
              <w:t>sada</w:t>
            </w:r>
            <w:proofErr w:type="spellEnd"/>
          </w:p>
        </w:tc>
        <w:tc>
          <w:tcPr>
            <w:tcW w:w="1322" w:type="dxa"/>
            <w:tcBorders>
              <w:top w:val="single" w:sz="4" w:space="0" w:color="auto"/>
              <w:left w:val="nil"/>
              <w:bottom w:val="single" w:sz="4" w:space="0" w:color="auto"/>
              <w:right w:val="single" w:sz="4" w:space="0" w:color="auto"/>
            </w:tcBorders>
            <w:shd w:val="clear" w:color="auto" w:fill="auto"/>
            <w:vAlign w:val="center"/>
          </w:tcPr>
          <w:p w:rsidR="00507C97" w:rsidRDefault="00507C97" w:rsidP="00507C97">
            <w:pPr>
              <w:jc w:val="center"/>
              <w:rPr>
                <w:rFonts w:ascii="Calibri" w:hAnsi="Calibri" w:cs="Calibri"/>
              </w:rPr>
            </w:pPr>
            <w:r>
              <w:rPr>
                <w:rFonts w:ascii="Calibri" w:hAnsi="Calibri" w:cs="Calibri"/>
              </w:rPr>
              <w:t>1</w:t>
            </w:r>
          </w:p>
        </w:tc>
      </w:tr>
      <w:tr w:rsidR="00507C97" w:rsidTr="00013E83">
        <w:trPr>
          <w:trHeight w:val="630"/>
        </w:trPr>
        <w:tc>
          <w:tcPr>
            <w:tcW w:w="5437" w:type="dxa"/>
            <w:tcBorders>
              <w:top w:val="single" w:sz="4" w:space="0" w:color="auto"/>
              <w:left w:val="single" w:sz="4" w:space="0" w:color="auto"/>
              <w:bottom w:val="single" w:sz="4" w:space="0" w:color="auto"/>
              <w:right w:val="single" w:sz="4" w:space="0" w:color="auto"/>
            </w:tcBorders>
            <w:shd w:val="clear" w:color="000000" w:fill="FFFFFF"/>
            <w:vAlign w:val="center"/>
          </w:tcPr>
          <w:p w:rsidR="00507C97" w:rsidRDefault="00507C97" w:rsidP="00507C97">
            <w:pPr>
              <w:rPr>
                <w:rFonts w:ascii="Calibri" w:hAnsi="Calibri" w:cs="Calibri"/>
              </w:rPr>
            </w:pPr>
            <w:r>
              <w:rPr>
                <w:rFonts w:ascii="Calibri" w:hAnsi="Calibri" w:cs="Calibri"/>
              </w:rPr>
              <w:t xml:space="preserve">Ochranné prostriedky </w:t>
            </w:r>
          </w:p>
        </w:tc>
        <w:tc>
          <w:tcPr>
            <w:tcW w:w="1001" w:type="dxa"/>
            <w:tcBorders>
              <w:top w:val="single" w:sz="4" w:space="0" w:color="auto"/>
              <w:left w:val="nil"/>
              <w:bottom w:val="single" w:sz="4" w:space="0" w:color="auto"/>
              <w:right w:val="single" w:sz="4" w:space="0" w:color="auto"/>
            </w:tcBorders>
            <w:shd w:val="clear" w:color="auto" w:fill="auto"/>
            <w:vAlign w:val="center"/>
          </w:tcPr>
          <w:p w:rsidR="00507C97" w:rsidRDefault="00507C97" w:rsidP="00507C97">
            <w:pPr>
              <w:jc w:val="center"/>
              <w:rPr>
                <w:rFonts w:ascii="Calibri" w:hAnsi="Calibri" w:cs="Calibri"/>
              </w:rPr>
            </w:pPr>
            <w:r>
              <w:rPr>
                <w:rFonts w:ascii="Calibri" w:hAnsi="Calibri" w:cs="Calibri"/>
              </w:rPr>
              <w:t>súbor</w:t>
            </w:r>
          </w:p>
        </w:tc>
        <w:tc>
          <w:tcPr>
            <w:tcW w:w="1322" w:type="dxa"/>
            <w:tcBorders>
              <w:top w:val="single" w:sz="4" w:space="0" w:color="auto"/>
              <w:left w:val="nil"/>
              <w:bottom w:val="single" w:sz="4" w:space="0" w:color="auto"/>
              <w:right w:val="single" w:sz="4" w:space="0" w:color="auto"/>
            </w:tcBorders>
            <w:shd w:val="clear" w:color="auto" w:fill="auto"/>
            <w:vAlign w:val="center"/>
          </w:tcPr>
          <w:p w:rsidR="00507C97" w:rsidRDefault="00507C97" w:rsidP="00507C97">
            <w:pPr>
              <w:jc w:val="center"/>
              <w:rPr>
                <w:rFonts w:ascii="Calibri" w:hAnsi="Calibri" w:cs="Calibri"/>
              </w:rPr>
            </w:pPr>
            <w:r>
              <w:rPr>
                <w:rFonts w:ascii="Calibri" w:hAnsi="Calibri" w:cs="Calibri"/>
              </w:rPr>
              <w:t>17</w:t>
            </w:r>
          </w:p>
        </w:tc>
      </w:tr>
      <w:tr w:rsidR="00507C97" w:rsidTr="00013E83">
        <w:trPr>
          <w:trHeight w:val="630"/>
        </w:trPr>
        <w:tc>
          <w:tcPr>
            <w:tcW w:w="5437" w:type="dxa"/>
            <w:tcBorders>
              <w:top w:val="single" w:sz="4" w:space="0" w:color="auto"/>
              <w:left w:val="single" w:sz="4" w:space="0" w:color="auto"/>
              <w:bottom w:val="single" w:sz="4" w:space="0" w:color="auto"/>
              <w:right w:val="single" w:sz="4" w:space="0" w:color="auto"/>
            </w:tcBorders>
            <w:shd w:val="clear" w:color="000000" w:fill="FFFFFF"/>
            <w:vAlign w:val="center"/>
          </w:tcPr>
          <w:p w:rsidR="00507C97" w:rsidRDefault="00507C97" w:rsidP="00507C97">
            <w:pPr>
              <w:rPr>
                <w:rFonts w:ascii="Calibri" w:hAnsi="Calibri" w:cs="Calibri"/>
              </w:rPr>
            </w:pPr>
            <w:r>
              <w:rPr>
                <w:rFonts w:ascii="Calibri" w:hAnsi="Calibri" w:cs="Calibri"/>
              </w:rPr>
              <w:t>Triedny súbor spotrebného materiálu</w:t>
            </w:r>
          </w:p>
        </w:tc>
        <w:tc>
          <w:tcPr>
            <w:tcW w:w="1001" w:type="dxa"/>
            <w:tcBorders>
              <w:top w:val="single" w:sz="4" w:space="0" w:color="auto"/>
              <w:left w:val="nil"/>
              <w:bottom w:val="single" w:sz="4" w:space="0" w:color="auto"/>
              <w:right w:val="single" w:sz="4" w:space="0" w:color="auto"/>
            </w:tcBorders>
            <w:shd w:val="clear" w:color="auto" w:fill="auto"/>
            <w:vAlign w:val="center"/>
          </w:tcPr>
          <w:p w:rsidR="00507C97" w:rsidRDefault="00507C97" w:rsidP="00507C97">
            <w:pPr>
              <w:jc w:val="center"/>
              <w:rPr>
                <w:rFonts w:ascii="Calibri" w:hAnsi="Calibri" w:cs="Calibri"/>
              </w:rPr>
            </w:pPr>
            <w:r>
              <w:rPr>
                <w:rFonts w:ascii="Calibri" w:hAnsi="Calibri" w:cs="Calibri"/>
              </w:rPr>
              <w:t>súbor</w:t>
            </w:r>
          </w:p>
        </w:tc>
        <w:tc>
          <w:tcPr>
            <w:tcW w:w="1322" w:type="dxa"/>
            <w:tcBorders>
              <w:top w:val="single" w:sz="4" w:space="0" w:color="auto"/>
              <w:left w:val="nil"/>
              <w:bottom w:val="single" w:sz="4" w:space="0" w:color="auto"/>
              <w:right w:val="single" w:sz="4" w:space="0" w:color="auto"/>
            </w:tcBorders>
            <w:shd w:val="clear" w:color="auto" w:fill="auto"/>
            <w:vAlign w:val="center"/>
          </w:tcPr>
          <w:p w:rsidR="00507C97" w:rsidRDefault="00507C97" w:rsidP="00507C97">
            <w:pPr>
              <w:jc w:val="center"/>
              <w:rPr>
                <w:rFonts w:ascii="Calibri" w:hAnsi="Calibri" w:cs="Calibri"/>
              </w:rPr>
            </w:pPr>
            <w:r>
              <w:rPr>
                <w:rFonts w:ascii="Calibri" w:hAnsi="Calibri" w:cs="Calibri"/>
              </w:rPr>
              <w:t>17</w:t>
            </w:r>
          </w:p>
        </w:tc>
      </w:tr>
      <w:tr w:rsidR="00507C97" w:rsidTr="00013E83">
        <w:trPr>
          <w:trHeight w:val="630"/>
        </w:trPr>
        <w:tc>
          <w:tcPr>
            <w:tcW w:w="5437" w:type="dxa"/>
            <w:tcBorders>
              <w:top w:val="single" w:sz="4" w:space="0" w:color="auto"/>
              <w:left w:val="single" w:sz="4" w:space="0" w:color="auto"/>
              <w:bottom w:val="single" w:sz="4" w:space="0" w:color="auto"/>
              <w:right w:val="single" w:sz="4" w:space="0" w:color="auto"/>
            </w:tcBorders>
            <w:shd w:val="clear" w:color="000000" w:fill="FFFFFF"/>
            <w:vAlign w:val="center"/>
          </w:tcPr>
          <w:p w:rsidR="00507C97" w:rsidRDefault="00507C97" w:rsidP="00507C97">
            <w:pPr>
              <w:rPr>
                <w:rFonts w:ascii="Calibri" w:hAnsi="Calibri" w:cs="Calibri"/>
              </w:rPr>
            </w:pPr>
            <w:r>
              <w:rPr>
                <w:rFonts w:ascii="Calibri" w:hAnsi="Calibri" w:cs="Calibri"/>
              </w:rPr>
              <w:t>Stolárska hoblica - odborná učebňa techniky</w:t>
            </w:r>
          </w:p>
        </w:tc>
        <w:tc>
          <w:tcPr>
            <w:tcW w:w="1001" w:type="dxa"/>
            <w:tcBorders>
              <w:top w:val="single" w:sz="4" w:space="0" w:color="auto"/>
              <w:left w:val="nil"/>
              <w:bottom w:val="single" w:sz="4" w:space="0" w:color="auto"/>
              <w:right w:val="single" w:sz="4" w:space="0" w:color="auto"/>
            </w:tcBorders>
            <w:shd w:val="clear" w:color="auto" w:fill="auto"/>
            <w:vAlign w:val="center"/>
          </w:tcPr>
          <w:p w:rsidR="00507C97" w:rsidRDefault="00507C97" w:rsidP="00507C97">
            <w:pPr>
              <w:jc w:val="center"/>
              <w:rPr>
                <w:rFonts w:ascii="Calibri" w:hAnsi="Calibri" w:cs="Calibri"/>
              </w:rPr>
            </w:pPr>
            <w:r>
              <w:rPr>
                <w:rFonts w:ascii="Calibri" w:hAnsi="Calibri" w:cs="Calibri"/>
              </w:rPr>
              <w:t>ks</w:t>
            </w:r>
          </w:p>
        </w:tc>
        <w:tc>
          <w:tcPr>
            <w:tcW w:w="1322" w:type="dxa"/>
            <w:tcBorders>
              <w:top w:val="single" w:sz="4" w:space="0" w:color="auto"/>
              <w:left w:val="nil"/>
              <w:bottom w:val="single" w:sz="4" w:space="0" w:color="auto"/>
              <w:right w:val="single" w:sz="4" w:space="0" w:color="auto"/>
            </w:tcBorders>
            <w:shd w:val="clear" w:color="auto" w:fill="auto"/>
            <w:vAlign w:val="center"/>
          </w:tcPr>
          <w:p w:rsidR="00507C97" w:rsidRDefault="00507C97" w:rsidP="00507C97">
            <w:pPr>
              <w:jc w:val="center"/>
              <w:rPr>
                <w:rFonts w:ascii="Calibri" w:hAnsi="Calibri" w:cs="Calibri"/>
              </w:rPr>
            </w:pPr>
            <w:r>
              <w:rPr>
                <w:rFonts w:ascii="Calibri" w:hAnsi="Calibri" w:cs="Calibri"/>
              </w:rPr>
              <w:t>6</w:t>
            </w:r>
          </w:p>
        </w:tc>
      </w:tr>
      <w:tr w:rsidR="00507C97" w:rsidTr="00013E83">
        <w:trPr>
          <w:trHeight w:val="630"/>
        </w:trPr>
        <w:tc>
          <w:tcPr>
            <w:tcW w:w="5437" w:type="dxa"/>
            <w:tcBorders>
              <w:top w:val="single" w:sz="4" w:space="0" w:color="auto"/>
              <w:left w:val="single" w:sz="4" w:space="0" w:color="auto"/>
              <w:bottom w:val="single" w:sz="4" w:space="0" w:color="auto"/>
              <w:right w:val="single" w:sz="4" w:space="0" w:color="auto"/>
            </w:tcBorders>
            <w:shd w:val="clear" w:color="000000" w:fill="FFFFFF"/>
            <w:vAlign w:val="center"/>
          </w:tcPr>
          <w:p w:rsidR="00507C97" w:rsidRDefault="00507C97" w:rsidP="00507C97">
            <w:pPr>
              <w:rPr>
                <w:rFonts w:ascii="Calibri" w:hAnsi="Calibri" w:cs="Calibri"/>
              </w:rPr>
            </w:pPr>
            <w:proofErr w:type="spellStart"/>
            <w:r>
              <w:rPr>
                <w:rFonts w:ascii="Calibri" w:hAnsi="Calibri" w:cs="Calibri"/>
              </w:rPr>
              <w:t>Regále</w:t>
            </w:r>
            <w:proofErr w:type="spellEnd"/>
            <w:r>
              <w:rPr>
                <w:rFonts w:ascii="Calibri" w:hAnsi="Calibri" w:cs="Calibri"/>
              </w:rPr>
              <w:t xml:space="preserve"> na materiál a výrobky - odborná učebňa techniky</w:t>
            </w:r>
          </w:p>
        </w:tc>
        <w:tc>
          <w:tcPr>
            <w:tcW w:w="1001" w:type="dxa"/>
            <w:tcBorders>
              <w:top w:val="single" w:sz="4" w:space="0" w:color="auto"/>
              <w:left w:val="nil"/>
              <w:bottom w:val="single" w:sz="4" w:space="0" w:color="auto"/>
              <w:right w:val="single" w:sz="4" w:space="0" w:color="auto"/>
            </w:tcBorders>
            <w:shd w:val="clear" w:color="auto" w:fill="auto"/>
            <w:vAlign w:val="center"/>
          </w:tcPr>
          <w:p w:rsidR="00507C97" w:rsidRDefault="00507C97" w:rsidP="00507C97">
            <w:pPr>
              <w:jc w:val="center"/>
              <w:rPr>
                <w:rFonts w:ascii="Calibri" w:hAnsi="Calibri" w:cs="Calibri"/>
              </w:rPr>
            </w:pPr>
            <w:r>
              <w:rPr>
                <w:rFonts w:ascii="Calibri" w:hAnsi="Calibri" w:cs="Calibri"/>
              </w:rPr>
              <w:t>ks</w:t>
            </w:r>
          </w:p>
        </w:tc>
        <w:tc>
          <w:tcPr>
            <w:tcW w:w="1322" w:type="dxa"/>
            <w:tcBorders>
              <w:top w:val="single" w:sz="4" w:space="0" w:color="auto"/>
              <w:left w:val="nil"/>
              <w:bottom w:val="single" w:sz="4" w:space="0" w:color="auto"/>
              <w:right w:val="single" w:sz="4" w:space="0" w:color="auto"/>
            </w:tcBorders>
            <w:shd w:val="clear" w:color="auto" w:fill="auto"/>
            <w:vAlign w:val="center"/>
          </w:tcPr>
          <w:p w:rsidR="00507C97" w:rsidRDefault="00507C97" w:rsidP="00507C97">
            <w:pPr>
              <w:jc w:val="center"/>
              <w:rPr>
                <w:rFonts w:ascii="Calibri" w:hAnsi="Calibri" w:cs="Calibri"/>
              </w:rPr>
            </w:pPr>
            <w:r>
              <w:rPr>
                <w:rFonts w:ascii="Calibri" w:hAnsi="Calibri" w:cs="Calibri"/>
              </w:rPr>
              <w:t>6</w:t>
            </w:r>
          </w:p>
        </w:tc>
      </w:tr>
    </w:tbl>
    <w:p w:rsidR="006B001A" w:rsidRPr="00CA76D1" w:rsidRDefault="006B001A" w:rsidP="008B13B0">
      <w:pPr>
        <w:ind w:left="705" w:hanging="705"/>
        <w:jc w:val="both"/>
        <w:rPr>
          <w:rFonts w:ascii="Calibri" w:hAnsi="Calibri"/>
          <w:bCs/>
          <w:sz w:val="22"/>
          <w:szCs w:val="22"/>
        </w:rPr>
      </w:pPr>
    </w:p>
    <w:p w:rsidR="00137541" w:rsidRPr="00CA76D1" w:rsidRDefault="00137541" w:rsidP="00137541">
      <w:pPr>
        <w:ind w:left="708"/>
        <w:jc w:val="both"/>
        <w:rPr>
          <w:rFonts w:ascii="Calibri" w:hAnsi="Calibri"/>
          <w:sz w:val="22"/>
          <w:szCs w:val="22"/>
        </w:rPr>
      </w:pPr>
    </w:p>
    <w:p w:rsidR="004040FB" w:rsidRPr="00CA76D1" w:rsidRDefault="004040FB" w:rsidP="004040FB">
      <w:pPr>
        <w:tabs>
          <w:tab w:val="left" w:pos="720"/>
        </w:tabs>
        <w:ind w:left="705"/>
        <w:jc w:val="both"/>
        <w:rPr>
          <w:rFonts w:ascii="Calibri" w:hAnsi="Calibri"/>
          <w:sz w:val="22"/>
          <w:szCs w:val="22"/>
        </w:rPr>
      </w:pPr>
      <w:r w:rsidRPr="00CA76D1">
        <w:rPr>
          <w:rFonts w:ascii="Calibri" w:hAnsi="Calibri"/>
          <w:bCs/>
          <w:sz w:val="22"/>
          <w:szCs w:val="22"/>
        </w:rPr>
        <w:tab/>
        <w:t xml:space="preserve">Technická špecifikácia a jednotkové ceny k predmetu zmluvy sú uvedené </w:t>
      </w:r>
      <w:r w:rsidRPr="00CA76D1">
        <w:rPr>
          <w:rFonts w:ascii="Calibri" w:hAnsi="Calibri"/>
          <w:sz w:val="22"/>
          <w:szCs w:val="22"/>
        </w:rPr>
        <w:t>v Špecifikácii predmetu zákazky a v Cenovom formulári, ktoré tvoria Prílohu č. 1 tejto zmluvy.</w:t>
      </w:r>
    </w:p>
    <w:p w:rsidR="004040FB" w:rsidRPr="00CA76D1" w:rsidRDefault="004040FB" w:rsidP="004040FB">
      <w:pPr>
        <w:tabs>
          <w:tab w:val="left" w:pos="720"/>
        </w:tabs>
        <w:ind w:left="708"/>
        <w:jc w:val="both"/>
        <w:rPr>
          <w:rFonts w:ascii="Calibri" w:hAnsi="Calibri"/>
          <w:sz w:val="22"/>
          <w:szCs w:val="22"/>
        </w:rPr>
      </w:pPr>
    </w:p>
    <w:p w:rsidR="004040FB" w:rsidRDefault="004040FB" w:rsidP="004040FB">
      <w:pPr>
        <w:ind w:left="705" w:hanging="705"/>
        <w:jc w:val="both"/>
        <w:rPr>
          <w:rFonts w:ascii="Calibri" w:hAnsi="Calibri"/>
          <w:sz w:val="22"/>
          <w:szCs w:val="22"/>
        </w:rPr>
      </w:pPr>
      <w:r w:rsidRPr="00CA76D1">
        <w:rPr>
          <w:rFonts w:ascii="Calibri" w:hAnsi="Calibri"/>
          <w:sz w:val="22"/>
          <w:szCs w:val="22"/>
        </w:rPr>
        <w:t>2.2</w:t>
      </w:r>
      <w:r w:rsidRPr="00CA76D1">
        <w:rPr>
          <w:rFonts w:ascii="Calibri" w:hAnsi="Calibri"/>
          <w:sz w:val="22"/>
          <w:szCs w:val="22"/>
        </w:rPr>
        <w:tab/>
      </w:r>
      <w:r w:rsidRPr="002F430E">
        <w:rPr>
          <w:rFonts w:ascii="Calibri" w:hAnsi="Calibri"/>
          <w:sz w:val="22"/>
          <w:szCs w:val="22"/>
        </w:rPr>
        <w:t>Predávajúci sa zároveň zaväzuje uskutočniť všetku potrebnú inštaláciu tovaru a zaškolenie osôb určených kupujúcim k používaniu tovaru.</w:t>
      </w:r>
    </w:p>
    <w:p w:rsidR="004040FB" w:rsidRDefault="004040FB" w:rsidP="004040FB">
      <w:pPr>
        <w:ind w:left="705" w:hanging="705"/>
        <w:jc w:val="both"/>
        <w:rPr>
          <w:rFonts w:ascii="Calibri" w:hAnsi="Calibri"/>
          <w:sz w:val="22"/>
          <w:szCs w:val="22"/>
        </w:rPr>
      </w:pPr>
    </w:p>
    <w:p w:rsidR="004040FB" w:rsidRPr="00CA76D1" w:rsidRDefault="004040FB" w:rsidP="004040FB">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Pr="00CA76D1">
        <w:rPr>
          <w:rFonts w:ascii="Calibri" w:hAnsi="Calibri"/>
          <w:sz w:val="22"/>
          <w:szCs w:val="22"/>
        </w:rPr>
        <w:t>Kupujúci sa zaväzuje tovar prevziať a zaplatiť kúpnu cenu podľa článku</w:t>
      </w:r>
      <w:r>
        <w:rPr>
          <w:rFonts w:ascii="Calibri" w:hAnsi="Calibri"/>
          <w:sz w:val="22"/>
          <w:szCs w:val="22"/>
        </w:rPr>
        <w:t xml:space="preserve"> 7</w:t>
      </w:r>
      <w:r w:rsidRPr="00CA76D1">
        <w:rPr>
          <w:rFonts w:ascii="Calibri" w:hAnsi="Calibri"/>
          <w:sz w:val="22"/>
          <w:szCs w:val="22"/>
        </w:rPr>
        <w:t xml:space="preserve"> tejto zmluvy.</w:t>
      </w:r>
    </w:p>
    <w:p w:rsidR="004040FB" w:rsidRPr="00CA76D1" w:rsidRDefault="004040FB" w:rsidP="004040FB">
      <w:pPr>
        <w:ind w:left="1440"/>
        <w:jc w:val="both"/>
        <w:rPr>
          <w:rFonts w:ascii="Calibri" w:hAnsi="Calibri"/>
          <w:bCs/>
          <w:sz w:val="22"/>
          <w:szCs w:val="22"/>
        </w:rPr>
      </w:pPr>
    </w:p>
    <w:p w:rsidR="004040FB" w:rsidRPr="00CA76D1" w:rsidRDefault="004040FB" w:rsidP="004040FB">
      <w:pPr>
        <w:numPr>
          <w:ilvl w:val="0"/>
          <w:numId w:val="5"/>
        </w:numPr>
        <w:ind w:hanging="720"/>
        <w:jc w:val="both"/>
        <w:rPr>
          <w:rFonts w:ascii="Calibri" w:hAnsi="Calibri"/>
          <w:b/>
          <w:sz w:val="22"/>
          <w:szCs w:val="22"/>
        </w:rPr>
      </w:pPr>
      <w:r w:rsidRPr="00CA76D1">
        <w:rPr>
          <w:rFonts w:ascii="Calibri" w:hAnsi="Calibri"/>
          <w:b/>
          <w:sz w:val="22"/>
          <w:szCs w:val="22"/>
        </w:rPr>
        <w:t>VYHLÁSENIA</w:t>
      </w:r>
    </w:p>
    <w:p w:rsidR="004040FB" w:rsidRPr="00CA76D1" w:rsidRDefault="004040FB" w:rsidP="004040FB">
      <w:pPr>
        <w:jc w:val="both"/>
        <w:rPr>
          <w:rFonts w:ascii="Calibri" w:hAnsi="Calibri"/>
          <w:sz w:val="22"/>
          <w:szCs w:val="22"/>
        </w:rPr>
      </w:pPr>
    </w:p>
    <w:p w:rsidR="004040FB" w:rsidRPr="00CA76D1" w:rsidRDefault="004040FB" w:rsidP="004040F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9" w:name="_Ref158396127"/>
    </w:p>
    <w:p w:rsidR="004040FB" w:rsidRPr="00CA76D1" w:rsidRDefault="004040FB" w:rsidP="004040FB">
      <w:pPr>
        <w:ind w:left="720"/>
        <w:jc w:val="both"/>
        <w:rPr>
          <w:rFonts w:ascii="Calibri" w:hAnsi="Calibri"/>
          <w:sz w:val="22"/>
          <w:szCs w:val="22"/>
        </w:rPr>
      </w:pPr>
    </w:p>
    <w:p w:rsidR="004040FB" w:rsidRPr="00CA76D1" w:rsidRDefault="004040FB" w:rsidP="004040F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9"/>
    </w:p>
    <w:p w:rsidR="004040FB" w:rsidRPr="00CA76D1" w:rsidRDefault="004040FB" w:rsidP="004040FB">
      <w:pPr>
        <w:pStyle w:val="NormalJustified"/>
        <w:widowControl w:val="0"/>
        <w:ind w:left="1134"/>
        <w:rPr>
          <w:rFonts w:ascii="Calibri" w:hAnsi="Calibri" w:cs="Times New Roman"/>
          <w:snapToGrid w:val="0"/>
          <w:kern w:val="0"/>
          <w:sz w:val="22"/>
          <w:szCs w:val="22"/>
        </w:rPr>
      </w:pPr>
    </w:p>
    <w:p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 xml:space="preserve">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w:t>
      </w:r>
      <w:r w:rsidRPr="00CA76D1">
        <w:rPr>
          <w:rFonts w:ascii="Calibri" w:hAnsi="Calibri" w:cs="Times New Roman"/>
          <w:sz w:val="22"/>
          <w:szCs w:val="22"/>
        </w:rPr>
        <w:lastRenderedPageBreak/>
        <w:t>prebiehať akékoľvek súdne alebo iné konania, ktoré by mohli mať takéto alebo obdobné následky;</w:t>
      </w:r>
    </w:p>
    <w:p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rsidR="004040FB" w:rsidRPr="00F057B3"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rsidR="004040FB" w:rsidRPr="00CA76D1" w:rsidRDefault="004040FB" w:rsidP="004040FB">
      <w:pPr>
        <w:ind w:left="720"/>
        <w:jc w:val="both"/>
        <w:rPr>
          <w:rFonts w:ascii="Calibri" w:hAnsi="Calibri"/>
          <w:sz w:val="22"/>
          <w:szCs w:val="22"/>
        </w:rPr>
      </w:pPr>
    </w:p>
    <w:p w:rsidR="004040FB" w:rsidRDefault="004040FB" w:rsidP="004040F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 odseku 3.2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4040FB" w:rsidRPr="00CA76D1" w:rsidRDefault="004040FB" w:rsidP="004040FB">
      <w:pPr>
        <w:ind w:left="720"/>
        <w:jc w:val="both"/>
        <w:rPr>
          <w:rFonts w:ascii="Calibri" w:hAnsi="Calibri"/>
          <w:sz w:val="22"/>
          <w:szCs w:val="22"/>
        </w:rPr>
      </w:pPr>
    </w:p>
    <w:p w:rsidR="004040FB" w:rsidRPr="00CA76D1" w:rsidRDefault="004040FB" w:rsidP="004040FB">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rsidR="004040FB" w:rsidRPr="00CA76D1" w:rsidRDefault="004040FB" w:rsidP="004040FB">
      <w:pPr>
        <w:jc w:val="both"/>
        <w:rPr>
          <w:rFonts w:ascii="Calibri" w:hAnsi="Calibri"/>
          <w:sz w:val="22"/>
          <w:szCs w:val="22"/>
        </w:rPr>
      </w:pPr>
    </w:p>
    <w:p w:rsidR="004040FB" w:rsidRDefault="004040FB" w:rsidP="00507C97">
      <w:pPr>
        <w:numPr>
          <w:ilvl w:val="1"/>
          <w:numId w:val="16"/>
        </w:numPr>
        <w:ind w:left="709" w:hanging="709"/>
        <w:jc w:val="both"/>
        <w:rPr>
          <w:rFonts w:ascii="Calibri" w:hAnsi="Calibri"/>
          <w:bCs/>
          <w:sz w:val="22"/>
          <w:szCs w:val="22"/>
        </w:rPr>
      </w:pPr>
      <w:bookmarkStart w:id="10" w:name="_Ref158395892"/>
      <w:r w:rsidRPr="00507C97">
        <w:rPr>
          <w:rFonts w:ascii="Calibri" w:hAnsi="Calibri"/>
          <w:bCs/>
          <w:sz w:val="22"/>
          <w:szCs w:val="22"/>
        </w:rPr>
        <w:t>Miestom dodania tovaru podľa tejto zmluvy je</w:t>
      </w:r>
      <w:bookmarkEnd w:id="10"/>
      <w:r w:rsidRPr="00507C97">
        <w:rPr>
          <w:rFonts w:ascii="Calibri" w:hAnsi="Calibri"/>
          <w:bCs/>
          <w:sz w:val="22"/>
          <w:szCs w:val="22"/>
        </w:rPr>
        <w:t xml:space="preserve">:  </w:t>
      </w:r>
      <w:bookmarkStart w:id="11" w:name="_Hlk37359963"/>
      <w:r w:rsidRPr="00507C97">
        <w:rPr>
          <w:rFonts w:ascii="Calibri" w:hAnsi="Calibri"/>
          <w:bCs/>
          <w:sz w:val="22"/>
          <w:szCs w:val="22"/>
        </w:rPr>
        <w:t>Základná škola s materskou školou</w:t>
      </w:r>
      <w:r w:rsidR="00507C97">
        <w:rPr>
          <w:rFonts w:ascii="Calibri" w:hAnsi="Calibri"/>
          <w:bCs/>
          <w:sz w:val="22"/>
          <w:szCs w:val="22"/>
        </w:rPr>
        <w:t xml:space="preserve"> Ľubotín, Školská 2.</w:t>
      </w:r>
    </w:p>
    <w:bookmarkEnd w:id="11"/>
    <w:p w:rsidR="00402118" w:rsidRPr="00507C97" w:rsidRDefault="00402118" w:rsidP="00402118">
      <w:pPr>
        <w:ind w:left="709"/>
        <w:jc w:val="both"/>
        <w:rPr>
          <w:rFonts w:ascii="Calibri" w:hAnsi="Calibri"/>
          <w:bCs/>
          <w:sz w:val="22"/>
          <w:szCs w:val="22"/>
        </w:rPr>
      </w:pPr>
    </w:p>
    <w:p w:rsidR="004040FB" w:rsidRPr="004040FB" w:rsidRDefault="004040FB" w:rsidP="004040FB">
      <w:pPr>
        <w:numPr>
          <w:ilvl w:val="1"/>
          <w:numId w:val="16"/>
        </w:numPr>
        <w:ind w:left="709" w:hanging="709"/>
        <w:jc w:val="both"/>
        <w:rPr>
          <w:rFonts w:ascii="Calibri" w:hAnsi="Calibri"/>
          <w:bCs/>
          <w:sz w:val="22"/>
          <w:szCs w:val="22"/>
        </w:rPr>
      </w:pPr>
      <w:r w:rsidRPr="004040FB">
        <w:rPr>
          <w:rFonts w:ascii="Calibri" w:hAnsi="Calibri"/>
          <w:bCs/>
          <w:sz w:val="22"/>
          <w:szCs w:val="22"/>
        </w:rPr>
        <w:t>Predávajúci je povinný dodať tovar do miesta dodania v lehote do 5</w:t>
      </w:r>
      <w:r w:rsidRPr="004040FB">
        <w:rPr>
          <w:rFonts w:ascii="Calibri" w:hAnsi="Calibri"/>
          <w:b/>
          <w:bCs/>
          <w:sz w:val="22"/>
          <w:szCs w:val="22"/>
        </w:rPr>
        <w:t xml:space="preserve"> </w:t>
      </w:r>
      <w:r w:rsidRPr="004040FB">
        <w:rPr>
          <w:rFonts w:ascii="Calibri" w:hAnsi="Calibri"/>
          <w:bCs/>
          <w:sz w:val="22"/>
          <w:szCs w:val="22"/>
        </w:rPr>
        <w:t>mesiacov odo dňa účinnosti tejto zmluvy</w:t>
      </w:r>
      <w:r w:rsidRPr="004040FB">
        <w:rPr>
          <w:rFonts w:ascii="Calibri" w:hAnsi="Calibri"/>
          <w:sz w:val="22"/>
          <w:szCs w:val="22"/>
        </w:rPr>
        <w:t xml:space="preserve">.   </w:t>
      </w:r>
    </w:p>
    <w:p w:rsidR="004040FB" w:rsidRPr="00CA76D1" w:rsidRDefault="004040FB" w:rsidP="004040FB">
      <w:pPr>
        <w:ind w:left="709"/>
        <w:jc w:val="both"/>
        <w:rPr>
          <w:rFonts w:ascii="Calibri" w:hAnsi="Calibri"/>
          <w:b/>
          <w:bCs/>
          <w:sz w:val="22"/>
          <w:szCs w:val="22"/>
        </w:rPr>
      </w:pPr>
    </w:p>
    <w:p w:rsidR="004040FB" w:rsidRPr="00CA76D1" w:rsidRDefault="004040FB" w:rsidP="004040FB">
      <w:pPr>
        <w:numPr>
          <w:ilvl w:val="1"/>
          <w:numId w:val="16"/>
        </w:numPr>
        <w:ind w:left="709" w:hanging="709"/>
        <w:jc w:val="both"/>
        <w:rPr>
          <w:rFonts w:ascii="Calibri" w:hAnsi="Calibri"/>
          <w:b/>
          <w:bCs/>
          <w:sz w:val="22"/>
          <w:szCs w:val="22"/>
        </w:rPr>
      </w:pPr>
      <w:r w:rsidRPr="00CA76D1">
        <w:rPr>
          <w:rFonts w:ascii="Calibri" w:hAnsi="Calibri"/>
          <w:bCs/>
          <w:sz w:val="22"/>
          <w:szCs w:val="22"/>
        </w:rPr>
        <w:t>Predávajúci je povinný minimálne tri (3) dni vopred kupujúcemu písomne oznámiť presný termín dodania tovaru s uvedením dátumu a hodiny dodania.</w:t>
      </w:r>
      <w:r>
        <w:rPr>
          <w:rFonts w:ascii="Calibri" w:hAnsi="Calibri"/>
          <w:bCs/>
          <w:sz w:val="22"/>
          <w:szCs w:val="22"/>
        </w:rPr>
        <w:t xml:space="preserve"> Termín odsúhlasený kupujúcim je pre zmluvné strany záväzný.</w:t>
      </w:r>
    </w:p>
    <w:p w:rsidR="004040FB" w:rsidRPr="00CA76D1" w:rsidRDefault="004040FB" w:rsidP="004040FB">
      <w:pPr>
        <w:ind w:left="709"/>
        <w:jc w:val="both"/>
        <w:rPr>
          <w:rFonts w:ascii="Calibri" w:hAnsi="Calibri"/>
          <w:b/>
          <w:bCs/>
          <w:sz w:val="22"/>
          <w:szCs w:val="22"/>
        </w:rPr>
      </w:pPr>
    </w:p>
    <w:p w:rsidR="008C3ADA" w:rsidRPr="00D204CB" w:rsidRDefault="004040FB" w:rsidP="004040FB">
      <w:pPr>
        <w:numPr>
          <w:ilvl w:val="1"/>
          <w:numId w:val="16"/>
        </w:numPr>
        <w:ind w:left="709" w:hanging="709"/>
        <w:jc w:val="both"/>
        <w:rPr>
          <w:rFonts w:ascii="Calibri" w:hAnsi="Calibri"/>
          <w:sz w:val="22"/>
          <w:szCs w:val="22"/>
        </w:rPr>
      </w:pPr>
      <w:r w:rsidRPr="002F430E">
        <w:rPr>
          <w:rFonts w:ascii="Calibri" w:hAnsi="Calibri"/>
          <w:sz w:val="22"/>
          <w:szCs w:val="22"/>
        </w:rPr>
        <w:t xml:space="preserve">Predávajúci je povinný uskutočniť montáž tovaru </w:t>
      </w:r>
      <w:r w:rsidR="008C3ADA" w:rsidRPr="00D204CB">
        <w:rPr>
          <w:rFonts w:ascii="Calibri" w:hAnsi="Calibri"/>
          <w:sz w:val="22"/>
          <w:szCs w:val="22"/>
        </w:rPr>
        <w:t xml:space="preserve">v mieste dodania za účelom jeho sfunkčnenia a zaškoliť </w:t>
      </w:r>
      <w:r w:rsidR="005E642C">
        <w:rPr>
          <w:rFonts w:ascii="Calibri" w:hAnsi="Calibri"/>
          <w:sz w:val="22"/>
          <w:szCs w:val="22"/>
        </w:rPr>
        <w:t>min. 2</w:t>
      </w:r>
      <w:r w:rsidR="008C3ADA" w:rsidRPr="00D204CB">
        <w:rPr>
          <w:rFonts w:ascii="Calibri" w:hAnsi="Calibri"/>
          <w:sz w:val="22"/>
          <w:szCs w:val="22"/>
        </w:rPr>
        <w:t xml:space="preserve"> osoby určené kupujúcim k používaniu tovaru</w:t>
      </w:r>
      <w:r w:rsidR="008C3ADA" w:rsidRPr="008C3ADA">
        <w:rPr>
          <w:rFonts w:ascii="Calibri" w:hAnsi="Calibri"/>
          <w:sz w:val="22"/>
          <w:szCs w:val="22"/>
        </w:rPr>
        <w:t>.</w:t>
      </w:r>
    </w:p>
    <w:p w:rsidR="008C3ADA" w:rsidRPr="00D204CB" w:rsidRDefault="008C3ADA" w:rsidP="008C3ADA">
      <w:pPr>
        <w:ind w:left="709"/>
        <w:jc w:val="both"/>
        <w:rPr>
          <w:rFonts w:ascii="Calibri" w:hAnsi="Calibri"/>
          <w:sz w:val="22"/>
          <w:szCs w:val="22"/>
        </w:rPr>
      </w:pPr>
    </w:p>
    <w:p w:rsidR="005E642C" w:rsidRPr="008C3ADA" w:rsidRDefault="001F1467" w:rsidP="005E642C">
      <w:pPr>
        <w:numPr>
          <w:ilvl w:val="1"/>
          <w:numId w:val="16"/>
        </w:numPr>
        <w:ind w:left="709" w:hanging="709"/>
        <w:jc w:val="both"/>
        <w:rPr>
          <w:rFonts w:ascii="Calibri" w:hAnsi="Calibri"/>
          <w:b/>
          <w:bCs/>
          <w:sz w:val="22"/>
          <w:szCs w:val="22"/>
        </w:rPr>
      </w:pPr>
      <w:r w:rsidRPr="008C3ADA">
        <w:rPr>
          <w:rFonts w:ascii="Calibri" w:hAnsi="Calibri"/>
          <w:sz w:val="22"/>
          <w:szCs w:val="22"/>
        </w:rPr>
        <w:t xml:space="preserve">Kupujúci potvrdí prevzatie tovaru </w:t>
      </w:r>
      <w:r w:rsidR="00B9464A" w:rsidRPr="008C3ADA">
        <w:rPr>
          <w:rFonts w:ascii="Calibri" w:hAnsi="Calibri"/>
          <w:sz w:val="22"/>
          <w:szCs w:val="22"/>
        </w:rPr>
        <w:t xml:space="preserve">od </w:t>
      </w:r>
      <w:r w:rsidRPr="008C3ADA">
        <w:rPr>
          <w:rFonts w:ascii="Calibri" w:hAnsi="Calibri"/>
          <w:sz w:val="22"/>
          <w:szCs w:val="22"/>
        </w:rPr>
        <w:t>predávajúcemu na dodacom liste</w:t>
      </w:r>
      <w:r w:rsidR="00D204CB">
        <w:rPr>
          <w:rFonts w:ascii="Calibri" w:hAnsi="Calibri"/>
          <w:sz w:val="22"/>
          <w:szCs w:val="22"/>
        </w:rPr>
        <w:t xml:space="preserve"> resp. k</w:t>
      </w:r>
      <w:r w:rsidR="00B9464A" w:rsidRPr="00D204CB">
        <w:rPr>
          <w:rFonts w:ascii="Calibri" w:hAnsi="Calibri"/>
          <w:sz w:val="22"/>
          <w:szCs w:val="22"/>
        </w:rPr>
        <w:t xml:space="preserve">upujúci potvrdí </w:t>
      </w:r>
      <w:r w:rsidR="00C56EDF" w:rsidRPr="00D204CB">
        <w:rPr>
          <w:rFonts w:ascii="Calibri" w:hAnsi="Calibri"/>
          <w:sz w:val="22"/>
          <w:szCs w:val="22"/>
        </w:rPr>
        <w:t>prevzatie tovaru po jeho inštalácii</w:t>
      </w:r>
      <w:r w:rsidR="00B9464A" w:rsidRPr="00D204CB">
        <w:rPr>
          <w:rFonts w:ascii="Calibri" w:hAnsi="Calibri"/>
          <w:sz w:val="22"/>
          <w:szCs w:val="22"/>
        </w:rPr>
        <w:t xml:space="preserve"> v mieste dodania a</w:t>
      </w:r>
      <w:r w:rsidR="00CE79BD" w:rsidRPr="00D204CB">
        <w:rPr>
          <w:rFonts w:ascii="Calibri" w:hAnsi="Calibri"/>
          <w:sz w:val="22"/>
          <w:szCs w:val="22"/>
        </w:rPr>
        <w:t xml:space="preserve"> po </w:t>
      </w:r>
      <w:r w:rsidR="00B9464A" w:rsidRPr="00D204CB">
        <w:rPr>
          <w:rFonts w:ascii="Calibri" w:hAnsi="Calibri"/>
          <w:sz w:val="22"/>
          <w:szCs w:val="22"/>
        </w:rPr>
        <w:t xml:space="preserve">zaškolení </w:t>
      </w:r>
      <w:r w:rsidR="00CE79BD" w:rsidRPr="00D204CB">
        <w:rPr>
          <w:rFonts w:ascii="Calibri" w:hAnsi="Calibri"/>
          <w:sz w:val="22"/>
          <w:szCs w:val="22"/>
        </w:rPr>
        <w:t xml:space="preserve">ním určených osôb k používaniu tovaru </w:t>
      </w:r>
      <w:r w:rsidR="00B9464A" w:rsidRPr="00D204CB">
        <w:rPr>
          <w:rFonts w:ascii="Calibri" w:hAnsi="Calibri"/>
          <w:sz w:val="22"/>
          <w:szCs w:val="22"/>
        </w:rPr>
        <w:t xml:space="preserve"> v písomnom preberacom protokole</w:t>
      </w:r>
      <w:r w:rsidRPr="00D204CB">
        <w:rPr>
          <w:rFonts w:ascii="Calibri" w:hAnsi="Calibri"/>
          <w:sz w:val="22"/>
          <w:szCs w:val="22"/>
        </w:rPr>
        <w:t>.</w:t>
      </w:r>
      <w:r w:rsidRPr="008C3ADA">
        <w:rPr>
          <w:rFonts w:ascii="Calibri" w:hAnsi="Calibri"/>
          <w:sz w:val="22"/>
          <w:szCs w:val="22"/>
        </w:rPr>
        <w:t xml:space="preserve"> Predávajúci je povinný odovzdať kupujúcemu aj všetky</w:t>
      </w:r>
      <w:r w:rsidR="005E642C">
        <w:rPr>
          <w:rFonts w:ascii="Calibri" w:hAnsi="Calibri"/>
          <w:sz w:val="22"/>
          <w:szCs w:val="22"/>
        </w:rPr>
        <w:t xml:space="preserve"> doklady vzťahujúce sa na tovar a to najmä: pokyny pre údržbu, návod na použitie, resp. návod na obsluhu tovaru a všetkých jeho častí, servisná knižka a prehlásenie o všeobecnej bezpečnosti výrobku a to v slovenskom jazyku.</w:t>
      </w:r>
    </w:p>
    <w:p w:rsidR="000036BB" w:rsidRPr="00CA76D1" w:rsidRDefault="000036BB" w:rsidP="000036BB">
      <w:pPr>
        <w:ind w:left="709"/>
        <w:jc w:val="both"/>
        <w:rPr>
          <w:rFonts w:ascii="Calibri" w:hAnsi="Calibri"/>
          <w:b/>
          <w:bCs/>
          <w:sz w:val="22"/>
          <w:szCs w:val="22"/>
        </w:rPr>
      </w:pPr>
    </w:p>
    <w:p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D204CB">
        <w:rPr>
          <w:rFonts w:ascii="Calibri" w:hAnsi="Calibri"/>
          <w:sz w:val="22"/>
          <w:szCs w:val="22"/>
        </w:rPr>
        <w:t xml:space="preserve">dodacieho listu resp. </w:t>
      </w:r>
      <w:r w:rsidR="00415621" w:rsidRPr="00D204CB">
        <w:rPr>
          <w:rFonts w:ascii="Calibri" w:hAnsi="Calibri"/>
          <w:sz w:val="22"/>
          <w:szCs w:val="22"/>
        </w:rPr>
        <w:t>preberacieho protokolu</w:t>
      </w:r>
      <w:r w:rsidRPr="00CA76D1">
        <w:rPr>
          <w:rFonts w:ascii="Calibri" w:hAnsi="Calibri"/>
          <w:sz w:val="22"/>
          <w:szCs w:val="22"/>
        </w:rPr>
        <w:t>.</w:t>
      </w:r>
    </w:p>
    <w:p w:rsidR="001E33F8" w:rsidRPr="00CA76D1" w:rsidRDefault="001E33F8" w:rsidP="001E33F8">
      <w:pPr>
        <w:ind w:left="709"/>
        <w:jc w:val="both"/>
        <w:rPr>
          <w:rFonts w:ascii="Calibri" w:hAnsi="Calibri"/>
          <w:b/>
          <w:bCs/>
          <w:sz w:val="22"/>
          <w:szCs w:val="22"/>
        </w:rPr>
      </w:pPr>
    </w:p>
    <w:p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nákresmi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rsidR="001E33F8" w:rsidRPr="00CA76D1" w:rsidRDefault="001E33F8" w:rsidP="001E33F8">
      <w:pPr>
        <w:ind w:left="709"/>
        <w:jc w:val="both"/>
        <w:rPr>
          <w:rFonts w:ascii="Calibri" w:hAnsi="Calibri"/>
          <w:b/>
          <w:bCs/>
          <w:sz w:val="22"/>
          <w:szCs w:val="22"/>
        </w:rPr>
      </w:pPr>
    </w:p>
    <w:p w:rsidR="001F1467" w:rsidRPr="00CA76D1" w:rsidRDefault="001F1467" w:rsidP="00F761FC">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rsidR="001F1467" w:rsidRPr="00CA76D1" w:rsidRDefault="001F1467" w:rsidP="001F1467">
      <w:pPr>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rsidR="00B30EB1" w:rsidRPr="00CA76D1" w:rsidRDefault="00B30EB1" w:rsidP="00B30EB1">
      <w:pPr>
        <w:ind w:left="709"/>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 xml:space="preserve">Na základe dohody zmluvných strán sa na dodaný tovar vzťahuje záruka so záručnou dobou </w:t>
      </w:r>
      <w:r w:rsidR="00D204CB">
        <w:rPr>
          <w:rFonts w:ascii="Calibri" w:hAnsi="Calibri"/>
          <w:sz w:val="22"/>
          <w:szCs w:val="22"/>
        </w:rPr>
        <w:t>24</w:t>
      </w:r>
      <w:r w:rsidR="001E33F8" w:rsidRPr="00CA76D1">
        <w:rPr>
          <w:rFonts w:ascii="Calibri" w:hAnsi="Calibri"/>
          <w:b/>
          <w:bCs/>
          <w:sz w:val="22"/>
          <w:szCs w:val="22"/>
        </w:rPr>
        <w:t xml:space="preserve"> </w:t>
      </w:r>
      <w:r w:rsidRPr="00CA76D1">
        <w:rPr>
          <w:rFonts w:ascii="Calibri" w:hAnsi="Calibri"/>
          <w:sz w:val="22"/>
          <w:szCs w:val="22"/>
        </w:rPr>
        <w:t>mesiacov odo dňa prevzatia tovaru kupujúcim.</w:t>
      </w:r>
    </w:p>
    <w:p w:rsidR="00B30EB1" w:rsidRPr="00CA76D1" w:rsidRDefault="00B30EB1" w:rsidP="00B30EB1">
      <w:pPr>
        <w:ind w:left="709"/>
        <w:jc w:val="both"/>
        <w:rPr>
          <w:rFonts w:ascii="Calibri" w:hAnsi="Calibri"/>
          <w:sz w:val="22"/>
          <w:szCs w:val="22"/>
        </w:rPr>
      </w:pPr>
    </w:p>
    <w:p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w:t>
      </w:r>
      <w:proofErr w:type="spellStart"/>
      <w:r w:rsidRPr="00CA76D1">
        <w:rPr>
          <w:rFonts w:ascii="Calibri" w:hAnsi="Calibri"/>
          <w:bCs/>
          <w:sz w:val="22"/>
          <w:szCs w:val="22"/>
          <w:lang w:eastAsia="en-GB"/>
        </w:rPr>
        <w:t>bezvadný</w:t>
      </w:r>
      <w:proofErr w:type="spellEnd"/>
      <w:r w:rsidRPr="00CA76D1">
        <w:rPr>
          <w:rFonts w:ascii="Calibri" w:hAnsi="Calibri"/>
          <w:bCs/>
          <w:sz w:val="22"/>
          <w:szCs w:val="22"/>
          <w:lang w:eastAsia="en-GB"/>
        </w:rPr>
        <w:t xml:space="preserve"> v spracovaní a materiáli,</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rsidR="001F1467" w:rsidRPr="00CA76D1" w:rsidRDefault="001F1467" w:rsidP="001F1467">
      <w:pPr>
        <w:ind w:left="720" w:hanging="720"/>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CA76D1">
        <w:rPr>
          <w:rFonts w:ascii="Calibri" w:hAnsi="Calibri"/>
          <w:sz w:val="22"/>
          <w:szCs w:val="22"/>
        </w:rPr>
        <w:t>vadnej</w:t>
      </w:r>
      <w:proofErr w:type="spellEnd"/>
      <w:r w:rsidRPr="00CA76D1">
        <w:rPr>
          <w:rFonts w:ascii="Calibri" w:hAnsi="Calibri"/>
          <w:sz w:val="22"/>
          <w:szCs w:val="22"/>
        </w:rPr>
        <w:t xml:space="preserve"> časti dodávky tovaru. </w:t>
      </w:r>
      <w:r w:rsidR="001E33F8" w:rsidRPr="00CA76D1">
        <w:rPr>
          <w:rFonts w:ascii="Calibri" w:hAnsi="Calibri"/>
          <w:bCs/>
          <w:sz w:val="22"/>
          <w:szCs w:val="22"/>
        </w:rPr>
        <w:t xml:space="preserve">V prípade, že bude predávajúci v omeškaní s odstraňovaním vád tovaru opravou po dobu dlhšiu ako 15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rsidR="00B30EB1" w:rsidRPr="00CA76D1" w:rsidRDefault="00B30EB1" w:rsidP="00B30EB1">
      <w:pPr>
        <w:ind w:left="709"/>
        <w:jc w:val="both"/>
        <w:rPr>
          <w:rFonts w:ascii="Calibri" w:hAnsi="Calibri"/>
          <w:sz w:val="22"/>
          <w:szCs w:val="22"/>
        </w:rPr>
      </w:pPr>
    </w:p>
    <w:p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rsidR="001F1467" w:rsidRPr="00CA76D1" w:rsidRDefault="001F1467" w:rsidP="001F1467">
      <w:pPr>
        <w:ind w:left="720" w:hanging="720"/>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SANKCIE</w:t>
      </w:r>
    </w:p>
    <w:p w:rsidR="001F1467" w:rsidRPr="00CA76D1" w:rsidRDefault="001F1467" w:rsidP="001F1467">
      <w:pPr>
        <w:jc w:val="both"/>
        <w:rPr>
          <w:rFonts w:ascii="Calibri" w:hAnsi="Calibri"/>
          <w:b/>
          <w:sz w:val="22"/>
          <w:szCs w:val="22"/>
        </w:rPr>
      </w:pPr>
    </w:p>
    <w:p w:rsidR="00295FE9" w:rsidRPr="00CA76D1" w:rsidRDefault="00295FE9" w:rsidP="00295FE9">
      <w:pPr>
        <w:numPr>
          <w:ilvl w:val="1"/>
          <w:numId w:val="18"/>
        </w:numPr>
        <w:ind w:left="709" w:hanging="709"/>
        <w:jc w:val="both"/>
        <w:rPr>
          <w:rFonts w:ascii="Calibri" w:hAnsi="Calibri"/>
          <w:sz w:val="22"/>
          <w:szCs w:val="22"/>
        </w:rPr>
      </w:pPr>
      <w:bookmarkStart w:id="12" w:name="_Ref165076727"/>
      <w:bookmarkStart w:id="13" w:name="_Ref160512027"/>
      <w:bookmarkStart w:id="14" w:name="_Ref158395652"/>
      <w:r w:rsidRPr="00CA76D1">
        <w:rPr>
          <w:rFonts w:ascii="Calibri" w:hAnsi="Calibri"/>
          <w:sz w:val="22"/>
          <w:szCs w:val="22"/>
        </w:rPr>
        <w:t>V prípade omeškania predávajúceho s riadnym dodaním tovaru alebo jeho časti</w:t>
      </w:r>
      <w:r>
        <w:rPr>
          <w:rFonts w:ascii="Calibri" w:hAnsi="Calibri"/>
          <w:sz w:val="22"/>
          <w:szCs w:val="22"/>
        </w:rPr>
        <w:t xml:space="preserve"> po dobu dlhšiu ako 30 dní </w:t>
      </w:r>
      <w:bookmarkEnd w:id="12"/>
      <w:r w:rsidRPr="00CA76D1">
        <w:rPr>
          <w:rFonts w:ascii="Calibri" w:hAnsi="Calibri"/>
          <w:sz w:val="22"/>
          <w:szCs w:val="22"/>
        </w:rPr>
        <w:t xml:space="preserve">je </w:t>
      </w:r>
      <w:r>
        <w:rPr>
          <w:rFonts w:ascii="Calibri" w:hAnsi="Calibri"/>
          <w:sz w:val="22"/>
          <w:szCs w:val="22"/>
        </w:rPr>
        <w:t>kupujúci o</w:t>
      </w:r>
      <w:r w:rsidRPr="00CA76D1">
        <w:rPr>
          <w:rFonts w:ascii="Calibri" w:hAnsi="Calibri"/>
          <w:sz w:val="22"/>
          <w:szCs w:val="22"/>
        </w:rPr>
        <w:t>právnený odstúpiť od zmluvy.</w:t>
      </w:r>
    </w:p>
    <w:p w:rsidR="00295FE9" w:rsidRPr="00CA76D1" w:rsidRDefault="00295FE9" w:rsidP="00295FE9">
      <w:pPr>
        <w:ind w:left="709"/>
        <w:jc w:val="both"/>
        <w:rPr>
          <w:rFonts w:ascii="Calibri" w:hAnsi="Calibri"/>
          <w:sz w:val="22"/>
          <w:szCs w:val="22"/>
        </w:rPr>
      </w:pPr>
    </w:p>
    <w:p w:rsidR="00B76A84" w:rsidRDefault="00295FE9" w:rsidP="00295FE9">
      <w:pPr>
        <w:numPr>
          <w:ilvl w:val="1"/>
          <w:numId w:val="18"/>
        </w:numPr>
        <w:ind w:left="709" w:hanging="709"/>
        <w:jc w:val="both"/>
        <w:rPr>
          <w:rFonts w:ascii="Calibri" w:hAnsi="Calibri"/>
          <w:sz w:val="22"/>
          <w:szCs w:val="22"/>
        </w:rPr>
      </w:pPr>
      <w:r w:rsidRPr="00CA76D1">
        <w:rPr>
          <w:rFonts w:ascii="Calibri" w:hAnsi="Calibri"/>
          <w:sz w:val="22"/>
          <w:szCs w:val="22"/>
        </w:rPr>
        <w:lastRenderedPageBreak/>
        <w:t>V prípade, že kupujúci potom, čo bude v omeškaní s platením kúpnej ceny, túto nezaplatí ani na písomnú výzvu predávajúceho, predávajúci bude oprávnený od tejto zmluvy odstúpiť.</w:t>
      </w:r>
    </w:p>
    <w:p w:rsidR="001E096D" w:rsidRDefault="001E096D" w:rsidP="001E096D">
      <w:pPr>
        <w:ind w:left="709"/>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13"/>
      <w:r w:rsidRPr="00CA76D1">
        <w:rPr>
          <w:rFonts w:ascii="Calibri" w:hAnsi="Calibri"/>
          <w:b/>
          <w:sz w:val="22"/>
          <w:szCs w:val="22"/>
        </w:rPr>
        <w:t xml:space="preserve"> A PLATOBNÉ PODMIENKY</w:t>
      </w:r>
    </w:p>
    <w:p w:rsidR="001F1467" w:rsidRPr="00CA76D1" w:rsidRDefault="001F1467" w:rsidP="001F1467">
      <w:pPr>
        <w:jc w:val="both"/>
        <w:rPr>
          <w:rFonts w:ascii="Calibri" w:hAnsi="Calibri"/>
          <w:b/>
          <w:sz w:val="22"/>
          <w:szCs w:val="22"/>
        </w:rPr>
      </w:pPr>
      <w:bookmarkStart w:id="15" w:name="_Ref158396556"/>
      <w:bookmarkEnd w:id="14"/>
    </w:p>
    <w:bookmarkEnd w:id="15"/>
    <w:p w:rsidR="003A2ECF" w:rsidRDefault="006470C4" w:rsidP="006470C4">
      <w:pPr>
        <w:numPr>
          <w:ilvl w:val="1"/>
          <w:numId w:val="19"/>
        </w:numPr>
        <w:ind w:left="709" w:hanging="709"/>
        <w:jc w:val="both"/>
        <w:rPr>
          <w:rFonts w:ascii="Calibri" w:hAnsi="Calibri"/>
          <w:sz w:val="22"/>
          <w:szCs w:val="22"/>
        </w:rPr>
      </w:pPr>
      <w:r w:rsidRPr="00CA76D1">
        <w:rPr>
          <w:rFonts w:ascii="Calibri" w:hAnsi="Calibri"/>
          <w:sz w:val="22"/>
          <w:szCs w:val="22"/>
        </w:rPr>
        <w:t>Na základe dohody zmluvných strán bola kúpna cena stanovená na sumu vo výške</w:t>
      </w:r>
      <w:r w:rsidR="003A2ECF">
        <w:rPr>
          <w:rFonts w:ascii="Calibri" w:hAnsi="Calibri"/>
          <w:sz w:val="22"/>
          <w:szCs w:val="22"/>
        </w:rPr>
        <w:t xml:space="preserve">: </w:t>
      </w:r>
    </w:p>
    <w:p w:rsidR="003A2ECF" w:rsidRDefault="003A2ECF" w:rsidP="003A2ECF">
      <w:pPr>
        <w:ind w:left="709"/>
        <w:jc w:val="both"/>
        <w:rPr>
          <w:rFonts w:ascii="Calibri" w:hAnsi="Calibri"/>
          <w:sz w:val="22"/>
          <w:szCs w:val="22"/>
        </w:rPr>
      </w:pPr>
    </w:p>
    <w:p w:rsidR="003A2ECF" w:rsidRDefault="003A2ECF" w:rsidP="003A2ECF">
      <w:pPr>
        <w:ind w:left="709"/>
        <w:jc w:val="both"/>
        <w:rPr>
          <w:rFonts w:ascii="Calibri" w:hAnsi="Calibri"/>
          <w:sz w:val="22"/>
          <w:szCs w:val="22"/>
        </w:rPr>
      </w:pPr>
      <w:r>
        <w:rPr>
          <w:rFonts w:ascii="Calibri" w:hAnsi="Calibri"/>
          <w:sz w:val="22"/>
          <w:szCs w:val="22"/>
        </w:rPr>
        <w:t>Cena bez DPH v EUR: ..................,- slovom: .................................................................... EUR</w:t>
      </w:r>
    </w:p>
    <w:p w:rsidR="003A2ECF" w:rsidRDefault="003A2ECF" w:rsidP="003A2ECF">
      <w:pPr>
        <w:ind w:left="709"/>
        <w:jc w:val="both"/>
        <w:rPr>
          <w:rFonts w:ascii="Calibri" w:hAnsi="Calibri"/>
          <w:sz w:val="22"/>
          <w:szCs w:val="22"/>
        </w:rPr>
      </w:pPr>
      <w:r>
        <w:rPr>
          <w:rFonts w:ascii="Calibri" w:hAnsi="Calibri"/>
          <w:sz w:val="22"/>
          <w:szCs w:val="22"/>
        </w:rPr>
        <w:t>DPH......% v EUR:        ..................,- slovom:  ....................................................................EUR</w:t>
      </w:r>
    </w:p>
    <w:p w:rsidR="006470C4" w:rsidRDefault="003A2ECF" w:rsidP="003A2ECF">
      <w:pPr>
        <w:ind w:left="709"/>
        <w:jc w:val="both"/>
        <w:rPr>
          <w:rFonts w:ascii="Calibri" w:hAnsi="Calibri"/>
          <w:sz w:val="22"/>
          <w:szCs w:val="22"/>
        </w:rPr>
      </w:pPr>
      <w:r>
        <w:rPr>
          <w:rFonts w:ascii="Calibri" w:hAnsi="Calibri"/>
          <w:sz w:val="22"/>
          <w:szCs w:val="22"/>
        </w:rPr>
        <w:t>Cena s DPH v EUR:     ..................,- slovom:  ....................................................................EUR</w:t>
      </w:r>
    </w:p>
    <w:p w:rsidR="003A2ECF" w:rsidRPr="00CA76D1" w:rsidRDefault="003A2ECF" w:rsidP="003A2ECF">
      <w:pPr>
        <w:ind w:left="709"/>
        <w:jc w:val="both"/>
        <w:rPr>
          <w:rFonts w:ascii="Calibri" w:hAnsi="Calibri"/>
          <w:sz w:val="22"/>
          <w:szCs w:val="22"/>
        </w:rPr>
      </w:pPr>
    </w:p>
    <w:p w:rsidR="003A2ECF" w:rsidRPr="00CA76D1" w:rsidRDefault="003A2ECF" w:rsidP="003A2ECF">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Takto stanovená kúpna cena sa aplikuje počas celej doby trvania tejto zmluvy </w:t>
      </w:r>
      <w:r>
        <w:rPr>
          <w:rFonts w:ascii="Calibri" w:hAnsi="Calibri" w:cs="Calibri"/>
          <w:sz w:val="22"/>
          <w:szCs w:val="22"/>
        </w:rPr>
        <w:t>a môže byť zmenená</w:t>
      </w:r>
      <w:r w:rsidRPr="00CA76D1">
        <w:rPr>
          <w:rFonts w:ascii="Calibri" w:hAnsi="Calibri" w:cs="Calibri"/>
          <w:sz w:val="22"/>
          <w:szCs w:val="22"/>
        </w:rPr>
        <w:t xml:space="preserve"> len dohodou zmluvných strán.</w:t>
      </w:r>
    </w:p>
    <w:p w:rsidR="00516BDB" w:rsidRPr="00CA76D1" w:rsidRDefault="00516BDB" w:rsidP="00516BDB">
      <w:pPr>
        <w:ind w:left="709"/>
        <w:jc w:val="both"/>
        <w:rPr>
          <w:rFonts w:ascii="Calibri" w:hAnsi="Calibri"/>
          <w:sz w:val="22"/>
          <w:szCs w:val="22"/>
        </w:rPr>
      </w:pPr>
    </w:p>
    <w:p w:rsidR="000478DE" w:rsidRPr="00CA76D1" w:rsidRDefault="006470C4" w:rsidP="000478DE">
      <w:pPr>
        <w:numPr>
          <w:ilvl w:val="1"/>
          <w:numId w:val="19"/>
        </w:numPr>
        <w:ind w:left="709" w:hanging="709"/>
        <w:jc w:val="both"/>
        <w:rPr>
          <w:rFonts w:ascii="Calibri" w:hAnsi="Calibri"/>
          <w:sz w:val="22"/>
          <w:szCs w:val="22"/>
        </w:rPr>
      </w:pPr>
      <w:r w:rsidRPr="00CA76D1">
        <w:rPr>
          <w:rFonts w:ascii="Calibri" w:hAnsi="Calibri" w:cs="Calibri"/>
          <w:sz w:val="22"/>
          <w:szCs w:val="22"/>
        </w:rPr>
        <w:t>V kúpnej cene podľa odseku 7.1 tohto článku zmluvy sú zahrnuté všetky náklady a výdavky predávajúceho, ktoré súvisia s</w:t>
      </w:r>
      <w:r w:rsidR="001E096D">
        <w:rPr>
          <w:rFonts w:ascii="Calibri" w:hAnsi="Calibri" w:cs="Calibri"/>
          <w:sz w:val="22"/>
          <w:szCs w:val="22"/>
        </w:rPr>
        <w:t> </w:t>
      </w:r>
      <w:r w:rsidRPr="00CA76D1">
        <w:rPr>
          <w:rFonts w:ascii="Calibri" w:hAnsi="Calibri" w:cs="Calibri"/>
          <w:sz w:val="22"/>
          <w:szCs w:val="22"/>
        </w:rPr>
        <w:t>dodaním</w:t>
      </w:r>
      <w:r w:rsidR="001E096D">
        <w:rPr>
          <w:rFonts w:ascii="Calibri" w:hAnsi="Calibri" w:cs="Calibri"/>
          <w:sz w:val="22"/>
          <w:szCs w:val="22"/>
        </w:rPr>
        <w:t>,</w:t>
      </w:r>
      <w:r w:rsidR="00F94090">
        <w:rPr>
          <w:rFonts w:ascii="Calibri" w:hAnsi="Calibri" w:cs="Calibri"/>
          <w:sz w:val="22"/>
          <w:szCs w:val="22"/>
        </w:rPr>
        <w:t xml:space="preserve"> </w:t>
      </w:r>
      <w:r w:rsidR="003A2ECF">
        <w:rPr>
          <w:rFonts w:ascii="Calibri" w:hAnsi="Calibri" w:cs="Calibri"/>
          <w:sz w:val="22"/>
          <w:szCs w:val="22"/>
        </w:rPr>
        <w:t>montážou</w:t>
      </w:r>
      <w:r w:rsidRPr="00CA76D1">
        <w:rPr>
          <w:rFonts w:ascii="Calibri" w:hAnsi="Calibri" w:cs="Calibri"/>
          <w:sz w:val="22"/>
          <w:szCs w:val="22"/>
        </w:rPr>
        <w:t xml:space="preserve"> tovaru </w:t>
      </w:r>
      <w:r w:rsidR="001E096D">
        <w:rPr>
          <w:rFonts w:ascii="Calibri" w:hAnsi="Calibri" w:cs="Calibri"/>
          <w:sz w:val="22"/>
          <w:szCs w:val="22"/>
        </w:rPr>
        <w:t xml:space="preserve">a zaškolením obsluhy </w:t>
      </w:r>
      <w:r w:rsidRPr="00CA76D1">
        <w:rPr>
          <w:rFonts w:ascii="Calibri" w:hAnsi="Calibri" w:cs="Calibri"/>
          <w:sz w:val="22"/>
          <w:szCs w:val="22"/>
        </w:rPr>
        <w:t>podľa tejto zmluvy.</w:t>
      </w:r>
    </w:p>
    <w:p w:rsidR="00B50737" w:rsidRPr="00CA76D1" w:rsidRDefault="00B50737" w:rsidP="00B50737">
      <w:pPr>
        <w:ind w:left="709"/>
        <w:jc w:val="both"/>
        <w:rPr>
          <w:rFonts w:ascii="Calibri" w:hAnsi="Calibri"/>
          <w:sz w:val="22"/>
          <w:szCs w:val="22"/>
        </w:rPr>
      </w:pPr>
    </w:p>
    <w:p w:rsidR="000478DE" w:rsidRPr="00CA76D1" w:rsidRDefault="000478DE" w:rsidP="000478DE">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Kúpna cena podľa ods. 7.1 tohto článku zmluvy je splatná po riadnej dodávke tovaru podľa článku 4. tejto zmluvy </w:t>
      </w:r>
      <w:r w:rsidR="00F94090">
        <w:rPr>
          <w:rFonts w:ascii="Calibri" w:hAnsi="Calibri" w:cs="Calibri"/>
          <w:sz w:val="22"/>
          <w:szCs w:val="22"/>
        </w:rPr>
        <w:t xml:space="preserve">na základe faktúry vystavenej predávajúcim </w:t>
      </w:r>
      <w:r w:rsidRPr="00CA76D1">
        <w:rPr>
          <w:rFonts w:ascii="Calibri" w:hAnsi="Calibri" w:cs="Calibri"/>
          <w:sz w:val="22"/>
          <w:szCs w:val="22"/>
        </w:rPr>
        <w:t xml:space="preserve">v lehote do </w:t>
      </w:r>
      <w:r w:rsidR="00306564" w:rsidRPr="00306564">
        <w:rPr>
          <w:rFonts w:ascii="Calibri" w:hAnsi="Calibri" w:cs="Calibri"/>
          <w:sz w:val="22"/>
          <w:szCs w:val="22"/>
        </w:rPr>
        <w:t xml:space="preserve">60 </w:t>
      </w:r>
      <w:r w:rsidRPr="00CA76D1">
        <w:rPr>
          <w:rFonts w:ascii="Calibri" w:hAnsi="Calibri" w:cs="Calibri"/>
          <w:sz w:val="22"/>
          <w:szCs w:val="22"/>
        </w:rPr>
        <w:t xml:space="preserve">dní odo dňa doručenia </w:t>
      </w:r>
      <w:r w:rsidR="00F94090">
        <w:rPr>
          <w:rFonts w:ascii="Calibri" w:hAnsi="Calibri" w:cs="Calibri"/>
          <w:sz w:val="22"/>
          <w:szCs w:val="22"/>
        </w:rPr>
        <w:t xml:space="preserve">faktúry </w:t>
      </w:r>
      <w:r w:rsidRPr="00CA76D1">
        <w:rPr>
          <w:rFonts w:ascii="Calibri" w:hAnsi="Calibri" w:cs="Calibri"/>
          <w:sz w:val="22"/>
          <w:szCs w:val="22"/>
        </w:rPr>
        <w:t>kupujúcemu. Faktúra bude obsahovať všetky náležitosti v zmysle všeobecne záväzných právnych predpisov a ktorej prílohou bude dodací list</w:t>
      </w:r>
      <w:r w:rsidR="00306564">
        <w:rPr>
          <w:rFonts w:ascii="Calibri" w:hAnsi="Calibri" w:cs="Calibri"/>
          <w:sz w:val="22"/>
          <w:szCs w:val="22"/>
        </w:rPr>
        <w:t xml:space="preserve"> resp. </w:t>
      </w:r>
      <w:r w:rsidR="00F94090" w:rsidRPr="00306564">
        <w:rPr>
          <w:rFonts w:ascii="Calibri" w:hAnsi="Calibri" w:cs="Calibri"/>
          <w:sz w:val="22"/>
          <w:szCs w:val="22"/>
        </w:rPr>
        <w:t>preberací protokol</w:t>
      </w:r>
      <w:r w:rsidRPr="00306564">
        <w:rPr>
          <w:rFonts w:ascii="Calibri" w:hAnsi="Calibri" w:cs="Calibri"/>
          <w:sz w:val="22"/>
          <w:szCs w:val="22"/>
        </w:rPr>
        <w:t xml:space="preserve"> </w:t>
      </w:r>
      <w:r w:rsidR="00A8225B" w:rsidRPr="00306564">
        <w:rPr>
          <w:rFonts w:ascii="Calibri" w:hAnsi="Calibri" w:cs="Calibri"/>
          <w:sz w:val="22"/>
          <w:szCs w:val="22"/>
        </w:rPr>
        <w:t>potvrdený</w:t>
      </w:r>
      <w:r w:rsidR="00A8225B">
        <w:rPr>
          <w:rFonts w:ascii="Calibri" w:hAnsi="Calibri" w:cs="Calibri"/>
          <w:sz w:val="22"/>
          <w:szCs w:val="22"/>
        </w:rPr>
        <w:t xml:space="preserve"> kupujúcim. </w:t>
      </w:r>
      <w:r w:rsidRPr="00CA76D1">
        <w:rPr>
          <w:rFonts w:ascii="Calibri" w:hAnsi="Calibri" w:cs="Calibri"/>
          <w:sz w:val="22"/>
          <w:szCs w:val="22"/>
        </w:rPr>
        <w:t xml:space="preserve">Predávajúci je oprávnený vystaviť faktúru najskôr po dodaní </w:t>
      </w:r>
      <w:r w:rsidR="00F94090">
        <w:rPr>
          <w:rFonts w:ascii="Calibri" w:hAnsi="Calibri" w:cs="Calibri"/>
          <w:sz w:val="22"/>
          <w:szCs w:val="22"/>
        </w:rPr>
        <w:t xml:space="preserve">tovaru </w:t>
      </w:r>
      <w:r w:rsidRPr="00CA76D1">
        <w:rPr>
          <w:rFonts w:ascii="Calibri" w:hAnsi="Calibri" w:cs="Calibri"/>
          <w:sz w:val="22"/>
          <w:szCs w:val="22"/>
        </w:rPr>
        <w:t>kupujúcemu.</w:t>
      </w:r>
    </w:p>
    <w:p w:rsidR="000478DE" w:rsidRPr="00CA76D1" w:rsidRDefault="000478DE" w:rsidP="000478DE">
      <w:pPr>
        <w:ind w:left="709"/>
        <w:jc w:val="both"/>
        <w:rPr>
          <w:rFonts w:ascii="Calibri" w:hAnsi="Calibri"/>
          <w:sz w:val="22"/>
          <w:szCs w:val="22"/>
        </w:rPr>
      </w:pPr>
    </w:p>
    <w:p w:rsidR="00B76A84" w:rsidRPr="00CA76D1" w:rsidRDefault="001F1467" w:rsidP="00B76A84">
      <w:pPr>
        <w:numPr>
          <w:ilvl w:val="1"/>
          <w:numId w:val="19"/>
        </w:numPr>
        <w:ind w:left="709" w:hanging="709"/>
        <w:jc w:val="both"/>
        <w:rPr>
          <w:rFonts w:ascii="Calibri" w:hAnsi="Calibri"/>
          <w:sz w:val="22"/>
          <w:szCs w:val="22"/>
        </w:rPr>
      </w:pPr>
      <w:r w:rsidRPr="00CA76D1">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B76A84" w:rsidRPr="00CA76D1" w:rsidRDefault="00B76A84" w:rsidP="00B76A84">
      <w:pPr>
        <w:ind w:left="709"/>
        <w:jc w:val="both"/>
        <w:rPr>
          <w:rFonts w:ascii="Calibri" w:hAnsi="Calibri"/>
          <w:sz w:val="22"/>
          <w:szCs w:val="22"/>
        </w:rPr>
      </w:pPr>
    </w:p>
    <w:p w:rsidR="00C6100C" w:rsidRPr="00CA76D1" w:rsidRDefault="001F1467" w:rsidP="00C6100C">
      <w:pPr>
        <w:numPr>
          <w:ilvl w:val="1"/>
          <w:numId w:val="19"/>
        </w:numPr>
        <w:ind w:left="709" w:hanging="709"/>
        <w:jc w:val="both"/>
        <w:rPr>
          <w:rFonts w:ascii="Calibri" w:hAnsi="Calibri"/>
          <w:sz w:val="22"/>
          <w:szCs w:val="22"/>
        </w:rPr>
      </w:pPr>
      <w:r w:rsidRPr="00CA76D1">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CA76D1" w:rsidRDefault="00C6100C" w:rsidP="00C6100C">
      <w:pPr>
        <w:ind w:left="709"/>
        <w:jc w:val="both"/>
        <w:rPr>
          <w:rFonts w:ascii="Calibri" w:hAnsi="Calibri"/>
          <w:sz w:val="22"/>
          <w:szCs w:val="22"/>
        </w:rPr>
      </w:pPr>
    </w:p>
    <w:p w:rsidR="00C6100C" w:rsidRPr="00040ED9" w:rsidRDefault="00C6100C" w:rsidP="00C6100C">
      <w:pPr>
        <w:numPr>
          <w:ilvl w:val="1"/>
          <w:numId w:val="19"/>
        </w:numPr>
        <w:ind w:left="709" w:hanging="709"/>
        <w:jc w:val="both"/>
        <w:rPr>
          <w:rFonts w:ascii="Calibri" w:hAnsi="Calibri"/>
          <w:sz w:val="22"/>
          <w:szCs w:val="22"/>
        </w:rPr>
      </w:pPr>
      <w:r w:rsidRPr="00CA76D1">
        <w:rPr>
          <w:rFonts w:ascii="Calibri" w:hAnsi="Calibri" w:cs="Calibri"/>
          <w:sz w:val="22"/>
          <w:szCs w:val="22"/>
        </w:rPr>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040ED9" w:rsidRPr="0052418D" w:rsidRDefault="00040ED9" w:rsidP="00040ED9">
      <w:pPr>
        <w:ind w:left="709"/>
        <w:jc w:val="both"/>
        <w:rPr>
          <w:rFonts w:ascii="Calibri" w:hAnsi="Calibri"/>
          <w:sz w:val="22"/>
          <w:szCs w:val="22"/>
        </w:rPr>
      </w:pPr>
    </w:p>
    <w:p w:rsidR="0052418D" w:rsidRPr="00CA76D1" w:rsidRDefault="0052418D" w:rsidP="00C6100C">
      <w:pPr>
        <w:numPr>
          <w:ilvl w:val="1"/>
          <w:numId w:val="19"/>
        </w:numPr>
        <w:ind w:left="709" w:hanging="709"/>
        <w:jc w:val="both"/>
        <w:rPr>
          <w:rFonts w:ascii="Calibri" w:hAnsi="Calibri"/>
          <w:sz w:val="22"/>
          <w:szCs w:val="22"/>
        </w:rPr>
      </w:pPr>
      <w:r w:rsidRPr="0052418D">
        <w:rPr>
          <w:rFonts w:ascii="Calibri" w:hAnsi="Calibri"/>
          <w:sz w:val="22"/>
          <w:szCs w:val="22"/>
        </w:rPr>
        <w:t>Predávajúci sa zaväzuje vysporiadať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CA76D1" w:rsidRDefault="001F1467" w:rsidP="001F1467">
      <w:pPr>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DORUČOVANIE</w:t>
      </w:r>
    </w:p>
    <w:p w:rsidR="001F1467" w:rsidRPr="00CA76D1" w:rsidRDefault="001F1467" w:rsidP="001F1467">
      <w:pPr>
        <w:ind w:left="720"/>
        <w:jc w:val="both"/>
        <w:rPr>
          <w:rFonts w:ascii="Calibri" w:hAnsi="Calibri"/>
          <w:b/>
          <w:sz w:val="22"/>
          <w:szCs w:val="22"/>
        </w:rPr>
      </w:pPr>
    </w:p>
    <w:p w:rsidR="00CD7082"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rsidR="00142120" w:rsidRPr="00CA76D1" w:rsidRDefault="00142120" w:rsidP="001F1467">
      <w:pPr>
        <w:ind w:left="709"/>
        <w:jc w:val="both"/>
        <w:rPr>
          <w:rFonts w:ascii="Calibri" w:hAnsi="Calibri"/>
          <w:color w:val="000000"/>
          <w:sz w:val="22"/>
          <w:szCs w:val="22"/>
        </w:rPr>
      </w:pPr>
    </w:p>
    <w:p w:rsidR="001F1467" w:rsidRPr="00CA76D1" w:rsidRDefault="001F1467" w:rsidP="001F1467">
      <w:pPr>
        <w:ind w:left="709"/>
        <w:jc w:val="both"/>
        <w:rPr>
          <w:rStyle w:val="ra"/>
          <w:rFonts w:ascii="Calibri" w:hAnsi="Calibri"/>
          <w:sz w:val="22"/>
          <w:szCs w:val="22"/>
        </w:rPr>
      </w:pPr>
      <w:bookmarkStart w:id="16" w:name="_Hlk26719945"/>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bookmarkStart w:id="17" w:name="_Hlk37359610"/>
      <w:r w:rsidR="00507C97">
        <w:rPr>
          <w:rFonts w:ascii="Calibri" w:hAnsi="Calibri"/>
          <w:color w:val="000000"/>
          <w:sz w:val="22"/>
          <w:szCs w:val="22"/>
        </w:rPr>
        <w:t>Na rovni 302/12, 065 41 Ľubotín</w:t>
      </w:r>
      <w:r w:rsidRPr="00CA76D1">
        <w:rPr>
          <w:rStyle w:val="ra"/>
          <w:rFonts w:ascii="Calibri" w:hAnsi="Calibri"/>
          <w:sz w:val="22"/>
          <w:szCs w:val="22"/>
        </w:rPr>
        <w:t xml:space="preserve"> </w:t>
      </w:r>
    </w:p>
    <w:p w:rsidR="001F1467" w:rsidRPr="00CA76D1" w:rsidRDefault="001F1467" w:rsidP="00A32235">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07C97">
        <w:rPr>
          <w:rFonts w:ascii="Calibri" w:hAnsi="Calibri"/>
          <w:sz w:val="22"/>
          <w:szCs w:val="22"/>
        </w:rPr>
        <w:t xml:space="preserve">Ing. Jozef </w:t>
      </w:r>
      <w:proofErr w:type="spellStart"/>
      <w:r w:rsidR="00507C97">
        <w:rPr>
          <w:rFonts w:ascii="Calibri" w:hAnsi="Calibri"/>
          <w:sz w:val="22"/>
          <w:szCs w:val="22"/>
        </w:rPr>
        <w:t>Havrila</w:t>
      </w:r>
      <w:proofErr w:type="spellEnd"/>
    </w:p>
    <w:p w:rsidR="001F1467" w:rsidRPr="00CA76D1" w:rsidRDefault="00513579" w:rsidP="00A32235">
      <w:pPr>
        <w:ind w:left="2125" w:firstLine="707"/>
        <w:jc w:val="both"/>
        <w:rPr>
          <w:rFonts w:ascii="Calibri" w:hAnsi="Calibri"/>
          <w:sz w:val="22"/>
          <w:szCs w:val="22"/>
        </w:rPr>
      </w:pPr>
      <w:r>
        <w:rPr>
          <w:rFonts w:ascii="Calibri" w:hAnsi="Calibri"/>
          <w:sz w:val="22"/>
          <w:szCs w:val="22"/>
        </w:rPr>
        <w:t xml:space="preserve">tel.: </w:t>
      </w:r>
      <w:r w:rsidR="00507C97" w:rsidRPr="00507C97">
        <w:rPr>
          <w:rFonts w:ascii="Calibri" w:hAnsi="Calibri" w:cs="Arial"/>
          <w:sz w:val="22"/>
          <w:szCs w:val="22"/>
        </w:rPr>
        <w:t>052/4921 311</w:t>
      </w:r>
    </w:p>
    <w:p w:rsidR="001F1467" w:rsidRPr="00BD6066" w:rsidRDefault="001F1467" w:rsidP="00A32235">
      <w:pPr>
        <w:ind w:left="2125" w:firstLine="707"/>
        <w:jc w:val="both"/>
        <w:rPr>
          <w:rFonts w:ascii="Calibri" w:hAnsi="Calibri"/>
          <w:sz w:val="22"/>
          <w:szCs w:val="22"/>
        </w:rPr>
      </w:pPr>
      <w:r w:rsidRPr="00CA76D1">
        <w:rPr>
          <w:rFonts w:ascii="Calibri" w:hAnsi="Calibri"/>
          <w:sz w:val="22"/>
          <w:szCs w:val="22"/>
        </w:rPr>
        <w:t>e-mail</w:t>
      </w:r>
      <w:r w:rsidRPr="00BD6066">
        <w:rPr>
          <w:rFonts w:ascii="Calibri" w:hAnsi="Calibri"/>
          <w:sz w:val="22"/>
          <w:szCs w:val="22"/>
        </w:rPr>
        <w:t>:</w:t>
      </w:r>
      <w:r w:rsidR="00507C97">
        <w:t xml:space="preserve"> </w:t>
      </w:r>
      <w:r w:rsidR="00507C97" w:rsidRPr="004526FD">
        <w:rPr>
          <w:rFonts w:ascii="Calibri" w:hAnsi="Calibri" w:cs="Calibri"/>
          <w:sz w:val="22"/>
          <w:szCs w:val="22"/>
        </w:rPr>
        <w:t>obeclubotin@stonline.sk</w:t>
      </w:r>
      <w:r w:rsidR="00BD6066" w:rsidRPr="00BD6066">
        <w:rPr>
          <w:rFonts w:ascii="Calibri" w:eastAsia="Calibri" w:hAnsi="Calibri" w:cs="Arial"/>
          <w:color w:val="000000"/>
          <w:sz w:val="22"/>
          <w:szCs w:val="22"/>
          <w:lang w:eastAsia="en-US"/>
        </w:rPr>
        <w:t xml:space="preserve">    </w:t>
      </w:r>
    </w:p>
    <w:bookmarkEnd w:id="16"/>
    <w:bookmarkEnd w:id="17"/>
    <w:p w:rsidR="001F1467" w:rsidRPr="00CA76D1" w:rsidRDefault="001F1467" w:rsidP="00513579">
      <w:pPr>
        <w:ind w:left="2125" w:firstLine="707"/>
        <w:jc w:val="both"/>
        <w:rPr>
          <w:rFonts w:ascii="Calibri" w:hAnsi="Calibri"/>
          <w:sz w:val="22"/>
          <w:szCs w:val="22"/>
        </w:rPr>
      </w:pPr>
    </w:p>
    <w:p w:rsidR="007876F2" w:rsidRPr="00CA76D1" w:rsidRDefault="007876F2" w:rsidP="00142120">
      <w:pPr>
        <w:tabs>
          <w:tab w:val="left" w:pos="-2160"/>
        </w:tabs>
        <w:suppressAutoHyphens/>
        <w:jc w:val="both"/>
        <w:rPr>
          <w:rFonts w:ascii="Calibri" w:hAnsi="Calibri"/>
          <w:color w:val="000000"/>
          <w:sz w:val="22"/>
          <w:szCs w:val="22"/>
        </w:rPr>
      </w:pPr>
    </w:p>
    <w:p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rsidR="00513579" w:rsidRPr="00CA76D1" w:rsidRDefault="00513579" w:rsidP="00513579">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rsidR="00513579" w:rsidRPr="00CA76D1" w:rsidRDefault="00513579" w:rsidP="00513579">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rsidR="00A32235" w:rsidRPr="00CA76D1" w:rsidRDefault="00A32235" w:rsidP="00513579">
      <w:pPr>
        <w:autoSpaceDE w:val="0"/>
        <w:autoSpaceDN w:val="0"/>
        <w:adjustRightInd w:val="0"/>
        <w:ind w:firstLine="708"/>
        <w:jc w:val="both"/>
        <w:rPr>
          <w:rFonts w:ascii="Calibri" w:hAnsi="Calibri"/>
          <w:sz w:val="22"/>
          <w:szCs w:val="22"/>
          <w:u w:val="single"/>
        </w:rPr>
      </w:pPr>
    </w:p>
    <w:p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rsidR="008C1FEA" w:rsidRPr="00CA76D1" w:rsidRDefault="008C1FEA" w:rsidP="001F1467">
      <w:pPr>
        <w:pStyle w:val="Quick1"/>
        <w:numPr>
          <w:ilvl w:val="0"/>
          <w:numId w:val="0"/>
        </w:numPr>
        <w:ind w:left="709"/>
        <w:jc w:val="both"/>
        <w:rPr>
          <w:rFonts w:ascii="Calibri" w:hAnsi="Calibri"/>
          <w:color w:val="000000"/>
          <w:sz w:val="22"/>
          <w:szCs w:val="22"/>
          <w:lang w:val="sk-SK"/>
        </w:rPr>
      </w:pPr>
    </w:p>
    <w:p w:rsidR="001F1467" w:rsidRPr="00306564"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rsidR="00306564" w:rsidRDefault="00306564" w:rsidP="00306564">
      <w:pPr>
        <w:ind w:left="709"/>
        <w:jc w:val="both"/>
        <w:rPr>
          <w:rFonts w:ascii="Calibri" w:hAnsi="Calibri"/>
          <w:sz w:val="22"/>
          <w:szCs w:val="22"/>
        </w:rPr>
      </w:pPr>
    </w:p>
    <w:p w:rsidR="00306564" w:rsidRDefault="00306564" w:rsidP="00306564">
      <w:pPr>
        <w:jc w:val="both"/>
        <w:rPr>
          <w:rFonts w:ascii="Calibri" w:hAnsi="Calibri"/>
          <w:bCs/>
          <w:sz w:val="22"/>
          <w:szCs w:val="22"/>
        </w:rPr>
      </w:pPr>
    </w:p>
    <w:p w:rsidR="00306564" w:rsidRDefault="00306564" w:rsidP="00306564">
      <w:pPr>
        <w:numPr>
          <w:ilvl w:val="0"/>
          <w:numId w:val="20"/>
        </w:numPr>
        <w:ind w:left="720" w:hanging="720"/>
        <w:jc w:val="both"/>
        <w:rPr>
          <w:rFonts w:ascii="Calibri" w:hAnsi="Calibri"/>
          <w:b/>
          <w:bCs/>
          <w:sz w:val="22"/>
          <w:szCs w:val="22"/>
        </w:rPr>
      </w:pPr>
      <w:r w:rsidRPr="009F0D76">
        <w:rPr>
          <w:rFonts w:ascii="Calibri" w:hAnsi="Calibri"/>
          <w:b/>
          <w:bCs/>
          <w:sz w:val="22"/>
          <w:szCs w:val="22"/>
        </w:rPr>
        <w:t xml:space="preserve">SUBDODÁVATELIA   </w:t>
      </w:r>
    </w:p>
    <w:p w:rsidR="00306564" w:rsidRPr="002D6AC9" w:rsidRDefault="00306564" w:rsidP="00306564">
      <w:pPr>
        <w:pStyle w:val="Default"/>
        <w:jc w:val="both"/>
        <w:rPr>
          <w:b/>
          <w:sz w:val="22"/>
          <w:szCs w:val="22"/>
        </w:rPr>
      </w:pPr>
    </w:p>
    <w:p w:rsidR="00306564" w:rsidRPr="00542C44" w:rsidRDefault="00306564" w:rsidP="00306564">
      <w:pPr>
        <w:pStyle w:val="Default"/>
        <w:numPr>
          <w:ilvl w:val="1"/>
          <w:numId w:val="23"/>
        </w:numPr>
        <w:ind w:left="720" w:hanging="720"/>
        <w:jc w:val="both"/>
        <w:rPr>
          <w:sz w:val="22"/>
          <w:szCs w:val="22"/>
        </w:rPr>
      </w:pPr>
      <w:r>
        <w:rPr>
          <w:sz w:val="22"/>
          <w:szCs w:val="22"/>
        </w:rPr>
        <w:t xml:space="preserve">Na plnenie predmetu  zmluvy  môže predávajúci využiť subdodávateľov. Predávajúci je   </w:t>
      </w:r>
      <w:r w:rsidRPr="00542C44">
        <w:rPr>
          <w:sz w:val="22"/>
          <w:szCs w:val="22"/>
        </w:rPr>
        <w:t xml:space="preserve">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F636F3">
        <w:rPr>
          <w:sz w:val="22"/>
          <w:szCs w:val="22"/>
        </w:rPr>
        <w:t>2</w:t>
      </w:r>
      <w:r w:rsidRPr="00542C44">
        <w:rPr>
          <w:sz w:val="22"/>
          <w:szCs w:val="22"/>
        </w:rPr>
        <w:t xml:space="preserve"> k tejto zmluve a obsahuje  okrem  uvedených  údajov  podiel  plnenia  zo </w:t>
      </w:r>
      <w:r>
        <w:rPr>
          <w:sz w:val="22"/>
          <w:szCs w:val="22"/>
        </w:rPr>
        <w:t xml:space="preserve">zmluvy v % a stručný opis časti </w:t>
      </w:r>
      <w:r w:rsidRPr="00542C44">
        <w:rPr>
          <w:sz w:val="22"/>
          <w:szCs w:val="22"/>
        </w:rPr>
        <w:t xml:space="preserve">zmluvy, ktorá bude predmetom subdodávky. </w:t>
      </w:r>
    </w:p>
    <w:p w:rsidR="00306564" w:rsidRDefault="00306564" w:rsidP="00306564">
      <w:pPr>
        <w:pStyle w:val="Default"/>
        <w:jc w:val="both"/>
        <w:rPr>
          <w:sz w:val="22"/>
          <w:szCs w:val="22"/>
        </w:rPr>
      </w:pPr>
    </w:p>
    <w:p w:rsidR="00306564" w:rsidRDefault="00306564" w:rsidP="00306564">
      <w:pPr>
        <w:pStyle w:val="Default"/>
        <w:numPr>
          <w:ilvl w:val="1"/>
          <w:numId w:val="24"/>
        </w:numPr>
        <w:ind w:left="720" w:hanging="720"/>
        <w:jc w:val="both"/>
        <w:rPr>
          <w:sz w:val="22"/>
          <w:szCs w:val="22"/>
        </w:rPr>
      </w:pPr>
      <w:r>
        <w:rPr>
          <w:sz w:val="22"/>
          <w:szCs w:val="22"/>
        </w:rPr>
        <w:lastRenderedPageBreak/>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Prílohu č. 3 Kúpnej zmluvy. </w:t>
      </w:r>
    </w:p>
    <w:p w:rsidR="00306564" w:rsidRDefault="00306564" w:rsidP="00306564">
      <w:pPr>
        <w:pStyle w:val="Default"/>
        <w:jc w:val="both"/>
        <w:rPr>
          <w:sz w:val="22"/>
          <w:szCs w:val="22"/>
        </w:rPr>
      </w:pPr>
    </w:p>
    <w:p w:rsidR="00306564" w:rsidRDefault="00306564" w:rsidP="00306564">
      <w:pPr>
        <w:pStyle w:val="Default"/>
        <w:numPr>
          <w:ilvl w:val="1"/>
          <w:numId w:val="24"/>
        </w:numPr>
        <w:ind w:left="720" w:hanging="720"/>
        <w:jc w:val="both"/>
        <w:rPr>
          <w:sz w:val="22"/>
          <w:szCs w:val="22"/>
        </w:rPr>
      </w:pPr>
      <w:r>
        <w:rPr>
          <w:sz w:val="22"/>
          <w:szCs w:val="22"/>
        </w:rPr>
        <w:t xml:space="preserve">K zmene subdodávateľa môže dôjsť len po odsúhlasení kupujúcim na základe aktualizovania Prílohy č. </w:t>
      </w:r>
      <w:r w:rsidR="00F636F3">
        <w:rPr>
          <w:sz w:val="22"/>
          <w:szCs w:val="22"/>
        </w:rPr>
        <w:t>2</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Pr>
          <w:sz w:val="22"/>
          <w:szCs w:val="22"/>
        </w:rPr>
        <w:t>Z.z</w:t>
      </w:r>
      <w:proofErr w:type="spellEnd"/>
      <w:r>
        <w:rPr>
          <w:sz w:val="22"/>
          <w:szCs w:val="22"/>
        </w:rPr>
        <w:t xml:space="preserve">.. </w:t>
      </w:r>
    </w:p>
    <w:p w:rsidR="00306564" w:rsidRPr="00542C44" w:rsidRDefault="00306564" w:rsidP="00306564">
      <w:pPr>
        <w:pStyle w:val="Default"/>
        <w:numPr>
          <w:ilvl w:val="1"/>
          <w:numId w:val="24"/>
        </w:numPr>
        <w:ind w:left="720" w:hanging="720"/>
        <w:jc w:val="both"/>
        <w:rPr>
          <w:sz w:val="22"/>
          <w:szCs w:val="22"/>
        </w:rPr>
      </w:pPr>
      <w:r>
        <w:rPr>
          <w:sz w:val="22"/>
          <w:szCs w:val="22"/>
        </w:rPr>
        <w:t xml:space="preserve">V prípade , že  predávajúci  nedoručí  návrh  nového subdodávateľa do piatich pracovných dní </w:t>
      </w:r>
      <w:r w:rsidRPr="00542C44">
        <w:rPr>
          <w:sz w:val="22"/>
          <w:szCs w:val="22"/>
        </w:rPr>
        <w:t>odo  dňa  doručenia  žiadosti   o jeho nahradenie, resp. v lehote</w:t>
      </w:r>
      <w:r>
        <w:rPr>
          <w:sz w:val="22"/>
          <w:szCs w:val="22"/>
        </w:rPr>
        <w:t xml:space="preserve"> určenej kupujúcim, bude toto </w:t>
      </w:r>
      <w:r w:rsidRPr="00542C44">
        <w:rPr>
          <w:sz w:val="22"/>
          <w:szCs w:val="22"/>
        </w:rPr>
        <w:t xml:space="preserve">kupujúci považovať za podstatné porušenie zmluvy a môže odstúpiť od zmluvy. </w:t>
      </w:r>
    </w:p>
    <w:p w:rsidR="00306564" w:rsidRDefault="00306564" w:rsidP="00306564">
      <w:pPr>
        <w:pStyle w:val="Default"/>
        <w:ind w:left="360"/>
        <w:jc w:val="both"/>
        <w:rPr>
          <w:sz w:val="22"/>
          <w:szCs w:val="22"/>
        </w:rPr>
      </w:pPr>
    </w:p>
    <w:p w:rsidR="00306564" w:rsidRDefault="00306564" w:rsidP="00306564">
      <w:pPr>
        <w:pStyle w:val="Odsekzoznamu"/>
        <w:numPr>
          <w:ilvl w:val="1"/>
          <w:numId w:val="24"/>
        </w:numPr>
        <w:ind w:left="720" w:hanging="720"/>
        <w:jc w:val="both"/>
      </w:pPr>
      <w:r>
        <w:t>Kupujúci sa zaväzuje pri plnení predmetu Kúpnej zmluvy poskytnúť predávajúcemu potrebnú súčinnosť, ktorá je nevyhnutná na dosiahnutie účelu splnenia predmetu Kúpnej zmluvy.</w:t>
      </w:r>
    </w:p>
    <w:p w:rsidR="00306564" w:rsidRPr="009F0D76" w:rsidRDefault="00306564" w:rsidP="00306564">
      <w:pPr>
        <w:ind w:left="720"/>
        <w:jc w:val="both"/>
        <w:rPr>
          <w:rFonts w:ascii="Calibri" w:hAnsi="Calibri"/>
          <w:b/>
          <w:bCs/>
          <w:sz w:val="22"/>
          <w:szCs w:val="22"/>
        </w:rPr>
      </w:pPr>
    </w:p>
    <w:p w:rsidR="001F1467" w:rsidRPr="00306564" w:rsidRDefault="001F1467" w:rsidP="00306564">
      <w:pPr>
        <w:numPr>
          <w:ilvl w:val="0"/>
          <w:numId w:val="20"/>
        </w:numPr>
        <w:ind w:left="720" w:hanging="720"/>
        <w:jc w:val="both"/>
        <w:rPr>
          <w:rFonts w:ascii="Calibri" w:hAnsi="Calibri"/>
          <w:b/>
          <w:bCs/>
          <w:sz w:val="22"/>
          <w:szCs w:val="22"/>
        </w:rPr>
      </w:pPr>
      <w:r w:rsidRPr="00306564">
        <w:rPr>
          <w:rFonts w:ascii="Calibri" w:hAnsi="Calibri"/>
          <w:b/>
          <w:bCs/>
          <w:sz w:val="22"/>
          <w:szCs w:val="22"/>
        </w:rPr>
        <w:t>ZÁVEREČNÉ USTANOVENIA</w:t>
      </w:r>
    </w:p>
    <w:p w:rsidR="001F1467" w:rsidRPr="00CA76D1" w:rsidRDefault="001F1467" w:rsidP="001F1467">
      <w:pPr>
        <w:jc w:val="both"/>
        <w:rPr>
          <w:rFonts w:ascii="Calibri" w:hAnsi="Calibri"/>
          <w:bCs/>
          <w:sz w:val="22"/>
          <w:szCs w:val="22"/>
        </w:rPr>
      </w:pPr>
    </w:p>
    <w:p w:rsidR="00306564" w:rsidRPr="00306564" w:rsidRDefault="00306564" w:rsidP="00306564">
      <w:pPr>
        <w:pStyle w:val="Odsekzoznamu"/>
        <w:numPr>
          <w:ilvl w:val="0"/>
          <w:numId w:val="21"/>
        </w:numPr>
        <w:spacing w:after="0" w:line="240" w:lineRule="auto"/>
        <w:contextualSpacing w:val="0"/>
        <w:jc w:val="both"/>
        <w:rPr>
          <w:rFonts w:eastAsia="Times New Roman"/>
          <w:vanish/>
          <w:lang w:eastAsia="sk-SK"/>
        </w:rPr>
      </w:pPr>
    </w:p>
    <w:p w:rsidR="00306564" w:rsidRPr="00306564" w:rsidRDefault="00306564" w:rsidP="00306564">
      <w:pPr>
        <w:pStyle w:val="Odsekzoznamu"/>
        <w:numPr>
          <w:ilvl w:val="0"/>
          <w:numId w:val="21"/>
        </w:numPr>
        <w:spacing w:after="0" w:line="240" w:lineRule="auto"/>
        <w:contextualSpacing w:val="0"/>
        <w:jc w:val="both"/>
        <w:rPr>
          <w:rFonts w:eastAsia="Times New Roman"/>
          <w:vanish/>
          <w:lang w:eastAsia="sk-SK"/>
        </w:rPr>
      </w:pPr>
    </w:p>
    <w:p w:rsidR="00CD7082" w:rsidRPr="00CA76D1" w:rsidRDefault="001F1467" w:rsidP="00306564">
      <w:pPr>
        <w:numPr>
          <w:ilvl w:val="1"/>
          <w:numId w:val="21"/>
        </w:numPr>
        <w:ind w:left="360"/>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rsidR="00CD7082" w:rsidRDefault="00CD7082" w:rsidP="00CD7082">
      <w:pPr>
        <w:ind w:left="709"/>
        <w:jc w:val="both"/>
        <w:rPr>
          <w:rFonts w:ascii="Calibri" w:hAnsi="Calibri"/>
          <w:bCs/>
          <w:sz w:val="22"/>
          <w:szCs w:val="22"/>
        </w:rPr>
      </w:pPr>
    </w:p>
    <w:p w:rsidR="0008785B" w:rsidRPr="0008785B" w:rsidRDefault="0008785B" w:rsidP="00BD6A25">
      <w:pPr>
        <w:numPr>
          <w:ilvl w:val="1"/>
          <w:numId w:val="21"/>
        </w:numPr>
        <w:ind w:left="709" w:hanging="709"/>
        <w:jc w:val="both"/>
        <w:rPr>
          <w:rFonts w:ascii="Calibri" w:hAnsi="Calibri"/>
          <w:bCs/>
          <w:sz w:val="22"/>
          <w:szCs w:val="22"/>
        </w:rPr>
      </w:pPr>
      <w:r w:rsidRPr="0008785B">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08785B">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rsidR="0008785B" w:rsidRPr="0008785B" w:rsidRDefault="0008785B" w:rsidP="0008785B">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rsidR="0008785B" w:rsidRPr="0008785B" w:rsidRDefault="0008785B" w:rsidP="0008785B">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rsidR="00D24EC3" w:rsidRDefault="0008785B" w:rsidP="00D24EC3">
      <w:pPr>
        <w:numPr>
          <w:ilvl w:val="1"/>
          <w:numId w:val="22"/>
        </w:numPr>
        <w:tabs>
          <w:tab w:val="left" w:pos="709"/>
        </w:tabs>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rsidR="00D24EC3" w:rsidRPr="00D24EC3" w:rsidRDefault="00D24EC3" w:rsidP="00D24EC3">
      <w:pPr>
        <w:tabs>
          <w:tab w:val="left" w:pos="709"/>
        </w:tabs>
        <w:ind w:left="709"/>
        <w:jc w:val="both"/>
        <w:textAlignment w:val="baseline"/>
        <w:rPr>
          <w:rFonts w:ascii="Calibri" w:hAnsi="Calibri" w:cs="Calibri"/>
          <w:color w:val="000000"/>
          <w:sz w:val="22"/>
          <w:szCs w:val="22"/>
        </w:rPr>
      </w:pPr>
    </w:p>
    <w:p w:rsidR="00BD6A25" w:rsidRPr="00D24EC3" w:rsidRDefault="00D24EC3" w:rsidP="00D24EC3">
      <w:pPr>
        <w:numPr>
          <w:ilvl w:val="1"/>
          <w:numId w:val="22"/>
        </w:numPr>
        <w:tabs>
          <w:tab w:val="left" w:pos="709"/>
        </w:tabs>
        <w:ind w:left="709" w:hanging="709"/>
        <w:jc w:val="both"/>
        <w:textAlignment w:val="baseline"/>
        <w:rPr>
          <w:rFonts w:ascii="Calibri" w:hAnsi="Calibri" w:cs="Calibri"/>
          <w:color w:val="000000"/>
          <w:sz w:val="22"/>
          <w:szCs w:val="22"/>
        </w:rPr>
      </w:pPr>
      <w:r w:rsidRPr="00D24EC3">
        <w:rPr>
          <w:rFonts w:ascii="Calibri" w:hAnsi="Calibri"/>
          <w:sz w:val="22"/>
          <w:szCs w:val="22"/>
        </w:rPr>
        <w:t xml:space="preserve">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w:t>
      </w:r>
      <w:proofErr w:type="spellStart"/>
      <w:r w:rsidRPr="00D24EC3">
        <w:rPr>
          <w:rFonts w:ascii="Calibri" w:hAnsi="Calibri"/>
          <w:sz w:val="22"/>
          <w:szCs w:val="22"/>
        </w:rPr>
        <w:t>t.j</w:t>
      </w:r>
      <w:proofErr w:type="spellEnd"/>
      <w:r w:rsidRPr="00D24EC3">
        <w:rPr>
          <w:rFonts w:ascii="Calibri" w:hAnsi="Calibri"/>
          <w:sz w:val="22"/>
          <w:szCs w:val="22"/>
        </w:rPr>
        <w:t>. doručenie správy z kontroly verejného obstarávania objednávateľovi ako prijímateľovi nenávratného finančného príspevku</w:t>
      </w:r>
    </w:p>
    <w:p w:rsidR="00D24EC3" w:rsidRPr="00D24EC3" w:rsidRDefault="00D24EC3" w:rsidP="00D24EC3">
      <w:pPr>
        <w:tabs>
          <w:tab w:val="left" w:pos="709"/>
        </w:tabs>
        <w:ind w:left="709"/>
        <w:jc w:val="both"/>
        <w:textAlignment w:val="baseline"/>
        <w:rPr>
          <w:rFonts w:ascii="Calibri" w:hAnsi="Calibri" w:cs="Calibri"/>
          <w:color w:val="000000"/>
          <w:sz w:val="22"/>
          <w:szCs w:val="22"/>
        </w:rPr>
      </w:pPr>
    </w:p>
    <w:p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Táto zmluva sa môže meniť alebo zrušiť iba dohodou zmluvných strán v písomnej forme.</w:t>
      </w:r>
    </w:p>
    <w:p w:rsidR="00CD7082" w:rsidRPr="00CA76D1" w:rsidRDefault="00CD7082" w:rsidP="00CD7082">
      <w:pPr>
        <w:ind w:left="709"/>
        <w:jc w:val="both"/>
        <w:rPr>
          <w:rFonts w:ascii="Calibri" w:hAnsi="Calibri"/>
          <w:bCs/>
          <w:sz w:val="22"/>
          <w:szCs w:val="22"/>
        </w:rPr>
      </w:pPr>
    </w:p>
    <w:p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pacing w:val="-2"/>
          <w:sz w:val="22"/>
          <w:szCs w:val="22"/>
        </w:rPr>
        <w:t>Ak by sa dôvod neplatnosti vzťahoval len na časť tejto zmluvy, bude neplatnou len táto časť.</w:t>
      </w:r>
    </w:p>
    <w:p w:rsidR="00B5073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B50737" w:rsidRPr="00CA76D1" w:rsidRDefault="00B50737" w:rsidP="00B50737">
      <w:pPr>
        <w:ind w:left="709"/>
        <w:jc w:val="both"/>
        <w:rPr>
          <w:rFonts w:ascii="Calibri" w:hAnsi="Calibri"/>
          <w:bCs/>
          <w:sz w:val="22"/>
          <w:szCs w:val="22"/>
        </w:rPr>
      </w:pPr>
    </w:p>
    <w:p w:rsidR="001F146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iCs/>
          <w:sz w:val="22"/>
          <w:szCs w:val="22"/>
          <w:lang w:eastAsia="en-US"/>
        </w:rPr>
        <w:t>N</w:t>
      </w:r>
      <w:r w:rsidR="001C5274" w:rsidRPr="00CA76D1">
        <w:rPr>
          <w:rFonts w:ascii="Calibri" w:hAnsi="Calibri"/>
          <w:iCs/>
          <w:sz w:val="22"/>
          <w:szCs w:val="22"/>
          <w:lang w:eastAsia="en-US"/>
        </w:rPr>
        <w:t>eoddeliteľnú súčasť zmluvy tvorí Príloha č. 1, ktorá obsahuje</w:t>
      </w:r>
      <w:r w:rsidR="00B50737" w:rsidRPr="00CA76D1">
        <w:rPr>
          <w:rFonts w:ascii="Calibri" w:hAnsi="Calibri"/>
          <w:iCs/>
          <w:sz w:val="22"/>
          <w:szCs w:val="22"/>
          <w:lang w:eastAsia="en-US"/>
        </w:rPr>
        <w:t xml:space="preserve"> </w:t>
      </w:r>
      <w:r w:rsidR="00BB3C73" w:rsidRPr="00CA76D1">
        <w:rPr>
          <w:rFonts w:ascii="Calibri" w:hAnsi="Calibri"/>
          <w:bCs/>
          <w:sz w:val="22"/>
          <w:szCs w:val="22"/>
        </w:rPr>
        <w:t>Cenový formulár</w:t>
      </w:r>
      <w:r w:rsidR="00B50737" w:rsidRPr="00CA76D1">
        <w:rPr>
          <w:rFonts w:ascii="Calibri" w:hAnsi="Calibri"/>
          <w:bCs/>
          <w:sz w:val="22"/>
          <w:szCs w:val="22"/>
        </w:rPr>
        <w:t xml:space="preserve"> a </w:t>
      </w:r>
      <w:r w:rsidRPr="00CA76D1">
        <w:rPr>
          <w:rFonts w:ascii="Calibri" w:hAnsi="Calibri"/>
          <w:bCs/>
          <w:sz w:val="22"/>
          <w:szCs w:val="22"/>
        </w:rPr>
        <w:t>Špe</w:t>
      </w:r>
      <w:r w:rsidR="00E84A95">
        <w:rPr>
          <w:rFonts w:ascii="Calibri" w:hAnsi="Calibri"/>
          <w:bCs/>
          <w:sz w:val="22"/>
          <w:szCs w:val="22"/>
        </w:rPr>
        <w:t>cifikáciu</w:t>
      </w:r>
      <w:r w:rsidRPr="00CA76D1">
        <w:rPr>
          <w:rFonts w:ascii="Calibri" w:hAnsi="Calibri"/>
          <w:bCs/>
          <w:sz w:val="22"/>
          <w:szCs w:val="22"/>
        </w:rPr>
        <w:t xml:space="preserve"> predmetu zákazky</w:t>
      </w:r>
      <w:r w:rsidR="00AF7608">
        <w:rPr>
          <w:rFonts w:ascii="Calibri" w:hAnsi="Calibri"/>
          <w:bCs/>
          <w:sz w:val="22"/>
          <w:szCs w:val="22"/>
        </w:rPr>
        <w:t>.</w:t>
      </w:r>
    </w:p>
    <w:p w:rsidR="008C1FEA" w:rsidRPr="00CA76D1" w:rsidRDefault="008C1FEA" w:rsidP="008C1FEA">
      <w:pPr>
        <w:ind w:left="1068"/>
        <w:jc w:val="both"/>
        <w:rPr>
          <w:rFonts w:ascii="Calibri" w:hAnsi="Calibri"/>
          <w:bCs/>
          <w:sz w:val="22"/>
          <w:szCs w:val="22"/>
        </w:rPr>
      </w:pPr>
    </w:p>
    <w:p w:rsidR="00CD7082" w:rsidRPr="00CA76D1" w:rsidRDefault="00AF7608" w:rsidP="00CD7082">
      <w:pPr>
        <w:numPr>
          <w:ilvl w:val="1"/>
          <w:numId w:val="21"/>
        </w:numPr>
        <w:ind w:left="709" w:hanging="709"/>
        <w:jc w:val="both"/>
        <w:rPr>
          <w:rFonts w:ascii="Calibri" w:hAnsi="Calibri"/>
          <w:bCs/>
          <w:sz w:val="22"/>
          <w:szCs w:val="22"/>
        </w:rPr>
      </w:pPr>
      <w:r>
        <w:rPr>
          <w:rFonts w:ascii="Calibri" w:hAnsi="Calibri"/>
          <w:sz w:val="22"/>
          <w:szCs w:val="22"/>
        </w:rPr>
        <w:t>Táto zmluva bola vyhotovená v štyroch</w:t>
      </w:r>
      <w:r w:rsidR="001F1467" w:rsidRPr="00CA76D1">
        <w:rPr>
          <w:rFonts w:ascii="Calibri" w:hAnsi="Calibri"/>
          <w:sz w:val="22"/>
          <w:szCs w:val="22"/>
        </w:rPr>
        <w:t xml:space="preserve"> rovnopisoch, z toho </w:t>
      </w:r>
      <w:r>
        <w:rPr>
          <w:rFonts w:ascii="Calibri" w:hAnsi="Calibri"/>
          <w:sz w:val="22"/>
          <w:szCs w:val="22"/>
        </w:rPr>
        <w:t>dva</w:t>
      </w:r>
      <w:r w:rsidR="001F1467" w:rsidRPr="00CA76D1">
        <w:rPr>
          <w:rFonts w:ascii="Calibri" w:hAnsi="Calibri"/>
          <w:sz w:val="22"/>
          <w:szCs w:val="22"/>
        </w:rPr>
        <w:t xml:space="preserve"> pre kupujúceho a dva pre predávajúceho.</w:t>
      </w:r>
    </w:p>
    <w:p w:rsidR="00CD7082" w:rsidRPr="00CA76D1" w:rsidRDefault="00CD7082" w:rsidP="00CD7082">
      <w:pPr>
        <w:ind w:left="709"/>
        <w:jc w:val="both"/>
        <w:rPr>
          <w:rFonts w:ascii="Calibri" w:hAnsi="Calibri"/>
          <w:bCs/>
          <w:sz w:val="22"/>
          <w:szCs w:val="22"/>
        </w:rPr>
      </w:pPr>
    </w:p>
    <w:p w:rsidR="001F1467"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lastRenderedPageBreak/>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Default="00456EC9" w:rsidP="001F1467">
      <w:pPr>
        <w:jc w:val="both"/>
        <w:rPr>
          <w:rFonts w:ascii="Calibri" w:hAnsi="Calibri"/>
          <w:sz w:val="22"/>
          <w:szCs w:val="22"/>
        </w:rPr>
      </w:pPr>
    </w:p>
    <w:p w:rsidR="0053375D" w:rsidRDefault="0053375D" w:rsidP="001F1467">
      <w:pPr>
        <w:jc w:val="both"/>
        <w:rPr>
          <w:rFonts w:ascii="Calibri" w:hAnsi="Calibri"/>
          <w:sz w:val="22"/>
          <w:szCs w:val="22"/>
        </w:rPr>
      </w:pPr>
    </w:p>
    <w:p w:rsidR="0053375D" w:rsidRPr="00CA76D1" w:rsidRDefault="0053375D" w:rsidP="001F1467">
      <w:pPr>
        <w:jc w:val="both"/>
        <w:rPr>
          <w:rFonts w:ascii="Calibri" w:hAnsi="Calibri"/>
          <w:sz w:val="22"/>
          <w:szCs w:val="22"/>
        </w:rPr>
      </w:pPr>
    </w:p>
    <w:p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rsidR="001F1467" w:rsidRDefault="001F1467" w:rsidP="001F1467">
      <w:pPr>
        <w:tabs>
          <w:tab w:val="left" w:pos="705"/>
        </w:tabs>
        <w:autoSpaceDE w:val="0"/>
        <w:autoSpaceDN w:val="0"/>
        <w:adjustRightInd w:val="0"/>
        <w:ind w:left="705" w:hanging="705"/>
        <w:jc w:val="both"/>
        <w:rPr>
          <w:rFonts w:ascii="Calibri" w:hAnsi="Calibri"/>
          <w:sz w:val="22"/>
          <w:szCs w:val="22"/>
        </w:rPr>
      </w:pPr>
    </w:p>
    <w:p w:rsidR="0053375D" w:rsidRDefault="0053375D" w:rsidP="001F1467">
      <w:pPr>
        <w:tabs>
          <w:tab w:val="left" w:pos="705"/>
        </w:tabs>
        <w:autoSpaceDE w:val="0"/>
        <w:autoSpaceDN w:val="0"/>
        <w:adjustRightInd w:val="0"/>
        <w:ind w:left="705" w:hanging="705"/>
        <w:jc w:val="both"/>
        <w:rPr>
          <w:rFonts w:ascii="Calibri" w:hAnsi="Calibri"/>
          <w:sz w:val="22"/>
          <w:szCs w:val="22"/>
        </w:rPr>
      </w:pPr>
    </w:p>
    <w:p w:rsidR="0053375D" w:rsidRDefault="0053375D" w:rsidP="001F1467">
      <w:pPr>
        <w:tabs>
          <w:tab w:val="left" w:pos="705"/>
        </w:tabs>
        <w:autoSpaceDE w:val="0"/>
        <w:autoSpaceDN w:val="0"/>
        <w:adjustRightInd w:val="0"/>
        <w:ind w:left="705" w:hanging="705"/>
        <w:jc w:val="both"/>
        <w:rPr>
          <w:rFonts w:ascii="Calibri" w:hAnsi="Calibri"/>
          <w:sz w:val="22"/>
          <w:szCs w:val="22"/>
        </w:rPr>
      </w:pPr>
    </w:p>
    <w:p w:rsidR="0053375D" w:rsidRPr="00CA76D1" w:rsidRDefault="0053375D" w:rsidP="001F1467">
      <w:pPr>
        <w:tabs>
          <w:tab w:val="left" w:pos="705"/>
        </w:tabs>
        <w:autoSpaceDE w:val="0"/>
        <w:autoSpaceDN w:val="0"/>
        <w:adjustRightInd w:val="0"/>
        <w:ind w:left="705" w:hanging="705"/>
        <w:jc w:val="both"/>
        <w:rPr>
          <w:rFonts w:ascii="Calibri" w:hAnsi="Calibri"/>
          <w:sz w:val="22"/>
          <w:szCs w:val="22"/>
        </w:rPr>
      </w:pPr>
    </w:p>
    <w:p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rsidR="001F1467" w:rsidRDefault="001F1467" w:rsidP="001F1467">
      <w:pPr>
        <w:autoSpaceDE w:val="0"/>
        <w:autoSpaceDN w:val="0"/>
        <w:adjustRightInd w:val="0"/>
        <w:rPr>
          <w:rFonts w:ascii="Calibri" w:hAnsi="Calibri"/>
          <w:sz w:val="22"/>
          <w:szCs w:val="22"/>
        </w:rPr>
      </w:pPr>
    </w:p>
    <w:p w:rsidR="0053375D" w:rsidRDefault="0053375D" w:rsidP="001F1467">
      <w:pPr>
        <w:autoSpaceDE w:val="0"/>
        <w:autoSpaceDN w:val="0"/>
        <w:adjustRightInd w:val="0"/>
        <w:rPr>
          <w:rFonts w:ascii="Calibri" w:hAnsi="Calibri"/>
          <w:sz w:val="22"/>
          <w:szCs w:val="22"/>
        </w:rPr>
      </w:pPr>
    </w:p>
    <w:p w:rsidR="0053375D" w:rsidRDefault="0053375D" w:rsidP="001F1467">
      <w:pPr>
        <w:autoSpaceDE w:val="0"/>
        <w:autoSpaceDN w:val="0"/>
        <w:adjustRightInd w:val="0"/>
        <w:rPr>
          <w:rFonts w:ascii="Calibri" w:hAnsi="Calibri"/>
          <w:sz w:val="22"/>
          <w:szCs w:val="22"/>
        </w:rPr>
      </w:pPr>
    </w:p>
    <w:p w:rsidR="0053375D" w:rsidRPr="00CA76D1" w:rsidRDefault="0053375D" w:rsidP="001F1467">
      <w:pPr>
        <w:autoSpaceDE w:val="0"/>
        <w:autoSpaceDN w:val="0"/>
        <w:adjustRightInd w:val="0"/>
        <w:rPr>
          <w:rFonts w:ascii="Calibri" w:hAnsi="Calibri"/>
          <w:sz w:val="22"/>
          <w:szCs w:val="22"/>
        </w:rPr>
      </w:pPr>
    </w:p>
    <w:p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rsidR="00993F09" w:rsidRDefault="00071A18" w:rsidP="001F1467">
      <w:pPr>
        <w:autoSpaceDE w:val="0"/>
        <w:autoSpaceDN w:val="0"/>
        <w:adjustRightInd w:val="0"/>
        <w:rPr>
          <w:rFonts w:ascii="Calibri" w:hAnsi="Calibri"/>
          <w:sz w:val="22"/>
          <w:szCs w:val="22"/>
        </w:rPr>
      </w:pPr>
      <w:bookmarkStart w:id="18" w:name="_Hlk26719962"/>
      <w:bookmarkStart w:id="19" w:name="_Hlk37360260"/>
      <w:r>
        <w:rPr>
          <w:rFonts w:ascii="Calibri" w:hAnsi="Calibri"/>
          <w:sz w:val="22"/>
          <w:szCs w:val="22"/>
        </w:rPr>
        <w:t xml:space="preserve">Ing. Jozef </w:t>
      </w:r>
      <w:proofErr w:type="spellStart"/>
      <w:r>
        <w:rPr>
          <w:rFonts w:ascii="Calibri" w:hAnsi="Calibri"/>
          <w:sz w:val="22"/>
          <w:szCs w:val="22"/>
        </w:rPr>
        <w:t>Havrila</w:t>
      </w:r>
      <w:proofErr w:type="spellEnd"/>
    </w:p>
    <w:p w:rsidR="00F636F3" w:rsidRDefault="00C137AC" w:rsidP="001F1467">
      <w:pPr>
        <w:autoSpaceDE w:val="0"/>
        <w:autoSpaceDN w:val="0"/>
        <w:adjustRightInd w:val="0"/>
        <w:rPr>
          <w:rFonts w:ascii="Calibri" w:hAnsi="Calibri"/>
          <w:sz w:val="22"/>
          <w:szCs w:val="22"/>
        </w:rPr>
      </w:pPr>
      <w:r>
        <w:rPr>
          <w:rFonts w:ascii="Calibri" w:hAnsi="Calibri"/>
          <w:sz w:val="22"/>
          <w:szCs w:val="22"/>
        </w:rPr>
        <w:t xml:space="preserve">Starosta obce </w:t>
      </w:r>
      <w:r w:rsidR="00071A18">
        <w:rPr>
          <w:rFonts w:ascii="Calibri" w:hAnsi="Calibri"/>
          <w:sz w:val="22"/>
          <w:szCs w:val="22"/>
        </w:rPr>
        <w:t>Ľubotín</w:t>
      </w:r>
    </w:p>
    <w:bookmarkEnd w:id="18"/>
    <w:p w:rsidR="00F636F3" w:rsidRDefault="00F636F3" w:rsidP="001F1467">
      <w:pPr>
        <w:autoSpaceDE w:val="0"/>
        <w:autoSpaceDN w:val="0"/>
        <w:adjustRightInd w:val="0"/>
        <w:rPr>
          <w:rFonts w:ascii="Calibri" w:hAnsi="Calibri"/>
          <w:sz w:val="22"/>
          <w:szCs w:val="22"/>
        </w:rPr>
      </w:pPr>
    </w:p>
    <w:bookmarkEnd w:id="19"/>
    <w:p w:rsidR="00F636F3" w:rsidRDefault="00F636F3" w:rsidP="001F1467">
      <w:pPr>
        <w:autoSpaceDE w:val="0"/>
        <w:autoSpaceDN w:val="0"/>
        <w:adjustRightInd w:val="0"/>
        <w:rPr>
          <w:rFonts w:ascii="Calibri" w:hAnsi="Calibri"/>
          <w:sz w:val="22"/>
          <w:szCs w:val="22"/>
        </w:rPr>
      </w:pPr>
    </w:p>
    <w:p w:rsidR="00993F09" w:rsidRDefault="00993F09" w:rsidP="00993F09">
      <w:pPr>
        <w:spacing w:beforeLines="60" w:before="144"/>
      </w:pPr>
      <w:r>
        <w:rPr>
          <w:rFonts w:ascii="Calibri" w:hAnsi="Calibri"/>
          <w:sz w:val="22"/>
          <w:szCs w:val="22"/>
        </w:rPr>
        <w:t>Príloha č. 1 špecifikácia predmetu zákazky, Cenový formulár</w:t>
      </w:r>
    </w:p>
    <w:p w:rsidR="00993F09" w:rsidRDefault="00993F09" w:rsidP="00993F09">
      <w:pPr>
        <w:spacing w:beforeLines="60" w:before="144"/>
        <w:rPr>
          <w:rFonts w:ascii="Calibri" w:hAnsi="Calibri"/>
          <w:sz w:val="22"/>
          <w:szCs w:val="22"/>
        </w:rPr>
      </w:pPr>
      <w:r>
        <w:rPr>
          <w:rFonts w:ascii="Calibri" w:hAnsi="Calibri"/>
          <w:sz w:val="22"/>
          <w:szCs w:val="22"/>
        </w:rPr>
        <w:t>Príloha č. 2  – Zoznam známych subdodávateľov (vypĺňa a predkladá len úspešný uchádzač -zhotoviteľ pri podpise zmluvy)</w:t>
      </w:r>
    </w:p>
    <w:p w:rsidR="00993F09" w:rsidRDefault="00993F09" w:rsidP="001F1467">
      <w:pPr>
        <w:autoSpaceDE w:val="0"/>
        <w:autoSpaceDN w:val="0"/>
        <w:adjustRightInd w:val="0"/>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r>
        <w:rPr>
          <w:rFonts w:ascii="Calibri" w:hAnsi="Calibri"/>
          <w:sz w:val="22"/>
          <w:szCs w:val="22"/>
        </w:rPr>
        <w:t>Príloha č. 2</w:t>
      </w:r>
    </w:p>
    <w:p w:rsidR="00262A40" w:rsidRDefault="00262A40" w:rsidP="001F1467">
      <w:pPr>
        <w:autoSpaceDE w:val="0"/>
        <w:autoSpaceDN w:val="0"/>
        <w:adjustRightInd w:val="0"/>
        <w:rPr>
          <w:rFonts w:ascii="Calibri" w:hAnsi="Calibri"/>
          <w:sz w:val="22"/>
          <w:szCs w:val="22"/>
        </w:rPr>
      </w:pPr>
    </w:p>
    <w:p w:rsidR="00262A40" w:rsidRPr="000E6251" w:rsidRDefault="00262A40" w:rsidP="00262A40">
      <w:pPr>
        <w:shd w:val="clear" w:color="auto" w:fill="FFFFFF"/>
        <w:spacing w:line="280" w:lineRule="atLeast"/>
        <w:ind w:right="66"/>
        <w:jc w:val="center"/>
        <w:rPr>
          <w:b/>
          <w:sz w:val="28"/>
          <w:szCs w:val="28"/>
        </w:rPr>
      </w:pPr>
      <w:r w:rsidRPr="000E6251">
        <w:rPr>
          <w:b/>
          <w:sz w:val="28"/>
          <w:szCs w:val="28"/>
        </w:rPr>
        <w:t>Zoznam známych subdodávateľov</w:t>
      </w:r>
    </w:p>
    <w:p w:rsidR="00262A40" w:rsidRDefault="00262A40" w:rsidP="001F1467">
      <w:pPr>
        <w:autoSpaceDE w:val="0"/>
        <w:autoSpaceDN w:val="0"/>
        <w:adjustRightInd w:val="0"/>
        <w:rPr>
          <w:rFonts w:ascii="Calibri" w:hAnsi="Calibri"/>
          <w:sz w:val="22"/>
          <w:szCs w:val="22"/>
        </w:rPr>
      </w:pPr>
    </w:p>
    <w:p w:rsidR="00262A40" w:rsidRDefault="00262A40" w:rsidP="001F1467">
      <w:pPr>
        <w:autoSpaceDE w:val="0"/>
        <w:autoSpaceDN w:val="0"/>
        <w:adjustRightInd w:val="0"/>
        <w:rPr>
          <w:rFonts w:ascii="Calibri" w:hAnsi="Calibri"/>
          <w:sz w:val="22"/>
          <w:szCs w:val="22"/>
        </w:rPr>
      </w:pPr>
    </w:p>
    <w:p w:rsidR="00262A40" w:rsidRDefault="00262A40" w:rsidP="001F1467">
      <w:pPr>
        <w:autoSpaceDE w:val="0"/>
        <w:autoSpaceDN w:val="0"/>
        <w:adjustRightInd w:val="0"/>
        <w:rPr>
          <w:rFonts w:ascii="Calibri" w:hAnsi="Calibri"/>
          <w:sz w:val="22"/>
          <w:szCs w:val="2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262A40" w:rsidRPr="002D66BA" w:rsidRDefault="00262A40" w:rsidP="00203077">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262A40" w:rsidRPr="002D66BA" w:rsidRDefault="00262A40" w:rsidP="00203077">
            <w:pPr>
              <w:spacing w:line="280" w:lineRule="atLeast"/>
              <w:ind w:right="66"/>
              <w:jc w:val="both"/>
              <w:rPr>
                <w:b/>
                <w:lang w:eastAsia="en-US"/>
              </w:rPr>
            </w:pPr>
            <w:r w:rsidRPr="002D66BA">
              <w:rPr>
                <w:b/>
                <w:lang w:eastAsia="en-US"/>
              </w:rPr>
              <w:t>Subdodávateľ</w:t>
            </w:r>
          </w:p>
          <w:p w:rsidR="00262A40" w:rsidRPr="002D66BA" w:rsidRDefault="00262A40" w:rsidP="00203077">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262A40" w:rsidRPr="002D66BA" w:rsidRDefault="00262A40" w:rsidP="00203077">
            <w:pPr>
              <w:spacing w:line="280" w:lineRule="atLeast"/>
              <w:ind w:right="66"/>
              <w:jc w:val="both"/>
              <w:rPr>
                <w:b/>
                <w:lang w:eastAsia="en-US"/>
              </w:rPr>
            </w:pPr>
            <w:r w:rsidRPr="002D66BA">
              <w:rPr>
                <w:b/>
                <w:lang w:eastAsia="en-US"/>
              </w:rPr>
              <w:t>Kontaktná osoba</w:t>
            </w:r>
          </w:p>
          <w:p w:rsidR="00262A40" w:rsidRPr="002D66BA" w:rsidRDefault="00262A40" w:rsidP="00203077">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262A40" w:rsidRPr="002D66BA" w:rsidRDefault="00262A40" w:rsidP="00203077">
            <w:pPr>
              <w:spacing w:line="280" w:lineRule="atLeast"/>
              <w:ind w:right="66"/>
              <w:rPr>
                <w:b/>
                <w:lang w:eastAsia="en-US"/>
              </w:rPr>
            </w:pPr>
            <w:r w:rsidRPr="002D66BA">
              <w:rPr>
                <w:b/>
                <w:lang w:eastAsia="en-US"/>
              </w:rPr>
              <w:t>Popis prác vykonávaných</w:t>
            </w:r>
          </w:p>
          <w:p w:rsidR="00262A40" w:rsidRPr="002D66BA" w:rsidRDefault="00262A40" w:rsidP="00203077">
            <w:pPr>
              <w:spacing w:line="280" w:lineRule="atLeast"/>
              <w:ind w:right="66"/>
              <w:rPr>
                <w:b/>
                <w:lang w:eastAsia="en-US"/>
              </w:rPr>
            </w:pPr>
            <w:r w:rsidRPr="002D66BA">
              <w:rPr>
                <w:b/>
                <w:lang w:eastAsia="en-US"/>
              </w:rPr>
              <w:t>subdodávateľom</w:t>
            </w:r>
          </w:p>
          <w:p w:rsidR="00262A40" w:rsidRPr="002D66BA" w:rsidRDefault="00262A40" w:rsidP="00203077">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262A40" w:rsidRPr="002D66BA" w:rsidRDefault="00262A40" w:rsidP="00203077">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262A40" w:rsidRPr="002D66BA" w:rsidRDefault="00262A40" w:rsidP="00203077">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262A40" w:rsidRPr="002D66BA" w:rsidRDefault="00262A40" w:rsidP="00203077">
            <w:pPr>
              <w:spacing w:line="280" w:lineRule="atLeast"/>
              <w:ind w:right="66"/>
              <w:rPr>
                <w:lang w:eastAsia="en-US"/>
              </w:rPr>
            </w:pPr>
            <w:r w:rsidRPr="002D66BA">
              <w:rPr>
                <w:lang w:eastAsia="en-US"/>
              </w:rPr>
              <w:t>vyjadrení v EUR bez DPH</w:t>
            </w:r>
          </w:p>
        </w:tc>
      </w:tr>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p w:rsidR="00262A40" w:rsidRPr="002D66BA" w:rsidRDefault="00262A40" w:rsidP="00203077">
            <w:pPr>
              <w:spacing w:line="280" w:lineRule="atLeast"/>
              <w:ind w:right="66"/>
              <w:jc w:val="both"/>
              <w:rPr>
                <w:lang w:eastAsia="en-US"/>
              </w:rPr>
            </w:pPr>
          </w:p>
        </w:tc>
      </w:tr>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p w:rsidR="00262A40" w:rsidRPr="002D66BA" w:rsidRDefault="00262A40" w:rsidP="00203077">
            <w:pPr>
              <w:spacing w:line="280" w:lineRule="atLeast"/>
              <w:ind w:right="66"/>
              <w:jc w:val="both"/>
              <w:rPr>
                <w:lang w:eastAsia="en-US"/>
              </w:rPr>
            </w:pPr>
          </w:p>
        </w:tc>
      </w:tr>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p w:rsidR="00262A40" w:rsidRPr="002D66BA" w:rsidRDefault="00262A40" w:rsidP="00203077">
            <w:pPr>
              <w:spacing w:line="280" w:lineRule="atLeast"/>
              <w:ind w:right="66"/>
              <w:jc w:val="both"/>
              <w:rPr>
                <w:lang w:eastAsia="en-US"/>
              </w:rPr>
            </w:pPr>
          </w:p>
        </w:tc>
      </w:tr>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p w:rsidR="00262A40" w:rsidRPr="002D66BA" w:rsidRDefault="00262A40" w:rsidP="00203077">
            <w:pPr>
              <w:spacing w:line="280" w:lineRule="atLeast"/>
              <w:ind w:right="66"/>
              <w:jc w:val="both"/>
              <w:rPr>
                <w:lang w:eastAsia="en-US"/>
              </w:rPr>
            </w:pPr>
          </w:p>
        </w:tc>
      </w:tr>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p w:rsidR="00262A40" w:rsidRPr="002D66BA" w:rsidRDefault="00262A40" w:rsidP="00203077">
            <w:pPr>
              <w:spacing w:line="280" w:lineRule="atLeast"/>
              <w:ind w:right="66"/>
              <w:jc w:val="both"/>
              <w:rPr>
                <w:lang w:eastAsia="en-US"/>
              </w:rPr>
            </w:pPr>
          </w:p>
        </w:tc>
      </w:tr>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p w:rsidR="00262A40" w:rsidRPr="002D66BA" w:rsidRDefault="00262A40" w:rsidP="00203077">
            <w:pPr>
              <w:spacing w:line="280" w:lineRule="atLeast"/>
              <w:ind w:right="66"/>
              <w:jc w:val="both"/>
              <w:rPr>
                <w:lang w:eastAsia="en-US"/>
              </w:rPr>
            </w:pPr>
          </w:p>
        </w:tc>
      </w:tr>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p w:rsidR="00262A40" w:rsidRPr="002D66BA" w:rsidRDefault="00262A40" w:rsidP="00203077">
            <w:pPr>
              <w:spacing w:line="280" w:lineRule="atLeast"/>
              <w:ind w:right="66"/>
              <w:jc w:val="both"/>
              <w:rPr>
                <w:lang w:eastAsia="en-US"/>
              </w:rPr>
            </w:pPr>
          </w:p>
        </w:tc>
      </w:tr>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p w:rsidR="00262A40" w:rsidRPr="002D66BA" w:rsidRDefault="00262A40" w:rsidP="00203077">
            <w:pPr>
              <w:spacing w:line="280" w:lineRule="atLeast"/>
              <w:ind w:right="66"/>
              <w:jc w:val="both"/>
              <w:rPr>
                <w:lang w:eastAsia="en-US"/>
              </w:rPr>
            </w:pPr>
          </w:p>
        </w:tc>
      </w:tr>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p w:rsidR="00262A40" w:rsidRPr="002D66BA" w:rsidRDefault="00262A40" w:rsidP="00203077">
            <w:pPr>
              <w:spacing w:line="280" w:lineRule="atLeast"/>
              <w:ind w:right="66"/>
              <w:jc w:val="both"/>
              <w:rPr>
                <w:lang w:eastAsia="en-US"/>
              </w:rPr>
            </w:pPr>
          </w:p>
        </w:tc>
      </w:tr>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p w:rsidR="00262A40" w:rsidRPr="002D66BA" w:rsidRDefault="00262A40" w:rsidP="00203077">
            <w:pPr>
              <w:spacing w:line="280" w:lineRule="atLeast"/>
              <w:ind w:right="66"/>
              <w:jc w:val="both"/>
              <w:rPr>
                <w:lang w:eastAsia="en-US"/>
              </w:rPr>
            </w:pPr>
          </w:p>
        </w:tc>
      </w:tr>
    </w:tbl>
    <w:p w:rsidR="00262A40" w:rsidRPr="00CA76D1" w:rsidRDefault="00262A40" w:rsidP="001F1467">
      <w:pPr>
        <w:autoSpaceDE w:val="0"/>
        <w:autoSpaceDN w:val="0"/>
        <w:adjustRightInd w:val="0"/>
        <w:rPr>
          <w:rFonts w:ascii="Calibri" w:hAnsi="Calibri"/>
          <w:sz w:val="22"/>
          <w:szCs w:val="22"/>
        </w:rPr>
      </w:pPr>
    </w:p>
    <w:sectPr w:rsidR="00262A40" w:rsidRPr="00CA76D1"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86C" w:rsidRDefault="0021186C" w:rsidP="007717A9">
      <w:r>
        <w:separator/>
      </w:r>
    </w:p>
  </w:endnote>
  <w:endnote w:type="continuationSeparator" w:id="0">
    <w:p w:rsidR="0021186C" w:rsidRDefault="0021186C"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118" w:rsidRPr="00CA76D1" w:rsidRDefault="00402118">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Pr>
        <w:rFonts w:ascii="Calibri" w:hAnsi="Calibri"/>
        <w:noProof/>
        <w:sz w:val="18"/>
        <w:szCs w:val="18"/>
      </w:rPr>
      <w:t>11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86C" w:rsidRDefault="0021186C" w:rsidP="007717A9">
      <w:r>
        <w:separator/>
      </w:r>
    </w:p>
  </w:footnote>
  <w:footnote w:type="continuationSeparator" w:id="0">
    <w:p w:rsidR="0021186C" w:rsidRDefault="0021186C"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914A282E"/>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1467"/>
    <w:rsid w:val="000036BB"/>
    <w:rsid w:val="00013E83"/>
    <w:rsid w:val="00040ED9"/>
    <w:rsid w:val="000442B8"/>
    <w:rsid w:val="000478DE"/>
    <w:rsid w:val="00071A18"/>
    <w:rsid w:val="000739A9"/>
    <w:rsid w:val="0008785B"/>
    <w:rsid w:val="000936F6"/>
    <w:rsid w:val="000C5E1C"/>
    <w:rsid w:val="000D0072"/>
    <w:rsid w:val="000D3E97"/>
    <w:rsid w:val="00122AFF"/>
    <w:rsid w:val="00137541"/>
    <w:rsid w:val="00142120"/>
    <w:rsid w:val="00146C16"/>
    <w:rsid w:val="00146F2C"/>
    <w:rsid w:val="00151BFD"/>
    <w:rsid w:val="0017263F"/>
    <w:rsid w:val="00177FC0"/>
    <w:rsid w:val="00182538"/>
    <w:rsid w:val="00182D5E"/>
    <w:rsid w:val="0018745B"/>
    <w:rsid w:val="001A4A7D"/>
    <w:rsid w:val="001C03F9"/>
    <w:rsid w:val="001C5274"/>
    <w:rsid w:val="001E096D"/>
    <w:rsid w:val="001E198D"/>
    <w:rsid w:val="001E33F8"/>
    <w:rsid w:val="001F1467"/>
    <w:rsid w:val="001F5783"/>
    <w:rsid w:val="00203077"/>
    <w:rsid w:val="0021186C"/>
    <w:rsid w:val="002131BA"/>
    <w:rsid w:val="00262A40"/>
    <w:rsid w:val="00283457"/>
    <w:rsid w:val="00295FE9"/>
    <w:rsid w:val="002B58FD"/>
    <w:rsid w:val="00302C58"/>
    <w:rsid w:val="00306564"/>
    <w:rsid w:val="00306B1E"/>
    <w:rsid w:val="003130F4"/>
    <w:rsid w:val="0033157F"/>
    <w:rsid w:val="003340BE"/>
    <w:rsid w:val="00351F61"/>
    <w:rsid w:val="00364276"/>
    <w:rsid w:val="00372619"/>
    <w:rsid w:val="00392EAB"/>
    <w:rsid w:val="003A2ECF"/>
    <w:rsid w:val="003A484C"/>
    <w:rsid w:val="003B7DCD"/>
    <w:rsid w:val="00401E9B"/>
    <w:rsid w:val="00402118"/>
    <w:rsid w:val="00402BC4"/>
    <w:rsid w:val="00403429"/>
    <w:rsid w:val="004040FB"/>
    <w:rsid w:val="00407046"/>
    <w:rsid w:val="00415621"/>
    <w:rsid w:val="004252C6"/>
    <w:rsid w:val="0042577C"/>
    <w:rsid w:val="0042683C"/>
    <w:rsid w:val="004526FD"/>
    <w:rsid w:val="00456EC9"/>
    <w:rsid w:val="00462FE9"/>
    <w:rsid w:val="004631C5"/>
    <w:rsid w:val="004723C6"/>
    <w:rsid w:val="004826F8"/>
    <w:rsid w:val="00495261"/>
    <w:rsid w:val="004B50BC"/>
    <w:rsid w:val="004D21B9"/>
    <w:rsid w:val="00507C97"/>
    <w:rsid w:val="00511D2D"/>
    <w:rsid w:val="00513579"/>
    <w:rsid w:val="005141FC"/>
    <w:rsid w:val="00516BDB"/>
    <w:rsid w:val="0052418D"/>
    <w:rsid w:val="00530822"/>
    <w:rsid w:val="0053375D"/>
    <w:rsid w:val="00533979"/>
    <w:rsid w:val="0055261B"/>
    <w:rsid w:val="00581752"/>
    <w:rsid w:val="005916AB"/>
    <w:rsid w:val="005A1FE0"/>
    <w:rsid w:val="005E1A55"/>
    <w:rsid w:val="005E32FE"/>
    <w:rsid w:val="005E642C"/>
    <w:rsid w:val="00606E6E"/>
    <w:rsid w:val="006119BC"/>
    <w:rsid w:val="0063343A"/>
    <w:rsid w:val="006470C4"/>
    <w:rsid w:val="00675634"/>
    <w:rsid w:val="006B001A"/>
    <w:rsid w:val="006F1C1F"/>
    <w:rsid w:val="00714BC4"/>
    <w:rsid w:val="007425F4"/>
    <w:rsid w:val="00750F03"/>
    <w:rsid w:val="00751414"/>
    <w:rsid w:val="007717A9"/>
    <w:rsid w:val="00775E0B"/>
    <w:rsid w:val="007876F2"/>
    <w:rsid w:val="00794D43"/>
    <w:rsid w:val="007C49E5"/>
    <w:rsid w:val="00803BCD"/>
    <w:rsid w:val="0081269E"/>
    <w:rsid w:val="00836658"/>
    <w:rsid w:val="008A297C"/>
    <w:rsid w:val="008A5AEC"/>
    <w:rsid w:val="008B13B0"/>
    <w:rsid w:val="008C0D92"/>
    <w:rsid w:val="008C1FEA"/>
    <w:rsid w:val="008C3397"/>
    <w:rsid w:val="008C3ADA"/>
    <w:rsid w:val="008E7C4E"/>
    <w:rsid w:val="00912D30"/>
    <w:rsid w:val="009176CD"/>
    <w:rsid w:val="00945B68"/>
    <w:rsid w:val="009655DB"/>
    <w:rsid w:val="0096612C"/>
    <w:rsid w:val="00993F09"/>
    <w:rsid w:val="009E0956"/>
    <w:rsid w:val="00A00B60"/>
    <w:rsid w:val="00A0579D"/>
    <w:rsid w:val="00A0731C"/>
    <w:rsid w:val="00A2012D"/>
    <w:rsid w:val="00A32235"/>
    <w:rsid w:val="00A409B6"/>
    <w:rsid w:val="00A65721"/>
    <w:rsid w:val="00A8225B"/>
    <w:rsid w:val="00A824CE"/>
    <w:rsid w:val="00A951C1"/>
    <w:rsid w:val="00AA2740"/>
    <w:rsid w:val="00AF7608"/>
    <w:rsid w:val="00B22BB6"/>
    <w:rsid w:val="00B30EB1"/>
    <w:rsid w:val="00B50737"/>
    <w:rsid w:val="00B6022C"/>
    <w:rsid w:val="00B73719"/>
    <w:rsid w:val="00B74B42"/>
    <w:rsid w:val="00B7621D"/>
    <w:rsid w:val="00B76A84"/>
    <w:rsid w:val="00B92A94"/>
    <w:rsid w:val="00B9464A"/>
    <w:rsid w:val="00BB3C73"/>
    <w:rsid w:val="00BD0474"/>
    <w:rsid w:val="00BD6066"/>
    <w:rsid w:val="00BD6A25"/>
    <w:rsid w:val="00BF6522"/>
    <w:rsid w:val="00C05452"/>
    <w:rsid w:val="00C137AC"/>
    <w:rsid w:val="00C37160"/>
    <w:rsid w:val="00C52C30"/>
    <w:rsid w:val="00C56EDF"/>
    <w:rsid w:val="00C6100C"/>
    <w:rsid w:val="00C72B61"/>
    <w:rsid w:val="00C92262"/>
    <w:rsid w:val="00C92A84"/>
    <w:rsid w:val="00CA76D1"/>
    <w:rsid w:val="00CB3973"/>
    <w:rsid w:val="00CD12A6"/>
    <w:rsid w:val="00CD7082"/>
    <w:rsid w:val="00CE79BD"/>
    <w:rsid w:val="00D0367E"/>
    <w:rsid w:val="00D12D7B"/>
    <w:rsid w:val="00D204CB"/>
    <w:rsid w:val="00D20C6A"/>
    <w:rsid w:val="00D24EC3"/>
    <w:rsid w:val="00D33A6F"/>
    <w:rsid w:val="00D4180A"/>
    <w:rsid w:val="00DD0D8C"/>
    <w:rsid w:val="00E260C1"/>
    <w:rsid w:val="00E43E59"/>
    <w:rsid w:val="00E84A95"/>
    <w:rsid w:val="00EC23FA"/>
    <w:rsid w:val="00ED765B"/>
    <w:rsid w:val="00F11AE0"/>
    <w:rsid w:val="00F22016"/>
    <w:rsid w:val="00F352DB"/>
    <w:rsid w:val="00F40F0D"/>
    <w:rsid w:val="00F46995"/>
    <w:rsid w:val="00F636F3"/>
    <w:rsid w:val="00F761FC"/>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CFFD7E"/>
  <w15:docId w15:val="{D525E9AC-78DA-44E5-9060-73E244C2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customStyle="1" w:styleId="Nevyrieenzmienka1">
    <w:name w:val="Nevyriešená zmienka1"/>
    <w:uiPriority w:val="99"/>
    <w:semiHidden/>
    <w:unhideWhenUsed/>
    <w:rsid w:val="00C13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3843">
      <w:bodyDiv w:val="1"/>
      <w:marLeft w:val="0"/>
      <w:marRight w:val="0"/>
      <w:marTop w:val="0"/>
      <w:marBottom w:val="0"/>
      <w:divBdr>
        <w:top w:val="none" w:sz="0" w:space="0" w:color="auto"/>
        <w:left w:val="none" w:sz="0" w:space="0" w:color="auto"/>
        <w:bottom w:val="none" w:sz="0" w:space="0" w:color="auto"/>
        <w:right w:val="none" w:sz="0" w:space="0" w:color="auto"/>
      </w:divBdr>
    </w:div>
    <w:div w:id="175115149">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666977765">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071080288">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381050737">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978025440">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A90AD-0810-4873-814B-7BFF82B7D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3738</Words>
  <Characters>21309</Characters>
  <Application>Microsoft Office Word</Application>
  <DocSecurity>0</DocSecurity>
  <Lines>177</Lines>
  <Paragraphs>49</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24998</CharactersWithSpaces>
  <SharedDoc>false</SharedDoc>
  <HLinks>
    <vt:vector size="6" baseType="variant">
      <vt:variant>
        <vt:i4>4849772</vt:i4>
      </vt:variant>
      <vt:variant>
        <vt:i4>0</vt:i4>
      </vt:variant>
      <vt:variant>
        <vt:i4>0</vt:i4>
      </vt:variant>
      <vt:variant>
        <vt:i4>5</vt:i4>
      </vt:variant>
      <vt:variant>
        <vt:lpwstr>mailto:starosta@plavnica.sk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421948622899</cp:lastModifiedBy>
  <cp:revision>6</cp:revision>
  <cp:lastPrinted>2015-03-16T12:36:00Z</cp:lastPrinted>
  <dcterms:created xsi:type="dcterms:W3CDTF">2020-02-17T21:31:00Z</dcterms:created>
  <dcterms:modified xsi:type="dcterms:W3CDTF">2020-04-09T19:31:00Z</dcterms:modified>
</cp:coreProperties>
</file>