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4269" w14:textId="77777777" w:rsidR="00403203" w:rsidRPr="000D02F9" w:rsidRDefault="00000000">
      <w:pPr>
        <w:spacing w:after="60"/>
        <w:ind w:right="94"/>
        <w:jc w:val="right"/>
        <w:rPr>
          <w:rFonts w:ascii="Times New Roman" w:hAnsi="Times New Roman" w:cs="Times New Roman"/>
          <w:sz w:val="24"/>
        </w:rPr>
      </w:pPr>
      <w:r w:rsidRPr="000D02F9">
        <w:rPr>
          <w:rFonts w:ascii="Times New Roman" w:hAnsi="Times New Roman" w:cs="Times New Roman"/>
          <w:sz w:val="24"/>
        </w:rPr>
        <w:t xml:space="preserve"> </w:t>
      </w:r>
    </w:p>
    <w:p w14:paraId="067BAB43" w14:textId="77777777" w:rsidR="00403203" w:rsidRPr="000D02F9" w:rsidRDefault="00000000">
      <w:pPr>
        <w:spacing w:after="0"/>
        <w:ind w:left="294"/>
        <w:jc w:val="center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b/>
          <w:sz w:val="24"/>
        </w:rPr>
        <w:t xml:space="preserve">SPRÁVA O ZÁKAZKE </w:t>
      </w:r>
    </w:p>
    <w:p w14:paraId="5165D938" w14:textId="77777777" w:rsidR="00403203" w:rsidRPr="000D02F9" w:rsidRDefault="00000000">
      <w:pPr>
        <w:spacing w:after="0"/>
        <w:ind w:left="358"/>
        <w:jc w:val="center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 </w:t>
      </w:r>
    </w:p>
    <w:p w14:paraId="4B4B15CE" w14:textId="77777777" w:rsidR="00403203" w:rsidRPr="000D02F9" w:rsidRDefault="00000000">
      <w:pPr>
        <w:spacing w:after="2" w:line="277" w:lineRule="auto"/>
        <w:ind w:left="169"/>
        <w:jc w:val="center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podľa § 24 ods. 3 zákona č. 343/2015 Z. z. o verejnom obstarávaní a zmene a doplnení niektorých zákonov v znení neskorších predpisov (ďalej len „ZVO“) </w:t>
      </w:r>
    </w:p>
    <w:p w14:paraId="1A905F39" w14:textId="77777777" w:rsidR="00403203" w:rsidRPr="000D02F9" w:rsidRDefault="00000000">
      <w:pPr>
        <w:spacing w:after="55"/>
        <w:ind w:left="346"/>
        <w:jc w:val="center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 </w:t>
      </w:r>
    </w:p>
    <w:p w14:paraId="2FA1C9F3" w14:textId="77777777" w:rsidR="00403203" w:rsidRPr="000D02F9" w:rsidRDefault="00000000">
      <w:pPr>
        <w:numPr>
          <w:ilvl w:val="0"/>
          <w:numId w:val="1"/>
        </w:numPr>
        <w:spacing w:after="5" w:line="250" w:lineRule="auto"/>
        <w:ind w:hanging="283"/>
        <w:jc w:val="both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b/>
          <w:sz w:val="24"/>
        </w:rPr>
        <w:t xml:space="preserve">Identifikácia verejného obstarávateľa, predmet a hodnota zákazky:  </w:t>
      </w:r>
    </w:p>
    <w:tbl>
      <w:tblPr>
        <w:tblStyle w:val="TableGrid"/>
        <w:tblW w:w="7943" w:type="dxa"/>
        <w:tblInd w:w="86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5790"/>
      </w:tblGrid>
      <w:tr w:rsidR="00403203" w:rsidRPr="000D02F9" w14:paraId="12E06165" w14:textId="77777777">
        <w:trPr>
          <w:trHeight w:val="271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6CCD4A9D" w14:textId="77777777" w:rsidR="00403203" w:rsidRPr="000D02F9" w:rsidRDefault="00000000">
            <w:pPr>
              <w:tabs>
                <w:tab w:val="center" w:pos="1474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0D02F9">
              <w:rPr>
                <w:rFonts w:ascii="Times New Roman" w:eastAsia="Arial" w:hAnsi="Times New Roman" w:cs="Times New Roman"/>
                <w:sz w:val="24"/>
              </w:rPr>
              <w:t xml:space="preserve">Názov:  </w:t>
            </w:r>
            <w:r w:rsidRPr="000D02F9">
              <w:rPr>
                <w:rFonts w:ascii="Times New Roman" w:eastAsia="Arial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1AB452FD" w14:textId="77777777" w:rsidR="00403203" w:rsidRPr="000D02F9" w:rsidRDefault="0000000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D02F9">
              <w:rPr>
                <w:rFonts w:ascii="Times New Roman" w:eastAsia="Arial" w:hAnsi="Times New Roman" w:cs="Times New Roman"/>
                <w:b/>
                <w:sz w:val="24"/>
              </w:rPr>
              <w:t>Odvoz a likvidácia odpadu a.s. v skratke: OLO a.s.</w:t>
            </w:r>
            <w:r w:rsidRPr="000D02F9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</w:p>
        </w:tc>
      </w:tr>
      <w:tr w:rsidR="00403203" w:rsidRPr="000D02F9" w14:paraId="58148850" w14:textId="77777777">
        <w:trPr>
          <w:trHeight w:val="317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45051CFC" w14:textId="77777777" w:rsidR="00403203" w:rsidRPr="000D02F9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D02F9">
              <w:rPr>
                <w:rFonts w:ascii="Times New Roman" w:eastAsia="Arial" w:hAnsi="Times New Roman" w:cs="Times New Roman"/>
                <w:sz w:val="24"/>
              </w:rPr>
              <w:t xml:space="preserve">Adresa sídla:    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7035B959" w14:textId="77777777" w:rsidR="00403203" w:rsidRPr="000D02F9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D02F9">
              <w:rPr>
                <w:rFonts w:ascii="Times New Roman" w:eastAsia="Arial" w:hAnsi="Times New Roman" w:cs="Times New Roman"/>
                <w:sz w:val="24"/>
              </w:rPr>
              <w:t xml:space="preserve">Ivanská cesta 22, 821 04 Bratislava </w:t>
            </w:r>
          </w:p>
        </w:tc>
      </w:tr>
      <w:tr w:rsidR="00403203" w:rsidRPr="000D02F9" w14:paraId="7BB0848E" w14:textId="77777777">
        <w:trPr>
          <w:trHeight w:val="318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26BE3E01" w14:textId="77777777" w:rsidR="00403203" w:rsidRPr="000D02F9" w:rsidRDefault="00000000">
            <w:pPr>
              <w:tabs>
                <w:tab w:val="center" w:pos="1474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0D02F9">
              <w:rPr>
                <w:rFonts w:ascii="Times New Roman" w:eastAsia="Arial" w:hAnsi="Times New Roman" w:cs="Times New Roman"/>
                <w:sz w:val="24"/>
              </w:rPr>
              <w:t xml:space="preserve">Krajina: </w:t>
            </w:r>
            <w:r w:rsidRPr="000D02F9">
              <w:rPr>
                <w:rFonts w:ascii="Times New Roman" w:eastAsia="Arial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6B5D7724" w14:textId="77777777" w:rsidR="00403203" w:rsidRPr="000D02F9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D02F9">
              <w:rPr>
                <w:rFonts w:ascii="Times New Roman" w:eastAsia="Arial" w:hAnsi="Times New Roman" w:cs="Times New Roman"/>
                <w:sz w:val="24"/>
              </w:rPr>
              <w:t xml:space="preserve">Slovenská republika </w:t>
            </w:r>
          </w:p>
        </w:tc>
      </w:tr>
      <w:tr w:rsidR="00403203" w:rsidRPr="000D02F9" w14:paraId="632DFBBE" w14:textId="77777777">
        <w:trPr>
          <w:trHeight w:val="272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3DDA2BC1" w14:textId="77777777" w:rsidR="00403203" w:rsidRPr="000D02F9" w:rsidRDefault="00000000">
            <w:pPr>
              <w:tabs>
                <w:tab w:val="center" w:pos="1474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0D02F9">
              <w:rPr>
                <w:rFonts w:ascii="Times New Roman" w:eastAsia="Arial" w:hAnsi="Times New Roman" w:cs="Times New Roman"/>
                <w:sz w:val="24"/>
              </w:rPr>
              <w:t xml:space="preserve">IČO:      </w:t>
            </w:r>
            <w:r w:rsidRPr="000D02F9">
              <w:rPr>
                <w:rFonts w:ascii="Times New Roman" w:eastAsia="Arial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75CD61CD" w14:textId="77777777" w:rsidR="00403203" w:rsidRPr="000D02F9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D02F9">
              <w:rPr>
                <w:rFonts w:ascii="Times New Roman" w:eastAsia="Arial" w:hAnsi="Times New Roman" w:cs="Times New Roman"/>
                <w:sz w:val="24"/>
              </w:rPr>
              <w:t xml:space="preserve">00 681 300 </w:t>
            </w:r>
          </w:p>
        </w:tc>
      </w:tr>
    </w:tbl>
    <w:p w14:paraId="761F950B" w14:textId="77777777" w:rsidR="00403203" w:rsidRPr="000D02F9" w:rsidRDefault="00000000">
      <w:pPr>
        <w:spacing w:after="19"/>
        <w:ind w:left="862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 </w:t>
      </w:r>
    </w:p>
    <w:p w14:paraId="770548F3" w14:textId="78DBFD3C" w:rsidR="000D763C" w:rsidRPr="000D763C" w:rsidRDefault="00000000" w:rsidP="000D763C">
      <w:pPr>
        <w:spacing w:after="5" w:line="250" w:lineRule="auto"/>
        <w:ind w:left="872" w:hanging="10"/>
        <w:jc w:val="both"/>
        <w:rPr>
          <w:rFonts w:ascii="Times New Roman" w:hAnsi="Times New Roman" w:cs="Times New Roman"/>
          <w:bCs/>
          <w:sz w:val="24"/>
        </w:rPr>
      </w:pPr>
      <w:r w:rsidRPr="000D763C">
        <w:rPr>
          <w:rFonts w:ascii="Times New Roman" w:eastAsia="Arial" w:hAnsi="Times New Roman" w:cs="Times New Roman"/>
          <w:bCs/>
          <w:sz w:val="24"/>
        </w:rPr>
        <w:t xml:space="preserve">Názov zákazky:  </w:t>
      </w:r>
      <w:r w:rsidR="000D763C" w:rsidRPr="000D763C">
        <w:rPr>
          <w:rFonts w:ascii="Times New Roman" w:eastAsia="Arial" w:hAnsi="Times New Roman" w:cs="Times New Roman"/>
          <w:bCs/>
          <w:sz w:val="24"/>
        </w:rPr>
        <w:tab/>
      </w:r>
      <w:r w:rsidR="000D763C" w:rsidRPr="000D763C">
        <w:rPr>
          <w:rFonts w:ascii="Times New Roman" w:eastAsia="Arial" w:hAnsi="Times New Roman" w:cs="Times New Roman"/>
          <w:bCs/>
          <w:sz w:val="24"/>
        </w:rPr>
        <w:tab/>
      </w:r>
      <w:r w:rsidR="000D763C" w:rsidRPr="000D763C">
        <w:rPr>
          <w:rFonts w:ascii="Times New Roman" w:eastAsia="Arial" w:hAnsi="Times New Roman" w:cs="Times New Roman"/>
          <w:bCs/>
          <w:sz w:val="24"/>
        </w:rPr>
        <w:t>Výzva č. 10  Osobné ochranné pracovné prostriedky</w:t>
      </w:r>
    </w:p>
    <w:p w14:paraId="20CC9ACD" w14:textId="40958B2D" w:rsidR="000D763C" w:rsidRPr="000D763C" w:rsidRDefault="000D763C" w:rsidP="000D763C">
      <w:pPr>
        <w:spacing w:after="29" w:line="250" w:lineRule="auto"/>
        <w:ind w:left="872" w:hanging="10"/>
        <w:jc w:val="both"/>
        <w:rPr>
          <w:rFonts w:ascii="Times New Roman" w:eastAsia="Arial" w:hAnsi="Times New Roman" w:cs="Times New Roman"/>
          <w:bCs/>
          <w:sz w:val="24"/>
        </w:rPr>
      </w:pPr>
      <w:r w:rsidRPr="000D763C">
        <w:rPr>
          <w:rFonts w:ascii="Times New Roman" w:eastAsia="Arial" w:hAnsi="Times New Roman" w:cs="Times New Roman"/>
          <w:bCs/>
          <w:sz w:val="24"/>
        </w:rPr>
        <w:t>Predmet zákazk</w:t>
      </w:r>
      <w:r w:rsidRPr="000D763C">
        <w:rPr>
          <w:rFonts w:ascii="Times New Roman" w:eastAsia="Arial" w:hAnsi="Times New Roman" w:cs="Times New Roman"/>
          <w:bCs/>
          <w:sz w:val="24"/>
        </w:rPr>
        <w:t xml:space="preserve">y: </w:t>
      </w:r>
      <w:r w:rsidRPr="000D763C">
        <w:rPr>
          <w:rFonts w:ascii="Times New Roman" w:eastAsia="Arial" w:hAnsi="Times New Roman" w:cs="Times New Roman"/>
          <w:bCs/>
          <w:sz w:val="24"/>
        </w:rPr>
        <w:t xml:space="preserve"> </w:t>
      </w:r>
      <w:r w:rsidRPr="000D763C">
        <w:rPr>
          <w:rFonts w:ascii="Times New Roman" w:eastAsia="Arial" w:hAnsi="Times New Roman" w:cs="Times New Roman"/>
          <w:bCs/>
          <w:sz w:val="24"/>
        </w:rPr>
        <w:tab/>
        <w:t xml:space="preserve"> </w:t>
      </w:r>
      <w:r>
        <w:rPr>
          <w:rFonts w:ascii="Times New Roman" w:eastAsia="Arial" w:hAnsi="Times New Roman" w:cs="Times New Roman"/>
          <w:bCs/>
          <w:sz w:val="24"/>
        </w:rPr>
        <w:tab/>
      </w:r>
      <w:r w:rsidRPr="000D763C">
        <w:rPr>
          <w:rFonts w:ascii="Times New Roman" w:eastAsia="Arial" w:hAnsi="Times New Roman" w:cs="Times New Roman"/>
          <w:bCs/>
          <w:sz w:val="24"/>
        </w:rPr>
        <w:t xml:space="preserve">nákup OOPP  </w:t>
      </w:r>
    </w:p>
    <w:p w14:paraId="29F70322" w14:textId="0A6B485B" w:rsidR="00403203" w:rsidRPr="000D763C" w:rsidRDefault="00000000" w:rsidP="000D763C">
      <w:pPr>
        <w:spacing w:after="29" w:line="250" w:lineRule="auto"/>
        <w:ind w:left="3536" w:hanging="2664"/>
        <w:jc w:val="both"/>
        <w:rPr>
          <w:rFonts w:ascii="Times New Roman" w:hAnsi="Times New Roman" w:cs="Times New Roman"/>
          <w:bCs/>
          <w:sz w:val="24"/>
        </w:rPr>
      </w:pPr>
      <w:r w:rsidRPr="000D763C">
        <w:rPr>
          <w:rFonts w:ascii="Times New Roman" w:eastAsia="Arial" w:hAnsi="Times New Roman" w:cs="Times New Roman"/>
          <w:bCs/>
          <w:sz w:val="24"/>
        </w:rPr>
        <w:t>Hodnota zákazky</w:t>
      </w:r>
      <w:r w:rsidR="000D763C" w:rsidRPr="000D763C">
        <w:rPr>
          <w:rFonts w:ascii="Times New Roman" w:eastAsia="Arial" w:hAnsi="Times New Roman" w:cs="Times New Roman"/>
          <w:bCs/>
          <w:sz w:val="24"/>
        </w:rPr>
        <w:t xml:space="preserve">: </w:t>
      </w:r>
      <w:r w:rsidRPr="000D763C">
        <w:rPr>
          <w:rFonts w:ascii="Times New Roman" w:eastAsia="Arial" w:hAnsi="Times New Roman" w:cs="Times New Roman"/>
          <w:bCs/>
          <w:sz w:val="24"/>
        </w:rPr>
        <w:t xml:space="preserve"> </w:t>
      </w:r>
      <w:r w:rsidR="000D763C">
        <w:rPr>
          <w:rFonts w:ascii="Times New Roman" w:eastAsia="Arial" w:hAnsi="Times New Roman" w:cs="Times New Roman"/>
          <w:bCs/>
          <w:sz w:val="24"/>
        </w:rPr>
        <w:tab/>
      </w:r>
      <w:r w:rsidR="000D763C">
        <w:rPr>
          <w:rFonts w:ascii="Times New Roman" w:eastAsia="Arial" w:hAnsi="Times New Roman" w:cs="Times New Roman"/>
          <w:bCs/>
          <w:sz w:val="24"/>
        </w:rPr>
        <w:tab/>
      </w:r>
      <w:r w:rsidRPr="000D763C">
        <w:rPr>
          <w:rFonts w:ascii="Times New Roman" w:eastAsia="Arial" w:hAnsi="Times New Roman" w:cs="Times New Roman"/>
          <w:bCs/>
          <w:sz w:val="24"/>
        </w:rPr>
        <w:t>podľa uzatvorenej Rámcovej kúpnej zmluvy č. 1</w:t>
      </w:r>
      <w:r w:rsidR="000D763C">
        <w:rPr>
          <w:rFonts w:ascii="Times New Roman" w:eastAsia="Arial" w:hAnsi="Times New Roman" w:cs="Times New Roman"/>
          <w:bCs/>
          <w:sz w:val="24"/>
        </w:rPr>
        <w:t>45</w:t>
      </w:r>
      <w:r w:rsidRPr="000D763C">
        <w:rPr>
          <w:rFonts w:ascii="Times New Roman" w:eastAsia="Arial" w:hAnsi="Times New Roman" w:cs="Times New Roman"/>
          <w:bCs/>
          <w:sz w:val="24"/>
        </w:rPr>
        <w:t>-1</w:t>
      </w:r>
      <w:r w:rsidR="000D763C">
        <w:rPr>
          <w:rFonts w:ascii="Times New Roman" w:eastAsia="Arial" w:hAnsi="Times New Roman" w:cs="Times New Roman"/>
          <w:bCs/>
          <w:sz w:val="24"/>
        </w:rPr>
        <w:t>2</w:t>
      </w:r>
      <w:r w:rsidRPr="000D763C">
        <w:rPr>
          <w:rFonts w:ascii="Times New Roman" w:eastAsia="Arial" w:hAnsi="Times New Roman" w:cs="Times New Roman"/>
          <w:bCs/>
          <w:sz w:val="24"/>
        </w:rPr>
        <w:t xml:space="preserve">-25: </w:t>
      </w:r>
      <w:r w:rsidR="000D763C">
        <w:rPr>
          <w:rFonts w:ascii="Times New Roman" w:eastAsia="Arial" w:hAnsi="Times New Roman" w:cs="Times New Roman"/>
          <w:bCs/>
          <w:sz w:val="24"/>
        </w:rPr>
        <w:t xml:space="preserve">20 630 Eur bez </w:t>
      </w:r>
      <w:r w:rsidR="003A6353">
        <w:rPr>
          <w:rFonts w:ascii="Times New Roman" w:eastAsia="Arial" w:hAnsi="Times New Roman" w:cs="Times New Roman"/>
          <w:bCs/>
          <w:sz w:val="24"/>
        </w:rPr>
        <w:t>DPH</w:t>
      </w:r>
    </w:p>
    <w:p w14:paraId="043FFCFB" w14:textId="77777777" w:rsidR="00403203" w:rsidRPr="000D02F9" w:rsidRDefault="00000000">
      <w:pPr>
        <w:spacing w:after="21"/>
        <w:ind w:left="939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 </w:t>
      </w:r>
    </w:p>
    <w:p w14:paraId="25D8E38E" w14:textId="77777777" w:rsidR="00403203" w:rsidRPr="000D02F9" w:rsidRDefault="00000000">
      <w:pPr>
        <w:numPr>
          <w:ilvl w:val="0"/>
          <w:numId w:val="1"/>
        </w:numPr>
        <w:spacing w:after="28" w:line="250" w:lineRule="auto"/>
        <w:ind w:hanging="283"/>
        <w:jc w:val="both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b/>
          <w:sz w:val="24"/>
        </w:rPr>
        <w:t xml:space="preserve">Použitý postup zadávania zákazky:  </w:t>
      </w:r>
    </w:p>
    <w:p w14:paraId="0C9E852C" w14:textId="6D44FCB8" w:rsidR="00403203" w:rsidRPr="003A6353" w:rsidRDefault="00000000" w:rsidP="003A6353">
      <w:pPr>
        <w:spacing w:after="5" w:line="250" w:lineRule="auto"/>
        <w:ind w:left="872" w:hanging="10"/>
        <w:jc w:val="both"/>
        <w:rPr>
          <w:rFonts w:ascii="Times New Roman" w:hAnsi="Times New Roman" w:cs="Times New Roman"/>
          <w:bCs/>
          <w:sz w:val="24"/>
        </w:rPr>
      </w:pPr>
      <w:r w:rsidRPr="000D02F9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0" wp14:anchorId="4426C96E" wp14:editId="1F0A4A52">
            <wp:simplePos x="0" y="0"/>
            <wp:positionH relativeFrom="page">
              <wp:posOffset>810260</wp:posOffset>
            </wp:positionH>
            <wp:positionV relativeFrom="page">
              <wp:posOffset>0</wp:posOffset>
            </wp:positionV>
            <wp:extent cx="5760339" cy="984250"/>
            <wp:effectExtent l="0" t="0" r="0" b="0"/>
            <wp:wrapTopAndBottom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339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02F9">
        <w:rPr>
          <w:rFonts w:ascii="Times New Roman" w:eastAsia="Arial" w:hAnsi="Times New Roman" w:cs="Times New Roman"/>
          <w:sz w:val="24"/>
        </w:rPr>
        <w:t>Čiastková zákazka v rámci zriadeného nadlimitného DNS s názvom „</w:t>
      </w:r>
      <w:r w:rsidR="003A6353" w:rsidRPr="000D763C">
        <w:rPr>
          <w:rFonts w:ascii="Times New Roman" w:eastAsia="Arial" w:hAnsi="Times New Roman" w:cs="Times New Roman"/>
          <w:bCs/>
          <w:sz w:val="24"/>
        </w:rPr>
        <w:t>Osobné ochranné pracovné prostriedky</w:t>
      </w:r>
      <w:r w:rsidRPr="000D02F9">
        <w:rPr>
          <w:rFonts w:ascii="Times New Roman" w:eastAsia="Arial" w:hAnsi="Times New Roman" w:cs="Times New Roman"/>
          <w:sz w:val="24"/>
        </w:rPr>
        <w:t xml:space="preserve">“ </w:t>
      </w:r>
    </w:p>
    <w:p w14:paraId="3867A082" w14:textId="77777777" w:rsidR="00403203" w:rsidRPr="000D02F9" w:rsidRDefault="00000000">
      <w:pPr>
        <w:spacing w:after="0"/>
        <w:ind w:left="579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 </w:t>
      </w:r>
    </w:p>
    <w:p w14:paraId="7A85658D" w14:textId="77777777" w:rsidR="00403203" w:rsidRPr="000D02F9" w:rsidRDefault="00000000">
      <w:pPr>
        <w:numPr>
          <w:ilvl w:val="0"/>
          <w:numId w:val="1"/>
        </w:numPr>
        <w:spacing w:after="29" w:line="250" w:lineRule="auto"/>
        <w:ind w:hanging="283"/>
        <w:jc w:val="both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b/>
          <w:sz w:val="24"/>
        </w:rPr>
        <w:t xml:space="preserve">Dátum uverejnenia oznámenia  o zriadení DNS  a číslo tohto oznámenia:  </w:t>
      </w:r>
    </w:p>
    <w:p w14:paraId="3E204C41" w14:textId="71D2AF86" w:rsidR="004B5F9C" w:rsidRDefault="00E757E1" w:rsidP="004B5F9C">
      <w:pPr>
        <w:spacing w:after="19"/>
        <w:ind w:left="579"/>
        <w:rPr>
          <w:rFonts w:ascii="Times New Roman" w:eastAsia="Arial" w:hAnsi="Times New Roman" w:cs="Times New Roman"/>
          <w:b/>
          <w:i/>
          <w:iCs/>
          <w:sz w:val="24"/>
        </w:rPr>
      </w:pPr>
      <w:r w:rsidRPr="00E757E1">
        <w:rPr>
          <w:rFonts w:ascii="Times New Roman" w:eastAsia="Arial" w:hAnsi="Times New Roman" w:cs="Times New Roman"/>
          <w:b/>
          <w:i/>
          <w:iCs/>
          <w:sz w:val="24"/>
        </w:rPr>
        <w:t>vestníku EÚ č S 207 zo dňa 26.10. 2022 pod č. 2022/S</w:t>
      </w:r>
      <w:r w:rsidR="004B5F9C">
        <w:rPr>
          <w:rFonts w:ascii="Times New Roman" w:eastAsia="Arial" w:hAnsi="Times New Roman" w:cs="Times New Roman"/>
          <w:b/>
          <w:i/>
          <w:iCs/>
          <w:sz w:val="24"/>
        </w:rPr>
        <w:t xml:space="preserve"> </w:t>
      </w:r>
      <w:r w:rsidRPr="00E757E1">
        <w:rPr>
          <w:rFonts w:ascii="Times New Roman" w:eastAsia="Arial" w:hAnsi="Times New Roman" w:cs="Times New Roman"/>
          <w:b/>
          <w:i/>
          <w:iCs/>
          <w:sz w:val="24"/>
        </w:rPr>
        <w:t>207-590251 a vo vestníku UVO č. 232/2022 zo dňa 27.10.2022</w:t>
      </w:r>
      <w:r w:rsidR="004B5F9C">
        <w:rPr>
          <w:rFonts w:ascii="Times New Roman" w:eastAsia="Arial" w:hAnsi="Times New Roman" w:cs="Times New Roman"/>
          <w:b/>
          <w:i/>
          <w:iCs/>
          <w:sz w:val="24"/>
        </w:rPr>
        <w:t xml:space="preserve"> </w:t>
      </w:r>
      <w:r w:rsidRPr="00E757E1">
        <w:rPr>
          <w:rFonts w:ascii="Times New Roman" w:eastAsia="Arial" w:hAnsi="Times New Roman" w:cs="Times New Roman"/>
          <w:b/>
          <w:i/>
          <w:iCs/>
          <w:sz w:val="24"/>
        </w:rPr>
        <w:t xml:space="preserve">pod č. 45284 - MUT </w:t>
      </w:r>
    </w:p>
    <w:p w14:paraId="1C8ED2D5" w14:textId="781A36E5" w:rsidR="00403203" w:rsidRPr="00E757E1" w:rsidRDefault="00000000" w:rsidP="004B5F9C">
      <w:pPr>
        <w:spacing w:after="19"/>
        <w:rPr>
          <w:rFonts w:ascii="Times New Roman" w:hAnsi="Times New Roman" w:cs="Times New Roman"/>
          <w:i/>
          <w:iCs/>
          <w:sz w:val="24"/>
        </w:rPr>
      </w:pPr>
      <w:r w:rsidRPr="00E757E1">
        <w:rPr>
          <w:rFonts w:ascii="Times New Roman" w:eastAsia="Arial" w:hAnsi="Times New Roman" w:cs="Times New Roman"/>
          <w:i/>
          <w:iCs/>
          <w:sz w:val="24"/>
        </w:rPr>
        <w:t xml:space="preserve"> </w:t>
      </w:r>
    </w:p>
    <w:p w14:paraId="2E3AFD16" w14:textId="77777777" w:rsidR="00403203" w:rsidRPr="000D02F9" w:rsidRDefault="00000000">
      <w:pPr>
        <w:numPr>
          <w:ilvl w:val="0"/>
          <w:numId w:val="1"/>
        </w:numPr>
        <w:spacing w:after="5" w:line="250" w:lineRule="auto"/>
        <w:ind w:hanging="283"/>
        <w:jc w:val="both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b/>
          <w:sz w:val="24"/>
        </w:rPr>
        <w:t xml:space="preserve">Identifikácia vybratých záujemcov spolu s odôvodnením ich výberu a identifikácia záujemcov, ktorí neboli vybraní spolu s uvedením dôvodov:  </w:t>
      </w:r>
      <w:r w:rsidRPr="000D02F9">
        <w:rPr>
          <w:rFonts w:ascii="Times New Roman" w:eastAsia="Arial" w:hAnsi="Times New Roman" w:cs="Times New Roman"/>
          <w:sz w:val="24"/>
        </w:rPr>
        <w:t xml:space="preserve">Záujemcovia zaradení do DNS </w:t>
      </w:r>
    </w:p>
    <w:p w14:paraId="280C0850" w14:textId="77777777" w:rsidR="00403203" w:rsidRPr="000D02F9" w:rsidRDefault="00000000">
      <w:pPr>
        <w:spacing w:after="0"/>
        <w:ind w:left="579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 </w:t>
      </w:r>
    </w:p>
    <w:p w14:paraId="70A7BE4D" w14:textId="77777777" w:rsidR="00403203" w:rsidRPr="000D02F9" w:rsidRDefault="00000000">
      <w:pPr>
        <w:numPr>
          <w:ilvl w:val="0"/>
          <w:numId w:val="1"/>
        </w:numPr>
        <w:spacing w:after="5" w:line="250" w:lineRule="auto"/>
        <w:ind w:hanging="283"/>
        <w:jc w:val="both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b/>
          <w:sz w:val="24"/>
        </w:rPr>
        <w:t xml:space="preserve">Identifikácia vylúčených uchádzačov alebo záujemcov a odôvodnenie ich vylúčenia:  </w:t>
      </w:r>
    </w:p>
    <w:p w14:paraId="6E3C769F" w14:textId="77777777" w:rsidR="00403203" w:rsidRPr="000D02F9" w:rsidRDefault="00000000">
      <w:pPr>
        <w:spacing w:after="187" w:line="250" w:lineRule="auto"/>
        <w:ind w:left="574" w:hanging="10"/>
        <w:jc w:val="both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Neuplatňuje sa. </w:t>
      </w:r>
    </w:p>
    <w:p w14:paraId="209FAC46" w14:textId="77777777" w:rsidR="00403203" w:rsidRPr="000D02F9" w:rsidRDefault="00000000">
      <w:pPr>
        <w:numPr>
          <w:ilvl w:val="0"/>
          <w:numId w:val="1"/>
        </w:numPr>
        <w:spacing w:after="28" w:line="250" w:lineRule="auto"/>
        <w:ind w:hanging="283"/>
        <w:jc w:val="both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b/>
          <w:sz w:val="24"/>
        </w:rPr>
        <w:t xml:space="preserve">Odôvodnenie vylúčenia mimoriadne nízkych ponúk:  </w:t>
      </w:r>
    </w:p>
    <w:p w14:paraId="28A0AC4F" w14:textId="77777777" w:rsidR="00403203" w:rsidRPr="000D02F9" w:rsidRDefault="00000000">
      <w:pPr>
        <w:spacing w:after="29" w:line="250" w:lineRule="auto"/>
        <w:ind w:left="574" w:hanging="10"/>
        <w:jc w:val="both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Neuplatňuje sa. </w:t>
      </w:r>
    </w:p>
    <w:p w14:paraId="36FF12FD" w14:textId="77777777" w:rsidR="00403203" w:rsidRPr="000D02F9" w:rsidRDefault="00000000">
      <w:pPr>
        <w:spacing w:after="19"/>
        <w:ind w:left="579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 </w:t>
      </w:r>
    </w:p>
    <w:p w14:paraId="728847E7" w14:textId="77777777" w:rsidR="00403203" w:rsidRPr="000D02F9" w:rsidRDefault="00000000">
      <w:pPr>
        <w:numPr>
          <w:ilvl w:val="0"/>
          <w:numId w:val="1"/>
        </w:numPr>
        <w:spacing w:after="5" w:line="250" w:lineRule="auto"/>
        <w:ind w:hanging="283"/>
        <w:jc w:val="both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b/>
          <w:sz w:val="24"/>
        </w:rPr>
        <w:t xml:space="preserve">Identifikácia úspešného uchádzača a odôvodnenie výberu jeho ponuky, podiel zákazky alebo rámcovej dohody, ktorý úspešný uchádzač má v úmysle zadať subdodávateľom a ich identifikácia, ak sú známi:  </w:t>
      </w:r>
    </w:p>
    <w:p w14:paraId="713B5A82" w14:textId="77777777" w:rsidR="00403203" w:rsidRPr="000D02F9" w:rsidRDefault="00000000">
      <w:pPr>
        <w:spacing w:after="0"/>
        <w:ind w:left="579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b/>
          <w:sz w:val="24"/>
        </w:rPr>
        <w:t xml:space="preserve"> </w:t>
      </w:r>
    </w:p>
    <w:p w14:paraId="0D0C1528" w14:textId="77777777" w:rsidR="00403203" w:rsidRPr="000D02F9" w:rsidRDefault="00000000">
      <w:pPr>
        <w:spacing w:after="5" w:line="250" w:lineRule="auto"/>
        <w:ind w:left="589" w:hanging="10"/>
        <w:jc w:val="both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b/>
          <w:sz w:val="24"/>
        </w:rPr>
        <w:t xml:space="preserve">Identifikácia úspešného uchádzača: </w:t>
      </w:r>
    </w:p>
    <w:p w14:paraId="7B93ADA4" w14:textId="77777777" w:rsidR="00EC20E6" w:rsidRDefault="00EC20E6" w:rsidP="00EC20E6">
      <w:pPr>
        <w:spacing w:after="0" w:line="250" w:lineRule="auto"/>
        <w:ind w:left="574" w:right="865" w:hanging="10"/>
        <w:jc w:val="both"/>
        <w:rPr>
          <w:rFonts w:ascii="Times New Roman" w:eastAsia="Arial" w:hAnsi="Times New Roman" w:cs="Times New Roman"/>
          <w:b/>
          <w:bCs/>
          <w:sz w:val="24"/>
        </w:rPr>
      </w:pPr>
    </w:p>
    <w:p w14:paraId="5F2A03EB" w14:textId="1A8F03DB" w:rsidR="00EC20E6" w:rsidRPr="00EC20E6" w:rsidRDefault="00EC20E6" w:rsidP="00EC20E6">
      <w:pPr>
        <w:spacing w:after="0" w:line="250" w:lineRule="auto"/>
        <w:ind w:left="574" w:right="865" w:hanging="10"/>
        <w:jc w:val="both"/>
        <w:rPr>
          <w:rFonts w:ascii="Times New Roman" w:eastAsia="Arial" w:hAnsi="Times New Roman" w:cs="Times New Roman"/>
          <w:b/>
          <w:bCs/>
          <w:sz w:val="24"/>
        </w:rPr>
      </w:pPr>
      <w:r w:rsidRPr="00EC20E6">
        <w:rPr>
          <w:rFonts w:ascii="Times New Roman" w:eastAsia="Arial" w:hAnsi="Times New Roman" w:cs="Times New Roman"/>
          <w:b/>
          <w:bCs/>
          <w:sz w:val="24"/>
        </w:rPr>
        <w:t>KORAKO, s. r. o.</w:t>
      </w:r>
    </w:p>
    <w:p w14:paraId="69E5341F" w14:textId="77777777" w:rsidR="00EC20E6" w:rsidRPr="00EC20E6" w:rsidRDefault="00EC20E6" w:rsidP="00EC20E6">
      <w:pPr>
        <w:spacing w:after="0" w:line="250" w:lineRule="auto"/>
        <w:ind w:left="574" w:right="865" w:hanging="10"/>
        <w:jc w:val="both"/>
        <w:rPr>
          <w:rFonts w:ascii="Times New Roman" w:eastAsia="Arial" w:hAnsi="Times New Roman" w:cs="Times New Roman"/>
          <w:sz w:val="24"/>
        </w:rPr>
      </w:pPr>
      <w:r w:rsidRPr="00EC20E6">
        <w:rPr>
          <w:rFonts w:ascii="Times New Roman" w:eastAsia="Arial" w:hAnsi="Times New Roman" w:cs="Times New Roman"/>
          <w:sz w:val="24"/>
        </w:rPr>
        <w:t>Nitrianska cesta 31, 958 01 Partizánske ,</w:t>
      </w:r>
    </w:p>
    <w:p w14:paraId="190D7CBB" w14:textId="77777777" w:rsidR="00EC20E6" w:rsidRPr="00EC20E6" w:rsidRDefault="00EC20E6" w:rsidP="00EC20E6">
      <w:pPr>
        <w:spacing w:after="278" w:line="250" w:lineRule="auto"/>
        <w:ind w:left="574" w:right="865" w:hanging="10"/>
        <w:jc w:val="both"/>
        <w:rPr>
          <w:rFonts w:ascii="Times New Roman" w:eastAsia="Arial" w:hAnsi="Times New Roman" w:cs="Times New Roman"/>
          <w:sz w:val="24"/>
        </w:rPr>
      </w:pPr>
      <w:r w:rsidRPr="00EC20E6">
        <w:rPr>
          <w:rFonts w:ascii="Times New Roman" w:eastAsia="Arial" w:hAnsi="Times New Roman" w:cs="Times New Roman"/>
          <w:sz w:val="24"/>
        </w:rPr>
        <w:t>IČO: 43959954</w:t>
      </w:r>
    </w:p>
    <w:p w14:paraId="7642F6F1" w14:textId="77777777" w:rsidR="00403203" w:rsidRPr="000D02F9" w:rsidRDefault="00000000">
      <w:pPr>
        <w:spacing w:after="144"/>
        <w:ind w:left="10" w:right="-15" w:hanging="10"/>
        <w:jc w:val="right"/>
        <w:rPr>
          <w:rFonts w:ascii="Times New Roman" w:hAnsi="Times New Roman" w:cs="Times New Roman"/>
          <w:sz w:val="24"/>
        </w:rPr>
      </w:pPr>
      <w:r w:rsidRPr="000D02F9">
        <w:rPr>
          <w:rFonts w:ascii="Times New Roman" w:hAnsi="Times New Roman" w:cs="Times New Roman"/>
          <w:sz w:val="24"/>
        </w:rPr>
        <w:t xml:space="preserve">1 </w:t>
      </w:r>
    </w:p>
    <w:p w14:paraId="02086428" w14:textId="77777777" w:rsidR="00403203" w:rsidRPr="000D02F9" w:rsidRDefault="00000000">
      <w:pPr>
        <w:spacing w:after="0"/>
        <w:ind w:right="1075"/>
        <w:jc w:val="center"/>
        <w:rPr>
          <w:rFonts w:ascii="Times New Roman" w:hAnsi="Times New Roman" w:cs="Times New Roman"/>
          <w:sz w:val="24"/>
        </w:rPr>
      </w:pPr>
      <w:r w:rsidRPr="000D02F9">
        <w:rPr>
          <w:rFonts w:ascii="Times New Roman" w:hAnsi="Times New Roman" w:cs="Times New Roman"/>
          <w:sz w:val="24"/>
        </w:rPr>
        <w:t xml:space="preserve"> </w:t>
      </w:r>
    </w:p>
    <w:p w14:paraId="16F6F587" w14:textId="77777777" w:rsidR="00403203" w:rsidRPr="000D02F9" w:rsidRDefault="00000000">
      <w:pPr>
        <w:spacing w:after="0"/>
        <w:ind w:right="1075"/>
        <w:jc w:val="center"/>
        <w:rPr>
          <w:rFonts w:ascii="Times New Roman" w:hAnsi="Times New Roman" w:cs="Times New Roman"/>
          <w:sz w:val="24"/>
        </w:rPr>
      </w:pPr>
      <w:r w:rsidRPr="000D02F9">
        <w:rPr>
          <w:rFonts w:ascii="Times New Roman" w:hAnsi="Times New Roman" w:cs="Times New Roman"/>
          <w:sz w:val="24"/>
        </w:rPr>
        <w:t xml:space="preserve"> </w:t>
      </w:r>
    </w:p>
    <w:p w14:paraId="1B35E8DB" w14:textId="77777777" w:rsidR="00403203" w:rsidRPr="000D02F9" w:rsidRDefault="00000000">
      <w:pPr>
        <w:spacing w:after="0"/>
        <w:ind w:right="1075"/>
        <w:jc w:val="center"/>
        <w:rPr>
          <w:rFonts w:ascii="Times New Roman" w:hAnsi="Times New Roman" w:cs="Times New Roman"/>
          <w:sz w:val="24"/>
        </w:rPr>
      </w:pPr>
      <w:r w:rsidRPr="000D02F9">
        <w:rPr>
          <w:rFonts w:ascii="Times New Roman" w:hAnsi="Times New Roman" w:cs="Times New Roman"/>
          <w:sz w:val="24"/>
        </w:rPr>
        <w:lastRenderedPageBreak/>
        <w:t xml:space="preserve"> </w:t>
      </w:r>
    </w:p>
    <w:p w14:paraId="7F357553" w14:textId="77777777" w:rsidR="00403203" w:rsidRPr="000D02F9" w:rsidRDefault="00000000">
      <w:pPr>
        <w:spacing w:after="5" w:line="250" w:lineRule="auto"/>
        <w:ind w:left="589" w:hanging="10"/>
        <w:jc w:val="both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b/>
          <w:sz w:val="24"/>
        </w:rPr>
        <w:t xml:space="preserve">Odôvodnenie výberu jeho ponuky:  </w:t>
      </w:r>
    </w:p>
    <w:p w14:paraId="40E2EBA9" w14:textId="64C46A89" w:rsidR="00403203" w:rsidRPr="00EC20E6" w:rsidRDefault="00000000" w:rsidP="00B474AD">
      <w:pPr>
        <w:spacing w:after="0" w:line="250" w:lineRule="auto"/>
        <w:ind w:left="574" w:right="865" w:hanging="10"/>
        <w:jc w:val="both"/>
        <w:rPr>
          <w:rFonts w:ascii="Times New Roman" w:eastAsia="Arial" w:hAnsi="Times New Roman" w:cs="Times New Roman"/>
          <w:b/>
          <w:bCs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z hľadiska splnenia požiadaviek na predmet zákazky a úplnosti ponuky konštatuje, že uchádzač preukázal splnenie požiadaviek na predmet zákazky stanovené verejným obstarávateľom v súťažných podkladoch ako i úplnosť ponuky a  v zostavenom poradí sa umiestnila na prvom mieste poradí z hľadiska vyhodnotenia ponúk na základe kritériá na vyhodnotenie ponúk.  Bez využitia subdodávateľov. </w:t>
      </w:r>
    </w:p>
    <w:p w14:paraId="5C778BA2" w14:textId="77777777" w:rsidR="00403203" w:rsidRPr="000D02F9" w:rsidRDefault="00000000">
      <w:pPr>
        <w:spacing w:after="0"/>
        <w:ind w:left="579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 </w:t>
      </w:r>
    </w:p>
    <w:p w14:paraId="7134AC80" w14:textId="77777777" w:rsidR="00403203" w:rsidRPr="000D02F9" w:rsidRDefault="00000000">
      <w:pPr>
        <w:numPr>
          <w:ilvl w:val="0"/>
          <w:numId w:val="2"/>
        </w:numPr>
        <w:spacing w:after="5" w:line="250" w:lineRule="auto"/>
        <w:ind w:hanging="427"/>
        <w:jc w:val="both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b/>
          <w:sz w:val="24"/>
        </w:rPr>
        <w:t xml:space="preserve">Odôvodnenie použitia rokovacieho konania so zverejnením, súťažného dialógu, priameho rokovacieho konania alebo zadávania koncesie podľa § 101 ods. 2: </w:t>
      </w:r>
      <w:r w:rsidRPr="000D02F9">
        <w:rPr>
          <w:rFonts w:ascii="Times New Roman" w:eastAsia="Arial" w:hAnsi="Times New Roman" w:cs="Times New Roman"/>
          <w:sz w:val="24"/>
        </w:rPr>
        <w:t xml:space="preserve">Neuplatňuje sa. </w:t>
      </w:r>
    </w:p>
    <w:p w14:paraId="0CCAA4DD" w14:textId="77777777" w:rsidR="00403203" w:rsidRPr="000D02F9" w:rsidRDefault="00000000">
      <w:pPr>
        <w:spacing w:after="19"/>
        <w:ind w:left="579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 </w:t>
      </w:r>
    </w:p>
    <w:p w14:paraId="55235739" w14:textId="77777777" w:rsidR="00403203" w:rsidRPr="000D02F9" w:rsidRDefault="00000000">
      <w:pPr>
        <w:numPr>
          <w:ilvl w:val="0"/>
          <w:numId w:val="2"/>
        </w:numPr>
        <w:spacing w:after="5" w:line="250" w:lineRule="auto"/>
        <w:ind w:hanging="427"/>
        <w:jc w:val="both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b/>
          <w:sz w:val="24"/>
        </w:rPr>
        <w:t xml:space="preserve">Odôvodnenie prekročenia lehoty podľa § 135 ods. 1 písm. h) a l) a prekročenia podielu podľa § 135 ods. 1 písm. k): </w:t>
      </w:r>
    </w:p>
    <w:p w14:paraId="47D6149A" w14:textId="77777777" w:rsidR="00403203" w:rsidRPr="000D02F9" w:rsidRDefault="00000000">
      <w:pPr>
        <w:spacing w:after="29" w:line="250" w:lineRule="auto"/>
        <w:ind w:left="574" w:hanging="10"/>
        <w:jc w:val="both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Neuplatňuje sa. </w:t>
      </w:r>
    </w:p>
    <w:p w14:paraId="7AE12B30" w14:textId="77777777" w:rsidR="00403203" w:rsidRPr="000D02F9" w:rsidRDefault="00000000">
      <w:pPr>
        <w:spacing w:after="0"/>
        <w:ind w:left="579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b/>
          <w:sz w:val="24"/>
        </w:rPr>
        <w:t xml:space="preserve">  </w:t>
      </w:r>
    </w:p>
    <w:p w14:paraId="2B42C913" w14:textId="77777777" w:rsidR="00403203" w:rsidRPr="000D02F9" w:rsidRDefault="00000000">
      <w:pPr>
        <w:numPr>
          <w:ilvl w:val="0"/>
          <w:numId w:val="2"/>
        </w:numPr>
        <w:spacing w:after="31" w:line="250" w:lineRule="auto"/>
        <w:ind w:hanging="427"/>
        <w:jc w:val="both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b/>
          <w:sz w:val="24"/>
        </w:rPr>
        <w:t xml:space="preserve">Odôvodnenie prekročenia lehoty podľa § 133 ods. 2: </w:t>
      </w:r>
      <w:r w:rsidRPr="000D02F9">
        <w:rPr>
          <w:rFonts w:ascii="Times New Roman" w:eastAsia="Arial" w:hAnsi="Times New Roman" w:cs="Times New Roman"/>
          <w:sz w:val="24"/>
        </w:rPr>
        <w:t xml:space="preserve">Neuplatňuje sa. </w:t>
      </w:r>
    </w:p>
    <w:p w14:paraId="3C28A276" w14:textId="77777777" w:rsidR="00403203" w:rsidRPr="000D02F9" w:rsidRDefault="00000000">
      <w:pPr>
        <w:spacing w:after="19"/>
        <w:ind w:left="723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 </w:t>
      </w:r>
    </w:p>
    <w:p w14:paraId="7DED6A6C" w14:textId="77777777" w:rsidR="00403203" w:rsidRPr="000D02F9" w:rsidRDefault="00000000">
      <w:pPr>
        <w:numPr>
          <w:ilvl w:val="0"/>
          <w:numId w:val="2"/>
        </w:numPr>
        <w:spacing w:after="31" w:line="250" w:lineRule="auto"/>
        <w:ind w:hanging="427"/>
        <w:jc w:val="both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b/>
          <w:sz w:val="24"/>
        </w:rPr>
        <w:t xml:space="preserve">Dôvody zrušenia použitého postupu zadávania zákazky, koncesie, súťaže návrhov alebo dôvody nezriadenia DNS:  </w:t>
      </w:r>
      <w:r w:rsidRPr="000D02F9">
        <w:rPr>
          <w:rFonts w:ascii="Times New Roman" w:eastAsia="Arial" w:hAnsi="Times New Roman" w:cs="Times New Roman"/>
          <w:sz w:val="24"/>
        </w:rPr>
        <w:t xml:space="preserve">Neuplatňuje sa. </w:t>
      </w:r>
    </w:p>
    <w:p w14:paraId="18189E1C" w14:textId="77777777" w:rsidR="00403203" w:rsidRPr="000D02F9" w:rsidRDefault="00000000">
      <w:pPr>
        <w:spacing w:after="21"/>
        <w:ind w:left="723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 </w:t>
      </w:r>
    </w:p>
    <w:p w14:paraId="5B6B8786" w14:textId="77777777" w:rsidR="009D74D6" w:rsidRDefault="00000000" w:rsidP="009D74D6">
      <w:pPr>
        <w:numPr>
          <w:ilvl w:val="0"/>
          <w:numId w:val="2"/>
        </w:numPr>
        <w:spacing w:after="31" w:line="250" w:lineRule="auto"/>
        <w:ind w:hanging="427"/>
        <w:jc w:val="both"/>
        <w:rPr>
          <w:rFonts w:ascii="Times New Roman" w:eastAsia="Arial" w:hAnsi="Times New Roman" w:cs="Times New Roman"/>
          <w:b/>
          <w:sz w:val="24"/>
        </w:rPr>
      </w:pPr>
      <w:r w:rsidRPr="009D74D6">
        <w:rPr>
          <w:rFonts w:ascii="Times New Roman" w:eastAsia="Arial" w:hAnsi="Times New Roman" w:cs="Times New Roman"/>
          <w:b/>
          <w:sz w:val="24"/>
        </w:rPr>
        <w:t xml:space="preserve">Odôvodnenie použitia iných ako elektronických prostriedkov komunikácie: </w:t>
      </w:r>
    </w:p>
    <w:p w14:paraId="083A982D" w14:textId="4533485A" w:rsidR="009D74D6" w:rsidRDefault="009D74D6" w:rsidP="009D74D6">
      <w:pPr>
        <w:spacing w:after="29" w:line="250" w:lineRule="auto"/>
        <w:ind w:left="718" w:hanging="10"/>
        <w:jc w:val="both"/>
        <w:rPr>
          <w:rFonts w:ascii="Times New Roman" w:eastAsia="Arial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Neuplatňuje sa. </w:t>
      </w:r>
    </w:p>
    <w:p w14:paraId="6F302C6F" w14:textId="77777777" w:rsidR="009D74D6" w:rsidRPr="000D02F9" w:rsidRDefault="009D74D6" w:rsidP="009D74D6">
      <w:pPr>
        <w:spacing w:after="29" w:line="250" w:lineRule="auto"/>
        <w:ind w:left="718" w:hanging="10"/>
        <w:jc w:val="both"/>
        <w:rPr>
          <w:rFonts w:ascii="Times New Roman" w:hAnsi="Times New Roman" w:cs="Times New Roman"/>
          <w:sz w:val="24"/>
        </w:rPr>
      </w:pPr>
    </w:p>
    <w:p w14:paraId="77147E36" w14:textId="4AECA541" w:rsidR="00403203" w:rsidRPr="009D74D6" w:rsidRDefault="00000000" w:rsidP="009D74D6">
      <w:pPr>
        <w:numPr>
          <w:ilvl w:val="0"/>
          <w:numId w:val="2"/>
        </w:numPr>
        <w:spacing w:after="5" w:line="250" w:lineRule="auto"/>
        <w:ind w:hanging="427"/>
        <w:jc w:val="both"/>
        <w:rPr>
          <w:rFonts w:ascii="Times New Roman" w:hAnsi="Times New Roman" w:cs="Times New Roman"/>
          <w:sz w:val="24"/>
        </w:rPr>
      </w:pPr>
      <w:r w:rsidRPr="009D74D6">
        <w:rPr>
          <w:rFonts w:ascii="Times New Roman" w:eastAsia="Arial" w:hAnsi="Times New Roman" w:cs="Times New Roman"/>
          <w:b/>
          <w:sz w:val="24"/>
        </w:rPr>
        <w:t xml:space="preserve">Zistený konflikt záujmu a následne prijaté opatrenia:  </w:t>
      </w:r>
    </w:p>
    <w:p w14:paraId="683AC311" w14:textId="77777777" w:rsidR="00403203" w:rsidRPr="000D02F9" w:rsidRDefault="00000000">
      <w:pPr>
        <w:spacing w:after="29" w:line="250" w:lineRule="auto"/>
        <w:ind w:left="733" w:hanging="10"/>
        <w:jc w:val="both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Verejný obstarávateľ nezistil potenciálny konflikt záujmov. </w:t>
      </w:r>
    </w:p>
    <w:p w14:paraId="315A6148" w14:textId="77777777" w:rsidR="00403203" w:rsidRPr="000D02F9" w:rsidRDefault="00000000">
      <w:pPr>
        <w:spacing w:after="19"/>
        <w:ind w:left="723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 </w:t>
      </w:r>
    </w:p>
    <w:p w14:paraId="7352D587" w14:textId="77777777" w:rsidR="00403203" w:rsidRPr="000D02F9" w:rsidRDefault="00000000">
      <w:pPr>
        <w:numPr>
          <w:ilvl w:val="0"/>
          <w:numId w:val="2"/>
        </w:numPr>
        <w:spacing w:after="233" w:line="250" w:lineRule="auto"/>
        <w:ind w:hanging="427"/>
        <w:jc w:val="both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b/>
          <w:sz w:val="24"/>
        </w:rPr>
        <w:t xml:space="preserve">Opatrenia prijaté v súvislosti s predbežným zapojením záujemcov alebo uchádzačov na účely prípravy postupu verejného obstarávania: </w:t>
      </w:r>
      <w:r w:rsidRPr="000D02F9">
        <w:rPr>
          <w:rFonts w:ascii="Times New Roman" w:eastAsia="Arial" w:hAnsi="Times New Roman" w:cs="Times New Roman"/>
          <w:sz w:val="24"/>
        </w:rPr>
        <w:t xml:space="preserve">Neuplatňuje sa. </w:t>
      </w:r>
    </w:p>
    <w:p w14:paraId="4BD69C18" w14:textId="77777777" w:rsidR="00403203" w:rsidRPr="000D02F9" w:rsidRDefault="00000000">
      <w:pPr>
        <w:spacing w:after="2854"/>
        <w:ind w:left="924"/>
        <w:jc w:val="center"/>
        <w:rPr>
          <w:rFonts w:ascii="Times New Roman" w:hAnsi="Times New Roman" w:cs="Times New Roman"/>
          <w:sz w:val="24"/>
        </w:rPr>
      </w:pPr>
      <w:r w:rsidRPr="000D02F9">
        <w:rPr>
          <w:rFonts w:ascii="Times New Roman" w:eastAsia="Arial" w:hAnsi="Times New Roman" w:cs="Times New Roman"/>
          <w:sz w:val="24"/>
        </w:rPr>
        <w:t xml:space="preserve"> </w:t>
      </w:r>
    </w:p>
    <w:p w14:paraId="032F2EE5" w14:textId="77777777" w:rsidR="00403203" w:rsidRPr="000D02F9" w:rsidRDefault="00000000">
      <w:pPr>
        <w:spacing w:after="144"/>
        <w:ind w:left="10" w:right="-15" w:hanging="10"/>
        <w:jc w:val="right"/>
        <w:rPr>
          <w:rFonts w:ascii="Times New Roman" w:hAnsi="Times New Roman" w:cs="Times New Roman"/>
          <w:sz w:val="24"/>
        </w:rPr>
      </w:pPr>
      <w:r w:rsidRPr="000D02F9">
        <w:rPr>
          <w:rFonts w:ascii="Times New Roman" w:hAnsi="Times New Roman" w:cs="Times New Roman"/>
          <w:sz w:val="24"/>
        </w:rPr>
        <w:t xml:space="preserve">2 </w:t>
      </w:r>
    </w:p>
    <w:sectPr w:rsidR="00403203" w:rsidRPr="000D02F9">
      <w:pgSz w:w="11906" w:h="16838"/>
      <w:pgMar w:top="43" w:right="1412" w:bottom="685" w:left="9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B451D"/>
    <w:multiLevelType w:val="hybridMultilevel"/>
    <w:tmpl w:val="D6D4045E"/>
    <w:lvl w:ilvl="0" w:tplc="FAA29CA6">
      <w:start w:val="1"/>
      <w:numFmt w:val="lowerLetter"/>
      <w:lvlText w:val="%1)"/>
      <w:lvlJc w:val="left"/>
      <w:pPr>
        <w:ind w:left="564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C22B4">
      <w:start w:val="1"/>
      <w:numFmt w:val="lowerLetter"/>
      <w:lvlText w:val="%2)"/>
      <w:lvlJc w:val="left"/>
      <w:pPr>
        <w:ind w:left="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626D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62420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FC09B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00DC9E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C7A6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00272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0FAEA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702EAA"/>
    <w:multiLevelType w:val="hybridMultilevel"/>
    <w:tmpl w:val="D8EC5084"/>
    <w:lvl w:ilvl="0" w:tplc="63D66BA2">
      <w:start w:val="8"/>
      <w:numFmt w:val="lowerLetter"/>
      <w:lvlText w:val="%1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80B00">
      <w:start w:val="1"/>
      <w:numFmt w:val="lowerLetter"/>
      <w:lvlText w:val="%2"/>
      <w:lvlJc w:val="left"/>
      <w:pPr>
        <w:ind w:left="13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6CB16">
      <w:start w:val="1"/>
      <w:numFmt w:val="lowerRoman"/>
      <w:lvlText w:val="%3"/>
      <w:lvlJc w:val="left"/>
      <w:pPr>
        <w:ind w:left="20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52EAF2">
      <w:start w:val="1"/>
      <w:numFmt w:val="decimal"/>
      <w:lvlText w:val="%4"/>
      <w:lvlJc w:val="left"/>
      <w:pPr>
        <w:ind w:left="28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EE3BBE">
      <w:start w:val="1"/>
      <w:numFmt w:val="lowerLetter"/>
      <w:lvlText w:val="%5"/>
      <w:lvlJc w:val="left"/>
      <w:pPr>
        <w:ind w:left="35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3C8AF2">
      <w:start w:val="1"/>
      <w:numFmt w:val="lowerRoman"/>
      <w:lvlText w:val="%6"/>
      <w:lvlJc w:val="left"/>
      <w:pPr>
        <w:ind w:left="42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BC5292">
      <w:start w:val="1"/>
      <w:numFmt w:val="decimal"/>
      <w:lvlText w:val="%7"/>
      <w:lvlJc w:val="left"/>
      <w:pPr>
        <w:ind w:left="49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2EE30E">
      <w:start w:val="1"/>
      <w:numFmt w:val="lowerLetter"/>
      <w:lvlText w:val="%8"/>
      <w:lvlJc w:val="left"/>
      <w:pPr>
        <w:ind w:left="56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EB844">
      <w:start w:val="1"/>
      <w:numFmt w:val="lowerRoman"/>
      <w:lvlText w:val="%9"/>
      <w:lvlJc w:val="left"/>
      <w:pPr>
        <w:ind w:left="6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1743236">
    <w:abstractNumId w:val="0"/>
  </w:num>
  <w:num w:numId="2" w16cid:durableId="165926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03"/>
    <w:rsid w:val="000D02F9"/>
    <w:rsid w:val="000D763C"/>
    <w:rsid w:val="003A6353"/>
    <w:rsid w:val="00403203"/>
    <w:rsid w:val="00446BDD"/>
    <w:rsid w:val="004B5F9C"/>
    <w:rsid w:val="007054B8"/>
    <w:rsid w:val="009D74D6"/>
    <w:rsid w:val="00B474AD"/>
    <w:rsid w:val="00E757E1"/>
    <w:rsid w:val="00EC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0421"/>
  <w15:docId w15:val="{42E69DD9-4E21-4C85-992E-846B32EA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Pudmerický</dc:creator>
  <cp:keywords/>
  <cp:lastModifiedBy>Čukašová Michaela</cp:lastModifiedBy>
  <cp:revision>10</cp:revision>
  <dcterms:created xsi:type="dcterms:W3CDTF">2026-01-14T07:58:00Z</dcterms:created>
  <dcterms:modified xsi:type="dcterms:W3CDTF">2026-01-14T08:46:00Z</dcterms:modified>
</cp:coreProperties>
</file>