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rPr>
          <w:b/>
          <w:sz w:val="22"/>
          <w:szCs w:val="22"/>
          <w:u w:val="single"/>
        </w:rPr>
      </w:pPr>
    </w:p>
    <w:p w:rsidR="00D268A7" w:rsidRDefault="00AA233A" w:rsidP="00AA233A">
      <w:pPr>
        <w:rPr>
          <w:b/>
          <w:sz w:val="22"/>
          <w:szCs w:val="22"/>
        </w:rPr>
      </w:pPr>
      <w:r>
        <w:rPr>
          <w:b/>
          <w:sz w:val="22"/>
          <w:szCs w:val="22"/>
        </w:rPr>
        <w:t>Objednávateľ</w:t>
      </w:r>
      <w:r w:rsidR="004108F6" w:rsidRPr="00DB2B1D">
        <w:rPr>
          <w:b/>
          <w:sz w:val="22"/>
          <w:szCs w:val="22"/>
        </w:rPr>
        <w:t>:</w:t>
      </w:r>
    </w:p>
    <w:p w:rsidR="004108F6" w:rsidRPr="00DB2B1D" w:rsidRDefault="004108F6" w:rsidP="00AA233A">
      <w:pPr>
        <w:rPr>
          <w:sz w:val="22"/>
          <w:szCs w:val="22"/>
        </w:rPr>
      </w:pPr>
    </w:p>
    <w:p w:rsidR="004108F6" w:rsidRPr="00DB2B1D" w:rsidRDefault="00AA233A" w:rsidP="00AA233A">
      <w:pPr>
        <w:ind w:hanging="1276"/>
        <w:outlineLvl w:val="0"/>
        <w:rPr>
          <w:b/>
          <w:sz w:val="22"/>
          <w:szCs w:val="22"/>
        </w:rPr>
      </w:pPr>
      <w:r>
        <w:rPr>
          <w:sz w:val="22"/>
          <w:szCs w:val="22"/>
        </w:rPr>
        <w:t xml:space="preserve">                       </w:t>
      </w:r>
      <w:r w:rsidR="004108F6" w:rsidRPr="00DB2B1D">
        <w:rPr>
          <w:sz w:val="22"/>
          <w:szCs w:val="22"/>
        </w:rPr>
        <w:t xml:space="preserve">Obchodné meno: </w:t>
      </w:r>
      <w:r w:rsidR="004108F6" w:rsidRPr="00DB2B1D">
        <w:rPr>
          <w:sz w:val="22"/>
          <w:szCs w:val="22"/>
        </w:rPr>
        <w:tab/>
      </w:r>
      <w:r>
        <w:rPr>
          <w:sz w:val="22"/>
          <w:szCs w:val="22"/>
        </w:rPr>
        <w:t xml:space="preserve">  </w:t>
      </w:r>
      <w:r w:rsidR="004108F6" w:rsidRPr="00DB2B1D">
        <w:rPr>
          <w:b/>
          <w:sz w:val="22"/>
          <w:szCs w:val="22"/>
        </w:rPr>
        <w:t xml:space="preserve">Fakultná nemocnica s poliklinikou F.D. </w:t>
      </w:r>
      <w:proofErr w:type="spellStart"/>
      <w:r w:rsidR="004108F6" w:rsidRPr="00DB2B1D">
        <w:rPr>
          <w:b/>
          <w:sz w:val="22"/>
          <w:szCs w:val="22"/>
        </w:rPr>
        <w:t>Roosevelta</w:t>
      </w:r>
      <w:proofErr w:type="spellEnd"/>
      <w:r w:rsidR="004108F6" w:rsidRPr="00DB2B1D">
        <w:rPr>
          <w:b/>
          <w:sz w:val="22"/>
          <w:szCs w:val="22"/>
        </w:rPr>
        <w:t xml:space="preserve"> Banská Bystrica </w:t>
      </w:r>
    </w:p>
    <w:p w:rsidR="004108F6" w:rsidRPr="00DB2B1D" w:rsidRDefault="004108F6" w:rsidP="00AA233A">
      <w:pPr>
        <w:rPr>
          <w:sz w:val="22"/>
          <w:szCs w:val="22"/>
        </w:rPr>
      </w:pPr>
      <w:r w:rsidRPr="00DB2B1D">
        <w:rPr>
          <w:sz w:val="22"/>
          <w:szCs w:val="22"/>
        </w:rPr>
        <w:t xml:space="preserve">Sídlo:          </w:t>
      </w:r>
      <w:r w:rsidR="00AA233A">
        <w:rPr>
          <w:sz w:val="22"/>
          <w:szCs w:val="22"/>
        </w:rPr>
        <w:t xml:space="preserve">                     </w:t>
      </w:r>
      <w:r w:rsidRPr="00DB2B1D">
        <w:rPr>
          <w:sz w:val="22"/>
          <w:szCs w:val="22"/>
        </w:rPr>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AA233A">
      <w:pPr>
        <w:ind w:hanging="6"/>
        <w:rPr>
          <w:sz w:val="22"/>
          <w:szCs w:val="22"/>
        </w:rPr>
      </w:pPr>
      <w:r>
        <w:rPr>
          <w:sz w:val="22"/>
          <w:szCs w:val="22"/>
        </w:rPr>
        <w:t>V mene ktorej koná</w:t>
      </w:r>
      <w:r w:rsidR="00AA233A">
        <w:rPr>
          <w:sz w:val="22"/>
          <w:szCs w:val="22"/>
        </w:rPr>
        <w:t xml:space="preserve">:        </w:t>
      </w:r>
      <w:r w:rsidRPr="00DB2B1D">
        <w:rPr>
          <w:sz w:val="22"/>
          <w:szCs w:val="22"/>
        </w:rPr>
        <w:t xml:space="preserve">Ing. </w:t>
      </w:r>
      <w:r>
        <w:rPr>
          <w:sz w:val="22"/>
          <w:szCs w:val="22"/>
        </w:rPr>
        <w:t xml:space="preserve">Miriam </w:t>
      </w:r>
      <w:proofErr w:type="spellStart"/>
      <w:r>
        <w:rPr>
          <w:sz w:val="22"/>
          <w:szCs w:val="22"/>
        </w:rPr>
        <w:t>Lapuníková</w:t>
      </w:r>
      <w:proofErr w:type="spellEnd"/>
      <w:r>
        <w:rPr>
          <w:sz w:val="22"/>
          <w:szCs w:val="22"/>
        </w:rPr>
        <w:t>, MBA –</w:t>
      </w:r>
      <w:r w:rsidRPr="00DB2B1D">
        <w:rPr>
          <w:sz w:val="22"/>
          <w:szCs w:val="22"/>
        </w:rPr>
        <w:t xml:space="preserve"> riaditeľka                        </w:t>
      </w:r>
      <w:r>
        <w:rPr>
          <w:sz w:val="22"/>
          <w:szCs w:val="22"/>
        </w:rPr>
        <w:t xml:space="preserve">                               </w:t>
      </w:r>
    </w:p>
    <w:p w:rsidR="004108F6" w:rsidRPr="00DB2B1D" w:rsidRDefault="00AA233A" w:rsidP="00AA233A">
      <w:pPr>
        <w:ind w:hanging="426"/>
        <w:rPr>
          <w:sz w:val="22"/>
          <w:szCs w:val="22"/>
        </w:rPr>
      </w:pPr>
      <w:r>
        <w:rPr>
          <w:sz w:val="22"/>
          <w:szCs w:val="22"/>
        </w:rPr>
        <w:t xml:space="preserve">        IČO: </w:t>
      </w:r>
      <w:r>
        <w:rPr>
          <w:sz w:val="22"/>
          <w:szCs w:val="22"/>
        </w:rPr>
        <w:tab/>
      </w:r>
      <w:r>
        <w:rPr>
          <w:sz w:val="22"/>
          <w:szCs w:val="22"/>
        </w:rPr>
        <w:tab/>
      </w:r>
      <w:r>
        <w:rPr>
          <w:sz w:val="22"/>
          <w:szCs w:val="22"/>
        </w:rPr>
        <w:tab/>
        <w:t xml:space="preserve">  </w:t>
      </w:r>
      <w:r w:rsidR="004108F6" w:rsidRPr="00DB2B1D">
        <w:rPr>
          <w:sz w:val="22"/>
          <w:szCs w:val="22"/>
        </w:rPr>
        <w:t xml:space="preserve">00165549 </w:t>
      </w:r>
    </w:p>
    <w:p w:rsidR="004108F6" w:rsidRPr="00DB2B1D" w:rsidRDefault="00AA233A" w:rsidP="00AA233A">
      <w:pPr>
        <w:ind w:hanging="6"/>
        <w:rPr>
          <w:sz w:val="22"/>
          <w:szCs w:val="22"/>
        </w:rPr>
      </w:pPr>
      <w:r>
        <w:rPr>
          <w:sz w:val="22"/>
          <w:szCs w:val="22"/>
        </w:rPr>
        <w:t xml:space="preserve">IČ DPH:            </w:t>
      </w:r>
      <w:r>
        <w:rPr>
          <w:sz w:val="22"/>
          <w:szCs w:val="22"/>
        </w:rPr>
        <w:tab/>
        <w:t xml:space="preserve">  </w:t>
      </w:r>
      <w:r w:rsidR="004108F6" w:rsidRPr="00DB2B1D">
        <w:rPr>
          <w:sz w:val="22"/>
          <w:szCs w:val="22"/>
        </w:rPr>
        <w:t>SK2021095670</w:t>
      </w:r>
    </w:p>
    <w:p w:rsidR="004108F6" w:rsidRPr="00DB2B1D" w:rsidRDefault="004108F6" w:rsidP="00AA233A">
      <w:pPr>
        <w:rPr>
          <w:sz w:val="22"/>
          <w:szCs w:val="22"/>
        </w:rPr>
      </w:pPr>
      <w:r w:rsidRPr="00DB2B1D">
        <w:rPr>
          <w:sz w:val="22"/>
          <w:szCs w:val="22"/>
        </w:rPr>
        <w:t>Bankov</w:t>
      </w:r>
      <w:r w:rsidR="00AA233A">
        <w:rPr>
          <w:sz w:val="22"/>
          <w:szCs w:val="22"/>
        </w:rPr>
        <w:t xml:space="preserve">é spojenie: </w:t>
      </w:r>
      <w:r w:rsidR="00AA233A">
        <w:rPr>
          <w:sz w:val="22"/>
          <w:szCs w:val="22"/>
        </w:rPr>
        <w:tab/>
        <w:t xml:space="preserve">  </w:t>
      </w:r>
      <w:r w:rsidRPr="00DB2B1D">
        <w:rPr>
          <w:sz w:val="22"/>
          <w:szCs w:val="22"/>
        </w:rPr>
        <w:t xml:space="preserve">Štátna pokladnica                          </w:t>
      </w:r>
    </w:p>
    <w:p w:rsidR="004108F6" w:rsidRPr="00DB2B1D" w:rsidRDefault="00AA233A" w:rsidP="00AA233A">
      <w:pPr>
        <w:ind w:hanging="6"/>
        <w:rPr>
          <w:sz w:val="22"/>
          <w:szCs w:val="22"/>
        </w:rPr>
      </w:pPr>
      <w:r>
        <w:rPr>
          <w:sz w:val="22"/>
          <w:szCs w:val="22"/>
        </w:rPr>
        <w:t xml:space="preserve">IBAN: </w:t>
      </w:r>
      <w:r>
        <w:rPr>
          <w:sz w:val="22"/>
          <w:szCs w:val="22"/>
        </w:rPr>
        <w:tab/>
      </w:r>
      <w:r>
        <w:rPr>
          <w:sz w:val="22"/>
          <w:szCs w:val="22"/>
        </w:rPr>
        <w:tab/>
        <w:t xml:space="preserve">               </w:t>
      </w:r>
      <w:r w:rsidR="004108F6" w:rsidRPr="00DB2B1D">
        <w:rPr>
          <w:sz w:val="22"/>
          <w:szCs w:val="22"/>
        </w:rPr>
        <w:t>SK35</w:t>
      </w:r>
      <w:r w:rsidR="004108F6">
        <w:rPr>
          <w:sz w:val="22"/>
          <w:szCs w:val="22"/>
        </w:rPr>
        <w:t xml:space="preserve"> </w:t>
      </w:r>
      <w:r w:rsidR="004108F6" w:rsidRPr="00DB2B1D">
        <w:rPr>
          <w:sz w:val="22"/>
          <w:szCs w:val="22"/>
        </w:rPr>
        <w:t>8180</w:t>
      </w:r>
      <w:r w:rsidR="004108F6">
        <w:rPr>
          <w:sz w:val="22"/>
          <w:szCs w:val="22"/>
        </w:rPr>
        <w:t xml:space="preserve"> </w:t>
      </w:r>
      <w:r w:rsidR="004108F6" w:rsidRPr="00DB2B1D">
        <w:rPr>
          <w:sz w:val="22"/>
          <w:szCs w:val="22"/>
        </w:rPr>
        <w:t>0000</w:t>
      </w:r>
      <w:r w:rsidR="004108F6">
        <w:rPr>
          <w:sz w:val="22"/>
          <w:szCs w:val="22"/>
        </w:rPr>
        <w:t xml:space="preserve"> </w:t>
      </w:r>
      <w:r w:rsidR="004108F6" w:rsidRPr="00DB2B1D">
        <w:rPr>
          <w:sz w:val="22"/>
          <w:szCs w:val="22"/>
        </w:rPr>
        <w:t>0070</w:t>
      </w:r>
      <w:r w:rsidR="004108F6">
        <w:rPr>
          <w:sz w:val="22"/>
          <w:szCs w:val="22"/>
        </w:rPr>
        <w:t xml:space="preserve"> </w:t>
      </w:r>
      <w:r w:rsidR="004108F6" w:rsidRPr="00DB2B1D">
        <w:rPr>
          <w:sz w:val="22"/>
          <w:szCs w:val="22"/>
        </w:rPr>
        <w:t>0027</w:t>
      </w:r>
      <w:r w:rsidR="004108F6">
        <w:rPr>
          <w:sz w:val="22"/>
          <w:szCs w:val="22"/>
        </w:rPr>
        <w:t xml:space="preserve"> </w:t>
      </w:r>
      <w:r w:rsidR="004108F6" w:rsidRPr="00DB2B1D">
        <w:rPr>
          <w:sz w:val="22"/>
          <w:szCs w:val="22"/>
        </w:rPr>
        <w:t>8282</w:t>
      </w:r>
    </w:p>
    <w:p w:rsidR="004108F6" w:rsidRPr="00DB2B1D" w:rsidRDefault="00AA233A" w:rsidP="00AA233A">
      <w:pPr>
        <w:ind w:hanging="6"/>
        <w:rPr>
          <w:sz w:val="22"/>
          <w:szCs w:val="22"/>
        </w:rPr>
      </w:pPr>
      <w:r>
        <w:rPr>
          <w:sz w:val="22"/>
          <w:szCs w:val="22"/>
        </w:rPr>
        <w:t xml:space="preserve">SWIFT: </w:t>
      </w:r>
      <w:r>
        <w:rPr>
          <w:sz w:val="22"/>
          <w:szCs w:val="22"/>
        </w:rPr>
        <w:tab/>
      </w:r>
      <w:r>
        <w:rPr>
          <w:sz w:val="22"/>
          <w:szCs w:val="22"/>
        </w:rPr>
        <w:tab/>
        <w:t xml:space="preserve">  </w:t>
      </w:r>
      <w:r w:rsidR="004108F6" w:rsidRPr="00DB2B1D">
        <w:rPr>
          <w:sz w:val="22"/>
          <w:szCs w:val="22"/>
        </w:rPr>
        <w:t>SPSRSKBAXXX</w:t>
      </w:r>
    </w:p>
    <w:p w:rsidR="004108F6" w:rsidRPr="00DB2B1D" w:rsidRDefault="004108F6" w:rsidP="00AA233A">
      <w:pPr>
        <w:ind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AA233A">
      <w:pPr>
        <w:rPr>
          <w:sz w:val="22"/>
          <w:szCs w:val="22"/>
        </w:rPr>
      </w:pPr>
      <w:r w:rsidRPr="00DB2B1D">
        <w:rPr>
          <w:sz w:val="22"/>
          <w:szCs w:val="22"/>
        </w:rPr>
        <w:t>(ďalej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AA233A" w:rsidP="00AA233A">
      <w:pPr>
        <w:ind w:left="720"/>
        <w:jc w:val="center"/>
        <w:rPr>
          <w:sz w:val="22"/>
          <w:szCs w:val="22"/>
        </w:rPr>
      </w:pPr>
      <w:r>
        <w:rPr>
          <w:sz w:val="22"/>
          <w:szCs w:val="22"/>
        </w:rPr>
        <w:t>a</w:t>
      </w:r>
    </w:p>
    <w:p w:rsidR="004108F6" w:rsidRPr="00DB2B1D" w:rsidRDefault="004108F6" w:rsidP="004108F6">
      <w:pPr>
        <w:ind w:left="720"/>
        <w:rPr>
          <w:sz w:val="22"/>
          <w:szCs w:val="22"/>
        </w:rPr>
      </w:pPr>
    </w:p>
    <w:p w:rsidR="00D268A7" w:rsidRDefault="004108F6" w:rsidP="00AA233A">
      <w:pPr>
        <w:rPr>
          <w:b/>
          <w:sz w:val="22"/>
          <w:szCs w:val="22"/>
        </w:rPr>
      </w:pPr>
      <w:r w:rsidRPr="00DB2B1D">
        <w:rPr>
          <w:b/>
          <w:sz w:val="22"/>
          <w:szCs w:val="22"/>
        </w:rPr>
        <w:t>Poskytovateľ:</w:t>
      </w:r>
    </w:p>
    <w:p w:rsidR="004108F6" w:rsidRPr="00DB2B1D" w:rsidRDefault="004108F6" w:rsidP="00AA233A">
      <w:pPr>
        <w:rPr>
          <w:sz w:val="22"/>
          <w:szCs w:val="22"/>
        </w:rPr>
      </w:pPr>
    </w:p>
    <w:p w:rsidR="004108F6" w:rsidRPr="00890117" w:rsidRDefault="004108F6" w:rsidP="00AA233A">
      <w:pPr>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AA233A">
      <w:pPr>
        <w:rPr>
          <w:sz w:val="22"/>
          <w:szCs w:val="22"/>
        </w:rPr>
      </w:pPr>
      <w:r w:rsidRPr="00DB2B1D">
        <w:rPr>
          <w:sz w:val="22"/>
          <w:szCs w:val="22"/>
        </w:rPr>
        <w:t xml:space="preserve">Sídlo:                                         </w:t>
      </w:r>
      <w:r w:rsidRPr="00DB2B1D">
        <w:rPr>
          <w:sz w:val="22"/>
          <w:szCs w:val="22"/>
        </w:rPr>
        <w:tab/>
      </w:r>
    </w:p>
    <w:p w:rsidR="00AA233A" w:rsidRDefault="004108F6" w:rsidP="00AA233A">
      <w:pPr>
        <w:ind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AA233A">
      <w:pPr>
        <w:ind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AA233A">
      <w:pPr>
        <w:ind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AA233A">
      <w:pPr>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AA233A">
      <w:pPr>
        <w:ind w:hanging="6"/>
        <w:rPr>
          <w:sz w:val="22"/>
          <w:szCs w:val="22"/>
        </w:rPr>
      </w:pPr>
      <w:r w:rsidRPr="00DB2B1D">
        <w:rPr>
          <w:sz w:val="22"/>
          <w:szCs w:val="22"/>
        </w:rPr>
        <w:t xml:space="preserve">IBAN:                                              </w:t>
      </w:r>
    </w:p>
    <w:p w:rsidR="004108F6" w:rsidRPr="00DB2B1D" w:rsidRDefault="004108F6" w:rsidP="00AA233A">
      <w:pPr>
        <w:rPr>
          <w:sz w:val="22"/>
          <w:szCs w:val="22"/>
        </w:rPr>
      </w:pPr>
      <w:r w:rsidRPr="00DB2B1D">
        <w:rPr>
          <w:sz w:val="22"/>
          <w:szCs w:val="22"/>
        </w:rPr>
        <w:t>Zapísaný v:</w:t>
      </w:r>
      <w:r w:rsidRPr="00DB2B1D">
        <w:rPr>
          <w:sz w:val="22"/>
          <w:szCs w:val="22"/>
        </w:rPr>
        <w:tab/>
      </w:r>
    </w:p>
    <w:p w:rsidR="004108F6" w:rsidRPr="00DB2B1D" w:rsidRDefault="004108F6" w:rsidP="00AA233A">
      <w:pPr>
        <w:rPr>
          <w:sz w:val="22"/>
          <w:szCs w:val="22"/>
        </w:rPr>
      </w:pPr>
      <w:r w:rsidRPr="00DB2B1D">
        <w:rPr>
          <w:sz w:val="22"/>
          <w:szCs w:val="22"/>
        </w:rPr>
        <w:t>(ďalej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4108F6" w:rsidRPr="00AA233A" w:rsidRDefault="004108F6" w:rsidP="00AA233A">
      <w:pPr>
        <w:pBdr>
          <w:bottom w:val="single" w:sz="4" w:space="1" w:color="auto"/>
        </w:pBdr>
        <w:rPr>
          <w:sz w:val="22"/>
          <w:szCs w:val="22"/>
        </w:rPr>
      </w:pPr>
      <w:r w:rsidRPr="00AA233A">
        <w:rPr>
          <w:sz w:val="22"/>
          <w:szCs w:val="22"/>
        </w:rPr>
        <w:t>(poskytovateľ a objednávateľ ďalej spoločne len „</w:t>
      </w:r>
      <w:r w:rsidR="00DB1577" w:rsidRPr="00AA233A">
        <w:rPr>
          <w:b/>
          <w:sz w:val="22"/>
          <w:szCs w:val="22"/>
        </w:rPr>
        <w:t>zmluvné strany</w:t>
      </w:r>
      <w:r w:rsidR="00AA233A">
        <w:rPr>
          <w:sz w:val="22"/>
          <w:szCs w:val="22"/>
        </w:rPr>
        <w:t xml:space="preserve">“ </w:t>
      </w:r>
      <w:r w:rsidR="00AA233A" w:rsidRPr="00AA233A">
        <w:rPr>
          <w:sz w:val="22"/>
          <w:szCs w:val="22"/>
        </w:rPr>
        <w:t>alebo každý samostatne aj ako „</w:t>
      </w:r>
      <w:r w:rsidR="00AA233A" w:rsidRPr="00AA233A">
        <w:rPr>
          <w:b/>
          <w:i/>
          <w:sz w:val="22"/>
          <w:szCs w:val="22"/>
        </w:rPr>
        <w:t>zmluvná strana</w:t>
      </w:r>
      <w:r w:rsidR="00AA233A" w:rsidRPr="00AA233A">
        <w:rPr>
          <w:sz w:val="22"/>
          <w:szCs w:val="22"/>
        </w:rPr>
        <w:t>“)</w:t>
      </w:r>
    </w:p>
    <w:p w:rsidR="004108F6" w:rsidRPr="00DB2B1D" w:rsidRDefault="004108F6" w:rsidP="004108F6">
      <w:pPr>
        <w:ind w:left="720"/>
        <w:rPr>
          <w:sz w:val="22"/>
          <w:szCs w:val="22"/>
        </w:rPr>
      </w:pPr>
    </w:p>
    <w:p w:rsidR="004108F6" w:rsidRPr="0030390A" w:rsidRDefault="004108F6" w:rsidP="004108F6">
      <w:pPr>
        <w:outlineLvl w:val="0"/>
        <w:rPr>
          <w:b/>
          <w:sz w:val="22"/>
          <w:szCs w:val="22"/>
        </w:rPr>
      </w:pPr>
      <w:r w:rsidRPr="00DB2B1D">
        <w:rPr>
          <w:sz w:val="22"/>
          <w:szCs w:val="22"/>
        </w:rPr>
        <w:t xml:space="preserve">                                </w:t>
      </w:r>
      <w:r w:rsidRPr="0030390A">
        <w:rPr>
          <w:sz w:val="22"/>
          <w:szCs w:val="22"/>
        </w:rPr>
        <w:t xml:space="preserve">                                             </w:t>
      </w:r>
      <w:r w:rsidRPr="0030390A">
        <w:rPr>
          <w:b/>
          <w:sz w:val="22"/>
          <w:szCs w:val="22"/>
        </w:rPr>
        <w:t>Článok l.</w:t>
      </w:r>
    </w:p>
    <w:p w:rsidR="004108F6" w:rsidRPr="0030390A" w:rsidRDefault="004108F6" w:rsidP="004108F6">
      <w:pPr>
        <w:jc w:val="center"/>
        <w:outlineLvl w:val="0"/>
        <w:rPr>
          <w:b/>
          <w:sz w:val="22"/>
          <w:szCs w:val="22"/>
        </w:rPr>
      </w:pPr>
      <w:r w:rsidRPr="0030390A">
        <w:rPr>
          <w:b/>
          <w:sz w:val="22"/>
          <w:szCs w:val="22"/>
        </w:rPr>
        <w:t>Úvodné ustanovenia</w:t>
      </w:r>
    </w:p>
    <w:p w:rsidR="004108F6" w:rsidRPr="0030390A" w:rsidRDefault="004108F6" w:rsidP="004108F6">
      <w:pPr>
        <w:numPr>
          <w:ilvl w:val="1"/>
          <w:numId w:val="12"/>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4108F6">
      <w:pPr>
        <w:numPr>
          <w:ilvl w:val="1"/>
          <w:numId w:val="12"/>
        </w:numPr>
        <w:ind w:left="426" w:hanging="426"/>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4108F6">
      <w:pPr>
        <w:jc w:val="center"/>
        <w:outlineLvl w:val="0"/>
        <w:rPr>
          <w:b/>
          <w:sz w:val="22"/>
          <w:szCs w:val="22"/>
        </w:rPr>
      </w:pPr>
      <w:r w:rsidRPr="0030390A">
        <w:rPr>
          <w:b/>
          <w:sz w:val="22"/>
          <w:szCs w:val="22"/>
        </w:rPr>
        <w:t>Predmet zmluvy</w:t>
      </w:r>
    </w:p>
    <w:p w:rsidR="004108F6" w:rsidRDefault="004108F6" w:rsidP="004108F6">
      <w:pPr>
        <w:pStyle w:val="Zkladntext"/>
        <w:numPr>
          <w:ilvl w:val="0"/>
          <w:numId w:val="10"/>
        </w:numPr>
        <w:spacing w:before="120"/>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667C7F">
        <w:rPr>
          <w:b/>
          <w:sz w:val="22"/>
          <w:szCs w:val="22"/>
        </w:rPr>
        <w:t>CT simulátora</w:t>
      </w:r>
      <w:r w:rsidRPr="0030390A">
        <w:rPr>
          <w:sz w:val="22"/>
          <w:szCs w:val="22"/>
        </w:rPr>
        <w:t xml:space="preserve"> (ďalej len „servis“</w:t>
      </w:r>
      <w:r w:rsidR="00AA233A">
        <w:rPr>
          <w:sz w:val="22"/>
          <w:szCs w:val="22"/>
        </w:rPr>
        <w:t xml:space="preserve"> alebo aj „servisné plnenie“</w:t>
      </w:r>
      <w:r w:rsidRPr="0030390A">
        <w:rPr>
          <w:sz w:val="22"/>
          <w:szCs w:val="22"/>
        </w:rPr>
        <w:t>)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AA233A" w:rsidRPr="00AA233A" w:rsidRDefault="00AA233A" w:rsidP="004108F6">
      <w:pPr>
        <w:pStyle w:val="Zkladntext"/>
        <w:numPr>
          <w:ilvl w:val="0"/>
          <w:numId w:val="10"/>
        </w:numPr>
        <w:spacing w:before="120"/>
        <w:jc w:val="both"/>
        <w:rPr>
          <w:sz w:val="22"/>
          <w:szCs w:val="22"/>
        </w:rPr>
      </w:pPr>
      <w:r w:rsidRPr="00AA233A">
        <w:rPr>
          <w:sz w:val="22"/>
          <w:szCs w:val="22"/>
        </w:rPr>
        <w:t>Miesto vykonávania servisu je totožné so sídlom objednávateľa</w:t>
      </w:r>
      <w:r>
        <w:rPr>
          <w:sz w:val="22"/>
          <w:szCs w:val="22"/>
        </w:rPr>
        <w:t>.</w:t>
      </w:r>
    </w:p>
    <w:p w:rsidR="002A3134" w:rsidRDefault="004108F6" w:rsidP="004108F6">
      <w:pPr>
        <w:pStyle w:val="Zkladntext"/>
        <w:numPr>
          <w:ilvl w:val="0"/>
          <w:numId w:val="10"/>
        </w:numPr>
        <w:spacing w:before="120"/>
        <w:jc w:val="both"/>
        <w:rPr>
          <w:sz w:val="22"/>
          <w:szCs w:val="22"/>
        </w:rPr>
      </w:pPr>
      <w:r w:rsidRPr="0030390A">
        <w:rPr>
          <w:sz w:val="22"/>
          <w:szCs w:val="22"/>
        </w:rPr>
        <w:lastRenderedPageBreak/>
        <w:t>Servis bude vykonávaný na</w:t>
      </w:r>
      <w:r w:rsidR="00AA233A">
        <w:rPr>
          <w:sz w:val="22"/>
          <w:szCs w:val="22"/>
        </w:rPr>
        <w:t xml:space="preserve"> nasledovnom</w:t>
      </w:r>
      <w:r w:rsidRPr="0030390A">
        <w:rPr>
          <w:sz w:val="22"/>
          <w:szCs w:val="22"/>
        </w:rPr>
        <w:t xml:space="preserve"> zariaden</w:t>
      </w:r>
      <w:r w:rsidR="00AA233A">
        <w:rPr>
          <w:sz w:val="22"/>
          <w:szCs w:val="22"/>
        </w:rPr>
        <w:t>í</w:t>
      </w:r>
      <w:r w:rsidRPr="0030390A">
        <w:rPr>
          <w:sz w:val="22"/>
          <w:szCs w:val="22"/>
        </w:rPr>
        <w:t xml:space="preserve">: </w:t>
      </w:r>
    </w:p>
    <w:p w:rsidR="00D268A7" w:rsidRPr="00667C7F" w:rsidRDefault="00667C7F">
      <w:pPr>
        <w:pStyle w:val="Zkladntext"/>
        <w:numPr>
          <w:ilvl w:val="0"/>
          <w:numId w:val="36"/>
        </w:numPr>
        <w:spacing w:before="120"/>
        <w:jc w:val="both"/>
        <w:rPr>
          <w:b/>
          <w:sz w:val="22"/>
          <w:szCs w:val="22"/>
        </w:rPr>
      </w:pPr>
      <w:r w:rsidRPr="00667C7F">
        <w:rPr>
          <w:b/>
          <w:sz w:val="22"/>
          <w:szCs w:val="22"/>
        </w:rPr>
        <w:t xml:space="preserve">CT simulátor </w:t>
      </w:r>
      <w:proofErr w:type="spellStart"/>
      <w:r w:rsidRPr="00667C7F">
        <w:rPr>
          <w:b/>
          <w:sz w:val="22"/>
          <w:szCs w:val="22"/>
        </w:rPr>
        <w:t>Somatom</w:t>
      </w:r>
      <w:proofErr w:type="spellEnd"/>
      <w:r w:rsidRPr="00667C7F">
        <w:rPr>
          <w:b/>
          <w:sz w:val="22"/>
          <w:szCs w:val="22"/>
        </w:rPr>
        <w:t xml:space="preserve"> </w:t>
      </w:r>
      <w:proofErr w:type="spellStart"/>
      <w:r w:rsidRPr="00667C7F">
        <w:rPr>
          <w:b/>
          <w:sz w:val="22"/>
          <w:szCs w:val="22"/>
        </w:rPr>
        <w:t>Confidence</w:t>
      </w:r>
      <w:proofErr w:type="spellEnd"/>
      <w:r w:rsidRPr="00667C7F">
        <w:rPr>
          <w:b/>
          <w:sz w:val="22"/>
          <w:szCs w:val="22"/>
        </w:rPr>
        <w:t xml:space="preserve"> 64RT</w:t>
      </w:r>
    </w:p>
    <w:p w:rsidR="00D268A7" w:rsidRDefault="00B45453">
      <w:pPr>
        <w:pStyle w:val="Zkladntext"/>
        <w:spacing w:before="120"/>
        <w:ind w:left="1080"/>
        <w:jc w:val="both"/>
        <w:rPr>
          <w:sz w:val="22"/>
          <w:szCs w:val="22"/>
        </w:rPr>
      </w:pPr>
      <w:r w:rsidRPr="000F322E">
        <w:rPr>
          <w:sz w:val="22"/>
          <w:szCs w:val="22"/>
        </w:rPr>
        <w:t xml:space="preserve"> </w:t>
      </w:r>
      <w:r w:rsidR="004108F6" w:rsidRPr="000F322E">
        <w:rPr>
          <w:sz w:val="22"/>
          <w:szCs w:val="22"/>
        </w:rPr>
        <w:t>(ďalej</w:t>
      </w:r>
      <w:r w:rsidR="00AA233A">
        <w:rPr>
          <w:sz w:val="22"/>
          <w:szCs w:val="22"/>
        </w:rPr>
        <w:t xml:space="preserve"> aj</w:t>
      </w:r>
      <w:r w:rsidR="004108F6" w:rsidRPr="000F322E">
        <w:rPr>
          <w:sz w:val="22"/>
          <w:szCs w:val="22"/>
        </w:rPr>
        <w:t xml:space="preserve"> len</w:t>
      </w:r>
      <w:r w:rsidR="00AA233A">
        <w:rPr>
          <w:sz w:val="22"/>
          <w:szCs w:val="22"/>
        </w:rPr>
        <w:t xml:space="preserve"> ako</w:t>
      </w:r>
      <w:r w:rsidR="004108F6" w:rsidRPr="000F322E">
        <w:rPr>
          <w:sz w:val="22"/>
          <w:szCs w:val="22"/>
        </w:rPr>
        <w:t xml:space="preserve"> „</w:t>
      </w:r>
      <w:r w:rsidR="00AA233A">
        <w:rPr>
          <w:sz w:val="22"/>
          <w:szCs w:val="22"/>
        </w:rPr>
        <w:t>zariadenie“</w:t>
      </w:r>
      <w:r w:rsidR="004108F6">
        <w:rPr>
          <w:sz w:val="22"/>
          <w:szCs w:val="22"/>
        </w:rPr>
        <w:t>).</w:t>
      </w:r>
    </w:p>
    <w:p w:rsidR="004108F6" w:rsidRDefault="004108F6" w:rsidP="004108F6">
      <w:pPr>
        <w:pStyle w:val="Odsekzoznamu"/>
        <w:numPr>
          <w:ilvl w:val="0"/>
          <w:numId w:val="10"/>
        </w:numPr>
        <w:spacing w:before="120"/>
        <w:jc w:val="both"/>
        <w:rPr>
          <w:sz w:val="22"/>
          <w:szCs w:val="22"/>
        </w:rPr>
      </w:pPr>
      <w:r w:rsidRPr="0030390A">
        <w:rPr>
          <w:sz w:val="22"/>
          <w:szCs w:val="22"/>
        </w:rPr>
        <w:t xml:space="preserve">Servisom sa na účely tejto </w:t>
      </w:r>
      <w:r w:rsidR="00AE1E2E">
        <w:rPr>
          <w:sz w:val="22"/>
          <w:szCs w:val="22"/>
        </w:rPr>
        <w:t>z</w:t>
      </w:r>
      <w:r w:rsidRPr="0030390A">
        <w:rPr>
          <w:sz w:val="22"/>
          <w:szCs w:val="22"/>
        </w:rPr>
        <w:t>mluvy rozumie najmä:</w:t>
      </w:r>
    </w:p>
    <w:p w:rsidR="00667C7F" w:rsidRDefault="00667C7F" w:rsidP="00667C7F">
      <w:pPr>
        <w:pStyle w:val="Odsekzoznamu"/>
        <w:numPr>
          <w:ilvl w:val="0"/>
          <w:numId w:val="38"/>
        </w:numPr>
        <w:spacing w:before="120"/>
        <w:jc w:val="both"/>
        <w:rPr>
          <w:sz w:val="22"/>
          <w:szCs w:val="22"/>
        </w:rPr>
      </w:pPr>
      <w:r w:rsidRPr="0035386F">
        <w:rPr>
          <w:sz w:val="22"/>
          <w:szCs w:val="22"/>
        </w:rPr>
        <w:t xml:space="preserve">Komplexné pokrytie dielmi; Technická podpora </w:t>
      </w:r>
      <w:proofErr w:type="spellStart"/>
      <w:r w:rsidRPr="0035386F">
        <w:rPr>
          <w:sz w:val="22"/>
          <w:szCs w:val="22"/>
        </w:rPr>
        <w:t>helpdesku</w:t>
      </w:r>
      <w:proofErr w:type="spellEnd"/>
      <w:r w:rsidRPr="0035386F">
        <w:rPr>
          <w:sz w:val="22"/>
          <w:szCs w:val="22"/>
        </w:rPr>
        <w:t>; Vzdialený prístup</w:t>
      </w:r>
      <w:r>
        <w:rPr>
          <w:sz w:val="22"/>
          <w:szCs w:val="22"/>
        </w:rPr>
        <w:t>;</w:t>
      </w:r>
    </w:p>
    <w:p w:rsidR="00667C7F" w:rsidRDefault="00667C7F" w:rsidP="00667C7F">
      <w:pPr>
        <w:pStyle w:val="Odsekzoznamu"/>
        <w:numPr>
          <w:ilvl w:val="0"/>
          <w:numId w:val="38"/>
        </w:numPr>
        <w:spacing w:before="120"/>
        <w:jc w:val="both"/>
        <w:rPr>
          <w:sz w:val="22"/>
          <w:szCs w:val="22"/>
        </w:rPr>
      </w:pPr>
      <w:r w:rsidRPr="0035386F">
        <w:rPr>
          <w:color w:val="000000"/>
          <w:sz w:val="22"/>
          <w:szCs w:val="22"/>
        </w:rPr>
        <w:t>Bez vyzvania vykonávanie pravidelných preventívnych prehliadok predpísaných výrobcom zariaden</w:t>
      </w:r>
      <w:r w:rsidRPr="0035386F">
        <w:rPr>
          <w:sz w:val="22"/>
          <w:szCs w:val="22"/>
        </w:rPr>
        <w:t>í v potrebnom rozsahu a</w:t>
      </w:r>
      <w:r>
        <w:rPr>
          <w:sz w:val="22"/>
          <w:szCs w:val="22"/>
        </w:rPr>
        <w:t> </w:t>
      </w:r>
      <w:r w:rsidRPr="0035386F">
        <w:rPr>
          <w:sz w:val="22"/>
          <w:szCs w:val="22"/>
        </w:rPr>
        <w:t>intervale</w:t>
      </w:r>
      <w:r>
        <w:rPr>
          <w:sz w:val="22"/>
          <w:szCs w:val="22"/>
        </w:rPr>
        <w:t xml:space="preserve"> 4x ročne;</w:t>
      </w:r>
    </w:p>
    <w:p w:rsidR="00667C7F" w:rsidRDefault="00667C7F" w:rsidP="00667C7F">
      <w:pPr>
        <w:pStyle w:val="Odsekzoznamu"/>
        <w:numPr>
          <w:ilvl w:val="0"/>
          <w:numId w:val="38"/>
        </w:numPr>
        <w:spacing w:before="120"/>
        <w:jc w:val="both"/>
        <w:rPr>
          <w:color w:val="000000"/>
          <w:sz w:val="22"/>
          <w:szCs w:val="22"/>
        </w:rPr>
      </w:pPr>
      <w:r w:rsidRPr="0035386F">
        <w:rPr>
          <w:color w:val="000000"/>
          <w:sz w:val="22"/>
          <w:szCs w:val="22"/>
        </w:rPr>
        <w:t>Bez vyzvania kontrola bezpečnosti zariadení</w:t>
      </w:r>
      <w:r>
        <w:rPr>
          <w:color w:val="000000"/>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Bez vyzvania kontrola elektrickej bezpečnosti zariadení vykonávané oprávnenou osobou (el. bezpečnosť prístroja)</w:t>
      </w:r>
      <w:r>
        <w:rPr>
          <w:sz w:val="22"/>
          <w:szCs w:val="22"/>
        </w:rPr>
        <w:t xml:space="preserve"> 1x ročne;</w:t>
      </w:r>
    </w:p>
    <w:p w:rsidR="00667C7F" w:rsidRDefault="00667C7F" w:rsidP="00667C7F">
      <w:pPr>
        <w:pStyle w:val="Odsekzoznamu"/>
        <w:numPr>
          <w:ilvl w:val="0"/>
          <w:numId w:val="38"/>
        </w:numPr>
        <w:spacing w:before="120"/>
        <w:jc w:val="both"/>
        <w:rPr>
          <w:color w:val="000000"/>
          <w:sz w:val="22"/>
          <w:szCs w:val="22"/>
        </w:rPr>
      </w:pPr>
      <w:r w:rsidRPr="0035386F">
        <w:rPr>
          <w:color w:val="000000"/>
          <w:sz w:val="22"/>
          <w:szCs w:val="22"/>
        </w:rPr>
        <w:t xml:space="preserve">Služba telefonickej podpory v čase od 8:00 do 16:30 hod. </w:t>
      </w:r>
      <w:r w:rsidRPr="004F5EDB">
        <w:rPr>
          <w:strike/>
          <w:color w:val="FF0000"/>
          <w:sz w:val="22"/>
          <w:szCs w:val="22"/>
        </w:rPr>
        <w:t>ktorá zahŕňa podporu okrem iného, no nie len,  technicko-organizačnú pomoc a poradenstvo</w:t>
      </w:r>
      <w:r>
        <w:rPr>
          <w:color w:val="000000"/>
          <w:sz w:val="22"/>
          <w:szCs w:val="22"/>
        </w:rPr>
        <w:t>;</w:t>
      </w:r>
    </w:p>
    <w:p w:rsidR="00667C7F" w:rsidRDefault="00667C7F" w:rsidP="00667C7F">
      <w:pPr>
        <w:pStyle w:val="Odsekzoznamu"/>
        <w:numPr>
          <w:ilvl w:val="0"/>
          <w:numId w:val="38"/>
        </w:numPr>
        <w:spacing w:before="120"/>
        <w:jc w:val="both"/>
        <w:rPr>
          <w:sz w:val="22"/>
          <w:szCs w:val="22"/>
        </w:rPr>
      </w:pPr>
      <w:proofErr w:type="spellStart"/>
      <w:r w:rsidRPr="0035386F">
        <w:rPr>
          <w:sz w:val="22"/>
          <w:szCs w:val="22"/>
        </w:rPr>
        <w:t>Online</w:t>
      </w:r>
      <w:proofErr w:type="spellEnd"/>
      <w:r w:rsidRPr="0035386F">
        <w:rPr>
          <w:sz w:val="22"/>
          <w:szCs w:val="22"/>
        </w:rPr>
        <w:t xml:space="preserve"> diagnostika zariadení</w:t>
      </w:r>
      <w:r>
        <w:rPr>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Softwarové aktualizácie predpísané výrobcom zariadení</w:t>
      </w:r>
      <w:r>
        <w:rPr>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Služby reaktívnej podpory - opravy porúch na zariadeniach</w:t>
      </w:r>
      <w:r>
        <w:rPr>
          <w:sz w:val="22"/>
          <w:szCs w:val="22"/>
        </w:rPr>
        <w:t>;</w:t>
      </w:r>
    </w:p>
    <w:p w:rsidR="00667C7F" w:rsidRDefault="00AA233A" w:rsidP="00667C7F">
      <w:pPr>
        <w:pStyle w:val="Odsekzoznamu"/>
        <w:numPr>
          <w:ilvl w:val="0"/>
          <w:numId w:val="38"/>
        </w:numPr>
        <w:spacing w:before="120"/>
        <w:jc w:val="both"/>
        <w:rPr>
          <w:sz w:val="22"/>
          <w:szCs w:val="22"/>
        </w:rPr>
      </w:pPr>
      <w:r>
        <w:rPr>
          <w:sz w:val="22"/>
          <w:szCs w:val="22"/>
        </w:rPr>
        <w:t>D</w:t>
      </w:r>
      <w:r w:rsidR="00667C7F" w:rsidRPr="0035386F">
        <w:rPr>
          <w:sz w:val="22"/>
          <w:szCs w:val="22"/>
        </w:rPr>
        <w:t>odávka a zabudovanie originálnych náhradných dielov, ktoré sú potrebné k riadnej a bezporuchovej prevádzke zariadení (vrátane RTG žiariča bez limitácie počtu skenovacieho času) a tiež vrátane detektora v prípade zlyhania, rovnako tak pokrytie aj vodného chladenia</w:t>
      </w:r>
      <w:r w:rsidR="00667C7F">
        <w:rPr>
          <w:sz w:val="22"/>
          <w:szCs w:val="22"/>
        </w:rPr>
        <w:t>;</w:t>
      </w:r>
    </w:p>
    <w:p w:rsidR="00667C7F" w:rsidRPr="00667C7F" w:rsidRDefault="00667C7F" w:rsidP="00667C7F">
      <w:pPr>
        <w:pStyle w:val="Odsekzoznamu"/>
        <w:numPr>
          <w:ilvl w:val="0"/>
          <w:numId w:val="38"/>
        </w:numPr>
        <w:spacing w:before="120"/>
        <w:jc w:val="both"/>
        <w:rPr>
          <w:sz w:val="22"/>
          <w:szCs w:val="22"/>
        </w:rPr>
      </w:pPr>
      <w:r w:rsidRPr="0035386F">
        <w:rPr>
          <w:color w:val="000000"/>
          <w:sz w:val="22"/>
          <w:szCs w:val="22"/>
        </w:rPr>
        <w:t>Výkon pozáručného servisu a pravidelnej údržby zariadení bude realizovaný prostredníctvom autorizované servisného technika</w:t>
      </w:r>
      <w:r>
        <w:rPr>
          <w:color w:val="000000"/>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Vykonávanie validácií a kalibrácií zariadení resp. jeho relevantných častí predpísané výrobcom</w:t>
      </w:r>
      <w:r>
        <w:rPr>
          <w:sz w:val="22"/>
          <w:szCs w:val="22"/>
        </w:rPr>
        <w:t>;</w:t>
      </w:r>
    </w:p>
    <w:p w:rsidR="008A237D" w:rsidRPr="00667C7F" w:rsidRDefault="00667C7F" w:rsidP="00667C7F">
      <w:pPr>
        <w:pStyle w:val="Odsekzoznamu"/>
        <w:numPr>
          <w:ilvl w:val="0"/>
          <w:numId w:val="38"/>
        </w:numPr>
        <w:spacing w:before="120"/>
        <w:jc w:val="both"/>
        <w:rPr>
          <w:sz w:val="22"/>
          <w:szCs w:val="22"/>
        </w:rPr>
      </w:pPr>
      <w:r>
        <w:rPr>
          <w:sz w:val="22"/>
          <w:szCs w:val="22"/>
        </w:rPr>
        <w:t>P</w:t>
      </w:r>
      <w:r w:rsidR="008A237D" w:rsidRPr="00667C7F">
        <w:rPr>
          <w:sz w:val="22"/>
          <w:szCs w:val="22"/>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667C7F">
        <w:rPr>
          <w:rFonts w:ascii="Calibri" w:hAnsi="Calibri" w:cs="Calibri"/>
          <w:sz w:val="22"/>
          <w:szCs w:val="22"/>
        </w:rPr>
        <w:t>ꓼ</w:t>
      </w:r>
      <w:r w:rsidR="0063504D" w:rsidRPr="00667C7F">
        <w:rPr>
          <w:sz w:val="22"/>
          <w:szCs w:val="22"/>
        </w:rPr>
        <w:t xml:space="preserve"> aktualizácia zariadenia – </w:t>
      </w:r>
      <w:proofErr w:type="spellStart"/>
      <w:r w:rsidR="0063504D" w:rsidRPr="00667C7F">
        <w:rPr>
          <w:sz w:val="22"/>
          <w:szCs w:val="22"/>
        </w:rPr>
        <w:t>update</w:t>
      </w:r>
      <w:proofErr w:type="spellEnd"/>
      <w:r w:rsidR="0063504D" w:rsidRPr="00667C7F">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sidRPr="00667C7F">
        <w:rPr>
          <w:rFonts w:ascii="Calibri" w:hAnsi="Calibri" w:cs="Calibri"/>
          <w:sz w:val="22"/>
          <w:szCs w:val="22"/>
        </w:rPr>
        <w:t>ꓼ</w:t>
      </w:r>
      <w:r w:rsidR="00BD43FB" w:rsidRPr="00667C7F">
        <w:rPr>
          <w:sz w:val="22"/>
          <w:szCs w:val="22"/>
        </w:rPr>
        <w:t xml:space="preserve"> vykonanie skúšobnej prevádzky po servisnom zásahu ak je to potrebné</w:t>
      </w:r>
      <w:r w:rsidR="00BD43FB" w:rsidRPr="00667C7F">
        <w:rPr>
          <w:rFonts w:ascii="Calibri" w:hAnsi="Calibri" w:cs="Calibri"/>
          <w:sz w:val="22"/>
          <w:szCs w:val="22"/>
        </w:rPr>
        <w:t>ꓼ</w:t>
      </w:r>
      <w:r w:rsidR="0063504D" w:rsidRPr="00667C7F">
        <w:rPr>
          <w:sz w:val="22"/>
          <w:szCs w:val="22"/>
        </w:rPr>
        <w:t xml:space="preserve"> </w:t>
      </w:r>
    </w:p>
    <w:p w:rsidR="004108F6" w:rsidRDefault="004108F6" w:rsidP="004108F6">
      <w:pPr>
        <w:pStyle w:val="Zkladntext"/>
        <w:jc w:val="both"/>
        <w:rPr>
          <w:sz w:val="22"/>
          <w:szCs w:val="22"/>
        </w:rPr>
      </w:pPr>
    </w:p>
    <w:p w:rsidR="004108F6" w:rsidRPr="0030390A" w:rsidRDefault="004108F6" w:rsidP="004108F6">
      <w:pPr>
        <w:pStyle w:val="Zkladntext"/>
        <w:rPr>
          <w:sz w:val="22"/>
          <w:szCs w:val="22"/>
        </w:rPr>
      </w:pPr>
    </w:p>
    <w:p w:rsidR="004108F6" w:rsidRPr="0030390A" w:rsidRDefault="004108F6" w:rsidP="004108F6">
      <w:pPr>
        <w:pStyle w:val="Zkladntext"/>
        <w:tabs>
          <w:tab w:val="left" w:pos="780"/>
          <w:tab w:val="center" w:pos="4610"/>
        </w:tabs>
        <w:outlineLvl w:val="0"/>
        <w:rPr>
          <w:b/>
          <w:sz w:val="22"/>
          <w:szCs w:val="22"/>
        </w:rPr>
      </w:pPr>
      <w:r w:rsidRPr="0030390A">
        <w:rPr>
          <w:sz w:val="22"/>
          <w:szCs w:val="22"/>
        </w:rPr>
        <w:t xml:space="preserve">                                                                     </w:t>
      </w:r>
      <w:r>
        <w:rPr>
          <w:sz w:val="22"/>
          <w:szCs w:val="22"/>
        </w:rPr>
        <w:t xml:space="preserve">    </w:t>
      </w:r>
      <w:r w:rsidRPr="0030390A">
        <w:rPr>
          <w:b/>
          <w:sz w:val="22"/>
          <w:szCs w:val="22"/>
        </w:rPr>
        <w:t>Článok III.</w:t>
      </w:r>
    </w:p>
    <w:p w:rsidR="004108F6" w:rsidRPr="0030390A" w:rsidRDefault="004108F6" w:rsidP="004108F6">
      <w:pPr>
        <w:pStyle w:val="Zkladntext"/>
        <w:jc w:val="center"/>
        <w:outlineLvl w:val="0"/>
        <w:rPr>
          <w:b/>
          <w:sz w:val="22"/>
          <w:szCs w:val="22"/>
        </w:rPr>
      </w:pPr>
      <w:r w:rsidRPr="0030390A">
        <w:rPr>
          <w:b/>
          <w:sz w:val="22"/>
          <w:szCs w:val="22"/>
        </w:rPr>
        <w:t>Povinnosti zmluvných strán</w:t>
      </w:r>
    </w:p>
    <w:p w:rsidR="008F35F8" w:rsidRDefault="004108F6">
      <w:pPr>
        <w:pStyle w:val="Zkladntext"/>
        <w:numPr>
          <w:ilvl w:val="0"/>
          <w:numId w:val="11"/>
        </w:numPr>
        <w:spacing w:before="120" w:after="120"/>
        <w:ind w:left="357" w:hanging="357"/>
        <w:rPr>
          <w:b/>
          <w:sz w:val="22"/>
          <w:szCs w:val="22"/>
        </w:rPr>
      </w:pPr>
      <w:r w:rsidRPr="0030390A">
        <w:rPr>
          <w:b/>
          <w:sz w:val="22"/>
          <w:szCs w:val="22"/>
        </w:rPr>
        <w:t xml:space="preserve">Poskytovateľ sa  zaväzuje:  </w:t>
      </w:r>
    </w:p>
    <w:p w:rsidR="004108F6" w:rsidRPr="009A63AA" w:rsidRDefault="004108F6" w:rsidP="0087524E">
      <w:pPr>
        <w:pStyle w:val="tl11ptPodaokrajaVavo025cm"/>
        <w:numPr>
          <w:ilvl w:val="0"/>
          <w:numId w:val="7"/>
        </w:numPr>
        <w:tabs>
          <w:tab w:val="left" w:pos="284"/>
        </w:tabs>
        <w:ind w:left="851" w:hanging="425"/>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C94340">
        <w:rPr>
          <w:rFonts w:ascii="Times New Roman" w:hAnsi="Times New Roman"/>
        </w:rPr>
        <w:t> </w:t>
      </w:r>
      <w:r w:rsidRPr="0030390A">
        <w:rPr>
          <w:rFonts w:ascii="Times New Roman" w:hAnsi="Times New Roman"/>
        </w:rPr>
        <w:t>včas</w:t>
      </w:r>
      <w:r w:rsidR="00C94340">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 preventívne prehliadky</w:t>
      </w:r>
      <w:r w:rsidR="00C94340">
        <w:rPr>
          <w:rFonts w:ascii="Times New Roman" w:hAnsi="Times New Roman"/>
        </w:rPr>
        <w:t xml:space="preserve"> zariadenia</w:t>
      </w:r>
      <w:r w:rsidRPr="009A63AA">
        <w:rPr>
          <w:rFonts w:ascii="Times New Roman" w:hAnsi="Times New Roman"/>
        </w:rPr>
        <w:t xml:space="preserve"> a servis  na základe písomnej objednávky vystavenej objednávateľom;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5713F2" w:rsidRDefault="004108F6" w:rsidP="005713F2">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zabezpečiť dostupnosť prevádzky zari</w:t>
      </w:r>
      <w:r w:rsidR="00667C7F">
        <w:rPr>
          <w:rFonts w:ascii="Times New Roman" w:hAnsi="Times New Roman"/>
        </w:rPr>
        <w:t xml:space="preserve">adení – </w:t>
      </w:r>
      <w:proofErr w:type="spellStart"/>
      <w:r w:rsidR="00667C7F">
        <w:rPr>
          <w:rFonts w:ascii="Times New Roman" w:hAnsi="Times New Roman"/>
        </w:rPr>
        <w:t>Uptime</w:t>
      </w:r>
      <w:proofErr w:type="spellEnd"/>
      <w:r w:rsidR="00667C7F">
        <w:rPr>
          <w:rFonts w:ascii="Times New Roman" w:hAnsi="Times New Roman"/>
        </w:rPr>
        <w:t xml:space="preserve"> zariadení min. 96</w:t>
      </w:r>
      <w:r w:rsidRPr="0030390A">
        <w:rPr>
          <w:rFonts w:ascii="Times New Roman" w:hAnsi="Times New Roman"/>
        </w:rPr>
        <w:t>%,</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lastRenderedPageBreak/>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t>vykonávať plnenie predmetu tejto zmluvy v súlade s poznatkami a odporúčaniami výrobcu zariadenia.</w:t>
      </w:r>
    </w:p>
    <w:p w:rsidR="008F35F8" w:rsidRDefault="004108F6">
      <w:pPr>
        <w:pStyle w:val="tl11ptPodaokrajaVavo025cm"/>
        <w:numPr>
          <w:ilvl w:val="1"/>
          <w:numId w:val="14"/>
        </w:numPr>
        <w:tabs>
          <w:tab w:val="left" w:pos="567"/>
        </w:tabs>
        <w:spacing w:before="120" w:after="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4108F6">
      <w:pPr>
        <w:pStyle w:val="Zkladntext"/>
        <w:numPr>
          <w:ilvl w:val="0"/>
          <w:numId w:val="15"/>
        </w:numPr>
        <w:spacing w:before="120"/>
        <w:ind w:left="426" w:hanging="426"/>
        <w:jc w:val="both"/>
        <w:rPr>
          <w:sz w:val="22"/>
          <w:szCs w:val="22"/>
        </w:rPr>
      </w:pPr>
      <w:r w:rsidRPr="0030390A">
        <w:rPr>
          <w:sz w:val="22"/>
          <w:szCs w:val="22"/>
        </w:rPr>
        <w:t>Servis bude vykonávaný v sídle objednávateľa s výnimkou služby na diaľku.</w:t>
      </w:r>
    </w:p>
    <w:p w:rsidR="004108F6" w:rsidRPr="00F75F18" w:rsidRDefault="004108F6" w:rsidP="004108F6">
      <w:pPr>
        <w:pStyle w:val="Zkladntext"/>
        <w:numPr>
          <w:ilvl w:val="1"/>
          <w:numId w:val="25"/>
        </w:numPr>
        <w:spacing w:before="120"/>
        <w:ind w:left="426" w:hanging="426"/>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87524E" w:rsidRPr="00206CA1" w:rsidRDefault="0087524E" w:rsidP="00667C7F">
      <w:pPr>
        <w:pStyle w:val="tl11ptPodaokrajaVavo025cm"/>
        <w:numPr>
          <w:ilvl w:val="0"/>
          <w:numId w:val="0"/>
        </w:numPr>
        <w:tabs>
          <w:tab w:val="left" w:pos="2694"/>
        </w:tabs>
        <w:spacing w:after="120"/>
        <w:ind w:left="426"/>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Pr>
          <w:rFonts w:ascii="Times New Roman" w:hAnsi="Times New Roman"/>
          <w:b/>
        </w:rPr>
        <w:tab/>
      </w:r>
    </w:p>
    <w:p w:rsidR="0087524E" w:rsidRDefault="0087524E" w:rsidP="00667C7F">
      <w:pPr>
        <w:pStyle w:val="Zkladntext"/>
        <w:tabs>
          <w:tab w:val="left" w:pos="4253"/>
          <w:tab w:val="left" w:pos="5103"/>
        </w:tabs>
        <w:ind w:left="426"/>
        <w:rPr>
          <w:sz w:val="22"/>
          <w:szCs w:val="22"/>
          <w:lang w:val="en-US"/>
        </w:rPr>
      </w:pPr>
      <w:r>
        <w:rPr>
          <w:sz w:val="22"/>
          <w:szCs w:val="22"/>
        </w:rPr>
        <w:t xml:space="preserve">kontakt: </w:t>
      </w:r>
      <w:r>
        <w:rPr>
          <w:sz w:val="22"/>
          <w:szCs w:val="22"/>
        </w:rPr>
        <w:tab/>
      </w:r>
      <w:r w:rsidRPr="004F0B47">
        <w:rPr>
          <w:sz w:val="22"/>
          <w:szCs w:val="22"/>
          <w:highlight w:val="yellow"/>
        </w:rPr>
        <w:t>e-mail:</w:t>
      </w:r>
      <w:r>
        <w:rPr>
          <w:sz w:val="22"/>
          <w:szCs w:val="22"/>
        </w:rPr>
        <w:t xml:space="preserve"> </w:t>
      </w:r>
      <w:r>
        <w:rPr>
          <w:sz w:val="22"/>
          <w:szCs w:val="22"/>
        </w:rPr>
        <w:tab/>
      </w:r>
    </w:p>
    <w:p w:rsidR="0087524E" w:rsidRPr="00667C7F" w:rsidRDefault="0087524E" w:rsidP="00667C7F">
      <w:pPr>
        <w:pStyle w:val="Zkladntext"/>
        <w:tabs>
          <w:tab w:val="left" w:pos="4253"/>
          <w:tab w:val="left" w:pos="5103"/>
        </w:tabs>
        <w:ind w:left="426"/>
        <w:rPr>
          <w:sz w:val="22"/>
          <w:szCs w:val="22"/>
        </w:rPr>
      </w:pPr>
      <w:r w:rsidRPr="00667C7F">
        <w:rPr>
          <w:sz w:val="22"/>
          <w:szCs w:val="22"/>
        </w:rPr>
        <w:tab/>
      </w:r>
      <w:r w:rsidRPr="00667C7F">
        <w:rPr>
          <w:sz w:val="22"/>
          <w:szCs w:val="22"/>
          <w:highlight w:val="yellow"/>
        </w:rPr>
        <w:t>tel.:</w:t>
      </w:r>
      <w:r w:rsidRPr="00667C7F">
        <w:rPr>
          <w:sz w:val="22"/>
          <w:szCs w:val="22"/>
        </w:rPr>
        <w:t> </w:t>
      </w:r>
      <w:r w:rsidRPr="00667C7F">
        <w:rPr>
          <w:sz w:val="22"/>
          <w:szCs w:val="22"/>
        </w:rPr>
        <w:tab/>
      </w:r>
    </w:p>
    <w:p w:rsidR="0087524E" w:rsidRPr="0030390A" w:rsidRDefault="0087524E" w:rsidP="00667C7F">
      <w:pPr>
        <w:pStyle w:val="Zkladntext"/>
        <w:tabs>
          <w:tab w:val="left" w:pos="4253"/>
          <w:tab w:val="left" w:pos="5103"/>
        </w:tabs>
        <w:spacing w:after="120"/>
        <w:ind w:left="426"/>
        <w:rPr>
          <w:sz w:val="22"/>
          <w:szCs w:val="22"/>
        </w:rPr>
      </w:pPr>
      <w:r w:rsidRPr="00667C7F">
        <w:rPr>
          <w:sz w:val="22"/>
          <w:szCs w:val="22"/>
        </w:rPr>
        <w:tab/>
      </w:r>
      <w:r w:rsidRPr="004F0B47">
        <w:rPr>
          <w:sz w:val="22"/>
          <w:szCs w:val="22"/>
          <w:highlight w:val="yellow"/>
        </w:rPr>
        <w:t>mobil:</w:t>
      </w:r>
      <w:r>
        <w:rPr>
          <w:sz w:val="22"/>
          <w:szCs w:val="22"/>
        </w:rPr>
        <w:t xml:space="preserve"> </w:t>
      </w:r>
      <w:r>
        <w:rPr>
          <w:sz w:val="22"/>
          <w:szCs w:val="22"/>
        </w:rPr>
        <w:tab/>
      </w:r>
    </w:p>
    <w:p w:rsidR="0087524E" w:rsidRPr="00206CA1" w:rsidRDefault="0087524E" w:rsidP="00667C7F">
      <w:pPr>
        <w:pStyle w:val="tl11ptPodaokrajaVavo025cm"/>
        <w:numPr>
          <w:ilvl w:val="0"/>
          <w:numId w:val="0"/>
        </w:numPr>
        <w:tabs>
          <w:tab w:val="left" w:pos="2694"/>
        </w:tabs>
        <w:spacing w:after="120"/>
        <w:ind w:left="426"/>
        <w:outlineLvl w:val="0"/>
        <w:rPr>
          <w:rFonts w:ascii="Times New Roman" w:hAnsi="Times New Roman"/>
        </w:rPr>
      </w:pPr>
      <w:r w:rsidRPr="0030390A">
        <w:rPr>
          <w:rFonts w:ascii="Times New Roman" w:hAnsi="Times New Roman"/>
          <w:b/>
        </w:rPr>
        <w:t>- na strane objednávateľa</w:t>
      </w:r>
      <w:r>
        <w:rPr>
          <w:rFonts w:ascii="Times New Roman" w:hAnsi="Times New Roman"/>
        </w:rPr>
        <w:t>:</w:t>
      </w:r>
      <w:r>
        <w:rPr>
          <w:rFonts w:ascii="Times New Roman" w:hAnsi="Times New Roman"/>
        </w:rPr>
        <w:tab/>
        <w:t>Anna Hrdá</w:t>
      </w:r>
      <w:r w:rsidRPr="0030390A">
        <w:rPr>
          <w:rFonts w:ascii="Times New Roman" w:hAnsi="Times New Roman"/>
        </w:rPr>
        <w:t xml:space="preserve">, </w:t>
      </w:r>
    </w:p>
    <w:p w:rsidR="0087524E" w:rsidRPr="0030390A" w:rsidRDefault="0087524E" w:rsidP="00667C7F">
      <w:pPr>
        <w:pStyle w:val="Zkladntext"/>
        <w:tabs>
          <w:tab w:val="left" w:pos="4253"/>
          <w:tab w:val="left" w:pos="5103"/>
        </w:tabs>
        <w:ind w:left="426"/>
        <w:rPr>
          <w:sz w:val="22"/>
          <w:szCs w:val="22"/>
        </w:rPr>
      </w:pPr>
      <w:r>
        <w:rPr>
          <w:sz w:val="22"/>
          <w:szCs w:val="22"/>
        </w:rPr>
        <w:t xml:space="preserve">kontakt: </w:t>
      </w:r>
      <w:r>
        <w:rPr>
          <w:sz w:val="22"/>
          <w:szCs w:val="22"/>
        </w:rPr>
        <w:tab/>
        <w:t xml:space="preserve">e-mail: </w:t>
      </w:r>
      <w:r>
        <w:rPr>
          <w:sz w:val="22"/>
          <w:szCs w:val="22"/>
        </w:rPr>
        <w:tab/>
        <w:t>ahrda@nspbb.sk</w:t>
      </w:r>
    </w:p>
    <w:p w:rsidR="004108F6" w:rsidRPr="0030390A" w:rsidRDefault="0087524E" w:rsidP="00667C7F">
      <w:pPr>
        <w:pStyle w:val="Zkladntext"/>
        <w:tabs>
          <w:tab w:val="left" w:pos="4253"/>
          <w:tab w:val="left" w:pos="5103"/>
        </w:tabs>
        <w:ind w:left="426"/>
        <w:rPr>
          <w:sz w:val="22"/>
          <w:szCs w:val="22"/>
        </w:rPr>
      </w:pPr>
      <w:r>
        <w:rPr>
          <w:sz w:val="22"/>
          <w:szCs w:val="22"/>
        </w:rPr>
        <w:tab/>
        <w:t>tel.: </w:t>
      </w:r>
      <w:r>
        <w:rPr>
          <w:sz w:val="22"/>
          <w:szCs w:val="22"/>
        </w:rPr>
        <w:tab/>
        <w:t>+421 48 441 2112</w:t>
      </w:r>
      <w:r w:rsidRPr="0030390A">
        <w:rPr>
          <w:sz w:val="22"/>
          <w:szCs w:val="22"/>
        </w:rPr>
        <w:t xml:space="preserve"> </w:t>
      </w:r>
      <w:r w:rsidR="004108F6" w:rsidRPr="0030390A">
        <w:rPr>
          <w:sz w:val="22"/>
          <w:szCs w:val="22"/>
        </w:rPr>
        <w:t xml:space="preserve">                            </w:t>
      </w:r>
      <w:r w:rsidR="004108F6">
        <w:rPr>
          <w:sz w:val="22"/>
          <w:szCs w:val="22"/>
        </w:rPr>
        <w:t xml:space="preserve">                      </w:t>
      </w:r>
      <w:r>
        <w:rPr>
          <w:sz w:val="22"/>
          <w:szCs w:val="22"/>
        </w:rPr>
        <w:t xml:space="preserve">  </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 xml:space="preserve">Poskytovateľ je povinný doručenú objednávku </w:t>
      </w:r>
      <w:r w:rsidR="00AA233A">
        <w:rPr>
          <w:sz w:val="22"/>
          <w:szCs w:val="22"/>
        </w:rPr>
        <w:t>do 6 hodín</w:t>
      </w:r>
      <w:r w:rsidRPr="009A63AA">
        <w:rPr>
          <w:sz w:val="22"/>
          <w:szCs w:val="22"/>
        </w:rPr>
        <w:t xml:space="preserv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Akékoľvek poruchy zariadenia je objednávateľ oprávnený nahlásiť poskytovateľovi aj telefonicky na vyšši</w:t>
      </w:r>
      <w:r w:rsidR="00AA233A">
        <w:rPr>
          <w:sz w:val="22"/>
          <w:szCs w:val="22"/>
        </w:rPr>
        <w:t>e uvedených telefónnych číslach,</w:t>
      </w:r>
      <w:r w:rsidR="00AA233A" w:rsidRPr="00AA233A">
        <w:rPr>
          <w:sz w:val="24"/>
          <w:szCs w:val="24"/>
        </w:rPr>
        <w:t xml:space="preserve"> </w:t>
      </w:r>
      <w:r w:rsidR="00AA233A" w:rsidRPr="00AA233A">
        <w:rPr>
          <w:sz w:val="22"/>
          <w:szCs w:val="22"/>
        </w:rPr>
        <w:t>ktoré je následne povinný oznámiť aj prostredníctvom e-mailovej komunikácie na vyššie uvedenej e-mailovej adrese zodpovedného zamestnanca poskytovateľa.</w:t>
      </w:r>
    </w:p>
    <w:p w:rsidR="004108F6" w:rsidRPr="0030390A" w:rsidRDefault="004108F6" w:rsidP="00DC0BA5">
      <w:pPr>
        <w:pStyle w:val="Zkladntext"/>
        <w:numPr>
          <w:ilvl w:val="1"/>
          <w:numId w:val="25"/>
        </w:numPr>
        <w:spacing w:before="120"/>
        <w:ind w:left="426"/>
        <w:jc w:val="both"/>
        <w:rPr>
          <w:sz w:val="22"/>
          <w:szCs w:val="22"/>
        </w:rPr>
      </w:pPr>
      <w:r w:rsidRPr="0030390A">
        <w:rPr>
          <w:sz w:val="22"/>
          <w:szCs w:val="22"/>
        </w:rPr>
        <w:t>Poskytovateľ sa zaväzuje vykonávať servis v nasledujúcich lehotách:</w:t>
      </w:r>
    </w:p>
    <w:p w:rsidR="004108F6" w:rsidRPr="0030390A" w:rsidRDefault="004108F6" w:rsidP="004108F6">
      <w:pPr>
        <w:pStyle w:val="Zkladntext"/>
        <w:numPr>
          <w:ilvl w:val="0"/>
          <w:numId w:val="17"/>
        </w:numPr>
        <w:spacing w:before="120"/>
        <w:ind w:left="851" w:hanging="425"/>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667C7F">
        <w:rPr>
          <w:b/>
          <w:sz w:val="22"/>
          <w:szCs w:val="22"/>
        </w:rPr>
        <w:t xml:space="preserve">do </w:t>
      </w:r>
      <w:r w:rsidR="00667C7F" w:rsidRPr="004F5EDB">
        <w:rPr>
          <w:b/>
          <w:strike/>
          <w:color w:val="FF0000"/>
          <w:sz w:val="22"/>
          <w:szCs w:val="22"/>
        </w:rPr>
        <w:t>4</w:t>
      </w:r>
      <w:r w:rsidR="004F5EDB">
        <w:rPr>
          <w:b/>
          <w:sz w:val="22"/>
          <w:szCs w:val="22"/>
        </w:rPr>
        <w:t xml:space="preserve"> </w:t>
      </w:r>
      <w:r w:rsidR="004F5EDB" w:rsidRPr="004F5EDB">
        <w:rPr>
          <w:b/>
          <w:color w:val="FF0000"/>
          <w:sz w:val="22"/>
          <w:szCs w:val="22"/>
        </w:rPr>
        <w:t>6</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Pr>
          <w:b/>
          <w:sz w:val="22"/>
          <w:szCs w:val="22"/>
        </w:rPr>
        <w:t>od 8.00 hod. do 16.3</w:t>
      </w:r>
      <w:r w:rsidRPr="008D16CB">
        <w:rPr>
          <w:b/>
          <w:sz w:val="22"/>
          <w:szCs w:val="22"/>
        </w:rPr>
        <w:t>0 hod</w:t>
      </w:r>
      <w:r>
        <w:rPr>
          <w:b/>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w:t>
      </w:r>
      <w:r w:rsidRPr="0030390A">
        <w:rPr>
          <w:sz w:val="22"/>
          <w:szCs w:val="22"/>
        </w:rPr>
        <w:lastRenderedPageBreak/>
        <w:t xml:space="preserve">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323C8F" w:rsidRPr="00323C8F">
        <w:rPr>
          <w:b/>
          <w:color w:val="000000"/>
          <w:sz w:val="22"/>
          <w:szCs w:val="22"/>
        </w:rPr>
        <w:t>od 08:00 hod. do 16:30 hod</w:t>
      </w:r>
      <w:r w:rsidR="00F1395D" w:rsidRPr="00323C8F">
        <w:rPr>
          <w:b/>
          <w:color w:val="000000"/>
          <w:sz w:val="22"/>
          <w:szCs w:val="22"/>
        </w:rPr>
        <w:t>.</w:t>
      </w:r>
      <w:r w:rsidRPr="00F23767">
        <w:rPr>
          <w:color w:val="000000"/>
          <w:sz w:val="22"/>
          <w:szCs w:val="22"/>
        </w:rPr>
        <w:t xml:space="preserve"> </w:t>
      </w:r>
      <w:r w:rsidRPr="0030390A">
        <w:rPr>
          <w:sz w:val="22"/>
          <w:szCs w:val="22"/>
        </w:rPr>
        <w:t>Objednávateľ je povinný riadne uviesť dôvod pre potrebu servisného zásahu tak, aby poskytovateľovi bolo zrejmé predovšetkým miesto plnenia, druh poruchy a potreba určitého náhradného dielu.</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667C7F">
        <w:rPr>
          <w:b/>
          <w:sz w:val="22"/>
          <w:szCs w:val="22"/>
        </w:rPr>
        <w:t>nástup technika, najneskôr do 24</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AA233A" w:rsidRPr="00AA233A">
        <w:rPr>
          <w:b/>
          <w:color w:val="000000"/>
          <w:sz w:val="24"/>
          <w:szCs w:val="24"/>
        </w:rPr>
        <w:t xml:space="preserve"> </w:t>
      </w:r>
      <w:r w:rsidR="00AA233A" w:rsidRPr="00AA233A">
        <w:rPr>
          <w:b/>
          <w:color w:val="000000"/>
          <w:sz w:val="22"/>
          <w:szCs w:val="22"/>
        </w:rPr>
        <w:t>v pracovných dňoch od</w:t>
      </w:r>
      <w:r w:rsidR="00AA233A" w:rsidRPr="00AA233A">
        <w:rPr>
          <w:color w:val="000000"/>
          <w:sz w:val="22"/>
          <w:szCs w:val="22"/>
        </w:rPr>
        <w:t xml:space="preserve"> </w:t>
      </w:r>
      <w:r w:rsidR="00AA233A" w:rsidRPr="00AA233A">
        <w:rPr>
          <w:b/>
          <w:color w:val="000000"/>
          <w:sz w:val="22"/>
          <w:szCs w:val="22"/>
        </w:rPr>
        <w:t>08:00 hod. do 16:30 hod</w:t>
      </w:r>
      <w:r w:rsidR="00AA233A">
        <w:rPr>
          <w:b/>
          <w:color w:val="000000"/>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odstrániť poruchu: </w:t>
      </w:r>
    </w:p>
    <w:p w:rsidR="004108F6" w:rsidRPr="004F0B47" w:rsidRDefault="004108F6" w:rsidP="004108F6">
      <w:pPr>
        <w:pStyle w:val="Zkladntext"/>
        <w:numPr>
          <w:ilvl w:val="0"/>
          <w:numId w:val="13"/>
        </w:numPr>
        <w:spacing w:before="120"/>
        <w:ind w:left="1276" w:hanging="425"/>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AA233A" w:rsidRPr="00AA233A">
        <w:rPr>
          <w:b/>
          <w:color w:val="000000"/>
          <w:sz w:val="24"/>
          <w:szCs w:val="24"/>
        </w:rPr>
        <w:t xml:space="preserve"> </w:t>
      </w:r>
      <w:r w:rsidR="00AA233A" w:rsidRPr="00AA233A">
        <w:rPr>
          <w:b/>
          <w:color w:val="000000"/>
          <w:sz w:val="22"/>
          <w:szCs w:val="22"/>
        </w:rPr>
        <w:t>v pracovných dňoch od</w:t>
      </w:r>
      <w:r w:rsidR="00AA233A" w:rsidRPr="00AA233A">
        <w:rPr>
          <w:color w:val="000000"/>
          <w:sz w:val="22"/>
          <w:szCs w:val="22"/>
        </w:rPr>
        <w:t xml:space="preserve"> </w:t>
      </w:r>
      <w:r w:rsidR="00AA233A" w:rsidRPr="00AA233A">
        <w:rPr>
          <w:b/>
          <w:color w:val="000000"/>
          <w:sz w:val="22"/>
          <w:szCs w:val="22"/>
        </w:rPr>
        <w:t>08:00 hod. do 16:30 hod.</w:t>
      </w:r>
    </w:p>
    <w:p w:rsidR="004108F6" w:rsidRPr="005713F2" w:rsidRDefault="004108F6" w:rsidP="004108F6">
      <w:pPr>
        <w:pStyle w:val="Zkladntext"/>
        <w:numPr>
          <w:ilvl w:val="0"/>
          <w:numId w:val="13"/>
        </w:numPr>
        <w:spacing w:before="120"/>
        <w:ind w:left="1276" w:hanging="425"/>
        <w:jc w:val="both"/>
        <w:rPr>
          <w:sz w:val="22"/>
          <w:szCs w:val="22"/>
        </w:rPr>
      </w:pPr>
      <w:r>
        <w:rPr>
          <w:sz w:val="22"/>
          <w:szCs w:val="22"/>
        </w:rPr>
        <w:t>s použitím</w:t>
      </w:r>
      <w:r w:rsidRPr="0030390A">
        <w:rPr>
          <w:sz w:val="22"/>
          <w:szCs w:val="22"/>
        </w:rPr>
        <w:t xml:space="preserve"> náhradných dielov </w:t>
      </w:r>
      <w:r w:rsidR="00667C7F" w:rsidRPr="00667C7F">
        <w:rPr>
          <w:b/>
          <w:color w:val="000000"/>
          <w:sz w:val="22"/>
          <w:szCs w:val="22"/>
        </w:rPr>
        <w:t>do dvoch dní</w:t>
      </w:r>
      <w:r w:rsidR="00667C7F" w:rsidRPr="0035386F">
        <w:rPr>
          <w:color w:val="000000"/>
          <w:sz w:val="22"/>
          <w:szCs w:val="22"/>
        </w:rPr>
        <w:t xml:space="preserve"> od dodávky náhradného dielu ak je potrebné dodanie zo zahraničia na sklad poskytovateľa, najneskôr však do 5 pracovných dní od doručenia požiadavky na opravu.</w:t>
      </w:r>
    </w:p>
    <w:p w:rsidR="005713F2" w:rsidRPr="004F0B47" w:rsidRDefault="005713F2" w:rsidP="005713F2">
      <w:pPr>
        <w:pStyle w:val="Zkladntext"/>
        <w:spacing w:before="120"/>
        <w:ind w:left="426" w:hanging="426"/>
        <w:jc w:val="both"/>
        <w:rPr>
          <w:sz w:val="22"/>
          <w:szCs w:val="22"/>
        </w:rPr>
      </w:pPr>
      <w:r>
        <w:rPr>
          <w:sz w:val="22"/>
          <w:szCs w:val="22"/>
        </w:rPr>
        <w:t xml:space="preserve">4.6  </w:t>
      </w:r>
      <w:r w:rsidRPr="009A63AA">
        <w:rPr>
          <w:sz w:val="22"/>
          <w:szCs w:val="22"/>
        </w:rPr>
        <w:t xml:space="preserve">V prípade potreby výmeny náhradných dielov sa poskytovateľ zaväzuje použiť </w:t>
      </w:r>
      <w:r>
        <w:rPr>
          <w:sz w:val="22"/>
          <w:szCs w:val="22"/>
        </w:rPr>
        <w:t xml:space="preserve">prioritne </w:t>
      </w:r>
      <w:r w:rsidRPr="009A63AA">
        <w:rPr>
          <w:sz w:val="22"/>
          <w:szCs w:val="22"/>
        </w:rPr>
        <w:t>náhradné diely, ktoré budú originálne, nové, nepoužité a </w:t>
      </w:r>
      <w:proofErr w:type="spellStart"/>
      <w:r w:rsidRPr="009A63AA">
        <w:rPr>
          <w:sz w:val="22"/>
          <w:szCs w:val="22"/>
        </w:rPr>
        <w:t>nerepasované</w:t>
      </w:r>
      <w:proofErr w:type="spellEnd"/>
      <w:r w:rsidRPr="009A63AA">
        <w:rPr>
          <w:sz w:val="22"/>
          <w:szCs w:val="22"/>
        </w:rPr>
        <w:t xml:space="preserve">. V prípade ak nie sú na trhu dostupné náhradné diely, ktoré by spĺňali parametre podľa predchádzajúcej vety, čo poskytovateľ </w:t>
      </w:r>
      <w:proofErr w:type="spellStart"/>
      <w:r w:rsidRPr="009A63AA">
        <w:rPr>
          <w:sz w:val="22"/>
          <w:szCs w:val="22"/>
        </w:rPr>
        <w:t>vydeklaruje</w:t>
      </w:r>
      <w:proofErr w:type="spellEnd"/>
      <w:r w:rsidRPr="009A63AA">
        <w:rPr>
          <w:sz w:val="22"/>
          <w:szCs w:val="22"/>
        </w:rPr>
        <w:t xml:space="preserve"> objednávateľovi potvrdením od výrobcu, je poskytovateľ oprávnený použiť aj </w:t>
      </w:r>
      <w:r>
        <w:rPr>
          <w:sz w:val="22"/>
          <w:szCs w:val="22"/>
        </w:rPr>
        <w:t xml:space="preserve">neoriginálne, prípadne </w:t>
      </w:r>
      <w:proofErr w:type="spellStart"/>
      <w:r w:rsidRPr="009A63AA">
        <w:rPr>
          <w:sz w:val="22"/>
          <w:szCs w:val="22"/>
        </w:rPr>
        <w:t>repasované</w:t>
      </w:r>
      <w:proofErr w:type="spellEnd"/>
      <w:r w:rsidRPr="009A63AA">
        <w:rPr>
          <w:sz w:val="22"/>
          <w:szCs w:val="22"/>
        </w:rPr>
        <w:t xml:space="preserve"> náhradné diely</w:t>
      </w:r>
      <w:r w:rsidR="00AA233A">
        <w:rPr>
          <w:sz w:val="22"/>
          <w:szCs w:val="22"/>
        </w:rPr>
        <w:t xml:space="preserve">. </w:t>
      </w:r>
      <w:r w:rsidR="00AA233A" w:rsidRPr="00AA233A">
        <w:rPr>
          <w:sz w:val="22"/>
          <w:szCs w:val="22"/>
        </w:rPr>
        <w:t>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p>
    <w:p w:rsidR="004108F6" w:rsidRPr="0030390A" w:rsidRDefault="004108F6" w:rsidP="005713F2">
      <w:pPr>
        <w:pStyle w:val="Zkladntext"/>
        <w:numPr>
          <w:ilvl w:val="1"/>
          <w:numId w:val="37"/>
        </w:numPr>
        <w:spacing w:before="120"/>
        <w:ind w:left="426"/>
        <w:jc w:val="both"/>
        <w:rPr>
          <w:sz w:val="22"/>
          <w:szCs w:val="22"/>
        </w:rPr>
      </w:pPr>
      <w:r w:rsidRPr="0030390A">
        <w:rPr>
          <w:sz w:val="22"/>
          <w:szCs w:val="22"/>
        </w:rPr>
        <w:t xml:space="preserve">Ak sa pri </w:t>
      </w:r>
      <w:r w:rsidR="00C4157B">
        <w:rPr>
          <w:sz w:val="22"/>
          <w:szCs w:val="22"/>
        </w:rPr>
        <w:t xml:space="preserve"> servise </w:t>
      </w:r>
      <w:r w:rsidRPr="0030390A">
        <w:rPr>
          <w:sz w:val="22"/>
          <w:szCs w:val="22"/>
        </w:rPr>
        <w:t xml:space="preserve">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AA233A" w:rsidRPr="00AA233A" w:rsidRDefault="00AA233A" w:rsidP="00AA233A">
      <w:pPr>
        <w:pStyle w:val="Zkladntext"/>
        <w:numPr>
          <w:ilvl w:val="1"/>
          <w:numId w:val="37"/>
        </w:numPr>
        <w:spacing w:before="120"/>
        <w:ind w:left="426" w:hanging="426"/>
        <w:jc w:val="both"/>
        <w:rPr>
          <w:sz w:val="22"/>
          <w:szCs w:val="22"/>
        </w:rPr>
      </w:pPr>
      <w:r w:rsidRPr="00AA233A">
        <w:rPr>
          <w:sz w:val="22"/>
          <w:szCs w:val="22"/>
        </w:rPr>
        <w:t xml:space="preserve">Pre vylúčenie akýchkoľvek pochybností si zmluvné strany výslovne dojednávajú, že do lehoty plnenia v zmysle tohto článku zmluvy sa nezapočítavajú dni pracovného pokoja, dni pracovného voľna a štátne sviatky, v pracovných dňoch v  čase od 16.30 hod do 08.00 hod. V prípadoch uvedených v predchádzajúcej vete sa plynutie odozvy prerušuje a pokračuje nasledujúci pracovný deň od 08.00 hod. Uvedené sa neuplatní, ak lehota plnenia v zmysle tohto článku pripadne na štátny sviatok, ktorý zároveň nie je dňom pracovného pokoja v zmysle </w:t>
      </w:r>
      <w:proofErr w:type="spellStart"/>
      <w:r w:rsidRPr="00AA233A">
        <w:rPr>
          <w:sz w:val="22"/>
          <w:szCs w:val="22"/>
        </w:rPr>
        <w:t>ust</w:t>
      </w:r>
      <w:proofErr w:type="spellEnd"/>
      <w:r w:rsidRPr="00AA233A">
        <w:rPr>
          <w:sz w:val="22"/>
          <w:szCs w:val="22"/>
        </w:rPr>
        <w:t>. § 2 ods. 3 zákona č. 241/1993 Z. z. o štátnych sviatkoch, dňoch pracovného pokoja a pamätných dňoch v znení neskorších predpisov.</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lastRenderedPageBreak/>
        <w:t xml:space="preserve">obchodné mená oboch zmluvných strán </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miesto a čas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4108F6">
      <w:pPr>
        <w:pStyle w:val="tl11ptPodaokrajaVavo025cm"/>
        <w:numPr>
          <w:ilvl w:val="0"/>
          <w:numId w:val="6"/>
        </w:numPr>
        <w:tabs>
          <w:tab w:val="left" w:pos="426"/>
        </w:tabs>
        <w:ind w:left="1003" w:hanging="357"/>
        <w:rPr>
          <w:rFonts w:ascii="Times New Roman" w:hAnsi="Times New Roman"/>
        </w:rPr>
      </w:pPr>
      <w:r w:rsidRPr="0030390A">
        <w:rPr>
          <w:rFonts w:ascii="Times New Roman" w:hAnsi="Times New Roman"/>
        </w:rPr>
        <w:t>iné významné skutočnosti.</w:t>
      </w:r>
    </w:p>
    <w:p w:rsidR="004108F6" w:rsidRDefault="004108F6" w:rsidP="004108F6">
      <w:pPr>
        <w:pStyle w:val="Zkladntext"/>
        <w:jc w:val="center"/>
        <w:rPr>
          <w:b/>
          <w:sz w:val="22"/>
          <w:szCs w:val="22"/>
        </w:rPr>
      </w:pPr>
    </w:p>
    <w:p w:rsidR="00DC0BA5" w:rsidRPr="0030390A" w:rsidRDefault="00DC0BA5" w:rsidP="00667C7F">
      <w:pPr>
        <w:pStyle w:val="Zkladntext"/>
        <w:rPr>
          <w:b/>
          <w:sz w:val="22"/>
          <w:szCs w:val="22"/>
        </w:rPr>
      </w:pPr>
    </w:p>
    <w:p w:rsidR="004108F6" w:rsidRPr="0030390A" w:rsidRDefault="004108F6" w:rsidP="004108F6">
      <w:pPr>
        <w:pStyle w:val="Zkladntext"/>
        <w:jc w:val="center"/>
        <w:rPr>
          <w:b/>
          <w:sz w:val="22"/>
          <w:szCs w:val="22"/>
        </w:rPr>
      </w:pPr>
      <w:r w:rsidRPr="0030390A">
        <w:rPr>
          <w:b/>
          <w:sz w:val="22"/>
          <w:szCs w:val="22"/>
        </w:rPr>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4108F6">
      <w:pPr>
        <w:pStyle w:val="Zkladntext"/>
        <w:jc w:val="center"/>
        <w:outlineLvl w:val="0"/>
        <w:rPr>
          <w:b/>
          <w:sz w:val="22"/>
          <w:szCs w:val="22"/>
        </w:rPr>
      </w:pPr>
      <w:r w:rsidRPr="0030390A">
        <w:rPr>
          <w:b/>
          <w:sz w:val="22"/>
          <w:szCs w:val="22"/>
        </w:rPr>
        <w:t>Cena a podmienky jej úpravy</w:t>
      </w:r>
    </w:p>
    <w:p w:rsidR="004108F6" w:rsidRPr="0030390A" w:rsidRDefault="004108F6" w:rsidP="004108F6">
      <w:pPr>
        <w:pStyle w:val="Zkladntext"/>
        <w:jc w:val="center"/>
        <w:outlineLvl w:val="0"/>
        <w:rPr>
          <w:b/>
          <w:sz w:val="22"/>
          <w:szCs w:val="22"/>
        </w:rPr>
      </w:pPr>
    </w:p>
    <w:p w:rsidR="004108F6" w:rsidRPr="0030390A" w:rsidRDefault="004108F6" w:rsidP="004108F6">
      <w:pPr>
        <w:numPr>
          <w:ilvl w:val="0"/>
          <w:numId w:val="19"/>
        </w:numPr>
        <w:spacing w:after="120"/>
        <w:ind w:left="426" w:hanging="426"/>
        <w:jc w:val="both"/>
        <w:rPr>
          <w:sz w:val="22"/>
          <w:szCs w:val="22"/>
        </w:rPr>
      </w:pPr>
      <w:r w:rsidRPr="0030390A">
        <w:rPr>
          <w:sz w:val="22"/>
          <w:szCs w:val="22"/>
        </w:rPr>
        <w:t>Cena za servis v rozsahu stanovenom v tejto zmluve je stanovená dohod</w:t>
      </w:r>
      <w:r w:rsidR="00AA233A">
        <w:rPr>
          <w:sz w:val="22"/>
          <w:szCs w:val="22"/>
        </w:rPr>
        <w:t>ou zmluvných strán v súlade so z</w:t>
      </w:r>
      <w:r w:rsidRPr="0030390A">
        <w:rPr>
          <w:sz w:val="22"/>
          <w:szCs w:val="22"/>
        </w:rPr>
        <w:t>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4108F6">
      <w:pPr>
        <w:numPr>
          <w:ilvl w:val="0"/>
          <w:numId w:val="19"/>
        </w:numPr>
        <w:ind w:left="426" w:hanging="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Pr="0030390A" w:rsidRDefault="004108F6" w:rsidP="004108F6">
      <w:pPr>
        <w:ind w:left="426"/>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p>
    <w:p w:rsidR="00AA233A" w:rsidRPr="00AA233A" w:rsidRDefault="004108F6" w:rsidP="004108F6">
      <w:pPr>
        <w:spacing w:after="120"/>
        <w:ind w:left="426"/>
        <w:jc w:val="both"/>
        <w:rPr>
          <w:sz w:val="22"/>
          <w:szCs w:val="22"/>
        </w:rPr>
      </w:pPr>
      <w:r w:rsidRPr="00AA233A">
        <w:rPr>
          <w:sz w:val="22"/>
          <w:szCs w:val="22"/>
        </w:rPr>
        <w:t xml:space="preserve">Cena za celý predmet zmluvy je </w:t>
      </w:r>
      <w:r w:rsidRPr="00AA233A">
        <w:rPr>
          <w:sz w:val="22"/>
          <w:szCs w:val="22"/>
          <w:highlight w:val="yellow"/>
        </w:rPr>
        <w:t>..................................</w:t>
      </w:r>
      <w:r w:rsidRPr="00AA233A">
        <w:rPr>
          <w:sz w:val="22"/>
          <w:szCs w:val="22"/>
        </w:rPr>
        <w:t xml:space="preserve"> eur s DPH (slovom: </w:t>
      </w:r>
      <w:r w:rsidRPr="00AA233A">
        <w:rPr>
          <w:sz w:val="22"/>
          <w:szCs w:val="22"/>
          <w:highlight w:val="yellow"/>
        </w:rPr>
        <w:t>.........................</w:t>
      </w:r>
      <w:r w:rsidRPr="00AA233A">
        <w:rPr>
          <w:sz w:val="22"/>
          <w:szCs w:val="22"/>
        </w:rPr>
        <w:t xml:space="preserve"> eur)</w:t>
      </w:r>
      <w:r w:rsidR="00AA233A" w:rsidRPr="00AA233A">
        <w:rPr>
          <w:sz w:val="22"/>
          <w:szCs w:val="22"/>
        </w:rPr>
        <w:t>,</w:t>
      </w:r>
    </w:p>
    <w:p w:rsidR="004108F6" w:rsidRPr="00AA233A" w:rsidRDefault="00AA233A" w:rsidP="00AA233A">
      <w:pPr>
        <w:spacing w:after="120"/>
        <w:ind w:left="567"/>
        <w:jc w:val="both"/>
        <w:rPr>
          <w:sz w:val="22"/>
          <w:szCs w:val="22"/>
        </w:rPr>
      </w:pPr>
      <w:r w:rsidRPr="00AA233A">
        <w:rPr>
          <w:sz w:val="22"/>
          <w:szCs w:val="22"/>
        </w:rPr>
        <w:t>ktorá je rovnomerne rozložená do mesačných platieb v súlade s požiadavkou na poskytovanie pozáručného servisu, t.j. na obdobie od 30.06.2026 do 28.02.2031.</w:t>
      </w:r>
    </w:p>
    <w:p w:rsidR="002A48BB" w:rsidRPr="00AA233A" w:rsidRDefault="004108F6" w:rsidP="00667C7F">
      <w:pPr>
        <w:numPr>
          <w:ilvl w:val="0"/>
          <w:numId w:val="19"/>
        </w:numPr>
        <w:spacing w:after="120"/>
        <w:ind w:left="426" w:hanging="426"/>
        <w:jc w:val="both"/>
        <w:rPr>
          <w:sz w:val="22"/>
          <w:szCs w:val="22"/>
        </w:rPr>
      </w:pPr>
      <w:r w:rsidRPr="00AA233A">
        <w:rPr>
          <w:sz w:val="22"/>
          <w:szCs w:val="22"/>
        </w:rPr>
        <w:t>V cene sú zahrnuté všetky náklady na vykonanie servisu</w:t>
      </w:r>
      <w:r w:rsidR="00D81424" w:rsidRPr="00AA233A">
        <w:rPr>
          <w:sz w:val="22"/>
          <w:szCs w:val="22"/>
        </w:rPr>
        <w:t>, ktoré súvisia s prácami na zariadeniach (opravy, údržba</w:t>
      </w:r>
      <w:r w:rsidR="00667C7F" w:rsidRPr="00AA233A">
        <w:rPr>
          <w:sz w:val="22"/>
          <w:szCs w:val="22"/>
        </w:rPr>
        <w:t>, preventívne prehliadky</w:t>
      </w:r>
      <w:r w:rsidR="00D81424" w:rsidRPr="00AA233A">
        <w:rPr>
          <w:sz w:val="22"/>
          <w:szCs w:val="22"/>
        </w:rPr>
        <w:t>),</w:t>
      </w:r>
      <w:r w:rsidRPr="00AA233A">
        <w:rPr>
          <w:sz w:val="22"/>
          <w:szCs w:val="22"/>
        </w:rPr>
        <w:t xml:space="preserve"> tak ako je uvedené v tejto zmluve, vrátane prípadných</w:t>
      </w:r>
      <w:r w:rsidR="006D58B8" w:rsidRPr="00AA233A">
        <w:rPr>
          <w:sz w:val="22"/>
          <w:szCs w:val="22"/>
        </w:rPr>
        <w:t xml:space="preserve"> </w:t>
      </w:r>
      <w:r w:rsidRPr="00AA233A">
        <w:rPr>
          <w:sz w:val="22"/>
          <w:szCs w:val="22"/>
        </w:rPr>
        <w:t xml:space="preserve"> cestovných nákladov</w:t>
      </w:r>
      <w:r w:rsidR="006D58B8" w:rsidRPr="00AA233A">
        <w:rPr>
          <w:sz w:val="22"/>
          <w:szCs w:val="22"/>
        </w:rPr>
        <w:t xml:space="preserve"> od výjazdu servisného technika na miesto určenia a späť</w:t>
      </w:r>
      <w:r w:rsidRPr="00AA233A">
        <w:rPr>
          <w:sz w:val="22"/>
          <w:szCs w:val="22"/>
        </w:rPr>
        <w:t>,</w:t>
      </w:r>
      <w:r w:rsidR="00667C7F" w:rsidRPr="00AA233A">
        <w:rPr>
          <w:sz w:val="22"/>
          <w:szCs w:val="22"/>
        </w:rPr>
        <w:t xml:space="preserve"> ktoré nebudú dodatočne účtované,</w:t>
      </w:r>
      <w:r w:rsidRPr="00AA233A">
        <w:rPr>
          <w:sz w:val="22"/>
          <w:szCs w:val="22"/>
        </w:rPr>
        <w:t xml:space="preserve"> </w:t>
      </w:r>
      <w:r w:rsidR="00667C7F" w:rsidRPr="00AA233A">
        <w:rPr>
          <w:sz w:val="22"/>
          <w:szCs w:val="22"/>
        </w:rPr>
        <w:t>ďalej je to aj</w:t>
      </w:r>
      <w:r w:rsidR="00AA233A">
        <w:rPr>
          <w:sz w:val="22"/>
          <w:szCs w:val="22"/>
        </w:rPr>
        <w:t xml:space="preserve"> </w:t>
      </w:r>
      <w:r w:rsidR="00AA233A" w:rsidRPr="00AA233A">
        <w:rPr>
          <w:sz w:val="22"/>
          <w:szCs w:val="22"/>
        </w:rPr>
        <w:t xml:space="preserve">zabudovanie originálnych dielov (prípadne neoriginálnych za podmienok stanovených v tejto zmluve), ktoré sú potrebné k riadnej a bezporuchovej prevádzke </w:t>
      </w:r>
      <w:r w:rsidR="00AA233A" w:rsidRPr="00AA233A">
        <w:rPr>
          <w:sz w:val="22"/>
          <w:szCs w:val="22"/>
        </w:rPr>
        <w:lastRenderedPageBreak/>
        <w:t>zariadenia (vrátane RTG žiariča bez limitácie počtu skenovacieho času) a tiež vrátane detektora v prípade zlyhania, rovnako tak aj pokrytie vodného chladenia</w:t>
      </w:r>
      <w:r w:rsidR="00667C7F" w:rsidRPr="00AA233A">
        <w:rPr>
          <w:sz w:val="22"/>
          <w:szCs w:val="22"/>
        </w:rPr>
        <w:t xml:space="preserve"> ako aj</w:t>
      </w:r>
      <w:r w:rsidR="00667C7F" w:rsidRPr="00AA233A">
        <w:rPr>
          <w:color w:val="FF0000"/>
          <w:sz w:val="22"/>
          <w:szCs w:val="22"/>
        </w:rPr>
        <w:t xml:space="preserve"> </w:t>
      </w:r>
      <w:r w:rsidR="00667C7F" w:rsidRPr="00AA233A">
        <w:rPr>
          <w:sz w:val="22"/>
          <w:szCs w:val="22"/>
        </w:rPr>
        <w:t xml:space="preserve">likvidácia a/alebo ekologická likvidácia pôvodných dielov. V cene budú zahrnuté celkové náklady súvisiace s poskytovaním licencií počas celej doby trvania zmluvného vzťahu a nebudú dodatočne účtované. V cene budú zahrnuté celkové náklady súvisiace s reaktívnou podporou, s </w:t>
      </w:r>
      <w:proofErr w:type="spellStart"/>
      <w:r w:rsidR="00667C7F" w:rsidRPr="00AA233A">
        <w:rPr>
          <w:sz w:val="22"/>
          <w:szCs w:val="22"/>
        </w:rPr>
        <w:t>online</w:t>
      </w:r>
      <w:proofErr w:type="spellEnd"/>
      <w:r w:rsidR="00667C7F" w:rsidRPr="00AA233A">
        <w:rPr>
          <w:sz w:val="22"/>
          <w:szCs w:val="22"/>
        </w:rPr>
        <w:t xml:space="preserve"> diagnostikou a službou telefonickej podpory, pričom tieto služby nebudú dodatočne účtované</w:t>
      </w:r>
      <w:r w:rsidR="00AA233A">
        <w:rPr>
          <w:sz w:val="22"/>
          <w:szCs w:val="22"/>
        </w:rPr>
        <w:t>.</w:t>
      </w:r>
    </w:p>
    <w:p w:rsidR="00AA233A" w:rsidRPr="00AA233A" w:rsidRDefault="00AA233A" w:rsidP="00AA233A">
      <w:pPr>
        <w:numPr>
          <w:ilvl w:val="0"/>
          <w:numId w:val="19"/>
        </w:numPr>
        <w:spacing w:after="120"/>
        <w:ind w:left="426" w:hanging="426"/>
        <w:jc w:val="both"/>
        <w:rPr>
          <w:bCs/>
          <w:sz w:val="22"/>
          <w:szCs w:val="22"/>
        </w:rPr>
      </w:pPr>
      <w:r w:rsidRPr="00AA233A">
        <w:rPr>
          <w:sz w:val="22"/>
          <w:szCs w:val="22"/>
        </w:rPr>
        <w:t xml:space="preserve">Cena za vykonanie servisu je splatná na základe faktúry vystavenej poskytovateľom, prílohou ktorej musí byť vyplnený a oboma zmluvnými stranami podpísaný protokol o odovzdaní a prevzatí prác. resp. servisný výkaz. Podľa predchádzajúcej vety prílohou faktúry nemusí byť vyplnený a oboma zmluvnými stranami podpísaný protokol o odovzdaní a prevzatí prác, resp. servisný výkaz, ak sa v danom mesiaci neuskutočnili žiadne servisné práce, resp. servis. </w:t>
      </w:r>
    </w:p>
    <w:p w:rsidR="00AA233A" w:rsidRPr="00AA233A" w:rsidRDefault="00AA233A" w:rsidP="00AA233A">
      <w:pPr>
        <w:spacing w:before="120" w:after="120"/>
        <w:ind w:left="426" w:hanging="426"/>
        <w:jc w:val="both"/>
        <w:rPr>
          <w:sz w:val="22"/>
          <w:szCs w:val="22"/>
        </w:rPr>
      </w:pPr>
      <w:r w:rsidRPr="00AA233A">
        <w:rPr>
          <w:sz w:val="22"/>
          <w:szCs w:val="22"/>
        </w:rPr>
        <w:t xml:space="preserve">6.5 Zmluvné strany sú oprávnené požadovať len také zmeny dohodnutej zmluvnej ceny, ktoré vyplývajú zo zmien daňových predpisov </w:t>
      </w:r>
      <w:r w:rsidRPr="00AA233A">
        <w:rPr>
          <w:i/>
          <w:sz w:val="22"/>
          <w:szCs w:val="22"/>
        </w:rPr>
        <w:t>(zmena výšky zákonnej sadzby DPH)</w:t>
      </w:r>
      <w:r w:rsidRPr="00AA233A">
        <w:rPr>
          <w:sz w:val="22"/>
          <w:szCs w:val="22"/>
        </w:rPr>
        <w:t xml:space="preserve"> 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uzatvorenie zmluvy predpokladať sa bude riešiť rokovaním zmluvných strán v súlade so </w:t>
      </w:r>
      <w:proofErr w:type="spellStart"/>
      <w:r w:rsidRPr="00AA233A">
        <w:rPr>
          <w:sz w:val="22"/>
          <w:szCs w:val="22"/>
        </w:rPr>
        <w:t>ZoVO</w:t>
      </w:r>
      <w:proofErr w:type="spellEnd"/>
      <w:r w:rsidRPr="00AA233A">
        <w:rPr>
          <w:sz w:val="22"/>
          <w:szCs w:val="22"/>
        </w:rPr>
        <w:t>. Na uzatvorenie dodatku podľa predchádzajúcej vety nie je právny nárok.</w:t>
      </w:r>
    </w:p>
    <w:p w:rsidR="004108F6" w:rsidRPr="00FB1BBF" w:rsidRDefault="004108F6" w:rsidP="004108F6">
      <w:pPr>
        <w:pStyle w:val="Odsekzoznamu"/>
        <w:spacing w:after="120"/>
        <w:ind w:left="426"/>
        <w:jc w:val="both"/>
        <w:rPr>
          <w:sz w:val="22"/>
          <w:szCs w:val="22"/>
        </w:rPr>
      </w:pPr>
    </w:p>
    <w:p w:rsidR="004108F6" w:rsidRDefault="004108F6" w:rsidP="004108F6">
      <w:pPr>
        <w:pStyle w:val="Odsekzoznamu"/>
        <w:numPr>
          <w:ilvl w:val="1"/>
          <w:numId w:val="26"/>
        </w:numPr>
        <w:ind w:left="426" w:hanging="426"/>
        <w:jc w:val="both"/>
        <w:rPr>
          <w:sz w:val="22"/>
          <w:szCs w:val="22"/>
        </w:rPr>
      </w:pPr>
      <w:r w:rsidRPr="004F0B47">
        <w:rPr>
          <w:sz w:val="22"/>
          <w:szCs w:val="22"/>
        </w:rPr>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323C8F" w:rsidRDefault="00323C8F" w:rsidP="00323C8F">
      <w:pPr>
        <w:pStyle w:val="Odsekzoznamu"/>
        <w:rPr>
          <w:sz w:val="22"/>
          <w:szCs w:val="22"/>
        </w:rPr>
      </w:pPr>
    </w:p>
    <w:p w:rsidR="00323C8F" w:rsidRPr="00CD5B3A" w:rsidRDefault="009C1D10" w:rsidP="009C1D10">
      <w:pPr>
        <w:pStyle w:val="Odsekzoznamu"/>
        <w:numPr>
          <w:ilvl w:val="1"/>
          <w:numId w:val="26"/>
        </w:numPr>
        <w:ind w:left="426" w:hanging="426"/>
        <w:jc w:val="both"/>
        <w:rPr>
          <w:sz w:val="22"/>
          <w:szCs w:val="22"/>
        </w:rPr>
      </w:pPr>
      <w:r>
        <w:rPr>
          <w:sz w:val="22"/>
          <w:szCs w:val="22"/>
        </w:rPr>
        <w:t xml:space="preserve">Zmluvné strany sú </w:t>
      </w:r>
      <w:r w:rsidRPr="00CD5B3A">
        <w:rPr>
          <w:sz w:val="22"/>
          <w:szCs w:val="22"/>
        </w:rPr>
        <w:t xml:space="preserve"> </w:t>
      </w:r>
      <w:r w:rsidR="00323C8F" w:rsidRPr="00CD5B3A">
        <w:rPr>
          <w:sz w:val="22"/>
          <w:szCs w:val="22"/>
        </w:rPr>
        <w:t>oprávnen</w:t>
      </w:r>
      <w:r>
        <w:rPr>
          <w:sz w:val="22"/>
          <w:szCs w:val="22"/>
        </w:rPr>
        <w:t>é</w:t>
      </w:r>
      <w:r w:rsidR="00323C8F" w:rsidRPr="00CD5B3A">
        <w:rPr>
          <w:sz w:val="22"/>
          <w:szCs w:val="22"/>
        </w:rPr>
        <w:t xml:space="preserve"> požadovať len také zmeny dohodnutej ceny, ktoré vyplývajú: </w:t>
      </w:r>
    </w:p>
    <w:p w:rsidR="00323C8F" w:rsidRPr="00CD5B3A" w:rsidRDefault="00323C8F" w:rsidP="00323C8F">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323C8F">
      <w:pPr>
        <w:pStyle w:val="Bezriadkovania1"/>
        <w:ind w:left="426"/>
        <w:jc w:val="both"/>
        <w:rPr>
          <w:sz w:val="22"/>
          <w:szCs w:val="22"/>
        </w:rPr>
      </w:pPr>
      <w:r w:rsidRPr="00CD5B3A">
        <w:rPr>
          <w:sz w:val="22"/>
          <w:szCs w:val="22"/>
        </w:rPr>
        <w:t>- zo zmien colných predpisov,</w:t>
      </w:r>
    </w:p>
    <w:p w:rsidR="00323C8F" w:rsidRPr="00CD5B3A" w:rsidRDefault="00323C8F" w:rsidP="00323C8F">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8F35F8" w:rsidRDefault="00323C8F">
      <w:pPr>
        <w:pStyle w:val="Bezriadkovania1"/>
        <w:spacing w:after="120"/>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9C1D10">
        <w:rPr>
          <w:sz w:val="22"/>
          <w:szCs w:val="22"/>
        </w:rPr>
        <w:t xml:space="preserve"> (ďalej len „inflačná doložka“)</w:t>
      </w:r>
    </w:p>
    <w:p w:rsidR="00064E3A" w:rsidRPr="00B748BC" w:rsidRDefault="00064E3A" w:rsidP="00064E3A">
      <w:pPr>
        <w:pStyle w:val="Bezriadkovania1"/>
        <w:numPr>
          <w:ilvl w:val="1"/>
          <w:numId w:val="26"/>
        </w:numPr>
        <w:spacing w:after="120"/>
        <w:ind w:left="426" w:hanging="426"/>
        <w:jc w:val="both"/>
        <w:rPr>
          <w:sz w:val="22"/>
          <w:szCs w:val="22"/>
        </w:rPr>
      </w:pPr>
      <w:r w:rsidRPr="00CD5B3A">
        <w:rPr>
          <w:sz w:val="22"/>
          <w:szCs w:val="22"/>
          <w:u w:val="single"/>
        </w:rPr>
        <w:t>Inflačná doložka:</w:t>
      </w:r>
    </w:p>
    <w:p w:rsidR="00064E3A" w:rsidRPr="00B748BC" w:rsidRDefault="00064E3A" w:rsidP="00064E3A">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064E3A" w:rsidRPr="00CD5B3A" w:rsidRDefault="00064E3A" w:rsidP="00064E3A">
      <w:pPr>
        <w:pStyle w:val="Bezriadkovania1"/>
        <w:ind w:left="1418" w:hanging="284"/>
        <w:jc w:val="both"/>
        <w:rPr>
          <w:sz w:val="22"/>
          <w:szCs w:val="22"/>
        </w:rPr>
      </w:pPr>
      <w:r>
        <w:rPr>
          <w:sz w:val="22"/>
          <w:szCs w:val="22"/>
        </w:rPr>
        <w:t>a)</w:t>
      </w:r>
      <w:r>
        <w:rPr>
          <w:sz w:val="22"/>
          <w:szCs w:val="22"/>
        </w:rPr>
        <w:tab/>
      </w:r>
      <w:r w:rsidRPr="00CD5B3A">
        <w:rPr>
          <w:sz w:val="22"/>
          <w:szCs w:val="22"/>
        </w:rPr>
        <w:t>priemerná miera inflácie meraná harmonizovaným indexom s</w:t>
      </w:r>
      <w:r>
        <w:rPr>
          <w:sz w:val="22"/>
          <w:szCs w:val="22"/>
        </w:rPr>
        <w:t xml:space="preserve">potrebiteľských cien pre oblasť </w:t>
      </w:r>
      <w:r w:rsidRPr="00CD5B3A">
        <w:rPr>
          <w:sz w:val="22"/>
          <w:szCs w:val="22"/>
        </w:rPr>
        <w:t>Slovenskej republiky dokladovaná Štatistickým úradom SR dosiahne v priemere viac ako 2,00 % oproti kalendárnemu roku, v ktorom bola zmluva uzatvorená a </w:t>
      </w:r>
    </w:p>
    <w:p w:rsidR="00064E3A" w:rsidRPr="00CD5B3A" w:rsidRDefault="00064E3A" w:rsidP="00064E3A">
      <w:pPr>
        <w:pStyle w:val="Bezriadkovania1"/>
        <w:ind w:left="1418" w:hanging="284"/>
        <w:jc w:val="both"/>
        <w:rPr>
          <w:sz w:val="22"/>
          <w:szCs w:val="22"/>
        </w:rPr>
      </w:pPr>
      <w:r>
        <w:rPr>
          <w:sz w:val="22"/>
          <w:szCs w:val="22"/>
        </w:rPr>
        <w:t>b)</w:t>
      </w:r>
      <w:r>
        <w:rPr>
          <w:sz w:val="22"/>
          <w:szCs w:val="22"/>
        </w:rPr>
        <w:tab/>
      </w:r>
      <w:r w:rsidRPr="00CD5B3A">
        <w:rPr>
          <w:sz w:val="22"/>
          <w:szCs w:val="22"/>
        </w:rPr>
        <w:t>navrhované navýšenie pôvodne dojednanej jednotkovej ceny pre jed</w:t>
      </w:r>
      <w:r>
        <w:rPr>
          <w:sz w:val="22"/>
          <w:szCs w:val="22"/>
        </w:rPr>
        <w:t xml:space="preserve">notlivú položku nepresiahne 5% </w:t>
      </w:r>
      <w:r w:rsidRPr="00CD5B3A">
        <w:rPr>
          <w:sz w:val="22"/>
          <w:szCs w:val="22"/>
        </w:rPr>
        <w:t>a</w:t>
      </w:r>
    </w:p>
    <w:p w:rsidR="00064E3A" w:rsidRPr="00CD5B3A" w:rsidRDefault="00064E3A" w:rsidP="00064E3A">
      <w:pPr>
        <w:pStyle w:val="Bezriadkovania1"/>
        <w:spacing w:after="120"/>
        <w:ind w:left="1418" w:hanging="284"/>
        <w:jc w:val="both"/>
        <w:rPr>
          <w:sz w:val="22"/>
          <w:szCs w:val="22"/>
        </w:rPr>
      </w:pPr>
      <w:r>
        <w:rPr>
          <w:sz w:val="22"/>
          <w:szCs w:val="22"/>
        </w:rPr>
        <w:t>c)</w:t>
      </w:r>
      <w:r>
        <w:rPr>
          <w:sz w:val="22"/>
          <w:szCs w:val="22"/>
        </w:rPr>
        <w:tab/>
      </w:r>
      <w:r w:rsidRPr="00CD5B3A">
        <w:rPr>
          <w:sz w:val="22"/>
          <w:szCs w:val="22"/>
        </w:rPr>
        <w:t xml:space="preserve">zmenou paušálnych platieb v súhrne nebude prekročený finančný limit podľa § 5 </w:t>
      </w:r>
      <w:proofErr w:type="spellStart"/>
      <w:r w:rsidRPr="00CD5B3A">
        <w:rPr>
          <w:sz w:val="22"/>
          <w:szCs w:val="22"/>
        </w:rPr>
        <w:t>ZoVO</w:t>
      </w:r>
      <w:proofErr w:type="spellEnd"/>
      <w:r w:rsidRPr="00CD5B3A">
        <w:rPr>
          <w:sz w:val="22"/>
          <w:szCs w:val="22"/>
        </w:rPr>
        <w:t xml:space="preserve">, ktorým by sa menil charakter zákazky zadanej v procese verejného obstarávania a navýšená hodnota plnenia bude v súlade s § 18 ods. 5 </w:t>
      </w:r>
      <w:proofErr w:type="spellStart"/>
      <w:r w:rsidRPr="00CD5B3A">
        <w:rPr>
          <w:sz w:val="22"/>
          <w:szCs w:val="22"/>
        </w:rPr>
        <w:t>ZoVO</w:t>
      </w:r>
      <w:proofErr w:type="spellEnd"/>
      <w:r w:rsidRPr="00CD5B3A">
        <w:rPr>
          <w:sz w:val="22"/>
          <w:szCs w:val="22"/>
        </w:rPr>
        <w:t xml:space="preserve">. </w:t>
      </w:r>
    </w:p>
    <w:p w:rsidR="008F35F8" w:rsidRDefault="00064E3A">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4108F6" w:rsidRPr="00064E3A" w:rsidRDefault="00064E3A" w:rsidP="007521FB">
      <w:pPr>
        <w:pStyle w:val="Bezriadkovania1"/>
        <w:numPr>
          <w:ilvl w:val="2"/>
          <w:numId w:val="26"/>
        </w:numPr>
        <w:spacing w:before="120" w:after="120"/>
        <w:ind w:left="1134" w:hanging="567"/>
        <w:jc w:val="both"/>
        <w:rPr>
          <w:sz w:val="22"/>
          <w:szCs w:val="22"/>
        </w:rPr>
      </w:pPr>
      <w:r w:rsidRPr="00B748BC">
        <w:rPr>
          <w:sz w:val="22"/>
          <w:szCs w:val="22"/>
        </w:rPr>
        <w:lastRenderedPageBreak/>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E9745D">
        <w:rPr>
          <w:sz w:val="22"/>
          <w:szCs w:val="22"/>
        </w:rPr>
        <w:t>o túto zmluvu vypovedať a to v </w:t>
      </w:r>
      <w:proofErr w:type="spellStart"/>
      <w:r w:rsidR="00E9745D">
        <w:rPr>
          <w:sz w:val="22"/>
          <w:szCs w:val="22"/>
        </w:rPr>
        <w:t>troj</w:t>
      </w:r>
      <w:proofErr w:type="spellEnd"/>
      <w:r w:rsidRPr="00B748BC">
        <w:rPr>
          <w:sz w:val="22"/>
          <w:szCs w:val="22"/>
        </w:rPr>
        <w:t xml:space="preserve"> mesačnej výpovednej lehote odo dňa doručenia výpovede druhej zmluvnej strane.</w:t>
      </w:r>
    </w:p>
    <w:p w:rsidR="004108F6" w:rsidRPr="0030390A" w:rsidRDefault="004108F6" w:rsidP="004108F6">
      <w:pPr>
        <w:pStyle w:val="slovanzoznam"/>
        <w:keepNext/>
        <w:spacing w:after="0"/>
        <w:ind w:left="0" w:firstLine="709"/>
        <w:jc w:val="center"/>
        <w:outlineLvl w:val="0"/>
        <w:rPr>
          <w:b/>
          <w:sz w:val="22"/>
          <w:szCs w:val="22"/>
        </w:rPr>
      </w:pPr>
    </w:p>
    <w:p w:rsidR="004108F6" w:rsidRPr="0030390A" w:rsidRDefault="004108F6" w:rsidP="004108F6">
      <w:pPr>
        <w:pStyle w:val="slovanzoznam"/>
        <w:keepNext/>
        <w:spacing w:after="0"/>
        <w:ind w:left="0" w:firstLine="709"/>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 xml:space="preserve">            Platobné a fakturačné podmienky</w:t>
      </w:r>
    </w:p>
    <w:p w:rsidR="004108F6" w:rsidRPr="0030390A" w:rsidRDefault="004108F6" w:rsidP="004108F6">
      <w:pPr>
        <w:pStyle w:val="slovanzoznam"/>
        <w:keepNext/>
        <w:widowControl w:val="0"/>
        <w:numPr>
          <w:ilvl w:val="0"/>
          <w:numId w:val="20"/>
        </w:numPr>
        <w:tabs>
          <w:tab w:val="left" w:pos="142"/>
        </w:tabs>
        <w:spacing w:before="120" w:after="0"/>
        <w:ind w:left="426" w:hanging="426"/>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poskytovateľ vystaví a zašle objednávateľovi faktúru elektronicky (ďalej len „</w:t>
      </w:r>
      <w:r w:rsidRPr="00E9745D">
        <w:rPr>
          <w:b/>
          <w:sz w:val="22"/>
          <w:szCs w:val="22"/>
        </w:rPr>
        <w:t>elektronická faktúra</w:t>
      </w:r>
      <w:r w:rsidRPr="0030390A">
        <w:rPr>
          <w:sz w:val="22"/>
          <w:szCs w:val="22"/>
        </w:rPr>
        <w:t>“). Za elektronickú faktúru sa pre účely tejto zmluvy považujú faktúry, opravné doklady k faktúram (dobropisy, ťarchopisy, storná).</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E9745D" w:rsidRPr="00E9745D" w:rsidRDefault="00E9745D" w:rsidP="00E9745D">
      <w:pPr>
        <w:pStyle w:val="Zkladntext"/>
        <w:numPr>
          <w:ilvl w:val="0"/>
          <w:numId w:val="20"/>
        </w:numPr>
        <w:spacing w:before="120"/>
        <w:ind w:left="426" w:hanging="426"/>
        <w:jc w:val="both"/>
        <w:rPr>
          <w:sz w:val="22"/>
          <w:szCs w:val="22"/>
        </w:rPr>
      </w:pPr>
      <w:r w:rsidRPr="00E9745D">
        <w:rPr>
          <w:sz w:val="22"/>
          <w:szCs w:val="22"/>
        </w:rPr>
        <w:t xml:space="preserve">Obe zmluvné </w:t>
      </w:r>
      <w:r w:rsidRPr="00E9745D">
        <w:rPr>
          <w:color w:val="000000"/>
          <w:sz w:val="22"/>
          <w:szCs w:val="22"/>
        </w:rPr>
        <w:t xml:space="preserve">strany sú povinné zabezpečiť riadne uchovávanie a archiváciu faktúr v zmysle </w:t>
      </w:r>
      <w:proofErr w:type="spellStart"/>
      <w:r w:rsidRPr="00E9745D">
        <w:rPr>
          <w:color w:val="000000"/>
          <w:sz w:val="22"/>
          <w:szCs w:val="22"/>
        </w:rPr>
        <w:t>ust</w:t>
      </w:r>
      <w:proofErr w:type="spellEnd"/>
      <w:r w:rsidRPr="00E9745D">
        <w:rPr>
          <w:color w:val="000000"/>
          <w:sz w:val="22"/>
          <w:szCs w:val="22"/>
        </w:rPr>
        <w:t>. § 76 zákona  č. 222/2004 Z. z. o dani z pridanej hodnoty v znení neskorších predpisov (ďalej len „</w:t>
      </w:r>
      <w:r w:rsidRPr="00E9745D">
        <w:rPr>
          <w:b/>
          <w:i/>
          <w:color w:val="000000"/>
          <w:sz w:val="22"/>
          <w:szCs w:val="22"/>
        </w:rPr>
        <w:t>zákon o DPH</w:t>
      </w:r>
      <w:r w:rsidRPr="00E9745D">
        <w:rPr>
          <w:color w:val="000000"/>
          <w:sz w:val="22"/>
          <w:szCs w:val="22"/>
        </w:rPr>
        <w:t>“), zaručujúce vierohodnosť pôvodu, neporušiteľnosť obsahu a čitateľnosť elektronických faktúr po celú dobu úschovy.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4108F6">
      <w:pPr>
        <w:pStyle w:val="Zkladntext"/>
        <w:numPr>
          <w:ilvl w:val="0"/>
          <w:numId w:val="20"/>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4108F6">
      <w:pPr>
        <w:pStyle w:val="Zkladntext"/>
        <w:numPr>
          <w:ilvl w:val="0"/>
          <w:numId w:val="20"/>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4108F6">
      <w:pPr>
        <w:pStyle w:val="Bezriadkovania"/>
        <w:numPr>
          <w:ilvl w:val="0"/>
          <w:numId w:val="20"/>
        </w:numPr>
        <w:spacing w:after="120"/>
        <w:ind w:left="425" w:hanging="425"/>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 xml:space="preserve">servisných prác, resp. servisný záznam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4108F6">
      <w:pPr>
        <w:pStyle w:val="Bezriadkovania"/>
        <w:numPr>
          <w:ilvl w:val="0"/>
          <w:numId w:val="20"/>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4108F6" w:rsidRPr="0030390A" w:rsidRDefault="004108F6" w:rsidP="004108F6">
      <w:pPr>
        <w:pStyle w:val="Zkladntext"/>
        <w:tabs>
          <w:tab w:val="left" w:pos="142"/>
        </w:tabs>
        <w:jc w:val="both"/>
        <w:rPr>
          <w:sz w:val="22"/>
          <w:szCs w:val="22"/>
        </w:rPr>
      </w:pPr>
    </w:p>
    <w:p w:rsidR="004108F6" w:rsidRPr="0030390A" w:rsidRDefault="004108F6" w:rsidP="004108F6">
      <w:pPr>
        <w:pStyle w:val="Zkladntext"/>
        <w:tabs>
          <w:tab w:val="left" w:pos="142"/>
        </w:tabs>
        <w:jc w:val="center"/>
        <w:rPr>
          <w:b/>
          <w:sz w:val="22"/>
          <w:szCs w:val="22"/>
        </w:rPr>
      </w:pPr>
      <w:r w:rsidRPr="0030390A">
        <w:rPr>
          <w:b/>
          <w:sz w:val="22"/>
          <w:szCs w:val="22"/>
        </w:rPr>
        <w:lastRenderedPageBreak/>
        <w:t>Článok VIII</w:t>
      </w:r>
    </w:p>
    <w:p w:rsidR="004108F6" w:rsidRPr="0030390A" w:rsidRDefault="004108F6" w:rsidP="004108F6">
      <w:pPr>
        <w:pStyle w:val="Zkladntext"/>
        <w:tabs>
          <w:tab w:val="left" w:pos="142"/>
        </w:tabs>
        <w:jc w:val="center"/>
        <w:rPr>
          <w:b/>
          <w:sz w:val="22"/>
          <w:szCs w:val="22"/>
        </w:rPr>
      </w:pPr>
      <w:r w:rsidRPr="0030390A">
        <w:rPr>
          <w:b/>
          <w:sz w:val="22"/>
          <w:szCs w:val="22"/>
        </w:rPr>
        <w:t>Sankcie</w:t>
      </w:r>
    </w:p>
    <w:p w:rsidR="004108F6" w:rsidRPr="00175F22" w:rsidRDefault="004108F6" w:rsidP="004108F6">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E9745D" w:rsidRPr="00E9745D" w:rsidRDefault="00E9745D" w:rsidP="00E9745D">
      <w:pPr>
        <w:pStyle w:val="Zkladntext"/>
        <w:numPr>
          <w:ilvl w:val="1"/>
          <w:numId w:val="24"/>
        </w:numPr>
        <w:spacing w:before="120" w:after="120"/>
        <w:ind w:left="426" w:hanging="426"/>
        <w:jc w:val="both"/>
        <w:rPr>
          <w:sz w:val="22"/>
          <w:szCs w:val="22"/>
        </w:rPr>
      </w:pPr>
      <w:r w:rsidRPr="00E9745D">
        <w:rPr>
          <w:sz w:val="22"/>
          <w:szCs w:val="22"/>
        </w:rPr>
        <w:t>Objednávateľ je oprávnený uplatniť si zmluvnú pokutu vo výške 500,- eur za každé jednotlivé porušenie v prípade, že poskytovateľ nezabezpečí ekologickú likvidáciu náhradných dielov</w:t>
      </w:r>
      <w:r w:rsidRPr="00E9745D">
        <w:rPr>
          <w:sz w:val="22"/>
          <w:szCs w:val="22"/>
          <w:u w:val="single"/>
        </w:rPr>
        <w:t>, ktoré môžu byť vnímané ako nebezpečný odpad</w:t>
      </w:r>
      <w:r w:rsidRPr="00E9745D">
        <w:rPr>
          <w:sz w:val="22"/>
          <w:szCs w:val="22"/>
        </w:rPr>
        <w:t xml:space="preserve">, nedoručí kópiu potvrdenia o ekologickej likvidácii </w:t>
      </w:r>
      <w:r w:rsidRPr="00E9745D">
        <w:rPr>
          <w:sz w:val="22"/>
          <w:szCs w:val="22"/>
          <w:u w:val="single"/>
        </w:rPr>
        <w:t>vymenených náhradných</w:t>
      </w:r>
      <w:r w:rsidRPr="00E9745D">
        <w:rPr>
          <w:sz w:val="22"/>
          <w:szCs w:val="22"/>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064E3A" w:rsidRPr="00064E3A" w:rsidRDefault="004108F6" w:rsidP="00064E3A">
      <w:pPr>
        <w:pStyle w:val="Zkladntext"/>
        <w:numPr>
          <w:ilvl w:val="1"/>
          <w:numId w:val="24"/>
        </w:numPr>
        <w:spacing w:before="120" w:after="120"/>
        <w:jc w:val="both"/>
        <w:rPr>
          <w:sz w:val="22"/>
          <w:szCs w:val="22"/>
          <w:lang w:eastAsia="ar-SA"/>
        </w:rPr>
      </w:pPr>
      <w:r w:rsidRPr="00064E3A">
        <w:rPr>
          <w:sz w:val="22"/>
          <w:szCs w:val="22"/>
        </w:rPr>
        <w:t xml:space="preserve"> Objednávateľ je oprávnený uplatniť si voči poskytovateľovi zmluvnú pokutu vo výške 3.000,- eur v prípade každého jednotlivého porušenia ustanovení článku XIII. tejto zmluvy o  kybernetickej bezpečnosti, ak sa na predmet plnenia vzťahujú. </w:t>
      </w:r>
    </w:p>
    <w:p w:rsidR="008F35F8" w:rsidRDefault="00064E3A" w:rsidP="00925FE6">
      <w:pPr>
        <w:pStyle w:val="Zkladntext"/>
        <w:numPr>
          <w:ilvl w:val="1"/>
          <w:numId w:val="24"/>
        </w:numPr>
        <w:spacing w:before="120" w:after="120"/>
        <w:ind w:left="426" w:hanging="426"/>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w:t>
      </w:r>
      <w:r w:rsidR="002975CE">
        <w:rPr>
          <w:sz w:val="22"/>
          <w:szCs w:val="22"/>
        </w:rPr>
        <w:t xml:space="preserve"> </w:t>
      </w:r>
      <w:r w:rsidR="002975CE" w:rsidRPr="002975CE">
        <w:rPr>
          <w:color w:val="FF0000"/>
          <w:sz w:val="22"/>
          <w:szCs w:val="22"/>
        </w:rPr>
        <w:t>V</w:t>
      </w:r>
      <w:r>
        <w:rPr>
          <w:sz w:val="22"/>
          <w:szCs w:val="22"/>
        </w:rPr>
        <w:t xml:space="preserve"> </w:t>
      </w:r>
      <w:r w:rsidRPr="002975CE">
        <w:rPr>
          <w:strike/>
          <w:color w:val="FF0000"/>
          <w:sz w:val="22"/>
          <w:szCs w:val="22"/>
        </w:rPr>
        <w:t>IV</w:t>
      </w:r>
      <w:r>
        <w:rPr>
          <w:sz w:val="22"/>
          <w:szCs w:val="22"/>
        </w:rPr>
        <w:t>.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4108F6">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Záruka  sa vylučuje v týchto prípadoch:</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zničenie alebo poškodenie zariadenia živelnou udalosťou,</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ak objednávateľ neumožní prístup k zariadeniu v prípade jeho poruchy,</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poškodenie vodou z vodovodných zariadení,</w:t>
      </w:r>
    </w:p>
    <w:p w:rsidR="004108F6" w:rsidRPr="0030390A" w:rsidRDefault="004108F6" w:rsidP="004108F6">
      <w:pPr>
        <w:pStyle w:val="Zkladntext"/>
        <w:numPr>
          <w:ilvl w:val="0"/>
          <w:numId w:val="4"/>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4108F6" w:rsidRPr="0030390A" w:rsidRDefault="004108F6" w:rsidP="004108F6">
      <w:pPr>
        <w:pStyle w:val="Odsekzoznamu"/>
        <w:numPr>
          <w:ilvl w:val="0"/>
          <w:numId w:val="21"/>
        </w:numPr>
        <w:spacing w:after="120"/>
        <w:jc w:val="both"/>
        <w:rPr>
          <w:sz w:val="22"/>
          <w:szCs w:val="22"/>
        </w:rPr>
      </w:pPr>
      <w:r w:rsidRPr="0030390A">
        <w:rPr>
          <w:sz w:val="22"/>
          <w:szCs w:val="22"/>
        </w:rPr>
        <w:t xml:space="preserve">Poskytovateľ garantuje </w:t>
      </w:r>
      <w:proofErr w:type="spellStart"/>
      <w:r w:rsidR="000F68C3">
        <w:rPr>
          <w:sz w:val="22"/>
          <w:szCs w:val="22"/>
        </w:rPr>
        <w:t>U</w:t>
      </w:r>
      <w:r w:rsidR="00E9745D">
        <w:rPr>
          <w:sz w:val="22"/>
          <w:szCs w:val="22"/>
        </w:rPr>
        <w:t>ptime</w:t>
      </w:r>
      <w:proofErr w:type="spellEnd"/>
      <w:r w:rsidR="00E9745D">
        <w:rPr>
          <w:sz w:val="22"/>
          <w:szCs w:val="22"/>
        </w:rPr>
        <w:t xml:space="preserve"> zariadenia</w:t>
      </w:r>
      <w:r w:rsidRPr="0030390A">
        <w:rPr>
          <w:sz w:val="22"/>
          <w:szCs w:val="22"/>
        </w:rPr>
        <w:t xml:space="preserve">: </w:t>
      </w:r>
      <w:r w:rsidR="00925FE6">
        <w:rPr>
          <w:sz w:val="22"/>
          <w:szCs w:val="22"/>
        </w:rPr>
        <w:t>minimálne  D= 96</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lastRenderedPageBreak/>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30390A" w:rsidRDefault="004108F6" w:rsidP="004108F6">
      <w:pPr>
        <w:pStyle w:val="Bezriadkovania"/>
        <w:numPr>
          <w:ilvl w:val="0"/>
          <w:numId w:val="21"/>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4108F6">
      <w:pPr>
        <w:pStyle w:val="Bezriadkovania"/>
        <w:ind w:left="426"/>
        <w:jc w:val="both"/>
        <w:rPr>
          <w:sz w:val="22"/>
          <w:szCs w:val="22"/>
        </w:rPr>
      </w:pPr>
      <w:r w:rsidRPr="0030390A">
        <w:rPr>
          <w:sz w:val="22"/>
          <w:szCs w:val="22"/>
        </w:rPr>
        <w:t>Ak D je v dan</w:t>
      </w:r>
      <w:r w:rsidR="00925FE6">
        <w:rPr>
          <w:sz w:val="22"/>
          <w:szCs w:val="22"/>
        </w:rPr>
        <w:t>om kalendárnom roku menej ako 96</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4108F6">
      <w:pPr>
        <w:pStyle w:val="Bezriadkovania"/>
        <w:ind w:left="426"/>
        <w:jc w:val="both"/>
        <w:rPr>
          <w:sz w:val="22"/>
          <w:szCs w:val="22"/>
        </w:rPr>
      </w:pPr>
      <w:r w:rsidRPr="0030390A">
        <w:rPr>
          <w:sz w:val="22"/>
          <w:szCs w:val="22"/>
        </w:rPr>
        <w:t>N = (DD – DV) x PV x PP, v ktorom</w:t>
      </w:r>
    </w:p>
    <w:p w:rsidR="004108F6" w:rsidRPr="0030390A" w:rsidRDefault="004108F6" w:rsidP="004108F6">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925FE6" w:rsidP="004108F6">
      <w:pPr>
        <w:pStyle w:val="Bezriadkovania"/>
        <w:ind w:left="426"/>
        <w:jc w:val="both"/>
        <w:rPr>
          <w:sz w:val="22"/>
          <w:szCs w:val="22"/>
        </w:rPr>
      </w:pPr>
      <w:r>
        <w:rPr>
          <w:sz w:val="22"/>
          <w:szCs w:val="22"/>
        </w:rPr>
        <w:t>DD je 4</w:t>
      </w:r>
      <w:r w:rsidR="004108F6" w:rsidRPr="0030390A">
        <w:rPr>
          <w:sz w:val="22"/>
          <w:szCs w:val="22"/>
        </w:rPr>
        <w:t xml:space="preserve"> % počtu dní, počas ktorých môže mať zariadenie výpadok v kalendárnom roku (t.j. rozdiel medzi 100% dostupnosťou zariadenia v roku a povoleným minimálnym parametrom dostup</w:t>
      </w:r>
      <w:r w:rsidR="004108F6">
        <w:rPr>
          <w:sz w:val="22"/>
          <w:szCs w:val="22"/>
        </w:rPr>
        <w:t xml:space="preserve">nosti zariadení stanoveným na </w:t>
      </w:r>
      <w:r w:rsidR="004108F6" w:rsidRPr="00E76C77">
        <w:rPr>
          <w:strike/>
          <w:color w:val="FF0000"/>
          <w:sz w:val="22"/>
          <w:szCs w:val="22"/>
        </w:rPr>
        <w:t>95</w:t>
      </w:r>
      <w:r w:rsidR="00E76C77">
        <w:rPr>
          <w:sz w:val="22"/>
          <w:szCs w:val="22"/>
        </w:rPr>
        <w:t xml:space="preserve"> </w:t>
      </w:r>
      <w:r w:rsidR="00E76C77" w:rsidRPr="00E76C77">
        <w:rPr>
          <w:color w:val="FF0000"/>
          <w:sz w:val="22"/>
          <w:szCs w:val="22"/>
        </w:rPr>
        <w:t>96</w:t>
      </w:r>
      <w:r w:rsidR="004108F6" w:rsidRPr="0030390A">
        <w:rPr>
          <w:sz w:val="22"/>
          <w:szCs w:val="22"/>
        </w:rPr>
        <w:t xml:space="preserve">%). Počet dní sa určí </w:t>
      </w:r>
      <w:r>
        <w:rPr>
          <w:sz w:val="22"/>
          <w:szCs w:val="22"/>
        </w:rPr>
        <w:t>vzorcom (4</w:t>
      </w:r>
      <w:r w:rsidR="004108F6" w:rsidRPr="0030390A">
        <w:rPr>
          <w:sz w:val="22"/>
          <w:szCs w:val="22"/>
        </w:rPr>
        <w:t xml:space="preserve">% z T)/24, pričom T je počet prevádzkových hodín za sledované obdobie jedného kalendárneho roka prevádzky zariadení; </w:t>
      </w:r>
    </w:p>
    <w:p w:rsidR="004108F6" w:rsidRPr="0030390A" w:rsidRDefault="004108F6" w:rsidP="004108F6">
      <w:pPr>
        <w:pStyle w:val="Bezriadkovania"/>
        <w:ind w:left="426"/>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4108F6">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4108F6">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7521FB">
      <w:pPr>
        <w:pStyle w:val="Bezriadkovania"/>
        <w:numPr>
          <w:ilvl w:val="0"/>
          <w:numId w:val="21"/>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Zmluvná strana, ktorá porušila svoju povinnosť alebo akýkoľvek záväzok vyplývajúci z tejto zmluvy, sa môže zbaviť zodpovednosti na náhradu škody, ak preukáže, že k porušeniu povinnosti </w:t>
      </w:r>
      <w:r w:rsidRPr="0030390A">
        <w:rPr>
          <w:sz w:val="22"/>
          <w:szCs w:val="22"/>
        </w:rPr>
        <w:lastRenderedPageBreak/>
        <w:t>alebo akéhokoľvek záväzku, vyplývajúceho z tejto zmluvy, došlo v dôsledku okolností vylučujúcich zodpovednosť.</w:t>
      </w:r>
    </w:p>
    <w:p w:rsidR="00DC2231" w:rsidRPr="00DC2231" w:rsidRDefault="004108F6" w:rsidP="00DC2231">
      <w:pPr>
        <w:pStyle w:val="Odsekzoznamu"/>
        <w:numPr>
          <w:ilvl w:val="0"/>
          <w:numId w:val="22"/>
        </w:numPr>
        <w:overflowPunct w:val="0"/>
        <w:autoSpaceDE w:val="0"/>
        <w:autoSpaceDN w:val="0"/>
        <w:adjustRightInd w:val="0"/>
        <w:spacing w:before="120"/>
        <w:ind w:left="426" w:hanging="426"/>
        <w:jc w:val="both"/>
        <w:textAlignment w:val="baseline"/>
        <w:rPr>
          <w:sz w:val="22"/>
          <w:szCs w:val="22"/>
        </w:rPr>
      </w:pPr>
      <w:r w:rsidRPr="00DC2231">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r w:rsidR="00DC2231">
        <w:rPr>
          <w:sz w:val="22"/>
          <w:szCs w:val="22"/>
        </w:rPr>
        <w:t>.</w:t>
      </w:r>
    </w:p>
    <w:p w:rsidR="00DC2231" w:rsidRDefault="00DC2231" w:rsidP="00DC2231">
      <w:pPr>
        <w:pStyle w:val="Odsekzoznamu"/>
        <w:overflowPunct w:val="0"/>
        <w:autoSpaceDE w:val="0"/>
        <w:autoSpaceDN w:val="0"/>
        <w:adjustRightInd w:val="0"/>
        <w:spacing w:before="120"/>
        <w:ind w:left="426"/>
        <w:jc w:val="both"/>
        <w:textAlignment w:val="baseline"/>
        <w:rPr>
          <w:sz w:val="22"/>
          <w:szCs w:val="22"/>
        </w:rPr>
      </w:pPr>
    </w:p>
    <w:p w:rsidR="004108F6" w:rsidRPr="0030390A" w:rsidRDefault="00DC2231" w:rsidP="004108F6">
      <w:pPr>
        <w:pStyle w:val="Zkladntext"/>
        <w:jc w:val="center"/>
        <w:outlineLvl w:val="0"/>
        <w:rPr>
          <w:b/>
          <w:sz w:val="22"/>
          <w:szCs w:val="22"/>
        </w:rPr>
      </w:pPr>
      <w:r w:rsidRPr="00DC2231" w:rsidDel="00064E3A">
        <w:rPr>
          <w:sz w:val="22"/>
          <w:szCs w:val="22"/>
        </w:rPr>
        <w:t xml:space="preserve"> </w:t>
      </w:r>
      <w:r w:rsidR="004108F6"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4108F6">
      <w:pPr>
        <w:pStyle w:val="Odsekzoznamu"/>
        <w:numPr>
          <w:ilvl w:val="1"/>
          <w:numId w:val="27"/>
        </w:numPr>
        <w:tabs>
          <w:tab w:val="left" w:pos="284"/>
        </w:tabs>
        <w:suppressAutoHyphens/>
        <w:spacing w:after="120"/>
        <w:ind w:left="567" w:hanging="567"/>
        <w:contextualSpacing w:val="0"/>
        <w:jc w:val="both"/>
        <w:rPr>
          <w:sz w:val="22"/>
          <w:szCs w:val="22"/>
        </w:rPr>
      </w:pPr>
      <w:r w:rsidRPr="00A72115">
        <w:rPr>
          <w:sz w:val="22"/>
          <w:szCs w:val="22"/>
        </w:rPr>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E12D15">
      <w:pPr>
        <w:pStyle w:val="Odsekzoznamu"/>
        <w:numPr>
          <w:ilvl w:val="2"/>
          <w:numId w:val="27"/>
        </w:numPr>
        <w:suppressAutoHyphens/>
        <w:spacing w:after="120"/>
        <w:ind w:left="1276" w:hanging="850"/>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w:t>
      </w:r>
      <w:r w:rsidR="00E9745D">
        <w:rPr>
          <w:sz w:val="22"/>
          <w:szCs w:val="22"/>
        </w:rPr>
        <w:t xml:space="preserve"> (ďalej len ako „Občiansky zákonník“)</w:t>
      </w:r>
      <w:r w:rsidRPr="00A72115">
        <w:rPr>
          <w:sz w:val="22"/>
          <w:szCs w:val="22"/>
        </w:rPr>
        <w:t>,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w:t>
      </w:r>
      <w:r w:rsidR="00E9745D">
        <w:rPr>
          <w:sz w:val="22"/>
          <w:szCs w:val="22"/>
        </w:rPr>
        <w:t xml:space="preserve">Občianskeho zákonníka </w:t>
      </w:r>
      <w:r w:rsidRPr="00A72115">
        <w:rPr>
          <w:sz w:val="22"/>
          <w:szCs w:val="22"/>
        </w:rPr>
        <w:t xml:space="preserve">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E12D15">
      <w:pPr>
        <w:pStyle w:val="Odsekzoznamu"/>
        <w:numPr>
          <w:ilvl w:val="2"/>
          <w:numId w:val="27"/>
        </w:numPr>
        <w:suppressAutoHyphens/>
        <w:spacing w:after="120"/>
        <w:ind w:left="1276" w:hanging="850"/>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Občianskeho zákonníka.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A72115" w:rsidRDefault="004108F6" w:rsidP="004108F6">
      <w:pPr>
        <w:pStyle w:val="Odsekzoznamu"/>
        <w:numPr>
          <w:ilvl w:val="1"/>
          <w:numId w:val="27"/>
        </w:numPr>
        <w:tabs>
          <w:tab w:val="left" w:pos="426"/>
        </w:tabs>
        <w:suppressAutoHyphens/>
        <w:ind w:left="567" w:hanging="567"/>
        <w:contextualSpacing w:val="0"/>
        <w:jc w:val="both"/>
        <w:rPr>
          <w:sz w:val="22"/>
          <w:szCs w:val="22"/>
        </w:rPr>
      </w:pPr>
      <w:r>
        <w:rPr>
          <w:sz w:val="22"/>
          <w:szCs w:val="22"/>
          <w:lang w:val="pl-PL"/>
        </w:rPr>
        <w:t xml:space="preserve"> </w:t>
      </w: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4108F6" w:rsidRDefault="004108F6" w:rsidP="004108F6">
      <w:pPr>
        <w:pStyle w:val="Zkladntext"/>
        <w:jc w:val="both"/>
        <w:rPr>
          <w:sz w:val="22"/>
          <w:szCs w:val="22"/>
        </w:rPr>
      </w:pP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925FE6" w:rsidRPr="00E9745D" w:rsidRDefault="00DB1577" w:rsidP="00E9745D">
      <w:pPr>
        <w:pStyle w:val="Zkladntext"/>
        <w:numPr>
          <w:ilvl w:val="0"/>
          <w:numId w:val="23"/>
        </w:numPr>
        <w:spacing w:before="120"/>
        <w:ind w:left="426" w:hanging="426"/>
        <w:jc w:val="both"/>
        <w:outlineLvl w:val="0"/>
        <w:rPr>
          <w:b/>
          <w:sz w:val="22"/>
          <w:szCs w:val="22"/>
        </w:rPr>
      </w:pPr>
      <w:r w:rsidRPr="00DB1577">
        <w:rPr>
          <w:b/>
          <w:sz w:val="22"/>
          <w:szCs w:val="22"/>
        </w:rPr>
        <w:t>Táto zm</w:t>
      </w:r>
      <w:r w:rsidR="00925FE6">
        <w:rPr>
          <w:b/>
          <w:sz w:val="22"/>
          <w:szCs w:val="22"/>
        </w:rPr>
        <w:t>luva sa uzatvára na dobu určitú:</w:t>
      </w:r>
      <w:r w:rsidR="00E9745D">
        <w:rPr>
          <w:b/>
          <w:sz w:val="22"/>
          <w:szCs w:val="22"/>
        </w:rPr>
        <w:t xml:space="preserve"> </w:t>
      </w:r>
      <w:r w:rsidR="00925FE6" w:rsidRPr="00E9745D">
        <w:rPr>
          <w:sz w:val="22"/>
          <w:szCs w:val="22"/>
        </w:rPr>
        <w:t>od 30.06.2026 do 28.02.2031</w:t>
      </w:r>
      <w:r w:rsidR="00E9745D">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Táto zmluva skončí uplynutím času, na ktorý bola dojednaná.</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4108F6">
      <w:pPr>
        <w:pStyle w:val="Zkladntext"/>
        <w:numPr>
          <w:ilvl w:val="0"/>
          <w:numId w:val="23"/>
        </w:numPr>
        <w:spacing w:before="120"/>
        <w:ind w:left="426" w:hanging="426"/>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lastRenderedPageBreak/>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Ak zmluvná strana poruší podstatným spôsobom povinnosť vyplývajúcu z tejto zmluvy, druhá strana môže zmluvu vypovedať, ak ani po predchádzajúcom písomnom upozornení nedôjde 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Pr="0030390A" w:rsidRDefault="004108F6" w:rsidP="004108F6">
      <w:pPr>
        <w:pStyle w:val="Zkladntext"/>
        <w:outlineLvl w:val="0"/>
        <w:rPr>
          <w:b/>
          <w:sz w:val="22"/>
          <w:szCs w:val="22"/>
        </w:rPr>
      </w:pPr>
    </w:p>
    <w:p w:rsidR="004108F6" w:rsidRPr="0030390A" w:rsidRDefault="004108F6" w:rsidP="004108F6">
      <w:pPr>
        <w:jc w:val="center"/>
        <w:rPr>
          <w:b/>
          <w:sz w:val="22"/>
          <w:szCs w:val="22"/>
        </w:rPr>
      </w:pPr>
      <w:r w:rsidRPr="0030390A">
        <w:rPr>
          <w:b/>
          <w:sz w:val="22"/>
          <w:szCs w:val="22"/>
        </w:rPr>
        <w:t>Článok XIII.</w:t>
      </w:r>
    </w:p>
    <w:p w:rsidR="004108F6" w:rsidRPr="005713F2" w:rsidRDefault="004108F6" w:rsidP="005713F2">
      <w:pPr>
        <w:spacing w:after="120"/>
        <w:jc w:val="center"/>
        <w:rPr>
          <w:b/>
          <w:bCs/>
          <w:sz w:val="22"/>
          <w:szCs w:val="22"/>
        </w:rPr>
      </w:pPr>
      <w:r w:rsidRPr="0030390A">
        <w:rPr>
          <w:b/>
          <w:bCs/>
          <w:sz w:val="22"/>
          <w:szCs w:val="22"/>
        </w:rPr>
        <w:t>Kybernetická bezpečnosť</w:t>
      </w: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4108F6" w:rsidP="004108F6">
      <w:pPr>
        <w:pStyle w:val="Odsekzoznamu"/>
        <w:autoSpaceDE w:val="0"/>
        <w:autoSpaceDN w:val="0"/>
        <w:adjustRightInd w:val="0"/>
        <w:spacing w:after="120"/>
        <w:ind w:left="426"/>
        <w:jc w:val="both"/>
        <w:rPr>
          <w:color w:val="000000"/>
          <w:sz w:val="22"/>
          <w:szCs w:val="22"/>
        </w:rPr>
      </w:pP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Pr="00DD2B78" w:rsidRDefault="004108F6" w:rsidP="004108F6">
      <w:pPr>
        <w:pStyle w:val="Odsekzoznamu"/>
        <w:autoSpaceDE w:val="0"/>
        <w:autoSpaceDN w:val="0"/>
        <w:adjustRightInd w:val="0"/>
        <w:spacing w:after="120"/>
        <w:ind w:left="2400"/>
        <w:jc w:val="both"/>
        <w:rPr>
          <w:color w:val="000000"/>
          <w:sz w:val="22"/>
          <w:szCs w:val="22"/>
        </w:rPr>
      </w:pPr>
    </w:p>
    <w:p w:rsidR="004108F6" w:rsidRPr="00DD2B78" w:rsidRDefault="004108F6" w:rsidP="004108F6">
      <w:pPr>
        <w:pStyle w:val="Odsekzoznamu"/>
        <w:numPr>
          <w:ilvl w:val="1"/>
          <w:numId w:val="28"/>
        </w:numPr>
        <w:autoSpaceDE w:val="0"/>
        <w:autoSpaceDN w:val="0"/>
        <w:adjustRightInd w:val="0"/>
        <w:spacing w:after="120"/>
        <w:ind w:left="426" w:hanging="426"/>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DD2B78" w:rsidRDefault="005713F2" w:rsidP="004108F6">
      <w:pPr>
        <w:autoSpaceDE w:val="0"/>
        <w:autoSpaceDN w:val="0"/>
        <w:adjustRightInd w:val="0"/>
        <w:spacing w:after="120"/>
        <w:ind w:left="426" w:hanging="426"/>
        <w:jc w:val="both"/>
        <w:rPr>
          <w:color w:val="000000"/>
          <w:sz w:val="22"/>
          <w:szCs w:val="22"/>
        </w:rPr>
      </w:pPr>
      <w:r>
        <w:rPr>
          <w:color w:val="000000"/>
          <w:sz w:val="22"/>
          <w:szCs w:val="22"/>
        </w:rPr>
        <w:t>13.4</w:t>
      </w:r>
      <w:r w:rsidR="004108F6">
        <w:rPr>
          <w:color w:val="000000"/>
          <w:sz w:val="22"/>
          <w:szCs w:val="22"/>
        </w:rPr>
        <w:t xml:space="preserve"> </w:t>
      </w:r>
      <w:r w:rsidR="0012406F">
        <w:rPr>
          <w:color w:val="000000"/>
          <w:sz w:val="22"/>
          <w:szCs w:val="22"/>
        </w:rPr>
        <w:t>Poskytovateľ</w:t>
      </w:r>
      <w:r w:rsidR="004108F6" w:rsidRPr="00DD2B78">
        <w:rPr>
          <w:color w:val="000000"/>
          <w:sz w:val="22"/>
          <w:szCs w:val="22"/>
        </w:rPr>
        <w:t xml:space="preserve"> </w:t>
      </w:r>
      <w:r w:rsidR="004108F6" w:rsidRPr="00DD2B78">
        <w:rPr>
          <w:rFonts w:eastAsiaTheme="minorEastAsia"/>
          <w:sz w:val="22"/>
          <w:szCs w:val="22"/>
        </w:rPr>
        <w:t xml:space="preserve">berie na vedomie a </w:t>
      </w:r>
      <w:r w:rsidR="004108F6" w:rsidRPr="00DD2B78">
        <w:rPr>
          <w:sz w:val="22"/>
          <w:szCs w:val="22"/>
        </w:rPr>
        <w:t xml:space="preserve">súhlasí s tým, že bezpečnostná politika </w:t>
      </w:r>
      <w:r w:rsidR="0012406F">
        <w:rPr>
          <w:sz w:val="22"/>
          <w:szCs w:val="22"/>
        </w:rPr>
        <w:t>objednávateľa</w:t>
      </w:r>
      <w:r w:rsidR="004108F6" w:rsidRPr="00DD2B78">
        <w:rPr>
          <w:sz w:val="22"/>
          <w:szCs w:val="22"/>
        </w:rPr>
        <w:t xml:space="preserve"> sa môže priebežne meniť a dopĺňať tak, aby zodpovedala aktuálnym bezpečnostným opatreniam, aktuálnemu stavu sietí a informačných systémov </w:t>
      </w:r>
      <w:r w:rsidR="0012406F">
        <w:rPr>
          <w:sz w:val="22"/>
          <w:szCs w:val="22"/>
        </w:rPr>
        <w:t>objednávateľa</w:t>
      </w:r>
      <w:r w:rsidR="004108F6" w:rsidRPr="00DD2B78">
        <w:rPr>
          <w:sz w:val="22"/>
          <w:szCs w:val="22"/>
        </w:rPr>
        <w:t xml:space="preserve"> a aktuálnym hrozbám týkajúcich sa </w:t>
      </w:r>
      <w:r w:rsidR="0012406F">
        <w:rPr>
          <w:sz w:val="22"/>
          <w:szCs w:val="22"/>
        </w:rPr>
        <w:t>objednávateľa</w:t>
      </w:r>
      <w:r w:rsidR="004108F6" w:rsidRPr="00DD2B78">
        <w:rPr>
          <w:sz w:val="22"/>
          <w:szCs w:val="22"/>
        </w:rPr>
        <w:t>, ktoré by mohli mať potenciálny nepriaznivý vplyv na</w:t>
      </w:r>
      <w:r w:rsidR="004108F6" w:rsidRPr="00DD2B78">
        <w:rPr>
          <w:rFonts w:eastAsiaTheme="minorEastAsia"/>
          <w:color w:val="000000" w:themeColor="text1"/>
          <w:sz w:val="22"/>
          <w:szCs w:val="22"/>
        </w:rPr>
        <w:t xml:space="preserve"> základnú službu </w:t>
      </w:r>
      <w:r w:rsidR="0012406F">
        <w:rPr>
          <w:rFonts w:eastAsiaTheme="minorEastAsia"/>
          <w:color w:val="000000" w:themeColor="text1"/>
          <w:sz w:val="22"/>
          <w:szCs w:val="22"/>
        </w:rPr>
        <w:t>objednávateľa. Objednávateľ</w:t>
      </w:r>
      <w:r w:rsidR="004108F6" w:rsidRPr="00DD2B78">
        <w:rPr>
          <w:rFonts w:eastAsiaTheme="minorEastAsia"/>
          <w:color w:val="000000" w:themeColor="text1"/>
          <w:sz w:val="22"/>
          <w:szCs w:val="22"/>
        </w:rPr>
        <w:t xml:space="preserve"> je povinný v prípade využívania vzdialeného prístupu </w:t>
      </w:r>
      <w:r w:rsidR="0012406F">
        <w:rPr>
          <w:rFonts w:eastAsiaTheme="minorEastAsia"/>
          <w:color w:val="000000" w:themeColor="text1"/>
          <w:sz w:val="22"/>
          <w:szCs w:val="22"/>
        </w:rPr>
        <w:t>poskytovateľom</w:t>
      </w:r>
      <w:r w:rsidR="004108F6" w:rsidRPr="00DD2B78">
        <w:rPr>
          <w:rFonts w:eastAsiaTheme="minorEastAsia"/>
          <w:color w:val="000000" w:themeColor="text1"/>
          <w:sz w:val="22"/>
          <w:szCs w:val="22"/>
        </w:rPr>
        <w:t xml:space="preserve"> písomne alebo e-mailom oboznámiť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s aktualizovanou Politikou informačnej bezpečnosti a upozorniť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na zmeny v nej uvedené oproti predchádzajúcej verzii, pričom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následne vyhodnotí dopad zmien na aktuálne prijaté opatrenia a informuje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o postupe, ktorý je potrebné zrealizovať na strane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DD2B78">
        <w:rPr>
          <w:rFonts w:eastAsiaTheme="minorEastAsia"/>
          <w:color w:val="000000" w:themeColor="text1"/>
          <w:sz w:val="22"/>
          <w:szCs w:val="22"/>
        </w:rPr>
        <w:t>vysporiadania</w:t>
      </w:r>
      <w:proofErr w:type="spellEnd"/>
      <w:r w:rsidR="004108F6" w:rsidRPr="00DD2B78">
        <w:rPr>
          <w:rFonts w:eastAsiaTheme="minorEastAsia"/>
          <w:color w:val="000000" w:themeColor="text1"/>
          <w:sz w:val="22"/>
          <w:szCs w:val="22"/>
        </w:rPr>
        <w:t xml:space="preserve"> dopadu uvedených zmien v Politike informačnej bezpečnosti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a jeho úspešnom zrealizovaní potvrdí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ich akceptáciu e-mailom na e-mailovú adresu </w:t>
      </w:r>
      <w:hyperlink r:id="rId9" w:history="1">
        <w:r w:rsidR="004108F6" w:rsidRPr="00DD2B78">
          <w:rPr>
            <w:rStyle w:val="Hypertextovprepojenie"/>
            <w:rFonts w:eastAsiaTheme="minorEastAsia"/>
            <w:sz w:val="22"/>
            <w:szCs w:val="22"/>
          </w:rPr>
          <w:t>security@nspbb.sk</w:t>
        </w:r>
      </w:hyperlink>
      <w:r w:rsidR="004108F6" w:rsidRPr="00DD2B78">
        <w:rPr>
          <w:rFonts w:eastAsiaTheme="minorEastAsia"/>
          <w:color w:val="000000" w:themeColor="text1"/>
          <w:sz w:val="22"/>
          <w:szCs w:val="22"/>
        </w:rPr>
        <w:t>.</w:t>
      </w:r>
    </w:p>
    <w:p w:rsidR="004108F6" w:rsidRPr="005713F2" w:rsidRDefault="004108F6" w:rsidP="005713F2">
      <w:pPr>
        <w:pStyle w:val="Odsekzoznamu"/>
        <w:numPr>
          <w:ilvl w:val="1"/>
          <w:numId w:val="29"/>
        </w:numPr>
        <w:autoSpaceDE w:val="0"/>
        <w:autoSpaceDN w:val="0"/>
        <w:adjustRightInd w:val="0"/>
        <w:spacing w:after="120"/>
        <w:ind w:left="426" w:hanging="426"/>
        <w:jc w:val="both"/>
        <w:rPr>
          <w:color w:val="000000"/>
          <w:sz w:val="22"/>
          <w:szCs w:val="22"/>
        </w:rPr>
      </w:pPr>
      <w:r w:rsidRPr="005713F2">
        <w:rPr>
          <w:color w:val="000000"/>
          <w:sz w:val="22"/>
          <w:szCs w:val="22"/>
        </w:rPr>
        <w:lastRenderedPageBreak/>
        <w:t>P</w:t>
      </w:r>
      <w:r w:rsidR="0012406F" w:rsidRPr="005713F2">
        <w:rPr>
          <w:color w:val="000000"/>
          <w:sz w:val="22"/>
          <w:szCs w:val="22"/>
        </w:rPr>
        <w:t>oskytovateľ</w:t>
      </w:r>
      <w:r w:rsidRPr="005713F2">
        <w:rPr>
          <w:color w:val="000000"/>
          <w:sz w:val="22"/>
          <w:szCs w:val="22"/>
        </w:rPr>
        <w:t xml:space="preserve"> </w:t>
      </w:r>
      <w:r w:rsidRPr="005713F2">
        <w:rPr>
          <w:rFonts w:eastAsiaTheme="minorEastAsia"/>
          <w:color w:val="000000" w:themeColor="text1"/>
          <w:sz w:val="22"/>
          <w:szCs w:val="22"/>
        </w:rPr>
        <w:t xml:space="preserve">sa zaväzuje chrániť všetky informácie poskytnuté </w:t>
      </w:r>
      <w:r w:rsidR="0012406F" w:rsidRPr="005713F2">
        <w:rPr>
          <w:rFonts w:eastAsiaTheme="minorEastAsia"/>
          <w:color w:val="000000" w:themeColor="text1"/>
          <w:sz w:val="22"/>
          <w:szCs w:val="22"/>
        </w:rPr>
        <w:t>objednávateľom</w:t>
      </w:r>
      <w:r w:rsidRPr="005713F2">
        <w:rPr>
          <w:rFonts w:eastAsiaTheme="minorEastAsia"/>
          <w:color w:val="000000" w:themeColor="text1"/>
          <w:sz w:val="22"/>
          <w:szCs w:val="22"/>
        </w:rPr>
        <w:t>, najmä chrániť ich integritu, dostupnosť a dôvernosť pri ich spracovaní</w:t>
      </w:r>
      <w:r w:rsidRPr="005713F2">
        <w:rPr>
          <w:color w:val="000000" w:themeColor="text1"/>
          <w:sz w:val="22"/>
          <w:szCs w:val="22"/>
        </w:rPr>
        <w:t xml:space="preserve"> a nakladaní s nimi v prostredí  p</w:t>
      </w:r>
      <w:r w:rsidR="0012406F" w:rsidRPr="005713F2">
        <w:rPr>
          <w:color w:val="000000" w:themeColor="text1"/>
          <w:sz w:val="22"/>
          <w:szCs w:val="22"/>
        </w:rPr>
        <w:t>oskytovateľa</w:t>
      </w:r>
      <w:r w:rsidRPr="005713F2">
        <w:rPr>
          <w:color w:val="000000" w:themeColor="text1"/>
          <w:sz w:val="22"/>
          <w:szCs w:val="22"/>
        </w:rPr>
        <w:t>.</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w:t>
      </w:r>
      <w:r w:rsidR="0002182C">
        <w:rPr>
          <w:rFonts w:eastAsiaTheme="minorEastAsia"/>
          <w:color w:val="000000" w:themeColor="text1"/>
          <w:sz w:val="22"/>
          <w:szCs w:val="22"/>
        </w:rPr>
        <w:t>.</w:t>
      </w:r>
    </w:p>
    <w:p w:rsidR="0012406F" w:rsidRPr="0012406F" w:rsidRDefault="0012406F" w:rsidP="0012406F">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12406F" w:rsidP="004108F6">
      <w:pPr>
        <w:pStyle w:val="Odsekzoznamu"/>
        <w:numPr>
          <w:ilvl w:val="1"/>
          <w:numId w:val="29"/>
        </w:numPr>
        <w:autoSpaceDE w:val="0"/>
        <w:autoSpaceDN w:val="0"/>
        <w:adjustRightInd w:val="0"/>
        <w:spacing w:after="120"/>
        <w:ind w:left="426" w:hanging="426"/>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5713F2">
        <w:rPr>
          <w:color w:val="000000"/>
          <w:sz w:val="22"/>
          <w:szCs w:val="22"/>
        </w:rPr>
        <w:t>.8</w:t>
      </w:r>
      <w:r w:rsidRPr="009C7484">
        <w:rPr>
          <w:color w:val="000000"/>
          <w:sz w:val="22"/>
          <w:szCs w:val="22"/>
        </w:rPr>
        <w:t>.</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567" w:hanging="567"/>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12406F" w:rsidRPr="0012406F" w:rsidRDefault="0012406F" w:rsidP="0012406F">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5713F2" w:rsidRDefault="0012406F" w:rsidP="005713F2">
      <w:pPr>
        <w:pStyle w:val="Odsekzoznamu"/>
        <w:numPr>
          <w:ilvl w:val="1"/>
          <w:numId w:val="30"/>
        </w:numPr>
        <w:autoSpaceDE w:val="0"/>
        <w:autoSpaceDN w:val="0"/>
        <w:adjustRightInd w:val="0"/>
        <w:spacing w:after="120"/>
        <w:ind w:left="567"/>
        <w:jc w:val="both"/>
        <w:rPr>
          <w:color w:val="000000"/>
          <w:sz w:val="22"/>
          <w:szCs w:val="22"/>
        </w:rPr>
      </w:pPr>
      <w:r w:rsidRPr="005713F2">
        <w:rPr>
          <w:color w:val="000000"/>
          <w:sz w:val="22"/>
          <w:szCs w:val="22"/>
        </w:rPr>
        <w:t>Objednávateľ</w:t>
      </w:r>
      <w:r w:rsidR="004108F6" w:rsidRPr="005713F2">
        <w:rPr>
          <w:color w:val="000000"/>
          <w:sz w:val="22"/>
          <w:szCs w:val="22"/>
        </w:rPr>
        <w:t xml:space="preserve"> </w:t>
      </w:r>
      <w:r w:rsidR="004108F6" w:rsidRPr="005713F2">
        <w:rPr>
          <w:color w:val="000000" w:themeColor="text1"/>
          <w:sz w:val="22"/>
          <w:szCs w:val="22"/>
        </w:rPr>
        <w:t xml:space="preserve">je oprávnený vykonať u </w:t>
      </w:r>
      <w:r w:rsidRPr="005713F2">
        <w:rPr>
          <w:color w:val="000000" w:themeColor="text1"/>
          <w:sz w:val="22"/>
          <w:szCs w:val="22"/>
        </w:rPr>
        <w:t>poskytovateľa</w:t>
      </w:r>
      <w:r w:rsidR="004108F6" w:rsidRPr="005713F2">
        <w:rPr>
          <w:color w:val="000000" w:themeColor="text1"/>
          <w:sz w:val="22"/>
          <w:szCs w:val="22"/>
        </w:rPr>
        <w:t xml:space="preserve"> audit zameraný na overenie plnenia povinností p</w:t>
      </w:r>
      <w:r w:rsidRPr="005713F2">
        <w:rPr>
          <w:color w:val="000000" w:themeColor="text1"/>
          <w:sz w:val="22"/>
          <w:szCs w:val="22"/>
        </w:rPr>
        <w:t>oskytovateľa</w:t>
      </w:r>
      <w:r w:rsidR="004108F6" w:rsidRPr="005713F2">
        <w:rPr>
          <w:color w:val="000000" w:themeColor="text1"/>
          <w:sz w:val="22"/>
          <w:szCs w:val="22"/>
        </w:rPr>
        <w:t>, najmä na overenie technického, technologického a personálneho vybavenia p</w:t>
      </w:r>
      <w:r w:rsidRPr="005713F2">
        <w:rPr>
          <w:color w:val="000000" w:themeColor="text1"/>
          <w:sz w:val="22"/>
          <w:szCs w:val="22"/>
        </w:rPr>
        <w:t>oskytovateľa</w:t>
      </w:r>
      <w:r w:rsidR="004108F6" w:rsidRPr="005713F2">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5713F2">
        <w:rPr>
          <w:color w:val="000000" w:themeColor="text1"/>
          <w:sz w:val="22"/>
          <w:szCs w:val="22"/>
        </w:rPr>
        <w:t>oskytovateľa</w:t>
      </w:r>
      <w:r w:rsidR="004108F6" w:rsidRPr="005713F2">
        <w:rPr>
          <w:color w:val="000000" w:themeColor="text1"/>
          <w:sz w:val="22"/>
          <w:szCs w:val="22"/>
        </w:rPr>
        <w:t xml:space="preserve"> pre plnenie cieľov zmluvy a tiež na overenie nastavenia a efektívnosti procesov a technológií v organizačnej a technickej oblasti p</w:t>
      </w:r>
      <w:r w:rsidRPr="005713F2">
        <w:rPr>
          <w:color w:val="000000" w:themeColor="text1"/>
          <w:sz w:val="22"/>
          <w:szCs w:val="22"/>
        </w:rPr>
        <w:t>oskytovateľa</w:t>
      </w:r>
      <w:r w:rsidR="004108F6" w:rsidRPr="005713F2">
        <w:rPr>
          <w:color w:val="000000" w:themeColor="text1"/>
          <w:sz w:val="22"/>
          <w:szCs w:val="22"/>
        </w:rPr>
        <w:t>, ktoré p</w:t>
      </w:r>
      <w:r w:rsidRPr="005713F2">
        <w:rPr>
          <w:color w:val="000000" w:themeColor="text1"/>
          <w:sz w:val="22"/>
          <w:szCs w:val="22"/>
        </w:rPr>
        <w:t>oskytovateľ</w:t>
      </w:r>
      <w:r w:rsidR="004108F6" w:rsidRPr="005713F2">
        <w:rPr>
          <w:color w:val="000000" w:themeColor="text1"/>
          <w:sz w:val="22"/>
          <w:szCs w:val="22"/>
        </w:rPr>
        <w:t xml:space="preserve"> využíva pri plnení svojich povinností v oblasti kybernetickej bezpečnosti v rozsahu predmetu zmluvy. Výdavky </w:t>
      </w:r>
      <w:r w:rsidRPr="005713F2">
        <w:rPr>
          <w:color w:val="000000" w:themeColor="text1"/>
          <w:sz w:val="22"/>
          <w:szCs w:val="22"/>
        </w:rPr>
        <w:t>objednávateľa</w:t>
      </w:r>
      <w:r w:rsidR="004108F6" w:rsidRPr="005713F2">
        <w:rPr>
          <w:color w:val="000000" w:themeColor="text1"/>
          <w:sz w:val="22"/>
          <w:szCs w:val="22"/>
        </w:rPr>
        <w:t xml:space="preserve"> spojené s vykonaním auditu znáša </w:t>
      </w:r>
      <w:r w:rsidRPr="005713F2">
        <w:rPr>
          <w:color w:val="000000" w:themeColor="text1"/>
          <w:sz w:val="22"/>
          <w:szCs w:val="22"/>
        </w:rPr>
        <w:t>objednávateľ</w:t>
      </w:r>
      <w:r w:rsidR="004108F6" w:rsidRPr="005713F2">
        <w:rPr>
          <w:color w:val="000000" w:themeColor="text1"/>
          <w:sz w:val="22"/>
          <w:szCs w:val="22"/>
        </w:rPr>
        <w:t xml:space="preserve">. Náklady </w:t>
      </w:r>
      <w:r w:rsidRPr="005713F2">
        <w:rPr>
          <w:color w:val="000000" w:themeColor="text1"/>
          <w:sz w:val="22"/>
          <w:szCs w:val="22"/>
        </w:rPr>
        <w:t>poskytovateľa</w:t>
      </w:r>
      <w:r w:rsidR="004108F6" w:rsidRPr="005713F2">
        <w:rPr>
          <w:color w:val="000000" w:themeColor="text1"/>
          <w:sz w:val="22"/>
          <w:szCs w:val="22"/>
        </w:rPr>
        <w:t xml:space="preserve"> znáša </w:t>
      </w:r>
      <w:r w:rsidRPr="005713F2">
        <w:rPr>
          <w:color w:val="000000" w:themeColor="text1"/>
          <w:sz w:val="22"/>
          <w:szCs w:val="22"/>
        </w:rPr>
        <w:t>poskytovateľ,</w:t>
      </w:r>
      <w:r w:rsidR="004108F6" w:rsidRPr="005713F2">
        <w:rPr>
          <w:color w:val="000000" w:themeColor="text1"/>
          <w:sz w:val="22"/>
          <w:szCs w:val="22"/>
        </w:rPr>
        <w:t xml:space="preserve"> a to v rozsahu jeden audit za kalendárny rok v rozsahu práce jeden </w:t>
      </w:r>
      <w:proofErr w:type="spellStart"/>
      <w:r w:rsidR="004108F6" w:rsidRPr="005713F2">
        <w:rPr>
          <w:color w:val="000000" w:themeColor="text1"/>
          <w:sz w:val="22"/>
          <w:szCs w:val="22"/>
        </w:rPr>
        <w:t>človekodeň</w:t>
      </w:r>
      <w:proofErr w:type="spellEnd"/>
      <w:r w:rsidR="004108F6" w:rsidRPr="005713F2">
        <w:rPr>
          <w:color w:val="000000" w:themeColor="text1"/>
          <w:sz w:val="22"/>
          <w:szCs w:val="22"/>
        </w:rPr>
        <w:t xml:space="preserve"> pre zamestnancov p</w:t>
      </w:r>
      <w:r w:rsidR="001F2285" w:rsidRPr="005713F2">
        <w:rPr>
          <w:color w:val="000000" w:themeColor="text1"/>
          <w:sz w:val="22"/>
          <w:szCs w:val="22"/>
        </w:rPr>
        <w:t>oskytovateľa</w:t>
      </w:r>
      <w:r w:rsidR="004108F6" w:rsidRPr="005713F2">
        <w:rPr>
          <w:color w:val="000000" w:themeColor="text1"/>
          <w:sz w:val="22"/>
          <w:szCs w:val="22"/>
        </w:rPr>
        <w:t xml:space="preserve">. V prípade, ak bude </w:t>
      </w:r>
      <w:r w:rsidR="001F2285" w:rsidRPr="005713F2">
        <w:rPr>
          <w:color w:val="000000" w:themeColor="text1"/>
          <w:sz w:val="22"/>
          <w:szCs w:val="22"/>
        </w:rPr>
        <w:t>objednávateľ</w:t>
      </w:r>
      <w:r w:rsidR="001066A7" w:rsidRPr="005713F2">
        <w:rPr>
          <w:color w:val="000000" w:themeColor="text1"/>
          <w:sz w:val="22"/>
          <w:szCs w:val="22"/>
        </w:rPr>
        <w:t xml:space="preserve"> </w:t>
      </w:r>
      <w:r w:rsidR="004108F6" w:rsidRPr="005713F2">
        <w:rPr>
          <w:color w:val="000000" w:themeColor="text1"/>
          <w:sz w:val="22"/>
          <w:szCs w:val="22"/>
        </w:rPr>
        <w:t xml:space="preserve">požadovať vykonanie auditu nad rámec tohto rozsahu alebo kontroly viac ako jeden krát do roka, </w:t>
      </w:r>
      <w:r w:rsidR="001F2285" w:rsidRPr="005713F2">
        <w:rPr>
          <w:color w:val="000000" w:themeColor="text1"/>
          <w:sz w:val="22"/>
          <w:szCs w:val="22"/>
        </w:rPr>
        <w:t xml:space="preserve">objednávateľ </w:t>
      </w:r>
      <w:r w:rsidR="004108F6" w:rsidRPr="005713F2">
        <w:rPr>
          <w:color w:val="000000" w:themeColor="text1"/>
          <w:sz w:val="22"/>
          <w:szCs w:val="22"/>
        </w:rPr>
        <w:t xml:space="preserve">sa zaväzuje znášať náklady s tým spojené. </w:t>
      </w:r>
      <w:r w:rsidR="001F2285" w:rsidRPr="005713F2">
        <w:rPr>
          <w:color w:val="000000" w:themeColor="text1"/>
          <w:sz w:val="22"/>
          <w:szCs w:val="22"/>
        </w:rPr>
        <w:t>Objednávateľ</w:t>
      </w:r>
      <w:r w:rsidR="004108F6" w:rsidRPr="005713F2">
        <w:rPr>
          <w:color w:val="000000" w:themeColor="text1"/>
          <w:sz w:val="22"/>
          <w:szCs w:val="22"/>
        </w:rPr>
        <w:t xml:space="preserve"> je povinný oznámiť p</w:t>
      </w:r>
      <w:r w:rsidR="001F2285" w:rsidRPr="005713F2">
        <w:rPr>
          <w:color w:val="000000" w:themeColor="text1"/>
          <w:sz w:val="22"/>
          <w:szCs w:val="22"/>
        </w:rPr>
        <w:t xml:space="preserve">oskytovateľovi </w:t>
      </w:r>
      <w:r w:rsidR="004108F6" w:rsidRPr="005713F2">
        <w:rPr>
          <w:color w:val="000000" w:themeColor="text1"/>
          <w:sz w:val="22"/>
          <w:szCs w:val="22"/>
        </w:rPr>
        <w:t>najmenej 20 (slovom: dvadsať) pracovných dní vopred, že chce vykonať audit, oznámiť rozsah auditu, spôsob jeho vykonania a zoznam členov auditného tímu.</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Default="004108F6" w:rsidP="004108F6">
      <w:pPr>
        <w:pStyle w:val="Odsekzoznamu"/>
        <w:numPr>
          <w:ilvl w:val="1"/>
          <w:numId w:val="30"/>
        </w:numPr>
        <w:autoSpaceDE w:val="0"/>
        <w:autoSpaceDN w:val="0"/>
        <w:adjustRightInd w:val="0"/>
        <w:spacing w:after="120"/>
        <w:ind w:left="567" w:hanging="567"/>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4108F6" w:rsidRDefault="004108F6" w:rsidP="004108F6">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sz w:val="22"/>
          <w:szCs w:val="22"/>
        </w:rPr>
        <w:t xml:space="preserve">Poskytovateľ </w:t>
      </w:r>
      <w:r w:rsidRPr="001F2285">
        <w:rPr>
          <w:color w:val="000000" w:themeColor="text1"/>
          <w:sz w:val="22"/>
          <w:szCs w:val="22"/>
        </w:rPr>
        <w:t xml:space="preserve">je povinný pri audite aktívne spolupracovať s objednávateľom a v prípade potreby umožniť mu sprístupniť svoje priestory, dokumentáciu a technické a technologické vybavenie, ktoré súvisia s plnením úloh kybernetickej bezpečnosti, umožniť povereným zamestnancom </w:t>
      </w:r>
      <w:r w:rsidRPr="001F2285">
        <w:rPr>
          <w:color w:val="000000" w:themeColor="text1"/>
          <w:sz w:val="22"/>
          <w:szCs w:val="22"/>
        </w:rPr>
        <w:lastRenderedPageBreak/>
        <w:t>objednávateľa vstup do dohodnutých priestorov a zabezpečiť im dokumentáciu a technické vybavenie potrebné na plnenie úloh v oblasti kybernetickej bezpečnosti.</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Pr="001F2285">
        <w:rPr>
          <w:sz w:val="22"/>
          <w:szCs w:val="22"/>
        </w:rPr>
        <w:t>sa zaväzuje po skončení tejto zmluvy bezodkladne vrátiť, previesť všetky informácie, ku ktorým mal počas trvania zmluvného vzťahu prístup  objednávateľovi alebo ich podľa jeho pokynov zničiť.</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000E3B4D">
        <w:rPr>
          <w:sz w:val="22"/>
          <w:szCs w:val="22"/>
        </w:rPr>
        <w:t>sa</w:t>
      </w:r>
      <w:r w:rsidRPr="001F2285">
        <w:rPr>
          <w:sz w:val="22"/>
          <w:szCs w:val="22"/>
        </w:rPr>
        <w:t xml:space="preserve"> 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F7A96" w:rsidRDefault="004F7A96"/>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4108F6">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XV.</w:t>
      </w:r>
    </w:p>
    <w:p w:rsidR="004108F6" w:rsidRPr="0030390A" w:rsidRDefault="004108F6" w:rsidP="004108F6">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4108F6">
      <w:pPr>
        <w:numPr>
          <w:ilvl w:val="1"/>
          <w:numId w:val="35"/>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E9745D" w:rsidRPr="00E9745D" w:rsidRDefault="00E9745D" w:rsidP="00E9745D">
      <w:pPr>
        <w:pStyle w:val="Zkladntext"/>
        <w:numPr>
          <w:ilvl w:val="0"/>
          <w:numId w:val="35"/>
        </w:numPr>
        <w:spacing w:before="120" w:after="120"/>
        <w:ind w:left="426" w:hanging="426"/>
        <w:jc w:val="both"/>
        <w:outlineLvl w:val="0"/>
        <w:rPr>
          <w:b/>
          <w:sz w:val="22"/>
          <w:szCs w:val="22"/>
        </w:rPr>
      </w:pPr>
      <w:r w:rsidRPr="00E9745D">
        <w:rPr>
          <w:b/>
          <w:sz w:val="22"/>
          <w:szCs w:val="22"/>
        </w:rPr>
        <w:t xml:space="preserve">Táto zmluva nadobúda platnosť dňom jej podpisu oboma zmluvnými stranami a účinnosť </w:t>
      </w:r>
      <w:r>
        <w:rPr>
          <w:b/>
          <w:sz w:val="22"/>
          <w:szCs w:val="22"/>
        </w:rPr>
        <w:t>dňom</w:t>
      </w:r>
      <w:r w:rsidRPr="00E9745D">
        <w:rPr>
          <w:b/>
          <w:sz w:val="22"/>
          <w:szCs w:val="22"/>
        </w:rPr>
        <w:t xml:space="preserve">, </w:t>
      </w:r>
      <w:r w:rsidRPr="00E9745D">
        <w:rPr>
          <w:b/>
          <w:sz w:val="22"/>
          <w:szCs w:val="22"/>
          <w:u w:val="single"/>
        </w:rPr>
        <w:t>30.06.2026,</w:t>
      </w:r>
      <w:r w:rsidRPr="00E9745D">
        <w:rPr>
          <w:b/>
          <w:sz w:val="22"/>
          <w:szCs w:val="22"/>
        </w:rPr>
        <w:t xml:space="preserve"> nie však skôr ako </w:t>
      </w:r>
      <w:r>
        <w:rPr>
          <w:b/>
          <w:sz w:val="22"/>
          <w:szCs w:val="22"/>
        </w:rPr>
        <w:t>dňom</w:t>
      </w:r>
      <w:r w:rsidRPr="00E9745D">
        <w:rPr>
          <w:b/>
          <w:sz w:val="22"/>
          <w:szCs w:val="22"/>
        </w:rPr>
        <w:t xml:space="preserve"> nasledujúcim po dni jej zverejnenia v Centrálnom registri zmlúv SR.</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r w:rsidR="00E9745D" w:rsidRPr="00E9745D">
        <w:rPr>
          <w:sz w:val="24"/>
          <w:szCs w:val="24"/>
        </w:rPr>
        <w:t xml:space="preserve"> </w:t>
      </w:r>
      <w:r w:rsidR="00E9745D" w:rsidRPr="00E9745D">
        <w:rPr>
          <w:sz w:val="22"/>
          <w:szCs w:val="22"/>
        </w:rPr>
        <w:t>(ďalej len „</w:t>
      </w:r>
      <w:r w:rsidR="00E9745D" w:rsidRPr="00E9745D">
        <w:rPr>
          <w:b/>
          <w:i/>
          <w:sz w:val="22"/>
          <w:szCs w:val="22"/>
        </w:rPr>
        <w:t>zákon o CSP</w:t>
      </w:r>
      <w:r w:rsidR="00E9745D" w:rsidRPr="00E9745D">
        <w:rPr>
          <w:sz w:val="22"/>
          <w:szCs w:val="22"/>
        </w:rPr>
        <w:t>“).</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sz w:val="22"/>
          <w:szCs w:val="22"/>
        </w:rPr>
        <w:lastRenderedPageBreak/>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w:t>
      </w:r>
      <w:r w:rsidR="009D23E3">
        <w:rPr>
          <w:sz w:val="22"/>
          <w:szCs w:val="22"/>
        </w:rPr>
        <w:t>budú tvoriť neoddeliteľnú súčasť</w:t>
      </w:r>
      <w:r w:rsidRPr="0030390A">
        <w:rPr>
          <w:sz w:val="22"/>
          <w:szCs w:val="22"/>
        </w:rPr>
        <w:t xml:space="preserve">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Zmluva je vyhotovená v</w:t>
      </w:r>
      <w:r w:rsidR="009D23E3">
        <w:rPr>
          <w:sz w:val="22"/>
          <w:szCs w:val="22"/>
        </w:rPr>
        <w:t> </w:t>
      </w:r>
      <w:r w:rsidRPr="0030390A">
        <w:rPr>
          <w:sz w:val="22"/>
          <w:szCs w:val="22"/>
        </w:rPr>
        <w:t>troch</w:t>
      </w:r>
      <w:r w:rsidR="009D23E3">
        <w:rPr>
          <w:sz w:val="22"/>
          <w:szCs w:val="22"/>
        </w:rPr>
        <w:t xml:space="preserve"> (3)</w:t>
      </w:r>
      <w:r w:rsidRPr="0030390A">
        <w:rPr>
          <w:sz w:val="22"/>
          <w:szCs w:val="22"/>
        </w:rPr>
        <w:t xml:space="preserve"> vyhotoveniach, z ktorých poskytovateľ si ponechá jedno vyhotovenie zmluvy a  objednávateľ si ponechá dve</w:t>
      </w:r>
      <w:r w:rsidR="009D23E3">
        <w:rPr>
          <w:sz w:val="22"/>
          <w:szCs w:val="22"/>
        </w:rPr>
        <w:t xml:space="preserve"> (2)</w:t>
      </w:r>
      <w:r w:rsidRPr="0030390A">
        <w:rPr>
          <w:sz w:val="22"/>
          <w:szCs w:val="22"/>
        </w:rPr>
        <w:t xml:space="preserve"> vyhotovenia zmluvy.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Neoddeliteľnou prílohou tejto servisnej zmluvy sú:</w:t>
      </w:r>
    </w:p>
    <w:p w:rsidR="004108F6" w:rsidRPr="0030390A" w:rsidRDefault="001F2285" w:rsidP="004108F6">
      <w:pPr>
        <w:pStyle w:val="Bezriadkovania"/>
        <w:ind w:left="426"/>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4108F6">
      <w:pPr>
        <w:pStyle w:val="Bezriadkovania"/>
        <w:ind w:left="426"/>
        <w:rPr>
          <w:b/>
          <w:sz w:val="22"/>
          <w:szCs w:val="22"/>
        </w:rPr>
      </w:pPr>
      <w:r w:rsidRPr="0030390A">
        <w:rPr>
          <w:sz w:val="22"/>
          <w:szCs w:val="22"/>
        </w:rPr>
        <w:t>Príloha č.2 – Cenová ponuka</w:t>
      </w:r>
      <w:r w:rsidR="001F2285" w:rsidRPr="001F2285">
        <w:rPr>
          <w:sz w:val="22"/>
          <w:szCs w:val="22"/>
        </w:rPr>
        <w:t xml:space="preserve"> </w:t>
      </w:r>
    </w:p>
    <w:p w:rsidR="004108F6" w:rsidRDefault="001F2285" w:rsidP="004108F6">
      <w:pPr>
        <w:pStyle w:val="Bezriadkovania"/>
        <w:ind w:left="426"/>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4108F6">
      <w:pPr>
        <w:pStyle w:val="Bezriadkovania"/>
        <w:ind w:left="426"/>
        <w:rPr>
          <w:b/>
          <w:sz w:val="22"/>
          <w:szCs w:val="22"/>
        </w:rPr>
      </w:pPr>
      <w:r>
        <w:rPr>
          <w:sz w:val="22"/>
          <w:szCs w:val="22"/>
        </w:rPr>
        <w:t>Príloha č. 4 – Politika informačnej bezpečnosti</w:t>
      </w:r>
      <w:r w:rsidR="00CC4F0D">
        <w:rPr>
          <w:sz w:val="22"/>
          <w:szCs w:val="22"/>
        </w:rPr>
        <w:t>.</w:t>
      </w:r>
    </w:p>
    <w:p w:rsidR="007521FB" w:rsidRDefault="004108F6" w:rsidP="004108F6">
      <w:pPr>
        <w:pStyle w:val="slovanzoznam"/>
        <w:tabs>
          <w:tab w:val="left" w:pos="360"/>
        </w:tabs>
        <w:ind w:left="0" w:firstLine="0"/>
        <w:rPr>
          <w:sz w:val="22"/>
          <w:szCs w:val="22"/>
        </w:rPr>
      </w:pPr>
      <w:r>
        <w:rPr>
          <w:sz w:val="22"/>
          <w:szCs w:val="22"/>
        </w:rPr>
        <w:t xml:space="preserve">   </w:t>
      </w:r>
      <w:r w:rsidRPr="0030390A">
        <w:rPr>
          <w:sz w:val="22"/>
          <w:szCs w:val="22"/>
        </w:rPr>
        <w:t xml:space="preserve">    </w:t>
      </w: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sz w:val="22"/>
          <w:szCs w:val="22"/>
        </w:rPr>
      </w:pPr>
      <w:r w:rsidRPr="0030390A">
        <w:rPr>
          <w:sz w:val="22"/>
          <w:szCs w:val="22"/>
        </w:rPr>
        <w:t>V Banskej Bystrici, dňa .......................</w:t>
      </w:r>
      <w:r w:rsidRPr="0030390A">
        <w:rPr>
          <w:sz w:val="22"/>
          <w:szCs w:val="22"/>
        </w:rPr>
        <w:tab/>
      </w:r>
      <w:r w:rsidRPr="0030390A">
        <w:rPr>
          <w:sz w:val="22"/>
          <w:szCs w:val="22"/>
        </w:rPr>
        <w:tab/>
        <w:t>V ....................., dňa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4108F6">
      <w:pPr>
        <w:spacing w:after="120"/>
        <w:jc w:val="both"/>
        <w:rPr>
          <w:sz w:val="22"/>
          <w:szCs w:val="22"/>
        </w:rPr>
      </w:pPr>
      <w:r w:rsidRPr="0030390A">
        <w:rPr>
          <w:sz w:val="22"/>
          <w:szCs w:val="22"/>
        </w:rPr>
        <w:t xml:space="preserve"> .........................................................                              ..............................................</w:t>
      </w:r>
    </w:p>
    <w:p w:rsidR="00C4157B" w:rsidRPr="0030390A" w:rsidRDefault="00C4157B" w:rsidP="00C4157B">
      <w:pPr>
        <w:rPr>
          <w:sz w:val="22"/>
          <w:szCs w:val="22"/>
        </w:rPr>
      </w:pPr>
      <w:r w:rsidRPr="0030390A">
        <w:rPr>
          <w:b/>
          <w:sz w:val="22"/>
          <w:szCs w:val="22"/>
        </w:rPr>
        <w:t xml:space="preserve">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C4157B" w:rsidRDefault="00C4157B" w:rsidP="00C4157B">
      <w:pPr>
        <w:ind w:left="426"/>
        <w:rPr>
          <w:sz w:val="22"/>
          <w:szCs w:val="22"/>
        </w:rPr>
      </w:pPr>
      <w:r w:rsidRPr="0030390A">
        <w:rPr>
          <w:sz w:val="22"/>
          <w:szCs w:val="22"/>
        </w:rPr>
        <w:t xml:space="preserve">              riaditeľka   </w:t>
      </w:r>
    </w:p>
    <w:p w:rsidR="00C4157B" w:rsidRDefault="00C4157B" w:rsidP="00C4157B">
      <w:pPr>
        <w:ind w:left="426"/>
        <w:rPr>
          <w:sz w:val="22"/>
          <w:szCs w:val="22"/>
        </w:rPr>
      </w:pPr>
    </w:p>
    <w:p w:rsidR="00C4157B" w:rsidRDefault="00C4157B" w:rsidP="00C4157B">
      <w:pPr>
        <w:ind w:left="426"/>
        <w:rPr>
          <w:sz w:val="22"/>
          <w:szCs w:val="22"/>
        </w:rPr>
      </w:pPr>
    </w:p>
    <w:p w:rsidR="00C4157B" w:rsidRPr="0030390A" w:rsidRDefault="00C4157B" w:rsidP="005713F2">
      <w:pPr>
        <w:ind w:left="426"/>
        <w:rPr>
          <w:sz w:val="22"/>
          <w:szCs w:val="22"/>
        </w:rPr>
      </w:pPr>
      <w:r w:rsidRPr="0030390A">
        <w:rPr>
          <w:sz w:val="22"/>
          <w:szCs w:val="22"/>
        </w:rPr>
        <w:t xml:space="preserve">                    </w:t>
      </w:r>
      <w:r w:rsidR="005713F2">
        <w:rPr>
          <w:sz w:val="22"/>
          <w:szCs w:val="22"/>
        </w:rPr>
        <w:t xml:space="preserve">          </w:t>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4108F6" w:rsidRPr="0030390A" w:rsidRDefault="004108F6" w:rsidP="0063504D">
            <w:pPr>
              <w:tabs>
                <w:tab w:val="left" w:pos="6675"/>
              </w:tabs>
              <w:ind w:left="426"/>
              <w:rPr>
                <w:sz w:val="22"/>
                <w:szCs w:val="22"/>
              </w:rPr>
            </w:pPr>
            <w:r w:rsidRPr="0030390A">
              <w:rPr>
                <w:sz w:val="22"/>
                <w:szCs w:val="22"/>
              </w:rPr>
              <w:t xml:space="preserve">     </w:t>
            </w:r>
          </w:p>
          <w:p w:rsidR="001F2285" w:rsidRPr="0030390A" w:rsidRDefault="001F2285" w:rsidP="00C4157B">
            <w:pPr>
              <w:ind w:left="426"/>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lastRenderedPageBreak/>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5713F2" w:rsidRPr="006730FF" w:rsidTr="008F086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2975CE">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2975CE">
                  <w:pPr>
                    <w:pStyle w:val="Zarkazkladnhotextu"/>
                    <w:framePr w:hSpace="141" w:wrap="around" w:vAnchor="text" w:hAnchor="text" w:y="1"/>
                    <w:spacing w:after="0" w:line="257" w:lineRule="auto"/>
                    <w:ind w:left="0"/>
                    <w:suppressOverlap/>
                    <w:jc w:val="center"/>
                  </w:pPr>
                  <w:r w:rsidRPr="006730FF">
                    <w:t>Subdodávateľ</w:t>
                  </w:r>
                </w:p>
                <w:p w:rsidR="005713F2" w:rsidRPr="006730FF" w:rsidRDefault="005713F2" w:rsidP="002975CE">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2975CE">
                  <w:pPr>
                    <w:pStyle w:val="Zarkazkladnhotextu"/>
                    <w:framePr w:hSpace="141" w:wrap="around" w:vAnchor="text" w:hAnchor="text" w:y="1"/>
                    <w:spacing w:after="0" w:line="257" w:lineRule="auto"/>
                    <w:ind w:left="0"/>
                    <w:suppressOverlap/>
                    <w:jc w:val="center"/>
                  </w:pPr>
                  <w:r w:rsidRPr="006730FF">
                    <w:t>Kontaktná osoba</w:t>
                  </w:r>
                </w:p>
                <w:p w:rsidR="005713F2" w:rsidRPr="006730FF" w:rsidRDefault="005713F2" w:rsidP="002975CE">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2975CE">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713F2" w:rsidRPr="006730FF" w:rsidRDefault="005713F2" w:rsidP="002975CE">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5713F2" w:rsidRPr="006730FF" w:rsidRDefault="005713F2" w:rsidP="002975CE">
                  <w:pPr>
                    <w:pStyle w:val="Zarkazkladnhotextu"/>
                    <w:framePr w:hSpace="141" w:wrap="around" w:vAnchor="text" w:hAnchor="text" w:y="1"/>
                    <w:spacing w:after="0" w:line="257" w:lineRule="auto"/>
                    <w:ind w:left="0"/>
                    <w:suppressOverlap/>
                    <w:jc w:val="center"/>
                  </w:pPr>
                  <w:r w:rsidRPr="006730FF">
                    <w:t>Podiel plnenia zmluvy v € bez DPH</w:t>
                  </w: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2975CE">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2975CE">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2975CE">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2975C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2975CE">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058" w:rsidRDefault="00A22058" w:rsidP="001F2285">
      <w:r>
        <w:separator/>
      </w:r>
    </w:p>
  </w:endnote>
  <w:endnote w:type="continuationSeparator" w:id="0">
    <w:p w:rsidR="00A22058" w:rsidRDefault="00A22058"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BAB" w:rsidRDefault="00FE3F74" w:rsidP="001F2285">
    <w:pPr>
      <w:pStyle w:val="Pta"/>
      <w:jc w:val="right"/>
    </w:pPr>
    <w:fldSimple w:instr=" PAGE   \* MERGEFORMAT ">
      <w:r w:rsidR="002975CE">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058" w:rsidRDefault="00A22058" w:rsidP="001F2285">
      <w:r>
        <w:separator/>
      </w:r>
    </w:p>
  </w:footnote>
  <w:footnote w:type="continuationSeparator" w:id="0">
    <w:p w:rsidR="00A22058" w:rsidRDefault="00A22058"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9051883"/>
    <w:multiLevelType w:val="hybridMultilevel"/>
    <w:tmpl w:val="D38403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FB13D0E"/>
    <w:multiLevelType w:val="multilevel"/>
    <w:tmpl w:val="02D4DFE4"/>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1">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3">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4">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5">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8">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51234E0"/>
    <w:multiLevelType w:val="multilevel"/>
    <w:tmpl w:val="A4FCE4DC"/>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2">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3">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5">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6">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7">
    <w:nsid w:val="7B360D57"/>
    <w:multiLevelType w:val="multilevel"/>
    <w:tmpl w:val="1F8A717A"/>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8"/>
  </w:num>
  <w:num w:numId="2">
    <w:abstractNumId w:val="0"/>
  </w:num>
  <w:num w:numId="3">
    <w:abstractNumId w:val="26"/>
  </w:num>
  <w:num w:numId="4">
    <w:abstractNumId w:val="24"/>
  </w:num>
  <w:num w:numId="5">
    <w:abstractNumId w:val="29"/>
  </w:num>
  <w:num w:numId="6">
    <w:abstractNumId w:val="12"/>
  </w:num>
  <w:num w:numId="7">
    <w:abstractNumId w:val="15"/>
  </w:num>
  <w:num w:numId="8">
    <w:abstractNumId w:val="22"/>
  </w:num>
  <w:num w:numId="9">
    <w:abstractNumId w:val="14"/>
  </w:num>
  <w:num w:numId="10">
    <w:abstractNumId w:val="33"/>
  </w:num>
  <w:num w:numId="11">
    <w:abstractNumId w:val="1"/>
  </w:num>
  <w:num w:numId="12">
    <w:abstractNumId w:val="27"/>
  </w:num>
  <w:num w:numId="13">
    <w:abstractNumId w:val="16"/>
  </w:num>
  <w:num w:numId="14">
    <w:abstractNumId w:val="4"/>
  </w:num>
  <w:num w:numId="15">
    <w:abstractNumId w:val="9"/>
  </w:num>
  <w:num w:numId="16">
    <w:abstractNumId w:val="11"/>
  </w:num>
  <w:num w:numId="17">
    <w:abstractNumId w:val="23"/>
  </w:num>
  <w:num w:numId="18">
    <w:abstractNumId w:val="32"/>
  </w:num>
  <w:num w:numId="19">
    <w:abstractNumId w:val="19"/>
  </w:num>
  <w:num w:numId="20">
    <w:abstractNumId w:val="21"/>
  </w:num>
  <w:num w:numId="21">
    <w:abstractNumId w:val="25"/>
  </w:num>
  <w:num w:numId="22">
    <w:abstractNumId w:val="10"/>
  </w:num>
  <w:num w:numId="23">
    <w:abstractNumId w:val="2"/>
  </w:num>
  <w:num w:numId="24">
    <w:abstractNumId w:val="13"/>
  </w:num>
  <w:num w:numId="25">
    <w:abstractNumId w:val="3"/>
  </w:num>
  <w:num w:numId="26">
    <w:abstractNumId w:val="6"/>
  </w:num>
  <w:num w:numId="27">
    <w:abstractNumId w:val="34"/>
  </w:num>
  <w:num w:numId="28">
    <w:abstractNumId w:val="35"/>
  </w:num>
  <w:num w:numId="29">
    <w:abstractNumId w:val="31"/>
  </w:num>
  <w:num w:numId="30">
    <w:abstractNumId w:val="37"/>
  </w:num>
  <w:num w:numId="31">
    <w:abstractNumId w:val="30"/>
  </w:num>
  <w:num w:numId="32">
    <w:abstractNumId w:val="17"/>
  </w:num>
  <w:num w:numId="33">
    <w:abstractNumId w:val="36"/>
  </w:num>
  <w:num w:numId="34">
    <w:abstractNumId w:val="8"/>
  </w:num>
  <w:num w:numId="35">
    <w:abstractNumId w:val="28"/>
  </w:num>
  <w:num w:numId="36">
    <w:abstractNumId w:val="5"/>
  </w:num>
  <w:num w:numId="37">
    <w:abstractNumId w:val="20"/>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182C"/>
    <w:rsid w:val="00027369"/>
    <w:rsid w:val="000413A1"/>
    <w:rsid w:val="00063143"/>
    <w:rsid w:val="00064E3A"/>
    <w:rsid w:val="00074F2A"/>
    <w:rsid w:val="00074F5C"/>
    <w:rsid w:val="0009002F"/>
    <w:rsid w:val="000947BF"/>
    <w:rsid w:val="000B2A8F"/>
    <w:rsid w:val="000C0918"/>
    <w:rsid w:val="000E3B4D"/>
    <w:rsid w:val="000F68C3"/>
    <w:rsid w:val="001066A7"/>
    <w:rsid w:val="0012406F"/>
    <w:rsid w:val="00153AB8"/>
    <w:rsid w:val="001B0448"/>
    <w:rsid w:val="001B6BB9"/>
    <w:rsid w:val="001F2285"/>
    <w:rsid w:val="00203D10"/>
    <w:rsid w:val="0029161C"/>
    <w:rsid w:val="002975CE"/>
    <w:rsid w:val="002A3134"/>
    <w:rsid w:val="002A48BB"/>
    <w:rsid w:val="002B7CD5"/>
    <w:rsid w:val="002D5095"/>
    <w:rsid w:val="002E700A"/>
    <w:rsid w:val="002E7534"/>
    <w:rsid w:val="00323C8F"/>
    <w:rsid w:val="003342EB"/>
    <w:rsid w:val="00337543"/>
    <w:rsid w:val="003422B0"/>
    <w:rsid w:val="00345D9F"/>
    <w:rsid w:val="00352ED9"/>
    <w:rsid w:val="00370138"/>
    <w:rsid w:val="00383245"/>
    <w:rsid w:val="003C0D17"/>
    <w:rsid w:val="003D2533"/>
    <w:rsid w:val="003D3EF6"/>
    <w:rsid w:val="003E2BF4"/>
    <w:rsid w:val="003E6D24"/>
    <w:rsid w:val="00402C65"/>
    <w:rsid w:val="004108F6"/>
    <w:rsid w:val="00414C9C"/>
    <w:rsid w:val="00415DD9"/>
    <w:rsid w:val="00434633"/>
    <w:rsid w:val="00451E0C"/>
    <w:rsid w:val="00455088"/>
    <w:rsid w:val="00490951"/>
    <w:rsid w:val="00493723"/>
    <w:rsid w:val="004B3813"/>
    <w:rsid w:val="004E02D1"/>
    <w:rsid w:val="004F5EDB"/>
    <w:rsid w:val="004F7A96"/>
    <w:rsid w:val="00504FB8"/>
    <w:rsid w:val="00512965"/>
    <w:rsid w:val="005130CA"/>
    <w:rsid w:val="005176A1"/>
    <w:rsid w:val="00535F79"/>
    <w:rsid w:val="00544742"/>
    <w:rsid w:val="005713F2"/>
    <w:rsid w:val="005907A8"/>
    <w:rsid w:val="005C1981"/>
    <w:rsid w:val="005C21E8"/>
    <w:rsid w:val="005C4972"/>
    <w:rsid w:val="005F1CC8"/>
    <w:rsid w:val="005F6055"/>
    <w:rsid w:val="0063504D"/>
    <w:rsid w:val="00635C6B"/>
    <w:rsid w:val="00667C7F"/>
    <w:rsid w:val="00671568"/>
    <w:rsid w:val="00695FE5"/>
    <w:rsid w:val="006C0A4F"/>
    <w:rsid w:val="006D58B8"/>
    <w:rsid w:val="006E7B2F"/>
    <w:rsid w:val="006F237C"/>
    <w:rsid w:val="006F41D3"/>
    <w:rsid w:val="00710169"/>
    <w:rsid w:val="007160C2"/>
    <w:rsid w:val="007226D6"/>
    <w:rsid w:val="00737B99"/>
    <w:rsid w:val="007444B3"/>
    <w:rsid w:val="007521FB"/>
    <w:rsid w:val="00752CBB"/>
    <w:rsid w:val="00764982"/>
    <w:rsid w:val="00782A9C"/>
    <w:rsid w:val="007D2AB1"/>
    <w:rsid w:val="007D64D6"/>
    <w:rsid w:val="007D7D4E"/>
    <w:rsid w:val="007E2B1F"/>
    <w:rsid w:val="00805A8D"/>
    <w:rsid w:val="00811041"/>
    <w:rsid w:val="00816D99"/>
    <w:rsid w:val="0084351D"/>
    <w:rsid w:val="0085268A"/>
    <w:rsid w:val="008728C1"/>
    <w:rsid w:val="0087524E"/>
    <w:rsid w:val="008A237D"/>
    <w:rsid w:val="008D0F11"/>
    <w:rsid w:val="008E5C61"/>
    <w:rsid w:val="008F35F8"/>
    <w:rsid w:val="00912C15"/>
    <w:rsid w:val="00916C25"/>
    <w:rsid w:val="00920439"/>
    <w:rsid w:val="00925FE6"/>
    <w:rsid w:val="00927488"/>
    <w:rsid w:val="0094043D"/>
    <w:rsid w:val="00947650"/>
    <w:rsid w:val="00987BA0"/>
    <w:rsid w:val="00993F3B"/>
    <w:rsid w:val="009B61C7"/>
    <w:rsid w:val="009C1D10"/>
    <w:rsid w:val="009D18CD"/>
    <w:rsid w:val="009D23E3"/>
    <w:rsid w:val="009D45B6"/>
    <w:rsid w:val="00A074F6"/>
    <w:rsid w:val="00A22058"/>
    <w:rsid w:val="00A24089"/>
    <w:rsid w:val="00A2440D"/>
    <w:rsid w:val="00A31251"/>
    <w:rsid w:val="00A51D39"/>
    <w:rsid w:val="00A56AC9"/>
    <w:rsid w:val="00A72DDE"/>
    <w:rsid w:val="00A74070"/>
    <w:rsid w:val="00A8189E"/>
    <w:rsid w:val="00A90856"/>
    <w:rsid w:val="00A955AB"/>
    <w:rsid w:val="00A95B62"/>
    <w:rsid w:val="00AA233A"/>
    <w:rsid w:val="00AD17DC"/>
    <w:rsid w:val="00AD3F97"/>
    <w:rsid w:val="00AE1E2E"/>
    <w:rsid w:val="00AE716C"/>
    <w:rsid w:val="00B07F7F"/>
    <w:rsid w:val="00B36D33"/>
    <w:rsid w:val="00B45453"/>
    <w:rsid w:val="00B519B0"/>
    <w:rsid w:val="00B9610E"/>
    <w:rsid w:val="00BB0718"/>
    <w:rsid w:val="00BC4A4A"/>
    <w:rsid w:val="00BD43FB"/>
    <w:rsid w:val="00BF46B2"/>
    <w:rsid w:val="00BF5D1D"/>
    <w:rsid w:val="00C270ED"/>
    <w:rsid w:val="00C27399"/>
    <w:rsid w:val="00C30DD8"/>
    <w:rsid w:val="00C4157B"/>
    <w:rsid w:val="00C4472E"/>
    <w:rsid w:val="00C94340"/>
    <w:rsid w:val="00C94D0E"/>
    <w:rsid w:val="00C97534"/>
    <w:rsid w:val="00CC4F0D"/>
    <w:rsid w:val="00CD234C"/>
    <w:rsid w:val="00CE0B2E"/>
    <w:rsid w:val="00CF129A"/>
    <w:rsid w:val="00D02BAB"/>
    <w:rsid w:val="00D268A7"/>
    <w:rsid w:val="00D42FF4"/>
    <w:rsid w:val="00D47395"/>
    <w:rsid w:val="00D55B8C"/>
    <w:rsid w:val="00D72CE0"/>
    <w:rsid w:val="00D81424"/>
    <w:rsid w:val="00D85044"/>
    <w:rsid w:val="00D93A0A"/>
    <w:rsid w:val="00DA502A"/>
    <w:rsid w:val="00DB1577"/>
    <w:rsid w:val="00DC0BA5"/>
    <w:rsid w:val="00DC0EB8"/>
    <w:rsid w:val="00DC2231"/>
    <w:rsid w:val="00DC6C44"/>
    <w:rsid w:val="00DD115F"/>
    <w:rsid w:val="00DD37C5"/>
    <w:rsid w:val="00DF580F"/>
    <w:rsid w:val="00E04026"/>
    <w:rsid w:val="00E12D15"/>
    <w:rsid w:val="00E269DE"/>
    <w:rsid w:val="00E46828"/>
    <w:rsid w:val="00E54E8A"/>
    <w:rsid w:val="00E6142B"/>
    <w:rsid w:val="00E66A8E"/>
    <w:rsid w:val="00E76C77"/>
    <w:rsid w:val="00E85A74"/>
    <w:rsid w:val="00E9745D"/>
    <w:rsid w:val="00EB32D8"/>
    <w:rsid w:val="00ED1C41"/>
    <w:rsid w:val="00EE626B"/>
    <w:rsid w:val="00EF0C36"/>
    <w:rsid w:val="00EF4225"/>
    <w:rsid w:val="00F1395D"/>
    <w:rsid w:val="00F14EF2"/>
    <w:rsid w:val="00F34D6E"/>
    <w:rsid w:val="00F42F21"/>
    <w:rsid w:val="00F544B7"/>
    <w:rsid w:val="00F868B5"/>
    <w:rsid w:val="00FD402C"/>
    <w:rsid w:val="00FE3F7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BezriadkovaniaChar">
    <w:name w:val="Bez riadkovania Char"/>
    <w:aliases w:val="Klasický text Char"/>
    <w:link w:val="Bezriadkovania"/>
    <w:uiPriority w:val="1"/>
    <w:locked/>
    <w:rsid w:val="00925F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070B7-7AB5-4E76-8258-605151A1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15</Pages>
  <Words>7196</Words>
  <Characters>41021</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mbosela</dc:creator>
  <cp:lastModifiedBy>mbosela</cp:lastModifiedBy>
  <cp:revision>111</cp:revision>
  <dcterms:created xsi:type="dcterms:W3CDTF">2025-08-01T07:18:00Z</dcterms:created>
  <dcterms:modified xsi:type="dcterms:W3CDTF">2025-12-08T08:28:00Z</dcterms:modified>
</cp:coreProperties>
</file>