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9555" w14:textId="6A7B3BB3" w:rsidR="004E02B2" w:rsidRDefault="004E02B2" w:rsidP="004E02B2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Príloha č. 2</w:t>
      </w:r>
      <w:r w:rsidR="00577136">
        <w:rPr>
          <w:rFonts w:ascii="Arial Narrow" w:hAnsi="Arial Narrow"/>
          <w:sz w:val="22"/>
          <w:szCs w:val="22"/>
          <w:lang w:eastAsia="sk-SK"/>
        </w:rPr>
        <w:t>.</w:t>
      </w:r>
      <w:r w:rsidR="00B47B0A">
        <w:rPr>
          <w:rFonts w:ascii="Arial Narrow" w:hAnsi="Arial Narrow"/>
          <w:sz w:val="22"/>
          <w:szCs w:val="22"/>
          <w:lang w:eastAsia="sk-SK"/>
        </w:rPr>
        <w:t>3</w:t>
      </w:r>
      <w:r>
        <w:rPr>
          <w:rFonts w:ascii="Arial Narrow" w:hAnsi="Arial Narrow"/>
          <w:sz w:val="22"/>
          <w:szCs w:val="22"/>
          <w:lang w:eastAsia="sk-SK"/>
        </w:rPr>
        <w:t xml:space="preserve">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  <w:r w:rsidR="00577136">
        <w:rPr>
          <w:rFonts w:ascii="Arial Narrow" w:hAnsi="Arial Narrow"/>
          <w:sz w:val="22"/>
          <w:szCs w:val="22"/>
          <w:lang w:eastAsia="sk-SK"/>
        </w:rPr>
        <w:t xml:space="preserve"> (</w:t>
      </w:r>
      <w:r w:rsidR="00B47B0A">
        <w:rPr>
          <w:rFonts w:ascii="Arial Narrow" w:hAnsi="Arial Narrow"/>
          <w:sz w:val="22"/>
          <w:szCs w:val="22"/>
          <w:lang w:eastAsia="sk-SK"/>
        </w:rPr>
        <w:t>3</w:t>
      </w:r>
      <w:r w:rsidR="00577136">
        <w:rPr>
          <w:rFonts w:ascii="Arial Narrow" w:hAnsi="Arial Narrow"/>
          <w:sz w:val="22"/>
          <w:szCs w:val="22"/>
          <w:lang w:eastAsia="sk-SK"/>
        </w:rPr>
        <w:t>. časť)</w:t>
      </w:r>
    </w:p>
    <w:p w14:paraId="23F21FC0" w14:textId="77777777" w:rsidR="00BF447C" w:rsidRPr="00BF447C" w:rsidRDefault="00BF447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ED6D8D8" w14:textId="3BF51377" w:rsidR="004E02B2" w:rsidRDefault="00B47B0A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3</w:t>
      </w:r>
      <w:r w:rsidR="003C00E9">
        <w:rPr>
          <w:rFonts w:ascii="Arial Narrow" w:hAnsi="Arial Narrow"/>
          <w:sz w:val="22"/>
          <w:szCs w:val="22"/>
          <w:lang w:eastAsia="sk-SK"/>
        </w:rPr>
        <w:t xml:space="preserve">. časť zákazky: </w:t>
      </w:r>
      <w:r w:rsidRPr="00B47B0A">
        <w:rPr>
          <w:rFonts w:ascii="Arial Narrow" w:hAnsi="Arial Narrow"/>
          <w:sz w:val="22"/>
          <w:szCs w:val="22"/>
          <w:lang w:eastAsia="sk-SK"/>
        </w:rPr>
        <w:t>Finančné riaditeľstvo Slovenskej republiky</w:t>
      </w:r>
    </w:p>
    <w:p w14:paraId="43F88E0D" w14:textId="316E700D" w:rsidR="001D3197" w:rsidRDefault="001D3197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74CD68B4" w14:textId="04A2AC4C" w:rsidR="001D3197" w:rsidRDefault="001D3197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Tabuľka č. 1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</w:p>
    <w:p w14:paraId="059D4B61" w14:textId="77777777" w:rsidR="003C00E9" w:rsidRPr="00BF447C" w:rsidRDefault="003C00E9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14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436"/>
        <w:gridCol w:w="2035"/>
        <w:gridCol w:w="1220"/>
        <w:gridCol w:w="2476"/>
        <w:gridCol w:w="1676"/>
        <w:gridCol w:w="1617"/>
      </w:tblGrid>
      <w:tr w:rsidR="00CE27F8" w:rsidRPr="00BF447C" w14:paraId="1705518A" w14:textId="77777777" w:rsidTr="00D17D2C">
        <w:trPr>
          <w:trHeight w:val="1674"/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47CCAC" w14:textId="2A571D06" w:rsidR="00CE27F8" w:rsidRPr="00BF447C" w:rsidRDefault="00CE27F8" w:rsidP="00CE27F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475F67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  <w:p w14:paraId="2983C6AA" w14:textId="1EB83C60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názov, adresa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93BFA" w14:textId="4ABA1E7A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Predpoklad. objem odberu (kWh )           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 01.01.2026</w:t>
            </w: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do 31.12.2026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2EC5F4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CFD33" w14:textId="3F63BAEF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AC0350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Zaradenie odberu</w:t>
            </w:r>
          </w:p>
          <w:p w14:paraId="143A8C62" w14:textId="5454B34D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MO, SO, VO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9E6FD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Zmluvne dohodnuté</w:t>
            </w:r>
          </w:p>
          <w:p w14:paraId="25285303" w14:textId="5DC33AD6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denné max.m3   (pri SO, VO )</w:t>
            </w:r>
          </w:p>
        </w:tc>
      </w:tr>
      <w:tr w:rsidR="00D17D2C" w:rsidRPr="00D17D2C" w14:paraId="0868D67A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369B" w14:textId="1A2C0C09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1DD3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Ševčenkova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32, Bratislava Petržalka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1034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7119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671101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5EB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SKSPPDIS000110114394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0675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A9FF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537495EF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FC1E" w14:textId="26D67A81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AF7C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Jonáša Záborského 40/2930, Piešťany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0177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1BE8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671108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EEC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SKSPPDIS000410402659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6C7B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8E63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D63F05B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D661" w14:textId="0D267A69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517E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M.Rázusa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44, Topoľčany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41DB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4D2E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671110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484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SKSPPDIS000310300515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CB90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261F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02DB16E9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A76E" w14:textId="1832D5EE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BEEA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Vodná 33, Nitra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FE97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175 000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B6D4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671111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969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SKSPPDIS000310306462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AB9A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0697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05212B01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94DB" w14:textId="7145BF62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5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D4F7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Krušovská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3882/89, Topoľčany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EFBD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F94E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671113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7E9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SKSPPDIS000310302905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55FC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8A8D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6108DDB5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6727" w14:textId="1BCC0E16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6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1404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Nám. A. Hlinku 54/1875, Ružomberok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C8A7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9A00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671127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CC0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SKSPPDIS000510505560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B740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EB0F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20342BE2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5613" w14:textId="7E4522A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7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8F14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Vajanského 3/18, Senica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C99C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33 000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4BD4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671128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90B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SKSPPDIS000410409583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32F6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E313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021A1805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4975" w14:textId="3D4F5781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8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2C48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Bayerova 12, Prešov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948C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9D1D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671144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D20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SKSPPDIS000910806347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062F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139F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4AC664A8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3662" w14:textId="27DCCD00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9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B1AC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 cintorínu 36, Žilina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F389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360 000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A826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671151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530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SKSPPDIS030510010807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6D9B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AF99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681BEDC7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6776" w14:textId="5CB14A5F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DD8F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kpt. Nálepku 8, Prešov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9069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185 000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EDC0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671156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8DC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SKSPPDIS000930020969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9C1B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A31F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0F6FE95A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E0B5" w14:textId="187F0265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24B7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Viedenská cesta 5892/5893, Bratislava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4A65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144 000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DEFE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671157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9C5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SKSPPDIS010110018020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1F33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C87B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62164428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E20F" w14:textId="5B8B9509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83469" w14:textId="41B087A2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Bayerova 12, Prešov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F8D9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8A86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671164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9EF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SKSPPDIS000920045215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BFC8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4045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6D2AACA2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9D3C" w14:textId="14E16AE4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13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9AD1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Arm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 gen. L. Svobodu 8, 984 01 Lučenec (byt č.14)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1F7D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EAF3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683112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2B0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SKSPPDIS000820011850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04EA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770A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7BD00822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B27F" w14:textId="26CE6088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14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57E7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Mierové námestie 0, Senec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25EC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A91D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671092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E31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SKSPPDIS000110111876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89D3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822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4B9C8643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EFFE" w14:textId="565A019E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15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7D5F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Dunajské nábrežie 11, Komárno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9285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103 000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DA53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671095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026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SKSPPDIS000210200213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FFD1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CF12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7743BE6A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A669" w14:textId="55FCFDC9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16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7DD7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Čáčovská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cesta 2/1407, Senica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7F77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D9D3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671112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4DE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SKSPPDIS000410400438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6A25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E587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7B4C3165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E0EA" w14:textId="65A0FDBB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17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D6D5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Hviezdoslavova 19, Banská Bystrica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77D1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6ABD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671114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C10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SKSPPDIS000710702245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B06C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0AC3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63E1739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D7FE" w14:textId="6C32D67B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18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DFF1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Kohútov sad 10/1750, Dolný Kubín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1058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215 000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EE26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671119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ECF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SKSPPDIS000510500255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1D8D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9145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173A5594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BE17" w14:textId="755B2DEF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19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2220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Podjavorinskej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19/1065, Lučenec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FCCF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127 000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8086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671121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743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SKSPPDIS000810750041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E955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3986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5CBAE318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BE0C" w14:textId="45FE106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49D7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Bystrička 36, Bystrička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8ABA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EEB7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671130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B8A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SKSPPDIS000610600653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7ADA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D6EA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2B22A38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F52D" w14:textId="3EC80C85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87094" w14:textId="0AA9B2DF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Mierová 48/488, Bratislava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39E3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912D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671158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EBA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SKSPPDIS000120033923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3B4E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F5F2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0024BA89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7218" w14:textId="1B9520A3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7F50F" w14:textId="36A625AE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Švermova 9, Banská Bystrica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1217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E4E2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671160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887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SKSPPDIS000720031414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8A28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F4E8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C230DC3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C84D" w14:textId="4311CA48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23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50418" w14:textId="1511B140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Drevárska 3623/7, Poprad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AF7F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6AF9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671165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1CC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SKSPPDIS001020015067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9236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1400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60D10EF6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3BFEB" w14:textId="1C8A076C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lastRenderedPageBreak/>
              <w:t>24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65831" w14:textId="0B2A8F06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Medveďov 122, Medveďov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1FDA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CF62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671166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905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SKSPPDIS000227028062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80E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3F23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9DF734C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D66C" w14:textId="764B76D9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25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CC05" w14:textId="17739ED9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Drevárska 3623/7, Poprad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4AD0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F2E9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671168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A45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SKSPPDIS001020341934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0009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2756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4F6ABFD5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F3E4" w14:textId="481B6103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26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73E08" w14:textId="51202215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Promenádna 7, Veľký Meder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(rekreačné zariadenie)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3885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450 000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1ED0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671173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490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SKSPPDIS000230020838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1C52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5055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6930E163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376E" w14:textId="5D65856F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27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143C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Lazovná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61, Banská Bystrica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170A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555 000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B5DD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671175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745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SKSPPDIS000730090007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75ED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ED51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6B7B12FD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889B" w14:textId="1ABCC8E5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28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C5C8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Bajkalská 24, Bratislava Ružinov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6860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186D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671103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22C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SKSPPDIS000110106952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5EE0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88D2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6C4058AD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523E" w14:textId="5773BD4D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29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408B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Ružová 536, Námestovo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00A0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CD64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671120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3CA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SKSPPDIS000510500256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5C5B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EC38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E4DF34C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D2FD" w14:textId="0E321116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934B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Viedenská cesta 85, Bratislava-Petržalka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80D4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126 000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10FA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671153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D3A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SKSPPDIS000130021980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2908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F6E7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5751969A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6E45" w14:textId="31C631DD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227B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Obchodná 15, Žilina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B028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CEDD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671169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B05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SKSPPDIS070510043511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6AB2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139C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791149E8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6497" w14:textId="1B73BFF5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EDC1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Tvarožnianska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1653, Kežmarok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EDD5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E0AC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671913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4B8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SKSPPDIS001010900838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BCAB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CC9A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4981DEAD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509B" w14:textId="4297D738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33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FF9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Komárňanská 0, Hurbanovo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ED69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103 000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B221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671097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BD7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SKSPPDIS000210200212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F6F9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9139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66B33070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63B3" w14:textId="5628688B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34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57D2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Nám. Slobody 9, Štúrovo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E302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B42C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671098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C5F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SKSPPDIS000210200237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0E10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6E31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43173847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2A48" w14:textId="673F773B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35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0CDB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Biskupa </w:t>
            </w: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Kondého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1, Dunajská Streda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0E33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9608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671102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6FE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SKSPPDIS000210200925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9305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FF0D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3A1A1B3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E344" w14:textId="08CE115E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36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9A1F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Hodská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390/4, Galanta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82B2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92 000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CFCA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671104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031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SKSPPDIS000110110020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244F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C212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64F359B2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2EA9" w14:textId="647CEB15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37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BF30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Damborského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5, Nitra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7CB2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170 000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A89E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671106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A68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SKSPPDIS000310302047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7798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E88D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49D0655F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DC1A" w14:textId="27537DB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38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CB48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Ružová 3, Trnava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5714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7CEB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671109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24F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SKSPPDIS000410400223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DFEA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0491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61188D89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D6EF" w14:textId="490A9D56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39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B7E7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Partizánska cesta 17, Banská Bystrica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F8DC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F9A8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671117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41E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SKSPPDIS000710700286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5F7D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2C05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4E683657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9DC2" w14:textId="3742CD80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2DEE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Májová 0, Čadca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E7CC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5493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671118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816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SKSPPDIS000510500254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D0B6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AB82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4ECD6B0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96F4" w14:textId="18D27880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0BEF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Markušova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1/1, Michalovce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B100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320 000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1BD0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671131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4DA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SKSPPDIS001110951075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985B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AB8B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22341202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FD2B" w14:textId="5D658789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155A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Karpatská 13, Poprad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FCB6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AD8D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671135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0F8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SKSPPDIS001010900439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8EDE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BA48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20B810EA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A254" w14:textId="1B0D8616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43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754EC" w14:textId="7546C323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Dvorkinova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1,Košice-Dargovských hrdinov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1A47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06FE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671149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F3F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SKSPPDIS000920055414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93F0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3791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16E03C4C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9A07" w14:textId="70DDC25F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44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AE127" w14:textId="36B90D2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Hollého 3, Liptovský Mikuláš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C4A2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320 000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5310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671152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AD6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SKSPPDIS030510080012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6929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3A79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6E39E705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E230" w14:textId="0676A230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45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31637" w14:textId="51FEBA2D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Gerlachovská 9, Banská Bystrica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8207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2189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671162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753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SKSPPDIS000720031463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C359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FF36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2B2287C4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AFE4" w14:textId="1038BFAA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46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88816" w14:textId="1F45F50D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Promenádna 7,Veľký Meder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(rekreačné zariadenie)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967B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5 500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BD7E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671170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9FC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SKSPPDIS000210204023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EF18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595D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04FFF58C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2D30" w14:textId="6C1DA762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47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5731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Dlhá 2, Kolárovo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DEFD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799F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671093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B12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SKSPPDIS000210200211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A50E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D6DF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7D43A640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AF68" w14:textId="48AB5782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48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527C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Partizánska 2, Piešťany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41F4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1287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671129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E54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SKSPPDIS000410409634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AB28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FC7E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0F47523C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E933" w14:textId="7048E845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49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81E6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Hurbanistov 3, Prešov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3E75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215 000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F6AE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671133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F0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SKSPPDIS000910807231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C7A1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47B3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124D4114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8131" w14:textId="38039B4C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50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B13E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Železničná 0, Čierna nad Tisou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6B23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175 000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F13F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671138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930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SKSPPDIS001110950101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A226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73E4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566CCF87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457A" w14:textId="7D6992BD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51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42F6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Štefánikova 13/3651, Poprad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BC40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C4E8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671139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994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SKSPPDIS001010900618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D81B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65CA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77CDFF0E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409E" w14:textId="562F5E96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lastRenderedPageBreak/>
              <w:t>52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5A75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Jarková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48, Prešov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0B7E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83 000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CCF5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671146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16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SKSPPDIS000910804918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F1F7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69E2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0BD9632A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A177" w14:textId="724C7921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53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522EE" w14:textId="462FFB64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Nad Laborcom 34/34, Michalovce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9CFF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CFA5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671148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EF3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SKSPPDIS001120027470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1E46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3171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4BE20A71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F044" w14:textId="7ACFE29E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54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72868" w14:textId="2005988C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Radvanská 7, Banská Bystrica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6177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F097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671150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273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SKSPPDIS000720031326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D6FE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9FC5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78F303A5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686B" w14:textId="1435BC84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55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DA2C4" w14:textId="2FE4FCC2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Sládkovičova 28, Banská Bystrica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A278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650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A1B5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671161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8BA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SKSPPDIS000720031359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2BA2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CF36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52410EE5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BE7D" w14:textId="6C8DC3D4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56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B8A7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Mierová 23, Bratislava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BD4E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30A9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671163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166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SKSPPDIS000110106760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85B4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3243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5EFFB287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5AF5" w14:textId="159E9ED8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57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F34D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Kukučínova 1, Nové Zámky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AA25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226E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671096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B3E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SKSPPDIS000210200208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1770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0977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4D093EAA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E061" w14:textId="01407DA5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58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C9BF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Priemyselná 5, Nitra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82B7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220 000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790A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671107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213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SKSPPDIS000310304511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8575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C1B1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57A2B55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E7C1" w14:textId="2220C6C2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59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8DBD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Tolstého 12, Žilina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5886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F19C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671115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EE3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SKSPPDIS000510504793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C792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14CB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1292B3A2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1D98" w14:textId="5E75D392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60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50F2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Partizánska 6, Bardejov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3618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226F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671124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2CF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SKSPPDIS000910800113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0125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D65A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FA2A860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0527" w14:textId="69427E3C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61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C5E9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Miškovského 4, Bardejov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5B44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0DC9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671125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181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SKSPPDIS000910800276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8340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FB15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7A7C9B76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41F1" w14:textId="36F1C56C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62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896E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Hviezdoslavova 7, Prešov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34D9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4F3A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671126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E88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SKSPPDIS000910800799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92AC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A124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126CCAAD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045E" w14:textId="742FA336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63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53F6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Nám. Slobody 968, Vranov nad Topľou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EF1B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AFCD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671132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F4A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SKSPPDIS001110952182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E0F2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711A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5CED826D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F941" w14:textId="62954CCB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64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22B7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Drevárska 3623/7, Poprad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A9A5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0168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671134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37B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SKSPPDIS001010900437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BC05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FB70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48DFF9CA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653E" w14:textId="14B00375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65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5C69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Mierova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2, Kráľovský Chlmec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0DBF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23F6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671137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567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SKSPPDIS001110950084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A2F0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A2B6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7BBF3F8B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9F76" w14:textId="3F814EB6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66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84CF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Prešovská 1, Stará Ľubovňa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E0E3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4A72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671140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719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SKSPPDIS001010900619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E3DB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368F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2F99C2D8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B9F2" w14:textId="5EB5603A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67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B5BE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Jiskrova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5, Košice - Staré Mesto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1381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159F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671141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440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SKSPPDIS000910806274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1787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807A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0E377659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AF03" w14:textId="6F396F2D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68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AD81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Slovenská 52, Gelnica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FACB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1A63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671142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A5F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SKSPPDIS000910806299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58C4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29B2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5E5E133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F0F4" w14:textId="096B16F3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69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F7217" w14:textId="3C2ED5AA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Gen. Svobodu 13/2750, Trenčín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8D81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5BEF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671147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06A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SKSPPDIS000420026172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5934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FFDB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4D2767F6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3B84" w14:textId="6C5C16A8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70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1168F" w14:textId="6BC7AEC0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Platanová </w:t>
            </w: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alej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0, Komárno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B637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220 000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374D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671154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472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SKSPPDIS000230020891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578D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9B4B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1607044D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3622" w14:textId="23DE1595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71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5BA86" w14:textId="343D4F03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Tajovského 21, Poprad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1906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DA49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671167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572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SKSPPDIS001020018054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E112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6188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2F44DC5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C5FB" w14:textId="19EEB3FF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72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3F70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Vyšné Nemecké 0, Vyšné Nemecké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81D3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450 000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5626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671171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F5B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SKSPPDIS001130021385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A4CD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276C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150F15F1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5A5A" w14:textId="757C0052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73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F1C1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Miletičova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42, Bratislava-Ružinov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57FB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770 000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05AE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671174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333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SKSPPDIS000130010167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4F8D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BAE6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850</w:t>
            </w:r>
          </w:p>
        </w:tc>
      </w:tr>
      <w:tr w:rsidR="00D17D2C" w:rsidRPr="00D17D2C" w14:paraId="7A1D9287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7492" w14:textId="31253CF5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74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A03D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Zuberec 40, Zuberec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14FA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43 000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994A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671116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D21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SKSPPDIS000510500085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44C2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913E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2FBE12E3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50C8" w14:textId="7CA03D85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75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6FFB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Gen. Svobodu 29/720, Svidník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D015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A76F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671123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0F2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SKSPPDIS000910801479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C6B4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CD61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73EFCE9E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62D6" w14:textId="2A651233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76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7737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Košická 30, Prešov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4D61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86 000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6565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671145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6E8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SKSPPDIS000910806592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E98E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D367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40543558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7D9B" w14:textId="0278042D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77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D870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Ševčenkova</w:t>
            </w:r>
            <w:proofErr w:type="spellEnd"/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32, Bratislava-Petržalka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25B6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1 029 419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9774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671172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B81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SKSPPDIS000130022181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0D16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F38D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1 150</w:t>
            </w:r>
          </w:p>
        </w:tc>
      </w:tr>
      <w:tr w:rsidR="00D17D2C" w:rsidRPr="00D17D2C" w14:paraId="394FB287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555F" w14:textId="5144D710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78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B06A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Kuzmányho 6755/18, </w:t>
            </w: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br/>
              <w:t>974 01 Banská Bystrica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A6F1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3761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722152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B39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SKSPPDIS070710059435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564A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3339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7B27D26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AA21" w14:textId="58FB5ACD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lastRenderedPageBreak/>
              <w:t>79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B799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Nám. Slobody 9, Štúrovo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4B29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94 000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4BDD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671099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17A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SKSPPDIS000210200239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B679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2A9A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338A8A87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F7B7" w14:textId="3DD76116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80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70A4F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Priemyselná 4, Galanta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368F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43 000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DC34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671100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AA4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SKSPPDIS000110100697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628B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46319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0489C668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2BB7" w14:textId="0AB45114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81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7010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Partizánska 1, Trenčín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FDC9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F2FC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671105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B13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SKSPPDIS000410401954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0CB2D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F2D4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753A9C70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444C" w14:textId="429715B3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82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1DA26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Školská 24, Spišská Nová Ves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AA2AB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F632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671143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5BC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SKSPPDIS001010904252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A0ED4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7A89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7DFE17D8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65E7" w14:textId="39285F0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83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23A71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Nová 13, Banská Bystrica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8CDA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600 000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56565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671155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8752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SKSPPDIS000730020742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70E08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2406A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D17D2C" w14:paraId="61E7A039" w14:textId="77777777" w:rsidTr="00D17D2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A48B" w14:textId="5CD251B4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84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631B3" w14:textId="5F0815AC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Mierová 48/B, Bratislava</w:t>
            </w:r>
            <w:r w:rsidR="006422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(byt)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D8BA0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24CAC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671159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2A43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SKSPPDIS010120123972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64CFE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48177" w14:textId="77777777" w:rsidR="00D17D2C" w:rsidRPr="00D17D2C" w:rsidRDefault="00D17D2C" w:rsidP="00D17D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7D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7D2C" w:rsidRPr="00BF447C" w14:paraId="697C981F" w14:textId="77777777" w:rsidTr="004F6CFA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690CF" w14:textId="7A09EF5E" w:rsidR="00D17D2C" w:rsidRPr="00BF447C" w:rsidRDefault="00D17D2C" w:rsidP="00B313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DF424" w14:textId="77777777" w:rsidR="00D17D2C" w:rsidRPr="00B3132D" w:rsidRDefault="00D17D2C" w:rsidP="00B313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C09F5" w14:textId="77777777" w:rsidR="00D17D2C" w:rsidRPr="004F675E" w:rsidRDefault="00D17D2C" w:rsidP="00B313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6D6BD" w14:textId="77777777" w:rsidR="00D17D2C" w:rsidRPr="004F675E" w:rsidRDefault="00D17D2C" w:rsidP="00B3132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0F96" w14:textId="77777777" w:rsidR="00D17D2C" w:rsidRPr="004F675E" w:rsidRDefault="00D17D2C" w:rsidP="00B313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7E24E" w14:textId="77777777" w:rsidR="00D17D2C" w:rsidRPr="004F675E" w:rsidRDefault="00D17D2C" w:rsidP="00B313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1AB13" w14:textId="77777777" w:rsidR="00D17D2C" w:rsidRPr="004F675E" w:rsidRDefault="00D17D2C" w:rsidP="00B3132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</w:p>
        </w:tc>
      </w:tr>
      <w:tr w:rsidR="00BF447C" w:rsidRPr="00BF447C" w14:paraId="6A68D00A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3E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16F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  <w:r w:rsidRPr="00BF447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8641" w14:textId="1DEFF8E4" w:rsidR="00BF447C" w:rsidRPr="003C00E9" w:rsidRDefault="00D17D2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11 450 365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5B1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F7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35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17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4A4388AA" w14:textId="77777777" w:rsidR="001D3197" w:rsidRDefault="001D3197" w:rsidP="004156B0">
      <w:pPr>
        <w:rPr>
          <w:rFonts w:ascii="Arial Narrow" w:hAnsi="Arial Narrow"/>
          <w:sz w:val="22"/>
          <w:szCs w:val="22"/>
        </w:rPr>
      </w:pPr>
    </w:p>
    <w:p w14:paraId="7518DCF0" w14:textId="11EB1436" w:rsidR="001D3197" w:rsidRPr="00AC19C1" w:rsidRDefault="001D3197" w:rsidP="001D319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Tabuľka č. 2 </w:t>
      </w:r>
      <w:r w:rsidRPr="00AC19C1">
        <w:rPr>
          <w:rFonts w:ascii="Arial Narrow" w:hAnsi="Arial Narrow"/>
          <w:sz w:val="22"/>
          <w:szCs w:val="22"/>
        </w:rPr>
        <w:t xml:space="preserve">Krivky odberu Odberných miest – Percentuálne rozdelenie ročnej spotreby v jednotlivých mesiacoch </w:t>
      </w:r>
    </w:p>
    <w:p w14:paraId="55E0E8C9" w14:textId="77777777" w:rsidR="001D3197" w:rsidRPr="0089352C" w:rsidRDefault="001D3197" w:rsidP="001D3197">
      <w:pPr>
        <w:pStyle w:val="Odsekzoznamu"/>
        <w:ind w:left="0"/>
        <w:rPr>
          <w:b/>
          <w:bCs/>
        </w:rPr>
      </w:pPr>
    </w:p>
    <w:p w14:paraId="304F3BC4" w14:textId="77777777" w:rsidR="001D3197" w:rsidRPr="0089352C" w:rsidRDefault="001D3197" w:rsidP="001D3197">
      <w:pPr>
        <w:pStyle w:val="Odsekzoznamu"/>
        <w:ind w:left="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6"/>
        <w:gridCol w:w="874"/>
        <w:gridCol w:w="874"/>
        <w:gridCol w:w="847"/>
        <w:gridCol w:w="850"/>
        <w:gridCol w:w="930"/>
        <w:gridCol w:w="871"/>
        <w:gridCol w:w="657"/>
        <w:gridCol w:w="874"/>
        <w:gridCol w:w="874"/>
        <w:gridCol w:w="657"/>
        <w:gridCol w:w="874"/>
        <w:gridCol w:w="877"/>
        <w:gridCol w:w="1308"/>
      </w:tblGrid>
      <w:tr w:rsidR="001D3197" w:rsidRPr="001D3197" w14:paraId="1CEC8669" w14:textId="77777777" w:rsidTr="001D3197">
        <w:trPr>
          <w:trHeight w:val="567"/>
        </w:trPr>
        <w:tc>
          <w:tcPr>
            <w:tcW w:w="1176" w:type="pct"/>
            <w:shd w:val="clear" w:color="000000" w:fill="F2F2F2"/>
            <w:vAlign w:val="center"/>
            <w:hideMark/>
          </w:tcPr>
          <w:p w14:paraId="6AB49263" w14:textId="77777777" w:rsidR="001D3197" w:rsidRPr="001D3197" w:rsidRDefault="001D3197" w:rsidP="00A6025D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D319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POD </w:t>
            </w:r>
            <w:proofErr w:type="spellStart"/>
            <w:r w:rsidRPr="001D319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kod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2C60C50B" w14:textId="77777777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D31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jan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1774121D" w14:textId="77777777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D31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feb</w:t>
            </w:r>
            <w:proofErr w:type="spellEnd"/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5AE79137" w14:textId="77777777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D31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mar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00BACB0B" w14:textId="77777777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D31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apr</w:t>
            </w:r>
            <w:proofErr w:type="spellEnd"/>
          </w:p>
        </w:tc>
        <w:tc>
          <w:tcPr>
            <w:tcW w:w="313" w:type="pct"/>
            <w:shd w:val="clear" w:color="000000" w:fill="F2F2F2"/>
            <w:noWrap/>
            <w:vAlign w:val="center"/>
            <w:hideMark/>
          </w:tcPr>
          <w:p w14:paraId="190C133B" w14:textId="77777777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D31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máj</w:t>
            </w:r>
          </w:p>
        </w:tc>
        <w:tc>
          <w:tcPr>
            <w:tcW w:w="293" w:type="pct"/>
            <w:shd w:val="clear" w:color="000000" w:fill="F2F2F2"/>
            <w:noWrap/>
            <w:vAlign w:val="center"/>
            <w:hideMark/>
          </w:tcPr>
          <w:p w14:paraId="7F4A74AE" w14:textId="77777777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D31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jún</w:t>
            </w:r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666B3008" w14:textId="77777777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D31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júl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391E8C08" w14:textId="77777777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D31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aug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63EEE2AD" w14:textId="77777777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D31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sep</w:t>
            </w:r>
            <w:proofErr w:type="spellEnd"/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5E7AE388" w14:textId="77777777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D31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okt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2B77CCB2" w14:textId="77777777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D31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nov</w:t>
            </w:r>
          </w:p>
        </w:tc>
        <w:tc>
          <w:tcPr>
            <w:tcW w:w="295" w:type="pct"/>
            <w:shd w:val="clear" w:color="000000" w:fill="F2F2F2"/>
            <w:noWrap/>
            <w:vAlign w:val="center"/>
            <w:hideMark/>
          </w:tcPr>
          <w:p w14:paraId="2DF49EE8" w14:textId="77777777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D3197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dec</w:t>
            </w:r>
            <w:proofErr w:type="spellEnd"/>
          </w:p>
        </w:tc>
        <w:tc>
          <w:tcPr>
            <w:tcW w:w="440" w:type="pct"/>
            <w:shd w:val="clear" w:color="000000" w:fill="F2F2F2"/>
            <w:noWrap/>
            <w:vAlign w:val="center"/>
            <w:hideMark/>
          </w:tcPr>
          <w:p w14:paraId="1C8106BF" w14:textId="77777777" w:rsidR="001D3197" w:rsidRPr="001D3197" w:rsidRDefault="001D3197" w:rsidP="00A6025D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D319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Kontrola</w:t>
            </w:r>
          </w:p>
        </w:tc>
      </w:tr>
      <w:tr w:rsidR="001D3197" w:rsidRPr="001D3197" w14:paraId="29ACF5C1" w14:textId="77777777" w:rsidTr="001D3197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38ED2663" w14:textId="5A6529F3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SKSPPDIS000130010167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CE67F4D" w14:textId="6A534E91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16,44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31AE96EC" w14:textId="21F1088D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14,63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11E0AF95" w14:textId="6ED4EEDB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13,12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73BCA46B" w14:textId="78065C63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9,83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26FC8D0A" w14:textId="2C173EBD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3,81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1BB8F53" w14:textId="2EFB06A5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1,14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5376430F" w14:textId="0CE2BD78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AF78377" w14:textId="2E0F7927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1,14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47B7774" w14:textId="67295AB1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1,24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0FA23D23" w14:textId="5DE0D868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8,15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E1030B2" w14:textId="2723475D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12,94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2E28F35C" w14:textId="7D207BC1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16,46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740CC9F7" w14:textId="264ABD56" w:rsidR="001D3197" w:rsidRPr="001D3197" w:rsidRDefault="001D3197" w:rsidP="00A6025D">
            <w:pPr>
              <w:ind w:firstLineChars="100" w:firstLine="221"/>
              <w:rPr>
                <w:rFonts w:ascii="Arial Narrow" w:hAnsi="Arial Narrow" w:cs="Calibri"/>
                <w:color w:val="0432FF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b/>
                <w:bCs/>
                <w:color w:val="3C3C3C"/>
                <w:sz w:val="22"/>
                <w:szCs w:val="22"/>
                <w:lang w:eastAsia="en-US"/>
              </w:rPr>
              <w:t>100%</w:t>
            </w:r>
          </w:p>
        </w:tc>
      </w:tr>
      <w:tr w:rsidR="001D3197" w:rsidRPr="001D3197" w14:paraId="72BF311D" w14:textId="77777777" w:rsidTr="001D3197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3B705728" w14:textId="056C314E" w:rsidR="001D3197" w:rsidRPr="001D3197" w:rsidRDefault="001D3197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SKSPPDIS000130022181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FCC5D31" w14:textId="4AD4432A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18,41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3E1FFB77" w14:textId="06ADF0F1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11,66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BFED5D3" w14:textId="41A80E0C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10,79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2A5DF870" w14:textId="1C3298D7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7,98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7210B308" w14:textId="2E9798BD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2,65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5B12BA7" w14:textId="6408859F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1,66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78E44EF3" w14:textId="7895A2A2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1,46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9B5C3B3" w14:textId="1E8BBF5E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1,30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D219AF1" w14:textId="47E0CFE9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1,65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0D42057E" w14:textId="6D358947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10,98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38D962A7" w14:textId="3CCDC3B1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14,18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06AA7D22" w14:textId="6CD438FA" w:rsidR="001D3197" w:rsidRPr="001D3197" w:rsidRDefault="001D3197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color w:val="3C3C3C"/>
                <w:sz w:val="22"/>
                <w:szCs w:val="22"/>
                <w:lang w:eastAsia="en-US"/>
              </w:rPr>
              <w:t>17,28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558F3A5F" w14:textId="379F4196" w:rsidR="001D3197" w:rsidRPr="001D3197" w:rsidRDefault="001D3197" w:rsidP="00A6025D">
            <w:pPr>
              <w:ind w:firstLineChars="100" w:firstLine="221"/>
              <w:rPr>
                <w:rFonts w:ascii="Arial Narrow" w:hAnsi="Arial Narrow" w:cs="Calibri"/>
                <w:color w:val="0432FF"/>
                <w:sz w:val="22"/>
                <w:szCs w:val="22"/>
                <w:lang w:eastAsia="sk-SK"/>
              </w:rPr>
            </w:pPr>
            <w:r w:rsidRPr="001D3197">
              <w:rPr>
                <w:rFonts w:ascii="Arial Narrow" w:eastAsiaTheme="minorHAnsi" w:hAnsi="Arial Narrow" w:cs="Arial Narrow"/>
                <w:b/>
                <w:bCs/>
                <w:color w:val="3C3C3C"/>
                <w:sz w:val="22"/>
                <w:szCs w:val="22"/>
                <w:lang w:eastAsia="en-US"/>
              </w:rPr>
              <w:t>100%</w:t>
            </w:r>
          </w:p>
        </w:tc>
      </w:tr>
    </w:tbl>
    <w:p w14:paraId="1BDEB468" w14:textId="6B5CABAD" w:rsidR="001D3197" w:rsidRDefault="001D3197" w:rsidP="001D3197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5201F95B" w14:textId="3DD5B312" w:rsidR="00BF447C" w:rsidRPr="0037413A" w:rsidRDefault="007A1BFF" w:rsidP="0041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</w:p>
    <w:sectPr w:rsidR="00BF447C" w:rsidRPr="0037413A" w:rsidSect="004E02B2">
      <w:pgSz w:w="16838" w:h="11906" w:orient="landscape"/>
      <w:pgMar w:top="720" w:right="124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29E8" w14:textId="77777777" w:rsidR="003D5643" w:rsidRDefault="003D5643" w:rsidP="00F2222E">
      <w:r>
        <w:separator/>
      </w:r>
    </w:p>
  </w:endnote>
  <w:endnote w:type="continuationSeparator" w:id="0">
    <w:p w14:paraId="2A74AE95" w14:textId="77777777" w:rsidR="003D5643" w:rsidRDefault="003D5643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E4B1" w14:textId="77777777" w:rsidR="003D5643" w:rsidRDefault="003D5643" w:rsidP="00F2222E">
      <w:r>
        <w:separator/>
      </w:r>
    </w:p>
  </w:footnote>
  <w:footnote w:type="continuationSeparator" w:id="0">
    <w:p w14:paraId="1B117C10" w14:textId="77777777" w:rsidR="003D5643" w:rsidRDefault="003D5643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4"/>
    <w:rsid w:val="00007BBC"/>
    <w:rsid w:val="00012DF1"/>
    <w:rsid w:val="000918C5"/>
    <w:rsid w:val="000A5049"/>
    <w:rsid w:val="000A734D"/>
    <w:rsid w:val="000B0AC3"/>
    <w:rsid w:val="000F1FDB"/>
    <w:rsid w:val="001133A1"/>
    <w:rsid w:val="00135B97"/>
    <w:rsid w:val="001464ED"/>
    <w:rsid w:val="001835B2"/>
    <w:rsid w:val="00191C36"/>
    <w:rsid w:val="001A08C5"/>
    <w:rsid w:val="001C7400"/>
    <w:rsid w:val="001D3197"/>
    <w:rsid w:val="001E4A6C"/>
    <w:rsid w:val="00203814"/>
    <w:rsid w:val="002100CC"/>
    <w:rsid w:val="00230E60"/>
    <w:rsid w:val="00232246"/>
    <w:rsid w:val="00247E2D"/>
    <w:rsid w:val="002545AE"/>
    <w:rsid w:val="00255792"/>
    <w:rsid w:val="002B22E2"/>
    <w:rsid w:val="002C06AE"/>
    <w:rsid w:val="002D25E6"/>
    <w:rsid w:val="002D631A"/>
    <w:rsid w:val="00326593"/>
    <w:rsid w:val="00326D83"/>
    <w:rsid w:val="00336AA9"/>
    <w:rsid w:val="00365ACF"/>
    <w:rsid w:val="00395F43"/>
    <w:rsid w:val="003A331F"/>
    <w:rsid w:val="003B2753"/>
    <w:rsid w:val="003C00E9"/>
    <w:rsid w:val="003D5643"/>
    <w:rsid w:val="003E511C"/>
    <w:rsid w:val="00406DE0"/>
    <w:rsid w:val="004156B0"/>
    <w:rsid w:val="004171F1"/>
    <w:rsid w:val="00424294"/>
    <w:rsid w:val="00452400"/>
    <w:rsid w:val="004655DB"/>
    <w:rsid w:val="004A79C7"/>
    <w:rsid w:val="004D0834"/>
    <w:rsid w:val="004D5D83"/>
    <w:rsid w:val="004E02B2"/>
    <w:rsid w:val="00521B06"/>
    <w:rsid w:val="005263B5"/>
    <w:rsid w:val="00541BBC"/>
    <w:rsid w:val="00556678"/>
    <w:rsid w:val="005756C1"/>
    <w:rsid w:val="00577136"/>
    <w:rsid w:val="005D0BC3"/>
    <w:rsid w:val="005E2922"/>
    <w:rsid w:val="005F6BE8"/>
    <w:rsid w:val="0061453A"/>
    <w:rsid w:val="0064223F"/>
    <w:rsid w:val="00646DF5"/>
    <w:rsid w:val="00660662"/>
    <w:rsid w:val="00685BD2"/>
    <w:rsid w:val="006B21EA"/>
    <w:rsid w:val="006C3F1A"/>
    <w:rsid w:val="006C687F"/>
    <w:rsid w:val="00713FBE"/>
    <w:rsid w:val="00745FA3"/>
    <w:rsid w:val="00755B66"/>
    <w:rsid w:val="00755E05"/>
    <w:rsid w:val="00765992"/>
    <w:rsid w:val="00766873"/>
    <w:rsid w:val="007965AE"/>
    <w:rsid w:val="007A1BFF"/>
    <w:rsid w:val="007A4026"/>
    <w:rsid w:val="007B58BD"/>
    <w:rsid w:val="007E4A4E"/>
    <w:rsid w:val="007F71BD"/>
    <w:rsid w:val="008123C3"/>
    <w:rsid w:val="00854527"/>
    <w:rsid w:val="00873A00"/>
    <w:rsid w:val="008A4DDB"/>
    <w:rsid w:val="008B434D"/>
    <w:rsid w:val="008F4D6E"/>
    <w:rsid w:val="00901C97"/>
    <w:rsid w:val="00920A29"/>
    <w:rsid w:val="009341A2"/>
    <w:rsid w:val="009647DE"/>
    <w:rsid w:val="0097644F"/>
    <w:rsid w:val="0099555A"/>
    <w:rsid w:val="009A0435"/>
    <w:rsid w:val="009B36A9"/>
    <w:rsid w:val="009C2034"/>
    <w:rsid w:val="009C7C3C"/>
    <w:rsid w:val="009D6FEE"/>
    <w:rsid w:val="009E0FD7"/>
    <w:rsid w:val="00A03DAE"/>
    <w:rsid w:val="00A11776"/>
    <w:rsid w:val="00A20AC3"/>
    <w:rsid w:val="00A26DB2"/>
    <w:rsid w:val="00A37735"/>
    <w:rsid w:val="00A82163"/>
    <w:rsid w:val="00AB0976"/>
    <w:rsid w:val="00AD1A8A"/>
    <w:rsid w:val="00AE3E99"/>
    <w:rsid w:val="00AE6C3B"/>
    <w:rsid w:val="00B0701C"/>
    <w:rsid w:val="00B23FA8"/>
    <w:rsid w:val="00B3132D"/>
    <w:rsid w:val="00B33515"/>
    <w:rsid w:val="00B34A6A"/>
    <w:rsid w:val="00B47B0A"/>
    <w:rsid w:val="00B6339C"/>
    <w:rsid w:val="00B6606D"/>
    <w:rsid w:val="00B80A7F"/>
    <w:rsid w:val="00B829B0"/>
    <w:rsid w:val="00B84C62"/>
    <w:rsid w:val="00B96385"/>
    <w:rsid w:val="00BA6DDF"/>
    <w:rsid w:val="00BC63D4"/>
    <w:rsid w:val="00BC706A"/>
    <w:rsid w:val="00BF447C"/>
    <w:rsid w:val="00C477ED"/>
    <w:rsid w:val="00C82102"/>
    <w:rsid w:val="00C822A7"/>
    <w:rsid w:val="00CA264B"/>
    <w:rsid w:val="00CC6166"/>
    <w:rsid w:val="00CD42BE"/>
    <w:rsid w:val="00CD50E7"/>
    <w:rsid w:val="00CE27F8"/>
    <w:rsid w:val="00D17D2C"/>
    <w:rsid w:val="00D22990"/>
    <w:rsid w:val="00D45330"/>
    <w:rsid w:val="00DE4D09"/>
    <w:rsid w:val="00DE7FA7"/>
    <w:rsid w:val="00E50D82"/>
    <w:rsid w:val="00E65C4B"/>
    <w:rsid w:val="00E85EDA"/>
    <w:rsid w:val="00E91D42"/>
    <w:rsid w:val="00EA7BA4"/>
    <w:rsid w:val="00EB26EA"/>
    <w:rsid w:val="00ED30F6"/>
    <w:rsid w:val="00F07D7D"/>
    <w:rsid w:val="00F2222E"/>
    <w:rsid w:val="00F31E54"/>
    <w:rsid w:val="00F50ACF"/>
    <w:rsid w:val="00F862E3"/>
    <w:rsid w:val="00FA43CD"/>
    <w:rsid w:val="00FC560F"/>
    <w:rsid w:val="00FC6344"/>
    <w:rsid w:val="00FD1A4F"/>
    <w:rsid w:val="00FD3EB0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319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3C00E9"/>
    <w:rPr>
      <w:rFonts w:ascii="Arial" w:hAnsi="Arial" w:cs="Arial" w:hint="default"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1D319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1D3197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14598-8B02-4022-BBF2-91005B93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B574F-4915-4D7A-8E74-E5CB135181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EE89C-8780-4E67-A89C-FA27C1131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C98B88-3D8B-4ACA-A08F-C7C3621D6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Miroslava Mihaldová</cp:lastModifiedBy>
  <cp:revision>2</cp:revision>
  <cp:lastPrinted>2020-06-16T12:19:00Z</cp:lastPrinted>
  <dcterms:created xsi:type="dcterms:W3CDTF">2025-11-07T09:23:00Z</dcterms:created>
  <dcterms:modified xsi:type="dcterms:W3CDTF">2025-11-07T09:23:00Z</dcterms:modified>
</cp:coreProperties>
</file>