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347EF0A2" w14:textId="76F71F93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9F6576" w:rsidRPr="009F6576">
        <w:rPr>
          <w:rFonts w:cs="Arial"/>
          <w:szCs w:val="22"/>
        </w:rPr>
        <w:t>NBS1-000-115-824</w:t>
      </w:r>
    </w:p>
    <w:p w14:paraId="15EBBAFE" w14:textId="3E1F02C8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záznamu:</w:t>
      </w:r>
      <w:r w:rsidR="006E7DF2" w:rsidRPr="00C97538">
        <w:rPr>
          <w:rFonts w:cs="Arial"/>
          <w:szCs w:val="22"/>
        </w:rPr>
        <w:tab/>
      </w:r>
      <w:r w:rsidR="00A452B0" w:rsidRPr="00A452B0">
        <w:rPr>
          <w:rFonts w:cs="Arial"/>
          <w:szCs w:val="22"/>
        </w:rPr>
        <w:t>100-001-041-742</w:t>
      </w:r>
    </w:p>
    <w:p w14:paraId="0AAA7C53" w14:textId="6570349C" w:rsidR="00DA4690" w:rsidRPr="00630817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Dátum:</w:t>
      </w:r>
      <w:r w:rsidR="006E7DF2" w:rsidRPr="00C97538">
        <w:rPr>
          <w:rFonts w:cs="Arial"/>
          <w:szCs w:val="22"/>
        </w:rPr>
        <w:tab/>
      </w:r>
      <w:r w:rsidR="006E7DF2" w:rsidRPr="00C97538">
        <w:rPr>
          <w:rFonts w:cs="Arial"/>
          <w:szCs w:val="22"/>
        </w:rPr>
        <w:tab/>
      </w:r>
      <w:r w:rsidR="00EF051F">
        <w:rPr>
          <w:rFonts w:cs="Arial"/>
          <w:szCs w:val="22"/>
        </w:rPr>
        <w:t>9</w:t>
      </w:r>
      <w:r w:rsidR="003C7459">
        <w:rPr>
          <w:rFonts w:cs="Arial"/>
          <w:szCs w:val="22"/>
        </w:rPr>
        <w:t>.</w:t>
      </w:r>
      <w:r w:rsidR="00E01D86">
        <w:rPr>
          <w:rFonts w:cs="Arial"/>
          <w:szCs w:val="22"/>
        </w:rPr>
        <w:t>1.</w:t>
      </w:r>
      <w:r w:rsidR="003C7459">
        <w:rPr>
          <w:rFonts w:cs="Arial"/>
          <w:szCs w:val="22"/>
        </w:rPr>
        <w:t>202</w:t>
      </w:r>
      <w:r w:rsidR="00E01D86">
        <w:rPr>
          <w:rFonts w:cs="Arial"/>
          <w:szCs w:val="22"/>
        </w:rPr>
        <w:t>6</w:t>
      </w:r>
    </w:p>
    <w:p w14:paraId="7B4D36CA" w14:textId="77777777" w:rsidR="007832A8" w:rsidRPr="00630817" w:rsidRDefault="007832A8" w:rsidP="0088033A">
      <w:pPr>
        <w:spacing w:after="0" w:line="240" w:lineRule="auto"/>
        <w:ind w:left="357"/>
        <w:jc w:val="center"/>
        <w:rPr>
          <w:rFonts w:cs="Arial"/>
          <w:b/>
          <w:szCs w:val="22"/>
        </w:rPr>
      </w:pPr>
    </w:p>
    <w:p w14:paraId="497023CA" w14:textId="77777777" w:rsidR="00DA4690" w:rsidRPr="00630817" w:rsidRDefault="00DA4690" w:rsidP="0088033A">
      <w:pPr>
        <w:spacing w:after="0" w:line="240" w:lineRule="auto"/>
        <w:ind w:left="357"/>
        <w:jc w:val="center"/>
        <w:rPr>
          <w:rFonts w:cs="Arial"/>
          <w:b/>
          <w:szCs w:val="22"/>
        </w:rPr>
      </w:pPr>
      <w:r w:rsidRPr="00630817">
        <w:rPr>
          <w:rFonts w:cs="Arial"/>
          <w:b/>
          <w:szCs w:val="22"/>
        </w:rPr>
        <w:t>VYSVETLENIE</w:t>
      </w:r>
    </w:p>
    <w:p w14:paraId="70BD748E" w14:textId="47A6443E" w:rsidR="00DA4690" w:rsidRPr="00630817" w:rsidRDefault="00DA4690" w:rsidP="0088033A">
      <w:pPr>
        <w:spacing w:after="0" w:line="240" w:lineRule="auto"/>
        <w:jc w:val="center"/>
        <w:rPr>
          <w:rFonts w:cs="Arial"/>
          <w:color w:val="000000"/>
          <w:szCs w:val="22"/>
        </w:rPr>
      </w:pPr>
      <w:r w:rsidRPr="00630817">
        <w:rPr>
          <w:rFonts w:cs="Arial"/>
          <w:color w:val="000000"/>
          <w:szCs w:val="22"/>
        </w:rPr>
        <w:t>informácií potrebných na vypracovanie ponuky a na preukázanie splnenia podmienok účasti podľa § 48 zákona č. 343/2015 Z. z. o verejnom obstarávaní a o zmene a doplnení niektorých zákonov v znení neskorších predpisov (ďalej len „ZVO“)</w:t>
      </w:r>
    </w:p>
    <w:p w14:paraId="14CC208D" w14:textId="77777777" w:rsidR="00CC4C01" w:rsidRPr="00630817" w:rsidRDefault="00CC4C01" w:rsidP="0088033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1D49B994" w14:textId="2645E790" w:rsidR="00DA4690" w:rsidRPr="00630817" w:rsidRDefault="00DA4690" w:rsidP="0088033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>Národná banka Slovenska so sídlom Imricha Karvaša 1, 813 25 Bratislava (ďalej len „verejný obstarávateľ“)</w:t>
      </w:r>
      <w:r w:rsidRPr="00630817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 w:rsidRPr="00630817">
        <w:rPr>
          <w:rFonts w:cs="Arial"/>
          <w:bCs/>
          <w:kern w:val="32"/>
          <w:szCs w:val="22"/>
          <w:lang w:eastAsia="sk-SK"/>
        </w:rPr>
        <w:t>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szCs w:val="22"/>
        </w:rPr>
        <w:t xml:space="preserve">prostredníctvom elektronického prostriedku, komunikačného rozhrania systému JOSEPHINE </w:t>
      </w:r>
      <w:r w:rsidRPr="00630817">
        <w:rPr>
          <w:rFonts w:cs="Arial"/>
          <w:bCs/>
          <w:kern w:val="32"/>
          <w:szCs w:val="22"/>
          <w:lang w:eastAsia="sk-SK"/>
        </w:rPr>
        <w:t>žiados</w:t>
      </w:r>
      <w:r w:rsidR="00EF051F">
        <w:rPr>
          <w:rFonts w:cs="Arial"/>
          <w:bCs/>
          <w:kern w:val="32"/>
          <w:szCs w:val="22"/>
          <w:lang w:eastAsia="sk-SK"/>
        </w:rPr>
        <w:t>ť</w:t>
      </w:r>
      <w:r w:rsidR="00F63DB6"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bCs/>
          <w:kern w:val="32"/>
          <w:szCs w:val="22"/>
          <w:lang w:eastAsia="sk-SK"/>
        </w:rPr>
        <w:t xml:space="preserve">o vysvetlenie týkajúce sa predmetnej zákazky. </w:t>
      </w:r>
    </w:p>
    <w:p w14:paraId="32C1E978" w14:textId="77777777" w:rsidR="007D638C" w:rsidRPr="00630817" w:rsidRDefault="007D638C" w:rsidP="0088033A">
      <w:pPr>
        <w:spacing w:after="0" w:line="240" w:lineRule="auto"/>
        <w:jc w:val="both"/>
        <w:rPr>
          <w:rFonts w:cs="Arial"/>
          <w:szCs w:val="22"/>
          <w:u w:val="single"/>
        </w:rPr>
      </w:pPr>
    </w:p>
    <w:p w14:paraId="3CCC479A" w14:textId="354BA5C5" w:rsidR="00DA4690" w:rsidRPr="00D15A53" w:rsidRDefault="00DA4690" w:rsidP="0088033A">
      <w:pPr>
        <w:spacing w:after="0" w:line="240" w:lineRule="auto"/>
        <w:jc w:val="both"/>
        <w:rPr>
          <w:rFonts w:cs="Arial"/>
          <w:b/>
          <w:bCs/>
          <w:szCs w:val="22"/>
          <w:u w:val="single"/>
        </w:rPr>
      </w:pPr>
      <w:r w:rsidRPr="00D15A53">
        <w:rPr>
          <w:rFonts w:cs="Arial"/>
          <w:b/>
          <w:bCs/>
          <w:szCs w:val="22"/>
          <w:u w:val="single"/>
        </w:rPr>
        <w:t>Po podrobnom oboznámení sa so žiadosť</w:t>
      </w:r>
      <w:r w:rsidR="00EF051F">
        <w:rPr>
          <w:rFonts w:cs="Arial"/>
          <w:b/>
          <w:bCs/>
          <w:szCs w:val="22"/>
          <w:u w:val="single"/>
        </w:rPr>
        <w:t>ou</w:t>
      </w:r>
      <w:r w:rsidRPr="00D15A53">
        <w:rPr>
          <w:rFonts w:cs="Arial"/>
          <w:b/>
          <w:bCs/>
          <w:szCs w:val="22"/>
          <w:u w:val="single"/>
        </w:rPr>
        <w:t xml:space="preserve"> o vysvetlenie verejný obstarávateľ poskytuje nasledujúce vysvetlenie:</w:t>
      </w:r>
    </w:p>
    <w:p w14:paraId="416001AA" w14:textId="77777777" w:rsidR="00D06752" w:rsidRPr="00630817" w:rsidRDefault="00D06752" w:rsidP="0088033A">
      <w:pPr>
        <w:spacing w:after="0" w:line="240" w:lineRule="auto"/>
        <w:jc w:val="both"/>
        <w:rPr>
          <w:szCs w:val="22"/>
        </w:rPr>
      </w:pPr>
    </w:p>
    <w:p w14:paraId="50095FE7" w14:textId="775D0397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Otázka </w:t>
      </w:r>
      <w:r w:rsidR="00FC13DD">
        <w:rPr>
          <w:b/>
          <w:bCs/>
          <w:szCs w:val="22"/>
        </w:rPr>
        <w:t>6</w:t>
      </w:r>
    </w:p>
    <w:p w14:paraId="17E1D456" w14:textId="2800770D" w:rsidR="00EF051F" w:rsidRPr="00EF051F" w:rsidRDefault="00EF051F" w:rsidP="00EF051F">
      <w:pPr>
        <w:spacing w:after="0" w:line="240" w:lineRule="auto"/>
        <w:jc w:val="both"/>
        <w:rPr>
          <w:szCs w:val="22"/>
        </w:rPr>
      </w:pPr>
      <w:r w:rsidRPr="00EF051F">
        <w:rPr>
          <w:szCs w:val="22"/>
        </w:rPr>
        <w:t xml:space="preserve">Dobrý deň, poprosíme Vás stanoviť presný termín lehoty viazanosti ponúk a to najneskôr </w:t>
      </w:r>
      <w:r>
        <w:rPr>
          <w:szCs w:val="22"/>
        </w:rPr>
        <w:br/>
      </w:r>
      <w:r w:rsidRPr="00EF051F">
        <w:rPr>
          <w:szCs w:val="22"/>
        </w:rPr>
        <w:t>do 12.01.2027, nakoľko keď je určené, len že "12 mesiacov od uplynutia lehoty na predkladanie ponúk", robí nám to veľký problém pri bankovej zábezpeke, nakoľko ju pri každej zmene musíme v banke dodatkovať, čo je spojené s časom aj s vyššími poplatkami. Ak je stanovený pevný dátum, tak potom aj pri posúvaný LPP, zostáva viazanosť rovnaká a netreba meniť už vystavené bankové záruky.</w:t>
      </w:r>
    </w:p>
    <w:p w14:paraId="6C3AE8FB" w14:textId="77777777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</w:p>
    <w:p w14:paraId="24720416" w14:textId="640B7E7D" w:rsidR="00EF051F" w:rsidRPr="00EF051F" w:rsidRDefault="0088033A" w:rsidP="0088033A">
      <w:pPr>
        <w:spacing w:after="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Odpoveď: </w:t>
      </w:r>
    </w:p>
    <w:p w14:paraId="2B64A0E7" w14:textId="77777777" w:rsidR="00246C36" w:rsidRDefault="00246C36" w:rsidP="0088033A">
      <w:pPr>
        <w:spacing w:after="0" w:line="240" w:lineRule="auto"/>
        <w:jc w:val="both"/>
        <w:rPr>
          <w:szCs w:val="22"/>
        </w:rPr>
      </w:pPr>
    </w:p>
    <w:p w14:paraId="35FABE65" w14:textId="3073E6A7" w:rsidR="00246C36" w:rsidRDefault="00246C36" w:rsidP="0088033A">
      <w:pPr>
        <w:spacing w:after="0" w:line="240" w:lineRule="auto"/>
        <w:jc w:val="both"/>
        <w:rPr>
          <w:szCs w:val="22"/>
        </w:rPr>
      </w:pPr>
      <w:r w:rsidRPr="00246C36">
        <w:rPr>
          <w:szCs w:val="22"/>
        </w:rPr>
        <w:t>Verejný obstarávateľ si uvedomuje, že takto určená lehota viazanosti ponúk spôsobuje administratívne komplikácie</w:t>
      </w:r>
      <w:r>
        <w:rPr>
          <w:szCs w:val="22"/>
        </w:rPr>
        <w:t xml:space="preserve">. </w:t>
      </w:r>
      <w:r w:rsidRPr="00246C36">
        <w:rPr>
          <w:szCs w:val="22"/>
        </w:rPr>
        <w:t>Verejný obstarávateľ preto uvádza, že</w:t>
      </w:r>
      <w:r w:rsidR="0061698E">
        <w:rPr>
          <w:szCs w:val="22"/>
        </w:rPr>
        <w:t xml:space="preserve"> </w:t>
      </w:r>
      <w:r w:rsidRPr="00246C36">
        <w:rPr>
          <w:szCs w:val="22"/>
        </w:rPr>
        <w:t xml:space="preserve">za splnenie požiadavky </w:t>
      </w:r>
      <w:r>
        <w:rPr>
          <w:szCs w:val="22"/>
        </w:rPr>
        <w:br/>
      </w:r>
      <w:r w:rsidRPr="00246C36">
        <w:rPr>
          <w:szCs w:val="22"/>
        </w:rPr>
        <w:t>na lehotu viazanosti ponúk</w:t>
      </w:r>
      <w:r w:rsidR="0061698E">
        <w:rPr>
          <w:szCs w:val="22"/>
        </w:rPr>
        <w:t xml:space="preserve"> </w:t>
      </w:r>
      <w:r w:rsidRPr="00246C36">
        <w:rPr>
          <w:szCs w:val="22"/>
        </w:rPr>
        <w:t xml:space="preserve">bude považovať </w:t>
      </w:r>
      <w:r>
        <w:rPr>
          <w:szCs w:val="22"/>
        </w:rPr>
        <w:t xml:space="preserve">lehotu minimálne do 9.1.2027 (t. j. 12 mesiacov od </w:t>
      </w:r>
      <w:r w:rsidR="0061698E">
        <w:rPr>
          <w:szCs w:val="22"/>
        </w:rPr>
        <w:t xml:space="preserve">uplynutia </w:t>
      </w:r>
      <w:r>
        <w:rPr>
          <w:szCs w:val="22"/>
        </w:rPr>
        <w:t xml:space="preserve">pôvodnej lehoty na predkladanie ponúk). </w:t>
      </w:r>
      <w:r w:rsidR="0061698E">
        <w:rPr>
          <w:szCs w:val="22"/>
        </w:rPr>
        <w:t xml:space="preserve">Preto ak už disponujete bankovou zárukou, ktorá je viazaná do dátumu minimálne do 9.1.2027, bude to akceptované. Za vzniknuté komplikácie sa ospravedlňujeme. </w:t>
      </w:r>
    </w:p>
    <w:p w14:paraId="10430365" w14:textId="77777777" w:rsidR="00F815CE" w:rsidRDefault="00F815CE" w:rsidP="0088033A">
      <w:pPr>
        <w:spacing w:after="0" w:line="240" w:lineRule="auto"/>
        <w:jc w:val="both"/>
        <w:rPr>
          <w:rFonts w:cs="Arial"/>
          <w:szCs w:val="22"/>
        </w:rPr>
      </w:pPr>
    </w:p>
    <w:p w14:paraId="58A53B10" w14:textId="17EA3D6B" w:rsidR="00DA4690" w:rsidRPr="00630817" w:rsidRDefault="00DA469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58EF1C26" w14:textId="4C36BBA4" w:rsidR="00FF04B5" w:rsidRPr="00990797" w:rsidRDefault="00C03B3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sectPr w:rsidR="00FF04B5" w:rsidRPr="009907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EBA" w14:textId="77777777" w:rsidR="00F54A4E" w:rsidRDefault="00F54A4E" w:rsidP="0009480D">
      <w:pPr>
        <w:spacing w:after="0" w:line="240" w:lineRule="auto"/>
      </w:pPr>
      <w:r>
        <w:separator/>
      </w:r>
    </w:p>
  </w:endnote>
  <w:endnote w:type="continuationSeparator" w:id="0">
    <w:p w14:paraId="06955BAF" w14:textId="77777777" w:rsidR="00F54A4E" w:rsidRDefault="00F54A4E" w:rsidP="0009480D">
      <w:pPr>
        <w:spacing w:after="0" w:line="240" w:lineRule="auto"/>
      </w:pPr>
      <w:r>
        <w:continuationSeparator/>
      </w:r>
    </w:p>
  </w:endnote>
  <w:endnote w:type="continuationNotice" w:id="1">
    <w:p w14:paraId="13E58F9F" w14:textId="77777777" w:rsidR="00F54A4E" w:rsidRDefault="00F5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A6E" w14:textId="77777777" w:rsidR="00F54A4E" w:rsidRDefault="00F54A4E" w:rsidP="0009480D">
      <w:pPr>
        <w:spacing w:after="0" w:line="240" w:lineRule="auto"/>
      </w:pPr>
      <w:r>
        <w:separator/>
      </w:r>
    </w:p>
  </w:footnote>
  <w:footnote w:type="continuationSeparator" w:id="0">
    <w:p w14:paraId="5F84307D" w14:textId="77777777" w:rsidR="00F54A4E" w:rsidRDefault="00F54A4E" w:rsidP="0009480D">
      <w:pPr>
        <w:spacing w:after="0" w:line="240" w:lineRule="auto"/>
      </w:pPr>
      <w:r>
        <w:continuationSeparator/>
      </w:r>
    </w:p>
  </w:footnote>
  <w:footnote w:type="continuationNotice" w:id="1">
    <w:p w14:paraId="0C9988E9" w14:textId="77777777" w:rsidR="00F54A4E" w:rsidRDefault="00F54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B2A"/>
    <w:multiLevelType w:val="hybridMultilevel"/>
    <w:tmpl w:val="4F40DC22"/>
    <w:lvl w:ilvl="0" w:tplc="3DEA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6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1"/>
  </w:num>
  <w:num w:numId="2" w16cid:durableId="218059226">
    <w:abstractNumId w:val="8"/>
  </w:num>
  <w:num w:numId="3" w16cid:durableId="1454130202">
    <w:abstractNumId w:val="9"/>
  </w:num>
  <w:num w:numId="4" w16cid:durableId="1711881789">
    <w:abstractNumId w:val="19"/>
  </w:num>
  <w:num w:numId="5" w16cid:durableId="995911830">
    <w:abstractNumId w:val="12"/>
  </w:num>
  <w:num w:numId="6" w16cid:durableId="1626350391">
    <w:abstractNumId w:val="10"/>
  </w:num>
  <w:num w:numId="7" w16cid:durableId="742681157">
    <w:abstractNumId w:val="7"/>
  </w:num>
  <w:num w:numId="8" w16cid:durableId="1895386823">
    <w:abstractNumId w:val="13"/>
  </w:num>
  <w:num w:numId="9" w16cid:durableId="564993788">
    <w:abstractNumId w:val="18"/>
  </w:num>
  <w:num w:numId="10" w16cid:durableId="500632312">
    <w:abstractNumId w:val="0"/>
  </w:num>
  <w:num w:numId="11" w16cid:durableId="1802453936">
    <w:abstractNumId w:val="16"/>
  </w:num>
  <w:num w:numId="12" w16cid:durableId="1103458201">
    <w:abstractNumId w:val="4"/>
  </w:num>
  <w:num w:numId="13" w16cid:durableId="1513376041">
    <w:abstractNumId w:val="15"/>
  </w:num>
  <w:num w:numId="14" w16cid:durableId="1939675913">
    <w:abstractNumId w:val="17"/>
  </w:num>
  <w:num w:numId="15" w16cid:durableId="1079257202">
    <w:abstractNumId w:val="2"/>
  </w:num>
  <w:num w:numId="16" w16cid:durableId="778381087">
    <w:abstractNumId w:val="1"/>
  </w:num>
  <w:num w:numId="17" w16cid:durableId="1254166524">
    <w:abstractNumId w:val="5"/>
  </w:num>
  <w:num w:numId="18" w16cid:durableId="2132894075">
    <w:abstractNumId w:val="14"/>
  </w:num>
  <w:num w:numId="19" w16cid:durableId="1790779453">
    <w:abstractNumId w:val="6"/>
  </w:num>
  <w:num w:numId="20" w16cid:durableId="72760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68D4"/>
    <w:rsid w:val="000073CA"/>
    <w:rsid w:val="00007974"/>
    <w:rsid w:val="00010F7E"/>
    <w:rsid w:val="00012977"/>
    <w:rsid w:val="00013D2B"/>
    <w:rsid w:val="000143EE"/>
    <w:rsid w:val="0002285E"/>
    <w:rsid w:val="0003642B"/>
    <w:rsid w:val="00042A45"/>
    <w:rsid w:val="00050E5C"/>
    <w:rsid w:val="000538CB"/>
    <w:rsid w:val="00063DC6"/>
    <w:rsid w:val="00080429"/>
    <w:rsid w:val="0008615D"/>
    <w:rsid w:val="000870A2"/>
    <w:rsid w:val="0009480D"/>
    <w:rsid w:val="00094C7D"/>
    <w:rsid w:val="000A20E7"/>
    <w:rsid w:val="000A2E5A"/>
    <w:rsid w:val="000A5E8C"/>
    <w:rsid w:val="000A61CA"/>
    <w:rsid w:val="000B1658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73DD"/>
    <w:rsid w:val="000F3D9C"/>
    <w:rsid w:val="00101F4F"/>
    <w:rsid w:val="00105B2C"/>
    <w:rsid w:val="00106138"/>
    <w:rsid w:val="0011080C"/>
    <w:rsid w:val="00111283"/>
    <w:rsid w:val="0011136E"/>
    <w:rsid w:val="00130860"/>
    <w:rsid w:val="00135172"/>
    <w:rsid w:val="001359BA"/>
    <w:rsid w:val="00137358"/>
    <w:rsid w:val="001427E8"/>
    <w:rsid w:val="00147CBD"/>
    <w:rsid w:val="00152B0E"/>
    <w:rsid w:val="001533EF"/>
    <w:rsid w:val="00153EFC"/>
    <w:rsid w:val="001544DC"/>
    <w:rsid w:val="00155692"/>
    <w:rsid w:val="00155A12"/>
    <w:rsid w:val="00157B8A"/>
    <w:rsid w:val="00160F87"/>
    <w:rsid w:val="001663B6"/>
    <w:rsid w:val="00170BC2"/>
    <w:rsid w:val="00173571"/>
    <w:rsid w:val="00173743"/>
    <w:rsid w:val="00176428"/>
    <w:rsid w:val="00194A68"/>
    <w:rsid w:val="00196C12"/>
    <w:rsid w:val="0019746A"/>
    <w:rsid w:val="001A115F"/>
    <w:rsid w:val="001A694C"/>
    <w:rsid w:val="001A71E0"/>
    <w:rsid w:val="001B0591"/>
    <w:rsid w:val="001B0BD5"/>
    <w:rsid w:val="001B4C54"/>
    <w:rsid w:val="001B68E3"/>
    <w:rsid w:val="001D01FE"/>
    <w:rsid w:val="001D5C1C"/>
    <w:rsid w:val="001D5EC4"/>
    <w:rsid w:val="001D5F9F"/>
    <w:rsid w:val="001D77ED"/>
    <w:rsid w:val="001E214D"/>
    <w:rsid w:val="001E2F05"/>
    <w:rsid w:val="001E79C1"/>
    <w:rsid w:val="001F0C79"/>
    <w:rsid w:val="001F3DF5"/>
    <w:rsid w:val="001F4FA6"/>
    <w:rsid w:val="001F5A58"/>
    <w:rsid w:val="00202A06"/>
    <w:rsid w:val="00210D32"/>
    <w:rsid w:val="0021501F"/>
    <w:rsid w:val="002161EB"/>
    <w:rsid w:val="00223903"/>
    <w:rsid w:val="00225679"/>
    <w:rsid w:val="00231FAA"/>
    <w:rsid w:val="0023209B"/>
    <w:rsid w:val="00236F09"/>
    <w:rsid w:val="002442D1"/>
    <w:rsid w:val="00246C36"/>
    <w:rsid w:val="002634CA"/>
    <w:rsid w:val="00265C4F"/>
    <w:rsid w:val="002778DB"/>
    <w:rsid w:val="00291BC5"/>
    <w:rsid w:val="00293BD7"/>
    <w:rsid w:val="002965F8"/>
    <w:rsid w:val="002A20A7"/>
    <w:rsid w:val="002A697C"/>
    <w:rsid w:val="002B33E3"/>
    <w:rsid w:val="002B4CD0"/>
    <w:rsid w:val="002B5806"/>
    <w:rsid w:val="002C3D94"/>
    <w:rsid w:val="002C7288"/>
    <w:rsid w:val="002D1588"/>
    <w:rsid w:val="002D388A"/>
    <w:rsid w:val="002D3BC3"/>
    <w:rsid w:val="002D4E89"/>
    <w:rsid w:val="002D51ED"/>
    <w:rsid w:val="002E17A5"/>
    <w:rsid w:val="002E30DB"/>
    <w:rsid w:val="002E6E31"/>
    <w:rsid w:val="002E77AB"/>
    <w:rsid w:val="002F0E93"/>
    <w:rsid w:val="002F1212"/>
    <w:rsid w:val="002F46BF"/>
    <w:rsid w:val="002F6C99"/>
    <w:rsid w:val="002F740A"/>
    <w:rsid w:val="00300F33"/>
    <w:rsid w:val="00301009"/>
    <w:rsid w:val="0030653A"/>
    <w:rsid w:val="00310C09"/>
    <w:rsid w:val="00311CC4"/>
    <w:rsid w:val="00313927"/>
    <w:rsid w:val="00316338"/>
    <w:rsid w:val="003216B9"/>
    <w:rsid w:val="00321E40"/>
    <w:rsid w:val="003359A9"/>
    <w:rsid w:val="00337665"/>
    <w:rsid w:val="00337A07"/>
    <w:rsid w:val="003430F8"/>
    <w:rsid w:val="00343AEA"/>
    <w:rsid w:val="003517F7"/>
    <w:rsid w:val="00353493"/>
    <w:rsid w:val="00354847"/>
    <w:rsid w:val="003636B5"/>
    <w:rsid w:val="00363A10"/>
    <w:rsid w:val="00366D6D"/>
    <w:rsid w:val="003674B1"/>
    <w:rsid w:val="003706D4"/>
    <w:rsid w:val="00372BD9"/>
    <w:rsid w:val="003850FB"/>
    <w:rsid w:val="00385160"/>
    <w:rsid w:val="00392F01"/>
    <w:rsid w:val="003932B2"/>
    <w:rsid w:val="003A3900"/>
    <w:rsid w:val="003A4725"/>
    <w:rsid w:val="003A6F4F"/>
    <w:rsid w:val="003B2109"/>
    <w:rsid w:val="003B4894"/>
    <w:rsid w:val="003B6B0D"/>
    <w:rsid w:val="003B7D5C"/>
    <w:rsid w:val="003C11BF"/>
    <w:rsid w:val="003C4F6D"/>
    <w:rsid w:val="003C6448"/>
    <w:rsid w:val="003C7459"/>
    <w:rsid w:val="003C7582"/>
    <w:rsid w:val="003D1B1B"/>
    <w:rsid w:val="003D3ED0"/>
    <w:rsid w:val="003D4A36"/>
    <w:rsid w:val="003D770A"/>
    <w:rsid w:val="003E29BA"/>
    <w:rsid w:val="003E334B"/>
    <w:rsid w:val="003E36C5"/>
    <w:rsid w:val="003E537C"/>
    <w:rsid w:val="003F4446"/>
    <w:rsid w:val="003F693F"/>
    <w:rsid w:val="003F7AC8"/>
    <w:rsid w:val="00403DF8"/>
    <w:rsid w:val="004100B0"/>
    <w:rsid w:val="00417B4E"/>
    <w:rsid w:val="004243FC"/>
    <w:rsid w:val="0042799A"/>
    <w:rsid w:val="004319AD"/>
    <w:rsid w:val="00431E8C"/>
    <w:rsid w:val="00433DD6"/>
    <w:rsid w:val="00434D53"/>
    <w:rsid w:val="00437365"/>
    <w:rsid w:val="004406D3"/>
    <w:rsid w:val="004410A4"/>
    <w:rsid w:val="00442D5A"/>
    <w:rsid w:val="00443287"/>
    <w:rsid w:val="00445B18"/>
    <w:rsid w:val="004520A2"/>
    <w:rsid w:val="00453FF0"/>
    <w:rsid w:val="004547EF"/>
    <w:rsid w:val="004556C3"/>
    <w:rsid w:val="00460EBD"/>
    <w:rsid w:val="004626E3"/>
    <w:rsid w:val="004638B1"/>
    <w:rsid w:val="00466103"/>
    <w:rsid w:val="00474AC3"/>
    <w:rsid w:val="00475225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50CF"/>
    <w:rsid w:val="00495442"/>
    <w:rsid w:val="004A0119"/>
    <w:rsid w:val="004A0591"/>
    <w:rsid w:val="004B3502"/>
    <w:rsid w:val="004D22E8"/>
    <w:rsid w:val="004D438E"/>
    <w:rsid w:val="004D7E2D"/>
    <w:rsid w:val="004E0B7F"/>
    <w:rsid w:val="004E33C5"/>
    <w:rsid w:val="004E4712"/>
    <w:rsid w:val="004E63EA"/>
    <w:rsid w:val="004E7A1B"/>
    <w:rsid w:val="004E7CF4"/>
    <w:rsid w:val="004F2EB7"/>
    <w:rsid w:val="004F567F"/>
    <w:rsid w:val="0050086A"/>
    <w:rsid w:val="005021ED"/>
    <w:rsid w:val="00504813"/>
    <w:rsid w:val="0051691D"/>
    <w:rsid w:val="00521FCA"/>
    <w:rsid w:val="00522E9F"/>
    <w:rsid w:val="00530F3A"/>
    <w:rsid w:val="005316F2"/>
    <w:rsid w:val="00532DE5"/>
    <w:rsid w:val="005367CC"/>
    <w:rsid w:val="00537436"/>
    <w:rsid w:val="00540002"/>
    <w:rsid w:val="005537D1"/>
    <w:rsid w:val="00554E73"/>
    <w:rsid w:val="00562498"/>
    <w:rsid w:val="00563082"/>
    <w:rsid w:val="00564381"/>
    <w:rsid w:val="00565614"/>
    <w:rsid w:val="00567206"/>
    <w:rsid w:val="00570D55"/>
    <w:rsid w:val="005766A1"/>
    <w:rsid w:val="00577EF1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762A"/>
    <w:rsid w:val="005C3784"/>
    <w:rsid w:val="005D0015"/>
    <w:rsid w:val="005D3F65"/>
    <w:rsid w:val="005E045F"/>
    <w:rsid w:val="005E5703"/>
    <w:rsid w:val="005F04B7"/>
    <w:rsid w:val="005F322A"/>
    <w:rsid w:val="00600D53"/>
    <w:rsid w:val="0061698E"/>
    <w:rsid w:val="006170EC"/>
    <w:rsid w:val="00622EBB"/>
    <w:rsid w:val="006277D9"/>
    <w:rsid w:val="00630817"/>
    <w:rsid w:val="00636347"/>
    <w:rsid w:val="00641E52"/>
    <w:rsid w:val="006424DD"/>
    <w:rsid w:val="0064443B"/>
    <w:rsid w:val="00644AC7"/>
    <w:rsid w:val="006470E3"/>
    <w:rsid w:val="0065324A"/>
    <w:rsid w:val="006634BD"/>
    <w:rsid w:val="00673365"/>
    <w:rsid w:val="00675F48"/>
    <w:rsid w:val="00677BD5"/>
    <w:rsid w:val="00686128"/>
    <w:rsid w:val="0068669A"/>
    <w:rsid w:val="0069404D"/>
    <w:rsid w:val="006944CC"/>
    <w:rsid w:val="00696EB0"/>
    <w:rsid w:val="006974F0"/>
    <w:rsid w:val="006A1E18"/>
    <w:rsid w:val="006A310A"/>
    <w:rsid w:val="006A3386"/>
    <w:rsid w:val="006B0208"/>
    <w:rsid w:val="006B2AA4"/>
    <w:rsid w:val="006B6873"/>
    <w:rsid w:val="006B7033"/>
    <w:rsid w:val="006C01A9"/>
    <w:rsid w:val="006C4170"/>
    <w:rsid w:val="006D7E54"/>
    <w:rsid w:val="006E68DB"/>
    <w:rsid w:val="006E7DF2"/>
    <w:rsid w:val="006F1163"/>
    <w:rsid w:val="00700388"/>
    <w:rsid w:val="00703122"/>
    <w:rsid w:val="00714CE1"/>
    <w:rsid w:val="00715B90"/>
    <w:rsid w:val="007215CD"/>
    <w:rsid w:val="00723103"/>
    <w:rsid w:val="007268F4"/>
    <w:rsid w:val="007277E0"/>
    <w:rsid w:val="007371DD"/>
    <w:rsid w:val="0074582B"/>
    <w:rsid w:val="007522E4"/>
    <w:rsid w:val="00753AC5"/>
    <w:rsid w:val="007700CA"/>
    <w:rsid w:val="0077123A"/>
    <w:rsid w:val="00771F94"/>
    <w:rsid w:val="00771FE9"/>
    <w:rsid w:val="00773EBC"/>
    <w:rsid w:val="007745B3"/>
    <w:rsid w:val="00775DDA"/>
    <w:rsid w:val="00782367"/>
    <w:rsid w:val="007832A8"/>
    <w:rsid w:val="007865D4"/>
    <w:rsid w:val="00787300"/>
    <w:rsid w:val="0079791C"/>
    <w:rsid w:val="007A56BD"/>
    <w:rsid w:val="007B3605"/>
    <w:rsid w:val="007B45F4"/>
    <w:rsid w:val="007B4BA2"/>
    <w:rsid w:val="007C3917"/>
    <w:rsid w:val="007D638C"/>
    <w:rsid w:val="007E203D"/>
    <w:rsid w:val="007E7790"/>
    <w:rsid w:val="007F2821"/>
    <w:rsid w:val="00802D7B"/>
    <w:rsid w:val="008060ED"/>
    <w:rsid w:val="008128FE"/>
    <w:rsid w:val="00815C76"/>
    <w:rsid w:val="0082069C"/>
    <w:rsid w:val="0082283D"/>
    <w:rsid w:val="00822CAF"/>
    <w:rsid w:val="00824468"/>
    <w:rsid w:val="00831686"/>
    <w:rsid w:val="00832902"/>
    <w:rsid w:val="00832F32"/>
    <w:rsid w:val="00841592"/>
    <w:rsid w:val="00842A72"/>
    <w:rsid w:val="008462C6"/>
    <w:rsid w:val="00846B31"/>
    <w:rsid w:val="00852709"/>
    <w:rsid w:val="00854C80"/>
    <w:rsid w:val="00856986"/>
    <w:rsid w:val="008643F5"/>
    <w:rsid w:val="00866532"/>
    <w:rsid w:val="0087168D"/>
    <w:rsid w:val="00875CAC"/>
    <w:rsid w:val="0088033A"/>
    <w:rsid w:val="00881E00"/>
    <w:rsid w:val="008820E8"/>
    <w:rsid w:val="008863A2"/>
    <w:rsid w:val="00892E93"/>
    <w:rsid w:val="00893E01"/>
    <w:rsid w:val="00895181"/>
    <w:rsid w:val="008977BB"/>
    <w:rsid w:val="008A6A91"/>
    <w:rsid w:val="008B21C0"/>
    <w:rsid w:val="008B2543"/>
    <w:rsid w:val="008B40C5"/>
    <w:rsid w:val="008D05E1"/>
    <w:rsid w:val="008D0914"/>
    <w:rsid w:val="008D2B42"/>
    <w:rsid w:val="008D3341"/>
    <w:rsid w:val="008E10BD"/>
    <w:rsid w:val="008E1674"/>
    <w:rsid w:val="008E6D8A"/>
    <w:rsid w:val="008F47CD"/>
    <w:rsid w:val="0090029E"/>
    <w:rsid w:val="009051CE"/>
    <w:rsid w:val="0090614F"/>
    <w:rsid w:val="00914EFC"/>
    <w:rsid w:val="00916006"/>
    <w:rsid w:val="0091685E"/>
    <w:rsid w:val="00920703"/>
    <w:rsid w:val="00920AC9"/>
    <w:rsid w:val="00926311"/>
    <w:rsid w:val="00942F78"/>
    <w:rsid w:val="00944167"/>
    <w:rsid w:val="0095230A"/>
    <w:rsid w:val="009555F7"/>
    <w:rsid w:val="009576A0"/>
    <w:rsid w:val="00957B23"/>
    <w:rsid w:val="00962A79"/>
    <w:rsid w:val="00965185"/>
    <w:rsid w:val="0097037F"/>
    <w:rsid w:val="00975FEF"/>
    <w:rsid w:val="00976B77"/>
    <w:rsid w:val="00980E63"/>
    <w:rsid w:val="00982298"/>
    <w:rsid w:val="0098282E"/>
    <w:rsid w:val="009841D6"/>
    <w:rsid w:val="00990797"/>
    <w:rsid w:val="00990F9A"/>
    <w:rsid w:val="00992C50"/>
    <w:rsid w:val="009A0843"/>
    <w:rsid w:val="009A234B"/>
    <w:rsid w:val="009A6FA0"/>
    <w:rsid w:val="009B4B24"/>
    <w:rsid w:val="009B5725"/>
    <w:rsid w:val="009B68D2"/>
    <w:rsid w:val="009B7C69"/>
    <w:rsid w:val="009B7FE9"/>
    <w:rsid w:val="009C033E"/>
    <w:rsid w:val="009C2596"/>
    <w:rsid w:val="009C55F4"/>
    <w:rsid w:val="009C72E4"/>
    <w:rsid w:val="009C72FE"/>
    <w:rsid w:val="009D01EC"/>
    <w:rsid w:val="009D52BB"/>
    <w:rsid w:val="009E0D8C"/>
    <w:rsid w:val="009E5E84"/>
    <w:rsid w:val="009F5AC8"/>
    <w:rsid w:val="009F6576"/>
    <w:rsid w:val="00A00772"/>
    <w:rsid w:val="00A0561E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42DA5"/>
    <w:rsid w:val="00A452B0"/>
    <w:rsid w:val="00A455A8"/>
    <w:rsid w:val="00A46136"/>
    <w:rsid w:val="00A51572"/>
    <w:rsid w:val="00A5516A"/>
    <w:rsid w:val="00A620F8"/>
    <w:rsid w:val="00A636E7"/>
    <w:rsid w:val="00A65707"/>
    <w:rsid w:val="00A717A2"/>
    <w:rsid w:val="00A719D6"/>
    <w:rsid w:val="00A7255A"/>
    <w:rsid w:val="00A72D63"/>
    <w:rsid w:val="00A762A6"/>
    <w:rsid w:val="00A82255"/>
    <w:rsid w:val="00A832FB"/>
    <w:rsid w:val="00A90ABD"/>
    <w:rsid w:val="00AA1826"/>
    <w:rsid w:val="00AA1F34"/>
    <w:rsid w:val="00AA50EC"/>
    <w:rsid w:val="00AB230E"/>
    <w:rsid w:val="00AC13A8"/>
    <w:rsid w:val="00AC1D6D"/>
    <w:rsid w:val="00AD2372"/>
    <w:rsid w:val="00AE2CC0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A62"/>
    <w:rsid w:val="00B2250E"/>
    <w:rsid w:val="00B30697"/>
    <w:rsid w:val="00B31C02"/>
    <w:rsid w:val="00B344F8"/>
    <w:rsid w:val="00B3769F"/>
    <w:rsid w:val="00B37FA1"/>
    <w:rsid w:val="00B408F2"/>
    <w:rsid w:val="00B42F36"/>
    <w:rsid w:val="00B52F2A"/>
    <w:rsid w:val="00B55106"/>
    <w:rsid w:val="00B573F8"/>
    <w:rsid w:val="00B70373"/>
    <w:rsid w:val="00B754D8"/>
    <w:rsid w:val="00B8111E"/>
    <w:rsid w:val="00B81280"/>
    <w:rsid w:val="00B8148E"/>
    <w:rsid w:val="00B814D0"/>
    <w:rsid w:val="00B82E70"/>
    <w:rsid w:val="00B878D0"/>
    <w:rsid w:val="00B90865"/>
    <w:rsid w:val="00B92AEF"/>
    <w:rsid w:val="00BA3619"/>
    <w:rsid w:val="00BA4BE5"/>
    <w:rsid w:val="00BB101F"/>
    <w:rsid w:val="00BB1E6B"/>
    <w:rsid w:val="00BB2580"/>
    <w:rsid w:val="00BD1FDC"/>
    <w:rsid w:val="00C03B30"/>
    <w:rsid w:val="00C0463D"/>
    <w:rsid w:val="00C04AAC"/>
    <w:rsid w:val="00C06E9E"/>
    <w:rsid w:val="00C11DE7"/>
    <w:rsid w:val="00C12302"/>
    <w:rsid w:val="00C13338"/>
    <w:rsid w:val="00C15CDC"/>
    <w:rsid w:val="00C23010"/>
    <w:rsid w:val="00C26B47"/>
    <w:rsid w:val="00C315B1"/>
    <w:rsid w:val="00C32164"/>
    <w:rsid w:val="00C32348"/>
    <w:rsid w:val="00C34F79"/>
    <w:rsid w:val="00C34FDF"/>
    <w:rsid w:val="00C35E8A"/>
    <w:rsid w:val="00C447A3"/>
    <w:rsid w:val="00C45454"/>
    <w:rsid w:val="00C45A27"/>
    <w:rsid w:val="00C47D72"/>
    <w:rsid w:val="00C55C3F"/>
    <w:rsid w:val="00C629B0"/>
    <w:rsid w:val="00C62C10"/>
    <w:rsid w:val="00C736F7"/>
    <w:rsid w:val="00C76577"/>
    <w:rsid w:val="00C87D33"/>
    <w:rsid w:val="00C94A5B"/>
    <w:rsid w:val="00C97538"/>
    <w:rsid w:val="00CA72B9"/>
    <w:rsid w:val="00CB0261"/>
    <w:rsid w:val="00CB7C08"/>
    <w:rsid w:val="00CC1AF5"/>
    <w:rsid w:val="00CC39E1"/>
    <w:rsid w:val="00CC4C01"/>
    <w:rsid w:val="00CD3CF0"/>
    <w:rsid w:val="00CD5F17"/>
    <w:rsid w:val="00CD748C"/>
    <w:rsid w:val="00CE1A77"/>
    <w:rsid w:val="00CE1D22"/>
    <w:rsid w:val="00CF0B74"/>
    <w:rsid w:val="00CF2626"/>
    <w:rsid w:val="00CF4F01"/>
    <w:rsid w:val="00D04BE1"/>
    <w:rsid w:val="00D062FD"/>
    <w:rsid w:val="00D06752"/>
    <w:rsid w:val="00D12C60"/>
    <w:rsid w:val="00D15943"/>
    <w:rsid w:val="00D15A53"/>
    <w:rsid w:val="00D203DE"/>
    <w:rsid w:val="00D22B66"/>
    <w:rsid w:val="00D24067"/>
    <w:rsid w:val="00D32290"/>
    <w:rsid w:val="00D418DF"/>
    <w:rsid w:val="00D434D9"/>
    <w:rsid w:val="00D45AD9"/>
    <w:rsid w:val="00D46789"/>
    <w:rsid w:val="00D469BF"/>
    <w:rsid w:val="00D46F0D"/>
    <w:rsid w:val="00D53EB6"/>
    <w:rsid w:val="00D54035"/>
    <w:rsid w:val="00D55017"/>
    <w:rsid w:val="00D629ED"/>
    <w:rsid w:val="00D63AE0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4E0E"/>
    <w:rsid w:val="00D86134"/>
    <w:rsid w:val="00D90454"/>
    <w:rsid w:val="00D945E5"/>
    <w:rsid w:val="00D964FD"/>
    <w:rsid w:val="00DA1126"/>
    <w:rsid w:val="00DA4690"/>
    <w:rsid w:val="00DA631F"/>
    <w:rsid w:val="00DB1DF9"/>
    <w:rsid w:val="00DB5A20"/>
    <w:rsid w:val="00DB652E"/>
    <w:rsid w:val="00DB69BB"/>
    <w:rsid w:val="00DC3A74"/>
    <w:rsid w:val="00DC3E4E"/>
    <w:rsid w:val="00DE011B"/>
    <w:rsid w:val="00DE303B"/>
    <w:rsid w:val="00DE49C8"/>
    <w:rsid w:val="00DE4AF9"/>
    <w:rsid w:val="00DE79D0"/>
    <w:rsid w:val="00E01D86"/>
    <w:rsid w:val="00E134AA"/>
    <w:rsid w:val="00E177A0"/>
    <w:rsid w:val="00E20955"/>
    <w:rsid w:val="00E248AB"/>
    <w:rsid w:val="00E27B6B"/>
    <w:rsid w:val="00E36F1F"/>
    <w:rsid w:val="00E37003"/>
    <w:rsid w:val="00E45D4A"/>
    <w:rsid w:val="00E573EF"/>
    <w:rsid w:val="00E57551"/>
    <w:rsid w:val="00E62246"/>
    <w:rsid w:val="00E64453"/>
    <w:rsid w:val="00E67F6E"/>
    <w:rsid w:val="00E70591"/>
    <w:rsid w:val="00E74C45"/>
    <w:rsid w:val="00E75C15"/>
    <w:rsid w:val="00E80D78"/>
    <w:rsid w:val="00E87BCF"/>
    <w:rsid w:val="00E91DE8"/>
    <w:rsid w:val="00E9446E"/>
    <w:rsid w:val="00E963FE"/>
    <w:rsid w:val="00E97E16"/>
    <w:rsid w:val="00EA1319"/>
    <w:rsid w:val="00EA32DF"/>
    <w:rsid w:val="00EA4966"/>
    <w:rsid w:val="00EB2A20"/>
    <w:rsid w:val="00EB3301"/>
    <w:rsid w:val="00EB4FA6"/>
    <w:rsid w:val="00EB5818"/>
    <w:rsid w:val="00EC41CF"/>
    <w:rsid w:val="00EC50EB"/>
    <w:rsid w:val="00EC7BEA"/>
    <w:rsid w:val="00EE1CE8"/>
    <w:rsid w:val="00EE3474"/>
    <w:rsid w:val="00EE496B"/>
    <w:rsid w:val="00EE516E"/>
    <w:rsid w:val="00EE521D"/>
    <w:rsid w:val="00EE6C34"/>
    <w:rsid w:val="00EF051F"/>
    <w:rsid w:val="00EF1404"/>
    <w:rsid w:val="00EF15FF"/>
    <w:rsid w:val="00EF330D"/>
    <w:rsid w:val="00EF6223"/>
    <w:rsid w:val="00EF6402"/>
    <w:rsid w:val="00F01110"/>
    <w:rsid w:val="00F05DC7"/>
    <w:rsid w:val="00F06DE0"/>
    <w:rsid w:val="00F10943"/>
    <w:rsid w:val="00F10BF5"/>
    <w:rsid w:val="00F11341"/>
    <w:rsid w:val="00F246CD"/>
    <w:rsid w:val="00F259D9"/>
    <w:rsid w:val="00F372C2"/>
    <w:rsid w:val="00F3798C"/>
    <w:rsid w:val="00F430AA"/>
    <w:rsid w:val="00F449EB"/>
    <w:rsid w:val="00F461E3"/>
    <w:rsid w:val="00F46E61"/>
    <w:rsid w:val="00F521D1"/>
    <w:rsid w:val="00F54A4E"/>
    <w:rsid w:val="00F61F60"/>
    <w:rsid w:val="00F63DB6"/>
    <w:rsid w:val="00F64C42"/>
    <w:rsid w:val="00F66461"/>
    <w:rsid w:val="00F77712"/>
    <w:rsid w:val="00F80F7B"/>
    <w:rsid w:val="00F815CE"/>
    <w:rsid w:val="00F8614F"/>
    <w:rsid w:val="00F86593"/>
    <w:rsid w:val="00F925F0"/>
    <w:rsid w:val="00FA488B"/>
    <w:rsid w:val="00FC12E5"/>
    <w:rsid w:val="00FC13DD"/>
    <w:rsid w:val="00FC6A50"/>
    <w:rsid w:val="00FD6D75"/>
    <w:rsid w:val="00FD76C9"/>
    <w:rsid w:val="00FE29B3"/>
    <w:rsid w:val="00FE448A"/>
    <w:rsid w:val="00FE72BD"/>
    <w:rsid w:val="00FF04B5"/>
    <w:rsid w:val="02D5E216"/>
    <w:rsid w:val="05D5D395"/>
    <w:rsid w:val="08E2CD98"/>
    <w:rsid w:val="08F1A3C0"/>
    <w:rsid w:val="0C46C085"/>
    <w:rsid w:val="0F4343A6"/>
    <w:rsid w:val="11BAB100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FA8BC85"/>
    <w:rsid w:val="54B18F92"/>
    <w:rsid w:val="55025DDD"/>
    <w:rsid w:val="5704091E"/>
    <w:rsid w:val="598B3E2C"/>
    <w:rsid w:val="59FF6402"/>
    <w:rsid w:val="5A76B66F"/>
    <w:rsid w:val="5B26ABEA"/>
    <w:rsid w:val="60D473A5"/>
    <w:rsid w:val="6226A578"/>
    <w:rsid w:val="630A7D1A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0D86FBF0-0CF9-4DD3-AE02-B89759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1468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2025-04-24T23:23:00Z</cp:lastPrinted>
  <dcterms:created xsi:type="dcterms:W3CDTF">2026-01-05T08:51:00Z</dcterms:created>
  <dcterms:modified xsi:type="dcterms:W3CDTF">2026-01-09T14:09:00Z</dcterms:modified>
</cp:coreProperties>
</file>