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7984" w14:textId="4C377F57" w:rsidR="00793117" w:rsidRDefault="00793117" w:rsidP="0079311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081D03E7" wp14:editId="779D215B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416" w14:textId="5A8E4A8C" w:rsidR="00473719" w:rsidRPr="00D37BE9" w:rsidRDefault="00473719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D37BE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963F6B">
        <w:rPr>
          <w:rFonts w:ascii="Arial" w:eastAsia="Times New Roman" w:hAnsi="Arial" w:cs="Arial"/>
          <w:b/>
          <w:bCs/>
          <w:lang w:eastAsia="ar-SA"/>
        </w:rPr>
        <w:t>4</w:t>
      </w:r>
      <w:r w:rsidRPr="00D37BE9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A1B964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D37BE9" w:rsidRDefault="00A83F61" w:rsidP="00D37BE9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 xml:space="preserve">OŚWIADCZENIE WYKONAWCY* </w:t>
      </w:r>
      <w:r w:rsidRPr="00D37BE9">
        <w:rPr>
          <w:rFonts w:ascii="Arial" w:hAnsi="Arial" w:cs="Arial"/>
          <w:b/>
        </w:rPr>
        <w:br/>
        <w:t xml:space="preserve">DOTYCZĄCE PRZESŁANEK WYKLUCZENIA Z ART. 5K ROZPORZĄDZENIA 833/2014 </w:t>
      </w:r>
      <w:r w:rsidRPr="00D37BE9">
        <w:rPr>
          <w:rFonts w:ascii="Arial" w:hAnsi="Arial" w:cs="Arial"/>
          <w:b/>
        </w:rPr>
        <w:br/>
        <w:t>SKŁADANE NA PODSTAWIE ART. 125 UST. 1 PZP</w:t>
      </w:r>
    </w:p>
    <w:p w14:paraId="596129A0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47641F8F" w14:textId="3379E5A8" w:rsidR="005257D4" w:rsidRDefault="00473719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37BE9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D37BE9">
        <w:rPr>
          <w:rFonts w:ascii="Arial" w:hAnsi="Arial" w:cs="Arial"/>
        </w:rPr>
        <w:t xml:space="preserve"> na</w:t>
      </w:r>
      <w:r w:rsidR="00706C21" w:rsidRPr="00D37BE9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D37BE9">
        <w:rPr>
          <w:rFonts w:ascii="Arial" w:eastAsia="Times New Roman" w:hAnsi="Arial" w:cs="Arial"/>
          <w:b/>
          <w:lang w:eastAsia="pl-PL"/>
        </w:rPr>
        <w:t xml:space="preserve"> 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1877B4">
        <w:rPr>
          <w:rFonts w:ascii="Arial" w:eastAsia="Times New Roman" w:hAnsi="Arial" w:cs="Arial"/>
          <w:bCs/>
          <w:lang w:eastAsia="pl-PL"/>
        </w:rPr>
        <w:t>Katowice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CE4E42" w:rsidRPr="00D37BE9">
        <w:rPr>
          <w:rFonts w:ascii="Arial" w:eastAsia="Times New Roman" w:hAnsi="Arial" w:cs="Arial"/>
          <w:bCs/>
          <w:lang w:eastAsia="pl-PL"/>
        </w:rPr>
        <w:t xml:space="preserve"> </w:t>
      </w:r>
      <w:r w:rsidR="00AC02B5">
        <w:rPr>
          <w:rFonts w:ascii="Arial" w:eastAsia="Times New Roman" w:hAnsi="Arial" w:cs="Arial"/>
          <w:bCs/>
          <w:lang w:eastAsia="pl-PL"/>
        </w:rPr>
        <w:t>– drugie postępowanie</w:t>
      </w:r>
      <w:r w:rsidR="00CE4E42" w:rsidRPr="00D37BE9">
        <w:rPr>
          <w:rFonts w:ascii="Arial" w:eastAsia="Times New Roman" w:hAnsi="Arial" w:cs="Arial"/>
          <w:bCs/>
          <w:lang w:eastAsia="pl-PL"/>
        </w:rPr>
        <w:t xml:space="preserve"> </w:t>
      </w:r>
    </w:p>
    <w:p w14:paraId="1E5C4EFF" w14:textId="77777777" w:rsidR="005257D4" w:rsidRDefault="005257D4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30D6936" w14:textId="2599F518" w:rsidR="00735501" w:rsidRPr="00D37BE9" w:rsidRDefault="00CE4E42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eastAsia="Times New Roman" w:hAnsi="Arial" w:cs="Arial"/>
          <w:bCs/>
          <w:lang w:eastAsia="pl-PL"/>
        </w:rPr>
        <w:t>dla części……….</w:t>
      </w:r>
    </w:p>
    <w:p w14:paraId="5221494A" w14:textId="710DD379" w:rsidR="00706C21" w:rsidRPr="00D37BE9" w:rsidRDefault="00706C21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13E3327" w14:textId="56E14462" w:rsidR="00706C21" w:rsidRPr="00D37BE9" w:rsidRDefault="00DC6415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J</w:t>
      </w:r>
      <w:r w:rsidR="00735501" w:rsidRPr="00D37BE9">
        <w:rPr>
          <w:rFonts w:ascii="Arial" w:eastAsia="Times New Roman" w:hAnsi="Arial" w:cs="Arial"/>
          <w:lang w:eastAsia="pl-PL"/>
        </w:rPr>
        <w:t>a</w:t>
      </w:r>
      <w:r w:rsidR="00706C21" w:rsidRPr="00D37BE9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Pr="00D37BE9" w:rsidRDefault="001336FC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</w:t>
      </w:r>
      <w:r w:rsidR="00473719" w:rsidRPr="00D37BE9">
        <w:rPr>
          <w:rFonts w:ascii="Arial" w:hAnsi="Arial" w:cs="Arial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 w:rsidR="00473719" w:rsidRPr="00D37BE9">
        <w:rPr>
          <w:rFonts w:ascii="Arial" w:hAnsi="Arial" w:cs="Arial"/>
        </w:rPr>
        <w:lastRenderedPageBreak/>
        <w:t xml:space="preserve">destabilizującymi sytuację na Ukrainie (Dz. Urz. UE nr L 229 z 31.7.2014, str. 1 </w:t>
      </w:r>
      <w:r w:rsidR="004E139A" w:rsidRPr="00D37BE9">
        <w:rPr>
          <w:rFonts w:ascii="Arial" w:hAnsi="Arial" w:cs="Arial"/>
        </w:rPr>
        <w:t xml:space="preserve">z </w:t>
      </w:r>
      <w:proofErr w:type="spellStart"/>
      <w:r w:rsidR="004E139A" w:rsidRPr="00D37BE9">
        <w:rPr>
          <w:rFonts w:ascii="Arial" w:hAnsi="Arial" w:cs="Arial"/>
        </w:rPr>
        <w:t>późn</w:t>
      </w:r>
      <w:proofErr w:type="spellEnd"/>
      <w:r w:rsidR="004E139A" w:rsidRPr="00D37BE9">
        <w:rPr>
          <w:rFonts w:ascii="Arial" w:hAnsi="Arial" w:cs="Arial"/>
        </w:rPr>
        <w:t xml:space="preserve">. zm. </w:t>
      </w:r>
      <w:r w:rsidR="00473719" w:rsidRPr="00D37BE9">
        <w:rPr>
          <w:rFonts w:ascii="Arial" w:hAnsi="Arial" w:cs="Arial"/>
        </w:rPr>
        <w:t>– „rozporządzenie 833/2014”</w:t>
      </w:r>
      <w:r w:rsidR="004E139A" w:rsidRPr="00D37BE9">
        <w:rPr>
          <w:rFonts w:ascii="Arial" w:hAnsi="Arial" w:cs="Arial"/>
        </w:rPr>
        <w:t>)</w:t>
      </w:r>
      <w:r w:rsidR="00473719" w:rsidRPr="00D37BE9">
        <w:rPr>
          <w:rFonts w:ascii="Arial" w:hAnsi="Arial" w:cs="Arial"/>
        </w:rPr>
        <w:t>.</w:t>
      </w:r>
      <w:r w:rsidR="00473719" w:rsidRPr="00D37BE9">
        <w:rPr>
          <w:rFonts w:ascii="Arial" w:hAnsi="Arial" w:cs="Arial"/>
          <w:vertAlign w:val="superscript"/>
        </w:rPr>
        <w:footnoteReference w:id="1"/>
      </w:r>
    </w:p>
    <w:p w14:paraId="1AD491C7" w14:textId="77777777" w:rsidR="00BA76FD" w:rsidRPr="00D37BE9" w:rsidRDefault="00BA76FD" w:rsidP="00D37BE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C1CEFEA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 w:rsidRPr="00D37BE9">
        <w:rPr>
          <w:rFonts w:ascii="Arial" w:hAnsi="Arial" w:cs="Arial"/>
          <w:b/>
          <w:bCs/>
        </w:rPr>
        <w:t>:</w:t>
      </w:r>
    </w:p>
    <w:p w14:paraId="1D2C9BD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bookmarkStart w:id="4" w:name="_Hlk99016800"/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7BE9">
        <w:rPr>
          <w:rFonts w:ascii="Arial" w:hAnsi="Arial" w:cs="Arial"/>
        </w:rPr>
        <w:t>]</w:t>
      </w:r>
      <w:bookmarkEnd w:id="4"/>
    </w:p>
    <w:p w14:paraId="172606E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D37BE9">
        <w:rPr>
          <w:rFonts w:ascii="Arial" w:hAnsi="Arial" w:cs="Arial"/>
          <w:i/>
        </w:rPr>
        <w:t xml:space="preserve">(wskazać </w:t>
      </w:r>
      <w:bookmarkEnd w:id="5"/>
      <w:r w:rsidRPr="00D37BE9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D37BE9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</w:rPr>
        <w:br/>
      </w:r>
      <w:r w:rsidRPr="00D37BE9">
        <w:rPr>
          <w:rFonts w:ascii="Arial" w:hAnsi="Arial" w:cs="Arial"/>
          <w:i/>
        </w:rPr>
        <w:t>(określić odpowiedni zakres udostępnianych zasobów dla wskazanego podmiotu)</w:t>
      </w:r>
      <w:r w:rsidRPr="00D37BE9">
        <w:rPr>
          <w:rFonts w:ascii="Arial" w:hAnsi="Arial" w:cs="Arial"/>
          <w:iCs/>
        </w:rPr>
        <w:t>,</w:t>
      </w:r>
      <w:r w:rsidRPr="00D37BE9">
        <w:rPr>
          <w:rFonts w:ascii="Arial" w:hAnsi="Arial" w:cs="Arial"/>
          <w:i/>
        </w:rPr>
        <w:br/>
      </w:r>
      <w:r w:rsidRPr="00D37BE9">
        <w:rPr>
          <w:rFonts w:ascii="Arial" w:hAnsi="Arial" w:cs="Arial"/>
        </w:rPr>
        <w:t>co odpowiada ponad 10% wartości przedmiotowego zamówienia</w:t>
      </w:r>
    </w:p>
    <w:p w14:paraId="1CE50C32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1A11998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</w:t>
      </w:r>
      <w:r w:rsidRPr="00D37BE9">
        <w:rPr>
          <w:rFonts w:ascii="Arial" w:hAnsi="Arial" w:cs="Arial"/>
          <w:i/>
        </w:rPr>
        <w:lastRenderedPageBreak/>
        <w:t>wykonawca nie polega, a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32B675E5" w14:textId="2BA3E380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1CD5AE8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249563E3" w14:textId="308A924A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</w:p>
    <w:p w14:paraId="4E417C5B" w14:textId="495B790B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nie zachodzą podstawy wykluczenia z postępowania o udzielenie zamówienia przewidziane </w:t>
      </w:r>
      <w:proofErr w:type="gramStart"/>
      <w:r w:rsidRPr="00D37BE9">
        <w:rPr>
          <w:rFonts w:ascii="Arial" w:hAnsi="Arial" w:cs="Arial"/>
        </w:rPr>
        <w:t>w  art.</w:t>
      </w:r>
      <w:proofErr w:type="gramEnd"/>
      <w:r w:rsidRPr="00D37BE9">
        <w:rPr>
          <w:rFonts w:ascii="Arial" w:hAnsi="Arial" w:cs="Arial"/>
        </w:rPr>
        <w:t>  5k rozporządzenia 833/2014</w:t>
      </w:r>
      <w:r w:rsidR="00BA76FD" w:rsidRPr="00D37BE9">
        <w:rPr>
          <w:rFonts w:ascii="Arial" w:hAnsi="Arial" w:cs="Arial"/>
        </w:rPr>
        <w:t>.</w:t>
      </w:r>
    </w:p>
    <w:p w14:paraId="414C8A8C" w14:textId="661EDE21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D37BE9" w:rsidRDefault="007A2E83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wszystkie informacje podane w powyższych oświadczeniach są aktualne </w:t>
      </w:r>
      <w:r w:rsidRPr="00D37BE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2F6EBD9C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lastRenderedPageBreak/>
        <w:t>1) ._____________________________________________________________________________________________________________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BA48C55" w14:textId="57E38A75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2) 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4CA01B1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353B9812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A45C128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0F419DA" w14:textId="4F428811" w:rsidR="00B36A01" w:rsidRPr="00D37BE9" w:rsidRDefault="00473719" w:rsidP="00D37BE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D37BE9">
        <w:rPr>
          <w:rFonts w:ascii="Arial" w:hAnsi="Arial" w:cs="Arial"/>
        </w:rPr>
        <w:tab/>
      </w:r>
      <w:bookmarkStart w:id="8" w:name="_Hlk43743043"/>
      <w:bookmarkStart w:id="9" w:name="_Hlk43743063"/>
      <w:r w:rsidR="00B36A01" w:rsidRPr="00D37BE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="00B36A01" w:rsidRPr="00D37BE9">
        <w:rPr>
          <w:rFonts w:ascii="Arial" w:eastAsia="Times New Roman" w:hAnsi="Arial" w:cs="Arial"/>
          <w:bCs/>
          <w:lang w:eastAsia="ar-SA"/>
        </w:rPr>
        <w:br/>
      </w:r>
      <w:r w:rsidR="00B36A01" w:rsidRPr="00D37BE9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0CEE3BC4" w14:textId="77777777" w:rsidR="00473719" w:rsidRPr="00D37BE9" w:rsidRDefault="00473719" w:rsidP="00D37BE9">
      <w:pPr>
        <w:spacing w:before="120" w:after="0" w:line="240" w:lineRule="auto"/>
        <w:rPr>
          <w:rFonts w:ascii="Arial" w:eastAsia="Calibri" w:hAnsi="Arial" w:cs="Arial"/>
          <w:lang w:eastAsia="pl-PL"/>
        </w:rPr>
      </w:pPr>
      <w:r w:rsidRPr="00D37BE9">
        <w:rPr>
          <w:rFonts w:ascii="Arial" w:hAnsi="Arial" w:cs="Arial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</w:p>
    <w:p w14:paraId="48B35F7B" w14:textId="13CBF080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  <w:r w:rsidRPr="00D37BE9">
        <w:rPr>
          <w:rFonts w:ascii="Arial" w:hAnsi="Arial" w:cs="Arial"/>
          <w:bCs/>
          <w:i/>
        </w:rPr>
        <w:t>Dokument musi być złożony pod rygorem nieważności</w:t>
      </w:r>
      <w:r w:rsidRPr="00D37BE9">
        <w:rPr>
          <w:rFonts w:ascii="Arial" w:hAnsi="Arial" w:cs="Arial"/>
          <w:bCs/>
          <w:i/>
        </w:rPr>
        <w:tab/>
      </w:r>
      <w:r w:rsidRPr="00D37BE9">
        <w:rPr>
          <w:rFonts w:ascii="Arial" w:hAnsi="Arial" w:cs="Arial"/>
          <w:bCs/>
          <w:i/>
        </w:rPr>
        <w:br/>
        <w:t>w formie elektronicznej (tj.</w:t>
      </w:r>
      <w:r w:rsidR="00567BAB" w:rsidRPr="00D37BE9">
        <w:rPr>
          <w:rFonts w:ascii="Arial" w:hAnsi="Arial" w:cs="Arial"/>
          <w:bCs/>
          <w:i/>
        </w:rPr>
        <w:t xml:space="preserve"> w postaci elektronicznej opatrzonej </w:t>
      </w:r>
      <w:r w:rsidR="003028D2" w:rsidRPr="00D37BE9">
        <w:rPr>
          <w:rFonts w:ascii="Arial" w:hAnsi="Arial" w:cs="Arial"/>
          <w:bCs/>
          <w:i/>
        </w:rPr>
        <w:br/>
      </w:r>
      <w:r w:rsidRPr="00D37BE9">
        <w:rPr>
          <w:rFonts w:ascii="Arial" w:hAnsi="Arial" w:cs="Arial"/>
          <w:bCs/>
          <w:i/>
        </w:rPr>
        <w:t>kwalifikowanym podpisem elektronicznym</w:t>
      </w:r>
      <w:bookmarkEnd w:id="8"/>
      <w:r w:rsidRPr="00D37BE9">
        <w:rPr>
          <w:rFonts w:ascii="Arial" w:hAnsi="Arial" w:cs="Arial"/>
          <w:bCs/>
          <w:i/>
        </w:rPr>
        <w:t>)</w:t>
      </w:r>
      <w:bookmarkEnd w:id="9"/>
    </w:p>
    <w:p w14:paraId="2462DB69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7F8809EE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bookmarkEnd w:id="0"/>
    <w:bookmarkEnd w:id="1"/>
    <w:p w14:paraId="20F1F7E8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Calibri" w:hAnsi="Arial" w:cs="Arial"/>
        </w:rPr>
      </w:pPr>
    </w:p>
    <w:p w14:paraId="7DC05046" w14:textId="77777777" w:rsidR="00473719" w:rsidRPr="00D37BE9" w:rsidRDefault="00473719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55D49B31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Times New Roman" w:hAnsi="Arial" w:cs="Arial"/>
          <w:lang w:eastAsia="ar-SA"/>
        </w:rPr>
      </w:pPr>
    </w:p>
    <w:p w14:paraId="4AE62DA2" w14:textId="77777777" w:rsidR="00AA6089" w:rsidRPr="00D37BE9" w:rsidRDefault="00AA6089" w:rsidP="00D37BE9">
      <w:pPr>
        <w:spacing w:before="120" w:after="0" w:line="240" w:lineRule="auto"/>
        <w:rPr>
          <w:rFonts w:ascii="Arial" w:hAnsi="Arial" w:cs="Arial"/>
        </w:rPr>
      </w:pPr>
    </w:p>
    <w:sectPr w:rsidR="00AA6089" w:rsidRPr="00D37BE9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1945" w14:textId="77777777" w:rsidR="00A430D2" w:rsidRDefault="00A430D2" w:rsidP="00473719">
      <w:pPr>
        <w:spacing w:after="0" w:line="240" w:lineRule="auto"/>
      </w:pPr>
      <w:r>
        <w:separator/>
      </w:r>
    </w:p>
  </w:endnote>
  <w:endnote w:type="continuationSeparator" w:id="0">
    <w:p w14:paraId="731FFEF3" w14:textId="77777777" w:rsidR="00A430D2" w:rsidRDefault="00A430D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3A9A316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57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5C9F" w14:textId="77777777" w:rsidR="00A430D2" w:rsidRDefault="00A430D2" w:rsidP="00473719">
      <w:pPr>
        <w:spacing w:after="0" w:line="240" w:lineRule="auto"/>
      </w:pPr>
      <w:r>
        <w:separator/>
      </w:r>
    </w:p>
  </w:footnote>
  <w:footnote w:type="continuationSeparator" w:id="0">
    <w:p w14:paraId="7260D956" w14:textId="77777777" w:rsidR="00A430D2" w:rsidRDefault="00A430D2" w:rsidP="00473719">
      <w:pPr>
        <w:spacing w:after="0" w:line="240" w:lineRule="auto"/>
      </w:pPr>
      <w:r>
        <w:continuationSeparator/>
      </w:r>
    </w:p>
  </w:footnote>
  <w:footnote w:id="1">
    <w:p w14:paraId="0849CDD6" w14:textId="77777777" w:rsidR="00A479AD" w:rsidRPr="00A479AD" w:rsidRDefault="00473719" w:rsidP="00A479AD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A479AD" w:rsidRPr="00A479AD">
        <w:rPr>
          <w:rFonts w:ascii="Cambria" w:hAnsi="Cambria" w:cs="Arial"/>
          <w:sz w:val="16"/>
          <w:szCs w:val="16"/>
        </w:rPr>
        <w:t>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126A4B42" w14:textId="77777777" w:rsidR="00A479AD" w:rsidRPr="00A479AD" w:rsidRDefault="00A479AD" w:rsidP="00A479AD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479AD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12D5E584" w14:textId="77777777" w:rsidR="00A479AD" w:rsidRPr="00A479AD" w:rsidRDefault="00A479AD" w:rsidP="00A479AD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bookmarkStart w:id="3" w:name="_Hlk102557314"/>
      <w:r w:rsidRPr="00A479AD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3"/>
    </w:p>
    <w:p w14:paraId="32D2B7D2" w14:textId="77777777" w:rsidR="00A479AD" w:rsidRPr="00A479AD" w:rsidRDefault="00A479AD" w:rsidP="00A479AD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479AD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osoby fizycznej lub prawnej, podmiotu lub organu, o których mowa w lit. a) lub b) niniejszego ustępu,</w:t>
      </w:r>
    </w:p>
    <w:p w14:paraId="58E2B5F9" w14:textId="77777777" w:rsidR="00A479AD" w:rsidRPr="00A479AD" w:rsidRDefault="00A479AD" w:rsidP="00A479AD">
      <w:pPr>
        <w:pStyle w:val="Tekstprzypisudolnego"/>
        <w:rPr>
          <w:rFonts w:ascii="Cambria" w:hAnsi="Cambria" w:cs="Arial"/>
          <w:sz w:val="16"/>
          <w:szCs w:val="16"/>
        </w:rPr>
      </w:pPr>
      <w:r w:rsidRPr="00A479AD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479AD">
        <w:rPr>
          <w:rFonts w:ascii="Cambria" w:hAnsi="Cambria" w:cs="Arial"/>
          <w:sz w:val="16"/>
          <w:szCs w:val="16"/>
        </w:rPr>
        <w:t>przypadku</w:t>
      </w:r>
      <w:proofErr w:type="gramEnd"/>
      <w:r w:rsidRPr="00A479AD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  <w:p w14:paraId="58529A1D" w14:textId="0C6C04A0" w:rsidR="00A479AD" w:rsidRPr="00A10F65" w:rsidRDefault="00A479AD" w:rsidP="00A479AD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019239EC" w14:textId="4DEF23B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441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034D1"/>
    <w:rsid w:val="001336FC"/>
    <w:rsid w:val="00153C8D"/>
    <w:rsid w:val="001877B4"/>
    <w:rsid w:val="001D08B4"/>
    <w:rsid w:val="00203CB6"/>
    <w:rsid w:val="00242AF0"/>
    <w:rsid w:val="002B523B"/>
    <w:rsid w:val="003028D2"/>
    <w:rsid w:val="00473719"/>
    <w:rsid w:val="004E139A"/>
    <w:rsid w:val="004F3ACA"/>
    <w:rsid w:val="005257D4"/>
    <w:rsid w:val="00532D30"/>
    <w:rsid w:val="00567BAB"/>
    <w:rsid w:val="0058270B"/>
    <w:rsid w:val="005B16D2"/>
    <w:rsid w:val="00674E1C"/>
    <w:rsid w:val="00706C21"/>
    <w:rsid w:val="00735501"/>
    <w:rsid w:val="00760529"/>
    <w:rsid w:val="00793117"/>
    <w:rsid w:val="007A2E83"/>
    <w:rsid w:val="0080494C"/>
    <w:rsid w:val="008662F3"/>
    <w:rsid w:val="00963F6B"/>
    <w:rsid w:val="00972B97"/>
    <w:rsid w:val="00A10F65"/>
    <w:rsid w:val="00A2554E"/>
    <w:rsid w:val="00A430D2"/>
    <w:rsid w:val="00A479AD"/>
    <w:rsid w:val="00A54A50"/>
    <w:rsid w:val="00A83F61"/>
    <w:rsid w:val="00AA2E11"/>
    <w:rsid w:val="00AA6089"/>
    <w:rsid w:val="00AC02B5"/>
    <w:rsid w:val="00AE7CE0"/>
    <w:rsid w:val="00B0493D"/>
    <w:rsid w:val="00B15CFD"/>
    <w:rsid w:val="00B30055"/>
    <w:rsid w:val="00B30432"/>
    <w:rsid w:val="00B36A01"/>
    <w:rsid w:val="00B96C5A"/>
    <w:rsid w:val="00BA76FD"/>
    <w:rsid w:val="00C21007"/>
    <w:rsid w:val="00C34C19"/>
    <w:rsid w:val="00C66B30"/>
    <w:rsid w:val="00CE4E42"/>
    <w:rsid w:val="00D12FC4"/>
    <w:rsid w:val="00D3137F"/>
    <w:rsid w:val="00D37BE9"/>
    <w:rsid w:val="00D6339C"/>
    <w:rsid w:val="00DC6415"/>
    <w:rsid w:val="00EE6D7D"/>
    <w:rsid w:val="00E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Stanek</cp:lastModifiedBy>
  <cp:revision>2</cp:revision>
  <dcterms:created xsi:type="dcterms:W3CDTF">2025-12-16T07:23:00Z</dcterms:created>
  <dcterms:modified xsi:type="dcterms:W3CDTF">2025-12-16T07:23:00Z</dcterms:modified>
</cp:coreProperties>
</file>