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A504" w14:textId="038A4E4F" w:rsidR="001A058A" w:rsidRPr="00FD63B9" w:rsidRDefault="00000000" w:rsidP="009174C6">
      <w:pPr>
        <w:tabs>
          <w:tab w:val="right" w:pos="921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Zn.spr.: </w:t>
      </w:r>
      <w:bookmarkStart w:id="0" w:name="ezdSprawaZnak"/>
      <w:r w:rsidRPr="00FD63B9">
        <w:rPr>
          <w:rFonts w:ascii="Arial" w:hAnsi="Arial" w:cs="Arial"/>
        </w:rPr>
        <w:t>S.270.7.2025</w:t>
      </w:r>
      <w:bookmarkEnd w:id="0"/>
      <w:r w:rsidR="00587E9F">
        <w:rPr>
          <w:rFonts w:ascii="Arial" w:hAnsi="Arial" w:cs="Arial"/>
        </w:rPr>
        <w:tab/>
      </w:r>
      <w:r w:rsidR="00587E9F" w:rsidRPr="00587E9F">
        <w:rPr>
          <w:rFonts w:ascii="Arial" w:hAnsi="Arial" w:cs="Arial"/>
        </w:rPr>
        <w:t>………………..…………….dnia…………..2025 r.</w:t>
      </w:r>
    </w:p>
    <w:p w14:paraId="13514846" w14:textId="77777777" w:rsidR="001A058A" w:rsidRDefault="001A058A" w:rsidP="009174C6">
      <w:pPr>
        <w:spacing w:before="240"/>
        <w:ind w:left="5387"/>
        <w:rPr>
          <w:rFonts w:ascii="Arial" w:hAnsi="Arial" w:cs="Arial"/>
          <w:b/>
        </w:rPr>
      </w:pPr>
    </w:p>
    <w:p w14:paraId="596BF7BA" w14:textId="77777777" w:rsidR="00587E9F" w:rsidRPr="00587E9F" w:rsidRDefault="00587E9F" w:rsidP="00587E9F">
      <w:pPr>
        <w:spacing w:line="276" w:lineRule="auto"/>
        <w:ind w:left="4248" w:firstLine="708"/>
        <w:rPr>
          <w:rFonts w:ascii="Arial" w:eastAsia="Arial Unicode MS" w:hAnsi="Arial" w:cs="Arial"/>
          <w:b/>
        </w:rPr>
      </w:pPr>
      <w:r w:rsidRPr="00587E9F">
        <w:rPr>
          <w:rFonts w:ascii="Arial" w:eastAsia="Arial Unicode MS" w:hAnsi="Arial" w:cs="Arial"/>
          <w:b/>
        </w:rPr>
        <w:t>Załącznik nr 1 do zapytania ofertowego</w:t>
      </w:r>
    </w:p>
    <w:p w14:paraId="193CF525" w14:textId="4B1CE3C1" w:rsidR="00587E9F" w:rsidRPr="00587E9F" w:rsidRDefault="00587E9F" w:rsidP="00587E9F">
      <w:pPr>
        <w:spacing w:line="276" w:lineRule="auto"/>
        <w:jc w:val="right"/>
        <w:rPr>
          <w:rFonts w:ascii="Arial" w:eastAsia="Calibri" w:hAnsi="Arial" w:cs="Arial"/>
        </w:rPr>
      </w:pPr>
      <w:r w:rsidRPr="00587E9F"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529558F1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</w:rPr>
      </w:pPr>
    </w:p>
    <w:p w14:paraId="468200D9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Nazwa firma (Wykonawcy):…………………………………………………………………………</w:t>
      </w:r>
      <w:r w:rsidRPr="00587E9F">
        <w:rPr>
          <w:rFonts w:ascii="Arial" w:eastAsia="Arial Unicode MS" w:hAnsi="Arial" w:cs="Arial"/>
        </w:rPr>
        <w:br/>
        <w:t>………………………………………………………………………………………………………….</w:t>
      </w:r>
    </w:p>
    <w:p w14:paraId="046762DF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Adres Wykonawcy ………………………………..…………………………………………………</w:t>
      </w:r>
    </w:p>
    <w:p w14:paraId="0D48B6EB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Województwo: ……………………………………………………………………………………….</w:t>
      </w:r>
    </w:p>
    <w:p w14:paraId="399E07CC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NIP: …………………………………………………………………………………………………..</w:t>
      </w:r>
    </w:p>
    <w:p w14:paraId="7E9E0050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Numer telefonu i faksu Wykonawcy wraz numerem kierunkowym……………………………</w:t>
      </w:r>
    </w:p>
    <w:p w14:paraId="0E7EE9C9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Adres e-mail Wykonawcy…………………………………………………………………………</w:t>
      </w:r>
    </w:p>
    <w:p w14:paraId="35DB8D13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Adres strony www Wykonawcy…………………………………………………………………..</w:t>
      </w:r>
    </w:p>
    <w:p w14:paraId="42BFEF90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</w:p>
    <w:p w14:paraId="58564319" w14:textId="3D627D5D" w:rsidR="00587E9F" w:rsidRPr="00587E9F" w:rsidRDefault="00587E9F" w:rsidP="00587E9F">
      <w:pPr>
        <w:spacing w:line="276" w:lineRule="auto"/>
        <w:ind w:right="-2"/>
        <w:jc w:val="center"/>
        <w:rPr>
          <w:rFonts w:ascii="Arial" w:eastAsia="Arial Unicode MS" w:hAnsi="Arial" w:cs="Arial"/>
          <w:b/>
        </w:rPr>
      </w:pPr>
      <w:r w:rsidRPr="00587E9F">
        <w:rPr>
          <w:rFonts w:ascii="Arial" w:eastAsia="Arial Unicode MS" w:hAnsi="Arial" w:cs="Arial"/>
          <w:b/>
        </w:rPr>
        <w:t>Oferta  dla Nadleśnictwa K</w:t>
      </w:r>
      <w:r>
        <w:rPr>
          <w:rFonts w:ascii="Arial" w:eastAsia="Arial Unicode MS" w:hAnsi="Arial" w:cs="Arial"/>
          <w:b/>
        </w:rPr>
        <w:t>luczbork</w:t>
      </w:r>
    </w:p>
    <w:p w14:paraId="0CEE1E92" w14:textId="3759FBEC" w:rsidR="00587E9F" w:rsidRDefault="00587E9F" w:rsidP="00587E9F">
      <w:pPr>
        <w:spacing w:line="276" w:lineRule="auto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Odpowiadając na zaproszenie do wzięcia udziału w p</w:t>
      </w:r>
      <w:r w:rsidRPr="00587E9F">
        <w:rPr>
          <w:rFonts w:ascii="Arial" w:eastAsia="Arial Unicode MS" w:hAnsi="Arial" w:cs="Arial"/>
          <w:bCs/>
          <w:lang w:eastAsia="zh-CN"/>
        </w:rPr>
        <w:t xml:space="preserve">ostępowaniu o udzielenie zamówienia </w:t>
      </w:r>
      <w:r w:rsidRPr="00587E9F">
        <w:rPr>
          <w:rFonts w:ascii="Arial" w:eastAsia="Arial Unicode MS" w:hAnsi="Arial" w:cs="Arial"/>
          <w:bCs/>
          <w:lang w:eastAsia="zh-CN"/>
        </w:rPr>
        <w:br/>
        <w:t>o</w:t>
      </w:r>
      <w:r w:rsidRPr="00587E9F">
        <w:rPr>
          <w:rFonts w:ascii="Arial" w:eastAsia="Arial Unicode MS" w:hAnsi="Arial" w:cs="Arial"/>
          <w:lang w:eastAsia="zh-CN"/>
        </w:rPr>
        <w:t xml:space="preserve"> wartości szacunkowej </w:t>
      </w:r>
      <w:r w:rsidRPr="00587E9F">
        <w:rPr>
          <w:rFonts w:ascii="Arial" w:hAnsi="Arial" w:cs="Arial"/>
        </w:rPr>
        <w:t>nie przekraczającej kwoty 130 000 PLN</w:t>
      </w:r>
      <w:r w:rsidRPr="00587E9F">
        <w:rPr>
          <w:rFonts w:ascii="Arial" w:hAnsi="Arial" w:cs="Arial"/>
          <w:b/>
        </w:rPr>
        <w:t xml:space="preserve"> </w:t>
      </w:r>
      <w:r w:rsidRPr="00587E9F">
        <w:rPr>
          <w:rFonts w:ascii="Arial" w:eastAsia="Arial Unicode MS" w:hAnsi="Arial" w:cs="Arial"/>
          <w:bCs/>
          <w:lang w:eastAsia="zh-CN"/>
        </w:rPr>
        <w:t xml:space="preserve">prowadzonego w trybie zapytania ofertowego </w:t>
      </w:r>
      <w:r w:rsidRPr="00587E9F">
        <w:rPr>
          <w:rFonts w:ascii="Arial" w:eastAsia="Arial Unicode MS" w:hAnsi="Arial" w:cs="Arial"/>
          <w:lang w:eastAsia="zh-CN"/>
        </w:rPr>
        <w:t>na podstawie Zarządzeni</w:t>
      </w:r>
      <w:r>
        <w:rPr>
          <w:rFonts w:ascii="Arial" w:eastAsia="Arial Unicode MS" w:hAnsi="Arial" w:cs="Arial"/>
          <w:lang w:eastAsia="zh-CN"/>
        </w:rPr>
        <w:t>a</w:t>
      </w:r>
      <w:r w:rsidRPr="00587E9F">
        <w:rPr>
          <w:rFonts w:ascii="Arial" w:eastAsia="Arial Unicode MS" w:hAnsi="Arial" w:cs="Arial"/>
          <w:lang w:eastAsia="zh-CN"/>
        </w:rPr>
        <w:t xml:space="preserve"> Nadleśnictwa Kluczbork nr 16/2025 z dnia 27.03.2025r roku w sprawie regulaminu udzielania zamówień publicznych w Nadleśnictwie K</w:t>
      </w:r>
      <w:r>
        <w:rPr>
          <w:rFonts w:ascii="Arial" w:eastAsia="Arial Unicode MS" w:hAnsi="Arial" w:cs="Arial"/>
          <w:lang w:eastAsia="zh-CN"/>
        </w:rPr>
        <w:t xml:space="preserve">luczbork </w:t>
      </w:r>
      <w:r w:rsidRPr="00587E9F">
        <w:rPr>
          <w:rFonts w:ascii="Arial" w:eastAsia="Arial Unicode MS" w:hAnsi="Arial" w:cs="Arial"/>
          <w:lang w:eastAsia="zh-CN"/>
        </w:rPr>
        <w:t xml:space="preserve">o wartości niższej niż kwota, o której mowa  w  art. 2 ust. 1 pkt 1 ustawy z dnia </w:t>
      </w:r>
      <w:r w:rsidR="00D52B20">
        <w:rPr>
          <w:rFonts w:ascii="Arial" w:eastAsia="Arial Unicode MS" w:hAnsi="Arial" w:cs="Arial"/>
          <w:lang w:eastAsia="zh-CN"/>
        </w:rPr>
        <w:t>11 września 2019</w:t>
      </w:r>
      <w:r w:rsidRPr="00587E9F">
        <w:rPr>
          <w:rFonts w:ascii="Arial" w:eastAsia="Arial Unicode MS" w:hAnsi="Arial" w:cs="Arial"/>
          <w:lang w:eastAsia="zh-CN"/>
        </w:rPr>
        <w:t xml:space="preserve"> roku Prawo zamówień  publicznych (</w:t>
      </w:r>
      <w:r w:rsidRPr="00587E9F">
        <w:rPr>
          <w:rFonts w:ascii="Arial" w:hAnsi="Arial" w:cs="Arial"/>
          <w:lang w:eastAsia="zh-CN"/>
        </w:rPr>
        <w:t>Dz. U. z 2024, poz. 1320 ze zm.</w:t>
      </w:r>
      <w:r w:rsidRPr="00587E9F">
        <w:rPr>
          <w:rFonts w:ascii="Arial" w:eastAsia="Arial Unicode MS" w:hAnsi="Arial" w:cs="Arial"/>
          <w:lang w:eastAsia="zh-CN"/>
        </w:rPr>
        <w:t xml:space="preserve">) tj. 130 000,00 zł netto, na: </w:t>
      </w:r>
      <w:r w:rsidR="009A3A44">
        <w:rPr>
          <w:rFonts w:ascii="Arial" w:eastAsia="Arial Unicode MS" w:hAnsi="Arial" w:cs="Arial"/>
          <w:b/>
          <w:lang w:eastAsia="zh-CN"/>
        </w:rPr>
        <w:t>U</w:t>
      </w:r>
      <w:r w:rsidR="009A3A44" w:rsidRPr="009A3A44">
        <w:rPr>
          <w:rFonts w:ascii="Arial" w:eastAsia="Arial Unicode MS" w:hAnsi="Arial" w:cs="Arial"/>
          <w:b/>
          <w:lang w:eastAsia="zh-CN"/>
        </w:rPr>
        <w:t>sługi sprzątania budynku, parkingu oraz  utrzymania zieleni  w siedzibie Nadleśnictwa Kluczbork w miejscowości Kluczbork, ul. Mickiewicza 8 w okresie od 01.01.2026 roku do 31.12.2026 roku.</w:t>
      </w:r>
    </w:p>
    <w:p w14:paraId="0059037B" w14:textId="505CA336" w:rsidR="00587E9F" w:rsidRPr="00587E9F" w:rsidRDefault="00587E9F" w:rsidP="00587E9F">
      <w:pPr>
        <w:spacing w:line="276" w:lineRule="auto"/>
        <w:rPr>
          <w:rFonts w:ascii="Arial" w:eastAsia="Arial Unicode MS" w:hAnsi="Arial" w:cs="Arial"/>
          <w:lang w:eastAsia="zh-CN"/>
        </w:rPr>
      </w:pPr>
      <w:r w:rsidRPr="00587E9F">
        <w:rPr>
          <w:rFonts w:ascii="Arial" w:eastAsia="Arial Unicode MS" w:hAnsi="Arial" w:cs="Arial"/>
        </w:rPr>
        <w:t>oferujemy wykonanie zamówienia:</w:t>
      </w:r>
    </w:p>
    <w:p w14:paraId="71E740A6" w14:textId="77777777" w:rsidR="00587E9F" w:rsidRPr="00587E9F" w:rsidRDefault="00587E9F" w:rsidP="00587E9F">
      <w:pPr>
        <w:numPr>
          <w:ilvl w:val="0"/>
          <w:numId w:val="3"/>
        </w:numPr>
        <w:spacing w:after="120" w:line="276" w:lineRule="auto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za cenę netto ……………… zł, (słownie ……………………………………………………zł), plus podatek VAT …………% tj.……………zł (słownie………………………) co daje wartość brutto ………………zł (słownie: ……………………………), zgodnie z formularzem cenowym (kosztorysem ofertowym)</w:t>
      </w:r>
      <w:r w:rsidRPr="00587E9F">
        <w:rPr>
          <w:rFonts w:ascii="Arial" w:eastAsia="Arial Unicode MS" w:hAnsi="Arial" w:cs="Arial"/>
          <w:i/>
        </w:rPr>
        <w:t>,</w:t>
      </w:r>
      <w:r w:rsidRPr="00587E9F">
        <w:rPr>
          <w:rFonts w:ascii="Arial" w:eastAsia="Arial Unicode MS" w:hAnsi="Arial" w:cs="Arial"/>
        </w:rPr>
        <w:t xml:space="preserve"> stanowiącym załącznik nr 2 do zapytania ofertowego.</w:t>
      </w:r>
    </w:p>
    <w:p w14:paraId="4FA81EA2" w14:textId="77777777" w:rsidR="00587E9F" w:rsidRPr="00587E9F" w:rsidRDefault="00587E9F" w:rsidP="00587E9F">
      <w:pPr>
        <w:numPr>
          <w:ilvl w:val="0"/>
          <w:numId w:val="4"/>
        </w:numPr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Oświadczamy, że w cenie oferty zostały uwzględnione wszystkie koszty wykonania zamówienia i realizacji przyszłego świadczenia umownego.</w:t>
      </w:r>
    </w:p>
    <w:p w14:paraId="7FAC1E84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Oświadczamy, że zapoznaliśmy się ze szczegółowym opisem przedmiotu zamówienia, dokonaliśmy wizji lokalnej w miejscu wykonania usługi oraz uzyskaliśmy wszystkie informacje niezbędne do przygotowania oferty.</w:t>
      </w:r>
    </w:p>
    <w:p w14:paraId="091B9CDA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Oświadczamy, że posiadamy środki finansowe na wykonanie niniejszego zamówienia.</w:t>
      </w:r>
    </w:p>
    <w:p w14:paraId="035D0415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lastRenderedPageBreak/>
        <w:t>Oświadczamy, że zapoznaliśmy się z warunkami zawartymi w zapytaniu ofertowym oraz ze wzorem umowy i nie wnosimy do nich żadnych uwag.</w:t>
      </w:r>
    </w:p>
    <w:p w14:paraId="2272458A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Oświadczamy, że jesteśmy czynnym podatnikiem VAT i terminowo regulujemy podatek należny.</w:t>
      </w:r>
    </w:p>
    <w:p w14:paraId="14E2838C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 xml:space="preserve">Oświadczamy, że firma nasza spełnia wszystkie warunki Zamawiającego określone </w:t>
      </w:r>
      <w:r w:rsidRPr="00587E9F">
        <w:rPr>
          <w:rFonts w:ascii="Arial" w:eastAsia="Arial Unicode MS" w:hAnsi="Arial" w:cs="Arial"/>
        </w:rPr>
        <w:br/>
        <w:t>w zapytaniu ofertowym oraz, że złożyliśmy wszystkie wymagane dokumenty potwierdzające spełnienie tych warunków.</w:t>
      </w:r>
    </w:p>
    <w:p w14:paraId="50DD3F1E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right="-2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 xml:space="preserve">Oświadczamy, że osoby które będą uczestniczyć w wykonywaniu zamówienia posiadają wymagane uprawnienia i zostały przeszkolone w zakresie ochrony informacji niejawnych, bhp oraz ochrony ppoż. Wykaz tych osób stanowi załącznik nr …….. do oferty. </w:t>
      </w:r>
    </w:p>
    <w:p w14:paraId="52CB30A6" w14:textId="77777777" w:rsidR="00587E9F" w:rsidRPr="00587E9F" w:rsidRDefault="00587E9F" w:rsidP="00587E9F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 xml:space="preserve">Informujemy, że wybór oferty </w:t>
      </w:r>
      <w:r w:rsidRPr="00587E9F">
        <w:rPr>
          <w:rFonts w:ascii="Arial" w:eastAsia="Arial Unicode MS" w:hAnsi="Arial" w:cs="Arial"/>
          <w:b/>
        </w:rPr>
        <w:t>nie będzie/będzie*</w:t>
      </w:r>
      <w:r w:rsidRPr="00587E9F">
        <w:rPr>
          <w:rFonts w:ascii="Arial" w:eastAsia="Arial Unicode MS" w:hAnsi="Arial" w:cs="Arial"/>
        </w:rPr>
        <w:t xml:space="preserve"> prowadzić do powstania u Zamawiającego obowiązku podatkowego zgodnie z przepisami o podatku od towarów i usług. </w:t>
      </w:r>
    </w:p>
    <w:p w14:paraId="58162679" w14:textId="77777777" w:rsidR="00587E9F" w:rsidRPr="00587E9F" w:rsidRDefault="00587E9F" w:rsidP="00587E9F">
      <w:pPr>
        <w:suppressAutoHyphens/>
        <w:spacing w:line="276" w:lineRule="auto"/>
        <w:ind w:left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4CEC573" w14:textId="77777777" w:rsidR="00587E9F" w:rsidRPr="00587E9F" w:rsidRDefault="00587E9F" w:rsidP="00587E9F">
      <w:pPr>
        <w:suppressAutoHyphens/>
        <w:spacing w:line="276" w:lineRule="auto"/>
        <w:ind w:left="284" w:right="-2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9B048" w14:textId="77777777" w:rsidR="00587E9F" w:rsidRPr="00587E9F" w:rsidRDefault="00587E9F" w:rsidP="00587E9F">
      <w:pPr>
        <w:suppressAutoHyphens/>
        <w:spacing w:line="276" w:lineRule="auto"/>
        <w:ind w:left="284" w:right="-2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Wartość ww. towaru lub usługi objętego obowiązkiem podatkowym Zamawiającego bez kwoty podatku od towarów i usług (VAT) wynosi: …………………….. PLN.</w:t>
      </w:r>
    </w:p>
    <w:p w14:paraId="366C9C63" w14:textId="77777777" w:rsidR="00587E9F" w:rsidRPr="00587E9F" w:rsidRDefault="00587E9F" w:rsidP="00587E9F">
      <w:pPr>
        <w:suppressAutoHyphens/>
        <w:spacing w:line="276" w:lineRule="auto"/>
        <w:ind w:left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Stawka podatku od towaru i usług (VAT), która zgodnie z naszą wiedzą będzie miała zastosowanie to ………………%.</w:t>
      </w:r>
    </w:p>
    <w:p w14:paraId="7FB860E5" w14:textId="77777777" w:rsidR="00587E9F" w:rsidRPr="00587E9F" w:rsidRDefault="00587E9F" w:rsidP="00587E9F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 xml:space="preserve">Oświadczamy, że nie podlegamy wykluczeniu z postępowania w zakresie przesłanek, o których mowa w art. 7 ust. 1 ustawy z dnia 13 kwietnia 2022 r. o szczególnych rozwiązaniach w zakresie przeciwdziałania wspieraniu agresji na Ukrainę oraz służących ochronie bezpieczeństwa narodowego (Dz. U. z 2025 r. poz. 514). </w:t>
      </w:r>
    </w:p>
    <w:p w14:paraId="5F6A36B6" w14:textId="77777777" w:rsidR="00587E9F" w:rsidRPr="00587E9F" w:rsidRDefault="00587E9F" w:rsidP="00587E9F">
      <w:pPr>
        <w:spacing w:line="276" w:lineRule="auto"/>
        <w:ind w:left="360" w:right="-2" w:hanging="360"/>
        <w:jc w:val="both"/>
        <w:rPr>
          <w:rFonts w:ascii="Arial" w:eastAsia="Arial Unicode MS" w:hAnsi="Arial" w:cs="Arial"/>
        </w:rPr>
      </w:pPr>
    </w:p>
    <w:p w14:paraId="08C1D856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 xml:space="preserve">Oferta wraz z załącznikami została złożona na ……… stronach kolejno ponumerowanych </w:t>
      </w:r>
      <w:r w:rsidRPr="00587E9F">
        <w:rPr>
          <w:rFonts w:ascii="Arial" w:eastAsia="Arial Unicode MS" w:hAnsi="Arial" w:cs="Arial"/>
        </w:rPr>
        <w:br/>
        <w:t>od nr ……. do nr……….</w:t>
      </w:r>
    </w:p>
    <w:p w14:paraId="0F950428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  <w:b/>
        </w:rPr>
      </w:pPr>
      <w:r w:rsidRPr="00587E9F">
        <w:rPr>
          <w:rFonts w:ascii="Arial" w:eastAsia="Arial Unicode MS" w:hAnsi="Arial" w:cs="Arial"/>
          <w:b/>
        </w:rPr>
        <w:t xml:space="preserve"> </w:t>
      </w:r>
    </w:p>
    <w:p w14:paraId="62CD2CC0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</w:p>
    <w:p w14:paraId="743AA0C2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</w:p>
    <w:p w14:paraId="0836189C" w14:textId="77777777" w:rsidR="00587E9F" w:rsidRPr="00587E9F" w:rsidRDefault="00587E9F" w:rsidP="00587E9F">
      <w:pPr>
        <w:spacing w:line="276" w:lineRule="auto"/>
        <w:ind w:right="-2"/>
        <w:jc w:val="both"/>
        <w:rPr>
          <w:rFonts w:ascii="Arial" w:eastAsia="Arial Unicode MS" w:hAnsi="Arial" w:cs="Arial"/>
        </w:rPr>
      </w:pPr>
    </w:p>
    <w:p w14:paraId="1E5ABBF7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  <w:b/>
        </w:rPr>
        <w:t xml:space="preserve">                                                                      </w:t>
      </w:r>
      <w:r w:rsidRPr="00587E9F">
        <w:rPr>
          <w:rFonts w:ascii="Arial" w:eastAsia="Arial Unicode MS" w:hAnsi="Arial" w:cs="Arial"/>
        </w:rPr>
        <w:t xml:space="preserve">        ......................................................................</w:t>
      </w:r>
    </w:p>
    <w:p w14:paraId="19E9BB6A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  <w:i/>
        </w:rPr>
      </w:pPr>
      <w:r w:rsidRPr="00587E9F">
        <w:rPr>
          <w:rFonts w:ascii="Arial" w:eastAsia="Arial Unicode MS" w:hAnsi="Arial" w:cs="Arial"/>
          <w:i/>
        </w:rPr>
        <w:t xml:space="preserve">                                                                                                  (podpis i pieczęcie osób/ osoby uprawnionych/upoważnionych do </w:t>
      </w:r>
    </w:p>
    <w:p w14:paraId="36C78C54" w14:textId="77777777" w:rsidR="00587E9F" w:rsidRPr="00587E9F" w:rsidRDefault="00587E9F" w:rsidP="00587E9F">
      <w:pPr>
        <w:spacing w:line="276" w:lineRule="auto"/>
        <w:rPr>
          <w:rFonts w:ascii="Arial" w:eastAsia="Arial Unicode MS" w:hAnsi="Arial" w:cs="Arial"/>
          <w:i/>
        </w:rPr>
      </w:pP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</w:r>
      <w:r w:rsidRPr="00587E9F">
        <w:rPr>
          <w:rFonts w:ascii="Arial" w:eastAsia="Arial Unicode MS" w:hAnsi="Arial" w:cs="Arial"/>
          <w:i/>
        </w:rPr>
        <w:tab/>
        <w:t>reprezentowania oferenta</w:t>
      </w:r>
      <w:r w:rsidRPr="00587E9F">
        <w:rPr>
          <w:rFonts w:ascii="Arial" w:hAnsi="Arial" w:cs="Arial"/>
          <w:i/>
        </w:rPr>
        <w:t xml:space="preserve"> )</w:t>
      </w:r>
    </w:p>
    <w:p w14:paraId="205F3C8C" w14:textId="77777777" w:rsidR="00587E9F" w:rsidRPr="00587E9F" w:rsidRDefault="00587E9F" w:rsidP="00587E9F">
      <w:pPr>
        <w:spacing w:line="276" w:lineRule="auto"/>
        <w:ind w:left="4106" w:firstLine="850"/>
        <w:rPr>
          <w:rFonts w:ascii="Arial" w:eastAsia="Arial Unicode MS" w:hAnsi="Arial" w:cs="Arial"/>
          <w:i/>
        </w:rPr>
      </w:pPr>
    </w:p>
    <w:p w14:paraId="00A28C06" w14:textId="77777777" w:rsidR="00587E9F" w:rsidRPr="00587E9F" w:rsidRDefault="00587E9F" w:rsidP="00587E9F">
      <w:pPr>
        <w:spacing w:line="276" w:lineRule="auto"/>
        <w:ind w:left="4106" w:firstLine="850"/>
        <w:jc w:val="both"/>
        <w:rPr>
          <w:rFonts w:ascii="Arial" w:eastAsia="Arial Unicode MS" w:hAnsi="Arial" w:cs="Arial"/>
        </w:rPr>
      </w:pPr>
    </w:p>
    <w:p w14:paraId="76E26864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Załączniki:</w:t>
      </w:r>
    </w:p>
    <w:p w14:paraId="66CBB698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1) ………………………………………..……</w:t>
      </w:r>
    </w:p>
    <w:p w14:paraId="3028CABF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2) ……………………………………..………</w:t>
      </w:r>
    </w:p>
    <w:p w14:paraId="27F6DFF3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3) ………………………………………..……</w:t>
      </w:r>
    </w:p>
    <w:p w14:paraId="44FA2998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4) ………………………………………..……</w:t>
      </w:r>
    </w:p>
    <w:p w14:paraId="4C1A8E86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5) …………………………………….….……</w:t>
      </w:r>
    </w:p>
    <w:p w14:paraId="31DA9082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6) ………………………………….….………</w:t>
      </w:r>
    </w:p>
    <w:p w14:paraId="28E69F4C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7)………………………………………………</w:t>
      </w:r>
    </w:p>
    <w:p w14:paraId="3279F8CF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8) ……………………………………………...</w:t>
      </w:r>
    </w:p>
    <w:p w14:paraId="0C4ADAA5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  <w:r w:rsidRPr="00587E9F">
        <w:rPr>
          <w:rFonts w:ascii="Arial" w:eastAsia="Arial Unicode MS" w:hAnsi="Arial" w:cs="Arial"/>
        </w:rPr>
        <w:t>9) ………………………………………………</w:t>
      </w:r>
    </w:p>
    <w:p w14:paraId="2EB29D52" w14:textId="77777777" w:rsidR="00587E9F" w:rsidRPr="00587E9F" w:rsidRDefault="00587E9F" w:rsidP="00587E9F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Arial Unicode MS" w:hAnsi="Arial" w:cs="Arial"/>
        </w:rPr>
      </w:pPr>
    </w:p>
    <w:p w14:paraId="154A212B" w14:textId="77777777" w:rsidR="00587E9F" w:rsidRPr="00587E9F" w:rsidRDefault="00587E9F" w:rsidP="00587E9F">
      <w:pPr>
        <w:tabs>
          <w:tab w:val="left" w:pos="5103"/>
          <w:tab w:val="left" w:pos="5245"/>
        </w:tabs>
        <w:spacing w:line="276" w:lineRule="auto"/>
        <w:jc w:val="center"/>
        <w:rPr>
          <w:rFonts w:ascii="Arial" w:hAnsi="Arial" w:cs="Arial"/>
        </w:rPr>
      </w:pPr>
    </w:p>
    <w:p w14:paraId="57E721F2" w14:textId="77777777" w:rsidR="00587E9F" w:rsidRPr="00587E9F" w:rsidRDefault="00587E9F" w:rsidP="00587E9F">
      <w:pPr>
        <w:rPr>
          <w:rFonts w:ascii="Arial" w:hAnsi="Arial" w:cs="Arial"/>
        </w:rPr>
      </w:pPr>
      <w:r w:rsidRPr="00587E9F">
        <w:rPr>
          <w:rFonts w:ascii="Arial" w:hAnsi="Arial" w:cs="Arial"/>
        </w:rPr>
        <w:t>* - niepotrzebne skreślić</w:t>
      </w:r>
    </w:p>
    <w:p w14:paraId="12638FC3" w14:textId="77777777" w:rsidR="001A058A" w:rsidRPr="00587E9F" w:rsidRDefault="001A058A" w:rsidP="009174C6">
      <w:pPr>
        <w:spacing w:line="360" w:lineRule="auto"/>
        <w:rPr>
          <w:rFonts w:ascii="Arial" w:hAnsi="Arial" w:cs="Arial"/>
        </w:rPr>
      </w:pPr>
    </w:p>
    <w:p w14:paraId="108EDD85" w14:textId="77777777" w:rsidR="001A058A" w:rsidRPr="00587E9F" w:rsidRDefault="001A058A" w:rsidP="009174C6">
      <w:pPr>
        <w:spacing w:line="360" w:lineRule="auto"/>
        <w:rPr>
          <w:rFonts w:ascii="Arial" w:hAnsi="Arial" w:cs="Arial"/>
        </w:rPr>
      </w:pPr>
    </w:p>
    <w:p w14:paraId="53D4FB33" w14:textId="77777777" w:rsidR="001A058A" w:rsidRPr="00587E9F" w:rsidRDefault="001A058A" w:rsidP="009174C6">
      <w:pPr>
        <w:tabs>
          <w:tab w:val="left" w:pos="3255"/>
        </w:tabs>
        <w:spacing w:line="360" w:lineRule="auto"/>
        <w:rPr>
          <w:rFonts w:ascii="Arial" w:hAnsi="Arial" w:cs="Arial"/>
        </w:rPr>
      </w:pPr>
    </w:p>
    <w:p w14:paraId="2CB5C319" w14:textId="77777777" w:rsidR="001A058A" w:rsidRDefault="001A058A"/>
    <w:p w14:paraId="540A5B51" w14:textId="77777777" w:rsidR="001A058A" w:rsidRDefault="001A058A"/>
    <w:sectPr w:rsidR="001A058A" w:rsidSect="00B2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82C6" w14:textId="77777777" w:rsidR="00661BCF" w:rsidRDefault="00661BCF">
      <w:pPr>
        <w:spacing w:after="0" w:line="240" w:lineRule="auto"/>
      </w:pPr>
      <w:r>
        <w:separator/>
      </w:r>
    </w:p>
  </w:endnote>
  <w:endnote w:type="continuationSeparator" w:id="0">
    <w:p w14:paraId="54889E31" w14:textId="77777777" w:rsidR="00661BCF" w:rsidRDefault="0066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A41" w14:textId="77777777" w:rsidR="001A058A" w:rsidRDefault="001A0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6258" w14:textId="77777777" w:rsidR="001A058A" w:rsidRDefault="001A058A" w:rsidP="00724607">
    <w:pPr>
      <w:rPr>
        <w:rFonts w:ascii="Arial" w:hAnsi="Arial" w:cs="Arial"/>
        <w:sz w:val="16"/>
        <w:szCs w:val="16"/>
      </w:rPr>
    </w:pPr>
  </w:p>
  <w:p w14:paraId="6DA1BB7C" w14:textId="77777777" w:rsidR="001A058A" w:rsidRDefault="00000000" w:rsidP="00724607">
    <w:pPr>
      <w:pStyle w:val="LP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ACE258" wp14:editId="5F73EFBB">
          <wp:simplePos x="0" y="0"/>
          <wp:positionH relativeFrom="column">
            <wp:posOffset>211086</wp:posOffset>
          </wp:positionH>
          <wp:positionV relativeFrom="paragraph">
            <wp:posOffset>109220</wp:posOffset>
          </wp:positionV>
          <wp:extent cx="647700" cy="59055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C0C7C0" wp14:editId="67BC036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0.55pt" to="462.05pt,0.6pt" strokecolor="#005846" strokeweight="0.5pt"/>
          </w:pict>
        </mc:Fallback>
      </mc:AlternateContent>
    </w:r>
  </w:p>
  <w:p w14:paraId="70A26500" w14:textId="77777777" w:rsidR="001A058A" w:rsidRDefault="00000000" w:rsidP="009174C6">
    <w:pPr>
      <w:pStyle w:val="LPstopka"/>
      <w:ind w:left="1416"/>
    </w:pPr>
    <w:r>
      <w:t xml:space="preserve">       PGL LP Nadleśnictwo Kluczbork  ul. Mickiewicza 8  46-200 Kluczbork</w:t>
    </w:r>
  </w:p>
  <w:p w14:paraId="2109B301" w14:textId="77777777" w:rsidR="001A058A" w:rsidRDefault="00000000" w:rsidP="009174C6">
    <w:pPr>
      <w:pStyle w:val="LPstopka"/>
      <w:ind w:left="1416"/>
      <w:rPr>
        <w:lang w:val="en-US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AE9DF" wp14:editId="134AE1FC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C4F72" w14:textId="77777777" w:rsidR="001A058A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AE9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7pt;margin-top:1.45pt;width:113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3ACC4F72" w14:textId="77777777" w:rsidR="00000000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</w:t>
    </w: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r w:rsidRPr="009F4AFE">
      <w:rPr>
        <w:lang w:val="en-US"/>
      </w:rPr>
      <w:t>https://kluczbork.katowice.lasy.gov.pl</w:t>
    </w:r>
  </w:p>
  <w:p w14:paraId="0C24E689" w14:textId="77777777" w:rsidR="001A058A" w:rsidRPr="00DF6898" w:rsidRDefault="00000000" w:rsidP="009174C6">
    <w:pPr>
      <w:pStyle w:val="LPstopka"/>
      <w:ind w:left="1416"/>
      <w:rPr>
        <w:lang w:val="en-US"/>
      </w:rPr>
    </w:pPr>
    <w:r>
      <w:rPr>
        <w:lang w:val="en-US"/>
      </w:rPr>
      <w:t xml:space="preserve">       </w:t>
    </w: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7EACDFF2" w14:textId="77777777" w:rsidR="001A058A" w:rsidRDefault="001A05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6D5" w14:textId="77777777" w:rsidR="001A058A" w:rsidRDefault="001A0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AE24" w14:textId="77777777" w:rsidR="00661BCF" w:rsidRDefault="00661BCF">
      <w:pPr>
        <w:spacing w:after="0" w:line="240" w:lineRule="auto"/>
      </w:pPr>
      <w:r>
        <w:separator/>
      </w:r>
    </w:p>
  </w:footnote>
  <w:footnote w:type="continuationSeparator" w:id="0">
    <w:p w14:paraId="2A5B49E7" w14:textId="77777777" w:rsidR="00661BCF" w:rsidRDefault="0066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99F2" w14:textId="77777777" w:rsidR="001A058A" w:rsidRDefault="001A0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688" w14:textId="77777777" w:rsidR="001A058A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B0F2E" wp14:editId="4B7250F2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2.7pt,25.8pt" to="459.35pt,25.85pt" strokecolor="#005846" strokeweight="0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9829B4" wp14:editId="1784DDC6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1330914" cy="5143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asy-panstwowe-100-lat-rgb-w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1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5023"/>
        <w:lang w:eastAsia="pl-PL"/>
      </w:rPr>
      <w:drawing>
        <wp:anchor distT="0" distB="0" distL="114300" distR="114300" simplePos="0" relativeHeight="251659264" behindDoc="1" locked="0" layoutInCell="1" allowOverlap="1" wp14:anchorId="5F3CA050" wp14:editId="33DEFD6C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749" w14:textId="77777777" w:rsidR="001A058A" w:rsidRDefault="001A0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22E2C512">
      <w:start w:val="1"/>
      <w:numFmt w:val="decimal"/>
      <w:lvlText w:val="%1."/>
      <w:lvlJc w:val="left"/>
      <w:pPr>
        <w:ind w:left="720" w:hanging="360"/>
      </w:pPr>
    </w:lvl>
    <w:lvl w:ilvl="1" w:tplc="FDB0D934" w:tentative="1">
      <w:start w:val="1"/>
      <w:numFmt w:val="lowerLetter"/>
      <w:lvlText w:val="%2."/>
      <w:lvlJc w:val="left"/>
      <w:pPr>
        <w:ind w:left="1440" w:hanging="360"/>
      </w:pPr>
    </w:lvl>
    <w:lvl w:ilvl="2" w:tplc="60FAAB9A" w:tentative="1">
      <w:start w:val="1"/>
      <w:numFmt w:val="lowerRoman"/>
      <w:lvlText w:val="%3."/>
      <w:lvlJc w:val="right"/>
      <w:pPr>
        <w:ind w:left="2160" w:hanging="180"/>
      </w:pPr>
    </w:lvl>
    <w:lvl w:ilvl="3" w:tplc="B32C1EDE" w:tentative="1">
      <w:start w:val="1"/>
      <w:numFmt w:val="decimal"/>
      <w:lvlText w:val="%4."/>
      <w:lvlJc w:val="left"/>
      <w:pPr>
        <w:ind w:left="2880" w:hanging="360"/>
      </w:pPr>
    </w:lvl>
    <w:lvl w:ilvl="4" w:tplc="7A6A8FDE" w:tentative="1">
      <w:start w:val="1"/>
      <w:numFmt w:val="lowerLetter"/>
      <w:lvlText w:val="%5."/>
      <w:lvlJc w:val="left"/>
      <w:pPr>
        <w:ind w:left="3600" w:hanging="360"/>
      </w:pPr>
    </w:lvl>
    <w:lvl w:ilvl="5" w:tplc="CE0672CE" w:tentative="1">
      <w:start w:val="1"/>
      <w:numFmt w:val="lowerRoman"/>
      <w:lvlText w:val="%6."/>
      <w:lvlJc w:val="right"/>
      <w:pPr>
        <w:ind w:left="4320" w:hanging="180"/>
      </w:pPr>
    </w:lvl>
    <w:lvl w:ilvl="6" w:tplc="EAD203C8" w:tentative="1">
      <w:start w:val="1"/>
      <w:numFmt w:val="decimal"/>
      <w:lvlText w:val="%7."/>
      <w:lvlJc w:val="left"/>
      <w:pPr>
        <w:ind w:left="5040" w:hanging="360"/>
      </w:pPr>
    </w:lvl>
    <w:lvl w:ilvl="7" w:tplc="600ACF1A" w:tentative="1">
      <w:start w:val="1"/>
      <w:numFmt w:val="lowerLetter"/>
      <w:lvlText w:val="%8."/>
      <w:lvlJc w:val="left"/>
      <w:pPr>
        <w:ind w:left="5760" w:hanging="360"/>
      </w:pPr>
    </w:lvl>
    <w:lvl w:ilvl="8" w:tplc="C74C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03AE"/>
    <w:multiLevelType w:val="hybridMultilevel"/>
    <w:tmpl w:val="F4167474"/>
    <w:lvl w:ilvl="0" w:tplc="8550D66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A1ADA9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4A7DC">
      <w:start w:val="1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E2708104">
      <w:start w:val="1"/>
      <w:numFmt w:val="decimal"/>
      <w:lvlText w:val="%1."/>
      <w:lvlJc w:val="left"/>
      <w:pPr>
        <w:ind w:left="720" w:hanging="360"/>
      </w:pPr>
    </w:lvl>
    <w:lvl w:ilvl="1" w:tplc="16B6C4C0" w:tentative="1">
      <w:start w:val="1"/>
      <w:numFmt w:val="lowerLetter"/>
      <w:lvlText w:val="%2."/>
      <w:lvlJc w:val="left"/>
      <w:pPr>
        <w:ind w:left="1440" w:hanging="360"/>
      </w:pPr>
    </w:lvl>
    <w:lvl w:ilvl="2" w:tplc="71F893F2" w:tentative="1">
      <w:start w:val="1"/>
      <w:numFmt w:val="lowerRoman"/>
      <w:lvlText w:val="%3."/>
      <w:lvlJc w:val="right"/>
      <w:pPr>
        <w:ind w:left="2160" w:hanging="180"/>
      </w:pPr>
    </w:lvl>
    <w:lvl w:ilvl="3" w:tplc="38AEE0E8" w:tentative="1">
      <w:start w:val="1"/>
      <w:numFmt w:val="decimal"/>
      <w:lvlText w:val="%4."/>
      <w:lvlJc w:val="left"/>
      <w:pPr>
        <w:ind w:left="2880" w:hanging="360"/>
      </w:pPr>
    </w:lvl>
    <w:lvl w:ilvl="4" w:tplc="AA12FE82" w:tentative="1">
      <w:start w:val="1"/>
      <w:numFmt w:val="lowerLetter"/>
      <w:lvlText w:val="%5."/>
      <w:lvlJc w:val="left"/>
      <w:pPr>
        <w:ind w:left="3600" w:hanging="360"/>
      </w:pPr>
    </w:lvl>
    <w:lvl w:ilvl="5" w:tplc="7018BEFC" w:tentative="1">
      <w:start w:val="1"/>
      <w:numFmt w:val="lowerRoman"/>
      <w:lvlText w:val="%6."/>
      <w:lvlJc w:val="right"/>
      <w:pPr>
        <w:ind w:left="4320" w:hanging="180"/>
      </w:pPr>
    </w:lvl>
    <w:lvl w:ilvl="6" w:tplc="4194298A" w:tentative="1">
      <w:start w:val="1"/>
      <w:numFmt w:val="decimal"/>
      <w:lvlText w:val="%7."/>
      <w:lvlJc w:val="left"/>
      <w:pPr>
        <w:ind w:left="5040" w:hanging="360"/>
      </w:pPr>
    </w:lvl>
    <w:lvl w:ilvl="7" w:tplc="FAF8B58E" w:tentative="1">
      <w:start w:val="1"/>
      <w:numFmt w:val="lowerLetter"/>
      <w:lvlText w:val="%8."/>
      <w:lvlJc w:val="left"/>
      <w:pPr>
        <w:ind w:left="5760" w:hanging="360"/>
      </w:pPr>
    </w:lvl>
    <w:lvl w:ilvl="8" w:tplc="A5FE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D224B"/>
    <w:multiLevelType w:val="hybridMultilevel"/>
    <w:tmpl w:val="8876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510">
    <w:abstractNumId w:val="0"/>
  </w:num>
  <w:num w:numId="2" w16cid:durableId="156699911">
    <w:abstractNumId w:val="2"/>
  </w:num>
  <w:num w:numId="3" w16cid:durableId="982733812">
    <w:abstractNumId w:val="1"/>
  </w:num>
  <w:num w:numId="4" w16cid:durableId="206478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0A"/>
    <w:rsid w:val="001A058A"/>
    <w:rsid w:val="001F78FD"/>
    <w:rsid w:val="00587E9F"/>
    <w:rsid w:val="00661BCF"/>
    <w:rsid w:val="008601EE"/>
    <w:rsid w:val="008D4366"/>
    <w:rsid w:val="00911739"/>
    <w:rsid w:val="00926B8F"/>
    <w:rsid w:val="009A3A44"/>
    <w:rsid w:val="00A1430A"/>
    <w:rsid w:val="00D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AA6"/>
  <w15:docId w15:val="{AEC0B94D-7238-4EE7-A96A-09698135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Małgorzata Bartman</cp:lastModifiedBy>
  <cp:revision>4</cp:revision>
  <dcterms:created xsi:type="dcterms:W3CDTF">2025-12-11T14:43:00Z</dcterms:created>
  <dcterms:modified xsi:type="dcterms:W3CDTF">2025-12-17T08:47:00Z</dcterms:modified>
</cp:coreProperties>
</file>