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F90" w:rsidRDefault="00762F90" w:rsidP="00762F90">
      <w:pPr>
        <w:pStyle w:val="Odsekzoznamu"/>
        <w:spacing w:after="24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6604">
        <w:rPr>
          <w:rFonts w:ascii="Times New Roman" w:hAnsi="Times New Roman" w:cs="Times New Roman"/>
          <w:b/>
          <w:sz w:val="24"/>
          <w:szCs w:val="24"/>
        </w:rPr>
        <w:t>Opis a špecifikácia predmetu zákazky</w:t>
      </w:r>
      <w:r>
        <w:rPr>
          <w:rFonts w:ascii="Times New Roman" w:hAnsi="Times New Roman" w:cs="Times New Roman"/>
          <w:b/>
          <w:sz w:val="24"/>
          <w:szCs w:val="24"/>
        </w:rPr>
        <w:t xml:space="preserve"> pre Časť č. 7</w:t>
      </w:r>
    </w:p>
    <w:p w:rsidR="00762F90" w:rsidRPr="00E126D3" w:rsidRDefault="00762F90" w:rsidP="00762F90">
      <w:pPr>
        <w:pStyle w:val="Odsekzoznamu"/>
        <w:spacing w:before="24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6B1">
        <w:rPr>
          <w:rFonts w:ascii="Times New Roman" w:hAnsi="Times New Roman" w:cs="Times New Roman"/>
          <w:sz w:val="24"/>
          <w:szCs w:val="24"/>
        </w:rPr>
        <w:t>Predmet zákazky:</w:t>
      </w:r>
      <w:r w:rsidRPr="00E126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36B1">
        <w:rPr>
          <w:rFonts w:ascii="Times New Roman" w:hAnsi="Times New Roman" w:cs="Times New Roman"/>
          <w:sz w:val="24"/>
          <w:szCs w:val="24"/>
        </w:rPr>
        <w:t>Materiál na zastavenie krvácania</w:t>
      </w:r>
    </w:p>
    <w:p w:rsidR="00320C80" w:rsidRPr="00727C4D" w:rsidRDefault="00AB6604" w:rsidP="00AB6604">
      <w:pPr>
        <w:jc w:val="both"/>
        <w:rPr>
          <w:rFonts w:ascii="Times New Roman" w:hAnsi="Times New Roman" w:cs="Times New Roman"/>
          <w:b/>
          <w:i/>
          <w:noProof/>
          <w:sz w:val="20"/>
          <w:szCs w:val="20"/>
        </w:rPr>
      </w:pPr>
      <w:r w:rsidRPr="007953ED">
        <w:rPr>
          <w:rFonts w:ascii="Times New Roman" w:hAnsi="Times New Roman" w:cs="Times New Roman"/>
          <w:b/>
          <w:i/>
          <w:noProof/>
          <w:sz w:val="20"/>
          <w:szCs w:val="20"/>
        </w:rPr>
        <w:t>Predmet zákazky musí spĺňať minimálne technické a funkčné parametre v nižšie požadovanej špecifikácií:</w:t>
      </w:r>
    </w:p>
    <w:p w:rsidR="00320C80" w:rsidRPr="00E346BE" w:rsidRDefault="00320C80" w:rsidP="00AB6604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20C80">
        <w:rPr>
          <w:rFonts w:ascii="Times New Roman" w:hAnsi="Times New Roman" w:cs="Times New Roman"/>
          <w:b/>
          <w:sz w:val="24"/>
          <w:szCs w:val="24"/>
        </w:rPr>
        <w:t xml:space="preserve">Časť </w:t>
      </w:r>
      <w:r w:rsidR="00762F90">
        <w:rPr>
          <w:rFonts w:ascii="Times New Roman" w:hAnsi="Times New Roman" w:cs="Times New Roman"/>
          <w:b/>
          <w:sz w:val="24"/>
          <w:szCs w:val="24"/>
        </w:rPr>
        <w:t>č. 7</w:t>
      </w:r>
      <w:r w:rsidR="00941568">
        <w:rPr>
          <w:rFonts w:ascii="Times New Roman" w:hAnsi="Times New Roman" w:cs="Times New Roman"/>
          <w:b/>
          <w:sz w:val="24"/>
          <w:szCs w:val="24"/>
        </w:rPr>
        <w:t>:</w:t>
      </w:r>
      <w:r w:rsidRPr="00320C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7F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46BE">
        <w:rPr>
          <w:rFonts w:ascii="Times New Roman" w:hAnsi="Times New Roman" w:cs="Times New Roman"/>
          <w:b/>
          <w:sz w:val="24"/>
          <w:szCs w:val="24"/>
        </w:rPr>
        <w:t>S</w:t>
      </w:r>
      <w:r w:rsidR="00E346BE" w:rsidRPr="00E346BE">
        <w:rPr>
          <w:rFonts w:ascii="Times New Roman" w:hAnsi="Times New Roman" w:cs="Times New Roman"/>
          <w:b/>
        </w:rPr>
        <w:t xml:space="preserve">yntetické </w:t>
      </w:r>
      <w:proofErr w:type="spellStart"/>
      <w:r w:rsidR="00E346BE" w:rsidRPr="00E346BE">
        <w:rPr>
          <w:rFonts w:ascii="Times New Roman" w:hAnsi="Times New Roman" w:cs="Times New Roman"/>
          <w:b/>
        </w:rPr>
        <w:t>hydrogelové</w:t>
      </w:r>
      <w:proofErr w:type="spellEnd"/>
      <w:r w:rsidR="00E346BE" w:rsidRPr="00E346BE">
        <w:rPr>
          <w:rFonts w:ascii="Times New Roman" w:hAnsi="Times New Roman" w:cs="Times New Roman"/>
          <w:b/>
        </w:rPr>
        <w:t xml:space="preserve"> lepidlo</w:t>
      </w:r>
    </w:p>
    <w:tbl>
      <w:tblPr>
        <w:tblStyle w:val="Mriekatabuky"/>
        <w:tblW w:w="9067" w:type="dxa"/>
        <w:tblLook w:val="04A0"/>
      </w:tblPr>
      <w:tblGrid>
        <w:gridCol w:w="705"/>
        <w:gridCol w:w="2976"/>
        <w:gridCol w:w="1530"/>
        <w:gridCol w:w="1549"/>
        <w:gridCol w:w="2307"/>
      </w:tblGrid>
      <w:tr w:rsidR="001F44A4" w:rsidTr="00CA5A76">
        <w:tc>
          <w:tcPr>
            <w:tcW w:w="9067" w:type="dxa"/>
            <w:gridSpan w:val="5"/>
            <w:shd w:val="clear" w:color="auto" w:fill="E2EFD9" w:themeFill="accent6" w:themeFillTint="33"/>
          </w:tcPr>
          <w:p w:rsidR="001F44A4" w:rsidRDefault="00762F90" w:rsidP="000471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Položka </w:t>
            </w:r>
            <w:r w:rsidR="00563A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047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563A31" w:rsidRPr="00245D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97E65" w:rsidRPr="00245D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Súprava so sy</w:t>
            </w:r>
            <w:r w:rsidR="004B58D2" w:rsidRPr="00245D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ntetickým</w:t>
            </w:r>
            <w:r w:rsidR="004B5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B5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hydrogelovým</w:t>
            </w:r>
            <w:proofErr w:type="spellEnd"/>
            <w:r w:rsidR="004B58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lepidlom</w:t>
            </w:r>
          </w:p>
        </w:tc>
      </w:tr>
      <w:tr w:rsidR="001F44A4" w:rsidRPr="00B65D55" w:rsidTr="001F44A4">
        <w:tc>
          <w:tcPr>
            <w:tcW w:w="3681" w:type="dxa"/>
            <w:gridSpan w:val="2"/>
            <w:shd w:val="clear" w:color="auto" w:fill="auto"/>
          </w:tcPr>
          <w:p w:rsidR="001F44A4" w:rsidRPr="00B65D55" w:rsidRDefault="00762F90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5D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ŠUKL kód (ak je relevantné)</w:t>
            </w:r>
          </w:p>
        </w:tc>
        <w:tc>
          <w:tcPr>
            <w:tcW w:w="5386" w:type="dxa"/>
            <w:gridSpan w:val="3"/>
          </w:tcPr>
          <w:p w:rsidR="001F44A4" w:rsidRPr="00B65D55" w:rsidRDefault="001F44A4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44A4" w:rsidTr="001F44A4">
        <w:tc>
          <w:tcPr>
            <w:tcW w:w="3681" w:type="dxa"/>
            <w:gridSpan w:val="2"/>
            <w:shd w:val="clear" w:color="auto" w:fill="auto"/>
          </w:tcPr>
          <w:p w:rsidR="001F44A4" w:rsidRDefault="001F44A4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5386" w:type="dxa"/>
            <w:gridSpan w:val="3"/>
          </w:tcPr>
          <w:p w:rsidR="001F44A4" w:rsidRDefault="001F44A4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44A4" w:rsidTr="001F44A4">
        <w:tc>
          <w:tcPr>
            <w:tcW w:w="3681" w:type="dxa"/>
            <w:gridSpan w:val="2"/>
            <w:shd w:val="clear" w:color="auto" w:fill="auto"/>
          </w:tcPr>
          <w:p w:rsidR="001F44A4" w:rsidRDefault="000E5833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B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Obchodný typ –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obchodný</w:t>
            </w:r>
            <w:r w:rsidRPr="003A5B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názov položky predmetu zákazky</w:t>
            </w:r>
          </w:p>
        </w:tc>
        <w:tc>
          <w:tcPr>
            <w:tcW w:w="5386" w:type="dxa"/>
            <w:gridSpan w:val="3"/>
          </w:tcPr>
          <w:p w:rsidR="001F44A4" w:rsidRPr="00AC2EC4" w:rsidRDefault="001F44A4" w:rsidP="00CA5A76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1F44A4" w:rsidTr="001F44A4">
        <w:tc>
          <w:tcPr>
            <w:tcW w:w="3681" w:type="dxa"/>
            <w:gridSpan w:val="2"/>
            <w:shd w:val="clear" w:color="auto" w:fill="auto"/>
          </w:tcPr>
          <w:p w:rsidR="001F44A4" w:rsidRDefault="000E5833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Referenčné číslo ZP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5386" w:type="dxa"/>
            <w:gridSpan w:val="3"/>
          </w:tcPr>
          <w:p w:rsidR="001F44A4" w:rsidRDefault="001F44A4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4871" w:rsidTr="001F44A4">
        <w:tc>
          <w:tcPr>
            <w:tcW w:w="3681" w:type="dxa"/>
            <w:gridSpan w:val="2"/>
            <w:shd w:val="clear" w:color="auto" w:fill="auto"/>
          </w:tcPr>
          <w:p w:rsidR="00694871" w:rsidRPr="00004363" w:rsidRDefault="000E5833" w:rsidP="00523F6D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(zaradenie ZP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 triedy)</w:t>
            </w:r>
          </w:p>
        </w:tc>
        <w:tc>
          <w:tcPr>
            <w:tcW w:w="5386" w:type="dxa"/>
            <w:gridSpan w:val="3"/>
          </w:tcPr>
          <w:p w:rsidR="00694871" w:rsidRDefault="00694871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953ED" w:rsidTr="00001B0C">
        <w:tc>
          <w:tcPr>
            <w:tcW w:w="5211" w:type="dxa"/>
            <w:gridSpan w:val="3"/>
            <w:shd w:val="clear" w:color="auto" w:fill="FFFFFF" w:themeFill="background1"/>
            <w:vAlign w:val="center"/>
          </w:tcPr>
          <w:p w:rsidR="007953ED" w:rsidRDefault="007953ED" w:rsidP="007953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Technické a funkčné vlastnosti</w:t>
            </w:r>
          </w:p>
        </w:tc>
        <w:tc>
          <w:tcPr>
            <w:tcW w:w="1549" w:type="dxa"/>
            <w:shd w:val="clear" w:color="auto" w:fill="FFFFFF" w:themeFill="background1"/>
            <w:vAlign w:val="center"/>
          </w:tcPr>
          <w:p w:rsidR="007953ED" w:rsidRPr="007953ED" w:rsidRDefault="007953ED" w:rsidP="007953E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1B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Požadovaný parameter</w:t>
            </w:r>
          </w:p>
        </w:tc>
        <w:tc>
          <w:tcPr>
            <w:tcW w:w="2307" w:type="dxa"/>
            <w:shd w:val="clear" w:color="auto" w:fill="FFFFFF" w:themeFill="background1"/>
            <w:vAlign w:val="center"/>
          </w:tcPr>
          <w:p w:rsidR="007953ED" w:rsidRDefault="007953ED" w:rsidP="00001B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B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Požadujeme uviesť, či spĺňa požadovanú hodnotu áno/nie  resp. uviesť konkrétny číselný údaj</w:t>
            </w:r>
          </w:p>
        </w:tc>
      </w:tr>
      <w:tr w:rsidR="00F01AD1" w:rsidTr="00001B0C">
        <w:tc>
          <w:tcPr>
            <w:tcW w:w="705" w:type="dxa"/>
            <w:shd w:val="clear" w:color="auto" w:fill="FFFFFF" w:themeFill="background1"/>
            <w:vAlign w:val="center"/>
          </w:tcPr>
          <w:p w:rsidR="00F01AD1" w:rsidRPr="00001B0C" w:rsidRDefault="00F01AD1" w:rsidP="007953E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1B0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06" w:type="dxa"/>
            <w:gridSpan w:val="2"/>
          </w:tcPr>
          <w:p w:rsidR="00F01AD1" w:rsidRPr="00016DE0" w:rsidRDefault="00563A31" w:rsidP="00523F6D">
            <w:pPr>
              <w:widowControl w:val="0"/>
              <w:autoSpaceDE w:val="0"/>
              <w:autoSpaceDN w:val="0"/>
              <w:spacing w:before="10" w:line="221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6DE0">
              <w:rPr>
                <w:rFonts w:ascii="Times New Roman" w:hAnsi="Times New Roman" w:cs="Times New Roman"/>
                <w:sz w:val="24"/>
                <w:szCs w:val="24"/>
              </w:rPr>
              <w:t>Dva PEG (</w:t>
            </w:r>
            <w:proofErr w:type="spellStart"/>
            <w:r w:rsidRPr="00016DE0">
              <w:rPr>
                <w:rFonts w:ascii="Times New Roman" w:hAnsi="Times New Roman" w:cs="Times New Roman"/>
                <w:sz w:val="24"/>
                <w:szCs w:val="24"/>
              </w:rPr>
              <w:t>polyetylénglykol</w:t>
            </w:r>
            <w:proofErr w:type="spellEnd"/>
            <w:r w:rsidRPr="00016DE0">
              <w:rPr>
                <w:rFonts w:ascii="Times New Roman" w:hAnsi="Times New Roman" w:cs="Times New Roman"/>
                <w:sz w:val="24"/>
                <w:szCs w:val="24"/>
              </w:rPr>
              <w:t xml:space="preserve">) prášky + roztok kyseliny chlorovodíkovej + fosfát / </w:t>
            </w:r>
            <w:proofErr w:type="spellStart"/>
            <w:r w:rsidRPr="00016DE0">
              <w:rPr>
                <w:rFonts w:ascii="Times New Roman" w:hAnsi="Times New Roman" w:cs="Times New Roman"/>
                <w:sz w:val="24"/>
                <w:szCs w:val="24"/>
              </w:rPr>
              <w:t>uhličitanový</w:t>
            </w:r>
            <w:proofErr w:type="spellEnd"/>
            <w:r w:rsidRPr="00016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6DE0">
              <w:rPr>
                <w:rFonts w:ascii="Times New Roman" w:hAnsi="Times New Roman" w:cs="Times New Roman"/>
                <w:sz w:val="24"/>
                <w:szCs w:val="24"/>
              </w:rPr>
              <w:t>pufračný</w:t>
            </w:r>
            <w:proofErr w:type="spellEnd"/>
            <w:r w:rsidRPr="00016DE0">
              <w:rPr>
                <w:rFonts w:ascii="Times New Roman" w:hAnsi="Times New Roman" w:cs="Times New Roman"/>
                <w:sz w:val="24"/>
                <w:szCs w:val="24"/>
              </w:rPr>
              <w:t xml:space="preserve"> roztok</w:t>
            </w:r>
          </w:p>
        </w:tc>
        <w:tc>
          <w:tcPr>
            <w:tcW w:w="1549" w:type="dxa"/>
            <w:vAlign w:val="center"/>
          </w:tcPr>
          <w:p w:rsidR="00F01AD1" w:rsidRPr="00016DE0" w:rsidRDefault="00001B0C" w:rsidP="00001B0C">
            <w:pPr>
              <w:widowControl w:val="0"/>
              <w:autoSpaceDE w:val="0"/>
              <w:autoSpaceDN w:val="0"/>
              <w:spacing w:before="10" w:line="221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6D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áno</w:t>
            </w:r>
          </w:p>
        </w:tc>
        <w:tc>
          <w:tcPr>
            <w:tcW w:w="2307" w:type="dxa"/>
          </w:tcPr>
          <w:p w:rsidR="00F01AD1" w:rsidRPr="00563A31" w:rsidRDefault="00F01AD1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1AD1" w:rsidTr="00001B0C">
        <w:tc>
          <w:tcPr>
            <w:tcW w:w="705" w:type="dxa"/>
            <w:shd w:val="clear" w:color="auto" w:fill="FFFFFF" w:themeFill="background1"/>
            <w:vAlign w:val="center"/>
          </w:tcPr>
          <w:p w:rsidR="00F01AD1" w:rsidRPr="00001B0C" w:rsidRDefault="007953ED" w:rsidP="007953E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1B0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06" w:type="dxa"/>
            <w:gridSpan w:val="2"/>
          </w:tcPr>
          <w:p w:rsidR="00F01AD1" w:rsidRPr="00245DC1" w:rsidRDefault="00563A31" w:rsidP="00FE514B">
            <w:pPr>
              <w:widowControl w:val="0"/>
              <w:autoSpaceDE w:val="0"/>
              <w:autoSpaceDN w:val="0"/>
              <w:spacing w:before="10" w:line="221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5DC1">
              <w:rPr>
                <w:rFonts w:ascii="Times New Roman" w:hAnsi="Times New Roman" w:cs="Times New Roman"/>
                <w:sz w:val="24"/>
                <w:szCs w:val="24"/>
              </w:rPr>
              <w:t xml:space="preserve">Súprava pozostávajúca zo sypkých a kvapalných komponentov + aplikátory (striekačky, miešací port, </w:t>
            </w:r>
            <w:proofErr w:type="spellStart"/>
            <w:r w:rsidRPr="00245DC1">
              <w:rPr>
                <w:rFonts w:ascii="Times New Roman" w:hAnsi="Times New Roman" w:cs="Times New Roman"/>
                <w:sz w:val="24"/>
                <w:szCs w:val="24"/>
              </w:rPr>
              <w:t>aplikátorové</w:t>
            </w:r>
            <w:proofErr w:type="spellEnd"/>
            <w:r w:rsidRPr="00245DC1">
              <w:rPr>
                <w:rFonts w:ascii="Times New Roman" w:hAnsi="Times New Roman" w:cs="Times New Roman"/>
                <w:sz w:val="24"/>
                <w:szCs w:val="24"/>
              </w:rPr>
              <w:t xml:space="preserve"> nástavce)</w:t>
            </w:r>
          </w:p>
        </w:tc>
        <w:tc>
          <w:tcPr>
            <w:tcW w:w="1549" w:type="dxa"/>
            <w:vAlign w:val="center"/>
          </w:tcPr>
          <w:p w:rsidR="00F01AD1" w:rsidRPr="00245DC1" w:rsidRDefault="00001B0C" w:rsidP="0000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áno</w:t>
            </w:r>
          </w:p>
        </w:tc>
        <w:tc>
          <w:tcPr>
            <w:tcW w:w="2307" w:type="dxa"/>
          </w:tcPr>
          <w:p w:rsidR="00F01AD1" w:rsidRPr="00563A31" w:rsidRDefault="00F01AD1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1AD1" w:rsidTr="00001B0C">
        <w:tc>
          <w:tcPr>
            <w:tcW w:w="705" w:type="dxa"/>
            <w:shd w:val="clear" w:color="auto" w:fill="FFFFFF" w:themeFill="background1"/>
            <w:vAlign w:val="center"/>
          </w:tcPr>
          <w:p w:rsidR="00F01AD1" w:rsidRPr="00001B0C" w:rsidRDefault="007953ED" w:rsidP="007953E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1B0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506" w:type="dxa"/>
            <w:gridSpan w:val="2"/>
          </w:tcPr>
          <w:p w:rsidR="00F01AD1" w:rsidRPr="00245DC1" w:rsidRDefault="00563A31" w:rsidP="00CA5A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5DC1">
              <w:rPr>
                <w:rFonts w:ascii="Times New Roman" w:hAnsi="Times New Roman" w:cs="Times New Roman"/>
                <w:sz w:val="24"/>
                <w:szCs w:val="24"/>
              </w:rPr>
              <w:t>Tesnenie švov v cievach, pľúcach; prevencia adhézií v srdcových a gynekologických operáciách</w:t>
            </w:r>
          </w:p>
        </w:tc>
        <w:tc>
          <w:tcPr>
            <w:tcW w:w="1549" w:type="dxa"/>
            <w:vAlign w:val="center"/>
          </w:tcPr>
          <w:p w:rsidR="00F01AD1" w:rsidRPr="00245DC1" w:rsidRDefault="00001B0C" w:rsidP="0000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áno</w:t>
            </w:r>
          </w:p>
        </w:tc>
        <w:tc>
          <w:tcPr>
            <w:tcW w:w="2307" w:type="dxa"/>
          </w:tcPr>
          <w:p w:rsidR="00F01AD1" w:rsidRPr="00563A31" w:rsidRDefault="00F01AD1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1AD1" w:rsidTr="00001B0C">
        <w:tc>
          <w:tcPr>
            <w:tcW w:w="705" w:type="dxa"/>
            <w:shd w:val="clear" w:color="auto" w:fill="FFFFFF" w:themeFill="background1"/>
            <w:vAlign w:val="center"/>
          </w:tcPr>
          <w:p w:rsidR="00F01AD1" w:rsidRPr="00001B0C" w:rsidRDefault="007953ED" w:rsidP="007953E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1B0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506" w:type="dxa"/>
            <w:gridSpan w:val="2"/>
          </w:tcPr>
          <w:p w:rsidR="00F01AD1" w:rsidRPr="00245DC1" w:rsidRDefault="00563A31" w:rsidP="00563A3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5DC1">
              <w:rPr>
                <w:rFonts w:ascii="Times New Roman" w:hAnsi="Times New Roman" w:cs="Times New Roman"/>
                <w:sz w:val="24"/>
                <w:szCs w:val="24"/>
              </w:rPr>
              <w:t xml:space="preserve">Rozpustnosť - postupne sa vstrebáva (resorbuje) </w:t>
            </w:r>
          </w:p>
        </w:tc>
        <w:tc>
          <w:tcPr>
            <w:tcW w:w="1549" w:type="dxa"/>
            <w:vAlign w:val="center"/>
          </w:tcPr>
          <w:p w:rsidR="00F01AD1" w:rsidRPr="00245DC1" w:rsidRDefault="00563A31" w:rsidP="0000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DC1">
              <w:rPr>
                <w:rFonts w:ascii="Times New Roman" w:hAnsi="Times New Roman" w:cs="Times New Roman"/>
                <w:sz w:val="24"/>
                <w:szCs w:val="24"/>
              </w:rPr>
              <w:t>7 až 30 dní</w:t>
            </w:r>
          </w:p>
        </w:tc>
        <w:tc>
          <w:tcPr>
            <w:tcW w:w="2307" w:type="dxa"/>
          </w:tcPr>
          <w:p w:rsidR="00F01AD1" w:rsidRPr="00563A31" w:rsidRDefault="00F01AD1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E514B" w:rsidTr="00001B0C">
        <w:tc>
          <w:tcPr>
            <w:tcW w:w="705" w:type="dxa"/>
            <w:shd w:val="clear" w:color="auto" w:fill="FFFFFF" w:themeFill="background1"/>
            <w:vAlign w:val="center"/>
          </w:tcPr>
          <w:p w:rsidR="00FE514B" w:rsidRPr="00001B0C" w:rsidRDefault="007953ED" w:rsidP="007953E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1B0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506" w:type="dxa"/>
            <w:gridSpan w:val="2"/>
          </w:tcPr>
          <w:p w:rsidR="00FE514B" w:rsidRPr="00245DC1" w:rsidRDefault="00563A31" w:rsidP="00563A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D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Polymerizácia - </w:t>
            </w:r>
            <w:r w:rsidRPr="00245DC1">
              <w:rPr>
                <w:rFonts w:ascii="Times New Roman" w:hAnsi="Times New Roman" w:cs="Times New Roman"/>
                <w:sz w:val="24"/>
                <w:szCs w:val="24"/>
              </w:rPr>
              <w:t>Gél sa tvorí skoro okamžite (sekundy), plná polymerizácia do cca 60 sekúnd po aplikácii</w:t>
            </w:r>
          </w:p>
        </w:tc>
        <w:tc>
          <w:tcPr>
            <w:tcW w:w="1549" w:type="dxa"/>
            <w:vAlign w:val="center"/>
          </w:tcPr>
          <w:p w:rsidR="00FE514B" w:rsidRPr="00245DC1" w:rsidRDefault="00563A31" w:rsidP="0000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DC1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307" w:type="dxa"/>
          </w:tcPr>
          <w:p w:rsidR="00FE514B" w:rsidRPr="00563A31" w:rsidRDefault="00FE514B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1AD1" w:rsidTr="00001B0C">
        <w:tc>
          <w:tcPr>
            <w:tcW w:w="705" w:type="dxa"/>
            <w:shd w:val="clear" w:color="auto" w:fill="FFFFFF" w:themeFill="background1"/>
            <w:vAlign w:val="center"/>
          </w:tcPr>
          <w:p w:rsidR="00F01AD1" w:rsidRPr="00001B0C" w:rsidRDefault="00563A31" w:rsidP="007953E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506" w:type="dxa"/>
            <w:gridSpan w:val="2"/>
          </w:tcPr>
          <w:p w:rsidR="00F01AD1" w:rsidRPr="00245DC1" w:rsidRDefault="00F01AD1" w:rsidP="00CA5A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5D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Hemostatikum je možné aplikovať v požadovanom množstve prostredníctvom aplikátora </w:t>
            </w:r>
          </w:p>
        </w:tc>
        <w:tc>
          <w:tcPr>
            <w:tcW w:w="1549" w:type="dxa"/>
            <w:vAlign w:val="center"/>
          </w:tcPr>
          <w:p w:rsidR="00F01AD1" w:rsidRPr="00245DC1" w:rsidRDefault="00001B0C" w:rsidP="0000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áno</w:t>
            </w:r>
          </w:p>
        </w:tc>
        <w:tc>
          <w:tcPr>
            <w:tcW w:w="2307" w:type="dxa"/>
          </w:tcPr>
          <w:p w:rsidR="00F01AD1" w:rsidRPr="00563A31" w:rsidRDefault="00F01AD1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1AD1" w:rsidTr="00001B0C">
        <w:tc>
          <w:tcPr>
            <w:tcW w:w="705" w:type="dxa"/>
            <w:shd w:val="clear" w:color="auto" w:fill="FFFFFF" w:themeFill="background1"/>
            <w:vAlign w:val="center"/>
          </w:tcPr>
          <w:p w:rsidR="00F01AD1" w:rsidRPr="00001B0C" w:rsidRDefault="00563A31" w:rsidP="007953E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506" w:type="dxa"/>
            <w:gridSpan w:val="2"/>
          </w:tcPr>
          <w:p w:rsidR="00F01AD1" w:rsidRPr="00245DC1" w:rsidRDefault="00563A31" w:rsidP="00EC615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5DC1">
              <w:rPr>
                <w:rFonts w:ascii="Times New Roman" w:hAnsi="Times New Roman" w:cs="Times New Roman"/>
                <w:bCs/>
                <w:sz w:val="24"/>
                <w:szCs w:val="24"/>
              </w:rPr>
              <w:t>Neobsahuje latex</w:t>
            </w:r>
          </w:p>
        </w:tc>
        <w:tc>
          <w:tcPr>
            <w:tcW w:w="1549" w:type="dxa"/>
            <w:vAlign w:val="center"/>
          </w:tcPr>
          <w:p w:rsidR="00F01AD1" w:rsidRPr="00245DC1" w:rsidRDefault="00563A31" w:rsidP="0000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DC1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307" w:type="dxa"/>
          </w:tcPr>
          <w:p w:rsidR="00F01AD1" w:rsidRPr="00563A31" w:rsidRDefault="00F01AD1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1AD1" w:rsidTr="00001B0C">
        <w:tc>
          <w:tcPr>
            <w:tcW w:w="705" w:type="dxa"/>
            <w:shd w:val="clear" w:color="auto" w:fill="FFFFFF" w:themeFill="background1"/>
            <w:vAlign w:val="center"/>
          </w:tcPr>
          <w:p w:rsidR="00F01AD1" w:rsidRPr="00001B0C" w:rsidRDefault="00563A31" w:rsidP="007953E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506" w:type="dxa"/>
            <w:gridSpan w:val="2"/>
          </w:tcPr>
          <w:p w:rsidR="00F01AD1" w:rsidRPr="00245DC1" w:rsidRDefault="00F01AD1" w:rsidP="00CA5A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5DC1">
              <w:rPr>
                <w:rFonts w:ascii="Times New Roman" w:hAnsi="Times New Roman" w:cs="Times New Roman"/>
                <w:bCs/>
                <w:sz w:val="24"/>
                <w:szCs w:val="24"/>
              </w:rPr>
              <w:t>Sterilné balenie</w:t>
            </w:r>
          </w:p>
        </w:tc>
        <w:tc>
          <w:tcPr>
            <w:tcW w:w="1549" w:type="dxa"/>
            <w:vAlign w:val="center"/>
          </w:tcPr>
          <w:p w:rsidR="00F01AD1" w:rsidRPr="00245DC1" w:rsidRDefault="00001B0C" w:rsidP="0000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áno</w:t>
            </w:r>
          </w:p>
        </w:tc>
        <w:tc>
          <w:tcPr>
            <w:tcW w:w="2307" w:type="dxa"/>
          </w:tcPr>
          <w:p w:rsidR="00F01AD1" w:rsidRPr="00563A31" w:rsidRDefault="00F01AD1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1AD1" w:rsidTr="00001B0C">
        <w:tc>
          <w:tcPr>
            <w:tcW w:w="705" w:type="dxa"/>
            <w:shd w:val="clear" w:color="auto" w:fill="FFFFFF" w:themeFill="background1"/>
            <w:vAlign w:val="center"/>
          </w:tcPr>
          <w:p w:rsidR="00F01AD1" w:rsidRPr="00001B0C" w:rsidRDefault="00563A31" w:rsidP="007953E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506" w:type="dxa"/>
            <w:gridSpan w:val="2"/>
          </w:tcPr>
          <w:p w:rsidR="00F01AD1" w:rsidRPr="00245DC1" w:rsidRDefault="00F01AD1" w:rsidP="00CA5A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5DC1">
              <w:rPr>
                <w:rFonts w:ascii="Times New Roman" w:hAnsi="Times New Roman" w:cs="Times New Roman"/>
                <w:bCs/>
                <w:sz w:val="24"/>
                <w:szCs w:val="24"/>
              </w:rPr>
              <w:t>Určený na jednorazové použitie</w:t>
            </w:r>
          </w:p>
        </w:tc>
        <w:tc>
          <w:tcPr>
            <w:tcW w:w="1549" w:type="dxa"/>
            <w:vAlign w:val="center"/>
          </w:tcPr>
          <w:p w:rsidR="00F01AD1" w:rsidRPr="00245DC1" w:rsidRDefault="00001B0C" w:rsidP="0000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áno</w:t>
            </w:r>
          </w:p>
        </w:tc>
        <w:tc>
          <w:tcPr>
            <w:tcW w:w="2307" w:type="dxa"/>
          </w:tcPr>
          <w:p w:rsidR="00F01AD1" w:rsidRPr="00563A31" w:rsidRDefault="00F01AD1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1AD1" w:rsidTr="00001B0C">
        <w:tc>
          <w:tcPr>
            <w:tcW w:w="705" w:type="dxa"/>
            <w:shd w:val="clear" w:color="auto" w:fill="FFFFFF" w:themeFill="background1"/>
            <w:vAlign w:val="center"/>
          </w:tcPr>
          <w:p w:rsidR="00F01AD1" w:rsidRPr="00001B0C" w:rsidRDefault="00563A31" w:rsidP="007953E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506" w:type="dxa"/>
            <w:gridSpan w:val="2"/>
          </w:tcPr>
          <w:p w:rsidR="00F01AD1" w:rsidRPr="00245DC1" w:rsidRDefault="0014012B" w:rsidP="00CA5A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5D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Obsah balenia </w:t>
            </w:r>
            <w:r w:rsidR="00936930" w:rsidRPr="00245DC1">
              <w:rPr>
                <w:rFonts w:ascii="Times New Roman" w:hAnsi="Times New Roman" w:cs="Times New Roman"/>
                <w:bCs/>
                <w:sz w:val="24"/>
                <w:szCs w:val="24"/>
              </w:rPr>
              <w:t>produktu</w:t>
            </w:r>
          </w:p>
        </w:tc>
        <w:tc>
          <w:tcPr>
            <w:tcW w:w="1549" w:type="dxa"/>
            <w:vAlign w:val="center"/>
          </w:tcPr>
          <w:p w:rsidR="00F01AD1" w:rsidRPr="00245DC1" w:rsidRDefault="00563A31" w:rsidP="0000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D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4012B" w:rsidRPr="00245DC1">
              <w:rPr>
                <w:rFonts w:ascii="Times New Roman" w:hAnsi="Times New Roman" w:cs="Times New Roman"/>
                <w:sz w:val="24"/>
                <w:szCs w:val="24"/>
              </w:rPr>
              <w:t xml:space="preserve"> ml</w:t>
            </w:r>
          </w:p>
        </w:tc>
        <w:tc>
          <w:tcPr>
            <w:tcW w:w="2307" w:type="dxa"/>
          </w:tcPr>
          <w:p w:rsidR="00F01AD1" w:rsidRPr="00563A31" w:rsidRDefault="00F01AD1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2D94" w:rsidTr="00001B0C">
        <w:tc>
          <w:tcPr>
            <w:tcW w:w="705" w:type="dxa"/>
            <w:shd w:val="clear" w:color="auto" w:fill="FFFFFF" w:themeFill="background1"/>
            <w:vAlign w:val="center"/>
          </w:tcPr>
          <w:p w:rsidR="000F2D94" w:rsidRPr="00001B0C" w:rsidRDefault="00563A31" w:rsidP="007953E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506" w:type="dxa"/>
            <w:gridSpan w:val="2"/>
          </w:tcPr>
          <w:p w:rsidR="000F2D94" w:rsidRPr="00245DC1" w:rsidRDefault="000F2D94" w:rsidP="00CA5A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5DC1">
              <w:rPr>
                <w:rFonts w:ascii="Times New Roman" w:hAnsi="Times New Roman" w:cs="Times New Roman"/>
                <w:bCs/>
                <w:sz w:val="24"/>
                <w:szCs w:val="24"/>
              </w:rPr>
              <w:t>Merná jednotka</w:t>
            </w:r>
          </w:p>
        </w:tc>
        <w:tc>
          <w:tcPr>
            <w:tcW w:w="1549" w:type="dxa"/>
            <w:vAlign w:val="center"/>
          </w:tcPr>
          <w:p w:rsidR="000F2D94" w:rsidRPr="00245DC1" w:rsidRDefault="000F2D94" w:rsidP="0000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DC1">
              <w:rPr>
                <w:rFonts w:ascii="Times New Roman" w:hAnsi="Times New Roman" w:cs="Times New Roman"/>
                <w:sz w:val="24"/>
                <w:szCs w:val="24"/>
              </w:rPr>
              <w:t>kus</w:t>
            </w:r>
          </w:p>
        </w:tc>
        <w:tc>
          <w:tcPr>
            <w:tcW w:w="2307" w:type="dxa"/>
          </w:tcPr>
          <w:p w:rsidR="000F2D94" w:rsidRPr="00563A31" w:rsidRDefault="000F2D94" w:rsidP="00CA5A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Mriekatabuky"/>
        <w:tblpPr w:leftFromText="141" w:rightFromText="141" w:vertAnchor="page" w:horzAnchor="margin" w:tblpY="1279"/>
        <w:tblW w:w="8992" w:type="dxa"/>
        <w:tblLook w:val="04A0"/>
      </w:tblPr>
      <w:tblGrid>
        <w:gridCol w:w="699"/>
        <w:gridCol w:w="2949"/>
        <w:gridCol w:w="1280"/>
        <w:gridCol w:w="1843"/>
        <w:gridCol w:w="2221"/>
      </w:tblGrid>
      <w:tr w:rsidR="00616CE5" w:rsidTr="00616CE5">
        <w:trPr>
          <w:trHeight w:val="268"/>
        </w:trPr>
        <w:tc>
          <w:tcPr>
            <w:tcW w:w="8992" w:type="dxa"/>
            <w:gridSpan w:val="5"/>
            <w:shd w:val="clear" w:color="auto" w:fill="C5E0B3" w:themeFill="accent6" w:themeFillTint="66"/>
          </w:tcPr>
          <w:p w:rsidR="00616CE5" w:rsidRDefault="00762F90" w:rsidP="000471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Položka </w:t>
            </w:r>
            <w:r w:rsidR="00616C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="000471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616C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Aplikátor k súprave so syntetickým </w:t>
            </w:r>
            <w:proofErr w:type="spellStart"/>
            <w:r w:rsidR="00616C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hydrogelovým</w:t>
            </w:r>
            <w:proofErr w:type="spellEnd"/>
            <w:r w:rsidR="00616C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lepidlom</w:t>
            </w:r>
          </w:p>
        </w:tc>
      </w:tr>
      <w:tr w:rsidR="00117FAE" w:rsidTr="00117FAE">
        <w:trPr>
          <w:trHeight w:val="268"/>
        </w:trPr>
        <w:tc>
          <w:tcPr>
            <w:tcW w:w="3648" w:type="dxa"/>
            <w:gridSpan w:val="2"/>
            <w:shd w:val="clear" w:color="auto" w:fill="auto"/>
          </w:tcPr>
          <w:p w:rsidR="00117FAE" w:rsidRPr="00B65D55" w:rsidRDefault="00762F90" w:rsidP="00117F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5D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ŠUKL kód (ak je relevantné)</w:t>
            </w:r>
          </w:p>
        </w:tc>
        <w:tc>
          <w:tcPr>
            <w:tcW w:w="5344" w:type="dxa"/>
            <w:gridSpan w:val="3"/>
          </w:tcPr>
          <w:p w:rsidR="00117FAE" w:rsidRDefault="00117FAE" w:rsidP="00117F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7FAE" w:rsidTr="00117FAE">
        <w:trPr>
          <w:trHeight w:val="268"/>
        </w:trPr>
        <w:tc>
          <w:tcPr>
            <w:tcW w:w="3648" w:type="dxa"/>
            <w:gridSpan w:val="2"/>
            <w:shd w:val="clear" w:color="auto" w:fill="auto"/>
          </w:tcPr>
          <w:p w:rsidR="00117FAE" w:rsidRDefault="00117FAE" w:rsidP="00117F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5344" w:type="dxa"/>
            <w:gridSpan w:val="3"/>
          </w:tcPr>
          <w:p w:rsidR="00117FAE" w:rsidRDefault="00117FAE" w:rsidP="00117F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7FAE" w:rsidTr="00117FAE">
        <w:trPr>
          <w:trHeight w:val="283"/>
        </w:trPr>
        <w:tc>
          <w:tcPr>
            <w:tcW w:w="3648" w:type="dxa"/>
            <w:gridSpan w:val="2"/>
            <w:shd w:val="clear" w:color="auto" w:fill="auto"/>
          </w:tcPr>
          <w:p w:rsidR="00117FAE" w:rsidRDefault="00117FAE" w:rsidP="00117F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B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Obchodný typ –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obchodný</w:t>
            </w:r>
            <w:r w:rsidRPr="003A5B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názov položky predmetu zákazky</w:t>
            </w:r>
          </w:p>
        </w:tc>
        <w:tc>
          <w:tcPr>
            <w:tcW w:w="5344" w:type="dxa"/>
            <w:gridSpan w:val="3"/>
          </w:tcPr>
          <w:p w:rsidR="00117FAE" w:rsidRDefault="00117FAE" w:rsidP="00117FAE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117FAE" w:rsidRPr="006973C6" w:rsidRDefault="00117FAE" w:rsidP="00117FAE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117FAE" w:rsidTr="00117FAE">
        <w:trPr>
          <w:trHeight w:val="567"/>
        </w:trPr>
        <w:tc>
          <w:tcPr>
            <w:tcW w:w="3648" w:type="dxa"/>
            <w:gridSpan w:val="2"/>
            <w:shd w:val="clear" w:color="auto" w:fill="auto"/>
          </w:tcPr>
          <w:p w:rsidR="00117FAE" w:rsidRDefault="00117FAE" w:rsidP="00117F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Referenčné číslo ZP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5344" w:type="dxa"/>
            <w:gridSpan w:val="3"/>
          </w:tcPr>
          <w:p w:rsidR="00117FAE" w:rsidRDefault="00117FAE" w:rsidP="00117F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7FAE" w:rsidTr="00117FAE">
        <w:trPr>
          <w:trHeight w:val="557"/>
        </w:trPr>
        <w:tc>
          <w:tcPr>
            <w:tcW w:w="3648" w:type="dxa"/>
            <w:gridSpan w:val="2"/>
            <w:shd w:val="clear" w:color="auto" w:fill="auto"/>
          </w:tcPr>
          <w:p w:rsidR="00117FAE" w:rsidRPr="00004363" w:rsidRDefault="00117FAE" w:rsidP="00117FAE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(zaradenie ZP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 triedy)</w:t>
            </w:r>
          </w:p>
        </w:tc>
        <w:tc>
          <w:tcPr>
            <w:tcW w:w="5344" w:type="dxa"/>
            <w:gridSpan w:val="3"/>
          </w:tcPr>
          <w:p w:rsidR="00117FAE" w:rsidRDefault="00117FAE" w:rsidP="00117F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7FAE" w:rsidTr="00117FAE">
        <w:trPr>
          <w:trHeight w:val="268"/>
        </w:trPr>
        <w:tc>
          <w:tcPr>
            <w:tcW w:w="4928" w:type="dxa"/>
            <w:gridSpan w:val="3"/>
            <w:shd w:val="clear" w:color="auto" w:fill="FFFFFF" w:themeFill="background1"/>
            <w:vAlign w:val="center"/>
          </w:tcPr>
          <w:p w:rsidR="00117FAE" w:rsidRDefault="00117FAE" w:rsidP="00117F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Technické a funkčné vlastnosti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17FAE" w:rsidRPr="00086CFD" w:rsidRDefault="00117FAE" w:rsidP="00117F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Požadovaný parameter</w:t>
            </w:r>
          </w:p>
        </w:tc>
        <w:tc>
          <w:tcPr>
            <w:tcW w:w="2221" w:type="dxa"/>
            <w:shd w:val="clear" w:color="auto" w:fill="FFFFFF" w:themeFill="background1"/>
          </w:tcPr>
          <w:p w:rsidR="00117FAE" w:rsidRPr="00342CDC" w:rsidRDefault="00117FAE" w:rsidP="00117F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C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Požadujeme uviesť, či spĺňa požadovanú hodnotu áno/nie  resp. uviesť konkrétny číselný údaj</w:t>
            </w:r>
          </w:p>
        </w:tc>
      </w:tr>
      <w:tr w:rsidR="00727C4D" w:rsidTr="00B7493A">
        <w:trPr>
          <w:trHeight w:val="900"/>
        </w:trPr>
        <w:tc>
          <w:tcPr>
            <w:tcW w:w="699" w:type="dxa"/>
            <w:shd w:val="clear" w:color="auto" w:fill="FFFFFF" w:themeFill="background1"/>
            <w:vAlign w:val="center"/>
          </w:tcPr>
          <w:p w:rsidR="00727C4D" w:rsidRPr="00086CFD" w:rsidRDefault="00727C4D" w:rsidP="00117F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229" w:type="dxa"/>
            <w:gridSpan w:val="2"/>
          </w:tcPr>
          <w:p w:rsidR="00727C4D" w:rsidRPr="00016DE0" w:rsidRDefault="00727C4D" w:rsidP="00016D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6DE0">
              <w:rPr>
                <w:rFonts w:ascii="Times New Roman" w:hAnsi="Times New Roman" w:cs="Times New Roman"/>
                <w:sz w:val="24"/>
                <w:szCs w:val="24"/>
              </w:rPr>
              <w:t xml:space="preserve">slúži na presné a kontrolované nanesenie zmiešaného </w:t>
            </w:r>
            <w:proofErr w:type="spellStart"/>
            <w:r w:rsidRPr="00016DE0">
              <w:rPr>
                <w:rFonts w:ascii="Times New Roman" w:hAnsi="Times New Roman" w:cs="Times New Roman"/>
                <w:sz w:val="24"/>
                <w:szCs w:val="24"/>
              </w:rPr>
              <w:t>hydrogelu</w:t>
            </w:r>
            <w:proofErr w:type="spellEnd"/>
            <w:r w:rsidRPr="00016DE0">
              <w:rPr>
                <w:rFonts w:ascii="Times New Roman" w:hAnsi="Times New Roman" w:cs="Times New Roman"/>
                <w:sz w:val="24"/>
                <w:szCs w:val="24"/>
              </w:rPr>
              <w:t xml:space="preserve"> na cieľové tkanivo alebo okolo stehov</w:t>
            </w:r>
          </w:p>
        </w:tc>
        <w:tc>
          <w:tcPr>
            <w:tcW w:w="1843" w:type="dxa"/>
            <w:vAlign w:val="center"/>
          </w:tcPr>
          <w:p w:rsidR="00727C4D" w:rsidRPr="00016DE0" w:rsidRDefault="00727C4D" w:rsidP="00D05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D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áno</w:t>
            </w:r>
          </w:p>
        </w:tc>
        <w:tc>
          <w:tcPr>
            <w:tcW w:w="2221" w:type="dxa"/>
          </w:tcPr>
          <w:p w:rsidR="00727C4D" w:rsidRDefault="00727C4D" w:rsidP="00117F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7C4D" w:rsidTr="00B7493A">
        <w:trPr>
          <w:trHeight w:val="268"/>
        </w:trPr>
        <w:tc>
          <w:tcPr>
            <w:tcW w:w="699" w:type="dxa"/>
            <w:shd w:val="clear" w:color="auto" w:fill="FFFFFF" w:themeFill="background1"/>
            <w:vAlign w:val="center"/>
          </w:tcPr>
          <w:p w:rsidR="00727C4D" w:rsidRPr="00086CFD" w:rsidRDefault="00727C4D" w:rsidP="00117F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29" w:type="dxa"/>
            <w:gridSpan w:val="2"/>
          </w:tcPr>
          <w:p w:rsidR="00727C4D" w:rsidRPr="00016DE0" w:rsidRDefault="00727C4D" w:rsidP="00016D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6DE0">
              <w:rPr>
                <w:rFonts w:ascii="Times New Roman" w:hAnsi="Times New Roman" w:cs="Times New Roman"/>
                <w:sz w:val="24"/>
                <w:szCs w:val="24"/>
              </w:rPr>
              <w:t xml:space="preserve">aplikátor zabezpečuje, že </w:t>
            </w:r>
            <w:proofErr w:type="spellStart"/>
            <w:r w:rsidRPr="00016DE0">
              <w:rPr>
                <w:rFonts w:ascii="Times New Roman" w:hAnsi="Times New Roman" w:cs="Times New Roman"/>
                <w:sz w:val="24"/>
                <w:szCs w:val="24"/>
              </w:rPr>
              <w:t>hydrogel</w:t>
            </w:r>
            <w:proofErr w:type="spellEnd"/>
            <w:r w:rsidRPr="00016DE0">
              <w:rPr>
                <w:rFonts w:ascii="Times New Roman" w:hAnsi="Times New Roman" w:cs="Times New Roman"/>
                <w:sz w:val="24"/>
                <w:szCs w:val="24"/>
              </w:rPr>
              <w:t xml:space="preserve"> je distribuovaný rovnomerne a primerane (vrstva s hrúbkou približne 1 mm) bez potreby manuálneho “maľovania” alebo ťahania materiálu prstom</w:t>
            </w:r>
          </w:p>
        </w:tc>
        <w:tc>
          <w:tcPr>
            <w:tcW w:w="1843" w:type="dxa"/>
            <w:vAlign w:val="center"/>
          </w:tcPr>
          <w:p w:rsidR="00727C4D" w:rsidRPr="00016DE0" w:rsidRDefault="00727C4D" w:rsidP="00D05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D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áno</w:t>
            </w:r>
          </w:p>
        </w:tc>
        <w:tc>
          <w:tcPr>
            <w:tcW w:w="2221" w:type="dxa"/>
          </w:tcPr>
          <w:p w:rsidR="00727C4D" w:rsidRDefault="00727C4D" w:rsidP="00117F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7C4D" w:rsidTr="008E50AD">
        <w:trPr>
          <w:trHeight w:val="268"/>
        </w:trPr>
        <w:tc>
          <w:tcPr>
            <w:tcW w:w="699" w:type="dxa"/>
            <w:shd w:val="clear" w:color="auto" w:fill="FFFFFF" w:themeFill="background1"/>
            <w:vAlign w:val="center"/>
          </w:tcPr>
          <w:p w:rsidR="00727C4D" w:rsidRPr="00086CFD" w:rsidRDefault="00727C4D" w:rsidP="00117F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229" w:type="dxa"/>
            <w:gridSpan w:val="2"/>
          </w:tcPr>
          <w:p w:rsidR="00727C4D" w:rsidRPr="00016DE0" w:rsidRDefault="00727C4D" w:rsidP="00016D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6DE0">
              <w:rPr>
                <w:rFonts w:ascii="Times New Roman" w:hAnsi="Times New Roman" w:cs="Times New Roman"/>
                <w:sz w:val="24"/>
                <w:szCs w:val="24"/>
              </w:rPr>
              <w:t>pasuje na výstupný koniec injekčnej zostavy po príprave materiálu</w:t>
            </w:r>
          </w:p>
        </w:tc>
        <w:tc>
          <w:tcPr>
            <w:tcW w:w="1843" w:type="dxa"/>
            <w:vAlign w:val="center"/>
          </w:tcPr>
          <w:p w:rsidR="00727C4D" w:rsidRPr="00016DE0" w:rsidRDefault="00727C4D" w:rsidP="00D05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D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áno</w:t>
            </w:r>
          </w:p>
        </w:tc>
        <w:tc>
          <w:tcPr>
            <w:tcW w:w="2221" w:type="dxa"/>
          </w:tcPr>
          <w:p w:rsidR="00727C4D" w:rsidRDefault="00727C4D" w:rsidP="00117F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7C4D" w:rsidTr="008E50AD">
        <w:trPr>
          <w:trHeight w:val="268"/>
        </w:trPr>
        <w:tc>
          <w:tcPr>
            <w:tcW w:w="699" w:type="dxa"/>
            <w:shd w:val="clear" w:color="auto" w:fill="FFFFFF" w:themeFill="background1"/>
            <w:vAlign w:val="center"/>
          </w:tcPr>
          <w:p w:rsidR="00727C4D" w:rsidRPr="00086CFD" w:rsidRDefault="00727C4D" w:rsidP="00117F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29" w:type="dxa"/>
            <w:gridSpan w:val="2"/>
          </w:tcPr>
          <w:p w:rsidR="00727C4D" w:rsidRPr="00016DE0" w:rsidRDefault="00727C4D" w:rsidP="00117F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Pr="00016DE0">
              <w:rPr>
                <w:rFonts w:ascii="Times New Roman" w:hAnsi="Times New Roman" w:cs="Times New Roman"/>
                <w:sz w:val="24"/>
                <w:szCs w:val="24"/>
              </w:rPr>
              <w:t>tandardný aplikátor / štandardná špička</w:t>
            </w:r>
          </w:p>
        </w:tc>
        <w:tc>
          <w:tcPr>
            <w:tcW w:w="1843" w:type="dxa"/>
            <w:vAlign w:val="center"/>
          </w:tcPr>
          <w:p w:rsidR="00727C4D" w:rsidRPr="00016DE0" w:rsidRDefault="00727C4D" w:rsidP="00D05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D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áno</w:t>
            </w:r>
          </w:p>
        </w:tc>
        <w:tc>
          <w:tcPr>
            <w:tcW w:w="2221" w:type="dxa"/>
          </w:tcPr>
          <w:p w:rsidR="00727C4D" w:rsidRDefault="00727C4D" w:rsidP="00117F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7C4D" w:rsidTr="00337BA7">
        <w:trPr>
          <w:trHeight w:val="552"/>
        </w:trPr>
        <w:tc>
          <w:tcPr>
            <w:tcW w:w="699" w:type="dxa"/>
            <w:shd w:val="clear" w:color="auto" w:fill="FFFFFF" w:themeFill="background1"/>
            <w:vAlign w:val="center"/>
          </w:tcPr>
          <w:p w:rsidR="00727C4D" w:rsidRPr="00086CFD" w:rsidRDefault="00727C4D" w:rsidP="00117F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229" w:type="dxa"/>
            <w:gridSpan w:val="2"/>
          </w:tcPr>
          <w:p w:rsidR="00727C4D" w:rsidRPr="00016DE0" w:rsidRDefault="00727C4D" w:rsidP="00016DE0">
            <w:pPr>
              <w:tabs>
                <w:tab w:val="left" w:pos="13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6DE0">
              <w:rPr>
                <w:rFonts w:ascii="Times New Roman" w:hAnsi="Times New Roman" w:cs="Times New Roman"/>
                <w:sz w:val="24"/>
                <w:szCs w:val="24"/>
              </w:rPr>
              <w:t>aplikátor je navrhnutý tak, aby mohol byť trochu ohýbaný alebo manipulovaný, ak je potrebné dosiahnuť rôzne uhly na tkanivách</w:t>
            </w:r>
          </w:p>
        </w:tc>
        <w:tc>
          <w:tcPr>
            <w:tcW w:w="1843" w:type="dxa"/>
            <w:vAlign w:val="center"/>
          </w:tcPr>
          <w:p w:rsidR="00727C4D" w:rsidRPr="00016DE0" w:rsidRDefault="00727C4D" w:rsidP="00D05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D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áno</w:t>
            </w:r>
          </w:p>
        </w:tc>
        <w:tc>
          <w:tcPr>
            <w:tcW w:w="2221" w:type="dxa"/>
          </w:tcPr>
          <w:p w:rsidR="00727C4D" w:rsidRDefault="00727C4D" w:rsidP="00117F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7C4D" w:rsidTr="00337BA7">
        <w:trPr>
          <w:trHeight w:val="268"/>
        </w:trPr>
        <w:tc>
          <w:tcPr>
            <w:tcW w:w="699" w:type="dxa"/>
            <w:shd w:val="clear" w:color="auto" w:fill="FFFFFF" w:themeFill="background1"/>
            <w:vAlign w:val="center"/>
          </w:tcPr>
          <w:p w:rsidR="00727C4D" w:rsidRPr="00086CFD" w:rsidRDefault="00727C4D" w:rsidP="00117F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6CF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229" w:type="dxa"/>
            <w:gridSpan w:val="2"/>
          </w:tcPr>
          <w:p w:rsidR="00727C4D" w:rsidRPr="00016DE0" w:rsidRDefault="00727C4D" w:rsidP="00117F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6DE0">
              <w:rPr>
                <w:rFonts w:ascii="Times New Roman" w:hAnsi="Times New Roman" w:cs="Times New Roman"/>
                <w:sz w:val="24"/>
                <w:szCs w:val="24"/>
              </w:rPr>
              <w:t>Navrhnutý tak, aby minimalizoval upchávanie</w:t>
            </w:r>
          </w:p>
        </w:tc>
        <w:tc>
          <w:tcPr>
            <w:tcW w:w="1843" w:type="dxa"/>
            <w:vAlign w:val="center"/>
          </w:tcPr>
          <w:p w:rsidR="00727C4D" w:rsidRPr="00016DE0" w:rsidRDefault="00727C4D" w:rsidP="00D05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D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áno</w:t>
            </w:r>
          </w:p>
        </w:tc>
        <w:tc>
          <w:tcPr>
            <w:tcW w:w="2221" w:type="dxa"/>
          </w:tcPr>
          <w:p w:rsidR="00727C4D" w:rsidRDefault="00727C4D" w:rsidP="00117F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7C4D" w:rsidTr="006D3FAE">
        <w:trPr>
          <w:trHeight w:val="268"/>
        </w:trPr>
        <w:tc>
          <w:tcPr>
            <w:tcW w:w="699" w:type="dxa"/>
            <w:shd w:val="clear" w:color="auto" w:fill="FFFFFF" w:themeFill="background1"/>
            <w:vAlign w:val="center"/>
          </w:tcPr>
          <w:p w:rsidR="00727C4D" w:rsidRPr="00086CFD" w:rsidRDefault="00727C4D" w:rsidP="00117F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229" w:type="dxa"/>
            <w:gridSpan w:val="2"/>
          </w:tcPr>
          <w:p w:rsidR="00727C4D" w:rsidRPr="00473B7A" w:rsidRDefault="00727C4D" w:rsidP="00117F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 jednorazové použitie</w:t>
            </w:r>
          </w:p>
        </w:tc>
        <w:tc>
          <w:tcPr>
            <w:tcW w:w="1843" w:type="dxa"/>
            <w:vAlign w:val="center"/>
          </w:tcPr>
          <w:p w:rsidR="00727C4D" w:rsidRPr="00016DE0" w:rsidRDefault="00727C4D" w:rsidP="00D05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D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áno</w:t>
            </w:r>
          </w:p>
        </w:tc>
        <w:tc>
          <w:tcPr>
            <w:tcW w:w="2221" w:type="dxa"/>
          </w:tcPr>
          <w:p w:rsidR="00727C4D" w:rsidRDefault="00727C4D" w:rsidP="00117F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7C4D" w:rsidTr="006D3FAE">
        <w:trPr>
          <w:trHeight w:val="268"/>
        </w:trPr>
        <w:tc>
          <w:tcPr>
            <w:tcW w:w="699" w:type="dxa"/>
            <w:shd w:val="clear" w:color="auto" w:fill="FFFFFF" w:themeFill="background1"/>
            <w:vAlign w:val="center"/>
          </w:tcPr>
          <w:p w:rsidR="00727C4D" w:rsidRPr="00086CFD" w:rsidRDefault="00727C4D" w:rsidP="00117F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229" w:type="dxa"/>
            <w:gridSpan w:val="2"/>
          </w:tcPr>
          <w:p w:rsidR="00727C4D" w:rsidRPr="005B2892" w:rsidRDefault="00727C4D" w:rsidP="00117F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sterilný</w:t>
            </w:r>
          </w:p>
        </w:tc>
        <w:tc>
          <w:tcPr>
            <w:tcW w:w="1843" w:type="dxa"/>
            <w:vAlign w:val="center"/>
          </w:tcPr>
          <w:p w:rsidR="00727C4D" w:rsidRPr="00016DE0" w:rsidRDefault="00727C4D" w:rsidP="00D05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D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áno</w:t>
            </w:r>
          </w:p>
        </w:tc>
        <w:tc>
          <w:tcPr>
            <w:tcW w:w="2221" w:type="dxa"/>
          </w:tcPr>
          <w:p w:rsidR="00727C4D" w:rsidRDefault="00727C4D" w:rsidP="00117F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7C4D" w:rsidTr="00117FAE">
        <w:trPr>
          <w:trHeight w:val="283"/>
        </w:trPr>
        <w:tc>
          <w:tcPr>
            <w:tcW w:w="699" w:type="dxa"/>
            <w:shd w:val="clear" w:color="auto" w:fill="FFFFFF" w:themeFill="background1"/>
            <w:vAlign w:val="center"/>
          </w:tcPr>
          <w:p w:rsidR="00727C4D" w:rsidRPr="00086CFD" w:rsidRDefault="00727C4D" w:rsidP="00117F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229" w:type="dxa"/>
            <w:gridSpan w:val="2"/>
          </w:tcPr>
          <w:p w:rsidR="00727C4D" w:rsidRPr="003A1389" w:rsidRDefault="00727C4D" w:rsidP="00117F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 w:rsidRPr="003A13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erná jednotka </w:t>
            </w:r>
          </w:p>
        </w:tc>
        <w:tc>
          <w:tcPr>
            <w:tcW w:w="1843" w:type="dxa"/>
          </w:tcPr>
          <w:p w:rsidR="00727C4D" w:rsidRDefault="00727C4D" w:rsidP="00117F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kus</w:t>
            </w:r>
          </w:p>
        </w:tc>
        <w:tc>
          <w:tcPr>
            <w:tcW w:w="2221" w:type="dxa"/>
          </w:tcPr>
          <w:p w:rsidR="00727C4D" w:rsidRDefault="00727C4D" w:rsidP="00117F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762F90" w:rsidRPr="00591325" w:rsidRDefault="00762F90" w:rsidP="00762F90">
      <w:pPr>
        <w:rPr>
          <w:rFonts w:ascii="Times New Roman" w:hAnsi="Times New Roman" w:cs="Times New Roman"/>
          <w:bCs/>
          <w:sz w:val="24"/>
          <w:szCs w:val="24"/>
        </w:rPr>
      </w:pPr>
      <w:r w:rsidRPr="00591325">
        <w:rPr>
          <w:rFonts w:ascii="Times New Roman" w:hAnsi="Times New Roman" w:cs="Times New Roman"/>
          <w:bCs/>
          <w:sz w:val="24"/>
          <w:szCs w:val="24"/>
        </w:rPr>
        <w:t>⃰ ZP – zdravotnícka pomôcka</w:t>
      </w:r>
    </w:p>
    <w:p w:rsidR="00A70275" w:rsidRPr="00AD6705" w:rsidRDefault="00A70275" w:rsidP="00A70275">
      <w:pPr>
        <w:jc w:val="both"/>
        <w:rPr>
          <w:rFonts w:ascii="Times New Roman" w:hAnsi="Times New Roman" w:cs="Times New Roman"/>
          <w:bCs/>
        </w:rPr>
      </w:pPr>
      <w:r w:rsidRPr="00AD6705">
        <w:rPr>
          <w:rFonts w:ascii="Times New Roman" w:hAnsi="Times New Roman" w:cs="Times New Roman"/>
          <w:bCs/>
        </w:rPr>
        <w:t>Vyhotovil:</w:t>
      </w:r>
    </w:p>
    <w:p w:rsidR="00A70275" w:rsidRPr="00AD6705" w:rsidRDefault="00A70275" w:rsidP="00A70275">
      <w:pPr>
        <w:spacing w:after="0"/>
        <w:rPr>
          <w:rFonts w:ascii="Times New Roman" w:hAnsi="Times New Roman" w:cs="Times New Roman"/>
          <w:bCs/>
          <w:iCs/>
        </w:rPr>
      </w:pPr>
      <w:r w:rsidRPr="00AD6705">
        <w:rPr>
          <w:rFonts w:ascii="Times New Roman" w:hAnsi="Times New Roman" w:cs="Times New Roman"/>
          <w:bCs/>
          <w:iCs/>
        </w:rPr>
        <w:t xml:space="preserve">Obchodné meno uchádzača: .......................................................... </w:t>
      </w:r>
      <w:r w:rsidRPr="00AD6705">
        <w:rPr>
          <w:rFonts w:ascii="Times New Roman" w:hAnsi="Times New Roman" w:cs="Times New Roman"/>
          <w:bCs/>
          <w:i/>
          <w:iCs/>
        </w:rPr>
        <w:t>(doplní uchádzač)</w:t>
      </w:r>
    </w:p>
    <w:p w:rsidR="00A70275" w:rsidRPr="00AD6705" w:rsidRDefault="00A70275" w:rsidP="00A70275">
      <w:pPr>
        <w:spacing w:after="0"/>
        <w:rPr>
          <w:rFonts w:ascii="Times New Roman" w:hAnsi="Times New Roman" w:cs="Times New Roman"/>
          <w:bCs/>
          <w:i/>
          <w:iCs/>
        </w:rPr>
      </w:pPr>
      <w:r w:rsidRPr="00AD6705">
        <w:rPr>
          <w:rFonts w:ascii="Times New Roman" w:hAnsi="Times New Roman" w:cs="Times New Roman"/>
          <w:bCs/>
          <w:iCs/>
        </w:rPr>
        <w:t xml:space="preserve">Sídlo alebo miesto podnikania uchádzača: .................................... </w:t>
      </w:r>
      <w:r w:rsidRPr="00AD6705">
        <w:rPr>
          <w:rFonts w:ascii="Times New Roman" w:hAnsi="Times New Roman" w:cs="Times New Roman"/>
          <w:bCs/>
          <w:i/>
          <w:iCs/>
        </w:rPr>
        <w:t>(doplní uchádzač)</w:t>
      </w:r>
    </w:p>
    <w:p w:rsidR="00A70275" w:rsidRPr="00AD6705" w:rsidRDefault="00A70275" w:rsidP="00A70275">
      <w:pPr>
        <w:spacing w:after="0"/>
        <w:rPr>
          <w:rFonts w:ascii="Times New Roman" w:hAnsi="Times New Roman" w:cs="Times New Roman"/>
          <w:bCs/>
          <w:iCs/>
        </w:rPr>
      </w:pPr>
      <w:r w:rsidRPr="00AD6705">
        <w:rPr>
          <w:rFonts w:ascii="Times New Roman" w:hAnsi="Times New Roman" w:cs="Times New Roman"/>
          <w:bCs/>
          <w:iCs/>
        </w:rPr>
        <w:t xml:space="preserve">IČO uchádzača: .............................................................................. </w:t>
      </w:r>
      <w:r w:rsidRPr="00AD6705">
        <w:rPr>
          <w:rFonts w:ascii="Times New Roman" w:hAnsi="Times New Roman" w:cs="Times New Roman"/>
          <w:bCs/>
          <w:i/>
          <w:iCs/>
        </w:rPr>
        <w:t>(doplní uchádzač)</w:t>
      </w:r>
    </w:p>
    <w:p w:rsidR="00A70275" w:rsidRDefault="00A70275" w:rsidP="00A70275">
      <w:pPr>
        <w:pStyle w:val="Bezriadkovania"/>
        <w:rPr>
          <w:rFonts w:ascii="Times New Roman" w:hAnsi="Times New Roman" w:cs="Times New Roman"/>
        </w:rPr>
      </w:pPr>
    </w:p>
    <w:p w:rsidR="00A70275" w:rsidRPr="00AD6705" w:rsidRDefault="00A70275" w:rsidP="00A70275">
      <w:pPr>
        <w:pStyle w:val="Bezriadkovania"/>
        <w:rPr>
          <w:rFonts w:ascii="Times New Roman" w:hAnsi="Times New Roman" w:cs="Times New Roman"/>
        </w:rPr>
      </w:pPr>
      <w:r w:rsidRPr="00AD6705">
        <w:rPr>
          <w:rFonts w:ascii="Times New Roman" w:hAnsi="Times New Roman" w:cs="Times New Roman"/>
        </w:rPr>
        <w:t>V ........................................, dňa ........................</w:t>
      </w:r>
    </w:p>
    <w:p w:rsidR="00A70275" w:rsidRPr="00AD6705" w:rsidRDefault="00A70275" w:rsidP="00A70275">
      <w:pPr>
        <w:pStyle w:val="Bezriadkovania"/>
        <w:rPr>
          <w:rFonts w:ascii="Times New Roman" w:hAnsi="Times New Roman" w:cs="Times New Roman"/>
        </w:rPr>
      </w:pPr>
    </w:p>
    <w:p w:rsidR="00A70275" w:rsidRPr="00AD6705" w:rsidRDefault="00A70275" w:rsidP="00A70275">
      <w:pPr>
        <w:pStyle w:val="Bezriadkovania"/>
        <w:rPr>
          <w:rFonts w:ascii="Times New Roman" w:hAnsi="Times New Roman" w:cs="Times New Roman"/>
        </w:rPr>
      </w:pPr>
    </w:p>
    <w:p w:rsidR="00A70275" w:rsidRPr="00AD6705" w:rsidRDefault="00A70275" w:rsidP="00A70275">
      <w:pPr>
        <w:pStyle w:val="Bezriadkovania"/>
        <w:rPr>
          <w:rFonts w:ascii="Times New Roman" w:hAnsi="Times New Roman" w:cs="Times New Roman"/>
        </w:rPr>
      </w:pPr>
    </w:p>
    <w:p w:rsidR="00A70275" w:rsidRPr="00AD6705" w:rsidRDefault="00A70275" w:rsidP="00A70275">
      <w:pPr>
        <w:pStyle w:val="Bezriadkovania"/>
        <w:jc w:val="right"/>
        <w:rPr>
          <w:rFonts w:ascii="Times New Roman" w:hAnsi="Times New Roman" w:cs="Times New Roman"/>
        </w:rPr>
      </w:pPr>
      <w:r w:rsidRPr="00AD6705">
        <w:rPr>
          <w:rFonts w:ascii="Times New Roman" w:hAnsi="Times New Roman" w:cs="Times New Roman"/>
        </w:rPr>
        <w:t>....................................................................</w:t>
      </w:r>
    </w:p>
    <w:p w:rsidR="00A70275" w:rsidRPr="00AD6705" w:rsidRDefault="00A70275" w:rsidP="00A70275">
      <w:pPr>
        <w:pStyle w:val="Bezriadkovania"/>
        <w:jc w:val="right"/>
        <w:rPr>
          <w:rFonts w:ascii="Times New Roman" w:hAnsi="Times New Roman" w:cs="Times New Roman"/>
        </w:rPr>
      </w:pPr>
      <w:r w:rsidRPr="00AD6705">
        <w:rPr>
          <w:rFonts w:ascii="Times New Roman" w:hAnsi="Times New Roman" w:cs="Times New Roman"/>
        </w:rPr>
        <w:t>meno, priezvisko štatutárneho zástupcu</w:t>
      </w:r>
    </w:p>
    <w:p w:rsidR="00117FAE" w:rsidRPr="00A70275" w:rsidRDefault="00A70275" w:rsidP="00A70275">
      <w:pPr>
        <w:jc w:val="right"/>
        <w:rPr>
          <w:rFonts w:ascii="Times New Roman" w:hAnsi="Times New Roman" w:cs="Times New Roman"/>
          <w:bCs/>
        </w:rPr>
      </w:pPr>
      <w:r w:rsidRPr="00AD6705">
        <w:rPr>
          <w:rFonts w:ascii="Times New Roman" w:hAnsi="Times New Roman" w:cs="Times New Roman"/>
        </w:rPr>
        <w:t>podpis, pečiatka uchádzača</w:t>
      </w:r>
    </w:p>
    <w:sectPr w:rsidR="00117FAE" w:rsidRPr="00A70275" w:rsidSect="00117FAE">
      <w:headerReference w:type="default" r:id="rId8"/>
      <w:footerReference w:type="default" r:id="rId9"/>
      <w:pgSz w:w="11906" w:h="16838"/>
      <w:pgMar w:top="96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241" w:rsidRDefault="00AA1241" w:rsidP="0087766E">
      <w:pPr>
        <w:spacing w:after="0" w:line="240" w:lineRule="auto"/>
      </w:pPr>
      <w:r>
        <w:separator/>
      </w:r>
    </w:p>
  </w:endnote>
  <w:endnote w:type="continuationSeparator" w:id="0">
    <w:p w:rsidR="00AA1241" w:rsidRDefault="00AA1241" w:rsidP="00877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654477"/>
      <w:docPartObj>
        <w:docPartGallery w:val="Page Numbers (Bottom of Page)"/>
        <w:docPartUnique/>
      </w:docPartObj>
    </w:sdtPr>
    <w:sdtContent>
      <w:p w:rsidR="00F27F3F" w:rsidRDefault="002C00DB">
        <w:pPr>
          <w:pStyle w:val="Pta"/>
          <w:jc w:val="right"/>
        </w:pPr>
        <w:fldSimple w:instr=" PAGE   \* MERGEFORMAT ">
          <w:r w:rsidR="00A70275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241" w:rsidRDefault="00AA1241" w:rsidP="0087766E">
      <w:pPr>
        <w:spacing w:after="0" w:line="240" w:lineRule="auto"/>
      </w:pPr>
      <w:r>
        <w:separator/>
      </w:r>
    </w:p>
  </w:footnote>
  <w:footnote w:type="continuationSeparator" w:id="0">
    <w:p w:rsidR="00AA1241" w:rsidRDefault="00AA1241" w:rsidP="00877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F3F" w:rsidRPr="00762F90" w:rsidRDefault="00762F90" w:rsidP="00762F90">
    <w:pPr>
      <w:ind w:left="2124" w:firstLine="708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sz w:val="18"/>
        <w:szCs w:val="18"/>
      </w:rPr>
      <w:t xml:space="preserve">        </w:t>
    </w:r>
    <w:r>
      <w:rPr>
        <w:rFonts w:ascii="Times New Roman" w:hAnsi="Times New Roman" w:cs="Times New Roman"/>
      </w:rPr>
      <w:t>Príloha č. 1 Rámcovej dohody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96EFE"/>
    <w:multiLevelType w:val="hybridMultilevel"/>
    <w:tmpl w:val="888C06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87766E"/>
    <w:rsid w:val="00000428"/>
    <w:rsid w:val="00001B0C"/>
    <w:rsid w:val="00004363"/>
    <w:rsid w:val="00016DE0"/>
    <w:rsid w:val="00032F74"/>
    <w:rsid w:val="00047100"/>
    <w:rsid w:val="000509F3"/>
    <w:rsid w:val="00060121"/>
    <w:rsid w:val="00065C9D"/>
    <w:rsid w:val="00075A49"/>
    <w:rsid w:val="0008012C"/>
    <w:rsid w:val="0008464C"/>
    <w:rsid w:val="00085F02"/>
    <w:rsid w:val="00091EAB"/>
    <w:rsid w:val="000A423F"/>
    <w:rsid w:val="000A7B31"/>
    <w:rsid w:val="000B4C8F"/>
    <w:rsid w:val="000E3D02"/>
    <w:rsid w:val="000E5833"/>
    <w:rsid w:val="000F01F9"/>
    <w:rsid w:val="000F2D94"/>
    <w:rsid w:val="001116AC"/>
    <w:rsid w:val="00116BC6"/>
    <w:rsid w:val="00117FAE"/>
    <w:rsid w:val="0013182B"/>
    <w:rsid w:val="0014012B"/>
    <w:rsid w:val="00160070"/>
    <w:rsid w:val="00170811"/>
    <w:rsid w:val="001864DD"/>
    <w:rsid w:val="001D6617"/>
    <w:rsid w:val="001D68B5"/>
    <w:rsid w:val="001D719E"/>
    <w:rsid w:val="001F44A4"/>
    <w:rsid w:val="001F6595"/>
    <w:rsid w:val="002121DE"/>
    <w:rsid w:val="002170E3"/>
    <w:rsid w:val="00225F18"/>
    <w:rsid w:val="00245DC1"/>
    <w:rsid w:val="00257A88"/>
    <w:rsid w:val="002617B4"/>
    <w:rsid w:val="0027017C"/>
    <w:rsid w:val="00286E17"/>
    <w:rsid w:val="00290B52"/>
    <w:rsid w:val="002C00DB"/>
    <w:rsid w:val="002C1D37"/>
    <w:rsid w:val="002C4DF0"/>
    <w:rsid w:val="002E3226"/>
    <w:rsid w:val="002E3282"/>
    <w:rsid w:val="002F357F"/>
    <w:rsid w:val="002F4215"/>
    <w:rsid w:val="00320C80"/>
    <w:rsid w:val="003316E7"/>
    <w:rsid w:val="00334D55"/>
    <w:rsid w:val="00351E32"/>
    <w:rsid w:val="003617BE"/>
    <w:rsid w:val="00365279"/>
    <w:rsid w:val="0037247B"/>
    <w:rsid w:val="00395F8A"/>
    <w:rsid w:val="003A1389"/>
    <w:rsid w:val="003B517D"/>
    <w:rsid w:val="003F335D"/>
    <w:rsid w:val="004054A3"/>
    <w:rsid w:val="00415ADE"/>
    <w:rsid w:val="004311E6"/>
    <w:rsid w:val="004452EC"/>
    <w:rsid w:val="004656C7"/>
    <w:rsid w:val="00470FDB"/>
    <w:rsid w:val="00472879"/>
    <w:rsid w:val="00473B7A"/>
    <w:rsid w:val="00497F68"/>
    <w:rsid w:val="004B58D2"/>
    <w:rsid w:val="004B688A"/>
    <w:rsid w:val="004E66C1"/>
    <w:rsid w:val="004E68BB"/>
    <w:rsid w:val="00500558"/>
    <w:rsid w:val="0051552A"/>
    <w:rsid w:val="00520D23"/>
    <w:rsid w:val="00523F6D"/>
    <w:rsid w:val="00527FA1"/>
    <w:rsid w:val="00563A31"/>
    <w:rsid w:val="00564AE2"/>
    <w:rsid w:val="00574604"/>
    <w:rsid w:val="00595894"/>
    <w:rsid w:val="00596CA4"/>
    <w:rsid w:val="005B2892"/>
    <w:rsid w:val="005B466F"/>
    <w:rsid w:val="005B70D2"/>
    <w:rsid w:val="005C6D75"/>
    <w:rsid w:val="005D213C"/>
    <w:rsid w:val="005E51B3"/>
    <w:rsid w:val="005E7D26"/>
    <w:rsid w:val="005F6286"/>
    <w:rsid w:val="00616CE5"/>
    <w:rsid w:val="006177C8"/>
    <w:rsid w:val="00654B2F"/>
    <w:rsid w:val="006731DD"/>
    <w:rsid w:val="00694871"/>
    <w:rsid w:val="006B0630"/>
    <w:rsid w:val="006B7D67"/>
    <w:rsid w:val="006C6ADF"/>
    <w:rsid w:val="006D1425"/>
    <w:rsid w:val="006F37DA"/>
    <w:rsid w:val="0070402B"/>
    <w:rsid w:val="00704079"/>
    <w:rsid w:val="0070675E"/>
    <w:rsid w:val="007212A1"/>
    <w:rsid w:val="00727C4D"/>
    <w:rsid w:val="0073246C"/>
    <w:rsid w:val="00734480"/>
    <w:rsid w:val="00757784"/>
    <w:rsid w:val="00762F90"/>
    <w:rsid w:val="007719E5"/>
    <w:rsid w:val="00775318"/>
    <w:rsid w:val="007953ED"/>
    <w:rsid w:val="00795491"/>
    <w:rsid w:val="007A27CD"/>
    <w:rsid w:val="007C0E35"/>
    <w:rsid w:val="007C26D5"/>
    <w:rsid w:val="007C5D51"/>
    <w:rsid w:val="007D62A8"/>
    <w:rsid w:val="007F5DF6"/>
    <w:rsid w:val="00846450"/>
    <w:rsid w:val="0085452D"/>
    <w:rsid w:val="008620B0"/>
    <w:rsid w:val="00871738"/>
    <w:rsid w:val="0087766E"/>
    <w:rsid w:val="00890156"/>
    <w:rsid w:val="008A2F75"/>
    <w:rsid w:val="008A5FF6"/>
    <w:rsid w:val="008B027C"/>
    <w:rsid w:val="008B0A16"/>
    <w:rsid w:val="008B1025"/>
    <w:rsid w:val="008D4E55"/>
    <w:rsid w:val="008F0781"/>
    <w:rsid w:val="009058D9"/>
    <w:rsid w:val="009136E4"/>
    <w:rsid w:val="00925206"/>
    <w:rsid w:val="00936930"/>
    <w:rsid w:val="00941568"/>
    <w:rsid w:val="009641B2"/>
    <w:rsid w:val="00966D27"/>
    <w:rsid w:val="00971D89"/>
    <w:rsid w:val="00975BD8"/>
    <w:rsid w:val="00984BE6"/>
    <w:rsid w:val="00995582"/>
    <w:rsid w:val="009B2E31"/>
    <w:rsid w:val="009B687D"/>
    <w:rsid w:val="009D6488"/>
    <w:rsid w:val="009E38BD"/>
    <w:rsid w:val="009F71C0"/>
    <w:rsid w:val="00A10BB6"/>
    <w:rsid w:val="00A1158F"/>
    <w:rsid w:val="00A1203A"/>
    <w:rsid w:val="00A24D1A"/>
    <w:rsid w:val="00A3025F"/>
    <w:rsid w:val="00A33B49"/>
    <w:rsid w:val="00A33FCE"/>
    <w:rsid w:val="00A41779"/>
    <w:rsid w:val="00A536CF"/>
    <w:rsid w:val="00A55F39"/>
    <w:rsid w:val="00A70275"/>
    <w:rsid w:val="00A86E64"/>
    <w:rsid w:val="00A947E2"/>
    <w:rsid w:val="00A96C78"/>
    <w:rsid w:val="00AA1241"/>
    <w:rsid w:val="00AB0880"/>
    <w:rsid w:val="00AB0DEE"/>
    <w:rsid w:val="00AB6604"/>
    <w:rsid w:val="00AC2EC4"/>
    <w:rsid w:val="00AC380F"/>
    <w:rsid w:val="00AC59C5"/>
    <w:rsid w:val="00AD0FC6"/>
    <w:rsid w:val="00AF5042"/>
    <w:rsid w:val="00B02935"/>
    <w:rsid w:val="00B060EB"/>
    <w:rsid w:val="00B160E4"/>
    <w:rsid w:val="00B418FD"/>
    <w:rsid w:val="00B425FF"/>
    <w:rsid w:val="00B60081"/>
    <w:rsid w:val="00B65D55"/>
    <w:rsid w:val="00BA4B07"/>
    <w:rsid w:val="00BA724A"/>
    <w:rsid w:val="00BB5369"/>
    <w:rsid w:val="00BD5901"/>
    <w:rsid w:val="00BF2B60"/>
    <w:rsid w:val="00BF5883"/>
    <w:rsid w:val="00C00F7A"/>
    <w:rsid w:val="00C26CA3"/>
    <w:rsid w:val="00C5764A"/>
    <w:rsid w:val="00C813A1"/>
    <w:rsid w:val="00C87382"/>
    <w:rsid w:val="00CA425E"/>
    <w:rsid w:val="00CA44C1"/>
    <w:rsid w:val="00CA5A76"/>
    <w:rsid w:val="00CC1132"/>
    <w:rsid w:val="00CF15AA"/>
    <w:rsid w:val="00CF27C4"/>
    <w:rsid w:val="00CF43C9"/>
    <w:rsid w:val="00D2365B"/>
    <w:rsid w:val="00D26551"/>
    <w:rsid w:val="00D36B48"/>
    <w:rsid w:val="00D555E2"/>
    <w:rsid w:val="00D62474"/>
    <w:rsid w:val="00D670E8"/>
    <w:rsid w:val="00D97E65"/>
    <w:rsid w:val="00DE3923"/>
    <w:rsid w:val="00DE6DBB"/>
    <w:rsid w:val="00E05910"/>
    <w:rsid w:val="00E1162F"/>
    <w:rsid w:val="00E15CD1"/>
    <w:rsid w:val="00E32F86"/>
    <w:rsid w:val="00E346BE"/>
    <w:rsid w:val="00E446EA"/>
    <w:rsid w:val="00E45550"/>
    <w:rsid w:val="00E53BB4"/>
    <w:rsid w:val="00E75C79"/>
    <w:rsid w:val="00E915C0"/>
    <w:rsid w:val="00EA4CA1"/>
    <w:rsid w:val="00EA6D82"/>
    <w:rsid w:val="00EB5CD9"/>
    <w:rsid w:val="00EC6153"/>
    <w:rsid w:val="00ED3899"/>
    <w:rsid w:val="00ED514C"/>
    <w:rsid w:val="00F01AD1"/>
    <w:rsid w:val="00F04D6B"/>
    <w:rsid w:val="00F06934"/>
    <w:rsid w:val="00F07388"/>
    <w:rsid w:val="00F24904"/>
    <w:rsid w:val="00F262E3"/>
    <w:rsid w:val="00F27F3F"/>
    <w:rsid w:val="00F30A01"/>
    <w:rsid w:val="00F34093"/>
    <w:rsid w:val="00F479D9"/>
    <w:rsid w:val="00F54927"/>
    <w:rsid w:val="00F57A89"/>
    <w:rsid w:val="00F57AF0"/>
    <w:rsid w:val="00F72C0E"/>
    <w:rsid w:val="00F73C65"/>
    <w:rsid w:val="00F965DF"/>
    <w:rsid w:val="00FC0F8F"/>
    <w:rsid w:val="00FC1D4F"/>
    <w:rsid w:val="00FD45F6"/>
    <w:rsid w:val="00FE514B"/>
    <w:rsid w:val="00FE7D0F"/>
    <w:rsid w:val="00FF0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620B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77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7766E"/>
  </w:style>
  <w:style w:type="paragraph" w:styleId="Pta">
    <w:name w:val="footer"/>
    <w:basedOn w:val="Normlny"/>
    <w:link w:val="PtaChar"/>
    <w:uiPriority w:val="99"/>
    <w:unhideWhenUsed/>
    <w:rsid w:val="00877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7766E"/>
  </w:style>
  <w:style w:type="table" w:styleId="Mriekatabuky">
    <w:name w:val="Table Grid"/>
    <w:basedOn w:val="Normlnatabuka"/>
    <w:uiPriority w:val="39"/>
    <w:rsid w:val="00877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zstupnhosymbolu">
    <w:name w:val="Placeholder Text"/>
    <w:basedOn w:val="Predvolenpsmoodseku"/>
    <w:uiPriority w:val="99"/>
    <w:semiHidden/>
    <w:rsid w:val="00F479D9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55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5F39"/>
    <w:rPr>
      <w:rFonts w:ascii="Tahoma" w:hAnsi="Tahoma" w:cs="Tahoma"/>
      <w:sz w:val="16"/>
      <w:szCs w:val="16"/>
    </w:rPr>
  </w:style>
  <w:style w:type="paragraph" w:styleId="Odsekzoznamu">
    <w:name w:val="List Paragraph"/>
    <w:aliases w:val="Odsek,body"/>
    <w:basedOn w:val="Normlny"/>
    <w:link w:val="OdsekzoznamuChar"/>
    <w:uiPriority w:val="34"/>
    <w:qFormat/>
    <w:rsid w:val="007F5DF6"/>
    <w:pPr>
      <w:ind w:left="720"/>
      <w:contextualSpacing/>
    </w:pPr>
  </w:style>
  <w:style w:type="table" w:styleId="Svetlzoznamzvraznenie3">
    <w:name w:val="Light List Accent 3"/>
    <w:basedOn w:val="Normlnatabuka"/>
    <w:uiPriority w:val="61"/>
    <w:rsid w:val="009D6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etlzoznamzvraznenie1">
    <w:name w:val="Light List Accent 1"/>
    <w:basedOn w:val="Normlnatabuka"/>
    <w:uiPriority w:val="61"/>
    <w:rsid w:val="009D6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Svetlzoznam">
    <w:name w:val="Light List"/>
    <w:basedOn w:val="Normlnatabuka"/>
    <w:uiPriority w:val="61"/>
    <w:rsid w:val="009D6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5">
    <w:name w:val="Light List Accent 5"/>
    <w:basedOn w:val="Normlnatabuka"/>
    <w:uiPriority w:val="61"/>
    <w:rsid w:val="009D64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Svetlpodfarbenie">
    <w:name w:val="Light Shading"/>
    <w:basedOn w:val="Normlnatabuka"/>
    <w:uiPriority w:val="60"/>
    <w:rsid w:val="009D648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fault">
    <w:name w:val="Default"/>
    <w:rsid w:val="005E7D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7C0E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7C0E35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7C0E35"/>
  </w:style>
  <w:style w:type="character" w:styleId="Siln">
    <w:name w:val="Strong"/>
    <w:basedOn w:val="Predvolenpsmoodseku"/>
    <w:uiPriority w:val="22"/>
    <w:qFormat/>
    <w:rsid w:val="00AB0DEE"/>
    <w:rPr>
      <w:b/>
      <w:bCs/>
    </w:rPr>
  </w:style>
  <w:style w:type="character" w:customStyle="1" w:styleId="OdsekzoznamuChar">
    <w:name w:val="Odsek zoznamu Char"/>
    <w:aliases w:val="Odsek Char,body Char"/>
    <w:link w:val="Odsekzoznamu"/>
    <w:uiPriority w:val="34"/>
    <w:locked/>
    <w:rsid w:val="00AB6604"/>
  </w:style>
  <w:style w:type="paragraph" w:styleId="Bezriadkovania">
    <w:name w:val="No Spacing"/>
    <w:aliases w:val="Klasický text"/>
    <w:link w:val="BezriadkovaniaChar"/>
    <w:uiPriority w:val="1"/>
    <w:qFormat/>
    <w:rsid w:val="00AB6604"/>
    <w:pPr>
      <w:spacing w:after="0" w:line="240" w:lineRule="auto"/>
    </w:p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0B4C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A175E3-B90E-4526-8CC5-C5F70C637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Brázdil</dc:creator>
  <cp:lastModifiedBy>aspitalska</cp:lastModifiedBy>
  <cp:revision>11</cp:revision>
  <cp:lastPrinted>2025-10-16T12:37:00Z</cp:lastPrinted>
  <dcterms:created xsi:type="dcterms:W3CDTF">2025-10-16T12:36:00Z</dcterms:created>
  <dcterms:modified xsi:type="dcterms:W3CDTF">2025-11-27T08:08:00Z</dcterms:modified>
</cp:coreProperties>
</file>