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7C7ECD18"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4D5254">
        <w:rPr>
          <w:rFonts w:ascii="Calibri" w:hAnsi="Calibri" w:cs="Calibri"/>
          <w:b/>
          <w:bCs w:val="0"/>
          <w:i w:val="0"/>
          <w:iCs w:val="0"/>
        </w:rPr>
        <w:t>IG.271.</w:t>
      </w:r>
      <w:r w:rsidR="000E23C0">
        <w:rPr>
          <w:rFonts w:ascii="Calibri" w:hAnsi="Calibri" w:cs="Calibri"/>
          <w:b/>
          <w:bCs w:val="0"/>
          <w:i w:val="0"/>
          <w:iCs w:val="0"/>
        </w:rPr>
        <w:t>2</w:t>
      </w:r>
      <w:r w:rsidR="004D5254">
        <w:rPr>
          <w:rFonts w:ascii="Calibri" w:hAnsi="Calibri" w:cs="Calibri"/>
          <w:b/>
          <w:bCs w:val="0"/>
          <w:i w:val="0"/>
          <w:iCs w:val="0"/>
        </w:rPr>
        <w:t>.</w:t>
      </w:r>
      <w:r w:rsidR="001235AE" w:rsidRPr="006B574D">
        <w:rPr>
          <w:rFonts w:ascii="Calibri" w:hAnsi="Calibri" w:cs="Calibri"/>
          <w:b/>
          <w:bCs w:val="0"/>
          <w:i w:val="0"/>
          <w:iCs w:val="0"/>
        </w:rPr>
        <w:t xml:space="preserve">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0E23C0">
        <w:rPr>
          <w:rFonts w:ascii="Calibri" w:hAnsi="Calibri" w:cs="Calibri"/>
          <w:b/>
          <w:bCs w:val="0"/>
          <w:i w:val="0"/>
          <w:iCs w:val="0"/>
        </w:rPr>
        <w:t>6</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1C8C1A93" w:rsidR="00C431B0" w:rsidRPr="006B574D" w:rsidRDefault="0058246E" w:rsidP="00C431B0">
      <w:pPr>
        <w:jc w:val="both"/>
        <w:rPr>
          <w:rFonts w:ascii="Calibri" w:hAnsi="Calibri" w:cs="Calibri"/>
          <w:sz w:val="24"/>
        </w:rPr>
      </w:pPr>
      <w:r>
        <w:rPr>
          <w:rFonts w:ascii="Calibri" w:hAnsi="Calibri" w:cs="Calibri"/>
          <w:b/>
          <w:bCs/>
          <w:sz w:val="24"/>
        </w:rPr>
        <w:t>...........................</w:t>
      </w:r>
      <w:r w:rsidR="004D5254">
        <w:rPr>
          <w:rFonts w:ascii="Calibri" w:hAnsi="Calibri" w:cs="Calibri"/>
          <w:sz w:val="24"/>
        </w:rPr>
        <w:t>,</w:t>
      </w:r>
      <w:r w:rsidR="004D5254">
        <w:t xml:space="preserve"> z </w:t>
      </w:r>
      <w:r>
        <w:rPr>
          <w:rFonts w:ascii="Calibri" w:hAnsi="Calibri" w:cs="Calibri"/>
          <w:sz w:val="24"/>
        </w:rPr>
        <w:t>.....................................</w:t>
      </w:r>
      <w:r w:rsidR="004D5254">
        <w:rPr>
          <w:rFonts w:ascii="Calibri" w:hAnsi="Calibri" w:cs="Calibri"/>
          <w:sz w:val="24"/>
        </w:rPr>
        <w:t xml:space="preserve">,  reprezentowanym przez  </w:t>
      </w:r>
      <w:r>
        <w:rPr>
          <w:rFonts w:ascii="Calibri" w:hAnsi="Calibri" w:cs="Calibri"/>
          <w:sz w:val="24"/>
        </w:rPr>
        <w:t>.....................................</w:t>
      </w:r>
      <w:r w:rsidR="004D5254">
        <w:rPr>
          <w:rFonts w:ascii="Calibri" w:hAnsi="Calibri" w:cs="Calibri"/>
          <w:sz w:val="24"/>
        </w:rPr>
        <w:t xml:space="preserve">  z  wpisanym do Centralnej Ewidencji i Informacji o Działalności Gospodarczej Rzeczypospolitej Polskiej prowadzonej przez Ministerstwo Rozwoju, Pracy i Technologii </w:t>
      </w:r>
      <w:r w:rsidR="004D5254" w:rsidRPr="0058246E">
        <w:rPr>
          <w:rFonts w:ascii="Calibri" w:hAnsi="Calibri" w:cs="Calibri"/>
          <w:sz w:val="24"/>
        </w:rPr>
        <w:t>lub nr KRS – w zależności od rodzaju podmiotu,</w:t>
      </w:r>
      <w:r w:rsidR="004D5254">
        <w:rPr>
          <w:rFonts w:ascii="Calibri" w:hAnsi="Calibri" w:cs="Calibri"/>
          <w:sz w:val="24"/>
        </w:rPr>
        <w:t xml:space="preserve"> mającym nadany nr NIP: </w:t>
      </w:r>
      <w:r>
        <w:rPr>
          <w:rFonts w:ascii="Calibri" w:hAnsi="Calibri" w:cs="Calibri"/>
          <w:sz w:val="24"/>
        </w:rPr>
        <w:t>..............</w:t>
      </w:r>
      <w:r w:rsidR="004D5254">
        <w:rPr>
          <w:rFonts w:ascii="Calibri" w:hAnsi="Calibri" w:cs="Calibri"/>
          <w:sz w:val="24"/>
        </w:rPr>
        <w:t xml:space="preserve">  oraz REGON: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0F794EA3" w14:textId="77777777" w:rsidR="00E72EF0" w:rsidRPr="00E72EF0" w:rsidRDefault="00694E66" w:rsidP="00E72EF0">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E72EF0" w:rsidRPr="00E72EF0">
        <w:rPr>
          <w:rFonts w:ascii="Calibri" w:hAnsi="Calibri" w:cs="Calibri"/>
          <w:sz w:val="24"/>
          <w:szCs w:val="24"/>
        </w:rPr>
        <w:t xml:space="preserve">Zakres robót obejmuje w szczególności roboty budowlane polegające na przebudowie i modernizacji kotłowni, przebudowie i nadbudowie budynku kotłowni oraz wykonaniu kominów stalowych. Pomostu roboczego ze schodami i żurawia słupowego. Szczegóły zakresu i rozwiązań znajdują się w załączonej dokumentacji technicznej. Wykonawca zrealizuje przedmiot umowy w zakresie i w sposób określony w dokumentacji projektowej, w tym zgodnie ze Specyfikacją Wykonania i Odbioru Robót Budowlanych, Specyfikacji Warunków Zamówienia oraz warunkami wynikającymi z obowiązujących norm, przepisów technicznych i prawa budowlanego. </w:t>
      </w:r>
    </w:p>
    <w:p w14:paraId="3BCA7FE8" w14:textId="77777777" w:rsidR="00E72EF0" w:rsidRPr="00E72EF0" w:rsidRDefault="00E72EF0" w:rsidP="00E72EF0">
      <w:pPr>
        <w:shd w:val="clear" w:color="auto" w:fill="FFFFFF"/>
        <w:jc w:val="both"/>
        <w:rPr>
          <w:rFonts w:ascii="Calibri" w:hAnsi="Calibri" w:cs="Calibri"/>
          <w:sz w:val="24"/>
          <w:szCs w:val="24"/>
        </w:rPr>
      </w:pPr>
      <w:r w:rsidRPr="00E72EF0">
        <w:rPr>
          <w:rFonts w:ascii="Calibri" w:hAnsi="Calibri" w:cs="Calibri"/>
          <w:sz w:val="24"/>
          <w:szCs w:val="24"/>
        </w:rPr>
        <w:t xml:space="preserve">Kotłownia obsługuje kilka obiektów budowlanych, lista w załączonej dokumentacji, w związku z czym przerwa w dostawie ciepła ogrzewania do podłączonych budynków związana z przeprowadzaniem inwestycji może być przeprowadzona po zakończeniu sezonu grzewczego, dokładna data wyłączenia zostanie ustalona w oparciu o faktyczne warunki pogodowe, w roku poprzednim sezon grzewczy zakończył się 15 maja.  </w:t>
      </w:r>
    </w:p>
    <w:p w14:paraId="4605B9E6" w14:textId="6299C610" w:rsidR="00680C69" w:rsidRPr="00680C69" w:rsidRDefault="00E72EF0" w:rsidP="00E72EF0">
      <w:pPr>
        <w:shd w:val="clear" w:color="auto" w:fill="FFFFFF"/>
        <w:jc w:val="both"/>
        <w:rPr>
          <w:rFonts w:ascii="Calibri" w:hAnsi="Calibri" w:cs="Calibri"/>
          <w:sz w:val="24"/>
          <w:szCs w:val="24"/>
        </w:rPr>
      </w:pPr>
      <w:r w:rsidRPr="00E72EF0">
        <w:rPr>
          <w:rFonts w:ascii="Calibri" w:hAnsi="Calibri" w:cs="Calibri"/>
          <w:sz w:val="24"/>
          <w:szCs w:val="24"/>
        </w:rPr>
        <w:t>W zakresie inwestycji po stronie Wykonawcy jest także zapewnienie ciągłości dostaw ciepłej wody użytkowej do Zespołu Szkół w Górznie oraz przedszkola publicznego wraz z całością kosztów z tym związanych w całym okresie inwestycji.</w:t>
      </w:r>
    </w:p>
    <w:p w14:paraId="0779BB56" w14:textId="77777777" w:rsidR="00596F3A" w:rsidRDefault="00596F3A" w:rsidP="00552B2E">
      <w:pPr>
        <w:shd w:val="clear" w:color="auto" w:fill="FFFFFF"/>
        <w:jc w:val="both"/>
        <w:rPr>
          <w:rFonts w:ascii="Calibri" w:hAnsi="Calibri" w:cs="Calibri"/>
          <w:sz w:val="24"/>
          <w:szCs w:val="24"/>
        </w:rPr>
      </w:pPr>
    </w:p>
    <w:p w14:paraId="64147F1F" w14:textId="6F136AF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w:t>
      </w:r>
      <w:r w:rsidR="00F33C21">
        <w:rPr>
          <w:rFonts w:ascii="Calibri" w:hAnsi="Calibri" w:cs="Calibri"/>
          <w:b/>
          <w:bCs/>
          <w:sz w:val="24"/>
          <w:szCs w:val="24"/>
        </w:rPr>
        <w:t>ach</w:t>
      </w:r>
      <w:r w:rsidR="00B81B0D" w:rsidRPr="003A7C18">
        <w:rPr>
          <w:rFonts w:ascii="Calibri" w:hAnsi="Calibri" w:cs="Calibri"/>
          <w:b/>
          <w:bCs/>
          <w:sz w:val="24"/>
          <w:szCs w:val="24"/>
        </w:rPr>
        <w:t xml:space="preserve"> projektow</w:t>
      </w:r>
      <w:r w:rsidR="00F33C21">
        <w:rPr>
          <w:rFonts w:ascii="Calibri" w:hAnsi="Calibri" w:cs="Calibri"/>
          <w:b/>
          <w:bCs/>
          <w:sz w:val="24"/>
          <w:szCs w:val="24"/>
        </w:rPr>
        <w:t>ych</w:t>
      </w:r>
      <w:r w:rsidR="00F04B57" w:rsidRPr="003A7C18">
        <w:rPr>
          <w:rFonts w:ascii="Calibri" w:hAnsi="Calibri" w:cs="Calibri"/>
          <w:b/>
          <w:bCs/>
          <w:sz w:val="24"/>
          <w:szCs w:val="24"/>
        </w:rPr>
        <w:t>, specyfikacj</w:t>
      </w:r>
      <w:r w:rsidR="00F33C21">
        <w:rPr>
          <w:rFonts w:ascii="Calibri" w:hAnsi="Calibri" w:cs="Calibri"/>
          <w:b/>
          <w:bCs/>
          <w:sz w:val="24"/>
          <w:szCs w:val="24"/>
        </w:rPr>
        <w:t>ach</w:t>
      </w:r>
      <w:r w:rsidR="00F04B57" w:rsidRPr="003A7C18">
        <w:rPr>
          <w:rFonts w:ascii="Calibri" w:hAnsi="Calibri" w:cs="Calibri"/>
          <w:b/>
          <w:bCs/>
          <w:sz w:val="24"/>
          <w:szCs w:val="24"/>
        </w:rPr>
        <w:t xml:space="preserve">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12E7526E" w:rsidR="005969DA" w:rsidRDefault="004C7373" w:rsidP="0095199B">
      <w:pPr>
        <w:shd w:val="clear" w:color="auto" w:fill="FFFFFF"/>
        <w:jc w:val="both"/>
        <w:rPr>
          <w:rFonts w:ascii="Calibri" w:hAnsi="Calibri" w:cs="Calibri"/>
          <w:sz w:val="24"/>
        </w:rPr>
      </w:pPr>
      <w:r>
        <w:rPr>
          <w:rFonts w:ascii="Calibri" w:hAnsi="Calibri" w:cs="Calibri"/>
          <w:sz w:val="24"/>
        </w:rPr>
        <w:lastRenderedPageBreak/>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lastRenderedPageBreak/>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356C65E0"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r w:rsidR="00E72EF0">
        <w:rPr>
          <w:rFonts w:ascii="Calibri" w:hAnsi="Calibri" w:cs="Calibri"/>
          <w:sz w:val="24"/>
          <w:szCs w:val="24"/>
        </w:rPr>
        <w:t xml:space="preserve"> </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w:t>
      </w:r>
      <w:r w:rsidRPr="006B574D">
        <w:rPr>
          <w:rFonts w:ascii="Calibri" w:hAnsi="Calibri" w:cs="Calibri"/>
          <w:sz w:val="24"/>
        </w:rPr>
        <w:lastRenderedPageBreak/>
        <w:t>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w:t>
      </w:r>
      <w:r w:rsidRPr="006B574D">
        <w:rPr>
          <w:rFonts w:ascii="Calibri" w:hAnsi="Calibri" w:cs="Calibri"/>
          <w:sz w:val="24"/>
        </w:rPr>
        <w:lastRenderedPageBreak/>
        <w:t xml:space="preserve">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 xml:space="preserve">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w:t>
      </w:r>
      <w:r w:rsidR="00705A44" w:rsidRPr="006B574D">
        <w:rPr>
          <w:rFonts w:ascii="Calibri" w:hAnsi="Calibri" w:cs="Calibri"/>
          <w:sz w:val="24"/>
        </w:rPr>
        <w:lastRenderedPageBreak/>
        <w:t>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w:t>
      </w:r>
      <w:r w:rsidRPr="006B574D">
        <w:rPr>
          <w:rFonts w:ascii="Calibri" w:hAnsi="Calibri" w:cs="Calibri"/>
          <w:sz w:val="24"/>
        </w:rPr>
        <w:lastRenderedPageBreak/>
        <w:t xml:space="preserve">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6B574D">
        <w:rPr>
          <w:rFonts w:ascii="Calibri" w:hAnsi="Calibri" w:cs="Calibri"/>
          <w:bCs/>
        </w:rPr>
        <w:t>Termin</w:t>
      </w:r>
      <w:r w:rsidR="005504CF" w:rsidRPr="006B574D">
        <w:rPr>
          <w:rFonts w:ascii="Calibri" w:hAnsi="Calibri" w:cs="Calibri"/>
          <w:bCs/>
        </w:rPr>
        <w:t>y</w:t>
      </w:r>
      <w:r w:rsidR="00262D9C" w:rsidRPr="006B574D">
        <w:rPr>
          <w:rFonts w:ascii="Calibri" w:hAnsi="Calibri" w:cs="Calibri"/>
          <w:bCs/>
        </w:rPr>
        <w:t xml:space="preserve"> </w:t>
      </w:r>
      <w:r w:rsidR="00A03857" w:rsidRPr="006B574D">
        <w:rPr>
          <w:rFonts w:ascii="Calibri" w:hAnsi="Calibri" w:cs="Calibri"/>
          <w:bCs/>
        </w:rPr>
        <w:t xml:space="preserve">realizacji </w:t>
      </w:r>
      <w:r w:rsidRPr="006B574D">
        <w:rPr>
          <w:rFonts w:ascii="Calibri" w:hAnsi="Calibri" w:cs="Calibri"/>
          <w:bCs/>
        </w:rPr>
        <w:t>przedmiotu umowy</w:t>
      </w:r>
      <w:r w:rsidR="00DE0EBD" w:rsidRPr="006B574D">
        <w:rPr>
          <w:rFonts w:ascii="Calibri" w:hAnsi="Calibri" w:cs="Calibri"/>
          <w:bCs/>
        </w:rPr>
        <w:t>.</w:t>
      </w:r>
    </w:p>
    <w:p w14:paraId="18CF99B0" w14:textId="2DA8736C" w:rsidR="00E72EF0" w:rsidRPr="00E72EF0" w:rsidRDefault="00E72EF0" w:rsidP="00E72EF0">
      <w:pPr>
        <w:pStyle w:val="Tekstpodstawowywcity"/>
        <w:tabs>
          <w:tab w:val="left" w:pos="426"/>
        </w:tabs>
        <w:ind w:left="0"/>
        <w:jc w:val="both"/>
        <w:rPr>
          <w:rFonts w:ascii="Calibri" w:hAnsi="Calibri" w:cs="Calibri"/>
          <w:bCs/>
        </w:rPr>
      </w:pPr>
      <w:r w:rsidRPr="00E72EF0">
        <w:rPr>
          <w:rFonts w:ascii="Calibri" w:hAnsi="Calibri" w:cs="Calibri"/>
          <w:bCs/>
        </w:rPr>
        <w:t>-</w:t>
      </w:r>
      <w:r>
        <w:rPr>
          <w:rFonts w:ascii="Calibri" w:hAnsi="Calibri" w:cs="Calibri"/>
          <w:bCs/>
        </w:rPr>
        <w:t> </w:t>
      </w:r>
      <w:r w:rsidRPr="00E72EF0">
        <w:rPr>
          <w:rFonts w:ascii="Calibri" w:hAnsi="Calibri" w:cs="Calibri"/>
          <w:bCs/>
        </w:rPr>
        <w:t>protokolarne przekazanie placu budowy w terminie dwóch miesięcy od podpisania umowy, nie później jednak niż koniec sezonu grzewczego, przewidywany na dzień 15.05.2026.</w:t>
      </w:r>
    </w:p>
    <w:p w14:paraId="6F47B380" w14:textId="462405B2" w:rsidR="00E72EF0" w:rsidRPr="00E72EF0" w:rsidRDefault="00E72EF0" w:rsidP="00E72EF0">
      <w:pPr>
        <w:pStyle w:val="Tekstpodstawowywcity"/>
        <w:tabs>
          <w:tab w:val="left" w:pos="426"/>
        </w:tabs>
        <w:ind w:left="0"/>
        <w:jc w:val="both"/>
        <w:rPr>
          <w:rFonts w:ascii="Calibri" w:hAnsi="Calibri" w:cs="Calibri"/>
          <w:bCs/>
        </w:rPr>
      </w:pPr>
      <w:r w:rsidRPr="00E72EF0">
        <w:rPr>
          <w:rFonts w:ascii="Calibri" w:hAnsi="Calibri" w:cs="Calibri"/>
          <w:bCs/>
        </w:rPr>
        <w:t>-</w:t>
      </w:r>
      <w:r>
        <w:rPr>
          <w:rFonts w:ascii="Calibri" w:hAnsi="Calibri" w:cs="Calibri"/>
          <w:bCs/>
        </w:rPr>
        <w:t> </w:t>
      </w:r>
      <w:r w:rsidRPr="00E72EF0">
        <w:rPr>
          <w:rFonts w:ascii="Calibri" w:hAnsi="Calibri" w:cs="Calibri"/>
          <w:bCs/>
        </w:rPr>
        <w:t>zakończenie prac budowlano-montażowych w terminie czterech miesięcy od podpisania umowy,</w:t>
      </w:r>
    </w:p>
    <w:p w14:paraId="0DFA7BF8" w14:textId="3CA63289" w:rsidR="00E72EF0" w:rsidRDefault="00E72EF0" w:rsidP="00E72EF0">
      <w:pPr>
        <w:pStyle w:val="Tekstpodstawowywcity"/>
        <w:tabs>
          <w:tab w:val="left" w:pos="426"/>
        </w:tabs>
        <w:ind w:left="0"/>
        <w:jc w:val="both"/>
        <w:rPr>
          <w:rFonts w:ascii="Calibri" w:hAnsi="Calibri" w:cs="Calibri"/>
          <w:bCs/>
        </w:rPr>
      </w:pPr>
      <w:r w:rsidRPr="00E72EF0">
        <w:rPr>
          <w:rFonts w:ascii="Calibri" w:hAnsi="Calibri" w:cs="Calibri"/>
          <w:bCs/>
        </w:rPr>
        <w:t>-</w:t>
      </w:r>
      <w:r>
        <w:rPr>
          <w:rFonts w:ascii="Calibri" w:hAnsi="Calibri" w:cs="Calibri"/>
          <w:bCs/>
        </w:rPr>
        <w:t> </w:t>
      </w:r>
      <w:r w:rsidRPr="00E72EF0">
        <w:rPr>
          <w:rFonts w:ascii="Calibri" w:hAnsi="Calibri" w:cs="Calibri"/>
          <w:bCs/>
        </w:rPr>
        <w:t>przeprowadzenie procedur odbiorowych przez Wykonawcę zakończone uzyskaniem pozwolenia na użytkowanie w terminie do dnia 28.08.2026.</w:t>
      </w:r>
    </w:p>
    <w:p w14:paraId="075FD063" w14:textId="77777777" w:rsidR="00E72EF0" w:rsidRDefault="00E72EF0" w:rsidP="00E72EF0">
      <w:pPr>
        <w:pStyle w:val="Tekstpodstawowywcity"/>
        <w:tabs>
          <w:tab w:val="left" w:pos="426"/>
        </w:tabs>
        <w:ind w:left="0"/>
        <w:jc w:val="both"/>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3FC172F2"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E72EF0">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5988B3A4"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w:t>
      </w:r>
      <w:r w:rsidR="00845549" w:rsidRPr="006B574D">
        <w:rPr>
          <w:rFonts w:ascii="Calibri" w:hAnsi="Calibri" w:cs="Calibri"/>
          <w:sz w:val="24"/>
          <w:szCs w:val="24"/>
        </w:rPr>
        <w:lastRenderedPageBreak/>
        <w:t xml:space="preserve">nadzorującej pracą pracowników Wykonawcy lub innych osób wykonujących czynności na placu budowy. </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0DE6F1CC" w14:textId="6FD6CF83" w:rsidR="00C72EDF"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r w:rsidR="00C72EDF">
        <w:rPr>
          <w:rFonts w:ascii="Calibri" w:hAnsi="Calibri" w:cs="Calibri"/>
          <w:sz w:val="24"/>
          <w:szCs w:val="24"/>
        </w:rPr>
        <w:t>,</w:t>
      </w:r>
    </w:p>
    <w:p w14:paraId="5A9C940E" w14:textId="53B5B8A9" w:rsidR="00845549" w:rsidRPr="006B574D" w:rsidRDefault="00C72EDF" w:rsidP="00CF2452">
      <w:pPr>
        <w:tabs>
          <w:tab w:val="left" w:pos="709"/>
        </w:tabs>
        <w:jc w:val="both"/>
        <w:rPr>
          <w:rFonts w:ascii="Calibri" w:hAnsi="Calibri" w:cs="Calibri"/>
          <w:sz w:val="24"/>
          <w:szCs w:val="24"/>
        </w:rPr>
      </w:pPr>
      <w:r>
        <w:rPr>
          <w:rFonts w:ascii="Calibri" w:hAnsi="Calibri" w:cs="Calibri"/>
          <w:sz w:val="24"/>
          <w:szCs w:val="24"/>
        </w:rPr>
        <w:t xml:space="preserve">koszt </w:t>
      </w:r>
      <w:r>
        <w:rPr>
          <w:rFonts w:ascii="Calibri" w:hAnsi="Calibri" w:cs="Calibri"/>
          <w:sz w:val="24"/>
          <w:szCs w:val="24"/>
        </w:rPr>
        <w:t>en</w:t>
      </w:r>
      <w:r>
        <w:rPr>
          <w:rFonts w:ascii="Calibri" w:hAnsi="Calibri" w:cs="Calibri"/>
          <w:sz w:val="24"/>
          <w:szCs w:val="24"/>
        </w:rPr>
        <w:t>ergi</w:t>
      </w:r>
      <w:r>
        <w:rPr>
          <w:rFonts w:ascii="Calibri" w:hAnsi="Calibri" w:cs="Calibri"/>
        </w:rPr>
        <w:t>i</w:t>
      </w:r>
      <w:r>
        <w:rPr>
          <w:rFonts w:ascii="Calibri" w:hAnsi="Calibri" w:cs="Calibri"/>
          <w:sz w:val="24"/>
          <w:szCs w:val="24"/>
        </w:rPr>
        <w:t xml:space="preserve"> i wody wskazanej w podlicznikach pokryje Wykonawca</w:t>
      </w:r>
      <w:r w:rsidR="00845549" w:rsidRPr="006B574D">
        <w:rPr>
          <w:rFonts w:ascii="Calibri" w:hAnsi="Calibri" w:cs="Calibri"/>
          <w:sz w:val="24"/>
          <w:szCs w:val="24"/>
        </w:rPr>
        <w:t>;</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6A0041D8"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w:t>
      </w:r>
      <w:r w:rsidR="00175EBC">
        <w:rPr>
          <w:rFonts w:ascii="Calibri" w:hAnsi="Calibri" w:cs="Calibri"/>
        </w:rPr>
        <w:t>, sprawdzeń i zgód UDT</w:t>
      </w:r>
      <w:r>
        <w:rPr>
          <w:rFonts w:ascii="Calibri" w:hAnsi="Calibri" w:cs="Calibri"/>
        </w:rPr>
        <w:t>. Powyższe należy udokumentować na piśmie oraz przekazać Zamawiającemu.</w:t>
      </w:r>
    </w:p>
    <w:p w14:paraId="34743D2B" w14:textId="77777777"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 – w częstotliwości przynajmniej raz w tygodniu</w:t>
      </w:r>
      <w:r w:rsidR="00E012C5">
        <w:rPr>
          <w:rFonts w:ascii="Calibri" w:hAnsi="Calibri" w:cs="Calibri"/>
        </w:rPr>
        <w:t xml:space="preserve"> – w okresie trwania prac budowlanych</w:t>
      </w:r>
      <w:r>
        <w:rPr>
          <w:rFonts w:ascii="Calibri" w:hAnsi="Calibri" w:cs="Calibri"/>
        </w:rPr>
        <w:t>.</w:t>
      </w:r>
    </w:p>
    <w:p w14:paraId="073FF894" w14:textId="41683271" w:rsidR="00B5136B" w:rsidRDefault="00B5136B" w:rsidP="00E16741">
      <w:pPr>
        <w:pStyle w:val="LO-Normal"/>
        <w:ind w:left="284" w:hanging="284"/>
        <w:jc w:val="both"/>
        <w:rPr>
          <w:rFonts w:ascii="Calibri" w:hAnsi="Calibri" w:cs="Calibri"/>
        </w:rPr>
      </w:pPr>
      <w:r>
        <w:rPr>
          <w:rFonts w:ascii="Calibri" w:hAnsi="Calibri" w:cs="Calibri"/>
        </w:rPr>
        <w:t>2</w:t>
      </w:r>
      <w:r w:rsidR="00FD2379">
        <w:rPr>
          <w:rFonts w:ascii="Calibri" w:hAnsi="Calibri" w:cs="Calibri"/>
        </w:rPr>
        <w:t>0</w:t>
      </w:r>
      <w:r>
        <w:rPr>
          <w:rFonts w:ascii="Calibri" w:hAnsi="Calibri" w:cs="Calibri"/>
        </w:rPr>
        <w:t xml:space="preserve">) wykonanie instrukcji bezpieczeństwa pożarowego, dostarczenie i zamontowanie oznaczeń oraz sprzętu i urządzeń ochrony przeciwpożarowej </w:t>
      </w:r>
    </w:p>
    <w:p w14:paraId="3233E19E" w14:textId="55C817A3" w:rsidR="00E72EF0" w:rsidRDefault="00E72EF0" w:rsidP="00E16741">
      <w:pPr>
        <w:pStyle w:val="LO-Normal"/>
        <w:ind w:left="284" w:hanging="284"/>
        <w:jc w:val="both"/>
        <w:rPr>
          <w:rFonts w:ascii="Calibri" w:hAnsi="Calibri" w:cs="Calibri"/>
        </w:rPr>
      </w:pPr>
      <w:r>
        <w:rPr>
          <w:rFonts w:ascii="Calibri" w:hAnsi="Calibri" w:cs="Calibri"/>
        </w:rPr>
        <w:t>2</w:t>
      </w:r>
      <w:r w:rsidR="00FD2379">
        <w:rPr>
          <w:rFonts w:ascii="Calibri" w:hAnsi="Calibri" w:cs="Calibri"/>
        </w:rPr>
        <w:t>1</w:t>
      </w:r>
      <w:r>
        <w:rPr>
          <w:rFonts w:ascii="Calibri" w:hAnsi="Calibri" w:cs="Calibri"/>
        </w:rPr>
        <w:t>)</w:t>
      </w:r>
      <w:r w:rsidR="00B5136B">
        <w:rPr>
          <w:rFonts w:ascii="Calibri" w:hAnsi="Calibri" w:cs="Calibri"/>
        </w:rPr>
        <w:t> </w:t>
      </w:r>
      <w:r w:rsidR="00175EBC">
        <w:rPr>
          <w:rFonts w:ascii="Calibri" w:hAnsi="Calibri" w:cs="Calibri"/>
        </w:rPr>
        <w:t>przygotowanie dokumentacji</w:t>
      </w:r>
      <w:r w:rsidR="00B5136B">
        <w:rPr>
          <w:rFonts w:ascii="Calibri" w:hAnsi="Calibri" w:cs="Calibri"/>
        </w:rPr>
        <w:t xml:space="preserve"> końcowej</w:t>
      </w:r>
      <w:r w:rsidR="00175EBC">
        <w:rPr>
          <w:rFonts w:ascii="Calibri" w:hAnsi="Calibri" w:cs="Calibri"/>
        </w:rPr>
        <w:t xml:space="preserve"> oraz przeprowadzenie procedury uzyskania pozwolenia na użytkowanie</w:t>
      </w:r>
      <w:r w:rsidR="00B5136B">
        <w:rPr>
          <w:rFonts w:ascii="Calibri" w:hAnsi="Calibri" w:cs="Calibri"/>
        </w:rPr>
        <w:t xml:space="preserve"> zakończone uzyskaniem pozwolenia na użytkowanie. </w:t>
      </w:r>
      <w:r w:rsidRPr="006B574D">
        <w:rPr>
          <w:rFonts w:ascii="Calibri" w:hAnsi="Calibri" w:cs="Calibri"/>
        </w:rPr>
        <w:t xml:space="preserve">;  </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lastRenderedPageBreak/>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7B691522" w14:textId="0E85CD16"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 Ustala się </w:t>
      </w:r>
      <w:r w:rsidRPr="00C37AE7">
        <w:rPr>
          <w:rFonts w:ascii="Calibri" w:hAnsi="Calibri" w:cs="Calibri"/>
          <w:b/>
          <w:bCs/>
        </w:rPr>
        <w:t>wynagrodzenie</w:t>
      </w:r>
      <w:r w:rsidRPr="00C37AE7">
        <w:rPr>
          <w:rFonts w:ascii="Calibri" w:hAnsi="Calibri" w:cs="Calibri"/>
        </w:rPr>
        <w:t xml:space="preserve"> ryczałtowe Wykonawcy zgodnie z ceną ofertową w wysokości </w:t>
      </w:r>
      <w:r w:rsidR="000E23C0">
        <w:rPr>
          <w:rFonts w:ascii="Calibri" w:hAnsi="Calibri" w:cs="Calibri"/>
          <w:b/>
        </w:rPr>
        <w:t>.......................</w:t>
      </w:r>
      <w:r w:rsidRPr="00C37AE7">
        <w:rPr>
          <w:rFonts w:ascii="Calibri" w:hAnsi="Calibri" w:cs="Calibri"/>
          <w:b/>
        </w:rPr>
        <w:t xml:space="preserve"> zł brutto</w:t>
      </w:r>
      <w:r w:rsidRPr="00C37AE7">
        <w:rPr>
          <w:rFonts w:ascii="Calibri" w:hAnsi="Calibri" w:cs="Calibri"/>
        </w:rPr>
        <w:t xml:space="preserve"> (słownie: </w:t>
      </w:r>
      <w:r w:rsidR="000E23C0">
        <w:rPr>
          <w:rFonts w:ascii="Calibri" w:hAnsi="Calibri" w:cs="Calibri"/>
        </w:rPr>
        <w:t>..............................</w:t>
      </w:r>
      <w:r w:rsidR="004D5254">
        <w:rPr>
          <w:rFonts w:ascii="Calibri" w:hAnsi="Calibri" w:cs="Calibri"/>
        </w:rPr>
        <w:t xml:space="preserve"> złoty 11/100</w:t>
      </w:r>
      <w:r w:rsidRPr="00C37AE7">
        <w:rPr>
          <w:rFonts w:ascii="Calibri" w:hAnsi="Calibri" w:cs="Calibri"/>
        </w:rPr>
        <w:t xml:space="preserve">). Wynagrodzenie zawiera podatek VAT. </w:t>
      </w:r>
    </w:p>
    <w:p w14:paraId="095CB9EF"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Faktura VAT powinna zostać wystawiona na następujące dane: </w:t>
      </w:r>
    </w:p>
    <w:p w14:paraId="030910B1"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NABYWCA:</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t>ODBIORCA:</w:t>
      </w:r>
    </w:p>
    <w:p w14:paraId="0DD1F733"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Miasto i Gmina Górzno</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t>Urząd Miasta i Gminy Górzno</w:t>
      </w:r>
    </w:p>
    <w:p w14:paraId="4B05090A"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ul. Rynek 1</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t>ul. Rynek 1</w:t>
      </w:r>
    </w:p>
    <w:p w14:paraId="1B38A73E" w14:textId="01BDB41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87 – 320 Górzno</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Pr>
          <w:rFonts w:ascii="Calibri" w:hAnsi="Calibri" w:cs="Calibri"/>
        </w:rPr>
        <w:tab/>
      </w:r>
      <w:r w:rsidRPr="00C37AE7">
        <w:rPr>
          <w:rFonts w:ascii="Calibri" w:hAnsi="Calibri" w:cs="Calibri"/>
        </w:rPr>
        <w:t>87-320 Górzno</w:t>
      </w:r>
    </w:p>
    <w:p w14:paraId="02F224D3" w14:textId="6774AA7F" w:rsidR="00C37AE7" w:rsidRDefault="00C37AE7" w:rsidP="0095101F">
      <w:pPr>
        <w:pStyle w:val="Tekstpodstawowywcity"/>
        <w:tabs>
          <w:tab w:val="left" w:pos="0"/>
        </w:tabs>
        <w:jc w:val="both"/>
        <w:rPr>
          <w:rFonts w:ascii="Calibri" w:hAnsi="Calibri" w:cs="Calibri"/>
        </w:rPr>
      </w:pPr>
      <w:r w:rsidRPr="00C37AE7">
        <w:rPr>
          <w:rFonts w:ascii="Calibri" w:hAnsi="Calibri" w:cs="Calibri"/>
        </w:rPr>
        <w:t>NIP: 8741683611</w:t>
      </w:r>
    </w:p>
    <w:p w14:paraId="0C72CCA9" w14:textId="77777777" w:rsidR="00C37AE7" w:rsidRPr="00C37AE7" w:rsidRDefault="00C37AE7" w:rsidP="0095101F">
      <w:pPr>
        <w:pStyle w:val="Tekstpodstawowywcity"/>
        <w:tabs>
          <w:tab w:val="left" w:pos="0"/>
        </w:tabs>
        <w:jc w:val="both"/>
        <w:rPr>
          <w:rFonts w:ascii="Calibri" w:hAnsi="Calibri" w:cs="Calibri"/>
        </w:rPr>
      </w:pPr>
    </w:p>
    <w:p w14:paraId="1E7B5C64"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2. Wynagrodzenie za realizację przedmiotu umowy, o którym mowa w § 8 ust. 1, płatne po wykonaniu zadania i odbiorze końcowym robót. Podstawą wystawienia faktury końcowej będzie podpisany protokół odbioru końcowego robót.</w:t>
      </w:r>
    </w:p>
    <w:p w14:paraId="7D942279" w14:textId="77777777" w:rsidR="00C37AE7" w:rsidRPr="00C37AE7" w:rsidRDefault="00C37AE7" w:rsidP="0095101F">
      <w:pPr>
        <w:pStyle w:val="Tekstpodstawowywcity"/>
        <w:tabs>
          <w:tab w:val="left" w:pos="0"/>
        </w:tabs>
        <w:jc w:val="both"/>
        <w:rPr>
          <w:rFonts w:ascii="Calibri" w:hAnsi="Calibri" w:cs="Calibri"/>
        </w:rPr>
      </w:pPr>
    </w:p>
    <w:p w14:paraId="36FB6B00" w14:textId="06DFD62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3. Faktura końcowa realizowane na rzecz Wykonawcy będą płatne w terminie nie dłuższym niż 30 dni od dnia odbioru Inwestycji przez Zamawiającego.</w:t>
      </w:r>
      <w:r w:rsidR="00132592">
        <w:rPr>
          <w:rFonts w:ascii="Calibri" w:hAnsi="Calibri" w:cs="Calibri"/>
        </w:rPr>
        <w:t xml:space="preserve"> </w:t>
      </w:r>
    </w:p>
    <w:p w14:paraId="6644C054" w14:textId="77777777" w:rsidR="00C37AE7" w:rsidRPr="00C37AE7" w:rsidRDefault="00C37AE7" w:rsidP="0095101F">
      <w:pPr>
        <w:pStyle w:val="Tekstpodstawowywcity"/>
        <w:tabs>
          <w:tab w:val="left" w:pos="0"/>
        </w:tabs>
        <w:jc w:val="both"/>
        <w:rPr>
          <w:rFonts w:ascii="Calibri" w:hAnsi="Calibri" w:cs="Calibri"/>
        </w:rPr>
      </w:pPr>
    </w:p>
    <w:p w14:paraId="769354D7" w14:textId="77777777" w:rsidR="00C37AE7" w:rsidRPr="000E23C0" w:rsidRDefault="00C37AE7" w:rsidP="0095101F">
      <w:pPr>
        <w:pStyle w:val="Tekstpodstawowywcity"/>
        <w:tabs>
          <w:tab w:val="left" w:pos="0"/>
        </w:tabs>
        <w:jc w:val="both"/>
        <w:rPr>
          <w:rFonts w:ascii="Calibri" w:hAnsi="Calibri" w:cs="Calibri"/>
          <w:b/>
          <w:bCs/>
        </w:rPr>
      </w:pPr>
      <w:r w:rsidRPr="00C37AE7">
        <w:rPr>
          <w:rFonts w:ascii="Calibri" w:hAnsi="Calibri" w:cs="Calibri"/>
        </w:rPr>
        <w:t xml:space="preserve">4. Zapłata wynagrodzenia i zaliczki nastąpi przelewem na </w:t>
      </w:r>
      <w:r w:rsidRPr="000E23C0">
        <w:rPr>
          <w:rFonts w:ascii="Calibri" w:hAnsi="Calibri" w:cs="Calibri"/>
          <w:b/>
          <w:bCs/>
        </w:rPr>
        <w:t>konto bankowe Wykonawcy nr</w:t>
      </w:r>
    </w:p>
    <w:p w14:paraId="0D2AC5C1" w14:textId="57344875" w:rsidR="00C37AE7" w:rsidRPr="00C37AE7" w:rsidRDefault="000E23C0" w:rsidP="0095101F">
      <w:pPr>
        <w:pStyle w:val="Tekstpodstawowywcity"/>
        <w:tabs>
          <w:tab w:val="left" w:pos="0"/>
        </w:tabs>
        <w:jc w:val="both"/>
        <w:rPr>
          <w:rFonts w:ascii="Calibri" w:hAnsi="Calibri" w:cs="Calibri"/>
        </w:rPr>
      </w:pPr>
      <w:r>
        <w:rPr>
          <w:rFonts w:ascii="Calibri" w:hAnsi="Calibri" w:cs="Calibri"/>
        </w:rPr>
        <w:t>.....................................................</w:t>
      </w:r>
      <w:r w:rsidR="004D5254">
        <w:rPr>
          <w:rFonts w:ascii="Calibri" w:hAnsi="Calibri" w:cs="Calibri"/>
        </w:rPr>
        <w:t>.</w:t>
      </w:r>
    </w:p>
    <w:p w14:paraId="3CF12427" w14:textId="77777777" w:rsidR="00C37AE7" w:rsidRPr="00C37AE7" w:rsidRDefault="00C37AE7" w:rsidP="0095101F">
      <w:pPr>
        <w:pStyle w:val="Tekstpodstawowywcity"/>
        <w:tabs>
          <w:tab w:val="left" w:pos="0"/>
        </w:tabs>
        <w:jc w:val="both"/>
        <w:rPr>
          <w:rFonts w:ascii="Calibri" w:hAnsi="Calibri" w:cs="Calibri"/>
        </w:rPr>
      </w:pPr>
    </w:p>
    <w:p w14:paraId="0A04B800"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5. W przypadku ograniczenia zakresu rzeczowego przedmiotu umowy, usługi/roboty niewykonane nie podlegają zapłacie, a wynagrodzenie zostanie stosownie pomniejszone.</w:t>
      </w:r>
    </w:p>
    <w:p w14:paraId="72138494" w14:textId="77777777" w:rsidR="00C37AE7" w:rsidRPr="00C37AE7" w:rsidRDefault="00C37AE7" w:rsidP="0095101F">
      <w:pPr>
        <w:pStyle w:val="Tekstpodstawowywcity"/>
        <w:tabs>
          <w:tab w:val="left" w:pos="0"/>
        </w:tabs>
        <w:jc w:val="both"/>
        <w:rPr>
          <w:rFonts w:ascii="Calibri" w:hAnsi="Calibri" w:cs="Calibri"/>
        </w:rPr>
      </w:pPr>
    </w:p>
    <w:p w14:paraId="71D224E3"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6. Płatność faktur za roboty wykonane przez Podwykonawców lub dalszych Podwykonawców nastąpi po dostarczeniu dowodu zapłaty tych faktur przez generalnego Wykonawcę, jako Zamawiającego wobec Podwykonawcy .</w:t>
      </w:r>
    </w:p>
    <w:p w14:paraId="25DE13E0" w14:textId="77777777" w:rsidR="00C37AE7" w:rsidRPr="00C37AE7" w:rsidRDefault="00C37AE7" w:rsidP="0095101F">
      <w:pPr>
        <w:pStyle w:val="Tekstpodstawowywcity"/>
        <w:tabs>
          <w:tab w:val="left" w:pos="0"/>
        </w:tabs>
        <w:jc w:val="both"/>
        <w:rPr>
          <w:rFonts w:ascii="Calibri" w:hAnsi="Calibri" w:cs="Calibri"/>
        </w:rPr>
      </w:pPr>
    </w:p>
    <w:p w14:paraId="53AD3225"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7. Za dzień zapłaty będzie uznany dzień obciążenia rachunku bankowego Zamawiającego.</w:t>
      </w:r>
    </w:p>
    <w:p w14:paraId="36699101" w14:textId="77777777" w:rsidR="00C37AE7" w:rsidRPr="00C37AE7" w:rsidRDefault="00C37AE7" w:rsidP="0095101F">
      <w:pPr>
        <w:pStyle w:val="Tekstpodstawowywcity"/>
        <w:tabs>
          <w:tab w:val="left" w:pos="0"/>
        </w:tabs>
        <w:jc w:val="both"/>
        <w:rPr>
          <w:rFonts w:ascii="Calibri" w:hAnsi="Calibri" w:cs="Calibri"/>
        </w:rPr>
      </w:pPr>
    </w:p>
    <w:p w14:paraId="0AECABDB"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8. Faktury wystawiane przez Wykonawcę powinny być doręczone do siedziby Zamawiającego.</w:t>
      </w:r>
    </w:p>
    <w:p w14:paraId="3489B7E4" w14:textId="77777777" w:rsidR="00C37AE7" w:rsidRPr="00C37AE7" w:rsidRDefault="00C37AE7" w:rsidP="0095101F">
      <w:pPr>
        <w:pStyle w:val="Tekstpodstawowywcity"/>
        <w:tabs>
          <w:tab w:val="left" w:pos="0"/>
        </w:tabs>
        <w:jc w:val="both"/>
        <w:rPr>
          <w:rFonts w:ascii="Calibri" w:hAnsi="Calibri" w:cs="Calibri"/>
        </w:rPr>
      </w:pPr>
    </w:p>
    <w:p w14:paraId="22607CAC"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lastRenderedPageBreak/>
        <w:t>9. W przypadku zaistnienia konieczności wykonania prac dodatkowych (nie objętych dokumentacją projektową) Wykonawcy nie wolno ich realizować bez zmiany niniejszej umowy. Dyspozycje Inspektora Nadzoru oraz Przedstawiciela Zamawiającego w tym zakresie, bez zgody Zamawiającego będą bezprawne.</w:t>
      </w:r>
    </w:p>
    <w:p w14:paraId="6A9B99F7" w14:textId="77777777" w:rsidR="00C37AE7" w:rsidRPr="00C37AE7" w:rsidRDefault="00C37AE7" w:rsidP="0095101F">
      <w:pPr>
        <w:pStyle w:val="Tekstpodstawowywcity"/>
        <w:tabs>
          <w:tab w:val="left" w:pos="0"/>
        </w:tabs>
        <w:jc w:val="both"/>
        <w:rPr>
          <w:rFonts w:ascii="Calibri" w:hAnsi="Calibri" w:cs="Calibri"/>
        </w:rPr>
      </w:pPr>
    </w:p>
    <w:p w14:paraId="6E6E7D82" w14:textId="033E053D"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10. 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 ofercie</w:t>
      </w:r>
      <w:r w:rsidR="00132592">
        <w:rPr>
          <w:rFonts w:ascii="Calibri" w:hAnsi="Calibri" w:cs="Calibri"/>
        </w:rPr>
        <w:t>.</w:t>
      </w:r>
    </w:p>
    <w:p w14:paraId="1FD1C9D5" w14:textId="77777777" w:rsidR="00C37AE7" w:rsidRPr="00C37AE7" w:rsidRDefault="00C37AE7" w:rsidP="0095101F">
      <w:pPr>
        <w:pStyle w:val="Tekstpodstawowywcity"/>
        <w:tabs>
          <w:tab w:val="left" w:pos="0"/>
        </w:tabs>
        <w:jc w:val="both"/>
        <w:rPr>
          <w:rFonts w:ascii="Calibri" w:hAnsi="Calibri" w:cs="Calibri"/>
        </w:rPr>
      </w:pPr>
    </w:p>
    <w:p w14:paraId="4E38AF8B"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11. O konieczności wykonania prac dodatkowych Wykonawca informuje niezwłocznie pisemnie Zamawiającego za pośrednictwem Inspektora Nadzoru oraz Przedstawiciela Zamawiającego.</w:t>
      </w:r>
    </w:p>
    <w:p w14:paraId="6FB3460E" w14:textId="77777777" w:rsidR="00C37AE7" w:rsidRPr="00C37AE7" w:rsidRDefault="00C37AE7" w:rsidP="0095101F">
      <w:pPr>
        <w:pStyle w:val="Tekstpodstawowywcity"/>
        <w:tabs>
          <w:tab w:val="left" w:pos="0"/>
        </w:tabs>
        <w:jc w:val="both"/>
        <w:rPr>
          <w:rFonts w:ascii="Calibri" w:hAnsi="Calibri" w:cs="Calibri"/>
        </w:rPr>
      </w:pPr>
    </w:p>
    <w:p w14:paraId="4B9369C4"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12. Za roboty dodatkowe, strony uznają roboty, których Wykonawca nie mógł przewidzieć, obliczając cenę oferty z należytą starannością.</w:t>
      </w:r>
    </w:p>
    <w:p w14:paraId="714D6695" w14:textId="77777777" w:rsidR="00C37AE7" w:rsidRPr="00C37AE7" w:rsidRDefault="00C37AE7" w:rsidP="0095101F">
      <w:pPr>
        <w:pStyle w:val="Tekstpodstawowywcity"/>
        <w:tabs>
          <w:tab w:val="left" w:pos="0"/>
        </w:tabs>
        <w:jc w:val="both"/>
        <w:rPr>
          <w:rFonts w:ascii="Calibri" w:hAnsi="Calibri" w:cs="Calibri"/>
        </w:rPr>
      </w:pPr>
    </w:p>
    <w:p w14:paraId="41654EED"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13. Wykonawca nie może żądać od Zamawiającego wynagrodzenia, jeżeli wykonał prace dodatkowe podczas realizacji zamówienia bez zawarcia umowy o zamówienie dodatkowe.</w:t>
      </w:r>
    </w:p>
    <w:p w14:paraId="6691AA0B" w14:textId="77777777" w:rsidR="00C37AE7" w:rsidRPr="00C37AE7" w:rsidRDefault="00C37AE7" w:rsidP="0095101F">
      <w:pPr>
        <w:pStyle w:val="Tekstpodstawowywcity"/>
        <w:tabs>
          <w:tab w:val="left" w:pos="0"/>
        </w:tabs>
        <w:jc w:val="both"/>
        <w:rPr>
          <w:rFonts w:ascii="Calibri" w:hAnsi="Calibri" w:cs="Calibri"/>
        </w:rPr>
      </w:pPr>
    </w:p>
    <w:p w14:paraId="7D3560ED"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14. Zamawiający nie wyraża zgody na cesję wierzytelności wynikających z niniejszej umowy.</w:t>
      </w:r>
    </w:p>
    <w:p w14:paraId="03D46ABF" w14:textId="77777777" w:rsidR="00C37AE7" w:rsidRPr="00C37AE7" w:rsidRDefault="00C37AE7" w:rsidP="0095101F">
      <w:pPr>
        <w:pStyle w:val="Tekstpodstawowywcity"/>
        <w:tabs>
          <w:tab w:val="left" w:pos="0"/>
        </w:tabs>
        <w:jc w:val="both"/>
        <w:rPr>
          <w:rFonts w:ascii="Calibri" w:hAnsi="Calibri" w:cs="Calibri"/>
        </w:rPr>
      </w:pPr>
    </w:p>
    <w:p w14:paraId="070FE49A" w14:textId="77777777" w:rsidR="00C37AE7" w:rsidRPr="00C37AE7" w:rsidRDefault="00C37AE7" w:rsidP="0095101F">
      <w:pPr>
        <w:pStyle w:val="Tekstpodstawowywcity"/>
        <w:tabs>
          <w:tab w:val="left" w:pos="0"/>
        </w:tabs>
        <w:jc w:val="both"/>
        <w:rPr>
          <w:rFonts w:ascii="Calibri" w:hAnsi="Calibri" w:cs="Calibri"/>
          <w:b/>
          <w:bCs/>
        </w:rPr>
      </w:pPr>
      <w:r w:rsidRPr="00C37AE7">
        <w:rPr>
          <w:rFonts w:ascii="Calibri" w:hAnsi="Calibri" w:cs="Calibri"/>
        </w:rPr>
        <w:t>15. Zamawiający zastrzega sobie możliwość potrącenia kar umownych z faktury za wykonane roboty</w:t>
      </w:r>
      <w:r w:rsidRPr="00C37AE7">
        <w:rPr>
          <w:rFonts w:ascii="Calibri" w:hAnsi="Calibri" w:cs="Calibri"/>
          <w:b/>
          <w:bCs/>
        </w:rPr>
        <w:t>.</w:t>
      </w:r>
    </w:p>
    <w:p w14:paraId="07C198CD" w14:textId="77777777" w:rsidR="00C37AE7" w:rsidRPr="00C37AE7" w:rsidRDefault="00C37AE7" w:rsidP="0095101F">
      <w:pPr>
        <w:pStyle w:val="Tekstpodstawowywcity"/>
        <w:tabs>
          <w:tab w:val="left" w:pos="0"/>
        </w:tabs>
        <w:jc w:val="both"/>
        <w:rPr>
          <w:rFonts w:ascii="Calibri" w:hAnsi="Calibri" w:cs="Calibri"/>
          <w:b/>
          <w:bCs/>
        </w:rPr>
      </w:pPr>
    </w:p>
    <w:p w14:paraId="290FB46F"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16. Wynagrodzenie wypłacone będzie Wykonawcy na podstawie faktury końcowej w przypadku wykonania obowiązków przez Wykonawcę zgodnie z umową. Podstawą do wystawienia faktury końcowej będzie protokół odbioru zadania inwestycyjnego (zwany dalej „protokołem końcowym”) bezusterkowy, podpisany przez Inspektora Nadzoru i przez powołaną z ramienia Zamawiającego komisję odbiorową. Protokół końcowy podpisany będzie przez komisję odbiorową, w skład której wchodzić będzie między innymi inspektor nadzoru, powołaną z ramienia Zamawiającego.</w:t>
      </w:r>
    </w:p>
    <w:p w14:paraId="5A89D67F" w14:textId="77777777" w:rsidR="00C37AE7" w:rsidRPr="00C37AE7" w:rsidRDefault="00C37AE7" w:rsidP="0095101F">
      <w:pPr>
        <w:pStyle w:val="Tekstpodstawowywcity"/>
        <w:jc w:val="both"/>
        <w:rPr>
          <w:rFonts w:ascii="Calibri" w:hAnsi="Calibri" w:cs="Calibri"/>
        </w:rPr>
      </w:pPr>
    </w:p>
    <w:p w14:paraId="74F6AD9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17. W przypadku powierzenia przez Wykonawcę części robót podwykonawcom lub dalszym podwykonawcom, którzy zawarli zaakceptowane przez Zamawiającego umowy o podwykonawstwo, których przedmiotem są roboty budowlane, montażowe lub dostawy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xml:space="preserve">), Wykonawca, niezależnie od obowiązków wskazanych wyżej, przedłoży Zamawiającemu, przed terminem płatności faktury końcowej i faktur częściowych, dowód dokonania zapłaty kwoty odpowiadającej wynagrodzeniu </w:t>
      </w:r>
      <w:r w:rsidRPr="00C37AE7">
        <w:rPr>
          <w:rFonts w:ascii="Calibri" w:hAnsi="Calibri" w:cs="Calibri"/>
        </w:rPr>
        <w:lastRenderedPageBreak/>
        <w:t>podwykonawców lub dalszych podwykonawców wskazanych w protokole przerobowym będącym podstawą do wystawienia tej faktury.</w:t>
      </w:r>
    </w:p>
    <w:p w14:paraId="366F33F5" w14:textId="77777777" w:rsidR="00C37AE7" w:rsidRPr="00C37AE7" w:rsidRDefault="00C37AE7" w:rsidP="0095101F">
      <w:pPr>
        <w:pStyle w:val="Tekstpodstawowywcity"/>
        <w:jc w:val="both"/>
        <w:rPr>
          <w:rFonts w:ascii="Calibri" w:hAnsi="Calibri" w:cs="Calibri"/>
        </w:rPr>
      </w:pPr>
    </w:p>
    <w:p w14:paraId="63290243"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18. W przypadku nieprzedłożenia dowodu zapłaty (oświadczenia podwykonawcy/dalszego podwykonawcy o otrzymaniu zapłaty) wynagrodzenia, w części odpowiadającej przerobowi,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3748B063" w14:textId="77777777" w:rsidR="00C37AE7" w:rsidRPr="00C37AE7" w:rsidRDefault="00C37AE7" w:rsidP="0095101F">
      <w:pPr>
        <w:pStyle w:val="Tekstpodstawowywcity"/>
        <w:jc w:val="both"/>
        <w:rPr>
          <w:rFonts w:ascii="Calibri" w:hAnsi="Calibri" w:cs="Calibri"/>
        </w:rPr>
      </w:pPr>
    </w:p>
    <w:p w14:paraId="7AA39CF4"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19. Brak zgodnego z prawdą oświadczenia o którym mowa w ust. 18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71C9386B" w14:textId="77777777" w:rsidR="00C37AE7" w:rsidRPr="00C37AE7" w:rsidRDefault="00C37AE7" w:rsidP="0095101F">
      <w:pPr>
        <w:pStyle w:val="Tekstpodstawowywcity"/>
        <w:jc w:val="both"/>
        <w:rPr>
          <w:rFonts w:ascii="Calibri" w:hAnsi="Calibri" w:cs="Calibri"/>
        </w:rPr>
      </w:pPr>
    </w:p>
    <w:p w14:paraId="4F8663C5"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20.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71AE62FE" w14:textId="77777777" w:rsidR="00C37AE7" w:rsidRPr="00C37AE7" w:rsidRDefault="00C37AE7" w:rsidP="0095101F">
      <w:pPr>
        <w:pStyle w:val="Tekstpodstawowywcity"/>
        <w:jc w:val="both"/>
        <w:rPr>
          <w:rFonts w:ascii="Calibri" w:hAnsi="Calibri" w:cs="Calibri"/>
        </w:rPr>
      </w:pPr>
    </w:p>
    <w:p w14:paraId="4A188FBA"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21.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2B4EAA50" w14:textId="77777777" w:rsidR="00C37AE7" w:rsidRPr="00C37AE7" w:rsidRDefault="00C37AE7" w:rsidP="0095101F">
      <w:pPr>
        <w:pStyle w:val="Tekstpodstawowywcity"/>
        <w:jc w:val="both"/>
        <w:rPr>
          <w:rFonts w:ascii="Calibri" w:hAnsi="Calibri" w:cs="Calibri"/>
        </w:rPr>
      </w:pPr>
    </w:p>
    <w:p w14:paraId="03E88D7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22.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xml:space="preserve">), suma należności z faktur przejściowych  dla Wykonawcy nie może być wyższa niż kwota </w:t>
      </w:r>
      <w:r w:rsidRPr="00C37AE7">
        <w:rPr>
          <w:rFonts w:ascii="Calibri" w:hAnsi="Calibri" w:cs="Calibri"/>
        </w:rPr>
        <w:lastRenderedPageBreak/>
        <w:t>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0B86DB6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  </w:t>
      </w:r>
    </w:p>
    <w:p w14:paraId="4F9ADBF9" w14:textId="7D5B96CD"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23. 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 według wzoru </w:t>
      </w:r>
      <w:r w:rsidRPr="00C37AE7">
        <w:rPr>
          <w:rFonts w:ascii="Calibri" w:hAnsi="Calibri" w:cs="Calibri"/>
          <w:b/>
          <w:bCs/>
        </w:rPr>
        <w:t>Załącznik nr 11</w:t>
      </w:r>
      <w:r w:rsidRPr="00C37AE7">
        <w:rPr>
          <w:rFonts w:ascii="Calibri" w:hAnsi="Calibri" w:cs="Calibri"/>
        </w:rPr>
        <w:t xml:space="preserve"> do SWZ, </w:t>
      </w:r>
      <w:r w:rsidRPr="00C37AE7">
        <w:rPr>
          <w:rFonts w:ascii="Calibri" w:hAnsi="Calibri" w:cs="Calibri"/>
          <w:b/>
        </w:rPr>
        <w:t>złożonych w dniu wystawiania faktury przez Wykonawcę</w:t>
      </w:r>
      <w:r w:rsidRPr="00C37AE7">
        <w:rPr>
          <w:rFonts w:ascii="Calibri" w:hAnsi="Calibri" w:cs="Calibri"/>
        </w:rPr>
        <w:t>. Brak zgodnego z prawdą oświadczenia o którym mowa niniejszym ustępie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a termin na zapłatę biegnie od dnia otrzymania oświadczenia, jeżeli brak oświadczenia z kompletem dokumentów był jedyną podstawą wstrzymania płatności.</w:t>
      </w:r>
    </w:p>
    <w:p w14:paraId="02F5C118" w14:textId="77777777" w:rsidR="00C37AE7" w:rsidRPr="00C37AE7" w:rsidRDefault="00C37AE7" w:rsidP="0095101F">
      <w:pPr>
        <w:pStyle w:val="Tekstpodstawowywcity"/>
        <w:jc w:val="both"/>
        <w:rPr>
          <w:rFonts w:ascii="Calibri" w:hAnsi="Calibri" w:cs="Calibri"/>
        </w:rPr>
      </w:pPr>
    </w:p>
    <w:p w14:paraId="28FD5CD5"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24.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ADF2A2E" w14:textId="77777777" w:rsidR="00C37AE7" w:rsidRPr="00C37AE7" w:rsidRDefault="00C37AE7" w:rsidP="0095101F">
      <w:pPr>
        <w:pStyle w:val="Tekstpodstawowywcity"/>
        <w:jc w:val="both"/>
        <w:rPr>
          <w:rFonts w:ascii="Calibri" w:hAnsi="Calibri" w:cs="Calibri"/>
        </w:rPr>
      </w:pPr>
    </w:p>
    <w:p w14:paraId="7E61E62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25.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0CC8206C" w14:textId="77777777" w:rsidR="00C37AE7" w:rsidRPr="00C37AE7" w:rsidRDefault="00C37AE7" w:rsidP="0095101F">
      <w:pPr>
        <w:pStyle w:val="Tekstpodstawowywcity"/>
        <w:jc w:val="both"/>
        <w:rPr>
          <w:rFonts w:ascii="Calibri" w:hAnsi="Calibri" w:cs="Calibri"/>
        </w:rPr>
      </w:pPr>
    </w:p>
    <w:p w14:paraId="74907B37"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26.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t>
      </w:r>
      <w:r w:rsidRPr="00C37AE7">
        <w:rPr>
          <w:rFonts w:ascii="Calibri" w:hAnsi="Calibri" w:cs="Calibri"/>
        </w:rPr>
        <w:lastRenderedPageBreak/>
        <w:t>wszelkie koszty z tym związane tj. w szczególności koszty pozyskania pieniędzy, przekazania, korespondencji, obsługi prawnej.</w:t>
      </w:r>
    </w:p>
    <w:p w14:paraId="65D3DEB8" w14:textId="77777777" w:rsidR="00C37AE7" w:rsidRPr="00C37AE7" w:rsidRDefault="00C37AE7" w:rsidP="0095101F">
      <w:pPr>
        <w:pStyle w:val="Tekstpodstawowywcity"/>
        <w:jc w:val="both"/>
        <w:rPr>
          <w:rFonts w:ascii="Calibri" w:hAnsi="Calibri" w:cs="Calibri"/>
        </w:rPr>
      </w:pPr>
    </w:p>
    <w:p w14:paraId="0C142ED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27. Zamawiający może potrącić swoją wierzytelność względem Wykonawcy z dowolnej wierzytelności Wykonawcy w szczególności z wierzytelności o zapłatę wynagrodzenia  (także niewymagalnej).</w:t>
      </w:r>
    </w:p>
    <w:p w14:paraId="7D56649E" w14:textId="77777777" w:rsidR="00C37AE7" w:rsidRPr="00C37AE7" w:rsidRDefault="00C37AE7" w:rsidP="0095101F">
      <w:pPr>
        <w:pStyle w:val="Tekstpodstawowywcity"/>
        <w:jc w:val="both"/>
        <w:rPr>
          <w:rFonts w:ascii="Calibri" w:hAnsi="Calibri" w:cs="Calibri"/>
        </w:rPr>
      </w:pPr>
    </w:p>
    <w:p w14:paraId="765EF22A"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28. Zamawiający zapłaci Wykonawcy należność wynikającą z prawidłowo wystawionej faktury w terminie 30 dni od daty otrzymania  prawidłowo wystawionej faktury.</w:t>
      </w:r>
    </w:p>
    <w:p w14:paraId="337D1D56" w14:textId="77777777" w:rsidR="00C37AE7" w:rsidRPr="00C37AE7" w:rsidRDefault="00C37AE7" w:rsidP="0095101F">
      <w:pPr>
        <w:pStyle w:val="Tekstpodstawowywcity"/>
        <w:jc w:val="both"/>
        <w:rPr>
          <w:rFonts w:ascii="Calibri" w:hAnsi="Calibri" w:cs="Calibri"/>
        </w:rPr>
      </w:pPr>
    </w:p>
    <w:p w14:paraId="61DB2B4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29. Wynagrodzenie Wykonawcy ulegnie odpowiedniej zmianie w przypadku zmiany powszechnie obowiązujących w tym zakresie przepisów dotyczących podatku VAT.</w:t>
      </w:r>
    </w:p>
    <w:p w14:paraId="3017539A" w14:textId="77777777" w:rsidR="00C37AE7" w:rsidRPr="00C37AE7" w:rsidRDefault="00C37AE7" w:rsidP="0095101F">
      <w:pPr>
        <w:pStyle w:val="Tekstpodstawowywcity"/>
        <w:jc w:val="both"/>
        <w:rPr>
          <w:rFonts w:ascii="Calibri" w:hAnsi="Calibri" w:cs="Calibri"/>
        </w:rPr>
      </w:pPr>
    </w:p>
    <w:p w14:paraId="09EEFF82"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30.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p>
    <w:p w14:paraId="05077707" w14:textId="77777777" w:rsidR="0049662F" w:rsidRPr="006B574D" w:rsidRDefault="0049662F" w:rsidP="0095101F">
      <w:pPr>
        <w:pStyle w:val="Tekstpodstawowywcity"/>
        <w:tabs>
          <w:tab w:val="left" w:pos="0"/>
        </w:tabs>
        <w:ind w:left="0"/>
        <w:jc w:val="both"/>
        <w:rPr>
          <w:rFonts w:ascii="Calibri" w:hAnsi="Calibri" w:cs="Calibri"/>
        </w:rPr>
      </w:pPr>
    </w:p>
    <w:p w14:paraId="0A6DF5B4" w14:textId="77777777" w:rsidR="00F41324" w:rsidRDefault="00F41324" w:rsidP="0095101F">
      <w:pPr>
        <w:pStyle w:val="Tekstpodstawowy3"/>
        <w:tabs>
          <w:tab w:val="left" w:pos="0"/>
        </w:tabs>
        <w:jc w:val="both"/>
        <w:rPr>
          <w:rFonts w:ascii="Calibri" w:hAnsi="Calibri" w:cs="Calibri"/>
        </w:rPr>
      </w:pPr>
    </w:p>
    <w:p w14:paraId="3777A9AC" w14:textId="77777777" w:rsidR="003632C7" w:rsidRPr="006B574D" w:rsidRDefault="003632C7" w:rsidP="00E109CE">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95101F">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A36DBB" w:rsidRDefault="00E83470" w:rsidP="0095101F">
      <w:pPr>
        <w:pStyle w:val="Tekstpodstawowy3"/>
        <w:tabs>
          <w:tab w:val="left" w:pos="0"/>
        </w:tabs>
        <w:jc w:val="both"/>
        <w:rPr>
          <w:rFonts w:ascii="Calibri" w:hAnsi="Calibri" w:cs="Calibri"/>
        </w:rPr>
      </w:pPr>
      <w:r>
        <w:rPr>
          <w:rFonts w:ascii="Calibri" w:hAnsi="Calibri" w:cs="Calibri"/>
        </w:rPr>
        <w:t>1)</w:t>
      </w:r>
      <w:r w:rsidR="00180D4B">
        <w:rPr>
          <w:rFonts w:ascii="Calibri" w:hAnsi="Calibri" w:cs="Calibri"/>
        </w:rPr>
        <w:t> </w:t>
      </w:r>
      <w:r w:rsidR="00A36DBB" w:rsidRPr="00A36DBB">
        <w:rPr>
          <w:rFonts w:ascii="Calibri" w:hAnsi="Calibri" w:cs="Calibri"/>
        </w:rPr>
        <w:t>odbiory częściowe, za pisemną zgodą Zamawiającego, stanowiące podstawę do  wystawiania faktur częściowych za wykonanie części robót / etapu robót,</w:t>
      </w:r>
    </w:p>
    <w:p w14:paraId="68A18594"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lastRenderedPageBreak/>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 tym decyzję pozwolenia na użytkowanie</w:t>
      </w:r>
      <w:r w:rsidR="004A41C3">
        <w:rPr>
          <w:rFonts w:ascii="Calibri" w:hAnsi="Calibri" w:cs="Calibri"/>
        </w:rPr>
        <w:t>,</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lastRenderedPageBreak/>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1F8DE552"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0E23C0">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lastRenderedPageBreak/>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lastRenderedPageBreak/>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77777777"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lastRenderedPageBreak/>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 xml:space="preserve">jeżeli zmiana umowy dotyczyć będzie materiałów, urządzeń, rozwiązań lub technologii </w:t>
      </w:r>
      <w:r w:rsidR="00B84F18" w:rsidRPr="006B574D">
        <w:rPr>
          <w:rFonts w:ascii="Calibri" w:hAnsi="Calibri" w:cs="Calibri"/>
          <w:bCs/>
          <w:iCs/>
          <w:sz w:val="24"/>
        </w:rPr>
        <w:lastRenderedPageBreak/>
        <w:t>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lastRenderedPageBreak/>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63D82D4F"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9) Jeżeli zmiana dotyczyć będzie zmiany wysokości wynagrodzenia dla Wykonawcy, a spowodowana będzie:</w:t>
      </w:r>
    </w:p>
    <w:p w14:paraId="774F2E7A"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stawki podatku od towarów i usług</w:t>
      </w:r>
      <w:r w:rsidR="00943040">
        <w:rPr>
          <w:rStyle w:val="DeltaViewInsertion"/>
          <w:rFonts w:ascii="Calibri" w:eastAsia="Arial Unicode MS" w:hAnsi="Calibri" w:cs="Calibri"/>
          <w:color w:val="auto"/>
          <w:sz w:val="24"/>
          <w:szCs w:val="24"/>
          <w:u w:val="none"/>
        </w:rPr>
        <w:t>,</w:t>
      </w:r>
    </w:p>
    <w:p w14:paraId="33B6E50C"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lastRenderedPageBreak/>
        <w:t>- zmianą wysokości minimalnego wynagrodzenia za pracę albo wysokości</w:t>
      </w:r>
      <w:r w:rsidR="00A52CDC">
        <w:rPr>
          <w:rStyle w:val="DeltaViewInsertion"/>
          <w:rFonts w:ascii="Calibri" w:eastAsia="Arial Unicode MS" w:hAnsi="Calibri" w:cs="Calibri"/>
          <w:color w:val="auto"/>
          <w:sz w:val="24"/>
          <w:szCs w:val="24"/>
          <w:u w:val="none"/>
        </w:rPr>
        <w:t xml:space="preserve"> minimalnej stawki godzinowej, ustalonych na podstawie z dnia 10 października o minimalnym wynagrodzeniu za pracę</w:t>
      </w:r>
      <w:r w:rsidR="00695773">
        <w:rPr>
          <w:rStyle w:val="DeltaViewInsertion"/>
          <w:rFonts w:ascii="Calibri" w:eastAsia="Arial Unicode MS" w:hAnsi="Calibri" w:cs="Calibri"/>
          <w:color w:val="auto"/>
          <w:sz w:val="24"/>
          <w:szCs w:val="24"/>
          <w:u w:val="none"/>
        </w:rPr>
        <w:t>,</w:t>
      </w:r>
    </w:p>
    <w:p w14:paraId="0A7DD867"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podlegania ubezpieczeniom społecznym lub ubezpieczeniu zdrowotnemu lub wysokości stawki składki na ubezpieczenia społeczne lub ubezpieczenie zdrowotne,</w:t>
      </w:r>
    </w:p>
    <w:p w14:paraId="18E38F22"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gromadzenia i wysokości wpłat do pracowniczych planów kapitałowych, o których mowa w ustawie z dnia 4 października 2018 r. o pracowniczych planach kapitałowych (Dz. U. z 2020 r. poz. 1342).</w:t>
      </w:r>
    </w:p>
    <w:p w14:paraId="6CF6C92A" w14:textId="77777777" w:rsidR="007F7DD6" w:rsidRPr="006F323C"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77777777" w:rsidR="000A7A3A" w:rsidRDefault="007F7DD6"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0BC8FC2"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1. Wykonawca wniósł do dnia podpisania umowy </w:t>
      </w:r>
      <w:r w:rsidRPr="000E23C0">
        <w:rPr>
          <w:rFonts w:ascii="Calibri" w:hAnsi="Calibri" w:cs="Calibri"/>
          <w:b/>
          <w:bCs/>
          <w:sz w:val="24"/>
        </w:rPr>
        <w:t>zabezpieczenie należytego wykonania</w:t>
      </w:r>
      <w:r w:rsidRPr="006B574D">
        <w:rPr>
          <w:rFonts w:ascii="Calibri" w:hAnsi="Calibri" w:cs="Calibri"/>
          <w:sz w:val="24"/>
        </w:rPr>
        <w:t xml:space="preserve"> umowy w </w:t>
      </w:r>
      <w:proofErr w:type="spellStart"/>
      <w:r w:rsidRPr="006B574D">
        <w:rPr>
          <w:rFonts w:ascii="Calibri" w:hAnsi="Calibri" w:cs="Calibri"/>
          <w:sz w:val="24"/>
        </w:rPr>
        <w:t>w</w:t>
      </w:r>
      <w:proofErr w:type="spellEnd"/>
      <w:r w:rsidRPr="006B574D">
        <w:rPr>
          <w:rFonts w:ascii="Calibri" w:hAnsi="Calibri" w:cs="Calibri"/>
          <w:sz w:val="24"/>
        </w:rPr>
        <w:t xml:space="preserve"> wysokości 5% kwoty wynagrodzenia brutto tj. </w:t>
      </w:r>
      <w:r w:rsidR="000E23C0">
        <w:rPr>
          <w:rFonts w:ascii="Calibri" w:hAnsi="Calibri" w:cs="Calibri"/>
          <w:sz w:val="24"/>
        </w:rPr>
        <w:t>......................</w:t>
      </w:r>
      <w:r w:rsidRPr="006B574D">
        <w:rPr>
          <w:rFonts w:ascii="Calibri" w:hAnsi="Calibri" w:cs="Calibri"/>
          <w:sz w:val="24"/>
        </w:rPr>
        <w:t xml:space="preserve"> zł</w:t>
      </w:r>
    </w:p>
    <w:p w14:paraId="40376803" w14:textId="1FD203B3"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(słownie: </w:t>
      </w:r>
      <w:r w:rsidR="000E23C0">
        <w:rPr>
          <w:rFonts w:ascii="Calibri" w:hAnsi="Calibri" w:cs="Calibri"/>
          <w:sz w:val="24"/>
        </w:rPr>
        <w:t>................................</w:t>
      </w:r>
      <w:r w:rsidR="005C38BF">
        <w:rPr>
          <w:rFonts w:ascii="Calibri" w:hAnsi="Calibri" w:cs="Calibri"/>
          <w:sz w:val="24"/>
        </w:rPr>
        <w:t xml:space="preserve"> złoty </w:t>
      </w:r>
      <w:r w:rsidR="000E23C0">
        <w:rPr>
          <w:rFonts w:ascii="Calibri" w:hAnsi="Calibri" w:cs="Calibri"/>
          <w:sz w:val="24"/>
        </w:rPr>
        <w:t>00</w:t>
      </w:r>
      <w:r w:rsidR="005C38BF">
        <w:rPr>
          <w:rFonts w:ascii="Calibri" w:hAnsi="Calibri" w:cs="Calibri"/>
          <w:sz w:val="24"/>
        </w:rPr>
        <w:t xml:space="preserve">/100 </w:t>
      </w:r>
      <w:r w:rsidRPr="006B574D">
        <w:rPr>
          <w:rFonts w:ascii="Calibri" w:hAnsi="Calibri" w:cs="Calibri"/>
          <w:sz w:val="24"/>
        </w:rPr>
        <w:t xml:space="preserve">), w formie </w:t>
      </w:r>
      <w:r w:rsidR="005C38BF">
        <w:rPr>
          <w:rFonts w:ascii="Calibri" w:hAnsi="Calibri" w:cs="Calibri"/>
          <w:sz w:val="24"/>
        </w:rPr>
        <w:t>przelewu bankowego.</w:t>
      </w:r>
    </w:p>
    <w:p w14:paraId="289E0FE9" w14:textId="77777777"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p>
    <w:p w14:paraId="52D528CC" w14:textId="77777777" w:rsidR="00C474FB" w:rsidRDefault="00C474FB" w:rsidP="00766034">
      <w:pPr>
        <w:tabs>
          <w:tab w:val="left" w:pos="1276"/>
        </w:tabs>
        <w:jc w:val="center"/>
        <w:rPr>
          <w:rFonts w:ascii="Calibri" w:hAnsi="Calibri" w:cs="Calibri"/>
          <w:strike/>
          <w:sz w:val="24"/>
        </w:rPr>
      </w:pPr>
    </w:p>
    <w:p w14:paraId="1FC838C4" w14:textId="5281CF66"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5</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31E6F035"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434E6FE5"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7</w:t>
      </w:r>
    </w:p>
    <w:p w14:paraId="6D616562" w14:textId="77777777" w:rsidR="004F7E4A" w:rsidRDefault="00007D3D" w:rsidP="00B35D49">
      <w:pPr>
        <w:tabs>
          <w:tab w:val="num" w:pos="0"/>
          <w:tab w:val="left" w:pos="284"/>
        </w:tabs>
        <w:jc w:val="both"/>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 xml:space="preserve">sporu przed Sądem Polubownym przy </w:t>
      </w:r>
      <w:r w:rsidR="00576F79" w:rsidRPr="00A52920">
        <w:rPr>
          <w:rFonts w:ascii="Calibri" w:hAnsi="Calibri" w:cs="Calibri"/>
          <w:sz w:val="24"/>
          <w:szCs w:val="24"/>
        </w:rPr>
        <w:lastRenderedPageBreak/>
        <w:t>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0B435FCB"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8"/>
      <w:footerReference w:type="default" r:id="rId9"/>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B2A60" w14:textId="77777777" w:rsidR="007E0065" w:rsidRDefault="007E0065">
      <w:r>
        <w:separator/>
      </w:r>
    </w:p>
  </w:endnote>
  <w:endnote w:type="continuationSeparator" w:id="0">
    <w:p w14:paraId="2DF33C31" w14:textId="77777777" w:rsidR="007E0065" w:rsidRDefault="007E0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E4937" w14:textId="77777777" w:rsidR="007E0065" w:rsidRDefault="007E0065">
      <w:r>
        <w:separator/>
      </w:r>
    </w:p>
  </w:footnote>
  <w:footnote w:type="continuationSeparator" w:id="0">
    <w:p w14:paraId="1332D7CE" w14:textId="77777777" w:rsidR="007E0065" w:rsidRDefault="007E0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9F11" w14:textId="155FAAAB" w:rsidR="008328BD" w:rsidRDefault="00757C22" w:rsidP="008328BD">
    <w:pPr>
      <w:pStyle w:val="S3"/>
      <w:spacing w:line="240" w:lineRule="auto"/>
      <w:ind w:left="0"/>
      <w:rPr>
        <w:rFonts w:ascii="Times New Roman" w:hAnsi="Times New Roman"/>
        <w:bCs/>
        <w:iCs/>
        <w:szCs w:val="20"/>
      </w:rPr>
    </w:pPr>
    <w:r>
      <w:rPr>
        <w:rFonts w:ascii="Times New Roman" w:hAnsi="Times New Roman"/>
        <w:bCs/>
        <w:iCs/>
        <w:szCs w:val="20"/>
      </w:rPr>
      <w:t>IG</w:t>
    </w:r>
    <w:r w:rsidR="008328BD">
      <w:rPr>
        <w:rFonts w:ascii="Times New Roman" w:hAnsi="Times New Roman"/>
        <w:bCs/>
        <w:iCs/>
        <w:szCs w:val="20"/>
      </w:rPr>
      <w:t>.271.</w:t>
    </w:r>
    <w:r w:rsidR="0058246E">
      <w:rPr>
        <w:rFonts w:ascii="Times New Roman" w:hAnsi="Times New Roman"/>
        <w:bCs/>
        <w:iCs/>
        <w:szCs w:val="20"/>
      </w:rPr>
      <w:t>2</w:t>
    </w:r>
    <w:r w:rsidR="008328BD">
      <w:rPr>
        <w:rFonts w:ascii="Times New Roman" w:hAnsi="Times New Roman"/>
        <w:bCs/>
        <w:iCs/>
        <w:szCs w:val="20"/>
      </w:rPr>
      <w:t>.202</w:t>
    </w:r>
    <w:r w:rsidR="0058246E">
      <w:rPr>
        <w:rFonts w:ascii="Times New Roman" w:hAnsi="Times New Roman"/>
        <w:bCs/>
        <w:iCs/>
        <w:szCs w:val="20"/>
      </w:rPr>
      <w:t>6</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705743BB" w:rsidR="00150405" w:rsidRDefault="0058246E" w:rsidP="0058246E">
    <w:pPr>
      <w:pStyle w:val="Nagwek"/>
      <w:jc w:val="center"/>
    </w:pPr>
    <w:r w:rsidRPr="0058246E">
      <w:t>Ciepłownia lokalna w Mieście i Gminie Górzno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76"/>
    <w:rsid w:val="00044295"/>
    <w:rsid w:val="000443D8"/>
    <w:rsid w:val="0004441D"/>
    <w:rsid w:val="00045275"/>
    <w:rsid w:val="0004527D"/>
    <w:rsid w:val="0004615D"/>
    <w:rsid w:val="000465F6"/>
    <w:rsid w:val="0004668C"/>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0C2"/>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3C0"/>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2592"/>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5EBC"/>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414"/>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14D"/>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54"/>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125"/>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232"/>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46E"/>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38BF"/>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36AD"/>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21F"/>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57C22"/>
    <w:rsid w:val="007602BC"/>
    <w:rsid w:val="007608DB"/>
    <w:rsid w:val="00760A66"/>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8C2"/>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4C71"/>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065"/>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583"/>
    <w:rsid w:val="008126C3"/>
    <w:rsid w:val="00812740"/>
    <w:rsid w:val="00812F39"/>
    <w:rsid w:val="0081370E"/>
    <w:rsid w:val="00813B0C"/>
    <w:rsid w:val="00813F23"/>
    <w:rsid w:val="00814021"/>
    <w:rsid w:val="0081420E"/>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38C"/>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6F2"/>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95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47E"/>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5796"/>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01F"/>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31A"/>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B3C"/>
    <w:rsid w:val="00AB6E0F"/>
    <w:rsid w:val="00AB7270"/>
    <w:rsid w:val="00AB728F"/>
    <w:rsid w:val="00AB7B80"/>
    <w:rsid w:val="00AB7C3F"/>
    <w:rsid w:val="00AC0C95"/>
    <w:rsid w:val="00AC0D3B"/>
    <w:rsid w:val="00AC134E"/>
    <w:rsid w:val="00AC147F"/>
    <w:rsid w:val="00AC1D3C"/>
    <w:rsid w:val="00AC2055"/>
    <w:rsid w:val="00AC2EB0"/>
    <w:rsid w:val="00AC32B1"/>
    <w:rsid w:val="00AC3CEE"/>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1B98"/>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C4C"/>
    <w:rsid w:val="00B35D49"/>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36B"/>
    <w:rsid w:val="00B51C98"/>
    <w:rsid w:val="00B52046"/>
    <w:rsid w:val="00B5245C"/>
    <w:rsid w:val="00B524D9"/>
    <w:rsid w:val="00B527AA"/>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D7AF1"/>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37AE7"/>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EDF"/>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5DE"/>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9CE"/>
    <w:rsid w:val="00E11658"/>
    <w:rsid w:val="00E11C02"/>
    <w:rsid w:val="00E11F26"/>
    <w:rsid w:val="00E12553"/>
    <w:rsid w:val="00E125C6"/>
    <w:rsid w:val="00E12D75"/>
    <w:rsid w:val="00E12F2C"/>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EF0"/>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235"/>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379"/>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76094">
      <w:bodyDiv w:val="1"/>
      <w:marLeft w:val="0"/>
      <w:marRight w:val="0"/>
      <w:marTop w:val="0"/>
      <w:marBottom w:val="0"/>
      <w:divBdr>
        <w:top w:val="none" w:sz="0" w:space="0" w:color="auto"/>
        <w:left w:val="none" w:sz="0" w:space="0" w:color="auto"/>
        <w:bottom w:val="none" w:sz="0" w:space="0" w:color="auto"/>
        <w:right w:val="none" w:sz="0" w:space="0" w:color="auto"/>
      </w:divBdr>
    </w:div>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18130764">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budowlane..dot</Template>
  <TotalTime>235</TotalTime>
  <Pages>24</Pages>
  <Words>9236</Words>
  <Characters>55416</Characters>
  <Application>Microsoft Office Word</Application>
  <DocSecurity>0</DocSecurity>
  <Lines>461</Lines>
  <Paragraphs>129</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LachowskiL</cp:lastModifiedBy>
  <cp:revision>61</cp:revision>
  <cp:lastPrinted>2025-09-15T09:19:00Z</cp:lastPrinted>
  <dcterms:created xsi:type="dcterms:W3CDTF">2022-05-25T10:11:00Z</dcterms:created>
  <dcterms:modified xsi:type="dcterms:W3CDTF">2026-01-30T09:54:00Z</dcterms:modified>
</cp:coreProperties>
</file>