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F5F3C" w14:textId="77777777" w:rsidR="0092350D" w:rsidRPr="001F3D7E" w:rsidRDefault="0092350D" w:rsidP="00803F52">
      <w:pPr>
        <w:pStyle w:val="Tekstpodstawowy"/>
        <w:spacing w:after="0"/>
        <w:jc w:val="right"/>
        <w:rPr>
          <w:b/>
          <w:sz w:val="22"/>
          <w:szCs w:val="22"/>
        </w:rPr>
      </w:pPr>
    </w:p>
    <w:p w14:paraId="3125365F" w14:textId="77777777" w:rsidR="00DA727E" w:rsidRPr="001F3D7E" w:rsidRDefault="00DA727E" w:rsidP="00803F52">
      <w:pPr>
        <w:widowControl/>
        <w:suppressAutoHyphens w:val="0"/>
        <w:autoSpaceDE w:val="0"/>
        <w:autoSpaceDN w:val="0"/>
        <w:adjustRightInd w:val="0"/>
        <w:jc w:val="center"/>
        <w:rPr>
          <w:b/>
          <w:bCs/>
          <w:sz w:val="22"/>
          <w:szCs w:val="22"/>
        </w:rPr>
      </w:pPr>
    </w:p>
    <w:p w14:paraId="7BA3AF7A" w14:textId="77777777" w:rsidR="00DA727E" w:rsidRPr="001F3D7E" w:rsidRDefault="00DA727E" w:rsidP="00803F52">
      <w:pPr>
        <w:widowControl/>
        <w:suppressAutoHyphens w:val="0"/>
        <w:autoSpaceDE w:val="0"/>
        <w:autoSpaceDN w:val="0"/>
        <w:adjustRightInd w:val="0"/>
        <w:jc w:val="center"/>
        <w:rPr>
          <w:b/>
          <w:bCs/>
          <w:sz w:val="22"/>
          <w:szCs w:val="22"/>
        </w:rPr>
      </w:pPr>
    </w:p>
    <w:p w14:paraId="518FDAC6" w14:textId="77777777" w:rsidR="00DA727E" w:rsidRPr="001F3D7E" w:rsidRDefault="00DA727E" w:rsidP="00803F52">
      <w:pPr>
        <w:widowControl/>
        <w:suppressAutoHyphens w:val="0"/>
        <w:autoSpaceDE w:val="0"/>
        <w:autoSpaceDN w:val="0"/>
        <w:adjustRightInd w:val="0"/>
        <w:rPr>
          <w:b/>
          <w:bCs/>
          <w:sz w:val="22"/>
          <w:szCs w:val="22"/>
        </w:rPr>
      </w:pPr>
    </w:p>
    <w:p w14:paraId="16C8B6B9" w14:textId="77777777" w:rsidR="00DA727E" w:rsidRPr="001F3D7E" w:rsidRDefault="00DA727E" w:rsidP="00803F52">
      <w:pPr>
        <w:widowControl/>
        <w:suppressAutoHyphens w:val="0"/>
        <w:autoSpaceDE w:val="0"/>
        <w:autoSpaceDN w:val="0"/>
        <w:adjustRightInd w:val="0"/>
        <w:rPr>
          <w:b/>
          <w:bCs/>
          <w:sz w:val="22"/>
          <w:szCs w:val="22"/>
        </w:rPr>
      </w:pPr>
    </w:p>
    <w:p w14:paraId="2D16940D" w14:textId="77777777" w:rsidR="00DA727E" w:rsidRPr="001F3D7E" w:rsidRDefault="00DA727E" w:rsidP="00803F52">
      <w:pPr>
        <w:widowControl/>
        <w:suppressAutoHyphens w:val="0"/>
        <w:autoSpaceDE w:val="0"/>
        <w:autoSpaceDN w:val="0"/>
        <w:adjustRightInd w:val="0"/>
        <w:rPr>
          <w:b/>
          <w:bCs/>
          <w:sz w:val="22"/>
          <w:szCs w:val="22"/>
        </w:rPr>
      </w:pPr>
    </w:p>
    <w:p w14:paraId="563A7D14" w14:textId="77777777" w:rsidR="00DA727E" w:rsidRPr="001F3D7E" w:rsidRDefault="00DA727E" w:rsidP="00803F52">
      <w:pPr>
        <w:pStyle w:val="Default"/>
        <w:jc w:val="center"/>
        <w:rPr>
          <w:rFonts w:ascii="Times New Roman" w:hAnsi="Times New Roman" w:cs="Times New Roman"/>
          <w:color w:val="auto"/>
          <w:sz w:val="36"/>
          <w:szCs w:val="36"/>
        </w:rPr>
      </w:pPr>
      <w:r w:rsidRPr="001F3D7E">
        <w:rPr>
          <w:rFonts w:ascii="Times New Roman" w:hAnsi="Times New Roman" w:cs="Times New Roman"/>
          <w:b/>
          <w:bCs/>
          <w:color w:val="auto"/>
          <w:sz w:val="36"/>
          <w:szCs w:val="36"/>
        </w:rPr>
        <w:t>SPECYFIKACJA WARUNKÓW ZAMÓWIENIA</w:t>
      </w:r>
    </w:p>
    <w:p w14:paraId="1CDD579D" w14:textId="77777777" w:rsidR="00DA727E" w:rsidRPr="001F3D7E" w:rsidRDefault="00DA727E" w:rsidP="00803F52">
      <w:pPr>
        <w:pStyle w:val="Default"/>
        <w:jc w:val="center"/>
        <w:rPr>
          <w:rFonts w:ascii="Times New Roman" w:hAnsi="Times New Roman" w:cs="Times New Roman"/>
          <w:b/>
          <w:bCs/>
          <w:color w:val="auto"/>
          <w:sz w:val="36"/>
          <w:szCs w:val="36"/>
        </w:rPr>
      </w:pPr>
      <w:r w:rsidRPr="001F3D7E">
        <w:rPr>
          <w:rFonts w:ascii="Times New Roman" w:hAnsi="Times New Roman" w:cs="Times New Roman"/>
          <w:b/>
          <w:bCs/>
          <w:color w:val="auto"/>
          <w:sz w:val="36"/>
          <w:szCs w:val="36"/>
        </w:rPr>
        <w:t>- dalej zwana „SWZ”</w:t>
      </w:r>
    </w:p>
    <w:p w14:paraId="7276D25C" w14:textId="77777777" w:rsidR="00DA727E" w:rsidRPr="001F3D7E" w:rsidRDefault="00DA727E" w:rsidP="00803F52">
      <w:pPr>
        <w:pStyle w:val="Default"/>
        <w:jc w:val="center"/>
        <w:rPr>
          <w:rFonts w:ascii="Times New Roman" w:hAnsi="Times New Roman" w:cs="Times New Roman"/>
          <w:b/>
          <w:bCs/>
          <w:color w:val="auto"/>
          <w:sz w:val="22"/>
          <w:szCs w:val="22"/>
        </w:rPr>
      </w:pPr>
    </w:p>
    <w:p w14:paraId="537119B1" w14:textId="77777777" w:rsidR="00DA727E" w:rsidRPr="001F3D7E" w:rsidRDefault="00DA727E" w:rsidP="00803F52">
      <w:pPr>
        <w:pStyle w:val="Default"/>
        <w:jc w:val="center"/>
        <w:rPr>
          <w:rFonts w:ascii="Times New Roman" w:hAnsi="Times New Roman" w:cs="Times New Roman"/>
          <w:b/>
          <w:bCs/>
          <w:color w:val="auto"/>
          <w:sz w:val="22"/>
          <w:szCs w:val="22"/>
        </w:rPr>
      </w:pPr>
    </w:p>
    <w:p w14:paraId="34F38853" w14:textId="77777777" w:rsidR="00DA727E" w:rsidRPr="001F3D7E" w:rsidRDefault="00DA727E" w:rsidP="00803F52">
      <w:pPr>
        <w:pStyle w:val="Default"/>
        <w:jc w:val="center"/>
        <w:rPr>
          <w:rFonts w:ascii="Times New Roman" w:hAnsi="Times New Roman" w:cs="Times New Roman"/>
          <w:b/>
          <w:bCs/>
          <w:color w:val="auto"/>
          <w:sz w:val="22"/>
          <w:szCs w:val="22"/>
        </w:rPr>
      </w:pPr>
    </w:p>
    <w:p w14:paraId="7DC196A4" w14:textId="77777777" w:rsidR="00DA727E" w:rsidRPr="001F3D7E" w:rsidRDefault="00DA727E" w:rsidP="00803F52">
      <w:pPr>
        <w:pStyle w:val="Default"/>
        <w:jc w:val="center"/>
        <w:rPr>
          <w:rFonts w:ascii="Times New Roman" w:hAnsi="Times New Roman" w:cs="Times New Roman"/>
          <w:color w:val="auto"/>
          <w:sz w:val="22"/>
          <w:szCs w:val="22"/>
        </w:rPr>
      </w:pPr>
    </w:p>
    <w:p w14:paraId="06BCFE27" w14:textId="77777777" w:rsidR="00DA727E" w:rsidRPr="001F3D7E" w:rsidRDefault="00DA727E"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Postępowanie o udzielenie zamówienia publicznego - dalej zwane „postępowaniem” - jest prowadzone zgodnie z przepisami ustawy z dnia 11 września 2019 r. - Prawo z</w:t>
      </w:r>
      <w:r w:rsidR="00F41B01" w:rsidRPr="001F3D7E">
        <w:rPr>
          <w:rFonts w:ascii="Times New Roman" w:hAnsi="Times New Roman" w:cs="Times New Roman"/>
          <w:color w:val="auto"/>
          <w:sz w:val="22"/>
          <w:szCs w:val="22"/>
        </w:rPr>
        <w:t xml:space="preserve">amówień publicznych (Dz.U. </w:t>
      </w:r>
      <w:r w:rsidR="004F02CC">
        <w:rPr>
          <w:rFonts w:ascii="Times New Roman" w:hAnsi="Times New Roman" w:cs="Times New Roman"/>
          <w:color w:val="auto"/>
          <w:sz w:val="22"/>
          <w:szCs w:val="22"/>
        </w:rPr>
        <w:t>z 202</w:t>
      </w:r>
      <w:r w:rsidR="004357C3">
        <w:rPr>
          <w:rFonts w:ascii="Times New Roman" w:hAnsi="Times New Roman" w:cs="Times New Roman"/>
          <w:color w:val="auto"/>
          <w:sz w:val="22"/>
          <w:szCs w:val="22"/>
        </w:rPr>
        <w:t>4</w:t>
      </w:r>
      <w:r w:rsidR="004F02CC">
        <w:rPr>
          <w:rFonts w:ascii="Times New Roman" w:hAnsi="Times New Roman" w:cs="Times New Roman"/>
          <w:color w:val="auto"/>
          <w:sz w:val="22"/>
          <w:szCs w:val="22"/>
        </w:rPr>
        <w:t xml:space="preserve"> r. poz. 1</w:t>
      </w:r>
      <w:r w:rsidR="004357C3">
        <w:rPr>
          <w:rFonts w:ascii="Times New Roman" w:hAnsi="Times New Roman" w:cs="Times New Roman"/>
          <w:color w:val="auto"/>
          <w:sz w:val="22"/>
          <w:szCs w:val="22"/>
        </w:rPr>
        <w:t xml:space="preserve">320 </w:t>
      </w:r>
      <w:r w:rsidRPr="001F3D7E">
        <w:rPr>
          <w:rFonts w:ascii="Times New Roman" w:hAnsi="Times New Roman" w:cs="Times New Roman"/>
          <w:color w:val="auto"/>
          <w:sz w:val="22"/>
          <w:szCs w:val="22"/>
        </w:rPr>
        <w:t xml:space="preserve">z </w:t>
      </w:r>
      <w:proofErr w:type="spellStart"/>
      <w:r w:rsidRPr="001F3D7E">
        <w:rPr>
          <w:rFonts w:ascii="Times New Roman" w:hAnsi="Times New Roman" w:cs="Times New Roman"/>
          <w:color w:val="auto"/>
          <w:sz w:val="22"/>
          <w:szCs w:val="22"/>
        </w:rPr>
        <w:t>późn</w:t>
      </w:r>
      <w:proofErr w:type="spellEnd"/>
      <w:r w:rsidRPr="001F3D7E">
        <w:rPr>
          <w:rFonts w:ascii="Times New Roman" w:hAnsi="Times New Roman" w:cs="Times New Roman"/>
          <w:color w:val="auto"/>
          <w:sz w:val="22"/>
          <w:szCs w:val="22"/>
        </w:rPr>
        <w:t xml:space="preserve">. zm.) - dalej zwanej </w:t>
      </w:r>
      <w:r w:rsidR="001A4199" w:rsidRPr="001F3D7E">
        <w:rPr>
          <w:rFonts w:ascii="Times New Roman" w:hAnsi="Times New Roman" w:cs="Times New Roman"/>
          <w:b/>
          <w:bCs/>
          <w:color w:val="auto"/>
          <w:sz w:val="22"/>
          <w:szCs w:val="22"/>
        </w:rPr>
        <w:t xml:space="preserve">„ustawą </w:t>
      </w:r>
      <w:proofErr w:type="spellStart"/>
      <w:r w:rsidR="001A4199" w:rsidRPr="001F3D7E">
        <w:rPr>
          <w:rFonts w:ascii="Times New Roman" w:hAnsi="Times New Roman" w:cs="Times New Roman"/>
          <w:b/>
          <w:bCs/>
          <w:color w:val="auto"/>
          <w:sz w:val="22"/>
          <w:szCs w:val="22"/>
        </w:rPr>
        <w:t>Pzp</w:t>
      </w:r>
      <w:proofErr w:type="spellEnd"/>
      <w:r w:rsidRPr="001F3D7E">
        <w:rPr>
          <w:rFonts w:ascii="Times New Roman" w:hAnsi="Times New Roman" w:cs="Times New Roman"/>
          <w:b/>
          <w:bCs/>
          <w:color w:val="auto"/>
          <w:sz w:val="22"/>
          <w:szCs w:val="22"/>
        </w:rPr>
        <w:t xml:space="preserve">” </w:t>
      </w:r>
    </w:p>
    <w:p w14:paraId="1B6ED94A" w14:textId="77777777" w:rsidR="00DA727E" w:rsidRPr="001F3D7E" w:rsidRDefault="00DA727E" w:rsidP="00803F52">
      <w:pPr>
        <w:pStyle w:val="Default"/>
        <w:rPr>
          <w:rFonts w:ascii="Times New Roman" w:hAnsi="Times New Roman" w:cs="Times New Roman"/>
          <w:b/>
          <w:bCs/>
          <w:color w:val="auto"/>
          <w:sz w:val="22"/>
          <w:szCs w:val="22"/>
        </w:rPr>
      </w:pPr>
    </w:p>
    <w:p w14:paraId="0692AB6D" w14:textId="77777777" w:rsidR="00DA727E" w:rsidRPr="001F3D7E" w:rsidRDefault="00DA727E" w:rsidP="00803F52">
      <w:pPr>
        <w:pStyle w:val="Default"/>
        <w:rPr>
          <w:rFonts w:ascii="Times New Roman" w:hAnsi="Times New Roman" w:cs="Times New Roman"/>
          <w:b/>
          <w:bCs/>
          <w:color w:val="auto"/>
          <w:sz w:val="22"/>
          <w:szCs w:val="22"/>
        </w:rPr>
      </w:pPr>
    </w:p>
    <w:p w14:paraId="43C72946" w14:textId="77777777" w:rsidR="00DA727E" w:rsidRPr="001F3D7E" w:rsidRDefault="00DA727E" w:rsidP="00803F52">
      <w:pPr>
        <w:pStyle w:val="Default"/>
        <w:rPr>
          <w:rFonts w:ascii="Times New Roman" w:hAnsi="Times New Roman" w:cs="Times New Roman"/>
          <w:b/>
          <w:bCs/>
          <w:color w:val="auto"/>
          <w:sz w:val="22"/>
          <w:szCs w:val="22"/>
        </w:rPr>
      </w:pPr>
    </w:p>
    <w:p w14:paraId="4A873081" w14:textId="77777777" w:rsidR="00DA727E" w:rsidRPr="001F3D7E" w:rsidRDefault="00DA727E" w:rsidP="00803F52">
      <w:pPr>
        <w:pStyle w:val="Default"/>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Nazwa nadana zamówieniu: </w:t>
      </w:r>
    </w:p>
    <w:p w14:paraId="3F5CA90B" w14:textId="77777777" w:rsidR="00DA727E" w:rsidRPr="001F3D7E" w:rsidRDefault="00DA727E" w:rsidP="00803F52">
      <w:pPr>
        <w:pStyle w:val="Default"/>
        <w:jc w:val="center"/>
        <w:rPr>
          <w:rFonts w:ascii="Times New Roman" w:hAnsi="Times New Roman" w:cs="Times New Roman"/>
          <w:b/>
          <w:bCs/>
          <w:color w:val="auto"/>
          <w:sz w:val="22"/>
          <w:szCs w:val="22"/>
        </w:rPr>
      </w:pPr>
    </w:p>
    <w:p w14:paraId="60CDDF37" w14:textId="77777777" w:rsidR="00DA727E" w:rsidRPr="001F3D7E" w:rsidRDefault="00DA727E" w:rsidP="00803F52">
      <w:pPr>
        <w:pStyle w:val="Default"/>
        <w:jc w:val="center"/>
        <w:rPr>
          <w:rFonts w:ascii="Times New Roman" w:hAnsi="Times New Roman" w:cs="Times New Roman"/>
          <w:b/>
          <w:bCs/>
          <w:color w:val="auto"/>
          <w:sz w:val="22"/>
          <w:szCs w:val="22"/>
        </w:rPr>
      </w:pPr>
    </w:p>
    <w:p w14:paraId="54F9211D" w14:textId="7EAAF7FD" w:rsidR="00DA727E" w:rsidRPr="001F3D7E" w:rsidRDefault="00DA727E" w:rsidP="00803F52">
      <w:pPr>
        <w:pStyle w:val="Default"/>
        <w:jc w:val="center"/>
        <w:rPr>
          <w:rFonts w:ascii="Times New Roman" w:hAnsi="Times New Roman" w:cs="Times New Roman"/>
          <w:b/>
          <w:bCs/>
          <w:color w:val="auto"/>
          <w:sz w:val="22"/>
          <w:szCs w:val="22"/>
        </w:rPr>
      </w:pPr>
      <w:r w:rsidRPr="001F3D7E">
        <w:rPr>
          <w:rFonts w:ascii="Times New Roman" w:hAnsi="Times New Roman" w:cs="Times New Roman"/>
          <w:b/>
          <w:bCs/>
          <w:color w:val="auto"/>
          <w:sz w:val="22"/>
          <w:szCs w:val="22"/>
        </w:rPr>
        <w:t>„</w:t>
      </w:r>
      <w:r w:rsidR="00E035A1">
        <w:rPr>
          <w:rFonts w:ascii="Times New Roman" w:hAnsi="Times New Roman" w:cs="Times New Roman"/>
          <w:b/>
          <w:bCs/>
          <w:color w:val="auto"/>
          <w:sz w:val="22"/>
          <w:szCs w:val="22"/>
        </w:rPr>
        <w:t>Cyberbezpieczny samorząd - Gmina Rościszewo - (zakup sprzętu komputerowego)</w:t>
      </w:r>
      <w:r w:rsidRPr="001F3D7E">
        <w:rPr>
          <w:rFonts w:ascii="Times New Roman" w:hAnsi="Times New Roman" w:cs="Times New Roman"/>
          <w:b/>
          <w:bCs/>
          <w:color w:val="auto"/>
          <w:sz w:val="22"/>
          <w:szCs w:val="22"/>
        </w:rPr>
        <w:t>”</w:t>
      </w:r>
      <w:r w:rsidR="00866CC6">
        <w:rPr>
          <w:rFonts w:ascii="Times New Roman" w:hAnsi="Times New Roman" w:cs="Times New Roman"/>
          <w:b/>
          <w:bCs/>
          <w:color w:val="auto"/>
          <w:sz w:val="22"/>
          <w:szCs w:val="22"/>
        </w:rPr>
        <w:t xml:space="preserve"> – postępowanie </w:t>
      </w:r>
      <w:r w:rsidR="00CE138F">
        <w:rPr>
          <w:rFonts w:ascii="Times New Roman" w:hAnsi="Times New Roman" w:cs="Times New Roman"/>
          <w:b/>
          <w:bCs/>
          <w:color w:val="auto"/>
          <w:sz w:val="22"/>
          <w:szCs w:val="22"/>
        </w:rPr>
        <w:t>3</w:t>
      </w:r>
    </w:p>
    <w:p w14:paraId="74783118" w14:textId="77777777" w:rsidR="00DA727E" w:rsidRPr="001F3D7E" w:rsidRDefault="00DA727E" w:rsidP="00803F52">
      <w:pPr>
        <w:pStyle w:val="Default"/>
        <w:jc w:val="center"/>
        <w:rPr>
          <w:rFonts w:ascii="Times New Roman" w:hAnsi="Times New Roman" w:cs="Times New Roman"/>
          <w:b/>
          <w:bCs/>
          <w:color w:val="auto"/>
          <w:sz w:val="22"/>
          <w:szCs w:val="22"/>
        </w:rPr>
      </w:pPr>
    </w:p>
    <w:p w14:paraId="42006493" w14:textId="77777777" w:rsidR="00DA727E" w:rsidRPr="001F3D7E" w:rsidRDefault="00DA727E" w:rsidP="00803F52">
      <w:pPr>
        <w:pStyle w:val="Default"/>
        <w:jc w:val="center"/>
        <w:rPr>
          <w:rFonts w:ascii="Times New Roman" w:hAnsi="Times New Roman" w:cs="Times New Roman"/>
          <w:b/>
          <w:bCs/>
          <w:color w:val="auto"/>
          <w:sz w:val="22"/>
          <w:szCs w:val="22"/>
        </w:rPr>
      </w:pPr>
    </w:p>
    <w:p w14:paraId="241F22D0" w14:textId="77777777" w:rsidR="00DA727E" w:rsidRPr="001F3D7E" w:rsidRDefault="00DA727E" w:rsidP="00803F52">
      <w:pPr>
        <w:pStyle w:val="Default"/>
        <w:jc w:val="center"/>
        <w:rPr>
          <w:rFonts w:ascii="Times New Roman" w:hAnsi="Times New Roman" w:cs="Times New Roman"/>
          <w:b/>
          <w:bCs/>
          <w:color w:val="auto"/>
          <w:sz w:val="22"/>
          <w:szCs w:val="22"/>
        </w:rPr>
      </w:pPr>
    </w:p>
    <w:p w14:paraId="59873D02" w14:textId="77777777" w:rsidR="00DA727E" w:rsidRPr="001F3D7E" w:rsidRDefault="00DA727E" w:rsidP="00803F52">
      <w:pPr>
        <w:pStyle w:val="Default"/>
        <w:jc w:val="center"/>
        <w:rPr>
          <w:rFonts w:ascii="Times New Roman" w:hAnsi="Times New Roman" w:cs="Times New Roman"/>
          <w:color w:val="auto"/>
          <w:sz w:val="22"/>
          <w:szCs w:val="22"/>
        </w:rPr>
      </w:pPr>
    </w:p>
    <w:p w14:paraId="343C5F74" w14:textId="0150565F" w:rsidR="00DA727E" w:rsidRPr="001F3D7E" w:rsidRDefault="00DA727E" w:rsidP="00803F52">
      <w:pPr>
        <w:pStyle w:val="Default"/>
        <w:rPr>
          <w:rFonts w:ascii="Times New Roman" w:hAnsi="Times New Roman" w:cs="Times New Roman"/>
          <w:b/>
          <w:bCs/>
          <w:color w:val="auto"/>
          <w:sz w:val="22"/>
          <w:szCs w:val="22"/>
        </w:rPr>
      </w:pPr>
      <w:r w:rsidRPr="001F3D7E">
        <w:rPr>
          <w:rFonts w:ascii="Times New Roman" w:hAnsi="Times New Roman" w:cs="Times New Roman"/>
          <w:b/>
          <w:bCs/>
          <w:color w:val="auto"/>
          <w:sz w:val="22"/>
          <w:szCs w:val="22"/>
        </w:rPr>
        <w:t>Sygnatura</w:t>
      </w:r>
      <w:r w:rsidR="00F41B01" w:rsidRPr="001F3D7E">
        <w:rPr>
          <w:rFonts w:ascii="Times New Roman" w:hAnsi="Times New Roman" w:cs="Times New Roman"/>
          <w:b/>
          <w:bCs/>
          <w:color w:val="auto"/>
          <w:sz w:val="22"/>
          <w:szCs w:val="22"/>
        </w:rPr>
        <w:t xml:space="preserve"> postępowania - RRGKB.271.</w:t>
      </w:r>
      <w:r w:rsidR="00CE138F">
        <w:rPr>
          <w:rFonts w:ascii="Times New Roman" w:hAnsi="Times New Roman" w:cs="Times New Roman"/>
          <w:b/>
          <w:bCs/>
          <w:color w:val="auto"/>
          <w:sz w:val="22"/>
          <w:szCs w:val="22"/>
        </w:rPr>
        <w:t>2</w:t>
      </w:r>
      <w:r w:rsidR="004F02CC">
        <w:rPr>
          <w:rFonts w:ascii="Times New Roman" w:hAnsi="Times New Roman" w:cs="Times New Roman"/>
          <w:b/>
          <w:bCs/>
          <w:color w:val="auto"/>
          <w:sz w:val="22"/>
          <w:szCs w:val="22"/>
        </w:rPr>
        <w:t>.202</w:t>
      </w:r>
      <w:r w:rsidR="00866CC6">
        <w:rPr>
          <w:rFonts w:ascii="Times New Roman" w:hAnsi="Times New Roman" w:cs="Times New Roman"/>
          <w:b/>
          <w:bCs/>
          <w:color w:val="auto"/>
          <w:sz w:val="22"/>
          <w:szCs w:val="22"/>
        </w:rPr>
        <w:t>6</w:t>
      </w:r>
    </w:p>
    <w:p w14:paraId="0B26A3EF" w14:textId="77777777" w:rsidR="00DA727E" w:rsidRPr="001F3D7E" w:rsidRDefault="00DA727E" w:rsidP="00803F52">
      <w:pPr>
        <w:pStyle w:val="Default"/>
        <w:rPr>
          <w:rFonts w:ascii="Times New Roman" w:hAnsi="Times New Roman" w:cs="Times New Roman"/>
          <w:color w:val="auto"/>
          <w:sz w:val="22"/>
          <w:szCs w:val="22"/>
        </w:rPr>
      </w:pPr>
    </w:p>
    <w:p w14:paraId="646BC38A" w14:textId="5158580D" w:rsidR="00DA727E" w:rsidRPr="001F3D7E" w:rsidRDefault="00DA727E" w:rsidP="00803F52">
      <w:pPr>
        <w:pStyle w:val="Default"/>
        <w:rPr>
          <w:rFonts w:ascii="Times New Roman" w:hAnsi="Times New Roman" w:cs="Times New Roman"/>
          <w:b/>
          <w:bCs/>
          <w:color w:val="auto"/>
          <w:sz w:val="22"/>
          <w:szCs w:val="22"/>
        </w:rPr>
      </w:pPr>
      <w:r w:rsidRPr="001F3D7E">
        <w:rPr>
          <w:rFonts w:ascii="Times New Roman" w:hAnsi="Times New Roman" w:cs="Times New Roman"/>
          <w:b/>
          <w:bCs/>
          <w:color w:val="auto"/>
          <w:sz w:val="22"/>
          <w:szCs w:val="22"/>
        </w:rPr>
        <w:t>Ogłoszono w Biule</w:t>
      </w:r>
      <w:r w:rsidR="00F41B01" w:rsidRPr="001F3D7E">
        <w:rPr>
          <w:rFonts w:ascii="Times New Roman" w:hAnsi="Times New Roman" w:cs="Times New Roman"/>
          <w:b/>
          <w:bCs/>
          <w:color w:val="auto"/>
          <w:sz w:val="22"/>
          <w:szCs w:val="22"/>
        </w:rPr>
        <w:t>tyn</w:t>
      </w:r>
      <w:r w:rsidR="00041DCC">
        <w:rPr>
          <w:rFonts w:ascii="Times New Roman" w:hAnsi="Times New Roman" w:cs="Times New Roman"/>
          <w:b/>
          <w:bCs/>
          <w:color w:val="auto"/>
          <w:sz w:val="22"/>
          <w:szCs w:val="22"/>
        </w:rPr>
        <w:t>ie Z</w:t>
      </w:r>
      <w:r w:rsidR="005C0512">
        <w:rPr>
          <w:rFonts w:ascii="Times New Roman" w:hAnsi="Times New Roman" w:cs="Times New Roman"/>
          <w:b/>
          <w:bCs/>
          <w:color w:val="auto"/>
          <w:sz w:val="22"/>
          <w:szCs w:val="22"/>
        </w:rPr>
        <w:t>amówie</w:t>
      </w:r>
      <w:r w:rsidR="004F02CC">
        <w:rPr>
          <w:rFonts w:ascii="Times New Roman" w:hAnsi="Times New Roman" w:cs="Times New Roman"/>
          <w:b/>
          <w:bCs/>
          <w:color w:val="auto"/>
          <w:sz w:val="22"/>
          <w:szCs w:val="22"/>
        </w:rPr>
        <w:t xml:space="preserve">ń Publicznych dnia: </w:t>
      </w:r>
      <w:r w:rsidR="00CE138F">
        <w:rPr>
          <w:rFonts w:ascii="Times New Roman" w:hAnsi="Times New Roman" w:cs="Times New Roman"/>
          <w:b/>
          <w:bCs/>
          <w:color w:val="auto"/>
          <w:sz w:val="22"/>
          <w:szCs w:val="22"/>
        </w:rPr>
        <w:t>21</w:t>
      </w:r>
      <w:r w:rsidR="0079481C">
        <w:rPr>
          <w:rFonts w:ascii="Times New Roman" w:hAnsi="Times New Roman" w:cs="Times New Roman"/>
          <w:b/>
          <w:bCs/>
          <w:color w:val="auto"/>
          <w:sz w:val="22"/>
          <w:szCs w:val="22"/>
        </w:rPr>
        <w:t>.</w:t>
      </w:r>
      <w:r w:rsidR="00866CC6">
        <w:rPr>
          <w:rFonts w:ascii="Times New Roman" w:hAnsi="Times New Roman" w:cs="Times New Roman"/>
          <w:b/>
          <w:bCs/>
          <w:color w:val="auto"/>
          <w:sz w:val="22"/>
          <w:szCs w:val="22"/>
        </w:rPr>
        <w:t>01</w:t>
      </w:r>
      <w:r w:rsidR="0079481C">
        <w:rPr>
          <w:rFonts w:ascii="Times New Roman" w:hAnsi="Times New Roman" w:cs="Times New Roman"/>
          <w:b/>
          <w:bCs/>
          <w:color w:val="auto"/>
          <w:sz w:val="22"/>
          <w:szCs w:val="22"/>
        </w:rPr>
        <w:t>.202</w:t>
      </w:r>
      <w:r w:rsidR="00866CC6">
        <w:rPr>
          <w:rFonts w:ascii="Times New Roman" w:hAnsi="Times New Roman" w:cs="Times New Roman"/>
          <w:b/>
          <w:bCs/>
          <w:color w:val="auto"/>
          <w:sz w:val="22"/>
          <w:szCs w:val="22"/>
        </w:rPr>
        <w:t>6</w:t>
      </w:r>
      <w:r w:rsidR="0079481C">
        <w:rPr>
          <w:rFonts w:ascii="Times New Roman" w:hAnsi="Times New Roman" w:cs="Times New Roman"/>
          <w:b/>
          <w:bCs/>
          <w:color w:val="auto"/>
          <w:sz w:val="22"/>
          <w:szCs w:val="22"/>
        </w:rPr>
        <w:t xml:space="preserve"> r.</w:t>
      </w:r>
    </w:p>
    <w:p w14:paraId="15397C6C" w14:textId="77777777" w:rsidR="00DA727E" w:rsidRPr="001F3D7E" w:rsidRDefault="00DA727E" w:rsidP="00803F52">
      <w:pPr>
        <w:pStyle w:val="Default"/>
        <w:rPr>
          <w:rFonts w:ascii="Times New Roman" w:hAnsi="Times New Roman" w:cs="Times New Roman"/>
          <w:color w:val="auto"/>
          <w:sz w:val="22"/>
          <w:szCs w:val="22"/>
        </w:rPr>
      </w:pPr>
    </w:p>
    <w:p w14:paraId="3A60D385" w14:textId="77777777" w:rsidR="003D4295" w:rsidRPr="003D4295" w:rsidRDefault="00F41B01" w:rsidP="003D4295">
      <w:pPr>
        <w:pStyle w:val="Default"/>
        <w:rPr>
          <w:b/>
          <w:bCs/>
          <w:sz w:val="22"/>
          <w:szCs w:val="22"/>
        </w:rPr>
      </w:pPr>
      <w:r w:rsidRPr="009B2502">
        <w:rPr>
          <w:rFonts w:ascii="Times New Roman" w:hAnsi="Times New Roman" w:cs="Times New Roman"/>
          <w:b/>
          <w:bCs/>
          <w:color w:val="auto"/>
          <w:sz w:val="22"/>
          <w:szCs w:val="22"/>
        </w:rPr>
        <w:t xml:space="preserve">Nr </w:t>
      </w:r>
      <w:r w:rsidR="00BD1AF9" w:rsidRPr="009B2502">
        <w:rPr>
          <w:rFonts w:ascii="Times New Roman" w:hAnsi="Times New Roman" w:cs="Times New Roman"/>
          <w:b/>
          <w:bCs/>
          <w:color w:val="auto"/>
          <w:sz w:val="22"/>
          <w:szCs w:val="22"/>
        </w:rPr>
        <w:t>ogłoszenia:</w:t>
      </w:r>
      <w:r w:rsidR="00BD1AF9" w:rsidRPr="005C0512">
        <w:rPr>
          <w:rFonts w:ascii="Times New Roman" w:hAnsi="Times New Roman" w:cs="Times New Roman"/>
          <w:b/>
          <w:bCs/>
          <w:color w:val="auto"/>
          <w:sz w:val="22"/>
          <w:szCs w:val="22"/>
        </w:rPr>
        <w:t xml:space="preserve"> </w:t>
      </w:r>
      <w:r w:rsidR="003D4295" w:rsidRPr="003D4295">
        <w:rPr>
          <w:b/>
          <w:bCs/>
          <w:sz w:val="22"/>
          <w:szCs w:val="22"/>
        </w:rPr>
        <w:t>2026/BZP 00056453/01</w:t>
      </w:r>
    </w:p>
    <w:p w14:paraId="5DDD8268" w14:textId="2F9F67AA" w:rsidR="00DA727E" w:rsidRPr="00E745A8" w:rsidRDefault="00DA727E" w:rsidP="00803F52">
      <w:pPr>
        <w:pStyle w:val="Default"/>
        <w:rPr>
          <w:rFonts w:ascii="Times New Roman" w:hAnsi="Times New Roman" w:cs="Times New Roman"/>
          <w:color w:val="FF0000"/>
          <w:sz w:val="22"/>
          <w:szCs w:val="22"/>
        </w:rPr>
      </w:pPr>
    </w:p>
    <w:p w14:paraId="15E0BE27" w14:textId="77777777" w:rsidR="0092350D" w:rsidRPr="001F3D7E" w:rsidRDefault="0092350D" w:rsidP="00803F52">
      <w:pPr>
        <w:widowControl/>
        <w:suppressAutoHyphens w:val="0"/>
        <w:autoSpaceDE w:val="0"/>
        <w:autoSpaceDN w:val="0"/>
        <w:adjustRightInd w:val="0"/>
        <w:rPr>
          <w:b/>
          <w:bCs/>
          <w:sz w:val="22"/>
          <w:szCs w:val="22"/>
          <w:lang w:eastAsia="pl-PL"/>
        </w:rPr>
      </w:pPr>
    </w:p>
    <w:p w14:paraId="69EBA6FF" w14:textId="77777777" w:rsidR="0092350D" w:rsidRPr="001F3D7E" w:rsidRDefault="0092350D" w:rsidP="00803F52">
      <w:pPr>
        <w:widowControl/>
        <w:suppressAutoHyphens w:val="0"/>
        <w:autoSpaceDE w:val="0"/>
        <w:autoSpaceDN w:val="0"/>
        <w:adjustRightInd w:val="0"/>
        <w:rPr>
          <w:b/>
          <w:bCs/>
          <w:sz w:val="22"/>
          <w:szCs w:val="22"/>
          <w:lang w:eastAsia="pl-PL"/>
        </w:rPr>
      </w:pPr>
    </w:p>
    <w:p w14:paraId="107273C2" w14:textId="77777777" w:rsidR="009A2E49" w:rsidRPr="001F3D7E" w:rsidRDefault="009A2E49" w:rsidP="00803F52">
      <w:pPr>
        <w:widowControl/>
        <w:suppressAutoHyphens w:val="0"/>
        <w:autoSpaceDE w:val="0"/>
        <w:autoSpaceDN w:val="0"/>
        <w:adjustRightInd w:val="0"/>
        <w:rPr>
          <w:b/>
          <w:bCs/>
          <w:sz w:val="22"/>
          <w:szCs w:val="22"/>
          <w:lang w:eastAsia="pl-PL"/>
        </w:rPr>
      </w:pPr>
    </w:p>
    <w:p w14:paraId="11CF9B44" w14:textId="77777777" w:rsidR="009A2E49" w:rsidRPr="001F3D7E" w:rsidRDefault="009A2E49" w:rsidP="00803F52">
      <w:pPr>
        <w:widowControl/>
        <w:suppressAutoHyphens w:val="0"/>
        <w:autoSpaceDE w:val="0"/>
        <w:autoSpaceDN w:val="0"/>
        <w:adjustRightInd w:val="0"/>
        <w:rPr>
          <w:b/>
          <w:bCs/>
          <w:sz w:val="22"/>
          <w:szCs w:val="22"/>
          <w:lang w:eastAsia="pl-PL"/>
        </w:rPr>
      </w:pPr>
    </w:p>
    <w:p w14:paraId="6484459C" w14:textId="77777777" w:rsidR="009A2E49" w:rsidRPr="001F3D7E" w:rsidRDefault="009A2E49" w:rsidP="00803F52">
      <w:pPr>
        <w:widowControl/>
        <w:suppressAutoHyphens w:val="0"/>
        <w:autoSpaceDE w:val="0"/>
        <w:autoSpaceDN w:val="0"/>
        <w:adjustRightInd w:val="0"/>
        <w:rPr>
          <w:b/>
          <w:bCs/>
          <w:sz w:val="22"/>
          <w:szCs w:val="22"/>
          <w:lang w:eastAsia="pl-PL"/>
        </w:rPr>
      </w:pPr>
    </w:p>
    <w:p w14:paraId="416F5D92" w14:textId="77777777" w:rsidR="009A2E49" w:rsidRPr="001F3D7E" w:rsidRDefault="009A2E49" w:rsidP="00803F52">
      <w:pPr>
        <w:widowControl/>
        <w:suppressAutoHyphens w:val="0"/>
        <w:autoSpaceDE w:val="0"/>
        <w:autoSpaceDN w:val="0"/>
        <w:adjustRightInd w:val="0"/>
        <w:rPr>
          <w:b/>
          <w:bCs/>
          <w:sz w:val="22"/>
          <w:szCs w:val="22"/>
          <w:lang w:eastAsia="pl-PL"/>
        </w:rPr>
      </w:pPr>
    </w:p>
    <w:p w14:paraId="68657318" w14:textId="77777777" w:rsidR="009A2E49" w:rsidRPr="001F3D7E" w:rsidRDefault="009A2E49" w:rsidP="00803F52">
      <w:pPr>
        <w:widowControl/>
        <w:suppressAutoHyphens w:val="0"/>
        <w:autoSpaceDE w:val="0"/>
        <w:autoSpaceDN w:val="0"/>
        <w:adjustRightInd w:val="0"/>
        <w:rPr>
          <w:b/>
          <w:bCs/>
          <w:sz w:val="22"/>
          <w:szCs w:val="22"/>
        </w:rPr>
      </w:pPr>
      <w:r w:rsidRPr="001F3D7E">
        <w:rPr>
          <w:b/>
          <w:bCs/>
          <w:sz w:val="22"/>
          <w:szCs w:val="22"/>
        </w:rPr>
        <w:t xml:space="preserve">Zamawiający: </w:t>
      </w:r>
      <w:r w:rsidRPr="001F3D7E">
        <w:rPr>
          <w:b/>
          <w:bCs/>
          <w:sz w:val="22"/>
          <w:szCs w:val="22"/>
        </w:rPr>
        <w:tab/>
      </w:r>
      <w:r w:rsidRPr="001F3D7E">
        <w:rPr>
          <w:b/>
          <w:bCs/>
          <w:sz w:val="22"/>
          <w:szCs w:val="22"/>
        </w:rPr>
        <w:tab/>
        <w:t xml:space="preserve">Gmina Rościszewo </w:t>
      </w:r>
    </w:p>
    <w:p w14:paraId="16FD3D62" w14:textId="77777777" w:rsidR="009A2E49" w:rsidRPr="001F3D7E" w:rsidRDefault="009A2E49" w:rsidP="00803F52">
      <w:pPr>
        <w:widowControl/>
        <w:suppressAutoHyphens w:val="0"/>
        <w:autoSpaceDE w:val="0"/>
        <w:autoSpaceDN w:val="0"/>
        <w:adjustRightInd w:val="0"/>
        <w:rPr>
          <w:b/>
          <w:bCs/>
          <w:sz w:val="22"/>
          <w:szCs w:val="22"/>
        </w:rPr>
      </w:pPr>
      <w:r w:rsidRPr="001F3D7E">
        <w:rPr>
          <w:b/>
          <w:bCs/>
          <w:sz w:val="22"/>
          <w:szCs w:val="22"/>
        </w:rPr>
        <w:tab/>
      </w:r>
      <w:r w:rsidRPr="001F3D7E">
        <w:rPr>
          <w:b/>
          <w:bCs/>
          <w:sz w:val="22"/>
          <w:szCs w:val="22"/>
        </w:rPr>
        <w:tab/>
      </w:r>
      <w:r w:rsidRPr="001F3D7E">
        <w:rPr>
          <w:b/>
          <w:bCs/>
          <w:sz w:val="22"/>
          <w:szCs w:val="22"/>
        </w:rPr>
        <w:tab/>
        <w:t>Ul. Armii Krajowej 1</w:t>
      </w:r>
    </w:p>
    <w:p w14:paraId="0C288E07" w14:textId="77777777" w:rsidR="009A2E49" w:rsidRPr="001F3D7E" w:rsidRDefault="009A2E49" w:rsidP="00803F52">
      <w:pPr>
        <w:widowControl/>
        <w:suppressAutoHyphens w:val="0"/>
        <w:autoSpaceDE w:val="0"/>
        <w:autoSpaceDN w:val="0"/>
        <w:adjustRightInd w:val="0"/>
        <w:rPr>
          <w:b/>
          <w:bCs/>
          <w:sz w:val="22"/>
          <w:szCs w:val="22"/>
        </w:rPr>
      </w:pPr>
      <w:r w:rsidRPr="001F3D7E">
        <w:rPr>
          <w:b/>
          <w:bCs/>
          <w:sz w:val="22"/>
          <w:szCs w:val="22"/>
        </w:rPr>
        <w:tab/>
      </w:r>
      <w:r w:rsidRPr="001F3D7E">
        <w:rPr>
          <w:b/>
          <w:bCs/>
          <w:sz w:val="22"/>
          <w:szCs w:val="22"/>
        </w:rPr>
        <w:tab/>
      </w:r>
      <w:r w:rsidRPr="001F3D7E">
        <w:rPr>
          <w:b/>
          <w:bCs/>
          <w:sz w:val="22"/>
          <w:szCs w:val="22"/>
        </w:rPr>
        <w:tab/>
        <w:t>09-204 Rościszewo</w:t>
      </w:r>
    </w:p>
    <w:p w14:paraId="0ADD6994" w14:textId="77777777" w:rsidR="009A2E49" w:rsidRPr="001F3D7E" w:rsidRDefault="009A2E49" w:rsidP="00803F52">
      <w:pPr>
        <w:widowControl/>
        <w:suppressAutoHyphens w:val="0"/>
        <w:autoSpaceDE w:val="0"/>
        <w:autoSpaceDN w:val="0"/>
        <w:adjustRightInd w:val="0"/>
        <w:rPr>
          <w:b/>
          <w:bCs/>
          <w:sz w:val="22"/>
          <w:szCs w:val="22"/>
        </w:rPr>
      </w:pPr>
      <w:r w:rsidRPr="001F3D7E">
        <w:rPr>
          <w:b/>
          <w:bCs/>
          <w:sz w:val="22"/>
          <w:szCs w:val="22"/>
        </w:rPr>
        <w:tab/>
      </w:r>
      <w:r w:rsidRPr="001F3D7E">
        <w:rPr>
          <w:b/>
          <w:bCs/>
          <w:sz w:val="22"/>
          <w:szCs w:val="22"/>
        </w:rPr>
        <w:tab/>
      </w:r>
      <w:r w:rsidRPr="001F3D7E">
        <w:rPr>
          <w:b/>
          <w:bCs/>
          <w:sz w:val="22"/>
          <w:szCs w:val="22"/>
        </w:rPr>
        <w:tab/>
        <w:t>NIP: 776-161-75-45, REGON: 611015900</w:t>
      </w:r>
    </w:p>
    <w:p w14:paraId="6B280DBB" w14:textId="77777777" w:rsidR="009A2E49" w:rsidRPr="001F3D7E" w:rsidRDefault="009A2E49" w:rsidP="00803F52">
      <w:pPr>
        <w:widowControl/>
        <w:suppressAutoHyphens w:val="0"/>
        <w:autoSpaceDE w:val="0"/>
        <w:autoSpaceDN w:val="0"/>
        <w:adjustRightInd w:val="0"/>
        <w:rPr>
          <w:b/>
          <w:bCs/>
          <w:sz w:val="22"/>
          <w:szCs w:val="22"/>
        </w:rPr>
      </w:pPr>
      <w:r w:rsidRPr="001F3D7E">
        <w:rPr>
          <w:b/>
          <w:bCs/>
          <w:sz w:val="22"/>
          <w:szCs w:val="22"/>
        </w:rPr>
        <w:tab/>
      </w:r>
      <w:r w:rsidRPr="001F3D7E">
        <w:rPr>
          <w:b/>
          <w:bCs/>
          <w:sz w:val="22"/>
          <w:szCs w:val="22"/>
        </w:rPr>
        <w:tab/>
      </w:r>
      <w:r w:rsidRPr="001F3D7E">
        <w:rPr>
          <w:b/>
          <w:bCs/>
          <w:sz w:val="22"/>
          <w:szCs w:val="22"/>
        </w:rPr>
        <w:tab/>
      </w:r>
      <w:r w:rsidRPr="001F3D7E">
        <w:rPr>
          <w:b/>
          <w:sz w:val="22"/>
          <w:szCs w:val="22"/>
        </w:rPr>
        <w:t>tel.: (24) 276 40 11, fax (24) 276 42 01</w:t>
      </w:r>
    </w:p>
    <w:p w14:paraId="7AA3BD42" w14:textId="77777777" w:rsidR="009A2E49" w:rsidRPr="001F3D7E" w:rsidRDefault="009A2E49" w:rsidP="00803F52">
      <w:pPr>
        <w:widowControl/>
        <w:suppressAutoHyphens w:val="0"/>
        <w:autoSpaceDE w:val="0"/>
        <w:autoSpaceDN w:val="0"/>
        <w:adjustRightInd w:val="0"/>
        <w:rPr>
          <w:b/>
          <w:bCs/>
          <w:sz w:val="22"/>
          <w:szCs w:val="22"/>
          <w:lang w:eastAsia="pl-PL"/>
        </w:rPr>
      </w:pPr>
    </w:p>
    <w:p w14:paraId="76A096C4" w14:textId="77777777" w:rsidR="0092350D" w:rsidRPr="001F3D7E" w:rsidRDefault="0092350D" w:rsidP="00803F52">
      <w:pPr>
        <w:jc w:val="both"/>
        <w:rPr>
          <w:b/>
          <w:bCs/>
          <w:sz w:val="22"/>
          <w:szCs w:val="22"/>
        </w:rPr>
      </w:pPr>
      <w:r w:rsidRPr="001F3D7E">
        <w:rPr>
          <w:b/>
          <w:bCs/>
          <w:sz w:val="22"/>
          <w:szCs w:val="22"/>
        </w:rPr>
        <w:t xml:space="preserve"> </w:t>
      </w:r>
    </w:p>
    <w:p w14:paraId="09C4DEE8" w14:textId="77777777" w:rsidR="0092350D" w:rsidRPr="001F3D7E" w:rsidRDefault="0092350D" w:rsidP="00803F52">
      <w:pPr>
        <w:pStyle w:val="Zwykytekst1"/>
        <w:jc w:val="center"/>
        <w:rPr>
          <w:rFonts w:ascii="Times New Roman" w:hAnsi="Times New Roman"/>
          <w:b/>
          <w:color w:val="auto"/>
          <w:sz w:val="22"/>
          <w:szCs w:val="22"/>
        </w:rPr>
      </w:pPr>
    </w:p>
    <w:p w14:paraId="60A82DF1" w14:textId="77777777" w:rsidR="0092350D" w:rsidRPr="001F3D7E" w:rsidRDefault="0092350D" w:rsidP="00803F52">
      <w:pPr>
        <w:pStyle w:val="Zwykytekst1"/>
        <w:jc w:val="center"/>
        <w:rPr>
          <w:rFonts w:ascii="Times New Roman" w:hAnsi="Times New Roman"/>
          <w:b/>
          <w:color w:val="auto"/>
          <w:sz w:val="22"/>
          <w:szCs w:val="22"/>
        </w:rPr>
      </w:pPr>
    </w:p>
    <w:p w14:paraId="2EF75137" w14:textId="77777777" w:rsidR="00F41B01" w:rsidRPr="001F3D7E" w:rsidRDefault="00F41B01" w:rsidP="00803F52">
      <w:pPr>
        <w:tabs>
          <w:tab w:val="left" w:pos="567"/>
        </w:tabs>
        <w:ind w:right="3400"/>
        <w:rPr>
          <w:b/>
          <w:sz w:val="22"/>
          <w:szCs w:val="22"/>
        </w:rPr>
      </w:pPr>
    </w:p>
    <w:p w14:paraId="60F37C93" w14:textId="77777777" w:rsidR="00AB42AE" w:rsidRPr="001F3D7E" w:rsidRDefault="00AB42AE" w:rsidP="00803F52">
      <w:pPr>
        <w:tabs>
          <w:tab w:val="left" w:pos="567"/>
        </w:tabs>
        <w:ind w:right="3400"/>
        <w:rPr>
          <w:b/>
          <w:sz w:val="22"/>
          <w:szCs w:val="22"/>
        </w:rPr>
      </w:pPr>
    </w:p>
    <w:p w14:paraId="77FF0C2F" w14:textId="77777777" w:rsidR="002A7913" w:rsidRPr="001F3D7E" w:rsidRDefault="002A7913" w:rsidP="00803F52">
      <w:pPr>
        <w:pStyle w:val="Zwykytekst1"/>
        <w:jc w:val="center"/>
        <w:rPr>
          <w:rFonts w:ascii="Times New Roman" w:hAnsi="Times New Roman"/>
          <w:b/>
          <w:color w:val="auto"/>
          <w:sz w:val="22"/>
          <w:szCs w:val="22"/>
        </w:rPr>
      </w:pPr>
    </w:p>
    <w:p w14:paraId="0E835FC9" w14:textId="4367DD5B" w:rsidR="0092350D" w:rsidRDefault="003F1501" w:rsidP="00803F52">
      <w:pPr>
        <w:pStyle w:val="Zwykytekst1"/>
        <w:jc w:val="center"/>
        <w:rPr>
          <w:rFonts w:ascii="Times New Roman" w:hAnsi="Times New Roman"/>
          <w:b/>
          <w:color w:val="auto"/>
          <w:sz w:val="22"/>
          <w:szCs w:val="22"/>
        </w:rPr>
      </w:pPr>
      <w:r w:rsidRPr="001F3D7E">
        <w:rPr>
          <w:rFonts w:ascii="Times New Roman" w:hAnsi="Times New Roman"/>
          <w:b/>
          <w:color w:val="auto"/>
          <w:sz w:val="22"/>
          <w:szCs w:val="22"/>
        </w:rPr>
        <w:t xml:space="preserve">Rościszewo, </w:t>
      </w:r>
      <w:r w:rsidR="00866CC6">
        <w:rPr>
          <w:rFonts w:ascii="Times New Roman" w:hAnsi="Times New Roman"/>
          <w:b/>
          <w:color w:val="auto"/>
          <w:sz w:val="22"/>
          <w:szCs w:val="22"/>
        </w:rPr>
        <w:t xml:space="preserve">styczeń </w:t>
      </w:r>
      <w:r w:rsidR="001D175E">
        <w:rPr>
          <w:rFonts w:ascii="Times New Roman" w:hAnsi="Times New Roman"/>
          <w:b/>
          <w:color w:val="auto"/>
          <w:sz w:val="22"/>
          <w:szCs w:val="22"/>
        </w:rPr>
        <w:t>202</w:t>
      </w:r>
      <w:r w:rsidR="00866CC6">
        <w:rPr>
          <w:rFonts w:ascii="Times New Roman" w:hAnsi="Times New Roman"/>
          <w:b/>
          <w:color w:val="auto"/>
          <w:sz w:val="22"/>
          <w:szCs w:val="22"/>
        </w:rPr>
        <w:t>6</w:t>
      </w:r>
      <w:r w:rsidR="00F41B01" w:rsidRPr="001F3D7E">
        <w:rPr>
          <w:rFonts w:ascii="Times New Roman" w:hAnsi="Times New Roman"/>
          <w:b/>
          <w:color w:val="auto"/>
          <w:sz w:val="22"/>
          <w:szCs w:val="22"/>
        </w:rPr>
        <w:t xml:space="preserve"> r.</w:t>
      </w:r>
    </w:p>
    <w:p w14:paraId="5E7AE2D2" w14:textId="77777777" w:rsidR="00E035A1" w:rsidRDefault="00E035A1" w:rsidP="00803F52">
      <w:pPr>
        <w:pStyle w:val="Zwykytekst1"/>
        <w:jc w:val="center"/>
        <w:rPr>
          <w:rFonts w:ascii="Times New Roman" w:hAnsi="Times New Roman"/>
          <w:b/>
          <w:color w:val="auto"/>
          <w:sz w:val="22"/>
          <w:szCs w:val="22"/>
        </w:rPr>
      </w:pPr>
    </w:p>
    <w:p w14:paraId="167E7F34" w14:textId="77777777" w:rsidR="00E035A1" w:rsidRDefault="00E035A1" w:rsidP="00803F52">
      <w:pPr>
        <w:pStyle w:val="Zwykytekst1"/>
        <w:jc w:val="center"/>
        <w:rPr>
          <w:rFonts w:ascii="Times New Roman" w:hAnsi="Times New Roman"/>
          <w:b/>
          <w:color w:val="auto"/>
          <w:sz w:val="22"/>
          <w:szCs w:val="22"/>
        </w:rPr>
      </w:pPr>
    </w:p>
    <w:p w14:paraId="4A7AC324" w14:textId="77777777" w:rsidR="00E035A1" w:rsidRDefault="00E035A1" w:rsidP="00803F52">
      <w:pPr>
        <w:pStyle w:val="Zwykytekst1"/>
        <w:jc w:val="center"/>
        <w:rPr>
          <w:rFonts w:ascii="Times New Roman" w:hAnsi="Times New Roman"/>
          <w:b/>
          <w:color w:val="auto"/>
          <w:sz w:val="22"/>
          <w:szCs w:val="22"/>
        </w:rPr>
      </w:pPr>
    </w:p>
    <w:p w14:paraId="3D05E513" w14:textId="77777777" w:rsidR="00E035A1" w:rsidRDefault="00E035A1" w:rsidP="00803F52">
      <w:pPr>
        <w:pStyle w:val="Zwykytekst1"/>
        <w:jc w:val="center"/>
        <w:rPr>
          <w:rFonts w:ascii="Times New Roman" w:hAnsi="Times New Roman"/>
          <w:b/>
          <w:color w:val="auto"/>
          <w:sz w:val="22"/>
          <w:szCs w:val="22"/>
        </w:rPr>
      </w:pPr>
    </w:p>
    <w:p w14:paraId="5FC1C6CF" w14:textId="77777777" w:rsidR="00E035A1" w:rsidRPr="001F3D7E" w:rsidRDefault="00E035A1" w:rsidP="00803F52">
      <w:pPr>
        <w:pStyle w:val="Zwykytekst1"/>
        <w:jc w:val="center"/>
        <w:rPr>
          <w:rFonts w:ascii="Times New Roman" w:hAnsi="Times New Roman"/>
          <w:b/>
          <w:color w:val="auto"/>
          <w:sz w:val="22"/>
          <w:szCs w:val="22"/>
        </w:rPr>
      </w:pPr>
    </w:p>
    <w:p w14:paraId="60FE6D78" w14:textId="77777777" w:rsidR="008E647F" w:rsidRPr="001F3D7E" w:rsidRDefault="008E647F" w:rsidP="00803F52">
      <w:pPr>
        <w:pStyle w:val="Nagwekspisutreci"/>
        <w:spacing w:before="0" w:line="240" w:lineRule="auto"/>
        <w:rPr>
          <w:rFonts w:ascii="Times New Roman" w:hAnsi="Times New Roman"/>
          <w:color w:val="auto"/>
        </w:rPr>
      </w:pPr>
      <w:r w:rsidRPr="001F3D7E">
        <w:rPr>
          <w:rFonts w:ascii="Times New Roman" w:hAnsi="Times New Roman"/>
          <w:color w:val="auto"/>
        </w:rPr>
        <w:t>Spis treści</w:t>
      </w:r>
    </w:p>
    <w:p w14:paraId="21DFB41D" w14:textId="7F374533" w:rsidR="007D6969" w:rsidRDefault="008E647F">
      <w:pPr>
        <w:pStyle w:val="Spistreci1"/>
        <w:rPr>
          <w:rFonts w:asciiTheme="minorHAnsi" w:eastAsiaTheme="minorEastAsia" w:hAnsiTheme="minorHAnsi" w:cstheme="minorBidi"/>
          <w:noProof/>
          <w:kern w:val="2"/>
          <w:sz w:val="24"/>
          <w:szCs w:val="24"/>
          <w:lang w:eastAsia="pl-PL"/>
          <w14:ligatures w14:val="standardContextual"/>
        </w:rPr>
      </w:pPr>
      <w:r w:rsidRPr="001F3D7E">
        <w:fldChar w:fldCharType="begin"/>
      </w:r>
      <w:r w:rsidRPr="001F3D7E">
        <w:instrText xml:space="preserve"> TOC \o "1-3" \h \z \u </w:instrText>
      </w:r>
      <w:r w:rsidRPr="001F3D7E">
        <w:fldChar w:fldCharType="separate"/>
      </w:r>
      <w:hyperlink w:anchor="_Toc216440676" w:history="1">
        <w:r w:rsidR="007D6969" w:rsidRPr="007F41C0">
          <w:rPr>
            <w:rStyle w:val="Hipercze"/>
            <w:noProof/>
          </w:rPr>
          <w:t>I.</w:t>
        </w:r>
        <w:r w:rsidR="007D6969">
          <w:rPr>
            <w:rFonts w:asciiTheme="minorHAnsi" w:eastAsiaTheme="minorEastAsia" w:hAnsiTheme="minorHAnsi" w:cstheme="minorBidi"/>
            <w:noProof/>
            <w:kern w:val="2"/>
            <w:sz w:val="24"/>
            <w:szCs w:val="24"/>
            <w:lang w:eastAsia="pl-PL"/>
            <w14:ligatures w14:val="standardContextual"/>
          </w:rPr>
          <w:tab/>
        </w:r>
        <w:r w:rsidR="007D6969" w:rsidRPr="007F41C0">
          <w:rPr>
            <w:rStyle w:val="Hipercze"/>
            <w:noProof/>
          </w:rPr>
          <w:t>Nazwa oraz adres zamawiającego, numer telefonu, adres poczty elektronicznej i adres strony internetowej prowadzonego postępowania</w:t>
        </w:r>
        <w:r w:rsidR="007D6969">
          <w:rPr>
            <w:noProof/>
            <w:webHidden/>
          </w:rPr>
          <w:tab/>
        </w:r>
        <w:r w:rsidR="007D6969">
          <w:rPr>
            <w:noProof/>
            <w:webHidden/>
          </w:rPr>
          <w:fldChar w:fldCharType="begin"/>
        </w:r>
        <w:r w:rsidR="007D6969">
          <w:rPr>
            <w:noProof/>
            <w:webHidden/>
          </w:rPr>
          <w:instrText xml:space="preserve"> PAGEREF _Toc216440676 \h </w:instrText>
        </w:r>
        <w:r w:rsidR="007D6969">
          <w:rPr>
            <w:noProof/>
            <w:webHidden/>
          </w:rPr>
        </w:r>
        <w:r w:rsidR="007D6969">
          <w:rPr>
            <w:noProof/>
            <w:webHidden/>
          </w:rPr>
          <w:fldChar w:fldCharType="separate"/>
        </w:r>
        <w:r w:rsidR="007D6969">
          <w:rPr>
            <w:noProof/>
            <w:webHidden/>
          </w:rPr>
          <w:t>4</w:t>
        </w:r>
        <w:r w:rsidR="007D6969">
          <w:rPr>
            <w:noProof/>
            <w:webHidden/>
          </w:rPr>
          <w:fldChar w:fldCharType="end"/>
        </w:r>
      </w:hyperlink>
    </w:p>
    <w:p w14:paraId="1E0D6E24" w14:textId="2C6AE349"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77" w:history="1">
        <w:r w:rsidRPr="007F41C0">
          <w:rPr>
            <w:rStyle w:val="Hipercze"/>
            <w:noProof/>
          </w:rPr>
          <w:t>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Adres strony internetowej, na której udostępniane będą zmiany i wyjaśnienia treści SWZ oraz inne dokumenty zamówienia bezpośrednio związane z postępowaniem o udzielenie zamówienia</w:t>
        </w:r>
        <w:r>
          <w:rPr>
            <w:noProof/>
            <w:webHidden/>
          </w:rPr>
          <w:tab/>
        </w:r>
        <w:r>
          <w:rPr>
            <w:noProof/>
            <w:webHidden/>
          </w:rPr>
          <w:fldChar w:fldCharType="begin"/>
        </w:r>
        <w:r>
          <w:rPr>
            <w:noProof/>
            <w:webHidden/>
          </w:rPr>
          <w:instrText xml:space="preserve"> PAGEREF _Toc216440677 \h </w:instrText>
        </w:r>
        <w:r>
          <w:rPr>
            <w:noProof/>
            <w:webHidden/>
          </w:rPr>
        </w:r>
        <w:r>
          <w:rPr>
            <w:noProof/>
            <w:webHidden/>
          </w:rPr>
          <w:fldChar w:fldCharType="separate"/>
        </w:r>
        <w:r>
          <w:rPr>
            <w:noProof/>
            <w:webHidden/>
          </w:rPr>
          <w:t>4</w:t>
        </w:r>
        <w:r>
          <w:rPr>
            <w:noProof/>
            <w:webHidden/>
          </w:rPr>
          <w:fldChar w:fldCharType="end"/>
        </w:r>
      </w:hyperlink>
    </w:p>
    <w:p w14:paraId="04471800" w14:textId="211E9985"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78" w:history="1">
        <w:r w:rsidRPr="007F41C0">
          <w:rPr>
            <w:rStyle w:val="Hipercze"/>
            <w:noProof/>
          </w:rPr>
          <w:t>III.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Tryb udzielenie zamówienia</w:t>
        </w:r>
        <w:r>
          <w:rPr>
            <w:noProof/>
            <w:webHidden/>
          </w:rPr>
          <w:tab/>
        </w:r>
        <w:r>
          <w:rPr>
            <w:noProof/>
            <w:webHidden/>
          </w:rPr>
          <w:fldChar w:fldCharType="begin"/>
        </w:r>
        <w:r>
          <w:rPr>
            <w:noProof/>
            <w:webHidden/>
          </w:rPr>
          <w:instrText xml:space="preserve"> PAGEREF _Toc216440678 \h </w:instrText>
        </w:r>
        <w:r>
          <w:rPr>
            <w:noProof/>
            <w:webHidden/>
          </w:rPr>
        </w:r>
        <w:r>
          <w:rPr>
            <w:noProof/>
            <w:webHidden/>
          </w:rPr>
          <w:fldChar w:fldCharType="separate"/>
        </w:r>
        <w:r>
          <w:rPr>
            <w:noProof/>
            <w:webHidden/>
          </w:rPr>
          <w:t>4</w:t>
        </w:r>
        <w:r>
          <w:rPr>
            <w:noProof/>
            <w:webHidden/>
          </w:rPr>
          <w:fldChar w:fldCharType="end"/>
        </w:r>
      </w:hyperlink>
    </w:p>
    <w:p w14:paraId="36705EF7" w14:textId="0DE0F02C"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79" w:history="1">
        <w:r w:rsidRPr="007F41C0">
          <w:rPr>
            <w:rStyle w:val="Hipercze"/>
            <w:noProof/>
          </w:rPr>
          <w:t>IV.</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Informacja, czy zamawiający przewiduje wybór najkorzystniejszej oferty z możliwością prowadzenia negocjacji</w:t>
        </w:r>
        <w:r>
          <w:rPr>
            <w:noProof/>
            <w:webHidden/>
          </w:rPr>
          <w:tab/>
        </w:r>
        <w:r>
          <w:rPr>
            <w:noProof/>
            <w:webHidden/>
          </w:rPr>
          <w:fldChar w:fldCharType="begin"/>
        </w:r>
        <w:r>
          <w:rPr>
            <w:noProof/>
            <w:webHidden/>
          </w:rPr>
          <w:instrText xml:space="preserve"> PAGEREF _Toc216440679 \h </w:instrText>
        </w:r>
        <w:r>
          <w:rPr>
            <w:noProof/>
            <w:webHidden/>
          </w:rPr>
        </w:r>
        <w:r>
          <w:rPr>
            <w:noProof/>
            <w:webHidden/>
          </w:rPr>
          <w:fldChar w:fldCharType="separate"/>
        </w:r>
        <w:r>
          <w:rPr>
            <w:noProof/>
            <w:webHidden/>
          </w:rPr>
          <w:t>4</w:t>
        </w:r>
        <w:r>
          <w:rPr>
            <w:noProof/>
            <w:webHidden/>
          </w:rPr>
          <w:fldChar w:fldCharType="end"/>
        </w:r>
      </w:hyperlink>
    </w:p>
    <w:p w14:paraId="0FF7EE98" w14:textId="53012734"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80" w:history="1">
        <w:r w:rsidRPr="007F41C0">
          <w:rPr>
            <w:rStyle w:val="Hipercze"/>
            <w:noProof/>
          </w:rPr>
          <w:t>V.</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Opis przedmiotu zamówienia</w:t>
        </w:r>
        <w:r>
          <w:rPr>
            <w:noProof/>
            <w:webHidden/>
          </w:rPr>
          <w:tab/>
        </w:r>
        <w:r>
          <w:rPr>
            <w:noProof/>
            <w:webHidden/>
          </w:rPr>
          <w:fldChar w:fldCharType="begin"/>
        </w:r>
        <w:r>
          <w:rPr>
            <w:noProof/>
            <w:webHidden/>
          </w:rPr>
          <w:instrText xml:space="preserve"> PAGEREF _Toc216440680 \h </w:instrText>
        </w:r>
        <w:r>
          <w:rPr>
            <w:noProof/>
            <w:webHidden/>
          </w:rPr>
        </w:r>
        <w:r>
          <w:rPr>
            <w:noProof/>
            <w:webHidden/>
          </w:rPr>
          <w:fldChar w:fldCharType="separate"/>
        </w:r>
        <w:r>
          <w:rPr>
            <w:noProof/>
            <w:webHidden/>
          </w:rPr>
          <w:t>4</w:t>
        </w:r>
        <w:r>
          <w:rPr>
            <w:noProof/>
            <w:webHidden/>
          </w:rPr>
          <w:fldChar w:fldCharType="end"/>
        </w:r>
      </w:hyperlink>
    </w:p>
    <w:p w14:paraId="3588EDEC" w14:textId="246A7FCD"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81" w:history="1">
        <w:r w:rsidRPr="007F41C0">
          <w:rPr>
            <w:rStyle w:val="Hipercze"/>
            <w:noProof/>
          </w:rPr>
          <w:t>VI.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Informacje ogólne</w:t>
        </w:r>
        <w:r>
          <w:rPr>
            <w:noProof/>
            <w:webHidden/>
          </w:rPr>
          <w:tab/>
        </w:r>
        <w:r>
          <w:rPr>
            <w:noProof/>
            <w:webHidden/>
          </w:rPr>
          <w:fldChar w:fldCharType="begin"/>
        </w:r>
        <w:r>
          <w:rPr>
            <w:noProof/>
            <w:webHidden/>
          </w:rPr>
          <w:instrText xml:space="preserve"> PAGEREF _Toc216440681 \h </w:instrText>
        </w:r>
        <w:r>
          <w:rPr>
            <w:noProof/>
            <w:webHidden/>
          </w:rPr>
        </w:r>
        <w:r>
          <w:rPr>
            <w:noProof/>
            <w:webHidden/>
          </w:rPr>
          <w:fldChar w:fldCharType="separate"/>
        </w:r>
        <w:r>
          <w:rPr>
            <w:noProof/>
            <w:webHidden/>
          </w:rPr>
          <w:t>5</w:t>
        </w:r>
        <w:r>
          <w:rPr>
            <w:noProof/>
            <w:webHidden/>
          </w:rPr>
          <w:fldChar w:fldCharType="end"/>
        </w:r>
      </w:hyperlink>
    </w:p>
    <w:p w14:paraId="611C531F" w14:textId="66B7F53D"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82" w:history="1">
        <w:r w:rsidRPr="007F41C0">
          <w:rPr>
            <w:rStyle w:val="Hipercze"/>
            <w:noProof/>
          </w:rPr>
          <w:t>VII.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Informacja o przedmiotowych środkach dowodowych</w:t>
        </w:r>
        <w:r>
          <w:rPr>
            <w:noProof/>
            <w:webHidden/>
          </w:rPr>
          <w:tab/>
        </w:r>
        <w:r>
          <w:rPr>
            <w:noProof/>
            <w:webHidden/>
          </w:rPr>
          <w:fldChar w:fldCharType="begin"/>
        </w:r>
        <w:r>
          <w:rPr>
            <w:noProof/>
            <w:webHidden/>
          </w:rPr>
          <w:instrText xml:space="preserve"> PAGEREF _Toc216440682 \h </w:instrText>
        </w:r>
        <w:r>
          <w:rPr>
            <w:noProof/>
            <w:webHidden/>
          </w:rPr>
        </w:r>
        <w:r>
          <w:rPr>
            <w:noProof/>
            <w:webHidden/>
          </w:rPr>
          <w:fldChar w:fldCharType="separate"/>
        </w:r>
        <w:r>
          <w:rPr>
            <w:noProof/>
            <w:webHidden/>
          </w:rPr>
          <w:t>6</w:t>
        </w:r>
        <w:r>
          <w:rPr>
            <w:noProof/>
            <w:webHidden/>
          </w:rPr>
          <w:fldChar w:fldCharType="end"/>
        </w:r>
      </w:hyperlink>
    </w:p>
    <w:p w14:paraId="16ADA4AE" w14:textId="77DD6B5B"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83" w:history="1">
        <w:r w:rsidRPr="007F41C0">
          <w:rPr>
            <w:rStyle w:val="Hipercze"/>
            <w:noProof/>
          </w:rPr>
          <w:t>VIII.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Termin wykonania zamówienia</w:t>
        </w:r>
        <w:r>
          <w:rPr>
            <w:noProof/>
            <w:webHidden/>
          </w:rPr>
          <w:tab/>
        </w:r>
        <w:r>
          <w:rPr>
            <w:noProof/>
            <w:webHidden/>
          </w:rPr>
          <w:fldChar w:fldCharType="begin"/>
        </w:r>
        <w:r>
          <w:rPr>
            <w:noProof/>
            <w:webHidden/>
          </w:rPr>
          <w:instrText xml:space="preserve"> PAGEREF _Toc216440683 \h </w:instrText>
        </w:r>
        <w:r>
          <w:rPr>
            <w:noProof/>
            <w:webHidden/>
          </w:rPr>
        </w:r>
        <w:r>
          <w:rPr>
            <w:noProof/>
            <w:webHidden/>
          </w:rPr>
          <w:fldChar w:fldCharType="separate"/>
        </w:r>
        <w:r>
          <w:rPr>
            <w:noProof/>
            <w:webHidden/>
          </w:rPr>
          <w:t>6</w:t>
        </w:r>
        <w:r>
          <w:rPr>
            <w:noProof/>
            <w:webHidden/>
          </w:rPr>
          <w:fldChar w:fldCharType="end"/>
        </w:r>
      </w:hyperlink>
    </w:p>
    <w:p w14:paraId="1E936794" w14:textId="5343C546"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84" w:history="1">
        <w:r w:rsidRPr="007F41C0">
          <w:rPr>
            <w:rStyle w:val="Hipercze"/>
            <w:noProof/>
          </w:rPr>
          <w:t>IX.</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Podstawy wykluczenia, o których mowa w art. 108 Pzp</w:t>
        </w:r>
        <w:r>
          <w:rPr>
            <w:noProof/>
            <w:webHidden/>
          </w:rPr>
          <w:tab/>
        </w:r>
        <w:r>
          <w:rPr>
            <w:noProof/>
            <w:webHidden/>
          </w:rPr>
          <w:fldChar w:fldCharType="begin"/>
        </w:r>
        <w:r>
          <w:rPr>
            <w:noProof/>
            <w:webHidden/>
          </w:rPr>
          <w:instrText xml:space="preserve"> PAGEREF _Toc216440684 \h </w:instrText>
        </w:r>
        <w:r>
          <w:rPr>
            <w:noProof/>
            <w:webHidden/>
          </w:rPr>
        </w:r>
        <w:r>
          <w:rPr>
            <w:noProof/>
            <w:webHidden/>
          </w:rPr>
          <w:fldChar w:fldCharType="separate"/>
        </w:r>
        <w:r>
          <w:rPr>
            <w:noProof/>
            <w:webHidden/>
          </w:rPr>
          <w:t>6</w:t>
        </w:r>
        <w:r>
          <w:rPr>
            <w:noProof/>
            <w:webHidden/>
          </w:rPr>
          <w:fldChar w:fldCharType="end"/>
        </w:r>
      </w:hyperlink>
    </w:p>
    <w:p w14:paraId="17F94D5E" w14:textId="4E504329"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85" w:history="1">
        <w:r w:rsidRPr="007F41C0">
          <w:rPr>
            <w:rStyle w:val="Hipercze"/>
            <w:noProof/>
          </w:rPr>
          <w:t>X.</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Podstawy wykluczenia, o których mowa w art. 109 ust. 1 Pzp</w:t>
        </w:r>
        <w:r>
          <w:rPr>
            <w:noProof/>
            <w:webHidden/>
          </w:rPr>
          <w:tab/>
        </w:r>
        <w:r>
          <w:rPr>
            <w:noProof/>
            <w:webHidden/>
          </w:rPr>
          <w:fldChar w:fldCharType="begin"/>
        </w:r>
        <w:r>
          <w:rPr>
            <w:noProof/>
            <w:webHidden/>
          </w:rPr>
          <w:instrText xml:space="preserve"> PAGEREF _Toc216440685 \h </w:instrText>
        </w:r>
        <w:r>
          <w:rPr>
            <w:noProof/>
            <w:webHidden/>
          </w:rPr>
        </w:r>
        <w:r>
          <w:rPr>
            <w:noProof/>
            <w:webHidden/>
          </w:rPr>
          <w:fldChar w:fldCharType="separate"/>
        </w:r>
        <w:r>
          <w:rPr>
            <w:noProof/>
            <w:webHidden/>
          </w:rPr>
          <w:t>7</w:t>
        </w:r>
        <w:r>
          <w:rPr>
            <w:noProof/>
            <w:webHidden/>
          </w:rPr>
          <w:fldChar w:fldCharType="end"/>
        </w:r>
      </w:hyperlink>
    </w:p>
    <w:p w14:paraId="5219D641" w14:textId="7C92923C"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86" w:history="1">
        <w:r w:rsidRPr="007F41C0">
          <w:rPr>
            <w:rStyle w:val="Hipercze"/>
            <w:noProof/>
          </w:rPr>
          <w:t>XI.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Informacja o warunkach udziału w postępowaniu o udzielenie zamówienia</w:t>
        </w:r>
        <w:r>
          <w:rPr>
            <w:noProof/>
            <w:webHidden/>
          </w:rPr>
          <w:tab/>
        </w:r>
        <w:r>
          <w:rPr>
            <w:noProof/>
            <w:webHidden/>
          </w:rPr>
          <w:fldChar w:fldCharType="begin"/>
        </w:r>
        <w:r>
          <w:rPr>
            <w:noProof/>
            <w:webHidden/>
          </w:rPr>
          <w:instrText xml:space="preserve"> PAGEREF _Toc216440686 \h </w:instrText>
        </w:r>
        <w:r>
          <w:rPr>
            <w:noProof/>
            <w:webHidden/>
          </w:rPr>
        </w:r>
        <w:r>
          <w:rPr>
            <w:noProof/>
            <w:webHidden/>
          </w:rPr>
          <w:fldChar w:fldCharType="separate"/>
        </w:r>
        <w:r>
          <w:rPr>
            <w:noProof/>
            <w:webHidden/>
          </w:rPr>
          <w:t>8</w:t>
        </w:r>
        <w:r>
          <w:rPr>
            <w:noProof/>
            <w:webHidden/>
          </w:rPr>
          <w:fldChar w:fldCharType="end"/>
        </w:r>
      </w:hyperlink>
    </w:p>
    <w:p w14:paraId="443D63EA" w14:textId="2896FA02"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87" w:history="1">
        <w:r w:rsidRPr="007F41C0">
          <w:rPr>
            <w:rStyle w:val="Hipercze"/>
            <w:noProof/>
          </w:rPr>
          <w:t>XII.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Informacja o podmiotowych środkach dowodowych żądanych w celu potwierdzenia spełniania warunków udziału w postępowaniu</w:t>
        </w:r>
        <w:r>
          <w:rPr>
            <w:noProof/>
            <w:webHidden/>
          </w:rPr>
          <w:tab/>
        </w:r>
        <w:r>
          <w:rPr>
            <w:noProof/>
            <w:webHidden/>
          </w:rPr>
          <w:fldChar w:fldCharType="begin"/>
        </w:r>
        <w:r>
          <w:rPr>
            <w:noProof/>
            <w:webHidden/>
          </w:rPr>
          <w:instrText xml:space="preserve"> PAGEREF _Toc216440687 \h </w:instrText>
        </w:r>
        <w:r>
          <w:rPr>
            <w:noProof/>
            <w:webHidden/>
          </w:rPr>
        </w:r>
        <w:r>
          <w:rPr>
            <w:noProof/>
            <w:webHidden/>
          </w:rPr>
          <w:fldChar w:fldCharType="separate"/>
        </w:r>
        <w:r>
          <w:rPr>
            <w:noProof/>
            <w:webHidden/>
          </w:rPr>
          <w:t>9</w:t>
        </w:r>
        <w:r>
          <w:rPr>
            <w:noProof/>
            <w:webHidden/>
          </w:rPr>
          <w:fldChar w:fldCharType="end"/>
        </w:r>
      </w:hyperlink>
    </w:p>
    <w:p w14:paraId="022EDBDB" w14:textId="3A202D16"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88" w:history="1">
        <w:r w:rsidRPr="007F41C0">
          <w:rPr>
            <w:rStyle w:val="Hipercze"/>
            <w:noProof/>
          </w:rPr>
          <w:t>XIII.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Informacja o podmiotowych środkach dowodowych żądanych w celu potwierdzenia braku podstaw do wykluczenia</w:t>
        </w:r>
        <w:r>
          <w:rPr>
            <w:noProof/>
            <w:webHidden/>
          </w:rPr>
          <w:tab/>
        </w:r>
        <w:r>
          <w:rPr>
            <w:noProof/>
            <w:webHidden/>
          </w:rPr>
          <w:fldChar w:fldCharType="begin"/>
        </w:r>
        <w:r>
          <w:rPr>
            <w:noProof/>
            <w:webHidden/>
          </w:rPr>
          <w:instrText xml:space="preserve"> PAGEREF _Toc216440688 \h </w:instrText>
        </w:r>
        <w:r>
          <w:rPr>
            <w:noProof/>
            <w:webHidden/>
          </w:rPr>
        </w:r>
        <w:r>
          <w:rPr>
            <w:noProof/>
            <w:webHidden/>
          </w:rPr>
          <w:fldChar w:fldCharType="separate"/>
        </w:r>
        <w:r>
          <w:rPr>
            <w:noProof/>
            <w:webHidden/>
          </w:rPr>
          <w:t>10</w:t>
        </w:r>
        <w:r>
          <w:rPr>
            <w:noProof/>
            <w:webHidden/>
          </w:rPr>
          <w:fldChar w:fldCharType="end"/>
        </w:r>
      </w:hyperlink>
    </w:p>
    <w:p w14:paraId="5AB51DD9" w14:textId="4C04AE8F"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89" w:history="1">
        <w:r w:rsidRPr="007F41C0">
          <w:rPr>
            <w:rStyle w:val="Hipercze"/>
            <w:noProof/>
          </w:rPr>
          <w:t>XIV.</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Odstąpienie od składania podmiotowych środków dowodowych</w:t>
        </w:r>
        <w:r>
          <w:rPr>
            <w:noProof/>
            <w:webHidden/>
          </w:rPr>
          <w:tab/>
        </w:r>
        <w:r>
          <w:rPr>
            <w:noProof/>
            <w:webHidden/>
          </w:rPr>
          <w:fldChar w:fldCharType="begin"/>
        </w:r>
        <w:r>
          <w:rPr>
            <w:noProof/>
            <w:webHidden/>
          </w:rPr>
          <w:instrText xml:space="preserve"> PAGEREF _Toc216440689 \h </w:instrText>
        </w:r>
        <w:r>
          <w:rPr>
            <w:noProof/>
            <w:webHidden/>
          </w:rPr>
        </w:r>
        <w:r>
          <w:rPr>
            <w:noProof/>
            <w:webHidden/>
          </w:rPr>
          <w:fldChar w:fldCharType="separate"/>
        </w:r>
        <w:r>
          <w:rPr>
            <w:noProof/>
            <w:webHidden/>
          </w:rPr>
          <w:t>11</w:t>
        </w:r>
        <w:r>
          <w:rPr>
            <w:noProof/>
            <w:webHidden/>
          </w:rPr>
          <w:fldChar w:fldCharType="end"/>
        </w:r>
      </w:hyperlink>
    </w:p>
    <w:p w14:paraId="7146FE00" w14:textId="06761B97"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90" w:history="1">
        <w:r w:rsidRPr="007F41C0">
          <w:rPr>
            <w:rStyle w:val="Hipercze"/>
            <w:noProof/>
          </w:rPr>
          <w:t>XV.</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Informacje dotyczące składania pełnomocnictwa lub innego dokumentu potwierdzającego umocowanie do reprezentowania wykonawcy</w:t>
        </w:r>
        <w:r>
          <w:rPr>
            <w:noProof/>
            <w:webHidden/>
          </w:rPr>
          <w:tab/>
        </w:r>
        <w:r>
          <w:rPr>
            <w:noProof/>
            <w:webHidden/>
          </w:rPr>
          <w:fldChar w:fldCharType="begin"/>
        </w:r>
        <w:r>
          <w:rPr>
            <w:noProof/>
            <w:webHidden/>
          </w:rPr>
          <w:instrText xml:space="preserve"> PAGEREF _Toc216440690 \h </w:instrText>
        </w:r>
        <w:r>
          <w:rPr>
            <w:noProof/>
            <w:webHidden/>
          </w:rPr>
        </w:r>
        <w:r>
          <w:rPr>
            <w:noProof/>
            <w:webHidden/>
          </w:rPr>
          <w:fldChar w:fldCharType="separate"/>
        </w:r>
        <w:r>
          <w:rPr>
            <w:noProof/>
            <w:webHidden/>
          </w:rPr>
          <w:t>12</w:t>
        </w:r>
        <w:r>
          <w:rPr>
            <w:noProof/>
            <w:webHidden/>
          </w:rPr>
          <w:fldChar w:fldCharType="end"/>
        </w:r>
      </w:hyperlink>
    </w:p>
    <w:p w14:paraId="4B8B339F" w14:textId="1D50D9BA"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91" w:history="1">
        <w:r w:rsidRPr="007F41C0">
          <w:rPr>
            <w:rStyle w:val="Hipercze"/>
            <w:noProof/>
          </w:rPr>
          <w:t>XVI.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Forma i postać składanych oświadczeń i dokumentów oraz oferty</w:t>
        </w:r>
        <w:r>
          <w:rPr>
            <w:noProof/>
            <w:webHidden/>
          </w:rPr>
          <w:tab/>
        </w:r>
        <w:r>
          <w:rPr>
            <w:noProof/>
            <w:webHidden/>
          </w:rPr>
          <w:fldChar w:fldCharType="begin"/>
        </w:r>
        <w:r>
          <w:rPr>
            <w:noProof/>
            <w:webHidden/>
          </w:rPr>
          <w:instrText xml:space="preserve"> PAGEREF _Toc216440691 \h </w:instrText>
        </w:r>
        <w:r>
          <w:rPr>
            <w:noProof/>
            <w:webHidden/>
          </w:rPr>
        </w:r>
        <w:r>
          <w:rPr>
            <w:noProof/>
            <w:webHidden/>
          </w:rPr>
          <w:fldChar w:fldCharType="separate"/>
        </w:r>
        <w:r>
          <w:rPr>
            <w:noProof/>
            <w:webHidden/>
          </w:rPr>
          <w:t>12</w:t>
        </w:r>
        <w:r>
          <w:rPr>
            <w:noProof/>
            <w:webHidden/>
          </w:rPr>
          <w:fldChar w:fldCharType="end"/>
        </w:r>
      </w:hyperlink>
    </w:p>
    <w:p w14:paraId="36482AB6" w14:textId="1E9D345F"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92" w:history="1">
        <w:r w:rsidRPr="007F41C0">
          <w:rPr>
            <w:rStyle w:val="Hipercze"/>
            <w:noProof/>
          </w:rPr>
          <w:t>XVII.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Projektowane postanowienia umowy w sprawie zamówień publicznych, które zostaną wprowadzone do treści tej umowy</w:t>
        </w:r>
        <w:r>
          <w:rPr>
            <w:noProof/>
            <w:webHidden/>
          </w:rPr>
          <w:tab/>
        </w:r>
        <w:r>
          <w:rPr>
            <w:noProof/>
            <w:webHidden/>
          </w:rPr>
          <w:fldChar w:fldCharType="begin"/>
        </w:r>
        <w:r>
          <w:rPr>
            <w:noProof/>
            <w:webHidden/>
          </w:rPr>
          <w:instrText xml:space="preserve"> PAGEREF _Toc216440692 \h </w:instrText>
        </w:r>
        <w:r>
          <w:rPr>
            <w:noProof/>
            <w:webHidden/>
          </w:rPr>
        </w:r>
        <w:r>
          <w:rPr>
            <w:noProof/>
            <w:webHidden/>
          </w:rPr>
          <w:fldChar w:fldCharType="separate"/>
        </w:r>
        <w:r>
          <w:rPr>
            <w:noProof/>
            <w:webHidden/>
          </w:rPr>
          <w:t>12</w:t>
        </w:r>
        <w:r>
          <w:rPr>
            <w:noProof/>
            <w:webHidden/>
          </w:rPr>
          <w:fldChar w:fldCharType="end"/>
        </w:r>
      </w:hyperlink>
    </w:p>
    <w:p w14:paraId="099B5AB1" w14:textId="5C85F1B2"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93" w:history="1">
        <w:r w:rsidRPr="007F41C0">
          <w:rPr>
            <w:rStyle w:val="Hipercze"/>
            <w:noProof/>
          </w:rPr>
          <w:t>XVIII.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Informacje o środkach komunikacji elektronicznej, przy użyciu których zamawiający będzie komunikował się z wykonawcami, oraz informacje o wymaganiach technicznych i organizacyjnych sporządzania, wysyłania i odbierania korespondencji elektronicznej</w:t>
        </w:r>
        <w:r>
          <w:rPr>
            <w:noProof/>
            <w:webHidden/>
          </w:rPr>
          <w:tab/>
        </w:r>
        <w:r>
          <w:rPr>
            <w:noProof/>
            <w:webHidden/>
          </w:rPr>
          <w:fldChar w:fldCharType="begin"/>
        </w:r>
        <w:r>
          <w:rPr>
            <w:noProof/>
            <w:webHidden/>
          </w:rPr>
          <w:instrText xml:space="preserve"> PAGEREF _Toc216440693 \h </w:instrText>
        </w:r>
        <w:r>
          <w:rPr>
            <w:noProof/>
            <w:webHidden/>
          </w:rPr>
        </w:r>
        <w:r>
          <w:rPr>
            <w:noProof/>
            <w:webHidden/>
          </w:rPr>
          <w:fldChar w:fldCharType="separate"/>
        </w:r>
        <w:r>
          <w:rPr>
            <w:noProof/>
            <w:webHidden/>
          </w:rPr>
          <w:t>13</w:t>
        </w:r>
        <w:r>
          <w:rPr>
            <w:noProof/>
            <w:webHidden/>
          </w:rPr>
          <w:fldChar w:fldCharType="end"/>
        </w:r>
      </w:hyperlink>
    </w:p>
    <w:p w14:paraId="27F2F239" w14:textId="2FAA7430"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94" w:history="1">
        <w:r w:rsidRPr="007F41C0">
          <w:rPr>
            <w:rStyle w:val="Hipercze"/>
            <w:noProof/>
          </w:rPr>
          <w:t>XIX.</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Wskazanie osób uprawnionych do komunikowania się z wykonawcami</w:t>
        </w:r>
        <w:r>
          <w:rPr>
            <w:noProof/>
            <w:webHidden/>
          </w:rPr>
          <w:tab/>
        </w:r>
        <w:r>
          <w:rPr>
            <w:noProof/>
            <w:webHidden/>
          </w:rPr>
          <w:fldChar w:fldCharType="begin"/>
        </w:r>
        <w:r>
          <w:rPr>
            <w:noProof/>
            <w:webHidden/>
          </w:rPr>
          <w:instrText xml:space="preserve"> PAGEREF _Toc216440694 \h </w:instrText>
        </w:r>
        <w:r>
          <w:rPr>
            <w:noProof/>
            <w:webHidden/>
          </w:rPr>
        </w:r>
        <w:r>
          <w:rPr>
            <w:noProof/>
            <w:webHidden/>
          </w:rPr>
          <w:fldChar w:fldCharType="separate"/>
        </w:r>
        <w:r>
          <w:rPr>
            <w:noProof/>
            <w:webHidden/>
          </w:rPr>
          <w:t>15</w:t>
        </w:r>
        <w:r>
          <w:rPr>
            <w:noProof/>
            <w:webHidden/>
          </w:rPr>
          <w:fldChar w:fldCharType="end"/>
        </w:r>
      </w:hyperlink>
    </w:p>
    <w:p w14:paraId="2E4337D8" w14:textId="3B18CCDD"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95" w:history="1">
        <w:r w:rsidRPr="007F41C0">
          <w:rPr>
            <w:rStyle w:val="Hipercze"/>
            <w:noProof/>
          </w:rPr>
          <w:t>XX.</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Termin związania ofertą</w:t>
        </w:r>
        <w:r>
          <w:rPr>
            <w:noProof/>
            <w:webHidden/>
          </w:rPr>
          <w:tab/>
        </w:r>
        <w:r>
          <w:rPr>
            <w:noProof/>
            <w:webHidden/>
          </w:rPr>
          <w:fldChar w:fldCharType="begin"/>
        </w:r>
        <w:r>
          <w:rPr>
            <w:noProof/>
            <w:webHidden/>
          </w:rPr>
          <w:instrText xml:space="preserve"> PAGEREF _Toc216440695 \h </w:instrText>
        </w:r>
        <w:r>
          <w:rPr>
            <w:noProof/>
            <w:webHidden/>
          </w:rPr>
        </w:r>
        <w:r>
          <w:rPr>
            <w:noProof/>
            <w:webHidden/>
          </w:rPr>
          <w:fldChar w:fldCharType="separate"/>
        </w:r>
        <w:r>
          <w:rPr>
            <w:noProof/>
            <w:webHidden/>
          </w:rPr>
          <w:t>15</w:t>
        </w:r>
        <w:r>
          <w:rPr>
            <w:noProof/>
            <w:webHidden/>
          </w:rPr>
          <w:fldChar w:fldCharType="end"/>
        </w:r>
      </w:hyperlink>
    </w:p>
    <w:p w14:paraId="63C229B7" w14:textId="3497F918"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96" w:history="1">
        <w:r w:rsidRPr="007F41C0">
          <w:rPr>
            <w:rStyle w:val="Hipercze"/>
            <w:noProof/>
          </w:rPr>
          <w:t>XXI.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Opis sposobu przygotowania oferty</w:t>
        </w:r>
        <w:r>
          <w:rPr>
            <w:noProof/>
            <w:webHidden/>
          </w:rPr>
          <w:tab/>
        </w:r>
        <w:r>
          <w:rPr>
            <w:noProof/>
            <w:webHidden/>
          </w:rPr>
          <w:fldChar w:fldCharType="begin"/>
        </w:r>
        <w:r>
          <w:rPr>
            <w:noProof/>
            <w:webHidden/>
          </w:rPr>
          <w:instrText xml:space="preserve"> PAGEREF _Toc216440696 \h </w:instrText>
        </w:r>
        <w:r>
          <w:rPr>
            <w:noProof/>
            <w:webHidden/>
          </w:rPr>
        </w:r>
        <w:r>
          <w:rPr>
            <w:noProof/>
            <w:webHidden/>
          </w:rPr>
          <w:fldChar w:fldCharType="separate"/>
        </w:r>
        <w:r>
          <w:rPr>
            <w:noProof/>
            <w:webHidden/>
          </w:rPr>
          <w:t>15</w:t>
        </w:r>
        <w:r>
          <w:rPr>
            <w:noProof/>
            <w:webHidden/>
          </w:rPr>
          <w:fldChar w:fldCharType="end"/>
        </w:r>
      </w:hyperlink>
    </w:p>
    <w:p w14:paraId="2AC73FED" w14:textId="24C4FAEB"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97" w:history="1">
        <w:r w:rsidRPr="007F41C0">
          <w:rPr>
            <w:rStyle w:val="Hipercze"/>
            <w:noProof/>
          </w:rPr>
          <w:t>XXII.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Sposób oraz termin składania ofert</w:t>
        </w:r>
        <w:r>
          <w:rPr>
            <w:noProof/>
            <w:webHidden/>
          </w:rPr>
          <w:tab/>
        </w:r>
        <w:r>
          <w:rPr>
            <w:noProof/>
            <w:webHidden/>
          </w:rPr>
          <w:fldChar w:fldCharType="begin"/>
        </w:r>
        <w:r>
          <w:rPr>
            <w:noProof/>
            <w:webHidden/>
          </w:rPr>
          <w:instrText xml:space="preserve"> PAGEREF _Toc216440697 \h </w:instrText>
        </w:r>
        <w:r>
          <w:rPr>
            <w:noProof/>
            <w:webHidden/>
          </w:rPr>
        </w:r>
        <w:r>
          <w:rPr>
            <w:noProof/>
            <w:webHidden/>
          </w:rPr>
          <w:fldChar w:fldCharType="separate"/>
        </w:r>
        <w:r>
          <w:rPr>
            <w:noProof/>
            <w:webHidden/>
          </w:rPr>
          <w:t>17</w:t>
        </w:r>
        <w:r>
          <w:rPr>
            <w:noProof/>
            <w:webHidden/>
          </w:rPr>
          <w:fldChar w:fldCharType="end"/>
        </w:r>
      </w:hyperlink>
    </w:p>
    <w:p w14:paraId="38EC36E6" w14:textId="6C8DFFD8"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98" w:history="1">
        <w:r w:rsidRPr="007F41C0">
          <w:rPr>
            <w:rStyle w:val="Hipercze"/>
            <w:noProof/>
          </w:rPr>
          <w:t>XXIII.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Termin otwarcia ofert</w:t>
        </w:r>
        <w:r>
          <w:rPr>
            <w:noProof/>
            <w:webHidden/>
          </w:rPr>
          <w:tab/>
        </w:r>
        <w:r>
          <w:rPr>
            <w:noProof/>
            <w:webHidden/>
          </w:rPr>
          <w:fldChar w:fldCharType="begin"/>
        </w:r>
        <w:r>
          <w:rPr>
            <w:noProof/>
            <w:webHidden/>
          </w:rPr>
          <w:instrText xml:space="preserve"> PAGEREF _Toc216440698 \h </w:instrText>
        </w:r>
        <w:r>
          <w:rPr>
            <w:noProof/>
            <w:webHidden/>
          </w:rPr>
        </w:r>
        <w:r>
          <w:rPr>
            <w:noProof/>
            <w:webHidden/>
          </w:rPr>
          <w:fldChar w:fldCharType="separate"/>
        </w:r>
        <w:r>
          <w:rPr>
            <w:noProof/>
            <w:webHidden/>
          </w:rPr>
          <w:t>17</w:t>
        </w:r>
        <w:r>
          <w:rPr>
            <w:noProof/>
            <w:webHidden/>
          </w:rPr>
          <w:fldChar w:fldCharType="end"/>
        </w:r>
      </w:hyperlink>
    </w:p>
    <w:p w14:paraId="5902DA30" w14:textId="03BB6A42"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99" w:history="1">
        <w:r w:rsidRPr="007F41C0">
          <w:rPr>
            <w:rStyle w:val="Hipercze"/>
            <w:noProof/>
          </w:rPr>
          <w:t>XXIV.</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Sposób obliczenia ceny</w:t>
        </w:r>
        <w:r>
          <w:rPr>
            <w:noProof/>
            <w:webHidden/>
          </w:rPr>
          <w:tab/>
        </w:r>
        <w:r>
          <w:rPr>
            <w:noProof/>
            <w:webHidden/>
          </w:rPr>
          <w:fldChar w:fldCharType="begin"/>
        </w:r>
        <w:r>
          <w:rPr>
            <w:noProof/>
            <w:webHidden/>
          </w:rPr>
          <w:instrText xml:space="preserve"> PAGEREF _Toc216440699 \h </w:instrText>
        </w:r>
        <w:r>
          <w:rPr>
            <w:noProof/>
            <w:webHidden/>
          </w:rPr>
        </w:r>
        <w:r>
          <w:rPr>
            <w:noProof/>
            <w:webHidden/>
          </w:rPr>
          <w:fldChar w:fldCharType="separate"/>
        </w:r>
        <w:r>
          <w:rPr>
            <w:noProof/>
            <w:webHidden/>
          </w:rPr>
          <w:t>17</w:t>
        </w:r>
        <w:r>
          <w:rPr>
            <w:noProof/>
            <w:webHidden/>
          </w:rPr>
          <w:fldChar w:fldCharType="end"/>
        </w:r>
      </w:hyperlink>
    </w:p>
    <w:p w14:paraId="5D794BF6" w14:textId="2F5E9AB8"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00" w:history="1">
        <w:r w:rsidRPr="007F41C0">
          <w:rPr>
            <w:rStyle w:val="Hipercze"/>
            <w:noProof/>
          </w:rPr>
          <w:t>XXV.</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Opis kryteriów oceny ofert, wraz z podaniem wag tych kryteriów, i sposób oceny ofert</w:t>
        </w:r>
        <w:r>
          <w:rPr>
            <w:noProof/>
            <w:webHidden/>
          </w:rPr>
          <w:tab/>
        </w:r>
        <w:r>
          <w:rPr>
            <w:noProof/>
            <w:webHidden/>
          </w:rPr>
          <w:fldChar w:fldCharType="begin"/>
        </w:r>
        <w:r>
          <w:rPr>
            <w:noProof/>
            <w:webHidden/>
          </w:rPr>
          <w:instrText xml:space="preserve"> PAGEREF _Toc216440700 \h </w:instrText>
        </w:r>
        <w:r>
          <w:rPr>
            <w:noProof/>
            <w:webHidden/>
          </w:rPr>
        </w:r>
        <w:r>
          <w:rPr>
            <w:noProof/>
            <w:webHidden/>
          </w:rPr>
          <w:fldChar w:fldCharType="separate"/>
        </w:r>
        <w:r>
          <w:rPr>
            <w:noProof/>
            <w:webHidden/>
          </w:rPr>
          <w:t>18</w:t>
        </w:r>
        <w:r>
          <w:rPr>
            <w:noProof/>
            <w:webHidden/>
          </w:rPr>
          <w:fldChar w:fldCharType="end"/>
        </w:r>
      </w:hyperlink>
    </w:p>
    <w:p w14:paraId="1164051F" w14:textId="63B280F7"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01" w:history="1">
        <w:r w:rsidRPr="007F41C0">
          <w:rPr>
            <w:rStyle w:val="Hipercze"/>
            <w:noProof/>
          </w:rPr>
          <w:t>XXVI.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Informacje o formalnościach,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_Toc216440701 \h </w:instrText>
        </w:r>
        <w:r>
          <w:rPr>
            <w:noProof/>
            <w:webHidden/>
          </w:rPr>
        </w:r>
        <w:r>
          <w:rPr>
            <w:noProof/>
            <w:webHidden/>
          </w:rPr>
          <w:fldChar w:fldCharType="separate"/>
        </w:r>
        <w:r>
          <w:rPr>
            <w:noProof/>
            <w:webHidden/>
          </w:rPr>
          <w:t>18</w:t>
        </w:r>
        <w:r>
          <w:rPr>
            <w:noProof/>
            <w:webHidden/>
          </w:rPr>
          <w:fldChar w:fldCharType="end"/>
        </w:r>
      </w:hyperlink>
    </w:p>
    <w:p w14:paraId="45252731" w14:textId="764F3232"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02" w:history="1">
        <w:r w:rsidRPr="007F41C0">
          <w:rPr>
            <w:rStyle w:val="Hipercze"/>
            <w:noProof/>
          </w:rPr>
          <w:t>XXVII.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Wymagania dotyczące wadium, w tym jego kwotę</w:t>
        </w:r>
        <w:r>
          <w:rPr>
            <w:noProof/>
            <w:webHidden/>
          </w:rPr>
          <w:tab/>
        </w:r>
        <w:r>
          <w:rPr>
            <w:noProof/>
            <w:webHidden/>
          </w:rPr>
          <w:fldChar w:fldCharType="begin"/>
        </w:r>
        <w:r>
          <w:rPr>
            <w:noProof/>
            <w:webHidden/>
          </w:rPr>
          <w:instrText xml:space="preserve"> PAGEREF _Toc216440702 \h </w:instrText>
        </w:r>
        <w:r>
          <w:rPr>
            <w:noProof/>
            <w:webHidden/>
          </w:rPr>
        </w:r>
        <w:r>
          <w:rPr>
            <w:noProof/>
            <w:webHidden/>
          </w:rPr>
          <w:fldChar w:fldCharType="separate"/>
        </w:r>
        <w:r>
          <w:rPr>
            <w:noProof/>
            <w:webHidden/>
          </w:rPr>
          <w:t>19</w:t>
        </w:r>
        <w:r>
          <w:rPr>
            <w:noProof/>
            <w:webHidden/>
          </w:rPr>
          <w:fldChar w:fldCharType="end"/>
        </w:r>
      </w:hyperlink>
    </w:p>
    <w:p w14:paraId="3D5D4DBB" w14:textId="2381B0B1"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03" w:history="1">
        <w:r w:rsidRPr="007F41C0">
          <w:rPr>
            <w:rStyle w:val="Hipercze"/>
            <w:noProof/>
          </w:rPr>
          <w:t>XXVIII.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Informacje dotyczące zabezpieczenia należytego wykonania umowy</w:t>
        </w:r>
        <w:r>
          <w:rPr>
            <w:noProof/>
            <w:webHidden/>
          </w:rPr>
          <w:tab/>
        </w:r>
        <w:r>
          <w:rPr>
            <w:noProof/>
            <w:webHidden/>
          </w:rPr>
          <w:fldChar w:fldCharType="begin"/>
        </w:r>
        <w:r>
          <w:rPr>
            <w:noProof/>
            <w:webHidden/>
          </w:rPr>
          <w:instrText xml:space="preserve"> PAGEREF _Toc216440703 \h </w:instrText>
        </w:r>
        <w:r>
          <w:rPr>
            <w:noProof/>
            <w:webHidden/>
          </w:rPr>
        </w:r>
        <w:r>
          <w:rPr>
            <w:noProof/>
            <w:webHidden/>
          </w:rPr>
          <w:fldChar w:fldCharType="separate"/>
        </w:r>
        <w:r>
          <w:rPr>
            <w:noProof/>
            <w:webHidden/>
          </w:rPr>
          <w:t>19</w:t>
        </w:r>
        <w:r>
          <w:rPr>
            <w:noProof/>
            <w:webHidden/>
          </w:rPr>
          <w:fldChar w:fldCharType="end"/>
        </w:r>
      </w:hyperlink>
    </w:p>
    <w:p w14:paraId="3F7BCAFC" w14:textId="3DAE85EB"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04" w:history="1">
        <w:r w:rsidRPr="007F41C0">
          <w:rPr>
            <w:rStyle w:val="Hipercze"/>
            <w:noProof/>
          </w:rPr>
          <w:t>XXIX.</w:t>
        </w:r>
        <w:r>
          <w:rPr>
            <w:rFonts w:asciiTheme="minorHAnsi" w:eastAsiaTheme="minorEastAsia" w:hAnsiTheme="minorHAnsi" w:cstheme="minorBidi"/>
            <w:noProof/>
            <w:kern w:val="2"/>
            <w:sz w:val="24"/>
            <w:szCs w:val="24"/>
            <w:lang w:eastAsia="pl-PL"/>
            <w14:ligatures w14:val="standardContextual"/>
          </w:rPr>
          <w:tab/>
        </w:r>
        <w:r w:rsidRPr="007F41C0">
          <w:rPr>
            <w:rStyle w:val="Hipercze"/>
            <w:bCs/>
            <w:noProof/>
          </w:rPr>
          <w:t>I</w:t>
        </w:r>
        <w:r w:rsidRPr="007F41C0">
          <w:rPr>
            <w:rStyle w:val="Hipercze"/>
            <w:noProof/>
          </w:rPr>
          <w:t>nformację o przewidywanych zamówieniach, o których mowa w art. 214 ust. 1 pkt 7 i 8, jeżeli zamawiający przewiduje udzielenie takich zamówień</w:t>
        </w:r>
        <w:r>
          <w:rPr>
            <w:noProof/>
            <w:webHidden/>
          </w:rPr>
          <w:tab/>
        </w:r>
        <w:r>
          <w:rPr>
            <w:noProof/>
            <w:webHidden/>
          </w:rPr>
          <w:fldChar w:fldCharType="begin"/>
        </w:r>
        <w:r>
          <w:rPr>
            <w:noProof/>
            <w:webHidden/>
          </w:rPr>
          <w:instrText xml:space="preserve"> PAGEREF _Toc216440704 \h </w:instrText>
        </w:r>
        <w:r>
          <w:rPr>
            <w:noProof/>
            <w:webHidden/>
          </w:rPr>
        </w:r>
        <w:r>
          <w:rPr>
            <w:noProof/>
            <w:webHidden/>
          </w:rPr>
          <w:fldChar w:fldCharType="separate"/>
        </w:r>
        <w:r>
          <w:rPr>
            <w:noProof/>
            <w:webHidden/>
          </w:rPr>
          <w:t>21</w:t>
        </w:r>
        <w:r>
          <w:rPr>
            <w:noProof/>
            <w:webHidden/>
          </w:rPr>
          <w:fldChar w:fldCharType="end"/>
        </w:r>
      </w:hyperlink>
    </w:p>
    <w:p w14:paraId="0B270D67" w14:textId="1E936B70"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05" w:history="1">
        <w:r w:rsidRPr="007F41C0">
          <w:rPr>
            <w:rStyle w:val="Hipercze"/>
            <w:noProof/>
          </w:rPr>
          <w:t>XXX.</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Informacje dotyczące przeprowadzenia przez wykonawcę wizji lokalnej lub sprawdzenia przez niego dokumentów niezbędnych do realizacji zamówienia, o których mowa w art. 131 ust. 2, jeżeli zamawiający przewiduje możliwość albo wymaga złożenia oferty po odbyciu wizji lokalnej lub sprawdzeniu tych dokumentów</w:t>
        </w:r>
        <w:r>
          <w:rPr>
            <w:noProof/>
            <w:webHidden/>
          </w:rPr>
          <w:tab/>
        </w:r>
        <w:r>
          <w:rPr>
            <w:noProof/>
            <w:webHidden/>
          </w:rPr>
          <w:fldChar w:fldCharType="begin"/>
        </w:r>
        <w:r>
          <w:rPr>
            <w:noProof/>
            <w:webHidden/>
          </w:rPr>
          <w:instrText xml:space="preserve"> PAGEREF _Toc216440705 \h </w:instrText>
        </w:r>
        <w:r>
          <w:rPr>
            <w:noProof/>
            <w:webHidden/>
          </w:rPr>
        </w:r>
        <w:r>
          <w:rPr>
            <w:noProof/>
            <w:webHidden/>
          </w:rPr>
          <w:fldChar w:fldCharType="separate"/>
        </w:r>
        <w:r>
          <w:rPr>
            <w:noProof/>
            <w:webHidden/>
          </w:rPr>
          <w:t>21</w:t>
        </w:r>
        <w:r>
          <w:rPr>
            <w:noProof/>
            <w:webHidden/>
          </w:rPr>
          <w:fldChar w:fldCharType="end"/>
        </w:r>
      </w:hyperlink>
    </w:p>
    <w:p w14:paraId="7439D273" w14:textId="064A79C1"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06" w:history="1">
        <w:r w:rsidRPr="007F41C0">
          <w:rPr>
            <w:rStyle w:val="Hipercze"/>
            <w:noProof/>
          </w:rPr>
          <w:t>XXXI.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Wymagania w zakresie zatrudnienia na podstawie stosunku pracy, w okolicznościach, o których mowa w art. 95</w:t>
        </w:r>
        <w:r>
          <w:rPr>
            <w:noProof/>
            <w:webHidden/>
          </w:rPr>
          <w:tab/>
        </w:r>
        <w:r>
          <w:rPr>
            <w:noProof/>
            <w:webHidden/>
          </w:rPr>
          <w:fldChar w:fldCharType="begin"/>
        </w:r>
        <w:r>
          <w:rPr>
            <w:noProof/>
            <w:webHidden/>
          </w:rPr>
          <w:instrText xml:space="preserve"> PAGEREF _Toc216440706 \h </w:instrText>
        </w:r>
        <w:r>
          <w:rPr>
            <w:noProof/>
            <w:webHidden/>
          </w:rPr>
        </w:r>
        <w:r>
          <w:rPr>
            <w:noProof/>
            <w:webHidden/>
          </w:rPr>
          <w:fldChar w:fldCharType="separate"/>
        </w:r>
        <w:r>
          <w:rPr>
            <w:noProof/>
            <w:webHidden/>
          </w:rPr>
          <w:t>21</w:t>
        </w:r>
        <w:r>
          <w:rPr>
            <w:noProof/>
            <w:webHidden/>
          </w:rPr>
          <w:fldChar w:fldCharType="end"/>
        </w:r>
      </w:hyperlink>
    </w:p>
    <w:p w14:paraId="694B8228" w14:textId="5B706218"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07" w:history="1">
        <w:r w:rsidRPr="007F41C0">
          <w:rPr>
            <w:rStyle w:val="Hipercze"/>
            <w:noProof/>
          </w:rPr>
          <w:t>XXXII.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Informację o obowiązku osobistego wykonania przez wykonawcę kluczowych zadań, jeżeli zamawiający dokonuje takiego zastrzeżenia zgodnie z art. 60 i art. 121</w:t>
        </w:r>
        <w:r>
          <w:rPr>
            <w:noProof/>
            <w:webHidden/>
          </w:rPr>
          <w:tab/>
        </w:r>
        <w:r>
          <w:rPr>
            <w:noProof/>
            <w:webHidden/>
          </w:rPr>
          <w:fldChar w:fldCharType="begin"/>
        </w:r>
        <w:r>
          <w:rPr>
            <w:noProof/>
            <w:webHidden/>
          </w:rPr>
          <w:instrText xml:space="preserve"> PAGEREF _Toc216440707 \h </w:instrText>
        </w:r>
        <w:r>
          <w:rPr>
            <w:noProof/>
            <w:webHidden/>
          </w:rPr>
        </w:r>
        <w:r>
          <w:rPr>
            <w:noProof/>
            <w:webHidden/>
          </w:rPr>
          <w:fldChar w:fldCharType="separate"/>
        </w:r>
        <w:r>
          <w:rPr>
            <w:noProof/>
            <w:webHidden/>
          </w:rPr>
          <w:t>21</w:t>
        </w:r>
        <w:r>
          <w:rPr>
            <w:noProof/>
            <w:webHidden/>
          </w:rPr>
          <w:fldChar w:fldCharType="end"/>
        </w:r>
      </w:hyperlink>
    </w:p>
    <w:p w14:paraId="10CD2674" w14:textId="42B59A96"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08" w:history="1">
        <w:r w:rsidRPr="007F41C0">
          <w:rPr>
            <w:rStyle w:val="Hipercze"/>
            <w:noProof/>
          </w:rPr>
          <w:t>XXXIII.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Informacje dotyczące walut obcych, w jakich mogą być prowadzone rozliczenia między zamawiającym a wykonawcą</w:t>
        </w:r>
        <w:r>
          <w:rPr>
            <w:noProof/>
            <w:webHidden/>
          </w:rPr>
          <w:tab/>
        </w:r>
        <w:r>
          <w:rPr>
            <w:noProof/>
            <w:webHidden/>
          </w:rPr>
          <w:fldChar w:fldCharType="begin"/>
        </w:r>
        <w:r>
          <w:rPr>
            <w:noProof/>
            <w:webHidden/>
          </w:rPr>
          <w:instrText xml:space="preserve"> PAGEREF _Toc216440708 \h </w:instrText>
        </w:r>
        <w:r>
          <w:rPr>
            <w:noProof/>
            <w:webHidden/>
          </w:rPr>
        </w:r>
        <w:r>
          <w:rPr>
            <w:noProof/>
            <w:webHidden/>
          </w:rPr>
          <w:fldChar w:fldCharType="separate"/>
        </w:r>
        <w:r>
          <w:rPr>
            <w:noProof/>
            <w:webHidden/>
          </w:rPr>
          <w:t>21</w:t>
        </w:r>
        <w:r>
          <w:rPr>
            <w:noProof/>
            <w:webHidden/>
          </w:rPr>
          <w:fldChar w:fldCharType="end"/>
        </w:r>
      </w:hyperlink>
    </w:p>
    <w:p w14:paraId="2948F587" w14:textId="0F6CBF7C"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09" w:history="1">
        <w:r w:rsidRPr="007F41C0">
          <w:rPr>
            <w:rStyle w:val="Hipercze"/>
            <w:noProof/>
          </w:rPr>
          <w:t>XXXIV.</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Informacje dotyczące zwrotu kosztów udziału w postępowaniu, jeżeli zamawiający przewiduje ich zwrot</w:t>
        </w:r>
        <w:r>
          <w:rPr>
            <w:noProof/>
            <w:webHidden/>
          </w:rPr>
          <w:tab/>
        </w:r>
        <w:r>
          <w:rPr>
            <w:noProof/>
            <w:webHidden/>
          </w:rPr>
          <w:fldChar w:fldCharType="begin"/>
        </w:r>
        <w:r>
          <w:rPr>
            <w:noProof/>
            <w:webHidden/>
          </w:rPr>
          <w:instrText xml:space="preserve"> PAGEREF _Toc216440709 \h </w:instrText>
        </w:r>
        <w:r>
          <w:rPr>
            <w:noProof/>
            <w:webHidden/>
          </w:rPr>
        </w:r>
        <w:r>
          <w:rPr>
            <w:noProof/>
            <w:webHidden/>
          </w:rPr>
          <w:fldChar w:fldCharType="separate"/>
        </w:r>
        <w:r>
          <w:rPr>
            <w:noProof/>
            <w:webHidden/>
          </w:rPr>
          <w:t>21</w:t>
        </w:r>
        <w:r>
          <w:rPr>
            <w:noProof/>
            <w:webHidden/>
          </w:rPr>
          <w:fldChar w:fldCharType="end"/>
        </w:r>
      </w:hyperlink>
    </w:p>
    <w:p w14:paraId="6EFFF729" w14:textId="7EC9F9E9"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10" w:history="1">
        <w:r w:rsidRPr="007F41C0">
          <w:rPr>
            <w:rStyle w:val="Hipercze"/>
            <w:noProof/>
          </w:rPr>
          <w:t>XXXV.</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Wymagania w zakresie zatrudnienia osób, o których mowa w art. 96 ust. 2 pkt 2</w:t>
        </w:r>
        <w:r>
          <w:rPr>
            <w:noProof/>
            <w:webHidden/>
          </w:rPr>
          <w:tab/>
        </w:r>
        <w:r>
          <w:rPr>
            <w:noProof/>
            <w:webHidden/>
          </w:rPr>
          <w:fldChar w:fldCharType="begin"/>
        </w:r>
        <w:r>
          <w:rPr>
            <w:noProof/>
            <w:webHidden/>
          </w:rPr>
          <w:instrText xml:space="preserve"> PAGEREF _Toc216440710 \h </w:instrText>
        </w:r>
        <w:r>
          <w:rPr>
            <w:noProof/>
            <w:webHidden/>
          </w:rPr>
        </w:r>
        <w:r>
          <w:rPr>
            <w:noProof/>
            <w:webHidden/>
          </w:rPr>
          <w:fldChar w:fldCharType="separate"/>
        </w:r>
        <w:r>
          <w:rPr>
            <w:noProof/>
            <w:webHidden/>
          </w:rPr>
          <w:t>21</w:t>
        </w:r>
        <w:r>
          <w:rPr>
            <w:noProof/>
            <w:webHidden/>
          </w:rPr>
          <w:fldChar w:fldCharType="end"/>
        </w:r>
      </w:hyperlink>
    </w:p>
    <w:p w14:paraId="6CB9C5CB" w14:textId="091F7522"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11" w:history="1">
        <w:r w:rsidRPr="007F41C0">
          <w:rPr>
            <w:rStyle w:val="Hipercze"/>
            <w:noProof/>
          </w:rPr>
          <w:t>XXXVI.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Informację o zastrzeżeniu możliwości ubiegania się o udzielenie zamówienia wyłącznie przez wykonawców, o których mowa w art. 94</w:t>
        </w:r>
        <w:r>
          <w:rPr>
            <w:noProof/>
            <w:webHidden/>
          </w:rPr>
          <w:tab/>
        </w:r>
        <w:r>
          <w:rPr>
            <w:noProof/>
            <w:webHidden/>
          </w:rPr>
          <w:fldChar w:fldCharType="begin"/>
        </w:r>
        <w:r>
          <w:rPr>
            <w:noProof/>
            <w:webHidden/>
          </w:rPr>
          <w:instrText xml:space="preserve"> PAGEREF _Toc216440711 \h </w:instrText>
        </w:r>
        <w:r>
          <w:rPr>
            <w:noProof/>
            <w:webHidden/>
          </w:rPr>
        </w:r>
        <w:r>
          <w:rPr>
            <w:noProof/>
            <w:webHidden/>
          </w:rPr>
          <w:fldChar w:fldCharType="separate"/>
        </w:r>
        <w:r>
          <w:rPr>
            <w:noProof/>
            <w:webHidden/>
          </w:rPr>
          <w:t>21</w:t>
        </w:r>
        <w:r>
          <w:rPr>
            <w:noProof/>
            <w:webHidden/>
          </w:rPr>
          <w:fldChar w:fldCharType="end"/>
        </w:r>
      </w:hyperlink>
    </w:p>
    <w:p w14:paraId="2DE5FE26" w14:textId="40806DB8"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12" w:history="1">
        <w:r w:rsidRPr="007F41C0">
          <w:rPr>
            <w:rStyle w:val="Hipercze"/>
            <w:noProof/>
          </w:rPr>
          <w:t>XXXVII.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Informacje o sposobie komunikowania się zamawiającego z wykonawcami w inny sposób niż przy użyciu środków komunikacji elektronicznej w przypadku zaistnienia jednej z sytuacji określonych w art. 65 ust. 1, art. 66 i art. 69;</w:t>
        </w:r>
        <w:r>
          <w:rPr>
            <w:noProof/>
            <w:webHidden/>
          </w:rPr>
          <w:tab/>
        </w:r>
        <w:r>
          <w:rPr>
            <w:noProof/>
            <w:webHidden/>
          </w:rPr>
          <w:fldChar w:fldCharType="begin"/>
        </w:r>
        <w:r>
          <w:rPr>
            <w:noProof/>
            <w:webHidden/>
          </w:rPr>
          <w:instrText xml:space="preserve"> PAGEREF _Toc216440712 \h </w:instrText>
        </w:r>
        <w:r>
          <w:rPr>
            <w:noProof/>
            <w:webHidden/>
          </w:rPr>
        </w:r>
        <w:r>
          <w:rPr>
            <w:noProof/>
            <w:webHidden/>
          </w:rPr>
          <w:fldChar w:fldCharType="separate"/>
        </w:r>
        <w:r>
          <w:rPr>
            <w:noProof/>
            <w:webHidden/>
          </w:rPr>
          <w:t>21</w:t>
        </w:r>
        <w:r>
          <w:rPr>
            <w:noProof/>
            <w:webHidden/>
          </w:rPr>
          <w:fldChar w:fldCharType="end"/>
        </w:r>
      </w:hyperlink>
    </w:p>
    <w:p w14:paraId="6B53C5F4" w14:textId="3DF3E15D"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13" w:history="1">
        <w:r w:rsidRPr="007F41C0">
          <w:rPr>
            <w:rStyle w:val="Hipercze"/>
            <w:noProof/>
          </w:rPr>
          <w:t>XXXVIII.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Opis części zamówienia</w:t>
        </w:r>
        <w:r>
          <w:rPr>
            <w:noProof/>
            <w:webHidden/>
          </w:rPr>
          <w:tab/>
        </w:r>
        <w:r>
          <w:rPr>
            <w:noProof/>
            <w:webHidden/>
          </w:rPr>
          <w:fldChar w:fldCharType="begin"/>
        </w:r>
        <w:r>
          <w:rPr>
            <w:noProof/>
            <w:webHidden/>
          </w:rPr>
          <w:instrText xml:space="preserve"> PAGEREF _Toc216440713 \h </w:instrText>
        </w:r>
        <w:r>
          <w:rPr>
            <w:noProof/>
            <w:webHidden/>
          </w:rPr>
        </w:r>
        <w:r>
          <w:rPr>
            <w:noProof/>
            <w:webHidden/>
          </w:rPr>
          <w:fldChar w:fldCharType="separate"/>
        </w:r>
        <w:r>
          <w:rPr>
            <w:noProof/>
            <w:webHidden/>
          </w:rPr>
          <w:t>22</w:t>
        </w:r>
        <w:r>
          <w:rPr>
            <w:noProof/>
            <w:webHidden/>
          </w:rPr>
          <w:fldChar w:fldCharType="end"/>
        </w:r>
      </w:hyperlink>
    </w:p>
    <w:p w14:paraId="07DE0CCB" w14:textId="7D4325D2"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14" w:history="1">
        <w:r w:rsidRPr="007F41C0">
          <w:rPr>
            <w:rStyle w:val="Hipercze"/>
            <w:noProof/>
          </w:rPr>
          <w:t>XXXIX.</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Liczbę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r>
          <w:rPr>
            <w:noProof/>
            <w:webHidden/>
          </w:rPr>
          <w:tab/>
        </w:r>
        <w:r>
          <w:rPr>
            <w:noProof/>
            <w:webHidden/>
          </w:rPr>
          <w:fldChar w:fldCharType="begin"/>
        </w:r>
        <w:r>
          <w:rPr>
            <w:noProof/>
            <w:webHidden/>
          </w:rPr>
          <w:instrText xml:space="preserve"> PAGEREF _Toc216440714 \h </w:instrText>
        </w:r>
        <w:r>
          <w:rPr>
            <w:noProof/>
            <w:webHidden/>
          </w:rPr>
        </w:r>
        <w:r>
          <w:rPr>
            <w:noProof/>
            <w:webHidden/>
          </w:rPr>
          <w:fldChar w:fldCharType="separate"/>
        </w:r>
        <w:r>
          <w:rPr>
            <w:noProof/>
            <w:webHidden/>
          </w:rPr>
          <w:t>22</w:t>
        </w:r>
        <w:r>
          <w:rPr>
            <w:noProof/>
            <w:webHidden/>
          </w:rPr>
          <w:fldChar w:fldCharType="end"/>
        </w:r>
      </w:hyperlink>
    </w:p>
    <w:p w14:paraId="6C9D71A1" w14:textId="1B00B9DF"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15" w:history="1">
        <w:r w:rsidRPr="007F41C0">
          <w:rPr>
            <w:rStyle w:val="Hipercze"/>
            <w:noProof/>
          </w:rPr>
          <w:t>XL.</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Informacje dotyczące ofert wariantowych, w tym informacje o sposobie przedstawiania ofert wariantowych oraz minimalne warunki, jakim muszą odpowiadać oferty wariantowe, jeżeli zamawiający wymaga lub dopuszcza ich składanie</w:t>
        </w:r>
        <w:r>
          <w:rPr>
            <w:noProof/>
            <w:webHidden/>
          </w:rPr>
          <w:tab/>
        </w:r>
        <w:r>
          <w:rPr>
            <w:noProof/>
            <w:webHidden/>
          </w:rPr>
          <w:fldChar w:fldCharType="begin"/>
        </w:r>
        <w:r>
          <w:rPr>
            <w:noProof/>
            <w:webHidden/>
          </w:rPr>
          <w:instrText xml:space="preserve"> PAGEREF _Toc216440715 \h </w:instrText>
        </w:r>
        <w:r>
          <w:rPr>
            <w:noProof/>
            <w:webHidden/>
          </w:rPr>
        </w:r>
        <w:r>
          <w:rPr>
            <w:noProof/>
            <w:webHidden/>
          </w:rPr>
          <w:fldChar w:fldCharType="separate"/>
        </w:r>
        <w:r>
          <w:rPr>
            <w:noProof/>
            <w:webHidden/>
          </w:rPr>
          <w:t>22</w:t>
        </w:r>
        <w:r>
          <w:rPr>
            <w:noProof/>
            <w:webHidden/>
          </w:rPr>
          <w:fldChar w:fldCharType="end"/>
        </w:r>
      </w:hyperlink>
    </w:p>
    <w:p w14:paraId="6F1D1BEE" w14:textId="1774C8D5"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16" w:history="1">
        <w:r w:rsidRPr="007F41C0">
          <w:rPr>
            <w:rStyle w:val="Hipercze"/>
            <w:noProof/>
          </w:rPr>
          <w:t>XLI.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Maksymalną liczbę wykonawców, z którymi zamawiający zawrze umowę ramową, jeżeli zamawiający przewiduje zawarcie umowy ramowej</w:t>
        </w:r>
        <w:r>
          <w:rPr>
            <w:noProof/>
            <w:webHidden/>
          </w:rPr>
          <w:tab/>
        </w:r>
        <w:r>
          <w:rPr>
            <w:noProof/>
            <w:webHidden/>
          </w:rPr>
          <w:fldChar w:fldCharType="begin"/>
        </w:r>
        <w:r>
          <w:rPr>
            <w:noProof/>
            <w:webHidden/>
          </w:rPr>
          <w:instrText xml:space="preserve"> PAGEREF _Toc216440716 \h </w:instrText>
        </w:r>
        <w:r>
          <w:rPr>
            <w:noProof/>
            <w:webHidden/>
          </w:rPr>
        </w:r>
        <w:r>
          <w:rPr>
            <w:noProof/>
            <w:webHidden/>
          </w:rPr>
          <w:fldChar w:fldCharType="separate"/>
        </w:r>
        <w:r>
          <w:rPr>
            <w:noProof/>
            <w:webHidden/>
          </w:rPr>
          <w:t>22</w:t>
        </w:r>
        <w:r>
          <w:rPr>
            <w:noProof/>
            <w:webHidden/>
          </w:rPr>
          <w:fldChar w:fldCharType="end"/>
        </w:r>
      </w:hyperlink>
    </w:p>
    <w:p w14:paraId="4AC56FC6" w14:textId="77E1C6AE"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17" w:history="1">
        <w:r w:rsidRPr="007F41C0">
          <w:rPr>
            <w:rStyle w:val="Hipercze"/>
            <w:noProof/>
          </w:rPr>
          <w:t>XLII.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Informację o przewidywanym wyborze najkorzystniejszej oferty z zastosowaniem aukcji elektronicznej wraz z informacjami, o których mowa w art. 230, jeżeli zamawiający przewiduje aukcję elektroniczną</w:t>
        </w:r>
        <w:r>
          <w:rPr>
            <w:noProof/>
            <w:webHidden/>
          </w:rPr>
          <w:tab/>
        </w:r>
        <w:r>
          <w:rPr>
            <w:noProof/>
            <w:webHidden/>
          </w:rPr>
          <w:fldChar w:fldCharType="begin"/>
        </w:r>
        <w:r>
          <w:rPr>
            <w:noProof/>
            <w:webHidden/>
          </w:rPr>
          <w:instrText xml:space="preserve"> PAGEREF _Toc216440717 \h </w:instrText>
        </w:r>
        <w:r>
          <w:rPr>
            <w:noProof/>
            <w:webHidden/>
          </w:rPr>
        </w:r>
        <w:r>
          <w:rPr>
            <w:noProof/>
            <w:webHidden/>
          </w:rPr>
          <w:fldChar w:fldCharType="separate"/>
        </w:r>
        <w:r>
          <w:rPr>
            <w:noProof/>
            <w:webHidden/>
          </w:rPr>
          <w:t>22</w:t>
        </w:r>
        <w:r>
          <w:rPr>
            <w:noProof/>
            <w:webHidden/>
          </w:rPr>
          <w:fldChar w:fldCharType="end"/>
        </w:r>
      </w:hyperlink>
    </w:p>
    <w:p w14:paraId="135DD194" w14:textId="4C8DA888"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18" w:history="1">
        <w:r w:rsidRPr="007F41C0">
          <w:rPr>
            <w:rStyle w:val="Hipercze"/>
            <w:noProof/>
          </w:rPr>
          <w:t>XLIII.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Wymóg lub możliwość złożenia ofert w postaci katalogów elektronicznych lub dołączenia katalogów elektronicznych do oferty, w sytuacji określonej w art. 93</w:t>
        </w:r>
        <w:r>
          <w:rPr>
            <w:noProof/>
            <w:webHidden/>
          </w:rPr>
          <w:tab/>
        </w:r>
        <w:r>
          <w:rPr>
            <w:noProof/>
            <w:webHidden/>
          </w:rPr>
          <w:fldChar w:fldCharType="begin"/>
        </w:r>
        <w:r>
          <w:rPr>
            <w:noProof/>
            <w:webHidden/>
          </w:rPr>
          <w:instrText xml:space="preserve"> PAGEREF _Toc216440718 \h </w:instrText>
        </w:r>
        <w:r>
          <w:rPr>
            <w:noProof/>
            <w:webHidden/>
          </w:rPr>
        </w:r>
        <w:r>
          <w:rPr>
            <w:noProof/>
            <w:webHidden/>
          </w:rPr>
          <w:fldChar w:fldCharType="separate"/>
        </w:r>
        <w:r>
          <w:rPr>
            <w:noProof/>
            <w:webHidden/>
          </w:rPr>
          <w:t>23</w:t>
        </w:r>
        <w:r>
          <w:rPr>
            <w:noProof/>
            <w:webHidden/>
          </w:rPr>
          <w:fldChar w:fldCharType="end"/>
        </w:r>
      </w:hyperlink>
    </w:p>
    <w:p w14:paraId="113DDBA8" w14:textId="70141810"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19" w:history="1">
        <w:r w:rsidRPr="007F41C0">
          <w:rPr>
            <w:rStyle w:val="Hipercze"/>
            <w:noProof/>
          </w:rPr>
          <w:t>XLIV.</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Pouczenie o środkach ochrony prawnej przysługujących wykonawcy</w:t>
        </w:r>
        <w:r>
          <w:rPr>
            <w:noProof/>
            <w:webHidden/>
          </w:rPr>
          <w:tab/>
        </w:r>
        <w:r>
          <w:rPr>
            <w:noProof/>
            <w:webHidden/>
          </w:rPr>
          <w:fldChar w:fldCharType="begin"/>
        </w:r>
        <w:r>
          <w:rPr>
            <w:noProof/>
            <w:webHidden/>
          </w:rPr>
          <w:instrText xml:space="preserve"> PAGEREF _Toc216440719 \h </w:instrText>
        </w:r>
        <w:r>
          <w:rPr>
            <w:noProof/>
            <w:webHidden/>
          </w:rPr>
        </w:r>
        <w:r>
          <w:rPr>
            <w:noProof/>
            <w:webHidden/>
          </w:rPr>
          <w:fldChar w:fldCharType="separate"/>
        </w:r>
        <w:r>
          <w:rPr>
            <w:noProof/>
            <w:webHidden/>
          </w:rPr>
          <w:t>23</w:t>
        </w:r>
        <w:r>
          <w:rPr>
            <w:noProof/>
            <w:webHidden/>
          </w:rPr>
          <w:fldChar w:fldCharType="end"/>
        </w:r>
      </w:hyperlink>
    </w:p>
    <w:p w14:paraId="0D207B0D" w14:textId="717FC84A"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20" w:history="1">
        <w:r w:rsidRPr="007F41C0">
          <w:rPr>
            <w:rStyle w:val="Hipercze"/>
            <w:noProof/>
          </w:rPr>
          <w:t>XLV.</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Ochrona danych osobowych osób fizycznych i klauzula informacyjna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 dalej „rozporządzeniem 2016/679”</w:t>
        </w:r>
        <w:r>
          <w:rPr>
            <w:noProof/>
            <w:webHidden/>
          </w:rPr>
          <w:tab/>
        </w:r>
        <w:r>
          <w:rPr>
            <w:noProof/>
            <w:webHidden/>
          </w:rPr>
          <w:fldChar w:fldCharType="begin"/>
        </w:r>
        <w:r>
          <w:rPr>
            <w:noProof/>
            <w:webHidden/>
          </w:rPr>
          <w:instrText xml:space="preserve"> PAGEREF _Toc216440720 \h </w:instrText>
        </w:r>
        <w:r>
          <w:rPr>
            <w:noProof/>
            <w:webHidden/>
          </w:rPr>
        </w:r>
        <w:r>
          <w:rPr>
            <w:noProof/>
            <w:webHidden/>
          </w:rPr>
          <w:fldChar w:fldCharType="separate"/>
        </w:r>
        <w:r>
          <w:rPr>
            <w:noProof/>
            <w:webHidden/>
          </w:rPr>
          <w:t>24</w:t>
        </w:r>
        <w:r>
          <w:rPr>
            <w:noProof/>
            <w:webHidden/>
          </w:rPr>
          <w:fldChar w:fldCharType="end"/>
        </w:r>
      </w:hyperlink>
    </w:p>
    <w:p w14:paraId="321D4BFC" w14:textId="31D1E531"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21" w:history="1">
        <w:r w:rsidRPr="007F41C0">
          <w:rPr>
            <w:rStyle w:val="Hipercze"/>
            <w:noProof/>
          </w:rPr>
          <w:t>XLVI.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Załączniki wymienione w SWZ</w:t>
        </w:r>
        <w:r>
          <w:rPr>
            <w:noProof/>
            <w:webHidden/>
          </w:rPr>
          <w:tab/>
        </w:r>
        <w:r>
          <w:rPr>
            <w:noProof/>
            <w:webHidden/>
          </w:rPr>
          <w:fldChar w:fldCharType="begin"/>
        </w:r>
        <w:r>
          <w:rPr>
            <w:noProof/>
            <w:webHidden/>
          </w:rPr>
          <w:instrText xml:space="preserve"> PAGEREF _Toc216440721 \h </w:instrText>
        </w:r>
        <w:r>
          <w:rPr>
            <w:noProof/>
            <w:webHidden/>
          </w:rPr>
        </w:r>
        <w:r>
          <w:rPr>
            <w:noProof/>
            <w:webHidden/>
          </w:rPr>
          <w:fldChar w:fldCharType="separate"/>
        </w:r>
        <w:r>
          <w:rPr>
            <w:noProof/>
            <w:webHidden/>
          </w:rPr>
          <w:t>25</w:t>
        </w:r>
        <w:r>
          <w:rPr>
            <w:noProof/>
            <w:webHidden/>
          </w:rPr>
          <w:fldChar w:fldCharType="end"/>
        </w:r>
      </w:hyperlink>
    </w:p>
    <w:p w14:paraId="1303C7D7" w14:textId="28F8C71C" w:rsidR="008E647F" w:rsidRPr="001F3D7E" w:rsidRDefault="008E647F" w:rsidP="00803F52">
      <w:r w:rsidRPr="001F3D7E">
        <w:rPr>
          <w:b/>
          <w:bCs/>
          <w:sz w:val="22"/>
          <w:szCs w:val="22"/>
        </w:rPr>
        <w:fldChar w:fldCharType="end"/>
      </w:r>
    </w:p>
    <w:p w14:paraId="13163F47" w14:textId="77777777" w:rsidR="004B65D1" w:rsidRPr="001F3D7E" w:rsidRDefault="004B65D1" w:rsidP="00803F52">
      <w:pPr>
        <w:jc w:val="center"/>
        <w:rPr>
          <w:b/>
          <w:sz w:val="22"/>
          <w:szCs w:val="22"/>
        </w:rPr>
      </w:pPr>
    </w:p>
    <w:p w14:paraId="578634CC" w14:textId="77777777" w:rsidR="004B65D1" w:rsidRPr="001F3D7E" w:rsidRDefault="004B65D1" w:rsidP="00803F52">
      <w:pPr>
        <w:jc w:val="center"/>
        <w:rPr>
          <w:b/>
          <w:sz w:val="22"/>
          <w:szCs w:val="22"/>
        </w:rPr>
      </w:pPr>
    </w:p>
    <w:p w14:paraId="52A4642E" w14:textId="77777777" w:rsidR="009D0541" w:rsidRDefault="009D0541" w:rsidP="00803F52">
      <w:pPr>
        <w:jc w:val="center"/>
        <w:rPr>
          <w:b/>
          <w:sz w:val="22"/>
          <w:szCs w:val="22"/>
        </w:rPr>
      </w:pPr>
    </w:p>
    <w:p w14:paraId="7A1F341D" w14:textId="77777777" w:rsidR="00E035A1" w:rsidRDefault="00E035A1" w:rsidP="00803F52">
      <w:pPr>
        <w:jc w:val="center"/>
        <w:rPr>
          <w:b/>
          <w:sz w:val="22"/>
          <w:szCs w:val="22"/>
        </w:rPr>
      </w:pPr>
    </w:p>
    <w:p w14:paraId="3B4A51C1" w14:textId="77777777" w:rsidR="00E035A1" w:rsidRDefault="00E035A1" w:rsidP="00803F52">
      <w:pPr>
        <w:jc w:val="center"/>
        <w:rPr>
          <w:b/>
          <w:sz w:val="22"/>
          <w:szCs w:val="22"/>
        </w:rPr>
      </w:pPr>
    </w:p>
    <w:p w14:paraId="07A40C09" w14:textId="77777777" w:rsidR="0079481C" w:rsidRPr="001F3D7E" w:rsidRDefault="0079481C" w:rsidP="00803F52">
      <w:pPr>
        <w:jc w:val="center"/>
        <w:rPr>
          <w:b/>
          <w:sz w:val="22"/>
          <w:szCs w:val="22"/>
        </w:rPr>
      </w:pPr>
    </w:p>
    <w:p w14:paraId="3B6E6825" w14:textId="77777777" w:rsidR="0010686B" w:rsidRPr="001F3D7E" w:rsidRDefault="0010686B" w:rsidP="00803F52">
      <w:pPr>
        <w:jc w:val="center"/>
        <w:rPr>
          <w:b/>
          <w:sz w:val="22"/>
          <w:szCs w:val="22"/>
        </w:rPr>
      </w:pPr>
    </w:p>
    <w:p w14:paraId="159E3A19" w14:textId="77777777" w:rsidR="0010686B" w:rsidRPr="001F3D7E" w:rsidRDefault="0010686B" w:rsidP="0064507F">
      <w:pPr>
        <w:pStyle w:val="Nagwek1"/>
        <w:numPr>
          <w:ilvl w:val="0"/>
          <w:numId w:val="32"/>
        </w:numPr>
        <w:spacing w:after="0"/>
        <w:rPr>
          <w:sz w:val="22"/>
          <w:szCs w:val="22"/>
        </w:rPr>
      </w:pPr>
      <w:bookmarkStart w:id="0" w:name="_Toc216440676"/>
      <w:r w:rsidRPr="001F3D7E">
        <w:rPr>
          <w:sz w:val="22"/>
          <w:szCs w:val="22"/>
        </w:rPr>
        <w:t>Nazwa oraz adres zamawiającego, numer telefonu, adres poczty elektronicznej i adres strony internetowej prowadzonego postępowania</w:t>
      </w:r>
      <w:bookmarkEnd w:id="0"/>
    </w:p>
    <w:p w14:paraId="72277EB6" w14:textId="77777777" w:rsidR="0010686B" w:rsidRPr="001F3D7E" w:rsidRDefault="0010686B" w:rsidP="00803F52">
      <w:pPr>
        <w:pStyle w:val="Default"/>
        <w:tabs>
          <w:tab w:val="right" w:pos="709"/>
        </w:tabs>
        <w:ind w:left="720" w:right="-567"/>
        <w:jc w:val="both"/>
        <w:rPr>
          <w:rFonts w:ascii="Times New Roman" w:hAnsi="Times New Roman" w:cs="Times New Roman"/>
          <w:b/>
          <w:color w:val="auto"/>
          <w:sz w:val="22"/>
          <w:szCs w:val="22"/>
        </w:rPr>
      </w:pPr>
    </w:p>
    <w:p w14:paraId="7034FDB5" w14:textId="77777777" w:rsidR="0010686B" w:rsidRPr="001F3D7E" w:rsidRDefault="0010686B" w:rsidP="00803F52">
      <w:pPr>
        <w:pStyle w:val="Zwykytekst1"/>
        <w:ind w:left="709"/>
        <w:rPr>
          <w:rFonts w:ascii="Times New Roman" w:hAnsi="Times New Roman"/>
          <w:color w:val="auto"/>
          <w:sz w:val="22"/>
          <w:szCs w:val="22"/>
        </w:rPr>
      </w:pPr>
      <w:r w:rsidRPr="001F3D7E">
        <w:rPr>
          <w:rFonts w:ascii="Times New Roman" w:hAnsi="Times New Roman"/>
          <w:color w:val="auto"/>
          <w:sz w:val="22"/>
          <w:szCs w:val="22"/>
        </w:rPr>
        <w:t xml:space="preserve">Gmina Rościszewo </w:t>
      </w:r>
    </w:p>
    <w:p w14:paraId="3BF5F0AE" w14:textId="77777777" w:rsidR="0010686B" w:rsidRPr="001F3D7E" w:rsidRDefault="0010686B" w:rsidP="00803F52">
      <w:pPr>
        <w:pStyle w:val="Zwykytekst1"/>
        <w:ind w:left="709"/>
        <w:rPr>
          <w:rFonts w:ascii="Times New Roman" w:hAnsi="Times New Roman"/>
          <w:color w:val="auto"/>
          <w:sz w:val="22"/>
          <w:szCs w:val="22"/>
        </w:rPr>
      </w:pPr>
      <w:r w:rsidRPr="001F3D7E">
        <w:rPr>
          <w:rFonts w:ascii="Times New Roman" w:hAnsi="Times New Roman"/>
          <w:color w:val="auto"/>
          <w:sz w:val="22"/>
          <w:szCs w:val="22"/>
        </w:rPr>
        <w:t>ul. Armii Krajowej 1</w:t>
      </w:r>
    </w:p>
    <w:p w14:paraId="651F1AA6" w14:textId="77777777" w:rsidR="0010686B" w:rsidRPr="001F3D7E" w:rsidRDefault="0010686B" w:rsidP="00803F52">
      <w:pPr>
        <w:pStyle w:val="Zwykytekst1"/>
        <w:ind w:left="709"/>
        <w:rPr>
          <w:rFonts w:ascii="Times New Roman" w:hAnsi="Times New Roman"/>
          <w:color w:val="auto"/>
          <w:sz w:val="22"/>
          <w:szCs w:val="22"/>
        </w:rPr>
      </w:pPr>
      <w:r w:rsidRPr="001F3D7E">
        <w:rPr>
          <w:rFonts w:ascii="Times New Roman" w:hAnsi="Times New Roman"/>
          <w:color w:val="auto"/>
          <w:sz w:val="22"/>
          <w:szCs w:val="22"/>
        </w:rPr>
        <w:t>09-204 Rościszewo</w:t>
      </w:r>
    </w:p>
    <w:p w14:paraId="754E5188" w14:textId="77777777" w:rsidR="0010686B" w:rsidRPr="001F3D7E" w:rsidRDefault="0010686B" w:rsidP="00803F52">
      <w:pPr>
        <w:pStyle w:val="Nagwek6"/>
        <w:ind w:left="709"/>
        <w:jc w:val="left"/>
        <w:rPr>
          <w:b w:val="0"/>
          <w:sz w:val="22"/>
          <w:szCs w:val="22"/>
        </w:rPr>
      </w:pPr>
      <w:r w:rsidRPr="001F3D7E">
        <w:rPr>
          <w:b w:val="0"/>
          <w:sz w:val="22"/>
          <w:szCs w:val="22"/>
        </w:rPr>
        <w:t>REGON  611015900</w:t>
      </w:r>
    </w:p>
    <w:p w14:paraId="589AB894" w14:textId="77777777" w:rsidR="0010686B" w:rsidRPr="001F3D7E" w:rsidRDefault="0010686B" w:rsidP="00803F52">
      <w:pPr>
        <w:pStyle w:val="Nagwek6"/>
        <w:ind w:left="709"/>
        <w:jc w:val="left"/>
        <w:rPr>
          <w:b w:val="0"/>
          <w:sz w:val="22"/>
          <w:szCs w:val="22"/>
        </w:rPr>
      </w:pPr>
      <w:r w:rsidRPr="001F3D7E">
        <w:rPr>
          <w:b w:val="0"/>
          <w:sz w:val="22"/>
          <w:szCs w:val="22"/>
        </w:rPr>
        <w:t>NIP  776 – 161 – 75 – 45</w:t>
      </w:r>
    </w:p>
    <w:p w14:paraId="42A7EE71" w14:textId="77777777" w:rsidR="0010686B" w:rsidRPr="001F3D7E" w:rsidRDefault="0010686B" w:rsidP="00803F52">
      <w:pPr>
        <w:pStyle w:val="Zwykytekst1"/>
        <w:ind w:left="709"/>
        <w:rPr>
          <w:rFonts w:ascii="Times New Roman" w:hAnsi="Times New Roman"/>
          <w:color w:val="auto"/>
          <w:sz w:val="22"/>
          <w:szCs w:val="22"/>
        </w:rPr>
      </w:pPr>
      <w:r w:rsidRPr="001F3D7E">
        <w:rPr>
          <w:rFonts w:ascii="Times New Roman" w:hAnsi="Times New Roman"/>
          <w:color w:val="auto"/>
          <w:sz w:val="22"/>
          <w:szCs w:val="22"/>
        </w:rPr>
        <w:t>tel.: (24) 276 40 11</w:t>
      </w:r>
    </w:p>
    <w:p w14:paraId="3F733560" w14:textId="77777777" w:rsidR="0010686B" w:rsidRPr="001F3D7E" w:rsidRDefault="0010686B" w:rsidP="00803F52">
      <w:pPr>
        <w:ind w:left="709"/>
        <w:rPr>
          <w:sz w:val="22"/>
          <w:szCs w:val="22"/>
        </w:rPr>
      </w:pPr>
      <w:r w:rsidRPr="001F3D7E">
        <w:rPr>
          <w:sz w:val="22"/>
          <w:szCs w:val="22"/>
        </w:rPr>
        <w:t xml:space="preserve">tel./fax (24) 276 42 01 </w:t>
      </w:r>
    </w:p>
    <w:p w14:paraId="41D372ED" w14:textId="77777777" w:rsidR="0010686B" w:rsidRPr="001F3D7E" w:rsidRDefault="0010686B" w:rsidP="00803F52">
      <w:pPr>
        <w:ind w:left="709"/>
        <w:rPr>
          <w:sz w:val="22"/>
          <w:szCs w:val="22"/>
        </w:rPr>
      </w:pPr>
      <w:r w:rsidRPr="001F3D7E">
        <w:rPr>
          <w:sz w:val="22"/>
          <w:szCs w:val="22"/>
        </w:rPr>
        <w:t>adres strony internetowej</w:t>
      </w:r>
      <w:r w:rsidR="004D102E" w:rsidRPr="001F3D7E">
        <w:rPr>
          <w:sz w:val="22"/>
          <w:szCs w:val="22"/>
        </w:rPr>
        <w:t xml:space="preserve"> prowadzonego postępowania</w:t>
      </w:r>
      <w:r w:rsidRPr="001F3D7E">
        <w:rPr>
          <w:sz w:val="22"/>
          <w:szCs w:val="22"/>
        </w:rPr>
        <w:t xml:space="preserve"> : </w:t>
      </w:r>
      <w:hyperlink r:id="rId8" w:history="1">
        <w:r w:rsidR="00295C6D" w:rsidRPr="001F3D7E">
          <w:rPr>
            <w:rStyle w:val="Hipercze"/>
            <w:color w:val="auto"/>
            <w:sz w:val="22"/>
            <w:szCs w:val="22"/>
          </w:rPr>
          <w:t>https://josephine.proebiz.com</w:t>
        </w:r>
      </w:hyperlink>
    </w:p>
    <w:p w14:paraId="67ECB9C6" w14:textId="77777777" w:rsidR="0010686B" w:rsidRPr="001F3D7E" w:rsidRDefault="0010686B" w:rsidP="00803F52">
      <w:pPr>
        <w:autoSpaceDE w:val="0"/>
        <w:autoSpaceDN w:val="0"/>
        <w:adjustRightInd w:val="0"/>
        <w:ind w:left="709"/>
        <w:rPr>
          <w:iCs/>
          <w:sz w:val="22"/>
          <w:szCs w:val="22"/>
          <w:lang w:val="de-DE"/>
        </w:rPr>
      </w:pPr>
      <w:proofErr w:type="spellStart"/>
      <w:r w:rsidRPr="001F3D7E">
        <w:rPr>
          <w:iCs/>
          <w:sz w:val="22"/>
          <w:szCs w:val="22"/>
          <w:lang w:val="de-DE"/>
        </w:rPr>
        <w:t>e-mail</w:t>
      </w:r>
      <w:proofErr w:type="spellEnd"/>
      <w:r w:rsidRPr="001F3D7E">
        <w:rPr>
          <w:iCs/>
          <w:sz w:val="22"/>
          <w:szCs w:val="22"/>
          <w:lang w:val="de-DE"/>
        </w:rPr>
        <w:t xml:space="preserve">: </w:t>
      </w:r>
      <w:hyperlink r:id="rId9" w:history="1">
        <w:r w:rsidRPr="001F3D7E">
          <w:rPr>
            <w:rStyle w:val="Hipercze"/>
            <w:iCs/>
            <w:color w:val="auto"/>
            <w:sz w:val="22"/>
            <w:szCs w:val="22"/>
            <w:lang w:val="de-DE"/>
          </w:rPr>
          <w:t>ugrosciszewo@interia.pl</w:t>
        </w:r>
      </w:hyperlink>
      <w:r w:rsidRPr="001F3D7E">
        <w:rPr>
          <w:iCs/>
          <w:sz w:val="22"/>
          <w:szCs w:val="22"/>
          <w:lang w:val="de-DE"/>
        </w:rPr>
        <w:t xml:space="preserve"> </w:t>
      </w:r>
    </w:p>
    <w:p w14:paraId="7F9FCC4C" w14:textId="7A864500" w:rsidR="0010686B" w:rsidRPr="001F3D7E" w:rsidRDefault="0010686B" w:rsidP="00803F52">
      <w:pPr>
        <w:tabs>
          <w:tab w:val="left" w:pos="567"/>
          <w:tab w:val="left" w:pos="993"/>
        </w:tabs>
        <w:ind w:left="720"/>
        <w:rPr>
          <w:sz w:val="22"/>
          <w:szCs w:val="22"/>
        </w:rPr>
      </w:pPr>
      <w:r w:rsidRPr="001F3D7E">
        <w:rPr>
          <w:iCs/>
          <w:sz w:val="22"/>
          <w:szCs w:val="22"/>
        </w:rPr>
        <w:t xml:space="preserve">godziny pracy Urzędu: poniedziałek – piątek  7:00 </w:t>
      </w:r>
      <w:r w:rsidR="00E035A1">
        <w:rPr>
          <w:iCs/>
          <w:sz w:val="22"/>
          <w:szCs w:val="22"/>
        </w:rPr>
        <w:t>-1</w:t>
      </w:r>
      <w:r w:rsidRPr="001F3D7E">
        <w:rPr>
          <w:iCs/>
          <w:sz w:val="22"/>
          <w:szCs w:val="22"/>
        </w:rPr>
        <w:t>5:00                                                                                                                                                                                                                                                                                                          nr konta bankowego:</w:t>
      </w:r>
      <w:r w:rsidR="004D102E" w:rsidRPr="001F3D7E">
        <w:rPr>
          <w:iCs/>
          <w:sz w:val="22"/>
          <w:szCs w:val="22"/>
        </w:rPr>
        <w:t xml:space="preserve"> </w:t>
      </w:r>
      <w:r w:rsidRPr="001F3D7E">
        <w:rPr>
          <w:sz w:val="22"/>
          <w:szCs w:val="22"/>
        </w:rPr>
        <w:t xml:space="preserve">Bank Spółdzielczy  w Starej Białej, Oddział Sierpc, Filia Rościszewo </w:t>
      </w:r>
      <w:r w:rsidRPr="001F3D7E">
        <w:rPr>
          <w:sz w:val="22"/>
          <w:szCs w:val="22"/>
        </w:rPr>
        <w:br/>
        <w:t>nr 07 9015 0001 2600 0101 2000 0020</w:t>
      </w:r>
    </w:p>
    <w:p w14:paraId="306D8AFA" w14:textId="77777777" w:rsidR="0010686B" w:rsidRPr="001F3D7E" w:rsidRDefault="0010686B" w:rsidP="00803F52">
      <w:pPr>
        <w:pStyle w:val="Default"/>
        <w:tabs>
          <w:tab w:val="right" w:pos="709"/>
        </w:tabs>
        <w:ind w:left="720" w:right="-567"/>
        <w:jc w:val="both"/>
        <w:rPr>
          <w:rFonts w:ascii="Times New Roman" w:hAnsi="Times New Roman" w:cs="Times New Roman"/>
          <w:color w:val="auto"/>
          <w:sz w:val="22"/>
          <w:szCs w:val="22"/>
        </w:rPr>
      </w:pPr>
    </w:p>
    <w:p w14:paraId="75796CF6" w14:textId="77777777" w:rsidR="0010686B" w:rsidRPr="001F3D7E" w:rsidRDefault="0010686B" w:rsidP="0064507F">
      <w:pPr>
        <w:pStyle w:val="Nagwek1"/>
        <w:numPr>
          <w:ilvl w:val="0"/>
          <w:numId w:val="32"/>
        </w:numPr>
        <w:spacing w:after="0"/>
        <w:rPr>
          <w:sz w:val="22"/>
          <w:szCs w:val="22"/>
        </w:rPr>
      </w:pPr>
      <w:bookmarkStart w:id="1" w:name="_Toc216440677"/>
      <w:r w:rsidRPr="001F3D7E">
        <w:rPr>
          <w:sz w:val="22"/>
          <w:szCs w:val="22"/>
        </w:rPr>
        <w:t>Adres strony internetowej, na której udostępniane będą zmiany i wyjaśnienia treści SWZ oraz inne dokumenty zamówienia bezpośrednio związane z postępowaniem o udzielenie zamówienia</w:t>
      </w:r>
      <w:bookmarkEnd w:id="1"/>
      <w:r w:rsidRPr="001F3D7E">
        <w:rPr>
          <w:sz w:val="22"/>
          <w:szCs w:val="22"/>
        </w:rPr>
        <w:t xml:space="preserve"> </w:t>
      </w:r>
    </w:p>
    <w:p w14:paraId="4E5618E5" w14:textId="77777777" w:rsidR="004D102E" w:rsidRPr="001F3D7E" w:rsidRDefault="004D102E" w:rsidP="00803F52">
      <w:pPr>
        <w:pStyle w:val="Default"/>
        <w:tabs>
          <w:tab w:val="right" w:pos="709"/>
        </w:tabs>
        <w:ind w:left="709" w:right="-567"/>
        <w:jc w:val="both"/>
        <w:rPr>
          <w:rFonts w:ascii="Times New Roman" w:hAnsi="Times New Roman" w:cs="Times New Roman"/>
          <w:b/>
          <w:bCs/>
          <w:color w:val="auto"/>
          <w:sz w:val="22"/>
          <w:szCs w:val="22"/>
        </w:rPr>
      </w:pPr>
    </w:p>
    <w:p w14:paraId="5805E906" w14:textId="77777777" w:rsidR="000F33C0" w:rsidRPr="001F3D7E" w:rsidRDefault="000F33C0" w:rsidP="00803F52">
      <w:pPr>
        <w:ind w:left="709"/>
        <w:rPr>
          <w:sz w:val="22"/>
          <w:szCs w:val="22"/>
        </w:rPr>
      </w:pPr>
      <w:hyperlink r:id="rId10" w:history="1">
        <w:r w:rsidRPr="001F3D7E">
          <w:rPr>
            <w:rStyle w:val="Hipercze"/>
            <w:color w:val="auto"/>
            <w:sz w:val="22"/>
            <w:szCs w:val="22"/>
          </w:rPr>
          <w:t>https://josephine.proebiz.com</w:t>
        </w:r>
      </w:hyperlink>
    </w:p>
    <w:p w14:paraId="75C9713B" w14:textId="77777777" w:rsidR="00C2194A" w:rsidRPr="001F3D7E" w:rsidRDefault="00C2194A" w:rsidP="00803F52">
      <w:pPr>
        <w:pStyle w:val="Default"/>
        <w:tabs>
          <w:tab w:val="right" w:pos="709"/>
        </w:tabs>
        <w:ind w:left="709" w:right="-567"/>
        <w:jc w:val="both"/>
        <w:rPr>
          <w:rFonts w:ascii="Times New Roman" w:hAnsi="Times New Roman" w:cs="Times New Roman"/>
          <w:b/>
          <w:bCs/>
          <w:color w:val="auto"/>
          <w:sz w:val="22"/>
          <w:szCs w:val="22"/>
        </w:rPr>
      </w:pPr>
    </w:p>
    <w:p w14:paraId="4C09CD68" w14:textId="77777777" w:rsidR="00FF1959" w:rsidRPr="001F3D7E" w:rsidRDefault="0010686B" w:rsidP="0064507F">
      <w:pPr>
        <w:pStyle w:val="Nagwek1"/>
        <w:numPr>
          <w:ilvl w:val="0"/>
          <w:numId w:val="32"/>
        </w:numPr>
        <w:spacing w:after="0"/>
        <w:rPr>
          <w:sz w:val="22"/>
          <w:szCs w:val="22"/>
        </w:rPr>
      </w:pPr>
      <w:bookmarkStart w:id="2" w:name="_Toc216440678"/>
      <w:r w:rsidRPr="001F3D7E">
        <w:rPr>
          <w:sz w:val="22"/>
          <w:szCs w:val="22"/>
        </w:rPr>
        <w:t>Tryb udzielenie zamówienia</w:t>
      </w:r>
      <w:bookmarkEnd w:id="2"/>
      <w:r w:rsidRPr="001F3D7E">
        <w:rPr>
          <w:sz w:val="22"/>
          <w:szCs w:val="22"/>
        </w:rPr>
        <w:t xml:space="preserve"> </w:t>
      </w:r>
    </w:p>
    <w:p w14:paraId="2F19FB0E" w14:textId="77777777" w:rsidR="00FF1959" w:rsidRPr="001F3D7E" w:rsidRDefault="00FF1959" w:rsidP="00803F52">
      <w:pPr>
        <w:pStyle w:val="Default"/>
        <w:tabs>
          <w:tab w:val="right" w:pos="709"/>
        </w:tabs>
        <w:ind w:left="720"/>
        <w:jc w:val="both"/>
        <w:rPr>
          <w:rFonts w:ascii="Times New Roman" w:hAnsi="Times New Roman" w:cs="Times New Roman"/>
          <w:color w:val="auto"/>
          <w:sz w:val="22"/>
          <w:szCs w:val="22"/>
        </w:rPr>
      </w:pPr>
    </w:p>
    <w:p w14:paraId="451D5A1A" w14:textId="77777777" w:rsidR="00E13C68" w:rsidRDefault="000178C7" w:rsidP="00E13C68">
      <w:pPr>
        <w:pStyle w:val="Default"/>
        <w:numPr>
          <w:ilvl w:val="0"/>
          <w:numId w:val="72"/>
        </w:numPr>
        <w:tabs>
          <w:tab w:val="right" w:pos="709"/>
        </w:tabs>
        <w:jc w:val="both"/>
        <w:rPr>
          <w:rFonts w:ascii="Times New Roman" w:hAnsi="Times New Roman" w:cs="Times New Roman"/>
          <w:bCs/>
          <w:color w:val="auto"/>
          <w:sz w:val="22"/>
          <w:szCs w:val="22"/>
        </w:rPr>
      </w:pPr>
      <w:r w:rsidRPr="000178C7">
        <w:rPr>
          <w:rFonts w:ascii="Times New Roman" w:hAnsi="Times New Roman" w:cs="Times New Roman"/>
          <w:color w:val="auto"/>
          <w:sz w:val="22"/>
          <w:szCs w:val="22"/>
        </w:rPr>
        <w:t>Zamawiający udziela zamówienia w trybie podstawowym, o którym mowa w art. 275 pkt 1 PZP – bez przeprowadzenia negocjacj</w:t>
      </w:r>
      <w:r>
        <w:rPr>
          <w:rFonts w:ascii="Times New Roman" w:hAnsi="Times New Roman" w:cs="Times New Roman"/>
          <w:color w:val="auto"/>
          <w:sz w:val="22"/>
          <w:szCs w:val="22"/>
        </w:rPr>
        <w:t>i.</w:t>
      </w:r>
      <w:r w:rsidR="0010686B" w:rsidRPr="001F3D7E">
        <w:rPr>
          <w:rFonts w:ascii="Times New Roman" w:hAnsi="Times New Roman" w:cs="Times New Roman"/>
          <w:bCs/>
          <w:color w:val="auto"/>
          <w:sz w:val="22"/>
          <w:szCs w:val="22"/>
        </w:rPr>
        <w:tab/>
      </w:r>
    </w:p>
    <w:p w14:paraId="133455D2" w14:textId="63801E75" w:rsidR="000178C7" w:rsidRPr="00E13C68" w:rsidRDefault="00A32D73" w:rsidP="00E13C68">
      <w:pPr>
        <w:pStyle w:val="Default"/>
        <w:numPr>
          <w:ilvl w:val="0"/>
          <w:numId w:val="72"/>
        </w:numPr>
        <w:tabs>
          <w:tab w:val="right" w:pos="709"/>
        </w:tabs>
        <w:jc w:val="both"/>
        <w:rPr>
          <w:rFonts w:ascii="Times New Roman" w:hAnsi="Times New Roman" w:cs="Times New Roman"/>
          <w:bCs/>
          <w:color w:val="auto"/>
          <w:sz w:val="22"/>
          <w:szCs w:val="22"/>
        </w:rPr>
      </w:pPr>
      <w:r w:rsidRPr="00E13C68">
        <w:rPr>
          <w:rFonts w:ascii="Times New Roman" w:hAnsi="Times New Roman" w:cs="Times New Roman"/>
          <w:bCs/>
          <w:color w:val="auto"/>
          <w:sz w:val="22"/>
          <w:szCs w:val="22"/>
        </w:rPr>
        <w:t xml:space="preserve">Inwestycja realizowana w ramach projektu grantowego „Cyberbezpieczny Samorząd” finansowanego ze środków Funduszy Europejskich na Rozwój Cyfrowy 2021-2027 (FERC), Priorytet II: Zaawansowane usługi cyfrowe, Działanie 2.2. – Wzmocnienie krajowego systemu </w:t>
      </w:r>
      <w:proofErr w:type="spellStart"/>
      <w:r w:rsidRPr="00E13C68">
        <w:rPr>
          <w:rFonts w:ascii="Times New Roman" w:hAnsi="Times New Roman" w:cs="Times New Roman"/>
          <w:bCs/>
          <w:color w:val="auto"/>
          <w:sz w:val="22"/>
          <w:szCs w:val="22"/>
        </w:rPr>
        <w:t>cyberbezpieczeństwa</w:t>
      </w:r>
      <w:proofErr w:type="spellEnd"/>
      <w:r w:rsidRPr="00E13C68">
        <w:rPr>
          <w:rFonts w:ascii="Times New Roman" w:hAnsi="Times New Roman" w:cs="Times New Roman"/>
          <w:bCs/>
          <w:color w:val="auto"/>
          <w:sz w:val="22"/>
          <w:szCs w:val="22"/>
        </w:rPr>
        <w:t>, nabór nr FERC.02.02-CS.01-001/23</w:t>
      </w:r>
    </w:p>
    <w:p w14:paraId="3116856F" w14:textId="77777777" w:rsidR="00A32D73" w:rsidRPr="00A32D73" w:rsidRDefault="00A32D73" w:rsidP="00A32D73">
      <w:pPr>
        <w:pStyle w:val="Default"/>
        <w:tabs>
          <w:tab w:val="right" w:pos="709"/>
        </w:tabs>
        <w:ind w:left="709"/>
        <w:jc w:val="both"/>
        <w:rPr>
          <w:rFonts w:ascii="Times New Roman" w:hAnsi="Times New Roman" w:cs="Times New Roman"/>
          <w:color w:val="auto"/>
          <w:sz w:val="22"/>
          <w:szCs w:val="22"/>
        </w:rPr>
      </w:pPr>
    </w:p>
    <w:p w14:paraId="59CD1096" w14:textId="77777777" w:rsidR="00FF1959" w:rsidRPr="001F3D7E" w:rsidRDefault="0010686B" w:rsidP="0064507F">
      <w:pPr>
        <w:pStyle w:val="Nagwek1"/>
        <w:numPr>
          <w:ilvl w:val="0"/>
          <w:numId w:val="32"/>
        </w:numPr>
        <w:spacing w:after="0"/>
        <w:rPr>
          <w:sz w:val="22"/>
          <w:szCs w:val="22"/>
        </w:rPr>
      </w:pPr>
      <w:bookmarkStart w:id="3" w:name="_Toc216440679"/>
      <w:r w:rsidRPr="001F3D7E">
        <w:rPr>
          <w:sz w:val="22"/>
          <w:szCs w:val="22"/>
        </w:rPr>
        <w:t>Informacja, czy zamawiający przewiduje wybór najkorzystniejszej oferty z możliwością prowadzenia negocjacji</w:t>
      </w:r>
      <w:bookmarkEnd w:id="3"/>
      <w:r w:rsidRPr="001F3D7E">
        <w:rPr>
          <w:sz w:val="22"/>
          <w:szCs w:val="22"/>
        </w:rPr>
        <w:t xml:space="preserve"> </w:t>
      </w:r>
    </w:p>
    <w:p w14:paraId="2B022648" w14:textId="77777777" w:rsidR="00FF1959" w:rsidRPr="001F3D7E" w:rsidRDefault="00FF1959" w:rsidP="00803F52">
      <w:pPr>
        <w:pStyle w:val="Default"/>
        <w:tabs>
          <w:tab w:val="right" w:pos="709"/>
        </w:tabs>
        <w:ind w:left="709"/>
        <w:jc w:val="both"/>
        <w:rPr>
          <w:rFonts w:ascii="Times New Roman" w:hAnsi="Times New Roman" w:cs="Times New Roman"/>
          <w:bCs/>
          <w:color w:val="auto"/>
          <w:sz w:val="22"/>
          <w:szCs w:val="22"/>
        </w:rPr>
      </w:pPr>
    </w:p>
    <w:p w14:paraId="0C835F31" w14:textId="77777777" w:rsidR="00FF1959" w:rsidRPr="001F3D7E" w:rsidRDefault="00FF1959" w:rsidP="00803F52">
      <w:pPr>
        <w:pStyle w:val="Default"/>
        <w:tabs>
          <w:tab w:val="right" w:pos="709"/>
        </w:tabs>
        <w:ind w:left="709"/>
        <w:jc w:val="both"/>
        <w:rPr>
          <w:rFonts w:ascii="Times New Roman" w:hAnsi="Times New Roman" w:cs="Times New Roman"/>
          <w:bCs/>
          <w:color w:val="auto"/>
          <w:sz w:val="22"/>
          <w:szCs w:val="22"/>
        </w:rPr>
      </w:pPr>
      <w:r w:rsidRPr="001F3D7E">
        <w:rPr>
          <w:rFonts w:ascii="Times New Roman" w:hAnsi="Times New Roman" w:cs="Times New Roman"/>
          <w:color w:val="auto"/>
          <w:sz w:val="22"/>
          <w:szCs w:val="22"/>
        </w:rPr>
        <w:t>Zamawiający w przedmiotowym postępowaniu wybiera najkorzystniejszą ofertę bez przeprowadzenia negocjacji</w:t>
      </w:r>
    </w:p>
    <w:p w14:paraId="26E795C5" w14:textId="77777777" w:rsidR="00FF1959" w:rsidRPr="001F3D7E" w:rsidRDefault="00FF1959" w:rsidP="00803F52">
      <w:pPr>
        <w:pStyle w:val="Default"/>
        <w:tabs>
          <w:tab w:val="right" w:pos="709"/>
        </w:tabs>
        <w:jc w:val="both"/>
        <w:rPr>
          <w:rFonts w:ascii="Times New Roman" w:hAnsi="Times New Roman" w:cs="Times New Roman"/>
          <w:color w:val="auto"/>
          <w:sz w:val="22"/>
          <w:szCs w:val="22"/>
        </w:rPr>
      </w:pPr>
    </w:p>
    <w:p w14:paraId="1D697E89" w14:textId="77777777" w:rsidR="0010686B" w:rsidRPr="001F3D7E" w:rsidRDefault="0010686B" w:rsidP="0064507F">
      <w:pPr>
        <w:pStyle w:val="Nagwek1"/>
        <w:numPr>
          <w:ilvl w:val="0"/>
          <w:numId w:val="32"/>
        </w:numPr>
        <w:spacing w:after="0"/>
        <w:rPr>
          <w:sz w:val="22"/>
          <w:szCs w:val="22"/>
        </w:rPr>
      </w:pPr>
      <w:bookmarkStart w:id="4" w:name="_Toc216440680"/>
      <w:r w:rsidRPr="001F3D7E">
        <w:rPr>
          <w:sz w:val="22"/>
          <w:szCs w:val="22"/>
        </w:rPr>
        <w:t>Opis przedmiotu zamówienia</w:t>
      </w:r>
      <w:bookmarkEnd w:id="4"/>
      <w:r w:rsidRPr="001F3D7E">
        <w:rPr>
          <w:sz w:val="22"/>
          <w:szCs w:val="22"/>
        </w:rPr>
        <w:t xml:space="preserve"> </w:t>
      </w:r>
      <w:r w:rsidRPr="001F3D7E">
        <w:rPr>
          <w:sz w:val="22"/>
          <w:szCs w:val="22"/>
        </w:rPr>
        <w:tab/>
      </w:r>
    </w:p>
    <w:p w14:paraId="73280AAF" w14:textId="77777777" w:rsidR="00765567" w:rsidRPr="001F3D7E" w:rsidRDefault="00765567" w:rsidP="00803F52">
      <w:pPr>
        <w:pStyle w:val="Default"/>
        <w:tabs>
          <w:tab w:val="right" w:pos="709"/>
        </w:tabs>
        <w:ind w:left="709"/>
        <w:jc w:val="both"/>
        <w:rPr>
          <w:rFonts w:ascii="Times New Roman" w:hAnsi="Times New Roman" w:cs="Times New Roman"/>
          <w:b/>
          <w:bCs/>
          <w:color w:val="auto"/>
          <w:sz w:val="22"/>
          <w:szCs w:val="22"/>
        </w:rPr>
      </w:pPr>
    </w:p>
    <w:p w14:paraId="283F4DA7" w14:textId="77777777" w:rsidR="00CE138F" w:rsidRPr="005443CF" w:rsidRDefault="00AD4FFC" w:rsidP="00CE138F">
      <w:pPr>
        <w:widowControl/>
        <w:numPr>
          <w:ilvl w:val="0"/>
          <w:numId w:val="1"/>
        </w:numPr>
        <w:suppressAutoHyphens w:val="0"/>
        <w:autoSpaceDE w:val="0"/>
        <w:autoSpaceDN w:val="0"/>
        <w:adjustRightInd w:val="0"/>
        <w:ind w:left="1069"/>
        <w:rPr>
          <w:bCs/>
          <w:sz w:val="22"/>
          <w:szCs w:val="22"/>
        </w:rPr>
      </w:pPr>
      <w:r w:rsidRPr="005443CF">
        <w:rPr>
          <w:bCs/>
          <w:sz w:val="22"/>
          <w:szCs w:val="22"/>
        </w:rPr>
        <w:t xml:space="preserve">Przedmiotem zamówienia jest wykonanie zadania pn.: </w:t>
      </w:r>
    </w:p>
    <w:p w14:paraId="34A3F858" w14:textId="77777777" w:rsidR="00CE138F" w:rsidRPr="005443CF" w:rsidRDefault="00CE138F" w:rsidP="00CE138F">
      <w:pPr>
        <w:widowControl/>
        <w:suppressAutoHyphens w:val="0"/>
        <w:autoSpaceDE w:val="0"/>
        <w:autoSpaceDN w:val="0"/>
        <w:adjustRightInd w:val="0"/>
        <w:ind w:left="1069"/>
        <w:jc w:val="both"/>
        <w:rPr>
          <w:bCs/>
          <w:sz w:val="22"/>
          <w:szCs w:val="22"/>
        </w:rPr>
      </w:pPr>
      <w:r w:rsidRPr="005443CF">
        <w:rPr>
          <w:sz w:val="22"/>
          <w:szCs w:val="22"/>
          <w:lang w:eastAsia="pl-PL"/>
        </w:rPr>
        <w:t>„Cyberbezpieczny samorząd – Gmina Rościszewo – (zakup sprzętu komputerowego)”.</w:t>
      </w:r>
    </w:p>
    <w:p w14:paraId="49077021" w14:textId="77777777" w:rsidR="00CE138F" w:rsidRPr="005443CF" w:rsidRDefault="00CE138F" w:rsidP="00CE138F">
      <w:pPr>
        <w:widowControl/>
        <w:suppressAutoHyphens w:val="0"/>
        <w:autoSpaceDE w:val="0"/>
        <w:autoSpaceDN w:val="0"/>
        <w:adjustRightInd w:val="0"/>
        <w:ind w:left="1069"/>
        <w:jc w:val="both"/>
        <w:rPr>
          <w:bCs/>
          <w:sz w:val="22"/>
          <w:szCs w:val="22"/>
        </w:rPr>
      </w:pPr>
      <w:r w:rsidRPr="005443CF">
        <w:rPr>
          <w:sz w:val="22"/>
          <w:szCs w:val="22"/>
          <w:lang w:eastAsia="pl-PL"/>
        </w:rPr>
        <w:t>W ramach zadania przewiduje się dostawę sprzętu zgodnie z wytycznymi projektu „Cyberbezpieczny Samorząd”, a także świadczenie usług jego wdrożenia i konfiguracji. Zamówienie zostało podzielone na trzy odrębne części, z których każda może stanowić przedmiot samodzielnej umowy, tj.:</w:t>
      </w:r>
    </w:p>
    <w:p w14:paraId="38BD7EA2" w14:textId="77777777" w:rsidR="00CE138F" w:rsidRPr="005443CF" w:rsidRDefault="00CE138F" w:rsidP="00CE138F">
      <w:pPr>
        <w:widowControl/>
        <w:suppressAutoHyphens w:val="0"/>
        <w:autoSpaceDE w:val="0"/>
        <w:autoSpaceDN w:val="0"/>
        <w:adjustRightInd w:val="0"/>
        <w:ind w:left="1069"/>
        <w:jc w:val="both"/>
        <w:rPr>
          <w:sz w:val="22"/>
          <w:szCs w:val="22"/>
          <w:lang w:eastAsia="pl-PL"/>
        </w:rPr>
      </w:pPr>
      <w:r w:rsidRPr="005443CF">
        <w:rPr>
          <w:b/>
          <w:bCs/>
          <w:sz w:val="22"/>
          <w:szCs w:val="22"/>
          <w:lang w:eastAsia="pl-PL"/>
        </w:rPr>
        <w:t>Część I – Serwer wraz z wdrożeniem i konfiguracją</w:t>
      </w:r>
    </w:p>
    <w:p w14:paraId="2C2B443C" w14:textId="77777777" w:rsidR="00CE138F" w:rsidRPr="005443CF" w:rsidRDefault="00CE138F" w:rsidP="00CE138F">
      <w:pPr>
        <w:widowControl/>
        <w:suppressAutoHyphens w:val="0"/>
        <w:autoSpaceDE w:val="0"/>
        <w:autoSpaceDN w:val="0"/>
        <w:adjustRightInd w:val="0"/>
        <w:ind w:left="1069"/>
        <w:jc w:val="both"/>
        <w:rPr>
          <w:sz w:val="22"/>
          <w:szCs w:val="22"/>
          <w:lang w:eastAsia="pl-PL"/>
        </w:rPr>
      </w:pPr>
      <w:r w:rsidRPr="005443CF">
        <w:rPr>
          <w:sz w:val="22"/>
          <w:szCs w:val="22"/>
          <w:lang w:eastAsia="pl-PL"/>
        </w:rPr>
        <w:t>obejmująca dostawę serwera oraz wykonanie usługi jego instalacji, konfiguracji i uruchomienia w infrastrukturze Zamawiającego</w:t>
      </w:r>
    </w:p>
    <w:p w14:paraId="2D4EB7C2" w14:textId="77777777" w:rsidR="00CE138F" w:rsidRPr="005443CF" w:rsidRDefault="00CE138F" w:rsidP="00CE138F">
      <w:pPr>
        <w:widowControl/>
        <w:suppressAutoHyphens w:val="0"/>
        <w:autoSpaceDE w:val="0"/>
        <w:autoSpaceDN w:val="0"/>
        <w:adjustRightInd w:val="0"/>
        <w:ind w:left="1069"/>
        <w:jc w:val="both"/>
        <w:rPr>
          <w:sz w:val="22"/>
          <w:szCs w:val="22"/>
          <w:lang w:eastAsia="pl-PL"/>
        </w:rPr>
      </w:pPr>
      <w:r w:rsidRPr="005443CF">
        <w:rPr>
          <w:b/>
          <w:bCs/>
          <w:sz w:val="22"/>
          <w:szCs w:val="22"/>
          <w:lang w:eastAsia="pl-PL"/>
        </w:rPr>
        <w:t>Część II – Urządzenie zabezpieczające typu UTM</w:t>
      </w:r>
    </w:p>
    <w:p w14:paraId="18847223" w14:textId="77777777" w:rsidR="00CE138F" w:rsidRPr="005443CF" w:rsidRDefault="00CE138F" w:rsidP="00CE138F">
      <w:pPr>
        <w:widowControl/>
        <w:suppressAutoHyphens w:val="0"/>
        <w:autoSpaceDE w:val="0"/>
        <w:autoSpaceDN w:val="0"/>
        <w:adjustRightInd w:val="0"/>
        <w:ind w:left="1069"/>
        <w:jc w:val="both"/>
        <w:rPr>
          <w:bCs/>
          <w:sz w:val="22"/>
          <w:szCs w:val="22"/>
        </w:rPr>
      </w:pPr>
      <w:r w:rsidRPr="005443CF">
        <w:rPr>
          <w:sz w:val="22"/>
          <w:szCs w:val="22"/>
          <w:lang w:eastAsia="pl-PL"/>
        </w:rPr>
        <w:t>obejmująca dostawę urządzenia zabezpieczającego typu UTM (firewall) wraz z jego instalacją i konfiguracją.</w:t>
      </w:r>
    </w:p>
    <w:p w14:paraId="032B26C7" w14:textId="77777777" w:rsidR="00CE138F" w:rsidRPr="005443CF" w:rsidRDefault="00CE138F" w:rsidP="00CE138F">
      <w:pPr>
        <w:widowControl/>
        <w:suppressAutoHyphens w:val="0"/>
        <w:autoSpaceDE w:val="0"/>
        <w:autoSpaceDN w:val="0"/>
        <w:adjustRightInd w:val="0"/>
        <w:ind w:left="1069"/>
        <w:jc w:val="both"/>
        <w:rPr>
          <w:sz w:val="22"/>
          <w:szCs w:val="22"/>
          <w:lang w:eastAsia="pl-PL"/>
        </w:rPr>
      </w:pPr>
      <w:r w:rsidRPr="005443CF">
        <w:rPr>
          <w:b/>
          <w:bCs/>
          <w:sz w:val="22"/>
          <w:szCs w:val="22"/>
          <w:lang w:eastAsia="pl-PL"/>
        </w:rPr>
        <w:lastRenderedPageBreak/>
        <w:t>Część III – Zasilacz awaryjny UPS wraz z wdrożeniem i konfiguracją</w:t>
      </w:r>
    </w:p>
    <w:p w14:paraId="06DD32C3" w14:textId="77777777" w:rsidR="00CE138F" w:rsidRDefault="00CE138F" w:rsidP="00CE138F">
      <w:pPr>
        <w:widowControl/>
        <w:suppressAutoHyphens w:val="0"/>
        <w:autoSpaceDE w:val="0"/>
        <w:autoSpaceDN w:val="0"/>
        <w:adjustRightInd w:val="0"/>
        <w:ind w:left="1069"/>
        <w:jc w:val="both"/>
        <w:rPr>
          <w:sz w:val="22"/>
          <w:szCs w:val="22"/>
          <w:lang w:eastAsia="pl-PL"/>
        </w:rPr>
      </w:pPr>
      <w:r w:rsidRPr="005443CF">
        <w:rPr>
          <w:sz w:val="22"/>
          <w:szCs w:val="22"/>
          <w:lang w:eastAsia="pl-PL"/>
        </w:rPr>
        <w:t>obejmująca dostawę zasilacza awaryjnego UPS oraz wykonanie usługi jego instalacji, konfiguracji i uruchomienia.</w:t>
      </w:r>
    </w:p>
    <w:p w14:paraId="0169F44F" w14:textId="02C1CEA8" w:rsidR="00EB0322" w:rsidRPr="005443CF" w:rsidRDefault="00EB0322" w:rsidP="00CE138F">
      <w:pPr>
        <w:widowControl/>
        <w:suppressAutoHyphens w:val="0"/>
        <w:autoSpaceDE w:val="0"/>
        <w:autoSpaceDN w:val="0"/>
        <w:adjustRightInd w:val="0"/>
        <w:ind w:left="1069"/>
        <w:jc w:val="both"/>
        <w:rPr>
          <w:bCs/>
          <w:sz w:val="22"/>
          <w:szCs w:val="22"/>
        </w:rPr>
      </w:pPr>
      <w:r w:rsidRPr="00EB0322">
        <w:rPr>
          <w:bCs/>
          <w:sz w:val="22"/>
          <w:szCs w:val="22"/>
        </w:rPr>
        <w:t xml:space="preserve">Podział zamówienia na części został dokonany w celu zwiększenia konkurencyjności postępowania, umożliwienia udziału w postępowaniu mniejszym podmiotom specjalizującym się w poszczególnych obszarach oraz zapewnienia efektywnej realizacji zamówienia zgodnie z art. 91 ust. 2 ustawy </w:t>
      </w:r>
      <w:proofErr w:type="spellStart"/>
      <w:r w:rsidRPr="00EB0322">
        <w:rPr>
          <w:bCs/>
          <w:sz w:val="22"/>
          <w:szCs w:val="22"/>
        </w:rPr>
        <w:t>Pzp</w:t>
      </w:r>
      <w:proofErr w:type="spellEnd"/>
      <w:r>
        <w:rPr>
          <w:bCs/>
          <w:sz w:val="22"/>
          <w:szCs w:val="22"/>
        </w:rPr>
        <w:t>.</w:t>
      </w:r>
    </w:p>
    <w:p w14:paraId="6EF79252" w14:textId="77777777" w:rsidR="00CE138F" w:rsidRPr="00CE138F" w:rsidRDefault="00CE138F" w:rsidP="00CE138F">
      <w:pPr>
        <w:pStyle w:val="Akapitzlist"/>
        <w:widowControl/>
        <w:numPr>
          <w:ilvl w:val="0"/>
          <w:numId w:val="1"/>
        </w:numPr>
        <w:suppressAutoHyphens w:val="0"/>
        <w:autoSpaceDE w:val="0"/>
        <w:autoSpaceDN w:val="0"/>
        <w:adjustRightInd w:val="0"/>
        <w:ind w:left="993" w:hanging="284"/>
        <w:jc w:val="both"/>
        <w:rPr>
          <w:bCs/>
          <w:sz w:val="22"/>
          <w:szCs w:val="22"/>
        </w:rPr>
      </w:pPr>
      <w:r w:rsidRPr="00CE138F">
        <w:rPr>
          <w:lang w:eastAsia="pl-PL"/>
        </w:rPr>
        <w:t>Zamawiający dopuszcza możliwość zawarcia odrębnej umowy dla każdej z ww. części zamówienia.</w:t>
      </w:r>
    </w:p>
    <w:p w14:paraId="62650599" w14:textId="77777777" w:rsidR="00CE138F" w:rsidRPr="00CE138F" w:rsidRDefault="00AD4FFC" w:rsidP="00CE138F">
      <w:pPr>
        <w:pStyle w:val="Akapitzlist"/>
        <w:widowControl/>
        <w:numPr>
          <w:ilvl w:val="0"/>
          <w:numId w:val="1"/>
        </w:numPr>
        <w:suppressAutoHyphens w:val="0"/>
        <w:autoSpaceDE w:val="0"/>
        <w:autoSpaceDN w:val="0"/>
        <w:adjustRightInd w:val="0"/>
        <w:ind w:left="993" w:hanging="284"/>
        <w:jc w:val="both"/>
        <w:rPr>
          <w:bCs/>
          <w:sz w:val="22"/>
          <w:szCs w:val="22"/>
        </w:rPr>
      </w:pPr>
      <w:r w:rsidRPr="00CE138F">
        <w:rPr>
          <w:b/>
          <w:bCs/>
          <w:sz w:val="22"/>
          <w:szCs w:val="22"/>
        </w:rPr>
        <w:t xml:space="preserve">Szczegółowy opis Przedmiotu zamówienia określony został w </w:t>
      </w:r>
      <w:r w:rsidR="008D1506" w:rsidRPr="00CE138F">
        <w:rPr>
          <w:b/>
          <w:bCs/>
          <w:sz w:val="22"/>
          <w:szCs w:val="22"/>
        </w:rPr>
        <w:t>:</w:t>
      </w:r>
      <w:r w:rsidR="00E94191" w:rsidRPr="00CE138F">
        <w:rPr>
          <w:b/>
          <w:bCs/>
          <w:sz w:val="22"/>
          <w:szCs w:val="22"/>
        </w:rPr>
        <w:t xml:space="preserve"> załączniku nr </w:t>
      </w:r>
      <w:r w:rsidR="00F7147E" w:rsidRPr="00CE138F">
        <w:rPr>
          <w:b/>
          <w:bCs/>
          <w:sz w:val="22"/>
          <w:szCs w:val="22"/>
        </w:rPr>
        <w:t>8</w:t>
      </w:r>
      <w:r w:rsidR="00E94191" w:rsidRPr="00CE138F">
        <w:rPr>
          <w:b/>
          <w:bCs/>
          <w:sz w:val="22"/>
          <w:szCs w:val="22"/>
        </w:rPr>
        <w:t xml:space="preserve"> do  SWZ</w:t>
      </w:r>
    </w:p>
    <w:p w14:paraId="634EE68F" w14:textId="77777777" w:rsidR="00CE138F" w:rsidRDefault="004F02CC" w:rsidP="00CE138F">
      <w:pPr>
        <w:pStyle w:val="Akapitzlist"/>
        <w:widowControl/>
        <w:numPr>
          <w:ilvl w:val="0"/>
          <w:numId w:val="1"/>
        </w:numPr>
        <w:suppressAutoHyphens w:val="0"/>
        <w:autoSpaceDE w:val="0"/>
        <w:autoSpaceDN w:val="0"/>
        <w:adjustRightInd w:val="0"/>
        <w:ind w:left="993" w:hanging="284"/>
        <w:jc w:val="both"/>
        <w:rPr>
          <w:bCs/>
          <w:sz w:val="22"/>
          <w:szCs w:val="22"/>
        </w:rPr>
      </w:pPr>
      <w:r w:rsidRPr="00CE138F">
        <w:rPr>
          <w:bCs/>
          <w:sz w:val="22"/>
          <w:szCs w:val="22"/>
        </w:rPr>
        <w:t xml:space="preserve">Rodzaj zamówienia - </w:t>
      </w:r>
      <w:r w:rsidR="00555CE2" w:rsidRPr="00CE138F">
        <w:rPr>
          <w:bCs/>
          <w:sz w:val="22"/>
          <w:szCs w:val="22"/>
        </w:rPr>
        <w:t>zamówienie obejmuje dostawę sprzętu wraz z usługą wdrożenia i konfiguracji</w:t>
      </w:r>
    </w:p>
    <w:p w14:paraId="2F07ACA0" w14:textId="4540D597" w:rsidR="00E94191" w:rsidRPr="00CE138F" w:rsidRDefault="00AD4FFC" w:rsidP="00CE138F">
      <w:pPr>
        <w:pStyle w:val="Akapitzlist"/>
        <w:widowControl/>
        <w:numPr>
          <w:ilvl w:val="0"/>
          <w:numId w:val="1"/>
        </w:numPr>
        <w:suppressAutoHyphens w:val="0"/>
        <w:autoSpaceDE w:val="0"/>
        <w:autoSpaceDN w:val="0"/>
        <w:adjustRightInd w:val="0"/>
        <w:ind w:left="993" w:hanging="284"/>
        <w:jc w:val="both"/>
        <w:rPr>
          <w:bCs/>
          <w:sz w:val="22"/>
          <w:szCs w:val="22"/>
        </w:rPr>
      </w:pPr>
      <w:r w:rsidRPr="00CE138F">
        <w:rPr>
          <w:sz w:val="22"/>
          <w:szCs w:val="22"/>
        </w:rPr>
        <w:t xml:space="preserve">Klasyfikacja wg Wspólnego Słownika Zamówień:  </w:t>
      </w:r>
      <w:r w:rsidRPr="00CE138F">
        <w:rPr>
          <w:b/>
          <w:sz w:val="22"/>
          <w:szCs w:val="22"/>
        </w:rPr>
        <w:t>Kod CPV:</w:t>
      </w:r>
      <w:r w:rsidRPr="00CE138F">
        <w:rPr>
          <w:sz w:val="22"/>
          <w:szCs w:val="22"/>
        </w:rPr>
        <w:t xml:space="preserve">  </w:t>
      </w:r>
      <w:r w:rsidR="008D1090" w:rsidRPr="00CE138F">
        <w:rPr>
          <w:sz w:val="22"/>
          <w:szCs w:val="22"/>
        </w:rPr>
        <w:t xml:space="preserve"> </w:t>
      </w:r>
    </w:p>
    <w:p w14:paraId="54764E9D" w14:textId="77777777" w:rsidR="00E94191" w:rsidRPr="00E94191" w:rsidRDefault="00E94191" w:rsidP="00E94191">
      <w:pPr>
        <w:widowControl/>
        <w:suppressAutoHyphens w:val="0"/>
        <w:autoSpaceDE w:val="0"/>
        <w:autoSpaceDN w:val="0"/>
        <w:adjustRightInd w:val="0"/>
        <w:ind w:left="1069"/>
        <w:rPr>
          <w:b/>
          <w:sz w:val="22"/>
          <w:szCs w:val="22"/>
        </w:rPr>
      </w:pPr>
    </w:p>
    <w:tbl>
      <w:tblPr>
        <w:tblW w:w="7224"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4"/>
        <w:gridCol w:w="2835"/>
        <w:gridCol w:w="2835"/>
      </w:tblGrid>
      <w:tr w:rsidR="00CE138F" w:rsidRPr="0018621C" w14:paraId="2C2D1FC7" w14:textId="77777777" w:rsidTr="00CE138F">
        <w:tc>
          <w:tcPr>
            <w:tcW w:w="1554" w:type="dxa"/>
          </w:tcPr>
          <w:p w14:paraId="564AC6BC" w14:textId="41E954EB" w:rsidR="00CE138F" w:rsidRDefault="00CE138F" w:rsidP="00CE138F">
            <w:pPr>
              <w:tabs>
                <w:tab w:val="num" w:pos="815"/>
              </w:tabs>
              <w:jc w:val="both"/>
              <w:rPr>
                <w:b/>
                <w:sz w:val="22"/>
                <w:szCs w:val="22"/>
              </w:rPr>
            </w:pPr>
            <w:r>
              <w:rPr>
                <w:b/>
                <w:sz w:val="22"/>
                <w:szCs w:val="22"/>
              </w:rPr>
              <w:t>Część I</w:t>
            </w:r>
          </w:p>
        </w:tc>
        <w:tc>
          <w:tcPr>
            <w:tcW w:w="2835" w:type="dxa"/>
          </w:tcPr>
          <w:p w14:paraId="70FADA7A" w14:textId="4F6DC05D" w:rsidR="00CE138F" w:rsidRDefault="00CE138F" w:rsidP="00CE138F">
            <w:pPr>
              <w:tabs>
                <w:tab w:val="num" w:pos="815"/>
              </w:tabs>
              <w:jc w:val="both"/>
              <w:rPr>
                <w:b/>
                <w:sz w:val="22"/>
                <w:szCs w:val="22"/>
              </w:rPr>
            </w:pPr>
            <w:r>
              <w:rPr>
                <w:b/>
                <w:sz w:val="22"/>
                <w:szCs w:val="22"/>
              </w:rPr>
              <w:t>48820000-2</w:t>
            </w:r>
          </w:p>
        </w:tc>
        <w:tc>
          <w:tcPr>
            <w:tcW w:w="2835" w:type="dxa"/>
          </w:tcPr>
          <w:p w14:paraId="3B183EC7" w14:textId="2656F4D2" w:rsidR="00CE138F" w:rsidRPr="0018621C" w:rsidRDefault="00CE138F" w:rsidP="00CE138F">
            <w:pPr>
              <w:tabs>
                <w:tab w:val="num" w:pos="815"/>
              </w:tabs>
              <w:jc w:val="both"/>
              <w:rPr>
                <w:b/>
                <w:sz w:val="22"/>
                <w:szCs w:val="22"/>
              </w:rPr>
            </w:pPr>
            <w:r>
              <w:rPr>
                <w:b/>
                <w:sz w:val="22"/>
                <w:szCs w:val="22"/>
              </w:rPr>
              <w:t>Serwery</w:t>
            </w:r>
          </w:p>
        </w:tc>
      </w:tr>
      <w:tr w:rsidR="00CE138F" w:rsidRPr="0018621C" w14:paraId="44370496" w14:textId="77777777" w:rsidTr="00CE138F">
        <w:tc>
          <w:tcPr>
            <w:tcW w:w="1554" w:type="dxa"/>
          </w:tcPr>
          <w:p w14:paraId="3F7E6BDA" w14:textId="466700E2" w:rsidR="00CE138F" w:rsidRDefault="00CE138F" w:rsidP="00CE138F">
            <w:pPr>
              <w:tabs>
                <w:tab w:val="num" w:pos="815"/>
              </w:tabs>
              <w:jc w:val="both"/>
              <w:rPr>
                <w:b/>
                <w:sz w:val="22"/>
                <w:szCs w:val="22"/>
              </w:rPr>
            </w:pPr>
            <w:r>
              <w:rPr>
                <w:b/>
                <w:sz w:val="22"/>
                <w:szCs w:val="22"/>
              </w:rPr>
              <w:t>Część II</w:t>
            </w:r>
          </w:p>
        </w:tc>
        <w:tc>
          <w:tcPr>
            <w:tcW w:w="2835" w:type="dxa"/>
          </w:tcPr>
          <w:p w14:paraId="26B68835" w14:textId="4079808F" w:rsidR="00CE138F" w:rsidRDefault="00CE138F" w:rsidP="00CE138F">
            <w:pPr>
              <w:tabs>
                <w:tab w:val="num" w:pos="815"/>
              </w:tabs>
              <w:jc w:val="both"/>
              <w:rPr>
                <w:b/>
                <w:sz w:val="22"/>
                <w:szCs w:val="22"/>
              </w:rPr>
            </w:pPr>
            <w:r>
              <w:rPr>
                <w:b/>
                <w:sz w:val="22"/>
                <w:szCs w:val="22"/>
              </w:rPr>
              <w:t>32422000-7</w:t>
            </w:r>
          </w:p>
        </w:tc>
        <w:tc>
          <w:tcPr>
            <w:tcW w:w="2835" w:type="dxa"/>
          </w:tcPr>
          <w:p w14:paraId="6B4EAC5B" w14:textId="629C7161" w:rsidR="00CE138F" w:rsidRPr="0018621C" w:rsidRDefault="00CE138F" w:rsidP="00CE138F">
            <w:pPr>
              <w:tabs>
                <w:tab w:val="num" w:pos="815"/>
              </w:tabs>
              <w:jc w:val="both"/>
              <w:rPr>
                <w:b/>
                <w:sz w:val="22"/>
                <w:szCs w:val="22"/>
              </w:rPr>
            </w:pPr>
            <w:r>
              <w:rPr>
                <w:b/>
                <w:sz w:val="22"/>
                <w:szCs w:val="22"/>
              </w:rPr>
              <w:t>Elementy składowe sieci</w:t>
            </w:r>
          </w:p>
        </w:tc>
      </w:tr>
      <w:tr w:rsidR="00CE138F" w:rsidRPr="0018621C" w14:paraId="7C0D119C" w14:textId="77777777" w:rsidTr="00CE138F">
        <w:tc>
          <w:tcPr>
            <w:tcW w:w="1554" w:type="dxa"/>
          </w:tcPr>
          <w:p w14:paraId="400105AB" w14:textId="67270B28" w:rsidR="00CE138F" w:rsidRDefault="00CE138F" w:rsidP="00CE138F">
            <w:pPr>
              <w:tabs>
                <w:tab w:val="num" w:pos="815"/>
              </w:tabs>
              <w:jc w:val="both"/>
              <w:rPr>
                <w:b/>
                <w:sz w:val="22"/>
                <w:szCs w:val="22"/>
              </w:rPr>
            </w:pPr>
            <w:r>
              <w:rPr>
                <w:b/>
                <w:sz w:val="22"/>
                <w:szCs w:val="22"/>
              </w:rPr>
              <w:t>Część III</w:t>
            </w:r>
          </w:p>
        </w:tc>
        <w:tc>
          <w:tcPr>
            <w:tcW w:w="2835" w:type="dxa"/>
          </w:tcPr>
          <w:p w14:paraId="234E815F" w14:textId="1045C073" w:rsidR="00CE138F" w:rsidRDefault="00CE138F" w:rsidP="00CE138F">
            <w:pPr>
              <w:tabs>
                <w:tab w:val="num" w:pos="815"/>
              </w:tabs>
              <w:jc w:val="both"/>
              <w:rPr>
                <w:b/>
                <w:sz w:val="22"/>
                <w:szCs w:val="22"/>
              </w:rPr>
            </w:pPr>
            <w:r>
              <w:rPr>
                <w:b/>
                <w:sz w:val="22"/>
                <w:szCs w:val="22"/>
              </w:rPr>
              <w:t>30237280-5</w:t>
            </w:r>
          </w:p>
        </w:tc>
        <w:tc>
          <w:tcPr>
            <w:tcW w:w="2835" w:type="dxa"/>
          </w:tcPr>
          <w:p w14:paraId="5F452E46" w14:textId="4394174B" w:rsidR="00CE138F" w:rsidRPr="0018621C" w:rsidRDefault="00CE138F" w:rsidP="00CE138F">
            <w:pPr>
              <w:tabs>
                <w:tab w:val="num" w:pos="815"/>
              </w:tabs>
              <w:jc w:val="both"/>
              <w:rPr>
                <w:b/>
                <w:sz w:val="22"/>
                <w:szCs w:val="22"/>
              </w:rPr>
            </w:pPr>
            <w:r>
              <w:rPr>
                <w:b/>
                <w:sz w:val="22"/>
                <w:szCs w:val="22"/>
              </w:rPr>
              <w:t>Akcesoria zasilające</w:t>
            </w:r>
          </w:p>
        </w:tc>
      </w:tr>
    </w:tbl>
    <w:p w14:paraId="2FBE7073" w14:textId="77777777" w:rsidR="00AD4FFC" w:rsidRDefault="00AD4FFC" w:rsidP="00E94191">
      <w:pPr>
        <w:widowControl/>
        <w:suppressAutoHyphens w:val="0"/>
        <w:autoSpaceDE w:val="0"/>
        <w:autoSpaceDN w:val="0"/>
        <w:adjustRightInd w:val="0"/>
        <w:ind w:left="1069"/>
        <w:rPr>
          <w:b/>
          <w:sz w:val="22"/>
          <w:szCs w:val="22"/>
        </w:rPr>
      </w:pPr>
    </w:p>
    <w:p w14:paraId="11DECAA4" w14:textId="77777777" w:rsidR="008D1506" w:rsidRPr="001F3D7E" w:rsidRDefault="008D1506" w:rsidP="0064507F">
      <w:pPr>
        <w:pStyle w:val="Nagwek1"/>
        <w:numPr>
          <w:ilvl w:val="0"/>
          <w:numId w:val="32"/>
        </w:numPr>
        <w:spacing w:after="0"/>
        <w:rPr>
          <w:sz w:val="22"/>
          <w:szCs w:val="22"/>
        </w:rPr>
      </w:pPr>
      <w:bookmarkStart w:id="5" w:name="_Toc216440681"/>
      <w:r w:rsidRPr="001F3D7E">
        <w:rPr>
          <w:sz w:val="22"/>
          <w:szCs w:val="22"/>
        </w:rPr>
        <w:t>Informacje ogólne</w:t>
      </w:r>
      <w:bookmarkEnd w:id="5"/>
    </w:p>
    <w:p w14:paraId="2B10BB57" w14:textId="77777777" w:rsidR="008D1506" w:rsidRPr="001F3D7E" w:rsidRDefault="008D1506" w:rsidP="00803F52">
      <w:pPr>
        <w:pStyle w:val="Default"/>
        <w:jc w:val="both"/>
        <w:rPr>
          <w:rFonts w:ascii="Times New Roman" w:hAnsi="Times New Roman" w:cs="Times New Roman"/>
          <w:color w:val="auto"/>
          <w:sz w:val="22"/>
          <w:szCs w:val="22"/>
        </w:rPr>
      </w:pPr>
    </w:p>
    <w:p w14:paraId="3BEFB034" w14:textId="399F6EF3" w:rsidR="001931BB" w:rsidRPr="001F3D7E" w:rsidRDefault="001931BB" w:rsidP="0064507F">
      <w:pPr>
        <w:numPr>
          <w:ilvl w:val="0"/>
          <w:numId w:val="11"/>
        </w:numPr>
        <w:jc w:val="both"/>
        <w:rPr>
          <w:sz w:val="22"/>
          <w:szCs w:val="22"/>
          <w:shd w:val="clear" w:color="auto" w:fill="FFFFFF"/>
        </w:rPr>
      </w:pPr>
      <w:r w:rsidRPr="001F3D7E">
        <w:rPr>
          <w:sz w:val="22"/>
          <w:szCs w:val="22"/>
          <w:shd w:val="clear" w:color="auto" w:fill="FFFFFF"/>
        </w:rPr>
        <w:t>Wykonawca poniesie wszelkie koszty związane z przygotowaniem</w:t>
      </w:r>
      <w:r w:rsidR="00CE138F">
        <w:rPr>
          <w:sz w:val="22"/>
          <w:szCs w:val="22"/>
          <w:shd w:val="clear" w:color="auto" w:fill="FFFFFF"/>
        </w:rPr>
        <w:t xml:space="preserve"> </w:t>
      </w:r>
      <w:r w:rsidRPr="001F3D7E">
        <w:rPr>
          <w:sz w:val="22"/>
          <w:szCs w:val="22"/>
          <w:shd w:val="clear" w:color="auto" w:fill="FFFFFF"/>
        </w:rPr>
        <w:t>i złożeniem oferty. Zaleca się, aby Wykonawca zdobył wszelkie informac</w:t>
      </w:r>
      <w:r w:rsidR="00430C43" w:rsidRPr="001F3D7E">
        <w:rPr>
          <w:sz w:val="22"/>
          <w:szCs w:val="22"/>
          <w:shd w:val="clear" w:color="auto" w:fill="FFFFFF"/>
        </w:rPr>
        <w:t xml:space="preserve">je, które mogą być konieczne do </w:t>
      </w:r>
      <w:r w:rsidRPr="001F3D7E">
        <w:rPr>
          <w:sz w:val="22"/>
          <w:szCs w:val="22"/>
          <w:shd w:val="clear" w:color="auto" w:fill="FFFFFF"/>
        </w:rPr>
        <w:t>prawidłowego przygotowania oferty.</w:t>
      </w:r>
    </w:p>
    <w:p w14:paraId="61491854" w14:textId="7809FE8F" w:rsidR="003B0AD5" w:rsidRPr="001F3D7E" w:rsidRDefault="003B0AD5" w:rsidP="003B0AD5">
      <w:pPr>
        <w:numPr>
          <w:ilvl w:val="0"/>
          <w:numId w:val="11"/>
        </w:numPr>
        <w:jc w:val="both"/>
        <w:rPr>
          <w:sz w:val="22"/>
          <w:szCs w:val="22"/>
          <w:shd w:val="clear" w:color="auto" w:fill="FFFFFF"/>
        </w:rPr>
      </w:pPr>
      <w:r w:rsidRPr="00D91772">
        <w:rPr>
          <w:sz w:val="22"/>
          <w:szCs w:val="22"/>
          <w:shd w:val="clear" w:color="auto" w:fill="FFFFFF"/>
        </w:rPr>
        <w:t xml:space="preserve">Zamawiający dopuszcza składanie ofert częściowych. Wykonawca może złożyć ofertę na jedną, </w:t>
      </w:r>
      <w:r>
        <w:rPr>
          <w:sz w:val="22"/>
          <w:szCs w:val="22"/>
          <w:shd w:val="clear" w:color="auto" w:fill="FFFFFF"/>
        </w:rPr>
        <w:t xml:space="preserve">dwie lub trzy </w:t>
      </w:r>
      <w:r w:rsidRPr="00D91772">
        <w:rPr>
          <w:sz w:val="22"/>
          <w:szCs w:val="22"/>
          <w:shd w:val="clear" w:color="auto" w:fill="FFFFFF"/>
        </w:rPr>
        <w:t xml:space="preserve">części zamówienia, zgodnie z podziałem przedmiotu zamówienia  na części opisanym w Rozdziale </w:t>
      </w:r>
      <w:r>
        <w:rPr>
          <w:sz w:val="22"/>
          <w:szCs w:val="22"/>
          <w:shd w:val="clear" w:color="auto" w:fill="FFFFFF"/>
        </w:rPr>
        <w:t>V pkt 1 niniejszego S</w:t>
      </w:r>
      <w:r w:rsidRPr="00D91772">
        <w:rPr>
          <w:sz w:val="22"/>
          <w:szCs w:val="22"/>
          <w:shd w:val="clear" w:color="auto" w:fill="FFFFFF"/>
        </w:rPr>
        <w:t>WZ</w:t>
      </w:r>
      <w:r w:rsidRPr="001F3D7E">
        <w:rPr>
          <w:sz w:val="22"/>
          <w:szCs w:val="22"/>
          <w:shd w:val="clear" w:color="auto" w:fill="FFFFFF"/>
        </w:rPr>
        <w:t xml:space="preserve"> </w:t>
      </w:r>
    </w:p>
    <w:p w14:paraId="54D9EA59" w14:textId="77777777" w:rsidR="001931BB" w:rsidRPr="001F3D7E" w:rsidRDefault="001931BB" w:rsidP="0064507F">
      <w:pPr>
        <w:numPr>
          <w:ilvl w:val="0"/>
          <w:numId w:val="11"/>
        </w:numPr>
        <w:jc w:val="both"/>
        <w:rPr>
          <w:sz w:val="22"/>
          <w:szCs w:val="22"/>
          <w:shd w:val="clear" w:color="auto" w:fill="FFFFFF"/>
        </w:rPr>
      </w:pPr>
      <w:r w:rsidRPr="001F3D7E">
        <w:rPr>
          <w:rFonts w:eastAsia="SimSun"/>
          <w:sz w:val="22"/>
          <w:szCs w:val="22"/>
          <w:shd w:val="clear" w:color="auto" w:fill="FFFFFF"/>
        </w:rPr>
        <w:t>Zamawiający nie dopuszcza składania ofert wariantowych.</w:t>
      </w:r>
    </w:p>
    <w:p w14:paraId="47003B2A" w14:textId="77777777" w:rsidR="001931BB" w:rsidRPr="001F3D7E" w:rsidRDefault="001931BB" w:rsidP="0064507F">
      <w:pPr>
        <w:widowControl/>
        <w:numPr>
          <w:ilvl w:val="0"/>
          <w:numId w:val="11"/>
        </w:numPr>
        <w:suppressAutoHyphens w:val="0"/>
        <w:autoSpaceDE w:val="0"/>
        <w:autoSpaceDN w:val="0"/>
        <w:adjustRightInd w:val="0"/>
        <w:jc w:val="both"/>
        <w:rPr>
          <w:sz w:val="22"/>
          <w:szCs w:val="22"/>
          <w:lang w:eastAsia="pl-PL"/>
        </w:rPr>
      </w:pPr>
      <w:r w:rsidRPr="001F3D7E">
        <w:rPr>
          <w:sz w:val="22"/>
          <w:szCs w:val="22"/>
          <w:lang w:eastAsia="pl-PL"/>
        </w:rPr>
        <w:t>Zamawiający nie przewiduje udzielenie za</w:t>
      </w:r>
      <w:r w:rsidR="003914E0" w:rsidRPr="001F3D7E">
        <w:rPr>
          <w:sz w:val="22"/>
          <w:szCs w:val="22"/>
          <w:lang w:eastAsia="pl-PL"/>
        </w:rPr>
        <w:t>mówień, o których mowa w art. 214 ust. 1 pkt 7</w:t>
      </w:r>
      <w:r w:rsidR="001A4199" w:rsidRPr="001F3D7E">
        <w:rPr>
          <w:sz w:val="22"/>
          <w:szCs w:val="22"/>
          <w:lang w:eastAsia="pl-PL"/>
        </w:rPr>
        <w:t xml:space="preserve"> ustawy </w:t>
      </w:r>
      <w:proofErr w:type="spellStart"/>
      <w:r w:rsidR="001A4199" w:rsidRPr="001F3D7E">
        <w:rPr>
          <w:sz w:val="22"/>
          <w:szCs w:val="22"/>
          <w:lang w:eastAsia="pl-PL"/>
        </w:rPr>
        <w:t>Pzp</w:t>
      </w:r>
      <w:proofErr w:type="spellEnd"/>
      <w:r w:rsidRPr="001F3D7E">
        <w:rPr>
          <w:sz w:val="22"/>
          <w:szCs w:val="22"/>
          <w:lang w:eastAsia="pl-PL"/>
        </w:rPr>
        <w:t xml:space="preserve">. </w:t>
      </w:r>
    </w:p>
    <w:p w14:paraId="6EEA8422" w14:textId="77777777" w:rsidR="001931BB" w:rsidRPr="001F3D7E" w:rsidRDefault="001931BB" w:rsidP="0064507F">
      <w:pPr>
        <w:widowControl/>
        <w:numPr>
          <w:ilvl w:val="0"/>
          <w:numId w:val="11"/>
        </w:numPr>
        <w:suppressAutoHyphens w:val="0"/>
        <w:autoSpaceDE w:val="0"/>
        <w:autoSpaceDN w:val="0"/>
        <w:adjustRightInd w:val="0"/>
        <w:jc w:val="both"/>
        <w:rPr>
          <w:sz w:val="22"/>
          <w:szCs w:val="22"/>
          <w:shd w:val="clear" w:color="auto" w:fill="FFFFFF"/>
        </w:rPr>
      </w:pPr>
      <w:r w:rsidRPr="001F3D7E">
        <w:rPr>
          <w:rFonts w:eastAsia="SimSun"/>
          <w:sz w:val="22"/>
          <w:szCs w:val="22"/>
          <w:shd w:val="clear" w:color="auto" w:fill="FFFFFF"/>
        </w:rPr>
        <w:t>Rozliczenia między Zamawiającym a Wykonawcą prowadzone będą w PLN.</w:t>
      </w:r>
    </w:p>
    <w:p w14:paraId="35DC104D" w14:textId="1515D9A6" w:rsidR="001931BB" w:rsidRPr="001F3D7E" w:rsidRDefault="001931BB" w:rsidP="0064507F">
      <w:pPr>
        <w:numPr>
          <w:ilvl w:val="0"/>
          <w:numId w:val="11"/>
        </w:numPr>
        <w:jc w:val="both"/>
        <w:rPr>
          <w:sz w:val="22"/>
          <w:szCs w:val="22"/>
          <w:shd w:val="clear" w:color="auto" w:fill="FFFFFF"/>
        </w:rPr>
      </w:pPr>
      <w:r w:rsidRPr="001F3D7E">
        <w:rPr>
          <w:rFonts w:eastAsia="SimSun"/>
          <w:sz w:val="22"/>
          <w:szCs w:val="22"/>
        </w:rPr>
        <w:t xml:space="preserve">Zamawiający w </w:t>
      </w:r>
      <w:r w:rsidR="003914E0" w:rsidRPr="001F3D7E">
        <w:rPr>
          <w:rFonts w:eastAsia="SimSun"/>
          <w:sz w:val="22"/>
          <w:szCs w:val="22"/>
        </w:rPr>
        <w:t xml:space="preserve">niniejszym </w:t>
      </w:r>
      <w:r w:rsidRPr="001F3D7E">
        <w:rPr>
          <w:rFonts w:eastAsia="SimSun"/>
          <w:sz w:val="22"/>
          <w:szCs w:val="22"/>
        </w:rPr>
        <w:t>postępowaniu</w:t>
      </w:r>
      <w:r w:rsidR="00FE2A0E">
        <w:rPr>
          <w:rFonts w:eastAsia="SimSun"/>
          <w:sz w:val="22"/>
          <w:szCs w:val="22"/>
        </w:rPr>
        <w:t xml:space="preserve"> </w:t>
      </w:r>
      <w:r w:rsidR="00FE2A0E" w:rsidRPr="00FE2A0E">
        <w:rPr>
          <w:rFonts w:eastAsia="SimSun"/>
          <w:b/>
          <w:bCs/>
          <w:sz w:val="22"/>
          <w:szCs w:val="22"/>
        </w:rPr>
        <w:t>nie</w:t>
      </w:r>
      <w:r w:rsidRPr="00FE2A0E">
        <w:rPr>
          <w:rFonts w:eastAsia="SimSun"/>
          <w:b/>
          <w:bCs/>
          <w:sz w:val="22"/>
          <w:szCs w:val="22"/>
        </w:rPr>
        <w:t xml:space="preserve"> będzie żądał wniesienia wadium</w:t>
      </w:r>
      <w:r w:rsidRPr="001F3D7E">
        <w:rPr>
          <w:sz w:val="22"/>
          <w:szCs w:val="22"/>
        </w:rPr>
        <w:t xml:space="preserve"> </w:t>
      </w:r>
    </w:p>
    <w:p w14:paraId="566A2EDE" w14:textId="0D13BB7A" w:rsidR="001931BB" w:rsidRPr="00FE2A0E" w:rsidRDefault="001931BB" w:rsidP="0064507F">
      <w:pPr>
        <w:numPr>
          <w:ilvl w:val="0"/>
          <w:numId w:val="11"/>
        </w:numPr>
        <w:jc w:val="both"/>
        <w:rPr>
          <w:b/>
          <w:bCs/>
          <w:sz w:val="22"/>
          <w:szCs w:val="22"/>
          <w:shd w:val="clear" w:color="auto" w:fill="FFFFFF"/>
        </w:rPr>
      </w:pPr>
      <w:r w:rsidRPr="001F3D7E">
        <w:rPr>
          <w:sz w:val="22"/>
          <w:szCs w:val="22"/>
        </w:rPr>
        <w:t>Zamawiający w niniejszym postępowaniu</w:t>
      </w:r>
      <w:r w:rsidR="00FE2A0E" w:rsidRPr="00FE2A0E">
        <w:rPr>
          <w:b/>
          <w:bCs/>
          <w:sz w:val="22"/>
          <w:szCs w:val="22"/>
        </w:rPr>
        <w:t xml:space="preserve"> </w:t>
      </w:r>
      <w:r w:rsidRPr="00FE2A0E">
        <w:rPr>
          <w:b/>
          <w:bCs/>
          <w:sz w:val="22"/>
          <w:szCs w:val="22"/>
        </w:rPr>
        <w:t>będzie żądał wniesienia zabezpieczenia należytego wykonania umowy.</w:t>
      </w:r>
    </w:p>
    <w:p w14:paraId="4294CCC5" w14:textId="77777777" w:rsidR="001931BB" w:rsidRPr="001F3D7E" w:rsidRDefault="001931BB" w:rsidP="0064507F">
      <w:pPr>
        <w:numPr>
          <w:ilvl w:val="0"/>
          <w:numId w:val="11"/>
        </w:numPr>
        <w:jc w:val="both"/>
        <w:rPr>
          <w:sz w:val="22"/>
          <w:szCs w:val="22"/>
          <w:shd w:val="clear" w:color="auto" w:fill="FFFFFF"/>
        </w:rPr>
      </w:pPr>
      <w:r w:rsidRPr="001F3D7E">
        <w:rPr>
          <w:sz w:val="22"/>
          <w:szCs w:val="22"/>
        </w:rPr>
        <w:t>Zamawiający nie przewiduje wyboru najkorzystniejszej oferty z zastosowaniem aukcji elektronicznej.</w:t>
      </w:r>
    </w:p>
    <w:p w14:paraId="61807E67" w14:textId="77777777" w:rsidR="001931BB" w:rsidRPr="001F3D7E" w:rsidRDefault="001931BB" w:rsidP="0064507F">
      <w:pPr>
        <w:numPr>
          <w:ilvl w:val="0"/>
          <w:numId w:val="11"/>
        </w:numPr>
        <w:jc w:val="both"/>
        <w:rPr>
          <w:sz w:val="22"/>
          <w:szCs w:val="22"/>
          <w:shd w:val="clear" w:color="auto" w:fill="FFFFFF"/>
        </w:rPr>
      </w:pPr>
      <w:r w:rsidRPr="001F3D7E">
        <w:rPr>
          <w:sz w:val="22"/>
          <w:szCs w:val="22"/>
          <w:shd w:val="clear" w:color="auto" w:fill="FFFFFF"/>
        </w:rPr>
        <w:t>Wykonawca może złożyć tylko jedną ofertę</w:t>
      </w:r>
    </w:p>
    <w:p w14:paraId="197E1148" w14:textId="77777777" w:rsidR="001931BB" w:rsidRPr="001F3D7E" w:rsidRDefault="001931BB" w:rsidP="0064507F">
      <w:pPr>
        <w:numPr>
          <w:ilvl w:val="0"/>
          <w:numId w:val="11"/>
        </w:numPr>
        <w:jc w:val="both"/>
        <w:rPr>
          <w:sz w:val="22"/>
          <w:szCs w:val="22"/>
          <w:shd w:val="clear" w:color="auto" w:fill="FFFFFF"/>
        </w:rPr>
      </w:pPr>
      <w:r w:rsidRPr="001F3D7E">
        <w:rPr>
          <w:sz w:val="22"/>
          <w:szCs w:val="22"/>
          <w:shd w:val="clear" w:color="auto" w:fill="FFFFFF"/>
        </w:rPr>
        <w:t>Zamawiający nie przewiduje zebrania  Wykonawców.</w:t>
      </w:r>
    </w:p>
    <w:p w14:paraId="1469C529" w14:textId="77777777" w:rsidR="001931BB" w:rsidRPr="001F3D7E" w:rsidRDefault="001931BB" w:rsidP="0064507F">
      <w:pPr>
        <w:numPr>
          <w:ilvl w:val="0"/>
          <w:numId w:val="11"/>
        </w:numPr>
        <w:jc w:val="both"/>
        <w:rPr>
          <w:sz w:val="22"/>
          <w:szCs w:val="22"/>
          <w:shd w:val="clear" w:color="auto" w:fill="FFFFFF"/>
        </w:rPr>
      </w:pPr>
      <w:r w:rsidRPr="001F3D7E">
        <w:rPr>
          <w:sz w:val="22"/>
          <w:szCs w:val="22"/>
          <w:shd w:val="clear" w:color="auto" w:fill="FFFFFF"/>
        </w:rPr>
        <w:t>Nie przewiduje się zawarcia umowy ramowej.</w:t>
      </w:r>
    </w:p>
    <w:p w14:paraId="38BD6CBE" w14:textId="77777777" w:rsidR="001931BB" w:rsidRPr="001F3D7E" w:rsidRDefault="001931BB" w:rsidP="0064507F">
      <w:pPr>
        <w:numPr>
          <w:ilvl w:val="0"/>
          <w:numId w:val="11"/>
        </w:numPr>
        <w:jc w:val="both"/>
        <w:rPr>
          <w:sz w:val="22"/>
          <w:szCs w:val="22"/>
          <w:shd w:val="clear" w:color="auto" w:fill="FFFFFF"/>
        </w:rPr>
      </w:pPr>
      <w:r w:rsidRPr="001F3D7E">
        <w:rPr>
          <w:sz w:val="22"/>
          <w:szCs w:val="22"/>
          <w:shd w:val="clear" w:color="auto" w:fill="FFFFFF"/>
        </w:rPr>
        <w:t>Wybrany wykonawca jest zobowiązany do zawarcia umowy w terminie i miejscu wskazanym przez zamawiającego.</w:t>
      </w:r>
    </w:p>
    <w:p w14:paraId="56018D5D" w14:textId="77777777" w:rsidR="00040531" w:rsidRPr="001F3D7E" w:rsidRDefault="00040531" w:rsidP="0064507F">
      <w:pPr>
        <w:pStyle w:val="p0"/>
        <w:numPr>
          <w:ilvl w:val="0"/>
          <w:numId w:val="11"/>
        </w:numPr>
        <w:shd w:val="clear" w:color="auto" w:fill="FFFFFF"/>
        <w:spacing w:before="0" w:beforeAutospacing="0" w:after="0" w:afterAutospacing="0"/>
        <w:jc w:val="both"/>
        <w:rPr>
          <w:sz w:val="22"/>
          <w:szCs w:val="22"/>
        </w:rPr>
      </w:pPr>
      <w:r w:rsidRPr="001F3D7E">
        <w:rPr>
          <w:sz w:val="22"/>
          <w:szCs w:val="22"/>
        </w:rPr>
        <w:t>Wykonawcy mogą wspólnie ubiegać się o udzielenie zamówienia.</w:t>
      </w:r>
    </w:p>
    <w:p w14:paraId="1499088C" w14:textId="77777777" w:rsidR="00040531" w:rsidRPr="001F3D7E" w:rsidRDefault="00040531" w:rsidP="0064507F">
      <w:pPr>
        <w:pStyle w:val="p0"/>
        <w:numPr>
          <w:ilvl w:val="0"/>
          <w:numId w:val="11"/>
        </w:numPr>
        <w:shd w:val="clear" w:color="auto" w:fill="FFFFFF"/>
        <w:spacing w:before="0" w:beforeAutospacing="0" w:after="0" w:afterAutospacing="0"/>
        <w:jc w:val="both"/>
        <w:rPr>
          <w:sz w:val="22"/>
          <w:szCs w:val="22"/>
        </w:rPr>
      </w:pPr>
      <w:r w:rsidRPr="001F3D7E">
        <w:rPr>
          <w:sz w:val="22"/>
          <w:szCs w:val="22"/>
        </w:rPr>
        <w:t>W przypadku, o którym mowa w ust. 1</w:t>
      </w:r>
      <w:r w:rsidR="00E94191">
        <w:rPr>
          <w:sz w:val="22"/>
          <w:szCs w:val="22"/>
        </w:rPr>
        <w:t>3</w:t>
      </w:r>
      <w:r w:rsidRPr="001F3D7E">
        <w:rPr>
          <w:sz w:val="22"/>
          <w:szCs w:val="22"/>
        </w:rPr>
        <w:t>, wykonawcy ustanawiają pełnomocnika do reprezentowania ich w postępowaniu o udzielenie zamówienia albo do reprezentowania w postępowaniu i zawarcia umowy w sprawie zamówienia publicznego.</w:t>
      </w:r>
    </w:p>
    <w:p w14:paraId="4DE99B94" w14:textId="77777777" w:rsidR="00040531" w:rsidRPr="001F3D7E" w:rsidRDefault="00040531" w:rsidP="0064507F">
      <w:pPr>
        <w:pStyle w:val="p0"/>
        <w:numPr>
          <w:ilvl w:val="0"/>
          <w:numId w:val="11"/>
        </w:numPr>
        <w:shd w:val="clear" w:color="auto" w:fill="FFFFFF"/>
        <w:spacing w:before="0" w:beforeAutospacing="0" w:after="0" w:afterAutospacing="0"/>
        <w:jc w:val="both"/>
        <w:rPr>
          <w:sz w:val="22"/>
          <w:szCs w:val="22"/>
        </w:rPr>
      </w:pPr>
      <w:r w:rsidRPr="001F3D7E">
        <w:rPr>
          <w:sz w:val="22"/>
          <w:szCs w:val="22"/>
        </w:rPr>
        <w:t>Zamawiający nie może wymagać od wykonawców wspólnie ubiegających się o udzielenie zamówienia posiadania określonej formy prawnej w celu złożenia oferty lub wniosku o dopuszczenie do udziału w postępowaniu.</w:t>
      </w:r>
    </w:p>
    <w:p w14:paraId="160269DD" w14:textId="77777777" w:rsidR="00040531" w:rsidRPr="001F3D7E" w:rsidRDefault="00040531" w:rsidP="0064507F">
      <w:pPr>
        <w:pStyle w:val="p0"/>
        <w:numPr>
          <w:ilvl w:val="0"/>
          <w:numId w:val="11"/>
        </w:numPr>
        <w:shd w:val="clear" w:color="auto" w:fill="FFFFFF"/>
        <w:spacing w:before="0" w:beforeAutospacing="0" w:after="0" w:afterAutospacing="0"/>
        <w:jc w:val="both"/>
        <w:rPr>
          <w:sz w:val="22"/>
          <w:szCs w:val="22"/>
        </w:rPr>
      </w:pPr>
      <w:r w:rsidRPr="001F3D7E">
        <w:rPr>
          <w:sz w:val="22"/>
          <w:szCs w:val="22"/>
        </w:rPr>
        <w:t>W odniesieniu do wykonawców wspólnie ubiegających się o udzielenie zamówienia zamawiający może określić wymagania związane z realizacją zamówienia w inny sposób niż w odniesieniu do pojedynczych wykonawców, jeżeli jest to uzasadnione charakterem zamówienia i proporcjonalne do jego przedmiotu.</w:t>
      </w:r>
    </w:p>
    <w:p w14:paraId="75A408BE" w14:textId="77777777" w:rsidR="00040531" w:rsidRPr="001F3D7E" w:rsidRDefault="00040531" w:rsidP="0064507F">
      <w:pPr>
        <w:pStyle w:val="p0"/>
        <w:numPr>
          <w:ilvl w:val="0"/>
          <w:numId w:val="11"/>
        </w:numPr>
        <w:shd w:val="clear" w:color="auto" w:fill="FFFFFF"/>
        <w:spacing w:before="0" w:beforeAutospacing="0" w:after="0" w:afterAutospacing="0"/>
        <w:jc w:val="both"/>
        <w:rPr>
          <w:sz w:val="22"/>
          <w:szCs w:val="22"/>
        </w:rPr>
      </w:pPr>
      <w:r w:rsidRPr="001F3D7E">
        <w:rPr>
          <w:sz w:val="22"/>
          <w:szCs w:val="22"/>
        </w:rPr>
        <w:t>Przepisy dotyczące wykonawcy stosuje się odpowiednio do wykonawców wspólnie ubiegających się o udzielenie zamówienia.</w:t>
      </w:r>
    </w:p>
    <w:p w14:paraId="30F0497A" w14:textId="77777777" w:rsidR="001931BB" w:rsidRPr="001F3D7E" w:rsidRDefault="001931BB" w:rsidP="0064507F">
      <w:pPr>
        <w:numPr>
          <w:ilvl w:val="0"/>
          <w:numId w:val="11"/>
        </w:numPr>
        <w:jc w:val="both"/>
        <w:rPr>
          <w:sz w:val="22"/>
          <w:szCs w:val="22"/>
          <w:shd w:val="clear" w:color="auto" w:fill="FFFFFF"/>
        </w:rPr>
      </w:pPr>
      <w:r w:rsidRPr="001F3D7E">
        <w:rPr>
          <w:sz w:val="22"/>
          <w:szCs w:val="22"/>
        </w:rPr>
        <w:t>Postępowanie o udzielenie zamówienia jest jawne.</w:t>
      </w:r>
    </w:p>
    <w:p w14:paraId="0D3F88E4" w14:textId="77777777" w:rsidR="006419D9" w:rsidRPr="001F3D7E" w:rsidRDefault="006419D9" w:rsidP="0064507F">
      <w:pPr>
        <w:pStyle w:val="p0"/>
        <w:numPr>
          <w:ilvl w:val="1"/>
          <w:numId w:val="11"/>
        </w:numPr>
        <w:shd w:val="clear" w:color="auto" w:fill="FFFFFF"/>
        <w:spacing w:before="0" w:beforeAutospacing="0" w:after="0" w:afterAutospacing="0"/>
        <w:ind w:left="1701" w:hanging="632"/>
        <w:jc w:val="both"/>
        <w:rPr>
          <w:sz w:val="22"/>
          <w:szCs w:val="22"/>
        </w:rPr>
      </w:pPr>
      <w:r w:rsidRPr="001F3D7E">
        <w:rPr>
          <w:sz w:val="22"/>
          <w:szCs w:val="22"/>
        </w:rPr>
        <w:t>Protokół postępowania jest jawny i udostępniany na wniosek.</w:t>
      </w:r>
    </w:p>
    <w:p w14:paraId="597355D0" w14:textId="77777777" w:rsidR="006419D9" w:rsidRPr="001F3D7E" w:rsidRDefault="006419D9" w:rsidP="0064507F">
      <w:pPr>
        <w:pStyle w:val="p0"/>
        <w:numPr>
          <w:ilvl w:val="1"/>
          <w:numId w:val="11"/>
        </w:numPr>
        <w:shd w:val="clear" w:color="auto" w:fill="FFFFFF"/>
        <w:spacing w:before="0" w:beforeAutospacing="0" w:after="0" w:afterAutospacing="0"/>
        <w:ind w:left="1701" w:hanging="632"/>
        <w:jc w:val="both"/>
        <w:rPr>
          <w:sz w:val="22"/>
          <w:szCs w:val="22"/>
        </w:rPr>
      </w:pPr>
      <w:r w:rsidRPr="001F3D7E">
        <w:rPr>
          <w:sz w:val="22"/>
          <w:szCs w:val="22"/>
        </w:rPr>
        <w:lastRenderedPageBreak/>
        <w:t>Załączniki do protokołu postępowania udostępnia się po dokonaniu wyboru najkorzystniejszej oferty albo unieważnieniu postępowania, z tym że:</w:t>
      </w:r>
    </w:p>
    <w:p w14:paraId="38AFF53D" w14:textId="77777777" w:rsidR="006419D9" w:rsidRPr="001F3D7E" w:rsidRDefault="006419D9" w:rsidP="0064507F">
      <w:pPr>
        <w:pStyle w:val="p0"/>
        <w:numPr>
          <w:ilvl w:val="2"/>
          <w:numId w:val="11"/>
        </w:numPr>
        <w:shd w:val="clear" w:color="auto" w:fill="FFFFFF"/>
        <w:spacing w:before="0" w:beforeAutospacing="0" w:after="0" w:afterAutospacing="0"/>
        <w:ind w:left="2127" w:hanging="698"/>
        <w:jc w:val="both"/>
        <w:rPr>
          <w:sz w:val="22"/>
          <w:szCs w:val="22"/>
        </w:rPr>
      </w:pPr>
      <w:r w:rsidRPr="001F3D7E">
        <w:rPr>
          <w:sz w:val="22"/>
          <w:szCs w:val="22"/>
        </w:rPr>
        <w:t>oferty wraz z załącznikami udostępnia się niezwłocznie po otwarciu ofert, nie później jednak niż w terminie 3 dni od dnia otwarcia ofert, z uwzględnieniem art. 166 ust. 3 lub art. 291 ust. 2 zdanie drugie,</w:t>
      </w:r>
    </w:p>
    <w:p w14:paraId="515FF57C" w14:textId="77777777" w:rsidR="006419D9" w:rsidRPr="001F3D7E" w:rsidRDefault="006419D9" w:rsidP="0064507F">
      <w:pPr>
        <w:pStyle w:val="p0"/>
        <w:numPr>
          <w:ilvl w:val="2"/>
          <w:numId w:val="11"/>
        </w:numPr>
        <w:shd w:val="clear" w:color="auto" w:fill="FFFFFF"/>
        <w:spacing w:before="0" w:beforeAutospacing="0" w:after="0" w:afterAutospacing="0"/>
        <w:ind w:left="2127" w:hanging="698"/>
        <w:jc w:val="both"/>
        <w:rPr>
          <w:sz w:val="22"/>
          <w:szCs w:val="22"/>
        </w:rPr>
      </w:pPr>
      <w:r w:rsidRPr="001F3D7E">
        <w:rPr>
          <w:sz w:val="22"/>
          <w:szCs w:val="22"/>
        </w:rPr>
        <w:t>wnioski o dopuszczenie do udziału w postępowaniu wraz z załącznikami udostępnia się od dnia poinformowania o wynikach oceny tych wniosków</w:t>
      </w:r>
    </w:p>
    <w:p w14:paraId="69596518" w14:textId="77777777" w:rsidR="006419D9" w:rsidRPr="001F3D7E" w:rsidRDefault="006419D9" w:rsidP="00803F52">
      <w:pPr>
        <w:pStyle w:val="p0"/>
        <w:shd w:val="clear" w:color="auto" w:fill="FFFFFF"/>
        <w:spacing w:before="0" w:beforeAutospacing="0" w:after="0" w:afterAutospacing="0"/>
        <w:ind w:left="1429"/>
        <w:jc w:val="both"/>
        <w:rPr>
          <w:sz w:val="22"/>
          <w:szCs w:val="22"/>
        </w:rPr>
      </w:pPr>
      <w:r w:rsidRPr="001F3D7E">
        <w:rPr>
          <w:sz w:val="22"/>
          <w:szCs w:val="22"/>
        </w:rPr>
        <w:t>– przy czym nie udostępnia się informacji, które mają charakter poufny, w tym przekazywanych w toku negocjacji lub dialogu.</w:t>
      </w:r>
    </w:p>
    <w:p w14:paraId="25883BC3" w14:textId="77777777" w:rsidR="00930D35" w:rsidRPr="001F3D7E" w:rsidRDefault="006419D9" w:rsidP="0064507F">
      <w:pPr>
        <w:pStyle w:val="p0"/>
        <w:numPr>
          <w:ilvl w:val="1"/>
          <w:numId w:val="11"/>
        </w:numPr>
        <w:shd w:val="clear" w:color="auto" w:fill="FFFFFF"/>
        <w:spacing w:before="0" w:beforeAutospacing="0" w:after="0" w:afterAutospacing="0"/>
        <w:ind w:left="1701" w:hanging="715"/>
        <w:jc w:val="both"/>
        <w:rPr>
          <w:sz w:val="22"/>
          <w:szCs w:val="22"/>
        </w:rPr>
      </w:pPr>
      <w:r w:rsidRPr="001F3D7E">
        <w:rPr>
          <w:sz w:val="22"/>
          <w:szCs w:val="22"/>
        </w:rPr>
        <w:t>W przypadku gdy wniesienie żądania dotyczącego prawa, o którym mowa w </w:t>
      </w:r>
      <w:hyperlink r:id="rId11" w:anchor="ap_18" w:tgtFrame="_blank" w:tooltip="ROZPORZĄDZENIE PARLAMENTU EUROPEJSKIEGO I RADY (UE) 2016/679 z dnia 27 kwietnia 2016 r. w sprawie ochrony osób fizycznych w związku z przetwarzaniem danych osobowych i w sprawie swobodnego przepływu takich danych oraz uchylenia dyrektywy 95/46/WE (ogólne rozpo" w:history="1">
        <w:r w:rsidRPr="001F3D7E">
          <w:rPr>
            <w:rStyle w:val="Hipercze"/>
            <w:color w:val="auto"/>
            <w:sz w:val="22"/>
            <w:szCs w:val="22"/>
            <w:u w:val="none"/>
          </w:rPr>
          <w:t>art. 18 ust. 1 rozporządzenia 2016/679</w:t>
        </w:r>
      </w:hyperlink>
      <w:r w:rsidRPr="001F3D7E">
        <w:rPr>
          <w:sz w:val="22"/>
          <w:szCs w:val="22"/>
        </w:rPr>
        <w:t>, spowoduje ograniczenie przetwarzania danych osobowych zawartych w protokole postępowania lub załącznikach do tego</w:t>
      </w:r>
      <w:r w:rsidR="00930D35" w:rsidRPr="001F3D7E">
        <w:rPr>
          <w:sz w:val="22"/>
          <w:szCs w:val="22"/>
        </w:rPr>
        <w:t xml:space="preserve"> protokołu</w:t>
      </w:r>
      <w:r w:rsidRPr="001F3D7E">
        <w:rPr>
          <w:sz w:val="22"/>
          <w:szCs w:val="22"/>
        </w:rPr>
        <w:t>, od dnia zakończenia postępowania o udzielenie zamówienia zamawiający nie udostępnia tych danych, chyba że zachodzą przesłanki, o których mowa w </w:t>
      </w:r>
      <w:hyperlink r:id="rId12" w:anchor="ap_18" w:tgtFrame="_blank" w:tooltip="ROZPORZĄDZENIE PARLAMENTU EUROPEJSKIEGO I RADY (UE) 2016/679 z dnia 27 kwietnia 2016 r. w sprawie ochrony osób fizycznych w związku z przetwarzaniem danych osobowych i w sprawie swobodnego przepływu takich danych oraz uchylenia dyrektywy 95/46/WE (ogólne rozpo" w:history="1">
        <w:r w:rsidRPr="001F3D7E">
          <w:rPr>
            <w:rStyle w:val="Hipercze"/>
            <w:color w:val="auto"/>
            <w:sz w:val="22"/>
            <w:szCs w:val="22"/>
            <w:u w:val="none"/>
          </w:rPr>
          <w:t>art. 18 ust. 2 rozporządzenia 2016/679</w:t>
        </w:r>
      </w:hyperlink>
      <w:r w:rsidRPr="001F3D7E">
        <w:rPr>
          <w:sz w:val="22"/>
          <w:szCs w:val="22"/>
        </w:rPr>
        <w:t>.</w:t>
      </w:r>
    </w:p>
    <w:p w14:paraId="76696CD9" w14:textId="77777777" w:rsidR="006419D9" w:rsidRPr="001F3D7E" w:rsidRDefault="006419D9" w:rsidP="0064507F">
      <w:pPr>
        <w:pStyle w:val="p0"/>
        <w:numPr>
          <w:ilvl w:val="1"/>
          <w:numId w:val="11"/>
        </w:numPr>
        <w:shd w:val="clear" w:color="auto" w:fill="FFFFFF"/>
        <w:spacing w:before="0" w:beforeAutospacing="0" w:after="0" w:afterAutospacing="0"/>
        <w:ind w:left="1701" w:hanging="715"/>
        <w:jc w:val="both"/>
        <w:rPr>
          <w:sz w:val="22"/>
          <w:szCs w:val="22"/>
        </w:rPr>
      </w:pPr>
      <w:r w:rsidRPr="001F3D7E">
        <w:rPr>
          <w:sz w:val="22"/>
          <w:szCs w:val="22"/>
        </w:rPr>
        <w:t xml:space="preserve">Udostępnianie, o którym mowa w ust. </w:t>
      </w:r>
      <w:r w:rsidR="00930D35" w:rsidRPr="001F3D7E">
        <w:rPr>
          <w:sz w:val="22"/>
          <w:szCs w:val="22"/>
        </w:rPr>
        <w:t>19.</w:t>
      </w:r>
      <w:r w:rsidRPr="001F3D7E">
        <w:rPr>
          <w:sz w:val="22"/>
          <w:szCs w:val="22"/>
        </w:rPr>
        <w:t xml:space="preserve">1 i </w:t>
      </w:r>
      <w:r w:rsidR="00930D35" w:rsidRPr="001F3D7E">
        <w:rPr>
          <w:sz w:val="22"/>
          <w:szCs w:val="22"/>
        </w:rPr>
        <w:t>19.</w:t>
      </w:r>
      <w:r w:rsidRPr="001F3D7E">
        <w:rPr>
          <w:sz w:val="22"/>
          <w:szCs w:val="22"/>
        </w:rPr>
        <w:t>2, ma zastosowanie do wszystkich danych osobowych, z wyjątkiem danych, o których mowa w </w:t>
      </w:r>
      <w:hyperlink r:id="rId13" w:anchor="ap_9" w:tgtFrame="_blank" w:tooltip="ROZPORZĄDZENIE PARLAMENTU EUROPEJSKIEGO I RADY (UE) 2016/679 z dnia 27 kwietnia 2016 r. w sprawie ochrony osób fizycznych w związku z przetwarzaniem danych osobowych i w sprawie swobodnego przepływu takich danych oraz uchylenia dyrektywy 95/46/WE (ogólne rozpo" w:history="1">
        <w:r w:rsidRPr="001F3D7E">
          <w:rPr>
            <w:rStyle w:val="Hipercze"/>
            <w:color w:val="auto"/>
            <w:sz w:val="22"/>
            <w:szCs w:val="22"/>
            <w:u w:val="none"/>
          </w:rPr>
          <w:t>art. 9 ust. 1 rozporządzenia 2016/679</w:t>
        </w:r>
      </w:hyperlink>
      <w:r w:rsidRPr="001F3D7E">
        <w:rPr>
          <w:sz w:val="22"/>
          <w:szCs w:val="22"/>
        </w:rPr>
        <w:t>, zebranych w toku postępowania o udzielenie zamówienia. Ograniczenia zasady jawności, o których mowa w ust. 3 i art. 18 ust. 3–6, stosuje się odpowiednio.</w:t>
      </w:r>
    </w:p>
    <w:p w14:paraId="4581A5D6" w14:textId="77777777" w:rsidR="00930D35" w:rsidRPr="001F3D7E" w:rsidRDefault="00930D35" w:rsidP="0064507F">
      <w:pPr>
        <w:pStyle w:val="p0"/>
        <w:numPr>
          <w:ilvl w:val="1"/>
          <w:numId w:val="11"/>
        </w:numPr>
        <w:shd w:val="clear" w:color="auto" w:fill="FFFFFF"/>
        <w:spacing w:before="0" w:beforeAutospacing="0" w:after="0" w:afterAutospacing="0"/>
        <w:ind w:left="1701" w:hanging="715"/>
        <w:jc w:val="both"/>
        <w:rPr>
          <w:sz w:val="22"/>
          <w:szCs w:val="22"/>
        </w:rPr>
      </w:pPr>
      <w:r w:rsidRPr="001F3D7E">
        <w:rPr>
          <w:sz w:val="22"/>
          <w:szCs w:val="22"/>
          <w:shd w:val="clear" w:color="auto" w:fill="FFFFFF"/>
        </w:rPr>
        <w:t>Nie ujawnia się informacji stanowiących tajemnicę przedsiębiorstwa w rozumieniu przepisów </w:t>
      </w:r>
      <w:hyperlink r:id="rId14" w:tgtFrame="_blank" w:tooltip="USTAWA z dnia 16 kwietnia 1993 r. o zwalczaniu nieuczciwej konkurencji" w:history="1">
        <w:r w:rsidRPr="001F3D7E">
          <w:rPr>
            <w:rStyle w:val="Hipercze"/>
            <w:color w:val="auto"/>
            <w:sz w:val="22"/>
            <w:szCs w:val="22"/>
            <w:u w:val="none"/>
            <w:shd w:val="clear" w:color="auto" w:fill="FFFFFF"/>
          </w:rPr>
          <w:t>ustawy z dnia 16 kwietnia 1993 r. o zwalczaniu nieuczciwej konkurencji</w:t>
        </w:r>
      </w:hyperlink>
      <w:r w:rsidRPr="001F3D7E">
        <w:rPr>
          <w:sz w:val="22"/>
          <w:szCs w:val="22"/>
          <w:shd w:val="clear" w:color="auto" w:fill="FFFFFF"/>
        </w:rPr>
        <w:t> (</w:t>
      </w:r>
      <w:hyperlink r:id="rId15" w:tgtFrame="_blank" w:tooltip="USTAWA z dnia 16 kwietnia 1993 r. o zwalczaniu nieuczciwej konkurencji" w:history="1">
        <w:r w:rsidRPr="001F3D7E">
          <w:rPr>
            <w:rStyle w:val="Hipercze"/>
            <w:color w:val="auto"/>
            <w:sz w:val="22"/>
            <w:szCs w:val="22"/>
            <w:u w:val="none"/>
            <w:shd w:val="clear" w:color="auto" w:fill="FFFFFF"/>
          </w:rPr>
          <w:t>Dz. U. z 20</w:t>
        </w:r>
        <w:r w:rsidR="005C590D">
          <w:rPr>
            <w:rStyle w:val="Hipercze"/>
            <w:color w:val="auto"/>
            <w:sz w:val="22"/>
            <w:szCs w:val="22"/>
            <w:u w:val="none"/>
            <w:shd w:val="clear" w:color="auto" w:fill="FFFFFF"/>
          </w:rPr>
          <w:t>22</w:t>
        </w:r>
        <w:r w:rsidRPr="001F3D7E">
          <w:rPr>
            <w:rStyle w:val="Hipercze"/>
            <w:color w:val="auto"/>
            <w:sz w:val="22"/>
            <w:szCs w:val="22"/>
            <w:u w:val="none"/>
            <w:shd w:val="clear" w:color="auto" w:fill="FFFFFF"/>
          </w:rPr>
          <w:t xml:space="preserve"> r. poz. </w:t>
        </w:r>
      </w:hyperlink>
      <w:r w:rsidR="005C590D">
        <w:rPr>
          <w:sz w:val="22"/>
          <w:szCs w:val="22"/>
        </w:rPr>
        <w:t>1233 ze zm.</w:t>
      </w:r>
      <w:r w:rsidRPr="001F3D7E">
        <w:rPr>
          <w:sz w:val="22"/>
          <w:szCs w:val="22"/>
          <w:shd w:val="clear" w:color="auto" w:fill="FFFFFF"/>
        </w:rPr>
        <w:t>), jeżeli wykonawca, wraz z przekazaniem takich informacji, zastrzegł, że nie mogą być one udostępniane oraz wykazał, że zastrzeżone informacje stanowią tajemnicę przedsiębiorstwa. Wykonawca nie może zastrzec informacji, o których mowa w art. 222 ust. 5.</w:t>
      </w:r>
    </w:p>
    <w:p w14:paraId="19C3D6E4" w14:textId="77777777" w:rsidR="00930D35" w:rsidRPr="001F3D7E" w:rsidRDefault="00930D35" w:rsidP="0064507F">
      <w:pPr>
        <w:pStyle w:val="p0"/>
        <w:numPr>
          <w:ilvl w:val="1"/>
          <w:numId w:val="11"/>
        </w:numPr>
        <w:shd w:val="clear" w:color="auto" w:fill="FFFFFF"/>
        <w:spacing w:before="0" w:beforeAutospacing="0" w:after="0" w:afterAutospacing="0"/>
        <w:ind w:left="1701" w:hanging="715"/>
        <w:jc w:val="both"/>
        <w:rPr>
          <w:sz w:val="22"/>
          <w:szCs w:val="22"/>
        </w:rPr>
      </w:pPr>
      <w:r w:rsidRPr="001F3D7E">
        <w:rPr>
          <w:sz w:val="22"/>
          <w:szCs w:val="22"/>
          <w:shd w:val="clear" w:color="auto" w:fill="FFFFFF"/>
        </w:rPr>
        <w:t>Zamawiający udostępnia dane osobowe, o których mowa w art. 10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hyperlink r:id="rId16" w:tgtFrame="_blank" w:tooltip="ROZPORZĄDZENIE PARLAMENTU EUROPEJSKIEGO I RADY (UE) 2016/679 z dnia 27 kwietnia 2016 r. w sprawie ochrony osób fizycznych w związku z przetwarzaniem danych osobowych i w sprawie swobodnego przepływu takich danych oraz uchylenia dyrektywy 95/46/WE (ogólne rozpo" w:history="1">
        <w:r w:rsidRPr="001F3D7E">
          <w:rPr>
            <w:rStyle w:val="Hipercze"/>
            <w:color w:val="auto"/>
            <w:sz w:val="22"/>
            <w:szCs w:val="22"/>
            <w:u w:val="none"/>
            <w:shd w:val="clear" w:color="auto" w:fill="FFFFFF"/>
          </w:rPr>
          <w:t>Dz. Urz. UE L 119 z 04.05.2016, str. 1</w:t>
        </w:r>
      </w:hyperlink>
      <w:r w:rsidR="000F33C0" w:rsidRPr="001F3D7E">
        <w:rPr>
          <w:sz w:val="22"/>
          <w:szCs w:val="22"/>
          <w:shd w:val="clear" w:color="auto" w:fill="FFFFFF"/>
        </w:rPr>
        <w:t xml:space="preserve">, z </w:t>
      </w:r>
      <w:proofErr w:type="spellStart"/>
      <w:r w:rsidR="000F33C0" w:rsidRPr="001F3D7E">
        <w:rPr>
          <w:sz w:val="22"/>
          <w:szCs w:val="22"/>
          <w:shd w:val="clear" w:color="auto" w:fill="FFFFFF"/>
        </w:rPr>
        <w:t>późn</w:t>
      </w:r>
      <w:proofErr w:type="spellEnd"/>
      <w:r w:rsidR="000F33C0" w:rsidRPr="001F3D7E">
        <w:rPr>
          <w:sz w:val="22"/>
          <w:szCs w:val="22"/>
          <w:shd w:val="clear" w:color="auto" w:fill="FFFFFF"/>
        </w:rPr>
        <w:t xml:space="preserve">. </w:t>
      </w:r>
      <w:proofErr w:type="spellStart"/>
      <w:r w:rsidR="000F33C0" w:rsidRPr="001F3D7E">
        <w:rPr>
          <w:sz w:val="22"/>
          <w:szCs w:val="22"/>
          <w:shd w:val="clear" w:color="auto" w:fill="FFFFFF"/>
        </w:rPr>
        <w:t>zm</w:t>
      </w:r>
      <w:proofErr w:type="spellEnd"/>
      <w:r w:rsidR="000F33C0" w:rsidRPr="001F3D7E">
        <w:rPr>
          <w:sz w:val="22"/>
          <w:szCs w:val="22"/>
          <w:shd w:val="clear" w:color="auto" w:fill="FFFFFF"/>
        </w:rPr>
        <w:t>)</w:t>
      </w:r>
      <w:r w:rsidRPr="001F3D7E">
        <w:rPr>
          <w:sz w:val="22"/>
          <w:szCs w:val="22"/>
          <w:shd w:val="clear" w:color="auto" w:fill="FFFFFF"/>
        </w:rPr>
        <w:t>, zwanego dalej „rozporządzeniem 2016/679”, w celu umożliwienia korzystania ze środków ochrony prawnej, o których mowa w dziale IX, do upływu terminu na ich wniesienie</w:t>
      </w:r>
    </w:p>
    <w:p w14:paraId="09179BA2" w14:textId="77777777" w:rsidR="00A5293B" w:rsidRPr="001F3D7E" w:rsidRDefault="00A5293B" w:rsidP="0064507F">
      <w:pPr>
        <w:pStyle w:val="Default"/>
        <w:numPr>
          <w:ilvl w:val="0"/>
          <w:numId w:val="11"/>
        </w:numPr>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nie zastrzega obowiązku osobistego wykonania przez wykonawcę prac. </w:t>
      </w:r>
    </w:p>
    <w:p w14:paraId="69BA4F2B" w14:textId="77777777" w:rsidR="00A5293B" w:rsidRPr="001F3D7E" w:rsidRDefault="00A5293B" w:rsidP="0064507F">
      <w:pPr>
        <w:pStyle w:val="Default"/>
        <w:numPr>
          <w:ilvl w:val="0"/>
          <w:numId w:val="11"/>
        </w:numPr>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może powierzyć wykonanie części zamówienia podwykonawcy. </w:t>
      </w:r>
    </w:p>
    <w:p w14:paraId="2B7C231A" w14:textId="77777777" w:rsidR="00A5293B" w:rsidRPr="001F3D7E" w:rsidRDefault="00A5293B" w:rsidP="0064507F">
      <w:pPr>
        <w:pStyle w:val="Default"/>
        <w:numPr>
          <w:ilvl w:val="0"/>
          <w:numId w:val="11"/>
        </w:numPr>
        <w:rPr>
          <w:rFonts w:ascii="Times New Roman" w:hAnsi="Times New Roman" w:cs="Times New Roman"/>
          <w:color w:val="auto"/>
          <w:sz w:val="22"/>
          <w:szCs w:val="22"/>
        </w:rPr>
      </w:pPr>
      <w:r w:rsidRPr="001F3D7E">
        <w:rPr>
          <w:rFonts w:ascii="Times New Roman" w:hAnsi="Times New Roman" w:cs="Times New Roman"/>
          <w:color w:val="auto"/>
          <w:sz w:val="22"/>
          <w:szCs w:val="22"/>
        </w:rPr>
        <w:t>W przypadku powierzenia realizacji części zamówienia podwykonawcom, zamawiający zgod</w:t>
      </w:r>
      <w:r w:rsidR="001A4199" w:rsidRPr="001F3D7E">
        <w:rPr>
          <w:rFonts w:ascii="Times New Roman" w:hAnsi="Times New Roman" w:cs="Times New Roman"/>
          <w:color w:val="auto"/>
          <w:sz w:val="22"/>
          <w:szCs w:val="22"/>
        </w:rPr>
        <w:t xml:space="preserve">nie z art. 462 ust. 2 ustawy </w:t>
      </w:r>
      <w:proofErr w:type="spellStart"/>
      <w:r w:rsidR="001A4199"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wymaga od wykonawcy wskazania w formularzu oferty - </w:t>
      </w:r>
      <w:r w:rsidRPr="001F3D7E">
        <w:rPr>
          <w:rFonts w:ascii="Times New Roman" w:hAnsi="Times New Roman" w:cs="Times New Roman"/>
          <w:b/>
          <w:bCs/>
          <w:color w:val="auto"/>
          <w:sz w:val="22"/>
          <w:szCs w:val="22"/>
        </w:rPr>
        <w:t>załącznik nr 1 do SWZ</w:t>
      </w:r>
      <w:r w:rsidRPr="001F3D7E">
        <w:rPr>
          <w:rFonts w:ascii="Times New Roman" w:hAnsi="Times New Roman" w:cs="Times New Roman"/>
          <w:color w:val="auto"/>
          <w:sz w:val="22"/>
          <w:szCs w:val="22"/>
        </w:rPr>
        <w:t xml:space="preserve">, części zamówienia, których wykonanie zamierza powierzyć podwykonawcom i podania firmy podwykonawcy jeżeli jest już znany. W przypadku braku takiego oświadczenia, zamawiający uzna, iż wykonawca będzie realizował zamówienie bez udziału podwykonawców. </w:t>
      </w:r>
    </w:p>
    <w:p w14:paraId="545B674C" w14:textId="77777777" w:rsidR="001931BB" w:rsidRPr="001F3D7E" w:rsidRDefault="001931BB" w:rsidP="0064507F">
      <w:pPr>
        <w:pStyle w:val="Tekstpodstawowy2"/>
        <w:numPr>
          <w:ilvl w:val="0"/>
          <w:numId w:val="11"/>
        </w:numPr>
        <w:rPr>
          <w:szCs w:val="22"/>
        </w:rPr>
      </w:pPr>
      <w:r w:rsidRPr="001F3D7E">
        <w:rPr>
          <w:bCs/>
          <w:szCs w:val="22"/>
        </w:rPr>
        <w:t>Warunki rozliczenia wykonania przedmiotu zamówienia</w:t>
      </w:r>
      <w:r w:rsidRPr="001F3D7E">
        <w:rPr>
          <w:b/>
          <w:bCs/>
          <w:szCs w:val="22"/>
        </w:rPr>
        <w:t xml:space="preserve">. </w:t>
      </w:r>
    </w:p>
    <w:p w14:paraId="5196BA0E" w14:textId="28F6C5ED" w:rsidR="00E94191" w:rsidRDefault="00E94191" w:rsidP="0064507F">
      <w:pPr>
        <w:pStyle w:val="Tekstpodstawowy2"/>
        <w:numPr>
          <w:ilvl w:val="1"/>
          <w:numId w:val="11"/>
        </w:numPr>
        <w:ind w:left="1560" w:hanging="568"/>
        <w:rPr>
          <w:szCs w:val="22"/>
        </w:rPr>
      </w:pPr>
      <w:r w:rsidRPr="0018621C">
        <w:rPr>
          <w:szCs w:val="22"/>
        </w:rPr>
        <w:t xml:space="preserve">Zamawiający przewiduje rozliczenia za wykonaną </w:t>
      </w:r>
      <w:r w:rsidR="00555CE2">
        <w:rPr>
          <w:szCs w:val="22"/>
        </w:rPr>
        <w:t>dostawę</w:t>
      </w:r>
      <w:r w:rsidRPr="0018621C">
        <w:rPr>
          <w:szCs w:val="22"/>
        </w:rPr>
        <w:t xml:space="preserve"> </w:t>
      </w:r>
      <w:r w:rsidR="003B0AD5">
        <w:rPr>
          <w:szCs w:val="22"/>
        </w:rPr>
        <w:t>zgodnie z częściami zamówienia po realizacji każdej część lub za kilka części jednocześnie</w:t>
      </w:r>
      <w:r>
        <w:rPr>
          <w:szCs w:val="22"/>
        </w:rPr>
        <w:t>.</w:t>
      </w:r>
    </w:p>
    <w:p w14:paraId="1E6C970F" w14:textId="77777777" w:rsidR="00E94191" w:rsidRDefault="001931BB" w:rsidP="0064507F">
      <w:pPr>
        <w:pStyle w:val="Tekstpodstawowy2"/>
        <w:numPr>
          <w:ilvl w:val="1"/>
          <w:numId w:val="11"/>
        </w:numPr>
        <w:ind w:left="1560" w:hanging="568"/>
        <w:rPr>
          <w:szCs w:val="22"/>
        </w:rPr>
      </w:pPr>
      <w:r w:rsidRPr="00E94191">
        <w:rPr>
          <w:szCs w:val="22"/>
        </w:rPr>
        <w:t>Zapłata za wykonanie przedmiotu umowy może następować z wykorzystaniem terminu odroczonej zapłaty - do 30 dni licząc od dnia z</w:t>
      </w:r>
      <w:r w:rsidR="00E94191">
        <w:rPr>
          <w:szCs w:val="22"/>
        </w:rPr>
        <w:t>łożenia u Zamawiającego faktury</w:t>
      </w:r>
    </w:p>
    <w:p w14:paraId="46EBEA79" w14:textId="0E039DFA" w:rsidR="001931BB" w:rsidRPr="00E94191" w:rsidRDefault="007D6969" w:rsidP="0064507F">
      <w:pPr>
        <w:pStyle w:val="Tekstpodstawowy2"/>
        <w:numPr>
          <w:ilvl w:val="1"/>
          <w:numId w:val="11"/>
        </w:numPr>
        <w:ind w:left="1560" w:hanging="568"/>
        <w:rPr>
          <w:szCs w:val="22"/>
        </w:rPr>
      </w:pPr>
      <w:r w:rsidRPr="007D6969">
        <w:rPr>
          <w:szCs w:val="22"/>
        </w:rPr>
        <w:t xml:space="preserve">Cesja wierzytelności dopuszczalna </w:t>
      </w:r>
      <w:r w:rsidRPr="007D6969">
        <w:rPr>
          <w:b/>
          <w:bCs/>
          <w:szCs w:val="22"/>
        </w:rPr>
        <w:t>za uprzednią pisemną zgodą Zamawiającego</w:t>
      </w:r>
      <w:r>
        <w:rPr>
          <w:szCs w:val="22"/>
        </w:rPr>
        <w:t>.</w:t>
      </w:r>
      <w:r w:rsidR="001931BB" w:rsidRPr="00E94191">
        <w:rPr>
          <w:szCs w:val="22"/>
        </w:rPr>
        <w:t xml:space="preserve"> </w:t>
      </w:r>
    </w:p>
    <w:p w14:paraId="638EFD7F" w14:textId="77777777" w:rsidR="008D1506" w:rsidRPr="001F3D7E" w:rsidRDefault="008D1506" w:rsidP="00803F52">
      <w:pPr>
        <w:pStyle w:val="Default"/>
        <w:jc w:val="both"/>
        <w:rPr>
          <w:rFonts w:ascii="Times New Roman" w:hAnsi="Times New Roman" w:cs="Times New Roman"/>
          <w:color w:val="auto"/>
          <w:sz w:val="22"/>
          <w:szCs w:val="22"/>
        </w:rPr>
      </w:pPr>
    </w:p>
    <w:p w14:paraId="7F9FCD4C" w14:textId="77777777" w:rsidR="0010686B" w:rsidRPr="001F3D7E" w:rsidRDefault="0010686B" w:rsidP="0064507F">
      <w:pPr>
        <w:pStyle w:val="Nagwek1"/>
        <w:numPr>
          <w:ilvl w:val="0"/>
          <w:numId w:val="32"/>
        </w:numPr>
        <w:spacing w:after="0"/>
        <w:rPr>
          <w:sz w:val="22"/>
          <w:szCs w:val="22"/>
        </w:rPr>
      </w:pPr>
      <w:bookmarkStart w:id="6" w:name="_Toc216440682"/>
      <w:r w:rsidRPr="001F3D7E">
        <w:rPr>
          <w:sz w:val="22"/>
          <w:szCs w:val="22"/>
        </w:rPr>
        <w:t>Informacja o przedmiotowych środkach dowodowych</w:t>
      </w:r>
      <w:bookmarkEnd w:id="6"/>
      <w:r w:rsidRPr="001F3D7E">
        <w:rPr>
          <w:sz w:val="22"/>
          <w:szCs w:val="22"/>
        </w:rPr>
        <w:t xml:space="preserve"> </w:t>
      </w:r>
    </w:p>
    <w:p w14:paraId="3093C67C" w14:textId="77777777" w:rsidR="00090CA4" w:rsidRPr="001F3D7E" w:rsidRDefault="00090CA4" w:rsidP="00803F52">
      <w:pPr>
        <w:pStyle w:val="Default"/>
        <w:tabs>
          <w:tab w:val="right" w:pos="709"/>
        </w:tabs>
        <w:jc w:val="both"/>
        <w:rPr>
          <w:rFonts w:ascii="Times New Roman" w:hAnsi="Times New Roman" w:cs="Times New Roman"/>
          <w:bCs/>
          <w:color w:val="auto"/>
          <w:sz w:val="22"/>
          <w:szCs w:val="22"/>
        </w:rPr>
      </w:pPr>
    </w:p>
    <w:p w14:paraId="38412493" w14:textId="77777777" w:rsidR="00695A18" w:rsidRPr="00536FED" w:rsidRDefault="00695A18" w:rsidP="00695A18">
      <w:pPr>
        <w:pStyle w:val="Akapitzlist"/>
        <w:widowControl/>
        <w:numPr>
          <w:ilvl w:val="0"/>
          <w:numId w:val="73"/>
        </w:numPr>
        <w:spacing w:before="120" w:line="300" w:lineRule="exact"/>
        <w:contextualSpacing/>
        <w:jc w:val="both"/>
        <w:rPr>
          <w:sz w:val="22"/>
          <w:szCs w:val="22"/>
        </w:rPr>
      </w:pPr>
      <w:r w:rsidRPr="00492A28">
        <w:rPr>
          <w:sz w:val="22"/>
          <w:szCs w:val="22"/>
        </w:rPr>
        <w:t>W celu potwierdzenia zgodności oferowanych dostaw z wymaganiami określonymi w opisie przedmiotu zamówienia, zamawiający żąda złożenia wraz z </w:t>
      </w:r>
      <w:r>
        <w:rPr>
          <w:sz w:val="22"/>
          <w:szCs w:val="22"/>
        </w:rPr>
        <w:t xml:space="preserve">ofertą, </w:t>
      </w:r>
      <w:r>
        <w:rPr>
          <w:b/>
          <w:sz w:val="22"/>
          <w:szCs w:val="22"/>
        </w:rPr>
        <w:t>kart</w:t>
      </w:r>
      <w:r w:rsidRPr="00536FED">
        <w:rPr>
          <w:b/>
          <w:sz w:val="22"/>
          <w:szCs w:val="22"/>
        </w:rPr>
        <w:t xml:space="preserve"> katalogowe/</w:t>
      </w:r>
      <w:r>
        <w:rPr>
          <w:b/>
          <w:sz w:val="22"/>
          <w:szCs w:val="22"/>
        </w:rPr>
        <w:t>kart technicznych</w:t>
      </w:r>
      <w:r w:rsidRPr="00536FED">
        <w:rPr>
          <w:b/>
          <w:sz w:val="22"/>
          <w:szCs w:val="22"/>
        </w:rPr>
        <w:t xml:space="preserve"> zaoferowanych towarów</w:t>
      </w:r>
      <w:r>
        <w:rPr>
          <w:b/>
          <w:sz w:val="22"/>
          <w:szCs w:val="22"/>
        </w:rPr>
        <w:t>, oraz atestów, certyfikatów i wyników testów które wskazano w opisie przedmiotu zamówienia</w:t>
      </w:r>
      <w:r w:rsidRPr="00536FED">
        <w:rPr>
          <w:b/>
          <w:sz w:val="22"/>
          <w:szCs w:val="22"/>
        </w:rPr>
        <w:t xml:space="preserve">. </w:t>
      </w:r>
    </w:p>
    <w:p w14:paraId="3625001B" w14:textId="77777777" w:rsidR="00695A18" w:rsidRPr="00536FED" w:rsidRDefault="00695A18" w:rsidP="00695A18">
      <w:pPr>
        <w:pStyle w:val="Akapitzlist"/>
        <w:widowControl/>
        <w:numPr>
          <w:ilvl w:val="0"/>
          <w:numId w:val="73"/>
        </w:numPr>
        <w:spacing w:before="120" w:line="300" w:lineRule="exact"/>
        <w:contextualSpacing/>
        <w:jc w:val="both"/>
        <w:rPr>
          <w:sz w:val="22"/>
          <w:szCs w:val="22"/>
        </w:rPr>
      </w:pPr>
      <w:r w:rsidRPr="00536FED">
        <w:rPr>
          <w:sz w:val="22"/>
          <w:szCs w:val="22"/>
        </w:rPr>
        <w:lastRenderedPageBreak/>
        <w:t xml:space="preserve">Zamawiający może żądać wyjaśnień dot. przedmiotowych środków dowodowych (art. 107 ust 4 </w:t>
      </w:r>
      <w:proofErr w:type="spellStart"/>
      <w:r w:rsidRPr="00536FED">
        <w:rPr>
          <w:sz w:val="22"/>
          <w:szCs w:val="22"/>
        </w:rPr>
        <w:t>Pzp</w:t>
      </w:r>
      <w:proofErr w:type="spellEnd"/>
      <w:r w:rsidRPr="00536FED">
        <w:rPr>
          <w:sz w:val="22"/>
          <w:szCs w:val="22"/>
        </w:rPr>
        <w:t>).</w:t>
      </w:r>
    </w:p>
    <w:p w14:paraId="152E18A4" w14:textId="77777777" w:rsidR="00090CA4" w:rsidRDefault="00090CA4" w:rsidP="00803F52">
      <w:pPr>
        <w:pStyle w:val="Default"/>
        <w:tabs>
          <w:tab w:val="right" w:pos="709"/>
        </w:tabs>
        <w:jc w:val="both"/>
        <w:rPr>
          <w:rFonts w:ascii="Times New Roman" w:hAnsi="Times New Roman" w:cs="Times New Roman"/>
          <w:b/>
          <w:color w:val="auto"/>
          <w:sz w:val="22"/>
          <w:szCs w:val="22"/>
        </w:rPr>
      </w:pPr>
    </w:p>
    <w:p w14:paraId="3B1BAF2C" w14:textId="77777777" w:rsidR="005443CF" w:rsidRPr="001F3D7E" w:rsidRDefault="005443CF" w:rsidP="00803F52">
      <w:pPr>
        <w:pStyle w:val="Default"/>
        <w:tabs>
          <w:tab w:val="right" w:pos="709"/>
        </w:tabs>
        <w:jc w:val="both"/>
        <w:rPr>
          <w:rFonts w:ascii="Times New Roman" w:hAnsi="Times New Roman" w:cs="Times New Roman"/>
          <w:b/>
          <w:color w:val="auto"/>
          <w:sz w:val="22"/>
          <w:szCs w:val="22"/>
        </w:rPr>
      </w:pPr>
    </w:p>
    <w:p w14:paraId="24741922" w14:textId="77777777" w:rsidR="0010686B" w:rsidRPr="001F3D7E" w:rsidRDefault="00090CA4" w:rsidP="0064507F">
      <w:pPr>
        <w:pStyle w:val="Nagwek1"/>
        <w:numPr>
          <w:ilvl w:val="0"/>
          <w:numId w:val="32"/>
        </w:numPr>
        <w:spacing w:after="0"/>
        <w:rPr>
          <w:sz w:val="22"/>
          <w:szCs w:val="22"/>
        </w:rPr>
      </w:pPr>
      <w:bookmarkStart w:id="7" w:name="_Toc216440683"/>
      <w:r w:rsidRPr="001F3D7E">
        <w:rPr>
          <w:sz w:val="22"/>
          <w:szCs w:val="22"/>
        </w:rPr>
        <w:t>Termin wykonania zamówienia</w:t>
      </w:r>
      <w:bookmarkEnd w:id="7"/>
    </w:p>
    <w:p w14:paraId="14F4E0C1" w14:textId="77777777" w:rsidR="00090CA4" w:rsidRPr="001F3D7E" w:rsidRDefault="00090CA4" w:rsidP="00803F52">
      <w:pPr>
        <w:pStyle w:val="Default"/>
        <w:tabs>
          <w:tab w:val="right" w:pos="709"/>
        </w:tabs>
        <w:jc w:val="both"/>
        <w:rPr>
          <w:rFonts w:ascii="Times New Roman" w:hAnsi="Times New Roman" w:cs="Times New Roman"/>
          <w:bCs/>
          <w:color w:val="auto"/>
          <w:sz w:val="22"/>
          <w:szCs w:val="22"/>
        </w:rPr>
      </w:pPr>
    </w:p>
    <w:p w14:paraId="30535371" w14:textId="77777777" w:rsidR="00695A18" w:rsidRPr="004B3FAD" w:rsidRDefault="00695A18" w:rsidP="00695A18">
      <w:pPr>
        <w:pStyle w:val="Akapitzlist"/>
        <w:numPr>
          <w:ilvl w:val="0"/>
          <w:numId w:val="74"/>
        </w:numPr>
        <w:ind w:left="709"/>
        <w:jc w:val="both"/>
        <w:rPr>
          <w:b/>
          <w:sz w:val="22"/>
          <w:szCs w:val="22"/>
          <w:shd w:val="clear" w:color="auto" w:fill="FFFFFF"/>
        </w:rPr>
      </w:pPr>
      <w:r w:rsidRPr="004B3FAD">
        <w:rPr>
          <w:rFonts w:eastAsia="SimSun"/>
          <w:sz w:val="22"/>
          <w:szCs w:val="22"/>
          <w:shd w:val="clear" w:color="auto" w:fill="FFFFFF"/>
        </w:rPr>
        <w:t>Termin wykonania zamówienia stanowi kryterium oceny ofert</w:t>
      </w:r>
    </w:p>
    <w:p w14:paraId="07B4EFF8" w14:textId="41307B8C" w:rsidR="00695A18" w:rsidRPr="004B3FAD" w:rsidRDefault="00695A18" w:rsidP="00695A18">
      <w:pPr>
        <w:pStyle w:val="Akapitzlist"/>
        <w:numPr>
          <w:ilvl w:val="0"/>
          <w:numId w:val="74"/>
        </w:numPr>
        <w:ind w:left="709"/>
        <w:jc w:val="both"/>
        <w:rPr>
          <w:b/>
          <w:sz w:val="22"/>
          <w:szCs w:val="22"/>
          <w:shd w:val="clear" w:color="auto" w:fill="FFFFFF"/>
        </w:rPr>
      </w:pPr>
      <w:r>
        <w:rPr>
          <w:rFonts w:eastAsia="SimSun"/>
          <w:sz w:val="22"/>
          <w:szCs w:val="22"/>
          <w:shd w:val="clear" w:color="auto" w:fill="FFFFFF"/>
        </w:rPr>
        <w:t>M</w:t>
      </w:r>
      <w:r w:rsidRPr="004B3FAD">
        <w:rPr>
          <w:rFonts w:eastAsia="SimSun"/>
          <w:sz w:val="22"/>
          <w:szCs w:val="22"/>
          <w:shd w:val="clear" w:color="auto" w:fill="FFFFFF"/>
        </w:rPr>
        <w:t xml:space="preserve">aksymalny termin wykonania zamówienia </w:t>
      </w:r>
      <w:r w:rsidRPr="004B3FAD">
        <w:rPr>
          <w:rFonts w:eastAsia="SimSun"/>
          <w:b/>
          <w:bCs/>
          <w:sz w:val="22"/>
          <w:szCs w:val="22"/>
          <w:shd w:val="clear" w:color="auto" w:fill="FFFFFF"/>
        </w:rPr>
        <w:t xml:space="preserve">- do dnia </w:t>
      </w:r>
      <w:r w:rsidR="00866CC6">
        <w:rPr>
          <w:rFonts w:eastAsia="SimSun"/>
          <w:b/>
          <w:bCs/>
          <w:sz w:val="22"/>
          <w:szCs w:val="22"/>
          <w:shd w:val="clear" w:color="auto" w:fill="FFFFFF"/>
        </w:rPr>
        <w:t>18</w:t>
      </w:r>
      <w:r>
        <w:rPr>
          <w:rFonts w:eastAsia="SimSun"/>
          <w:b/>
          <w:bCs/>
          <w:sz w:val="22"/>
          <w:szCs w:val="22"/>
          <w:shd w:val="clear" w:color="auto" w:fill="FFFFFF"/>
        </w:rPr>
        <w:t>.0</w:t>
      </w:r>
      <w:r w:rsidR="00866CC6">
        <w:rPr>
          <w:rFonts w:eastAsia="SimSun"/>
          <w:b/>
          <w:bCs/>
          <w:sz w:val="22"/>
          <w:szCs w:val="22"/>
          <w:shd w:val="clear" w:color="auto" w:fill="FFFFFF"/>
        </w:rPr>
        <w:t>3</w:t>
      </w:r>
      <w:r>
        <w:rPr>
          <w:rFonts w:eastAsia="SimSun"/>
          <w:b/>
          <w:bCs/>
          <w:sz w:val="22"/>
          <w:szCs w:val="22"/>
          <w:shd w:val="clear" w:color="auto" w:fill="FFFFFF"/>
        </w:rPr>
        <w:t>.2026</w:t>
      </w:r>
      <w:r w:rsidRPr="004B3FAD">
        <w:rPr>
          <w:b/>
          <w:sz w:val="22"/>
          <w:szCs w:val="22"/>
          <w:shd w:val="clear" w:color="auto" w:fill="FFFFFF"/>
        </w:rPr>
        <w:t xml:space="preserve"> r.</w:t>
      </w:r>
    </w:p>
    <w:p w14:paraId="07FB2D71" w14:textId="77777777" w:rsidR="00090CA4" w:rsidRPr="001F3D7E" w:rsidRDefault="00090CA4" w:rsidP="00803F52">
      <w:pPr>
        <w:pStyle w:val="Default"/>
        <w:tabs>
          <w:tab w:val="right" w:pos="709"/>
        </w:tabs>
        <w:jc w:val="both"/>
        <w:rPr>
          <w:rFonts w:ascii="Times New Roman" w:hAnsi="Times New Roman" w:cs="Times New Roman"/>
          <w:color w:val="auto"/>
          <w:sz w:val="22"/>
          <w:szCs w:val="22"/>
        </w:rPr>
      </w:pPr>
    </w:p>
    <w:p w14:paraId="4A0AEF8A" w14:textId="77777777" w:rsidR="0010686B" w:rsidRPr="001F3D7E" w:rsidRDefault="0010686B" w:rsidP="0064507F">
      <w:pPr>
        <w:pStyle w:val="Nagwek1"/>
        <w:numPr>
          <w:ilvl w:val="0"/>
          <w:numId w:val="32"/>
        </w:numPr>
        <w:spacing w:after="0"/>
        <w:rPr>
          <w:sz w:val="22"/>
          <w:szCs w:val="22"/>
        </w:rPr>
      </w:pPr>
      <w:bookmarkStart w:id="8" w:name="_Toc216440684"/>
      <w:r w:rsidRPr="001F3D7E">
        <w:rPr>
          <w:sz w:val="22"/>
          <w:szCs w:val="22"/>
        </w:rPr>
        <w:t>Podstawy wykluczeni</w:t>
      </w:r>
      <w:r w:rsidR="001A4199" w:rsidRPr="001F3D7E">
        <w:rPr>
          <w:sz w:val="22"/>
          <w:szCs w:val="22"/>
        </w:rPr>
        <w:t xml:space="preserve">a, o których mowa w art. 108 </w:t>
      </w:r>
      <w:proofErr w:type="spellStart"/>
      <w:r w:rsidR="001A4199" w:rsidRPr="001F3D7E">
        <w:rPr>
          <w:sz w:val="22"/>
          <w:szCs w:val="22"/>
        </w:rPr>
        <w:t>Pzp</w:t>
      </w:r>
      <w:bookmarkEnd w:id="8"/>
      <w:proofErr w:type="spellEnd"/>
    </w:p>
    <w:p w14:paraId="20945069" w14:textId="77777777" w:rsidR="00864B7D" w:rsidRPr="001F3D7E" w:rsidRDefault="00864B7D" w:rsidP="00803F52">
      <w:pPr>
        <w:pStyle w:val="Default"/>
        <w:tabs>
          <w:tab w:val="right" w:pos="709"/>
        </w:tabs>
        <w:ind w:left="720"/>
        <w:jc w:val="both"/>
        <w:rPr>
          <w:rFonts w:ascii="Times New Roman" w:hAnsi="Times New Roman" w:cs="Times New Roman"/>
          <w:b/>
          <w:color w:val="auto"/>
          <w:sz w:val="22"/>
          <w:szCs w:val="22"/>
        </w:rPr>
      </w:pPr>
    </w:p>
    <w:p w14:paraId="74DD865C" w14:textId="77777777" w:rsidR="00864B7D" w:rsidRPr="001F3D7E" w:rsidRDefault="00864B7D" w:rsidP="0064507F">
      <w:pPr>
        <w:pStyle w:val="Default"/>
        <w:numPr>
          <w:ilvl w:val="0"/>
          <w:numId w:val="12"/>
        </w:numPr>
        <w:rPr>
          <w:rFonts w:ascii="Times New Roman" w:hAnsi="Times New Roman" w:cs="Times New Roman"/>
          <w:color w:val="auto"/>
          <w:sz w:val="22"/>
          <w:szCs w:val="22"/>
        </w:rPr>
      </w:pPr>
      <w:r w:rsidRPr="001F3D7E">
        <w:rPr>
          <w:rFonts w:ascii="Times New Roman" w:hAnsi="Times New Roman" w:cs="Times New Roman"/>
          <w:color w:val="auto"/>
          <w:sz w:val="22"/>
          <w:szCs w:val="22"/>
        </w:rPr>
        <w:t>Z postępowania o udzielenie zamówienia wyklucza się z zastrzeż</w:t>
      </w:r>
      <w:r w:rsidR="001A4199" w:rsidRPr="001F3D7E">
        <w:rPr>
          <w:rFonts w:ascii="Times New Roman" w:hAnsi="Times New Roman" w:cs="Times New Roman"/>
          <w:color w:val="auto"/>
          <w:sz w:val="22"/>
          <w:szCs w:val="22"/>
        </w:rPr>
        <w:t xml:space="preserve">eniem art. 110 ust. 2 ustawy </w:t>
      </w:r>
      <w:proofErr w:type="spellStart"/>
      <w:r w:rsidR="001A4199"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wykonawcę: </w:t>
      </w:r>
    </w:p>
    <w:p w14:paraId="71787CCB" w14:textId="77777777" w:rsidR="00864B7D" w:rsidRPr="001F3D7E" w:rsidRDefault="00864B7D" w:rsidP="0064507F">
      <w:pPr>
        <w:pStyle w:val="Default"/>
        <w:numPr>
          <w:ilvl w:val="1"/>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będącego osobą fizyczną, którego prawomocnie skazano za przestępstwo: </w:t>
      </w:r>
    </w:p>
    <w:p w14:paraId="36585DE0" w14:textId="77777777" w:rsidR="00864B7D" w:rsidRPr="001F3D7E" w:rsidRDefault="00864B7D" w:rsidP="0064507F">
      <w:pPr>
        <w:pStyle w:val="Default"/>
        <w:numPr>
          <w:ilvl w:val="2"/>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udziału w zorganizowanej grupie przestępczej albo związku mającym na celu popełnienie przestępstwa lub przestępstwa skarbowego, o którym mowa w art. 258 Kodeksu karnego, </w:t>
      </w:r>
    </w:p>
    <w:p w14:paraId="77162407" w14:textId="77777777" w:rsidR="00864B7D" w:rsidRPr="001F3D7E" w:rsidRDefault="00864B7D" w:rsidP="0064507F">
      <w:pPr>
        <w:pStyle w:val="Default"/>
        <w:numPr>
          <w:ilvl w:val="2"/>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handlu ludźmi, o którym mowa w art. 189a Kodeksu karnego, </w:t>
      </w:r>
    </w:p>
    <w:p w14:paraId="27710F97" w14:textId="77777777" w:rsidR="00864B7D" w:rsidRPr="000F5B76" w:rsidRDefault="00864B7D" w:rsidP="000F5B76">
      <w:pPr>
        <w:pStyle w:val="Default"/>
        <w:numPr>
          <w:ilvl w:val="2"/>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o którym mowa w art. 228-230a, art. 250a Kodeksu karnego lub w art. 46</w:t>
      </w:r>
      <w:r w:rsidR="000F5B76">
        <w:rPr>
          <w:rFonts w:ascii="Times New Roman" w:hAnsi="Times New Roman" w:cs="Times New Roman"/>
          <w:color w:val="auto"/>
          <w:sz w:val="22"/>
          <w:szCs w:val="22"/>
        </w:rPr>
        <w:t>-</w:t>
      </w:r>
      <w:r w:rsidRPr="001F3D7E">
        <w:rPr>
          <w:rFonts w:ascii="Times New Roman" w:hAnsi="Times New Roman" w:cs="Times New Roman"/>
          <w:color w:val="auto"/>
          <w:sz w:val="22"/>
          <w:szCs w:val="22"/>
        </w:rPr>
        <w:t xml:space="preserve">48 ustawy z dnia 25 czerwca 2010 r. o sporcie, </w:t>
      </w:r>
      <w:r w:rsidR="000F5B76" w:rsidRPr="000F5B76">
        <w:rPr>
          <w:rFonts w:ascii="Times New Roman" w:hAnsi="Times New Roman" w:cs="Times New Roman"/>
          <w:color w:val="auto"/>
          <w:sz w:val="22"/>
          <w:szCs w:val="22"/>
        </w:rPr>
        <w:t>lub w art. 54 ust. 1-4 ustawy z dnia 12 maja 2011 r. o refundacji</w:t>
      </w:r>
      <w:r w:rsidR="000F5B76">
        <w:rPr>
          <w:rFonts w:ascii="Times New Roman" w:hAnsi="Times New Roman" w:cs="Times New Roman"/>
          <w:color w:val="auto"/>
          <w:sz w:val="22"/>
          <w:szCs w:val="22"/>
        </w:rPr>
        <w:t xml:space="preserve"> </w:t>
      </w:r>
      <w:r w:rsidR="000F5B76" w:rsidRPr="000F5B76">
        <w:rPr>
          <w:rFonts w:ascii="Times New Roman" w:hAnsi="Times New Roman" w:cs="Times New Roman"/>
          <w:color w:val="auto"/>
          <w:sz w:val="22"/>
          <w:szCs w:val="22"/>
        </w:rPr>
        <w:t>leków, środków spożywczych specjalnego przeznaczenia żywieniowego oraz wyrobów</w:t>
      </w:r>
      <w:r w:rsidR="000F5B76">
        <w:rPr>
          <w:rFonts w:ascii="Times New Roman" w:hAnsi="Times New Roman" w:cs="Times New Roman"/>
          <w:color w:val="auto"/>
          <w:sz w:val="22"/>
          <w:szCs w:val="22"/>
        </w:rPr>
        <w:t xml:space="preserve"> </w:t>
      </w:r>
      <w:r w:rsidR="000F5B76" w:rsidRPr="000F5B76">
        <w:rPr>
          <w:rFonts w:ascii="Times New Roman" w:hAnsi="Times New Roman" w:cs="Times New Roman"/>
          <w:color w:val="auto"/>
          <w:sz w:val="22"/>
          <w:szCs w:val="22"/>
        </w:rPr>
        <w:t>medycznych,</w:t>
      </w:r>
    </w:p>
    <w:p w14:paraId="376FCED3" w14:textId="77777777" w:rsidR="00864B7D" w:rsidRPr="001F3D7E" w:rsidRDefault="00864B7D" w:rsidP="0064507F">
      <w:pPr>
        <w:pStyle w:val="Default"/>
        <w:numPr>
          <w:ilvl w:val="2"/>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575E4C9E" w14:textId="77777777" w:rsidR="00864B7D" w:rsidRPr="001F3D7E" w:rsidRDefault="00864B7D" w:rsidP="0064507F">
      <w:pPr>
        <w:pStyle w:val="Default"/>
        <w:numPr>
          <w:ilvl w:val="2"/>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 charakterze terrorystycznym, o którym mowa w art. 115 § 20 Kodeksu karnego, lub mające na celu popełnienie tego przestępstwa, </w:t>
      </w:r>
    </w:p>
    <w:p w14:paraId="57AE2CAD" w14:textId="77777777" w:rsidR="00864B7D" w:rsidRPr="001F3D7E" w:rsidRDefault="00864B7D" w:rsidP="0064507F">
      <w:pPr>
        <w:pStyle w:val="Default"/>
        <w:numPr>
          <w:ilvl w:val="2"/>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pracy małoletnich cudzoziemców, o którym mowa w art. 9 ust. 2 ustawy z dnia 15 czerwca 2012 r. o skutkach powierzania wykonywania pracy cudzoziemcom przebywającym wbrew przepisom na terytorium Rzeczypospolitej Polskiej (Dz. U. poz. 769), </w:t>
      </w:r>
    </w:p>
    <w:p w14:paraId="4FF4DC89" w14:textId="77777777" w:rsidR="00CA378C" w:rsidRPr="001F3D7E" w:rsidRDefault="00864B7D" w:rsidP="0064507F">
      <w:pPr>
        <w:pStyle w:val="Default"/>
        <w:numPr>
          <w:ilvl w:val="2"/>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7FBD5EFD" w14:textId="77777777" w:rsidR="00CA378C" w:rsidRPr="001F3D7E" w:rsidRDefault="00864B7D" w:rsidP="0064507F">
      <w:pPr>
        <w:pStyle w:val="Default"/>
        <w:numPr>
          <w:ilvl w:val="2"/>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 którym mowa w art. 9 ust. 1 i 3 lub art. 10 ustawy z dnia 15 czerwca 2012 r. o skutkach powierzania wykonywania pracy cudzoziemcom przebywającym wbrew przepisom na terytorium Rzeczypospolitej Polskiej, </w:t>
      </w:r>
    </w:p>
    <w:p w14:paraId="1EF20D58" w14:textId="77777777" w:rsidR="00CA378C" w:rsidRPr="001F3D7E" w:rsidRDefault="00CA378C" w:rsidP="00803F52">
      <w:pPr>
        <w:pStyle w:val="Default"/>
        <w:ind w:left="360" w:firstLine="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lub za odpowiedni czyn zabroniony określony w przepisach prawa obcego;  </w:t>
      </w:r>
    </w:p>
    <w:p w14:paraId="46F69F24" w14:textId="77777777" w:rsidR="00CA378C" w:rsidRPr="001F3D7E" w:rsidRDefault="00CA378C" w:rsidP="0064507F">
      <w:pPr>
        <w:pStyle w:val="Default"/>
        <w:numPr>
          <w:ilvl w:val="1"/>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7E440E6D" w14:textId="77777777" w:rsidR="00CA378C" w:rsidRPr="001F3D7E" w:rsidRDefault="00CA378C" w:rsidP="0064507F">
      <w:pPr>
        <w:pStyle w:val="Default"/>
        <w:numPr>
          <w:ilvl w:val="1"/>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13EA7073" w14:textId="77777777" w:rsidR="00CA378C" w:rsidRPr="001F3D7E" w:rsidRDefault="00CA378C" w:rsidP="0064507F">
      <w:pPr>
        <w:pStyle w:val="Default"/>
        <w:numPr>
          <w:ilvl w:val="1"/>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wobec którego orzeczono zakaz ubiegania się o zamówienia publiczne; </w:t>
      </w:r>
    </w:p>
    <w:p w14:paraId="23E8A134" w14:textId="77777777" w:rsidR="00CA378C" w:rsidRPr="001F3D7E" w:rsidRDefault="00CA378C" w:rsidP="0064507F">
      <w:pPr>
        <w:pStyle w:val="Default"/>
        <w:numPr>
          <w:ilvl w:val="1"/>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w:t>
      </w:r>
      <w:r w:rsidRPr="001F3D7E">
        <w:rPr>
          <w:rFonts w:ascii="Times New Roman" w:hAnsi="Times New Roman" w:cs="Times New Roman"/>
          <w:color w:val="auto"/>
          <w:sz w:val="22"/>
          <w:szCs w:val="22"/>
        </w:rPr>
        <w:lastRenderedPageBreak/>
        <w:t xml:space="preserve">oferty, oferty częściowe lub wnioski o dopuszczenie do udziału w postępowaniu, chyba że wykażą, że przygotowali te oferty lub wnioski niezależnie od siebie; </w:t>
      </w:r>
    </w:p>
    <w:p w14:paraId="2E7D0EED" w14:textId="77777777" w:rsidR="00CA378C" w:rsidRPr="001F3D7E" w:rsidRDefault="00CA378C" w:rsidP="0064507F">
      <w:pPr>
        <w:pStyle w:val="Default"/>
        <w:numPr>
          <w:ilvl w:val="1"/>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jeżeli, w przypadkach, o których mowa w art. 85 ust. 1 ustawy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0EB25512" w14:textId="77777777" w:rsidR="00CA378C" w:rsidRPr="001F3D7E" w:rsidRDefault="00CA378C" w:rsidP="0064507F">
      <w:pPr>
        <w:pStyle w:val="Default"/>
        <w:numPr>
          <w:ilvl w:val="0"/>
          <w:numId w:val="12"/>
        </w:numPr>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może zostać wykluczony przez Zamawiającego na każdym etapie postępowania o udzielenie zamówienia. </w:t>
      </w:r>
    </w:p>
    <w:p w14:paraId="6A764524" w14:textId="77777777" w:rsidR="00864B7D" w:rsidRPr="001F3D7E" w:rsidRDefault="00864B7D" w:rsidP="00803F52">
      <w:pPr>
        <w:pStyle w:val="Default"/>
        <w:tabs>
          <w:tab w:val="right" w:pos="709"/>
        </w:tabs>
        <w:jc w:val="both"/>
        <w:rPr>
          <w:rFonts w:ascii="Times New Roman" w:hAnsi="Times New Roman" w:cs="Times New Roman"/>
          <w:color w:val="auto"/>
          <w:sz w:val="22"/>
          <w:szCs w:val="22"/>
        </w:rPr>
      </w:pPr>
    </w:p>
    <w:p w14:paraId="5647595B" w14:textId="77777777" w:rsidR="0010686B" w:rsidRPr="001F3D7E" w:rsidRDefault="0010686B" w:rsidP="0064507F">
      <w:pPr>
        <w:pStyle w:val="Nagwek1"/>
        <w:numPr>
          <w:ilvl w:val="0"/>
          <w:numId w:val="32"/>
        </w:numPr>
        <w:spacing w:after="0"/>
        <w:rPr>
          <w:sz w:val="22"/>
          <w:szCs w:val="22"/>
        </w:rPr>
      </w:pPr>
      <w:bookmarkStart w:id="9" w:name="_Toc216440685"/>
      <w:r w:rsidRPr="001F3D7E">
        <w:rPr>
          <w:sz w:val="22"/>
          <w:szCs w:val="22"/>
        </w:rPr>
        <w:t xml:space="preserve">Podstawy wykluczenia, o których mowa w art. 109 ust. 1 </w:t>
      </w:r>
      <w:proofErr w:type="spellStart"/>
      <w:r w:rsidRPr="001F3D7E">
        <w:rPr>
          <w:sz w:val="22"/>
          <w:szCs w:val="22"/>
        </w:rPr>
        <w:t>P</w:t>
      </w:r>
      <w:r w:rsidR="001A4199" w:rsidRPr="001F3D7E">
        <w:rPr>
          <w:sz w:val="22"/>
          <w:szCs w:val="22"/>
        </w:rPr>
        <w:t>zp</w:t>
      </w:r>
      <w:bookmarkEnd w:id="9"/>
      <w:proofErr w:type="spellEnd"/>
      <w:r w:rsidR="00CA378C" w:rsidRPr="001F3D7E">
        <w:rPr>
          <w:sz w:val="22"/>
          <w:szCs w:val="22"/>
        </w:rPr>
        <w:t xml:space="preserve"> </w:t>
      </w:r>
    </w:p>
    <w:p w14:paraId="0A3BEBC0" w14:textId="77777777" w:rsidR="00CA378C" w:rsidRPr="001F3D7E" w:rsidRDefault="00CA378C" w:rsidP="00803F52">
      <w:pPr>
        <w:pStyle w:val="Default"/>
        <w:tabs>
          <w:tab w:val="right" w:pos="709"/>
        </w:tabs>
        <w:jc w:val="both"/>
        <w:rPr>
          <w:rFonts w:ascii="Times New Roman" w:hAnsi="Times New Roman" w:cs="Times New Roman"/>
          <w:bCs/>
          <w:color w:val="auto"/>
          <w:sz w:val="22"/>
          <w:szCs w:val="22"/>
        </w:rPr>
      </w:pPr>
    </w:p>
    <w:p w14:paraId="37CFE99C" w14:textId="77777777" w:rsidR="00DF62E6" w:rsidRPr="001F3D7E" w:rsidRDefault="00DF62E6" w:rsidP="0064507F">
      <w:pPr>
        <w:pStyle w:val="Default"/>
        <w:numPr>
          <w:ilvl w:val="0"/>
          <w:numId w:val="1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 postępowania o udzielenie zamówienia wyklucza się z zastrzeżeniem art. 110 ust. 2 ustawy PZP wykonawcę w stosunku do którego zachodzi okoliczność wskazana w </w:t>
      </w:r>
      <w:r w:rsidR="001A4199" w:rsidRPr="001F3D7E">
        <w:rPr>
          <w:rFonts w:ascii="Times New Roman" w:hAnsi="Times New Roman" w:cs="Times New Roman"/>
          <w:color w:val="auto"/>
          <w:sz w:val="22"/>
          <w:szCs w:val="22"/>
        </w:rPr>
        <w:t xml:space="preserve">art. 109 ust. 1 pkt 1) ustawy </w:t>
      </w:r>
      <w:proofErr w:type="spellStart"/>
      <w:r w:rsidR="001A4199"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tj. </w:t>
      </w:r>
      <w:r w:rsidRPr="001F3D7E">
        <w:rPr>
          <w:rFonts w:ascii="Times New Roman" w:hAnsi="Times New Roman" w:cs="Times New Roman"/>
          <w:color w:val="auto"/>
          <w:sz w:val="22"/>
          <w:szCs w:val="22"/>
          <w:shd w:val="clear" w:color="auto" w:fill="FFFFFF"/>
        </w:rPr>
        <w:t>który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14:paraId="7FBE1B0B" w14:textId="77777777" w:rsidR="00CA378C" w:rsidRPr="001F3D7E" w:rsidRDefault="00CA378C" w:rsidP="0064507F">
      <w:pPr>
        <w:pStyle w:val="Default"/>
        <w:numPr>
          <w:ilvl w:val="0"/>
          <w:numId w:val="1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może zostać wykluczony przez Zamawiającego na każdym etapie postępowania o udzielenie zamówienia. </w:t>
      </w:r>
    </w:p>
    <w:p w14:paraId="3B2073C6" w14:textId="77777777" w:rsidR="00CA378C" w:rsidRPr="001F3D7E" w:rsidRDefault="00CA378C" w:rsidP="00803F52">
      <w:pPr>
        <w:pStyle w:val="Default"/>
        <w:tabs>
          <w:tab w:val="right" w:pos="709"/>
        </w:tabs>
        <w:ind w:left="709"/>
        <w:jc w:val="both"/>
        <w:rPr>
          <w:rFonts w:ascii="Times New Roman" w:hAnsi="Times New Roman" w:cs="Times New Roman"/>
          <w:bCs/>
          <w:color w:val="auto"/>
          <w:sz w:val="22"/>
          <w:szCs w:val="22"/>
        </w:rPr>
      </w:pPr>
    </w:p>
    <w:p w14:paraId="670659A8" w14:textId="77777777" w:rsidR="0010686B" w:rsidRPr="001F3D7E" w:rsidRDefault="0010686B" w:rsidP="0064507F">
      <w:pPr>
        <w:pStyle w:val="Nagwek1"/>
        <w:numPr>
          <w:ilvl w:val="0"/>
          <w:numId w:val="32"/>
        </w:numPr>
        <w:spacing w:after="0"/>
        <w:rPr>
          <w:sz w:val="22"/>
          <w:szCs w:val="22"/>
        </w:rPr>
      </w:pPr>
      <w:bookmarkStart w:id="10" w:name="_Toc216440686"/>
      <w:r w:rsidRPr="001F3D7E">
        <w:rPr>
          <w:sz w:val="22"/>
          <w:szCs w:val="22"/>
        </w:rPr>
        <w:t>Informacja o warunkach udziału w postępowaniu o udzielenie zamówienia</w:t>
      </w:r>
      <w:bookmarkEnd w:id="10"/>
    </w:p>
    <w:p w14:paraId="79AA5CFE" w14:textId="77777777" w:rsidR="00DF62E6" w:rsidRPr="001F3D7E" w:rsidRDefault="00DF62E6" w:rsidP="00803F52">
      <w:pPr>
        <w:pStyle w:val="Default"/>
        <w:rPr>
          <w:rFonts w:ascii="Times New Roman" w:hAnsi="Times New Roman" w:cs="Times New Roman"/>
          <w:bCs/>
          <w:color w:val="auto"/>
          <w:sz w:val="22"/>
          <w:szCs w:val="22"/>
        </w:rPr>
      </w:pPr>
    </w:p>
    <w:p w14:paraId="17BE69BF" w14:textId="77777777" w:rsidR="00DF62E6" w:rsidRPr="007E1E07" w:rsidRDefault="00A8414C" w:rsidP="0064507F">
      <w:pPr>
        <w:pStyle w:val="Default"/>
        <w:numPr>
          <w:ilvl w:val="0"/>
          <w:numId w:val="14"/>
        </w:numPr>
        <w:jc w:val="both"/>
        <w:rPr>
          <w:rFonts w:ascii="Times New Roman" w:hAnsi="Times New Roman" w:cs="Times New Roman"/>
          <w:color w:val="auto"/>
          <w:sz w:val="22"/>
          <w:szCs w:val="22"/>
        </w:rPr>
      </w:pPr>
      <w:r w:rsidRPr="007E1E07">
        <w:rPr>
          <w:rFonts w:ascii="Times New Roman" w:hAnsi="Times New Roman" w:cs="Times New Roman"/>
          <w:color w:val="auto"/>
          <w:sz w:val="22"/>
          <w:szCs w:val="22"/>
        </w:rPr>
        <w:t xml:space="preserve">O </w:t>
      </w:r>
      <w:r w:rsidR="00DF62E6" w:rsidRPr="007E1E07">
        <w:rPr>
          <w:rFonts w:ascii="Times New Roman" w:hAnsi="Times New Roman" w:cs="Times New Roman"/>
          <w:color w:val="auto"/>
          <w:sz w:val="22"/>
          <w:szCs w:val="22"/>
        </w:rPr>
        <w:t xml:space="preserve">udzielenie zamówienia mogą ubiegać się Wykonawcy, którzy: </w:t>
      </w:r>
    </w:p>
    <w:p w14:paraId="7EEB8665" w14:textId="242C0ECB" w:rsidR="00DF62E6" w:rsidRPr="007E1E07" w:rsidRDefault="00DF62E6" w:rsidP="0064507F">
      <w:pPr>
        <w:pStyle w:val="Default"/>
        <w:numPr>
          <w:ilvl w:val="1"/>
          <w:numId w:val="14"/>
        </w:numPr>
        <w:jc w:val="both"/>
        <w:rPr>
          <w:rFonts w:ascii="Times New Roman" w:hAnsi="Times New Roman" w:cs="Times New Roman"/>
          <w:color w:val="auto"/>
          <w:sz w:val="22"/>
          <w:szCs w:val="22"/>
        </w:rPr>
      </w:pPr>
      <w:r w:rsidRPr="007E1E07">
        <w:rPr>
          <w:rFonts w:ascii="Times New Roman" w:hAnsi="Times New Roman" w:cs="Times New Roman"/>
          <w:color w:val="auto"/>
          <w:sz w:val="22"/>
          <w:szCs w:val="22"/>
        </w:rPr>
        <w:t xml:space="preserve">nie podlegają wykluczeniu z postępowania na podstawie art. 108 ust. 1 oraz art. 109 ust. 1 pkt 1) ustawy </w:t>
      </w:r>
      <w:proofErr w:type="spellStart"/>
      <w:r w:rsidRPr="007E1E07">
        <w:rPr>
          <w:rFonts w:ascii="Times New Roman" w:hAnsi="Times New Roman" w:cs="Times New Roman"/>
          <w:color w:val="auto"/>
          <w:sz w:val="22"/>
          <w:szCs w:val="22"/>
        </w:rPr>
        <w:t>Pzp</w:t>
      </w:r>
      <w:proofErr w:type="spellEnd"/>
      <w:r w:rsidRPr="007E1E07">
        <w:rPr>
          <w:rFonts w:ascii="Times New Roman" w:hAnsi="Times New Roman" w:cs="Times New Roman"/>
          <w:color w:val="auto"/>
          <w:sz w:val="22"/>
          <w:szCs w:val="22"/>
        </w:rPr>
        <w:t xml:space="preserve">; </w:t>
      </w:r>
    </w:p>
    <w:p w14:paraId="2C8FD1DF" w14:textId="77777777" w:rsidR="00DF62E6" w:rsidRPr="007E1E07" w:rsidRDefault="00DF62E6" w:rsidP="0064507F">
      <w:pPr>
        <w:pStyle w:val="Default"/>
        <w:numPr>
          <w:ilvl w:val="1"/>
          <w:numId w:val="14"/>
        </w:numPr>
        <w:jc w:val="both"/>
        <w:rPr>
          <w:rFonts w:ascii="Times New Roman" w:hAnsi="Times New Roman" w:cs="Times New Roman"/>
          <w:color w:val="auto"/>
          <w:sz w:val="22"/>
          <w:szCs w:val="22"/>
        </w:rPr>
      </w:pPr>
      <w:r w:rsidRPr="007E1E07">
        <w:rPr>
          <w:rFonts w:ascii="Times New Roman" w:hAnsi="Times New Roman" w:cs="Times New Roman"/>
          <w:color w:val="auto"/>
          <w:sz w:val="22"/>
          <w:szCs w:val="22"/>
        </w:rPr>
        <w:t xml:space="preserve">spełniają warunki dotyczące: </w:t>
      </w:r>
    </w:p>
    <w:p w14:paraId="2473112F" w14:textId="77777777" w:rsidR="00DF62E6" w:rsidRPr="007E1E07" w:rsidRDefault="00DF62E6" w:rsidP="0064507F">
      <w:pPr>
        <w:pStyle w:val="Default"/>
        <w:numPr>
          <w:ilvl w:val="2"/>
          <w:numId w:val="14"/>
        </w:numPr>
        <w:jc w:val="both"/>
        <w:rPr>
          <w:rFonts w:ascii="Times New Roman" w:hAnsi="Times New Roman" w:cs="Times New Roman"/>
          <w:b/>
          <w:color w:val="auto"/>
          <w:sz w:val="22"/>
          <w:szCs w:val="22"/>
        </w:rPr>
      </w:pPr>
      <w:r w:rsidRPr="007E1E07">
        <w:rPr>
          <w:rFonts w:ascii="Times New Roman" w:hAnsi="Times New Roman" w:cs="Times New Roman"/>
          <w:b/>
          <w:color w:val="auto"/>
          <w:sz w:val="22"/>
          <w:szCs w:val="22"/>
        </w:rPr>
        <w:t xml:space="preserve">zdolności do występowania w obrocie gospodarczym; </w:t>
      </w:r>
    </w:p>
    <w:p w14:paraId="6D670240" w14:textId="77777777" w:rsidR="00803F52" w:rsidRPr="007E1E07" w:rsidRDefault="00DF62E6" w:rsidP="00803F52">
      <w:pPr>
        <w:ind w:left="1584"/>
        <w:jc w:val="both"/>
        <w:rPr>
          <w:sz w:val="22"/>
          <w:szCs w:val="22"/>
        </w:rPr>
      </w:pPr>
      <w:r w:rsidRPr="007E1E07">
        <w:rPr>
          <w:sz w:val="22"/>
          <w:szCs w:val="22"/>
        </w:rPr>
        <w:t>Zamawiający nie precyzuje w powyższym zakresie żadnych wymagań, których spełnienie wykonawca zobowiązany jes</w:t>
      </w:r>
      <w:r w:rsidR="00803F52" w:rsidRPr="007E1E07">
        <w:rPr>
          <w:sz w:val="22"/>
          <w:szCs w:val="22"/>
        </w:rPr>
        <w:t xml:space="preserve">t wykazać w sposób szczególny. </w:t>
      </w:r>
    </w:p>
    <w:p w14:paraId="711C5F6B" w14:textId="77777777" w:rsidR="00695A18" w:rsidRDefault="00DF62E6" w:rsidP="00695A18">
      <w:pPr>
        <w:numPr>
          <w:ilvl w:val="2"/>
          <w:numId w:val="14"/>
        </w:numPr>
        <w:jc w:val="both"/>
        <w:rPr>
          <w:sz w:val="22"/>
          <w:szCs w:val="22"/>
        </w:rPr>
      </w:pPr>
      <w:r w:rsidRPr="007E1E07">
        <w:rPr>
          <w:b/>
          <w:sz w:val="22"/>
          <w:szCs w:val="22"/>
        </w:rPr>
        <w:t xml:space="preserve">uprawnień do prowadzenia określonej działalności gospodarczej lub zawodowej, o ile </w:t>
      </w:r>
      <w:r w:rsidR="00B337D7" w:rsidRPr="007E1E07">
        <w:rPr>
          <w:b/>
          <w:sz w:val="22"/>
          <w:szCs w:val="22"/>
        </w:rPr>
        <w:t xml:space="preserve">wynika to z odrębnych przepisów. </w:t>
      </w:r>
    </w:p>
    <w:p w14:paraId="3BA74237" w14:textId="6302ED30" w:rsidR="00695A18" w:rsidRPr="00695A18" w:rsidRDefault="00695A18" w:rsidP="00695A18">
      <w:pPr>
        <w:ind w:left="1584"/>
        <w:jc w:val="both"/>
        <w:rPr>
          <w:sz w:val="22"/>
          <w:szCs w:val="22"/>
        </w:rPr>
      </w:pPr>
      <w:r w:rsidRPr="00695A18">
        <w:rPr>
          <w:sz w:val="22"/>
          <w:szCs w:val="22"/>
        </w:rPr>
        <w:t xml:space="preserve">Zamawiający nie precyzuje w powyższym zakresie żadnych wymagań, których spełnienie wykonawca zobowiązany jest wykazać w sposób szczególny. </w:t>
      </w:r>
    </w:p>
    <w:p w14:paraId="1B62C6F0" w14:textId="77777777" w:rsidR="00695A18" w:rsidRDefault="00DF62E6" w:rsidP="00695A18">
      <w:pPr>
        <w:numPr>
          <w:ilvl w:val="2"/>
          <w:numId w:val="14"/>
        </w:numPr>
        <w:jc w:val="both"/>
        <w:rPr>
          <w:sz w:val="22"/>
          <w:szCs w:val="22"/>
        </w:rPr>
      </w:pPr>
      <w:r w:rsidRPr="007E1E07">
        <w:rPr>
          <w:b/>
          <w:sz w:val="22"/>
          <w:szCs w:val="22"/>
        </w:rPr>
        <w:t xml:space="preserve">sytuacji ekonomicznej lub finansowej; </w:t>
      </w:r>
    </w:p>
    <w:p w14:paraId="02522B40" w14:textId="37ED0843" w:rsidR="00695A18" w:rsidRPr="00695A18" w:rsidRDefault="00695A18" w:rsidP="00695A18">
      <w:pPr>
        <w:ind w:left="1584"/>
        <w:jc w:val="both"/>
        <w:rPr>
          <w:sz w:val="22"/>
          <w:szCs w:val="22"/>
        </w:rPr>
      </w:pPr>
      <w:r w:rsidRPr="00695A18">
        <w:rPr>
          <w:sz w:val="22"/>
          <w:szCs w:val="22"/>
        </w:rPr>
        <w:t xml:space="preserve">Zamawiający nie precyzuje w powyższym zakresie żadnych wymagań, których spełnienie wykonawca zobowiązany jest wykazać w sposób szczególny. </w:t>
      </w:r>
    </w:p>
    <w:p w14:paraId="6AB3DF2F" w14:textId="77777777" w:rsidR="008A40F8" w:rsidRPr="007E1E07" w:rsidRDefault="00DF62E6" w:rsidP="0064507F">
      <w:pPr>
        <w:numPr>
          <w:ilvl w:val="2"/>
          <w:numId w:val="14"/>
        </w:numPr>
        <w:jc w:val="both"/>
        <w:rPr>
          <w:b/>
          <w:sz w:val="22"/>
          <w:szCs w:val="22"/>
        </w:rPr>
      </w:pPr>
      <w:r w:rsidRPr="007E1E07">
        <w:rPr>
          <w:b/>
          <w:sz w:val="22"/>
          <w:szCs w:val="22"/>
        </w:rPr>
        <w:t xml:space="preserve">zdolności technicznej lub zawodowej. </w:t>
      </w:r>
    </w:p>
    <w:p w14:paraId="73EA8D64" w14:textId="77777777" w:rsidR="003B0AD5" w:rsidRDefault="00695A18" w:rsidP="00695A18">
      <w:pPr>
        <w:pStyle w:val="pkt"/>
        <w:keepLines/>
        <w:spacing w:before="0" w:after="0"/>
        <w:ind w:left="1584" w:firstLine="0"/>
        <w:rPr>
          <w:b/>
          <w:sz w:val="22"/>
          <w:szCs w:val="22"/>
        </w:rPr>
      </w:pPr>
      <w:r w:rsidRPr="00695A18">
        <w:rPr>
          <w:sz w:val="22"/>
          <w:szCs w:val="22"/>
        </w:rPr>
        <w:t xml:space="preserve">Wykonawca spełni warunek jeżeli wykaże, że </w:t>
      </w:r>
      <w:r w:rsidRPr="00695A18">
        <w:rPr>
          <w:color w:val="000000"/>
          <w:sz w:val="22"/>
          <w:szCs w:val="22"/>
          <w:shd w:val="clear" w:color="auto" w:fill="FFFFFF"/>
        </w:rPr>
        <w:t>w okresie ostatnich 3 lat, a jeżeli okres prowadzenia działalności jest krótszy - w tym okresie</w:t>
      </w:r>
      <w:r w:rsidRPr="00695A18">
        <w:rPr>
          <w:sz w:val="22"/>
          <w:szCs w:val="22"/>
        </w:rPr>
        <w:t xml:space="preserve"> wykonywał</w:t>
      </w:r>
      <w:r w:rsidRPr="00695A18">
        <w:rPr>
          <w:color w:val="000000"/>
          <w:sz w:val="22"/>
          <w:szCs w:val="22"/>
          <w:shd w:val="clear" w:color="auto" w:fill="FFFFFF"/>
        </w:rPr>
        <w:t xml:space="preserve"> dostawy, a w przypadku świadczeń powtarzających się lub ciągłych również wykonuje dostawy w zakresie dostaw sprzętu komputerowego obejmującego swoim zakresem przedmiot zamówienia, </w:t>
      </w:r>
      <w:r w:rsidRPr="00695A18">
        <w:rPr>
          <w:b/>
          <w:sz w:val="22"/>
          <w:szCs w:val="22"/>
        </w:rPr>
        <w:t>w tym zrealizował co najmniej</w:t>
      </w:r>
      <w:r w:rsidR="003B0AD5">
        <w:rPr>
          <w:b/>
          <w:sz w:val="22"/>
          <w:szCs w:val="22"/>
        </w:rPr>
        <w:t>:</w:t>
      </w:r>
    </w:p>
    <w:p w14:paraId="083F28F2" w14:textId="77777777" w:rsidR="003B0AD5" w:rsidRPr="003D6567" w:rsidRDefault="003B0AD5" w:rsidP="003B0AD5">
      <w:pPr>
        <w:pStyle w:val="pkt"/>
        <w:keepLines/>
        <w:numPr>
          <w:ilvl w:val="3"/>
          <w:numId w:val="14"/>
        </w:numPr>
        <w:spacing w:before="0" w:after="0"/>
        <w:rPr>
          <w:bCs/>
          <w:iCs/>
          <w:sz w:val="22"/>
          <w:szCs w:val="22"/>
        </w:rPr>
      </w:pPr>
      <w:r>
        <w:rPr>
          <w:b/>
          <w:sz w:val="22"/>
          <w:szCs w:val="22"/>
        </w:rPr>
        <w:t xml:space="preserve">jedną </w:t>
      </w:r>
      <w:r w:rsidRPr="003D6567">
        <w:rPr>
          <w:b/>
          <w:sz w:val="22"/>
          <w:szCs w:val="22"/>
        </w:rPr>
        <w:t xml:space="preserve">dostawę o wartości minimum 20.000 zł dla jednej części zamówienia, </w:t>
      </w:r>
    </w:p>
    <w:p w14:paraId="7A1289E0" w14:textId="562E0D70" w:rsidR="003B0AD5" w:rsidRPr="003D6567" w:rsidRDefault="003B0AD5" w:rsidP="003B0AD5">
      <w:pPr>
        <w:pStyle w:val="pkt"/>
        <w:keepLines/>
        <w:numPr>
          <w:ilvl w:val="3"/>
          <w:numId w:val="14"/>
        </w:numPr>
        <w:spacing w:before="0" w:after="0"/>
        <w:rPr>
          <w:bCs/>
          <w:iCs/>
          <w:sz w:val="22"/>
          <w:szCs w:val="22"/>
        </w:rPr>
      </w:pPr>
      <w:r w:rsidRPr="003D6567">
        <w:rPr>
          <w:b/>
          <w:sz w:val="22"/>
          <w:szCs w:val="22"/>
        </w:rPr>
        <w:t xml:space="preserve">dwie dostawy </w:t>
      </w:r>
      <w:r>
        <w:rPr>
          <w:b/>
          <w:sz w:val="22"/>
          <w:szCs w:val="22"/>
        </w:rPr>
        <w:t xml:space="preserve">o wartości minimum </w:t>
      </w:r>
      <w:r w:rsidRPr="003D6567">
        <w:rPr>
          <w:b/>
          <w:sz w:val="22"/>
          <w:szCs w:val="22"/>
        </w:rPr>
        <w:t xml:space="preserve">20.000 </w:t>
      </w:r>
      <w:r>
        <w:rPr>
          <w:b/>
          <w:sz w:val="22"/>
          <w:szCs w:val="22"/>
        </w:rPr>
        <w:t xml:space="preserve">każda, </w:t>
      </w:r>
      <w:r w:rsidRPr="003D6567">
        <w:rPr>
          <w:b/>
          <w:sz w:val="22"/>
          <w:szCs w:val="22"/>
        </w:rPr>
        <w:t>dla dwóch części zamówienia</w:t>
      </w:r>
      <w:r>
        <w:rPr>
          <w:b/>
          <w:sz w:val="22"/>
          <w:szCs w:val="22"/>
        </w:rPr>
        <w:t xml:space="preserve"> lub jedną dostawę </w:t>
      </w:r>
      <w:r w:rsidRPr="003D6567">
        <w:rPr>
          <w:b/>
          <w:sz w:val="22"/>
          <w:szCs w:val="22"/>
        </w:rPr>
        <w:t xml:space="preserve"> o wartości łącznej 40.000</w:t>
      </w:r>
      <w:r>
        <w:rPr>
          <w:b/>
          <w:sz w:val="22"/>
          <w:szCs w:val="22"/>
        </w:rPr>
        <w:t xml:space="preserve"> zł</w:t>
      </w:r>
    </w:p>
    <w:p w14:paraId="34405EE5" w14:textId="77777777" w:rsidR="003B0AD5" w:rsidRPr="00EB0322" w:rsidRDefault="003B0AD5" w:rsidP="003B0AD5">
      <w:pPr>
        <w:pStyle w:val="pkt"/>
        <w:keepLines/>
        <w:numPr>
          <w:ilvl w:val="3"/>
          <w:numId w:val="14"/>
        </w:numPr>
        <w:spacing w:before="0" w:after="0"/>
        <w:rPr>
          <w:bCs/>
          <w:iCs/>
          <w:sz w:val="22"/>
          <w:szCs w:val="22"/>
        </w:rPr>
      </w:pPr>
      <w:r>
        <w:rPr>
          <w:b/>
          <w:sz w:val="22"/>
          <w:szCs w:val="22"/>
        </w:rPr>
        <w:t xml:space="preserve">trzy dostawy o wartości minimum 20.000 każda, dla trzech części zamówieni, lub jedną dostawę o łącznej wartości 60.000 zł </w:t>
      </w:r>
    </w:p>
    <w:p w14:paraId="4E164F6B" w14:textId="48281FE2" w:rsidR="00EB0322" w:rsidRPr="00EB0322" w:rsidRDefault="00EB0322" w:rsidP="00EB0322">
      <w:pPr>
        <w:pStyle w:val="pkt"/>
        <w:keepLines/>
        <w:spacing w:before="0" w:after="0"/>
        <w:ind w:left="1440" w:firstLine="0"/>
        <w:rPr>
          <w:bCs/>
          <w:iCs/>
          <w:sz w:val="22"/>
          <w:szCs w:val="22"/>
        </w:rPr>
      </w:pPr>
      <w:r w:rsidRPr="00EB0322">
        <w:rPr>
          <w:bCs/>
          <w:sz w:val="22"/>
          <w:szCs w:val="22"/>
        </w:rPr>
        <w:t>(</w:t>
      </w:r>
      <w:r w:rsidRPr="00EB0322">
        <w:rPr>
          <w:bCs/>
          <w:sz w:val="22"/>
          <w:szCs w:val="22"/>
        </w:rPr>
        <w:t>W przypadku składania oferty na jedną część – wykonawca wykazuje doświadczenie wyłącznie w zakresie tej części.</w:t>
      </w:r>
      <w:r w:rsidRPr="00EB0322">
        <w:rPr>
          <w:bCs/>
          <w:sz w:val="22"/>
          <w:szCs w:val="22"/>
        </w:rPr>
        <w:t>)</w:t>
      </w:r>
    </w:p>
    <w:p w14:paraId="2B40FF81" w14:textId="2B22FBFC" w:rsidR="00695A18" w:rsidRPr="00695A18" w:rsidRDefault="00695A18" w:rsidP="00695A18">
      <w:pPr>
        <w:pStyle w:val="pkt"/>
        <w:keepLines/>
        <w:spacing w:before="0" w:after="0"/>
        <w:ind w:left="1584" w:firstLine="0"/>
        <w:rPr>
          <w:bCs/>
          <w:iCs/>
          <w:sz w:val="22"/>
          <w:szCs w:val="22"/>
        </w:rPr>
      </w:pPr>
      <w:r w:rsidRPr="00695A18">
        <w:rPr>
          <w:color w:val="000000"/>
          <w:sz w:val="22"/>
          <w:szCs w:val="22"/>
          <w:shd w:val="clear" w:color="auto" w:fill="FFFFFF"/>
        </w:rPr>
        <w:lastRenderedPageBreak/>
        <w:t xml:space="preserve">wraz z podaniem ich wartości, przedmiotu, dat wykonania i podmiotów, na rzecz których dostawy lub dostawy zostały wykonane lub są wykonywane, oraz załączeniem dowodów określających, czy te dostawy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w:t>
      </w:r>
    </w:p>
    <w:p w14:paraId="285BA206" w14:textId="77777777" w:rsidR="00183D50" w:rsidRPr="001F3D7E" w:rsidRDefault="00DF62E6" w:rsidP="0064507F">
      <w:pPr>
        <w:numPr>
          <w:ilvl w:val="0"/>
          <w:numId w:val="14"/>
        </w:numPr>
        <w:jc w:val="both"/>
        <w:rPr>
          <w:sz w:val="22"/>
          <w:szCs w:val="22"/>
        </w:rPr>
      </w:pPr>
      <w:r w:rsidRPr="001F3D7E">
        <w:rPr>
          <w:sz w:val="22"/>
          <w:szCs w:val="22"/>
        </w:rPr>
        <w:t xml:space="preserve">W przypadku gdy jakakolwiek wartości dotycząca powyższych warunków wyrażona będzie w walucie obcej, Zamawiający przeliczy tę wartość w oparciu o średni kurs walut Narodowego Banku Polskiego (dalej: NBP) dla danej waluty z dnia, w którym nastąpi publikacja przedmiotowego postepowania. Jeżeli w tym dniu nie będzie opublikowany średni kurs NBP, Zamawiający przyjmie średni kurs z ostatniego dnia przed dniem publikacji. </w:t>
      </w:r>
    </w:p>
    <w:p w14:paraId="5E638CD4" w14:textId="77777777" w:rsidR="00183D50" w:rsidRPr="001F3D7E" w:rsidRDefault="00DF62E6" w:rsidP="0064507F">
      <w:pPr>
        <w:numPr>
          <w:ilvl w:val="0"/>
          <w:numId w:val="14"/>
        </w:numPr>
        <w:jc w:val="both"/>
        <w:rPr>
          <w:sz w:val="22"/>
          <w:szCs w:val="22"/>
        </w:rPr>
      </w:pPr>
      <w:r w:rsidRPr="001F3D7E">
        <w:rPr>
          <w:sz w:val="22"/>
          <w:szCs w:val="22"/>
        </w:rPr>
        <w:t xml:space="preserve">Zamawiający, w stosunku do wykonawców wspólnie ubiegających się o udzielenie zamówienia, w odniesieniu do warunku dotyczącego zdolności technicznej lub zawodowej dopuszcza łączne spełnienie warunków przez wykonawców. </w:t>
      </w:r>
    </w:p>
    <w:p w14:paraId="2C1E9A40" w14:textId="77777777" w:rsidR="00927111" w:rsidRPr="001F3D7E" w:rsidRDefault="00DF62E6" w:rsidP="0064507F">
      <w:pPr>
        <w:numPr>
          <w:ilvl w:val="0"/>
          <w:numId w:val="14"/>
        </w:numPr>
        <w:jc w:val="both"/>
        <w:rPr>
          <w:sz w:val="22"/>
          <w:szCs w:val="22"/>
        </w:rPr>
      </w:pPr>
      <w:r w:rsidRPr="001F3D7E">
        <w:rPr>
          <w:sz w:val="22"/>
          <w:szCs w:val="22"/>
        </w:rPr>
        <w:t>Oceniając zdolność techniczną lub zawodową, zamawiający może, na każdym etapie postepowania uznać, że wykonawca nie posiada wymaganych zdolności, jeżeli posiadania przez wykonawcę sprzecznych interesów, w szczególności zaangażowanie zasobów technicznych lub zawodowych wykonawcy w inne przedsięwzięcia gospodarcze wykonawcy może mieć negatywny wpływ na realizację zamówie</w:t>
      </w:r>
      <w:r w:rsidR="00927111" w:rsidRPr="001F3D7E">
        <w:rPr>
          <w:sz w:val="22"/>
          <w:szCs w:val="22"/>
        </w:rPr>
        <w:t>nia.</w:t>
      </w:r>
    </w:p>
    <w:p w14:paraId="2D105F0B" w14:textId="77777777" w:rsidR="00927111" w:rsidRPr="001F3D7E" w:rsidRDefault="00DF62E6" w:rsidP="0064507F">
      <w:pPr>
        <w:numPr>
          <w:ilvl w:val="0"/>
          <w:numId w:val="14"/>
        </w:numPr>
        <w:jc w:val="both"/>
        <w:rPr>
          <w:sz w:val="22"/>
          <w:szCs w:val="22"/>
        </w:rPr>
      </w:pPr>
      <w:r w:rsidRPr="001F3D7E">
        <w:rPr>
          <w:sz w:val="22"/>
          <w:szCs w:val="22"/>
        </w:rPr>
        <w:t xml:space="preserve">Poleganie przez Wykonawcę na zdolnościach innych podmiotów – zgodnie z art. 118 ustawy </w:t>
      </w:r>
      <w:proofErr w:type="spellStart"/>
      <w:r w:rsidRPr="001F3D7E">
        <w:rPr>
          <w:sz w:val="22"/>
          <w:szCs w:val="22"/>
        </w:rPr>
        <w:t>Pzp</w:t>
      </w:r>
      <w:proofErr w:type="spellEnd"/>
      <w:r w:rsidRPr="001F3D7E">
        <w:rPr>
          <w:sz w:val="22"/>
          <w:szCs w:val="22"/>
        </w:rPr>
        <w:t xml:space="preserve">: </w:t>
      </w:r>
    </w:p>
    <w:p w14:paraId="681B0202" w14:textId="77777777" w:rsidR="00927111" w:rsidRPr="001F3D7E" w:rsidRDefault="00DF62E6" w:rsidP="0064507F">
      <w:pPr>
        <w:numPr>
          <w:ilvl w:val="1"/>
          <w:numId w:val="14"/>
        </w:numPr>
        <w:jc w:val="both"/>
        <w:rPr>
          <w:sz w:val="22"/>
          <w:szCs w:val="22"/>
        </w:rPr>
      </w:pPr>
      <w:r w:rsidRPr="001F3D7E">
        <w:rPr>
          <w:sz w:val="22"/>
          <w:szCs w:val="22"/>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6F28FED6" w14:textId="32E19D7A" w:rsidR="00927111" w:rsidRPr="001F3D7E" w:rsidRDefault="00DF62E6" w:rsidP="0064507F">
      <w:pPr>
        <w:numPr>
          <w:ilvl w:val="1"/>
          <w:numId w:val="14"/>
        </w:numPr>
        <w:jc w:val="both"/>
        <w:rPr>
          <w:sz w:val="22"/>
          <w:szCs w:val="22"/>
        </w:rPr>
      </w:pPr>
      <w:r w:rsidRPr="001F3D7E">
        <w:rPr>
          <w:sz w:val="22"/>
          <w:szCs w:val="22"/>
        </w:rPr>
        <w:t xml:space="preserve">Zgodnie z art. 118 ust. 3 ustawy </w:t>
      </w:r>
      <w:proofErr w:type="spellStart"/>
      <w:r w:rsidRPr="001F3D7E">
        <w:rPr>
          <w:sz w:val="22"/>
          <w:szCs w:val="22"/>
        </w:rPr>
        <w:t>Pzp</w:t>
      </w:r>
      <w:proofErr w:type="spellEnd"/>
      <w:r w:rsidRPr="001F3D7E">
        <w:rPr>
          <w:sz w:val="22"/>
          <w:szCs w:val="22"/>
        </w:rPr>
        <w:t xml:space="preserve"> 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w:t>
      </w:r>
      <w:r w:rsidR="00416B1D" w:rsidRPr="001F3D7E">
        <w:rPr>
          <w:sz w:val="22"/>
          <w:szCs w:val="22"/>
        </w:rPr>
        <w:t xml:space="preserve">ędnymi zasobami tych podmiotów - </w:t>
      </w:r>
      <w:r w:rsidR="00BF2BA6">
        <w:rPr>
          <w:b/>
          <w:sz w:val="22"/>
          <w:szCs w:val="22"/>
        </w:rPr>
        <w:t xml:space="preserve">Załącznik nr </w:t>
      </w:r>
      <w:r w:rsidR="009C5FA8">
        <w:rPr>
          <w:b/>
          <w:sz w:val="22"/>
          <w:szCs w:val="22"/>
        </w:rPr>
        <w:t>7</w:t>
      </w:r>
      <w:r w:rsidR="00416B1D" w:rsidRPr="001F3D7E">
        <w:rPr>
          <w:b/>
          <w:sz w:val="22"/>
          <w:szCs w:val="22"/>
        </w:rPr>
        <w:t xml:space="preserve"> do SWZ</w:t>
      </w:r>
    </w:p>
    <w:p w14:paraId="12C5381A" w14:textId="77777777" w:rsidR="00927111" w:rsidRPr="001F3D7E" w:rsidRDefault="00DF62E6" w:rsidP="0064507F">
      <w:pPr>
        <w:numPr>
          <w:ilvl w:val="1"/>
          <w:numId w:val="14"/>
        </w:numPr>
        <w:jc w:val="both"/>
        <w:rPr>
          <w:sz w:val="22"/>
          <w:szCs w:val="22"/>
        </w:rPr>
      </w:pPr>
      <w:r w:rsidRPr="001F3D7E">
        <w:rPr>
          <w:sz w:val="22"/>
          <w:szCs w:val="22"/>
        </w:rPr>
        <w:t xml:space="preserve">Zobowiązanie podmiotu udostępniającego zasoby, o którym mowa w art. 118 ust. 3 ustawy </w:t>
      </w:r>
      <w:proofErr w:type="spellStart"/>
      <w:r w:rsidRPr="001F3D7E">
        <w:rPr>
          <w:sz w:val="22"/>
          <w:szCs w:val="22"/>
        </w:rPr>
        <w:t>Pzp</w:t>
      </w:r>
      <w:proofErr w:type="spellEnd"/>
      <w:r w:rsidRPr="001F3D7E">
        <w:rPr>
          <w:sz w:val="22"/>
          <w:szCs w:val="22"/>
        </w:rPr>
        <w:t xml:space="preserve">, potwierdza, że stosunek łączący wykonawcę z podmiotami udostępniającymi zasoby gwarantuje rzeczywisty dostęp do tych zasobów oraz określa w szczególności: </w:t>
      </w:r>
    </w:p>
    <w:p w14:paraId="330607B3" w14:textId="77777777" w:rsidR="00927111" w:rsidRPr="001F3D7E" w:rsidRDefault="00DF62E6" w:rsidP="0064507F">
      <w:pPr>
        <w:numPr>
          <w:ilvl w:val="2"/>
          <w:numId w:val="14"/>
        </w:numPr>
        <w:jc w:val="both"/>
        <w:rPr>
          <w:sz w:val="22"/>
          <w:szCs w:val="22"/>
        </w:rPr>
      </w:pPr>
      <w:r w:rsidRPr="001F3D7E">
        <w:rPr>
          <w:sz w:val="22"/>
          <w:szCs w:val="22"/>
        </w:rPr>
        <w:t xml:space="preserve">zakres dostępnych wykonawcy zasobów podmiotu udostępniającego zasoby; </w:t>
      </w:r>
    </w:p>
    <w:p w14:paraId="09623818" w14:textId="77777777" w:rsidR="00927111" w:rsidRPr="001F3D7E" w:rsidRDefault="00DF62E6" w:rsidP="0064507F">
      <w:pPr>
        <w:numPr>
          <w:ilvl w:val="2"/>
          <w:numId w:val="14"/>
        </w:numPr>
        <w:jc w:val="both"/>
        <w:rPr>
          <w:sz w:val="22"/>
          <w:szCs w:val="22"/>
        </w:rPr>
      </w:pPr>
      <w:r w:rsidRPr="001F3D7E">
        <w:rPr>
          <w:sz w:val="22"/>
          <w:szCs w:val="22"/>
        </w:rPr>
        <w:t xml:space="preserve">sposób i okres udostępnienia wykonawcy i wykorzystania przez niego zasobów podmiotu udostępniającego te zasoby przy wykonywaniu zamówienia; </w:t>
      </w:r>
    </w:p>
    <w:p w14:paraId="180EB0EF" w14:textId="2CBB34D4" w:rsidR="00927111" w:rsidRPr="001F3D7E" w:rsidRDefault="00DF62E6" w:rsidP="0064507F">
      <w:pPr>
        <w:numPr>
          <w:ilvl w:val="2"/>
          <w:numId w:val="14"/>
        </w:numPr>
        <w:jc w:val="both"/>
        <w:rPr>
          <w:sz w:val="22"/>
          <w:szCs w:val="22"/>
        </w:rPr>
      </w:pPr>
      <w:r w:rsidRPr="001F3D7E">
        <w:rPr>
          <w:sz w:val="22"/>
          <w:szCs w:val="22"/>
        </w:rPr>
        <w:t xml:space="preserve">czy i w jakim zakresie podmiot udostępniający zasoby, na zdolnościach którego wykonawca polega w odniesieniu do warunków udziału w postępowaniu dotyczących wykształcenia, kwalifikacji zawodowych lub doświadczenia, </w:t>
      </w:r>
      <w:r w:rsidR="0088429C" w:rsidRPr="0088429C">
        <w:rPr>
          <w:sz w:val="22"/>
          <w:szCs w:val="22"/>
        </w:rPr>
        <w:t>zrealizuje dostawy/usługi, których dotyczą udostępniane zdolności</w:t>
      </w:r>
      <w:r w:rsidRPr="001F3D7E">
        <w:rPr>
          <w:sz w:val="22"/>
          <w:szCs w:val="22"/>
        </w:rPr>
        <w:t xml:space="preserve">. </w:t>
      </w:r>
    </w:p>
    <w:p w14:paraId="06A68DDB" w14:textId="77777777" w:rsidR="00927111" w:rsidRPr="001F3D7E" w:rsidRDefault="00DF62E6" w:rsidP="0064507F">
      <w:pPr>
        <w:numPr>
          <w:ilvl w:val="1"/>
          <w:numId w:val="14"/>
        </w:numPr>
        <w:jc w:val="both"/>
        <w:rPr>
          <w:sz w:val="22"/>
          <w:szCs w:val="22"/>
        </w:rPr>
      </w:pPr>
      <w:r w:rsidRPr="001F3D7E">
        <w:rPr>
          <w:sz w:val="22"/>
          <w:szCs w:val="22"/>
        </w:rPr>
        <w:t xml:space="preserve">Zamawiający oceni, czy udostępniane wykonawcy przez podmioty udostępniające zasoby zdolności techniczne lub zawodowe lub ich sytuacja finansowa lub ekonomiczna, pozwalają na wykazanie przez wykonawcę spełniania warunków udziału w postępowaniu, o których mowa w art. 112 ust. 2 pkt 3 i 4 ustawy </w:t>
      </w:r>
      <w:proofErr w:type="spellStart"/>
      <w:r w:rsidRPr="001F3D7E">
        <w:rPr>
          <w:sz w:val="22"/>
          <w:szCs w:val="22"/>
        </w:rPr>
        <w:t>Pzp</w:t>
      </w:r>
      <w:proofErr w:type="spellEnd"/>
      <w:r w:rsidRPr="001F3D7E">
        <w:rPr>
          <w:sz w:val="22"/>
          <w:szCs w:val="22"/>
        </w:rPr>
        <w:t>, a także zbada, czy nie zachodzą wobec tego podmiotu podstawy wykluczenia, które zostały p</w:t>
      </w:r>
      <w:r w:rsidR="00927111" w:rsidRPr="001F3D7E">
        <w:rPr>
          <w:sz w:val="22"/>
          <w:szCs w:val="22"/>
        </w:rPr>
        <w:t>rzewidziane względem wykonawcy.</w:t>
      </w:r>
    </w:p>
    <w:p w14:paraId="3E9CB38B" w14:textId="77777777" w:rsidR="00927111" w:rsidRPr="001F3D7E" w:rsidRDefault="00DF62E6" w:rsidP="0064507F">
      <w:pPr>
        <w:numPr>
          <w:ilvl w:val="1"/>
          <w:numId w:val="14"/>
        </w:numPr>
        <w:jc w:val="both"/>
        <w:rPr>
          <w:sz w:val="22"/>
          <w:szCs w:val="22"/>
        </w:rPr>
      </w:pPr>
      <w:r w:rsidRPr="001F3D7E">
        <w:rPr>
          <w:sz w:val="22"/>
          <w:szCs w:val="22"/>
        </w:rPr>
        <w:t xml:space="preserve">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 </w:t>
      </w:r>
    </w:p>
    <w:p w14:paraId="1CA0C30D" w14:textId="77777777" w:rsidR="00927111" w:rsidRPr="001F3D7E" w:rsidRDefault="00DF62E6" w:rsidP="0064507F">
      <w:pPr>
        <w:numPr>
          <w:ilvl w:val="1"/>
          <w:numId w:val="14"/>
        </w:numPr>
        <w:jc w:val="both"/>
        <w:rPr>
          <w:sz w:val="22"/>
          <w:szCs w:val="22"/>
        </w:rPr>
      </w:pPr>
      <w:r w:rsidRPr="001F3D7E">
        <w:rPr>
          <w:sz w:val="22"/>
          <w:szCs w:val="22"/>
        </w:rPr>
        <w:t xml:space="preserve">Jeżeli zdolności techniczne lub zawodowe, sytuacja ekonomiczna lub finansowa podmiotu udostępniającego zasoby nie potwierdzają spełniania przez wykonawcę warunków udziału w </w:t>
      </w:r>
      <w:r w:rsidRPr="001F3D7E">
        <w:rPr>
          <w:sz w:val="22"/>
          <w:szCs w:val="22"/>
        </w:rPr>
        <w:lastRenderedPageBreak/>
        <w:t xml:space="preserve">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5E677E3F" w14:textId="77777777" w:rsidR="00DF62E6" w:rsidRDefault="00DF62E6" w:rsidP="0064507F">
      <w:pPr>
        <w:numPr>
          <w:ilvl w:val="1"/>
          <w:numId w:val="14"/>
        </w:numPr>
        <w:jc w:val="both"/>
        <w:rPr>
          <w:sz w:val="22"/>
          <w:szCs w:val="22"/>
        </w:rPr>
      </w:pPr>
      <w:r w:rsidRPr="001F3D7E">
        <w:rPr>
          <w:sz w:val="22"/>
          <w:szCs w:val="22"/>
        </w:rPr>
        <w:t xml:space="preserve">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p>
    <w:p w14:paraId="43631D64" w14:textId="77777777" w:rsidR="00BF2BA6" w:rsidRPr="001F3D7E" w:rsidRDefault="00BF2BA6" w:rsidP="00BF2BA6">
      <w:pPr>
        <w:ind w:left="1152"/>
        <w:jc w:val="both"/>
        <w:rPr>
          <w:sz w:val="22"/>
          <w:szCs w:val="22"/>
        </w:rPr>
      </w:pPr>
    </w:p>
    <w:p w14:paraId="4C6B4B63" w14:textId="77777777" w:rsidR="0010686B" w:rsidRPr="001F3D7E" w:rsidRDefault="0010686B" w:rsidP="0064507F">
      <w:pPr>
        <w:pStyle w:val="Nagwek1"/>
        <w:numPr>
          <w:ilvl w:val="0"/>
          <w:numId w:val="32"/>
        </w:numPr>
        <w:spacing w:after="0"/>
        <w:rPr>
          <w:sz w:val="22"/>
          <w:szCs w:val="22"/>
        </w:rPr>
      </w:pPr>
      <w:bookmarkStart w:id="11" w:name="_Toc216440687"/>
      <w:r w:rsidRPr="001F3D7E">
        <w:rPr>
          <w:sz w:val="22"/>
          <w:szCs w:val="22"/>
        </w:rPr>
        <w:t>Informacja o podmiotowych środkach dowodowych żądanych w celu potwierdzenia spełniania warunków udziału w postępowaniu</w:t>
      </w:r>
      <w:bookmarkEnd w:id="11"/>
      <w:r w:rsidRPr="001F3D7E">
        <w:rPr>
          <w:sz w:val="22"/>
          <w:szCs w:val="22"/>
        </w:rPr>
        <w:t xml:space="preserve"> </w:t>
      </w:r>
    </w:p>
    <w:p w14:paraId="4B37E86F" w14:textId="77777777" w:rsidR="00927111" w:rsidRPr="001F3D7E" w:rsidRDefault="00512253" w:rsidP="00803F52">
      <w:pPr>
        <w:pStyle w:val="Default"/>
        <w:tabs>
          <w:tab w:val="right" w:pos="709"/>
        </w:tabs>
        <w:jc w:val="both"/>
        <w:rPr>
          <w:rFonts w:ascii="Times New Roman" w:hAnsi="Times New Roman" w:cs="Times New Roman"/>
          <w:bCs/>
          <w:color w:val="auto"/>
          <w:sz w:val="22"/>
          <w:szCs w:val="22"/>
        </w:rPr>
      </w:pPr>
      <w:r>
        <w:rPr>
          <w:rFonts w:ascii="Times New Roman" w:hAnsi="Times New Roman" w:cs="Times New Roman"/>
          <w:bCs/>
          <w:color w:val="auto"/>
          <w:sz w:val="22"/>
          <w:szCs w:val="22"/>
        </w:rPr>
        <w:t>DOŁĄCZYĆ DO OFERTY</w:t>
      </w:r>
    </w:p>
    <w:p w14:paraId="3ADCD180" w14:textId="77777777" w:rsidR="00927111" w:rsidRPr="001F3D7E" w:rsidRDefault="00927111" w:rsidP="0064507F">
      <w:pPr>
        <w:pStyle w:val="Default"/>
        <w:numPr>
          <w:ilvl w:val="0"/>
          <w:numId w:val="15"/>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celu potwierdzenia spełniania warunków udziału w postepowaniu o udzielenie zamówienia publicznego, wykonawca zobowiązany jest </w:t>
      </w:r>
      <w:r w:rsidRPr="001F3D7E">
        <w:rPr>
          <w:rFonts w:ascii="Times New Roman" w:hAnsi="Times New Roman" w:cs="Times New Roman"/>
          <w:b/>
          <w:bCs/>
          <w:color w:val="auto"/>
          <w:sz w:val="22"/>
          <w:szCs w:val="22"/>
        </w:rPr>
        <w:t>do złożenia wraz z ofertą oświadczenia o spełnianiu warunków udziału w postepowaniu</w:t>
      </w:r>
      <w:r w:rsidR="00512253">
        <w:rPr>
          <w:rFonts w:ascii="Times New Roman" w:hAnsi="Times New Roman" w:cs="Times New Roman"/>
          <w:b/>
          <w:bCs/>
          <w:color w:val="auto"/>
          <w:sz w:val="22"/>
          <w:szCs w:val="22"/>
        </w:rPr>
        <w:t xml:space="preserve"> o którym mowa w art. 125 ust. 1 ustawy </w:t>
      </w:r>
      <w:proofErr w:type="spellStart"/>
      <w:r w:rsidR="00512253">
        <w:rPr>
          <w:rFonts w:ascii="Times New Roman" w:hAnsi="Times New Roman" w:cs="Times New Roman"/>
          <w:b/>
          <w:bCs/>
          <w:color w:val="auto"/>
          <w:sz w:val="22"/>
          <w:szCs w:val="22"/>
        </w:rPr>
        <w:t>Pzp</w:t>
      </w:r>
      <w:proofErr w:type="spellEnd"/>
      <w:r w:rsidRPr="001F3D7E">
        <w:rPr>
          <w:rFonts w:ascii="Times New Roman" w:hAnsi="Times New Roman" w:cs="Times New Roman"/>
          <w:b/>
          <w:bCs/>
          <w:color w:val="auto"/>
          <w:sz w:val="22"/>
          <w:szCs w:val="22"/>
        </w:rPr>
        <w:t xml:space="preserve"> </w:t>
      </w:r>
      <w:r w:rsidRPr="001F3D7E">
        <w:rPr>
          <w:rFonts w:ascii="Times New Roman" w:hAnsi="Times New Roman" w:cs="Times New Roman"/>
          <w:color w:val="auto"/>
          <w:sz w:val="22"/>
          <w:szCs w:val="22"/>
        </w:rPr>
        <w:t xml:space="preserve">- </w:t>
      </w:r>
      <w:r w:rsidRPr="001F3D7E">
        <w:rPr>
          <w:rFonts w:ascii="Times New Roman" w:hAnsi="Times New Roman" w:cs="Times New Roman"/>
          <w:b/>
          <w:bCs/>
          <w:color w:val="auto"/>
          <w:sz w:val="22"/>
          <w:szCs w:val="22"/>
        </w:rPr>
        <w:t>wzór oświadczenia stanowi załącznik Nr 2 do SWZ</w:t>
      </w:r>
      <w:r w:rsidRPr="001F3D7E">
        <w:rPr>
          <w:rFonts w:ascii="Times New Roman" w:hAnsi="Times New Roman" w:cs="Times New Roman"/>
          <w:color w:val="auto"/>
          <w:sz w:val="22"/>
          <w:szCs w:val="22"/>
        </w:rPr>
        <w:t xml:space="preserve">. </w:t>
      </w:r>
    </w:p>
    <w:p w14:paraId="445DF9E9" w14:textId="77777777" w:rsidR="00927111" w:rsidRPr="001F3D7E" w:rsidRDefault="00927111" w:rsidP="0064507F">
      <w:pPr>
        <w:pStyle w:val="Default"/>
        <w:numPr>
          <w:ilvl w:val="1"/>
          <w:numId w:val="15"/>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wspólnego ubiegania się o zamówienie przez Wykonawców, oświadczenie o którym mowa w ust. 1, składa każdy z Wykonawców. Oświadczenie to ma potwierdzać spełnianie warunków udziału w postępowaniu w zakresie, w jakim każdy z wykonawców wykazuje spełnianie warunków udziału w postępowaniu. </w:t>
      </w:r>
    </w:p>
    <w:p w14:paraId="64493463" w14:textId="77777777" w:rsidR="00927111" w:rsidRPr="001F3D7E" w:rsidRDefault="00927111" w:rsidP="0064507F">
      <w:pPr>
        <w:pStyle w:val="Default"/>
        <w:numPr>
          <w:ilvl w:val="1"/>
          <w:numId w:val="15"/>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Oświadczenie o którym mowa w ust. 1, stanowi dowód potwierdzający spełnianie warunków udziału w postepowaniu na dzień składania ofert i stanowi dowód tymczasowo zastępujący wymagane przez zamawiającego podmiotowe środki dowodowe. </w:t>
      </w:r>
    </w:p>
    <w:p w14:paraId="676BA483" w14:textId="77777777" w:rsidR="00927111" w:rsidRPr="00252E08" w:rsidRDefault="00927111" w:rsidP="0064507F">
      <w:pPr>
        <w:pStyle w:val="Default"/>
        <w:numPr>
          <w:ilvl w:val="1"/>
          <w:numId w:val="15"/>
        </w:numPr>
        <w:jc w:val="both"/>
        <w:rPr>
          <w:rFonts w:ascii="Times New Roman" w:hAnsi="Times New Roman" w:cs="Times New Roman"/>
          <w:color w:val="auto"/>
          <w:sz w:val="22"/>
          <w:szCs w:val="22"/>
        </w:rPr>
      </w:pPr>
      <w:r w:rsidRPr="00252E08">
        <w:rPr>
          <w:rFonts w:ascii="Times New Roman" w:hAnsi="Times New Roman" w:cs="Times New Roman"/>
          <w:color w:val="auto"/>
          <w:sz w:val="22"/>
          <w:szCs w:val="22"/>
        </w:rPr>
        <w:t xml:space="preserve">W przypadku polegania na zdolnościach lub sytuacji podmiotów udostepniających zasoby Wykonawca, przedstawia, wraz z oświadczeniem o którym mowa w ust. 1, także oświadczenie podmiotu udostępniającego zasoby, potwierdzające spełnianie warunku udziału w postepowaniu, w zakresie, w jakim wykonawca powołuje się na jego zasoby. </w:t>
      </w:r>
    </w:p>
    <w:p w14:paraId="27931AAC" w14:textId="48EEA571" w:rsidR="00512253" w:rsidRPr="00252E08" w:rsidRDefault="00512253" w:rsidP="00512253">
      <w:pPr>
        <w:pStyle w:val="Default"/>
        <w:jc w:val="both"/>
        <w:rPr>
          <w:rFonts w:ascii="Times New Roman" w:hAnsi="Times New Roman" w:cs="Times New Roman"/>
          <w:color w:val="auto"/>
          <w:sz w:val="22"/>
          <w:szCs w:val="22"/>
        </w:rPr>
      </w:pPr>
      <w:r w:rsidRPr="00252E08">
        <w:rPr>
          <w:rFonts w:ascii="Times New Roman" w:hAnsi="Times New Roman" w:cs="Times New Roman"/>
          <w:color w:val="auto"/>
          <w:sz w:val="22"/>
          <w:szCs w:val="22"/>
        </w:rPr>
        <w:t>DOSTARCZYĆ NA WEZWANIE</w:t>
      </w:r>
    </w:p>
    <w:p w14:paraId="5172ED3C" w14:textId="77777777" w:rsidR="00927111" w:rsidRPr="00252E08" w:rsidRDefault="00927111" w:rsidP="0064507F">
      <w:pPr>
        <w:pStyle w:val="Default"/>
        <w:numPr>
          <w:ilvl w:val="0"/>
          <w:numId w:val="15"/>
        </w:numPr>
        <w:jc w:val="both"/>
        <w:rPr>
          <w:rFonts w:ascii="Times New Roman" w:hAnsi="Times New Roman" w:cs="Times New Roman"/>
          <w:color w:val="auto"/>
          <w:sz w:val="22"/>
          <w:szCs w:val="22"/>
        </w:rPr>
      </w:pPr>
      <w:r w:rsidRPr="00252E08">
        <w:rPr>
          <w:rFonts w:ascii="Times New Roman" w:hAnsi="Times New Roman" w:cs="Times New Roman"/>
          <w:b/>
          <w:bCs/>
          <w:color w:val="auto"/>
          <w:sz w:val="22"/>
          <w:szCs w:val="22"/>
        </w:rPr>
        <w:t xml:space="preserve">Wykonawca którego oferta zostanie najwyżej oceniona, zostanie wezwany </w:t>
      </w:r>
      <w:r w:rsidRPr="00252E08">
        <w:rPr>
          <w:rFonts w:ascii="Times New Roman" w:hAnsi="Times New Roman" w:cs="Times New Roman"/>
          <w:color w:val="auto"/>
          <w:sz w:val="22"/>
          <w:szCs w:val="22"/>
        </w:rPr>
        <w:t xml:space="preserve">przez zamawiającego, do złożenia </w:t>
      </w:r>
      <w:r w:rsidRPr="00252E08">
        <w:rPr>
          <w:rFonts w:ascii="Times New Roman" w:hAnsi="Times New Roman" w:cs="Times New Roman"/>
          <w:b/>
          <w:bCs/>
          <w:color w:val="auto"/>
          <w:sz w:val="22"/>
          <w:szCs w:val="22"/>
        </w:rPr>
        <w:t xml:space="preserve">w terminie nie krótszym niż 5 dni </w:t>
      </w:r>
      <w:r w:rsidRPr="00252E08">
        <w:rPr>
          <w:rFonts w:ascii="Times New Roman" w:hAnsi="Times New Roman" w:cs="Times New Roman"/>
          <w:color w:val="auto"/>
          <w:sz w:val="22"/>
          <w:szCs w:val="22"/>
        </w:rPr>
        <w:t>od dnia wezwania, podmiotowych środków dowodowych aktualnych na dzień ich złożenia</w:t>
      </w:r>
      <w:r w:rsidR="00416B1D" w:rsidRPr="00252E08">
        <w:rPr>
          <w:rFonts w:ascii="Times New Roman" w:hAnsi="Times New Roman" w:cs="Times New Roman"/>
          <w:color w:val="auto"/>
          <w:sz w:val="22"/>
          <w:szCs w:val="22"/>
        </w:rPr>
        <w:t xml:space="preserve"> w postaci</w:t>
      </w:r>
      <w:r w:rsidRPr="00252E08">
        <w:rPr>
          <w:rFonts w:ascii="Times New Roman" w:hAnsi="Times New Roman" w:cs="Times New Roman"/>
          <w:color w:val="auto"/>
          <w:sz w:val="22"/>
          <w:szCs w:val="22"/>
        </w:rPr>
        <w:t xml:space="preserve">: </w:t>
      </w:r>
    </w:p>
    <w:p w14:paraId="65629182" w14:textId="77777777" w:rsidR="003B0AD5" w:rsidRPr="003B0AD5" w:rsidRDefault="009C1624" w:rsidP="0064507F">
      <w:pPr>
        <w:pStyle w:val="Default"/>
        <w:numPr>
          <w:ilvl w:val="1"/>
          <w:numId w:val="15"/>
        </w:numPr>
        <w:jc w:val="both"/>
        <w:rPr>
          <w:rFonts w:ascii="Times New Roman" w:hAnsi="Times New Roman" w:cs="Times New Roman"/>
          <w:color w:val="auto"/>
          <w:sz w:val="22"/>
          <w:szCs w:val="22"/>
        </w:rPr>
      </w:pPr>
      <w:r w:rsidRPr="00252E08">
        <w:rPr>
          <w:rFonts w:ascii="Times New Roman" w:hAnsi="Times New Roman" w:cs="Times New Roman"/>
          <w:sz w:val="22"/>
          <w:szCs w:val="22"/>
          <w:shd w:val="clear" w:color="auto" w:fill="FFFFFF"/>
        </w:rPr>
        <w:t>wykazu dostaw lub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dostawy lub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r w:rsidRPr="00252E08">
        <w:rPr>
          <w:rFonts w:ascii="Times New Roman" w:hAnsi="Times New Roman" w:cs="Times New Roman"/>
          <w:color w:val="auto"/>
          <w:sz w:val="22"/>
          <w:szCs w:val="22"/>
        </w:rPr>
        <w:t xml:space="preserve">. </w:t>
      </w:r>
      <w:r w:rsidRPr="00252E08">
        <w:rPr>
          <w:rFonts w:ascii="Times New Roman" w:hAnsi="Times New Roman" w:cs="Times New Roman"/>
          <w:b/>
          <w:color w:val="auto"/>
          <w:sz w:val="22"/>
          <w:szCs w:val="22"/>
        </w:rPr>
        <w:t>Wykonawca wykaże że</w:t>
      </w:r>
      <w:r w:rsidRPr="00252E08">
        <w:rPr>
          <w:rFonts w:ascii="Times New Roman" w:hAnsi="Times New Roman" w:cs="Times New Roman"/>
          <w:color w:val="auto"/>
          <w:sz w:val="22"/>
          <w:szCs w:val="22"/>
        </w:rPr>
        <w:t xml:space="preserve"> </w:t>
      </w:r>
      <w:r w:rsidR="00683995" w:rsidRPr="00252E08">
        <w:rPr>
          <w:rFonts w:ascii="Times New Roman" w:hAnsi="Times New Roman" w:cs="Times New Roman"/>
          <w:b/>
          <w:color w:val="auto"/>
          <w:sz w:val="22"/>
          <w:szCs w:val="22"/>
        </w:rPr>
        <w:t xml:space="preserve">zrealizował, co </w:t>
      </w:r>
      <w:r w:rsidRPr="00252E08">
        <w:rPr>
          <w:rFonts w:ascii="Times New Roman" w:hAnsi="Times New Roman" w:cs="Times New Roman"/>
          <w:b/>
          <w:sz w:val="22"/>
          <w:szCs w:val="22"/>
        </w:rPr>
        <w:t>najmniej</w:t>
      </w:r>
      <w:r w:rsidR="003B0AD5">
        <w:rPr>
          <w:rFonts w:ascii="Times New Roman" w:hAnsi="Times New Roman" w:cs="Times New Roman"/>
          <w:b/>
          <w:sz w:val="22"/>
          <w:szCs w:val="22"/>
        </w:rPr>
        <w:t>:</w:t>
      </w:r>
    </w:p>
    <w:p w14:paraId="11752369" w14:textId="77777777" w:rsidR="003B0AD5" w:rsidRPr="003D6567" w:rsidRDefault="003B0AD5" w:rsidP="003B0AD5">
      <w:pPr>
        <w:pStyle w:val="pkt"/>
        <w:keepLines/>
        <w:numPr>
          <w:ilvl w:val="3"/>
          <w:numId w:val="15"/>
        </w:numPr>
        <w:spacing w:before="0" w:after="0"/>
        <w:rPr>
          <w:bCs/>
          <w:iCs/>
          <w:sz w:val="22"/>
          <w:szCs w:val="22"/>
        </w:rPr>
      </w:pPr>
      <w:r>
        <w:rPr>
          <w:b/>
          <w:sz w:val="22"/>
          <w:szCs w:val="22"/>
        </w:rPr>
        <w:t xml:space="preserve">jedną </w:t>
      </w:r>
      <w:r w:rsidRPr="003D6567">
        <w:rPr>
          <w:b/>
          <w:sz w:val="22"/>
          <w:szCs w:val="22"/>
        </w:rPr>
        <w:t xml:space="preserve">dostawę o wartości minimum 20.000 zł dla jednej części zamówienia, </w:t>
      </w:r>
    </w:p>
    <w:p w14:paraId="55DC3E4C" w14:textId="77777777" w:rsidR="003B0AD5" w:rsidRPr="006D1045" w:rsidRDefault="003B0AD5" w:rsidP="003B0AD5">
      <w:pPr>
        <w:pStyle w:val="pkt"/>
        <w:keepLines/>
        <w:numPr>
          <w:ilvl w:val="3"/>
          <w:numId w:val="15"/>
        </w:numPr>
        <w:spacing w:before="0" w:after="0"/>
        <w:rPr>
          <w:bCs/>
          <w:iCs/>
          <w:sz w:val="22"/>
          <w:szCs w:val="22"/>
        </w:rPr>
      </w:pPr>
      <w:r w:rsidRPr="006D1045">
        <w:rPr>
          <w:b/>
          <w:sz w:val="22"/>
          <w:szCs w:val="22"/>
        </w:rPr>
        <w:t>dwie dostawy o wartości minimum  20.000 każda, dla dwóch części zamówienia lub jedną dostawę  o wartości łącznej 40.000 zł</w:t>
      </w:r>
    </w:p>
    <w:p w14:paraId="4E69D64E" w14:textId="77777777" w:rsidR="003B0AD5" w:rsidRPr="003B0AD5" w:rsidRDefault="003B0AD5" w:rsidP="003B0AD5">
      <w:pPr>
        <w:pStyle w:val="pkt"/>
        <w:keepLines/>
        <w:numPr>
          <w:ilvl w:val="3"/>
          <w:numId w:val="15"/>
        </w:numPr>
        <w:spacing w:before="0" w:after="0"/>
        <w:rPr>
          <w:bCs/>
          <w:iCs/>
          <w:sz w:val="22"/>
          <w:szCs w:val="22"/>
        </w:rPr>
      </w:pPr>
      <w:r w:rsidRPr="006D1045">
        <w:rPr>
          <w:b/>
          <w:sz w:val="22"/>
          <w:szCs w:val="22"/>
        </w:rPr>
        <w:t>trzy dostawy o wartości minimum 20.000 każda, dla</w:t>
      </w:r>
      <w:r>
        <w:rPr>
          <w:b/>
          <w:sz w:val="22"/>
          <w:szCs w:val="22"/>
        </w:rPr>
        <w:t xml:space="preserve"> trzech części zamówieni, lub jedną dostawę o łącznej wartości 60.000 zł</w:t>
      </w:r>
      <w:r w:rsidRPr="006D1045">
        <w:rPr>
          <w:b/>
          <w:sz w:val="22"/>
          <w:szCs w:val="22"/>
        </w:rPr>
        <w:t>,</w:t>
      </w:r>
      <w:r w:rsidRPr="006D1045">
        <w:rPr>
          <w:rFonts w:ascii="Roboto" w:hAnsi="Roboto"/>
          <w:color w:val="000000"/>
          <w:sz w:val="23"/>
          <w:szCs w:val="23"/>
          <w:shd w:val="clear" w:color="auto" w:fill="FFFFFF"/>
        </w:rPr>
        <w:t xml:space="preserve"> </w:t>
      </w:r>
    </w:p>
    <w:p w14:paraId="4103EBD7" w14:textId="5A8228F3" w:rsidR="00683995" w:rsidRPr="003B0AD5" w:rsidRDefault="00683995" w:rsidP="003B0AD5">
      <w:pPr>
        <w:pStyle w:val="pkt"/>
        <w:keepLines/>
        <w:spacing w:before="0" w:after="0"/>
        <w:ind w:left="2088" w:firstLine="0"/>
        <w:rPr>
          <w:bCs/>
          <w:iCs/>
          <w:sz w:val="22"/>
          <w:szCs w:val="22"/>
        </w:rPr>
      </w:pPr>
      <w:r w:rsidRPr="003B0AD5">
        <w:rPr>
          <w:b/>
          <w:sz w:val="22"/>
          <w:szCs w:val="22"/>
        </w:rPr>
        <w:t>– załącznik nr 5 SWZ</w:t>
      </w:r>
    </w:p>
    <w:p w14:paraId="69397DD6" w14:textId="77777777" w:rsidR="008C330F" w:rsidRPr="00252E08" w:rsidRDefault="00927111" w:rsidP="0064507F">
      <w:pPr>
        <w:pStyle w:val="Default"/>
        <w:numPr>
          <w:ilvl w:val="0"/>
          <w:numId w:val="15"/>
        </w:numPr>
        <w:jc w:val="both"/>
        <w:rPr>
          <w:rFonts w:ascii="Times New Roman" w:hAnsi="Times New Roman" w:cs="Times New Roman"/>
          <w:color w:val="auto"/>
          <w:sz w:val="22"/>
          <w:szCs w:val="22"/>
        </w:rPr>
      </w:pPr>
      <w:r w:rsidRPr="00252E08">
        <w:rPr>
          <w:rFonts w:ascii="Times New Roman" w:hAnsi="Times New Roman" w:cs="Times New Roman"/>
          <w:color w:val="auto"/>
          <w:sz w:val="22"/>
          <w:szCs w:val="22"/>
        </w:rPr>
        <w:t xml:space="preserve">Zamawiający oceni spełnianie warunków udziału w postępowaniu dotyczących zdolności technicznej lub zawodowej w postepowaniu metodą spełnia/nie spełnia w oparciu o informacje zawarte w dokumentach i oświadczeniach wskazanych w punkcie 1 i 2. </w:t>
      </w:r>
    </w:p>
    <w:p w14:paraId="5D9D7673" w14:textId="77777777" w:rsidR="00927111" w:rsidRPr="001F3D7E" w:rsidRDefault="00927111" w:rsidP="0064507F">
      <w:pPr>
        <w:pStyle w:val="Default"/>
        <w:numPr>
          <w:ilvl w:val="0"/>
          <w:numId w:val="15"/>
        </w:numPr>
        <w:jc w:val="both"/>
        <w:rPr>
          <w:rFonts w:ascii="Times New Roman" w:hAnsi="Times New Roman" w:cs="Times New Roman"/>
          <w:color w:val="auto"/>
          <w:sz w:val="22"/>
          <w:szCs w:val="22"/>
        </w:rPr>
      </w:pPr>
      <w:r w:rsidRPr="00252E08">
        <w:rPr>
          <w:rFonts w:ascii="Times New Roman" w:hAnsi="Times New Roman" w:cs="Times New Roman"/>
          <w:color w:val="auto"/>
          <w:sz w:val="22"/>
          <w:szCs w:val="22"/>
        </w:rPr>
        <w:t xml:space="preserve">Oświadczenia i dokumenty, wskazane w niniejszym rozdziale, muszą spełniać wymagania określone w ustawie </w:t>
      </w:r>
      <w:proofErr w:type="spellStart"/>
      <w:r w:rsidRPr="00252E08">
        <w:rPr>
          <w:rFonts w:ascii="Times New Roman" w:hAnsi="Times New Roman" w:cs="Times New Roman"/>
          <w:color w:val="auto"/>
          <w:sz w:val="22"/>
          <w:szCs w:val="22"/>
        </w:rPr>
        <w:t>Pzp</w:t>
      </w:r>
      <w:proofErr w:type="spellEnd"/>
      <w:r w:rsidRPr="00252E08">
        <w:rPr>
          <w:rFonts w:ascii="Times New Roman" w:hAnsi="Times New Roman" w:cs="Times New Roman"/>
          <w:color w:val="auto"/>
          <w:sz w:val="22"/>
          <w:szCs w:val="22"/>
        </w:rPr>
        <w:t xml:space="preserve"> i w przepisach rozporządzenia Ministra Rozwoju, Pracy i Technologii z dnia 23 grudnia 2020 r. w sprawie podmiotowych środków dowodowych oraz innych dokumentów lub oświadczeń, jakich może żądać zamawiający od Wykonawcy (Dz.U. z 2020 r., poz. 2415) a </w:t>
      </w:r>
      <w:r w:rsidRPr="00252E08">
        <w:rPr>
          <w:rFonts w:ascii="Times New Roman" w:hAnsi="Times New Roman" w:cs="Times New Roman"/>
          <w:color w:val="auto"/>
          <w:sz w:val="22"/>
          <w:szCs w:val="22"/>
        </w:rPr>
        <w:lastRenderedPageBreak/>
        <w:t>także wymagania określone w rozporządzeniu Prezesa Rady Ministrów z dnia 30 grudnia 2020 r. w sprawie sposobu sporządzania i przekazywania informacji oraz wymagań technicznych dla dokumentów elektronicznych oraz środków</w:t>
      </w:r>
      <w:r w:rsidRPr="001F3D7E">
        <w:rPr>
          <w:rFonts w:ascii="Times New Roman" w:hAnsi="Times New Roman" w:cs="Times New Roman"/>
          <w:color w:val="auto"/>
          <w:sz w:val="22"/>
          <w:szCs w:val="22"/>
        </w:rPr>
        <w:t xml:space="preserve"> komunikacji elektronicznej w postępowaniu o udzielenie zamówienia publicznego lub konkursie (Dz. U. z 2020 r., poz. 2452). </w:t>
      </w:r>
    </w:p>
    <w:p w14:paraId="7CD5EF58" w14:textId="77777777" w:rsidR="00927111" w:rsidRPr="001F3D7E" w:rsidRDefault="00927111" w:rsidP="00803F52">
      <w:pPr>
        <w:pStyle w:val="Default"/>
        <w:tabs>
          <w:tab w:val="right" w:pos="709"/>
        </w:tabs>
        <w:jc w:val="both"/>
        <w:rPr>
          <w:rFonts w:ascii="Times New Roman" w:hAnsi="Times New Roman" w:cs="Times New Roman"/>
          <w:color w:val="auto"/>
          <w:sz w:val="22"/>
          <w:szCs w:val="22"/>
        </w:rPr>
      </w:pPr>
    </w:p>
    <w:p w14:paraId="364BED71" w14:textId="77777777" w:rsidR="008C330F" w:rsidRPr="001F3D7E" w:rsidRDefault="0010686B" w:rsidP="0064507F">
      <w:pPr>
        <w:pStyle w:val="Nagwek1"/>
        <w:numPr>
          <w:ilvl w:val="0"/>
          <w:numId w:val="32"/>
        </w:numPr>
        <w:spacing w:after="0"/>
        <w:rPr>
          <w:sz w:val="22"/>
          <w:szCs w:val="22"/>
        </w:rPr>
      </w:pPr>
      <w:bookmarkStart w:id="12" w:name="_Toc216440688"/>
      <w:r w:rsidRPr="001F3D7E">
        <w:rPr>
          <w:sz w:val="22"/>
          <w:szCs w:val="22"/>
        </w:rPr>
        <w:t>Informacja o podmiotowych środkach dowodowych żądanych w celu potwierdzenia braku podstaw do wykluczenia</w:t>
      </w:r>
      <w:bookmarkEnd w:id="12"/>
    </w:p>
    <w:p w14:paraId="19E0E63D" w14:textId="77777777" w:rsidR="008C330F" w:rsidRPr="001F3D7E" w:rsidRDefault="00512253" w:rsidP="00803F52">
      <w:pPr>
        <w:pStyle w:val="Default"/>
        <w:tabs>
          <w:tab w:val="right" w:pos="709"/>
        </w:tabs>
        <w:jc w:val="both"/>
        <w:rPr>
          <w:rFonts w:ascii="Times New Roman" w:hAnsi="Times New Roman" w:cs="Times New Roman"/>
          <w:color w:val="auto"/>
          <w:sz w:val="22"/>
          <w:szCs w:val="22"/>
        </w:rPr>
      </w:pPr>
      <w:r>
        <w:rPr>
          <w:rFonts w:ascii="Times New Roman" w:hAnsi="Times New Roman" w:cs="Times New Roman"/>
          <w:color w:val="auto"/>
          <w:sz w:val="22"/>
          <w:szCs w:val="22"/>
        </w:rPr>
        <w:t>DOŁĄCZYĆ DO OFERTY</w:t>
      </w:r>
    </w:p>
    <w:p w14:paraId="63ED71FF" w14:textId="77777777" w:rsidR="003D2874" w:rsidRPr="001F3D7E" w:rsidRDefault="003D2874" w:rsidP="0064507F">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celu potwierdzenia braku podstaw wykluczenia wykonawcy z udziału w postępowaniu o udzielenie zamówienia publicznego, wykonawca zobowiązany jest </w:t>
      </w:r>
      <w:r w:rsidRPr="001F3D7E">
        <w:rPr>
          <w:rFonts w:ascii="Times New Roman" w:hAnsi="Times New Roman" w:cs="Times New Roman"/>
          <w:b/>
          <w:bCs/>
          <w:color w:val="auto"/>
          <w:sz w:val="22"/>
          <w:szCs w:val="22"/>
        </w:rPr>
        <w:t xml:space="preserve">do złożenia wraz z ofertą oświadczenia o niepodleganiu wykluczeniu z postepowania </w:t>
      </w:r>
      <w:r w:rsidRPr="001F3D7E">
        <w:rPr>
          <w:rFonts w:ascii="Times New Roman" w:hAnsi="Times New Roman" w:cs="Times New Roman"/>
          <w:color w:val="auto"/>
          <w:sz w:val="22"/>
          <w:szCs w:val="22"/>
        </w:rPr>
        <w:t xml:space="preserve">w zakresie art. 108 ust. 1 pkt 1-6 i art. 109 ust. 1 pkt 1 i 4 ustawy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 </w:t>
      </w:r>
      <w:r w:rsidRPr="001F3D7E">
        <w:rPr>
          <w:rFonts w:ascii="Times New Roman" w:hAnsi="Times New Roman" w:cs="Times New Roman"/>
          <w:b/>
          <w:bCs/>
          <w:color w:val="auto"/>
          <w:sz w:val="22"/>
          <w:szCs w:val="22"/>
        </w:rPr>
        <w:t>wzór oświadczenia stanowi załącznik Nr 3 do SWZ</w:t>
      </w:r>
      <w:r w:rsidRPr="001F3D7E">
        <w:rPr>
          <w:rFonts w:ascii="Times New Roman" w:hAnsi="Times New Roman" w:cs="Times New Roman"/>
          <w:color w:val="auto"/>
          <w:sz w:val="22"/>
          <w:szCs w:val="22"/>
        </w:rPr>
        <w:t xml:space="preserve">. </w:t>
      </w:r>
    </w:p>
    <w:p w14:paraId="273B3A8D" w14:textId="77777777" w:rsidR="003D2874" w:rsidRPr="001F3D7E" w:rsidRDefault="003D2874" w:rsidP="0064507F">
      <w:pPr>
        <w:pStyle w:val="Default"/>
        <w:numPr>
          <w:ilvl w:val="1"/>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wspólnego ubiegania się o zamówienie przez Wykonawców, oświadczenie o którym mowa w ust. 1, składa każdy z Wykonawców. Oświadczenie to ma potwierdzać brak podstaw wykluczenia z postępowania. </w:t>
      </w:r>
    </w:p>
    <w:p w14:paraId="2641F0D1" w14:textId="77777777" w:rsidR="003D2874" w:rsidRPr="001F3D7E" w:rsidRDefault="003D2874" w:rsidP="0064507F">
      <w:pPr>
        <w:pStyle w:val="Default"/>
        <w:numPr>
          <w:ilvl w:val="1"/>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Oświadczenie o którym mowa w ust. 1, stanowi dowód potwierdzający brak podstaw wykluczenia z postępowania na dzień składania ofert i stanowi dowód tymczasowo zastępujący wymagane przez zamawiającego podmiotowe środki dowodowe. </w:t>
      </w:r>
    </w:p>
    <w:p w14:paraId="4AC0413D" w14:textId="77777777" w:rsidR="003D2874" w:rsidRDefault="003D2874" w:rsidP="0064507F">
      <w:pPr>
        <w:pStyle w:val="Default"/>
        <w:numPr>
          <w:ilvl w:val="1"/>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polegania na zdolnościach lub sytuacji podmiotów udostepniających zasoby Wykonawca, przedstawia wraz z oświadczeniem o którym mowa w ust. 1, także oświadczenie podmiotu udostępniającego zasoby, potwierdzające brak podstaw wykluczenia tego podmiotu. </w:t>
      </w:r>
    </w:p>
    <w:p w14:paraId="4C93ADA8" w14:textId="77777777" w:rsidR="00512253" w:rsidRPr="001F3D7E" w:rsidRDefault="00512253" w:rsidP="00512253">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DOSTARCZYĆ NA WEZWANIE</w:t>
      </w:r>
    </w:p>
    <w:p w14:paraId="5879E078" w14:textId="77777777" w:rsidR="003D2874" w:rsidRPr="001F3D7E" w:rsidRDefault="003D2874" w:rsidP="0064507F">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Wykonawca, którego oferta zostanie najwyżej oceniona, zostanie wezwany </w:t>
      </w:r>
      <w:r w:rsidRPr="001F3D7E">
        <w:rPr>
          <w:rFonts w:ascii="Times New Roman" w:hAnsi="Times New Roman" w:cs="Times New Roman"/>
          <w:color w:val="auto"/>
          <w:sz w:val="22"/>
          <w:szCs w:val="22"/>
        </w:rPr>
        <w:t xml:space="preserve">przez zamawiającego, do złożenia w terminie nie krótszym niż 5 dni od dnia wezwania, podmiotowych środków dowodowych aktualnych na dzień ich złożenia: </w:t>
      </w:r>
    </w:p>
    <w:p w14:paraId="56A53EA6" w14:textId="77777777" w:rsidR="00EE45ED" w:rsidRPr="001F3D7E" w:rsidRDefault="00E4045D" w:rsidP="0064507F">
      <w:pPr>
        <w:pStyle w:val="Default"/>
        <w:numPr>
          <w:ilvl w:val="1"/>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 </w:t>
      </w:r>
      <w:r w:rsidR="003D2874" w:rsidRPr="001F3D7E">
        <w:rPr>
          <w:rFonts w:ascii="Times New Roman" w:hAnsi="Times New Roman" w:cs="Times New Roman"/>
          <w:color w:val="auto"/>
          <w:sz w:val="22"/>
          <w:szCs w:val="22"/>
        </w:rPr>
        <w:t xml:space="preserve">Odpisu lub informacji z Krajowego Rejestru Sądowego lub z Centralnej Ewidencji i Informacji o Działalności Gospodarczej, w zakresie art. 109 ust. 1 pkt 4 ustawy </w:t>
      </w:r>
      <w:proofErr w:type="spellStart"/>
      <w:r w:rsidR="003D2874" w:rsidRPr="001F3D7E">
        <w:rPr>
          <w:rFonts w:ascii="Times New Roman" w:hAnsi="Times New Roman" w:cs="Times New Roman"/>
          <w:color w:val="auto"/>
          <w:sz w:val="22"/>
          <w:szCs w:val="22"/>
        </w:rPr>
        <w:t>Pzp</w:t>
      </w:r>
      <w:proofErr w:type="spellEnd"/>
      <w:r w:rsidR="003D2874" w:rsidRPr="001F3D7E">
        <w:rPr>
          <w:rFonts w:ascii="Times New Roman" w:hAnsi="Times New Roman" w:cs="Times New Roman"/>
          <w:color w:val="auto"/>
          <w:sz w:val="22"/>
          <w:szCs w:val="22"/>
        </w:rPr>
        <w:t xml:space="preserve">, sporządzonego nie wcześniej niż 3 miesiące przed jej złożeniem, jeżeli odrębne przepisy wymagają wpisu do rejestru lub ewidencji. </w:t>
      </w:r>
    </w:p>
    <w:p w14:paraId="525C11B4" w14:textId="77777777" w:rsidR="00927C1F" w:rsidRPr="00871FFA" w:rsidRDefault="00E4045D" w:rsidP="00871FFA">
      <w:pPr>
        <w:pStyle w:val="Default"/>
        <w:numPr>
          <w:ilvl w:val="1"/>
          <w:numId w:val="16"/>
        </w:numPr>
        <w:jc w:val="both"/>
        <w:rPr>
          <w:rFonts w:ascii="Times New Roman" w:hAnsi="Times New Roman" w:cs="Times New Roman"/>
          <w:color w:val="auto"/>
          <w:sz w:val="22"/>
          <w:szCs w:val="22"/>
        </w:rPr>
      </w:pPr>
      <w:r w:rsidRPr="00871FFA">
        <w:rPr>
          <w:rFonts w:ascii="Times New Roman" w:hAnsi="Times New Roman" w:cs="Times New Roman"/>
          <w:color w:val="auto"/>
          <w:sz w:val="22"/>
          <w:szCs w:val="22"/>
          <w:shd w:val="clear" w:color="auto" w:fill="FFFFFF"/>
        </w:rPr>
        <w:t>Oświadczenia wykonawcy, w zakresie art. 108 ust. 1 pkt 5 ustawy, o braku przynależności do tej samej grupy kapitałowej w rozumieniu ustawy z dnia 16 lutego 2007 r. o ochronie konkurencji i konsumentów (</w:t>
      </w:r>
      <w:hyperlink r:id="rId17" w:tgtFrame="_blank" w:tooltip="USTAWA z dnia 16 lutego 2007 r. o ochronie konkurencji i konsumentów" w:history="1">
        <w:r w:rsidRPr="00871FFA">
          <w:rPr>
            <w:rStyle w:val="Hipercze"/>
            <w:rFonts w:ascii="Times New Roman" w:hAnsi="Times New Roman" w:cs="Times New Roman"/>
            <w:color w:val="auto"/>
            <w:sz w:val="22"/>
            <w:szCs w:val="22"/>
            <w:u w:val="none"/>
            <w:shd w:val="clear" w:color="auto" w:fill="FFFFFF"/>
          </w:rPr>
          <w:t>Dz. U. z 202</w:t>
        </w:r>
        <w:r w:rsidR="005C590D">
          <w:rPr>
            <w:rStyle w:val="Hipercze"/>
            <w:rFonts w:ascii="Times New Roman" w:hAnsi="Times New Roman" w:cs="Times New Roman"/>
            <w:color w:val="auto"/>
            <w:sz w:val="22"/>
            <w:szCs w:val="22"/>
            <w:u w:val="none"/>
            <w:shd w:val="clear" w:color="auto" w:fill="FFFFFF"/>
          </w:rPr>
          <w:t>2</w:t>
        </w:r>
        <w:r w:rsidRPr="00871FFA">
          <w:rPr>
            <w:rStyle w:val="Hipercze"/>
            <w:rFonts w:ascii="Times New Roman" w:hAnsi="Times New Roman" w:cs="Times New Roman"/>
            <w:color w:val="auto"/>
            <w:sz w:val="22"/>
            <w:szCs w:val="22"/>
            <w:u w:val="none"/>
            <w:shd w:val="clear" w:color="auto" w:fill="FFFFFF"/>
          </w:rPr>
          <w:t xml:space="preserve"> r. poz.</w:t>
        </w:r>
        <w:r w:rsidR="005C590D">
          <w:rPr>
            <w:rStyle w:val="Hipercze"/>
            <w:rFonts w:ascii="Times New Roman" w:hAnsi="Times New Roman" w:cs="Times New Roman"/>
            <w:color w:val="auto"/>
            <w:sz w:val="22"/>
            <w:szCs w:val="22"/>
            <w:u w:val="none"/>
            <w:shd w:val="clear" w:color="auto" w:fill="FFFFFF"/>
          </w:rPr>
          <w:t xml:space="preserve"> </w:t>
        </w:r>
      </w:hyperlink>
      <w:r w:rsidR="005C590D">
        <w:rPr>
          <w:rFonts w:ascii="Times New Roman" w:hAnsi="Times New Roman" w:cs="Times New Roman"/>
          <w:color w:val="auto"/>
          <w:sz w:val="22"/>
          <w:szCs w:val="22"/>
        </w:rPr>
        <w:t>1233 ze zm.</w:t>
      </w:r>
      <w:r w:rsidRPr="00871FFA">
        <w:rPr>
          <w:rFonts w:ascii="Times New Roman" w:hAnsi="Times New Roman" w:cs="Times New Roman"/>
          <w:color w:val="auto"/>
          <w:sz w:val="22"/>
          <w:szCs w:val="22"/>
          <w:shd w:val="clear" w:color="auto" w:fill="FFFFFF"/>
        </w:rPr>
        <w:t>),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r w:rsidR="003D2874" w:rsidRPr="00871FFA">
        <w:rPr>
          <w:rFonts w:ascii="Times New Roman" w:hAnsi="Times New Roman" w:cs="Times New Roman"/>
          <w:color w:val="auto"/>
          <w:sz w:val="22"/>
          <w:szCs w:val="22"/>
        </w:rPr>
        <w:t xml:space="preserve"> – </w:t>
      </w:r>
      <w:r w:rsidR="003D2874" w:rsidRPr="00871FFA">
        <w:rPr>
          <w:rFonts w:ascii="Times New Roman" w:hAnsi="Times New Roman" w:cs="Times New Roman"/>
          <w:b/>
          <w:color w:val="auto"/>
          <w:sz w:val="22"/>
          <w:szCs w:val="22"/>
        </w:rPr>
        <w:t xml:space="preserve">zgodnie z załącznikiem Nr </w:t>
      </w:r>
      <w:r w:rsidR="00EE45ED" w:rsidRPr="00871FFA">
        <w:rPr>
          <w:rFonts w:ascii="Times New Roman" w:hAnsi="Times New Roman" w:cs="Times New Roman"/>
          <w:b/>
          <w:color w:val="auto"/>
          <w:sz w:val="22"/>
          <w:szCs w:val="22"/>
        </w:rPr>
        <w:t>4</w:t>
      </w:r>
      <w:r w:rsidR="003D2874" w:rsidRPr="00871FFA">
        <w:rPr>
          <w:rFonts w:ascii="Times New Roman" w:hAnsi="Times New Roman" w:cs="Times New Roman"/>
          <w:b/>
          <w:color w:val="auto"/>
          <w:sz w:val="22"/>
          <w:szCs w:val="22"/>
        </w:rPr>
        <w:t xml:space="preserve"> do SWZ.</w:t>
      </w:r>
      <w:r w:rsidR="003D2874" w:rsidRPr="00871FFA">
        <w:rPr>
          <w:rFonts w:ascii="Times New Roman" w:hAnsi="Times New Roman" w:cs="Times New Roman"/>
          <w:color w:val="auto"/>
          <w:sz w:val="22"/>
          <w:szCs w:val="22"/>
        </w:rPr>
        <w:t xml:space="preserve"> </w:t>
      </w:r>
    </w:p>
    <w:p w14:paraId="10D910C6" w14:textId="49405943" w:rsidR="00BF02AF" w:rsidRPr="001D175E" w:rsidRDefault="00927C1F" w:rsidP="0064507F">
      <w:pPr>
        <w:pStyle w:val="Default"/>
        <w:numPr>
          <w:ilvl w:val="1"/>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shd w:val="clear" w:color="auto" w:fill="FFFFFF"/>
        </w:rPr>
        <w:t>Jeżeli w kraju, w którym wykonawca ma siedzibę lub miejsce zamieszkania, nie wydaje się do</w:t>
      </w:r>
      <w:r w:rsidR="00BF02AF" w:rsidRPr="001F3D7E">
        <w:rPr>
          <w:rFonts w:ascii="Times New Roman" w:hAnsi="Times New Roman" w:cs="Times New Roman"/>
          <w:color w:val="auto"/>
          <w:sz w:val="22"/>
          <w:szCs w:val="22"/>
          <w:shd w:val="clear" w:color="auto" w:fill="FFFFFF"/>
        </w:rPr>
        <w:t>kumentów, o których mowa w pkt 2.1-2.3</w:t>
      </w:r>
      <w:r w:rsidRPr="001F3D7E">
        <w:rPr>
          <w:rFonts w:ascii="Times New Roman" w:hAnsi="Times New Roman" w:cs="Times New Roman"/>
          <w:color w:val="auto"/>
          <w:sz w:val="22"/>
          <w:szCs w:val="22"/>
          <w:shd w:val="clear" w:color="auto" w:fill="FFFFFF"/>
        </w:rPr>
        <w:t>, lub gdy dokumenty te nie odnoszą się do wszystkich przypadków, o których mowa w art. 108 ust. 1 pkt 1, 2 i 4, art. 109 ust. 1 pkt 1, 2 lit. a i b oraz pkt 3 ustawy</w:t>
      </w:r>
      <w:r w:rsidR="00BF02AF" w:rsidRPr="001F3D7E">
        <w:rPr>
          <w:rFonts w:ascii="Times New Roman" w:hAnsi="Times New Roman" w:cs="Times New Roman"/>
          <w:color w:val="auto"/>
          <w:sz w:val="22"/>
          <w:szCs w:val="22"/>
          <w:shd w:val="clear" w:color="auto" w:fill="FFFFFF"/>
        </w:rPr>
        <w:t xml:space="preserve"> </w:t>
      </w:r>
      <w:proofErr w:type="spellStart"/>
      <w:r w:rsidR="00BF02AF" w:rsidRPr="001F3D7E">
        <w:rPr>
          <w:rFonts w:ascii="Times New Roman" w:hAnsi="Times New Roman" w:cs="Times New Roman"/>
          <w:color w:val="auto"/>
          <w:sz w:val="22"/>
          <w:szCs w:val="22"/>
          <w:shd w:val="clear" w:color="auto" w:fill="FFFFFF"/>
        </w:rPr>
        <w:t>Pzp</w:t>
      </w:r>
      <w:proofErr w:type="spellEnd"/>
      <w:r w:rsidRPr="001F3D7E">
        <w:rPr>
          <w:rFonts w:ascii="Times New Roman" w:hAnsi="Times New Roman" w:cs="Times New Roman"/>
          <w:color w:val="auto"/>
          <w:sz w:val="22"/>
          <w:szCs w:val="22"/>
          <w:shd w:val="clear" w:color="auto" w:fill="FFFFFF"/>
        </w:rPr>
        <w:t xml:space="preserv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w:t>
      </w:r>
      <w:r w:rsidRPr="001D175E">
        <w:rPr>
          <w:rFonts w:ascii="Times New Roman" w:hAnsi="Times New Roman" w:cs="Times New Roman"/>
          <w:color w:val="auto"/>
          <w:sz w:val="22"/>
          <w:szCs w:val="22"/>
          <w:shd w:val="clear" w:color="auto" w:fill="FFFFFF"/>
        </w:rPr>
        <w:t>gospodarczego, właściwym ze względu na siedzibę lub miejsce zamieszkania wykonawcy.</w:t>
      </w:r>
    </w:p>
    <w:p w14:paraId="72654116" w14:textId="77777777" w:rsidR="00803F52" w:rsidRPr="001D175E" w:rsidRDefault="00BF02AF" w:rsidP="0064507F">
      <w:pPr>
        <w:pStyle w:val="Default"/>
        <w:numPr>
          <w:ilvl w:val="1"/>
          <w:numId w:val="16"/>
        </w:numPr>
        <w:jc w:val="both"/>
        <w:rPr>
          <w:rFonts w:ascii="Times New Roman" w:hAnsi="Times New Roman" w:cs="Times New Roman"/>
          <w:color w:val="auto"/>
          <w:sz w:val="22"/>
          <w:szCs w:val="22"/>
        </w:rPr>
      </w:pPr>
      <w:r w:rsidRPr="001D175E">
        <w:rPr>
          <w:rFonts w:ascii="Times New Roman" w:hAnsi="Times New Roman" w:cs="Times New Roman"/>
          <w:color w:val="auto"/>
          <w:sz w:val="22"/>
          <w:szCs w:val="22"/>
          <w:shd w:val="clear" w:color="auto" w:fill="FFFFFF"/>
        </w:rPr>
        <w:t xml:space="preserve"> </w:t>
      </w:r>
      <w:r w:rsidRPr="001D175E">
        <w:rPr>
          <w:rFonts w:ascii="Times New Roman" w:hAnsi="Times New Roman" w:cs="Times New Roman"/>
          <w:color w:val="auto"/>
          <w:sz w:val="22"/>
          <w:szCs w:val="22"/>
        </w:rPr>
        <w:t xml:space="preserve">Zamawiający żąda od wykonawcy, który polega na zdolnościach technicznych lub zawodowych lub sytuacji finansowej lub ekonomicznej podmiotów udostępniających zasoby na zasadach określonych w art. 118 ustawy </w:t>
      </w:r>
      <w:proofErr w:type="spellStart"/>
      <w:r w:rsidRPr="001D175E">
        <w:rPr>
          <w:rFonts w:ascii="Times New Roman" w:hAnsi="Times New Roman" w:cs="Times New Roman"/>
          <w:color w:val="auto"/>
          <w:sz w:val="22"/>
          <w:szCs w:val="22"/>
        </w:rPr>
        <w:t>Pzp</w:t>
      </w:r>
      <w:proofErr w:type="spellEnd"/>
      <w:r w:rsidRPr="001D175E">
        <w:rPr>
          <w:rFonts w:ascii="Times New Roman" w:hAnsi="Times New Roman" w:cs="Times New Roman"/>
          <w:color w:val="auto"/>
          <w:sz w:val="22"/>
          <w:szCs w:val="22"/>
        </w:rPr>
        <w:t xml:space="preserve">, przedstawienia podmiotowych środków dowodowych, o których mowa w  pkt 2.1 -2.3, dotyczących tych podmiotów, potwierdzających, że nie zachodzą wobec tych podmiotów podstawy wykluczenia z postępowania. </w:t>
      </w:r>
    </w:p>
    <w:p w14:paraId="317EDBEF" w14:textId="77777777" w:rsidR="00BF02AF" w:rsidRPr="001D175E" w:rsidRDefault="00803F52" w:rsidP="0064507F">
      <w:pPr>
        <w:pStyle w:val="Default"/>
        <w:numPr>
          <w:ilvl w:val="1"/>
          <w:numId w:val="16"/>
        </w:numPr>
        <w:jc w:val="both"/>
        <w:rPr>
          <w:rFonts w:ascii="Times New Roman" w:hAnsi="Times New Roman" w:cs="Times New Roman"/>
          <w:color w:val="auto"/>
          <w:sz w:val="22"/>
          <w:szCs w:val="22"/>
        </w:rPr>
      </w:pPr>
      <w:r w:rsidRPr="001D175E">
        <w:rPr>
          <w:rFonts w:ascii="Times New Roman" w:hAnsi="Times New Roman" w:cs="Times New Roman"/>
          <w:color w:val="auto"/>
          <w:sz w:val="22"/>
          <w:szCs w:val="22"/>
        </w:rPr>
        <w:t xml:space="preserve"> </w:t>
      </w:r>
      <w:r w:rsidR="00BF02AF" w:rsidRPr="001D175E">
        <w:rPr>
          <w:rFonts w:ascii="Times New Roman" w:hAnsi="Times New Roman" w:cs="Times New Roman"/>
          <w:color w:val="auto"/>
          <w:sz w:val="22"/>
          <w:szCs w:val="22"/>
        </w:rPr>
        <w:t xml:space="preserve">Do podmiotów udostępniających zasoby na zasadach określonych w art. 118 ustawy oraz podwykonawców niebędących podmiotami udostępniającymi zasoby na tych zasadach, </w:t>
      </w:r>
      <w:r w:rsidR="00BF02AF" w:rsidRPr="001D175E">
        <w:rPr>
          <w:rFonts w:ascii="Times New Roman" w:hAnsi="Times New Roman" w:cs="Times New Roman"/>
          <w:color w:val="auto"/>
          <w:sz w:val="22"/>
          <w:szCs w:val="22"/>
        </w:rPr>
        <w:lastRenderedPageBreak/>
        <w:t xml:space="preserve">mających siedzibę lub miejsce zamieszkania poza terytorium Rzeczypospolitej Polskiej, przepis </w:t>
      </w:r>
      <w:r w:rsidRPr="001D175E">
        <w:rPr>
          <w:rFonts w:ascii="Times New Roman" w:hAnsi="Times New Roman" w:cs="Times New Roman"/>
          <w:color w:val="auto"/>
          <w:sz w:val="22"/>
          <w:szCs w:val="22"/>
        </w:rPr>
        <w:t>pkt 2.5 i 2.6</w:t>
      </w:r>
      <w:r w:rsidR="00BF02AF" w:rsidRPr="001D175E">
        <w:rPr>
          <w:rFonts w:ascii="Times New Roman" w:hAnsi="Times New Roman" w:cs="Times New Roman"/>
          <w:color w:val="auto"/>
          <w:sz w:val="22"/>
          <w:szCs w:val="22"/>
        </w:rPr>
        <w:t xml:space="preserve"> stosuje się odpowiednio.</w:t>
      </w:r>
    </w:p>
    <w:p w14:paraId="6AC82BE0" w14:textId="77777777" w:rsidR="00EE45ED" w:rsidRPr="001D175E" w:rsidRDefault="00803F52" w:rsidP="0064507F">
      <w:pPr>
        <w:pStyle w:val="Default"/>
        <w:numPr>
          <w:ilvl w:val="1"/>
          <w:numId w:val="16"/>
        </w:numPr>
        <w:jc w:val="both"/>
        <w:rPr>
          <w:rFonts w:ascii="Times New Roman" w:hAnsi="Times New Roman" w:cs="Times New Roman"/>
          <w:color w:val="auto"/>
          <w:sz w:val="22"/>
          <w:szCs w:val="22"/>
        </w:rPr>
      </w:pPr>
      <w:r w:rsidRPr="001D175E">
        <w:rPr>
          <w:rFonts w:ascii="Times New Roman" w:hAnsi="Times New Roman" w:cs="Times New Roman"/>
          <w:color w:val="auto"/>
          <w:sz w:val="22"/>
          <w:szCs w:val="22"/>
        </w:rPr>
        <w:t xml:space="preserve"> </w:t>
      </w:r>
      <w:r w:rsidR="003D2874" w:rsidRPr="001D175E">
        <w:rPr>
          <w:rFonts w:ascii="Times New Roman" w:hAnsi="Times New Roman" w:cs="Times New Roman"/>
          <w:color w:val="auto"/>
          <w:sz w:val="22"/>
          <w:szCs w:val="22"/>
        </w:rPr>
        <w:t>W przypadku wspólnego ubiegania się o zamówienie przez Wykonawców,</w:t>
      </w:r>
      <w:r w:rsidR="00EE45ED" w:rsidRPr="001D175E">
        <w:rPr>
          <w:rFonts w:ascii="Times New Roman" w:hAnsi="Times New Roman" w:cs="Times New Roman"/>
          <w:color w:val="auto"/>
          <w:sz w:val="22"/>
          <w:szCs w:val="22"/>
        </w:rPr>
        <w:t xml:space="preserve"> oświadczenie o którym mowa w pkt. 2.</w:t>
      </w:r>
      <w:r w:rsidR="00927C1F" w:rsidRPr="001D175E">
        <w:rPr>
          <w:rFonts w:ascii="Times New Roman" w:hAnsi="Times New Roman" w:cs="Times New Roman"/>
          <w:color w:val="auto"/>
          <w:sz w:val="22"/>
          <w:szCs w:val="22"/>
        </w:rPr>
        <w:t>1 – 2.4,</w:t>
      </w:r>
      <w:r w:rsidR="003D2874" w:rsidRPr="001D175E">
        <w:rPr>
          <w:rFonts w:ascii="Times New Roman" w:hAnsi="Times New Roman" w:cs="Times New Roman"/>
          <w:color w:val="auto"/>
          <w:sz w:val="22"/>
          <w:szCs w:val="22"/>
        </w:rPr>
        <w:t xml:space="preserve"> będzie zobowiązany złożyć każdy z Wykonawców. </w:t>
      </w:r>
    </w:p>
    <w:p w14:paraId="1C48183A" w14:textId="77777777" w:rsidR="00EE45ED" w:rsidRPr="001D175E" w:rsidRDefault="00E4045D" w:rsidP="0064507F">
      <w:pPr>
        <w:pStyle w:val="Default"/>
        <w:numPr>
          <w:ilvl w:val="1"/>
          <w:numId w:val="16"/>
        </w:numPr>
        <w:ind w:left="1560" w:hanging="491"/>
        <w:jc w:val="both"/>
        <w:rPr>
          <w:rFonts w:ascii="Times New Roman" w:hAnsi="Times New Roman" w:cs="Times New Roman"/>
          <w:color w:val="auto"/>
          <w:sz w:val="22"/>
          <w:szCs w:val="22"/>
        </w:rPr>
      </w:pPr>
      <w:r w:rsidRPr="001D175E">
        <w:rPr>
          <w:rFonts w:ascii="Times New Roman" w:hAnsi="Times New Roman" w:cs="Times New Roman"/>
          <w:color w:val="auto"/>
          <w:sz w:val="22"/>
          <w:szCs w:val="22"/>
        </w:rPr>
        <w:t xml:space="preserve"> </w:t>
      </w:r>
      <w:r w:rsidR="003D2874" w:rsidRPr="001D175E">
        <w:rPr>
          <w:rFonts w:ascii="Times New Roman" w:hAnsi="Times New Roman" w:cs="Times New Roman"/>
          <w:color w:val="auto"/>
          <w:sz w:val="22"/>
          <w:szCs w:val="22"/>
        </w:rPr>
        <w:t xml:space="preserve">Zamawiający oceni brak podstaw do wykluczenia z postępowania metodą spełnia/nie spełnia w oparciu o informacje zawarte w dokumentach i oświadczeniach wskazanych w punktach powyżej. </w:t>
      </w:r>
    </w:p>
    <w:p w14:paraId="14D6399F" w14:textId="77777777" w:rsidR="003D2874" w:rsidRPr="001F3D7E" w:rsidRDefault="00E4045D" w:rsidP="0064507F">
      <w:pPr>
        <w:pStyle w:val="Default"/>
        <w:numPr>
          <w:ilvl w:val="1"/>
          <w:numId w:val="16"/>
        </w:numPr>
        <w:ind w:left="1560" w:hanging="491"/>
        <w:jc w:val="both"/>
        <w:rPr>
          <w:rFonts w:ascii="Times New Roman" w:hAnsi="Times New Roman" w:cs="Times New Roman"/>
          <w:color w:val="auto"/>
          <w:sz w:val="22"/>
          <w:szCs w:val="22"/>
        </w:rPr>
      </w:pPr>
      <w:r w:rsidRPr="001D175E">
        <w:rPr>
          <w:rFonts w:ascii="Times New Roman" w:hAnsi="Times New Roman" w:cs="Times New Roman"/>
          <w:color w:val="auto"/>
          <w:sz w:val="22"/>
          <w:szCs w:val="22"/>
        </w:rPr>
        <w:t xml:space="preserve"> </w:t>
      </w:r>
      <w:r w:rsidR="003D2874" w:rsidRPr="001D175E">
        <w:rPr>
          <w:rFonts w:ascii="Times New Roman" w:hAnsi="Times New Roman" w:cs="Times New Roman"/>
          <w:color w:val="auto"/>
          <w:sz w:val="22"/>
          <w:szCs w:val="22"/>
        </w:rPr>
        <w:t xml:space="preserve">Oświadczenia i dokumenty, wskazane w niniejszym rozdziale, muszą spełniać wymagania określone w ustawie </w:t>
      </w:r>
      <w:proofErr w:type="spellStart"/>
      <w:r w:rsidR="003D2874" w:rsidRPr="001D175E">
        <w:rPr>
          <w:rFonts w:ascii="Times New Roman" w:hAnsi="Times New Roman" w:cs="Times New Roman"/>
          <w:color w:val="auto"/>
          <w:sz w:val="22"/>
          <w:szCs w:val="22"/>
        </w:rPr>
        <w:t>Pzp</w:t>
      </w:r>
      <w:proofErr w:type="spellEnd"/>
      <w:r w:rsidR="003D2874" w:rsidRPr="001D175E">
        <w:rPr>
          <w:rFonts w:ascii="Times New Roman" w:hAnsi="Times New Roman" w:cs="Times New Roman"/>
          <w:color w:val="auto"/>
          <w:sz w:val="22"/>
          <w:szCs w:val="22"/>
        </w:rPr>
        <w:t xml:space="preserve"> i w przepisach rozporządzenia Ministra Rozwoju, Pracy i Technologii z dnia 23 grudnia 2020 r. w sprawie podmiotowych środków dowodowych oraz innych dokumentów lub oświadczeń, jakich może żądać zamawiający od Wykonawcy (Dz. U. z 2020 r., poz. 2415) a także wymagania określone w rozporządzeniu Prezesa Rady Ministrów z dnia 30 grudnia 2020 r. w sprawie sposobu sporządzania i przekazywania informacji oraz wymagań</w:t>
      </w:r>
      <w:r w:rsidR="003D2874" w:rsidRPr="001F3D7E">
        <w:rPr>
          <w:rFonts w:ascii="Times New Roman" w:hAnsi="Times New Roman" w:cs="Times New Roman"/>
          <w:color w:val="auto"/>
          <w:sz w:val="22"/>
          <w:szCs w:val="22"/>
        </w:rPr>
        <w:t xml:space="preserve"> technicznych dla dokumentów elektronicznych oraz środków komunikacji elektronicznej w postępowaniu o udzielenie zamówienia publicznego lub konkursie (Dz. U. z 2020 r., poz. 2452). </w:t>
      </w:r>
    </w:p>
    <w:p w14:paraId="796D4659" w14:textId="77777777" w:rsidR="00512253" w:rsidRPr="001F3D7E" w:rsidRDefault="00512253" w:rsidP="00512253">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oceni </w:t>
      </w:r>
      <w:r>
        <w:rPr>
          <w:rFonts w:ascii="Times New Roman" w:hAnsi="Times New Roman" w:cs="Times New Roman"/>
          <w:color w:val="auto"/>
          <w:sz w:val="22"/>
          <w:szCs w:val="22"/>
        </w:rPr>
        <w:t>brak podstaw do wykluczenia z udziału w pos</w:t>
      </w:r>
      <w:r w:rsidRPr="001F3D7E">
        <w:rPr>
          <w:rFonts w:ascii="Times New Roman" w:hAnsi="Times New Roman" w:cs="Times New Roman"/>
          <w:color w:val="auto"/>
          <w:sz w:val="22"/>
          <w:szCs w:val="22"/>
        </w:rPr>
        <w:t xml:space="preserve">tępowaniu metodą spełnia/nie spełnia w oparciu o informacje zawarte w dokumentach i oświadczeniach wskazanych w punkcie 1 i 2. </w:t>
      </w:r>
    </w:p>
    <w:p w14:paraId="7030D05F" w14:textId="77777777" w:rsidR="00512253" w:rsidRPr="001F3D7E" w:rsidRDefault="00512253" w:rsidP="00512253">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Oświadczenia i dokumenty, wskazane w niniejszym rozdziale, muszą spełniać wymagania określone w ustawie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i w przepisach rozporządzenia Ministra Rozwoju, Pracy i Technologii z dnia 23 grudnia 2020 r. w sprawie podmiotowych środków dowodowych oraz innych dokumentów lub oświadczeń, jakich może żądać zamawiający od Wykonawcy (Dz.U. z 2020 r., poz. 2415) a także wymagania określone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 </w:t>
      </w:r>
    </w:p>
    <w:p w14:paraId="1BB6B916" w14:textId="77777777" w:rsidR="003D2874" w:rsidRDefault="003D2874" w:rsidP="00803F52">
      <w:pPr>
        <w:pStyle w:val="Nagwek1"/>
        <w:spacing w:after="0"/>
        <w:rPr>
          <w:sz w:val="22"/>
          <w:szCs w:val="22"/>
        </w:rPr>
      </w:pPr>
    </w:p>
    <w:p w14:paraId="4BE73C1C" w14:textId="77777777" w:rsidR="0010686B" w:rsidRPr="001F3D7E" w:rsidRDefault="0010686B" w:rsidP="0064507F">
      <w:pPr>
        <w:pStyle w:val="Nagwek1"/>
        <w:numPr>
          <w:ilvl w:val="0"/>
          <w:numId w:val="32"/>
        </w:numPr>
        <w:spacing w:after="0"/>
        <w:rPr>
          <w:sz w:val="22"/>
          <w:szCs w:val="22"/>
        </w:rPr>
      </w:pPr>
      <w:bookmarkStart w:id="13" w:name="_Toc216440689"/>
      <w:r w:rsidRPr="001F3D7E">
        <w:rPr>
          <w:sz w:val="22"/>
          <w:szCs w:val="22"/>
        </w:rPr>
        <w:t>Odstąpienie od składania podmiotowych środków dowodowych</w:t>
      </w:r>
      <w:bookmarkEnd w:id="13"/>
    </w:p>
    <w:p w14:paraId="00F9E414" w14:textId="77777777" w:rsidR="00EE45ED" w:rsidRPr="001F3D7E" w:rsidRDefault="00EE45ED" w:rsidP="00803F52">
      <w:pPr>
        <w:pStyle w:val="Default"/>
        <w:tabs>
          <w:tab w:val="right" w:pos="709"/>
        </w:tabs>
        <w:jc w:val="both"/>
        <w:rPr>
          <w:rFonts w:ascii="Times New Roman" w:hAnsi="Times New Roman" w:cs="Times New Roman"/>
          <w:bCs/>
          <w:color w:val="auto"/>
          <w:sz w:val="22"/>
          <w:szCs w:val="22"/>
        </w:rPr>
      </w:pPr>
    </w:p>
    <w:p w14:paraId="0DAF87F2" w14:textId="77777777" w:rsidR="00EE45ED" w:rsidRPr="001F3D7E" w:rsidRDefault="00EE45ED" w:rsidP="0064507F">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będzie wzywał do złożenia podmiotowych środków dowodowych, jeżeli:</w:t>
      </w:r>
    </w:p>
    <w:p w14:paraId="21FEF6A1" w14:textId="77777777" w:rsidR="00EE45ED" w:rsidRPr="001F3D7E" w:rsidRDefault="00EE45ED" w:rsidP="0064507F">
      <w:pPr>
        <w:pStyle w:val="Default"/>
        <w:numPr>
          <w:ilvl w:val="1"/>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może je uzyskać za pomocą bezpłatnych i ogólnodostępnych baz danych, w szczególności rejestrów publicznych w rozumieniu ustawy z dnia 17 lutego 2005 r. o informatyzacji działalności podmiotów realizujących zadania publiczne, o ile wykonawca wskaże w ofercie dane umożliwiające dostęp do tych środków; </w:t>
      </w:r>
    </w:p>
    <w:p w14:paraId="4D4847CE" w14:textId="77777777" w:rsidR="00EE45ED" w:rsidRPr="001F3D7E" w:rsidRDefault="00EE45ED" w:rsidP="0064507F">
      <w:pPr>
        <w:pStyle w:val="Default"/>
        <w:numPr>
          <w:ilvl w:val="1"/>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podmiotowym środkiem dowodowym jest oświadczenie, którego treść odpowiada zakresowi oświadczenia o niepodleganiu wykluczeniu i spełnianiu warunków udziału w postępowaniu. </w:t>
      </w:r>
    </w:p>
    <w:p w14:paraId="68F78CB4" w14:textId="77777777" w:rsidR="00EE45ED" w:rsidRPr="001F3D7E" w:rsidRDefault="00EE45ED" w:rsidP="0064507F">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nie jest zobowiązany do złożenia podmiotowych środków dowodowych, które zamawiający posiada, jeżeli wykonawca wskaże te środki oraz potwierdzi ich prawidłowość i aktualność. </w:t>
      </w:r>
    </w:p>
    <w:p w14:paraId="7BDDB5E5" w14:textId="77777777" w:rsidR="00EE45ED" w:rsidRPr="001F3D7E" w:rsidRDefault="00EE45ED" w:rsidP="0064507F">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wskazania przez wykonawcę dostępności podmiotowych środków dowodowych pod określonymi adresami internetowymi ogólnodostępnych i bezpłatnych baz danych, Zamawiający żąda od Wykonawcy przedstawienia tłumaczenia na język polski, pobranych samodzielnie przez Zamawiającego podmiotowych środków dowodowych lub dokumentów. </w:t>
      </w:r>
    </w:p>
    <w:p w14:paraId="03981099" w14:textId="77777777" w:rsidR="00EE45ED" w:rsidRPr="001F3D7E" w:rsidRDefault="00EE45ED" w:rsidP="00803F52">
      <w:pPr>
        <w:pStyle w:val="Default"/>
        <w:tabs>
          <w:tab w:val="right" w:pos="709"/>
        </w:tabs>
        <w:jc w:val="both"/>
        <w:rPr>
          <w:rFonts w:ascii="Times New Roman" w:hAnsi="Times New Roman" w:cs="Times New Roman"/>
          <w:bCs/>
          <w:color w:val="auto"/>
          <w:sz w:val="22"/>
          <w:szCs w:val="22"/>
        </w:rPr>
      </w:pPr>
    </w:p>
    <w:p w14:paraId="7BC1818A" w14:textId="77777777" w:rsidR="00893F88" w:rsidRDefault="0010686B" w:rsidP="00803F52">
      <w:pPr>
        <w:pStyle w:val="Nagwek1"/>
        <w:numPr>
          <w:ilvl w:val="0"/>
          <w:numId w:val="32"/>
        </w:numPr>
        <w:spacing w:after="0"/>
        <w:rPr>
          <w:sz w:val="22"/>
          <w:szCs w:val="22"/>
        </w:rPr>
      </w:pPr>
      <w:bookmarkStart w:id="14" w:name="_Toc216440690"/>
      <w:r w:rsidRPr="001F3D7E">
        <w:rPr>
          <w:sz w:val="22"/>
          <w:szCs w:val="22"/>
        </w:rPr>
        <w:t>Informacje dotyczące składania pełnomocnictwa lub innego dokumentu potwierdzającego umocowanie do reprezentowania wykonawcy</w:t>
      </w:r>
      <w:bookmarkEnd w:id="14"/>
    </w:p>
    <w:p w14:paraId="499381AB" w14:textId="77777777" w:rsidR="00A843C6" w:rsidRPr="00A843C6" w:rsidRDefault="00A843C6" w:rsidP="00A843C6"/>
    <w:p w14:paraId="3AE264BF" w14:textId="77777777" w:rsidR="00893F88" w:rsidRPr="001F3D7E" w:rsidRDefault="00893F88" w:rsidP="0064507F">
      <w:pPr>
        <w:pStyle w:val="Default"/>
        <w:numPr>
          <w:ilvl w:val="0"/>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Pełnomocnictwo udzielane jest osobom podpisującym ofertę, o ile prawo do reprezentowania Wykonawcy nie wynika z dokumentu rejestrowego lub z innych dokumentów złożonych wraz z ofertą. W przypadku, gdy fakt umocowania wynika z dokumentów zawartych w ogólnodostępnych i bezpłatnych bazach danych dostępnych pod określonymi adresami internetowymi, Zamawiający pobierze samodzielnie z tych baz danych wskazane przez Wykonawcę dokumenty. </w:t>
      </w:r>
    </w:p>
    <w:p w14:paraId="1A3FD53F" w14:textId="77777777" w:rsidR="00893F88" w:rsidRPr="001F3D7E" w:rsidRDefault="00893F88" w:rsidP="0064507F">
      <w:pPr>
        <w:pStyle w:val="Default"/>
        <w:numPr>
          <w:ilvl w:val="0"/>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Pełnomocnictwo upoważniające do złożenia oferty jest wymagane, jeżeli ofertę składa pełnomocnik. </w:t>
      </w:r>
    </w:p>
    <w:p w14:paraId="1DE48DE8" w14:textId="77777777" w:rsidR="00893F88" w:rsidRPr="001F3D7E" w:rsidRDefault="00893F88" w:rsidP="0064507F">
      <w:pPr>
        <w:pStyle w:val="Default"/>
        <w:numPr>
          <w:ilvl w:val="0"/>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lastRenderedPageBreak/>
        <w:t xml:space="preserve">Pełnomocnictwo dla pełnomocnika do reprezentowania w postępowaniu wykonawców wspólnie ubiegających się o udzielenie zamówienia jest wymagane, jeżeli ofertę składają wykonawcy wspólnie ubiegający się o udzielenie zamówienia. </w:t>
      </w:r>
    </w:p>
    <w:p w14:paraId="6424C3B6" w14:textId="77777777" w:rsidR="00EE45ED" w:rsidRPr="001F3D7E" w:rsidRDefault="00EE45ED" w:rsidP="00803F52">
      <w:pPr>
        <w:pStyle w:val="Default"/>
        <w:tabs>
          <w:tab w:val="right" w:pos="709"/>
        </w:tabs>
        <w:jc w:val="both"/>
        <w:rPr>
          <w:rFonts w:ascii="Times New Roman" w:hAnsi="Times New Roman" w:cs="Times New Roman"/>
          <w:bCs/>
          <w:color w:val="auto"/>
          <w:sz w:val="22"/>
          <w:szCs w:val="22"/>
        </w:rPr>
      </w:pPr>
    </w:p>
    <w:p w14:paraId="7175136D" w14:textId="77777777" w:rsidR="0010686B" w:rsidRPr="001F3D7E" w:rsidRDefault="0010686B" w:rsidP="0064507F">
      <w:pPr>
        <w:pStyle w:val="Nagwek1"/>
        <w:numPr>
          <w:ilvl w:val="0"/>
          <w:numId w:val="32"/>
        </w:numPr>
        <w:spacing w:after="0"/>
        <w:rPr>
          <w:sz w:val="22"/>
          <w:szCs w:val="22"/>
        </w:rPr>
      </w:pPr>
      <w:bookmarkStart w:id="15" w:name="_Toc216440691"/>
      <w:r w:rsidRPr="001F3D7E">
        <w:rPr>
          <w:sz w:val="22"/>
          <w:szCs w:val="22"/>
        </w:rPr>
        <w:t>Forma i postać składanych oświadczeń i dokumentów oraz oferty</w:t>
      </w:r>
      <w:bookmarkEnd w:id="15"/>
    </w:p>
    <w:p w14:paraId="33773588" w14:textId="77777777" w:rsidR="00893F88" w:rsidRPr="001F3D7E" w:rsidRDefault="00893F88" w:rsidP="00803F52">
      <w:pPr>
        <w:pStyle w:val="Default"/>
        <w:rPr>
          <w:rFonts w:ascii="Times New Roman" w:hAnsi="Times New Roman" w:cs="Times New Roman"/>
          <w:bCs/>
          <w:color w:val="auto"/>
          <w:sz w:val="22"/>
          <w:szCs w:val="22"/>
        </w:rPr>
      </w:pPr>
    </w:p>
    <w:p w14:paraId="7F4D82D6" w14:textId="77777777" w:rsidR="00893F88" w:rsidRPr="001F3D7E" w:rsidRDefault="00893F88" w:rsidP="0064507F">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Oferta ma być sporządzona pod rygorem nieważności w formie elektronicznej opatrzona kwalifikowanym podpisem elektronicznym, podpisem osobistym lub podpisem zaufanym przez osobę(y) uprawnioną(e) do składania oświadczeń woli w imieniu Wykonawcy, zgodnie z formą reprezentacji Wykonawcy określoną w dokumencie rejestracyjnym (ewidencyjnym), właściwym dla formy organizacyjnej Wykonawcy lub pełnomocnika. </w:t>
      </w:r>
    </w:p>
    <w:p w14:paraId="5BA1432D" w14:textId="77777777" w:rsidR="00893F88" w:rsidRPr="001F3D7E" w:rsidRDefault="00893F88" w:rsidP="0064507F">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Dokumenty lub oświadczenia, o których mowa w Rozporządzeniu w sprawie podmiotowych środków dowodowych oraz innych dokumentów lub oświadczeń, jakich może żądać zamawiający od wykonawcy, składane są w oryginale w postaci dokumentu elektronicznego lub w elektronicznej kopii dokumentu lub oświadczenia poświadczonego za zgodność z oryginałem.</w:t>
      </w:r>
    </w:p>
    <w:p w14:paraId="549B03DE" w14:textId="77777777" w:rsidR="00893F88" w:rsidRPr="001F3D7E" w:rsidRDefault="00893F88" w:rsidP="0064507F">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 </w:t>
      </w:r>
    </w:p>
    <w:p w14:paraId="59F0326A" w14:textId="77777777" w:rsidR="00893F88" w:rsidRPr="001F3D7E" w:rsidRDefault="00893F88" w:rsidP="0064507F">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Poświadczenia za zgodność z oryginałem elektronicznej kopii dokumentu lub oświadczenia, o której mowa w ust. 2, następuje przy użyciu kwalifikowanego podpisu elektronicznego, podpisu osobistego lub podpisu zaufanego. </w:t>
      </w:r>
    </w:p>
    <w:p w14:paraId="6ECAF362" w14:textId="77777777" w:rsidR="00893F88" w:rsidRPr="001F3D7E" w:rsidRDefault="00893F88" w:rsidP="0064507F">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może żądać przedstawienia oryginału lub notarialnie poświadczonej kopii dokumentów lub oświadczeń, o których mowa niniejszym rozdziale wyłącznie wtedy, gdy złożona kopia jest nieczytelna lub budzi wątpliwości co do jej prawdziwości. </w:t>
      </w:r>
    </w:p>
    <w:p w14:paraId="7AE7DF7F" w14:textId="77777777" w:rsidR="00893F88" w:rsidRPr="001F3D7E" w:rsidRDefault="00893F88" w:rsidP="0064507F">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Dokumenty lub oświadczenia, o których mowa niniejszym rozdziale, sporządzone w języku obcym są składane wraz z tłumaczeniem na język polski. </w:t>
      </w:r>
    </w:p>
    <w:p w14:paraId="2C7616BB" w14:textId="77777777" w:rsidR="00803F52" w:rsidRDefault="00803F52" w:rsidP="00803F52">
      <w:pPr>
        <w:pStyle w:val="Default"/>
        <w:ind w:left="720"/>
        <w:jc w:val="both"/>
        <w:rPr>
          <w:rFonts w:ascii="Times New Roman" w:hAnsi="Times New Roman" w:cs="Times New Roman"/>
          <w:color w:val="auto"/>
          <w:sz w:val="22"/>
          <w:szCs w:val="22"/>
        </w:rPr>
      </w:pPr>
    </w:p>
    <w:p w14:paraId="4952C6B2" w14:textId="77777777" w:rsidR="0010686B" w:rsidRPr="001F3D7E" w:rsidRDefault="0010686B" w:rsidP="0064507F">
      <w:pPr>
        <w:pStyle w:val="Nagwek1"/>
        <w:numPr>
          <w:ilvl w:val="0"/>
          <w:numId w:val="32"/>
        </w:numPr>
        <w:spacing w:after="0"/>
        <w:rPr>
          <w:sz w:val="22"/>
          <w:szCs w:val="22"/>
        </w:rPr>
      </w:pPr>
      <w:bookmarkStart w:id="16" w:name="_Toc216440692"/>
      <w:r w:rsidRPr="001F3D7E">
        <w:rPr>
          <w:sz w:val="22"/>
          <w:szCs w:val="22"/>
        </w:rPr>
        <w:t>Projektowane postanowienia umowy w sprawie zamówień publicznych, które zostaną wprowadzone do treści tej umowy</w:t>
      </w:r>
      <w:bookmarkEnd w:id="16"/>
      <w:r w:rsidRPr="001F3D7E">
        <w:rPr>
          <w:sz w:val="22"/>
          <w:szCs w:val="22"/>
        </w:rPr>
        <w:t xml:space="preserve"> </w:t>
      </w:r>
    </w:p>
    <w:p w14:paraId="079D6E70" w14:textId="77777777" w:rsidR="00893F88" w:rsidRPr="001F3D7E" w:rsidRDefault="00893F88" w:rsidP="00803F52">
      <w:pPr>
        <w:pStyle w:val="Default"/>
        <w:rPr>
          <w:rFonts w:ascii="Times New Roman" w:hAnsi="Times New Roman" w:cs="Times New Roman"/>
          <w:bCs/>
          <w:color w:val="auto"/>
          <w:sz w:val="22"/>
          <w:szCs w:val="22"/>
        </w:rPr>
      </w:pPr>
    </w:p>
    <w:p w14:paraId="3DA27503" w14:textId="3A33E44F" w:rsidR="00BB01AF" w:rsidRPr="001F3D7E" w:rsidRDefault="00893F88" w:rsidP="0064507F">
      <w:pPr>
        <w:pStyle w:val="Default"/>
        <w:numPr>
          <w:ilvl w:val="0"/>
          <w:numId w:val="2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 wybranym wykonawcą zostanie podpisana umowa w sprawie zamówienia publicznego na warunkach określonych w projektowanych postanowieniach umowy, stanowiących </w:t>
      </w:r>
      <w:r w:rsidRPr="001F3D7E">
        <w:rPr>
          <w:rFonts w:ascii="Times New Roman" w:hAnsi="Times New Roman" w:cs="Times New Roman"/>
          <w:b/>
          <w:bCs/>
          <w:color w:val="auto"/>
          <w:sz w:val="22"/>
          <w:szCs w:val="22"/>
        </w:rPr>
        <w:t xml:space="preserve">załącznik nr </w:t>
      </w:r>
      <w:r w:rsidR="009C5FA8">
        <w:rPr>
          <w:rFonts w:ascii="Times New Roman" w:hAnsi="Times New Roman" w:cs="Times New Roman"/>
          <w:b/>
          <w:bCs/>
          <w:color w:val="auto"/>
          <w:sz w:val="22"/>
          <w:szCs w:val="22"/>
        </w:rPr>
        <w:t>6</w:t>
      </w:r>
      <w:r w:rsidRPr="001F3D7E">
        <w:rPr>
          <w:rFonts w:ascii="Times New Roman" w:hAnsi="Times New Roman" w:cs="Times New Roman"/>
          <w:b/>
          <w:bCs/>
          <w:color w:val="auto"/>
          <w:sz w:val="22"/>
          <w:szCs w:val="22"/>
        </w:rPr>
        <w:t xml:space="preserve"> do SWZ</w:t>
      </w:r>
      <w:r w:rsidRPr="001F3D7E">
        <w:rPr>
          <w:rFonts w:ascii="Times New Roman" w:hAnsi="Times New Roman" w:cs="Times New Roman"/>
          <w:color w:val="auto"/>
          <w:sz w:val="22"/>
          <w:szCs w:val="22"/>
        </w:rPr>
        <w:t xml:space="preserve">. </w:t>
      </w:r>
    </w:p>
    <w:p w14:paraId="1C6FC205" w14:textId="77777777" w:rsidR="00BB01AF" w:rsidRPr="001F3D7E" w:rsidRDefault="00893F88" w:rsidP="0064507F">
      <w:pPr>
        <w:pStyle w:val="Default"/>
        <w:numPr>
          <w:ilvl w:val="0"/>
          <w:numId w:val="2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Zakres świadczenia wykonawcy jest tożsamy z jego zobowiązaniem zawartym w ofercie. </w:t>
      </w:r>
    </w:p>
    <w:p w14:paraId="0672E9B3" w14:textId="77777777" w:rsidR="00BB01AF" w:rsidRPr="001F3D7E" w:rsidRDefault="00893F88" w:rsidP="0064507F">
      <w:pPr>
        <w:pStyle w:val="Default"/>
        <w:numPr>
          <w:ilvl w:val="0"/>
          <w:numId w:val="2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przewiduje możliwość zmiany zawartej umowy w stosunku do treści wybranej oferty w zakresie uregulowanym w art. 454-455 </w:t>
      </w:r>
      <w:r w:rsidR="002801F8">
        <w:rPr>
          <w:rFonts w:ascii="Times New Roman" w:hAnsi="Times New Roman" w:cs="Times New Roman"/>
          <w:color w:val="auto"/>
          <w:sz w:val="22"/>
          <w:szCs w:val="22"/>
        </w:rPr>
        <w:t>us</w:t>
      </w:r>
      <w:r w:rsidR="002801F8" w:rsidRPr="001F3D7E">
        <w:rPr>
          <w:rFonts w:ascii="Times New Roman" w:hAnsi="Times New Roman" w:cs="Times New Roman"/>
          <w:color w:val="auto"/>
          <w:sz w:val="22"/>
          <w:szCs w:val="22"/>
        </w:rPr>
        <w:t>tawy</w:t>
      </w:r>
      <w:r w:rsidRPr="001F3D7E">
        <w:rPr>
          <w:rFonts w:ascii="Times New Roman" w:hAnsi="Times New Roman" w:cs="Times New Roman"/>
          <w:color w:val="auto"/>
          <w:sz w:val="22"/>
          <w:szCs w:val="22"/>
        </w:rPr>
        <w:t xml:space="preserve">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oraz wskazanym w projektowanych postanowieniach umowy. </w:t>
      </w:r>
    </w:p>
    <w:p w14:paraId="017C2E21" w14:textId="77777777" w:rsidR="00893F88" w:rsidRPr="001F3D7E" w:rsidRDefault="00893F88" w:rsidP="0064507F">
      <w:pPr>
        <w:pStyle w:val="Default"/>
        <w:numPr>
          <w:ilvl w:val="0"/>
          <w:numId w:val="2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Zmiana umowy wymaga dla swej ważności, pod rygorem nieważności, zachowania formy pisemnej.</w:t>
      </w:r>
    </w:p>
    <w:p w14:paraId="14026103" w14:textId="77777777" w:rsidR="00893F88" w:rsidRPr="001F3D7E" w:rsidRDefault="00893F88" w:rsidP="00803F52">
      <w:pPr>
        <w:pStyle w:val="Default"/>
        <w:tabs>
          <w:tab w:val="right" w:pos="709"/>
        </w:tabs>
        <w:ind w:left="709"/>
        <w:jc w:val="both"/>
        <w:rPr>
          <w:rFonts w:ascii="Times New Roman" w:hAnsi="Times New Roman" w:cs="Times New Roman"/>
          <w:bCs/>
          <w:color w:val="auto"/>
          <w:sz w:val="22"/>
          <w:szCs w:val="22"/>
        </w:rPr>
      </w:pPr>
    </w:p>
    <w:p w14:paraId="3A506C56" w14:textId="77777777" w:rsidR="0010686B" w:rsidRPr="001F3D7E" w:rsidRDefault="0010686B" w:rsidP="0064507F">
      <w:pPr>
        <w:pStyle w:val="Nagwek1"/>
        <w:numPr>
          <w:ilvl w:val="0"/>
          <w:numId w:val="32"/>
        </w:numPr>
        <w:spacing w:after="0"/>
        <w:rPr>
          <w:sz w:val="22"/>
          <w:szCs w:val="22"/>
        </w:rPr>
      </w:pPr>
      <w:bookmarkStart w:id="17" w:name="_Toc216440693"/>
      <w:r w:rsidRPr="001F3D7E">
        <w:rPr>
          <w:sz w:val="22"/>
          <w:szCs w:val="22"/>
        </w:rPr>
        <w:t>Informacje o środkach komunikacji elektronicznej, przy użyciu których zamawiający będzie komunikował się z wykonawcami, oraz informacje o wymaganiach technicznych i organizacyjnych sporządzania, wysyłania i odbierania korespondencji elektronicznej</w:t>
      </w:r>
      <w:bookmarkEnd w:id="17"/>
    </w:p>
    <w:p w14:paraId="3A58DFB8" w14:textId="77777777" w:rsidR="00BB01AF" w:rsidRPr="001F3D7E" w:rsidRDefault="00BB01AF" w:rsidP="00803F52">
      <w:pPr>
        <w:pStyle w:val="Default"/>
        <w:rPr>
          <w:rFonts w:ascii="Times New Roman" w:hAnsi="Times New Roman" w:cs="Times New Roman"/>
          <w:color w:val="auto"/>
          <w:sz w:val="22"/>
          <w:szCs w:val="22"/>
        </w:rPr>
      </w:pPr>
    </w:p>
    <w:p w14:paraId="7E8B681D" w14:textId="668E6033" w:rsidR="00BB01AF" w:rsidRPr="001F3D7E" w:rsidRDefault="00BB01AF"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Postępowanie prowadzone jest pod numerem referencyjnym sprawy: </w:t>
      </w:r>
      <w:r w:rsidR="0064631A">
        <w:rPr>
          <w:rFonts w:ascii="Times New Roman" w:hAnsi="Times New Roman" w:cs="Times New Roman"/>
          <w:b/>
          <w:bCs/>
          <w:color w:val="auto"/>
          <w:sz w:val="22"/>
          <w:szCs w:val="22"/>
        </w:rPr>
        <w:t>RRGKB.271.</w:t>
      </w:r>
      <w:r w:rsidR="00FB071C">
        <w:rPr>
          <w:rFonts w:ascii="Times New Roman" w:hAnsi="Times New Roman" w:cs="Times New Roman"/>
          <w:b/>
          <w:bCs/>
          <w:color w:val="auto"/>
          <w:sz w:val="22"/>
          <w:szCs w:val="22"/>
        </w:rPr>
        <w:t>2</w:t>
      </w:r>
      <w:r w:rsidR="00DD58EA">
        <w:rPr>
          <w:rFonts w:ascii="Times New Roman" w:hAnsi="Times New Roman" w:cs="Times New Roman"/>
          <w:b/>
          <w:bCs/>
          <w:color w:val="auto"/>
          <w:sz w:val="22"/>
          <w:szCs w:val="22"/>
        </w:rPr>
        <w:t>.202</w:t>
      </w:r>
      <w:r w:rsidR="00866CC6">
        <w:rPr>
          <w:rFonts w:ascii="Times New Roman" w:hAnsi="Times New Roman" w:cs="Times New Roman"/>
          <w:b/>
          <w:bCs/>
          <w:color w:val="auto"/>
          <w:sz w:val="22"/>
          <w:szCs w:val="22"/>
        </w:rPr>
        <w:t>6</w:t>
      </w:r>
      <w:r w:rsidRPr="001F3D7E">
        <w:rPr>
          <w:rFonts w:ascii="Times New Roman" w:hAnsi="Times New Roman" w:cs="Times New Roman"/>
          <w:b/>
          <w:bCs/>
          <w:color w:val="auto"/>
          <w:sz w:val="22"/>
          <w:szCs w:val="22"/>
        </w:rPr>
        <w:t xml:space="preserve"> </w:t>
      </w:r>
      <w:r w:rsidRPr="001F3D7E">
        <w:rPr>
          <w:rFonts w:ascii="Times New Roman" w:hAnsi="Times New Roman" w:cs="Times New Roman"/>
          <w:color w:val="auto"/>
          <w:sz w:val="22"/>
          <w:szCs w:val="22"/>
        </w:rPr>
        <w:t xml:space="preserve">Wykonawcy powinni we wszelkich kontaktach z zamawiającym powoływać się na wskazany numer referencyjny. </w:t>
      </w:r>
    </w:p>
    <w:p w14:paraId="45260B4F" w14:textId="77777777" w:rsidR="00BB01AF" w:rsidRPr="001F3D7E" w:rsidRDefault="00BB01AF"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Komunikacja miedzy zamawiającym a wykonawcami prowadzona jest w języku polskim. </w:t>
      </w:r>
    </w:p>
    <w:p w14:paraId="5F8CA964" w14:textId="77777777" w:rsidR="00BB01AF" w:rsidRPr="001F3D7E" w:rsidRDefault="00BB01AF"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Zgodnie z art. 20 ust. 1 ustawy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postępowanie o udzielenie zamówienia, z zastrzeżeniem wyjątków przewidzianych w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prowadzi się pisemnie. </w:t>
      </w:r>
    </w:p>
    <w:p w14:paraId="324B5D69" w14:textId="77777777" w:rsidR="00BB01AF" w:rsidRPr="001F3D7E" w:rsidRDefault="00BB01AF"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Komunikacja między zamawiającym a wykonawcami, w tym składanie ofert, wymiana informacji oraz przekazywanie dokumentów lub oświadczeń z uwzględnieniem wyjątków określonych w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odbywa się przy użyciu środków komunikacji elektronicznej. </w:t>
      </w:r>
    </w:p>
    <w:p w14:paraId="104B5732" w14:textId="77777777" w:rsidR="00BB01AF" w:rsidRPr="001F3D7E" w:rsidRDefault="00BB01AF"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Komunikacja miedzy zamawiającym a wykonawcami, z uwzględnieniem wyjątków określonych w ustawie odbywa się za pośrednictwem Platformy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w:t>
      </w:r>
    </w:p>
    <w:p w14:paraId="355CC8AB" w14:textId="77777777" w:rsidR="00BB01AF" w:rsidRPr="001F3D7E" w:rsidRDefault="00BB01AF"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lastRenderedPageBreak/>
        <w:t xml:space="preserve">Zgodnie z art. 284 ust. 1 ustawy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wykonawca może zwrócić się do zamawiającego z wnioskiem o wyjaśnienie treści SWZ. </w:t>
      </w:r>
    </w:p>
    <w:p w14:paraId="438B281B" w14:textId="09915C11" w:rsidR="00BB01AF" w:rsidRPr="0064631A" w:rsidRDefault="00BB01AF" w:rsidP="0064507F">
      <w:pPr>
        <w:pStyle w:val="Default"/>
        <w:numPr>
          <w:ilvl w:val="0"/>
          <w:numId w:val="21"/>
        </w:numPr>
        <w:jc w:val="both"/>
        <w:rPr>
          <w:rFonts w:ascii="Times New Roman" w:hAnsi="Times New Roman" w:cs="Times New Roman"/>
          <w:b/>
          <w:color w:val="auto"/>
          <w:sz w:val="22"/>
          <w:szCs w:val="22"/>
        </w:rPr>
      </w:pPr>
      <w:r w:rsidRPr="0064631A">
        <w:rPr>
          <w:rFonts w:ascii="Times New Roman" w:hAnsi="Times New Roman" w:cs="Times New Roman"/>
          <w:b/>
          <w:color w:val="auto"/>
          <w:sz w:val="22"/>
          <w:szCs w:val="22"/>
        </w:rPr>
        <w:t xml:space="preserve">Zamawiający zgodnie z art. 284 ust. 2 ustawy </w:t>
      </w:r>
      <w:proofErr w:type="spellStart"/>
      <w:r w:rsidRPr="0064631A">
        <w:rPr>
          <w:rFonts w:ascii="Times New Roman" w:hAnsi="Times New Roman" w:cs="Times New Roman"/>
          <w:b/>
          <w:color w:val="auto"/>
          <w:sz w:val="22"/>
          <w:szCs w:val="22"/>
        </w:rPr>
        <w:t>Pzp</w:t>
      </w:r>
      <w:proofErr w:type="spellEnd"/>
      <w:r w:rsidRPr="0064631A">
        <w:rPr>
          <w:rFonts w:ascii="Times New Roman" w:hAnsi="Times New Roman" w:cs="Times New Roman"/>
          <w:b/>
          <w:color w:val="auto"/>
          <w:sz w:val="22"/>
          <w:szCs w:val="22"/>
        </w:rPr>
        <w:t xml:space="preserve"> udzieli wyjaśnień niezwłocznie, jednak nie później niż na 2 dni przed upływem terminu składania ofert, pod warunkiem, że wniosek o wyjaśnienie treści SWZ wpłynął do Zamawiającego za pośrednictwem Platformy nie później niż na 4 dni przed upływem terminu składania ofert, tj. do </w:t>
      </w:r>
      <w:r w:rsidR="00FB071C">
        <w:rPr>
          <w:rFonts w:ascii="Times New Roman" w:hAnsi="Times New Roman" w:cs="Times New Roman"/>
          <w:b/>
          <w:color w:val="auto"/>
          <w:sz w:val="22"/>
          <w:szCs w:val="22"/>
        </w:rPr>
        <w:t>26</w:t>
      </w:r>
      <w:r w:rsidR="0064631A">
        <w:rPr>
          <w:rFonts w:ascii="Times New Roman" w:hAnsi="Times New Roman" w:cs="Times New Roman"/>
          <w:b/>
          <w:color w:val="auto"/>
          <w:sz w:val="22"/>
          <w:szCs w:val="22"/>
        </w:rPr>
        <w:t>.</w:t>
      </w:r>
      <w:r w:rsidR="00866CC6">
        <w:rPr>
          <w:rFonts w:ascii="Times New Roman" w:hAnsi="Times New Roman" w:cs="Times New Roman"/>
          <w:b/>
          <w:color w:val="auto"/>
          <w:sz w:val="22"/>
          <w:szCs w:val="22"/>
        </w:rPr>
        <w:t>01</w:t>
      </w:r>
      <w:r w:rsidR="0064631A">
        <w:rPr>
          <w:rFonts w:ascii="Times New Roman" w:hAnsi="Times New Roman" w:cs="Times New Roman"/>
          <w:b/>
          <w:color w:val="auto"/>
          <w:sz w:val="22"/>
          <w:szCs w:val="22"/>
        </w:rPr>
        <w:t>.202</w:t>
      </w:r>
      <w:r w:rsidR="00866CC6">
        <w:rPr>
          <w:rFonts w:ascii="Times New Roman" w:hAnsi="Times New Roman" w:cs="Times New Roman"/>
          <w:b/>
          <w:color w:val="auto"/>
          <w:sz w:val="22"/>
          <w:szCs w:val="22"/>
        </w:rPr>
        <w:t>6</w:t>
      </w:r>
      <w:r w:rsidRPr="0064631A">
        <w:rPr>
          <w:rFonts w:ascii="Times New Roman" w:hAnsi="Times New Roman" w:cs="Times New Roman"/>
          <w:b/>
          <w:color w:val="auto"/>
          <w:sz w:val="22"/>
          <w:szCs w:val="22"/>
        </w:rPr>
        <w:t xml:space="preserve"> r. </w:t>
      </w:r>
    </w:p>
    <w:p w14:paraId="4C8E616F" w14:textId="77777777" w:rsidR="00BB01AF" w:rsidRPr="001F3D7E" w:rsidRDefault="00BB01AF"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Treść zapytań wraz z wyjaśnieniami zamawiający udostępnia, bez ujawniania źródła zapytania na stronie internetowej prowadzonego postepowania. </w:t>
      </w:r>
    </w:p>
    <w:p w14:paraId="0D3CC00F" w14:textId="77777777" w:rsidR="00BB01AF" w:rsidRPr="001F3D7E" w:rsidRDefault="00BB01AF"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gdy wniosek o wyjaśnienie treści SWZ nie wpłynął w terminie, o którym mowa w ust. 7, zamawiający nie ma obowiązku udzielania wyjaśnień SWZ oraz obowiązku przedłużenia terminu składania ofert. </w:t>
      </w:r>
    </w:p>
    <w:p w14:paraId="6EA0C607" w14:textId="77777777" w:rsidR="00BB01AF" w:rsidRPr="001F3D7E" w:rsidRDefault="00BB01AF"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Przedłużenie terminu składania ofert, o którym mowa w ust. 9 nie wpływa na bieg terminu składania wniosku o wyjaśnienie treści SWZ. </w:t>
      </w:r>
    </w:p>
    <w:p w14:paraId="28D9FECB" w14:textId="77777777" w:rsidR="00BB01AF" w:rsidRPr="001F3D7E" w:rsidRDefault="00BB01AF"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Zgodnie z art. 286 ust 1 ustawy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w uzasadnionym przypadkach zamawiający może przed upływem terminu składania ofert zmienić treść dokumentów składających się na niniejszą SWZ. Dokonaną zmianę Zamawiający udostępnia na stronie internetowej prowadzonego postepowania. </w:t>
      </w:r>
    </w:p>
    <w:p w14:paraId="4E107C26" w14:textId="77777777" w:rsidR="00BB01AF" w:rsidRPr="001F3D7E" w:rsidRDefault="00BB01AF"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gdy zmiana treści SWZ jest istotna dla sporządzenia oferty lub wymaga od wykonawców dodatkowego czasu na zapoznanie się ze zmianą treści SWZ i przygotowanie ofert, zamawiający przedłuża termin składania ofert o czas niezbędny na ich przygotowanie. </w:t>
      </w:r>
    </w:p>
    <w:p w14:paraId="6977A5CE" w14:textId="77777777" w:rsidR="00BB01AF" w:rsidRPr="001F3D7E" w:rsidRDefault="00BB01AF"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informuje wykonawców o przedłużonym terminie składania ofert przez zamieszczenie informacji na stronie internetowej prowadzonego postepowania, na której została udostępniona SWZ. </w:t>
      </w:r>
    </w:p>
    <w:p w14:paraId="2E20AE2C" w14:textId="77777777" w:rsidR="00BB01AF" w:rsidRPr="001F3D7E" w:rsidRDefault="00BB01AF"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gdy zmiana treści SWZ prowadzi do zmiany treści ogłoszenia o zamówieniu, zamawiający zamieszcza w Biuletynie Zamówień Publicznych ogłoszenie o którym mowa w art. 267 ust.2 pkt 6 ustawy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w:t>
      </w:r>
    </w:p>
    <w:p w14:paraId="36C69BC3" w14:textId="77777777" w:rsidR="006105E1" w:rsidRPr="001F3D7E" w:rsidRDefault="006105E1"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Nie udziela się żadnych ustnych i telefonicznych informacji, wyjaśnień czy odpowiedzi na kierowane do Zamawiającego pytania. </w:t>
      </w:r>
    </w:p>
    <w:p w14:paraId="7C525024" w14:textId="77777777" w:rsidR="006105E1" w:rsidRPr="001F3D7E" w:rsidRDefault="006105E1"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pobierający wersję elektroniczną SWZ z Platformy, zobowiązany jest do jej monitorowania w tym samym miejscu, z którego została pobrana, gdyż zamieszczane tam są wszelkie informacje dotyczące postępowania. </w:t>
      </w:r>
    </w:p>
    <w:p w14:paraId="7CD98024" w14:textId="77777777" w:rsidR="006105E1" w:rsidRPr="001F3D7E" w:rsidRDefault="006105E1"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rozbieżności pomiędzy treścią SWZ, a treścią udzielonych odpowiedzi jako obowiązującą należy przyjąć treść pisma zawierającego późniejsze oświadczenie Zamawiającego. </w:t>
      </w:r>
    </w:p>
    <w:p w14:paraId="3F15EA14" w14:textId="77777777" w:rsidR="006105E1" w:rsidRPr="001F3D7E" w:rsidRDefault="006105E1"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składając swoją ofertę, oświadcza, że zapoznał się z instrukcją użytkowania platformy. </w:t>
      </w:r>
    </w:p>
    <w:p w14:paraId="46C1C4A0" w14:textId="77777777" w:rsidR="006105E1" w:rsidRPr="001F3D7E" w:rsidRDefault="006105E1"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Ogólne zasady korzystania z Platformy: </w:t>
      </w:r>
    </w:p>
    <w:p w14:paraId="12A11348" w14:textId="77777777" w:rsidR="006105E1" w:rsidRPr="001F3D7E" w:rsidRDefault="006105E1" w:rsidP="0064507F">
      <w:pPr>
        <w:pStyle w:val="Default"/>
        <w:numPr>
          <w:ilvl w:val="1"/>
          <w:numId w:val="21"/>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korzystanie z Platformy jest bezpłatne; </w:t>
      </w:r>
    </w:p>
    <w:p w14:paraId="486D6CE0" w14:textId="6A2E8EF8" w:rsidR="00BD3C2E" w:rsidRPr="001F3D7E" w:rsidRDefault="00C2194A" w:rsidP="0064507F">
      <w:pPr>
        <w:pStyle w:val="Default"/>
        <w:numPr>
          <w:ilvl w:val="1"/>
          <w:numId w:val="21"/>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JOSEPHINE</w:t>
      </w:r>
      <w:r w:rsidR="00BD3C2E" w:rsidRPr="001F3D7E">
        <w:rPr>
          <w:rFonts w:ascii="Times New Roman" w:hAnsi="Times New Roman" w:cs="Times New Roman"/>
          <w:color w:val="auto"/>
          <w:sz w:val="22"/>
          <w:szCs w:val="22"/>
        </w:rPr>
        <w:t xml:space="preserve"> to aplikacja internetowa znajdująca się na domenie </w:t>
      </w:r>
      <w:hyperlink r:id="rId18" w:history="1">
        <w:r w:rsidR="007D6969" w:rsidRPr="007D6969">
          <w:rPr>
            <w:rStyle w:val="Hipercze"/>
            <w:rFonts w:ascii="Times New Roman" w:hAnsi="Times New Roman" w:cs="Times New Roman"/>
            <w:color w:val="auto"/>
            <w:sz w:val="22"/>
            <w:szCs w:val="22"/>
            <w:u w:val="none"/>
          </w:rPr>
          <w:t>https://josephine.proebiz.com</w:t>
        </w:r>
      </w:hyperlink>
      <w:r w:rsidR="00BD3C2E" w:rsidRPr="007D6969">
        <w:rPr>
          <w:rFonts w:ascii="Times New Roman" w:hAnsi="Times New Roman" w:cs="Times New Roman"/>
          <w:color w:val="auto"/>
          <w:sz w:val="22"/>
          <w:szCs w:val="22"/>
        </w:rPr>
        <w:t>,</w:t>
      </w:r>
      <w:r w:rsidR="00BD3C2E" w:rsidRPr="001F3D7E">
        <w:rPr>
          <w:rFonts w:ascii="Times New Roman" w:hAnsi="Times New Roman" w:cs="Times New Roman"/>
          <w:color w:val="auto"/>
          <w:sz w:val="22"/>
          <w:szCs w:val="22"/>
        </w:rPr>
        <w:t xml:space="preserve"> która jest przeznaczona do elektronicznej komunikacji między zamawiającym a wykonawcą w rozumieniu ustawy </w:t>
      </w:r>
      <w:proofErr w:type="spellStart"/>
      <w:r w:rsidR="00BD3C2E" w:rsidRPr="001F3D7E">
        <w:rPr>
          <w:rFonts w:ascii="Times New Roman" w:hAnsi="Times New Roman" w:cs="Times New Roman"/>
          <w:color w:val="auto"/>
          <w:sz w:val="22"/>
          <w:szCs w:val="22"/>
        </w:rPr>
        <w:t>Pzp</w:t>
      </w:r>
      <w:proofErr w:type="spellEnd"/>
    </w:p>
    <w:p w14:paraId="28F69E4D" w14:textId="77777777" w:rsidR="000F3394" w:rsidRPr="001F3D7E" w:rsidRDefault="00BD3C2E" w:rsidP="0064507F">
      <w:pPr>
        <w:pStyle w:val="Default"/>
        <w:numPr>
          <w:ilvl w:val="1"/>
          <w:numId w:val="21"/>
        </w:numPr>
        <w:ind w:left="1276" w:hanging="556"/>
        <w:jc w:val="both"/>
        <w:rPr>
          <w:rStyle w:val="Hipercze"/>
          <w:rFonts w:ascii="Times New Roman" w:hAnsi="Times New Roman" w:cs="Times New Roman"/>
          <w:color w:val="auto"/>
          <w:sz w:val="22"/>
          <w:szCs w:val="22"/>
          <w:u w:val="none"/>
        </w:rPr>
      </w:pPr>
      <w:r w:rsidRPr="001F3D7E">
        <w:rPr>
          <w:rFonts w:ascii="Times New Roman" w:hAnsi="Times New Roman" w:cs="Times New Roman"/>
          <w:color w:val="auto"/>
          <w:sz w:val="22"/>
          <w:szCs w:val="22"/>
        </w:rPr>
        <w:t xml:space="preserve">Aby bezproblemowo korzystać z systemu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konieczne jest korzystanie z komputera podłączonego do </w:t>
      </w:r>
      <w:proofErr w:type="spellStart"/>
      <w:r w:rsidRPr="001F3D7E">
        <w:rPr>
          <w:rFonts w:ascii="Times New Roman" w:hAnsi="Times New Roman" w:cs="Times New Roman"/>
          <w:color w:val="auto"/>
          <w:sz w:val="22"/>
          <w:szCs w:val="22"/>
        </w:rPr>
        <w:t>internetu</w:t>
      </w:r>
      <w:proofErr w:type="spellEnd"/>
      <w:r w:rsidRPr="001F3D7E">
        <w:rPr>
          <w:rFonts w:ascii="Times New Roman" w:hAnsi="Times New Roman" w:cs="Times New Roman"/>
          <w:color w:val="auto"/>
          <w:sz w:val="22"/>
          <w:szCs w:val="22"/>
        </w:rPr>
        <w:t xml:space="preserve"> i przeglądarki internetowej. Szczegółowe informacje dotyczące wymagań technicznych znajdują się pod adresem </w:t>
      </w:r>
      <w:hyperlink r:id="rId19" w:history="1">
        <w:r w:rsidRPr="001F3D7E">
          <w:rPr>
            <w:rStyle w:val="Hipercze"/>
            <w:rFonts w:ascii="Times New Roman" w:hAnsi="Times New Roman" w:cs="Times New Roman"/>
            <w:color w:val="auto"/>
            <w:sz w:val="22"/>
            <w:szCs w:val="22"/>
          </w:rPr>
          <w:t>https://store.proebiz.com/docs/</w:t>
        </w:r>
        <w:r w:rsidR="00C2194A" w:rsidRPr="001F3D7E">
          <w:rPr>
            <w:rStyle w:val="Hipercze"/>
            <w:rFonts w:ascii="Times New Roman" w:hAnsi="Times New Roman" w:cs="Times New Roman"/>
            <w:color w:val="auto"/>
            <w:sz w:val="22"/>
            <w:szCs w:val="22"/>
          </w:rPr>
          <w:t>JOSEPHINE</w:t>
        </w:r>
        <w:r w:rsidRPr="001F3D7E">
          <w:rPr>
            <w:rStyle w:val="Hipercze"/>
            <w:rFonts w:ascii="Times New Roman" w:hAnsi="Times New Roman" w:cs="Times New Roman"/>
            <w:color w:val="auto"/>
            <w:sz w:val="22"/>
            <w:szCs w:val="22"/>
          </w:rPr>
          <w:t>/pl/Wymagania_techniczne_sw_</w:t>
        </w:r>
        <w:r w:rsidR="00C2194A" w:rsidRPr="001F3D7E">
          <w:rPr>
            <w:rStyle w:val="Hipercze"/>
            <w:rFonts w:ascii="Times New Roman" w:hAnsi="Times New Roman" w:cs="Times New Roman"/>
            <w:color w:val="auto"/>
            <w:sz w:val="22"/>
            <w:szCs w:val="22"/>
          </w:rPr>
          <w:t>JOSEPHINE</w:t>
        </w:r>
        <w:r w:rsidRPr="001F3D7E">
          <w:rPr>
            <w:rStyle w:val="Hipercze"/>
            <w:rFonts w:ascii="Times New Roman" w:hAnsi="Times New Roman" w:cs="Times New Roman"/>
            <w:color w:val="auto"/>
            <w:sz w:val="22"/>
            <w:szCs w:val="22"/>
          </w:rPr>
          <w:t>.pdf</w:t>
        </w:r>
      </w:hyperlink>
    </w:p>
    <w:p w14:paraId="1823AA0B" w14:textId="77777777" w:rsidR="000F3394" w:rsidRPr="001F3D7E" w:rsidRDefault="00BD3C2E" w:rsidP="0064507F">
      <w:pPr>
        <w:pStyle w:val="Default"/>
        <w:numPr>
          <w:ilvl w:val="1"/>
          <w:numId w:val="21"/>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Komunikacja elektroniczna za pośrednictwem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nie ma zastosowania do komunikacji ze stronami trzecimi. Jeżeli zamawiający zdecyduje o możliwości zastosowania innej metody komunikacji niż za pośrednictwem oprogramowania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to powinien to wyraźnie wskazać w dokumentacji przetargowej.</w:t>
      </w:r>
    </w:p>
    <w:p w14:paraId="2B3F3912" w14:textId="77777777" w:rsidR="000F3394" w:rsidRPr="001F3D7E" w:rsidRDefault="00BD3C2E" w:rsidP="0064507F">
      <w:pPr>
        <w:pStyle w:val="Default"/>
        <w:numPr>
          <w:ilvl w:val="1"/>
          <w:numId w:val="21"/>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Dostarczenie wiadomości elektronicznych zawierających dane, za pośrednictwem oprogramowania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oznacza moment otrzymania wiadomości zawierających dane na adres elektroniczny odbiorcy (odbiorców) w oprogramowaniu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Oprogramowanie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dokonuje zapisu przebiegu komunikacji elektronicznej.</w:t>
      </w:r>
    </w:p>
    <w:p w14:paraId="337D2F8C" w14:textId="77777777" w:rsidR="000F3394" w:rsidRPr="001F3D7E" w:rsidRDefault="00BD3C2E" w:rsidP="0064507F">
      <w:pPr>
        <w:pStyle w:val="Default"/>
        <w:numPr>
          <w:ilvl w:val="1"/>
          <w:numId w:val="21"/>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Jeśli nadawcą wiadomości zawierającej dane jest zamawiający, wykonawca zostanie poinformowany, że otrzymał wiadomość z danymi do danego zamówienia (na kontaktowy adres e-mail określony przez wykonawcę w trakcie rejestracji do oprogramowania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Po zalogowaniu się do oprogramowania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treść wiadomości zawierającej dane będzie widoczna w module komunikacyjnym zamówienia lub w DSZ.</w:t>
      </w:r>
    </w:p>
    <w:p w14:paraId="6495D6B0" w14:textId="77777777" w:rsidR="000F3394" w:rsidRPr="001F3D7E" w:rsidRDefault="00BD3C2E" w:rsidP="0064507F">
      <w:pPr>
        <w:pStyle w:val="Default"/>
        <w:numPr>
          <w:ilvl w:val="1"/>
          <w:numId w:val="21"/>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lastRenderedPageBreak/>
        <w:t xml:space="preserve">Po dokonanej rejestracji i zalogowaniu się do oprogramowania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wykonawca może wysyłać wiadomości z danymi ze środowiska systemu. Może również przeglądać całą historię swojej komunikacji z zamawiającym.</w:t>
      </w:r>
    </w:p>
    <w:p w14:paraId="635A0D0E" w14:textId="77777777" w:rsidR="00BD3C2E" w:rsidRPr="001F3D7E" w:rsidRDefault="00BD3C2E" w:rsidP="0064507F">
      <w:pPr>
        <w:pStyle w:val="Default"/>
        <w:numPr>
          <w:ilvl w:val="1"/>
          <w:numId w:val="21"/>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Jeśli wykonawca jest zainteresowany otrzymywaniem powiadomień na wskazany adres e-mail do konkretnego zamówienia publicznego, zamawiający zaleca kliknięcie przycisku INTERESUJE MNIE TO (w prawym górnym rogu ekranu).</w:t>
      </w:r>
    </w:p>
    <w:p w14:paraId="10B3BA3D" w14:textId="77777777" w:rsidR="000F3394" w:rsidRPr="001F3D7E" w:rsidRDefault="000F3394" w:rsidP="0064507F">
      <w:pPr>
        <w:numPr>
          <w:ilvl w:val="0"/>
          <w:numId w:val="21"/>
        </w:numPr>
        <w:jc w:val="both"/>
        <w:rPr>
          <w:sz w:val="22"/>
          <w:szCs w:val="22"/>
        </w:rPr>
      </w:pPr>
      <w:r w:rsidRPr="001F3D7E">
        <w:rPr>
          <w:sz w:val="22"/>
          <w:szCs w:val="22"/>
        </w:rPr>
        <w:t xml:space="preserve">Rejestracja w systemie </w:t>
      </w:r>
      <w:r w:rsidR="00C2194A" w:rsidRPr="001F3D7E">
        <w:rPr>
          <w:sz w:val="22"/>
          <w:szCs w:val="22"/>
        </w:rPr>
        <w:t>JOSEPHINE</w:t>
      </w:r>
    </w:p>
    <w:p w14:paraId="59FC7C11" w14:textId="77777777" w:rsidR="000F3394" w:rsidRPr="001F3D7E" w:rsidRDefault="000F3394" w:rsidP="0064507F">
      <w:pPr>
        <w:numPr>
          <w:ilvl w:val="1"/>
          <w:numId w:val="21"/>
        </w:numPr>
        <w:ind w:left="1276" w:hanging="556"/>
        <w:jc w:val="both"/>
        <w:rPr>
          <w:sz w:val="22"/>
          <w:szCs w:val="22"/>
        </w:rPr>
      </w:pPr>
      <w:r w:rsidRPr="001F3D7E">
        <w:rPr>
          <w:sz w:val="22"/>
          <w:szCs w:val="22"/>
        </w:rPr>
        <w:t xml:space="preserve">Osoba upoważniona rejestruje się w systemie </w:t>
      </w:r>
      <w:r w:rsidR="00C2194A" w:rsidRPr="001F3D7E">
        <w:rPr>
          <w:sz w:val="22"/>
          <w:szCs w:val="22"/>
        </w:rPr>
        <w:t>JOSEPHINE</w:t>
      </w:r>
      <w:r w:rsidRPr="001F3D7E">
        <w:rPr>
          <w:sz w:val="22"/>
          <w:szCs w:val="22"/>
        </w:rPr>
        <w:t xml:space="preserve">, wypełniając formularz rejestracyjny na domenie </w:t>
      </w:r>
      <w:hyperlink r:id="rId20" w:history="1">
        <w:r w:rsidRPr="001F3D7E">
          <w:rPr>
            <w:rStyle w:val="Hipercze"/>
            <w:color w:val="auto"/>
            <w:sz w:val="22"/>
            <w:szCs w:val="22"/>
          </w:rPr>
          <w:t>https://</w:t>
        </w:r>
        <w:r w:rsidR="00C2194A" w:rsidRPr="001F3D7E">
          <w:rPr>
            <w:rStyle w:val="Hipercze"/>
            <w:color w:val="auto"/>
            <w:sz w:val="22"/>
            <w:szCs w:val="22"/>
          </w:rPr>
          <w:t>JOSEPHINE</w:t>
        </w:r>
        <w:r w:rsidRPr="001F3D7E">
          <w:rPr>
            <w:rStyle w:val="Hipercze"/>
            <w:color w:val="auto"/>
            <w:sz w:val="22"/>
            <w:szCs w:val="22"/>
          </w:rPr>
          <w:t>.proebiz.com</w:t>
        </w:r>
      </w:hyperlink>
      <w:r w:rsidRPr="001F3D7E">
        <w:rPr>
          <w:sz w:val="22"/>
          <w:szCs w:val="22"/>
        </w:rPr>
        <w:t xml:space="preserve">, postępując w sposób określony w formularzu. Zamawiający podkreśla, że rejestracja osoby upoważnionej i jej późniejsza weryfikacja jest czynnością jednorazową i w interesie wykonawcy jest dokonanie tej rejestracji w odpowiednim czasie przed podjęciem jakichkolwiek działań w oprogramowaniu </w:t>
      </w:r>
      <w:r w:rsidR="00C2194A" w:rsidRPr="001F3D7E">
        <w:rPr>
          <w:sz w:val="22"/>
          <w:szCs w:val="22"/>
        </w:rPr>
        <w:t>JOSEPHINE</w:t>
      </w:r>
      <w:r w:rsidRPr="001F3D7E">
        <w:rPr>
          <w:sz w:val="22"/>
          <w:szCs w:val="22"/>
        </w:rPr>
        <w:t>. Wykonawca przyjmuje do wiadomości, że weryfikacja osoby upoważnionej może wymagać czasu do trzech dni roboczych.</w:t>
      </w:r>
    </w:p>
    <w:p w14:paraId="46308413" w14:textId="77777777" w:rsidR="000F3394" w:rsidRPr="001F3D7E" w:rsidRDefault="000F3394" w:rsidP="0064507F">
      <w:pPr>
        <w:numPr>
          <w:ilvl w:val="1"/>
          <w:numId w:val="21"/>
        </w:numPr>
        <w:ind w:left="1276" w:hanging="556"/>
        <w:jc w:val="both"/>
        <w:rPr>
          <w:sz w:val="22"/>
          <w:szCs w:val="22"/>
        </w:rPr>
      </w:pPr>
      <w:r w:rsidRPr="001F3D7E">
        <w:rPr>
          <w:sz w:val="22"/>
          <w:szCs w:val="22"/>
        </w:rPr>
        <w:t xml:space="preserve">Jeżeli formularz rejestracyjny jest wypełniany przez osobę, która jest członkiem reprezentacji (KRS) lub jest zarejestrowana w CEIDG, osoba ta nie musi udokumentować tego faktu i po pomyślnej weryfikacji może wykonać dowolne czynności w oprogramowaniu </w:t>
      </w:r>
      <w:r w:rsidR="00C2194A" w:rsidRPr="001F3D7E">
        <w:rPr>
          <w:sz w:val="22"/>
          <w:szCs w:val="22"/>
        </w:rPr>
        <w:t>JOSEPHINE</w:t>
      </w:r>
      <w:r w:rsidRPr="001F3D7E">
        <w:rPr>
          <w:sz w:val="22"/>
          <w:szCs w:val="22"/>
        </w:rPr>
        <w:t>.</w:t>
      </w:r>
    </w:p>
    <w:p w14:paraId="4E4795F5" w14:textId="77777777" w:rsidR="000F3394" w:rsidRPr="001F3D7E" w:rsidRDefault="000F3394" w:rsidP="0064507F">
      <w:pPr>
        <w:numPr>
          <w:ilvl w:val="1"/>
          <w:numId w:val="21"/>
        </w:numPr>
        <w:ind w:left="1276" w:hanging="556"/>
        <w:jc w:val="both"/>
        <w:rPr>
          <w:sz w:val="22"/>
          <w:szCs w:val="22"/>
        </w:rPr>
      </w:pPr>
      <w:r w:rsidRPr="001F3D7E">
        <w:rPr>
          <w:sz w:val="22"/>
          <w:szCs w:val="22"/>
        </w:rPr>
        <w:t xml:space="preserve">Jeżeli formularz rejestracyjny jest wypełniany przez osobę upoważnioną do działania w imieniu organizacji (jest upoważniona do składania ofert) na podstawie pełnomocnictwa, osoba może załączyć dokument pełnomocnictwa w czasie dokonywania rejestracji bądź załączyć ten dokument wraz z ofertą i innymi wymaganymi dokumentami. Po dokonanej rejestracji osoba może wykonywać dowolne czynności w oprogramowaniu </w:t>
      </w:r>
      <w:r w:rsidR="00C2194A" w:rsidRPr="001F3D7E">
        <w:rPr>
          <w:sz w:val="22"/>
          <w:szCs w:val="22"/>
        </w:rPr>
        <w:t>JOSEPHINE</w:t>
      </w:r>
      <w:r w:rsidRPr="001F3D7E">
        <w:rPr>
          <w:sz w:val="22"/>
          <w:szCs w:val="22"/>
        </w:rPr>
        <w:t>.</w:t>
      </w:r>
    </w:p>
    <w:p w14:paraId="2B50B5AA" w14:textId="77777777" w:rsidR="000F3394" w:rsidRPr="001F3D7E" w:rsidRDefault="000F3394" w:rsidP="0064507F">
      <w:pPr>
        <w:numPr>
          <w:ilvl w:val="1"/>
          <w:numId w:val="21"/>
        </w:numPr>
        <w:ind w:left="1276" w:hanging="556"/>
        <w:jc w:val="both"/>
        <w:rPr>
          <w:sz w:val="22"/>
          <w:szCs w:val="22"/>
        </w:rPr>
      </w:pPr>
      <w:r w:rsidRPr="001F3D7E">
        <w:rPr>
          <w:sz w:val="22"/>
          <w:szCs w:val="22"/>
        </w:rPr>
        <w:t xml:space="preserve">Podczas rejestracji użytkownik wybiera swoje dane dostępowe i przesyła formularz rejestracyjny. Po przesłaniu formularza rejestracyjnego osoba upoważniona zostaje zarejestrowana w systemie i może wykonywać czynności w ramach zamówień publicznych w oprogramowaniu </w:t>
      </w:r>
      <w:r w:rsidR="00C2194A" w:rsidRPr="001F3D7E">
        <w:rPr>
          <w:sz w:val="22"/>
          <w:szCs w:val="22"/>
        </w:rPr>
        <w:t>JOSEPHINE</w:t>
      </w:r>
      <w:r w:rsidRPr="001F3D7E">
        <w:rPr>
          <w:sz w:val="22"/>
          <w:szCs w:val="22"/>
        </w:rPr>
        <w:t>.</w:t>
      </w:r>
    </w:p>
    <w:p w14:paraId="5256168B" w14:textId="77777777" w:rsidR="000F3394" w:rsidRPr="001F3D7E" w:rsidRDefault="000F3394" w:rsidP="0064507F">
      <w:pPr>
        <w:numPr>
          <w:ilvl w:val="1"/>
          <w:numId w:val="21"/>
        </w:numPr>
        <w:ind w:left="1276" w:hanging="556"/>
        <w:jc w:val="both"/>
        <w:rPr>
          <w:sz w:val="22"/>
          <w:szCs w:val="22"/>
        </w:rPr>
      </w:pPr>
      <w:r w:rsidRPr="001F3D7E">
        <w:rPr>
          <w:sz w:val="22"/>
          <w:szCs w:val="22"/>
        </w:rPr>
        <w:t xml:space="preserve">Po zalogowaniu się do systemu </w:t>
      </w:r>
      <w:r w:rsidR="00C2194A" w:rsidRPr="001F3D7E">
        <w:rPr>
          <w:sz w:val="22"/>
          <w:szCs w:val="22"/>
        </w:rPr>
        <w:t>JOSEPHINE</w:t>
      </w:r>
      <w:r w:rsidRPr="001F3D7E">
        <w:rPr>
          <w:sz w:val="22"/>
          <w:szCs w:val="22"/>
        </w:rPr>
        <w:t xml:space="preserve"> zarejestrowany użytkownik może wybrać zamówienie publiczne i może zacząć w pełni korzystać z oprogramowania </w:t>
      </w:r>
      <w:r w:rsidR="00C2194A" w:rsidRPr="001F3D7E">
        <w:rPr>
          <w:sz w:val="22"/>
          <w:szCs w:val="22"/>
        </w:rPr>
        <w:t>JOSEPHINE</w:t>
      </w:r>
      <w:r w:rsidRPr="001F3D7E">
        <w:rPr>
          <w:sz w:val="22"/>
          <w:szCs w:val="22"/>
        </w:rPr>
        <w:t>.</w:t>
      </w:r>
    </w:p>
    <w:p w14:paraId="4BABBFE4" w14:textId="77777777" w:rsidR="001D1430" w:rsidRPr="001F3D7E" w:rsidRDefault="001D1430"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Wymagania techniczne</w:t>
      </w:r>
    </w:p>
    <w:p w14:paraId="16ED6F2A" w14:textId="77777777" w:rsidR="001F3D7E" w:rsidRPr="001F3D7E" w:rsidRDefault="001F3D7E" w:rsidP="0064507F">
      <w:pPr>
        <w:pStyle w:val="Tekstkomentarza"/>
        <w:numPr>
          <w:ilvl w:val="1"/>
          <w:numId w:val="21"/>
        </w:numPr>
        <w:ind w:left="1418" w:hanging="574"/>
        <w:rPr>
          <w:sz w:val="22"/>
          <w:szCs w:val="22"/>
        </w:rPr>
      </w:pPr>
      <w:r w:rsidRPr="001F3D7E">
        <w:rPr>
          <w:sz w:val="22"/>
          <w:szCs w:val="22"/>
          <w:shd w:val="clear" w:color="auto" w:fill="FFFFFF"/>
        </w:rPr>
        <w:t xml:space="preserve">Twój komputer musi być podłączony do Internetu. Dla sprawnego udziału w systemie </w:t>
      </w:r>
      <w:proofErr w:type="spellStart"/>
      <w:r w:rsidRPr="001F3D7E">
        <w:rPr>
          <w:sz w:val="22"/>
          <w:szCs w:val="22"/>
          <w:shd w:val="clear" w:color="auto" w:fill="FFFFFF"/>
        </w:rPr>
        <w:t>Josephine</w:t>
      </w:r>
      <w:proofErr w:type="spellEnd"/>
      <w:r w:rsidRPr="001F3D7E">
        <w:rPr>
          <w:sz w:val="22"/>
          <w:szCs w:val="22"/>
          <w:shd w:val="clear" w:color="auto" w:fill="FFFFFF"/>
        </w:rPr>
        <w:t xml:space="preserve"> przeznaczonego do elektronicznego składania ofert i elektronicznej komunikacji w zamówieniach publicznych należy zainstalować jedną z przeglądarek internetowych Mozilla </w:t>
      </w:r>
      <w:proofErr w:type="spellStart"/>
      <w:r w:rsidRPr="001F3D7E">
        <w:rPr>
          <w:sz w:val="22"/>
          <w:szCs w:val="22"/>
          <w:shd w:val="clear" w:color="auto" w:fill="FFFFFF"/>
        </w:rPr>
        <w:t>Firefox</w:t>
      </w:r>
      <w:proofErr w:type="spellEnd"/>
      <w:r w:rsidRPr="001F3D7E">
        <w:rPr>
          <w:sz w:val="22"/>
          <w:szCs w:val="22"/>
          <w:shd w:val="clear" w:color="auto" w:fill="FFFFFF"/>
        </w:rPr>
        <w:t xml:space="preserve"> 13.0 i wyższą (</w:t>
      </w:r>
      <w:hyperlink r:id="rId21" w:tgtFrame="_blank" w:history="1">
        <w:r w:rsidRPr="001F3D7E">
          <w:rPr>
            <w:rStyle w:val="Hipercze"/>
            <w:color w:val="auto"/>
            <w:sz w:val="22"/>
            <w:szCs w:val="22"/>
            <w:shd w:val="clear" w:color="auto" w:fill="FFFFFF"/>
          </w:rPr>
          <w:t>https://firefox.com</w:t>
        </w:r>
      </w:hyperlink>
      <w:r w:rsidRPr="001F3D7E">
        <w:rPr>
          <w:sz w:val="22"/>
          <w:szCs w:val="22"/>
          <w:shd w:val="clear" w:color="auto" w:fill="FFFFFF"/>
        </w:rPr>
        <w:t>), Google Chrome (</w:t>
      </w:r>
      <w:hyperlink r:id="rId22" w:tgtFrame="_blank" w:history="1">
        <w:r w:rsidRPr="001F3D7E">
          <w:rPr>
            <w:rStyle w:val="Hipercze"/>
            <w:color w:val="auto"/>
            <w:sz w:val="22"/>
            <w:szCs w:val="22"/>
            <w:shd w:val="clear" w:color="auto" w:fill="FFFFFF"/>
          </w:rPr>
          <w:t>https://google.com/chrome</w:t>
        </w:r>
      </w:hyperlink>
      <w:r w:rsidRPr="001F3D7E">
        <w:rPr>
          <w:sz w:val="22"/>
          <w:szCs w:val="22"/>
          <w:shd w:val="clear" w:color="auto" w:fill="FFFFFF"/>
        </w:rPr>
        <w:t>), Microsoft Edge (</w:t>
      </w:r>
      <w:hyperlink r:id="rId23" w:tgtFrame="_blank" w:history="1">
        <w:r w:rsidRPr="001F3D7E">
          <w:rPr>
            <w:rStyle w:val="Hipercze"/>
            <w:color w:val="auto"/>
            <w:sz w:val="22"/>
            <w:szCs w:val="22"/>
            <w:shd w:val="clear" w:color="auto" w:fill="FFFFFF"/>
          </w:rPr>
          <w:t>https://www.microsoft.com/edge</w:t>
        </w:r>
      </w:hyperlink>
      <w:r w:rsidRPr="001F3D7E">
        <w:rPr>
          <w:sz w:val="22"/>
          <w:szCs w:val="22"/>
          <w:shd w:val="clear" w:color="auto" w:fill="FFFFFF"/>
        </w:rPr>
        <w:t>) lub Internet Explorer wersję 11.0 i wyższą (</w:t>
      </w:r>
      <w:hyperlink r:id="rId24" w:tgtFrame="_blank" w:history="1">
        <w:r w:rsidRPr="001F3D7E">
          <w:rPr>
            <w:rStyle w:val="Hipercze"/>
            <w:color w:val="auto"/>
            <w:sz w:val="22"/>
            <w:szCs w:val="22"/>
            <w:shd w:val="clear" w:color="auto" w:fill="FFFFFF"/>
          </w:rPr>
          <w:t>https://microsoft.com/</w:t>
        </w:r>
      </w:hyperlink>
      <w:r w:rsidRPr="001F3D7E">
        <w:rPr>
          <w:sz w:val="22"/>
          <w:szCs w:val="22"/>
          <w:shd w:val="clear" w:color="auto" w:fill="FFFFFF"/>
        </w:rPr>
        <w:t>).</w:t>
      </w:r>
    </w:p>
    <w:p w14:paraId="2DCE4FDD" w14:textId="77777777" w:rsidR="001D1430" w:rsidRPr="001F3D7E" w:rsidRDefault="001D1430" w:rsidP="0064507F">
      <w:pPr>
        <w:pStyle w:val="Default"/>
        <w:numPr>
          <w:ilvl w:val="1"/>
          <w:numId w:val="21"/>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Konieczne jest włączenie obsługi </w:t>
      </w:r>
      <w:proofErr w:type="spellStart"/>
      <w:r w:rsidRPr="001F3D7E">
        <w:rPr>
          <w:rFonts w:ascii="Times New Roman" w:hAnsi="Times New Roman" w:cs="Times New Roman"/>
          <w:color w:val="auto"/>
          <w:sz w:val="22"/>
          <w:szCs w:val="22"/>
        </w:rPr>
        <w:t>javascript</w:t>
      </w:r>
      <w:proofErr w:type="spellEnd"/>
      <w:r w:rsidRPr="001F3D7E">
        <w:rPr>
          <w:rFonts w:ascii="Times New Roman" w:hAnsi="Times New Roman" w:cs="Times New Roman"/>
          <w:color w:val="auto"/>
          <w:sz w:val="22"/>
          <w:szCs w:val="22"/>
        </w:rPr>
        <w:t xml:space="preserve"> i plików cookie w przeglądarce. Instrukcję w jaki sposób włączyć obsługę plików cookie w przeglądarce internetowej można znaleźć pod adresem https://proebiz.com/pl/support. Możesz również wykonać test przeglądarki, który znajduje się w sekcji SUPPORT w stopce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w:t>
      </w:r>
    </w:p>
    <w:p w14:paraId="5EDA8E33" w14:textId="77777777" w:rsidR="001D1430" w:rsidRPr="001F3D7E" w:rsidRDefault="001D1430" w:rsidP="0064507F">
      <w:pPr>
        <w:pStyle w:val="Default"/>
        <w:numPr>
          <w:ilvl w:val="1"/>
          <w:numId w:val="21"/>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zamówieniach publicznych, w których wymagany jest podpis elektroniczny, Wykonawca musi posiadać ważny podpis elektroniczny oparty na kwalifikowanym certyfikacie spełniającym wymagania rozporządzenia (UE) nr 910/2014 Parlamentu Europejskiego i Rady Europy oraz odpowiednich przepisów państwowych. Podpisy elektroniczne oparte na kwalifikowanym certyfikacie są wystawiane przez kwalifikowanych dostawców usług w poszczególnych państwach członkowskich UE. </w:t>
      </w:r>
    </w:p>
    <w:p w14:paraId="018E2E39" w14:textId="77777777" w:rsidR="001D1430" w:rsidRPr="001F3D7E" w:rsidRDefault="001D1430" w:rsidP="0064507F">
      <w:pPr>
        <w:pStyle w:val="Default"/>
        <w:numPr>
          <w:ilvl w:val="1"/>
          <w:numId w:val="21"/>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ma w środowisku oprogramowania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możliwość dodać do swoich wiadomości dokumenty elektroniczne (pliki). W przypadku komunikacji niezaszyfrowanej całkowita maksymalna objętość danych wynosi 500 MB, dla komunikacji szyfrowanej 300 MB. Maksymalna wielkość oznacza całkowitą objętość danych wykonawcy w ramach prowadzonej operacji.</w:t>
      </w:r>
    </w:p>
    <w:p w14:paraId="468FDF34" w14:textId="77777777" w:rsidR="00BB01AF" w:rsidRDefault="00BB01AF" w:rsidP="00803F52">
      <w:pPr>
        <w:pStyle w:val="Default"/>
        <w:shd w:val="clear" w:color="auto" w:fill="FFFFFF"/>
        <w:tabs>
          <w:tab w:val="right" w:pos="709"/>
        </w:tabs>
        <w:jc w:val="both"/>
        <w:rPr>
          <w:rFonts w:ascii="Times New Roman" w:hAnsi="Times New Roman" w:cs="Times New Roman"/>
          <w:color w:val="auto"/>
          <w:sz w:val="22"/>
          <w:szCs w:val="22"/>
        </w:rPr>
      </w:pPr>
    </w:p>
    <w:p w14:paraId="012F32DC" w14:textId="77777777" w:rsidR="006105E1" w:rsidRPr="001F3D7E" w:rsidRDefault="0010686B" w:rsidP="0064507F">
      <w:pPr>
        <w:pStyle w:val="Nagwek1"/>
        <w:numPr>
          <w:ilvl w:val="0"/>
          <w:numId w:val="32"/>
        </w:numPr>
        <w:spacing w:after="0"/>
        <w:rPr>
          <w:sz w:val="22"/>
          <w:szCs w:val="22"/>
        </w:rPr>
      </w:pPr>
      <w:bookmarkStart w:id="18" w:name="_Toc216440694"/>
      <w:r w:rsidRPr="001F3D7E">
        <w:rPr>
          <w:sz w:val="22"/>
          <w:szCs w:val="22"/>
        </w:rPr>
        <w:t>Wskazanie osób uprawnionych do komunikowania się z wykonawcami</w:t>
      </w:r>
      <w:bookmarkEnd w:id="18"/>
      <w:r w:rsidR="00BB01AF" w:rsidRPr="001F3D7E">
        <w:rPr>
          <w:sz w:val="22"/>
          <w:szCs w:val="22"/>
        </w:rPr>
        <w:t xml:space="preserve"> </w:t>
      </w:r>
    </w:p>
    <w:p w14:paraId="0ABECBF6" w14:textId="77777777" w:rsidR="00803F52" w:rsidRPr="001F3D7E" w:rsidRDefault="00803F52" w:rsidP="00803F52">
      <w:pPr>
        <w:pStyle w:val="Default"/>
        <w:shd w:val="clear" w:color="auto" w:fill="FFFFFF"/>
        <w:tabs>
          <w:tab w:val="right" w:pos="709"/>
        </w:tabs>
        <w:ind w:left="720"/>
        <w:jc w:val="both"/>
        <w:rPr>
          <w:rFonts w:ascii="Times New Roman" w:hAnsi="Times New Roman" w:cs="Times New Roman"/>
          <w:color w:val="auto"/>
          <w:sz w:val="22"/>
          <w:szCs w:val="22"/>
        </w:rPr>
      </w:pPr>
    </w:p>
    <w:p w14:paraId="54A34C06" w14:textId="77777777" w:rsidR="00BB01AF" w:rsidRPr="001F3D7E" w:rsidRDefault="006105E1" w:rsidP="00803F52">
      <w:pPr>
        <w:pStyle w:val="Default"/>
        <w:shd w:val="clear" w:color="auto" w:fill="FFFFFF"/>
        <w:tabs>
          <w:tab w:val="right" w:pos="709"/>
        </w:tabs>
        <w:ind w:left="72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Osobą uprawnioną do porozumiewania się z wykonawcami jest Pan Marek Chyliński, od poniedziałku do piątku, z wyłączeniem dni ustawowo wolnych od pracy, w godzinach: 07:00-15:00, tel. 24 276 40 76 wew. 35, e-mail: </w:t>
      </w:r>
      <w:hyperlink r:id="rId25" w:history="1">
        <w:r w:rsidR="00C2194A" w:rsidRPr="001F3D7E">
          <w:rPr>
            <w:rStyle w:val="Hipercze"/>
            <w:rFonts w:ascii="Times New Roman" w:hAnsi="Times New Roman" w:cs="Times New Roman"/>
            <w:color w:val="auto"/>
            <w:sz w:val="22"/>
            <w:szCs w:val="22"/>
          </w:rPr>
          <w:t>marek.ugr@wp.pl</w:t>
        </w:r>
      </w:hyperlink>
      <w:r w:rsidR="00C2194A" w:rsidRPr="001F3D7E">
        <w:rPr>
          <w:rFonts w:ascii="Times New Roman" w:hAnsi="Times New Roman" w:cs="Times New Roman"/>
          <w:color w:val="auto"/>
          <w:sz w:val="22"/>
          <w:szCs w:val="22"/>
        </w:rPr>
        <w:t xml:space="preserve"> </w:t>
      </w:r>
    </w:p>
    <w:p w14:paraId="17A8553E" w14:textId="77777777" w:rsidR="00BB01AF" w:rsidRPr="001F3D7E" w:rsidRDefault="00BB01AF" w:rsidP="00803F52">
      <w:pPr>
        <w:pStyle w:val="Default"/>
        <w:shd w:val="clear" w:color="auto" w:fill="FFFFFF"/>
        <w:tabs>
          <w:tab w:val="right" w:pos="709"/>
        </w:tabs>
        <w:jc w:val="both"/>
        <w:rPr>
          <w:rFonts w:ascii="Times New Roman" w:hAnsi="Times New Roman" w:cs="Times New Roman"/>
          <w:color w:val="auto"/>
          <w:sz w:val="22"/>
          <w:szCs w:val="22"/>
        </w:rPr>
      </w:pPr>
    </w:p>
    <w:p w14:paraId="2FDAD93B" w14:textId="77777777" w:rsidR="0010686B" w:rsidRPr="001F3D7E" w:rsidRDefault="006105E1" w:rsidP="0064507F">
      <w:pPr>
        <w:pStyle w:val="Nagwek1"/>
        <w:numPr>
          <w:ilvl w:val="0"/>
          <w:numId w:val="32"/>
        </w:numPr>
        <w:spacing w:after="0"/>
        <w:rPr>
          <w:sz w:val="22"/>
          <w:szCs w:val="22"/>
        </w:rPr>
      </w:pPr>
      <w:bookmarkStart w:id="19" w:name="_Toc216440695"/>
      <w:r w:rsidRPr="001F3D7E">
        <w:rPr>
          <w:sz w:val="22"/>
          <w:szCs w:val="22"/>
        </w:rPr>
        <w:t>Termin związania ofertą</w:t>
      </w:r>
      <w:bookmarkEnd w:id="19"/>
    </w:p>
    <w:p w14:paraId="79CC7EA0" w14:textId="77777777" w:rsidR="006105E1" w:rsidRPr="001F3D7E" w:rsidRDefault="006105E1" w:rsidP="00803F52">
      <w:pPr>
        <w:pStyle w:val="Default"/>
        <w:shd w:val="clear" w:color="auto" w:fill="FFFFFF"/>
        <w:tabs>
          <w:tab w:val="right" w:pos="709"/>
        </w:tabs>
        <w:jc w:val="both"/>
        <w:rPr>
          <w:rFonts w:ascii="Times New Roman" w:hAnsi="Times New Roman" w:cs="Times New Roman"/>
          <w:color w:val="auto"/>
          <w:sz w:val="22"/>
          <w:szCs w:val="22"/>
        </w:rPr>
      </w:pPr>
    </w:p>
    <w:p w14:paraId="3522CA4B" w14:textId="63DD1B12" w:rsidR="00DB6FAA" w:rsidRPr="001F3D7E" w:rsidRDefault="006105E1" w:rsidP="0064507F">
      <w:pPr>
        <w:pStyle w:val="Default"/>
        <w:numPr>
          <w:ilvl w:val="0"/>
          <w:numId w:val="2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jest związany ofertą </w:t>
      </w:r>
      <w:r w:rsidR="00812540">
        <w:rPr>
          <w:rFonts w:ascii="Times New Roman" w:hAnsi="Times New Roman" w:cs="Times New Roman"/>
          <w:b/>
          <w:bCs/>
          <w:color w:val="auto"/>
          <w:sz w:val="22"/>
          <w:szCs w:val="22"/>
        </w:rPr>
        <w:t xml:space="preserve">do dnia </w:t>
      </w:r>
      <w:r w:rsidR="00FB071C">
        <w:rPr>
          <w:rFonts w:ascii="Times New Roman" w:hAnsi="Times New Roman" w:cs="Times New Roman"/>
          <w:b/>
          <w:bCs/>
          <w:color w:val="auto"/>
          <w:sz w:val="22"/>
          <w:szCs w:val="22"/>
        </w:rPr>
        <w:t>27</w:t>
      </w:r>
      <w:r w:rsidR="0064631A">
        <w:rPr>
          <w:rFonts w:ascii="Times New Roman" w:hAnsi="Times New Roman" w:cs="Times New Roman"/>
          <w:b/>
          <w:bCs/>
          <w:color w:val="auto"/>
          <w:sz w:val="22"/>
          <w:szCs w:val="22"/>
        </w:rPr>
        <w:t>.</w:t>
      </w:r>
      <w:r w:rsidR="00084C49">
        <w:rPr>
          <w:rFonts w:ascii="Times New Roman" w:hAnsi="Times New Roman" w:cs="Times New Roman"/>
          <w:b/>
          <w:bCs/>
          <w:color w:val="auto"/>
          <w:sz w:val="22"/>
          <w:szCs w:val="22"/>
        </w:rPr>
        <w:t>0</w:t>
      </w:r>
      <w:r w:rsidR="00866CC6">
        <w:rPr>
          <w:rFonts w:ascii="Times New Roman" w:hAnsi="Times New Roman" w:cs="Times New Roman"/>
          <w:b/>
          <w:bCs/>
          <w:color w:val="auto"/>
          <w:sz w:val="22"/>
          <w:szCs w:val="22"/>
        </w:rPr>
        <w:t>2</w:t>
      </w:r>
      <w:r w:rsidR="0064631A">
        <w:rPr>
          <w:rFonts w:ascii="Times New Roman" w:hAnsi="Times New Roman" w:cs="Times New Roman"/>
          <w:b/>
          <w:bCs/>
          <w:color w:val="auto"/>
          <w:sz w:val="22"/>
          <w:szCs w:val="22"/>
        </w:rPr>
        <w:t>.202</w:t>
      </w:r>
      <w:r w:rsidR="00084C49">
        <w:rPr>
          <w:rFonts w:ascii="Times New Roman" w:hAnsi="Times New Roman" w:cs="Times New Roman"/>
          <w:b/>
          <w:bCs/>
          <w:color w:val="auto"/>
          <w:sz w:val="22"/>
          <w:szCs w:val="22"/>
        </w:rPr>
        <w:t>6</w:t>
      </w:r>
      <w:r w:rsidRPr="001F3D7E">
        <w:rPr>
          <w:rFonts w:ascii="Times New Roman" w:hAnsi="Times New Roman" w:cs="Times New Roman"/>
          <w:b/>
          <w:bCs/>
          <w:color w:val="auto"/>
          <w:sz w:val="22"/>
          <w:szCs w:val="22"/>
        </w:rPr>
        <w:t xml:space="preserve"> r</w:t>
      </w:r>
      <w:r w:rsidRPr="001F3D7E">
        <w:rPr>
          <w:rFonts w:ascii="Times New Roman" w:hAnsi="Times New Roman" w:cs="Times New Roman"/>
          <w:color w:val="auto"/>
          <w:sz w:val="22"/>
          <w:szCs w:val="22"/>
        </w:rPr>
        <w:t xml:space="preserve">. </w:t>
      </w:r>
    </w:p>
    <w:p w14:paraId="12B776FD" w14:textId="77777777" w:rsidR="00DB6FAA" w:rsidRPr="001F3D7E" w:rsidRDefault="006105E1" w:rsidP="0064507F">
      <w:pPr>
        <w:pStyle w:val="Default"/>
        <w:numPr>
          <w:ilvl w:val="0"/>
          <w:numId w:val="2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Bieg terminu związania ofertą rozpoczyna się wraz z upływem terminu składania ofert. </w:t>
      </w:r>
    </w:p>
    <w:p w14:paraId="235C964A" w14:textId="77777777" w:rsidR="00DB6FAA" w:rsidRPr="001F3D7E" w:rsidRDefault="006105E1" w:rsidP="0064507F">
      <w:pPr>
        <w:pStyle w:val="Default"/>
        <w:numPr>
          <w:ilvl w:val="0"/>
          <w:numId w:val="2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W przypadku, gdy wybór najkorzystniejszej oferty nie nastąpi przed upływem terminu związania ofertą, wskazanego w ust. 1, zamawiający przed jego upływem terminu związania ofertą, zwróci się jednokrotnie do wykonawców o wyrażenie zgody na przedłużenie tego terminu o wskazany prze</w:t>
      </w:r>
      <w:r w:rsidR="00AD1BA9" w:rsidRPr="001F3D7E">
        <w:rPr>
          <w:rFonts w:ascii="Times New Roman" w:hAnsi="Times New Roman" w:cs="Times New Roman"/>
          <w:color w:val="auto"/>
          <w:sz w:val="22"/>
          <w:szCs w:val="22"/>
        </w:rPr>
        <w:t xml:space="preserve">z niego okres, nie dłuższy niż </w:t>
      </w:r>
      <w:r w:rsidR="001F382C" w:rsidRPr="001F3D7E">
        <w:rPr>
          <w:rFonts w:ascii="Times New Roman" w:hAnsi="Times New Roman" w:cs="Times New Roman"/>
          <w:color w:val="auto"/>
          <w:sz w:val="22"/>
          <w:szCs w:val="22"/>
        </w:rPr>
        <w:t>30</w:t>
      </w:r>
      <w:r w:rsidRPr="001F3D7E">
        <w:rPr>
          <w:rFonts w:ascii="Times New Roman" w:hAnsi="Times New Roman" w:cs="Times New Roman"/>
          <w:color w:val="auto"/>
          <w:sz w:val="22"/>
          <w:szCs w:val="22"/>
        </w:rPr>
        <w:t xml:space="preserve"> dni. </w:t>
      </w:r>
    </w:p>
    <w:p w14:paraId="31FE4836" w14:textId="77777777" w:rsidR="00DB6FAA" w:rsidRPr="001F3D7E" w:rsidRDefault="006105E1" w:rsidP="0064507F">
      <w:pPr>
        <w:pStyle w:val="Default"/>
        <w:numPr>
          <w:ilvl w:val="0"/>
          <w:numId w:val="2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Przedłużenie terminu związania ofertą, wymaga złożenia przez Wykonawcę pisemnego oświadczenia o wyrażeniu zgody na jego przedłużenie. </w:t>
      </w:r>
    </w:p>
    <w:p w14:paraId="0325035B" w14:textId="77777777" w:rsidR="00DB6FAA" w:rsidRPr="001F3D7E" w:rsidRDefault="006105E1" w:rsidP="0064507F">
      <w:pPr>
        <w:pStyle w:val="Default"/>
        <w:numPr>
          <w:ilvl w:val="0"/>
          <w:numId w:val="2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W prz</w:t>
      </w:r>
      <w:r w:rsidR="00AD1BA9" w:rsidRPr="001F3D7E">
        <w:rPr>
          <w:rFonts w:ascii="Times New Roman" w:hAnsi="Times New Roman" w:cs="Times New Roman"/>
          <w:color w:val="auto"/>
          <w:sz w:val="22"/>
          <w:szCs w:val="22"/>
        </w:rPr>
        <w:t>ypadku</w:t>
      </w:r>
      <w:r w:rsidRPr="001F3D7E">
        <w:rPr>
          <w:rFonts w:ascii="Times New Roman" w:hAnsi="Times New Roman" w:cs="Times New Roman"/>
          <w:color w:val="auto"/>
          <w:sz w:val="22"/>
          <w:szCs w:val="22"/>
        </w:rPr>
        <w:t xml:space="preserve">, gdy Zamawiający żąda wniesienia wadium, przedłużenie terminu związania ofertą o którym mowa w ust. 2, następuje wraz z przedłużeniem okresu ważności wadium albo, jeżeli jest to możliwe, z wniesieniem nowego wadium na przedłużony okres związania ofertą. </w:t>
      </w:r>
    </w:p>
    <w:p w14:paraId="3DFE7554" w14:textId="77777777" w:rsidR="006105E1" w:rsidRPr="001F3D7E" w:rsidRDefault="006105E1" w:rsidP="0064507F">
      <w:pPr>
        <w:pStyle w:val="Default"/>
        <w:numPr>
          <w:ilvl w:val="0"/>
          <w:numId w:val="2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Jeżeli wykonawca nie wyrazi pisemnej zgody na przedłużenie terminu związania ofertą, jego oferta zostanie odrzucona. </w:t>
      </w:r>
    </w:p>
    <w:p w14:paraId="65E7E4FE" w14:textId="77777777" w:rsidR="006105E1" w:rsidRPr="001F3D7E" w:rsidRDefault="006105E1" w:rsidP="00803F52">
      <w:pPr>
        <w:pStyle w:val="Default"/>
        <w:shd w:val="clear" w:color="auto" w:fill="FFFFFF"/>
        <w:tabs>
          <w:tab w:val="right" w:pos="709"/>
        </w:tabs>
        <w:jc w:val="both"/>
        <w:rPr>
          <w:rFonts w:ascii="Times New Roman" w:hAnsi="Times New Roman" w:cs="Times New Roman"/>
          <w:color w:val="auto"/>
          <w:sz w:val="22"/>
          <w:szCs w:val="22"/>
        </w:rPr>
      </w:pPr>
    </w:p>
    <w:p w14:paraId="0C48CE13" w14:textId="77777777" w:rsidR="0010686B" w:rsidRPr="001F3D7E" w:rsidRDefault="0010686B" w:rsidP="0064507F">
      <w:pPr>
        <w:pStyle w:val="Nagwek1"/>
        <w:numPr>
          <w:ilvl w:val="0"/>
          <w:numId w:val="32"/>
        </w:numPr>
        <w:spacing w:after="0"/>
        <w:rPr>
          <w:sz w:val="22"/>
          <w:szCs w:val="22"/>
        </w:rPr>
      </w:pPr>
      <w:bookmarkStart w:id="20" w:name="_Toc216440696"/>
      <w:r w:rsidRPr="001F3D7E">
        <w:rPr>
          <w:sz w:val="22"/>
          <w:szCs w:val="22"/>
        </w:rPr>
        <w:t>Opis sposobu przygotowania oferty</w:t>
      </w:r>
      <w:bookmarkEnd w:id="20"/>
    </w:p>
    <w:p w14:paraId="601674A9" w14:textId="77777777" w:rsidR="00AD1BA9" w:rsidRPr="001F3D7E" w:rsidRDefault="00AD1BA9" w:rsidP="00803F52">
      <w:pPr>
        <w:pStyle w:val="Default"/>
        <w:jc w:val="both"/>
        <w:rPr>
          <w:rFonts w:ascii="Times New Roman" w:hAnsi="Times New Roman" w:cs="Times New Roman"/>
          <w:color w:val="auto"/>
          <w:sz w:val="22"/>
          <w:szCs w:val="22"/>
        </w:rPr>
      </w:pPr>
    </w:p>
    <w:p w14:paraId="5886555A" w14:textId="77777777" w:rsidR="00AD1BA9" w:rsidRPr="001F3D7E" w:rsidRDefault="00AD1BA9" w:rsidP="0064507F">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przystępujący do postępowania obowiązany jest do przygotowania oferty sporządzonej w sposób zgodny ze SWZ oraz ustawą. </w:t>
      </w:r>
    </w:p>
    <w:p w14:paraId="3485555B" w14:textId="77777777" w:rsidR="00AD1BA9" w:rsidRPr="001F3D7E" w:rsidRDefault="00AD1BA9" w:rsidP="0064507F">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Oferta ma być sporządzona w języku polskim i złożona wyłącznie za pośrednictwem Platformy</w:t>
      </w:r>
      <w:r w:rsidR="0050759F" w:rsidRPr="001F3D7E">
        <w:rPr>
          <w:rFonts w:ascii="Times New Roman" w:hAnsi="Times New Roman" w:cs="Times New Roman"/>
          <w:color w:val="auto"/>
          <w:sz w:val="22"/>
          <w:szCs w:val="22"/>
        </w:rPr>
        <w:t xml:space="preserve"> JOSEPHINE</w:t>
      </w:r>
      <w:r w:rsidRPr="001F3D7E">
        <w:rPr>
          <w:rFonts w:ascii="Times New Roman" w:hAnsi="Times New Roman" w:cs="Times New Roman"/>
          <w:color w:val="auto"/>
          <w:sz w:val="22"/>
          <w:szCs w:val="22"/>
        </w:rPr>
        <w:t xml:space="preserve">. </w:t>
      </w:r>
    </w:p>
    <w:p w14:paraId="7A2860F7" w14:textId="6B052DD7" w:rsidR="00AD1BA9" w:rsidRPr="001F3D7E" w:rsidRDefault="005D686A" w:rsidP="0064507F">
      <w:pPr>
        <w:pStyle w:val="Default"/>
        <w:numPr>
          <w:ilvl w:val="0"/>
          <w:numId w:val="23"/>
        </w:numPr>
        <w:jc w:val="both"/>
        <w:rPr>
          <w:rFonts w:ascii="Times New Roman" w:hAnsi="Times New Roman" w:cs="Times New Roman"/>
          <w:color w:val="auto"/>
          <w:sz w:val="22"/>
          <w:szCs w:val="22"/>
        </w:rPr>
      </w:pPr>
      <w:r w:rsidRPr="005D686A">
        <w:rPr>
          <w:rFonts w:ascii="Times New Roman" w:hAnsi="Times New Roman" w:cs="Times New Roman"/>
          <w:b/>
          <w:color w:val="auto"/>
          <w:sz w:val="22"/>
          <w:szCs w:val="22"/>
        </w:rPr>
        <w:t>WRAZ Z O</w:t>
      </w:r>
      <w:r w:rsidR="0088429C">
        <w:rPr>
          <w:rFonts w:ascii="Times New Roman" w:hAnsi="Times New Roman" w:cs="Times New Roman"/>
          <w:b/>
          <w:color w:val="auto"/>
          <w:sz w:val="22"/>
          <w:szCs w:val="22"/>
        </w:rPr>
        <w:t>F</w:t>
      </w:r>
      <w:r w:rsidRPr="005D686A">
        <w:rPr>
          <w:rFonts w:ascii="Times New Roman" w:hAnsi="Times New Roman" w:cs="Times New Roman"/>
          <w:b/>
          <w:color w:val="auto"/>
          <w:sz w:val="22"/>
          <w:szCs w:val="22"/>
        </w:rPr>
        <w:t>ERTĄ NALEŻY ZŁOŻYĆ</w:t>
      </w:r>
      <w:r>
        <w:rPr>
          <w:rFonts w:ascii="Times New Roman" w:hAnsi="Times New Roman" w:cs="Times New Roman"/>
          <w:color w:val="auto"/>
          <w:sz w:val="22"/>
          <w:szCs w:val="22"/>
        </w:rPr>
        <w:t>:</w:t>
      </w:r>
    </w:p>
    <w:p w14:paraId="3EB0C735" w14:textId="77777777" w:rsidR="00084C49" w:rsidRPr="001F3D7E" w:rsidRDefault="00084C49" w:rsidP="00084C49">
      <w:pPr>
        <w:pStyle w:val="Default"/>
        <w:numPr>
          <w:ilvl w:val="1"/>
          <w:numId w:val="23"/>
        </w:numPr>
        <w:jc w:val="both"/>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wypełniony formularz ofertowy </w:t>
      </w:r>
      <w:r w:rsidRPr="001F3D7E">
        <w:rPr>
          <w:rFonts w:ascii="Times New Roman" w:hAnsi="Times New Roman" w:cs="Times New Roman"/>
          <w:color w:val="auto"/>
          <w:sz w:val="22"/>
          <w:szCs w:val="22"/>
        </w:rPr>
        <w:t xml:space="preserve">– według załącznika nr 1 do SWZ; </w:t>
      </w:r>
    </w:p>
    <w:p w14:paraId="1ED700D1" w14:textId="17F23125" w:rsidR="00084C49" w:rsidRPr="001F3D7E" w:rsidRDefault="00084C49" w:rsidP="00084C49">
      <w:pPr>
        <w:pStyle w:val="Default"/>
        <w:numPr>
          <w:ilvl w:val="1"/>
          <w:numId w:val="23"/>
        </w:numPr>
        <w:jc w:val="both"/>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oświadczenie o niepodleganiu wykluczenia </w:t>
      </w:r>
      <w:r w:rsidRPr="001F3D7E">
        <w:rPr>
          <w:rFonts w:ascii="Times New Roman" w:hAnsi="Times New Roman" w:cs="Times New Roman"/>
          <w:color w:val="auto"/>
          <w:sz w:val="22"/>
          <w:szCs w:val="22"/>
        </w:rPr>
        <w:t xml:space="preserve">– według załącznika nr </w:t>
      </w:r>
      <w:r w:rsidR="0088429C">
        <w:rPr>
          <w:rFonts w:ascii="Times New Roman" w:hAnsi="Times New Roman" w:cs="Times New Roman"/>
          <w:color w:val="auto"/>
          <w:sz w:val="22"/>
          <w:szCs w:val="22"/>
        </w:rPr>
        <w:t>3</w:t>
      </w:r>
      <w:r w:rsidRPr="001F3D7E">
        <w:rPr>
          <w:rFonts w:ascii="Times New Roman" w:hAnsi="Times New Roman" w:cs="Times New Roman"/>
          <w:color w:val="auto"/>
          <w:sz w:val="22"/>
          <w:szCs w:val="22"/>
        </w:rPr>
        <w:t xml:space="preserve"> do SWZ; </w:t>
      </w:r>
    </w:p>
    <w:p w14:paraId="39470D1F" w14:textId="4F9F3073" w:rsidR="00084C49" w:rsidRPr="001F3D7E" w:rsidRDefault="00084C49" w:rsidP="00084C49">
      <w:pPr>
        <w:pStyle w:val="Default"/>
        <w:numPr>
          <w:ilvl w:val="1"/>
          <w:numId w:val="23"/>
        </w:numPr>
        <w:jc w:val="both"/>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oświadczenie o spełnianiu warunków udziału w postepowaniu </w:t>
      </w:r>
      <w:r w:rsidRPr="001F3D7E">
        <w:rPr>
          <w:rFonts w:ascii="Times New Roman" w:hAnsi="Times New Roman" w:cs="Times New Roman"/>
          <w:color w:val="auto"/>
          <w:sz w:val="22"/>
          <w:szCs w:val="22"/>
        </w:rPr>
        <w:t xml:space="preserve">– według zał. nr </w:t>
      </w:r>
      <w:r w:rsidR="0088429C">
        <w:rPr>
          <w:rFonts w:ascii="Times New Roman" w:hAnsi="Times New Roman" w:cs="Times New Roman"/>
          <w:color w:val="auto"/>
          <w:sz w:val="22"/>
          <w:szCs w:val="22"/>
        </w:rPr>
        <w:t>2</w:t>
      </w:r>
      <w:r w:rsidRPr="001F3D7E">
        <w:rPr>
          <w:rFonts w:ascii="Times New Roman" w:hAnsi="Times New Roman" w:cs="Times New Roman"/>
          <w:color w:val="auto"/>
          <w:sz w:val="22"/>
          <w:szCs w:val="22"/>
        </w:rPr>
        <w:t xml:space="preserve"> do SWZ; </w:t>
      </w:r>
    </w:p>
    <w:p w14:paraId="75CF24C4" w14:textId="77777777" w:rsidR="00084C49" w:rsidRPr="001F3D7E" w:rsidRDefault="00084C49" w:rsidP="00084C49">
      <w:pPr>
        <w:pStyle w:val="Default"/>
        <w:numPr>
          <w:ilvl w:val="1"/>
          <w:numId w:val="23"/>
        </w:numPr>
        <w:jc w:val="both"/>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zobowiązanie podmiotu </w:t>
      </w:r>
      <w:r w:rsidRPr="001F3D7E">
        <w:rPr>
          <w:rFonts w:ascii="Times New Roman" w:hAnsi="Times New Roman" w:cs="Times New Roman"/>
          <w:color w:val="auto"/>
          <w:sz w:val="22"/>
          <w:szCs w:val="22"/>
        </w:rPr>
        <w:t xml:space="preserve">(jeżeli dotyczy) – według załącznika  nr </w:t>
      </w:r>
      <w:r>
        <w:rPr>
          <w:rFonts w:ascii="Times New Roman" w:hAnsi="Times New Roman" w:cs="Times New Roman"/>
          <w:color w:val="auto"/>
          <w:sz w:val="22"/>
          <w:szCs w:val="22"/>
        </w:rPr>
        <w:t>7</w:t>
      </w:r>
      <w:r w:rsidRPr="001F3D7E">
        <w:rPr>
          <w:rFonts w:ascii="Times New Roman" w:hAnsi="Times New Roman" w:cs="Times New Roman"/>
          <w:color w:val="auto"/>
          <w:sz w:val="22"/>
          <w:szCs w:val="22"/>
        </w:rPr>
        <w:t xml:space="preserve">; </w:t>
      </w:r>
    </w:p>
    <w:p w14:paraId="26C2707C" w14:textId="77777777" w:rsidR="00084C49" w:rsidRDefault="00084C49" w:rsidP="00084C49">
      <w:pPr>
        <w:pStyle w:val="Default"/>
        <w:numPr>
          <w:ilvl w:val="1"/>
          <w:numId w:val="23"/>
        </w:numPr>
        <w:jc w:val="both"/>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pełnomocnictwo </w:t>
      </w:r>
      <w:r w:rsidRPr="001F3D7E">
        <w:rPr>
          <w:rFonts w:ascii="Times New Roman" w:hAnsi="Times New Roman" w:cs="Times New Roman"/>
          <w:color w:val="auto"/>
          <w:sz w:val="22"/>
          <w:szCs w:val="22"/>
        </w:rPr>
        <w:t xml:space="preserve">– jeśli jest wymagane; </w:t>
      </w:r>
    </w:p>
    <w:p w14:paraId="5E9403BC" w14:textId="3CBECC55" w:rsidR="00084C49" w:rsidRPr="001F3D7E" w:rsidRDefault="00084C49" w:rsidP="00084C49">
      <w:pPr>
        <w:pStyle w:val="Default"/>
        <w:numPr>
          <w:ilvl w:val="1"/>
          <w:numId w:val="23"/>
        </w:numPr>
        <w:jc w:val="both"/>
        <w:rPr>
          <w:rFonts w:ascii="Times New Roman" w:hAnsi="Times New Roman" w:cs="Times New Roman"/>
          <w:color w:val="auto"/>
          <w:sz w:val="22"/>
          <w:szCs w:val="22"/>
        </w:rPr>
      </w:pPr>
      <w:r>
        <w:rPr>
          <w:rFonts w:ascii="Times New Roman" w:hAnsi="Times New Roman" w:cs="Times New Roman"/>
          <w:b/>
          <w:bCs/>
          <w:color w:val="auto"/>
          <w:sz w:val="22"/>
          <w:szCs w:val="22"/>
        </w:rPr>
        <w:t>Przedmiotowe środki dowodowe</w:t>
      </w:r>
    </w:p>
    <w:p w14:paraId="00925341" w14:textId="77777777" w:rsidR="00711B94" w:rsidRPr="001F3D7E" w:rsidRDefault="00AD1BA9" w:rsidP="0064507F">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Każdy Wykonawca może złożyć tylko jedną, jednoznaczną ofertę, zgodnie z przedmiotem zamówienia w określonym terminie. </w:t>
      </w:r>
    </w:p>
    <w:p w14:paraId="0890994B" w14:textId="77777777" w:rsidR="00711B94" w:rsidRPr="001F3D7E" w:rsidRDefault="00AD1BA9" w:rsidP="0064507F">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Każdy Wykonawca może złożyć tylko jedną ofertę, jako osoba fizyczna, osoba prawna lub jednostka organizacyjna nieposiadająca osobowości prawnej, oraz podmioty występujące wspólnie (konsorcjum, spółka cywilna), pod warunkiem, że oferta będzie spełniać następujące wymagania: </w:t>
      </w:r>
    </w:p>
    <w:p w14:paraId="2E5579F6" w14:textId="77777777" w:rsidR="00711B94" w:rsidRPr="001F3D7E" w:rsidRDefault="00AD1BA9" w:rsidP="0064507F">
      <w:pPr>
        <w:pStyle w:val="Default"/>
        <w:numPr>
          <w:ilvl w:val="1"/>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Wykonawcy ustanowią pełnomocnika do reprezentowania ich w postępowaniu o udzielenie zamówienia albo reprezentowania w postępowaniu i zawarcia umowy w sprawie zamówienia publicznego; </w:t>
      </w:r>
    </w:p>
    <w:p w14:paraId="20349BB0" w14:textId="77777777" w:rsidR="00711B94" w:rsidRPr="001F3D7E" w:rsidRDefault="00AD1BA9" w:rsidP="0064507F">
      <w:pPr>
        <w:pStyle w:val="Default"/>
        <w:numPr>
          <w:ilvl w:val="1"/>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Oferta musi być podpisana w taki sposób, aby prawnie zobowiązała wszystkich wykonawców występujących wspólnie. Podpisem elektronicznym opatruje ją Wykonawca (Pełnomocnik) upoważniony przez wszystkich wykonawców występujących wspólnie do reprezentowania ich w postępowaniu, albo reprezentowania w postępowaniu i zawarcia umowy; </w:t>
      </w:r>
    </w:p>
    <w:p w14:paraId="1D456B72" w14:textId="77777777" w:rsidR="00711B94" w:rsidRPr="001F3D7E" w:rsidRDefault="00AD1BA9" w:rsidP="0064507F">
      <w:pPr>
        <w:pStyle w:val="Default"/>
        <w:numPr>
          <w:ilvl w:val="1"/>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(Pełnomocnik) wspomniany wyżej, dołącza do oferty pełnomocnictwo do reprezentowania ich w postępowaniu, albo reprezentowania w postępowaniu i zawarcia umowy, z podpisami upoważnionych przedstawicieli wykonawców. Treść pełnomocnictwa powinna dokładnie określać m.in.: </w:t>
      </w:r>
    </w:p>
    <w:p w14:paraId="0B37AE99" w14:textId="77777777" w:rsidR="00711B94" w:rsidRPr="001F3D7E" w:rsidRDefault="00AD1BA9" w:rsidP="0064507F">
      <w:pPr>
        <w:pStyle w:val="Default"/>
        <w:numPr>
          <w:ilvl w:val="2"/>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konsorcjum – określenie postępowania, którego dotyczy, oznaczenie wykonawców ubiegających się o udzielenie zamówienia, wskazanie Wykonawcy (Pełnomocnika) i zakres pełnomocnictwa (dokument winien być podpisany przez upoważnionych przedstawicieli poszczególnych Wykonawców); </w:t>
      </w:r>
    </w:p>
    <w:p w14:paraId="7231EBEC" w14:textId="77777777" w:rsidR="00AD1BA9" w:rsidRPr="001F3D7E" w:rsidRDefault="00AD1BA9" w:rsidP="0064507F">
      <w:pPr>
        <w:pStyle w:val="Default"/>
        <w:numPr>
          <w:ilvl w:val="2"/>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spółki cywilnej – określenie postępowania, którego dotyczy, wskazanie Pełnomocnika, zakres pełnomocnictwa (dokument winien być podpisany przez wszystkich wspólników). </w:t>
      </w:r>
    </w:p>
    <w:p w14:paraId="0034B81C" w14:textId="77777777" w:rsidR="00711B94" w:rsidRPr="001F3D7E" w:rsidRDefault="00AD1BA9" w:rsidP="0064507F">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Wszelka korespondencja prowadzona będzie z Wykonawcą (Pełnomocnikiem). </w:t>
      </w:r>
    </w:p>
    <w:p w14:paraId="0187AD51" w14:textId="77777777" w:rsidR="00711B94" w:rsidRPr="001F3D7E" w:rsidRDefault="00AD1BA9" w:rsidP="0064507F">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Treść oferty musi odpowiadać treści SWZ. </w:t>
      </w:r>
    </w:p>
    <w:p w14:paraId="4D10B72C" w14:textId="77777777" w:rsidR="00711B94" w:rsidRPr="001F3D7E" w:rsidRDefault="00AD1BA9" w:rsidP="0064507F">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lastRenderedPageBreak/>
        <w:t xml:space="preserve">Wykonawca bez zgody Zamawiającego wyrażonej w ramach udzielonych wyjaśnień nie może zmienić treści załączników do SWZ – wzory Zamawiającego. </w:t>
      </w:r>
    </w:p>
    <w:p w14:paraId="154FE46C" w14:textId="77777777" w:rsidR="00711B94" w:rsidRPr="001F3D7E" w:rsidRDefault="00AD1BA9" w:rsidP="0064507F">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dokonania zmiany powodujących niezgodność treści oferty ze SWZ, oferta zostanie odrzucona na podstawie art. 226 ust. 1 pkt 5 ustawy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 jako niezgodna ze SWZ. </w:t>
      </w:r>
    </w:p>
    <w:p w14:paraId="34FABC55" w14:textId="77777777" w:rsidR="00711B94" w:rsidRPr="001F3D7E" w:rsidRDefault="00AD1BA9" w:rsidP="0064507F">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Wykonawca może, przed upływem terminu składania ofert, zmienić lub wycofać ofertę na zasadach i w t</w:t>
      </w:r>
      <w:r w:rsidR="001A4199" w:rsidRPr="001F3D7E">
        <w:rPr>
          <w:rFonts w:ascii="Times New Roman" w:hAnsi="Times New Roman" w:cs="Times New Roman"/>
          <w:color w:val="auto"/>
          <w:sz w:val="22"/>
          <w:szCs w:val="22"/>
        </w:rPr>
        <w:t>rybie określonym w niniejszej S</w:t>
      </w:r>
      <w:r w:rsidRPr="001F3D7E">
        <w:rPr>
          <w:rFonts w:ascii="Times New Roman" w:hAnsi="Times New Roman" w:cs="Times New Roman"/>
          <w:color w:val="auto"/>
          <w:sz w:val="22"/>
          <w:szCs w:val="22"/>
        </w:rPr>
        <w:t>WZ przy wykorzystaniu Platformy</w:t>
      </w:r>
      <w:r w:rsidR="0050759F" w:rsidRPr="001F3D7E">
        <w:rPr>
          <w:rFonts w:ascii="Times New Roman" w:hAnsi="Times New Roman" w:cs="Times New Roman"/>
          <w:color w:val="auto"/>
          <w:sz w:val="22"/>
          <w:szCs w:val="22"/>
        </w:rPr>
        <w:t xml:space="preserve"> JOSEPHINE</w:t>
      </w:r>
      <w:r w:rsidRPr="001F3D7E">
        <w:rPr>
          <w:rFonts w:ascii="Times New Roman" w:hAnsi="Times New Roman" w:cs="Times New Roman"/>
          <w:color w:val="auto"/>
          <w:sz w:val="22"/>
          <w:szCs w:val="22"/>
        </w:rPr>
        <w:t xml:space="preserve">. </w:t>
      </w:r>
    </w:p>
    <w:p w14:paraId="1217CC18" w14:textId="77777777" w:rsidR="00711B94" w:rsidRPr="001F3D7E" w:rsidRDefault="00AD1BA9" w:rsidP="0064507F">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informuje, iż zgodnie z art. 18 w zw. z art. 74 ustawy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oferty składane w postępowaniu o zamówienie publiczne, są jawne i podlegają udostępnieniu, z wyjątkiem informacji stanowiących tajemnicę przedsiębiorstwa w rozumieniu art. 11 ust. 4 ustawy z dnia 16 kwietnia 1993r. o zwalczaniu nieuczciwej konkurencji (Dz. U. z 2020 r. poz., 1913), jeśli Wykonawca, nie później niż w terminie składania ofert, zastrzegł, że nie mogą one być udostępniane oraz wykazał, iż zastrzeżone informacje stanowią tajemnicę przedsiębiorstwa. Wykonawca nie może zastrzec informacji, o których mowa w art. 222 ust. 5 ustawy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w:t>
      </w:r>
      <w:r w:rsidR="00711B94" w:rsidRPr="001F3D7E">
        <w:rPr>
          <w:rFonts w:ascii="Times New Roman" w:hAnsi="Times New Roman" w:cs="Times New Roman"/>
          <w:color w:val="auto"/>
          <w:sz w:val="22"/>
          <w:szCs w:val="22"/>
        </w:rPr>
        <w:t xml:space="preserve">Informacje stanowiące tajemnicę przedsiębiorstwa, które Wykonawca chce zastrzec, muszą zostać załączone na Platformie. </w:t>
      </w:r>
    </w:p>
    <w:p w14:paraId="35FD6593" w14:textId="77777777" w:rsidR="00711B94" w:rsidRPr="001F3D7E" w:rsidRDefault="00711B94" w:rsidP="0064507F">
      <w:pPr>
        <w:pStyle w:val="Default"/>
        <w:numPr>
          <w:ilvl w:val="0"/>
          <w:numId w:val="23"/>
        </w:numPr>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Zastrzeżenie informacji, które nie stanowią tajemnicy przedsiębiorstwa w rozumieniu ustawy o zwalczaniu nieuczciwej konkurencji będzie traktowane, jako bezskuteczne i skutkować będzie ich odtajnieniem. </w:t>
      </w:r>
    </w:p>
    <w:p w14:paraId="552E7C5D" w14:textId="77777777" w:rsidR="00711B94" w:rsidRPr="001F3D7E" w:rsidRDefault="00711B94" w:rsidP="0064507F">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Zgodnie z art. 11 ust. 4 ustawy z dnia 16 kwietnia 1993 r. o zwalczaniu nieuczciwej konkurencji (Dz. U. z 2020 r., poz. 1913) przez tajemnicę przedsiębiorstwa rozumie się nie ujawnione do wiadomości publicznej informacje techniczne, technologiczne, organizacyjne przedsiębiorstwa lub inne informacje posiadające wartość gospodarczą, co do których przedsiębiorca podjął niezbędne działania w celu zachowania ich poufności. Wykonawca zastrzegając tajemnicę przedsiębiorstwa zobowiązany jest dołączyć do oferty pisemne uzasadnienie odnośnie do charakteru zastrzeżonych w niej informacji. Uzasadnienie ma na celu udowodnienie spełnienia przesłanek określonych w przywołanym powyżej przepisie, tj. że zastrzeżona informacja: </w:t>
      </w:r>
    </w:p>
    <w:p w14:paraId="7365CBF5" w14:textId="77777777" w:rsidR="00711B94" w:rsidRPr="001F3D7E" w:rsidRDefault="00711B94" w:rsidP="0064507F">
      <w:pPr>
        <w:pStyle w:val="Default"/>
        <w:numPr>
          <w:ilvl w:val="1"/>
          <w:numId w:val="23"/>
        </w:numPr>
        <w:ind w:left="993" w:hanging="633"/>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ma charakter techniczny, technologiczny lub organizacyjny przedsiębiorstwa, </w:t>
      </w:r>
    </w:p>
    <w:p w14:paraId="234E5D7B" w14:textId="77777777" w:rsidR="00711B94" w:rsidRPr="001F3D7E" w:rsidRDefault="00711B94" w:rsidP="0064507F">
      <w:pPr>
        <w:pStyle w:val="Default"/>
        <w:numPr>
          <w:ilvl w:val="1"/>
          <w:numId w:val="23"/>
        </w:numPr>
        <w:ind w:left="993" w:hanging="633"/>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nie została ujawniona do publicznej wiadomości, </w:t>
      </w:r>
    </w:p>
    <w:p w14:paraId="10650BAE" w14:textId="77777777" w:rsidR="00711B94" w:rsidRPr="001F3D7E" w:rsidRDefault="00711B94" w:rsidP="0064507F">
      <w:pPr>
        <w:pStyle w:val="Default"/>
        <w:numPr>
          <w:ilvl w:val="1"/>
          <w:numId w:val="23"/>
        </w:numPr>
        <w:ind w:left="993" w:hanging="633"/>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podjęto w stosunku do niej niezbędne działania w celu zachowania poufności.</w:t>
      </w:r>
    </w:p>
    <w:p w14:paraId="0F7DDD71" w14:textId="77777777" w:rsidR="008B61AF" w:rsidRDefault="008B61AF" w:rsidP="00803F52">
      <w:pPr>
        <w:pStyle w:val="Default"/>
        <w:shd w:val="clear" w:color="auto" w:fill="FFFFFF"/>
        <w:tabs>
          <w:tab w:val="right" w:pos="709"/>
          <w:tab w:val="left" w:leader="dot" w:pos="8789"/>
        </w:tabs>
        <w:jc w:val="both"/>
        <w:rPr>
          <w:rFonts w:ascii="Times New Roman" w:hAnsi="Times New Roman" w:cs="Times New Roman"/>
          <w:color w:val="auto"/>
          <w:sz w:val="22"/>
          <w:szCs w:val="22"/>
        </w:rPr>
      </w:pPr>
    </w:p>
    <w:p w14:paraId="6AA4F99C" w14:textId="77777777" w:rsidR="0010686B" w:rsidRPr="001F3D7E" w:rsidRDefault="0010686B" w:rsidP="0064507F">
      <w:pPr>
        <w:pStyle w:val="Nagwek1"/>
        <w:numPr>
          <w:ilvl w:val="0"/>
          <w:numId w:val="32"/>
        </w:numPr>
        <w:spacing w:after="0"/>
        <w:rPr>
          <w:sz w:val="22"/>
          <w:szCs w:val="22"/>
        </w:rPr>
      </w:pPr>
      <w:bookmarkStart w:id="21" w:name="_Toc216440697"/>
      <w:r w:rsidRPr="001F3D7E">
        <w:rPr>
          <w:sz w:val="22"/>
          <w:szCs w:val="22"/>
        </w:rPr>
        <w:t>Sposób oraz termin składania ofert</w:t>
      </w:r>
      <w:bookmarkEnd w:id="21"/>
    </w:p>
    <w:p w14:paraId="5608D367" w14:textId="77777777" w:rsidR="008A47D6" w:rsidRPr="001F3D7E" w:rsidRDefault="008A47D6" w:rsidP="00803F52">
      <w:pPr>
        <w:pStyle w:val="Default"/>
        <w:jc w:val="both"/>
        <w:rPr>
          <w:rFonts w:ascii="Times New Roman" w:hAnsi="Times New Roman" w:cs="Times New Roman"/>
          <w:color w:val="auto"/>
          <w:sz w:val="22"/>
          <w:szCs w:val="22"/>
        </w:rPr>
      </w:pPr>
    </w:p>
    <w:p w14:paraId="2BA2E851" w14:textId="2AFEF503" w:rsidR="001625BC" w:rsidRPr="001F3D7E" w:rsidRDefault="008A47D6" w:rsidP="0064507F">
      <w:pPr>
        <w:pStyle w:val="Default"/>
        <w:numPr>
          <w:ilvl w:val="0"/>
          <w:numId w:val="2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Termin składania ofert upływa w dniu </w:t>
      </w:r>
      <w:r w:rsidR="00FB071C">
        <w:rPr>
          <w:rFonts w:ascii="Times New Roman" w:hAnsi="Times New Roman" w:cs="Times New Roman"/>
          <w:b/>
          <w:bCs/>
          <w:color w:val="auto"/>
          <w:sz w:val="22"/>
          <w:szCs w:val="22"/>
        </w:rPr>
        <w:t>29</w:t>
      </w:r>
      <w:r w:rsidR="0064631A">
        <w:rPr>
          <w:rFonts w:ascii="Times New Roman" w:hAnsi="Times New Roman" w:cs="Times New Roman"/>
          <w:b/>
          <w:bCs/>
          <w:color w:val="auto"/>
          <w:sz w:val="22"/>
          <w:szCs w:val="22"/>
        </w:rPr>
        <w:t>.</w:t>
      </w:r>
      <w:r w:rsidR="00866CC6">
        <w:rPr>
          <w:rFonts w:ascii="Times New Roman" w:hAnsi="Times New Roman" w:cs="Times New Roman"/>
          <w:b/>
          <w:bCs/>
          <w:color w:val="auto"/>
          <w:sz w:val="22"/>
          <w:szCs w:val="22"/>
        </w:rPr>
        <w:t>01</w:t>
      </w:r>
      <w:r w:rsidR="0064631A">
        <w:rPr>
          <w:rFonts w:ascii="Times New Roman" w:hAnsi="Times New Roman" w:cs="Times New Roman"/>
          <w:b/>
          <w:bCs/>
          <w:color w:val="auto"/>
          <w:sz w:val="22"/>
          <w:szCs w:val="22"/>
        </w:rPr>
        <w:t>.202</w:t>
      </w:r>
      <w:r w:rsidR="00866CC6">
        <w:rPr>
          <w:rFonts w:ascii="Times New Roman" w:hAnsi="Times New Roman" w:cs="Times New Roman"/>
          <w:b/>
          <w:bCs/>
          <w:color w:val="auto"/>
          <w:sz w:val="22"/>
          <w:szCs w:val="22"/>
        </w:rPr>
        <w:t>6</w:t>
      </w:r>
      <w:r w:rsidRPr="001F3D7E">
        <w:rPr>
          <w:rFonts w:ascii="Times New Roman" w:hAnsi="Times New Roman" w:cs="Times New Roman"/>
          <w:b/>
          <w:bCs/>
          <w:color w:val="auto"/>
          <w:sz w:val="22"/>
          <w:szCs w:val="22"/>
        </w:rPr>
        <w:t xml:space="preserve"> r. o </w:t>
      </w:r>
      <w:r w:rsidR="005D686A">
        <w:rPr>
          <w:rFonts w:ascii="Times New Roman" w:hAnsi="Times New Roman" w:cs="Times New Roman"/>
          <w:b/>
          <w:bCs/>
          <w:color w:val="auto"/>
          <w:sz w:val="22"/>
          <w:szCs w:val="22"/>
        </w:rPr>
        <w:t>godz. 9:</w:t>
      </w:r>
      <w:r w:rsidRPr="001F3D7E">
        <w:rPr>
          <w:rFonts w:ascii="Times New Roman" w:hAnsi="Times New Roman" w:cs="Times New Roman"/>
          <w:b/>
          <w:bCs/>
          <w:color w:val="auto"/>
          <w:sz w:val="22"/>
          <w:szCs w:val="22"/>
        </w:rPr>
        <w:t>00</w:t>
      </w:r>
      <w:r w:rsidRPr="001F3D7E">
        <w:rPr>
          <w:rFonts w:ascii="Times New Roman" w:hAnsi="Times New Roman" w:cs="Times New Roman"/>
          <w:color w:val="auto"/>
          <w:sz w:val="22"/>
          <w:szCs w:val="22"/>
        </w:rPr>
        <w:t xml:space="preserve">. </w:t>
      </w:r>
    </w:p>
    <w:p w14:paraId="23B7335C" w14:textId="77777777" w:rsidR="001D1430" w:rsidRPr="001F3D7E" w:rsidRDefault="001D1430" w:rsidP="0064507F">
      <w:pPr>
        <w:pStyle w:val="Default"/>
        <w:numPr>
          <w:ilvl w:val="0"/>
          <w:numId w:val="2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Elektroniczne składanie ofert</w:t>
      </w:r>
    </w:p>
    <w:p w14:paraId="463A1249" w14:textId="77777777" w:rsidR="001D1430" w:rsidRPr="001F3D7E" w:rsidRDefault="001D1430" w:rsidP="0064507F">
      <w:pPr>
        <w:numPr>
          <w:ilvl w:val="1"/>
          <w:numId w:val="24"/>
        </w:numPr>
        <w:jc w:val="both"/>
        <w:rPr>
          <w:sz w:val="22"/>
          <w:szCs w:val="22"/>
        </w:rPr>
      </w:pPr>
      <w:r w:rsidRPr="001F3D7E">
        <w:rPr>
          <w:sz w:val="22"/>
          <w:szCs w:val="22"/>
        </w:rPr>
        <w:t xml:space="preserve">Wykonawca składa ofertę drogą elektroniczną w rozumieniu przepisów ustawy </w:t>
      </w:r>
      <w:proofErr w:type="spellStart"/>
      <w:r w:rsidRPr="001F3D7E">
        <w:rPr>
          <w:sz w:val="22"/>
          <w:szCs w:val="22"/>
        </w:rPr>
        <w:t>Pzp</w:t>
      </w:r>
      <w:proofErr w:type="spellEnd"/>
      <w:r w:rsidRPr="001F3D7E">
        <w:rPr>
          <w:sz w:val="22"/>
          <w:szCs w:val="22"/>
        </w:rPr>
        <w:t xml:space="preserve"> i wprowadza ją do oprogramowania </w:t>
      </w:r>
      <w:r w:rsidR="00C2194A" w:rsidRPr="001F3D7E">
        <w:rPr>
          <w:sz w:val="22"/>
          <w:szCs w:val="22"/>
        </w:rPr>
        <w:t>JOSEPHINE</w:t>
      </w:r>
      <w:r w:rsidRPr="001F3D7E">
        <w:rPr>
          <w:sz w:val="22"/>
          <w:szCs w:val="22"/>
        </w:rPr>
        <w:t xml:space="preserve">, które znajduje się pod adresem internetowym </w:t>
      </w:r>
      <w:hyperlink r:id="rId26" w:history="1">
        <w:r w:rsidRPr="001F3D7E">
          <w:rPr>
            <w:rStyle w:val="Hipercze"/>
            <w:color w:val="auto"/>
            <w:sz w:val="22"/>
            <w:szCs w:val="22"/>
          </w:rPr>
          <w:t>https://</w:t>
        </w:r>
        <w:r w:rsidR="00C2194A" w:rsidRPr="001F3D7E">
          <w:rPr>
            <w:rStyle w:val="Hipercze"/>
            <w:color w:val="auto"/>
            <w:sz w:val="22"/>
            <w:szCs w:val="22"/>
          </w:rPr>
          <w:t>JOSEPHINE</w:t>
        </w:r>
        <w:r w:rsidRPr="001F3D7E">
          <w:rPr>
            <w:rStyle w:val="Hipercze"/>
            <w:color w:val="auto"/>
            <w:sz w:val="22"/>
            <w:szCs w:val="22"/>
          </w:rPr>
          <w:t>.proebiz.com/</w:t>
        </w:r>
      </w:hyperlink>
      <w:r w:rsidRPr="001F3D7E">
        <w:rPr>
          <w:sz w:val="22"/>
          <w:szCs w:val="22"/>
        </w:rPr>
        <w:t>. Wykonawca składa dokumenty w wymaganym formacie i zakresie oraz kolejności zgodnie z dokumentacją przetargową zamawiającego.</w:t>
      </w:r>
    </w:p>
    <w:p w14:paraId="3CDC4765" w14:textId="77777777" w:rsidR="001D1430" w:rsidRPr="001F3D7E" w:rsidRDefault="001D1430" w:rsidP="0064507F">
      <w:pPr>
        <w:numPr>
          <w:ilvl w:val="1"/>
          <w:numId w:val="24"/>
        </w:numPr>
        <w:jc w:val="both"/>
        <w:rPr>
          <w:sz w:val="22"/>
          <w:szCs w:val="22"/>
        </w:rPr>
      </w:pPr>
      <w:r w:rsidRPr="001F3D7E">
        <w:rPr>
          <w:sz w:val="22"/>
          <w:szCs w:val="22"/>
        </w:rPr>
        <w:t>Zamawiający wymaga złożenia oferty za pomocą załączonego dokumentu, podpisanego podpisem elektronicznym, oprogramowanie nie generuje systemowego formularza ofertowego. Wykonawca składa ofertę wraz z wymaganymi dokumentami w formie załączników, uprzednio przygotowanych i podpisanych podpisem elektronicznym w środowisku komputera Wykonawcy.</w:t>
      </w:r>
    </w:p>
    <w:p w14:paraId="69ABD577" w14:textId="77777777" w:rsidR="001D1430" w:rsidRPr="001F3D7E" w:rsidRDefault="001D1430" w:rsidP="0064507F">
      <w:pPr>
        <w:numPr>
          <w:ilvl w:val="1"/>
          <w:numId w:val="24"/>
        </w:numPr>
        <w:jc w:val="both"/>
        <w:rPr>
          <w:sz w:val="22"/>
          <w:szCs w:val="22"/>
        </w:rPr>
      </w:pPr>
      <w:r w:rsidRPr="001F3D7E">
        <w:rPr>
          <w:sz w:val="22"/>
          <w:szCs w:val="22"/>
        </w:rPr>
        <w:t>Wykonawca składa ofertę przed upłynięciem terminu składania ofert. Złożenie oferty w terminie składania ofert oznacza dostarczenie oferty na czas. Najmniejsza możliwa jednostka czasu w systemie do złożenia oferty to sekunda.</w:t>
      </w:r>
    </w:p>
    <w:p w14:paraId="00292607" w14:textId="77777777" w:rsidR="001D1430" w:rsidRPr="001F3D7E" w:rsidRDefault="001D1430" w:rsidP="0064507F">
      <w:pPr>
        <w:numPr>
          <w:ilvl w:val="1"/>
          <w:numId w:val="24"/>
        </w:numPr>
        <w:jc w:val="both"/>
        <w:rPr>
          <w:sz w:val="22"/>
          <w:szCs w:val="22"/>
        </w:rPr>
      </w:pPr>
      <w:r w:rsidRPr="001F3D7E">
        <w:rPr>
          <w:sz w:val="22"/>
          <w:szCs w:val="22"/>
        </w:rPr>
        <w:t xml:space="preserve">Zamawiający zwraca uwagę, że w zamówieniach do 130 000 PLN, w przypadku których zamawiający nie przewidział obowiązku podpisu elektronicznego, elektroniczne złożenie oferty obejmuje również jej zabezpieczenie. Oferta jest automatycznie zabezpieczona przed upływem terminu składania ofert, czas zabezpieczania danych zależy wówczas od wielkości oferty, jakości połączenia internetowego i konfiguracji komputera użytkownika. Ofertę uważa się za prawidłowo złożoną w momencie wgrania jej zabezpieczonej formy do oprogramowania </w:t>
      </w:r>
      <w:r w:rsidR="00C2194A" w:rsidRPr="001F3D7E">
        <w:rPr>
          <w:sz w:val="22"/>
          <w:szCs w:val="22"/>
        </w:rPr>
        <w:t>JOSEPHINE</w:t>
      </w:r>
      <w:r w:rsidRPr="001F3D7E">
        <w:rPr>
          <w:sz w:val="22"/>
          <w:szCs w:val="22"/>
        </w:rPr>
        <w:t>. Zamawiający zaleca, aby wykonawca zapewnił dla siebie wystarczającą rezerwę czasową na elektroniczne złożenie oferty.</w:t>
      </w:r>
    </w:p>
    <w:p w14:paraId="45A48E52" w14:textId="77777777" w:rsidR="001D1430" w:rsidRPr="001F3D7E" w:rsidRDefault="001D1430" w:rsidP="0064507F">
      <w:pPr>
        <w:numPr>
          <w:ilvl w:val="1"/>
          <w:numId w:val="24"/>
        </w:numPr>
        <w:jc w:val="both"/>
        <w:rPr>
          <w:sz w:val="22"/>
          <w:szCs w:val="22"/>
        </w:rPr>
      </w:pPr>
      <w:r w:rsidRPr="001F3D7E">
        <w:rPr>
          <w:sz w:val="22"/>
          <w:szCs w:val="22"/>
        </w:rPr>
        <w:t xml:space="preserve">Oferta złożona po upłynięciu terminu składania ofert zostanie przyjęta przez system i oznaczona jako oferta złożona po terminie; oferta nie zostanie uwzględniona wśród otwartych ofert i nie zostanie udostępniona zamawiającemu. Powiadomienie o złożeniu oferty po </w:t>
      </w:r>
      <w:r w:rsidRPr="001F3D7E">
        <w:rPr>
          <w:sz w:val="22"/>
          <w:szCs w:val="22"/>
        </w:rPr>
        <w:lastRenderedPageBreak/>
        <w:t>terminie jest wysłane na adres e-mail użytkownika wykonawcy.</w:t>
      </w:r>
    </w:p>
    <w:p w14:paraId="54F4A6F9" w14:textId="77777777" w:rsidR="001D1430" w:rsidRPr="001F3D7E" w:rsidRDefault="001D1430" w:rsidP="0064507F">
      <w:pPr>
        <w:numPr>
          <w:ilvl w:val="1"/>
          <w:numId w:val="24"/>
        </w:numPr>
        <w:jc w:val="both"/>
        <w:rPr>
          <w:sz w:val="22"/>
          <w:szCs w:val="22"/>
        </w:rPr>
      </w:pPr>
      <w:r w:rsidRPr="001F3D7E">
        <w:rPr>
          <w:sz w:val="22"/>
          <w:szCs w:val="22"/>
        </w:rPr>
        <w:t>Zamawiający zwraca uwagę, że wykonawca może złożyć jedną ofertę przed upłynięciem terminu składania ofert. Wykonawca może wycofać swoją ofertę w dowolnym momencie przed upłynięciem terminu składania ofert. Wycofanie oferty jest możliwe poprzez kliknięcie ikony kosza. Jeżeli Wykonawca jest zainteresowany zmianą złożonej oferty w terminie składania ofert, należy najpierw wycofać poprzednią ofertę, a następnie wprowadzić nową. Złożenie/wycofanie oferty zawsze oznacza pracę z całą ofertą; modyfikacje lub zmiany poszczególnych dokumentów nie mogą być wykonywane w systemie.</w:t>
      </w:r>
    </w:p>
    <w:p w14:paraId="48B675C0" w14:textId="77777777" w:rsidR="008A47D6" w:rsidRPr="001F3D7E" w:rsidRDefault="008A47D6" w:rsidP="00803F52">
      <w:pPr>
        <w:pStyle w:val="Default"/>
        <w:ind w:left="36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 </w:t>
      </w:r>
    </w:p>
    <w:p w14:paraId="1AD011AE" w14:textId="77777777" w:rsidR="0010686B" w:rsidRPr="001F3D7E" w:rsidRDefault="0010686B" w:rsidP="0064507F">
      <w:pPr>
        <w:pStyle w:val="Nagwek1"/>
        <w:numPr>
          <w:ilvl w:val="0"/>
          <w:numId w:val="32"/>
        </w:numPr>
        <w:spacing w:after="0"/>
        <w:rPr>
          <w:sz w:val="22"/>
          <w:szCs w:val="22"/>
        </w:rPr>
      </w:pPr>
      <w:bookmarkStart w:id="22" w:name="_Toc216440698"/>
      <w:r w:rsidRPr="001F3D7E">
        <w:rPr>
          <w:sz w:val="22"/>
          <w:szCs w:val="22"/>
        </w:rPr>
        <w:t>Termin otwarcia ofert</w:t>
      </w:r>
      <w:bookmarkEnd w:id="22"/>
    </w:p>
    <w:p w14:paraId="3B430C44" w14:textId="77777777" w:rsidR="001625BC" w:rsidRPr="001F3D7E" w:rsidRDefault="001625BC" w:rsidP="00803F52">
      <w:pPr>
        <w:pStyle w:val="Default"/>
        <w:rPr>
          <w:rFonts w:ascii="Times New Roman" w:hAnsi="Times New Roman" w:cs="Times New Roman"/>
          <w:color w:val="auto"/>
          <w:sz w:val="22"/>
          <w:szCs w:val="22"/>
        </w:rPr>
      </w:pPr>
    </w:p>
    <w:p w14:paraId="163A4E31" w14:textId="2870FA23" w:rsidR="001625BC" w:rsidRPr="001F3D7E" w:rsidRDefault="001625BC" w:rsidP="0064507F">
      <w:pPr>
        <w:pStyle w:val="Default"/>
        <w:numPr>
          <w:ilvl w:val="0"/>
          <w:numId w:val="25"/>
        </w:numPr>
        <w:ind w:left="720"/>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Otwarcie ofert odbędzie się w dniu </w:t>
      </w:r>
      <w:r w:rsidR="00FB071C">
        <w:rPr>
          <w:rFonts w:ascii="Times New Roman" w:hAnsi="Times New Roman" w:cs="Times New Roman"/>
          <w:b/>
          <w:bCs/>
          <w:color w:val="auto"/>
          <w:sz w:val="22"/>
          <w:szCs w:val="22"/>
        </w:rPr>
        <w:t>29</w:t>
      </w:r>
      <w:r w:rsidR="0064631A">
        <w:rPr>
          <w:rFonts w:ascii="Times New Roman" w:hAnsi="Times New Roman" w:cs="Times New Roman"/>
          <w:b/>
          <w:bCs/>
          <w:color w:val="auto"/>
          <w:sz w:val="22"/>
          <w:szCs w:val="22"/>
        </w:rPr>
        <w:t>.</w:t>
      </w:r>
      <w:r w:rsidR="00866CC6">
        <w:rPr>
          <w:rFonts w:ascii="Times New Roman" w:hAnsi="Times New Roman" w:cs="Times New Roman"/>
          <w:b/>
          <w:bCs/>
          <w:color w:val="auto"/>
          <w:sz w:val="22"/>
          <w:szCs w:val="22"/>
        </w:rPr>
        <w:t>01</w:t>
      </w:r>
      <w:r w:rsidR="002835CB">
        <w:rPr>
          <w:rFonts w:ascii="Times New Roman" w:hAnsi="Times New Roman" w:cs="Times New Roman"/>
          <w:b/>
          <w:bCs/>
          <w:color w:val="auto"/>
          <w:sz w:val="22"/>
          <w:szCs w:val="22"/>
        </w:rPr>
        <w:t>.202</w:t>
      </w:r>
      <w:r w:rsidR="00866CC6">
        <w:rPr>
          <w:rFonts w:ascii="Times New Roman" w:hAnsi="Times New Roman" w:cs="Times New Roman"/>
          <w:b/>
          <w:bCs/>
          <w:color w:val="auto"/>
          <w:sz w:val="22"/>
          <w:szCs w:val="22"/>
        </w:rPr>
        <w:t>6</w:t>
      </w:r>
      <w:r w:rsidRPr="001F3D7E">
        <w:rPr>
          <w:rFonts w:ascii="Times New Roman" w:hAnsi="Times New Roman" w:cs="Times New Roman"/>
          <w:b/>
          <w:bCs/>
          <w:color w:val="auto"/>
          <w:sz w:val="22"/>
          <w:szCs w:val="22"/>
        </w:rPr>
        <w:t xml:space="preserve"> r. o godz. </w:t>
      </w:r>
      <w:r w:rsidR="005D686A">
        <w:rPr>
          <w:rFonts w:ascii="Times New Roman" w:hAnsi="Times New Roman" w:cs="Times New Roman"/>
          <w:b/>
          <w:bCs/>
          <w:color w:val="auto"/>
          <w:sz w:val="22"/>
          <w:szCs w:val="22"/>
        </w:rPr>
        <w:t>9</w:t>
      </w:r>
      <w:r w:rsidRPr="001F3D7E">
        <w:rPr>
          <w:rFonts w:ascii="Times New Roman" w:hAnsi="Times New Roman" w:cs="Times New Roman"/>
          <w:b/>
          <w:bCs/>
          <w:color w:val="auto"/>
          <w:sz w:val="22"/>
          <w:szCs w:val="22"/>
        </w:rPr>
        <w:t>:30</w:t>
      </w:r>
      <w:r w:rsidRPr="001F3D7E">
        <w:rPr>
          <w:rFonts w:ascii="Times New Roman" w:hAnsi="Times New Roman" w:cs="Times New Roman"/>
          <w:color w:val="auto"/>
          <w:sz w:val="22"/>
          <w:szCs w:val="22"/>
        </w:rPr>
        <w:t xml:space="preserve">. </w:t>
      </w:r>
    </w:p>
    <w:p w14:paraId="55D67E33" w14:textId="77777777" w:rsidR="001625BC" w:rsidRPr="001F3D7E" w:rsidRDefault="001625BC" w:rsidP="0064507F">
      <w:pPr>
        <w:pStyle w:val="Default"/>
        <w:numPr>
          <w:ilvl w:val="0"/>
          <w:numId w:val="25"/>
        </w:numPr>
        <w:ind w:left="720"/>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Otwarcie ofert nastąpi poprzez odszyfrowanie i upublicznienie wczytanych na Platformie </w:t>
      </w:r>
      <w:r w:rsidR="0050759F" w:rsidRPr="001F3D7E">
        <w:rPr>
          <w:rFonts w:ascii="Times New Roman" w:hAnsi="Times New Roman" w:cs="Times New Roman"/>
          <w:color w:val="auto"/>
          <w:sz w:val="22"/>
          <w:szCs w:val="22"/>
        </w:rPr>
        <w:t>JOSEPHINE z</w:t>
      </w:r>
      <w:r w:rsidRPr="001F3D7E">
        <w:rPr>
          <w:rFonts w:ascii="Times New Roman" w:hAnsi="Times New Roman" w:cs="Times New Roman"/>
          <w:color w:val="auto"/>
          <w:sz w:val="22"/>
          <w:szCs w:val="22"/>
        </w:rPr>
        <w:t xml:space="preserve">ałączników (ofert). </w:t>
      </w:r>
    </w:p>
    <w:p w14:paraId="20B4408C" w14:textId="77777777" w:rsidR="001625BC" w:rsidRDefault="001625BC" w:rsidP="00803F52">
      <w:pPr>
        <w:pStyle w:val="Default"/>
        <w:shd w:val="clear" w:color="auto" w:fill="FFFFFF"/>
        <w:tabs>
          <w:tab w:val="right" w:pos="709"/>
        </w:tabs>
        <w:ind w:left="360"/>
        <w:jc w:val="both"/>
        <w:rPr>
          <w:rFonts w:ascii="Times New Roman" w:hAnsi="Times New Roman" w:cs="Times New Roman"/>
          <w:color w:val="auto"/>
          <w:sz w:val="22"/>
          <w:szCs w:val="22"/>
        </w:rPr>
      </w:pPr>
    </w:p>
    <w:p w14:paraId="3E1D026B" w14:textId="77777777" w:rsidR="0010686B" w:rsidRPr="001F3D7E" w:rsidRDefault="001625BC" w:rsidP="0064507F">
      <w:pPr>
        <w:pStyle w:val="Nagwek1"/>
        <w:numPr>
          <w:ilvl w:val="0"/>
          <w:numId w:val="32"/>
        </w:numPr>
        <w:spacing w:after="0"/>
        <w:rPr>
          <w:sz w:val="22"/>
          <w:szCs w:val="22"/>
        </w:rPr>
      </w:pPr>
      <w:bookmarkStart w:id="23" w:name="_Toc216440699"/>
      <w:r w:rsidRPr="001F3D7E">
        <w:rPr>
          <w:sz w:val="22"/>
          <w:szCs w:val="22"/>
        </w:rPr>
        <w:t>Sposób obliczenia ceny</w:t>
      </w:r>
      <w:bookmarkEnd w:id="23"/>
    </w:p>
    <w:p w14:paraId="79F28840" w14:textId="77777777" w:rsidR="001625BC" w:rsidRPr="001F3D7E" w:rsidRDefault="001625BC" w:rsidP="00803F52">
      <w:pPr>
        <w:pStyle w:val="Default"/>
        <w:tabs>
          <w:tab w:val="right" w:pos="709"/>
        </w:tabs>
        <w:jc w:val="both"/>
        <w:rPr>
          <w:rFonts w:ascii="Times New Roman" w:hAnsi="Times New Roman" w:cs="Times New Roman"/>
          <w:color w:val="auto"/>
          <w:sz w:val="22"/>
          <w:szCs w:val="22"/>
        </w:rPr>
      </w:pPr>
    </w:p>
    <w:p w14:paraId="68620718" w14:textId="7FDA5B69" w:rsidR="001F357C" w:rsidRDefault="001F357C" w:rsidP="0064507F">
      <w:pPr>
        <w:widowControl/>
        <w:numPr>
          <w:ilvl w:val="0"/>
          <w:numId w:val="34"/>
        </w:numPr>
        <w:suppressAutoHyphens w:val="0"/>
        <w:autoSpaceDE w:val="0"/>
        <w:autoSpaceDN w:val="0"/>
        <w:adjustRightInd w:val="0"/>
        <w:ind w:left="720"/>
        <w:jc w:val="both"/>
        <w:rPr>
          <w:sz w:val="22"/>
          <w:szCs w:val="22"/>
          <w:lang w:eastAsia="pl-PL"/>
        </w:rPr>
      </w:pPr>
      <w:r w:rsidRPr="006E2B01">
        <w:rPr>
          <w:sz w:val="22"/>
          <w:szCs w:val="22"/>
          <w:lang w:eastAsia="pl-PL"/>
        </w:rPr>
        <w:t>Wykonawca w ofercie podaje cenę</w:t>
      </w:r>
      <w:r w:rsidR="002C47F3">
        <w:rPr>
          <w:sz w:val="22"/>
          <w:szCs w:val="22"/>
          <w:lang w:eastAsia="pl-PL"/>
        </w:rPr>
        <w:t xml:space="preserve"> ryczałtową </w:t>
      </w:r>
      <w:r w:rsidRPr="006E2B01">
        <w:rPr>
          <w:sz w:val="22"/>
          <w:szCs w:val="22"/>
          <w:lang w:eastAsia="pl-PL"/>
        </w:rPr>
        <w:t xml:space="preserve"> brutto</w:t>
      </w:r>
      <w:r w:rsidR="002C47F3">
        <w:rPr>
          <w:sz w:val="22"/>
          <w:szCs w:val="22"/>
          <w:lang w:eastAsia="pl-PL"/>
        </w:rPr>
        <w:t xml:space="preserve"> za</w:t>
      </w:r>
      <w:r w:rsidR="00FB071C">
        <w:rPr>
          <w:sz w:val="22"/>
          <w:szCs w:val="22"/>
          <w:lang w:eastAsia="pl-PL"/>
        </w:rPr>
        <w:t xml:space="preserve"> każdą część zamówienie</w:t>
      </w:r>
      <w:r w:rsidRPr="006E2B01">
        <w:rPr>
          <w:sz w:val="22"/>
          <w:szCs w:val="22"/>
          <w:lang w:eastAsia="pl-PL"/>
        </w:rPr>
        <w:t>. Wykonawca zobowiązany jest do wyliczenie wartości</w:t>
      </w:r>
      <w:r>
        <w:rPr>
          <w:sz w:val="22"/>
          <w:szCs w:val="22"/>
          <w:lang w:eastAsia="pl-PL"/>
        </w:rPr>
        <w:t xml:space="preserve"> </w:t>
      </w:r>
      <w:r w:rsidRPr="006E2B01">
        <w:rPr>
          <w:sz w:val="22"/>
          <w:szCs w:val="22"/>
          <w:lang w:eastAsia="pl-PL"/>
        </w:rPr>
        <w:t>w sposób wskazany w formularzu ofertowym, którego wzór stanowi załącznik nr 1 do SIWZ.</w:t>
      </w:r>
    </w:p>
    <w:p w14:paraId="13B709B3" w14:textId="6D8251B5" w:rsidR="001F357C" w:rsidRPr="001F357C" w:rsidRDefault="001F357C" w:rsidP="0064507F">
      <w:pPr>
        <w:widowControl/>
        <w:numPr>
          <w:ilvl w:val="0"/>
          <w:numId w:val="34"/>
        </w:numPr>
        <w:suppressAutoHyphens w:val="0"/>
        <w:autoSpaceDE w:val="0"/>
        <w:autoSpaceDN w:val="0"/>
        <w:adjustRightInd w:val="0"/>
        <w:ind w:left="720"/>
        <w:jc w:val="both"/>
        <w:rPr>
          <w:sz w:val="22"/>
          <w:szCs w:val="22"/>
          <w:lang w:eastAsia="pl-PL"/>
        </w:rPr>
      </w:pPr>
      <w:r w:rsidRPr="001F357C">
        <w:rPr>
          <w:sz w:val="22"/>
          <w:szCs w:val="22"/>
          <w:lang w:eastAsia="pl-PL"/>
        </w:rPr>
        <w:t>Wykonawca zobowiązany jest do obliczenia ce</w:t>
      </w:r>
      <w:r>
        <w:rPr>
          <w:sz w:val="22"/>
          <w:szCs w:val="22"/>
          <w:lang w:eastAsia="pl-PL"/>
        </w:rPr>
        <w:t>ny biorąc pod uwagę wymagania S</w:t>
      </w:r>
      <w:r w:rsidRPr="001F357C">
        <w:rPr>
          <w:sz w:val="22"/>
          <w:szCs w:val="22"/>
          <w:lang w:eastAsia="pl-PL"/>
        </w:rPr>
        <w:t xml:space="preserve">WZ, w szczególności opisu przedmiotu zamówienia (załącznik nr </w:t>
      </w:r>
      <w:r w:rsidR="00F7147E">
        <w:rPr>
          <w:sz w:val="22"/>
          <w:szCs w:val="22"/>
          <w:lang w:eastAsia="pl-PL"/>
        </w:rPr>
        <w:t>8</w:t>
      </w:r>
      <w:r w:rsidRPr="001F357C">
        <w:rPr>
          <w:sz w:val="22"/>
          <w:szCs w:val="22"/>
          <w:lang w:eastAsia="pl-PL"/>
        </w:rPr>
        <w:t xml:space="preserve"> do SIWZ) oraz projektu umowy.</w:t>
      </w:r>
    </w:p>
    <w:p w14:paraId="6FFBD3AB" w14:textId="77777777" w:rsidR="001F357C" w:rsidRDefault="001F357C" w:rsidP="001F357C">
      <w:pPr>
        <w:widowControl/>
        <w:suppressAutoHyphens w:val="0"/>
        <w:autoSpaceDE w:val="0"/>
        <w:autoSpaceDN w:val="0"/>
        <w:adjustRightInd w:val="0"/>
        <w:ind w:left="720"/>
        <w:jc w:val="both"/>
        <w:rPr>
          <w:sz w:val="22"/>
          <w:szCs w:val="22"/>
          <w:lang w:eastAsia="pl-PL"/>
        </w:rPr>
      </w:pPr>
      <w:r w:rsidRPr="006E2B01">
        <w:rPr>
          <w:sz w:val="22"/>
          <w:szCs w:val="22"/>
          <w:lang w:eastAsia="pl-PL"/>
        </w:rPr>
        <w:t xml:space="preserve">Podana cena zawiera wszelkie </w:t>
      </w:r>
      <w:r>
        <w:rPr>
          <w:sz w:val="22"/>
          <w:szCs w:val="22"/>
          <w:lang w:eastAsia="pl-PL"/>
        </w:rPr>
        <w:t>koszty</w:t>
      </w:r>
      <w:r w:rsidRPr="006E2B01">
        <w:rPr>
          <w:sz w:val="22"/>
          <w:szCs w:val="22"/>
          <w:lang w:eastAsia="pl-PL"/>
        </w:rPr>
        <w:t xml:space="preserve">, w tym ryzyko Wykonawcy z </w:t>
      </w:r>
      <w:r>
        <w:rPr>
          <w:sz w:val="22"/>
          <w:szCs w:val="22"/>
          <w:lang w:eastAsia="pl-PL"/>
        </w:rPr>
        <w:t>tytułu</w:t>
      </w:r>
      <w:r w:rsidRPr="006E2B01">
        <w:rPr>
          <w:sz w:val="22"/>
          <w:szCs w:val="22"/>
          <w:lang w:eastAsia="pl-PL"/>
        </w:rPr>
        <w:t xml:space="preserve"> błędnego </w:t>
      </w:r>
      <w:r>
        <w:rPr>
          <w:sz w:val="22"/>
          <w:szCs w:val="22"/>
          <w:lang w:eastAsia="pl-PL"/>
        </w:rPr>
        <w:t xml:space="preserve">oszacowania </w:t>
      </w:r>
      <w:r w:rsidRPr="006E2B01">
        <w:rPr>
          <w:sz w:val="22"/>
          <w:szCs w:val="22"/>
          <w:lang w:eastAsia="pl-PL"/>
        </w:rPr>
        <w:t xml:space="preserve">wszelkich kosztów związanych z </w:t>
      </w:r>
      <w:r>
        <w:rPr>
          <w:sz w:val="22"/>
          <w:szCs w:val="22"/>
          <w:lang w:eastAsia="pl-PL"/>
        </w:rPr>
        <w:t xml:space="preserve">realizacją przedmiotu umowy </w:t>
      </w:r>
      <w:r w:rsidRPr="006E2B01">
        <w:rPr>
          <w:sz w:val="22"/>
          <w:szCs w:val="22"/>
          <w:lang w:eastAsia="pl-PL"/>
        </w:rPr>
        <w:t xml:space="preserve">a także </w:t>
      </w:r>
      <w:r>
        <w:rPr>
          <w:sz w:val="22"/>
          <w:szCs w:val="22"/>
          <w:lang w:eastAsia="pl-PL"/>
        </w:rPr>
        <w:t>oddziały</w:t>
      </w:r>
      <w:r w:rsidRPr="006E2B01">
        <w:rPr>
          <w:sz w:val="22"/>
          <w:szCs w:val="22"/>
          <w:lang w:eastAsia="pl-PL"/>
        </w:rPr>
        <w:t xml:space="preserve">wania </w:t>
      </w:r>
      <w:r>
        <w:rPr>
          <w:sz w:val="22"/>
          <w:szCs w:val="22"/>
          <w:lang w:eastAsia="pl-PL"/>
        </w:rPr>
        <w:t xml:space="preserve">innych </w:t>
      </w:r>
      <w:r w:rsidRPr="006E2B01">
        <w:rPr>
          <w:sz w:val="22"/>
          <w:szCs w:val="22"/>
          <w:lang w:eastAsia="pl-PL"/>
        </w:rPr>
        <w:t xml:space="preserve">czynników mających lub mogących mieć wpływ na </w:t>
      </w:r>
      <w:r>
        <w:rPr>
          <w:sz w:val="22"/>
          <w:szCs w:val="22"/>
          <w:lang w:eastAsia="pl-PL"/>
        </w:rPr>
        <w:t>koszty.</w:t>
      </w:r>
    </w:p>
    <w:p w14:paraId="2AF43771" w14:textId="77777777" w:rsidR="001F357C" w:rsidRDefault="001F357C" w:rsidP="0064507F">
      <w:pPr>
        <w:widowControl/>
        <w:numPr>
          <w:ilvl w:val="0"/>
          <w:numId w:val="34"/>
        </w:numPr>
        <w:suppressAutoHyphens w:val="0"/>
        <w:autoSpaceDE w:val="0"/>
        <w:autoSpaceDN w:val="0"/>
        <w:adjustRightInd w:val="0"/>
        <w:ind w:left="720"/>
        <w:jc w:val="both"/>
        <w:rPr>
          <w:sz w:val="22"/>
          <w:szCs w:val="22"/>
          <w:lang w:eastAsia="pl-PL"/>
        </w:rPr>
      </w:pPr>
      <w:r w:rsidRPr="006E2B01">
        <w:rPr>
          <w:sz w:val="22"/>
          <w:szCs w:val="22"/>
          <w:lang w:eastAsia="pl-PL"/>
        </w:rPr>
        <w:t xml:space="preserve">Cenę oferty brutto należy ustalić </w:t>
      </w:r>
      <w:r>
        <w:rPr>
          <w:sz w:val="22"/>
          <w:szCs w:val="22"/>
          <w:lang w:eastAsia="pl-PL"/>
        </w:rPr>
        <w:t>w złoty</w:t>
      </w:r>
      <w:r w:rsidRPr="006E2B01">
        <w:rPr>
          <w:sz w:val="22"/>
          <w:szCs w:val="22"/>
          <w:lang w:eastAsia="pl-PL"/>
        </w:rPr>
        <w:t xml:space="preserve">ch polskich z dokładnością </w:t>
      </w:r>
      <w:r>
        <w:rPr>
          <w:sz w:val="22"/>
          <w:szCs w:val="22"/>
          <w:lang w:eastAsia="pl-PL"/>
        </w:rPr>
        <w:t>do d</w:t>
      </w:r>
      <w:r w:rsidRPr="006E2B01">
        <w:rPr>
          <w:sz w:val="22"/>
          <w:szCs w:val="22"/>
          <w:lang w:eastAsia="pl-PL"/>
        </w:rPr>
        <w:t>wóch miejsc po przecinku.</w:t>
      </w:r>
    </w:p>
    <w:p w14:paraId="75FFA850" w14:textId="77777777" w:rsidR="001F357C" w:rsidRDefault="001F357C" w:rsidP="0064507F">
      <w:pPr>
        <w:widowControl/>
        <w:numPr>
          <w:ilvl w:val="0"/>
          <w:numId w:val="34"/>
        </w:numPr>
        <w:suppressAutoHyphens w:val="0"/>
        <w:autoSpaceDE w:val="0"/>
        <w:autoSpaceDN w:val="0"/>
        <w:adjustRightInd w:val="0"/>
        <w:ind w:left="720"/>
        <w:jc w:val="both"/>
        <w:rPr>
          <w:sz w:val="22"/>
          <w:szCs w:val="22"/>
          <w:lang w:eastAsia="pl-PL"/>
        </w:rPr>
      </w:pPr>
      <w:r w:rsidRPr="006E2B01">
        <w:rPr>
          <w:sz w:val="22"/>
          <w:szCs w:val="22"/>
          <w:lang w:eastAsia="pl-PL"/>
        </w:rPr>
        <w:t xml:space="preserve">Cena ofertowa musi uwzględniać </w:t>
      </w:r>
      <w:r>
        <w:rPr>
          <w:sz w:val="22"/>
          <w:szCs w:val="22"/>
          <w:lang w:eastAsia="pl-PL"/>
        </w:rPr>
        <w:t>opłaty</w:t>
      </w:r>
      <w:r w:rsidRPr="006E2B01">
        <w:rPr>
          <w:sz w:val="22"/>
          <w:szCs w:val="22"/>
          <w:lang w:eastAsia="pl-PL"/>
        </w:rPr>
        <w:t xml:space="preserve"> wszystkich </w:t>
      </w:r>
      <w:r>
        <w:rPr>
          <w:sz w:val="22"/>
          <w:szCs w:val="22"/>
          <w:lang w:eastAsia="pl-PL"/>
        </w:rPr>
        <w:t>świadczeń na r</w:t>
      </w:r>
      <w:r w:rsidRPr="006E2B01">
        <w:rPr>
          <w:sz w:val="22"/>
          <w:szCs w:val="22"/>
          <w:lang w:eastAsia="pl-PL"/>
        </w:rPr>
        <w:t>zecz usługodawców, w tym należne</w:t>
      </w:r>
      <w:r>
        <w:rPr>
          <w:sz w:val="22"/>
          <w:szCs w:val="22"/>
          <w:lang w:eastAsia="pl-PL"/>
        </w:rPr>
        <w:t xml:space="preserve"> </w:t>
      </w:r>
      <w:r w:rsidRPr="006E2B01">
        <w:rPr>
          <w:sz w:val="22"/>
          <w:szCs w:val="22"/>
          <w:lang w:eastAsia="pl-PL"/>
        </w:rPr>
        <w:t>podatki.</w:t>
      </w:r>
    </w:p>
    <w:p w14:paraId="6BE90317" w14:textId="77777777" w:rsidR="001F357C" w:rsidRDefault="001F357C" w:rsidP="0064507F">
      <w:pPr>
        <w:widowControl/>
        <w:numPr>
          <w:ilvl w:val="0"/>
          <w:numId w:val="34"/>
        </w:numPr>
        <w:suppressAutoHyphens w:val="0"/>
        <w:autoSpaceDE w:val="0"/>
        <w:autoSpaceDN w:val="0"/>
        <w:adjustRightInd w:val="0"/>
        <w:ind w:left="720"/>
        <w:jc w:val="both"/>
        <w:rPr>
          <w:sz w:val="22"/>
          <w:szCs w:val="22"/>
          <w:lang w:eastAsia="pl-PL"/>
        </w:rPr>
      </w:pPr>
      <w:r w:rsidRPr="006E2B01">
        <w:rPr>
          <w:sz w:val="22"/>
          <w:szCs w:val="22"/>
          <w:lang w:eastAsia="pl-PL"/>
        </w:rPr>
        <w:t>Cena określona</w:t>
      </w:r>
      <w:r>
        <w:rPr>
          <w:sz w:val="22"/>
          <w:szCs w:val="22"/>
          <w:lang w:eastAsia="pl-PL"/>
        </w:rPr>
        <w:t xml:space="preserve"> pr</w:t>
      </w:r>
      <w:r w:rsidRPr="006E2B01">
        <w:rPr>
          <w:sz w:val="22"/>
          <w:szCs w:val="22"/>
          <w:lang w:eastAsia="pl-PL"/>
        </w:rPr>
        <w:t xml:space="preserve">zez Wykonawcę powinna uwzględniać </w:t>
      </w:r>
      <w:r>
        <w:rPr>
          <w:sz w:val="22"/>
          <w:szCs w:val="22"/>
          <w:lang w:eastAsia="pl-PL"/>
        </w:rPr>
        <w:t>upusty</w:t>
      </w:r>
      <w:r w:rsidRPr="006E2B01">
        <w:rPr>
          <w:sz w:val="22"/>
          <w:szCs w:val="22"/>
          <w:lang w:eastAsia="pl-PL"/>
        </w:rPr>
        <w:t>, jakie Wykonawca oferuje,</w:t>
      </w:r>
    </w:p>
    <w:p w14:paraId="65287746" w14:textId="77777777" w:rsidR="001F357C" w:rsidRDefault="001F357C" w:rsidP="0064507F">
      <w:pPr>
        <w:widowControl/>
        <w:numPr>
          <w:ilvl w:val="0"/>
          <w:numId w:val="34"/>
        </w:numPr>
        <w:suppressAutoHyphens w:val="0"/>
        <w:autoSpaceDE w:val="0"/>
        <w:autoSpaceDN w:val="0"/>
        <w:adjustRightInd w:val="0"/>
        <w:ind w:left="720"/>
        <w:jc w:val="both"/>
        <w:rPr>
          <w:sz w:val="22"/>
          <w:szCs w:val="22"/>
          <w:lang w:eastAsia="pl-PL"/>
        </w:rPr>
      </w:pPr>
      <w:r w:rsidRPr="006E2B01">
        <w:rPr>
          <w:sz w:val="22"/>
          <w:szCs w:val="22"/>
          <w:lang w:eastAsia="pl-PL"/>
        </w:rPr>
        <w:t xml:space="preserve">Rozliczenia między Zamawiającym a Wykonawcą </w:t>
      </w:r>
      <w:r>
        <w:rPr>
          <w:sz w:val="22"/>
          <w:szCs w:val="22"/>
          <w:lang w:eastAsia="pl-PL"/>
        </w:rPr>
        <w:t>pr</w:t>
      </w:r>
      <w:r w:rsidRPr="006E2B01">
        <w:rPr>
          <w:sz w:val="22"/>
          <w:szCs w:val="22"/>
          <w:lang w:eastAsia="pl-PL"/>
        </w:rPr>
        <w:t>owadzone będą w PLN.</w:t>
      </w:r>
    </w:p>
    <w:p w14:paraId="01CE13B4" w14:textId="7C9333D8" w:rsidR="001625BC" w:rsidRDefault="000178C7" w:rsidP="00486893">
      <w:pPr>
        <w:widowControl/>
        <w:numPr>
          <w:ilvl w:val="0"/>
          <w:numId w:val="34"/>
        </w:numPr>
        <w:tabs>
          <w:tab w:val="right" w:pos="709"/>
        </w:tabs>
        <w:suppressAutoHyphens w:val="0"/>
        <w:autoSpaceDE w:val="0"/>
        <w:autoSpaceDN w:val="0"/>
        <w:adjustRightInd w:val="0"/>
        <w:ind w:left="720"/>
        <w:jc w:val="both"/>
        <w:rPr>
          <w:sz w:val="22"/>
          <w:szCs w:val="22"/>
        </w:rPr>
      </w:pPr>
      <w:r w:rsidRPr="002C47F3">
        <w:rPr>
          <w:sz w:val="22"/>
          <w:szCs w:val="22"/>
          <w:lang w:eastAsia="pl-PL"/>
        </w:rPr>
        <w:t xml:space="preserve">Cena oferty musi obejmować wszystkie koszty związane z realizacją zamówienia, w tym koszty pracy, </w:t>
      </w:r>
      <w:r w:rsidR="002C47F3" w:rsidRPr="002C47F3">
        <w:rPr>
          <w:sz w:val="22"/>
          <w:szCs w:val="22"/>
          <w:lang w:eastAsia="pl-PL"/>
        </w:rPr>
        <w:t xml:space="preserve">transportu, montażu, wdrożenia, </w:t>
      </w:r>
      <w:r w:rsidRPr="002C47F3">
        <w:rPr>
          <w:sz w:val="22"/>
          <w:szCs w:val="22"/>
          <w:lang w:eastAsia="pl-PL"/>
        </w:rPr>
        <w:t xml:space="preserve"> amortyzacj</w:t>
      </w:r>
      <w:r w:rsidR="002C47F3" w:rsidRPr="002C47F3">
        <w:rPr>
          <w:sz w:val="22"/>
          <w:szCs w:val="22"/>
          <w:lang w:eastAsia="pl-PL"/>
        </w:rPr>
        <w:t>i</w:t>
      </w:r>
      <w:r w:rsidRPr="002C47F3">
        <w:rPr>
          <w:sz w:val="22"/>
          <w:szCs w:val="22"/>
          <w:lang w:eastAsia="pl-PL"/>
        </w:rPr>
        <w:t xml:space="preserve"> oraz należne podatki,</w:t>
      </w:r>
    </w:p>
    <w:p w14:paraId="3E03DDEC" w14:textId="77777777" w:rsidR="002C47F3" w:rsidRPr="002C47F3" w:rsidRDefault="002C47F3" w:rsidP="002C47F3">
      <w:pPr>
        <w:widowControl/>
        <w:tabs>
          <w:tab w:val="right" w:pos="709"/>
        </w:tabs>
        <w:suppressAutoHyphens w:val="0"/>
        <w:autoSpaceDE w:val="0"/>
        <w:autoSpaceDN w:val="0"/>
        <w:adjustRightInd w:val="0"/>
        <w:ind w:left="720"/>
        <w:jc w:val="both"/>
        <w:rPr>
          <w:sz w:val="22"/>
          <w:szCs w:val="22"/>
        </w:rPr>
      </w:pPr>
    </w:p>
    <w:p w14:paraId="59D69BCF" w14:textId="77777777" w:rsidR="0010686B" w:rsidRPr="001F3D7E" w:rsidRDefault="0010686B" w:rsidP="0064507F">
      <w:pPr>
        <w:pStyle w:val="Nagwek1"/>
        <w:numPr>
          <w:ilvl w:val="0"/>
          <w:numId w:val="32"/>
        </w:numPr>
        <w:spacing w:after="0"/>
        <w:rPr>
          <w:sz w:val="22"/>
          <w:szCs w:val="22"/>
        </w:rPr>
      </w:pPr>
      <w:bookmarkStart w:id="24" w:name="_Toc216440700"/>
      <w:r w:rsidRPr="001F3D7E">
        <w:rPr>
          <w:sz w:val="22"/>
          <w:szCs w:val="22"/>
        </w:rPr>
        <w:t>Opis kryteriów oceny ofert, wraz z podaniem wag tych kryteriów, i sposób oceny ofert</w:t>
      </w:r>
      <w:bookmarkEnd w:id="24"/>
    </w:p>
    <w:p w14:paraId="19242F9E" w14:textId="77777777" w:rsidR="00EC0101" w:rsidRPr="001F3D7E" w:rsidRDefault="00EC0101" w:rsidP="00803F52">
      <w:pPr>
        <w:pStyle w:val="Default"/>
        <w:tabs>
          <w:tab w:val="right" w:pos="709"/>
        </w:tabs>
        <w:jc w:val="both"/>
        <w:rPr>
          <w:rFonts w:ascii="Times New Roman" w:hAnsi="Times New Roman" w:cs="Times New Roman"/>
          <w:color w:val="auto"/>
          <w:sz w:val="22"/>
          <w:szCs w:val="22"/>
        </w:rPr>
      </w:pPr>
    </w:p>
    <w:p w14:paraId="0B449BAC" w14:textId="77777777" w:rsidR="00084C49" w:rsidRPr="001F3D7E" w:rsidRDefault="00084C49" w:rsidP="00084C49">
      <w:pPr>
        <w:numPr>
          <w:ilvl w:val="0"/>
          <w:numId w:val="4"/>
        </w:numPr>
        <w:ind w:left="720"/>
        <w:rPr>
          <w:b/>
          <w:sz w:val="22"/>
          <w:szCs w:val="22"/>
        </w:rPr>
      </w:pPr>
      <w:r w:rsidRPr="001F3D7E">
        <w:rPr>
          <w:b/>
          <w:sz w:val="22"/>
          <w:szCs w:val="22"/>
        </w:rPr>
        <w:t>Oferty zostaną ocenione przez zamawiającego w oparciu o następujące kryteria i ich znaczenie:</w:t>
      </w:r>
    </w:p>
    <w:tbl>
      <w:tblPr>
        <w:tblW w:w="9288"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71"/>
        <w:gridCol w:w="2237"/>
        <w:gridCol w:w="2520"/>
        <w:gridCol w:w="3960"/>
      </w:tblGrid>
      <w:tr w:rsidR="00084C49" w:rsidRPr="001F3D7E" w14:paraId="43E9FEB1" w14:textId="77777777" w:rsidTr="000A103D">
        <w:trPr>
          <w:jc w:val="center"/>
        </w:trPr>
        <w:tc>
          <w:tcPr>
            <w:tcW w:w="0" w:type="auto"/>
            <w:tcBorders>
              <w:top w:val="single" w:sz="4" w:space="0" w:color="auto"/>
              <w:left w:val="single" w:sz="4" w:space="0" w:color="auto"/>
              <w:bottom w:val="single" w:sz="4" w:space="0" w:color="auto"/>
              <w:right w:val="single" w:sz="4" w:space="0" w:color="auto"/>
            </w:tcBorders>
          </w:tcPr>
          <w:p w14:paraId="6214C450" w14:textId="77777777" w:rsidR="00084C49" w:rsidRPr="001F3D7E" w:rsidRDefault="00084C49" w:rsidP="000A103D">
            <w:pPr>
              <w:rPr>
                <w:sz w:val="22"/>
                <w:szCs w:val="22"/>
              </w:rPr>
            </w:pPr>
            <w:r w:rsidRPr="001F3D7E">
              <w:rPr>
                <w:sz w:val="22"/>
                <w:szCs w:val="22"/>
              </w:rPr>
              <w:t>L.p.</w:t>
            </w:r>
          </w:p>
        </w:tc>
        <w:tc>
          <w:tcPr>
            <w:tcW w:w="2237" w:type="dxa"/>
            <w:tcBorders>
              <w:top w:val="single" w:sz="4" w:space="0" w:color="auto"/>
              <w:left w:val="single" w:sz="4" w:space="0" w:color="auto"/>
              <w:bottom w:val="single" w:sz="4" w:space="0" w:color="auto"/>
              <w:right w:val="single" w:sz="4" w:space="0" w:color="auto"/>
            </w:tcBorders>
          </w:tcPr>
          <w:p w14:paraId="51BC1F0E" w14:textId="77777777" w:rsidR="00084C49" w:rsidRPr="001F3D7E" w:rsidRDefault="00084C49" w:rsidP="000A103D">
            <w:pPr>
              <w:rPr>
                <w:sz w:val="22"/>
                <w:szCs w:val="22"/>
              </w:rPr>
            </w:pPr>
            <w:r w:rsidRPr="001F3D7E">
              <w:rPr>
                <w:sz w:val="22"/>
                <w:szCs w:val="22"/>
              </w:rPr>
              <w:t>Kryterium</w:t>
            </w:r>
          </w:p>
        </w:tc>
        <w:tc>
          <w:tcPr>
            <w:tcW w:w="2520" w:type="dxa"/>
            <w:tcBorders>
              <w:top w:val="single" w:sz="4" w:space="0" w:color="auto"/>
              <w:left w:val="single" w:sz="4" w:space="0" w:color="auto"/>
              <w:bottom w:val="single" w:sz="4" w:space="0" w:color="auto"/>
              <w:right w:val="single" w:sz="4" w:space="0" w:color="auto"/>
            </w:tcBorders>
          </w:tcPr>
          <w:p w14:paraId="39004ECD" w14:textId="77777777" w:rsidR="00084C49" w:rsidRPr="001F3D7E" w:rsidRDefault="00084C49" w:rsidP="000A103D">
            <w:pPr>
              <w:rPr>
                <w:sz w:val="22"/>
                <w:szCs w:val="22"/>
              </w:rPr>
            </w:pPr>
            <w:r w:rsidRPr="001F3D7E">
              <w:rPr>
                <w:sz w:val="22"/>
                <w:szCs w:val="22"/>
              </w:rPr>
              <w:t xml:space="preserve">    Znaczenie procentowe       </w:t>
            </w:r>
          </w:p>
          <w:p w14:paraId="5BDBEBD5" w14:textId="77777777" w:rsidR="00084C49" w:rsidRPr="001F3D7E" w:rsidRDefault="00084C49" w:rsidP="000A103D">
            <w:pPr>
              <w:rPr>
                <w:sz w:val="22"/>
                <w:szCs w:val="22"/>
              </w:rPr>
            </w:pPr>
            <w:r w:rsidRPr="001F3D7E">
              <w:rPr>
                <w:sz w:val="22"/>
                <w:szCs w:val="22"/>
              </w:rPr>
              <w:t xml:space="preserve">                kryterium </w:t>
            </w:r>
          </w:p>
        </w:tc>
        <w:tc>
          <w:tcPr>
            <w:tcW w:w="3960" w:type="dxa"/>
            <w:tcBorders>
              <w:top w:val="single" w:sz="4" w:space="0" w:color="auto"/>
              <w:left w:val="single" w:sz="4" w:space="0" w:color="auto"/>
              <w:bottom w:val="single" w:sz="4" w:space="0" w:color="auto"/>
              <w:right w:val="single" w:sz="4" w:space="0" w:color="auto"/>
            </w:tcBorders>
          </w:tcPr>
          <w:p w14:paraId="1EF330A9" w14:textId="77777777" w:rsidR="00084C49" w:rsidRPr="001F3D7E" w:rsidRDefault="00084C49" w:rsidP="000A103D">
            <w:pPr>
              <w:rPr>
                <w:sz w:val="22"/>
                <w:szCs w:val="22"/>
              </w:rPr>
            </w:pPr>
            <w:r w:rsidRPr="001F3D7E">
              <w:rPr>
                <w:sz w:val="22"/>
                <w:szCs w:val="22"/>
              </w:rPr>
              <w:t>Maksymalna ilość punktów, jakie może</w:t>
            </w:r>
          </w:p>
          <w:p w14:paraId="729E748B" w14:textId="77777777" w:rsidR="00084C49" w:rsidRPr="001F3D7E" w:rsidRDefault="00084C49" w:rsidP="000A103D">
            <w:pPr>
              <w:rPr>
                <w:sz w:val="22"/>
                <w:szCs w:val="22"/>
              </w:rPr>
            </w:pPr>
            <w:r w:rsidRPr="001F3D7E">
              <w:rPr>
                <w:sz w:val="22"/>
                <w:szCs w:val="22"/>
              </w:rPr>
              <w:t xml:space="preserve">    otrzymać oferta za dane kryterium</w:t>
            </w:r>
          </w:p>
        </w:tc>
      </w:tr>
      <w:tr w:rsidR="00084C49" w:rsidRPr="001F3D7E" w14:paraId="364CDEE7" w14:textId="77777777" w:rsidTr="000A103D">
        <w:trPr>
          <w:jc w:val="center"/>
        </w:trPr>
        <w:tc>
          <w:tcPr>
            <w:tcW w:w="0" w:type="auto"/>
            <w:tcBorders>
              <w:top w:val="single" w:sz="4" w:space="0" w:color="auto"/>
              <w:left w:val="single" w:sz="4" w:space="0" w:color="auto"/>
              <w:bottom w:val="single" w:sz="4" w:space="0" w:color="auto"/>
              <w:right w:val="single" w:sz="4" w:space="0" w:color="auto"/>
            </w:tcBorders>
          </w:tcPr>
          <w:p w14:paraId="02DCB26F" w14:textId="77777777" w:rsidR="00084C49" w:rsidRPr="001F3D7E" w:rsidRDefault="00084C49" w:rsidP="000A103D">
            <w:pPr>
              <w:rPr>
                <w:sz w:val="22"/>
                <w:szCs w:val="22"/>
              </w:rPr>
            </w:pPr>
            <w:r w:rsidRPr="001F3D7E">
              <w:rPr>
                <w:sz w:val="22"/>
                <w:szCs w:val="22"/>
              </w:rPr>
              <w:t xml:space="preserve">1.   </w:t>
            </w:r>
          </w:p>
        </w:tc>
        <w:tc>
          <w:tcPr>
            <w:tcW w:w="2237" w:type="dxa"/>
            <w:tcBorders>
              <w:top w:val="single" w:sz="4" w:space="0" w:color="auto"/>
              <w:left w:val="single" w:sz="4" w:space="0" w:color="auto"/>
              <w:bottom w:val="single" w:sz="4" w:space="0" w:color="auto"/>
              <w:right w:val="single" w:sz="4" w:space="0" w:color="auto"/>
            </w:tcBorders>
          </w:tcPr>
          <w:p w14:paraId="67B5EF8A" w14:textId="77777777" w:rsidR="00084C49" w:rsidRPr="001F3D7E" w:rsidRDefault="00084C49" w:rsidP="000A103D">
            <w:pPr>
              <w:rPr>
                <w:b/>
                <w:sz w:val="22"/>
                <w:szCs w:val="22"/>
              </w:rPr>
            </w:pPr>
            <w:r w:rsidRPr="001F3D7E">
              <w:rPr>
                <w:b/>
                <w:sz w:val="22"/>
                <w:szCs w:val="22"/>
              </w:rPr>
              <w:t>Cena (C)</w:t>
            </w:r>
          </w:p>
        </w:tc>
        <w:tc>
          <w:tcPr>
            <w:tcW w:w="2520" w:type="dxa"/>
            <w:tcBorders>
              <w:top w:val="single" w:sz="4" w:space="0" w:color="auto"/>
              <w:left w:val="single" w:sz="4" w:space="0" w:color="auto"/>
              <w:bottom w:val="single" w:sz="4" w:space="0" w:color="auto"/>
              <w:right w:val="single" w:sz="4" w:space="0" w:color="auto"/>
            </w:tcBorders>
          </w:tcPr>
          <w:p w14:paraId="49B36936" w14:textId="77777777" w:rsidR="00084C49" w:rsidRPr="001F3D7E" w:rsidRDefault="00084C49" w:rsidP="000A103D">
            <w:pPr>
              <w:rPr>
                <w:b/>
                <w:sz w:val="22"/>
                <w:szCs w:val="22"/>
              </w:rPr>
            </w:pPr>
            <w:r w:rsidRPr="001F3D7E">
              <w:rPr>
                <w:b/>
                <w:sz w:val="22"/>
                <w:szCs w:val="22"/>
              </w:rPr>
              <w:t xml:space="preserve">                     60%</w:t>
            </w:r>
          </w:p>
        </w:tc>
        <w:tc>
          <w:tcPr>
            <w:tcW w:w="3960" w:type="dxa"/>
            <w:tcBorders>
              <w:top w:val="single" w:sz="4" w:space="0" w:color="auto"/>
              <w:left w:val="single" w:sz="4" w:space="0" w:color="auto"/>
              <w:bottom w:val="single" w:sz="4" w:space="0" w:color="auto"/>
              <w:right w:val="single" w:sz="4" w:space="0" w:color="auto"/>
            </w:tcBorders>
          </w:tcPr>
          <w:p w14:paraId="02D81290" w14:textId="77777777" w:rsidR="00084C49" w:rsidRPr="001F3D7E" w:rsidRDefault="00084C49" w:rsidP="000A103D">
            <w:pPr>
              <w:rPr>
                <w:b/>
                <w:sz w:val="22"/>
                <w:szCs w:val="22"/>
              </w:rPr>
            </w:pPr>
            <w:r w:rsidRPr="001F3D7E">
              <w:rPr>
                <w:b/>
                <w:sz w:val="22"/>
                <w:szCs w:val="22"/>
              </w:rPr>
              <w:t xml:space="preserve">                  60 punktów             </w:t>
            </w:r>
          </w:p>
        </w:tc>
      </w:tr>
      <w:tr w:rsidR="00084C49" w:rsidRPr="001F3D7E" w14:paraId="60426FE3" w14:textId="77777777" w:rsidTr="000A103D">
        <w:trPr>
          <w:jc w:val="center"/>
        </w:trPr>
        <w:tc>
          <w:tcPr>
            <w:tcW w:w="0" w:type="auto"/>
            <w:tcBorders>
              <w:top w:val="single" w:sz="4" w:space="0" w:color="auto"/>
              <w:left w:val="single" w:sz="4" w:space="0" w:color="auto"/>
              <w:bottom w:val="single" w:sz="4" w:space="0" w:color="auto"/>
              <w:right w:val="single" w:sz="4" w:space="0" w:color="auto"/>
            </w:tcBorders>
          </w:tcPr>
          <w:p w14:paraId="3E100D6D" w14:textId="77777777" w:rsidR="00084C49" w:rsidRPr="001F3D7E" w:rsidRDefault="00084C49" w:rsidP="000A103D">
            <w:pPr>
              <w:rPr>
                <w:sz w:val="22"/>
                <w:szCs w:val="22"/>
              </w:rPr>
            </w:pPr>
            <w:r w:rsidRPr="001F3D7E">
              <w:rPr>
                <w:sz w:val="22"/>
                <w:szCs w:val="22"/>
              </w:rPr>
              <w:t>2.</w:t>
            </w:r>
          </w:p>
        </w:tc>
        <w:tc>
          <w:tcPr>
            <w:tcW w:w="2237" w:type="dxa"/>
            <w:tcBorders>
              <w:top w:val="single" w:sz="4" w:space="0" w:color="auto"/>
              <w:left w:val="single" w:sz="4" w:space="0" w:color="auto"/>
              <w:bottom w:val="single" w:sz="4" w:space="0" w:color="auto"/>
              <w:right w:val="single" w:sz="4" w:space="0" w:color="auto"/>
            </w:tcBorders>
          </w:tcPr>
          <w:p w14:paraId="08DFE059" w14:textId="77777777" w:rsidR="00084C49" w:rsidRPr="001F3D7E" w:rsidRDefault="00084C49" w:rsidP="000A103D">
            <w:pPr>
              <w:rPr>
                <w:b/>
                <w:sz w:val="22"/>
                <w:szCs w:val="22"/>
              </w:rPr>
            </w:pPr>
            <w:r>
              <w:rPr>
                <w:b/>
                <w:sz w:val="22"/>
                <w:szCs w:val="22"/>
              </w:rPr>
              <w:t xml:space="preserve">Termin realizacji </w:t>
            </w:r>
            <w:r w:rsidRPr="001F3D7E">
              <w:rPr>
                <w:b/>
                <w:sz w:val="22"/>
                <w:szCs w:val="22"/>
              </w:rPr>
              <w:t>(</w:t>
            </w:r>
            <w:r>
              <w:rPr>
                <w:b/>
                <w:sz w:val="22"/>
                <w:szCs w:val="22"/>
              </w:rPr>
              <w:t>T</w:t>
            </w:r>
            <w:r w:rsidRPr="001F3D7E">
              <w:rPr>
                <w:b/>
                <w:sz w:val="22"/>
                <w:szCs w:val="22"/>
              </w:rPr>
              <w:t xml:space="preserve">) </w:t>
            </w:r>
          </w:p>
        </w:tc>
        <w:tc>
          <w:tcPr>
            <w:tcW w:w="2520" w:type="dxa"/>
            <w:tcBorders>
              <w:top w:val="single" w:sz="4" w:space="0" w:color="auto"/>
              <w:left w:val="single" w:sz="4" w:space="0" w:color="auto"/>
              <w:bottom w:val="single" w:sz="4" w:space="0" w:color="auto"/>
              <w:right w:val="single" w:sz="4" w:space="0" w:color="auto"/>
            </w:tcBorders>
          </w:tcPr>
          <w:p w14:paraId="0FAE7054" w14:textId="77777777" w:rsidR="00084C49" w:rsidRPr="001F3D7E" w:rsidRDefault="00084C49" w:rsidP="000A103D">
            <w:pPr>
              <w:rPr>
                <w:b/>
                <w:sz w:val="22"/>
                <w:szCs w:val="22"/>
              </w:rPr>
            </w:pPr>
            <w:r w:rsidRPr="001F3D7E">
              <w:rPr>
                <w:sz w:val="22"/>
                <w:szCs w:val="22"/>
              </w:rPr>
              <w:t xml:space="preserve">                     </w:t>
            </w:r>
            <w:r w:rsidRPr="001F3D7E">
              <w:rPr>
                <w:b/>
                <w:sz w:val="22"/>
                <w:szCs w:val="22"/>
              </w:rPr>
              <w:t>40%</w:t>
            </w:r>
          </w:p>
        </w:tc>
        <w:tc>
          <w:tcPr>
            <w:tcW w:w="3960" w:type="dxa"/>
            <w:tcBorders>
              <w:top w:val="single" w:sz="4" w:space="0" w:color="auto"/>
              <w:left w:val="single" w:sz="4" w:space="0" w:color="auto"/>
              <w:bottom w:val="single" w:sz="4" w:space="0" w:color="auto"/>
              <w:right w:val="single" w:sz="4" w:space="0" w:color="auto"/>
            </w:tcBorders>
          </w:tcPr>
          <w:p w14:paraId="3218109F" w14:textId="77777777" w:rsidR="00084C49" w:rsidRPr="001F3D7E" w:rsidRDefault="00084C49" w:rsidP="000A103D">
            <w:pPr>
              <w:rPr>
                <w:b/>
                <w:sz w:val="22"/>
                <w:szCs w:val="22"/>
              </w:rPr>
            </w:pPr>
            <w:r w:rsidRPr="001F3D7E">
              <w:rPr>
                <w:sz w:val="22"/>
                <w:szCs w:val="22"/>
              </w:rPr>
              <w:t xml:space="preserve">                  </w:t>
            </w:r>
            <w:r w:rsidRPr="001F3D7E">
              <w:rPr>
                <w:b/>
                <w:sz w:val="22"/>
                <w:szCs w:val="22"/>
              </w:rPr>
              <w:t>40 punktów</w:t>
            </w:r>
          </w:p>
        </w:tc>
      </w:tr>
    </w:tbl>
    <w:p w14:paraId="6FCB4648" w14:textId="77777777" w:rsidR="00084C49" w:rsidRPr="001F3D7E" w:rsidRDefault="00084C49" w:rsidP="00084C49">
      <w:pPr>
        <w:ind w:left="720"/>
        <w:rPr>
          <w:b/>
          <w:sz w:val="22"/>
          <w:szCs w:val="22"/>
        </w:rPr>
      </w:pPr>
    </w:p>
    <w:p w14:paraId="64542ACB" w14:textId="77777777" w:rsidR="00084C49" w:rsidRPr="001F3D7E" w:rsidRDefault="00084C49" w:rsidP="00084C49">
      <w:pPr>
        <w:numPr>
          <w:ilvl w:val="0"/>
          <w:numId w:val="4"/>
        </w:numPr>
        <w:ind w:left="720"/>
        <w:rPr>
          <w:b/>
          <w:sz w:val="22"/>
          <w:szCs w:val="22"/>
        </w:rPr>
      </w:pPr>
      <w:r w:rsidRPr="001F3D7E">
        <w:rPr>
          <w:b/>
          <w:sz w:val="22"/>
          <w:szCs w:val="22"/>
        </w:rPr>
        <w:t>Zasady oceny kryterium „Cena” (C)</w:t>
      </w:r>
    </w:p>
    <w:p w14:paraId="0BFAAAA8" w14:textId="77777777" w:rsidR="00084C49" w:rsidRPr="001F3D7E" w:rsidRDefault="00084C49" w:rsidP="00084C49">
      <w:pPr>
        <w:ind w:left="720"/>
        <w:rPr>
          <w:b/>
          <w:sz w:val="22"/>
          <w:szCs w:val="22"/>
        </w:rPr>
      </w:pPr>
      <w:r w:rsidRPr="001F3D7E">
        <w:rPr>
          <w:sz w:val="22"/>
          <w:szCs w:val="22"/>
        </w:rPr>
        <w:t xml:space="preserve">W przypadku kryterium „Cena” oferta otrzyma zaokrągloną do dwóch miejsc po przecinku ilość punktów, wynikającą z działania:  </w:t>
      </w:r>
    </w:p>
    <w:p w14:paraId="2A719AA4" w14:textId="77777777" w:rsidR="00084C49" w:rsidRDefault="00084C49" w:rsidP="00084C49">
      <w:pPr>
        <w:ind w:left="360"/>
        <w:rPr>
          <w:sz w:val="22"/>
          <w:szCs w:val="22"/>
        </w:rPr>
      </w:pPr>
      <w:r w:rsidRPr="001F3D7E">
        <w:rPr>
          <w:sz w:val="22"/>
          <w:szCs w:val="22"/>
        </w:rPr>
        <w:t xml:space="preserve">                                                              </w:t>
      </w:r>
      <w:r>
        <w:rPr>
          <w:sz w:val="22"/>
          <w:szCs w:val="22"/>
        </w:rPr>
        <w:t xml:space="preserve">                      </w:t>
      </w:r>
    </w:p>
    <w:p w14:paraId="6346547A" w14:textId="77777777" w:rsidR="00084C49" w:rsidRPr="001F3D7E" w:rsidRDefault="00084C49" w:rsidP="00084C49">
      <w:pPr>
        <w:ind w:left="360"/>
        <w:rPr>
          <w:sz w:val="22"/>
          <w:szCs w:val="22"/>
          <w:u w:val="single"/>
        </w:rPr>
      </w:pPr>
      <w:r>
        <w:rPr>
          <w:sz w:val="22"/>
          <w:szCs w:val="22"/>
        </w:rPr>
        <w:t xml:space="preserve"> </w:t>
      </w:r>
      <w:r w:rsidRPr="001F3D7E">
        <w:rPr>
          <w:sz w:val="22"/>
          <w:szCs w:val="22"/>
        </w:rPr>
        <w:t xml:space="preserve">    </w:t>
      </w:r>
      <w:r>
        <w:rPr>
          <w:sz w:val="22"/>
          <w:szCs w:val="22"/>
        </w:rPr>
        <w:t xml:space="preserve">                                                        </w:t>
      </w:r>
      <w:r w:rsidRPr="001F3D7E">
        <w:rPr>
          <w:sz w:val="22"/>
          <w:szCs w:val="22"/>
        </w:rPr>
        <w:t xml:space="preserve">C min </w:t>
      </w:r>
    </w:p>
    <w:p w14:paraId="1C23B06D" w14:textId="77777777" w:rsidR="00084C49" w:rsidRPr="001F3D7E" w:rsidRDefault="00084C49" w:rsidP="00084C49">
      <w:pPr>
        <w:pStyle w:val="Tekstpodstawowy3"/>
        <w:spacing w:line="240" w:lineRule="auto"/>
        <w:ind w:left="360"/>
        <w:rPr>
          <w:bCs/>
          <w:iCs/>
          <w:szCs w:val="22"/>
        </w:rPr>
      </w:pPr>
      <w:r w:rsidRPr="001F3D7E">
        <w:rPr>
          <w:bCs/>
          <w:iCs/>
          <w:szCs w:val="22"/>
        </w:rPr>
        <w:t xml:space="preserve">                                               Pi (C) =  --------  x  Max (C)</w:t>
      </w:r>
    </w:p>
    <w:p w14:paraId="203412DA" w14:textId="77777777" w:rsidR="00084C49" w:rsidRPr="001F3D7E" w:rsidRDefault="00084C49" w:rsidP="00084C49">
      <w:pPr>
        <w:ind w:left="360"/>
        <w:rPr>
          <w:sz w:val="22"/>
          <w:szCs w:val="22"/>
        </w:rPr>
      </w:pPr>
      <w:r w:rsidRPr="001F3D7E">
        <w:rPr>
          <w:sz w:val="22"/>
          <w:szCs w:val="22"/>
        </w:rPr>
        <w:t xml:space="preserve">                                                                Ci</w:t>
      </w:r>
    </w:p>
    <w:p w14:paraId="08C3F317" w14:textId="77777777" w:rsidR="00084C49" w:rsidRPr="001F3D7E" w:rsidRDefault="00084C49" w:rsidP="00084C49">
      <w:pPr>
        <w:pStyle w:val="Tekstpodstawowy3"/>
        <w:spacing w:line="240" w:lineRule="auto"/>
        <w:ind w:left="360" w:firstLine="426"/>
        <w:rPr>
          <w:bCs/>
          <w:iCs/>
          <w:szCs w:val="22"/>
        </w:rPr>
      </w:pPr>
      <w:r w:rsidRPr="001F3D7E">
        <w:rPr>
          <w:bCs/>
          <w:iCs/>
          <w:szCs w:val="22"/>
        </w:rPr>
        <w:t>gdzie:</w:t>
      </w:r>
      <w:r w:rsidRPr="001F3D7E">
        <w:rPr>
          <w:bCs/>
          <w:iCs/>
          <w:szCs w:val="22"/>
        </w:rPr>
        <w:tab/>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8"/>
        <w:gridCol w:w="7640"/>
      </w:tblGrid>
      <w:tr w:rsidR="00084C49" w:rsidRPr="001F3D7E" w14:paraId="2FFAB325" w14:textId="77777777" w:rsidTr="000A103D">
        <w:trPr>
          <w:jc w:val="center"/>
        </w:trPr>
        <w:tc>
          <w:tcPr>
            <w:tcW w:w="0" w:type="auto"/>
            <w:tcBorders>
              <w:top w:val="single" w:sz="4" w:space="0" w:color="auto"/>
              <w:left w:val="single" w:sz="4" w:space="0" w:color="auto"/>
              <w:bottom w:val="single" w:sz="4" w:space="0" w:color="auto"/>
              <w:right w:val="single" w:sz="4" w:space="0" w:color="auto"/>
            </w:tcBorders>
          </w:tcPr>
          <w:p w14:paraId="60516E2E" w14:textId="77777777" w:rsidR="00084C49" w:rsidRPr="001F3D7E" w:rsidRDefault="00084C49" w:rsidP="000A103D">
            <w:pPr>
              <w:rPr>
                <w:sz w:val="22"/>
                <w:szCs w:val="22"/>
              </w:rPr>
            </w:pPr>
            <w:r w:rsidRPr="001F3D7E">
              <w:rPr>
                <w:sz w:val="22"/>
                <w:szCs w:val="22"/>
              </w:rPr>
              <w:t xml:space="preserve">Pi (C) </w:t>
            </w:r>
          </w:p>
        </w:tc>
        <w:tc>
          <w:tcPr>
            <w:tcW w:w="7640" w:type="dxa"/>
            <w:tcBorders>
              <w:top w:val="single" w:sz="4" w:space="0" w:color="auto"/>
              <w:left w:val="single" w:sz="4" w:space="0" w:color="auto"/>
              <w:bottom w:val="single" w:sz="4" w:space="0" w:color="auto"/>
              <w:right w:val="single" w:sz="4" w:space="0" w:color="auto"/>
            </w:tcBorders>
          </w:tcPr>
          <w:p w14:paraId="2EFCB6B9" w14:textId="77777777" w:rsidR="00084C49" w:rsidRPr="001F3D7E" w:rsidRDefault="00084C49" w:rsidP="000A103D">
            <w:pPr>
              <w:rPr>
                <w:sz w:val="22"/>
                <w:szCs w:val="22"/>
              </w:rPr>
            </w:pPr>
            <w:r w:rsidRPr="001F3D7E">
              <w:rPr>
                <w:sz w:val="22"/>
                <w:szCs w:val="22"/>
              </w:rPr>
              <w:t xml:space="preserve">ilość punktów, jakie otrzyma oferta „i” za kryterium „Cena” </w:t>
            </w:r>
          </w:p>
        </w:tc>
      </w:tr>
      <w:tr w:rsidR="00084C49" w:rsidRPr="001F3D7E" w14:paraId="79A0D682" w14:textId="77777777" w:rsidTr="000A103D">
        <w:trPr>
          <w:jc w:val="center"/>
        </w:trPr>
        <w:tc>
          <w:tcPr>
            <w:tcW w:w="0" w:type="auto"/>
            <w:tcBorders>
              <w:top w:val="single" w:sz="4" w:space="0" w:color="auto"/>
              <w:left w:val="single" w:sz="4" w:space="0" w:color="auto"/>
              <w:bottom w:val="single" w:sz="4" w:space="0" w:color="auto"/>
              <w:right w:val="single" w:sz="4" w:space="0" w:color="auto"/>
            </w:tcBorders>
          </w:tcPr>
          <w:p w14:paraId="3FB76769" w14:textId="77777777" w:rsidR="00084C49" w:rsidRPr="001F3D7E" w:rsidRDefault="00084C49" w:rsidP="000A103D">
            <w:pPr>
              <w:rPr>
                <w:sz w:val="22"/>
                <w:szCs w:val="22"/>
              </w:rPr>
            </w:pPr>
            <w:r w:rsidRPr="001F3D7E">
              <w:rPr>
                <w:sz w:val="22"/>
                <w:szCs w:val="22"/>
              </w:rPr>
              <w:t>C min</w:t>
            </w:r>
          </w:p>
        </w:tc>
        <w:tc>
          <w:tcPr>
            <w:tcW w:w="7640" w:type="dxa"/>
            <w:tcBorders>
              <w:top w:val="single" w:sz="4" w:space="0" w:color="auto"/>
              <w:left w:val="single" w:sz="4" w:space="0" w:color="auto"/>
              <w:bottom w:val="single" w:sz="4" w:space="0" w:color="auto"/>
              <w:right w:val="single" w:sz="4" w:space="0" w:color="auto"/>
            </w:tcBorders>
          </w:tcPr>
          <w:p w14:paraId="7A07003B" w14:textId="77777777" w:rsidR="00084C49" w:rsidRPr="001F3D7E" w:rsidRDefault="00084C49" w:rsidP="000A103D">
            <w:pPr>
              <w:rPr>
                <w:sz w:val="22"/>
                <w:szCs w:val="22"/>
              </w:rPr>
            </w:pPr>
            <w:r w:rsidRPr="001F3D7E">
              <w:rPr>
                <w:sz w:val="22"/>
                <w:szCs w:val="22"/>
              </w:rPr>
              <w:t xml:space="preserve">najniższa cena spośród wszystkich ważnych i nieodrzuconych ofert </w:t>
            </w:r>
          </w:p>
        </w:tc>
      </w:tr>
      <w:tr w:rsidR="00084C49" w:rsidRPr="001F3D7E" w14:paraId="0CABF69E" w14:textId="77777777" w:rsidTr="000A103D">
        <w:trPr>
          <w:jc w:val="center"/>
        </w:trPr>
        <w:tc>
          <w:tcPr>
            <w:tcW w:w="0" w:type="auto"/>
            <w:tcBorders>
              <w:top w:val="single" w:sz="4" w:space="0" w:color="auto"/>
              <w:left w:val="single" w:sz="4" w:space="0" w:color="auto"/>
              <w:bottom w:val="single" w:sz="4" w:space="0" w:color="auto"/>
              <w:right w:val="single" w:sz="4" w:space="0" w:color="auto"/>
            </w:tcBorders>
          </w:tcPr>
          <w:p w14:paraId="2A523BD4" w14:textId="77777777" w:rsidR="00084C49" w:rsidRPr="001F3D7E" w:rsidRDefault="00084C49" w:rsidP="000A103D">
            <w:pPr>
              <w:rPr>
                <w:sz w:val="22"/>
                <w:szCs w:val="22"/>
              </w:rPr>
            </w:pPr>
            <w:r w:rsidRPr="001F3D7E">
              <w:rPr>
                <w:sz w:val="22"/>
                <w:szCs w:val="22"/>
              </w:rPr>
              <w:t>Ci</w:t>
            </w:r>
          </w:p>
        </w:tc>
        <w:tc>
          <w:tcPr>
            <w:tcW w:w="7640" w:type="dxa"/>
            <w:tcBorders>
              <w:top w:val="single" w:sz="4" w:space="0" w:color="auto"/>
              <w:left w:val="single" w:sz="4" w:space="0" w:color="auto"/>
              <w:bottom w:val="single" w:sz="4" w:space="0" w:color="auto"/>
              <w:right w:val="single" w:sz="4" w:space="0" w:color="auto"/>
            </w:tcBorders>
          </w:tcPr>
          <w:p w14:paraId="2FCDFE92" w14:textId="77777777" w:rsidR="00084C49" w:rsidRPr="001F3D7E" w:rsidRDefault="00084C49" w:rsidP="000A103D">
            <w:pPr>
              <w:rPr>
                <w:sz w:val="22"/>
                <w:szCs w:val="22"/>
              </w:rPr>
            </w:pPr>
            <w:r w:rsidRPr="001F3D7E">
              <w:rPr>
                <w:sz w:val="22"/>
                <w:szCs w:val="22"/>
              </w:rPr>
              <w:t>cena oferty badanej „i”</w:t>
            </w:r>
          </w:p>
        </w:tc>
      </w:tr>
      <w:tr w:rsidR="00084C49" w:rsidRPr="001F3D7E" w14:paraId="77D51C36" w14:textId="77777777" w:rsidTr="000A103D">
        <w:trPr>
          <w:jc w:val="center"/>
        </w:trPr>
        <w:tc>
          <w:tcPr>
            <w:tcW w:w="0" w:type="auto"/>
            <w:tcBorders>
              <w:top w:val="single" w:sz="4" w:space="0" w:color="auto"/>
              <w:left w:val="single" w:sz="4" w:space="0" w:color="auto"/>
              <w:bottom w:val="single" w:sz="4" w:space="0" w:color="auto"/>
              <w:right w:val="single" w:sz="4" w:space="0" w:color="auto"/>
            </w:tcBorders>
          </w:tcPr>
          <w:p w14:paraId="3C20BB21" w14:textId="77777777" w:rsidR="00084C49" w:rsidRPr="001F3D7E" w:rsidRDefault="00084C49" w:rsidP="000A103D">
            <w:pPr>
              <w:rPr>
                <w:sz w:val="22"/>
                <w:szCs w:val="22"/>
              </w:rPr>
            </w:pPr>
            <w:r w:rsidRPr="001F3D7E">
              <w:rPr>
                <w:sz w:val="22"/>
                <w:szCs w:val="22"/>
              </w:rPr>
              <w:t>Max (C)</w:t>
            </w:r>
          </w:p>
        </w:tc>
        <w:tc>
          <w:tcPr>
            <w:tcW w:w="7640" w:type="dxa"/>
            <w:tcBorders>
              <w:top w:val="single" w:sz="4" w:space="0" w:color="auto"/>
              <w:left w:val="single" w:sz="4" w:space="0" w:color="auto"/>
              <w:bottom w:val="single" w:sz="4" w:space="0" w:color="auto"/>
              <w:right w:val="single" w:sz="4" w:space="0" w:color="auto"/>
            </w:tcBorders>
          </w:tcPr>
          <w:p w14:paraId="4EB7AF83" w14:textId="77777777" w:rsidR="00084C49" w:rsidRPr="001F3D7E" w:rsidRDefault="00084C49" w:rsidP="000A103D">
            <w:pPr>
              <w:rPr>
                <w:sz w:val="22"/>
                <w:szCs w:val="22"/>
              </w:rPr>
            </w:pPr>
            <w:r w:rsidRPr="001F3D7E">
              <w:rPr>
                <w:sz w:val="22"/>
                <w:szCs w:val="22"/>
              </w:rPr>
              <w:t xml:space="preserve">maksymalna ilość punktów, jakie może otrzymać oferta za kryterium „Cena” </w:t>
            </w:r>
          </w:p>
        </w:tc>
      </w:tr>
    </w:tbl>
    <w:p w14:paraId="45A84BD6" w14:textId="77777777" w:rsidR="00084C49" w:rsidRDefault="00084C49" w:rsidP="00084C49">
      <w:pPr>
        <w:ind w:left="360"/>
        <w:rPr>
          <w:b/>
          <w:sz w:val="22"/>
          <w:szCs w:val="22"/>
        </w:rPr>
      </w:pPr>
    </w:p>
    <w:p w14:paraId="3B45C31B" w14:textId="77777777" w:rsidR="005443CF" w:rsidRDefault="005443CF" w:rsidP="00084C49">
      <w:pPr>
        <w:ind w:left="360"/>
        <w:rPr>
          <w:b/>
          <w:sz w:val="22"/>
          <w:szCs w:val="22"/>
        </w:rPr>
      </w:pPr>
    </w:p>
    <w:p w14:paraId="110FD009" w14:textId="77777777" w:rsidR="00084C49" w:rsidRPr="001F3D7E" w:rsidRDefault="00084C49" w:rsidP="00084C49">
      <w:pPr>
        <w:numPr>
          <w:ilvl w:val="0"/>
          <w:numId w:val="4"/>
        </w:numPr>
        <w:ind w:left="720"/>
        <w:rPr>
          <w:b/>
          <w:sz w:val="22"/>
          <w:szCs w:val="22"/>
        </w:rPr>
      </w:pPr>
      <w:r w:rsidRPr="001F3D7E">
        <w:rPr>
          <w:b/>
          <w:sz w:val="22"/>
          <w:szCs w:val="22"/>
        </w:rPr>
        <w:lastRenderedPageBreak/>
        <w:t xml:space="preserve">Zasady </w:t>
      </w:r>
      <w:r>
        <w:rPr>
          <w:b/>
          <w:sz w:val="22"/>
          <w:szCs w:val="22"/>
        </w:rPr>
        <w:t>oceny kryterium „Termin realizacji</w:t>
      </w:r>
      <w:r w:rsidRPr="001F3D7E">
        <w:rPr>
          <w:b/>
          <w:sz w:val="22"/>
          <w:szCs w:val="22"/>
        </w:rPr>
        <w:t>” (</w:t>
      </w:r>
      <w:r>
        <w:rPr>
          <w:b/>
          <w:sz w:val="22"/>
          <w:szCs w:val="22"/>
        </w:rPr>
        <w:t>T</w:t>
      </w:r>
      <w:r w:rsidRPr="001F3D7E">
        <w:rPr>
          <w:b/>
          <w:sz w:val="22"/>
          <w:szCs w:val="22"/>
        </w:rPr>
        <w:t xml:space="preserve">) </w:t>
      </w:r>
    </w:p>
    <w:p w14:paraId="26AC9C26" w14:textId="016D48D2" w:rsidR="00084C49" w:rsidRPr="001F3D7E" w:rsidRDefault="00084C49" w:rsidP="00084C49">
      <w:pPr>
        <w:ind w:left="720"/>
        <w:rPr>
          <w:b/>
          <w:sz w:val="22"/>
          <w:szCs w:val="22"/>
        </w:rPr>
      </w:pPr>
      <w:r w:rsidRPr="001F3D7E">
        <w:rPr>
          <w:sz w:val="22"/>
          <w:szCs w:val="22"/>
        </w:rPr>
        <w:t>W przypadku kryterium „</w:t>
      </w:r>
      <w:r>
        <w:rPr>
          <w:sz w:val="22"/>
          <w:szCs w:val="22"/>
        </w:rPr>
        <w:t>Termin realizacji</w:t>
      </w:r>
      <w:r w:rsidRPr="001F3D7E">
        <w:rPr>
          <w:sz w:val="22"/>
          <w:szCs w:val="22"/>
        </w:rPr>
        <w:t xml:space="preserve">” oferta otrzyma </w:t>
      </w:r>
      <w:r>
        <w:rPr>
          <w:sz w:val="22"/>
          <w:szCs w:val="22"/>
        </w:rPr>
        <w:t xml:space="preserve">liczbę punktów zgodnie z  poniższą tabelą. Oferta zawierająca termin dostawy po </w:t>
      </w:r>
      <w:r w:rsidR="0026641A">
        <w:rPr>
          <w:sz w:val="22"/>
          <w:szCs w:val="22"/>
        </w:rPr>
        <w:t>18</w:t>
      </w:r>
      <w:r>
        <w:rPr>
          <w:sz w:val="22"/>
          <w:szCs w:val="22"/>
        </w:rPr>
        <w:t>.0</w:t>
      </w:r>
      <w:r w:rsidR="0026641A">
        <w:rPr>
          <w:sz w:val="22"/>
          <w:szCs w:val="22"/>
        </w:rPr>
        <w:t>3</w:t>
      </w:r>
      <w:r>
        <w:rPr>
          <w:sz w:val="22"/>
          <w:szCs w:val="22"/>
        </w:rPr>
        <w:t>.202</w:t>
      </w:r>
      <w:r w:rsidR="0088429C">
        <w:rPr>
          <w:sz w:val="22"/>
          <w:szCs w:val="22"/>
        </w:rPr>
        <w:t>6</w:t>
      </w:r>
      <w:r>
        <w:rPr>
          <w:sz w:val="22"/>
          <w:szCs w:val="22"/>
        </w:rPr>
        <w:t xml:space="preserve"> r. będzie odrzucona. </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64"/>
        <w:gridCol w:w="1843"/>
      </w:tblGrid>
      <w:tr w:rsidR="00084C49" w:rsidRPr="001F3D7E" w14:paraId="7D0C01B4" w14:textId="77777777" w:rsidTr="00084C49">
        <w:trPr>
          <w:jc w:val="center"/>
        </w:trPr>
        <w:tc>
          <w:tcPr>
            <w:tcW w:w="3964" w:type="dxa"/>
            <w:tcBorders>
              <w:top w:val="single" w:sz="4" w:space="0" w:color="auto"/>
              <w:left w:val="single" w:sz="4" w:space="0" w:color="auto"/>
              <w:bottom w:val="single" w:sz="4" w:space="0" w:color="auto"/>
              <w:right w:val="single" w:sz="4" w:space="0" w:color="auto"/>
            </w:tcBorders>
          </w:tcPr>
          <w:p w14:paraId="46EF1E18" w14:textId="77777777" w:rsidR="00084C49" w:rsidRPr="001F3D7E" w:rsidRDefault="00084C49" w:rsidP="000A103D">
            <w:pPr>
              <w:rPr>
                <w:sz w:val="22"/>
                <w:szCs w:val="22"/>
              </w:rPr>
            </w:pPr>
            <w:r>
              <w:rPr>
                <w:sz w:val="22"/>
                <w:szCs w:val="22"/>
              </w:rPr>
              <w:t>Termin realizacji zamówienia – Pi (T)</w:t>
            </w:r>
          </w:p>
        </w:tc>
        <w:tc>
          <w:tcPr>
            <w:tcW w:w="1843" w:type="dxa"/>
            <w:tcBorders>
              <w:top w:val="single" w:sz="4" w:space="0" w:color="auto"/>
              <w:left w:val="single" w:sz="4" w:space="0" w:color="auto"/>
              <w:bottom w:val="single" w:sz="4" w:space="0" w:color="auto"/>
              <w:right w:val="single" w:sz="4" w:space="0" w:color="auto"/>
            </w:tcBorders>
          </w:tcPr>
          <w:p w14:paraId="5E6252B6" w14:textId="77777777" w:rsidR="00084C49" w:rsidRPr="001F3D7E" w:rsidRDefault="00084C49" w:rsidP="000A103D">
            <w:pPr>
              <w:rPr>
                <w:sz w:val="22"/>
                <w:szCs w:val="22"/>
              </w:rPr>
            </w:pPr>
            <w:r>
              <w:rPr>
                <w:sz w:val="22"/>
                <w:szCs w:val="22"/>
              </w:rPr>
              <w:t>Liczba punktów</w:t>
            </w:r>
          </w:p>
        </w:tc>
      </w:tr>
      <w:tr w:rsidR="00084C49" w:rsidRPr="001F3D7E" w14:paraId="7CA16588" w14:textId="77777777" w:rsidTr="00084C49">
        <w:trPr>
          <w:jc w:val="center"/>
        </w:trPr>
        <w:tc>
          <w:tcPr>
            <w:tcW w:w="3964" w:type="dxa"/>
            <w:tcBorders>
              <w:top w:val="single" w:sz="4" w:space="0" w:color="auto"/>
              <w:left w:val="single" w:sz="4" w:space="0" w:color="auto"/>
              <w:bottom w:val="single" w:sz="4" w:space="0" w:color="auto"/>
              <w:right w:val="single" w:sz="4" w:space="0" w:color="auto"/>
            </w:tcBorders>
          </w:tcPr>
          <w:p w14:paraId="50AA64AE" w14:textId="322A6880" w:rsidR="00084C49" w:rsidRDefault="00084C49" w:rsidP="000A103D">
            <w:pPr>
              <w:rPr>
                <w:sz w:val="22"/>
                <w:szCs w:val="22"/>
              </w:rPr>
            </w:pPr>
            <w:r>
              <w:rPr>
                <w:sz w:val="22"/>
                <w:szCs w:val="22"/>
              </w:rPr>
              <w:t>0</w:t>
            </w:r>
            <w:r w:rsidR="00FB071C">
              <w:rPr>
                <w:sz w:val="22"/>
                <w:szCs w:val="22"/>
              </w:rPr>
              <w:t>9</w:t>
            </w:r>
            <w:r>
              <w:rPr>
                <w:sz w:val="22"/>
                <w:szCs w:val="22"/>
              </w:rPr>
              <w:t>.0</w:t>
            </w:r>
            <w:r w:rsidR="00806E51">
              <w:rPr>
                <w:sz w:val="22"/>
                <w:szCs w:val="22"/>
              </w:rPr>
              <w:t>2</w:t>
            </w:r>
            <w:r>
              <w:rPr>
                <w:sz w:val="22"/>
                <w:szCs w:val="22"/>
              </w:rPr>
              <w:t xml:space="preserve">.2026r. – </w:t>
            </w:r>
            <w:r w:rsidR="00806E51">
              <w:rPr>
                <w:sz w:val="22"/>
                <w:szCs w:val="22"/>
              </w:rPr>
              <w:t>20</w:t>
            </w:r>
            <w:r>
              <w:rPr>
                <w:sz w:val="22"/>
                <w:szCs w:val="22"/>
              </w:rPr>
              <w:t>.0</w:t>
            </w:r>
            <w:r w:rsidR="00806E51">
              <w:rPr>
                <w:sz w:val="22"/>
                <w:szCs w:val="22"/>
              </w:rPr>
              <w:t>2</w:t>
            </w:r>
            <w:r>
              <w:rPr>
                <w:sz w:val="22"/>
                <w:szCs w:val="22"/>
              </w:rPr>
              <w:t>.2026 r.</w:t>
            </w:r>
          </w:p>
        </w:tc>
        <w:tc>
          <w:tcPr>
            <w:tcW w:w="1843" w:type="dxa"/>
            <w:tcBorders>
              <w:top w:val="single" w:sz="4" w:space="0" w:color="auto"/>
              <w:left w:val="single" w:sz="4" w:space="0" w:color="auto"/>
              <w:bottom w:val="single" w:sz="4" w:space="0" w:color="auto"/>
              <w:right w:val="single" w:sz="4" w:space="0" w:color="auto"/>
            </w:tcBorders>
          </w:tcPr>
          <w:p w14:paraId="33E53EA7" w14:textId="77777777" w:rsidR="00084C49" w:rsidRDefault="00084C49" w:rsidP="000A103D">
            <w:pPr>
              <w:rPr>
                <w:sz w:val="22"/>
                <w:szCs w:val="22"/>
              </w:rPr>
            </w:pPr>
            <w:r>
              <w:rPr>
                <w:sz w:val="22"/>
                <w:szCs w:val="22"/>
              </w:rPr>
              <w:t>40 pkt</w:t>
            </w:r>
          </w:p>
        </w:tc>
      </w:tr>
      <w:tr w:rsidR="00084C49" w:rsidRPr="001F3D7E" w14:paraId="47B29960" w14:textId="77777777" w:rsidTr="00084C49">
        <w:trPr>
          <w:jc w:val="center"/>
        </w:trPr>
        <w:tc>
          <w:tcPr>
            <w:tcW w:w="3964" w:type="dxa"/>
            <w:tcBorders>
              <w:top w:val="single" w:sz="4" w:space="0" w:color="auto"/>
              <w:left w:val="single" w:sz="4" w:space="0" w:color="auto"/>
              <w:bottom w:val="single" w:sz="4" w:space="0" w:color="auto"/>
              <w:right w:val="single" w:sz="4" w:space="0" w:color="auto"/>
            </w:tcBorders>
          </w:tcPr>
          <w:p w14:paraId="56C0FC94" w14:textId="1E464495" w:rsidR="00084C49" w:rsidRPr="001F3D7E" w:rsidRDefault="00806E51" w:rsidP="000A103D">
            <w:pPr>
              <w:rPr>
                <w:sz w:val="22"/>
                <w:szCs w:val="22"/>
              </w:rPr>
            </w:pPr>
            <w:r>
              <w:rPr>
                <w:sz w:val="22"/>
                <w:szCs w:val="22"/>
              </w:rPr>
              <w:t>23</w:t>
            </w:r>
            <w:r w:rsidR="00084C49">
              <w:rPr>
                <w:sz w:val="22"/>
                <w:szCs w:val="22"/>
              </w:rPr>
              <w:t>.0</w:t>
            </w:r>
            <w:r>
              <w:rPr>
                <w:sz w:val="22"/>
                <w:szCs w:val="22"/>
              </w:rPr>
              <w:t>2</w:t>
            </w:r>
            <w:r w:rsidR="00084C49">
              <w:rPr>
                <w:sz w:val="22"/>
                <w:szCs w:val="22"/>
              </w:rPr>
              <w:t xml:space="preserve">.2026r. - </w:t>
            </w:r>
            <w:r>
              <w:rPr>
                <w:sz w:val="22"/>
                <w:szCs w:val="22"/>
              </w:rPr>
              <w:t>06</w:t>
            </w:r>
            <w:r w:rsidR="00084C49">
              <w:rPr>
                <w:sz w:val="22"/>
                <w:szCs w:val="22"/>
              </w:rPr>
              <w:t>.0</w:t>
            </w:r>
            <w:r>
              <w:rPr>
                <w:sz w:val="22"/>
                <w:szCs w:val="22"/>
              </w:rPr>
              <w:t>3</w:t>
            </w:r>
            <w:r w:rsidR="00084C49">
              <w:rPr>
                <w:sz w:val="22"/>
                <w:szCs w:val="22"/>
              </w:rPr>
              <w:t>.2026 r.</w:t>
            </w:r>
          </w:p>
        </w:tc>
        <w:tc>
          <w:tcPr>
            <w:tcW w:w="1843" w:type="dxa"/>
            <w:tcBorders>
              <w:top w:val="single" w:sz="4" w:space="0" w:color="auto"/>
              <w:left w:val="single" w:sz="4" w:space="0" w:color="auto"/>
              <w:bottom w:val="single" w:sz="4" w:space="0" w:color="auto"/>
              <w:right w:val="single" w:sz="4" w:space="0" w:color="auto"/>
            </w:tcBorders>
          </w:tcPr>
          <w:p w14:paraId="44A6A271" w14:textId="289B3F04" w:rsidR="00084C49" w:rsidRPr="001F3D7E" w:rsidRDefault="00806E51" w:rsidP="000A103D">
            <w:pPr>
              <w:rPr>
                <w:sz w:val="22"/>
                <w:szCs w:val="22"/>
              </w:rPr>
            </w:pPr>
            <w:r>
              <w:rPr>
                <w:sz w:val="22"/>
                <w:szCs w:val="22"/>
              </w:rPr>
              <w:t>30</w:t>
            </w:r>
            <w:r w:rsidR="00084C49">
              <w:rPr>
                <w:sz w:val="22"/>
                <w:szCs w:val="22"/>
              </w:rPr>
              <w:t xml:space="preserve"> pkt</w:t>
            </w:r>
          </w:p>
        </w:tc>
      </w:tr>
      <w:tr w:rsidR="00084C49" w:rsidRPr="001F3D7E" w14:paraId="1AFCC04E" w14:textId="77777777" w:rsidTr="00084C49">
        <w:trPr>
          <w:jc w:val="center"/>
        </w:trPr>
        <w:tc>
          <w:tcPr>
            <w:tcW w:w="3964" w:type="dxa"/>
            <w:tcBorders>
              <w:top w:val="single" w:sz="4" w:space="0" w:color="auto"/>
              <w:left w:val="single" w:sz="4" w:space="0" w:color="auto"/>
              <w:bottom w:val="single" w:sz="4" w:space="0" w:color="auto"/>
              <w:right w:val="single" w:sz="4" w:space="0" w:color="auto"/>
            </w:tcBorders>
          </w:tcPr>
          <w:p w14:paraId="29B2C6ED" w14:textId="4993BD06" w:rsidR="00084C49" w:rsidRPr="001F3D7E" w:rsidRDefault="00084C49" w:rsidP="000A103D">
            <w:pPr>
              <w:rPr>
                <w:sz w:val="22"/>
                <w:szCs w:val="22"/>
              </w:rPr>
            </w:pPr>
            <w:r>
              <w:rPr>
                <w:sz w:val="22"/>
                <w:szCs w:val="22"/>
              </w:rPr>
              <w:t>0</w:t>
            </w:r>
            <w:r w:rsidR="00806E51">
              <w:rPr>
                <w:sz w:val="22"/>
                <w:szCs w:val="22"/>
              </w:rPr>
              <w:t>9</w:t>
            </w:r>
            <w:r>
              <w:rPr>
                <w:sz w:val="22"/>
                <w:szCs w:val="22"/>
              </w:rPr>
              <w:t>.0</w:t>
            </w:r>
            <w:r w:rsidR="00806E51">
              <w:rPr>
                <w:sz w:val="22"/>
                <w:szCs w:val="22"/>
              </w:rPr>
              <w:t>3</w:t>
            </w:r>
            <w:r>
              <w:rPr>
                <w:sz w:val="22"/>
                <w:szCs w:val="22"/>
              </w:rPr>
              <w:t>.2026r. - 13.0</w:t>
            </w:r>
            <w:r w:rsidR="00806E51">
              <w:rPr>
                <w:sz w:val="22"/>
                <w:szCs w:val="22"/>
              </w:rPr>
              <w:t>3</w:t>
            </w:r>
            <w:r>
              <w:rPr>
                <w:sz w:val="22"/>
                <w:szCs w:val="22"/>
              </w:rPr>
              <w:t>.2026 r.</w:t>
            </w:r>
          </w:p>
        </w:tc>
        <w:tc>
          <w:tcPr>
            <w:tcW w:w="1843" w:type="dxa"/>
            <w:tcBorders>
              <w:top w:val="single" w:sz="4" w:space="0" w:color="auto"/>
              <w:left w:val="single" w:sz="4" w:space="0" w:color="auto"/>
              <w:bottom w:val="single" w:sz="4" w:space="0" w:color="auto"/>
              <w:right w:val="single" w:sz="4" w:space="0" w:color="auto"/>
            </w:tcBorders>
          </w:tcPr>
          <w:p w14:paraId="4A863DC6" w14:textId="78DFBD4F" w:rsidR="00084C49" w:rsidRPr="001F3D7E" w:rsidRDefault="00806E51" w:rsidP="000A103D">
            <w:pPr>
              <w:rPr>
                <w:sz w:val="22"/>
                <w:szCs w:val="22"/>
              </w:rPr>
            </w:pPr>
            <w:r>
              <w:rPr>
                <w:sz w:val="22"/>
                <w:szCs w:val="22"/>
              </w:rPr>
              <w:t>20</w:t>
            </w:r>
            <w:r w:rsidR="00084C49">
              <w:rPr>
                <w:sz w:val="22"/>
                <w:szCs w:val="22"/>
              </w:rPr>
              <w:t xml:space="preserve"> pkt</w:t>
            </w:r>
          </w:p>
        </w:tc>
      </w:tr>
      <w:tr w:rsidR="00084C49" w:rsidRPr="001F3D7E" w14:paraId="11C6DCF9" w14:textId="77777777" w:rsidTr="00084C49">
        <w:trPr>
          <w:jc w:val="center"/>
        </w:trPr>
        <w:tc>
          <w:tcPr>
            <w:tcW w:w="3964" w:type="dxa"/>
            <w:tcBorders>
              <w:top w:val="single" w:sz="4" w:space="0" w:color="auto"/>
              <w:left w:val="single" w:sz="4" w:space="0" w:color="auto"/>
              <w:bottom w:val="single" w:sz="4" w:space="0" w:color="auto"/>
              <w:right w:val="single" w:sz="4" w:space="0" w:color="auto"/>
            </w:tcBorders>
          </w:tcPr>
          <w:p w14:paraId="6D6A2EF9" w14:textId="46CE9E1C" w:rsidR="00084C49" w:rsidRPr="001F3D7E" w:rsidRDefault="00084C49" w:rsidP="000A103D">
            <w:pPr>
              <w:rPr>
                <w:sz w:val="22"/>
                <w:szCs w:val="22"/>
              </w:rPr>
            </w:pPr>
            <w:r>
              <w:rPr>
                <w:sz w:val="22"/>
                <w:szCs w:val="22"/>
              </w:rPr>
              <w:t>16.0</w:t>
            </w:r>
            <w:r w:rsidR="00806E51">
              <w:rPr>
                <w:sz w:val="22"/>
                <w:szCs w:val="22"/>
              </w:rPr>
              <w:t>3</w:t>
            </w:r>
            <w:r>
              <w:rPr>
                <w:sz w:val="22"/>
                <w:szCs w:val="22"/>
              </w:rPr>
              <w:t xml:space="preserve">.2026r. - </w:t>
            </w:r>
            <w:r w:rsidR="00806E51">
              <w:rPr>
                <w:sz w:val="22"/>
                <w:szCs w:val="22"/>
              </w:rPr>
              <w:t>18</w:t>
            </w:r>
            <w:r>
              <w:rPr>
                <w:sz w:val="22"/>
                <w:szCs w:val="22"/>
              </w:rPr>
              <w:t>.0</w:t>
            </w:r>
            <w:r w:rsidR="00806E51">
              <w:rPr>
                <w:sz w:val="22"/>
                <w:szCs w:val="22"/>
              </w:rPr>
              <w:t>3</w:t>
            </w:r>
            <w:r>
              <w:rPr>
                <w:sz w:val="22"/>
                <w:szCs w:val="22"/>
              </w:rPr>
              <w:t>.2026 r.</w:t>
            </w:r>
          </w:p>
        </w:tc>
        <w:tc>
          <w:tcPr>
            <w:tcW w:w="1843" w:type="dxa"/>
            <w:tcBorders>
              <w:top w:val="single" w:sz="4" w:space="0" w:color="auto"/>
              <w:left w:val="single" w:sz="4" w:space="0" w:color="auto"/>
              <w:bottom w:val="single" w:sz="4" w:space="0" w:color="auto"/>
              <w:right w:val="single" w:sz="4" w:space="0" w:color="auto"/>
            </w:tcBorders>
          </w:tcPr>
          <w:p w14:paraId="1D9900F8" w14:textId="4115104F" w:rsidR="00084C49" w:rsidRPr="001F3D7E" w:rsidRDefault="00806E51" w:rsidP="000A103D">
            <w:pPr>
              <w:rPr>
                <w:sz w:val="22"/>
                <w:szCs w:val="22"/>
              </w:rPr>
            </w:pPr>
            <w:r>
              <w:rPr>
                <w:sz w:val="22"/>
                <w:szCs w:val="22"/>
              </w:rPr>
              <w:t>10</w:t>
            </w:r>
            <w:r w:rsidR="00084C49">
              <w:rPr>
                <w:sz w:val="22"/>
                <w:szCs w:val="22"/>
              </w:rPr>
              <w:t xml:space="preserve"> pkt</w:t>
            </w:r>
          </w:p>
        </w:tc>
      </w:tr>
    </w:tbl>
    <w:p w14:paraId="1D0E35F2" w14:textId="77777777" w:rsidR="00084C49" w:rsidRDefault="00084C49" w:rsidP="00084C49">
      <w:pPr>
        <w:ind w:left="720"/>
        <w:rPr>
          <w:sz w:val="22"/>
          <w:szCs w:val="22"/>
        </w:rPr>
      </w:pPr>
    </w:p>
    <w:p w14:paraId="453835EB" w14:textId="77777777" w:rsidR="00084C49" w:rsidRPr="001F3D7E" w:rsidRDefault="00084C49" w:rsidP="00084C49">
      <w:pPr>
        <w:numPr>
          <w:ilvl w:val="0"/>
          <w:numId w:val="4"/>
        </w:numPr>
        <w:ind w:left="720"/>
        <w:rPr>
          <w:sz w:val="22"/>
          <w:szCs w:val="22"/>
        </w:rPr>
      </w:pPr>
      <w:r w:rsidRPr="001F3D7E">
        <w:rPr>
          <w:sz w:val="22"/>
          <w:szCs w:val="22"/>
        </w:rPr>
        <w:t>Zamówienie zostanie udzielone temu wykonawcy, którego oferta uzyska najwyższą liczbę punktów w ostatecznej ocenie punktowej.</w:t>
      </w:r>
    </w:p>
    <w:p w14:paraId="18794A45" w14:textId="77777777" w:rsidR="00084C49" w:rsidRPr="001F3D7E" w:rsidRDefault="00084C49" w:rsidP="00084C49">
      <w:pPr>
        <w:pStyle w:val="NormalnyWeb"/>
        <w:spacing w:before="0" w:beforeAutospacing="0" w:after="0"/>
        <w:ind w:left="360"/>
        <w:rPr>
          <w:b/>
          <w:sz w:val="22"/>
          <w:szCs w:val="22"/>
        </w:rPr>
      </w:pPr>
      <w:r w:rsidRPr="001F3D7E">
        <w:rPr>
          <w:bCs/>
          <w:iCs/>
          <w:sz w:val="22"/>
          <w:szCs w:val="22"/>
        </w:rPr>
        <w:t xml:space="preserve">                                </w:t>
      </w:r>
      <w:r w:rsidRPr="001F3D7E">
        <w:rPr>
          <w:sz w:val="22"/>
          <w:szCs w:val="22"/>
        </w:rPr>
        <w:t xml:space="preserve">             </w:t>
      </w:r>
      <w:r w:rsidRPr="001F3D7E">
        <w:rPr>
          <w:b/>
          <w:sz w:val="22"/>
          <w:szCs w:val="22"/>
        </w:rPr>
        <w:t>Liczba otrzymanych punktów = Pi (C) + Pi (</w:t>
      </w:r>
      <w:r>
        <w:rPr>
          <w:b/>
          <w:sz w:val="22"/>
          <w:szCs w:val="22"/>
        </w:rPr>
        <w:t>T</w:t>
      </w:r>
      <w:r w:rsidRPr="001F3D7E">
        <w:rPr>
          <w:b/>
          <w:sz w:val="22"/>
          <w:szCs w:val="22"/>
        </w:rPr>
        <w:t xml:space="preserve">) </w:t>
      </w:r>
    </w:p>
    <w:p w14:paraId="00230100" w14:textId="77777777" w:rsidR="00084C49" w:rsidRPr="001F3D7E" w:rsidRDefault="00084C49" w:rsidP="00084C49">
      <w:pPr>
        <w:pStyle w:val="Tekstpodstawowy"/>
        <w:widowControl/>
        <w:numPr>
          <w:ilvl w:val="0"/>
          <w:numId w:val="4"/>
        </w:numPr>
        <w:suppressAutoHyphens w:val="0"/>
        <w:spacing w:after="0"/>
        <w:ind w:left="720"/>
        <w:jc w:val="both"/>
        <w:rPr>
          <w:sz w:val="22"/>
          <w:szCs w:val="22"/>
        </w:rPr>
      </w:pPr>
      <w:r w:rsidRPr="001F3D7E">
        <w:rPr>
          <w:sz w:val="22"/>
          <w:szCs w:val="22"/>
        </w:rPr>
        <w:t xml:space="preserve">W przypadku gdy nie można dokonać wyboru oferty najkorzystniejszej ze względu na to, </w:t>
      </w:r>
      <w:r w:rsidRPr="001F3D7E">
        <w:rPr>
          <w:sz w:val="22"/>
          <w:szCs w:val="22"/>
        </w:rPr>
        <w:br/>
        <w:t>że zostały złożone oferty o takiej samej punktacji, zamawiający wzywa wykonawców, którzy złożyli te oferty, do złożenia w terminie określonym przez zamawiającego ofert dodatkowych.</w:t>
      </w:r>
    </w:p>
    <w:p w14:paraId="59EA1EDC" w14:textId="77777777" w:rsidR="00084C49" w:rsidRDefault="00084C49" w:rsidP="00084C49">
      <w:pPr>
        <w:pStyle w:val="Tekstpodstawowy"/>
        <w:widowControl/>
        <w:numPr>
          <w:ilvl w:val="0"/>
          <w:numId w:val="4"/>
        </w:numPr>
        <w:suppressAutoHyphens w:val="0"/>
        <w:spacing w:after="0"/>
        <w:ind w:left="720"/>
        <w:jc w:val="both"/>
        <w:rPr>
          <w:sz w:val="22"/>
          <w:szCs w:val="22"/>
        </w:rPr>
      </w:pPr>
      <w:r w:rsidRPr="001F3D7E">
        <w:rPr>
          <w:sz w:val="22"/>
          <w:szCs w:val="22"/>
        </w:rPr>
        <w:t>Wykonawcy składając oferty dodatkowe nie mogą zaoferować cen wyższych niż zaoferowane w złożonych ofertach.</w:t>
      </w:r>
    </w:p>
    <w:p w14:paraId="6824649D" w14:textId="54A671AA" w:rsidR="00EB0322" w:rsidRPr="001F3D7E" w:rsidRDefault="00EB0322" w:rsidP="00084C49">
      <w:pPr>
        <w:pStyle w:val="Tekstpodstawowy"/>
        <w:widowControl/>
        <w:numPr>
          <w:ilvl w:val="0"/>
          <w:numId w:val="4"/>
        </w:numPr>
        <w:suppressAutoHyphens w:val="0"/>
        <w:spacing w:after="0"/>
        <w:ind w:left="720"/>
        <w:jc w:val="both"/>
        <w:rPr>
          <w:sz w:val="22"/>
          <w:szCs w:val="22"/>
        </w:rPr>
      </w:pPr>
      <w:r w:rsidRPr="00EB0322">
        <w:rPr>
          <w:sz w:val="22"/>
          <w:szCs w:val="22"/>
        </w:rPr>
        <w:t>Ocena ofert dokonywana będzie odrębnie dla każdej części zamówienia</w:t>
      </w:r>
      <w:r>
        <w:rPr>
          <w:sz w:val="22"/>
          <w:szCs w:val="22"/>
        </w:rPr>
        <w:t>.</w:t>
      </w:r>
    </w:p>
    <w:p w14:paraId="5A35E778" w14:textId="77777777" w:rsidR="00EC0101" w:rsidRDefault="00EC0101" w:rsidP="00803F52">
      <w:pPr>
        <w:pStyle w:val="Default"/>
        <w:tabs>
          <w:tab w:val="right" w:pos="709"/>
        </w:tabs>
        <w:jc w:val="both"/>
        <w:rPr>
          <w:rFonts w:ascii="Times New Roman" w:hAnsi="Times New Roman" w:cs="Times New Roman"/>
          <w:color w:val="auto"/>
          <w:sz w:val="22"/>
          <w:szCs w:val="22"/>
        </w:rPr>
      </w:pPr>
    </w:p>
    <w:p w14:paraId="60FDBA70" w14:textId="77777777" w:rsidR="0010686B" w:rsidRPr="001F3D7E" w:rsidRDefault="0010686B" w:rsidP="0064507F">
      <w:pPr>
        <w:pStyle w:val="Nagwek1"/>
        <w:numPr>
          <w:ilvl w:val="0"/>
          <w:numId w:val="32"/>
        </w:numPr>
        <w:spacing w:after="0"/>
        <w:rPr>
          <w:sz w:val="22"/>
          <w:szCs w:val="22"/>
        </w:rPr>
      </w:pPr>
      <w:bookmarkStart w:id="25" w:name="_Toc216440701"/>
      <w:r w:rsidRPr="001F3D7E">
        <w:rPr>
          <w:sz w:val="22"/>
          <w:szCs w:val="22"/>
        </w:rPr>
        <w:t>Informacje o formalnościach, jakie muszą zostać dopełnione po wyborze oferty w celu zawarcia umowy w sprawie zamówienia publicznego</w:t>
      </w:r>
      <w:bookmarkEnd w:id="25"/>
      <w:r w:rsidRPr="001F3D7E">
        <w:rPr>
          <w:sz w:val="22"/>
          <w:szCs w:val="22"/>
        </w:rPr>
        <w:t xml:space="preserve"> </w:t>
      </w:r>
    </w:p>
    <w:p w14:paraId="00E63E59" w14:textId="77777777" w:rsidR="0075134E" w:rsidRPr="001F3D7E" w:rsidRDefault="0075134E" w:rsidP="00803F52">
      <w:pPr>
        <w:pStyle w:val="Default"/>
        <w:tabs>
          <w:tab w:val="right" w:pos="709"/>
        </w:tabs>
        <w:jc w:val="both"/>
        <w:rPr>
          <w:rFonts w:ascii="Times New Roman" w:hAnsi="Times New Roman" w:cs="Times New Roman"/>
          <w:color w:val="auto"/>
          <w:sz w:val="22"/>
          <w:szCs w:val="22"/>
        </w:rPr>
      </w:pPr>
    </w:p>
    <w:p w14:paraId="1BF27FC7" w14:textId="77777777" w:rsidR="0075134E" w:rsidRPr="001F3D7E" w:rsidRDefault="0075134E" w:rsidP="0064507F">
      <w:pPr>
        <w:pStyle w:val="Default"/>
        <w:numPr>
          <w:ilvl w:val="0"/>
          <w:numId w:val="2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zawrze umowę w sprawie zamówienia publicznego z Wykonawcą, którego oferta zostanie uznana za najkorzystniejszą, zgodnie z art. 308 ust. 2 i 3 ustawy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w:t>
      </w:r>
    </w:p>
    <w:p w14:paraId="411CA58C" w14:textId="77777777" w:rsidR="002014BD" w:rsidRPr="001F3D7E" w:rsidRDefault="002014BD" w:rsidP="0064507F">
      <w:pPr>
        <w:pStyle w:val="p0"/>
        <w:numPr>
          <w:ilvl w:val="0"/>
          <w:numId w:val="26"/>
        </w:numPr>
        <w:shd w:val="clear" w:color="auto" w:fill="FFFFFF"/>
        <w:spacing w:before="0" w:beforeAutospacing="0" w:after="0" w:afterAutospacing="0"/>
        <w:rPr>
          <w:sz w:val="22"/>
          <w:szCs w:val="22"/>
        </w:rPr>
      </w:pPr>
      <w:r w:rsidRPr="001F3D7E">
        <w:rPr>
          <w:sz w:val="22"/>
          <w:szCs w:val="22"/>
        </w:rPr>
        <w:t>Zamawiający zawiera umowę w sprawie zamówienia publicznego, z uwzględnieniem art. 577, w terminie nie krótszym niż 5 dni od dnia przesłania zawiadomienia o wyborze najkorzystniejszej oferty, jeżeli zawiadomienie to zostało przesłane przy użyciu środków komunikacji elektronicznej, albo 10 dni, jeżeli zostało przesłane w inny sposób.</w:t>
      </w:r>
    </w:p>
    <w:p w14:paraId="0307D04E" w14:textId="77777777" w:rsidR="002014BD" w:rsidRPr="001F3D7E" w:rsidRDefault="002014BD" w:rsidP="0064507F">
      <w:pPr>
        <w:pStyle w:val="p0"/>
        <w:numPr>
          <w:ilvl w:val="0"/>
          <w:numId w:val="26"/>
        </w:numPr>
        <w:shd w:val="clear" w:color="auto" w:fill="FFFFFF"/>
        <w:spacing w:before="0" w:beforeAutospacing="0" w:after="0" w:afterAutospacing="0"/>
        <w:rPr>
          <w:sz w:val="22"/>
          <w:szCs w:val="22"/>
        </w:rPr>
      </w:pPr>
      <w:r w:rsidRPr="001F3D7E">
        <w:rPr>
          <w:sz w:val="22"/>
          <w:szCs w:val="22"/>
        </w:rPr>
        <w:t>Zamawiający może zawrzeć umowę w sprawie zamówienia publicznego przed upływem terminu, o którym mowa w ust. 2, jeżeli:</w:t>
      </w:r>
    </w:p>
    <w:p w14:paraId="5DCEF36F" w14:textId="77777777" w:rsidR="002014BD" w:rsidRPr="001F3D7E" w:rsidRDefault="002014BD" w:rsidP="0064507F">
      <w:pPr>
        <w:pStyle w:val="p0"/>
        <w:numPr>
          <w:ilvl w:val="1"/>
          <w:numId w:val="26"/>
        </w:numPr>
        <w:shd w:val="clear" w:color="auto" w:fill="FFFFFF"/>
        <w:spacing w:before="0" w:beforeAutospacing="0" w:after="0" w:afterAutospacing="0"/>
        <w:rPr>
          <w:sz w:val="22"/>
          <w:szCs w:val="22"/>
        </w:rPr>
      </w:pPr>
      <w:r w:rsidRPr="001F3D7E">
        <w:rPr>
          <w:sz w:val="22"/>
          <w:szCs w:val="22"/>
        </w:rPr>
        <w:t>w postępowaniu o udzielenie zamówienia prowadzonym w trybie:</w:t>
      </w:r>
    </w:p>
    <w:p w14:paraId="675DE4E2" w14:textId="77777777" w:rsidR="002014BD" w:rsidRPr="001F3D7E" w:rsidRDefault="002014BD" w:rsidP="0064507F">
      <w:pPr>
        <w:pStyle w:val="p0"/>
        <w:numPr>
          <w:ilvl w:val="2"/>
          <w:numId w:val="26"/>
        </w:numPr>
        <w:shd w:val="clear" w:color="auto" w:fill="FFFFFF"/>
        <w:spacing w:before="0" w:beforeAutospacing="0" w:after="0" w:afterAutospacing="0"/>
        <w:rPr>
          <w:sz w:val="22"/>
          <w:szCs w:val="22"/>
        </w:rPr>
      </w:pPr>
      <w:r w:rsidRPr="001F3D7E">
        <w:rPr>
          <w:sz w:val="22"/>
          <w:szCs w:val="22"/>
        </w:rPr>
        <w:t>podstawowym złożono tylko jedną ofertę,</w:t>
      </w:r>
    </w:p>
    <w:p w14:paraId="182290BD" w14:textId="77777777" w:rsidR="002014BD" w:rsidRPr="001F3D7E" w:rsidRDefault="002014BD" w:rsidP="0064507F">
      <w:pPr>
        <w:pStyle w:val="p0"/>
        <w:numPr>
          <w:ilvl w:val="2"/>
          <w:numId w:val="26"/>
        </w:numPr>
        <w:shd w:val="clear" w:color="auto" w:fill="FFFFFF"/>
        <w:spacing w:before="0" w:beforeAutospacing="0" w:after="0" w:afterAutospacing="0"/>
        <w:rPr>
          <w:sz w:val="22"/>
          <w:szCs w:val="22"/>
        </w:rPr>
      </w:pPr>
      <w:r w:rsidRPr="001F3D7E">
        <w:rPr>
          <w:sz w:val="22"/>
          <w:szCs w:val="22"/>
        </w:rPr>
        <w:t>partnerstwa innowacyjnego złożono tylko jeden wniosek albo złożono tylko jedną ofertę i upłynął termin do wniesienia odwołania na czynność odrzucenia wniosku albo w następstwie wniesienia odwołania Krajowa Izba Odwoławcza ogłosiła wyrok lub postanowienie kończące postępowanie odwoławcze;</w:t>
      </w:r>
    </w:p>
    <w:p w14:paraId="011765F3" w14:textId="77777777" w:rsidR="009B6EB2" w:rsidRPr="001F3D7E" w:rsidRDefault="002014BD" w:rsidP="0064507F">
      <w:pPr>
        <w:pStyle w:val="p0"/>
        <w:numPr>
          <w:ilvl w:val="1"/>
          <w:numId w:val="26"/>
        </w:numPr>
        <w:shd w:val="clear" w:color="auto" w:fill="FFFFFF"/>
        <w:spacing w:before="0" w:beforeAutospacing="0" w:after="0" w:afterAutospacing="0"/>
        <w:rPr>
          <w:sz w:val="22"/>
          <w:szCs w:val="22"/>
        </w:rPr>
      </w:pPr>
      <w:r w:rsidRPr="001F3D7E">
        <w:rPr>
          <w:sz w:val="22"/>
          <w:szCs w:val="22"/>
        </w:rPr>
        <w:t>umowa w sprawie zamówienia publicznego dotyczy zamówienia udzielanego w trybie negocjacji bez ogłoszenia albo na podstawie umowy ramowej.</w:t>
      </w:r>
    </w:p>
    <w:p w14:paraId="79AED319" w14:textId="77777777" w:rsidR="0075134E" w:rsidRPr="001F3D7E" w:rsidRDefault="0075134E" w:rsidP="0064507F">
      <w:pPr>
        <w:pStyle w:val="p0"/>
        <w:numPr>
          <w:ilvl w:val="0"/>
          <w:numId w:val="26"/>
        </w:numPr>
        <w:shd w:val="clear" w:color="auto" w:fill="FFFFFF"/>
        <w:spacing w:before="0" w:beforeAutospacing="0" w:after="0" w:afterAutospacing="0"/>
        <w:rPr>
          <w:sz w:val="22"/>
          <w:szCs w:val="22"/>
        </w:rPr>
      </w:pPr>
      <w:r w:rsidRPr="001F3D7E">
        <w:rPr>
          <w:sz w:val="22"/>
          <w:szCs w:val="22"/>
        </w:rPr>
        <w:t xml:space="preserve">Wykonawca będzie zobowiązany do podpisania umowy w miejscu i terminie wskazanym przez Zamawiającego. </w:t>
      </w:r>
    </w:p>
    <w:p w14:paraId="42E54C49" w14:textId="77777777" w:rsidR="0075134E" w:rsidRPr="001F3D7E" w:rsidRDefault="0075134E" w:rsidP="0064507F">
      <w:pPr>
        <w:pStyle w:val="Default"/>
        <w:numPr>
          <w:ilvl w:val="0"/>
          <w:numId w:val="2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którego oferta zostanie uznana za najkorzystniejszą, będzie zobowiązany przed podpisaniem umowy do wniesienia zabezpieczenia należytego wykonania umowy w wysokości i formie określonej w Rozdziale XXVIII SWZ; </w:t>
      </w:r>
    </w:p>
    <w:p w14:paraId="7E35E536" w14:textId="77777777" w:rsidR="0075134E" w:rsidRPr="001F3D7E" w:rsidRDefault="0075134E" w:rsidP="0064507F">
      <w:pPr>
        <w:pStyle w:val="Default"/>
        <w:numPr>
          <w:ilvl w:val="0"/>
          <w:numId w:val="2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wyboru oferty złożonej przez Wykonawców wspólnie ubiegających się o udzielenie zamówienia Zamawiający zgodnie z art. 59 ustawy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zastrzega sobie prawo żądania przed zawarciem umowy w sprawie zamówienia publicznego kopii umowy regulującej współpracę tych Wykonawców. </w:t>
      </w:r>
    </w:p>
    <w:p w14:paraId="74A73FD3" w14:textId="77777777" w:rsidR="0075134E" w:rsidRPr="001F3D7E" w:rsidRDefault="0075134E" w:rsidP="0064507F">
      <w:pPr>
        <w:pStyle w:val="Default"/>
        <w:numPr>
          <w:ilvl w:val="0"/>
          <w:numId w:val="2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Jeżeli wykonawca, którego oferta została wybrana jako najkorzystniejsza, uchyla się od zawarcia umowy w sprawie zamówienia publicznego lub nie wnosi wymaganego zabezpieczenia należytego wykonania umowy, zamawiający na podstawie art. 263 ustawy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może dokonać ponownego badania i oceny ofert spośród ofert pozostałych w postępowaniu wykonawców oraz wybrać najkorzystniejszą ofertę albo unieważnić postępowanie. </w:t>
      </w:r>
    </w:p>
    <w:p w14:paraId="4F48818E" w14:textId="77777777" w:rsidR="00000464" w:rsidRDefault="00000464" w:rsidP="00803F52">
      <w:pPr>
        <w:pStyle w:val="Default"/>
        <w:jc w:val="both"/>
        <w:rPr>
          <w:rFonts w:ascii="Times New Roman" w:hAnsi="Times New Roman" w:cs="Times New Roman"/>
          <w:color w:val="auto"/>
          <w:sz w:val="22"/>
          <w:szCs w:val="22"/>
        </w:rPr>
      </w:pPr>
    </w:p>
    <w:p w14:paraId="728FDEAF" w14:textId="77777777" w:rsidR="005443CF" w:rsidRDefault="005443CF" w:rsidP="00803F52">
      <w:pPr>
        <w:pStyle w:val="Default"/>
        <w:jc w:val="both"/>
        <w:rPr>
          <w:rFonts w:ascii="Times New Roman" w:hAnsi="Times New Roman" w:cs="Times New Roman"/>
          <w:color w:val="auto"/>
          <w:sz w:val="22"/>
          <w:szCs w:val="22"/>
        </w:rPr>
      </w:pPr>
    </w:p>
    <w:p w14:paraId="14F85B6C" w14:textId="77777777" w:rsidR="005443CF" w:rsidRDefault="005443CF" w:rsidP="00803F52">
      <w:pPr>
        <w:pStyle w:val="Default"/>
        <w:jc w:val="both"/>
        <w:rPr>
          <w:rFonts w:ascii="Times New Roman" w:hAnsi="Times New Roman" w:cs="Times New Roman"/>
          <w:color w:val="auto"/>
          <w:sz w:val="22"/>
          <w:szCs w:val="22"/>
        </w:rPr>
      </w:pPr>
    </w:p>
    <w:p w14:paraId="6A0A25CC" w14:textId="77777777" w:rsidR="005443CF" w:rsidRPr="001F3D7E" w:rsidRDefault="005443CF" w:rsidP="00803F52">
      <w:pPr>
        <w:pStyle w:val="Default"/>
        <w:jc w:val="both"/>
        <w:rPr>
          <w:rFonts w:ascii="Times New Roman" w:hAnsi="Times New Roman" w:cs="Times New Roman"/>
          <w:color w:val="auto"/>
          <w:sz w:val="22"/>
          <w:szCs w:val="22"/>
        </w:rPr>
      </w:pPr>
    </w:p>
    <w:p w14:paraId="2B9F00D3" w14:textId="77777777" w:rsidR="0010686B" w:rsidRPr="001F3D7E" w:rsidRDefault="0010686B" w:rsidP="0064507F">
      <w:pPr>
        <w:pStyle w:val="Nagwek1"/>
        <w:numPr>
          <w:ilvl w:val="0"/>
          <w:numId w:val="32"/>
        </w:numPr>
        <w:spacing w:after="0"/>
        <w:rPr>
          <w:sz w:val="22"/>
          <w:szCs w:val="22"/>
        </w:rPr>
      </w:pPr>
      <w:bookmarkStart w:id="26" w:name="_Toc216440702"/>
      <w:r w:rsidRPr="001F3D7E">
        <w:rPr>
          <w:sz w:val="22"/>
          <w:szCs w:val="22"/>
        </w:rPr>
        <w:lastRenderedPageBreak/>
        <w:t>Wymagania dotyczące wadium, w tym jego kwotę</w:t>
      </w:r>
      <w:bookmarkEnd w:id="26"/>
    </w:p>
    <w:p w14:paraId="0DEF6922" w14:textId="77777777" w:rsidR="008E5302" w:rsidRPr="001F3D7E" w:rsidRDefault="008E5302" w:rsidP="00803F52">
      <w:pPr>
        <w:widowControl/>
        <w:shd w:val="clear" w:color="auto" w:fill="FFFFFF"/>
        <w:suppressAutoHyphens w:val="0"/>
        <w:rPr>
          <w:sz w:val="22"/>
          <w:szCs w:val="22"/>
          <w:lang w:eastAsia="pl-PL"/>
        </w:rPr>
      </w:pPr>
    </w:p>
    <w:p w14:paraId="51B76A33" w14:textId="77777777" w:rsidR="00FE2A0E" w:rsidRPr="001F3D7E" w:rsidRDefault="00FE2A0E" w:rsidP="00FE2A0E">
      <w:pPr>
        <w:widowControl/>
        <w:shd w:val="clear" w:color="auto" w:fill="FFFFFF"/>
        <w:suppressAutoHyphens w:val="0"/>
        <w:ind w:left="720"/>
        <w:jc w:val="both"/>
        <w:rPr>
          <w:sz w:val="22"/>
          <w:szCs w:val="22"/>
          <w:lang w:eastAsia="pl-PL"/>
        </w:rPr>
      </w:pPr>
      <w:r>
        <w:rPr>
          <w:sz w:val="22"/>
          <w:szCs w:val="22"/>
          <w:lang w:eastAsia="pl-PL"/>
        </w:rPr>
        <w:t>Zamawiający w niniejszym postępowaniu nie będzie żądał wniesienia wadium</w:t>
      </w:r>
    </w:p>
    <w:p w14:paraId="4E101A76" w14:textId="77777777" w:rsidR="0047213F" w:rsidRPr="001F3D7E" w:rsidRDefault="0047213F" w:rsidP="00803F52">
      <w:pPr>
        <w:widowControl/>
        <w:shd w:val="clear" w:color="auto" w:fill="FFFFFF"/>
        <w:suppressAutoHyphens w:val="0"/>
        <w:jc w:val="both"/>
        <w:rPr>
          <w:sz w:val="22"/>
          <w:szCs w:val="22"/>
          <w:lang w:eastAsia="pl-PL"/>
        </w:rPr>
      </w:pPr>
    </w:p>
    <w:p w14:paraId="5AD3F8A5" w14:textId="77777777" w:rsidR="00270111" w:rsidRPr="001F3D7E" w:rsidRDefault="0010686B" w:rsidP="0064507F">
      <w:pPr>
        <w:pStyle w:val="Nagwek1"/>
        <w:numPr>
          <w:ilvl w:val="0"/>
          <w:numId w:val="32"/>
        </w:numPr>
        <w:spacing w:after="0"/>
        <w:rPr>
          <w:sz w:val="22"/>
          <w:szCs w:val="22"/>
        </w:rPr>
      </w:pPr>
      <w:bookmarkStart w:id="27" w:name="_Toc216440703"/>
      <w:r w:rsidRPr="001F3D7E">
        <w:rPr>
          <w:sz w:val="22"/>
          <w:szCs w:val="22"/>
        </w:rPr>
        <w:t>Informacje dotyczące zabezpieczenia należytego wykonania umowy</w:t>
      </w:r>
      <w:bookmarkEnd w:id="27"/>
    </w:p>
    <w:p w14:paraId="10F6B6F3" w14:textId="77777777" w:rsidR="00270111" w:rsidRPr="001F3D7E" w:rsidRDefault="00270111" w:rsidP="00803F52">
      <w:pPr>
        <w:pStyle w:val="Default"/>
        <w:shd w:val="clear" w:color="auto" w:fill="FFFFFF"/>
        <w:tabs>
          <w:tab w:val="right" w:pos="709"/>
        </w:tabs>
        <w:jc w:val="both"/>
        <w:rPr>
          <w:rFonts w:ascii="Times New Roman" w:hAnsi="Times New Roman" w:cs="Times New Roman"/>
          <w:color w:val="auto"/>
          <w:sz w:val="22"/>
          <w:szCs w:val="22"/>
        </w:rPr>
      </w:pPr>
    </w:p>
    <w:p w14:paraId="63D5360F" w14:textId="77777777" w:rsidR="002E6E70" w:rsidRPr="001F3D7E" w:rsidRDefault="002E6E70" w:rsidP="0064507F">
      <w:pPr>
        <w:widowControl/>
        <w:numPr>
          <w:ilvl w:val="0"/>
          <w:numId w:val="28"/>
        </w:numPr>
        <w:shd w:val="clear" w:color="auto" w:fill="FFFFFF"/>
        <w:suppressAutoHyphens w:val="0"/>
        <w:jc w:val="both"/>
        <w:rPr>
          <w:sz w:val="22"/>
          <w:szCs w:val="22"/>
          <w:lang w:eastAsia="pl-PL"/>
        </w:rPr>
      </w:pPr>
      <w:r w:rsidRPr="001F3D7E">
        <w:rPr>
          <w:sz w:val="22"/>
          <w:szCs w:val="22"/>
        </w:rPr>
        <w:t>Wykonawca, którego oferta została wybrana zobowiązany jest do wniesienia zabezpieczenia należytego wykonania umowy (zwane dalej „zabezpieczenie”) w wysokości 5% ceny całkowitej brutto wskazanej w ofercie.</w:t>
      </w:r>
    </w:p>
    <w:p w14:paraId="0587B69E" w14:textId="77777777" w:rsidR="00E57239" w:rsidRPr="001F3D7E" w:rsidRDefault="00E57239" w:rsidP="0064507F">
      <w:pPr>
        <w:widowControl/>
        <w:numPr>
          <w:ilvl w:val="0"/>
          <w:numId w:val="28"/>
        </w:numPr>
        <w:shd w:val="clear" w:color="auto" w:fill="FFFFFF"/>
        <w:suppressAutoHyphens w:val="0"/>
        <w:jc w:val="both"/>
        <w:rPr>
          <w:sz w:val="22"/>
          <w:szCs w:val="22"/>
          <w:lang w:eastAsia="pl-PL"/>
        </w:rPr>
      </w:pPr>
      <w:r w:rsidRPr="001F3D7E">
        <w:rPr>
          <w:sz w:val="22"/>
          <w:szCs w:val="22"/>
          <w:lang w:eastAsia="pl-PL"/>
        </w:rPr>
        <w:t xml:space="preserve">Zabezpieczenie wnoszone w pieniądzu wpłaca się </w:t>
      </w:r>
      <w:r w:rsidRPr="001F3D7E">
        <w:rPr>
          <w:b/>
          <w:iCs/>
          <w:sz w:val="22"/>
          <w:szCs w:val="22"/>
        </w:rPr>
        <w:t xml:space="preserve">przelewem </w:t>
      </w:r>
      <w:r w:rsidRPr="001F3D7E">
        <w:rPr>
          <w:bCs/>
          <w:iCs/>
          <w:sz w:val="22"/>
          <w:szCs w:val="22"/>
        </w:rPr>
        <w:t xml:space="preserve">na rachunek bankowy Zamawiającego– Urząd Gminy Rościszewo, </w:t>
      </w:r>
      <w:r w:rsidRPr="001F3D7E">
        <w:rPr>
          <w:b/>
          <w:sz w:val="22"/>
          <w:szCs w:val="22"/>
        </w:rPr>
        <w:t>Bank Spółdzielczy w Starej Białej, Odział Sierpc, Filia Rościszewo Nr 07 9015 0001 2600 0101 2000 0020.</w:t>
      </w:r>
    </w:p>
    <w:p w14:paraId="427584B8" w14:textId="38682FAA" w:rsidR="005053DC" w:rsidRPr="001F3D7E" w:rsidRDefault="005053DC" w:rsidP="0064507F">
      <w:pPr>
        <w:widowControl/>
        <w:numPr>
          <w:ilvl w:val="0"/>
          <w:numId w:val="28"/>
        </w:numPr>
        <w:shd w:val="clear" w:color="auto" w:fill="FFFFFF"/>
        <w:suppressAutoHyphens w:val="0"/>
        <w:jc w:val="both"/>
        <w:rPr>
          <w:sz w:val="22"/>
          <w:szCs w:val="22"/>
          <w:lang w:eastAsia="pl-PL"/>
        </w:rPr>
      </w:pPr>
      <w:r w:rsidRPr="001F3D7E">
        <w:rPr>
          <w:sz w:val="22"/>
          <w:szCs w:val="22"/>
        </w:rPr>
        <w:t xml:space="preserve">W przypadku zabezpieczenia wniesionego w pieniądzu oraz z treści gwarancji i poręczeń, jeżeli zabezpieczenie będzie wniesione w tych formach, musi być zawarte oznaczenie i nazwa postępowania - </w:t>
      </w:r>
      <w:r w:rsidRPr="001F3D7E">
        <w:rPr>
          <w:b/>
          <w:bCs/>
          <w:sz w:val="22"/>
          <w:szCs w:val="22"/>
        </w:rPr>
        <w:t>oznaczenie sprawy: RRGKB.271.</w:t>
      </w:r>
      <w:r w:rsidR="00ED7CF7">
        <w:rPr>
          <w:b/>
          <w:bCs/>
          <w:sz w:val="22"/>
          <w:szCs w:val="22"/>
        </w:rPr>
        <w:t>2</w:t>
      </w:r>
      <w:r w:rsidR="004C3EA4">
        <w:rPr>
          <w:b/>
          <w:bCs/>
          <w:sz w:val="22"/>
          <w:szCs w:val="22"/>
        </w:rPr>
        <w:t>.202</w:t>
      </w:r>
      <w:r w:rsidR="0026641A">
        <w:rPr>
          <w:b/>
          <w:bCs/>
          <w:sz w:val="22"/>
          <w:szCs w:val="22"/>
        </w:rPr>
        <w:t>6</w:t>
      </w:r>
      <w:r w:rsidRPr="001F3D7E">
        <w:rPr>
          <w:b/>
          <w:bCs/>
          <w:sz w:val="22"/>
          <w:szCs w:val="22"/>
        </w:rPr>
        <w:t xml:space="preserve"> „</w:t>
      </w:r>
      <w:r w:rsidR="00E035A1">
        <w:rPr>
          <w:b/>
          <w:bCs/>
          <w:sz w:val="22"/>
          <w:szCs w:val="22"/>
        </w:rPr>
        <w:t>Cyberbezpieczny samorząd - Gmina Rościszewo - (zakup sprzętu komputerowego)</w:t>
      </w:r>
      <w:r w:rsidRPr="001F3D7E">
        <w:rPr>
          <w:b/>
          <w:bCs/>
          <w:sz w:val="22"/>
          <w:szCs w:val="22"/>
        </w:rPr>
        <w:t>”</w:t>
      </w:r>
    </w:p>
    <w:p w14:paraId="31715EF6" w14:textId="77777777" w:rsidR="00197FCD" w:rsidRPr="001F3D7E" w:rsidRDefault="00CE0870" w:rsidP="0064507F">
      <w:pPr>
        <w:widowControl/>
        <w:numPr>
          <w:ilvl w:val="0"/>
          <w:numId w:val="28"/>
        </w:numPr>
        <w:shd w:val="clear" w:color="auto" w:fill="FFFFFF"/>
        <w:suppressAutoHyphens w:val="0"/>
        <w:jc w:val="both"/>
        <w:rPr>
          <w:sz w:val="22"/>
          <w:szCs w:val="22"/>
          <w:lang w:eastAsia="pl-PL"/>
        </w:rPr>
      </w:pPr>
      <w:r w:rsidRPr="001F3D7E">
        <w:rPr>
          <w:sz w:val="22"/>
          <w:szCs w:val="22"/>
          <w:lang w:eastAsia="pl-PL"/>
        </w:rPr>
        <w:t>Ilekroć w niniejszym rozdziale mowa jest o zabezpieczeniu, należy przez to rozumieć zabezpieczenie należytego wykonania umowy.</w:t>
      </w:r>
    </w:p>
    <w:p w14:paraId="6554CE38" w14:textId="77777777" w:rsidR="00197FCD" w:rsidRPr="001F3D7E" w:rsidRDefault="00CE0870" w:rsidP="0064507F">
      <w:pPr>
        <w:widowControl/>
        <w:numPr>
          <w:ilvl w:val="0"/>
          <w:numId w:val="28"/>
        </w:numPr>
        <w:shd w:val="clear" w:color="auto" w:fill="FFFFFF"/>
        <w:suppressAutoHyphens w:val="0"/>
        <w:jc w:val="both"/>
        <w:rPr>
          <w:sz w:val="22"/>
          <w:szCs w:val="22"/>
          <w:lang w:eastAsia="pl-PL"/>
        </w:rPr>
      </w:pPr>
      <w:r w:rsidRPr="001F3D7E">
        <w:rPr>
          <w:sz w:val="22"/>
          <w:szCs w:val="22"/>
          <w:lang w:eastAsia="pl-PL"/>
        </w:rPr>
        <w:t>Zabezpieczenie służy pokryciu roszczeń z tytułu niewykonania lub nienależytego wykonania umowy.</w:t>
      </w:r>
    </w:p>
    <w:p w14:paraId="017825CC" w14:textId="77777777" w:rsidR="00197FCD" w:rsidRPr="001F3D7E" w:rsidRDefault="00CE0870" w:rsidP="0064507F">
      <w:pPr>
        <w:widowControl/>
        <w:numPr>
          <w:ilvl w:val="0"/>
          <w:numId w:val="28"/>
        </w:numPr>
        <w:shd w:val="clear" w:color="auto" w:fill="FFFFFF"/>
        <w:suppressAutoHyphens w:val="0"/>
        <w:jc w:val="both"/>
        <w:rPr>
          <w:sz w:val="22"/>
          <w:szCs w:val="22"/>
          <w:lang w:eastAsia="pl-PL"/>
        </w:rPr>
      </w:pPr>
      <w:r w:rsidRPr="001F3D7E">
        <w:rPr>
          <w:sz w:val="22"/>
          <w:szCs w:val="22"/>
          <w:lang w:eastAsia="pl-PL"/>
        </w:rPr>
        <w:t>Zabezpieczenie wnosi się przed zawarciem umowy, chyba że ustawa stanowi inaczej lub zamawiający określi inny termin w dokumentach zamówienia.</w:t>
      </w:r>
    </w:p>
    <w:p w14:paraId="794EA25A" w14:textId="77777777" w:rsidR="00197FCD" w:rsidRPr="001F3D7E" w:rsidRDefault="00CE0870" w:rsidP="0064507F">
      <w:pPr>
        <w:widowControl/>
        <w:numPr>
          <w:ilvl w:val="0"/>
          <w:numId w:val="28"/>
        </w:numPr>
        <w:shd w:val="clear" w:color="auto" w:fill="FFFFFF"/>
        <w:suppressAutoHyphens w:val="0"/>
        <w:jc w:val="both"/>
        <w:rPr>
          <w:sz w:val="22"/>
          <w:szCs w:val="22"/>
          <w:lang w:eastAsia="pl-PL"/>
        </w:rPr>
      </w:pPr>
      <w:r w:rsidRPr="001F3D7E">
        <w:rPr>
          <w:sz w:val="22"/>
          <w:szCs w:val="22"/>
          <w:lang w:eastAsia="pl-PL"/>
        </w:rPr>
        <w:t>Zabezpieczenie może być wnoszone, według wyboru wykonawcy, w jednej lub w kilku następujących formach:</w:t>
      </w:r>
    </w:p>
    <w:p w14:paraId="58B74D15" w14:textId="77777777" w:rsidR="00197FCD" w:rsidRPr="001F3D7E" w:rsidRDefault="00CE0870" w:rsidP="0064507F">
      <w:pPr>
        <w:widowControl/>
        <w:numPr>
          <w:ilvl w:val="1"/>
          <w:numId w:val="28"/>
        </w:numPr>
        <w:shd w:val="clear" w:color="auto" w:fill="FFFFFF"/>
        <w:suppressAutoHyphens w:val="0"/>
        <w:jc w:val="both"/>
        <w:rPr>
          <w:sz w:val="22"/>
          <w:szCs w:val="22"/>
          <w:lang w:eastAsia="pl-PL"/>
        </w:rPr>
      </w:pPr>
      <w:r w:rsidRPr="001F3D7E">
        <w:rPr>
          <w:sz w:val="22"/>
          <w:szCs w:val="22"/>
          <w:lang w:eastAsia="pl-PL"/>
        </w:rPr>
        <w:t>pieniądzu;</w:t>
      </w:r>
    </w:p>
    <w:p w14:paraId="0B1503B6" w14:textId="77777777" w:rsidR="00197FCD" w:rsidRPr="001F3D7E" w:rsidRDefault="00CE0870" w:rsidP="0064507F">
      <w:pPr>
        <w:widowControl/>
        <w:numPr>
          <w:ilvl w:val="1"/>
          <w:numId w:val="28"/>
        </w:numPr>
        <w:shd w:val="clear" w:color="auto" w:fill="FFFFFF"/>
        <w:suppressAutoHyphens w:val="0"/>
        <w:jc w:val="both"/>
        <w:rPr>
          <w:sz w:val="22"/>
          <w:szCs w:val="22"/>
          <w:lang w:eastAsia="pl-PL"/>
        </w:rPr>
      </w:pPr>
      <w:r w:rsidRPr="001F3D7E">
        <w:rPr>
          <w:sz w:val="22"/>
          <w:szCs w:val="22"/>
          <w:lang w:eastAsia="pl-PL"/>
        </w:rPr>
        <w:t>poręczeniach bankowych lub poręczeniach spółdzielczej kasy oszczędnościowo-kredytowej, z tym że zobowiązanie kasy jest zawsze zobowiązaniem pieniężnym;</w:t>
      </w:r>
    </w:p>
    <w:p w14:paraId="403C11DE" w14:textId="77777777" w:rsidR="00197FCD" w:rsidRPr="001F3D7E" w:rsidRDefault="00CE0870" w:rsidP="0064507F">
      <w:pPr>
        <w:widowControl/>
        <w:numPr>
          <w:ilvl w:val="1"/>
          <w:numId w:val="28"/>
        </w:numPr>
        <w:shd w:val="clear" w:color="auto" w:fill="FFFFFF"/>
        <w:suppressAutoHyphens w:val="0"/>
        <w:jc w:val="both"/>
        <w:rPr>
          <w:sz w:val="22"/>
          <w:szCs w:val="22"/>
          <w:lang w:eastAsia="pl-PL"/>
        </w:rPr>
      </w:pPr>
      <w:r w:rsidRPr="001F3D7E">
        <w:rPr>
          <w:sz w:val="22"/>
          <w:szCs w:val="22"/>
          <w:lang w:eastAsia="pl-PL"/>
        </w:rPr>
        <w:t>gwarancjach bankowych;</w:t>
      </w:r>
    </w:p>
    <w:p w14:paraId="5B8646B1" w14:textId="77777777" w:rsidR="00197FCD" w:rsidRPr="001F3D7E" w:rsidRDefault="00CE0870" w:rsidP="0064507F">
      <w:pPr>
        <w:widowControl/>
        <w:numPr>
          <w:ilvl w:val="1"/>
          <w:numId w:val="28"/>
        </w:numPr>
        <w:shd w:val="clear" w:color="auto" w:fill="FFFFFF"/>
        <w:suppressAutoHyphens w:val="0"/>
        <w:jc w:val="both"/>
        <w:rPr>
          <w:sz w:val="22"/>
          <w:szCs w:val="22"/>
          <w:lang w:eastAsia="pl-PL"/>
        </w:rPr>
      </w:pPr>
      <w:r w:rsidRPr="001F3D7E">
        <w:rPr>
          <w:sz w:val="22"/>
          <w:szCs w:val="22"/>
          <w:lang w:eastAsia="pl-PL"/>
        </w:rPr>
        <w:t>gwarancjach ubezpieczeniowych;</w:t>
      </w:r>
    </w:p>
    <w:p w14:paraId="4952D45C" w14:textId="77777777" w:rsidR="002E6E70" w:rsidRPr="001F3D7E" w:rsidRDefault="00CE0870" w:rsidP="0064507F">
      <w:pPr>
        <w:widowControl/>
        <w:numPr>
          <w:ilvl w:val="1"/>
          <w:numId w:val="28"/>
        </w:numPr>
        <w:shd w:val="clear" w:color="auto" w:fill="FFFFFF"/>
        <w:suppressAutoHyphens w:val="0"/>
        <w:jc w:val="both"/>
        <w:rPr>
          <w:sz w:val="22"/>
          <w:szCs w:val="22"/>
          <w:lang w:eastAsia="pl-PL"/>
        </w:rPr>
      </w:pPr>
      <w:r w:rsidRPr="001F3D7E">
        <w:rPr>
          <w:sz w:val="22"/>
          <w:szCs w:val="22"/>
          <w:lang w:eastAsia="pl-PL"/>
        </w:rPr>
        <w:t>poręczeniach udzielanych przez podmioty, o których mowa w </w:t>
      </w:r>
      <w:hyperlink r:id="rId27" w:anchor="ap_6.b" w:tgtFrame="_blank" w:tooltip="USTAWA z dnia 9 listopada 2000 r. o utworzeniu Polskiej Agencji Rozwoju Przedsiębiorczości" w:history="1">
        <w:r w:rsidRPr="001F3D7E">
          <w:rPr>
            <w:sz w:val="22"/>
            <w:szCs w:val="22"/>
            <w:lang w:eastAsia="pl-PL"/>
          </w:rPr>
          <w:t>art. 6b ust. 5 pkt 2 ustawy z dnia 9 listopada 2000 r. o utworzeniu Polskiej Agencji Rozwoju Przedsiębiorczości</w:t>
        </w:r>
      </w:hyperlink>
      <w:r w:rsidRPr="001F3D7E">
        <w:rPr>
          <w:sz w:val="22"/>
          <w:szCs w:val="22"/>
          <w:lang w:eastAsia="pl-PL"/>
        </w:rPr>
        <w:t>.</w:t>
      </w:r>
    </w:p>
    <w:p w14:paraId="09A9A205" w14:textId="77777777" w:rsidR="002E6E70" w:rsidRPr="001F3D7E" w:rsidRDefault="00CE0870" w:rsidP="0064507F">
      <w:pPr>
        <w:widowControl/>
        <w:numPr>
          <w:ilvl w:val="0"/>
          <w:numId w:val="28"/>
        </w:numPr>
        <w:shd w:val="clear" w:color="auto" w:fill="FFFFFF"/>
        <w:suppressAutoHyphens w:val="0"/>
        <w:jc w:val="both"/>
        <w:rPr>
          <w:sz w:val="22"/>
          <w:szCs w:val="22"/>
          <w:lang w:eastAsia="pl-PL"/>
        </w:rPr>
      </w:pPr>
      <w:r w:rsidRPr="001F3D7E">
        <w:rPr>
          <w:sz w:val="22"/>
          <w:szCs w:val="22"/>
          <w:lang w:eastAsia="pl-PL"/>
        </w:rPr>
        <w:t>Za zgodą zamawiającego zabezpieczenie może być wnoszone również:</w:t>
      </w:r>
    </w:p>
    <w:p w14:paraId="4BB95010" w14:textId="77777777" w:rsidR="002E6E70" w:rsidRPr="001F3D7E" w:rsidRDefault="00CE0870" w:rsidP="0064507F">
      <w:pPr>
        <w:widowControl/>
        <w:numPr>
          <w:ilvl w:val="1"/>
          <w:numId w:val="28"/>
        </w:numPr>
        <w:shd w:val="clear" w:color="auto" w:fill="FFFFFF"/>
        <w:suppressAutoHyphens w:val="0"/>
        <w:jc w:val="both"/>
        <w:rPr>
          <w:sz w:val="22"/>
          <w:szCs w:val="22"/>
          <w:lang w:eastAsia="pl-PL"/>
        </w:rPr>
      </w:pPr>
      <w:r w:rsidRPr="001F3D7E">
        <w:rPr>
          <w:sz w:val="22"/>
          <w:szCs w:val="22"/>
          <w:lang w:eastAsia="pl-PL"/>
        </w:rPr>
        <w:t>w wekslach z poręczeniem wekslowym banku lub spółdzielczej kasy oszczędnościowo-kredytowej;</w:t>
      </w:r>
    </w:p>
    <w:p w14:paraId="1F416323" w14:textId="77777777" w:rsidR="002E6E70" w:rsidRPr="001F3D7E" w:rsidRDefault="00CE0870" w:rsidP="0064507F">
      <w:pPr>
        <w:widowControl/>
        <w:numPr>
          <w:ilvl w:val="1"/>
          <w:numId w:val="28"/>
        </w:numPr>
        <w:shd w:val="clear" w:color="auto" w:fill="FFFFFF"/>
        <w:suppressAutoHyphens w:val="0"/>
        <w:jc w:val="both"/>
        <w:rPr>
          <w:sz w:val="22"/>
          <w:szCs w:val="22"/>
          <w:lang w:eastAsia="pl-PL"/>
        </w:rPr>
      </w:pPr>
      <w:r w:rsidRPr="001F3D7E">
        <w:rPr>
          <w:sz w:val="22"/>
          <w:szCs w:val="22"/>
          <w:lang w:eastAsia="pl-PL"/>
        </w:rPr>
        <w:t>przez ustanowienie zastawu na papierach wartościowych emitowanych przez Skarb Państwa lub jednostkę samorządu terytorialnego;</w:t>
      </w:r>
    </w:p>
    <w:p w14:paraId="2A84E9B7" w14:textId="77777777" w:rsidR="002E6E70" w:rsidRPr="001F3D7E" w:rsidRDefault="00CE0870" w:rsidP="0064507F">
      <w:pPr>
        <w:widowControl/>
        <w:numPr>
          <w:ilvl w:val="1"/>
          <w:numId w:val="28"/>
        </w:numPr>
        <w:shd w:val="clear" w:color="auto" w:fill="FFFFFF"/>
        <w:suppressAutoHyphens w:val="0"/>
        <w:jc w:val="both"/>
        <w:rPr>
          <w:sz w:val="22"/>
          <w:szCs w:val="22"/>
          <w:lang w:eastAsia="pl-PL"/>
        </w:rPr>
      </w:pPr>
      <w:r w:rsidRPr="001F3D7E">
        <w:rPr>
          <w:sz w:val="22"/>
          <w:szCs w:val="22"/>
          <w:lang w:eastAsia="pl-PL"/>
        </w:rPr>
        <w:t>przez ustanowienie zastawu rejestrowego na zasadach określonych w ustawie z dnia 6 grudnia 1996 r. o zastawie rejestrowym i rejestrze zastawów.</w:t>
      </w:r>
    </w:p>
    <w:p w14:paraId="4806ED91" w14:textId="77777777" w:rsidR="002E6E70" w:rsidRPr="001F3D7E" w:rsidRDefault="00CE0870" w:rsidP="0064507F">
      <w:pPr>
        <w:widowControl/>
        <w:numPr>
          <w:ilvl w:val="0"/>
          <w:numId w:val="28"/>
        </w:numPr>
        <w:shd w:val="clear" w:color="auto" w:fill="FFFFFF"/>
        <w:suppressAutoHyphens w:val="0"/>
        <w:jc w:val="both"/>
        <w:rPr>
          <w:sz w:val="22"/>
          <w:szCs w:val="22"/>
          <w:lang w:eastAsia="pl-PL"/>
        </w:rPr>
      </w:pPr>
      <w:r w:rsidRPr="001F3D7E">
        <w:rPr>
          <w:sz w:val="22"/>
          <w:szCs w:val="22"/>
          <w:lang w:eastAsia="pl-PL"/>
        </w:rPr>
        <w:t>Zabezpieczenie wnoszone w pieniądzu wykonawca wpłaca przelewem na rachunek bankowy wskazany przez zamawiającego.</w:t>
      </w:r>
    </w:p>
    <w:p w14:paraId="4CD4B695" w14:textId="77777777" w:rsidR="002E6E70" w:rsidRPr="001F3D7E" w:rsidRDefault="00CE0870" w:rsidP="0064507F">
      <w:pPr>
        <w:widowControl/>
        <w:numPr>
          <w:ilvl w:val="0"/>
          <w:numId w:val="28"/>
        </w:numPr>
        <w:shd w:val="clear" w:color="auto" w:fill="FFFFFF"/>
        <w:suppressAutoHyphens w:val="0"/>
        <w:jc w:val="both"/>
        <w:rPr>
          <w:sz w:val="22"/>
          <w:szCs w:val="22"/>
          <w:lang w:eastAsia="pl-PL"/>
        </w:rPr>
      </w:pPr>
      <w:r w:rsidRPr="001F3D7E">
        <w:rPr>
          <w:sz w:val="22"/>
          <w:szCs w:val="22"/>
          <w:lang w:eastAsia="pl-PL"/>
        </w:rPr>
        <w:t>W przypadku wniesienia wadium w pieniądzu wykonawca może wyrazić zgodę na zaliczenie kwoty wadium na poczet zabezpieczenia.</w:t>
      </w:r>
    </w:p>
    <w:p w14:paraId="176D42FB" w14:textId="77777777" w:rsidR="002E6E70" w:rsidRPr="001F3D7E" w:rsidRDefault="00CE0870" w:rsidP="0064507F">
      <w:pPr>
        <w:widowControl/>
        <w:numPr>
          <w:ilvl w:val="0"/>
          <w:numId w:val="28"/>
        </w:numPr>
        <w:shd w:val="clear" w:color="auto" w:fill="FFFFFF"/>
        <w:suppressAutoHyphens w:val="0"/>
        <w:jc w:val="both"/>
        <w:rPr>
          <w:sz w:val="22"/>
          <w:szCs w:val="22"/>
          <w:lang w:eastAsia="pl-PL"/>
        </w:rPr>
      </w:pPr>
      <w:r w:rsidRPr="001F3D7E">
        <w:rPr>
          <w:sz w:val="22"/>
          <w:szCs w:val="22"/>
          <w:lang w:eastAsia="pl-PL"/>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55AF4A49" w14:textId="77777777" w:rsidR="002E6E70" w:rsidRPr="001F3D7E" w:rsidRDefault="00CE0870" w:rsidP="0064507F">
      <w:pPr>
        <w:widowControl/>
        <w:numPr>
          <w:ilvl w:val="0"/>
          <w:numId w:val="28"/>
        </w:numPr>
        <w:shd w:val="clear" w:color="auto" w:fill="FFFFFF"/>
        <w:suppressAutoHyphens w:val="0"/>
        <w:jc w:val="both"/>
        <w:rPr>
          <w:sz w:val="22"/>
          <w:szCs w:val="22"/>
          <w:lang w:eastAsia="pl-PL"/>
        </w:rPr>
      </w:pPr>
      <w:r w:rsidRPr="001F3D7E">
        <w:rPr>
          <w:sz w:val="22"/>
          <w:szCs w:val="22"/>
          <w:lang w:eastAsia="pl-PL"/>
        </w:rPr>
        <w:t>W trakcie realizacji umowy wykonawca może dokonać zmiany formy zabezpieczenia na jedną lub k</w:t>
      </w:r>
      <w:r w:rsidR="002E6E70" w:rsidRPr="001F3D7E">
        <w:rPr>
          <w:sz w:val="22"/>
          <w:szCs w:val="22"/>
          <w:lang w:eastAsia="pl-PL"/>
        </w:rPr>
        <w:t xml:space="preserve">ilka form, o których mowa w pkt. </w:t>
      </w:r>
      <w:r w:rsidR="005053DC" w:rsidRPr="001F3D7E">
        <w:rPr>
          <w:sz w:val="22"/>
          <w:szCs w:val="22"/>
          <w:lang w:eastAsia="pl-PL"/>
        </w:rPr>
        <w:t>7</w:t>
      </w:r>
      <w:r w:rsidRPr="001F3D7E">
        <w:rPr>
          <w:sz w:val="22"/>
          <w:szCs w:val="22"/>
          <w:lang w:eastAsia="pl-PL"/>
        </w:rPr>
        <w:t>.</w:t>
      </w:r>
    </w:p>
    <w:p w14:paraId="40C1A7B7" w14:textId="77777777" w:rsidR="002E6E70" w:rsidRPr="001F3D7E" w:rsidRDefault="00CE0870" w:rsidP="0064507F">
      <w:pPr>
        <w:widowControl/>
        <w:numPr>
          <w:ilvl w:val="0"/>
          <w:numId w:val="28"/>
        </w:numPr>
        <w:shd w:val="clear" w:color="auto" w:fill="FFFFFF"/>
        <w:suppressAutoHyphens w:val="0"/>
        <w:jc w:val="both"/>
        <w:rPr>
          <w:sz w:val="22"/>
          <w:szCs w:val="22"/>
          <w:lang w:eastAsia="pl-PL"/>
        </w:rPr>
      </w:pPr>
      <w:r w:rsidRPr="001F3D7E">
        <w:rPr>
          <w:sz w:val="22"/>
          <w:szCs w:val="22"/>
          <w:lang w:eastAsia="pl-PL"/>
        </w:rPr>
        <w:t>Za zgodą zamawiającego wykonawca może dokonać zmiany formy zabezpieczenia na jedną lub kilka form, o których mowa</w:t>
      </w:r>
      <w:r w:rsidR="002E6E70" w:rsidRPr="001F3D7E">
        <w:rPr>
          <w:sz w:val="22"/>
          <w:szCs w:val="22"/>
          <w:lang w:eastAsia="pl-PL"/>
        </w:rPr>
        <w:t xml:space="preserve"> w pkt. </w:t>
      </w:r>
      <w:r w:rsidR="005053DC" w:rsidRPr="001F3D7E">
        <w:rPr>
          <w:sz w:val="22"/>
          <w:szCs w:val="22"/>
          <w:lang w:eastAsia="pl-PL"/>
        </w:rPr>
        <w:t>8</w:t>
      </w:r>
      <w:r w:rsidRPr="001F3D7E">
        <w:rPr>
          <w:sz w:val="22"/>
          <w:szCs w:val="22"/>
          <w:lang w:eastAsia="pl-PL"/>
        </w:rPr>
        <w:t>.</w:t>
      </w:r>
    </w:p>
    <w:p w14:paraId="604BDF1C" w14:textId="77777777" w:rsidR="00E57239" w:rsidRPr="001F3D7E" w:rsidRDefault="00CE0870" w:rsidP="0064507F">
      <w:pPr>
        <w:widowControl/>
        <w:numPr>
          <w:ilvl w:val="0"/>
          <w:numId w:val="28"/>
        </w:numPr>
        <w:shd w:val="clear" w:color="auto" w:fill="FFFFFF"/>
        <w:suppressAutoHyphens w:val="0"/>
        <w:jc w:val="both"/>
        <w:rPr>
          <w:sz w:val="22"/>
          <w:szCs w:val="22"/>
          <w:lang w:eastAsia="pl-PL"/>
        </w:rPr>
      </w:pPr>
      <w:r w:rsidRPr="001F3D7E">
        <w:rPr>
          <w:sz w:val="22"/>
          <w:szCs w:val="22"/>
          <w:lang w:eastAsia="pl-PL"/>
        </w:rPr>
        <w:t>Zmiana formy zabezpieczenia jest dokonywana z zachowaniem ciągłości zabezpieczenia i bez zmniejszenia jego wysokości.</w:t>
      </w:r>
    </w:p>
    <w:p w14:paraId="59BB27E3" w14:textId="77777777" w:rsidR="005053DC" w:rsidRPr="001F3D7E" w:rsidRDefault="00CE0870" w:rsidP="0064507F">
      <w:pPr>
        <w:widowControl/>
        <w:numPr>
          <w:ilvl w:val="0"/>
          <w:numId w:val="28"/>
        </w:numPr>
        <w:shd w:val="clear" w:color="auto" w:fill="FFFFFF"/>
        <w:suppressAutoHyphens w:val="0"/>
        <w:jc w:val="both"/>
        <w:rPr>
          <w:sz w:val="22"/>
          <w:szCs w:val="22"/>
          <w:lang w:eastAsia="pl-PL"/>
        </w:rPr>
      </w:pPr>
      <w:r w:rsidRPr="001F3D7E">
        <w:rPr>
          <w:sz w:val="22"/>
          <w:szCs w:val="22"/>
          <w:lang w:eastAsia="pl-PL"/>
        </w:rPr>
        <w:t xml:space="preserve">W przypadku nieprzedłużenia lub niewniesienia nowego zabezpieczenia najpóźniej na 30 dni przed upływem terminu ważności dotychczasowego zabezpieczenia wniesionego w innej formie niż w </w:t>
      </w:r>
      <w:r w:rsidRPr="001F3D7E">
        <w:rPr>
          <w:sz w:val="22"/>
          <w:szCs w:val="22"/>
          <w:lang w:eastAsia="pl-PL"/>
        </w:rPr>
        <w:lastRenderedPageBreak/>
        <w:t>pieniądzu, zamawiający zmienia formę na zabezpieczenie w pieniądzu, przez wypłatę kwoty z dotychczasowego zabezpieczenia.</w:t>
      </w:r>
    </w:p>
    <w:p w14:paraId="7BF60CD2" w14:textId="77777777" w:rsidR="005053DC" w:rsidRPr="001F3D7E" w:rsidRDefault="005053DC" w:rsidP="0064507F">
      <w:pPr>
        <w:widowControl/>
        <w:numPr>
          <w:ilvl w:val="0"/>
          <w:numId w:val="28"/>
        </w:numPr>
        <w:shd w:val="clear" w:color="auto" w:fill="FFFFFF"/>
        <w:suppressAutoHyphens w:val="0"/>
        <w:jc w:val="both"/>
        <w:rPr>
          <w:sz w:val="22"/>
          <w:szCs w:val="22"/>
          <w:lang w:eastAsia="pl-PL"/>
        </w:rPr>
      </w:pPr>
      <w:r w:rsidRPr="001F3D7E">
        <w:rPr>
          <w:sz w:val="22"/>
          <w:szCs w:val="22"/>
          <w:lang w:eastAsia="pl-PL"/>
        </w:rPr>
        <w:t>Wypłata, o której mowa w pkt. 16</w:t>
      </w:r>
      <w:r w:rsidR="00CE0870" w:rsidRPr="001F3D7E">
        <w:rPr>
          <w:sz w:val="22"/>
          <w:szCs w:val="22"/>
          <w:lang w:eastAsia="pl-PL"/>
        </w:rPr>
        <w:t>, następuje nie później niż w ostatnim dniu ważności dotychczasowego zabezpieczenia.</w:t>
      </w:r>
    </w:p>
    <w:p w14:paraId="2956E0EE" w14:textId="77777777" w:rsidR="005053DC" w:rsidRPr="001F3D7E" w:rsidRDefault="005053DC" w:rsidP="0064507F">
      <w:pPr>
        <w:pStyle w:val="Default"/>
        <w:numPr>
          <w:ilvl w:val="0"/>
          <w:numId w:val="2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zwróci kwotę stanowiąca 70% zabezpieczenia w terminie 30 dni od dnia wykonania zamówienia i uznania przez Zamawiającego za należycie wykonane (podpisanie protokołu odbioru końcowego). </w:t>
      </w:r>
    </w:p>
    <w:p w14:paraId="04FFE20E" w14:textId="77777777" w:rsidR="005053DC" w:rsidRPr="001F3D7E" w:rsidRDefault="005053DC" w:rsidP="0064507F">
      <w:pPr>
        <w:pStyle w:val="Default"/>
        <w:numPr>
          <w:ilvl w:val="0"/>
          <w:numId w:val="2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Kwotę stanowiącą 30% wysokości zabezpieczenia Zamawiający pozostawi na zabezpieczenie roszczeń z tytułu rękojmi za wady. </w:t>
      </w:r>
    </w:p>
    <w:p w14:paraId="678FF386" w14:textId="77777777" w:rsidR="00D51A8A" w:rsidRPr="001F3D7E" w:rsidRDefault="005053DC" w:rsidP="0064507F">
      <w:pPr>
        <w:pStyle w:val="Default"/>
        <w:numPr>
          <w:ilvl w:val="0"/>
          <w:numId w:val="2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Kwota, o której mowa w pkt. 18 zostanie zwrócona nie później niż w 15 dniu po upływie rękojmi za wady. </w:t>
      </w:r>
    </w:p>
    <w:p w14:paraId="187E3D9D" w14:textId="77777777" w:rsidR="00CE0870" w:rsidRDefault="00CE0870" w:rsidP="0064507F">
      <w:pPr>
        <w:pStyle w:val="Default"/>
        <w:numPr>
          <w:ilvl w:val="0"/>
          <w:numId w:val="2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może dokonać częściowego zwrotu zabezpieczenia po wykonaniu części zamówienia, jeżeli przewidział taką możliwość w dokumentach zamówienia.</w:t>
      </w:r>
    </w:p>
    <w:p w14:paraId="3E0E7306" w14:textId="77777777" w:rsidR="008B3043" w:rsidRPr="00D36F48" w:rsidRDefault="008B3043" w:rsidP="0064507F">
      <w:pPr>
        <w:widowControl/>
        <w:numPr>
          <w:ilvl w:val="0"/>
          <w:numId w:val="28"/>
        </w:numPr>
        <w:shd w:val="clear" w:color="auto" w:fill="FFFFFF"/>
        <w:suppressAutoHyphens w:val="0"/>
        <w:jc w:val="both"/>
        <w:rPr>
          <w:sz w:val="22"/>
          <w:szCs w:val="22"/>
          <w:lang w:eastAsia="pl-PL"/>
        </w:rPr>
      </w:pPr>
      <w:r>
        <w:rPr>
          <w:sz w:val="22"/>
          <w:szCs w:val="22"/>
          <w:lang w:eastAsia="pl-PL"/>
        </w:rPr>
        <w:t>W przypadku wspólnego ubiegania się o zamówienie wykonawcy ponoszą solidarną odpowiedzialność za wykonanie umowy i wniesienie zabezpieczenia należytego wykonania umowy.</w:t>
      </w:r>
    </w:p>
    <w:p w14:paraId="4B5F6F7E" w14:textId="77777777" w:rsidR="00D51A8A" w:rsidRPr="001F3D7E" w:rsidRDefault="00D51A8A" w:rsidP="0064507F">
      <w:pPr>
        <w:pStyle w:val="Default"/>
        <w:numPr>
          <w:ilvl w:val="0"/>
          <w:numId w:val="2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Wykonawców wspólnie ubiegających się o udzielenie zamówienia, Zamawiający wymaga aby poręczenie lub gwarancja obejmowała swą treścią (tj. zobowiązanych z tytułu poręczenia lub gwarancji) wszystkich Wykonawców wspólnie ubiegających się o udzielenie zamówienia lub aby z jej treści wynikało, że zabezpiecza Wykonawców wspólnie ubiegających się o udzielenie zamówienia (konsorcjum). </w:t>
      </w:r>
    </w:p>
    <w:p w14:paraId="27450519" w14:textId="77777777" w:rsidR="00D51A8A" w:rsidRPr="001F3D7E" w:rsidRDefault="00D51A8A" w:rsidP="00803F52">
      <w:pPr>
        <w:pStyle w:val="Default"/>
        <w:ind w:left="720"/>
        <w:rPr>
          <w:rFonts w:ascii="Times New Roman" w:hAnsi="Times New Roman" w:cs="Times New Roman"/>
          <w:color w:val="auto"/>
          <w:sz w:val="22"/>
          <w:szCs w:val="22"/>
        </w:rPr>
      </w:pPr>
    </w:p>
    <w:p w14:paraId="1DE15F22" w14:textId="77777777" w:rsidR="00D51A8A" w:rsidRPr="001F3D7E" w:rsidRDefault="00D51A8A" w:rsidP="00803F52">
      <w:pPr>
        <w:pStyle w:val="Default"/>
        <w:ind w:left="72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UWAGA: Zamawiający przewiduje, że strony w umowie określą okres rękojmi za wady fizyczne równy okresowi udzielonej gwarancji. W przypadku zabezpieczenia należytego wykonania umowy, kwota 30% zabezpieczenia zostanie zatrzymana na okres udzielonej gwarancji równej okresowi rękojmi za wady fizyczne. </w:t>
      </w:r>
    </w:p>
    <w:p w14:paraId="6A0B6707" w14:textId="77777777" w:rsidR="00270111" w:rsidRDefault="00270111" w:rsidP="00803F52">
      <w:pPr>
        <w:pStyle w:val="Default"/>
        <w:shd w:val="clear" w:color="auto" w:fill="FFFFFF"/>
        <w:tabs>
          <w:tab w:val="right" w:pos="709"/>
        </w:tabs>
        <w:jc w:val="both"/>
        <w:rPr>
          <w:rFonts w:ascii="Times New Roman" w:hAnsi="Times New Roman" w:cs="Times New Roman"/>
          <w:color w:val="auto"/>
          <w:sz w:val="22"/>
          <w:szCs w:val="22"/>
        </w:rPr>
      </w:pPr>
    </w:p>
    <w:p w14:paraId="527C62EA" w14:textId="77777777" w:rsidR="0010686B" w:rsidRPr="001F3D7E" w:rsidRDefault="0010686B" w:rsidP="0064507F">
      <w:pPr>
        <w:pStyle w:val="Nagwek1"/>
        <w:numPr>
          <w:ilvl w:val="0"/>
          <w:numId w:val="32"/>
        </w:numPr>
        <w:spacing w:after="0"/>
        <w:rPr>
          <w:sz w:val="22"/>
          <w:szCs w:val="22"/>
        </w:rPr>
      </w:pPr>
      <w:bookmarkStart w:id="28" w:name="_Toc216440704"/>
      <w:r w:rsidRPr="001F3D7E">
        <w:rPr>
          <w:bCs/>
          <w:sz w:val="22"/>
          <w:szCs w:val="22"/>
        </w:rPr>
        <w:t>I</w:t>
      </w:r>
      <w:r w:rsidRPr="001F3D7E">
        <w:rPr>
          <w:sz w:val="22"/>
          <w:szCs w:val="22"/>
        </w:rPr>
        <w:t>nformację o przewidywanych zamówieniach, o których mowa w art. 214 ust. 1 pkt 7 i 8, jeżeli zamawiający przewiduje udzielenie takich zamówień</w:t>
      </w:r>
      <w:bookmarkEnd w:id="28"/>
    </w:p>
    <w:p w14:paraId="08EB9004" w14:textId="77777777" w:rsidR="00D51A8A" w:rsidRPr="001F3D7E" w:rsidRDefault="00D51A8A" w:rsidP="00803F52">
      <w:pPr>
        <w:pStyle w:val="Default"/>
        <w:shd w:val="clear" w:color="auto" w:fill="FFFFFF"/>
        <w:tabs>
          <w:tab w:val="right" w:pos="709"/>
        </w:tabs>
        <w:jc w:val="both"/>
        <w:rPr>
          <w:rFonts w:ascii="Times New Roman" w:hAnsi="Times New Roman" w:cs="Times New Roman"/>
          <w:color w:val="auto"/>
          <w:sz w:val="22"/>
          <w:szCs w:val="22"/>
        </w:rPr>
      </w:pPr>
    </w:p>
    <w:p w14:paraId="5000973C" w14:textId="77777777" w:rsidR="00D51A8A" w:rsidRPr="001F3D7E" w:rsidRDefault="00D51A8A" w:rsidP="00803F52">
      <w:pPr>
        <w:pStyle w:val="Default"/>
        <w:ind w:left="709"/>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nie przewiduje udzielenia takich zamówień w przedmiotowym postępowaniu. </w:t>
      </w:r>
    </w:p>
    <w:p w14:paraId="41B6B1F6" w14:textId="77777777" w:rsidR="00D51A8A" w:rsidRPr="001F3D7E" w:rsidRDefault="00D51A8A" w:rsidP="00803F52">
      <w:pPr>
        <w:pStyle w:val="Default"/>
        <w:shd w:val="clear" w:color="auto" w:fill="FFFFFF"/>
        <w:tabs>
          <w:tab w:val="right" w:pos="709"/>
        </w:tabs>
        <w:jc w:val="both"/>
        <w:rPr>
          <w:rFonts w:ascii="Times New Roman" w:hAnsi="Times New Roman" w:cs="Times New Roman"/>
          <w:color w:val="auto"/>
          <w:sz w:val="22"/>
          <w:szCs w:val="22"/>
        </w:rPr>
      </w:pPr>
    </w:p>
    <w:p w14:paraId="18D60A0E" w14:textId="77777777" w:rsidR="0010686B" w:rsidRPr="001F3D7E" w:rsidRDefault="0010686B" w:rsidP="0064507F">
      <w:pPr>
        <w:pStyle w:val="Nagwek1"/>
        <w:numPr>
          <w:ilvl w:val="0"/>
          <w:numId w:val="32"/>
        </w:numPr>
        <w:spacing w:after="0"/>
        <w:rPr>
          <w:sz w:val="22"/>
          <w:szCs w:val="22"/>
        </w:rPr>
      </w:pPr>
      <w:bookmarkStart w:id="29" w:name="_Toc216440705"/>
      <w:r w:rsidRPr="001F3D7E">
        <w:rPr>
          <w:sz w:val="22"/>
          <w:szCs w:val="22"/>
        </w:rPr>
        <w:t>Informacje dotyczące przeprowadzenia przez wykonawcę wizji lokalnej lub sprawdzenia przez niego dokumentów niezbędnych do realizacji zamówienia, o których mowa w art. 131 ust. 2, jeżeli zamawiający przewiduje możliwość albo wymaga złożenia oferty po odbyciu wizji lokalnej lub sprawdzeniu tych dokumentów</w:t>
      </w:r>
      <w:bookmarkEnd w:id="29"/>
    </w:p>
    <w:p w14:paraId="664C6CD6" w14:textId="77777777" w:rsidR="00D51A8A" w:rsidRPr="001F3D7E" w:rsidRDefault="00D51A8A" w:rsidP="00803F52">
      <w:pPr>
        <w:pStyle w:val="Default"/>
        <w:shd w:val="clear" w:color="auto" w:fill="FFFFFF"/>
        <w:tabs>
          <w:tab w:val="right" w:pos="709"/>
          <w:tab w:val="left" w:leader="dot" w:pos="8789"/>
        </w:tabs>
        <w:jc w:val="both"/>
        <w:rPr>
          <w:rFonts w:ascii="Times New Roman" w:hAnsi="Times New Roman" w:cs="Times New Roman"/>
          <w:color w:val="auto"/>
          <w:sz w:val="22"/>
          <w:szCs w:val="22"/>
        </w:rPr>
      </w:pPr>
    </w:p>
    <w:p w14:paraId="1CF83EF6" w14:textId="77777777" w:rsidR="00D51A8A" w:rsidRPr="001F3D7E" w:rsidRDefault="00D51A8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w niniejszym postępowaniu nie przewiduje / nie wymaga przeprowadzenia przez wykonawcę wizji lokalnej ani sprawdzenia dokumentów niezbędnych do realizacji zamówienia. Wymagane informacje zawarto w opisie przedmiotu zamówienia</w:t>
      </w:r>
    </w:p>
    <w:p w14:paraId="7A942873" w14:textId="77777777" w:rsidR="00FA5E2A" w:rsidRPr="001F3D7E"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20E0AFC0" w14:textId="77777777" w:rsidR="0010686B" w:rsidRPr="001F3D7E" w:rsidRDefault="0010686B" w:rsidP="0064507F">
      <w:pPr>
        <w:pStyle w:val="Nagwek1"/>
        <w:numPr>
          <w:ilvl w:val="0"/>
          <w:numId w:val="32"/>
        </w:numPr>
        <w:spacing w:after="0"/>
        <w:rPr>
          <w:sz w:val="22"/>
          <w:szCs w:val="22"/>
        </w:rPr>
      </w:pPr>
      <w:bookmarkStart w:id="30" w:name="_Toc216440706"/>
      <w:r w:rsidRPr="001F3D7E">
        <w:rPr>
          <w:sz w:val="22"/>
          <w:szCs w:val="22"/>
        </w:rPr>
        <w:t>Wymagania w zakresie zatrudnienia na podstawie stosunku pracy, w okolicznościach, o których mowa w art. 95</w:t>
      </w:r>
      <w:bookmarkEnd w:id="30"/>
      <w:r w:rsidRPr="001F3D7E">
        <w:rPr>
          <w:sz w:val="22"/>
          <w:szCs w:val="22"/>
        </w:rPr>
        <w:t xml:space="preserve"> </w:t>
      </w:r>
    </w:p>
    <w:p w14:paraId="66C328D9" w14:textId="77777777" w:rsidR="00FA5E2A" w:rsidRPr="001F3D7E" w:rsidRDefault="00FA5E2A" w:rsidP="00803F52">
      <w:pPr>
        <w:pStyle w:val="Default"/>
        <w:shd w:val="clear" w:color="auto" w:fill="FFFFFF"/>
        <w:tabs>
          <w:tab w:val="right" w:pos="709"/>
        </w:tabs>
        <w:ind w:left="720"/>
        <w:jc w:val="both"/>
        <w:rPr>
          <w:rFonts w:ascii="Times New Roman" w:hAnsi="Times New Roman" w:cs="Times New Roman"/>
          <w:b/>
          <w:color w:val="auto"/>
          <w:sz w:val="22"/>
          <w:szCs w:val="22"/>
        </w:rPr>
      </w:pPr>
    </w:p>
    <w:p w14:paraId="29F541A5" w14:textId="77777777" w:rsidR="00FE2A0E" w:rsidRPr="001F3D7E" w:rsidRDefault="00FE2A0E" w:rsidP="00FE2A0E">
      <w:pPr>
        <w:pStyle w:val="Tekstpodstawowy2"/>
        <w:ind w:left="720"/>
        <w:rPr>
          <w:szCs w:val="22"/>
        </w:rPr>
      </w:pPr>
      <w:r w:rsidRPr="001F3D7E">
        <w:rPr>
          <w:szCs w:val="22"/>
        </w:rPr>
        <w:t xml:space="preserve">Zamawiający </w:t>
      </w:r>
      <w:r>
        <w:rPr>
          <w:szCs w:val="22"/>
        </w:rPr>
        <w:t>nie wymaga w niniejszym postępowaniu zatr</w:t>
      </w:r>
      <w:r w:rsidRPr="001F3D7E">
        <w:rPr>
          <w:szCs w:val="22"/>
        </w:rPr>
        <w:t>udnienia na podstawie umowy o pracę przez wykonawcę lub podwykonawcę osób wykonujących czynności w zakresie realizacji zamówienia</w:t>
      </w:r>
      <w:r>
        <w:rPr>
          <w:szCs w:val="22"/>
        </w:rPr>
        <w:t>.</w:t>
      </w:r>
    </w:p>
    <w:p w14:paraId="0B5E2087" w14:textId="77777777" w:rsidR="00D51A8A" w:rsidRPr="00E438DA" w:rsidRDefault="00D51A8A" w:rsidP="00803F52">
      <w:pPr>
        <w:pStyle w:val="Default"/>
        <w:shd w:val="clear" w:color="auto" w:fill="FFFFFF"/>
        <w:tabs>
          <w:tab w:val="right" w:pos="709"/>
        </w:tabs>
        <w:jc w:val="both"/>
        <w:rPr>
          <w:rFonts w:ascii="Times New Roman" w:hAnsi="Times New Roman" w:cs="Times New Roman"/>
          <w:color w:val="auto"/>
          <w:sz w:val="22"/>
          <w:szCs w:val="22"/>
        </w:rPr>
      </w:pPr>
    </w:p>
    <w:p w14:paraId="351298EF" w14:textId="77777777" w:rsidR="0010686B" w:rsidRPr="00E438DA" w:rsidRDefault="0010686B" w:rsidP="0064507F">
      <w:pPr>
        <w:pStyle w:val="Nagwek1"/>
        <w:numPr>
          <w:ilvl w:val="0"/>
          <w:numId w:val="32"/>
        </w:numPr>
        <w:spacing w:after="0"/>
        <w:rPr>
          <w:sz w:val="22"/>
          <w:szCs w:val="22"/>
        </w:rPr>
      </w:pPr>
      <w:bookmarkStart w:id="31" w:name="_Toc216440707"/>
      <w:r w:rsidRPr="00E438DA">
        <w:rPr>
          <w:sz w:val="22"/>
          <w:szCs w:val="22"/>
        </w:rPr>
        <w:t>Informację o obowiązku osobistego wykonania przez wykonawcę kluczowych zadań, jeżeli zamawiający dokonuje takiego zastrzeżenia zgodnie z art. 60 i art. 121</w:t>
      </w:r>
      <w:bookmarkEnd w:id="31"/>
    </w:p>
    <w:p w14:paraId="2581E404" w14:textId="77777777" w:rsidR="00FA5E2A" w:rsidRPr="00E438DA" w:rsidRDefault="00FA5E2A" w:rsidP="00803F52">
      <w:pPr>
        <w:pStyle w:val="Default"/>
        <w:shd w:val="clear" w:color="auto" w:fill="FFFFFF"/>
        <w:tabs>
          <w:tab w:val="right" w:pos="709"/>
          <w:tab w:val="left" w:leader="dot" w:pos="8789"/>
        </w:tabs>
        <w:ind w:left="720"/>
        <w:jc w:val="both"/>
        <w:rPr>
          <w:rFonts w:ascii="Times New Roman" w:hAnsi="Times New Roman" w:cs="Times New Roman"/>
          <w:b/>
          <w:color w:val="auto"/>
          <w:sz w:val="22"/>
          <w:szCs w:val="22"/>
        </w:rPr>
      </w:pPr>
    </w:p>
    <w:p w14:paraId="0315231B" w14:textId="77777777" w:rsidR="00486115" w:rsidRPr="00E438DA" w:rsidRDefault="00486115"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r w:rsidRPr="00E438DA">
        <w:rPr>
          <w:rFonts w:ascii="Times New Roman" w:hAnsi="Times New Roman" w:cs="Times New Roman"/>
          <w:color w:val="auto"/>
          <w:sz w:val="22"/>
          <w:szCs w:val="22"/>
        </w:rPr>
        <w:t>Zamawiający nie przewiduje obowiązku osobistego wykonania przez Wykonawcę kluczowych zadań.</w:t>
      </w:r>
    </w:p>
    <w:p w14:paraId="5CF07862" w14:textId="77777777" w:rsidR="00FA5E2A"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51D5360B" w14:textId="77777777" w:rsidR="005443CF" w:rsidRDefault="005443CF"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18A604DE" w14:textId="77777777" w:rsidR="005443CF" w:rsidRPr="00E438DA" w:rsidRDefault="005443CF"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10471C93" w14:textId="77777777" w:rsidR="0010686B" w:rsidRPr="001F3D7E" w:rsidRDefault="0010686B" w:rsidP="0064507F">
      <w:pPr>
        <w:pStyle w:val="Nagwek1"/>
        <w:numPr>
          <w:ilvl w:val="0"/>
          <w:numId w:val="32"/>
        </w:numPr>
        <w:spacing w:after="0"/>
        <w:rPr>
          <w:sz w:val="22"/>
          <w:szCs w:val="22"/>
        </w:rPr>
      </w:pPr>
      <w:bookmarkStart w:id="32" w:name="_Toc216440708"/>
      <w:r w:rsidRPr="001F3D7E">
        <w:rPr>
          <w:sz w:val="22"/>
          <w:szCs w:val="22"/>
        </w:rPr>
        <w:lastRenderedPageBreak/>
        <w:t>Informacje dotyczące walut obcych, w jakich mogą być prowadzone rozliczenia między zamawiającym a wykonawcą</w:t>
      </w:r>
      <w:bookmarkEnd w:id="32"/>
    </w:p>
    <w:p w14:paraId="131FFD23" w14:textId="77777777" w:rsidR="00FA5E2A" w:rsidRPr="001F3D7E" w:rsidRDefault="00FA5E2A" w:rsidP="00803F52">
      <w:pPr>
        <w:pStyle w:val="Default"/>
        <w:shd w:val="clear" w:color="auto" w:fill="FFFFFF"/>
        <w:tabs>
          <w:tab w:val="right" w:pos="709"/>
        </w:tabs>
        <w:ind w:left="720"/>
        <w:jc w:val="both"/>
        <w:rPr>
          <w:rFonts w:ascii="Times New Roman" w:hAnsi="Times New Roman" w:cs="Times New Roman"/>
          <w:b/>
          <w:color w:val="auto"/>
          <w:sz w:val="22"/>
          <w:szCs w:val="22"/>
        </w:rPr>
      </w:pPr>
    </w:p>
    <w:p w14:paraId="4D3ED100" w14:textId="77777777" w:rsidR="00486115" w:rsidRPr="001F3D7E" w:rsidRDefault="00486115" w:rsidP="00803F52">
      <w:pPr>
        <w:pStyle w:val="Default"/>
        <w:shd w:val="clear" w:color="auto" w:fill="FFFFFF"/>
        <w:tabs>
          <w:tab w:val="right" w:pos="70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nie przewiduje </w:t>
      </w:r>
      <w:r w:rsidR="009F04B3" w:rsidRPr="001F3D7E">
        <w:rPr>
          <w:rFonts w:ascii="Times New Roman" w:hAnsi="Times New Roman" w:cs="Times New Roman"/>
          <w:color w:val="auto"/>
          <w:sz w:val="22"/>
          <w:szCs w:val="22"/>
        </w:rPr>
        <w:t>rozliczeń z wykonawcą w walucie obcej.</w:t>
      </w:r>
    </w:p>
    <w:p w14:paraId="7DE4CA0F" w14:textId="77777777" w:rsidR="00FA5E2A" w:rsidRPr="001F3D7E" w:rsidRDefault="00FA5E2A" w:rsidP="00803F52">
      <w:pPr>
        <w:pStyle w:val="Default"/>
        <w:shd w:val="clear" w:color="auto" w:fill="FFFFFF"/>
        <w:tabs>
          <w:tab w:val="right" w:pos="709"/>
        </w:tabs>
        <w:ind w:left="709"/>
        <w:jc w:val="both"/>
        <w:rPr>
          <w:rFonts w:ascii="Times New Roman" w:hAnsi="Times New Roman" w:cs="Times New Roman"/>
          <w:color w:val="auto"/>
          <w:sz w:val="22"/>
          <w:szCs w:val="22"/>
        </w:rPr>
      </w:pPr>
    </w:p>
    <w:p w14:paraId="4D289237" w14:textId="77777777" w:rsidR="0010686B" w:rsidRPr="001F3D7E" w:rsidRDefault="0010686B" w:rsidP="0064507F">
      <w:pPr>
        <w:pStyle w:val="Nagwek1"/>
        <w:numPr>
          <w:ilvl w:val="0"/>
          <w:numId w:val="32"/>
        </w:numPr>
        <w:spacing w:after="0"/>
        <w:rPr>
          <w:sz w:val="22"/>
          <w:szCs w:val="22"/>
        </w:rPr>
      </w:pPr>
      <w:bookmarkStart w:id="33" w:name="_Toc216440709"/>
      <w:r w:rsidRPr="001F3D7E">
        <w:rPr>
          <w:sz w:val="22"/>
          <w:szCs w:val="22"/>
        </w:rPr>
        <w:t>Informacje dotyczące zwrotu kosztów udziału w postępowaniu, jeżeli zamawiający przewiduje ich zwrot</w:t>
      </w:r>
      <w:bookmarkEnd w:id="33"/>
      <w:r w:rsidR="009F04B3" w:rsidRPr="001F3D7E">
        <w:rPr>
          <w:sz w:val="22"/>
          <w:szCs w:val="22"/>
        </w:rPr>
        <w:t xml:space="preserve"> </w:t>
      </w:r>
    </w:p>
    <w:p w14:paraId="287E300F" w14:textId="77777777" w:rsidR="00FA5E2A" w:rsidRPr="001F3D7E" w:rsidRDefault="00FA5E2A" w:rsidP="00803F52">
      <w:pPr>
        <w:pStyle w:val="Default"/>
        <w:shd w:val="clear" w:color="auto" w:fill="FFFFFF"/>
        <w:tabs>
          <w:tab w:val="right" w:pos="709"/>
        </w:tabs>
        <w:ind w:left="720"/>
        <w:jc w:val="both"/>
        <w:rPr>
          <w:rFonts w:ascii="Times New Roman" w:hAnsi="Times New Roman" w:cs="Times New Roman"/>
          <w:b/>
          <w:color w:val="auto"/>
          <w:sz w:val="22"/>
          <w:szCs w:val="22"/>
        </w:rPr>
      </w:pPr>
    </w:p>
    <w:p w14:paraId="0C066E64" w14:textId="77777777" w:rsidR="009F04B3" w:rsidRDefault="009F04B3" w:rsidP="00803F52">
      <w:pPr>
        <w:pStyle w:val="Default"/>
        <w:shd w:val="clear" w:color="auto" w:fill="FFFFFF"/>
        <w:tabs>
          <w:tab w:val="right" w:pos="70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przewiduje zwrotu kosztów udziału w postępowaniu</w:t>
      </w:r>
    </w:p>
    <w:p w14:paraId="6DC5BBFB" w14:textId="77777777" w:rsidR="00FB46AE" w:rsidRPr="001F3D7E" w:rsidRDefault="00FB46AE" w:rsidP="00803F52">
      <w:pPr>
        <w:pStyle w:val="Default"/>
        <w:shd w:val="clear" w:color="auto" w:fill="FFFFFF"/>
        <w:tabs>
          <w:tab w:val="right" w:pos="709"/>
        </w:tabs>
        <w:ind w:left="709"/>
        <w:jc w:val="both"/>
        <w:rPr>
          <w:rFonts w:ascii="Times New Roman" w:hAnsi="Times New Roman" w:cs="Times New Roman"/>
          <w:color w:val="auto"/>
          <w:sz w:val="22"/>
          <w:szCs w:val="22"/>
        </w:rPr>
      </w:pPr>
    </w:p>
    <w:p w14:paraId="55C97B3A" w14:textId="77777777" w:rsidR="00FA5E2A" w:rsidRPr="001F3D7E" w:rsidRDefault="00FA5E2A" w:rsidP="00803F52">
      <w:pPr>
        <w:pStyle w:val="Default"/>
        <w:shd w:val="clear" w:color="auto" w:fill="FFFFFF"/>
        <w:tabs>
          <w:tab w:val="right" w:pos="709"/>
        </w:tabs>
        <w:ind w:left="709"/>
        <w:jc w:val="both"/>
        <w:rPr>
          <w:rFonts w:ascii="Times New Roman" w:hAnsi="Times New Roman" w:cs="Times New Roman"/>
          <w:color w:val="auto"/>
          <w:sz w:val="22"/>
          <w:szCs w:val="22"/>
        </w:rPr>
      </w:pPr>
    </w:p>
    <w:p w14:paraId="2D894167" w14:textId="77777777" w:rsidR="0010686B" w:rsidRPr="001F3D7E" w:rsidRDefault="0010686B" w:rsidP="0064507F">
      <w:pPr>
        <w:pStyle w:val="Nagwek1"/>
        <w:numPr>
          <w:ilvl w:val="0"/>
          <w:numId w:val="32"/>
        </w:numPr>
        <w:spacing w:after="0"/>
        <w:rPr>
          <w:sz w:val="22"/>
          <w:szCs w:val="22"/>
        </w:rPr>
      </w:pPr>
      <w:bookmarkStart w:id="34" w:name="_Toc216440710"/>
      <w:r w:rsidRPr="001F3D7E">
        <w:rPr>
          <w:sz w:val="22"/>
          <w:szCs w:val="22"/>
        </w:rPr>
        <w:t>Wymagania w zakresie zatrudnienia osób, o których mowa w art. 96 ust. 2 pkt 2</w:t>
      </w:r>
      <w:bookmarkEnd w:id="34"/>
    </w:p>
    <w:p w14:paraId="059EE463" w14:textId="77777777" w:rsidR="00FA5E2A" w:rsidRPr="001F3D7E" w:rsidRDefault="00FA5E2A" w:rsidP="00803F52">
      <w:pPr>
        <w:pStyle w:val="Default"/>
        <w:shd w:val="clear" w:color="auto" w:fill="FFFFFF"/>
        <w:tabs>
          <w:tab w:val="right" w:pos="709"/>
          <w:tab w:val="left" w:leader="dot" w:pos="8789"/>
        </w:tabs>
        <w:ind w:left="720"/>
        <w:jc w:val="both"/>
        <w:rPr>
          <w:rFonts w:ascii="Times New Roman" w:hAnsi="Times New Roman" w:cs="Times New Roman"/>
          <w:b/>
          <w:color w:val="auto"/>
          <w:sz w:val="22"/>
          <w:szCs w:val="22"/>
        </w:rPr>
      </w:pPr>
    </w:p>
    <w:p w14:paraId="3BAC66E2" w14:textId="77777777" w:rsidR="009F04B3" w:rsidRPr="001F3D7E" w:rsidRDefault="009F04B3" w:rsidP="00803F52">
      <w:pPr>
        <w:pStyle w:val="Default"/>
        <w:shd w:val="clear" w:color="auto" w:fill="FFFFFF"/>
        <w:tabs>
          <w:tab w:val="right" w:pos="70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nie przewiduje wymagań w zakresie zatrudnienia osób, o których mowa w art. 96 ust. 2 pkt 2 ustawy </w:t>
      </w:r>
      <w:proofErr w:type="spellStart"/>
      <w:r w:rsidRPr="001F3D7E">
        <w:rPr>
          <w:rFonts w:ascii="Times New Roman" w:hAnsi="Times New Roman" w:cs="Times New Roman"/>
          <w:color w:val="auto"/>
          <w:sz w:val="22"/>
          <w:szCs w:val="22"/>
        </w:rPr>
        <w:t>Pzp</w:t>
      </w:r>
      <w:proofErr w:type="spellEnd"/>
    </w:p>
    <w:p w14:paraId="5FF3B96D" w14:textId="77777777" w:rsidR="001F3D7E" w:rsidRPr="001F3D7E" w:rsidRDefault="001F3D7E" w:rsidP="00803F52">
      <w:pPr>
        <w:pStyle w:val="Default"/>
        <w:shd w:val="clear" w:color="auto" w:fill="FFFFFF"/>
        <w:tabs>
          <w:tab w:val="right" w:pos="709"/>
        </w:tabs>
        <w:ind w:left="709"/>
        <w:jc w:val="both"/>
        <w:rPr>
          <w:rFonts w:ascii="Times New Roman" w:hAnsi="Times New Roman" w:cs="Times New Roman"/>
          <w:color w:val="auto"/>
          <w:sz w:val="22"/>
          <w:szCs w:val="22"/>
        </w:rPr>
      </w:pPr>
    </w:p>
    <w:p w14:paraId="241D75D2" w14:textId="77777777" w:rsidR="0010686B" w:rsidRPr="001F3D7E" w:rsidRDefault="0010686B" w:rsidP="0064507F">
      <w:pPr>
        <w:pStyle w:val="Nagwek1"/>
        <w:numPr>
          <w:ilvl w:val="0"/>
          <w:numId w:val="32"/>
        </w:numPr>
        <w:spacing w:after="0"/>
        <w:rPr>
          <w:sz w:val="22"/>
          <w:szCs w:val="22"/>
        </w:rPr>
      </w:pPr>
      <w:bookmarkStart w:id="35" w:name="_Toc216440711"/>
      <w:r w:rsidRPr="001F3D7E">
        <w:rPr>
          <w:sz w:val="22"/>
          <w:szCs w:val="22"/>
        </w:rPr>
        <w:t>Informację o zastrzeżeniu możliwości ubiegania się o udzielenie zamówienia wyłącznie przez wykonawców, o których mowa w art. 94</w:t>
      </w:r>
      <w:bookmarkEnd w:id="35"/>
    </w:p>
    <w:p w14:paraId="193DD05C" w14:textId="77777777" w:rsidR="009F04B3" w:rsidRPr="001F3D7E" w:rsidRDefault="009F04B3" w:rsidP="00803F52">
      <w:pPr>
        <w:pStyle w:val="Default"/>
        <w:shd w:val="clear" w:color="auto" w:fill="FFFFFF"/>
        <w:tabs>
          <w:tab w:val="right" w:pos="709"/>
        </w:tabs>
        <w:jc w:val="both"/>
        <w:rPr>
          <w:rFonts w:ascii="Times New Roman" w:hAnsi="Times New Roman" w:cs="Times New Roman"/>
          <w:color w:val="auto"/>
          <w:sz w:val="22"/>
          <w:szCs w:val="22"/>
        </w:rPr>
      </w:pPr>
    </w:p>
    <w:p w14:paraId="736F0F71" w14:textId="77777777" w:rsidR="009F04B3" w:rsidRPr="001F3D7E" w:rsidRDefault="006E5310" w:rsidP="00803F52">
      <w:pPr>
        <w:pStyle w:val="Default"/>
        <w:shd w:val="clear" w:color="auto" w:fill="FFFFFF"/>
        <w:tabs>
          <w:tab w:val="right" w:pos="70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nie zastrzega możliwości ubiegania się o udzielenie zamówienia wyłącznie przez wykonawców, o których mowa w art. 94 ustawy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w:t>
      </w:r>
    </w:p>
    <w:p w14:paraId="06B060D5" w14:textId="77777777" w:rsidR="009F04B3" w:rsidRPr="001F3D7E" w:rsidRDefault="009F04B3" w:rsidP="00803F52">
      <w:pPr>
        <w:pStyle w:val="Default"/>
        <w:shd w:val="clear" w:color="auto" w:fill="FFFFFF"/>
        <w:tabs>
          <w:tab w:val="right" w:pos="709"/>
        </w:tabs>
        <w:jc w:val="both"/>
        <w:rPr>
          <w:rFonts w:ascii="Times New Roman" w:hAnsi="Times New Roman" w:cs="Times New Roman"/>
          <w:color w:val="auto"/>
          <w:sz w:val="22"/>
          <w:szCs w:val="22"/>
        </w:rPr>
      </w:pPr>
    </w:p>
    <w:p w14:paraId="377F8BBE" w14:textId="77777777" w:rsidR="0010686B" w:rsidRPr="001F3D7E" w:rsidRDefault="0010686B" w:rsidP="0064507F">
      <w:pPr>
        <w:pStyle w:val="Nagwek1"/>
        <w:numPr>
          <w:ilvl w:val="0"/>
          <w:numId w:val="32"/>
        </w:numPr>
        <w:spacing w:after="0"/>
        <w:rPr>
          <w:sz w:val="22"/>
          <w:szCs w:val="22"/>
        </w:rPr>
      </w:pPr>
      <w:bookmarkStart w:id="36" w:name="_Toc216440712"/>
      <w:r w:rsidRPr="001F3D7E">
        <w:rPr>
          <w:sz w:val="22"/>
          <w:szCs w:val="22"/>
        </w:rPr>
        <w:t>Informacje o sposobie komunikowania się zamawiającego z wykonawcami w inny sposób niż przy użyciu środków komunikacji elektronicznej w przypadku zaistnienia jednej z sytuacji określonych w art. 65 ust. 1, art. 66 i art. 69;</w:t>
      </w:r>
      <w:bookmarkEnd w:id="36"/>
    </w:p>
    <w:p w14:paraId="3320D2FD" w14:textId="77777777" w:rsidR="006E5310" w:rsidRPr="001F3D7E" w:rsidRDefault="006E5310" w:rsidP="00803F52">
      <w:pPr>
        <w:pStyle w:val="Default"/>
        <w:shd w:val="clear" w:color="auto" w:fill="FFFFFF"/>
        <w:tabs>
          <w:tab w:val="right" w:pos="709"/>
          <w:tab w:val="left" w:leader="dot" w:pos="8789"/>
        </w:tabs>
        <w:jc w:val="both"/>
        <w:rPr>
          <w:rFonts w:ascii="Times New Roman" w:hAnsi="Times New Roman" w:cs="Times New Roman"/>
          <w:color w:val="auto"/>
          <w:sz w:val="22"/>
          <w:szCs w:val="22"/>
        </w:rPr>
      </w:pPr>
    </w:p>
    <w:p w14:paraId="0D4AFB05" w14:textId="77777777" w:rsidR="006E5310" w:rsidRPr="001F3D7E" w:rsidRDefault="006E5310"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przewiduje innego sposobu komunikowania się zamawiającego w inny sposób niż przy użyciu środków komunikacji elektronicznej w przypadku zaistnienia jednej z sytuacji określonych w art. 65 ust. 1, art. 66 i art. 69;</w:t>
      </w:r>
    </w:p>
    <w:p w14:paraId="108CB0C2" w14:textId="77777777" w:rsidR="006E5310" w:rsidRPr="001F3D7E" w:rsidRDefault="006E5310" w:rsidP="00803F52">
      <w:pPr>
        <w:pStyle w:val="Default"/>
        <w:shd w:val="clear" w:color="auto" w:fill="FFFFFF"/>
        <w:tabs>
          <w:tab w:val="right" w:pos="709"/>
          <w:tab w:val="left" w:leader="dot" w:pos="8789"/>
        </w:tabs>
        <w:jc w:val="both"/>
        <w:rPr>
          <w:rFonts w:ascii="Times New Roman" w:hAnsi="Times New Roman" w:cs="Times New Roman"/>
          <w:color w:val="auto"/>
          <w:sz w:val="22"/>
          <w:szCs w:val="22"/>
        </w:rPr>
      </w:pPr>
    </w:p>
    <w:p w14:paraId="0065AFF6" w14:textId="77777777" w:rsidR="0010686B" w:rsidRPr="001F3D7E" w:rsidRDefault="0010686B" w:rsidP="0064507F">
      <w:pPr>
        <w:pStyle w:val="Nagwek1"/>
        <w:numPr>
          <w:ilvl w:val="0"/>
          <w:numId w:val="32"/>
        </w:numPr>
        <w:spacing w:after="0"/>
        <w:rPr>
          <w:sz w:val="22"/>
          <w:szCs w:val="22"/>
        </w:rPr>
      </w:pPr>
      <w:bookmarkStart w:id="37" w:name="_Toc216440713"/>
      <w:r w:rsidRPr="001F3D7E">
        <w:rPr>
          <w:sz w:val="22"/>
          <w:szCs w:val="22"/>
        </w:rPr>
        <w:t>Opis części zamówienia</w:t>
      </w:r>
      <w:bookmarkEnd w:id="37"/>
    </w:p>
    <w:p w14:paraId="7E191D87" w14:textId="77777777" w:rsidR="005443CF" w:rsidRPr="005443CF" w:rsidRDefault="005443CF" w:rsidP="005443CF">
      <w:pPr>
        <w:pStyle w:val="Akapitzlist"/>
        <w:widowControl/>
        <w:suppressAutoHyphens w:val="0"/>
        <w:autoSpaceDE w:val="0"/>
        <w:autoSpaceDN w:val="0"/>
        <w:adjustRightInd w:val="0"/>
        <w:ind w:left="720"/>
        <w:jc w:val="both"/>
        <w:rPr>
          <w:sz w:val="22"/>
          <w:szCs w:val="22"/>
          <w:lang w:eastAsia="pl-PL"/>
        </w:rPr>
      </w:pPr>
      <w:r w:rsidRPr="005443CF">
        <w:rPr>
          <w:b/>
          <w:bCs/>
          <w:sz w:val="22"/>
          <w:szCs w:val="22"/>
          <w:lang w:eastAsia="pl-PL"/>
        </w:rPr>
        <w:t>Część I – Serwer wraz z wdrożeniem i konfiguracją</w:t>
      </w:r>
    </w:p>
    <w:p w14:paraId="248EC05A" w14:textId="77777777" w:rsidR="005443CF" w:rsidRPr="005443CF" w:rsidRDefault="005443CF" w:rsidP="005443CF">
      <w:pPr>
        <w:pStyle w:val="Akapitzlist"/>
        <w:widowControl/>
        <w:suppressAutoHyphens w:val="0"/>
        <w:autoSpaceDE w:val="0"/>
        <w:autoSpaceDN w:val="0"/>
        <w:adjustRightInd w:val="0"/>
        <w:ind w:left="720"/>
        <w:jc w:val="both"/>
        <w:rPr>
          <w:sz w:val="22"/>
          <w:szCs w:val="22"/>
          <w:lang w:eastAsia="pl-PL"/>
        </w:rPr>
      </w:pPr>
      <w:r w:rsidRPr="005443CF">
        <w:rPr>
          <w:sz w:val="22"/>
          <w:szCs w:val="22"/>
          <w:lang w:eastAsia="pl-PL"/>
        </w:rPr>
        <w:t>obejmująca dostawę serwera oraz wykonanie usługi jego instalacji, konfiguracji i uruchomienia w infrastrukturze Zamawiającego</w:t>
      </w:r>
    </w:p>
    <w:p w14:paraId="1375FD5D" w14:textId="77777777" w:rsidR="005443CF" w:rsidRPr="005443CF" w:rsidRDefault="005443CF" w:rsidP="005443CF">
      <w:pPr>
        <w:pStyle w:val="Akapitzlist"/>
        <w:widowControl/>
        <w:suppressAutoHyphens w:val="0"/>
        <w:autoSpaceDE w:val="0"/>
        <w:autoSpaceDN w:val="0"/>
        <w:adjustRightInd w:val="0"/>
        <w:ind w:left="720"/>
        <w:jc w:val="both"/>
        <w:rPr>
          <w:sz w:val="22"/>
          <w:szCs w:val="22"/>
          <w:lang w:eastAsia="pl-PL"/>
        </w:rPr>
      </w:pPr>
      <w:r w:rsidRPr="005443CF">
        <w:rPr>
          <w:b/>
          <w:bCs/>
          <w:sz w:val="22"/>
          <w:szCs w:val="22"/>
          <w:lang w:eastAsia="pl-PL"/>
        </w:rPr>
        <w:t>Część II – Urządzenie zabezpieczające typu UTM</w:t>
      </w:r>
    </w:p>
    <w:p w14:paraId="308582E5" w14:textId="77777777" w:rsidR="005443CF" w:rsidRPr="005443CF" w:rsidRDefault="005443CF" w:rsidP="005443CF">
      <w:pPr>
        <w:pStyle w:val="Akapitzlist"/>
        <w:widowControl/>
        <w:suppressAutoHyphens w:val="0"/>
        <w:autoSpaceDE w:val="0"/>
        <w:autoSpaceDN w:val="0"/>
        <w:adjustRightInd w:val="0"/>
        <w:ind w:left="720"/>
        <w:jc w:val="both"/>
        <w:rPr>
          <w:bCs/>
          <w:sz w:val="22"/>
          <w:szCs w:val="22"/>
        </w:rPr>
      </w:pPr>
      <w:r w:rsidRPr="005443CF">
        <w:rPr>
          <w:sz w:val="22"/>
          <w:szCs w:val="22"/>
          <w:lang w:eastAsia="pl-PL"/>
        </w:rPr>
        <w:t>obejmująca dostawę urządzenia zabezpieczającego typu UTM (firewall) wraz z jego instalacją i konfiguracją.</w:t>
      </w:r>
    </w:p>
    <w:p w14:paraId="0CFB682E" w14:textId="77777777" w:rsidR="005443CF" w:rsidRPr="005443CF" w:rsidRDefault="005443CF" w:rsidP="005443CF">
      <w:pPr>
        <w:pStyle w:val="Akapitzlist"/>
        <w:widowControl/>
        <w:suppressAutoHyphens w:val="0"/>
        <w:autoSpaceDE w:val="0"/>
        <w:autoSpaceDN w:val="0"/>
        <w:adjustRightInd w:val="0"/>
        <w:ind w:left="720"/>
        <w:jc w:val="both"/>
        <w:rPr>
          <w:sz w:val="22"/>
          <w:szCs w:val="22"/>
          <w:lang w:eastAsia="pl-PL"/>
        </w:rPr>
      </w:pPr>
      <w:r w:rsidRPr="005443CF">
        <w:rPr>
          <w:b/>
          <w:bCs/>
          <w:sz w:val="22"/>
          <w:szCs w:val="22"/>
          <w:lang w:eastAsia="pl-PL"/>
        </w:rPr>
        <w:t>Część III – Zasilacz awaryjny UPS wraz z wdrożeniem i konfiguracją</w:t>
      </w:r>
    </w:p>
    <w:p w14:paraId="23D87026" w14:textId="77777777" w:rsidR="005443CF" w:rsidRPr="005443CF" w:rsidRDefault="005443CF" w:rsidP="005443CF">
      <w:pPr>
        <w:pStyle w:val="Akapitzlist"/>
        <w:widowControl/>
        <w:suppressAutoHyphens w:val="0"/>
        <w:autoSpaceDE w:val="0"/>
        <w:autoSpaceDN w:val="0"/>
        <w:adjustRightInd w:val="0"/>
        <w:ind w:left="720"/>
        <w:jc w:val="both"/>
        <w:rPr>
          <w:bCs/>
          <w:sz w:val="22"/>
          <w:szCs w:val="22"/>
        </w:rPr>
      </w:pPr>
      <w:r w:rsidRPr="005443CF">
        <w:rPr>
          <w:sz w:val="22"/>
          <w:szCs w:val="22"/>
          <w:lang w:eastAsia="pl-PL"/>
        </w:rPr>
        <w:t>obejmująca dostawę zasilacza awaryjnego UPS oraz wykonanie usługi jego instalacji, konfiguracji i uruchomienia.</w:t>
      </w:r>
    </w:p>
    <w:p w14:paraId="62128A5F" w14:textId="77777777" w:rsidR="00FE2A0E" w:rsidRPr="001F3D7E" w:rsidRDefault="00FE2A0E" w:rsidP="00FE2A0E">
      <w:pPr>
        <w:pStyle w:val="Default"/>
        <w:tabs>
          <w:tab w:val="right" w:pos="709"/>
          <w:tab w:val="left" w:leader="dot" w:pos="8789"/>
        </w:tabs>
        <w:ind w:left="709"/>
        <w:jc w:val="both"/>
        <w:rPr>
          <w:rFonts w:ascii="Times New Roman" w:hAnsi="Times New Roman" w:cs="Times New Roman"/>
          <w:color w:val="auto"/>
          <w:sz w:val="22"/>
          <w:szCs w:val="22"/>
        </w:rPr>
      </w:pPr>
    </w:p>
    <w:p w14:paraId="67F7A08C" w14:textId="77777777" w:rsidR="0010686B" w:rsidRPr="001F3D7E" w:rsidRDefault="0010686B" w:rsidP="0064507F">
      <w:pPr>
        <w:pStyle w:val="Nagwek1"/>
        <w:numPr>
          <w:ilvl w:val="0"/>
          <w:numId w:val="32"/>
        </w:numPr>
        <w:spacing w:after="0"/>
        <w:rPr>
          <w:sz w:val="22"/>
          <w:szCs w:val="22"/>
        </w:rPr>
      </w:pPr>
      <w:bookmarkStart w:id="38" w:name="_Toc216440714"/>
      <w:r w:rsidRPr="001F3D7E">
        <w:rPr>
          <w:sz w:val="22"/>
          <w:szCs w:val="22"/>
        </w:rPr>
        <w:t>Liczbę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bookmarkEnd w:id="38"/>
      <w:r w:rsidRPr="001F3D7E">
        <w:rPr>
          <w:sz w:val="22"/>
          <w:szCs w:val="22"/>
        </w:rPr>
        <w:t xml:space="preserve"> </w:t>
      </w:r>
    </w:p>
    <w:p w14:paraId="21D71A64" w14:textId="77777777" w:rsidR="00FA5E2A" w:rsidRPr="001F3D7E"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70966FB9" w14:textId="57DDE56E" w:rsidR="005443CF" w:rsidRPr="001F3D7E" w:rsidRDefault="005443CF" w:rsidP="005443CF">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r>
        <w:rPr>
          <w:rFonts w:ascii="Times New Roman" w:hAnsi="Times New Roman" w:cs="Times New Roman"/>
          <w:color w:val="auto"/>
          <w:sz w:val="22"/>
          <w:szCs w:val="22"/>
        </w:rPr>
        <w:t>Wykonawca może złożyć ofertę na jedną, dwie lub trzy części zamówienia. Kryteria wyboru wykonawcy dla danej części zostały opisane Rozdziale XXV</w:t>
      </w:r>
      <w:r w:rsidR="00EB0322">
        <w:rPr>
          <w:rFonts w:ascii="Times New Roman" w:hAnsi="Times New Roman" w:cs="Times New Roman"/>
          <w:color w:val="auto"/>
          <w:sz w:val="22"/>
          <w:szCs w:val="22"/>
        </w:rPr>
        <w:t xml:space="preserve">. </w:t>
      </w:r>
      <w:r w:rsidR="00EB0322" w:rsidRPr="00EB0322">
        <w:rPr>
          <w:rFonts w:ascii="Times New Roman" w:hAnsi="Times New Roman" w:cs="Times New Roman"/>
          <w:color w:val="auto"/>
          <w:sz w:val="22"/>
          <w:szCs w:val="22"/>
        </w:rPr>
        <w:t>Zamawiający dopuszcza udzielenie wszystkich części jednemu wykonawcy. Nie wprowadza się ograniczeń w liczbie części, które mogą zostać udzielone jednemu wykonawcy</w:t>
      </w:r>
    </w:p>
    <w:p w14:paraId="5729E36B" w14:textId="77777777" w:rsidR="00FA5E2A" w:rsidRPr="001F3D7E"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7D067116" w14:textId="77777777" w:rsidR="0010686B" w:rsidRPr="001F3D7E" w:rsidRDefault="0010686B" w:rsidP="0064507F">
      <w:pPr>
        <w:pStyle w:val="Nagwek1"/>
        <w:numPr>
          <w:ilvl w:val="0"/>
          <w:numId w:val="32"/>
        </w:numPr>
        <w:spacing w:after="0"/>
        <w:rPr>
          <w:sz w:val="22"/>
          <w:szCs w:val="22"/>
        </w:rPr>
      </w:pPr>
      <w:bookmarkStart w:id="39" w:name="_Toc216440715"/>
      <w:r w:rsidRPr="001F3D7E">
        <w:rPr>
          <w:sz w:val="22"/>
          <w:szCs w:val="22"/>
        </w:rPr>
        <w:t>Informacje dotyczące ofert wariantowych, w tym informacje o sposobie przedstawiania ofert wariantowych oraz minimalne warunki, jakim muszą odpowiadać oferty wariantowe, jeżeli zamawiający wymaga lub dopuszcza ich składanie</w:t>
      </w:r>
      <w:bookmarkEnd w:id="39"/>
    </w:p>
    <w:p w14:paraId="7B2D4470" w14:textId="77777777" w:rsidR="00FA5E2A" w:rsidRPr="001F3D7E"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12A768D0" w14:textId="77777777" w:rsidR="00BD774F" w:rsidRPr="001F3D7E" w:rsidRDefault="00BD774F"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lastRenderedPageBreak/>
        <w:t>Zamawiający nie przewiduje możliwości składania ofert wariantowych</w:t>
      </w:r>
    </w:p>
    <w:p w14:paraId="3B6CAB3C" w14:textId="77777777" w:rsidR="00FA5E2A" w:rsidRPr="001F3D7E"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52F1F510" w14:textId="77777777" w:rsidR="00BD774F" w:rsidRPr="001F3D7E" w:rsidRDefault="0010686B" w:rsidP="0064507F">
      <w:pPr>
        <w:pStyle w:val="Nagwek1"/>
        <w:numPr>
          <w:ilvl w:val="0"/>
          <w:numId w:val="32"/>
        </w:numPr>
        <w:spacing w:after="0"/>
        <w:rPr>
          <w:sz w:val="22"/>
          <w:szCs w:val="22"/>
        </w:rPr>
      </w:pPr>
      <w:bookmarkStart w:id="40" w:name="_Toc216440716"/>
      <w:r w:rsidRPr="001F3D7E">
        <w:rPr>
          <w:sz w:val="22"/>
          <w:szCs w:val="22"/>
        </w:rPr>
        <w:t>Maksymalną liczbę wykonawców, z którymi zamawiający zawrze umowę ramową, jeżeli zamawiający przewiduje zawarcie umowy ramowej</w:t>
      </w:r>
      <w:bookmarkEnd w:id="40"/>
      <w:r w:rsidRPr="001F3D7E">
        <w:rPr>
          <w:sz w:val="22"/>
          <w:szCs w:val="22"/>
        </w:rPr>
        <w:t xml:space="preserve"> </w:t>
      </w:r>
    </w:p>
    <w:p w14:paraId="27533F9B" w14:textId="77777777" w:rsidR="00FA5E2A" w:rsidRPr="001F3D7E" w:rsidRDefault="00FA5E2A" w:rsidP="00803F52">
      <w:pPr>
        <w:pStyle w:val="Default"/>
        <w:shd w:val="clear" w:color="auto" w:fill="FFFFFF"/>
        <w:tabs>
          <w:tab w:val="right" w:pos="709"/>
          <w:tab w:val="left" w:leader="dot" w:pos="8789"/>
        </w:tabs>
        <w:ind w:left="720"/>
        <w:jc w:val="both"/>
        <w:rPr>
          <w:rFonts w:ascii="Times New Roman" w:hAnsi="Times New Roman" w:cs="Times New Roman"/>
          <w:color w:val="auto"/>
          <w:sz w:val="22"/>
          <w:szCs w:val="22"/>
        </w:rPr>
      </w:pPr>
    </w:p>
    <w:p w14:paraId="3FBBDA27" w14:textId="77777777" w:rsidR="00BD774F" w:rsidRPr="001F3D7E" w:rsidRDefault="00BD774F" w:rsidP="00803F52">
      <w:pPr>
        <w:pStyle w:val="Default"/>
        <w:shd w:val="clear" w:color="auto" w:fill="FFFFFF"/>
        <w:tabs>
          <w:tab w:val="right" w:pos="709"/>
          <w:tab w:val="left" w:leader="dot" w:pos="8789"/>
        </w:tabs>
        <w:ind w:left="72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przewiduje zawarcia umowy ramowej</w:t>
      </w:r>
    </w:p>
    <w:p w14:paraId="24ACD087" w14:textId="77777777" w:rsidR="00FA5E2A" w:rsidRPr="001F3D7E" w:rsidRDefault="00FA5E2A" w:rsidP="00803F52">
      <w:pPr>
        <w:pStyle w:val="Default"/>
        <w:shd w:val="clear" w:color="auto" w:fill="FFFFFF"/>
        <w:tabs>
          <w:tab w:val="right" w:pos="709"/>
          <w:tab w:val="left" w:leader="dot" w:pos="8789"/>
        </w:tabs>
        <w:ind w:left="720"/>
        <w:jc w:val="both"/>
        <w:rPr>
          <w:rFonts w:ascii="Times New Roman" w:hAnsi="Times New Roman" w:cs="Times New Roman"/>
          <w:color w:val="auto"/>
          <w:sz w:val="22"/>
          <w:szCs w:val="22"/>
        </w:rPr>
      </w:pPr>
    </w:p>
    <w:p w14:paraId="14C89407" w14:textId="77777777" w:rsidR="0010686B" w:rsidRPr="001F3D7E" w:rsidRDefault="0010686B" w:rsidP="0064507F">
      <w:pPr>
        <w:pStyle w:val="Nagwek1"/>
        <w:numPr>
          <w:ilvl w:val="0"/>
          <w:numId w:val="32"/>
        </w:numPr>
        <w:spacing w:after="0"/>
        <w:rPr>
          <w:sz w:val="22"/>
          <w:szCs w:val="22"/>
        </w:rPr>
      </w:pPr>
      <w:bookmarkStart w:id="41" w:name="_Toc216440717"/>
      <w:r w:rsidRPr="001F3D7E">
        <w:rPr>
          <w:sz w:val="22"/>
          <w:szCs w:val="22"/>
        </w:rPr>
        <w:t>Informację o przewidywanym wyborze najkorzystniejszej oferty z zastosowaniem aukcji elektronicznej wraz z informacjami, o których mowa w art. 230, jeżeli zamawiający przewiduje aukcję elektroniczną</w:t>
      </w:r>
      <w:bookmarkEnd w:id="41"/>
    </w:p>
    <w:p w14:paraId="6DE380DF" w14:textId="77777777" w:rsidR="00FA5E2A" w:rsidRPr="001F3D7E"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4BD3CAEB" w14:textId="77777777" w:rsidR="00BD774F" w:rsidRPr="001F3D7E" w:rsidRDefault="00BD774F"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przewiduje wyboru najkorzystniejszej oferty z zastosowaniem aukcji elektronicznej</w:t>
      </w:r>
    </w:p>
    <w:p w14:paraId="171C8665" w14:textId="77777777" w:rsidR="00FA5E2A"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3C5C8F2F" w14:textId="77777777" w:rsidR="0010686B" w:rsidRPr="001F3D7E" w:rsidRDefault="0010686B" w:rsidP="0064507F">
      <w:pPr>
        <w:pStyle w:val="Nagwek1"/>
        <w:numPr>
          <w:ilvl w:val="0"/>
          <w:numId w:val="32"/>
        </w:numPr>
        <w:spacing w:after="0"/>
        <w:rPr>
          <w:sz w:val="22"/>
          <w:szCs w:val="22"/>
        </w:rPr>
      </w:pPr>
      <w:bookmarkStart w:id="42" w:name="_Toc216440718"/>
      <w:r w:rsidRPr="001F3D7E">
        <w:rPr>
          <w:sz w:val="22"/>
          <w:szCs w:val="22"/>
        </w:rPr>
        <w:t>Wymóg lub możliwość złożenia ofert w postaci katalogów elektronicznych lub dołączenia katalogów elektronicznych do oferty, w sytuacji określonej w art. 93</w:t>
      </w:r>
      <w:bookmarkEnd w:id="42"/>
      <w:r w:rsidRPr="001F3D7E">
        <w:rPr>
          <w:sz w:val="22"/>
          <w:szCs w:val="22"/>
        </w:rPr>
        <w:t xml:space="preserve"> </w:t>
      </w:r>
    </w:p>
    <w:p w14:paraId="45EDC448" w14:textId="77777777" w:rsidR="00FA5E2A" w:rsidRPr="001F3D7E" w:rsidRDefault="00FA5E2A" w:rsidP="00803F52">
      <w:pPr>
        <w:pStyle w:val="Default"/>
        <w:shd w:val="clear" w:color="auto" w:fill="FFFFFF"/>
        <w:tabs>
          <w:tab w:val="right" w:pos="709"/>
          <w:tab w:val="left" w:leader="dot" w:pos="8789"/>
        </w:tabs>
        <w:ind w:left="720"/>
        <w:jc w:val="both"/>
        <w:rPr>
          <w:rFonts w:ascii="Times New Roman" w:hAnsi="Times New Roman" w:cs="Times New Roman"/>
          <w:color w:val="auto"/>
          <w:sz w:val="22"/>
          <w:szCs w:val="22"/>
        </w:rPr>
      </w:pPr>
    </w:p>
    <w:p w14:paraId="4D8FDF90" w14:textId="77777777" w:rsidR="00BD774F" w:rsidRPr="001F3D7E" w:rsidRDefault="00BD774F" w:rsidP="00803F52">
      <w:pPr>
        <w:pStyle w:val="Default"/>
        <w:shd w:val="clear" w:color="auto" w:fill="FFFFFF"/>
        <w:tabs>
          <w:tab w:val="right" w:pos="709"/>
          <w:tab w:val="left" w:leader="dot" w:pos="8789"/>
        </w:tabs>
        <w:ind w:left="72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stawia wymogu i nie przewiduje możliwości złożenia oferty w postaci katalogów elektronicznych lub dołączania katalogów elektronicznych do oferty</w:t>
      </w:r>
    </w:p>
    <w:p w14:paraId="23807640" w14:textId="77777777" w:rsidR="00FA5E2A" w:rsidRPr="001F3D7E" w:rsidRDefault="00FA5E2A" w:rsidP="00803F52">
      <w:pPr>
        <w:pStyle w:val="Nagwek1"/>
        <w:spacing w:after="0"/>
        <w:rPr>
          <w:sz w:val="22"/>
          <w:szCs w:val="22"/>
        </w:rPr>
      </w:pPr>
    </w:p>
    <w:p w14:paraId="12452E0C" w14:textId="77777777" w:rsidR="0010686B" w:rsidRPr="001F3D7E" w:rsidRDefault="0010686B" w:rsidP="0064507F">
      <w:pPr>
        <w:pStyle w:val="Nagwek1"/>
        <w:numPr>
          <w:ilvl w:val="0"/>
          <w:numId w:val="32"/>
        </w:numPr>
        <w:spacing w:after="0"/>
        <w:rPr>
          <w:sz w:val="22"/>
          <w:szCs w:val="22"/>
        </w:rPr>
      </w:pPr>
      <w:bookmarkStart w:id="43" w:name="_Toc216440719"/>
      <w:r w:rsidRPr="001F3D7E">
        <w:rPr>
          <w:sz w:val="22"/>
          <w:szCs w:val="22"/>
        </w:rPr>
        <w:t>Pouczenie o środkach ochrony prawnej przysługujących wykonawcy</w:t>
      </w:r>
      <w:bookmarkEnd w:id="43"/>
    </w:p>
    <w:p w14:paraId="03045010" w14:textId="77777777" w:rsidR="00BD774F" w:rsidRPr="001F3D7E" w:rsidRDefault="00BD774F" w:rsidP="00803F52">
      <w:pPr>
        <w:pStyle w:val="Default"/>
        <w:tabs>
          <w:tab w:val="right" w:pos="709"/>
          <w:tab w:val="left" w:leader="dot" w:pos="8789"/>
        </w:tabs>
        <w:ind w:left="720"/>
        <w:jc w:val="both"/>
        <w:rPr>
          <w:rFonts w:ascii="Times New Roman" w:hAnsi="Times New Roman" w:cs="Times New Roman"/>
          <w:color w:val="auto"/>
          <w:sz w:val="22"/>
          <w:szCs w:val="22"/>
        </w:rPr>
      </w:pPr>
    </w:p>
    <w:p w14:paraId="57803726" w14:textId="77777777" w:rsidR="00BD774F" w:rsidRPr="001F3D7E" w:rsidRDefault="00BD774F" w:rsidP="0064507F">
      <w:pPr>
        <w:pStyle w:val="Default"/>
        <w:numPr>
          <w:ilvl w:val="0"/>
          <w:numId w:val="3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Środki ochrony prawnej przysługują wykonawcy, jeżeli ma lub miał interes w uzyskaniu zamówienia oraz poniósł lub może ponieść szkodę w wyniku naruszenia przez zamawiającego przepisów ustawy. </w:t>
      </w:r>
    </w:p>
    <w:p w14:paraId="6CD095A1" w14:textId="77777777" w:rsidR="00BD774F" w:rsidRPr="001F3D7E" w:rsidRDefault="00BD774F" w:rsidP="0064507F">
      <w:pPr>
        <w:pStyle w:val="Default"/>
        <w:numPr>
          <w:ilvl w:val="0"/>
          <w:numId w:val="3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Środki ochrony prawnej wobec ogłoszenia wszczynającego postępowanie o udzielenie zamówienia oraz dokumentów zamówienia przysługują również organizacjom wpisanym na listę, o której mowa w art. 469 pkt 15 ustawy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oraz Rzecznikowi Małych i Średnich Przedsiębiorców. </w:t>
      </w:r>
    </w:p>
    <w:p w14:paraId="190936C1" w14:textId="77777777" w:rsidR="00BD774F" w:rsidRPr="001F3D7E" w:rsidRDefault="00BD774F" w:rsidP="0064507F">
      <w:pPr>
        <w:pStyle w:val="Default"/>
        <w:numPr>
          <w:ilvl w:val="0"/>
          <w:numId w:val="3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postępowaniu odwołanie przysługuje na: </w:t>
      </w:r>
    </w:p>
    <w:p w14:paraId="118647EF" w14:textId="77777777" w:rsidR="00BD774F" w:rsidRPr="001F3D7E" w:rsidRDefault="00BD774F" w:rsidP="0064507F">
      <w:pPr>
        <w:pStyle w:val="Default"/>
        <w:numPr>
          <w:ilvl w:val="1"/>
          <w:numId w:val="30"/>
        </w:numPr>
        <w:ind w:left="1276" w:hanging="567"/>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niezgodną z przepisami ustawy czynność zamawiającego, podjętą w postępowaniu o udzielenie zamówienia, w tym na projektowane postanowienie umowy; </w:t>
      </w:r>
    </w:p>
    <w:p w14:paraId="678249AE" w14:textId="77777777" w:rsidR="00BD774F" w:rsidRPr="001F3D7E" w:rsidRDefault="00BD774F" w:rsidP="0064507F">
      <w:pPr>
        <w:pStyle w:val="Default"/>
        <w:numPr>
          <w:ilvl w:val="1"/>
          <w:numId w:val="30"/>
        </w:numPr>
        <w:ind w:left="1276" w:hanging="567"/>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zaniechanie czynności w postępowaniu o udzielenie zamówienia, do której zamawiający był obowiązany na podstawie ustawy; </w:t>
      </w:r>
    </w:p>
    <w:p w14:paraId="0C517859" w14:textId="77777777" w:rsidR="00BD774F" w:rsidRPr="001F3D7E" w:rsidRDefault="00BD774F" w:rsidP="0064507F">
      <w:pPr>
        <w:pStyle w:val="Default"/>
        <w:numPr>
          <w:ilvl w:val="0"/>
          <w:numId w:val="3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Odwołanie wnosi się do Prezesa Krajowej Izby Odwoławczej. </w:t>
      </w:r>
    </w:p>
    <w:p w14:paraId="2C82A388" w14:textId="77777777" w:rsidR="00BD774F" w:rsidRPr="001F3D7E" w:rsidRDefault="00BD774F" w:rsidP="0064507F">
      <w:pPr>
        <w:pStyle w:val="Default"/>
        <w:numPr>
          <w:ilvl w:val="0"/>
          <w:numId w:val="3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Odwołujący przekazuje kopię odwołania zamawiającemu przed upływem terminu do wniesienia odwołania w taki sposób, aby mógł on zapoznać się z jego treścią przed upływem tego terminu. </w:t>
      </w:r>
    </w:p>
    <w:p w14:paraId="2AC870E6" w14:textId="77777777" w:rsidR="00BD774F" w:rsidRPr="001F3D7E" w:rsidRDefault="00BD774F" w:rsidP="0064507F">
      <w:pPr>
        <w:pStyle w:val="Default"/>
        <w:numPr>
          <w:ilvl w:val="0"/>
          <w:numId w:val="3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Domniemywa się, że zamawiający mógł zapoznać się z treścią odwołania przed upływem terminu do jego wniesienia, jeżeli przekazanie jego kopii nastąpiło przed upływem terminu do jego wniesienia przy użyciu środków komunikacji elektronicznej. </w:t>
      </w:r>
    </w:p>
    <w:p w14:paraId="669FEEE2" w14:textId="77777777" w:rsidR="00BD774F" w:rsidRPr="001F3D7E" w:rsidRDefault="00BD774F" w:rsidP="0064507F">
      <w:pPr>
        <w:pStyle w:val="Default"/>
        <w:numPr>
          <w:ilvl w:val="0"/>
          <w:numId w:val="3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Odwołanie wnosi się w terminie: </w:t>
      </w:r>
    </w:p>
    <w:p w14:paraId="209C514F" w14:textId="77777777" w:rsidR="00BD774F" w:rsidRPr="001F3D7E" w:rsidRDefault="00BD774F" w:rsidP="0064507F">
      <w:pPr>
        <w:pStyle w:val="Default"/>
        <w:numPr>
          <w:ilvl w:val="1"/>
          <w:numId w:val="30"/>
        </w:numPr>
        <w:ind w:left="1276" w:hanging="567"/>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5 dni od dnia przekazania informacji o czynności zamawiającego stanowiącej podstawę jego wniesienia, jeżeli informacja została przekazana przy użyciu środków komunikacji elektronicznej, </w:t>
      </w:r>
    </w:p>
    <w:p w14:paraId="27E80B2F" w14:textId="77777777" w:rsidR="00BD774F" w:rsidRPr="001F3D7E" w:rsidRDefault="00BD774F" w:rsidP="0064507F">
      <w:pPr>
        <w:pStyle w:val="Default"/>
        <w:numPr>
          <w:ilvl w:val="1"/>
          <w:numId w:val="30"/>
        </w:numPr>
        <w:ind w:left="1276" w:hanging="567"/>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10 dni od dnia przekazania informacji o czynności zamawiającego stanowiącej podstawę jego wniesienia, jeżeli informacja została przekazana w sposób inny niż określony w pkt 1; </w:t>
      </w:r>
    </w:p>
    <w:p w14:paraId="0C01C87E" w14:textId="77777777" w:rsidR="00BD774F" w:rsidRPr="001F3D7E" w:rsidRDefault="00BD774F" w:rsidP="0064507F">
      <w:pPr>
        <w:pStyle w:val="Default"/>
        <w:numPr>
          <w:ilvl w:val="0"/>
          <w:numId w:val="3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 przypadku zamówień. </w:t>
      </w:r>
    </w:p>
    <w:p w14:paraId="3B754903" w14:textId="77777777" w:rsidR="00BD774F" w:rsidRPr="001F3D7E" w:rsidRDefault="00BD774F" w:rsidP="0064507F">
      <w:pPr>
        <w:pStyle w:val="Default"/>
        <w:numPr>
          <w:ilvl w:val="0"/>
          <w:numId w:val="3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Odwołanie w przypadkach innych niż określone w ust. 7 i 8 wnosi się w terminie 5 dni od dnia, w którym powzięto lub przy zachowaniu należytej staranności można było powziąć wiadomość o okolicznościach stanowiących podstawę jego wniesienia. </w:t>
      </w:r>
    </w:p>
    <w:p w14:paraId="1D7EDD9F" w14:textId="77777777" w:rsidR="00BD774F" w:rsidRPr="001F3D7E" w:rsidRDefault="00BD774F" w:rsidP="0064507F">
      <w:pPr>
        <w:pStyle w:val="Default"/>
        <w:numPr>
          <w:ilvl w:val="0"/>
          <w:numId w:val="3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Jeżeli zamawiający mimo takiego obowiązku nie przesłał wykonawcy zawiadomienia o wyborze najkorzystniejszej oferty, odwołanie wnosi się nie później niż w terminie: </w:t>
      </w:r>
    </w:p>
    <w:p w14:paraId="2708D4F6" w14:textId="77777777" w:rsidR="00BD774F" w:rsidRPr="001F3D7E" w:rsidRDefault="00BD774F" w:rsidP="0064507F">
      <w:pPr>
        <w:pStyle w:val="Default"/>
        <w:numPr>
          <w:ilvl w:val="1"/>
          <w:numId w:val="30"/>
        </w:numPr>
        <w:ind w:left="1276" w:hanging="574"/>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15 dni od dnia zamieszczenia w Biuletynie Zamówień Publicznych ogłoszenia o wyniku postępowania; </w:t>
      </w:r>
    </w:p>
    <w:p w14:paraId="18DE9DB0" w14:textId="77777777" w:rsidR="00BD774F" w:rsidRPr="001F3D7E" w:rsidRDefault="00BD774F" w:rsidP="0064507F">
      <w:pPr>
        <w:pStyle w:val="Default"/>
        <w:numPr>
          <w:ilvl w:val="1"/>
          <w:numId w:val="30"/>
        </w:numPr>
        <w:ind w:left="1276" w:hanging="574"/>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lastRenderedPageBreak/>
        <w:t xml:space="preserve">miesiąca od dnia zawarcia umowy, jeżeli zamawiający nie zamieścił w Biuletynie Zamówień Publicznych ogłoszenia o wyniku postępowania. </w:t>
      </w:r>
    </w:p>
    <w:p w14:paraId="2F5424E2" w14:textId="77777777" w:rsidR="00BD774F" w:rsidRPr="001F3D7E" w:rsidRDefault="00BD774F" w:rsidP="0064507F">
      <w:pPr>
        <w:pStyle w:val="Default"/>
        <w:numPr>
          <w:ilvl w:val="0"/>
          <w:numId w:val="3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Pisma w postępowaniu odwoławczym wnosi się w formie pisemnej albo w formie elektronicznej albo w postaci elektronicznej, z tym że odwołanie i przystąpienie do postępowania odwoławczego, wniesione w postaci elektronicznej, wymagają opatrzenia podpisem zaufanym. </w:t>
      </w:r>
    </w:p>
    <w:p w14:paraId="4A17B191" w14:textId="77777777" w:rsidR="00BD774F" w:rsidRPr="001F3D7E" w:rsidRDefault="00BD774F" w:rsidP="0064507F">
      <w:pPr>
        <w:pStyle w:val="Default"/>
        <w:numPr>
          <w:ilvl w:val="0"/>
          <w:numId w:val="3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Pisma w formie pisemnej wnosi się za pośrednictwem operatora pocztowego, w rozumieniu ustawy z dnia 23 listopada 2012 r. - Prawo pocztowe, osobiście, za pośrednictwem posłańca, a pisma w postaci elektronicznej wnosi się przy użyciu środków komunikacji elektronicznej. </w:t>
      </w:r>
    </w:p>
    <w:p w14:paraId="63EBCDC1" w14:textId="77777777" w:rsidR="006D3742" w:rsidRDefault="006D3742" w:rsidP="00803F52">
      <w:pPr>
        <w:pStyle w:val="Default"/>
        <w:jc w:val="both"/>
        <w:rPr>
          <w:rFonts w:ascii="Times New Roman" w:hAnsi="Times New Roman" w:cs="Times New Roman"/>
          <w:color w:val="auto"/>
          <w:sz w:val="22"/>
          <w:szCs w:val="22"/>
        </w:rPr>
      </w:pPr>
    </w:p>
    <w:p w14:paraId="51120095" w14:textId="77777777" w:rsidR="00BD774F" w:rsidRPr="001F3D7E" w:rsidRDefault="0010686B" w:rsidP="0064507F">
      <w:pPr>
        <w:pStyle w:val="Nagwek1"/>
        <w:numPr>
          <w:ilvl w:val="0"/>
          <w:numId w:val="32"/>
        </w:numPr>
        <w:spacing w:after="0"/>
        <w:rPr>
          <w:sz w:val="22"/>
          <w:szCs w:val="22"/>
        </w:rPr>
      </w:pPr>
      <w:bookmarkStart w:id="44" w:name="_Toc216440720"/>
      <w:r w:rsidRPr="001F3D7E">
        <w:rPr>
          <w:sz w:val="22"/>
          <w:szCs w:val="22"/>
        </w:rPr>
        <w:t>Ochrona danych osobowych osób fizycznych i klauzula informacyjna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 dalej „rozporządzeniem 2016/679”</w:t>
      </w:r>
      <w:bookmarkEnd w:id="44"/>
      <w:r w:rsidRPr="001F3D7E">
        <w:rPr>
          <w:sz w:val="22"/>
          <w:szCs w:val="22"/>
        </w:rPr>
        <w:t xml:space="preserve"> </w:t>
      </w:r>
    </w:p>
    <w:p w14:paraId="3AAD37EF" w14:textId="77777777" w:rsidR="00BD774F" w:rsidRPr="001F3D7E" w:rsidRDefault="00BD774F" w:rsidP="00803F52">
      <w:pPr>
        <w:pStyle w:val="Default"/>
        <w:tabs>
          <w:tab w:val="right" w:pos="709"/>
          <w:tab w:val="left" w:leader="dot" w:pos="8789"/>
        </w:tabs>
        <w:jc w:val="both"/>
        <w:rPr>
          <w:rFonts w:ascii="Times New Roman" w:hAnsi="Times New Roman" w:cs="Times New Roman"/>
          <w:bCs/>
          <w:color w:val="auto"/>
          <w:sz w:val="22"/>
          <w:szCs w:val="22"/>
        </w:rPr>
      </w:pPr>
    </w:p>
    <w:p w14:paraId="2247A391" w14:textId="77777777" w:rsidR="00E41DD2" w:rsidRPr="001F3D7E" w:rsidRDefault="00E41DD2" w:rsidP="00803F52">
      <w:pPr>
        <w:pStyle w:val="Default"/>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informuję, że: </w:t>
      </w:r>
    </w:p>
    <w:p w14:paraId="315AC00D" w14:textId="77777777" w:rsidR="00E41DD2" w:rsidRPr="001F3D7E" w:rsidRDefault="00E41DD2" w:rsidP="0064507F">
      <w:pPr>
        <w:pStyle w:val="Default"/>
        <w:numPr>
          <w:ilvl w:val="0"/>
          <w:numId w:val="3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Administratorem Pani/Pana danych osobowych jest </w:t>
      </w:r>
      <w:r w:rsidRPr="001F3D7E">
        <w:rPr>
          <w:rFonts w:ascii="Times New Roman" w:hAnsi="Times New Roman" w:cs="Times New Roman"/>
          <w:b/>
          <w:color w:val="auto"/>
          <w:sz w:val="22"/>
          <w:szCs w:val="22"/>
        </w:rPr>
        <w:t xml:space="preserve">Gmina Rościszewo, ul. Armii Krajowej 1, 09-204 Rościszewo, tel.: (24)2764011, e-mail: </w:t>
      </w:r>
      <w:hyperlink r:id="rId28" w:history="1">
        <w:r w:rsidRPr="001F3D7E">
          <w:rPr>
            <w:rStyle w:val="Hipercze"/>
            <w:rFonts w:ascii="Times New Roman" w:hAnsi="Times New Roman" w:cs="Times New Roman"/>
            <w:b/>
            <w:color w:val="auto"/>
            <w:sz w:val="22"/>
            <w:szCs w:val="22"/>
          </w:rPr>
          <w:t>ugrosciszewo@interia.pl</w:t>
        </w:r>
      </w:hyperlink>
      <w:r w:rsidRPr="001F3D7E">
        <w:rPr>
          <w:rFonts w:ascii="Times New Roman" w:hAnsi="Times New Roman" w:cs="Times New Roman"/>
          <w:b/>
          <w:color w:val="auto"/>
          <w:sz w:val="22"/>
          <w:szCs w:val="22"/>
        </w:rPr>
        <w:t>;</w:t>
      </w:r>
    </w:p>
    <w:p w14:paraId="01868C6A" w14:textId="77777777" w:rsidR="00E41DD2" w:rsidRPr="001F3D7E" w:rsidRDefault="00E41DD2" w:rsidP="0064507F">
      <w:pPr>
        <w:pStyle w:val="Default"/>
        <w:numPr>
          <w:ilvl w:val="0"/>
          <w:numId w:val="3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Inspektorem ochrony danych osobowych w </w:t>
      </w:r>
      <w:r w:rsidRPr="001F3D7E">
        <w:rPr>
          <w:rFonts w:ascii="Times New Roman" w:hAnsi="Times New Roman" w:cs="Times New Roman"/>
          <w:b/>
          <w:color w:val="auto"/>
          <w:sz w:val="22"/>
          <w:szCs w:val="22"/>
        </w:rPr>
        <w:t>Gminie Rościszewo jest Pani Elżbieta Zielińska tel.: (24)276401 wew. 33, e-mail: iodo.rosciszewo@wp.pl</w:t>
      </w:r>
      <w:r w:rsidRPr="001F3D7E">
        <w:rPr>
          <w:rFonts w:ascii="Times New Roman" w:hAnsi="Times New Roman" w:cs="Times New Roman"/>
          <w:color w:val="auto"/>
          <w:sz w:val="22"/>
          <w:szCs w:val="22"/>
        </w:rPr>
        <w:t xml:space="preserve">. </w:t>
      </w:r>
    </w:p>
    <w:p w14:paraId="21C5823F" w14:textId="77777777" w:rsidR="00E41DD2" w:rsidRPr="001F3D7E" w:rsidRDefault="00E41DD2" w:rsidP="0064507F">
      <w:pPr>
        <w:pStyle w:val="Default"/>
        <w:numPr>
          <w:ilvl w:val="0"/>
          <w:numId w:val="3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Dane osobowe będą przetwarzane w celu związanym z postępowaniem o udzielenie zamówienia publicznego. </w:t>
      </w:r>
    </w:p>
    <w:p w14:paraId="31226628" w14:textId="77777777" w:rsidR="00E41DD2" w:rsidRPr="001F3D7E" w:rsidRDefault="00E41DD2" w:rsidP="0064507F">
      <w:pPr>
        <w:pStyle w:val="Default"/>
        <w:numPr>
          <w:ilvl w:val="0"/>
          <w:numId w:val="3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Dane osobowe będą przetwarzane przez okres zgodnie z art. 78 ust. 1 i 4 ustawy z dnia z dnia 11 września 2019 r.– Prawo zamówień publicznych (Dz. U. z 20</w:t>
      </w:r>
      <w:r w:rsidR="004F02CC">
        <w:rPr>
          <w:rFonts w:ascii="Times New Roman" w:hAnsi="Times New Roman" w:cs="Times New Roman"/>
          <w:color w:val="auto"/>
          <w:sz w:val="22"/>
          <w:szCs w:val="22"/>
        </w:rPr>
        <w:t>2</w:t>
      </w:r>
      <w:r w:rsidR="004357C3">
        <w:rPr>
          <w:rFonts w:ascii="Times New Roman" w:hAnsi="Times New Roman" w:cs="Times New Roman"/>
          <w:color w:val="auto"/>
          <w:sz w:val="22"/>
          <w:szCs w:val="22"/>
        </w:rPr>
        <w:t>4</w:t>
      </w:r>
      <w:r w:rsidR="004F02CC">
        <w:rPr>
          <w:rFonts w:ascii="Times New Roman" w:hAnsi="Times New Roman" w:cs="Times New Roman"/>
          <w:color w:val="auto"/>
          <w:sz w:val="22"/>
          <w:szCs w:val="22"/>
        </w:rPr>
        <w:t xml:space="preserve"> r. poz. </w:t>
      </w:r>
      <w:r w:rsidR="004357C3">
        <w:rPr>
          <w:rFonts w:ascii="Times New Roman" w:hAnsi="Times New Roman" w:cs="Times New Roman"/>
          <w:color w:val="auto"/>
          <w:sz w:val="22"/>
          <w:szCs w:val="22"/>
        </w:rPr>
        <w:t>1320</w:t>
      </w:r>
      <w:r w:rsidR="001A4199" w:rsidRPr="001F3D7E">
        <w:rPr>
          <w:rFonts w:ascii="Times New Roman" w:hAnsi="Times New Roman" w:cs="Times New Roman"/>
          <w:color w:val="auto"/>
          <w:sz w:val="22"/>
          <w:szCs w:val="22"/>
        </w:rPr>
        <w:t xml:space="preserve"> z </w:t>
      </w:r>
      <w:proofErr w:type="spellStart"/>
      <w:r w:rsidR="001A4199" w:rsidRPr="001F3D7E">
        <w:rPr>
          <w:rFonts w:ascii="Times New Roman" w:hAnsi="Times New Roman" w:cs="Times New Roman"/>
          <w:color w:val="auto"/>
          <w:sz w:val="22"/>
          <w:szCs w:val="22"/>
        </w:rPr>
        <w:t>późn</w:t>
      </w:r>
      <w:proofErr w:type="spellEnd"/>
      <w:r w:rsidR="001A4199" w:rsidRPr="001F3D7E">
        <w:rPr>
          <w:rFonts w:ascii="Times New Roman" w:hAnsi="Times New Roman" w:cs="Times New Roman"/>
          <w:color w:val="auto"/>
          <w:sz w:val="22"/>
          <w:szCs w:val="22"/>
        </w:rPr>
        <w:t xml:space="preserve">. zm.), zwanej dalej </w:t>
      </w:r>
      <w:proofErr w:type="spellStart"/>
      <w:r w:rsidR="001A4199"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przez okres 4 lat od dnia zakończenia postępowania o udzielenie zamówienia, a jeżeli czas trwania umowy przekracza 4 lata, okres przechowywania obejmuje cały czas obowiązywania umowy. </w:t>
      </w:r>
    </w:p>
    <w:p w14:paraId="0FB5E583" w14:textId="77777777" w:rsidR="00E41DD2" w:rsidRPr="001F3D7E" w:rsidRDefault="00E41DD2" w:rsidP="0064507F">
      <w:pPr>
        <w:pStyle w:val="Default"/>
        <w:numPr>
          <w:ilvl w:val="0"/>
          <w:numId w:val="3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Podstawą prawną przetwarzania danych jest art. 6 ust. 1 lit. c) ww. Rozporządzenia w związku z przepisami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w:t>
      </w:r>
    </w:p>
    <w:p w14:paraId="50328DAC" w14:textId="77777777" w:rsidR="00E41DD2" w:rsidRPr="001F3D7E" w:rsidRDefault="00E41DD2" w:rsidP="0064507F">
      <w:pPr>
        <w:pStyle w:val="Default"/>
        <w:numPr>
          <w:ilvl w:val="0"/>
          <w:numId w:val="3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Odbiorcami Pani/Pana danych będą osoby lub podmioty, którym udostępniona zostanie dokumentacja postępowania w oparciu o art. 18 oraz art. 74 ust. 4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w:t>
      </w:r>
    </w:p>
    <w:p w14:paraId="3E71CEB9" w14:textId="77777777" w:rsidR="00E41DD2" w:rsidRPr="001F3D7E" w:rsidRDefault="00E41DD2" w:rsidP="0064507F">
      <w:pPr>
        <w:pStyle w:val="Default"/>
        <w:numPr>
          <w:ilvl w:val="0"/>
          <w:numId w:val="3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Obowiązek podania przez Panią/Pana danych osobowych bezpośrednio Pani/Pana dotyczących jest wymogiem ustawowym określonym w przepisach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związanym z udziałem w postępowaniu o udzielenie zamówienia publicznego; konsekwencje niepodania określonych danych wynikają z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w:t>
      </w:r>
    </w:p>
    <w:p w14:paraId="2F145916" w14:textId="77777777" w:rsidR="00E41DD2" w:rsidRPr="001F3D7E" w:rsidRDefault="00E41DD2" w:rsidP="0064507F">
      <w:pPr>
        <w:pStyle w:val="Default"/>
        <w:numPr>
          <w:ilvl w:val="0"/>
          <w:numId w:val="3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Osoba, której dane dotyczą ma prawo do: </w:t>
      </w:r>
    </w:p>
    <w:p w14:paraId="3AAA7E94" w14:textId="77777777" w:rsidR="00E41DD2" w:rsidRPr="001F3D7E" w:rsidRDefault="00E41DD2" w:rsidP="0064507F">
      <w:pPr>
        <w:pStyle w:val="Default"/>
        <w:numPr>
          <w:ilvl w:val="1"/>
          <w:numId w:val="31"/>
        </w:numPr>
        <w:ind w:left="1560" w:hanging="42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dostępu do treści swoich danych oraz możliwości ich poprawiania, sprostowania, ograniczenia przetwarzania; </w:t>
      </w:r>
    </w:p>
    <w:p w14:paraId="39C6C896" w14:textId="77777777" w:rsidR="00EF181F" w:rsidRPr="001F3D7E" w:rsidRDefault="00E41DD2" w:rsidP="0064507F">
      <w:pPr>
        <w:pStyle w:val="Default"/>
        <w:numPr>
          <w:ilvl w:val="1"/>
          <w:numId w:val="31"/>
        </w:numPr>
        <w:ind w:left="1560" w:hanging="42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gdy przetwarzanie danych odbywa się z naruszeniem przepisów Rozporządzenia służy prawo wniesienia skargi do organu nadzorczego tj. Prezesa Urzędu Ochrony Danych Osobowych, ul. Stawki 2, 00-193 Warszawa. </w:t>
      </w:r>
    </w:p>
    <w:p w14:paraId="1A09EDA6" w14:textId="77777777" w:rsidR="00EF181F" w:rsidRPr="001F3D7E" w:rsidRDefault="00E41DD2" w:rsidP="0064507F">
      <w:pPr>
        <w:pStyle w:val="Default"/>
        <w:numPr>
          <w:ilvl w:val="0"/>
          <w:numId w:val="3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Osobie, której dane dotyczą nie przysługuje: </w:t>
      </w:r>
    </w:p>
    <w:p w14:paraId="09EEB3E7" w14:textId="77777777" w:rsidR="00EF181F" w:rsidRPr="001F3D7E" w:rsidRDefault="00E41DD2" w:rsidP="0064507F">
      <w:pPr>
        <w:pStyle w:val="Default"/>
        <w:numPr>
          <w:ilvl w:val="1"/>
          <w:numId w:val="31"/>
        </w:numPr>
        <w:ind w:left="156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związku z art. 17 ust. 3 lit. b, d lub e Rozporządzenia prawo do usunięcia danych osobowych; </w:t>
      </w:r>
    </w:p>
    <w:p w14:paraId="25785A0B" w14:textId="77777777" w:rsidR="00EF181F" w:rsidRPr="001F3D7E" w:rsidRDefault="00E41DD2" w:rsidP="0064507F">
      <w:pPr>
        <w:pStyle w:val="Default"/>
        <w:numPr>
          <w:ilvl w:val="1"/>
          <w:numId w:val="31"/>
        </w:numPr>
        <w:ind w:left="156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prawo do przenoszenia danych osobowych, o którym mowa w art. 20 Rozporządzenia; </w:t>
      </w:r>
    </w:p>
    <w:p w14:paraId="15232985" w14:textId="77777777" w:rsidR="00EF181F" w:rsidRPr="001F3D7E" w:rsidRDefault="00E41DD2" w:rsidP="0064507F">
      <w:pPr>
        <w:pStyle w:val="Default"/>
        <w:numPr>
          <w:ilvl w:val="1"/>
          <w:numId w:val="31"/>
        </w:numPr>
        <w:ind w:left="156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na podstawie art. 21 Rozporządzenia prawo sprzeciwu, wobec przetwarzania danych osobowych. </w:t>
      </w:r>
    </w:p>
    <w:p w14:paraId="00FC9EC6" w14:textId="77777777" w:rsidR="00EF181F" w:rsidRPr="001F3D7E" w:rsidRDefault="00E41DD2" w:rsidP="0064507F">
      <w:pPr>
        <w:pStyle w:val="Default"/>
        <w:numPr>
          <w:ilvl w:val="0"/>
          <w:numId w:val="3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gdy wykonanie obowiązków, o których mowa w art. 15 ust. 1-3 Rozporządzenia, wymagałoby niewspółmiernie dużego wysiłku, Administrator może żądać od osoby, której dane dotyczą, wskazania dodatkowych informacji mających na celu sprecyzowanie żądania, w szczególności podania nazwy lub daty postępowania o udzielenie zamówienia publicznego. </w:t>
      </w:r>
    </w:p>
    <w:p w14:paraId="7663C208" w14:textId="77777777" w:rsidR="00EF181F" w:rsidRPr="001F3D7E" w:rsidRDefault="00E41DD2" w:rsidP="0064507F">
      <w:pPr>
        <w:pStyle w:val="Default"/>
        <w:numPr>
          <w:ilvl w:val="0"/>
          <w:numId w:val="3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lastRenderedPageBreak/>
        <w:t xml:space="preserve">Skorzystanie przez osobę, której dane dotyczą, z uprawnienia do sprostowania lub uzupełnienia danych osobowych, o którym mowa w art. 16 Rozporządzenia, nie może skutkować zmianą wyniku postępowania o udzielenie zamówienia publicznego lub konkursu ani zmianą postanowień umowy w zakresie niezgodnym z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w:t>
      </w:r>
    </w:p>
    <w:p w14:paraId="6C179E46" w14:textId="77777777" w:rsidR="00EF181F" w:rsidRPr="001F3D7E" w:rsidRDefault="00E41DD2" w:rsidP="0064507F">
      <w:pPr>
        <w:pStyle w:val="Default"/>
        <w:numPr>
          <w:ilvl w:val="0"/>
          <w:numId w:val="3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Wystąpienie z żądaniem, o którym mowa w art. 18 ust. 1 Rozporządzenia, nie ogranicza przetwarzania danych osobowych do czasu zakończenia postępowania o udzielenie zamówienia publicznego. </w:t>
      </w:r>
    </w:p>
    <w:p w14:paraId="611FC210" w14:textId="77777777" w:rsidR="00EF181F" w:rsidRPr="001F3D7E" w:rsidRDefault="00E41DD2" w:rsidP="0064507F">
      <w:pPr>
        <w:pStyle w:val="Default"/>
        <w:numPr>
          <w:ilvl w:val="0"/>
          <w:numId w:val="3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danych osobowych zamieszczonych przez Administratora w Biuletynie Zamówień Publicznych, prawa, o których mowa w art. 15 i art. 16 Rozporządzenia, są wykonywane w drodze żądania skierowanego do Administratora. </w:t>
      </w:r>
    </w:p>
    <w:p w14:paraId="1A64C98A" w14:textId="77777777" w:rsidR="00EF181F" w:rsidRPr="001F3D7E" w:rsidRDefault="00E41DD2" w:rsidP="0064507F">
      <w:pPr>
        <w:pStyle w:val="Default"/>
        <w:numPr>
          <w:ilvl w:val="0"/>
          <w:numId w:val="3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Od dnia zakończenia postępowania o udzielenie zamówienia, w przypadku gdy wniesienie żądania, o którym mowa w art. 18 ust. 1 Rozporządzenia, spowoduje ograniczenie przetwarzania danych osobowych zawartych w protokole i załącznikach do protokołu, Administrator nie udostępnia tych danych zawartych w protokole i w załącznikach do protokołu, chyba że zachodzą przesłanki, o których mowa w art. 18 ust. 2 Rozporządzenia. </w:t>
      </w:r>
    </w:p>
    <w:p w14:paraId="279471ED" w14:textId="77777777" w:rsidR="00EF181F" w:rsidRPr="001F3D7E" w:rsidRDefault="00E41DD2" w:rsidP="0064507F">
      <w:pPr>
        <w:pStyle w:val="Default"/>
        <w:numPr>
          <w:ilvl w:val="0"/>
          <w:numId w:val="3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Skorzystanie przez osobę, której dane dotyczą, z uprawnienia do sprostowania lub uzupełnienia, o którym mowa w art. 16 Rozporządzenia, nie może naruszać integralności protokołu oraz jego załączników. </w:t>
      </w:r>
    </w:p>
    <w:p w14:paraId="04E34CD2" w14:textId="77777777" w:rsidR="00E41DD2" w:rsidRPr="001F3D7E" w:rsidRDefault="00E41DD2" w:rsidP="0064507F">
      <w:pPr>
        <w:pStyle w:val="Default"/>
        <w:numPr>
          <w:ilvl w:val="0"/>
          <w:numId w:val="3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Ponadto informujemy, iż w związku z przetwarzaniem Pani/Pana danych osobowych nie podlega Pan/Pani decyzjom, które się opierają wyłącznie na zautomatyzowanym przetwarzaniu, w tym profilowaniu, o czym stanowi art. 22 Rozporządzenia. </w:t>
      </w:r>
    </w:p>
    <w:p w14:paraId="1F06BEDA" w14:textId="77777777" w:rsidR="00E41DD2" w:rsidRPr="001F3D7E" w:rsidRDefault="00E41DD2" w:rsidP="00803F52">
      <w:pPr>
        <w:pStyle w:val="Default"/>
        <w:ind w:left="709"/>
        <w:rPr>
          <w:rFonts w:ascii="Times New Roman" w:hAnsi="Times New Roman" w:cs="Times New Roman"/>
          <w:color w:val="auto"/>
          <w:sz w:val="22"/>
          <w:szCs w:val="22"/>
        </w:rPr>
      </w:pPr>
    </w:p>
    <w:p w14:paraId="60D46B43" w14:textId="77777777" w:rsidR="0010686B" w:rsidRPr="005443CF" w:rsidRDefault="0010686B" w:rsidP="0064507F">
      <w:pPr>
        <w:pStyle w:val="Nagwek1"/>
        <w:numPr>
          <w:ilvl w:val="0"/>
          <w:numId w:val="32"/>
        </w:numPr>
        <w:spacing w:after="0"/>
        <w:rPr>
          <w:sz w:val="22"/>
          <w:szCs w:val="22"/>
        </w:rPr>
      </w:pPr>
      <w:bookmarkStart w:id="45" w:name="_Toc216440721"/>
      <w:r w:rsidRPr="005443CF">
        <w:rPr>
          <w:sz w:val="22"/>
          <w:szCs w:val="22"/>
        </w:rPr>
        <w:t>Załączniki wymienione w SWZ</w:t>
      </w:r>
      <w:bookmarkEnd w:id="45"/>
    </w:p>
    <w:p w14:paraId="5023E0C6" w14:textId="77777777" w:rsidR="00593656" w:rsidRPr="005443CF" w:rsidRDefault="00593656" w:rsidP="00803F52">
      <w:pPr>
        <w:autoSpaceDE w:val="0"/>
        <w:autoSpaceDN w:val="0"/>
        <w:adjustRightInd w:val="0"/>
        <w:ind w:left="709"/>
        <w:rPr>
          <w:sz w:val="22"/>
          <w:szCs w:val="22"/>
        </w:rPr>
      </w:pPr>
      <w:r w:rsidRPr="005443CF">
        <w:rPr>
          <w:sz w:val="22"/>
          <w:szCs w:val="22"/>
        </w:rPr>
        <w:t>Załącznik nr 1 – Formularz  ofertowy</w:t>
      </w:r>
    </w:p>
    <w:p w14:paraId="0B72FA4D" w14:textId="77777777" w:rsidR="00593656" w:rsidRPr="005443CF" w:rsidRDefault="00593656" w:rsidP="00803F52">
      <w:pPr>
        <w:autoSpaceDE w:val="0"/>
        <w:autoSpaceDN w:val="0"/>
        <w:adjustRightInd w:val="0"/>
        <w:ind w:left="709"/>
        <w:rPr>
          <w:sz w:val="22"/>
          <w:szCs w:val="22"/>
        </w:rPr>
      </w:pPr>
      <w:r w:rsidRPr="005443CF">
        <w:rPr>
          <w:sz w:val="22"/>
          <w:szCs w:val="22"/>
        </w:rPr>
        <w:t>Załącznik nr 2 i 3 –  Oświadczenia</w:t>
      </w:r>
    </w:p>
    <w:p w14:paraId="54F924CD" w14:textId="77777777" w:rsidR="00593656" w:rsidRPr="005443CF" w:rsidRDefault="00593656" w:rsidP="00803F52">
      <w:pPr>
        <w:autoSpaceDE w:val="0"/>
        <w:autoSpaceDN w:val="0"/>
        <w:adjustRightInd w:val="0"/>
        <w:ind w:left="709"/>
        <w:rPr>
          <w:sz w:val="22"/>
          <w:szCs w:val="22"/>
        </w:rPr>
      </w:pPr>
      <w:r w:rsidRPr="005443CF">
        <w:rPr>
          <w:sz w:val="22"/>
          <w:szCs w:val="22"/>
        </w:rPr>
        <w:t xml:space="preserve">Załącznik nr 4 – </w:t>
      </w:r>
      <w:r w:rsidR="000F33C0" w:rsidRPr="005443CF">
        <w:rPr>
          <w:sz w:val="22"/>
          <w:szCs w:val="22"/>
        </w:rPr>
        <w:t>Przynależność do grupy kapitałowej</w:t>
      </w:r>
    </w:p>
    <w:p w14:paraId="7505BB97" w14:textId="77777777" w:rsidR="00593656" w:rsidRPr="005443CF" w:rsidRDefault="00593656" w:rsidP="00803F52">
      <w:pPr>
        <w:autoSpaceDE w:val="0"/>
        <w:autoSpaceDN w:val="0"/>
        <w:adjustRightInd w:val="0"/>
        <w:ind w:left="709"/>
        <w:rPr>
          <w:sz w:val="22"/>
          <w:szCs w:val="22"/>
        </w:rPr>
      </w:pPr>
      <w:r w:rsidRPr="005443CF">
        <w:rPr>
          <w:sz w:val="22"/>
          <w:szCs w:val="22"/>
        </w:rPr>
        <w:t xml:space="preserve">Załącznik nr 5 – Doświadczenie zawodowe </w:t>
      </w:r>
    </w:p>
    <w:p w14:paraId="5EDAAAC8" w14:textId="21FE6B57" w:rsidR="00593656" w:rsidRPr="005443CF" w:rsidRDefault="00593656" w:rsidP="00803F52">
      <w:pPr>
        <w:autoSpaceDE w:val="0"/>
        <w:autoSpaceDN w:val="0"/>
        <w:adjustRightInd w:val="0"/>
        <w:ind w:left="709"/>
        <w:rPr>
          <w:sz w:val="22"/>
          <w:szCs w:val="22"/>
        </w:rPr>
      </w:pPr>
      <w:r w:rsidRPr="005443CF">
        <w:rPr>
          <w:sz w:val="22"/>
          <w:szCs w:val="22"/>
        </w:rPr>
        <w:t xml:space="preserve">Załącznik nr </w:t>
      </w:r>
      <w:r w:rsidR="00FE2A0E" w:rsidRPr="005443CF">
        <w:rPr>
          <w:sz w:val="22"/>
          <w:szCs w:val="22"/>
        </w:rPr>
        <w:t>6</w:t>
      </w:r>
      <w:r w:rsidRPr="005443CF">
        <w:rPr>
          <w:sz w:val="22"/>
          <w:szCs w:val="22"/>
        </w:rPr>
        <w:t xml:space="preserve"> – Wzór umowy</w:t>
      </w:r>
    </w:p>
    <w:p w14:paraId="05D6B492" w14:textId="2351FF9C" w:rsidR="00593656" w:rsidRPr="005443CF" w:rsidRDefault="00AD1BA9" w:rsidP="00803F52">
      <w:pPr>
        <w:autoSpaceDE w:val="0"/>
        <w:autoSpaceDN w:val="0"/>
        <w:adjustRightInd w:val="0"/>
        <w:ind w:left="709"/>
        <w:rPr>
          <w:sz w:val="22"/>
          <w:szCs w:val="22"/>
        </w:rPr>
      </w:pPr>
      <w:r w:rsidRPr="005443CF">
        <w:rPr>
          <w:sz w:val="22"/>
          <w:szCs w:val="22"/>
        </w:rPr>
        <w:t xml:space="preserve">Załącznik nr </w:t>
      </w:r>
      <w:r w:rsidR="00FE2A0E" w:rsidRPr="005443CF">
        <w:rPr>
          <w:sz w:val="22"/>
          <w:szCs w:val="22"/>
        </w:rPr>
        <w:t>7</w:t>
      </w:r>
      <w:r w:rsidR="00593656" w:rsidRPr="005443CF">
        <w:rPr>
          <w:sz w:val="22"/>
          <w:szCs w:val="22"/>
        </w:rPr>
        <w:t xml:space="preserve"> – Zobowiązanie podmiotu oddającego do dyspozycji wykonawcy niezbędne zasoby</w:t>
      </w:r>
    </w:p>
    <w:p w14:paraId="18D9E676" w14:textId="59BE27F9" w:rsidR="008D1506" w:rsidRPr="005443CF" w:rsidRDefault="008D1506" w:rsidP="00803F52">
      <w:pPr>
        <w:autoSpaceDE w:val="0"/>
        <w:autoSpaceDN w:val="0"/>
        <w:adjustRightInd w:val="0"/>
        <w:ind w:left="709"/>
        <w:rPr>
          <w:sz w:val="22"/>
          <w:szCs w:val="22"/>
        </w:rPr>
      </w:pPr>
      <w:r w:rsidRPr="005443CF">
        <w:rPr>
          <w:sz w:val="22"/>
          <w:szCs w:val="22"/>
        </w:rPr>
        <w:t xml:space="preserve">Załącznik nr </w:t>
      </w:r>
      <w:r w:rsidR="00FE2A0E" w:rsidRPr="005443CF">
        <w:rPr>
          <w:sz w:val="22"/>
          <w:szCs w:val="22"/>
        </w:rPr>
        <w:t>8</w:t>
      </w:r>
      <w:r w:rsidRPr="005443CF">
        <w:rPr>
          <w:sz w:val="22"/>
          <w:szCs w:val="22"/>
        </w:rPr>
        <w:t xml:space="preserve"> – </w:t>
      </w:r>
      <w:r w:rsidR="00FB46AE" w:rsidRPr="005443CF">
        <w:rPr>
          <w:sz w:val="22"/>
          <w:szCs w:val="22"/>
        </w:rPr>
        <w:t>Opis Przedmiotu Zamówienia</w:t>
      </w:r>
    </w:p>
    <w:p w14:paraId="7A6AF0CA" w14:textId="77777777" w:rsidR="00562954" w:rsidRPr="005443CF" w:rsidRDefault="00562954" w:rsidP="00803F52">
      <w:pPr>
        <w:autoSpaceDE w:val="0"/>
        <w:autoSpaceDN w:val="0"/>
        <w:adjustRightInd w:val="0"/>
        <w:rPr>
          <w:sz w:val="22"/>
          <w:szCs w:val="22"/>
        </w:rPr>
      </w:pPr>
    </w:p>
    <w:p w14:paraId="73A470DD" w14:textId="77777777" w:rsidR="000716E8" w:rsidRPr="001F3D7E" w:rsidRDefault="000716E8" w:rsidP="00803F52">
      <w:pPr>
        <w:tabs>
          <w:tab w:val="left" w:pos="900"/>
        </w:tabs>
        <w:autoSpaceDE w:val="0"/>
        <w:autoSpaceDN w:val="0"/>
        <w:adjustRightInd w:val="0"/>
        <w:ind w:left="5664" w:firstLine="708"/>
        <w:rPr>
          <w:b/>
          <w:sz w:val="22"/>
          <w:szCs w:val="22"/>
        </w:rPr>
      </w:pPr>
      <w:r w:rsidRPr="001F3D7E">
        <w:rPr>
          <w:b/>
          <w:sz w:val="22"/>
          <w:szCs w:val="22"/>
        </w:rPr>
        <w:t>ZATWIERDZIŁ:</w:t>
      </w:r>
    </w:p>
    <w:p w14:paraId="068AB551" w14:textId="77777777" w:rsidR="000716E8" w:rsidRPr="001F3D7E" w:rsidRDefault="000716E8" w:rsidP="00803F52">
      <w:pPr>
        <w:autoSpaceDE w:val="0"/>
        <w:autoSpaceDN w:val="0"/>
        <w:adjustRightInd w:val="0"/>
        <w:ind w:left="5664"/>
        <w:rPr>
          <w:b/>
          <w:sz w:val="22"/>
          <w:szCs w:val="22"/>
        </w:rPr>
      </w:pPr>
      <w:r w:rsidRPr="001F3D7E">
        <w:rPr>
          <w:b/>
          <w:sz w:val="22"/>
          <w:szCs w:val="22"/>
        </w:rPr>
        <w:t xml:space="preserve">      </w:t>
      </w:r>
    </w:p>
    <w:p w14:paraId="125A8E9D" w14:textId="77777777" w:rsidR="000716E8" w:rsidRPr="001F3D7E" w:rsidRDefault="000716E8" w:rsidP="00803F52">
      <w:pPr>
        <w:autoSpaceDE w:val="0"/>
        <w:autoSpaceDN w:val="0"/>
        <w:adjustRightInd w:val="0"/>
        <w:ind w:left="5664"/>
        <w:rPr>
          <w:b/>
          <w:sz w:val="22"/>
          <w:szCs w:val="22"/>
        </w:rPr>
      </w:pPr>
      <w:r w:rsidRPr="001F3D7E">
        <w:rPr>
          <w:b/>
          <w:sz w:val="22"/>
          <w:szCs w:val="22"/>
        </w:rPr>
        <w:t xml:space="preserve">       Wójt Gminy Rościszewo</w:t>
      </w:r>
    </w:p>
    <w:p w14:paraId="371DDAA1" w14:textId="52989C3F" w:rsidR="000716E8" w:rsidRPr="001F3D7E" w:rsidRDefault="00142F95" w:rsidP="00803F52">
      <w:pPr>
        <w:autoSpaceDE w:val="0"/>
        <w:autoSpaceDN w:val="0"/>
        <w:adjustRightInd w:val="0"/>
        <w:rPr>
          <w:sz w:val="22"/>
          <w:szCs w:val="22"/>
        </w:rPr>
      </w:pPr>
      <w:r w:rsidRPr="001F3D7E">
        <w:rPr>
          <w:sz w:val="22"/>
          <w:szCs w:val="22"/>
        </w:rPr>
        <w:t xml:space="preserve">Rościszewo, dnia  </w:t>
      </w:r>
      <w:r w:rsidR="005443CF">
        <w:rPr>
          <w:sz w:val="22"/>
          <w:szCs w:val="22"/>
        </w:rPr>
        <w:t>21</w:t>
      </w:r>
      <w:r w:rsidR="0078132E" w:rsidRPr="001F3D7E">
        <w:rPr>
          <w:sz w:val="22"/>
          <w:szCs w:val="22"/>
        </w:rPr>
        <w:t>.</w:t>
      </w:r>
      <w:r w:rsidR="0026641A">
        <w:rPr>
          <w:sz w:val="22"/>
          <w:szCs w:val="22"/>
        </w:rPr>
        <w:t>01</w:t>
      </w:r>
      <w:r w:rsidR="004C3EA4">
        <w:rPr>
          <w:sz w:val="22"/>
          <w:szCs w:val="22"/>
        </w:rPr>
        <w:t>.202</w:t>
      </w:r>
      <w:r w:rsidR="0026641A">
        <w:rPr>
          <w:sz w:val="22"/>
          <w:szCs w:val="22"/>
        </w:rPr>
        <w:t>6</w:t>
      </w:r>
      <w:r w:rsidR="000716E8" w:rsidRPr="001F3D7E">
        <w:rPr>
          <w:sz w:val="22"/>
          <w:szCs w:val="22"/>
        </w:rPr>
        <w:t xml:space="preserve"> roku </w:t>
      </w:r>
      <w:r w:rsidR="000716E8" w:rsidRPr="001F3D7E">
        <w:rPr>
          <w:sz w:val="22"/>
          <w:szCs w:val="22"/>
        </w:rPr>
        <w:tab/>
      </w:r>
      <w:r w:rsidR="000716E8" w:rsidRPr="001F3D7E">
        <w:rPr>
          <w:sz w:val="22"/>
          <w:szCs w:val="22"/>
        </w:rPr>
        <w:tab/>
      </w:r>
      <w:r w:rsidR="000716E8" w:rsidRPr="001F3D7E">
        <w:rPr>
          <w:sz w:val="22"/>
          <w:szCs w:val="22"/>
        </w:rPr>
        <w:tab/>
      </w:r>
      <w:r w:rsidR="000716E8" w:rsidRPr="001F3D7E">
        <w:rPr>
          <w:sz w:val="22"/>
          <w:szCs w:val="22"/>
        </w:rPr>
        <w:tab/>
      </w:r>
      <w:r w:rsidR="000716E8" w:rsidRPr="001F3D7E">
        <w:rPr>
          <w:sz w:val="22"/>
          <w:szCs w:val="22"/>
        </w:rPr>
        <w:tab/>
      </w:r>
      <w:r w:rsidR="000716E8" w:rsidRPr="001F3D7E">
        <w:rPr>
          <w:b/>
          <w:sz w:val="22"/>
          <w:szCs w:val="22"/>
        </w:rPr>
        <w:t xml:space="preserve">      Jan </w:t>
      </w:r>
      <w:proofErr w:type="spellStart"/>
      <w:r w:rsidR="000716E8" w:rsidRPr="001F3D7E">
        <w:rPr>
          <w:b/>
          <w:sz w:val="22"/>
          <w:szCs w:val="22"/>
        </w:rPr>
        <w:t>Sugajski</w:t>
      </w:r>
      <w:proofErr w:type="spellEnd"/>
      <w:r w:rsidR="000716E8" w:rsidRPr="001F3D7E">
        <w:rPr>
          <w:b/>
          <w:sz w:val="22"/>
          <w:szCs w:val="22"/>
        </w:rPr>
        <w:t xml:space="preserve">                                                                                             </w:t>
      </w:r>
    </w:p>
    <w:p w14:paraId="0F5911CE" w14:textId="77777777" w:rsidR="000716E8" w:rsidRPr="001F3D7E" w:rsidRDefault="000716E8" w:rsidP="00803F52">
      <w:pPr>
        <w:autoSpaceDE w:val="0"/>
        <w:autoSpaceDN w:val="0"/>
        <w:adjustRightInd w:val="0"/>
        <w:rPr>
          <w:sz w:val="22"/>
          <w:szCs w:val="22"/>
        </w:rPr>
      </w:pPr>
      <w:r w:rsidRPr="001F3D7E">
        <w:rPr>
          <w:sz w:val="22"/>
          <w:szCs w:val="22"/>
        </w:rPr>
        <w:t xml:space="preserve">         </w:t>
      </w:r>
      <w:r w:rsidRPr="001F3D7E">
        <w:rPr>
          <w:sz w:val="22"/>
          <w:szCs w:val="22"/>
        </w:rPr>
        <w:tab/>
      </w:r>
      <w:r w:rsidRPr="001F3D7E">
        <w:rPr>
          <w:sz w:val="22"/>
          <w:szCs w:val="22"/>
        </w:rPr>
        <w:tab/>
      </w:r>
      <w:r w:rsidRPr="001F3D7E">
        <w:rPr>
          <w:sz w:val="22"/>
          <w:szCs w:val="22"/>
        </w:rPr>
        <w:tab/>
      </w:r>
      <w:r w:rsidRPr="001F3D7E">
        <w:rPr>
          <w:sz w:val="22"/>
          <w:szCs w:val="22"/>
        </w:rPr>
        <w:tab/>
      </w:r>
      <w:r w:rsidRPr="001F3D7E">
        <w:rPr>
          <w:sz w:val="22"/>
          <w:szCs w:val="22"/>
        </w:rPr>
        <w:tab/>
      </w:r>
      <w:r w:rsidRPr="001F3D7E">
        <w:rPr>
          <w:sz w:val="22"/>
          <w:szCs w:val="22"/>
        </w:rPr>
        <w:tab/>
      </w:r>
      <w:r w:rsidRPr="001F3D7E">
        <w:rPr>
          <w:sz w:val="22"/>
          <w:szCs w:val="22"/>
        </w:rPr>
        <w:tab/>
      </w:r>
      <w:r w:rsidRPr="001F3D7E">
        <w:rPr>
          <w:sz w:val="22"/>
          <w:szCs w:val="22"/>
        </w:rPr>
        <w:tab/>
      </w:r>
      <w:r w:rsidRPr="001F3D7E">
        <w:rPr>
          <w:sz w:val="22"/>
          <w:szCs w:val="22"/>
        </w:rPr>
        <w:tab/>
        <w:t xml:space="preserve"> </w:t>
      </w:r>
    </w:p>
    <w:p w14:paraId="670CD1F7" w14:textId="77777777" w:rsidR="00EF181F" w:rsidRPr="001F3D7E" w:rsidRDefault="00EF181F" w:rsidP="00803F52">
      <w:pPr>
        <w:jc w:val="right"/>
        <w:rPr>
          <w:b/>
          <w:sz w:val="22"/>
          <w:szCs w:val="22"/>
        </w:rPr>
        <w:sectPr w:rsidR="00EF181F" w:rsidRPr="001F3D7E" w:rsidSect="00276CE1">
          <w:headerReference w:type="default" r:id="rId29"/>
          <w:footerReference w:type="even" r:id="rId30"/>
          <w:footerReference w:type="default" r:id="rId31"/>
          <w:pgSz w:w="11906" w:h="16838"/>
          <w:pgMar w:top="1276" w:right="1106" w:bottom="1276" w:left="1417" w:header="708" w:footer="708" w:gutter="0"/>
          <w:cols w:space="708"/>
          <w:docGrid w:linePitch="360"/>
        </w:sectPr>
      </w:pPr>
    </w:p>
    <w:p w14:paraId="71DFF188" w14:textId="77777777" w:rsidR="00715519" w:rsidRPr="001F3D7E" w:rsidRDefault="00715519" w:rsidP="00803F52">
      <w:pPr>
        <w:jc w:val="right"/>
        <w:rPr>
          <w:b/>
          <w:sz w:val="22"/>
          <w:szCs w:val="22"/>
          <w:shd w:val="clear" w:color="auto" w:fill="FFFFFF"/>
        </w:rPr>
      </w:pPr>
      <w:r w:rsidRPr="001F3D7E">
        <w:rPr>
          <w:b/>
          <w:sz w:val="22"/>
          <w:szCs w:val="22"/>
        </w:rPr>
        <w:lastRenderedPageBreak/>
        <w:t xml:space="preserve">Załącznik nr </w:t>
      </w:r>
      <w:r w:rsidRPr="001F3D7E">
        <w:rPr>
          <w:b/>
          <w:sz w:val="22"/>
          <w:szCs w:val="22"/>
          <w:shd w:val="clear" w:color="auto" w:fill="FFFFFF"/>
        </w:rPr>
        <w:t>1</w:t>
      </w:r>
    </w:p>
    <w:p w14:paraId="3741D176" w14:textId="77777777" w:rsidR="00715519" w:rsidRPr="001F3D7E" w:rsidRDefault="00715519" w:rsidP="00803F52">
      <w:pPr>
        <w:jc w:val="center"/>
        <w:rPr>
          <w:b/>
          <w:sz w:val="22"/>
          <w:szCs w:val="22"/>
        </w:rPr>
      </w:pPr>
      <w:r w:rsidRPr="001F3D7E">
        <w:rPr>
          <w:b/>
          <w:sz w:val="22"/>
          <w:szCs w:val="22"/>
        </w:rPr>
        <w:t>FORMULARZ OFERTOWY</w:t>
      </w:r>
    </w:p>
    <w:p w14:paraId="730D7ACC" w14:textId="1D47E326" w:rsidR="009108F2" w:rsidRPr="001F3D7E" w:rsidRDefault="009108F2" w:rsidP="00803F52">
      <w:pPr>
        <w:jc w:val="center"/>
        <w:rPr>
          <w:b/>
          <w:bCs/>
          <w:sz w:val="22"/>
          <w:szCs w:val="22"/>
        </w:rPr>
      </w:pPr>
      <w:bookmarkStart w:id="46" w:name="_Hlk70574858"/>
      <w:bookmarkStart w:id="47" w:name="_Hlk70501634"/>
      <w:r w:rsidRPr="001F3D7E">
        <w:rPr>
          <w:b/>
          <w:bCs/>
          <w:sz w:val="22"/>
          <w:szCs w:val="22"/>
        </w:rPr>
        <w:t>Postępowanie prowadzone w trybie podstawowym na „</w:t>
      </w:r>
      <w:r w:rsidR="00E035A1">
        <w:rPr>
          <w:b/>
          <w:bCs/>
          <w:sz w:val="22"/>
          <w:szCs w:val="22"/>
        </w:rPr>
        <w:t>Cyberbezpieczny samorząd - Gmina Rościszewo - (zakup sprzętu komputerowego)</w:t>
      </w:r>
      <w:r w:rsidRPr="001F3D7E">
        <w:rPr>
          <w:b/>
          <w:bCs/>
          <w:sz w:val="22"/>
          <w:szCs w:val="22"/>
        </w:rPr>
        <w:t>”</w:t>
      </w:r>
    </w:p>
    <w:bookmarkEnd w:id="46"/>
    <w:bookmarkEnd w:id="47"/>
    <w:p w14:paraId="672CE9A1" w14:textId="77777777" w:rsidR="00715519" w:rsidRPr="001F3D7E" w:rsidRDefault="009108F2" w:rsidP="00803F52">
      <w:pPr>
        <w:jc w:val="center"/>
        <w:rPr>
          <w:b/>
          <w:bCs/>
          <w:i/>
          <w:sz w:val="22"/>
          <w:szCs w:val="22"/>
        </w:rPr>
      </w:pPr>
      <w:r w:rsidRPr="001F3D7E">
        <w:rPr>
          <w:b/>
          <w:bCs/>
          <w:i/>
          <w:sz w:val="22"/>
          <w:szCs w:val="22"/>
        </w:rPr>
        <w:t>W TRYBIE PODSTAWOWYM BEZ NEGOCJACJI</w:t>
      </w:r>
    </w:p>
    <w:p w14:paraId="410BB9B4" w14:textId="77777777" w:rsidR="00715519" w:rsidRPr="001F3D7E" w:rsidRDefault="00715519" w:rsidP="00803F52">
      <w:pPr>
        <w:rPr>
          <w:b/>
          <w:sz w:val="22"/>
          <w:szCs w:val="22"/>
          <w:u w:val="single"/>
        </w:rPr>
      </w:pPr>
      <w:r w:rsidRPr="001F3D7E">
        <w:rPr>
          <w:b/>
          <w:sz w:val="22"/>
          <w:szCs w:val="22"/>
          <w:u w:val="single"/>
        </w:rPr>
        <w:t>Dane dotyczące Wykonawcy</w:t>
      </w:r>
    </w:p>
    <w:p w14:paraId="79DFFDA9" w14:textId="77777777" w:rsidR="00E56E70" w:rsidRPr="001F3D7E" w:rsidRDefault="00E56E70" w:rsidP="00803F52">
      <w:pPr>
        <w:rPr>
          <w:sz w:val="22"/>
          <w:szCs w:val="22"/>
        </w:rPr>
      </w:pPr>
    </w:p>
    <w:p w14:paraId="21134358" w14:textId="77777777" w:rsidR="00715519" w:rsidRPr="001F3D7E" w:rsidRDefault="00715519" w:rsidP="00803F52">
      <w:pPr>
        <w:rPr>
          <w:sz w:val="22"/>
          <w:szCs w:val="22"/>
        </w:rPr>
      </w:pPr>
      <w:r w:rsidRPr="001F3D7E">
        <w:rPr>
          <w:sz w:val="22"/>
          <w:szCs w:val="22"/>
        </w:rPr>
        <w:t>Nazwa....................................................................................................................</w:t>
      </w:r>
    </w:p>
    <w:p w14:paraId="7B0B3FB0" w14:textId="77777777" w:rsidR="00715519" w:rsidRPr="001F3D7E" w:rsidRDefault="00715519" w:rsidP="00803F52">
      <w:pPr>
        <w:rPr>
          <w:sz w:val="22"/>
          <w:szCs w:val="22"/>
        </w:rPr>
      </w:pPr>
      <w:r w:rsidRPr="001F3D7E">
        <w:rPr>
          <w:sz w:val="22"/>
          <w:szCs w:val="22"/>
        </w:rPr>
        <w:t>Siedziba.................................................................................................................</w:t>
      </w:r>
    </w:p>
    <w:p w14:paraId="79973008" w14:textId="77777777" w:rsidR="00715519" w:rsidRPr="001F3D7E" w:rsidRDefault="00715519" w:rsidP="00803F52">
      <w:pPr>
        <w:rPr>
          <w:sz w:val="22"/>
          <w:szCs w:val="22"/>
        </w:rPr>
      </w:pPr>
      <w:r w:rsidRPr="001F3D7E">
        <w:rPr>
          <w:sz w:val="22"/>
          <w:szCs w:val="22"/>
        </w:rPr>
        <w:t>Nr telefonu/faks......................................................................................................</w:t>
      </w:r>
    </w:p>
    <w:p w14:paraId="381A8EBB" w14:textId="77777777" w:rsidR="00715519" w:rsidRPr="001F3D7E" w:rsidRDefault="00715519" w:rsidP="00803F52">
      <w:pPr>
        <w:rPr>
          <w:sz w:val="22"/>
          <w:szCs w:val="22"/>
        </w:rPr>
      </w:pPr>
      <w:r w:rsidRPr="001F3D7E">
        <w:rPr>
          <w:sz w:val="22"/>
          <w:szCs w:val="22"/>
        </w:rPr>
        <w:t>NIP......................................................................................................................</w:t>
      </w:r>
    </w:p>
    <w:p w14:paraId="6DE25E18" w14:textId="77777777" w:rsidR="00715519" w:rsidRPr="001F3D7E" w:rsidRDefault="00715519" w:rsidP="00803F52">
      <w:pPr>
        <w:rPr>
          <w:sz w:val="22"/>
          <w:szCs w:val="22"/>
        </w:rPr>
      </w:pPr>
      <w:r w:rsidRPr="001F3D7E">
        <w:rPr>
          <w:sz w:val="22"/>
          <w:szCs w:val="22"/>
        </w:rPr>
        <w:t>REGON...............................................................................................................</w:t>
      </w:r>
    </w:p>
    <w:p w14:paraId="6B657E08" w14:textId="77777777" w:rsidR="004C3EA4" w:rsidRPr="001F3D7E" w:rsidRDefault="004C3EA4" w:rsidP="004C3EA4">
      <w:pPr>
        <w:rPr>
          <w:sz w:val="22"/>
          <w:szCs w:val="22"/>
        </w:rPr>
      </w:pPr>
      <w:r>
        <w:rPr>
          <w:sz w:val="22"/>
          <w:szCs w:val="22"/>
        </w:rPr>
        <w:t>Nazwa banku, nr konta ………………………………………………………………………………………</w:t>
      </w:r>
    </w:p>
    <w:p w14:paraId="2FA0F823" w14:textId="77777777" w:rsidR="00715519" w:rsidRPr="001F3D7E" w:rsidRDefault="00715519" w:rsidP="00803F52">
      <w:pPr>
        <w:pStyle w:val="Nagwek7"/>
        <w:rPr>
          <w:sz w:val="22"/>
          <w:szCs w:val="22"/>
        </w:rPr>
      </w:pPr>
      <w:r w:rsidRPr="001F3D7E">
        <w:rPr>
          <w:sz w:val="22"/>
          <w:szCs w:val="22"/>
        </w:rPr>
        <w:t>Dane dotyczące Zamawiającego</w:t>
      </w:r>
    </w:p>
    <w:p w14:paraId="4D5C1AAD" w14:textId="77777777" w:rsidR="00715519" w:rsidRPr="001F3D7E" w:rsidRDefault="00715519" w:rsidP="00803F52">
      <w:pPr>
        <w:autoSpaceDE w:val="0"/>
        <w:rPr>
          <w:sz w:val="22"/>
          <w:szCs w:val="22"/>
        </w:rPr>
      </w:pPr>
      <w:r w:rsidRPr="001F3D7E">
        <w:rPr>
          <w:sz w:val="22"/>
          <w:szCs w:val="22"/>
        </w:rPr>
        <w:t>Gmina Rościszewo</w:t>
      </w:r>
    </w:p>
    <w:p w14:paraId="61782F05" w14:textId="77777777" w:rsidR="00715519" w:rsidRPr="001F3D7E" w:rsidRDefault="00715519" w:rsidP="00803F52">
      <w:pPr>
        <w:autoSpaceDE w:val="0"/>
        <w:rPr>
          <w:sz w:val="22"/>
          <w:szCs w:val="22"/>
        </w:rPr>
      </w:pPr>
      <w:r w:rsidRPr="001F3D7E">
        <w:rPr>
          <w:sz w:val="22"/>
          <w:szCs w:val="22"/>
        </w:rPr>
        <w:t xml:space="preserve">ul. Armii Krajowej 1, </w:t>
      </w:r>
    </w:p>
    <w:p w14:paraId="5AB0BA4B" w14:textId="77777777" w:rsidR="00715519" w:rsidRPr="001F3D7E" w:rsidRDefault="00715519" w:rsidP="00803F52">
      <w:pPr>
        <w:autoSpaceDE w:val="0"/>
        <w:rPr>
          <w:sz w:val="22"/>
          <w:szCs w:val="22"/>
        </w:rPr>
      </w:pPr>
      <w:r w:rsidRPr="001F3D7E">
        <w:rPr>
          <w:sz w:val="22"/>
          <w:szCs w:val="22"/>
        </w:rPr>
        <w:t>09-204 Rościszewo</w:t>
      </w:r>
    </w:p>
    <w:p w14:paraId="48E7A32A" w14:textId="77777777" w:rsidR="00715519" w:rsidRPr="001F3D7E" w:rsidRDefault="00715519" w:rsidP="00803F52">
      <w:pPr>
        <w:autoSpaceDE w:val="0"/>
        <w:rPr>
          <w:b/>
          <w:sz w:val="22"/>
          <w:szCs w:val="22"/>
          <w:u w:val="single"/>
        </w:rPr>
      </w:pPr>
      <w:r w:rsidRPr="001F3D7E">
        <w:rPr>
          <w:b/>
          <w:sz w:val="22"/>
          <w:szCs w:val="22"/>
          <w:u w:val="single"/>
        </w:rPr>
        <w:t>Zobowiązania Wykonawcy</w:t>
      </w:r>
    </w:p>
    <w:p w14:paraId="7DE7CF4B" w14:textId="77777777" w:rsidR="00F7147E" w:rsidRPr="00F7147E" w:rsidRDefault="00593656" w:rsidP="00803F52">
      <w:pPr>
        <w:widowControl/>
        <w:numPr>
          <w:ilvl w:val="0"/>
          <w:numId w:val="2"/>
        </w:numPr>
        <w:suppressAutoHyphens w:val="0"/>
        <w:jc w:val="both"/>
        <w:rPr>
          <w:sz w:val="22"/>
          <w:szCs w:val="22"/>
        </w:rPr>
      </w:pPr>
      <w:r w:rsidRPr="001F3D7E">
        <w:rPr>
          <w:sz w:val="22"/>
          <w:szCs w:val="22"/>
        </w:rPr>
        <w:t>Odpowiadając na zaproszenie do wzięcia udziału w postępowaniu prowadzonym w trybie</w:t>
      </w:r>
      <w:r w:rsidR="002533B8" w:rsidRPr="001F3D7E">
        <w:rPr>
          <w:sz w:val="22"/>
          <w:szCs w:val="22"/>
        </w:rPr>
        <w:t xml:space="preserve"> przetargu nieograniczonego  na</w:t>
      </w:r>
      <w:r w:rsidRPr="001F3D7E">
        <w:rPr>
          <w:sz w:val="22"/>
          <w:szCs w:val="22"/>
        </w:rPr>
        <w:t>:</w:t>
      </w:r>
      <w:r w:rsidR="002533B8" w:rsidRPr="001F3D7E">
        <w:rPr>
          <w:sz w:val="22"/>
          <w:szCs w:val="22"/>
        </w:rPr>
        <w:t xml:space="preserve"> </w:t>
      </w:r>
      <w:r w:rsidRPr="001F3D7E">
        <w:rPr>
          <w:sz w:val="22"/>
          <w:szCs w:val="22"/>
        </w:rPr>
        <w:t>„</w:t>
      </w:r>
      <w:r w:rsidR="00E035A1">
        <w:rPr>
          <w:b/>
          <w:bCs/>
          <w:sz w:val="22"/>
          <w:szCs w:val="22"/>
        </w:rPr>
        <w:t>Cyberbezpieczny samorząd - Gmina Rościszewo - (zakup sprzętu komputerowego)</w:t>
      </w:r>
      <w:r w:rsidRPr="001F3D7E">
        <w:rPr>
          <w:b/>
          <w:bCs/>
          <w:sz w:val="22"/>
          <w:szCs w:val="22"/>
        </w:rPr>
        <w:t xml:space="preserve">” </w:t>
      </w:r>
      <w:r w:rsidR="00EA7592" w:rsidRPr="001F3D7E">
        <w:rPr>
          <w:b/>
          <w:bCs/>
          <w:sz w:val="22"/>
          <w:szCs w:val="22"/>
        </w:rPr>
        <w:t xml:space="preserve"> </w:t>
      </w:r>
    </w:p>
    <w:p w14:paraId="796B6CE1" w14:textId="29355417" w:rsidR="00593656" w:rsidRDefault="00EA7592" w:rsidP="00F7147E">
      <w:pPr>
        <w:widowControl/>
        <w:numPr>
          <w:ilvl w:val="1"/>
          <w:numId w:val="2"/>
        </w:numPr>
        <w:suppressAutoHyphens w:val="0"/>
        <w:jc w:val="both"/>
        <w:rPr>
          <w:sz w:val="22"/>
          <w:szCs w:val="22"/>
        </w:rPr>
      </w:pPr>
      <w:r w:rsidRPr="001F3D7E">
        <w:rPr>
          <w:b/>
          <w:bCs/>
          <w:sz w:val="22"/>
          <w:szCs w:val="22"/>
        </w:rPr>
        <w:t>z</w:t>
      </w:r>
      <w:r w:rsidR="00593656" w:rsidRPr="001F3D7E">
        <w:rPr>
          <w:sz w:val="22"/>
          <w:szCs w:val="22"/>
        </w:rPr>
        <w:t>obowiązuję się do wykonania przedmiotu zamówienia za kwotę:</w:t>
      </w:r>
    </w:p>
    <w:p w14:paraId="4B1AEB8F" w14:textId="77777777" w:rsidR="005443CF" w:rsidRDefault="005443CF" w:rsidP="005443CF">
      <w:pPr>
        <w:widowControl/>
        <w:suppressAutoHyphens w:val="0"/>
        <w:ind w:left="792"/>
        <w:jc w:val="both"/>
        <w:rPr>
          <w:sz w:val="22"/>
          <w:szCs w:val="22"/>
        </w:rPr>
      </w:pPr>
    </w:p>
    <w:p w14:paraId="240FAEFF" w14:textId="382032E6" w:rsidR="005443CF" w:rsidRPr="005443CF" w:rsidRDefault="005443CF" w:rsidP="00EB0322">
      <w:pPr>
        <w:pStyle w:val="Akapitzlist"/>
        <w:widowControl/>
        <w:suppressAutoHyphens w:val="0"/>
        <w:autoSpaceDE w:val="0"/>
        <w:autoSpaceDN w:val="0"/>
        <w:adjustRightInd w:val="0"/>
        <w:ind w:left="0"/>
        <w:jc w:val="both"/>
        <w:rPr>
          <w:sz w:val="22"/>
          <w:szCs w:val="22"/>
          <w:lang w:eastAsia="pl-PL"/>
        </w:rPr>
      </w:pPr>
      <w:r w:rsidRPr="005443CF">
        <w:rPr>
          <w:b/>
          <w:bCs/>
          <w:sz w:val="22"/>
          <w:szCs w:val="22"/>
          <w:lang w:eastAsia="pl-PL"/>
        </w:rPr>
        <w:t>Część I – Serwer wraz z wdrożeniem i konfiguracją</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3914"/>
        <w:gridCol w:w="708"/>
        <w:gridCol w:w="1418"/>
        <w:gridCol w:w="1417"/>
        <w:gridCol w:w="1418"/>
      </w:tblGrid>
      <w:tr w:rsidR="00EB0322" w:rsidRPr="002554B4" w14:paraId="01924CE4" w14:textId="77777777" w:rsidTr="00EB0322">
        <w:trPr>
          <w:trHeight w:val="489"/>
        </w:trPr>
        <w:tc>
          <w:tcPr>
            <w:tcW w:w="476" w:type="dxa"/>
            <w:vAlign w:val="center"/>
          </w:tcPr>
          <w:p w14:paraId="0C6B85E4" w14:textId="77777777" w:rsidR="00EB0322" w:rsidRPr="002554B4" w:rsidRDefault="00EB0322" w:rsidP="000A103D">
            <w:pPr>
              <w:pStyle w:val="Tekstpodstawowy310"/>
              <w:spacing w:line="276" w:lineRule="auto"/>
              <w:jc w:val="center"/>
              <w:rPr>
                <w:rFonts w:ascii="Times New Roman" w:hAnsi="Times New Roman"/>
              </w:rPr>
            </w:pPr>
            <w:r w:rsidRPr="002554B4">
              <w:rPr>
                <w:rFonts w:ascii="Times New Roman" w:hAnsi="Times New Roman"/>
              </w:rPr>
              <w:t>LP</w:t>
            </w:r>
          </w:p>
        </w:tc>
        <w:tc>
          <w:tcPr>
            <w:tcW w:w="3914" w:type="dxa"/>
            <w:vAlign w:val="center"/>
          </w:tcPr>
          <w:p w14:paraId="13FC323B" w14:textId="79875A19" w:rsidR="00EB0322" w:rsidRPr="002554B4" w:rsidRDefault="00EB0322" w:rsidP="000A103D">
            <w:pPr>
              <w:pStyle w:val="Tekstpodstawowy310"/>
              <w:spacing w:line="276" w:lineRule="auto"/>
              <w:jc w:val="center"/>
              <w:rPr>
                <w:rFonts w:ascii="Times New Roman" w:hAnsi="Times New Roman"/>
              </w:rPr>
            </w:pPr>
            <w:r w:rsidRPr="002554B4">
              <w:rPr>
                <w:rFonts w:ascii="Times New Roman" w:hAnsi="Times New Roman"/>
              </w:rPr>
              <w:t>Nazwa towaru</w:t>
            </w:r>
          </w:p>
        </w:tc>
        <w:tc>
          <w:tcPr>
            <w:tcW w:w="708" w:type="dxa"/>
            <w:vAlign w:val="center"/>
          </w:tcPr>
          <w:p w14:paraId="4D1FAFF7" w14:textId="77777777" w:rsidR="00EB0322" w:rsidRPr="002554B4" w:rsidRDefault="00EB0322" w:rsidP="000A103D">
            <w:pPr>
              <w:pStyle w:val="Tekstpodstawowy310"/>
              <w:spacing w:line="276" w:lineRule="auto"/>
              <w:jc w:val="left"/>
              <w:rPr>
                <w:rFonts w:ascii="Times New Roman" w:hAnsi="Times New Roman"/>
              </w:rPr>
            </w:pPr>
            <w:r w:rsidRPr="002554B4">
              <w:rPr>
                <w:rFonts w:ascii="Times New Roman" w:hAnsi="Times New Roman"/>
              </w:rPr>
              <w:t>szt.</w:t>
            </w:r>
          </w:p>
        </w:tc>
        <w:tc>
          <w:tcPr>
            <w:tcW w:w="1418" w:type="dxa"/>
            <w:vAlign w:val="center"/>
          </w:tcPr>
          <w:p w14:paraId="64F95008" w14:textId="77777777" w:rsidR="00EB0322" w:rsidRPr="002554B4" w:rsidRDefault="00EB0322" w:rsidP="000A103D">
            <w:pPr>
              <w:pStyle w:val="Tekstpodstawowy310"/>
              <w:spacing w:line="276" w:lineRule="auto"/>
              <w:jc w:val="center"/>
              <w:rPr>
                <w:rFonts w:ascii="Times New Roman" w:hAnsi="Times New Roman"/>
              </w:rPr>
            </w:pPr>
            <w:r w:rsidRPr="002554B4">
              <w:rPr>
                <w:rFonts w:ascii="Times New Roman" w:hAnsi="Times New Roman"/>
              </w:rPr>
              <w:t>Wartość netto</w:t>
            </w:r>
          </w:p>
        </w:tc>
        <w:tc>
          <w:tcPr>
            <w:tcW w:w="1417" w:type="dxa"/>
            <w:vAlign w:val="center"/>
          </w:tcPr>
          <w:p w14:paraId="4B801EC5" w14:textId="77777777" w:rsidR="00EB0322" w:rsidRPr="002554B4" w:rsidRDefault="00EB0322" w:rsidP="000A103D">
            <w:pPr>
              <w:pStyle w:val="Tekstpodstawowy310"/>
              <w:spacing w:line="276" w:lineRule="auto"/>
              <w:jc w:val="center"/>
              <w:rPr>
                <w:rFonts w:ascii="Times New Roman" w:hAnsi="Times New Roman"/>
              </w:rPr>
            </w:pPr>
            <w:r w:rsidRPr="002554B4">
              <w:rPr>
                <w:rFonts w:ascii="Times New Roman" w:hAnsi="Times New Roman"/>
              </w:rPr>
              <w:t>Wartość podatku VAT ….%</w:t>
            </w:r>
          </w:p>
        </w:tc>
        <w:tc>
          <w:tcPr>
            <w:tcW w:w="1418" w:type="dxa"/>
            <w:vAlign w:val="center"/>
          </w:tcPr>
          <w:p w14:paraId="0D293992" w14:textId="77777777" w:rsidR="00EB0322" w:rsidRPr="002554B4" w:rsidRDefault="00EB0322" w:rsidP="000A103D">
            <w:pPr>
              <w:pStyle w:val="Tekstpodstawowy310"/>
              <w:spacing w:line="276" w:lineRule="auto"/>
              <w:jc w:val="center"/>
              <w:rPr>
                <w:rFonts w:ascii="Times New Roman" w:hAnsi="Times New Roman"/>
              </w:rPr>
            </w:pPr>
            <w:r w:rsidRPr="002554B4">
              <w:rPr>
                <w:rFonts w:ascii="Times New Roman" w:hAnsi="Times New Roman"/>
              </w:rPr>
              <w:t>Wartość brutto</w:t>
            </w:r>
          </w:p>
        </w:tc>
      </w:tr>
      <w:tr w:rsidR="00EB0322" w:rsidRPr="002554B4" w14:paraId="7168C206" w14:textId="77777777" w:rsidTr="00EB0322">
        <w:trPr>
          <w:trHeight w:val="763"/>
        </w:trPr>
        <w:tc>
          <w:tcPr>
            <w:tcW w:w="476" w:type="dxa"/>
            <w:vAlign w:val="center"/>
          </w:tcPr>
          <w:p w14:paraId="649C78CE" w14:textId="77777777" w:rsidR="00EB0322" w:rsidRPr="002554B4" w:rsidRDefault="00EB0322" w:rsidP="000A103D">
            <w:pPr>
              <w:pStyle w:val="Tekstpodstawowy310"/>
              <w:spacing w:line="276" w:lineRule="auto"/>
              <w:jc w:val="center"/>
              <w:rPr>
                <w:rFonts w:ascii="Times New Roman" w:hAnsi="Times New Roman"/>
              </w:rPr>
            </w:pPr>
            <w:r w:rsidRPr="002554B4">
              <w:rPr>
                <w:rFonts w:ascii="Times New Roman" w:hAnsi="Times New Roman"/>
              </w:rPr>
              <w:t>1</w:t>
            </w:r>
          </w:p>
        </w:tc>
        <w:tc>
          <w:tcPr>
            <w:tcW w:w="3914" w:type="dxa"/>
            <w:vAlign w:val="center"/>
          </w:tcPr>
          <w:p w14:paraId="61D35698" w14:textId="6C446392" w:rsidR="00EB0322" w:rsidRPr="002554B4" w:rsidRDefault="00EB0322" w:rsidP="000A103D">
            <w:pPr>
              <w:pStyle w:val="Tekstpodstawowy310"/>
              <w:spacing w:line="276" w:lineRule="auto"/>
              <w:jc w:val="center"/>
              <w:rPr>
                <w:rFonts w:ascii="Times New Roman" w:hAnsi="Times New Roman"/>
                <w:b/>
              </w:rPr>
            </w:pPr>
            <w:r w:rsidRPr="00E03917">
              <w:rPr>
                <w:rFonts w:ascii="Times New Roman" w:hAnsi="Times New Roman"/>
                <w:b/>
              </w:rPr>
              <w:t>Serwer wraz z wdrożeniem i konfiguracją</w:t>
            </w:r>
          </w:p>
        </w:tc>
        <w:tc>
          <w:tcPr>
            <w:tcW w:w="708" w:type="dxa"/>
            <w:vAlign w:val="center"/>
          </w:tcPr>
          <w:p w14:paraId="03ADEFC5" w14:textId="77777777" w:rsidR="00EB0322" w:rsidRPr="002554B4" w:rsidRDefault="00EB0322" w:rsidP="000A103D">
            <w:pPr>
              <w:pStyle w:val="Tekstpodstawowy310"/>
              <w:spacing w:line="276" w:lineRule="auto"/>
              <w:jc w:val="center"/>
              <w:rPr>
                <w:rFonts w:ascii="Times New Roman" w:hAnsi="Times New Roman"/>
              </w:rPr>
            </w:pPr>
            <w:r w:rsidRPr="002554B4">
              <w:rPr>
                <w:rFonts w:ascii="Times New Roman" w:hAnsi="Times New Roman"/>
              </w:rPr>
              <w:t>1</w:t>
            </w:r>
          </w:p>
        </w:tc>
        <w:tc>
          <w:tcPr>
            <w:tcW w:w="1418" w:type="dxa"/>
            <w:vAlign w:val="center"/>
          </w:tcPr>
          <w:p w14:paraId="5D8E0044" w14:textId="77777777" w:rsidR="00EB0322" w:rsidRPr="002554B4" w:rsidRDefault="00EB0322" w:rsidP="000A103D">
            <w:pPr>
              <w:pStyle w:val="Tekstpodstawowy310"/>
              <w:spacing w:line="276" w:lineRule="auto"/>
              <w:jc w:val="center"/>
              <w:rPr>
                <w:rFonts w:ascii="Times New Roman" w:hAnsi="Times New Roman"/>
              </w:rPr>
            </w:pPr>
          </w:p>
        </w:tc>
        <w:tc>
          <w:tcPr>
            <w:tcW w:w="1417" w:type="dxa"/>
            <w:vAlign w:val="center"/>
          </w:tcPr>
          <w:p w14:paraId="2BAD2C1D" w14:textId="77777777" w:rsidR="00EB0322" w:rsidRPr="002554B4" w:rsidRDefault="00EB0322" w:rsidP="000A103D">
            <w:pPr>
              <w:pStyle w:val="Tekstpodstawowy310"/>
              <w:spacing w:line="276" w:lineRule="auto"/>
              <w:jc w:val="center"/>
              <w:rPr>
                <w:rFonts w:ascii="Times New Roman" w:hAnsi="Times New Roman"/>
              </w:rPr>
            </w:pPr>
          </w:p>
        </w:tc>
        <w:tc>
          <w:tcPr>
            <w:tcW w:w="1418" w:type="dxa"/>
            <w:vAlign w:val="center"/>
          </w:tcPr>
          <w:p w14:paraId="2D820E3B" w14:textId="77777777" w:rsidR="00EB0322" w:rsidRPr="002554B4" w:rsidRDefault="00EB0322" w:rsidP="000A103D">
            <w:pPr>
              <w:pStyle w:val="Tekstpodstawowy310"/>
              <w:spacing w:line="276" w:lineRule="auto"/>
              <w:jc w:val="center"/>
              <w:rPr>
                <w:rFonts w:ascii="Times New Roman" w:hAnsi="Times New Roman"/>
              </w:rPr>
            </w:pPr>
          </w:p>
        </w:tc>
      </w:tr>
    </w:tbl>
    <w:p w14:paraId="3A42C64B" w14:textId="77777777" w:rsidR="005443CF" w:rsidRDefault="005443CF" w:rsidP="005443CF">
      <w:pPr>
        <w:ind w:left="792"/>
        <w:rPr>
          <w:sz w:val="22"/>
          <w:szCs w:val="22"/>
        </w:rPr>
      </w:pPr>
    </w:p>
    <w:p w14:paraId="0655BCC3" w14:textId="7B4FAA3C" w:rsidR="005443CF" w:rsidRDefault="005443CF" w:rsidP="005443CF">
      <w:pPr>
        <w:ind w:firstLine="709"/>
        <w:rPr>
          <w:sz w:val="22"/>
          <w:szCs w:val="22"/>
        </w:rPr>
      </w:pPr>
      <w:r>
        <w:rPr>
          <w:sz w:val="22"/>
          <w:szCs w:val="22"/>
        </w:rPr>
        <w:t>zobowiązuję się do dostarczenia i wdrożenia sprzętu do dnia  ……………………..</w:t>
      </w:r>
    </w:p>
    <w:p w14:paraId="3C2609E6" w14:textId="77777777" w:rsidR="005443CF" w:rsidRDefault="005443CF" w:rsidP="005443CF">
      <w:pPr>
        <w:ind w:firstLine="709"/>
        <w:rPr>
          <w:sz w:val="22"/>
          <w:szCs w:val="22"/>
        </w:rPr>
      </w:pPr>
    </w:p>
    <w:p w14:paraId="019CA27E" w14:textId="77777777" w:rsidR="005443CF" w:rsidRPr="005443CF" w:rsidRDefault="005443CF" w:rsidP="00EB0322">
      <w:pPr>
        <w:pStyle w:val="Akapitzlist"/>
        <w:widowControl/>
        <w:suppressAutoHyphens w:val="0"/>
        <w:autoSpaceDE w:val="0"/>
        <w:autoSpaceDN w:val="0"/>
        <w:adjustRightInd w:val="0"/>
        <w:ind w:left="0"/>
        <w:jc w:val="both"/>
        <w:rPr>
          <w:sz w:val="22"/>
          <w:szCs w:val="22"/>
          <w:lang w:eastAsia="pl-PL"/>
        </w:rPr>
      </w:pPr>
      <w:r w:rsidRPr="005443CF">
        <w:rPr>
          <w:b/>
          <w:bCs/>
          <w:sz w:val="22"/>
          <w:szCs w:val="22"/>
          <w:lang w:eastAsia="pl-PL"/>
        </w:rPr>
        <w:t>Część II – Urządzenie zabezpieczające typu UTM</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3891"/>
        <w:gridCol w:w="708"/>
        <w:gridCol w:w="1418"/>
        <w:gridCol w:w="1417"/>
        <w:gridCol w:w="1418"/>
      </w:tblGrid>
      <w:tr w:rsidR="005443CF" w:rsidRPr="002554B4" w14:paraId="7B92A19F" w14:textId="77777777" w:rsidTr="00E74DEF">
        <w:trPr>
          <w:trHeight w:val="489"/>
        </w:trPr>
        <w:tc>
          <w:tcPr>
            <w:tcW w:w="499" w:type="dxa"/>
            <w:vAlign w:val="center"/>
          </w:tcPr>
          <w:p w14:paraId="05F22EBA" w14:textId="77777777" w:rsidR="005443CF" w:rsidRPr="002554B4" w:rsidRDefault="005443CF" w:rsidP="00E74DEF">
            <w:pPr>
              <w:pStyle w:val="Tekstpodstawowy310"/>
              <w:spacing w:line="276" w:lineRule="auto"/>
              <w:jc w:val="center"/>
              <w:rPr>
                <w:rFonts w:ascii="Times New Roman" w:hAnsi="Times New Roman"/>
              </w:rPr>
            </w:pPr>
            <w:r w:rsidRPr="002554B4">
              <w:rPr>
                <w:rFonts w:ascii="Times New Roman" w:hAnsi="Times New Roman"/>
              </w:rPr>
              <w:t>LP</w:t>
            </w:r>
          </w:p>
        </w:tc>
        <w:tc>
          <w:tcPr>
            <w:tcW w:w="3891" w:type="dxa"/>
            <w:vAlign w:val="center"/>
          </w:tcPr>
          <w:p w14:paraId="36F75975" w14:textId="77777777" w:rsidR="005443CF" w:rsidRPr="002554B4" w:rsidRDefault="005443CF" w:rsidP="00E74DEF">
            <w:pPr>
              <w:pStyle w:val="Tekstpodstawowy310"/>
              <w:spacing w:line="276" w:lineRule="auto"/>
              <w:jc w:val="center"/>
              <w:rPr>
                <w:rFonts w:ascii="Times New Roman" w:hAnsi="Times New Roman"/>
              </w:rPr>
            </w:pPr>
            <w:r w:rsidRPr="002554B4">
              <w:rPr>
                <w:rFonts w:ascii="Times New Roman" w:hAnsi="Times New Roman"/>
              </w:rPr>
              <w:t>Nazwa towaru</w:t>
            </w:r>
          </w:p>
        </w:tc>
        <w:tc>
          <w:tcPr>
            <w:tcW w:w="708" w:type="dxa"/>
            <w:vAlign w:val="center"/>
          </w:tcPr>
          <w:p w14:paraId="4A2FA6B5" w14:textId="77777777" w:rsidR="005443CF" w:rsidRPr="002554B4" w:rsidRDefault="005443CF" w:rsidP="00E74DEF">
            <w:pPr>
              <w:pStyle w:val="Tekstpodstawowy310"/>
              <w:spacing w:line="276" w:lineRule="auto"/>
              <w:jc w:val="left"/>
              <w:rPr>
                <w:rFonts w:ascii="Times New Roman" w:hAnsi="Times New Roman"/>
              </w:rPr>
            </w:pPr>
            <w:r w:rsidRPr="002554B4">
              <w:rPr>
                <w:rFonts w:ascii="Times New Roman" w:hAnsi="Times New Roman"/>
              </w:rPr>
              <w:t>szt.</w:t>
            </w:r>
          </w:p>
        </w:tc>
        <w:tc>
          <w:tcPr>
            <w:tcW w:w="1418" w:type="dxa"/>
            <w:vAlign w:val="center"/>
          </w:tcPr>
          <w:p w14:paraId="211B595A" w14:textId="77777777" w:rsidR="005443CF" w:rsidRPr="002554B4" w:rsidRDefault="005443CF" w:rsidP="00E74DEF">
            <w:pPr>
              <w:pStyle w:val="Tekstpodstawowy310"/>
              <w:spacing w:line="276" w:lineRule="auto"/>
              <w:jc w:val="center"/>
              <w:rPr>
                <w:rFonts w:ascii="Times New Roman" w:hAnsi="Times New Roman"/>
              </w:rPr>
            </w:pPr>
            <w:r w:rsidRPr="002554B4">
              <w:rPr>
                <w:rFonts w:ascii="Times New Roman" w:hAnsi="Times New Roman"/>
              </w:rPr>
              <w:t>Wartość netto</w:t>
            </w:r>
          </w:p>
        </w:tc>
        <w:tc>
          <w:tcPr>
            <w:tcW w:w="1417" w:type="dxa"/>
            <w:vAlign w:val="center"/>
          </w:tcPr>
          <w:p w14:paraId="313FA53E" w14:textId="77777777" w:rsidR="005443CF" w:rsidRPr="002554B4" w:rsidRDefault="005443CF" w:rsidP="00E74DEF">
            <w:pPr>
              <w:pStyle w:val="Tekstpodstawowy310"/>
              <w:spacing w:line="276" w:lineRule="auto"/>
              <w:jc w:val="center"/>
              <w:rPr>
                <w:rFonts w:ascii="Times New Roman" w:hAnsi="Times New Roman"/>
              </w:rPr>
            </w:pPr>
            <w:r w:rsidRPr="002554B4">
              <w:rPr>
                <w:rFonts w:ascii="Times New Roman" w:hAnsi="Times New Roman"/>
              </w:rPr>
              <w:t>Wartość podatku VAT ….%</w:t>
            </w:r>
          </w:p>
        </w:tc>
        <w:tc>
          <w:tcPr>
            <w:tcW w:w="1418" w:type="dxa"/>
            <w:vAlign w:val="center"/>
          </w:tcPr>
          <w:p w14:paraId="71B3034D" w14:textId="77777777" w:rsidR="005443CF" w:rsidRPr="002554B4" w:rsidRDefault="005443CF" w:rsidP="00E74DEF">
            <w:pPr>
              <w:pStyle w:val="Tekstpodstawowy310"/>
              <w:spacing w:line="276" w:lineRule="auto"/>
              <w:jc w:val="center"/>
              <w:rPr>
                <w:rFonts w:ascii="Times New Roman" w:hAnsi="Times New Roman"/>
              </w:rPr>
            </w:pPr>
            <w:r w:rsidRPr="002554B4">
              <w:rPr>
                <w:rFonts w:ascii="Times New Roman" w:hAnsi="Times New Roman"/>
              </w:rPr>
              <w:t>Wartość brutto</w:t>
            </w:r>
          </w:p>
        </w:tc>
      </w:tr>
      <w:tr w:rsidR="005443CF" w:rsidRPr="002554B4" w14:paraId="45C964E2" w14:textId="77777777" w:rsidTr="00E74DEF">
        <w:trPr>
          <w:trHeight w:val="332"/>
        </w:trPr>
        <w:tc>
          <w:tcPr>
            <w:tcW w:w="499" w:type="dxa"/>
            <w:vAlign w:val="center"/>
          </w:tcPr>
          <w:p w14:paraId="3136E997" w14:textId="77777777" w:rsidR="005443CF" w:rsidRPr="002554B4" w:rsidRDefault="005443CF" w:rsidP="00E74DEF">
            <w:pPr>
              <w:pStyle w:val="Tekstpodstawowy310"/>
              <w:spacing w:line="276" w:lineRule="auto"/>
              <w:jc w:val="center"/>
              <w:rPr>
                <w:rFonts w:ascii="Times New Roman" w:hAnsi="Times New Roman"/>
              </w:rPr>
            </w:pPr>
            <w:r w:rsidRPr="002554B4">
              <w:rPr>
                <w:rFonts w:ascii="Times New Roman" w:hAnsi="Times New Roman"/>
              </w:rPr>
              <w:t>2</w:t>
            </w:r>
          </w:p>
        </w:tc>
        <w:tc>
          <w:tcPr>
            <w:tcW w:w="3891" w:type="dxa"/>
            <w:vAlign w:val="center"/>
          </w:tcPr>
          <w:p w14:paraId="22AC1D39" w14:textId="77777777" w:rsidR="005443CF" w:rsidRPr="002554B4" w:rsidRDefault="005443CF" w:rsidP="00E74DEF">
            <w:pPr>
              <w:pStyle w:val="Tekstpodstawowy310"/>
              <w:spacing w:line="276" w:lineRule="auto"/>
              <w:jc w:val="center"/>
              <w:rPr>
                <w:rFonts w:ascii="Times New Roman" w:hAnsi="Times New Roman"/>
                <w:b/>
              </w:rPr>
            </w:pPr>
            <w:r w:rsidRPr="00E03917">
              <w:rPr>
                <w:rFonts w:ascii="Times New Roman" w:hAnsi="Times New Roman"/>
                <w:b/>
              </w:rPr>
              <w:t>Urządzenie zabezpieczające typu UTM (Firewall) wraz z wdrożeniem i konfiguracją</w:t>
            </w:r>
          </w:p>
        </w:tc>
        <w:tc>
          <w:tcPr>
            <w:tcW w:w="708" w:type="dxa"/>
            <w:vAlign w:val="center"/>
          </w:tcPr>
          <w:p w14:paraId="3FE9E59B" w14:textId="77777777" w:rsidR="005443CF" w:rsidRPr="002554B4" w:rsidRDefault="005443CF" w:rsidP="00E74DEF">
            <w:pPr>
              <w:pStyle w:val="Tekstpodstawowy310"/>
              <w:spacing w:line="276" w:lineRule="auto"/>
              <w:jc w:val="center"/>
              <w:rPr>
                <w:rFonts w:ascii="Times New Roman" w:hAnsi="Times New Roman"/>
              </w:rPr>
            </w:pPr>
            <w:r w:rsidRPr="002554B4">
              <w:rPr>
                <w:rFonts w:ascii="Times New Roman" w:hAnsi="Times New Roman"/>
              </w:rPr>
              <w:t>1</w:t>
            </w:r>
          </w:p>
        </w:tc>
        <w:tc>
          <w:tcPr>
            <w:tcW w:w="1418" w:type="dxa"/>
            <w:vAlign w:val="center"/>
          </w:tcPr>
          <w:p w14:paraId="0B1A333E" w14:textId="77777777" w:rsidR="005443CF" w:rsidRPr="002554B4" w:rsidRDefault="005443CF" w:rsidP="00E74DEF">
            <w:pPr>
              <w:pStyle w:val="Tekstpodstawowy310"/>
              <w:spacing w:line="276" w:lineRule="auto"/>
              <w:jc w:val="center"/>
              <w:rPr>
                <w:rFonts w:ascii="Times New Roman" w:hAnsi="Times New Roman"/>
              </w:rPr>
            </w:pPr>
          </w:p>
        </w:tc>
        <w:tc>
          <w:tcPr>
            <w:tcW w:w="1417" w:type="dxa"/>
            <w:vAlign w:val="center"/>
          </w:tcPr>
          <w:p w14:paraId="072C9364" w14:textId="77777777" w:rsidR="005443CF" w:rsidRPr="002554B4" w:rsidRDefault="005443CF" w:rsidP="00E74DEF">
            <w:pPr>
              <w:pStyle w:val="Tekstpodstawowy310"/>
              <w:spacing w:line="276" w:lineRule="auto"/>
              <w:jc w:val="center"/>
              <w:rPr>
                <w:rFonts w:ascii="Times New Roman" w:hAnsi="Times New Roman"/>
              </w:rPr>
            </w:pPr>
          </w:p>
        </w:tc>
        <w:tc>
          <w:tcPr>
            <w:tcW w:w="1418" w:type="dxa"/>
            <w:vAlign w:val="center"/>
          </w:tcPr>
          <w:p w14:paraId="541F09D7" w14:textId="77777777" w:rsidR="005443CF" w:rsidRPr="002554B4" w:rsidRDefault="005443CF" w:rsidP="00E74DEF">
            <w:pPr>
              <w:pStyle w:val="Tekstpodstawowy310"/>
              <w:spacing w:line="276" w:lineRule="auto"/>
              <w:jc w:val="center"/>
              <w:rPr>
                <w:rFonts w:ascii="Times New Roman" w:hAnsi="Times New Roman"/>
              </w:rPr>
            </w:pPr>
          </w:p>
        </w:tc>
      </w:tr>
    </w:tbl>
    <w:p w14:paraId="5878FB68" w14:textId="77777777" w:rsidR="005443CF" w:rsidRDefault="005443CF" w:rsidP="005443CF">
      <w:pPr>
        <w:ind w:left="792"/>
        <w:rPr>
          <w:sz w:val="22"/>
          <w:szCs w:val="22"/>
        </w:rPr>
      </w:pPr>
    </w:p>
    <w:p w14:paraId="34519961" w14:textId="77777777" w:rsidR="005443CF" w:rsidRDefault="005443CF" w:rsidP="005443CF">
      <w:pPr>
        <w:ind w:firstLine="709"/>
        <w:rPr>
          <w:sz w:val="22"/>
          <w:szCs w:val="22"/>
        </w:rPr>
      </w:pPr>
      <w:r>
        <w:rPr>
          <w:sz w:val="22"/>
          <w:szCs w:val="22"/>
        </w:rPr>
        <w:t>zobowiązuję się do dostarczenia i wdrożenia sprzętu do dnia  ……………………..</w:t>
      </w:r>
    </w:p>
    <w:p w14:paraId="3620087B" w14:textId="77777777" w:rsidR="005443CF" w:rsidRPr="005443CF" w:rsidRDefault="005443CF" w:rsidP="005443CF">
      <w:pPr>
        <w:pStyle w:val="Akapitzlist"/>
        <w:widowControl/>
        <w:suppressAutoHyphens w:val="0"/>
        <w:autoSpaceDE w:val="0"/>
        <w:autoSpaceDN w:val="0"/>
        <w:adjustRightInd w:val="0"/>
        <w:ind w:left="720"/>
        <w:jc w:val="both"/>
        <w:rPr>
          <w:sz w:val="22"/>
          <w:szCs w:val="22"/>
          <w:lang w:eastAsia="pl-PL"/>
        </w:rPr>
      </w:pPr>
    </w:p>
    <w:p w14:paraId="1EC9FED2" w14:textId="77777777" w:rsidR="005443CF" w:rsidRPr="005443CF" w:rsidRDefault="005443CF" w:rsidP="00EB0322">
      <w:pPr>
        <w:pStyle w:val="Akapitzlist"/>
        <w:widowControl/>
        <w:suppressAutoHyphens w:val="0"/>
        <w:autoSpaceDE w:val="0"/>
        <w:autoSpaceDN w:val="0"/>
        <w:adjustRightInd w:val="0"/>
        <w:ind w:left="0"/>
        <w:jc w:val="both"/>
        <w:rPr>
          <w:sz w:val="22"/>
          <w:szCs w:val="22"/>
          <w:lang w:eastAsia="pl-PL"/>
        </w:rPr>
      </w:pPr>
      <w:r w:rsidRPr="005443CF">
        <w:rPr>
          <w:b/>
          <w:bCs/>
          <w:sz w:val="22"/>
          <w:szCs w:val="22"/>
          <w:lang w:eastAsia="pl-PL"/>
        </w:rPr>
        <w:t>Część III – Zasilacz awaryjny UPS wraz z wdrożeniem i konfiguracją</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3891"/>
        <w:gridCol w:w="708"/>
        <w:gridCol w:w="1418"/>
        <w:gridCol w:w="1417"/>
        <w:gridCol w:w="1418"/>
      </w:tblGrid>
      <w:tr w:rsidR="005443CF" w:rsidRPr="002554B4" w14:paraId="653F2386" w14:textId="77777777" w:rsidTr="00E74DEF">
        <w:trPr>
          <w:trHeight w:val="489"/>
        </w:trPr>
        <w:tc>
          <w:tcPr>
            <w:tcW w:w="499" w:type="dxa"/>
            <w:vAlign w:val="center"/>
          </w:tcPr>
          <w:p w14:paraId="44EC6A39" w14:textId="77777777" w:rsidR="005443CF" w:rsidRPr="002554B4" w:rsidRDefault="005443CF" w:rsidP="00E74DEF">
            <w:pPr>
              <w:pStyle w:val="Tekstpodstawowy310"/>
              <w:spacing w:line="276" w:lineRule="auto"/>
              <w:jc w:val="center"/>
              <w:rPr>
                <w:rFonts w:ascii="Times New Roman" w:hAnsi="Times New Roman"/>
              </w:rPr>
            </w:pPr>
            <w:r w:rsidRPr="002554B4">
              <w:rPr>
                <w:rFonts w:ascii="Times New Roman" w:hAnsi="Times New Roman"/>
              </w:rPr>
              <w:t>LP</w:t>
            </w:r>
          </w:p>
        </w:tc>
        <w:tc>
          <w:tcPr>
            <w:tcW w:w="3891" w:type="dxa"/>
            <w:vAlign w:val="center"/>
          </w:tcPr>
          <w:p w14:paraId="3CB3DC35" w14:textId="77777777" w:rsidR="005443CF" w:rsidRPr="002554B4" w:rsidRDefault="005443CF" w:rsidP="00E74DEF">
            <w:pPr>
              <w:pStyle w:val="Tekstpodstawowy310"/>
              <w:spacing w:line="276" w:lineRule="auto"/>
              <w:jc w:val="center"/>
              <w:rPr>
                <w:rFonts w:ascii="Times New Roman" w:hAnsi="Times New Roman"/>
              </w:rPr>
            </w:pPr>
            <w:r w:rsidRPr="002554B4">
              <w:rPr>
                <w:rFonts w:ascii="Times New Roman" w:hAnsi="Times New Roman"/>
              </w:rPr>
              <w:t>Nazwa towaru</w:t>
            </w:r>
          </w:p>
        </w:tc>
        <w:tc>
          <w:tcPr>
            <w:tcW w:w="708" w:type="dxa"/>
            <w:vAlign w:val="center"/>
          </w:tcPr>
          <w:p w14:paraId="5B13AC60" w14:textId="77777777" w:rsidR="005443CF" w:rsidRPr="002554B4" w:rsidRDefault="005443CF" w:rsidP="00E74DEF">
            <w:pPr>
              <w:pStyle w:val="Tekstpodstawowy310"/>
              <w:spacing w:line="276" w:lineRule="auto"/>
              <w:jc w:val="left"/>
              <w:rPr>
                <w:rFonts w:ascii="Times New Roman" w:hAnsi="Times New Roman"/>
              </w:rPr>
            </w:pPr>
            <w:r w:rsidRPr="002554B4">
              <w:rPr>
                <w:rFonts w:ascii="Times New Roman" w:hAnsi="Times New Roman"/>
              </w:rPr>
              <w:t>szt.</w:t>
            </w:r>
          </w:p>
        </w:tc>
        <w:tc>
          <w:tcPr>
            <w:tcW w:w="1418" w:type="dxa"/>
            <w:vAlign w:val="center"/>
          </w:tcPr>
          <w:p w14:paraId="1CC8D7E3" w14:textId="77777777" w:rsidR="005443CF" w:rsidRPr="002554B4" w:rsidRDefault="005443CF" w:rsidP="00E74DEF">
            <w:pPr>
              <w:pStyle w:val="Tekstpodstawowy310"/>
              <w:spacing w:line="276" w:lineRule="auto"/>
              <w:jc w:val="center"/>
              <w:rPr>
                <w:rFonts w:ascii="Times New Roman" w:hAnsi="Times New Roman"/>
              </w:rPr>
            </w:pPr>
            <w:r w:rsidRPr="002554B4">
              <w:rPr>
                <w:rFonts w:ascii="Times New Roman" w:hAnsi="Times New Roman"/>
              </w:rPr>
              <w:t>Wartość netto</w:t>
            </w:r>
          </w:p>
        </w:tc>
        <w:tc>
          <w:tcPr>
            <w:tcW w:w="1417" w:type="dxa"/>
            <w:vAlign w:val="center"/>
          </w:tcPr>
          <w:p w14:paraId="600EE05A" w14:textId="77777777" w:rsidR="005443CF" w:rsidRPr="002554B4" w:rsidRDefault="005443CF" w:rsidP="00E74DEF">
            <w:pPr>
              <w:pStyle w:val="Tekstpodstawowy310"/>
              <w:spacing w:line="276" w:lineRule="auto"/>
              <w:jc w:val="center"/>
              <w:rPr>
                <w:rFonts w:ascii="Times New Roman" w:hAnsi="Times New Roman"/>
              </w:rPr>
            </w:pPr>
            <w:r w:rsidRPr="002554B4">
              <w:rPr>
                <w:rFonts w:ascii="Times New Roman" w:hAnsi="Times New Roman"/>
              </w:rPr>
              <w:t>Wartość podatku VAT ….%</w:t>
            </w:r>
          </w:p>
        </w:tc>
        <w:tc>
          <w:tcPr>
            <w:tcW w:w="1418" w:type="dxa"/>
            <w:vAlign w:val="center"/>
          </w:tcPr>
          <w:p w14:paraId="35C1C213" w14:textId="77777777" w:rsidR="005443CF" w:rsidRPr="002554B4" w:rsidRDefault="005443CF" w:rsidP="00E74DEF">
            <w:pPr>
              <w:pStyle w:val="Tekstpodstawowy310"/>
              <w:spacing w:line="276" w:lineRule="auto"/>
              <w:jc w:val="center"/>
              <w:rPr>
                <w:rFonts w:ascii="Times New Roman" w:hAnsi="Times New Roman"/>
              </w:rPr>
            </w:pPr>
            <w:r w:rsidRPr="002554B4">
              <w:rPr>
                <w:rFonts w:ascii="Times New Roman" w:hAnsi="Times New Roman"/>
              </w:rPr>
              <w:t>Wartość brutto</w:t>
            </w:r>
          </w:p>
        </w:tc>
      </w:tr>
      <w:tr w:rsidR="005443CF" w:rsidRPr="002554B4" w14:paraId="459BDEB4" w14:textId="77777777" w:rsidTr="00E74DEF">
        <w:trPr>
          <w:trHeight w:val="757"/>
        </w:trPr>
        <w:tc>
          <w:tcPr>
            <w:tcW w:w="499" w:type="dxa"/>
            <w:vAlign w:val="center"/>
          </w:tcPr>
          <w:p w14:paraId="1BBCDAFD" w14:textId="77777777" w:rsidR="005443CF" w:rsidRPr="002554B4" w:rsidRDefault="005443CF" w:rsidP="00E74DEF">
            <w:pPr>
              <w:pStyle w:val="Tekstpodstawowy310"/>
              <w:spacing w:line="276" w:lineRule="auto"/>
              <w:jc w:val="center"/>
              <w:rPr>
                <w:rFonts w:ascii="Times New Roman" w:hAnsi="Times New Roman"/>
              </w:rPr>
            </w:pPr>
            <w:r w:rsidRPr="002554B4">
              <w:rPr>
                <w:rFonts w:ascii="Times New Roman" w:hAnsi="Times New Roman"/>
              </w:rPr>
              <w:t>3</w:t>
            </w:r>
          </w:p>
        </w:tc>
        <w:tc>
          <w:tcPr>
            <w:tcW w:w="3891" w:type="dxa"/>
            <w:vAlign w:val="center"/>
          </w:tcPr>
          <w:p w14:paraId="3729D5C1" w14:textId="77777777" w:rsidR="005443CF" w:rsidRPr="002554B4" w:rsidRDefault="005443CF" w:rsidP="00E74DEF">
            <w:pPr>
              <w:pStyle w:val="Tekstpodstawowy310"/>
              <w:spacing w:line="276" w:lineRule="auto"/>
              <w:jc w:val="center"/>
              <w:rPr>
                <w:rFonts w:ascii="Times New Roman" w:hAnsi="Times New Roman"/>
                <w:b/>
              </w:rPr>
            </w:pPr>
            <w:r w:rsidRPr="00E03917">
              <w:rPr>
                <w:rFonts w:ascii="Times New Roman" w:hAnsi="Times New Roman"/>
                <w:b/>
              </w:rPr>
              <w:t>Zasilacz awaryjny UPS wraz z wdrożeniem i konfiguracją</w:t>
            </w:r>
          </w:p>
        </w:tc>
        <w:tc>
          <w:tcPr>
            <w:tcW w:w="708" w:type="dxa"/>
            <w:vAlign w:val="center"/>
          </w:tcPr>
          <w:p w14:paraId="5AFA2FA5" w14:textId="77777777" w:rsidR="005443CF" w:rsidRPr="002554B4" w:rsidRDefault="005443CF" w:rsidP="00E74DEF">
            <w:pPr>
              <w:pStyle w:val="Tekstpodstawowy310"/>
              <w:spacing w:line="276" w:lineRule="auto"/>
              <w:jc w:val="center"/>
              <w:rPr>
                <w:rFonts w:ascii="Times New Roman" w:hAnsi="Times New Roman"/>
              </w:rPr>
            </w:pPr>
            <w:r w:rsidRPr="002554B4">
              <w:rPr>
                <w:rFonts w:ascii="Times New Roman" w:hAnsi="Times New Roman"/>
              </w:rPr>
              <w:t>1</w:t>
            </w:r>
          </w:p>
        </w:tc>
        <w:tc>
          <w:tcPr>
            <w:tcW w:w="1418" w:type="dxa"/>
            <w:vAlign w:val="center"/>
          </w:tcPr>
          <w:p w14:paraId="4B02A14F" w14:textId="77777777" w:rsidR="005443CF" w:rsidRPr="002554B4" w:rsidRDefault="005443CF" w:rsidP="00E74DEF">
            <w:pPr>
              <w:pStyle w:val="Tekstpodstawowy310"/>
              <w:spacing w:line="276" w:lineRule="auto"/>
              <w:jc w:val="center"/>
              <w:rPr>
                <w:rFonts w:ascii="Times New Roman" w:hAnsi="Times New Roman"/>
              </w:rPr>
            </w:pPr>
          </w:p>
        </w:tc>
        <w:tc>
          <w:tcPr>
            <w:tcW w:w="1417" w:type="dxa"/>
            <w:vAlign w:val="center"/>
          </w:tcPr>
          <w:p w14:paraId="3EF341C5" w14:textId="77777777" w:rsidR="005443CF" w:rsidRPr="002554B4" w:rsidRDefault="005443CF" w:rsidP="00E74DEF">
            <w:pPr>
              <w:pStyle w:val="Tekstpodstawowy310"/>
              <w:spacing w:line="276" w:lineRule="auto"/>
              <w:jc w:val="center"/>
              <w:rPr>
                <w:rFonts w:ascii="Times New Roman" w:hAnsi="Times New Roman"/>
              </w:rPr>
            </w:pPr>
          </w:p>
        </w:tc>
        <w:tc>
          <w:tcPr>
            <w:tcW w:w="1418" w:type="dxa"/>
            <w:vAlign w:val="center"/>
          </w:tcPr>
          <w:p w14:paraId="152EF5E4" w14:textId="77777777" w:rsidR="005443CF" w:rsidRPr="002554B4" w:rsidRDefault="005443CF" w:rsidP="00E74DEF">
            <w:pPr>
              <w:pStyle w:val="Tekstpodstawowy310"/>
              <w:spacing w:line="276" w:lineRule="auto"/>
              <w:jc w:val="center"/>
              <w:rPr>
                <w:rFonts w:ascii="Times New Roman" w:hAnsi="Times New Roman"/>
              </w:rPr>
            </w:pPr>
          </w:p>
        </w:tc>
      </w:tr>
    </w:tbl>
    <w:p w14:paraId="07BB860C" w14:textId="77777777" w:rsidR="005443CF" w:rsidRDefault="005443CF" w:rsidP="005443CF">
      <w:pPr>
        <w:ind w:left="792"/>
        <w:rPr>
          <w:sz w:val="22"/>
          <w:szCs w:val="22"/>
        </w:rPr>
      </w:pPr>
    </w:p>
    <w:p w14:paraId="401227FE" w14:textId="77777777" w:rsidR="005443CF" w:rsidRDefault="005443CF" w:rsidP="005443CF">
      <w:pPr>
        <w:ind w:firstLine="709"/>
        <w:rPr>
          <w:sz w:val="22"/>
          <w:szCs w:val="22"/>
        </w:rPr>
      </w:pPr>
      <w:r>
        <w:rPr>
          <w:sz w:val="22"/>
          <w:szCs w:val="22"/>
        </w:rPr>
        <w:t>zobowiązuję się do dostarczenia i wdrożenia sprzętu do dnia  ……………………..</w:t>
      </w:r>
    </w:p>
    <w:p w14:paraId="4DC9B375" w14:textId="77777777" w:rsidR="00F7147E" w:rsidRDefault="00F7147E" w:rsidP="00F7147E">
      <w:pPr>
        <w:autoSpaceDE w:val="0"/>
        <w:autoSpaceDN w:val="0"/>
        <w:adjustRightInd w:val="0"/>
        <w:spacing w:line="276" w:lineRule="auto"/>
        <w:rPr>
          <w:color w:val="FF0000"/>
          <w:sz w:val="22"/>
          <w:szCs w:val="22"/>
        </w:rPr>
      </w:pPr>
    </w:p>
    <w:p w14:paraId="1422BA1F" w14:textId="036A89CE" w:rsidR="003D0A78" w:rsidRPr="00305E51" w:rsidRDefault="003D0A78" w:rsidP="003D0A78">
      <w:pPr>
        <w:ind w:left="360"/>
        <w:rPr>
          <w:sz w:val="22"/>
          <w:szCs w:val="22"/>
        </w:rPr>
      </w:pPr>
    </w:p>
    <w:p w14:paraId="64691249" w14:textId="77777777" w:rsidR="00B54C82" w:rsidRPr="001F3D7E" w:rsidRDefault="00B54C82" w:rsidP="00803F52">
      <w:pPr>
        <w:rPr>
          <w:sz w:val="22"/>
          <w:szCs w:val="22"/>
        </w:rPr>
      </w:pPr>
    </w:p>
    <w:p w14:paraId="684A2F47" w14:textId="77777777" w:rsidR="00593656" w:rsidRPr="001F3D7E" w:rsidRDefault="00593656" w:rsidP="005443CF">
      <w:pPr>
        <w:numPr>
          <w:ilvl w:val="0"/>
          <w:numId w:val="122"/>
        </w:numPr>
        <w:rPr>
          <w:sz w:val="22"/>
          <w:szCs w:val="22"/>
        </w:rPr>
      </w:pPr>
      <w:r w:rsidRPr="001F3D7E">
        <w:rPr>
          <w:rFonts w:eastAsia="Arial Unicode MS"/>
          <w:b/>
          <w:sz w:val="22"/>
          <w:szCs w:val="22"/>
        </w:rPr>
        <w:t>Pełnomocnik w przypadku składania oferty wspólnej</w:t>
      </w:r>
    </w:p>
    <w:p w14:paraId="0104B87F" w14:textId="77777777" w:rsidR="00593656" w:rsidRPr="001F3D7E" w:rsidRDefault="00593656" w:rsidP="00803F52">
      <w:pPr>
        <w:autoSpaceDE w:val="0"/>
        <w:ind w:firstLine="360"/>
        <w:rPr>
          <w:rFonts w:eastAsia="Arial Unicode MS"/>
          <w:sz w:val="22"/>
          <w:szCs w:val="22"/>
        </w:rPr>
      </w:pPr>
      <w:r w:rsidRPr="001F3D7E">
        <w:rPr>
          <w:rFonts w:eastAsia="Arial Unicode MS"/>
          <w:sz w:val="22"/>
          <w:szCs w:val="22"/>
        </w:rPr>
        <w:t>Nazwisko, imię ....................................................................................................</w:t>
      </w:r>
    </w:p>
    <w:p w14:paraId="2D26A3B9" w14:textId="77777777" w:rsidR="00593656" w:rsidRPr="001F3D7E" w:rsidRDefault="00593656" w:rsidP="00803F52">
      <w:pPr>
        <w:autoSpaceDE w:val="0"/>
        <w:ind w:firstLine="360"/>
        <w:rPr>
          <w:rFonts w:eastAsia="Arial Unicode MS"/>
          <w:sz w:val="22"/>
          <w:szCs w:val="22"/>
        </w:rPr>
      </w:pPr>
      <w:r w:rsidRPr="001F3D7E">
        <w:rPr>
          <w:rFonts w:eastAsia="Arial Unicode MS"/>
          <w:sz w:val="22"/>
          <w:szCs w:val="22"/>
        </w:rPr>
        <w:t>Stanowisko ...........................................................................................................</w:t>
      </w:r>
    </w:p>
    <w:p w14:paraId="3E63C3E7" w14:textId="77777777" w:rsidR="00593656" w:rsidRPr="001F3D7E" w:rsidRDefault="00593656" w:rsidP="00803F52">
      <w:pPr>
        <w:autoSpaceDE w:val="0"/>
        <w:ind w:firstLine="360"/>
        <w:rPr>
          <w:rFonts w:eastAsia="Arial Unicode MS"/>
          <w:sz w:val="22"/>
          <w:szCs w:val="22"/>
        </w:rPr>
      </w:pPr>
      <w:r w:rsidRPr="001F3D7E">
        <w:rPr>
          <w:rFonts w:eastAsia="Arial Unicode MS"/>
          <w:sz w:val="22"/>
          <w:szCs w:val="22"/>
        </w:rPr>
        <w:t>Telefon...................................................Fax.........................................................</w:t>
      </w:r>
    </w:p>
    <w:p w14:paraId="145F5624" w14:textId="77777777" w:rsidR="00593656" w:rsidRPr="001F3D7E" w:rsidRDefault="00593656" w:rsidP="00803F52">
      <w:pPr>
        <w:autoSpaceDE w:val="0"/>
        <w:ind w:firstLine="360"/>
        <w:rPr>
          <w:rFonts w:eastAsia="Arial Unicode MS"/>
          <w:sz w:val="22"/>
          <w:szCs w:val="22"/>
        </w:rPr>
      </w:pPr>
      <w:r w:rsidRPr="001F3D7E">
        <w:rPr>
          <w:rFonts w:eastAsia="Arial Unicode MS"/>
          <w:sz w:val="22"/>
          <w:szCs w:val="22"/>
        </w:rPr>
        <w:t>Zakres*:</w:t>
      </w:r>
    </w:p>
    <w:p w14:paraId="28785D60" w14:textId="77777777" w:rsidR="00593656" w:rsidRPr="001F3D7E" w:rsidRDefault="00593656" w:rsidP="00803F52">
      <w:pPr>
        <w:autoSpaceDE w:val="0"/>
        <w:ind w:firstLine="360"/>
        <w:rPr>
          <w:rFonts w:eastAsia="Arial Unicode MS"/>
          <w:sz w:val="22"/>
          <w:szCs w:val="22"/>
        </w:rPr>
      </w:pPr>
      <w:r w:rsidRPr="001F3D7E">
        <w:rPr>
          <w:rFonts w:eastAsia="Arial Unicode MS"/>
          <w:sz w:val="22"/>
          <w:szCs w:val="22"/>
        </w:rPr>
        <w:t>- do reprezentowania w postępowaniu</w:t>
      </w:r>
    </w:p>
    <w:p w14:paraId="2CA2EB7E" w14:textId="77777777" w:rsidR="00593656" w:rsidRPr="001F3D7E" w:rsidRDefault="00593656" w:rsidP="00803F52">
      <w:pPr>
        <w:autoSpaceDE w:val="0"/>
        <w:ind w:firstLine="360"/>
        <w:rPr>
          <w:rFonts w:eastAsia="Arial Unicode MS"/>
          <w:sz w:val="22"/>
          <w:szCs w:val="22"/>
        </w:rPr>
      </w:pPr>
      <w:r w:rsidRPr="001F3D7E">
        <w:rPr>
          <w:rFonts w:eastAsia="Arial Unicode MS"/>
          <w:sz w:val="22"/>
          <w:szCs w:val="22"/>
        </w:rPr>
        <w:t>- do reprezentowania w postępowaniu i zawarcia umowy</w:t>
      </w:r>
    </w:p>
    <w:p w14:paraId="0130FC6C" w14:textId="77777777" w:rsidR="00D535E8" w:rsidRPr="001F3D7E" w:rsidRDefault="00D535E8" w:rsidP="00803F52">
      <w:pPr>
        <w:autoSpaceDE w:val="0"/>
        <w:rPr>
          <w:rFonts w:eastAsia="Arial Unicode MS"/>
          <w:b/>
          <w:sz w:val="22"/>
          <w:szCs w:val="22"/>
          <w:u w:val="single"/>
          <w:shd w:val="clear" w:color="auto" w:fill="FFFFFF"/>
        </w:rPr>
      </w:pPr>
    </w:p>
    <w:p w14:paraId="4F505ED3" w14:textId="77777777" w:rsidR="00593656" w:rsidRPr="001F3D7E" w:rsidRDefault="00593656" w:rsidP="00803F52">
      <w:pPr>
        <w:autoSpaceDE w:val="0"/>
        <w:rPr>
          <w:rFonts w:eastAsia="Arial Unicode MS"/>
          <w:b/>
          <w:sz w:val="22"/>
          <w:szCs w:val="22"/>
          <w:u w:val="single"/>
          <w:shd w:val="clear" w:color="auto" w:fill="FFFFFF"/>
        </w:rPr>
      </w:pPr>
      <w:r w:rsidRPr="001F3D7E">
        <w:rPr>
          <w:rFonts w:eastAsia="Arial Unicode MS"/>
          <w:b/>
          <w:sz w:val="22"/>
          <w:szCs w:val="22"/>
          <w:u w:val="single"/>
          <w:shd w:val="clear" w:color="auto" w:fill="FFFFFF"/>
        </w:rPr>
        <w:t>Oświadczam, że:</w:t>
      </w:r>
    </w:p>
    <w:p w14:paraId="5952A935" w14:textId="01EF144C" w:rsidR="00593656" w:rsidRPr="001F3D7E" w:rsidRDefault="00593656" w:rsidP="0064507F">
      <w:pPr>
        <w:widowControl/>
        <w:numPr>
          <w:ilvl w:val="0"/>
          <w:numId w:val="5"/>
        </w:numPr>
        <w:suppressAutoHyphens w:val="0"/>
        <w:autoSpaceDE w:val="0"/>
        <w:autoSpaceDN w:val="0"/>
        <w:adjustRightInd w:val="0"/>
        <w:jc w:val="both"/>
        <w:rPr>
          <w:b/>
          <w:bCs/>
          <w:sz w:val="22"/>
          <w:szCs w:val="22"/>
        </w:rPr>
      </w:pPr>
      <w:r w:rsidRPr="001F3D7E">
        <w:rPr>
          <w:bCs/>
          <w:iCs/>
          <w:sz w:val="22"/>
          <w:szCs w:val="22"/>
        </w:rPr>
        <w:t>Oferuję wykonanie zamówienia p.n.:</w:t>
      </w:r>
      <w:r w:rsidRPr="001F3D7E">
        <w:rPr>
          <w:b/>
          <w:iCs/>
          <w:sz w:val="22"/>
          <w:szCs w:val="22"/>
        </w:rPr>
        <w:t xml:space="preserve"> „</w:t>
      </w:r>
      <w:r w:rsidR="00E035A1">
        <w:rPr>
          <w:b/>
          <w:bCs/>
          <w:sz w:val="22"/>
          <w:szCs w:val="22"/>
        </w:rPr>
        <w:t>Cyberbezpieczny samorząd - Gmina Rościszewo - (zakup sprzętu komputerowego)</w:t>
      </w:r>
      <w:r w:rsidR="00B54C82" w:rsidRPr="001F3D7E">
        <w:rPr>
          <w:b/>
          <w:bCs/>
          <w:sz w:val="22"/>
          <w:szCs w:val="22"/>
        </w:rPr>
        <w:t xml:space="preserve">” </w:t>
      </w:r>
      <w:r w:rsidR="004128BD">
        <w:rPr>
          <w:b/>
          <w:bCs/>
          <w:sz w:val="22"/>
          <w:szCs w:val="22"/>
        </w:rPr>
        <w:t xml:space="preserve"> w zakresie części …….</w:t>
      </w:r>
      <w:r w:rsidR="004128BD">
        <w:rPr>
          <w:rStyle w:val="Odwoanieprzypisudolnego"/>
          <w:b/>
          <w:bCs/>
          <w:sz w:val="22"/>
          <w:szCs w:val="22"/>
        </w:rPr>
        <w:footnoteReference w:id="1"/>
      </w:r>
      <w:r w:rsidR="004128BD" w:rsidRPr="001F3D7E">
        <w:rPr>
          <w:b/>
          <w:bCs/>
          <w:sz w:val="22"/>
          <w:szCs w:val="22"/>
        </w:rPr>
        <w:t xml:space="preserve">   </w:t>
      </w:r>
      <w:r w:rsidRPr="00B360C4">
        <w:rPr>
          <w:bCs/>
          <w:iCs/>
          <w:sz w:val="22"/>
          <w:szCs w:val="22"/>
        </w:rPr>
        <w:t>zgodn</w:t>
      </w:r>
      <w:r w:rsidR="00B360C4" w:rsidRPr="00B360C4">
        <w:rPr>
          <w:bCs/>
          <w:iCs/>
          <w:sz w:val="22"/>
          <w:szCs w:val="22"/>
        </w:rPr>
        <w:t>ie z Opisem Przedmiotu Zamówienia i</w:t>
      </w:r>
      <w:r w:rsidR="004924C4" w:rsidRPr="00B360C4">
        <w:rPr>
          <w:bCs/>
          <w:iCs/>
          <w:sz w:val="22"/>
          <w:szCs w:val="22"/>
        </w:rPr>
        <w:t xml:space="preserve"> S</w:t>
      </w:r>
      <w:r w:rsidR="00B360C4" w:rsidRPr="00B360C4">
        <w:rPr>
          <w:bCs/>
          <w:iCs/>
          <w:sz w:val="22"/>
          <w:szCs w:val="22"/>
        </w:rPr>
        <w:t>WZ</w:t>
      </w:r>
      <w:r w:rsidRPr="00B360C4">
        <w:rPr>
          <w:bCs/>
          <w:iCs/>
          <w:sz w:val="22"/>
          <w:szCs w:val="22"/>
        </w:rPr>
        <w:t>.</w:t>
      </w:r>
    </w:p>
    <w:p w14:paraId="5332326A" w14:textId="77777777" w:rsidR="00593656" w:rsidRPr="001F3D7E" w:rsidRDefault="00593656" w:rsidP="0064507F">
      <w:pPr>
        <w:numPr>
          <w:ilvl w:val="0"/>
          <w:numId w:val="5"/>
        </w:numPr>
        <w:jc w:val="both"/>
        <w:rPr>
          <w:b/>
          <w:iCs/>
          <w:sz w:val="22"/>
          <w:szCs w:val="22"/>
        </w:rPr>
      </w:pPr>
      <w:r w:rsidRPr="001F3D7E">
        <w:rPr>
          <w:bCs/>
          <w:iCs/>
          <w:sz w:val="22"/>
          <w:szCs w:val="22"/>
        </w:rPr>
        <w:t>Zapoznałem się ze szczegółowymi warunkami przetargu zaw</w:t>
      </w:r>
      <w:r w:rsidR="00430C43" w:rsidRPr="001F3D7E">
        <w:rPr>
          <w:bCs/>
          <w:iCs/>
          <w:sz w:val="22"/>
          <w:szCs w:val="22"/>
        </w:rPr>
        <w:t xml:space="preserve">artymi w Specyfikacji </w:t>
      </w:r>
      <w:r w:rsidRPr="001F3D7E">
        <w:rPr>
          <w:bCs/>
          <w:iCs/>
          <w:sz w:val="22"/>
          <w:szCs w:val="22"/>
        </w:rPr>
        <w:t>Warunków Zamówienia, oraz zdobyłem konieczne informacje do przygotowania oferty.</w:t>
      </w:r>
    </w:p>
    <w:p w14:paraId="47C4F662" w14:textId="43A804A8" w:rsidR="00593656" w:rsidRPr="001F3D7E" w:rsidRDefault="00593656" w:rsidP="0064507F">
      <w:pPr>
        <w:numPr>
          <w:ilvl w:val="0"/>
          <w:numId w:val="5"/>
        </w:numPr>
        <w:jc w:val="both"/>
        <w:rPr>
          <w:b/>
          <w:iCs/>
          <w:sz w:val="22"/>
          <w:szCs w:val="22"/>
        </w:rPr>
      </w:pPr>
      <w:r w:rsidRPr="001F3D7E">
        <w:rPr>
          <w:bCs/>
          <w:iCs/>
          <w:sz w:val="22"/>
          <w:szCs w:val="22"/>
        </w:rPr>
        <w:t xml:space="preserve">Uważam się za związanego niniejszą ofertą </w:t>
      </w:r>
      <w:r w:rsidR="005114EF" w:rsidRPr="001F3D7E">
        <w:rPr>
          <w:bCs/>
          <w:iCs/>
          <w:sz w:val="22"/>
          <w:szCs w:val="22"/>
        </w:rPr>
        <w:t xml:space="preserve">do dnia </w:t>
      </w:r>
      <w:r w:rsidR="004128BD">
        <w:rPr>
          <w:b/>
          <w:bCs/>
          <w:iCs/>
          <w:sz w:val="22"/>
          <w:szCs w:val="22"/>
        </w:rPr>
        <w:t>27</w:t>
      </w:r>
      <w:r w:rsidR="00036FC3">
        <w:rPr>
          <w:b/>
          <w:bCs/>
          <w:iCs/>
          <w:sz w:val="22"/>
          <w:szCs w:val="22"/>
        </w:rPr>
        <w:t>.</w:t>
      </w:r>
      <w:r w:rsidR="00F7147E">
        <w:rPr>
          <w:b/>
          <w:bCs/>
          <w:iCs/>
          <w:sz w:val="22"/>
          <w:szCs w:val="22"/>
        </w:rPr>
        <w:t>0</w:t>
      </w:r>
      <w:r w:rsidR="0026641A">
        <w:rPr>
          <w:b/>
          <w:bCs/>
          <w:iCs/>
          <w:sz w:val="22"/>
          <w:szCs w:val="22"/>
        </w:rPr>
        <w:t>2</w:t>
      </w:r>
      <w:r w:rsidR="00036FC3">
        <w:rPr>
          <w:b/>
          <w:bCs/>
          <w:iCs/>
          <w:sz w:val="22"/>
          <w:szCs w:val="22"/>
        </w:rPr>
        <w:t>.202</w:t>
      </w:r>
      <w:r w:rsidR="00F7147E">
        <w:rPr>
          <w:b/>
          <w:bCs/>
          <w:iCs/>
          <w:sz w:val="22"/>
          <w:szCs w:val="22"/>
        </w:rPr>
        <w:t>6</w:t>
      </w:r>
      <w:r w:rsidR="005114EF" w:rsidRPr="001F3D7E">
        <w:rPr>
          <w:b/>
          <w:bCs/>
          <w:iCs/>
          <w:sz w:val="22"/>
          <w:szCs w:val="22"/>
        </w:rPr>
        <w:t xml:space="preserve"> r.</w:t>
      </w:r>
      <w:r w:rsidRPr="001F3D7E">
        <w:rPr>
          <w:bCs/>
          <w:iCs/>
          <w:sz w:val="22"/>
          <w:szCs w:val="22"/>
        </w:rPr>
        <w:t>.</w:t>
      </w:r>
    </w:p>
    <w:p w14:paraId="6A2CDA53" w14:textId="77777777" w:rsidR="00593656" w:rsidRPr="001F3D7E" w:rsidRDefault="001A4199" w:rsidP="0064507F">
      <w:pPr>
        <w:numPr>
          <w:ilvl w:val="0"/>
          <w:numId w:val="5"/>
        </w:numPr>
        <w:jc w:val="both"/>
        <w:rPr>
          <w:b/>
          <w:iCs/>
          <w:sz w:val="22"/>
          <w:szCs w:val="22"/>
        </w:rPr>
      </w:pPr>
      <w:r w:rsidRPr="001F3D7E">
        <w:rPr>
          <w:bCs/>
          <w:iCs/>
          <w:sz w:val="22"/>
          <w:szCs w:val="22"/>
        </w:rPr>
        <w:t>Zawarty  w S</w:t>
      </w:r>
      <w:r w:rsidR="00593656" w:rsidRPr="001F3D7E">
        <w:rPr>
          <w:bCs/>
          <w:iCs/>
          <w:sz w:val="22"/>
          <w:szCs w:val="22"/>
        </w:rPr>
        <w:t>WZ wzór umowy został przeze mnie zaakceptowany i zobowiązuję się, w przypadku wyboru  mojej oferty, do zawarcia umowy na ww. warunkach w miejscu i terminie wyznaczonym przez Zamawiającego.</w:t>
      </w:r>
    </w:p>
    <w:p w14:paraId="55C0A25B" w14:textId="77777777" w:rsidR="00593656" w:rsidRPr="001F3D7E" w:rsidRDefault="00593656" w:rsidP="0064507F">
      <w:pPr>
        <w:numPr>
          <w:ilvl w:val="0"/>
          <w:numId w:val="5"/>
        </w:numPr>
        <w:jc w:val="both"/>
        <w:rPr>
          <w:b/>
          <w:iCs/>
          <w:sz w:val="22"/>
          <w:szCs w:val="22"/>
        </w:rPr>
      </w:pPr>
      <w:r w:rsidRPr="001F3D7E">
        <w:rPr>
          <w:bCs/>
          <w:iCs/>
          <w:sz w:val="22"/>
          <w:szCs w:val="22"/>
        </w:rPr>
        <w:t>Oferta została złożona na …..stronach podpisanych i kolejno ponumerowanych od nr …… do nr ……</w:t>
      </w:r>
    </w:p>
    <w:p w14:paraId="5A214EBB" w14:textId="77777777" w:rsidR="00593656" w:rsidRPr="001F3D7E" w:rsidRDefault="00593656" w:rsidP="0064507F">
      <w:pPr>
        <w:numPr>
          <w:ilvl w:val="0"/>
          <w:numId w:val="5"/>
        </w:numPr>
        <w:rPr>
          <w:b/>
          <w:iCs/>
          <w:sz w:val="22"/>
          <w:szCs w:val="22"/>
        </w:rPr>
      </w:pPr>
      <w:r w:rsidRPr="001F3D7E">
        <w:rPr>
          <w:bCs/>
          <w:iCs/>
          <w:sz w:val="22"/>
          <w:szCs w:val="22"/>
        </w:rPr>
        <w:t xml:space="preserve">Deklaruję wniesienie zabezpieczenia należytego wykonania umowy w wysokości  </w:t>
      </w:r>
      <w:r w:rsidRPr="001F3D7E">
        <w:rPr>
          <w:b/>
          <w:iCs/>
          <w:sz w:val="22"/>
          <w:szCs w:val="22"/>
        </w:rPr>
        <w:t>5</w:t>
      </w:r>
      <w:r w:rsidRPr="001F3D7E">
        <w:rPr>
          <w:bCs/>
          <w:iCs/>
          <w:sz w:val="22"/>
          <w:szCs w:val="22"/>
        </w:rPr>
        <w:t xml:space="preserve"> </w:t>
      </w:r>
      <w:r w:rsidRPr="001F3D7E">
        <w:rPr>
          <w:b/>
          <w:iCs/>
          <w:sz w:val="22"/>
          <w:szCs w:val="22"/>
        </w:rPr>
        <w:t>%</w:t>
      </w:r>
      <w:r w:rsidRPr="001F3D7E">
        <w:rPr>
          <w:bCs/>
          <w:iCs/>
          <w:sz w:val="22"/>
          <w:szCs w:val="22"/>
        </w:rPr>
        <w:t xml:space="preserve"> ceny  ofertowej brutto w formie.................................................. </w:t>
      </w:r>
    </w:p>
    <w:p w14:paraId="16C87F61" w14:textId="77777777" w:rsidR="00593656" w:rsidRPr="001F3D7E" w:rsidRDefault="00593656" w:rsidP="0064507F">
      <w:pPr>
        <w:numPr>
          <w:ilvl w:val="0"/>
          <w:numId w:val="5"/>
        </w:numPr>
        <w:rPr>
          <w:b/>
          <w:iCs/>
          <w:sz w:val="22"/>
          <w:szCs w:val="22"/>
        </w:rPr>
      </w:pPr>
      <w:r w:rsidRPr="001F3D7E">
        <w:rPr>
          <w:bCs/>
          <w:iCs/>
          <w:sz w:val="22"/>
          <w:szCs w:val="22"/>
        </w:rPr>
        <w:t xml:space="preserve">Podwykonawcom zamierzam powierzyć wykonanie </w:t>
      </w:r>
      <w:r w:rsidR="00EA7592" w:rsidRPr="001F3D7E">
        <w:rPr>
          <w:bCs/>
          <w:iCs/>
          <w:sz w:val="22"/>
          <w:szCs w:val="22"/>
        </w:rPr>
        <w:t>następujących części zamówienia</w:t>
      </w:r>
    </w:p>
    <w:p w14:paraId="24CB77FE" w14:textId="77777777" w:rsidR="00593656" w:rsidRPr="001F3D7E" w:rsidRDefault="00593656" w:rsidP="00803F52">
      <w:pPr>
        <w:pStyle w:val="Tekstpodstawowy3"/>
        <w:autoSpaceDE w:val="0"/>
        <w:autoSpaceDN w:val="0"/>
        <w:adjustRightInd w:val="0"/>
        <w:spacing w:line="240" w:lineRule="auto"/>
        <w:rPr>
          <w:szCs w:val="22"/>
        </w:rPr>
      </w:pPr>
      <w:r w:rsidRPr="001F3D7E">
        <w:rPr>
          <w:szCs w:val="22"/>
        </w:rPr>
        <w:t>………………………………………………………………………………………………………………………………………………………………………………………………………………</w:t>
      </w:r>
    </w:p>
    <w:p w14:paraId="2CC71741" w14:textId="77777777" w:rsidR="00593656" w:rsidRPr="001F3D7E" w:rsidRDefault="00593656" w:rsidP="00803F52">
      <w:pPr>
        <w:pStyle w:val="Tekstpodstawowy3"/>
        <w:autoSpaceDE w:val="0"/>
        <w:autoSpaceDN w:val="0"/>
        <w:adjustRightInd w:val="0"/>
        <w:spacing w:line="240" w:lineRule="auto"/>
        <w:rPr>
          <w:szCs w:val="22"/>
        </w:rPr>
      </w:pPr>
      <w:r w:rsidRPr="001F3D7E">
        <w:rPr>
          <w:szCs w:val="22"/>
        </w:rPr>
        <w:t>………………………………………………………………………………………………………………………………………………………………………………………………………………</w:t>
      </w:r>
    </w:p>
    <w:p w14:paraId="6CD3D321" w14:textId="77777777" w:rsidR="00593656" w:rsidRPr="001F3D7E" w:rsidRDefault="00593656" w:rsidP="00803F52">
      <w:pPr>
        <w:pStyle w:val="Tekstpodstawowy3"/>
        <w:autoSpaceDE w:val="0"/>
        <w:autoSpaceDN w:val="0"/>
        <w:adjustRightInd w:val="0"/>
        <w:spacing w:line="240" w:lineRule="auto"/>
        <w:rPr>
          <w:szCs w:val="22"/>
        </w:rPr>
      </w:pPr>
    </w:p>
    <w:p w14:paraId="155793E0" w14:textId="77777777" w:rsidR="00593656" w:rsidRPr="001F3D7E" w:rsidRDefault="00593656" w:rsidP="0064507F">
      <w:pPr>
        <w:pStyle w:val="Default"/>
        <w:numPr>
          <w:ilvl w:val="0"/>
          <w:numId w:val="5"/>
        </w:numPr>
        <w:rPr>
          <w:rFonts w:ascii="Times New Roman" w:hAnsi="Times New Roman" w:cs="Times New Roman"/>
          <w:color w:val="auto"/>
          <w:sz w:val="22"/>
          <w:szCs w:val="22"/>
        </w:rPr>
      </w:pPr>
      <w:r w:rsidRPr="001F3D7E">
        <w:rPr>
          <w:rFonts w:ascii="Times New Roman" w:hAnsi="Times New Roman" w:cs="Times New Roman"/>
          <w:b/>
          <w:bCs/>
          <w:color w:val="auto"/>
          <w:sz w:val="22"/>
          <w:szCs w:val="22"/>
        </w:rPr>
        <w:t>OŚWIADCZAMY</w:t>
      </w:r>
      <w:r w:rsidRPr="001F3D7E">
        <w:rPr>
          <w:rFonts w:ascii="Times New Roman" w:hAnsi="Times New Roman" w:cs="Times New Roman"/>
          <w:color w:val="auto"/>
          <w:sz w:val="22"/>
          <w:szCs w:val="22"/>
        </w:rPr>
        <w:t>, że jesteśmy / nie jesteśmy* mikroprzedsiębiorstwem / małym / średnim przedsiębiorstwem</w:t>
      </w:r>
      <w:r w:rsidR="0050759F" w:rsidRPr="001F3D7E">
        <w:rPr>
          <w:rFonts w:ascii="Times New Roman" w:hAnsi="Times New Roman" w:cs="Times New Roman"/>
          <w:color w:val="auto"/>
          <w:sz w:val="22"/>
          <w:szCs w:val="22"/>
        </w:rPr>
        <w:t>*</w:t>
      </w:r>
      <w:r w:rsidRPr="001F3D7E">
        <w:rPr>
          <w:rFonts w:ascii="Times New Roman" w:hAnsi="Times New Roman" w:cs="Times New Roman"/>
          <w:color w:val="auto"/>
          <w:sz w:val="22"/>
          <w:szCs w:val="22"/>
        </w:rPr>
        <w:t>.</w:t>
      </w:r>
    </w:p>
    <w:p w14:paraId="5BD0A7A7" w14:textId="77777777" w:rsidR="00593656" w:rsidRPr="001F3D7E" w:rsidRDefault="00593656" w:rsidP="00803F52">
      <w:pPr>
        <w:pStyle w:val="Default"/>
        <w:ind w:left="360"/>
        <w:rPr>
          <w:rFonts w:ascii="Times New Roman" w:hAnsi="Times New Roman" w:cs="Times New Roman"/>
          <w:color w:val="auto"/>
          <w:sz w:val="22"/>
          <w:szCs w:val="22"/>
        </w:rPr>
      </w:pPr>
      <w:r w:rsidRPr="001F3D7E">
        <w:rPr>
          <w:rFonts w:ascii="Times New Roman" w:hAnsi="Times New Roman" w:cs="Times New Roman"/>
          <w:i/>
          <w:iCs/>
          <w:color w:val="auto"/>
          <w:sz w:val="22"/>
          <w:szCs w:val="22"/>
        </w:rPr>
        <w:t xml:space="preserve">UWAGA: </w:t>
      </w:r>
    </w:p>
    <w:p w14:paraId="6EBCA31B" w14:textId="77777777" w:rsidR="00593656" w:rsidRPr="001F3D7E" w:rsidRDefault="00593656" w:rsidP="0064507F">
      <w:pPr>
        <w:pStyle w:val="Default"/>
        <w:numPr>
          <w:ilvl w:val="0"/>
          <w:numId w:val="10"/>
        </w:numPr>
        <w:rPr>
          <w:rFonts w:ascii="Times New Roman" w:hAnsi="Times New Roman" w:cs="Times New Roman"/>
          <w:color w:val="auto"/>
          <w:sz w:val="22"/>
          <w:szCs w:val="22"/>
        </w:rPr>
      </w:pPr>
      <w:r w:rsidRPr="001F3D7E">
        <w:rPr>
          <w:rFonts w:ascii="Times New Roman" w:hAnsi="Times New Roman" w:cs="Times New Roman"/>
          <w:iCs/>
          <w:color w:val="auto"/>
          <w:sz w:val="22"/>
          <w:szCs w:val="22"/>
        </w:rPr>
        <w:t xml:space="preserve">Mikroprzedsiębiorstwo: przedsiębiorstwo, które zatrudnia mniej niż 10 osób i którego roczny obrót lub roczna suma bilansowa nie przekracza 2 milionów EUR. </w:t>
      </w:r>
    </w:p>
    <w:p w14:paraId="55CA4329" w14:textId="77777777" w:rsidR="00593656" w:rsidRPr="001F3D7E" w:rsidRDefault="00593656" w:rsidP="0064507F">
      <w:pPr>
        <w:pStyle w:val="Default"/>
        <w:numPr>
          <w:ilvl w:val="0"/>
          <w:numId w:val="10"/>
        </w:numPr>
        <w:rPr>
          <w:rFonts w:ascii="Times New Roman" w:hAnsi="Times New Roman" w:cs="Times New Roman"/>
          <w:color w:val="auto"/>
          <w:sz w:val="22"/>
          <w:szCs w:val="22"/>
        </w:rPr>
      </w:pPr>
      <w:r w:rsidRPr="001F3D7E">
        <w:rPr>
          <w:rFonts w:ascii="Times New Roman" w:hAnsi="Times New Roman" w:cs="Times New Roman"/>
          <w:iCs/>
          <w:color w:val="auto"/>
          <w:sz w:val="22"/>
          <w:szCs w:val="22"/>
        </w:rPr>
        <w:t xml:space="preserve">Małe przedsiębiorstwo: przedsiębiorstwo, które zatrudnia mniej niż 50 osób i którego roczny obrót lub roczna suma bilansowa nie przekracza 10 milionów EUR. </w:t>
      </w:r>
    </w:p>
    <w:p w14:paraId="4B7F5B94" w14:textId="77777777" w:rsidR="00593656" w:rsidRPr="001F3D7E" w:rsidRDefault="00593656" w:rsidP="0064507F">
      <w:pPr>
        <w:pStyle w:val="Default"/>
        <w:numPr>
          <w:ilvl w:val="0"/>
          <w:numId w:val="10"/>
        </w:numPr>
        <w:rPr>
          <w:rFonts w:ascii="Times New Roman" w:hAnsi="Times New Roman" w:cs="Times New Roman"/>
          <w:color w:val="auto"/>
          <w:sz w:val="22"/>
          <w:szCs w:val="22"/>
        </w:rPr>
      </w:pPr>
      <w:r w:rsidRPr="001F3D7E">
        <w:rPr>
          <w:rFonts w:ascii="Times New Roman" w:hAnsi="Times New Roman" w:cs="Times New Roman"/>
          <w:iCs/>
          <w:color w:val="auto"/>
          <w:sz w:val="22"/>
          <w:szCs w:val="22"/>
        </w:rPr>
        <w:t>Średnie przedsiębiorstwo: przedsiębiorstwa, które nie są mikroprzedsiębiorstwami ani małymi przedsiębiorstwami i które zatrudniają mniej niż 250 osób</w:t>
      </w:r>
    </w:p>
    <w:p w14:paraId="6FE914E1" w14:textId="77777777" w:rsidR="00593656" w:rsidRPr="001F3D7E" w:rsidRDefault="00593656" w:rsidP="00803F52">
      <w:pPr>
        <w:rPr>
          <w:b/>
          <w:iCs/>
          <w:sz w:val="22"/>
          <w:szCs w:val="22"/>
          <w:u w:val="single"/>
        </w:rPr>
      </w:pPr>
      <w:r w:rsidRPr="001F3D7E">
        <w:rPr>
          <w:b/>
          <w:iCs/>
          <w:sz w:val="22"/>
          <w:szCs w:val="22"/>
          <w:u w:val="single"/>
        </w:rPr>
        <w:t>Na potwierdzenie spełnienia wymagań do oferty załączam:</w:t>
      </w:r>
    </w:p>
    <w:p w14:paraId="5BD2ECF4" w14:textId="77777777" w:rsidR="00593656" w:rsidRPr="001F3D7E" w:rsidRDefault="00593656" w:rsidP="00803F52">
      <w:pPr>
        <w:pStyle w:val="Tekstpodstawowy3"/>
        <w:spacing w:line="240" w:lineRule="auto"/>
        <w:rPr>
          <w:szCs w:val="22"/>
        </w:rPr>
      </w:pPr>
      <w:r w:rsidRPr="001F3D7E">
        <w:rPr>
          <w:szCs w:val="22"/>
        </w:rPr>
        <w:t>………………………………………………………………………………………………………………………………………………………………………………………………………………</w:t>
      </w:r>
    </w:p>
    <w:p w14:paraId="45D9382A" w14:textId="77777777" w:rsidR="00F47E1F" w:rsidRDefault="00F47E1F" w:rsidP="00803F52">
      <w:pPr>
        <w:rPr>
          <w:b/>
          <w:iCs/>
          <w:sz w:val="22"/>
          <w:szCs w:val="22"/>
        </w:rPr>
      </w:pPr>
    </w:p>
    <w:p w14:paraId="394C6FD6" w14:textId="77777777" w:rsidR="00593656" w:rsidRPr="001F3D7E" w:rsidRDefault="00593656" w:rsidP="00803F52">
      <w:pPr>
        <w:rPr>
          <w:bCs/>
          <w:iCs/>
          <w:sz w:val="22"/>
          <w:szCs w:val="22"/>
        </w:rPr>
      </w:pPr>
      <w:r w:rsidRPr="001F3D7E">
        <w:rPr>
          <w:b/>
          <w:iCs/>
          <w:sz w:val="22"/>
          <w:szCs w:val="22"/>
        </w:rPr>
        <w:t>Zastrzeżenie wykonawcy</w:t>
      </w:r>
    </w:p>
    <w:p w14:paraId="446B30A5" w14:textId="77777777" w:rsidR="00593656" w:rsidRPr="001F3D7E" w:rsidRDefault="00593656" w:rsidP="00803F52">
      <w:pPr>
        <w:rPr>
          <w:sz w:val="22"/>
          <w:szCs w:val="22"/>
        </w:rPr>
      </w:pPr>
      <w:r w:rsidRPr="001F3D7E">
        <w:rPr>
          <w:sz w:val="22"/>
          <w:szCs w:val="22"/>
        </w:rPr>
        <w:t>Niżej wymienione dokumenty składające się na ofertę nie mogą być ogólnie udostępnione:</w:t>
      </w:r>
    </w:p>
    <w:p w14:paraId="5F3603DB" w14:textId="77777777" w:rsidR="00593656" w:rsidRPr="001F3D7E" w:rsidRDefault="00593656" w:rsidP="00803F52">
      <w:pPr>
        <w:rPr>
          <w:bCs/>
          <w:iCs/>
          <w:sz w:val="22"/>
          <w:szCs w:val="22"/>
        </w:rPr>
      </w:pPr>
      <w:r w:rsidRPr="001F3D7E">
        <w:rPr>
          <w:bCs/>
          <w:iCs/>
          <w:sz w:val="22"/>
          <w:szCs w:val="22"/>
        </w:rPr>
        <w:t>………………………………………………………………………………………………………………………………………………………………………………………………………………………………</w:t>
      </w:r>
    </w:p>
    <w:p w14:paraId="363EC133" w14:textId="77777777" w:rsidR="00593656" w:rsidRPr="001F3D7E" w:rsidRDefault="00593656" w:rsidP="00803F52">
      <w:pPr>
        <w:rPr>
          <w:b/>
          <w:bCs/>
          <w:iCs/>
          <w:sz w:val="22"/>
          <w:szCs w:val="22"/>
        </w:rPr>
      </w:pPr>
      <w:r w:rsidRPr="001F3D7E">
        <w:rPr>
          <w:b/>
          <w:bCs/>
          <w:iCs/>
          <w:sz w:val="22"/>
          <w:szCs w:val="22"/>
        </w:rPr>
        <w:t>Inne informacje wykonawcy:</w:t>
      </w:r>
    </w:p>
    <w:p w14:paraId="208696CC" w14:textId="77777777" w:rsidR="002533B8" w:rsidRPr="001F3D7E" w:rsidRDefault="00593656" w:rsidP="006E4FED">
      <w:pPr>
        <w:rPr>
          <w:rFonts w:eastAsia="Arial Unicode MS"/>
          <w:sz w:val="22"/>
          <w:szCs w:val="22"/>
        </w:rPr>
      </w:pPr>
      <w:r w:rsidRPr="001F3D7E">
        <w:rPr>
          <w:bCs/>
          <w:iCs/>
          <w:sz w:val="22"/>
          <w:szCs w:val="22"/>
        </w:rPr>
        <w:t>…………………………………………………………………………………………………………………………………………………………………………………………………………………</w:t>
      </w:r>
      <w:r w:rsidR="006E4FED">
        <w:rPr>
          <w:bCs/>
          <w:iCs/>
          <w:sz w:val="22"/>
          <w:szCs w:val="22"/>
        </w:rPr>
        <w:t>……………</w:t>
      </w:r>
      <w:r w:rsidR="00B54C82" w:rsidRPr="001F3D7E">
        <w:rPr>
          <w:rFonts w:eastAsia="Arial Unicode MS"/>
          <w:sz w:val="22"/>
          <w:szCs w:val="22"/>
        </w:rPr>
        <w:t xml:space="preserve">    </w:t>
      </w:r>
    </w:p>
    <w:p w14:paraId="6653DEB5" w14:textId="77777777" w:rsidR="002533B8" w:rsidRPr="001F3D7E" w:rsidRDefault="002533B8" w:rsidP="00803F52">
      <w:pPr>
        <w:tabs>
          <w:tab w:val="left" w:pos="495"/>
        </w:tabs>
        <w:jc w:val="right"/>
        <w:rPr>
          <w:rFonts w:eastAsia="Arial Unicode MS"/>
          <w:sz w:val="22"/>
          <w:szCs w:val="22"/>
        </w:rPr>
      </w:pPr>
    </w:p>
    <w:p w14:paraId="3A93B459" w14:textId="77777777" w:rsidR="005114EF" w:rsidRPr="004128BD" w:rsidRDefault="005114EF" w:rsidP="00803F52">
      <w:pPr>
        <w:pStyle w:val="NormalnyWeb"/>
        <w:spacing w:before="0" w:beforeAutospacing="0" w:after="0"/>
        <w:jc w:val="center"/>
        <w:rPr>
          <w:color w:val="EE0000"/>
          <w:sz w:val="22"/>
          <w:szCs w:val="22"/>
        </w:rPr>
      </w:pPr>
      <w:r w:rsidRPr="004128BD">
        <w:rPr>
          <w:color w:val="EE0000"/>
          <w:sz w:val="22"/>
          <w:szCs w:val="22"/>
        </w:rPr>
        <w:t>Dokument należy wypełnić i podpisać kwalifikowanym podpisem elektronicznym lub podpisem zaufanym lub podpisem osobistym, zamawiający zaleca zapisanie dokumentu w formacie PDF</w:t>
      </w:r>
    </w:p>
    <w:p w14:paraId="4F7A9811" w14:textId="77777777" w:rsidR="00BD30F3" w:rsidRPr="001F3D7E" w:rsidRDefault="00BD30F3" w:rsidP="00803F52">
      <w:pPr>
        <w:pStyle w:val="NormalnyWeb"/>
        <w:spacing w:before="0" w:beforeAutospacing="0" w:after="0"/>
        <w:ind w:firstLine="567"/>
        <w:jc w:val="both"/>
        <w:rPr>
          <w:sz w:val="22"/>
          <w:szCs w:val="22"/>
        </w:rPr>
      </w:pPr>
    </w:p>
    <w:p w14:paraId="2D28A6EF" w14:textId="77777777" w:rsidR="00BD30F3" w:rsidRDefault="00BD30F3" w:rsidP="00803F52">
      <w:pPr>
        <w:pStyle w:val="NormalnyWeb"/>
        <w:spacing w:before="0" w:beforeAutospacing="0" w:after="0"/>
        <w:ind w:firstLine="567"/>
        <w:jc w:val="center"/>
        <w:rPr>
          <w:sz w:val="28"/>
          <w:szCs w:val="28"/>
        </w:rPr>
      </w:pPr>
      <w:r w:rsidRPr="001F3D7E">
        <w:rPr>
          <w:sz w:val="28"/>
          <w:szCs w:val="28"/>
        </w:rPr>
        <w:lastRenderedPageBreak/>
        <w:t>Oświadczenie do formularza ofertowego</w:t>
      </w:r>
    </w:p>
    <w:p w14:paraId="423794E4" w14:textId="77777777" w:rsidR="004128BD" w:rsidRPr="001F3D7E" w:rsidRDefault="004128BD" w:rsidP="00803F52">
      <w:pPr>
        <w:pStyle w:val="NormalnyWeb"/>
        <w:spacing w:before="0" w:beforeAutospacing="0" w:after="0"/>
        <w:ind w:firstLine="567"/>
        <w:jc w:val="center"/>
        <w:rPr>
          <w:sz w:val="28"/>
          <w:szCs w:val="28"/>
        </w:rPr>
      </w:pPr>
    </w:p>
    <w:p w14:paraId="0318CB02" w14:textId="77777777" w:rsidR="00B54C82" w:rsidRPr="001F3D7E" w:rsidRDefault="00B54C82" w:rsidP="00803F52">
      <w:pPr>
        <w:pStyle w:val="NormalnyWeb"/>
        <w:spacing w:before="0" w:beforeAutospacing="0" w:after="0"/>
        <w:ind w:firstLine="567"/>
        <w:jc w:val="both"/>
        <w:rPr>
          <w:sz w:val="22"/>
          <w:szCs w:val="22"/>
        </w:rPr>
      </w:pPr>
      <w:r w:rsidRPr="001F3D7E">
        <w:rPr>
          <w:sz w:val="22"/>
          <w:szCs w:val="22"/>
        </w:rPr>
        <w:t>Oświadczam, że wypełniłem obowiązki informacyjne przewidziane w art. 13 lub art. 14 RODO</w:t>
      </w:r>
      <w:r w:rsidRPr="001F3D7E">
        <w:rPr>
          <w:rStyle w:val="Odwoanieprzypisudolnego"/>
          <w:sz w:val="22"/>
          <w:szCs w:val="22"/>
        </w:rPr>
        <w:footnoteReference w:id="2"/>
      </w:r>
      <w:r w:rsidRPr="001F3D7E">
        <w:rPr>
          <w:sz w:val="22"/>
          <w:szCs w:val="22"/>
        </w:rPr>
        <w:t xml:space="preserve"> wobec osób fizycznych, od których dane osobowe bezpośrednio lub pośrednio pozyskałem w celu ubiegania się o udzielenie zamówienia publicznego w niniejszym postępowaniu. </w:t>
      </w:r>
      <w:r w:rsidRPr="001F3D7E">
        <w:rPr>
          <w:rStyle w:val="Odwoanieprzypisudolnego"/>
          <w:sz w:val="22"/>
          <w:szCs w:val="22"/>
        </w:rPr>
        <w:footnoteReference w:id="3"/>
      </w:r>
    </w:p>
    <w:p w14:paraId="6930B9CE" w14:textId="77777777" w:rsidR="002533B8" w:rsidRPr="001F3D7E" w:rsidRDefault="002533B8" w:rsidP="00803F52">
      <w:pPr>
        <w:tabs>
          <w:tab w:val="left" w:pos="495"/>
        </w:tabs>
        <w:jc w:val="right"/>
        <w:rPr>
          <w:rFonts w:eastAsia="Arial Unicode MS"/>
          <w:sz w:val="22"/>
          <w:szCs w:val="22"/>
        </w:rPr>
      </w:pPr>
    </w:p>
    <w:p w14:paraId="0D5508E1" w14:textId="77777777" w:rsidR="002533B8" w:rsidRPr="001F3D7E" w:rsidRDefault="002533B8" w:rsidP="00803F52">
      <w:pPr>
        <w:tabs>
          <w:tab w:val="left" w:pos="9000"/>
        </w:tabs>
        <w:autoSpaceDE w:val="0"/>
        <w:rPr>
          <w:rFonts w:eastAsia="Arial Unicode MS"/>
          <w:sz w:val="22"/>
          <w:szCs w:val="22"/>
        </w:rPr>
      </w:pPr>
      <w:r w:rsidRPr="001F3D7E">
        <w:rPr>
          <w:rFonts w:eastAsia="Arial Unicode MS"/>
          <w:sz w:val="22"/>
          <w:szCs w:val="22"/>
        </w:rPr>
        <w:t>.................................dnia …………………………</w:t>
      </w:r>
    </w:p>
    <w:p w14:paraId="12425F95" w14:textId="77777777" w:rsidR="00593656" w:rsidRPr="001F3D7E" w:rsidRDefault="00593656" w:rsidP="00803F52">
      <w:pPr>
        <w:tabs>
          <w:tab w:val="left" w:pos="495"/>
        </w:tabs>
        <w:rPr>
          <w:rFonts w:eastAsia="Arial Unicode MS"/>
          <w:sz w:val="22"/>
          <w:szCs w:val="22"/>
        </w:rPr>
      </w:pPr>
    </w:p>
    <w:p w14:paraId="4D008521" w14:textId="77777777" w:rsidR="004C3EA4" w:rsidRPr="001F3D7E" w:rsidRDefault="004C3EA4" w:rsidP="004C3EA4">
      <w:pPr>
        <w:tabs>
          <w:tab w:val="left" w:pos="495"/>
        </w:tabs>
        <w:rPr>
          <w:rFonts w:eastAsia="Arial Unicode MS"/>
          <w:sz w:val="22"/>
          <w:szCs w:val="22"/>
        </w:rPr>
      </w:pPr>
      <w:r w:rsidRPr="001F3D7E">
        <w:rPr>
          <w:rFonts w:eastAsia="Arial Unicode MS"/>
          <w:sz w:val="22"/>
          <w:szCs w:val="22"/>
        </w:rPr>
        <w:t xml:space="preserve">* niepotrzebne skreślić     </w:t>
      </w:r>
    </w:p>
    <w:p w14:paraId="28002F7C" w14:textId="77777777" w:rsidR="00BD30F3" w:rsidRPr="001F3D7E" w:rsidRDefault="00BD30F3" w:rsidP="00803F52">
      <w:pPr>
        <w:tabs>
          <w:tab w:val="left" w:pos="495"/>
        </w:tabs>
        <w:rPr>
          <w:rFonts w:eastAsia="Arial Unicode MS"/>
          <w:sz w:val="22"/>
          <w:szCs w:val="22"/>
        </w:rPr>
      </w:pPr>
    </w:p>
    <w:p w14:paraId="2A2A827D" w14:textId="77777777" w:rsidR="00BD30F3" w:rsidRPr="00812A3A" w:rsidRDefault="00BD30F3" w:rsidP="00803F52">
      <w:pPr>
        <w:pStyle w:val="NormalnyWeb"/>
        <w:spacing w:before="0" w:beforeAutospacing="0" w:after="0"/>
        <w:jc w:val="center"/>
        <w:rPr>
          <w:color w:val="FF0000"/>
          <w:sz w:val="22"/>
          <w:szCs w:val="22"/>
        </w:rPr>
      </w:pPr>
      <w:r w:rsidRPr="00812A3A">
        <w:rPr>
          <w:color w:val="FF0000"/>
          <w:sz w:val="22"/>
          <w:szCs w:val="22"/>
        </w:rPr>
        <w:t>Dokument należy wypełnić i podpisać kwalifikowanym podpisem elektronicznym lub podpisem zaufanym lub podpisem osobistym, zamawiający zaleca zapisanie dokumentu w formacie PDF</w:t>
      </w:r>
    </w:p>
    <w:p w14:paraId="3BDCB21A" w14:textId="77777777" w:rsidR="00593656" w:rsidRPr="001F3D7E" w:rsidRDefault="00593656" w:rsidP="00803F52">
      <w:pPr>
        <w:tabs>
          <w:tab w:val="left" w:pos="495"/>
        </w:tabs>
        <w:rPr>
          <w:rFonts w:eastAsia="Arial Unicode MS"/>
          <w:sz w:val="22"/>
          <w:szCs w:val="22"/>
        </w:rPr>
      </w:pPr>
      <w:r w:rsidRPr="001F3D7E">
        <w:rPr>
          <w:rFonts w:eastAsia="Arial Unicode MS"/>
          <w:sz w:val="22"/>
          <w:szCs w:val="22"/>
        </w:rPr>
        <w:t xml:space="preserve">                                                                           </w:t>
      </w:r>
    </w:p>
    <w:p w14:paraId="1CA96E3B" w14:textId="2634FE2A" w:rsidR="009C3B19" w:rsidRPr="001F3D7E" w:rsidRDefault="00593656" w:rsidP="00803F52">
      <w:pPr>
        <w:tabs>
          <w:tab w:val="left" w:pos="9000"/>
        </w:tabs>
        <w:autoSpaceDE w:val="0"/>
        <w:jc w:val="right"/>
        <w:rPr>
          <w:b/>
          <w:sz w:val="22"/>
          <w:szCs w:val="22"/>
          <w:shd w:val="clear" w:color="auto" w:fill="FFFFFF"/>
        </w:rPr>
      </w:pPr>
      <w:r w:rsidRPr="001F3D7E">
        <w:rPr>
          <w:rFonts w:eastAsia="Arial Unicode MS"/>
          <w:sz w:val="22"/>
          <w:szCs w:val="22"/>
        </w:rPr>
        <w:t xml:space="preserve">                                                                  </w:t>
      </w:r>
      <w:r w:rsidR="00715519" w:rsidRPr="001F3D7E">
        <w:rPr>
          <w:rFonts w:eastAsia="Arial Unicode MS"/>
          <w:sz w:val="22"/>
          <w:szCs w:val="22"/>
        </w:rPr>
        <w:br w:type="page"/>
      </w:r>
      <w:r w:rsidR="009C3B19" w:rsidRPr="001F3D7E">
        <w:rPr>
          <w:b/>
          <w:sz w:val="22"/>
          <w:szCs w:val="22"/>
        </w:rPr>
        <w:lastRenderedPageBreak/>
        <w:t xml:space="preserve">Załącznik nr </w:t>
      </w:r>
      <w:r w:rsidR="009C3B19" w:rsidRPr="001F3D7E">
        <w:rPr>
          <w:b/>
          <w:sz w:val="22"/>
          <w:szCs w:val="22"/>
          <w:shd w:val="clear" w:color="auto" w:fill="FFFFFF"/>
        </w:rPr>
        <w:t>2</w:t>
      </w:r>
    </w:p>
    <w:p w14:paraId="2AF69EA8" w14:textId="77777777" w:rsidR="009C3B19" w:rsidRPr="001F3D7E" w:rsidRDefault="009C3B19" w:rsidP="00803F52">
      <w:pPr>
        <w:autoSpaceDE w:val="0"/>
        <w:jc w:val="center"/>
        <w:rPr>
          <w:b/>
          <w:sz w:val="22"/>
          <w:szCs w:val="22"/>
        </w:rPr>
      </w:pPr>
    </w:p>
    <w:p w14:paraId="523168F9" w14:textId="77777777" w:rsidR="009C3B19" w:rsidRPr="001F3D7E" w:rsidRDefault="009C3B19" w:rsidP="00803F52">
      <w:pPr>
        <w:autoSpaceDE w:val="0"/>
        <w:jc w:val="center"/>
        <w:rPr>
          <w:b/>
          <w:sz w:val="22"/>
          <w:szCs w:val="22"/>
        </w:rPr>
      </w:pPr>
      <w:r w:rsidRPr="001F3D7E">
        <w:rPr>
          <w:b/>
          <w:sz w:val="22"/>
          <w:szCs w:val="22"/>
        </w:rPr>
        <w:t>OŚWIADCZENIE</w:t>
      </w:r>
    </w:p>
    <w:p w14:paraId="4C94FF68" w14:textId="77777777" w:rsidR="009C3B19" w:rsidRPr="001F3D7E" w:rsidRDefault="009C3B19" w:rsidP="00803F52">
      <w:pPr>
        <w:autoSpaceDE w:val="0"/>
        <w:jc w:val="center"/>
        <w:rPr>
          <w:b/>
          <w:sz w:val="22"/>
          <w:szCs w:val="22"/>
        </w:rPr>
      </w:pPr>
      <w:r w:rsidRPr="001F3D7E">
        <w:rPr>
          <w:b/>
          <w:sz w:val="22"/>
          <w:szCs w:val="22"/>
        </w:rPr>
        <w:t xml:space="preserve">w trybie art. </w:t>
      </w:r>
      <w:r w:rsidR="00BD30F3" w:rsidRPr="001F3D7E">
        <w:rPr>
          <w:b/>
          <w:sz w:val="22"/>
          <w:szCs w:val="22"/>
        </w:rPr>
        <w:t>1</w:t>
      </w:r>
      <w:r w:rsidRPr="001F3D7E">
        <w:rPr>
          <w:b/>
          <w:sz w:val="22"/>
          <w:szCs w:val="22"/>
        </w:rPr>
        <w:t>25a u</w:t>
      </w:r>
      <w:r w:rsidR="00BD30F3" w:rsidRPr="001F3D7E">
        <w:rPr>
          <w:b/>
          <w:sz w:val="22"/>
          <w:szCs w:val="22"/>
        </w:rPr>
        <w:t xml:space="preserve">st.1 </w:t>
      </w:r>
      <w:r w:rsidR="00BD30F3" w:rsidRPr="001F3D7E">
        <w:rPr>
          <w:b/>
          <w:sz w:val="21"/>
          <w:szCs w:val="21"/>
        </w:rPr>
        <w:t>w związku z art. 273 ust. 2 ustawy z dnia 11 września 2019 r. Prawo zamówień publiczn</w:t>
      </w:r>
      <w:r w:rsidR="004F02CC">
        <w:rPr>
          <w:b/>
          <w:sz w:val="21"/>
          <w:szCs w:val="21"/>
        </w:rPr>
        <w:t>ych (Dz. U. z 202</w:t>
      </w:r>
      <w:r w:rsidR="004357C3">
        <w:rPr>
          <w:b/>
          <w:sz w:val="21"/>
          <w:szCs w:val="21"/>
        </w:rPr>
        <w:t>4</w:t>
      </w:r>
      <w:r w:rsidR="004F02CC">
        <w:rPr>
          <w:b/>
          <w:sz w:val="21"/>
          <w:szCs w:val="21"/>
        </w:rPr>
        <w:t xml:space="preserve"> r., poz. 1</w:t>
      </w:r>
      <w:r w:rsidR="004357C3">
        <w:rPr>
          <w:b/>
          <w:sz w:val="21"/>
          <w:szCs w:val="21"/>
        </w:rPr>
        <w:t>320</w:t>
      </w:r>
      <w:r w:rsidR="00BD30F3" w:rsidRPr="001F3D7E">
        <w:rPr>
          <w:b/>
          <w:sz w:val="21"/>
          <w:szCs w:val="21"/>
        </w:rPr>
        <w:t xml:space="preserve"> z </w:t>
      </w:r>
      <w:proofErr w:type="spellStart"/>
      <w:r w:rsidR="00BD30F3" w:rsidRPr="001F3D7E">
        <w:rPr>
          <w:b/>
          <w:sz w:val="21"/>
          <w:szCs w:val="21"/>
        </w:rPr>
        <w:t>późn</w:t>
      </w:r>
      <w:proofErr w:type="spellEnd"/>
      <w:r w:rsidR="00BD30F3" w:rsidRPr="001F3D7E">
        <w:rPr>
          <w:b/>
          <w:sz w:val="21"/>
          <w:szCs w:val="21"/>
        </w:rPr>
        <w:t>. zm.)</w:t>
      </w:r>
    </w:p>
    <w:p w14:paraId="0B1728A7" w14:textId="77777777" w:rsidR="009C3B19" w:rsidRPr="001F3D7E" w:rsidRDefault="009C3B19" w:rsidP="00803F52">
      <w:pPr>
        <w:autoSpaceDE w:val="0"/>
        <w:jc w:val="center"/>
        <w:rPr>
          <w:b/>
          <w:sz w:val="22"/>
          <w:szCs w:val="22"/>
        </w:rPr>
      </w:pPr>
    </w:p>
    <w:p w14:paraId="127F496A" w14:textId="77777777" w:rsidR="009C3B19" w:rsidRPr="001F3D7E" w:rsidRDefault="009C3B19" w:rsidP="00803F52">
      <w:pPr>
        <w:autoSpaceDE w:val="0"/>
        <w:jc w:val="center"/>
        <w:rPr>
          <w:b/>
          <w:sz w:val="22"/>
          <w:szCs w:val="22"/>
        </w:rPr>
      </w:pPr>
      <w:r w:rsidRPr="001F3D7E">
        <w:rPr>
          <w:b/>
          <w:sz w:val="22"/>
          <w:szCs w:val="22"/>
        </w:rPr>
        <w:t>DOTYCZĄCE PRZESŁANEK WYKLUCZENIA Z POSTĘPOWANIA</w:t>
      </w:r>
    </w:p>
    <w:p w14:paraId="38302A92" w14:textId="77777777" w:rsidR="009C3B19" w:rsidRPr="001F3D7E" w:rsidRDefault="009C3B19" w:rsidP="00803F52">
      <w:pPr>
        <w:autoSpaceDE w:val="0"/>
        <w:rPr>
          <w:b/>
          <w:sz w:val="22"/>
          <w:szCs w:val="22"/>
        </w:rPr>
      </w:pPr>
      <w:r w:rsidRPr="001F3D7E">
        <w:rPr>
          <w:b/>
          <w:sz w:val="22"/>
          <w:szCs w:val="22"/>
        </w:rPr>
        <w:t>Wykonawca:</w:t>
      </w:r>
    </w:p>
    <w:p w14:paraId="2ADDEC52" w14:textId="77777777" w:rsidR="009C3B19" w:rsidRPr="001F3D7E" w:rsidRDefault="009C3B19" w:rsidP="00803F52">
      <w:pPr>
        <w:autoSpaceDE w:val="0"/>
        <w:rPr>
          <w:sz w:val="22"/>
          <w:szCs w:val="22"/>
        </w:rPr>
      </w:pPr>
      <w:r w:rsidRPr="001F3D7E">
        <w:rPr>
          <w:sz w:val="22"/>
          <w:szCs w:val="22"/>
        </w:rPr>
        <w:t>………………………………………………………………………………………………………………………………………………………………………………………………………………………………………………………………………………………………………………………………………………</w:t>
      </w:r>
    </w:p>
    <w:p w14:paraId="1EBFD1FE" w14:textId="77777777" w:rsidR="009C3B19" w:rsidRPr="001F3D7E" w:rsidRDefault="009C3B19" w:rsidP="00803F52">
      <w:pPr>
        <w:pStyle w:val="Tekstpodstawowy"/>
        <w:spacing w:after="0"/>
        <w:jc w:val="both"/>
        <w:rPr>
          <w:sz w:val="22"/>
          <w:szCs w:val="22"/>
        </w:rPr>
      </w:pPr>
      <w:r w:rsidRPr="001F3D7E">
        <w:rPr>
          <w:sz w:val="22"/>
          <w:szCs w:val="22"/>
        </w:rPr>
        <w:t>Reprezentowany przez:</w:t>
      </w:r>
    </w:p>
    <w:p w14:paraId="3FE7CCB3" w14:textId="77777777" w:rsidR="009C3B19" w:rsidRPr="001F3D7E" w:rsidRDefault="009C3B19" w:rsidP="00803F52">
      <w:pPr>
        <w:pStyle w:val="Tekstpodstawowy"/>
        <w:spacing w:after="0"/>
        <w:jc w:val="both"/>
        <w:rPr>
          <w:sz w:val="22"/>
          <w:szCs w:val="22"/>
        </w:rPr>
      </w:pPr>
      <w:r w:rsidRPr="001F3D7E">
        <w:rPr>
          <w:sz w:val="22"/>
          <w:szCs w:val="22"/>
        </w:rPr>
        <w:t>……………………………………………………………………………………………………………………………………………………………………………………………………………………………..</w:t>
      </w:r>
    </w:p>
    <w:p w14:paraId="3AA4B72F" w14:textId="4AE53D26" w:rsidR="009C3B19" w:rsidRPr="001F3D7E" w:rsidRDefault="009C3B19" w:rsidP="00803F52">
      <w:pPr>
        <w:autoSpaceDE w:val="0"/>
        <w:jc w:val="both"/>
        <w:rPr>
          <w:b/>
          <w:bCs/>
          <w:sz w:val="22"/>
          <w:szCs w:val="22"/>
        </w:rPr>
      </w:pPr>
      <w:r w:rsidRPr="001F3D7E">
        <w:rPr>
          <w:szCs w:val="22"/>
        </w:rPr>
        <w:t>Przystępuj</w:t>
      </w:r>
      <w:r w:rsidR="00446D1A" w:rsidRPr="001F3D7E">
        <w:rPr>
          <w:szCs w:val="22"/>
        </w:rPr>
        <w:t>ąc do przetargu w trybie podstawowym</w:t>
      </w:r>
      <w:r w:rsidRPr="001F3D7E">
        <w:rPr>
          <w:szCs w:val="22"/>
        </w:rPr>
        <w:t xml:space="preserve"> na realizację </w:t>
      </w:r>
      <w:r w:rsidRPr="001F3D7E">
        <w:rPr>
          <w:b/>
          <w:szCs w:val="22"/>
          <w:highlight w:val="white"/>
        </w:rPr>
        <w:t>„</w:t>
      </w:r>
      <w:r w:rsidR="00E035A1">
        <w:rPr>
          <w:b/>
          <w:bCs/>
          <w:sz w:val="22"/>
          <w:szCs w:val="22"/>
        </w:rPr>
        <w:t>Cyberbezpieczny samorząd - Gmina Rościszewo - (zakup sprzętu komputerowego)</w:t>
      </w:r>
      <w:r w:rsidRPr="001F3D7E">
        <w:rPr>
          <w:b/>
          <w:szCs w:val="22"/>
        </w:rPr>
        <w:t xml:space="preserve">” </w:t>
      </w:r>
      <w:r w:rsidR="004128BD">
        <w:rPr>
          <w:b/>
          <w:bCs/>
          <w:sz w:val="22"/>
          <w:szCs w:val="22"/>
        </w:rPr>
        <w:t>w zakresie części …….</w:t>
      </w:r>
      <w:r w:rsidR="004128BD">
        <w:rPr>
          <w:rStyle w:val="Odwoanieprzypisudolnego"/>
          <w:b/>
          <w:bCs/>
          <w:sz w:val="22"/>
          <w:szCs w:val="22"/>
        </w:rPr>
        <w:footnoteReference w:id="4"/>
      </w:r>
      <w:r w:rsidR="004128BD" w:rsidRPr="001F3D7E">
        <w:rPr>
          <w:b/>
          <w:bCs/>
          <w:sz w:val="22"/>
          <w:szCs w:val="22"/>
        </w:rPr>
        <w:t xml:space="preserve">   </w:t>
      </w:r>
      <w:r w:rsidR="004128BD">
        <w:rPr>
          <w:b/>
          <w:bCs/>
          <w:sz w:val="22"/>
          <w:szCs w:val="22"/>
        </w:rPr>
        <w:t xml:space="preserve"> </w:t>
      </w:r>
    </w:p>
    <w:p w14:paraId="5C145CD7" w14:textId="77777777" w:rsidR="009C3B19" w:rsidRPr="001F3D7E" w:rsidRDefault="009C3B19" w:rsidP="00803F52">
      <w:pPr>
        <w:widowControl/>
        <w:suppressAutoHyphens w:val="0"/>
        <w:autoSpaceDE w:val="0"/>
        <w:autoSpaceDN w:val="0"/>
        <w:adjustRightInd w:val="0"/>
        <w:jc w:val="both"/>
        <w:rPr>
          <w:b/>
          <w:sz w:val="22"/>
          <w:szCs w:val="22"/>
        </w:rPr>
      </w:pPr>
      <w:r w:rsidRPr="001F3D7E">
        <w:rPr>
          <w:b/>
          <w:sz w:val="22"/>
          <w:szCs w:val="22"/>
        </w:rPr>
        <w:t>Oświadczam, że:</w:t>
      </w:r>
    </w:p>
    <w:p w14:paraId="143A8AFC" w14:textId="77777777" w:rsidR="00462096" w:rsidRDefault="007023C2" w:rsidP="007023C2">
      <w:pPr>
        <w:autoSpaceDE w:val="0"/>
        <w:ind w:left="360"/>
        <w:jc w:val="both"/>
        <w:rPr>
          <w:b/>
          <w:sz w:val="22"/>
          <w:szCs w:val="22"/>
        </w:rPr>
      </w:pPr>
      <w:r>
        <w:rPr>
          <w:bCs/>
          <w:sz w:val="22"/>
          <w:szCs w:val="22"/>
        </w:rPr>
        <w:t xml:space="preserve">󠄀    </w:t>
      </w:r>
      <w:r w:rsidR="00462096" w:rsidRPr="001F3D7E">
        <w:rPr>
          <w:bCs/>
          <w:sz w:val="22"/>
          <w:szCs w:val="22"/>
        </w:rPr>
        <w:t xml:space="preserve">Nie podlegam wykluczeniu z postępowania na podstawie art. 108 ust 1 pkt 1 - 6 ustawy </w:t>
      </w:r>
      <w:proofErr w:type="spellStart"/>
      <w:r w:rsidR="00462096" w:rsidRPr="001F3D7E">
        <w:rPr>
          <w:bCs/>
          <w:sz w:val="22"/>
          <w:szCs w:val="22"/>
        </w:rPr>
        <w:t>Pzp</w:t>
      </w:r>
      <w:proofErr w:type="spellEnd"/>
      <w:r w:rsidR="00462096" w:rsidRPr="001F3D7E">
        <w:rPr>
          <w:bCs/>
          <w:sz w:val="22"/>
          <w:szCs w:val="22"/>
        </w:rPr>
        <w:t>.</w:t>
      </w:r>
    </w:p>
    <w:p w14:paraId="24F2A816" w14:textId="2141C24A" w:rsidR="00462096" w:rsidRDefault="007023C2" w:rsidP="007023C2">
      <w:pPr>
        <w:autoSpaceDE w:val="0"/>
        <w:ind w:left="360"/>
        <w:jc w:val="both"/>
        <w:rPr>
          <w:b/>
          <w:sz w:val="22"/>
          <w:szCs w:val="22"/>
        </w:rPr>
      </w:pPr>
      <w:r>
        <w:rPr>
          <w:sz w:val="22"/>
          <w:szCs w:val="22"/>
        </w:rPr>
        <w:t xml:space="preserve">󠄀    </w:t>
      </w:r>
      <w:r w:rsidR="00462096" w:rsidRPr="00721FCE">
        <w:rPr>
          <w:sz w:val="22"/>
          <w:szCs w:val="22"/>
        </w:rPr>
        <w:t xml:space="preserve">Nie podlegam wykluczeniu z postępowania na podstawie art. </w:t>
      </w:r>
      <w:r w:rsidR="00462096" w:rsidRPr="00721FCE">
        <w:rPr>
          <w:rFonts w:eastAsia="Arial Unicode MS"/>
          <w:sz w:val="22"/>
          <w:szCs w:val="22"/>
          <w:shd w:val="clear" w:color="auto" w:fill="FFFFFF"/>
        </w:rPr>
        <w:t xml:space="preserve">109 ust. 1 pkt 1 </w:t>
      </w:r>
      <w:r w:rsidR="00462096" w:rsidRPr="00721FCE">
        <w:rPr>
          <w:bCs/>
          <w:sz w:val="22"/>
          <w:szCs w:val="22"/>
        </w:rPr>
        <w:t xml:space="preserve">ustawy </w:t>
      </w:r>
      <w:proofErr w:type="spellStart"/>
      <w:r w:rsidR="00462096" w:rsidRPr="00721FCE">
        <w:rPr>
          <w:bCs/>
          <w:sz w:val="22"/>
          <w:szCs w:val="22"/>
        </w:rPr>
        <w:t>Pzp</w:t>
      </w:r>
      <w:proofErr w:type="spellEnd"/>
      <w:r w:rsidR="00462096" w:rsidRPr="00721FCE">
        <w:rPr>
          <w:bCs/>
          <w:sz w:val="22"/>
          <w:szCs w:val="22"/>
        </w:rPr>
        <w:t>.</w:t>
      </w:r>
    </w:p>
    <w:p w14:paraId="0C2712DC" w14:textId="77777777" w:rsidR="00462096" w:rsidRPr="00721FCE" w:rsidRDefault="007023C2" w:rsidP="007023C2">
      <w:pPr>
        <w:autoSpaceDE w:val="0"/>
        <w:ind w:left="360"/>
        <w:jc w:val="both"/>
        <w:rPr>
          <w:b/>
          <w:sz w:val="22"/>
          <w:szCs w:val="22"/>
        </w:rPr>
      </w:pPr>
      <w:r>
        <w:rPr>
          <w:rFonts w:eastAsia="Arial Unicode MS"/>
          <w:sz w:val="22"/>
          <w:szCs w:val="22"/>
        </w:rPr>
        <w:t xml:space="preserve">󠄀  </w:t>
      </w:r>
      <w:r w:rsidR="00462096" w:rsidRPr="00721FCE">
        <w:rPr>
          <w:rFonts w:eastAsia="Arial Unicode MS"/>
          <w:sz w:val="22"/>
          <w:szCs w:val="22"/>
        </w:rPr>
        <w:t xml:space="preserve">Oświadczam, że zachodzą w stosunku do mnie podstawy do wykluczenia z postępowania na podstawie art. ………….. ustawy </w:t>
      </w:r>
      <w:proofErr w:type="spellStart"/>
      <w:r w:rsidR="00462096" w:rsidRPr="00721FCE">
        <w:rPr>
          <w:rFonts w:eastAsia="Arial Unicode MS"/>
          <w:sz w:val="22"/>
          <w:szCs w:val="22"/>
        </w:rPr>
        <w:t>Pzp</w:t>
      </w:r>
      <w:proofErr w:type="spellEnd"/>
      <w:r w:rsidR="00462096" w:rsidRPr="00721FCE">
        <w:rPr>
          <w:bCs/>
          <w:sz w:val="22"/>
          <w:szCs w:val="22"/>
        </w:rPr>
        <w:t xml:space="preserve">. Jednocześnie oświadczam, że w związku z ww. okolicznościami, na podstawie art. 110 ust 2 ustawy  </w:t>
      </w:r>
      <w:proofErr w:type="spellStart"/>
      <w:r w:rsidR="00462096" w:rsidRPr="00721FCE">
        <w:rPr>
          <w:bCs/>
          <w:sz w:val="22"/>
          <w:szCs w:val="22"/>
        </w:rPr>
        <w:t>Pzp</w:t>
      </w:r>
      <w:proofErr w:type="spellEnd"/>
      <w:r w:rsidR="00462096" w:rsidRPr="00721FCE">
        <w:rPr>
          <w:bCs/>
          <w:sz w:val="22"/>
          <w:szCs w:val="22"/>
        </w:rPr>
        <w:t xml:space="preserve"> podjąłem następujące środki naprawcze:</w:t>
      </w:r>
      <w:r w:rsidR="00462096">
        <w:rPr>
          <w:b/>
          <w:sz w:val="22"/>
          <w:szCs w:val="22"/>
        </w:rPr>
        <w:t xml:space="preserve"> </w:t>
      </w:r>
      <w:r w:rsidR="00462096" w:rsidRPr="00721FCE">
        <w:rPr>
          <w:bCs/>
          <w:sz w:val="22"/>
          <w:szCs w:val="22"/>
        </w:rPr>
        <w:t>……………………………………………………………………………………………………………………………………………………………………………………………………………………………</w:t>
      </w:r>
      <w:r w:rsidR="00462096">
        <w:rPr>
          <w:bCs/>
          <w:sz w:val="22"/>
          <w:szCs w:val="22"/>
        </w:rPr>
        <w:t>……………………………………………………………………………………..</w:t>
      </w:r>
      <w:r w:rsidR="00462096" w:rsidRPr="00721FCE">
        <w:rPr>
          <w:bCs/>
          <w:sz w:val="22"/>
          <w:szCs w:val="22"/>
        </w:rPr>
        <w:t>….</w:t>
      </w:r>
    </w:p>
    <w:p w14:paraId="520B449B" w14:textId="77777777" w:rsidR="00462096" w:rsidRPr="001F3D7E" w:rsidRDefault="00462096" w:rsidP="00462096">
      <w:pPr>
        <w:pStyle w:val="Nagwek6"/>
        <w:jc w:val="center"/>
        <w:rPr>
          <w:sz w:val="22"/>
          <w:szCs w:val="22"/>
        </w:rPr>
      </w:pPr>
      <w:r w:rsidRPr="001F3D7E">
        <w:rPr>
          <w:sz w:val="22"/>
          <w:szCs w:val="22"/>
        </w:rPr>
        <w:t>OŚWIADCZENI DOTYCZĄCE PODMIOTU, NA ZASOBY KRÓREGO POWOŁUJE SIĘ WYKONAWCA</w:t>
      </w:r>
    </w:p>
    <w:p w14:paraId="1553E17A" w14:textId="77777777" w:rsidR="00462096" w:rsidRPr="001F3D7E" w:rsidRDefault="00462096" w:rsidP="00462096">
      <w:pPr>
        <w:rPr>
          <w:sz w:val="22"/>
          <w:szCs w:val="22"/>
        </w:rPr>
      </w:pPr>
    </w:p>
    <w:p w14:paraId="4DFDBFC4" w14:textId="77777777" w:rsidR="00462096" w:rsidRPr="001F3D7E" w:rsidRDefault="00462096" w:rsidP="00462096">
      <w:pPr>
        <w:rPr>
          <w:sz w:val="22"/>
          <w:szCs w:val="22"/>
        </w:rPr>
      </w:pPr>
      <w:r w:rsidRPr="001F3D7E">
        <w:rPr>
          <w:sz w:val="22"/>
          <w:szCs w:val="22"/>
        </w:rPr>
        <w:t>Oświadczam że następujące/y podmiot/y, na którego/</w:t>
      </w:r>
      <w:proofErr w:type="spellStart"/>
      <w:r w:rsidRPr="001F3D7E">
        <w:rPr>
          <w:sz w:val="22"/>
          <w:szCs w:val="22"/>
        </w:rPr>
        <w:t>ych</w:t>
      </w:r>
      <w:proofErr w:type="spellEnd"/>
      <w:r w:rsidRPr="001F3D7E">
        <w:rPr>
          <w:sz w:val="22"/>
          <w:szCs w:val="22"/>
        </w:rPr>
        <w:t xml:space="preserve"> zasoby powołuję się w niniejszym postępowaniu, tj.:</w:t>
      </w:r>
    </w:p>
    <w:p w14:paraId="1AB28FC2" w14:textId="77777777" w:rsidR="00462096" w:rsidRPr="001F3D7E" w:rsidRDefault="00462096" w:rsidP="00462096">
      <w:pPr>
        <w:rPr>
          <w:sz w:val="22"/>
          <w:szCs w:val="22"/>
        </w:rPr>
      </w:pPr>
      <w:r w:rsidRPr="001F3D7E">
        <w:rPr>
          <w:sz w:val="22"/>
          <w:szCs w:val="22"/>
        </w:rPr>
        <w:t>………………………………………………………………………………………………………………………………………………………………………………………………………………………………</w:t>
      </w:r>
    </w:p>
    <w:p w14:paraId="4F41B8E0" w14:textId="77777777" w:rsidR="00462096" w:rsidRPr="001F3D7E" w:rsidRDefault="00462096" w:rsidP="00462096">
      <w:pPr>
        <w:rPr>
          <w:sz w:val="22"/>
          <w:szCs w:val="22"/>
        </w:rPr>
      </w:pPr>
      <w:r w:rsidRPr="001F3D7E">
        <w:rPr>
          <w:sz w:val="22"/>
          <w:szCs w:val="22"/>
        </w:rPr>
        <w:t>Nie podlega/ją wykluczeniu z postępowania o udzielenie zamówienia.</w:t>
      </w:r>
    </w:p>
    <w:p w14:paraId="275E5A72" w14:textId="77777777" w:rsidR="00462096" w:rsidRPr="001F3D7E" w:rsidRDefault="00462096" w:rsidP="00462096">
      <w:pPr>
        <w:rPr>
          <w:sz w:val="22"/>
          <w:szCs w:val="22"/>
        </w:rPr>
      </w:pPr>
    </w:p>
    <w:p w14:paraId="69C07E8F" w14:textId="77777777" w:rsidR="00462096" w:rsidRPr="001F3D7E" w:rsidRDefault="00462096" w:rsidP="00462096">
      <w:pPr>
        <w:jc w:val="center"/>
        <w:rPr>
          <w:b/>
          <w:sz w:val="22"/>
          <w:szCs w:val="22"/>
        </w:rPr>
      </w:pPr>
    </w:p>
    <w:p w14:paraId="18C4282A" w14:textId="77777777" w:rsidR="00462096" w:rsidRPr="001F3D7E" w:rsidRDefault="00462096" w:rsidP="00462096">
      <w:pPr>
        <w:jc w:val="center"/>
        <w:rPr>
          <w:b/>
          <w:sz w:val="22"/>
          <w:szCs w:val="22"/>
        </w:rPr>
      </w:pPr>
      <w:r w:rsidRPr="001F3D7E">
        <w:rPr>
          <w:b/>
          <w:sz w:val="22"/>
          <w:szCs w:val="22"/>
        </w:rPr>
        <w:t>OŚWIADCZENIE DOTYCZĄCE PODANYCH INFORMACJI</w:t>
      </w:r>
    </w:p>
    <w:p w14:paraId="3845A288" w14:textId="77777777" w:rsidR="00462096" w:rsidRPr="001F3D7E" w:rsidRDefault="00462096" w:rsidP="00462096">
      <w:pPr>
        <w:jc w:val="center"/>
        <w:rPr>
          <w:b/>
          <w:sz w:val="22"/>
          <w:szCs w:val="22"/>
        </w:rPr>
      </w:pPr>
    </w:p>
    <w:p w14:paraId="62791BFD" w14:textId="77777777" w:rsidR="00462096" w:rsidRPr="001F3D7E" w:rsidRDefault="00462096" w:rsidP="00462096">
      <w:pPr>
        <w:jc w:val="both"/>
        <w:rPr>
          <w:sz w:val="22"/>
          <w:szCs w:val="22"/>
        </w:rPr>
      </w:pPr>
      <w:r w:rsidRPr="001F3D7E">
        <w:rPr>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5B3397EB" w14:textId="77777777" w:rsidR="00462096" w:rsidRPr="001F3D7E" w:rsidRDefault="00462096" w:rsidP="00462096">
      <w:pPr>
        <w:jc w:val="center"/>
        <w:rPr>
          <w:b/>
          <w:sz w:val="22"/>
          <w:szCs w:val="22"/>
        </w:rPr>
      </w:pPr>
    </w:p>
    <w:p w14:paraId="6557F87F" w14:textId="77777777" w:rsidR="00462096" w:rsidRPr="001F3D7E" w:rsidRDefault="00462096" w:rsidP="00462096">
      <w:pPr>
        <w:rPr>
          <w:sz w:val="22"/>
          <w:szCs w:val="22"/>
        </w:rPr>
      </w:pPr>
      <w:r w:rsidRPr="00721FCE">
        <w:rPr>
          <w:sz w:val="22"/>
          <w:szCs w:val="22"/>
        </w:rPr>
        <w:t>*</w:t>
      </w:r>
      <w:r>
        <w:rPr>
          <w:sz w:val="22"/>
          <w:szCs w:val="22"/>
        </w:rPr>
        <w:t xml:space="preserve"> właściwe zaznaczyć</w:t>
      </w:r>
    </w:p>
    <w:p w14:paraId="7AE51014" w14:textId="77777777" w:rsidR="00462096" w:rsidRPr="001F3D7E" w:rsidRDefault="00462096" w:rsidP="00462096">
      <w:pPr>
        <w:rPr>
          <w:sz w:val="22"/>
          <w:szCs w:val="22"/>
        </w:rPr>
      </w:pPr>
    </w:p>
    <w:p w14:paraId="40A6B757" w14:textId="77777777" w:rsidR="00462096" w:rsidRPr="001F3D7E" w:rsidRDefault="00462096" w:rsidP="00462096">
      <w:pPr>
        <w:rPr>
          <w:sz w:val="22"/>
          <w:szCs w:val="22"/>
        </w:rPr>
      </w:pPr>
    </w:p>
    <w:p w14:paraId="56D469FB" w14:textId="77777777" w:rsidR="00462096" w:rsidRDefault="00462096" w:rsidP="00462096">
      <w:pPr>
        <w:autoSpaceDE w:val="0"/>
        <w:rPr>
          <w:rFonts w:eastAsia="Arial Unicode MS"/>
          <w:sz w:val="22"/>
          <w:szCs w:val="22"/>
        </w:rPr>
      </w:pPr>
      <w:r w:rsidRPr="001F3D7E">
        <w:rPr>
          <w:rFonts w:eastAsia="Arial Unicode MS"/>
          <w:sz w:val="22"/>
          <w:szCs w:val="22"/>
        </w:rPr>
        <w:t>.................................., dnia ……………………………….</w:t>
      </w:r>
    </w:p>
    <w:p w14:paraId="2DF2B92C" w14:textId="77777777" w:rsidR="00462096" w:rsidRPr="001F3D7E" w:rsidRDefault="00462096" w:rsidP="00462096">
      <w:pPr>
        <w:autoSpaceDE w:val="0"/>
        <w:rPr>
          <w:rFonts w:eastAsia="Arial Unicode MS"/>
          <w:sz w:val="22"/>
          <w:szCs w:val="22"/>
        </w:rPr>
      </w:pPr>
    </w:p>
    <w:p w14:paraId="53B6918B" w14:textId="77777777" w:rsidR="00462096" w:rsidRPr="00721FCE" w:rsidRDefault="00462096" w:rsidP="00462096">
      <w:pPr>
        <w:pStyle w:val="NormalnyWeb"/>
        <w:spacing w:before="0" w:beforeAutospacing="0" w:after="0"/>
        <w:jc w:val="center"/>
        <w:rPr>
          <w:color w:val="FF0000"/>
          <w:sz w:val="22"/>
          <w:szCs w:val="22"/>
        </w:rPr>
      </w:pPr>
      <w:r w:rsidRPr="00721FCE">
        <w:rPr>
          <w:color w:val="FF0000"/>
          <w:sz w:val="22"/>
          <w:szCs w:val="22"/>
        </w:rPr>
        <w:t>Dokument należy wypełnić i podpisać kwalifikowanym podpisem elektronicznym lub podpisem zaufanym lub podpisem osobistym, zamawiający zaleca zapisanie dokumentu w formacie PDF</w:t>
      </w:r>
    </w:p>
    <w:p w14:paraId="1DFA630E" w14:textId="77777777" w:rsidR="00EA7592" w:rsidRPr="001F3D7E" w:rsidRDefault="00EA7592" w:rsidP="00803F52">
      <w:pPr>
        <w:jc w:val="center"/>
        <w:rPr>
          <w:b/>
          <w:sz w:val="22"/>
          <w:szCs w:val="22"/>
        </w:rPr>
      </w:pPr>
    </w:p>
    <w:p w14:paraId="29B6D698" w14:textId="77777777" w:rsidR="004924C4" w:rsidRPr="001F3D7E" w:rsidRDefault="004924C4" w:rsidP="00803F52">
      <w:pPr>
        <w:rPr>
          <w:sz w:val="22"/>
          <w:szCs w:val="22"/>
        </w:rPr>
      </w:pPr>
    </w:p>
    <w:p w14:paraId="66535C22" w14:textId="77777777" w:rsidR="004924C4" w:rsidRPr="001F3D7E" w:rsidRDefault="004924C4" w:rsidP="00803F52">
      <w:pPr>
        <w:rPr>
          <w:sz w:val="22"/>
          <w:szCs w:val="22"/>
        </w:rPr>
        <w:sectPr w:rsidR="004924C4" w:rsidRPr="001F3D7E">
          <w:pgSz w:w="11906" w:h="16838"/>
          <w:pgMar w:top="1417" w:right="1106" w:bottom="1417" w:left="1417" w:header="708" w:footer="708" w:gutter="0"/>
          <w:cols w:space="708"/>
          <w:docGrid w:linePitch="360"/>
        </w:sectPr>
      </w:pPr>
    </w:p>
    <w:p w14:paraId="2702792B" w14:textId="64746B80" w:rsidR="009C3B19" w:rsidRPr="001F3D7E" w:rsidRDefault="009C3B19" w:rsidP="00803F52">
      <w:pPr>
        <w:pStyle w:val="Nagwek6"/>
        <w:rPr>
          <w:sz w:val="22"/>
          <w:szCs w:val="22"/>
        </w:rPr>
      </w:pPr>
      <w:r w:rsidRPr="001F3D7E">
        <w:rPr>
          <w:sz w:val="22"/>
          <w:szCs w:val="22"/>
        </w:rPr>
        <w:lastRenderedPageBreak/>
        <w:t>Załącznik nr 3</w:t>
      </w:r>
      <w:r w:rsidR="004128BD">
        <w:rPr>
          <w:sz w:val="22"/>
          <w:szCs w:val="22"/>
        </w:rPr>
        <w:t xml:space="preserve"> </w:t>
      </w:r>
      <w:r w:rsidR="004128BD">
        <w:rPr>
          <w:color w:val="FF0000"/>
          <w:sz w:val="22"/>
          <w:szCs w:val="22"/>
        </w:rPr>
        <w:t>– wypełniany dla każdej Części, na jaką składana jest ofert</w:t>
      </w:r>
    </w:p>
    <w:p w14:paraId="24EF20EB" w14:textId="77777777" w:rsidR="00EA7592" w:rsidRPr="001F3D7E" w:rsidRDefault="00EA7592" w:rsidP="00803F52"/>
    <w:p w14:paraId="04CE96FD" w14:textId="77777777" w:rsidR="009C3B19" w:rsidRPr="001F3D7E" w:rsidRDefault="009C3B19" w:rsidP="00803F52">
      <w:pPr>
        <w:autoSpaceDE w:val="0"/>
        <w:jc w:val="center"/>
        <w:rPr>
          <w:b/>
          <w:sz w:val="22"/>
          <w:szCs w:val="22"/>
        </w:rPr>
      </w:pPr>
      <w:r w:rsidRPr="001F3D7E">
        <w:rPr>
          <w:b/>
          <w:sz w:val="22"/>
          <w:szCs w:val="22"/>
        </w:rPr>
        <w:t>OŚWIADCZENIE</w:t>
      </w:r>
    </w:p>
    <w:p w14:paraId="0483238F" w14:textId="77777777" w:rsidR="004924C4" w:rsidRPr="001F3D7E" w:rsidRDefault="009C3B19" w:rsidP="00803F52">
      <w:pPr>
        <w:jc w:val="center"/>
        <w:rPr>
          <w:sz w:val="21"/>
          <w:szCs w:val="21"/>
        </w:rPr>
      </w:pPr>
      <w:r w:rsidRPr="001F3D7E">
        <w:rPr>
          <w:b/>
          <w:sz w:val="22"/>
          <w:szCs w:val="22"/>
        </w:rPr>
        <w:t xml:space="preserve">w trybie </w:t>
      </w:r>
      <w:r w:rsidR="004924C4" w:rsidRPr="001F3D7E">
        <w:rPr>
          <w:b/>
          <w:sz w:val="22"/>
          <w:szCs w:val="22"/>
        </w:rPr>
        <w:t>art. 125 ust. 1 w związku z art. 273 ust. 2 ustawy z dnia 11 września 2019 r. Prawo zamówień publicznych (Dz. U. z 20</w:t>
      </w:r>
      <w:r w:rsidR="004F02CC">
        <w:rPr>
          <w:b/>
          <w:sz w:val="22"/>
          <w:szCs w:val="22"/>
        </w:rPr>
        <w:t>2</w:t>
      </w:r>
      <w:r w:rsidR="004357C3">
        <w:rPr>
          <w:b/>
          <w:sz w:val="22"/>
          <w:szCs w:val="22"/>
        </w:rPr>
        <w:t>4</w:t>
      </w:r>
      <w:r w:rsidR="004F02CC">
        <w:rPr>
          <w:b/>
          <w:sz w:val="22"/>
          <w:szCs w:val="22"/>
        </w:rPr>
        <w:t xml:space="preserve"> r., poz. 1</w:t>
      </w:r>
      <w:r w:rsidR="004357C3">
        <w:rPr>
          <w:b/>
          <w:sz w:val="22"/>
          <w:szCs w:val="22"/>
        </w:rPr>
        <w:t>320</w:t>
      </w:r>
      <w:r w:rsidR="004924C4" w:rsidRPr="001F3D7E">
        <w:rPr>
          <w:b/>
          <w:sz w:val="22"/>
          <w:szCs w:val="22"/>
        </w:rPr>
        <w:t xml:space="preserve"> z </w:t>
      </w:r>
      <w:proofErr w:type="spellStart"/>
      <w:r w:rsidR="004924C4" w:rsidRPr="001F3D7E">
        <w:rPr>
          <w:b/>
          <w:sz w:val="22"/>
          <w:szCs w:val="22"/>
        </w:rPr>
        <w:t>późn</w:t>
      </w:r>
      <w:proofErr w:type="spellEnd"/>
      <w:r w:rsidR="004924C4" w:rsidRPr="001F3D7E">
        <w:rPr>
          <w:b/>
          <w:sz w:val="22"/>
          <w:szCs w:val="22"/>
        </w:rPr>
        <w:t xml:space="preserve">. zm.) </w:t>
      </w:r>
    </w:p>
    <w:p w14:paraId="35F7C88B" w14:textId="77777777" w:rsidR="009C3B19" w:rsidRPr="001F3D7E" w:rsidRDefault="009C3B19" w:rsidP="00803F52">
      <w:pPr>
        <w:autoSpaceDE w:val="0"/>
        <w:jc w:val="center"/>
        <w:rPr>
          <w:b/>
          <w:sz w:val="22"/>
          <w:szCs w:val="22"/>
        </w:rPr>
      </w:pPr>
    </w:p>
    <w:p w14:paraId="7DD53AAF" w14:textId="77777777" w:rsidR="009C3B19" w:rsidRPr="001F3D7E" w:rsidRDefault="009C3B19" w:rsidP="00803F52">
      <w:pPr>
        <w:autoSpaceDE w:val="0"/>
        <w:jc w:val="center"/>
        <w:rPr>
          <w:b/>
          <w:sz w:val="22"/>
          <w:szCs w:val="22"/>
        </w:rPr>
      </w:pPr>
      <w:r w:rsidRPr="001F3D7E">
        <w:rPr>
          <w:b/>
          <w:sz w:val="22"/>
          <w:szCs w:val="22"/>
        </w:rPr>
        <w:t>DOTYCZĄCE SPEŁNIANIA WARUNKÓW UDZIAŁU W POSTĘPOWANIU I KRYTERIÓW SELEKCJI</w:t>
      </w:r>
    </w:p>
    <w:p w14:paraId="783942A2" w14:textId="77777777" w:rsidR="009C3B19" w:rsidRPr="001F3D7E" w:rsidRDefault="009C3B19" w:rsidP="00803F52">
      <w:pPr>
        <w:autoSpaceDE w:val="0"/>
        <w:rPr>
          <w:b/>
          <w:sz w:val="22"/>
          <w:szCs w:val="22"/>
        </w:rPr>
      </w:pPr>
      <w:r w:rsidRPr="001F3D7E">
        <w:rPr>
          <w:b/>
          <w:sz w:val="22"/>
          <w:szCs w:val="22"/>
        </w:rPr>
        <w:t>Wykonawca:</w:t>
      </w:r>
    </w:p>
    <w:p w14:paraId="47BE32D1" w14:textId="77777777" w:rsidR="009C3B19" w:rsidRPr="001F3D7E" w:rsidRDefault="009C3B19" w:rsidP="00803F52">
      <w:pPr>
        <w:autoSpaceDE w:val="0"/>
        <w:rPr>
          <w:sz w:val="22"/>
          <w:szCs w:val="22"/>
        </w:rPr>
      </w:pPr>
      <w:r w:rsidRPr="001F3D7E">
        <w:rPr>
          <w:sz w:val="22"/>
          <w:szCs w:val="22"/>
        </w:rPr>
        <w:t>………………………………………………………………………………………………………………………………………………………………………………………………………………………………………………………………………………………………………………………………………………</w:t>
      </w:r>
    </w:p>
    <w:p w14:paraId="66B06067" w14:textId="77777777" w:rsidR="009C3B19" w:rsidRPr="001F3D7E" w:rsidRDefault="009C3B19" w:rsidP="00803F52">
      <w:pPr>
        <w:pStyle w:val="Tekstpodstawowy"/>
        <w:spacing w:after="0"/>
        <w:jc w:val="both"/>
        <w:rPr>
          <w:sz w:val="22"/>
          <w:szCs w:val="22"/>
        </w:rPr>
      </w:pPr>
      <w:r w:rsidRPr="001F3D7E">
        <w:rPr>
          <w:sz w:val="22"/>
          <w:szCs w:val="22"/>
        </w:rPr>
        <w:t>Reprezentowany przez:</w:t>
      </w:r>
    </w:p>
    <w:p w14:paraId="176F3F83" w14:textId="77777777" w:rsidR="009C3B19" w:rsidRPr="001F3D7E" w:rsidRDefault="009C3B19" w:rsidP="00803F52">
      <w:pPr>
        <w:pStyle w:val="Tekstpodstawowy"/>
        <w:spacing w:after="0"/>
        <w:jc w:val="both"/>
        <w:rPr>
          <w:sz w:val="22"/>
          <w:szCs w:val="22"/>
        </w:rPr>
      </w:pPr>
      <w:r w:rsidRPr="001F3D7E">
        <w:rPr>
          <w:sz w:val="22"/>
          <w:szCs w:val="22"/>
        </w:rPr>
        <w:t>……………………………………………………………………………………………………………………………………………………………………………………………………………………………..</w:t>
      </w:r>
    </w:p>
    <w:p w14:paraId="21E4543E" w14:textId="780F4A7E" w:rsidR="009C3B19" w:rsidRPr="001F3D7E" w:rsidRDefault="009C3B19" w:rsidP="00803F52">
      <w:pPr>
        <w:autoSpaceDE w:val="0"/>
        <w:jc w:val="both"/>
        <w:rPr>
          <w:b/>
          <w:bCs/>
          <w:sz w:val="22"/>
          <w:szCs w:val="22"/>
        </w:rPr>
      </w:pPr>
      <w:r w:rsidRPr="001F3D7E">
        <w:rPr>
          <w:szCs w:val="22"/>
        </w:rPr>
        <w:t xml:space="preserve">Przystępując do przetargu nieograniczonego na realizację zadania  </w:t>
      </w:r>
      <w:r w:rsidRPr="001F3D7E">
        <w:rPr>
          <w:b/>
          <w:szCs w:val="22"/>
          <w:highlight w:val="white"/>
        </w:rPr>
        <w:t>„</w:t>
      </w:r>
      <w:r w:rsidR="00E035A1">
        <w:rPr>
          <w:b/>
          <w:bCs/>
          <w:sz w:val="22"/>
          <w:szCs w:val="22"/>
        </w:rPr>
        <w:t>Cyberbezpieczny samorząd - Gmina Rościszewo - (zakup sprzętu komputerowego)</w:t>
      </w:r>
      <w:r w:rsidRPr="001F3D7E">
        <w:rPr>
          <w:b/>
          <w:szCs w:val="22"/>
        </w:rPr>
        <w:t xml:space="preserve">” </w:t>
      </w:r>
      <w:r w:rsidR="004128BD">
        <w:rPr>
          <w:b/>
          <w:bCs/>
          <w:sz w:val="22"/>
          <w:szCs w:val="22"/>
        </w:rPr>
        <w:t>w zakresie części …….</w:t>
      </w:r>
      <w:r w:rsidR="004128BD">
        <w:rPr>
          <w:rStyle w:val="Odwoanieprzypisudolnego"/>
          <w:b/>
          <w:bCs/>
          <w:sz w:val="22"/>
          <w:szCs w:val="22"/>
        </w:rPr>
        <w:footnoteReference w:id="5"/>
      </w:r>
      <w:r w:rsidR="004128BD" w:rsidRPr="001F3D7E">
        <w:rPr>
          <w:b/>
          <w:bCs/>
          <w:sz w:val="22"/>
          <w:szCs w:val="22"/>
        </w:rPr>
        <w:t xml:space="preserve">   </w:t>
      </w:r>
      <w:r w:rsidR="004128BD">
        <w:rPr>
          <w:b/>
          <w:bCs/>
          <w:sz w:val="22"/>
          <w:szCs w:val="22"/>
        </w:rPr>
        <w:t xml:space="preserve"> </w:t>
      </w:r>
    </w:p>
    <w:p w14:paraId="4F808538" w14:textId="77777777" w:rsidR="009C3B19" w:rsidRPr="001F3D7E" w:rsidRDefault="009C3B19" w:rsidP="00803F52">
      <w:pPr>
        <w:pStyle w:val="Tekstpodstawowy2"/>
        <w:rPr>
          <w:szCs w:val="22"/>
        </w:rPr>
      </w:pPr>
    </w:p>
    <w:p w14:paraId="1083A61D" w14:textId="77777777" w:rsidR="00462096" w:rsidRPr="001F3D7E" w:rsidRDefault="00462096" w:rsidP="00462096">
      <w:pPr>
        <w:autoSpaceDE w:val="0"/>
        <w:jc w:val="both"/>
        <w:rPr>
          <w:b/>
          <w:sz w:val="22"/>
          <w:szCs w:val="22"/>
        </w:rPr>
      </w:pPr>
      <w:r w:rsidRPr="001F3D7E">
        <w:rPr>
          <w:b/>
          <w:sz w:val="22"/>
          <w:szCs w:val="22"/>
        </w:rPr>
        <w:t>Oświadczam, że</w:t>
      </w:r>
      <w:r>
        <w:rPr>
          <w:b/>
          <w:sz w:val="22"/>
          <w:szCs w:val="22"/>
        </w:rPr>
        <w:t>*</w:t>
      </w:r>
      <w:r w:rsidRPr="001F3D7E">
        <w:rPr>
          <w:b/>
          <w:sz w:val="22"/>
          <w:szCs w:val="22"/>
        </w:rPr>
        <w:t>:</w:t>
      </w:r>
    </w:p>
    <w:p w14:paraId="2588682D" w14:textId="77777777" w:rsidR="00462096" w:rsidRDefault="007023C2" w:rsidP="007023C2">
      <w:pPr>
        <w:autoSpaceDE w:val="0"/>
        <w:ind w:left="360"/>
        <w:rPr>
          <w:sz w:val="22"/>
          <w:szCs w:val="22"/>
        </w:rPr>
      </w:pPr>
      <w:r>
        <w:rPr>
          <w:sz w:val="22"/>
          <w:szCs w:val="22"/>
        </w:rPr>
        <w:t xml:space="preserve">󠄀   </w:t>
      </w:r>
      <w:r w:rsidR="00462096" w:rsidRPr="001F3D7E">
        <w:rPr>
          <w:sz w:val="22"/>
          <w:szCs w:val="22"/>
        </w:rPr>
        <w:t>Spełniam warunki udziału w postępowaniu określone przez Zamawiającego w Rozdziale XI S</w:t>
      </w:r>
      <w:r w:rsidR="00462096">
        <w:rPr>
          <w:sz w:val="22"/>
          <w:szCs w:val="22"/>
        </w:rPr>
        <w:t>WZ</w:t>
      </w:r>
    </w:p>
    <w:p w14:paraId="7D113E51" w14:textId="77777777" w:rsidR="00462096" w:rsidRPr="003D53A2" w:rsidRDefault="00F75DED" w:rsidP="00F75DED">
      <w:pPr>
        <w:autoSpaceDE w:val="0"/>
        <w:ind w:left="709" w:hanging="349"/>
        <w:jc w:val="both"/>
        <w:rPr>
          <w:sz w:val="22"/>
          <w:szCs w:val="22"/>
        </w:rPr>
      </w:pPr>
      <w:r>
        <w:rPr>
          <w:rFonts w:eastAsia="Arial Unicode MS"/>
          <w:sz w:val="22"/>
          <w:szCs w:val="22"/>
        </w:rPr>
        <w:t xml:space="preserve">󠄀  </w:t>
      </w:r>
      <w:r w:rsidR="00462096" w:rsidRPr="003D53A2">
        <w:rPr>
          <w:rFonts w:eastAsia="Arial Unicode MS"/>
          <w:sz w:val="22"/>
          <w:szCs w:val="22"/>
        </w:rPr>
        <w:t xml:space="preserve">Oświadczam, że w celu wykazania spełniania warunków udziału w postępowaniu, określonych przez Zamawiającego w  Rozdziale XI SWZ, polegam na zasobach następujących/go podmiotu/ów </w:t>
      </w:r>
      <w:r w:rsidR="00462096" w:rsidRPr="003D53A2">
        <w:rPr>
          <w:bCs/>
          <w:sz w:val="22"/>
          <w:szCs w:val="22"/>
        </w:rPr>
        <w:t>:</w:t>
      </w:r>
      <w:r w:rsidR="00462096">
        <w:rPr>
          <w:sz w:val="22"/>
          <w:szCs w:val="22"/>
        </w:rPr>
        <w:t xml:space="preserve"> </w:t>
      </w:r>
      <w:r w:rsidR="00462096" w:rsidRPr="003D53A2">
        <w:rPr>
          <w:bCs/>
          <w:sz w:val="22"/>
          <w:szCs w:val="22"/>
        </w:rPr>
        <w:t>………………………………………………………………………………………………………………………………………………………………………………………………………………</w:t>
      </w:r>
      <w:r w:rsidR="00462096">
        <w:rPr>
          <w:bCs/>
          <w:sz w:val="22"/>
          <w:szCs w:val="22"/>
        </w:rPr>
        <w:t>……………………………………………………………………………………..</w:t>
      </w:r>
      <w:r w:rsidR="00462096" w:rsidRPr="003D53A2">
        <w:rPr>
          <w:bCs/>
          <w:sz w:val="22"/>
          <w:szCs w:val="22"/>
        </w:rPr>
        <w:t>……………….</w:t>
      </w:r>
    </w:p>
    <w:p w14:paraId="19909D91" w14:textId="77777777" w:rsidR="00462096" w:rsidRPr="001F3D7E" w:rsidRDefault="00462096" w:rsidP="00462096">
      <w:pPr>
        <w:autoSpaceDE w:val="0"/>
        <w:ind w:left="709"/>
        <w:rPr>
          <w:rFonts w:eastAsia="Arial Unicode MS"/>
          <w:sz w:val="22"/>
          <w:szCs w:val="22"/>
        </w:rPr>
      </w:pPr>
      <w:r w:rsidRPr="001F3D7E">
        <w:rPr>
          <w:bCs/>
          <w:sz w:val="22"/>
          <w:szCs w:val="22"/>
        </w:rPr>
        <w:t>W następującym zakresie:</w:t>
      </w:r>
    </w:p>
    <w:p w14:paraId="5BF98C21" w14:textId="77777777" w:rsidR="00462096" w:rsidRPr="001F3D7E" w:rsidRDefault="00462096" w:rsidP="00462096">
      <w:pPr>
        <w:autoSpaceDE w:val="0"/>
        <w:ind w:left="709"/>
        <w:rPr>
          <w:rFonts w:eastAsia="Arial Unicode MS"/>
          <w:sz w:val="22"/>
          <w:szCs w:val="22"/>
        </w:rPr>
      </w:pPr>
      <w:r w:rsidRPr="001F3D7E">
        <w:rPr>
          <w:rFonts w:eastAsia="Arial Unicode MS"/>
          <w:sz w:val="22"/>
          <w:szCs w:val="22"/>
        </w:rPr>
        <w:t>……………………………………………………………………………………………………………………………………………………………………………………………………………………</w:t>
      </w:r>
      <w:r>
        <w:rPr>
          <w:rFonts w:eastAsia="Arial Unicode MS"/>
          <w:sz w:val="22"/>
          <w:szCs w:val="22"/>
        </w:rPr>
        <w:t>………………………………………………………………………………………</w:t>
      </w:r>
      <w:r w:rsidRPr="001F3D7E">
        <w:rPr>
          <w:rFonts w:eastAsia="Arial Unicode MS"/>
          <w:sz w:val="22"/>
          <w:szCs w:val="22"/>
        </w:rPr>
        <w:t>…………</w:t>
      </w:r>
    </w:p>
    <w:p w14:paraId="0F81C0A2" w14:textId="77777777" w:rsidR="00462096" w:rsidRPr="001F3D7E" w:rsidRDefault="00462096" w:rsidP="00462096">
      <w:pPr>
        <w:autoSpaceDE w:val="0"/>
        <w:rPr>
          <w:rFonts w:eastAsia="Arial Unicode MS"/>
          <w:sz w:val="22"/>
          <w:szCs w:val="22"/>
        </w:rPr>
      </w:pPr>
    </w:p>
    <w:p w14:paraId="7FC7B6E1" w14:textId="77777777" w:rsidR="00462096" w:rsidRPr="001F3D7E" w:rsidRDefault="00462096" w:rsidP="00462096">
      <w:pPr>
        <w:rPr>
          <w:sz w:val="22"/>
          <w:szCs w:val="22"/>
        </w:rPr>
      </w:pPr>
    </w:p>
    <w:p w14:paraId="2BBFC023" w14:textId="77777777" w:rsidR="00462096" w:rsidRDefault="00462096" w:rsidP="00462096">
      <w:pPr>
        <w:jc w:val="center"/>
        <w:rPr>
          <w:b/>
          <w:sz w:val="22"/>
          <w:szCs w:val="22"/>
        </w:rPr>
      </w:pPr>
      <w:r w:rsidRPr="001F3D7E">
        <w:rPr>
          <w:b/>
          <w:sz w:val="22"/>
          <w:szCs w:val="22"/>
        </w:rPr>
        <w:t>OŚWIADCZENIE DOTYCZĄCE PODANYCH INFORMACJI</w:t>
      </w:r>
    </w:p>
    <w:p w14:paraId="763AD5DA" w14:textId="77777777" w:rsidR="00462096" w:rsidRPr="001F3D7E" w:rsidRDefault="00462096" w:rsidP="00462096">
      <w:pPr>
        <w:jc w:val="center"/>
        <w:rPr>
          <w:b/>
          <w:sz w:val="22"/>
          <w:szCs w:val="22"/>
        </w:rPr>
      </w:pPr>
    </w:p>
    <w:p w14:paraId="4A2B15EA" w14:textId="77777777" w:rsidR="00462096" w:rsidRPr="001F3D7E" w:rsidRDefault="00462096" w:rsidP="00462096">
      <w:pPr>
        <w:jc w:val="both"/>
        <w:rPr>
          <w:sz w:val="22"/>
          <w:szCs w:val="22"/>
        </w:rPr>
      </w:pPr>
      <w:r w:rsidRPr="001F3D7E">
        <w:rPr>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71F48673" w14:textId="77777777" w:rsidR="00462096" w:rsidRPr="001F3D7E" w:rsidRDefault="00462096" w:rsidP="00462096">
      <w:pPr>
        <w:rPr>
          <w:sz w:val="22"/>
          <w:szCs w:val="22"/>
        </w:rPr>
      </w:pPr>
    </w:p>
    <w:p w14:paraId="4CD6DED1" w14:textId="77777777" w:rsidR="00462096" w:rsidRPr="001F3D7E" w:rsidRDefault="00462096" w:rsidP="00462096">
      <w:pPr>
        <w:autoSpaceDE w:val="0"/>
        <w:rPr>
          <w:rFonts w:eastAsia="Arial Unicode MS"/>
          <w:sz w:val="22"/>
          <w:szCs w:val="22"/>
        </w:rPr>
      </w:pPr>
      <w:r w:rsidRPr="001F3D7E">
        <w:rPr>
          <w:rFonts w:eastAsia="Arial Unicode MS"/>
          <w:sz w:val="22"/>
          <w:szCs w:val="22"/>
        </w:rPr>
        <w:t>.................................., dnia ……………………………….</w:t>
      </w:r>
    </w:p>
    <w:p w14:paraId="6A2EC746" w14:textId="77777777" w:rsidR="00462096" w:rsidRPr="001F3D7E" w:rsidRDefault="00462096" w:rsidP="00462096">
      <w:pPr>
        <w:jc w:val="right"/>
        <w:rPr>
          <w:b/>
          <w:iCs/>
          <w:sz w:val="22"/>
          <w:szCs w:val="22"/>
        </w:rPr>
      </w:pPr>
    </w:p>
    <w:p w14:paraId="1F9FAFFC" w14:textId="77777777" w:rsidR="00462096" w:rsidRDefault="00462096" w:rsidP="00462096">
      <w:pPr>
        <w:pStyle w:val="NormalnyWeb"/>
        <w:spacing w:before="0" w:beforeAutospacing="0" w:after="0"/>
        <w:rPr>
          <w:color w:val="FF0000"/>
          <w:sz w:val="22"/>
          <w:szCs w:val="22"/>
        </w:rPr>
      </w:pPr>
      <w:r w:rsidRPr="00721FCE">
        <w:rPr>
          <w:sz w:val="22"/>
          <w:szCs w:val="22"/>
        </w:rPr>
        <w:t>*</w:t>
      </w:r>
      <w:r>
        <w:rPr>
          <w:sz w:val="22"/>
          <w:szCs w:val="22"/>
        </w:rPr>
        <w:t xml:space="preserve"> właściwe zaznaczyć</w:t>
      </w:r>
    </w:p>
    <w:p w14:paraId="4C2F0B12" w14:textId="77777777" w:rsidR="00462096" w:rsidRDefault="00462096" w:rsidP="00462096">
      <w:pPr>
        <w:pStyle w:val="NormalnyWeb"/>
        <w:spacing w:before="0" w:beforeAutospacing="0" w:after="0"/>
        <w:jc w:val="center"/>
        <w:rPr>
          <w:color w:val="FF0000"/>
          <w:sz w:val="22"/>
          <w:szCs w:val="22"/>
        </w:rPr>
      </w:pPr>
    </w:p>
    <w:p w14:paraId="43C8980B" w14:textId="77777777" w:rsidR="00462096" w:rsidRDefault="00462096" w:rsidP="00462096">
      <w:pPr>
        <w:pStyle w:val="NormalnyWeb"/>
        <w:spacing w:before="0" w:beforeAutospacing="0" w:after="0"/>
        <w:jc w:val="center"/>
        <w:rPr>
          <w:color w:val="FF0000"/>
          <w:sz w:val="22"/>
          <w:szCs w:val="22"/>
        </w:rPr>
      </w:pPr>
    </w:p>
    <w:p w14:paraId="017DA40F" w14:textId="77777777" w:rsidR="00462096" w:rsidRDefault="00462096" w:rsidP="00462096">
      <w:pPr>
        <w:pStyle w:val="NormalnyWeb"/>
        <w:spacing w:before="0" w:beforeAutospacing="0" w:after="0"/>
        <w:jc w:val="center"/>
        <w:rPr>
          <w:color w:val="FF0000"/>
          <w:sz w:val="22"/>
          <w:szCs w:val="22"/>
        </w:rPr>
      </w:pPr>
    </w:p>
    <w:p w14:paraId="4C0B808E" w14:textId="77777777" w:rsidR="00462096" w:rsidRPr="003D53A2" w:rsidRDefault="00462096" w:rsidP="00462096">
      <w:pPr>
        <w:pStyle w:val="NormalnyWeb"/>
        <w:spacing w:before="0" w:beforeAutospacing="0" w:after="0"/>
        <w:jc w:val="center"/>
        <w:rPr>
          <w:color w:val="FF0000"/>
          <w:sz w:val="22"/>
          <w:szCs w:val="22"/>
        </w:rPr>
      </w:pPr>
      <w:r w:rsidRPr="003D53A2">
        <w:rPr>
          <w:color w:val="FF0000"/>
          <w:sz w:val="22"/>
          <w:szCs w:val="22"/>
        </w:rPr>
        <w:t>Dokument należy wypełnić i podpisać kwalifikowanym podpisem elektronicznym lub podpisem zaufanym lub podpisem osobistym, zamawiający zaleca zapisanie dokumentu w formacie PDF</w:t>
      </w:r>
    </w:p>
    <w:p w14:paraId="704FAEC3" w14:textId="77777777" w:rsidR="00EA7592" w:rsidRPr="001F3D7E" w:rsidRDefault="00EA7592" w:rsidP="00803F52">
      <w:pPr>
        <w:jc w:val="right"/>
        <w:rPr>
          <w:b/>
          <w:iCs/>
          <w:sz w:val="22"/>
          <w:szCs w:val="22"/>
        </w:rPr>
      </w:pPr>
    </w:p>
    <w:p w14:paraId="3BF058B7" w14:textId="77777777" w:rsidR="00EA7592" w:rsidRPr="001F3D7E" w:rsidRDefault="00EA7592" w:rsidP="00803F52">
      <w:pPr>
        <w:jc w:val="right"/>
        <w:rPr>
          <w:b/>
          <w:iCs/>
          <w:sz w:val="22"/>
          <w:szCs w:val="22"/>
        </w:rPr>
      </w:pPr>
    </w:p>
    <w:p w14:paraId="0E883149" w14:textId="77777777" w:rsidR="00462096" w:rsidRDefault="00462096" w:rsidP="00D70EA1">
      <w:pPr>
        <w:jc w:val="right"/>
        <w:rPr>
          <w:b/>
          <w:iCs/>
          <w:sz w:val="22"/>
          <w:szCs w:val="22"/>
        </w:rPr>
      </w:pPr>
    </w:p>
    <w:p w14:paraId="19D777F7" w14:textId="77777777" w:rsidR="00462096" w:rsidRDefault="00462096" w:rsidP="00D70EA1">
      <w:pPr>
        <w:jc w:val="right"/>
        <w:rPr>
          <w:b/>
          <w:iCs/>
          <w:sz w:val="22"/>
          <w:szCs w:val="22"/>
        </w:rPr>
      </w:pPr>
    </w:p>
    <w:p w14:paraId="7A220C47" w14:textId="77777777" w:rsidR="00462096" w:rsidRDefault="00462096" w:rsidP="00D70EA1">
      <w:pPr>
        <w:jc w:val="right"/>
        <w:rPr>
          <w:b/>
          <w:iCs/>
          <w:sz w:val="22"/>
          <w:szCs w:val="22"/>
        </w:rPr>
      </w:pPr>
    </w:p>
    <w:p w14:paraId="073DFFED" w14:textId="77777777" w:rsidR="00462096" w:rsidRDefault="00462096" w:rsidP="00D70EA1">
      <w:pPr>
        <w:jc w:val="right"/>
        <w:rPr>
          <w:b/>
          <w:iCs/>
          <w:sz w:val="22"/>
          <w:szCs w:val="22"/>
        </w:rPr>
      </w:pPr>
    </w:p>
    <w:p w14:paraId="708FCB96" w14:textId="77777777" w:rsidR="00462096" w:rsidRDefault="00462096" w:rsidP="00D70EA1">
      <w:pPr>
        <w:jc w:val="right"/>
        <w:rPr>
          <w:b/>
          <w:iCs/>
          <w:sz w:val="22"/>
          <w:szCs w:val="22"/>
        </w:rPr>
      </w:pPr>
    </w:p>
    <w:p w14:paraId="04F771C0" w14:textId="77777777" w:rsidR="00F7147E" w:rsidRDefault="00F7147E" w:rsidP="00D70EA1">
      <w:pPr>
        <w:jc w:val="right"/>
        <w:rPr>
          <w:b/>
          <w:iCs/>
          <w:sz w:val="22"/>
          <w:szCs w:val="22"/>
        </w:rPr>
        <w:sectPr w:rsidR="00F7147E">
          <w:pgSz w:w="11906" w:h="16838"/>
          <w:pgMar w:top="1417" w:right="1106" w:bottom="1417" w:left="1417" w:header="708" w:footer="708" w:gutter="0"/>
          <w:cols w:space="708"/>
          <w:docGrid w:linePitch="360"/>
        </w:sectPr>
      </w:pPr>
    </w:p>
    <w:p w14:paraId="36CFF74F" w14:textId="1BDDFF4A" w:rsidR="0011375A" w:rsidRPr="001F3D7E" w:rsidRDefault="0011375A" w:rsidP="00D70EA1">
      <w:pPr>
        <w:jc w:val="right"/>
        <w:rPr>
          <w:b/>
          <w:iCs/>
          <w:sz w:val="22"/>
          <w:szCs w:val="22"/>
        </w:rPr>
      </w:pPr>
      <w:r w:rsidRPr="001F3D7E">
        <w:rPr>
          <w:b/>
          <w:iCs/>
          <w:sz w:val="22"/>
          <w:szCs w:val="22"/>
        </w:rPr>
        <w:lastRenderedPageBreak/>
        <w:t>Załącznik nr 4</w:t>
      </w:r>
      <w:r w:rsidR="004128BD">
        <w:rPr>
          <w:b/>
          <w:iCs/>
          <w:sz w:val="22"/>
          <w:szCs w:val="22"/>
        </w:rPr>
        <w:t xml:space="preserve"> </w:t>
      </w:r>
      <w:r w:rsidR="004128BD" w:rsidRPr="00311D8C">
        <w:rPr>
          <w:b/>
          <w:iCs/>
          <w:color w:val="FF0000"/>
          <w:sz w:val="22"/>
          <w:szCs w:val="22"/>
        </w:rPr>
        <w:t>– składane na wezwanie zamawiającego</w:t>
      </w:r>
    </w:p>
    <w:p w14:paraId="634F6FA8" w14:textId="77777777" w:rsidR="0011375A" w:rsidRPr="001F3D7E" w:rsidRDefault="0011375A" w:rsidP="00D70EA1">
      <w:pPr>
        <w:pStyle w:val="Zwykytekst1"/>
        <w:jc w:val="center"/>
        <w:rPr>
          <w:rFonts w:ascii="Times New Roman" w:hAnsi="Times New Roman"/>
          <w:b/>
          <w:color w:val="auto"/>
          <w:sz w:val="22"/>
          <w:szCs w:val="22"/>
        </w:rPr>
      </w:pPr>
    </w:p>
    <w:p w14:paraId="797B77B0" w14:textId="77777777" w:rsidR="0011375A" w:rsidRPr="001F3D7E" w:rsidRDefault="0011375A" w:rsidP="00D70EA1">
      <w:pPr>
        <w:autoSpaceDE w:val="0"/>
        <w:jc w:val="center"/>
        <w:rPr>
          <w:b/>
          <w:sz w:val="22"/>
          <w:szCs w:val="22"/>
        </w:rPr>
      </w:pPr>
      <w:r w:rsidRPr="001F3D7E">
        <w:rPr>
          <w:b/>
          <w:sz w:val="22"/>
          <w:szCs w:val="22"/>
        </w:rPr>
        <w:t>OŚWIADCZENIE</w:t>
      </w:r>
    </w:p>
    <w:p w14:paraId="10AB9E37" w14:textId="77777777" w:rsidR="00D70EA1" w:rsidRPr="001F3D7E" w:rsidRDefault="00D70EA1" w:rsidP="00D70EA1">
      <w:pPr>
        <w:autoSpaceDE w:val="0"/>
        <w:jc w:val="center"/>
        <w:rPr>
          <w:b/>
          <w:sz w:val="22"/>
          <w:szCs w:val="22"/>
        </w:rPr>
      </w:pPr>
    </w:p>
    <w:p w14:paraId="22E16073" w14:textId="77777777" w:rsidR="0050759F" w:rsidRPr="001F3D7E" w:rsidRDefault="00D70EA1" w:rsidP="00D70EA1">
      <w:pPr>
        <w:jc w:val="center"/>
        <w:rPr>
          <w:sz w:val="22"/>
          <w:szCs w:val="22"/>
        </w:rPr>
      </w:pPr>
      <w:r w:rsidRPr="001F3D7E">
        <w:rPr>
          <w:sz w:val="22"/>
          <w:szCs w:val="22"/>
        </w:rPr>
        <w:t>dotyczące przynależności lub braku przynależności do tej samej grupy kapitałowej, o której mowa w art.</w:t>
      </w:r>
      <w:r w:rsidR="0050759F" w:rsidRPr="001F3D7E">
        <w:rPr>
          <w:sz w:val="22"/>
          <w:szCs w:val="22"/>
        </w:rPr>
        <w:t xml:space="preserve"> 108</w:t>
      </w:r>
      <w:r w:rsidRPr="001F3D7E">
        <w:rPr>
          <w:sz w:val="22"/>
          <w:szCs w:val="22"/>
        </w:rPr>
        <w:t xml:space="preserve"> ust. 1 pkt </w:t>
      </w:r>
      <w:r w:rsidR="0050759F" w:rsidRPr="001F3D7E">
        <w:rPr>
          <w:sz w:val="22"/>
          <w:szCs w:val="22"/>
        </w:rPr>
        <w:t>5)</w:t>
      </w:r>
      <w:r w:rsidRPr="001F3D7E">
        <w:rPr>
          <w:sz w:val="22"/>
          <w:szCs w:val="22"/>
        </w:rPr>
        <w:t xml:space="preserve"> ustawy </w:t>
      </w:r>
      <w:proofErr w:type="spellStart"/>
      <w:r w:rsidRPr="001F3D7E">
        <w:rPr>
          <w:sz w:val="22"/>
          <w:szCs w:val="22"/>
        </w:rPr>
        <w:t>Pzp</w:t>
      </w:r>
      <w:proofErr w:type="spellEnd"/>
    </w:p>
    <w:p w14:paraId="3B3DE5A8" w14:textId="77777777" w:rsidR="004924C4" w:rsidRPr="001F3D7E" w:rsidRDefault="004924C4" w:rsidP="00D70EA1">
      <w:pPr>
        <w:rPr>
          <w:b/>
          <w:bCs/>
          <w:iCs/>
          <w:sz w:val="22"/>
          <w:szCs w:val="22"/>
        </w:rPr>
      </w:pPr>
    </w:p>
    <w:p w14:paraId="50A03B9E" w14:textId="77777777" w:rsidR="0011375A" w:rsidRPr="001F3D7E" w:rsidRDefault="0011375A" w:rsidP="00D70EA1">
      <w:pPr>
        <w:autoSpaceDE w:val="0"/>
        <w:rPr>
          <w:b/>
          <w:sz w:val="22"/>
          <w:szCs w:val="22"/>
        </w:rPr>
      </w:pPr>
      <w:r w:rsidRPr="001F3D7E">
        <w:rPr>
          <w:b/>
          <w:sz w:val="22"/>
          <w:szCs w:val="22"/>
        </w:rPr>
        <w:t>Wykonawca:</w:t>
      </w:r>
    </w:p>
    <w:p w14:paraId="2E1BF138" w14:textId="77777777" w:rsidR="0011375A" w:rsidRPr="001F3D7E" w:rsidRDefault="0011375A" w:rsidP="00D70EA1">
      <w:pPr>
        <w:autoSpaceDE w:val="0"/>
        <w:rPr>
          <w:sz w:val="22"/>
          <w:szCs w:val="22"/>
        </w:rPr>
      </w:pPr>
      <w:r w:rsidRPr="001F3D7E">
        <w:rPr>
          <w:sz w:val="22"/>
          <w:szCs w:val="22"/>
        </w:rPr>
        <w:t>………………………………………………………………………………………………………………………………………………………………………………………………………………………………………………………………………………………………………………………………………………</w:t>
      </w:r>
    </w:p>
    <w:p w14:paraId="0101BC80" w14:textId="77777777" w:rsidR="0011375A" w:rsidRPr="001F3D7E" w:rsidRDefault="0011375A" w:rsidP="00D70EA1">
      <w:pPr>
        <w:pStyle w:val="Tekstpodstawowy"/>
        <w:spacing w:after="0"/>
        <w:jc w:val="both"/>
        <w:rPr>
          <w:sz w:val="22"/>
          <w:szCs w:val="22"/>
        </w:rPr>
      </w:pPr>
      <w:r w:rsidRPr="001F3D7E">
        <w:rPr>
          <w:sz w:val="22"/>
          <w:szCs w:val="22"/>
        </w:rPr>
        <w:t>Reprezentowany przez:</w:t>
      </w:r>
    </w:p>
    <w:p w14:paraId="3AA93518" w14:textId="77777777" w:rsidR="0011375A" w:rsidRPr="001F3D7E" w:rsidRDefault="0011375A" w:rsidP="00D70EA1">
      <w:pPr>
        <w:pStyle w:val="Tekstpodstawowy"/>
        <w:spacing w:after="0"/>
        <w:jc w:val="both"/>
        <w:rPr>
          <w:sz w:val="22"/>
          <w:szCs w:val="22"/>
        </w:rPr>
      </w:pPr>
      <w:r w:rsidRPr="001F3D7E">
        <w:rPr>
          <w:sz w:val="22"/>
          <w:szCs w:val="22"/>
        </w:rPr>
        <w:t>……………………………………………………………………………………………………………………………………………………………………………………………………………………………..</w:t>
      </w:r>
    </w:p>
    <w:p w14:paraId="0866B536" w14:textId="77777777" w:rsidR="004924C4" w:rsidRPr="001F3D7E" w:rsidRDefault="004924C4" w:rsidP="00D70EA1">
      <w:pPr>
        <w:jc w:val="both"/>
        <w:rPr>
          <w:b/>
          <w:bCs/>
          <w:sz w:val="22"/>
          <w:szCs w:val="22"/>
        </w:rPr>
      </w:pPr>
    </w:p>
    <w:p w14:paraId="67428F3D" w14:textId="11FAD18C" w:rsidR="00D70EA1" w:rsidRPr="001F3D7E" w:rsidRDefault="00D70EA1" w:rsidP="00D70EA1">
      <w:pPr>
        <w:jc w:val="both"/>
        <w:rPr>
          <w:b/>
          <w:kern w:val="2"/>
          <w:sz w:val="22"/>
          <w:szCs w:val="22"/>
        </w:rPr>
      </w:pPr>
      <w:r w:rsidRPr="001F3D7E">
        <w:rPr>
          <w:sz w:val="22"/>
          <w:szCs w:val="22"/>
        </w:rPr>
        <w:t>Oświadczenie składam w odniesieniu do postępowania o udzielenie zamówienia publicznego na:</w:t>
      </w:r>
      <w:r w:rsidRPr="001F3D7E">
        <w:rPr>
          <w:kern w:val="2"/>
          <w:sz w:val="22"/>
          <w:szCs w:val="22"/>
        </w:rPr>
        <w:t xml:space="preserve"> </w:t>
      </w:r>
      <w:r w:rsidRPr="001F3D7E">
        <w:rPr>
          <w:b/>
          <w:sz w:val="22"/>
          <w:szCs w:val="22"/>
        </w:rPr>
        <w:t>„</w:t>
      </w:r>
      <w:r w:rsidR="00E035A1">
        <w:rPr>
          <w:b/>
          <w:sz w:val="22"/>
          <w:szCs w:val="22"/>
        </w:rPr>
        <w:t>Cyberbezpieczny samorząd - Gmina Rościszewo - (zakup sprzętu komputerowego)</w:t>
      </w:r>
      <w:r w:rsidRPr="001F3D7E">
        <w:rPr>
          <w:b/>
          <w:sz w:val="22"/>
          <w:szCs w:val="22"/>
        </w:rPr>
        <w:t>”</w:t>
      </w:r>
      <w:r w:rsidR="004128BD">
        <w:rPr>
          <w:b/>
          <w:sz w:val="22"/>
          <w:szCs w:val="22"/>
        </w:rPr>
        <w:t xml:space="preserve"> </w:t>
      </w:r>
      <w:r w:rsidR="004128BD">
        <w:rPr>
          <w:b/>
          <w:bCs/>
          <w:sz w:val="22"/>
          <w:szCs w:val="22"/>
        </w:rPr>
        <w:t>w zakresie części …….</w:t>
      </w:r>
      <w:r w:rsidR="004128BD">
        <w:rPr>
          <w:rStyle w:val="Odwoanieprzypisudolnego"/>
          <w:b/>
          <w:bCs/>
          <w:sz w:val="22"/>
          <w:szCs w:val="22"/>
        </w:rPr>
        <w:footnoteReference w:id="6"/>
      </w:r>
      <w:r w:rsidR="004128BD" w:rsidRPr="001F3D7E">
        <w:rPr>
          <w:b/>
          <w:bCs/>
          <w:sz w:val="22"/>
          <w:szCs w:val="22"/>
        </w:rPr>
        <w:t xml:space="preserve">   </w:t>
      </w:r>
      <w:r w:rsidR="004128BD">
        <w:rPr>
          <w:b/>
          <w:bCs/>
          <w:sz w:val="22"/>
          <w:szCs w:val="22"/>
        </w:rPr>
        <w:t xml:space="preserve"> </w:t>
      </w:r>
    </w:p>
    <w:p w14:paraId="7F7E00F5" w14:textId="77777777" w:rsidR="00D70EA1" w:rsidRPr="001F3D7E" w:rsidRDefault="00D70EA1" w:rsidP="00D70EA1">
      <w:pPr>
        <w:jc w:val="both"/>
        <w:rPr>
          <w:b/>
          <w:sz w:val="22"/>
          <w:szCs w:val="22"/>
        </w:rPr>
      </w:pPr>
    </w:p>
    <w:p w14:paraId="1FF7A321" w14:textId="77777777" w:rsidR="00D70EA1" w:rsidRPr="001F3D7E" w:rsidRDefault="00D70EA1" w:rsidP="00D70EA1">
      <w:pPr>
        <w:jc w:val="both"/>
        <w:rPr>
          <w:b/>
          <w:i/>
          <w:sz w:val="22"/>
          <w:szCs w:val="22"/>
        </w:rPr>
      </w:pPr>
      <w:r w:rsidRPr="001F3D7E">
        <w:rPr>
          <w:b/>
          <w:i/>
          <w:sz w:val="22"/>
          <w:szCs w:val="22"/>
        </w:rPr>
        <w:t>UWAGA: wykonawca zobowiązany jest zaznaczyć jedną z poniższych możliwości, zgodnie z zachodzącymi okolicznościami faktycznymi</w:t>
      </w:r>
    </w:p>
    <w:p w14:paraId="7A39E0A8" w14:textId="77777777" w:rsidR="00D70EA1" w:rsidRPr="001F3D7E" w:rsidRDefault="00D70EA1" w:rsidP="00D70EA1">
      <w:pPr>
        <w:jc w:val="both"/>
        <w:rPr>
          <w:b/>
          <w:i/>
          <w:sz w:val="22"/>
          <w:szCs w:val="22"/>
        </w:rPr>
      </w:pPr>
    </w:p>
    <w:p w14:paraId="7436AB55" w14:textId="77777777" w:rsidR="00D70EA1" w:rsidRPr="001F3D7E" w:rsidRDefault="00D70EA1" w:rsidP="00D70EA1">
      <w:pPr>
        <w:jc w:val="both"/>
        <w:rPr>
          <w:b/>
          <w:i/>
          <w:sz w:val="22"/>
          <w:szCs w:val="22"/>
        </w:rPr>
      </w:pPr>
    </w:p>
    <w:p w14:paraId="7057CD05" w14:textId="77777777" w:rsidR="00D70EA1" w:rsidRPr="001F3D7E" w:rsidRDefault="00D70EA1" w:rsidP="00D70EA1">
      <w:pPr>
        <w:tabs>
          <w:tab w:val="left" w:pos="426"/>
        </w:tabs>
        <w:ind w:left="426" w:hanging="426"/>
        <w:jc w:val="both"/>
        <w:rPr>
          <w:sz w:val="22"/>
          <w:szCs w:val="22"/>
        </w:rPr>
      </w:pPr>
      <w:r w:rsidRPr="001F3D7E">
        <w:rPr>
          <w:sz w:val="22"/>
          <w:szCs w:val="22"/>
        </w:rPr>
        <w:sym w:font="Symbol" w:char="F07F"/>
      </w:r>
      <w:r w:rsidRPr="001F3D7E">
        <w:rPr>
          <w:sz w:val="22"/>
          <w:szCs w:val="22"/>
        </w:rPr>
        <w:tab/>
        <w:t>Oświadczam, iż razem z:</w:t>
      </w:r>
    </w:p>
    <w:p w14:paraId="73611D71" w14:textId="77777777" w:rsidR="00D70EA1" w:rsidRPr="001F3D7E" w:rsidRDefault="00D70EA1" w:rsidP="00D70EA1">
      <w:pPr>
        <w:pStyle w:val="Akapitzlist"/>
        <w:tabs>
          <w:tab w:val="left" w:leader="dot" w:pos="9639"/>
        </w:tabs>
        <w:ind w:left="426"/>
        <w:jc w:val="both"/>
        <w:rPr>
          <w:sz w:val="22"/>
          <w:szCs w:val="22"/>
        </w:rPr>
      </w:pPr>
      <w:r w:rsidRPr="001F3D7E">
        <w:rPr>
          <w:sz w:val="22"/>
          <w:szCs w:val="22"/>
        </w:rPr>
        <w:tab/>
      </w:r>
    </w:p>
    <w:p w14:paraId="6FB37627" w14:textId="77777777" w:rsidR="00D70EA1" w:rsidRPr="001F3D7E" w:rsidRDefault="00D70EA1" w:rsidP="00D70EA1">
      <w:pPr>
        <w:pStyle w:val="Akapitzlist"/>
        <w:tabs>
          <w:tab w:val="left" w:leader="dot" w:pos="9639"/>
        </w:tabs>
        <w:ind w:left="284"/>
        <w:jc w:val="center"/>
        <w:rPr>
          <w:i/>
          <w:sz w:val="22"/>
          <w:szCs w:val="22"/>
          <w:vertAlign w:val="superscript"/>
        </w:rPr>
      </w:pPr>
      <w:r w:rsidRPr="001F3D7E">
        <w:rPr>
          <w:i/>
          <w:sz w:val="22"/>
          <w:szCs w:val="22"/>
          <w:vertAlign w:val="superscript"/>
        </w:rPr>
        <w:t>(należy wskazać innych wykonawców, którzy złożyli ofertę, a z którymi Wykonawca należy do tej samej grupy kapitałowej)</w:t>
      </w:r>
    </w:p>
    <w:p w14:paraId="52C8AAFB" w14:textId="77777777" w:rsidR="00D70EA1" w:rsidRPr="001F3D7E" w:rsidRDefault="00D70EA1" w:rsidP="00D70EA1">
      <w:pPr>
        <w:pStyle w:val="Akapitzlist"/>
        <w:tabs>
          <w:tab w:val="left" w:pos="426"/>
        </w:tabs>
        <w:ind w:left="426"/>
        <w:jc w:val="both"/>
        <w:rPr>
          <w:sz w:val="22"/>
          <w:szCs w:val="22"/>
        </w:rPr>
      </w:pPr>
      <w:r w:rsidRPr="001F3D7E">
        <w:rPr>
          <w:sz w:val="22"/>
          <w:szCs w:val="22"/>
        </w:rPr>
        <w:t>który/którzy złożył/złożyli ofertę w wyżej wskazanym postępowaniu o udzielenie zamówienia publicznego </w:t>
      </w:r>
      <w:r w:rsidRPr="001F3D7E">
        <w:rPr>
          <w:b/>
          <w:sz w:val="22"/>
          <w:szCs w:val="22"/>
        </w:rPr>
        <w:t>należę do tej samej grupy kapitałowej</w:t>
      </w:r>
      <w:r w:rsidRPr="001F3D7E">
        <w:rPr>
          <w:sz w:val="22"/>
          <w:szCs w:val="22"/>
        </w:rPr>
        <w:t>.</w:t>
      </w:r>
    </w:p>
    <w:p w14:paraId="77543FEA" w14:textId="77777777" w:rsidR="00D70EA1" w:rsidRPr="001F3D7E" w:rsidRDefault="00D70EA1" w:rsidP="00D70EA1">
      <w:pPr>
        <w:pStyle w:val="Akapitzlist"/>
        <w:tabs>
          <w:tab w:val="left" w:pos="426"/>
        </w:tabs>
        <w:ind w:left="426"/>
        <w:jc w:val="both"/>
        <w:rPr>
          <w:sz w:val="22"/>
          <w:szCs w:val="22"/>
        </w:rPr>
      </w:pPr>
    </w:p>
    <w:p w14:paraId="7624E0F3" w14:textId="77777777" w:rsidR="00D70EA1" w:rsidRPr="001F3D7E" w:rsidRDefault="00D70EA1" w:rsidP="00D70EA1">
      <w:pPr>
        <w:pStyle w:val="Akapitzlist"/>
        <w:tabs>
          <w:tab w:val="left" w:pos="426"/>
        </w:tabs>
        <w:ind w:left="426"/>
        <w:jc w:val="both"/>
        <w:rPr>
          <w:sz w:val="22"/>
          <w:szCs w:val="22"/>
        </w:rPr>
      </w:pPr>
      <w:r w:rsidRPr="001F3D7E">
        <w:rPr>
          <w:b/>
          <w:sz w:val="22"/>
          <w:szCs w:val="22"/>
        </w:rPr>
        <w:t>W związku z tym w załączeniu składamy dokumenty/informacje potwierdzające, iż przygotowywaliśmy naszą ofertę niezależnie od innych wykonawców, wskazanych powyżej, należących do tej samej grupy kapitałowej</w:t>
      </w:r>
      <w:r w:rsidRPr="001F3D7E">
        <w:rPr>
          <w:b/>
          <w:sz w:val="22"/>
          <w:szCs w:val="22"/>
          <w:vertAlign w:val="superscript"/>
        </w:rPr>
        <w:t>2</w:t>
      </w:r>
      <w:r w:rsidRPr="001F3D7E">
        <w:rPr>
          <w:sz w:val="22"/>
          <w:szCs w:val="22"/>
        </w:rPr>
        <w:t>.</w:t>
      </w:r>
    </w:p>
    <w:p w14:paraId="7FD6CEAC" w14:textId="77777777" w:rsidR="00D70EA1" w:rsidRPr="001F3D7E" w:rsidRDefault="00D70EA1" w:rsidP="00D70EA1">
      <w:pPr>
        <w:tabs>
          <w:tab w:val="left" w:pos="426"/>
        </w:tabs>
        <w:jc w:val="both"/>
        <w:rPr>
          <w:sz w:val="22"/>
          <w:szCs w:val="22"/>
        </w:rPr>
      </w:pPr>
    </w:p>
    <w:p w14:paraId="6EC39B30" w14:textId="77777777" w:rsidR="00D70EA1" w:rsidRPr="001F3D7E" w:rsidRDefault="00D70EA1" w:rsidP="00D70EA1">
      <w:pPr>
        <w:tabs>
          <w:tab w:val="left" w:pos="426"/>
        </w:tabs>
        <w:ind w:left="425" w:hanging="425"/>
        <w:jc w:val="both"/>
        <w:rPr>
          <w:b/>
          <w:sz w:val="22"/>
          <w:szCs w:val="22"/>
        </w:rPr>
      </w:pPr>
      <w:r w:rsidRPr="001F3D7E">
        <w:rPr>
          <w:sz w:val="22"/>
          <w:szCs w:val="22"/>
        </w:rPr>
        <w:sym w:font="Symbol" w:char="F07F"/>
      </w:r>
      <w:r w:rsidRPr="001F3D7E">
        <w:rPr>
          <w:sz w:val="22"/>
          <w:szCs w:val="22"/>
        </w:rPr>
        <w:tab/>
        <w:t xml:space="preserve">Oświadczam, iż z żadnym z wykonawcami, którzy złożyli odrębną ofertę w wyżej wskazanym postępowaniu o udzielenie zamówienia publicznego </w:t>
      </w:r>
      <w:r w:rsidRPr="001F3D7E">
        <w:rPr>
          <w:b/>
          <w:sz w:val="22"/>
          <w:szCs w:val="22"/>
        </w:rPr>
        <w:t>nie należę do tej samej grupy kapitałowej</w:t>
      </w:r>
      <w:r w:rsidRPr="001F3D7E">
        <w:rPr>
          <w:b/>
          <w:sz w:val="22"/>
          <w:szCs w:val="22"/>
          <w:vertAlign w:val="superscript"/>
        </w:rPr>
        <w:t>2</w:t>
      </w:r>
      <w:r w:rsidRPr="001F3D7E">
        <w:rPr>
          <w:b/>
          <w:sz w:val="22"/>
          <w:szCs w:val="22"/>
        </w:rPr>
        <w:t>.</w:t>
      </w:r>
    </w:p>
    <w:p w14:paraId="61256045" w14:textId="77777777" w:rsidR="00D70EA1" w:rsidRPr="001F3D7E" w:rsidRDefault="00D70EA1" w:rsidP="00D70EA1">
      <w:pPr>
        <w:jc w:val="both"/>
        <w:rPr>
          <w:b/>
          <w:sz w:val="22"/>
          <w:szCs w:val="22"/>
        </w:rPr>
      </w:pPr>
    </w:p>
    <w:p w14:paraId="71EB1D31" w14:textId="77777777" w:rsidR="00D70EA1" w:rsidRPr="001F3D7E" w:rsidRDefault="00D70EA1" w:rsidP="00D70EA1">
      <w:pPr>
        <w:pStyle w:val="Akapitzlist"/>
        <w:widowControl/>
        <w:suppressAutoHyphens w:val="0"/>
        <w:ind w:left="360"/>
        <w:contextualSpacing/>
        <w:jc w:val="both"/>
        <w:rPr>
          <w:sz w:val="22"/>
          <w:szCs w:val="22"/>
        </w:rPr>
      </w:pPr>
    </w:p>
    <w:p w14:paraId="63CBD0BE" w14:textId="77777777" w:rsidR="00D70EA1" w:rsidRPr="001F3D7E" w:rsidRDefault="00D70EA1" w:rsidP="00D70EA1">
      <w:pPr>
        <w:pStyle w:val="Akapitzlist"/>
        <w:widowControl/>
        <w:suppressAutoHyphens w:val="0"/>
        <w:ind w:left="360"/>
        <w:contextualSpacing/>
        <w:jc w:val="both"/>
        <w:rPr>
          <w:sz w:val="22"/>
          <w:szCs w:val="22"/>
        </w:rPr>
      </w:pPr>
      <w:r w:rsidRPr="001F3D7E">
        <w:rPr>
          <w:sz w:val="22"/>
          <w:szCs w:val="22"/>
        </w:rPr>
        <w:t>UWAGA!</w:t>
      </w:r>
    </w:p>
    <w:p w14:paraId="1D13F140" w14:textId="77777777" w:rsidR="00D70EA1" w:rsidRPr="001F3D7E" w:rsidRDefault="00D70EA1" w:rsidP="00D70EA1">
      <w:pPr>
        <w:pStyle w:val="Akapitzlist"/>
        <w:widowControl/>
        <w:suppressAutoHyphens w:val="0"/>
        <w:ind w:left="360"/>
        <w:contextualSpacing/>
        <w:jc w:val="both"/>
        <w:rPr>
          <w:sz w:val="22"/>
          <w:szCs w:val="22"/>
        </w:rPr>
      </w:pPr>
    </w:p>
    <w:p w14:paraId="211AF121" w14:textId="77777777" w:rsidR="00D70EA1" w:rsidRPr="001F3D7E" w:rsidRDefault="00D70EA1" w:rsidP="00D70EA1">
      <w:pPr>
        <w:pStyle w:val="Akapitzlist"/>
        <w:widowControl/>
        <w:suppressAutoHyphens w:val="0"/>
        <w:ind w:left="360"/>
        <w:contextualSpacing/>
        <w:jc w:val="both"/>
        <w:rPr>
          <w:sz w:val="22"/>
          <w:szCs w:val="22"/>
        </w:rPr>
      </w:pPr>
      <w:r w:rsidRPr="001F3D7E">
        <w:rPr>
          <w:sz w:val="22"/>
          <w:szCs w:val="22"/>
        </w:rPr>
        <w:t>w przypadku Wykonawców wspólnie ubiegających się o zamówienie (np. konsorcjum, spółka cywilna tj. wspólnicy spółki cywilnej), każdy z Wykonawców wspólnie ubiegających się o zamówienie składa niniejsze oświadczenie oddzielnie (w przypadku spółki cywilnej należy złożyć niniejsze oświadczenie w odniesieniu do każdego wspólnika spółki cywilnej oddzielnie)</w:t>
      </w:r>
    </w:p>
    <w:p w14:paraId="21A14067" w14:textId="77777777" w:rsidR="00D70EA1" w:rsidRPr="001F3D7E" w:rsidRDefault="00D70EA1" w:rsidP="00D70EA1">
      <w:pPr>
        <w:pStyle w:val="Akapitzlist"/>
        <w:ind w:left="284"/>
        <w:jc w:val="both"/>
        <w:rPr>
          <w:sz w:val="22"/>
          <w:szCs w:val="22"/>
        </w:rPr>
      </w:pPr>
    </w:p>
    <w:p w14:paraId="423078D9" w14:textId="77777777" w:rsidR="0011375A" w:rsidRPr="001F3D7E" w:rsidRDefault="0011375A" w:rsidP="00D70EA1">
      <w:pPr>
        <w:pStyle w:val="NormalnyWeb"/>
        <w:spacing w:before="0" w:beforeAutospacing="0" w:after="0"/>
        <w:rPr>
          <w:bCs/>
          <w:iCs/>
          <w:sz w:val="22"/>
          <w:szCs w:val="22"/>
        </w:rPr>
      </w:pPr>
    </w:p>
    <w:p w14:paraId="5898F6F8" w14:textId="77777777" w:rsidR="00CC7829" w:rsidRPr="001F3D7E" w:rsidRDefault="00CC7829" w:rsidP="00D70EA1">
      <w:pPr>
        <w:pStyle w:val="NormalnyWeb"/>
        <w:spacing w:before="0" w:beforeAutospacing="0" w:after="0"/>
        <w:rPr>
          <w:bCs/>
          <w:iCs/>
          <w:sz w:val="22"/>
          <w:szCs w:val="22"/>
        </w:rPr>
      </w:pPr>
    </w:p>
    <w:p w14:paraId="7F4775A3" w14:textId="77777777" w:rsidR="007D0C25" w:rsidRPr="00812A3A" w:rsidRDefault="007D0C25" w:rsidP="00D70EA1">
      <w:pPr>
        <w:pStyle w:val="NormalnyWeb"/>
        <w:spacing w:before="0" w:beforeAutospacing="0" w:after="0"/>
        <w:jc w:val="center"/>
        <w:rPr>
          <w:color w:val="FF0000"/>
          <w:sz w:val="22"/>
          <w:szCs w:val="22"/>
        </w:rPr>
      </w:pPr>
      <w:r w:rsidRPr="00812A3A">
        <w:rPr>
          <w:color w:val="FF0000"/>
          <w:sz w:val="22"/>
          <w:szCs w:val="22"/>
        </w:rPr>
        <w:t>Dokument należy wypełnić i podpisać kwalifikowanym podpisem elektronicznym lub podpisem zaufanym lub podpisem osobistym, zamawiający zaleca zapisanie dokumentu w formacie PDF</w:t>
      </w:r>
    </w:p>
    <w:p w14:paraId="7378DD7B" w14:textId="77777777" w:rsidR="00462096" w:rsidRDefault="00462096" w:rsidP="00803F52">
      <w:pPr>
        <w:pStyle w:val="Nagwek6"/>
        <w:rPr>
          <w:sz w:val="22"/>
          <w:szCs w:val="22"/>
        </w:rPr>
        <w:sectPr w:rsidR="00462096">
          <w:pgSz w:w="11906" w:h="16838"/>
          <w:pgMar w:top="1417" w:right="1106" w:bottom="1417" w:left="1417" w:header="708" w:footer="708" w:gutter="0"/>
          <w:cols w:space="708"/>
          <w:docGrid w:linePitch="360"/>
        </w:sectPr>
      </w:pPr>
    </w:p>
    <w:p w14:paraId="7ED5ADD8" w14:textId="77777777" w:rsidR="00CC7829" w:rsidRPr="001F3D7E" w:rsidRDefault="00AF3783" w:rsidP="00803F52">
      <w:pPr>
        <w:pStyle w:val="Nagwek6"/>
        <w:rPr>
          <w:sz w:val="22"/>
          <w:szCs w:val="22"/>
        </w:rPr>
      </w:pPr>
      <w:r w:rsidRPr="001F3D7E">
        <w:rPr>
          <w:sz w:val="22"/>
          <w:szCs w:val="22"/>
        </w:rPr>
        <w:lastRenderedPageBreak/>
        <w:t>Z</w:t>
      </w:r>
      <w:r w:rsidR="00CC7829" w:rsidRPr="001F3D7E">
        <w:rPr>
          <w:sz w:val="22"/>
          <w:szCs w:val="22"/>
        </w:rPr>
        <w:t>ałącznik nr 5</w:t>
      </w:r>
    </w:p>
    <w:p w14:paraId="667B228A" w14:textId="281E7ABB" w:rsidR="00CC7829" w:rsidRPr="001F3D7E" w:rsidRDefault="00462096" w:rsidP="00803F52">
      <w:pPr>
        <w:pStyle w:val="Zwykytekst1"/>
        <w:jc w:val="center"/>
        <w:rPr>
          <w:rFonts w:ascii="Times New Roman" w:hAnsi="Times New Roman"/>
          <w:b/>
          <w:color w:val="auto"/>
          <w:sz w:val="22"/>
          <w:szCs w:val="22"/>
        </w:rPr>
      </w:pPr>
      <w:r>
        <w:rPr>
          <w:rFonts w:ascii="Times New Roman" w:hAnsi="Times New Roman"/>
          <w:b/>
          <w:color w:val="auto"/>
          <w:sz w:val="22"/>
          <w:szCs w:val="22"/>
        </w:rPr>
        <w:t xml:space="preserve">WYKAZ WYKONANYCH </w:t>
      </w:r>
      <w:r w:rsidR="00555CE2">
        <w:rPr>
          <w:rFonts w:ascii="Times New Roman" w:hAnsi="Times New Roman"/>
          <w:b/>
          <w:color w:val="auto"/>
          <w:sz w:val="22"/>
          <w:szCs w:val="22"/>
        </w:rPr>
        <w:t>DOSTAW</w:t>
      </w:r>
    </w:p>
    <w:p w14:paraId="1CE8F7B4" w14:textId="77777777" w:rsidR="00CC7829" w:rsidRPr="001F3D7E" w:rsidRDefault="00CC7829" w:rsidP="00803F52">
      <w:pPr>
        <w:autoSpaceDE w:val="0"/>
        <w:rPr>
          <w:b/>
          <w:sz w:val="22"/>
          <w:szCs w:val="22"/>
        </w:rPr>
      </w:pPr>
      <w:r w:rsidRPr="001F3D7E">
        <w:rPr>
          <w:b/>
          <w:sz w:val="22"/>
          <w:szCs w:val="22"/>
        </w:rPr>
        <w:t>Wykonawca:</w:t>
      </w:r>
    </w:p>
    <w:p w14:paraId="307379A0" w14:textId="77777777" w:rsidR="00CC7829" w:rsidRPr="001F3D7E" w:rsidRDefault="00CC7829" w:rsidP="00803F52">
      <w:pPr>
        <w:autoSpaceDE w:val="0"/>
        <w:rPr>
          <w:sz w:val="22"/>
          <w:szCs w:val="22"/>
        </w:rPr>
      </w:pPr>
      <w:r w:rsidRPr="001F3D7E">
        <w:rPr>
          <w:sz w:val="22"/>
          <w:szCs w:val="22"/>
        </w:rPr>
        <w:t>………………………………………………………………………………………………………………………………………………………………………………………………………………………………</w:t>
      </w:r>
    </w:p>
    <w:p w14:paraId="590DC2AB" w14:textId="77777777" w:rsidR="00CC7829" w:rsidRPr="001F3D7E" w:rsidRDefault="00CC7829" w:rsidP="00803F52">
      <w:pPr>
        <w:pStyle w:val="Tekstpodstawowy"/>
        <w:spacing w:after="0"/>
        <w:jc w:val="both"/>
        <w:rPr>
          <w:sz w:val="22"/>
          <w:szCs w:val="22"/>
        </w:rPr>
      </w:pPr>
      <w:r w:rsidRPr="001F3D7E">
        <w:rPr>
          <w:sz w:val="22"/>
          <w:szCs w:val="22"/>
        </w:rPr>
        <w:t>Reprezentowany przez:</w:t>
      </w:r>
    </w:p>
    <w:p w14:paraId="7FF20843" w14:textId="77777777" w:rsidR="00CC7829" w:rsidRPr="001F3D7E" w:rsidRDefault="00CC7829" w:rsidP="00803F52">
      <w:pPr>
        <w:pStyle w:val="Tekstpodstawowy"/>
        <w:spacing w:after="0"/>
        <w:jc w:val="both"/>
        <w:rPr>
          <w:sz w:val="22"/>
          <w:szCs w:val="22"/>
        </w:rPr>
      </w:pPr>
      <w:r w:rsidRPr="001F3D7E">
        <w:rPr>
          <w:sz w:val="22"/>
          <w:szCs w:val="22"/>
        </w:rPr>
        <w:t>……………………………………………………………………………………………………………………………………………………………………………………………………………………………..</w:t>
      </w:r>
    </w:p>
    <w:p w14:paraId="0333F2FF" w14:textId="77379A36" w:rsidR="00AF3783" w:rsidRPr="001F3D7E" w:rsidRDefault="00CC7829" w:rsidP="00803F52">
      <w:pPr>
        <w:jc w:val="both"/>
        <w:rPr>
          <w:sz w:val="22"/>
          <w:szCs w:val="22"/>
          <w:shd w:val="clear" w:color="auto" w:fill="FFFFFF"/>
        </w:rPr>
      </w:pPr>
      <w:r w:rsidRPr="001F3D7E">
        <w:rPr>
          <w:bCs/>
          <w:iCs/>
          <w:sz w:val="22"/>
          <w:szCs w:val="22"/>
        </w:rPr>
        <w:t xml:space="preserve">Przystępując do przetargu </w:t>
      </w:r>
      <w:r w:rsidRPr="001F3D7E">
        <w:rPr>
          <w:bCs/>
          <w:sz w:val="22"/>
          <w:szCs w:val="22"/>
        </w:rPr>
        <w:t xml:space="preserve">prowadzanego w trybie </w:t>
      </w:r>
      <w:r w:rsidR="007D0C25" w:rsidRPr="001F3D7E">
        <w:rPr>
          <w:bCs/>
          <w:sz w:val="22"/>
          <w:szCs w:val="22"/>
        </w:rPr>
        <w:t xml:space="preserve">podstawowym </w:t>
      </w:r>
      <w:r w:rsidRPr="001F3D7E">
        <w:rPr>
          <w:bCs/>
          <w:iCs/>
          <w:sz w:val="22"/>
          <w:szCs w:val="22"/>
        </w:rPr>
        <w:t xml:space="preserve">na realizację zadania  </w:t>
      </w:r>
      <w:r w:rsidR="00DF2FAB" w:rsidRPr="001F3D7E">
        <w:rPr>
          <w:sz w:val="22"/>
          <w:szCs w:val="22"/>
        </w:rPr>
        <w:t>„</w:t>
      </w:r>
      <w:r w:rsidR="00E035A1">
        <w:rPr>
          <w:b/>
          <w:bCs/>
          <w:sz w:val="22"/>
          <w:szCs w:val="22"/>
        </w:rPr>
        <w:t>Cyberbezpieczny samorząd - Gmina Rościszewo - (zakup sprzętu komputerowego)</w:t>
      </w:r>
      <w:r w:rsidR="00DF2FAB" w:rsidRPr="001F3D7E">
        <w:rPr>
          <w:b/>
          <w:bCs/>
          <w:sz w:val="22"/>
          <w:szCs w:val="22"/>
        </w:rPr>
        <w:t xml:space="preserve">” </w:t>
      </w:r>
    </w:p>
    <w:p w14:paraId="7AFDCF77" w14:textId="77777777" w:rsidR="007D0C25" w:rsidRPr="001F3D7E" w:rsidRDefault="0046761E" w:rsidP="00803F52">
      <w:pPr>
        <w:jc w:val="both"/>
        <w:rPr>
          <w:sz w:val="22"/>
          <w:szCs w:val="22"/>
          <w:shd w:val="clear" w:color="auto" w:fill="FFFFFF"/>
        </w:rPr>
      </w:pPr>
      <w:r w:rsidRPr="001F3D7E">
        <w:rPr>
          <w:sz w:val="22"/>
          <w:szCs w:val="22"/>
          <w:shd w:val="clear" w:color="auto" w:fill="FFFFFF"/>
        </w:rPr>
        <w:t>Przedkładam</w:t>
      </w:r>
      <w:r w:rsidR="007D0C25" w:rsidRPr="001F3D7E">
        <w:rPr>
          <w:sz w:val="22"/>
          <w:szCs w:val="22"/>
          <w:shd w:val="clear" w:color="auto" w:fill="FFFFFF"/>
        </w:rPr>
        <w:t>:</w:t>
      </w:r>
    </w:p>
    <w:p w14:paraId="760CF639" w14:textId="344BDA2A" w:rsidR="001107F2" w:rsidRDefault="001107F2" w:rsidP="00803F52">
      <w:pPr>
        <w:autoSpaceDE w:val="0"/>
        <w:autoSpaceDN w:val="0"/>
        <w:adjustRightInd w:val="0"/>
        <w:jc w:val="both"/>
        <w:rPr>
          <w:rFonts w:ascii="Roboto" w:hAnsi="Roboto"/>
          <w:color w:val="000000"/>
          <w:sz w:val="23"/>
          <w:szCs w:val="23"/>
          <w:shd w:val="clear" w:color="auto" w:fill="FFFFFF"/>
        </w:rPr>
      </w:pPr>
      <w:r>
        <w:rPr>
          <w:rFonts w:ascii="Roboto" w:hAnsi="Roboto"/>
          <w:color w:val="000000"/>
          <w:sz w:val="23"/>
          <w:szCs w:val="23"/>
          <w:shd w:val="clear" w:color="auto" w:fill="FFFFFF"/>
        </w:rPr>
        <w:t>wykaz</w:t>
      </w:r>
      <w:r w:rsidRPr="009C1624">
        <w:rPr>
          <w:rFonts w:ascii="Roboto" w:hAnsi="Roboto"/>
          <w:color w:val="000000"/>
          <w:sz w:val="23"/>
          <w:szCs w:val="23"/>
          <w:shd w:val="clear" w:color="auto" w:fill="FFFFFF"/>
        </w:rPr>
        <w:t xml:space="preserve"> dostaw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w:t>
      </w:r>
      <w:r w:rsidR="00555CE2">
        <w:rPr>
          <w:rFonts w:ascii="Roboto" w:hAnsi="Roboto"/>
          <w:color w:val="000000"/>
          <w:sz w:val="23"/>
          <w:szCs w:val="23"/>
          <w:shd w:val="clear" w:color="auto" w:fill="FFFFFF"/>
        </w:rPr>
        <w:t>dostawy</w:t>
      </w:r>
      <w:r w:rsidRPr="009C1624">
        <w:rPr>
          <w:rFonts w:ascii="Roboto" w:hAnsi="Roboto"/>
          <w:color w:val="000000"/>
          <w:sz w:val="23"/>
          <w:szCs w:val="23"/>
          <w:shd w:val="clear" w:color="auto" w:fill="FFFFFF"/>
        </w:rPr>
        <w:t xml:space="preserve"> zostały wykonane lub są wykonywane, oraz załącz</w:t>
      </w:r>
      <w:r>
        <w:rPr>
          <w:rFonts w:ascii="Roboto" w:hAnsi="Roboto"/>
          <w:color w:val="000000"/>
          <w:sz w:val="23"/>
          <w:szCs w:val="23"/>
          <w:shd w:val="clear" w:color="auto" w:fill="FFFFFF"/>
        </w:rPr>
        <w:t>am dowodów określających, że</w:t>
      </w:r>
      <w:r w:rsidRPr="009C1624">
        <w:rPr>
          <w:rFonts w:ascii="Roboto" w:hAnsi="Roboto"/>
          <w:color w:val="000000"/>
          <w:sz w:val="23"/>
          <w:szCs w:val="23"/>
          <w:shd w:val="clear" w:color="auto" w:fill="FFFFFF"/>
        </w:rPr>
        <w:t xml:space="preserve"> te </w:t>
      </w:r>
      <w:r w:rsidR="00555CE2">
        <w:rPr>
          <w:rFonts w:ascii="Roboto" w:hAnsi="Roboto"/>
          <w:color w:val="000000"/>
          <w:sz w:val="23"/>
          <w:szCs w:val="23"/>
          <w:shd w:val="clear" w:color="auto" w:fill="FFFFFF"/>
        </w:rPr>
        <w:t>dostawy</w:t>
      </w:r>
      <w:r w:rsidRPr="009C1624">
        <w:rPr>
          <w:rFonts w:ascii="Roboto" w:hAnsi="Roboto"/>
          <w:color w:val="000000"/>
          <w:sz w:val="23"/>
          <w:szCs w:val="23"/>
          <w:shd w:val="clear" w:color="auto" w:fill="FFFFFF"/>
        </w:rPr>
        <w:t xml:space="preserve"> zostały wykonane lub są wykonywane należycie</w:t>
      </w:r>
      <w:r>
        <w:rPr>
          <w:rFonts w:ascii="Roboto" w:hAnsi="Roboto"/>
          <w:color w:val="000000"/>
          <w:sz w:val="23"/>
          <w:szCs w:val="23"/>
          <w:shd w:val="clear" w:color="auto" w:fill="FFFFFF"/>
        </w:rPr>
        <w:t xml:space="preserve">. </w:t>
      </w:r>
    </w:p>
    <w:p w14:paraId="6A4EF27F" w14:textId="77777777" w:rsidR="001107F2" w:rsidRDefault="001107F2" w:rsidP="00803F52">
      <w:pPr>
        <w:autoSpaceDE w:val="0"/>
        <w:autoSpaceDN w:val="0"/>
        <w:adjustRightInd w:val="0"/>
        <w:jc w:val="both"/>
        <w:rPr>
          <w:rFonts w:ascii="Roboto" w:hAnsi="Roboto"/>
          <w:color w:val="000000"/>
          <w:sz w:val="23"/>
          <w:szCs w:val="23"/>
          <w:shd w:val="clear" w:color="auto" w:fill="FFFFFF"/>
        </w:rPr>
      </w:pPr>
    </w:p>
    <w:p w14:paraId="007C9FF6" w14:textId="77777777" w:rsidR="004128BD" w:rsidRDefault="004128BD" w:rsidP="004128BD">
      <w:pPr>
        <w:autoSpaceDE w:val="0"/>
        <w:autoSpaceDN w:val="0"/>
        <w:adjustRightInd w:val="0"/>
        <w:jc w:val="both"/>
        <w:rPr>
          <w:b/>
          <w:sz w:val="22"/>
          <w:szCs w:val="22"/>
        </w:rPr>
      </w:pPr>
      <w:r w:rsidRPr="001F3D7E">
        <w:rPr>
          <w:rFonts w:eastAsia="Calibri"/>
          <w:bCs/>
          <w:sz w:val="21"/>
          <w:szCs w:val="21"/>
        </w:rPr>
        <w:t xml:space="preserve">W złożonym dokumencie wykonawca musi wykazać, że </w:t>
      </w:r>
      <w:r>
        <w:rPr>
          <w:sz w:val="22"/>
          <w:szCs w:val="22"/>
        </w:rPr>
        <w:t>wykonywał</w:t>
      </w:r>
      <w:r>
        <w:rPr>
          <w:rFonts w:ascii="Roboto" w:hAnsi="Roboto"/>
          <w:color w:val="000000"/>
          <w:sz w:val="23"/>
          <w:szCs w:val="23"/>
          <w:shd w:val="clear" w:color="auto" w:fill="FFFFFF"/>
        </w:rPr>
        <w:t xml:space="preserve"> dostawy, a w przypadku świadczeń powtarzających się lub ciągłych również wykonuje dostawy w zakresie dostaw sprzętu komputerowego obejmującego swoim zakresem przedmiot zamówienia, </w:t>
      </w:r>
      <w:r w:rsidRPr="0018621C">
        <w:rPr>
          <w:b/>
          <w:sz w:val="22"/>
          <w:szCs w:val="22"/>
        </w:rPr>
        <w:t>w tym zrealizował co najmniej</w:t>
      </w:r>
      <w:r>
        <w:rPr>
          <w:b/>
          <w:sz w:val="22"/>
          <w:szCs w:val="22"/>
        </w:rPr>
        <w:t>:</w:t>
      </w:r>
    </w:p>
    <w:p w14:paraId="34C506EE" w14:textId="77777777" w:rsidR="004128BD" w:rsidRPr="004128BD" w:rsidRDefault="004128BD" w:rsidP="00B87236">
      <w:pPr>
        <w:pStyle w:val="pkt"/>
        <w:keepLines/>
        <w:numPr>
          <w:ilvl w:val="0"/>
          <w:numId w:val="123"/>
        </w:numPr>
        <w:spacing w:before="0" w:after="0"/>
        <w:rPr>
          <w:bCs/>
          <w:iCs/>
          <w:sz w:val="22"/>
          <w:szCs w:val="22"/>
        </w:rPr>
      </w:pPr>
      <w:r w:rsidRPr="004128BD">
        <w:rPr>
          <w:b/>
          <w:sz w:val="22"/>
          <w:szCs w:val="22"/>
        </w:rPr>
        <w:t xml:space="preserve">jedną dostawę o wartości minimum 20.000 zł dla jednej części zamówienia, </w:t>
      </w:r>
    </w:p>
    <w:p w14:paraId="65BF6274" w14:textId="77777777" w:rsidR="004128BD" w:rsidRPr="004128BD" w:rsidRDefault="004128BD" w:rsidP="007808BD">
      <w:pPr>
        <w:pStyle w:val="pkt"/>
        <w:keepLines/>
        <w:numPr>
          <w:ilvl w:val="0"/>
          <w:numId w:val="123"/>
        </w:numPr>
        <w:spacing w:before="0" w:after="0"/>
        <w:rPr>
          <w:bCs/>
          <w:iCs/>
          <w:sz w:val="22"/>
          <w:szCs w:val="22"/>
        </w:rPr>
      </w:pPr>
      <w:r w:rsidRPr="004128BD">
        <w:rPr>
          <w:b/>
          <w:sz w:val="22"/>
          <w:szCs w:val="22"/>
        </w:rPr>
        <w:t>dwie dostawy o wartości minimum  20.000 każda, dla dwóch części zamówienia lub jedną dostawę  o wartości łącznej 40.000 zł</w:t>
      </w:r>
    </w:p>
    <w:p w14:paraId="2BD6DDF6" w14:textId="2A7BAD98" w:rsidR="004128BD" w:rsidRPr="004128BD" w:rsidRDefault="004128BD" w:rsidP="007808BD">
      <w:pPr>
        <w:pStyle w:val="pkt"/>
        <w:keepLines/>
        <w:numPr>
          <w:ilvl w:val="0"/>
          <w:numId w:val="123"/>
        </w:numPr>
        <w:spacing w:before="0" w:after="0"/>
        <w:rPr>
          <w:bCs/>
          <w:iCs/>
          <w:sz w:val="22"/>
          <w:szCs w:val="22"/>
        </w:rPr>
      </w:pPr>
      <w:r w:rsidRPr="004128BD">
        <w:rPr>
          <w:b/>
          <w:sz w:val="22"/>
          <w:szCs w:val="22"/>
        </w:rPr>
        <w:t xml:space="preserve">trzy dostawy o wartości minimum 20.000 każda, dla trzech części zamówieni, lub jedną dostawę o łącznej wartości 60.000 zł </w:t>
      </w:r>
    </w:p>
    <w:tbl>
      <w:tblPr>
        <w:tblW w:w="10434" w:type="dxa"/>
        <w:jc w:val="center"/>
        <w:tblLayout w:type="fixed"/>
        <w:tblCellMar>
          <w:left w:w="0" w:type="dxa"/>
          <w:right w:w="0" w:type="dxa"/>
        </w:tblCellMar>
        <w:tblLook w:val="0000" w:firstRow="0" w:lastRow="0" w:firstColumn="0" w:lastColumn="0" w:noHBand="0" w:noVBand="0"/>
      </w:tblPr>
      <w:tblGrid>
        <w:gridCol w:w="426"/>
        <w:gridCol w:w="1786"/>
        <w:gridCol w:w="1955"/>
        <w:gridCol w:w="2014"/>
        <w:gridCol w:w="1955"/>
        <w:gridCol w:w="2298"/>
      </w:tblGrid>
      <w:tr w:rsidR="004128BD" w:rsidRPr="001F3D7E" w14:paraId="2EDE1206" w14:textId="77777777" w:rsidTr="00E74DEF">
        <w:trPr>
          <w:cantSplit/>
          <w:jc w:val="center"/>
        </w:trPr>
        <w:tc>
          <w:tcPr>
            <w:tcW w:w="426" w:type="dxa"/>
            <w:tcBorders>
              <w:top w:val="single" w:sz="2" w:space="0" w:color="000000"/>
              <w:left w:val="single" w:sz="2" w:space="0" w:color="000000"/>
              <w:bottom w:val="single" w:sz="2" w:space="0" w:color="000000"/>
              <w:right w:val="nil"/>
            </w:tcBorders>
            <w:vAlign w:val="center"/>
          </w:tcPr>
          <w:p w14:paraId="6D0E01B4" w14:textId="77777777" w:rsidR="004128BD" w:rsidRPr="001F3D7E" w:rsidRDefault="004128BD" w:rsidP="00E74DEF">
            <w:pPr>
              <w:pStyle w:val="Zwykytekst1"/>
              <w:snapToGrid w:val="0"/>
              <w:jc w:val="center"/>
              <w:rPr>
                <w:rFonts w:ascii="Times New Roman" w:hAnsi="Times New Roman"/>
                <w:color w:val="auto"/>
                <w:sz w:val="18"/>
                <w:szCs w:val="18"/>
              </w:rPr>
            </w:pPr>
          </w:p>
          <w:p w14:paraId="4D644057" w14:textId="77777777" w:rsidR="004128BD" w:rsidRPr="001F3D7E" w:rsidRDefault="004128BD" w:rsidP="00E74DEF">
            <w:pPr>
              <w:pStyle w:val="Zwykytekst1"/>
              <w:jc w:val="center"/>
              <w:rPr>
                <w:rFonts w:ascii="Times New Roman" w:hAnsi="Times New Roman"/>
                <w:color w:val="auto"/>
                <w:sz w:val="18"/>
                <w:szCs w:val="18"/>
              </w:rPr>
            </w:pPr>
            <w:r w:rsidRPr="001F3D7E">
              <w:rPr>
                <w:rFonts w:ascii="Times New Roman" w:hAnsi="Times New Roman"/>
                <w:color w:val="auto"/>
                <w:sz w:val="18"/>
                <w:szCs w:val="18"/>
              </w:rPr>
              <w:t>L.p.</w:t>
            </w:r>
          </w:p>
          <w:p w14:paraId="1A051D74" w14:textId="77777777" w:rsidR="004128BD" w:rsidRPr="001F3D7E" w:rsidRDefault="004128BD" w:rsidP="00E74DEF">
            <w:pPr>
              <w:pStyle w:val="Zwykytekst1"/>
              <w:jc w:val="center"/>
              <w:rPr>
                <w:rFonts w:ascii="Times New Roman" w:hAnsi="Times New Roman"/>
                <w:color w:val="auto"/>
                <w:sz w:val="18"/>
                <w:szCs w:val="18"/>
              </w:rPr>
            </w:pPr>
          </w:p>
        </w:tc>
        <w:tc>
          <w:tcPr>
            <w:tcW w:w="1786" w:type="dxa"/>
            <w:tcBorders>
              <w:top w:val="single" w:sz="2" w:space="0" w:color="000000"/>
              <w:left w:val="single" w:sz="2" w:space="0" w:color="000000"/>
              <w:bottom w:val="single" w:sz="2" w:space="0" w:color="000000"/>
              <w:right w:val="nil"/>
            </w:tcBorders>
            <w:vAlign w:val="center"/>
          </w:tcPr>
          <w:p w14:paraId="5147A86E" w14:textId="77777777" w:rsidR="004128BD" w:rsidRPr="001F3D7E" w:rsidRDefault="004128BD" w:rsidP="00E74DEF">
            <w:pPr>
              <w:pStyle w:val="Zwykytekst1"/>
              <w:jc w:val="center"/>
              <w:rPr>
                <w:rFonts w:ascii="Times New Roman" w:hAnsi="Times New Roman"/>
                <w:color w:val="auto"/>
                <w:sz w:val="18"/>
                <w:szCs w:val="18"/>
              </w:rPr>
            </w:pPr>
            <w:r w:rsidRPr="001F3D7E">
              <w:rPr>
                <w:rFonts w:ascii="Times New Roman" w:hAnsi="Times New Roman"/>
                <w:color w:val="auto"/>
                <w:sz w:val="18"/>
                <w:szCs w:val="18"/>
              </w:rPr>
              <w:t xml:space="preserve">Rodzaj </w:t>
            </w:r>
            <w:r>
              <w:rPr>
                <w:rFonts w:ascii="Times New Roman" w:hAnsi="Times New Roman"/>
                <w:color w:val="auto"/>
                <w:sz w:val="18"/>
                <w:szCs w:val="18"/>
              </w:rPr>
              <w:t>dostaw</w:t>
            </w:r>
          </w:p>
        </w:tc>
        <w:tc>
          <w:tcPr>
            <w:tcW w:w="1955" w:type="dxa"/>
            <w:tcBorders>
              <w:top w:val="single" w:sz="2" w:space="0" w:color="000000"/>
              <w:left w:val="single" w:sz="2" w:space="0" w:color="000000"/>
              <w:bottom w:val="single" w:sz="2" w:space="0" w:color="000000"/>
              <w:right w:val="nil"/>
            </w:tcBorders>
            <w:vAlign w:val="center"/>
          </w:tcPr>
          <w:p w14:paraId="45157421" w14:textId="77777777" w:rsidR="004128BD" w:rsidRPr="001F3D7E" w:rsidRDefault="004128BD" w:rsidP="00E74DEF">
            <w:pPr>
              <w:pStyle w:val="Zwykytekst1"/>
              <w:jc w:val="center"/>
              <w:rPr>
                <w:rFonts w:ascii="Times New Roman" w:hAnsi="Times New Roman"/>
                <w:color w:val="auto"/>
                <w:sz w:val="18"/>
                <w:szCs w:val="18"/>
              </w:rPr>
            </w:pPr>
            <w:r w:rsidRPr="001F3D7E">
              <w:rPr>
                <w:rFonts w:ascii="Times New Roman" w:hAnsi="Times New Roman"/>
                <w:color w:val="auto"/>
                <w:sz w:val="18"/>
                <w:szCs w:val="18"/>
              </w:rPr>
              <w:t>Data i miejsce wykonania</w:t>
            </w:r>
          </w:p>
        </w:tc>
        <w:tc>
          <w:tcPr>
            <w:tcW w:w="2014" w:type="dxa"/>
            <w:tcBorders>
              <w:top w:val="single" w:sz="2" w:space="0" w:color="000000"/>
              <w:left w:val="single" w:sz="2" w:space="0" w:color="000000"/>
              <w:bottom w:val="single" w:sz="2" w:space="0" w:color="000000"/>
              <w:right w:val="nil"/>
            </w:tcBorders>
            <w:vAlign w:val="center"/>
          </w:tcPr>
          <w:p w14:paraId="6314EC9B" w14:textId="77777777" w:rsidR="004128BD" w:rsidRPr="001F3D7E" w:rsidRDefault="004128BD" w:rsidP="00E74DEF">
            <w:pPr>
              <w:pStyle w:val="Zwykytekst1"/>
              <w:snapToGrid w:val="0"/>
              <w:ind w:right="57"/>
              <w:jc w:val="center"/>
              <w:rPr>
                <w:rFonts w:ascii="Times New Roman" w:hAnsi="Times New Roman"/>
                <w:color w:val="auto"/>
                <w:sz w:val="18"/>
                <w:szCs w:val="18"/>
              </w:rPr>
            </w:pPr>
            <w:r w:rsidRPr="001F3D7E">
              <w:rPr>
                <w:rFonts w:ascii="Times New Roman" w:hAnsi="Times New Roman"/>
                <w:color w:val="auto"/>
                <w:sz w:val="18"/>
                <w:szCs w:val="18"/>
              </w:rPr>
              <w:t xml:space="preserve">Wartość </w:t>
            </w:r>
            <w:r>
              <w:rPr>
                <w:rFonts w:ascii="Times New Roman" w:hAnsi="Times New Roman"/>
                <w:color w:val="auto"/>
                <w:sz w:val="18"/>
                <w:szCs w:val="18"/>
              </w:rPr>
              <w:t>dostaw</w:t>
            </w:r>
            <w:r w:rsidRPr="001F3D7E">
              <w:rPr>
                <w:rFonts w:ascii="Times New Roman" w:hAnsi="Times New Roman"/>
                <w:color w:val="auto"/>
                <w:sz w:val="18"/>
                <w:szCs w:val="18"/>
              </w:rPr>
              <w:t xml:space="preserve"> objęta przedmiotem zamówienia</w:t>
            </w:r>
          </w:p>
        </w:tc>
        <w:tc>
          <w:tcPr>
            <w:tcW w:w="1955" w:type="dxa"/>
            <w:tcBorders>
              <w:top w:val="single" w:sz="2" w:space="0" w:color="000000"/>
              <w:left w:val="single" w:sz="2" w:space="0" w:color="000000"/>
              <w:bottom w:val="single" w:sz="2" w:space="0" w:color="000000"/>
              <w:right w:val="single" w:sz="2" w:space="0" w:color="000000"/>
            </w:tcBorders>
            <w:vAlign w:val="center"/>
          </w:tcPr>
          <w:p w14:paraId="34C5CF40" w14:textId="77777777" w:rsidR="004128BD" w:rsidRPr="001F3D7E" w:rsidRDefault="004128BD" w:rsidP="00E74DEF">
            <w:pPr>
              <w:pStyle w:val="Zwykytekst1"/>
              <w:snapToGrid w:val="0"/>
              <w:ind w:right="57"/>
              <w:jc w:val="center"/>
              <w:rPr>
                <w:rFonts w:ascii="Times New Roman" w:hAnsi="Times New Roman"/>
                <w:color w:val="auto"/>
                <w:sz w:val="18"/>
                <w:szCs w:val="18"/>
              </w:rPr>
            </w:pPr>
            <w:r w:rsidRPr="001F3D7E">
              <w:rPr>
                <w:rFonts w:ascii="Times New Roman" w:hAnsi="Times New Roman"/>
                <w:color w:val="auto"/>
                <w:sz w:val="18"/>
                <w:szCs w:val="18"/>
              </w:rPr>
              <w:t>Nazwa zamawiającego</w:t>
            </w:r>
          </w:p>
        </w:tc>
        <w:tc>
          <w:tcPr>
            <w:tcW w:w="2298" w:type="dxa"/>
            <w:tcBorders>
              <w:top w:val="single" w:sz="2" w:space="0" w:color="000000"/>
              <w:left w:val="single" w:sz="2" w:space="0" w:color="000000"/>
              <w:bottom w:val="single" w:sz="2" w:space="0" w:color="000000"/>
              <w:right w:val="single" w:sz="2" w:space="0" w:color="000000"/>
            </w:tcBorders>
          </w:tcPr>
          <w:p w14:paraId="23AC9508" w14:textId="77777777" w:rsidR="004128BD" w:rsidRPr="001F3D7E" w:rsidRDefault="004128BD" w:rsidP="00E74DEF">
            <w:pPr>
              <w:pStyle w:val="Zwykytekst1"/>
              <w:snapToGrid w:val="0"/>
              <w:ind w:right="57"/>
              <w:jc w:val="center"/>
              <w:rPr>
                <w:rFonts w:ascii="Times New Roman" w:hAnsi="Times New Roman"/>
                <w:color w:val="auto"/>
                <w:sz w:val="18"/>
                <w:szCs w:val="18"/>
              </w:rPr>
            </w:pPr>
            <w:r w:rsidRPr="001F3D7E">
              <w:rPr>
                <w:rFonts w:ascii="Times New Roman" w:hAnsi="Times New Roman"/>
                <w:color w:val="auto"/>
                <w:sz w:val="18"/>
                <w:szCs w:val="18"/>
              </w:rPr>
              <w:t>Doświadczenie zawodowe</w:t>
            </w:r>
          </w:p>
        </w:tc>
      </w:tr>
      <w:tr w:rsidR="004128BD" w:rsidRPr="001F3D7E" w14:paraId="758B8B08" w14:textId="77777777" w:rsidTr="00E74DEF">
        <w:trPr>
          <w:cantSplit/>
          <w:jc w:val="center"/>
        </w:trPr>
        <w:tc>
          <w:tcPr>
            <w:tcW w:w="426" w:type="dxa"/>
            <w:tcBorders>
              <w:top w:val="nil"/>
              <w:left w:val="single" w:sz="2" w:space="0" w:color="000000"/>
              <w:bottom w:val="single" w:sz="4" w:space="0" w:color="auto"/>
              <w:right w:val="nil"/>
            </w:tcBorders>
            <w:vAlign w:val="center"/>
          </w:tcPr>
          <w:p w14:paraId="186639E9" w14:textId="77777777" w:rsidR="004128BD" w:rsidRPr="001F3D7E" w:rsidRDefault="004128BD" w:rsidP="00E74DEF">
            <w:pPr>
              <w:rPr>
                <w:sz w:val="18"/>
                <w:szCs w:val="18"/>
              </w:rPr>
            </w:pPr>
            <w:r w:rsidRPr="001F3D7E">
              <w:rPr>
                <w:sz w:val="18"/>
                <w:szCs w:val="18"/>
              </w:rPr>
              <w:t xml:space="preserve">  1.</w:t>
            </w:r>
          </w:p>
        </w:tc>
        <w:tc>
          <w:tcPr>
            <w:tcW w:w="1786" w:type="dxa"/>
            <w:tcBorders>
              <w:top w:val="nil"/>
              <w:left w:val="single" w:sz="2" w:space="0" w:color="000000"/>
              <w:bottom w:val="single" w:sz="4" w:space="0" w:color="auto"/>
              <w:right w:val="nil"/>
            </w:tcBorders>
          </w:tcPr>
          <w:p w14:paraId="24C86F4C" w14:textId="77777777" w:rsidR="004128BD" w:rsidRPr="001F3D7E" w:rsidRDefault="004128BD" w:rsidP="00E74DEF">
            <w:pPr>
              <w:pStyle w:val="Zwykytekst1"/>
              <w:snapToGrid w:val="0"/>
              <w:rPr>
                <w:rFonts w:ascii="Times New Roman" w:hAnsi="Times New Roman"/>
                <w:color w:val="auto"/>
                <w:sz w:val="18"/>
                <w:szCs w:val="18"/>
              </w:rPr>
            </w:pPr>
          </w:p>
          <w:p w14:paraId="38626D4F" w14:textId="77777777" w:rsidR="004128BD" w:rsidRPr="001F3D7E" w:rsidRDefault="004128BD" w:rsidP="00E74DEF">
            <w:pPr>
              <w:pStyle w:val="Zwykytekst1"/>
              <w:rPr>
                <w:rFonts w:ascii="Times New Roman" w:hAnsi="Times New Roman"/>
                <w:color w:val="auto"/>
                <w:sz w:val="18"/>
                <w:szCs w:val="18"/>
              </w:rPr>
            </w:pPr>
          </w:p>
        </w:tc>
        <w:tc>
          <w:tcPr>
            <w:tcW w:w="1955" w:type="dxa"/>
            <w:tcBorders>
              <w:top w:val="nil"/>
              <w:left w:val="single" w:sz="2" w:space="0" w:color="000000"/>
              <w:bottom w:val="single" w:sz="4" w:space="0" w:color="auto"/>
              <w:right w:val="nil"/>
            </w:tcBorders>
          </w:tcPr>
          <w:p w14:paraId="33083A1B" w14:textId="77777777" w:rsidR="004128BD" w:rsidRPr="001F3D7E" w:rsidRDefault="004128BD" w:rsidP="00E74DEF">
            <w:pPr>
              <w:pStyle w:val="Zwykytekst1"/>
              <w:snapToGrid w:val="0"/>
              <w:rPr>
                <w:rFonts w:ascii="Times New Roman" w:hAnsi="Times New Roman"/>
                <w:color w:val="auto"/>
                <w:sz w:val="18"/>
                <w:szCs w:val="18"/>
              </w:rPr>
            </w:pPr>
          </w:p>
        </w:tc>
        <w:tc>
          <w:tcPr>
            <w:tcW w:w="2014" w:type="dxa"/>
            <w:tcBorders>
              <w:top w:val="nil"/>
              <w:left w:val="single" w:sz="2" w:space="0" w:color="000000"/>
              <w:bottom w:val="single" w:sz="4" w:space="0" w:color="auto"/>
              <w:right w:val="nil"/>
            </w:tcBorders>
          </w:tcPr>
          <w:p w14:paraId="5DA9DF72" w14:textId="77777777" w:rsidR="004128BD" w:rsidRPr="001F3D7E" w:rsidRDefault="004128BD" w:rsidP="00E74DEF">
            <w:pPr>
              <w:pStyle w:val="Zwykytekst1"/>
              <w:snapToGrid w:val="0"/>
              <w:jc w:val="center"/>
              <w:rPr>
                <w:rFonts w:ascii="Times New Roman" w:hAnsi="Times New Roman"/>
                <w:color w:val="auto"/>
                <w:sz w:val="18"/>
                <w:szCs w:val="18"/>
              </w:rPr>
            </w:pPr>
          </w:p>
        </w:tc>
        <w:tc>
          <w:tcPr>
            <w:tcW w:w="1955" w:type="dxa"/>
            <w:tcBorders>
              <w:top w:val="nil"/>
              <w:left w:val="single" w:sz="2" w:space="0" w:color="000000"/>
              <w:bottom w:val="single" w:sz="4" w:space="0" w:color="auto"/>
              <w:right w:val="single" w:sz="2" w:space="0" w:color="000000"/>
            </w:tcBorders>
          </w:tcPr>
          <w:p w14:paraId="58EDF6BF" w14:textId="77777777" w:rsidR="004128BD" w:rsidRPr="001F3D7E" w:rsidRDefault="004128BD" w:rsidP="00E74DEF">
            <w:pPr>
              <w:pStyle w:val="Zwykytekst1"/>
              <w:snapToGrid w:val="0"/>
              <w:jc w:val="center"/>
              <w:rPr>
                <w:rFonts w:ascii="Times New Roman" w:hAnsi="Times New Roman"/>
                <w:color w:val="auto"/>
                <w:sz w:val="18"/>
                <w:szCs w:val="18"/>
              </w:rPr>
            </w:pPr>
          </w:p>
        </w:tc>
        <w:tc>
          <w:tcPr>
            <w:tcW w:w="2298" w:type="dxa"/>
            <w:tcBorders>
              <w:top w:val="nil"/>
              <w:left w:val="single" w:sz="2" w:space="0" w:color="000000"/>
              <w:bottom w:val="single" w:sz="4" w:space="0" w:color="auto"/>
              <w:right w:val="single" w:sz="2" w:space="0" w:color="000000"/>
            </w:tcBorders>
          </w:tcPr>
          <w:p w14:paraId="3C1FF187" w14:textId="77777777" w:rsidR="004128BD" w:rsidRPr="001F3D7E" w:rsidRDefault="004128BD" w:rsidP="00E74DEF">
            <w:pPr>
              <w:pStyle w:val="Zwykytekst1"/>
              <w:snapToGrid w:val="0"/>
              <w:rPr>
                <w:rFonts w:ascii="Times New Roman" w:hAnsi="Times New Roman"/>
                <w:color w:val="auto"/>
                <w:sz w:val="18"/>
                <w:szCs w:val="18"/>
              </w:rPr>
            </w:pPr>
            <w:r w:rsidRPr="001F3D7E">
              <w:rPr>
                <w:rFonts w:ascii="Times New Roman" w:hAnsi="Times New Roman"/>
                <w:color w:val="auto"/>
                <w:sz w:val="18"/>
                <w:szCs w:val="18"/>
              </w:rPr>
              <w:t>□ własne</w:t>
            </w:r>
          </w:p>
          <w:p w14:paraId="3081905A" w14:textId="77777777" w:rsidR="004128BD" w:rsidRPr="001F3D7E" w:rsidRDefault="004128BD" w:rsidP="00E74DEF">
            <w:pPr>
              <w:pStyle w:val="Zwykytekst1"/>
              <w:snapToGrid w:val="0"/>
              <w:rPr>
                <w:rFonts w:ascii="Times New Roman" w:hAnsi="Times New Roman"/>
                <w:color w:val="auto"/>
                <w:sz w:val="18"/>
                <w:szCs w:val="18"/>
              </w:rPr>
            </w:pPr>
            <w:r w:rsidRPr="001F3D7E">
              <w:rPr>
                <w:rFonts w:ascii="Times New Roman" w:hAnsi="Times New Roman"/>
                <w:color w:val="auto"/>
                <w:sz w:val="18"/>
                <w:szCs w:val="18"/>
              </w:rPr>
              <w:t xml:space="preserve">□ innego podmiotu, udostępniającego zasób ………………………………. </w:t>
            </w:r>
          </w:p>
        </w:tc>
      </w:tr>
      <w:tr w:rsidR="004128BD" w:rsidRPr="001F3D7E" w14:paraId="5F0EF20F" w14:textId="77777777" w:rsidTr="00E74DEF">
        <w:trPr>
          <w:cantSplit/>
          <w:jc w:val="center"/>
        </w:trPr>
        <w:tc>
          <w:tcPr>
            <w:tcW w:w="426" w:type="dxa"/>
            <w:tcBorders>
              <w:top w:val="single" w:sz="4" w:space="0" w:color="auto"/>
              <w:left w:val="single" w:sz="4" w:space="0" w:color="auto"/>
              <w:bottom w:val="single" w:sz="4" w:space="0" w:color="auto"/>
              <w:right w:val="single" w:sz="4" w:space="0" w:color="auto"/>
            </w:tcBorders>
            <w:vAlign w:val="center"/>
          </w:tcPr>
          <w:p w14:paraId="0561B6E8" w14:textId="77777777" w:rsidR="004128BD" w:rsidRPr="001F3D7E" w:rsidRDefault="004128BD" w:rsidP="00E74DEF">
            <w:pPr>
              <w:rPr>
                <w:sz w:val="18"/>
                <w:szCs w:val="18"/>
              </w:rPr>
            </w:pPr>
            <w:r w:rsidRPr="001F3D7E">
              <w:rPr>
                <w:sz w:val="18"/>
                <w:szCs w:val="18"/>
              </w:rPr>
              <w:t xml:space="preserve">  2.</w:t>
            </w:r>
          </w:p>
        </w:tc>
        <w:tc>
          <w:tcPr>
            <w:tcW w:w="1786" w:type="dxa"/>
            <w:tcBorders>
              <w:top w:val="single" w:sz="4" w:space="0" w:color="auto"/>
              <w:left w:val="single" w:sz="4" w:space="0" w:color="auto"/>
              <w:bottom w:val="single" w:sz="4" w:space="0" w:color="auto"/>
              <w:right w:val="single" w:sz="4" w:space="0" w:color="auto"/>
            </w:tcBorders>
          </w:tcPr>
          <w:p w14:paraId="10B2A5A5" w14:textId="77777777" w:rsidR="004128BD" w:rsidRPr="001F3D7E" w:rsidRDefault="004128BD" w:rsidP="00E74DEF">
            <w:pPr>
              <w:pStyle w:val="Zwykytekst1"/>
              <w:snapToGrid w:val="0"/>
              <w:rPr>
                <w:rFonts w:ascii="Times New Roman" w:hAnsi="Times New Roman"/>
                <w:color w:val="auto"/>
                <w:sz w:val="18"/>
                <w:szCs w:val="18"/>
              </w:rPr>
            </w:pPr>
          </w:p>
          <w:p w14:paraId="308969BC" w14:textId="77777777" w:rsidR="004128BD" w:rsidRPr="001F3D7E" w:rsidRDefault="004128BD" w:rsidP="00E74DEF">
            <w:pPr>
              <w:pStyle w:val="Zwykytekst1"/>
              <w:rPr>
                <w:rFonts w:ascii="Times New Roman" w:hAnsi="Times New Roman"/>
                <w:color w:val="auto"/>
                <w:sz w:val="18"/>
                <w:szCs w:val="18"/>
              </w:rPr>
            </w:pPr>
          </w:p>
        </w:tc>
        <w:tc>
          <w:tcPr>
            <w:tcW w:w="1955" w:type="dxa"/>
            <w:tcBorders>
              <w:top w:val="single" w:sz="4" w:space="0" w:color="auto"/>
              <w:left w:val="single" w:sz="4" w:space="0" w:color="auto"/>
              <w:bottom w:val="single" w:sz="4" w:space="0" w:color="auto"/>
              <w:right w:val="single" w:sz="4" w:space="0" w:color="auto"/>
            </w:tcBorders>
          </w:tcPr>
          <w:p w14:paraId="22AA0D04" w14:textId="77777777" w:rsidR="004128BD" w:rsidRPr="001F3D7E" w:rsidRDefault="004128BD" w:rsidP="00E74DEF">
            <w:pPr>
              <w:pStyle w:val="Zwykytekst1"/>
              <w:snapToGrid w:val="0"/>
              <w:rPr>
                <w:rFonts w:ascii="Times New Roman" w:hAnsi="Times New Roman"/>
                <w:color w:val="auto"/>
                <w:sz w:val="18"/>
                <w:szCs w:val="18"/>
              </w:rPr>
            </w:pPr>
          </w:p>
        </w:tc>
        <w:tc>
          <w:tcPr>
            <w:tcW w:w="2014" w:type="dxa"/>
            <w:tcBorders>
              <w:top w:val="single" w:sz="4" w:space="0" w:color="auto"/>
              <w:left w:val="single" w:sz="4" w:space="0" w:color="auto"/>
              <w:bottom w:val="single" w:sz="4" w:space="0" w:color="auto"/>
              <w:right w:val="single" w:sz="4" w:space="0" w:color="auto"/>
            </w:tcBorders>
          </w:tcPr>
          <w:p w14:paraId="70C2235F" w14:textId="77777777" w:rsidR="004128BD" w:rsidRPr="001F3D7E" w:rsidRDefault="004128BD" w:rsidP="00E74DEF">
            <w:pPr>
              <w:pStyle w:val="Zwykytekst1"/>
              <w:snapToGrid w:val="0"/>
              <w:jc w:val="center"/>
              <w:rPr>
                <w:rFonts w:ascii="Times New Roman" w:hAnsi="Times New Roman"/>
                <w:color w:val="auto"/>
                <w:sz w:val="18"/>
                <w:szCs w:val="18"/>
              </w:rPr>
            </w:pPr>
          </w:p>
        </w:tc>
        <w:tc>
          <w:tcPr>
            <w:tcW w:w="1955" w:type="dxa"/>
            <w:tcBorders>
              <w:top w:val="single" w:sz="4" w:space="0" w:color="auto"/>
              <w:left w:val="single" w:sz="4" w:space="0" w:color="auto"/>
              <w:bottom w:val="single" w:sz="4" w:space="0" w:color="auto"/>
              <w:right w:val="single" w:sz="4" w:space="0" w:color="auto"/>
            </w:tcBorders>
          </w:tcPr>
          <w:p w14:paraId="62D3FA4E" w14:textId="77777777" w:rsidR="004128BD" w:rsidRPr="001F3D7E" w:rsidRDefault="004128BD" w:rsidP="00E74DEF">
            <w:pPr>
              <w:pStyle w:val="Zwykytekst1"/>
              <w:snapToGrid w:val="0"/>
              <w:jc w:val="center"/>
              <w:rPr>
                <w:rFonts w:ascii="Times New Roman" w:hAnsi="Times New Roman"/>
                <w:color w:val="auto"/>
                <w:sz w:val="18"/>
                <w:szCs w:val="18"/>
              </w:rPr>
            </w:pPr>
          </w:p>
        </w:tc>
        <w:tc>
          <w:tcPr>
            <w:tcW w:w="2298" w:type="dxa"/>
            <w:tcBorders>
              <w:top w:val="single" w:sz="4" w:space="0" w:color="auto"/>
              <w:left w:val="single" w:sz="4" w:space="0" w:color="auto"/>
              <w:bottom w:val="single" w:sz="4" w:space="0" w:color="auto"/>
              <w:right w:val="single" w:sz="4" w:space="0" w:color="auto"/>
            </w:tcBorders>
          </w:tcPr>
          <w:p w14:paraId="793679D8" w14:textId="77777777" w:rsidR="004128BD" w:rsidRPr="001F3D7E" w:rsidRDefault="004128BD" w:rsidP="00E74DEF">
            <w:pPr>
              <w:pStyle w:val="Zwykytekst1"/>
              <w:snapToGrid w:val="0"/>
              <w:rPr>
                <w:rFonts w:ascii="Times New Roman" w:hAnsi="Times New Roman"/>
                <w:color w:val="auto"/>
                <w:sz w:val="18"/>
                <w:szCs w:val="18"/>
              </w:rPr>
            </w:pPr>
            <w:r w:rsidRPr="001F3D7E">
              <w:rPr>
                <w:rFonts w:ascii="Times New Roman" w:hAnsi="Times New Roman"/>
                <w:color w:val="auto"/>
                <w:sz w:val="18"/>
                <w:szCs w:val="18"/>
              </w:rPr>
              <w:t>□ własne</w:t>
            </w:r>
          </w:p>
          <w:p w14:paraId="39ED48CF" w14:textId="77777777" w:rsidR="004128BD" w:rsidRPr="001F3D7E" w:rsidRDefault="004128BD" w:rsidP="00E74DEF">
            <w:pPr>
              <w:pStyle w:val="Zwykytekst1"/>
              <w:snapToGrid w:val="0"/>
              <w:rPr>
                <w:rFonts w:ascii="Times New Roman" w:hAnsi="Times New Roman"/>
                <w:color w:val="auto"/>
                <w:sz w:val="18"/>
                <w:szCs w:val="18"/>
              </w:rPr>
            </w:pPr>
            <w:r w:rsidRPr="001F3D7E">
              <w:rPr>
                <w:rFonts w:ascii="Times New Roman" w:hAnsi="Times New Roman"/>
                <w:color w:val="auto"/>
                <w:sz w:val="18"/>
                <w:szCs w:val="18"/>
              </w:rPr>
              <w:t xml:space="preserve">□ innego podmiotu, udostępniającego zasób ………………………………. </w:t>
            </w:r>
          </w:p>
        </w:tc>
      </w:tr>
      <w:tr w:rsidR="004128BD" w:rsidRPr="001F3D7E" w14:paraId="1B290F72" w14:textId="77777777" w:rsidTr="00E74DEF">
        <w:trPr>
          <w:cantSplit/>
          <w:jc w:val="center"/>
        </w:trPr>
        <w:tc>
          <w:tcPr>
            <w:tcW w:w="426" w:type="dxa"/>
            <w:tcBorders>
              <w:top w:val="single" w:sz="4" w:space="0" w:color="auto"/>
              <w:left w:val="single" w:sz="4" w:space="0" w:color="auto"/>
              <w:bottom w:val="single" w:sz="4" w:space="0" w:color="auto"/>
              <w:right w:val="single" w:sz="4" w:space="0" w:color="auto"/>
            </w:tcBorders>
            <w:vAlign w:val="center"/>
          </w:tcPr>
          <w:p w14:paraId="5B690084" w14:textId="77777777" w:rsidR="004128BD" w:rsidRPr="001F3D7E" w:rsidRDefault="004128BD" w:rsidP="00E74DEF">
            <w:pPr>
              <w:rPr>
                <w:sz w:val="18"/>
                <w:szCs w:val="18"/>
              </w:rPr>
            </w:pPr>
            <w:r>
              <w:rPr>
                <w:sz w:val="18"/>
                <w:szCs w:val="18"/>
              </w:rPr>
              <w:t xml:space="preserve">  3</w:t>
            </w:r>
            <w:r w:rsidRPr="001F3D7E">
              <w:rPr>
                <w:sz w:val="18"/>
                <w:szCs w:val="18"/>
              </w:rPr>
              <w:t>.</w:t>
            </w:r>
          </w:p>
        </w:tc>
        <w:tc>
          <w:tcPr>
            <w:tcW w:w="1786" w:type="dxa"/>
            <w:tcBorders>
              <w:top w:val="single" w:sz="4" w:space="0" w:color="auto"/>
              <w:left w:val="single" w:sz="4" w:space="0" w:color="auto"/>
              <w:bottom w:val="single" w:sz="4" w:space="0" w:color="auto"/>
              <w:right w:val="single" w:sz="4" w:space="0" w:color="auto"/>
            </w:tcBorders>
          </w:tcPr>
          <w:p w14:paraId="6645A456" w14:textId="77777777" w:rsidR="004128BD" w:rsidRPr="001F3D7E" w:rsidRDefault="004128BD" w:rsidP="00E74DEF">
            <w:pPr>
              <w:pStyle w:val="Zwykytekst1"/>
              <w:snapToGrid w:val="0"/>
              <w:rPr>
                <w:rFonts w:ascii="Times New Roman" w:hAnsi="Times New Roman"/>
                <w:color w:val="auto"/>
                <w:sz w:val="18"/>
                <w:szCs w:val="18"/>
              </w:rPr>
            </w:pPr>
          </w:p>
          <w:p w14:paraId="18BE7606" w14:textId="77777777" w:rsidR="004128BD" w:rsidRPr="001F3D7E" w:rsidRDefault="004128BD" w:rsidP="00E74DEF">
            <w:pPr>
              <w:pStyle w:val="Zwykytekst1"/>
              <w:rPr>
                <w:rFonts w:ascii="Times New Roman" w:hAnsi="Times New Roman"/>
                <w:color w:val="auto"/>
                <w:sz w:val="18"/>
                <w:szCs w:val="18"/>
              </w:rPr>
            </w:pPr>
          </w:p>
        </w:tc>
        <w:tc>
          <w:tcPr>
            <w:tcW w:w="1955" w:type="dxa"/>
            <w:tcBorders>
              <w:top w:val="single" w:sz="4" w:space="0" w:color="auto"/>
              <w:left w:val="single" w:sz="4" w:space="0" w:color="auto"/>
              <w:bottom w:val="single" w:sz="4" w:space="0" w:color="auto"/>
              <w:right w:val="single" w:sz="4" w:space="0" w:color="auto"/>
            </w:tcBorders>
          </w:tcPr>
          <w:p w14:paraId="5DC2848B" w14:textId="77777777" w:rsidR="004128BD" w:rsidRPr="001F3D7E" w:rsidRDefault="004128BD" w:rsidP="00E74DEF">
            <w:pPr>
              <w:pStyle w:val="Zwykytekst1"/>
              <w:snapToGrid w:val="0"/>
              <w:rPr>
                <w:rFonts w:ascii="Times New Roman" w:hAnsi="Times New Roman"/>
                <w:color w:val="auto"/>
                <w:sz w:val="18"/>
                <w:szCs w:val="18"/>
              </w:rPr>
            </w:pPr>
          </w:p>
        </w:tc>
        <w:tc>
          <w:tcPr>
            <w:tcW w:w="2014" w:type="dxa"/>
            <w:tcBorders>
              <w:top w:val="single" w:sz="4" w:space="0" w:color="auto"/>
              <w:left w:val="single" w:sz="4" w:space="0" w:color="auto"/>
              <w:bottom w:val="single" w:sz="4" w:space="0" w:color="auto"/>
              <w:right w:val="single" w:sz="4" w:space="0" w:color="auto"/>
            </w:tcBorders>
          </w:tcPr>
          <w:p w14:paraId="0A63A376" w14:textId="77777777" w:rsidR="004128BD" w:rsidRPr="001F3D7E" w:rsidRDefault="004128BD" w:rsidP="00E74DEF">
            <w:pPr>
              <w:pStyle w:val="Zwykytekst1"/>
              <w:snapToGrid w:val="0"/>
              <w:jc w:val="center"/>
              <w:rPr>
                <w:rFonts w:ascii="Times New Roman" w:hAnsi="Times New Roman"/>
                <w:color w:val="auto"/>
                <w:sz w:val="18"/>
                <w:szCs w:val="18"/>
              </w:rPr>
            </w:pPr>
          </w:p>
        </w:tc>
        <w:tc>
          <w:tcPr>
            <w:tcW w:w="1955" w:type="dxa"/>
            <w:tcBorders>
              <w:top w:val="single" w:sz="4" w:space="0" w:color="auto"/>
              <w:left w:val="single" w:sz="4" w:space="0" w:color="auto"/>
              <w:bottom w:val="single" w:sz="4" w:space="0" w:color="auto"/>
              <w:right w:val="single" w:sz="4" w:space="0" w:color="auto"/>
            </w:tcBorders>
          </w:tcPr>
          <w:p w14:paraId="2B82ACFA" w14:textId="77777777" w:rsidR="004128BD" w:rsidRPr="001F3D7E" w:rsidRDefault="004128BD" w:rsidP="00E74DEF">
            <w:pPr>
              <w:pStyle w:val="Zwykytekst1"/>
              <w:snapToGrid w:val="0"/>
              <w:jc w:val="center"/>
              <w:rPr>
                <w:rFonts w:ascii="Times New Roman" w:hAnsi="Times New Roman"/>
                <w:color w:val="auto"/>
                <w:sz w:val="18"/>
                <w:szCs w:val="18"/>
              </w:rPr>
            </w:pPr>
          </w:p>
        </w:tc>
        <w:tc>
          <w:tcPr>
            <w:tcW w:w="2298" w:type="dxa"/>
            <w:tcBorders>
              <w:top w:val="single" w:sz="4" w:space="0" w:color="auto"/>
              <w:left w:val="single" w:sz="4" w:space="0" w:color="auto"/>
              <w:bottom w:val="single" w:sz="4" w:space="0" w:color="auto"/>
              <w:right w:val="single" w:sz="4" w:space="0" w:color="auto"/>
            </w:tcBorders>
          </w:tcPr>
          <w:p w14:paraId="4F32B4C2" w14:textId="77777777" w:rsidR="004128BD" w:rsidRPr="001F3D7E" w:rsidRDefault="004128BD" w:rsidP="00E74DEF">
            <w:pPr>
              <w:pStyle w:val="Zwykytekst1"/>
              <w:snapToGrid w:val="0"/>
              <w:rPr>
                <w:rFonts w:ascii="Times New Roman" w:hAnsi="Times New Roman"/>
                <w:color w:val="auto"/>
                <w:sz w:val="18"/>
                <w:szCs w:val="18"/>
              </w:rPr>
            </w:pPr>
            <w:r w:rsidRPr="001F3D7E">
              <w:rPr>
                <w:rFonts w:ascii="Times New Roman" w:hAnsi="Times New Roman"/>
                <w:color w:val="auto"/>
                <w:sz w:val="18"/>
                <w:szCs w:val="18"/>
              </w:rPr>
              <w:t>□ własne</w:t>
            </w:r>
          </w:p>
          <w:p w14:paraId="674D4A52" w14:textId="77777777" w:rsidR="004128BD" w:rsidRPr="001F3D7E" w:rsidRDefault="004128BD" w:rsidP="00E74DEF">
            <w:pPr>
              <w:pStyle w:val="Zwykytekst1"/>
              <w:snapToGrid w:val="0"/>
              <w:rPr>
                <w:rFonts w:ascii="Times New Roman" w:hAnsi="Times New Roman"/>
                <w:color w:val="auto"/>
                <w:sz w:val="18"/>
                <w:szCs w:val="18"/>
              </w:rPr>
            </w:pPr>
            <w:r w:rsidRPr="001F3D7E">
              <w:rPr>
                <w:rFonts w:ascii="Times New Roman" w:hAnsi="Times New Roman"/>
                <w:color w:val="auto"/>
                <w:sz w:val="18"/>
                <w:szCs w:val="18"/>
              </w:rPr>
              <w:t xml:space="preserve">□ innego podmiotu, udostępniającego zasób ………………………………. </w:t>
            </w:r>
          </w:p>
        </w:tc>
      </w:tr>
    </w:tbl>
    <w:p w14:paraId="385904F6" w14:textId="77777777" w:rsidR="004128BD" w:rsidRPr="001F3D7E" w:rsidRDefault="004128BD" w:rsidP="004128BD">
      <w:pPr>
        <w:pStyle w:val="Zwykytekst1"/>
        <w:jc w:val="both"/>
        <w:rPr>
          <w:rFonts w:ascii="Times New Roman" w:hAnsi="Times New Roman"/>
          <w:color w:val="auto"/>
          <w:sz w:val="22"/>
          <w:szCs w:val="22"/>
        </w:rPr>
      </w:pPr>
      <w:r w:rsidRPr="001F3D7E">
        <w:rPr>
          <w:rFonts w:ascii="Times New Roman" w:hAnsi="Times New Roman"/>
          <w:color w:val="auto"/>
          <w:sz w:val="22"/>
          <w:szCs w:val="22"/>
        </w:rPr>
        <w:t>W celu potwierdzenia, że dostawy wskazane w tabeli były wykonane należycie załączamy do oferty następujące dowody:</w:t>
      </w:r>
    </w:p>
    <w:p w14:paraId="4A202A4F" w14:textId="77777777" w:rsidR="004128BD" w:rsidRPr="001F3D7E" w:rsidRDefault="004128BD" w:rsidP="004128BD">
      <w:pPr>
        <w:numPr>
          <w:ilvl w:val="1"/>
          <w:numId w:val="9"/>
        </w:numPr>
        <w:jc w:val="both"/>
        <w:rPr>
          <w:sz w:val="22"/>
          <w:szCs w:val="22"/>
        </w:rPr>
      </w:pPr>
      <w:r w:rsidRPr="001F3D7E">
        <w:rPr>
          <w:sz w:val="22"/>
          <w:szCs w:val="22"/>
        </w:rPr>
        <w:t>…………………………- dowód do robót z poz. ………….- załącznik nr …….do oferty</w:t>
      </w:r>
    </w:p>
    <w:p w14:paraId="4F03E37A" w14:textId="77777777" w:rsidR="004128BD" w:rsidRDefault="004128BD" w:rsidP="004128BD">
      <w:pPr>
        <w:numPr>
          <w:ilvl w:val="1"/>
          <w:numId w:val="9"/>
        </w:numPr>
        <w:jc w:val="both"/>
        <w:rPr>
          <w:sz w:val="22"/>
          <w:szCs w:val="22"/>
        </w:rPr>
      </w:pPr>
      <w:r w:rsidRPr="001F3D7E">
        <w:rPr>
          <w:sz w:val="22"/>
          <w:szCs w:val="22"/>
        </w:rPr>
        <w:t>…………………………- dowód do robót z poz. ………….- załącznik nr …….do oferty</w:t>
      </w:r>
    </w:p>
    <w:p w14:paraId="633AA3CC" w14:textId="77777777" w:rsidR="004128BD" w:rsidRPr="001F3D7E" w:rsidRDefault="004128BD" w:rsidP="004128BD">
      <w:pPr>
        <w:numPr>
          <w:ilvl w:val="1"/>
          <w:numId w:val="9"/>
        </w:numPr>
        <w:jc w:val="both"/>
        <w:rPr>
          <w:sz w:val="22"/>
          <w:szCs w:val="22"/>
        </w:rPr>
      </w:pPr>
      <w:r w:rsidRPr="001F3D7E">
        <w:rPr>
          <w:sz w:val="22"/>
          <w:szCs w:val="22"/>
        </w:rPr>
        <w:t>…………………………- dowód do robót z poz. ………….- załącznik nr …….do oferty</w:t>
      </w:r>
    </w:p>
    <w:p w14:paraId="19F73E6F" w14:textId="77777777" w:rsidR="00DF2FAB" w:rsidRPr="001F3D7E" w:rsidRDefault="00DF2FAB" w:rsidP="00803F52">
      <w:pPr>
        <w:pStyle w:val="Zwykytekst1"/>
        <w:jc w:val="both"/>
        <w:rPr>
          <w:rFonts w:ascii="Times New Roman" w:hAnsi="Times New Roman"/>
          <w:color w:val="auto"/>
          <w:sz w:val="22"/>
          <w:szCs w:val="22"/>
        </w:rPr>
      </w:pPr>
    </w:p>
    <w:p w14:paraId="3D22FA72" w14:textId="77777777" w:rsidR="00DF2FAB" w:rsidRPr="001F3D7E" w:rsidRDefault="00DF2FAB" w:rsidP="00803F52">
      <w:pPr>
        <w:jc w:val="center"/>
        <w:rPr>
          <w:b/>
          <w:sz w:val="22"/>
          <w:szCs w:val="22"/>
        </w:rPr>
      </w:pPr>
      <w:r w:rsidRPr="001F3D7E">
        <w:rPr>
          <w:b/>
          <w:sz w:val="22"/>
          <w:szCs w:val="22"/>
        </w:rPr>
        <w:t>OŚWIADCZENIE DOTYCZĄCE PODANYCH INFORMACJI</w:t>
      </w:r>
    </w:p>
    <w:p w14:paraId="01EEC441" w14:textId="77777777" w:rsidR="00DF2FAB" w:rsidRPr="001F3D7E" w:rsidRDefault="00DF2FAB" w:rsidP="00803F52">
      <w:pPr>
        <w:jc w:val="both"/>
        <w:rPr>
          <w:sz w:val="22"/>
          <w:szCs w:val="22"/>
        </w:rPr>
      </w:pPr>
      <w:r w:rsidRPr="001F3D7E">
        <w:rPr>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3FEBA71D" w14:textId="77777777" w:rsidR="00DF2FAB" w:rsidRPr="001F3D7E" w:rsidRDefault="00DF2FAB" w:rsidP="00803F52">
      <w:pPr>
        <w:jc w:val="both"/>
        <w:rPr>
          <w:sz w:val="22"/>
          <w:szCs w:val="22"/>
        </w:rPr>
      </w:pPr>
    </w:p>
    <w:p w14:paraId="4E76D18A" w14:textId="77777777" w:rsidR="00DF2FAB" w:rsidRDefault="00DF2FAB" w:rsidP="00462096">
      <w:pPr>
        <w:tabs>
          <w:tab w:val="left" w:pos="6540"/>
        </w:tabs>
        <w:autoSpaceDE w:val="0"/>
        <w:rPr>
          <w:rFonts w:eastAsia="Arial Unicode MS"/>
          <w:sz w:val="22"/>
          <w:szCs w:val="22"/>
        </w:rPr>
      </w:pPr>
      <w:r w:rsidRPr="001F3D7E">
        <w:rPr>
          <w:rFonts w:eastAsia="Arial Unicode MS"/>
          <w:sz w:val="22"/>
          <w:szCs w:val="22"/>
        </w:rPr>
        <w:t>.................................., dnia ……………………………….</w:t>
      </w:r>
      <w:r w:rsidR="00462096">
        <w:rPr>
          <w:rFonts w:eastAsia="Arial Unicode MS"/>
          <w:sz w:val="22"/>
          <w:szCs w:val="22"/>
        </w:rPr>
        <w:tab/>
      </w:r>
    </w:p>
    <w:p w14:paraId="3F5168FC" w14:textId="77777777" w:rsidR="00462096" w:rsidRPr="001F3D7E" w:rsidRDefault="00462096" w:rsidP="00462096">
      <w:pPr>
        <w:tabs>
          <w:tab w:val="left" w:pos="6540"/>
        </w:tabs>
        <w:autoSpaceDE w:val="0"/>
        <w:rPr>
          <w:rFonts w:eastAsia="Arial Unicode MS"/>
          <w:sz w:val="22"/>
          <w:szCs w:val="22"/>
        </w:rPr>
      </w:pPr>
    </w:p>
    <w:p w14:paraId="4E36ABD9" w14:textId="392D7925" w:rsidR="00462096" w:rsidRDefault="007414DD" w:rsidP="004128BD">
      <w:pPr>
        <w:tabs>
          <w:tab w:val="left" w:pos="9000"/>
        </w:tabs>
        <w:autoSpaceDE w:val="0"/>
        <w:jc w:val="center"/>
        <w:rPr>
          <w:sz w:val="22"/>
          <w:szCs w:val="22"/>
        </w:rPr>
      </w:pPr>
      <w:r w:rsidRPr="001107F2">
        <w:rPr>
          <w:color w:val="FF0000"/>
          <w:sz w:val="22"/>
          <w:szCs w:val="22"/>
        </w:rPr>
        <w:t>Dokument należy wypełnić i podpisać kwalifikowanym podpisem elektronicznym lub podpisem zaufanym lub podpisem osobistym, zamawiający zaleca zapisanie dokumentu w formacie PDF</w:t>
      </w:r>
    </w:p>
    <w:p w14:paraId="226B8923" w14:textId="77777777" w:rsidR="00462096" w:rsidRDefault="00462096" w:rsidP="00803F52">
      <w:pPr>
        <w:pStyle w:val="Nagwek6"/>
        <w:rPr>
          <w:sz w:val="22"/>
          <w:szCs w:val="22"/>
        </w:rPr>
      </w:pPr>
    </w:p>
    <w:p w14:paraId="1278CD5F" w14:textId="77777777" w:rsidR="00462096" w:rsidRDefault="00462096" w:rsidP="00803F52">
      <w:pPr>
        <w:pStyle w:val="Nagwek6"/>
        <w:rPr>
          <w:sz w:val="22"/>
          <w:szCs w:val="22"/>
        </w:rPr>
        <w:sectPr w:rsidR="00462096">
          <w:pgSz w:w="11906" w:h="16838"/>
          <w:pgMar w:top="1417" w:right="1106" w:bottom="1417" w:left="1417" w:header="708" w:footer="708" w:gutter="0"/>
          <w:cols w:space="708"/>
          <w:docGrid w:linePitch="360"/>
        </w:sectPr>
      </w:pPr>
    </w:p>
    <w:p w14:paraId="34D18D70" w14:textId="77777777" w:rsidR="00F7147E" w:rsidRPr="001F3D7E" w:rsidRDefault="00F7147E" w:rsidP="00F7147E">
      <w:pPr>
        <w:ind w:left="7080"/>
        <w:jc w:val="right"/>
        <w:rPr>
          <w:b/>
          <w:sz w:val="22"/>
          <w:szCs w:val="22"/>
        </w:rPr>
      </w:pPr>
      <w:r w:rsidRPr="001F3D7E">
        <w:rPr>
          <w:b/>
          <w:sz w:val="22"/>
          <w:szCs w:val="22"/>
        </w:rPr>
        <w:lastRenderedPageBreak/>
        <w:t>Załącznik nr</w:t>
      </w:r>
      <w:r>
        <w:rPr>
          <w:b/>
          <w:sz w:val="22"/>
          <w:szCs w:val="22"/>
        </w:rPr>
        <w:t xml:space="preserve"> 6</w:t>
      </w:r>
    </w:p>
    <w:p w14:paraId="662BCE69" w14:textId="77777777" w:rsidR="00F7147E" w:rsidRPr="001F3D7E" w:rsidRDefault="00F7147E" w:rsidP="00F7147E">
      <w:pPr>
        <w:pStyle w:val="NormalnyWeb"/>
        <w:spacing w:before="0" w:beforeAutospacing="0" w:after="0"/>
        <w:jc w:val="center"/>
        <w:rPr>
          <w:bCs/>
          <w:iCs/>
          <w:sz w:val="22"/>
          <w:szCs w:val="22"/>
        </w:rPr>
      </w:pPr>
      <w:r w:rsidRPr="001F3D7E">
        <w:rPr>
          <w:bCs/>
          <w:iCs/>
          <w:sz w:val="22"/>
          <w:szCs w:val="22"/>
        </w:rPr>
        <w:t>Wzór umowy</w:t>
      </w:r>
    </w:p>
    <w:p w14:paraId="399A9259" w14:textId="77777777" w:rsidR="00F7147E" w:rsidRPr="001F3D7E" w:rsidRDefault="00F7147E" w:rsidP="00F7147E">
      <w:pPr>
        <w:pStyle w:val="NormalnyWeb"/>
        <w:spacing w:before="0" w:beforeAutospacing="0" w:after="0"/>
        <w:rPr>
          <w:bCs/>
          <w:iCs/>
          <w:sz w:val="22"/>
          <w:szCs w:val="22"/>
        </w:rPr>
      </w:pPr>
    </w:p>
    <w:p w14:paraId="79ED3200" w14:textId="52898D6F" w:rsidR="00F7147E" w:rsidRPr="001F3D7E" w:rsidRDefault="00F7147E" w:rsidP="00F7147E">
      <w:pPr>
        <w:ind w:left="284" w:hanging="284"/>
        <w:jc w:val="center"/>
        <w:rPr>
          <w:b/>
          <w:bCs/>
          <w:sz w:val="22"/>
          <w:szCs w:val="22"/>
        </w:rPr>
      </w:pPr>
      <w:r w:rsidRPr="001F3D7E">
        <w:rPr>
          <w:b/>
          <w:bCs/>
          <w:sz w:val="22"/>
          <w:szCs w:val="22"/>
        </w:rPr>
        <w:t>U M O W A  Nr ……/202</w:t>
      </w:r>
      <w:r>
        <w:rPr>
          <w:b/>
          <w:bCs/>
          <w:sz w:val="22"/>
          <w:szCs w:val="22"/>
        </w:rPr>
        <w:t>6</w:t>
      </w:r>
      <w:r w:rsidRPr="001F3D7E">
        <w:rPr>
          <w:b/>
          <w:bCs/>
          <w:sz w:val="22"/>
          <w:szCs w:val="22"/>
        </w:rPr>
        <w:t xml:space="preserve"> </w:t>
      </w:r>
    </w:p>
    <w:p w14:paraId="1BA429C1" w14:textId="77777777" w:rsidR="00F7147E" w:rsidRPr="001F3D7E" w:rsidRDefault="00F7147E" w:rsidP="00F7147E">
      <w:pPr>
        <w:pStyle w:val="Nagwektabeli"/>
        <w:suppressLineNumbers w:val="0"/>
        <w:spacing w:after="0"/>
        <w:rPr>
          <w:b w:val="0"/>
          <w:i w:val="0"/>
          <w:sz w:val="22"/>
          <w:szCs w:val="22"/>
        </w:rPr>
      </w:pPr>
      <w:r w:rsidRPr="001F3D7E">
        <w:rPr>
          <w:b w:val="0"/>
          <w:i w:val="0"/>
          <w:sz w:val="22"/>
          <w:szCs w:val="22"/>
        </w:rPr>
        <w:t>zawarta w dniu  ……………...</w:t>
      </w:r>
    </w:p>
    <w:p w14:paraId="03E29F6B" w14:textId="77777777" w:rsidR="00F7147E" w:rsidRPr="001F3D7E" w:rsidRDefault="00F7147E" w:rsidP="00F7147E">
      <w:pPr>
        <w:pStyle w:val="Nagwektabeli"/>
        <w:suppressLineNumbers w:val="0"/>
        <w:spacing w:after="0"/>
        <w:rPr>
          <w:b w:val="0"/>
          <w:i w:val="0"/>
          <w:sz w:val="22"/>
          <w:szCs w:val="22"/>
        </w:rPr>
      </w:pPr>
    </w:p>
    <w:p w14:paraId="280A783B" w14:textId="77777777" w:rsidR="00F7147E" w:rsidRPr="001F3D7E" w:rsidRDefault="00F7147E" w:rsidP="00F7147E">
      <w:pPr>
        <w:rPr>
          <w:sz w:val="22"/>
          <w:szCs w:val="22"/>
        </w:rPr>
      </w:pPr>
      <w:r w:rsidRPr="001F3D7E">
        <w:rPr>
          <w:sz w:val="22"/>
          <w:szCs w:val="22"/>
        </w:rPr>
        <w:t xml:space="preserve">pomiędzy </w:t>
      </w:r>
      <w:r w:rsidRPr="001F3D7E">
        <w:rPr>
          <w:b/>
          <w:sz w:val="22"/>
          <w:szCs w:val="22"/>
        </w:rPr>
        <w:t>Gminą Rościszewo</w:t>
      </w:r>
      <w:r w:rsidRPr="001F3D7E">
        <w:rPr>
          <w:sz w:val="22"/>
          <w:szCs w:val="22"/>
        </w:rPr>
        <w:t xml:space="preserve">, z siedzibą w Rościszewie, 09-204 Rościszewo, ul. Armii Krajowej 1, posiadającą  </w:t>
      </w:r>
      <w:r w:rsidRPr="001F3D7E">
        <w:rPr>
          <w:bCs/>
          <w:iCs/>
          <w:sz w:val="22"/>
          <w:szCs w:val="22"/>
        </w:rPr>
        <w:t xml:space="preserve">NIP  776 161 75 45 </w:t>
      </w:r>
      <w:r w:rsidRPr="001F3D7E">
        <w:rPr>
          <w:sz w:val="22"/>
          <w:szCs w:val="22"/>
        </w:rPr>
        <w:t>reprezentowaną przez:</w:t>
      </w:r>
    </w:p>
    <w:p w14:paraId="34B3374A" w14:textId="77777777" w:rsidR="00F7147E" w:rsidRPr="001F3D7E" w:rsidRDefault="00F7147E" w:rsidP="00F7147E">
      <w:pPr>
        <w:pStyle w:val="Nagwek9"/>
        <w:rPr>
          <w:bCs/>
          <w:iCs/>
          <w:sz w:val="22"/>
          <w:szCs w:val="22"/>
        </w:rPr>
      </w:pPr>
      <w:r w:rsidRPr="001F3D7E">
        <w:rPr>
          <w:bCs/>
          <w:iCs/>
          <w:sz w:val="22"/>
          <w:szCs w:val="22"/>
        </w:rPr>
        <w:t xml:space="preserve">Jana </w:t>
      </w:r>
      <w:proofErr w:type="spellStart"/>
      <w:r w:rsidRPr="001F3D7E">
        <w:rPr>
          <w:bCs/>
          <w:iCs/>
          <w:sz w:val="22"/>
          <w:szCs w:val="22"/>
        </w:rPr>
        <w:t>Sugajskiego</w:t>
      </w:r>
      <w:proofErr w:type="spellEnd"/>
      <w:r w:rsidRPr="001F3D7E">
        <w:rPr>
          <w:bCs/>
          <w:iCs/>
          <w:sz w:val="22"/>
          <w:szCs w:val="22"/>
        </w:rPr>
        <w:t xml:space="preserve">  – Wójta Gminy Rościszewo</w:t>
      </w:r>
    </w:p>
    <w:p w14:paraId="5A5CF323" w14:textId="77777777" w:rsidR="00F7147E" w:rsidRPr="001F3D7E" w:rsidRDefault="00F7147E" w:rsidP="00F7147E">
      <w:pPr>
        <w:pStyle w:val="Tekstpodstawowy"/>
        <w:spacing w:after="0"/>
        <w:rPr>
          <w:sz w:val="22"/>
          <w:szCs w:val="22"/>
        </w:rPr>
      </w:pPr>
      <w:r w:rsidRPr="001F3D7E">
        <w:rPr>
          <w:sz w:val="22"/>
          <w:szCs w:val="22"/>
        </w:rPr>
        <w:t>zwaną dalej „Zamawiającym”,</w:t>
      </w:r>
    </w:p>
    <w:p w14:paraId="3AE87D14" w14:textId="77777777" w:rsidR="00F7147E" w:rsidRPr="001F3D7E" w:rsidRDefault="00F7147E" w:rsidP="00F7147E">
      <w:pPr>
        <w:pStyle w:val="Tekstpodstawowy210"/>
        <w:rPr>
          <w:szCs w:val="22"/>
        </w:rPr>
      </w:pPr>
      <w:r w:rsidRPr="001F3D7E">
        <w:rPr>
          <w:szCs w:val="22"/>
        </w:rPr>
        <w:t>a</w:t>
      </w:r>
    </w:p>
    <w:p w14:paraId="0413294F" w14:textId="77777777" w:rsidR="00F7147E" w:rsidRPr="001F3D7E" w:rsidRDefault="00F7147E" w:rsidP="00F7147E">
      <w:pPr>
        <w:rPr>
          <w:sz w:val="22"/>
          <w:szCs w:val="22"/>
        </w:rPr>
      </w:pPr>
      <w:r w:rsidRPr="001F3D7E">
        <w:rPr>
          <w:sz w:val="22"/>
          <w:szCs w:val="22"/>
        </w:rPr>
        <w:t xml:space="preserve">…………………………………………………………………………………………………………………………………………………………………………………………………………........ </w:t>
      </w:r>
    </w:p>
    <w:p w14:paraId="6E246249" w14:textId="77777777" w:rsidR="00F7147E" w:rsidRPr="001F3D7E" w:rsidRDefault="00F7147E" w:rsidP="00F7147E">
      <w:pPr>
        <w:rPr>
          <w:sz w:val="22"/>
          <w:szCs w:val="22"/>
        </w:rPr>
      </w:pPr>
      <w:r w:rsidRPr="001F3D7E">
        <w:rPr>
          <w:sz w:val="22"/>
          <w:szCs w:val="22"/>
        </w:rPr>
        <w:t>reprezentowanym przez:</w:t>
      </w:r>
    </w:p>
    <w:p w14:paraId="04DB7944" w14:textId="77777777" w:rsidR="00F7147E" w:rsidRPr="001F3D7E" w:rsidRDefault="00F7147E" w:rsidP="00F7147E">
      <w:pPr>
        <w:pStyle w:val="Tekstpodstawowy210"/>
        <w:rPr>
          <w:szCs w:val="22"/>
        </w:rPr>
      </w:pPr>
      <w:r w:rsidRPr="001F3D7E">
        <w:rPr>
          <w:szCs w:val="22"/>
        </w:rPr>
        <w:t>………………………………………………………………………………………………………</w:t>
      </w:r>
    </w:p>
    <w:p w14:paraId="72C7EB29" w14:textId="77777777" w:rsidR="00F7147E" w:rsidRPr="001F3D7E" w:rsidRDefault="00F7147E" w:rsidP="00F7147E">
      <w:pPr>
        <w:rPr>
          <w:sz w:val="22"/>
          <w:szCs w:val="22"/>
        </w:rPr>
      </w:pPr>
      <w:r w:rsidRPr="001F3D7E">
        <w:rPr>
          <w:sz w:val="22"/>
          <w:szCs w:val="22"/>
        </w:rPr>
        <w:t>zwanym dalej</w:t>
      </w:r>
      <w:r w:rsidRPr="001F3D7E">
        <w:rPr>
          <w:bCs/>
          <w:sz w:val="22"/>
          <w:szCs w:val="22"/>
        </w:rPr>
        <w:t xml:space="preserve"> „</w:t>
      </w:r>
      <w:r w:rsidRPr="001F3D7E">
        <w:rPr>
          <w:b/>
          <w:bCs/>
          <w:sz w:val="22"/>
          <w:szCs w:val="22"/>
        </w:rPr>
        <w:t>Wykonawcą”</w:t>
      </w:r>
      <w:r w:rsidRPr="001F3D7E">
        <w:rPr>
          <w:sz w:val="22"/>
          <w:szCs w:val="22"/>
        </w:rPr>
        <w:t xml:space="preserve"> </w:t>
      </w:r>
    </w:p>
    <w:p w14:paraId="7A956C57" w14:textId="77777777" w:rsidR="00F7147E" w:rsidRPr="001F3D7E" w:rsidRDefault="00F7147E" w:rsidP="00F7147E">
      <w:pPr>
        <w:rPr>
          <w:b/>
          <w:sz w:val="22"/>
          <w:szCs w:val="22"/>
        </w:rPr>
      </w:pPr>
      <w:r w:rsidRPr="001F3D7E">
        <w:rPr>
          <w:sz w:val="22"/>
          <w:szCs w:val="22"/>
        </w:rPr>
        <w:t>przy kontrasygnacie</w:t>
      </w:r>
      <w:r w:rsidRPr="001F3D7E">
        <w:rPr>
          <w:b/>
          <w:sz w:val="22"/>
          <w:szCs w:val="22"/>
        </w:rPr>
        <w:t xml:space="preserve"> </w:t>
      </w:r>
      <w:r w:rsidRPr="001F3D7E">
        <w:rPr>
          <w:sz w:val="22"/>
          <w:szCs w:val="22"/>
        </w:rPr>
        <w:t xml:space="preserve"> </w:t>
      </w:r>
      <w:r w:rsidRPr="001F3D7E">
        <w:rPr>
          <w:b/>
          <w:sz w:val="22"/>
          <w:szCs w:val="22"/>
        </w:rPr>
        <w:t xml:space="preserve">Skarbnika Gminy –  Agnieszki </w:t>
      </w:r>
      <w:proofErr w:type="spellStart"/>
      <w:r w:rsidRPr="001F3D7E">
        <w:rPr>
          <w:b/>
          <w:sz w:val="22"/>
          <w:szCs w:val="22"/>
        </w:rPr>
        <w:t>Przybułkowskiej</w:t>
      </w:r>
      <w:proofErr w:type="spellEnd"/>
    </w:p>
    <w:p w14:paraId="516A4DE6" w14:textId="77777777" w:rsidR="00F7147E" w:rsidRPr="001F3D7E" w:rsidRDefault="00F7147E" w:rsidP="00F7147E">
      <w:pPr>
        <w:rPr>
          <w:sz w:val="22"/>
          <w:szCs w:val="22"/>
        </w:rPr>
      </w:pPr>
      <w:r w:rsidRPr="001F3D7E">
        <w:rPr>
          <w:sz w:val="22"/>
          <w:szCs w:val="22"/>
        </w:rPr>
        <w:t>o następującej treści:</w:t>
      </w:r>
    </w:p>
    <w:p w14:paraId="763B59FA" w14:textId="77777777" w:rsidR="00F7147E" w:rsidRPr="001F3D7E" w:rsidRDefault="00F7147E" w:rsidP="00F7147E">
      <w:pPr>
        <w:rPr>
          <w:sz w:val="22"/>
          <w:szCs w:val="22"/>
        </w:rPr>
      </w:pPr>
    </w:p>
    <w:p w14:paraId="5DF7BB76" w14:textId="04AFBC8F" w:rsidR="00F7147E" w:rsidRPr="004128BD" w:rsidRDefault="00F7147E" w:rsidP="004128BD">
      <w:pPr>
        <w:pStyle w:val="Akapitzlist"/>
        <w:numPr>
          <w:ilvl w:val="1"/>
          <w:numId w:val="34"/>
        </w:numPr>
        <w:contextualSpacing/>
        <w:jc w:val="both"/>
        <w:rPr>
          <w:b/>
          <w:bCs/>
          <w:sz w:val="22"/>
          <w:szCs w:val="22"/>
        </w:rPr>
      </w:pPr>
      <w:r w:rsidRPr="004128BD">
        <w:rPr>
          <w:sz w:val="22"/>
          <w:szCs w:val="22"/>
        </w:rPr>
        <w:t xml:space="preserve">Wykonawca został wybrany w wyniku postępowania o udzielenie zamówienia publicznego przeprowadzonego </w:t>
      </w:r>
      <w:r w:rsidRPr="004128BD">
        <w:rPr>
          <w:sz w:val="22"/>
          <w:szCs w:val="22"/>
          <w:u w:val="single"/>
        </w:rPr>
        <w:t>w trybie podstawowym bez negocjacji</w:t>
      </w:r>
      <w:r w:rsidRPr="004128BD">
        <w:rPr>
          <w:sz w:val="22"/>
          <w:szCs w:val="22"/>
        </w:rPr>
        <w:t xml:space="preserve"> (art. 275 ust 1 </w:t>
      </w:r>
      <w:proofErr w:type="spellStart"/>
      <w:r w:rsidRPr="004128BD">
        <w:rPr>
          <w:sz w:val="22"/>
          <w:szCs w:val="22"/>
        </w:rPr>
        <w:t>Pzp</w:t>
      </w:r>
      <w:proofErr w:type="spellEnd"/>
      <w:r w:rsidRPr="004128BD">
        <w:rPr>
          <w:sz w:val="22"/>
          <w:szCs w:val="22"/>
        </w:rPr>
        <w:t xml:space="preserve">), w oparciu o przepisy ustawy Prawo zamówień publicznych z dnia 11 września 2019 roku (tj. - Dz. U. z 2021 roku, poz. 1129 - dalej jako ustawa </w:t>
      </w:r>
      <w:proofErr w:type="spellStart"/>
      <w:r w:rsidRPr="004128BD">
        <w:rPr>
          <w:sz w:val="22"/>
          <w:szCs w:val="22"/>
        </w:rPr>
        <w:t>Pzp</w:t>
      </w:r>
      <w:proofErr w:type="spellEnd"/>
      <w:r w:rsidRPr="004128BD">
        <w:rPr>
          <w:sz w:val="22"/>
          <w:szCs w:val="22"/>
        </w:rPr>
        <w:t>), którego przedmiotem jest: „</w:t>
      </w:r>
      <w:r w:rsidRPr="004128BD">
        <w:rPr>
          <w:b/>
          <w:bCs/>
          <w:sz w:val="22"/>
          <w:szCs w:val="22"/>
        </w:rPr>
        <w:t xml:space="preserve">Dostawa sprzętu komputerowego i oprogramowania w ramach realizacji projektu - Cyfrowa Gmina”, </w:t>
      </w:r>
      <w:r w:rsidRPr="004128BD">
        <w:rPr>
          <w:bCs/>
          <w:sz w:val="22"/>
          <w:szCs w:val="22"/>
        </w:rPr>
        <w:t xml:space="preserve">finansowanego w ramach Programu Operacyjnego Polska Cyfrowa na lata 2014-2020 Osi Priorytetowej V Rozwój cyfrowy JST oraz wzmocnienie cyfrowej odporności na zagrożenia REACT-EU działania 5.1 Rozwój cyfrowy JST oraz wzmocnienie cyfrowej odporności na zagrożenia dotycząca realizacji projektu grantowego „Cyfrowa Gmina” </w:t>
      </w:r>
    </w:p>
    <w:p w14:paraId="19BFE303" w14:textId="77777777" w:rsidR="004128BD" w:rsidRPr="00F927F0" w:rsidRDefault="004128BD" w:rsidP="004128BD">
      <w:pPr>
        <w:pStyle w:val="Akapitzlist"/>
        <w:numPr>
          <w:ilvl w:val="0"/>
          <w:numId w:val="34"/>
        </w:numPr>
        <w:contextualSpacing/>
        <w:jc w:val="both"/>
        <w:rPr>
          <w:b/>
          <w:bCs/>
          <w:sz w:val="22"/>
          <w:szCs w:val="22"/>
        </w:rPr>
      </w:pPr>
      <w:r>
        <w:rPr>
          <w:bCs/>
          <w:sz w:val="22"/>
          <w:szCs w:val="22"/>
        </w:rPr>
        <w:t xml:space="preserve">Umowa dotyczy: </w:t>
      </w:r>
    </w:p>
    <w:p w14:paraId="7174AF52" w14:textId="77777777" w:rsidR="004128BD" w:rsidRPr="00DA1759" w:rsidRDefault="004128BD" w:rsidP="004128BD">
      <w:pPr>
        <w:pStyle w:val="Akapitzlist"/>
        <w:ind w:left="720"/>
        <w:jc w:val="both"/>
        <w:rPr>
          <w:sz w:val="22"/>
          <w:szCs w:val="22"/>
        </w:rPr>
      </w:pPr>
      <w:r w:rsidRPr="00DA1759">
        <w:rPr>
          <w:sz w:val="22"/>
          <w:szCs w:val="22"/>
        </w:rPr>
        <w:t>Część nr …… pn.: …………………………………………………………………………………</w:t>
      </w:r>
    </w:p>
    <w:p w14:paraId="2476D6B3" w14:textId="77777777" w:rsidR="004128BD" w:rsidRPr="00DA1759" w:rsidRDefault="004128BD" w:rsidP="004128BD">
      <w:pPr>
        <w:pStyle w:val="Akapitzlist"/>
        <w:ind w:left="720"/>
        <w:jc w:val="both"/>
        <w:rPr>
          <w:sz w:val="22"/>
          <w:szCs w:val="22"/>
        </w:rPr>
      </w:pPr>
      <w:r w:rsidRPr="00DA1759">
        <w:rPr>
          <w:sz w:val="22"/>
          <w:szCs w:val="22"/>
        </w:rPr>
        <w:t>.</w:t>
      </w:r>
    </w:p>
    <w:p w14:paraId="7E1758E1" w14:textId="77777777" w:rsidR="004128BD" w:rsidRPr="00DA1759" w:rsidRDefault="004128BD" w:rsidP="004128BD">
      <w:pPr>
        <w:pStyle w:val="Akapitzlist"/>
        <w:ind w:left="720"/>
        <w:jc w:val="both"/>
        <w:rPr>
          <w:sz w:val="22"/>
          <w:szCs w:val="22"/>
        </w:rPr>
      </w:pPr>
      <w:r w:rsidRPr="00DA1759">
        <w:rPr>
          <w:sz w:val="22"/>
          <w:szCs w:val="22"/>
        </w:rPr>
        <w:t>.</w:t>
      </w:r>
    </w:p>
    <w:p w14:paraId="60B9B75B" w14:textId="77777777" w:rsidR="004128BD" w:rsidRPr="00DA1759" w:rsidRDefault="004128BD" w:rsidP="004128BD">
      <w:pPr>
        <w:pStyle w:val="Akapitzlist"/>
        <w:ind w:left="720"/>
        <w:jc w:val="both"/>
        <w:rPr>
          <w:b/>
          <w:bCs/>
          <w:color w:val="FF0000"/>
          <w:sz w:val="22"/>
          <w:szCs w:val="22"/>
        </w:rPr>
      </w:pPr>
      <w:r w:rsidRPr="00DA1759">
        <w:rPr>
          <w:sz w:val="22"/>
          <w:szCs w:val="22"/>
        </w:rPr>
        <w:t>.</w:t>
      </w:r>
      <w:r w:rsidRPr="00DA1759">
        <w:rPr>
          <w:b/>
          <w:bCs/>
          <w:sz w:val="22"/>
          <w:szCs w:val="22"/>
        </w:rPr>
        <w:t xml:space="preserve">  </w:t>
      </w:r>
      <w:r w:rsidRPr="00DA1759">
        <w:rPr>
          <w:b/>
          <w:bCs/>
          <w:color w:val="FF0000"/>
          <w:sz w:val="22"/>
          <w:szCs w:val="22"/>
        </w:rPr>
        <w:t xml:space="preserve"> </w:t>
      </w:r>
    </w:p>
    <w:p w14:paraId="45CB7896" w14:textId="3D95D0B1" w:rsidR="00F7147E" w:rsidRPr="002554B4" w:rsidRDefault="00F7147E" w:rsidP="00F7147E">
      <w:pPr>
        <w:jc w:val="center"/>
        <w:rPr>
          <w:b/>
          <w:sz w:val="22"/>
          <w:szCs w:val="22"/>
        </w:rPr>
      </w:pPr>
      <w:r w:rsidRPr="002554B4">
        <w:rPr>
          <w:b/>
          <w:sz w:val="22"/>
          <w:szCs w:val="22"/>
        </w:rPr>
        <w:t>§ 1</w:t>
      </w:r>
    </w:p>
    <w:p w14:paraId="29DDDC13" w14:textId="77777777" w:rsidR="00F7147E" w:rsidRPr="002554B4" w:rsidRDefault="00F7147E" w:rsidP="00F7147E">
      <w:pPr>
        <w:pStyle w:val="Akapitzlist"/>
        <w:widowControl/>
        <w:numPr>
          <w:ilvl w:val="0"/>
          <w:numId w:val="78"/>
        </w:numPr>
        <w:suppressAutoHyphens w:val="0"/>
        <w:contextualSpacing/>
        <w:jc w:val="both"/>
        <w:rPr>
          <w:sz w:val="22"/>
          <w:szCs w:val="22"/>
        </w:rPr>
      </w:pPr>
      <w:r w:rsidRPr="002554B4">
        <w:rPr>
          <w:sz w:val="22"/>
          <w:szCs w:val="22"/>
        </w:rPr>
        <w:t>Przedmiotem umowy jest dostawa sprzętu komputerowego. Przedmiot umowy został określony w Opisie Przedmiotu Zamówienia (zwanym również OPZ) stanowiącym załącznik do niniejszej umowy.</w:t>
      </w:r>
    </w:p>
    <w:p w14:paraId="3F50869D" w14:textId="77777777" w:rsidR="00F7147E" w:rsidRDefault="00F7147E" w:rsidP="00F7147E">
      <w:pPr>
        <w:pStyle w:val="Akapitzlist"/>
        <w:widowControl/>
        <w:numPr>
          <w:ilvl w:val="0"/>
          <w:numId w:val="78"/>
        </w:numPr>
        <w:suppressAutoHyphens w:val="0"/>
        <w:contextualSpacing/>
        <w:jc w:val="both"/>
        <w:rPr>
          <w:sz w:val="22"/>
          <w:szCs w:val="22"/>
        </w:rPr>
      </w:pPr>
      <w:r w:rsidRPr="002554B4">
        <w:rPr>
          <w:sz w:val="22"/>
          <w:szCs w:val="22"/>
        </w:rPr>
        <w:t>Przedmiot zamówienia obejmuje zakup i dostawę wraz z wn</w:t>
      </w:r>
      <w:r>
        <w:rPr>
          <w:sz w:val="22"/>
          <w:szCs w:val="22"/>
        </w:rPr>
        <w:t>iesieniem sprzętu komputerowego do siedziby Zamawiającego</w:t>
      </w:r>
      <w:r w:rsidRPr="002554B4">
        <w:rPr>
          <w:sz w:val="22"/>
          <w:szCs w:val="22"/>
        </w:rPr>
        <w:t xml:space="preserve"> </w:t>
      </w:r>
    </w:p>
    <w:p w14:paraId="0F491A57" w14:textId="77777777" w:rsidR="00F7147E" w:rsidRPr="002554B4" w:rsidRDefault="00F7147E" w:rsidP="00F7147E">
      <w:pPr>
        <w:pStyle w:val="Akapitzlist"/>
        <w:widowControl/>
        <w:numPr>
          <w:ilvl w:val="0"/>
          <w:numId w:val="78"/>
        </w:numPr>
        <w:suppressAutoHyphens w:val="0"/>
        <w:contextualSpacing/>
        <w:jc w:val="both"/>
        <w:rPr>
          <w:sz w:val="22"/>
          <w:szCs w:val="22"/>
        </w:rPr>
      </w:pPr>
      <w:r w:rsidRPr="002554B4">
        <w:rPr>
          <w:sz w:val="22"/>
          <w:szCs w:val="22"/>
        </w:rPr>
        <w:t>Przedmiot dostawy ma być fabrycznie nowy, nieużywany, wolny od wad i kompletny tj. posiadający wszelkie akcesoria, przewody, kable niezbędne do ich użytkowania. Zaoferowany sprzęt musi być kompletny i gotowy do użytkowania bez dodatkowych zakupów.</w:t>
      </w:r>
    </w:p>
    <w:p w14:paraId="02844544" w14:textId="77777777" w:rsidR="00F7147E" w:rsidRPr="002554B4" w:rsidRDefault="00F7147E" w:rsidP="00F7147E">
      <w:pPr>
        <w:pStyle w:val="Akapitzlist"/>
        <w:widowControl/>
        <w:numPr>
          <w:ilvl w:val="0"/>
          <w:numId w:val="78"/>
        </w:numPr>
        <w:suppressAutoHyphens w:val="0"/>
        <w:contextualSpacing/>
        <w:jc w:val="both"/>
        <w:rPr>
          <w:sz w:val="22"/>
          <w:szCs w:val="22"/>
        </w:rPr>
      </w:pPr>
      <w:r w:rsidRPr="002554B4">
        <w:rPr>
          <w:sz w:val="22"/>
          <w:szCs w:val="22"/>
        </w:rPr>
        <w:t>Dostarczony sprzęt pochodzić będzie z oficjalnych kanałów dystrybucyjnych producenta obejmujących również rynek Unii Europejskiej, zapewniających w szczególności realizację uprawnień gwarancyjnych.</w:t>
      </w:r>
    </w:p>
    <w:p w14:paraId="2761E406" w14:textId="77777777" w:rsidR="00F7147E" w:rsidRPr="002554B4" w:rsidRDefault="00F7147E" w:rsidP="00F7147E">
      <w:pPr>
        <w:pStyle w:val="Akapitzlist"/>
        <w:widowControl/>
        <w:numPr>
          <w:ilvl w:val="0"/>
          <w:numId w:val="78"/>
        </w:numPr>
        <w:suppressAutoHyphens w:val="0"/>
        <w:contextualSpacing/>
        <w:jc w:val="both"/>
        <w:rPr>
          <w:sz w:val="22"/>
          <w:szCs w:val="22"/>
        </w:rPr>
      </w:pPr>
      <w:r w:rsidRPr="002554B4">
        <w:rPr>
          <w:sz w:val="22"/>
          <w:szCs w:val="22"/>
        </w:rPr>
        <w:t xml:space="preserve">Cały asortyment składający się na przedmiot zamówienia powinien być nowy, nie noszący śladów uszkodzeń zewnętrznych i uprzedniego używania tzn. że żadne urządzenie nie może być wcześniej używane, wyprodukowane najpóźniej </w:t>
      </w:r>
      <w:r>
        <w:rPr>
          <w:sz w:val="22"/>
          <w:szCs w:val="22"/>
        </w:rPr>
        <w:t xml:space="preserve">w 2021 </w:t>
      </w:r>
      <w:r w:rsidRPr="002554B4">
        <w:rPr>
          <w:sz w:val="22"/>
          <w:szCs w:val="22"/>
        </w:rPr>
        <w:t>r., być sprawne i posiadać wyposażenie niezbędne do funkcjonalnego działania. Dostarczony asortyment musi być odpowiednio zapakowany, aby zapobiec uszkodzeniu w czasie dostawy. Zamawiający wymaga, aby instrukcje do zamawianych towarów były w języku polskim.</w:t>
      </w:r>
    </w:p>
    <w:p w14:paraId="71757500" w14:textId="77777777" w:rsidR="00F7147E" w:rsidRPr="002554B4" w:rsidRDefault="00F7147E" w:rsidP="00F7147E">
      <w:pPr>
        <w:pStyle w:val="Akapitzlist"/>
        <w:widowControl/>
        <w:numPr>
          <w:ilvl w:val="0"/>
          <w:numId w:val="78"/>
        </w:numPr>
        <w:suppressAutoHyphens w:val="0"/>
        <w:contextualSpacing/>
        <w:jc w:val="both"/>
        <w:rPr>
          <w:sz w:val="22"/>
          <w:szCs w:val="22"/>
        </w:rPr>
      </w:pPr>
      <w:r w:rsidRPr="002554B4">
        <w:rPr>
          <w:sz w:val="22"/>
          <w:szCs w:val="22"/>
        </w:rPr>
        <w:t>Asortyment składający się na przedmiot zamówienia musi spełniać wszelkie wymogi norm określonych obowiązującym prawem.</w:t>
      </w:r>
    </w:p>
    <w:p w14:paraId="42166208" w14:textId="77777777" w:rsidR="00F7147E" w:rsidRDefault="00F7147E" w:rsidP="00F7147E">
      <w:pPr>
        <w:pStyle w:val="Akapitzlist"/>
        <w:widowControl/>
        <w:numPr>
          <w:ilvl w:val="0"/>
          <w:numId w:val="78"/>
        </w:numPr>
        <w:suppressAutoHyphens w:val="0"/>
        <w:contextualSpacing/>
        <w:jc w:val="both"/>
        <w:rPr>
          <w:sz w:val="22"/>
          <w:szCs w:val="22"/>
        </w:rPr>
      </w:pPr>
      <w:r w:rsidRPr="002554B4">
        <w:rPr>
          <w:sz w:val="22"/>
          <w:szCs w:val="22"/>
        </w:rPr>
        <w:t>Przedmiot umowy dostarczony zostanie Zamawiającemu z:</w:t>
      </w:r>
    </w:p>
    <w:p w14:paraId="0E46300F" w14:textId="77777777" w:rsidR="00F7147E" w:rsidRPr="002554B4" w:rsidRDefault="00F7147E" w:rsidP="00F7147E">
      <w:pPr>
        <w:pStyle w:val="Akapitzlist"/>
        <w:widowControl/>
        <w:numPr>
          <w:ilvl w:val="1"/>
          <w:numId w:val="79"/>
        </w:numPr>
        <w:suppressAutoHyphens w:val="0"/>
        <w:contextualSpacing/>
        <w:jc w:val="both"/>
        <w:rPr>
          <w:sz w:val="22"/>
          <w:szCs w:val="22"/>
        </w:rPr>
      </w:pPr>
      <w:r w:rsidRPr="002554B4">
        <w:rPr>
          <w:sz w:val="22"/>
          <w:szCs w:val="22"/>
        </w:rPr>
        <w:t>kartą gwarancyjną,</w:t>
      </w:r>
    </w:p>
    <w:p w14:paraId="35AE774E" w14:textId="77777777" w:rsidR="00F7147E" w:rsidRPr="002554B4" w:rsidRDefault="00F7147E" w:rsidP="00F7147E">
      <w:pPr>
        <w:pStyle w:val="Akapitzlist"/>
        <w:widowControl/>
        <w:numPr>
          <w:ilvl w:val="1"/>
          <w:numId w:val="79"/>
        </w:numPr>
        <w:suppressAutoHyphens w:val="0"/>
        <w:contextualSpacing/>
        <w:jc w:val="both"/>
        <w:rPr>
          <w:sz w:val="22"/>
          <w:szCs w:val="22"/>
        </w:rPr>
      </w:pPr>
      <w:r w:rsidRPr="002554B4">
        <w:rPr>
          <w:sz w:val="22"/>
          <w:szCs w:val="22"/>
        </w:rPr>
        <w:lastRenderedPageBreak/>
        <w:t>instrukcją obsługi i dokumentacją techniczną oferowanego sprzętu w języku polskim,</w:t>
      </w:r>
    </w:p>
    <w:p w14:paraId="0123CC99" w14:textId="77777777" w:rsidR="00F7147E" w:rsidRPr="002554B4" w:rsidRDefault="00F7147E" w:rsidP="00F7147E">
      <w:pPr>
        <w:pStyle w:val="Akapitzlist"/>
        <w:widowControl/>
        <w:numPr>
          <w:ilvl w:val="1"/>
          <w:numId w:val="79"/>
        </w:numPr>
        <w:suppressAutoHyphens w:val="0"/>
        <w:contextualSpacing/>
        <w:jc w:val="both"/>
        <w:rPr>
          <w:sz w:val="22"/>
          <w:szCs w:val="22"/>
        </w:rPr>
      </w:pPr>
      <w:r w:rsidRPr="002554B4">
        <w:rPr>
          <w:sz w:val="22"/>
          <w:szCs w:val="22"/>
        </w:rPr>
        <w:t>dokumentem określającym zasady świadczenia usług przez autoryzowany serwis w okresie gwarancyjnym i pogwarancyjnym.</w:t>
      </w:r>
    </w:p>
    <w:p w14:paraId="556CB437" w14:textId="77777777" w:rsidR="00F7147E" w:rsidRPr="002554B4" w:rsidRDefault="00F7147E" w:rsidP="00F7147E">
      <w:pPr>
        <w:pStyle w:val="Akapitzlist"/>
        <w:widowControl/>
        <w:numPr>
          <w:ilvl w:val="0"/>
          <w:numId w:val="78"/>
        </w:numPr>
        <w:suppressAutoHyphens w:val="0"/>
        <w:contextualSpacing/>
        <w:jc w:val="both"/>
        <w:rPr>
          <w:sz w:val="22"/>
          <w:szCs w:val="22"/>
        </w:rPr>
      </w:pPr>
      <w:r w:rsidRPr="002554B4">
        <w:rPr>
          <w:sz w:val="22"/>
          <w:szCs w:val="22"/>
        </w:rPr>
        <w:t>Wykonawca obowiązany jest przekazać zamawiającemu licencje jak również wszelkie prawa na dostarczone programy i systemy operacyjne, wystawione na rzecz Zamawiającego. Wykonawca dostarczy wszystkie programy w polskiej wersji językowej, wraz z dokumentacją w języku polskim.</w:t>
      </w:r>
    </w:p>
    <w:p w14:paraId="464A8962" w14:textId="77777777" w:rsidR="00F7147E" w:rsidRPr="002554B4" w:rsidRDefault="00F7147E" w:rsidP="00F7147E">
      <w:pPr>
        <w:pStyle w:val="Akapitzlist"/>
        <w:widowControl/>
        <w:numPr>
          <w:ilvl w:val="0"/>
          <w:numId w:val="78"/>
        </w:numPr>
        <w:suppressAutoHyphens w:val="0"/>
        <w:contextualSpacing/>
        <w:jc w:val="both"/>
        <w:rPr>
          <w:sz w:val="22"/>
          <w:szCs w:val="22"/>
        </w:rPr>
      </w:pPr>
      <w:r w:rsidRPr="002554B4">
        <w:rPr>
          <w:sz w:val="22"/>
          <w:szCs w:val="22"/>
        </w:rPr>
        <w:t>Wykonawca zobowiązuje się do usunięcia na własny koszt wszelkich szkód spowodowanych przez wykonawcę i powstałych w trakcie realizacji zamówienia.</w:t>
      </w:r>
    </w:p>
    <w:p w14:paraId="34854D05" w14:textId="77777777" w:rsidR="00F7147E" w:rsidRPr="002554B4" w:rsidRDefault="00F7147E" w:rsidP="00F7147E">
      <w:pPr>
        <w:pStyle w:val="Akapitzlist"/>
        <w:widowControl/>
        <w:numPr>
          <w:ilvl w:val="0"/>
          <w:numId w:val="78"/>
        </w:numPr>
        <w:suppressAutoHyphens w:val="0"/>
        <w:contextualSpacing/>
        <w:jc w:val="both"/>
        <w:rPr>
          <w:sz w:val="22"/>
          <w:szCs w:val="22"/>
        </w:rPr>
      </w:pPr>
      <w:r w:rsidRPr="002554B4">
        <w:rPr>
          <w:sz w:val="22"/>
          <w:szCs w:val="22"/>
        </w:rPr>
        <w:t>Wykonawca jest odpowiedzialny względem Zamawiającego za wady przedmiotu zamówienia zmniejszające jego wartość lub użyteczność i w przypadku poniesienia z tego powodu strat, Wykonawca zobowiązuje się do ich pokrycia.</w:t>
      </w:r>
    </w:p>
    <w:p w14:paraId="78E8792D" w14:textId="77777777" w:rsidR="00F7147E" w:rsidRPr="002554B4" w:rsidRDefault="00F7147E" w:rsidP="00F7147E">
      <w:pPr>
        <w:pStyle w:val="Akapitzlist"/>
        <w:widowControl/>
        <w:numPr>
          <w:ilvl w:val="0"/>
          <w:numId w:val="78"/>
        </w:numPr>
        <w:suppressAutoHyphens w:val="0"/>
        <w:contextualSpacing/>
        <w:jc w:val="both"/>
        <w:rPr>
          <w:sz w:val="22"/>
          <w:szCs w:val="22"/>
        </w:rPr>
      </w:pPr>
      <w:r w:rsidRPr="002554B4">
        <w:rPr>
          <w:sz w:val="22"/>
          <w:szCs w:val="22"/>
        </w:rPr>
        <w:t>W przypadku stwierdzenia, że dostarczone urządzenia:</w:t>
      </w:r>
    </w:p>
    <w:p w14:paraId="097DB4AD" w14:textId="77777777" w:rsidR="00F7147E" w:rsidRPr="002554B4" w:rsidRDefault="00F7147E" w:rsidP="00F7147E">
      <w:pPr>
        <w:pStyle w:val="Akapitzlist"/>
        <w:widowControl/>
        <w:numPr>
          <w:ilvl w:val="0"/>
          <w:numId w:val="80"/>
        </w:numPr>
        <w:suppressAutoHyphens w:val="0"/>
        <w:contextualSpacing/>
        <w:jc w:val="both"/>
        <w:rPr>
          <w:sz w:val="22"/>
          <w:szCs w:val="22"/>
        </w:rPr>
      </w:pPr>
      <w:r w:rsidRPr="002554B4">
        <w:rPr>
          <w:sz w:val="22"/>
          <w:szCs w:val="22"/>
        </w:rPr>
        <w:t>są uszkodzone, posiadają wady uniemożliwiające używanie, a wady i uszkodzenia te nie powstały z winy zamawiającego lub</w:t>
      </w:r>
    </w:p>
    <w:p w14:paraId="3689181B" w14:textId="77777777" w:rsidR="00F7147E" w:rsidRPr="002554B4" w:rsidRDefault="00F7147E" w:rsidP="00F7147E">
      <w:pPr>
        <w:pStyle w:val="Akapitzlist"/>
        <w:widowControl/>
        <w:numPr>
          <w:ilvl w:val="0"/>
          <w:numId w:val="80"/>
        </w:numPr>
        <w:suppressAutoHyphens w:val="0"/>
        <w:contextualSpacing/>
        <w:jc w:val="both"/>
        <w:rPr>
          <w:sz w:val="22"/>
          <w:szCs w:val="22"/>
        </w:rPr>
      </w:pPr>
      <w:r w:rsidRPr="002554B4">
        <w:rPr>
          <w:sz w:val="22"/>
          <w:szCs w:val="22"/>
        </w:rPr>
        <w:t>nie spełniają wymagań zamawiającego określonych w OPZ lub</w:t>
      </w:r>
    </w:p>
    <w:p w14:paraId="446E93AF" w14:textId="77777777" w:rsidR="00F7147E" w:rsidRPr="002554B4" w:rsidRDefault="00F7147E" w:rsidP="00F7147E">
      <w:pPr>
        <w:pStyle w:val="Akapitzlist"/>
        <w:widowControl/>
        <w:numPr>
          <w:ilvl w:val="0"/>
          <w:numId w:val="80"/>
        </w:numPr>
        <w:suppressAutoHyphens w:val="0"/>
        <w:contextualSpacing/>
        <w:jc w:val="both"/>
        <w:rPr>
          <w:sz w:val="22"/>
          <w:szCs w:val="22"/>
        </w:rPr>
      </w:pPr>
      <w:r w:rsidRPr="002554B4">
        <w:rPr>
          <w:sz w:val="22"/>
          <w:szCs w:val="22"/>
        </w:rPr>
        <w:t>dostarczone urządzenia nie odpowiadają pod względem jakości, trwałości funkcjonalności oraz parametrów technicznych</w:t>
      </w:r>
    </w:p>
    <w:p w14:paraId="61246C2D" w14:textId="77777777" w:rsidR="00F7147E" w:rsidRPr="002554B4" w:rsidRDefault="00F7147E" w:rsidP="00F7147E">
      <w:pPr>
        <w:jc w:val="both"/>
        <w:rPr>
          <w:sz w:val="22"/>
          <w:szCs w:val="22"/>
        </w:rPr>
      </w:pPr>
      <w:r w:rsidRPr="002554B4">
        <w:rPr>
          <w:sz w:val="22"/>
          <w:szCs w:val="22"/>
        </w:rPr>
        <w:t>- Wykonawca wymieni je na nowe, prawidłowe, na własny koszt w terminie nie dłuższym niż 7 dni. Wyznaczenie Wykonawcy terminu określonego w ust. 12 nie zwalania Wykonawcy z odpowiedzialności za nieprawidłowe wykonanie niniejszej umowy, w szczególności ze zobowiązania do zapłaty kar umownych z tego tytułu przewidzianych w§ 6 niniejszej umowy.</w:t>
      </w:r>
    </w:p>
    <w:p w14:paraId="4D56DEC0" w14:textId="77777777" w:rsidR="00F7147E" w:rsidRPr="002554B4" w:rsidRDefault="00F7147E" w:rsidP="00F7147E">
      <w:pPr>
        <w:pStyle w:val="Akapitzlist"/>
        <w:widowControl/>
        <w:numPr>
          <w:ilvl w:val="0"/>
          <w:numId w:val="78"/>
        </w:numPr>
        <w:suppressAutoHyphens w:val="0"/>
        <w:contextualSpacing/>
        <w:jc w:val="both"/>
        <w:rPr>
          <w:sz w:val="22"/>
          <w:szCs w:val="22"/>
        </w:rPr>
      </w:pPr>
      <w:r w:rsidRPr="002554B4">
        <w:rPr>
          <w:sz w:val="22"/>
          <w:szCs w:val="22"/>
        </w:rPr>
        <w:t>W przypadku stwierdzenia ww. okoliczności w trakcie trwania czynności odbiorowych Zamawiający ma prawo odmówić odbioru takiego sprzętu, a Wykonawca wymieni je na nowe, prawidłowe, na własny koszt.</w:t>
      </w:r>
    </w:p>
    <w:p w14:paraId="18AC54E1" w14:textId="77777777" w:rsidR="00F7147E" w:rsidRPr="002554B4" w:rsidRDefault="00F7147E" w:rsidP="00F7147E">
      <w:pPr>
        <w:pStyle w:val="Akapitzlist"/>
        <w:widowControl/>
        <w:numPr>
          <w:ilvl w:val="0"/>
          <w:numId w:val="78"/>
        </w:numPr>
        <w:suppressAutoHyphens w:val="0"/>
        <w:contextualSpacing/>
        <w:jc w:val="both"/>
        <w:rPr>
          <w:sz w:val="22"/>
          <w:szCs w:val="22"/>
        </w:rPr>
      </w:pPr>
      <w:r w:rsidRPr="002554B4">
        <w:rPr>
          <w:sz w:val="22"/>
          <w:szCs w:val="22"/>
        </w:rPr>
        <w:t>Wszelkie sprawy, które mogą wyniknąć w toku realizacji postanowień wynikających z niniejszej Umowy rozstrzygać będą wspólnie upoważnieni przedstawiciele stron w trakcie protokołowanych spotkań i narad lub na podstawie prowadzonej korespondencji:</w:t>
      </w:r>
    </w:p>
    <w:p w14:paraId="2640E926" w14:textId="77777777" w:rsidR="00F7147E" w:rsidRPr="002554B4" w:rsidRDefault="00F7147E" w:rsidP="00F7147E">
      <w:pPr>
        <w:pStyle w:val="Akapitzlist"/>
        <w:widowControl/>
        <w:numPr>
          <w:ilvl w:val="0"/>
          <w:numId w:val="81"/>
        </w:numPr>
        <w:suppressAutoHyphens w:val="0"/>
        <w:contextualSpacing/>
        <w:jc w:val="both"/>
        <w:rPr>
          <w:sz w:val="22"/>
          <w:szCs w:val="22"/>
        </w:rPr>
      </w:pPr>
      <w:r w:rsidRPr="002554B4">
        <w:rPr>
          <w:sz w:val="22"/>
          <w:szCs w:val="22"/>
        </w:rPr>
        <w:t>ze strony Zamawiającego  osobą upoważnioną jest .............................................</w:t>
      </w:r>
    </w:p>
    <w:p w14:paraId="233D0D21" w14:textId="77777777" w:rsidR="00F7147E" w:rsidRPr="002554B4" w:rsidRDefault="00F7147E" w:rsidP="00F7147E">
      <w:pPr>
        <w:pStyle w:val="Akapitzlist"/>
        <w:widowControl/>
        <w:numPr>
          <w:ilvl w:val="0"/>
          <w:numId w:val="81"/>
        </w:numPr>
        <w:suppressAutoHyphens w:val="0"/>
        <w:contextualSpacing/>
        <w:jc w:val="both"/>
        <w:rPr>
          <w:sz w:val="22"/>
          <w:szCs w:val="22"/>
        </w:rPr>
      </w:pPr>
      <w:r w:rsidRPr="002554B4">
        <w:rPr>
          <w:sz w:val="22"/>
          <w:szCs w:val="22"/>
        </w:rPr>
        <w:t>ze strony Wykonawcy osobą upoważnioną jest .................................................</w:t>
      </w:r>
    </w:p>
    <w:p w14:paraId="782D78E9" w14:textId="77777777" w:rsidR="00F7147E" w:rsidRDefault="00F7147E" w:rsidP="00F7147E">
      <w:pPr>
        <w:jc w:val="center"/>
        <w:rPr>
          <w:b/>
          <w:sz w:val="22"/>
          <w:szCs w:val="22"/>
        </w:rPr>
      </w:pPr>
    </w:p>
    <w:p w14:paraId="03847F41" w14:textId="77777777" w:rsidR="00F7147E" w:rsidRPr="002554B4" w:rsidRDefault="00F7147E" w:rsidP="00F7147E">
      <w:pPr>
        <w:jc w:val="center"/>
        <w:rPr>
          <w:b/>
          <w:sz w:val="22"/>
          <w:szCs w:val="22"/>
        </w:rPr>
      </w:pPr>
      <w:r w:rsidRPr="002554B4">
        <w:rPr>
          <w:b/>
          <w:sz w:val="22"/>
          <w:szCs w:val="22"/>
        </w:rPr>
        <w:t>§2</w:t>
      </w:r>
    </w:p>
    <w:p w14:paraId="738A11A4" w14:textId="77777777" w:rsidR="007A723A" w:rsidRDefault="007A723A" w:rsidP="007A723A">
      <w:pPr>
        <w:numPr>
          <w:ilvl w:val="0"/>
          <w:numId w:val="96"/>
        </w:numPr>
        <w:tabs>
          <w:tab w:val="left" w:pos="0"/>
        </w:tabs>
        <w:jc w:val="both"/>
        <w:rPr>
          <w:sz w:val="22"/>
          <w:szCs w:val="22"/>
        </w:rPr>
      </w:pPr>
      <w:r w:rsidRPr="001F3D7E">
        <w:rPr>
          <w:sz w:val="22"/>
          <w:szCs w:val="22"/>
        </w:rPr>
        <w:t xml:space="preserve">Termin </w:t>
      </w:r>
      <w:r>
        <w:rPr>
          <w:sz w:val="22"/>
          <w:szCs w:val="22"/>
        </w:rPr>
        <w:t>dostawy ustala się do dnia:</w:t>
      </w:r>
    </w:p>
    <w:p w14:paraId="12D3AB81" w14:textId="77777777" w:rsidR="007A723A" w:rsidRDefault="007A723A" w:rsidP="007A723A">
      <w:pPr>
        <w:ind w:left="360"/>
        <w:jc w:val="both"/>
        <w:rPr>
          <w:sz w:val="22"/>
          <w:szCs w:val="22"/>
        </w:rPr>
      </w:pPr>
      <w:r>
        <w:rPr>
          <w:sz w:val="22"/>
          <w:szCs w:val="22"/>
        </w:rPr>
        <w:t>Część nr …… pn.: …………………………………… - do dnia………………………………</w:t>
      </w:r>
    </w:p>
    <w:p w14:paraId="5D672F21" w14:textId="09EE5EB2" w:rsidR="007A723A" w:rsidRDefault="007A723A" w:rsidP="007A723A">
      <w:pPr>
        <w:ind w:left="360"/>
        <w:jc w:val="both"/>
        <w:rPr>
          <w:sz w:val="22"/>
          <w:szCs w:val="22"/>
        </w:rPr>
      </w:pPr>
      <w:r>
        <w:rPr>
          <w:sz w:val="22"/>
          <w:szCs w:val="22"/>
        </w:rPr>
        <w:t>.</w:t>
      </w:r>
      <w:r w:rsidR="007816F5">
        <w:rPr>
          <w:sz w:val="22"/>
          <w:szCs w:val="22"/>
        </w:rPr>
        <w:t>48</w:t>
      </w:r>
    </w:p>
    <w:p w14:paraId="5A87F8D3" w14:textId="77777777" w:rsidR="007A723A" w:rsidRDefault="007A723A" w:rsidP="007A723A">
      <w:pPr>
        <w:ind w:left="360"/>
        <w:jc w:val="both"/>
        <w:rPr>
          <w:sz w:val="22"/>
          <w:szCs w:val="22"/>
        </w:rPr>
      </w:pPr>
      <w:r>
        <w:rPr>
          <w:sz w:val="22"/>
          <w:szCs w:val="22"/>
        </w:rPr>
        <w:t>.</w:t>
      </w:r>
    </w:p>
    <w:p w14:paraId="2D61AFD0" w14:textId="77777777" w:rsidR="007A723A" w:rsidRDefault="007A723A" w:rsidP="007A723A">
      <w:pPr>
        <w:ind w:left="360"/>
        <w:jc w:val="both"/>
        <w:rPr>
          <w:b/>
          <w:bCs/>
          <w:color w:val="FF0000"/>
          <w:sz w:val="22"/>
          <w:szCs w:val="22"/>
        </w:rPr>
      </w:pPr>
      <w:r>
        <w:rPr>
          <w:sz w:val="22"/>
          <w:szCs w:val="22"/>
        </w:rPr>
        <w:t>.</w:t>
      </w:r>
      <w:r w:rsidRPr="00D22078">
        <w:rPr>
          <w:b/>
          <w:bCs/>
          <w:sz w:val="22"/>
          <w:szCs w:val="22"/>
        </w:rPr>
        <w:t xml:space="preserve"> </w:t>
      </w:r>
      <w:r>
        <w:rPr>
          <w:b/>
          <w:bCs/>
          <w:sz w:val="22"/>
          <w:szCs w:val="22"/>
        </w:rPr>
        <w:t xml:space="preserve"> </w:t>
      </w:r>
      <w:r w:rsidRPr="00D22078">
        <w:rPr>
          <w:b/>
          <w:bCs/>
          <w:color w:val="FF0000"/>
          <w:sz w:val="22"/>
          <w:szCs w:val="22"/>
        </w:rPr>
        <w:t xml:space="preserve"> </w:t>
      </w:r>
    </w:p>
    <w:p w14:paraId="49535AEE" w14:textId="77777777" w:rsidR="00F7147E" w:rsidRPr="002554B4" w:rsidRDefault="00F7147E" w:rsidP="00F7147E">
      <w:pPr>
        <w:pStyle w:val="Akapitzlist"/>
        <w:widowControl/>
        <w:numPr>
          <w:ilvl w:val="0"/>
          <w:numId w:val="96"/>
        </w:numPr>
        <w:suppressAutoHyphens w:val="0"/>
        <w:contextualSpacing/>
        <w:jc w:val="both"/>
        <w:rPr>
          <w:sz w:val="22"/>
          <w:szCs w:val="22"/>
        </w:rPr>
      </w:pPr>
      <w:r w:rsidRPr="002554B4">
        <w:rPr>
          <w:sz w:val="22"/>
          <w:szCs w:val="22"/>
        </w:rPr>
        <w:t>Na wykonawcy ciąży obowiązek powiadomienia o każdym zagrożeniu terminowego wykonania umowy pojawiającego się w toku realizacji umowy.</w:t>
      </w:r>
    </w:p>
    <w:p w14:paraId="1DD43434" w14:textId="77777777" w:rsidR="00F7147E" w:rsidRDefault="00F7147E" w:rsidP="00F7147E">
      <w:pPr>
        <w:jc w:val="center"/>
        <w:rPr>
          <w:b/>
          <w:sz w:val="22"/>
          <w:szCs w:val="22"/>
        </w:rPr>
      </w:pPr>
    </w:p>
    <w:p w14:paraId="70E37D43" w14:textId="77777777" w:rsidR="00F7147E" w:rsidRPr="002554B4" w:rsidRDefault="00F7147E" w:rsidP="00F7147E">
      <w:pPr>
        <w:jc w:val="center"/>
        <w:rPr>
          <w:b/>
          <w:sz w:val="22"/>
          <w:szCs w:val="22"/>
        </w:rPr>
      </w:pPr>
      <w:r w:rsidRPr="002554B4">
        <w:rPr>
          <w:b/>
          <w:sz w:val="22"/>
          <w:szCs w:val="22"/>
        </w:rPr>
        <w:t>§ 3</w:t>
      </w:r>
    </w:p>
    <w:p w14:paraId="62497364" w14:textId="77777777" w:rsidR="00F7147E" w:rsidRDefault="00F7147E" w:rsidP="00F7147E">
      <w:pPr>
        <w:pStyle w:val="Akapitzlist"/>
        <w:widowControl/>
        <w:numPr>
          <w:ilvl w:val="0"/>
          <w:numId w:val="82"/>
        </w:numPr>
        <w:suppressAutoHyphens w:val="0"/>
        <w:contextualSpacing/>
        <w:jc w:val="both"/>
        <w:rPr>
          <w:sz w:val="22"/>
          <w:szCs w:val="22"/>
        </w:rPr>
      </w:pPr>
      <w:r w:rsidRPr="002554B4">
        <w:rPr>
          <w:sz w:val="22"/>
          <w:szCs w:val="22"/>
        </w:rPr>
        <w:t xml:space="preserve">Za prawidłowe zrealizowanie przedmiotu zamówienia objętego niniejszą umową Zamawiający zapłaci Wykonawcy wynagrodzenie w wysokości: </w:t>
      </w:r>
    </w:p>
    <w:p w14:paraId="266BD60C" w14:textId="77777777" w:rsidR="007A723A" w:rsidRPr="00DA1759" w:rsidRDefault="007A723A" w:rsidP="007A723A">
      <w:pPr>
        <w:pStyle w:val="Akapitzlist"/>
        <w:widowControl/>
        <w:suppressAutoHyphens w:val="0"/>
        <w:ind w:left="567"/>
        <w:contextualSpacing/>
        <w:jc w:val="both"/>
        <w:rPr>
          <w:b/>
          <w:sz w:val="22"/>
          <w:szCs w:val="22"/>
        </w:rPr>
      </w:pPr>
      <w:r w:rsidRPr="00DA1759">
        <w:rPr>
          <w:b/>
          <w:sz w:val="22"/>
          <w:szCs w:val="22"/>
        </w:rPr>
        <w:t>Część nr …… pn.: ………………………………………..</w:t>
      </w:r>
    </w:p>
    <w:p w14:paraId="11FF40AF" w14:textId="77777777" w:rsidR="007A723A" w:rsidRPr="00DA1759" w:rsidRDefault="007A723A" w:rsidP="007A723A">
      <w:pPr>
        <w:pStyle w:val="Akapitzlist"/>
        <w:widowControl/>
        <w:suppressAutoHyphens w:val="0"/>
        <w:ind w:left="567"/>
        <w:contextualSpacing/>
        <w:jc w:val="both"/>
        <w:rPr>
          <w:b/>
          <w:sz w:val="22"/>
          <w:szCs w:val="22"/>
        </w:rPr>
      </w:pPr>
      <w:r w:rsidRPr="00DA1759">
        <w:rPr>
          <w:b/>
          <w:sz w:val="22"/>
          <w:szCs w:val="22"/>
        </w:rPr>
        <w:t>netto ……………………….. zł</w:t>
      </w:r>
    </w:p>
    <w:p w14:paraId="08614781" w14:textId="77777777" w:rsidR="007A723A" w:rsidRPr="00DA1759" w:rsidRDefault="007A723A" w:rsidP="007A723A">
      <w:pPr>
        <w:pStyle w:val="Akapitzlist"/>
        <w:widowControl/>
        <w:suppressAutoHyphens w:val="0"/>
        <w:ind w:left="567"/>
        <w:contextualSpacing/>
        <w:jc w:val="both"/>
        <w:rPr>
          <w:b/>
          <w:sz w:val="22"/>
          <w:szCs w:val="22"/>
        </w:rPr>
      </w:pPr>
      <w:r w:rsidRPr="00DA1759">
        <w:rPr>
          <w:b/>
          <w:sz w:val="22"/>
          <w:szCs w:val="22"/>
        </w:rPr>
        <w:t>podatek VAT ….% ………………………..zł</w:t>
      </w:r>
    </w:p>
    <w:p w14:paraId="1700CFBF" w14:textId="77777777" w:rsidR="007A723A" w:rsidRPr="00DA1759" w:rsidRDefault="007A723A" w:rsidP="007A723A">
      <w:pPr>
        <w:pStyle w:val="Akapitzlist"/>
        <w:widowControl/>
        <w:suppressAutoHyphens w:val="0"/>
        <w:ind w:left="567"/>
        <w:contextualSpacing/>
        <w:jc w:val="both"/>
        <w:rPr>
          <w:b/>
          <w:sz w:val="22"/>
          <w:szCs w:val="22"/>
        </w:rPr>
      </w:pPr>
      <w:r w:rsidRPr="00DA1759">
        <w:rPr>
          <w:b/>
          <w:sz w:val="22"/>
          <w:szCs w:val="22"/>
        </w:rPr>
        <w:t>brutto ………………………zł</w:t>
      </w:r>
    </w:p>
    <w:p w14:paraId="152E887D" w14:textId="77777777" w:rsidR="007A723A" w:rsidRPr="00DA1759" w:rsidRDefault="007A723A" w:rsidP="007A723A">
      <w:pPr>
        <w:pStyle w:val="Akapitzlist"/>
        <w:widowControl/>
        <w:suppressAutoHyphens w:val="0"/>
        <w:ind w:left="567"/>
        <w:contextualSpacing/>
        <w:jc w:val="both"/>
        <w:rPr>
          <w:b/>
          <w:sz w:val="22"/>
          <w:szCs w:val="22"/>
        </w:rPr>
      </w:pPr>
      <w:r w:rsidRPr="00DA1759">
        <w:rPr>
          <w:b/>
          <w:sz w:val="22"/>
          <w:szCs w:val="22"/>
        </w:rPr>
        <w:t>(słownie: …………………………………………………………………………………),</w:t>
      </w:r>
    </w:p>
    <w:p w14:paraId="3536DC6E" w14:textId="77777777" w:rsidR="007A723A" w:rsidRPr="00DA1759" w:rsidRDefault="007A723A" w:rsidP="007A723A">
      <w:pPr>
        <w:pStyle w:val="Akapitzlist"/>
        <w:widowControl/>
        <w:suppressAutoHyphens w:val="0"/>
        <w:ind w:left="567"/>
        <w:contextualSpacing/>
        <w:jc w:val="both"/>
        <w:rPr>
          <w:b/>
          <w:sz w:val="22"/>
          <w:szCs w:val="22"/>
        </w:rPr>
      </w:pPr>
      <w:r w:rsidRPr="00DA1759">
        <w:rPr>
          <w:b/>
          <w:sz w:val="22"/>
          <w:szCs w:val="22"/>
        </w:rPr>
        <w:t>…</w:t>
      </w:r>
    </w:p>
    <w:p w14:paraId="14B34A92" w14:textId="77777777" w:rsidR="007A723A" w:rsidRPr="00DA1759" w:rsidRDefault="007A723A" w:rsidP="007A723A">
      <w:pPr>
        <w:pStyle w:val="Akapitzlist"/>
        <w:widowControl/>
        <w:suppressAutoHyphens w:val="0"/>
        <w:ind w:left="567"/>
        <w:contextualSpacing/>
        <w:jc w:val="both"/>
        <w:rPr>
          <w:b/>
          <w:sz w:val="22"/>
          <w:szCs w:val="22"/>
        </w:rPr>
      </w:pPr>
      <w:r w:rsidRPr="00DA1759">
        <w:rPr>
          <w:b/>
          <w:sz w:val="22"/>
          <w:szCs w:val="22"/>
        </w:rPr>
        <w:t>.</w:t>
      </w:r>
    </w:p>
    <w:p w14:paraId="3D407804" w14:textId="77777777" w:rsidR="007A723A" w:rsidRPr="00DA1759" w:rsidRDefault="007A723A" w:rsidP="007A723A">
      <w:pPr>
        <w:pStyle w:val="Akapitzlist"/>
        <w:widowControl/>
        <w:suppressAutoHyphens w:val="0"/>
        <w:ind w:left="567"/>
        <w:contextualSpacing/>
        <w:jc w:val="both"/>
        <w:rPr>
          <w:b/>
          <w:sz w:val="22"/>
          <w:szCs w:val="22"/>
        </w:rPr>
      </w:pPr>
      <w:r w:rsidRPr="00DA1759">
        <w:rPr>
          <w:b/>
          <w:sz w:val="22"/>
          <w:szCs w:val="22"/>
        </w:rPr>
        <w:t>.</w:t>
      </w:r>
    </w:p>
    <w:p w14:paraId="6D48F509" w14:textId="77777777" w:rsidR="007A723A" w:rsidRDefault="007A723A" w:rsidP="007A723A">
      <w:pPr>
        <w:pStyle w:val="Akapitzlist"/>
        <w:widowControl/>
        <w:suppressAutoHyphens w:val="0"/>
        <w:ind w:left="567"/>
        <w:contextualSpacing/>
        <w:jc w:val="both"/>
        <w:rPr>
          <w:b/>
          <w:sz w:val="22"/>
          <w:szCs w:val="22"/>
        </w:rPr>
      </w:pPr>
      <w:r w:rsidRPr="00DA1759">
        <w:rPr>
          <w:b/>
          <w:sz w:val="22"/>
          <w:szCs w:val="22"/>
        </w:rPr>
        <w:t>.</w:t>
      </w:r>
    </w:p>
    <w:p w14:paraId="110E413B" w14:textId="77777777" w:rsidR="007A723A" w:rsidRPr="00DA1759" w:rsidRDefault="007A723A" w:rsidP="007A723A">
      <w:pPr>
        <w:pStyle w:val="Akapitzlist"/>
        <w:widowControl/>
        <w:suppressAutoHyphens w:val="0"/>
        <w:ind w:left="567"/>
        <w:contextualSpacing/>
        <w:jc w:val="both"/>
        <w:rPr>
          <w:b/>
          <w:sz w:val="22"/>
          <w:szCs w:val="22"/>
        </w:rPr>
      </w:pPr>
      <w:r w:rsidRPr="00DA1759">
        <w:rPr>
          <w:b/>
          <w:sz w:val="22"/>
          <w:szCs w:val="22"/>
        </w:rPr>
        <w:t>Łączna wartość wynagrodzenia:</w:t>
      </w:r>
    </w:p>
    <w:p w14:paraId="6AE92E6D" w14:textId="77777777" w:rsidR="007A723A" w:rsidRPr="00DA1759" w:rsidRDefault="007A723A" w:rsidP="007A723A">
      <w:pPr>
        <w:pStyle w:val="Akapitzlist"/>
        <w:widowControl/>
        <w:suppressAutoHyphens w:val="0"/>
        <w:ind w:left="567"/>
        <w:contextualSpacing/>
        <w:jc w:val="both"/>
        <w:rPr>
          <w:b/>
          <w:sz w:val="22"/>
          <w:szCs w:val="22"/>
        </w:rPr>
      </w:pPr>
      <w:r w:rsidRPr="00DA1759">
        <w:rPr>
          <w:b/>
          <w:sz w:val="22"/>
          <w:szCs w:val="22"/>
        </w:rPr>
        <w:t>netto ……………………….. zł</w:t>
      </w:r>
    </w:p>
    <w:p w14:paraId="0EA6FC12" w14:textId="77777777" w:rsidR="007A723A" w:rsidRPr="00DA1759" w:rsidRDefault="007A723A" w:rsidP="007A723A">
      <w:pPr>
        <w:pStyle w:val="Akapitzlist"/>
        <w:widowControl/>
        <w:suppressAutoHyphens w:val="0"/>
        <w:ind w:left="567"/>
        <w:contextualSpacing/>
        <w:jc w:val="both"/>
        <w:rPr>
          <w:b/>
          <w:sz w:val="22"/>
          <w:szCs w:val="22"/>
        </w:rPr>
      </w:pPr>
      <w:r w:rsidRPr="00DA1759">
        <w:rPr>
          <w:b/>
          <w:sz w:val="22"/>
          <w:szCs w:val="22"/>
        </w:rPr>
        <w:t>podatek VAT ….% ………………………..zł</w:t>
      </w:r>
    </w:p>
    <w:p w14:paraId="3720E461" w14:textId="77777777" w:rsidR="007A723A" w:rsidRPr="00DA1759" w:rsidRDefault="007A723A" w:rsidP="007A723A">
      <w:pPr>
        <w:pStyle w:val="Akapitzlist"/>
        <w:widowControl/>
        <w:suppressAutoHyphens w:val="0"/>
        <w:ind w:left="567"/>
        <w:contextualSpacing/>
        <w:jc w:val="both"/>
        <w:rPr>
          <w:b/>
          <w:sz w:val="22"/>
          <w:szCs w:val="22"/>
        </w:rPr>
      </w:pPr>
      <w:r w:rsidRPr="00DA1759">
        <w:rPr>
          <w:b/>
          <w:sz w:val="22"/>
          <w:szCs w:val="22"/>
        </w:rPr>
        <w:t>brutto ………………………zł</w:t>
      </w:r>
    </w:p>
    <w:p w14:paraId="03E62CAB" w14:textId="77777777" w:rsidR="007A723A" w:rsidRPr="00DA1759" w:rsidRDefault="007A723A" w:rsidP="007A723A">
      <w:pPr>
        <w:pStyle w:val="Akapitzlist"/>
        <w:widowControl/>
        <w:suppressAutoHyphens w:val="0"/>
        <w:ind w:left="567"/>
        <w:contextualSpacing/>
        <w:jc w:val="both"/>
        <w:rPr>
          <w:b/>
          <w:sz w:val="22"/>
          <w:szCs w:val="22"/>
        </w:rPr>
      </w:pPr>
      <w:r w:rsidRPr="00DA1759">
        <w:rPr>
          <w:b/>
          <w:sz w:val="22"/>
          <w:szCs w:val="22"/>
        </w:rPr>
        <w:lastRenderedPageBreak/>
        <w:t>(słownie: …………………………………………………………………………………)</w:t>
      </w:r>
    </w:p>
    <w:p w14:paraId="7814ACAB" w14:textId="77777777" w:rsidR="00F7147E" w:rsidRPr="002554B4" w:rsidRDefault="00F7147E" w:rsidP="00F7147E">
      <w:pPr>
        <w:pStyle w:val="Akapitzlist"/>
        <w:widowControl/>
        <w:numPr>
          <w:ilvl w:val="0"/>
          <w:numId w:val="82"/>
        </w:numPr>
        <w:suppressAutoHyphens w:val="0"/>
        <w:contextualSpacing/>
        <w:jc w:val="both"/>
        <w:rPr>
          <w:sz w:val="22"/>
          <w:szCs w:val="22"/>
        </w:rPr>
      </w:pPr>
      <w:r w:rsidRPr="002554B4">
        <w:rPr>
          <w:sz w:val="22"/>
          <w:szCs w:val="22"/>
        </w:rPr>
        <w:t>Ceny jednostkowe określone w Ofercie Wykonawcy są niezmienne przez cały okres realizacji zamówienia i uwzględniają wynagrodzenie za wszystkie obowiązki Wykonawcy, niezbędne do zrealizowania przedmiotu umowy. Oznacza to, że ceny te zawierają wszystkie koszty związane z realizacją dostawy i świadczeniem przez Wykonawcę usług objętych umową wynikające wprost z umowy, jak również nie ujęte w jej treści, a niezbędne do jej prawidłowego wykonania, tj. podatek VAT, wszelkie prace przygotowawcze, koszty transportu, załadunku, rozładunku, wniesienia do pomieszczeń wskazanych przez przedstawicieli Zamawiającego itp.</w:t>
      </w:r>
    </w:p>
    <w:p w14:paraId="4C310193" w14:textId="77777777" w:rsidR="00F7147E" w:rsidRPr="002554B4" w:rsidRDefault="00F7147E" w:rsidP="00F7147E">
      <w:pPr>
        <w:pStyle w:val="Akapitzlist"/>
        <w:widowControl/>
        <w:numPr>
          <w:ilvl w:val="0"/>
          <w:numId w:val="82"/>
        </w:numPr>
        <w:suppressAutoHyphens w:val="0"/>
        <w:contextualSpacing/>
        <w:jc w:val="both"/>
        <w:rPr>
          <w:sz w:val="22"/>
          <w:szCs w:val="22"/>
        </w:rPr>
      </w:pPr>
      <w:r w:rsidRPr="002554B4">
        <w:rPr>
          <w:sz w:val="22"/>
          <w:szCs w:val="22"/>
        </w:rPr>
        <w:t xml:space="preserve">Podstawę wystawienia każdej faktury stanowić będzie </w:t>
      </w:r>
      <w:r w:rsidRPr="002554B4">
        <w:rPr>
          <w:b/>
          <w:sz w:val="22"/>
          <w:szCs w:val="22"/>
        </w:rPr>
        <w:t>protokół odbioru</w:t>
      </w:r>
      <w:r w:rsidRPr="002554B4">
        <w:rPr>
          <w:sz w:val="22"/>
          <w:szCs w:val="22"/>
        </w:rPr>
        <w:t xml:space="preserve"> potwierdzający prawidłowe wykonanie umowy pod względem ilościowym i terminowym.</w:t>
      </w:r>
    </w:p>
    <w:p w14:paraId="0F163C26" w14:textId="77777777" w:rsidR="00F7147E" w:rsidRPr="002554B4" w:rsidRDefault="00F7147E" w:rsidP="00F7147E">
      <w:pPr>
        <w:pStyle w:val="Akapitzlist"/>
        <w:widowControl/>
        <w:numPr>
          <w:ilvl w:val="0"/>
          <w:numId w:val="82"/>
        </w:numPr>
        <w:suppressAutoHyphens w:val="0"/>
        <w:contextualSpacing/>
        <w:jc w:val="both"/>
        <w:rPr>
          <w:sz w:val="22"/>
          <w:szCs w:val="22"/>
        </w:rPr>
      </w:pPr>
      <w:r w:rsidRPr="002554B4">
        <w:rPr>
          <w:sz w:val="22"/>
          <w:szCs w:val="22"/>
        </w:rPr>
        <w:t>Przez dzień zapłaty wynagrodzenia rozumie się dzień obciążenia rachunku bankowego Zamawiającego.</w:t>
      </w:r>
    </w:p>
    <w:p w14:paraId="630E25D1" w14:textId="77777777" w:rsidR="00F7147E" w:rsidRPr="002554B4" w:rsidRDefault="00F7147E" w:rsidP="00F7147E">
      <w:pPr>
        <w:pStyle w:val="Akapitzlist"/>
        <w:widowControl/>
        <w:numPr>
          <w:ilvl w:val="0"/>
          <w:numId w:val="82"/>
        </w:numPr>
        <w:suppressAutoHyphens w:val="0"/>
        <w:contextualSpacing/>
        <w:jc w:val="both"/>
        <w:rPr>
          <w:sz w:val="22"/>
          <w:szCs w:val="22"/>
        </w:rPr>
      </w:pPr>
      <w:r w:rsidRPr="002554B4">
        <w:rPr>
          <w:sz w:val="22"/>
          <w:szCs w:val="22"/>
        </w:rPr>
        <w:t>Nieprawidłowe wystawienie faktury powoduje ponowny bieg terminów płatności po dokonaniu korekty i przedłożeniu jej Zamawiającemu.</w:t>
      </w:r>
    </w:p>
    <w:p w14:paraId="30CD9C9E" w14:textId="2D9434FD" w:rsidR="00F7147E" w:rsidRPr="002554B4" w:rsidRDefault="00F7147E" w:rsidP="00F7147E">
      <w:pPr>
        <w:pStyle w:val="Akapitzlist"/>
        <w:widowControl/>
        <w:numPr>
          <w:ilvl w:val="0"/>
          <w:numId w:val="82"/>
        </w:numPr>
        <w:suppressAutoHyphens w:val="0"/>
        <w:contextualSpacing/>
        <w:jc w:val="both"/>
        <w:rPr>
          <w:sz w:val="22"/>
          <w:szCs w:val="22"/>
        </w:rPr>
      </w:pPr>
      <w:r w:rsidRPr="002554B4">
        <w:rPr>
          <w:sz w:val="22"/>
          <w:szCs w:val="22"/>
        </w:rPr>
        <w:t xml:space="preserve">Wynagrodzenie zostanie zapłacone przez Zamawiającego przelewem na rachunek Wykonawcy …………………………………………. w terminie do </w:t>
      </w:r>
      <w:r w:rsidR="00030257">
        <w:rPr>
          <w:sz w:val="22"/>
          <w:szCs w:val="22"/>
        </w:rPr>
        <w:t>30</w:t>
      </w:r>
      <w:r w:rsidRPr="002554B4">
        <w:rPr>
          <w:sz w:val="22"/>
          <w:szCs w:val="22"/>
        </w:rPr>
        <w:t xml:space="preserve"> dni licząc od dnia otrzymania poprawnej pod względem formalnym i rachunkowym faktury VAT.</w:t>
      </w:r>
    </w:p>
    <w:p w14:paraId="5AFE1D22" w14:textId="77777777" w:rsidR="00F7147E" w:rsidRPr="002554B4" w:rsidRDefault="00F7147E" w:rsidP="00F7147E">
      <w:pPr>
        <w:pStyle w:val="Akapitzlist"/>
        <w:widowControl/>
        <w:numPr>
          <w:ilvl w:val="0"/>
          <w:numId w:val="82"/>
        </w:numPr>
        <w:suppressAutoHyphens w:val="0"/>
        <w:contextualSpacing/>
        <w:jc w:val="both"/>
        <w:rPr>
          <w:sz w:val="22"/>
          <w:szCs w:val="22"/>
        </w:rPr>
      </w:pPr>
      <w:r w:rsidRPr="002554B4">
        <w:rPr>
          <w:sz w:val="22"/>
          <w:szCs w:val="22"/>
        </w:rPr>
        <w:t xml:space="preserve">Wprowadza się następujące zasady dotyczące płatności wynagrodzenia należnego dla Wykonawcy z tytułu realizacji umowy z zastosowaniem mechanizmu podzielonej płatności: </w:t>
      </w:r>
    </w:p>
    <w:p w14:paraId="61B082FB" w14:textId="77777777" w:rsidR="00F7147E" w:rsidRPr="002554B4" w:rsidRDefault="00F7147E" w:rsidP="00F7147E">
      <w:pPr>
        <w:ind w:left="567"/>
        <w:jc w:val="both"/>
        <w:rPr>
          <w:sz w:val="22"/>
          <w:szCs w:val="22"/>
        </w:rPr>
      </w:pPr>
      <w:r w:rsidRPr="002554B4">
        <w:rPr>
          <w:sz w:val="22"/>
          <w:szCs w:val="22"/>
        </w:rPr>
        <w:t xml:space="preserve">1) Zamawiający zastrzega sobie prawo rozliczenia płatności wynikających z umowy z zastosowaniem </w:t>
      </w:r>
      <w:r w:rsidRPr="002554B4">
        <w:rPr>
          <w:b/>
          <w:sz w:val="22"/>
          <w:szCs w:val="22"/>
        </w:rPr>
        <w:t>mechanizmu podzielonej płatności</w:t>
      </w:r>
      <w:r w:rsidRPr="002554B4">
        <w:rPr>
          <w:sz w:val="22"/>
          <w:szCs w:val="22"/>
        </w:rPr>
        <w:t xml:space="preserve">, przewidzianego w przepisach ustawy o podatku od towarów i usług. </w:t>
      </w:r>
    </w:p>
    <w:p w14:paraId="4B9DCB06" w14:textId="77777777" w:rsidR="00F7147E" w:rsidRPr="002554B4" w:rsidRDefault="00F7147E" w:rsidP="00F7147E">
      <w:pPr>
        <w:ind w:left="567"/>
        <w:jc w:val="both"/>
        <w:rPr>
          <w:sz w:val="22"/>
          <w:szCs w:val="22"/>
        </w:rPr>
      </w:pPr>
      <w:r w:rsidRPr="002554B4">
        <w:rPr>
          <w:sz w:val="22"/>
          <w:szCs w:val="22"/>
        </w:rPr>
        <w:t xml:space="preserve">2) Wykonawca oświadcza, ze rachunek bankowy wskazany w Umowie: </w:t>
      </w:r>
    </w:p>
    <w:p w14:paraId="7F8277F9" w14:textId="77777777" w:rsidR="00F7147E" w:rsidRPr="002554B4" w:rsidRDefault="00F7147E" w:rsidP="00F7147E">
      <w:pPr>
        <w:ind w:left="1134"/>
        <w:jc w:val="both"/>
        <w:rPr>
          <w:sz w:val="22"/>
          <w:szCs w:val="22"/>
        </w:rPr>
      </w:pPr>
      <w:r w:rsidRPr="002554B4">
        <w:rPr>
          <w:sz w:val="22"/>
          <w:szCs w:val="22"/>
        </w:rPr>
        <w:t xml:space="preserve">a) jest rachunkiem umożliwiającym płatność z zastosowaniem mechanizmu podzielonej płatności, o którym mowa powyżej, </w:t>
      </w:r>
    </w:p>
    <w:p w14:paraId="4B4180A5" w14:textId="77777777" w:rsidR="00F7147E" w:rsidRPr="002554B4" w:rsidRDefault="00F7147E" w:rsidP="00F7147E">
      <w:pPr>
        <w:ind w:left="1134"/>
        <w:jc w:val="both"/>
        <w:rPr>
          <w:sz w:val="22"/>
          <w:szCs w:val="22"/>
        </w:rPr>
      </w:pPr>
      <w:r w:rsidRPr="002554B4">
        <w:rPr>
          <w:sz w:val="22"/>
          <w:szCs w:val="22"/>
        </w:rPr>
        <w:t xml:space="preserve">b) znajduje się w wykazie podmiotów prowadzonym od 1 września 2019 r. przez Szefa Krajowej Administracji Skarbowej, o którym mowa w ustawie o podatku o towarów i usług. </w:t>
      </w:r>
    </w:p>
    <w:p w14:paraId="2AF11714" w14:textId="77777777" w:rsidR="00F7147E" w:rsidRPr="002554B4" w:rsidRDefault="00F7147E" w:rsidP="00F7147E">
      <w:pPr>
        <w:ind w:left="567"/>
        <w:jc w:val="both"/>
        <w:rPr>
          <w:sz w:val="22"/>
          <w:szCs w:val="22"/>
        </w:rPr>
      </w:pPr>
      <w:r w:rsidRPr="002554B4">
        <w:rPr>
          <w:sz w:val="22"/>
          <w:szCs w:val="22"/>
        </w:rPr>
        <w:t xml:space="preserve">3) W przypadku gdy rachunek bankowy wykonawcy nie spełnia warunków określonych w pkt 2, opóźnienie w dokonaniu płatności w terminie określonym w Umowie, powstałe wskutek braku możliwości realizacji przez Zamawiającego płatności wynagrodzenia z zastosowaniem mechanizmu podzielonej płatności bądź dokonania płatności na rachunek objęty wykazem, nie stanowi dla Wykonawcy podstawy do żądania od Zamawiającego jakichkolwiek odsetek/odszkodowań lub innych roszczeń z tytułu dokonania nieterminowej płatności. </w:t>
      </w:r>
    </w:p>
    <w:p w14:paraId="7E0F2BA2" w14:textId="77777777" w:rsidR="00F7147E" w:rsidRPr="002554B4" w:rsidRDefault="00F7147E" w:rsidP="00F7147E">
      <w:pPr>
        <w:pStyle w:val="Akapitzlist"/>
        <w:widowControl/>
        <w:numPr>
          <w:ilvl w:val="0"/>
          <w:numId w:val="82"/>
        </w:numPr>
        <w:suppressAutoHyphens w:val="0"/>
        <w:contextualSpacing/>
        <w:jc w:val="both"/>
        <w:rPr>
          <w:sz w:val="22"/>
          <w:szCs w:val="22"/>
        </w:rPr>
      </w:pPr>
      <w:r w:rsidRPr="002554B4">
        <w:rPr>
          <w:sz w:val="22"/>
          <w:szCs w:val="22"/>
        </w:rPr>
        <w:t>W przypadku powierzenia wykonania części zamówienia podwykonawcom lub dalszym podwykonawcom wraz z fakturą, Wykonawca przedstawi pisemny wykaz podwykonawców z ich udziałem finansowym i rzeczowym oraz dowody zapłaty wymagalnego wynagrodzenia podwykonawcom i dalszym podwykonawcom w zakresie wszelkich zobowiązań wynikających z udziału podwykonawcy i dalszego podwykonawcy w realizacji części zamówienia objętego fakturą. Brak potwierdzenia zapłaty wynagrodzenia podwykonawcom lub dalszym podwykonawcom wstrzymuje dokonanie zapłaty faktury. W przypadku gdy wykonawca realizuje zamówienia bez udziały podwykonawców do faktury Wykonawca przedłoży stosowne oświadczenie potwierdzające samodzielną realizację zamówienia.</w:t>
      </w:r>
    </w:p>
    <w:p w14:paraId="2709F019" w14:textId="77777777" w:rsidR="00F7147E" w:rsidRPr="002554B4" w:rsidRDefault="00F7147E" w:rsidP="00F7147E">
      <w:pPr>
        <w:pStyle w:val="Akapitzlist"/>
        <w:widowControl/>
        <w:numPr>
          <w:ilvl w:val="0"/>
          <w:numId w:val="82"/>
        </w:numPr>
        <w:suppressAutoHyphens w:val="0"/>
        <w:contextualSpacing/>
        <w:jc w:val="both"/>
        <w:rPr>
          <w:sz w:val="22"/>
          <w:szCs w:val="22"/>
        </w:rPr>
      </w:pPr>
      <w:r w:rsidRPr="002554B4">
        <w:rPr>
          <w:sz w:val="22"/>
          <w:szCs w:val="22"/>
        </w:rPr>
        <w:t>Cesja wynagrodzenia wykonawcy jest dopuszczalna wyłącznie za zgodą Zamawiającego wyrażoną na piśmie.</w:t>
      </w:r>
    </w:p>
    <w:p w14:paraId="434CA781" w14:textId="77777777" w:rsidR="00F7147E" w:rsidRPr="002554B4" w:rsidRDefault="00F7147E" w:rsidP="00F7147E">
      <w:pPr>
        <w:jc w:val="center"/>
        <w:rPr>
          <w:b/>
          <w:sz w:val="22"/>
          <w:szCs w:val="22"/>
        </w:rPr>
      </w:pPr>
      <w:r w:rsidRPr="002554B4">
        <w:rPr>
          <w:b/>
          <w:sz w:val="22"/>
          <w:szCs w:val="22"/>
        </w:rPr>
        <w:t>§4</w:t>
      </w:r>
    </w:p>
    <w:p w14:paraId="6EC2D115" w14:textId="77777777" w:rsidR="00F7147E" w:rsidRPr="002554B4" w:rsidRDefault="00F7147E" w:rsidP="00F7147E">
      <w:pPr>
        <w:pStyle w:val="Akapitzlist"/>
        <w:widowControl/>
        <w:numPr>
          <w:ilvl w:val="0"/>
          <w:numId w:val="83"/>
        </w:numPr>
        <w:suppressAutoHyphens w:val="0"/>
        <w:contextualSpacing/>
        <w:jc w:val="both"/>
        <w:rPr>
          <w:sz w:val="22"/>
          <w:szCs w:val="22"/>
        </w:rPr>
      </w:pPr>
      <w:r w:rsidRPr="002554B4">
        <w:rPr>
          <w:sz w:val="22"/>
          <w:szCs w:val="22"/>
        </w:rPr>
        <w:t>Strony zobowiązują się do potwierdzenia wykonania dostawy za pomocą protokołu odbioru podpisanego przez przedstawicieli stron. Protokół będzie zawierał w szczególności: datę i miejsce sporządzenia, zestawienie ilościowe przekazanego towaru, informację o uwagach (w tym ewentualnych uszkodzeniach paczek) oraz podpisy stron.</w:t>
      </w:r>
    </w:p>
    <w:p w14:paraId="42DC0EEF" w14:textId="77777777" w:rsidR="00F7147E" w:rsidRPr="002554B4" w:rsidRDefault="00F7147E" w:rsidP="00F7147E">
      <w:pPr>
        <w:pStyle w:val="Akapitzlist"/>
        <w:widowControl/>
        <w:numPr>
          <w:ilvl w:val="0"/>
          <w:numId w:val="83"/>
        </w:numPr>
        <w:suppressAutoHyphens w:val="0"/>
        <w:contextualSpacing/>
        <w:jc w:val="both"/>
        <w:rPr>
          <w:sz w:val="22"/>
          <w:szCs w:val="22"/>
        </w:rPr>
      </w:pPr>
      <w:r w:rsidRPr="002554B4">
        <w:rPr>
          <w:sz w:val="22"/>
          <w:szCs w:val="22"/>
        </w:rPr>
        <w:t>Zamawiający dokona sprawdzenia przedmiotu umowy, co będzie polegało na upewnieniu się, że jest od zdatny do użytku, wolny od wad fizycznych, a w szczególności, że odpowiada opisowi zawartemu w Opisie Przedmiotu Zamówienia i złożonej Ofercie Wykonawcy.</w:t>
      </w:r>
    </w:p>
    <w:p w14:paraId="0F35CDDB" w14:textId="77777777" w:rsidR="00F7147E" w:rsidRPr="002554B4" w:rsidRDefault="00F7147E" w:rsidP="00F7147E">
      <w:pPr>
        <w:pStyle w:val="Akapitzlist"/>
        <w:widowControl/>
        <w:numPr>
          <w:ilvl w:val="0"/>
          <w:numId w:val="83"/>
        </w:numPr>
        <w:suppressAutoHyphens w:val="0"/>
        <w:contextualSpacing/>
        <w:jc w:val="both"/>
        <w:rPr>
          <w:sz w:val="22"/>
          <w:szCs w:val="22"/>
        </w:rPr>
      </w:pPr>
      <w:r w:rsidRPr="002554B4">
        <w:rPr>
          <w:sz w:val="22"/>
          <w:szCs w:val="22"/>
        </w:rPr>
        <w:t xml:space="preserve">W razie stwierdzenia, że dostarczony towar nie jest zgodny ze specyfikacją określoną w OPZ i złożonej Ofercie lub będzie niesprawny, jak również w przypadku stwierdzenia innego rodzaju nienależytego wykonania niniejszej umowy, Zamawiający wyznaczy termin nie dłuższy niż 7 dni do </w:t>
      </w:r>
      <w:r w:rsidRPr="002554B4">
        <w:rPr>
          <w:sz w:val="22"/>
          <w:szCs w:val="22"/>
        </w:rPr>
        <w:lastRenderedPageBreak/>
        <w:t>zastosowania się do postanowień niniejszej umowy oraz prawidłowego wykonania jej przedmiotu, pod rygorem odstąpienia od umowy i obciążenia Wykonawcy karami umownymi przewidzianymi w 6 niniejszej umowy.</w:t>
      </w:r>
    </w:p>
    <w:p w14:paraId="1E26F4AC" w14:textId="77777777" w:rsidR="00F7147E" w:rsidRPr="002554B4" w:rsidRDefault="00F7147E" w:rsidP="00F7147E">
      <w:pPr>
        <w:pStyle w:val="Akapitzlist"/>
        <w:widowControl/>
        <w:numPr>
          <w:ilvl w:val="0"/>
          <w:numId w:val="83"/>
        </w:numPr>
        <w:suppressAutoHyphens w:val="0"/>
        <w:contextualSpacing/>
        <w:jc w:val="both"/>
        <w:rPr>
          <w:sz w:val="22"/>
          <w:szCs w:val="22"/>
        </w:rPr>
      </w:pPr>
      <w:r w:rsidRPr="002554B4">
        <w:rPr>
          <w:sz w:val="22"/>
          <w:szCs w:val="22"/>
        </w:rPr>
        <w:t>W przypadku odmowy dokonania odbioru przez Zamawiającego, w szczególności z powodu wad przedmiotu umowy (ilościowych i jakościowych), nie sporządza się protokołu odbioru, a przedstawiciele Zamawiającego przekażą Wykonawcy podpisane przez siebie oświadczenie ze wskazaniem zastrzeżeń, co do przedmiotu umowy.</w:t>
      </w:r>
    </w:p>
    <w:p w14:paraId="5785211B" w14:textId="77777777" w:rsidR="00F7147E" w:rsidRPr="002554B4" w:rsidRDefault="00F7147E" w:rsidP="00F7147E">
      <w:pPr>
        <w:pStyle w:val="Akapitzlist"/>
        <w:widowControl/>
        <w:numPr>
          <w:ilvl w:val="0"/>
          <w:numId w:val="83"/>
        </w:numPr>
        <w:suppressAutoHyphens w:val="0"/>
        <w:contextualSpacing/>
        <w:jc w:val="both"/>
        <w:rPr>
          <w:sz w:val="22"/>
          <w:szCs w:val="22"/>
        </w:rPr>
      </w:pPr>
      <w:r w:rsidRPr="002554B4">
        <w:rPr>
          <w:sz w:val="22"/>
          <w:szCs w:val="22"/>
        </w:rPr>
        <w:t>Procedura czynności odbioru zostanie powtórzona po dostarczeniu przedmiotu zamówienia wolnego od wad. W takim przypadku za datę odbioru uważa się datę odbioru poprawionego i wolnego od wad przedmiotu umowy.</w:t>
      </w:r>
    </w:p>
    <w:p w14:paraId="2953F29C" w14:textId="77777777" w:rsidR="00F7147E" w:rsidRPr="002554B4" w:rsidRDefault="00F7147E" w:rsidP="00F7147E">
      <w:pPr>
        <w:pStyle w:val="Akapitzlist"/>
        <w:widowControl/>
        <w:numPr>
          <w:ilvl w:val="0"/>
          <w:numId w:val="83"/>
        </w:numPr>
        <w:suppressAutoHyphens w:val="0"/>
        <w:contextualSpacing/>
        <w:jc w:val="both"/>
        <w:rPr>
          <w:sz w:val="22"/>
          <w:szCs w:val="22"/>
        </w:rPr>
      </w:pPr>
      <w:r w:rsidRPr="002554B4">
        <w:rPr>
          <w:sz w:val="22"/>
          <w:szCs w:val="22"/>
        </w:rPr>
        <w:t>Wyznaczenie Wykonawcy terminu określonego w ust. 4 nie zwalania Wykonawcy z odpowiedzialności za nieterminowe wykonanie niniejszej umowy, w szczególności ze zobowiązania do zapłaty kar umownych z tego tytułu przewidzianych w§ 6 niniejszej umowy.</w:t>
      </w:r>
    </w:p>
    <w:p w14:paraId="148F106F" w14:textId="77777777" w:rsidR="00F7147E" w:rsidRPr="002554B4" w:rsidRDefault="00F7147E" w:rsidP="00F7147E">
      <w:pPr>
        <w:pStyle w:val="Akapitzlist"/>
        <w:widowControl/>
        <w:numPr>
          <w:ilvl w:val="0"/>
          <w:numId w:val="83"/>
        </w:numPr>
        <w:suppressAutoHyphens w:val="0"/>
        <w:contextualSpacing/>
        <w:jc w:val="both"/>
        <w:rPr>
          <w:sz w:val="22"/>
          <w:szCs w:val="22"/>
        </w:rPr>
      </w:pPr>
      <w:r w:rsidRPr="002554B4">
        <w:rPr>
          <w:sz w:val="22"/>
          <w:szCs w:val="22"/>
        </w:rPr>
        <w:t>Do obowiązku Wykonawcy należy skompletowanie i przedstawienie Zamawiającemu dokumentów pozwalających na ocenę prawidłowego wykonania przedmiotu odbioru (certyfikaty, atesty, karty techniczne, karty gwarancyjne, instrukcje obsługi, licencje itp.).</w:t>
      </w:r>
    </w:p>
    <w:p w14:paraId="4F7629EC" w14:textId="77777777" w:rsidR="00F7147E" w:rsidRPr="002554B4" w:rsidRDefault="00F7147E" w:rsidP="00F7147E">
      <w:pPr>
        <w:jc w:val="both"/>
        <w:rPr>
          <w:sz w:val="22"/>
          <w:szCs w:val="22"/>
        </w:rPr>
      </w:pPr>
    </w:p>
    <w:p w14:paraId="03331409" w14:textId="77777777" w:rsidR="00F7147E" w:rsidRPr="002554B4" w:rsidRDefault="00F7147E" w:rsidP="00F7147E">
      <w:pPr>
        <w:jc w:val="center"/>
        <w:rPr>
          <w:b/>
          <w:sz w:val="22"/>
          <w:szCs w:val="22"/>
        </w:rPr>
      </w:pPr>
      <w:r w:rsidRPr="002554B4">
        <w:rPr>
          <w:b/>
          <w:sz w:val="22"/>
          <w:szCs w:val="22"/>
        </w:rPr>
        <w:t>§ 5</w:t>
      </w:r>
    </w:p>
    <w:p w14:paraId="599453D1" w14:textId="77777777" w:rsidR="00F7147E" w:rsidRPr="002554B4" w:rsidRDefault="00F7147E" w:rsidP="00F7147E">
      <w:pPr>
        <w:pStyle w:val="Akapitzlist"/>
        <w:widowControl/>
        <w:numPr>
          <w:ilvl w:val="0"/>
          <w:numId w:val="84"/>
        </w:numPr>
        <w:suppressAutoHyphens w:val="0"/>
        <w:contextualSpacing/>
        <w:jc w:val="both"/>
        <w:rPr>
          <w:sz w:val="22"/>
          <w:szCs w:val="22"/>
        </w:rPr>
      </w:pPr>
      <w:r w:rsidRPr="002554B4">
        <w:rPr>
          <w:sz w:val="22"/>
          <w:szCs w:val="22"/>
        </w:rPr>
        <w:t>Wykonawca zwany dalej „Gwarantem" udziela gwarancji, że produkt wolny jest od wad materiału i wykonania.</w:t>
      </w:r>
    </w:p>
    <w:p w14:paraId="2A605BC3" w14:textId="77777777" w:rsidR="00F7147E" w:rsidRPr="002554B4" w:rsidRDefault="00F7147E" w:rsidP="00F7147E">
      <w:pPr>
        <w:pStyle w:val="Akapitzlist"/>
        <w:widowControl/>
        <w:numPr>
          <w:ilvl w:val="0"/>
          <w:numId w:val="84"/>
        </w:numPr>
        <w:suppressAutoHyphens w:val="0"/>
        <w:contextualSpacing/>
        <w:jc w:val="both"/>
        <w:rPr>
          <w:sz w:val="22"/>
          <w:szCs w:val="22"/>
        </w:rPr>
      </w:pPr>
      <w:r w:rsidRPr="002554B4">
        <w:rPr>
          <w:sz w:val="22"/>
          <w:szCs w:val="22"/>
        </w:rPr>
        <w:t>Okres gwarancji i rękojmi: wynosi 36 m-</w:t>
      </w:r>
      <w:proofErr w:type="spellStart"/>
      <w:r w:rsidRPr="002554B4">
        <w:rPr>
          <w:sz w:val="22"/>
          <w:szCs w:val="22"/>
        </w:rPr>
        <w:t>cy</w:t>
      </w:r>
      <w:proofErr w:type="spellEnd"/>
      <w:r w:rsidRPr="002554B4">
        <w:rPr>
          <w:sz w:val="22"/>
          <w:szCs w:val="22"/>
        </w:rPr>
        <w:t>, chyba że producent zapewnia dłuższą gwarancję.</w:t>
      </w:r>
    </w:p>
    <w:p w14:paraId="4DAD025C" w14:textId="77777777" w:rsidR="00F7147E" w:rsidRPr="002554B4" w:rsidRDefault="00F7147E" w:rsidP="00F7147E">
      <w:pPr>
        <w:pStyle w:val="Akapitzlist"/>
        <w:widowControl/>
        <w:numPr>
          <w:ilvl w:val="0"/>
          <w:numId w:val="84"/>
        </w:numPr>
        <w:suppressAutoHyphens w:val="0"/>
        <w:contextualSpacing/>
        <w:jc w:val="both"/>
        <w:rPr>
          <w:sz w:val="22"/>
          <w:szCs w:val="22"/>
        </w:rPr>
      </w:pPr>
      <w:r w:rsidRPr="002554B4">
        <w:rPr>
          <w:sz w:val="22"/>
          <w:szCs w:val="22"/>
        </w:rPr>
        <w:t>Gwarant zobowiązuje się do bezpłatne usunięcia ujawnionych w okresie gwarancyjnym wad poprzez naprawę lub wymianę urządzenia. O sposobie usunięcia wady decyduje Gwarant.</w:t>
      </w:r>
    </w:p>
    <w:p w14:paraId="014057F2" w14:textId="77777777" w:rsidR="00F7147E" w:rsidRDefault="00F7147E" w:rsidP="00F7147E">
      <w:pPr>
        <w:pStyle w:val="Akapitzlist"/>
        <w:widowControl/>
        <w:numPr>
          <w:ilvl w:val="0"/>
          <w:numId w:val="84"/>
        </w:numPr>
        <w:suppressAutoHyphens w:val="0"/>
        <w:contextualSpacing/>
        <w:jc w:val="both"/>
        <w:rPr>
          <w:sz w:val="22"/>
          <w:szCs w:val="22"/>
        </w:rPr>
      </w:pPr>
      <w:r w:rsidRPr="002554B4">
        <w:rPr>
          <w:sz w:val="22"/>
          <w:szCs w:val="22"/>
        </w:rPr>
        <w:t xml:space="preserve">W przypadku towaru konsumpcyjnego Gwarant </w:t>
      </w:r>
    </w:p>
    <w:p w14:paraId="1C7A8E32" w14:textId="77777777" w:rsidR="00F7147E" w:rsidRDefault="00F7147E" w:rsidP="00F7147E">
      <w:pPr>
        <w:pStyle w:val="Akapitzlist"/>
        <w:widowControl/>
        <w:numPr>
          <w:ilvl w:val="1"/>
          <w:numId w:val="84"/>
        </w:numPr>
        <w:suppressAutoHyphens w:val="0"/>
        <w:contextualSpacing/>
        <w:jc w:val="both"/>
        <w:rPr>
          <w:sz w:val="22"/>
          <w:szCs w:val="22"/>
        </w:rPr>
      </w:pPr>
      <w:r w:rsidRPr="002554B4">
        <w:rPr>
          <w:sz w:val="22"/>
          <w:szCs w:val="22"/>
        </w:rPr>
        <w:t>naprawi urządzenie lub</w:t>
      </w:r>
    </w:p>
    <w:p w14:paraId="24ADDF3F" w14:textId="77777777" w:rsidR="00F7147E" w:rsidRDefault="00F7147E" w:rsidP="00F7147E">
      <w:pPr>
        <w:pStyle w:val="Akapitzlist"/>
        <w:widowControl/>
        <w:numPr>
          <w:ilvl w:val="1"/>
          <w:numId w:val="84"/>
        </w:numPr>
        <w:suppressAutoHyphens w:val="0"/>
        <w:contextualSpacing/>
        <w:jc w:val="both"/>
        <w:rPr>
          <w:sz w:val="22"/>
          <w:szCs w:val="22"/>
        </w:rPr>
      </w:pPr>
      <w:r w:rsidRPr="002554B4">
        <w:rPr>
          <w:sz w:val="22"/>
          <w:szCs w:val="22"/>
        </w:rPr>
        <w:t xml:space="preserve">wymieni je na nowe (ten sam model lub za zgodą uprawnione gwarancji na model o podobnej funkcjonalności) lub </w:t>
      </w:r>
    </w:p>
    <w:p w14:paraId="3D5A3304" w14:textId="77777777" w:rsidR="00F7147E" w:rsidRDefault="00F7147E" w:rsidP="00F7147E">
      <w:pPr>
        <w:pStyle w:val="Akapitzlist"/>
        <w:widowControl/>
        <w:numPr>
          <w:ilvl w:val="1"/>
          <w:numId w:val="84"/>
        </w:numPr>
        <w:suppressAutoHyphens w:val="0"/>
        <w:contextualSpacing/>
        <w:jc w:val="both"/>
        <w:rPr>
          <w:sz w:val="22"/>
          <w:szCs w:val="22"/>
        </w:rPr>
      </w:pPr>
      <w:r w:rsidRPr="002554B4">
        <w:rPr>
          <w:sz w:val="22"/>
          <w:szCs w:val="22"/>
        </w:rPr>
        <w:t xml:space="preserve">dokona na rzecz konsumenta zwrotu kwoty odpowiadającej cenie zakupu tego urządzenia za zwrotem tego urządzenia. </w:t>
      </w:r>
    </w:p>
    <w:p w14:paraId="4863E859" w14:textId="77777777" w:rsidR="00F7147E" w:rsidRPr="002554B4" w:rsidRDefault="00F7147E" w:rsidP="00F7147E">
      <w:pPr>
        <w:pStyle w:val="Akapitzlist"/>
        <w:widowControl/>
        <w:numPr>
          <w:ilvl w:val="0"/>
          <w:numId w:val="84"/>
        </w:numPr>
        <w:suppressAutoHyphens w:val="0"/>
        <w:contextualSpacing/>
        <w:jc w:val="both"/>
        <w:rPr>
          <w:sz w:val="22"/>
          <w:szCs w:val="22"/>
        </w:rPr>
      </w:pPr>
      <w:r w:rsidRPr="002554B4">
        <w:rPr>
          <w:sz w:val="22"/>
          <w:szCs w:val="22"/>
        </w:rPr>
        <w:t>Niniejsza gwaranc</w:t>
      </w:r>
      <w:r>
        <w:rPr>
          <w:sz w:val="22"/>
          <w:szCs w:val="22"/>
        </w:rPr>
        <w:t>ja w odniesieniu do towarów kon</w:t>
      </w:r>
      <w:r w:rsidRPr="002554B4">
        <w:rPr>
          <w:sz w:val="22"/>
          <w:szCs w:val="22"/>
        </w:rPr>
        <w:t>sumenckich nie wyłącza. nie ogranicza ani nie zawiesza uprawnień konsumenta wynikających z przepisów o rękojmi za wady rzeczy sprzedanej.</w:t>
      </w:r>
    </w:p>
    <w:p w14:paraId="3BD56FDB" w14:textId="77777777" w:rsidR="00F7147E" w:rsidRPr="002554B4" w:rsidRDefault="00F7147E" w:rsidP="00F7147E">
      <w:pPr>
        <w:pStyle w:val="Akapitzlist"/>
        <w:widowControl/>
        <w:numPr>
          <w:ilvl w:val="0"/>
          <w:numId w:val="84"/>
        </w:numPr>
        <w:suppressAutoHyphens w:val="0"/>
        <w:contextualSpacing/>
        <w:jc w:val="both"/>
        <w:rPr>
          <w:sz w:val="22"/>
          <w:szCs w:val="22"/>
        </w:rPr>
      </w:pPr>
      <w:r w:rsidRPr="002554B4">
        <w:rPr>
          <w:sz w:val="22"/>
          <w:szCs w:val="22"/>
        </w:rPr>
        <w:t xml:space="preserve">Za wadę materiału i wykonania uważa się wadę tkwiącą </w:t>
      </w:r>
      <w:r>
        <w:rPr>
          <w:sz w:val="22"/>
          <w:szCs w:val="22"/>
        </w:rPr>
        <w:t>w urządzeniu powodującą j</w:t>
      </w:r>
      <w:r w:rsidRPr="002554B4">
        <w:rPr>
          <w:sz w:val="22"/>
          <w:szCs w:val="22"/>
        </w:rPr>
        <w:t>ego funkcjonowanie niezgodne ze specyfikacją producenta.</w:t>
      </w:r>
    </w:p>
    <w:p w14:paraId="0630F004" w14:textId="77777777" w:rsidR="00F7147E" w:rsidRPr="002554B4" w:rsidRDefault="00F7147E" w:rsidP="00F7147E">
      <w:pPr>
        <w:pStyle w:val="Akapitzlist"/>
        <w:widowControl/>
        <w:numPr>
          <w:ilvl w:val="0"/>
          <w:numId w:val="84"/>
        </w:numPr>
        <w:suppressAutoHyphens w:val="0"/>
        <w:contextualSpacing/>
        <w:jc w:val="both"/>
        <w:rPr>
          <w:sz w:val="22"/>
          <w:szCs w:val="22"/>
        </w:rPr>
      </w:pPr>
      <w:r w:rsidRPr="002554B4">
        <w:rPr>
          <w:sz w:val="22"/>
          <w:szCs w:val="22"/>
        </w:rPr>
        <w:t xml:space="preserve">Wady będą usuwane </w:t>
      </w:r>
      <w:r>
        <w:rPr>
          <w:sz w:val="22"/>
          <w:szCs w:val="22"/>
        </w:rPr>
        <w:t xml:space="preserve">w </w:t>
      </w:r>
      <w:r w:rsidRPr="002554B4">
        <w:rPr>
          <w:sz w:val="22"/>
          <w:szCs w:val="22"/>
        </w:rPr>
        <w:t>miejscu eksploatacji urządzenia lub w wyznaczonych punktach serwisowych Producenta (w zależności od kategorii gwarancji udzielanej na dany typ urządzenia przez producenta) lub Gwaranta.</w:t>
      </w:r>
    </w:p>
    <w:p w14:paraId="1E74798F" w14:textId="77777777" w:rsidR="00F7147E" w:rsidRPr="002554B4" w:rsidRDefault="00F7147E" w:rsidP="00F7147E">
      <w:pPr>
        <w:pStyle w:val="Akapitzlist"/>
        <w:widowControl/>
        <w:numPr>
          <w:ilvl w:val="0"/>
          <w:numId w:val="84"/>
        </w:numPr>
        <w:suppressAutoHyphens w:val="0"/>
        <w:contextualSpacing/>
        <w:jc w:val="both"/>
        <w:rPr>
          <w:sz w:val="22"/>
          <w:szCs w:val="22"/>
        </w:rPr>
      </w:pPr>
      <w:r w:rsidRPr="002554B4">
        <w:rPr>
          <w:sz w:val="22"/>
          <w:szCs w:val="22"/>
        </w:rPr>
        <w:t>Miejscem świadczenia gwarancyjnych przez Gwaranta jest ...................................... . Zamawiający wymaga, aby usługi gwarancyjne były świadczone w autoryzowanym serwisie.</w:t>
      </w:r>
    </w:p>
    <w:p w14:paraId="75682DF3" w14:textId="77777777" w:rsidR="00F7147E" w:rsidRPr="002554B4" w:rsidRDefault="00F7147E" w:rsidP="00F7147E">
      <w:pPr>
        <w:pStyle w:val="Akapitzlist"/>
        <w:widowControl/>
        <w:numPr>
          <w:ilvl w:val="0"/>
          <w:numId w:val="84"/>
        </w:numPr>
        <w:suppressAutoHyphens w:val="0"/>
        <w:contextualSpacing/>
        <w:jc w:val="both"/>
        <w:rPr>
          <w:sz w:val="22"/>
          <w:szCs w:val="22"/>
        </w:rPr>
      </w:pPr>
      <w:r w:rsidRPr="002554B4">
        <w:rPr>
          <w:sz w:val="22"/>
          <w:szCs w:val="22"/>
        </w:rPr>
        <w:t>Warunkiem korzystania z uprawnień gwarancyjnych jest dostarczenie lub okazanie urządzenia wraz z dowodem zakupu.</w:t>
      </w:r>
    </w:p>
    <w:p w14:paraId="38B7BCA9" w14:textId="77777777" w:rsidR="00F7147E" w:rsidRPr="002554B4" w:rsidRDefault="00F7147E" w:rsidP="00F7147E">
      <w:pPr>
        <w:pStyle w:val="Akapitzlist"/>
        <w:widowControl/>
        <w:numPr>
          <w:ilvl w:val="0"/>
          <w:numId w:val="84"/>
        </w:numPr>
        <w:suppressAutoHyphens w:val="0"/>
        <w:contextualSpacing/>
        <w:jc w:val="both"/>
        <w:rPr>
          <w:sz w:val="22"/>
          <w:szCs w:val="22"/>
        </w:rPr>
      </w:pPr>
      <w:r w:rsidRPr="002554B4">
        <w:rPr>
          <w:sz w:val="22"/>
          <w:szCs w:val="22"/>
        </w:rPr>
        <w:t>Wykonawca udziela Zamawiającemu pełnej gwarancji jakości i rękojmi na dostarczony sprzęt zgodnie ze złożona ofertą.</w:t>
      </w:r>
    </w:p>
    <w:p w14:paraId="7BCD831F" w14:textId="77777777" w:rsidR="00F7147E" w:rsidRPr="002554B4" w:rsidRDefault="00F7147E" w:rsidP="00F7147E">
      <w:pPr>
        <w:pStyle w:val="Akapitzlist"/>
        <w:widowControl/>
        <w:numPr>
          <w:ilvl w:val="0"/>
          <w:numId w:val="84"/>
        </w:numPr>
        <w:suppressAutoHyphens w:val="0"/>
        <w:contextualSpacing/>
        <w:jc w:val="both"/>
        <w:rPr>
          <w:sz w:val="22"/>
          <w:szCs w:val="22"/>
        </w:rPr>
      </w:pPr>
      <w:r w:rsidRPr="002554B4">
        <w:rPr>
          <w:sz w:val="22"/>
          <w:szCs w:val="22"/>
        </w:rPr>
        <w:t>Warunki gwarancji:</w:t>
      </w:r>
    </w:p>
    <w:p w14:paraId="162C3367" w14:textId="77777777" w:rsidR="00F7147E" w:rsidRPr="002554B4" w:rsidRDefault="00F7147E" w:rsidP="00F7147E">
      <w:pPr>
        <w:pStyle w:val="Akapitzlist"/>
        <w:widowControl/>
        <w:numPr>
          <w:ilvl w:val="1"/>
          <w:numId w:val="85"/>
        </w:numPr>
        <w:suppressAutoHyphens w:val="0"/>
        <w:contextualSpacing/>
        <w:jc w:val="both"/>
        <w:rPr>
          <w:sz w:val="22"/>
          <w:szCs w:val="22"/>
        </w:rPr>
      </w:pPr>
      <w:r w:rsidRPr="002554B4">
        <w:rPr>
          <w:sz w:val="22"/>
          <w:szCs w:val="22"/>
        </w:rPr>
        <w:t>Wykonawca zapewnia, że sprzęt jest wolny od wad.</w:t>
      </w:r>
    </w:p>
    <w:p w14:paraId="38BCA2B4" w14:textId="77777777" w:rsidR="00F7147E" w:rsidRPr="002554B4" w:rsidRDefault="00F7147E" w:rsidP="00F7147E">
      <w:pPr>
        <w:pStyle w:val="Akapitzlist"/>
        <w:widowControl/>
        <w:numPr>
          <w:ilvl w:val="1"/>
          <w:numId w:val="85"/>
        </w:numPr>
        <w:suppressAutoHyphens w:val="0"/>
        <w:contextualSpacing/>
        <w:jc w:val="both"/>
        <w:rPr>
          <w:sz w:val="22"/>
          <w:szCs w:val="22"/>
        </w:rPr>
      </w:pPr>
      <w:r w:rsidRPr="002554B4">
        <w:rPr>
          <w:sz w:val="22"/>
          <w:szCs w:val="22"/>
        </w:rPr>
        <w:t xml:space="preserve">Strony umowy ustalają następujące warunki serwisu i gwarancji: </w:t>
      </w:r>
    </w:p>
    <w:p w14:paraId="37BA9448" w14:textId="77777777" w:rsidR="00F7147E" w:rsidRDefault="00F7147E" w:rsidP="00F7147E">
      <w:pPr>
        <w:pStyle w:val="Akapitzlist"/>
        <w:widowControl/>
        <w:numPr>
          <w:ilvl w:val="0"/>
          <w:numId w:val="76"/>
        </w:numPr>
        <w:suppressAutoHyphens w:val="0"/>
        <w:contextualSpacing/>
        <w:jc w:val="both"/>
        <w:rPr>
          <w:sz w:val="22"/>
          <w:szCs w:val="22"/>
        </w:rPr>
      </w:pPr>
      <w:r w:rsidRPr="002554B4">
        <w:rPr>
          <w:sz w:val="22"/>
          <w:szCs w:val="22"/>
        </w:rPr>
        <w:t>Czas reakcji: w następnym dniu roboczym.</w:t>
      </w:r>
    </w:p>
    <w:p w14:paraId="0585623C" w14:textId="77777777" w:rsidR="00F7147E" w:rsidRPr="002554B4" w:rsidRDefault="00F7147E" w:rsidP="00F7147E">
      <w:pPr>
        <w:pStyle w:val="Akapitzlist"/>
        <w:widowControl/>
        <w:numPr>
          <w:ilvl w:val="0"/>
          <w:numId w:val="76"/>
        </w:numPr>
        <w:suppressAutoHyphens w:val="0"/>
        <w:contextualSpacing/>
        <w:jc w:val="both"/>
        <w:rPr>
          <w:sz w:val="22"/>
          <w:szCs w:val="22"/>
        </w:rPr>
      </w:pPr>
      <w:r w:rsidRPr="002554B4">
        <w:rPr>
          <w:sz w:val="22"/>
          <w:szCs w:val="22"/>
        </w:rPr>
        <w:t>Czas naprawy: do 14 dni od momentu zgłoszenia, w przypadku niemożliwości dokonania naprawy w tym terminie wykonawca dostarczy sprzęt zastępczy o porównywalnych parametrach, na swój koszt.</w:t>
      </w:r>
    </w:p>
    <w:p w14:paraId="691652FD" w14:textId="77777777" w:rsidR="00F7147E" w:rsidRPr="002554B4" w:rsidRDefault="00F7147E" w:rsidP="00F7147E">
      <w:pPr>
        <w:pStyle w:val="Akapitzlist"/>
        <w:widowControl/>
        <w:numPr>
          <w:ilvl w:val="0"/>
          <w:numId w:val="76"/>
        </w:numPr>
        <w:suppressAutoHyphens w:val="0"/>
        <w:contextualSpacing/>
        <w:jc w:val="both"/>
        <w:rPr>
          <w:sz w:val="22"/>
          <w:szCs w:val="22"/>
        </w:rPr>
      </w:pPr>
      <w:r w:rsidRPr="002554B4">
        <w:rPr>
          <w:sz w:val="22"/>
          <w:szCs w:val="22"/>
        </w:rPr>
        <w:t xml:space="preserve">Miejsce naprawy: Zamawiający wymaga świadczenia </w:t>
      </w:r>
      <w:r w:rsidRPr="002554B4">
        <w:rPr>
          <w:b/>
          <w:sz w:val="22"/>
          <w:szCs w:val="22"/>
        </w:rPr>
        <w:t xml:space="preserve">gwarancji typu </w:t>
      </w:r>
      <w:proofErr w:type="spellStart"/>
      <w:r w:rsidRPr="002554B4">
        <w:rPr>
          <w:b/>
          <w:sz w:val="22"/>
          <w:szCs w:val="22"/>
        </w:rPr>
        <w:t>door</w:t>
      </w:r>
      <w:proofErr w:type="spellEnd"/>
      <w:r w:rsidRPr="002554B4">
        <w:rPr>
          <w:b/>
          <w:sz w:val="22"/>
          <w:szCs w:val="22"/>
        </w:rPr>
        <w:t>-to-</w:t>
      </w:r>
      <w:proofErr w:type="spellStart"/>
      <w:r w:rsidRPr="002554B4">
        <w:rPr>
          <w:b/>
          <w:sz w:val="22"/>
          <w:szCs w:val="22"/>
        </w:rPr>
        <w:t>door</w:t>
      </w:r>
      <w:proofErr w:type="spellEnd"/>
      <w:r w:rsidRPr="002554B4">
        <w:rPr>
          <w:sz w:val="22"/>
          <w:szCs w:val="22"/>
        </w:rPr>
        <w:t>.</w:t>
      </w:r>
    </w:p>
    <w:p w14:paraId="187AA0C9" w14:textId="77777777" w:rsidR="00F7147E" w:rsidRPr="002554B4" w:rsidRDefault="00F7147E" w:rsidP="00F7147E">
      <w:pPr>
        <w:pStyle w:val="Akapitzlist"/>
        <w:widowControl/>
        <w:numPr>
          <w:ilvl w:val="0"/>
          <w:numId w:val="84"/>
        </w:numPr>
        <w:suppressAutoHyphens w:val="0"/>
        <w:contextualSpacing/>
        <w:jc w:val="both"/>
        <w:rPr>
          <w:sz w:val="22"/>
          <w:szCs w:val="22"/>
        </w:rPr>
      </w:pPr>
      <w:r w:rsidRPr="002554B4">
        <w:rPr>
          <w:sz w:val="22"/>
          <w:szCs w:val="22"/>
        </w:rPr>
        <w:t>Termin określony w ust. 2, usunięcie wad, odnosi się także do odpowiedzialności w ramach rękojmi.</w:t>
      </w:r>
    </w:p>
    <w:p w14:paraId="3376EF93" w14:textId="77777777" w:rsidR="00F7147E" w:rsidRPr="002554B4" w:rsidRDefault="00F7147E" w:rsidP="00F7147E">
      <w:pPr>
        <w:pStyle w:val="Akapitzlist"/>
        <w:widowControl/>
        <w:numPr>
          <w:ilvl w:val="0"/>
          <w:numId w:val="84"/>
        </w:numPr>
        <w:suppressAutoHyphens w:val="0"/>
        <w:contextualSpacing/>
        <w:jc w:val="both"/>
        <w:rPr>
          <w:sz w:val="22"/>
          <w:szCs w:val="22"/>
        </w:rPr>
      </w:pPr>
      <w:r w:rsidRPr="002554B4">
        <w:rPr>
          <w:sz w:val="22"/>
          <w:szCs w:val="22"/>
        </w:rPr>
        <w:t>Wykonawca zobowiązany jest zapewnić właściwą ochronę udostępnionych systemów lub zasobów informatycznych, polegającą w szczególności na zapewnieniu środków organizacyjnych, technicznych i prawnych w celu zapewnienia bezpieczeństwa informacji zgodnie z wymogami RODO - Wykonawca ponosi pełną odpowiedzialność w tym zakresie.</w:t>
      </w:r>
    </w:p>
    <w:p w14:paraId="74D1A8D9" w14:textId="77777777" w:rsidR="00F7147E" w:rsidRPr="002554B4" w:rsidRDefault="00F7147E" w:rsidP="00F7147E">
      <w:pPr>
        <w:pStyle w:val="Akapitzlist"/>
        <w:widowControl/>
        <w:numPr>
          <w:ilvl w:val="0"/>
          <w:numId w:val="84"/>
        </w:numPr>
        <w:suppressAutoHyphens w:val="0"/>
        <w:contextualSpacing/>
        <w:jc w:val="both"/>
        <w:rPr>
          <w:sz w:val="22"/>
          <w:szCs w:val="22"/>
        </w:rPr>
      </w:pPr>
      <w:r w:rsidRPr="002554B4">
        <w:rPr>
          <w:sz w:val="22"/>
          <w:szCs w:val="22"/>
        </w:rPr>
        <w:lastRenderedPageBreak/>
        <w:t>Wykonawca obowiązany jest dokonać wymiany sprzętu na nowy, wolny od wad, o parametrach nie gorszych jak sprzęt podlegający wymianie, gdy:</w:t>
      </w:r>
    </w:p>
    <w:p w14:paraId="2A4793DB" w14:textId="77777777" w:rsidR="00F7147E" w:rsidRPr="002554B4" w:rsidRDefault="00F7147E" w:rsidP="00F7147E">
      <w:pPr>
        <w:pStyle w:val="Akapitzlist"/>
        <w:widowControl/>
        <w:numPr>
          <w:ilvl w:val="0"/>
          <w:numId w:val="86"/>
        </w:numPr>
        <w:suppressAutoHyphens w:val="0"/>
        <w:contextualSpacing/>
        <w:jc w:val="both"/>
        <w:rPr>
          <w:sz w:val="22"/>
          <w:szCs w:val="22"/>
        </w:rPr>
      </w:pPr>
      <w:r w:rsidRPr="002554B4">
        <w:rPr>
          <w:sz w:val="22"/>
          <w:szCs w:val="22"/>
        </w:rPr>
        <w:t>sprzęt po trzech kolejnych naprawach dowolnego typu wykaże wady w działaniu - wymiana nastąpi w terminie nie przekraczającym 10 dni od dnia zgłoszenia czwartej awarii,</w:t>
      </w:r>
    </w:p>
    <w:p w14:paraId="16FFF853" w14:textId="77777777" w:rsidR="00F7147E" w:rsidRPr="002554B4" w:rsidRDefault="00F7147E" w:rsidP="00F7147E">
      <w:pPr>
        <w:pStyle w:val="Akapitzlist"/>
        <w:widowControl/>
        <w:numPr>
          <w:ilvl w:val="0"/>
          <w:numId w:val="86"/>
        </w:numPr>
        <w:suppressAutoHyphens w:val="0"/>
        <w:contextualSpacing/>
        <w:jc w:val="both"/>
        <w:rPr>
          <w:sz w:val="22"/>
          <w:szCs w:val="22"/>
        </w:rPr>
      </w:pPr>
      <w:r w:rsidRPr="002554B4">
        <w:rPr>
          <w:sz w:val="22"/>
          <w:szCs w:val="22"/>
        </w:rPr>
        <w:t>naprawa sprzętu lub jego części z powodu wad nieusuwalnych jest technicznie niemożliwa - wymiana nastąpi w terminie nie przekraczającym 10 dni od dnia zgłoszenia awarii.</w:t>
      </w:r>
    </w:p>
    <w:p w14:paraId="74E651BB" w14:textId="77777777" w:rsidR="00F7147E" w:rsidRPr="002554B4" w:rsidRDefault="00F7147E" w:rsidP="00F7147E">
      <w:pPr>
        <w:pStyle w:val="Akapitzlist"/>
        <w:widowControl/>
        <w:numPr>
          <w:ilvl w:val="0"/>
          <w:numId w:val="84"/>
        </w:numPr>
        <w:suppressAutoHyphens w:val="0"/>
        <w:contextualSpacing/>
        <w:jc w:val="both"/>
        <w:rPr>
          <w:sz w:val="22"/>
          <w:szCs w:val="22"/>
        </w:rPr>
      </w:pPr>
      <w:r w:rsidRPr="002554B4">
        <w:rPr>
          <w:sz w:val="22"/>
          <w:szCs w:val="22"/>
        </w:rPr>
        <w:t>Na wymieniony sprzęt gwarancja i rękojmia biegnie od nowa, postanowienie to stosuje się odpowiednio do wszystkich istotnych elementów wymienionych w sprzęcie na nowe w okresie gwarancji.</w:t>
      </w:r>
    </w:p>
    <w:p w14:paraId="42DA5B02" w14:textId="77777777" w:rsidR="00F7147E" w:rsidRPr="002554B4" w:rsidRDefault="00F7147E" w:rsidP="00F7147E">
      <w:pPr>
        <w:pStyle w:val="Akapitzlist"/>
        <w:widowControl/>
        <w:numPr>
          <w:ilvl w:val="0"/>
          <w:numId w:val="84"/>
        </w:numPr>
        <w:suppressAutoHyphens w:val="0"/>
        <w:contextualSpacing/>
        <w:jc w:val="both"/>
        <w:rPr>
          <w:sz w:val="22"/>
          <w:szCs w:val="22"/>
        </w:rPr>
      </w:pPr>
      <w:r w:rsidRPr="002554B4">
        <w:rPr>
          <w:sz w:val="22"/>
          <w:szCs w:val="22"/>
        </w:rPr>
        <w:t>Okres trwania gwarancji i rękojmi będzie automatycznie wydłużony od dnia zgłoszenia wady usterki lub nieprawidłowości działania sprzętu do czasu faktycznego naprawienia sprzętu i udostępnienia go Zamawiającemu.</w:t>
      </w:r>
    </w:p>
    <w:p w14:paraId="4DE2411B" w14:textId="77777777" w:rsidR="00F7147E" w:rsidRPr="002554B4" w:rsidRDefault="00F7147E" w:rsidP="00F7147E">
      <w:pPr>
        <w:pStyle w:val="Akapitzlist"/>
        <w:widowControl/>
        <w:numPr>
          <w:ilvl w:val="0"/>
          <w:numId w:val="84"/>
        </w:numPr>
        <w:suppressAutoHyphens w:val="0"/>
        <w:contextualSpacing/>
        <w:jc w:val="both"/>
        <w:rPr>
          <w:sz w:val="22"/>
          <w:szCs w:val="22"/>
        </w:rPr>
      </w:pPr>
      <w:r w:rsidRPr="002554B4">
        <w:rPr>
          <w:sz w:val="22"/>
          <w:szCs w:val="22"/>
        </w:rPr>
        <w:t>Wszelkie koszty związane ze świadczeniem usług gwarancyjnych obciążają Wykonawcę.</w:t>
      </w:r>
    </w:p>
    <w:p w14:paraId="7BE8796E" w14:textId="77777777" w:rsidR="00F7147E" w:rsidRPr="002554B4" w:rsidRDefault="00F7147E" w:rsidP="00F7147E">
      <w:pPr>
        <w:pStyle w:val="Akapitzlist"/>
        <w:widowControl/>
        <w:numPr>
          <w:ilvl w:val="0"/>
          <w:numId w:val="84"/>
        </w:numPr>
        <w:suppressAutoHyphens w:val="0"/>
        <w:contextualSpacing/>
        <w:jc w:val="both"/>
        <w:rPr>
          <w:sz w:val="22"/>
          <w:szCs w:val="22"/>
        </w:rPr>
      </w:pPr>
      <w:r w:rsidRPr="002554B4">
        <w:rPr>
          <w:sz w:val="22"/>
          <w:szCs w:val="22"/>
        </w:rPr>
        <w:t>Niniejsza umowa stanowi dokument gwarancyjny.</w:t>
      </w:r>
    </w:p>
    <w:p w14:paraId="20875BE3" w14:textId="77777777" w:rsidR="00F7147E" w:rsidRDefault="00F7147E" w:rsidP="00F7147E">
      <w:pPr>
        <w:jc w:val="center"/>
        <w:rPr>
          <w:b/>
          <w:sz w:val="22"/>
          <w:szCs w:val="22"/>
        </w:rPr>
      </w:pPr>
    </w:p>
    <w:p w14:paraId="03DCCEBD" w14:textId="77777777" w:rsidR="00F7147E" w:rsidRDefault="00F7147E" w:rsidP="00F7147E">
      <w:pPr>
        <w:jc w:val="center"/>
        <w:rPr>
          <w:b/>
          <w:sz w:val="22"/>
          <w:szCs w:val="22"/>
        </w:rPr>
      </w:pPr>
    </w:p>
    <w:p w14:paraId="48F3CFC6" w14:textId="77777777" w:rsidR="00F7147E" w:rsidRDefault="00F7147E" w:rsidP="00F7147E">
      <w:pPr>
        <w:jc w:val="center"/>
        <w:rPr>
          <w:b/>
          <w:sz w:val="22"/>
          <w:szCs w:val="22"/>
        </w:rPr>
      </w:pPr>
    </w:p>
    <w:p w14:paraId="4C76B1BA" w14:textId="77777777" w:rsidR="00F7147E" w:rsidRPr="002554B4" w:rsidRDefault="00F7147E" w:rsidP="00F7147E">
      <w:pPr>
        <w:jc w:val="center"/>
        <w:rPr>
          <w:b/>
          <w:sz w:val="22"/>
          <w:szCs w:val="22"/>
        </w:rPr>
      </w:pPr>
      <w:r w:rsidRPr="002554B4">
        <w:rPr>
          <w:b/>
          <w:sz w:val="22"/>
          <w:szCs w:val="22"/>
        </w:rPr>
        <w:t>§6</w:t>
      </w:r>
    </w:p>
    <w:p w14:paraId="008CFB66" w14:textId="77777777" w:rsidR="00F7147E" w:rsidRPr="002554B4" w:rsidRDefault="00F7147E" w:rsidP="00F7147E">
      <w:pPr>
        <w:pStyle w:val="Akapitzlist"/>
        <w:widowControl/>
        <w:numPr>
          <w:ilvl w:val="0"/>
          <w:numId w:val="87"/>
        </w:numPr>
        <w:suppressAutoHyphens w:val="0"/>
        <w:contextualSpacing/>
        <w:jc w:val="both"/>
        <w:rPr>
          <w:sz w:val="22"/>
          <w:szCs w:val="22"/>
        </w:rPr>
      </w:pPr>
      <w:r w:rsidRPr="002554B4">
        <w:rPr>
          <w:sz w:val="22"/>
          <w:szCs w:val="22"/>
        </w:rPr>
        <w:t>Strony postanawiają, że obowiązującą je formę odszkodowania stanowią kary umowne.</w:t>
      </w:r>
    </w:p>
    <w:p w14:paraId="3B952ED4" w14:textId="77777777" w:rsidR="00F7147E" w:rsidRPr="002554B4" w:rsidRDefault="00F7147E" w:rsidP="00F7147E">
      <w:pPr>
        <w:pStyle w:val="Akapitzlist"/>
        <w:widowControl/>
        <w:numPr>
          <w:ilvl w:val="0"/>
          <w:numId w:val="87"/>
        </w:numPr>
        <w:suppressAutoHyphens w:val="0"/>
        <w:contextualSpacing/>
        <w:jc w:val="both"/>
        <w:rPr>
          <w:sz w:val="22"/>
          <w:szCs w:val="22"/>
        </w:rPr>
      </w:pPr>
      <w:r w:rsidRPr="002554B4">
        <w:rPr>
          <w:sz w:val="22"/>
          <w:szCs w:val="22"/>
        </w:rPr>
        <w:t>Wykonawca płaci Zamawiającemu kary umowne:</w:t>
      </w:r>
    </w:p>
    <w:p w14:paraId="65324C63" w14:textId="77777777" w:rsidR="00F7147E" w:rsidRPr="002554B4" w:rsidRDefault="00F7147E" w:rsidP="00F7147E">
      <w:pPr>
        <w:pStyle w:val="Akapitzlist"/>
        <w:widowControl/>
        <w:numPr>
          <w:ilvl w:val="0"/>
          <w:numId w:val="88"/>
        </w:numPr>
        <w:suppressAutoHyphens w:val="0"/>
        <w:contextualSpacing/>
        <w:jc w:val="both"/>
        <w:rPr>
          <w:sz w:val="22"/>
          <w:szCs w:val="22"/>
        </w:rPr>
      </w:pPr>
      <w:r w:rsidRPr="002554B4">
        <w:rPr>
          <w:sz w:val="22"/>
          <w:szCs w:val="22"/>
        </w:rPr>
        <w:t>za zwłokę w wykonaniu przedmiotu zamówienia, w wysokości 0,5% wynagrodzenia umownego brutto za całość przedmiotu zamówienia określonego w § 3 ust. 1 za każdy dzień zwłoki;</w:t>
      </w:r>
    </w:p>
    <w:p w14:paraId="55A9614F" w14:textId="77777777" w:rsidR="00F7147E" w:rsidRPr="002554B4" w:rsidRDefault="00F7147E" w:rsidP="00F7147E">
      <w:pPr>
        <w:pStyle w:val="Akapitzlist"/>
        <w:widowControl/>
        <w:numPr>
          <w:ilvl w:val="0"/>
          <w:numId w:val="88"/>
        </w:numPr>
        <w:suppressAutoHyphens w:val="0"/>
        <w:contextualSpacing/>
        <w:jc w:val="both"/>
        <w:rPr>
          <w:sz w:val="22"/>
          <w:szCs w:val="22"/>
        </w:rPr>
      </w:pPr>
      <w:r w:rsidRPr="002554B4">
        <w:rPr>
          <w:sz w:val="22"/>
          <w:szCs w:val="22"/>
        </w:rPr>
        <w:t>w przypadku stwierdzenia okoliczności, o których mowa w § 1 ust 12 Wykonawca zapłaci Zamawiającemu karę umowna w wysokości 200,00 zł za każde dostarczone urządzenie nie spełniające wymagań tam określonych;</w:t>
      </w:r>
    </w:p>
    <w:p w14:paraId="5E06EA64" w14:textId="77777777" w:rsidR="00F7147E" w:rsidRPr="002554B4" w:rsidRDefault="00F7147E" w:rsidP="00F7147E">
      <w:pPr>
        <w:pStyle w:val="Akapitzlist"/>
        <w:widowControl/>
        <w:numPr>
          <w:ilvl w:val="0"/>
          <w:numId w:val="88"/>
        </w:numPr>
        <w:suppressAutoHyphens w:val="0"/>
        <w:contextualSpacing/>
        <w:jc w:val="both"/>
        <w:rPr>
          <w:sz w:val="22"/>
          <w:szCs w:val="22"/>
        </w:rPr>
      </w:pPr>
      <w:r w:rsidRPr="002554B4">
        <w:rPr>
          <w:sz w:val="22"/>
          <w:szCs w:val="22"/>
        </w:rPr>
        <w:t xml:space="preserve">za zwłokę w wymianie, o której mowa w § 1 ust 12 w wysokości 0,05% wynagrodzenia umownego brutto za całość przedmiotu zamówienia określonego w § 3 ust. 1, za każdy dzień zwłoki licząc od ustalonego w §1 ust 12 terminu; </w:t>
      </w:r>
    </w:p>
    <w:p w14:paraId="4A5ADE3C" w14:textId="77777777" w:rsidR="00F7147E" w:rsidRPr="002554B4" w:rsidRDefault="00F7147E" w:rsidP="00F7147E">
      <w:pPr>
        <w:pStyle w:val="Akapitzlist"/>
        <w:widowControl/>
        <w:numPr>
          <w:ilvl w:val="0"/>
          <w:numId w:val="88"/>
        </w:numPr>
        <w:suppressAutoHyphens w:val="0"/>
        <w:contextualSpacing/>
        <w:jc w:val="both"/>
        <w:rPr>
          <w:sz w:val="22"/>
          <w:szCs w:val="22"/>
        </w:rPr>
      </w:pPr>
      <w:r w:rsidRPr="002554B4">
        <w:rPr>
          <w:sz w:val="22"/>
          <w:szCs w:val="22"/>
        </w:rPr>
        <w:t>za zwłokę w usunięciu wad i usterek zgłoszonych w okresie gwarancji lub rękojmi w wysokości 0,1% wynagrodzenia umownego brutto za całość przedmiotu zamówienia określonego w § 3 ust. 1 , za każdy dzień zwłoki licząc od ustalonych w §5 terminów usunięcia wad/usterek</w:t>
      </w:r>
    </w:p>
    <w:p w14:paraId="1B0C90D2" w14:textId="77777777" w:rsidR="00F7147E" w:rsidRPr="002554B4" w:rsidRDefault="00F7147E" w:rsidP="00F7147E">
      <w:pPr>
        <w:pStyle w:val="Akapitzlist"/>
        <w:widowControl/>
        <w:numPr>
          <w:ilvl w:val="0"/>
          <w:numId w:val="88"/>
        </w:numPr>
        <w:suppressAutoHyphens w:val="0"/>
        <w:contextualSpacing/>
        <w:jc w:val="both"/>
        <w:rPr>
          <w:sz w:val="22"/>
          <w:szCs w:val="22"/>
        </w:rPr>
      </w:pPr>
      <w:r w:rsidRPr="002554B4">
        <w:rPr>
          <w:sz w:val="22"/>
          <w:szCs w:val="22"/>
        </w:rPr>
        <w:t>za odstąpienie od umowy przez Wykonawcę lub Zamawiającego z przyczyn zależnych od strony odstępującej w wysokości 10% wynagrodzenia umownego brutto za całość przedmiotu zamówienia określonego w § 3 ust. 1 .</w:t>
      </w:r>
    </w:p>
    <w:p w14:paraId="4C1C86C7" w14:textId="77777777" w:rsidR="00F7147E" w:rsidRPr="002554B4" w:rsidRDefault="00F7147E" w:rsidP="00F7147E">
      <w:pPr>
        <w:pStyle w:val="Akapitzlist"/>
        <w:widowControl/>
        <w:numPr>
          <w:ilvl w:val="0"/>
          <w:numId w:val="87"/>
        </w:numPr>
        <w:suppressAutoHyphens w:val="0"/>
        <w:contextualSpacing/>
        <w:jc w:val="both"/>
        <w:rPr>
          <w:sz w:val="22"/>
          <w:szCs w:val="22"/>
        </w:rPr>
      </w:pPr>
      <w:r w:rsidRPr="002554B4">
        <w:rPr>
          <w:sz w:val="22"/>
          <w:szCs w:val="22"/>
        </w:rPr>
        <w:t>Poprzez podpisanie niniejszej umowy, Wykonawca wyraża zgodę na potrącenie naliczonych kar umownych z wynagrodzenia określonego w §3 ust. 1.</w:t>
      </w:r>
    </w:p>
    <w:p w14:paraId="7D6B6CDC" w14:textId="77777777" w:rsidR="00F7147E" w:rsidRPr="002554B4" w:rsidRDefault="00F7147E" w:rsidP="00F7147E">
      <w:pPr>
        <w:pStyle w:val="Akapitzlist"/>
        <w:widowControl/>
        <w:numPr>
          <w:ilvl w:val="0"/>
          <w:numId w:val="87"/>
        </w:numPr>
        <w:suppressAutoHyphens w:val="0"/>
        <w:contextualSpacing/>
        <w:jc w:val="both"/>
        <w:rPr>
          <w:sz w:val="22"/>
          <w:szCs w:val="22"/>
        </w:rPr>
      </w:pPr>
      <w:r w:rsidRPr="002554B4">
        <w:rPr>
          <w:sz w:val="22"/>
          <w:szCs w:val="22"/>
        </w:rPr>
        <w:t>Strony zastrzegają sobie prawo do odszkodowania uzupełniającego podnoszącego wysokość kar umownych do wysokości rzeczywiście poniesionej szkody na ogólnych zasadach art. 471 kodeksu cywilnego.</w:t>
      </w:r>
    </w:p>
    <w:p w14:paraId="1D3C3BB2" w14:textId="77777777" w:rsidR="00F7147E" w:rsidRPr="002554B4" w:rsidRDefault="00F7147E" w:rsidP="00F7147E">
      <w:pPr>
        <w:pStyle w:val="Akapitzlist"/>
        <w:widowControl/>
        <w:numPr>
          <w:ilvl w:val="0"/>
          <w:numId w:val="87"/>
        </w:numPr>
        <w:suppressAutoHyphens w:val="0"/>
        <w:contextualSpacing/>
        <w:jc w:val="both"/>
        <w:rPr>
          <w:sz w:val="22"/>
          <w:szCs w:val="22"/>
        </w:rPr>
      </w:pPr>
      <w:r w:rsidRPr="002554B4">
        <w:rPr>
          <w:sz w:val="22"/>
          <w:szCs w:val="22"/>
        </w:rPr>
        <w:t>Strony uzgadniają że kary umowne przewidziane w niniejszej umowie potrącane będą z wystawianej przez Wykonawcę faktury, a gdyby okazało się to niemożliwe, Wykonawca zobowiązany będzie do zapłaty kar na rachunek Zamawiającego w ciągu 21 dni od dnia otrzymania noty obciążeniowej.</w:t>
      </w:r>
    </w:p>
    <w:p w14:paraId="2ACAD43D" w14:textId="77777777" w:rsidR="00F7147E" w:rsidRPr="002554B4" w:rsidRDefault="00F7147E" w:rsidP="00F7147E">
      <w:pPr>
        <w:pStyle w:val="Akapitzlist"/>
        <w:widowControl/>
        <w:numPr>
          <w:ilvl w:val="0"/>
          <w:numId w:val="87"/>
        </w:numPr>
        <w:suppressAutoHyphens w:val="0"/>
        <w:contextualSpacing/>
        <w:jc w:val="both"/>
        <w:rPr>
          <w:sz w:val="22"/>
          <w:szCs w:val="22"/>
        </w:rPr>
      </w:pPr>
      <w:r w:rsidRPr="002554B4">
        <w:rPr>
          <w:sz w:val="22"/>
          <w:szCs w:val="22"/>
        </w:rPr>
        <w:t>Łączna maksymalna wysokość kar umownych, których mogą dochodzić strony wynosić będzie nie więcej niż 30% wynagrodzenia umownego brutto określonego w§ 3 ust. l.</w:t>
      </w:r>
    </w:p>
    <w:p w14:paraId="423CE0F5" w14:textId="77777777" w:rsidR="00F7147E" w:rsidRPr="002554B4" w:rsidRDefault="00F7147E" w:rsidP="00F7147E">
      <w:pPr>
        <w:jc w:val="center"/>
        <w:rPr>
          <w:b/>
          <w:sz w:val="22"/>
          <w:szCs w:val="22"/>
        </w:rPr>
      </w:pPr>
      <w:r w:rsidRPr="002554B4">
        <w:rPr>
          <w:b/>
          <w:sz w:val="22"/>
          <w:szCs w:val="22"/>
        </w:rPr>
        <w:t>§7</w:t>
      </w:r>
    </w:p>
    <w:p w14:paraId="348EE4B5" w14:textId="77777777" w:rsidR="00F7147E" w:rsidRPr="002554B4" w:rsidRDefault="00F7147E" w:rsidP="00F7147E">
      <w:pPr>
        <w:pStyle w:val="Akapitzlist"/>
        <w:widowControl/>
        <w:numPr>
          <w:ilvl w:val="0"/>
          <w:numId w:val="89"/>
        </w:numPr>
        <w:suppressAutoHyphens w:val="0"/>
        <w:contextualSpacing/>
        <w:jc w:val="both"/>
        <w:rPr>
          <w:sz w:val="22"/>
          <w:szCs w:val="22"/>
        </w:rPr>
      </w:pPr>
      <w:r w:rsidRPr="002554B4">
        <w:rPr>
          <w:sz w:val="22"/>
          <w:szCs w:val="22"/>
        </w:rPr>
        <w:t>Zamawiającemu przysługuje prawo odstąpienia od umowy gdy:</w:t>
      </w:r>
    </w:p>
    <w:p w14:paraId="68E8B517" w14:textId="77777777" w:rsidR="00F7147E" w:rsidRPr="002554B4" w:rsidRDefault="00F7147E" w:rsidP="00F7147E">
      <w:pPr>
        <w:pStyle w:val="Akapitzlist"/>
        <w:widowControl/>
        <w:numPr>
          <w:ilvl w:val="0"/>
          <w:numId w:val="90"/>
        </w:numPr>
        <w:suppressAutoHyphens w:val="0"/>
        <w:contextualSpacing/>
        <w:jc w:val="both"/>
        <w:rPr>
          <w:sz w:val="22"/>
          <w:szCs w:val="22"/>
        </w:rPr>
      </w:pPr>
      <w:r w:rsidRPr="002554B4">
        <w:rPr>
          <w:sz w:val="22"/>
          <w:szCs w:val="22"/>
        </w:rPr>
        <w:t>Wykonawca opóźnia się z usunięciem wad i/lub usterek więcej niż 14 dni od terminów określonych w § 1 ust 12 lub w § 5 - w terminie 14 dni od dnia powzięcia przez Zamawiającego informacji o upływie 14 - dniowego terminu zwłoki w realizacji przez Wykonawcę zobowiązań gwarancyjnych,</w:t>
      </w:r>
    </w:p>
    <w:p w14:paraId="42781C2E" w14:textId="77777777" w:rsidR="00F7147E" w:rsidRPr="002554B4" w:rsidRDefault="00F7147E" w:rsidP="00F7147E">
      <w:pPr>
        <w:pStyle w:val="Akapitzlist"/>
        <w:widowControl/>
        <w:numPr>
          <w:ilvl w:val="0"/>
          <w:numId w:val="90"/>
        </w:numPr>
        <w:suppressAutoHyphens w:val="0"/>
        <w:contextualSpacing/>
        <w:jc w:val="both"/>
        <w:rPr>
          <w:sz w:val="22"/>
          <w:szCs w:val="22"/>
        </w:rPr>
      </w:pPr>
      <w:r w:rsidRPr="002554B4">
        <w:rPr>
          <w:sz w:val="22"/>
          <w:szCs w:val="22"/>
        </w:rPr>
        <w:t xml:space="preserve">Wykonawca nie realizuje zamówienia zgodnie z umową lub też nienależycie wykonuje swoje zobowiązania umowne i pomimo pisemnego lub przesłanego droga elektroniczną </w:t>
      </w:r>
      <w:r w:rsidRPr="002554B4">
        <w:rPr>
          <w:sz w:val="22"/>
          <w:szCs w:val="22"/>
        </w:rPr>
        <w:lastRenderedPageBreak/>
        <w:t>wezwania otrzymanego od Zamawiającego nie przystąpił do realizacji umowy zgodnie z jej warunkami - w terminie 14 dni od dnia stwierdzenia przez Zamawiającego danej okoliczności.</w:t>
      </w:r>
    </w:p>
    <w:p w14:paraId="14DDEEF9" w14:textId="77777777" w:rsidR="00F7147E" w:rsidRPr="002554B4" w:rsidRDefault="00F7147E" w:rsidP="00F7147E">
      <w:pPr>
        <w:pStyle w:val="Akapitzlist"/>
        <w:widowControl/>
        <w:numPr>
          <w:ilvl w:val="0"/>
          <w:numId w:val="90"/>
        </w:numPr>
        <w:suppressAutoHyphens w:val="0"/>
        <w:contextualSpacing/>
        <w:jc w:val="both"/>
        <w:rPr>
          <w:sz w:val="22"/>
          <w:szCs w:val="22"/>
        </w:rPr>
      </w:pPr>
      <w:r w:rsidRPr="002554B4">
        <w:rPr>
          <w:sz w:val="22"/>
          <w:szCs w:val="22"/>
        </w:rPr>
        <w:t>Suma kar umownych naliczonych na postawie § 6 ust. 2 lit a) wyniesie 20% wartości umowy.</w:t>
      </w:r>
    </w:p>
    <w:p w14:paraId="21258D44" w14:textId="77777777" w:rsidR="00F7147E" w:rsidRPr="002554B4" w:rsidRDefault="00F7147E" w:rsidP="00F7147E">
      <w:pPr>
        <w:pStyle w:val="Akapitzlist"/>
        <w:widowControl/>
        <w:numPr>
          <w:ilvl w:val="0"/>
          <w:numId w:val="90"/>
        </w:numPr>
        <w:suppressAutoHyphens w:val="0"/>
        <w:contextualSpacing/>
        <w:jc w:val="both"/>
        <w:rPr>
          <w:sz w:val="22"/>
          <w:szCs w:val="22"/>
        </w:rPr>
      </w:pPr>
      <w:r w:rsidRPr="002554B4">
        <w:rPr>
          <w:sz w:val="22"/>
          <w:szCs w:val="22"/>
        </w:rPr>
        <w:t>Suma kar umownych naliczonych na postawie § 6 ust. 2 lit b) i c) wyniesie 20% wartości umowy.</w:t>
      </w:r>
    </w:p>
    <w:p w14:paraId="38A93621" w14:textId="77777777" w:rsidR="00F7147E" w:rsidRPr="002554B4" w:rsidRDefault="00F7147E" w:rsidP="00F7147E">
      <w:pPr>
        <w:pStyle w:val="Akapitzlist"/>
        <w:widowControl/>
        <w:numPr>
          <w:ilvl w:val="0"/>
          <w:numId w:val="89"/>
        </w:numPr>
        <w:suppressAutoHyphens w:val="0"/>
        <w:contextualSpacing/>
        <w:jc w:val="both"/>
        <w:rPr>
          <w:sz w:val="22"/>
          <w:szCs w:val="22"/>
        </w:rPr>
      </w:pPr>
      <w:r w:rsidRPr="002554B4">
        <w:rPr>
          <w:sz w:val="22"/>
          <w:szCs w:val="22"/>
        </w:rPr>
        <w:t>Wykonawcy przysługuje prawo odstąpienia od umowy, jeżeli Zamawiający:</w:t>
      </w:r>
    </w:p>
    <w:p w14:paraId="4E8E7451" w14:textId="77777777" w:rsidR="00F7147E" w:rsidRPr="002554B4" w:rsidRDefault="00F7147E" w:rsidP="00F7147E">
      <w:pPr>
        <w:pStyle w:val="Akapitzlist"/>
        <w:widowControl/>
        <w:numPr>
          <w:ilvl w:val="0"/>
          <w:numId w:val="91"/>
        </w:numPr>
        <w:suppressAutoHyphens w:val="0"/>
        <w:contextualSpacing/>
        <w:jc w:val="both"/>
        <w:rPr>
          <w:sz w:val="22"/>
          <w:szCs w:val="22"/>
        </w:rPr>
      </w:pPr>
      <w:r w:rsidRPr="002554B4">
        <w:rPr>
          <w:sz w:val="22"/>
          <w:szCs w:val="22"/>
        </w:rPr>
        <w:t>Odmawia bez wskazania uzasadnionej przyczyny odbioru dostarczonych urządzeń i pomimo pisemnego lub przesłanego droga elektroniczną wezwania nie przystąpił do czynności odbioru - w terminie 14 dni od dnia upływu terminu wyznaczonego przez Wykonawcę w w/w wezwaniu na przystąpienie przez Zamawiającego do odbioru dostarczonych urządzeń.</w:t>
      </w:r>
    </w:p>
    <w:p w14:paraId="4A112995" w14:textId="77777777" w:rsidR="00F7147E" w:rsidRPr="002554B4" w:rsidRDefault="00F7147E" w:rsidP="00F7147E">
      <w:pPr>
        <w:pStyle w:val="Akapitzlist"/>
        <w:widowControl/>
        <w:numPr>
          <w:ilvl w:val="0"/>
          <w:numId w:val="89"/>
        </w:numPr>
        <w:suppressAutoHyphens w:val="0"/>
        <w:contextualSpacing/>
        <w:jc w:val="both"/>
        <w:rPr>
          <w:sz w:val="22"/>
          <w:szCs w:val="22"/>
        </w:rPr>
      </w:pPr>
      <w:r w:rsidRPr="002554B4">
        <w:rPr>
          <w:sz w:val="22"/>
          <w:szCs w:val="22"/>
        </w:rPr>
        <w:t>Odstąpienie od umowy, o którym mowa w ust. 1 i 2, powinno nastąpić w formie pisemnej pod rygorem nieważności takiego oświadczenia i powinno zawierać uzasadnienie.</w:t>
      </w:r>
    </w:p>
    <w:p w14:paraId="0111932F" w14:textId="77777777" w:rsidR="00030257" w:rsidRDefault="00030257" w:rsidP="00F7147E">
      <w:pPr>
        <w:jc w:val="center"/>
        <w:rPr>
          <w:b/>
          <w:sz w:val="22"/>
          <w:szCs w:val="22"/>
        </w:rPr>
      </w:pPr>
    </w:p>
    <w:p w14:paraId="59E165E8" w14:textId="77777777" w:rsidR="00030257" w:rsidRDefault="00030257" w:rsidP="00F7147E">
      <w:pPr>
        <w:jc w:val="center"/>
        <w:rPr>
          <w:b/>
          <w:sz w:val="22"/>
          <w:szCs w:val="22"/>
        </w:rPr>
      </w:pPr>
    </w:p>
    <w:p w14:paraId="0F751106" w14:textId="1A4811D9" w:rsidR="00F7147E" w:rsidRPr="002554B4" w:rsidRDefault="00F7147E" w:rsidP="00F7147E">
      <w:pPr>
        <w:jc w:val="center"/>
        <w:rPr>
          <w:b/>
          <w:sz w:val="22"/>
          <w:szCs w:val="22"/>
        </w:rPr>
      </w:pPr>
      <w:r w:rsidRPr="002554B4">
        <w:rPr>
          <w:b/>
          <w:sz w:val="22"/>
          <w:szCs w:val="22"/>
        </w:rPr>
        <w:t>§ 8</w:t>
      </w:r>
    </w:p>
    <w:p w14:paraId="191AC921" w14:textId="77777777" w:rsidR="00F7147E" w:rsidRPr="002554B4" w:rsidRDefault="00F7147E" w:rsidP="00F7147E">
      <w:pPr>
        <w:pStyle w:val="Akapitzlist"/>
        <w:widowControl/>
        <w:numPr>
          <w:ilvl w:val="0"/>
          <w:numId w:val="92"/>
        </w:numPr>
        <w:suppressAutoHyphens w:val="0"/>
        <w:contextualSpacing/>
        <w:jc w:val="both"/>
        <w:rPr>
          <w:sz w:val="22"/>
          <w:szCs w:val="22"/>
        </w:rPr>
      </w:pPr>
      <w:r w:rsidRPr="002554B4">
        <w:rPr>
          <w:sz w:val="22"/>
          <w:szCs w:val="22"/>
        </w:rPr>
        <w:t>Zamawiający zastrzega sobie możliwość zmiany treści umowy w stosunku do oferty, na pod­ stawie której dokonano wyboru Wykonawcy, w obszarze:</w:t>
      </w:r>
    </w:p>
    <w:p w14:paraId="33A2C870" w14:textId="77777777" w:rsidR="00F7147E" w:rsidRPr="002554B4" w:rsidRDefault="00F7147E" w:rsidP="00F7147E">
      <w:pPr>
        <w:pStyle w:val="Akapitzlist"/>
        <w:widowControl/>
        <w:numPr>
          <w:ilvl w:val="0"/>
          <w:numId w:val="93"/>
        </w:numPr>
        <w:suppressAutoHyphens w:val="0"/>
        <w:ind w:left="851"/>
        <w:contextualSpacing/>
        <w:jc w:val="both"/>
        <w:rPr>
          <w:sz w:val="22"/>
          <w:szCs w:val="22"/>
        </w:rPr>
      </w:pPr>
      <w:r w:rsidRPr="002554B4">
        <w:rPr>
          <w:sz w:val="22"/>
          <w:szCs w:val="22"/>
        </w:rPr>
        <w:t xml:space="preserve">Zmiany producenta lub modelu sprzętu (zastąpienie produktu lub rozszerzenie asortymentu o produkt równoważny lub wyższej jakości) w przypadku: </w:t>
      </w:r>
    </w:p>
    <w:p w14:paraId="06F0352D" w14:textId="77777777" w:rsidR="00F7147E" w:rsidRPr="002554B4" w:rsidRDefault="00F7147E" w:rsidP="00F7147E">
      <w:pPr>
        <w:pStyle w:val="Akapitzlist"/>
        <w:widowControl/>
        <w:numPr>
          <w:ilvl w:val="0"/>
          <w:numId w:val="77"/>
        </w:numPr>
        <w:suppressAutoHyphens w:val="0"/>
        <w:ind w:left="1560"/>
        <w:contextualSpacing/>
        <w:jc w:val="both"/>
        <w:rPr>
          <w:sz w:val="22"/>
          <w:szCs w:val="22"/>
        </w:rPr>
      </w:pPr>
      <w:r w:rsidRPr="002554B4">
        <w:rPr>
          <w:sz w:val="22"/>
          <w:szCs w:val="22"/>
        </w:rPr>
        <w:t xml:space="preserve">zaprzestania wytwarzania produktu objętego umową, w tym czasowego wstrzymania produkcji, pod warunkiem iż odpowiednik jest tej samej lub wyższej jakości, za cenę nie wyższą niż cena produktu objętego umową, </w:t>
      </w:r>
    </w:p>
    <w:p w14:paraId="4834B393" w14:textId="77777777" w:rsidR="00F7147E" w:rsidRPr="002554B4" w:rsidRDefault="00F7147E" w:rsidP="00F7147E">
      <w:pPr>
        <w:pStyle w:val="Akapitzlist"/>
        <w:widowControl/>
        <w:numPr>
          <w:ilvl w:val="0"/>
          <w:numId w:val="77"/>
        </w:numPr>
        <w:suppressAutoHyphens w:val="0"/>
        <w:ind w:left="1560"/>
        <w:contextualSpacing/>
        <w:jc w:val="both"/>
        <w:rPr>
          <w:sz w:val="22"/>
          <w:szCs w:val="22"/>
        </w:rPr>
      </w:pPr>
      <w:r w:rsidRPr="002554B4">
        <w:rPr>
          <w:sz w:val="22"/>
          <w:szCs w:val="22"/>
        </w:rPr>
        <w:t>wprowadzenia do sprzedaży przez producenta zmodyfikowanego/udoskonalonego produktu, za cenę nie wyższą niż cena produktu objętego umową,</w:t>
      </w:r>
    </w:p>
    <w:p w14:paraId="28D9D908" w14:textId="77777777" w:rsidR="00F7147E" w:rsidRPr="002554B4" w:rsidRDefault="00F7147E" w:rsidP="00F7147E">
      <w:pPr>
        <w:pStyle w:val="Akapitzlist"/>
        <w:widowControl/>
        <w:numPr>
          <w:ilvl w:val="0"/>
          <w:numId w:val="77"/>
        </w:numPr>
        <w:suppressAutoHyphens w:val="0"/>
        <w:ind w:left="1560"/>
        <w:contextualSpacing/>
        <w:jc w:val="both"/>
        <w:rPr>
          <w:sz w:val="22"/>
          <w:szCs w:val="22"/>
        </w:rPr>
      </w:pPr>
      <w:r w:rsidRPr="002554B4">
        <w:rPr>
          <w:sz w:val="22"/>
          <w:szCs w:val="22"/>
        </w:rPr>
        <w:t>wprowadzenia do sprzedaży przez producenta zmodyfikowanego/udoskonalonego produktu, obok dotychczas oferowanego za cenę nie wyższą niż cena produktu objętego umową,</w:t>
      </w:r>
    </w:p>
    <w:p w14:paraId="4867DE73" w14:textId="77777777" w:rsidR="00F7147E" w:rsidRPr="002554B4" w:rsidRDefault="00F7147E" w:rsidP="00F7147E">
      <w:pPr>
        <w:pStyle w:val="Akapitzlist"/>
        <w:widowControl/>
        <w:numPr>
          <w:ilvl w:val="0"/>
          <w:numId w:val="77"/>
        </w:numPr>
        <w:suppressAutoHyphens w:val="0"/>
        <w:ind w:left="1560"/>
        <w:contextualSpacing/>
        <w:jc w:val="both"/>
        <w:rPr>
          <w:sz w:val="22"/>
          <w:szCs w:val="22"/>
        </w:rPr>
      </w:pPr>
      <w:r w:rsidRPr="002554B4">
        <w:rPr>
          <w:sz w:val="22"/>
          <w:szCs w:val="22"/>
        </w:rPr>
        <w:t>zmiany numeru katalogowego produktu, nazwy produktu, przy zachowaniu jego parametrów,</w:t>
      </w:r>
    </w:p>
    <w:p w14:paraId="53CDB3BF" w14:textId="77777777" w:rsidR="00F7147E" w:rsidRPr="002554B4" w:rsidRDefault="00F7147E" w:rsidP="00F7147E">
      <w:pPr>
        <w:pStyle w:val="Akapitzlist"/>
        <w:widowControl/>
        <w:numPr>
          <w:ilvl w:val="0"/>
          <w:numId w:val="93"/>
        </w:numPr>
        <w:suppressAutoHyphens w:val="0"/>
        <w:ind w:left="851"/>
        <w:contextualSpacing/>
        <w:jc w:val="both"/>
        <w:rPr>
          <w:sz w:val="22"/>
          <w:szCs w:val="22"/>
        </w:rPr>
      </w:pPr>
      <w:r w:rsidRPr="002554B4">
        <w:rPr>
          <w:sz w:val="22"/>
          <w:szCs w:val="22"/>
        </w:rPr>
        <w:t>Zmiany porządkujące i informacyjne zmiany postanowień umowy, w szczególności związane ze zmianą danych identyfikacyjnych (w tym adresowych i teleadresowych) stron umowy i osób reprezentujących strony (w szczególności z powodu nieprzewidzianych zmian organizacyjnych, choroby, wypadków losowych);</w:t>
      </w:r>
    </w:p>
    <w:p w14:paraId="15759BA7" w14:textId="77777777" w:rsidR="00F7147E" w:rsidRPr="002554B4" w:rsidRDefault="00F7147E" w:rsidP="00F7147E">
      <w:pPr>
        <w:pStyle w:val="Akapitzlist"/>
        <w:widowControl/>
        <w:numPr>
          <w:ilvl w:val="0"/>
          <w:numId w:val="92"/>
        </w:numPr>
        <w:suppressAutoHyphens w:val="0"/>
        <w:contextualSpacing/>
        <w:jc w:val="both"/>
        <w:rPr>
          <w:sz w:val="22"/>
          <w:szCs w:val="22"/>
        </w:rPr>
      </w:pPr>
      <w:r w:rsidRPr="002554B4">
        <w:rPr>
          <w:sz w:val="22"/>
          <w:szCs w:val="22"/>
        </w:rPr>
        <w:t>Zmiany w umowie mogą być dokonywane tylko pisemnie w formie aneksu pod rygorem nieważności.</w:t>
      </w:r>
    </w:p>
    <w:p w14:paraId="5BE11368" w14:textId="77777777" w:rsidR="00F7147E" w:rsidRPr="002554B4" w:rsidRDefault="00F7147E" w:rsidP="00F7147E">
      <w:pPr>
        <w:jc w:val="center"/>
        <w:rPr>
          <w:b/>
          <w:sz w:val="22"/>
          <w:szCs w:val="22"/>
        </w:rPr>
      </w:pPr>
      <w:r w:rsidRPr="002554B4">
        <w:rPr>
          <w:b/>
          <w:sz w:val="22"/>
          <w:szCs w:val="22"/>
        </w:rPr>
        <w:t>§9</w:t>
      </w:r>
    </w:p>
    <w:p w14:paraId="64B27065" w14:textId="77777777" w:rsidR="00F7147E" w:rsidRPr="002554B4" w:rsidRDefault="00F7147E" w:rsidP="00F7147E">
      <w:pPr>
        <w:jc w:val="both"/>
        <w:rPr>
          <w:sz w:val="22"/>
          <w:szCs w:val="22"/>
        </w:rPr>
      </w:pPr>
      <w:r w:rsidRPr="002554B4">
        <w:rPr>
          <w:sz w:val="22"/>
          <w:szCs w:val="22"/>
        </w:rPr>
        <w:t>Strona dążąca do zmiany treści umowy jest obowiązana przedstawić argumenty uzasadniające zmianę. Zmiana postanowień umowy wymaga zgody obu stron wyrażonej w formie pisemnej pod rygorem nieważności.</w:t>
      </w:r>
    </w:p>
    <w:p w14:paraId="2C8EB6F2" w14:textId="77777777" w:rsidR="00F7147E" w:rsidRPr="002554B4" w:rsidRDefault="00F7147E" w:rsidP="00F7147E">
      <w:pPr>
        <w:jc w:val="center"/>
        <w:rPr>
          <w:b/>
          <w:sz w:val="22"/>
          <w:szCs w:val="22"/>
        </w:rPr>
      </w:pPr>
      <w:r w:rsidRPr="002554B4">
        <w:rPr>
          <w:b/>
          <w:sz w:val="22"/>
          <w:szCs w:val="22"/>
        </w:rPr>
        <w:t>§ 10</w:t>
      </w:r>
    </w:p>
    <w:p w14:paraId="7A0D3D19" w14:textId="77777777" w:rsidR="00F7147E" w:rsidRPr="002554B4" w:rsidRDefault="00F7147E" w:rsidP="00F7147E">
      <w:pPr>
        <w:jc w:val="both"/>
        <w:rPr>
          <w:sz w:val="22"/>
          <w:szCs w:val="22"/>
        </w:rPr>
      </w:pPr>
      <w:r w:rsidRPr="002554B4">
        <w:rPr>
          <w:sz w:val="22"/>
          <w:szCs w:val="22"/>
        </w:rPr>
        <w:t>Wszelkie spory wynikłe na tle realizacji niniejszej umowy o wykonanie przedmiotu umowy, strony zobowiązane są wyjaśnić na drodze polubownego rozstrzygnięcia, z wyczerpaniem postępowania reklamacyjnego, a w ostateczności na drodze postępowania sądowego. W sprawach spornych właściwy będzie sąd właściwy dla siedziby Zamawiającego.</w:t>
      </w:r>
    </w:p>
    <w:p w14:paraId="68EDEA75" w14:textId="77777777" w:rsidR="00F7147E" w:rsidRPr="002554B4" w:rsidRDefault="00F7147E" w:rsidP="00F7147E">
      <w:pPr>
        <w:jc w:val="center"/>
        <w:rPr>
          <w:b/>
          <w:sz w:val="22"/>
          <w:szCs w:val="22"/>
        </w:rPr>
      </w:pPr>
      <w:r w:rsidRPr="002554B4">
        <w:rPr>
          <w:b/>
          <w:sz w:val="22"/>
          <w:szCs w:val="22"/>
        </w:rPr>
        <w:t>§ 11</w:t>
      </w:r>
    </w:p>
    <w:p w14:paraId="0A486672" w14:textId="77777777" w:rsidR="00F7147E" w:rsidRPr="002554B4" w:rsidRDefault="00F7147E" w:rsidP="00F7147E">
      <w:pPr>
        <w:pStyle w:val="Akapitzlist"/>
        <w:widowControl/>
        <w:numPr>
          <w:ilvl w:val="0"/>
          <w:numId w:val="94"/>
        </w:numPr>
        <w:suppressAutoHyphens w:val="0"/>
        <w:contextualSpacing/>
        <w:jc w:val="both"/>
        <w:rPr>
          <w:sz w:val="22"/>
          <w:szCs w:val="22"/>
        </w:rPr>
      </w:pPr>
      <w:r w:rsidRPr="002554B4">
        <w:rPr>
          <w:sz w:val="22"/>
          <w:szCs w:val="22"/>
        </w:rPr>
        <w:t>Integralną częścią umowy jest:</w:t>
      </w:r>
    </w:p>
    <w:p w14:paraId="168ED206" w14:textId="77777777" w:rsidR="00F7147E" w:rsidRPr="002554B4" w:rsidRDefault="00F7147E" w:rsidP="00F7147E">
      <w:pPr>
        <w:pStyle w:val="Akapitzlist"/>
        <w:widowControl/>
        <w:numPr>
          <w:ilvl w:val="1"/>
          <w:numId w:val="94"/>
        </w:numPr>
        <w:suppressAutoHyphens w:val="0"/>
        <w:contextualSpacing/>
        <w:jc w:val="both"/>
        <w:rPr>
          <w:sz w:val="22"/>
          <w:szCs w:val="22"/>
        </w:rPr>
      </w:pPr>
      <w:r w:rsidRPr="002554B4">
        <w:rPr>
          <w:sz w:val="22"/>
          <w:szCs w:val="22"/>
        </w:rPr>
        <w:t>Opis Przedmiotu Zamówienia (OPZ)</w:t>
      </w:r>
    </w:p>
    <w:p w14:paraId="001BE2E9" w14:textId="77777777" w:rsidR="00F7147E" w:rsidRPr="002554B4" w:rsidRDefault="00F7147E" w:rsidP="00F7147E">
      <w:pPr>
        <w:pStyle w:val="Akapitzlist"/>
        <w:widowControl/>
        <w:numPr>
          <w:ilvl w:val="1"/>
          <w:numId w:val="94"/>
        </w:numPr>
        <w:suppressAutoHyphens w:val="0"/>
        <w:contextualSpacing/>
        <w:jc w:val="both"/>
        <w:rPr>
          <w:sz w:val="22"/>
          <w:szCs w:val="22"/>
        </w:rPr>
      </w:pPr>
      <w:r w:rsidRPr="002554B4">
        <w:rPr>
          <w:sz w:val="22"/>
          <w:szCs w:val="22"/>
        </w:rPr>
        <w:t>Oferta Wykonawcy z dnia ………</w:t>
      </w:r>
    </w:p>
    <w:p w14:paraId="48DCB6FF" w14:textId="77777777" w:rsidR="00F7147E" w:rsidRPr="002554B4" w:rsidRDefault="00F7147E" w:rsidP="00F7147E">
      <w:pPr>
        <w:pStyle w:val="Akapitzlist"/>
        <w:widowControl/>
        <w:numPr>
          <w:ilvl w:val="0"/>
          <w:numId w:val="94"/>
        </w:numPr>
        <w:suppressAutoHyphens w:val="0"/>
        <w:contextualSpacing/>
        <w:jc w:val="both"/>
        <w:rPr>
          <w:sz w:val="22"/>
          <w:szCs w:val="22"/>
        </w:rPr>
      </w:pPr>
      <w:r w:rsidRPr="002554B4">
        <w:rPr>
          <w:sz w:val="22"/>
          <w:szCs w:val="22"/>
        </w:rPr>
        <w:t>Umowę sporządzono w trzech jednobrzmiących egzemplarzach, jeden dla Wykonawcy, dwa dla Zamawiającego.</w:t>
      </w:r>
    </w:p>
    <w:p w14:paraId="38914056" w14:textId="77777777" w:rsidR="00F7147E" w:rsidRPr="002554B4" w:rsidRDefault="00F7147E" w:rsidP="00F7147E">
      <w:pPr>
        <w:jc w:val="both"/>
        <w:rPr>
          <w:sz w:val="22"/>
          <w:szCs w:val="22"/>
        </w:rPr>
      </w:pPr>
    </w:p>
    <w:p w14:paraId="2839800B" w14:textId="5FCD2D50" w:rsidR="00F7147E" w:rsidRPr="001F3D7E" w:rsidRDefault="00F7147E" w:rsidP="007A723A">
      <w:pPr>
        <w:jc w:val="both"/>
        <w:rPr>
          <w:sz w:val="22"/>
          <w:szCs w:val="22"/>
        </w:rPr>
      </w:pPr>
      <w:r w:rsidRPr="002554B4">
        <w:rPr>
          <w:sz w:val="22"/>
          <w:szCs w:val="22"/>
        </w:rPr>
        <w:t>ZAMAWIAJĄCY</w:t>
      </w:r>
      <w:r w:rsidRPr="002554B4">
        <w:rPr>
          <w:sz w:val="22"/>
          <w:szCs w:val="22"/>
        </w:rPr>
        <w:tab/>
        <w:t xml:space="preserve">                                                                           </w:t>
      </w:r>
      <w:r>
        <w:rPr>
          <w:sz w:val="22"/>
          <w:szCs w:val="22"/>
        </w:rPr>
        <w:t xml:space="preserve">                         </w:t>
      </w:r>
      <w:r w:rsidRPr="002554B4">
        <w:rPr>
          <w:sz w:val="22"/>
          <w:szCs w:val="22"/>
        </w:rPr>
        <w:t xml:space="preserve">   WYKONAWCA</w:t>
      </w:r>
    </w:p>
    <w:p w14:paraId="02CA0E56" w14:textId="77777777" w:rsidR="00465487" w:rsidRDefault="00465487" w:rsidP="00803F52">
      <w:pPr>
        <w:ind w:left="283"/>
        <w:jc w:val="right"/>
        <w:rPr>
          <w:b/>
          <w:sz w:val="22"/>
          <w:szCs w:val="22"/>
        </w:rPr>
        <w:sectPr w:rsidR="00465487">
          <w:pgSz w:w="11906" w:h="16838"/>
          <w:pgMar w:top="1417" w:right="1106" w:bottom="1417" w:left="1417" w:header="708" w:footer="708" w:gutter="0"/>
          <w:cols w:space="708"/>
          <w:docGrid w:linePitch="360"/>
        </w:sectPr>
      </w:pPr>
    </w:p>
    <w:p w14:paraId="1C94A0BB" w14:textId="6475F623" w:rsidR="0077700B" w:rsidRPr="001F3D7E" w:rsidRDefault="0077700B" w:rsidP="00803F52">
      <w:pPr>
        <w:ind w:left="283"/>
        <w:jc w:val="right"/>
        <w:rPr>
          <w:b/>
          <w:sz w:val="22"/>
          <w:szCs w:val="22"/>
        </w:rPr>
      </w:pPr>
      <w:r w:rsidRPr="001F3D7E">
        <w:rPr>
          <w:b/>
          <w:sz w:val="22"/>
          <w:szCs w:val="22"/>
        </w:rPr>
        <w:lastRenderedPageBreak/>
        <w:t>Załącznik nr</w:t>
      </w:r>
      <w:r w:rsidR="00FB46AE">
        <w:rPr>
          <w:b/>
          <w:sz w:val="22"/>
          <w:szCs w:val="22"/>
        </w:rPr>
        <w:t xml:space="preserve"> </w:t>
      </w:r>
      <w:r w:rsidR="00030257">
        <w:rPr>
          <w:b/>
          <w:sz w:val="22"/>
          <w:szCs w:val="22"/>
        </w:rPr>
        <w:t>7</w:t>
      </w:r>
    </w:p>
    <w:p w14:paraId="0CE6F537" w14:textId="77777777" w:rsidR="0077700B" w:rsidRPr="001F3D7E" w:rsidRDefault="0077700B" w:rsidP="00803F52">
      <w:pPr>
        <w:ind w:left="283"/>
        <w:jc w:val="right"/>
        <w:rPr>
          <w:b/>
          <w:sz w:val="22"/>
          <w:szCs w:val="22"/>
        </w:rPr>
      </w:pPr>
    </w:p>
    <w:p w14:paraId="1359E9D8" w14:textId="77777777" w:rsidR="0084171A" w:rsidRPr="001F3D7E" w:rsidRDefault="0084171A" w:rsidP="00803F52">
      <w:pPr>
        <w:pStyle w:val="Bezodstpw"/>
        <w:jc w:val="center"/>
        <w:rPr>
          <w:sz w:val="21"/>
          <w:szCs w:val="21"/>
        </w:rPr>
      </w:pPr>
      <w:r w:rsidRPr="001F3D7E">
        <w:rPr>
          <w:rFonts w:eastAsia="Calibri"/>
          <w:sz w:val="21"/>
          <w:szCs w:val="21"/>
        </w:rPr>
        <w:t>ZOBOWIĄZANIE PODMIOTU</w:t>
      </w:r>
    </w:p>
    <w:p w14:paraId="7B6CB30B" w14:textId="77777777" w:rsidR="0084171A" w:rsidRPr="001F3D7E" w:rsidRDefault="0084171A" w:rsidP="00803F52">
      <w:pPr>
        <w:pStyle w:val="Bezodstpw"/>
        <w:jc w:val="center"/>
        <w:rPr>
          <w:rFonts w:eastAsia="Calibri"/>
          <w:sz w:val="21"/>
          <w:szCs w:val="21"/>
        </w:rPr>
      </w:pPr>
      <w:r w:rsidRPr="001F3D7E">
        <w:rPr>
          <w:sz w:val="21"/>
          <w:szCs w:val="21"/>
        </w:rPr>
        <w:t>do oddania do dyspozycji wykonawcy niezbędnych zasobów na potrzeby realizacji zamówienia</w:t>
      </w:r>
    </w:p>
    <w:p w14:paraId="141DBA50" w14:textId="77777777" w:rsidR="0084171A" w:rsidRPr="001F3D7E" w:rsidRDefault="0084171A" w:rsidP="00803F52">
      <w:pPr>
        <w:pStyle w:val="Bezodstpw"/>
        <w:jc w:val="center"/>
        <w:rPr>
          <w:b/>
          <w:sz w:val="21"/>
          <w:szCs w:val="21"/>
        </w:rPr>
      </w:pPr>
      <w:r w:rsidRPr="001F3D7E">
        <w:rPr>
          <w:b/>
          <w:sz w:val="21"/>
          <w:szCs w:val="21"/>
        </w:rPr>
        <w:t>o którym mowa art. 118 ust. 3 ustawy z dnia 11 września 2019 r. Prawo zamówień publi</w:t>
      </w:r>
      <w:r w:rsidR="00F75883">
        <w:rPr>
          <w:b/>
          <w:sz w:val="21"/>
          <w:szCs w:val="21"/>
        </w:rPr>
        <w:t>cznych (Dz. U. z 20</w:t>
      </w:r>
      <w:r w:rsidR="004F02CC">
        <w:rPr>
          <w:b/>
          <w:sz w:val="21"/>
          <w:szCs w:val="21"/>
        </w:rPr>
        <w:t>2</w:t>
      </w:r>
      <w:r w:rsidR="004357C3">
        <w:rPr>
          <w:b/>
          <w:sz w:val="21"/>
          <w:szCs w:val="21"/>
        </w:rPr>
        <w:t>4</w:t>
      </w:r>
      <w:r w:rsidR="004F02CC">
        <w:rPr>
          <w:b/>
          <w:sz w:val="21"/>
          <w:szCs w:val="21"/>
        </w:rPr>
        <w:t xml:space="preserve"> r., poz. 1</w:t>
      </w:r>
      <w:r w:rsidR="004357C3">
        <w:rPr>
          <w:b/>
          <w:sz w:val="21"/>
          <w:szCs w:val="21"/>
        </w:rPr>
        <w:t>320</w:t>
      </w:r>
      <w:r w:rsidRPr="001F3D7E">
        <w:rPr>
          <w:b/>
          <w:sz w:val="21"/>
          <w:szCs w:val="21"/>
        </w:rPr>
        <w:t xml:space="preserve"> z </w:t>
      </w:r>
      <w:proofErr w:type="spellStart"/>
      <w:r w:rsidRPr="001F3D7E">
        <w:rPr>
          <w:b/>
          <w:sz w:val="21"/>
          <w:szCs w:val="21"/>
        </w:rPr>
        <w:t>późn</w:t>
      </w:r>
      <w:proofErr w:type="spellEnd"/>
      <w:r w:rsidRPr="001F3D7E">
        <w:rPr>
          <w:b/>
          <w:sz w:val="21"/>
          <w:szCs w:val="21"/>
        </w:rPr>
        <w:t>. zm.)</w:t>
      </w:r>
    </w:p>
    <w:p w14:paraId="538158B7" w14:textId="77777777" w:rsidR="0077700B" w:rsidRPr="001F3D7E" w:rsidRDefault="0077700B" w:rsidP="00803F52">
      <w:pPr>
        <w:ind w:left="283"/>
        <w:jc w:val="center"/>
        <w:rPr>
          <w:sz w:val="22"/>
          <w:szCs w:val="22"/>
        </w:rPr>
      </w:pPr>
    </w:p>
    <w:p w14:paraId="24355387" w14:textId="77777777" w:rsidR="0077700B" w:rsidRPr="001F3D7E" w:rsidRDefault="0077700B" w:rsidP="00803F52">
      <w:pPr>
        <w:autoSpaceDE w:val="0"/>
        <w:rPr>
          <w:b/>
          <w:sz w:val="22"/>
          <w:szCs w:val="22"/>
        </w:rPr>
      </w:pPr>
      <w:r w:rsidRPr="001F3D7E">
        <w:rPr>
          <w:b/>
          <w:sz w:val="22"/>
          <w:szCs w:val="22"/>
        </w:rPr>
        <w:t>Wykonawca:</w:t>
      </w:r>
    </w:p>
    <w:p w14:paraId="2CD21CDD" w14:textId="77777777" w:rsidR="00CB1BCC" w:rsidRDefault="0077700B" w:rsidP="00803F52">
      <w:pPr>
        <w:autoSpaceDE w:val="0"/>
        <w:rPr>
          <w:sz w:val="22"/>
          <w:szCs w:val="22"/>
        </w:rPr>
      </w:pPr>
      <w:r w:rsidRPr="001F3D7E">
        <w:rPr>
          <w:sz w:val="22"/>
          <w:szCs w:val="22"/>
        </w:rPr>
        <w:t>…………………………………</w:t>
      </w:r>
      <w:r w:rsidR="008D75E4">
        <w:rPr>
          <w:sz w:val="22"/>
          <w:szCs w:val="22"/>
        </w:rPr>
        <w:t>……………………………………………………………</w:t>
      </w:r>
      <w:r w:rsidRPr="001F3D7E">
        <w:rPr>
          <w:sz w:val="22"/>
          <w:szCs w:val="22"/>
        </w:rPr>
        <w:t>………………</w:t>
      </w:r>
    </w:p>
    <w:p w14:paraId="13AA1451" w14:textId="77777777" w:rsidR="00562954" w:rsidRPr="001F3D7E" w:rsidRDefault="0077700B" w:rsidP="00803F52">
      <w:pPr>
        <w:autoSpaceDE w:val="0"/>
        <w:rPr>
          <w:sz w:val="22"/>
          <w:szCs w:val="22"/>
        </w:rPr>
      </w:pPr>
      <w:r w:rsidRPr="001F3D7E">
        <w:rPr>
          <w:sz w:val="22"/>
          <w:szCs w:val="22"/>
        </w:rPr>
        <w:t>…………………………………………………………………………………………………………………………………………………………</w:t>
      </w:r>
      <w:r w:rsidR="008D75E4">
        <w:rPr>
          <w:sz w:val="22"/>
          <w:szCs w:val="22"/>
        </w:rPr>
        <w:t>……………………………………………………</w:t>
      </w:r>
      <w:r w:rsidRPr="001F3D7E">
        <w:rPr>
          <w:sz w:val="22"/>
          <w:szCs w:val="22"/>
        </w:rPr>
        <w:t>………………</w:t>
      </w:r>
    </w:p>
    <w:p w14:paraId="7EDA2C95" w14:textId="77777777" w:rsidR="0077700B" w:rsidRPr="001F3D7E" w:rsidRDefault="0077700B" w:rsidP="00803F52">
      <w:pPr>
        <w:pStyle w:val="Tekstpodstawowy"/>
        <w:spacing w:after="0"/>
        <w:jc w:val="both"/>
        <w:rPr>
          <w:sz w:val="22"/>
          <w:szCs w:val="22"/>
        </w:rPr>
      </w:pPr>
      <w:r w:rsidRPr="001F3D7E">
        <w:rPr>
          <w:sz w:val="22"/>
          <w:szCs w:val="22"/>
        </w:rPr>
        <w:t>Reprezentowany przez:</w:t>
      </w:r>
    </w:p>
    <w:p w14:paraId="12ED4312" w14:textId="77777777" w:rsidR="0077700B" w:rsidRPr="001F3D7E" w:rsidRDefault="0077700B" w:rsidP="00803F52">
      <w:pPr>
        <w:pStyle w:val="Tekstpodstawowy"/>
        <w:spacing w:after="0"/>
        <w:jc w:val="both"/>
        <w:rPr>
          <w:sz w:val="22"/>
          <w:szCs w:val="22"/>
        </w:rPr>
      </w:pPr>
      <w:r w:rsidRPr="001F3D7E">
        <w:rPr>
          <w:sz w:val="22"/>
          <w:szCs w:val="22"/>
        </w:rPr>
        <w:t>………………………………………………………………………………………………………………………………………………………………..……………………………………………………………..</w:t>
      </w:r>
    </w:p>
    <w:p w14:paraId="3332D598"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Ja (My) niżej podpisany(ni) </w:t>
      </w:r>
    </w:p>
    <w:p w14:paraId="4038E9B5"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 </w:t>
      </w:r>
    </w:p>
    <w:p w14:paraId="626A9526"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działając w imieniu i na rzecz: </w:t>
      </w:r>
    </w:p>
    <w:p w14:paraId="2DE8CF30"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 </w:t>
      </w:r>
    </w:p>
    <w:p w14:paraId="57612BFE" w14:textId="443ED92C" w:rsidR="00562954" w:rsidRPr="001F3D7E" w:rsidRDefault="0077700B" w:rsidP="00803F52">
      <w:pPr>
        <w:pStyle w:val="Default"/>
        <w:jc w:val="both"/>
        <w:rPr>
          <w:rFonts w:ascii="Times New Roman" w:hAnsi="Times New Roman" w:cs="Times New Roman"/>
          <w:b/>
          <w:bCs/>
          <w:color w:val="auto"/>
          <w:sz w:val="22"/>
          <w:szCs w:val="22"/>
        </w:rPr>
      </w:pPr>
      <w:r w:rsidRPr="001F3D7E">
        <w:rPr>
          <w:rFonts w:ascii="Times New Roman" w:hAnsi="Times New Roman" w:cs="Times New Roman"/>
          <w:color w:val="auto"/>
          <w:sz w:val="22"/>
          <w:szCs w:val="22"/>
        </w:rPr>
        <w:t xml:space="preserve">oświadczam(y), że w przetargu </w:t>
      </w:r>
      <w:r w:rsidR="0084171A" w:rsidRPr="001F3D7E">
        <w:rPr>
          <w:rFonts w:ascii="Times New Roman" w:hAnsi="Times New Roman" w:cs="Times New Roman"/>
          <w:color w:val="auto"/>
          <w:sz w:val="22"/>
          <w:szCs w:val="22"/>
        </w:rPr>
        <w:t xml:space="preserve">w trybie podstawowym </w:t>
      </w:r>
      <w:r w:rsidRPr="001F3D7E">
        <w:rPr>
          <w:rFonts w:ascii="Times New Roman" w:hAnsi="Times New Roman" w:cs="Times New Roman"/>
          <w:color w:val="auto"/>
          <w:sz w:val="22"/>
          <w:szCs w:val="22"/>
        </w:rPr>
        <w:t xml:space="preserve">na: </w:t>
      </w:r>
      <w:r w:rsidR="00562954" w:rsidRPr="001F3D7E">
        <w:rPr>
          <w:rFonts w:ascii="Times New Roman" w:hAnsi="Times New Roman" w:cs="Times New Roman"/>
          <w:color w:val="auto"/>
          <w:sz w:val="22"/>
          <w:szCs w:val="22"/>
        </w:rPr>
        <w:t>„</w:t>
      </w:r>
      <w:r w:rsidR="00E035A1">
        <w:rPr>
          <w:rFonts w:ascii="Times New Roman" w:hAnsi="Times New Roman" w:cs="Times New Roman"/>
          <w:b/>
          <w:bCs/>
          <w:color w:val="auto"/>
          <w:sz w:val="22"/>
          <w:szCs w:val="22"/>
        </w:rPr>
        <w:t>Cyberbezpieczny samorząd - Gmina Rościszewo - (zakup sprzętu komputerowego)</w:t>
      </w:r>
      <w:r w:rsidR="00562954" w:rsidRPr="001F3D7E">
        <w:rPr>
          <w:rFonts w:ascii="Times New Roman" w:hAnsi="Times New Roman" w:cs="Times New Roman"/>
          <w:b/>
          <w:bCs/>
          <w:color w:val="auto"/>
          <w:sz w:val="22"/>
          <w:szCs w:val="22"/>
        </w:rPr>
        <w:t xml:space="preserve">” </w:t>
      </w:r>
      <w:r w:rsidR="007A723A">
        <w:rPr>
          <w:b/>
          <w:bCs/>
          <w:sz w:val="22"/>
          <w:szCs w:val="22"/>
        </w:rPr>
        <w:t>w zakresie części …….</w:t>
      </w:r>
      <w:r w:rsidR="007A723A">
        <w:rPr>
          <w:rStyle w:val="Odwoanieprzypisudolnego"/>
          <w:b/>
          <w:bCs/>
          <w:sz w:val="22"/>
          <w:szCs w:val="22"/>
        </w:rPr>
        <w:footnoteReference w:id="7"/>
      </w:r>
      <w:r w:rsidR="007A723A" w:rsidRPr="001F3D7E">
        <w:rPr>
          <w:b/>
          <w:bCs/>
          <w:sz w:val="22"/>
          <w:szCs w:val="22"/>
        </w:rPr>
        <w:t xml:space="preserve">   </w:t>
      </w:r>
      <w:r w:rsidR="007A723A">
        <w:rPr>
          <w:b/>
          <w:bCs/>
          <w:sz w:val="22"/>
          <w:szCs w:val="22"/>
        </w:rPr>
        <w:t xml:space="preserve"> </w:t>
      </w:r>
    </w:p>
    <w:p w14:paraId="45E19B05"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Zobowiązuję (zobowiązujemy) się udostępnić swoje zasoby Wykonawcy: </w:t>
      </w:r>
    </w:p>
    <w:p w14:paraId="7B04F04B"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 </w:t>
      </w:r>
    </w:p>
    <w:p w14:paraId="07837984" w14:textId="77777777" w:rsidR="0077700B" w:rsidRPr="001F3D7E" w:rsidRDefault="0077700B" w:rsidP="00803F52">
      <w:pPr>
        <w:pStyle w:val="Default"/>
        <w:jc w:val="center"/>
        <w:rPr>
          <w:rFonts w:ascii="Times New Roman" w:hAnsi="Times New Roman" w:cs="Times New Roman"/>
          <w:color w:val="auto"/>
          <w:sz w:val="22"/>
          <w:szCs w:val="22"/>
          <w:vertAlign w:val="superscript"/>
        </w:rPr>
      </w:pPr>
      <w:r w:rsidRPr="001F3D7E">
        <w:rPr>
          <w:rFonts w:ascii="Times New Roman" w:hAnsi="Times New Roman" w:cs="Times New Roman"/>
          <w:color w:val="auto"/>
          <w:sz w:val="22"/>
          <w:szCs w:val="22"/>
          <w:vertAlign w:val="superscript"/>
        </w:rPr>
        <w:t>(pełna nazwa Wykonawcy i adres/siedziba Wykonawcy)</w:t>
      </w:r>
    </w:p>
    <w:p w14:paraId="59D971A0" w14:textId="77777777" w:rsidR="0077700B" w:rsidRPr="001F3D7E" w:rsidRDefault="0077700B" w:rsidP="00803F52">
      <w:pPr>
        <w:pStyle w:val="Default"/>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celu oceny, czy ww. Wykonawca będzie dysponował moimi zasobami w stopniu niezbędnym dla należytego wykonania zamówienia oraz oceny, czy stosunek nas łączący gwarantuje rzeczywisty dostęp do moich zasobów podaję: </w:t>
      </w:r>
    </w:p>
    <w:p w14:paraId="05E8FB91" w14:textId="77777777" w:rsidR="0077700B" w:rsidRPr="001F3D7E" w:rsidRDefault="0077700B" w:rsidP="00803F52">
      <w:pPr>
        <w:pStyle w:val="Default"/>
        <w:rPr>
          <w:rFonts w:ascii="Times New Roman" w:hAnsi="Times New Roman" w:cs="Times New Roman"/>
          <w:color w:val="auto"/>
          <w:sz w:val="22"/>
          <w:szCs w:val="22"/>
        </w:rPr>
      </w:pPr>
    </w:p>
    <w:p w14:paraId="5607A77E"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1) zakres moich zasobów dostępnych Wykonawcy: </w:t>
      </w:r>
    </w:p>
    <w:p w14:paraId="7EB160FD" w14:textId="77777777" w:rsidR="00562954"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w:t>
      </w:r>
    </w:p>
    <w:p w14:paraId="75E2D067"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2) sposób wykorzystania moich zasobów przez Wykonawcę przy wykonywaniu zamówienia: </w:t>
      </w:r>
    </w:p>
    <w:p w14:paraId="1962016C" w14:textId="77777777" w:rsidR="00562954"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w:t>
      </w:r>
    </w:p>
    <w:p w14:paraId="5FDD4567"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3) charakteru stosunku, jaki będzie mnie łączył z Wykonawcą: </w:t>
      </w:r>
    </w:p>
    <w:p w14:paraId="46BC70F6" w14:textId="77777777" w:rsidR="00562954"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w:t>
      </w:r>
    </w:p>
    <w:p w14:paraId="46466076"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4) zakres i okres mojego udziału przy wykonywaniu zamówienia: </w:t>
      </w:r>
    </w:p>
    <w:p w14:paraId="14EF7991" w14:textId="77777777" w:rsidR="0077700B" w:rsidRPr="001F3D7E" w:rsidRDefault="0077700B" w:rsidP="00803F52">
      <w:pPr>
        <w:rPr>
          <w:sz w:val="22"/>
          <w:szCs w:val="22"/>
        </w:rPr>
      </w:pPr>
      <w:r w:rsidRPr="001F3D7E">
        <w:rPr>
          <w:sz w:val="22"/>
          <w:szCs w:val="22"/>
        </w:rPr>
        <w:t>………………………………………………………………………………………………………………………………………………………………………………………………………………………………</w:t>
      </w:r>
    </w:p>
    <w:p w14:paraId="42177C54" w14:textId="77777777" w:rsidR="00F75883" w:rsidRDefault="00F75883" w:rsidP="00803F52">
      <w:pPr>
        <w:autoSpaceDE w:val="0"/>
        <w:rPr>
          <w:rFonts w:eastAsia="Arial Unicode MS"/>
          <w:sz w:val="22"/>
          <w:szCs w:val="22"/>
        </w:rPr>
      </w:pPr>
    </w:p>
    <w:p w14:paraId="1A097564" w14:textId="77777777" w:rsidR="0077700B" w:rsidRPr="001F3D7E" w:rsidRDefault="0077700B" w:rsidP="00803F52">
      <w:pPr>
        <w:autoSpaceDE w:val="0"/>
        <w:rPr>
          <w:rFonts w:eastAsia="Arial Unicode MS"/>
          <w:sz w:val="22"/>
          <w:szCs w:val="22"/>
        </w:rPr>
      </w:pPr>
      <w:r w:rsidRPr="001F3D7E">
        <w:rPr>
          <w:rFonts w:eastAsia="Arial Unicode MS"/>
          <w:sz w:val="22"/>
          <w:szCs w:val="22"/>
        </w:rPr>
        <w:t>.................................., dnia ……………………………….</w:t>
      </w:r>
    </w:p>
    <w:p w14:paraId="77E92CC1" w14:textId="77777777" w:rsidR="00430C43" w:rsidRPr="001F3D7E" w:rsidRDefault="00430C43" w:rsidP="00803F52">
      <w:pPr>
        <w:tabs>
          <w:tab w:val="left" w:pos="9000"/>
        </w:tabs>
        <w:autoSpaceDE w:val="0"/>
        <w:jc w:val="center"/>
        <w:rPr>
          <w:sz w:val="22"/>
          <w:szCs w:val="22"/>
        </w:rPr>
      </w:pPr>
    </w:p>
    <w:p w14:paraId="4766E77E" w14:textId="77777777" w:rsidR="00430C43" w:rsidRPr="001F3D7E" w:rsidRDefault="00430C43" w:rsidP="00803F52">
      <w:pPr>
        <w:tabs>
          <w:tab w:val="left" w:pos="9000"/>
        </w:tabs>
        <w:autoSpaceDE w:val="0"/>
        <w:jc w:val="center"/>
        <w:rPr>
          <w:sz w:val="22"/>
          <w:szCs w:val="22"/>
        </w:rPr>
      </w:pPr>
    </w:p>
    <w:p w14:paraId="51CB9E85" w14:textId="77777777" w:rsidR="00430C43" w:rsidRPr="001F3D7E" w:rsidRDefault="00430C43" w:rsidP="00803F52">
      <w:pPr>
        <w:tabs>
          <w:tab w:val="left" w:pos="9000"/>
        </w:tabs>
        <w:autoSpaceDE w:val="0"/>
        <w:jc w:val="center"/>
        <w:rPr>
          <w:sz w:val="22"/>
          <w:szCs w:val="22"/>
        </w:rPr>
      </w:pPr>
    </w:p>
    <w:p w14:paraId="0B8D34AD" w14:textId="77777777" w:rsidR="0084171A" w:rsidRDefault="0084171A" w:rsidP="00803F52">
      <w:pPr>
        <w:tabs>
          <w:tab w:val="left" w:pos="9000"/>
        </w:tabs>
        <w:autoSpaceDE w:val="0"/>
        <w:jc w:val="center"/>
        <w:rPr>
          <w:color w:val="FF0000"/>
          <w:sz w:val="22"/>
          <w:szCs w:val="22"/>
        </w:rPr>
      </w:pPr>
      <w:r w:rsidRPr="001107F2">
        <w:rPr>
          <w:color w:val="FF0000"/>
          <w:sz w:val="22"/>
          <w:szCs w:val="22"/>
        </w:rPr>
        <w:t>Dokument należy wypełnić i podpisać kwalifikowanym podpisem elektronicznym lub podpisem zaufanym lub podpisem osobistym, zamawiający zaleca zapisanie dokumentu w formacie PDF</w:t>
      </w:r>
    </w:p>
    <w:p w14:paraId="22A06A54" w14:textId="77777777" w:rsidR="00030257" w:rsidRDefault="00030257" w:rsidP="00803F52">
      <w:pPr>
        <w:tabs>
          <w:tab w:val="left" w:pos="9000"/>
        </w:tabs>
        <w:autoSpaceDE w:val="0"/>
        <w:jc w:val="center"/>
        <w:rPr>
          <w:color w:val="FF0000"/>
          <w:sz w:val="22"/>
          <w:szCs w:val="22"/>
        </w:rPr>
      </w:pPr>
    </w:p>
    <w:p w14:paraId="69D7D0A6" w14:textId="77777777" w:rsidR="00030257" w:rsidRDefault="00030257" w:rsidP="00803F52">
      <w:pPr>
        <w:tabs>
          <w:tab w:val="left" w:pos="9000"/>
        </w:tabs>
        <w:autoSpaceDE w:val="0"/>
        <w:jc w:val="center"/>
        <w:rPr>
          <w:color w:val="FF0000"/>
          <w:sz w:val="22"/>
          <w:szCs w:val="22"/>
        </w:rPr>
      </w:pPr>
    </w:p>
    <w:p w14:paraId="3300211C" w14:textId="77777777" w:rsidR="00030257" w:rsidRDefault="00030257" w:rsidP="00803F52">
      <w:pPr>
        <w:tabs>
          <w:tab w:val="left" w:pos="9000"/>
        </w:tabs>
        <w:autoSpaceDE w:val="0"/>
        <w:jc w:val="center"/>
        <w:rPr>
          <w:color w:val="FF0000"/>
          <w:sz w:val="22"/>
          <w:szCs w:val="22"/>
        </w:rPr>
      </w:pPr>
    </w:p>
    <w:p w14:paraId="3ADF455E" w14:textId="77777777" w:rsidR="00030257" w:rsidRDefault="00030257" w:rsidP="00803F52">
      <w:pPr>
        <w:tabs>
          <w:tab w:val="left" w:pos="9000"/>
        </w:tabs>
        <w:autoSpaceDE w:val="0"/>
        <w:jc w:val="center"/>
        <w:rPr>
          <w:color w:val="FF0000"/>
          <w:sz w:val="22"/>
          <w:szCs w:val="22"/>
        </w:rPr>
      </w:pPr>
    </w:p>
    <w:p w14:paraId="79E2678D" w14:textId="77777777" w:rsidR="00030257" w:rsidRDefault="00030257" w:rsidP="00803F52">
      <w:pPr>
        <w:tabs>
          <w:tab w:val="left" w:pos="9000"/>
        </w:tabs>
        <w:autoSpaceDE w:val="0"/>
        <w:jc w:val="center"/>
        <w:rPr>
          <w:color w:val="FF0000"/>
          <w:sz w:val="22"/>
          <w:szCs w:val="22"/>
        </w:rPr>
      </w:pPr>
    </w:p>
    <w:p w14:paraId="366863AD" w14:textId="77777777" w:rsidR="00030257" w:rsidRPr="001107F2" w:rsidRDefault="00030257" w:rsidP="00803F52">
      <w:pPr>
        <w:tabs>
          <w:tab w:val="left" w:pos="9000"/>
        </w:tabs>
        <w:autoSpaceDE w:val="0"/>
        <w:jc w:val="center"/>
        <w:rPr>
          <w:rFonts w:eastAsia="Arial Unicode MS"/>
          <w:color w:val="FF0000"/>
          <w:sz w:val="22"/>
          <w:szCs w:val="22"/>
        </w:rPr>
      </w:pPr>
    </w:p>
    <w:p w14:paraId="432A9AF4" w14:textId="3AEF4EF4" w:rsidR="0077700B" w:rsidRPr="00030257" w:rsidRDefault="00030257" w:rsidP="00030257">
      <w:pPr>
        <w:widowControl/>
        <w:suppressAutoHyphens w:val="0"/>
        <w:autoSpaceDE w:val="0"/>
        <w:autoSpaceDN w:val="0"/>
        <w:adjustRightInd w:val="0"/>
        <w:jc w:val="right"/>
        <w:rPr>
          <w:b/>
          <w:sz w:val="22"/>
          <w:szCs w:val="22"/>
        </w:rPr>
      </w:pPr>
      <w:r w:rsidRPr="00030257">
        <w:rPr>
          <w:b/>
          <w:sz w:val="22"/>
          <w:szCs w:val="22"/>
        </w:rPr>
        <w:t>Załącznik nr 8</w:t>
      </w:r>
    </w:p>
    <w:p w14:paraId="6B2B502A" w14:textId="77777777" w:rsidR="00030257" w:rsidRPr="00030257" w:rsidRDefault="00030257" w:rsidP="00803F52">
      <w:pPr>
        <w:widowControl/>
        <w:suppressAutoHyphens w:val="0"/>
        <w:autoSpaceDE w:val="0"/>
        <w:autoSpaceDN w:val="0"/>
        <w:adjustRightInd w:val="0"/>
        <w:rPr>
          <w:bCs/>
          <w:sz w:val="22"/>
          <w:szCs w:val="22"/>
        </w:rPr>
      </w:pPr>
    </w:p>
    <w:p w14:paraId="05B006AD" w14:textId="198D11F3" w:rsidR="00030257" w:rsidRPr="00030257" w:rsidRDefault="00030257" w:rsidP="00030257">
      <w:pPr>
        <w:widowControl/>
        <w:suppressAutoHyphens w:val="0"/>
        <w:autoSpaceDE w:val="0"/>
        <w:autoSpaceDN w:val="0"/>
        <w:adjustRightInd w:val="0"/>
        <w:jc w:val="center"/>
        <w:rPr>
          <w:b/>
          <w:sz w:val="22"/>
          <w:szCs w:val="22"/>
        </w:rPr>
      </w:pPr>
      <w:r w:rsidRPr="00030257">
        <w:rPr>
          <w:b/>
          <w:sz w:val="22"/>
          <w:szCs w:val="22"/>
        </w:rPr>
        <w:t>OPIS PRZEDMIOTU ZAMÓWIENIA</w:t>
      </w:r>
    </w:p>
    <w:p w14:paraId="2F3EEA81" w14:textId="77777777" w:rsidR="00030257" w:rsidRPr="00030257" w:rsidRDefault="00030257" w:rsidP="00030257">
      <w:pPr>
        <w:widowControl/>
        <w:suppressAutoHyphens w:val="0"/>
        <w:autoSpaceDE w:val="0"/>
        <w:autoSpaceDN w:val="0"/>
        <w:adjustRightInd w:val="0"/>
        <w:jc w:val="center"/>
        <w:rPr>
          <w:b/>
          <w:sz w:val="22"/>
          <w:szCs w:val="22"/>
        </w:rPr>
      </w:pPr>
    </w:p>
    <w:p w14:paraId="13408240" w14:textId="77777777" w:rsidR="007A723A" w:rsidRPr="007A723A" w:rsidRDefault="007A723A" w:rsidP="007A723A">
      <w:pPr>
        <w:spacing w:line="276" w:lineRule="auto"/>
        <w:jc w:val="both"/>
        <w:rPr>
          <w:sz w:val="22"/>
          <w:szCs w:val="22"/>
        </w:rPr>
      </w:pPr>
      <w:bookmarkStart w:id="48" w:name="_Hlk216426746"/>
      <w:r w:rsidRPr="007A723A">
        <w:rPr>
          <w:b/>
          <w:bCs/>
          <w:sz w:val="22"/>
          <w:szCs w:val="22"/>
        </w:rPr>
        <w:t>Zamawiający informuje, że przedmiotem niniejszego zamówienia jest dostawa sprzętu zgodnie z wytycznymi projektu „Cyberbezpieczny Samorząd”, a także usługa jego wdrożenia i konfiguracji. Zamówienie zostało podzielone na trzy odrębne części, z których każda może stanowić przedmiot samodzielnej umowy, tj.:</w:t>
      </w:r>
    </w:p>
    <w:p w14:paraId="1254CE00" w14:textId="77777777" w:rsidR="007A723A" w:rsidRDefault="007A723A" w:rsidP="007A723A">
      <w:pPr>
        <w:spacing w:line="276" w:lineRule="auto"/>
        <w:jc w:val="both"/>
        <w:rPr>
          <w:b/>
          <w:bCs/>
          <w:sz w:val="22"/>
          <w:szCs w:val="22"/>
        </w:rPr>
      </w:pPr>
      <w:r w:rsidRPr="007A723A">
        <w:rPr>
          <w:b/>
          <w:bCs/>
          <w:sz w:val="22"/>
          <w:szCs w:val="22"/>
        </w:rPr>
        <w:t>Część I – Serwer wraz z wdrożeniem i konfiguracją</w:t>
      </w:r>
    </w:p>
    <w:p w14:paraId="589CDD90" w14:textId="77777777" w:rsidR="007A723A" w:rsidRDefault="007A723A" w:rsidP="007A723A">
      <w:pPr>
        <w:spacing w:line="276" w:lineRule="auto"/>
        <w:jc w:val="both"/>
        <w:rPr>
          <w:b/>
          <w:bCs/>
          <w:sz w:val="22"/>
          <w:szCs w:val="22"/>
        </w:rPr>
      </w:pPr>
      <w:r w:rsidRPr="007A723A">
        <w:rPr>
          <w:b/>
          <w:bCs/>
          <w:sz w:val="22"/>
          <w:szCs w:val="22"/>
        </w:rPr>
        <w:t>Część II – Urządzenie zabezpieczające typu UTM (Firewall) wraz z wdrożeniem i konfiguracją</w:t>
      </w:r>
    </w:p>
    <w:p w14:paraId="2CD199A2" w14:textId="14ECBF19" w:rsidR="007A723A" w:rsidRPr="007A723A" w:rsidRDefault="007A723A" w:rsidP="007A723A">
      <w:pPr>
        <w:spacing w:line="276" w:lineRule="auto"/>
        <w:jc w:val="both"/>
        <w:rPr>
          <w:sz w:val="22"/>
          <w:szCs w:val="22"/>
        </w:rPr>
      </w:pPr>
      <w:r w:rsidRPr="007A723A">
        <w:rPr>
          <w:b/>
          <w:bCs/>
          <w:sz w:val="22"/>
          <w:szCs w:val="22"/>
        </w:rPr>
        <w:t>Część III – Zasilacz awaryjny UPS wraz z wdrożeniem i konfiguracją</w:t>
      </w:r>
    </w:p>
    <w:p w14:paraId="7FFFA128" w14:textId="596BD721" w:rsidR="007A723A" w:rsidRPr="007A723A" w:rsidRDefault="007A723A" w:rsidP="007A723A">
      <w:pPr>
        <w:pStyle w:val="Akapitzlist"/>
        <w:spacing w:line="276" w:lineRule="auto"/>
        <w:jc w:val="both"/>
        <w:rPr>
          <w:sz w:val="22"/>
          <w:szCs w:val="22"/>
        </w:rPr>
      </w:pPr>
    </w:p>
    <w:p w14:paraId="0CD67C69" w14:textId="77777777" w:rsidR="007A723A" w:rsidRPr="007A723A" w:rsidRDefault="007A723A" w:rsidP="007A723A">
      <w:pPr>
        <w:pStyle w:val="Akapitzlist"/>
        <w:spacing w:line="276" w:lineRule="auto"/>
        <w:ind w:left="0"/>
        <w:jc w:val="both"/>
        <w:rPr>
          <w:b/>
          <w:bCs/>
          <w:sz w:val="22"/>
          <w:szCs w:val="22"/>
        </w:rPr>
      </w:pPr>
      <w:r w:rsidRPr="007A723A">
        <w:rPr>
          <w:b/>
          <w:bCs/>
          <w:sz w:val="22"/>
          <w:szCs w:val="22"/>
        </w:rPr>
        <w:t>Część I – Serwer wraz z wdrożeniem i konfiguracją</w:t>
      </w:r>
    </w:p>
    <w:p w14:paraId="1B6F8BCF" w14:textId="77777777" w:rsidR="007A723A" w:rsidRPr="007A723A" w:rsidRDefault="007A723A" w:rsidP="007A723A">
      <w:pPr>
        <w:pStyle w:val="Akapitzlist"/>
        <w:numPr>
          <w:ilvl w:val="0"/>
          <w:numId w:val="124"/>
        </w:numPr>
        <w:spacing w:line="276" w:lineRule="auto"/>
        <w:jc w:val="both"/>
        <w:rPr>
          <w:sz w:val="22"/>
          <w:szCs w:val="22"/>
        </w:rPr>
      </w:pPr>
      <w:r w:rsidRPr="007A723A">
        <w:rPr>
          <w:sz w:val="22"/>
          <w:szCs w:val="22"/>
        </w:rPr>
        <w:t>Przedmiotem zamówienia w ramach Części I jest dostawa jednego serwera wraz z jego wdrożeniem i konfiguracją, przeznaczonego do pracy w środowisku Urzędu Gminy Rościszewo, zgodnie z założeniami projektu grantowego „Cyberbezpieczny Samorząd”.</w:t>
      </w:r>
    </w:p>
    <w:p w14:paraId="21533880" w14:textId="77777777" w:rsidR="007A723A" w:rsidRPr="007A723A" w:rsidRDefault="007A723A" w:rsidP="007A723A">
      <w:pPr>
        <w:pStyle w:val="Akapitzlist"/>
        <w:numPr>
          <w:ilvl w:val="0"/>
          <w:numId w:val="124"/>
        </w:numPr>
        <w:spacing w:line="276" w:lineRule="auto"/>
        <w:jc w:val="both"/>
        <w:rPr>
          <w:sz w:val="22"/>
          <w:szCs w:val="22"/>
        </w:rPr>
      </w:pPr>
      <w:r w:rsidRPr="007A723A">
        <w:rPr>
          <w:sz w:val="22"/>
          <w:szCs w:val="22"/>
        </w:rPr>
        <w:t>Serwer będzie stanowił centralny element infrastruktury IT Zamawiającego i będzie wykorzystywany w szczególności do:</w:t>
      </w:r>
    </w:p>
    <w:p w14:paraId="10AB581A" w14:textId="77777777" w:rsidR="007A723A" w:rsidRPr="007A723A" w:rsidRDefault="007A723A" w:rsidP="007A723A">
      <w:pPr>
        <w:pStyle w:val="Akapitzlist"/>
        <w:numPr>
          <w:ilvl w:val="0"/>
          <w:numId w:val="125"/>
        </w:numPr>
        <w:spacing w:line="276" w:lineRule="auto"/>
        <w:jc w:val="both"/>
        <w:rPr>
          <w:sz w:val="22"/>
          <w:szCs w:val="22"/>
        </w:rPr>
      </w:pPr>
      <w:r w:rsidRPr="007A723A">
        <w:rPr>
          <w:sz w:val="22"/>
          <w:szCs w:val="22"/>
        </w:rPr>
        <w:t>instalacji i uruchomienia maszyn wirtualnych,</w:t>
      </w:r>
    </w:p>
    <w:p w14:paraId="185F8982" w14:textId="77777777" w:rsidR="007A723A" w:rsidRPr="007A723A" w:rsidRDefault="007A723A" w:rsidP="007A723A">
      <w:pPr>
        <w:pStyle w:val="Akapitzlist"/>
        <w:numPr>
          <w:ilvl w:val="0"/>
          <w:numId w:val="125"/>
        </w:numPr>
        <w:spacing w:line="276" w:lineRule="auto"/>
        <w:jc w:val="both"/>
        <w:rPr>
          <w:sz w:val="22"/>
          <w:szCs w:val="22"/>
        </w:rPr>
      </w:pPr>
      <w:r w:rsidRPr="007A723A">
        <w:rPr>
          <w:sz w:val="22"/>
          <w:szCs w:val="22"/>
        </w:rPr>
        <w:t>realizacji funkcji kontrolera domeny,</w:t>
      </w:r>
    </w:p>
    <w:p w14:paraId="242AEC36" w14:textId="77777777" w:rsidR="007A723A" w:rsidRPr="007A723A" w:rsidRDefault="007A723A" w:rsidP="007A723A">
      <w:pPr>
        <w:pStyle w:val="Akapitzlist"/>
        <w:numPr>
          <w:ilvl w:val="0"/>
          <w:numId w:val="125"/>
        </w:numPr>
        <w:spacing w:line="276" w:lineRule="auto"/>
        <w:jc w:val="both"/>
        <w:rPr>
          <w:sz w:val="22"/>
          <w:szCs w:val="22"/>
        </w:rPr>
      </w:pPr>
      <w:r w:rsidRPr="007A723A">
        <w:rPr>
          <w:sz w:val="22"/>
          <w:szCs w:val="22"/>
        </w:rPr>
        <w:t>pełnienia roli serwera plików oraz serwera aplikacji,</w:t>
      </w:r>
    </w:p>
    <w:p w14:paraId="1DB49EFF" w14:textId="77777777" w:rsidR="007A723A" w:rsidRPr="007A723A" w:rsidRDefault="007A723A" w:rsidP="007A723A">
      <w:pPr>
        <w:pStyle w:val="Akapitzlist"/>
        <w:numPr>
          <w:ilvl w:val="0"/>
          <w:numId w:val="125"/>
        </w:numPr>
        <w:spacing w:line="276" w:lineRule="auto"/>
        <w:jc w:val="both"/>
        <w:rPr>
          <w:sz w:val="22"/>
          <w:szCs w:val="22"/>
        </w:rPr>
      </w:pPr>
      <w:r w:rsidRPr="007A723A">
        <w:rPr>
          <w:sz w:val="22"/>
          <w:szCs w:val="22"/>
        </w:rPr>
        <w:t>obsługi systemów monitorowania stacji roboczych i serwerów,</w:t>
      </w:r>
    </w:p>
    <w:p w14:paraId="35446C23" w14:textId="77777777" w:rsidR="007A723A" w:rsidRPr="007A723A" w:rsidRDefault="007A723A" w:rsidP="007A723A">
      <w:pPr>
        <w:pStyle w:val="Akapitzlist"/>
        <w:numPr>
          <w:ilvl w:val="0"/>
          <w:numId w:val="125"/>
        </w:numPr>
        <w:spacing w:line="276" w:lineRule="auto"/>
        <w:jc w:val="both"/>
        <w:rPr>
          <w:sz w:val="22"/>
          <w:szCs w:val="22"/>
        </w:rPr>
      </w:pPr>
      <w:r w:rsidRPr="007A723A">
        <w:rPr>
          <w:sz w:val="22"/>
          <w:szCs w:val="22"/>
        </w:rPr>
        <w:t>centralizacji logów oraz uwierzytelniania użytkowników,</w:t>
      </w:r>
    </w:p>
    <w:p w14:paraId="1CF549D7" w14:textId="77777777" w:rsidR="007A723A" w:rsidRPr="007A723A" w:rsidRDefault="007A723A" w:rsidP="007A723A">
      <w:pPr>
        <w:pStyle w:val="Akapitzlist"/>
        <w:numPr>
          <w:ilvl w:val="0"/>
          <w:numId w:val="125"/>
        </w:numPr>
        <w:spacing w:line="276" w:lineRule="auto"/>
        <w:jc w:val="both"/>
        <w:rPr>
          <w:sz w:val="22"/>
          <w:szCs w:val="22"/>
        </w:rPr>
      </w:pPr>
      <w:r w:rsidRPr="007A723A">
        <w:rPr>
          <w:sz w:val="22"/>
          <w:szCs w:val="22"/>
        </w:rPr>
        <w:t xml:space="preserve">przechowywania danych związanych z systemami </w:t>
      </w:r>
      <w:proofErr w:type="spellStart"/>
      <w:r w:rsidRPr="007A723A">
        <w:rPr>
          <w:sz w:val="22"/>
          <w:szCs w:val="22"/>
        </w:rPr>
        <w:t>cyberbezpieczeństwa</w:t>
      </w:r>
      <w:proofErr w:type="spellEnd"/>
      <w:r w:rsidRPr="007A723A">
        <w:rPr>
          <w:sz w:val="22"/>
          <w:szCs w:val="22"/>
        </w:rPr>
        <w:t>,</w:t>
      </w:r>
    </w:p>
    <w:p w14:paraId="091E8FC1" w14:textId="77777777" w:rsidR="007A723A" w:rsidRPr="007A723A" w:rsidRDefault="007A723A" w:rsidP="007A723A">
      <w:pPr>
        <w:pStyle w:val="Akapitzlist"/>
        <w:numPr>
          <w:ilvl w:val="0"/>
          <w:numId w:val="125"/>
        </w:numPr>
        <w:spacing w:line="276" w:lineRule="auto"/>
        <w:jc w:val="both"/>
        <w:rPr>
          <w:sz w:val="22"/>
          <w:szCs w:val="22"/>
        </w:rPr>
      </w:pPr>
      <w:r w:rsidRPr="007A723A">
        <w:rPr>
          <w:sz w:val="22"/>
          <w:szCs w:val="22"/>
        </w:rPr>
        <w:t>obsługi konsoli do zarządzania oprogramowaniem antywirusowym.</w:t>
      </w:r>
    </w:p>
    <w:p w14:paraId="747DA000" w14:textId="77777777" w:rsidR="007A723A" w:rsidRPr="007A723A" w:rsidRDefault="007A723A" w:rsidP="007A723A">
      <w:pPr>
        <w:pStyle w:val="Akapitzlist"/>
        <w:numPr>
          <w:ilvl w:val="0"/>
          <w:numId w:val="126"/>
        </w:numPr>
        <w:spacing w:line="276" w:lineRule="auto"/>
        <w:jc w:val="both"/>
        <w:rPr>
          <w:sz w:val="22"/>
          <w:szCs w:val="22"/>
        </w:rPr>
      </w:pPr>
      <w:r w:rsidRPr="007A723A">
        <w:rPr>
          <w:sz w:val="22"/>
          <w:szCs w:val="22"/>
        </w:rPr>
        <w:t>Serwer musi umożliwiać uruchomienie co najmniej dwóch maszyn wirtualnych, w tym:</w:t>
      </w:r>
    </w:p>
    <w:p w14:paraId="12700562" w14:textId="77777777" w:rsidR="007A723A" w:rsidRPr="007A723A" w:rsidRDefault="007A723A" w:rsidP="007A723A">
      <w:pPr>
        <w:pStyle w:val="Akapitzlist"/>
        <w:numPr>
          <w:ilvl w:val="0"/>
          <w:numId w:val="127"/>
        </w:numPr>
        <w:spacing w:line="276" w:lineRule="auto"/>
        <w:jc w:val="both"/>
        <w:rPr>
          <w:sz w:val="22"/>
          <w:szCs w:val="22"/>
        </w:rPr>
      </w:pPr>
      <w:r w:rsidRPr="007A723A">
        <w:rPr>
          <w:sz w:val="22"/>
          <w:szCs w:val="22"/>
        </w:rPr>
        <w:t>maszyny pełniącej rolę kontrolera domeny, serwera plików oraz aplikacji,</w:t>
      </w:r>
    </w:p>
    <w:p w14:paraId="6E8B2AEF" w14:textId="77777777" w:rsidR="007A723A" w:rsidRPr="007A723A" w:rsidRDefault="007A723A" w:rsidP="007A723A">
      <w:pPr>
        <w:pStyle w:val="Akapitzlist"/>
        <w:numPr>
          <w:ilvl w:val="0"/>
          <w:numId w:val="127"/>
        </w:numPr>
        <w:spacing w:line="276" w:lineRule="auto"/>
        <w:jc w:val="both"/>
        <w:rPr>
          <w:sz w:val="22"/>
          <w:szCs w:val="22"/>
        </w:rPr>
      </w:pPr>
      <w:r w:rsidRPr="007A723A">
        <w:rPr>
          <w:sz w:val="22"/>
          <w:szCs w:val="22"/>
        </w:rPr>
        <w:t>maszyny pełniącej rolę serwera bazodanowego oraz systemów zarządzania bezpieczeństwem IT.</w:t>
      </w:r>
    </w:p>
    <w:p w14:paraId="6BFB04B6" w14:textId="77777777" w:rsidR="007A723A" w:rsidRPr="007A723A" w:rsidRDefault="007A723A" w:rsidP="007A723A">
      <w:pPr>
        <w:pStyle w:val="Akapitzlist"/>
        <w:numPr>
          <w:ilvl w:val="0"/>
          <w:numId w:val="128"/>
        </w:numPr>
        <w:spacing w:line="276" w:lineRule="auto"/>
        <w:jc w:val="both"/>
        <w:rPr>
          <w:sz w:val="22"/>
          <w:szCs w:val="22"/>
        </w:rPr>
      </w:pPr>
      <w:r w:rsidRPr="007A723A">
        <w:rPr>
          <w:sz w:val="22"/>
          <w:szCs w:val="22"/>
        </w:rPr>
        <w:t>Serwer musi:</w:t>
      </w:r>
    </w:p>
    <w:p w14:paraId="17F0BDEB" w14:textId="77777777" w:rsidR="007A723A" w:rsidRPr="007A723A" w:rsidRDefault="007A723A" w:rsidP="007A723A">
      <w:pPr>
        <w:pStyle w:val="Akapitzlist"/>
        <w:numPr>
          <w:ilvl w:val="0"/>
          <w:numId w:val="129"/>
        </w:numPr>
        <w:tabs>
          <w:tab w:val="clear" w:pos="720"/>
          <w:tab w:val="num" w:pos="1069"/>
        </w:tabs>
        <w:spacing w:line="276" w:lineRule="auto"/>
        <w:ind w:left="1069"/>
        <w:jc w:val="both"/>
        <w:rPr>
          <w:sz w:val="22"/>
          <w:szCs w:val="22"/>
        </w:rPr>
      </w:pPr>
      <w:r w:rsidRPr="007A723A">
        <w:rPr>
          <w:sz w:val="22"/>
          <w:szCs w:val="22"/>
        </w:rPr>
        <w:t>posiadać aktualny, wspierany system operacyjny serwerowy,</w:t>
      </w:r>
    </w:p>
    <w:p w14:paraId="09B2A755" w14:textId="77777777" w:rsidR="007A723A" w:rsidRPr="007A723A" w:rsidRDefault="007A723A" w:rsidP="007A723A">
      <w:pPr>
        <w:pStyle w:val="Akapitzlist"/>
        <w:numPr>
          <w:ilvl w:val="0"/>
          <w:numId w:val="129"/>
        </w:numPr>
        <w:tabs>
          <w:tab w:val="clear" w:pos="720"/>
          <w:tab w:val="num" w:pos="1069"/>
        </w:tabs>
        <w:spacing w:line="276" w:lineRule="auto"/>
        <w:ind w:left="1069"/>
        <w:jc w:val="both"/>
        <w:rPr>
          <w:sz w:val="22"/>
          <w:szCs w:val="22"/>
        </w:rPr>
      </w:pPr>
      <w:r w:rsidRPr="007A723A">
        <w:rPr>
          <w:sz w:val="22"/>
          <w:szCs w:val="22"/>
        </w:rPr>
        <w:t>umożliwiać regularne aktualizacje i poprawki bezpieczeństwa,</w:t>
      </w:r>
    </w:p>
    <w:p w14:paraId="25CA1BE2" w14:textId="77777777" w:rsidR="007A723A" w:rsidRPr="007A723A" w:rsidRDefault="007A723A" w:rsidP="007A723A">
      <w:pPr>
        <w:pStyle w:val="Akapitzlist"/>
        <w:numPr>
          <w:ilvl w:val="0"/>
          <w:numId w:val="129"/>
        </w:numPr>
        <w:tabs>
          <w:tab w:val="clear" w:pos="720"/>
          <w:tab w:val="num" w:pos="1069"/>
        </w:tabs>
        <w:spacing w:line="276" w:lineRule="auto"/>
        <w:ind w:left="1069"/>
        <w:jc w:val="both"/>
        <w:rPr>
          <w:sz w:val="22"/>
          <w:szCs w:val="22"/>
        </w:rPr>
      </w:pPr>
      <w:r w:rsidRPr="007A723A">
        <w:rPr>
          <w:sz w:val="22"/>
          <w:szCs w:val="22"/>
        </w:rPr>
        <w:t>zapewniać wsparcie techniczne producenta,</w:t>
      </w:r>
    </w:p>
    <w:p w14:paraId="559C62D3" w14:textId="77777777" w:rsidR="007A723A" w:rsidRPr="007A723A" w:rsidRDefault="007A723A" w:rsidP="007A723A">
      <w:pPr>
        <w:pStyle w:val="Akapitzlist"/>
        <w:numPr>
          <w:ilvl w:val="0"/>
          <w:numId w:val="129"/>
        </w:numPr>
        <w:tabs>
          <w:tab w:val="clear" w:pos="720"/>
          <w:tab w:val="num" w:pos="1069"/>
        </w:tabs>
        <w:spacing w:line="276" w:lineRule="auto"/>
        <w:ind w:left="1069"/>
        <w:jc w:val="both"/>
        <w:rPr>
          <w:sz w:val="22"/>
          <w:szCs w:val="22"/>
        </w:rPr>
      </w:pPr>
      <w:r w:rsidRPr="007A723A">
        <w:rPr>
          <w:sz w:val="22"/>
          <w:szCs w:val="22"/>
        </w:rPr>
        <w:t>gwarantować odporność na podatności i minimalizację incydentów bezpieczeństwa.</w:t>
      </w:r>
    </w:p>
    <w:p w14:paraId="6B881B8E" w14:textId="77777777" w:rsidR="007A723A" w:rsidRPr="007A723A" w:rsidRDefault="007A723A" w:rsidP="007A723A">
      <w:pPr>
        <w:pStyle w:val="Akapitzlist"/>
        <w:numPr>
          <w:ilvl w:val="0"/>
          <w:numId w:val="130"/>
        </w:numPr>
        <w:tabs>
          <w:tab w:val="clear" w:pos="720"/>
          <w:tab w:val="num" w:pos="1069"/>
        </w:tabs>
        <w:spacing w:line="276" w:lineRule="auto"/>
        <w:ind w:left="1069"/>
        <w:jc w:val="both"/>
        <w:rPr>
          <w:sz w:val="22"/>
          <w:szCs w:val="22"/>
        </w:rPr>
      </w:pPr>
      <w:r w:rsidRPr="007A723A">
        <w:rPr>
          <w:sz w:val="22"/>
          <w:szCs w:val="22"/>
        </w:rPr>
        <w:t>W ramach realizacji Części I Wykonawca zobowiązany jest do:</w:t>
      </w:r>
    </w:p>
    <w:p w14:paraId="5F960DCC" w14:textId="77777777" w:rsidR="007A723A" w:rsidRPr="007A723A" w:rsidRDefault="007A723A" w:rsidP="007A723A">
      <w:pPr>
        <w:pStyle w:val="Akapitzlist"/>
        <w:numPr>
          <w:ilvl w:val="0"/>
          <w:numId w:val="131"/>
        </w:numPr>
        <w:tabs>
          <w:tab w:val="clear" w:pos="720"/>
          <w:tab w:val="num" w:pos="1069"/>
        </w:tabs>
        <w:spacing w:line="276" w:lineRule="auto"/>
        <w:ind w:left="1069"/>
        <w:jc w:val="both"/>
        <w:rPr>
          <w:sz w:val="22"/>
          <w:szCs w:val="22"/>
        </w:rPr>
      </w:pPr>
      <w:r w:rsidRPr="007A723A">
        <w:rPr>
          <w:sz w:val="22"/>
          <w:szCs w:val="22"/>
        </w:rPr>
        <w:t>dostawy i instalacji serwera,</w:t>
      </w:r>
    </w:p>
    <w:p w14:paraId="1A9C24A7" w14:textId="77777777" w:rsidR="007A723A" w:rsidRPr="007A723A" w:rsidRDefault="007A723A" w:rsidP="007A723A">
      <w:pPr>
        <w:pStyle w:val="Akapitzlist"/>
        <w:numPr>
          <w:ilvl w:val="0"/>
          <w:numId w:val="131"/>
        </w:numPr>
        <w:tabs>
          <w:tab w:val="clear" w:pos="720"/>
          <w:tab w:val="num" w:pos="1069"/>
        </w:tabs>
        <w:spacing w:line="276" w:lineRule="auto"/>
        <w:ind w:left="1069"/>
        <w:jc w:val="both"/>
        <w:rPr>
          <w:sz w:val="22"/>
          <w:szCs w:val="22"/>
        </w:rPr>
      </w:pPr>
      <w:r w:rsidRPr="007A723A">
        <w:rPr>
          <w:sz w:val="22"/>
          <w:szCs w:val="22"/>
        </w:rPr>
        <w:t>konfiguracji środowiska wirtualnego,</w:t>
      </w:r>
    </w:p>
    <w:p w14:paraId="7336D077" w14:textId="77777777" w:rsidR="007A723A" w:rsidRPr="007A723A" w:rsidRDefault="007A723A" w:rsidP="007A723A">
      <w:pPr>
        <w:pStyle w:val="Akapitzlist"/>
        <w:numPr>
          <w:ilvl w:val="0"/>
          <w:numId w:val="131"/>
        </w:numPr>
        <w:tabs>
          <w:tab w:val="clear" w:pos="720"/>
          <w:tab w:val="num" w:pos="1069"/>
        </w:tabs>
        <w:spacing w:line="276" w:lineRule="auto"/>
        <w:ind w:left="1069"/>
        <w:jc w:val="both"/>
        <w:rPr>
          <w:sz w:val="22"/>
          <w:szCs w:val="22"/>
        </w:rPr>
      </w:pPr>
      <w:r w:rsidRPr="007A723A">
        <w:rPr>
          <w:sz w:val="22"/>
          <w:szCs w:val="22"/>
        </w:rPr>
        <w:t>konfiguracji systemu operacyjnego,</w:t>
      </w:r>
    </w:p>
    <w:p w14:paraId="18E84F1B" w14:textId="77777777" w:rsidR="007A723A" w:rsidRPr="007A723A" w:rsidRDefault="007A723A" w:rsidP="007A723A">
      <w:pPr>
        <w:pStyle w:val="Akapitzlist"/>
        <w:numPr>
          <w:ilvl w:val="0"/>
          <w:numId w:val="131"/>
        </w:numPr>
        <w:tabs>
          <w:tab w:val="clear" w:pos="720"/>
          <w:tab w:val="num" w:pos="1069"/>
        </w:tabs>
        <w:spacing w:line="276" w:lineRule="auto"/>
        <w:ind w:left="1069"/>
        <w:jc w:val="both"/>
        <w:rPr>
          <w:sz w:val="22"/>
          <w:szCs w:val="22"/>
        </w:rPr>
      </w:pPr>
      <w:r w:rsidRPr="007A723A">
        <w:rPr>
          <w:sz w:val="22"/>
          <w:szCs w:val="22"/>
        </w:rPr>
        <w:t>integracji serwera z istniejącą infrastrukturą IT Zamawiającego,</w:t>
      </w:r>
    </w:p>
    <w:p w14:paraId="232F8B9D" w14:textId="77777777" w:rsidR="007A723A" w:rsidRPr="007A723A" w:rsidRDefault="007A723A" w:rsidP="007A723A">
      <w:pPr>
        <w:pStyle w:val="Akapitzlist"/>
        <w:numPr>
          <w:ilvl w:val="0"/>
          <w:numId w:val="131"/>
        </w:numPr>
        <w:tabs>
          <w:tab w:val="clear" w:pos="720"/>
          <w:tab w:val="num" w:pos="1069"/>
        </w:tabs>
        <w:spacing w:line="276" w:lineRule="auto"/>
        <w:ind w:left="1069"/>
        <w:jc w:val="both"/>
        <w:rPr>
          <w:sz w:val="22"/>
          <w:szCs w:val="22"/>
        </w:rPr>
      </w:pPr>
      <w:r w:rsidRPr="007A723A">
        <w:rPr>
          <w:sz w:val="22"/>
          <w:szCs w:val="22"/>
        </w:rPr>
        <w:t>uruchomienia podstawowych usług niezbędnych do realizacji celów projektu.</w:t>
      </w:r>
    </w:p>
    <w:p w14:paraId="720BC07A" w14:textId="5759435D" w:rsidR="007A723A" w:rsidRPr="007A723A" w:rsidRDefault="007A723A" w:rsidP="007A723A">
      <w:pPr>
        <w:pStyle w:val="Akapitzlist"/>
        <w:spacing w:line="276" w:lineRule="auto"/>
        <w:jc w:val="both"/>
        <w:rPr>
          <w:sz w:val="22"/>
          <w:szCs w:val="22"/>
        </w:rPr>
      </w:pPr>
    </w:p>
    <w:p w14:paraId="47E3FC3C" w14:textId="77777777" w:rsidR="007A723A" w:rsidRPr="007A723A" w:rsidRDefault="007A723A" w:rsidP="007A723A">
      <w:pPr>
        <w:pStyle w:val="Akapitzlist"/>
        <w:spacing w:line="276" w:lineRule="auto"/>
        <w:ind w:left="0"/>
        <w:jc w:val="both"/>
        <w:rPr>
          <w:b/>
          <w:bCs/>
          <w:sz w:val="22"/>
          <w:szCs w:val="22"/>
        </w:rPr>
      </w:pPr>
      <w:r w:rsidRPr="007A723A">
        <w:rPr>
          <w:b/>
          <w:bCs/>
          <w:sz w:val="22"/>
          <w:szCs w:val="22"/>
        </w:rPr>
        <w:t>Część II – Urządzenie zabezpieczające typu UTM (Firewall) wraz z wdrożeniem i konfiguracją</w:t>
      </w:r>
    </w:p>
    <w:p w14:paraId="105063A4" w14:textId="77777777" w:rsidR="007A723A" w:rsidRPr="007A723A" w:rsidRDefault="007A723A" w:rsidP="007A723A">
      <w:pPr>
        <w:pStyle w:val="Akapitzlist"/>
        <w:numPr>
          <w:ilvl w:val="0"/>
          <w:numId w:val="132"/>
        </w:numPr>
        <w:spacing w:line="276" w:lineRule="auto"/>
        <w:jc w:val="both"/>
        <w:rPr>
          <w:sz w:val="22"/>
          <w:szCs w:val="22"/>
        </w:rPr>
      </w:pPr>
      <w:r w:rsidRPr="007A723A">
        <w:rPr>
          <w:sz w:val="22"/>
          <w:szCs w:val="22"/>
        </w:rPr>
        <w:t>Przedmiotem zamówienia w ramach Części II jest dostawa jednego urządzenia zabezpieczającego typu UTM wraz z jego wdrożeniem, konfiguracją oraz wsparciem technicznym.</w:t>
      </w:r>
    </w:p>
    <w:p w14:paraId="770B35E2" w14:textId="77777777" w:rsidR="007A723A" w:rsidRPr="007A723A" w:rsidRDefault="007A723A" w:rsidP="007A723A">
      <w:pPr>
        <w:pStyle w:val="Akapitzlist"/>
        <w:numPr>
          <w:ilvl w:val="0"/>
          <w:numId w:val="132"/>
        </w:numPr>
        <w:spacing w:line="276" w:lineRule="auto"/>
        <w:jc w:val="both"/>
        <w:rPr>
          <w:sz w:val="22"/>
          <w:szCs w:val="22"/>
        </w:rPr>
      </w:pPr>
      <w:r w:rsidRPr="007A723A">
        <w:rPr>
          <w:sz w:val="22"/>
          <w:szCs w:val="22"/>
        </w:rPr>
        <w:t>Urządzenie UTM będzie pełniło funkcję centralnego zabezpieczenia sieci teleinformatycznej Zamawiającego, w szczególności w zakresie:</w:t>
      </w:r>
    </w:p>
    <w:p w14:paraId="041F1EDC" w14:textId="77777777" w:rsidR="007A723A" w:rsidRPr="007A723A" w:rsidRDefault="007A723A" w:rsidP="007A723A">
      <w:pPr>
        <w:pStyle w:val="Akapitzlist"/>
        <w:numPr>
          <w:ilvl w:val="0"/>
          <w:numId w:val="133"/>
        </w:numPr>
        <w:tabs>
          <w:tab w:val="clear" w:pos="720"/>
          <w:tab w:val="num" w:pos="1069"/>
        </w:tabs>
        <w:spacing w:line="276" w:lineRule="auto"/>
        <w:ind w:left="1069"/>
        <w:jc w:val="both"/>
        <w:rPr>
          <w:sz w:val="22"/>
          <w:szCs w:val="22"/>
        </w:rPr>
      </w:pPr>
      <w:r w:rsidRPr="007A723A">
        <w:rPr>
          <w:sz w:val="22"/>
          <w:szCs w:val="22"/>
        </w:rPr>
        <w:t>filtrowania i kontroli ruchu sieciowego,</w:t>
      </w:r>
    </w:p>
    <w:p w14:paraId="38EF85DC" w14:textId="77777777" w:rsidR="007A723A" w:rsidRPr="007A723A" w:rsidRDefault="007A723A" w:rsidP="007A723A">
      <w:pPr>
        <w:pStyle w:val="Akapitzlist"/>
        <w:numPr>
          <w:ilvl w:val="0"/>
          <w:numId w:val="133"/>
        </w:numPr>
        <w:tabs>
          <w:tab w:val="clear" w:pos="720"/>
          <w:tab w:val="num" w:pos="1069"/>
        </w:tabs>
        <w:spacing w:line="276" w:lineRule="auto"/>
        <w:ind w:left="1069"/>
        <w:jc w:val="both"/>
        <w:rPr>
          <w:sz w:val="22"/>
          <w:szCs w:val="22"/>
        </w:rPr>
      </w:pPr>
      <w:r w:rsidRPr="007A723A">
        <w:rPr>
          <w:sz w:val="22"/>
          <w:szCs w:val="22"/>
        </w:rPr>
        <w:lastRenderedPageBreak/>
        <w:t>blokowania nieautoryzowanych połączeń,</w:t>
      </w:r>
    </w:p>
    <w:p w14:paraId="57EF1BA4" w14:textId="77777777" w:rsidR="007A723A" w:rsidRPr="007A723A" w:rsidRDefault="007A723A" w:rsidP="007A723A">
      <w:pPr>
        <w:pStyle w:val="Akapitzlist"/>
        <w:numPr>
          <w:ilvl w:val="0"/>
          <w:numId w:val="133"/>
        </w:numPr>
        <w:tabs>
          <w:tab w:val="clear" w:pos="720"/>
          <w:tab w:val="num" w:pos="1069"/>
        </w:tabs>
        <w:spacing w:line="276" w:lineRule="auto"/>
        <w:ind w:left="1069"/>
        <w:jc w:val="both"/>
        <w:rPr>
          <w:sz w:val="22"/>
          <w:szCs w:val="22"/>
        </w:rPr>
      </w:pPr>
      <w:r w:rsidRPr="007A723A">
        <w:rPr>
          <w:sz w:val="22"/>
          <w:szCs w:val="22"/>
        </w:rPr>
        <w:t>ochrony przed zagrożeniami zewnętrznymi,</w:t>
      </w:r>
    </w:p>
    <w:p w14:paraId="0B0450CD" w14:textId="77777777" w:rsidR="007A723A" w:rsidRPr="007A723A" w:rsidRDefault="007A723A" w:rsidP="007A723A">
      <w:pPr>
        <w:pStyle w:val="Akapitzlist"/>
        <w:numPr>
          <w:ilvl w:val="0"/>
          <w:numId w:val="133"/>
        </w:numPr>
        <w:tabs>
          <w:tab w:val="clear" w:pos="720"/>
          <w:tab w:val="num" w:pos="1069"/>
        </w:tabs>
        <w:spacing w:line="276" w:lineRule="auto"/>
        <w:ind w:left="1069"/>
        <w:jc w:val="both"/>
        <w:rPr>
          <w:sz w:val="22"/>
          <w:szCs w:val="22"/>
        </w:rPr>
      </w:pPr>
      <w:r w:rsidRPr="007A723A">
        <w:rPr>
          <w:sz w:val="22"/>
          <w:szCs w:val="22"/>
        </w:rPr>
        <w:t>zabezpieczenia sieci przed skanowaniem i atakami,</w:t>
      </w:r>
    </w:p>
    <w:p w14:paraId="3F9C835E" w14:textId="77777777" w:rsidR="007A723A" w:rsidRPr="007A723A" w:rsidRDefault="007A723A" w:rsidP="007A723A">
      <w:pPr>
        <w:pStyle w:val="Akapitzlist"/>
        <w:numPr>
          <w:ilvl w:val="0"/>
          <w:numId w:val="133"/>
        </w:numPr>
        <w:tabs>
          <w:tab w:val="clear" w:pos="720"/>
          <w:tab w:val="num" w:pos="1069"/>
        </w:tabs>
        <w:spacing w:line="276" w:lineRule="auto"/>
        <w:ind w:left="1069"/>
        <w:jc w:val="both"/>
        <w:rPr>
          <w:sz w:val="22"/>
          <w:szCs w:val="22"/>
        </w:rPr>
      </w:pPr>
      <w:r w:rsidRPr="007A723A">
        <w:rPr>
          <w:sz w:val="22"/>
          <w:szCs w:val="22"/>
        </w:rPr>
        <w:t>ochrony danych przetwarzanych w jednostce.</w:t>
      </w:r>
    </w:p>
    <w:p w14:paraId="72687E25" w14:textId="77777777" w:rsidR="007A723A" w:rsidRPr="007A723A" w:rsidRDefault="007A723A" w:rsidP="007A723A">
      <w:pPr>
        <w:pStyle w:val="Akapitzlist"/>
        <w:numPr>
          <w:ilvl w:val="0"/>
          <w:numId w:val="134"/>
        </w:numPr>
        <w:tabs>
          <w:tab w:val="clear" w:pos="720"/>
          <w:tab w:val="num" w:pos="1069"/>
        </w:tabs>
        <w:spacing w:line="276" w:lineRule="auto"/>
        <w:ind w:left="1069"/>
        <w:jc w:val="both"/>
        <w:rPr>
          <w:sz w:val="22"/>
          <w:szCs w:val="22"/>
        </w:rPr>
      </w:pPr>
      <w:r w:rsidRPr="007A723A">
        <w:rPr>
          <w:sz w:val="22"/>
          <w:szCs w:val="22"/>
        </w:rPr>
        <w:t>Urządzenie musi umożliwiać:</w:t>
      </w:r>
    </w:p>
    <w:p w14:paraId="2DBC38D8" w14:textId="77777777" w:rsidR="007A723A" w:rsidRPr="007A723A" w:rsidRDefault="007A723A" w:rsidP="007A723A">
      <w:pPr>
        <w:pStyle w:val="Akapitzlist"/>
        <w:numPr>
          <w:ilvl w:val="0"/>
          <w:numId w:val="135"/>
        </w:numPr>
        <w:tabs>
          <w:tab w:val="clear" w:pos="720"/>
          <w:tab w:val="num" w:pos="1069"/>
        </w:tabs>
        <w:spacing w:line="276" w:lineRule="auto"/>
        <w:ind w:left="1069"/>
        <w:jc w:val="both"/>
        <w:rPr>
          <w:sz w:val="22"/>
          <w:szCs w:val="22"/>
        </w:rPr>
      </w:pPr>
      <w:r w:rsidRPr="007A723A">
        <w:rPr>
          <w:sz w:val="22"/>
          <w:szCs w:val="22"/>
        </w:rPr>
        <w:t>kontrolę ruchu przychodzącego i wychodzącego,</w:t>
      </w:r>
    </w:p>
    <w:p w14:paraId="28DD836C" w14:textId="77777777" w:rsidR="007A723A" w:rsidRPr="007A723A" w:rsidRDefault="007A723A" w:rsidP="007A723A">
      <w:pPr>
        <w:pStyle w:val="Akapitzlist"/>
        <w:numPr>
          <w:ilvl w:val="0"/>
          <w:numId w:val="135"/>
        </w:numPr>
        <w:tabs>
          <w:tab w:val="clear" w:pos="720"/>
          <w:tab w:val="num" w:pos="1069"/>
        </w:tabs>
        <w:spacing w:line="276" w:lineRule="auto"/>
        <w:ind w:left="1069"/>
        <w:jc w:val="both"/>
        <w:rPr>
          <w:sz w:val="22"/>
          <w:szCs w:val="22"/>
        </w:rPr>
      </w:pPr>
      <w:r w:rsidRPr="007A723A">
        <w:rPr>
          <w:sz w:val="22"/>
          <w:szCs w:val="22"/>
        </w:rPr>
        <w:t>realizację polityk bezpieczeństwa sieciowego,</w:t>
      </w:r>
    </w:p>
    <w:p w14:paraId="55078E9D" w14:textId="77777777" w:rsidR="007A723A" w:rsidRPr="007A723A" w:rsidRDefault="007A723A" w:rsidP="007A723A">
      <w:pPr>
        <w:pStyle w:val="Akapitzlist"/>
        <w:numPr>
          <w:ilvl w:val="0"/>
          <w:numId w:val="135"/>
        </w:numPr>
        <w:tabs>
          <w:tab w:val="clear" w:pos="720"/>
          <w:tab w:val="num" w:pos="1069"/>
        </w:tabs>
        <w:spacing w:line="276" w:lineRule="auto"/>
        <w:ind w:left="1069"/>
        <w:jc w:val="both"/>
        <w:rPr>
          <w:sz w:val="22"/>
          <w:szCs w:val="22"/>
        </w:rPr>
      </w:pPr>
      <w:r w:rsidRPr="007A723A">
        <w:rPr>
          <w:sz w:val="22"/>
          <w:szCs w:val="22"/>
        </w:rPr>
        <w:t>ochronę urządzeń sieciowych przed nieautoryzowanym dostępem,</w:t>
      </w:r>
    </w:p>
    <w:p w14:paraId="1DF708B6" w14:textId="77777777" w:rsidR="007A723A" w:rsidRPr="007A723A" w:rsidRDefault="007A723A" w:rsidP="007A723A">
      <w:pPr>
        <w:pStyle w:val="Akapitzlist"/>
        <w:numPr>
          <w:ilvl w:val="0"/>
          <w:numId w:val="135"/>
        </w:numPr>
        <w:tabs>
          <w:tab w:val="clear" w:pos="720"/>
          <w:tab w:val="num" w:pos="1069"/>
        </w:tabs>
        <w:spacing w:line="276" w:lineRule="auto"/>
        <w:ind w:left="1069"/>
        <w:jc w:val="both"/>
        <w:rPr>
          <w:sz w:val="22"/>
          <w:szCs w:val="22"/>
        </w:rPr>
      </w:pPr>
      <w:r w:rsidRPr="007A723A">
        <w:rPr>
          <w:sz w:val="22"/>
          <w:szCs w:val="22"/>
        </w:rPr>
        <w:t>bezpieczne połączenia sieciowe z zewnętrznymi zasobami.</w:t>
      </w:r>
    </w:p>
    <w:p w14:paraId="2915E245" w14:textId="77777777" w:rsidR="007A723A" w:rsidRPr="007A723A" w:rsidRDefault="007A723A" w:rsidP="007A723A">
      <w:pPr>
        <w:pStyle w:val="Akapitzlist"/>
        <w:numPr>
          <w:ilvl w:val="0"/>
          <w:numId w:val="136"/>
        </w:numPr>
        <w:tabs>
          <w:tab w:val="clear" w:pos="720"/>
          <w:tab w:val="num" w:pos="1069"/>
        </w:tabs>
        <w:spacing w:line="276" w:lineRule="auto"/>
        <w:ind w:left="1069"/>
        <w:jc w:val="both"/>
        <w:rPr>
          <w:sz w:val="22"/>
          <w:szCs w:val="22"/>
        </w:rPr>
      </w:pPr>
      <w:r w:rsidRPr="007A723A">
        <w:rPr>
          <w:sz w:val="22"/>
          <w:szCs w:val="22"/>
        </w:rPr>
        <w:t>W ramach realizacji Części II Wykonawca zobowiązany jest do:</w:t>
      </w:r>
    </w:p>
    <w:p w14:paraId="479634BA" w14:textId="77777777" w:rsidR="007A723A" w:rsidRPr="007A723A" w:rsidRDefault="007A723A" w:rsidP="007A723A">
      <w:pPr>
        <w:pStyle w:val="Akapitzlist"/>
        <w:numPr>
          <w:ilvl w:val="0"/>
          <w:numId w:val="137"/>
        </w:numPr>
        <w:tabs>
          <w:tab w:val="clear" w:pos="720"/>
          <w:tab w:val="num" w:pos="1069"/>
        </w:tabs>
        <w:spacing w:line="276" w:lineRule="auto"/>
        <w:ind w:left="1069"/>
        <w:jc w:val="both"/>
        <w:rPr>
          <w:sz w:val="22"/>
          <w:szCs w:val="22"/>
        </w:rPr>
      </w:pPr>
      <w:r w:rsidRPr="007A723A">
        <w:rPr>
          <w:sz w:val="22"/>
          <w:szCs w:val="22"/>
        </w:rPr>
        <w:t>dostawy urządzenia,</w:t>
      </w:r>
    </w:p>
    <w:p w14:paraId="68719E3B" w14:textId="77777777" w:rsidR="007A723A" w:rsidRPr="007A723A" w:rsidRDefault="007A723A" w:rsidP="007A723A">
      <w:pPr>
        <w:pStyle w:val="Akapitzlist"/>
        <w:numPr>
          <w:ilvl w:val="0"/>
          <w:numId w:val="137"/>
        </w:numPr>
        <w:tabs>
          <w:tab w:val="clear" w:pos="720"/>
          <w:tab w:val="num" w:pos="1069"/>
        </w:tabs>
        <w:spacing w:line="276" w:lineRule="auto"/>
        <w:ind w:left="1069"/>
        <w:jc w:val="both"/>
        <w:rPr>
          <w:sz w:val="22"/>
          <w:szCs w:val="22"/>
        </w:rPr>
      </w:pPr>
      <w:r w:rsidRPr="007A723A">
        <w:rPr>
          <w:sz w:val="22"/>
          <w:szCs w:val="22"/>
        </w:rPr>
        <w:t>jego instalacji w infrastrukturze Zamawiającego,</w:t>
      </w:r>
    </w:p>
    <w:p w14:paraId="69D03564" w14:textId="77777777" w:rsidR="007A723A" w:rsidRPr="007A723A" w:rsidRDefault="007A723A" w:rsidP="007A723A">
      <w:pPr>
        <w:pStyle w:val="Akapitzlist"/>
        <w:numPr>
          <w:ilvl w:val="0"/>
          <w:numId w:val="137"/>
        </w:numPr>
        <w:tabs>
          <w:tab w:val="clear" w:pos="720"/>
          <w:tab w:val="num" w:pos="1069"/>
        </w:tabs>
        <w:spacing w:line="276" w:lineRule="auto"/>
        <w:ind w:left="1069"/>
        <w:jc w:val="both"/>
        <w:rPr>
          <w:sz w:val="22"/>
          <w:szCs w:val="22"/>
        </w:rPr>
      </w:pPr>
      <w:r w:rsidRPr="007A723A">
        <w:rPr>
          <w:sz w:val="22"/>
          <w:szCs w:val="22"/>
        </w:rPr>
        <w:t xml:space="preserve">konfiguracji zgodnej z najlepszymi praktykami </w:t>
      </w:r>
      <w:proofErr w:type="spellStart"/>
      <w:r w:rsidRPr="007A723A">
        <w:rPr>
          <w:sz w:val="22"/>
          <w:szCs w:val="22"/>
        </w:rPr>
        <w:t>cyberbezpieczeństwa</w:t>
      </w:r>
      <w:proofErr w:type="spellEnd"/>
      <w:r w:rsidRPr="007A723A">
        <w:rPr>
          <w:sz w:val="22"/>
          <w:szCs w:val="22"/>
        </w:rPr>
        <w:t>,</w:t>
      </w:r>
    </w:p>
    <w:p w14:paraId="739D361C" w14:textId="77777777" w:rsidR="007A723A" w:rsidRPr="007A723A" w:rsidRDefault="007A723A" w:rsidP="007A723A">
      <w:pPr>
        <w:pStyle w:val="Akapitzlist"/>
        <w:numPr>
          <w:ilvl w:val="0"/>
          <w:numId w:val="137"/>
        </w:numPr>
        <w:tabs>
          <w:tab w:val="clear" w:pos="720"/>
          <w:tab w:val="num" w:pos="1069"/>
        </w:tabs>
        <w:spacing w:line="276" w:lineRule="auto"/>
        <w:ind w:left="1069"/>
        <w:jc w:val="both"/>
        <w:rPr>
          <w:sz w:val="22"/>
          <w:szCs w:val="22"/>
        </w:rPr>
      </w:pPr>
      <w:r w:rsidRPr="007A723A">
        <w:rPr>
          <w:sz w:val="22"/>
          <w:szCs w:val="22"/>
        </w:rPr>
        <w:t>integracji z serwerem i pozostałymi elementami infrastruktury IT,</w:t>
      </w:r>
    </w:p>
    <w:p w14:paraId="7131C8E1" w14:textId="77777777" w:rsidR="007A723A" w:rsidRPr="007A723A" w:rsidRDefault="007A723A" w:rsidP="007A723A">
      <w:pPr>
        <w:pStyle w:val="Akapitzlist"/>
        <w:numPr>
          <w:ilvl w:val="0"/>
          <w:numId w:val="137"/>
        </w:numPr>
        <w:tabs>
          <w:tab w:val="clear" w:pos="720"/>
          <w:tab w:val="num" w:pos="1069"/>
        </w:tabs>
        <w:spacing w:line="276" w:lineRule="auto"/>
        <w:ind w:left="1069"/>
        <w:jc w:val="both"/>
        <w:rPr>
          <w:sz w:val="22"/>
          <w:szCs w:val="22"/>
        </w:rPr>
      </w:pPr>
      <w:r w:rsidRPr="007A723A">
        <w:rPr>
          <w:sz w:val="22"/>
          <w:szCs w:val="22"/>
        </w:rPr>
        <w:t>uruchomienia i przetestowania poprawności działania.</w:t>
      </w:r>
    </w:p>
    <w:p w14:paraId="1DF4518F" w14:textId="7741B2A3" w:rsidR="007A723A" w:rsidRPr="007A723A" w:rsidRDefault="007A723A" w:rsidP="007A723A">
      <w:pPr>
        <w:pStyle w:val="Akapitzlist"/>
        <w:spacing w:line="276" w:lineRule="auto"/>
        <w:jc w:val="both"/>
        <w:rPr>
          <w:sz w:val="22"/>
          <w:szCs w:val="22"/>
        </w:rPr>
      </w:pPr>
    </w:p>
    <w:p w14:paraId="40E98B21" w14:textId="77777777" w:rsidR="007A723A" w:rsidRPr="007A723A" w:rsidRDefault="007A723A" w:rsidP="007A723A">
      <w:pPr>
        <w:pStyle w:val="Akapitzlist"/>
        <w:spacing w:line="276" w:lineRule="auto"/>
        <w:ind w:left="0"/>
        <w:jc w:val="both"/>
        <w:rPr>
          <w:b/>
          <w:bCs/>
          <w:sz w:val="22"/>
          <w:szCs w:val="22"/>
        </w:rPr>
      </w:pPr>
      <w:r w:rsidRPr="007A723A">
        <w:rPr>
          <w:b/>
          <w:bCs/>
          <w:sz w:val="22"/>
          <w:szCs w:val="22"/>
        </w:rPr>
        <w:t>Część III – Zasilacz awaryjny UPS wraz z wdrożeniem i konfiguracją</w:t>
      </w:r>
    </w:p>
    <w:p w14:paraId="5A8B42F5" w14:textId="77777777" w:rsidR="007A723A" w:rsidRPr="007A723A" w:rsidRDefault="007A723A" w:rsidP="007A723A">
      <w:pPr>
        <w:pStyle w:val="Akapitzlist"/>
        <w:numPr>
          <w:ilvl w:val="0"/>
          <w:numId w:val="138"/>
        </w:numPr>
        <w:spacing w:line="276" w:lineRule="auto"/>
        <w:jc w:val="both"/>
        <w:rPr>
          <w:sz w:val="22"/>
          <w:szCs w:val="22"/>
        </w:rPr>
      </w:pPr>
      <w:r w:rsidRPr="007A723A">
        <w:rPr>
          <w:sz w:val="22"/>
          <w:szCs w:val="22"/>
        </w:rPr>
        <w:t>Przedmiotem zamówienia w ramach Części III jest dostawa jednego zasilacza awaryjnego UPS wraz z jego wdrożeniem i konfiguracją.</w:t>
      </w:r>
    </w:p>
    <w:p w14:paraId="2B94A645" w14:textId="77777777" w:rsidR="007A723A" w:rsidRPr="007A723A" w:rsidRDefault="007A723A" w:rsidP="007A723A">
      <w:pPr>
        <w:pStyle w:val="Akapitzlist"/>
        <w:numPr>
          <w:ilvl w:val="0"/>
          <w:numId w:val="138"/>
        </w:numPr>
        <w:spacing w:line="276" w:lineRule="auto"/>
        <w:jc w:val="both"/>
        <w:rPr>
          <w:sz w:val="22"/>
          <w:szCs w:val="22"/>
        </w:rPr>
      </w:pPr>
      <w:r w:rsidRPr="007A723A">
        <w:rPr>
          <w:sz w:val="22"/>
          <w:szCs w:val="22"/>
        </w:rPr>
        <w:t>Zasilacz UPS będzie przeznaczony do:</w:t>
      </w:r>
    </w:p>
    <w:p w14:paraId="00BB62D0" w14:textId="77777777" w:rsidR="007A723A" w:rsidRPr="007A723A" w:rsidRDefault="007A723A" w:rsidP="007A723A">
      <w:pPr>
        <w:pStyle w:val="Akapitzlist"/>
        <w:numPr>
          <w:ilvl w:val="0"/>
          <w:numId w:val="139"/>
        </w:numPr>
        <w:spacing w:line="276" w:lineRule="auto"/>
        <w:jc w:val="both"/>
        <w:rPr>
          <w:sz w:val="22"/>
          <w:szCs w:val="22"/>
        </w:rPr>
      </w:pPr>
      <w:r w:rsidRPr="007A723A">
        <w:rPr>
          <w:sz w:val="22"/>
          <w:szCs w:val="22"/>
        </w:rPr>
        <w:t>zapewnienia ciągłości zasilania kluczowych elementów infrastruktury IT,</w:t>
      </w:r>
    </w:p>
    <w:p w14:paraId="2FCA6C74" w14:textId="77777777" w:rsidR="007A723A" w:rsidRPr="007A723A" w:rsidRDefault="007A723A" w:rsidP="007A723A">
      <w:pPr>
        <w:pStyle w:val="Akapitzlist"/>
        <w:numPr>
          <w:ilvl w:val="0"/>
          <w:numId w:val="139"/>
        </w:numPr>
        <w:spacing w:line="276" w:lineRule="auto"/>
        <w:jc w:val="both"/>
        <w:rPr>
          <w:sz w:val="22"/>
          <w:szCs w:val="22"/>
        </w:rPr>
      </w:pPr>
      <w:r w:rsidRPr="007A723A">
        <w:rPr>
          <w:sz w:val="22"/>
          <w:szCs w:val="22"/>
        </w:rPr>
        <w:t>ochrony serwera i urządzeń sieciowych przed nagłymi przerwami w dostawie energii,</w:t>
      </w:r>
    </w:p>
    <w:p w14:paraId="03AF5C09" w14:textId="77777777" w:rsidR="007A723A" w:rsidRPr="007A723A" w:rsidRDefault="007A723A" w:rsidP="007A723A">
      <w:pPr>
        <w:pStyle w:val="Akapitzlist"/>
        <w:numPr>
          <w:ilvl w:val="0"/>
          <w:numId w:val="139"/>
        </w:numPr>
        <w:spacing w:line="276" w:lineRule="auto"/>
        <w:jc w:val="both"/>
        <w:rPr>
          <w:sz w:val="22"/>
          <w:szCs w:val="22"/>
        </w:rPr>
      </w:pPr>
      <w:r w:rsidRPr="007A723A">
        <w:rPr>
          <w:sz w:val="22"/>
          <w:szCs w:val="22"/>
        </w:rPr>
        <w:t>stabilizacji napięcia oraz zabezpieczenia przed przepięciami.</w:t>
      </w:r>
    </w:p>
    <w:p w14:paraId="796A8598" w14:textId="77777777" w:rsidR="007A723A" w:rsidRPr="007A723A" w:rsidRDefault="007A723A" w:rsidP="007A723A">
      <w:pPr>
        <w:pStyle w:val="Akapitzlist"/>
        <w:numPr>
          <w:ilvl w:val="0"/>
          <w:numId w:val="140"/>
        </w:numPr>
        <w:spacing w:line="276" w:lineRule="auto"/>
        <w:jc w:val="both"/>
        <w:rPr>
          <w:sz w:val="22"/>
          <w:szCs w:val="22"/>
        </w:rPr>
      </w:pPr>
      <w:r w:rsidRPr="007A723A">
        <w:rPr>
          <w:sz w:val="22"/>
          <w:szCs w:val="22"/>
        </w:rPr>
        <w:t>Zasilacz UPS musi:</w:t>
      </w:r>
    </w:p>
    <w:p w14:paraId="069402E2" w14:textId="77777777" w:rsidR="007A723A" w:rsidRPr="007A723A" w:rsidRDefault="007A723A" w:rsidP="007A723A">
      <w:pPr>
        <w:pStyle w:val="Akapitzlist"/>
        <w:numPr>
          <w:ilvl w:val="0"/>
          <w:numId w:val="141"/>
        </w:numPr>
        <w:spacing w:line="276" w:lineRule="auto"/>
        <w:jc w:val="both"/>
        <w:rPr>
          <w:sz w:val="22"/>
          <w:szCs w:val="22"/>
        </w:rPr>
      </w:pPr>
      <w:r w:rsidRPr="007A723A">
        <w:rPr>
          <w:sz w:val="22"/>
          <w:szCs w:val="22"/>
        </w:rPr>
        <w:t>umożliwiać awaryjne podtrzymanie pracy serwera i urządzeń sieciowych,</w:t>
      </w:r>
    </w:p>
    <w:p w14:paraId="773F4E1F" w14:textId="77777777" w:rsidR="007A723A" w:rsidRPr="007A723A" w:rsidRDefault="007A723A" w:rsidP="007A723A">
      <w:pPr>
        <w:pStyle w:val="Akapitzlist"/>
        <w:numPr>
          <w:ilvl w:val="0"/>
          <w:numId w:val="141"/>
        </w:numPr>
        <w:spacing w:line="276" w:lineRule="auto"/>
        <w:jc w:val="both"/>
        <w:rPr>
          <w:sz w:val="22"/>
          <w:szCs w:val="22"/>
        </w:rPr>
      </w:pPr>
      <w:r w:rsidRPr="007A723A">
        <w:rPr>
          <w:sz w:val="22"/>
          <w:szCs w:val="22"/>
        </w:rPr>
        <w:t>zapewniać bezpieczne zamknięcie systemów w przypadku dłuższego braku zasilania,</w:t>
      </w:r>
    </w:p>
    <w:p w14:paraId="52A4FA0A" w14:textId="77777777" w:rsidR="007A723A" w:rsidRPr="007A723A" w:rsidRDefault="007A723A" w:rsidP="007A723A">
      <w:pPr>
        <w:pStyle w:val="Akapitzlist"/>
        <w:numPr>
          <w:ilvl w:val="0"/>
          <w:numId w:val="141"/>
        </w:numPr>
        <w:spacing w:line="276" w:lineRule="auto"/>
        <w:jc w:val="both"/>
        <w:rPr>
          <w:sz w:val="22"/>
          <w:szCs w:val="22"/>
        </w:rPr>
      </w:pPr>
      <w:r w:rsidRPr="007A723A">
        <w:rPr>
          <w:sz w:val="22"/>
          <w:szCs w:val="22"/>
        </w:rPr>
        <w:t>być dostosowany do mocy i charakterystyki zasilanych urządzeń.</w:t>
      </w:r>
    </w:p>
    <w:p w14:paraId="1E19385D" w14:textId="77777777" w:rsidR="007A723A" w:rsidRPr="007A723A" w:rsidRDefault="007A723A" w:rsidP="007A723A">
      <w:pPr>
        <w:pStyle w:val="Akapitzlist"/>
        <w:numPr>
          <w:ilvl w:val="0"/>
          <w:numId w:val="142"/>
        </w:numPr>
        <w:spacing w:line="276" w:lineRule="auto"/>
        <w:jc w:val="both"/>
        <w:rPr>
          <w:sz w:val="22"/>
          <w:szCs w:val="22"/>
        </w:rPr>
      </w:pPr>
      <w:r w:rsidRPr="007A723A">
        <w:rPr>
          <w:sz w:val="22"/>
          <w:szCs w:val="22"/>
        </w:rPr>
        <w:t>W ramach realizacji Części III Wykonawca zobowiązany jest do:</w:t>
      </w:r>
    </w:p>
    <w:p w14:paraId="4893FC62" w14:textId="77777777" w:rsidR="007A723A" w:rsidRPr="007A723A" w:rsidRDefault="007A723A" w:rsidP="007A723A">
      <w:pPr>
        <w:pStyle w:val="Akapitzlist"/>
        <w:numPr>
          <w:ilvl w:val="0"/>
          <w:numId w:val="143"/>
        </w:numPr>
        <w:spacing w:line="276" w:lineRule="auto"/>
        <w:jc w:val="both"/>
        <w:rPr>
          <w:sz w:val="22"/>
          <w:szCs w:val="22"/>
        </w:rPr>
      </w:pPr>
      <w:r w:rsidRPr="007A723A">
        <w:rPr>
          <w:sz w:val="22"/>
          <w:szCs w:val="22"/>
        </w:rPr>
        <w:t>dostawy i instalacji zasilacza UPS,</w:t>
      </w:r>
    </w:p>
    <w:p w14:paraId="70462912" w14:textId="77777777" w:rsidR="007A723A" w:rsidRPr="007A723A" w:rsidRDefault="007A723A" w:rsidP="007A723A">
      <w:pPr>
        <w:pStyle w:val="Akapitzlist"/>
        <w:numPr>
          <w:ilvl w:val="0"/>
          <w:numId w:val="143"/>
        </w:numPr>
        <w:spacing w:line="276" w:lineRule="auto"/>
        <w:jc w:val="both"/>
        <w:rPr>
          <w:sz w:val="22"/>
          <w:szCs w:val="22"/>
        </w:rPr>
      </w:pPr>
      <w:r w:rsidRPr="007A723A">
        <w:rPr>
          <w:sz w:val="22"/>
          <w:szCs w:val="22"/>
        </w:rPr>
        <w:t>konfiguracji współpracy z serwerem i urządzeniami IT,</w:t>
      </w:r>
    </w:p>
    <w:p w14:paraId="4EA27FD7" w14:textId="77777777" w:rsidR="007A723A" w:rsidRPr="007A723A" w:rsidRDefault="007A723A" w:rsidP="007A723A">
      <w:pPr>
        <w:pStyle w:val="Akapitzlist"/>
        <w:numPr>
          <w:ilvl w:val="0"/>
          <w:numId w:val="143"/>
        </w:numPr>
        <w:spacing w:line="276" w:lineRule="auto"/>
        <w:jc w:val="both"/>
        <w:rPr>
          <w:sz w:val="22"/>
          <w:szCs w:val="22"/>
        </w:rPr>
      </w:pPr>
      <w:r w:rsidRPr="007A723A">
        <w:rPr>
          <w:sz w:val="22"/>
          <w:szCs w:val="22"/>
        </w:rPr>
        <w:t>sprawdzenia poprawności działania i przekazania do użytkowania.</w:t>
      </w:r>
    </w:p>
    <w:p w14:paraId="2941BE3E" w14:textId="77777777" w:rsidR="007A723A" w:rsidRDefault="007A723A" w:rsidP="00030257">
      <w:pPr>
        <w:pStyle w:val="Akapitzlist"/>
        <w:spacing w:line="276" w:lineRule="auto"/>
        <w:ind w:left="0"/>
        <w:jc w:val="both"/>
        <w:rPr>
          <w:sz w:val="22"/>
          <w:szCs w:val="22"/>
        </w:rPr>
      </w:pPr>
    </w:p>
    <w:bookmarkEnd w:id="48"/>
    <w:p w14:paraId="4116867A" w14:textId="2AD17D94" w:rsidR="00030257" w:rsidRPr="00030257" w:rsidRDefault="00E93075" w:rsidP="00030257">
      <w:pPr>
        <w:pStyle w:val="Akapitzlist"/>
        <w:widowControl/>
        <w:numPr>
          <w:ilvl w:val="0"/>
          <w:numId w:val="98"/>
        </w:numPr>
        <w:tabs>
          <w:tab w:val="left" w:pos="5940"/>
        </w:tabs>
        <w:suppressAutoHyphens w:val="0"/>
        <w:spacing w:before="360" w:after="360" w:line="276" w:lineRule="auto"/>
        <w:contextualSpacing/>
        <w:jc w:val="both"/>
        <w:rPr>
          <w:b/>
          <w:bCs/>
          <w:sz w:val="22"/>
          <w:szCs w:val="22"/>
        </w:rPr>
      </w:pPr>
      <w:r>
        <w:rPr>
          <w:b/>
          <w:bCs/>
          <w:sz w:val="22"/>
          <w:szCs w:val="22"/>
          <w:highlight w:val="lightGray"/>
        </w:rPr>
        <w:t xml:space="preserve">Część I - </w:t>
      </w:r>
      <w:r w:rsidR="00030257" w:rsidRPr="00030257">
        <w:rPr>
          <w:b/>
          <w:bCs/>
          <w:sz w:val="22"/>
          <w:szCs w:val="22"/>
          <w:highlight w:val="lightGray"/>
        </w:rPr>
        <w:t xml:space="preserve">dostawa serwera wraz z wdrożeniem i konfiguracją </w:t>
      </w:r>
    </w:p>
    <w:p w14:paraId="1831C2AD" w14:textId="77777777" w:rsidR="00030257" w:rsidRPr="00030257" w:rsidRDefault="00030257" w:rsidP="00030257">
      <w:pPr>
        <w:pStyle w:val="Akapitzlist"/>
        <w:tabs>
          <w:tab w:val="left" w:pos="5940"/>
        </w:tabs>
        <w:spacing w:line="276" w:lineRule="auto"/>
        <w:ind w:left="0"/>
        <w:jc w:val="both"/>
        <w:rPr>
          <w:sz w:val="22"/>
          <w:szCs w:val="22"/>
        </w:rPr>
      </w:pPr>
      <w:r w:rsidRPr="00030257">
        <w:rPr>
          <w:sz w:val="22"/>
          <w:szCs w:val="22"/>
        </w:rPr>
        <w:t>Zamawiający wymaga dostawy serwera (1 szt.) spełniającego poniższe wymagania: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79"/>
        <w:gridCol w:w="7094"/>
      </w:tblGrid>
      <w:tr w:rsidR="00030257" w:rsidRPr="00030257" w14:paraId="65E8EFE7" w14:textId="77777777" w:rsidTr="000A103D">
        <w:tc>
          <w:tcPr>
            <w:tcW w:w="1170" w:type="pct"/>
            <w:tcBorders>
              <w:top w:val="single" w:sz="4" w:space="0" w:color="auto"/>
              <w:left w:val="single" w:sz="4" w:space="0" w:color="auto"/>
              <w:bottom w:val="single" w:sz="4" w:space="0" w:color="auto"/>
              <w:right w:val="single" w:sz="4" w:space="0" w:color="auto"/>
            </w:tcBorders>
            <w:shd w:val="solid" w:color="auto" w:fill="auto"/>
            <w:hideMark/>
          </w:tcPr>
          <w:p w14:paraId="48061DD8" w14:textId="77777777" w:rsidR="00030257" w:rsidRPr="00030257" w:rsidRDefault="00030257" w:rsidP="000A103D">
            <w:pPr>
              <w:rPr>
                <w:b/>
                <w:sz w:val="22"/>
                <w:szCs w:val="22"/>
              </w:rPr>
            </w:pPr>
            <w:r w:rsidRPr="00030257">
              <w:rPr>
                <w:b/>
                <w:sz w:val="22"/>
                <w:szCs w:val="22"/>
              </w:rPr>
              <w:t>Parametr</w:t>
            </w:r>
          </w:p>
        </w:tc>
        <w:tc>
          <w:tcPr>
            <w:tcW w:w="3830" w:type="pct"/>
            <w:tcBorders>
              <w:top w:val="single" w:sz="4" w:space="0" w:color="auto"/>
              <w:left w:val="single" w:sz="4" w:space="0" w:color="auto"/>
              <w:bottom w:val="single" w:sz="4" w:space="0" w:color="auto"/>
              <w:right w:val="single" w:sz="4" w:space="0" w:color="auto"/>
            </w:tcBorders>
            <w:shd w:val="solid" w:color="auto" w:fill="auto"/>
            <w:hideMark/>
          </w:tcPr>
          <w:p w14:paraId="2DB3CDBF" w14:textId="77777777" w:rsidR="00030257" w:rsidRPr="00030257" w:rsidRDefault="00030257" w:rsidP="000A103D">
            <w:pPr>
              <w:rPr>
                <w:b/>
                <w:i/>
                <w:sz w:val="22"/>
                <w:szCs w:val="22"/>
              </w:rPr>
            </w:pPr>
            <w:r w:rsidRPr="00030257">
              <w:rPr>
                <w:b/>
                <w:sz w:val="22"/>
                <w:szCs w:val="22"/>
              </w:rPr>
              <w:t>Charakterystyka (wymagania minimalne)</w:t>
            </w:r>
          </w:p>
        </w:tc>
      </w:tr>
      <w:tr w:rsidR="00030257" w:rsidRPr="00030257" w14:paraId="0D008B20" w14:textId="77777777" w:rsidTr="000A103D">
        <w:tc>
          <w:tcPr>
            <w:tcW w:w="1170" w:type="pct"/>
            <w:tcBorders>
              <w:top w:val="single" w:sz="4" w:space="0" w:color="auto"/>
              <w:left w:val="single" w:sz="4" w:space="0" w:color="auto"/>
              <w:bottom w:val="single" w:sz="4" w:space="0" w:color="auto"/>
              <w:right w:val="single" w:sz="4" w:space="0" w:color="auto"/>
            </w:tcBorders>
            <w:hideMark/>
          </w:tcPr>
          <w:p w14:paraId="344850C1" w14:textId="77777777" w:rsidR="00030257" w:rsidRPr="00030257" w:rsidRDefault="00030257" w:rsidP="000A103D">
            <w:pPr>
              <w:rPr>
                <w:b/>
                <w:sz w:val="22"/>
                <w:szCs w:val="22"/>
              </w:rPr>
            </w:pPr>
            <w:r w:rsidRPr="00030257">
              <w:rPr>
                <w:b/>
                <w:sz w:val="22"/>
                <w:szCs w:val="22"/>
              </w:rPr>
              <w:t>Obudowa</w:t>
            </w:r>
          </w:p>
        </w:tc>
        <w:tc>
          <w:tcPr>
            <w:tcW w:w="3830" w:type="pct"/>
            <w:tcBorders>
              <w:top w:val="single" w:sz="4" w:space="0" w:color="auto"/>
              <w:left w:val="single" w:sz="4" w:space="0" w:color="auto"/>
              <w:bottom w:val="single" w:sz="4" w:space="0" w:color="auto"/>
              <w:right w:val="single" w:sz="4" w:space="0" w:color="auto"/>
            </w:tcBorders>
            <w:hideMark/>
          </w:tcPr>
          <w:p w14:paraId="554EBBCD" w14:textId="77777777" w:rsidR="00030257" w:rsidRPr="00030257" w:rsidRDefault="00030257" w:rsidP="00030257">
            <w:pPr>
              <w:pStyle w:val="Akapitzlist"/>
              <w:widowControl/>
              <w:numPr>
                <w:ilvl w:val="0"/>
                <w:numId w:val="103"/>
              </w:numPr>
              <w:suppressAutoHyphens w:val="0"/>
              <w:spacing w:after="160" w:line="252" w:lineRule="auto"/>
              <w:contextualSpacing/>
              <w:rPr>
                <w:color w:val="000000"/>
                <w:sz w:val="22"/>
                <w:szCs w:val="22"/>
              </w:rPr>
            </w:pPr>
            <w:r w:rsidRPr="00030257">
              <w:rPr>
                <w:color w:val="000000"/>
                <w:sz w:val="22"/>
                <w:szCs w:val="22"/>
              </w:rPr>
              <w:t xml:space="preserve">Obudowa </w:t>
            </w:r>
            <w:proofErr w:type="spellStart"/>
            <w:r w:rsidRPr="00030257">
              <w:rPr>
                <w:color w:val="000000"/>
                <w:sz w:val="22"/>
                <w:szCs w:val="22"/>
              </w:rPr>
              <w:t>Rack</w:t>
            </w:r>
            <w:proofErr w:type="spellEnd"/>
            <w:r w:rsidRPr="00030257">
              <w:rPr>
                <w:color w:val="000000"/>
                <w:sz w:val="22"/>
                <w:szCs w:val="22"/>
              </w:rPr>
              <w:t xml:space="preserve"> o wysokości max 1U </w:t>
            </w:r>
          </w:p>
          <w:p w14:paraId="48879072" w14:textId="77777777" w:rsidR="00030257" w:rsidRPr="00030257" w:rsidRDefault="00030257" w:rsidP="00030257">
            <w:pPr>
              <w:pStyle w:val="Akapitzlist"/>
              <w:widowControl/>
              <w:numPr>
                <w:ilvl w:val="0"/>
                <w:numId w:val="103"/>
              </w:numPr>
              <w:suppressAutoHyphens w:val="0"/>
              <w:spacing w:after="160" w:line="252" w:lineRule="auto"/>
              <w:contextualSpacing/>
              <w:rPr>
                <w:color w:val="000000"/>
                <w:sz w:val="22"/>
                <w:szCs w:val="22"/>
              </w:rPr>
            </w:pPr>
            <w:r w:rsidRPr="00030257">
              <w:rPr>
                <w:color w:val="000000"/>
                <w:sz w:val="22"/>
                <w:szCs w:val="22"/>
              </w:rPr>
              <w:t xml:space="preserve">8 wnęk na dyski 2.5” </w:t>
            </w:r>
          </w:p>
          <w:p w14:paraId="13BD519D" w14:textId="77777777" w:rsidR="00030257" w:rsidRPr="00030257" w:rsidRDefault="00030257" w:rsidP="00030257">
            <w:pPr>
              <w:pStyle w:val="Akapitzlist"/>
              <w:widowControl/>
              <w:numPr>
                <w:ilvl w:val="0"/>
                <w:numId w:val="103"/>
              </w:numPr>
              <w:suppressAutoHyphens w:val="0"/>
              <w:spacing w:after="160" w:line="259" w:lineRule="auto"/>
              <w:contextualSpacing/>
              <w:rPr>
                <w:color w:val="000000"/>
                <w:sz w:val="22"/>
                <w:szCs w:val="22"/>
              </w:rPr>
            </w:pPr>
            <w:r w:rsidRPr="00030257">
              <w:rPr>
                <w:color w:val="000000"/>
                <w:sz w:val="22"/>
                <w:szCs w:val="22"/>
              </w:rPr>
              <w:t>Obudowa</w:t>
            </w:r>
            <w:r w:rsidRPr="00030257">
              <w:rPr>
                <w:bCs/>
                <w:sz w:val="22"/>
                <w:szCs w:val="22"/>
              </w:rPr>
              <w:t xml:space="preserve"> </w:t>
            </w:r>
            <w:r w:rsidRPr="00030257">
              <w:rPr>
                <w:color w:val="000000"/>
                <w:sz w:val="22"/>
                <w:szCs w:val="22"/>
              </w:rPr>
              <w:t>wyposażona w panel LCD umieszczony na froncie obudowy, pozwalający jednoznacznie stwierdzić, czy system działa poprawnie i pokazujący podstawowe stany działania serwera</w:t>
            </w:r>
            <w:r w:rsidRPr="00030257">
              <w:rPr>
                <w:b/>
                <w:bCs/>
                <w:color w:val="000000"/>
                <w:sz w:val="22"/>
                <w:szCs w:val="22"/>
              </w:rPr>
              <w:t> </w:t>
            </w:r>
            <w:r w:rsidRPr="00030257">
              <w:rPr>
                <w:color w:val="000000"/>
                <w:sz w:val="22"/>
                <w:szCs w:val="22"/>
              </w:rPr>
              <w:t>w tym adres IP karty zarządzającej</w:t>
            </w:r>
          </w:p>
          <w:p w14:paraId="60F0B299" w14:textId="77777777" w:rsidR="00030257" w:rsidRPr="00030257" w:rsidRDefault="00030257" w:rsidP="00030257">
            <w:pPr>
              <w:pStyle w:val="Akapitzlist"/>
              <w:widowControl/>
              <w:numPr>
                <w:ilvl w:val="0"/>
                <w:numId w:val="103"/>
              </w:numPr>
              <w:suppressAutoHyphens w:val="0"/>
              <w:spacing w:after="160" w:line="252" w:lineRule="auto"/>
              <w:contextualSpacing/>
              <w:rPr>
                <w:color w:val="000000" w:themeColor="text1"/>
                <w:sz w:val="22"/>
                <w:szCs w:val="22"/>
              </w:rPr>
            </w:pPr>
            <w:r w:rsidRPr="00030257">
              <w:rPr>
                <w:color w:val="000000"/>
                <w:sz w:val="22"/>
                <w:szCs w:val="22"/>
              </w:rPr>
              <w:t xml:space="preserve">Obudowa z możliwością wyposażenia w </w:t>
            </w:r>
            <w:r w:rsidRPr="00030257">
              <w:rPr>
                <w:color w:val="000000" w:themeColor="text1"/>
                <w:sz w:val="22"/>
                <w:szCs w:val="22"/>
              </w:rPr>
              <w:t>kartę umożliwiającą dostęp bezpośredni poprzez urządzenia mobilne - serwer musi posiadać możliwość konfiguracji oraz monitoringu najważniejszych komponentów serwera przy użyciu dedykowanej aplikacji mobilnej min. (Android/ Apple iOS) przy użyciu jednego z protokołów BLE/ WIFI.</w:t>
            </w:r>
          </w:p>
        </w:tc>
      </w:tr>
      <w:tr w:rsidR="00030257" w:rsidRPr="00030257" w14:paraId="21FA7FE4" w14:textId="77777777" w:rsidTr="000A103D">
        <w:tc>
          <w:tcPr>
            <w:tcW w:w="1170" w:type="pct"/>
            <w:tcBorders>
              <w:top w:val="single" w:sz="4" w:space="0" w:color="auto"/>
              <w:left w:val="single" w:sz="4" w:space="0" w:color="auto"/>
              <w:bottom w:val="single" w:sz="4" w:space="0" w:color="auto"/>
              <w:right w:val="single" w:sz="4" w:space="0" w:color="auto"/>
            </w:tcBorders>
            <w:hideMark/>
          </w:tcPr>
          <w:p w14:paraId="68E6018C" w14:textId="77777777" w:rsidR="00030257" w:rsidRPr="00030257" w:rsidRDefault="00030257" w:rsidP="000A103D">
            <w:pPr>
              <w:rPr>
                <w:b/>
                <w:sz w:val="22"/>
                <w:szCs w:val="22"/>
              </w:rPr>
            </w:pPr>
            <w:r w:rsidRPr="00030257">
              <w:rPr>
                <w:b/>
                <w:sz w:val="22"/>
                <w:szCs w:val="22"/>
              </w:rPr>
              <w:t>Płyta główna</w:t>
            </w:r>
          </w:p>
        </w:tc>
        <w:tc>
          <w:tcPr>
            <w:tcW w:w="3830" w:type="pct"/>
            <w:tcBorders>
              <w:top w:val="single" w:sz="4" w:space="0" w:color="auto"/>
              <w:left w:val="single" w:sz="4" w:space="0" w:color="auto"/>
              <w:bottom w:val="single" w:sz="4" w:space="0" w:color="auto"/>
              <w:right w:val="single" w:sz="4" w:space="0" w:color="auto"/>
            </w:tcBorders>
            <w:hideMark/>
          </w:tcPr>
          <w:p w14:paraId="5AD6372B" w14:textId="77777777" w:rsidR="00030257" w:rsidRPr="00030257" w:rsidRDefault="00030257" w:rsidP="00030257">
            <w:pPr>
              <w:pStyle w:val="Akapitzlist"/>
              <w:widowControl/>
              <w:numPr>
                <w:ilvl w:val="0"/>
                <w:numId w:val="103"/>
              </w:numPr>
              <w:suppressAutoHyphens w:val="0"/>
              <w:spacing w:after="160" w:line="252" w:lineRule="auto"/>
              <w:contextualSpacing/>
              <w:rPr>
                <w:color w:val="000000"/>
                <w:sz w:val="22"/>
                <w:szCs w:val="22"/>
              </w:rPr>
            </w:pPr>
            <w:r w:rsidRPr="00030257">
              <w:rPr>
                <w:color w:val="000000"/>
                <w:sz w:val="22"/>
                <w:szCs w:val="22"/>
              </w:rPr>
              <w:t xml:space="preserve">Płyta główna z możliwością zainstalowania do dwóch procesorów. </w:t>
            </w:r>
          </w:p>
          <w:p w14:paraId="670F4842" w14:textId="77777777" w:rsidR="00030257" w:rsidRPr="00030257" w:rsidRDefault="00030257" w:rsidP="00030257">
            <w:pPr>
              <w:pStyle w:val="Akapitzlist"/>
              <w:widowControl/>
              <w:numPr>
                <w:ilvl w:val="0"/>
                <w:numId w:val="103"/>
              </w:numPr>
              <w:suppressAutoHyphens w:val="0"/>
              <w:spacing w:after="160" w:line="252" w:lineRule="auto"/>
              <w:contextualSpacing/>
              <w:rPr>
                <w:color w:val="000000"/>
                <w:sz w:val="22"/>
                <w:szCs w:val="22"/>
              </w:rPr>
            </w:pPr>
            <w:r w:rsidRPr="00030257">
              <w:rPr>
                <w:sz w:val="22"/>
                <w:szCs w:val="22"/>
              </w:rPr>
              <w:lastRenderedPageBreak/>
              <w:t>Obsługa procesorów 32 rdzeniowych.</w:t>
            </w:r>
            <w:r w:rsidRPr="00030257">
              <w:rPr>
                <w:color w:val="000000"/>
                <w:sz w:val="22"/>
                <w:szCs w:val="22"/>
              </w:rPr>
              <w:t xml:space="preserve"> </w:t>
            </w:r>
          </w:p>
          <w:p w14:paraId="5053EB6F" w14:textId="77777777" w:rsidR="00030257" w:rsidRPr="00030257" w:rsidRDefault="00030257" w:rsidP="00030257">
            <w:pPr>
              <w:pStyle w:val="Akapitzlist"/>
              <w:widowControl/>
              <w:numPr>
                <w:ilvl w:val="0"/>
                <w:numId w:val="103"/>
              </w:numPr>
              <w:suppressAutoHyphens w:val="0"/>
              <w:spacing w:after="160" w:line="252" w:lineRule="auto"/>
              <w:contextualSpacing/>
              <w:rPr>
                <w:sz w:val="22"/>
                <w:szCs w:val="22"/>
              </w:rPr>
            </w:pPr>
            <w:r w:rsidRPr="00030257">
              <w:rPr>
                <w:color w:val="000000"/>
                <w:sz w:val="22"/>
                <w:szCs w:val="22"/>
              </w:rPr>
              <w:t>Płyta główna musi być zaprojektowana przez producenta serwera i oznaczona jego znakiem firmowym.</w:t>
            </w:r>
            <w:r w:rsidRPr="00030257">
              <w:rPr>
                <w:sz w:val="22"/>
                <w:szCs w:val="22"/>
              </w:rPr>
              <w:t xml:space="preserve"> </w:t>
            </w:r>
          </w:p>
          <w:p w14:paraId="3E7BEAE6" w14:textId="77777777" w:rsidR="00030257" w:rsidRPr="00030257" w:rsidRDefault="00030257" w:rsidP="00030257">
            <w:pPr>
              <w:pStyle w:val="Akapitzlist"/>
              <w:widowControl/>
              <w:numPr>
                <w:ilvl w:val="0"/>
                <w:numId w:val="103"/>
              </w:numPr>
              <w:suppressAutoHyphens w:val="0"/>
              <w:spacing w:after="160" w:line="252" w:lineRule="auto"/>
              <w:contextualSpacing/>
              <w:rPr>
                <w:sz w:val="22"/>
                <w:szCs w:val="22"/>
              </w:rPr>
            </w:pPr>
            <w:r w:rsidRPr="00030257">
              <w:rPr>
                <w:sz w:val="22"/>
                <w:szCs w:val="22"/>
              </w:rPr>
              <w:t>Na płycie głównej powinno znajdować się minimum 16 slotów przeznaczonych do instalacji pamięci.</w:t>
            </w:r>
          </w:p>
          <w:p w14:paraId="32EF50C6" w14:textId="77777777" w:rsidR="00030257" w:rsidRPr="00030257" w:rsidRDefault="00030257" w:rsidP="00030257">
            <w:pPr>
              <w:pStyle w:val="Akapitzlist"/>
              <w:widowControl/>
              <w:numPr>
                <w:ilvl w:val="0"/>
                <w:numId w:val="103"/>
              </w:numPr>
              <w:suppressAutoHyphens w:val="0"/>
              <w:spacing w:after="160" w:line="252" w:lineRule="auto"/>
              <w:contextualSpacing/>
              <w:rPr>
                <w:sz w:val="22"/>
                <w:szCs w:val="22"/>
              </w:rPr>
            </w:pPr>
            <w:r w:rsidRPr="00030257">
              <w:rPr>
                <w:sz w:val="22"/>
                <w:szCs w:val="22"/>
              </w:rPr>
              <w:t>Płyta główna powinna obsługiwać do 1TB pamięci RAM.</w:t>
            </w:r>
          </w:p>
        </w:tc>
      </w:tr>
      <w:tr w:rsidR="00030257" w:rsidRPr="00030257" w14:paraId="2F67953E" w14:textId="77777777" w:rsidTr="000A103D">
        <w:trPr>
          <w:trHeight w:val="746"/>
        </w:trPr>
        <w:tc>
          <w:tcPr>
            <w:tcW w:w="1170" w:type="pct"/>
            <w:tcBorders>
              <w:top w:val="single" w:sz="4" w:space="0" w:color="auto"/>
              <w:left w:val="single" w:sz="4" w:space="0" w:color="auto"/>
              <w:bottom w:val="single" w:sz="4" w:space="0" w:color="auto"/>
              <w:right w:val="single" w:sz="4" w:space="0" w:color="auto"/>
            </w:tcBorders>
            <w:hideMark/>
          </w:tcPr>
          <w:p w14:paraId="22091E01" w14:textId="77777777" w:rsidR="00030257" w:rsidRPr="00030257" w:rsidRDefault="00030257" w:rsidP="000A103D">
            <w:pPr>
              <w:rPr>
                <w:b/>
                <w:sz w:val="22"/>
                <w:szCs w:val="22"/>
              </w:rPr>
            </w:pPr>
            <w:r w:rsidRPr="00030257">
              <w:rPr>
                <w:b/>
                <w:sz w:val="22"/>
                <w:szCs w:val="22"/>
              </w:rPr>
              <w:lastRenderedPageBreak/>
              <w:t>Chipset</w:t>
            </w:r>
          </w:p>
        </w:tc>
        <w:tc>
          <w:tcPr>
            <w:tcW w:w="3830" w:type="pct"/>
            <w:tcBorders>
              <w:top w:val="single" w:sz="4" w:space="0" w:color="auto"/>
              <w:left w:val="single" w:sz="4" w:space="0" w:color="auto"/>
              <w:bottom w:val="single" w:sz="4" w:space="0" w:color="auto"/>
              <w:right w:val="single" w:sz="4" w:space="0" w:color="auto"/>
            </w:tcBorders>
            <w:hideMark/>
          </w:tcPr>
          <w:p w14:paraId="52D0CD7A" w14:textId="77777777" w:rsidR="00030257" w:rsidRPr="00030257" w:rsidRDefault="00030257" w:rsidP="00030257">
            <w:pPr>
              <w:pStyle w:val="Akapitzlist"/>
              <w:widowControl/>
              <w:numPr>
                <w:ilvl w:val="0"/>
                <w:numId w:val="103"/>
              </w:numPr>
              <w:suppressAutoHyphens w:val="0"/>
              <w:spacing w:after="160" w:line="252" w:lineRule="auto"/>
              <w:contextualSpacing/>
              <w:rPr>
                <w:bCs/>
                <w:sz w:val="22"/>
                <w:szCs w:val="22"/>
              </w:rPr>
            </w:pPr>
            <w:r w:rsidRPr="00030257">
              <w:rPr>
                <w:bCs/>
                <w:sz w:val="22"/>
                <w:szCs w:val="22"/>
              </w:rPr>
              <w:t>Dedykowany przez producenta procesora do pracy w serwerach dwuprocesorowych.</w:t>
            </w:r>
          </w:p>
        </w:tc>
      </w:tr>
      <w:tr w:rsidR="00030257" w:rsidRPr="00030257" w14:paraId="7EA98B61" w14:textId="77777777" w:rsidTr="000A103D">
        <w:trPr>
          <w:trHeight w:val="710"/>
        </w:trPr>
        <w:tc>
          <w:tcPr>
            <w:tcW w:w="1170" w:type="pct"/>
            <w:tcBorders>
              <w:top w:val="single" w:sz="4" w:space="0" w:color="auto"/>
              <w:left w:val="single" w:sz="4" w:space="0" w:color="auto"/>
              <w:bottom w:val="single" w:sz="4" w:space="0" w:color="auto"/>
              <w:right w:val="single" w:sz="4" w:space="0" w:color="auto"/>
            </w:tcBorders>
            <w:hideMark/>
          </w:tcPr>
          <w:p w14:paraId="33D52FC9" w14:textId="77777777" w:rsidR="00030257" w:rsidRPr="00030257" w:rsidRDefault="00030257" w:rsidP="000A103D">
            <w:pPr>
              <w:rPr>
                <w:b/>
                <w:sz w:val="22"/>
                <w:szCs w:val="22"/>
              </w:rPr>
            </w:pPr>
            <w:r w:rsidRPr="00030257">
              <w:rPr>
                <w:b/>
                <w:sz w:val="22"/>
                <w:szCs w:val="22"/>
              </w:rPr>
              <w:t>Procesor</w:t>
            </w:r>
          </w:p>
        </w:tc>
        <w:tc>
          <w:tcPr>
            <w:tcW w:w="3830" w:type="pct"/>
            <w:tcBorders>
              <w:top w:val="single" w:sz="4" w:space="0" w:color="auto"/>
              <w:left w:val="single" w:sz="4" w:space="0" w:color="auto"/>
              <w:bottom w:val="single" w:sz="4" w:space="0" w:color="auto"/>
              <w:right w:val="single" w:sz="4" w:space="0" w:color="auto"/>
            </w:tcBorders>
            <w:hideMark/>
          </w:tcPr>
          <w:p w14:paraId="1496F7B5" w14:textId="77777777" w:rsidR="00030257" w:rsidRPr="00030257" w:rsidRDefault="00030257" w:rsidP="00030257">
            <w:pPr>
              <w:pStyle w:val="Akapitzlist"/>
              <w:widowControl/>
              <w:numPr>
                <w:ilvl w:val="0"/>
                <w:numId w:val="110"/>
              </w:numPr>
              <w:suppressAutoHyphens w:val="0"/>
              <w:spacing w:after="160" w:line="252" w:lineRule="auto"/>
              <w:contextualSpacing/>
              <w:rPr>
                <w:sz w:val="22"/>
                <w:szCs w:val="22"/>
              </w:rPr>
            </w:pPr>
            <w:r w:rsidRPr="00030257">
              <w:rPr>
                <w:sz w:val="22"/>
                <w:szCs w:val="22"/>
              </w:rPr>
              <w:t>Zainstalowane dwa procesory min. 8-rdzeniowe, min. 2.6GHz, klasy x86 dedykowane do pracy z zaoferowanym serwerem umożliwiające osiągnięcie wyniku min. 169 w teście SPECrate2017_int_base, dostępnym na stronie www.spec.org dla konfiguracji dwuprocesorowej.</w:t>
            </w:r>
          </w:p>
        </w:tc>
      </w:tr>
      <w:tr w:rsidR="00030257" w:rsidRPr="00030257" w14:paraId="47E8330C" w14:textId="77777777" w:rsidTr="000A103D">
        <w:tc>
          <w:tcPr>
            <w:tcW w:w="1170" w:type="pct"/>
            <w:tcBorders>
              <w:top w:val="single" w:sz="4" w:space="0" w:color="auto"/>
              <w:left w:val="single" w:sz="4" w:space="0" w:color="auto"/>
              <w:bottom w:val="single" w:sz="4" w:space="0" w:color="auto"/>
              <w:right w:val="single" w:sz="4" w:space="0" w:color="auto"/>
            </w:tcBorders>
            <w:hideMark/>
          </w:tcPr>
          <w:p w14:paraId="49550405" w14:textId="77777777" w:rsidR="00030257" w:rsidRPr="00030257" w:rsidRDefault="00030257" w:rsidP="000A103D">
            <w:pPr>
              <w:rPr>
                <w:b/>
                <w:sz w:val="22"/>
                <w:szCs w:val="22"/>
              </w:rPr>
            </w:pPr>
            <w:r w:rsidRPr="00030257">
              <w:rPr>
                <w:b/>
                <w:sz w:val="22"/>
                <w:szCs w:val="22"/>
              </w:rPr>
              <w:t>RAM</w:t>
            </w:r>
          </w:p>
        </w:tc>
        <w:tc>
          <w:tcPr>
            <w:tcW w:w="3830" w:type="pct"/>
            <w:tcBorders>
              <w:top w:val="single" w:sz="4" w:space="0" w:color="auto"/>
              <w:left w:val="single" w:sz="4" w:space="0" w:color="auto"/>
              <w:bottom w:val="single" w:sz="4" w:space="0" w:color="auto"/>
              <w:right w:val="single" w:sz="4" w:space="0" w:color="auto"/>
            </w:tcBorders>
            <w:hideMark/>
          </w:tcPr>
          <w:p w14:paraId="5D88105A" w14:textId="77777777" w:rsidR="00030257" w:rsidRPr="00030257" w:rsidRDefault="00030257" w:rsidP="00030257">
            <w:pPr>
              <w:pStyle w:val="Akapitzlist"/>
              <w:widowControl/>
              <w:numPr>
                <w:ilvl w:val="0"/>
                <w:numId w:val="103"/>
              </w:numPr>
              <w:suppressAutoHyphens w:val="0"/>
              <w:spacing w:after="160" w:line="252" w:lineRule="auto"/>
              <w:contextualSpacing/>
              <w:rPr>
                <w:sz w:val="22"/>
                <w:szCs w:val="22"/>
                <w:lang w:val="en-US"/>
              </w:rPr>
            </w:pPr>
            <w:r w:rsidRPr="00030257">
              <w:rPr>
                <w:sz w:val="22"/>
                <w:szCs w:val="22"/>
                <w:lang w:val="en-US"/>
              </w:rPr>
              <w:t xml:space="preserve">4x 16GB DDR5 RDIMM 5600MT/s, </w:t>
            </w:r>
          </w:p>
        </w:tc>
      </w:tr>
      <w:tr w:rsidR="00030257" w:rsidRPr="00030257" w14:paraId="71845623" w14:textId="77777777" w:rsidTr="000A103D">
        <w:tc>
          <w:tcPr>
            <w:tcW w:w="1170" w:type="pct"/>
            <w:tcBorders>
              <w:top w:val="single" w:sz="4" w:space="0" w:color="auto"/>
              <w:left w:val="single" w:sz="4" w:space="0" w:color="auto"/>
              <w:bottom w:val="single" w:sz="4" w:space="0" w:color="auto"/>
              <w:right w:val="single" w:sz="4" w:space="0" w:color="auto"/>
            </w:tcBorders>
          </w:tcPr>
          <w:p w14:paraId="31FB31D8" w14:textId="77777777" w:rsidR="00030257" w:rsidRPr="00030257" w:rsidRDefault="00030257" w:rsidP="000A103D">
            <w:pPr>
              <w:rPr>
                <w:b/>
                <w:sz w:val="22"/>
                <w:szCs w:val="22"/>
              </w:rPr>
            </w:pPr>
            <w:r w:rsidRPr="00030257">
              <w:rPr>
                <w:b/>
                <w:sz w:val="22"/>
                <w:szCs w:val="22"/>
              </w:rPr>
              <w:t>Kontroler RAID</w:t>
            </w:r>
          </w:p>
        </w:tc>
        <w:tc>
          <w:tcPr>
            <w:tcW w:w="3830" w:type="pct"/>
            <w:tcBorders>
              <w:top w:val="single" w:sz="4" w:space="0" w:color="auto"/>
              <w:left w:val="single" w:sz="4" w:space="0" w:color="auto"/>
              <w:bottom w:val="single" w:sz="4" w:space="0" w:color="auto"/>
              <w:right w:val="single" w:sz="4" w:space="0" w:color="auto"/>
            </w:tcBorders>
          </w:tcPr>
          <w:p w14:paraId="0CB4072F" w14:textId="77777777" w:rsidR="00030257" w:rsidRPr="00030257" w:rsidRDefault="00030257" w:rsidP="00030257">
            <w:pPr>
              <w:pStyle w:val="Akapitzlist"/>
              <w:widowControl/>
              <w:numPr>
                <w:ilvl w:val="0"/>
                <w:numId w:val="105"/>
              </w:numPr>
              <w:suppressAutoHyphens w:val="0"/>
              <w:spacing w:line="252" w:lineRule="auto"/>
              <w:contextualSpacing/>
              <w:rPr>
                <w:sz w:val="22"/>
                <w:szCs w:val="22"/>
              </w:rPr>
            </w:pPr>
            <w:r w:rsidRPr="00030257">
              <w:rPr>
                <w:color w:val="000000"/>
                <w:sz w:val="22"/>
                <w:szCs w:val="22"/>
              </w:rPr>
              <w:t>Sprzętowy kontroler dyskowy, posiadający możliwość konfiguracji poziomów RAID: 0, 1, 10</w:t>
            </w:r>
          </w:p>
        </w:tc>
      </w:tr>
      <w:tr w:rsidR="00030257" w:rsidRPr="00030257" w14:paraId="5DA88B1E" w14:textId="77777777" w:rsidTr="000A103D">
        <w:trPr>
          <w:trHeight w:val="341"/>
        </w:trPr>
        <w:tc>
          <w:tcPr>
            <w:tcW w:w="1170" w:type="pct"/>
            <w:tcBorders>
              <w:top w:val="single" w:sz="4" w:space="0" w:color="auto"/>
              <w:left w:val="single" w:sz="4" w:space="0" w:color="auto"/>
              <w:bottom w:val="single" w:sz="4" w:space="0" w:color="auto"/>
              <w:right w:val="single" w:sz="4" w:space="0" w:color="auto"/>
            </w:tcBorders>
          </w:tcPr>
          <w:p w14:paraId="7CE9622A" w14:textId="77777777" w:rsidR="00030257" w:rsidRPr="00030257" w:rsidRDefault="00030257" w:rsidP="000A103D">
            <w:pPr>
              <w:rPr>
                <w:b/>
                <w:sz w:val="22"/>
                <w:szCs w:val="22"/>
              </w:rPr>
            </w:pPr>
            <w:r w:rsidRPr="00030257">
              <w:rPr>
                <w:b/>
                <w:sz w:val="22"/>
                <w:szCs w:val="22"/>
              </w:rPr>
              <w:t>Dyski twarde</w:t>
            </w:r>
          </w:p>
        </w:tc>
        <w:tc>
          <w:tcPr>
            <w:tcW w:w="3830" w:type="pct"/>
            <w:tcBorders>
              <w:top w:val="single" w:sz="4" w:space="0" w:color="auto"/>
              <w:left w:val="single" w:sz="4" w:space="0" w:color="auto"/>
              <w:bottom w:val="single" w:sz="4" w:space="0" w:color="auto"/>
              <w:right w:val="single" w:sz="4" w:space="0" w:color="auto"/>
            </w:tcBorders>
          </w:tcPr>
          <w:p w14:paraId="2067E35D" w14:textId="77777777" w:rsidR="00030257" w:rsidRPr="00030257" w:rsidRDefault="00030257" w:rsidP="00030257">
            <w:pPr>
              <w:pStyle w:val="Akapitzlist"/>
              <w:widowControl/>
              <w:numPr>
                <w:ilvl w:val="0"/>
                <w:numId w:val="110"/>
              </w:numPr>
              <w:suppressAutoHyphens w:val="0"/>
              <w:spacing w:after="160" w:line="252" w:lineRule="auto"/>
              <w:contextualSpacing/>
              <w:rPr>
                <w:sz w:val="22"/>
                <w:szCs w:val="22"/>
                <w:lang w:val="de-DE"/>
              </w:rPr>
            </w:pPr>
            <w:proofErr w:type="spellStart"/>
            <w:r w:rsidRPr="00030257">
              <w:rPr>
                <w:sz w:val="22"/>
                <w:szCs w:val="22"/>
                <w:lang w:val="de-DE"/>
              </w:rPr>
              <w:t>Zainstalowane</w:t>
            </w:r>
            <w:proofErr w:type="spellEnd"/>
            <w:r w:rsidRPr="00030257">
              <w:rPr>
                <w:sz w:val="22"/>
                <w:szCs w:val="22"/>
                <w:lang w:val="de-DE"/>
              </w:rPr>
              <w:t xml:space="preserve">: </w:t>
            </w:r>
          </w:p>
          <w:p w14:paraId="4C8A353C" w14:textId="77777777" w:rsidR="00030257" w:rsidRPr="00030257" w:rsidRDefault="00030257" w:rsidP="00030257">
            <w:pPr>
              <w:pStyle w:val="Akapitzlist"/>
              <w:widowControl/>
              <w:numPr>
                <w:ilvl w:val="1"/>
                <w:numId w:val="110"/>
              </w:numPr>
              <w:suppressAutoHyphens w:val="0"/>
              <w:spacing w:after="160" w:line="252" w:lineRule="auto"/>
              <w:contextualSpacing/>
              <w:rPr>
                <w:sz w:val="22"/>
                <w:szCs w:val="22"/>
                <w:lang w:val="de-DE"/>
              </w:rPr>
            </w:pPr>
            <w:r w:rsidRPr="00030257">
              <w:rPr>
                <w:sz w:val="22"/>
                <w:szCs w:val="22"/>
                <w:lang w:val="de-DE"/>
              </w:rPr>
              <w:t xml:space="preserve">2x </w:t>
            </w:r>
            <w:proofErr w:type="spellStart"/>
            <w:r w:rsidRPr="00030257">
              <w:rPr>
                <w:sz w:val="22"/>
                <w:szCs w:val="22"/>
                <w:lang w:val="de-DE"/>
              </w:rPr>
              <w:t>dysk</w:t>
            </w:r>
            <w:proofErr w:type="spellEnd"/>
            <w:r w:rsidRPr="00030257">
              <w:rPr>
                <w:sz w:val="22"/>
                <w:szCs w:val="22"/>
                <w:lang w:val="de-DE"/>
              </w:rPr>
              <w:t xml:space="preserve"> SAS o </w:t>
            </w:r>
            <w:proofErr w:type="spellStart"/>
            <w:r w:rsidRPr="00030257">
              <w:rPr>
                <w:sz w:val="22"/>
                <w:szCs w:val="22"/>
                <w:lang w:val="de-DE"/>
              </w:rPr>
              <w:t>pojemności</w:t>
            </w:r>
            <w:proofErr w:type="spellEnd"/>
            <w:r w:rsidRPr="00030257">
              <w:rPr>
                <w:sz w:val="22"/>
                <w:szCs w:val="22"/>
                <w:lang w:val="de-DE"/>
              </w:rPr>
              <w:t xml:space="preserve"> min. 1.2TB, Hot-Plug</w:t>
            </w:r>
          </w:p>
          <w:p w14:paraId="6D291F74" w14:textId="77777777" w:rsidR="00030257" w:rsidRPr="00030257" w:rsidRDefault="00030257" w:rsidP="00030257">
            <w:pPr>
              <w:pStyle w:val="Akapitzlist"/>
              <w:widowControl/>
              <w:numPr>
                <w:ilvl w:val="0"/>
                <w:numId w:val="110"/>
              </w:numPr>
              <w:suppressAutoHyphens w:val="0"/>
              <w:spacing w:after="160" w:line="252" w:lineRule="auto"/>
              <w:contextualSpacing/>
              <w:rPr>
                <w:sz w:val="22"/>
                <w:szCs w:val="22"/>
                <w:lang w:val="de-DE"/>
              </w:rPr>
            </w:pPr>
            <w:r w:rsidRPr="00030257">
              <w:rPr>
                <w:color w:val="000000"/>
                <w:sz w:val="22"/>
                <w:szCs w:val="22"/>
              </w:rPr>
              <w:t xml:space="preserve">Możliwość zainstalowania dwóch dysków M.2 </w:t>
            </w:r>
            <w:proofErr w:type="spellStart"/>
            <w:r w:rsidRPr="00030257">
              <w:rPr>
                <w:color w:val="000000"/>
                <w:sz w:val="22"/>
                <w:szCs w:val="22"/>
              </w:rPr>
              <w:t>NVMe</w:t>
            </w:r>
            <w:proofErr w:type="spellEnd"/>
            <w:r w:rsidRPr="00030257">
              <w:rPr>
                <w:color w:val="000000"/>
                <w:sz w:val="22"/>
                <w:szCs w:val="22"/>
              </w:rPr>
              <w:t xml:space="preserve"> SSD o pojemności min. 960GB z możliwością konfiguracji RAID 1.</w:t>
            </w:r>
          </w:p>
        </w:tc>
      </w:tr>
      <w:tr w:rsidR="00030257" w:rsidRPr="00030257" w14:paraId="3F1DF93E" w14:textId="77777777" w:rsidTr="000A103D">
        <w:tc>
          <w:tcPr>
            <w:tcW w:w="1170" w:type="pct"/>
            <w:tcBorders>
              <w:top w:val="single" w:sz="4" w:space="0" w:color="auto"/>
              <w:left w:val="single" w:sz="4" w:space="0" w:color="auto"/>
              <w:bottom w:val="single" w:sz="4" w:space="0" w:color="auto"/>
              <w:right w:val="single" w:sz="4" w:space="0" w:color="auto"/>
            </w:tcBorders>
          </w:tcPr>
          <w:p w14:paraId="25EDDFFB" w14:textId="77777777" w:rsidR="00030257" w:rsidRPr="00030257" w:rsidRDefault="00030257" w:rsidP="000A103D">
            <w:pPr>
              <w:rPr>
                <w:b/>
                <w:sz w:val="22"/>
                <w:szCs w:val="22"/>
              </w:rPr>
            </w:pPr>
            <w:r w:rsidRPr="00030257">
              <w:rPr>
                <w:b/>
                <w:sz w:val="22"/>
                <w:szCs w:val="22"/>
              </w:rPr>
              <w:t>Gniazda PCI</w:t>
            </w:r>
          </w:p>
        </w:tc>
        <w:tc>
          <w:tcPr>
            <w:tcW w:w="3830" w:type="pct"/>
            <w:tcBorders>
              <w:top w:val="single" w:sz="4" w:space="0" w:color="auto"/>
              <w:left w:val="single" w:sz="4" w:space="0" w:color="auto"/>
              <w:bottom w:val="single" w:sz="4" w:space="0" w:color="auto"/>
              <w:right w:val="single" w:sz="4" w:space="0" w:color="auto"/>
            </w:tcBorders>
          </w:tcPr>
          <w:p w14:paraId="31B6711B" w14:textId="77777777" w:rsidR="00030257" w:rsidRPr="00030257" w:rsidRDefault="00030257" w:rsidP="00030257">
            <w:pPr>
              <w:pStyle w:val="Akapitzlist"/>
              <w:widowControl/>
              <w:numPr>
                <w:ilvl w:val="0"/>
                <w:numId w:val="103"/>
              </w:numPr>
              <w:suppressAutoHyphens w:val="0"/>
              <w:spacing w:after="160" w:line="252" w:lineRule="auto"/>
              <w:contextualSpacing/>
              <w:rPr>
                <w:sz w:val="22"/>
                <w:szCs w:val="22"/>
                <w:lang w:val="de-DE"/>
              </w:rPr>
            </w:pPr>
            <w:r w:rsidRPr="00030257">
              <w:rPr>
                <w:color w:val="000000"/>
                <w:sz w:val="22"/>
                <w:szCs w:val="22"/>
              </w:rPr>
              <w:t xml:space="preserve">Trzy </w:t>
            </w:r>
            <w:proofErr w:type="spellStart"/>
            <w:r w:rsidRPr="00030257">
              <w:rPr>
                <w:color w:val="000000"/>
                <w:sz w:val="22"/>
                <w:szCs w:val="22"/>
              </w:rPr>
              <w:t>sloty</w:t>
            </w:r>
            <w:proofErr w:type="spellEnd"/>
            <w:r w:rsidRPr="00030257">
              <w:rPr>
                <w:color w:val="000000"/>
                <w:sz w:val="22"/>
                <w:szCs w:val="22"/>
              </w:rPr>
              <w:t xml:space="preserve"> </w:t>
            </w:r>
            <w:proofErr w:type="spellStart"/>
            <w:r w:rsidRPr="00030257">
              <w:rPr>
                <w:color w:val="000000"/>
                <w:sz w:val="22"/>
                <w:szCs w:val="22"/>
              </w:rPr>
              <w:t>PCIe</w:t>
            </w:r>
            <w:proofErr w:type="spellEnd"/>
            <w:r w:rsidRPr="00030257">
              <w:rPr>
                <w:color w:val="000000"/>
                <w:sz w:val="22"/>
                <w:szCs w:val="22"/>
              </w:rPr>
              <w:t xml:space="preserve"> LP</w:t>
            </w:r>
          </w:p>
        </w:tc>
      </w:tr>
      <w:tr w:rsidR="00030257" w:rsidRPr="00030257" w14:paraId="33751A91" w14:textId="77777777" w:rsidTr="000A103D">
        <w:tc>
          <w:tcPr>
            <w:tcW w:w="1170" w:type="pct"/>
            <w:tcBorders>
              <w:top w:val="single" w:sz="4" w:space="0" w:color="auto"/>
              <w:left w:val="single" w:sz="4" w:space="0" w:color="auto"/>
              <w:bottom w:val="single" w:sz="4" w:space="0" w:color="auto"/>
              <w:right w:val="single" w:sz="4" w:space="0" w:color="auto"/>
            </w:tcBorders>
          </w:tcPr>
          <w:p w14:paraId="7BEF9098" w14:textId="77777777" w:rsidR="00030257" w:rsidRPr="00030257" w:rsidRDefault="00030257" w:rsidP="000A103D">
            <w:pPr>
              <w:rPr>
                <w:b/>
                <w:sz w:val="22"/>
                <w:szCs w:val="22"/>
              </w:rPr>
            </w:pPr>
            <w:r w:rsidRPr="00030257">
              <w:rPr>
                <w:b/>
                <w:sz w:val="22"/>
                <w:szCs w:val="22"/>
              </w:rPr>
              <w:t>Interfejsy sieciowe/FC/SAS</w:t>
            </w:r>
          </w:p>
        </w:tc>
        <w:tc>
          <w:tcPr>
            <w:tcW w:w="3830" w:type="pct"/>
            <w:tcBorders>
              <w:top w:val="single" w:sz="4" w:space="0" w:color="auto"/>
              <w:left w:val="single" w:sz="4" w:space="0" w:color="auto"/>
              <w:bottom w:val="single" w:sz="4" w:space="0" w:color="auto"/>
              <w:right w:val="single" w:sz="4" w:space="0" w:color="auto"/>
            </w:tcBorders>
          </w:tcPr>
          <w:p w14:paraId="308B0597" w14:textId="77777777" w:rsidR="00030257" w:rsidRPr="00030257" w:rsidRDefault="00030257" w:rsidP="00030257">
            <w:pPr>
              <w:pStyle w:val="Akapitzlist"/>
              <w:widowControl/>
              <w:numPr>
                <w:ilvl w:val="0"/>
                <w:numId w:val="110"/>
              </w:numPr>
              <w:suppressAutoHyphens w:val="0"/>
              <w:contextualSpacing/>
              <w:rPr>
                <w:color w:val="000000"/>
                <w:sz w:val="22"/>
                <w:szCs w:val="22"/>
              </w:rPr>
            </w:pPr>
            <w:r w:rsidRPr="00030257">
              <w:rPr>
                <w:sz w:val="22"/>
                <w:szCs w:val="22"/>
              </w:rPr>
              <w:t xml:space="preserve">Wbudowane </w:t>
            </w:r>
            <w:r w:rsidRPr="00030257">
              <w:rPr>
                <w:color w:val="000000"/>
                <w:sz w:val="22"/>
                <w:szCs w:val="22"/>
              </w:rPr>
              <w:t xml:space="preserve">2 interfejsy sieciowe 1Gb Ethernet w standardzie </w:t>
            </w:r>
            <w:proofErr w:type="spellStart"/>
            <w:r w:rsidRPr="00030257">
              <w:rPr>
                <w:color w:val="000000"/>
                <w:sz w:val="22"/>
                <w:szCs w:val="22"/>
              </w:rPr>
              <w:t>BaseT</w:t>
            </w:r>
            <w:proofErr w:type="spellEnd"/>
            <w:r w:rsidRPr="00030257">
              <w:rPr>
                <w:color w:val="000000"/>
                <w:sz w:val="22"/>
                <w:szCs w:val="22"/>
              </w:rPr>
              <w:t xml:space="preserve"> oraz 2 interfejsy sieciowe 25Gb Ethernet w standardzie SFP28 (porty nie mogą być osiągnięte poprzez karty w slotach </w:t>
            </w:r>
            <w:proofErr w:type="spellStart"/>
            <w:r w:rsidRPr="00030257">
              <w:rPr>
                <w:color w:val="000000"/>
                <w:sz w:val="22"/>
                <w:szCs w:val="22"/>
              </w:rPr>
              <w:t>PCIe</w:t>
            </w:r>
            <w:proofErr w:type="spellEnd"/>
            <w:r w:rsidRPr="00030257">
              <w:rPr>
                <w:color w:val="000000"/>
                <w:sz w:val="22"/>
                <w:szCs w:val="22"/>
              </w:rPr>
              <w:t>)</w:t>
            </w:r>
          </w:p>
          <w:p w14:paraId="60623AC2" w14:textId="77777777" w:rsidR="00030257" w:rsidRPr="00030257" w:rsidRDefault="00030257" w:rsidP="00030257">
            <w:pPr>
              <w:pStyle w:val="Akapitzlist"/>
              <w:widowControl/>
              <w:numPr>
                <w:ilvl w:val="0"/>
                <w:numId w:val="105"/>
              </w:numPr>
              <w:suppressAutoHyphens w:val="0"/>
              <w:spacing w:line="252" w:lineRule="auto"/>
              <w:contextualSpacing/>
              <w:rPr>
                <w:color w:val="000000"/>
                <w:sz w:val="22"/>
                <w:szCs w:val="22"/>
              </w:rPr>
            </w:pPr>
            <w:r w:rsidRPr="00030257">
              <w:rPr>
                <w:color w:val="000000"/>
                <w:sz w:val="22"/>
                <w:szCs w:val="22"/>
                <w:lang w:val="de-DE"/>
              </w:rPr>
              <w:t xml:space="preserve">Dwuportowa </w:t>
            </w:r>
            <w:proofErr w:type="spellStart"/>
            <w:r w:rsidRPr="00030257">
              <w:rPr>
                <w:color w:val="000000"/>
                <w:sz w:val="22"/>
                <w:szCs w:val="22"/>
                <w:lang w:val="de-DE"/>
              </w:rPr>
              <w:t>karta</w:t>
            </w:r>
            <w:proofErr w:type="spellEnd"/>
            <w:r w:rsidRPr="00030257">
              <w:rPr>
                <w:color w:val="000000"/>
                <w:sz w:val="22"/>
                <w:szCs w:val="22"/>
                <w:lang w:val="de-DE"/>
              </w:rPr>
              <w:t xml:space="preserve"> </w:t>
            </w:r>
            <w:proofErr w:type="spellStart"/>
            <w:r w:rsidRPr="00030257">
              <w:rPr>
                <w:color w:val="000000"/>
                <w:sz w:val="22"/>
                <w:szCs w:val="22"/>
                <w:lang w:val="de-DE"/>
              </w:rPr>
              <w:t>sieciowa</w:t>
            </w:r>
            <w:proofErr w:type="spellEnd"/>
            <w:r w:rsidRPr="00030257">
              <w:rPr>
                <w:color w:val="000000"/>
                <w:sz w:val="22"/>
                <w:szCs w:val="22"/>
                <w:lang w:val="de-DE"/>
              </w:rPr>
              <w:t xml:space="preserve"> </w:t>
            </w:r>
            <w:r w:rsidRPr="00030257">
              <w:rPr>
                <w:color w:val="000000"/>
                <w:sz w:val="22"/>
                <w:szCs w:val="22"/>
              </w:rPr>
              <w:t xml:space="preserve">10Gb Ethernet w standardzie </w:t>
            </w:r>
            <w:proofErr w:type="spellStart"/>
            <w:r w:rsidRPr="00030257">
              <w:rPr>
                <w:color w:val="000000"/>
                <w:sz w:val="22"/>
                <w:szCs w:val="22"/>
              </w:rPr>
              <w:t>BaseT</w:t>
            </w:r>
            <w:proofErr w:type="spellEnd"/>
          </w:p>
        </w:tc>
      </w:tr>
      <w:tr w:rsidR="00030257" w:rsidRPr="00030257" w14:paraId="5C0BFB6D" w14:textId="77777777" w:rsidTr="000A103D">
        <w:tc>
          <w:tcPr>
            <w:tcW w:w="1170" w:type="pct"/>
            <w:tcBorders>
              <w:top w:val="single" w:sz="4" w:space="0" w:color="auto"/>
              <w:left w:val="single" w:sz="4" w:space="0" w:color="auto"/>
              <w:bottom w:val="single" w:sz="4" w:space="0" w:color="auto"/>
              <w:right w:val="single" w:sz="4" w:space="0" w:color="auto"/>
            </w:tcBorders>
            <w:hideMark/>
          </w:tcPr>
          <w:p w14:paraId="2E88EA58" w14:textId="77777777" w:rsidR="00030257" w:rsidRPr="00030257" w:rsidRDefault="00030257" w:rsidP="000A103D">
            <w:pPr>
              <w:rPr>
                <w:b/>
                <w:sz w:val="22"/>
                <w:szCs w:val="22"/>
                <w:lang w:val="de-DE"/>
              </w:rPr>
            </w:pPr>
            <w:proofErr w:type="spellStart"/>
            <w:r w:rsidRPr="00030257">
              <w:rPr>
                <w:b/>
                <w:sz w:val="22"/>
                <w:szCs w:val="22"/>
                <w:lang w:val="de-DE"/>
              </w:rPr>
              <w:t>Wbudowane</w:t>
            </w:r>
            <w:proofErr w:type="spellEnd"/>
            <w:r w:rsidRPr="00030257">
              <w:rPr>
                <w:b/>
                <w:sz w:val="22"/>
                <w:szCs w:val="22"/>
                <w:lang w:val="de-DE"/>
              </w:rPr>
              <w:t xml:space="preserve"> </w:t>
            </w:r>
            <w:proofErr w:type="spellStart"/>
            <w:r w:rsidRPr="00030257">
              <w:rPr>
                <w:b/>
                <w:sz w:val="22"/>
                <w:szCs w:val="22"/>
                <w:lang w:val="de-DE"/>
              </w:rPr>
              <w:t>porty</w:t>
            </w:r>
            <w:proofErr w:type="spellEnd"/>
          </w:p>
        </w:tc>
        <w:tc>
          <w:tcPr>
            <w:tcW w:w="3830" w:type="pct"/>
            <w:tcBorders>
              <w:top w:val="single" w:sz="4" w:space="0" w:color="auto"/>
              <w:left w:val="single" w:sz="4" w:space="0" w:color="auto"/>
              <w:bottom w:val="single" w:sz="4" w:space="0" w:color="auto"/>
              <w:right w:val="single" w:sz="4" w:space="0" w:color="auto"/>
            </w:tcBorders>
            <w:hideMark/>
          </w:tcPr>
          <w:p w14:paraId="5592F840" w14:textId="77777777" w:rsidR="00030257" w:rsidRPr="00030257" w:rsidRDefault="00030257" w:rsidP="00030257">
            <w:pPr>
              <w:pStyle w:val="Akapitzlist"/>
              <w:widowControl/>
              <w:numPr>
                <w:ilvl w:val="0"/>
                <w:numId w:val="104"/>
              </w:numPr>
              <w:suppressAutoHyphens w:val="0"/>
              <w:spacing w:after="160"/>
              <w:contextualSpacing/>
              <w:rPr>
                <w:color w:val="000000"/>
                <w:sz w:val="22"/>
                <w:szCs w:val="22"/>
              </w:rPr>
            </w:pPr>
            <w:r w:rsidRPr="00030257">
              <w:rPr>
                <w:color w:val="000000"/>
                <w:sz w:val="22"/>
                <w:szCs w:val="22"/>
              </w:rPr>
              <w:t xml:space="preserve">4 porty USB w tym: </w:t>
            </w:r>
          </w:p>
          <w:p w14:paraId="024A97A1" w14:textId="77777777" w:rsidR="00030257" w:rsidRPr="00030257" w:rsidRDefault="00030257" w:rsidP="00030257">
            <w:pPr>
              <w:pStyle w:val="Akapitzlist"/>
              <w:widowControl/>
              <w:numPr>
                <w:ilvl w:val="1"/>
                <w:numId w:val="104"/>
              </w:numPr>
              <w:suppressAutoHyphens w:val="0"/>
              <w:spacing w:after="160"/>
              <w:contextualSpacing/>
              <w:rPr>
                <w:color w:val="000000"/>
                <w:sz w:val="22"/>
                <w:szCs w:val="22"/>
              </w:rPr>
            </w:pPr>
            <w:r w:rsidRPr="00030257">
              <w:rPr>
                <w:color w:val="000000"/>
                <w:sz w:val="22"/>
                <w:szCs w:val="22"/>
              </w:rPr>
              <w:t xml:space="preserve">1 port USB 3.0 z tyłu obudowy, </w:t>
            </w:r>
          </w:p>
          <w:p w14:paraId="02A7AFF1" w14:textId="77777777" w:rsidR="00030257" w:rsidRPr="00030257" w:rsidRDefault="00030257" w:rsidP="00030257">
            <w:pPr>
              <w:pStyle w:val="Akapitzlist"/>
              <w:widowControl/>
              <w:numPr>
                <w:ilvl w:val="1"/>
                <w:numId w:val="104"/>
              </w:numPr>
              <w:suppressAutoHyphens w:val="0"/>
              <w:spacing w:after="160"/>
              <w:contextualSpacing/>
              <w:rPr>
                <w:color w:val="000000"/>
                <w:sz w:val="22"/>
                <w:szCs w:val="22"/>
              </w:rPr>
            </w:pPr>
            <w:r w:rsidRPr="00030257">
              <w:rPr>
                <w:color w:val="000000"/>
                <w:sz w:val="22"/>
                <w:szCs w:val="22"/>
              </w:rPr>
              <w:t>1 port micro USB z przodu obudowy</w:t>
            </w:r>
          </w:p>
          <w:p w14:paraId="761569B8" w14:textId="77777777" w:rsidR="00030257" w:rsidRPr="00030257" w:rsidRDefault="00030257" w:rsidP="00030257">
            <w:pPr>
              <w:pStyle w:val="Akapitzlist"/>
              <w:widowControl/>
              <w:numPr>
                <w:ilvl w:val="0"/>
                <w:numId w:val="104"/>
              </w:numPr>
              <w:suppressAutoHyphens w:val="0"/>
              <w:spacing w:after="160"/>
              <w:contextualSpacing/>
              <w:rPr>
                <w:color w:val="000000"/>
                <w:sz w:val="22"/>
                <w:szCs w:val="22"/>
              </w:rPr>
            </w:pPr>
            <w:r w:rsidRPr="00030257">
              <w:rPr>
                <w:color w:val="000000"/>
                <w:sz w:val="22"/>
                <w:szCs w:val="22"/>
              </w:rPr>
              <w:t xml:space="preserve">2 port VGA z czego jeden z przodu obudowy </w:t>
            </w:r>
          </w:p>
          <w:p w14:paraId="2E85BF63" w14:textId="77777777" w:rsidR="00030257" w:rsidRPr="00030257" w:rsidRDefault="00030257" w:rsidP="00030257">
            <w:pPr>
              <w:pStyle w:val="Akapitzlist"/>
              <w:widowControl/>
              <w:numPr>
                <w:ilvl w:val="0"/>
                <w:numId w:val="104"/>
              </w:numPr>
              <w:suppressAutoHyphens w:val="0"/>
              <w:spacing w:after="160" w:line="252" w:lineRule="auto"/>
              <w:contextualSpacing/>
              <w:rPr>
                <w:sz w:val="22"/>
                <w:szCs w:val="22"/>
              </w:rPr>
            </w:pPr>
            <w:r w:rsidRPr="00030257">
              <w:rPr>
                <w:color w:val="000000"/>
                <w:sz w:val="22"/>
                <w:szCs w:val="22"/>
              </w:rPr>
              <w:t>Możliwość rozbudowy o port RS232</w:t>
            </w:r>
          </w:p>
        </w:tc>
      </w:tr>
      <w:tr w:rsidR="00030257" w:rsidRPr="00030257" w14:paraId="33E2CA5D" w14:textId="77777777" w:rsidTr="000A103D">
        <w:tc>
          <w:tcPr>
            <w:tcW w:w="1170" w:type="pct"/>
            <w:tcBorders>
              <w:top w:val="single" w:sz="4" w:space="0" w:color="auto"/>
              <w:left w:val="single" w:sz="4" w:space="0" w:color="auto"/>
              <w:bottom w:val="single" w:sz="4" w:space="0" w:color="auto"/>
              <w:right w:val="single" w:sz="4" w:space="0" w:color="auto"/>
            </w:tcBorders>
            <w:hideMark/>
          </w:tcPr>
          <w:p w14:paraId="52B962DB" w14:textId="77777777" w:rsidR="00030257" w:rsidRPr="00030257" w:rsidRDefault="00030257" w:rsidP="000A103D">
            <w:pPr>
              <w:rPr>
                <w:b/>
                <w:sz w:val="22"/>
                <w:szCs w:val="22"/>
                <w:lang w:val="de-DE"/>
              </w:rPr>
            </w:pPr>
            <w:r w:rsidRPr="00030257">
              <w:rPr>
                <w:b/>
                <w:sz w:val="22"/>
                <w:szCs w:val="22"/>
                <w:lang w:val="de-DE"/>
              </w:rPr>
              <w:t>Video</w:t>
            </w:r>
          </w:p>
        </w:tc>
        <w:tc>
          <w:tcPr>
            <w:tcW w:w="3830" w:type="pct"/>
            <w:tcBorders>
              <w:top w:val="single" w:sz="4" w:space="0" w:color="auto"/>
              <w:left w:val="single" w:sz="4" w:space="0" w:color="auto"/>
              <w:bottom w:val="single" w:sz="4" w:space="0" w:color="auto"/>
              <w:right w:val="single" w:sz="4" w:space="0" w:color="auto"/>
            </w:tcBorders>
            <w:hideMark/>
          </w:tcPr>
          <w:p w14:paraId="2D1258BB" w14:textId="77777777" w:rsidR="00030257" w:rsidRPr="00030257" w:rsidRDefault="00030257" w:rsidP="00030257">
            <w:pPr>
              <w:pStyle w:val="Akapitzlist"/>
              <w:widowControl/>
              <w:numPr>
                <w:ilvl w:val="0"/>
                <w:numId w:val="104"/>
              </w:numPr>
              <w:suppressAutoHyphens w:val="0"/>
              <w:spacing w:after="160" w:line="252" w:lineRule="auto"/>
              <w:contextualSpacing/>
              <w:rPr>
                <w:color w:val="000000"/>
                <w:sz w:val="22"/>
                <w:szCs w:val="22"/>
              </w:rPr>
            </w:pPr>
            <w:r w:rsidRPr="00030257">
              <w:rPr>
                <w:color w:val="000000"/>
                <w:sz w:val="22"/>
                <w:szCs w:val="22"/>
              </w:rPr>
              <w:t>Zintegrowana karta graficzna umożliwiająca wyświetlenie rozdzielczości min. 1920x1200</w:t>
            </w:r>
          </w:p>
        </w:tc>
      </w:tr>
      <w:tr w:rsidR="00030257" w:rsidRPr="00030257" w14:paraId="64040E2C" w14:textId="77777777" w:rsidTr="000A103D">
        <w:tc>
          <w:tcPr>
            <w:tcW w:w="1170" w:type="pct"/>
            <w:tcBorders>
              <w:top w:val="single" w:sz="4" w:space="0" w:color="auto"/>
              <w:left w:val="single" w:sz="4" w:space="0" w:color="auto"/>
              <w:bottom w:val="single" w:sz="4" w:space="0" w:color="auto"/>
              <w:right w:val="single" w:sz="4" w:space="0" w:color="auto"/>
            </w:tcBorders>
            <w:hideMark/>
          </w:tcPr>
          <w:p w14:paraId="1E7A0FC1" w14:textId="77777777" w:rsidR="00030257" w:rsidRPr="00030257" w:rsidRDefault="00030257" w:rsidP="000A103D">
            <w:pPr>
              <w:rPr>
                <w:b/>
                <w:sz w:val="22"/>
                <w:szCs w:val="22"/>
              </w:rPr>
            </w:pPr>
            <w:r w:rsidRPr="00030257">
              <w:rPr>
                <w:b/>
                <w:sz w:val="22"/>
                <w:szCs w:val="22"/>
              </w:rPr>
              <w:t>Zasilacze</w:t>
            </w:r>
          </w:p>
        </w:tc>
        <w:tc>
          <w:tcPr>
            <w:tcW w:w="3830" w:type="pct"/>
            <w:tcBorders>
              <w:top w:val="single" w:sz="4" w:space="0" w:color="auto"/>
              <w:left w:val="single" w:sz="4" w:space="0" w:color="auto"/>
              <w:bottom w:val="single" w:sz="4" w:space="0" w:color="auto"/>
              <w:right w:val="single" w:sz="4" w:space="0" w:color="auto"/>
            </w:tcBorders>
            <w:hideMark/>
          </w:tcPr>
          <w:p w14:paraId="4BBB1AE8" w14:textId="77777777" w:rsidR="00030257" w:rsidRPr="00030257" w:rsidRDefault="00030257" w:rsidP="00030257">
            <w:pPr>
              <w:pStyle w:val="Akapitzlist"/>
              <w:widowControl/>
              <w:numPr>
                <w:ilvl w:val="0"/>
                <w:numId w:val="104"/>
              </w:numPr>
              <w:suppressAutoHyphens w:val="0"/>
              <w:spacing w:after="160" w:line="252" w:lineRule="auto"/>
              <w:contextualSpacing/>
              <w:rPr>
                <w:sz w:val="22"/>
                <w:szCs w:val="22"/>
              </w:rPr>
            </w:pPr>
            <w:r w:rsidRPr="00030257">
              <w:rPr>
                <w:sz w:val="22"/>
                <w:szCs w:val="22"/>
              </w:rPr>
              <w:t xml:space="preserve">Redundantne, Hot-Plug min. 700W klasy </w:t>
            </w:r>
            <w:proofErr w:type="spellStart"/>
            <w:r w:rsidRPr="00030257">
              <w:rPr>
                <w:sz w:val="22"/>
                <w:szCs w:val="22"/>
              </w:rPr>
              <w:t>Titanium</w:t>
            </w:r>
            <w:proofErr w:type="spellEnd"/>
          </w:p>
        </w:tc>
      </w:tr>
      <w:tr w:rsidR="00030257" w:rsidRPr="00030257" w14:paraId="5EA69EEF" w14:textId="77777777" w:rsidTr="000A103D">
        <w:tc>
          <w:tcPr>
            <w:tcW w:w="1170" w:type="pct"/>
            <w:tcBorders>
              <w:top w:val="single" w:sz="4" w:space="0" w:color="auto"/>
              <w:left w:val="single" w:sz="4" w:space="0" w:color="auto"/>
              <w:bottom w:val="single" w:sz="4" w:space="0" w:color="auto"/>
              <w:right w:val="single" w:sz="4" w:space="0" w:color="auto"/>
            </w:tcBorders>
          </w:tcPr>
          <w:p w14:paraId="0AA08A4D" w14:textId="77777777" w:rsidR="00030257" w:rsidRPr="00030257" w:rsidRDefault="00030257" w:rsidP="000A103D">
            <w:pPr>
              <w:rPr>
                <w:b/>
                <w:sz w:val="22"/>
                <w:szCs w:val="22"/>
              </w:rPr>
            </w:pPr>
            <w:r w:rsidRPr="00030257">
              <w:rPr>
                <w:b/>
                <w:bCs/>
                <w:sz w:val="22"/>
                <w:szCs w:val="22"/>
              </w:rPr>
              <w:t>Elementy montażowe</w:t>
            </w:r>
          </w:p>
        </w:tc>
        <w:tc>
          <w:tcPr>
            <w:tcW w:w="3830" w:type="pct"/>
            <w:tcBorders>
              <w:top w:val="single" w:sz="4" w:space="0" w:color="auto"/>
              <w:left w:val="single" w:sz="4" w:space="0" w:color="auto"/>
              <w:bottom w:val="single" w:sz="4" w:space="0" w:color="auto"/>
              <w:right w:val="single" w:sz="4" w:space="0" w:color="auto"/>
            </w:tcBorders>
          </w:tcPr>
          <w:p w14:paraId="4BE6570E" w14:textId="77777777" w:rsidR="00030257" w:rsidRPr="00030257" w:rsidRDefault="00030257" w:rsidP="00030257">
            <w:pPr>
              <w:pStyle w:val="Default"/>
              <w:numPr>
                <w:ilvl w:val="0"/>
                <w:numId w:val="106"/>
              </w:numPr>
              <w:rPr>
                <w:rFonts w:ascii="Times New Roman" w:hAnsi="Times New Roman" w:cs="Times New Roman"/>
                <w:sz w:val="22"/>
                <w:szCs w:val="22"/>
              </w:rPr>
            </w:pPr>
            <w:r w:rsidRPr="00030257">
              <w:rPr>
                <w:rFonts w:ascii="Times New Roman" w:hAnsi="Times New Roman" w:cs="Times New Roman"/>
                <w:sz w:val="22"/>
                <w:szCs w:val="22"/>
              </w:rPr>
              <w:t xml:space="preserve">Komplet wysuwanych szyn umożliwiających montaż w szafie </w:t>
            </w:r>
            <w:proofErr w:type="spellStart"/>
            <w:r w:rsidRPr="00030257">
              <w:rPr>
                <w:rFonts w:ascii="Times New Roman" w:hAnsi="Times New Roman" w:cs="Times New Roman"/>
                <w:sz w:val="22"/>
                <w:szCs w:val="22"/>
              </w:rPr>
              <w:t>rack</w:t>
            </w:r>
            <w:proofErr w:type="spellEnd"/>
            <w:r w:rsidRPr="00030257">
              <w:rPr>
                <w:rFonts w:ascii="Times New Roman" w:hAnsi="Times New Roman" w:cs="Times New Roman"/>
                <w:sz w:val="22"/>
                <w:szCs w:val="22"/>
              </w:rPr>
              <w:t xml:space="preserve"> i wysuwanie serwera do celów serwisowych</w:t>
            </w:r>
          </w:p>
        </w:tc>
      </w:tr>
      <w:tr w:rsidR="00030257" w:rsidRPr="00030257" w14:paraId="362780F3" w14:textId="77777777" w:rsidTr="000A103D">
        <w:tc>
          <w:tcPr>
            <w:tcW w:w="1170" w:type="pct"/>
            <w:tcBorders>
              <w:top w:val="single" w:sz="4" w:space="0" w:color="auto"/>
              <w:left w:val="single" w:sz="4" w:space="0" w:color="auto"/>
              <w:bottom w:val="single" w:sz="4" w:space="0" w:color="auto"/>
              <w:right w:val="single" w:sz="4" w:space="0" w:color="auto"/>
            </w:tcBorders>
          </w:tcPr>
          <w:p w14:paraId="392C116A" w14:textId="77777777" w:rsidR="00030257" w:rsidRPr="00030257" w:rsidRDefault="00030257" w:rsidP="000A103D">
            <w:pPr>
              <w:rPr>
                <w:b/>
                <w:bCs/>
                <w:sz w:val="22"/>
                <w:szCs w:val="22"/>
              </w:rPr>
            </w:pPr>
            <w:r w:rsidRPr="00030257">
              <w:rPr>
                <w:b/>
                <w:bCs/>
                <w:color w:val="000000"/>
                <w:sz w:val="22"/>
                <w:szCs w:val="22"/>
              </w:rPr>
              <w:t>System operacyjny/dodatkowe oprogramowanie</w:t>
            </w:r>
          </w:p>
        </w:tc>
        <w:tc>
          <w:tcPr>
            <w:tcW w:w="3830" w:type="pct"/>
            <w:tcBorders>
              <w:top w:val="single" w:sz="4" w:space="0" w:color="auto"/>
              <w:left w:val="single" w:sz="4" w:space="0" w:color="auto"/>
              <w:bottom w:val="single" w:sz="4" w:space="0" w:color="auto"/>
              <w:right w:val="single" w:sz="4" w:space="0" w:color="auto"/>
            </w:tcBorders>
          </w:tcPr>
          <w:p w14:paraId="6AA4DA22" w14:textId="77777777" w:rsidR="00030257" w:rsidRPr="00030257" w:rsidRDefault="00030257" w:rsidP="00030257">
            <w:pPr>
              <w:pStyle w:val="Akapitzlist"/>
              <w:widowControl/>
              <w:numPr>
                <w:ilvl w:val="0"/>
                <w:numId w:val="109"/>
              </w:numPr>
              <w:suppressAutoHyphens w:val="0"/>
              <w:contextualSpacing/>
              <w:rPr>
                <w:color w:val="000000"/>
                <w:sz w:val="22"/>
                <w:szCs w:val="22"/>
              </w:rPr>
            </w:pPr>
            <w:r w:rsidRPr="00030257">
              <w:rPr>
                <w:color w:val="000000"/>
                <w:sz w:val="22"/>
                <w:szCs w:val="22"/>
              </w:rPr>
              <w:t xml:space="preserve">Windows Server 2025 Standard </w:t>
            </w:r>
          </w:p>
          <w:p w14:paraId="51514742" w14:textId="77777777" w:rsidR="00030257" w:rsidRPr="00030257" w:rsidRDefault="00030257" w:rsidP="00030257">
            <w:pPr>
              <w:pStyle w:val="Default"/>
              <w:numPr>
                <w:ilvl w:val="0"/>
                <w:numId w:val="106"/>
              </w:numPr>
              <w:rPr>
                <w:rFonts w:ascii="Times New Roman" w:hAnsi="Times New Roman" w:cs="Times New Roman"/>
                <w:sz w:val="22"/>
                <w:szCs w:val="22"/>
              </w:rPr>
            </w:pPr>
            <w:r w:rsidRPr="00030257">
              <w:rPr>
                <w:rFonts w:ascii="Times New Roman" w:hAnsi="Times New Roman" w:cs="Times New Roman"/>
                <w:sz w:val="22"/>
                <w:szCs w:val="22"/>
              </w:rPr>
              <w:t xml:space="preserve">25x Windows Server 2025/2022 User </w:t>
            </w:r>
            <w:proofErr w:type="spellStart"/>
            <w:r w:rsidRPr="00030257">
              <w:rPr>
                <w:rFonts w:ascii="Times New Roman" w:hAnsi="Times New Roman" w:cs="Times New Roman"/>
                <w:sz w:val="22"/>
                <w:szCs w:val="22"/>
              </w:rPr>
              <w:t>CALs</w:t>
            </w:r>
            <w:proofErr w:type="spellEnd"/>
          </w:p>
        </w:tc>
      </w:tr>
      <w:tr w:rsidR="00030257" w:rsidRPr="00030257" w14:paraId="6061DF52" w14:textId="77777777" w:rsidTr="000A103D">
        <w:tc>
          <w:tcPr>
            <w:tcW w:w="1170" w:type="pct"/>
            <w:tcBorders>
              <w:top w:val="single" w:sz="4" w:space="0" w:color="auto"/>
              <w:left w:val="single" w:sz="4" w:space="0" w:color="auto"/>
              <w:bottom w:val="single" w:sz="4" w:space="0" w:color="auto"/>
              <w:right w:val="single" w:sz="4" w:space="0" w:color="auto"/>
            </w:tcBorders>
            <w:hideMark/>
          </w:tcPr>
          <w:p w14:paraId="248AB92E" w14:textId="77777777" w:rsidR="00030257" w:rsidRPr="00030257" w:rsidRDefault="00030257" w:rsidP="000A103D">
            <w:pPr>
              <w:rPr>
                <w:b/>
                <w:sz w:val="22"/>
                <w:szCs w:val="22"/>
              </w:rPr>
            </w:pPr>
            <w:r w:rsidRPr="00030257">
              <w:rPr>
                <w:b/>
                <w:bCs/>
                <w:sz w:val="22"/>
                <w:szCs w:val="22"/>
              </w:rPr>
              <w:t>Bezpieczeństwo</w:t>
            </w:r>
            <w:r w:rsidRPr="00030257">
              <w:rPr>
                <w:sz w:val="22"/>
                <w:szCs w:val="22"/>
                <w:lang w:eastAsia="zh-CN"/>
              </w:rPr>
              <w:t xml:space="preserve"> </w:t>
            </w:r>
          </w:p>
        </w:tc>
        <w:tc>
          <w:tcPr>
            <w:tcW w:w="3830" w:type="pct"/>
            <w:tcBorders>
              <w:top w:val="single" w:sz="4" w:space="0" w:color="auto"/>
              <w:left w:val="single" w:sz="4" w:space="0" w:color="auto"/>
              <w:bottom w:val="single" w:sz="4" w:space="0" w:color="auto"/>
              <w:right w:val="single" w:sz="4" w:space="0" w:color="auto"/>
            </w:tcBorders>
            <w:hideMark/>
          </w:tcPr>
          <w:p w14:paraId="78EED773" w14:textId="77777777" w:rsidR="00030257" w:rsidRPr="00030257" w:rsidRDefault="00030257" w:rsidP="00030257">
            <w:pPr>
              <w:pStyle w:val="Akapitzlist"/>
              <w:widowControl/>
              <w:numPr>
                <w:ilvl w:val="0"/>
                <w:numId w:val="101"/>
              </w:numPr>
              <w:suppressAutoHyphens w:val="0"/>
              <w:contextualSpacing/>
              <w:textAlignment w:val="baseline"/>
              <w:rPr>
                <w:color w:val="000000"/>
                <w:sz w:val="22"/>
                <w:szCs w:val="22"/>
              </w:rPr>
            </w:pPr>
            <w:r w:rsidRPr="00030257">
              <w:rPr>
                <w:color w:val="000000"/>
                <w:sz w:val="22"/>
                <w:szCs w:val="22"/>
              </w:rPr>
              <w:t xml:space="preserve">Zatrzask górnej pokrywy oraz blokada na ramce </w:t>
            </w:r>
            <w:proofErr w:type="spellStart"/>
            <w:r w:rsidRPr="00030257">
              <w:rPr>
                <w:color w:val="000000"/>
                <w:sz w:val="22"/>
                <w:szCs w:val="22"/>
              </w:rPr>
              <w:t>panela</w:t>
            </w:r>
            <w:proofErr w:type="spellEnd"/>
            <w:r w:rsidRPr="00030257">
              <w:rPr>
                <w:color w:val="000000"/>
                <w:sz w:val="22"/>
                <w:szCs w:val="22"/>
              </w:rPr>
              <w:t xml:space="preserve"> zamykana na klucz służąca do ochrony nieautoryzowanego dostępu do dysków twardych. </w:t>
            </w:r>
          </w:p>
          <w:p w14:paraId="7DCC4A63" w14:textId="77777777" w:rsidR="00030257" w:rsidRPr="00030257" w:rsidRDefault="00030257" w:rsidP="00030257">
            <w:pPr>
              <w:pStyle w:val="Akapitzlist"/>
              <w:widowControl/>
              <w:numPr>
                <w:ilvl w:val="0"/>
                <w:numId w:val="101"/>
              </w:numPr>
              <w:suppressAutoHyphens w:val="0"/>
              <w:contextualSpacing/>
              <w:textAlignment w:val="baseline"/>
              <w:rPr>
                <w:color w:val="000000"/>
                <w:sz w:val="22"/>
                <w:szCs w:val="22"/>
              </w:rPr>
            </w:pPr>
            <w:r w:rsidRPr="00030257">
              <w:rPr>
                <w:color w:val="000000"/>
                <w:sz w:val="22"/>
                <w:szCs w:val="22"/>
              </w:rPr>
              <w:t>Wbudowany w serwer mechanizm pozwalający na weryfikację niezmienności konfiguracji sprzętowej serwera od momentu produkcji do dostawy do docelowej lokalizacji. Mechanizm ma również pozwalać na kontrolę otwarcia urządzenia w trakcie transportu, niezależnie od stanu zasilania.</w:t>
            </w:r>
          </w:p>
          <w:p w14:paraId="214EC2A9" w14:textId="77777777" w:rsidR="00030257" w:rsidRPr="00030257" w:rsidRDefault="00030257" w:rsidP="00030257">
            <w:pPr>
              <w:pStyle w:val="Akapitzlist"/>
              <w:widowControl/>
              <w:numPr>
                <w:ilvl w:val="0"/>
                <w:numId w:val="101"/>
              </w:numPr>
              <w:suppressAutoHyphens w:val="0"/>
              <w:contextualSpacing/>
              <w:textAlignment w:val="baseline"/>
              <w:rPr>
                <w:color w:val="000000"/>
                <w:sz w:val="22"/>
                <w:szCs w:val="22"/>
              </w:rPr>
            </w:pPr>
            <w:r w:rsidRPr="00030257">
              <w:rPr>
                <w:color w:val="000000"/>
                <w:sz w:val="22"/>
                <w:szCs w:val="22"/>
              </w:rPr>
              <w:lastRenderedPageBreak/>
              <w:t>Możliwość wyłączenia w BIOS funkcji przycisku zasilania. </w:t>
            </w:r>
          </w:p>
          <w:p w14:paraId="658E8943" w14:textId="77777777" w:rsidR="00030257" w:rsidRPr="00030257" w:rsidRDefault="00030257" w:rsidP="00030257">
            <w:pPr>
              <w:pStyle w:val="Akapitzlist"/>
              <w:widowControl/>
              <w:numPr>
                <w:ilvl w:val="0"/>
                <w:numId w:val="101"/>
              </w:numPr>
              <w:suppressAutoHyphens w:val="0"/>
              <w:contextualSpacing/>
              <w:textAlignment w:val="baseline"/>
              <w:rPr>
                <w:color w:val="000000"/>
                <w:sz w:val="22"/>
                <w:szCs w:val="22"/>
              </w:rPr>
            </w:pPr>
            <w:r w:rsidRPr="00030257">
              <w:rPr>
                <w:color w:val="000000"/>
                <w:sz w:val="22"/>
                <w:szCs w:val="22"/>
              </w:rPr>
              <w:t xml:space="preserve">BIOS ma możliwość przejścia do bezpiecznego trybu rozruchowego z możliwością zarządzania blokadą zasilania, panelem sterowania oraz zmianą hasła </w:t>
            </w:r>
          </w:p>
          <w:p w14:paraId="2834AE33" w14:textId="77777777" w:rsidR="00030257" w:rsidRPr="00030257" w:rsidRDefault="00030257" w:rsidP="00030257">
            <w:pPr>
              <w:pStyle w:val="Akapitzlist"/>
              <w:widowControl/>
              <w:numPr>
                <w:ilvl w:val="0"/>
                <w:numId w:val="101"/>
              </w:numPr>
              <w:suppressAutoHyphens w:val="0"/>
              <w:contextualSpacing/>
              <w:textAlignment w:val="baseline"/>
              <w:rPr>
                <w:color w:val="000000"/>
                <w:sz w:val="22"/>
                <w:szCs w:val="22"/>
              </w:rPr>
            </w:pPr>
            <w:r w:rsidRPr="00030257">
              <w:rPr>
                <w:color w:val="000000"/>
                <w:sz w:val="22"/>
                <w:szCs w:val="22"/>
              </w:rPr>
              <w:t xml:space="preserve">Wbudowany czujnik otwarcia obudowy współpracujący z BIOS i kartą zarządzającą. </w:t>
            </w:r>
          </w:p>
          <w:p w14:paraId="080BB2B9" w14:textId="77777777" w:rsidR="00030257" w:rsidRPr="00030257" w:rsidRDefault="00030257" w:rsidP="00030257">
            <w:pPr>
              <w:pStyle w:val="Akapitzlist"/>
              <w:widowControl/>
              <w:numPr>
                <w:ilvl w:val="0"/>
                <w:numId w:val="101"/>
              </w:numPr>
              <w:suppressAutoHyphens w:val="0"/>
              <w:contextualSpacing/>
              <w:textAlignment w:val="baseline"/>
              <w:rPr>
                <w:color w:val="000000"/>
                <w:sz w:val="22"/>
                <w:szCs w:val="22"/>
              </w:rPr>
            </w:pPr>
            <w:r w:rsidRPr="00030257">
              <w:rPr>
                <w:color w:val="000000"/>
                <w:sz w:val="22"/>
                <w:szCs w:val="22"/>
              </w:rPr>
              <w:t>Moduł TPM 2.0 V3</w:t>
            </w:r>
          </w:p>
          <w:p w14:paraId="43D40EAA" w14:textId="77777777" w:rsidR="00030257" w:rsidRPr="00030257" w:rsidRDefault="00030257" w:rsidP="00030257">
            <w:pPr>
              <w:pStyle w:val="Akapitzlist"/>
              <w:widowControl/>
              <w:numPr>
                <w:ilvl w:val="0"/>
                <w:numId w:val="101"/>
              </w:numPr>
              <w:suppressAutoHyphens w:val="0"/>
              <w:contextualSpacing/>
              <w:textAlignment w:val="baseline"/>
              <w:rPr>
                <w:bCs/>
                <w:sz w:val="22"/>
                <w:szCs w:val="22"/>
              </w:rPr>
            </w:pPr>
            <w:r w:rsidRPr="00030257">
              <w:rPr>
                <w:color w:val="000000"/>
                <w:sz w:val="22"/>
                <w:szCs w:val="22"/>
              </w:rPr>
              <w:t>Możliwość dynamicznego włączania i wyłączania portów USB na obudowie – bez potrzeby restartu serwera</w:t>
            </w:r>
          </w:p>
          <w:p w14:paraId="39437716" w14:textId="77777777" w:rsidR="00030257" w:rsidRPr="00030257" w:rsidRDefault="00030257" w:rsidP="00030257">
            <w:pPr>
              <w:pStyle w:val="Akapitzlist"/>
              <w:widowControl/>
              <w:numPr>
                <w:ilvl w:val="0"/>
                <w:numId w:val="101"/>
              </w:numPr>
              <w:suppressAutoHyphens w:val="0"/>
              <w:contextualSpacing/>
              <w:textAlignment w:val="baseline"/>
              <w:rPr>
                <w:bCs/>
                <w:sz w:val="22"/>
                <w:szCs w:val="22"/>
              </w:rPr>
            </w:pPr>
            <w:r w:rsidRPr="00030257">
              <w:rPr>
                <w:color w:val="000000"/>
                <w:sz w:val="22"/>
                <w:szCs w:val="22"/>
              </w:rPr>
              <w:t>Możliwość wymazania danych ze znajdujących się dysków wewnątrz serwera – niezależne od zainstalowanego systemu operacyjnego, uruchamiane z poziomu zarządzania serwerem</w:t>
            </w:r>
          </w:p>
          <w:p w14:paraId="6C3C4CF9" w14:textId="77777777" w:rsidR="00030257" w:rsidRPr="00030257" w:rsidRDefault="00030257" w:rsidP="00030257">
            <w:pPr>
              <w:pStyle w:val="Akapitzlist"/>
              <w:widowControl/>
              <w:numPr>
                <w:ilvl w:val="0"/>
                <w:numId w:val="101"/>
              </w:numPr>
              <w:suppressAutoHyphens w:val="0"/>
              <w:contextualSpacing/>
              <w:textAlignment w:val="baseline"/>
              <w:rPr>
                <w:bCs/>
                <w:sz w:val="22"/>
                <w:szCs w:val="22"/>
              </w:rPr>
            </w:pPr>
            <w:r w:rsidRPr="00030257">
              <w:rPr>
                <w:bCs/>
                <w:sz w:val="22"/>
                <w:szCs w:val="22"/>
              </w:rPr>
              <w:t>Serwer musi być wyposażony w rozwiązanie zapewniające ochronę oprogramowania układowego przed manipulacją złośliwego oprogramowania. Ochrona taka musi być zgodna z zaleceniami NIST SP 800-147B i NIST SP 800-155. Jednocześnie Zamawiający wymaga, aby dostarczony serwer posiadał zaimplementowane sprzętowo mechanizmy kryptograficzne poświadczające integralność oprogramowania BIOS (Root of Trust).</w:t>
            </w:r>
            <w:r w:rsidRPr="00030257">
              <w:rPr>
                <w:color w:val="000000"/>
                <w:sz w:val="22"/>
                <w:szCs w:val="22"/>
              </w:rPr>
              <w:t xml:space="preserve"> Wymagane dołączenie do oferty oświadczenia Producenta potwierdzającego spełnienie powyższych zaleceń. </w:t>
            </w:r>
          </w:p>
        </w:tc>
      </w:tr>
      <w:tr w:rsidR="00030257" w:rsidRPr="00030257" w14:paraId="5B6DB9B1" w14:textId="77777777" w:rsidTr="000A103D">
        <w:tc>
          <w:tcPr>
            <w:tcW w:w="1170" w:type="pct"/>
            <w:tcBorders>
              <w:top w:val="single" w:sz="4" w:space="0" w:color="auto"/>
              <w:left w:val="single" w:sz="4" w:space="0" w:color="auto"/>
              <w:bottom w:val="single" w:sz="4" w:space="0" w:color="auto"/>
              <w:right w:val="single" w:sz="4" w:space="0" w:color="auto"/>
            </w:tcBorders>
            <w:hideMark/>
          </w:tcPr>
          <w:p w14:paraId="25C1382A" w14:textId="77777777" w:rsidR="00030257" w:rsidRPr="00030257" w:rsidRDefault="00030257" w:rsidP="000A103D">
            <w:pPr>
              <w:rPr>
                <w:b/>
                <w:sz w:val="22"/>
                <w:szCs w:val="22"/>
              </w:rPr>
            </w:pPr>
            <w:r w:rsidRPr="00030257">
              <w:rPr>
                <w:b/>
                <w:bCs/>
                <w:sz w:val="22"/>
                <w:szCs w:val="22"/>
              </w:rPr>
              <w:lastRenderedPageBreak/>
              <w:t>Karta Zarządzania</w:t>
            </w:r>
          </w:p>
        </w:tc>
        <w:tc>
          <w:tcPr>
            <w:tcW w:w="3830" w:type="pct"/>
            <w:tcBorders>
              <w:top w:val="single" w:sz="4" w:space="0" w:color="auto"/>
              <w:left w:val="single" w:sz="4" w:space="0" w:color="auto"/>
              <w:bottom w:val="single" w:sz="4" w:space="0" w:color="auto"/>
              <w:right w:val="single" w:sz="4" w:space="0" w:color="auto"/>
            </w:tcBorders>
          </w:tcPr>
          <w:p w14:paraId="009461E7" w14:textId="77777777" w:rsidR="00030257" w:rsidRPr="00030257" w:rsidRDefault="00030257" w:rsidP="00030257">
            <w:pPr>
              <w:pStyle w:val="Akapitzlist"/>
              <w:widowControl/>
              <w:numPr>
                <w:ilvl w:val="0"/>
                <w:numId w:val="106"/>
              </w:numPr>
              <w:suppressAutoHyphens w:val="0"/>
              <w:spacing w:line="252" w:lineRule="auto"/>
              <w:contextualSpacing/>
              <w:rPr>
                <w:sz w:val="22"/>
                <w:szCs w:val="22"/>
              </w:rPr>
            </w:pPr>
            <w:r w:rsidRPr="00030257">
              <w:rPr>
                <w:sz w:val="22"/>
                <w:szCs w:val="22"/>
              </w:rPr>
              <w:t xml:space="preserve">Niezależna od zainstalowanego na serwerze systemu operacyjnego posiadająca dedykowane port RJ-45 Gigabit Ethernet umożliwiająca: </w:t>
            </w:r>
          </w:p>
          <w:p w14:paraId="577C88B3"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zdalny dostęp do graficznego interfejsu Web karty zarządzającej </w:t>
            </w:r>
          </w:p>
          <w:p w14:paraId="5F951431"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szyfrowane połączenie (TLS) oraz autentykacje i autoryzację użytkownika </w:t>
            </w:r>
          </w:p>
          <w:p w14:paraId="753486F2"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możliwość podmontowania zdalnych wirtualnych napędów </w:t>
            </w:r>
          </w:p>
          <w:p w14:paraId="7B29E85F"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wirtualną konsolę z dostępem do myszy, klawiatury </w:t>
            </w:r>
          </w:p>
          <w:p w14:paraId="11C48B76"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wsparcie dla IPv6 </w:t>
            </w:r>
          </w:p>
          <w:p w14:paraId="3C26E697"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wsparcie dla WSMAN, SNMP, IPMI2.0, VLAN </w:t>
            </w:r>
            <w:proofErr w:type="spellStart"/>
            <w:r w:rsidRPr="00030257">
              <w:rPr>
                <w:sz w:val="22"/>
                <w:szCs w:val="22"/>
              </w:rPr>
              <w:t>tagging</w:t>
            </w:r>
            <w:proofErr w:type="spellEnd"/>
            <w:r w:rsidRPr="00030257">
              <w:rPr>
                <w:sz w:val="22"/>
                <w:szCs w:val="22"/>
              </w:rPr>
              <w:t xml:space="preserve">, SSH </w:t>
            </w:r>
          </w:p>
          <w:p w14:paraId="3B68F597"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możliwość zdalnego monitorowania w czasie rzeczywistym poboru prądu przez serwer, dane historyczne powinny być dostępne przez min. 7 dni wstecz. </w:t>
            </w:r>
          </w:p>
          <w:p w14:paraId="44A26750"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możliwość zdalnego ustawienia limitu poboru prądu przez konkretny serwer </w:t>
            </w:r>
          </w:p>
          <w:p w14:paraId="25625084"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integracja z Active Directory </w:t>
            </w:r>
          </w:p>
          <w:p w14:paraId="47B7935F"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możliwość obsługi przez ośmiu administratorów jednocześnie </w:t>
            </w:r>
          </w:p>
          <w:p w14:paraId="689D7EEC"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Wsparcie dla automatycznej rejestracji DNS </w:t>
            </w:r>
          </w:p>
          <w:p w14:paraId="7D1B14A6"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wsparcie dla LLDP </w:t>
            </w:r>
          </w:p>
          <w:p w14:paraId="12F41A3F"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wysyłanie do administratora maila z powiadomieniem o awarii lub zmianie konfiguracji sprzętowej </w:t>
            </w:r>
          </w:p>
          <w:p w14:paraId="399F92C4"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możliwość podłączenia lokalnego poprzez złącze RS-232. </w:t>
            </w:r>
          </w:p>
          <w:p w14:paraId="39CE45AA"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możliwość zarządzania bezpośredniego poprzez złącze </w:t>
            </w:r>
            <w:proofErr w:type="spellStart"/>
            <w:r w:rsidRPr="00030257">
              <w:rPr>
                <w:sz w:val="22"/>
                <w:szCs w:val="22"/>
              </w:rPr>
              <w:t>microUSB</w:t>
            </w:r>
            <w:proofErr w:type="spellEnd"/>
            <w:r w:rsidRPr="00030257">
              <w:rPr>
                <w:sz w:val="22"/>
                <w:szCs w:val="22"/>
              </w:rPr>
              <w:t xml:space="preserve"> umieszczone na froncie obudowy. </w:t>
            </w:r>
          </w:p>
          <w:p w14:paraId="39536A24"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Monitorowanie zużycia dysków SSD </w:t>
            </w:r>
          </w:p>
          <w:p w14:paraId="501BC9AF"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możliwość monitorowania z jednej konsoli min. 100 serwerami fizycznymi, </w:t>
            </w:r>
          </w:p>
          <w:p w14:paraId="551519E9"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Automatyczne zgłaszanie alertów do centrum serwisowego producenta </w:t>
            </w:r>
          </w:p>
          <w:p w14:paraId="258FE998"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Automatyczne update </w:t>
            </w:r>
            <w:proofErr w:type="spellStart"/>
            <w:r w:rsidRPr="00030257">
              <w:rPr>
                <w:sz w:val="22"/>
                <w:szCs w:val="22"/>
              </w:rPr>
              <w:t>firmware</w:t>
            </w:r>
            <w:proofErr w:type="spellEnd"/>
            <w:r w:rsidRPr="00030257">
              <w:rPr>
                <w:sz w:val="22"/>
                <w:szCs w:val="22"/>
              </w:rPr>
              <w:t xml:space="preserve"> dla wszystkich komponentów serwera </w:t>
            </w:r>
          </w:p>
          <w:p w14:paraId="1D013FEB"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Możliwość przywrócenia poprzednich wersji </w:t>
            </w:r>
            <w:proofErr w:type="spellStart"/>
            <w:r w:rsidRPr="00030257">
              <w:rPr>
                <w:sz w:val="22"/>
                <w:szCs w:val="22"/>
              </w:rPr>
              <w:t>firmware</w:t>
            </w:r>
            <w:proofErr w:type="spellEnd"/>
            <w:r w:rsidRPr="00030257">
              <w:rPr>
                <w:sz w:val="22"/>
                <w:szCs w:val="22"/>
              </w:rPr>
              <w:t xml:space="preserve"> </w:t>
            </w:r>
          </w:p>
          <w:p w14:paraId="53FDC9BA"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lastRenderedPageBreak/>
              <w:t xml:space="preserve">Możliwość eksportu eksportu/importu konfiguracji (ustawienie karty zarządzającej, </w:t>
            </w:r>
            <w:proofErr w:type="spellStart"/>
            <w:r w:rsidRPr="00030257">
              <w:rPr>
                <w:sz w:val="22"/>
                <w:szCs w:val="22"/>
              </w:rPr>
              <w:t>BIOSu</w:t>
            </w:r>
            <w:proofErr w:type="spellEnd"/>
            <w:r w:rsidRPr="00030257">
              <w:rPr>
                <w:sz w:val="22"/>
                <w:szCs w:val="22"/>
              </w:rPr>
              <w:t xml:space="preserve">, kart sieciowych, HBA oraz konfiguracji kontrolera RAID) serwera do pliku XML lub JSON </w:t>
            </w:r>
          </w:p>
          <w:p w14:paraId="4A30B69E"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Możliwość zaimportowania ustawień, poprzez bezpośrednie podłączenie plików konfiguracyjnych </w:t>
            </w:r>
          </w:p>
          <w:p w14:paraId="49DAA144"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Automatyczne tworzenie kopii ustawień serwera w </w:t>
            </w:r>
            <w:proofErr w:type="spellStart"/>
            <w:r w:rsidRPr="00030257">
              <w:rPr>
                <w:sz w:val="22"/>
                <w:szCs w:val="22"/>
              </w:rPr>
              <w:t>opraciu</w:t>
            </w:r>
            <w:proofErr w:type="spellEnd"/>
            <w:r w:rsidRPr="00030257">
              <w:rPr>
                <w:sz w:val="22"/>
                <w:szCs w:val="22"/>
              </w:rPr>
              <w:t xml:space="preserve"> o harmonogram. </w:t>
            </w:r>
          </w:p>
          <w:p w14:paraId="63698DAF"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Możliwość wykrywania odchyleń konfiguracji na poziomie konfiguracji UEFI oraz wersji </w:t>
            </w:r>
            <w:proofErr w:type="spellStart"/>
            <w:r w:rsidRPr="00030257">
              <w:rPr>
                <w:sz w:val="22"/>
                <w:szCs w:val="22"/>
              </w:rPr>
              <w:t>firmware</w:t>
            </w:r>
            <w:proofErr w:type="spellEnd"/>
            <w:r w:rsidRPr="00030257">
              <w:rPr>
                <w:sz w:val="22"/>
                <w:szCs w:val="22"/>
              </w:rPr>
              <w:t xml:space="preserve"> serwera</w:t>
            </w:r>
          </w:p>
          <w:p w14:paraId="636D6690" w14:textId="77777777" w:rsidR="00030257" w:rsidRPr="00030257" w:rsidRDefault="00030257" w:rsidP="00030257">
            <w:pPr>
              <w:pStyle w:val="Akapitzlist"/>
              <w:widowControl/>
              <w:numPr>
                <w:ilvl w:val="1"/>
                <w:numId w:val="106"/>
              </w:numPr>
              <w:suppressAutoHyphens w:val="0"/>
              <w:spacing w:after="160" w:line="252" w:lineRule="auto"/>
              <w:contextualSpacing/>
              <w:rPr>
                <w:sz w:val="22"/>
                <w:szCs w:val="22"/>
              </w:rPr>
            </w:pPr>
            <w:r w:rsidRPr="00030257">
              <w:rPr>
                <w:sz w:val="22"/>
                <w:szCs w:val="22"/>
              </w:rPr>
              <w:t xml:space="preserve">Serwer musi posiadać możliwość uruchomienia funkcjonalności umożliwiającej dostęp bezpośredni poprzez urządzenia mobilne  - serwer musi posiadać możliwość konfiguracji oraz monitoringu najważniejszych komponentów serwera przy użyciu dedykowanej aplikacji mobilnej min. (Android/ Apple iOS) przy użyciu jednego z protokołów BLE lub WIFI. </w:t>
            </w:r>
          </w:p>
          <w:p w14:paraId="7704830B" w14:textId="77777777" w:rsidR="00030257" w:rsidRPr="00030257" w:rsidRDefault="00030257" w:rsidP="000A103D">
            <w:pPr>
              <w:ind w:left="1080"/>
              <w:rPr>
                <w:sz w:val="22"/>
                <w:szCs w:val="22"/>
              </w:rPr>
            </w:pPr>
            <w:r w:rsidRPr="00030257">
              <w:rPr>
                <w:sz w:val="22"/>
                <w:szCs w:val="22"/>
              </w:rPr>
              <w:t>Możliwość rozszerzenia funkcjonalności karty o:</w:t>
            </w:r>
          </w:p>
          <w:p w14:paraId="032429F2"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możliwość wysyłania danych o stanie procesora, kart sieciowych, zasilaczy, kart GPU, lokalnych dysków i urządzeń </w:t>
            </w:r>
            <w:proofErr w:type="spellStart"/>
            <w:r w:rsidRPr="00030257">
              <w:rPr>
                <w:sz w:val="22"/>
                <w:szCs w:val="22"/>
              </w:rPr>
              <w:t>NVMe</w:t>
            </w:r>
            <w:proofErr w:type="spellEnd"/>
            <w:r w:rsidRPr="00030257">
              <w:rPr>
                <w:sz w:val="22"/>
                <w:szCs w:val="22"/>
              </w:rPr>
              <w:t xml:space="preserve">, jak również dane wydajnościowe serwera do zewnętrznych narzędzi analitycznych jak </w:t>
            </w:r>
            <w:proofErr w:type="spellStart"/>
            <w:r w:rsidRPr="00030257">
              <w:rPr>
                <w:sz w:val="22"/>
                <w:szCs w:val="22"/>
              </w:rPr>
              <w:t>Splunk</w:t>
            </w:r>
            <w:proofErr w:type="spellEnd"/>
            <w:r w:rsidRPr="00030257">
              <w:rPr>
                <w:sz w:val="22"/>
                <w:szCs w:val="22"/>
              </w:rPr>
              <w:t xml:space="preserve">, </w:t>
            </w:r>
            <w:proofErr w:type="spellStart"/>
            <w:r w:rsidRPr="00030257">
              <w:rPr>
                <w:sz w:val="22"/>
                <w:szCs w:val="22"/>
              </w:rPr>
              <w:t>Grafana</w:t>
            </w:r>
            <w:proofErr w:type="spellEnd"/>
            <w:r w:rsidRPr="00030257">
              <w:rPr>
                <w:sz w:val="22"/>
                <w:szCs w:val="22"/>
              </w:rPr>
              <w:t xml:space="preserve">, </w:t>
            </w:r>
            <w:proofErr w:type="spellStart"/>
            <w:r w:rsidRPr="00030257">
              <w:rPr>
                <w:sz w:val="22"/>
                <w:szCs w:val="22"/>
              </w:rPr>
              <w:t>ElasticSearch</w:t>
            </w:r>
            <w:proofErr w:type="spellEnd"/>
          </w:p>
          <w:p w14:paraId="1D69E097"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kontrola stanu BIOS pod kątem naruszenia integralności oprogramowania</w:t>
            </w:r>
          </w:p>
          <w:p w14:paraId="01D9B2C4"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Automatyczne odświeżanie certyfikatów SSL</w:t>
            </w:r>
          </w:p>
          <w:p w14:paraId="17ABAC46"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możliwość wykorzystania </w:t>
            </w:r>
            <w:proofErr w:type="spellStart"/>
            <w:r w:rsidRPr="00030257">
              <w:rPr>
                <w:sz w:val="22"/>
                <w:szCs w:val="22"/>
              </w:rPr>
              <w:t>tokenu</w:t>
            </w:r>
            <w:proofErr w:type="spellEnd"/>
            <w:r w:rsidRPr="00030257">
              <w:rPr>
                <w:sz w:val="22"/>
                <w:szCs w:val="22"/>
              </w:rPr>
              <w:t xml:space="preserve"> lub aplikacji </w:t>
            </w:r>
            <w:proofErr w:type="spellStart"/>
            <w:r w:rsidRPr="00030257">
              <w:rPr>
                <w:sz w:val="22"/>
                <w:szCs w:val="22"/>
              </w:rPr>
              <w:t>SecurID</w:t>
            </w:r>
            <w:proofErr w:type="spellEnd"/>
            <w:r w:rsidRPr="00030257">
              <w:rPr>
                <w:sz w:val="22"/>
                <w:szCs w:val="22"/>
              </w:rPr>
              <w:t xml:space="preserve"> do uwierzytelniania wielkoskładnikowego przy logowaniu do karty zarządzającej</w:t>
            </w:r>
          </w:p>
          <w:p w14:paraId="2FFCAD35"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możliwość modyfikacji reguł chłodzenia kart w slotach </w:t>
            </w:r>
            <w:proofErr w:type="spellStart"/>
            <w:r w:rsidRPr="00030257">
              <w:rPr>
                <w:sz w:val="22"/>
                <w:szCs w:val="22"/>
              </w:rPr>
              <w:t>PCIe</w:t>
            </w:r>
            <w:proofErr w:type="spellEnd"/>
            <w:r w:rsidRPr="00030257">
              <w:rPr>
                <w:sz w:val="22"/>
                <w:szCs w:val="22"/>
              </w:rPr>
              <w:t>, z możliwością własnych ustawień</w:t>
            </w:r>
          </w:p>
          <w:p w14:paraId="0B8DA871"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możliwość ustawienia limitu temperatury powietrza wychodzącego z serwera</w:t>
            </w:r>
          </w:p>
          <w:p w14:paraId="5483B6E4"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możliwość ustawienia dopuszczalnego wzrostu temperatury powietrza przepływającego przez serwer</w:t>
            </w:r>
          </w:p>
          <w:p w14:paraId="5C0C1960"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możliwość ustawienia maksymalnej temperatury powietrza dochodzącego do slotów </w:t>
            </w:r>
            <w:proofErr w:type="spellStart"/>
            <w:r w:rsidRPr="00030257">
              <w:rPr>
                <w:sz w:val="22"/>
                <w:szCs w:val="22"/>
              </w:rPr>
              <w:t>PCIe</w:t>
            </w:r>
            <w:proofErr w:type="spellEnd"/>
          </w:p>
          <w:p w14:paraId="57365BD4" w14:textId="77777777" w:rsidR="00030257" w:rsidRPr="00030257" w:rsidRDefault="00030257" w:rsidP="00030257">
            <w:pPr>
              <w:pStyle w:val="Akapitzlist"/>
              <w:widowControl/>
              <w:numPr>
                <w:ilvl w:val="1"/>
                <w:numId w:val="102"/>
              </w:numPr>
              <w:suppressAutoHyphens w:val="0"/>
              <w:spacing w:line="256" w:lineRule="auto"/>
              <w:contextualSpacing/>
              <w:rPr>
                <w:sz w:val="22"/>
                <w:szCs w:val="22"/>
              </w:rPr>
            </w:pPr>
            <w:r w:rsidRPr="00030257">
              <w:rPr>
                <w:sz w:val="22"/>
                <w:szCs w:val="22"/>
              </w:rPr>
              <w:t>monitorowanie przepływu powietrza na bieżąco (w CFM)</w:t>
            </w:r>
          </w:p>
        </w:tc>
      </w:tr>
      <w:tr w:rsidR="00030257" w:rsidRPr="00030257" w14:paraId="678DDD75" w14:textId="77777777" w:rsidTr="000A103D">
        <w:tc>
          <w:tcPr>
            <w:tcW w:w="1170" w:type="pct"/>
            <w:tcBorders>
              <w:top w:val="single" w:sz="4" w:space="0" w:color="auto"/>
              <w:left w:val="single" w:sz="4" w:space="0" w:color="auto"/>
              <w:bottom w:val="single" w:sz="4" w:space="0" w:color="auto"/>
              <w:right w:val="single" w:sz="4" w:space="0" w:color="auto"/>
            </w:tcBorders>
          </w:tcPr>
          <w:p w14:paraId="1B79A7CD" w14:textId="77777777" w:rsidR="00030257" w:rsidRPr="00030257" w:rsidRDefault="00030257" w:rsidP="000A103D">
            <w:pPr>
              <w:rPr>
                <w:b/>
                <w:sz w:val="22"/>
                <w:szCs w:val="22"/>
              </w:rPr>
            </w:pPr>
            <w:r w:rsidRPr="00030257">
              <w:rPr>
                <w:b/>
                <w:bCs/>
                <w:sz w:val="22"/>
                <w:szCs w:val="22"/>
              </w:rPr>
              <w:lastRenderedPageBreak/>
              <w:t>Oprogramowanie do zarządzania</w:t>
            </w:r>
          </w:p>
        </w:tc>
        <w:tc>
          <w:tcPr>
            <w:tcW w:w="3830" w:type="pct"/>
            <w:tcBorders>
              <w:top w:val="single" w:sz="4" w:space="0" w:color="auto"/>
              <w:left w:val="single" w:sz="4" w:space="0" w:color="auto"/>
              <w:bottom w:val="single" w:sz="4" w:space="0" w:color="auto"/>
              <w:right w:val="single" w:sz="4" w:space="0" w:color="auto"/>
            </w:tcBorders>
          </w:tcPr>
          <w:p w14:paraId="2527178D" w14:textId="77777777" w:rsidR="00030257" w:rsidRPr="00030257" w:rsidRDefault="00030257" w:rsidP="00030257">
            <w:pPr>
              <w:pStyle w:val="Akapitzlist"/>
              <w:widowControl/>
              <w:numPr>
                <w:ilvl w:val="0"/>
                <w:numId w:val="101"/>
              </w:numPr>
              <w:suppressAutoHyphens w:val="0"/>
              <w:spacing w:line="259" w:lineRule="auto"/>
              <w:contextualSpacing/>
              <w:rPr>
                <w:sz w:val="22"/>
                <w:szCs w:val="22"/>
              </w:rPr>
            </w:pPr>
            <w:r w:rsidRPr="00030257">
              <w:rPr>
                <w:sz w:val="22"/>
                <w:szCs w:val="22"/>
              </w:rPr>
              <w:t>Możliwość zainstalowania oprogramowania producenta do zarządzania, spełniającego poniższe wymagania:</w:t>
            </w:r>
          </w:p>
          <w:p w14:paraId="67BF38EA"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Wsparcie dla serwerów, urządzeń sieciowych oraz pamięci masowych</w:t>
            </w:r>
          </w:p>
          <w:p w14:paraId="2DF747CB"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integracja z Active Directory</w:t>
            </w:r>
          </w:p>
          <w:p w14:paraId="028A07F9"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Możliwość zarządzania dostarczonymi serwerami bez udziału dedykowanego agenta</w:t>
            </w:r>
          </w:p>
          <w:p w14:paraId="04608B0A"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 xml:space="preserve">Wsparcie dla protokołów SNMP, IPMI, Linux SSH, </w:t>
            </w:r>
            <w:proofErr w:type="spellStart"/>
            <w:r w:rsidRPr="00030257">
              <w:rPr>
                <w:sz w:val="22"/>
                <w:szCs w:val="22"/>
              </w:rPr>
              <w:t>Redfish</w:t>
            </w:r>
            <w:proofErr w:type="spellEnd"/>
          </w:p>
          <w:p w14:paraId="06C2BF3A"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Możliwość uruchamiania procesu wykrywania urządzeń w oparciu o harmonogram</w:t>
            </w:r>
          </w:p>
          <w:p w14:paraId="782ECE34"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Szczegółowy opis wykrytych systemów oraz ich komponentów</w:t>
            </w:r>
          </w:p>
          <w:p w14:paraId="36A9900A"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Możliwość eksportu raportu do CSV, HTML, XLS, PDF</w:t>
            </w:r>
          </w:p>
          <w:p w14:paraId="220798D7"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lastRenderedPageBreak/>
              <w:t>Możliwość tworzenia własnych raportów w oparciu o wszystkie informacje zawarte w inwentarzu.</w:t>
            </w:r>
          </w:p>
          <w:p w14:paraId="187F3558"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Grupowanie urządzeń w oparciu o kryteria użytkownika</w:t>
            </w:r>
          </w:p>
          <w:p w14:paraId="632E1E26"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 xml:space="preserve">Tworzenie automatycznie grup urządzeń w oparciu o dowolny element konfiguracji serwera np. Nazwa, lokalizacja, system operacyjny, obsadzenie slotów </w:t>
            </w:r>
            <w:proofErr w:type="spellStart"/>
            <w:r w:rsidRPr="00030257">
              <w:rPr>
                <w:sz w:val="22"/>
                <w:szCs w:val="22"/>
              </w:rPr>
              <w:t>PCIe</w:t>
            </w:r>
            <w:proofErr w:type="spellEnd"/>
            <w:r w:rsidRPr="00030257">
              <w:rPr>
                <w:sz w:val="22"/>
                <w:szCs w:val="22"/>
              </w:rPr>
              <w:t>, pozostałego czasu gwarancji</w:t>
            </w:r>
          </w:p>
          <w:p w14:paraId="7B4785F2"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Możliwość uruchamiania narzędzi zarządzających w poszczególnych urządzeniach</w:t>
            </w:r>
          </w:p>
          <w:p w14:paraId="01EA9592"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Szybki podgląd stanu środowiska</w:t>
            </w:r>
          </w:p>
          <w:p w14:paraId="1F78B0DF"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Podsumowanie stanu dla każdego urządzenia</w:t>
            </w:r>
          </w:p>
          <w:p w14:paraId="742622A5"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Szczegółowy status urządzenia/elementu/komponentu</w:t>
            </w:r>
          </w:p>
          <w:p w14:paraId="760BF74B"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Generowanie alertów przy zmianie stanu urządzenia.</w:t>
            </w:r>
          </w:p>
          <w:p w14:paraId="441AF30E"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Filtry raportów umożliwiające podgląd najważniejszych zdarzeń</w:t>
            </w:r>
          </w:p>
          <w:p w14:paraId="58EB2ED6"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 xml:space="preserve">Integracja z service </w:t>
            </w:r>
            <w:proofErr w:type="spellStart"/>
            <w:r w:rsidRPr="00030257">
              <w:rPr>
                <w:sz w:val="22"/>
                <w:szCs w:val="22"/>
              </w:rPr>
              <w:t>desk</w:t>
            </w:r>
            <w:proofErr w:type="spellEnd"/>
            <w:r w:rsidRPr="00030257">
              <w:rPr>
                <w:sz w:val="22"/>
                <w:szCs w:val="22"/>
              </w:rPr>
              <w:t xml:space="preserve"> producenta dostarczonej platformy sprzętowej</w:t>
            </w:r>
          </w:p>
          <w:p w14:paraId="51709DE9"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Możliwość przejęcia zdalnego pulpitu</w:t>
            </w:r>
          </w:p>
          <w:p w14:paraId="6866C923"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Możliwość podmontowania wirtualnego napędu</w:t>
            </w:r>
          </w:p>
          <w:p w14:paraId="4A3F2738"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Kreator umożliwiający dostosowanie akcji dla wybranych alertów</w:t>
            </w:r>
          </w:p>
          <w:p w14:paraId="73D07192"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Możliwość importu plików MIB</w:t>
            </w:r>
          </w:p>
          <w:p w14:paraId="1EA1F344"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Przesyłanie alertów „as-</w:t>
            </w:r>
            <w:proofErr w:type="spellStart"/>
            <w:r w:rsidRPr="00030257">
              <w:rPr>
                <w:sz w:val="22"/>
                <w:szCs w:val="22"/>
              </w:rPr>
              <w:t>is</w:t>
            </w:r>
            <w:proofErr w:type="spellEnd"/>
            <w:r w:rsidRPr="00030257">
              <w:rPr>
                <w:sz w:val="22"/>
                <w:szCs w:val="22"/>
              </w:rPr>
              <w:t>” do innych konsol firm trzecich</w:t>
            </w:r>
          </w:p>
          <w:p w14:paraId="45FE29AE"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Możliwość definiowania ról administratorów</w:t>
            </w:r>
          </w:p>
          <w:p w14:paraId="4291D7F8"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Możliwość zdalnej aktualizacji oprogramowania wewnętrznego serwerów</w:t>
            </w:r>
          </w:p>
          <w:p w14:paraId="7017242D"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Aktualizacja oparta o wybranie źródła bibliotek (lokalna, on-line producenta oferowanego rozwiązania)</w:t>
            </w:r>
          </w:p>
          <w:p w14:paraId="42D3BF72"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Możliwość instalacji oprogramowania wewnętrznego bez potrzeby instalacji agenta</w:t>
            </w:r>
          </w:p>
          <w:p w14:paraId="50643DDF"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Możliwość automatycznego generowania i zgłaszania incydentów awarii bezpośrednio do centrum serwisowego producenta serwerów</w:t>
            </w:r>
          </w:p>
          <w:p w14:paraId="30A67C77"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Moduł raportujący pozwalający na wygenerowanie następujących informacji: nr seryjne sprzętu, konfiguracja poszczególnych urządzeń, wersje oprogramowania wewnętrznego, obsadzenie slotów PCI i gniazd pamięci, informację o maszynach wirtualnych, aktualne informacje o stanie i poziomie gwarancji, adresy IP kart sieciowych, występujących alertów, MAC adresów kart sieciowych, stanie poszczególnych komponentów serwera.</w:t>
            </w:r>
          </w:p>
          <w:p w14:paraId="7E019CA5"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Możliwość tworzenia sprzętowej konfiguracji bazowej i na jej podstawie weryfikacji środowiska w celu wykrycia rozbieżności.</w:t>
            </w:r>
          </w:p>
          <w:p w14:paraId="1EE367B8"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Wdrażanie serwerów, rozwiązań modularnych oraz przełączników sieciowych w oparciu o profile</w:t>
            </w:r>
          </w:p>
          <w:p w14:paraId="150EC866"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Możliwość migracji ustawień serwera wraz z wirtualnymi adresami sieciowymi (MAC, WWN, IQN) między urządzeniami.</w:t>
            </w:r>
          </w:p>
          <w:p w14:paraId="732AC0A0"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Tworzenie gotowych paczek informacji umożliwiających zdiagnozowanie awarii urządzenia przez serwis producenta.</w:t>
            </w:r>
          </w:p>
          <w:p w14:paraId="4A2CB695"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lastRenderedPageBreak/>
              <w:t>Zdalne uruchamianie diagnostyki serwera.</w:t>
            </w:r>
          </w:p>
          <w:p w14:paraId="306540BB"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Dedykowana aplikacja na urządzenia mobilne integrująca się z wyżej opisanymi oprogramowaniem zarządzającym.</w:t>
            </w:r>
          </w:p>
          <w:p w14:paraId="37710E2A"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 xml:space="preserve">Oprogramowanie dostarczane jako wirtualny </w:t>
            </w:r>
            <w:proofErr w:type="spellStart"/>
            <w:r w:rsidRPr="00030257">
              <w:rPr>
                <w:sz w:val="22"/>
                <w:szCs w:val="22"/>
              </w:rPr>
              <w:t>appliance</w:t>
            </w:r>
            <w:proofErr w:type="spellEnd"/>
            <w:r w:rsidRPr="00030257">
              <w:rPr>
                <w:sz w:val="22"/>
                <w:szCs w:val="22"/>
              </w:rPr>
              <w:t xml:space="preserve"> dla KVM, </w:t>
            </w:r>
            <w:proofErr w:type="spellStart"/>
            <w:r w:rsidRPr="00030257">
              <w:rPr>
                <w:sz w:val="22"/>
                <w:szCs w:val="22"/>
              </w:rPr>
              <w:t>ESXi</w:t>
            </w:r>
            <w:proofErr w:type="spellEnd"/>
            <w:r w:rsidRPr="00030257">
              <w:rPr>
                <w:sz w:val="22"/>
                <w:szCs w:val="22"/>
              </w:rPr>
              <w:t xml:space="preserve"> i Hyper-V.</w:t>
            </w:r>
          </w:p>
          <w:p w14:paraId="07393EFF" w14:textId="77777777" w:rsidR="00030257" w:rsidRPr="00030257" w:rsidRDefault="00030257" w:rsidP="00030257">
            <w:pPr>
              <w:pStyle w:val="Akapitzlist"/>
              <w:widowControl/>
              <w:numPr>
                <w:ilvl w:val="1"/>
                <w:numId w:val="102"/>
              </w:numPr>
              <w:suppressAutoHyphens w:val="0"/>
              <w:spacing w:after="160" w:line="259" w:lineRule="auto"/>
              <w:contextualSpacing/>
              <w:rPr>
                <w:sz w:val="22"/>
                <w:szCs w:val="22"/>
              </w:rPr>
            </w:pPr>
            <w:r w:rsidRPr="00030257">
              <w:rPr>
                <w:sz w:val="22"/>
                <w:szCs w:val="22"/>
              </w:rPr>
              <w:t xml:space="preserve">Integracja z środowiskiem </w:t>
            </w:r>
            <w:proofErr w:type="spellStart"/>
            <w:r w:rsidRPr="00030257">
              <w:rPr>
                <w:sz w:val="22"/>
                <w:szCs w:val="22"/>
              </w:rPr>
              <w:t>VMware</w:t>
            </w:r>
            <w:proofErr w:type="spellEnd"/>
            <w:r w:rsidRPr="00030257">
              <w:rPr>
                <w:sz w:val="22"/>
                <w:szCs w:val="22"/>
              </w:rPr>
              <w:t xml:space="preserve"> </w:t>
            </w:r>
            <w:proofErr w:type="spellStart"/>
            <w:r w:rsidRPr="00030257">
              <w:rPr>
                <w:sz w:val="22"/>
                <w:szCs w:val="22"/>
              </w:rPr>
              <w:t>vCenter</w:t>
            </w:r>
            <w:proofErr w:type="spellEnd"/>
            <w:r w:rsidRPr="00030257">
              <w:rPr>
                <w:sz w:val="22"/>
                <w:szCs w:val="22"/>
              </w:rPr>
              <w:t xml:space="preserve"> pozwalająca z konsoli/</w:t>
            </w:r>
            <w:proofErr w:type="spellStart"/>
            <w:r w:rsidRPr="00030257">
              <w:rPr>
                <w:sz w:val="22"/>
                <w:szCs w:val="22"/>
              </w:rPr>
              <w:t>plugin</w:t>
            </w:r>
            <w:proofErr w:type="spellEnd"/>
            <w:r w:rsidRPr="00030257">
              <w:rPr>
                <w:sz w:val="22"/>
                <w:szCs w:val="22"/>
              </w:rPr>
              <w:t>:</w:t>
            </w:r>
          </w:p>
          <w:p w14:paraId="3A327908" w14:textId="77777777" w:rsidR="00030257" w:rsidRPr="00030257" w:rsidRDefault="00030257" w:rsidP="00030257">
            <w:pPr>
              <w:pStyle w:val="Akapitzlist"/>
              <w:widowControl/>
              <w:numPr>
                <w:ilvl w:val="2"/>
                <w:numId w:val="102"/>
              </w:numPr>
              <w:suppressAutoHyphens w:val="0"/>
              <w:spacing w:after="160" w:line="259" w:lineRule="auto"/>
              <w:contextualSpacing/>
              <w:rPr>
                <w:sz w:val="22"/>
                <w:szCs w:val="22"/>
              </w:rPr>
            </w:pPr>
            <w:r w:rsidRPr="00030257">
              <w:rPr>
                <w:sz w:val="22"/>
                <w:szCs w:val="22"/>
              </w:rPr>
              <w:t xml:space="preserve">wykonać zautomatyzowaną aktualizację </w:t>
            </w:r>
            <w:proofErr w:type="spellStart"/>
            <w:r w:rsidRPr="00030257">
              <w:rPr>
                <w:sz w:val="22"/>
                <w:szCs w:val="22"/>
              </w:rPr>
              <w:t>firmware</w:t>
            </w:r>
            <w:proofErr w:type="spellEnd"/>
            <w:r w:rsidRPr="00030257">
              <w:rPr>
                <w:sz w:val="22"/>
                <w:szCs w:val="22"/>
              </w:rPr>
              <w:t xml:space="preserve"> serwerów w klastrze  Vmware do zdefiniowanej polityki poziomu </w:t>
            </w:r>
            <w:proofErr w:type="spellStart"/>
            <w:r w:rsidRPr="00030257">
              <w:rPr>
                <w:sz w:val="22"/>
                <w:szCs w:val="22"/>
              </w:rPr>
              <w:t>mikrokodów</w:t>
            </w:r>
            <w:proofErr w:type="spellEnd"/>
          </w:p>
          <w:p w14:paraId="3D59EAD1" w14:textId="77777777" w:rsidR="00030257" w:rsidRPr="00030257" w:rsidRDefault="00030257" w:rsidP="00030257">
            <w:pPr>
              <w:pStyle w:val="Akapitzlist"/>
              <w:widowControl/>
              <w:numPr>
                <w:ilvl w:val="2"/>
                <w:numId w:val="102"/>
              </w:numPr>
              <w:suppressAutoHyphens w:val="0"/>
              <w:spacing w:after="160" w:line="259" w:lineRule="auto"/>
              <w:contextualSpacing/>
              <w:rPr>
                <w:sz w:val="22"/>
                <w:szCs w:val="22"/>
              </w:rPr>
            </w:pPr>
            <w:r w:rsidRPr="00030257">
              <w:rPr>
                <w:sz w:val="22"/>
                <w:szCs w:val="22"/>
              </w:rPr>
              <w:t>wykonać/zweryfikować konfigurację serwera zgodną ze zdefiniowaną polityka konfiguracji</w:t>
            </w:r>
          </w:p>
          <w:p w14:paraId="3D9235A2" w14:textId="77777777" w:rsidR="00030257" w:rsidRPr="00030257" w:rsidRDefault="00030257" w:rsidP="00030257">
            <w:pPr>
              <w:pStyle w:val="Akapitzlist"/>
              <w:widowControl/>
              <w:numPr>
                <w:ilvl w:val="2"/>
                <w:numId w:val="102"/>
              </w:numPr>
              <w:suppressAutoHyphens w:val="0"/>
              <w:spacing w:after="160" w:line="259" w:lineRule="auto"/>
              <w:contextualSpacing/>
              <w:rPr>
                <w:sz w:val="22"/>
                <w:szCs w:val="22"/>
              </w:rPr>
            </w:pPr>
            <w:r w:rsidRPr="00030257">
              <w:rPr>
                <w:sz w:val="22"/>
                <w:szCs w:val="22"/>
              </w:rPr>
              <w:t xml:space="preserve">z konsoli </w:t>
            </w:r>
            <w:proofErr w:type="spellStart"/>
            <w:r w:rsidRPr="00030257">
              <w:rPr>
                <w:sz w:val="22"/>
                <w:szCs w:val="22"/>
              </w:rPr>
              <w:t>vCenter</w:t>
            </w:r>
            <w:proofErr w:type="spellEnd"/>
            <w:r w:rsidRPr="00030257">
              <w:rPr>
                <w:sz w:val="22"/>
                <w:szCs w:val="22"/>
              </w:rPr>
              <w:t xml:space="preserve"> uruchomić zdalną konsolę graficzną serwera (nawet gdy nie jest uruchomiony na serwerze system operacyjny)</w:t>
            </w:r>
          </w:p>
          <w:p w14:paraId="2D205C4C" w14:textId="77777777" w:rsidR="00030257" w:rsidRPr="00030257" w:rsidRDefault="00030257" w:rsidP="00030257">
            <w:pPr>
              <w:pStyle w:val="Akapitzlist"/>
              <w:widowControl/>
              <w:numPr>
                <w:ilvl w:val="2"/>
                <w:numId w:val="102"/>
              </w:numPr>
              <w:suppressAutoHyphens w:val="0"/>
              <w:spacing w:after="160" w:line="259" w:lineRule="auto"/>
              <w:contextualSpacing/>
              <w:rPr>
                <w:sz w:val="22"/>
                <w:szCs w:val="22"/>
              </w:rPr>
            </w:pPr>
            <w:r w:rsidRPr="00030257">
              <w:rPr>
                <w:sz w:val="22"/>
                <w:szCs w:val="22"/>
              </w:rPr>
              <w:t xml:space="preserve">inwentaryzacja komponentów w serwerze i ich </w:t>
            </w:r>
            <w:proofErr w:type="spellStart"/>
            <w:r w:rsidRPr="00030257">
              <w:rPr>
                <w:sz w:val="22"/>
                <w:szCs w:val="22"/>
              </w:rPr>
              <w:t>mikrokodów</w:t>
            </w:r>
            <w:proofErr w:type="spellEnd"/>
          </w:p>
          <w:p w14:paraId="4D819E49" w14:textId="77777777" w:rsidR="00030257" w:rsidRPr="00030257" w:rsidRDefault="00030257" w:rsidP="00030257">
            <w:pPr>
              <w:pStyle w:val="Akapitzlist"/>
              <w:widowControl/>
              <w:numPr>
                <w:ilvl w:val="2"/>
                <w:numId w:val="102"/>
              </w:numPr>
              <w:suppressAutoHyphens w:val="0"/>
              <w:spacing w:after="160" w:line="259" w:lineRule="auto"/>
              <w:contextualSpacing/>
              <w:rPr>
                <w:sz w:val="22"/>
                <w:szCs w:val="22"/>
              </w:rPr>
            </w:pPr>
            <w:r w:rsidRPr="00030257">
              <w:rPr>
                <w:sz w:val="22"/>
                <w:szCs w:val="22"/>
              </w:rPr>
              <w:t>historia poboru mocy i temperatury serwera</w:t>
            </w:r>
          </w:p>
          <w:p w14:paraId="00A225B9" w14:textId="77777777" w:rsidR="00030257" w:rsidRPr="00030257" w:rsidRDefault="00030257" w:rsidP="00030257">
            <w:pPr>
              <w:pStyle w:val="Akapitzlist"/>
              <w:widowControl/>
              <w:numPr>
                <w:ilvl w:val="2"/>
                <w:numId w:val="102"/>
              </w:numPr>
              <w:suppressAutoHyphens w:val="0"/>
              <w:spacing w:after="160" w:line="259" w:lineRule="auto"/>
              <w:contextualSpacing/>
              <w:rPr>
                <w:sz w:val="22"/>
                <w:szCs w:val="22"/>
              </w:rPr>
            </w:pPr>
            <w:r w:rsidRPr="00030257">
              <w:rPr>
                <w:sz w:val="22"/>
                <w:szCs w:val="22"/>
              </w:rPr>
              <w:t>zbieranie danych diagnostycznych serwera do paczki serwisowej</w:t>
            </w:r>
          </w:p>
        </w:tc>
      </w:tr>
      <w:tr w:rsidR="00030257" w:rsidRPr="00030257" w14:paraId="07F98CB8" w14:textId="77777777" w:rsidTr="000A103D">
        <w:tc>
          <w:tcPr>
            <w:tcW w:w="1170" w:type="pct"/>
            <w:tcBorders>
              <w:top w:val="single" w:sz="4" w:space="0" w:color="auto"/>
              <w:left w:val="single" w:sz="4" w:space="0" w:color="auto"/>
              <w:bottom w:val="single" w:sz="4" w:space="0" w:color="auto"/>
              <w:right w:val="single" w:sz="4" w:space="0" w:color="auto"/>
            </w:tcBorders>
          </w:tcPr>
          <w:p w14:paraId="4875B4A3" w14:textId="77777777" w:rsidR="00030257" w:rsidRPr="00030257" w:rsidRDefault="00030257" w:rsidP="000A103D">
            <w:pPr>
              <w:rPr>
                <w:b/>
                <w:bCs/>
                <w:sz w:val="22"/>
                <w:szCs w:val="22"/>
              </w:rPr>
            </w:pPr>
            <w:r w:rsidRPr="00030257">
              <w:rPr>
                <w:b/>
                <w:bCs/>
                <w:sz w:val="22"/>
                <w:szCs w:val="22"/>
              </w:rPr>
              <w:lastRenderedPageBreak/>
              <w:t>Oprogramowanie do monitorowania</w:t>
            </w:r>
          </w:p>
        </w:tc>
        <w:tc>
          <w:tcPr>
            <w:tcW w:w="3830" w:type="pct"/>
            <w:tcBorders>
              <w:top w:val="single" w:sz="4" w:space="0" w:color="auto"/>
              <w:left w:val="single" w:sz="4" w:space="0" w:color="auto"/>
              <w:bottom w:val="single" w:sz="4" w:space="0" w:color="auto"/>
              <w:right w:val="single" w:sz="4" w:space="0" w:color="auto"/>
            </w:tcBorders>
          </w:tcPr>
          <w:p w14:paraId="669F9C11" w14:textId="77777777" w:rsidR="00030257" w:rsidRPr="00030257" w:rsidRDefault="00030257" w:rsidP="000A103D">
            <w:pPr>
              <w:rPr>
                <w:color w:val="000000"/>
                <w:sz w:val="22"/>
                <w:szCs w:val="22"/>
              </w:rPr>
            </w:pPr>
            <w:r w:rsidRPr="00030257">
              <w:rPr>
                <w:color w:val="000000"/>
                <w:sz w:val="22"/>
                <w:szCs w:val="22"/>
              </w:rPr>
              <w:t xml:space="preserve">Oparta na chmurze aplikacja Producenta oferowanego urządzenia, która zapewnia proaktywne monitorowanie i rozwiązywanie problemów infrastruktury IT oraz integrację z platformą wirtualizacji </w:t>
            </w:r>
            <w:proofErr w:type="spellStart"/>
            <w:r w:rsidRPr="00030257">
              <w:rPr>
                <w:color w:val="000000"/>
                <w:sz w:val="22"/>
                <w:szCs w:val="22"/>
              </w:rPr>
              <w:t>VMware</w:t>
            </w:r>
            <w:proofErr w:type="spellEnd"/>
            <w:r w:rsidRPr="00030257">
              <w:rPr>
                <w:color w:val="000000"/>
                <w:sz w:val="22"/>
                <w:szCs w:val="22"/>
              </w:rPr>
              <w:t>. Zaproponowane rozwiązanie musi posiadać następujące funkcjonalności:</w:t>
            </w:r>
          </w:p>
          <w:p w14:paraId="143323A0" w14:textId="77777777" w:rsidR="00030257" w:rsidRPr="00030257" w:rsidRDefault="00030257" w:rsidP="00030257">
            <w:pPr>
              <w:pStyle w:val="Akapitzlist"/>
              <w:widowControl/>
              <w:numPr>
                <w:ilvl w:val="0"/>
                <w:numId w:val="108"/>
              </w:numPr>
              <w:suppressAutoHyphens w:val="0"/>
              <w:spacing w:line="259" w:lineRule="auto"/>
              <w:contextualSpacing/>
              <w:rPr>
                <w:color w:val="000000"/>
                <w:sz w:val="22"/>
                <w:szCs w:val="22"/>
              </w:rPr>
            </w:pPr>
            <w:r w:rsidRPr="00030257">
              <w:rPr>
                <w:color w:val="000000"/>
                <w:sz w:val="22"/>
                <w:szCs w:val="22"/>
              </w:rPr>
              <w:t>Monitoring:</w:t>
            </w:r>
          </w:p>
          <w:p w14:paraId="08EA76BD" w14:textId="77777777" w:rsidR="00030257" w:rsidRPr="00030257" w:rsidRDefault="00030257" w:rsidP="00030257">
            <w:pPr>
              <w:pStyle w:val="Akapitzlist"/>
              <w:widowControl/>
              <w:numPr>
                <w:ilvl w:val="1"/>
                <w:numId w:val="108"/>
              </w:numPr>
              <w:suppressAutoHyphens w:val="0"/>
              <w:spacing w:line="259" w:lineRule="auto"/>
              <w:contextualSpacing/>
              <w:rPr>
                <w:color w:val="000000"/>
                <w:sz w:val="22"/>
                <w:szCs w:val="22"/>
              </w:rPr>
            </w:pPr>
            <w:r w:rsidRPr="00030257">
              <w:rPr>
                <w:color w:val="000000"/>
                <w:sz w:val="22"/>
                <w:szCs w:val="22"/>
              </w:rPr>
              <w:t>ilość podłączonych oraz rozłączonych systemów</w:t>
            </w:r>
          </w:p>
          <w:p w14:paraId="25D9DA52" w14:textId="77777777" w:rsidR="00030257" w:rsidRPr="00030257" w:rsidRDefault="00030257" w:rsidP="00030257">
            <w:pPr>
              <w:pStyle w:val="Akapitzlist"/>
              <w:widowControl/>
              <w:numPr>
                <w:ilvl w:val="1"/>
                <w:numId w:val="108"/>
              </w:numPr>
              <w:suppressAutoHyphens w:val="0"/>
              <w:spacing w:line="259" w:lineRule="auto"/>
              <w:contextualSpacing/>
              <w:rPr>
                <w:color w:val="000000"/>
                <w:sz w:val="22"/>
                <w:szCs w:val="22"/>
              </w:rPr>
            </w:pPr>
            <w:r w:rsidRPr="00030257">
              <w:rPr>
                <w:color w:val="000000"/>
                <w:sz w:val="22"/>
                <w:szCs w:val="22"/>
              </w:rPr>
              <w:t xml:space="preserve">stan podłączonych urządzeń </w:t>
            </w:r>
          </w:p>
          <w:p w14:paraId="31995554" w14:textId="77777777" w:rsidR="00030257" w:rsidRPr="00030257" w:rsidRDefault="00030257" w:rsidP="00030257">
            <w:pPr>
              <w:pStyle w:val="Akapitzlist"/>
              <w:widowControl/>
              <w:numPr>
                <w:ilvl w:val="1"/>
                <w:numId w:val="108"/>
              </w:numPr>
              <w:suppressAutoHyphens w:val="0"/>
              <w:spacing w:line="259" w:lineRule="auto"/>
              <w:contextualSpacing/>
              <w:rPr>
                <w:color w:val="000000"/>
                <w:sz w:val="22"/>
                <w:szCs w:val="22"/>
              </w:rPr>
            </w:pPr>
            <w:r w:rsidRPr="00030257">
              <w:rPr>
                <w:color w:val="000000"/>
                <w:sz w:val="22"/>
                <w:szCs w:val="22"/>
              </w:rPr>
              <w:t xml:space="preserve">informacje o potencjalnych zagrożeniach związanych z </w:t>
            </w:r>
            <w:proofErr w:type="spellStart"/>
            <w:r w:rsidRPr="00030257">
              <w:rPr>
                <w:color w:val="000000"/>
                <w:sz w:val="22"/>
                <w:szCs w:val="22"/>
              </w:rPr>
              <w:t>cyberbezpieczeństwem</w:t>
            </w:r>
            <w:proofErr w:type="spellEnd"/>
            <w:r w:rsidRPr="00030257">
              <w:rPr>
                <w:color w:val="000000"/>
                <w:sz w:val="22"/>
                <w:szCs w:val="22"/>
              </w:rPr>
              <w:t xml:space="preserve"> w oparciu o najlepsze praktyki i szczegółową analizę posiadanych systemów</w:t>
            </w:r>
          </w:p>
          <w:p w14:paraId="626B53AD" w14:textId="77777777" w:rsidR="00030257" w:rsidRPr="00030257" w:rsidRDefault="00030257" w:rsidP="00030257">
            <w:pPr>
              <w:pStyle w:val="Akapitzlist"/>
              <w:widowControl/>
              <w:numPr>
                <w:ilvl w:val="1"/>
                <w:numId w:val="108"/>
              </w:numPr>
              <w:suppressAutoHyphens w:val="0"/>
              <w:spacing w:line="259" w:lineRule="auto"/>
              <w:contextualSpacing/>
              <w:rPr>
                <w:color w:val="000000"/>
                <w:sz w:val="22"/>
                <w:szCs w:val="22"/>
              </w:rPr>
            </w:pPr>
            <w:r w:rsidRPr="00030257">
              <w:rPr>
                <w:color w:val="000000"/>
                <w:sz w:val="22"/>
                <w:szCs w:val="22"/>
              </w:rPr>
              <w:t>Informacje o alertach z podziałem na minimum: krytyczne, błędy, ostrzeżenia</w:t>
            </w:r>
          </w:p>
          <w:p w14:paraId="4A75FDB9" w14:textId="77777777" w:rsidR="00030257" w:rsidRPr="00030257" w:rsidRDefault="00030257" w:rsidP="00030257">
            <w:pPr>
              <w:pStyle w:val="Akapitzlist"/>
              <w:widowControl/>
              <w:numPr>
                <w:ilvl w:val="1"/>
                <w:numId w:val="108"/>
              </w:numPr>
              <w:suppressAutoHyphens w:val="0"/>
              <w:spacing w:line="259" w:lineRule="auto"/>
              <w:contextualSpacing/>
              <w:rPr>
                <w:color w:val="000000"/>
                <w:sz w:val="22"/>
                <w:szCs w:val="22"/>
              </w:rPr>
            </w:pPr>
            <w:r w:rsidRPr="00030257">
              <w:rPr>
                <w:color w:val="000000"/>
                <w:sz w:val="22"/>
                <w:szCs w:val="22"/>
              </w:rPr>
              <w:t>informacje o statusie gwarancji dla poszczególnych urządzeń</w:t>
            </w:r>
          </w:p>
          <w:p w14:paraId="2B936EEF" w14:textId="77777777" w:rsidR="00030257" w:rsidRPr="00030257" w:rsidRDefault="00030257" w:rsidP="00030257">
            <w:pPr>
              <w:pStyle w:val="Akapitzlist"/>
              <w:widowControl/>
              <w:numPr>
                <w:ilvl w:val="1"/>
                <w:numId w:val="108"/>
              </w:numPr>
              <w:suppressAutoHyphens w:val="0"/>
              <w:spacing w:line="259" w:lineRule="auto"/>
              <w:contextualSpacing/>
              <w:rPr>
                <w:color w:val="000000"/>
                <w:sz w:val="22"/>
                <w:szCs w:val="22"/>
              </w:rPr>
            </w:pPr>
            <w:r w:rsidRPr="00030257">
              <w:rPr>
                <w:color w:val="000000"/>
                <w:sz w:val="22"/>
                <w:szCs w:val="22"/>
              </w:rPr>
              <w:t xml:space="preserve">informacje o stanie licencji na posiadane oprogramowanie rozszerzające funkcjonalności urządzeń </w:t>
            </w:r>
          </w:p>
          <w:p w14:paraId="5213A0AA" w14:textId="77777777" w:rsidR="00030257" w:rsidRPr="00030257" w:rsidRDefault="00030257" w:rsidP="00030257">
            <w:pPr>
              <w:pStyle w:val="Akapitzlist"/>
              <w:widowControl/>
              <w:numPr>
                <w:ilvl w:val="1"/>
                <w:numId w:val="108"/>
              </w:numPr>
              <w:suppressAutoHyphens w:val="0"/>
              <w:spacing w:line="259" w:lineRule="auto"/>
              <w:contextualSpacing/>
              <w:rPr>
                <w:color w:val="000000"/>
                <w:sz w:val="22"/>
                <w:szCs w:val="22"/>
              </w:rPr>
            </w:pPr>
            <w:r w:rsidRPr="00030257">
              <w:rPr>
                <w:color w:val="000000"/>
                <w:sz w:val="22"/>
                <w:szCs w:val="22"/>
              </w:rPr>
              <w:t>informacje w oparciu o dane historyczne umożliwiające określenie trendów krótko- i długoterminowej prognozy wykorzystania przestrzeni na pamięciach masowych.</w:t>
            </w:r>
          </w:p>
          <w:p w14:paraId="56076B6E" w14:textId="77777777" w:rsidR="00030257" w:rsidRPr="00030257" w:rsidRDefault="00030257" w:rsidP="00030257">
            <w:pPr>
              <w:pStyle w:val="Akapitzlist"/>
              <w:widowControl/>
              <w:numPr>
                <w:ilvl w:val="1"/>
                <w:numId w:val="108"/>
              </w:numPr>
              <w:suppressAutoHyphens w:val="0"/>
              <w:spacing w:line="259" w:lineRule="auto"/>
              <w:contextualSpacing/>
              <w:rPr>
                <w:color w:val="000000"/>
                <w:sz w:val="22"/>
                <w:szCs w:val="22"/>
              </w:rPr>
            </w:pPr>
            <w:r w:rsidRPr="00030257">
              <w:rPr>
                <w:color w:val="000000"/>
                <w:sz w:val="22"/>
                <w:szCs w:val="22"/>
              </w:rPr>
              <w:t>Wykrywanie anomalii w oparciu o analizę zajętości przestrzeni na pamięciach masowych</w:t>
            </w:r>
          </w:p>
          <w:p w14:paraId="75B13459" w14:textId="77777777" w:rsidR="00030257" w:rsidRPr="00030257" w:rsidRDefault="00030257" w:rsidP="00030257">
            <w:pPr>
              <w:pStyle w:val="Akapitzlist"/>
              <w:widowControl/>
              <w:numPr>
                <w:ilvl w:val="1"/>
                <w:numId w:val="108"/>
              </w:numPr>
              <w:suppressAutoHyphens w:val="0"/>
              <w:spacing w:line="259" w:lineRule="auto"/>
              <w:contextualSpacing/>
              <w:rPr>
                <w:color w:val="000000"/>
                <w:sz w:val="22"/>
                <w:szCs w:val="22"/>
              </w:rPr>
            </w:pPr>
            <w:r w:rsidRPr="00030257">
              <w:rPr>
                <w:color w:val="000000"/>
                <w:sz w:val="22"/>
                <w:szCs w:val="22"/>
              </w:rPr>
              <w:t>Wykrywanie anomalii wydajnościowych w oparciu o uczenie maszynowe oraz porównanie parametrów historycznych i bieżących. Funkcjonalność ta musi wspierać serwery, urządzenia sieciowe oraz systemy pamięci masowych.</w:t>
            </w:r>
          </w:p>
          <w:p w14:paraId="2A322EEC" w14:textId="77777777" w:rsidR="00030257" w:rsidRPr="00030257" w:rsidRDefault="00030257" w:rsidP="00030257">
            <w:pPr>
              <w:pStyle w:val="Akapitzlist"/>
              <w:widowControl/>
              <w:numPr>
                <w:ilvl w:val="1"/>
                <w:numId w:val="108"/>
              </w:numPr>
              <w:suppressAutoHyphens w:val="0"/>
              <w:spacing w:line="259" w:lineRule="auto"/>
              <w:contextualSpacing/>
              <w:rPr>
                <w:color w:val="000000"/>
                <w:sz w:val="22"/>
                <w:szCs w:val="22"/>
              </w:rPr>
            </w:pPr>
            <w:r w:rsidRPr="00030257">
              <w:rPr>
                <w:color w:val="000000"/>
                <w:sz w:val="22"/>
                <w:szCs w:val="22"/>
              </w:rPr>
              <w:t>Monitorowanie wydajności, przepustowości oraz opóźnień dla systemy pamięci masowych.</w:t>
            </w:r>
          </w:p>
          <w:p w14:paraId="623EDF7C" w14:textId="77777777" w:rsidR="00030257" w:rsidRPr="00030257" w:rsidRDefault="00030257" w:rsidP="00030257">
            <w:pPr>
              <w:pStyle w:val="Akapitzlist"/>
              <w:widowControl/>
              <w:numPr>
                <w:ilvl w:val="1"/>
                <w:numId w:val="108"/>
              </w:numPr>
              <w:suppressAutoHyphens w:val="0"/>
              <w:spacing w:line="259" w:lineRule="auto"/>
              <w:contextualSpacing/>
              <w:rPr>
                <w:color w:val="000000"/>
                <w:sz w:val="22"/>
                <w:szCs w:val="22"/>
              </w:rPr>
            </w:pPr>
            <w:r w:rsidRPr="00030257">
              <w:rPr>
                <w:color w:val="000000"/>
                <w:sz w:val="22"/>
                <w:szCs w:val="22"/>
              </w:rPr>
              <w:t>Zaimplementowana analityka predykcyjna umożliwiająca określenie szacowanego czasu awarii dla optyki przełączników FC.</w:t>
            </w:r>
          </w:p>
          <w:p w14:paraId="21108A64" w14:textId="77777777" w:rsidR="00030257" w:rsidRPr="00030257" w:rsidRDefault="00030257" w:rsidP="00030257">
            <w:pPr>
              <w:pStyle w:val="Akapitzlist"/>
              <w:widowControl/>
              <w:numPr>
                <w:ilvl w:val="1"/>
                <w:numId w:val="108"/>
              </w:numPr>
              <w:suppressAutoHyphens w:val="0"/>
              <w:spacing w:line="259" w:lineRule="auto"/>
              <w:contextualSpacing/>
              <w:rPr>
                <w:color w:val="000000"/>
                <w:sz w:val="22"/>
                <w:szCs w:val="22"/>
              </w:rPr>
            </w:pPr>
            <w:r w:rsidRPr="00030257">
              <w:rPr>
                <w:color w:val="000000"/>
                <w:sz w:val="22"/>
                <w:szCs w:val="22"/>
              </w:rPr>
              <w:lastRenderedPageBreak/>
              <w:t xml:space="preserve">Szczegółowe informacje dla serwerów o modelu, konfiguracji, wersjach </w:t>
            </w:r>
            <w:proofErr w:type="spellStart"/>
            <w:r w:rsidRPr="00030257">
              <w:rPr>
                <w:color w:val="000000"/>
                <w:sz w:val="22"/>
                <w:szCs w:val="22"/>
              </w:rPr>
              <w:t>firmware</w:t>
            </w:r>
            <w:proofErr w:type="spellEnd"/>
            <w:r w:rsidRPr="00030257">
              <w:rPr>
                <w:color w:val="000000"/>
                <w:sz w:val="22"/>
                <w:szCs w:val="22"/>
              </w:rPr>
              <w:t xml:space="preserve"> poszczególnych komponentów adresacji IP karty zarządzającej.</w:t>
            </w:r>
          </w:p>
          <w:p w14:paraId="1299D8DA" w14:textId="77777777" w:rsidR="00030257" w:rsidRPr="00030257" w:rsidRDefault="00030257" w:rsidP="00030257">
            <w:pPr>
              <w:pStyle w:val="Akapitzlist"/>
              <w:widowControl/>
              <w:numPr>
                <w:ilvl w:val="1"/>
                <w:numId w:val="108"/>
              </w:numPr>
              <w:suppressAutoHyphens w:val="0"/>
              <w:spacing w:line="259" w:lineRule="auto"/>
              <w:contextualSpacing/>
              <w:rPr>
                <w:color w:val="000000"/>
                <w:sz w:val="22"/>
                <w:szCs w:val="22"/>
              </w:rPr>
            </w:pPr>
            <w:r w:rsidRPr="00030257">
              <w:rPr>
                <w:color w:val="000000"/>
                <w:sz w:val="22"/>
                <w:szCs w:val="22"/>
              </w:rPr>
              <w:t>Monitoring parametrów serwerów z informacją o minimum:</w:t>
            </w:r>
          </w:p>
          <w:p w14:paraId="3320D15A"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Obciążeniu procesora</w:t>
            </w:r>
          </w:p>
          <w:p w14:paraId="0D0C3F57"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Zużyciu pamięci RAM</w:t>
            </w:r>
          </w:p>
          <w:p w14:paraId="29E6B7AF"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Temperaturze procesorów</w:t>
            </w:r>
          </w:p>
          <w:p w14:paraId="13218E91"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Temperaturze powietrza wlotowego</w:t>
            </w:r>
          </w:p>
          <w:p w14:paraId="096709ED"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Zużyciu prądu</w:t>
            </w:r>
          </w:p>
          <w:p w14:paraId="50F473E2"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Zmianach w fizycznej konfiguracji serwera</w:t>
            </w:r>
          </w:p>
          <w:p w14:paraId="4D0E7413"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Dla wszystkich wymienionych parametrów muszą być dostępne dane historyczne oraz automatycznie generowana informacja o anomaliach.</w:t>
            </w:r>
          </w:p>
          <w:p w14:paraId="3E87E7FA" w14:textId="77777777" w:rsidR="00030257" w:rsidRPr="00030257" w:rsidRDefault="00030257" w:rsidP="00030257">
            <w:pPr>
              <w:pStyle w:val="Akapitzlist"/>
              <w:widowControl/>
              <w:numPr>
                <w:ilvl w:val="1"/>
                <w:numId w:val="108"/>
              </w:numPr>
              <w:suppressAutoHyphens w:val="0"/>
              <w:spacing w:line="259" w:lineRule="auto"/>
              <w:contextualSpacing/>
              <w:rPr>
                <w:color w:val="000000"/>
                <w:sz w:val="22"/>
                <w:szCs w:val="22"/>
              </w:rPr>
            </w:pPr>
            <w:r w:rsidRPr="00030257">
              <w:rPr>
                <w:color w:val="000000"/>
                <w:sz w:val="22"/>
                <w:szCs w:val="22"/>
              </w:rPr>
              <w:t>Monitoring parametrów pamięci masowych z informacją o minimum:</w:t>
            </w:r>
          </w:p>
          <w:p w14:paraId="7EDB2AF2"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Opóźnieniach</w:t>
            </w:r>
          </w:p>
          <w:p w14:paraId="390B90E8"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IOPS</w:t>
            </w:r>
          </w:p>
          <w:p w14:paraId="0BC2EC07"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Przepustowości</w:t>
            </w:r>
          </w:p>
          <w:p w14:paraId="4FE5708E"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Utylizacji kontrolerów</w:t>
            </w:r>
          </w:p>
          <w:p w14:paraId="301BD147"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Pojemność całkowita i dostępna</w:t>
            </w:r>
          </w:p>
          <w:p w14:paraId="36385487"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Wszystkie informacje muszą być dostępne zarówno dla całej pamięci masowej jak i poszczególnych LUN-ów.</w:t>
            </w:r>
          </w:p>
          <w:p w14:paraId="2A0FA0AD"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Dla wszystkich wymienionych powyżej parametrów muszą być dostępne dane historyczne oraz automatycznie generowana informacja o anomaliach.</w:t>
            </w:r>
          </w:p>
          <w:p w14:paraId="3493DA53"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Dane historyczne o wykorzystaniu przestrzeni pamięci masowej muszą być przechowywane co najmniej 2 lata</w:t>
            </w:r>
          </w:p>
          <w:p w14:paraId="272B74F3"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Informacje o poziomie redukcji danych</w:t>
            </w:r>
          </w:p>
          <w:p w14:paraId="49325D1A"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 xml:space="preserve">Informacje o statusie replikacji oraz </w:t>
            </w:r>
            <w:proofErr w:type="spellStart"/>
            <w:r w:rsidRPr="00030257">
              <w:rPr>
                <w:color w:val="000000"/>
                <w:sz w:val="22"/>
                <w:szCs w:val="22"/>
              </w:rPr>
              <w:t>snapshotów</w:t>
            </w:r>
            <w:proofErr w:type="spellEnd"/>
            <w:r w:rsidRPr="00030257">
              <w:rPr>
                <w:color w:val="000000"/>
                <w:sz w:val="22"/>
                <w:szCs w:val="22"/>
              </w:rPr>
              <w:t xml:space="preserve"> </w:t>
            </w:r>
          </w:p>
          <w:p w14:paraId="2C2A8B95" w14:textId="77777777" w:rsidR="00030257" w:rsidRPr="00030257" w:rsidRDefault="00030257" w:rsidP="00030257">
            <w:pPr>
              <w:pStyle w:val="Akapitzlist"/>
              <w:widowControl/>
              <w:numPr>
                <w:ilvl w:val="1"/>
                <w:numId w:val="108"/>
              </w:numPr>
              <w:suppressAutoHyphens w:val="0"/>
              <w:spacing w:line="259" w:lineRule="auto"/>
              <w:contextualSpacing/>
              <w:rPr>
                <w:color w:val="000000"/>
                <w:sz w:val="22"/>
                <w:szCs w:val="22"/>
              </w:rPr>
            </w:pPr>
            <w:r w:rsidRPr="00030257">
              <w:rPr>
                <w:color w:val="000000"/>
                <w:sz w:val="22"/>
                <w:szCs w:val="22"/>
              </w:rPr>
              <w:t>Monitoring parametrów przełączników sieciowych z informacją o minimum:</w:t>
            </w:r>
          </w:p>
          <w:p w14:paraId="7739A47F"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Modelu, oprogramowania, adresacji IP, MAC adres, nr seryjny</w:t>
            </w:r>
          </w:p>
          <w:p w14:paraId="7968A660"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Stanie komponentów: zasilacze, wentylatory</w:t>
            </w:r>
          </w:p>
          <w:p w14:paraId="3EC3B606"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Podłączonych hostach</w:t>
            </w:r>
          </w:p>
          <w:p w14:paraId="752AD579"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 xml:space="preserve">Ilości i statusu portów </w:t>
            </w:r>
          </w:p>
          <w:p w14:paraId="074C863C"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Utylizacji procesora</w:t>
            </w:r>
          </w:p>
          <w:p w14:paraId="1DC66844"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Utylizacji poszczególnych portów</w:t>
            </w:r>
          </w:p>
          <w:p w14:paraId="5F9AC295"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Dla wszystkich wymienionych powyżej parametrów muszą być dostępne dane historyczne oraz automatycznie generowana informacja o anomaliach.</w:t>
            </w:r>
          </w:p>
          <w:p w14:paraId="4F27ABB7" w14:textId="77777777" w:rsidR="00030257" w:rsidRPr="00030257" w:rsidRDefault="00030257" w:rsidP="00030257">
            <w:pPr>
              <w:pStyle w:val="Akapitzlist"/>
              <w:widowControl/>
              <w:numPr>
                <w:ilvl w:val="0"/>
                <w:numId w:val="108"/>
              </w:numPr>
              <w:suppressAutoHyphens w:val="0"/>
              <w:contextualSpacing/>
              <w:textAlignment w:val="baseline"/>
              <w:rPr>
                <w:sz w:val="22"/>
                <w:szCs w:val="22"/>
              </w:rPr>
            </w:pPr>
            <w:r w:rsidRPr="00030257">
              <w:rPr>
                <w:sz w:val="22"/>
                <w:szCs w:val="22"/>
              </w:rPr>
              <w:t xml:space="preserve">Aktualizacja </w:t>
            </w:r>
            <w:proofErr w:type="spellStart"/>
            <w:r w:rsidRPr="00030257">
              <w:rPr>
                <w:sz w:val="22"/>
                <w:szCs w:val="22"/>
              </w:rPr>
              <w:t>firmware</w:t>
            </w:r>
            <w:proofErr w:type="spellEnd"/>
          </w:p>
          <w:p w14:paraId="3FF3604D" w14:textId="77777777" w:rsidR="00030257" w:rsidRPr="00030257" w:rsidRDefault="00030257" w:rsidP="00030257">
            <w:pPr>
              <w:pStyle w:val="Akapitzlist"/>
              <w:widowControl/>
              <w:numPr>
                <w:ilvl w:val="1"/>
                <w:numId w:val="108"/>
              </w:numPr>
              <w:suppressAutoHyphens w:val="0"/>
              <w:contextualSpacing/>
              <w:textAlignment w:val="baseline"/>
              <w:rPr>
                <w:sz w:val="22"/>
                <w:szCs w:val="22"/>
              </w:rPr>
            </w:pPr>
            <w:r w:rsidRPr="00030257">
              <w:rPr>
                <w:sz w:val="22"/>
                <w:szCs w:val="22"/>
              </w:rPr>
              <w:t xml:space="preserve">możliwość </w:t>
            </w:r>
            <w:proofErr w:type="spellStart"/>
            <w:r w:rsidRPr="00030257">
              <w:rPr>
                <w:sz w:val="22"/>
                <w:szCs w:val="22"/>
              </w:rPr>
              <w:t>aktualizcji</w:t>
            </w:r>
            <w:proofErr w:type="spellEnd"/>
            <w:r w:rsidRPr="00030257">
              <w:rPr>
                <w:sz w:val="22"/>
                <w:szCs w:val="22"/>
              </w:rPr>
              <w:t xml:space="preserve"> </w:t>
            </w:r>
            <w:proofErr w:type="spellStart"/>
            <w:r w:rsidRPr="00030257">
              <w:rPr>
                <w:sz w:val="22"/>
                <w:szCs w:val="22"/>
              </w:rPr>
              <w:t>firmware</w:t>
            </w:r>
            <w:proofErr w:type="spellEnd"/>
            <w:r w:rsidRPr="00030257">
              <w:rPr>
                <w:sz w:val="22"/>
                <w:szCs w:val="22"/>
              </w:rPr>
              <w:t>, oprogramowania zarządzającego dla systemów pamięci masowych, wraz z informacją o zalecanych wersjach oprogramowania</w:t>
            </w:r>
          </w:p>
          <w:p w14:paraId="76C2351F" w14:textId="77777777" w:rsidR="00030257" w:rsidRPr="00030257" w:rsidRDefault="00030257" w:rsidP="00030257">
            <w:pPr>
              <w:pStyle w:val="Akapitzlist"/>
              <w:widowControl/>
              <w:numPr>
                <w:ilvl w:val="1"/>
                <w:numId w:val="108"/>
              </w:numPr>
              <w:suppressAutoHyphens w:val="0"/>
              <w:contextualSpacing/>
              <w:textAlignment w:val="baseline"/>
              <w:rPr>
                <w:sz w:val="22"/>
                <w:szCs w:val="22"/>
              </w:rPr>
            </w:pPr>
            <w:r w:rsidRPr="00030257">
              <w:rPr>
                <w:sz w:val="22"/>
                <w:szCs w:val="22"/>
              </w:rPr>
              <w:t xml:space="preserve">możliwość </w:t>
            </w:r>
            <w:proofErr w:type="spellStart"/>
            <w:r w:rsidRPr="00030257">
              <w:rPr>
                <w:sz w:val="22"/>
                <w:szCs w:val="22"/>
              </w:rPr>
              <w:t>aktualizcji</w:t>
            </w:r>
            <w:proofErr w:type="spellEnd"/>
            <w:r w:rsidRPr="00030257">
              <w:rPr>
                <w:sz w:val="22"/>
                <w:szCs w:val="22"/>
              </w:rPr>
              <w:t xml:space="preserve"> </w:t>
            </w:r>
            <w:proofErr w:type="spellStart"/>
            <w:r w:rsidRPr="00030257">
              <w:rPr>
                <w:sz w:val="22"/>
                <w:szCs w:val="22"/>
              </w:rPr>
              <w:t>firmware</w:t>
            </w:r>
            <w:proofErr w:type="spellEnd"/>
            <w:r w:rsidRPr="00030257">
              <w:rPr>
                <w:sz w:val="22"/>
                <w:szCs w:val="22"/>
              </w:rPr>
              <w:t>, oprogramowania zarządzającego dla serwerów, wraz z informacją o zalecanych wersjach oprogramowania</w:t>
            </w:r>
          </w:p>
          <w:p w14:paraId="137CED96" w14:textId="77777777" w:rsidR="00030257" w:rsidRPr="00030257" w:rsidRDefault="00030257" w:rsidP="00030257">
            <w:pPr>
              <w:pStyle w:val="Akapitzlist"/>
              <w:widowControl/>
              <w:numPr>
                <w:ilvl w:val="1"/>
                <w:numId w:val="108"/>
              </w:numPr>
              <w:suppressAutoHyphens w:val="0"/>
              <w:contextualSpacing/>
              <w:textAlignment w:val="baseline"/>
              <w:rPr>
                <w:sz w:val="22"/>
                <w:szCs w:val="22"/>
              </w:rPr>
            </w:pPr>
            <w:r w:rsidRPr="00030257">
              <w:rPr>
                <w:sz w:val="22"/>
                <w:szCs w:val="22"/>
              </w:rPr>
              <w:lastRenderedPageBreak/>
              <w:t xml:space="preserve">możliwość </w:t>
            </w:r>
            <w:proofErr w:type="spellStart"/>
            <w:r w:rsidRPr="00030257">
              <w:rPr>
                <w:sz w:val="22"/>
                <w:szCs w:val="22"/>
              </w:rPr>
              <w:t>aktualizcji</w:t>
            </w:r>
            <w:proofErr w:type="spellEnd"/>
            <w:r w:rsidRPr="00030257">
              <w:rPr>
                <w:sz w:val="22"/>
                <w:szCs w:val="22"/>
              </w:rPr>
              <w:t xml:space="preserve"> </w:t>
            </w:r>
            <w:proofErr w:type="spellStart"/>
            <w:r w:rsidRPr="00030257">
              <w:rPr>
                <w:sz w:val="22"/>
                <w:szCs w:val="22"/>
              </w:rPr>
              <w:t>firmware</w:t>
            </w:r>
            <w:proofErr w:type="spellEnd"/>
            <w:r w:rsidRPr="00030257">
              <w:rPr>
                <w:sz w:val="22"/>
                <w:szCs w:val="22"/>
              </w:rPr>
              <w:t xml:space="preserve">, oprogramowania zarządzającego dla </w:t>
            </w:r>
            <w:proofErr w:type="spellStart"/>
            <w:r w:rsidRPr="00030257">
              <w:rPr>
                <w:sz w:val="22"/>
                <w:szCs w:val="22"/>
              </w:rPr>
              <w:t>rozwiazań</w:t>
            </w:r>
            <w:proofErr w:type="spellEnd"/>
            <w:r w:rsidRPr="00030257">
              <w:rPr>
                <w:sz w:val="22"/>
                <w:szCs w:val="22"/>
              </w:rPr>
              <w:t xml:space="preserve"> HCI, wraz z informacją o zalecanych wersjach oprogramowania</w:t>
            </w:r>
          </w:p>
          <w:p w14:paraId="3AB348C4" w14:textId="77777777" w:rsidR="00030257" w:rsidRPr="00030257" w:rsidRDefault="00030257" w:rsidP="00030257">
            <w:pPr>
              <w:pStyle w:val="Akapitzlist"/>
              <w:widowControl/>
              <w:numPr>
                <w:ilvl w:val="1"/>
                <w:numId w:val="108"/>
              </w:numPr>
              <w:suppressAutoHyphens w:val="0"/>
              <w:contextualSpacing/>
              <w:textAlignment w:val="baseline"/>
              <w:rPr>
                <w:sz w:val="22"/>
                <w:szCs w:val="22"/>
              </w:rPr>
            </w:pPr>
            <w:r w:rsidRPr="00030257">
              <w:rPr>
                <w:sz w:val="22"/>
                <w:szCs w:val="22"/>
              </w:rPr>
              <w:t xml:space="preserve">możliwość </w:t>
            </w:r>
            <w:proofErr w:type="spellStart"/>
            <w:r w:rsidRPr="00030257">
              <w:rPr>
                <w:sz w:val="22"/>
                <w:szCs w:val="22"/>
              </w:rPr>
              <w:t>aktualizcji</w:t>
            </w:r>
            <w:proofErr w:type="spellEnd"/>
            <w:r w:rsidRPr="00030257">
              <w:rPr>
                <w:sz w:val="22"/>
                <w:szCs w:val="22"/>
              </w:rPr>
              <w:t xml:space="preserve"> </w:t>
            </w:r>
            <w:proofErr w:type="spellStart"/>
            <w:r w:rsidRPr="00030257">
              <w:rPr>
                <w:sz w:val="22"/>
                <w:szCs w:val="22"/>
              </w:rPr>
              <w:t>firmware</w:t>
            </w:r>
            <w:proofErr w:type="spellEnd"/>
            <w:r w:rsidRPr="00030257">
              <w:rPr>
                <w:sz w:val="22"/>
                <w:szCs w:val="22"/>
              </w:rPr>
              <w:t>, dla systemów przełączników FC, wraz z informacją o zalecanych wersjach oprogramowania</w:t>
            </w:r>
          </w:p>
          <w:p w14:paraId="0AFB66AA" w14:textId="77777777" w:rsidR="00030257" w:rsidRPr="00030257" w:rsidRDefault="00030257" w:rsidP="00030257">
            <w:pPr>
              <w:pStyle w:val="Akapitzlist"/>
              <w:widowControl/>
              <w:numPr>
                <w:ilvl w:val="1"/>
                <w:numId w:val="108"/>
              </w:numPr>
              <w:suppressAutoHyphens w:val="0"/>
              <w:contextualSpacing/>
              <w:textAlignment w:val="baseline"/>
              <w:rPr>
                <w:sz w:val="22"/>
                <w:szCs w:val="22"/>
              </w:rPr>
            </w:pPr>
            <w:r w:rsidRPr="00030257">
              <w:rPr>
                <w:sz w:val="22"/>
                <w:szCs w:val="22"/>
              </w:rPr>
              <w:t xml:space="preserve">możliwość </w:t>
            </w:r>
            <w:proofErr w:type="spellStart"/>
            <w:r w:rsidRPr="00030257">
              <w:rPr>
                <w:sz w:val="22"/>
                <w:szCs w:val="22"/>
              </w:rPr>
              <w:t>aktualizcji</w:t>
            </w:r>
            <w:proofErr w:type="spellEnd"/>
            <w:r w:rsidRPr="00030257">
              <w:rPr>
                <w:sz w:val="22"/>
                <w:szCs w:val="22"/>
              </w:rPr>
              <w:t xml:space="preserve"> </w:t>
            </w:r>
            <w:proofErr w:type="spellStart"/>
            <w:r w:rsidRPr="00030257">
              <w:rPr>
                <w:sz w:val="22"/>
                <w:szCs w:val="22"/>
              </w:rPr>
              <w:t>firmware</w:t>
            </w:r>
            <w:proofErr w:type="spellEnd"/>
            <w:r w:rsidRPr="00030257">
              <w:rPr>
                <w:sz w:val="22"/>
                <w:szCs w:val="22"/>
              </w:rPr>
              <w:t xml:space="preserve">, dla </w:t>
            </w:r>
            <w:proofErr w:type="spellStart"/>
            <w:r w:rsidRPr="00030257">
              <w:rPr>
                <w:sz w:val="22"/>
                <w:szCs w:val="22"/>
              </w:rPr>
              <w:t>deduplikatorów</w:t>
            </w:r>
            <w:proofErr w:type="spellEnd"/>
            <w:r w:rsidRPr="00030257">
              <w:rPr>
                <w:sz w:val="22"/>
                <w:szCs w:val="22"/>
              </w:rPr>
              <w:t>, wraz z informacją o zalecanych wersjach oprogramowania</w:t>
            </w:r>
          </w:p>
          <w:p w14:paraId="699E4AF7" w14:textId="77777777" w:rsidR="00030257" w:rsidRPr="00030257" w:rsidRDefault="00030257" w:rsidP="00030257">
            <w:pPr>
              <w:pStyle w:val="Akapitzlist"/>
              <w:widowControl/>
              <w:numPr>
                <w:ilvl w:val="0"/>
                <w:numId w:val="108"/>
              </w:numPr>
              <w:suppressAutoHyphens w:val="0"/>
              <w:contextualSpacing/>
              <w:textAlignment w:val="baseline"/>
              <w:rPr>
                <w:sz w:val="22"/>
                <w:szCs w:val="22"/>
              </w:rPr>
            </w:pPr>
            <w:r w:rsidRPr="00030257">
              <w:rPr>
                <w:sz w:val="22"/>
                <w:szCs w:val="22"/>
              </w:rPr>
              <w:t>Raporty</w:t>
            </w:r>
          </w:p>
          <w:p w14:paraId="78AEE34F" w14:textId="77777777" w:rsidR="00030257" w:rsidRPr="00030257" w:rsidRDefault="00030257" w:rsidP="00030257">
            <w:pPr>
              <w:pStyle w:val="Akapitzlist"/>
              <w:widowControl/>
              <w:numPr>
                <w:ilvl w:val="1"/>
                <w:numId w:val="108"/>
              </w:numPr>
              <w:suppressAutoHyphens w:val="0"/>
              <w:contextualSpacing/>
              <w:textAlignment w:val="baseline"/>
              <w:rPr>
                <w:sz w:val="22"/>
                <w:szCs w:val="22"/>
              </w:rPr>
            </w:pPr>
            <w:r w:rsidRPr="00030257">
              <w:rPr>
                <w:sz w:val="22"/>
                <w:szCs w:val="22"/>
              </w:rPr>
              <w:t>Możliwość generowania raportów dla serwerów zawierających informację o:</w:t>
            </w:r>
          </w:p>
          <w:p w14:paraId="68533805"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Nazwie hosta, modelu serwera, nr serwisowym, dacie końca okresu kontraktu serwisowego, zainstalowanym systemie operacyjnym, protokole komunikacyjnym z systemem pamięci masowej</w:t>
            </w:r>
          </w:p>
          <w:p w14:paraId="5B990E6D"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Średnim obciążeniu: procesorów, pamięci RAM, IO,</w:t>
            </w:r>
          </w:p>
          <w:p w14:paraId="19CB5A0B" w14:textId="77777777" w:rsidR="00030257" w:rsidRPr="00030257" w:rsidRDefault="00030257" w:rsidP="00030257">
            <w:pPr>
              <w:pStyle w:val="Akapitzlist"/>
              <w:widowControl/>
              <w:numPr>
                <w:ilvl w:val="1"/>
                <w:numId w:val="108"/>
              </w:numPr>
              <w:suppressAutoHyphens w:val="0"/>
              <w:contextualSpacing/>
              <w:textAlignment w:val="baseline"/>
              <w:rPr>
                <w:sz w:val="22"/>
                <w:szCs w:val="22"/>
              </w:rPr>
            </w:pPr>
            <w:r w:rsidRPr="00030257">
              <w:rPr>
                <w:sz w:val="22"/>
                <w:szCs w:val="22"/>
              </w:rPr>
              <w:t>Możliwość generowania raportów dla systemów pamięci masowych zawierających informację o:</w:t>
            </w:r>
          </w:p>
          <w:p w14:paraId="294A27CC"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Nazwie, nr seryjnym, lokalizacji urządzenia, modelu urządzenia, wersji oprogramowania, zajętości systemu oraz poziomu redukcją danych, informacje o utworzonych LUN-ach i systemach pliku, status replikacji</w:t>
            </w:r>
          </w:p>
          <w:p w14:paraId="1CE581BF" w14:textId="77777777" w:rsidR="00030257" w:rsidRPr="00030257" w:rsidRDefault="00030257" w:rsidP="00030257">
            <w:pPr>
              <w:pStyle w:val="Akapitzlist"/>
              <w:widowControl/>
              <w:numPr>
                <w:ilvl w:val="1"/>
                <w:numId w:val="108"/>
              </w:numPr>
              <w:suppressAutoHyphens w:val="0"/>
              <w:contextualSpacing/>
              <w:textAlignment w:val="baseline"/>
              <w:rPr>
                <w:sz w:val="22"/>
                <w:szCs w:val="22"/>
              </w:rPr>
            </w:pPr>
            <w:r w:rsidRPr="00030257">
              <w:rPr>
                <w:sz w:val="22"/>
                <w:szCs w:val="22"/>
              </w:rPr>
              <w:t>Generowanie raportów do plików CSV i PDF</w:t>
            </w:r>
          </w:p>
          <w:p w14:paraId="2BAF3E8D" w14:textId="77777777" w:rsidR="00030257" w:rsidRPr="00030257" w:rsidRDefault="00030257" w:rsidP="00030257">
            <w:pPr>
              <w:pStyle w:val="Akapitzlist"/>
              <w:widowControl/>
              <w:numPr>
                <w:ilvl w:val="0"/>
                <w:numId w:val="108"/>
              </w:numPr>
              <w:suppressAutoHyphens w:val="0"/>
              <w:contextualSpacing/>
              <w:textAlignment w:val="baseline"/>
              <w:rPr>
                <w:sz w:val="22"/>
                <w:szCs w:val="22"/>
              </w:rPr>
            </w:pPr>
            <w:proofErr w:type="spellStart"/>
            <w:r w:rsidRPr="00030257">
              <w:rPr>
                <w:sz w:val="22"/>
                <w:szCs w:val="22"/>
              </w:rPr>
              <w:t>Cyberbezpieczeństwo</w:t>
            </w:r>
            <w:proofErr w:type="spellEnd"/>
          </w:p>
          <w:p w14:paraId="7CFF699B" w14:textId="77777777" w:rsidR="00030257" w:rsidRPr="00030257" w:rsidRDefault="00030257" w:rsidP="00030257">
            <w:pPr>
              <w:pStyle w:val="Akapitzlist"/>
              <w:widowControl/>
              <w:numPr>
                <w:ilvl w:val="1"/>
                <w:numId w:val="108"/>
              </w:numPr>
              <w:suppressAutoHyphens w:val="0"/>
              <w:contextualSpacing/>
              <w:textAlignment w:val="baseline"/>
              <w:rPr>
                <w:sz w:val="22"/>
                <w:szCs w:val="22"/>
              </w:rPr>
            </w:pPr>
            <w:r w:rsidRPr="00030257">
              <w:rPr>
                <w:sz w:val="22"/>
                <w:szCs w:val="22"/>
              </w:rPr>
              <w:t xml:space="preserve">Analiza środowiska w oparciu o najlepsze praktyki dotyczące </w:t>
            </w:r>
            <w:proofErr w:type="spellStart"/>
            <w:r w:rsidRPr="00030257">
              <w:rPr>
                <w:sz w:val="22"/>
                <w:szCs w:val="22"/>
              </w:rPr>
              <w:t>cyberbezpieczeństwa</w:t>
            </w:r>
            <w:proofErr w:type="spellEnd"/>
            <w:r w:rsidRPr="00030257">
              <w:rPr>
                <w:sz w:val="22"/>
                <w:szCs w:val="22"/>
              </w:rPr>
              <w:t xml:space="preserve"> sprawdzająca stan poszczególnych urządzeń w środowisku i przypisujący im odpowiedni wynik bezpieczeństwa. System musi informować administratora o wykrytych lukach bezpieczeństwa oraz sposobie ich zabezpieczenia.</w:t>
            </w:r>
          </w:p>
          <w:p w14:paraId="6D835CF6" w14:textId="77777777" w:rsidR="00030257" w:rsidRPr="00030257" w:rsidRDefault="00030257" w:rsidP="00030257">
            <w:pPr>
              <w:pStyle w:val="Akapitzlist"/>
              <w:widowControl/>
              <w:numPr>
                <w:ilvl w:val="1"/>
                <w:numId w:val="108"/>
              </w:numPr>
              <w:suppressAutoHyphens w:val="0"/>
              <w:contextualSpacing/>
              <w:textAlignment w:val="baseline"/>
              <w:rPr>
                <w:sz w:val="22"/>
                <w:szCs w:val="22"/>
              </w:rPr>
            </w:pPr>
            <w:r w:rsidRPr="00030257">
              <w:rPr>
                <w:sz w:val="22"/>
                <w:szCs w:val="22"/>
              </w:rPr>
              <w:t>Musi istnieć możliwość tworzenia własnych polityk bezpieczeństwa w oparciu o wzorce dla poszczególnych urządzeń.</w:t>
            </w:r>
          </w:p>
          <w:p w14:paraId="63923ABB" w14:textId="77777777" w:rsidR="00030257" w:rsidRPr="00030257" w:rsidRDefault="00030257" w:rsidP="00030257">
            <w:pPr>
              <w:pStyle w:val="Akapitzlist"/>
              <w:widowControl/>
              <w:numPr>
                <w:ilvl w:val="1"/>
                <w:numId w:val="108"/>
              </w:numPr>
              <w:suppressAutoHyphens w:val="0"/>
              <w:contextualSpacing/>
              <w:textAlignment w:val="baseline"/>
              <w:rPr>
                <w:sz w:val="22"/>
                <w:szCs w:val="22"/>
              </w:rPr>
            </w:pPr>
            <w:r w:rsidRPr="00030257">
              <w:rPr>
                <w:sz w:val="22"/>
                <w:szCs w:val="22"/>
              </w:rPr>
              <w:t xml:space="preserve">Stała analiza środowiska IT umożliwiająca wykrycie ataku </w:t>
            </w:r>
            <w:proofErr w:type="spellStart"/>
            <w:r w:rsidRPr="00030257">
              <w:rPr>
                <w:sz w:val="22"/>
                <w:szCs w:val="22"/>
              </w:rPr>
              <w:t>ransomware</w:t>
            </w:r>
            <w:proofErr w:type="spellEnd"/>
            <w:r w:rsidRPr="00030257">
              <w:rPr>
                <w:sz w:val="22"/>
                <w:szCs w:val="22"/>
              </w:rPr>
              <w:t xml:space="preserve"> na podstawie analizy posiadanych danych.</w:t>
            </w:r>
          </w:p>
          <w:p w14:paraId="7BE41164" w14:textId="77777777" w:rsidR="00030257" w:rsidRPr="00030257" w:rsidRDefault="00030257" w:rsidP="00030257">
            <w:pPr>
              <w:pStyle w:val="Akapitzlist"/>
              <w:widowControl/>
              <w:numPr>
                <w:ilvl w:val="1"/>
                <w:numId w:val="108"/>
              </w:numPr>
              <w:suppressAutoHyphens w:val="0"/>
              <w:contextualSpacing/>
              <w:textAlignment w:val="baseline"/>
              <w:rPr>
                <w:sz w:val="22"/>
                <w:szCs w:val="22"/>
              </w:rPr>
            </w:pPr>
            <w:r w:rsidRPr="00030257">
              <w:rPr>
                <w:sz w:val="22"/>
                <w:szCs w:val="22"/>
              </w:rPr>
              <w:t>Możliwość przypisania dedykowanych ról dla poszczególnych administratorów.</w:t>
            </w:r>
          </w:p>
          <w:p w14:paraId="777C1406" w14:textId="77777777" w:rsidR="00030257" w:rsidRPr="00030257" w:rsidRDefault="00030257" w:rsidP="00030257">
            <w:pPr>
              <w:pStyle w:val="Akapitzlist"/>
              <w:widowControl/>
              <w:numPr>
                <w:ilvl w:val="0"/>
                <w:numId w:val="108"/>
              </w:numPr>
              <w:suppressAutoHyphens w:val="0"/>
              <w:contextualSpacing/>
              <w:textAlignment w:val="baseline"/>
              <w:rPr>
                <w:sz w:val="22"/>
                <w:szCs w:val="22"/>
              </w:rPr>
            </w:pPr>
            <w:r w:rsidRPr="00030257">
              <w:rPr>
                <w:sz w:val="22"/>
                <w:szCs w:val="22"/>
              </w:rPr>
              <w:t>Wspierane urządzenia</w:t>
            </w:r>
          </w:p>
          <w:p w14:paraId="6E191D31" w14:textId="77777777" w:rsidR="00030257" w:rsidRPr="00030257" w:rsidRDefault="00030257" w:rsidP="00030257">
            <w:pPr>
              <w:pStyle w:val="Akapitzlist"/>
              <w:widowControl/>
              <w:numPr>
                <w:ilvl w:val="1"/>
                <w:numId w:val="108"/>
              </w:numPr>
              <w:suppressAutoHyphens w:val="0"/>
              <w:contextualSpacing/>
              <w:textAlignment w:val="baseline"/>
              <w:rPr>
                <w:sz w:val="22"/>
                <w:szCs w:val="22"/>
              </w:rPr>
            </w:pPr>
            <w:r w:rsidRPr="00030257">
              <w:rPr>
                <w:sz w:val="22"/>
                <w:szCs w:val="22"/>
              </w:rPr>
              <w:t>Urządzenie Producenta dostarczane w ramach postępowania</w:t>
            </w:r>
          </w:p>
          <w:p w14:paraId="5481DA1C" w14:textId="77777777" w:rsidR="00030257" w:rsidRPr="00030257" w:rsidRDefault="00030257" w:rsidP="00030257">
            <w:pPr>
              <w:pStyle w:val="Akapitzlist"/>
              <w:widowControl/>
              <w:numPr>
                <w:ilvl w:val="1"/>
                <w:numId w:val="108"/>
              </w:numPr>
              <w:suppressAutoHyphens w:val="0"/>
              <w:contextualSpacing/>
              <w:textAlignment w:val="baseline"/>
              <w:rPr>
                <w:sz w:val="22"/>
                <w:szCs w:val="22"/>
              </w:rPr>
            </w:pPr>
            <w:r w:rsidRPr="00030257">
              <w:rPr>
                <w:sz w:val="22"/>
                <w:szCs w:val="22"/>
              </w:rPr>
              <w:t xml:space="preserve">Posiadane przez Zamawiającego serwery, urządzenia pamięci masowych, przełączniki sieciowe, przełączniki SAN, rozwiązania HCI, </w:t>
            </w:r>
            <w:proofErr w:type="spellStart"/>
            <w:r w:rsidRPr="00030257">
              <w:rPr>
                <w:sz w:val="22"/>
                <w:szCs w:val="22"/>
              </w:rPr>
              <w:t>deduplikatory</w:t>
            </w:r>
            <w:proofErr w:type="spellEnd"/>
            <w:r w:rsidRPr="00030257">
              <w:rPr>
                <w:sz w:val="22"/>
                <w:szCs w:val="22"/>
              </w:rPr>
              <w:t xml:space="preserve"> Producenta oferowanego urządzenia (jeśli takie są w posiadaniu Zamawiającego)</w:t>
            </w:r>
          </w:p>
          <w:p w14:paraId="14994103" w14:textId="77777777" w:rsidR="00030257" w:rsidRPr="00030257" w:rsidRDefault="00030257" w:rsidP="00030257">
            <w:pPr>
              <w:pStyle w:val="Akapitzlist"/>
              <w:widowControl/>
              <w:numPr>
                <w:ilvl w:val="0"/>
                <w:numId w:val="108"/>
              </w:numPr>
              <w:suppressAutoHyphens w:val="0"/>
              <w:spacing w:line="259" w:lineRule="auto"/>
              <w:contextualSpacing/>
              <w:rPr>
                <w:sz w:val="22"/>
                <w:szCs w:val="22"/>
              </w:rPr>
            </w:pPr>
            <w:r w:rsidRPr="00030257">
              <w:rPr>
                <w:sz w:val="22"/>
                <w:szCs w:val="22"/>
              </w:rPr>
              <w:t>Wirtualny asystent</w:t>
            </w:r>
          </w:p>
          <w:p w14:paraId="565FC596" w14:textId="77777777" w:rsidR="00030257" w:rsidRPr="00030257" w:rsidRDefault="00030257" w:rsidP="00030257">
            <w:pPr>
              <w:pStyle w:val="Akapitzlist"/>
              <w:widowControl/>
              <w:numPr>
                <w:ilvl w:val="1"/>
                <w:numId w:val="108"/>
              </w:numPr>
              <w:suppressAutoHyphens w:val="0"/>
              <w:spacing w:line="259" w:lineRule="auto"/>
              <w:contextualSpacing/>
              <w:rPr>
                <w:sz w:val="22"/>
                <w:szCs w:val="22"/>
              </w:rPr>
            </w:pPr>
            <w:r w:rsidRPr="00030257">
              <w:rPr>
                <w:sz w:val="22"/>
                <w:szCs w:val="22"/>
              </w:rPr>
              <w:t xml:space="preserve">Wbudowana w platformę funkcjonalność wirtualnego asystenta w oparciu o algorytmy </w:t>
            </w:r>
            <w:proofErr w:type="spellStart"/>
            <w:r w:rsidRPr="00030257">
              <w:rPr>
                <w:sz w:val="22"/>
                <w:szCs w:val="22"/>
              </w:rPr>
              <w:t>GenAI</w:t>
            </w:r>
            <w:proofErr w:type="spellEnd"/>
            <w:r w:rsidRPr="00030257">
              <w:rPr>
                <w:sz w:val="22"/>
                <w:szCs w:val="22"/>
              </w:rPr>
              <w:t xml:space="preserve"> przy dostępie do bazy wiedzy producenta urządzeń oraz analizie danych z monitoringu poszczególnych elementów infrastruktury;</w:t>
            </w:r>
          </w:p>
          <w:p w14:paraId="332BFFDB" w14:textId="77777777" w:rsidR="00030257" w:rsidRPr="00030257" w:rsidRDefault="00030257" w:rsidP="00030257">
            <w:pPr>
              <w:pStyle w:val="Akapitzlist"/>
              <w:widowControl/>
              <w:numPr>
                <w:ilvl w:val="0"/>
                <w:numId w:val="108"/>
              </w:numPr>
              <w:suppressAutoHyphens w:val="0"/>
              <w:contextualSpacing/>
              <w:textAlignment w:val="baseline"/>
              <w:rPr>
                <w:sz w:val="22"/>
                <w:szCs w:val="22"/>
              </w:rPr>
            </w:pPr>
            <w:r w:rsidRPr="00030257">
              <w:rPr>
                <w:sz w:val="22"/>
                <w:szCs w:val="22"/>
              </w:rPr>
              <w:t>Możliwość rozszerzenia funkcjonalności</w:t>
            </w:r>
          </w:p>
          <w:p w14:paraId="3A0351C5" w14:textId="77777777" w:rsidR="00030257" w:rsidRPr="00030257" w:rsidRDefault="00030257" w:rsidP="00030257">
            <w:pPr>
              <w:pStyle w:val="Akapitzlist"/>
              <w:widowControl/>
              <w:numPr>
                <w:ilvl w:val="1"/>
                <w:numId w:val="108"/>
              </w:numPr>
              <w:suppressAutoHyphens w:val="0"/>
              <w:contextualSpacing/>
              <w:textAlignment w:val="baseline"/>
              <w:rPr>
                <w:sz w:val="22"/>
                <w:szCs w:val="22"/>
              </w:rPr>
            </w:pPr>
            <w:r w:rsidRPr="00030257">
              <w:rPr>
                <w:sz w:val="22"/>
                <w:szCs w:val="22"/>
              </w:rPr>
              <w:t>Możliwość rozbudowy systemu o zintegrowane i dodatkowe płatne moduły do monitoringu aplikacji oraz zarządzania incydentami w ramach infrastruktury IT.</w:t>
            </w:r>
          </w:p>
          <w:p w14:paraId="2C64CAE9" w14:textId="77777777" w:rsidR="00030257" w:rsidRPr="00030257" w:rsidRDefault="00030257" w:rsidP="00030257">
            <w:pPr>
              <w:pStyle w:val="Akapitzlist"/>
              <w:widowControl/>
              <w:numPr>
                <w:ilvl w:val="0"/>
                <w:numId w:val="108"/>
              </w:numPr>
              <w:suppressAutoHyphens w:val="0"/>
              <w:contextualSpacing/>
              <w:textAlignment w:val="baseline"/>
              <w:rPr>
                <w:sz w:val="22"/>
                <w:szCs w:val="22"/>
              </w:rPr>
            </w:pPr>
            <w:r w:rsidRPr="00030257">
              <w:rPr>
                <w:sz w:val="22"/>
                <w:szCs w:val="22"/>
              </w:rPr>
              <w:lastRenderedPageBreak/>
              <w:t>Inne</w:t>
            </w:r>
          </w:p>
          <w:p w14:paraId="31C9060A" w14:textId="77777777" w:rsidR="00030257" w:rsidRPr="00030257" w:rsidRDefault="00030257" w:rsidP="00030257">
            <w:pPr>
              <w:pStyle w:val="Akapitzlist"/>
              <w:widowControl/>
              <w:numPr>
                <w:ilvl w:val="1"/>
                <w:numId w:val="108"/>
              </w:numPr>
              <w:suppressAutoHyphens w:val="0"/>
              <w:contextualSpacing/>
              <w:textAlignment w:val="baseline"/>
              <w:rPr>
                <w:sz w:val="22"/>
                <w:szCs w:val="22"/>
              </w:rPr>
            </w:pPr>
            <w:r w:rsidRPr="00030257">
              <w:rPr>
                <w:sz w:val="22"/>
                <w:szCs w:val="22"/>
              </w:rPr>
              <w:t>Oferowana platforma musi posiadać dedykowaną aplikację na urządzenia iOS oraz Android</w:t>
            </w:r>
          </w:p>
        </w:tc>
      </w:tr>
      <w:tr w:rsidR="00030257" w:rsidRPr="00030257" w14:paraId="25FFE9F3" w14:textId="77777777" w:rsidTr="000A103D">
        <w:tc>
          <w:tcPr>
            <w:tcW w:w="1170" w:type="pct"/>
            <w:tcBorders>
              <w:top w:val="single" w:sz="4" w:space="0" w:color="auto"/>
              <w:left w:val="single" w:sz="4" w:space="0" w:color="auto"/>
              <w:bottom w:val="single" w:sz="4" w:space="0" w:color="auto"/>
              <w:right w:val="single" w:sz="4" w:space="0" w:color="auto"/>
            </w:tcBorders>
            <w:hideMark/>
          </w:tcPr>
          <w:p w14:paraId="0B983594" w14:textId="77777777" w:rsidR="00030257" w:rsidRPr="00030257" w:rsidRDefault="00030257" w:rsidP="000A103D">
            <w:pPr>
              <w:rPr>
                <w:b/>
                <w:sz w:val="22"/>
                <w:szCs w:val="22"/>
              </w:rPr>
            </w:pPr>
            <w:r w:rsidRPr="00030257">
              <w:rPr>
                <w:b/>
                <w:bCs/>
                <w:sz w:val="22"/>
                <w:szCs w:val="22"/>
              </w:rPr>
              <w:lastRenderedPageBreak/>
              <w:t>Certyfikaty</w:t>
            </w:r>
          </w:p>
        </w:tc>
        <w:tc>
          <w:tcPr>
            <w:tcW w:w="3830" w:type="pct"/>
            <w:tcBorders>
              <w:top w:val="single" w:sz="4" w:space="0" w:color="auto"/>
              <w:left w:val="single" w:sz="4" w:space="0" w:color="auto"/>
              <w:bottom w:val="single" w:sz="4" w:space="0" w:color="auto"/>
              <w:right w:val="single" w:sz="4" w:space="0" w:color="auto"/>
            </w:tcBorders>
            <w:hideMark/>
          </w:tcPr>
          <w:p w14:paraId="694C3439" w14:textId="77777777" w:rsidR="00030257" w:rsidRPr="00030257" w:rsidRDefault="00030257" w:rsidP="00030257">
            <w:pPr>
              <w:pStyle w:val="Akapitzlist"/>
              <w:widowControl/>
              <w:numPr>
                <w:ilvl w:val="0"/>
                <w:numId w:val="107"/>
              </w:numPr>
              <w:suppressAutoHyphens w:val="0"/>
              <w:spacing w:after="160" w:line="259" w:lineRule="auto"/>
              <w:contextualSpacing/>
              <w:rPr>
                <w:color w:val="000000"/>
                <w:sz w:val="22"/>
                <w:szCs w:val="22"/>
              </w:rPr>
            </w:pPr>
            <w:r w:rsidRPr="00030257">
              <w:rPr>
                <w:color w:val="000000"/>
                <w:sz w:val="22"/>
                <w:szCs w:val="22"/>
              </w:rPr>
              <w:t>Serwer musi być wyprodukowany zgodnie z normą ISO-9001:2015, ISO-50001 oraz ISO-14001</w:t>
            </w:r>
          </w:p>
          <w:p w14:paraId="2B7C5729" w14:textId="77777777" w:rsidR="00030257" w:rsidRPr="00030257" w:rsidRDefault="00030257" w:rsidP="00030257">
            <w:pPr>
              <w:pStyle w:val="Akapitzlist"/>
              <w:widowControl/>
              <w:numPr>
                <w:ilvl w:val="0"/>
                <w:numId w:val="107"/>
              </w:numPr>
              <w:suppressAutoHyphens w:val="0"/>
              <w:spacing w:after="160" w:line="259" w:lineRule="auto"/>
              <w:contextualSpacing/>
              <w:rPr>
                <w:color w:val="000000"/>
                <w:sz w:val="22"/>
                <w:szCs w:val="22"/>
              </w:rPr>
            </w:pPr>
            <w:r w:rsidRPr="00030257">
              <w:rPr>
                <w:color w:val="000000"/>
                <w:sz w:val="22"/>
                <w:szCs w:val="22"/>
              </w:rPr>
              <w:t>Serwer musi posiadać deklaracja CE.</w:t>
            </w:r>
          </w:p>
          <w:p w14:paraId="5C287B50" w14:textId="77777777" w:rsidR="00030257" w:rsidRPr="00030257" w:rsidRDefault="00030257" w:rsidP="00030257">
            <w:pPr>
              <w:pStyle w:val="Akapitzlist"/>
              <w:widowControl/>
              <w:numPr>
                <w:ilvl w:val="0"/>
                <w:numId w:val="107"/>
              </w:numPr>
              <w:suppressAutoHyphens w:val="0"/>
              <w:spacing w:after="160" w:line="256" w:lineRule="auto"/>
              <w:contextualSpacing/>
              <w:rPr>
                <w:color w:val="000000"/>
                <w:sz w:val="22"/>
                <w:szCs w:val="22"/>
              </w:rPr>
            </w:pPr>
            <w:r w:rsidRPr="00030257">
              <w:rPr>
                <w:color w:val="000000"/>
                <w:sz w:val="22"/>
                <w:szCs w:val="22"/>
              </w:rPr>
              <w:t>Serwer musi spełniać wymagania normy NIST SP 800-193 ochrony przed cyberatakami.</w:t>
            </w:r>
          </w:p>
          <w:p w14:paraId="180F877A" w14:textId="77777777" w:rsidR="00030257" w:rsidRPr="00030257" w:rsidRDefault="00030257" w:rsidP="00030257">
            <w:pPr>
              <w:pStyle w:val="Akapitzlist"/>
              <w:widowControl/>
              <w:numPr>
                <w:ilvl w:val="0"/>
                <w:numId w:val="107"/>
              </w:numPr>
              <w:suppressAutoHyphens w:val="0"/>
              <w:spacing w:after="160" w:line="259" w:lineRule="auto"/>
              <w:contextualSpacing/>
              <w:rPr>
                <w:color w:val="000000"/>
                <w:sz w:val="22"/>
                <w:szCs w:val="22"/>
              </w:rPr>
            </w:pPr>
            <w:r w:rsidRPr="00030257">
              <w:rPr>
                <w:color w:val="000000"/>
                <w:sz w:val="22"/>
                <w:szCs w:val="22"/>
              </w:rPr>
              <w:t xml:space="preserve">Oferowane produkty muszą zawierać informacje dotyczące ponownego użycia i recyklingu, nie mogą zawierać farb i powłok na dużych plastikowych częściach, których nie da się poddać recyklingowi lub ponownie użyć. Wszystkie produkty zawierające podzespoły elektroniczne oraz niebezpieczne składniki powinny być bezpiecznie i łatwo identyfikowalne oraz usuwalne. Usunięcie materiałów i komponentów powinno odbywać się zgodnie z wymogami Dyrektywy WEEE 2002/96/EC. Produkty muszą składać się z co najmniej w 65% ze składników wielokrotnego użytku/zdatnych do recyklingu. We wszystkich produktach części tworzyw sztucznych większe niż 25-gramowe powinny zawierać nie więcej niż śladowe ilości środków zmniejszających palność sklasyfikowanych w dyrektywie RE 67/548/EEC. Potwierdzeniem spełnienia powyższego wymogu jest wydruk ze strony internetowej </w:t>
            </w:r>
            <w:hyperlink r:id="rId32" w:history="1">
              <w:r w:rsidRPr="00030257">
                <w:rPr>
                  <w:rStyle w:val="Hipercze"/>
                  <w:sz w:val="22"/>
                  <w:szCs w:val="22"/>
                </w:rPr>
                <w:t>www.epeat.net</w:t>
              </w:r>
            </w:hyperlink>
            <w:r w:rsidRPr="00030257">
              <w:rPr>
                <w:color w:val="000000"/>
                <w:sz w:val="22"/>
                <w:szCs w:val="22"/>
              </w:rPr>
              <w:t xml:space="preserve"> </w:t>
            </w:r>
            <w:r w:rsidRPr="00030257">
              <w:rPr>
                <w:color w:val="000000" w:themeColor="text1"/>
                <w:sz w:val="22"/>
                <w:szCs w:val="22"/>
              </w:rPr>
              <w:t xml:space="preserve">potwierdzający spełnienie normy co najmniej </w:t>
            </w:r>
            <w:proofErr w:type="spellStart"/>
            <w:r w:rsidRPr="00030257">
              <w:rPr>
                <w:color w:val="000000" w:themeColor="text1"/>
                <w:sz w:val="22"/>
                <w:szCs w:val="22"/>
              </w:rPr>
              <w:t>Epeat</w:t>
            </w:r>
            <w:proofErr w:type="spellEnd"/>
            <w:r w:rsidRPr="00030257">
              <w:rPr>
                <w:color w:val="000000" w:themeColor="text1"/>
                <w:sz w:val="22"/>
                <w:szCs w:val="22"/>
              </w:rPr>
              <w:t xml:space="preserve"> Silver, dla kraju, w którym produkt będzie użytkowany, według normy wprowadzonej w 2019 roku - </w:t>
            </w:r>
            <w:r w:rsidRPr="00030257">
              <w:rPr>
                <w:b/>
                <w:bCs/>
                <w:color w:val="000000" w:themeColor="text1"/>
                <w:sz w:val="22"/>
                <w:szCs w:val="22"/>
              </w:rPr>
              <w:t xml:space="preserve">Wykonawca złoży dokument </w:t>
            </w:r>
            <w:r w:rsidRPr="00030257">
              <w:rPr>
                <w:b/>
                <w:bCs/>
                <w:color w:val="000000"/>
                <w:sz w:val="22"/>
                <w:szCs w:val="22"/>
              </w:rPr>
              <w:t>potwierdzający spełnianie wymogu.</w:t>
            </w:r>
          </w:p>
          <w:p w14:paraId="26CD1DE0" w14:textId="77777777" w:rsidR="00030257" w:rsidRPr="00030257" w:rsidRDefault="00030257" w:rsidP="00030257">
            <w:pPr>
              <w:pStyle w:val="Akapitzlist"/>
              <w:widowControl/>
              <w:numPr>
                <w:ilvl w:val="0"/>
                <w:numId w:val="107"/>
              </w:numPr>
              <w:suppressAutoHyphens w:val="0"/>
              <w:spacing w:after="160" w:line="259" w:lineRule="auto"/>
              <w:contextualSpacing/>
              <w:rPr>
                <w:color w:val="000000"/>
                <w:sz w:val="22"/>
                <w:szCs w:val="22"/>
                <w:lang w:val="en-US"/>
              </w:rPr>
            </w:pPr>
            <w:proofErr w:type="spellStart"/>
            <w:r w:rsidRPr="00030257">
              <w:rPr>
                <w:color w:val="000000"/>
                <w:sz w:val="22"/>
                <w:szCs w:val="22"/>
                <w:lang w:val="en-US"/>
              </w:rPr>
              <w:t>Oferowany</w:t>
            </w:r>
            <w:proofErr w:type="spellEnd"/>
            <w:r w:rsidRPr="00030257">
              <w:rPr>
                <w:color w:val="000000"/>
                <w:sz w:val="22"/>
                <w:szCs w:val="22"/>
                <w:lang w:val="en-US"/>
              </w:rPr>
              <w:t xml:space="preserve"> </w:t>
            </w:r>
            <w:proofErr w:type="spellStart"/>
            <w:r w:rsidRPr="00030257">
              <w:rPr>
                <w:color w:val="000000"/>
                <w:sz w:val="22"/>
                <w:szCs w:val="22"/>
                <w:lang w:val="en-US"/>
              </w:rPr>
              <w:t>serwer</w:t>
            </w:r>
            <w:proofErr w:type="spellEnd"/>
            <w:r w:rsidRPr="00030257">
              <w:rPr>
                <w:color w:val="000000"/>
                <w:sz w:val="22"/>
                <w:szCs w:val="22"/>
                <w:lang w:val="en-US"/>
              </w:rPr>
              <w:t xml:space="preserve"> </w:t>
            </w:r>
            <w:proofErr w:type="spellStart"/>
            <w:r w:rsidRPr="00030257">
              <w:rPr>
                <w:color w:val="000000"/>
                <w:sz w:val="22"/>
                <w:szCs w:val="22"/>
                <w:lang w:val="en-US"/>
              </w:rPr>
              <w:t>musi</w:t>
            </w:r>
            <w:proofErr w:type="spellEnd"/>
            <w:r w:rsidRPr="00030257">
              <w:rPr>
                <w:color w:val="000000"/>
                <w:sz w:val="22"/>
                <w:szCs w:val="22"/>
                <w:lang w:val="en-US"/>
              </w:rPr>
              <w:t xml:space="preserve"> </w:t>
            </w:r>
            <w:proofErr w:type="spellStart"/>
            <w:r w:rsidRPr="00030257">
              <w:rPr>
                <w:color w:val="000000"/>
                <w:sz w:val="22"/>
                <w:szCs w:val="22"/>
                <w:lang w:val="en-US"/>
              </w:rPr>
              <w:t>znajdować</w:t>
            </w:r>
            <w:proofErr w:type="spellEnd"/>
            <w:r w:rsidRPr="00030257">
              <w:rPr>
                <w:color w:val="000000"/>
                <w:sz w:val="22"/>
                <w:szCs w:val="22"/>
                <w:lang w:val="en-US"/>
              </w:rPr>
              <w:t xml:space="preserve"> </w:t>
            </w:r>
            <w:proofErr w:type="spellStart"/>
            <w:r w:rsidRPr="00030257">
              <w:rPr>
                <w:color w:val="000000"/>
                <w:sz w:val="22"/>
                <w:szCs w:val="22"/>
                <w:lang w:val="en-US"/>
              </w:rPr>
              <w:t>się</w:t>
            </w:r>
            <w:proofErr w:type="spellEnd"/>
            <w:r w:rsidRPr="00030257">
              <w:rPr>
                <w:color w:val="000000"/>
                <w:sz w:val="22"/>
                <w:szCs w:val="22"/>
                <w:lang w:val="en-US"/>
              </w:rPr>
              <w:t xml:space="preserve"> </w:t>
            </w:r>
            <w:proofErr w:type="spellStart"/>
            <w:r w:rsidRPr="00030257">
              <w:rPr>
                <w:color w:val="000000"/>
                <w:sz w:val="22"/>
                <w:szCs w:val="22"/>
                <w:lang w:val="en-US"/>
              </w:rPr>
              <w:t>na</w:t>
            </w:r>
            <w:proofErr w:type="spellEnd"/>
            <w:r w:rsidRPr="00030257">
              <w:rPr>
                <w:color w:val="000000"/>
                <w:sz w:val="22"/>
                <w:szCs w:val="22"/>
                <w:lang w:val="en-US"/>
              </w:rPr>
              <w:t xml:space="preserve"> </w:t>
            </w:r>
            <w:proofErr w:type="spellStart"/>
            <w:r w:rsidRPr="00030257">
              <w:rPr>
                <w:color w:val="000000"/>
                <w:sz w:val="22"/>
                <w:szCs w:val="22"/>
                <w:lang w:val="en-US"/>
              </w:rPr>
              <w:t>liście</w:t>
            </w:r>
            <w:proofErr w:type="spellEnd"/>
            <w:r w:rsidRPr="00030257">
              <w:rPr>
                <w:color w:val="000000"/>
                <w:sz w:val="22"/>
                <w:szCs w:val="22"/>
                <w:lang w:val="en-US"/>
              </w:rPr>
              <w:t xml:space="preserve"> Windows Server Catalog </w:t>
            </w:r>
            <w:proofErr w:type="spellStart"/>
            <w:r w:rsidRPr="00030257">
              <w:rPr>
                <w:color w:val="000000"/>
                <w:sz w:val="22"/>
                <w:szCs w:val="22"/>
                <w:lang w:val="en-US"/>
              </w:rPr>
              <w:t>i</w:t>
            </w:r>
            <w:proofErr w:type="spellEnd"/>
            <w:r w:rsidRPr="00030257">
              <w:rPr>
                <w:color w:val="000000"/>
                <w:sz w:val="22"/>
                <w:szCs w:val="22"/>
                <w:lang w:val="en-US"/>
              </w:rPr>
              <w:t xml:space="preserve"> </w:t>
            </w:r>
            <w:proofErr w:type="spellStart"/>
            <w:r w:rsidRPr="00030257">
              <w:rPr>
                <w:color w:val="000000"/>
                <w:sz w:val="22"/>
                <w:szCs w:val="22"/>
                <w:lang w:val="en-US"/>
              </w:rPr>
              <w:t>posiadać</w:t>
            </w:r>
            <w:proofErr w:type="spellEnd"/>
            <w:r w:rsidRPr="00030257">
              <w:rPr>
                <w:color w:val="000000"/>
                <w:sz w:val="22"/>
                <w:szCs w:val="22"/>
                <w:lang w:val="en-US"/>
              </w:rPr>
              <w:t xml:space="preserve"> status „Certified for Windows” </w:t>
            </w:r>
            <w:proofErr w:type="spellStart"/>
            <w:r w:rsidRPr="00030257">
              <w:rPr>
                <w:color w:val="000000"/>
                <w:sz w:val="22"/>
                <w:szCs w:val="22"/>
                <w:lang w:val="en-US"/>
              </w:rPr>
              <w:t>dla</w:t>
            </w:r>
            <w:proofErr w:type="spellEnd"/>
            <w:r w:rsidRPr="00030257">
              <w:rPr>
                <w:color w:val="000000"/>
                <w:sz w:val="22"/>
                <w:szCs w:val="22"/>
                <w:lang w:val="en-US"/>
              </w:rPr>
              <w:t xml:space="preserve"> </w:t>
            </w:r>
            <w:proofErr w:type="spellStart"/>
            <w:r w:rsidRPr="00030257">
              <w:rPr>
                <w:color w:val="000000"/>
                <w:sz w:val="22"/>
                <w:szCs w:val="22"/>
                <w:lang w:val="en-US"/>
              </w:rPr>
              <w:t>systemów</w:t>
            </w:r>
            <w:proofErr w:type="spellEnd"/>
            <w:r w:rsidRPr="00030257">
              <w:rPr>
                <w:color w:val="000000"/>
                <w:sz w:val="22"/>
                <w:szCs w:val="22"/>
                <w:lang w:val="en-US"/>
              </w:rPr>
              <w:t xml:space="preserve"> Microsoft Windows Server 2019, Microsoft Windows Server 2022, Microsoft Windows Server 2025.</w:t>
            </w:r>
          </w:p>
        </w:tc>
      </w:tr>
      <w:tr w:rsidR="00030257" w:rsidRPr="00030257" w14:paraId="5FD98F0C" w14:textId="77777777" w:rsidTr="000A103D">
        <w:trPr>
          <w:trHeight w:val="980"/>
        </w:trPr>
        <w:tc>
          <w:tcPr>
            <w:tcW w:w="1170" w:type="pct"/>
            <w:tcBorders>
              <w:top w:val="single" w:sz="4" w:space="0" w:color="auto"/>
              <w:left w:val="single" w:sz="4" w:space="0" w:color="auto"/>
              <w:bottom w:val="single" w:sz="4" w:space="0" w:color="auto"/>
              <w:right w:val="single" w:sz="4" w:space="0" w:color="auto"/>
            </w:tcBorders>
            <w:hideMark/>
          </w:tcPr>
          <w:p w14:paraId="65BEE55E" w14:textId="77777777" w:rsidR="00030257" w:rsidRPr="00030257" w:rsidRDefault="00030257" w:rsidP="000A103D">
            <w:pPr>
              <w:rPr>
                <w:b/>
                <w:sz w:val="22"/>
                <w:szCs w:val="22"/>
              </w:rPr>
            </w:pPr>
            <w:r w:rsidRPr="00030257">
              <w:rPr>
                <w:b/>
                <w:sz w:val="22"/>
                <w:szCs w:val="22"/>
              </w:rPr>
              <w:t>Dokumentacja użytkownika</w:t>
            </w:r>
          </w:p>
        </w:tc>
        <w:tc>
          <w:tcPr>
            <w:tcW w:w="3830" w:type="pct"/>
            <w:tcBorders>
              <w:top w:val="single" w:sz="4" w:space="0" w:color="auto"/>
              <w:left w:val="single" w:sz="4" w:space="0" w:color="auto"/>
              <w:bottom w:val="single" w:sz="4" w:space="0" w:color="auto"/>
              <w:right w:val="single" w:sz="4" w:space="0" w:color="auto"/>
            </w:tcBorders>
          </w:tcPr>
          <w:p w14:paraId="67723C09" w14:textId="77777777" w:rsidR="00030257" w:rsidRPr="00030257" w:rsidRDefault="00030257" w:rsidP="00030257">
            <w:pPr>
              <w:pStyle w:val="Akapitzlist"/>
              <w:widowControl/>
              <w:numPr>
                <w:ilvl w:val="0"/>
                <w:numId w:val="107"/>
              </w:numPr>
              <w:suppressAutoHyphens w:val="0"/>
              <w:spacing w:after="160" w:line="259" w:lineRule="auto"/>
              <w:contextualSpacing/>
              <w:rPr>
                <w:sz w:val="22"/>
                <w:szCs w:val="22"/>
              </w:rPr>
            </w:pPr>
            <w:r w:rsidRPr="00030257">
              <w:rPr>
                <w:sz w:val="22"/>
                <w:szCs w:val="22"/>
              </w:rPr>
              <w:t>Zamawiający wymaga dokumentacji w języku polskim lub angi</w:t>
            </w:r>
            <w:r w:rsidRPr="00030257">
              <w:rPr>
                <w:i/>
                <w:sz w:val="22"/>
                <w:szCs w:val="22"/>
              </w:rPr>
              <w:t>e</w:t>
            </w:r>
            <w:r w:rsidRPr="00030257">
              <w:rPr>
                <w:sz w:val="22"/>
                <w:szCs w:val="22"/>
              </w:rPr>
              <w:t>lskim.</w:t>
            </w:r>
          </w:p>
          <w:p w14:paraId="24760CE6" w14:textId="77777777" w:rsidR="00030257" w:rsidRPr="00030257" w:rsidRDefault="00030257" w:rsidP="00030257">
            <w:pPr>
              <w:pStyle w:val="Akapitzlist"/>
              <w:widowControl/>
              <w:numPr>
                <w:ilvl w:val="0"/>
                <w:numId w:val="107"/>
              </w:numPr>
              <w:suppressAutoHyphens w:val="0"/>
              <w:spacing w:after="160" w:line="259" w:lineRule="auto"/>
              <w:contextualSpacing/>
              <w:rPr>
                <w:sz w:val="22"/>
                <w:szCs w:val="22"/>
              </w:rPr>
            </w:pPr>
            <w:r w:rsidRPr="00030257">
              <w:rPr>
                <w:bCs/>
                <w:sz w:val="22"/>
                <w:szCs w:val="22"/>
              </w:rPr>
              <w:t>Możliwość telefonicznego sprawdzenia konfiguracji sprzętowej serwera oraz warunków gwarancji po podaniu numeru seryjnego bezpośrednio u producenta lub jego przedstawiciela.</w:t>
            </w:r>
          </w:p>
        </w:tc>
      </w:tr>
      <w:tr w:rsidR="00030257" w:rsidRPr="00030257" w14:paraId="45558136" w14:textId="77777777" w:rsidTr="000A103D">
        <w:trPr>
          <w:trHeight w:val="230"/>
        </w:trPr>
        <w:tc>
          <w:tcPr>
            <w:tcW w:w="1170" w:type="pct"/>
            <w:tcBorders>
              <w:top w:val="single" w:sz="4" w:space="0" w:color="auto"/>
              <w:left w:val="single" w:sz="4" w:space="0" w:color="auto"/>
              <w:bottom w:val="single" w:sz="4" w:space="0" w:color="auto"/>
              <w:right w:val="single" w:sz="4" w:space="0" w:color="auto"/>
            </w:tcBorders>
            <w:hideMark/>
          </w:tcPr>
          <w:p w14:paraId="3851A1BE" w14:textId="77777777" w:rsidR="00030257" w:rsidRPr="00030257" w:rsidRDefault="00030257" w:rsidP="000A103D">
            <w:pPr>
              <w:rPr>
                <w:b/>
                <w:sz w:val="22"/>
                <w:szCs w:val="22"/>
              </w:rPr>
            </w:pPr>
            <w:r w:rsidRPr="00030257">
              <w:rPr>
                <w:b/>
                <w:sz w:val="22"/>
                <w:szCs w:val="22"/>
              </w:rPr>
              <w:t>Warunki gwarancji</w:t>
            </w:r>
          </w:p>
        </w:tc>
        <w:tc>
          <w:tcPr>
            <w:tcW w:w="3830" w:type="pct"/>
            <w:tcBorders>
              <w:top w:val="single" w:sz="4" w:space="0" w:color="auto"/>
              <w:left w:val="single" w:sz="4" w:space="0" w:color="auto"/>
              <w:bottom w:val="single" w:sz="4" w:space="0" w:color="auto"/>
              <w:right w:val="single" w:sz="4" w:space="0" w:color="auto"/>
            </w:tcBorders>
            <w:hideMark/>
          </w:tcPr>
          <w:p w14:paraId="2EB6BC75" w14:textId="77777777" w:rsidR="00030257" w:rsidRPr="00030257" w:rsidRDefault="00030257" w:rsidP="00030257">
            <w:pPr>
              <w:pStyle w:val="Akapitzlist"/>
              <w:widowControl/>
              <w:numPr>
                <w:ilvl w:val="0"/>
                <w:numId w:val="107"/>
              </w:numPr>
              <w:suppressAutoHyphens w:val="0"/>
              <w:spacing w:after="160" w:line="252" w:lineRule="auto"/>
              <w:contextualSpacing/>
              <w:rPr>
                <w:color w:val="000000"/>
                <w:sz w:val="22"/>
                <w:szCs w:val="22"/>
                <w:lang w:eastAsia="zh-CN"/>
              </w:rPr>
            </w:pPr>
            <w:r w:rsidRPr="00030257">
              <w:rPr>
                <w:color w:val="000000"/>
                <w:sz w:val="22"/>
                <w:szCs w:val="22"/>
              </w:rPr>
              <w:t>Zamawiający wymaga zapewnienia gwarancji Producenta z zakresu wdrażanej technologii na okres 3 lat.</w:t>
            </w:r>
          </w:p>
          <w:p w14:paraId="3368A474" w14:textId="77777777" w:rsidR="00030257" w:rsidRPr="00030257" w:rsidRDefault="00030257" w:rsidP="00030257">
            <w:pPr>
              <w:pStyle w:val="Akapitzlist"/>
              <w:widowControl/>
              <w:numPr>
                <w:ilvl w:val="0"/>
                <w:numId w:val="107"/>
              </w:numPr>
              <w:suppressAutoHyphens w:val="0"/>
              <w:spacing w:after="160" w:line="252" w:lineRule="auto"/>
              <w:contextualSpacing/>
              <w:rPr>
                <w:color w:val="000000"/>
                <w:sz w:val="22"/>
                <w:szCs w:val="22"/>
              </w:rPr>
            </w:pPr>
            <w:r w:rsidRPr="00030257">
              <w:rPr>
                <w:color w:val="000000"/>
                <w:sz w:val="22"/>
                <w:szCs w:val="22"/>
              </w:rPr>
              <w:t xml:space="preserve">Zamawiający oczekuje możliwości zgłaszania zdarzeń serwisowych w trybie 24/7/365 następującymi kanałami: telefonicznie i przez Internet. </w:t>
            </w:r>
          </w:p>
          <w:p w14:paraId="5079C8B6" w14:textId="77777777" w:rsidR="00030257" w:rsidRPr="00030257" w:rsidRDefault="00030257" w:rsidP="00030257">
            <w:pPr>
              <w:pStyle w:val="Akapitzlist"/>
              <w:widowControl/>
              <w:numPr>
                <w:ilvl w:val="0"/>
                <w:numId w:val="107"/>
              </w:numPr>
              <w:suppressAutoHyphens w:val="0"/>
              <w:spacing w:after="160" w:line="252" w:lineRule="auto"/>
              <w:contextualSpacing/>
              <w:rPr>
                <w:color w:val="000000"/>
                <w:sz w:val="22"/>
                <w:szCs w:val="22"/>
              </w:rPr>
            </w:pPr>
            <w:r w:rsidRPr="00030257">
              <w:rPr>
                <w:color w:val="000000"/>
                <w:sz w:val="22"/>
                <w:szCs w:val="22"/>
              </w:rPr>
              <w:t xml:space="preserve">Zamawiający wymaga pojedynczego punktu kontaktu dla całego rozwiązania Producenta, w tym także sprzedanego oprogramowania. </w:t>
            </w:r>
          </w:p>
          <w:p w14:paraId="6B15CE66" w14:textId="77777777" w:rsidR="00030257" w:rsidRPr="00030257" w:rsidRDefault="00030257" w:rsidP="00030257">
            <w:pPr>
              <w:pStyle w:val="Akapitzlist"/>
              <w:widowControl/>
              <w:numPr>
                <w:ilvl w:val="0"/>
                <w:numId w:val="107"/>
              </w:numPr>
              <w:suppressAutoHyphens w:val="0"/>
              <w:spacing w:after="160" w:line="252" w:lineRule="auto"/>
              <w:contextualSpacing/>
              <w:rPr>
                <w:color w:val="000000"/>
                <w:sz w:val="22"/>
                <w:szCs w:val="22"/>
              </w:rPr>
            </w:pPr>
            <w:r w:rsidRPr="00030257">
              <w:rPr>
                <w:color w:val="000000"/>
                <w:sz w:val="22"/>
                <w:szCs w:val="22"/>
              </w:rPr>
              <w:t>Zamawiający oczekuje możliwości samodzielnego kwalifikowania poziomu ważności naprawy.</w:t>
            </w:r>
          </w:p>
          <w:p w14:paraId="3E9C088E" w14:textId="77777777" w:rsidR="00030257" w:rsidRPr="00030257" w:rsidRDefault="00030257" w:rsidP="00030257">
            <w:pPr>
              <w:pStyle w:val="Akapitzlist"/>
              <w:widowControl/>
              <w:numPr>
                <w:ilvl w:val="0"/>
                <w:numId w:val="107"/>
              </w:numPr>
              <w:suppressAutoHyphens w:val="0"/>
              <w:spacing w:after="160" w:line="252" w:lineRule="auto"/>
              <w:contextualSpacing/>
              <w:rPr>
                <w:color w:val="000000"/>
                <w:sz w:val="22"/>
                <w:szCs w:val="22"/>
              </w:rPr>
            </w:pPr>
            <w:r w:rsidRPr="00030257">
              <w:rPr>
                <w:color w:val="000000"/>
                <w:sz w:val="22"/>
                <w:szCs w:val="22"/>
              </w:rPr>
              <w:t xml:space="preserve">Certyfikowany Technik Producenta z właściwym zestawem części do naprawy (potwierdzonym na etapie diagnostyki) powinien rozpocząć naprawę w siedzibie zamawiającego najpóźniej w następnym dniu roboczym (NBD) od zakończenia diagnostyki. </w:t>
            </w:r>
          </w:p>
          <w:p w14:paraId="0300FFD7" w14:textId="77777777" w:rsidR="00030257" w:rsidRPr="00030257" w:rsidRDefault="00030257" w:rsidP="00030257">
            <w:pPr>
              <w:pStyle w:val="Akapitzlist"/>
              <w:widowControl/>
              <w:numPr>
                <w:ilvl w:val="0"/>
                <w:numId w:val="107"/>
              </w:numPr>
              <w:suppressAutoHyphens w:val="0"/>
              <w:spacing w:after="160" w:line="252" w:lineRule="auto"/>
              <w:contextualSpacing/>
              <w:rPr>
                <w:color w:val="000000"/>
                <w:sz w:val="22"/>
                <w:szCs w:val="22"/>
              </w:rPr>
            </w:pPr>
            <w:r w:rsidRPr="00030257">
              <w:rPr>
                <w:color w:val="000000"/>
                <w:sz w:val="22"/>
                <w:szCs w:val="22"/>
              </w:rPr>
              <w:t xml:space="preserve">Naprawa ma się odbyć w siedzibie zamawiającego, chyba, że zamawiający dla danej naprawy zgodzi się na inną formę.  </w:t>
            </w:r>
          </w:p>
          <w:p w14:paraId="58637CD2" w14:textId="77777777" w:rsidR="00030257" w:rsidRPr="00030257" w:rsidRDefault="00030257" w:rsidP="00030257">
            <w:pPr>
              <w:pStyle w:val="Akapitzlist"/>
              <w:widowControl/>
              <w:numPr>
                <w:ilvl w:val="0"/>
                <w:numId w:val="107"/>
              </w:numPr>
              <w:suppressAutoHyphens w:val="0"/>
              <w:spacing w:after="160" w:line="252" w:lineRule="auto"/>
              <w:contextualSpacing/>
              <w:rPr>
                <w:color w:val="000000"/>
                <w:sz w:val="22"/>
                <w:szCs w:val="22"/>
              </w:rPr>
            </w:pPr>
            <w:r w:rsidRPr="00030257">
              <w:rPr>
                <w:color w:val="000000"/>
                <w:sz w:val="22"/>
                <w:szCs w:val="22"/>
              </w:rPr>
              <w:lastRenderedPageBreak/>
              <w:t>Zamawiający oczekuje nieodpłatnego udostępnienia narzędzi serwisowych i procesów wsparcia umożliwiających: Wykrywanie usterek sprzętowych z predykcją awarii, automatyczną diagnostykę i zdalne otwieranie zgłoszeń serwisowych, wskazówki dotyczące bezpieczeństwa produktów, samodzielne wysyłanie części, a także ocena bezpieczeństwa cybernetycznego.</w:t>
            </w:r>
          </w:p>
          <w:p w14:paraId="7BB87A73" w14:textId="77777777" w:rsidR="00030257" w:rsidRPr="00030257" w:rsidRDefault="00030257" w:rsidP="00030257">
            <w:pPr>
              <w:pStyle w:val="Akapitzlist"/>
              <w:widowControl/>
              <w:numPr>
                <w:ilvl w:val="0"/>
                <w:numId w:val="107"/>
              </w:numPr>
              <w:suppressAutoHyphens w:val="0"/>
              <w:spacing w:after="160" w:line="252" w:lineRule="auto"/>
              <w:contextualSpacing/>
              <w:rPr>
                <w:color w:val="000000"/>
                <w:sz w:val="22"/>
                <w:szCs w:val="22"/>
              </w:rPr>
            </w:pPr>
            <w:r w:rsidRPr="00030257">
              <w:rPr>
                <w:color w:val="000000"/>
                <w:sz w:val="22"/>
                <w:szCs w:val="22"/>
              </w:rPr>
              <w:t>Zamawiający wymaga od podmiotu realizującego serwis lub producenta sprzętu dołączenia do oferty oświadczenia, że w przypadku wystąpienia awarii dysku twardego w urządzeniu objętym aktywnym wparciem technicznym, uszkodzony dysk twardy pozostaje u Zamawiającego.</w:t>
            </w:r>
          </w:p>
          <w:p w14:paraId="6F3E8FC6" w14:textId="77777777" w:rsidR="00030257" w:rsidRPr="00030257" w:rsidRDefault="00030257" w:rsidP="00030257">
            <w:pPr>
              <w:pStyle w:val="Akapitzlist"/>
              <w:widowControl/>
              <w:numPr>
                <w:ilvl w:val="0"/>
                <w:numId w:val="107"/>
              </w:numPr>
              <w:suppressAutoHyphens w:val="0"/>
              <w:spacing w:after="160" w:line="259" w:lineRule="auto"/>
              <w:contextualSpacing/>
              <w:rPr>
                <w:color w:val="000000"/>
                <w:sz w:val="22"/>
                <w:szCs w:val="22"/>
              </w:rPr>
            </w:pPr>
            <w:r w:rsidRPr="00030257">
              <w:rPr>
                <w:color w:val="000000"/>
                <w:sz w:val="22"/>
                <w:szCs w:val="22"/>
              </w:rPr>
              <w:t xml:space="preserve">Możliwość rozszerzenia gwarancji producenta o usługę diagnostyki sprzętu na miejscu w przypadku awarii. Charakterystyka usługi diagnostyki: </w:t>
            </w:r>
          </w:p>
          <w:p w14:paraId="4E1EA4D3" w14:textId="77777777" w:rsidR="00030257" w:rsidRPr="00030257" w:rsidRDefault="00030257" w:rsidP="00030257">
            <w:pPr>
              <w:pStyle w:val="Akapitzlist"/>
              <w:widowControl/>
              <w:numPr>
                <w:ilvl w:val="1"/>
                <w:numId w:val="107"/>
              </w:numPr>
              <w:suppressAutoHyphens w:val="0"/>
              <w:spacing w:after="160" w:line="252" w:lineRule="auto"/>
              <w:contextualSpacing/>
              <w:rPr>
                <w:color w:val="000000"/>
                <w:sz w:val="22"/>
                <w:szCs w:val="22"/>
              </w:rPr>
            </w:pPr>
            <w:r w:rsidRPr="00030257">
              <w:rPr>
                <w:color w:val="000000"/>
                <w:sz w:val="22"/>
                <w:szCs w:val="22"/>
              </w:rPr>
              <w:t>Możliwości utworzenia zgłaszania serwisowego w wyniku, którego proces diagnostyki odbędzie się na miejscu w siedzibie zamawiającego.</w:t>
            </w:r>
          </w:p>
          <w:p w14:paraId="08A62346" w14:textId="77777777" w:rsidR="00030257" w:rsidRPr="00030257" w:rsidRDefault="00030257" w:rsidP="00030257">
            <w:pPr>
              <w:pStyle w:val="Akapitzlist"/>
              <w:widowControl/>
              <w:numPr>
                <w:ilvl w:val="1"/>
                <w:numId w:val="107"/>
              </w:numPr>
              <w:suppressAutoHyphens w:val="0"/>
              <w:spacing w:after="160" w:line="259" w:lineRule="auto"/>
              <w:contextualSpacing/>
              <w:rPr>
                <w:color w:val="000000"/>
                <w:sz w:val="22"/>
                <w:szCs w:val="22"/>
              </w:rPr>
            </w:pPr>
            <w:r w:rsidRPr="00030257">
              <w:rPr>
                <w:color w:val="000000"/>
                <w:sz w:val="22"/>
                <w:szCs w:val="22"/>
              </w:rPr>
              <w:t>Po przyjeździe do siedziby Zamawiającego, pracownik serwisu przystąpi do rozwiązywania problemu. Jeśli do rozwiązania problemu będzie konieczna dodatkowa pomoc diagnostyczna lub części, pracownik serwisu może w imieniu Zamawiającego skontaktować się z producentem w celu uzyskania pomocy.</w:t>
            </w:r>
          </w:p>
          <w:p w14:paraId="68A3E821" w14:textId="77777777" w:rsidR="00030257" w:rsidRPr="00030257" w:rsidRDefault="00030257" w:rsidP="00030257">
            <w:pPr>
              <w:pStyle w:val="Akapitzlist"/>
              <w:widowControl/>
              <w:numPr>
                <w:ilvl w:val="1"/>
                <w:numId w:val="107"/>
              </w:numPr>
              <w:suppressAutoHyphens w:val="0"/>
              <w:spacing w:after="160" w:line="252" w:lineRule="auto"/>
              <w:contextualSpacing/>
              <w:rPr>
                <w:color w:val="000000"/>
                <w:sz w:val="22"/>
                <w:szCs w:val="22"/>
              </w:rPr>
            </w:pPr>
            <w:r w:rsidRPr="00030257">
              <w:rPr>
                <w:color w:val="000000"/>
                <w:sz w:val="22"/>
                <w:szCs w:val="22"/>
              </w:rPr>
              <w:t xml:space="preserve">Reakcja na miejscu u Zamawiającego powinna nastąpić w okresie zgodnym z czasem reakcji przypisanym do urządzenia, które posiada wykupioną usługę serwisową. </w:t>
            </w:r>
          </w:p>
          <w:p w14:paraId="730D2090" w14:textId="77777777" w:rsidR="00030257" w:rsidRPr="00030257" w:rsidRDefault="00030257" w:rsidP="00030257">
            <w:pPr>
              <w:pStyle w:val="Akapitzlist"/>
              <w:widowControl/>
              <w:numPr>
                <w:ilvl w:val="1"/>
                <w:numId w:val="107"/>
              </w:numPr>
              <w:suppressAutoHyphens w:val="0"/>
              <w:spacing w:after="160" w:line="252" w:lineRule="auto"/>
              <w:contextualSpacing/>
              <w:rPr>
                <w:color w:val="000000"/>
                <w:sz w:val="22"/>
                <w:szCs w:val="22"/>
              </w:rPr>
            </w:pPr>
            <w:r w:rsidRPr="00030257">
              <w:rPr>
                <w:color w:val="000000"/>
                <w:sz w:val="22"/>
                <w:szCs w:val="22"/>
              </w:rPr>
              <w:t>Pracownik serwisu powinien skontaktować się z Zamawiającym przed przyjazdem na miejsce w celu sprawdzenia zgłoszenia, ustalenia harmonogramu i potwierdzenia wszelkich informacji niezbędnych do realizacji wizyty technika na miejscu.</w:t>
            </w:r>
          </w:p>
          <w:p w14:paraId="59A727B3" w14:textId="77777777" w:rsidR="00030257" w:rsidRPr="00030257" w:rsidRDefault="00030257" w:rsidP="00030257">
            <w:pPr>
              <w:pStyle w:val="Akapitzlist"/>
              <w:widowControl/>
              <w:numPr>
                <w:ilvl w:val="1"/>
                <w:numId w:val="107"/>
              </w:numPr>
              <w:suppressAutoHyphens w:val="0"/>
              <w:spacing w:after="160" w:line="252" w:lineRule="auto"/>
              <w:contextualSpacing/>
              <w:rPr>
                <w:color w:val="000000"/>
                <w:sz w:val="22"/>
                <w:szCs w:val="22"/>
              </w:rPr>
            </w:pPr>
            <w:r w:rsidRPr="00030257">
              <w:rPr>
                <w:color w:val="000000"/>
                <w:sz w:val="22"/>
                <w:szCs w:val="22"/>
              </w:rPr>
              <w:t>Jeśli w trakcie wstępnego procesu rozwiązywania problemu na miejscu awarii zostanie ustalone, że do realizacji usługi jest niezbędna jakaś część, znajdujący się na miejscu pracownik serwisu zamówi nową część i przekaże dodatkowe zgłoszenie do działu obsługi technicznej. Technik pracujący na miejscu powróci do siedziby Klienta w celu wymiany wysłanej części w ciągu czasu reakcji ustalonego zgodnie z umową serwisową zakupionego produktu.</w:t>
            </w:r>
          </w:p>
          <w:p w14:paraId="7CAAF3BC" w14:textId="0471FA81" w:rsidR="00030257" w:rsidRPr="00030257" w:rsidRDefault="00030257" w:rsidP="00030257">
            <w:pPr>
              <w:pStyle w:val="Akapitzlist"/>
              <w:widowControl/>
              <w:numPr>
                <w:ilvl w:val="0"/>
                <w:numId w:val="107"/>
              </w:numPr>
              <w:suppressAutoHyphens w:val="0"/>
              <w:spacing w:after="160" w:line="252" w:lineRule="auto"/>
              <w:contextualSpacing/>
              <w:rPr>
                <w:color w:val="000000"/>
                <w:sz w:val="22"/>
                <w:szCs w:val="22"/>
              </w:rPr>
            </w:pPr>
            <w:r w:rsidRPr="00030257">
              <w:rPr>
                <w:color w:val="000000"/>
                <w:sz w:val="22"/>
                <w:szCs w:val="22"/>
              </w:rPr>
              <w:t>Firma serwisująca musi posiadać ISO 9001:2015 oraz ISO-27001 na świadczenie usług serwisowych oraz posiadać autoryzacje producenta urządzeń</w:t>
            </w:r>
            <w:r w:rsidR="005B1C2F">
              <w:rPr>
                <w:color w:val="000000"/>
                <w:sz w:val="22"/>
                <w:szCs w:val="22"/>
              </w:rPr>
              <w:t>.</w:t>
            </w:r>
          </w:p>
        </w:tc>
      </w:tr>
    </w:tbl>
    <w:p w14:paraId="7C4ACFA7" w14:textId="77777777" w:rsidR="00030257" w:rsidRPr="00030257" w:rsidRDefault="00030257" w:rsidP="00030257">
      <w:pPr>
        <w:pStyle w:val="Akapitzlist"/>
        <w:tabs>
          <w:tab w:val="left" w:pos="5940"/>
        </w:tabs>
        <w:spacing w:line="276" w:lineRule="auto"/>
        <w:ind w:left="0"/>
        <w:jc w:val="both"/>
        <w:rPr>
          <w:sz w:val="22"/>
          <w:szCs w:val="22"/>
        </w:rPr>
      </w:pPr>
    </w:p>
    <w:p w14:paraId="5D0D2E1B" w14:textId="77777777" w:rsidR="00030257" w:rsidRPr="00030257" w:rsidRDefault="00030257" w:rsidP="00030257">
      <w:pPr>
        <w:pStyle w:val="Akapitzlist"/>
        <w:tabs>
          <w:tab w:val="left" w:pos="5940"/>
        </w:tabs>
        <w:spacing w:line="276" w:lineRule="auto"/>
        <w:ind w:left="360"/>
        <w:jc w:val="both"/>
        <w:rPr>
          <w:color w:val="000000" w:themeColor="text1"/>
          <w:sz w:val="22"/>
          <w:szCs w:val="22"/>
        </w:rPr>
      </w:pPr>
      <w:r w:rsidRPr="00030257">
        <w:rPr>
          <w:color w:val="000000" w:themeColor="text1"/>
          <w:sz w:val="22"/>
          <w:szCs w:val="22"/>
        </w:rPr>
        <w:t>Zakres wdrożenia oraz konfiguracji musi obejmować:</w:t>
      </w:r>
    </w:p>
    <w:p w14:paraId="5DAEA623" w14:textId="77777777" w:rsidR="00030257" w:rsidRPr="00030257" w:rsidRDefault="00030257" w:rsidP="00D24AA6">
      <w:pPr>
        <w:widowControl/>
        <w:numPr>
          <w:ilvl w:val="1"/>
          <w:numId w:val="99"/>
        </w:numPr>
        <w:suppressAutoHyphens w:val="0"/>
        <w:jc w:val="both"/>
        <w:rPr>
          <w:color w:val="000000" w:themeColor="text1"/>
          <w:sz w:val="22"/>
          <w:szCs w:val="22"/>
        </w:rPr>
      </w:pPr>
      <w:r w:rsidRPr="00030257">
        <w:rPr>
          <w:color w:val="000000" w:themeColor="text1"/>
          <w:sz w:val="22"/>
          <w:szCs w:val="22"/>
        </w:rPr>
        <w:t xml:space="preserve">fizyczna instalacja dwóch serwerów w szafie </w:t>
      </w:r>
      <w:proofErr w:type="spellStart"/>
      <w:r w:rsidRPr="00030257">
        <w:rPr>
          <w:color w:val="000000" w:themeColor="text1"/>
          <w:sz w:val="22"/>
          <w:szCs w:val="22"/>
        </w:rPr>
        <w:t>rackowej</w:t>
      </w:r>
      <w:proofErr w:type="spellEnd"/>
      <w:r w:rsidRPr="00030257">
        <w:rPr>
          <w:color w:val="000000" w:themeColor="text1"/>
          <w:sz w:val="22"/>
          <w:szCs w:val="22"/>
        </w:rPr>
        <w:t>;</w:t>
      </w:r>
    </w:p>
    <w:p w14:paraId="10286EE0" w14:textId="77777777" w:rsidR="00030257" w:rsidRPr="00030257" w:rsidRDefault="00030257" w:rsidP="00D24AA6">
      <w:pPr>
        <w:widowControl/>
        <w:numPr>
          <w:ilvl w:val="1"/>
          <w:numId w:val="99"/>
        </w:numPr>
        <w:suppressAutoHyphens w:val="0"/>
        <w:jc w:val="both"/>
        <w:rPr>
          <w:color w:val="000000" w:themeColor="text1"/>
          <w:sz w:val="22"/>
          <w:szCs w:val="22"/>
        </w:rPr>
      </w:pPr>
      <w:r w:rsidRPr="00030257">
        <w:rPr>
          <w:color w:val="000000" w:themeColor="text1"/>
          <w:sz w:val="22"/>
          <w:szCs w:val="22"/>
        </w:rPr>
        <w:t>konfiguracja BIOS-u serwerów, w tym ustawienia RAID oraz innych kluczowych parametrów sprzętowych;</w:t>
      </w:r>
    </w:p>
    <w:p w14:paraId="7A3238E6" w14:textId="77777777" w:rsidR="00030257" w:rsidRPr="00030257" w:rsidRDefault="00030257" w:rsidP="00D24AA6">
      <w:pPr>
        <w:widowControl/>
        <w:numPr>
          <w:ilvl w:val="1"/>
          <w:numId w:val="99"/>
        </w:numPr>
        <w:suppressAutoHyphens w:val="0"/>
        <w:jc w:val="both"/>
        <w:rPr>
          <w:color w:val="000000" w:themeColor="text1"/>
          <w:sz w:val="22"/>
          <w:szCs w:val="22"/>
        </w:rPr>
      </w:pPr>
      <w:r w:rsidRPr="00030257">
        <w:rPr>
          <w:color w:val="000000" w:themeColor="text1"/>
          <w:sz w:val="22"/>
          <w:szCs w:val="22"/>
        </w:rPr>
        <w:t>instalacja systemu operacyjnego Windows Server 2022 na obu serwerach;</w:t>
      </w:r>
    </w:p>
    <w:p w14:paraId="73BDD23A" w14:textId="77777777" w:rsidR="00030257" w:rsidRPr="00030257" w:rsidRDefault="00030257" w:rsidP="00D24AA6">
      <w:pPr>
        <w:widowControl/>
        <w:numPr>
          <w:ilvl w:val="1"/>
          <w:numId w:val="99"/>
        </w:numPr>
        <w:suppressAutoHyphens w:val="0"/>
        <w:jc w:val="both"/>
        <w:rPr>
          <w:color w:val="000000" w:themeColor="text1"/>
          <w:sz w:val="22"/>
          <w:szCs w:val="22"/>
        </w:rPr>
      </w:pPr>
      <w:r w:rsidRPr="00030257">
        <w:rPr>
          <w:color w:val="000000" w:themeColor="text1"/>
          <w:sz w:val="22"/>
          <w:szCs w:val="22"/>
        </w:rPr>
        <w:t xml:space="preserve">aktualizacja sterowników oraz </w:t>
      </w:r>
      <w:proofErr w:type="spellStart"/>
      <w:r w:rsidRPr="00030257">
        <w:rPr>
          <w:color w:val="000000" w:themeColor="text1"/>
          <w:sz w:val="22"/>
          <w:szCs w:val="22"/>
        </w:rPr>
        <w:t>firmware</w:t>
      </w:r>
      <w:proofErr w:type="spellEnd"/>
      <w:r w:rsidRPr="00030257">
        <w:rPr>
          <w:color w:val="000000" w:themeColor="text1"/>
          <w:sz w:val="22"/>
          <w:szCs w:val="22"/>
        </w:rPr>
        <w:t xml:space="preserve"> serwerów do najnowszych wersji;</w:t>
      </w:r>
    </w:p>
    <w:p w14:paraId="5436F2E1" w14:textId="77777777" w:rsidR="00030257" w:rsidRPr="00030257" w:rsidRDefault="00030257" w:rsidP="00D24AA6">
      <w:pPr>
        <w:widowControl/>
        <w:numPr>
          <w:ilvl w:val="1"/>
          <w:numId w:val="99"/>
        </w:numPr>
        <w:suppressAutoHyphens w:val="0"/>
        <w:jc w:val="both"/>
        <w:rPr>
          <w:color w:val="000000" w:themeColor="text1"/>
          <w:sz w:val="22"/>
          <w:szCs w:val="22"/>
        </w:rPr>
      </w:pPr>
      <w:r w:rsidRPr="00030257">
        <w:rPr>
          <w:color w:val="000000" w:themeColor="text1"/>
          <w:sz w:val="22"/>
          <w:szCs w:val="22"/>
        </w:rPr>
        <w:t>konfiguracja podstawowych ustawień systemowych, takich jak sieci, nazwy hostów oraz domeny;</w:t>
      </w:r>
    </w:p>
    <w:p w14:paraId="5B108CA9" w14:textId="77777777" w:rsidR="00030257" w:rsidRPr="00030257" w:rsidRDefault="00030257" w:rsidP="00D24AA6">
      <w:pPr>
        <w:widowControl/>
        <w:numPr>
          <w:ilvl w:val="1"/>
          <w:numId w:val="99"/>
        </w:numPr>
        <w:suppressAutoHyphens w:val="0"/>
        <w:jc w:val="both"/>
        <w:rPr>
          <w:color w:val="000000" w:themeColor="text1"/>
          <w:sz w:val="22"/>
          <w:szCs w:val="22"/>
        </w:rPr>
      </w:pPr>
      <w:r w:rsidRPr="00030257">
        <w:rPr>
          <w:color w:val="000000" w:themeColor="text1"/>
          <w:sz w:val="22"/>
          <w:szCs w:val="22"/>
        </w:rPr>
        <w:lastRenderedPageBreak/>
        <w:t xml:space="preserve">konfiguracja połączeń sieciowych serwerów, z uwzględnieniem redundancji (np. konfiguracja adapterów sieciowych w trybie </w:t>
      </w:r>
      <w:proofErr w:type="spellStart"/>
      <w:r w:rsidRPr="00030257">
        <w:rPr>
          <w:color w:val="000000" w:themeColor="text1"/>
          <w:sz w:val="22"/>
          <w:szCs w:val="22"/>
        </w:rPr>
        <w:t>failover</w:t>
      </w:r>
      <w:proofErr w:type="spellEnd"/>
      <w:r w:rsidRPr="00030257">
        <w:rPr>
          <w:color w:val="000000" w:themeColor="text1"/>
          <w:sz w:val="22"/>
          <w:szCs w:val="22"/>
        </w:rPr>
        <w:t>).</w:t>
      </w:r>
    </w:p>
    <w:p w14:paraId="392B4E0A" w14:textId="77777777" w:rsidR="00030257" w:rsidRPr="00030257" w:rsidRDefault="00030257" w:rsidP="00030257">
      <w:pPr>
        <w:pStyle w:val="Akapitzlist"/>
        <w:tabs>
          <w:tab w:val="left" w:pos="5940"/>
        </w:tabs>
        <w:spacing w:line="276" w:lineRule="auto"/>
        <w:jc w:val="both"/>
        <w:rPr>
          <w:sz w:val="22"/>
          <w:szCs w:val="22"/>
        </w:rPr>
      </w:pPr>
    </w:p>
    <w:p w14:paraId="4D5DB398" w14:textId="54466941" w:rsidR="00030257" w:rsidRPr="00030257" w:rsidRDefault="00E93075" w:rsidP="00030257">
      <w:pPr>
        <w:pStyle w:val="Akapitzlist"/>
        <w:widowControl/>
        <w:numPr>
          <w:ilvl w:val="0"/>
          <w:numId w:val="98"/>
        </w:numPr>
        <w:tabs>
          <w:tab w:val="left" w:pos="5940"/>
        </w:tabs>
        <w:suppressAutoHyphens w:val="0"/>
        <w:spacing w:before="360" w:after="360" w:line="276" w:lineRule="auto"/>
        <w:contextualSpacing/>
        <w:jc w:val="both"/>
        <w:rPr>
          <w:b/>
          <w:bCs/>
          <w:sz w:val="22"/>
          <w:szCs w:val="22"/>
          <w:highlight w:val="lightGray"/>
        </w:rPr>
      </w:pPr>
      <w:r>
        <w:rPr>
          <w:b/>
          <w:bCs/>
          <w:sz w:val="22"/>
          <w:szCs w:val="22"/>
          <w:highlight w:val="lightGray"/>
        </w:rPr>
        <w:t xml:space="preserve">Część II - </w:t>
      </w:r>
      <w:r w:rsidR="00030257" w:rsidRPr="00030257">
        <w:rPr>
          <w:b/>
          <w:bCs/>
          <w:sz w:val="22"/>
          <w:szCs w:val="22"/>
          <w:highlight w:val="lightGray"/>
        </w:rPr>
        <w:t>dostawa urządzenia zabezpieczającego typu UTM</w:t>
      </w:r>
    </w:p>
    <w:p w14:paraId="1EBF9F85" w14:textId="77777777" w:rsidR="00030257" w:rsidRPr="00030257" w:rsidRDefault="00030257" w:rsidP="00030257">
      <w:pPr>
        <w:pStyle w:val="Akapitzlist"/>
        <w:tabs>
          <w:tab w:val="left" w:pos="5940"/>
        </w:tabs>
        <w:spacing w:line="276" w:lineRule="auto"/>
        <w:ind w:left="360"/>
        <w:jc w:val="both"/>
        <w:rPr>
          <w:sz w:val="22"/>
          <w:szCs w:val="22"/>
        </w:rPr>
      </w:pPr>
    </w:p>
    <w:p w14:paraId="385767DD" w14:textId="77777777" w:rsidR="00030257" w:rsidRPr="00030257" w:rsidRDefault="00030257" w:rsidP="00030257">
      <w:pPr>
        <w:pStyle w:val="Akapitzlist"/>
        <w:tabs>
          <w:tab w:val="left" w:pos="5940"/>
        </w:tabs>
        <w:spacing w:line="276" w:lineRule="auto"/>
        <w:ind w:left="0"/>
        <w:jc w:val="both"/>
        <w:rPr>
          <w:sz w:val="22"/>
          <w:szCs w:val="22"/>
        </w:rPr>
      </w:pPr>
      <w:r w:rsidRPr="00030257">
        <w:rPr>
          <w:sz w:val="22"/>
          <w:szCs w:val="22"/>
        </w:rPr>
        <w:t>Zamawiający wymaga dostawy urządzenia zabezpieczającego typu UTM (1 szt.) spełniającej poniższe wymagania:</w:t>
      </w:r>
    </w:p>
    <w:tbl>
      <w:tblPr>
        <w:tblStyle w:val="Tabela-Siatka"/>
        <w:tblW w:w="9209" w:type="dxa"/>
        <w:tblLayout w:type="fixed"/>
        <w:tblLook w:val="04A0" w:firstRow="1" w:lastRow="0" w:firstColumn="1" w:lastColumn="0" w:noHBand="0" w:noVBand="1"/>
      </w:tblPr>
      <w:tblGrid>
        <w:gridCol w:w="587"/>
        <w:gridCol w:w="2125"/>
        <w:gridCol w:w="6497"/>
      </w:tblGrid>
      <w:tr w:rsidR="00030257" w:rsidRPr="00030257" w14:paraId="5FDDC3A1" w14:textId="77777777" w:rsidTr="000A103D">
        <w:tc>
          <w:tcPr>
            <w:tcW w:w="587" w:type="dxa"/>
            <w:shd w:val="solid" w:color="auto" w:fill="auto"/>
          </w:tcPr>
          <w:p w14:paraId="0C386C1E" w14:textId="77777777" w:rsidR="00030257" w:rsidRPr="00030257" w:rsidRDefault="00030257" w:rsidP="000A103D">
            <w:pPr>
              <w:rPr>
                <w:sz w:val="22"/>
                <w:szCs w:val="22"/>
              </w:rPr>
            </w:pPr>
            <w:r w:rsidRPr="00030257">
              <w:rPr>
                <w:sz w:val="22"/>
                <w:szCs w:val="22"/>
              </w:rPr>
              <w:t>Lp.</w:t>
            </w:r>
          </w:p>
        </w:tc>
        <w:tc>
          <w:tcPr>
            <w:tcW w:w="2125" w:type="dxa"/>
            <w:shd w:val="solid" w:color="auto" w:fill="auto"/>
          </w:tcPr>
          <w:p w14:paraId="6B9884C7" w14:textId="77777777" w:rsidR="00030257" w:rsidRPr="00030257" w:rsidRDefault="00030257" w:rsidP="000A103D">
            <w:pPr>
              <w:rPr>
                <w:sz w:val="22"/>
                <w:szCs w:val="22"/>
              </w:rPr>
            </w:pPr>
            <w:r w:rsidRPr="00030257">
              <w:rPr>
                <w:sz w:val="22"/>
                <w:szCs w:val="22"/>
              </w:rPr>
              <w:t>Nazwa parametru</w:t>
            </w:r>
          </w:p>
        </w:tc>
        <w:tc>
          <w:tcPr>
            <w:tcW w:w="6497" w:type="dxa"/>
            <w:shd w:val="solid" w:color="auto" w:fill="auto"/>
          </w:tcPr>
          <w:p w14:paraId="552AA3E1" w14:textId="77777777" w:rsidR="00030257" w:rsidRPr="00030257" w:rsidRDefault="00030257" w:rsidP="000A103D">
            <w:pPr>
              <w:rPr>
                <w:sz w:val="22"/>
                <w:szCs w:val="22"/>
              </w:rPr>
            </w:pPr>
            <w:r w:rsidRPr="00030257">
              <w:rPr>
                <w:sz w:val="22"/>
                <w:szCs w:val="22"/>
              </w:rPr>
              <w:t>Wymagane parametry</w:t>
            </w:r>
          </w:p>
        </w:tc>
      </w:tr>
      <w:tr w:rsidR="00030257" w:rsidRPr="00030257" w14:paraId="27211553" w14:textId="77777777" w:rsidTr="000A103D">
        <w:tc>
          <w:tcPr>
            <w:tcW w:w="587" w:type="dxa"/>
          </w:tcPr>
          <w:p w14:paraId="59A6EFF9" w14:textId="77777777" w:rsidR="00030257" w:rsidRPr="00030257" w:rsidRDefault="00030257" w:rsidP="000A103D">
            <w:pPr>
              <w:rPr>
                <w:sz w:val="22"/>
                <w:szCs w:val="22"/>
              </w:rPr>
            </w:pPr>
            <w:r w:rsidRPr="00030257">
              <w:rPr>
                <w:sz w:val="22"/>
                <w:szCs w:val="22"/>
              </w:rPr>
              <w:t>1</w:t>
            </w:r>
          </w:p>
        </w:tc>
        <w:tc>
          <w:tcPr>
            <w:tcW w:w="2125" w:type="dxa"/>
          </w:tcPr>
          <w:p w14:paraId="7451004A" w14:textId="77777777" w:rsidR="00030257" w:rsidRPr="00030257" w:rsidRDefault="00030257" w:rsidP="000A103D">
            <w:pPr>
              <w:rPr>
                <w:sz w:val="22"/>
                <w:szCs w:val="22"/>
              </w:rPr>
            </w:pPr>
            <w:r w:rsidRPr="00030257">
              <w:rPr>
                <w:sz w:val="22"/>
                <w:szCs w:val="22"/>
              </w:rPr>
              <w:t>Obudowa</w:t>
            </w:r>
          </w:p>
        </w:tc>
        <w:tc>
          <w:tcPr>
            <w:tcW w:w="6497" w:type="dxa"/>
          </w:tcPr>
          <w:p w14:paraId="6285191B" w14:textId="77777777" w:rsidR="00030257" w:rsidRPr="00030257" w:rsidRDefault="00030257" w:rsidP="000A103D">
            <w:pPr>
              <w:rPr>
                <w:sz w:val="22"/>
                <w:szCs w:val="22"/>
              </w:rPr>
            </w:pPr>
            <w:r w:rsidRPr="00030257">
              <w:rPr>
                <w:sz w:val="22"/>
                <w:szCs w:val="22"/>
              </w:rPr>
              <w:t>Obudowa urządzenia musi być przystosowana do montażu w standardowej szafie 19” (w zestawie muszą znajdować się odpowiednie uchwyty). Obudowa urządzenia nie może być wyższa niż 1U.</w:t>
            </w:r>
          </w:p>
        </w:tc>
      </w:tr>
      <w:tr w:rsidR="00030257" w:rsidRPr="00030257" w14:paraId="46853996" w14:textId="77777777" w:rsidTr="000A103D">
        <w:tc>
          <w:tcPr>
            <w:tcW w:w="587" w:type="dxa"/>
          </w:tcPr>
          <w:p w14:paraId="3B3BD5F0" w14:textId="77777777" w:rsidR="00030257" w:rsidRPr="00030257" w:rsidRDefault="00030257" w:rsidP="000A103D">
            <w:pPr>
              <w:rPr>
                <w:sz w:val="22"/>
                <w:szCs w:val="22"/>
              </w:rPr>
            </w:pPr>
            <w:r w:rsidRPr="00030257">
              <w:rPr>
                <w:sz w:val="22"/>
                <w:szCs w:val="22"/>
              </w:rPr>
              <w:t>2</w:t>
            </w:r>
          </w:p>
        </w:tc>
        <w:tc>
          <w:tcPr>
            <w:tcW w:w="2125" w:type="dxa"/>
          </w:tcPr>
          <w:p w14:paraId="018B284A" w14:textId="77777777" w:rsidR="00030257" w:rsidRPr="00030257" w:rsidRDefault="00030257" w:rsidP="000A103D">
            <w:pPr>
              <w:rPr>
                <w:sz w:val="22"/>
                <w:szCs w:val="22"/>
              </w:rPr>
            </w:pPr>
            <w:r w:rsidRPr="00030257">
              <w:rPr>
                <w:sz w:val="22"/>
                <w:szCs w:val="22"/>
              </w:rPr>
              <w:t>Zasilanie</w:t>
            </w:r>
          </w:p>
        </w:tc>
        <w:tc>
          <w:tcPr>
            <w:tcW w:w="6497" w:type="dxa"/>
          </w:tcPr>
          <w:p w14:paraId="52955907" w14:textId="77777777" w:rsidR="00030257" w:rsidRPr="00030257" w:rsidRDefault="00030257" w:rsidP="000A103D">
            <w:pPr>
              <w:rPr>
                <w:sz w:val="22"/>
                <w:szCs w:val="22"/>
              </w:rPr>
            </w:pPr>
            <w:r w:rsidRPr="00030257">
              <w:rPr>
                <w:sz w:val="22"/>
                <w:szCs w:val="22"/>
              </w:rPr>
              <w:t xml:space="preserve">Maksymalna moc pobierana przez urządzenie nie może przekraczać 69W. </w:t>
            </w:r>
          </w:p>
        </w:tc>
      </w:tr>
      <w:tr w:rsidR="00030257" w:rsidRPr="00030257" w14:paraId="74CBB5B0" w14:textId="77777777" w:rsidTr="00D24AA6">
        <w:trPr>
          <w:trHeight w:val="78"/>
        </w:trPr>
        <w:tc>
          <w:tcPr>
            <w:tcW w:w="587" w:type="dxa"/>
          </w:tcPr>
          <w:p w14:paraId="7FFEFED6" w14:textId="77777777" w:rsidR="00030257" w:rsidRPr="00030257" w:rsidRDefault="00030257" w:rsidP="000A103D">
            <w:pPr>
              <w:rPr>
                <w:sz w:val="22"/>
                <w:szCs w:val="22"/>
              </w:rPr>
            </w:pPr>
            <w:r w:rsidRPr="00030257">
              <w:rPr>
                <w:sz w:val="22"/>
                <w:szCs w:val="22"/>
              </w:rPr>
              <w:t>3</w:t>
            </w:r>
          </w:p>
        </w:tc>
        <w:tc>
          <w:tcPr>
            <w:tcW w:w="2125" w:type="dxa"/>
          </w:tcPr>
          <w:p w14:paraId="748365A7" w14:textId="77777777" w:rsidR="00030257" w:rsidRPr="00030257" w:rsidRDefault="00030257" w:rsidP="000A103D">
            <w:pPr>
              <w:rPr>
                <w:sz w:val="22"/>
                <w:szCs w:val="22"/>
              </w:rPr>
            </w:pPr>
            <w:r w:rsidRPr="00030257">
              <w:rPr>
                <w:sz w:val="22"/>
                <w:szCs w:val="22"/>
              </w:rPr>
              <w:t>Elementy mechaniczne</w:t>
            </w:r>
          </w:p>
        </w:tc>
        <w:tc>
          <w:tcPr>
            <w:tcW w:w="6497" w:type="dxa"/>
          </w:tcPr>
          <w:p w14:paraId="6FDFB911" w14:textId="77777777" w:rsidR="00030257" w:rsidRPr="00030257" w:rsidRDefault="00030257" w:rsidP="000A103D">
            <w:pPr>
              <w:rPr>
                <w:sz w:val="22"/>
                <w:szCs w:val="22"/>
              </w:rPr>
            </w:pPr>
            <w:r w:rsidRPr="00030257">
              <w:rPr>
                <w:sz w:val="22"/>
                <w:szCs w:val="22"/>
              </w:rPr>
              <w:t xml:space="preserve">Urządzenie nie może posiadać wbudowanego dysku/dysków twardych. </w:t>
            </w:r>
          </w:p>
        </w:tc>
      </w:tr>
      <w:tr w:rsidR="00030257" w:rsidRPr="00030257" w14:paraId="155A3CD4" w14:textId="77777777" w:rsidTr="000A103D">
        <w:tc>
          <w:tcPr>
            <w:tcW w:w="587" w:type="dxa"/>
          </w:tcPr>
          <w:p w14:paraId="46060C29" w14:textId="77777777" w:rsidR="00030257" w:rsidRPr="00030257" w:rsidRDefault="00030257" w:rsidP="000A103D">
            <w:pPr>
              <w:rPr>
                <w:sz w:val="22"/>
                <w:szCs w:val="22"/>
              </w:rPr>
            </w:pPr>
            <w:r w:rsidRPr="00030257">
              <w:rPr>
                <w:sz w:val="22"/>
                <w:szCs w:val="22"/>
              </w:rPr>
              <w:t>4</w:t>
            </w:r>
          </w:p>
        </w:tc>
        <w:tc>
          <w:tcPr>
            <w:tcW w:w="2125" w:type="dxa"/>
          </w:tcPr>
          <w:p w14:paraId="710D5809" w14:textId="77777777" w:rsidR="00030257" w:rsidRPr="00030257" w:rsidRDefault="00030257" w:rsidP="000A103D">
            <w:pPr>
              <w:rPr>
                <w:sz w:val="22"/>
                <w:szCs w:val="22"/>
              </w:rPr>
            </w:pPr>
            <w:r w:rsidRPr="00030257">
              <w:rPr>
                <w:sz w:val="22"/>
                <w:szCs w:val="22"/>
              </w:rPr>
              <w:t xml:space="preserve">Interfejsy </w:t>
            </w:r>
          </w:p>
        </w:tc>
        <w:tc>
          <w:tcPr>
            <w:tcW w:w="6497" w:type="dxa"/>
          </w:tcPr>
          <w:p w14:paraId="27F734A0" w14:textId="77777777" w:rsidR="00030257" w:rsidRPr="00030257" w:rsidRDefault="00030257" w:rsidP="000A103D">
            <w:pPr>
              <w:rPr>
                <w:sz w:val="22"/>
                <w:szCs w:val="22"/>
              </w:rPr>
            </w:pPr>
            <w:r w:rsidRPr="00030257">
              <w:rPr>
                <w:sz w:val="22"/>
                <w:szCs w:val="22"/>
              </w:rPr>
              <w:t>Minimum 8 konfigurowalnych portów 100M/1G Ethernet (RJ-45), minimum 4 konfigurowalne porty 100M/1G/2.5G Ethernet (RJ-45),</w:t>
            </w:r>
          </w:p>
          <w:p w14:paraId="51AAB292" w14:textId="77777777" w:rsidR="00030257" w:rsidRPr="00030257" w:rsidRDefault="00030257" w:rsidP="000A103D">
            <w:pPr>
              <w:rPr>
                <w:sz w:val="22"/>
                <w:szCs w:val="22"/>
              </w:rPr>
            </w:pPr>
            <w:r w:rsidRPr="00030257">
              <w:rPr>
                <w:sz w:val="22"/>
                <w:szCs w:val="22"/>
              </w:rPr>
              <w:t xml:space="preserve">port konsoli (Rj45), port USB 3.0 </w:t>
            </w:r>
            <w:proofErr w:type="spellStart"/>
            <w:r w:rsidRPr="00030257">
              <w:rPr>
                <w:sz w:val="22"/>
                <w:szCs w:val="22"/>
              </w:rPr>
              <w:t>Type</w:t>
            </w:r>
            <w:proofErr w:type="spellEnd"/>
            <w:r w:rsidRPr="00030257">
              <w:rPr>
                <w:sz w:val="22"/>
                <w:szCs w:val="22"/>
              </w:rPr>
              <w:t>-A.</w:t>
            </w:r>
          </w:p>
          <w:p w14:paraId="1C9159B7" w14:textId="77777777" w:rsidR="00030257" w:rsidRPr="00030257" w:rsidRDefault="00030257" w:rsidP="000A103D">
            <w:pPr>
              <w:rPr>
                <w:sz w:val="22"/>
                <w:szCs w:val="22"/>
              </w:rPr>
            </w:pPr>
            <w:r w:rsidRPr="00030257">
              <w:rPr>
                <w:sz w:val="22"/>
                <w:szCs w:val="22"/>
              </w:rPr>
              <w:t xml:space="preserve">Urządzenie musi wspierać funkcjonalność Link </w:t>
            </w:r>
            <w:proofErr w:type="spellStart"/>
            <w:r w:rsidRPr="00030257">
              <w:rPr>
                <w:sz w:val="22"/>
                <w:szCs w:val="22"/>
              </w:rPr>
              <w:t>Aggregation</w:t>
            </w:r>
            <w:proofErr w:type="spellEnd"/>
            <w:r w:rsidRPr="00030257">
              <w:rPr>
                <w:sz w:val="22"/>
                <w:szCs w:val="22"/>
              </w:rPr>
              <w:t xml:space="preserve"> (LAG).</w:t>
            </w:r>
          </w:p>
          <w:p w14:paraId="0F2B90AF" w14:textId="77777777" w:rsidR="00030257" w:rsidRPr="00030257" w:rsidRDefault="00030257" w:rsidP="000A103D">
            <w:pPr>
              <w:rPr>
                <w:sz w:val="22"/>
                <w:szCs w:val="22"/>
              </w:rPr>
            </w:pPr>
            <w:r w:rsidRPr="00030257">
              <w:rPr>
                <w:sz w:val="22"/>
                <w:szCs w:val="22"/>
              </w:rPr>
              <w:t xml:space="preserve">Urządzenie musi wspierać funkcjonalność WAN </w:t>
            </w:r>
            <w:proofErr w:type="spellStart"/>
            <w:r w:rsidRPr="00030257">
              <w:rPr>
                <w:sz w:val="22"/>
                <w:szCs w:val="22"/>
              </w:rPr>
              <w:t>load</w:t>
            </w:r>
            <w:proofErr w:type="spellEnd"/>
            <w:r w:rsidRPr="00030257">
              <w:rPr>
                <w:sz w:val="22"/>
                <w:szCs w:val="22"/>
              </w:rPr>
              <w:t xml:space="preserve"> </w:t>
            </w:r>
            <w:proofErr w:type="spellStart"/>
            <w:r w:rsidRPr="00030257">
              <w:rPr>
                <w:sz w:val="22"/>
                <w:szCs w:val="22"/>
              </w:rPr>
              <w:t>balancing</w:t>
            </w:r>
            <w:proofErr w:type="spellEnd"/>
            <w:r w:rsidRPr="00030257">
              <w:rPr>
                <w:sz w:val="22"/>
                <w:szCs w:val="22"/>
              </w:rPr>
              <w:t>.</w:t>
            </w:r>
          </w:p>
        </w:tc>
      </w:tr>
      <w:tr w:rsidR="00030257" w:rsidRPr="00030257" w14:paraId="29CDDB35" w14:textId="77777777" w:rsidTr="000A103D">
        <w:tc>
          <w:tcPr>
            <w:tcW w:w="587" w:type="dxa"/>
          </w:tcPr>
          <w:p w14:paraId="41DC4DC8" w14:textId="77777777" w:rsidR="00030257" w:rsidRPr="00030257" w:rsidRDefault="00030257" w:rsidP="000A103D">
            <w:pPr>
              <w:rPr>
                <w:sz w:val="22"/>
                <w:szCs w:val="22"/>
              </w:rPr>
            </w:pPr>
            <w:r w:rsidRPr="00030257">
              <w:rPr>
                <w:sz w:val="22"/>
                <w:szCs w:val="22"/>
              </w:rPr>
              <w:t>5</w:t>
            </w:r>
          </w:p>
        </w:tc>
        <w:tc>
          <w:tcPr>
            <w:tcW w:w="2125" w:type="dxa"/>
          </w:tcPr>
          <w:p w14:paraId="3BA0D769" w14:textId="77777777" w:rsidR="00030257" w:rsidRPr="00030257" w:rsidRDefault="00030257" w:rsidP="000A103D">
            <w:pPr>
              <w:rPr>
                <w:sz w:val="22"/>
                <w:szCs w:val="22"/>
              </w:rPr>
            </w:pPr>
            <w:r w:rsidRPr="00030257">
              <w:rPr>
                <w:sz w:val="22"/>
                <w:szCs w:val="22"/>
              </w:rPr>
              <w:t>Tryby pracy</w:t>
            </w:r>
          </w:p>
        </w:tc>
        <w:tc>
          <w:tcPr>
            <w:tcW w:w="6497" w:type="dxa"/>
          </w:tcPr>
          <w:p w14:paraId="2474A43F" w14:textId="77777777" w:rsidR="00030257" w:rsidRPr="00030257" w:rsidRDefault="00030257" w:rsidP="000A103D">
            <w:pPr>
              <w:rPr>
                <w:sz w:val="22"/>
                <w:szCs w:val="22"/>
              </w:rPr>
            </w:pPr>
            <w:r w:rsidRPr="00030257">
              <w:rPr>
                <w:sz w:val="22"/>
                <w:szCs w:val="22"/>
              </w:rPr>
              <w:t>Urządzenie musi umożliwiać zdalną konfigurację i monitorowanie poprzez panel sterowania dostępny w technologii chmury, dostarczony bezpłatnie przez producenta urządzenia</w:t>
            </w:r>
          </w:p>
        </w:tc>
      </w:tr>
      <w:tr w:rsidR="00030257" w:rsidRPr="00030257" w14:paraId="1229769A" w14:textId="77777777" w:rsidTr="000A103D">
        <w:tc>
          <w:tcPr>
            <w:tcW w:w="587" w:type="dxa"/>
          </w:tcPr>
          <w:p w14:paraId="595F3D52" w14:textId="77777777" w:rsidR="00030257" w:rsidRPr="00030257" w:rsidRDefault="00030257" w:rsidP="000A103D">
            <w:pPr>
              <w:rPr>
                <w:sz w:val="22"/>
                <w:szCs w:val="22"/>
              </w:rPr>
            </w:pPr>
            <w:r w:rsidRPr="00030257">
              <w:rPr>
                <w:sz w:val="22"/>
                <w:szCs w:val="22"/>
              </w:rPr>
              <w:t>6</w:t>
            </w:r>
          </w:p>
        </w:tc>
        <w:tc>
          <w:tcPr>
            <w:tcW w:w="2125" w:type="dxa"/>
          </w:tcPr>
          <w:p w14:paraId="35C04E0D" w14:textId="77777777" w:rsidR="00030257" w:rsidRPr="00030257" w:rsidRDefault="00030257" w:rsidP="000A103D">
            <w:pPr>
              <w:rPr>
                <w:sz w:val="22"/>
                <w:szCs w:val="22"/>
              </w:rPr>
            </w:pPr>
            <w:r w:rsidRPr="00030257">
              <w:rPr>
                <w:sz w:val="22"/>
                <w:szCs w:val="22"/>
              </w:rPr>
              <w:t>VLAN 802.1q</w:t>
            </w:r>
          </w:p>
        </w:tc>
        <w:tc>
          <w:tcPr>
            <w:tcW w:w="6497" w:type="dxa"/>
          </w:tcPr>
          <w:p w14:paraId="2D7F2BB4" w14:textId="77777777" w:rsidR="00030257" w:rsidRPr="00030257" w:rsidRDefault="00030257" w:rsidP="000A103D">
            <w:pPr>
              <w:rPr>
                <w:sz w:val="22"/>
                <w:szCs w:val="22"/>
              </w:rPr>
            </w:pPr>
            <w:r w:rsidRPr="00030257">
              <w:rPr>
                <w:sz w:val="22"/>
                <w:szCs w:val="22"/>
              </w:rPr>
              <w:t>Urządzenie musi umożliwiać kreowanie interfejsów VLAN 802.1q. Funkcjonalność ta musi być dostępna w standardzie (bez konieczności zakupu dodatkowych licencji/modułów)</w:t>
            </w:r>
          </w:p>
          <w:p w14:paraId="02BC7036" w14:textId="77777777" w:rsidR="00030257" w:rsidRPr="00030257" w:rsidRDefault="00030257" w:rsidP="000A103D">
            <w:pPr>
              <w:rPr>
                <w:sz w:val="22"/>
                <w:szCs w:val="22"/>
              </w:rPr>
            </w:pPr>
            <w:r w:rsidRPr="00030257">
              <w:rPr>
                <w:sz w:val="22"/>
                <w:szCs w:val="22"/>
              </w:rPr>
              <w:t>Urządzenie powinno obsługiwać nie mniej niż 64 interfejsów VLAN</w:t>
            </w:r>
          </w:p>
        </w:tc>
      </w:tr>
      <w:tr w:rsidR="00030257" w:rsidRPr="00030257" w14:paraId="0476F797" w14:textId="77777777" w:rsidTr="000A103D">
        <w:tc>
          <w:tcPr>
            <w:tcW w:w="587" w:type="dxa"/>
          </w:tcPr>
          <w:p w14:paraId="5BB7A127" w14:textId="77777777" w:rsidR="00030257" w:rsidRPr="00030257" w:rsidRDefault="00030257" w:rsidP="000A103D">
            <w:pPr>
              <w:rPr>
                <w:sz w:val="22"/>
                <w:szCs w:val="22"/>
              </w:rPr>
            </w:pPr>
            <w:r w:rsidRPr="00030257">
              <w:rPr>
                <w:sz w:val="22"/>
                <w:szCs w:val="22"/>
              </w:rPr>
              <w:t>7</w:t>
            </w:r>
          </w:p>
        </w:tc>
        <w:tc>
          <w:tcPr>
            <w:tcW w:w="2125" w:type="dxa"/>
          </w:tcPr>
          <w:p w14:paraId="2EAE3048" w14:textId="77777777" w:rsidR="00030257" w:rsidRPr="00030257" w:rsidRDefault="00030257" w:rsidP="000A103D">
            <w:pPr>
              <w:rPr>
                <w:sz w:val="22"/>
                <w:szCs w:val="22"/>
              </w:rPr>
            </w:pPr>
            <w:proofErr w:type="spellStart"/>
            <w:r w:rsidRPr="00030257">
              <w:rPr>
                <w:sz w:val="22"/>
                <w:szCs w:val="22"/>
              </w:rPr>
              <w:t>Anti-Malware</w:t>
            </w:r>
            <w:proofErr w:type="spellEnd"/>
          </w:p>
        </w:tc>
        <w:tc>
          <w:tcPr>
            <w:tcW w:w="6497" w:type="dxa"/>
          </w:tcPr>
          <w:p w14:paraId="6B7F0F33" w14:textId="77777777" w:rsidR="00030257" w:rsidRPr="00030257" w:rsidRDefault="00030257" w:rsidP="000A103D">
            <w:pPr>
              <w:rPr>
                <w:sz w:val="22"/>
                <w:szCs w:val="22"/>
              </w:rPr>
            </w:pPr>
            <w:r w:rsidRPr="00030257">
              <w:rPr>
                <w:sz w:val="22"/>
                <w:szCs w:val="22"/>
              </w:rPr>
              <w:t xml:space="preserve">Urządzenie musi pozwalać na aktywację rocznej licencji funkcjonalności </w:t>
            </w:r>
            <w:proofErr w:type="spellStart"/>
            <w:r w:rsidRPr="00030257">
              <w:rPr>
                <w:sz w:val="22"/>
                <w:szCs w:val="22"/>
              </w:rPr>
              <w:t>Anti-Malware</w:t>
            </w:r>
            <w:proofErr w:type="spellEnd"/>
            <w:r w:rsidRPr="00030257">
              <w:rPr>
                <w:sz w:val="22"/>
                <w:szCs w:val="22"/>
              </w:rPr>
              <w:t xml:space="preserve"> w cenie urządzenia</w:t>
            </w:r>
          </w:p>
        </w:tc>
      </w:tr>
      <w:tr w:rsidR="00030257" w:rsidRPr="00030257" w14:paraId="780AA278" w14:textId="77777777" w:rsidTr="000A103D">
        <w:tc>
          <w:tcPr>
            <w:tcW w:w="587" w:type="dxa"/>
          </w:tcPr>
          <w:p w14:paraId="63050A3C" w14:textId="77777777" w:rsidR="00030257" w:rsidRPr="00030257" w:rsidRDefault="00030257" w:rsidP="000A103D">
            <w:pPr>
              <w:rPr>
                <w:sz w:val="22"/>
                <w:szCs w:val="22"/>
              </w:rPr>
            </w:pPr>
            <w:r w:rsidRPr="00030257">
              <w:rPr>
                <w:sz w:val="22"/>
                <w:szCs w:val="22"/>
              </w:rPr>
              <w:t>8</w:t>
            </w:r>
          </w:p>
        </w:tc>
        <w:tc>
          <w:tcPr>
            <w:tcW w:w="2125" w:type="dxa"/>
          </w:tcPr>
          <w:p w14:paraId="53668A58" w14:textId="77777777" w:rsidR="00030257" w:rsidRPr="00030257" w:rsidRDefault="00030257" w:rsidP="000A103D">
            <w:pPr>
              <w:rPr>
                <w:sz w:val="22"/>
                <w:szCs w:val="22"/>
              </w:rPr>
            </w:pPr>
            <w:r w:rsidRPr="00030257">
              <w:rPr>
                <w:sz w:val="22"/>
                <w:szCs w:val="22"/>
              </w:rPr>
              <w:t>IPS (IDP)</w:t>
            </w:r>
          </w:p>
        </w:tc>
        <w:tc>
          <w:tcPr>
            <w:tcW w:w="6497" w:type="dxa"/>
          </w:tcPr>
          <w:p w14:paraId="1FD6370D" w14:textId="77777777" w:rsidR="00030257" w:rsidRPr="00030257" w:rsidRDefault="00030257" w:rsidP="000A103D">
            <w:pPr>
              <w:rPr>
                <w:sz w:val="22"/>
                <w:szCs w:val="22"/>
              </w:rPr>
            </w:pPr>
            <w:r w:rsidRPr="00030257">
              <w:rPr>
                <w:sz w:val="22"/>
                <w:szCs w:val="22"/>
              </w:rPr>
              <w:t>Urządzenie musi pozwalać na aktywację rocznej licencji funkcjonalności IPS (IDP) w cenie urządzenia</w:t>
            </w:r>
          </w:p>
        </w:tc>
      </w:tr>
      <w:tr w:rsidR="00030257" w:rsidRPr="00030257" w14:paraId="4EB2257F" w14:textId="77777777" w:rsidTr="000A103D">
        <w:tc>
          <w:tcPr>
            <w:tcW w:w="587" w:type="dxa"/>
          </w:tcPr>
          <w:p w14:paraId="4B07D100" w14:textId="77777777" w:rsidR="00030257" w:rsidRPr="00030257" w:rsidRDefault="00030257" w:rsidP="000A103D">
            <w:pPr>
              <w:rPr>
                <w:sz w:val="22"/>
                <w:szCs w:val="22"/>
              </w:rPr>
            </w:pPr>
            <w:r w:rsidRPr="00030257">
              <w:rPr>
                <w:sz w:val="22"/>
                <w:szCs w:val="22"/>
              </w:rPr>
              <w:t>9</w:t>
            </w:r>
          </w:p>
        </w:tc>
        <w:tc>
          <w:tcPr>
            <w:tcW w:w="2125" w:type="dxa"/>
          </w:tcPr>
          <w:p w14:paraId="05E9CD23" w14:textId="77777777" w:rsidR="00030257" w:rsidRPr="00030257" w:rsidRDefault="00030257" w:rsidP="000A103D">
            <w:pPr>
              <w:rPr>
                <w:sz w:val="22"/>
                <w:szCs w:val="22"/>
              </w:rPr>
            </w:pPr>
            <w:r w:rsidRPr="00030257">
              <w:rPr>
                <w:sz w:val="22"/>
                <w:szCs w:val="22"/>
              </w:rPr>
              <w:t>Application Patrol</w:t>
            </w:r>
          </w:p>
        </w:tc>
        <w:tc>
          <w:tcPr>
            <w:tcW w:w="6497" w:type="dxa"/>
          </w:tcPr>
          <w:p w14:paraId="756F6CE9" w14:textId="77777777" w:rsidR="00030257" w:rsidRPr="00030257" w:rsidRDefault="00030257" w:rsidP="000A103D">
            <w:pPr>
              <w:rPr>
                <w:sz w:val="22"/>
                <w:szCs w:val="22"/>
              </w:rPr>
            </w:pPr>
            <w:r w:rsidRPr="00030257">
              <w:rPr>
                <w:sz w:val="22"/>
                <w:szCs w:val="22"/>
              </w:rPr>
              <w:t>Urządzenie musi pozwalać na aktywację rocznej licencji funkcjonalności Application Patrol w cenie urządzenia</w:t>
            </w:r>
          </w:p>
        </w:tc>
      </w:tr>
      <w:tr w:rsidR="00030257" w:rsidRPr="00030257" w14:paraId="3904806B" w14:textId="77777777" w:rsidTr="000A103D">
        <w:tc>
          <w:tcPr>
            <w:tcW w:w="587" w:type="dxa"/>
          </w:tcPr>
          <w:p w14:paraId="235566E9" w14:textId="77777777" w:rsidR="00030257" w:rsidRPr="00030257" w:rsidRDefault="00030257" w:rsidP="000A103D">
            <w:pPr>
              <w:rPr>
                <w:sz w:val="22"/>
                <w:szCs w:val="22"/>
              </w:rPr>
            </w:pPr>
            <w:r w:rsidRPr="00030257">
              <w:rPr>
                <w:sz w:val="22"/>
                <w:szCs w:val="22"/>
              </w:rPr>
              <w:t>10</w:t>
            </w:r>
          </w:p>
        </w:tc>
        <w:tc>
          <w:tcPr>
            <w:tcW w:w="2125" w:type="dxa"/>
          </w:tcPr>
          <w:p w14:paraId="1E59B018" w14:textId="77777777" w:rsidR="00030257" w:rsidRPr="00030257" w:rsidRDefault="00030257" w:rsidP="000A103D">
            <w:pPr>
              <w:rPr>
                <w:sz w:val="22"/>
                <w:szCs w:val="22"/>
              </w:rPr>
            </w:pPr>
            <w:r w:rsidRPr="00030257">
              <w:rPr>
                <w:sz w:val="22"/>
                <w:szCs w:val="22"/>
              </w:rPr>
              <w:t xml:space="preserve">Web </w:t>
            </w:r>
            <w:proofErr w:type="spellStart"/>
            <w:r w:rsidRPr="00030257">
              <w:rPr>
                <w:sz w:val="22"/>
                <w:szCs w:val="22"/>
              </w:rPr>
              <w:t>filtering</w:t>
            </w:r>
            <w:proofErr w:type="spellEnd"/>
          </w:p>
        </w:tc>
        <w:tc>
          <w:tcPr>
            <w:tcW w:w="6497" w:type="dxa"/>
          </w:tcPr>
          <w:p w14:paraId="71C54C14" w14:textId="77777777" w:rsidR="00030257" w:rsidRPr="00030257" w:rsidRDefault="00030257" w:rsidP="000A103D">
            <w:pPr>
              <w:rPr>
                <w:sz w:val="22"/>
                <w:szCs w:val="22"/>
              </w:rPr>
            </w:pPr>
            <w:r w:rsidRPr="00030257">
              <w:rPr>
                <w:sz w:val="22"/>
                <w:szCs w:val="22"/>
              </w:rPr>
              <w:t xml:space="preserve">Urządzenie musi pozwalać na aktywację rocznej licencji funkcjonalności Web </w:t>
            </w:r>
            <w:proofErr w:type="spellStart"/>
            <w:r w:rsidRPr="00030257">
              <w:rPr>
                <w:sz w:val="22"/>
                <w:szCs w:val="22"/>
              </w:rPr>
              <w:t>filtering</w:t>
            </w:r>
            <w:proofErr w:type="spellEnd"/>
            <w:r w:rsidRPr="00030257">
              <w:rPr>
                <w:sz w:val="22"/>
                <w:szCs w:val="22"/>
              </w:rPr>
              <w:t xml:space="preserve"> w cenie urządzenia</w:t>
            </w:r>
          </w:p>
        </w:tc>
      </w:tr>
      <w:tr w:rsidR="00030257" w:rsidRPr="00030257" w14:paraId="20732F9C" w14:textId="77777777" w:rsidTr="000A103D">
        <w:tc>
          <w:tcPr>
            <w:tcW w:w="587" w:type="dxa"/>
          </w:tcPr>
          <w:p w14:paraId="7CBF6B19" w14:textId="77777777" w:rsidR="00030257" w:rsidRPr="00030257" w:rsidRDefault="00030257" w:rsidP="000A103D">
            <w:pPr>
              <w:rPr>
                <w:sz w:val="22"/>
                <w:szCs w:val="22"/>
              </w:rPr>
            </w:pPr>
            <w:r w:rsidRPr="00030257">
              <w:rPr>
                <w:sz w:val="22"/>
                <w:szCs w:val="22"/>
              </w:rPr>
              <w:t>11</w:t>
            </w:r>
          </w:p>
        </w:tc>
        <w:tc>
          <w:tcPr>
            <w:tcW w:w="2125" w:type="dxa"/>
          </w:tcPr>
          <w:p w14:paraId="567CA34E" w14:textId="77777777" w:rsidR="00030257" w:rsidRPr="00030257" w:rsidRDefault="00030257" w:rsidP="000A103D">
            <w:pPr>
              <w:rPr>
                <w:sz w:val="22"/>
                <w:szCs w:val="22"/>
              </w:rPr>
            </w:pPr>
            <w:proofErr w:type="spellStart"/>
            <w:r w:rsidRPr="00030257">
              <w:rPr>
                <w:sz w:val="22"/>
                <w:szCs w:val="22"/>
              </w:rPr>
              <w:t>Reputation</w:t>
            </w:r>
            <w:proofErr w:type="spellEnd"/>
            <w:r w:rsidRPr="00030257">
              <w:rPr>
                <w:sz w:val="22"/>
                <w:szCs w:val="22"/>
              </w:rPr>
              <w:t xml:space="preserve"> </w:t>
            </w:r>
            <w:proofErr w:type="spellStart"/>
            <w:r w:rsidRPr="00030257">
              <w:rPr>
                <w:sz w:val="22"/>
                <w:szCs w:val="22"/>
              </w:rPr>
              <w:t>Filter</w:t>
            </w:r>
            <w:proofErr w:type="spellEnd"/>
          </w:p>
        </w:tc>
        <w:tc>
          <w:tcPr>
            <w:tcW w:w="6497" w:type="dxa"/>
          </w:tcPr>
          <w:p w14:paraId="0691BFAE" w14:textId="77777777" w:rsidR="00030257" w:rsidRPr="00030257" w:rsidRDefault="00030257" w:rsidP="000A103D">
            <w:pPr>
              <w:rPr>
                <w:sz w:val="22"/>
                <w:szCs w:val="22"/>
              </w:rPr>
            </w:pPr>
            <w:r w:rsidRPr="00030257">
              <w:rPr>
                <w:sz w:val="22"/>
                <w:szCs w:val="22"/>
              </w:rPr>
              <w:t xml:space="preserve">Urządzenie musi pozwalać na aktywację rocznej licencji funkcjonalności </w:t>
            </w:r>
            <w:proofErr w:type="spellStart"/>
            <w:r w:rsidRPr="00030257">
              <w:rPr>
                <w:sz w:val="22"/>
                <w:szCs w:val="22"/>
              </w:rPr>
              <w:t>Reputation</w:t>
            </w:r>
            <w:proofErr w:type="spellEnd"/>
            <w:r w:rsidRPr="00030257">
              <w:rPr>
                <w:sz w:val="22"/>
                <w:szCs w:val="22"/>
              </w:rPr>
              <w:t xml:space="preserve"> </w:t>
            </w:r>
            <w:proofErr w:type="spellStart"/>
            <w:r w:rsidRPr="00030257">
              <w:rPr>
                <w:sz w:val="22"/>
                <w:szCs w:val="22"/>
              </w:rPr>
              <w:t>Filter</w:t>
            </w:r>
            <w:proofErr w:type="spellEnd"/>
            <w:r w:rsidRPr="00030257">
              <w:rPr>
                <w:sz w:val="22"/>
                <w:szCs w:val="22"/>
              </w:rPr>
              <w:t xml:space="preserve"> w cenie urządzenia</w:t>
            </w:r>
          </w:p>
        </w:tc>
      </w:tr>
      <w:tr w:rsidR="00030257" w:rsidRPr="00030257" w14:paraId="0DC19D8A" w14:textId="77777777" w:rsidTr="000A103D">
        <w:tc>
          <w:tcPr>
            <w:tcW w:w="587" w:type="dxa"/>
          </w:tcPr>
          <w:p w14:paraId="7DF62C64" w14:textId="77777777" w:rsidR="00030257" w:rsidRPr="00030257" w:rsidRDefault="00030257" w:rsidP="000A103D">
            <w:pPr>
              <w:rPr>
                <w:sz w:val="22"/>
                <w:szCs w:val="22"/>
              </w:rPr>
            </w:pPr>
            <w:r w:rsidRPr="00030257">
              <w:rPr>
                <w:sz w:val="22"/>
                <w:szCs w:val="22"/>
              </w:rPr>
              <w:t>12</w:t>
            </w:r>
          </w:p>
        </w:tc>
        <w:tc>
          <w:tcPr>
            <w:tcW w:w="2125" w:type="dxa"/>
          </w:tcPr>
          <w:p w14:paraId="6811E56C" w14:textId="77777777" w:rsidR="00030257" w:rsidRPr="00030257" w:rsidRDefault="00030257" w:rsidP="000A103D">
            <w:pPr>
              <w:rPr>
                <w:sz w:val="22"/>
                <w:szCs w:val="22"/>
              </w:rPr>
            </w:pPr>
            <w:proofErr w:type="spellStart"/>
            <w:r w:rsidRPr="00030257">
              <w:rPr>
                <w:sz w:val="22"/>
                <w:szCs w:val="22"/>
              </w:rPr>
              <w:t>Sandboxing</w:t>
            </w:r>
            <w:proofErr w:type="spellEnd"/>
          </w:p>
        </w:tc>
        <w:tc>
          <w:tcPr>
            <w:tcW w:w="6497" w:type="dxa"/>
          </w:tcPr>
          <w:p w14:paraId="119B4C0F" w14:textId="77777777" w:rsidR="00030257" w:rsidRPr="00030257" w:rsidRDefault="00030257" w:rsidP="000A103D">
            <w:pPr>
              <w:rPr>
                <w:sz w:val="22"/>
                <w:szCs w:val="22"/>
              </w:rPr>
            </w:pPr>
            <w:r w:rsidRPr="00030257">
              <w:rPr>
                <w:sz w:val="22"/>
                <w:szCs w:val="22"/>
              </w:rPr>
              <w:t xml:space="preserve">Urządzenie musi pozwalać na aktywację rocznej licencji funkcjonalność </w:t>
            </w:r>
            <w:proofErr w:type="spellStart"/>
            <w:r w:rsidRPr="00030257">
              <w:rPr>
                <w:sz w:val="22"/>
                <w:szCs w:val="22"/>
              </w:rPr>
              <w:t>Sandboxing</w:t>
            </w:r>
            <w:proofErr w:type="spellEnd"/>
            <w:r w:rsidRPr="00030257">
              <w:rPr>
                <w:sz w:val="22"/>
                <w:szCs w:val="22"/>
              </w:rPr>
              <w:t xml:space="preserve"> w cenie urządzenia</w:t>
            </w:r>
          </w:p>
        </w:tc>
      </w:tr>
      <w:tr w:rsidR="00030257" w:rsidRPr="00030257" w14:paraId="547F6624" w14:textId="77777777" w:rsidTr="000A103D">
        <w:tc>
          <w:tcPr>
            <w:tcW w:w="587" w:type="dxa"/>
          </w:tcPr>
          <w:p w14:paraId="57C5728D" w14:textId="77777777" w:rsidR="00030257" w:rsidRPr="00030257" w:rsidRDefault="00030257" w:rsidP="000A103D">
            <w:pPr>
              <w:rPr>
                <w:sz w:val="22"/>
                <w:szCs w:val="22"/>
              </w:rPr>
            </w:pPr>
            <w:r w:rsidRPr="00030257">
              <w:rPr>
                <w:sz w:val="22"/>
                <w:szCs w:val="22"/>
              </w:rPr>
              <w:t>13</w:t>
            </w:r>
          </w:p>
        </w:tc>
        <w:tc>
          <w:tcPr>
            <w:tcW w:w="2125" w:type="dxa"/>
          </w:tcPr>
          <w:p w14:paraId="4CC866A2" w14:textId="77777777" w:rsidR="00030257" w:rsidRPr="00030257" w:rsidRDefault="00030257" w:rsidP="000A103D">
            <w:pPr>
              <w:rPr>
                <w:sz w:val="22"/>
                <w:szCs w:val="22"/>
              </w:rPr>
            </w:pPr>
            <w:r w:rsidRPr="00030257">
              <w:rPr>
                <w:sz w:val="22"/>
                <w:szCs w:val="22"/>
              </w:rPr>
              <w:t xml:space="preserve">Security Profile </w:t>
            </w:r>
            <w:proofErr w:type="spellStart"/>
            <w:r w:rsidRPr="00030257">
              <w:rPr>
                <w:sz w:val="22"/>
                <w:szCs w:val="22"/>
              </w:rPr>
              <w:t>Sync</w:t>
            </w:r>
            <w:proofErr w:type="spellEnd"/>
          </w:p>
        </w:tc>
        <w:tc>
          <w:tcPr>
            <w:tcW w:w="6497" w:type="dxa"/>
          </w:tcPr>
          <w:p w14:paraId="3F1645C5" w14:textId="77777777" w:rsidR="00030257" w:rsidRPr="00030257" w:rsidRDefault="00030257" w:rsidP="000A103D">
            <w:pPr>
              <w:rPr>
                <w:sz w:val="22"/>
                <w:szCs w:val="22"/>
              </w:rPr>
            </w:pPr>
            <w:r w:rsidRPr="00030257">
              <w:rPr>
                <w:sz w:val="22"/>
                <w:szCs w:val="22"/>
              </w:rPr>
              <w:t xml:space="preserve">Urządzenie musi pozwalać na aktywację rocznej licencji funkcjonalność Security Profile </w:t>
            </w:r>
            <w:proofErr w:type="spellStart"/>
            <w:r w:rsidRPr="00030257">
              <w:rPr>
                <w:sz w:val="22"/>
                <w:szCs w:val="22"/>
              </w:rPr>
              <w:t>Sync</w:t>
            </w:r>
            <w:proofErr w:type="spellEnd"/>
            <w:r w:rsidRPr="00030257">
              <w:rPr>
                <w:sz w:val="22"/>
                <w:szCs w:val="22"/>
              </w:rPr>
              <w:t xml:space="preserve"> w cenie urządzenia</w:t>
            </w:r>
          </w:p>
        </w:tc>
      </w:tr>
      <w:tr w:rsidR="00030257" w:rsidRPr="00030257" w14:paraId="5785AA0D" w14:textId="77777777" w:rsidTr="000A103D">
        <w:tc>
          <w:tcPr>
            <w:tcW w:w="587" w:type="dxa"/>
          </w:tcPr>
          <w:p w14:paraId="367E492C" w14:textId="77777777" w:rsidR="00030257" w:rsidRPr="00030257" w:rsidRDefault="00030257" w:rsidP="000A103D">
            <w:pPr>
              <w:rPr>
                <w:sz w:val="22"/>
                <w:szCs w:val="22"/>
              </w:rPr>
            </w:pPr>
            <w:r w:rsidRPr="00030257">
              <w:rPr>
                <w:sz w:val="22"/>
                <w:szCs w:val="22"/>
              </w:rPr>
              <w:t>14</w:t>
            </w:r>
          </w:p>
        </w:tc>
        <w:tc>
          <w:tcPr>
            <w:tcW w:w="2125" w:type="dxa"/>
          </w:tcPr>
          <w:p w14:paraId="25C9EB83" w14:textId="77777777" w:rsidR="00030257" w:rsidRPr="00030257" w:rsidRDefault="00030257" w:rsidP="000A103D">
            <w:pPr>
              <w:rPr>
                <w:sz w:val="22"/>
                <w:szCs w:val="22"/>
              </w:rPr>
            </w:pPr>
            <w:r w:rsidRPr="00030257">
              <w:rPr>
                <w:sz w:val="22"/>
                <w:szCs w:val="22"/>
              </w:rPr>
              <w:t xml:space="preserve">Device </w:t>
            </w:r>
            <w:proofErr w:type="spellStart"/>
            <w:r w:rsidRPr="00030257">
              <w:rPr>
                <w:sz w:val="22"/>
                <w:szCs w:val="22"/>
              </w:rPr>
              <w:t>Insight</w:t>
            </w:r>
            <w:proofErr w:type="spellEnd"/>
          </w:p>
        </w:tc>
        <w:tc>
          <w:tcPr>
            <w:tcW w:w="6497" w:type="dxa"/>
          </w:tcPr>
          <w:p w14:paraId="4E5CC1DA" w14:textId="77777777" w:rsidR="00030257" w:rsidRPr="00030257" w:rsidRDefault="00030257" w:rsidP="000A103D">
            <w:pPr>
              <w:rPr>
                <w:sz w:val="22"/>
                <w:szCs w:val="22"/>
              </w:rPr>
            </w:pPr>
            <w:r w:rsidRPr="00030257">
              <w:rPr>
                <w:sz w:val="22"/>
                <w:szCs w:val="22"/>
              </w:rPr>
              <w:t xml:space="preserve">Urządzenie musi pozwalać na aktywację rocznej licencji funkcjonalność Device </w:t>
            </w:r>
            <w:proofErr w:type="spellStart"/>
            <w:r w:rsidRPr="00030257">
              <w:rPr>
                <w:sz w:val="22"/>
                <w:szCs w:val="22"/>
              </w:rPr>
              <w:t>Insight</w:t>
            </w:r>
            <w:proofErr w:type="spellEnd"/>
            <w:r w:rsidRPr="00030257">
              <w:rPr>
                <w:sz w:val="22"/>
                <w:szCs w:val="22"/>
              </w:rPr>
              <w:t xml:space="preserve"> w cenie urządzenia</w:t>
            </w:r>
          </w:p>
        </w:tc>
      </w:tr>
      <w:tr w:rsidR="00030257" w:rsidRPr="00030257" w14:paraId="3B793B87" w14:textId="77777777" w:rsidTr="000A103D">
        <w:tc>
          <w:tcPr>
            <w:tcW w:w="587" w:type="dxa"/>
          </w:tcPr>
          <w:p w14:paraId="3DD9971B" w14:textId="77777777" w:rsidR="00030257" w:rsidRPr="00030257" w:rsidRDefault="00030257" w:rsidP="000A103D">
            <w:pPr>
              <w:rPr>
                <w:sz w:val="22"/>
                <w:szCs w:val="22"/>
              </w:rPr>
            </w:pPr>
            <w:r w:rsidRPr="00030257">
              <w:rPr>
                <w:sz w:val="22"/>
                <w:szCs w:val="22"/>
              </w:rPr>
              <w:t>15</w:t>
            </w:r>
          </w:p>
        </w:tc>
        <w:tc>
          <w:tcPr>
            <w:tcW w:w="2125" w:type="dxa"/>
          </w:tcPr>
          <w:p w14:paraId="5F86AD3D" w14:textId="77777777" w:rsidR="00030257" w:rsidRPr="00030257" w:rsidRDefault="00030257" w:rsidP="000A103D">
            <w:pPr>
              <w:rPr>
                <w:sz w:val="22"/>
                <w:szCs w:val="22"/>
              </w:rPr>
            </w:pPr>
            <w:r w:rsidRPr="00030257">
              <w:rPr>
                <w:sz w:val="22"/>
                <w:szCs w:val="22"/>
              </w:rPr>
              <w:t xml:space="preserve">SSL (HTTPS) </w:t>
            </w:r>
            <w:proofErr w:type="spellStart"/>
            <w:r w:rsidRPr="00030257">
              <w:rPr>
                <w:sz w:val="22"/>
                <w:szCs w:val="22"/>
              </w:rPr>
              <w:t>inspection</w:t>
            </w:r>
            <w:proofErr w:type="spellEnd"/>
          </w:p>
        </w:tc>
        <w:tc>
          <w:tcPr>
            <w:tcW w:w="6497" w:type="dxa"/>
          </w:tcPr>
          <w:p w14:paraId="4CB0F379" w14:textId="77777777" w:rsidR="00030257" w:rsidRPr="00030257" w:rsidRDefault="00030257" w:rsidP="000A103D">
            <w:pPr>
              <w:rPr>
                <w:sz w:val="22"/>
                <w:szCs w:val="22"/>
              </w:rPr>
            </w:pPr>
            <w:r w:rsidRPr="00030257">
              <w:rPr>
                <w:sz w:val="22"/>
                <w:szCs w:val="22"/>
              </w:rPr>
              <w:t xml:space="preserve">Urządzenie musi pozwalać na aktywację funkcji SSL (HTTPS) </w:t>
            </w:r>
            <w:proofErr w:type="spellStart"/>
            <w:r w:rsidRPr="00030257">
              <w:rPr>
                <w:sz w:val="22"/>
                <w:szCs w:val="22"/>
              </w:rPr>
              <w:t>inspection</w:t>
            </w:r>
            <w:proofErr w:type="spellEnd"/>
          </w:p>
        </w:tc>
      </w:tr>
      <w:tr w:rsidR="00030257" w:rsidRPr="00030257" w14:paraId="54C25073" w14:textId="77777777" w:rsidTr="000A103D">
        <w:tc>
          <w:tcPr>
            <w:tcW w:w="587" w:type="dxa"/>
          </w:tcPr>
          <w:p w14:paraId="34ED8A54" w14:textId="77777777" w:rsidR="00030257" w:rsidRPr="00030257" w:rsidRDefault="00030257" w:rsidP="000A103D">
            <w:pPr>
              <w:rPr>
                <w:sz w:val="22"/>
                <w:szCs w:val="22"/>
              </w:rPr>
            </w:pPr>
            <w:r w:rsidRPr="00030257">
              <w:rPr>
                <w:sz w:val="22"/>
                <w:szCs w:val="22"/>
              </w:rPr>
              <w:t>16</w:t>
            </w:r>
          </w:p>
        </w:tc>
        <w:tc>
          <w:tcPr>
            <w:tcW w:w="2125" w:type="dxa"/>
          </w:tcPr>
          <w:p w14:paraId="17E07BA7" w14:textId="77777777" w:rsidR="00030257" w:rsidRPr="00030257" w:rsidRDefault="00030257" w:rsidP="000A103D">
            <w:pPr>
              <w:rPr>
                <w:sz w:val="22"/>
                <w:szCs w:val="22"/>
              </w:rPr>
            </w:pPr>
            <w:r w:rsidRPr="00030257">
              <w:rPr>
                <w:sz w:val="22"/>
                <w:szCs w:val="22"/>
              </w:rPr>
              <w:t xml:space="preserve">2-Factor </w:t>
            </w:r>
            <w:proofErr w:type="spellStart"/>
            <w:r w:rsidRPr="00030257">
              <w:rPr>
                <w:sz w:val="22"/>
                <w:szCs w:val="22"/>
              </w:rPr>
              <w:t>Authentication</w:t>
            </w:r>
            <w:proofErr w:type="spellEnd"/>
          </w:p>
        </w:tc>
        <w:tc>
          <w:tcPr>
            <w:tcW w:w="6497" w:type="dxa"/>
          </w:tcPr>
          <w:p w14:paraId="19F485EB" w14:textId="77777777" w:rsidR="00030257" w:rsidRPr="00030257" w:rsidRDefault="00030257" w:rsidP="000A103D">
            <w:pPr>
              <w:rPr>
                <w:sz w:val="22"/>
                <w:szCs w:val="22"/>
              </w:rPr>
            </w:pPr>
            <w:r w:rsidRPr="00030257">
              <w:rPr>
                <w:sz w:val="22"/>
                <w:szCs w:val="22"/>
              </w:rPr>
              <w:t xml:space="preserve">Urządzenie musi pozwalać na aktywację funkcji 2-Factor </w:t>
            </w:r>
            <w:proofErr w:type="spellStart"/>
            <w:r w:rsidRPr="00030257">
              <w:rPr>
                <w:sz w:val="22"/>
                <w:szCs w:val="22"/>
              </w:rPr>
              <w:t>Authentication</w:t>
            </w:r>
            <w:proofErr w:type="spellEnd"/>
          </w:p>
        </w:tc>
      </w:tr>
      <w:tr w:rsidR="00030257" w:rsidRPr="00030257" w14:paraId="5762D455" w14:textId="77777777" w:rsidTr="000A103D">
        <w:tc>
          <w:tcPr>
            <w:tcW w:w="587" w:type="dxa"/>
          </w:tcPr>
          <w:p w14:paraId="3D9541F1" w14:textId="77777777" w:rsidR="00030257" w:rsidRPr="00030257" w:rsidRDefault="00030257" w:rsidP="000A103D">
            <w:pPr>
              <w:rPr>
                <w:sz w:val="22"/>
                <w:szCs w:val="22"/>
              </w:rPr>
            </w:pPr>
            <w:r w:rsidRPr="00030257">
              <w:rPr>
                <w:sz w:val="22"/>
                <w:szCs w:val="22"/>
              </w:rPr>
              <w:t>17</w:t>
            </w:r>
          </w:p>
        </w:tc>
        <w:tc>
          <w:tcPr>
            <w:tcW w:w="2125" w:type="dxa"/>
          </w:tcPr>
          <w:p w14:paraId="220F7F30" w14:textId="77777777" w:rsidR="00030257" w:rsidRPr="00030257" w:rsidRDefault="00030257" w:rsidP="000A103D">
            <w:pPr>
              <w:rPr>
                <w:sz w:val="22"/>
                <w:szCs w:val="22"/>
              </w:rPr>
            </w:pPr>
            <w:r w:rsidRPr="00030257">
              <w:rPr>
                <w:sz w:val="22"/>
                <w:szCs w:val="22"/>
              </w:rPr>
              <w:t>Wysoka dostępność</w:t>
            </w:r>
          </w:p>
        </w:tc>
        <w:tc>
          <w:tcPr>
            <w:tcW w:w="6497" w:type="dxa"/>
          </w:tcPr>
          <w:p w14:paraId="478F1699" w14:textId="77777777" w:rsidR="00030257" w:rsidRPr="00030257" w:rsidRDefault="00030257" w:rsidP="000A103D">
            <w:pPr>
              <w:rPr>
                <w:sz w:val="22"/>
                <w:szCs w:val="22"/>
              </w:rPr>
            </w:pPr>
            <w:r w:rsidRPr="00030257">
              <w:rPr>
                <w:sz w:val="22"/>
                <w:szCs w:val="22"/>
              </w:rPr>
              <w:t>Urządzenie musi umożliwiać połączenie dwóch bram w trybie HA.</w:t>
            </w:r>
          </w:p>
        </w:tc>
      </w:tr>
      <w:tr w:rsidR="00030257" w:rsidRPr="00030257" w14:paraId="3F770FEC" w14:textId="77777777" w:rsidTr="000A103D">
        <w:tc>
          <w:tcPr>
            <w:tcW w:w="587" w:type="dxa"/>
          </w:tcPr>
          <w:p w14:paraId="0578982D" w14:textId="77777777" w:rsidR="00030257" w:rsidRPr="00030257" w:rsidRDefault="00030257" w:rsidP="000A103D">
            <w:pPr>
              <w:rPr>
                <w:sz w:val="22"/>
                <w:szCs w:val="22"/>
              </w:rPr>
            </w:pPr>
            <w:r w:rsidRPr="00030257">
              <w:rPr>
                <w:sz w:val="22"/>
                <w:szCs w:val="22"/>
              </w:rPr>
              <w:t>18</w:t>
            </w:r>
          </w:p>
        </w:tc>
        <w:tc>
          <w:tcPr>
            <w:tcW w:w="2125" w:type="dxa"/>
          </w:tcPr>
          <w:p w14:paraId="7E729AE9" w14:textId="77777777" w:rsidR="00030257" w:rsidRPr="00030257" w:rsidRDefault="00030257" w:rsidP="000A103D">
            <w:pPr>
              <w:rPr>
                <w:sz w:val="22"/>
                <w:szCs w:val="22"/>
              </w:rPr>
            </w:pPr>
            <w:r w:rsidRPr="00030257">
              <w:rPr>
                <w:sz w:val="22"/>
                <w:szCs w:val="22"/>
              </w:rPr>
              <w:t>VPN</w:t>
            </w:r>
          </w:p>
        </w:tc>
        <w:tc>
          <w:tcPr>
            <w:tcW w:w="6497" w:type="dxa"/>
          </w:tcPr>
          <w:p w14:paraId="0DADCF10" w14:textId="77777777" w:rsidR="00030257" w:rsidRPr="00030257" w:rsidRDefault="00030257" w:rsidP="000A103D">
            <w:pPr>
              <w:rPr>
                <w:sz w:val="22"/>
                <w:szCs w:val="22"/>
              </w:rPr>
            </w:pPr>
            <w:r w:rsidRPr="00030257">
              <w:rPr>
                <w:sz w:val="22"/>
                <w:szCs w:val="22"/>
              </w:rPr>
              <w:t xml:space="preserve">Obsługa 300 równoczesnych połączeń </w:t>
            </w:r>
            <w:proofErr w:type="spellStart"/>
            <w:r w:rsidRPr="00030257">
              <w:rPr>
                <w:sz w:val="22"/>
                <w:szCs w:val="22"/>
              </w:rPr>
              <w:t>IPSec</w:t>
            </w:r>
            <w:proofErr w:type="spellEnd"/>
            <w:r w:rsidRPr="00030257">
              <w:rPr>
                <w:sz w:val="22"/>
                <w:szCs w:val="22"/>
              </w:rPr>
              <w:t xml:space="preserve"> VPN.</w:t>
            </w:r>
          </w:p>
          <w:p w14:paraId="5FED5A60" w14:textId="77777777" w:rsidR="00030257" w:rsidRPr="00030257" w:rsidRDefault="00030257" w:rsidP="000A103D">
            <w:pPr>
              <w:rPr>
                <w:sz w:val="22"/>
                <w:szCs w:val="22"/>
              </w:rPr>
            </w:pPr>
            <w:r w:rsidRPr="00030257">
              <w:rPr>
                <w:sz w:val="22"/>
                <w:szCs w:val="22"/>
              </w:rPr>
              <w:t>Obsługa IKEv2/</w:t>
            </w:r>
            <w:proofErr w:type="spellStart"/>
            <w:r w:rsidRPr="00030257">
              <w:rPr>
                <w:sz w:val="22"/>
                <w:szCs w:val="22"/>
              </w:rPr>
              <w:t>IPSec</w:t>
            </w:r>
            <w:proofErr w:type="spellEnd"/>
            <w:r w:rsidRPr="00030257">
              <w:rPr>
                <w:sz w:val="22"/>
                <w:szCs w:val="22"/>
              </w:rPr>
              <w:t xml:space="preserve">, SSL, </w:t>
            </w:r>
            <w:proofErr w:type="spellStart"/>
            <w:r w:rsidRPr="00030257">
              <w:rPr>
                <w:sz w:val="22"/>
                <w:szCs w:val="22"/>
              </w:rPr>
              <w:t>Tailscale</w:t>
            </w:r>
            <w:proofErr w:type="spellEnd"/>
            <w:r w:rsidRPr="00030257">
              <w:rPr>
                <w:sz w:val="22"/>
                <w:szCs w:val="22"/>
              </w:rPr>
              <w:t xml:space="preserve"> </w:t>
            </w:r>
          </w:p>
          <w:p w14:paraId="2FB0EC3E" w14:textId="77777777" w:rsidR="00030257" w:rsidRPr="00030257" w:rsidRDefault="00030257" w:rsidP="000A103D">
            <w:pPr>
              <w:rPr>
                <w:sz w:val="22"/>
                <w:szCs w:val="22"/>
              </w:rPr>
            </w:pPr>
            <w:r w:rsidRPr="00030257">
              <w:rPr>
                <w:sz w:val="22"/>
                <w:szCs w:val="22"/>
              </w:rPr>
              <w:t>Obsługa funkcji Auto-link VPN</w:t>
            </w:r>
          </w:p>
          <w:p w14:paraId="3163D86C" w14:textId="77777777" w:rsidR="00030257" w:rsidRPr="00030257" w:rsidRDefault="00030257" w:rsidP="000A103D">
            <w:pPr>
              <w:rPr>
                <w:sz w:val="22"/>
                <w:szCs w:val="22"/>
              </w:rPr>
            </w:pPr>
            <w:r w:rsidRPr="00030257">
              <w:rPr>
                <w:sz w:val="22"/>
                <w:szCs w:val="22"/>
              </w:rPr>
              <w:t>Obsługa funkcji Manual-link VPN</w:t>
            </w:r>
          </w:p>
          <w:p w14:paraId="5E726F2A" w14:textId="77777777" w:rsidR="00030257" w:rsidRPr="00030257" w:rsidRDefault="00030257" w:rsidP="000A103D">
            <w:pPr>
              <w:rPr>
                <w:sz w:val="22"/>
                <w:szCs w:val="22"/>
              </w:rPr>
            </w:pPr>
            <w:r w:rsidRPr="00030257">
              <w:rPr>
                <w:sz w:val="22"/>
                <w:szCs w:val="22"/>
              </w:rPr>
              <w:lastRenderedPageBreak/>
              <w:t xml:space="preserve">Obsługa funkcji VPN </w:t>
            </w:r>
            <w:proofErr w:type="spellStart"/>
            <w:r w:rsidRPr="00030257">
              <w:rPr>
                <w:sz w:val="22"/>
                <w:szCs w:val="22"/>
              </w:rPr>
              <w:t>Topology</w:t>
            </w:r>
            <w:proofErr w:type="spellEnd"/>
          </w:p>
          <w:p w14:paraId="671F867B" w14:textId="77777777" w:rsidR="00030257" w:rsidRPr="00030257" w:rsidRDefault="00030257" w:rsidP="000A103D">
            <w:pPr>
              <w:rPr>
                <w:sz w:val="22"/>
                <w:szCs w:val="22"/>
              </w:rPr>
            </w:pPr>
            <w:r w:rsidRPr="00030257">
              <w:rPr>
                <w:sz w:val="22"/>
                <w:szCs w:val="22"/>
              </w:rPr>
              <w:t xml:space="preserve">Przepustowość VPN nie powinna być mniejsza niż 2 000 </w:t>
            </w:r>
            <w:proofErr w:type="spellStart"/>
            <w:r w:rsidRPr="00030257">
              <w:rPr>
                <w:sz w:val="22"/>
                <w:szCs w:val="22"/>
              </w:rPr>
              <w:t>Mbps</w:t>
            </w:r>
            <w:proofErr w:type="spellEnd"/>
          </w:p>
        </w:tc>
      </w:tr>
      <w:tr w:rsidR="00030257" w:rsidRPr="00030257" w14:paraId="3860AE30" w14:textId="77777777" w:rsidTr="000A103D">
        <w:tc>
          <w:tcPr>
            <w:tcW w:w="587" w:type="dxa"/>
          </w:tcPr>
          <w:p w14:paraId="55AAB882" w14:textId="77777777" w:rsidR="00030257" w:rsidRPr="00030257" w:rsidRDefault="00030257" w:rsidP="000A103D">
            <w:pPr>
              <w:rPr>
                <w:sz w:val="22"/>
                <w:szCs w:val="22"/>
              </w:rPr>
            </w:pPr>
            <w:r w:rsidRPr="00030257">
              <w:rPr>
                <w:sz w:val="22"/>
                <w:szCs w:val="22"/>
              </w:rPr>
              <w:lastRenderedPageBreak/>
              <w:t>19</w:t>
            </w:r>
          </w:p>
        </w:tc>
        <w:tc>
          <w:tcPr>
            <w:tcW w:w="2125" w:type="dxa"/>
          </w:tcPr>
          <w:p w14:paraId="11754306" w14:textId="77777777" w:rsidR="00030257" w:rsidRPr="00030257" w:rsidRDefault="00030257" w:rsidP="000A103D">
            <w:pPr>
              <w:rPr>
                <w:sz w:val="22"/>
                <w:szCs w:val="22"/>
              </w:rPr>
            </w:pPr>
            <w:r w:rsidRPr="00030257">
              <w:rPr>
                <w:sz w:val="22"/>
                <w:szCs w:val="22"/>
              </w:rPr>
              <w:t>Kontroler WLAN</w:t>
            </w:r>
          </w:p>
        </w:tc>
        <w:tc>
          <w:tcPr>
            <w:tcW w:w="6497" w:type="dxa"/>
          </w:tcPr>
          <w:p w14:paraId="5A98F0F4" w14:textId="77777777" w:rsidR="00030257" w:rsidRPr="00030257" w:rsidRDefault="00030257" w:rsidP="000A103D">
            <w:pPr>
              <w:rPr>
                <w:sz w:val="22"/>
                <w:szCs w:val="22"/>
              </w:rPr>
            </w:pPr>
            <w:r w:rsidRPr="00030257">
              <w:rPr>
                <w:sz w:val="22"/>
                <w:szCs w:val="22"/>
              </w:rPr>
              <w:t xml:space="preserve">Urządzenie musi posiadać wbudowany kontroler WLAN umożliwiający zarządzanie do 72 punktami dostępowymi. </w:t>
            </w:r>
          </w:p>
        </w:tc>
      </w:tr>
      <w:tr w:rsidR="00030257" w:rsidRPr="00030257" w14:paraId="69772C29" w14:textId="77777777" w:rsidTr="000A103D">
        <w:tc>
          <w:tcPr>
            <w:tcW w:w="587" w:type="dxa"/>
          </w:tcPr>
          <w:p w14:paraId="70073057" w14:textId="77777777" w:rsidR="00030257" w:rsidRPr="00030257" w:rsidRDefault="00030257" w:rsidP="000A103D">
            <w:pPr>
              <w:rPr>
                <w:sz w:val="22"/>
                <w:szCs w:val="22"/>
              </w:rPr>
            </w:pPr>
            <w:r w:rsidRPr="00030257">
              <w:rPr>
                <w:sz w:val="22"/>
                <w:szCs w:val="22"/>
              </w:rPr>
              <w:t>20</w:t>
            </w:r>
          </w:p>
        </w:tc>
        <w:tc>
          <w:tcPr>
            <w:tcW w:w="2125" w:type="dxa"/>
          </w:tcPr>
          <w:p w14:paraId="5ED66FB1" w14:textId="77777777" w:rsidR="00030257" w:rsidRPr="00030257" w:rsidRDefault="00030257" w:rsidP="000A103D">
            <w:pPr>
              <w:rPr>
                <w:sz w:val="22"/>
                <w:szCs w:val="22"/>
              </w:rPr>
            </w:pPr>
            <w:r w:rsidRPr="00030257">
              <w:rPr>
                <w:sz w:val="22"/>
                <w:szCs w:val="22"/>
              </w:rPr>
              <w:t>Monitorowanie oraz raportowanie zdarzeń</w:t>
            </w:r>
          </w:p>
        </w:tc>
        <w:tc>
          <w:tcPr>
            <w:tcW w:w="6497" w:type="dxa"/>
          </w:tcPr>
          <w:p w14:paraId="6387BD54" w14:textId="77777777" w:rsidR="00030257" w:rsidRPr="00030257" w:rsidRDefault="00030257" w:rsidP="000A103D">
            <w:pPr>
              <w:rPr>
                <w:sz w:val="22"/>
                <w:szCs w:val="22"/>
              </w:rPr>
            </w:pPr>
            <w:r w:rsidRPr="00030257">
              <w:rPr>
                <w:sz w:val="22"/>
                <w:szCs w:val="22"/>
              </w:rPr>
              <w:t xml:space="preserve">W cenie urządzenia powinna być uwzględniona roczna licencja na aplikację chmurową przeznaczoną do analizowania logów i generowania raportów dotyczących funkcjonowania bramy. </w:t>
            </w:r>
          </w:p>
        </w:tc>
      </w:tr>
      <w:tr w:rsidR="00030257" w:rsidRPr="00030257" w14:paraId="4A5ADBC4" w14:textId="77777777" w:rsidTr="000A103D">
        <w:tc>
          <w:tcPr>
            <w:tcW w:w="587" w:type="dxa"/>
          </w:tcPr>
          <w:p w14:paraId="1BE60946" w14:textId="77777777" w:rsidR="00030257" w:rsidRPr="00030257" w:rsidRDefault="00030257" w:rsidP="000A103D">
            <w:pPr>
              <w:rPr>
                <w:sz w:val="22"/>
                <w:szCs w:val="22"/>
              </w:rPr>
            </w:pPr>
            <w:r w:rsidRPr="00030257">
              <w:rPr>
                <w:sz w:val="22"/>
                <w:szCs w:val="22"/>
              </w:rPr>
              <w:t>21</w:t>
            </w:r>
          </w:p>
        </w:tc>
        <w:tc>
          <w:tcPr>
            <w:tcW w:w="2125" w:type="dxa"/>
          </w:tcPr>
          <w:p w14:paraId="62FE76E1" w14:textId="77777777" w:rsidR="00030257" w:rsidRPr="00030257" w:rsidRDefault="00030257" w:rsidP="000A103D">
            <w:pPr>
              <w:rPr>
                <w:sz w:val="22"/>
                <w:szCs w:val="22"/>
              </w:rPr>
            </w:pPr>
            <w:r w:rsidRPr="00030257">
              <w:rPr>
                <w:sz w:val="22"/>
                <w:szCs w:val="22"/>
              </w:rPr>
              <w:t>Wydajność</w:t>
            </w:r>
          </w:p>
        </w:tc>
        <w:tc>
          <w:tcPr>
            <w:tcW w:w="6497" w:type="dxa"/>
          </w:tcPr>
          <w:p w14:paraId="57237545" w14:textId="77777777" w:rsidR="00030257" w:rsidRPr="00030257" w:rsidRDefault="00030257" w:rsidP="000A103D">
            <w:pPr>
              <w:rPr>
                <w:sz w:val="22"/>
                <w:szCs w:val="22"/>
              </w:rPr>
            </w:pPr>
            <w:r w:rsidRPr="00030257">
              <w:rPr>
                <w:sz w:val="22"/>
                <w:szCs w:val="22"/>
              </w:rPr>
              <w:t xml:space="preserve">Przepustowość dla </w:t>
            </w:r>
            <w:proofErr w:type="spellStart"/>
            <w:r w:rsidRPr="00030257">
              <w:rPr>
                <w:sz w:val="22"/>
                <w:szCs w:val="22"/>
              </w:rPr>
              <w:t>firewall’a</w:t>
            </w:r>
            <w:proofErr w:type="spellEnd"/>
            <w:r w:rsidRPr="00030257">
              <w:rPr>
                <w:sz w:val="22"/>
                <w:szCs w:val="22"/>
              </w:rPr>
              <w:t xml:space="preserve"> nie powinna być mniejsza niż 10 000 </w:t>
            </w:r>
            <w:proofErr w:type="spellStart"/>
            <w:r w:rsidRPr="00030257">
              <w:rPr>
                <w:sz w:val="22"/>
                <w:szCs w:val="22"/>
              </w:rPr>
              <w:t>Mbps</w:t>
            </w:r>
            <w:proofErr w:type="spellEnd"/>
          </w:p>
          <w:p w14:paraId="0656C89D" w14:textId="77777777" w:rsidR="00030257" w:rsidRPr="00030257" w:rsidRDefault="00030257" w:rsidP="000A103D">
            <w:pPr>
              <w:rPr>
                <w:sz w:val="22"/>
                <w:szCs w:val="22"/>
              </w:rPr>
            </w:pPr>
            <w:r w:rsidRPr="00030257">
              <w:rPr>
                <w:sz w:val="22"/>
                <w:szCs w:val="22"/>
              </w:rPr>
              <w:t xml:space="preserve">Przepustowość UTM (aktywowane moduły AV, IDP) nie powinna być mniejsza niż 3 000 </w:t>
            </w:r>
            <w:proofErr w:type="spellStart"/>
            <w:r w:rsidRPr="00030257">
              <w:rPr>
                <w:sz w:val="22"/>
                <w:szCs w:val="22"/>
              </w:rPr>
              <w:t>Mbps</w:t>
            </w:r>
            <w:proofErr w:type="spellEnd"/>
          </w:p>
        </w:tc>
      </w:tr>
      <w:tr w:rsidR="00030257" w:rsidRPr="00030257" w14:paraId="6AFE396F" w14:textId="77777777" w:rsidTr="000A103D">
        <w:tc>
          <w:tcPr>
            <w:tcW w:w="587" w:type="dxa"/>
          </w:tcPr>
          <w:p w14:paraId="1AADD8E7" w14:textId="77777777" w:rsidR="00030257" w:rsidRPr="00030257" w:rsidRDefault="00030257" w:rsidP="000A103D">
            <w:pPr>
              <w:rPr>
                <w:sz w:val="22"/>
                <w:szCs w:val="22"/>
              </w:rPr>
            </w:pPr>
            <w:r w:rsidRPr="00030257">
              <w:rPr>
                <w:sz w:val="22"/>
                <w:szCs w:val="22"/>
              </w:rPr>
              <w:t>22</w:t>
            </w:r>
          </w:p>
        </w:tc>
        <w:tc>
          <w:tcPr>
            <w:tcW w:w="2125" w:type="dxa"/>
          </w:tcPr>
          <w:p w14:paraId="1A66E292" w14:textId="77777777" w:rsidR="00030257" w:rsidRPr="00030257" w:rsidRDefault="00030257" w:rsidP="000A103D">
            <w:pPr>
              <w:rPr>
                <w:sz w:val="22"/>
                <w:szCs w:val="22"/>
              </w:rPr>
            </w:pPr>
            <w:r w:rsidRPr="00030257">
              <w:rPr>
                <w:sz w:val="22"/>
                <w:szCs w:val="22"/>
              </w:rPr>
              <w:t>Maksymalna liczba równoczesnych sesji</w:t>
            </w:r>
          </w:p>
        </w:tc>
        <w:tc>
          <w:tcPr>
            <w:tcW w:w="6497" w:type="dxa"/>
          </w:tcPr>
          <w:p w14:paraId="780ECDE8" w14:textId="77777777" w:rsidR="00030257" w:rsidRPr="00030257" w:rsidRDefault="00030257" w:rsidP="000A103D">
            <w:pPr>
              <w:rPr>
                <w:sz w:val="22"/>
                <w:szCs w:val="22"/>
              </w:rPr>
            </w:pPr>
            <w:r w:rsidRPr="00030257">
              <w:rPr>
                <w:sz w:val="22"/>
                <w:szCs w:val="22"/>
              </w:rPr>
              <w:t>Maksymalna liczba równolegle obsługiwanych sesji nie może być mniejsza niż 1 000 000</w:t>
            </w:r>
          </w:p>
        </w:tc>
      </w:tr>
      <w:tr w:rsidR="00030257" w:rsidRPr="00030257" w14:paraId="5DC6B119" w14:textId="77777777" w:rsidTr="000A103D">
        <w:tc>
          <w:tcPr>
            <w:tcW w:w="587" w:type="dxa"/>
          </w:tcPr>
          <w:p w14:paraId="35EE56C7" w14:textId="77777777" w:rsidR="00030257" w:rsidRPr="00030257" w:rsidRDefault="00030257" w:rsidP="000A103D">
            <w:pPr>
              <w:rPr>
                <w:sz w:val="22"/>
                <w:szCs w:val="22"/>
              </w:rPr>
            </w:pPr>
            <w:r w:rsidRPr="00030257">
              <w:rPr>
                <w:sz w:val="22"/>
                <w:szCs w:val="22"/>
              </w:rPr>
              <w:t>23</w:t>
            </w:r>
          </w:p>
        </w:tc>
        <w:tc>
          <w:tcPr>
            <w:tcW w:w="2125" w:type="dxa"/>
          </w:tcPr>
          <w:p w14:paraId="1383E916" w14:textId="77777777" w:rsidR="00030257" w:rsidRPr="00030257" w:rsidRDefault="00030257" w:rsidP="000A103D">
            <w:pPr>
              <w:rPr>
                <w:sz w:val="22"/>
                <w:szCs w:val="22"/>
              </w:rPr>
            </w:pPr>
            <w:r w:rsidRPr="00030257">
              <w:rPr>
                <w:sz w:val="22"/>
                <w:szCs w:val="22"/>
              </w:rPr>
              <w:t>Gwarancja</w:t>
            </w:r>
          </w:p>
        </w:tc>
        <w:tc>
          <w:tcPr>
            <w:tcW w:w="6497" w:type="dxa"/>
          </w:tcPr>
          <w:p w14:paraId="4691ADD5" w14:textId="77777777" w:rsidR="00030257" w:rsidRPr="00030257" w:rsidRDefault="00030257" w:rsidP="000A103D">
            <w:pPr>
              <w:rPr>
                <w:sz w:val="22"/>
                <w:szCs w:val="22"/>
              </w:rPr>
            </w:pPr>
            <w:r w:rsidRPr="00030257">
              <w:rPr>
                <w:sz w:val="22"/>
                <w:szCs w:val="22"/>
              </w:rPr>
              <w:t>Minimum 5 lat gwarancji na oferowane urządzenie</w:t>
            </w:r>
          </w:p>
        </w:tc>
      </w:tr>
      <w:tr w:rsidR="00030257" w:rsidRPr="00030257" w14:paraId="42780367" w14:textId="77777777" w:rsidTr="000A103D">
        <w:tc>
          <w:tcPr>
            <w:tcW w:w="587" w:type="dxa"/>
          </w:tcPr>
          <w:p w14:paraId="2A84FB6D" w14:textId="77777777" w:rsidR="00030257" w:rsidRPr="00030257" w:rsidRDefault="00030257" w:rsidP="000A103D">
            <w:pPr>
              <w:rPr>
                <w:sz w:val="22"/>
                <w:szCs w:val="22"/>
              </w:rPr>
            </w:pPr>
            <w:r w:rsidRPr="00030257">
              <w:rPr>
                <w:sz w:val="22"/>
                <w:szCs w:val="22"/>
              </w:rPr>
              <w:t>24</w:t>
            </w:r>
          </w:p>
        </w:tc>
        <w:tc>
          <w:tcPr>
            <w:tcW w:w="2125" w:type="dxa"/>
          </w:tcPr>
          <w:p w14:paraId="4AAE5B4A" w14:textId="77777777" w:rsidR="00030257" w:rsidRPr="00030257" w:rsidRDefault="00030257" w:rsidP="000A103D">
            <w:pPr>
              <w:rPr>
                <w:sz w:val="22"/>
                <w:szCs w:val="22"/>
              </w:rPr>
            </w:pPr>
            <w:r w:rsidRPr="00030257">
              <w:rPr>
                <w:sz w:val="22"/>
                <w:szCs w:val="22"/>
              </w:rPr>
              <w:t>Inne</w:t>
            </w:r>
          </w:p>
        </w:tc>
        <w:tc>
          <w:tcPr>
            <w:tcW w:w="6497" w:type="dxa"/>
          </w:tcPr>
          <w:p w14:paraId="1DF105CB" w14:textId="77777777" w:rsidR="00030257" w:rsidRPr="00030257" w:rsidRDefault="00030257" w:rsidP="000A103D">
            <w:pPr>
              <w:rPr>
                <w:sz w:val="22"/>
                <w:szCs w:val="22"/>
              </w:rPr>
            </w:pPr>
            <w:r w:rsidRPr="00030257">
              <w:rPr>
                <w:sz w:val="22"/>
                <w:szCs w:val="22"/>
              </w:rPr>
              <w:t>Urządzenie musi być fabrycznie nowe i pochodzić z polskiego kanału dystrybucji</w:t>
            </w:r>
          </w:p>
        </w:tc>
      </w:tr>
    </w:tbl>
    <w:p w14:paraId="11276B46" w14:textId="77777777" w:rsidR="00030257" w:rsidRPr="00030257" w:rsidRDefault="00030257" w:rsidP="00030257">
      <w:pPr>
        <w:tabs>
          <w:tab w:val="left" w:pos="5940"/>
        </w:tabs>
        <w:spacing w:line="276" w:lineRule="auto"/>
        <w:jc w:val="both"/>
        <w:rPr>
          <w:sz w:val="22"/>
          <w:szCs w:val="22"/>
        </w:rPr>
      </w:pPr>
    </w:p>
    <w:p w14:paraId="0D0BEECB" w14:textId="38731C3F" w:rsidR="00030257" w:rsidRPr="00030257" w:rsidRDefault="00E93075" w:rsidP="00030257">
      <w:pPr>
        <w:pStyle w:val="Akapitzlist"/>
        <w:widowControl/>
        <w:numPr>
          <w:ilvl w:val="0"/>
          <w:numId w:val="98"/>
        </w:numPr>
        <w:tabs>
          <w:tab w:val="left" w:pos="5940"/>
        </w:tabs>
        <w:suppressAutoHyphens w:val="0"/>
        <w:spacing w:before="360" w:after="360" w:line="276" w:lineRule="auto"/>
        <w:ind w:left="0"/>
        <w:contextualSpacing/>
        <w:jc w:val="both"/>
        <w:rPr>
          <w:rFonts w:eastAsia="Calibri"/>
          <w:color w:val="000000"/>
          <w:sz w:val="22"/>
          <w:szCs w:val="22"/>
        </w:rPr>
      </w:pPr>
      <w:r>
        <w:rPr>
          <w:b/>
          <w:bCs/>
          <w:sz w:val="22"/>
          <w:szCs w:val="22"/>
          <w:highlight w:val="lightGray"/>
        </w:rPr>
        <w:t xml:space="preserve">Część III - </w:t>
      </w:r>
      <w:r w:rsidR="00030257" w:rsidRPr="00030257">
        <w:rPr>
          <w:b/>
          <w:bCs/>
          <w:sz w:val="22"/>
          <w:szCs w:val="22"/>
          <w:highlight w:val="lightGray"/>
        </w:rPr>
        <w:t xml:space="preserve">zasilacza awaryjnego UPS wraz z wdrożeniem i konfiguracją </w:t>
      </w:r>
    </w:p>
    <w:p w14:paraId="1DD487D0" w14:textId="77777777" w:rsidR="00030257" w:rsidRPr="00030257" w:rsidRDefault="00030257" w:rsidP="00030257">
      <w:pPr>
        <w:pStyle w:val="Akapitzlist"/>
        <w:tabs>
          <w:tab w:val="left" w:pos="5940"/>
        </w:tabs>
        <w:spacing w:line="276" w:lineRule="auto"/>
        <w:ind w:left="0"/>
        <w:jc w:val="both"/>
        <w:rPr>
          <w:sz w:val="22"/>
          <w:szCs w:val="22"/>
        </w:rPr>
      </w:pPr>
    </w:p>
    <w:p w14:paraId="7D6AF486" w14:textId="77777777" w:rsidR="00030257" w:rsidRPr="00030257" w:rsidRDefault="00030257" w:rsidP="00030257">
      <w:pPr>
        <w:pStyle w:val="Akapitzlist"/>
        <w:tabs>
          <w:tab w:val="left" w:pos="5940"/>
        </w:tabs>
        <w:spacing w:line="276" w:lineRule="auto"/>
        <w:ind w:left="0"/>
        <w:jc w:val="both"/>
        <w:rPr>
          <w:sz w:val="22"/>
          <w:szCs w:val="22"/>
        </w:rPr>
      </w:pPr>
      <w:r w:rsidRPr="00030257">
        <w:rPr>
          <w:sz w:val="22"/>
          <w:szCs w:val="22"/>
        </w:rPr>
        <w:t>Zamawiający wymaga dostawy zasilacza awaryjnego UPS (1 szt.) spełniającego poniższe wymagania:</w:t>
      </w:r>
    </w:p>
    <w:tbl>
      <w:tblPr>
        <w:tblW w:w="5686"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72"/>
        <w:gridCol w:w="5387"/>
      </w:tblGrid>
      <w:tr w:rsidR="00030257" w:rsidRPr="00030257" w14:paraId="7C1B39EC" w14:textId="77777777" w:rsidTr="000A103D">
        <w:trPr>
          <w:cantSplit/>
          <w:trHeight w:val="502"/>
        </w:trPr>
        <w:tc>
          <w:tcPr>
            <w:tcW w:w="2473" w:type="pct"/>
            <w:shd w:val="clear" w:color="auto" w:fill="000000" w:themeFill="text1"/>
            <w:vAlign w:val="center"/>
          </w:tcPr>
          <w:p w14:paraId="0B33C134" w14:textId="77777777" w:rsidR="00030257" w:rsidRPr="00030257" w:rsidRDefault="00030257" w:rsidP="000A103D">
            <w:pPr>
              <w:jc w:val="center"/>
              <w:rPr>
                <w:b/>
                <w:sz w:val="22"/>
                <w:szCs w:val="22"/>
              </w:rPr>
            </w:pPr>
            <w:r w:rsidRPr="00030257">
              <w:rPr>
                <w:b/>
                <w:sz w:val="22"/>
                <w:szCs w:val="22"/>
              </w:rPr>
              <w:t>Nazwa komponentu</w:t>
            </w:r>
          </w:p>
        </w:tc>
        <w:tc>
          <w:tcPr>
            <w:tcW w:w="2527" w:type="pct"/>
            <w:shd w:val="clear" w:color="auto" w:fill="000000" w:themeFill="text1"/>
            <w:vAlign w:val="center"/>
          </w:tcPr>
          <w:p w14:paraId="5B879991" w14:textId="77777777" w:rsidR="00030257" w:rsidRPr="00030257" w:rsidRDefault="00030257" w:rsidP="000A103D">
            <w:pPr>
              <w:jc w:val="center"/>
              <w:rPr>
                <w:b/>
                <w:sz w:val="22"/>
                <w:szCs w:val="22"/>
              </w:rPr>
            </w:pPr>
            <w:r w:rsidRPr="00030257">
              <w:rPr>
                <w:b/>
                <w:sz w:val="22"/>
                <w:szCs w:val="22"/>
              </w:rPr>
              <w:t>Wymagane parametry techniczne</w:t>
            </w:r>
          </w:p>
        </w:tc>
      </w:tr>
      <w:tr w:rsidR="00030257" w:rsidRPr="00030257" w14:paraId="353BA775" w14:textId="77777777" w:rsidTr="0012405B">
        <w:trPr>
          <w:cantSplit/>
          <w:trHeight w:val="296"/>
        </w:trPr>
        <w:tc>
          <w:tcPr>
            <w:tcW w:w="2473" w:type="pct"/>
            <w:vAlign w:val="center"/>
          </w:tcPr>
          <w:p w14:paraId="3B8A024E" w14:textId="77777777" w:rsidR="00030257" w:rsidRPr="00030257" w:rsidRDefault="00030257" w:rsidP="000A103D">
            <w:pPr>
              <w:rPr>
                <w:sz w:val="22"/>
                <w:szCs w:val="22"/>
              </w:rPr>
            </w:pPr>
            <w:r w:rsidRPr="00030257">
              <w:rPr>
                <w:sz w:val="22"/>
                <w:szCs w:val="22"/>
              </w:rPr>
              <w:t>Technologia</w:t>
            </w:r>
          </w:p>
        </w:tc>
        <w:tc>
          <w:tcPr>
            <w:tcW w:w="2527" w:type="pct"/>
            <w:vAlign w:val="center"/>
          </w:tcPr>
          <w:p w14:paraId="38872FA5" w14:textId="77777777" w:rsidR="00030257" w:rsidRPr="00030257" w:rsidRDefault="00030257" w:rsidP="000A103D">
            <w:pPr>
              <w:jc w:val="center"/>
              <w:rPr>
                <w:sz w:val="22"/>
                <w:szCs w:val="22"/>
                <w:lang w:val="en-US"/>
              </w:rPr>
            </w:pPr>
            <w:r w:rsidRPr="00030257">
              <w:rPr>
                <w:sz w:val="22"/>
                <w:szCs w:val="22"/>
                <w:lang w:val="en-US"/>
              </w:rPr>
              <w:t xml:space="preserve">online, VFI-SS-111, </w:t>
            </w:r>
          </w:p>
        </w:tc>
      </w:tr>
      <w:tr w:rsidR="00030257" w:rsidRPr="00030257" w14:paraId="6F2A8F54" w14:textId="77777777" w:rsidTr="000A103D">
        <w:trPr>
          <w:cantSplit/>
          <w:trHeight w:val="240"/>
        </w:trPr>
        <w:tc>
          <w:tcPr>
            <w:tcW w:w="2473" w:type="pct"/>
            <w:vAlign w:val="center"/>
          </w:tcPr>
          <w:p w14:paraId="4C93F72A" w14:textId="77777777" w:rsidR="00030257" w:rsidRPr="00030257" w:rsidRDefault="00030257" w:rsidP="000A103D">
            <w:pPr>
              <w:rPr>
                <w:color w:val="000000"/>
                <w:sz w:val="22"/>
                <w:szCs w:val="22"/>
                <w:lang w:eastAsia="en-US"/>
              </w:rPr>
            </w:pPr>
            <w:r w:rsidRPr="00030257">
              <w:rPr>
                <w:color w:val="000000"/>
                <w:sz w:val="22"/>
                <w:szCs w:val="22"/>
                <w:lang w:eastAsia="en-US"/>
              </w:rPr>
              <w:t>Moc wyjściowa</w:t>
            </w:r>
          </w:p>
        </w:tc>
        <w:tc>
          <w:tcPr>
            <w:tcW w:w="2527" w:type="pct"/>
            <w:vAlign w:val="center"/>
          </w:tcPr>
          <w:p w14:paraId="637DE0EB" w14:textId="77777777" w:rsidR="00030257" w:rsidRPr="00030257" w:rsidRDefault="00030257" w:rsidP="000A103D">
            <w:pPr>
              <w:jc w:val="center"/>
              <w:rPr>
                <w:sz w:val="22"/>
                <w:szCs w:val="22"/>
              </w:rPr>
            </w:pPr>
            <w:r w:rsidRPr="00030257">
              <w:rPr>
                <w:color w:val="000000"/>
                <w:sz w:val="22"/>
                <w:szCs w:val="22"/>
                <w:lang w:eastAsia="en-US"/>
              </w:rPr>
              <w:t>3kVA/3kW; PF=1</w:t>
            </w:r>
          </w:p>
        </w:tc>
      </w:tr>
      <w:tr w:rsidR="00030257" w:rsidRPr="00030257" w14:paraId="2FD9A81F" w14:textId="77777777" w:rsidTr="00D24AA6">
        <w:trPr>
          <w:cantSplit/>
          <w:trHeight w:val="290"/>
        </w:trPr>
        <w:tc>
          <w:tcPr>
            <w:tcW w:w="2473" w:type="pct"/>
            <w:vAlign w:val="center"/>
          </w:tcPr>
          <w:p w14:paraId="4EC9824D" w14:textId="77777777" w:rsidR="00030257" w:rsidRPr="00030257" w:rsidRDefault="00030257" w:rsidP="000A103D">
            <w:pPr>
              <w:rPr>
                <w:color w:val="000000"/>
                <w:sz w:val="22"/>
                <w:szCs w:val="22"/>
                <w:lang w:eastAsia="en-US"/>
              </w:rPr>
            </w:pPr>
            <w:r w:rsidRPr="00030257">
              <w:rPr>
                <w:color w:val="000000"/>
                <w:sz w:val="22"/>
                <w:szCs w:val="22"/>
                <w:lang w:eastAsia="en-US"/>
              </w:rPr>
              <w:t>Obudowa</w:t>
            </w:r>
          </w:p>
        </w:tc>
        <w:tc>
          <w:tcPr>
            <w:tcW w:w="2527" w:type="pct"/>
            <w:vAlign w:val="center"/>
          </w:tcPr>
          <w:p w14:paraId="23989652" w14:textId="77777777" w:rsidR="00030257" w:rsidRPr="00030257" w:rsidRDefault="00030257" w:rsidP="000A103D">
            <w:pPr>
              <w:jc w:val="center"/>
              <w:rPr>
                <w:color w:val="000000"/>
                <w:sz w:val="22"/>
                <w:szCs w:val="22"/>
                <w:lang w:eastAsia="en-US"/>
              </w:rPr>
            </w:pPr>
            <w:proofErr w:type="spellStart"/>
            <w:r w:rsidRPr="00030257">
              <w:rPr>
                <w:color w:val="000000"/>
                <w:sz w:val="22"/>
                <w:szCs w:val="22"/>
                <w:lang w:eastAsia="en-US"/>
              </w:rPr>
              <w:t>Rack</w:t>
            </w:r>
            <w:proofErr w:type="spellEnd"/>
            <w:r w:rsidRPr="00030257">
              <w:rPr>
                <w:color w:val="000000"/>
                <w:sz w:val="22"/>
                <w:szCs w:val="22"/>
                <w:lang w:eastAsia="en-US"/>
              </w:rPr>
              <w:t>/Tower</w:t>
            </w:r>
          </w:p>
          <w:p w14:paraId="2FCB932B" w14:textId="77777777" w:rsidR="00030257" w:rsidRPr="00030257" w:rsidRDefault="00030257" w:rsidP="000A103D">
            <w:pPr>
              <w:jc w:val="center"/>
              <w:rPr>
                <w:b/>
                <w:bCs/>
                <w:color w:val="000000"/>
                <w:sz w:val="22"/>
                <w:szCs w:val="22"/>
                <w:lang w:eastAsia="en-US"/>
              </w:rPr>
            </w:pPr>
            <w:r w:rsidRPr="00030257">
              <w:rPr>
                <w:b/>
                <w:bCs/>
                <w:color w:val="000000" w:themeColor="text1"/>
                <w:sz w:val="22"/>
                <w:szCs w:val="22"/>
                <w:lang w:eastAsia="en-US"/>
              </w:rPr>
              <w:t xml:space="preserve">Zestaw do montażu w szafie </w:t>
            </w:r>
            <w:proofErr w:type="spellStart"/>
            <w:r w:rsidRPr="00030257">
              <w:rPr>
                <w:b/>
                <w:bCs/>
                <w:color w:val="000000" w:themeColor="text1"/>
                <w:sz w:val="22"/>
                <w:szCs w:val="22"/>
                <w:lang w:eastAsia="en-US"/>
              </w:rPr>
              <w:t>rack</w:t>
            </w:r>
            <w:proofErr w:type="spellEnd"/>
            <w:r w:rsidRPr="00030257">
              <w:rPr>
                <w:b/>
                <w:bCs/>
                <w:color w:val="000000" w:themeColor="text1"/>
                <w:sz w:val="22"/>
                <w:szCs w:val="22"/>
                <w:lang w:eastAsia="en-US"/>
              </w:rPr>
              <w:t xml:space="preserve"> na wyposażeniu</w:t>
            </w:r>
          </w:p>
        </w:tc>
      </w:tr>
      <w:tr w:rsidR="00030257" w:rsidRPr="00030257" w14:paraId="30F8ABED" w14:textId="77777777" w:rsidTr="00D24AA6">
        <w:trPr>
          <w:cantSplit/>
          <w:trHeight w:val="70"/>
        </w:trPr>
        <w:tc>
          <w:tcPr>
            <w:tcW w:w="2473" w:type="pct"/>
            <w:vAlign w:val="center"/>
          </w:tcPr>
          <w:p w14:paraId="4C137C63" w14:textId="77777777" w:rsidR="00030257" w:rsidRPr="00030257" w:rsidRDefault="00030257" w:rsidP="000A103D">
            <w:pPr>
              <w:rPr>
                <w:color w:val="000000"/>
                <w:sz w:val="22"/>
                <w:szCs w:val="22"/>
                <w:lang w:eastAsia="en-US"/>
              </w:rPr>
            </w:pPr>
            <w:r w:rsidRPr="00030257">
              <w:rPr>
                <w:color w:val="000000"/>
                <w:sz w:val="22"/>
                <w:szCs w:val="22"/>
                <w:lang w:eastAsia="en-US"/>
              </w:rPr>
              <w:t>Napięcie wejściowe</w:t>
            </w:r>
          </w:p>
        </w:tc>
        <w:tc>
          <w:tcPr>
            <w:tcW w:w="2527" w:type="pct"/>
            <w:vAlign w:val="center"/>
          </w:tcPr>
          <w:p w14:paraId="2297B49D" w14:textId="77777777" w:rsidR="00030257" w:rsidRPr="00030257" w:rsidRDefault="00030257" w:rsidP="000A103D">
            <w:pPr>
              <w:jc w:val="center"/>
              <w:rPr>
                <w:color w:val="000000"/>
                <w:sz w:val="22"/>
                <w:szCs w:val="22"/>
                <w:lang w:eastAsia="en-US"/>
              </w:rPr>
            </w:pPr>
            <w:r w:rsidRPr="00030257">
              <w:rPr>
                <w:color w:val="000000"/>
                <w:sz w:val="22"/>
                <w:szCs w:val="22"/>
                <w:lang w:eastAsia="en-US"/>
              </w:rPr>
              <w:t>110 ÷ 300 V AC ± 2 %</w:t>
            </w:r>
          </w:p>
        </w:tc>
      </w:tr>
      <w:tr w:rsidR="00030257" w:rsidRPr="00030257" w14:paraId="1F33C075" w14:textId="77777777" w:rsidTr="00D24AA6">
        <w:trPr>
          <w:cantSplit/>
          <w:trHeight w:val="260"/>
        </w:trPr>
        <w:tc>
          <w:tcPr>
            <w:tcW w:w="2473" w:type="pct"/>
            <w:vAlign w:val="center"/>
          </w:tcPr>
          <w:p w14:paraId="4EE8621D" w14:textId="77777777" w:rsidR="00030257" w:rsidRPr="00030257" w:rsidRDefault="00030257" w:rsidP="000A103D">
            <w:pPr>
              <w:rPr>
                <w:color w:val="000000"/>
                <w:sz w:val="22"/>
                <w:szCs w:val="22"/>
                <w:lang w:eastAsia="en-US"/>
              </w:rPr>
            </w:pPr>
            <w:r w:rsidRPr="00030257">
              <w:rPr>
                <w:color w:val="000000"/>
                <w:sz w:val="22"/>
                <w:szCs w:val="22"/>
                <w:lang w:eastAsia="en-US"/>
              </w:rPr>
              <w:t>Napięcie znamionowe (wartość skuteczna)</w:t>
            </w:r>
          </w:p>
        </w:tc>
        <w:tc>
          <w:tcPr>
            <w:tcW w:w="2527" w:type="pct"/>
            <w:vAlign w:val="center"/>
          </w:tcPr>
          <w:p w14:paraId="4408C328" w14:textId="77777777" w:rsidR="00030257" w:rsidRPr="00030257" w:rsidRDefault="00030257" w:rsidP="000A103D">
            <w:pPr>
              <w:jc w:val="center"/>
              <w:rPr>
                <w:color w:val="000000"/>
                <w:sz w:val="22"/>
                <w:szCs w:val="22"/>
                <w:lang w:eastAsia="en-US"/>
              </w:rPr>
            </w:pPr>
            <w:r w:rsidRPr="00030257">
              <w:rPr>
                <w:color w:val="000000"/>
                <w:sz w:val="22"/>
                <w:szCs w:val="22"/>
                <w:lang w:eastAsia="en-US"/>
              </w:rPr>
              <w:t>230V AC</w:t>
            </w:r>
          </w:p>
        </w:tc>
      </w:tr>
      <w:tr w:rsidR="00030257" w:rsidRPr="00030257" w14:paraId="42764EB0" w14:textId="77777777" w:rsidTr="000A103D">
        <w:trPr>
          <w:cantSplit/>
          <w:trHeight w:val="240"/>
        </w:trPr>
        <w:tc>
          <w:tcPr>
            <w:tcW w:w="2473" w:type="pct"/>
            <w:vAlign w:val="center"/>
          </w:tcPr>
          <w:p w14:paraId="1F6B03B3" w14:textId="77777777" w:rsidR="00030257" w:rsidRPr="00030257" w:rsidRDefault="00030257" w:rsidP="000A103D">
            <w:pPr>
              <w:rPr>
                <w:color w:val="000000"/>
                <w:sz w:val="22"/>
                <w:szCs w:val="22"/>
                <w:lang w:eastAsia="en-US"/>
              </w:rPr>
            </w:pPr>
            <w:r w:rsidRPr="00030257">
              <w:rPr>
                <w:color w:val="000000"/>
                <w:sz w:val="22"/>
                <w:szCs w:val="22"/>
                <w:lang w:eastAsia="en-US"/>
              </w:rPr>
              <w:t>Prąd znamionowy (wejście)</w:t>
            </w:r>
          </w:p>
        </w:tc>
        <w:tc>
          <w:tcPr>
            <w:tcW w:w="2527" w:type="pct"/>
            <w:vAlign w:val="center"/>
          </w:tcPr>
          <w:p w14:paraId="6779B088" w14:textId="77777777" w:rsidR="00030257" w:rsidRPr="00030257" w:rsidRDefault="00030257" w:rsidP="000A103D">
            <w:pPr>
              <w:jc w:val="center"/>
              <w:rPr>
                <w:color w:val="000000"/>
                <w:sz w:val="22"/>
                <w:szCs w:val="22"/>
                <w:lang w:eastAsia="en-US"/>
              </w:rPr>
            </w:pPr>
            <w:r w:rsidRPr="00030257">
              <w:rPr>
                <w:color w:val="000000"/>
                <w:sz w:val="22"/>
                <w:szCs w:val="22"/>
                <w:lang w:eastAsia="en-US"/>
              </w:rPr>
              <w:t>15,6A</w:t>
            </w:r>
          </w:p>
        </w:tc>
      </w:tr>
      <w:tr w:rsidR="00030257" w:rsidRPr="00030257" w14:paraId="25327BBE" w14:textId="77777777" w:rsidTr="000A103D">
        <w:trPr>
          <w:cantSplit/>
          <w:trHeight w:val="480"/>
        </w:trPr>
        <w:tc>
          <w:tcPr>
            <w:tcW w:w="2473" w:type="pct"/>
            <w:vAlign w:val="center"/>
          </w:tcPr>
          <w:p w14:paraId="4FB58463" w14:textId="77777777" w:rsidR="00030257" w:rsidRPr="00030257" w:rsidRDefault="00030257" w:rsidP="000A103D">
            <w:pPr>
              <w:rPr>
                <w:color w:val="000000"/>
                <w:sz w:val="22"/>
                <w:szCs w:val="22"/>
                <w:lang w:eastAsia="en-US"/>
              </w:rPr>
            </w:pPr>
            <w:r w:rsidRPr="00030257">
              <w:rPr>
                <w:color w:val="000000"/>
                <w:sz w:val="22"/>
                <w:szCs w:val="22"/>
                <w:lang w:eastAsia="en-US"/>
              </w:rPr>
              <w:t>Częstotliwość napięcia wejściowego (zakres oraz tolerancja)</w:t>
            </w:r>
          </w:p>
        </w:tc>
        <w:tc>
          <w:tcPr>
            <w:tcW w:w="2527" w:type="pct"/>
            <w:vAlign w:val="center"/>
          </w:tcPr>
          <w:p w14:paraId="01A4AAA0" w14:textId="77777777" w:rsidR="00030257" w:rsidRPr="00030257" w:rsidRDefault="00030257" w:rsidP="000A103D">
            <w:pPr>
              <w:jc w:val="center"/>
              <w:rPr>
                <w:color w:val="000000"/>
                <w:sz w:val="22"/>
                <w:szCs w:val="22"/>
                <w:lang w:eastAsia="en-US"/>
              </w:rPr>
            </w:pPr>
            <w:r w:rsidRPr="00030257">
              <w:rPr>
                <w:color w:val="000000"/>
                <w:sz w:val="22"/>
                <w:szCs w:val="22"/>
                <w:lang w:eastAsia="en-US"/>
              </w:rPr>
              <w:t xml:space="preserve">45 ÷ 55 / 55 ÷ 65  </w:t>
            </w:r>
            <w:proofErr w:type="spellStart"/>
            <w:r w:rsidRPr="00030257">
              <w:rPr>
                <w:color w:val="000000"/>
                <w:sz w:val="22"/>
                <w:szCs w:val="22"/>
                <w:lang w:eastAsia="en-US"/>
              </w:rPr>
              <w:t>Hz</w:t>
            </w:r>
            <w:proofErr w:type="spellEnd"/>
            <w:r w:rsidRPr="00030257">
              <w:rPr>
                <w:color w:val="000000"/>
                <w:sz w:val="22"/>
                <w:szCs w:val="22"/>
                <w:lang w:eastAsia="en-US"/>
              </w:rPr>
              <w:t xml:space="preserve"> ± 1 </w:t>
            </w:r>
            <w:proofErr w:type="spellStart"/>
            <w:r w:rsidRPr="00030257">
              <w:rPr>
                <w:color w:val="000000"/>
                <w:sz w:val="22"/>
                <w:szCs w:val="22"/>
                <w:lang w:eastAsia="en-US"/>
              </w:rPr>
              <w:t>Hz</w:t>
            </w:r>
            <w:proofErr w:type="spellEnd"/>
          </w:p>
        </w:tc>
      </w:tr>
      <w:tr w:rsidR="00030257" w:rsidRPr="00030257" w14:paraId="434BB69B" w14:textId="77777777" w:rsidTr="00D24AA6">
        <w:trPr>
          <w:cantSplit/>
          <w:trHeight w:val="346"/>
        </w:trPr>
        <w:tc>
          <w:tcPr>
            <w:tcW w:w="2473" w:type="pct"/>
            <w:vAlign w:val="center"/>
          </w:tcPr>
          <w:p w14:paraId="1CC1E3AC" w14:textId="77777777" w:rsidR="00030257" w:rsidRPr="00030257" w:rsidRDefault="00030257" w:rsidP="000A103D">
            <w:pPr>
              <w:rPr>
                <w:color w:val="000000"/>
                <w:sz w:val="22"/>
                <w:szCs w:val="22"/>
                <w:lang w:eastAsia="en-US"/>
              </w:rPr>
            </w:pPr>
            <w:r w:rsidRPr="00030257">
              <w:rPr>
                <w:color w:val="000000"/>
                <w:sz w:val="22"/>
                <w:szCs w:val="22"/>
                <w:lang w:eastAsia="en-US"/>
              </w:rPr>
              <w:t>Częstotliwość znamionowa napięcia wejściowego</w:t>
            </w:r>
          </w:p>
        </w:tc>
        <w:tc>
          <w:tcPr>
            <w:tcW w:w="2527" w:type="pct"/>
            <w:vAlign w:val="center"/>
          </w:tcPr>
          <w:p w14:paraId="5547EC93" w14:textId="77777777" w:rsidR="00030257" w:rsidRPr="00030257" w:rsidRDefault="00030257" w:rsidP="000A103D">
            <w:pPr>
              <w:jc w:val="center"/>
              <w:rPr>
                <w:color w:val="000000"/>
                <w:sz w:val="22"/>
                <w:szCs w:val="22"/>
                <w:lang w:eastAsia="en-US"/>
              </w:rPr>
            </w:pPr>
            <w:r w:rsidRPr="00030257">
              <w:rPr>
                <w:color w:val="000000"/>
                <w:sz w:val="22"/>
                <w:szCs w:val="22"/>
                <w:lang w:eastAsia="en-US"/>
              </w:rPr>
              <w:t xml:space="preserve"> 50Hz / 60Hz </w:t>
            </w:r>
          </w:p>
        </w:tc>
      </w:tr>
      <w:tr w:rsidR="00030257" w:rsidRPr="00030257" w14:paraId="20DE9581" w14:textId="77777777" w:rsidTr="00D24AA6">
        <w:trPr>
          <w:cantSplit/>
          <w:trHeight w:val="280"/>
        </w:trPr>
        <w:tc>
          <w:tcPr>
            <w:tcW w:w="2473" w:type="pct"/>
            <w:vAlign w:val="center"/>
          </w:tcPr>
          <w:p w14:paraId="4AA92961" w14:textId="77777777" w:rsidR="00030257" w:rsidRPr="00030257" w:rsidRDefault="00030257" w:rsidP="000A103D">
            <w:pPr>
              <w:rPr>
                <w:color w:val="000000"/>
                <w:sz w:val="22"/>
                <w:szCs w:val="22"/>
                <w:lang w:eastAsia="en-US"/>
              </w:rPr>
            </w:pPr>
            <w:r w:rsidRPr="00030257">
              <w:rPr>
                <w:sz w:val="22"/>
                <w:szCs w:val="22"/>
              </w:rPr>
              <w:t xml:space="preserve">Zniekształcenia prądu wejściowego </w:t>
            </w:r>
            <w:proofErr w:type="spellStart"/>
            <w:r w:rsidRPr="00030257">
              <w:rPr>
                <w:sz w:val="22"/>
                <w:szCs w:val="22"/>
              </w:rPr>
              <w:t>THDi</w:t>
            </w:r>
            <w:proofErr w:type="spellEnd"/>
          </w:p>
        </w:tc>
        <w:tc>
          <w:tcPr>
            <w:tcW w:w="2527" w:type="pct"/>
            <w:vAlign w:val="center"/>
          </w:tcPr>
          <w:p w14:paraId="56A55C9B" w14:textId="77777777" w:rsidR="00030257" w:rsidRPr="00030257" w:rsidRDefault="00030257" w:rsidP="000A103D">
            <w:pPr>
              <w:jc w:val="center"/>
              <w:rPr>
                <w:sz w:val="22"/>
                <w:szCs w:val="22"/>
              </w:rPr>
            </w:pPr>
            <w:r w:rsidRPr="00030257">
              <w:rPr>
                <w:color w:val="000000"/>
                <w:sz w:val="22"/>
                <w:szCs w:val="22"/>
                <w:lang w:eastAsia="en-US"/>
              </w:rPr>
              <w:t>&lt; 5%</w:t>
            </w:r>
          </w:p>
        </w:tc>
      </w:tr>
      <w:tr w:rsidR="00030257" w:rsidRPr="00030257" w14:paraId="61EAB621" w14:textId="77777777" w:rsidTr="00D24AA6">
        <w:trPr>
          <w:cantSplit/>
          <w:trHeight w:val="554"/>
        </w:trPr>
        <w:tc>
          <w:tcPr>
            <w:tcW w:w="2473" w:type="pct"/>
            <w:vAlign w:val="center"/>
          </w:tcPr>
          <w:p w14:paraId="161A3E9F" w14:textId="77777777" w:rsidR="00030257" w:rsidRPr="00030257" w:rsidRDefault="00030257" w:rsidP="000A103D">
            <w:pPr>
              <w:rPr>
                <w:sz w:val="22"/>
                <w:szCs w:val="22"/>
              </w:rPr>
            </w:pPr>
            <w:r w:rsidRPr="00030257">
              <w:rPr>
                <w:sz w:val="22"/>
                <w:szCs w:val="22"/>
              </w:rPr>
              <w:t>Zakres napięcia wyjściowego</w:t>
            </w:r>
          </w:p>
        </w:tc>
        <w:tc>
          <w:tcPr>
            <w:tcW w:w="2527" w:type="pct"/>
            <w:vAlign w:val="center"/>
          </w:tcPr>
          <w:p w14:paraId="07E11B8D" w14:textId="77777777" w:rsidR="00030257" w:rsidRPr="00030257" w:rsidRDefault="00030257" w:rsidP="000A103D">
            <w:pPr>
              <w:jc w:val="center"/>
              <w:rPr>
                <w:color w:val="000000"/>
                <w:sz w:val="22"/>
                <w:szCs w:val="22"/>
                <w:lang w:eastAsia="en-US"/>
              </w:rPr>
            </w:pPr>
            <w:r w:rsidRPr="00030257">
              <w:rPr>
                <w:color w:val="000000"/>
                <w:sz w:val="22"/>
                <w:szCs w:val="22"/>
                <w:lang w:eastAsia="en-US"/>
              </w:rPr>
              <w:t>200/208/220/230/240V AC konfigurowalne z poziomu oprogramowania oraz z menu zasilacza na wyświetlaczu LCD (domyślnie 230V AC</w:t>
            </w:r>
          </w:p>
        </w:tc>
      </w:tr>
      <w:tr w:rsidR="00030257" w:rsidRPr="00030257" w14:paraId="0B8457FB" w14:textId="77777777" w:rsidTr="00D24AA6">
        <w:trPr>
          <w:cantSplit/>
          <w:trHeight w:val="352"/>
        </w:trPr>
        <w:tc>
          <w:tcPr>
            <w:tcW w:w="2473" w:type="pct"/>
            <w:vAlign w:val="center"/>
          </w:tcPr>
          <w:p w14:paraId="0459FBE4" w14:textId="77777777" w:rsidR="00030257" w:rsidRPr="00030257" w:rsidRDefault="00030257" w:rsidP="000A103D">
            <w:pPr>
              <w:rPr>
                <w:sz w:val="22"/>
                <w:szCs w:val="22"/>
              </w:rPr>
            </w:pPr>
            <w:r w:rsidRPr="00030257">
              <w:rPr>
                <w:sz w:val="22"/>
                <w:szCs w:val="22"/>
              </w:rPr>
              <w:t xml:space="preserve">Zniekształcenia napięcia wyjściowego </w:t>
            </w:r>
            <w:proofErr w:type="spellStart"/>
            <w:r w:rsidRPr="00030257">
              <w:rPr>
                <w:sz w:val="22"/>
                <w:szCs w:val="22"/>
              </w:rPr>
              <w:t>THDu</w:t>
            </w:r>
            <w:proofErr w:type="spellEnd"/>
          </w:p>
        </w:tc>
        <w:tc>
          <w:tcPr>
            <w:tcW w:w="2527" w:type="pct"/>
            <w:vAlign w:val="center"/>
          </w:tcPr>
          <w:p w14:paraId="0B20FC86" w14:textId="77777777" w:rsidR="00030257" w:rsidRPr="00030257" w:rsidRDefault="00030257" w:rsidP="000A103D">
            <w:pPr>
              <w:jc w:val="center"/>
              <w:rPr>
                <w:sz w:val="22"/>
                <w:szCs w:val="22"/>
              </w:rPr>
            </w:pPr>
            <w:r w:rsidRPr="00030257">
              <w:rPr>
                <w:sz w:val="22"/>
                <w:szCs w:val="22"/>
              </w:rPr>
              <w:t xml:space="preserve">&lt; 1% dla </w:t>
            </w:r>
            <w:proofErr w:type="spellStart"/>
            <w:r w:rsidRPr="00030257">
              <w:rPr>
                <w:sz w:val="22"/>
                <w:szCs w:val="22"/>
              </w:rPr>
              <w:t>Pmax</w:t>
            </w:r>
            <w:proofErr w:type="spellEnd"/>
            <w:r w:rsidRPr="00030257">
              <w:rPr>
                <w:sz w:val="22"/>
                <w:szCs w:val="22"/>
              </w:rPr>
              <w:t xml:space="preserve"> (liniowe)  </w:t>
            </w:r>
            <w:r w:rsidRPr="00030257">
              <w:rPr>
                <w:sz w:val="22"/>
                <w:szCs w:val="22"/>
              </w:rPr>
              <w:br/>
              <w:t>&lt; 5% (nieliniowe wg PN EN 62040-3)</w:t>
            </w:r>
          </w:p>
        </w:tc>
      </w:tr>
      <w:tr w:rsidR="00030257" w:rsidRPr="00030257" w14:paraId="56AE1AB9" w14:textId="77777777" w:rsidTr="00D24AA6">
        <w:trPr>
          <w:cantSplit/>
          <w:trHeight w:val="260"/>
        </w:trPr>
        <w:tc>
          <w:tcPr>
            <w:tcW w:w="2473" w:type="pct"/>
            <w:vAlign w:val="center"/>
          </w:tcPr>
          <w:p w14:paraId="6F2FED9B" w14:textId="77777777" w:rsidR="00030257" w:rsidRPr="00030257" w:rsidRDefault="00030257" w:rsidP="000A103D">
            <w:pPr>
              <w:rPr>
                <w:sz w:val="22"/>
                <w:szCs w:val="22"/>
              </w:rPr>
            </w:pPr>
            <w:r w:rsidRPr="00030257">
              <w:rPr>
                <w:sz w:val="22"/>
                <w:szCs w:val="22"/>
              </w:rPr>
              <w:t>Gniazda wyjściowe</w:t>
            </w:r>
          </w:p>
        </w:tc>
        <w:tc>
          <w:tcPr>
            <w:tcW w:w="2527" w:type="pct"/>
            <w:vAlign w:val="center"/>
          </w:tcPr>
          <w:p w14:paraId="1CBB40B5" w14:textId="77777777" w:rsidR="00030257" w:rsidRPr="00030257" w:rsidRDefault="00030257" w:rsidP="000A103D">
            <w:pPr>
              <w:jc w:val="center"/>
              <w:rPr>
                <w:sz w:val="22"/>
                <w:szCs w:val="22"/>
              </w:rPr>
            </w:pPr>
            <w:r w:rsidRPr="00030257">
              <w:rPr>
                <w:sz w:val="22"/>
                <w:szCs w:val="22"/>
              </w:rPr>
              <w:t>4x IEC320 C13 (10A) sterowalne + 4x IEC320 C13 (10A) + 1x IEC320 C19 (16A)</w:t>
            </w:r>
          </w:p>
        </w:tc>
      </w:tr>
      <w:tr w:rsidR="00030257" w:rsidRPr="00030257" w14:paraId="6E0A081A" w14:textId="77777777" w:rsidTr="00D24AA6">
        <w:trPr>
          <w:cantSplit/>
          <w:trHeight w:val="168"/>
        </w:trPr>
        <w:tc>
          <w:tcPr>
            <w:tcW w:w="2473" w:type="pct"/>
            <w:vAlign w:val="center"/>
          </w:tcPr>
          <w:p w14:paraId="7044032C" w14:textId="77777777" w:rsidR="00030257" w:rsidRPr="00030257" w:rsidRDefault="00030257" w:rsidP="000A103D">
            <w:pPr>
              <w:rPr>
                <w:sz w:val="22"/>
                <w:szCs w:val="22"/>
              </w:rPr>
            </w:pPr>
            <w:r w:rsidRPr="00030257">
              <w:rPr>
                <w:sz w:val="22"/>
                <w:szCs w:val="22"/>
              </w:rPr>
              <w:t>Akumulatory wewnętrzne UPS</w:t>
            </w:r>
          </w:p>
        </w:tc>
        <w:tc>
          <w:tcPr>
            <w:tcW w:w="2527" w:type="pct"/>
            <w:vAlign w:val="center"/>
          </w:tcPr>
          <w:p w14:paraId="7C3A9243" w14:textId="77777777" w:rsidR="00030257" w:rsidRPr="00030257" w:rsidRDefault="00030257" w:rsidP="000A103D">
            <w:pPr>
              <w:jc w:val="center"/>
              <w:rPr>
                <w:sz w:val="22"/>
                <w:szCs w:val="22"/>
              </w:rPr>
            </w:pPr>
            <w:r w:rsidRPr="00030257">
              <w:rPr>
                <w:sz w:val="22"/>
                <w:szCs w:val="22"/>
              </w:rPr>
              <w:t>Minimum 6szt akumulatorów 12V9Ah</w:t>
            </w:r>
          </w:p>
        </w:tc>
      </w:tr>
      <w:tr w:rsidR="00030257" w:rsidRPr="00030257" w14:paraId="19CA826B" w14:textId="77777777" w:rsidTr="00D24AA6">
        <w:trPr>
          <w:cantSplit/>
          <w:trHeight w:val="284"/>
        </w:trPr>
        <w:tc>
          <w:tcPr>
            <w:tcW w:w="2473" w:type="pct"/>
            <w:vAlign w:val="center"/>
          </w:tcPr>
          <w:p w14:paraId="11E5BFB7" w14:textId="77777777" w:rsidR="00030257" w:rsidRPr="00030257" w:rsidRDefault="00030257" w:rsidP="000A103D">
            <w:pPr>
              <w:rPr>
                <w:sz w:val="22"/>
                <w:szCs w:val="22"/>
              </w:rPr>
            </w:pPr>
            <w:r w:rsidRPr="00030257">
              <w:rPr>
                <w:sz w:val="22"/>
                <w:szCs w:val="22"/>
              </w:rPr>
              <w:t>Moduły bateryjne</w:t>
            </w:r>
          </w:p>
        </w:tc>
        <w:tc>
          <w:tcPr>
            <w:tcW w:w="2527" w:type="pct"/>
            <w:vAlign w:val="center"/>
          </w:tcPr>
          <w:p w14:paraId="35F8831B" w14:textId="77777777" w:rsidR="00030257" w:rsidRPr="00030257" w:rsidRDefault="00030257" w:rsidP="000A103D">
            <w:pPr>
              <w:jc w:val="center"/>
              <w:rPr>
                <w:sz w:val="22"/>
                <w:szCs w:val="22"/>
              </w:rPr>
            </w:pPr>
            <w:r w:rsidRPr="00030257">
              <w:rPr>
                <w:sz w:val="22"/>
                <w:szCs w:val="22"/>
              </w:rPr>
              <w:t>możliwość podpięcia do 4szt modułów (każdy z minimum 12szt akumulatorów 12V9Ah)</w:t>
            </w:r>
          </w:p>
        </w:tc>
      </w:tr>
      <w:tr w:rsidR="00030257" w:rsidRPr="00030257" w14:paraId="0B497A75" w14:textId="77777777" w:rsidTr="00D24AA6">
        <w:trPr>
          <w:cantSplit/>
          <w:trHeight w:val="206"/>
        </w:trPr>
        <w:tc>
          <w:tcPr>
            <w:tcW w:w="2473" w:type="pct"/>
            <w:vAlign w:val="center"/>
          </w:tcPr>
          <w:p w14:paraId="08FA1406" w14:textId="77777777" w:rsidR="00030257" w:rsidRPr="00030257" w:rsidRDefault="00030257" w:rsidP="000A103D">
            <w:pPr>
              <w:rPr>
                <w:sz w:val="22"/>
                <w:szCs w:val="22"/>
              </w:rPr>
            </w:pPr>
            <w:r w:rsidRPr="00030257">
              <w:rPr>
                <w:sz w:val="22"/>
                <w:szCs w:val="22"/>
              </w:rPr>
              <w:t>Wymagany czas podtrzymania dla obciążenia 3kW/2,4kW/1,5kW</w:t>
            </w:r>
          </w:p>
        </w:tc>
        <w:tc>
          <w:tcPr>
            <w:tcW w:w="2527" w:type="pct"/>
            <w:vAlign w:val="center"/>
          </w:tcPr>
          <w:p w14:paraId="7CDED2CA" w14:textId="77777777" w:rsidR="00030257" w:rsidRPr="00030257" w:rsidRDefault="00030257" w:rsidP="000A103D">
            <w:pPr>
              <w:jc w:val="center"/>
              <w:rPr>
                <w:sz w:val="22"/>
                <w:szCs w:val="22"/>
              </w:rPr>
            </w:pPr>
            <w:r w:rsidRPr="00030257">
              <w:rPr>
                <w:sz w:val="22"/>
                <w:szCs w:val="22"/>
              </w:rPr>
              <w:t>3,5 / 5 / 10 min (akumulatory umieszczone w UPS)</w:t>
            </w:r>
          </w:p>
        </w:tc>
      </w:tr>
      <w:tr w:rsidR="00030257" w:rsidRPr="00030257" w14:paraId="33A24A3E" w14:textId="77777777" w:rsidTr="00D24AA6">
        <w:trPr>
          <w:cantSplit/>
          <w:trHeight w:val="283"/>
        </w:trPr>
        <w:tc>
          <w:tcPr>
            <w:tcW w:w="2473" w:type="pct"/>
            <w:vAlign w:val="center"/>
          </w:tcPr>
          <w:p w14:paraId="1CEBA3B6" w14:textId="77777777" w:rsidR="00030257" w:rsidRPr="00030257" w:rsidRDefault="00030257" w:rsidP="000A103D">
            <w:pPr>
              <w:rPr>
                <w:sz w:val="22"/>
                <w:szCs w:val="22"/>
              </w:rPr>
            </w:pPr>
            <w:r w:rsidRPr="00030257">
              <w:rPr>
                <w:sz w:val="22"/>
                <w:szCs w:val="22"/>
              </w:rPr>
              <w:t>Przeciążalność</w:t>
            </w:r>
          </w:p>
        </w:tc>
        <w:tc>
          <w:tcPr>
            <w:tcW w:w="2527" w:type="pct"/>
            <w:vAlign w:val="center"/>
          </w:tcPr>
          <w:p w14:paraId="16F4425B" w14:textId="77777777" w:rsidR="00030257" w:rsidRPr="00030257" w:rsidRDefault="00030257" w:rsidP="000A103D">
            <w:pPr>
              <w:jc w:val="center"/>
              <w:rPr>
                <w:sz w:val="22"/>
                <w:szCs w:val="22"/>
              </w:rPr>
            </w:pPr>
            <w:r w:rsidRPr="00030257">
              <w:rPr>
                <w:sz w:val="22"/>
                <w:szCs w:val="22"/>
              </w:rPr>
              <w:t>105-125% - 5min / 125-150% - 30s / &gt;150% - 500ms</w:t>
            </w:r>
          </w:p>
        </w:tc>
      </w:tr>
      <w:tr w:rsidR="00030257" w:rsidRPr="00030257" w14:paraId="5F248551" w14:textId="77777777" w:rsidTr="00D24AA6">
        <w:trPr>
          <w:cantSplit/>
          <w:trHeight w:val="70"/>
        </w:trPr>
        <w:tc>
          <w:tcPr>
            <w:tcW w:w="2473" w:type="pct"/>
            <w:vAlign w:val="center"/>
          </w:tcPr>
          <w:p w14:paraId="7406F44D" w14:textId="77777777" w:rsidR="00030257" w:rsidRPr="00030257" w:rsidRDefault="00030257" w:rsidP="000A103D">
            <w:pPr>
              <w:rPr>
                <w:sz w:val="22"/>
                <w:szCs w:val="22"/>
              </w:rPr>
            </w:pPr>
            <w:r w:rsidRPr="00030257">
              <w:rPr>
                <w:sz w:val="22"/>
                <w:szCs w:val="22"/>
              </w:rPr>
              <w:t>EPO</w:t>
            </w:r>
          </w:p>
        </w:tc>
        <w:tc>
          <w:tcPr>
            <w:tcW w:w="2527" w:type="pct"/>
            <w:vAlign w:val="center"/>
          </w:tcPr>
          <w:p w14:paraId="49D72EA0" w14:textId="77777777" w:rsidR="00030257" w:rsidRPr="00030257" w:rsidRDefault="00030257" w:rsidP="000A103D">
            <w:pPr>
              <w:jc w:val="center"/>
              <w:rPr>
                <w:sz w:val="22"/>
                <w:szCs w:val="22"/>
              </w:rPr>
            </w:pPr>
            <w:r w:rsidRPr="00030257">
              <w:rPr>
                <w:sz w:val="22"/>
                <w:szCs w:val="22"/>
              </w:rPr>
              <w:t>Wymagane – standard NC</w:t>
            </w:r>
          </w:p>
        </w:tc>
      </w:tr>
      <w:tr w:rsidR="00030257" w:rsidRPr="00030257" w14:paraId="3BC678DA" w14:textId="77777777" w:rsidTr="00D24AA6">
        <w:trPr>
          <w:cantSplit/>
          <w:trHeight w:val="70"/>
        </w:trPr>
        <w:tc>
          <w:tcPr>
            <w:tcW w:w="2473" w:type="pct"/>
            <w:vAlign w:val="center"/>
          </w:tcPr>
          <w:p w14:paraId="171B626C" w14:textId="77777777" w:rsidR="00030257" w:rsidRPr="00030257" w:rsidRDefault="00030257" w:rsidP="000A103D">
            <w:pPr>
              <w:rPr>
                <w:sz w:val="22"/>
                <w:szCs w:val="22"/>
              </w:rPr>
            </w:pPr>
            <w:r w:rsidRPr="00030257">
              <w:rPr>
                <w:sz w:val="22"/>
                <w:szCs w:val="22"/>
              </w:rPr>
              <w:t>Sygnalizacja</w:t>
            </w:r>
          </w:p>
        </w:tc>
        <w:tc>
          <w:tcPr>
            <w:tcW w:w="2527" w:type="pct"/>
            <w:vAlign w:val="center"/>
          </w:tcPr>
          <w:p w14:paraId="109B9597" w14:textId="77777777" w:rsidR="00030257" w:rsidRPr="00030257" w:rsidRDefault="00030257" w:rsidP="000A103D">
            <w:pPr>
              <w:jc w:val="center"/>
              <w:rPr>
                <w:color w:val="000000"/>
                <w:sz w:val="22"/>
                <w:szCs w:val="22"/>
                <w:lang w:eastAsia="en-US"/>
              </w:rPr>
            </w:pPr>
            <w:r w:rsidRPr="00030257">
              <w:rPr>
                <w:color w:val="000000"/>
                <w:sz w:val="22"/>
                <w:szCs w:val="22"/>
                <w:lang w:eastAsia="en-US"/>
              </w:rPr>
              <w:t>akustyczno-diodowa, wyświetlacz LCD oraz diody sygnalizujące usterkę, pracę bateryjną, pracę w trybie online, obejście bypass</w:t>
            </w:r>
          </w:p>
        </w:tc>
      </w:tr>
      <w:tr w:rsidR="00030257" w:rsidRPr="00030257" w14:paraId="58C9A7CA" w14:textId="77777777" w:rsidTr="00D24AA6">
        <w:trPr>
          <w:cantSplit/>
          <w:trHeight w:val="70"/>
        </w:trPr>
        <w:tc>
          <w:tcPr>
            <w:tcW w:w="2473" w:type="pct"/>
            <w:vAlign w:val="center"/>
          </w:tcPr>
          <w:p w14:paraId="48172979" w14:textId="77777777" w:rsidR="00030257" w:rsidRPr="00030257" w:rsidRDefault="00030257" w:rsidP="000A103D">
            <w:pPr>
              <w:rPr>
                <w:sz w:val="22"/>
                <w:szCs w:val="22"/>
              </w:rPr>
            </w:pPr>
            <w:r w:rsidRPr="00030257">
              <w:rPr>
                <w:color w:val="000000"/>
                <w:sz w:val="22"/>
                <w:szCs w:val="22"/>
                <w:lang w:eastAsia="en-US"/>
              </w:rPr>
              <w:lastRenderedPageBreak/>
              <w:t>Język oprogramowania</w:t>
            </w:r>
          </w:p>
        </w:tc>
        <w:tc>
          <w:tcPr>
            <w:tcW w:w="2527" w:type="pct"/>
            <w:vAlign w:val="center"/>
          </w:tcPr>
          <w:p w14:paraId="3B9EDE79" w14:textId="77777777" w:rsidR="00030257" w:rsidRPr="00030257" w:rsidRDefault="00030257" w:rsidP="000A103D">
            <w:pPr>
              <w:jc w:val="center"/>
              <w:rPr>
                <w:color w:val="000000"/>
                <w:sz w:val="22"/>
                <w:szCs w:val="22"/>
                <w:lang w:eastAsia="en-US"/>
              </w:rPr>
            </w:pPr>
            <w:r w:rsidRPr="00030257">
              <w:rPr>
                <w:color w:val="000000"/>
                <w:sz w:val="22"/>
                <w:szCs w:val="22"/>
                <w:lang w:eastAsia="en-US"/>
              </w:rPr>
              <w:t>polski i angielski do wyboru z poziomu interfejsu użytkownika</w:t>
            </w:r>
          </w:p>
        </w:tc>
      </w:tr>
      <w:tr w:rsidR="00030257" w:rsidRPr="00030257" w14:paraId="0B81D4CF" w14:textId="77777777" w:rsidTr="00D24AA6">
        <w:trPr>
          <w:cantSplit/>
          <w:trHeight w:val="556"/>
        </w:trPr>
        <w:tc>
          <w:tcPr>
            <w:tcW w:w="2473" w:type="pct"/>
            <w:vAlign w:val="center"/>
          </w:tcPr>
          <w:p w14:paraId="4B36D66F" w14:textId="77777777" w:rsidR="00030257" w:rsidRPr="00030257" w:rsidRDefault="00030257" w:rsidP="000A103D">
            <w:pPr>
              <w:rPr>
                <w:color w:val="000000"/>
                <w:sz w:val="22"/>
                <w:szCs w:val="22"/>
                <w:lang w:eastAsia="en-US"/>
              </w:rPr>
            </w:pPr>
            <w:r w:rsidRPr="00030257">
              <w:rPr>
                <w:color w:val="000000"/>
                <w:sz w:val="22"/>
                <w:szCs w:val="22"/>
                <w:lang w:eastAsia="en-US"/>
              </w:rPr>
              <w:t>Konfiguracja minimalnego poziomu naładowania baterii po powrocie zasilania sieciowego (po rozładowaniu baterii przed ponownym samoczynnym załączeniem zasilania na wyjściu)</w:t>
            </w:r>
          </w:p>
        </w:tc>
        <w:tc>
          <w:tcPr>
            <w:tcW w:w="2527" w:type="pct"/>
            <w:vAlign w:val="center"/>
          </w:tcPr>
          <w:p w14:paraId="11CD494D" w14:textId="77777777" w:rsidR="00030257" w:rsidRPr="00030257" w:rsidRDefault="00030257" w:rsidP="000A103D">
            <w:pPr>
              <w:jc w:val="center"/>
              <w:rPr>
                <w:color w:val="000000"/>
                <w:sz w:val="22"/>
                <w:szCs w:val="22"/>
                <w:lang w:eastAsia="en-US"/>
              </w:rPr>
            </w:pPr>
            <w:r w:rsidRPr="00030257">
              <w:rPr>
                <w:color w:val="000000"/>
                <w:sz w:val="22"/>
                <w:szCs w:val="22"/>
                <w:lang w:eastAsia="en-US"/>
              </w:rPr>
              <w:t>Wymagane, konfigurowalne z poziomu oprogramowania (przez USB)</w:t>
            </w:r>
          </w:p>
        </w:tc>
      </w:tr>
      <w:tr w:rsidR="00030257" w:rsidRPr="00030257" w14:paraId="4071A186" w14:textId="77777777" w:rsidTr="00D24AA6">
        <w:trPr>
          <w:cantSplit/>
          <w:trHeight w:val="70"/>
        </w:trPr>
        <w:tc>
          <w:tcPr>
            <w:tcW w:w="2473" w:type="pct"/>
            <w:vAlign w:val="center"/>
          </w:tcPr>
          <w:p w14:paraId="0ECDC7C5" w14:textId="77777777" w:rsidR="00030257" w:rsidRPr="00030257" w:rsidRDefault="00030257" w:rsidP="000A103D">
            <w:pPr>
              <w:rPr>
                <w:sz w:val="22"/>
                <w:szCs w:val="22"/>
              </w:rPr>
            </w:pPr>
            <w:r w:rsidRPr="00030257">
              <w:rPr>
                <w:sz w:val="22"/>
                <w:szCs w:val="22"/>
              </w:rPr>
              <w:t>Wymagane certyfikaty</w:t>
            </w:r>
          </w:p>
        </w:tc>
        <w:tc>
          <w:tcPr>
            <w:tcW w:w="2527" w:type="pct"/>
            <w:vAlign w:val="center"/>
          </w:tcPr>
          <w:p w14:paraId="07757762" w14:textId="77777777" w:rsidR="00030257" w:rsidRPr="00030257" w:rsidRDefault="00030257" w:rsidP="000A103D">
            <w:pPr>
              <w:jc w:val="center"/>
              <w:rPr>
                <w:sz w:val="22"/>
                <w:szCs w:val="22"/>
              </w:rPr>
            </w:pPr>
            <w:r w:rsidRPr="00030257">
              <w:rPr>
                <w:sz w:val="22"/>
                <w:szCs w:val="22"/>
              </w:rPr>
              <w:t>CE, ISO 9001:2015 dla producenta sprzętu obejmujący proces projektowania, produkcji i serwisu; (załączyć dokument)</w:t>
            </w:r>
          </w:p>
        </w:tc>
      </w:tr>
      <w:tr w:rsidR="00030257" w:rsidRPr="00030257" w14:paraId="2E175B52" w14:textId="77777777" w:rsidTr="00D24AA6">
        <w:trPr>
          <w:cantSplit/>
          <w:trHeight w:val="70"/>
        </w:trPr>
        <w:tc>
          <w:tcPr>
            <w:tcW w:w="2473" w:type="pct"/>
            <w:vAlign w:val="center"/>
          </w:tcPr>
          <w:p w14:paraId="624E70FD" w14:textId="77777777" w:rsidR="00030257" w:rsidRPr="00030257" w:rsidRDefault="00030257" w:rsidP="000A103D">
            <w:pPr>
              <w:rPr>
                <w:sz w:val="22"/>
                <w:szCs w:val="22"/>
              </w:rPr>
            </w:pPr>
            <w:r w:rsidRPr="00030257">
              <w:rPr>
                <w:color w:val="000000"/>
                <w:sz w:val="22"/>
                <w:szCs w:val="22"/>
                <w:lang w:eastAsia="en-US"/>
              </w:rPr>
              <w:t>Komunikacja z urządzeniem</w:t>
            </w:r>
          </w:p>
        </w:tc>
        <w:tc>
          <w:tcPr>
            <w:tcW w:w="2527" w:type="pct"/>
            <w:vAlign w:val="center"/>
          </w:tcPr>
          <w:p w14:paraId="7651758B" w14:textId="1B92EE86" w:rsidR="00030257" w:rsidRPr="00030257" w:rsidRDefault="00030257" w:rsidP="000A103D">
            <w:pPr>
              <w:jc w:val="center"/>
              <w:rPr>
                <w:sz w:val="22"/>
                <w:szCs w:val="22"/>
              </w:rPr>
            </w:pPr>
            <w:r w:rsidRPr="00030257">
              <w:rPr>
                <w:color w:val="000000"/>
                <w:sz w:val="22"/>
                <w:szCs w:val="22"/>
                <w:lang w:eastAsia="en-US"/>
              </w:rPr>
              <w:t xml:space="preserve">RS232, USB HID, styki </w:t>
            </w:r>
            <w:proofErr w:type="spellStart"/>
            <w:r w:rsidRPr="00030257">
              <w:rPr>
                <w:color w:val="000000"/>
                <w:sz w:val="22"/>
                <w:szCs w:val="22"/>
                <w:lang w:eastAsia="en-US"/>
              </w:rPr>
              <w:t>bezpotencjałowe</w:t>
            </w:r>
            <w:proofErr w:type="spellEnd"/>
            <w:r w:rsidRPr="00030257">
              <w:rPr>
                <w:color w:val="000000"/>
                <w:sz w:val="22"/>
                <w:szCs w:val="22"/>
                <w:lang w:eastAsia="en-US"/>
              </w:rPr>
              <w:t xml:space="preserve"> 1-wejście; 1-</w:t>
            </w:r>
            <w:r w:rsidRPr="00030257">
              <w:rPr>
                <w:color w:val="000000" w:themeColor="text1"/>
                <w:sz w:val="22"/>
                <w:szCs w:val="22"/>
                <w:lang w:eastAsia="en-US"/>
              </w:rPr>
              <w:t>wyjście</w:t>
            </w:r>
          </w:p>
        </w:tc>
      </w:tr>
      <w:tr w:rsidR="00030257" w:rsidRPr="00030257" w14:paraId="52071316" w14:textId="77777777" w:rsidTr="00D24AA6">
        <w:trPr>
          <w:cantSplit/>
          <w:trHeight w:val="70"/>
        </w:trPr>
        <w:tc>
          <w:tcPr>
            <w:tcW w:w="2473" w:type="pct"/>
            <w:vAlign w:val="center"/>
          </w:tcPr>
          <w:p w14:paraId="51171C26" w14:textId="77777777" w:rsidR="00030257" w:rsidRPr="00030257" w:rsidRDefault="00030257" w:rsidP="000A103D">
            <w:pPr>
              <w:rPr>
                <w:color w:val="000000"/>
                <w:sz w:val="22"/>
                <w:szCs w:val="22"/>
                <w:lang w:eastAsia="en-US"/>
              </w:rPr>
            </w:pPr>
            <w:r w:rsidRPr="00030257">
              <w:rPr>
                <w:color w:val="000000"/>
                <w:sz w:val="22"/>
                <w:szCs w:val="22"/>
                <w:lang w:eastAsia="en-US"/>
              </w:rPr>
              <w:t>Wymiary UPS (</w:t>
            </w:r>
            <w:proofErr w:type="spellStart"/>
            <w:r w:rsidRPr="00030257">
              <w:rPr>
                <w:color w:val="000000"/>
                <w:sz w:val="22"/>
                <w:szCs w:val="22"/>
                <w:lang w:eastAsia="en-US"/>
              </w:rPr>
              <w:t>rack</w:t>
            </w:r>
            <w:proofErr w:type="spellEnd"/>
            <w:r w:rsidRPr="00030257">
              <w:rPr>
                <w:color w:val="000000"/>
                <w:sz w:val="22"/>
                <w:szCs w:val="22"/>
                <w:lang w:eastAsia="en-US"/>
              </w:rPr>
              <w:t>) (</w:t>
            </w:r>
            <w:proofErr w:type="spellStart"/>
            <w:r w:rsidRPr="00030257">
              <w:rPr>
                <w:color w:val="000000"/>
                <w:sz w:val="22"/>
                <w:szCs w:val="22"/>
                <w:lang w:eastAsia="en-US"/>
              </w:rPr>
              <w:t>wys</w:t>
            </w:r>
            <w:proofErr w:type="spellEnd"/>
            <w:r w:rsidRPr="00030257">
              <w:rPr>
                <w:color w:val="000000"/>
                <w:sz w:val="22"/>
                <w:szCs w:val="22"/>
                <w:lang w:eastAsia="en-US"/>
              </w:rPr>
              <w:t xml:space="preserve"> x </w:t>
            </w:r>
            <w:proofErr w:type="spellStart"/>
            <w:r w:rsidRPr="00030257">
              <w:rPr>
                <w:color w:val="000000"/>
                <w:sz w:val="22"/>
                <w:szCs w:val="22"/>
                <w:lang w:eastAsia="en-US"/>
              </w:rPr>
              <w:t>szer</w:t>
            </w:r>
            <w:proofErr w:type="spellEnd"/>
            <w:r w:rsidRPr="00030257">
              <w:rPr>
                <w:color w:val="000000"/>
                <w:sz w:val="22"/>
                <w:szCs w:val="22"/>
                <w:lang w:eastAsia="en-US"/>
              </w:rPr>
              <w:t xml:space="preserve"> x </w:t>
            </w:r>
            <w:proofErr w:type="spellStart"/>
            <w:r w:rsidRPr="00030257">
              <w:rPr>
                <w:color w:val="000000"/>
                <w:sz w:val="22"/>
                <w:szCs w:val="22"/>
                <w:lang w:eastAsia="en-US"/>
              </w:rPr>
              <w:t>gł</w:t>
            </w:r>
            <w:proofErr w:type="spellEnd"/>
            <w:r w:rsidRPr="00030257">
              <w:rPr>
                <w:color w:val="000000"/>
                <w:sz w:val="22"/>
                <w:szCs w:val="22"/>
                <w:lang w:eastAsia="en-US"/>
              </w:rPr>
              <w:t>)</w:t>
            </w:r>
          </w:p>
        </w:tc>
        <w:tc>
          <w:tcPr>
            <w:tcW w:w="2527" w:type="pct"/>
            <w:vAlign w:val="center"/>
          </w:tcPr>
          <w:p w14:paraId="7E9FC2F4" w14:textId="77777777" w:rsidR="00030257" w:rsidRPr="00030257" w:rsidRDefault="00030257" w:rsidP="000A103D">
            <w:pPr>
              <w:jc w:val="center"/>
              <w:rPr>
                <w:sz w:val="22"/>
                <w:szCs w:val="22"/>
              </w:rPr>
            </w:pPr>
            <w:r w:rsidRPr="00030257">
              <w:rPr>
                <w:sz w:val="22"/>
                <w:szCs w:val="22"/>
              </w:rPr>
              <w:t>Nie więcej niż 86 x 439 x 600 mm</w:t>
            </w:r>
          </w:p>
        </w:tc>
      </w:tr>
      <w:tr w:rsidR="00030257" w:rsidRPr="00030257" w14:paraId="59E21203" w14:textId="77777777" w:rsidTr="00D24AA6">
        <w:trPr>
          <w:cantSplit/>
          <w:trHeight w:val="1103"/>
        </w:trPr>
        <w:tc>
          <w:tcPr>
            <w:tcW w:w="2473" w:type="pct"/>
            <w:vAlign w:val="center"/>
          </w:tcPr>
          <w:p w14:paraId="747403FD" w14:textId="77777777" w:rsidR="00030257" w:rsidRPr="00030257" w:rsidRDefault="00030257" w:rsidP="000A103D">
            <w:pPr>
              <w:rPr>
                <w:sz w:val="22"/>
                <w:szCs w:val="22"/>
              </w:rPr>
            </w:pPr>
            <w:r w:rsidRPr="00030257">
              <w:rPr>
                <w:color w:val="000000"/>
                <w:sz w:val="22"/>
                <w:szCs w:val="22"/>
                <w:lang w:eastAsia="en-US"/>
              </w:rPr>
              <w:t>Oprogramowanie do monitorowania pracy zasilacza UPS</w:t>
            </w:r>
          </w:p>
        </w:tc>
        <w:tc>
          <w:tcPr>
            <w:tcW w:w="2527" w:type="pct"/>
            <w:vAlign w:val="center"/>
          </w:tcPr>
          <w:p w14:paraId="21C9E850" w14:textId="3F579F82" w:rsidR="00030257" w:rsidRPr="00030257" w:rsidRDefault="00030257" w:rsidP="000A103D">
            <w:pPr>
              <w:jc w:val="center"/>
              <w:rPr>
                <w:sz w:val="22"/>
                <w:szCs w:val="22"/>
              </w:rPr>
            </w:pPr>
            <w:r w:rsidRPr="00030257">
              <w:rPr>
                <w:sz w:val="22"/>
                <w:szCs w:val="22"/>
              </w:rPr>
              <w:t xml:space="preserve">Tego samego producenta co UPS, bezpłatne bez ograniczeń funkcjonalności oraz ilości podłączonych stanowisk komputerowych - możliwość zamykania systemu na min. 75 stanowiskach komputerowych w sieci; pod Windows 10, Windows 11, Windows Server 2019, Windows Server 2022, Linux - możliwość pobierania ze strony producenta  i dokonywania aktualizacji przez użytkownika bez dodatkowych kosztów </w:t>
            </w:r>
          </w:p>
        </w:tc>
      </w:tr>
      <w:tr w:rsidR="00030257" w:rsidRPr="00030257" w14:paraId="54DB6B3C" w14:textId="77777777" w:rsidTr="00D24AA6">
        <w:trPr>
          <w:cantSplit/>
          <w:trHeight w:val="70"/>
        </w:trPr>
        <w:tc>
          <w:tcPr>
            <w:tcW w:w="2473" w:type="pct"/>
            <w:vAlign w:val="center"/>
          </w:tcPr>
          <w:p w14:paraId="50D9EBD5" w14:textId="77777777" w:rsidR="00030257" w:rsidRPr="00030257" w:rsidRDefault="00030257" w:rsidP="000A103D">
            <w:pPr>
              <w:rPr>
                <w:color w:val="000000"/>
                <w:sz w:val="22"/>
                <w:szCs w:val="22"/>
                <w:lang w:eastAsia="en-US"/>
              </w:rPr>
            </w:pPr>
            <w:r w:rsidRPr="00030257">
              <w:rPr>
                <w:color w:val="000000"/>
                <w:sz w:val="22"/>
                <w:szCs w:val="22"/>
                <w:lang w:eastAsia="en-US"/>
              </w:rPr>
              <w:t>Oprogramowanie - funkcjonalność</w:t>
            </w:r>
          </w:p>
        </w:tc>
        <w:tc>
          <w:tcPr>
            <w:tcW w:w="2527" w:type="pct"/>
            <w:vAlign w:val="center"/>
          </w:tcPr>
          <w:p w14:paraId="5339360D" w14:textId="77777777" w:rsidR="00030257" w:rsidRPr="00030257" w:rsidRDefault="00030257" w:rsidP="000A103D">
            <w:pPr>
              <w:jc w:val="center"/>
              <w:rPr>
                <w:sz w:val="22"/>
                <w:szCs w:val="22"/>
              </w:rPr>
            </w:pPr>
            <w:r w:rsidRPr="00030257">
              <w:rPr>
                <w:sz w:val="22"/>
                <w:szCs w:val="22"/>
              </w:rPr>
              <w:t xml:space="preserve">możliwość nadawania unikalnych nazw dla kilku tych samych modeli </w:t>
            </w:r>
            <w:proofErr w:type="spellStart"/>
            <w:r w:rsidRPr="00030257">
              <w:rPr>
                <w:sz w:val="22"/>
                <w:szCs w:val="22"/>
              </w:rPr>
              <w:t>UPS’ów</w:t>
            </w:r>
            <w:proofErr w:type="spellEnd"/>
            <w:r w:rsidRPr="00030257">
              <w:rPr>
                <w:sz w:val="22"/>
                <w:szCs w:val="22"/>
              </w:rPr>
              <w:t xml:space="preserve"> w oprogramowaniu</w:t>
            </w:r>
          </w:p>
        </w:tc>
      </w:tr>
      <w:tr w:rsidR="00030257" w:rsidRPr="00030257" w14:paraId="1C15A23E" w14:textId="77777777" w:rsidTr="00D24AA6">
        <w:trPr>
          <w:cantSplit/>
          <w:trHeight w:val="1536"/>
        </w:trPr>
        <w:tc>
          <w:tcPr>
            <w:tcW w:w="2473" w:type="pct"/>
            <w:vAlign w:val="center"/>
          </w:tcPr>
          <w:p w14:paraId="00ADC6D3" w14:textId="77777777" w:rsidR="00030257" w:rsidRPr="00030257" w:rsidRDefault="00030257" w:rsidP="000A103D">
            <w:pPr>
              <w:rPr>
                <w:color w:val="000000"/>
                <w:sz w:val="22"/>
                <w:szCs w:val="22"/>
                <w:lang w:eastAsia="en-US"/>
              </w:rPr>
            </w:pPr>
            <w:r w:rsidRPr="00030257">
              <w:rPr>
                <w:color w:val="000000"/>
                <w:sz w:val="22"/>
                <w:szCs w:val="22"/>
                <w:lang w:eastAsia="en-US"/>
              </w:rPr>
              <w:t>Oprogramowanie - funkcjonalność</w:t>
            </w:r>
          </w:p>
        </w:tc>
        <w:tc>
          <w:tcPr>
            <w:tcW w:w="2527" w:type="pct"/>
            <w:vAlign w:val="center"/>
          </w:tcPr>
          <w:p w14:paraId="25B140F4" w14:textId="77777777" w:rsidR="00030257" w:rsidRPr="00030257" w:rsidRDefault="00030257" w:rsidP="000A103D">
            <w:pPr>
              <w:jc w:val="center"/>
              <w:rPr>
                <w:sz w:val="22"/>
                <w:szCs w:val="22"/>
              </w:rPr>
            </w:pPr>
            <w:r w:rsidRPr="00030257">
              <w:rPr>
                <w:sz w:val="22"/>
                <w:szCs w:val="22"/>
              </w:rPr>
              <w:t>Konfiguracja minimalnego poziomu naładowania baterii. UPS po rozładowaniu baterii przed samoczynnym załączeniem zasilania wyjść (po powrocie zasilania sieciowego) będzie musiał naładować baterie do tego poziomu. Parametr ten ma zastosowanie w przypadku, gdy załączenie zasilania wyjść może nastąpić tylko wtedy, gdy UPS zgromadzi niezbędny zapasa energii na wypadek kolejnego zaniku.</w:t>
            </w:r>
          </w:p>
        </w:tc>
      </w:tr>
      <w:tr w:rsidR="00030257" w:rsidRPr="00030257" w14:paraId="4B98AFEA" w14:textId="77777777" w:rsidTr="00D24AA6">
        <w:trPr>
          <w:cantSplit/>
          <w:trHeight w:val="1197"/>
        </w:trPr>
        <w:tc>
          <w:tcPr>
            <w:tcW w:w="2473" w:type="pct"/>
            <w:vAlign w:val="center"/>
          </w:tcPr>
          <w:p w14:paraId="04FDDC16" w14:textId="77777777" w:rsidR="00030257" w:rsidRPr="00030257" w:rsidRDefault="00030257" w:rsidP="000A103D">
            <w:pPr>
              <w:rPr>
                <w:color w:val="000000"/>
                <w:sz w:val="22"/>
                <w:szCs w:val="22"/>
                <w:lang w:eastAsia="en-US"/>
              </w:rPr>
            </w:pPr>
            <w:r w:rsidRPr="00030257">
              <w:rPr>
                <w:color w:val="000000"/>
                <w:sz w:val="22"/>
                <w:szCs w:val="22"/>
                <w:lang w:eastAsia="en-US"/>
              </w:rPr>
              <w:t>Oprogramowanie - funkcjonalność</w:t>
            </w:r>
          </w:p>
        </w:tc>
        <w:tc>
          <w:tcPr>
            <w:tcW w:w="2527" w:type="pct"/>
            <w:vAlign w:val="center"/>
          </w:tcPr>
          <w:p w14:paraId="19F0F2A0" w14:textId="77777777" w:rsidR="00030257" w:rsidRPr="00030257" w:rsidRDefault="00030257" w:rsidP="000A103D">
            <w:pPr>
              <w:jc w:val="center"/>
              <w:rPr>
                <w:color w:val="000000"/>
                <w:sz w:val="22"/>
                <w:szCs w:val="22"/>
                <w:lang w:eastAsia="en-US"/>
              </w:rPr>
            </w:pPr>
            <w:r w:rsidRPr="00030257">
              <w:rPr>
                <w:color w:val="000000"/>
                <w:sz w:val="22"/>
                <w:szCs w:val="22"/>
                <w:lang w:eastAsia="en-US"/>
              </w:rPr>
              <w:t>Uruchom poprzez Bypass - Aktywacja tej funkcji powoduje, że UPS zawsze przed załączeniem zasilania wyjść na kilka sekund załączy zasilanie poprzez Bypass i po chwili przełączy się w zasilanie wyjść poprzez falownik (normalny tryb pracy). Funkcja ta umożliwia załączenie urządzeń o zwiększonym prądzie rozruchowym bez przeciążania falownika UPS.</w:t>
            </w:r>
          </w:p>
        </w:tc>
      </w:tr>
      <w:tr w:rsidR="00030257" w:rsidRPr="00030257" w14:paraId="0B06F418" w14:textId="77777777" w:rsidTr="00D24AA6">
        <w:trPr>
          <w:cantSplit/>
          <w:trHeight w:val="130"/>
        </w:trPr>
        <w:tc>
          <w:tcPr>
            <w:tcW w:w="2473" w:type="pct"/>
            <w:vAlign w:val="center"/>
          </w:tcPr>
          <w:p w14:paraId="0B2B3D9D" w14:textId="77777777" w:rsidR="00030257" w:rsidRPr="00030257" w:rsidRDefault="00030257" w:rsidP="000A103D">
            <w:pPr>
              <w:rPr>
                <w:sz w:val="22"/>
                <w:szCs w:val="22"/>
                <w:lang w:eastAsia="en-US"/>
              </w:rPr>
            </w:pPr>
            <w:r w:rsidRPr="00030257">
              <w:rPr>
                <w:sz w:val="22"/>
                <w:szCs w:val="22"/>
                <w:lang w:eastAsia="en-US"/>
              </w:rPr>
              <w:t>Gwarancja</w:t>
            </w:r>
          </w:p>
        </w:tc>
        <w:tc>
          <w:tcPr>
            <w:tcW w:w="2527" w:type="pct"/>
            <w:vAlign w:val="center"/>
          </w:tcPr>
          <w:p w14:paraId="14E75DD2" w14:textId="77777777" w:rsidR="00030257" w:rsidRPr="00030257" w:rsidRDefault="00030257" w:rsidP="000A103D">
            <w:pPr>
              <w:jc w:val="center"/>
              <w:rPr>
                <w:sz w:val="22"/>
                <w:szCs w:val="22"/>
                <w:lang w:eastAsia="en-US"/>
              </w:rPr>
            </w:pPr>
            <w:r w:rsidRPr="00030257">
              <w:rPr>
                <w:sz w:val="22"/>
                <w:szCs w:val="22"/>
                <w:lang w:eastAsia="en-US"/>
              </w:rPr>
              <w:t xml:space="preserve">Minimum 24 miesiące elektronika, 24 miesiące akumulatory, serwis </w:t>
            </w:r>
            <w:proofErr w:type="spellStart"/>
            <w:r w:rsidRPr="00030257">
              <w:rPr>
                <w:sz w:val="22"/>
                <w:szCs w:val="22"/>
                <w:lang w:eastAsia="en-US"/>
              </w:rPr>
              <w:t>door</w:t>
            </w:r>
            <w:proofErr w:type="spellEnd"/>
            <w:r w:rsidRPr="00030257">
              <w:rPr>
                <w:sz w:val="22"/>
                <w:szCs w:val="22"/>
                <w:lang w:eastAsia="en-US"/>
              </w:rPr>
              <w:t xml:space="preserve"> to </w:t>
            </w:r>
            <w:proofErr w:type="spellStart"/>
            <w:r w:rsidRPr="00030257">
              <w:rPr>
                <w:sz w:val="22"/>
                <w:szCs w:val="22"/>
                <w:lang w:eastAsia="en-US"/>
              </w:rPr>
              <w:t>door</w:t>
            </w:r>
            <w:proofErr w:type="spellEnd"/>
            <w:r w:rsidRPr="00030257">
              <w:rPr>
                <w:sz w:val="22"/>
                <w:szCs w:val="22"/>
                <w:lang w:eastAsia="en-US"/>
              </w:rPr>
              <w:t>, czas naprawy 5 dni roboczych</w:t>
            </w:r>
          </w:p>
        </w:tc>
      </w:tr>
      <w:tr w:rsidR="00030257" w:rsidRPr="00030257" w14:paraId="4C66519A" w14:textId="77777777" w:rsidTr="00D24AA6">
        <w:trPr>
          <w:cantSplit/>
          <w:trHeight w:val="70"/>
        </w:trPr>
        <w:tc>
          <w:tcPr>
            <w:tcW w:w="2473" w:type="pct"/>
            <w:vAlign w:val="center"/>
          </w:tcPr>
          <w:p w14:paraId="24CEF60A" w14:textId="77777777" w:rsidR="00030257" w:rsidRPr="00030257" w:rsidRDefault="00030257" w:rsidP="000A103D">
            <w:pPr>
              <w:rPr>
                <w:color w:val="000000"/>
                <w:sz w:val="22"/>
                <w:szCs w:val="22"/>
                <w:lang w:eastAsia="en-US"/>
              </w:rPr>
            </w:pPr>
            <w:r w:rsidRPr="00030257">
              <w:rPr>
                <w:color w:val="000000"/>
                <w:sz w:val="22"/>
                <w:szCs w:val="22"/>
                <w:lang w:eastAsia="en-US"/>
              </w:rPr>
              <w:t>Dokumentacja</w:t>
            </w:r>
          </w:p>
        </w:tc>
        <w:tc>
          <w:tcPr>
            <w:tcW w:w="2527" w:type="pct"/>
            <w:vAlign w:val="center"/>
          </w:tcPr>
          <w:p w14:paraId="32C1B5C0" w14:textId="77777777" w:rsidR="00030257" w:rsidRPr="00030257" w:rsidRDefault="00030257" w:rsidP="000A103D">
            <w:pPr>
              <w:jc w:val="center"/>
              <w:rPr>
                <w:color w:val="000000"/>
                <w:sz w:val="22"/>
                <w:szCs w:val="22"/>
                <w:lang w:eastAsia="en-US"/>
              </w:rPr>
            </w:pPr>
            <w:r w:rsidRPr="00030257">
              <w:rPr>
                <w:color w:val="000000"/>
                <w:sz w:val="22"/>
                <w:szCs w:val="22"/>
                <w:lang w:eastAsia="en-US"/>
              </w:rPr>
              <w:t>Instrukcja w języku polskim</w:t>
            </w:r>
          </w:p>
        </w:tc>
      </w:tr>
    </w:tbl>
    <w:p w14:paraId="097DA92E" w14:textId="77777777" w:rsidR="00030257" w:rsidRPr="00030257" w:rsidRDefault="00030257" w:rsidP="00D24AA6">
      <w:pPr>
        <w:pStyle w:val="Akapitzlist"/>
        <w:tabs>
          <w:tab w:val="left" w:pos="5940"/>
        </w:tabs>
        <w:ind w:left="360"/>
        <w:jc w:val="both"/>
        <w:rPr>
          <w:sz w:val="22"/>
          <w:szCs w:val="22"/>
        </w:rPr>
      </w:pPr>
    </w:p>
    <w:p w14:paraId="34CFFF96" w14:textId="77777777" w:rsidR="00030257" w:rsidRPr="00030257" w:rsidRDefault="00030257" w:rsidP="00D24AA6">
      <w:pPr>
        <w:pStyle w:val="Akapitzlist"/>
        <w:tabs>
          <w:tab w:val="left" w:pos="5940"/>
        </w:tabs>
        <w:ind w:left="360"/>
        <w:jc w:val="both"/>
        <w:rPr>
          <w:sz w:val="22"/>
          <w:szCs w:val="22"/>
        </w:rPr>
      </w:pPr>
      <w:r w:rsidRPr="00030257">
        <w:rPr>
          <w:sz w:val="22"/>
          <w:szCs w:val="22"/>
        </w:rPr>
        <w:t>Zakres wdrożenia oraz konfiguracji musi obejmować:</w:t>
      </w:r>
    </w:p>
    <w:p w14:paraId="7AAC040F" w14:textId="77777777" w:rsidR="00030257" w:rsidRPr="00030257" w:rsidRDefault="00030257" w:rsidP="00D24AA6">
      <w:pPr>
        <w:pStyle w:val="Akapitzlist"/>
        <w:widowControl/>
        <w:numPr>
          <w:ilvl w:val="0"/>
          <w:numId w:val="111"/>
        </w:numPr>
        <w:suppressAutoHyphens w:val="0"/>
        <w:spacing w:before="100" w:beforeAutospacing="1" w:after="100" w:afterAutospacing="1"/>
        <w:contextualSpacing/>
        <w:jc w:val="both"/>
        <w:rPr>
          <w:sz w:val="22"/>
          <w:szCs w:val="22"/>
        </w:rPr>
      </w:pPr>
      <w:r w:rsidRPr="00030257">
        <w:rPr>
          <w:sz w:val="22"/>
          <w:szCs w:val="22"/>
        </w:rPr>
        <w:t>instalacja urządzenia UPS – ustawienie lub montaż urządzenia w wyznaczonym miejscu oraz podłączenie do instalacji elektrycznej;</w:t>
      </w:r>
    </w:p>
    <w:p w14:paraId="3424B407" w14:textId="09BAB2D6" w:rsidR="00030257" w:rsidRPr="00030257" w:rsidRDefault="00030257" w:rsidP="00D24AA6">
      <w:pPr>
        <w:pStyle w:val="Akapitzlist"/>
        <w:widowControl/>
        <w:numPr>
          <w:ilvl w:val="0"/>
          <w:numId w:val="111"/>
        </w:numPr>
        <w:suppressAutoHyphens w:val="0"/>
        <w:spacing w:before="100" w:beforeAutospacing="1" w:after="100" w:afterAutospacing="1"/>
        <w:contextualSpacing/>
        <w:jc w:val="both"/>
        <w:rPr>
          <w:sz w:val="22"/>
          <w:szCs w:val="22"/>
        </w:rPr>
      </w:pPr>
      <w:r w:rsidRPr="00030257">
        <w:rPr>
          <w:sz w:val="22"/>
          <w:szCs w:val="22"/>
        </w:rPr>
        <w:t>podłączenie urządzeń – podłączenie serwera lub innych wskazanych urządzeń do UPS;</w:t>
      </w:r>
    </w:p>
    <w:p w14:paraId="7F1B3EB1" w14:textId="77777777" w:rsidR="00030257" w:rsidRPr="00030257" w:rsidRDefault="00030257" w:rsidP="00D24AA6">
      <w:pPr>
        <w:pStyle w:val="Akapitzlist"/>
        <w:widowControl/>
        <w:numPr>
          <w:ilvl w:val="0"/>
          <w:numId w:val="111"/>
        </w:numPr>
        <w:suppressAutoHyphens w:val="0"/>
        <w:spacing w:before="100" w:beforeAutospacing="1" w:after="100" w:afterAutospacing="1"/>
        <w:contextualSpacing/>
        <w:jc w:val="both"/>
        <w:rPr>
          <w:sz w:val="22"/>
          <w:szCs w:val="22"/>
        </w:rPr>
      </w:pPr>
      <w:r w:rsidRPr="00030257">
        <w:rPr>
          <w:sz w:val="22"/>
          <w:szCs w:val="22"/>
        </w:rPr>
        <w:t>konfiguracja – uruchomienie UPS, ustawienie podstawowych parametrów oraz sprawdzenie poprawnego działania;</w:t>
      </w:r>
    </w:p>
    <w:p w14:paraId="5340F773" w14:textId="77777777" w:rsidR="00030257" w:rsidRPr="00030257" w:rsidRDefault="00030257" w:rsidP="00D24AA6">
      <w:pPr>
        <w:pStyle w:val="Akapitzlist"/>
        <w:widowControl/>
        <w:numPr>
          <w:ilvl w:val="0"/>
          <w:numId w:val="111"/>
        </w:numPr>
        <w:suppressAutoHyphens w:val="0"/>
        <w:spacing w:before="100" w:beforeAutospacing="1" w:after="100" w:afterAutospacing="1"/>
        <w:contextualSpacing/>
        <w:jc w:val="both"/>
        <w:rPr>
          <w:sz w:val="22"/>
          <w:szCs w:val="22"/>
        </w:rPr>
      </w:pPr>
      <w:r w:rsidRPr="00030257">
        <w:rPr>
          <w:sz w:val="22"/>
          <w:szCs w:val="22"/>
        </w:rPr>
        <w:t>test działania – wykonanie krótkiego testu pracy na zasilaniu awaryjnym;</w:t>
      </w:r>
    </w:p>
    <w:p w14:paraId="7E61C706" w14:textId="77777777" w:rsidR="00030257" w:rsidRPr="00030257" w:rsidRDefault="00030257" w:rsidP="00D24AA6">
      <w:pPr>
        <w:pStyle w:val="Akapitzlist"/>
        <w:widowControl/>
        <w:numPr>
          <w:ilvl w:val="0"/>
          <w:numId w:val="111"/>
        </w:numPr>
        <w:suppressAutoHyphens w:val="0"/>
        <w:spacing w:before="100" w:beforeAutospacing="1" w:after="100" w:afterAutospacing="1"/>
        <w:contextualSpacing/>
        <w:jc w:val="both"/>
        <w:rPr>
          <w:sz w:val="22"/>
          <w:szCs w:val="22"/>
        </w:rPr>
      </w:pPr>
      <w:r w:rsidRPr="00030257">
        <w:rPr>
          <w:sz w:val="22"/>
          <w:szCs w:val="22"/>
        </w:rPr>
        <w:t>przekazanie dokumentacji – przekazanie instrukcji obsługi i gwarancji.</w:t>
      </w:r>
    </w:p>
    <w:p w14:paraId="6585322E" w14:textId="77777777" w:rsidR="00030257" w:rsidRPr="00030257" w:rsidRDefault="00030257" w:rsidP="00030257">
      <w:pPr>
        <w:pStyle w:val="Akapitzlist"/>
        <w:spacing w:line="276" w:lineRule="auto"/>
        <w:ind w:left="0"/>
        <w:jc w:val="both"/>
        <w:rPr>
          <w:rFonts w:eastAsia="Calibri"/>
          <w:sz w:val="22"/>
          <w:szCs w:val="22"/>
        </w:rPr>
      </w:pPr>
    </w:p>
    <w:p w14:paraId="41E2F656" w14:textId="77777777" w:rsidR="00030257" w:rsidRPr="00030257" w:rsidRDefault="00030257" w:rsidP="00D24AA6">
      <w:pPr>
        <w:pStyle w:val="Akapitzlist"/>
        <w:spacing w:line="276" w:lineRule="auto"/>
        <w:ind w:left="0"/>
        <w:jc w:val="both"/>
        <w:rPr>
          <w:rFonts w:eastAsia="Calibri"/>
          <w:sz w:val="22"/>
          <w:szCs w:val="22"/>
        </w:rPr>
      </w:pPr>
      <w:r w:rsidRPr="00030257">
        <w:rPr>
          <w:b/>
          <w:bCs/>
          <w:color w:val="000000"/>
          <w:sz w:val="22"/>
          <w:szCs w:val="22"/>
          <w:highlight w:val="lightGray"/>
        </w:rPr>
        <w:t>PODSUMOWANIE OPISU PRZEDMIOTU ZAMÓWIENIA</w:t>
      </w:r>
    </w:p>
    <w:p w14:paraId="3B112319" w14:textId="7E9CCB53" w:rsidR="00030257" w:rsidRPr="00030257" w:rsidRDefault="00030257" w:rsidP="00D24AA6">
      <w:pPr>
        <w:jc w:val="both"/>
        <w:rPr>
          <w:color w:val="000000"/>
          <w:sz w:val="22"/>
          <w:szCs w:val="22"/>
        </w:rPr>
      </w:pPr>
      <w:r w:rsidRPr="00030257">
        <w:rPr>
          <w:color w:val="000000"/>
          <w:sz w:val="22"/>
          <w:szCs w:val="22"/>
        </w:rPr>
        <w:t>Z</w:t>
      </w:r>
      <w:r w:rsidR="00D24AA6">
        <w:rPr>
          <w:color w:val="000000"/>
          <w:sz w:val="22"/>
          <w:szCs w:val="22"/>
        </w:rPr>
        <w:t>a</w:t>
      </w:r>
      <w:r w:rsidRPr="00030257">
        <w:rPr>
          <w:color w:val="000000"/>
          <w:sz w:val="22"/>
          <w:szCs w:val="22"/>
        </w:rPr>
        <w:t xml:space="preserve">mawiający wymaga, aby wszystkie oferowane urządzenia i sprzęt były fabrycznie nowe oraz pochodziły z autoryzowanych kanałów dystrybucji na terenie Polski. </w:t>
      </w:r>
    </w:p>
    <w:p w14:paraId="1B7C5877" w14:textId="77777777" w:rsidR="00030257" w:rsidRPr="00030257" w:rsidRDefault="00030257" w:rsidP="00D24AA6">
      <w:pPr>
        <w:jc w:val="both"/>
        <w:rPr>
          <w:color w:val="000000"/>
          <w:sz w:val="22"/>
          <w:szCs w:val="22"/>
        </w:rPr>
      </w:pPr>
      <w:r w:rsidRPr="00030257">
        <w:rPr>
          <w:color w:val="000000"/>
          <w:sz w:val="22"/>
          <w:szCs w:val="22"/>
        </w:rPr>
        <w:lastRenderedPageBreak/>
        <w:t>Dopuszcza się zastosowanie rozwiązań równoważnych. Jeżeli w dokumentacji przetargowej pojawiły się odniesienia do konkretnych nazw własnych, znaków towarowych, modeli, producentów lub pochodzenia produktów, należy traktować je jako określenie standardu jakościowego oraz oczekiwanego efektu końcowego. W takich przypadkach przyjęte parametry techniczne powinny być traktowane jako punkt odniesienia do minimalnych wymagań Zamawiającego.</w:t>
      </w:r>
    </w:p>
    <w:p w14:paraId="0C5A93AB" w14:textId="77777777" w:rsidR="00030257" w:rsidRPr="00030257" w:rsidRDefault="00030257" w:rsidP="00D24AA6">
      <w:pPr>
        <w:jc w:val="both"/>
        <w:rPr>
          <w:color w:val="000000"/>
          <w:sz w:val="22"/>
          <w:szCs w:val="22"/>
        </w:rPr>
      </w:pPr>
      <w:r w:rsidRPr="00030257">
        <w:rPr>
          <w:color w:val="000000"/>
          <w:sz w:val="22"/>
          <w:szCs w:val="22"/>
        </w:rPr>
        <w:t>Wykonawca ma prawo zaproponować materiały, urządzenia lub produkty równoważne, pod warunkiem, że spełniają one wymagane standardy jakościowe i funkcjonalne określone w dokumentacji postępowania. Zamawiający nie narzuca wyboru konkretnego producenta ani dostawcy, jednak proponowane rozwiązania muszą odpowiadać co najmniej standardom określonym w opisie przedmiotu zamówienia.</w:t>
      </w:r>
    </w:p>
    <w:p w14:paraId="09DFB0B6" w14:textId="77777777" w:rsidR="00030257" w:rsidRPr="00030257" w:rsidRDefault="00030257" w:rsidP="00D24AA6">
      <w:pPr>
        <w:jc w:val="both"/>
        <w:rPr>
          <w:color w:val="000000"/>
          <w:sz w:val="22"/>
          <w:szCs w:val="22"/>
        </w:rPr>
      </w:pPr>
      <w:r w:rsidRPr="00030257">
        <w:rPr>
          <w:color w:val="000000"/>
          <w:sz w:val="22"/>
          <w:szCs w:val="22"/>
        </w:rPr>
        <w:t>Pod pojęciem „rozwiązania równoważne” rozumie się produkty lub technologie, które pod względem parametrów technicznych, jakościowych i użytkowych nie odbiegają od wymagań określonych przez Zamawiającego. W przypadku zastosowania takiej alternatywy, Wykonawca zobowiązany jest wykazać, że proponowane rozwiązanie w pełni odpowiada oczekiwaniom postawionym w specyfikacji.</w:t>
      </w:r>
    </w:p>
    <w:p w14:paraId="658AE253" w14:textId="77777777" w:rsidR="00030257" w:rsidRPr="00030257" w:rsidRDefault="00030257" w:rsidP="00D24AA6">
      <w:pPr>
        <w:jc w:val="both"/>
        <w:rPr>
          <w:color w:val="000000"/>
          <w:sz w:val="22"/>
          <w:szCs w:val="22"/>
        </w:rPr>
      </w:pPr>
      <w:r w:rsidRPr="00030257">
        <w:rPr>
          <w:color w:val="000000"/>
          <w:sz w:val="22"/>
          <w:szCs w:val="22"/>
        </w:rPr>
        <w:t>Jeżeli w opisie zamówienia wskazano konkretną markę, model, znak towarowy, producenta, patent, źródło pochodzenia lub charakterystyczny proces technologiczny, Zamawiający dopuszcza zastosowanie rozwiązań równoważnych. Warunkiem ich przyjęcia jest zachowanie parametrów technicznych, funkcjonalności użytkowej, trwałości oraz spełnienie wymagań dotyczących bezpieczeństwa użytkowania.</w:t>
      </w:r>
    </w:p>
    <w:p w14:paraId="5C478CE8" w14:textId="77777777" w:rsidR="00030257" w:rsidRPr="00030257" w:rsidRDefault="00030257" w:rsidP="00D24AA6">
      <w:pPr>
        <w:widowControl/>
        <w:suppressAutoHyphens w:val="0"/>
        <w:autoSpaceDE w:val="0"/>
        <w:autoSpaceDN w:val="0"/>
        <w:adjustRightInd w:val="0"/>
        <w:jc w:val="both"/>
        <w:rPr>
          <w:b/>
          <w:sz w:val="22"/>
          <w:szCs w:val="22"/>
        </w:rPr>
      </w:pPr>
    </w:p>
    <w:sectPr w:rsidR="00030257" w:rsidRPr="00030257">
      <w:pgSz w:w="11906" w:h="16838"/>
      <w:pgMar w:top="1417" w:right="110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955BE" w14:textId="77777777" w:rsidR="00E934FE" w:rsidRDefault="00E934FE">
      <w:r>
        <w:separator/>
      </w:r>
    </w:p>
  </w:endnote>
  <w:endnote w:type="continuationSeparator" w:id="0">
    <w:p w14:paraId="0579E6D0" w14:textId="77777777" w:rsidR="00E934FE" w:rsidRDefault="00E93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399A" w14:textId="77777777" w:rsidR="007023C2" w:rsidRDefault="007023C2" w:rsidP="0071551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38AC40D" w14:textId="77777777" w:rsidR="007023C2" w:rsidRDefault="007023C2" w:rsidP="0071551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36925" w14:textId="77777777" w:rsidR="007023C2" w:rsidRPr="001D2FCB" w:rsidRDefault="007023C2">
    <w:pPr>
      <w:pStyle w:val="Stopka"/>
      <w:jc w:val="center"/>
      <w:rPr>
        <w:sz w:val="20"/>
      </w:rPr>
    </w:pPr>
    <w:r w:rsidRPr="001D2FCB">
      <w:rPr>
        <w:sz w:val="20"/>
      </w:rPr>
      <w:t xml:space="preserve">Strona </w:t>
    </w:r>
    <w:r w:rsidRPr="001D2FCB">
      <w:rPr>
        <w:b/>
        <w:bCs/>
        <w:sz w:val="20"/>
      </w:rPr>
      <w:fldChar w:fldCharType="begin"/>
    </w:r>
    <w:r w:rsidRPr="001D2FCB">
      <w:rPr>
        <w:b/>
        <w:bCs/>
        <w:sz w:val="20"/>
      </w:rPr>
      <w:instrText>PAGE</w:instrText>
    </w:r>
    <w:r w:rsidRPr="001D2FCB">
      <w:rPr>
        <w:b/>
        <w:bCs/>
        <w:sz w:val="20"/>
      </w:rPr>
      <w:fldChar w:fldCharType="separate"/>
    </w:r>
    <w:r w:rsidR="008613C4">
      <w:rPr>
        <w:b/>
        <w:bCs/>
        <w:noProof/>
        <w:sz w:val="20"/>
      </w:rPr>
      <w:t>2</w:t>
    </w:r>
    <w:r w:rsidRPr="001D2FCB">
      <w:rPr>
        <w:b/>
        <w:bCs/>
        <w:sz w:val="20"/>
      </w:rPr>
      <w:fldChar w:fldCharType="end"/>
    </w:r>
    <w:r w:rsidRPr="001D2FCB">
      <w:rPr>
        <w:sz w:val="20"/>
      </w:rPr>
      <w:t xml:space="preserve"> z </w:t>
    </w:r>
    <w:r w:rsidRPr="001D2FCB">
      <w:rPr>
        <w:b/>
        <w:bCs/>
        <w:sz w:val="20"/>
      </w:rPr>
      <w:fldChar w:fldCharType="begin"/>
    </w:r>
    <w:r w:rsidRPr="001D2FCB">
      <w:rPr>
        <w:b/>
        <w:bCs/>
        <w:sz w:val="20"/>
      </w:rPr>
      <w:instrText>NUMPAGES</w:instrText>
    </w:r>
    <w:r w:rsidRPr="001D2FCB">
      <w:rPr>
        <w:b/>
        <w:bCs/>
        <w:sz w:val="20"/>
      </w:rPr>
      <w:fldChar w:fldCharType="separate"/>
    </w:r>
    <w:r w:rsidR="008613C4">
      <w:rPr>
        <w:b/>
        <w:bCs/>
        <w:noProof/>
        <w:sz w:val="20"/>
      </w:rPr>
      <w:t>50</w:t>
    </w:r>
    <w:r w:rsidRPr="001D2FCB">
      <w:rPr>
        <w:b/>
        <w:bCs/>
        <w:sz w:val="20"/>
      </w:rPr>
      <w:fldChar w:fldCharType="end"/>
    </w:r>
  </w:p>
  <w:p w14:paraId="47158B8E" w14:textId="77777777" w:rsidR="007023C2" w:rsidRDefault="007023C2" w:rsidP="00715519">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D0658" w14:textId="77777777" w:rsidR="00E934FE" w:rsidRDefault="00E934FE">
      <w:r>
        <w:separator/>
      </w:r>
    </w:p>
  </w:footnote>
  <w:footnote w:type="continuationSeparator" w:id="0">
    <w:p w14:paraId="6A3FCAA0" w14:textId="77777777" w:rsidR="00E934FE" w:rsidRDefault="00E934FE">
      <w:r>
        <w:continuationSeparator/>
      </w:r>
    </w:p>
  </w:footnote>
  <w:footnote w:id="1">
    <w:p w14:paraId="4BEA4AAD" w14:textId="4ED92EA8" w:rsidR="004128BD" w:rsidRDefault="004128BD" w:rsidP="004128BD">
      <w:pPr>
        <w:pStyle w:val="Tekstprzypisudolnego"/>
      </w:pPr>
      <w:r>
        <w:rPr>
          <w:rStyle w:val="Odwoanieprzypisudolnego"/>
        </w:rPr>
        <w:footnoteRef/>
      </w:r>
      <w:r>
        <w:t xml:space="preserve"> Wpisać numery części na którą składana jest oferta</w:t>
      </w:r>
    </w:p>
  </w:footnote>
  <w:footnote w:id="2">
    <w:p w14:paraId="6F5735CA" w14:textId="77777777" w:rsidR="007023C2" w:rsidRDefault="007023C2" w:rsidP="00B54C82">
      <w:pPr>
        <w:pStyle w:val="Tekstprzypisudolnego"/>
      </w:pPr>
      <w:r>
        <w:rPr>
          <w:rStyle w:val="Odwoanieprzypisudolnego"/>
        </w:rPr>
        <w:footnoteRef/>
      </w:r>
      <w:r>
        <w:t xml:space="preserve"> </w:t>
      </w:r>
      <w:r>
        <w:rPr>
          <w:rFonts w:ascii="Arial" w:hAnsi="Arial" w:cs="Arial"/>
          <w:sz w:val="16"/>
          <w:szCs w:val="16"/>
        </w:rPr>
        <w:t>R</w:t>
      </w:r>
      <w:r w:rsidRPr="003A3206">
        <w:rPr>
          <w:rFonts w:ascii="Arial" w:hAnsi="Arial" w:cs="Arial"/>
          <w:sz w:val="16"/>
          <w:szCs w:val="16"/>
        </w:rPr>
        <w:t>ozporządzeni</w:t>
      </w:r>
      <w:r>
        <w:rPr>
          <w:rFonts w:ascii="Arial" w:hAnsi="Arial" w:cs="Arial"/>
          <w:sz w:val="16"/>
          <w:szCs w:val="16"/>
        </w:rPr>
        <w:t>e</w:t>
      </w:r>
      <w:r w:rsidRPr="003A3206">
        <w:rPr>
          <w:rFonts w:ascii="Arial" w:hAnsi="Arial" w:cs="Arial"/>
          <w:sz w:val="16"/>
          <w:szCs w:val="16"/>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rFonts w:ascii="Arial" w:hAnsi="Arial" w:cs="Arial"/>
          <w:sz w:val="16"/>
          <w:szCs w:val="16"/>
        </w:rPr>
        <w:t xml:space="preserve"> (Dz. Urz. UE L 119 z 04.05.2016, str. 1).</w:t>
      </w:r>
    </w:p>
  </w:footnote>
  <w:footnote w:id="3">
    <w:p w14:paraId="7FB78934" w14:textId="77777777" w:rsidR="007023C2" w:rsidRPr="0070464A" w:rsidRDefault="007023C2" w:rsidP="00B54C82">
      <w:pPr>
        <w:pStyle w:val="Tekstprzypisudolnego"/>
        <w:jc w:val="both"/>
        <w:rPr>
          <w:rFonts w:ascii="Arial" w:hAnsi="Arial" w:cs="Arial"/>
          <w:sz w:val="16"/>
          <w:szCs w:val="16"/>
        </w:rPr>
      </w:pPr>
      <w:r>
        <w:rPr>
          <w:rStyle w:val="Odwoanieprzypisudolnego"/>
        </w:rPr>
        <w:footnoteRef/>
      </w:r>
      <w:r>
        <w:t xml:space="preserve"> </w:t>
      </w:r>
      <w:r>
        <w:rPr>
          <w:rFonts w:ascii="Arial" w:hAnsi="Arial" w:cs="Arial"/>
          <w:color w:val="000000"/>
          <w:sz w:val="16"/>
          <w:szCs w:val="16"/>
        </w:rPr>
        <w:t xml:space="preserve">W </w:t>
      </w:r>
      <w:r w:rsidRPr="0070464A">
        <w:rPr>
          <w:rFonts w:ascii="Arial" w:hAnsi="Arial" w:cs="Arial"/>
          <w:color w:val="000000"/>
          <w:sz w:val="16"/>
          <w:szCs w:val="16"/>
        </w:rPr>
        <w:t xml:space="preserve">przypadku gdy </w:t>
      </w:r>
      <w:r>
        <w:rPr>
          <w:rFonts w:ascii="Arial" w:hAnsi="Arial" w:cs="Arial"/>
          <w:color w:val="000000"/>
          <w:sz w:val="16"/>
          <w:szCs w:val="16"/>
        </w:rPr>
        <w:t xml:space="preserve">wykonawca </w:t>
      </w:r>
      <w:r w:rsidRPr="0070464A">
        <w:rPr>
          <w:rFonts w:ascii="Arial" w:hAnsi="Arial" w:cs="Arial"/>
          <w:sz w:val="16"/>
          <w:szCs w:val="16"/>
        </w:rPr>
        <w:t>nie przekazuje danych osobowych innych niż bezpośrednio jego dotycząc</w:t>
      </w:r>
      <w:r>
        <w:rPr>
          <w:rFonts w:ascii="Arial" w:hAnsi="Arial" w:cs="Arial"/>
          <w:sz w:val="16"/>
          <w:szCs w:val="16"/>
        </w:rPr>
        <w:t>ych</w:t>
      </w:r>
      <w:r w:rsidRPr="0070464A">
        <w:rPr>
          <w:rFonts w:ascii="Arial" w:hAnsi="Arial" w:cs="Arial"/>
          <w:sz w:val="16"/>
          <w:szCs w:val="16"/>
        </w:rPr>
        <w:t xml:space="preserve"> lub zachodzi wyłączenie stosowania obowiązku informacyjnego, stosownie do art. 13 ust. 4</w:t>
      </w:r>
      <w:r>
        <w:rPr>
          <w:rFonts w:ascii="Arial" w:hAnsi="Arial" w:cs="Arial"/>
          <w:sz w:val="16"/>
          <w:szCs w:val="16"/>
        </w:rPr>
        <w:t xml:space="preserve"> lub art. 14 ust. 5 </w:t>
      </w:r>
      <w:r w:rsidRPr="0070464A">
        <w:rPr>
          <w:rFonts w:ascii="Arial" w:hAnsi="Arial" w:cs="Arial"/>
          <w:sz w:val="16"/>
          <w:szCs w:val="16"/>
        </w:rPr>
        <w:t>RODO</w:t>
      </w:r>
      <w:r>
        <w:rPr>
          <w:rFonts w:ascii="Arial" w:hAnsi="Arial" w:cs="Arial"/>
          <w:sz w:val="16"/>
          <w:szCs w:val="16"/>
        </w:rPr>
        <w:t xml:space="preserve"> treści oświadczenia wykonawca nie składa (usunięcie treści oświadczenia np. przez jego wykreślenie)</w:t>
      </w:r>
      <w:r w:rsidRPr="0070464A">
        <w:rPr>
          <w:rFonts w:ascii="Arial" w:hAnsi="Arial" w:cs="Arial"/>
          <w:sz w:val="16"/>
          <w:szCs w:val="16"/>
        </w:rPr>
        <w:t>.</w:t>
      </w:r>
    </w:p>
    <w:p w14:paraId="3F1795CA" w14:textId="77777777" w:rsidR="007023C2" w:rsidRDefault="007023C2" w:rsidP="00B54C82">
      <w:pPr>
        <w:pStyle w:val="Tekstprzypisudolnego"/>
      </w:pPr>
    </w:p>
  </w:footnote>
  <w:footnote w:id="4">
    <w:p w14:paraId="6856B051" w14:textId="77777777" w:rsidR="004128BD" w:rsidRDefault="004128BD" w:rsidP="004128BD">
      <w:pPr>
        <w:pStyle w:val="Tekstprzypisudolnego"/>
      </w:pPr>
      <w:r>
        <w:rPr>
          <w:rStyle w:val="Odwoanieprzypisudolnego"/>
        </w:rPr>
        <w:footnoteRef/>
      </w:r>
      <w:r>
        <w:t xml:space="preserve"> Wpisać numery części na którą składana jest oferta</w:t>
      </w:r>
    </w:p>
  </w:footnote>
  <w:footnote w:id="5">
    <w:p w14:paraId="7DA9A939" w14:textId="77777777" w:rsidR="004128BD" w:rsidRDefault="004128BD" w:rsidP="004128BD">
      <w:pPr>
        <w:pStyle w:val="Tekstprzypisudolnego"/>
      </w:pPr>
      <w:r>
        <w:rPr>
          <w:rStyle w:val="Odwoanieprzypisudolnego"/>
        </w:rPr>
        <w:footnoteRef/>
      </w:r>
      <w:r>
        <w:t xml:space="preserve"> Wpisać numery części na którą składana jest oferta</w:t>
      </w:r>
    </w:p>
  </w:footnote>
  <w:footnote w:id="6">
    <w:p w14:paraId="5E4592F1" w14:textId="77777777" w:rsidR="004128BD" w:rsidRDefault="004128BD" w:rsidP="004128BD">
      <w:pPr>
        <w:pStyle w:val="Tekstprzypisudolnego"/>
      </w:pPr>
      <w:r>
        <w:rPr>
          <w:rStyle w:val="Odwoanieprzypisudolnego"/>
        </w:rPr>
        <w:footnoteRef/>
      </w:r>
      <w:r>
        <w:t xml:space="preserve"> Wpisać numery części na którą składana jest oferta</w:t>
      </w:r>
    </w:p>
  </w:footnote>
  <w:footnote w:id="7">
    <w:p w14:paraId="3A1E3691" w14:textId="761C7B8D" w:rsidR="007A723A" w:rsidRDefault="007A723A" w:rsidP="007A723A">
      <w:pPr>
        <w:pStyle w:val="Tekstprzypisudolnego"/>
      </w:pPr>
      <w:r>
        <w:rPr>
          <w:rStyle w:val="Odwoanieprzypisudolnego"/>
        </w:rPr>
        <w:footnoteRef/>
      </w:r>
      <w:r>
        <w:t xml:space="preserve"> Wpisać numery części na które składana jest oferta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C8828" w14:textId="6C6D89F7" w:rsidR="00010846" w:rsidRDefault="00E035A1" w:rsidP="00010846">
    <w:pPr>
      <w:pStyle w:val="Nagwek"/>
    </w:pPr>
    <w:r w:rsidRPr="0080453A">
      <w:rPr>
        <w:noProof/>
      </w:rPr>
      <w:drawing>
        <wp:anchor distT="0" distB="0" distL="114300" distR="114300" simplePos="0" relativeHeight="251660288" behindDoc="1" locked="0" layoutInCell="1" allowOverlap="1" wp14:anchorId="27B2A282" wp14:editId="59A3DE18">
          <wp:simplePos x="0" y="0"/>
          <wp:positionH relativeFrom="column">
            <wp:posOffset>744855</wp:posOffset>
          </wp:positionH>
          <wp:positionV relativeFrom="paragraph">
            <wp:posOffset>-195580</wp:posOffset>
          </wp:positionV>
          <wp:extent cx="5340350" cy="55245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0350" cy="552450"/>
                  </a:xfrm>
                  <a:prstGeom prst="rect">
                    <a:avLst/>
                  </a:prstGeom>
                  <a:noFill/>
                  <a:ln>
                    <a:noFill/>
                  </a:ln>
                </pic:spPr>
              </pic:pic>
            </a:graphicData>
          </a:graphic>
        </wp:anchor>
      </w:drawing>
    </w:r>
    <w:r w:rsidR="001E6B4F">
      <w:rPr>
        <w:noProof/>
      </w:rPr>
      <w:drawing>
        <wp:anchor distT="0" distB="0" distL="114300" distR="116840" simplePos="0" relativeHeight="251659264" behindDoc="1" locked="0" layoutInCell="1" allowOverlap="1" wp14:anchorId="6C8F053B" wp14:editId="738045C5">
          <wp:simplePos x="0" y="0"/>
          <wp:positionH relativeFrom="margin">
            <wp:posOffset>-666115</wp:posOffset>
          </wp:positionH>
          <wp:positionV relativeFrom="margin">
            <wp:posOffset>-626110</wp:posOffset>
          </wp:positionV>
          <wp:extent cx="972820" cy="526415"/>
          <wp:effectExtent l="0" t="0" r="0" b="0"/>
          <wp:wrapSquare wrapText="bothSides"/>
          <wp:docPr id="1491748228"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431993" name=""/>
                  <pic:cNvPicPr/>
                </pic:nvPicPr>
                <pic:blipFill>
                  <a:blip r:embed="rId2"/>
                  <a:stretch>
                    <a:fillRect/>
                  </a:stretch>
                </pic:blipFill>
                <pic:spPr>
                  <a:xfrm>
                    <a:off x="0" y="0"/>
                    <a:ext cx="972820" cy="526415"/>
                  </a:xfrm>
                  <a:prstGeom prst="rect">
                    <a:avLst/>
                  </a:prstGeom>
                </pic:spPr>
              </pic:pic>
            </a:graphicData>
          </a:graphic>
          <wp14:sizeRelH relativeFrom="margin">
            <wp14:pctWidth>0</wp14:pctWidth>
          </wp14:sizeRelH>
          <wp14:sizeRelV relativeFrom="margin">
            <wp14:pctHeight>0</wp14:pctHeight>
          </wp14:sizeRelV>
        </wp:anchor>
      </w:drawing>
    </w:r>
  </w:p>
  <w:p w14:paraId="0A6EE087" w14:textId="77777777" w:rsidR="00010846" w:rsidRDefault="0001084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19"/>
    <w:lvl w:ilvl="0">
      <w:start w:val="1"/>
      <w:numFmt w:val="decimal"/>
      <w:lvlText w:val="%1)"/>
      <w:lvlJc w:val="left"/>
      <w:pPr>
        <w:tabs>
          <w:tab w:val="num" w:pos="720"/>
        </w:tabs>
        <w:ind w:left="720" w:hanging="360"/>
      </w:pPr>
    </w:lvl>
  </w:abstractNum>
  <w:abstractNum w:abstractNumId="1" w15:restartNumberingAfterBreak="0">
    <w:nsid w:val="00000004"/>
    <w:multiLevelType w:val="multilevel"/>
    <w:tmpl w:val="00000004"/>
    <w:name w:val="WW8Num20"/>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5"/>
    <w:multiLevelType w:val="singleLevel"/>
    <w:tmpl w:val="00000005"/>
    <w:name w:val="WW8Num22"/>
    <w:lvl w:ilvl="0">
      <w:start w:val="1"/>
      <w:numFmt w:val="decimal"/>
      <w:lvlText w:val="%1)"/>
      <w:lvlJc w:val="left"/>
      <w:pPr>
        <w:tabs>
          <w:tab w:val="num" w:pos="720"/>
        </w:tabs>
        <w:ind w:left="720" w:hanging="360"/>
      </w:pPr>
    </w:lvl>
  </w:abstractNum>
  <w:abstractNum w:abstractNumId="3" w15:restartNumberingAfterBreak="0">
    <w:nsid w:val="00000009"/>
    <w:multiLevelType w:val="multilevel"/>
    <w:tmpl w:val="413E67D0"/>
    <w:lvl w:ilvl="0">
      <w:start w:val="2"/>
      <w:numFmt w:val="decimal"/>
      <w:lvlText w:val="%1."/>
      <w:lvlJc w:val="left"/>
      <w:pPr>
        <w:tabs>
          <w:tab w:val="num" w:pos="283"/>
        </w:tabs>
        <w:ind w:left="283" w:hanging="283"/>
      </w:pPr>
    </w:lvl>
    <w:lvl w:ilvl="1">
      <w:start w:val="1"/>
      <w:numFmt w:val="decimal"/>
      <w:lvlText w:val="%2."/>
      <w:lvlJc w:val="left"/>
      <w:pPr>
        <w:tabs>
          <w:tab w:val="num" w:pos="283"/>
        </w:tabs>
        <w:ind w:left="283" w:hanging="283"/>
      </w:pPr>
      <w:rPr>
        <w:color w:val="auto"/>
      </w:r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B"/>
    <w:multiLevelType w:val="singleLevel"/>
    <w:tmpl w:val="0000000B"/>
    <w:name w:val="WW8Num10"/>
    <w:lvl w:ilvl="0">
      <w:start w:val="1"/>
      <w:numFmt w:val="decimal"/>
      <w:lvlText w:val="%1)"/>
      <w:lvlJc w:val="left"/>
      <w:pPr>
        <w:tabs>
          <w:tab w:val="num" w:pos="720"/>
        </w:tabs>
        <w:ind w:left="720" w:hanging="360"/>
      </w:pPr>
    </w:lvl>
  </w:abstractNum>
  <w:abstractNum w:abstractNumId="5" w15:restartNumberingAfterBreak="0">
    <w:nsid w:val="018171D3"/>
    <w:multiLevelType w:val="multilevel"/>
    <w:tmpl w:val="45AE834A"/>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46B386F"/>
    <w:multiLevelType w:val="hybridMultilevel"/>
    <w:tmpl w:val="503A189A"/>
    <w:lvl w:ilvl="0" w:tplc="6A12A1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4711F6D"/>
    <w:multiLevelType w:val="multilevel"/>
    <w:tmpl w:val="F3A801A4"/>
    <w:lvl w:ilvl="0">
      <w:start w:val="1"/>
      <w:numFmt w:val="decimal"/>
      <w:lvlText w:val="%1."/>
      <w:lvlJc w:val="left"/>
      <w:pPr>
        <w:ind w:left="360" w:hanging="360"/>
      </w:pPr>
      <w:rPr>
        <w:rFonts w:hint="default"/>
        <w:color w:val="auto"/>
      </w:rPr>
    </w:lvl>
    <w:lvl w:ilvl="1">
      <w:start w:val="1"/>
      <w:numFmt w:val="decimal"/>
      <w:lvlText w:val="%2."/>
      <w:lvlJc w:val="left"/>
      <w:pPr>
        <w:ind w:left="792" w:hanging="432"/>
      </w:pPr>
      <w:rPr>
        <w:rFonts w:ascii="Times New Roman" w:eastAsia="Times New Roman"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4880D4D"/>
    <w:multiLevelType w:val="multilevel"/>
    <w:tmpl w:val="7412535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6354373"/>
    <w:multiLevelType w:val="hybridMultilevel"/>
    <w:tmpl w:val="8938A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981CFF"/>
    <w:multiLevelType w:val="singleLevel"/>
    <w:tmpl w:val="014E8378"/>
    <w:lvl w:ilvl="0">
      <w:start w:val="1"/>
      <w:numFmt w:val="lowerLetter"/>
      <w:lvlText w:val="%1)"/>
      <w:lvlJc w:val="left"/>
      <w:pPr>
        <w:ind w:left="360" w:hanging="360"/>
      </w:pPr>
      <w:rPr>
        <w:rFonts w:hint="default"/>
        <w:b/>
        <w:i w:val="0"/>
        <w:color w:val="auto"/>
        <w:sz w:val="24"/>
      </w:rPr>
    </w:lvl>
  </w:abstractNum>
  <w:abstractNum w:abstractNumId="11" w15:restartNumberingAfterBreak="0">
    <w:nsid w:val="06A64398"/>
    <w:multiLevelType w:val="multilevel"/>
    <w:tmpl w:val="416C543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6B32408"/>
    <w:multiLevelType w:val="hybridMultilevel"/>
    <w:tmpl w:val="FFDEAE8E"/>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06CA13CD"/>
    <w:multiLevelType w:val="multilevel"/>
    <w:tmpl w:val="C254AEB2"/>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14" w15:restartNumberingAfterBreak="0">
    <w:nsid w:val="08DD2FC6"/>
    <w:multiLevelType w:val="hybridMultilevel"/>
    <w:tmpl w:val="FA3425E4"/>
    <w:lvl w:ilvl="0" w:tplc="564C1C5C">
      <w:start w:val="1"/>
      <w:numFmt w:val="bullet"/>
      <w:lvlText w:val=""/>
      <w:lvlJc w:val="left"/>
      <w:pPr>
        <w:ind w:left="360" w:hanging="360"/>
      </w:pPr>
      <w:rPr>
        <w:rFonts w:ascii="Symbol" w:hAnsi="Symbol" w:hint="default"/>
      </w:rPr>
    </w:lvl>
    <w:lvl w:ilvl="1" w:tplc="04150003" w:tentative="1">
      <w:start w:val="1"/>
      <w:numFmt w:val="bullet"/>
      <w:lvlText w:val="o"/>
      <w:lvlJc w:val="left"/>
      <w:pPr>
        <w:ind w:left="1734" w:hanging="360"/>
      </w:pPr>
      <w:rPr>
        <w:rFonts w:ascii="Courier New" w:hAnsi="Courier New" w:cs="Courier New" w:hint="default"/>
      </w:rPr>
    </w:lvl>
    <w:lvl w:ilvl="2" w:tplc="04150005" w:tentative="1">
      <w:start w:val="1"/>
      <w:numFmt w:val="bullet"/>
      <w:lvlText w:val=""/>
      <w:lvlJc w:val="left"/>
      <w:pPr>
        <w:ind w:left="2454" w:hanging="360"/>
      </w:pPr>
      <w:rPr>
        <w:rFonts w:ascii="Wingdings" w:hAnsi="Wingdings" w:hint="default"/>
      </w:rPr>
    </w:lvl>
    <w:lvl w:ilvl="3" w:tplc="04150001" w:tentative="1">
      <w:start w:val="1"/>
      <w:numFmt w:val="bullet"/>
      <w:lvlText w:val=""/>
      <w:lvlJc w:val="left"/>
      <w:pPr>
        <w:ind w:left="3174" w:hanging="360"/>
      </w:pPr>
      <w:rPr>
        <w:rFonts w:ascii="Symbol" w:hAnsi="Symbol" w:hint="default"/>
      </w:rPr>
    </w:lvl>
    <w:lvl w:ilvl="4" w:tplc="04150003" w:tentative="1">
      <w:start w:val="1"/>
      <w:numFmt w:val="bullet"/>
      <w:lvlText w:val="o"/>
      <w:lvlJc w:val="left"/>
      <w:pPr>
        <w:ind w:left="3894" w:hanging="360"/>
      </w:pPr>
      <w:rPr>
        <w:rFonts w:ascii="Courier New" w:hAnsi="Courier New" w:cs="Courier New" w:hint="default"/>
      </w:rPr>
    </w:lvl>
    <w:lvl w:ilvl="5" w:tplc="04150005" w:tentative="1">
      <w:start w:val="1"/>
      <w:numFmt w:val="bullet"/>
      <w:lvlText w:val=""/>
      <w:lvlJc w:val="left"/>
      <w:pPr>
        <w:ind w:left="4614" w:hanging="360"/>
      </w:pPr>
      <w:rPr>
        <w:rFonts w:ascii="Wingdings" w:hAnsi="Wingdings" w:hint="default"/>
      </w:rPr>
    </w:lvl>
    <w:lvl w:ilvl="6" w:tplc="04150001" w:tentative="1">
      <w:start w:val="1"/>
      <w:numFmt w:val="bullet"/>
      <w:lvlText w:val=""/>
      <w:lvlJc w:val="left"/>
      <w:pPr>
        <w:ind w:left="5334" w:hanging="360"/>
      </w:pPr>
      <w:rPr>
        <w:rFonts w:ascii="Symbol" w:hAnsi="Symbol" w:hint="default"/>
      </w:rPr>
    </w:lvl>
    <w:lvl w:ilvl="7" w:tplc="04150003" w:tentative="1">
      <w:start w:val="1"/>
      <w:numFmt w:val="bullet"/>
      <w:lvlText w:val="o"/>
      <w:lvlJc w:val="left"/>
      <w:pPr>
        <w:ind w:left="6054" w:hanging="360"/>
      </w:pPr>
      <w:rPr>
        <w:rFonts w:ascii="Courier New" w:hAnsi="Courier New" w:cs="Courier New" w:hint="default"/>
      </w:rPr>
    </w:lvl>
    <w:lvl w:ilvl="8" w:tplc="04150005" w:tentative="1">
      <w:start w:val="1"/>
      <w:numFmt w:val="bullet"/>
      <w:lvlText w:val=""/>
      <w:lvlJc w:val="left"/>
      <w:pPr>
        <w:ind w:left="6774" w:hanging="360"/>
      </w:pPr>
      <w:rPr>
        <w:rFonts w:ascii="Wingdings" w:hAnsi="Wingdings" w:hint="default"/>
      </w:rPr>
    </w:lvl>
  </w:abstractNum>
  <w:abstractNum w:abstractNumId="15" w15:restartNumberingAfterBreak="0">
    <w:nsid w:val="0B754638"/>
    <w:multiLevelType w:val="hybridMultilevel"/>
    <w:tmpl w:val="922E73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C0601D5"/>
    <w:multiLevelType w:val="multilevel"/>
    <w:tmpl w:val="D3028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C7F0A87"/>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DB05478"/>
    <w:multiLevelType w:val="multilevel"/>
    <w:tmpl w:val="793677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DF9374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E9648CF"/>
    <w:multiLevelType w:val="hybridMultilevel"/>
    <w:tmpl w:val="9364C70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102A3F23"/>
    <w:multiLevelType w:val="multilevel"/>
    <w:tmpl w:val="1258187E"/>
    <w:lvl w:ilvl="0">
      <w:start w:val="1"/>
      <w:numFmt w:val="decimal"/>
      <w:lvlText w:val="%1."/>
      <w:lvlJc w:val="left"/>
      <w:pPr>
        <w:ind w:left="1069" w:hanging="360"/>
      </w:pPr>
      <w:rPr>
        <w:rFonts w:hint="default"/>
      </w:rPr>
    </w:lvl>
    <w:lvl w:ilvl="1">
      <w:start w:val="1"/>
      <w:numFmt w:val="decimal"/>
      <w:lvlText w:val="%1.%2."/>
      <w:lvlJc w:val="left"/>
      <w:pPr>
        <w:ind w:left="1501" w:hanging="432"/>
      </w:pPr>
      <w:rPr>
        <w:rFonts w:hint="default"/>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22" w15:restartNumberingAfterBreak="0">
    <w:nsid w:val="10385D2F"/>
    <w:multiLevelType w:val="hybridMultilevel"/>
    <w:tmpl w:val="4ABC8D9E"/>
    <w:lvl w:ilvl="0" w:tplc="85EE9834">
      <w:start w:val="1"/>
      <w:numFmt w:val="lowerLetter"/>
      <w:lvlText w:val="%1)"/>
      <w:lvlJc w:val="left"/>
      <w:pPr>
        <w:ind w:left="720" w:hanging="360"/>
      </w:pPr>
      <w:rPr>
        <w:color w:val="auto"/>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10F1EE8"/>
    <w:multiLevelType w:val="hybridMultilevel"/>
    <w:tmpl w:val="AF1C4388"/>
    <w:lvl w:ilvl="0" w:tplc="DB6A1EC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113250AA"/>
    <w:multiLevelType w:val="singleLevel"/>
    <w:tmpl w:val="97566A5E"/>
    <w:lvl w:ilvl="0">
      <w:start w:val="1"/>
      <w:numFmt w:val="decimal"/>
      <w:lvlText w:val="%1."/>
      <w:legacy w:legacy="1" w:legacySpace="0" w:legacyIndent="283"/>
      <w:lvlJc w:val="left"/>
      <w:pPr>
        <w:ind w:left="283" w:hanging="283"/>
      </w:pPr>
    </w:lvl>
  </w:abstractNum>
  <w:abstractNum w:abstractNumId="25" w15:restartNumberingAfterBreak="0">
    <w:nsid w:val="11B911AD"/>
    <w:multiLevelType w:val="multilevel"/>
    <w:tmpl w:val="7412535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2822988"/>
    <w:multiLevelType w:val="hybridMultilevel"/>
    <w:tmpl w:val="267E1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29A4081"/>
    <w:multiLevelType w:val="multilevel"/>
    <w:tmpl w:val="125818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5396C4A"/>
    <w:multiLevelType w:val="hybridMultilevel"/>
    <w:tmpl w:val="43CE9EB2"/>
    <w:lvl w:ilvl="0" w:tplc="9DDA472C">
      <w:start w:val="1"/>
      <w:numFmt w:val="decimal"/>
      <w:lvlText w:val="%1."/>
      <w:lvlJc w:val="left"/>
      <w:pPr>
        <w:ind w:left="284" w:hanging="284"/>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5476A35"/>
    <w:multiLevelType w:val="hybridMultilevel"/>
    <w:tmpl w:val="B8564042"/>
    <w:lvl w:ilvl="0" w:tplc="99FA7772">
      <w:numFmt w:val="bullet"/>
      <w:lvlText w:val="•"/>
      <w:lvlJc w:val="left"/>
      <w:pPr>
        <w:ind w:left="360" w:hanging="360"/>
      </w:pPr>
      <w:rPr>
        <w:rFonts w:ascii="Calibri" w:eastAsiaTheme="minorHAnsi" w:hAnsi="Calibri" w:cs="Calibr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15562648"/>
    <w:multiLevelType w:val="multilevel"/>
    <w:tmpl w:val="D96E0262"/>
    <w:lvl w:ilvl="0">
      <w:start w:val="1"/>
      <w:numFmt w:val="decimal"/>
      <w:lvlText w:val="%1."/>
      <w:lvlJc w:val="left"/>
      <w:pPr>
        <w:ind w:left="1069" w:hanging="360"/>
      </w:pPr>
      <w:rPr>
        <w:rFonts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Zero"/>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31" w15:restartNumberingAfterBreak="0">
    <w:nsid w:val="18D1437C"/>
    <w:multiLevelType w:val="hybridMultilevel"/>
    <w:tmpl w:val="69C40948"/>
    <w:lvl w:ilvl="0" w:tplc="438CE2A4">
      <w:start w:val="1"/>
      <w:numFmt w:val="bullet"/>
      <w:lvlText w:val=""/>
      <w:lvlJc w:val="left"/>
      <w:pPr>
        <w:tabs>
          <w:tab w:val="num" w:pos="643"/>
        </w:tabs>
        <w:ind w:left="643" w:hanging="360"/>
      </w:pPr>
      <w:rPr>
        <w:rFonts w:ascii="Wingdings" w:hAnsi="Wingdings" w:hint="default"/>
      </w:rPr>
    </w:lvl>
    <w:lvl w:ilvl="1" w:tplc="04150003" w:tentative="1">
      <w:start w:val="1"/>
      <w:numFmt w:val="bullet"/>
      <w:lvlText w:val="o"/>
      <w:lvlJc w:val="left"/>
      <w:pPr>
        <w:tabs>
          <w:tab w:val="num" w:pos="1363"/>
        </w:tabs>
        <w:ind w:left="1363" w:hanging="360"/>
      </w:pPr>
      <w:rPr>
        <w:rFonts w:ascii="Courier New" w:hAnsi="Courier New" w:cs="Courier New" w:hint="default"/>
      </w:rPr>
    </w:lvl>
    <w:lvl w:ilvl="2" w:tplc="04150005" w:tentative="1">
      <w:start w:val="1"/>
      <w:numFmt w:val="bullet"/>
      <w:lvlText w:val=""/>
      <w:lvlJc w:val="left"/>
      <w:pPr>
        <w:tabs>
          <w:tab w:val="num" w:pos="2083"/>
        </w:tabs>
        <w:ind w:left="2083" w:hanging="360"/>
      </w:pPr>
      <w:rPr>
        <w:rFonts w:ascii="Wingdings" w:hAnsi="Wingdings" w:hint="default"/>
      </w:rPr>
    </w:lvl>
    <w:lvl w:ilvl="3" w:tplc="04150001" w:tentative="1">
      <w:start w:val="1"/>
      <w:numFmt w:val="bullet"/>
      <w:lvlText w:val=""/>
      <w:lvlJc w:val="left"/>
      <w:pPr>
        <w:tabs>
          <w:tab w:val="num" w:pos="2803"/>
        </w:tabs>
        <w:ind w:left="2803" w:hanging="360"/>
      </w:pPr>
      <w:rPr>
        <w:rFonts w:ascii="Symbol" w:hAnsi="Symbol" w:hint="default"/>
      </w:rPr>
    </w:lvl>
    <w:lvl w:ilvl="4" w:tplc="04150003" w:tentative="1">
      <w:start w:val="1"/>
      <w:numFmt w:val="bullet"/>
      <w:lvlText w:val="o"/>
      <w:lvlJc w:val="left"/>
      <w:pPr>
        <w:tabs>
          <w:tab w:val="num" w:pos="3523"/>
        </w:tabs>
        <w:ind w:left="3523" w:hanging="360"/>
      </w:pPr>
      <w:rPr>
        <w:rFonts w:ascii="Courier New" w:hAnsi="Courier New" w:cs="Courier New" w:hint="default"/>
      </w:rPr>
    </w:lvl>
    <w:lvl w:ilvl="5" w:tplc="04150005" w:tentative="1">
      <w:start w:val="1"/>
      <w:numFmt w:val="bullet"/>
      <w:lvlText w:val=""/>
      <w:lvlJc w:val="left"/>
      <w:pPr>
        <w:tabs>
          <w:tab w:val="num" w:pos="4243"/>
        </w:tabs>
        <w:ind w:left="4243" w:hanging="360"/>
      </w:pPr>
      <w:rPr>
        <w:rFonts w:ascii="Wingdings" w:hAnsi="Wingdings" w:hint="default"/>
      </w:rPr>
    </w:lvl>
    <w:lvl w:ilvl="6" w:tplc="04150001" w:tentative="1">
      <w:start w:val="1"/>
      <w:numFmt w:val="bullet"/>
      <w:lvlText w:val=""/>
      <w:lvlJc w:val="left"/>
      <w:pPr>
        <w:tabs>
          <w:tab w:val="num" w:pos="4963"/>
        </w:tabs>
        <w:ind w:left="4963" w:hanging="360"/>
      </w:pPr>
      <w:rPr>
        <w:rFonts w:ascii="Symbol" w:hAnsi="Symbol" w:hint="default"/>
      </w:rPr>
    </w:lvl>
    <w:lvl w:ilvl="7" w:tplc="04150003" w:tentative="1">
      <w:start w:val="1"/>
      <w:numFmt w:val="bullet"/>
      <w:lvlText w:val="o"/>
      <w:lvlJc w:val="left"/>
      <w:pPr>
        <w:tabs>
          <w:tab w:val="num" w:pos="5683"/>
        </w:tabs>
        <w:ind w:left="5683" w:hanging="360"/>
      </w:pPr>
      <w:rPr>
        <w:rFonts w:ascii="Courier New" w:hAnsi="Courier New" w:cs="Courier New" w:hint="default"/>
      </w:rPr>
    </w:lvl>
    <w:lvl w:ilvl="8" w:tplc="04150005" w:tentative="1">
      <w:start w:val="1"/>
      <w:numFmt w:val="bullet"/>
      <w:lvlText w:val=""/>
      <w:lvlJc w:val="left"/>
      <w:pPr>
        <w:tabs>
          <w:tab w:val="num" w:pos="6403"/>
        </w:tabs>
        <w:ind w:left="6403" w:hanging="360"/>
      </w:pPr>
      <w:rPr>
        <w:rFonts w:ascii="Wingdings" w:hAnsi="Wingdings" w:hint="default"/>
      </w:rPr>
    </w:lvl>
  </w:abstractNum>
  <w:abstractNum w:abstractNumId="32" w15:restartNumberingAfterBreak="0">
    <w:nsid w:val="18E84431"/>
    <w:multiLevelType w:val="multilevel"/>
    <w:tmpl w:val="A37C69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9131F3F"/>
    <w:multiLevelType w:val="hybridMultilevel"/>
    <w:tmpl w:val="4FB660A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1B9E45AB"/>
    <w:multiLevelType w:val="multilevel"/>
    <w:tmpl w:val="F1CA5EB8"/>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35" w15:restartNumberingAfterBreak="0">
    <w:nsid w:val="1BE251D7"/>
    <w:multiLevelType w:val="hybridMultilevel"/>
    <w:tmpl w:val="F18075C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1BFB27DE"/>
    <w:multiLevelType w:val="hybridMultilevel"/>
    <w:tmpl w:val="884C3C70"/>
    <w:lvl w:ilvl="0" w:tplc="04150001">
      <w:start w:val="1"/>
      <w:numFmt w:val="decimal"/>
      <w:lvlText w:val="%1)"/>
      <w:lvlJc w:val="left"/>
      <w:pPr>
        <w:ind w:left="360" w:hanging="360"/>
      </w:pPr>
      <w:rPr>
        <w:rFonts w:cs="Times New Roman"/>
      </w:rPr>
    </w:lvl>
    <w:lvl w:ilvl="1" w:tplc="438CE2A4">
      <w:start w:val="1"/>
      <w:numFmt w:val="bullet"/>
      <w:lvlText w:val=""/>
      <w:lvlJc w:val="left"/>
      <w:pPr>
        <w:tabs>
          <w:tab w:val="num" w:pos="1364"/>
        </w:tabs>
        <w:ind w:left="1364" w:hanging="360"/>
      </w:pPr>
      <w:rPr>
        <w:rFonts w:ascii="Wingdings" w:hAnsi="Wingdings" w:hint="default"/>
      </w:rPr>
    </w:lvl>
    <w:lvl w:ilvl="2" w:tplc="438CE2A4">
      <w:start w:val="1"/>
      <w:numFmt w:val="bullet"/>
      <w:lvlText w:val=""/>
      <w:lvlJc w:val="left"/>
      <w:pPr>
        <w:tabs>
          <w:tab w:val="num" w:pos="2264"/>
        </w:tabs>
        <w:ind w:left="2264" w:hanging="360"/>
      </w:pPr>
      <w:rPr>
        <w:rFonts w:ascii="Wingdings" w:hAnsi="Wingdings" w:hint="default"/>
      </w:rPr>
    </w:lvl>
    <w:lvl w:ilvl="3" w:tplc="04150001" w:tentative="1">
      <w:start w:val="1"/>
      <w:numFmt w:val="decimal"/>
      <w:lvlText w:val="%4."/>
      <w:lvlJc w:val="left"/>
      <w:pPr>
        <w:ind w:left="2804" w:hanging="360"/>
      </w:pPr>
      <w:rPr>
        <w:rFonts w:cs="Times New Roman"/>
      </w:rPr>
    </w:lvl>
    <w:lvl w:ilvl="4" w:tplc="04150003" w:tentative="1">
      <w:start w:val="1"/>
      <w:numFmt w:val="lowerLetter"/>
      <w:lvlText w:val="%5."/>
      <w:lvlJc w:val="left"/>
      <w:pPr>
        <w:ind w:left="3524" w:hanging="360"/>
      </w:pPr>
      <w:rPr>
        <w:rFonts w:cs="Times New Roman"/>
      </w:rPr>
    </w:lvl>
    <w:lvl w:ilvl="5" w:tplc="04150005" w:tentative="1">
      <w:start w:val="1"/>
      <w:numFmt w:val="lowerRoman"/>
      <w:lvlText w:val="%6."/>
      <w:lvlJc w:val="right"/>
      <w:pPr>
        <w:ind w:left="4244" w:hanging="180"/>
      </w:pPr>
      <w:rPr>
        <w:rFonts w:cs="Times New Roman"/>
      </w:rPr>
    </w:lvl>
    <w:lvl w:ilvl="6" w:tplc="04150001" w:tentative="1">
      <w:start w:val="1"/>
      <w:numFmt w:val="decimal"/>
      <w:lvlText w:val="%7."/>
      <w:lvlJc w:val="left"/>
      <w:pPr>
        <w:ind w:left="4964" w:hanging="360"/>
      </w:pPr>
      <w:rPr>
        <w:rFonts w:cs="Times New Roman"/>
      </w:rPr>
    </w:lvl>
    <w:lvl w:ilvl="7" w:tplc="04150003" w:tentative="1">
      <w:start w:val="1"/>
      <w:numFmt w:val="lowerLetter"/>
      <w:lvlText w:val="%8."/>
      <w:lvlJc w:val="left"/>
      <w:pPr>
        <w:ind w:left="5684" w:hanging="360"/>
      </w:pPr>
      <w:rPr>
        <w:rFonts w:cs="Times New Roman"/>
      </w:rPr>
    </w:lvl>
    <w:lvl w:ilvl="8" w:tplc="04150005" w:tentative="1">
      <w:start w:val="1"/>
      <w:numFmt w:val="lowerRoman"/>
      <w:lvlText w:val="%9."/>
      <w:lvlJc w:val="right"/>
      <w:pPr>
        <w:ind w:left="6404" w:hanging="180"/>
      </w:pPr>
      <w:rPr>
        <w:rFonts w:cs="Times New Roman"/>
      </w:rPr>
    </w:lvl>
  </w:abstractNum>
  <w:abstractNum w:abstractNumId="37" w15:restartNumberingAfterBreak="0">
    <w:nsid w:val="1C0F2DCC"/>
    <w:multiLevelType w:val="hybridMultilevel"/>
    <w:tmpl w:val="FAB6AF06"/>
    <w:lvl w:ilvl="0" w:tplc="04150011">
      <w:start w:val="1"/>
      <w:numFmt w:val="decimal"/>
      <w:lvlText w:val="%1."/>
      <w:lvlJc w:val="left"/>
      <w:pPr>
        <w:tabs>
          <w:tab w:val="num" w:pos="720"/>
        </w:tabs>
        <w:ind w:left="720" w:hanging="360"/>
      </w:pPr>
      <w:rPr>
        <w:rFonts w:hint="default"/>
      </w:rPr>
    </w:lvl>
    <w:lvl w:ilvl="1" w:tplc="014E8378">
      <w:start w:val="1"/>
      <w:numFmt w:val="lowerLetter"/>
      <w:lvlText w:val="%2)"/>
      <w:lvlJc w:val="left"/>
      <w:pPr>
        <w:tabs>
          <w:tab w:val="num" w:pos="1440"/>
        </w:tabs>
        <w:ind w:left="1440" w:hanging="360"/>
      </w:pPr>
      <w:rPr>
        <w:rFonts w:hint="default"/>
        <w:b/>
        <w:color w:val="auto"/>
      </w:rPr>
    </w:lvl>
    <w:lvl w:ilvl="2" w:tplc="0415001B">
      <w:start w:val="1"/>
      <w:numFmt w:val="bullet"/>
      <w:lvlText w:val=""/>
      <w:lvlJc w:val="left"/>
      <w:pPr>
        <w:tabs>
          <w:tab w:val="num" w:pos="2340"/>
        </w:tabs>
        <w:ind w:left="2340" w:hanging="360"/>
      </w:pPr>
      <w:rPr>
        <w:rFonts w:ascii="Wingdings" w:hAnsi="Wingding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1D1E2C10"/>
    <w:multiLevelType w:val="multilevel"/>
    <w:tmpl w:val="1D909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F8C7959"/>
    <w:multiLevelType w:val="hybridMultilevel"/>
    <w:tmpl w:val="4FB660A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1FC74EEF"/>
    <w:multiLevelType w:val="hybridMultilevel"/>
    <w:tmpl w:val="FD20667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15:restartNumberingAfterBreak="0">
    <w:nsid w:val="208F5819"/>
    <w:multiLevelType w:val="multilevel"/>
    <w:tmpl w:val="F3DA7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19A370D"/>
    <w:multiLevelType w:val="hybridMultilevel"/>
    <w:tmpl w:val="79204A6C"/>
    <w:lvl w:ilvl="0" w:tplc="F6AA8044">
      <w:start w:val="1"/>
      <w:numFmt w:val="lowerLetter"/>
      <w:lvlText w:val="%1)"/>
      <w:lvlJc w:val="left"/>
      <w:pPr>
        <w:ind w:left="1080" w:hanging="360"/>
      </w:pPr>
      <w:rPr>
        <w:rFonts w:ascii="Arial" w:hAnsi="Arial" w:hint="default"/>
        <w:color w:val="auto"/>
        <w:sz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21EC2479"/>
    <w:multiLevelType w:val="hybridMultilevel"/>
    <w:tmpl w:val="0164D244"/>
    <w:lvl w:ilvl="0" w:tplc="04150005">
      <w:start w:val="1"/>
      <w:numFmt w:val="bullet"/>
      <w:lvlText w:val=""/>
      <w:lvlJc w:val="left"/>
      <w:pPr>
        <w:tabs>
          <w:tab w:val="num" w:pos="1068"/>
        </w:tabs>
        <w:ind w:left="1068" w:hanging="360"/>
      </w:pPr>
      <w:rPr>
        <w:rFonts w:ascii="Wingdings" w:hAnsi="Wingdings" w:hint="default"/>
      </w:rPr>
    </w:lvl>
    <w:lvl w:ilvl="1" w:tplc="438CE2A4">
      <w:start w:val="1"/>
      <w:numFmt w:val="bullet"/>
      <w:lvlText w:val=""/>
      <w:lvlJc w:val="left"/>
      <w:pPr>
        <w:tabs>
          <w:tab w:val="num" w:pos="1353"/>
        </w:tabs>
        <w:ind w:left="1353" w:hanging="360"/>
      </w:pPr>
      <w:rPr>
        <w:rFonts w:ascii="Wingdings" w:hAnsi="Wingdings"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44" w15:restartNumberingAfterBreak="0">
    <w:nsid w:val="23721061"/>
    <w:multiLevelType w:val="hybridMultilevel"/>
    <w:tmpl w:val="2BD4B88C"/>
    <w:lvl w:ilvl="0" w:tplc="8A509E22">
      <w:start w:val="1"/>
      <w:numFmt w:val="decimal"/>
      <w:lvlText w:val="%1."/>
      <w:lvlJc w:val="left"/>
      <w:pPr>
        <w:ind w:left="567" w:hanging="567"/>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4952AF2"/>
    <w:multiLevelType w:val="multilevel"/>
    <w:tmpl w:val="45AE834A"/>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24D40A3C"/>
    <w:multiLevelType w:val="multilevel"/>
    <w:tmpl w:val="C58AB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60D6E0B"/>
    <w:multiLevelType w:val="hybridMultilevel"/>
    <w:tmpl w:val="E86C34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26F65C7A"/>
    <w:multiLevelType w:val="hybridMultilevel"/>
    <w:tmpl w:val="445001F4"/>
    <w:lvl w:ilvl="0" w:tplc="65E6802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29AC5DF5"/>
    <w:multiLevelType w:val="hybridMultilevel"/>
    <w:tmpl w:val="981AB7B0"/>
    <w:lvl w:ilvl="0" w:tplc="0409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2AAA7DFA"/>
    <w:multiLevelType w:val="multilevel"/>
    <w:tmpl w:val="9D0C48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928" w:hanging="360"/>
      </w:pPr>
      <w:rPr>
        <w:rFonts w:ascii="Symbol" w:hAnsi="Symbol" w:hint="default"/>
        <w:sz w:val="20"/>
        <w:lang w:val="pl-PL"/>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AE835BD"/>
    <w:multiLevelType w:val="multilevel"/>
    <w:tmpl w:val="4B94D1E6"/>
    <w:lvl w:ilvl="0">
      <w:start w:val="1"/>
      <w:numFmt w:val="decimal"/>
      <w:lvlText w:val="%1."/>
      <w:lvlJc w:val="left"/>
      <w:pPr>
        <w:ind w:left="360" w:hanging="360"/>
      </w:pPr>
      <w:rPr>
        <w:b w:val="0"/>
        <w:color w:val="auto"/>
      </w:rPr>
    </w:lvl>
    <w:lvl w:ilvl="1">
      <w:start w:val="1"/>
      <w:numFmt w:val="decimal"/>
      <w:lvlText w:val="%1.%2."/>
      <w:lvlJc w:val="left"/>
      <w:pPr>
        <w:ind w:left="19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2B0C1CE2"/>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3" w15:restartNumberingAfterBreak="0">
    <w:nsid w:val="2B5B7BD6"/>
    <w:multiLevelType w:val="hybridMultilevel"/>
    <w:tmpl w:val="5FD26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C05070C"/>
    <w:multiLevelType w:val="multilevel"/>
    <w:tmpl w:val="29E6E0CA"/>
    <w:lvl w:ilvl="0">
      <w:start w:val="1"/>
      <w:numFmt w:val="decimal"/>
      <w:lvlText w:val="%1."/>
      <w:lvlJc w:val="left"/>
      <w:pPr>
        <w:ind w:left="360" w:hanging="360"/>
      </w:pPr>
      <w:rPr>
        <w:rFonts w:hint="default"/>
        <w:color w:val="auto"/>
      </w:rPr>
    </w:lvl>
    <w:lvl w:ilvl="1">
      <w:start w:val="1"/>
      <w:numFmt w:val="decimal"/>
      <w:lvlText w:val="%2."/>
      <w:lvlJc w:val="left"/>
      <w:pPr>
        <w:ind w:left="792" w:hanging="432"/>
      </w:pPr>
      <w:rPr>
        <w:rFonts w:ascii="Times New Roman" w:eastAsia="Times New Roman" w:hAnsi="Times New Roman" w:cs="Times New Roman"/>
        <w:b w:val="0"/>
      </w:rPr>
    </w:lvl>
    <w:lvl w:ilvl="2">
      <w:start w:val="1"/>
      <w:numFmt w:val="decimal"/>
      <w:lvlText w:val="%3)"/>
      <w:lvlJc w:val="left"/>
      <w:pPr>
        <w:ind w:left="1224" w:hanging="504"/>
      </w:pPr>
    </w:lvl>
    <w:lvl w:ilvl="3">
      <w:start w:val="1"/>
      <w:numFmt w:val="lowerLetter"/>
      <w:lvlText w:val="%4)"/>
      <w:lvlJc w:val="left"/>
      <w:pPr>
        <w:ind w:left="1728" w:hanging="648"/>
      </w:pPr>
      <w:rPr>
        <w:rFonts w:hint="default"/>
        <w:b/>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2DFD0BE8"/>
    <w:multiLevelType w:val="multilevel"/>
    <w:tmpl w:val="29E6E0CA"/>
    <w:lvl w:ilvl="0">
      <w:start w:val="1"/>
      <w:numFmt w:val="decimal"/>
      <w:lvlText w:val="%1."/>
      <w:lvlJc w:val="left"/>
      <w:pPr>
        <w:ind w:left="360" w:hanging="360"/>
      </w:pPr>
      <w:rPr>
        <w:rFonts w:hint="default"/>
        <w:color w:val="auto"/>
      </w:rPr>
    </w:lvl>
    <w:lvl w:ilvl="1">
      <w:start w:val="1"/>
      <w:numFmt w:val="decimal"/>
      <w:lvlText w:val="%2."/>
      <w:lvlJc w:val="left"/>
      <w:pPr>
        <w:ind w:left="792" w:hanging="432"/>
      </w:pPr>
      <w:rPr>
        <w:rFonts w:ascii="Times New Roman" w:eastAsia="Times New Roman" w:hAnsi="Times New Roman" w:cs="Times New Roman"/>
        <w:b w:val="0"/>
      </w:rPr>
    </w:lvl>
    <w:lvl w:ilvl="2">
      <w:start w:val="1"/>
      <w:numFmt w:val="decimal"/>
      <w:lvlText w:val="%3)"/>
      <w:lvlJc w:val="left"/>
      <w:pPr>
        <w:ind w:left="1224" w:hanging="504"/>
      </w:pPr>
    </w:lvl>
    <w:lvl w:ilvl="3">
      <w:start w:val="1"/>
      <w:numFmt w:val="lowerLetter"/>
      <w:lvlText w:val="%4)"/>
      <w:lvlJc w:val="left"/>
      <w:pPr>
        <w:ind w:left="1728" w:hanging="648"/>
      </w:pPr>
      <w:rPr>
        <w:rFonts w:hint="default"/>
        <w:b/>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2E844210"/>
    <w:multiLevelType w:val="multilevel"/>
    <w:tmpl w:val="F3A801A4"/>
    <w:lvl w:ilvl="0">
      <w:start w:val="1"/>
      <w:numFmt w:val="decimal"/>
      <w:lvlText w:val="%1."/>
      <w:lvlJc w:val="left"/>
      <w:pPr>
        <w:ind w:left="360" w:hanging="360"/>
      </w:pPr>
      <w:rPr>
        <w:rFonts w:hint="default"/>
        <w:color w:val="auto"/>
      </w:rPr>
    </w:lvl>
    <w:lvl w:ilvl="1">
      <w:start w:val="1"/>
      <w:numFmt w:val="decimal"/>
      <w:lvlText w:val="%2."/>
      <w:lvlJc w:val="left"/>
      <w:pPr>
        <w:ind w:left="792" w:hanging="432"/>
      </w:pPr>
      <w:rPr>
        <w:rFonts w:ascii="Times New Roman" w:eastAsia="Times New Roman"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2EC860E0"/>
    <w:multiLevelType w:val="multilevel"/>
    <w:tmpl w:val="083426DE"/>
    <w:lvl w:ilvl="0">
      <w:start w:val="1"/>
      <w:numFmt w:val="decimal"/>
      <w:lvlText w:val="%1."/>
      <w:lvlJc w:val="left"/>
      <w:pPr>
        <w:ind w:left="720" w:hanging="360"/>
      </w:pPr>
      <w:rPr>
        <w:b w:val="0"/>
      </w:rPr>
    </w:lvl>
    <w:lvl w:ilvl="1">
      <w:start w:val="1"/>
      <w:numFmt w:val="decimal"/>
      <w:lvlText w:val="%1.%2."/>
      <w:lvlJc w:val="left"/>
      <w:pPr>
        <w:ind w:left="793" w:hanging="432"/>
      </w:pPr>
      <w:rPr>
        <w:b w:val="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8" w15:restartNumberingAfterBreak="0">
    <w:nsid w:val="30D75A49"/>
    <w:multiLevelType w:val="hybridMultilevel"/>
    <w:tmpl w:val="4FB660A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15:restartNumberingAfterBreak="0">
    <w:nsid w:val="31AA7438"/>
    <w:multiLevelType w:val="hybridMultilevel"/>
    <w:tmpl w:val="DD024FF8"/>
    <w:lvl w:ilvl="0" w:tplc="8A9AC71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31DD34AE"/>
    <w:multiLevelType w:val="hybridMultilevel"/>
    <w:tmpl w:val="761A6856"/>
    <w:lvl w:ilvl="0" w:tplc="8A509E22">
      <w:start w:val="1"/>
      <w:numFmt w:val="decimal"/>
      <w:lvlText w:val="%1."/>
      <w:lvlJc w:val="left"/>
      <w:pPr>
        <w:ind w:left="567" w:hanging="567"/>
      </w:pPr>
      <w:rPr>
        <w:rFonts w:hint="default"/>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21A576F"/>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356C279D"/>
    <w:multiLevelType w:val="hybridMultilevel"/>
    <w:tmpl w:val="79924298"/>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35C9181E"/>
    <w:multiLevelType w:val="multilevel"/>
    <w:tmpl w:val="BC848806"/>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64" w15:restartNumberingAfterBreak="0">
    <w:nsid w:val="35FE11E0"/>
    <w:multiLevelType w:val="multilevel"/>
    <w:tmpl w:val="083426DE"/>
    <w:lvl w:ilvl="0">
      <w:start w:val="1"/>
      <w:numFmt w:val="decimal"/>
      <w:lvlText w:val="%1."/>
      <w:lvlJc w:val="left"/>
      <w:pPr>
        <w:ind w:left="1069" w:hanging="360"/>
      </w:pPr>
      <w:rPr>
        <w:b w:val="0"/>
      </w:rPr>
    </w:lvl>
    <w:lvl w:ilvl="1">
      <w:start w:val="1"/>
      <w:numFmt w:val="decimal"/>
      <w:lvlText w:val="%1.%2."/>
      <w:lvlJc w:val="left"/>
      <w:pPr>
        <w:ind w:left="1142" w:hanging="432"/>
      </w:pPr>
      <w:rPr>
        <w:b w:val="0"/>
      </w:r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65" w15:restartNumberingAfterBreak="0">
    <w:nsid w:val="38485AD2"/>
    <w:multiLevelType w:val="singleLevel"/>
    <w:tmpl w:val="DD6C06C2"/>
    <w:lvl w:ilvl="0">
      <w:start w:val="1"/>
      <w:numFmt w:val="lowerLetter"/>
      <w:lvlText w:val="%1)"/>
      <w:lvlJc w:val="left"/>
      <w:pPr>
        <w:ind w:left="360" w:hanging="360"/>
      </w:pPr>
      <w:rPr>
        <w:rFonts w:cs="Georgia" w:hint="default"/>
        <w:b/>
        <w:i w:val="0"/>
        <w:sz w:val="24"/>
      </w:rPr>
    </w:lvl>
  </w:abstractNum>
  <w:abstractNum w:abstractNumId="66" w15:restartNumberingAfterBreak="0">
    <w:nsid w:val="392C10E3"/>
    <w:multiLevelType w:val="multilevel"/>
    <w:tmpl w:val="083426DE"/>
    <w:lvl w:ilvl="0">
      <w:start w:val="1"/>
      <w:numFmt w:val="decimal"/>
      <w:lvlText w:val="%1."/>
      <w:lvlJc w:val="left"/>
      <w:pPr>
        <w:ind w:left="-1036" w:hanging="360"/>
      </w:pPr>
      <w:rPr>
        <w:b w:val="0"/>
      </w:rPr>
    </w:lvl>
    <w:lvl w:ilvl="1">
      <w:start w:val="1"/>
      <w:numFmt w:val="decimal"/>
      <w:lvlText w:val="%1.%2."/>
      <w:lvlJc w:val="left"/>
      <w:pPr>
        <w:ind w:left="-604" w:hanging="432"/>
      </w:pPr>
      <w:rPr>
        <w:b w:val="0"/>
      </w:rPr>
    </w:lvl>
    <w:lvl w:ilvl="2">
      <w:start w:val="1"/>
      <w:numFmt w:val="decimal"/>
      <w:lvlText w:val="%1.%2.%3."/>
      <w:lvlJc w:val="left"/>
      <w:pPr>
        <w:ind w:left="-172" w:hanging="504"/>
      </w:pPr>
    </w:lvl>
    <w:lvl w:ilvl="3">
      <w:start w:val="1"/>
      <w:numFmt w:val="decimal"/>
      <w:lvlText w:val="%1.%2.%3.%4."/>
      <w:lvlJc w:val="left"/>
      <w:pPr>
        <w:ind w:left="332" w:hanging="648"/>
      </w:pPr>
    </w:lvl>
    <w:lvl w:ilvl="4">
      <w:start w:val="1"/>
      <w:numFmt w:val="decimal"/>
      <w:lvlText w:val="%1.%2.%3.%4.%5."/>
      <w:lvlJc w:val="left"/>
      <w:pPr>
        <w:ind w:left="836" w:hanging="792"/>
      </w:pPr>
    </w:lvl>
    <w:lvl w:ilvl="5">
      <w:start w:val="1"/>
      <w:numFmt w:val="decimal"/>
      <w:lvlText w:val="%1.%2.%3.%4.%5.%6."/>
      <w:lvlJc w:val="left"/>
      <w:pPr>
        <w:ind w:left="1340" w:hanging="936"/>
      </w:pPr>
    </w:lvl>
    <w:lvl w:ilvl="6">
      <w:start w:val="1"/>
      <w:numFmt w:val="decimal"/>
      <w:lvlText w:val="%1.%2.%3.%4.%5.%6.%7."/>
      <w:lvlJc w:val="left"/>
      <w:pPr>
        <w:ind w:left="1844" w:hanging="1080"/>
      </w:pPr>
    </w:lvl>
    <w:lvl w:ilvl="7">
      <w:start w:val="1"/>
      <w:numFmt w:val="decimal"/>
      <w:lvlText w:val="%1.%2.%3.%4.%5.%6.%7.%8."/>
      <w:lvlJc w:val="left"/>
      <w:pPr>
        <w:ind w:left="2348" w:hanging="1224"/>
      </w:pPr>
    </w:lvl>
    <w:lvl w:ilvl="8">
      <w:start w:val="1"/>
      <w:numFmt w:val="decimal"/>
      <w:lvlText w:val="%1.%2.%3.%4.%5.%6.%7.%8.%9."/>
      <w:lvlJc w:val="left"/>
      <w:pPr>
        <w:ind w:left="2924" w:hanging="1440"/>
      </w:pPr>
    </w:lvl>
  </w:abstractNum>
  <w:abstractNum w:abstractNumId="67" w15:restartNumberingAfterBreak="0">
    <w:nsid w:val="3B1675D7"/>
    <w:multiLevelType w:val="hybridMultilevel"/>
    <w:tmpl w:val="3252029A"/>
    <w:lvl w:ilvl="0" w:tplc="438CE2A4">
      <w:start w:val="1"/>
      <w:numFmt w:val="bullet"/>
      <w:lvlText w:val=""/>
      <w:lvlJc w:val="left"/>
      <w:pPr>
        <w:tabs>
          <w:tab w:val="num" w:pos="1440"/>
        </w:tabs>
        <w:ind w:left="1440" w:hanging="360"/>
      </w:pPr>
      <w:rPr>
        <w:rFonts w:ascii="Wingdings" w:hAnsi="Wingdings"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3C925B63"/>
    <w:multiLevelType w:val="multilevel"/>
    <w:tmpl w:val="6FEC5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D6E69ED"/>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0" w15:restartNumberingAfterBreak="0">
    <w:nsid w:val="3D907B19"/>
    <w:multiLevelType w:val="multilevel"/>
    <w:tmpl w:val="9B86E4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F7C298C"/>
    <w:multiLevelType w:val="hybridMultilevel"/>
    <w:tmpl w:val="23EC90EC"/>
    <w:lvl w:ilvl="0" w:tplc="7A36FE3C">
      <w:numFmt w:val="bullet"/>
      <w:lvlText w:val="•"/>
      <w:lvlJc w:val="left"/>
      <w:pPr>
        <w:ind w:left="36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72" w15:restartNumberingAfterBreak="0">
    <w:nsid w:val="402F0E86"/>
    <w:multiLevelType w:val="hybridMultilevel"/>
    <w:tmpl w:val="DF928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17A2DD7"/>
    <w:multiLevelType w:val="multilevel"/>
    <w:tmpl w:val="5A666A58"/>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rPr>
        <w:b w:val="0"/>
      </w:rPr>
    </w:lvl>
    <w:lvl w:ilvl="3">
      <w:start w:val="1"/>
      <w:numFmt w:val="decimal"/>
      <w:lvlText w:val="%1.%2.%3.%4."/>
      <w:lvlJc w:val="left"/>
      <w:pPr>
        <w:ind w:left="2088" w:hanging="648"/>
      </w:pPr>
    </w:lvl>
    <w:lvl w:ilvl="4">
      <w:start w:val="1"/>
      <w:numFmt w:val="decimal"/>
      <w:lvlText w:val="%1.%2.%3.%4.%5."/>
      <w:lvlJc w:val="left"/>
      <w:pPr>
        <w:ind w:left="3344"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4" w15:restartNumberingAfterBreak="0">
    <w:nsid w:val="42FE47A9"/>
    <w:multiLevelType w:val="multilevel"/>
    <w:tmpl w:val="E53E31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3265208"/>
    <w:multiLevelType w:val="hybridMultilevel"/>
    <w:tmpl w:val="2BD4B88C"/>
    <w:lvl w:ilvl="0" w:tplc="8A509E22">
      <w:start w:val="1"/>
      <w:numFmt w:val="decimal"/>
      <w:lvlText w:val="%1."/>
      <w:lvlJc w:val="left"/>
      <w:pPr>
        <w:ind w:left="567" w:hanging="567"/>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4024994"/>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7" w15:restartNumberingAfterBreak="0">
    <w:nsid w:val="4592393C"/>
    <w:multiLevelType w:val="hybridMultilevel"/>
    <w:tmpl w:val="4FB660A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8" w15:restartNumberingAfterBreak="0">
    <w:nsid w:val="45AB6F41"/>
    <w:multiLevelType w:val="singleLevel"/>
    <w:tmpl w:val="C2305810"/>
    <w:lvl w:ilvl="0">
      <w:start w:val="1"/>
      <w:numFmt w:val="decimal"/>
      <w:lvlText w:val="%1."/>
      <w:legacy w:legacy="1" w:legacySpace="0" w:legacyIndent="283"/>
      <w:lvlJc w:val="left"/>
      <w:pPr>
        <w:ind w:left="283" w:hanging="283"/>
      </w:pPr>
      <w:rPr>
        <w:b/>
        <w:i w:val="0"/>
        <w:sz w:val="24"/>
      </w:rPr>
    </w:lvl>
  </w:abstractNum>
  <w:abstractNum w:abstractNumId="79" w15:restartNumberingAfterBreak="0">
    <w:nsid w:val="469B72C7"/>
    <w:multiLevelType w:val="multilevel"/>
    <w:tmpl w:val="083426DE"/>
    <w:lvl w:ilvl="0">
      <w:start w:val="1"/>
      <w:numFmt w:val="decimal"/>
      <w:lvlText w:val="%1."/>
      <w:lvlJc w:val="left"/>
      <w:pPr>
        <w:ind w:left="1069" w:hanging="360"/>
      </w:pPr>
      <w:rPr>
        <w:b w:val="0"/>
      </w:rPr>
    </w:lvl>
    <w:lvl w:ilvl="1">
      <w:start w:val="1"/>
      <w:numFmt w:val="decimal"/>
      <w:lvlText w:val="%1.%2."/>
      <w:lvlJc w:val="left"/>
      <w:pPr>
        <w:ind w:left="1142" w:hanging="432"/>
      </w:pPr>
      <w:rPr>
        <w:b w:val="0"/>
      </w:rPr>
    </w:lvl>
    <w:lvl w:ilvl="2">
      <w:start w:val="1"/>
      <w:numFmt w:val="decimal"/>
      <w:lvlText w:val="%1.%2.%3."/>
      <w:lvlJc w:val="left"/>
      <w:pPr>
        <w:ind w:left="2348"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80" w15:restartNumberingAfterBreak="0">
    <w:nsid w:val="473867FF"/>
    <w:multiLevelType w:val="multilevel"/>
    <w:tmpl w:val="5A666A58"/>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rPr>
        <w:b w:val="0"/>
      </w:rPr>
    </w:lvl>
    <w:lvl w:ilvl="3">
      <w:start w:val="1"/>
      <w:numFmt w:val="decimal"/>
      <w:lvlText w:val="%1.%2.%3.%4."/>
      <w:lvlJc w:val="left"/>
      <w:pPr>
        <w:ind w:left="2088" w:hanging="648"/>
      </w:pPr>
    </w:lvl>
    <w:lvl w:ilvl="4">
      <w:start w:val="1"/>
      <w:numFmt w:val="decimal"/>
      <w:lvlText w:val="%1.%2.%3.%4.%5."/>
      <w:lvlJc w:val="left"/>
      <w:pPr>
        <w:ind w:left="3344"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1" w15:restartNumberingAfterBreak="0">
    <w:nsid w:val="473914F4"/>
    <w:multiLevelType w:val="hybridMultilevel"/>
    <w:tmpl w:val="63EE1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75A1AB2"/>
    <w:multiLevelType w:val="hybridMultilevel"/>
    <w:tmpl w:val="D0783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8827183"/>
    <w:multiLevelType w:val="multilevel"/>
    <w:tmpl w:val="18BA03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8CB64F6"/>
    <w:multiLevelType w:val="hybridMultilevel"/>
    <w:tmpl w:val="D94E25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4AF01A3A"/>
    <w:multiLevelType w:val="hybridMultilevel"/>
    <w:tmpl w:val="7CB6BE8E"/>
    <w:lvl w:ilvl="0" w:tplc="ACDC105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6" w15:restartNumberingAfterBreak="0">
    <w:nsid w:val="4CDD00BA"/>
    <w:multiLevelType w:val="hybridMultilevel"/>
    <w:tmpl w:val="2BD4B88C"/>
    <w:lvl w:ilvl="0" w:tplc="8A509E22">
      <w:start w:val="1"/>
      <w:numFmt w:val="decimal"/>
      <w:lvlText w:val="%1."/>
      <w:lvlJc w:val="left"/>
      <w:pPr>
        <w:ind w:left="567" w:hanging="567"/>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50784258"/>
    <w:multiLevelType w:val="multilevel"/>
    <w:tmpl w:val="4AF28A00"/>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51BA2286"/>
    <w:multiLevelType w:val="hybridMultilevel"/>
    <w:tmpl w:val="5EEAC7DA"/>
    <w:lvl w:ilvl="0" w:tplc="99FA7772">
      <w:numFmt w:val="bullet"/>
      <w:lvlText w:val="•"/>
      <w:lvlJc w:val="left"/>
      <w:pPr>
        <w:ind w:left="360" w:hanging="360"/>
      </w:pPr>
      <w:rPr>
        <w:rFonts w:ascii="Calibri" w:eastAsiaTheme="minorHAnsi"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89" w15:restartNumberingAfterBreak="0">
    <w:nsid w:val="524D0BFE"/>
    <w:multiLevelType w:val="multilevel"/>
    <w:tmpl w:val="083426DE"/>
    <w:lvl w:ilvl="0">
      <w:start w:val="1"/>
      <w:numFmt w:val="decimal"/>
      <w:lvlText w:val="%1."/>
      <w:lvlJc w:val="left"/>
      <w:pPr>
        <w:ind w:left="720" w:hanging="360"/>
      </w:pPr>
      <w:rPr>
        <w:b w:val="0"/>
      </w:rPr>
    </w:lvl>
    <w:lvl w:ilvl="1">
      <w:start w:val="1"/>
      <w:numFmt w:val="decimal"/>
      <w:lvlText w:val="%1.%2."/>
      <w:lvlJc w:val="left"/>
      <w:pPr>
        <w:ind w:left="793" w:hanging="432"/>
      </w:pPr>
      <w:rPr>
        <w:b w:val="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0" w15:restartNumberingAfterBreak="0">
    <w:nsid w:val="52CB6A93"/>
    <w:multiLevelType w:val="hybridMultilevel"/>
    <w:tmpl w:val="9364C70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1" w15:restartNumberingAfterBreak="0">
    <w:nsid w:val="53343067"/>
    <w:multiLevelType w:val="multilevel"/>
    <w:tmpl w:val="6BBEE02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540F0D83"/>
    <w:multiLevelType w:val="hybridMultilevel"/>
    <w:tmpl w:val="17C6773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93" w15:restartNumberingAfterBreak="0">
    <w:nsid w:val="542A199A"/>
    <w:multiLevelType w:val="multilevel"/>
    <w:tmpl w:val="E004B6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4A759AB"/>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95" w15:restartNumberingAfterBreak="0">
    <w:nsid w:val="55600943"/>
    <w:multiLevelType w:val="hybridMultilevel"/>
    <w:tmpl w:val="0658A9FA"/>
    <w:lvl w:ilvl="0" w:tplc="1C7AD558">
      <w:start w:val="1"/>
      <w:numFmt w:val="decimal"/>
      <w:lvlText w:val="Ad.%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15:restartNumberingAfterBreak="0">
    <w:nsid w:val="56DB66CA"/>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97" w15:restartNumberingAfterBreak="0">
    <w:nsid w:val="58F215DB"/>
    <w:multiLevelType w:val="multilevel"/>
    <w:tmpl w:val="0415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98" w15:restartNumberingAfterBreak="0">
    <w:nsid w:val="59376317"/>
    <w:multiLevelType w:val="multilevel"/>
    <w:tmpl w:val="F3246612"/>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5BBD2F9E"/>
    <w:multiLevelType w:val="hybridMultilevel"/>
    <w:tmpl w:val="2BD4B88C"/>
    <w:lvl w:ilvl="0" w:tplc="8A509E22">
      <w:start w:val="1"/>
      <w:numFmt w:val="decimal"/>
      <w:lvlText w:val="%1."/>
      <w:lvlJc w:val="left"/>
      <w:pPr>
        <w:ind w:left="567" w:hanging="567"/>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5C0325AA"/>
    <w:multiLevelType w:val="hybridMultilevel"/>
    <w:tmpl w:val="24FA0DD4"/>
    <w:lvl w:ilvl="0" w:tplc="F6AA8044">
      <w:start w:val="1"/>
      <w:numFmt w:val="lowerLetter"/>
      <w:lvlText w:val="%1)"/>
      <w:lvlJc w:val="left"/>
      <w:pPr>
        <w:ind w:left="780" w:hanging="360"/>
      </w:pPr>
      <w:rPr>
        <w:rFonts w:ascii="Arial" w:hAnsi="Arial" w:hint="default"/>
        <w:color w:val="auto"/>
        <w:sz w:val="2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01" w15:restartNumberingAfterBreak="0">
    <w:nsid w:val="5EB63FE9"/>
    <w:multiLevelType w:val="hybridMultilevel"/>
    <w:tmpl w:val="2BD4B88C"/>
    <w:lvl w:ilvl="0" w:tplc="8A509E22">
      <w:start w:val="1"/>
      <w:numFmt w:val="decimal"/>
      <w:lvlText w:val="%1."/>
      <w:lvlJc w:val="left"/>
      <w:pPr>
        <w:ind w:left="567" w:hanging="567"/>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5F405B9B"/>
    <w:multiLevelType w:val="multilevel"/>
    <w:tmpl w:val="4580A162"/>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103" w15:restartNumberingAfterBreak="0">
    <w:nsid w:val="5FD537DC"/>
    <w:multiLevelType w:val="hybridMultilevel"/>
    <w:tmpl w:val="5D0AC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644"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0892C76"/>
    <w:multiLevelType w:val="hybridMultilevel"/>
    <w:tmpl w:val="616A9D50"/>
    <w:lvl w:ilvl="0" w:tplc="A8D69C30">
      <w:start w:val="1"/>
      <w:numFmt w:val="lowerLetter"/>
      <w:lvlText w:val="Ad.%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609C1474"/>
    <w:multiLevelType w:val="hybridMultilevel"/>
    <w:tmpl w:val="F73C5930"/>
    <w:lvl w:ilvl="0" w:tplc="0415000F">
      <w:start w:val="1"/>
      <w:numFmt w:val="decimal"/>
      <w:lvlText w:val="%1."/>
      <w:lvlJc w:val="left"/>
      <w:pPr>
        <w:tabs>
          <w:tab w:val="num" w:pos="720"/>
        </w:tabs>
        <w:ind w:left="720" w:hanging="360"/>
      </w:pPr>
      <w:rPr>
        <w:rFonts w:hint="default"/>
      </w:rPr>
    </w:lvl>
    <w:lvl w:ilvl="1" w:tplc="F6AA8044">
      <w:start w:val="1"/>
      <w:numFmt w:val="lowerLetter"/>
      <w:lvlText w:val="%2)"/>
      <w:lvlJc w:val="left"/>
      <w:pPr>
        <w:tabs>
          <w:tab w:val="num" w:pos="1440"/>
        </w:tabs>
        <w:ind w:left="1440" w:hanging="360"/>
      </w:pPr>
      <w:rPr>
        <w:rFonts w:ascii="Arial" w:hAnsi="Arial" w:hint="default"/>
        <w:color w:val="auto"/>
        <w:sz w:val="20"/>
      </w:rPr>
    </w:lvl>
    <w:lvl w:ilvl="2" w:tplc="438CE2A4">
      <w:start w:val="1"/>
      <w:numFmt w:val="bullet"/>
      <w:lvlText w:val=""/>
      <w:lvlJc w:val="left"/>
      <w:pPr>
        <w:tabs>
          <w:tab w:val="num" w:pos="2340"/>
        </w:tabs>
        <w:ind w:left="2340" w:hanging="360"/>
      </w:pPr>
      <w:rPr>
        <w:rFonts w:ascii="Wingdings" w:hAnsi="Wingding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6" w15:restartNumberingAfterBreak="0">
    <w:nsid w:val="60E03C5E"/>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7" w15:restartNumberingAfterBreak="0">
    <w:nsid w:val="614D1704"/>
    <w:multiLevelType w:val="hybridMultilevel"/>
    <w:tmpl w:val="3B9ACB9E"/>
    <w:lvl w:ilvl="0" w:tplc="374835F8">
      <w:start w:val="2"/>
      <w:numFmt w:val="lowerLetter"/>
      <w:lvlText w:val="Ad.%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62702D15"/>
    <w:multiLevelType w:val="hybridMultilevel"/>
    <w:tmpl w:val="F16E95B8"/>
    <w:lvl w:ilvl="0" w:tplc="7A36FE3C">
      <w:numFmt w:val="bullet"/>
      <w:lvlText w:val="•"/>
      <w:lvlJc w:val="left"/>
      <w:pPr>
        <w:ind w:left="360" w:hanging="360"/>
      </w:pPr>
      <w:rPr>
        <w:rFonts w:ascii="Calibri" w:eastAsiaTheme="minorHAnsi"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109" w15:restartNumberingAfterBreak="0">
    <w:nsid w:val="62791909"/>
    <w:multiLevelType w:val="hybridMultilevel"/>
    <w:tmpl w:val="728CFE6C"/>
    <w:lvl w:ilvl="0" w:tplc="ACDC105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0" w15:restartNumberingAfterBreak="0">
    <w:nsid w:val="632A1FC2"/>
    <w:multiLevelType w:val="hybridMultilevel"/>
    <w:tmpl w:val="AB3EDF14"/>
    <w:lvl w:ilvl="0" w:tplc="DB6A1EC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637014A1"/>
    <w:multiLevelType w:val="hybridMultilevel"/>
    <w:tmpl w:val="2C2281F8"/>
    <w:lvl w:ilvl="0" w:tplc="04150001">
      <w:start w:val="1"/>
      <w:numFmt w:val="bullet"/>
      <w:lvlText w:val=""/>
      <w:lvlJc w:val="left"/>
      <w:pPr>
        <w:ind w:left="2448" w:hanging="360"/>
      </w:pPr>
      <w:rPr>
        <w:rFonts w:ascii="Symbol" w:hAnsi="Symbol" w:hint="default"/>
      </w:rPr>
    </w:lvl>
    <w:lvl w:ilvl="1" w:tplc="04150003" w:tentative="1">
      <w:start w:val="1"/>
      <w:numFmt w:val="bullet"/>
      <w:lvlText w:val="o"/>
      <w:lvlJc w:val="left"/>
      <w:pPr>
        <w:ind w:left="3168" w:hanging="360"/>
      </w:pPr>
      <w:rPr>
        <w:rFonts w:ascii="Courier New" w:hAnsi="Courier New" w:cs="Courier New" w:hint="default"/>
      </w:rPr>
    </w:lvl>
    <w:lvl w:ilvl="2" w:tplc="04150005" w:tentative="1">
      <w:start w:val="1"/>
      <w:numFmt w:val="bullet"/>
      <w:lvlText w:val=""/>
      <w:lvlJc w:val="left"/>
      <w:pPr>
        <w:ind w:left="3888" w:hanging="360"/>
      </w:pPr>
      <w:rPr>
        <w:rFonts w:ascii="Wingdings" w:hAnsi="Wingdings" w:hint="default"/>
      </w:rPr>
    </w:lvl>
    <w:lvl w:ilvl="3" w:tplc="04150001" w:tentative="1">
      <w:start w:val="1"/>
      <w:numFmt w:val="bullet"/>
      <w:lvlText w:val=""/>
      <w:lvlJc w:val="left"/>
      <w:pPr>
        <w:ind w:left="4608" w:hanging="360"/>
      </w:pPr>
      <w:rPr>
        <w:rFonts w:ascii="Symbol" w:hAnsi="Symbol" w:hint="default"/>
      </w:rPr>
    </w:lvl>
    <w:lvl w:ilvl="4" w:tplc="04150003" w:tentative="1">
      <w:start w:val="1"/>
      <w:numFmt w:val="bullet"/>
      <w:lvlText w:val="o"/>
      <w:lvlJc w:val="left"/>
      <w:pPr>
        <w:ind w:left="5328" w:hanging="360"/>
      </w:pPr>
      <w:rPr>
        <w:rFonts w:ascii="Courier New" w:hAnsi="Courier New" w:cs="Courier New" w:hint="default"/>
      </w:rPr>
    </w:lvl>
    <w:lvl w:ilvl="5" w:tplc="04150005" w:tentative="1">
      <w:start w:val="1"/>
      <w:numFmt w:val="bullet"/>
      <w:lvlText w:val=""/>
      <w:lvlJc w:val="left"/>
      <w:pPr>
        <w:ind w:left="6048" w:hanging="360"/>
      </w:pPr>
      <w:rPr>
        <w:rFonts w:ascii="Wingdings" w:hAnsi="Wingdings" w:hint="default"/>
      </w:rPr>
    </w:lvl>
    <w:lvl w:ilvl="6" w:tplc="04150001" w:tentative="1">
      <w:start w:val="1"/>
      <w:numFmt w:val="bullet"/>
      <w:lvlText w:val=""/>
      <w:lvlJc w:val="left"/>
      <w:pPr>
        <w:ind w:left="6768" w:hanging="360"/>
      </w:pPr>
      <w:rPr>
        <w:rFonts w:ascii="Symbol" w:hAnsi="Symbol" w:hint="default"/>
      </w:rPr>
    </w:lvl>
    <w:lvl w:ilvl="7" w:tplc="04150003" w:tentative="1">
      <w:start w:val="1"/>
      <w:numFmt w:val="bullet"/>
      <w:lvlText w:val="o"/>
      <w:lvlJc w:val="left"/>
      <w:pPr>
        <w:ind w:left="7488" w:hanging="360"/>
      </w:pPr>
      <w:rPr>
        <w:rFonts w:ascii="Courier New" w:hAnsi="Courier New" w:cs="Courier New" w:hint="default"/>
      </w:rPr>
    </w:lvl>
    <w:lvl w:ilvl="8" w:tplc="04150005" w:tentative="1">
      <w:start w:val="1"/>
      <w:numFmt w:val="bullet"/>
      <w:lvlText w:val=""/>
      <w:lvlJc w:val="left"/>
      <w:pPr>
        <w:ind w:left="8208" w:hanging="360"/>
      </w:pPr>
      <w:rPr>
        <w:rFonts w:ascii="Wingdings" w:hAnsi="Wingdings" w:hint="default"/>
      </w:rPr>
    </w:lvl>
  </w:abstractNum>
  <w:abstractNum w:abstractNumId="112" w15:restartNumberingAfterBreak="0">
    <w:nsid w:val="63FB4DB3"/>
    <w:multiLevelType w:val="multilevel"/>
    <w:tmpl w:val="3FDC68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4060924"/>
    <w:multiLevelType w:val="hybridMultilevel"/>
    <w:tmpl w:val="CCD0D2DA"/>
    <w:lvl w:ilvl="0" w:tplc="0D942BB2">
      <w:start w:val="1"/>
      <w:numFmt w:val="decimal"/>
      <w:lvlText w:val="%1."/>
      <w:lvlJc w:val="left"/>
      <w:pPr>
        <w:ind w:left="567" w:hanging="567"/>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644D1B48"/>
    <w:multiLevelType w:val="hybridMultilevel"/>
    <w:tmpl w:val="113C7CB4"/>
    <w:lvl w:ilvl="0" w:tplc="8A509E22">
      <w:start w:val="1"/>
      <w:numFmt w:val="decimal"/>
      <w:lvlText w:val="%1."/>
      <w:lvlJc w:val="left"/>
      <w:pPr>
        <w:ind w:left="567" w:hanging="567"/>
      </w:pPr>
      <w:rPr>
        <w:rFonts w:hint="default"/>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656B7ED1"/>
    <w:multiLevelType w:val="hybridMultilevel"/>
    <w:tmpl w:val="F11669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674806F0"/>
    <w:multiLevelType w:val="hybridMultilevel"/>
    <w:tmpl w:val="DA743A18"/>
    <w:lvl w:ilvl="0" w:tplc="0415000F">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69441B57"/>
    <w:multiLevelType w:val="hybridMultilevel"/>
    <w:tmpl w:val="5C92BBAC"/>
    <w:lvl w:ilvl="0" w:tplc="7C7C2DE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8" w15:restartNumberingAfterBreak="0">
    <w:nsid w:val="695A77DD"/>
    <w:multiLevelType w:val="hybridMultilevel"/>
    <w:tmpl w:val="4FB660A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9" w15:restartNumberingAfterBreak="0">
    <w:nsid w:val="696D40FC"/>
    <w:multiLevelType w:val="multilevel"/>
    <w:tmpl w:val="7BF25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97D2CD6"/>
    <w:multiLevelType w:val="hybridMultilevel"/>
    <w:tmpl w:val="AEFC6D7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1" w15:restartNumberingAfterBreak="0">
    <w:nsid w:val="6AFB7151"/>
    <w:multiLevelType w:val="hybridMultilevel"/>
    <w:tmpl w:val="2BD4B88C"/>
    <w:lvl w:ilvl="0" w:tplc="8A509E22">
      <w:start w:val="1"/>
      <w:numFmt w:val="decimal"/>
      <w:lvlText w:val="%1."/>
      <w:lvlJc w:val="left"/>
      <w:pPr>
        <w:ind w:left="567" w:hanging="567"/>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6B183864"/>
    <w:multiLevelType w:val="hybridMultilevel"/>
    <w:tmpl w:val="21541A86"/>
    <w:lvl w:ilvl="0" w:tplc="F6AA8044">
      <w:start w:val="1"/>
      <w:numFmt w:val="lowerLetter"/>
      <w:lvlText w:val="%1)"/>
      <w:lvlJc w:val="left"/>
      <w:pPr>
        <w:ind w:left="1429" w:hanging="360"/>
      </w:pPr>
      <w:rPr>
        <w:rFonts w:ascii="Arial" w:hAnsi="Arial" w:hint="default"/>
        <w:color w:val="auto"/>
        <w:sz w:val="2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3" w15:restartNumberingAfterBreak="0">
    <w:nsid w:val="6B992D5C"/>
    <w:multiLevelType w:val="hybridMultilevel"/>
    <w:tmpl w:val="CEE6F77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4" w15:restartNumberingAfterBreak="0">
    <w:nsid w:val="6C54180E"/>
    <w:multiLevelType w:val="multilevel"/>
    <w:tmpl w:val="188E7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CCB6806"/>
    <w:multiLevelType w:val="singleLevel"/>
    <w:tmpl w:val="64FED64A"/>
    <w:lvl w:ilvl="0">
      <w:start w:val="1"/>
      <w:numFmt w:val="decimal"/>
      <w:lvlText w:val="%1."/>
      <w:legacy w:legacy="1" w:legacySpace="0" w:legacyIndent="283"/>
      <w:lvlJc w:val="left"/>
      <w:pPr>
        <w:ind w:left="283" w:hanging="283"/>
      </w:pPr>
    </w:lvl>
  </w:abstractNum>
  <w:abstractNum w:abstractNumId="126" w15:restartNumberingAfterBreak="0">
    <w:nsid w:val="6DFC28EF"/>
    <w:multiLevelType w:val="multilevel"/>
    <w:tmpl w:val="2064E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E43416C"/>
    <w:multiLevelType w:val="hybridMultilevel"/>
    <w:tmpl w:val="B928C2F6"/>
    <w:lvl w:ilvl="0" w:tplc="D816828E">
      <w:start w:val="1"/>
      <w:numFmt w:val="lowerLetter"/>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6F253921"/>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9" w15:restartNumberingAfterBreak="0">
    <w:nsid w:val="71162034"/>
    <w:multiLevelType w:val="hybridMultilevel"/>
    <w:tmpl w:val="35C6731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721E31CC"/>
    <w:multiLevelType w:val="multilevel"/>
    <w:tmpl w:val="45AE834A"/>
    <w:lvl w:ilvl="0">
      <w:start w:val="1"/>
      <w:numFmt w:val="decimal"/>
      <w:lvlText w:val="%1."/>
      <w:lvlJc w:val="left"/>
      <w:pPr>
        <w:ind w:left="720" w:hanging="360"/>
      </w:pPr>
      <w:rPr>
        <w:rFonts w:hint="default"/>
        <w:color w:val="auto"/>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31" w15:restartNumberingAfterBreak="0">
    <w:nsid w:val="722F4415"/>
    <w:multiLevelType w:val="hybridMultilevel"/>
    <w:tmpl w:val="1B50465A"/>
    <w:lvl w:ilvl="0" w:tplc="438CE2A4">
      <w:start w:val="1"/>
      <w:numFmt w:val="bullet"/>
      <w:lvlText w:val=""/>
      <w:lvlJc w:val="left"/>
      <w:pPr>
        <w:tabs>
          <w:tab w:val="num" w:pos="1069"/>
        </w:tabs>
        <w:ind w:left="1069" w:hanging="360"/>
      </w:pPr>
      <w:rPr>
        <w:rFonts w:ascii="Wingdings" w:hAnsi="Wingdings" w:hint="default"/>
      </w:rPr>
    </w:lvl>
    <w:lvl w:ilvl="1" w:tplc="04150003" w:tentative="1">
      <w:start w:val="1"/>
      <w:numFmt w:val="bullet"/>
      <w:lvlText w:val="o"/>
      <w:lvlJc w:val="left"/>
      <w:pPr>
        <w:tabs>
          <w:tab w:val="num" w:pos="1789"/>
        </w:tabs>
        <w:ind w:left="1789" w:hanging="360"/>
      </w:pPr>
      <w:rPr>
        <w:rFonts w:ascii="Courier New" w:hAnsi="Courier New" w:cs="Courier New" w:hint="default"/>
      </w:rPr>
    </w:lvl>
    <w:lvl w:ilvl="2" w:tplc="04150005" w:tentative="1">
      <w:start w:val="1"/>
      <w:numFmt w:val="bullet"/>
      <w:lvlText w:val=""/>
      <w:lvlJc w:val="left"/>
      <w:pPr>
        <w:tabs>
          <w:tab w:val="num" w:pos="2509"/>
        </w:tabs>
        <w:ind w:left="2509" w:hanging="360"/>
      </w:pPr>
      <w:rPr>
        <w:rFonts w:ascii="Wingdings" w:hAnsi="Wingdings" w:hint="default"/>
      </w:rPr>
    </w:lvl>
    <w:lvl w:ilvl="3" w:tplc="04150001" w:tentative="1">
      <w:start w:val="1"/>
      <w:numFmt w:val="bullet"/>
      <w:lvlText w:val=""/>
      <w:lvlJc w:val="left"/>
      <w:pPr>
        <w:tabs>
          <w:tab w:val="num" w:pos="3229"/>
        </w:tabs>
        <w:ind w:left="3229" w:hanging="360"/>
      </w:pPr>
      <w:rPr>
        <w:rFonts w:ascii="Symbol" w:hAnsi="Symbol" w:hint="default"/>
      </w:rPr>
    </w:lvl>
    <w:lvl w:ilvl="4" w:tplc="04150003" w:tentative="1">
      <w:start w:val="1"/>
      <w:numFmt w:val="bullet"/>
      <w:lvlText w:val="o"/>
      <w:lvlJc w:val="left"/>
      <w:pPr>
        <w:tabs>
          <w:tab w:val="num" w:pos="3949"/>
        </w:tabs>
        <w:ind w:left="3949" w:hanging="360"/>
      </w:pPr>
      <w:rPr>
        <w:rFonts w:ascii="Courier New" w:hAnsi="Courier New" w:cs="Courier New" w:hint="default"/>
      </w:rPr>
    </w:lvl>
    <w:lvl w:ilvl="5" w:tplc="04150005" w:tentative="1">
      <w:start w:val="1"/>
      <w:numFmt w:val="bullet"/>
      <w:lvlText w:val=""/>
      <w:lvlJc w:val="left"/>
      <w:pPr>
        <w:tabs>
          <w:tab w:val="num" w:pos="4669"/>
        </w:tabs>
        <w:ind w:left="4669" w:hanging="360"/>
      </w:pPr>
      <w:rPr>
        <w:rFonts w:ascii="Wingdings" w:hAnsi="Wingdings" w:hint="default"/>
      </w:rPr>
    </w:lvl>
    <w:lvl w:ilvl="6" w:tplc="04150001" w:tentative="1">
      <w:start w:val="1"/>
      <w:numFmt w:val="bullet"/>
      <w:lvlText w:val=""/>
      <w:lvlJc w:val="left"/>
      <w:pPr>
        <w:tabs>
          <w:tab w:val="num" w:pos="5389"/>
        </w:tabs>
        <w:ind w:left="5389" w:hanging="360"/>
      </w:pPr>
      <w:rPr>
        <w:rFonts w:ascii="Symbol" w:hAnsi="Symbol" w:hint="default"/>
      </w:rPr>
    </w:lvl>
    <w:lvl w:ilvl="7" w:tplc="04150003" w:tentative="1">
      <w:start w:val="1"/>
      <w:numFmt w:val="bullet"/>
      <w:lvlText w:val="o"/>
      <w:lvlJc w:val="left"/>
      <w:pPr>
        <w:tabs>
          <w:tab w:val="num" w:pos="6109"/>
        </w:tabs>
        <w:ind w:left="6109" w:hanging="360"/>
      </w:pPr>
      <w:rPr>
        <w:rFonts w:ascii="Courier New" w:hAnsi="Courier New" w:cs="Courier New" w:hint="default"/>
      </w:rPr>
    </w:lvl>
    <w:lvl w:ilvl="8" w:tplc="04150005" w:tentative="1">
      <w:start w:val="1"/>
      <w:numFmt w:val="bullet"/>
      <w:lvlText w:val=""/>
      <w:lvlJc w:val="left"/>
      <w:pPr>
        <w:tabs>
          <w:tab w:val="num" w:pos="6829"/>
        </w:tabs>
        <w:ind w:left="6829" w:hanging="360"/>
      </w:pPr>
      <w:rPr>
        <w:rFonts w:ascii="Wingdings" w:hAnsi="Wingdings" w:hint="default"/>
      </w:rPr>
    </w:lvl>
  </w:abstractNum>
  <w:abstractNum w:abstractNumId="132" w15:restartNumberingAfterBreak="0">
    <w:nsid w:val="72F16AB2"/>
    <w:multiLevelType w:val="multilevel"/>
    <w:tmpl w:val="45AE834A"/>
    <w:lvl w:ilvl="0">
      <w:start w:val="1"/>
      <w:numFmt w:val="decimal"/>
      <w:lvlText w:val="%1."/>
      <w:lvlJc w:val="left"/>
      <w:pPr>
        <w:ind w:left="720" w:hanging="360"/>
      </w:pPr>
      <w:rPr>
        <w:rFonts w:hint="default"/>
        <w:color w:val="auto"/>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33" w15:restartNumberingAfterBreak="0">
    <w:nsid w:val="72F2714D"/>
    <w:multiLevelType w:val="multilevel"/>
    <w:tmpl w:val="45AE834A"/>
    <w:lvl w:ilvl="0">
      <w:start w:val="1"/>
      <w:numFmt w:val="decimal"/>
      <w:lvlText w:val="%1."/>
      <w:lvlJc w:val="left"/>
      <w:pPr>
        <w:ind w:left="720" w:hanging="360"/>
      </w:pPr>
      <w:rPr>
        <w:rFonts w:hint="default"/>
        <w:color w:val="auto"/>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34" w15:restartNumberingAfterBreak="0">
    <w:nsid w:val="74A37266"/>
    <w:multiLevelType w:val="multilevel"/>
    <w:tmpl w:val="292C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5B97A57"/>
    <w:multiLevelType w:val="multilevel"/>
    <w:tmpl w:val="72604F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5D12C31"/>
    <w:multiLevelType w:val="multilevel"/>
    <w:tmpl w:val="083426DE"/>
    <w:lvl w:ilvl="0">
      <w:start w:val="1"/>
      <w:numFmt w:val="decimal"/>
      <w:lvlText w:val="%1."/>
      <w:lvlJc w:val="left"/>
      <w:pPr>
        <w:ind w:left="360" w:hanging="360"/>
      </w:pPr>
      <w:rPr>
        <w:b w:val="0"/>
      </w:rPr>
    </w:lvl>
    <w:lvl w:ilvl="1">
      <w:start w:val="1"/>
      <w:numFmt w:val="decimal"/>
      <w:lvlText w:val="%1.%2."/>
      <w:lvlJc w:val="left"/>
      <w:pPr>
        <w:ind w:left="433"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76805594"/>
    <w:multiLevelType w:val="hybridMultilevel"/>
    <w:tmpl w:val="D9122F2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77E97715"/>
    <w:multiLevelType w:val="hybridMultilevel"/>
    <w:tmpl w:val="A288CD12"/>
    <w:lvl w:ilvl="0" w:tplc="35A0C4AC">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9" w15:restartNumberingAfterBreak="0">
    <w:nsid w:val="783E4677"/>
    <w:multiLevelType w:val="multilevel"/>
    <w:tmpl w:val="1916BA5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140" w15:restartNumberingAfterBreak="0">
    <w:nsid w:val="79A50465"/>
    <w:multiLevelType w:val="multilevel"/>
    <w:tmpl w:val="A6127982"/>
    <w:lvl w:ilvl="0">
      <w:start w:val="1"/>
      <w:numFmt w:val="decimal"/>
      <w:lvlText w:val="%1."/>
      <w:lvlJc w:val="left"/>
      <w:pPr>
        <w:ind w:left="360" w:hanging="360"/>
      </w:pPr>
      <w:rPr>
        <w:rFonts w:hint="default"/>
        <w:color w:val="auto"/>
      </w:rPr>
    </w:lvl>
    <w:lvl w:ilvl="1">
      <w:start w:val="1"/>
      <w:numFmt w:val="decimal"/>
      <w:lvlText w:val="%2."/>
      <w:lvlJc w:val="righ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1" w15:restartNumberingAfterBreak="0">
    <w:nsid w:val="79F457CF"/>
    <w:multiLevelType w:val="multilevel"/>
    <w:tmpl w:val="CD5491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7E043410"/>
    <w:multiLevelType w:val="multilevel"/>
    <w:tmpl w:val="0396DC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7E0B394E"/>
    <w:multiLevelType w:val="multilevel"/>
    <w:tmpl w:val="567AF8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7F052A79"/>
    <w:multiLevelType w:val="multilevel"/>
    <w:tmpl w:val="0415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45" w15:restartNumberingAfterBreak="0">
    <w:nsid w:val="7FE53E7C"/>
    <w:multiLevelType w:val="multilevel"/>
    <w:tmpl w:val="D2F453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14936">
    <w:abstractNumId w:val="66"/>
  </w:num>
  <w:num w:numId="2" w16cid:durableId="1876044056">
    <w:abstractNumId w:val="8"/>
  </w:num>
  <w:num w:numId="3" w16cid:durableId="961229033">
    <w:abstractNumId w:val="87"/>
  </w:num>
  <w:num w:numId="4" w16cid:durableId="711002990">
    <w:abstractNumId w:val="91"/>
  </w:num>
  <w:num w:numId="5" w16cid:durableId="493496511">
    <w:abstractNumId w:val="19"/>
  </w:num>
  <w:num w:numId="6" w16cid:durableId="163814661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3265533">
    <w:abstractNumId w:val="98"/>
  </w:num>
  <w:num w:numId="8" w16cid:durableId="407728069">
    <w:abstractNumId w:val="51"/>
  </w:num>
  <w:num w:numId="9" w16cid:durableId="816729054">
    <w:abstractNumId w:val="140"/>
  </w:num>
  <w:num w:numId="10" w16cid:durableId="1353190561">
    <w:abstractNumId w:val="40"/>
  </w:num>
  <w:num w:numId="11" w16cid:durableId="471874463">
    <w:abstractNumId w:val="79"/>
  </w:num>
  <w:num w:numId="12" w16cid:durableId="2106151159">
    <w:abstractNumId w:val="97"/>
  </w:num>
  <w:num w:numId="13" w16cid:durableId="1311835772">
    <w:abstractNumId w:val="144"/>
  </w:num>
  <w:num w:numId="14" w16cid:durableId="2133091876">
    <w:abstractNumId w:val="73"/>
  </w:num>
  <w:num w:numId="15" w16cid:durableId="818497037">
    <w:abstractNumId w:val="52"/>
  </w:num>
  <w:num w:numId="16" w16cid:durableId="780802072">
    <w:abstractNumId w:val="96"/>
  </w:num>
  <w:num w:numId="17" w16cid:durableId="1941251730">
    <w:abstractNumId w:val="21"/>
  </w:num>
  <w:num w:numId="18" w16cid:durableId="2038505441">
    <w:abstractNumId w:val="106"/>
  </w:num>
  <w:num w:numId="19" w16cid:durableId="898903214">
    <w:abstractNumId w:val="76"/>
  </w:num>
  <w:num w:numId="20" w16cid:durableId="962879855">
    <w:abstractNumId w:val="94"/>
  </w:num>
  <w:num w:numId="21" w16cid:durableId="636490518">
    <w:abstractNumId w:val="128"/>
  </w:num>
  <w:num w:numId="22" w16cid:durableId="1695493042">
    <w:abstractNumId w:val="69"/>
  </w:num>
  <w:num w:numId="23" w16cid:durableId="1948391882">
    <w:abstractNumId w:val="27"/>
  </w:num>
  <w:num w:numId="24" w16cid:durableId="36441752">
    <w:abstractNumId w:val="130"/>
  </w:num>
  <w:num w:numId="25" w16cid:durableId="277152862">
    <w:abstractNumId w:val="45"/>
  </w:num>
  <w:num w:numId="26" w16cid:durableId="971057998">
    <w:abstractNumId w:val="5"/>
  </w:num>
  <w:num w:numId="27" w16cid:durableId="422992666">
    <w:abstractNumId w:val="133"/>
  </w:num>
  <w:num w:numId="28" w16cid:durableId="1294486675">
    <w:abstractNumId w:val="132"/>
  </w:num>
  <w:num w:numId="29" w16cid:durableId="1879586743">
    <w:abstractNumId w:val="57"/>
  </w:num>
  <w:num w:numId="30" w16cid:durableId="400719307">
    <w:abstractNumId w:val="89"/>
  </w:num>
  <w:num w:numId="31" w16cid:durableId="982351558">
    <w:abstractNumId w:val="64"/>
  </w:num>
  <w:num w:numId="32" w16cid:durableId="1059940449">
    <w:abstractNumId w:val="137"/>
  </w:num>
  <w:num w:numId="33" w16cid:durableId="293098814">
    <w:abstractNumId w:val="111"/>
  </w:num>
  <w:num w:numId="34" w16cid:durableId="1777753385">
    <w:abstractNumId w:val="56"/>
  </w:num>
  <w:num w:numId="35" w16cid:durableId="683240262">
    <w:abstractNumId w:val="120"/>
  </w:num>
  <w:num w:numId="36" w16cid:durableId="880480247">
    <w:abstractNumId w:val="105"/>
  </w:num>
  <w:num w:numId="37" w16cid:durableId="494536403">
    <w:abstractNumId w:val="37"/>
  </w:num>
  <w:num w:numId="38" w16cid:durableId="182942501">
    <w:abstractNumId w:val="61"/>
  </w:num>
  <w:num w:numId="39" w16cid:durableId="2139837352">
    <w:abstractNumId w:val="12"/>
  </w:num>
  <w:num w:numId="40" w16cid:durableId="340085559">
    <w:abstractNumId w:val="78"/>
  </w:num>
  <w:num w:numId="41" w16cid:durableId="1167790091">
    <w:abstractNumId w:val="125"/>
  </w:num>
  <w:num w:numId="42" w16cid:durableId="479150935">
    <w:abstractNumId w:val="131"/>
  </w:num>
  <w:num w:numId="43" w16cid:durableId="544565278">
    <w:abstractNumId w:val="4"/>
  </w:num>
  <w:num w:numId="44" w16cid:durableId="535772560">
    <w:abstractNumId w:val="17"/>
  </w:num>
  <w:num w:numId="45" w16cid:durableId="2034837369">
    <w:abstractNumId w:val="85"/>
  </w:num>
  <w:num w:numId="46" w16cid:durableId="192152598">
    <w:abstractNumId w:val="36"/>
  </w:num>
  <w:num w:numId="47" w16cid:durableId="1576433143">
    <w:abstractNumId w:val="67"/>
  </w:num>
  <w:num w:numId="48" w16cid:durableId="1292637354">
    <w:abstractNumId w:val="109"/>
  </w:num>
  <w:num w:numId="49" w16cid:durableId="1765615291">
    <w:abstractNumId w:val="55"/>
  </w:num>
  <w:num w:numId="50" w16cid:durableId="492378412">
    <w:abstractNumId w:val="22"/>
  </w:num>
  <w:num w:numId="51" w16cid:durableId="1378580410">
    <w:abstractNumId w:val="43"/>
  </w:num>
  <w:num w:numId="52" w16cid:durableId="1876964341">
    <w:abstractNumId w:val="48"/>
  </w:num>
  <w:num w:numId="53" w16cid:durableId="2045057250">
    <w:abstractNumId w:val="127"/>
  </w:num>
  <w:num w:numId="54" w16cid:durableId="1253779901">
    <w:abstractNumId w:val="24"/>
  </w:num>
  <w:num w:numId="55" w16cid:durableId="1742826310">
    <w:abstractNumId w:val="31"/>
  </w:num>
  <w:num w:numId="56" w16cid:durableId="917446379">
    <w:abstractNumId w:val="136"/>
  </w:num>
  <w:num w:numId="57" w16cid:durableId="1600483980">
    <w:abstractNumId w:val="23"/>
  </w:num>
  <w:num w:numId="58" w16cid:durableId="797576517">
    <w:abstractNumId w:val="110"/>
  </w:num>
  <w:num w:numId="59" w16cid:durableId="863985425">
    <w:abstractNumId w:val="122"/>
  </w:num>
  <w:num w:numId="60" w16cid:durableId="1737246248">
    <w:abstractNumId w:val="42"/>
  </w:num>
  <w:num w:numId="61" w16cid:durableId="898058747">
    <w:abstractNumId w:val="95"/>
  </w:num>
  <w:num w:numId="62" w16cid:durableId="1858420876">
    <w:abstractNumId w:val="104"/>
  </w:num>
  <w:num w:numId="63" w16cid:durableId="101343292">
    <w:abstractNumId w:val="107"/>
  </w:num>
  <w:num w:numId="64" w16cid:durableId="565339711">
    <w:abstractNumId w:val="100"/>
  </w:num>
  <w:num w:numId="65" w16cid:durableId="1478448368">
    <w:abstractNumId w:val="10"/>
  </w:num>
  <w:num w:numId="66" w16cid:durableId="1148862509">
    <w:abstractNumId w:val="65"/>
  </w:num>
  <w:num w:numId="67" w16cid:durableId="1018460534">
    <w:abstractNumId w:val="70"/>
  </w:num>
  <w:num w:numId="68" w16cid:durableId="1983191619">
    <w:abstractNumId w:val="68"/>
  </w:num>
  <w:num w:numId="69" w16cid:durableId="1015226756">
    <w:abstractNumId w:val="32"/>
  </w:num>
  <w:num w:numId="70" w16cid:durableId="2003312018">
    <w:abstractNumId w:val="54"/>
  </w:num>
  <w:num w:numId="71" w16cid:durableId="688483679">
    <w:abstractNumId w:val="7"/>
  </w:num>
  <w:num w:numId="72" w16cid:durableId="981302137">
    <w:abstractNumId w:val="138"/>
  </w:num>
  <w:num w:numId="73" w16cid:durableId="165828668">
    <w:abstractNumId w:val="59"/>
  </w:num>
  <w:num w:numId="74" w16cid:durableId="39716490">
    <w:abstractNumId w:val="30"/>
  </w:num>
  <w:num w:numId="75" w16cid:durableId="883442968">
    <w:abstractNumId w:val="123"/>
  </w:num>
  <w:num w:numId="76" w16cid:durableId="1723869853">
    <w:abstractNumId w:val="92"/>
  </w:num>
  <w:num w:numId="77" w16cid:durableId="1504930395">
    <w:abstractNumId w:val="15"/>
  </w:num>
  <w:num w:numId="78" w16cid:durableId="299187547">
    <w:abstractNumId w:val="113"/>
  </w:num>
  <w:num w:numId="79" w16cid:durableId="1060135967">
    <w:abstractNumId w:val="28"/>
  </w:num>
  <w:num w:numId="80" w16cid:durableId="39520366">
    <w:abstractNumId w:val="90"/>
  </w:num>
  <w:num w:numId="81" w16cid:durableId="896669038">
    <w:abstractNumId w:val="20"/>
  </w:num>
  <w:num w:numId="82" w16cid:durableId="1284724623">
    <w:abstractNumId w:val="99"/>
  </w:num>
  <w:num w:numId="83" w16cid:durableId="1845512623">
    <w:abstractNumId w:val="44"/>
  </w:num>
  <w:num w:numId="84" w16cid:durableId="921332657">
    <w:abstractNumId w:val="75"/>
  </w:num>
  <w:num w:numId="85" w16cid:durableId="2088069549">
    <w:abstractNumId w:val="60"/>
  </w:num>
  <w:num w:numId="86" w16cid:durableId="1139762106">
    <w:abstractNumId w:val="118"/>
  </w:num>
  <w:num w:numId="87" w16cid:durableId="1885435605">
    <w:abstractNumId w:val="121"/>
  </w:num>
  <w:num w:numId="88" w16cid:durableId="324207436">
    <w:abstractNumId w:val="58"/>
  </w:num>
  <w:num w:numId="89" w16cid:durableId="1931306321">
    <w:abstractNumId w:val="86"/>
  </w:num>
  <w:num w:numId="90" w16cid:durableId="204559035">
    <w:abstractNumId w:val="39"/>
  </w:num>
  <w:num w:numId="91" w16cid:durableId="2031254499">
    <w:abstractNumId w:val="77"/>
  </w:num>
  <w:num w:numId="92" w16cid:durableId="228417665">
    <w:abstractNumId w:val="101"/>
  </w:num>
  <w:num w:numId="93" w16cid:durableId="935602898">
    <w:abstractNumId w:val="33"/>
  </w:num>
  <w:num w:numId="94" w16cid:durableId="93138787">
    <w:abstractNumId w:val="114"/>
  </w:num>
  <w:num w:numId="95" w16cid:durableId="2097744367">
    <w:abstractNumId w:val="116"/>
  </w:num>
  <w:num w:numId="96" w16cid:durableId="1439249970">
    <w:abstractNumId w:val="11"/>
  </w:num>
  <w:num w:numId="97" w16cid:durableId="1006664237">
    <w:abstractNumId w:val="14"/>
  </w:num>
  <w:num w:numId="98" w16cid:durableId="12656585">
    <w:abstractNumId w:val="117"/>
  </w:num>
  <w:num w:numId="99" w16cid:durableId="708988960">
    <w:abstractNumId w:val="50"/>
  </w:num>
  <w:num w:numId="100" w16cid:durableId="807363391">
    <w:abstractNumId w:val="6"/>
  </w:num>
  <w:num w:numId="101" w16cid:durableId="1259872538">
    <w:abstractNumId w:val="84"/>
  </w:num>
  <w:num w:numId="102" w16cid:durableId="1949849782">
    <w:abstractNumId w:val="129"/>
  </w:num>
  <w:num w:numId="103" w16cid:durableId="1035351793">
    <w:abstractNumId w:val="103"/>
  </w:num>
  <w:num w:numId="104" w16cid:durableId="394203769">
    <w:abstractNumId w:val="81"/>
  </w:num>
  <w:num w:numId="105" w16cid:durableId="1694302884">
    <w:abstractNumId w:val="72"/>
  </w:num>
  <w:num w:numId="106" w16cid:durableId="1109399888">
    <w:abstractNumId w:val="82"/>
  </w:num>
  <w:num w:numId="107" w16cid:durableId="1106658707">
    <w:abstractNumId w:val="9"/>
  </w:num>
  <w:num w:numId="108" w16cid:durableId="1863779144">
    <w:abstractNumId w:val="49"/>
  </w:num>
  <w:num w:numId="109" w16cid:durableId="893348120">
    <w:abstractNumId w:val="26"/>
  </w:num>
  <w:num w:numId="110" w16cid:durableId="279185935">
    <w:abstractNumId w:val="53"/>
  </w:num>
  <w:num w:numId="111" w16cid:durableId="902985206">
    <w:abstractNumId w:val="115"/>
  </w:num>
  <w:num w:numId="112" w16cid:durableId="2069719578">
    <w:abstractNumId w:val="62"/>
  </w:num>
  <w:num w:numId="113" w16cid:durableId="1334259882">
    <w:abstractNumId w:val="47"/>
  </w:num>
  <w:num w:numId="114" w16cid:durableId="917901920">
    <w:abstractNumId w:val="35"/>
  </w:num>
  <w:num w:numId="115" w16cid:durableId="1520855575">
    <w:abstractNumId w:val="88"/>
  </w:num>
  <w:num w:numId="116" w16cid:durableId="1342004304">
    <w:abstractNumId w:val="29"/>
  </w:num>
  <w:num w:numId="117" w16cid:durableId="1172989334">
    <w:abstractNumId w:val="108"/>
  </w:num>
  <w:num w:numId="118" w16cid:durableId="1515072265">
    <w:abstractNumId w:val="71"/>
  </w:num>
  <w:num w:numId="119" w16cid:durableId="1380671427">
    <w:abstractNumId w:val="135"/>
  </w:num>
  <w:num w:numId="120" w16cid:durableId="2080126715">
    <w:abstractNumId w:val="145"/>
  </w:num>
  <w:num w:numId="121" w16cid:durableId="901332569">
    <w:abstractNumId w:val="141"/>
  </w:num>
  <w:num w:numId="122" w16cid:durableId="1101335582">
    <w:abstractNumId w:val="25"/>
  </w:num>
  <w:num w:numId="123" w16cid:durableId="1635257553">
    <w:abstractNumId w:val="80"/>
  </w:num>
  <w:num w:numId="124" w16cid:durableId="960844107">
    <w:abstractNumId w:val="124"/>
  </w:num>
  <w:num w:numId="125" w16cid:durableId="1491287336">
    <w:abstractNumId w:val="102"/>
  </w:num>
  <w:num w:numId="126" w16cid:durableId="2135128081">
    <w:abstractNumId w:val="112"/>
  </w:num>
  <w:num w:numId="127" w16cid:durableId="380401364">
    <w:abstractNumId w:val="139"/>
  </w:num>
  <w:num w:numId="128" w16cid:durableId="1605266475">
    <w:abstractNumId w:val="142"/>
  </w:num>
  <w:num w:numId="129" w16cid:durableId="1009674268">
    <w:abstractNumId w:val="119"/>
  </w:num>
  <w:num w:numId="130" w16cid:durableId="1641572705">
    <w:abstractNumId w:val="93"/>
  </w:num>
  <w:num w:numId="131" w16cid:durableId="1372263078">
    <w:abstractNumId w:val="134"/>
  </w:num>
  <w:num w:numId="132" w16cid:durableId="889224321">
    <w:abstractNumId w:val="41"/>
  </w:num>
  <w:num w:numId="133" w16cid:durableId="1140004515">
    <w:abstractNumId w:val="46"/>
  </w:num>
  <w:num w:numId="134" w16cid:durableId="1044478180">
    <w:abstractNumId w:val="18"/>
  </w:num>
  <w:num w:numId="135" w16cid:durableId="658927603">
    <w:abstractNumId w:val="16"/>
  </w:num>
  <w:num w:numId="136" w16cid:durableId="1721513109">
    <w:abstractNumId w:val="143"/>
  </w:num>
  <w:num w:numId="137" w16cid:durableId="557012778">
    <w:abstractNumId w:val="126"/>
  </w:num>
  <w:num w:numId="138" w16cid:durableId="220752999">
    <w:abstractNumId w:val="38"/>
  </w:num>
  <w:num w:numId="139" w16cid:durableId="1077021678">
    <w:abstractNumId w:val="13"/>
  </w:num>
  <w:num w:numId="140" w16cid:durableId="928350183">
    <w:abstractNumId w:val="83"/>
  </w:num>
  <w:num w:numId="141" w16cid:durableId="421685136">
    <w:abstractNumId w:val="34"/>
  </w:num>
  <w:num w:numId="142" w16cid:durableId="1014527939">
    <w:abstractNumId w:val="74"/>
  </w:num>
  <w:num w:numId="143" w16cid:durableId="2063673447">
    <w:abstractNumId w:val="6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4EF"/>
    <w:rsid w:val="00000464"/>
    <w:rsid w:val="00001D97"/>
    <w:rsid w:val="00003A3B"/>
    <w:rsid w:val="00003EB9"/>
    <w:rsid w:val="00010846"/>
    <w:rsid w:val="000177E7"/>
    <w:rsid w:val="000178C7"/>
    <w:rsid w:val="0002514C"/>
    <w:rsid w:val="00030257"/>
    <w:rsid w:val="00032422"/>
    <w:rsid w:val="00036FC3"/>
    <w:rsid w:val="00040531"/>
    <w:rsid w:val="000415B6"/>
    <w:rsid w:val="00041DCC"/>
    <w:rsid w:val="00047C84"/>
    <w:rsid w:val="000514A2"/>
    <w:rsid w:val="0005327F"/>
    <w:rsid w:val="00065EFD"/>
    <w:rsid w:val="00066985"/>
    <w:rsid w:val="000716E8"/>
    <w:rsid w:val="00071F99"/>
    <w:rsid w:val="000822FF"/>
    <w:rsid w:val="00084C49"/>
    <w:rsid w:val="00086538"/>
    <w:rsid w:val="00086D6C"/>
    <w:rsid w:val="0009034E"/>
    <w:rsid w:val="00090CA4"/>
    <w:rsid w:val="000910D6"/>
    <w:rsid w:val="00092121"/>
    <w:rsid w:val="00092A15"/>
    <w:rsid w:val="000A20C8"/>
    <w:rsid w:val="000A2D73"/>
    <w:rsid w:val="000A3F1E"/>
    <w:rsid w:val="000B0008"/>
    <w:rsid w:val="000B0062"/>
    <w:rsid w:val="000B3349"/>
    <w:rsid w:val="000C5E6B"/>
    <w:rsid w:val="000D0177"/>
    <w:rsid w:val="000D447D"/>
    <w:rsid w:val="000D4F5E"/>
    <w:rsid w:val="000D72D5"/>
    <w:rsid w:val="000E2B07"/>
    <w:rsid w:val="000E477B"/>
    <w:rsid w:val="000E72D8"/>
    <w:rsid w:val="000F1565"/>
    <w:rsid w:val="000F3394"/>
    <w:rsid w:val="000F33C0"/>
    <w:rsid w:val="000F431D"/>
    <w:rsid w:val="000F5B76"/>
    <w:rsid w:val="0010039B"/>
    <w:rsid w:val="00100499"/>
    <w:rsid w:val="00105342"/>
    <w:rsid w:val="001065B2"/>
    <w:rsid w:val="0010686B"/>
    <w:rsid w:val="001107F2"/>
    <w:rsid w:val="0011375A"/>
    <w:rsid w:val="0011379C"/>
    <w:rsid w:val="001166B4"/>
    <w:rsid w:val="00122BEE"/>
    <w:rsid w:val="00122F11"/>
    <w:rsid w:val="0012405B"/>
    <w:rsid w:val="00142F95"/>
    <w:rsid w:val="00153CDB"/>
    <w:rsid w:val="001625BC"/>
    <w:rsid w:val="00162D44"/>
    <w:rsid w:val="0018072A"/>
    <w:rsid w:val="00183D50"/>
    <w:rsid w:val="00184328"/>
    <w:rsid w:val="001866C1"/>
    <w:rsid w:val="00190CDB"/>
    <w:rsid w:val="001931BB"/>
    <w:rsid w:val="0019442D"/>
    <w:rsid w:val="00196677"/>
    <w:rsid w:val="00197FCD"/>
    <w:rsid w:val="001A4199"/>
    <w:rsid w:val="001A619F"/>
    <w:rsid w:val="001A7471"/>
    <w:rsid w:val="001B160B"/>
    <w:rsid w:val="001B18DA"/>
    <w:rsid w:val="001C26D5"/>
    <w:rsid w:val="001C28A0"/>
    <w:rsid w:val="001C3E5E"/>
    <w:rsid w:val="001D131A"/>
    <w:rsid w:val="001D1430"/>
    <w:rsid w:val="001D175E"/>
    <w:rsid w:val="001D2CC0"/>
    <w:rsid w:val="001D2FCB"/>
    <w:rsid w:val="001D6B0D"/>
    <w:rsid w:val="001D6C69"/>
    <w:rsid w:val="001D7865"/>
    <w:rsid w:val="001E6B4F"/>
    <w:rsid w:val="001F357C"/>
    <w:rsid w:val="001F382C"/>
    <w:rsid w:val="001F3D7E"/>
    <w:rsid w:val="002014BD"/>
    <w:rsid w:val="00202F9B"/>
    <w:rsid w:val="002039E9"/>
    <w:rsid w:val="002221F7"/>
    <w:rsid w:val="00231673"/>
    <w:rsid w:val="00234B24"/>
    <w:rsid w:val="00236939"/>
    <w:rsid w:val="00237B26"/>
    <w:rsid w:val="00237D4E"/>
    <w:rsid w:val="00242463"/>
    <w:rsid w:val="00243352"/>
    <w:rsid w:val="00244B11"/>
    <w:rsid w:val="002451AF"/>
    <w:rsid w:val="0024557D"/>
    <w:rsid w:val="00252E08"/>
    <w:rsid w:val="002533B8"/>
    <w:rsid w:val="00265B64"/>
    <w:rsid w:val="00266411"/>
    <w:rsid w:val="0026641A"/>
    <w:rsid w:val="002674FA"/>
    <w:rsid w:val="00270037"/>
    <w:rsid w:val="00270111"/>
    <w:rsid w:val="00271151"/>
    <w:rsid w:val="00276CE1"/>
    <w:rsid w:val="002801F8"/>
    <w:rsid w:val="00280674"/>
    <w:rsid w:val="002812BC"/>
    <w:rsid w:val="002835CB"/>
    <w:rsid w:val="00285F67"/>
    <w:rsid w:val="002878F7"/>
    <w:rsid w:val="00290FA5"/>
    <w:rsid w:val="00292018"/>
    <w:rsid w:val="0029237E"/>
    <w:rsid w:val="00293A3D"/>
    <w:rsid w:val="00293A57"/>
    <w:rsid w:val="00295443"/>
    <w:rsid w:val="00295C6D"/>
    <w:rsid w:val="002A7913"/>
    <w:rsid w:val="002B73EB"/>
    <w:rsid w:val="002B7B46"/>
    <w:rsid w:val="002C0553"/>
    <w:rsid w:val="002C47F3"/>
    <w:rsid w:val="002D5489"/>
    <w:rsid w:val="002E2AA8"/>
    <w:rsid w:val="002E6B31"/>
    <w:rsid w:val="002E6E70"/>
    <w:rsid w:val="0030205F"/>
    <w:rsid w:val="003059F7"/>
    <w:rsid w:val="003120B1"/>
    <w:rsid w:val="00321B04"/>
    <w:rsid w:val="00326232"/>
    <w:rsid w:val="00332030"/>
    <w:rsid w:val="0033603C"/>
    <w:rsid w:val="003379E4"/>
    <w:rsid w:val="003511B4"/>
    <w:rsid w:val="0035334A"/>
    <w:rsid w:val="00354696"/>
    <w:rsid w:val="00356494"/>
    <w:rsid w:val="00356EB9"/>
    <w:rsid w:val="00373175"/>
    <w:rsid w:val="00380D65"/>
    <w:rsid w:val="00391061"/>
    <w:rsid w:val="003914E0"/>
    <w:rsid w:val="0039480B"/>
    <w:rsid w:val="003A1581"/>
    <w:rsid w:val="003A1E7C"/>
    <w:rsid w:val="003A4652"/>
    <w:rsid w:val="003A5336"/>
    <w:rsid w:val="003A714F"/>
    <w:rsid w:val="003B0AD5"/>
    <w:rsid w:val="003B6989"/>
    <w:rsid w:val="003D0A78"/>
    <w:rsid w:val="003D2874"/>
    <w:rsid w:val="003D36A4"/>
    <w:rsid w:val="003D36DC"/>
    <w:rsid w:val="003D4295"/>
    <w:rsid w:val="003E2027"/>
    <w:rsid w:val="003E45BB"/>
    <w:rsid w:val="003E4D25"/>
    <w:rsid w:val="003E768B"/>
    <w:rsid w:val="003F1501"/>
    <w:rsid w:val="003F36D1"/>
    <w:rsid w:val="003F78C9"/>
    <w:rsid w:val="00403711"/>
    <w:rsid w:val="004066CD"/>
    <w:rsid w:val="00407C38"/>
    <w:rsid w:val="00407F15"/>
    <w:rsid w:val="00410618"/>
    <w:rsid w:val="004128BD"/>
    <w:rsid w:val="00416B1D"/>
    <w:rsid w:val="00430A4B"/>
    <w:rsid w:val="00430C43"/>
    <w:rsid w:val="00435311"/>
    <w:rsid w:val="004357C3"/>
    <w:rsid w:val="0043585D"/>
    <w:rsid w:val="00437B86"/>
    <w:rsid w:val="0044310B"/>
    <w:rsid w:val="00446D1A"/>
    <w:rsid w:val="00452489"/>
    <w:rsid w:val="004559FF"/>
    <w:rsid w:val="00462096"/>
    <w:rsid w:val="00462E8C"/>
    <w:rsid w:val="0046431B"/>
    <w:rsid w:val="004648E0"/>
    <w:rsid w:val="0046503C"/>
    <w:rsid w:val="00465487"/>
    <w:rsid w:val="0046761E"/>
    <w:rsid w:val="0047213F"/>
    <w:rsid w:val="00481270"/>
    <w:rsid w:val="004835A0"/>
    <w:rsid w:val="00484566"/>
    <w:rsid w:val="004857F1"/>
    <w:rsid w:val="00486115"/>
    <w:rsid w:val="00486354"/>
    <w:rsid w:val="004924C4"/>
    <w:rsid w:val="00496758"/>
    <w:rsid w:val="004A07E1"/>
    <w:rsid w:val="004A24F2"/>
    <w:rsid w:val="004A4E74"/>
    <w:rsid w:val="004B3690"/>
    <w:rsid w:val="004B3F87"/>
    <w:rsid w:val="004B6331"/>
    <w:rsid w:val="004B65D1"/>
    <w:rsid w:val="004C3EA4"/>
    <w:rsid w:val="004C5CC6"/>
    <w:rsid w:val="004C7E00"/>
    <w:rsid w:val="004D102E"/>
    <w:rsid w:val="004D4B94"/>
    <w:rsid w:val="004F02CC"/>
    <w:rsid w:val="004F196E"/>
    <w:rsid w:val="00500530"/>
    <w:rsid w:val="00500A72"/>
    <w:rsid w:val="005021B4"/>
    <w:rsid w:val="00504F0C"/>
    <w:rsid w:val="005053DC"/>
    <w:rsid w:val="0050680F"/>
    <w:rsid w:val="0050759F"/>
    <w:rsid w:val="005114EF"/>
    <w:rsid w:val="00511E17"/>
    <w:rsid w:val="00512253"/>
    <w:rsid w:val="00512D09"/>
    <w:rsid w:val="00521F55"/>
    <w:rsid w:val="005365CD"/>
    <w:rsid w:val="00542458"/>
    <w:rsid w:val="00542EE5"/>
    <w:rsid w:val="005443CF"/>
    <w:rsid w:val="0054648F"/>
    <w:rsid w:val="0054754D"/>
    <w:rsid w:val="00550545"/>
    <w:rsid w:val="0055286E"/>
    <w:rsid w:val="00554021"/>
    <w:rsid w:val="00555CE2"/>
    <w:rsid w:val="005576C5"/>
    <w:rsid w:val="00561F6D"/>
    <w:rsid w:val="00562954"/>
    <w:rsid w:val="00565369"/>
    <w:rsid w:val="0056677D"/>
    <w:rsid w:val="005742CE"/>
    <w:rsid w:val="0058046F"/>
    <w:rsid w:val="005813E6"/>
    <w:rsid w:val="00583DC4"/>
    <w:rsid w:val="005870C0"/>
    <w:rsid w:val="00593656"/>
    <w:rsid w:val="005A5161"/>
    <w:rsid w:val="005A53CA"/>
    <w:rsid w:val="005A53EC"/>
    <w:rsid w:val="005A54FF"/>
    <w:rsid w:val="005A5A65"/>
    <w:rsid w:val="005B028D"/>
    <w:rsid w:val="005B1C2F"/>
    <w:rsid w:val="005C0512"/>
    <w:rsid w:val="005C0BDD"/>
    <w:rsid w:val="005C2CC1"/>
    <w:rsid w:val="005C2DBB"/>
    <w:rsid w:val="005C590D"/>
    <w:rsid w:val="005C60A4"/>
    <w:rsid w:val="005C6C29"/>
    <w:rsid w:val="005D0435"/>
    <w:rsid w:val="005D47E8"/>
    <w:rsid w:val="005D686A"/>
    <w:rsid w:val="005F09E4"/>
    <w:rsid w:val="005F38D9"/>
    <w:rsid w:val="0060662A"/>
    <w:rsid w:val="00606C82"/>
    <w:rsid w:val="00607D69"/>
    <w:rsid w:val="006105E1"/>
    <w:rsid w:val="006136F0"/>
    <w:rsid w:val="00613DAC"/>
    <w:rsid w:val="006224FD"/>
    <w:rsid w:val="00622A3E"/>
    <w:rsid w:val="00632746"/>
    <w:rsid w:val="006330EF"/>
    <w:rsid w:val="00633CE2"/>
    <w:rsid w:val="00634AD5"/>
    <w:rsid w:val="00640707"/>
    <w:rsid w:val="006419D9"/>
    <w:rsid w:val="0064341D"/>
    <w:rsid w:val="0064345A"/>
    <w:rsid w:val="00643E5F"/>
    <w:rsid w:val="0064507F"/>
    <w:rsid w:val="0064631A"/>
    <w:rsid w:val="006502D0"/>
    <w:rsid w:val="0066338B"/>
    <w:rsid w:val="00667324"/>
    <w:rsid w:val="00670F1C"/>
    <w:rsid w:val="006720EA"/>
    <w:rsid w:val="00672A78"/>
    <w:rsid w:val="00677D34"/>
    <w:rsid w:val="00683995"/>
    <w:rsid w:val="006929CA"/>
    <w:rsid w:val="00695A18"/>
    <w:rsid w:val="00696E12"/>
    <w:rsid w:val="006A649F"/>
    <w:rsid w:val="006A7C93"/>
    <w:rsid w:val="006B02F4"/>
    <w:rsid w:val="006C18BA"/>
    <w:rsid w:val="006C7E7C"/>
    <w:rsid w:val="006D3742"/>
    <w:rsid w:val="006D510C"/>
    <w:rsid w:val="006D557E"/>
    <w:rsid w:val="006D6F2E"/>
    <w:rsid w:val="006D71E6"/>
    <w:rsid w:val="006D7894"/>
    <w:rsid w:val="006D7AB9"/>
    <w:rsid w:val="006E3B89"/>
    <w:rsid w:val="006E4FED"/>
    <w:rsid w:val="006E5310"/>
    <w:rsid w:val="006E681D"/>
    <w:rsid w:val="006F2312"/>
    <w:rsid w:val="006F71EE"/>
    <w:rsid w:val="006F7CEC"/>
    <w:rsid w:val="00700F77"/>
    <w:rsid w:val="007023C2"/>
    <w:rsid w:val="00702717"/>
    <w:rsid w:val="00711B94"/>
    <w:rsid w:val="0071250D"/>
    <w:rsid w:val="00712A77"/>
    <w:rsid w:val="00712C91"/>
    <w:rsid w:val="00715519"/>
    <w:rsid w:val="00725F40"/>
    <w:rsid w:val="00731A19"/>
    <w:rsid w:val="00735733"/>
    <w:rsid w:val="00735D7C"/>
    <w:rsid w:val="007409F8"/>
    <w:rsid w:val="007414DD"/>
    <w:rsid w:val="0075134E"/>
    <w:rsid w:val="007514AE"/>
    <w:rsid w:val="007542B8"/>
    <w:rsid w:val="007551D2"/>
    <w:rsid w:val="007562D7"/>
    <w:rsid w:val="00760921"/>
    <w:rsid w:val="00760DF2"/>
    <w:rsid w:val="007610D6"/>
    <w:rsid w:val="00765567"/>
    <w:rsid w:val="00767C3A"/>
    <w:rsid w:val="00776698"/>
    <w:rsid w:val="0077700B"/>
    <w:rsid w:val="0078132E"/>
    <w:rsid w:val="007816F5"/>
    <w:rsid w:val="00786A4C"/>
    <w:rsid w:val="00792353"/>
    <w:rsid w:val="00792979"/>
    <w:rsid w:val="00792A70"/>
    <w:rsid w:val="0079481C"/>
    <w:rsid w:val="00796674"/>
    <w:rsid w:val="0079727A"/>
    <w:rsid w:val="007A1F38"/>
    <w:rsid w:val="007A66F2"/>
    <w:rsid w:val="007A723A"/>
    <w:rsid w:val="007B041D"/>
    <w:rsid w:val="007B1D72"/>
    <w:rsid w:val="007B6839"/>
    <w:rsid w:val="007C026D"/>
    <w:rsid w:val="007D0C25"/>
    <w:rsid w:val="007D227B"/>
    <w:rsid w:val="007D3CFA"/>
    <w:rsid w:val="007D669C"/>
    <w:rsid w:val="007D6969"/>
    <w:rsid w:val="007E02F8"/>
    <w:rsid w:val="007E1E07"/>
    <w:rsid w:val="007E1F57"/>
    <w:rsid w:val="007E23F3"/>
    <w:rsid w:val="007E2BAE"/>
    <w:rsid w:val="007E6521"/>
    <w:rsid w:val="007F738E"/>
    <w:rsid w:val="00800E83"/>
    <w:rsid w:val="008028B7"/>
    <w:rsid w:val="00802C82"/>
    <w:rsid w:val="00803F52"/>
    <w:rsid w:val="00806E51"/>
    <w:rsid w:val="008107ED"/>
    <w:rsid w:val="00812540"/>
    <w:rsid w:val="00812A3A"/>
    <w:rsid w:val="00817BDB"/>
    <w:rsid w:val="00825365"/>
    <w:rsid w:val="008323D9"/>
    <w:rsid w:val="008407C1"/>
    <w:rsid w:val="0084171A"/>
    <w:rsid w:val="00847AED"/>
    <w:rsid w:val="00855629"/>
    <w:rsid w:val="00861007"/>
    <w:rsid w:val="008613C4"/>
    <w:rsid w:val="0086210E"/>
    <w:rsid w:val="00864B7D"/>
    <w:rsid w:val="00864F49"/>
    <w:rsid w:val="00866CC6"/>
    <w:rsid w:val="0087045B"/>
    <w:rsid w:val="00871FFA"/>
    <w:rsid w:val="008740B4"/>
    <w:rsid w:val="00876AE8"/>
    <w:rsid w:val="0088035C"/>
    <w:rsid w:val="0088429C"/>
    <w:rsid w:val="00887139"/>
    <w:rsid w:val="008875E0"/>
    <w:rsid w:val="00891161"/>
    <w:rsid w:val="00892329"/>
    <w:rsid w:val="00893F88"/>
    <w:rsid w:val="008947FC"/>
    <w:rsid w:val="008A0E5A"/>
    <w:rsid w:val="008A22E5"/>
    <w:rsid w:val="008A2E01"/>
    <w:rsid w:val="008A40F8"/>
    <w:rsid w:val="008A47D6"/>
    <w:rsid w:val="008B3043"/>
    <w:rsid w:val="008B4146"/>
    <w:rsid w:val="008B61AF"/>
    <w:rsid w:val="008C2F05"/>
    <w:rsid w:val="008C330F"/>
    <w:rsid w:val="008D1090"/>
    <w:rsid w:val="008D1506"/>
    <w:rsid w:val="008D1D79"/>
    <w:rsid w:val="008D75E4"/>
    <w:rsid w:val="008E3D7E"/>
    <w:rsid w:val="008E4F4E"/>
    <w:rsid w:val="008E5302"/>
    <w:rsid w:val="008E647F"/>
    <w:rsid w:val="008F0357"/>
    <w:rsid w:val="008F4E62"/>
    <w:rsid w:val="008F7548"/>
    <w:rsid w:val="00902532"/>
    <w:rsid w:val="0090388D"/>
    <w:rsid w:val="009108F2"/>
    <w:rsid w:val="00920CC1"/>
    <w:rsid w:val="00922ED1"/>
    <w:rsid w:val="0092350D"/>
    <w:rsid w:val="00927111"/>
    <w:rsid w:val="00927204"/>
    <w:rsid w:val="00927254"/>
    <w:rsid w:val="00927C1F"/>
    <w:rsid w:val="00927CFD"/>
    <w:rsid w:val="00930D35"/>
    <w:rsid w:val="00942462"/>
    <w:rsid w:val="00942E07"/>
    <w:rsid w:val="00943804"/>
    <w:rsid w:val="0094566E"/>
    <w:rsid w:val="0094674C"/>
    <w:rsid w:val="00952206"/>
    <w:rsid w:val="00954EFE"/>
    <w:rsid w:val="009572B4"/>
    <w:rsid w:val="0095792A"/>
    <w:rsid w:val="00974D28"/>
    <w:rsid w:val="009761A1"/>
    <w:rsid w:val="00990A96"/>
    <w:rsid w:val="00990EB3"/>
    <w:rsid w:val="00991D4B"/>
    <w:rsid w:val="00992D46"/>
    <w:rsid w:val="009A2E49"/>
    <w:rsid w:val="009A32F2"/>
    <w:rsid w:val="009A6B7D"/>
    <w:rsid w:val="009B2502"/>
    <w:rsid w:val="009B5E0D"/>
    <w:rsid w:val="009B623C"/>
    <w:rsid w:val="009B6EB2"/>
    <w:rsid w:val="009C1624"/>
    <w:rsid w:val="009C3B19"/>
    <w:rsid w:val="009C5FA8"/>
    <w:rsid w:val="009C6E06"/>
    <w:rsid w:val="009D0541"/>
    <w:rsid w:val="009D2435"/>
    <w:rsid w:val="009D256C"/>
    <w:rsid w:val="009D6014"/>
    <w:rsid w:val="009D6525"/>
    <w:rsid w:val="009E6350"/>
    <w:rsid w:val="009E7447"/>
    <w:rsid w:val="009F04B3"/>
    <w:rsid w:val="009F74EF"/>
    <w:rsid w:val="00A03A22"/>
    <w:rsid w:val="00A10FC0"/>
    <w:rsid w:val="00A1142D"/>
    <w:rsid w:val="00A114F4"/>
    <w:rsid w:val="00A14EB0"/>
    <w:rsid w:val="00A247C7"/>
    <w:rsid w:val="00A25881"/>
    <w:rsid w:val="00A267C0"/>
    <w:rsid w:val="00A32D73"/>
    <w:rsid w:val="00A34C5E"/>
    <w:rsid w:val="00A41315"/>
    <w:rsid w:val="00A44BD7"/>
    <w:rsid w:val="00A46D19"/>
    <w:rsid w:val="00A5293B"/>
    <w:rsid w:val="00A531F3"/>
    <w:rsid w:val="00A546DE"/>
    <w:rsid w:val="00A55156"/>
    <w:rsid w:val="00A608BA"/>
    <w:rsid w:val="00A62407"/>
    <w:rsid w:val="00A66283"/>
    <w:rsid w:val="00A713F5"/>
    <w:rsid w:val="00A8116D"/>
    <w:rsid w:val="00A83E03"/>
    <w:rsid w:val="00A8414C"/>
    <w:rsid w:val="00A843C6"/>
    <w:rsid w:val="00A84F10"/>
    <w:rsid w:val="00A914D4"/>
    <w:rsid w:val="00A91FF1"/>
    <w:rsid w:val="00A97D9C"/>
    <w:rsid w:val="00AA33FA"/>
    <w:rsid w:val="00AA4CC0"/>
    <w:rsid w:val="00AA6B2E"/>
    <w:rsid w:val="00AB42AE"/>
    <w:rsid w:val="00AC4AF7"/>
    <w:rsid w:val="00AC75A0"/>
    <w:rsid w:val="00AD1BA9"/>
    <w:rsid w:val="00AD4FFC"/>
    <w:rsid w:val="00AD5F41"/>
    <w:rsid w:val="00AD7682"/>
    <w:rsid w:val="00AF363B"/>
    <w:rsid w:val="00AF3783"/>
    <w:rsid w:val="00AF61C5"/>
    <w:rsid w:val="00AF6521"/>
    <w:rsid w:val="00B0123F"/>
    <w:rsid w:val="00B178A2"/>
    <w:rsid w:val="00B337D7"/>
    <w:rsid w:val="00B34C44"/>
    <w:rsid w:val="00B360C4"/>
    <w:rsid w:val="00B412C5"/>
    <w:rsid w:val="00B432C7"/>
    <w:rsid w:val="00B444A0"/>
    <w:rsid w:val="00B51031"/>
    <w:rsid w:val="00B54C82"/>
    <w:rsid w:val="00B64B27"/>
    <w:rsid w:val="00B67EB9"/>
    <w:rsid w:val="00B82514"/>
    <w:rsid w:val="00B916D7"/>
    <w:rsid w:val="00B96222"/>
    <w:rsid w:val="00BA2E9C"/>
    <w:rsid w:val="00BA56D3"/>
    <w:rsid w:val="00BB01AF"/>
    <w:rsid w:val="00BB1ED8"/>
    <w:rsid w:val="00BB27D4"/>
    <w:rsid w:val="00BB7B5A"/>
    <w:rsid w:val="00BB7CA5"/>
    <w:rsid w:val="00BC6D17"/>
    <w:rsid w:val="00BC70F7"/>
    <w:rsid w:val="00BD160F"/>
    <w:rsid w:val="00BD1AF9"/>
    <w:rsid w:val="00BD30F3"/>
    <w:rsid w:val="00BD3C2E"/>
    <w:rsid w:val="00BD5BAB"/>
    <w:rsid w:val="00BD65FA"/>
    <w:rsid w:val="00BD774F"/>
    <w:rsid w:val="00BE18DC"/>
    <w:rsid w:val="00BF02AF"/>
    <w:rsid w:val="00BF1C6D"/>
    <w:rsid w:val="00BF2BA6"/>
    <w:rsid w:val="00BF2FE7"/>
    <w:rsid w:val="00BF6EEB"/>
    <w:rsid w:val="00C05177"/>
    <w:rsid w:val="00C129E6"/>
    <w:rsid w:val="00C2058B"/>
    <w:rsid w:val="00C2194A"/>
    <w:rsid w:val="00C354EF"/>
    <w:rsid w:val="00C36316"/>
    <w:rsid w:val="00C41244"/>
    <w:rsid w:val="00C43C56"/>
    <w:rsid w:val="00C63B72"/>
    <w:rsid w:val="00C70158"/>
    <w:rsid w:val="00C71CA6"/>
    <w:rsid w:val="00C801AA"/>
    <w:rsid w:val="00C822A9"/>
    <w:rsid w:val="00C85500"/>
    <w:rsid w:val="00C92227"/>
    <w:rsid w:val="00CA0F47"/>
    <w:rsid w:val="00CA378C"/>
    <w:rsid w:val="00CA5762"/>
    <w:rsid w:val="00CA5C9A"/>
    <w:rsid w:val="00CB1BCC"/>
    <w:rsid w:val="00CB2B48"/>
    <w:rsid w:val="00CB75EF"/>
    <w:rsid w:val="00CC0357"/>
    <w:rsid w:val="00CC3177"/>
    <w:rsid w:val="00CC4F51"/>
    <w:rsid w:val="00CC7829"/>
    <w:rsid w:val="00CD5FED"/>
    <w:rsid w:val="00CD6E9E"/>
    <w:rsid w:val="00CD7FB1"/>
    <w:rsid w:val="00CE0870"/>
    <w:rsid w:val="00CE138F"/>
    <w:rsid w:val="00CF66DF"/>
    <w:rsid w:val="00CF71CC"/>
    <w:rsid w:val="00D00929"/>
    <w:rsid w:val="00D103C1"/>
    <w:rsid w:val="00D14866"/>
    <w:rsid w:val="00D22078"/>
    <w:rsid w:val="00D222DA"/>
    <w:rsid w:val="00D22ADC"/>
    <w:rsid w:val="00D24AA6"/>
    <w:rsid w:val="00D24E1D"/>
    <w:rsid w:val="00D27836"/>
    <w:rsid w:val="00D27F11"/>
    <w:rsid w:val="00D337CB"/>
    <w:rsid w:val="00D47540"/>
    <w:rsid w:val="00D51A8A"/>
    <w:rsid w:val="00D533C5"/>
    <w:rsid w:val="00D535E8"/>
    <w:rsid w:val="00D6320B"/>
    <w:rsid w:val="00D67629"/>
    <w:rsid w:val="00D70EA1"/>
    <w:rsid w:val="00D7284D"/>
    <w:rsid w:val="00D76675"/>
    <w:rsid w:val="00D82887"/>
    <w:rsid w:val="00D86F58"/>
    <w:rsid w:val="00D91772"/>
    <w:rsid w:val="00D924C6"/>
    <w:rsid w:val="00DA727E"/>
    <w:rsid w:val="00DB6F0B"/>
    <w:rsid w:val="00DB6FAA"/>
    <w:rsid w:val="00DD20A1"/>
    <w:rsid w:val="00DD58EA"/>
    <w:rsid w:val="00DE2668"/>
    <w:rsid w:val="00DE2E51"/>
    <w:rsid w:val="00DE6714"/>
    <w:rsid w:val="00DE7ECA"/>
    <w:rsid w:val="00DF1E4B"/>
    <w:rsid w:val="00DF28D9"/>
    <w:rsid w:val="00DF2FAB"/>
    <w:rsid w:val="00DF62E6"/>
    <w:rsid w:val="00E035A1"/>
    <w:rsid w:val="00E03917"/>
    <w:rsid w:val="00E03FB7"/>
    <w:rsid w:val="00E07D8C"/>
    <w:rsid w:val="00E13C68"/>
    <w:rsid w:val="00E17003"/>
    <w:rsid w:val="00E327E7"/>
    <w:rsid w:val="00E3583C"/>
    <w:rsid w:val="00E4045D"/>
    <w:rsid w:val="00E405B8"/>
    <w:rsid w:val="00E41147"/>
    <w:rsid w:val="00E41DD2"/>
    <w:rsid w:val="00E438DA"/>
    <w:rsid w:val="00E532F8"/>
    <w:rsid w:val="00E53F47"/>
    <w:rsid w:val="00E56E70"/>
    <w:rsid w:val="00E57144"/>
    <w:rsid w:val="00E57239"/>
    <w:rsid w:val="00E61F2C"/>
    <w:rsid w:val="00E718FA"/>
    <w:rsid w:val="00E71DF4"/>
    <w:rsid w:val="00E745A8"/>
    <w:rsid w:val="00E82785"/>
    <w:rsid w:val="00E93075"/>
    <w:rsid w:val="00E934FE"/>
    <w:rsid w:val="00E94191"/>
    <w:rsid w:val="00EA7592"/>
    <w:rsid w:val="00EB0322"/>
    <w:rsid w:val="00EB3EC9"/>
    <w:rsid w:val="00EB4C03"/>
    <w:rsid w:val="00EB648E"/>
    <w:rsid w:val="00EB65D2"/>
    <w:rsid w:val="00EC0101"/>
    <w:rsid w:val="00EC3F1B"/>
    <w:rsid w:val="00ED3E75"/>
    <w:rsid w:val="00ED7CF7"/>
    <w:rsid w:val="00EE2665"/>
    <w:rsid w:val="00EE45ED"/>
    <w:rsid w:val="00EE5E24"/>
    <w:rsid w:val="00EE5E8E"/>
    <w:rsid w:val="00EE6626"/>
    <w:rsid w:val="00EF181F"/>
    <w:rsid w:val="00EF3F72"/>
    <w:rsid w:val="00EF6624"/>
    <w:rsid w:val="00F0025F"/>
    <w:rsid w:val="00F077CF"/>
    <w:rsid w:val="00F140DA"/>
    <w:rsid w:val="00F14105"/>
    <w:rsid w:val="00F16418"/>
    <w:rsid w:val="00F3729E"/>
    <w:rsid w:val="00F41B01"/>
    <w:rsid w:val="00F46A17"/>
    <w:rsid w:val="00F47700"/>
    <w:rsid w:val="00F47787"/>
    <w:rsid w:val="00F47E1F"/>
    <w:rsid w:val="00F5090B"/>
    <w:rsid w:val="00F550B1"/>
    <w:rsid w:val="00F56309"/>
    <w:rsid w:val="00F62EBC"/>
    <w:rsid w:val="00F63330"/>
    <w:rsid w:val="00F66C57"/>
    <w:rsid w:val="00F700C8"/>
    <w:rsid w:val="00F7147E"/>
    <w:rsid w:val="00F75883"/>
    <w:rsid w:val="00F75DED"/>
    <w:rsid w:val="00F94885"/>
    <w:rsid w:val="00FA0641"/>
    <w:rsid w:val="00FA254C"/>
    <w:rsid w:val="00FA303A"/>
    <w:rsid w:val="00FA493E"/>
    <w:rsid w:val="00FA5E2A"/>
    <w:rsid w:val="00FB071C"/>
    <w:rsid w:val="00FB46AE"/>
    <w:rsid w:val="00FC032F"/>
    <w:rsid w:val="00FC6653"/>
    <w:rsid w:val="00FC772F"/>
    <w:rsid w:val="00FD1285"/>
    <w:rsid w:val="00FD2C76"/>
    <w:rsid w:val="00FD6335"/>
    <w:rsid w:val="00FD6BDE"/>
    <w:rsid w:val="00FE0E16"/>
    <w:rsid w:val="00FE2A0E"/>
    <w:rsid w:val="00FF19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6DA9C"/>
  <w15:chartTrackingRefBased/>
  <w15:docId w15:val="{C64B91E3-64AC-42F7-B302-45E3A4CCE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443CF"/>
    <w:pPr>
      <w:widowControl w:val="0"/>
      <w:suppressAutoHyphens/>
    </w:pPr>
    <w:rPr>
      <w:sz w:val="24"/>
      <w:szCs w:val="24"/>
      <w:lang w:eastAsia="ar-SA"/>
    </w:rPr>
  </w:style>
  <w:style w:type="paragraph" w:styleId="Nagwek1">
    <w:name w:val="heading 1"/>
    <w:basedOn w:val="Normalny"/>
    <w:next w:val="Normalny"/>
    <w:qFormat/>
    <w:pPr>
      <w:keepNext/>
      <w:spacing w:after="120"/>
      <w:jc w:val="both"/>
      <w:outlineLvl w:val="0"/>
    </w:pPr>
    <w:rPr>
      <w:b/>
      <w:sz w:val="28"/>
    </w:rPr>
  </w:style>
  <w:style w:type="paragraph" w:styleId="Nagwek2">
    <w:name w:val="heading 2"/>
    <w:basedOn w:val="Normalny"/>
    <w:next w:val="Normalny"/>
    <w:qFormat/>
    <w:pPr>
      <w:keepNext/>
      <w:spacing w:before="240" w:after="60"/>
      <w:outlineLvl w:val="1"/>
    </w:pPr>
    <w:rPr>
      <w:rFonts w:ascii="Arial" w:hAnsi="Arial" w:cs="Arial"/>
      <w:b/>
      <w:bCs/>
      <w:i/>
      <w:iCs/>
      <w:sz w:val="28"/>
      <w:szCs w:val="28"/>
    </w:rPr>
  </w:style>
  <w:style w:type="paragraph" w:styleId="Nagwek3">
    <w:name w:val="heading 3"/>
    <w:basedOn w:val="Normalny"/>
    <w:next w:val="Normalny"/>
    <w:qFormat/>
    <w:pPr>
      <w:keepNext/>
      <w:outlineLvl w:val="2"/>
    </w:pPr>
    <w:rPr>
      <w:rFonts w:eastAsia="SimSun"/>
      <w:b/>
      <w:sz w:val="28"/>
    </w:rPr>
  </w:style>
  <w:style w:type="paragraph" w:styleId="Nagwek4">
    <w:name w:val="heading 4"/>
    <w:basedOn w:val="Normalny"/>
    <w:next w:val="Normalny"/>
    <w:qFormat/>
    <w:pPr>
      <w:keepNext/>
      <w:jc w:val="both"/>
      <w:outlineLvl w:val="3"/>
    </w:pPr>
    <w:rPr>
      <w:b/>
      <w:bCs/>
      <w:sz w:val="22"/>
      <w:szCs w:val="22"/>
    </w:rPr>
  </w:style>
  <w:style w:type="paragraph" w:styleId="Nagwek5">
    <w:name w:val="heading 5"/>
    <w:basedOn w:val="Normalny"/>
    <w:next w:val="Normalny"/>
    <w:qFormat/>
    <w:pPr>
      <w:keepNext/>
      <w:outlineLvl w:val="4"/>
    </w:pPr>
    <w:rPr>
      <w:rFonts w:eastAsia="SimSun"/>
      <w:b/>
      <w:sz w:val="22"/>
    </w:rPr>
  </w:style>
  <w:style w:type="paragraph" w:styleId="Nagwek6">
    <w:name w:val="heading 6"/>
    <w:basedOn w:val="Normalny"/>
    <w:next w:val="Normalny"/>
    <w:link w:val="Nagwek6Znak"/>
    <w:qFormat/>
    <w:pPr>
      <w:keepNext/>
      <w:autoSpaceDE w:val="0"/>
      <w:jc w:val="right"/>
      <w:outlineLvl w:val="5"/>
    </w:pPr>
    <w:rPr>
      <w:b/>
    </w:rPr>
  </w:style>
  <w:style w:type="paragraph" w:styleId="Nagwek7">
    <w:name w:val="heading 7"/>
    <w:basedOn w:val="Normalny"/>
    <w:next w:val="Normalny"/>
    <w:qFormat/>
    <w:pPr>
      <w:keepNext/>
      <w:outlineLvl w:val="6"/>
    </w:pPr>
    <w:rPr>
      <w:b/>
      <w:u w:val="single"/>
    </w:rPr>
  </w:style>
  <w:style w:type="paragraph" w:styleId="Nagwek8">
    <w:name w:val="heading 8"/>
    <w:basedOn w:val="Normalny"/>
    <w:next w:val="Normalny"/>
    <w:qFormat/>
    <w:pPr>
      <w:keepNext/>
      <w:spacing w:after="120"/>
      <w:jc w:val="both"/>
      <w:outlineLvl w:val="7"/>
    </w:pPr>
    <w:rPr>
      <w:b/>
      <w:color w:val="FF0000"/>
      <w:sz w:val="28"/>
      <w:shd w:val="clear" w:color="auto" w:fill="FFFFFF"/>
    </w:rPr>
  </w:style>
  <w:style w:type="paragraph" w:styleId="Nagwek9">
    <w:name w:val="heading 9"/>
    <w:basedOn w:val="Normalny"/>
    <w:next w:val="Normalny"/>
    <w:link w:val="Nagwek9Znak"/>
    <w:qFormat/>
    <w:pPr>
      <w:keepNext/>
      <w:jc w:val="both"/>
      <w:outlineLvl w:val="8"/>
    </w:pPr>
    <w:rPr>
      <w:b/>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pPr>
      <w:spacing w:after="120"/>
    </w:pPr>
  </w:style>
  <w:style w:type="paragraph" w:styleId="Tekstpodstawowywcity">
    <w:name w:val="Body Text Indent"/>
    <w:basedOn w:val="Normalny"/>
    <w:link w:val="TekstpodstawowywcityZnak"/>
    <w:semiHidden/>
    <w:pPr>
      <w:spacing w:after="120"/>
      <w:ind w:left="283"/>
    </w:pPr>
  </w:style>
  <w:style w:type="paragraph" w:customStyle="1" w:styleId="WW-Tekstpodstawowywcity2">
    <w:name w:val="WW-Tekst podstawowy wcięty 2"/>
    <w:basedOn w:val="Normalny"/>
    <w:pPr>
      <w:spacing w:line="360" w:lineRule="auto"/>
      <w:ind w:left="284" w:hanging="426"/>
      <w:jc w:val="both"/>
    </w:pPr>
    <w:rPr>
      <w:rFonts w:ascii="Arial" w:eastAsia="Lucida Sans Unicode" w:hAnsi="Arial"/>
    </w:rPr>
  </w:style>
  <w:style w:type="paragraph" w:customStyle="1" w:styleId="WW-Tekstpodstawowywcity3">
    <w:name w:val="WW-Tekst podstawowy wcięty 3"/>
    <w:basedOn w:val="Normalny"/>
    <w:pPr>
      <w:spacing w:line="360" w:lineRule="auto"/>
      <w:ind w:left="567" w:hanging="283"/>
      <w:jc w:val="both"/>
    </w:pPr>
    <w:rPr>
      <w:rFonts w:ascii="Arial" w:eastAsia="Lucida Sans Unicode" w:hAnsi="Arial"/>
    </w:rPr>
  </w:style>
  <w:style w:type="paragraph" w:customStyle="1" w:styleId="Nagwektabeli">
    <w:name w:val="Nagłówek tabeli"/>
    <w:basedOn w:val="Normalny"/>
    <w:pPr>
      <w:suppressLineNumbers/>
      <w:spacing w:after="120"/>
      <w:jc w:val="center"/>
    </w:pPr>
    <w:rPr>
      <w:rFonts w:eastAsia="Lucida Sans Unicode"/>
      <w:b/>
      <w:bCs/>
      <w:i/>
      <w:iCs/>
    </w:rPr>
  </w:style>
  <w:style w:type="paragraph" w:customStyle="1" w:styleId="Tekstpodstawowy31">
    <w:name w:val="Tekst podstawowy 31"/>
    <w:basedOn w:val="Normalny"/>
    <w:pPr>
      <w:jc w:val="both"/>
    </w:pPr>
    <w:rPr>
      <w:rFonts w:ascii="Arial" w:eastAsia="Lucida Sans Unicode" w:hAnsi="Arial"/>
      <w:color w:val="000000"/>
    </w:rPr>
  </w:style>
  <w:style w:type="paragraph" w:customStyle="1" w:styleId="Tekstpodstawowy21">
    <w:name w:val="Tekst podstawowy 21"/>
    <w:basedOn w:val="Normalny"/>
    <w:rPr>
      <w:rFonts w:ascii="Arial" w:eastAsia="Lucida Sans Unicode" w:hAnsi="Arial"/>
      <w:color w:val="000000"/>
    </w:rPr>
  </w:style>
  <w:style w:type="paragraph" w:customStyle="1" w:styleId="Tekstpodstawowywcity21">
    <w:name w:val="Tekst podstawowy wcięty 21"/>
    <w:basedOn w:val="Normalny"/>
    <w:pPr>
      <w:ind w:left="426" w:hanging="426"/>
    </w:pPr>
    <w:rPr>
      <w:rFonts w:ascii="Arial" w:eastAsia="Lucida Sans Unicode" w:hAnsi="Arial"/>
      <w:color w:val="000000"/>
    </w:rPr>
  </w:style>
  <w:style w:type="paragraph" w:customStyle="1" w:styleId="Tekstpodstawowywcity31">
    <w:name w:val="Tekst podstawowy wcięty 31"/>
    <w:basedOn w:val="Normalny"/>
    <w:pPr>
      <w:ind w:left="284" w:hanging="284"/>
    </w:pPr>
    <w:rPr>
      <w:rFonts w:ascii="Arial" w:eastAsia="Lucida Sans Unicode" w:hAnsi="Arial"/>
      <w:color w:val="000000"/>
    </w:rPr>
  </w:style>
  <w:style w:type="paragraph" w:customStyle="1" w:styleId="Zwykytekst1">
    <w:name w:val="Zwykły tekst1"/>
    <w:basedOn w:val="Normalny"/>
    <w:rPr>
      <w:rFonts w:ascii="Courier New" w:eastAsia="Lucida Sans Unicode" w:hAnsi="Courier New"/>
      <w:color w:val="000000"/>
    </w:rPr>
  </w:style>
  <w:style w:type="paragraph" w:customStyle="1" w:styleId="Tekstpodstawowywcity210">
    <w:name w:val="Tekst podstawowy wcięty 21"/>
    <w:basedOn w:val="Normalny"/>
    <w:pPr>
      <w:spacing w:after="120" w:line="480" w:lineRule="auto"/>
      <w:ind w:left="283"/>
    </w:pPr>
  </w:style>
  <w:style w:type="paragraph" w:styleId="Bezodstpw">
    <w:name w:val="No Spacing"/>
    <w:qFormat/>
    <w:pPr>
      <w:widowControl w:val="0"/>
      <w:adjustRightInd w:val="0"/>
      <w:jc w:val="both"/>
    </w:pPr>
    <w:rPr>
      <w:sz w:val="24"/>
      <w:szCs w:val="24"/>
    </w:rPr>
  </w:style>
  <w:style w:type="paragraph" w:styleId="Tekstprzypisukocowego">
    <w:name w:val="endnote text"/>
    <w:basedOn w:val="Normalny"/>
    <w:semiHidden/>
    <w:rPr>
      <w:sz w:val="20"/>
      <w:szCs w:val="20"/>
    </w:rPr>
  </w:style>
  <w:style w:type="character" w:styleId="Odwoanieprzypisukocowego">
    <w:name w:val="endnote reference"/>
    <w:uiPriority w:val="99"/>
    <w:semiHidden/>
    <w:rPr>
      <w:vertAlign w:val="superscript"/>
    </w:rPr>
  </w:style>
  <w:style w:type="paragraph" w:styleId="Tekstpodstawowy2">
    <w:name w:val="Body Text 2"/>
    <w:basedOn w:val="Normalny"/>
    <w:link w:val="Tekstpodstawowy2Znak"/>
    <w:semiHidden/>
    <w:pPr>
      <w:jc w:val="both"/>
    </w:pPr>
    <w:rPr>
      <w:sz w:val="22"/>
    </w:rPr>
  </w:style>
  <w:style w:type="paragraph" w:styleId="Tekstpodstawowy3">
    <w:name w:val="Body Text 3"/>
    <w:basedOn w:val="Normalny"/>
    <w:link w:val="Tekstpodstawowy3Znak"/>
    <w:semiHidden/>
    <w:pPr>
      <w:spacing w:line="240" w:lineRule="atLeast"/>
      <w:ind w:right="614"/>
      <w:jc w:val="both"/>
    </w:pPr>
    <w:rPr>
      <w:sz w:val="22"/>
    </w:rPr>
  </w:style>
  <w:style w:type="paragraph" w:styleId="Stopka">
    <w:name w:val="footer"/>
    <w:basedOn w:val="Normalny"/>
    <w:uiPriority w:val="99"/>
    <w:pPr>
      <w:widowControl/>
      <w:tabs>
        <w:tab w:val="center" w:pos="4536"/>
        <w:tab w:val="right" w:pos="9072"/>
      </w:tabs>
      <w:suppressAutoHyphens w:val="0"/>
    </w:pPr>
    <w:rPr>
      <w:szCs w:val="20"/>
      <w:lang w:eastAsia="pl-PL"/>
    </w:rPr>
  </w:style>
  <w:style w:type="character" w:customStyle="1" w:styleId="StopkaZnak">
    <w:name w:val="Stopka Znak"/>
    <w:uiPriority w:val="99"/>
    <w:rPr>
      <w:sz w:val="24"/>
    </w:rPr>
  </w:style>
  <w:style w:type="paragraph" w:customStyle="1" w:styleId="PlainText1">
    <w:name w:val="Plain Text1"/>
    <w:basedOn w:val="Normalny"/>
    <w:rPr>
      <w:rFonts w:ascii="Courier New" w:eastAsia="Lucida Sans Unicode" w:hAnsi="Courier New"/>
      <w:color w:val="000000"/>
    </w:rPr>
  </w:style>
  <w:style w:type="paragraph" w:customStyle="1" w:styleId="Tekstpodstawowy310">
    <w:name w:val="Tekst podstawowy 31"/>
    <w:pPr>
      <w:widowControl w:val="0"/>
      <w:suppressAutoHyphens/>
      <w:overflowPunct w:val="0"/>
      <w:autoSpaceDE w:val="0"/>
      <w:autoSpaceDN w:val="0"/>
      <w:adjustRightInd w:val="0"/>
      <w:spacing w:line="100" w:lineRule="atLeast"/>
      <w:jc w:val="both"/>
    </w:pPr>
    <w:rPr>
      <w:rFonts w:ascii="Arial" w:hAnsi="Arial"/>
      <w:color w:val="000000"/>
      <w:kern w:val="2"/>
    </w:rPr>
  </w:style>
  <w:style w:type="paragraph" w:customStyle="1" w:styleId="Zwykytekst10">
    <w:name w:val="Zwyk?y tekst1"/>
    <w:pPr>
      <w:widowControl w:val="0"/>
      <w:suppressAutoHyphens/>
      <w:overflowPunct w:val="0"/>
      <w:autoSpaceDE w:val="0"/>
      <w:autoSpaceDN w:val="0"/>
      <w:adjustRightInd w:val="0"/>
      <w:spacing w:line="100" w:lineRule="atLeast"/>
    </w:pPr>
    <w:rPr>
      <w:rFonts w:ascii="Courier New" w:hAnsi="Courier New"/>
      <w:color w:val="000000"/>
      <w:kern w:val="2"/>
    </w:rPr>
  </w:style>
  <w:style w:type="character" w:customStyle="1" w:styleId="Domylnaczcionkaakapitu0">
    <w:name w:val="Domy?lna czcionka akapitu"/>
  </w:style>
  <w:style w:type="character" w:styleId="Numerstrony">
    <w:name w:val="page number"/>
    <w:basedOn w:val="Domylnaczcionkaakapitu"/>
    <w:rsid w:val="000716E8"/>
  </w:style>
  <w:style w:type="paragraph" w:styleId="Nagwek">
    <w:name w:val="header"/>
    <w:basedOn w:val="Normalny"/>
    <w:link w:val="NagwekZnak"/>
    <w:uiPriority w:val="99"/>
    <w:rsid w:val="000716E8"/>
    <w:pPr>
      <w:widowControl/>
      <w:tabs>
        <w:tab w:val="center" w:pos="4536"/>
        <w:tab w:val="right" w:pos="9072"/>
      </w:tabs>
      <w:suppressAutoHyphens w:val="0"/>
    </w:pPr>
    <w:rPr>
      <w:lang w:eastAsia="pl-PL"/>
    </w:rPr>
  </w:style>
  <w:style w:type="character" w:customStyle="1" w:styleId="NagwekZnak">
    <w:name w:val="Nagłówek Znak"/>
    <w:link w:val="Nagwek"/>
    <w:uiPriority w:val="99"/>
    <w:rsid w:val="000716E8"/>
    <w:rPr>
      <w:sz w:val="24"/>
      <w:szCs w:val="24"/>
    </w:rPr>
  </w:style>
  <w:style w:type="paragraph" w:customStyle="1" w:styleId="pkt">
    <w:name w:val="pkt"/>
    <w:basedOn w:val="Normalny"/>
    <w:rsid w:val="00F63330"/>
    <w:pPr>
      <w:widowControl/>
      <w:suppressAutoHyphens w:val="0"/>
      <w:spacing w:before="60" w:after="60"/>
      <w:ind w:left="851" w:hanging="295"/>
      <w:jc w:val="both"/>
    </w:pPr>
    <w:rPr>
      <w:szCs w:val="20"/>
      <w:lang w:eastAsia="pl-PL"/>
    </w:rPr>
  </w:style>
  <w:style w:type="paragraph" w:customStyle="1" w:styleId="Tekstpodstawowy32">
    <w:name w:val="Tekst podstawowy 32"/>
    <w:basedOn w:val="Normalny"/>
    <w:rsid w:val="00F63330"/>
    <w:pPr>
      <w:widowControl/>
      <w:spacing w:after="120"/>
      <w:jc w:val="both"/>
    </w:pPr>
    <w:rPr>
      <w:b/>
      <w:bCs/>
    </w:rPr>
  </w:style>
  <w:style w:type="paragraph" w:styleId="NormalnyWeb">
    <w:name w:val="Normal (Web)"/>
    <w:basedOn w:val="Normalny"/>
    <w:uiPriority w:val="99"/>
    <w:rsid w:val="00071F99"/>
    <w:pPr>
      <w:widowControl/>
      <w:suppressAutoHyphens w:val="0"/>
      <w:spacing w:before="100" w:beforeAutospacing="1" w:after="119"/>
    </w:pPr>
    <w:rPr>
      <w:lang w:eastAsia="pl-PL"/>
    </w:rPr>
  </w:style>
  <w:style w:type="paragraph" w:styleId="Tekstdymka">
    <w:name w:val="Balloon Text"/>
    <w:basedOn w:val="Normalny"/>
    <w:link w:val="TekstdymkaZnak"/>
    <w:uiPriority w:val="99"/>
    <w:semiHidden/>
    <w:unhideWhenUsed/>
    <w:rsid w:val="00561F6D"/>
    <w:rPr>
      <w:rFonts w:ascii="Tahoma" w:hAnsi="Tahoma" w:cs="Tahoma"/>
      <w:sz w:val="16"/>
      <w:szCs w:val="16"/>
    </w:rPr>
  </w:style>
  <w:style w:type="character" w:customStyle="1" w:styleId="TekstdymkaZnak">
    <w:name w:val="Tekst dymka Znak"/>
    <w:link w:val="Tekstdymka"/>
    <w:uiPriority w:val="99"/>
    <w:semiHidden/>
    <w:rsid w:val="00561F6D"/>
    <w:rPr>
      <w:rFonts w:ascii="Tahoma" w:hAnsi="Tahoma" w:cs="Tahoma"/>
      <w:sz w:val="16"/>
      <w:szCs w:val="16"/>
      <w:lang w:eastAsia="ar-SA"/>
    </w:rPr>
  </w:style>
  <w:style w:type="table" w:styleId="Tabela-Siatka">
    <w:name w:val="Table Grid"/>
    <w:basedOn w:val="Standardowy"/>
    <w:uiPriority w:val="39"/>
    <w:rsid w:val="00A9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vpkt">
    <w:name w:val="div.pkt"/>
    <w:uiPriority w:val="99"/>
    <w:rsid w:val="00AD7682"/>
    <w:pPr>
      <w:widowControl w:val="0"/>
      <w:autoSpaceDE w:val="0"/>
      <w:autoSpaceDN w:val="0"/>
      <w:adjustRightInd w:val="0"/>
      <w:spacing w:line="40" w:lineRule="atLeast"/>
      <w:ind w:left="240"/>
      <w:jc w:val="both"/>
    </w:pPr>
    <w:rPr>
      <w:rFonts w:ascii="Helvetica" w:hAnsi="Helvetica" w:cs="Helvetica"/>
      <w:color w:val="000000"/>
      <w:sz w:val="18"/>
      <w:szCs w:val="18"/>
    </w:rPr>
  </w:style>
  <w:style w:type="paragraph" w:customStyle="1" w:styleId="divparagraph">
    <w:name w:val="div.paragraph"/>
    <w:uiPriority w:val="99"/>
    <w:rsid w:val="00AD7682"/>
    <w:pPr>
      <w:widowControl w:val="0"/>
      <w:autoSpaceDE w:val="0"/>
      <w:autoSpaceDN w:val="0"/>
      <w:adjustRightInd w:val="0"/>
      <w:spacing w:line="40" w:lineRule="atLeast"/>
    </w:pPr>
    <w:rPr>
      <w:rFonts w:ascii="Helvetica" w:hAnsi="Helvetica" w:cs="Helvetica"/>
      <w:color w:val="000000"/>
      <w:sz w:val="18"/>
      <w:szCs w:val="18"/>
    </w:rPr>
  </w:style>
  <w:style w:type="paragraph" w:customStyle="1" w:styleId="divpoint">
    <w:name w:val="div.point"/>
    <w:uiPriority w:val="99"/>
    <w:rsid w:val="00AD7682"/>
    <w:pPr>
      <w:widowControl w:val="0"/>
      <w:autoSpaceDE w:val="0"/>
      <w:autoSpaceDN w:val="0"/>
      <w:adjustRightInd w:val="0"/>
      <w:spacing w:line="40" w:lineRule="atLeast"/>
    </w:pPr>
    <w:rPr>
      <w:rFonts w:ascii="Helvetica" w:hAnsi="Helvetica" w:cs="Helvetica"/>
      <w:color w:val="000000"/>
      <w:sz w:val="18"/>
      <w:szCs w:val="18"/>
    </w:rPr>
  </w:style>
  <w:style w:type="paragraph" w:styleId="Akapitzlist">
    <w:name w:val="List Paragraph"/>
    <w:aliases w:val="L1,Numerowanie,Akapit z listą siwz,Wypunktowanie,sw tekst,Bullet List,FooterText,numbered,Paragraphe de liste1,lp1,Preambuła,CP-UC,CP-Punkty,List - bullets,Equipment,Bullet 1,List Paragraph Char Char,b1,Figure_name,Ref,List Paragraph,lp11"/>
    <w:basedOn w:val="Normalny"/>
    <w:link w:val="AkapitzlistZnak"/>
    <w:uiPriority w:val="34"/>
    <w:qFormat/>
    <w:rsid w:val="00E718FA"/>
    <w:pPr>
      <w:ind w:left="708"/>
    </w:pPr>
  </w:style>
  <w:style w:type="character" w:customStyle="1" w:styleId="apple-converted-space">
    <w:name w:val="apple-converted-space"/>
    <w:basedOn w:val="Domylnaczcionkaakapitu"/>
    <w:rsid w:val="00E718FA"/>
  </w:style>
  <w:style w:type="character" w:styleId="Hipercze">
    <w:name w:val="Hyperlink"/>
    <w:uiPriority w:val="99"/>
    <w:unhideWhenUsed/>
    <w:rsid w:val="006330EF"/>
    <w:rPr>
      <w:color w:val="0000FF"/>
      <w:u w:val="single"/>
    </w:rPr>
  </w:style>
  <w:style w:type="paragraph" w:customStyle="1" w:styleId="Default">
    <w:name w:val="Default"/>
    <w:rsid w:val="00927254"/>
    <w:pPr>
      <w:autoSpaceDE w:val="0"/>
      <w:autoSpaceDN w:val="0"/>
      <w:adjustRightInd w:val="0"/>
    </w:pPr>
    <w:rPr>
      <w:rFonts w:ascii="Calibri" w:hAnsi="Calibri" w:cs="Calibri"/>
      <w:color w:val="000000"/>
      <w:sz w:val="24"/>
      <w:szCs w:val="24"/>
    </w:rPr>
  </w:style>
  <w:style w:type="paragraph" w:customStyle="1" w:styleId="Tekstpodstawowy210">
    <w:name w:val="Tekst podstawowy 21"/>
    <w:basedOn w:val="Normalny"/>
    <w:rsid w:val="000B3349"/>
    <w:pPr>
      <w:jc w:val="both"/>
    </w:pPr>
    <w:rPr>
      <w:rFonts w:eastAsia="Arial Unicode MS" w:cs="Tahoma"/>
      <w:kern w:val="2"/>
      <w:sz w:val="22"/>
      <w:lang w:eastAsia="hi-IN"/>
    </w:rPr>
  </w:style>
  <w:style w:type="character" w:customStyle="1" w:styleId="highlight">
    <w:name w:val="highlight"/>
    <w:basedOn w:val="Domylnaczcionkaakapitu"/>
    <w:rsid w:val="000D72D5"/>
  </w:style>
  <w:style w:type="paragraph" w:styleId="Tekstpodstawowywcity3">
    <w:name w:val="Body Text Indent 3"/>
    <w:basedOn w:val="Normalny"/>
    <w:link w:val="Tekstpodstawowywcity3Znak"/>
    <w:uiPriority w:val="99"/>
    <w:semiHidden/>
    <w:unhideWhenUsed/>
    <w:rsid w:val="00735733"/>
    <w:pPr>
      <w:spacing w:after="120"/>
      <w:ind w:left="283"/>
    </w:pPr>
    <w:rPr>
      <w:sz w:val="16"/>
      <w:szCs w:val="16"/>
    </w:rPr>
  </w:style>
  <w:style w:type="character" w:customStyle="1" w:styleId="Tekstpodstawowywcity3Znak">
    <w:name w:val="Tekst podstawowy wcięty 3 Znak"/>
    <w:link w:val="Tekstpodstawowywcity3"/>
    <w:uiPriority w:val="99"/>
    <w:semiHidden/>
    <w:rsid w:val="00735733"/>
    <w:rPr>
      <w:sz w:val="16"/>
      <w:szCs w:val="16"/>
      <w:lang w:eastAsia="ar-SA"/>
    </w:rPr>
  </w:style>
  <w:style w:type="paragraph" w:styleId="Nagwekspisutreci">
    <w:name w:val="TOC Heading"/>
    <w:basedOn w:val="Nagwek1"/>
    <w:next w:val="Normalny"/>
    <w:uiPriority w:val="39"/>
    <w:unhideWhenUsed/>
    <w:qFormat/>
    <w:rsid w:val="00BD5BAB"/>
    <w:pPr>
      <w:keepLines/>
      <w:widowControl/>
      <w:suppressAutoHyphens w:val="0"/>
      <w:spacing w:before="480" w:after="0" w:line="276" w:lineRule="auto"/>
      <w:jc w:val="left"/>
      <w:outlineLvl w:val="9"/>
    </w:pPr>
    <w:rPr>
      <w:rFonts w:ascii="Cambria" w:hAnsi="Cambria"/>
      <w:bCs/>
      <w:color w:val="365F91"/>
      <w:szCs w:val="28"/>
      <w:lang w:eastAsia="en-US"/>
    </w:rPr>
  </w:style>
  <w:style w:type="paragraph" w:styleId="Spistreci2">
    <w:name w:val="toc 2"/>
    <w:basedOn w:val="Normalny"/>
    <w:next w:val="Normalny"/>
    <w:autoRedefine/>
    <w:uiPriority w:val="39"/>
    <w:semiHidden/>
    <w:unhideWhenUsed/>
    <w:qFormat/>
    <w:rsid w:val="00BD5BAB"/>
    <w:pPr>
      <w:widowControl/>
      <w:suppressAutoHyphens w:val="0"/>
      <w:spacing w:after="100" w:line="276" w:lineRule="auto"/>
      <w:ind w:left="220"/>
    </w:pPr>
    <w:rPr>
      <w:rFonts w:ascii="Calibri" w:hAnsi="Calibri"/>
      <w:sz w:val="22"/>
      <w:szCs w:val="22"/>
      <w:lang w:eastAsia="en-US"/>
    </w:rPr>
  </w:style>
  <w:style w:type="paragraph" w:styleId="Spistreci1">
    <w:name w:val="toc 1"/>
    <w:basedOn w:val="Normalny"/>
    <w:next w:val="Normalny"/>
    <w:autoRedefine/>
    <w:uiPriority w:val="39"/>
    <w:unhideWhenUsed/>
    <w:qFormat/>
    <w:rsid w:val="00D70EA1"/>
    <w:pPr>
      <w:widowControl/>
      <w:tabs>
        <w:tab w:val="left" w:pos="880"/>
        <w:tab w:val="right" w:leader="dot" w:pos="9356"/>
      </w:tabs>
      <w:suppressAutoHyphens w:val="0"/>
      <w:spacing w:after="100"/>
      <w:ind w:left="709" w:right="27" w:hanging="709"/>
      <w:jc w:val="both"/>
    </w:pPr>
    <w:rPr>
      <w:rFonts w:ascii="Calibri" w:hAnsi="Calibri"/>
      <w:sz w:val="22"/>
      <w:szCs w:val="22"/>
      <w:lang w:eastAsia="en-US"/>
    </w:rPr>
  </w:style>
  <w:style w:type="paragraph" w:styleId="Spistreci3">
    <w:name w:val="toc 3"/>
    <w:basedOn w:val="Normalny"/>
    <w:next w:val="Normalny"/>
    <w:autoRedefine/>
    <w:uiPriority w:val="39"/>
    <w:semiHidden/>
    <w:unhideWhenUsed/>
    <w:qFormat/>
    <w:rsid w:val="00BD5BAB"/>
    <w:pPr>
      <w:widowControl/>
      <w:suppressAutoHyphens w:val="0"/>
      <w:spacing w:after="100" w:line="276" w:lineRule="auto"/>
      <w:ind w:left="440"/>
    </w:pPr>
    <w:rPr>
      <w:rFonts w:ascii="Calibri" w:hAnsi="Calibri"/>
      <w:sz w:val="22"/>
      <w:szCs w:val="22"/>
      <w:lang w:eastAsia="en-US"/>
    </w:rPr>
  </w:style>
  <w:style w:type="paragraph" w:styleId="Tekstprzypisudolnego">
    <w:name w:val="footnote text"/>
    <w:basedOn w:val="Normalny"/>
    <w:link w:val="TekstprzypisudolnegoZnak"/>
    <w:uiPriority w:val="99"/>
    <w:unhideWhenUsed/>
    <w:rsid w:val="00BD5BAB"/>
    <w:rPr>
      <w:sz w:val="20"/>
      <w:szCs w:val="20"/>
    </w:rPr>
  </w:style>
  <w:style w:type="character" w:customStyle="1" w:styleId="TekstprzypisudolnegoZnak">
    <w:name w:val="Tekst przypisu dolnego Znak"/>
    <w:link w:val="Tekstprzypisudolnego"/>
    <w:uiPriority w:val="99"/>
    <w:rsid w:val="00BD5BAB"/>
    <w:rPr>
      <w:lang w:eastAsia="ar-SA"/>
    </w:rPr>
  </w:style>
  <w:style w:type="character" w:styleId="Odwoanieprzypisudolnego">
    <w:name w:val="footnote reference"/>
    <w:uiPriority w:val="99"/>
    <w:semiHidden/>
    <w:unhideWhenUsed/>
    <w:rsid w:val="00BD5BAB"/>
    <w:rPr>
      <w:vertAlign w:val="superscript"/>
    </w:rPr>
  </w:style>
  <w:style w:type="character" w:customStyle="1" w:styleId="TekstpodstawowyZnak">
    <w:name w:val="Tekst podstawowy Znak"/>
    <w:link w:val="Tekstpodstawowy"/>
    <w:semiHidden/>
    <w:rsid w:val="00EE5E24"/>
    <w:rPr>
      <w:sz w:val="24"/>
      <w:szCs w:val="24"/>
      <w:lang w:eastAsia="ar-SA"/>
    </w:rPr>
  </w:style>
  <w:style w:type="character" w:customStyle="1" w:styleId="Tekstpodstawowy2Znak">
    <w:name w:val="Tekst podstawowy 2 Znak"/>
    <w:link w:val="Tekstpodstawowy2"/>
    <w:semiHidden/>
    <w:rsid w:val="00EB4C03"/>
    <w:rPr>
      <w:sz w:val="22"/>
      <w:szCs w:val="24"/>
      <w:lang w:eastAsia="ar-SA"/>
    </w:rPr>
  </w:style>
  <w:style w:type="paragraph" w:customStyle="1" w:styleId="p1">
    <w:name w:val="p1"/>
    <w:basedOn w:val="Normalny"/>
    <w:rsid w:val="006F7CEC"/>
    <w:pPr>
      <w:widowControl/>
      <w:suppressAutoHyphens w:val="0"/>
      <w:spacing w:before="100" w:beforeAutospacing="1" w:after="100" w:afterAutospacing="1"/>
    </w:pPr>
    <w:rPr>
      <w:lang w:eastAsia="pl-PL"/>
    </w:rPr>
  </w:style>
  <w:style w:type="paragraph" w:customStyle="1" w:styleId="p0">
    <w:name w:val="p0"/>
    <w:basedOn w:val="Normalny"/>
    <w:rsid w:val="00040531"/>
    <w:pPr>
      <w:widowControl/>
      <w:suppressAutoHyphens w:val="0"/>
      <w:spacing w:before="100" w:beforeAutospacing="1" w:after="100" w:afterAutospacing="1"/>
    </w:pPr>
    <w:rPr>
      <w:lang w:eastAsia="pl-PL"/>
    </w:rPr>
  </w:style>
  <w:style w:type="paragraph" w:customStyle="1" w:styleId="nop1">
    <w:name w:val="nop1"/>
    <w:basedOn w:val="Normalny"/>
    <w:rsid w:val="006419D9"/>
    <w:pPr>
      <w:widowControl/>
      <w:suppressAutoHyphens w:val="0"/>
      <w:spacing w:before="100" w:beforeAutospacing="1" w:after="100" w:afterAutospacing="1"/>
    </w:pPr>
    <w:rPr>
      <w:lang w:eastAsia="pl-PL"/>
    </w:rPr>
  </w:style>
  <w:style w:type="paragraph" w:customStyle="1" w:styleId="p2">
    <w:name w:val="p2"/>
    <w:basedOn w:val="Normalny"/>
    <w:rsid w:val="002014BD"/>
    <w:pPr>
      <w:widowControl/>
      <w:suppressAutoHyphens w:val="0"/>
      <w:spacing w:before="100" w:beforeAutospacing="1" w:after="100" w:afterAutospacing="1"/>
    </w:pPr>
    <w:rPr>
      <w:lang w:eastAsia="pl-PL"/>
    </w:rPr>
  </w:style>
  <w:style w:type="character" w:styleId="UyteHipercze">
    <w:name w:val="FollowedHyperlink"/>
    <w:uiPriority w:val="99"/>
    <w:semiHidden/>
    <w:unhideWhenUsed/>
    <w:rsid w:val="00BD3C2E"/>
    <w:rPr>
      <w:color w:val="954F72"/>
      <w:u w:val="single"/>
    </w:rPr>
  </w:style>
  <w:style w:type="character" w:customStyle="1" w:styleId="Nagwek9Znak">
    <w:name w:val="Nagłówek 9 Znak"/>
    <w:link w:val="Nagwek9"/>
    <w:rsid w:val="006502D0"/>
    <w:rPr>
      <w:b/>
      <w:sz w:val="24"/>
      <w:szCs w:val="24"/>
      <w:lang w:eastAsia="ar-SA"/>
    </w:rPr>
  </w:style>
  <w:style w:type="character" w:customStyle="1" w:styleId="TekstpodstawowywcityZnak">
    <w:name w:val="Tekst podstawowy wcięty Znak"/>
    <w:link w:val="Tekstpodstawowywcity"/>
    <w:semiHidden/>
    <w:rsid w:val="006502D0"/>
    <w:rPr>
      <w:sz w:val="24"/>
      <w:szCs w:val="24"/>
      <w:lang w:eastAsia="ar-SA"/>
    </w:rPr>
  </w:style>
  <w:style w:type="paragraph" w:styleId="Tekstkomentarza">
    <w:name w:val="annotation text"/>
    <w:basedOn w:val="Normalny"/>
    <w:link w:val="TekstkomentarzaZnak"/>
    <w:uiPriority w:val="99"/>
    <w:semiHidden/>
    <w:unhideWhenUsed/>
    <w:rsid w:val="001F3D7E"/>
    <w:rPr>
      <w:sz w:val="20"/>
      <w:szCs w:val="20"/>
    </w:rPr>
  </w:style>
  <w:style w:type="character" w:customStyle="1" w:styleId="TekstkomentarzaZnak">
    <w:name w:val="Tekst komentarza Znak"/>
    <w:link w:val="Tekstkomentarza"/>
    <w:uiPriority w:val="99"/>
    <w:semiHidden/>
    <w:rsid w:val="001F3D7E"/>
    <w:rPr>
      <w:lang w:eastAsia="ar-SA"/>
    </w:rPr>
  </w:style>
  <w:style w:type="character" w:styleId="Pogrubienie">
    <w:name w:val="Strong"/>
    <w:uiPriority w:val="22"/>
    <w:qFormat/>
    <w:rsid w:val="001107F2"/>
    <w:rPr>
      <w:b/>
      <w:bCs/>
    </w:rPr>
  </w:style>
  <w:style w:type="character" w:customStyle="1" w:styleId="Nagwek6Znak">
    <w:name w:val="Nagłówek 6 Znak"/>
    <w:link w:val="Nagwek6"/>
    <w:rsid w:val="00462096"/>
    <w:rPr>
      <w:b/>
      <w:sz w:val="24"/>
      <w:szCs w:val="24"/>
      <w:lang w:eastAsia="ar-SA"/>
    </w:rPr>
  </w:style>
  <w:style w:type="character" w:customStyle="1" w:styleId="Tekstpodstawowy3Znak">
    <w:name w:val="Tekst podstawowy 3 Znak"/>
    <w:link w:val="Tekstpodstawowy3"/>
    <w:semiHidden/>
    <w:rsid w:val="005C2CC1"/>
    <w:rPr>
      <w:sz w:val="22"/>
      <w:szCs w:val="24"/>
      <w:lang w:eastAsia="ar-SA"/>
    </w:rPr>
  </w:style>
  <w:style w:type="character" w:customStyle="1" w:styleId="AkapitzlistZnak">
    <w:name w:val="Akapit z listą Znak"/>
    <w:aliases w:val="L1 Znak,Numerowanie Znak,Akapit z listą siwz Znak,Wypunktowanie Znak,sw tekst Znak,Bullet List Znak,FooterText Znak,numbered Znak,Paragraphe de liste1 Znak,lp1 Znak,Preambuła Znak,CP-UC Znak,CP-Punkty Znak,List - bullets Znak,b1 Znak"/>
    <w:link w:val="Akapitzlist"/>
    <w:uiPriority w:val="34"/>
    <w:qFormat/>
    <w:locked/>
    <w:rsid w:val="00030257"/>
    <w:rPr>
      <w:sz w:val="24"/>
      <w:szCs w:val="24"/>
      <w:lang w:eastAsia="ar-SA"/>
    </w:rPr>
  </w:style>
  <w:style w:type="character" w:styleId="Nierozpoznanawzmianka">
    <w:name w:val="Unresolved Mention"/>
    <w:basedOn w:val="Domylnaczcionkaakapitu"/>
    <w:uiPriority w:val="99"/>
    <w:semiHidden/>
    <w:unhideWhenUsed/>
    <w:rsid w:val="007D6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46">
      <w:bodyDiv w:val="1"/>
      <w:marLeft w:val="0"/>
      <w:marRight w:val="0"/>
      <w:marTop w:val="0"/>
      <w:marBottom w:val="0"/>
      <w:divBdr>
        <w:top w:val="none" w:sz="0" w:space="0" w:color="auto"/>
        <w:left w:val="none" w:sz="0" w:space="0" w:color="auto"/>
        <w:bottom w:val="none" w:sz="0" w:space="0" w:color="auto"/>
        <w:right w:val="none" w:sz="0" w:space="0" w:color="auto"/>
      </w:divBdr>
    </w:div>
    <w:div w:id="302858853">
      <w:bodyDiv w:val="1"/>
      <w:marLeft w:val="0"/>
      <w:marRight w:val="0"/>
      <w:marTop w:val="0"/>
      <w:marBottom w:val="0"/>
      <w:divBdr>
        <w:top w:val="none" w:sz="0" w:space="0" w:color="auto"/>
        <w:left w:val="none" w:sz="0" w:space="0" w:color="auto"/>
        <w:bottom w:val="none" w:sz="0" w:space="0" w:color="auto"/>
        <w:right w:val="none" w:sz="0" w:space="0" w:color="auto"/>
      </w:divBdr>
      <w:divsChild>
        <w:div w:id="60520729">
          <w:marLeft w:val="0"/>
          <w:marRight w:val="0"/>
          <w:marTop w:val="0"/>
          <w:marBottom w:val="0"/>
          <w:divBdr>
            <w:top w:val="none" w:sz="0" w:space="0" w:color="auto"/>
            <w:left w:val="none" w:sz="0" w:space="0" w:color="auto"/>
            <w:bottom w:val="none" w:sz="0" w:space="0" w:color="auto"/>
            <w:right w:val="none" w:sz="0" w:space="0" w:color="auto"/>
          </w:divBdr>
        </w:div>
        <w:div w:id="825588564">
          <w:marLeft w:val="0"/>
          <w:marRight w:val="0"/>
          <w:marTop w:val="0"/>
          <w:marBottom w:val="0"/>
          <w:divBdr>
            <w:top w:val="none" w:sz="0" w:space="0" w:color="auto"/>
            <w:left w:val="none" w:sz="0" w:space="0" w:color="auto"/>
            <w:bottom w:val="none" w:sz="0" w:space="0" w:color="auto"/>
            <w:right w:val="none" w:sz="0" w:space="0" w:color="auto"/>
          </w:divBdr>
          <w:divsChild>
            <w:div w:id="1396048407">
              <w:marLeft w:val="-883"/>
              <w:marRight w:val="0"/>
              <w:marTop w:val="0"/>
              <w:marBottom w:val="0"/>
              <w:divBdr>
                <w:top w:val="none" w:sz="0" w:space="0" w:color="auto"/>
                <w:left w:val="none" w:sz="0" w:space="0" w:color="auto"/>
                <w:bottom w:val="none" w:sz="0" w:space="0" w:color="auto"/>
                <w:right w:val="none" w:sz="0" w:space="0" w:color="auto"/>
              </w:divBdr>
            </w:div>
          </w:divsChild>
        </w:div>
        <w:div w:id="1764299728">
          <w:marLeft w:val="0"/>
          <w:marRight w:val="0"/>
          <w:marTop w:val="0"/>
          <w:marBottom w:val="0"/>
          <w:divBdr>
            <w:top w:val="none" w:sz="0" w:space="0" w:color="auto"/>
            <w:left w:val="none" w:sz="0" w:space="0" w:color="auto"/>
            <w:bottom w:val="none" w:sz="0" w:space="0" w:color="auto"/>
            <w:right w:val="none" w:sz="0" w:space="0" w:color="auto"/>
          </w:divBdr>
          <w:divsChild>
            <w:div w:id="1479956989">
              <w:marLeft w:val="-883"/>
              <w:marRight w:val="0"/>
              <w:marTop w:val="0"/>
              <w:marBottom w:val="0"/>
              <w:divBdr>
                <w:top w:val="none" w:sz="0" w:space="0" w:color="auto"/>
                <w:left w:val="none" w:sz="0" w:space="0" w:color="auto"/>
                <w:bottom w:val="none" w:sz="0" w:space="0" w:color="auto"/>
                <w:right w:val="none" w:sz="0" w:space="0" w:color="auto"/>
              </w:divBdr>
            </w:div>
          </w:divsChild>
        </w:div>
        <w:div w:id="1975674956">
          <w:marLeft w:val="0"/>
          <w:marRight w:val="0"/>
          <w:marTop w:val="0"/>
          <w:marBottom w:val="0"/>
          <w:divBdr>
            <w:top w:val="none" w:sz="0" w:space="0" w:color="auto"/>
            <w:left w:val="none" w:sz="0" w:space="0" w:color="auto"/>
            <w:bottom w:val="none" w:sz="0" w:space="0" w:color="auto"/>
            <w:right w:val="none" w:sz="0" w:space="0" w:color="auto"/>
          </w:divBdr>
        </w:div>
      </w:divsChild>
    </w:div>
    <w:div w:id="311836422">
      <w:bodyDiv w:val="1"/>
      <w:marLeft w:val="0"/>
      <w:marRight w:val="0"/>
      <w:marTop w:val="0"/>
      <w:marBottom w:val="0"/>
      <w:divBdr>
        <w:top w:val="none" w:sz="0" w:space="0" w:color="auto"/>
        <w:left w:val="none" w:sz="0" w:space="0" w:color="auto"/>
        <w:bottom w:val="none" w:sz="0" w:space="0" w:color="auto"/>
        <w:right w:val="none" w:sz="0" w:space="0" w:color="auto"/>
      </w:divBdr>
    </w:div>
    <w:div w:id="427774593">
      <w:bodyDiv w:val="1"/>
      <w:marLeft w:val="0"/>
      <w:marRight w:val="0"/>
      <w:marTop w:val="0"/>
      <w:marBottom w:val="0"/>
      <w:divBdr>
        <w:top w:val="none" w:sz="0" w:space="0" w:color="auto"/>
        <w:left w:val="none" w:sz="0" w:space="0" w:color="auto"/>
        <w:bottom w:val="none" w:sz="0" w:space="0" w:color="auto"/>
        <w:right w:val="none" w:sz="0" w:space="0" w:color="auto"/>
      </w:divBdr>
    </w:div>
    <w:div w:id="510073660">
      <w:bodyDiv w:val="1"/>
      <w:marLeft w:val="0"/>
      <w:marRight w:val="0"/>
      <w:marTop w:val="0"/>
      <w:marBottom w:val="0"/>
      <w:divBdr>
        <w:top w:val="none" w:sz="0" w:space="0" w:color="auto"/>
        <w:left w:val="none" w:sz="0" w:space="0" w:color="auto"/>
        <w:bottom w:val="none" w:sz="0" w:space="0" w:color="auto"/>
        <w:right w:val="none" w:sz="0" w:space="0" w:color="auto"/>
      </w:divBdr>
      <w:divsChild>
        <w:div w:id="828836362">
          <w:marLeft w:val="0"/>
          <w:marRight w:val="0"/>
          <w:marTop w:val="0"/>
          <w:marBottom w:val="0"/>
          <w:divBdr>
            <w:top w:val="none" w:sz="0" w:space="0" w:color="auto"/>
            <w:left w:val="none" w:sz="0" w:space="0" w:color="auto"/>
            <w:bottom w:val="none" w:sz="0" w:space="0" w:color="auto"/>
            <w:right w:val="none" w:sz="0" w:space="0" w:color="auto"/>
          </w:divBdr>
          <w:divsChild>
            <w:div w:id="208733225">
              <w:marLeft w:val="-3675"/>
              <w:marRight w:val="0"/>
              <w:marTop w:val="0"/>
              <w:marBottom w:val="0"/>
              <w:divBdr>
                <w:top w:val="none" w:sz="0" w:space="0" w:color="auto"/>
                <w:left w:val="none" w:sz="0" w:space="0" w:color="auto"/>
                <w:bottom w:val="none" w:sz="0" w:space="0" w:color="auto"/>
                <w:right w:val="none" w:sz="0" w:space="0" w:color="auto"/>
              </w:divBdr>
            </w:div>
          </w:divsChild>
        </w:div>
        <w:div w:id="894047087">
          <w:marLeft w:val="0"/>
          <w:marRight w:val="0"/>
          <w:marTop w:val="0"/>
          <w:marBottom w:val="0"/>
          <w:divBdr>
            <w:top w:val="none" w:sz="0" w:space="0" w:color="auto"/>
            <w:left w:val="none" w:sz="0" w:space="0" w:color="auto"/>
            <w:bottom w:val="none" w:sz="0" w:space="0" w:color="auto"/>
            <w:right w:val="none" w:sz="0" w:space="0" w:color="auto"/>
          </w:divBdr>
          <w:divsChild>
            <w:div w:id="971060749">
              <w:marLeft w:val="-3675"/>
              <w:marRight w:val="0"/>
              <w:marTop w:val="0"/>
              <w:marBottom w:val="0"/>
              <w:divBdr>
                <w:top w:val="none" w:sz="0" w:space="0" w:color="auto"/>
                <w:left w:val="none" w:sz="0" w:space="0" w:color="auto"/>
                <w:bottom w:val="none" w:sz="0" w:space="0" w:color="auto"/>
                <w:right w:val="none" w:sz="0" w:space="0" w:color="auto"/>
              </w:divBdr>
            </w:div>
          </w:divsChild>
        </w:div>
        <w:div w:id="1015153188">
          <w:marLeft w:val="0"/>
          <w:marRight w:val="0"/>
          <w:marTop w:val="0"/>
          <w:marBottom w:val="0"/>
          <w:divBdr>
            <w:top w:val="none" w:sz="0" w:space="0" w:color="auto"/>
            <w:left w:val="none" w:sz="0" w:space="0" w:color="auto"/>
            <w:bottom w:val="none" w:sz="0" w:space="0" w:color="auto"/>
            <w:right w:val="none" w:sz="0" w:space="0" w:color="auto"/>
          </w:divBdr>
        </w:div>
        <w:div w:id="1213728957">
          <w:marLeft w:val="0"/>
          <w:marRight w:val="0"/>
          <w:marTop w:val="0"/>
          <w:marBottom w:val="0"/>
          <w:divBdr>
            <w:top w:val="none" w:sz="0" w:space="0" w:color="auto"/>
            <w:left w:val="none" w:sz="0" w:space="0" w:color="auto"/>
            <w:bottom w:val="none" w:sz="0" w:space="0" w:color="auto"/>
            <w:right w:val="none" w:sz="0" w:space="0" w:color="auto"/>
          </w:divBdr>
          <w:divsChild>
            <w:div w:id="798835745">
              <w:marLeft w:val="-3675"/>
              <w:marRight w:val="0"/>
              <w:marTop w:val="0"/>
              <w:marBottom w:val="0"/>
              <w:divBdr>
                <w:top w:val="none" w:sz="0" w:space="0" w:color="auto"/>
                <w:left w:val="none" w:sz="0" w:space="0" w:color="auto"/>
                <w:bottom w:val="none" w:sz="0" w:space="0" w:color="auto"/>
                <w:right w:val="none" w:sz="0" w:space="0" w:color="auto"/>
              </w:divBdr>
            </w:div>
          </w:divsChild>
        </w:div>
      </w:divsChild>
    </w:div>
    <w:div w:id="511189266">
      <w:bodyDiv w:val="1"/>
      <w:marLeft w:val="0"/>
      <w:marRight w:val="0"/>
      <w:marTop w:val="0"/>
      <w:marBottom w:val="0"/>
      <w:divBdr>
        <w:top w:val="none" w:sz="0" w:space="0" w:color="auto"/>
        <w:left w:val="none" w:sz="0" w:space="0" w:color="auto"/>
        <w:bottom w:val="none" w:sz="0" w:space="0" w:color="auto"/>
        <w:right w:val="none" w:sz="0" w:space="0" w:color="auto"/>
      </w:divBdr>
    </w:div>
    <w:div w:id="633602555">
      <w:bodyDiv w:val="1"/>
      <w:marLeft w:val="0"/>
      <w:marRight w:val="0"/>
      <w:marTop w:val="0"/>
      <w:marBottom w:val="0"/>
      <w:divBdr>
        <w:top w:val="none" w:sz="0" w:space="0" w:color="auto"/>
        <w:left w:val="none" w:sz="0" w:space="0" w:color="auto"/>
        <w:bottom w:val="none" w:sz="0" w:space="0" w:color="auto"/>
        <w:right w:val="none" w:sz="0" w:space="0" w:color="auto"/>
      </w:divBdr>
      <w:divsChild>
        <w:div w:id="1061446248">
          <w:marLeft w:val="0"/>
          <w:marRight w:val="0"/>
          <w:marTop w:val="0"/>
          <w:marBottom w:val="0"/>
          <w:divBdr>
            <w:top w:val="none" w:sz="0" w:space="0" w:color="auto"/>
            <w:left w:val="none" w:sz="0" w:space="0" w:color="auto"/>
            <w:bottom w:val="none" w:sz="0" w:space="0" w:color="auto"/>
            <w:right w:val="none" w:sz="0" w:space="0" w:color="auto"/>
          </w:divBdr>
          <w:divsChild>
            <w:div w:id="552471851">
              <w:marLeft w:val="-3675"/>
              <w:marRight w:val="0"/>
              <w:marTop w:val="0"/>
              <w:marBottom w:val="0"/>
              <w:divBdr>
                <w:top w:val="none" w:sz="0" w:space="0" w:color="auto"/>
                <w:left w:val="none" w:sz="0" w:space="0" w:color="auto"/>
                <w:bottom w:val="none" w:sz="0" w:space="0" w:color="auto"/>
                <w:right w:val="none" w:sz="0" w:space="0" w:color="auto"/>
              </w:divBdr>
            </w:div>
          </w:divsChild>
        </w:div>
        <w:div w:id="1307395158">
          <w:marLeft w:val="0"/>
          <w:marRight w:val="0"/>
          <w:marTop w:val="0"/>
          <w:marBottom w:val="0"/>
          <w:divBdr>
            <w:top w:val="none" w:sz="0" w:space="0" w:color="auto"/>
            <w:left w:val="none" w:sz="0" w:space="0" w:color="auto"/>
            <w:bottom w:val="none" w:sz="0" w:space="0" w:color="auto"/>
            <w:right w:val="none" w:sz="0" w:space="0" w:color="auto"/>
          </w:divBdr>
          <w:divsChild>
            <w:div w:id="1134833933">
              <w:marLeft w:val="-3675"/>
              <w:marRight w:val="0"/>
              <w:marTop w:val="0"/>
              <w:marBottom w:val="0"/>
              <w:divBdr>
                <w:top w:val="none" w:sz="0" w:space="0" w:color="auto"/>
                <w:left w:val="none" w:sz="0" w:space="0" w:color="auto"/>
                <w:bottom w:val="none" w:sz="0" w:space="0" w:color="auto"/>
                <w:right w:val="none" w:sz="0" w:space="0" w:color="auto"/>
              </w:divBdr>
            </w:div>
          </w:divsChild>
        </w:div>
        <w:div w:id="2000842901">
          <w:marLeft w:val="0"/>
          <w:marRight w:val="0"/>
          <w:marTop w:val="0"/>
          <w:marBottom w:val="0"/>
          <w:divBdr>
            <w:top w:val="none" w:sz="0" w:space="0" w:color="auto"/>
            <w:left w:val="none" w:sz="0" w:space="0" w:color="auto"/>
            <w:bottom w:val="none" w:sz="0" w:space="0" w:color="auto"/>
            <w:right w:val="none" w:sz="0" w:space="0" w:color="auto"/>
          </w:divBdr>
          <w:divsChild>
            <w:div w:id="1200440083">
              <w:marLeft w:val="0"/>
              <w:marRight w:val="0"/>
              <w:marTop w:val="0"/>
              <w:marBottom w:val="0"/>
              <w:divBdr>
                <w:top w:val="none" w:sz="0" w:space="0" w:color="auto"/>
                <w:left w:val="none" w:sz="0" w:space="0" w:color="auto"/>
                <w:bottom w:val="none" w:sz="0" w:space="0" w:color="auto"/>
                <w:right w:val="none" w:sz="0" w:space="0" w:color="auto"/>
              </w:divBdr>
            </w:div>
            <w:div w:id="1391005295">
              <w:marLeft w:val="0"/>
              <w:marRight w:val="0"/>
              <w:marTop w:val="0"/>
              <w:marBottom w:val="0"/>
              <w:divBdr>
                <w:top w:val="none" w:sz="0" w:space="0" w:color="auto"/>
                <w:left w:val="none" w:sz="0" w:space="0" w:color="auto"/>
                <w:bottom w:val="none" w:sz="0" w:space="0" w:color="auto"/>
                <w:right w:val="none" w:sz="0" w:space="0" w:color="auto"/>
              </w:divBdr>
            </w:div>
            <w:div w:id="1424915067">
              <w:marLeft w:val="0"/>
              <w:marRight w:val="0"/>
              <w:marTop w:val="0"/>
              <w:marBottom w:val="0"/>
              <w:divBdr>
                <w:top w:val="none" w:sz="0" w:space="0" w:color="auto"/>
                <w:left w:val="none" w:sz="0" w:space="0" w:color="auto"/>
                <w:bottom w:val="none" w:sz="0" w:space="0" w:color="auto"/>
                <w:right w:val="none" w:sz="0" w:space="0" w:color="auto"/>
              </w:divBdr>
            </w:div>
          </w:divsChild>
        </w:div>
        <w:div w:id="2145004145">
          <w:marLeft w:val="0"/>
          <w:marRight w:val="0"/>
          <w:marTop w:val="0"/>
          <w:marBottom w:val="0"/>
          <w:divBdr>
            <w:top w:val="none" w:sz="0" w:space="0" w:color="auto"/>
            <w:left w:val="none" w:sz="0" w:space="0" w:color="auto"/>
            <w:bottom w:val="none" w:sz="0" w:space="0" w:color="auto"/>
            <w:right w:val="none" w:sz="0" w:space="0" w:color="auto"/>
          </w:divBdr>
          <w:divsChild>
            <w:div w:id="1446147220">
              <w:marLeft w:val="-3675"/>
              <w:marRight w:val="0"/>
              <w:marTop w:val="0"/>
              <w:marBottom w:val="0"/>
              <w:divBdr>
                <w:top w:val="none" w:sz="0" w:space="0" w:color="auto"/>
                <w:left w:val="none" w:sz="0" w:space="0" w:color="auto"/>
                <w:bottom w:val="none" w:sz="0" w:space="0" w:color="auto"/>
                <w:right w:val="none" w:sz="0" w:space="0" w:color="auto"/>
              </w:divBdr>
            </w:div>
          </w:divsChild>
        </w:div>
      </w:divsChild>
    </w:div>
    <w:div w:id="651301385">
      <w:bodyDiv w:val="1"/>
      <w:marLeft w:val="0"/>
      <w:marRight w:val="0"/>
      <w:marTop w:val="0"/>
      <w:marBottom w:val="0"/>
      <w:divBdr>
        <w:top w:val="none" w:sz="0" w:space="0" w:color="auto"/>
        <w:left w:val="none" w:sz="0" w:space="0" w:color="auto"/>
        <w:bottom w:val="none" w:sz="0" w:space="0" w:color="auto"/>
        <w:right w:val="none" w:sz="0" w:space="0" w:color="auto"/>
      </w:divBdr>
    </w:div>
    <w:div w:id="715620350">
      <w:bodyDiv w:val="1"/>
      <w:marLeft w:val="0"/>
      <w:marRight w:val="0"/>
      <w:marTop w:val="0"/>
      <w:marBottom w:val="0"/>
      <w:divBdr>
        <w:top w:val="none" w:sz="0" w:space="0" w:color="auto"/>
        <w:left w:val="none" w:sz="0" w:space="0" w:color="auto"/>
        <w:bottom w:val="none" w:sz="0" w:space="0" w:color="auto"/>
        <w:right w:val="none" w:sz="0" w:space="0" w:color="auto"/>
      </w:divBdr>
    </w:div>
    <w:div w:id="874539526">
      <w:bodyDiv w:val="1"/>
      <w:marLeft w:val="0"/>
      <w:marRight w:val="0"/>
      <w:marTop w:val="0"/>
      <w:marBottom w:val="0"/>
      <w:divBdr>
        <w:top w:val="none" w:sz="0" w:space="0" w:color="auto"/>
        <w:left w:val="none" w:sz="0" w:space="0" w:color="auto"/>
        <w:bottom w:val="none" w:sz="0" w:space="0" w:color="auto"/>
        <w:right w:val="none" w:sz="0" w:space="0" w:color="auto"/>
      </w:divBdr>
    </w:div>
    <w:div w:id="884560143">
      <w:bodyDiv w:val="1"/>
      <w:marLeft w:val="0"/>
      <w:marRight w:val="0"/>
      <w:marTop w:val="0"/>
      <w:marBottom w:val="0"/>
      <w:divBdr>
        <w:top w:val="none" w:sz="0" w:space="0" w:color="auto"/>
        <w:left w:val="none" w:sz="0" w:space="0" w:color="auto"/>
        <w:bottom w:val="none" w:sz="0" w:space="0" w:color="auto"/>
        <w:right w:val="none" w:sz="0" w:space="0" w:color="auto"/>
      </w:divBdr>
    </w:div>
    <w:div w:id="896017833">
      <w:bodyDiv w:val="1"/>
      <w:marLeft w:val="0"/>
      <w:marRight w:val="0"/>
      <w:marTop w:val="0"/>
      <w:marBottom w:val="0"/>
      <w:divBdr>
        <w:top w:val="none" w:sz="0" w:space="0" w:color="auto"/>
        <w:left w:val="none" w:sz="0" w:space="0" w:color="auto"/>
        <w:bottom w:val="none" w:sz="0" w:space="0" w:color="auto"/>
        <w:right w:val="none" w:sz="0" w:space="0" w:color="auto"/>
      </w:divBdr>
      <w:divsChild>
        <w:div w:id="1168131238">
          <w:marLeft w:val="0"/>
          <w:marRight w:val="0"/>
          <w:marTop w:val="0"/>
          <w:marBottom w:val="0"/>
          <w:divBdr>
            <w:top w:val="none" w:sz="0" w:space="0" w:color="auto"/>
            <w:left w:val="none" w:sz="0" w:space="0" w:color="auto"/>
            <w:bottom w:val="none" w:sz="0" w:space="0" w:color="auto"/>
            <w:right w:val="none" w:sz="0" w:space="0" w:color="auto"/>
          </w:divBdr>
          <w:divsChild>
            <w:div w:id="365644380">
              <w:marLeft w:val="0"/>
              <w:marRight w:val="0"/>
              <w:marTop w:val="0"/>
              <w:marBottom w:val="0"/>
              <w:divBdr>
                <w:top w:val="none" w:sz="0" w:space="0" w:color="auto"/>
                <w:left w:val="none" w:sz="0" w:space="0" w:color="auto"/>
                <w:bottom w:val="none" w:sz="0" w:space="0" w:color="auto"/>
                <w:right w:val="none" w:sz="0" w:space="0" w:color="auto"/>
              </w:divBdr>
              <w:divsChild>
                <w:div w:id="728115874">
                  <w:marLeft w:val="0"/>
                  <w:marRight w:val="0"/>
                  <w:marTop w:val="0"/>
                  <w:marBottom w:val="0"/>
                  <w:divBdr>
                    <w:top w:val="none" w:sz="0" w:space="0" w:color="auto"/>
                    <w:left w:val="none" w:sz="0" w:space="0" w:color="auto"/>
                    <w:bottom w:val="none" w:sz="0" w:space="0" w:color="auto"/>
                    <w:right w:val="none" w:sz="0" w:space="0" w:color="auto"/>
                  </w:divBdr>
                  <w:divsChild>
                    <w:div w:id="9437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31758">
          <w:marLeft w:val="0"/>
          <w:marRight w:val="0"/>
          <w:marTop w:val="0"/>
          <w:marBottom w:val="0"/>
          <w:divBdr>
            <w:top w:val="none" w:sz="0" w:space="0" w:color="auto"/>
            <w:left w:val="none" w:sz="0" w:space="0" w:color="auto"/>
            <w:bottom w:val="none" w:sz="0" w:space="0" w:color="auto"/>
            <w:right w:val="none" w:sz="0" w:space="0" w:color="auto"/>
          </w:divBdr>
          <w:divsChild>
            <w:div w:id="594022370">
              <w:marLeft w:val="0"/>
              <w:marRight w:val="0"/>
              <w:marTop w:val="0"/>
              <w:marBottom w:val="0"/>
              <w:divBdr>
                <w:top w:val="none" w:sz="0" w:space="0" w:color="auto"/>
                <w:left w:val="none" w:sz="0" w:space="0" w:color="auto"/>
                <w:bottom w:val="none" w:sz="0" w:space="0" w:color="auto"/>
                <w:right w:val="none" w:sz="0" w:space="0" w:color="auto"/>
              </w:divBdr>
              <w:divsChild>
                <w:div w:id="579607925">
                  <w:marLeft w:val="0"/>
                  <w:marRight w:val="0"/>
                  <w:marTop w:val="0"/>
                  <w:marBottom w:val="0"/>
                  <w:divBdr>
                    <w:top w:val="none" w:sz="0" w:space="0" w:color="auto"/>
                    <w:left w:val="none" w:sz="0" w:space="0" w:color="auto"/>
                    <w:bottom w:val="none" w:sz="0" w:space="0" w:color="auto"/>
                    <w:right w:val="none" w:sz="0" w:space="0" w:color="auto"/>
                  </w:divBdr>
                  <w:divsChild>
                    <w:div w:id="97302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749792">
          <w:marLeft w:val="0"/>
          <w:marRight w:val="0"/>
          <w:marTop w:val="0"/>
          <w:marBottom w:val="0"/>
          <w:divBdr>
            <w:top w:val="none" w:sz="0" w:space="0" w:color="auto"/>
            <w:left w:val="none" w:sz="0" w:space="0" w:color="auto"/>
            <w:bottom w:val="none" w:sz="0" w:space="0" w:color="auto"/>
            <w:right w:val="none" w:sz="0" w:space="0" w:color="auto"/>
          </w:divBdr>
          <w:divsChild>
            <w:div w:id="1047144330">
              <w:marLeft w:val="0"/>
              <w:marRight w:val="0"/>
              <w:marTop w:val="0"/>
              <w:marBottom w:val="0"/>
              <w:divBdr>
                <w:top w:val="none" w:sz="0" w:space="0" w:color="auto"/>
                <w:left w:val="none" w:sz="0" w:space="0" w:color="auto"/>
                <w:bottom w:val="none" w:sz="0" w:space="0" w:color="auto"/>
                <w:right w:val="none" w:sz="0" w:space="0" w:color="auto"/>
              </w:divBdr>
              <w:divsChild>
                <w:div w:id="62384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167272">
          <w:marLeft w:val="0"/>
          <w:marRight w:val="0"/>
          <w:marTop w:val="0"/>
          <w:marBottom w:val="0"/>
          <w:divBdr>
            <w:top w:val="none" w:sz="0" w:space="0" w:color="auto"/>
            <w:left w:val="none" w:sz="0" w:space="0" w:color="auto"/>
            <w:bottom w:val="none" w:sz="0" w:space="0" w:color="auto"/>
            <w:right w:val="none" w:sz="0" w:space="0" w:color="auto"/>
          </w:divBdr>
          <w:divsChild>
            <w:div w:id="1871643104">
              <w:marLeft w:val="0"/>
              <w:marRight w:val="0"/>
              <w:marTop w:val="0"/>
              <w:marBottom w:val="0"/>
              <w:divBdr>
                <w:top w:val="none" w:sz="0" w:space="0" w:color="auto"/>
                <w:left w:val="none" w:sz="0" w:space="0" w:color="auto"/>
                <w:bottom w:val="none" w:sz="0" w:space="0" w:color="auto"/>
                <w:right w:val="none" w:sz="0" w:space="0" w:color="auto"/>
              </w:divBdr>
              <w:divsChild>
                <w:div w:id="74475990">
                  <w:marLeft w:val="0"/>
                  <w:marRight w:val="0"/>
                  <w:marTop w:val="0"/>
                  <w:marBottom w:val="0"/>
                  <w:divBdr>
                    <w:top w:val="none" w:sz="0" w:space="0" w:color="auto"/>
                    <w:left w:val="none" w:sz="0" w:space="0" w:color="auto"/>
                    <w:bottom w:val="none" w:sz="0" w:space="0" w:color="auto"/>
                    <w:right w:val="none" w:sz="0" w:space="0" w:color="auto"/>
                  </w:divBdr>
                  <w:divsChild>
                    <w:div w:id="893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678924">
      <w:bodyDiv w:val="1"/>
      <w:marLeft w:val="0"/>
      <w:marRight w:val="0"/>
      <w:marTop w:val="0"/>
      <w:marBottom w:val="0"/>
      <w:divBdr>
        <w:top w:val="none" w:sz="0" w:space="0" w:color="auto"/>
        <w:left w:val="none" w:sz="0" w:space="0" w:color="auto"/>
        <w:bottom w:val="none" w:sz="0" w:space="0" w:color="auto"/>
        <w:right w:val="none" w:sz="0" w:space="0" w:color="auto"/>
      </w:divBdr>
    </w:div>
    <w:div w:id="1126700305">
      <w:bodyDiv w:val="1"/>
      <w:marLeft w:val="0"/>
      <w:marRight w:val="0"/>
      <w:marTop w:val="0"/>
      <w:marBottom w:val="0"/>
      <w:divBdr>
        <w:top w:val="none" w:sz="0" w:space="0" w:color="auto"/>
        <w:left w:val="none" w:sz="0" w:space="0" w:color="auto"/>
        <w:bottom w:val="none" w:sz="0" w:space="0" w:color="auto"/>
        <w:right w:val="none" w:sz="0" w:space="0" w:color="auto"/>
      </w:divBdr>
    </w:div>
    <w:div w:id="1164514571">
      <w:bodyDiv w:val="1"/>
      <w:marLeft w:val="0"/>
      <w:marRight w:val="0"/>
      <w:marTop w:val="0"/>
      <w:marBottom w:val="0"/>
      <w:divBdr>
        <w:top w:val="none" w:sz="0" w:space="0" w:color="auto"/>
        <w:left w:val="none" w:sz="0" w:space="0" w:color="auto"/>
        <w:bottom w:val="none" w:sz="0" w:space="0" w:color="auto"/>
        <w:right w:val="none" w:sz="0" w:space="0" w:color="auto"/>
      </w:divBdr>
      <w:divsChild>
        <w:div w:id="288903806">
          <w:marLeft w:val="0"/>
          <w:marRight w:val="0"/>
          <w:marTop w:val="0"/>
          <w:marBottom w:val="0"/>
          <w:divBdr>
            <w:top w:val="none" w:sz="0" w:space="0" w:color="auto"/>
            <w:left w:val="none" w:sz="0" w:space="0" w:color="auto"/>
            <w:bottom w:val="none" w:sz="0" w:space="0" w:color="auto"/>
            <w:right w:val="none" w:sz="0" w:space="0" w:color="auto"/>
          </w:divBdr>
          <w:divsChild>
            <w:div w:id="1409112047">
              <w:marLeft w:val="0"/>
              <w:marRight w:val="0"/>
              <w:marTop w:val="0"/>
              <w:marBottom w:val="0"/>
              <w:divBdr>
                <w:top w:val="none" w:sz="0" w:space="0" w:color="auto"/>
                <w:left w:val="none" w:sz="0" w:space="0" w:color="auto"/>
                <w:bottom w:val="none" w:sz="0" w:space="0" w:color="auto"/>
                <w:right w:val="none" w:sz="0" w:space="0" w:color="auto"/>
              </w:divBdr>
              <w:divsChild>
                <w:div w:id="641736144">
                  <w:marLeft w:val="0"/>
                  <w:marRight w:val="0"/>
                  <w:marTop w:val="0"/>
                  <w:marBottom w:val="0"/>
                  <w:divBdr>
                    <w:top w:val="none" w:sz="0" w:space="0" w:color="auto"/>
                    <w:left w:val="none" w:sz="0" w:space="0" w:color="auto"/>
                    <w:bottom w:val="none" w:sz="0" w:space="0" w:color="auto"/>
                    <w:right w:val="none" w:sz="0" w:space="0" w:color="auto"/>
                  </w:divBdr>
                  <w:divsChild>
                    <w:div w:id="191824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0069">
          <w:marLeft w:val="0"/>
          <w:marRight w:val="0"/>
          <w:marTop w:val="0"/>
          <w:marBottom w:val="0"/>
          <w:divBdr>
            <w:top w:val="none" w:sz="0" w:space="0" w:color="auto"/>
            <w:left w:val="none" w:sz="0" w:space="0" w:color="auto"/>
            <w:bottom w:val="none" w:sz="0" w:space="0" w:color="auto"/>
            <w:right w:val="none" w:sz="0" w:space="0" w:color="auto"/>
          </w:divBdr>
          <w:divsChild>
            <w:div w:id="2057658017">
              <w:marLeft w:val="0"/>
              <w:marRight w:val="0"/>
              <w:marTop w:val="0"/>
              <w:marBottom w:val="0"/>
              <w:divBdr>
                <w:top w:val="none" w:sz="0" w:space="0" w:color="auto"/>
                <w:left w:val="none" w:sz="0" w:space="0" w:color="auto"/>
                <w:bottom w:val="none" w:sz="0" w:space="0" w:color="auto"/>
                <w:right w:val="none" w:sz="0" w:space="0" w:color="auto"/>
              </w:divBdr>
              <w:divsChild>
                <w:div w:id="481384994">
                  <w:marLeft w:val="0"/>
                  <w:marRight w:val="0"/>
                  <w:marTop w:val="0"/>
                  <w:marBottom w:val="0"/>
                  <w:divBdr>
                    <w:top w:val="none" w:sz="0" w:space="0" w:color="auto"/>
                    <w:left w:val="none" w:sz="0" w:space="0" w:color="auto"/>
                    <w:bottom w:val="none" w:sz="0" w:space="0" w:color="auto"/>
                    <w:right w:val="none" w:sz="0" w:space="0" w:color="auto"/>
                  </w:divBdr>
                  <w:divsChild>
                    <w:div w:id="33295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073336">
      <w:bodyDiv w:val="1"/>
      <w:marLeft w:val="0"/>
      <w:marRight w:val="0"/>
      <w:marTop w:val="0"/>
      <w:marBottom w:val="0"/>
      <w:divBdr>
        <w:top w:val="none" w:sz="0" w:space="0" w:color="auto"/>
        <w:left w:val="none" w:sz="0" w:space="0" w:color="auto"/>
        <w:bottom w:val="none" w:sz="0" w:space="0" w:color="auto"/>
        <w:right w:val="none" w:sz="0" w:space="0" w:color="auto"/>
      </w:divBdr>
      <w:divsChild>
        <w:div w:id="1804107698">
          <w:marLeft w:val="0"/>
          <w:marRight w:val="0"/>
          <w:marTop w:val="0"/>
          <w:marBottom w:val="0"/>
          <w:divBdr>
            <w:top w:val="none" w:sz="0" w:space="0" w:color="auto"/>
            <w:left w:val="none" w:sz="0" w:space="0" w:color="auto"/>
            <w:bottom w:val="none" w:sz="0" w:space="0" w:color="auto"/>
            <w:right w:val="none" w:sz="0" w:space="0" w:color="auto"/>
          </w:divBdr>
          <w:divsChild>
            <w:div w:id="1606616667">
              <w:marLeft w:val="0"/>
              <w:marRight w:val="0"/>
              <w:marTop w:val="0"/>
              <w:marBottom w:val="0"/>
              <w:divBdr>
                <w:top w:val="none" w:sz="0" w:space="0" w:color="auto"/>
                <w:left w:val="none" w:sz="0" w:space="0" w:color="auto"/>
                <w:bottom w:val="none" w:sz="0" w:space="0" w:color="auto"/>
                <w:right w:val="none" w:sz="0" w:space="0" w:color="auto"/>
              </w:divBdr>
              <w:divsChild>
                <w:div w:id="1060128235">
                  <w:marLeft w:val="0"/>
                  <w:marRight w:val="0"/>
                  <w:marTop w:val="0"/>
                  <w:marBottom w:val="0"/>
                  <w:divBdr>
                    <w:top w:val="none" w:sz="0" w:space="0" w:color="auto"/>
                    <w:left w:val="none" w:sz="0" w:space="0" w:color="auto"/>
                    <w:bottom w:val="none" w:sz="0" w:space="0" w:color="auto"/>
                    <w:right w:val="none" w:sz="0" w:space="0" w:color="auto"/>
                  </w:divBdr>
                  <w:divsChild>
                    <w:div w:id="27382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016292">
          <w:marLeft w:val="0"/>
          <w:marRight w:val="0"/>
          <w:marTop w:val="0"/>
          <w:marBottom w:val="0"/>
          <w:divBdr>
            <w:top w:val="none" w:sz="0" w:space="0" w:color="auto"/>
            <w:left w:val="none" w:sz="0" w:space="0" w:color="auto"/>
            <w:bottom w:val="none" w:sz="0" w:space="0" w:color="auto"/>
            <w:right w:val="none" w:sz="0" w:space="0" w:color="auto"/>
          </w:divBdr>
          <w:divsChild>
            <w:div w:id="250431029">
              <w:marLeft w:val="0"/>
              <w:marRight w:val="0"/>
              <w:marTop w:val="0"/>
              <w:marBottom w:val="0"/>
              <w:divBdr>
                <w:top w:val="none" w:sz="0" w:space="0" w:color="auto"/>
                <w:left w:val="none" w:sz="0" w:space="0" w:color="auto"/>
                <w:bottom w:val="none" w:sz="0" w:space="0" w:color="auto"/>
                <w:right w:val="none" w:sz="0" w:space="0" w:color="auto"/>
              </w:divBdr>
              <w:divsChild>
                <w:div w:id="758403832">
                  <w:marLeft w:val="0"/>
                  <w:marRight w:val="0"/>
                  <w:marTop w:val="0"/>
                  <w:marBottom w:val="0"/>
                  <w:divBdr>
                    <w:top w:val="none" w:sz="0" w:space="0" w:color="auto"/>
                    <w:left w:val="none" w:sz="0" w:space="0" w:color="auto"/>
                    <w:bottom w:val="none" w:sz="0" w:space="0" w:color="auto"/>
                    <w:right w:val="none" w:sz="0" w:space="0" w:color="auto"/>
                  </w:divBdr>
                  <w:divsChild>
                    <w:div w:id="206690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118955">
      <w:bodyDiv w:val="1"/>
      <w:marLeft w:val="0"/>
      <w:marRight w:val="0"/>
      <w:marTop w:val="0"/>
      <w:marBottom w:val="0"/>
      <w:divBdr>
        <w:top w:val="none" w:sz="0" w:space="0" w:color="auto"/>
        <w:left w:val="none" w:sz="0" w:space="0" w:color="auto"/>
        <w:bottom w:val="none" w:sz="0" w:space="0" w:color="auto"/>
        <w:right w:val="none" w:sz="0" w:space="0" w:color="auto"/>
      </w:divBdr>
      <w:divsChild>
        <w:div w:id="864172442">
          <w:marLeft w:val="0"/>
          <w:marRight w:val="0"/>
          <w:marTop w:val="0"/>
          <w:marBottom w:val="0"/>
          <w:divBdr>
            <w:top w:val="none" w:sz="0" w:space="0" w:color="auto"/>
            <w:left w:val="none" w:sz="0" w:space="0" w:color="auto"/>
            <w:bottom w:val="none" w:sz="0" w:space="0" w:color="auto"/>
            <w:right w:val="none" w:sz="0" w:space="0" w:color="auto"/>
          </w:divBdr>
          <w:divsChild>
            <w:div w:id="395861123">
              <w:marLeft w:val="0"/>
              <w:marRight w:val="0"/>
              <w:marTop w:val="0"/>
              <w:marBottom w:val="0"/>
              <w:divBdr>
                <w:top w:val="none" w:sz="0" w:space="0" w:color="auto"/>
                <w:left w:val="none" w:sz="0" w:space="0" w:color="auto"/>
                <w:bottom w:val="none" w:sz="0" w:space="0" w:color="auto"/>
                <w:right w:val="none" w:sz="0" w:space="0" w:color="auto"/>
              </w:divBdr>
              <w:divsChild>
                <w:div w:id="276449996">
                  <w:marLeft w:val="0"/>
                  <w:marRight w:val="0"/>
                  <w:marTop w:val="0"/>
                  <w:marBottom w:val="0"/>
                  <w:divBdr>
                    <w:top w:val="none" w:sz="0" w:space="0" w:color="auto"/>
                    <w:left w:val="none" w:sz="0" w:space="0" w:color="auto"/>
                    <w:bottom w:val="none" w:sz="0" w:space="0" w:color="auto"/>
                    <w:right w:val="none" w:sz="0" w:space="0" w:color="auto"/>
                  </w:divBdr>
                  <w:divsChild>
                    <w:div w:id="150728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1190">
          <w:marLeft w:val="0"/>
          <w:marRight w:val="0"/>
          <w:marTop w:val="0"/>
          <w:marBottom w:val="0"/>
          <w:divBdr>
            <w:top w:val="none" w:sz="0" w:space="0" w:color="auto"/>
            <w:left w:val="none" w:sz="0" w:space="0" w:color="auto"/>
            <w:bottom w:val="none" w:sz="0" w:space="0" w:color="auto"/>
            <w:right w:val="none" w:sz="0" w:space="0" w:color="auto"/>
          </w:divBdr>
          <w:divsChild>
            <w:div w:id="1825319500">
              <w:marLeft w:val="0"/>
              <w:marRight w:val="0"/>
              <w:marTop w:val="0"/>
              <w:marBottom w:val="0"/>
              <w:divBdr>
                <w:top w:val="none" w:sz="0" w:space="0" w:color="auto"/>
                <w:left w:val="none" w:sz="0" w:space="0" w:color="auto"/>
                <w:bottom w:val="none" w:sz="0" w:space="0" w:color="auto"/>
                <w:right w:val="none" w:sz="0" w:space="0" w:color="auto"/>
              </w:divBdr>
              <w:divsChild>
                <w:div w:id="1317952524">
                  <w:marLeft w:val="0"/>
                  <w:marRight w:val="0"/>
                  <w:marTop w:val="0"/>
                  <w:marBottom w:val="0"/>
                  <w:divBdr>
                    <w:top w:val="none" w:sz="0" w:space="0" w:color="auto"/>
                    <w:left w:val="none" w:sz="0" w:space="0" w:color="auto"/>
                    <w:bottom w:val="none" w:sz="0" w:space="0" w:color="auto"/>
                    <w:right w:val="none" w:sz="0" w:space="0" w:color="auto"/>
                  </w:divBdr>
                  <w:divsChild>
                    <w:div w:id="31499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718169">
          <w:marLeft w:val="0"/>
          <w:marRight w:val="0"/>
          <w:marTop w:val="0"/>
          <w:marBottom w:val="0"/>
          <w:divBdr>
            <w:top w:val="none" w:sz="0" w:space="0" w:color="auto"/>
            <w:left w:val="none" w:sz="0" w:space="0" w:color="auto"/>
            <w:bottom w:val="none" w:sz="0" w:space="0" w:color="auto"/>
            <w:right w:val="none" w:sz="0" w:space="0" w:color="auto"/>
          </w:divBdr>
          <w:divsChild>
            <w:div w:id="1187210122">
              <w:marLeft w:val="0"/>
              <w:marRight w:val="0"/>
              <w:marTop w:val="0"/>
              <w:marBottom w:val="0"/>
              <w:divBdr>
                <w:top w:val="none" w:sz="0" w:space="0" w:color="auto"/>
                <w:left w:val="none" w:sz="0" w:space="0" w:color="auto"/>
                <w:bottom w:val="none" w:sz="0" w:space="0" w:color="auto"/>
                <w:right w:val="none" w:sz="0" w:space="0" w:color="auto"/>
              </w:divBdr>
              <w:divsChild>
                <w:div w:id="585961725">
                  <w:marLeft w:val="0"/>
                  <w:marRight w:val="0"/>
                  <w:marTop w:val="0"/>
                  <w:marBottom w:val="0"/>
                  <w:divBdr>
                    <w:top w:val="none" w:sz="0" w:space="0" w:color="auto"/>
                    <w:left w:val="none" w:sz="0" w:space="0" w:color="auto"/>
                    <w:bottom w:val="none" w:sz="0" w:space="0" w:color="auto"/>
                    <w:right w:val="none" w:sz="0" w:space="0" w:color="auto"/>
                  </w:divBdr>
                  <w:divsChild>
                    <w:div w:id="70491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497346">
          <w:marLeft w:val="0"/>
          <w:marRight w:val="0"/>
          <w:marTop w:val="0"/>
          <w:marBottom w:val="0"/>
          <w:divBdr>
            <w:top w:val="none" w:sz="0" w:space="0" w:color="auto"/>
            <w:left w:val="none" w:sz="0" w:space="0" w:color="auto"/>
            <w:bottom w:val="none" w:sz="0" w:space="0" w:color="auto"/>
            <w:right w:val="none" w:sz="0" w:space="0" w:color="auto"/>
          </w:divBdr>
          <w:divsChild>
            <w:div w:id="1661422110">
              <w:marLeft w:val="0"/>
              <w:marRight w:val="0"/>
              <w:marTop w:val="0"/>
              <w:marBottom w:val="0"/>
              <w:divBdr>
                <w:top w:val="none" w:sz="0" w:space="0" w:color="auto"/>
                <w:left w:val="none" w:sz="0" w:space="0" w:color="auto"/>
                <w:bottom w:val="none" w:sz="0" w:space="0" w:color="auto"/>
                <w:right w:val="none" w:sz="0" w:space="0" w:color="auto"/>
              </w:divBdr>
              <w:divsChild>
                <w:div w:id="398790740">
                  <w:marLeft w:val="0"/>
                  <w:marRight w:val="0"/>
                  <w:marTop w:val="0"/>
                  <w:marBottom w:val="0"/>
                  <w:divBdr>
                    <w:top w:val="none" w:sz="0" w:space="0" w:color="auto"/>
                    <w:left w:val="none" w:sz="0" w:space="0" w:color="auto"/>
                    <w:bottom w:val="none" w:sz="0" w:space="0" w:color="auto"/>
                    <w:right w:val="none" w:sz="0" w:space="0" w:color="auto"/>
                  </w:divBdr>
                  <w:divsChild>
                    <w:div w:id="159366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87349">
          <w:marLeft w:val="0"/>
          <w:marRight w:val="0"/>
          <w:marTop w:val="0"/>
          <w:marBottom w:val="0"/>
          <w:divBdr>
            <w:top w:val="none" w:sz="0" w:space="0" w:color="auto"/>
            <w:left w:val="none" w:sz="0" w:space="0" w:color="auto"/>
            <w:bottom w:val="none" w:sz="0" w:space="0" w:color="auto"/>
            <w:right w:val="none" w:sz="0" w:space="0" w:color="auto"/>
          </w:divBdr>
          <w:divsChild>
            <w:div w:id="80833323">
              <w:marLeft w:val="0"/>
              <w:marRight w:val="0"/>
              <w:marTop w:val="0"/>
              <w:marBottom w:val="0"/>
              <w:divBdr>
                <w:top w:val="none" w:sz="0" w:space="0" w:color="auto"/>
                <w:left w:val="none" w:sz="0" w:space="0" w:color="auto"/>
                <w:bottom w:val="none" w:sz="0" w:space="0" w:color="auto"/>
                <w:right w:val="none" w:sz="0" w:space="0" w:color="auto"/>
              </w:divBdr>
              <w:divsChild>
                <w:div w:id="98574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006833">
      <w:bodyDiv w:val="1"/>
      <w:marLeft w:val="0"/>
      <w:marRight w:val="0"/>
      <w:marTop w:val="0"/>
      <w:marBottom w:val="0"/>
      <w:divBdr>
        <w:top w:val="none" w:sz="0" w:space="0" w:color="auto"/>
        <w:left w:val="none" w:sz="0" w:space="0" w:color="auto"/>
        <w:bottom w:val="none" w:sz="0" w:space="0" w:color="auto"/>
        <w:right w:val="none" w:sz="0" w:space="0" w:color="auto"/>
      </w:divBdr>
      <w:divsChild>
        <w:div w:id="556092593">
          <w:marLeft w:val="0"/>
          <w:marRight w:val="0"/>
          <w:marTop w:val="0"/>
          <w:marBottom w:val="0"/>
          <w:divBdr>
            <w:top w:val="none" w:sz="0" w:space="0" w:color="auto"/>
            <w:left w:val="none" w:sz="0" w:space="0" w:color="auto"/>
            <w:bottom w:val="none" w:sz="0" w:space="0" w:color="auto"/>
            <w:right w:val="none" w:sz="0" w:space="0" w:color="auto"/>
          </w:divBdr>
        </w:div>
        <w:div w:id="913660882">
          <w:marLeft w:val="0"/>
          <w:marRight w:val="0"/>
          <w:marTop w:val="0"/>
          <w:marBottom w:val="0"/>
          <w:divBdr>
            <w:top w:val="none" w:sz="0" w:space="0" w:color="auto"/>
            <w:left w:val="none" w:sz="0" w:space="0" w:color="auto"/>
            <w:bottom w:val="none" w:sz="0" w:space="0" w:color="auto"/>
            <w:right w:val="none" w:sz="0" w:space="0" w:color="auto"/>
          </w:divBdr>
        </w:div>
      </w:divsChild>
    </w:div>
    <w:div w:id="1390499156">
      <w:bodyDiv w:val="1"/>
      <w:marLeft w:val="0"/>
      <w:marRight w:val="0"/>
      <w:marTop w:val="0"/>
      <w:marBottom w:val="0"/>
      <w:divBdr>
        <w:top w:val="none" w:sz="0" w:space="0" w:color="auto"/>
        <w:left w:val="none" w:sz="0" w:space="0" w:color="auto"/>
        <w:bottom w:val="none" w:sz="0" w:space="0" w:color="auto"/>
        <w:right w:val="none" w:sz="0" w:space="0" w:color="auto"/>
      </w:divBdr>
      <w:divsChild>
        <w:div w:id="302580776">
          <w:marLeft w:val="0"/>
          <w:marRight w:val="0"/>
          <w:marTop w:val="0"/>
          <w:marBottom w:val="0"/>
          <w:divBdr>
            <w:top w:val="none" w:sz="0" w:space="0" w:color="auto"/>
            <w:left w:val="none" w:sz="0" w:space="0" w:color="auto"/>
            <w:bottom w:val="none" w:sz="0" w:space="0" w:color="auto"/>
            <w:right w:val="none" w:sz="0" w:space="0" w:color="auto"/>
          </w:divBdr>
          <w:divsChild>
            <w:div w:id="2075348618">
              <w:marLeft w:val="0"/>
              <w:marRight w:val="0"/>
              <w:marTop w:val="0"/>
              <w:marBottom w:val="0"/>
              <w:divBdr>
                <w:top w:val="none" w:sz="0" w:space="0" w:color="auto"/>
                <w:left w:val="none" w:sz="0" w:space="0" w:color="auto"/>
                <w:bottom w:val="none" w:sz="0" w:space="0" w:color="auto"/>
                <w:right w:val="none" w:sz="0" w:space="0" w:color="auto"/>
              </w:divBdr>
              <w:divsChild>
                <w:div w:id="508763308">
                  <w:marLeft w:val="0"/>
                  <w:marRight w:val="0"/>
                  <w:marTop w:val="0"/>
                  <w:marBottom w:val="0"/>
                  <w:divBdr>
                    <w:top w:val="none" w:sz="0" w:space="0" w:color="auto"/>
                    <w:left w:val="none" w:sz="0" w:space="0" w:color="auto"/>
                    <w:bottom w:val="none" w:sz="0" w:space="0" w:color="auto"/>
                    <w:right w:val="none" w:sz="0" w:space="0" w:color="auto"/>
                  </w:divBdr>
                  <w:divsChild>
                    <w:div w:id="126426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896593">
          <w:marLeft w:val="0"/>
          <w:marRight w:val="0"/>
          <w:marTop w:val="0"/>
          <w:marBottom w:val="0"/>
          <w:divBdr>
            <w:top w:val="none" w:sz="0" w:space="0" w:color="auto"/>
            <w:left w:val="none" w:sz="0" w:space="0" w:color="auto"/>
            <w:bottom w:val="none" w:sz="0" w:space="0" w:color="auto"/>
            <w:right w:val="none" w:sz="0" w:space="0" w:color="auto"/>
          </w:divBdr>
          <w:divsChild>
            <w:div w:id="2047371919">
              <w:marLeft w:val="0"/>
              <w:marRight w:val="0"/>
              <w:marTop w:val="0"/>
              <w:marBottom w:val="0"/>
              <w:divBdr>
                <w:top w:val="none" w:sz="0" w:space="0" w:color="auto"/>
                <w:left w:val="none" w:sz="0" w:space="0" w:color="auto"/>
                <w:bottom w:val="none" w:sz="0" w:space="0" w:color="auto"/>
                <w:right w:val="none" w:sz="0" w:space="0" w:color="auto"/>
              </w:divBdr>
              <w:divsChild>
                <w:div w:id="703990658">
                  <w:marLeft w:val="0"/>
                  <w:marRight w:val="0"/>
                  <w:marTop w:val="0"/>
                  <w:marBottom w:val="0"/>
                  <w:divBdr>
                    <w:top w:val="none" w:sz="0" w:space="0" w:color="auto"/>
                    <w:left w:val="none" w:sz="0" w:space="0" w:color="auto"/>
                    <w:bottom w:val="none" w:sz="0" w:space="0" w:color="auto"/>
                    <w:right w:val="none" w:sz="0" w:space="0" w:color="auto"/>
                  </w:divBdr>
                  <w:divsChild>
                    <w:div w:id="176429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76940">
          <w:marLeft w:val="0"/>
          <w:marRight w:val="0"/>
          <w:marTop w:val="0"/>
          <w:marBottom w:val="0"/>
          <w:divBdr>
            <w:top w:val="none" w:sz="0" w:space="0" w:color="auto"/>
            <w:left w:val="none" w:sz="0" w:space="0" w:color="auto"/>
            <w:bottom w:val="none" w:sz="0" w:space="0" w:color="auto"/>
            <w:right w:val="none" w:sz="0" w:space="0" w:color="auto"/>
          </w:divBdr>
          <w:divsChild>
            <w:div w:id="1882281811">
              <w:marLeft w:val="0"/>
              <w:marRight w:val="0"/>
              <w:marTop w:val="0"/>
              <w:marBottom w:val="0"/>
              <w:divBdr>
                <w:top w:val="none" w:sz="0" w:space="0" w:color="auto"/>
                <w:left w:val="none" w:sz="0" w:space="0" w:color="auto"/>
                <w:bottom w:val="none" w:sz="0" w:space="0" w:color="auto"/>
                <w:right w:val="none" w:sz="0" w:space="0" w:color="auto"/>
              </w:divBdr>
              <w:divsChild>
                <w:div w:id="1341464838">
                  <w:marLeft w:val="0"/>
                  <w:marRight w:val="0"/>
                  <w:marTop w:val="0"/>
                  <w:marBottom w:val="0"/>
                  <w:divBdr>
                    <w:top w:val="none" w:sz="0" w:space="0" w:color="auto"/>
                    <w:left w:val="none" w:sz="0" w:space="0" w:color="auto"/>
                    <w:bottom w:val="none" w:sz="0" w:space="0" w:color="auto"/>
                    <w:right w:val="none" w:sz="0" w:space="0" w:color="auto"/>
                  </w:divBdr>
                  <w:divsChild>
                    <w:div w:id="112519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441541">
          <w:marLeft w:val="0"/>
          <w:marRight w:val="0"/>
          <w:marTop w:val="0"/>
          <w:marBottom w:val="0"/>
          <w:divBdr>
            <w:top w:val="none" w:sz="0" w:space="0" w:color="auto"/>
            <w:left w:val="none" w:sz="0" w:space="0" w:color="auto"/>
            <w:bottom w:val="none" w:sz="0" w:space="0" w:color="auto"/>
            <w:right w:val="none" w:sz="0" w:space="0" w:color="auto"/>
          </w:divBdr>
          <w:divsChild>
            <w:div w:id="161355849">
              <w:marLeft w:val="0"/>
              <w:marRight w:val="0"/>
              <w:marTop w:val="0"/>
              <w:marBottom w:val="0"/>
              <w:divBdr>
                <w:top w:val="none" w:sz="0" w:space="0" w:color="auto"/>
                <w:left w:val="none" w:sz="0" w:space="0" w:color="auto"/>
                <w:bottom w:val="none" w:sz="0" w:space="0" w:color="auto"/>
                <w:right w:val="none" w:sz="0" w:space="0" w:color="auto"/>
              </w:divBdr>
              <w:divsChild>
                <w:div w:id="1779642738">
                  <w:marLeft w:val="0"/>
                  <w:marRight w:val="0"/>
                  <w:marTop w:val="0"/>
                  <w:marBottom w:val="0"/>
                  <w:divBdr>
                    <w:top w:val="none" w:sz="0" w:space="0" w:color="auto"/>
                    <w:left w:val="none" w:sz="0" w:space="0" w:color="auto"/>
                    <w:bottom w:val="none" w:sz="0" w:space="0" w:color="auto"/>
                    <w:right w:val="none" w:sz="0" w:space="0" w:color="auto"/>
                  </w:divBdr>
                  <w:divsChild>
                    <w:div w:id="169522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732400">
          <w:marLeft w:val="0"/>
          <w:marRight w:val="0"/>
          <w:marTop w:val="0"/>
          <w:marBottom w:val="0"/>
          <w:divBdr>
            <w:top w:val="none" w:sz="0" w:space="0" w:color="auto"/>
            <w:left w:val="none" w:sz="0" w:space="0" w:color="auto"/>
            <w:bottom w:val="none" w:sz="0" w:space="0" w:color="auto"/>
            <w:right w:val="none" w:sz="0" w:space="0" w:color="auto"/>
          </w:divBdr>
          <w:divsChild>
            <w:div w:id="1646546335">
              <w:marLeft w:val="0"/>
              <w:marRight w:val="0"/>
              <w:marTop w:val="0"/>
              <w:marBottom w:val="0"/>
              <w:divBdr>
                <w:top w:val="none" w:sz="0" w:space="0" w:color="auto"/>
                <w:left w:val="none" w:sz="0" w:space="0" w:color="auto"/>
                <w:bottom w:val="none" w:sz="0" w:space="0" w:color="auto"/>
                <w:right w:val="none" w:sz="0" w:space="0" w:color="auto"/>
              </w:divBdr>
              <w:divsChild>
                <w:div w:id="145401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10072">
      <w:bodyDiv w:val="1"/>
      <w:marLeft w:val="0"/>
      <w:marRight w:val="0"/>
      <w:marTop w:val="0"/>
      <w:marBottom w:val="0"/>
      <w:divBdr>
        <w:top w:val="none" w:sz="0" w:space="0" w:color="auto"/>
        <w:left w:val="none" w:sz="0" w:space="0" w:color="auto"/>
        <w:bottom w:val="none" w:sz="0" w:space="0" w:color="auto"/>
        <w:right w:val="none" w:sz="0" w:space="0" w:color="auto"/>
      </w:divBdr>
    </w:div>
    <w:div w:id="1423188378">
      <w:bodyDiv w:val="1"/>
      <w:marLeft w:val="0"/>
      <w:marRight w:val="0"/>
      <w:marTop w:val="0"/>
      <w:marBottom w:val="0"/>
      <w:divBdr>
        <w:top w:val="none" w:sz="0" w:space="0" w:color="auto"/>
        <w:left w:val="none" w:sz="0" w:space="0" w:color="auto"/>
        <w:bottom w:val="none" w:sz="0" w:space="0" w:color="auto"/>
        <w:right w:val="none" w:sz="0" w:space="0" w:color="auto"/>
      </w:divBdr>
    </w:div>
    <w:div w:id="1458839263">
      <w:bodyDiv w:val="1"/>
      <w:marLeft w:val="0"/>
      <w:marRight w:val="0"/>
      <w:marTop w:val="0"/>
      <w:marBottom w:val="0"/>
      <w:divBdr>
        <w:top w:val="none" w:sz="0" w:space="0" w:color="auto"/>
        <w:left w:val="none" w:sz="0" w:space="0" w:color="auto"/>
        <w:bottom w:val="none" w:sz="0" w:space="0" w:color="auto"/>
        <w:right w:val="none" w:sz="0" w:space="0" w:color="auto"/>
      </w:divBdr>
    </w:div>
    <w:div w:id="1652565587">
      <w:bodyDiv w:val="1"/>
      <w:marLeft w:val="0"/>
      <w:marRight w:val="0"/>
      <w:marTop w:val="0"/>
      <w:marBottom w:val="0"/>
      <w:divBdr>
        <w:top w:val="none" w:sz="0" w:space="0" w:color="auto"/>
        <w:left w:val="none" w:sz="0" w:space="0" w:color="auto"/>
        <w:bottom w:val="none" w:sz="0" w:space="0" w:color="auto"/>
        <w:right w:val="none" w:sz="0" w:space="0" w:color="auto"/>
      </w:divBdr>
      <w:divsChild>
        <w:div w:id="747768652">
          <w:marLeft w:val="0"/>
          <w:marRight w:val="0"/>
          <w:marTop w:val="0"/>
          <w:marBottom w:val="0"/>
          <w:divBdr>
            <w:top w:val="none" w:sz="0" w:space="0" w:color="auto"/>
            <w:left w:val="none" w:sz="0" w:space="0" w:color="auto"/>
            <w:bottom w:val="none" w:sz="0" w:space="0" w:color="auto"/>
            <w:right w:val="none" w:sz="0" w:space="0" w:color="auto"/>
          </w:divBdr>
        </w:div>
        <w:div w:id="1329672673">
          <w:marLeft w:val="0"/>
          <w:marRight w:val="0"/>
          <w:marTop w:val="0"/>
          <w:marBottom w:val="0"/>
          <w:divBdr>
            <w:top w:val="none" w:sz="0" w:space="0" w:color="auto"/>
            <w:left w:val="none" w:sz="0" w:space="0" w:color="auto"/>
            <w:bottom w:val="none" w:sz="0" w:space="0" w:color="auto"/>
            <w:right w:val="none" w:sz="0" w:space="0" w:color="auto"/>
          </w:divBdr>
        </w:div>
      </w:divsChild>
    </w:div>
    <w:div w:id="1659839771">
      <w:bodyDiv w:val="1"/>
      <w:marLeft w:val="0"/>
      <w:marRight w:val="0"/>
      <w:marTop w:val="0"/>
      <w:marBottom w:val="0"/>
      <w:divBdr>
        <w:top w:val="none" w:sz="0" w:space="0" w:color="auto"/>
        <w:left w:val="none" w:sz="0" w:space="0" w:color="auto"/>
        <w:bottom w:val="none" w:sz="0" w:space="0" w:color="auto"/>
        <w:right w:val="none" w:sz="0" w:space="0" w:color="auto"/>
      </w:divBdr>
      <w:divsChild>
        <w:div w:id="975912847">
          <w:marLeft w:val="0"/>
          <w:marRight w:val="0"/>
          <w:marTop w:val="0"/>
          <w:marBottom w:val="0"/>
          <w:divBdr>
            <w:top w:val="none" w:sz="0" w:space="0" w:color="auto"/>
            <w:left w:val="none" w:sz="0" w:space="0" w:color="auto"/>
            <w:bottom w:val="none" w:sz="0" w:space="0" w:color="auto"/>
            <w:right w:val="none" w:sz="0" w:space="0" w:color="auto"/>
          </w:divBdr>
        </w:div>
        <w:div w:id="1633368237">
          <w:marLeft w:val="0"/>
          <w:marRight w:val="0"/>
          <w:marTop w:val="0"/>
          <w:marBottom w:val="0"/>
          <w:divBdr>
            <w:top w:val="none" w:sz="0" w:space="0" w:color="auto"/>
            <w:left w:val="none" w:sz="0" w:space="0" w:color="auto"/>
            <w:bottom w:val="none" w:sz="0" w:space="0" w:color="auto"/>
            <w:right w:val="none" w:sz="0" w:space="0" w:color="auto"/>
          </w:divBdr>
          <w:divsChild>
            <w:div w:id="1431318404">
              <w:marLeft w:val="-3675"/>
              <w:marRight w:val="0"/>
              <w:marTop w:val="0"/>
              <w:marBottom w:val="0"/>
              <w:divBdr>
                <w:top w:val="none" w:sz="0" w:space="0" w:color="auto"/>
                <w:left w:val="none" w:sz="0" w:space="0" w:color="auto"/>
                <w:bottom w:val="none" w:sz="0" w:space="0" w:color="auto"/>
                <w:right w:val="none" w:sz="0" w:space="0" w:color="auto"/>
              </w:divBdr>
            </w:div>
          </w:divsChild>
        </w:div>
        <w:div w:id="1768229888">
          <w:marLeft w:val="0"/>
          <w:marRight w:val="0"/>
          <w:marTop w:val="0"/>
          <w:marBottom w:val="0"/>
          <w:divBdr>
            <w:top w:val="none" w:sz="0" w:space="0" w:color="auto"/>
            <w:left w:val="none" w:sz="0" w:space="0" w:color="auto"/>
            <w:bottom w:val="none" w:sz="0" w:space="0" w:color="auto"/>
            <w:right w:val="none" w:sz="0" w:space="0" w:color="auto"/>
          </w:divBdr>
        </w:div>
      </w:divsChild>
    </w:div>
    <w:div w:id="1768429989">
      <w:bodyDiv w:val="1"/>
      <w:marLeft w:val="0"/>
      <w:marRight w:val="0"/>
      <w:marTop w:val="0"/>
      <w:marBottom w:val="0"/>
      <w:divBdr>
        <w:top w:val="none" w:sz="0" w:space="0" w:color="auto"/>
        <w:left w:val="none" w:sz="0" w:space="0" w:color="auto"/>
        <w:bottom w:val="none" w:sz="0" w:space="0" w:color="auto"/>
        <w:right w:val="none" w:sz="0" w:space="0" w:color="auto"/>
      </w:divBdr>
    </w:div>
    <w:div w:id="193555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nowy.inforlex.pl/dok/tresc,E0L.2016.119.0000010,ROZPORZADZENIE-PARLAMENTU-EUROPEJSKIEGO-I-RADY-UE-2016-679-z-dnia-27-kwietnia-2016-r-w-sprawie-ochrony-osob-fizycznych-w-zwiazku-z-przetwarzaniem.html" TargetMode="External"/><Relationship Id="rId18" Type="http://schemas.openxmlformats.org/officeDocument/2006/relationships/hyperlink" Target="https://josephine.proebiz.com" TargetMode="External"/><Relationship Id="rId26"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hyperlink" Target="https://firefox.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nowy.inforlex.pl/dok/tresc,E0L.2016.119.0000010,ROZPORZADZENIE-PARLAMENTU-EUROPEJSKIEGO-I-RADY-UE-2016-679-z-dnia-27-kwietnia-2016-r-w-sprawie-ochrony-osob-fizycznych-w-zwiazku-z-przetwarzaniem.html" TargetMode="External"/><Relationship Id="rId17" Type="http://schemas.openxmlformats.org/officeDocument/2006/relationships/hyperlink" Target="https://nowy.inforlex.pl/dok/tresc,DZU.2020.132.0001076,USTAWA-z-dnia-16-lutego-2007-r-o-ochronie-konkurencji-i-konsumentow.html" TargetMode="External"/><Relationship Id="rId25" Type="http://schemas.openxmlformats.org/officeDocument/2006/relationships/hyperlink" Target="mailto:marek.ugr@wp.p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owy.inforlex.pl/dok/tresc,E0L.2016.119.0000010,ROZPORZADZENIE-PARLAMENTU-EUROPEJSKIEGO-I-RADY-UE-2016-679-z-dnia-27-kwietnia-2016-r-w-sprawie-ochrony-osob-fizycznych-w-zwiazku-z-przetwarzaniem.html" TargetMode="External"/><Relationship Id="rId20" Type="http://schemas.openxmlformats.org/officeDocument/2006/relationships/hyperlink" Target="https://josephine.proebiz.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wy.inforlex.pl/dok/tresc,E0L.2016.119.0000010,ROZPORZADZENIE-PARLAMENTU-EUROPEJSKIEGO-I-RADY-UE-2016-679-z-dnia-27-kwietnia-2016-r-w-sprawie-ochrony-osob-fizycznych-w-zwiazku-z-przetwarzaniem.html" TargetMode="External"/><Relationship Id="rId24" Type="http://schemas.openxmlformats.org/officeDocument/2006/relationships/hyperlink" Target="https://microsoft.com/" TargetMode="External"/><Relationship Id="rId32" Type="http://schemas.openxmlformats.org/officeDocument/2006/relationships/hyperlink" Target="http://www.epeat.net" TargetMode="External"/><Relationship Id="rId5" Type="http://schemas.openxmlformats.org/officeDocument/2006/relationships/webSettings" Target="webSettings.xml"/><Relationship Id="rId15" Type="http://schemas.openxmlformats.org/officeDocument/2006/relationships/hyperlink" Target="https://nowy.inforlex.pl/dok/tresc,DZU.2019.104.0001010,USTAWA-z-dnia-16-kwietnia-1993-r-o-zwalczaniu-nieuczciwej-konkurencji.html" TargetMode="External"/><Relationship Id="rId23" Type="http://schemas.openxmlformats.org/officeDocument/2006/relationships/hyperlink" Target="https://www.microsoft.com/edge" TargetMode="External"/><Relationship Id="rId28" Type="http://schemas.openxmlformats.org/officeDocument/2006/relationships/hyperlink" Target="mailto:ugrosciszewo@interia.pl" TargetMode="External"/><Relationship Id="rId10" Type="http://schemas.openxmlformats.org/officeDocument/2006/relationships/hyperlink" Target="https://josephine.proebiz.com" TargetMode="External"/><Relationship Id="rId19" Type="http://schemas.openxmlformats.org/officeDocument/2006/relationships/hyperlink" Target="https://store.proebiz.com/docs/josephine/pl/Wymagania_techniczne_sw_JOSEPHINE.pdf"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ugrosciszewo@interia.pl" TargetMode="External"/><Relationship Id="rId14" Type="http://schemas.openxmlformats.org/officeDocument/2006/relationships/hyperlink" Target="https://nowy.inforlex.pl/dok/tresc,DZU.2020.227.0001913,USTAWA-z-dnia-16-kwietnia-1993-r-o-zwalczaniu-nieuczciwej-konkurencji.html" TargetMode="External"/><Relationship Id="rId22" Type="http://schemas.openxmlformats.org/officeDocument/2006/relationships/hyperlink" Target="https://google.com/chrome" TargetMode="External"/><Relationship Id="rId27" Type="http://schemas.openxmlformats.org/officeDocument/2006/relationships/hyperlink" Target="https://nowy.inforlex.pl/dok/tresc,DZU.2020.038.0000299,USTAWA-z-dnia-9-listopada-2000-r-o-utworzeniu-Polskiej-Agencji-Rozwoju-Przedsiebiorczosci.html" TargetMode="External"/><Relationship Id="rId30" Type="http://schemas.openxmlformats.org/officeDocument/2006/relationships/footer" Target="footer1.xml"/><Relationship Id="rId8"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A67E7-ECE3-4837-AD08-5FFEEB923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1345</TotalTime>
  <Pages>54</Pages>
  <Words>23091</Words>
  <Characters>138546</Characters>
  <Application>Microsoft Office Word</Application>
  <DocSecurity>0</DocSecurity>
  <Lines>1154</Lines>
  <Paragraphs>322</Paragraphs>
  <ScaleCrop>false</ScaleCrop>
  <HeadingPairs>
    <vt:vector size="2" baseType="variant">
      <vt:variant>
        <vt:lpstr>Tytuł</vt:lpstr>
      </vt:variant>
      <vt:variant>
        <vt:i4>1</vt:i4>
      </vt:variant>
    </vt:vector>
  </HeadingPairs>
  <TitlesOfParts>
    <vt:vector size="1" baseType="lpstr">
      <vt:lpstr>Nr spr</vt:lpstr>
    </vt:vector>
  </TitlesOfParts>
  <Company/>
  <LinksUpToDate>false</LinksUpToDate>
  <CharactersWithSpaces>161315</CharactersWithSpaces>
  <SharedDoc>false</SharedDoc>
  <HLinks>
    <vt:vector size="426" baseType="variant">
      <vt:variant>
        <vt:i4>3276917</vt:i4>
      </vt:variant>
      <vt:variant>
        <vt:i4>351</vt:i4>
      </vt:variant>
      <vt:variant>
        <vt:i4>0</vt:i4>
      </vt:variant>
      <vt:variant>
        <vt:i4>5</vt:i4>
      </vt:variant>
      <vt:variant>
        <vt:lpwstr>http://sip.legalis.pl/document-view.seam?documentId=mfrxilrtgi2tqobzg42tgltqmfyc4mztge3dqmryhe</vt:lpwstr>
      </vt:variant>
      <vt:variant>
        <vt:lpwstr/>
      </vt:variant>
      <vt:variant>
        <vt:i4>4063354</vt:i4>
      </vt:variant>
      <vt:variant>
        <vt:i4>348</vt:i4>
      </vt:variant>
      <vt:variant>
        <vt:i4>0</vt:i4>
      </vt:variant>
      <vt:variant>
        <vt:i4>5</vt:i4>
      </vt:variant>
      <vt:variant>
        <vt:lpwstr>http://sip.legalis.pl/document-view.seam?documentId=mfrxilrtgi2tqobzg42tgltqmfyc4mztge3dqmrygi</vt:lpwstr>
      </vt:variant>
      <vt:variant>
        <vt:lpwstr/>
      </vt:variant>
      <vt:variant>
        <vt:i4>1179686</vt:i4>
      </vt:variant>
      <vt:variant>
        <vt:i4>345</vt:i4>
      </vt:variant>
      <vt:variant>
        <vt:i4>0</vt:i4>
      </vt:variant>
      <vt:variant>
        <vt:i4>5</vt:i4>
      </vt:variant>
      <vt:variant>
        <vt:lpwstr>mailto:ugrosciszewo@interia.pl</vt:lpwstr>
      </vt:variant>
      <vt:variant>
        <vt:lpwstr/>
      </vt:variant>
      <vt:variant>
        <vt:i4>983075</vt:i4>
      </vt:variant>
      <vt:variant>
        <vt:i4>342</vt:i4>
      </vt:variant>
      <vt:variant>
        <vt:i4>0</vt:i4>
      </vt:variant>
      <vt:variant>
        <vt:i4>5</vt:i4>
      </vt:variant>
      <vt:variant>
        <vt:lpwstr>https://nowy.inforlex.pl/dok/tresc,DZU.2020.038.0000299,USTAWA-z-dnia-9-listopada-2000-r-o-utworzeniu-Polskiej-Agencji-Rozwoju-Przedsiebiorczosci.html</vt:lpwstr>
      </vt:variant>
      <vt:variant>
        <vt:lpwstr>ap_6.b</vt:lpwstr>
      </vt:variant>
      <vt:variant>
        <vt:i4>2097214</vt:i4>
      </vt:variant>
      <vt:variant>
        <vt:i4>339</vt:i4>
      </vt:variant>
      <vt:variant>
        <vt:i4>0</vt:i4>
      </vt:variant>
      <vt:variant>
        <vt:i4>5</vt:i4>
      </vt:variant>
      <vt:variant>
        <vt:lpwstr>https://nowy.inforlex.pl/dok/tresc,DZU.2019.034.0000310,USTAWA-z-dnia-9-listopada-2000-r-o-utworzeniu-Polskiej-Agencji-Rozwoju-Przedsiebiorczosci.html</vt:lpwstr>
      </vt:variant>
      <vt:variant>
        <vt:lpwstr/>
      </vt:variant>
      <vt:variant>
        <vt:i4>983075</vt:i4>
      </vt:variant>
      <vt:variant>
        <vt:i4>336</vt:i4>
      </vt:variant>
      <vt:variant>
        <vt:i4>0</vt:i4>
      </vt:variant>
      <vt:variant>
        <vt:i4>5</vt:i4>
      </vt:variant>
      <vt:variant>
        <vt:lpwstr>https://nowy.inforlex.pl/dok/tresc,DZU.2020.038.0000299,USTAWA-z-dnia-9-listopada-2000-r-o-utworzeniu-Polskiej-Agencji-Rozwoju-Przedsiebiorczosci.html</vt:lpwstr>
      </vt:variant>
      <vt:variant>
        <vt:lpwstr>ap_6.b</vt:lpwstr>
      </vt:variant>
      <vt:variant>
        <vt:i4>2293804</vt:i4>
      </vt:variant>
      <vt:variant>
        <vt:i4>333</vt:i4>
      </vt:variant>
      <vt:variant>
        <vt:i4>0</vt:i4>
      </vt:variant>
      <vt:variant>
        <vt:i4>5</vt:i4>
      </vt:variant>
      <vt:variant>
        <vt:lpwstr>https://josephine.proebiz.com/</vt:lpwstr>
      </vt:variant>
      <vt:variant>
        <vt:lpwstr/>
      </vt:variant>
      <vt:variant>
        <vt:i4>2359367</vt:i4>
      </vt:variant>
      <vt:variant>
        <vt:i4>330</vt:i4>
      </vt:variant>
      <vt:variant>
        <vt:i4>0</vt:i4>
      </vt:variant>
      <vt:variant>
        <vt:i4>5</vt:i4>
      </vt:variant>
      <vt:variant>
        <vt:lpwstr>mailto:marek.ugr@wp.pl</vt:lpwstr>
      </vt:variant>
      <vt:variant>
        <vt:lpwstr/>
      </vt:variant>
      <vt:variant>
        <vt:i4>7405620</vt:i4>
      </vt:variant>
      <vt:variant>
        <vt:i4>327</vt:i4>
      </vt:variant>
      <vt:variant>
        <vt:i4>0</vt:i4>
      </vt:variant>
      <vt:variant>
        <vt:i4>5</vt:i4>
      </vt:variant>
      <vt:variant>
        <vt:lpwstr>https://microsoft.com/</vt:lpwstr>
      </vt:variant>
      <vt:variant>
        <vt:lpwstr/>
      </vt:variant>
      <vt:variant>
        <vt:i4>2687030</vt:i4>
      </vt:variant>
      <vt:variant>
        <vt:i4>324</vt:i4>
      </vt:variant>
      <vt:variant>
        <vt:i4>0</vt:i4>
      </vt:variant>
      <vt:variant>
        <vt:i4>5</vt:i4>
      </vt:variant>
      <vt:variant>
        <vt:lpwstr>https://www.microsoft.com/edge</vt:lpwstr>
      </vt:variant>
      <vt:variant>
        <vt:lpwstr/>
      </vt:variant>
      <vt:variant>
        <vt:i4>917581</vt:i4>
      </vt:variant>
      <vt:variant>
        <vt:i4>321</vt:i4>
      </vt:variant>
      <vt:variant>
        <vt:i4>0</vt:i4>
      </vt:variant>
      <vt:variant>
        <vt:i4>5</vt:i4>
      </vt:variant>
      <vt:variant>
        <vt:lpwstr>https://google.com/chrome</vt:lpwstr>
      </vt:variant>
      <vt:variant>
        <vt:lpwstr/>
      </vt:variant>
      <vt:variant>
        <vt:i4>1835076</vt:i4>
      </vt:variant>
      <vt:variant>
        <vt:i4>318</vt:i4>
      </vt:variant>
      <vt:variant>
        <vt:i4>0</vt:i4>
      </vt:variant>
      <vt:variant>
        <vt:i4>5</vt:i4>
      </vt:variant>
      <vt:variant>
        <vt:lpwstr>https://firefox.com/</vt:lpwstr>
      </vt:variant>
      <vt:variant>
        <vt:lpwstr/>
      </vt:variant>
      <vt:variant>
        <vt:i4>2293804</vt:i4>
      </vt:variant>
      <vt:variant>
        <vt:i4>315</vt:i4>
      </vt:variant>
      <vt:variant>
        <vt:i4>0</vt:i4>
      </vt:variant>
      <vt:variant>
        <vt:i4>5</vt:i4>
      </vt:variant>
      <vt:variant>
        <vt:lpwstr>https://josephine.proebiz.com/</vt:lpwstr>
      </vt:variant>
      <vt:variant>
        <vt:lpwstr/>
      </vt:variant>
      <vt:variant>
        <vt:i4>5308524</vt:i4>
      </vt:variant>
      <vt:variant>
        <vt:i4>312</vt:i4>
      </vt:variant>
      <vt:variant>
        <vt:i4>0</vt:i4>
      </vt:variant>
      <vt:variant>
        <vt:i4>5</vt:i4>
      </vt:variant>
      <vt:variant>
        <vt:lpwstr>https://store.proebiz.com/docs/josephine/pl/Wymagania_techniczne_sw_JOSEPHINE.pdf</vt:lpwstr>
      </vt:variant>
      <vt:variant>
        <vt:lpwstr/>
      </vt:variant>
      <vt:variant>
        <vt:i4>2293804</vt:i4>
      </vt:variant>
      <vt:variant>
        <vt:i4>309</vt:i4>
      </vt:variant>
      <vt:variant>
        <vt:i4>0</vt:i4>
      </vt:variant>
      <vt:variant>
        <vt:i4>5</vt:i4>
      </vt:variant>
      <vt:variant>
        <vt:lpwstr>https://josephine.proebiz.com/</vt:lpwstr>
      </vt:variant>
      <vt:variant>
        <vt:lpwstr/>
      </vt:variant>
      <vt:variant>
        <vt:i4>5701707</vt:i4>
      </vt:variant>
      <vt:variant>
        <vt:i4>306</vt:i4>
      </vt:variant>
      <vt:variant>
        <vt:i4>0</vt:i4>
      </vt:variant>
      <vt:variant>
        <vt:i4>5</vt:i4>
      </vt:variant>
      <vt:variant>
        <vt:lpwstr>https://nowy.inforlex.pl/dok/tresc,DZU.2020.132.0001076,USTAWA-z-dnia-16-lutego-2007-r-o-ochronie-konkurencji-i-konsumentow.html</vt:lpwstr>
      </vt:variant>
      <vt:variant>
        <vt:lpwstr/>
      </vt:variant>
      <vt:variant>
        <vt:i4>3014761</vt:i4>
      </vt:variant>
      <vt:variant>
        <vt:i4>303</vt:i4>
      </vt:variant>
      <vt:variant>
        <vt:i4>0</vt:i4>
      </vt:variant>
      <vt:variant>
        <vt:i4>5</vt:i4>
      </vt:variant>
      <vt:variant>
        <vt:lpwstr>https://nowy.inforlex.pl/dok/tresc,E0L.2016.119.0000010,ROZPORZADZENIE-PARLAMENTU-EUROPEJSKIEGO-I-RADY-UE-2016-679-z-dnia-27-kwietnia-2016-r-w-sprawie-ochrony-osob-fizycznych-w-zwiazku-z-przetwarzaniem.html</vt:lpwstr>
      </vt:variant>
      <vt:variant>
        <vt:lpwstr/>
      </vt:variant>
      <vt:variant>
        <vt:i4>7995427</vt:i4>
      </vt:variant>
      <vt:variant>
        <vt:i4>300</vt:i4>
      </vt:variant>
      <vt:variant>
        <vt:i4>0</vt:i4>
      </vt:variant>
      <vt:variant>
        <vt:i4>5</vt:i4>
      </vt:variant>
      <vt:variant>
        <vt:lpwstr>https://nowy.inforlex.pl/dok/tresc,DZU.2019.104.0001010,USTAWA-z-dnia-16-kwietnia-1993-r-o-zwalczaniu-nieuczciwej-konkurencji.html</vt:lpwstr>
      </vt:variant>
      <vt:variant>
        <vt:lpwstr/>
      </vt:variant>
      <vt:variant>
        <vt:i4>8060960</vt:i4>
      </vt:variant>
      <vt:variant>
        <vt:i4>297</vt:i4>
      </vt:variant>
      <vt:variant>
        <vt:i4>0</vt:i4>
      </vt:variant>
      <vt:variant>
        <vt:i4>5</vt:i4>
      </vt:variant>
      <vt:variant>
        <vt:lpwstr>https://nowy.inforlex.pl/dok/tresc,DZU.2020.227.0001913,USTAWA-z-dnia-16-kwietnia-1993-r-o-zwalczaniu-nieuczciwej-konkurencji.html</vt:lpwstr>
      </vt:variant>
      <vt:variant>
        <vt:lpwstr/>
      </vt:variant>
      <vt:variant>
        <vt:i4>6750295</vt:i4>
      </vt:variant>
      <vt:variant>
        <vt:i4>294</vt:i4>
      </vt:variant>
      <vt:variant>
        <vt:i4>0</vt:i4>
      </vt:variant>
      <vt:variant>
        <vt:i4>5</vt:i4>
      </vt:variant>
      <vt:variant>
        <vt:lpwstr>https://nowy.inforlex.pl/dok/tresc,E0L.2016.119.0000010,ROZPORZADZENIE-PARLAMENTU-EUROPEJSKIEGO-I-RADY-UE-2016-679-z-dnia-27-kwietnia-2016-r-w-sprawie-ochrony-osob-fizycznych-w-zwiazku-z-przetwarzaniem.html</vt:lpwstr>
      </vt:variant>
      <vt:variant>
        <vt:lpwstr>ap_9</vt:lpwstr>
      </vt:variant>
      <vt:variant>
        <vt:i4>7274583</vt:i4>
      </vt:variant>
      <vt:variant>
        <vt:i4>291</vt:i4>
      </vt:variant>
      <vt:variant>
        <vt:i4>0</vt:i4>
      </vt:variant>
      <vt:variant>
        <vt:i4>5</vt:i4>
      </vt:variant>
      <vt:variant>
        <vt:lpwstr>https://nowy.inforlex.pl/dok/tresc,E0L.2016.119.0000010,ROZPORZADZENIE-PARLAMENTU-EUROPEJSKIEGO-I-RADY-UE-2016-679-z-dnia-27-kwietnia-2016-r-w-sprawie-ochrony-osob-fizycznych-w-zwiazku-z-przetwarzaniem.html</vt:lpwstr>
      </vt:variant>
      <vt:variant>
        <vt:lpwstr>ap_18</vt:lpwstr>
      </vt:variant>
      <vt:variant>
        <vt:i4>7274583</vt:i4>
      </vt:variant>
      <vt:variant>
        <vt:i4>288</vt:i4>
      </vt:variant>
      <vt:variant>
        <vt:i4>0</vt:i4>
      </vt:variant>
      <vt:variant>
        <vt:i4>5</vt:i4>
      </vt:variant>
      <vt:variant>
        <vt:lpwstr>https://nowy.inforlex.pl/dok/tresc,E0L.2016.119.0000010,ROZPORZADZENIE-PARLAMENTU-EUROPEJSKIEGO-I-RADY-UE-2016-679-z-dnia-27-kwietnia-2016-r-w-sprawie-ochrony-osob-fizycznych-w-zwiazku-z-przetwarzaniem.html</vt:lpwstr>
      </vt:variant>
      <vt:variant>
        <vt:lpwstr>ap_18</vt:lpwstr>
      </vt:variant>
      <vt:variant>
        <vt:i4>2293804</vt:i4>
      </vt:variant>
      <vt:variant>
        <vt:i4>285</vt:i4>
      </vt:variant>
      <vt:variant>
        <vt:i4>0</vt:i4>
      </vt:variant>
      <vt:variant>
        <vt:i4>5</vt:i4>
      </vt:variant>
      <vt:variant>
        <vt:lpwstr>https://josephine.proebiz.com/</vt:lpwstr>
      </vt:variant>
      <vt:variant>
        <vt:lpwstr/>
      </vt:variant>
      <vt:variant>
        <vt:i4>1179686</vt:i4>
      </vt:variant>
      <vt:variant>
        <vt:i4>282</vt:i4>
      </vt:variant>
      <vt:variant>
        <vt:i4>0</vt:i4>
      </vt:variant>
      <vt:variant>
        <vt:i4>5</vt:i4>
      </vt:variant>
      <vt:variant>
        <vt:lpwstr>mailto:ugrosciszewo@interia.pl</vt:lpwstr>
      </vt:variant>
      <vt:variant>
        <vt:lpwstr/>
      </vt:variant>
      <vt:variant>
        <vt:i4>2293804</vt:i4>
      </vt:variant>
      <vt:variant>
        <vt:i4>279</vt:i4>
      </vt:variant>
      <vt:variant>
        <vt:i4>0</vt:i4>
      </vt:variant>
      <vt:variant>
        <vt:i4>5</vt:i4>
      </vt:variant>
      <vt:variant>
        <vt:lpwstr>https://josephine.proebiz.com/</vt:lpwstr>
      </vt:variant>
      <vt:variant>
        <vt:lpwstr/>
      </vt:variant>
      <vt:variant>
        <vt:i4>1179696</vt:i4>
      </vt:variant>
      <vt:variant>
        <vt:i4>272</vt:i4>
      </vt:variant>
      <vt:variant>
        <vt:i4>0</vt:i4>
      </vt:variant>
      <vt:variant>
        <vt:i4>5</vt:i4>
      </vt:variant>
      <vt:variant>
        <vt:lpwstr/>
      </vt:variant>
      <vt:variant>
        <vt:lpwstr>_Toc214457375</vt:lpwstr>
      </vt:variant>
      <vt:variant>
        <vt:i4>1179696</vt:i4>
      </vt:variant>
      <vt:variant>
        <vt:i4>266</vt:i4>
      </vt:variant>
      <vt:variant>
        <vt:i4>0</vt:i4>
      </vt:variant>
      <vt:variant>
        <vt:i4>5</vt:i4>
      </vt:variant>
      <vt:variant>
        <vt:lpwstr/>
      </vt:variant>
      <vt:variant>
        <vt:lpwstr>_Toc214457374</vt:lpwstr>
      </vt:variant>
      <vt:variant>
        <vt:i4>1179696</vt:i4>
      </vt:variant>
      <vt:variant>
        <vt:i4>260</vt:i4>
      </vt:variant>
      <vt:variant>
        <vt:i4>0</vt:i4>
      </vt:variant>
      <vt:variant>
        <vt:i4>5</vt:i4>
      </vt:variant>
      <vt:variant>
        <vt:lpwstr/>
      </vt:variant>
      <vt:variant>
        <vt:lpwstr>_Toc214457373</vt:lpwstr>
      </vt:variant>
      <vt:variant>
        <vt:i4>1179696</vt:i4>
      </vt:variant>
      <vt:variant>
        <vt:i4>254</vt:i4>
      </vt:variant>
      <vt:variant>
        <vt:i4>0</vt:i4>
      </vt:variant>
      <vt:variant>
        <vt:i4>5</vt:i4>
      </vt:variant>
      <vt:variant>
        <vt:lpwstr/>
      </vt:variant>
      <vt:variant>
        <vt:lpwstr>_Toc214457372</vt:lpwstr>
      </vt:variant>
      <vt:variant>
        <vt:i4>1179696</vt:i4>
      </vt:variant>
      <vt:variant>
        <vt:i4>248</vt:i4>
      </vt:variant>
      <vt:variant>
        <vt:i4>0</vt:i4>
      </vt:variant>
      <vt:variant>
        <vt:i4>5</vt:i4>
      </vt:variant>
      <vt:variant>
        <vt:lpwstr/>
      </vt:variant>
      <vt:variant>
        <vt:lpwstr>_Toc214457371</vt:lpwstr>
      </vt:variant>
      <vt:variant>
        <vt:i4>1179696</vt:i4>
      </vt:variant>
      <vt:variant>
        <vt:i4>242</vt:i4>
      </vt:variant>
      <vt:variant>
        <vt:i4>0</vt:i4>
      </vt:variant>
      <vt:variant>
        <vt:i4>5</vt:i4>
      </vt:variant>
      <vt:variant>
        <vt:lpwstr/>
      </vt:variant>
      <vt:variant>
        <vt:lpwstr>_Toc214457370</vt:lpwstr>
      </vt:variant>
      <vt:variant>
        <vt:i4>1245232</vt:i4>
      </vt:variant>
      <vt:variant>
        <vt:i4>236</vt:i4>
      </vt:variant>
      <vt:variant>
        <vt:i4>0</vt:i4>
      </vt:variant>
      <vt:variant>
        <vt:i4>5</vt:i4>
      </vt:variant>
      <vt:variant>
        <vt:lpwstr/>
      </vt:variant>
      <vt:variant>
        <vt:lpwstr>_Toc214457369</vt:lpwstr>
      </vt:variant>
      <vt:variant>
        <vt:i4>1245232</vt:i4>
      </vt:variant>
      <vt:variant>
        <vt:i4>230</vt:i4>
      </vt:variant>
      <vt:variant>
        <vt:i4>0</vt:i4>
      </vt:variant>
      <vt:variant>
        <vt:i4>5</vt:i4>
      </vt:variant>
      <vt:variant>
        <vt:lpwstr/>
      </vt:variant>
      <vt:variant>
        <vt:lpwstr>_Toc214457368</vt:lpwstr>
      </vt:variant>
      <vt:variant>
        <vt:i4>1245232</vt:i4>
      </vt:variant>
      <vt:variant>
        <vt:i4>224</vt:i4>
      </vt:variant>
      <vt:variant>
        <vt:i4>0</vt:i4>
      </vt:variant>
      <vt:variant>
        <vt:i4>5</vt:i4>
      </vt:variant>
      <vt:variant>
        <vt:lpwstr/>
      </vt:variant>
      <vt:variant>
        <vt:lpwstr>_Toc214457367</vt:lpwstr>
      </vt:variant>
      <vt:variant>
        <vt:i4>1245232</vt:i4>
      </vt:variant>
      <vt:variant>
        <vt:i4>218</vt:i4>
      </vt:variant>
      <vt:variant>
        <vt:i4>0</vt:i4>
      </vt:variant>
      <vt:variant>
        <vt:i4>5</vt:i4>
      </vt:variant>
      <vt:variant>
        <vt:lpwstr/>
      </vt:variant>
      <vt:variant>
        <vt:lpwstr>_Toc214457366</vt:lpwstr>
      </vt:variant>
      <vt:variant>
        <vt:i4>1245232</vt:i4>
      </vt:variant>
      <vt:variant>
        <vt:i4>212</vt:i4>
      </vt:variant>
      <vt:variant>
        <vt:i4>0</vt:i4>
      </vt:variant>
      <vt:variant>
        <vt:i4>5</vt:i4>
      </vt:variant>
      <vt:variant>
        <vt:lpwstr/>
      </vt:variant>
      <vt:variant>
        <vt:lpwstr>_Toc214457365</vt:lpwstr>
      </vt:variant>
      <vt:variant>
        <vt:i4>1245232</vt:i4>
      </vt:variant>
      <vt:variant>
        <vt:i4>206</vt:i4>
      </vt:variant>
      <vt:variant>
        <vt:i4>0</vt:i4>
      </vt:variant>
      <vt:variant>
        <vt:i4>5</vt:i4>
      </vt:variant>
      <vt:variant>
        <vt:lpwstr/>
      </vt:variant>
      <vt:variant>
        <vt:lpwstr>_Toc214457364</vt:lpwstr>
      </vt:variant>
      <vt:variant>
        <vt:i4>1245232</vt:i4>
      </vt:variant>
      <vt:variant>
        <vt:i4>200</vt:i4>
      </vt:variant>
      <vt:variant>
        <vt:i4>0</vt:i4>
      </vt:variant>
      <vt:variant>
        <vt:i4>5</vt:i4>
      </vt:variant>
      <vt:variant>
        <vt:lpwstr/>
      </vt:variant>
      <vt:variant>
        <vt:lpwstr>_Toc214457363</vt:lpwstr>
      </vt:variant>
      <vt:variant>
        <vt:i4>1245232</vt:i4>
      </vt:variant>
      <vt:variant>
        <vt:i4>194</vt:i4>
      </vt:variant>
      <vt:variant>
        <vt:i4>0</vt:i4>
      </vt:variant>
      <vt:variant>
        <vt:i4>5</vt:i4>
      </vt:variant>
      <vt:variant>
        <vt:lpwstr/>
      </vt:variant>
      <vt:variant>
        <vt:lpwstr>_Toc214457362</vt:lpwstr>
      </vt:variant>
      <vt:variant>
        <vt:i4>1245232</vt:i4>
      </vt:variant>
      <vt:variant>
        <vt:i4>188</vt:i4>
      </vt:variant>
      <vt:variant>
        <vt:i4>0</vt:i4>
      </vt:variant>
      <vt:variant>
        <vt:i4>5</vt:i4>
      </vt:variant>
      <vt:variant>
        <vt:lpwstr/>
      </vt:variant>
      <vt:variant>
        <vt:lpwstr>_Toc214457361</vt:lpwstr>
      </vt:variant>
      <vt:variant>
        <vt:i4>1245232</vt:i4>
      </vt:variant>
      <vt:variant>
        <vt:i4>182</vt:i4>
      </vt:variant>
      <vt:variant>
        <vt:i4>0</vt:i4>
      </vt:variant>
      <vt:variant>
        <vt:i4>5</vt:i4>
      </vt:variant>
      <vt:variant>
        <vt:lpwstr/>
      </vt:variant>
      <vt:variant>
        <vt:lpwstr>_Toc214457360</vt:lpwstr>
      </vt:variant>
      <vt:variant>
        <vt:i4>1048624</vt:i4>
      </vt:variant>
      <vt:variant>
        <vt:i4>176</vt:i4>
      </vt:variant>
      <vt:variant>
        <vt:i4>0</vt:i4>
      </vt:variant>
      <vt:variant>
        <vt:i4>5</vt:i4>
      </vt:variant>
      <vt:variant>
        <vt:lpwstr/>
      </vt:variant>
      <vt:variant>
        <vt:lpwstr>_Toc214457359</vt:lpwstr>
      </vt:variant>
      <vt:variant>
        <vt:i4>1048624</vt:i4>
      </vt:variant>
      <vt:variant>
        <vt:i4>170</vt:i4>
      </vt:variant>
      <vt:variant>
        <vt:i4>0</vt:i4>
      </vt:variant>
      <vt:variant>
        <vt:i4>5</vt:i4>
      </vt:variant>
      <vt:variant>
        <vt:lpwstr/>
      </vt:variant>
      <vt:variant>
        <vt:lpwstr>_Toc214457358</vt:lpwstr>
      </vt:variant>
      <vt:variant>
        <vt:i4>1048624</vt:i4>
      </vt:variant>
      <vt:variant>
        <vt:i4>164</vt:i4>
      </vt:variant>
      <vt:variant>
        <vt:i4>0</vt:i4>
      </vt:variant>
      <vt:variant>
        <vt:i4>5</vt:i4>
      </vt:variant>
      <vt:variant>
        <vt:lpwstr/>
      </vt:variant>
      <vt:variant>
        <vt:lpwstr>_Toc214457357</vt:lpwstr>
      </vt:variant>
      <vt:variant>
        <vt:i4>1048624</vt:i4>
      </vt:variant>
      <vt:variant>
        <vt:i4>158</vt:i4>
      </vt:variant>
      <vt:variant>
        <vt:i4>0</vt:i4>
      </vt:variant>
      <vt:variant>
        <vt:i4>5</vt:i4>
      </vt:variant>
      <vt:variant>
        <vt:lpwstr/>
      </vt:variant>
      <vt:variant>
        <vt:lpwstr>_Toc214457356</vt:lpwstr>
      </vt:variant>
      <vt:variant>
        <vt:i4>1048624</vt:i4>
      </vt:variant>
      <vt:variant>
        <vt:i4>152</vt:i4>
      </vt:variant>
      <vt:variant>
        <vt:i4>0</vt:i4>
      </vt:variant>
      <vt:variant>
        <vt:i4>5</vt:i4>
      </vt:variant>
      <vt:variant>
        <vt:lpwstr/>
      </vt:variant>
      <vt:variant>
        <vt:lpwstr>_Toc214457355</vt:lpwstr>
      </vt:variant>
      <vt:variant>
        <vt:i4>1048624</vt:i4>
      </vt:variant>
      <vt:variant>
        <vt:i4>146</vt:i4>
      </vt:variant>
      <vt:variant>
        <vt:i4>0</vt:i4>
      </vt:variant>
      <vt:variant>
        <vt:i4>5</vt:i4>
      </vt:variant>
      <vt:variant>
        <vt:lpwstr/>
      </vt:variant>
      <vt:variant>
        <vt:lpwstr>_Toc214457354</vt:lpwstr>
      </vt:variant>
      <vt:variant>
        <vt:i4>1048624</vt:i4>
      </vt:variant>
      <vt:variant>
        <vt:i4>140</vt:i4>
      </vt:variant>
      <vt:variant>
        <vt:i4>0</vt:i4>
      </vt:variant>
      <vt:variant>
        <vt:i4>5</vt:i4>
      </vt:variant>
      <vt:variant>
        <vt:lpwstr/>
      </vt:variant>
      <vt:variant>
        <vt:lpwstr>_Toc214457353</vt:lpwstr>
      </vt:variant>
      <vt:variant>
        <vt:i4>1048624</vt:i4>
      </vt:variant>
      <vt:variant>
        <vt:i4>134</vt:i4>
      </vt:variant>
      <vt:variant>
        <vt:i4>0</vt:i4>
      </vt:variant>
      <vt:variant>
        <vt:i4>5</vt:i4>
      </vt:variant>
      <vt:variant>
        <vt:lpwstr/>
      </vt:variant>
      <vt:variant>
        <vt:lpwstr>_Toc214457352</vt:lpwstr>
      </vt:variant>
      <vt:variant>
        <vt:i4>1048624</vt:i4>
      </vt:variant>
      <vt:variant>
        <vt:i4>128</vt:i4>
      </vt:variant>
      <vt:variant>
        <vt:i4>0</vt:i4>
      </vt:variant>
      <vt:variant>
        <vt:i4>5</vt:i4>
      </vt:variant>
      <vt:variant>
        <vt:lpwstr/>
      </vt:variant>
      <vt:variant>
        <vt:lpwstr>_Toc214457351</vt:lpwstr>
      </vt:variant>
      <vt:variant>
        <vt:i4>1048624</vt:i4>
      </vt:variant>
      <vt:variant>
        <vt:i4>122</vt:i4>
      </vt:variant>
      <vt:variant>
        <vt:i4>0</vt:i4>
      </vt:variant>
      <vt:variant>
        <vt:i4>5</vt:i4>
      </vt:variant>
      <vt:variant>
        <vt:lpwstr/>
      </vt:variant>
      <vt:variant>
        <vt:lpwstr>_Toc214457350</vt:lpwstr>
      </vt:variant>
      <vt:variant>
        <vt:i4>1114160</vt:i4>
      </vt:variant>
      <vt:variant>
        <vt:i4>116</vt:i4>
      </vt:variant>
      <vt:variant>
        <vt:i4>0</vt:i4>
      </vt:variant>
      <vt:variant>
        <vt:i4>5</vt:i4>
      </vt:variant>
      <vt:variant>
        <vt:lpwstr/>
      </vt:variant>
      <vt:variant>
        <vt:lpwstr>_Toc214457349</vt:lpwstr>
      </vt:variant>
      <vt:variant>
        <vt:i4>1114160</vt:i4>
      </vt:variant>
      <vt:variant>
        <vt:i4>110</vt:i4>
      </vt:variant>
      <vt:variant>
        <vt:i4>0</vt:i4>
      </vt:variant>
      <vt:variant>
        <vt:i4>5</vt:i4>
      </vt:variant>
      <vt:variant>
        <vt:lpwstr/>
      </vt:variant>
      <vt:variant>
        <vt:lpwstr>_Toc214457348</vt:lpwstr>
      </vt:variant>
      <vt:variant>
        <vt:i4>1114160</vt:i4>
      </vt:variant>
      <vt:variant>
        <vt:i4>104</vt:i4>
      </vt:variant>
      <vt:variant>
        <vt:i4>0</vt:i4>
      </vt:variant>
      <vt:variant>
        <vt:i4>5</vt:i4>
      </vt:variant>
      <vt:variant>
        <vt:lpwstr/>
      </vt:variant>
      <vt:variant>
        <vt:lpwstr>_Toc214457347</vt:lpwstr>
      </vt:variant>
      <vt:variant>
        <vt:i4>1114160</vt:i4>
      </vt:variant>
      <vt:variant>
        <vt:i4>98</vt:i4>
      </vt:variant>
      <vt:variant>
        <vt:i4>0</vt:i4>
      </vt:variant>
      <vt:variant>
        <vt:i4>5</vt:i4>
      </vt:variant>
      <vt:variant>
        <vt:lpwstr/>
      </vt:variant>
      <vt:variant>
        <vt:lpwstr>_Toc214457346</vt:lpwstr>
      </vt:variant>
      <vt:variant>
        <vt:i4>1114160</vt:i4>
      </vt:variant>
      <vt:variant>
        <vt:i4>92</vt:i4>
      </vt:variant>
      <vt:variant>
        <vt:i4>0</vt:i4>
      </vt:variant>
      <vt:variant>
        <vt:i4>5</vt:i4>
      </vt:variant>
      <vt:variant>
        <vt:lpwstr/>
      </vt:variant>
      <vt:variant>
        <vt:lpwstr>_Toc214457345</vt:lpwstr>
      </vt:variant>
      <vt:variant>
        <vt:i4>1114160</vt:i4>
      </vt:variant>
      <vt:variant>
        <vt:i4>86</vt:i4>
      </vt:variant>
      <vt:variant>
        <vt:i4>0</vt:i4>
      </vt:variant>
      <vt:variant>
        <vt:i4>5</vt:i4>
      </vt:variant>
      <vt:variant>
        <vt:lpwstr/>
      </vt:variant>
      <vt:variant>
        <vt:lpwstr>_Toc214457344</vt:lpwstr>
      </vt:variant>
      <vt:variant>
        <vt:i4>1114160</vt:i4>
      </vt:variant>
      <vt:variant>
        <vt:i4>80</vt:i4>
      </vt:variant>
      <vt:variant>
        <vt:i4>0</vt:i4>
      </vt:variant>
      <vt:variant>
        <vt:i4>5</vt:i4>
      </vt:variant>
      <vt:variant>
        <vt:lpwstr/>
      </vt:variant>
      <vt:variant>
        <vt:lpwstr>_Toc214457343</vt:lpwstr>
      </vt:variant>
      <vt:variant>
        <vt:i4>1114160</vt:i4>
      </vt:variant>
      <vt:variant>
        <vt:i4>74</vt:i4>
      </vt:variant>
      <vt:variant>
        <vt:i4>0</vt:i4>
      </vt:variant>
      <vt:variant>
        <vt:i4>5</vt:i4>
      </vt:variant>
      <vt:variant>
        <vt:lpwstr/>
      </vt:variant>
      <vt:variant>
        <vt:lpwstr>_Toc214457342</vt:lpwstr>
      </vt:variant>
      <vt:variant>
        <vt:i4>1114160</vt:i4>
      </vt:variant>
      <vt:variant>
        <vt:i4>68</vt:i4>
      </vt:variant>
      <vt:variant>
        <vt:i4>0</vt:i4>
      </vt:variant>
      <vt:variant>
        <vt:i4>5</vt:i4>
      </vt:variant>
      <vt:variant>
        <vt:lpwstr/>
      </vt:variant>
      <vt:variant>
        <vt:lpwstr>_Toc214457341</vt:lpwstr>
      </vt:variant>
      <vt:variant>
        <vt:i4>1114160</vt:i4>
      </vt:variant>
      <vt:variant>
        <vt:i4>62</vt:i4>
      </vt:variant>
      <vt:variant>
        <vt:i4>0</vt:i4>
      </vt:variant>
      <vt:variant>
        <vt:i4>5</vt:i4>
      </vt:variant>
      <vt:variant>
        <vt:lpwstr/>
      </vt:variant>
      <vt:variant>
        <vt:lpwstr>_Toc214457340</vt:lpwstr>
      </vt:variant>
      <vt:variant>
        <vt:i4>1441840</vt:i4>
      </vt:variant>
      <vt:variant>
        <vt:i4>56</vt:i4>
      </vt:variant>
      <vt:variant>
        <vt:i4>0</vt:i4>
      </vt:variant>
      <vt:variant>
        <vt:i4>5</vt:i4>
      </vt:variant>
      <vt:variant>
        <vt:lpwstr/>
      </vt:variant>
      <vt:variant>
        <vt:lpwstr>_Toc214457339</vt:lpwstr>
      </vt:variant>
      <vt:variant>
        <vt:i4>1441840</vt:i4>
      </vt:variant>
      <vt:variant>
        <vt:i4>50</vt:i4>
      </vt:variant>
      <vt:variant>
        <vt:i4>0</vt:i4>
      </vt:variant>
      <vt:variant>
        <vt:i4>5</vt:i4>
      </vt:variant>
      <vt:variant>
        <vt:lpwstr/>
      </vt:variant>
      <vt:variant>
        <vt:lpwstr>_Toc214457338</vt:lpwstr>
      </vt:variant>
      <vt:variant>
        <vt:i4>1441840</vt:i4>
      </vt:variant>
      <vt:variant>
        <vt:i4>44</vt:i4>
      </vt:variant>
      <vt:variant>
        <vt:i4>0</vt:i4>
      </vt:variant>
      <vt:variant>
        <vt:i4>5</vt:i4>
      </vt:variant>
      <vt:variant>
        <vt:lpwstr/>
      </vt:variant>
      <vt:variant>
        <vt:lpwstr>_Toc214457337</vt:lpwstr>
      </vt:variant>
      <vt:variant>
        <vt:i4>1441840</vt:i4>
      </vt:variant>
      <vt:variant>
        <vt:i4>38</vt:i4>
      </vt:variant>
      <vt:variant>
        <vt:i4>0</vt:i4>
      </vt:variant>
      <vt:variant>
        <vt:i4>5</vt:i4>
      </vt:variant>
      <vt:variant>
        <vt:lpwstr/>
      </vt:variant>
      <vt:variant>
        <vt:lpwstr>_Toc214457336</vt:lpwstr>
      </vt:variant>
      <vt:variant>
        <vt:i4>1441840</vt:i4>
      </vt:variant>
      <vt:variant>
        <vt:i4>32</vt:i4>
      </vt:variant>
      <vt:variant>
        <vt:i4>0</vt:i4>
      </vt:variant>
      <vt:variant>
        <vt:i4>5</vt:i4>
      </vt:variant>
      <vt:variant>
        <vt:lpwstr/>
      </vt:variant>
      <vt:variant>
        <vt:lpwstr>_Toc214457335</vt:lpwstr>
      </vt:variant>
      <vt:variant>
        <vt:i4>1441840</vt:i4>
      </vt:variant>
      <vt:variant>
        <vt:i4>26</vt:i4>
      </vt:variant>
      <vt:variant>
        <vt:i4>0</vt:i4>
      </vt:variant>
      <vt:variant>
        <vt:i4>5</vt:i4>
      </vt:variant>
      <vt:variant>
        <vt:lpwstr/>
      </vt:variant>
      <vt:variant>
        <vt:lpwstr>_Toc214457334</vt:lpwstr>
      </vt:variant>
      <vt:variant>
        <vt:i4>1441840</vt:i4>
      </vt:variant>
      <vt:variant>
        <vt:i4>20</vt:i4>
      </vt:variant>
      <vt:variant>
        <vt:i4>0</vt:i4>
      </vt:variant>
      <vt:variant>
        <vt:i4>5</vt:i4>
      </vt:variant>
      <vt:variant>
        <vt:lpwstr/>
      </vt:variant>
      <vt:variant>
        <vt:lpwstr>_Toc214457333</vt:lpwstr>
      </vt:variant>
      <vt:variant>
        <vt:i4>1441840</vt:i4>
      </vt:variant>
      <vt:variant>
        <vt:i4>14</vt:i4>
      </vt:variant>
      <vt:variant>
        <vt:i4>0</vt:i4>
      </vt:variant>
      <vt:variant>
        <vt:i4>5</vt:i4>
      </vt:variant>
      <vt:variant>
        <vt:lpwstr/>
      </vt:variant>
      <vt:variant>
        <vt:lpwstr>_Toc214457332</vt:lpwstr>
      </vt:variant>
      <vt:variant>
        <vt:i4>1441840</vt:i4>
      </vt:variant>
      <vt:variant>
        <vt:i4>8</vt:i4>
      </vt:variant>
      <vt:variant>
        <vt:i4>0</vt:i4>
      </vt:variant>
      <vt:variant>
        <vt:i4>5</vt:i4>
      </vt:variant>
      <vt:variant>
        <vt:lpwstr/>
      </vt:variant>
      <vt:variant>
        <vt:lpwstr>_Toc214457331</vt:lpwstr>
      </vt:variant>
      <vt:variant>
        <vt:i4>1441840</vt:i4>
      </vt:variant>
      <vt:variant>
        <vt:i4>2</vt:i4>
      </vt:variant>
      <vt:variant>
        <vt:i4>0</vt:i4>
      </vt:variant>
      <vt:variant>
        <vt:i4>5</vt:i4>
      </vt:variant>
      <vt:variant>
        <vt:lpwstr/>
      </vt:variant>
      <vt:variant>
        <vt:lpwstr>_Toc214457330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spr</dc:title>
  <dc:subject/>
  <dc:creator>Krzysia</dc:creator>
  <cp:keywords/>
  <dc:description/>
  <cp:lastModifiedBy>Marek Chyliski</cp:lastModifiedBy>
  <cp:revision>7</cp:revision>
  <cp:lastPrinted>2023-05-15T14:53:00Z</cp:lastPrinted>
  <dcterms:created xsi:type="dcterms:W3CDTF">2026-01-20T13:59:00Z</dcterms:created>
  <dcterms:modified xsi:type="dcterms:W3CDTF">2026-01-21T13:21:00Z</dcterms:modified>
</cp:coreProperties>
</file>