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77777777" w:rsidR="002A636C" w:rsidRPr="001C1551" w:rsidRDefault="002A636C" w:rsidP="002A636C">
      <w:pPr>
        <w:jc w:val="both"/>
        <w:rPr>
          <w:rFonts w:ascii="Arial Narrow" w:hAnsi="Arial Narrow"/>
          <w:b/>
          <w:sz w:val="24"/>
          <w:szCs w:val="28"/>
        </w:rPr>
      </w:pPr>
      <w:r w:rsidRPr="001C1551">
        <w:rPr>
          <w:rFonts w:ascii="Arial Narrow" w:hAnsi="Arial Narrow"/>
          <w:b/>
          <w:sz w:val="24"/>
          <w:szCs w:val="28"/>
        </w:rPr>
        <w:t>Opis predmetu zákazky/ Vzor vlastného návrhu plnenia</w:t>
      </w:r>
    </w:p>
    <w:p w14:paraId="6B6F3ABC" w14:textId="77777777" w:rsidR="00E36325" w:rsidRPr="001C1551"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429F546A" w:rsidR="009C64DB" w:rsidRPr="001C1551"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1C1551">
        <w:rPr>
          <w:rFonts w:ascii="Arial Narrow" w:eastAsia="Calibri" w:hAnsi="Arial Narrow"/>
          <w:sz w:val="22"/>
          <w:szCs w:val="22"/>
          <w:lang w:val="sk-SK" w:eastAsia="sk-SK"/>
        </w:rPr>
        <w:t xml:space="preserve">Predmetom zákazky je </w:t>
      </w:r>
      <w:r w:rsidR="006808FC" w:rsidRPr="001C1551">
        <w:rPr>
          <w:rFonts w:ascii="Arial Narrow" w:eastAsia="Arial" w:hAnsi="Arial Narrow" w:cstheme="majorHAnsi"/>
          <w:b/>
          <w:iCs/>
          <w:color w:val="000000" w:themeColor="text1"/>
          <w:sz w:val="22"/>
          <w:szCs w:val="22"/>
        </w:rPr>
        <w:t>Nákup novej generácie prenosných prietokových analyzátorov plynov.</w:t>
      </w:r>
    </w:p>
    <w:p w14:paraId="53E324E6" w14:textId="77777777" w:rsidR="00CC3451" w:rsidRPr="001C1551"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1C1551"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1C1551">
        <w:rPr>
          <w:rFonts w:ascii="Arial Narrow" w:hAnsi="Arial Narrow"/>
          <w:b/>
          <w:sz w:val="22"/>
          <w:szCs w:val="22"/>
        </w:rPr>
        <w:t>Hlavný kód CPV:</w:t>
      </w:r>
    </w:p>
    <w:p w14:paraId="48B98B09" w14:textId="6F4AD54F" w:rsidR="00C95A29" w:rsidRPr="001C1551" w:rsidRDefault="006808FC"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Cs/>
          <w:iCs/>
          <w:color w:val="000000" w:themeColor="text1"/>
          <w:sz w:val="22"/>
          <w:szCs w:val="22"/>
        </w:rPr>
      </w:pPr>
      <w:r w:rsidRPr="001C1551">
        <w:rPr>
          <w:rFonts w:ascii="Arial Narrow" w:eastAsia="Arial" w:hAnsi="Arial Narrow" w:cstheme="majorHAnsi"/>
          <w:bCs/>
          <w:iCs/>
          <w:color w:val="000000" w:themeColor="text1"/>
          <w:sz w:val="22"/>
          <w:szCs w:val="22"/>
        </w:rPr>
        <w:t>38431100-6 Detektory plynu</w:t>
      </w:r>
    </w:p>
    <w:p w14:paraId="2E8E2F95" w14:textId="77777777" w:rsidR="006808FC" w:rsidRPr="001C1551" w:rsidRDefault="006808FC"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573FB716" w14:textId="229572ED" w:rsidR="00F33C1E" w:rsidRPr="001C1551"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sidRPr="001C1551">
        <w:rPr>
          <w:rFonts w:ascii="Arial Narrow" w:eastAsia="Calibri" w:hAnsi="Arial Narrow"/>
          <w:b/>
          <w:sz w:val="22"/>
          <w:szCs w:val="22"/>
          <w:lang w:val="sk-SK" w:eastAsia="sk-SK"/>
        </w:rPr>
        <w:t>Doplňujúci</w:t>
      </w:r>
      <w:r w:rsidR="00F33C1E" w:rsidRPr="001C1551">
        <w:rPr>
          <w:rFonts w:ascii="Arial Narrow" w:eastAsia="Calibri" w:hAnsi="Arial Narrow"/>
          <w:b/>
          <w:sz w:val="22"/>
          <w:szCs w:val="22"/>
          <w:lang w:val="sk-SK" w:eastAsia="sk-SK"/>
        </w:rPr>
        <w:t xml:space="preserve"> kód CPV:</w:t>
      </w:r>
    </w:p>
    <w:p w14:paraId="480BC39C" w14:textId="77777777" w:rsidR="006808FC" w:rsidRPr="001C1551" w:rsidRDefault="006808FC" w:rsidP="006808FC">
      <w:pPr>
        <w:pStyle w:val="Odsekzoznamu"/>
        <w:tabs>
          <w:tab w:val="clear" w:pos="2160"/>
          <w:tab w:val="clear" w:pos="2880"/>
          <w:tab w:val="clear" w:pos="4500"/>
        </w:tabs>
        <w:spacing w:line="276" w:lineRule="auto"/>
        <w:ind w:left="720"/>
        <w:contextualSpacing/>
        <w:rPr>
          <w:rFonts w:ascii="Arial Narrow" w:eastAsia="Arial" w:hAnsi="Arial Narrow" w:cstheme="majorHAnsi"/>
          <w:bCs/>
          <w:iCs/>
          <w:color w:val="000000" w:themeColor="text1"/>
          <w:sz w:val="22"/>
          <w:szCs w:val="22"/>
          <w:lang w:val="sk-SK"/>
        </w:rPr>
      </w:pPr>
      <w:r w:rsidRPr="001C1551">
        <w:rPr>
          <w:rFonts w:ascii="Arial Narrow" w:eastAsia="Arial" w:hAnsi="Arial Narrow" w:cstheme="majorHAnsi"/>
          <w:bCs/>
          <w:iCs/>
          <w:color w:val="000000" w:themeColor="text1"/>
          <w:sz w:val="22"/>
          <w:szCs w:val="22"/>
          <w:lang w:val="sk-SK"/>
        </w:rPr>
        <w:t>38432100-3 Analyzátory plynu</w:t>
      </w:r>
    </w:p>
    <w:p w14:paraId="065C1F4D" w14:textId="77777777" w:rsidR="006808FC" w:rsidRPr="001C1551" w:rsidRDefault="006808FC" w:rsidP="006808FC">
      <w:pPr>
        <w:pStyle w:val="Odsekzoznamu"/>
        <w:tabs>
          <w:tab w:val="clear" w:pos="2160"/>
          <w:tab w:val="clear" w:pos="2880"/>
          <w:tab w:val="clear" w:pos="4500"/>
        </w:tabs>
        <w:spacing w:line="276" w:lineRule="auto"/>
        <w:ind w:left="720"/>
        <w:contextualSpacing/>
        <w:rPr>
          <w:rFonts w:ascii="Arial Narrow" w:eastAsia="Arial" w:hAnsi="Arial Narrow" w:cstheme="majorHAnsi"/>
          <w:bCs/>
          <w:iCs/>
          <w:color w:val="000000" w:themeColor="text1"/>
          <w:sz w:val="22"/>
          <w:szCs w:val="22"/>
          <w:lang w:val="sk-SK"/>
        </w:rPr>
      </w:pPr>
      <w:r w:rsidRPr="001C1551">
        <w:rPr>
          <w:rFonts w:ascii="Arial Narrow" w:eastAsia="Arial" w:hAnsi="Arial Narrow" w:cstheme="majorHAnsi"/>
          <w:bCs/>
          <w:iCs/>
          <w:color w:val="000000" w:themeColor="text1"/>
          <w:sz w:val="22"/>
          <w:szCs w:val="22"/>
          <w:lang w:val="sk-SK"/>
        </w:rPr>
        <w:t>38543000-3 Zariadenie na detekciu plynov</w:t>
      </w:r>
    </w:p>
    <w:p w14:paraId="57A5B141" w14:textId="77777777" w:rsidR="00F33C1E" w:rsidRPr="001C1551"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bCs/>
          <w:sz w:val="22"/>
          <w:szCs w:val="22"/>
          <w:lang w:val="sk-SK" w:eastAsia="sk-SK"/>
        </w:rPr>
      </w:pPr>
    </w:p>
    <w:p w14:paraId="2171D95B" w14:textId="09CD8DAB" w:rsidR="00F17129" w:rsidRPr="001C1551"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1C1551">
        <w:rPr>
          <w:rFonts w:ascii="Arial Narrow" w:hAnsi="Arial Narrow"/>
          <w:b/>
          <w:sz w:val="22"/>
          <w:szCs w:val="22"/>
          <w:lang w:val="sk-SK"/>
        </w:rPr>
        <w:t>S</w:t>
      </w:r>
      <w:r w:rsidR="00870379" w:rsidRPr="001C1551">
        <w:rPr>
          <w:rFonts w:ascii="Arial Narrow" w:hAnsi="Arial Narrow"/>
          <w:b/>
          <w:sz w:val="22"/>
          <w:szCs w:val="22"/>
          <w:lang w:val="sk-SK"/>
        </w:rPr>
        <w:t> </w:t>
      </w:r>
      <w:r w:rsidRPr="001C1551">
        <w:rPr>
          <w:rFonts w:ascii="Arial Narrow" w:hAnsi="Arial Narrow"/>
          <w:b/>
          <w:sz w:val="22"/>
          <w:szCs w:val="22"/>
          <w:lang w:val="sk-SK"/>
        </w:rPr>
        <w:t>tovarm</w:t>
      </w:r>
      <w:r w:rsidR="00870379" w:rsidRPr="001C1551">
        <w:rPr>
          <w:rFonts w:ascii="Arial Narrow" w:hAnsi="Arial Narrow"/>
          <w:b/>
          <w:sz w:val="22"/>
          <w:szCs w:val="22"/>
          <w:lang w:val="sk-SK"/>
        </w:rPr>
        <w:t>i</w:t>
      </w:r>
      <w:r w:rsidRPr="001C1551">
        <w:rPr>
          <w:rFonts w:ascii="Arial Narrow" w:hAnsi="Arial Narrow"/>
          <w:b/>
          <w:sz w:val="22"/>
          <w:szCs w:val="22"/>
          <w:lang w:val="sk-SK"/>
        </w:rPr>
        <w:t xml:space="preserve"> sa požaduje  zabezpečiť aj tieto súvisiace služby:</w:t>
      </w:r>
    </w:p>
    <w:p w14:paraId="27AC4C81" w14:textId="77777777" w:rsidR="00F17129" w:rsidRPr="001C1551"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1C1551">
        <w:rPr>
          <w:rFonts w:ascii="Arial Narrow" w:hAnsi="Arial Narrow"/>
          <w:sz w:val="22"/>
          <w:szCs w:val="22"/>
        </w:rPr>
        <w:t>dodanie tovaru do miesta dodania,</w:t>
      </w:r>
    </w:p>
    <w:p w14:paraId="01E82777" w14:textId="6F1F6CC4" w:rsidR="00FD72FF" w:rsidRPr="005E7EB2" w:rsidRDefault="00F17129" w:rsidP="005E7EB2">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1C1551">
        <w:rPr>
          <w:rFonts w:ascii="Arial Narrow" w:hAnsi="Arial Narrow"/>
          <w:sz w:val="22"/>
          <w:szCs w:val="22"/>
        </w:rPr>
        <w:t>vy</w:t>
      </w:r>
      <w:r w:rsidR="00A5294D" w:rsidRPr="001C1551">
        <w:rPr>
          <w:rFonts w:ascii="Arial Narrow" w:hAnsi="Arial Narrow"/>
          <w:sz w:val="22"/>
          <w:szCs w:val="22"/>
        </w:rPr>
        <w:t>loženie tovaru v mieste dodania</w:t>
      </w:r>
      <w:r w:rsidR="005E7EB2">
        <w:rPr>
          <w:rFonts w:ascii="Arial Narrow" w:hAnsi="Arial Narrow"/>
          <w:sz w:val="22"/>
          <w:szCs w:val="22"/>
          <w:lang w:val="sk-SK"/>
        </w:rPr>
        <w:t>.</w:t>
      </w:r>
    </w:p>
    <w:p w14:paraId="4A9FA138" w14:textId="77777777" w:rsidR="00FD72FF" w:rsidRPr="001C1551" w:rsidRDefault="00FD72FF" w:rsidP="00FD72FF">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5F57D98C" w14:textId="77777777" w:rsidR="002A5808" w:rsidRPr="001C1551"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1C1551"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1C1551">
        <w:rPr>
          <w:rFonts w:ascii="Arial Narrow" w:hAnsi="Arial Narrow"/>
          <w:sz w:val="22"/>
          <w:szCs w:val="22"/>
        </w:rPr>
        <w:t>Verejný obstarávateľ</w:t>
      </w:r>
      <w:r w:rsidRPr="001C1551">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1C1551"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1C1551"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1C1551">
        <w:rPr>
          <w:rFonts w:ascii="Arial Narrow" w:hAnsi="Arial Narrow"/>
          <w:sz w:val="22"/>
          <w:szCs w:val="22"/>
        </w:rPr>
        <w:t>Tovar musí byť nový, nepoužívaný, zabalený v neporušených obaloch, nepoškodený.</w:t>
      </w:r>
    </w:p>
    <w:p w14:paraId="74F03CCF" w14:textId="77777777" w:rsidR="002D563F" w:rsidRPr="001C1551"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1C1551"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1C1551">
        <w:rPr>
          <w:rFonts w:ascii="Arial Narrow" w:hAnsi="Arial Narrow"/>
          <w:sz w:val="22"/>
          <w:szCs w:val="22"/>
        </w:rPr>
        <w:t xml:space="preserve">Tovar nesmie byť recyklovaný, repasovaný, renovovaný. </w:t>
      </w:r>
    </w:p>
    <w:p w14:paraId="6F735FD3" w14:textId="77777777" w:rsidR="00193F7D" w:rsidRPr="001C1551"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77777777" w:rsidR="00DE230D" w:rsidRPr="001C1551"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1C1551">
        <w:rPr>
          <w:rFonts w:ascii="Arial Narrow" w:hAnsi="Arial Narrow"/>
          <w:sz w:val="22"/>
          <w:szCs w:val="22"/>
        </w:rPr>
        <w:t>Verejný obstarávateľ</w:t>
      </w:r>
      <w:r w:rsidR="00191BE7" w:rsidRPr="001C1551">
        <w:rPr>
          <w:rFonts w:ascii="Arial Narrow" w:hAnsi="Arial Narrow"/>
          <w:sz w:val="22"/>
          <w:szCs w:val="22"/>
        </w:rPr>
        <w:t xml:space="preserve"> požaduje na dodaný tovar min. </w:t>
      </w:r>
      <w:r w:rsidR="00107017" w:rsidRPr="001C1551">
        <w:rPr>
          <w:rFonts w:ascii="Arial Narrow" w:hAnsi="Arial Narrow"/>
          <w:sz w:val="22"/>
          <w:szCs w:val="22"/>
        </w:rPr>
        <w:t>24</w:t>
      </w:r>
      <w:r w:rsidR="0026458F" w:rsidRPr="001C1551">
        <w:rPr>
          <w:rFonts w:ascii="Arial Narrow" w:hAnsi="Arial Narrow"/>
          <w:sz w:val="22"/>
          <w:szCs w:val="22"/>
        </w:rPr>
        <w:t xml:space="preserve"> </w:t>
      </w:r>
      <w:r w:rsidR="00BE0C6B" w:rsidRPr="001C1551">
        <w:rPr>
          <w:rFonts w:ascii="Arial Narrow" w:hAnsi="Arial Narrow"/>
          <w:sz w:val="22"/>
          <w:szCs w:val="22"/>
        </w:rPr>
        <w:t>mesačnú záručnú dobu garantovanú výrobcom</w:t>
      </w:r>
      <w:r w:rsidR="00191BE7" w:rsidRPr="001C1551">
        <w:rPr>
          <w:rFonts w:ascii="Arial Narrow" w:hAnsi="Arial Narrow"/>
          <w:sz w:val="22"/>
          <w:szCs w:val="22"/>
        </w:rPr>
        <w:t xml:space="preserve">, pokiaľ na záručnom liste nie je vyznačená dlhšia </w:t>
      </w:r>
      <w:r w:rsidR="00BE0C6B" w:rsidRPr="001C1551">
        <w:rPr>
          <w:rFonts w:ascii="Arial Narrow" w:hAnsi="Arial Narrow"/>
          <w:sz w:val="22"/>
          <w:szCs w:val="22"/>
        </w:rPr>
        <w:t xml:space="preserve">záručná </w:t>
      </w:r>
      <w:r w:rsidR="00191BE7" w:rsidRPr="001C1551">
        <w:rPr>
          <w:rFonts w:ascii="Arial Narrow" w:hAnsi="Arial Narrow"/>
          <w:sz w:val="22"/>
          <w:szCs w:val="22"/>
        </w:rPr>
        <w:t xml:space="preserve">doba podľa záručných podmienok výrobcu. </w:t>
      </w:r>
      <w:r w:rsidR="0082545E" w:rsidRPr="001C1551">
        <w:rPr>
          <w:rFonts w:ascii="Arial Narrow" w:hAnsi="Arial Narrow"/>
          <w:sz w:val="22"/>
          <w:szCs w:val="22"/>
        </w:rPr>
        <w:t>Záručná doba začína plynúť dňom prevzatia predmetu zmluvy na základe dodacieho listu.</w:t>
      </w:r>
      <w:r w:rsidR="00645D7C" w:rsidRPr="001C1551">
        <w:rPr>
          <w:rFonts w:ascii="Arial Narrow" w:hAnsi="Arial Narrow"/>
          <w:sz w:val="22"/>
          <w:szCs w:val="22"/>
        </w:rPr>
        <w:t xml:space="preserve"> </w:t>
      </w:r>
    </w:p>
    <w:p w14:paraId="2639E6CB" w14:textId="77777777" w:rsidR="00BE0C6B" w:rsidRPr="001C1551"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77777777" w:rsidR="00685453" w:rsidRPr="001C1551"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1C1551">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1C1551">
        <w:rPr>
          <w:rFonts w:ascii="Arial Narrow" w:hAnsi="Arial Narrow"/>
          <w:sz w:val="22"/>
          <w:szCs w:val="22"/>
        </w:rPr>
        <w:t> </w:t>
      </w:r>
      <w:r w:rsidRPr="001C1551">
        <w:rPr>
          <w:rFonts w:ascii="Arial Narrow" w:hAnsi="Arial Narrow"/>
          <w:sz w:val="22"/>
          <w:szCs w:val="22"/>
        </w:rPr>
        <w:t>slovenskom alebo českom jazyku, záručné listy, iné doklady podľa druhu tovaru.</w:t>
      </w:r>
    </w:p>
    <w:p w14:paraId="6991E965" w14:textId="77777777" w:rsidR="00234A21" w:rsidRPr="001C155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641DD34D" w14:textId="77777777" w:rsidR="00FC4B93" w:rsidRPr="001C1551"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1C1551">
        <w:rPr>
          <w:rFonts w:ascii="Arial Narrow" w:hAnsi="Arial Narrow"/>
          <w:b/>
          <w:color w:val="000000"/>
          <w:sz w:val="22"/>
          <w:szCs w:val="22"/>
          <w:lang w:val="sk-SK"/>
        </w:rPr>
        <w:t>Lehota</w:t>
      </w:r>
      <w:r w:rsidRPr="001C1551">
        <w:rPr>
          <w:rFonts w:ascii="Arial Narrow" w:hAnsi="Arial Narrow"/>
          <w:b/>
          <w:color w:val="000000"/>
          <w:sz w:val="22"/>
          <w:szCs w:val="22"/>
        </w:rPr>
        <w:t xml:space="preserve"> </w:t>
      </w:r>
      <w:r w:rsidRPr="001C1551">
        <w:rPr>
          <w:rFonts w:ascii="Arial Narrow" w:hAnsi="Arial Narrow"/>
          <w:b/>
          <w:color w:val="000000"/>
          <w:sz w:val="22"/>
          <w:szCs w:val="22"/>
          <w:lang w:val="sk-SK"/>
        </w:rPr>
        <w:t>plnenia</w:t>
      </w:r>
      <w:r w:rsidRPr="001C1551">
        <w:rPr>
          <w:rFonts w:ascii="Arial Narrow" w:hAnsi="Arial Narrow"/>
          <w:b/>
          <w:color w:val="000000"/>
          <w:sz w:val="22"/>
          <w:szCs w:val="22"/>
        </w:rPr>
        <w:t xml:space="preserve"> </w:t>
      </w:r>
      <w:r w:rsidRPr="001C1551">
        <w:rPr>
          <w:rFonts w:ascii="Arial Narrow" w:hAnsi="Arial Narrow"/>
          <w:b/>
          <w:color w:val="000000"/>
          <w:sz w:val="22"/>
          <w:szCs w:val="22"/>
          <w:lang w:val="sk-SK"/>
        </w:rPr>
        <w:t>je:</w:t>
      </w:r>
    </w:p>
    <w:p w14:paraId="67403046" w14:textId="0AC5938B" w:rsidR="00945732" w:rsidRPr="001C1551"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1C1551">
        <w:rPr>
          <w:rFonts w:ascii="Arial Narrow" w:hAnsi="Arial Narrow"/>
          <w:sz w:val="22"/>
          <w:szCs w:val="22"/>
        </w:rPr>
        <w:lastRenderedPageBreak/>
        <w:t xml:space="preserve">do </w:t>
      </w:r>
      <w:r w:rsidR="006808FC" w:rsidRPr="001C1551">
        <w:rPr>
          <w:rFonts w:ascii="Arial Narrow" w:eastAsia="Arial" w:hAnsi="Arial Narrow" w:cstheme="majorHAnsi"/>
          <w:bCs/>
          <w:iCs/>
          <w:color w:val="000000" w:themeColor="text1"/>
          <w:sz w:val="22"/>
          <w:szCs w:val="22"/>
        </w:rPr>
        <w:t>60 dní</w:t>
      </w:r>
      <w:r w:rsidR="006808FC" w:rsidRPr="001C1551">
        <w:rPr>
          <w:rFonts w:ascii="Arial Narrow" w:eastAsia="Arial" w:hAnsi="Arial Narrow" w:cstheme="majorHAnsi"/>
          <w:b/>
          <w:iCs/>
          <w:color w:val="000000" w:themeColor="text1"/>
          <w:sz w:val="22"/>
          <w:szCs w:val="22"/>
        </w:rPr>
        <w:t xml:space="preserve"> </w:t>
      </w:r>
      <w:r w:rsidR="00645D7C" w:rsidRPr="001C1551">
        <w:rPr>
          <w:rFonts w:ascii="Arial Narrow" w:hAnsi="Arial Narrow"/>
          <w:sz w:val="22"/>
          <w:szCs w:val="22"/>
        </w:rPr>
        <w:t xml:space="preserve">odo dňa nadobudnutia účinnosti </w:t>
      </w:r>
      <w:r w:rsidR="00DE4C50" w:rsidRPr="001C1551">
        <w:rPr>
          <w:rFonts w:ascii="Arial Narrow" w:hAnsi="Arial Narrow"/>
          <w:sz w:val="22"/>
          <w:szCs w:val="22"/>
        </w:rPr>
        <w:t>z</w:t>
      </w:r>
      <w:r w:rsidR="004A7B26" w:rsidRPr="001C1551">
        <w:rPr>
          <w:rFonts w:ascii="Arial Narrow" w:hAnsi="Arial Narrow"/>
          <w:sz w:val="22"/>
          <w:szCs w:val="22"/>
        </w:rPr>
        <w:t>mluvy</w:t>
      </w:r>
      <w:r w:rsidR="00954250" w:rsidRPr="001C1551">
        <w:rPr>
          <w:rFonts w:ascii="Arial Narrow" w:hAnsi="Arial Narrow"/>
          <w:sz w:val="22"/>
          <w:szCs w:val="22"/>
        </w:rPr>
        <w:t>.</w:t>
      </w:r>
    </w:p>
    <w:p w14:paraId="6AEC7A4A" w14:textId="77777777" w:rsidR="00A576E1" w:rsidRPr="001C1551"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77777777" w:rsidR="000F2C5D" w:rsidRPr="001C1551"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1C1551">
        <w:rPr>
          <w:rFonts w:ascii="Arial Narrow" w:hAnsi="Arial Narrow"/>
          <w:b/>
          <w:color w:val="000000"/>
          <w:sz w:val="22"/>
          <w:szCs w:val="22"/>
        </w:rPr>
        <w:t xml:space="preserve">Miestom dodania </w:t>
      </w:r>
      <w:r w:rsidR="007131DE" w:rsidRPr="001C1551">
        <w:rPr>
          <w:rFonts w:ascii="Arial Narrow" w:hAnsi="Arial Narrow"/>
          <w:b/>
          <w:color w:val="000000"/>
          <w:sz w:val="22"/>
          <w:szCs w:val="22"/>
          <w:lang w:val="sk-SK"/>
        </w:rPr>
        <w:t>je:</w:t>
      </w:r>
    </w:p>
    <w:p w14:paraId="65778990" w14:textId="7880DBC2" w:rsidR="006808FC" w:rsidRPr="001C1551" w:rsidRDefault="006808FC" w:rsidP="006808FC">
      <w:pPr>
        <w:pStyle w:val="Odsekzoznamu"/>
        <w:numPr>
          <w:ilvl w:val="0"/>
          <w:numId w:val="11"/>
        </w:numPr>
        <w:tabs>
          <w:tab w:val="clear" w:pos="2160"/>
          <w:tab w:val="clear" w:pos="2880"/>
          <w:tab w:val="clear" w:pos="4500"/>
        </w:tabs>
        <w:contextualSpacing/>
        <w:rPr>
          <w:rFonts w:ascii="Arial Narrow" w:hAnsi="Arial Narrow"/>
          <w:sz w:val="22"/>
          <w:szCs w:val="22"/>
        </w:rPr>
      </w:pPr>
      <w:r w:rsidRPr="001C1551">
        <w:rPr>
          <w:rFonts w:ascii="Arial Narrow" w:hAnsi="Arial Narrow"/>
          <w:sz w:val="22"/>
          <w:szCs w:val="22"/>
        </w:rPr>
        <w:t xml:space="preserve">Kontrolné chemické laboratórium  civilnej ochrany v Nitre, Plynárenská 25, 949 01 Nitra; </w:t>
      </w:r>
    </w:p>
    <w:p w14:paraId="35E553E5" w14:textId="027B8D27" w:rsidR="006808FC" w:rsidRPr="001C1551" w:rsidRDefault="006808FC" w:rsidP="006808FC">
      <w:pPr>
        <w:pStyle w:val="Odsekzoznamu"/>
        <w:numPr>
          <w:ilvl w:val="0"/>
          <w:numId w:val="11"/>
        </w:numPr>
        <w:tabs>
          <w:tab w:val="clear" w:pos="2160"/>
          <w:tab w:val="clear" w:pos="2880"/>
          <w:tab w:val="clear" w:pos="4500"/>
        </w:tabs>
        <w:contextualSpacing/>
        <w:rPr>
          <w:rFonts w:ascii="Arial Narrow" w:hAnsi="Arial Narrow"/>
          <w:sz w:val="22"/>
          <w:szCs w:val="22"/>
        </w:rPr>
      </w:pPr>
      <w:r w:rsidRPr="001C1551">
        <w:rPr>
          <w:rFonts w:ascii="Arial Narrow" w:hAnsi="Arial Narrow"/>
          <w:sz w:val="22"/>
          <w:szCs w:val="22"/>
        </w:rPr>
        <w:t xml:space="preserve">Kontrolné chemické laboratórium civilnej ochrany v Slovenskej Ľupči, Príboj 559, 976 13 Slovenská Ľupča; </w:t>
      </w:r>
    </w:p>
    <w:p w14:paraId="39D05853" w14:textId="58E2C564" w:rsidR="006808FC" w:rsidRPr="001C1551" w:rsidRDefault="006808FC" w:rsidP="006808FC">
      <w:pPr>
        <w:pStyle w:val="Odsekzoznamu"/>
        <w:numPr>
          <w:ilvl w:val="0"/>
          <w:numId w:val="11"/>
        </w:numPr>
        <w:tabs>
          <w:tab w:val="clear" w:pos="2160"/>
          <w:tab w:val="clear" w:pos="2880"/>
          <w:tab w:val="clear" w:pos="4500"/>
        </w:tabs>
        <w:contextualSpacing/>
        <w:rPr>
          <w:rFonts w:ascii="Arial Narrow" w:hAnsi="Arial Narrow"/>
          <w:sz w:val="22"/>
          <w:szCs w:val="22"/>
        </w:rPr>
      </w:pPr>
      <w:r w:rsidRPr="001C1551">
        <w:rPr>
          <w:rFonts w:ascii="Arial Narrow" w:hAnsi="Arial Narrow"/>
          <w:sz w:val="22"/>
          <w:szCs w:val="22"/>
        </w:rPr>
        <w:t xml:space="preserve">Kontrolné chemické laboratórium civilnej ochrany v Jasove,  Ku kachličkárni 653/9, 044 23 Jasov. </w:t>
      </w:r>
    </w:p>
    <w:p w14:paraId="7D5C970B" w14:textId="1F043D0B" w:rsidR="00B11B1D" w:rsidRPr="001C1551"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1C1551">
        <w:rPr>
          <w:rFonts w:ascii="Arial Narrow" w:hAnsi="Arial Narrow"/>
          <w:b/>
          <w:sz w:val="22"/>
          <w:szCs w:val="22"/>
        </w:rPr>
        <w:t>Technická  špecifikácia predmetu zákazky</w:t>
      </w:r>
      <w:r w:rsidR="004E0FD0" w:rsidRPr="001C1551">
        <w:rPr>
          <w:rFonts w:ascii="Arial Narrow" w:hAnsi="Arial Narrow"/>
          <w:b/>
          <w:sz w:val="22"/>
          <w:szCs w:val="22"/>
        </w:rPr>
        <w:t xml:space="preserve"> s odôvodnením obstarania konkrétnych tovarov</w:t>
      </w:r>
      <w:r w:rsidRPr="001C1551">
        <w:rPr>
          <w:rFonts w:ascii="Arial Narrow" w:hAnsi="Arial Narrow"/>
          <w:b/>
          <w:sz w:val="22"/>
          <w:szCs w:val="22"/>
        </w:rPr>
        <w:t>:</w:t>
      </w:r>
    </w:p>
    <w:p w14:paraId="641B7702" w14:textId="77777777" w:rsidR="00954250" w:rsidRPr="001C1551" w:rsidRDefault="00954250" w:rsidP="00F63E68">
      <w:pPr>
        <w:spacing w:line="276" w:lineRule="auto"/>
        <w:ind w:left="360"/>
        <w:contextualSpacing/>
        <w:rPr>
          <w:rFonts w:ascii="Arial Narrow" w:hAnsi="Arial Narrow" w:cs="Arial"/>
          <w:color w:val="000000"/>
          <w:sz w:val="22"/>
          <w:szCs w:val="22"/>
        </w:rPr>
      </w:pPr>
    </w:p>
    <w:p w14:paraId="0CB164DE" w14:textId="77777777" w:rsidR="00954250" w:rsidRPr="001C1551" w:rsidRDefault="00954250" w:rsidP="00954250">
      <w:pPr>
        <w:spacing w:line="276" w:lineRule="auto"/>
        <w:ind w:left="709"/>
        <w:contextualSpacing/>
        <w:jc w:val="both"/>
        <w:rPr>
          <w:rFonts w:ascii="Arial Narrow" w:hAnsi="Arial Narrow" w:cs="Arial"/>
          <w:color w:val="000000"/>
          <w:sz w:val="22"/>
          <w:szCs w:val="22"/>
        </w:rPr>
      </w:pPr>
      <w:r w:rsidRPr="001C1551">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77777777" w:rsidR="00954250" w:rsidRPr="001C1551" w:rsidRDefault="00954250" w:rsidP="00F63E68">
      <w:pPr>
        <w:spacing w:line="276" w:lineRule="auto"/>
        <w:ind w:left="360"/>
        <w:contextualSpacing/>
        <w:rPr>
          <w:rFonts w:ascii="Arial Narrow" w:hAnsi="Arial Narrow" w:cs="Arial"/>
          <w:color w:val="000000"/>
          <w:sz w:val="22"/>
          <w:szCs w:val="22"/>
        </w:rPr>
      </w:pPr>
    </w:p>
    <w:p w14:paraId="125DF74F"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5BC4A73C" w14:textId="0D9EACA9" w:rsidR="00D66B8B" w:rsidRPr="001C1551" w:rsidRDefault="00D66B8B" w:rsidP="00F63E68">
      <w:pPr>
        <w:spacing w:line="276" w:lineRule="auto"/>
        <w:ind w:left="360"/>
        <w:contextualSpacing/>
        <w:rPr>
          <w:rFonts w:ascii="Arial Narrow" w:hAnsi="Arial Narrow" w:cs="Arial"/>
          <w:color w:val="000000"/>
          <w:sz w:val="22"/>
          <w:szCs w:val="22"/>
        </w:rPr>
      </w:pPr>
    </w:p>
    <w:p w14:paraId="1B528F03" w14:textId="494521BC" w:rsidR="00F869C1" w:rsidRPr="001C1551" w:rsidRDefault="00F869C1" w:rsidP="00F63E68">
      <w:pPr>
        <w:spacing w:line="276" w:lineRule="auto"/>
        <w:ind w:left="360"/>
        <w:contextualSpacing/>
        <w:rPr>
          <w:rFonts w:ascii="Arial Narrow" w:hAnsi="Arial Narrow" w:cs="Arial"/>
          <w:color w:val="000000"/>
          <w:sz w:val="22"/>
          <w:szCs w:val="22"/>
        </w:rPr>
      </w:pPr>
    </w:p>
    <w:p w14:paraId="7C2BF33F" w14:textId="77777777" w:rsidR="00F869C1" w:rsidRPr="001C1551" w:rsidRDefault="00F869C1" w:rsidP="00F63E68">
      <w:pPr>
        <w:spacing w:line="276" w:lineRule="auto"/>
        <w:ind w:left="360"/>
        <w:contextualSpacing/>
        <w:rPr>
          <w:rFonts w:ascii="Arial Narrow" w:hAnsi="Arial Narrow" w:cs="Arial"/>
          <w:color w:val="000000"/>
          <w:sz w:val="22"/>
          <w:szCs w:val="22"/>
        </w:rPr>
      </w:pPr>
    </w:p>
    <w:p w14:paraId="4B7B0D62"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5A825106"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2E464F04"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6C35C5F6"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027DD96B"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7AF0121A"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22AA9517"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2B49AA97"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70A4A8A7" w14:textId="77777777" w:rsidR="006808FC" w:rsidRPr="001C1551" w:rsidRDefault="006808FC" w:rsidP="00F63E68">
      <w:pPr>
        <w:spacing w:line="276" w:lineRule="auto"/>
        <w:ind w:left="360"/>
        <w:contextualSpacing/>
        <w:rPr>
          <w:rFonts w:ascii="Arial Narrow" w:hAnsi="Arial Narrow" w:cs="Arial"/>
          <w:color w:val="000000"/>
          <w:sz w:val="22"/>
          <w:szCs w:val="22"/>
        </w:rPr>
      </w:pPr>
    </w:p>
    <w:p w14:paraId="536E7912"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15A9C2C7"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5DEF3976" w14:textId="77777777" w:rsidR="00D66B8B" w:rsidRPr="001C1551" w:rsidRDefault="00D66B8B" w:rsidP="00F63E68">
      <w:pPr>
        <w:spacing w:line="276" w:lineRule="auto"/>
        <w:ind w:left="360"/>
        <w:contextualSpacing/>
        <w:rPr>
          <w:rFonts w:ascii="Arial Narrow" w:hAnsi="Arial Narrow" w:cs="Arial"/>
          <w:color w:val="000000"/>
          <w:sz w:val="22"/>
          <w:szCs w:val="22"/>
        </w:rPr>
      </w:pPr>
    </w:p>
    <w:p w14:paraId="73D98DDC" w14:textId="77777777" w:rsidR="006808FC" w:rsidRPr="001C1551" w:rsidRDefault="006808FC" w:rsidP="00F63E68">
      <w:pPr>
        <w:spacing w:line="276" w:lineRule="auto"/>
        <w:ind w:left="360"/>
        <w:contextualSpacing/>
        <w:rPr>
          <w:rFonts w:ascii="Arial Narrow" w:hAnsi="Arial Narrow" w:cs="Arial"/>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3044"/>
        <w:gridCol w:w="5461"/>
        <w:gridCol w:w="2835"/>
        <w:gridCol w:w="3016"/>
      </w:tblGrid>
      <w:tr w:rsidR="00D66B8B" w:rsidRPr="001C1551" w14:paraId="669BC07D" w14:textId="77777777" w:rsidTr="000F5C1C">
        <w:trPr>
          <w:trHeight w:val="1058"/>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D66B8B" w:rsidRPr="001C1551" w:rsidRDefault="00D66B8B" w:rsidP="00FF1CCA">
            <w:pPr>
              <w:pStyle w:val="Bezriadkovania"/>
              <w:jc w:val="center"/>
              <w:rPr>
                <w:rFonts w:ascii="Arial Narrow" w:hAnsi="Arial Narrow" w:cs="Arial"/>
                <w:b/>
                <w:sz w:val="22"/>
                <w:szCs w:val="22"/>
              </w:rPr>
            </w:pPr>
            <w:r w:rsidRPr="001C1551">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vMerge w:val="restart"/>
            <w:tcBorders>
              <w:top w:val="single" w:sz="4" w:space="0" w:color="auto"/>
              <w:left w:val="single" w:sz="4" w:space="0" w:color="auto"/>
              <w:right w:val="single" w:sz="4" w:space="0" w:color="auto"/>
            </w:tcBorders>
            <w:shd w:val="clear" w:color="auto" w:fill="BFBFBF"/>
          </w:tcPr>
          <w:p w14:paraId="717E345A" w14:textId="77777777" w:rsidR="00D66B8B" w:rsidRPr="001C1551" w:rsidRDefault="00D66B8B" w:rsidP="00FF1CCA">
            <w:pPr>
              <w:jc w:val="center"/>
              <w:rPr>
                <w:rFonts w:ascii="Arial Narrow" w:hAnsi="Arial Narrow" w:cs="Calibri"/>
                <w:b/>
                <w:bCs/>
                <w:color w:val="000000"/>
                <w:sz w:val="22"/>
                <w:szCs w:val="22"/>
              </w:rPr>
            </w:pPr>
            <w:r w:rsidRPr="001C1551">
              <w:rPr>
                <w:rFonts w:ascii="Arial Narrow" w:hAnsi="Arial Narrow" w:cs="Calibri"/>
                <w:b/>
                <w:bCs/>
                <w:color w:val="000000"/>
                <w:sz w:val="22"/>
                <w:szCs w:val="22"/>
              </w:rPr>
              <w:t xml:space="preserve">Vlastný návrh plnenia </w:t>
            </w:r>
          </w:p>
          <w:p w14:paraId="11AB5151" w14:textId="77777777" w:rsidR="00D66B8B" w:rsidRPr="001C1551" w:rsidRDefault="00D66B8B" w:rsidP="00FF1CCA">
            <w:pPr>
              <w:jc w:val="center"/>
              <w:rPr>
                <w:rFonts w:ascii="Arial Narrow" w:hAnsi="Arial Narrow" w:cs="Calibri"/>
                <w:bCs/>
                <w:color w:val="000000"/>
                <w:sz w:val="22"/>
                <w:szCs w:val="22"/>
              </w:rPr>
            </w:pPr>
            <w:r w:rsidRPr="001C1551">
              <w:rPr>
                <w:rFonts w:ascii="Arial Narrow" w:hAnsi="Arial Narrow" w:cs="Calibri"/>
                <w:bCs/>
                <w:color w:val="000000"/>
                <w:sz w:val="22"/>
                <w:szCs w:val="22"/>
              </w:rPr>
              <w:t>(doplní uchádzač)</w:t>
            </w:r>
          </w:p>
          <w:p w14:paraId="745B4433" w14:textId="77777777" w:rsidR="00D66B8B" w:rsidRPr="001C1551" w:rsidRDefault="00D66B8B" w:rsidP="00FF1CCA">
            <w:pPr>
              <w:pStyle w:val="Bezriadkovania"/>
              <w:jc w:val="center"/>
              <w:rPr>
                <w:rFonts w:ascii="Arial Narrow" w:hAnsi="Arial Narrow" w:cs="Arial"/>
                <w:b/>
                <w:sz w:val="22"/>
                <w:szCs w:val="22"/>
              </w:rPr>
            </w:pPr>
          </w:p>
          <w:p w14:paraId="6C544612" w14:textId="77777777" w:rsidR="00D66B8B" w:rsidRPr="001C1551" w:rsidRDefault="00D66B8B" w:rsidP="00FF1CCA">
            <w:pPr>
              <w:pStyle w:val="Bezriadkovania"/>
              <w:jc w:val="center"/>
              <w:rPr>
                <w:rFonts w:ascii="Arial Narrow" w:hAnsi="Arial Narrow" w:cs="Arial"/>
                <w:b/>
                <w:sz w:val="22"/>
                <w:szCs w:val="22"/>
              </w:rPr>
            </w:pPr>
          </w:p>
          <w:p w14:paraId="78110FF4" w14:textId="77777777" w:rsidR="00D66B8B" w:rsidRPr="001C1551" w:rsidRDefault="00D66B8B" w:rsidP="00FF1CCA">
            <w:pPr>
              <w:pStyle w:val="Bezriadkovania"/>
              <w:jc w:val="center"/>
              <w:rPr>
                <w:rFonts w:ascii="Arial Narrow" w:hAnsi="Arial Narrow" w:cs="Arial"/>
                <w:b/>
                <w:sz w:val="22"/>
                <w:szCs w:val="22"/>
              </w:rPr>
            </w:pPr>
            <w:r w:rsidRPr="001C1551">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D66B8B" w:rsidRPr="001C1551" w:rsidRDefault="00D66B8B" w:rsidP="00FF1CCA">
            <w:pPr>
              <w:pStyle w:val="Bezriadkovania"/>
              <w:jc w:val="center"/>
              <w:rPr>
                <w:rFonts w:ascii="Arial Narrow" w:hAnsi="Arial Narrow" w:cs="Arial"/>
                <w:b/>
                <w:sz w:val="22"/>
                <w:szCs w:val="22"/>
              </w:rPr>
            </w:pPr>
            <w:r w:rsidRPr="001C1551">
              <w:rPr>
                <w:rFonts w:ascii="Arial Narrow" w:hAnsi="Arial Narrow" w:cs="Arial"/>
                <w:b/>
                <w:sz w:val="22"/>
                <w:szCs w:val="22"/>
              </w:rPr>
              <w:t>V prípade číselnej hodnoty uviesť jej skutočnú hodnotu</w:t>
            </w:r>
          </w:p>
        </w:tc>
      </w:tr>
      <w:tr w:rsidR="00D66B8B" w:rsidRPr="001C1551" w14:paraId="5BB4C969" w14:textId="77777777" w:rsidTr="00E10A47">
        <w:trPr>
          <w:trHeight w:val="907"/>
        </w:trPr>
        <w:tc>
          <w:tcPr>
            <w:tcW w:w="850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C3A52B3" w14:textId="7A7768CD" w:rsidR="00D66B8B" w:rsidRPr="001C1551" w:rsidRDefault="00E10A47" w:rsidP="00FF1CCA">
            <w:pPr>
              <w:pStyle w:val="Bezriadkovania"/>
              <w:jc w:val="center"/>
              <w:rPr>
                <w:rFonts w:ascii="Arial Narrow" w:hAnsi="Arial Narrow" w:cs="Arial"/>
                <w:b/>
                <w:sz w:val="22"/>
                <w:szCs w:val="22"/>
              </w:rPr>
            </w:pPr>
            <w:r>
              <w:rPr>
                <w:rFonts w:ascii="Arial Narrow" w:hAnsi="Arial Narrow" w:cs="Arial"/>
                <w:b/>
                <w:sz w:val="22"/>
                <w:szCs w:val="22"/>
              </w:rPr>
              <w:t>Požadujú sa 3 zostavy.</w:t>
            </w:r>
          </w:p>
          <w:p w14:paraId="622EF76C" w14:textId="4848BC8A" w:rsidR="00D66B8B" w:rsidRPr="001C1551" w:rsidRDefault="00D66B8B" w:rsidP="00E10A47">
            <w:pPr>
              <w:pStyle w:val="Bezriadkovania"/>
              <w:shd w:val="clear" w:color="auto" w:fill="A8D08D" w:themeFill="accent6" w:themeFillTint="99"/>
              <w:jc w:val="center"/>
              <w:rPr>
                <w:rFonts w:ascii="Arial Narrow" w:hAnsi="Arial Narrow" w:cs="Arial"/>
                <w:b/>
                <w:sz w:val="22"/>
                <w:szCs w:val="22"/>
              </w:rPr>
            </w:pPr>
            <w:r w:rsidRPr="001C1551">
              <w:rPr>
                <w:rFonts w:ascii="Arial Narrow" w:hAnsi="Arial Narrow" w:cs="Arial"/>
                <w:b/>
                <w:sz w:val="22"/>
                <w:szCs w:val="22"/>
              </w:rPr>
              <w:t xml:space="preserve">Jedna zostava analyzátora plynov </w:t>
            </w:r>
            <w:r w:rsidR="00116C45" w:rsidRPr="001C1551">
              <w:rPr>
                <w:rFonts w:ascii="Arial Narrow" w:hAnsi="Arial Narrow" w:cs="Arial"/>
                <w:b/>
                <w:sz w:val="22"/>
                <w:szCs w:val="22"/>
              </w:rPr>
              <w:t xml:space="preserve">pre detekciu piatich druhov plynových látok </w:t>
            </w:r>
            <w:r w:rsidRPr="001C1551">
              <w:rPr>
                <w:rFonts w:ascii="Arial Narrow" w:hAnsi="Arial Narrow" w:cs="Arial"/>
                <w:b/>
                <w:sz w:val="22"/>
                <w:szCs w:val="22"/>
              </w:rPr>
              <w:t>zahŕňa nasledujúce komponenty:</w:t>
            </w:r>
          </w:p>
          <w:p w14:paraId="44508DFE" w14:textId="77777777" w:rsidR="00D66B8B" w:rsidRPr="001C1551" w:rsidRDefault="00D66B8B" w:rsidP="00FF1CCA">
            <w:pPr>
              <w:pStyle w:val="Bezriadkovania"/>
              <w:jc w:val="center"/>
              <w:rPr>
                <w:rFonts w:ascii="Arial Narrow" w:hAnsi="Arial Narrow" w:cs="Arial"/>
                <w:b/>
                <w:sz w:val="22"/>
                <w:szCs w:val="22"/>
              </w:rPr>
            </w:pPr>
          </w:p>
        </w:tc>
        <w:tc>
          <w:tcPr>
            <w:tcW w:w="5851" w:type="dxa"/>
            <w:gridSpan w:val="2"/>
            <w:vMerge/>
            <w:tcBorders>
              <w:left w:val="single" w:sz="4" w:space="0" w:color="auto"/>
              <w:bottom w:val="single" w:sz="4" w:space="0" w:color="auto"/>
              <w:right w:val="single" w:sz="4" w:space="0" w:color="auto"/>
            </w:tcBorders>
            <w:shd w:val="clear" w:color="auto" w:fill="BFBFBF"/>
          </w:tcPr>
          <w:p w14:paraId="616430E6" w14:textId="77777777" w:rsidR="00D66B8B" w:rsidRPr="001C1551" w:rsidRDefault="00D66B8B" w:rsidP="00FF1CCA">
            <w:pPr>
              <w:jc w:val="center"/>
              <w:rPr>
                <w:rFonts w:ascii="Arial Narrow" w:hAnsi="Arial Narrow" w:cs="Calibri"/>
                <w:b/>
                <w:bCs/>
                <w:color w:val="000000"/>
                <w:sz w:val="22"/>
                <w:szCs w:val="22"/>
              </w:rPr>
            </w:pPr>
          </w:p>
        </w:tc>
      </w:tr>
      <w:tr w:rsidR="000F2C5D" w:rsidRPr="001C1551" w14:paraId="57AEA0DD" w14:textId="77777777"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0346BA8" w14:textId="4496E41C" w:rsidR="000F2C5D" w:rsidRPr="001C1551" w:rsidRDefault="000F2C5D" w:rsidP="00E175DC">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1C1551">
              <w:rPr>
                <w:rFonts w:ascii="Arial Narrow" w:hAnsi="Arial Narrow"/>
                <w:b/>
                <w:bCs/>
                <w:color w:val="000000"/>
                <w:sz w:val="22"/>
                <w:szCs w:val="22"/>
              </w:rPr>
              <w:t>Položka č. 1 –</w:t>
            </w:r>
            <w:r w:rsidR="00F33C1E" w:rsidRPr="001C1551">
              <w:rPr>
                <w:rFonts w:ascii="Arial Narrow" w:hAnsi="Arial Narrow"/>
                <w:b/>
                <w:bCs/>
                <w:color w:val="000000"/>
                <w:sz w:val="22"/>
                <w:szCs w:val="22"/>
              </w:rPr>
              <w:t xml:space="preserve"> </w:t>
            </w:r>
            <w:r w:rsidR="00D66B8B" w:rsidRPr="001C1551">
              <w:rPr>
                <w:rFonts w:ascii="Arial Narrow" w:hAnsi="Arial Narrow"/>
                <w:b/>
                <w:bCs/>
                <w:color w:val="000000"/>
                <w:sz w:val="22"/>
                <w:szCs w:val="22"/>
              </w:rPr>
              <w:t>Detekčný prístroj</w:t>
            </w:r>
          </w:p>
        </w:tc>
        <w:tc>
          <w:tcPr>
            <w:tcW w:w="2835" w:type="dxa"/>
            <w:vMerge w:val="restart"/>
            <w:tcBorders>
              <w:top w:val="single" w:sz="4" w:space="0" w:color="auto"/>
              <w:left w:val="single" w:sz="4" w:space="0" w:color="auto"/>
              <w:right w:val="single" w:sz="4" w:space="0" w:color="auto"/>
            </w:tcBorders>
            <w:shd w:val="clear" w:color="auto" w:fill="BFBFBF"/>
          </w:tcPr>
          <w:p w14:paraId="7612C340" w14:textId="77777777" w:rsidR="000F2C5D" w:rsidRPr="001C1551" w:rsidRDefault="000F2C5D" w:rsidP="00FF1CCA">
            <w:pPr>
              <w:pStyle w:val="Bezriadkovania"/>
              <w:jc w:val="center"/>
              <w:rPr>
                <w:rFonts w:ascii="Arial Narrow" w:hAnsi="Arial Narrow" w:cs="Arial"/>
                <w:b/>
                <w:sz w:val="22"/>
                <w:szCs w:val="22"/>
              </w:rPr>
            </w:pPr>
            <w:r w:rsidRPr="001C1551">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8D9696F" w14:textId="77777777" w:rsidR="000F2C5D" w:rsidRPr="001C1551" w:rsidRDefault="000F2C5D" w:rsidP="00FF1CCA">
            <w:pPr>
              <w:pStyle w:val="Bezriadkovania"/>
              <w:jc w:val="center"/>
              <w:rPr>
                <w:rFonts w:ascii="Arial Narrow" w:hAnsi="Arial Narrow" w:cs="Arial"/>
                <w:b/>
                <w:sz w:val="22"/>
                <w:szCs w:val="22"/>
              </w:rPr>
            </w:pPr>
            <w:r w:rsidRPr="001C1551">
              <w:rPr>
                <w:rFonts w:ascii="Arial Narrow" w:hAnsi="Arial Narrow" w:cs="Arial"/>
                <w:b/>
                <w:sz w:val="22"/>
                <w:szCs w:val="22"/>
              </w:rPr>
              <w:t>Uchádzač uvedie Áno/Nie</w:t>
            </w:r>
          </w:p>
        </w:tc>
      </w:tr>
      <w:tr w:rsidR="000F2C5D" w:rsidRPr="001C1551" w14:paraId="5B54F543" w14:textId="77777777" w:rsidTr="00A84B86">
        <w:trPr>
          <w:trHeight w:val="347"/>
        </w:trPr>
        <w:tc>
          <w:tcPr>
            <w:tcW w:w="3044" w:type="dxa"/>
            <w:tcBorders>
              <w:top w:val="single" w:sz="4" w:space="0" w:color="auto"/>
              <w:left w:val="single" w:sz="4" w:space="0" w:color="auto"/>
              <w:bottom w:val="single" w:sz="4" w:space="0" w:color="auto"/>
              <w:right w:val="single" w:sz="4" w:space="0" w:color="auto"/>
            </w:tcBorders>
          </w:tcPr>
          <w:p w14:paraId="615E1A72" w14:textId="77777777" w:rsidR="000F2C5D" w:rsidRPr="001C1551" w:rsidRDefault="000F2C5D" w:rsidP="00FF1CCA">
            <w:pPr>
              <w:spacing w:line="276" w:lineRule="auto"/>
              <w:contextualSpacing/>
              <w:rPr>
                <w:rFonts w:ascii="Arial Narrow" w:hAnsi="Arial Narrow"/>
                <w:b/>
                <w:bCs/>
                <w:color w:val="000000"/>
                <w:sz w:val="22"/>
                <w:szCs w:val="22"/>
              </w:rPr>
            </w:pPr>
            <w:r w:rsidRPr="001C1551">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72297149" w14:textId="14C92432" w:rsidR="000F2C5D" w:rsidRPr="001C1551" w:rsidRDefault="000F2C5D" w:rsidP="00982D42">
            <w:pPr>
              <w:tabs>
                <w:tab w:val="clear" w:pos="2160"/>
                <w:tab w:val="clear" w:pos="2880"/>
                <w:tab w:val="clear" w:pos="4500"/>
              </w:tabs>
              <w:spacing w:line="276" w:lineRule="auto"/>
              <w:contextualSpacing/>
              <w:jc w:val="both"/>
              <w:rPr>
                <w:rFonts w:ascii="Arial Narrow" w:hAnsi="Arial Narrow"/>
                <w:sz w:val="22"/>
                <w:szCs w:val="22"/>
              </w:rPr>
            </w:pPr>
            <w:r w:rsidRPr="001C1551">
              <w:rPr>
                <w:rFonts w:ascii="Arial Narrow" w:hAnsi="Arial Narrow"/>
                <w:b/>
                <w:bCs/>
                <w:color w:val="000000"/>
                <w:sz w:val="22"/>
                <w:szCs w:val="22"/>
              </w:rPr>
              <w:t xml:space="preserve"> </w:t>
            </w:r>
            <w:r w:rsidR="00D66B8B" w:rsidRPr="001C1551">
              <w:rPr>
                <w:rFonts w:ascii="Arial Narrow" w:eastAsia="Arial" w:hAnsi="Arial Narrow" w:cstheme="majorHAnsi"/>
                <w:b/>
                <w:iCs/>
                <w:color w:val="000000" w:themeColor="text1"/>
                <w:sz w:val="22"/>
                <w:szCs w:val="22"/>
              </w:rPr>
              <w:t>1</w:t>
            </w:r>
            <w:r w:rsidR="00444A26" w:rsidRPr="001C1551">
              <w:rPr>
                <w:rFonts w:ascii="Arial Narrow" w:hAnsi="Arial Narrow"/>
                <w:b/>
                <w:bCs/>
                <w:color w:val="000000"/>
                <w:sz w:val="22"/>
                <w:szCs w:val="22"/>
              </w:rPr>
              <w:t xml:space="preserve"> </w:t>
            </w:r>
            <w:r w:rsidRPr="001C1551">
              <w:rPr>
                <w:rFonts w:ascii="Arial Narrow" w:hAnsi="Arial Narrow"/>
                <w:b/>
                <w:bCs/>
                <w:color w:val="000000"/>
                <w:sz w:val="22"/>
                <w:szCs w:val="22"/>
              </w:rPr>
              <w:t>ks</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1C1551"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1C1551" w:rsidRDefault="000F2C5D" w:rsidP="00FF1CCA">
            <w:pPr>
              <w:spacing w:line="276" w:lineRule="auto"/>
              <w:contextualSpacing/>
              <w:jc w:val="center"/>
              <w:rPr>
                <w:rFonts w:ascii="Arial Narrow" w:hAnsi="Arial Narrow"/>
                <w:b/>
                <w:bCs/>
                <w:color w:val="000000"/>
                <w:sz w:val="22"/>
                <w:szCs w:val="22"/>
              </w:rPr>
            </w:pPr>
          </w:p>
        </w:tc>
      </w:tr>
      <w:tr w:rsidR="004B7F5C" w:rsidRPr="001C1551"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1C1551" w:rsidRDefault="004B7F5C" w:rsidP="00FF1CCA">
            <w:pPr>
              <w:spacing w:line="276" w:lineRule="auto"/>
              <w:contextualSpacing/>
              <w:rPr>
                <w:rFonts w:ascii="Arial Narrow" w:hAnsi="Arial Narrow"/>
                <w:b/>
                <w:bCs/>
                <w:color w:val="000000"/>
                <w:sz w:val="22"/>
                <w:szCs w:val="22"/>
              </w:rPr>
            </w:pPr>
            <w:r w:rsidRPr="001C1551">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77777777" w:rsidR="004B7F5C" w:rsidRPr="001C1551"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1C1551" w:rsidRDefault="004B7F5C" w:rsidP="00FF1CCA">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4B7F5C" w:rsidRPr="001C1551"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1C1551" w:rsidRDefault="004B7F5C" w:rsidP="00FF1CCA">
            <w:pPr>
              <w:spacing w:line="276" w:lineRule="auto"/>
              <w:contextualSpacing/>
              <w:rPr>
                <w:rFonts w:ascii="Arial Narrow" w:hAnsi="Arial Narrow"/>
                <w:b/>
                <w:bCs/>
                <w:color w:val="000000"/>
                <w:sz w:val="22"/>
                <w:szCs w:val="22"/>
              </w:rPr>
            </w:pPr>
            <w:r w:rsidRPr="001C1551">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77777777" w:rsidR="004B7F5C" w:rsidRPr="001C1551"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1C1551" w:rsidRDefault="004B7F5C" w:rsidP="00FF1CCA">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184361" w:rsidRPr="001C1551"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1C1551" w:rsidRDefault="00184361" w:rsidP="00FF1CCA">
            <w:pPr>
              <w:spacing w:line="276" w:lineRule="auto"/>
              <w:contextualSpacing/>
              <w:rPr>
                <w:rFonts w:ascii="Arial Narrow" w:hAnsi="Arial Narrow"/>
                <w:b/>
                <w:bCs/>
                <w:color w:val="000000"/>
                <w:sz w:val="22"/>
                <w:szCs w:val="22"/>
              </w:rPr>
            </w:pPr>
            <w:r w:rsidRPr="001C1551">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77777777" w:rsidR="00184361" w:rsidRPr="001C1551"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1C1551" w:rsidRDefault="00184361" w:rsidP="00FF1CCA">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65C3A74F" w14:textId="77777777" w:rsidTr="003A35DE">
        <w:trPr>
          <w:trHeight w:val="300"/>
        </w:trPr>
        <w:tc>
          <w:tcPr>
            <w:tcW w:w="8505" w:type="dxa"/>
            <w:gridSpan w:val="2"/>
            <w:tcBorders>
              <w:top w:val="single" w:sz="4" w:space="0" w:color="auto"/>
              <w:left w:val="single" w:sz="4" w:space="0" w:color="auto"/>
              <w:bottom w:val="single" w:sz="4" w:space="0" w:color="auto"/>
              <w:right w:val="single" w:sz="4" w:space="0" w:color="auto"/>
            </w:tcBorders>
            <w:vAlign w:val="center"/>
          </w:tcPr>
          <w:p w14:paraId="69878106" w14:textId="45771393" w:rsidR="00A84B86" w:rsidRPr="001C1551" w:rsidRDefault="00A84B86" w:rsidP="00D66B8B">
            <w:pPr>
              <w:rPr>
                <w:rFonts w:ascii="Arial Narrow" w:hAnsi="Arial Narrow"/>
                <w:color w:val="000000"/>
                <w:sz w:val="22"/>
                <w:szCs w:val="22"/>
                <w:highlight w:val="yellow"/>
                <w:lang w:eastAsia="sk-SK"/>
              </w:rPr>
            </w:pPr>
            <w:r w:rsidRPr="001C1551">
              <w:rPr>
                <w:rFonts w:ascii="Arial Narrow" w:hAnsi="Arial Narrow"/>
                <w:sz w:val="22"/>
                <w:szCs w:val="22"/>
              </w:rPr>
              <w:t>Prenosné zariadenie na prietokovú analýzu plynov schopné analyzovať min. 5 druhov toxických a výbušných plynov v ovzduší.</w:t>
            </w:r>
          </w:p>
        </w:tc>
        <w:tc>
          <w:tcPr>
            <w:tcW w:w="2835" w:type="dxa"/>
            <w:tcBorders>
              <w:top w:val="single" w:sz="4" w:space="0" w:color="auto"/>
              <w:left w:val="nil"/>
              <w:bottom w:val="single" w:sz="4" w:space="0" w:color="auto"/>
              <w:right w:val="single" w:sz="4" w:space="0" w:color="auto"/>
            </w:tcBorders>
            <w:vAlign w:val="center"/>
          </w:tcPr>
          <w:p w14:paraId="0E6DB29A" w14:textId="52395387" w:rsidR="00A84B86" w:rsidRPr="001C1551" w:rsidRDefault="00A84B86" w:rsidP="00D66B8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169753F" w14:textId="3718D58F" w:rsidR="00A84B86" w:rsidRPr="001C1551" w:rsidRDefault="00A84B86" w:rsidP="00D66B8B">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1D8523AC" w14:textId="77777777" w:rsidTr="00BE16E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210CD0E" w14:textId="7F42189A" w:rsidR="00A84B86" w:rsidRPr="001C1551" w:rsidRDefault="00A84B86" w:rsidP="00D66B8B">
            <w:pPr>
              <w:rPr>
                <w:rFonts w:ascii="Arial Narrow" w:hAnsi="Arial Narrow"/>
                <w:color w:val="000000"/>
                <w:sz w:val="22"/>
                <w:szCs w:val="22"/>
                <w:highlight w:val="yellow"/>
                <w:lang w:eastAsia="sk-SK"/>
              </w:rPr>
            </w:pPr>
            <w:r w:rsidRPr="001C1551">
              <w:rPr>
                <w:rFonts w:ascii="Arial Narrow" w:hAnsi="Arial Narrow"/>
                <w:sz w:val="22"/>
                <w:szCs w:val="22"/>
              </w:rPr>
              <w:t>Detektor musí byť prispôsobený na použitie do výbušného prostredia a musí mať schopnosť detekcie výbušnosti prostredia.</w:t>
            </w:r>
          </w:p>
        </w:tc>
        <w:tc>
          <w:tcPr>
            <w:tcW w:w="2835" w:type="dxa"/>
            <w:tcBorders>
              <w:top w:val="single" w:sz="4" w:space="0" w:color="auto"/>
              <w:left w:val="nil"/>
              <w:bottom w:val="single" w:sz="4" w:space="0" w:color="auto"/>
              <w:right w:val="single" w:sz="4" w:space="0" w:color="auto"/>
            </w:tcBorders>
            <w:vAlign w:val="center"/>
          </w:tcPr>
          <w:p w14:paraId="299743B1" w14:textId="1F805513" w:rsidR="00A84B86" w:rsidRPr="001C1551" w:rsidRDefault="00A84B86" w:rsidP="00D66B8B">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B0C9A38" w14:textId="42D9257F" w:rsidR="00A84B86" w:rsidRPr="001C1551" w:rsidRDefault="00A84B86" w:rsidP="00D66B8B">
            <w:pPr>
              <w:spacing w:line="276" w:lineRule="auto"/>
              <w:contextualSpacing/>
              <w:jc w:val="center"/>
              <w:rPr>
                <w:rFonts w:ascii="Arial Narrow" w:hAnsi="Arial Narrow"/>
                <w:bCs/>
                <w:color w:val="000000"/>
                <w:sz w:val="22"/>
                <w:szCs w:val="22"/>
              </w:rPr>
            </w:pPr>
          </w:p>
        </w:tc>
      </w:tr>
      <w:tr w:rsidR="00A84B86" w:rsidRPr="001C1551" w14:paraId="75486F23" w14:textId="77777777" w:rsidTr="00462D0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61C0109" w14:textId="550D1B54" w:rsidR="00A84B86" w:rsidRPr="001C1551" w:rsidRDefault="00A84B86" w:rsidP="00D66B8B">
            <w:pPr>
              <w:rPr>
                <w:rFonts w:ascii="Arial Narrow" w:hAnsi="Arial Narrow" w:cs="Arial"/>
                <w:color w:val="000000"/>
                <w:sz w:val="22"/>
                <w:szCs w:val="22"/>
                <w:highlight w:val="yellow"/>
              </w:rPr>
            </w:pPr>
            <w:r w:rsidRPr="001C1551">
              <w:rPr>
                <w:rFonts w:ascii="Arial Narrow" w:hAnsi="Arial Narrow"/>
                <w:sz w:val="22"/>
                <w:szCs w:val="22"/>
              </w:rPr>
              <w:t>Musí mať dostatočne veľký displej s podsvietením umožňujúci zobrazenie stavu získavaných údajov aj pri nízkej viditeľnosti a chránený vymeniteľným ochranným krytom.</w:t>
            </w:r>
          </w:p>
        </w:tc>
        <w:tc>
          <w:tcPr>
            <w:tcW w:w="2835" w:type="dxa"/>
            <w:tcBorders>
              <w:top w:val="single" w:sz="4" w:space="0" w:color="auto"/>
              <w:left w:val="nil"/>
              <w:bottom w:val="single" w:sz="4" w:space="0" w:color="auto"/>
              <w:right w:val="single" w:sz="4" w:space="0" w:color="auto"/>
            </w:tcBorders>
            <w:vAlign w:val="center"/>
          </w:tcPr>
          <w:p w14:paraId="3B6092A8" w14:textId="5279D5BD" w:rsidR="00A84B86" w:rsidRPr="001C1551" w:rsidRDefault="00A84B86" w:rsidP="00D66B8B">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2E70F73" w14:textId="21ABAF89" w:rsidR="00A84B86" w:rsidRPr="001C1551" w:rsidRDefault="00A84B86" w:rsidP="00D66B8B">
            <w:pPr>
              <w:spacing w:line="276" w:lineRule="auto"/>
              <w:contextualSpacing/>
              <w:jc w:val="center"/>
              <w:rPr>
                <w:rFonts w:ascii="Arial Narrow" w:hAnsi="Arial Narrow"/>
                <w:b/>
                <w:bCs/>
                <w:color w:val="000000"/>
                <w:sz w:val="22"/>
                <w:szCs w:val="22"/>
              </w:rPr>
            </w:pPr>
          </w:p>
        </w:tc>
      </w:tr>
      <w:tr w:rsidR="00A84B86" w:rsidRPr="001C1551" w14:paraId="4EA2906E" w14:textId="77777777" w:rsidTr="00DF512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E3A542F" w14:textId="2B99EB2D" w:rsidR="00A84B86" w:rsidRPr="001C1551" w:rsidRDefault="00A84B86" w:rsidP="00D66B8B">
            <w:pPr>
              <w:rPr>
                <w:rFonts w:ascii="Arial Narrow" w:hAnsi="Arial Narrow" w:cs="Arial"/>
                <w:color w:val="000000"/>
                <w:sz w:val="22"/>
                <w:szCs w:val="22"/>
                <w:highlight w:val="yellow"/>
              </w:rPr>
            </w:pPr>
            <w:r w:rsidRPr="001C1551">
              <w:rPr>
                <w:rFonts w:ascii="Arial Narrow" w:hAnsi="Arial Narrow"/>
                <w:sz w:val="22"/>
                <w:szCs w:val="22"/>
              </w:rPr>
              <w:t>Musí disponovať funkciou alarmu pri prekročení limitných hodnôt koncentrácie nastavených užívateľom, alarm musí byť zvukový, vibračný aj svetelný.</w:t>
            </w:r>
          </w:p>
        </w:tc>
        <w:tc>
          <w:tcPr>
            <w:tcW w:w="2835" w:type="dxa"/>
            <w:tcBorders>
              <w:top w:val="single" w:sz="4" w:space="0" w:color="auto"/>
              <w:left w:val="nil"/>
              <w:bottom w:val="single" w:sz="4" w:space="0" w:color="auto"/>
              <w:right w:val="single" w:sz="4" w:space="0" w:color="auto"/>
            </w:tcBorders>
            <w:vAlign w:val="center"/>
          </w:tcPr>
          <w:p w14:paraId="0EBC4EFE" w14:textId="6CEA5115" w:rsidR="00A84B86" w:rsidRPr="001C1551" w:rsidRDefault="00A84B86" w:rsidP="00D66B8B">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92F176D" w14:textId="1CD9DC6F" w:rsidR="00A84B86" w:rsidRPr="001C1551" w:rsidRDefault="00A84B86" w:rsidP="00D66B8B">
            <w:pPr>
              <w:spacing w:line="276" w:lineRule="auto"/>
              <w:contextualSpacing/>
              <w:jc w:val="center"/>
              <w:rPr>
                <w:rFonts w:ascii="Arial Narrow" w:hAnsi="Arial Narrow"/>
                <w:b/>
                <w:bCs/>
                <w:color w:val="000000"/>
                <w:sz w:val="22"/>
                <w:szCs w:val="22"/>
              </w:rPr>
            </w:pPr>
          </w:p>
        </w:tc>
      </w:tr>
      <w:tr w:rsidR="00A84B86" w:rsidRPr="001C1551" w14:paraId="3BE46F8B" w14:textId="77777777" w:rsidTr="00AF0786">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1551EE0" w14:textId="3B1BC8A6" w:rsidR="00A84B86" w:rsidRPr="001C1551" w:rsidRDefault="00A84B86" w:rsidP="005A79E2">
            <w:pPr>
              <w:rPr>
                <w:rFonts w:ascii="Arial Narrow" w:hAnsi="Arial Narrow" w:cs="Arial"/>
                <w:color w:val="000000"/>
                <w:sz w:val="22"/>
                <w:szCs w:val="22"/>
                <w:highlight w:val="yellow"/>
              </w:rPr>
            </w:pPr>
            <w:r w:rsidRPr="001C1551">
              <w:rPr>
                <w:rFonts w:ascii="Arial Narrow" w:hAnsi="Arial Narrow"/>
                <w:sz w:val="22"/>
                <w:szCs w:val="22"/>
              </w:rPr>
              <w:t>Musí mať ochranu pred prachom a vodou na úrovni</w:t>
            </w:r>
            <w:r w:rsidR="00F869C1" w:rsidRPr="001C1551">
              <w:rPr>
                <w:rFonts w:ascii="Arial Narrow" w:hAnsi="Arial Narrow"/>
                <w:sz w:val="22"/>
                <w:szCs w:val="22"/>
              </w:rPr>
              <w:t xml:space="preserve"> min.</w:t>
            </w:r>
            <w:r w:rsidRPr="001C1551">
              <w:rPr>
                <w:rFonts w:ascii="Arial Narrow" w:hAnsi="Arial Narrow"/>
                <w:sz w:val="22"/>
                <w:szCs w:val="22"/>
              </w:rPr>
              <w:t xml:space="preserve"> IP68.</w:t>
            </w:r>
          </w:p>
        </w:tc>
        <w:tc>
          <w:tcPr>
            <w:tcW w:w="2835" w:type="dxa"/>
            <w:tcBorders>
              <w:top w:val="single" w:sz="4" w:space="0" w:color="auto"/>
              <w:left w:val="nil"/>
              <w:bottom w:val="single" w:sz="4" w:space="0" w:color="auto"/>
              <w:right w:val="single" w:sz="4" w:space="0" w:color="auto"/>
            </w:tcBorders>
            <w:vAlign w:val="center"/>
          </w:tcPr>
          <w:p w14:paraId="498E52F0" w14:textId="77777777"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741099AD" w14:textId="3DC4D08C"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0362E8C1" w14:textId="77777777" w:rsidTr="00D45836">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A7D53BD" w14:textId="57262F65" w:rsidR="00A84B86" w:rsidRPr="001C1551" w:rsidRDefault="00A84B86" w:rsidP="005A79E2">
            <w:pPr>
              <w:rPr>
                <w:rFonts w:ascii="Arial Narrow" w:hAnsi="Arial Narrow" w:cs="Arial"/>
                <w:color w:val="000000"/>
                <w:sz w:val="22"/>
                <w:szCs w:val="22"/>
                <w:highlight w:val="yellow"/>
              </w:rPr>
            </w:pPr>
            <w:r w:rsidRPr="001C1551">
              <w:rPr>
                <w:rFonts w:ascii="Arial Narrow" w:eastAsiaTheme="minorHAnsi" w:hAnsi="Arial Narrow" w:cstheme="minorBidi"/>
                <w:color w:val="000000"/>
                <w:sz w:val="22"/>
                <w:szCs w:val="22"/>
                <w:lang w:eastAsia="en-US"/>
              </w:rPr>
              <w:t>Samostatný prístroj musí mať kapacitu batérie postačujúcu pre najmenej 16 hodín nepretržitej prevádzky.</w:t>
            </w:r>
          </w:p>
        </w:tc>
        <w:tc>
          <w:tcPr>
            <w:tcW w:w="2835" w:type="dxa"/>
            <w:tcBorders>
              <w:top w:val="single" w:sz="4" w:space="0" w:color="auto"/>
              <w:left w:val="nil"/>
              <w:bottom w:val="single" w:sz="4" w:space="0" w:color="auto"/>
              <w:right w:val="single" w:sz="4" w:space="0" w:color="auto"/>
            </w:tcBorders>
            <w:vAlign w:val="center"/>
          </w:tcPr>
          <w:p w14:paraId="350285C7" w14:textId="77777777"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3CD2F08B" w14:textId="42815138"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5A423244" w14:textId="77777777" w:rsidTr="009E3FE0">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97828F9" w14:textId="346FA572" w:rsidR="00A84B86" w:rsidRPr="001C1551" w:rsidRDefault="00A84B86" w:rsidP="005A79E2">
            <w:pPr>
              <w:rPr>
                <w:rFonts w:ascii="Arial Narrow" w:hAnsi="Arial Narrow" w:cs="Arial"/>
                <w:color w:val="000000"/>
                <w:sz w:val="22"/>
                <w:szCs w:val="22"/>
                <w:highlight w:val="yellow"/>
              </w:rPr>
            </w:pPr>
            <w:r w:rsidRPr="001C1551">
              <w:rPr>
                <w:rFonts w:ascii="Arial Narrow" w:hAnsi="Arial Narrow"/>
                <w:sz w:val="22"/>
                <w:szCs w:val="22"/>
              </w:rPr>
              <w:t>Musí obsahovať nabíjaciu stanicu s káblovým AC adaptérom.</w:t>
            </w:r>
          </w:p>
        </w:tc>
        <w:tc>
          <w:tcPr>
            <w:tcW w:w="2835" w:type="dxa"/>
            <w:tcBorders>
              <w:top w:val="single" w:sz="4" w:space="0" w:color="auto"/>
              <w:left w:val="nil"/>
              <w:bottom w:val="single" w:sz="4" w:space="0" w:color="auto"/>
              <w:right w:val="single" w:sz="4" w:space="0" w:color="auto"/>
            </w:tcBorders>
            <w:vAlign w:val="center"/>
          </w:tcPr>
          <w:p w14:paraId="71C8C5C6" w14:textId="76159A52" w:rsidR="00A84B86" w:rsidRPr="001C1551" w:rsidRDefault="00A84B86" w:rsidP="005A79E2">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E583DA8" w14:textId="77777777" w:rsidR="00A84B86" w:rsidRPr="001C1551" w:rsidRDefault="00A84B86" w:rsidP="005A79E2">
            <w:pPr>
              <w:spacing w:line="276" w:lineRule="auto"/>
              <w:contextualSpacing/>
              <w:jc w:val="center"/>
              <w:rPr>
                <w:rFonts w:ascii="Arial Narrow" w:hAnsi="Arial Narrow"/>
                <w:b/>
                <w:bCs/>
                <w:color w:val="000000"/>
                <w:sz w:val="22"/>
                <w:szCs w:val="22"/>
              </w:rPr>
            </w:pPr>
          </w:p>
        </w:tc>
      </w:tr>
      <w:tr w:rsidR="00A84B86" w:rsidRPr="001C1551" w14:paraId="710CBA7F" w14:textId="77777777" w:rsidTr="002D296E">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99893D" w14:textId="22F022B6" w:rsidR="00A84B86" w:rsidRPr="001C1551" w:rsidRDefault="00A84B86" w:rsidP="005A79E2">
            <w:pPr>
              <w:rPr>
                <w:rFonts w:ascii="Arial Narrow" w:hAnsi="Arial Narrow" w:cs="Arial"/>
                <w:color w:val="000000"/>
                <w:sz w:val="22"/>
                <w:szCs w:val="22"/>
                <w:highlight w:val="yellow"/>
              </w:rPr>
            </w:pPr>
            <w:r w:rsidRPr="001C1551">
              <w:rPr>
                <w:rFonts w:ascii="Arial Narrow" w:hAnsi="Arial Narrow"/>
                <w:sz w:val="22"/>
                <w:szCs w:val="22"/>
              </w:rPr>
              <w:t>Hmotnosť prístroja max. do 1 kg.</w:t>
            </w:r>
          </w:p>
        </w:tc>
        <w:tc>
          <w:tcPr>
            <w:tcW w:w="2835" w:type="dxa"/>
            <w:tcBorders>
              <w:top w:val="single" w:sz="4" w:space="0" w:color="auto"/>
              <w:left w:val="nil"/>
              <w:bottom w:val="single" w:sz="4" w:space="0" w:color="auto"/>
              <w:right w:val="single" w:sz="4" w:space="0" w:color="auto"/>
            </w:tcBorders>
            <w:vAlign w:val="center"/>
          </w:tcPr>
          <w:p w14:paraId="3B32C134" w14:textId="7835DDEF"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52AABC7" w14:textId="4590147B"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27EC6626" w14:textId="77777777" w:rsidTr="0046795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E146043" w14:textId="2E8927B7" w:rsidR="00A84B86" w:rsidRPr="001C1551" w:rsidRDefault="00A84B86" w:rsidP="005A79E2">
            <w:pPr>
              <w:rPr>
                <w:rFonts w:ascii="Arial Narrow" w:hAnsi="Arial Narrow" w:cs="Arial"/>
                <w:iCs/>
                <w:color w:val="000000"/>
                <w:sz w:val="22"/>
                <w:szCs w:val="22"/>
                <w:highlight w:val="yellow"/>
              </w:rPr>
            </w:pPr>
            <w:r w:rsidRPr="001C1551">
              <w:rPr>
                <w:rFonts w:ascii="Arial Narrow" w:hAnsi="Arial Narrow"/>
                <w:sz w:val="22"/>
                <w:szCs w:val="22"/>
              </w:rPr>
              <w:t>Musí disponovať módom pre vyhľadávanie zdroja látky, buď priamo zabudovaným alebo vo forme pumpy s adaptérom, ktorá musí byť dodaná spolu s prístrojom.</w:t>
            </w:r>
          </w:p>
        </w:tc>
        <w:tc>
          <w:tcPr>
            <w:tcW w:w="2835" w:type="dxa"/>
            <w:tcBorders>
              <w:top w:val="single" w:sz="4" w:space="0" w:color="auto"/>
              <w:left w:val="nil"/>
              <w:bottom w:val="single" w:sz="4" w:space="0" w:color="auto"/>
              <w:right w:val="single" w:sz="4" w:space="0" w:color="auto"/>
            </w:tcBorders>
            <w:vAlign w:val="center"/>
          </w:tcPr>
          <w:p w14:paraId="6EBDEDD6" w14:textId="6304BCE5"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75A228E" w14:textId="2DA6E37D" w:rsidR="00A84B86" w:rsidRPr="001C1551" w:rsidRDefault="00F869C1"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6C8BAF4C" w14:textId="77777777" w:rsidTr="007C496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0891A31" w14:textId="5376040A" w:rsidR="00A84B86" w:rsidRPr="001C1551" w:rsidRDefault="00A84B86" w:rsidP="005A79E2">
            <w:pPr>
              <w:rPr>
                <w:rFonts w:ascii="Arial Narrow" w:hAnsi="Arial Narrow" w:cs="Arial"/>
                <w:bCs/>
                <w:iCs/>
                <w:color w:val="000000"/>
                <w:sz w:val="22"/>
                <w:szCs w:val="22"/>
                <w:highlight w:val="yellow"/>
              </w:rPr>
            </w:pPr>
            <w:r w:rsidRPr="001C1551">
              <w:rPr>
                <w:rFonts w:ascii="Arial Narrow" w:hAnsi="Arial Narrow"/>
                <w:sz w:val="22"/>
                <w:szCs w:val="22"/>
              </w:rPr>
              <w:t>Musí umožňovať tvorbu protokolov/záznamov o výsledkoch merania a zároveň ich dátový prenos do počítača vrátane bezdrôtového prenosu.</w:t>
            </w:r>
          </w:p>
        </w:tc>
        <w:tc>
          <w:tcPr>
            <w:tcW w:w="2835" w:type="dxa"/>
            <w:tcBorders>
              <w:top w:val="single" w:sz="4" w:space="0" w:color="auto"/>
              <w:left w:val="nil"/>
              <w:bottom w:val="single" w:sz="4" w:space="0" w:color="auto"/>
              <w:right w:val="single" w:sz="4" w:space="0" w:color="auto"/>
            </w:tcBorders>
            <w:vAlign w:val="center"/>
          </w:tcPr>
          <w:p w14:paraId="26BE6D65" w14:textId="7E27A33C" w:rsidR="00A84B86" w:rsidRPr="001C1551" w:rsidRDefault="00A84B86" w:rsidP="005A79E2">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27779E1" w14:textId="333472DF" w:rsidR="00A84B86" w:rsidRPr="001C1551" w:rsidRDefault="00A84B86" w:rsidP="005A79E2">
            <w:pPr>
              <w:spacing w:line="276" w:lineRule="auto"/>
              <w:contextualSpacing/>
              <w:jc w:val="center"/>
              <w:rPr>
                <w:rFonts w:ascii="Arial Narrow" w:hAnsi="Arial Narrow"/>
                <w:b/>
                <w:bCs/>
                <w:color w:val="000000"/>
                <w:sz w:val="22"/>
                <w:szCs w:val="22"/>
              </w:rPr>
            </w:pPr>
          </w:p>
        </w:tc>
      </w:tr>
      <w:tr w:rsidR="005A79E2" w:rsidRPr="001C1551" w14:paraId="4E2608E3" w14:textId="77777777" w:rsidTr="005A79E2">
        <w:trPr>
          <w:trHeight w:val="445"/>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6AB6E664" w14:textId="51460EC3" w:rsidR="005A79E2" w:rsidRPr="001C1551" w:rsidRDefault="005A79E2" w:rsidP="005A79E2">
            <w:pPr>
              <w:rPr>
                <w:rFonts w:ascii="Arial Narrow" w:hAnsi="Arial Narrow" w:cs="Arial"/>
                <w:color w:val="000000"/>
                <w:sz w:val="22"/>
                <w:szCs w:val="22"/>
                <w:highlight w:val="yellow"/>
              </w:rPr>
            </w:pPr>
            <w:bookmarkStart w:id="0" w:name="_Hlk219978576"/>
            <w:r w:rsidRPr="001C1551">
              <w:rPr>
                <w:rFonts w:ascii="Arial Narrow" w:hAnsi="Arial Narrow"/>
                <w:b/>
                <w:bCs/>
                <w:color w:val="000000"/>
                <w:sz w:val="22"/>
                <w:szCs w:val="22"/>
              </w:rPr>
              <w:lastRenderedPageBreak/>
              <w:t>Položka č. 2 – Senzory</w:t>
            </w:r>
          </w:p>
        </w:tc>
        <w:tc>
          <w:tcPr>
            <w:tcW w:w="2835" w:type="dxa"/>
            <w:vMerge w:val="restart"/>
            <w:tcBorders>
              <w:top w:val="single" w:sz="4" w:space="0" w:color="auto"/>
              <w:left w:val="single" w:sz="4" w:space="0" w:color="auto"/>
              <w:right w:val="single" w:sz="4" w:space="0" w:color="auto"/>
            </w:tcBorders>
            <w:shd w:val="clear" w:color="auto" w:fill="BFBFBF"/>
          </w:tcPr>
          <w:p w14:paraId="05B16A2A" w14:textId="41F9AA1D" w:rsidR="005A79E2" w:rsidRPr="001C1551" w:rsidRDefault="005A79E2" w:rsidP="005A79E2">
            <w:pPr>
              <w:spacing w:line="276" w:lineRule="auto"/>
              <w:contextualSpacing/>
              <w:jc w:val="center"/>
              <w:rPr>
                <w:rFonts w:ascii="Arial Narrow" w:hAnsi="Arial Narrow"/>
                <w:bCs/>
                <w:color w:val="000000"/>
                <w:sz w:val="22"/>
                <w:szCs w:val="22"/>
              </w:rPr>
            </w:pPr>
            <w:r w:rsidRPr="001C1551">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02428CF3" w14:textId="2200023D" w:rsidR="005A79E2" w:rsidRPr="001C1551" w:rsidRDefault="005A79E2" w:rsidP="005A79E2">
            <w:pPr>
              <w:spacing w:line="276" w:lineRule="auto"/>
              <w:contextualSpacing/>
              <w:jc w:val="center"/>
              <w:rPr>
                <w:rFonts w:ascii="Arial Narrow" w:hAnsi="Arial Narrow"/>
                <w:b/>
                <w:bCs/>
                <w:color w:val="000000"/>
                <w:sz w:val="22"/>
                <w:szCs w:val="22"/>
              </w:rPr>
            </w:pPr>
            <w:r w:rsidRPr="001C1551">
              <w:rPr>
                <w:rFonts w:ascii="Arial Narrow" w:hAnsi="Arial Narrow" w:cs="Arial"/>
                <w:b/>
                <w:sz w:val="22"/>
                <w:szCs w:val="22"/>
              </w:rPr>
              <w:t>Uchádzač uvedie Áno/Nie</w:t>
            </w:r>
          </w:p>
        </w:tc>
      </w:tr>
      <w:tr w:rsidR="005A79E2" w:rsidRPr="001C1551" w14:paraId="64655D93" w14:textId="77777777" w:rsidTr="00A84B86">
        <w:trPr>
          <w:trHeight w:val="293"/>
        </w:trPr>
        <w:tc>
          <w:tcPr>
            <w:tcW w:w="3044" w:type="dxa"/>
            <w:tcBorders>
              <w:top w:val="single" w:sz="4" w:space="0" w:color="auto"/>
              <w:left w:val="single" w:sz="4" w:space="0" w:color="auto"/>
              <w:bottom w:val="single" w:sz="4" w:space="0" w:color="auto"/>
              <w:right w:val="single" w:sz="4" w:space="0" w:color="auto"/>
            </w:tcBorders>
          </w:tcPr>
          <w:p w14:paraId="46FC2193" w14:textId="46836D0A" w:rsidR="005A79E2" w:rsidRPr="001C1551" w:rsidRDefault="005A79E2" w:rsidP="005A79E2">
            <w:pPr>
              <w:rPr>
                <w:rFonts w:ascii="Arial Narrow" w:eastAsiaTheme="minorHAnsi" w:hAnsi="Arial Narrow" w:cstheme="minorBidi"/>
                <w:b/>
                <w:bCs/>
                <w:color w:val="000000"/>
                <w:sz w:val="22"/>
                <w:szCs w:val="22"/>
                <w:highlight w:val="yellow"/>
                <w:lang w:eastAsia="en-US"/>
              </w:rPr>
            </w:pPr>
            <w:r w:rsidRPr="001C1551">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51A0E822" w14:textId="3AFAEEE0" w:rsidR="005A79E2" w:rsidRPr="001C1551" w:rsidRDefault="005A79E2" w:rsidP="005A79E2">
            <w:pPr>
              <w:rPr>
                <w:rFonts w:ascii="Arial Narrow" w:hAnsi="Arial Narrow" w:cs="Arial"/>
                <w:color w:val="000000"/>
                <w:sz w:val="22"/>
                <w:szCs w:val="22"/>
                <w:highlight w:val="yellow"/>
              </w:rPr>
            </w:pPr>
            <w:r w:rsidRPr="001C1551">
              <w:rPr>
                <w:rFonts w:ascii="Arial Narrow" w:hAnsi="Arial Narrow"/>
                <w:b/>
                <w:bCs/>
                <w:color w:val="000000"/>
                <w:sz w:val="22"/>
                <w:szCs w:val="22"/>
              </w:rPr>
              <w:t xml:space="preserve"> </w:t>
            </w:r>
            <w:r w:rsidRPr="001C1551">
              <w:rPr>
                <w:rFonts w:ascii="Arial Narrow" w:eastAsia="Arial" w:hAnsi="Arial Narrow" w:cstheme="majorHAnsi"/>
                <w:b/>
                <w:iCs/>
                <w:color w:val="000000" w:themeColor="text1"/>
                <w:sz w:val="22"/>
                <w:szCs w:val="22"/>
              </w:rPr>
              <w:t>1</w:t>
            </w:r>
            <w:r w:rsidRPr="001C1551">
              <w:rPr>
                <w:rFonts w:ascii="Arial Narrow" w:hAnsi="Arial Narrow"/>
                <w:b/>
                <w:bCs/>
                <w:color w:val="000000"/>
                <w:sz w:val="22"/>
                <w:szCs w:val="22"/>
              </w:rPr>
              <w:t xml:space="preserve"> ks</w:t>
            </w:r>
          </w:p>
        </w:tc>
        <w:tc>
          <w:tcPr>
            <w:tcW w:w="2835" w:type="dxa"/>
            <w:vMerge/>
            <w:tcBorders>
              <w:left w:val="nil"/>
              <w:bottom w:val="single" w:sz="4" w:space="0" w:color="auto"/>
              <w:right w:val="single" w:sz="4" w:space="0" w:color="auto"/>
            </w:tcBorders>
            <w:vAlign w:val="center"/>
          </w:tcPr>
          <w:p w14:paraId="24F63120" w14:textId="77777777" w:rsidR="005A79E2" w:rsidRPr="001C1551" w:rsidRDefault="005A79E2" w:rsidP="005A79E2">
            <w:pPr>
              <w:spacing w:line="276" w:lineRule="auto"/>
              <w:contextualSpacing/>
              <w:jc w:val="center"/>
              <w:rPr>
                <w:rFonts w:ascii="Arial Narrow" w:hAnsi="Arial Narrow"/>
                <w:bCs/>
                <w:color w:val="000000"/>
                <w:sz w:val="22"/>
                <w:szCs w:val="22"/>
              </w:rPr>
            </w:pPr>
          </w:p>
        </w:tc>
        <w:tc>
          <w:tcPr>
            <w:tcW w:w="3016" w:type="dxa"/>
            <w:vMerge/>
            <w:tcBorders>
              <w:left w:val="nil"/>
              <w:bottom w:val="single" w:sz="4" w:space="0" w:color="auto"/>
              <w:right w:val="single" w:sz="4" w:space="0" w:color="auto"/>
            </w:tcBorders>
            <w:vAlign w:val="center"/>
          </w:tcPr>
          <w:p w14:paraId="13C76B20" w14:textId="0E9D5149" w:rsidR="005A79E2" w:rsidRPr="001C1551" w:rsidRDefault="005A79E2" w:rsidP="005A79E2">
            <w:pPr>
              <w:spacing w:line="276" w:lineRule="auto"/>
              <w:contextualSpacing/>
              <w:jc w:val="center"/>
              <w:rPr>
                <w:rFonts w:ascii="Arial Narrow" w:hAnsi="Arial Narrow"/>
                <w:b/>
                <w:bCs/>
                <w:color w:val="000000"/>
                <w:sz w:val="22"/>
                <w:szCs w:val="22"/>
              </w:rPr>
            </w:pPr>
          </w:p>
        </w:tc>
      </w:tr>
      <w:tr w:rsidR="005A79E2" w:rsidRPr="001C1551" w14:paraId="2C32F9D4" w14:textId="77777777" w:rsidTr="00A84C2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E010F4" w14:textId="10992FBE" w:rsidR="005A79E2" w:rsidRPr="001C1551" w:rsidRDefault="005A79E2" w:rsidP="005A79E2">
            <w:pPr>
              <w:rPr>
                <w:rFonts w:ascii="Arial Narrow" w:hAnsi="Arial Narrow" w:cs="Arial"/>
                <w:color w:val="000000"/>
                <w:sz w:val="22"/>
                <w:szCs w:val="22"/>
                <w:highlight w:val="yellow"/>
              </w:rPr>
            </w:pPr>
            <w:r w:rsidRPr="001C1551">
              <w:rPr>
                <w:rFonts w:ascii="Arial Narrow" w:hAnsi="Arial Narrow"/>
                <w:b/>
                <w:bCs/>
                <w:color w:val="000000"/>
                <w:sz w:val="22"/>
                <w:szCs w:val="22"/>
              </w:rPr>
              <w:t>Výrobca:</w:t>
            </w:r>
          </w:p>
        </w:tc>
        <w:tc>
          <w:tcPr>
            <w:tcW w:w="2835" w:type="dxa"/>
            <w:tcBorders>
              <w:top w:val="single" w:sz="4" w:space="0" w:color="auto"/>
              <w:left w:val="nil"/>
              <w:bottom w:val="single" w:sz="4" w:space="0" w:color="auto"/>
              <w:right w:val="single" w:sz="4" w:space="0" w:color="auto"/>
            </w:tcBorders>
            <w:vAlign w:val="center"/>
          </w:tcPr>
          <w:p w14:paraId="39F70415" w14:textId="77777777" w:rsidR="005A79E2" w:rsidRPr="001C1551" w:rsidRDefault="005A79E2"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464703F" w14:textId="0BD8C453" w:rsidR="005A79E2" w:rsidRPr="001C1551" w:rsidRDefault="005A79E2"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5A79E2" w:rsidRPr="001C1551" w14:paraId="62DED341" w14:textId="77777777" w:rsidTr="0027043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7C209A9" w14:textId="5FC95155" w:rsidR="005A79E2" w:rsidRPr="001C1551" w:rsidRDefault="005A79E2" w:rsidP="005A79E2">
            <w:pPr>
              <w:rPr>
                <w:rFonts w:ascii="Arial Narrow" w:hAnsi="Arial Narrow" w:cs="Arial"/>
                <w:color w:val="000000"/>
                <w:sz w:val="22"/>
                <w:szCs w:val="22"/>
                <w:highlight w:val="yellow"/>
              </w:rPr>
            </w:pPr>
            <w:r w:rsidRPr="001C1551">
              <w:rPr>
                <w:rFonts w:ascii="Arial Narrow" w:hAnsi="Arial Narrow"/>
                <w:b/>
                <w:bCs/>
                <w:color w:val="000000"/>
                <w:sz w:val="22"/>
                <w:szCs w:val="22"/>
              </w:rPr>
              <w:t>Typové označenie:</w:t>
            </w:r>
          </w:p>
        </w:tc>
        <w:tc>
          <w:tcPr>
            <w:tcW w:w="2835" w:type="dxa"/>
            <w:tcBorders>
              <w:top w:val="single" w:sz="4" w:space="0" w:color="auto"/>
              <w:left w:val="nil"/>
              <w:bottom w:val="single" w:sz="4" w:space="0" w:color="auto"/>
              <w:right w:val="single" w:sz="4" w:space="0" w:color="auto"/>
            </w:tcBorders>
            <w:vAlign w:val="center"/>
          </w:tcPr>
          <w:p w14:paraId="49F97DB3" w14:textId="77777777" w:rsidR="005A79E2" w:rsidRPr="001C1551" w:rsidRDefault="005A79E2"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35805B0" w14:textId="15F06A5D" w:rsidR="005A79E2" w:rsidRPr="001C1551" w:rsidRDefault="005A79E2"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022A42" w:rsidRPr="001C1551" w14:paraId="3F2763CC" w14:textId="77777777" w:rsidTr="00DA23D9">
        <w:trPr>
          <w:trHeight w:val="102"/>
        </w:trPr>
        <w:tc>
          <w:tcPr>
            <w:tcW w:w="8505" w:type="dxa"/>
            <w:gridSpan w:val="2"/>
            <w:vMerge w:val="restart"/>
            <w:tcBorders>
              <w:top w:val="single" w:sz="4" w:space="0" w:color="auto"/>
              <w:left w:val="single" w:sz="4" w:space="0" w:color="auto"/>
              <w:right w:val="single" w:sz="4" w:space="0" w:color="auto"/>
            </w:tcBorders>
          </w:tcPr>
          <w:p w14:paraId="48AFF0B6" w14:textId="40A6042B" w:rsidR="00022A42" w:rsidRPr="001C1551" w:rsidRDefault="00022A42" w:rsidP="005A79E2">
            <w:pPr>
              <w:rPr>
                <w:rFonts w:ascii="Arial Narrow" w:hAnsi="Arial Narrow" w:cs="Arial"/>
                <w:color w:val="000000"/>
                <w:sz w:val="22"/>
                <w:szCs w:val="22"/>
                <w:highlight w:val="yellow"/>
              </w:rPr>
            </w:pPr>
            <w:r w:rsidRPr="001C1551">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 xml:space="preserve"> na každý senzor samostatne</w:t>
            </w:r>
            <w:r w:rsidRPr="001C1551">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vAlign w:val="center"/>
          </w:tcPr>
          <w:p w14:paraId="20B24B76" w14:textId="52C78656"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1.</w:t>
            </w:r>
          </w:p>
        </w:tc>
        <w:tc>
          <w:tcPr>
            <w:tcW w:w="3016" w:type="dxa"/>
            <w:vMerge w:val="restart"/>
            <w:tcBorders>
              <w:top w:val="single" w:sz="4" w:space="0" w:color="auto"/>
              <w:left w:val="nil"/>
              <w:right w:val="single" w:sz="4" w:space="0" w:color="auto"/>
            </w:tcBorders>
            <w:vAlign w:val="center"/>
          </w:tcPr>
          <w:p w14:paraId="7305C36F" w14:textId="0B3E7155" w:rsidR="00022A42" w:rsidRPr="001C1551" w:rsidRDefault="00022A42"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022A42" w:rsidRPr="001C1551" w14:paraId="408D8BB4" w14:textId="77777777" w:rsidTr="00DA23D9">
        <w:trPr>
          <w:trHeight w:val="102"/>
        </w:trPr>
        <w:tc>
          <w:tcPr>
            <w:tcW w:w="8505" w:type="dxa"/>
            <w:gridSpan w:val="2"/>
            <w:vMerge/>
            <w:tcBorders>
              <w:left w:val="single" w:sz="4" w:space="0" w:color="auto"/>
              <w:right w:val="single" w:sz="4" w:space="0" w:color="auto"/>
            </w:tcBorders>
          </w:tcPr>
          <w:p w14:paraId="3014CD25" w14:textId="77777777" w:rsidR="00022A42" w:rsidRPr="001C1551" w:rsidRDefault="00022A42" w:rsidP="005A79E2">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290EDCB5" w14:textId="1E2E1B67"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2.</w:t>
            </w:r>
          </w:p>
        </w:tc>
        <w:tc>
          <w:tcPr>
            <w:tcW w:w="3016" w:type="dxa"/>
            <w:vMerge/>
            <w:tcBorders>
              <w:left w:val="nil"/>
              <w:right w:val="single" w:sz="4" w:space="0" w:color="auto"/>
            </w:tcBorders>
            <w:vAlign w:val="center"/>
          </w:tcPr>
          <w:p w14:paraId="3A35E48B" w14:textId="77777777" w:rsidR="00022A42" w:rsidRPr="001C1551" w:rsidRDefault="00022A42" w:rsidP="005A79E2">
            <w:pPr>
              <w:spacing w:line="276" w:lineRule="auto"/>
              <w:contextualSpacing/>
              <w:jc w:val="center"/>
              <w:rPr>
                <w:rFonts w:ascii="Arial Narrow" w:hAnsi="Arial Narrow"/>
                <w:b/>
                <w:bCs/>
                <w:color w:val="000000"/>
                <w:sz w:val="22"/>
                <w:szCs w:val="22"/>
              </w:rPr>
            </w:pPr>
          </w:p>
        </w:tc>
      </w:tr>
      <w:tr w:rsidR="00022A42" w:rsidRPr="001C1551" w14:paraId="05957A09" w14:textId="77777777" w:rsidTr="00DA23D9">
        <w:trPr>
          <w:trHeight w:val="102"/>
        </w:trPr>
        <w:tc>
          <w:tcPr>
            <w:tcW w:w="8505" w:type="dxa"/>
            <w:gridSpan w:val="2"/>
            <w:vMerge/>
            <w:tcBorders>
              <w:left w:val="single" w:sz="4" w:space="0" w:color="auto"/>
              <w:right w:val="single" w:sz="4" w:space="0" w:color="auto"/>
            </w:tcBorders>
          </w:tcPr>
          <w:p w14:paraId="11353EC0" w14:textId="77777777" w:rsidR="00022A42" w:rsidRPr="001C1551" w:rsidRDefault="00022A42" w:rsidP="005A79E2">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42B514BB" w14:textId="0432FC99"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3.</w:t>
            </w:r>
          </w:p>
        </w:tc>
        <w:tc>
          <w:tcPr>
            <w:tcW w:w="3016" w:type="dxa"/>
            <w:vMerge/>
            <w:tcBorders>
              <w:left w:val="nil"/>
              <w:right w:val="single" w:sz="4" w:space="0" w:color="auto"/>
            </w:tcBorders>
            <w:vAlign w:val="center"/>
          </w:tcPr>
          <w:p w14:paraId="37E920A0" w14:textId="77777777" w:rsidR="00022A42" w:rsidRPr="001C1551" w:rsidRDefault="00022A42" w:rsidP="005A79E2">
            <w:pPr>
              <w:spacing w:line="276" w:lineRule="auto"/>
              <w:contextualSpacing/>
              <w:jc w:val="center"/>
              <w:rPr>
                <w:rFonts w:ascii="Arial Narrow" w:hAnsi="Arial Narrow"/>
                <w:b/>
                <w:bCs/>
                <w:color w:val="000000"/>
                <w:sz w:val="22"/>
                <w:szCs w:val="22"/>
              </w:rPr>
            </w:pPr>
          </w:p>
        </w:tc>
      </w:tr>
      <w:tr w:rsidR="00022A42" w:rsidRPr="001C1551" w14:paraId="0C44813E" w14:textId="77777777" w:rsidTr="00DA23D9">
        <w:trPr>
          <w:trHeight w:val="102"/>
        </w:trPr>
        <w:tc>
          <w:tcPr>
            <w:tcW w:w="8505" w:type="dxa"/>
            <w:gridSpan w:val="2"/>
            <w:vMerge/>
            <w:tcBorders>
              <w:left w:val="single" w:sz="4" w:space="0" w:color="auto"/>
              <w:right w:val="single" w:sz="4" w:space="0" w:color="auto"/>
            </w:tcBorders>
          </w:tcPr>
          <w:p w14:paraId="527771ED" w14:textId="77777777" w:rsidR="00022A42" w:rsidRPr="001C1551" w:rsidRDefault="00022A42" w:rsidP="005A79E2">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4B5A75F3" w14:textId="243E98BB"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4.</w:t>
            </w:r>
          </w:p>
        </w:tc>
        <w:tc>
          <w:tcPr>
            <w:tcW w:w="3016" w:type="dxa"/>
            <w:vMerge/>
            <w:tcBorders>
              <w:left w:val="nil"/>
              <w:right w:val="single" w:sz="4" w:space="0" w:color="auto"/>
            </w:tcBorders>
            <w:vAlign w:val="center"/>
          </w:tcPr>
          <w:p w14:paraId="686BD7D9" w14:textId="77777777" w:rsidR="00022A42" w:rsidRPr="001C1551" w:rsidRDefault="00022A42" w:rsidP="005A79E2">
            <w:pPr>
              <w:spacing w:line="276" w:lineRule="auto"/>
              <w:contextualSpacing/>
              <w:jc w:val="center"/>
              <w:rPr>
                <w:rFonts w:ascii="Arial Narrow" w:hAnsi="Arial Narrow"/>
                <w:b/>
                <w:bCs/>
                <w:color w:val="000000"/>
                <w:sz w:val="22"/>
                <w:szCs w:val="22"/>
              </w:rPr>
            </w:pPr>
          </w:p>
        </w:tc>
      </w:tr>
      <w:tr w:rsidR="00022A42" w:rsidRPr="001C1551" w14:paraId="7A24D063" w14:textId="77777777" w:rsidTr="00DA23D9">
        <w:trPr>
          <w:trHeight w:val="102"/>
        </w:trPr>
        <w:tc>
          <w:tcPr>
            <w:tcW w:w="8505" w:type="dxa"/>
            <w:gridSpan w:val="2"/>
            <w:vMerge/>
            <w:tcBorders>
              <w:left w:val="single" w:sz="4" w:space="0" w:color="auto"/>
              <w:bottom w:val="single" w:sz="4" w:space="0" w:color="auto"/>
              <w:right w:val="single" w:sz="4" w:space="0" w:color="auto"/>
            </w:tcBorders>
          </w:tcPr>
          <w:p w14:paraId="3B1EE018" w14:textId="77777777" w:rsidR="00022A42" w:rsidRPr="001C1551" w:rsidRDefault="00022A42" w:rsidP="005A79E2">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2A87D7E1" w14:textId="089CE49F"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5.</w:t>
            </w:r>
          </w:p>
        </w:tc>
        <w:tc>
          <w:tcPr>
            <w:tcW w:w="3016" w:type="dxa"/>
            <w:vMerge/>
            <w:tcBorders>
              <w:left w:val="nil"/>
              <w:bottom w:val="single" w:sz="4" w:space="0" w:color="auto"/>
              <w:right w:val="single" w:sz="4" w:space="0" w:color="auto"/>
            </w:tcBorders>
            <w:vAlign w:val="center"/>
          </w:tcPr>
          <w:p w14:paraId="3871A071" w14:textId="77777777" w:rsidR="00022A42" w:rsidRPr="001C1551" w:rsidRDefault="00022A42" w:rsidP="005A79E2">
            <w:pPr>
              <w:spacing w:line="276" w:lineRule="auto"/>
              <w:contextualSpacing/>
              <w:jc w:val="center"/>
              <w:rPr>
                <w:rFonts w:ascii="Arial Narrow" w:hAnsi="Arial Narrow"/>
                <w:b/>
                <w:bCs/>
                <w:color w:val="000000"/>
                <w:sz w:val="22"/>
                <w:szCs w:val="22"/>
              </w:rPr>
            </w:pPr>
          </w:p>
        </w:tc>
      </w:tr>
      <w:tr w:rsidR="00A84B86" w:rsidRPr="001C1551" w14:paraId="1C1D010F" w14:textId="77777777" w:rsidTr="00062520">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FCCFB24" w14:textId="5AB2BE26" w:rsidR="00A84B86" w:rsidRPr="001C1551" w:rsidRDefault="00022A42" w:rsidP="005A79E2">
            <w:pPr>
              <w:rPr>
                <w:rFonts w:ascii="Arial Narrow" w:hAnsi="Arial Narrow" w:cs="Arial"/>
                <w:color w:val="000000"/>
                <w:sz w:val="22"/>
                <w:szCs w:val="22"/>
                <w:highlight w:val="yellow"/>
              </w:rPr>
            </w:pPr>
            <w:bookmarkStart w:id="1" w:name="_Hlk219978419"/>
            <w:bookmarkEnd w:id="0"/>
            <w:r>
              <w:rPr>
                <w:rFonts w:ascii="Arial Narrow" w:hAnsi="Arial Narrow"/>
                <w:sz w:val="22"/>
                <w:szCs w:val="22"/>
              </w:rPr>
              <w:t>1.</w:t>
            </w:r>
            <w:r w:rsidR="00A84B86" w:rsidRPr="001C1551">
              <w:rPr>
                <w:rFonts w:ascii="Arial Narrow" w:hAnsi="Arial Narrow"/>
                <w:sz w:val="22"/>
                <w:szCs w:val="22"/>
              </w:rPr>
              <w:t>Senzor pre detekciu prchavých organických látok veľkého rozsahu s hornou hranicou detekčného limitu min. 1000 ppm</w:t>
            </w:r>
            <w:r w:rsidR="00705DBE">
              <w:rPr>
                <w:rFonts w:ascii="Arial Narrow" w:hAnsi="Arial Narrow"/>
                <w:sz w:val="22"/>
                <w:szCs w:val="22"/>
              </w:rPr>
              <w:t xml:space="preserve"> 1 ks</w:t>
            </w:r>
            <w:r w:rsidR="00A84B86"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45CB4D40" w14:textId="2C2F2D79"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35F5A6E" w14:textId="28F03B2C"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20040D46" w14:textId="77777777" w:rsidTr="00A500F8">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3FDB308" w14:textId="78E2CA34" w:rsidR="00A84B86" w:rsidRPr="001C1551" w:rsidRDefault="00022A42" w:rsidP="005A79E2">
            <w:pPr>
              <w:rPr>
                <w:rFonts w:ascii="Arial Narrow" w:hAnsi="Arial Narrow" w:cs="Arial"/>
                <w:color w:val="000000"/>
                <w:sz w:val="22"/>
                <w:szCs w:val="22"/>
                <w:highlight w:val="yellow"/>
              </w:rPr>
            </w:pPr>
            <w:r>
              <w:rPr>
                <w:rFonts w:ascii="Arial Narrow" w:hAnsi="Arial Narrow"/>
                <w:sz w:val="22"/>
                <w:szCs w:val="22"/>
              </w:rPr>
              <w:t>2.</w:t>
            </w:r>
            <w:r w:rsidR="00A84B86" w:rsidRPr="001C1551">
              <w:rPr>
                <w:rFonts w:ascii="Arial Narrow" w:hAnsi="Arial Narrow"/>
                <w:sz w:val="22"/>
                <w:szCs w:val="22"/>
              </w:rPr>
              <w:t>Senzor na princípe IR na detekciu oxidu uhličitého s hornou hranicou detekčného limitu min. 4 obj. % CO</w:t>
            </w:r>
            <w:r w:rsidR="00A84B86" w:rsidRPr="001C1551">
              <w:rPr>
                <w:rFonts w:ascii="Arial Narrow" w:hAnsi="Arial Narrow"/>
                <w:sz w:val="22"/>
                <w:szCs w:val="22"/>
                <w:vertAlign w:val="subscript"/>
              </w:rPr>
              <w:t>2</w:t>
            </w:r>
            <w:r w:rsidR="00705DBE">
              <w:rPr>
                <w:rFonts w:ascii="Arial Narrow" w:hAnsi="Arial Narrow"/>
                <w:sz w:val="22"/>
                <w:szCs w:val="22"/>
              </w:rPr>
              <w:t xml:space="preserve"> 1 ks.</w:t>
            </w:r>
            <w:r w:rsidR="00A84B86" w:rsidRPr="001C1551">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16CA2AC0" w14:textId="66F1ECB3"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4D6D05B" w14:textId="6A1285B6"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1F33D0FB" w14:textId="77777777" w:rsidTr="003F5268">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C97F7E7" w14:textId="3B950C28" w:rsidR="00A84B86" w:rsidRPr="001C1551" w:rsidRDefault="00022A42" w:rsidP="005A79E2">
            <w:pPr>
              <w:rPr>
                <w:rFonts w:ascii="Arial Narrow" w:hAnsi="Arial Narrow" w:cs="Arial"/>
                <w:color w:val="000000"/>
                <w:sz w:val="22"/>
                <w:szCs w:val="22"/>
                <w:highlight w:val="yellow"/>
              </w:rPr>
            </w:pPr>
            <w:r>
              <w:rPr>
                <w:rFonts w:ascii="Arial Narrow" w:hAnsi="Arial Narrow"/>
                <w:sz w:val="22"/>
                <w:szCs w:val="22"/>
              </w:rPr>
              <w:t>3.</w:t>
            </w:r>
            <w:r w:rsidR="00A84B86" w:rsidRPr="001C1551">
              <w:rPr>
                <w:rFonts w:ascii="Arial Narrow" w:hAnsi="Arial Narrow"/>
                <w:sz w:val="22"/>
                <w:szCs w:val="22"/>
              </w:rPr>
              <w:t>Senzor pre detekciu kyanovodíka s rozsahom od 0 ppm do min. 48 ppm s rozlíšením pod 0.5 ppm</w:t>
            </w:r>
            <w:r w:rsidR="00705DBE">
              <w:rPr>
                <w:rFonts w:ascii="Arial Narrow" w:hAnsi="Arial Narrow"/>
                <w:sz w:val="22"/>
                <w:szCs w:val="22"/>
              </w:rPr>
              <w:t xml:space="preserve"> 1 ks</w:t>
            </w:r>
            <w:r w:rsidR="00A84B86"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0D0E1B9C" w14:textId="7FCC401E"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145D61B" w14:textId="59C4AB52"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bookmarkEnd w:id="1"/>
      <w:tr w:rsidR="00A84B86" w:rsidRPr="001C1551" w14:paraId="76719887" w14:textId="77777777" w:rsidTr="00452F3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9EBC65C" w14:textId="03FD2C5A" w:rsidR="00A84B86" w:rsidRPr="001C1551" w:rsidRDefault="00022A42" w:rsidP="005A79E2">
            <w:pPr>
              <w:rPr>
                <w:rFonts w:ascii="Arial Narrow" w:hAnsi="Arial Narrow" w:cs="Arial"/>
                <w:color w:val="000000"/>
                <w:sz w:val="22"/>
                <w:szCs w:val="22"/>
                <w:highlight w:val="yellow"/>
              </w:rPr>
            </w:pPr>
            <w:r>
              <w:rPr>
                <w:rFonts w:ascii="Arial Narrow" w:hAnsi="Arial Narrow"/>
                <w:sz w:val="22"/>
                <w:szCs w:val="22"/>
              </w:rPr>
              <w:t>4.</w:t>
            </w:r>
            <w:r w:rsidR="00A84B86" w:rsidRPr="001C1551">
              <w:rPr>
                <w:rFonts w:ascii="Arial Narrow" w:hAnsi="Arial Narrow"/>
                <w:sz w:val="22"/>
                <w:szCs w:val="22"/>
              </w:rPr>
              <w:t>Senzor pre detekciu chlóru s rozsahom od 0 ppm do min. 18 ppm</w:t>
            </w:r>
            <w:r w:rsidR="00705DBE">
              <w:rPr>
                <w:rFonts w:ascii="Arial Narrow" w:hAnsi="Arial Narrow"/>
                <w:sz w:val="22"/>
                <w:szCs w:val="22"/>
              </w:rPr>
              <w:t xml:space="preserve"> 1 ks</w:t>
            </w:r>
            <w:r w:rsidR="00A84B86" w:rsidRPr="001C1551">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05257BFC" w14:textId="2DF9E167"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A122DBE" w14:textId="6648EAFB"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84B86" w:rsidRPr="001C1551" w14:paraId="633B58A1" w14:textId="77777777" w:rsidTr="0085798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8E2EE9B" w14:textId="51944EF8" w:rsidR="00A84B86" w:rsidRPr="001C1551" w:rsidRDefault="00022A42" w:rsidP="005A79E2">
            <w:pPr>
              <w:rPr>
                <w:rFonts w:ascii="Arial Narrow" w:hAnsi="Arial Narrow" w:cs="Arial"/>
                <w:color w:val="000000"/>
                <w:sz w:val="22"/>
                <w:szCs w:val="22"/>
                <w:highlight w:val="yellow"/>
              </w:rPr>
            </w:pPr>
            <w:r>
              <w:rPr>
                <w:rFonts w:ascii="Arial Narrow" w:hAnsi="Arial Narrow"/>
                <w:sz w:val="22"/>
                <w:szCs w:val="22"/>
              </w:rPr>
              <w:t>5.</w:t>
            </w:r>
            <w:r w:rsidR="00A84B86" w:rsidRPr="001C1551">
              <w:rPr>
                <w:rFonts w:ascii="Arial Narrow" w:hAnsi="Arial Narrow"/>
                <w:sz w:val="22"/>
                <w:szCs w:val="22"/>
              </w:rPr>
              <w:t>Senzor na detekciu fosgénu s rozsahom od 0 ppm do min. 9 ppm</w:t>
            </w:r>
            <w:r w:rsidR="00705DBE">
              <w:rPr>
                <w:rFonts w:ascii="Arial Narrow" w:hAnsi="Arial Narrow"/>
                <w:sz w:val="22"/>
                <w:szCs w:val="22"/>
              </w:rPr>
              <w:t xml:space="preserve"> 1 ks</w:t>
            </w:r>
            <w:r w:rsidR="00A84B86" w:rsidRPr="001C1551">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24E86AAE" w14:textId="1075AC7B" w:rsidR="00A84B86" w:rsidRPr="001C1551" w:rsidRDefault="00A84B86" w:rsidP="005A79E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3515BCC" w14:textId="0D66A4AE" w:rsidR="00A84B86" w:rsidRPr="001C1551" w:rsidRDefault="00A84B86" w:rsidP="005A79E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5A79E2" w:rsidRPr="001C1551" w14:paraId="2C3FE42E" w14:textId="77777777" w:rsidTr="00F223A9">
        <w:trPr>
          <w:trHeight w:val="445"/>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8730A42" w14:textId="640CDBAD" w:rsidR="005A79E2" w:rsidRPr="001C1551" w:rsidRDefault="005A79E2" w:rsidP="00F223A9">
            <w:pPr>
              <w:rPr>
                <w:rFonts w:ascii="Arial Narrow" w:hAnsi="Arial Narrow" w:cs="Arial"/>
                <w:color w:val="000000"/>
                <w:sz w:val="22"/>
                <w:szCs w:val="22"/>
                <w:highlight w:val="yellow"/>
              </w:rPr>
            </w:pPr>
            <w:bookmarkStart w:id="2" w:name="_Hlk219978803"/>
            <w:r w:rsidRPr="001C1551">
              <w:rPr>
                <w:rFonts w:ascii="Arial Narrow" w:hAnsi="Arial Narrow"/>
                <w:b/>
                <w:bCs/>
                <w:color w:val="000000"/>
                <w:sz w:val="22"/>
                <w:szCs w:val="22"/>
              </w:rPr>
              <w:t xml:space="preserve">Položka č. </w:t>
            </w:r>
            <w:r w:rsidR="00C732D6" w:rsidRPr="001C1551">
              <w:rPr>
                <w:rFonts w:ascii="Arial Narrow" w:hAnsi="Arial Narrow"/>
                <w:b/>
                <w:bCs/>
                <w:color w:val="000000"/>
                <w:sz w:val="22"/>
                <w:szCs w:val="22"/>
              </w:rPr>
              <w:t>3</w:t>
            </w:r>
            <w:r w:rsidRPr="001C1551">
              <w:rPr>
                <w:rFonts w:ascii="Arial Narrow" w:hAnsi="Arial Narrow"/>
                <w:b/>
                <w:bCs/>
                <w:color w:val="000000"/>
                <w:sz w:val="22"/>
                <w:szCs w:val="22"/>
              </w:rPr>
              <w:t xml:space="preserve"> – Kalibračná stanica</w:t>
            </w:r>
          </w:p>
        </w:tc>
        <w:tc>
          <w:tcPr>
            <w:tcW w:w="2835" w:type="dxa"/>
            <w:vMerge w:val="restart"/>
            <w:tcBorders>
              <w:top w:val="single" w:sz="4" w:space="0" w:color="auto"/>
              <w:left w:val="single" w:sz="4" w:space="0" w:color="auto"/>
              <w:right w:val="single" w:sz="4" w:space="0" w:color="auto"/>
            </w:tcBorders>
            <w:shd w:val="clear" w:color="auto" w:fill="BFBFBF"/>
          </w:tcPr>
          <w:p w14:paraId="405D47B0" w14:textId="77777777" w:rsidR="005A79E2" w:rsidRPr="001C1551" w:rsidRDefault="005A79E2" w:rsidP="00F223A9">
            <w:pPr>
              <w:spacing w:line="276" w:lineRule="auto"/>
              <w:contextualSpacing/>
              <w:jc w:val="center"/>
              <w:rPr>
                <w:rFonts w:ascii="Arial Narrow" w:hAnsi="Arial Narrow"/>
                <w:bCs/>
                <w:color w:val="000000"/>
                <w:sz w:val="22"/>
                <w:szCs w:val="22"/>
              </w:rPr>
            </w:pPr>
            <w:r w:rsidRPr="001C1551">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594103D" w14:textId="77777777" w:rsidR="005A79E2" w:rsidRPr="001C1551" w:rsidRDefault="005A79E2" w:rsidP="00F223A9">
            <w:pPr>
              <w:spacing w:line="276" w:lineRule="auto"/>
              <w:contextualSpacing/>
              <w:jc w:val="center"/>
              <w:rPr>
                <w:rFonts w:ascii="Arial Narrow" w:hAnsi="Arial Narrow"/>
                <w:b/>
                <w:bCs/>
                <w:color w:val="000000"/>
                <w:sz w:val="22"/>
                <w:szCs w:val="22"/>
              </w:rPr>
            </w:pPr>
            <w:r w:rsidRPr="001C1551">
              <w:rPr>
                <w:rFonts w:ascii="Arial Narrow" w:hAnsi="Arial Narrow" w:cs="Arial"/>
                <w:b/>
                <w:sz w:val="22"/>
                <w:szCs w:val="22"/>
              </w:rPr>
              <w:t>Uchádzač uvedie Áno/Nie</w:t>
            </w:r>
          </w:p>
        </w:tc>
      </w:tr>
      <w:tr w:rsidR="005A79E2" w:rsidRPr="001C1551" w14:paraId="69F3074F" w14:textId="77777777" w:rsidTr="00A84B86">
        <w:trPr>
          <w:trHeight w:val="293"/>
        </w:trPr>
        <w:tc>
          <w:tcPr>
            <w:tcW w:w="3044" w:type="dxa"/>
            <w:tcBorders>
              <w:top w:val="single" w:sz="4" w:space="0" w:color="auto"/>
              <w:left w:val="single" w:sz="4" w:space="0" w:color="auto"/>
              <w:bottom w:val="single" w:sz="4" w:space="0" w:color="auto"/>
              <w:right w:val="single" w:sz="4" w:space="0" w:color="auto"/>
            </w:tcBorders>
          </w:tcPr>
          <w:p w14:paraId="2A218165" w14:textId="77777777" w:rsidR="005A79E2" w:rsidRPr="001C1551" w:rsidRDefault="005A79E2" w:rsidP="00F223A9">
            <w:pPr>
              <w:rPr>
                <w:rFonts w:ascii="Arial Narrow" w:eastAsiaTheme="minorHAnsi" w:hAnsi="Arial Narrow" w:cstheme="minorBidi"/>
                <w:b/>
                <w:bCs/>
                <w:color w:val="000000"/>
                <w:sz w:val="22"/>
                <w:szCs w:val="22"/>
                <w:highlight w:val="yellow"/>
                <w:lang w:eastAsia="en-US"/>
              </w:rPr>
            </w:pPr>
            <w:r w:rsidRPr="001C1551">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626DBA82" w14:textId="757752B4" w:rsidR="005A79E2" w:rsidRPr="001C1551" w:rsidRDefault="005A79E2"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 xml:space="preserve"> </w:t>
            </w:r>
            <w:r w:rsidRPr="001C1551">
              <w:rPr>
                <w:rFonts w:ascii="Arial Narrow" w:eastAsia="Arial" w:hAnsi="Arial Narrow" w:cstheme="majorHAnsi"/>
                <w:b/>
                <w:iCs/>
                <w:color w:val="000000" w:themeColor="text1"/>
                <w:sz w:val="22"/>
                <w:szCs w:val="22"/>
              </w:rPr>
              <w:t>1</w:t>
            </w:r>
            <w:r w:rsidRPr="001C1551">
              <w:rPr>
                <w:rFonts w:ascii="Arial Narrow" w:hAnsi="Arial Narrow"/>
                <w:b/>
                <w:bCs/>
                <w:color w:val="000000"/>
                <w:sz w:val="22"/>
                <w:szCs w:val="22"/>
              </w:rPr>
              <w:t xml:space="preserve"> ks</w:t>
            </w:r>
            <w:r w:rsidR="00C732D6" w:rsidRPr="001C1551">
              <w:rPr>
                <w:rFonts w:ascii="Arial Narrow" w:hAnsi="Arial Narrow"/>
                <w:b/>
                <w:bCs/>
                <w:color w:val="000000"/>
                <w:sz w:val="22"/>
                <w:szCs w:val="22"/>
              </w:rPr>
              <w:t xml:space="preserve"> </w:t>
            </w:r>
          </w:p>
        </w:tc>
        <w:tc>
          <w:tcPr>
            <w:tcW w:w="2835" w:type="dxa"/>
            <w:vMerge/>
            <w:tcBorders>
              <w:left w:val="nil"/>
              <w:bottom w:val="single" w:sz="4" w:space="0" w:color="auto"/>
              <w:right w:val="single" w:sz="4" w:space="0" w:color="auto"/>
            </w:tcBorders>
            <w:vAlign w:val="center"/>
          </w:tcPr>
          <w:p w14:paraId="2698FD9F" w14:textId="77777777" w:rsidR="005A79E2" w:rsidRPr="001C1551" w:rsidRDefault="005A79E2" w:rsidP="00F223A9">
            <w:pPr>
              <w:spacing w:line="276" w:lineRule="auto"/>
              <w:contextualSpacing/>
              <w:jc w:val="center"/>
              <w:rPr>
                <w:rFonts w:ascii="Arial Narrow" w:hAnsi="Arial Narrow"/>
                <w:bCs/>
                <w:color w:val="000000"/>
                <w:sz w:val="22"/>
                <w:szCs w:val="22"/>
              </w:rPr>
            </w:pPr>
          </w:p>
        </w:tc>
        <w:tc>
          <w:tcPr>
            <w:tcW w:w="3016" w:type="dxa"/>
            <w:vMerge/>
            <w:tcBorders>
              <w:left w:val="nil"/>
              <w:bottom w:val="single" w:sz="4" w:space="0" w:color="auto"/>
              <w:right w:val="single" w:sz="4" w:space="0" w:color="auto"/>
            </w:tcBorders>
            <w:vAlign w:val="center"/>
          </w:tcPr>
          <w:p w14:paraId="564681EB" w14:textId="77777777" w:rsidR="005A79E2" w:rsidRPr="001C1551" w:rsidRDefault="005A79E2" w:rsidP="00F223A9">
            <w:pPr>
              <w:spacing w:line="276" w:lineRule="auto"/>
              <w:contextualSpacing/>
              <w:jc w:val="center"/>
              <w:rPr>
                <w:rFonts w:ascii="Arial Narrow" w:hAnsi="Arial Narrow"/>
                <w:b/>
                <w:bCs/>
                <w:color w:val="000000"/>
                <w:sz w:val="22"/>
                <w:szCs w:val="22"/>
              </w:rPr>
            </w:pPr>
          </w:p>
        </w:tc>
      </w:tr>
      <w:tr w:rsidR="005A79E2" w:rsidRPr="001C1551" w14:paraId="7BBA5778" w14:textId="77777777" w:rsidTr="00F223A9">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B6C53F7" w14:textId="77777777" w:rsidR="005A79E2" w:rsidRPr="001C1551" w:rsidRDefault="005A79E2"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Výrobca:</w:t>
            </w:r>
          </w:p>
        </w:tc>
        <w:tc>
          <w:tcPr>
            <w:tcW w:w="2835" w:type="dxa"/>
            <w:tcBorders>
              <w:top w:val="single" w:sz="4" w:space="0" w:color="auto"/>
              <w:left w:val="nil"/>
              <w:bottom w:val="single" w:sz="4" w:space="0" w:color="auto"/>
              <w:right w:val="single" w:sz="4" w:space="0" w:color="auto"/>
            </w:tcBorders>
            <w:vAlign w:val="center"/>
          </w:tcPr>
          <w:p w14:paraId="75DE04A4" w14:textId="77777777" w:rsidR="005A79E2" w:rsidRPr="001C1551" w:rsidRDefault="005A79E2" w:rsidP="00F223A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1650694" w14:textId="77777777" w:rsidR="005A79E2" w:rsidRPr="001C1551" w:rsidRDefault="005A79E2"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5A79E2" w:rsidRPr="001C1551" w14:paraId="285485CF" w14:textId="77777777" w:rsidTr="00F223A9">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BA9287" w14:textId="77777777" w:rsidR="005A79E2" w:rsidRPr="001C1551" w:rsidRDefault="005A79E2"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Typové označenie:</w:t>
            </w:r>
          </w:p>
        </w:tc>
        <w:tc>
          <w:tcPr>
            <w:tcW w:w="2835" w:type="dxa"/>
            <w:tcBorders>
              <w:top w:val="single" w:sz="4" w:space="0" w:color="auto"/>
              <w:left w:val="nil"/>
              <w:bottom w:val="single" w:sz="4" w:space="0" w:color="auto"/>
              <w:right w:val="single" w:sz="4" w:space="0" w:color="auto"/>
            </w:tcBorders>
            <w:vAlign w:val="center"/>
          </w:tcPr>
          <w:p w14:paraId="2E94094E" w14:textId="77777777" w:rsidR="005A79E2" w:rsidRPr="001C1551" w:rsidRDefault="005A79E2" w:rsidP="00F223A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035BB06" w14:textId="77777777" w:rsidR="005A79E2" w:rsidRPr="001C1551" w:rsidRDefault="005A79E2"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bl>
    <w:p w14:paraId="34610FDA" w14:textId="77777777" w:rsidR="00022A42" w:rsidRDefault="00022A42">
      <w:r>
        <w:br w:type="page"/>
      </w:r>
    </w:p>
    <w:tbl>
      <w:tblPr>
        <w:tblW w:w="14356" w:type="dxa"/>
        <w:tblInd w:w="70" w:type="dxa"/>
        <w:tblLayout w:type="fixed"/>
        <w:tblCellMar>
          <w:left w:w="70" w:type="dxa"/>
          <w:right w:w="70" w:type="dxa"/>
        </w:tblCellMar>
        <w:tblLook w:val="04A0" w:firstRow="1" w:lastRow="0" w:firstColumn="1" w:lastColumn="0" w:noHBand="0" w:noVBand="1"/>
      </w:tblPr>
      <w:tblGrid>
        <w:gridCol w:w="3044"/>
        <w:gridCol w:w="5461"/>
        <w:gridCol w:w="2835"/>
        <w:gridCol w:w="3016"/>
      </w:tblGrid>
      <w:tr w:rsidR="00022A42" w:rsidRPr="001C1551" w14:paraId="7242EAD6" w14:textId="77777777" w:rsidTr="001C2E4A">
        <w:trPr>
          <w:trHeight w:val="69"/>
        </w:trPr>
        <w:tc>
          <w:tcPr>
            <w:tcW w:w="8505" w:type="dxa"/>
            <w:gridSpan w:val="2"/>
            <w:vMerge w:val="restart"/>
            <w:tcBorders>
              <w:top w:val="single" w:sz="4" w:space="0" w:color="auto"/>
              <w:left w:val="single" w:sz="4" w:space="0" w:color="auto"/>
              <w:right w:val="single" w:sz="4" w:space="0" w:color="auto"/>
            </w:tcBorders>
          </w:tcPr>
          <w:p w14:paraId="4D9E2B9E" w14:textId="254A746C" w:rsidR="00022A42" w:rsidRPr="001C1551" w:rsidRDefault="00022A42" w:rsidP="00F223A9">
            <w:pPr>
              <w:rPr>
                <w:rFonts w:ascii="Arial Narrow" w:hAnsi="Arial Narrow" w:cs="Arial"/>
                <w:color w:val="000000"/>
                <w:sz w:val="22"/>
                <w:szCs w:val="22"/>
                <w:highlight w:val="yellow"/>
              </w:rPr>
            </w:pPr>
            <w:r w:rsidRPr="001C1551">
              <w:rPr>
                <w:rFonts w:ascii="Arial Narrow" w:eastAsiaTheme="minorHAnsi" w:hAnsi="Arial Narrow" w:cs="Calibri"/>
                <w:b/>
                <w:bCs/>
                <w:color w:val="000000"/>
                <w:sz w:val="22"/>
                <w:szCs w:val="22"/>
                <w:lang w:eastAsia="en-US"/>
              </w:rPr>
              <w:lastRenderedPageBreak/>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 xml:space="preserve"> na každú položku zvlášť</w:t>
            </w:r>
            <w:r w:rsidRPr="001C1551">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vAlign w:val="center"/>
          </w:tcPr>
          <w:p w14:paraId="47FC3752" w14:textId="5DF2085C"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1.</w:t>
            </w:r>
          </w:p>
        </w:tc>
        <w:tc>
          <w:tcPr>
            <w:tcW w:w="3016" w:type="dxa"/>
            <w:vMerge w:val="restart"/>
            <w:tcBorders>
              <w:top w:val="single" w:sz="4" w:space="0" w:color="auto"/>
              <w:left w:val="nil"/>
              <w:right w:val="single" w:sz="4" w:space="0" w:color="auto"/>
            </w:tcBorders>
            <w:vAlign w:val="center"/>
          </w:tcPr>
          <w:p w14:paraId="31E32659" w14:textId="7FEA5BE8" w:rsidR="00022A42" w:rsidRPr="001C1551" w:rsidRDefault="00022A42"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022A42" w:rsidRPr="001C1551" w14:paraId="15177E1A" w14:textId="77777777" w:rsidTr="001C2E4A">
        <w:trPr>
          <w:trHeight w:val="63"/>
        </w:trPr>
        <w:tc>
          <w:tcPr>
            <w:tcW w:w="8505" w:type="dxa"/>
            <w:gridSpan w:val="2"/>
            <w:vMerge/>
            <w:tcBorders>
              <w:left w:val="single" w:sz="4" w:space="0" w:color="auto"/>
              <w:right w:val="single" w:sz="4" w:space="0" w:color="auto"/>
            </w:tcBorders>
          </w:tcPr>
          <w:p w14:paraId="56761759"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0B6A94FD" w14:textId="034C03A8"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2.</w:t>
            </w:r>
          </w:p>
        </w:tc>
        <w:tc>
          <w:tcPr>
            <w:tcW w:w="3016" w:type="dxa"/>
            <w:vMerge/>
            <w:tcBorders>
              <w:left w:val="nil"/>
              <w:right w:val="single" w:sz="4" w:space="0" w:color="auto"/>
            </w:tcBorders>
            <w:vAlign w:val="center"/>
          </w:tcPr>
          <w:p w14:paraId="12E277B8"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33C8B3C7" w14:textId="77777777" w:rsidTr="001C2E4A">
        <w:trPr>
          <w:trHeight w:val="63"/>
        </w:trPr>
        <w:tc>
          <w:tcPr>
            <w:tcW w:w="8505" w:type="dxa"/>
            <w:gridSpan w:val="2"/>
            <w:vMerge/>
            <w:tcBorders>
              <w:left w:val="single" w:sz="4" w:space="0" w:color="auto"/>
              <w:right w:val="single" w:sz="4" w:space="0" w:color="auto"/>
            </w:tcBorders>
          </w:tcPr>
          <w:p w14:paraId="414D5E06"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501CD6F5" w14:textId="4FDFD3B4"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3.</w:t>
            </w:r>
          </w:p>
        </w:tc>
        <w:tc>
          <w:tcPr>
            <w:tcW w:w="3016" w:type="dxa"/>
            <w:vMerge/>
            <w:tcBorders>
              <w:left w:val="nil"/>
              <w:right w:val="single" w:sz="4" w:space="0" w:color="auto"/>
            </w:tcBorders>
            <w:vAlign w:val="center"/>
          </w:tcPr>
          <w:p w14:paraId="7D6F597B"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52D7AFB0" w14:textId="77777777" w:rsidTr="001C2E4A">
        <w:trPr>
          <w:trHeight w:val="63"/>
        </w:trPr>
        <w:tc>
          <w:tcPr>
            <w:tcW w:w="8505" w:type="dxa"/>
            <w:gridSpan w:val="2"/>
            <w:vMerge/>
            <w:tcBorders>
              <w:left w:val="single" w:sz="4" w:space="0" w:color="auto"/>
              <w:right w:val="single" w:sz="4" w:space="0" w:color="auto"/>
            </w:tcBorders>
          </w:tcPr>
          <w:p w14:paraId="35A5A8F1"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2F4F029D" w14:textId="2978A3BB"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4.</w:t>
            </w:r>
          </w:p>
        </w:tc>
        <w:tc>
          <w:tcPr>
            <w:tcW w:w="3016" w:type="dxa"/>
            <w:vMerge/>
            <w:tcBorders>
              <w:left w:val="nil"/>
              <w:right w:val="single" w:sz="4" w:space="0" w:color="auto"/>
            </w:tcBorders>
            <w:vAlign w:val="center"/>
          </w:tcPr>
          <w:p w14:paraId="05240B71"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057B7FA8" w14:textId="77777777" w:rsidTr="001C2E4A">
        <w:trPr>
          <w:trHeight w:val="63"/>
        </w:trPr>
        <w:tc>
          <w:tcPr>
            <w:tcW w:w="8505" w:type="dxa"/>
            <w:gridSpan w:val="2"/>
            <w:vMerge/>
            <w:tcBorders>
              <w:left w:val="single" w:sz="4" w:space="0" w:color="auto"/>
              <w:right w:val="single" w:sz="4" w:space="0" w:color="auto"/>
            </w:tcBorders>
          </w:tcPr>
          <w:p w14:paraId="377BD146"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24183835" w14:textId="5EEDFEF2"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5.</w:t>
            </w:r>
          </w:p>
        </w:tc>
        <w:tc>
          <w:tcPr>
            <w:tcW w:w="3016" w:type="dxa"/>
            <w:vMerge/>
            <w:tcBorders>
              <w:left w:val="nil"/>
              <w:right w:val="single" w:sz="4" w:space="0" w:color="auto"/>
            </w:tcBorders>
            <w:vAlign w:val="center"/>
          </w:tcPr>
          <w:p w14:paraId="5031118F"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757BA9DB" w14:textId="77777777" w:rsidTr="001C2E4A">
        <w:trPr>
          <w:trHeight w:val="63"/>
        </w:trPr>
        <w:tc>
          <w:tcPr>
            <w:tcW w:w="8505" w:type="dxa"/>
            <w:gridSpan w:val="2"/>
            <w:vMerge/>
            <w:tcBorders>
              <w:left w:val="single" w:sz="4" w:space="0" w:color="auto"/>
              <w:right w:val="single" w:sz="4" w:space="0" w:color="auto"/>
            </w:tcBorders>
          </w:tcPr>
          <w:p w14:paraId="6DDD084D"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53945B9F" w14:textId="5A590E6A"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6.</w:t>
            </w:r>
          </w:p>
        </w:tc>
        <w:tc>
          <w:tcPr>
            <w:tcW w:w="3016" w:type="dxa"/>
            <w:vMerge/>
            <w:tcBorders>
              <w:left w:val="nil"/>
              <w:right w:val="single" w:sz="4" w:space="0" w:color="auto"/>
            </w:tcBorders>
            <w:vAlign w:val="center"/>
          </w:tcPr>
          <w:p w14:paraId="7D8BC118"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6DBD6041" w14:textId="77777777" w:rsidTr="001C2E4A">
        <w:trPr>
          <w:trHeight w:val="63"/>
        </w:trPr>
        <w:tc>
          <w:tcPr>
            <w:tcW w:w="8505" w:type="dxa"/>
            <w:gridSpan w:val="2"/>
            <w:vMerge/>
            <w:tcBorders>
              <w:left w:val="single" w:sz="4" w:space="0" w:color="auto"/>
              <w:right w:val="single" w:sz="4" w:space="0" w:color="auto"/>
            </w:tcBorders>
          </w:tcPr>
          <w:p w14:paraId="24302561"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6616C697" w14:textId="4BD46F5B"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7.</w:t>
            </w:r>
          </w:p>
        </w:tc>
        <w:tc>
          <w:tcPr>
            <w:tcW w:w="3016" w:type="dxa"/>
            <w:vMerge/>
            <w:tcBorders>
              <w:left w:val="nil"/>
              <w:right w:val="single" w:sz="4" w:space="0" w:color="auto"/>
            </w:tcBorders>
            <w:vAlign w:val="center"/>
          </w:tcPr>
          <w:p w14:paraId="12CD6C38"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tr w:rsidR="00022A42" w:rsidRPr="001C1551" w14:paraId="442AE28C" w14:textId="77777777" w:rsidTr="001C2E4A">
        <w:trPr>
          <w:trHeight w:val="63"/>
        </w:trPr>
        <w:tc>
          <w:tcPr>
            <w:tcW w:w="8505" w:type="dxa"/>
            <w:gridSpan w:val="2"/>
            <w:vMerge/>
            <w:tcBorders>
              <w:left w:val="single" w:sz="4" w:space="0" w:color="auto"/>
              <w:bottom w:val="single" w:sz="4" w:space="0" w:color="auto"/>
              <w:right w:val="single" w:sz="4" w:space="0" w:color="auto"/>
            </w:tcBorders>
          </w:tcPr>
          <w:p w14:paraId="15229B7F" w14:textId="77777777" w:rsidR="00022A42" w:rsidRPr="001C1551" w:rsidRDefault="00022A42"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6BB4109B" w14:textId="7D25A11C" w:rsidR="00022A42" w:rsidRPr="001C1551" w:rsidRDefault="00022A42" w:rsidP="00022A42">
            <w:pPr>
              <w:spacing w:line="276" w:lineRule="auto"/>
              <w:contextualSpacing/>
              <w:rPr>
                <w:rFonts w:ascii="Arial Narrow" w:hAnsi="Arial Narrow"/>
                <w:bCs/>
                <w:color w:val="000000"/>
                <w:sz w:val="22"/>
                <w:szCs w:val="22"/>
              </w:rPr>
            </w:pPr>
            <w:r>
              <w:rPr>
                <w:rFonts w:ascii="Arial Narrow" w:hAnsi="Arial Narrow"/>
                <w:bCs/>
                <w:color w:val="000000"/>
                <w:sz w:val="22"/>
                <w:szCs w:val="22"/>
              </w:rPr>
              <w:t>8.</w:t>
            </w:r>
          </w:p>
        </w:tc>
        <w:tc>
          <w:tcPr>
            <w:tcW w:w="3016" w:type="dxa"/>
            <w:vMerge/>
            <w:tcBorders>
              <w:left w:val="nil"/>
              <w:bottom w:val="single" w:sz="4" w:space="0" w:color="auto"/>
              <w:right w:val="single" w:sz="4" w:space="0" w:color="auto"/>
            </w:tcBorders>
            <w:vAlign w:val="center"/>
          </w:tcPr>
          <w:p w14:paraId="75EDF05C" w14:textId="77777777" w:rsidR="00022A42" w:rsidRPr="001C1551" w:rsidRDefault="00022A42" w:rsidP="00F223A9">
            <w:pPr>
              <w:spacing w:line="276" w:lineRule="auto"/>
              <w:contextualSpacing/>
              <w:jc w:val="center"/>
              <w:rPr>
                <w:rFonts w:ascii="Arial Narrow" w:hAnsi="Arial Narrow"/>
                <w:b/>
                <w:bCs/>
                <w:color w:val="000000"/>
                <w:sz w:val="22"/>
                <w:szCs w:val="22"/>
              </w:rPr>
            </w:pPr>
          </w:p>
        </w:tc>
      </w:tr>
      <w:bookmarkEnd w:id="2"/>
      <w:tr w:rsidR="00A84B86" w:rsidRPr="001C1551" w14:paraId="77FE8AD9" w14:textId="77777777" w:rsidTr="004C0A58">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9A121BF" w14:textId="705BC35D" w:rsidR="00A84B86"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1. </w:t>
            </w:r>
            <w:r w:rsidR="00A84B86" w:rsidRPr="000B3B35">
              <w:rPr>
                <w:rFonts w:ascii="Arial Narrow" w:hAnsi="Arial Narrow"/>
                <w:sz w:val="21"/>
                <w:szCs w:val="21"/>
              </w:rPr>
              <w:t>Stanica na kalibráciu kompatibilná s</w:t>
            </w:r>
            <w:r w:rsidR="00705DBE">
              <w:rPr>
                <w:rFonts w:ascii="Arial Narrow" w:hAnsi="Arial Narrow"/>
                <w:sz w:val="21"/>
                <w:szCs w:val="21"/>
              </w:rPr>
              <w:t> </w:t>
            </w:r>
            <w:r w:rsidR="00A84B86" w:rsidRPr="000B3B35">
              <w:rPr>
                <w:rFonts w:ascii="Arial Narrow" w:hAnsi="Arial Narrow"/>
                <w:sz w:val="21"/>
                <w:szCs w:val="21"/>
              </w:rPr>
              <w:t>prístrojom</w:t>
            </w:r>
            <w:r w:rsidR="00705DBE">
              <w:rPr>
                <w:rFonts w:ascii="Arial Narrow" w:hAnsi="Arial Narrow"/>
                <w:sz w:val="21"/>
                <w:szCs w:val="21"/>
              </w:rPr>
              <w:t xml:space="preserve"> 1 ks</w:t>
            </w:r>
            <w:r w:rsidR="00A84B86" w:rsidRPr="000B3B35">
              <w:rPr>
                <w:rFonts w:ascii="Arial Narrow" w:hAnsi="Arial Narrow"/>
                <w:sz w:val="21"/>
                <w:szCs w:val="21"/>
              </w:rPr>
              <w:t>.</w:t>
            </w:r>
          </w:p>
        </w:tc>
        <w:tc>
          <w:tcPr>
            <w:tcW w:w="2835" w:type="dxa"/>
            <w:tcBorders>
              <w:top w:val="single" w:sz="4" w:space="0" w:color="auto"/>
              <w:left w:val="nil"/>
              <w:bottom w:val="single" w:sz="4" w:space="0" w:color="auto"/>
              <w:right w:val="single" w:sz="4" w:space="0" w:color="auto"/>
            </w:tcBorders>
            <w:vAlign w:val="center"/>
          </w:tcPr>
          <w:p w14:paraId="159875EE" w14:textId="77777777" w:rsidR="00A84B86" w:rsidRPr="001C1551" w:rsidRDefault="00A84B86"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4F0E143" w14:textId="77777777" w:rsidR="00A84B86" w:rsidRPr="001C1551" w:rsidRDefault="00A84B86" w:rsidP="00C732D6">
            <w:pPr>
              <w:spacing w:line="276" w:lineRule="auto"/>
              <w:contextualSpacing/>
              <w:jc w:val="center"/>
              <w:rPr>
                <w:rFonts w:ascii="Arial Narrow" w:hAnsi="Arial Narrow"/>
                <w:b/>
                <w:bCs/>
                <w:color w:val="000000"/>
                <w:sz w:val="22"/>
                <w:szCs w:val="22"/>
              </w:rPr>
            </w:pPr>
          </w:p>
        </w:tc>
      </w:tr>
      <w:tr w:rsidR="00A976C2" w:rsidRPr="001C1551" w14:paraId="2A6218E8" w14:textId="77777777" w:rsidTr="008F64E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F100945" w14:textId="04A09FDA"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2. </w:t>
            </w:r>
            <w:r w:rsidR="00A976C2" w:rsidRPr="000B3B35">
              <w:rPr>
                <w:rFonts w:ascii="Arial Narrow" w:hAnsi="Arial Narrow"/>
                <w:sz w:val="21"/>
                <w:szCs w:val="21"/>
              </w:rPr>
              <w:t>Sieťový zdroj vhodný pre utiahnutie aspoň 3 modulov</w:t>
            </w:r>
            <w:r w:rsidR="00705DBE">
              <w:rPr>
                <w:rFonts w:ascii="Arial Narrow" w:hAnsi="Arial Narrow"/>
                <w:sz w:val="21"/>
                <w:szCs w:val="21"/>
              </w:rPr>
              <w:t xml:space="preserve"> 1 ks</w:t>
            </w:r>
            <w:r w:rsidR="00A976C2" w:rsidRPr="000B3B35">
              <w:rPr>
                <w:rFonts w:ascii="Arial Narrow" w:hAnsi="Arial Narrow"/>
                <w:sz w:val="21"/>
                <w:szCs w:val="21"/>
              </w:rPr>
              <w:t xml:space="preserve">. </w:t>
            </w:r>
          </w:p>
        </w:tc>
        <w:tc>
          <w:tcPr>
            <w:tcW w:w="2835" w:type="dxa"/>
            <w:tcBorders>
              <w:top w:val="single" w:sz="4" w:space="0" w:color="auto"/>
              <w:left w:val="nil"/>
              <w:bottom w:val="single" w:sz="4" w:space="0" w:color="auto"/>
              <w:right w:val="single" w:sz="4" w:space="0" w:color="auto"/>
            </w:tcBorders>
            <w:vAlign w:val="center"/>
          </w:tcPr>
          <w:p w14:paraId="1540754F" w14:textId="5270CA35" w:rsidR="00A976C2" w:rsidRPr="001C1551" w:rsidRDefault="00A976C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4E117FC" w14:textId="4C0A2FDD" w:rsidR="00A976C2" w:rsidRPr="001C1551" w:rsidRDefault="00A976C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976C2" w:rsidRPr="001C1551" w14:paraId="401F0A0D" w14:textId="77777777" w:rsidTr="00A0405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55E2E27" w14:textId="4E3596AD" w:rsidR="00A976C2" w:rsidRPr="001C1551" w:rsidRDefault="00022A42" w:rsidP="00C732D6">
            <w:pPr>
              <w:rPr>
                <w:rFonts w:ascii="Arial Narrow" w:hAnsi="Arial Narrow" w:cs="Arial"/>
                <w:color w:val="000000"/>
                <w:sz w:val="22"/>
                <w:szCs w:val="22"/>
                <w:highlight w:val="yellow"/>
              </w:rPr>
            </w:pPr>
            <w:r>
              <w:rPr>
                <w:rFonts w:ascii="Arial Narrow" w:eastAsia="Calibri" w:hAnsi="Arial Narrow"/>
                <w:sz w:val="21"/>
                <w:szCs w:val="21"/>
                <w:lang w:eastAsia="en-US"/>
              </w:rPr>
              <w:t xml:space="preserve">3. </w:t>
            </w:r>
            <w:r w:rsidR="00A976C2" w:rsidRPr="000B3B35">
              <w:rPr>
                <w:rFonts w:ascii="Arial Narrow" w:eastAsia="Calibri" w:hAnsi="Arial Narrow"/>
                <w:sz w:val="21"/>
                <w:szCs w:val="21"/>
                <w:lang w:eastAsia="en-US"/>
              </w:rPr>
              <w:t>Redukčný ventil</w:t>
            </w:r>
            <w:r w:rsidR="00705DBE">
              <w:rPr>
                <w:rFonts w:ascii="Arial Narrow" w:eastAsia="Calibri" w:hAnsi="Arial Narrow"/>
                <w:sz w:val="21"/>
                <w:szCs w:val="21"/>
                <w:lang w:eastAsia="en-US"/>
              </w:rPr>
              <w:t xml:space="preserve"> </w:t>
            </w:r>
            <w:r w:rsidR="00705DBE">
              <w:rPr>
                <w:rFonts w:ascii="Arial Narrow" w:hAnsi="Arial Narrow"/>
                <w:sz w:val="21"/>
                <w:szCs w:val="21"/>
              </w:rPr>
              <w:t>1 ks</w:t>
            </w:r>
            <w:r w:rsidR="00A976C2" w:rsidRPr="000B3B35">
              <w:rPr>
                <w:rFonts w:ascii="Arial Narrow" w:eastAsia="Calibri" w:hAnsi="Arial Narrow"/>
                <w:sz w:val="21"/>
                <w:szCs w:val="21"/>
                <w:lang w:eastAsia="en-US"/>
              </w:rPr>
              <w:t>.</w:t>
            </w:r>
          </w:p>
        </w:tc>
        <w:tc>
          <w:tcPr>
            <w:tcW w:w="2835" w:type="dxa"/>
            <w:tcBorders>
              <w:top w:val="single" w:sz="4" w:space="0" w:color="auto"/>
              <w:left w:val="nil"/>
              <w:bottom w:val="single" w:sz="4" w:space="0" w:color="auto"/>
              <w:right w:val="single" w:sz="4" w:space="0" w:color="auto"/>
            </w:tcBorders>
            <w:vAlign w:val="center"/>
          </w:tcPr>
          <w:p w14:paraId="291D6589" w14:textId="77777777" w:rsidR="00A976C2" w:rsidRPr="001C1551" w:rsidRDefault="00A976C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7CD0AAA" w14:textId="77777777" w:rsidR="00A976C2" w:rsidRPr="001C1551" w:rsidRDefault="00A976C2" w:rsidP="00C732D6">
            <w:pPr>
              <w:spacing w:line="276" w:lineRule="auto"/>
              <w:contextualSpacing/>
              <w:jc w:val="center"/>
              <w:rPr>
                <w:rFonts w:ascii="Arial Narrow" w:hAnsi="Arial Narrow"/>
                <w:b/>
                <w:bCs/>
                <w:color w:val="000000"/>
                <w:sz w:val="22"/>
                <w:szCs w:val="22"/>
              </w:rPr>
            </w:pPr>
          </w:p>
        </w:tc>
      </w:tr>
      <w:tr w:rsidR="00A976C2" w:rsidRPr="001C1551" w14:paraId="75DF8167" w14:textId="77777777" w:rsidTr="00F8556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CB34327" w14:textId="08091682"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4. </w:t>
            </w:r>
            <w:r w:rsidR="00A976C2" w:rsidRPr="000B3B35">
              <w:rPr>
                <w:rFonts w:ascii="Arial Narrow" w:hAnsi="Arial Narrow"/>
                <w:sz w:val="21"/>
                <w:szCs w:val="21"/>
              </w:rPr>
              <w:t>Hadica vyrobená z materiálu odolného voči chemikáliám s dĺžkou min. 5 m s</w:t>
            </w:r>
            <w:r w:rsidR="00705DBE">
              <w:rPr>
                <w:rFonts w:ascii="Arial Narrow" w:hAnsi="Arial Narrow"/>
                <w:sz w:val="21"/>
                <w:szCs w:val="21"/>
              </w:rPr>
              <w:t> </w:t>
            </w:r>
            <w:r w:rsidR="00A976C2" w:rsidRPr="000B3B35">
              <w:rPr>
                <w:rFonts w:ascii="Arial Narrow" w:hAnsi="Arial Narrow"/>
                <w:sz w:val="21"/>
                <w:szCs w:val="21"/>
              </w:rPr>
              <w:t>adaptérom</w:t>
            </w:r>
            <w:r w:rsidR="00705DBE">
              <w:rPr>
                <w:rFonts w:ascii="Arial Narrow" w:hAnsi="Arial Narrow"/>
                <w:sz w:val="21"/>
                <w:szCs w:val="21"/>
              </w:rPr>
              <w:t xml:space="preserve"> 1 ks</w:t>
            </w:r>
            <w:r w:rsidR="00A976C2" w:rsidRPr="000B3B35">
              <w:rPr>
                <w:rFonts w:ascii="Arial Narrow" w:hAnsi="Arial Narrow"/>
                <w:sz w:val="21"/>
                <w:szCs w:val="21"/>
              </w:rPr>
              <w:t>.</w:t>
            </w:r>
          </w:p>
        </w:tc>
        <w:tc>
          <w:tcPr>
            <w:tcW w:w="2835" w:type="dxa"/>
            <w:tcBorders>
              <w:top w:val="single" w:sz="4" w:space="0" w:color="auto"/>
              <w:left w:val="nil"/>
              <w:bottom w:val="single" w:sz="4" w:space="0" w:color="auto"/>
              <w:right w:val="single" w:sz="4" w:space="0" w:color="auto"/>
            </w:tcBorders>
            <w:vAlign w:val="center"/>
          </w:tcPr>
          <w:p w14:paraId="642416F2" w14:textId="242C98E2" w:rsidR="00A976C2" w:rsidRPr="001C1551" w:rsidRDefault="00A976C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7912258" w14:textId="5DF1EC91" w:rsidR="00A976C2" w:rsidRPr="001C1551" w:rsidRDefault="00A976C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A976C2" w:rsidRPr="001C1551" w14:paraId="0B0B2589" w14:textId="77777777" w:rsidTr="00641AE3">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53E8831" w14:textId="48B91A94"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5. </w:t>
            </w:r>
            <w:r w:rsidR="00A976C2" w:rsidRPr="000B3B35">
              <w:rPr>
                <w:rFonts w:ascii="Arial Narrow" w:hAnsi="Arial Narrow"/>
                <w:sz w:val="21"/>
                <w:szCs w:val="21"/>
              </w:rPr>
              <w:t>Kalibračné technické plyny vhodné pre kalibráciu všetkých požadovaných senzorov</w:t>
            </w:r>
            <w:r w:rsidR="00705DBE">
              <w:rPr>
                <w:rFonts w:ascii="Arial Narrow" w:hAnsi="Arial Narrow"/>
                <w:sz w:val="21"/>
                <w:szCs w:val="21"/>
              </w:rPr>
              <w:t xml:space="preserve"> 1 ks</w:t>
            </w:r>
            <w:r w:rsidR="00A976C2" w:rsidRPr="000B3B35">
              <w:rPr>
                <w:rFonts w:ascii="Arial Narrow" w:hAnsi="Arial Narrow"/>
                <w:sz w:val="21"/>
                <w:szCs w:val="21"/>
              </w:rPr>
              <w:t>.</w:t>
            </w:r>
          </w:p>
        </w:tc>
        <w:tc>
          <w:tcPr>
            <w:tcW w:w="2835" w:type="dxa"/>
            <w:tcBorders>
              <w:top w:val="single" w:sz="4" w:space="0" w:color="auto"/>
              <w:left w:val="nil"/>
              <w:bottom w:val="single" w:sz="4" w:space="0" w:color="auto"/>
              <w:right w:val="single" w:sz="4" w:space="0" w:color="auto"/>
            </w:tcBorders>
            <w:vAlign w:val="center"/>
          </w:tcPr>
          <w:p w14:paraId="0AFB9E84" w14:textId="77777777" w:rsidR="00A976C2" w:rsidRPr="001C1551" w:rsidRDefault="00A976C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1FCD1D7" w14:textId="77777777" w:rsidR="00A976C2" w:rsidRPr="001C1551" w:rsidRDefault="00A976C2" w:rsidP="00C732D6">
            <w:pPr>
              <w:spacing w:line="276" w:lineRule="auto"/>
              <w:contextualSpacing/>
              <w:jc w:val="center"/>
              <w:rPr>
                <w:rFonts w:ascii="Arial Narrow" w:hAnsi="Arial Narrow"/>
                <w:b/>
                <w:bCs/>
                <w:color w:val="000000"/>
                <w:sz w:val="22"/>
                <w:szCs w:val="22"/>
              </w:rPr>
            </w:pPr>
          </w:p>
        </w:tc>
      </w:tr>
      <w:tr w:rsidR="00A976C2" w:rsidRPr="001C1551" w14:paraId="1739FA9A" w14:textId="77777777" w:rsidTr="00F412D6">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7EA2850" w14:textId="3BD2BBBD"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6. </w:t>
            </w:r>
            <w:r w:rsidR="00A976C2" w:rsidRPr="000B3B35">
              <w:rPr>
                <w:rFonts w:ascii="Arial Narrow" w:hAnsi="Arial Narrow"/>
                <w:sz w:val="21"/>
                <w:szCs w:val="21"/>
              </w:rPr>
              <w:t>Držiak na kalibračný plyn</w:t>
            </w:r>
            <w:r w:rsidR="00705DBE">
              <w:rPr>
                <w:rFonts w:ascii="Arial Narrow" w:hAnsi="Arial Narrow"/>
                <w:sz w:val="21"/>
                <w:szCs w:val="21"/>
              </w:rPr>
              <w:t xml:space="preserve"> 1 ks</w:t>
            </w:r>
            <w:r w:rsidR="00A976C2" w:rsidRPr="000B3B35">
              <w:rPr>
                <w:rFonts w:ascii="Arial Narrow" w:hAnsi="Arial Narrow"/>
                <w:sz w:val="21"/>
                <w:szCs w:val="21"/>
              </w:rPr>
              <w:t>.</w:t>
            </w:r>
            <w:r w:rsidR="00705DBE">
              <w:rPr>
                <w:rFonts w:ascii="Arial Narrow" w:hAnsi="Arial Narrow"/>
                <w:sz w:val="21"/>
                <w:szCs w:val="21"/>
              </w:rPr>
              <w:t xml:space="preserve"> </w:t>
            </w:r>
          </w:p>
        </w:tc>
        <w:tc>
          <w:tcPr>
            <w:tcW w:w="2835" w:type="dxa"/>
            <w:tcBorders>
              <w:top w:val="single" w:sz="4" w:space="0" w:color="auto"/>
              <w:left w:val="nil"/>
              <w:bottom w:val="single" w:sz="4" w:space="0" w:color="auto"/>
              <w:right w:val="single" w:sz="4" w:space="0" w:color="auto"/>
            </w:tcBorders>
            <w:vAlign w:val="center"/>
          </w:tcPr>
          <w:p w14:paraId="1D197289" w14:textId="77777777" w:rsidR="00A976C2" w:rsidRPr="001C1551" w:rsidRDefault="00A976C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44BB3B4" w14:textId="77777777" w:rsidR="00A976C2" w:rsidRPr="001C1551" w:rsidRDefault="00A976C2" w:rsidP="00C732D6">
            <w:pPr>
              <w:spacing w:line="276" w:lineRule="auto"/>
              <w:contextualSpacing/>
              <w:jc w:val="center"/>
              <w:rPr>
                <w:rFonts w:ascii="Arial Narrow" w:hAnsi="Arial Narrow"/>
                <w:b/>
                <w:bCs/>
                <w:color w:val="000000"/>
                <w:sz w:val="22"/>
                <w:szCs w:val="22"/>
              </w:rPr>
            </w:pPr>
          </w:p>
        </w:tc>
      </w:tr>
      <w:tr w:rsidR="00A976C2" w:rsidRPr="001C1551" w14:paraId="5C7A1093" w14:textId="77777777" w:rsidTr="0000144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83904D6" w14:textId="49DCE432"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7. </w:t>
            </w:r>
            <w:r w:rsidR="00A976C2" w:rsidRPr="000B3B35">
              <w:rPr>
                <w:rFonts w:ascii="Arial Narrow" w:hAnsi="Arial Narrow"/>
                <w:sz w:val="21"/>
                <w:szCs w:val="21"/>
              </w:rPr>
              <w:t>Licenčný softvér na spracovávanie výsledkov</w:t>
            </w:r>
            <w:r w:rsidR="00705DBE">
              <w:rPr>
                <w:rFonts w:ascii="Arial Narrow" w:hAnsi="Arial Narrow"/>
                <w:sz w:val="21"/>
                <w:szCs w:val="21"/>
              </w:rPr>
              <w:t xml:space="preserve"> 1 ks</w:t>
            </w:r>
            <w:r w:rsidR="00A976C2" w:rsidRPr="000B3B35">
              <w:rPr>
                <w:rFonts w:ascii="Arial Narrow" w:hAnsi="Arial Narrow"/>
                <w:sz w:val="21"/>
                <w:szCs w:val="21"/>
              </w:rPr>
              <w:t xml:space="preserve">.  </w:t>
            </w:r>
            <w:r w:rsidR="00705DBE">
              <w:rPr>
                <w:rFonts w:ascii="Arial Narrow" w:hAnsi="Arial Narrow"/>
                <w:sz w:val="21"/>
                <w:szCs w:val="21"/>
              </w:rPr>
              <w:t xml:space="preserve"> </w:t>
            </w:r>
          </w:p>
        </w:tc>
        <w:tc>
          <w:tcPr>
            <w:tcW w:w="2835" w:type="dxa"/>
            <w:tcBorders>
              <w:top w:val="single" w:sz="4" w:space="0" w:color="auto"/>
              <w:left w:val="nil"/>
              <w:bottom w:val="single" w:sz="4" w:space="0" w:color="auto"/>
              <w:right w:val="single" w:sz="4" w:space="0" w:color="auto"/>
            </w:tcBorders>
            <w:vAlign w:val="center"/>
          </w:tcPr>
          <w:p w14:paraId="1E7B583E" w14:textId="77777777" w:rsidR="00A976C2" w:rsidRPr="001C1551" w:rsidRDefault="00A976C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CF4F579" w14:textId="77777777" w:rsidR="00A976C2" w:rsidRPr="001C1551" w:rsidRDefault="00A976C2" w:rsidP="00C732D6">
            <w:pPr>
              <w:spacing w:line="276" w:lineRule="auto"/>
              <w:contextualSpacing/>
              <w:jc w:val="center"/>
              <w:rPr>
                <w:rFonts w:ascii="Arial Narrow" w:hAnsi="Arial Narrow"/>
                <w:b/>
                <w:bCs/>
                <w:color w:val="000000"/>
                <w:sz w:val="22"/>
                <w:szCs w:val="22"/>
              </w:rPr>
            </w:pPr>
          </w:p>
        </w:tc>
      </w:tr>
      <w:tr w:rsidR="00A976C2" w:rsidRPr="001C1551" w14:paraId="5EAEA488" w14:textId="77777777" w:rsidTr="008773D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212B80D" w14:textId="62C3B4A1" w:rsidR="00A976C2" w:rsidRPr="001C1551" w:rsidRDefault="00022A42" w:rsidP="00C732D6">
            <w:pPr>
              <w:rPr>
                <w:rFonts w:ascii="Arial Narrow" w:hAnsi="Arial Narrow" w:cs="Arial"/>
                <w:color w:val="000000"/>
                <w:sz w:val="22"/>
                <w:szCs w:val="22"/>
                <w:highlight w:val="yellow"/>
              </w:rPr>
            </w:pPr>
            <w:r>
              <w:rPr>
                <w:rFonts w:ascii="Arial Narrow" w:hAnsi="Arial Narrow"/>
                <w:sz w:val="21"/>
                <w:szCs w:val="21"/>
              </w:rPr>
              <w:t xml:space="preserve">8. </w:t>
            </w:r>
            <w:r w:rsidR="00A976C2" w:rsidRPr="000B3B35">
              <w:rPr>
                <w:rFonts w:ascii="Arial Narrow" w:hAnsi="Arial Narrow"/>
                <w:sz w:val="21"/>
                <w:szCs w:val="21"/>
              </w:rPr>
              <w:t>USB kábel a adaptér na prepojenie prístroja s</w:t>
            </w:r>
            <w:r w:rsidR="00705DBE">
              <w:rPr>
                <w:rFonts w:ascii="Arial Narrow" w:hAnsi="Arial Narrow"/>
                <w:sz w:val="21"/>
                <w:szCs w:val="21"/>
              </w:rPr>
              <w:t> </w:t>
            </w:r>
            <w:r w:rsidR="00A976C2" w:rsidRPr="000B3B35">
              <w:rPr>
                <w:rFonts w:ascii="Arial Narrow" w:hAnsi="Arial Narrow"/>
                <w:sz w:val="21"/>
                <w:szCs w:val="21"/>
              </w:rPr>
              <w:t>počítačom</w:t>
            </w:r>
            <w:r w:rsidR="00705DBE">
              <w:rPr>
                <w:rFonts w:ascii="Arial Narrow" w:hAnsi="Arial Narrow"/>
                <w:sz w:val="21"/>
                <w:szCs w:val="21"/>
              </w:rPr>
              <w:t xml:space="preserve"> 1 ks</w:t>
            </w:r>
            <w:r w:rsidR="00A976C2" w:rsidRPr="000B3B35">
              <w:rPr>
                <w:rFonts w:ascii="Arial Narrow" w:hAnsi="Arial Narrow"/>
                <w:sz w:val="21"/>
                <w:szCs w:val="21"/>
              </w:rPr>
              <w:t>.</w:t>
            </w:r>
            <w:r w:rsidR="00705DBE">
              <w:rPr>
                <w:rFonts w:ascii="Arial Narrow" w:hAnsi="Arial Narrow"/>
                <w:sz w:val="21"/>
                <w:szCs w:val="21"/>
              </w:rPr>
              <w:t xml:space="preserve"> </w:t>
            </w:r>
            <w:r w:rsidR="00A976C2" w:rsidRPr="000B3B35">
              <w:rPr>
                <w:rFonts w:ascii="Arial Narrow" w:hAnsi="Arial Narrow"/>
                <w:sz w:val="21"/>
                <w:szCs w:val="21"/>
              </w:rPr>
              <w:t xml:space="preserve"> </w:t>
            </w:r>
          </w:p>
        </w:tc>
        <w:tc>
          <w:tcPr>
            <w:tcW w:w="2835" w:type="dxa"/>
            <w:tcBorders>
              <w:top w:val="single" w:sz="4" w:space="0" w:color="auto"/>
              <w:left w:val="nil"/>
              <w:bottom w:val="single" w:sz="4" w:space="0" w:color="auto"/>
              <w:right w:val="single" w:sz="4" w:space="0" w:color="auto"/>
            </w:tcBorders>
            <w:vAlign w:val="center"/>
          </w:tcPr>
          <w:p w14:paraId="332BAB02" w14:textId="77777777" w:rsidR="00A976C2" w:rsidRPr="001C1551" w:rsidRDefault="00A976C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D4C2EDD" w14:textId="77777777" w:rsidR="00A976C2" w:rsidRPr="001C1551" w:rsidRDefault="00A976C2" w:rsidP="00C732D6">
            <w:pPr>
              <w:spacing w:line="276" w:lineRule="auto"/>
              <w:contextualSpacing/>
              <w:jc w:val="center"/>
              <w:rPr>
                <w:rFonts w:ascii="Arial Narrow" w:hAnsi="Arial Narrow"/>
                <w:b/>
                <w:bCs/>
                <w:color w:val="000000"/>
                <w:sz w:val="22"/>
                <w:szCs w:val="22"/>
              </w:rPr>
            </w:pPr>
          </w:p>
        </w:tc>
      </w:tr>
      <w:tr w:rsidR="00C732D6" w:rsidRPr="001C1551" w14:paraId="23A83C65" w14:textId="77777777" w:rsidTr="00F223A9">
        <w:trPr>
          <w:trHeight w:val="445"/>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3A10554F" w14:textId="59ECE687" w:rsidR="00C732D6" w:rsidRPr="001C1551" w:rsidRDefault="00C732D6" w:rsidP="00F223A9">
            <w:pPr>
              <w:rPr>
                <w:rFonts w:ascii="Arial Narrow" w:hAnsi="Arial Narrow" w:cs="Arial"/>
                <w:color w:val="000000"/>
                <w:sz w:val="22"/>
                <w:szCs w:val="22"/>
                <w:highlight w:val="yellow"/>
              </w:rPr>
            </w:pPr>
            <w:bookmarkStart w:id="3" w:name="_Hlk219979525"/>
            <w:r w:rsidRPr="001C1551">
              <w:rPr>
                <w:rFonts w:ascii="Arial Narrow" w:hAnsi="Arial Narrow"/>
                <w:b/>
                <w:bCs/>
                <w:color w:val="000000"/>
                <w:sz w:val="22"/>
                <w:szCs w:val="22"/>
              </w:rPr>
              <w:t xml:space="preserve">Položka č. 4 – Príslušenstvo </w:t>
            </w:r>
            <w:r w:rsidR="00BC119F" w:rsidRPr="001C1551">
              <w:rPr>
                <w:rFonts w:ascii="Arial Narrow" w:hAnsi="Arial Narrow"/>
                <w:b/>
                <w:bCs/>
                <w:color w:val="000000"/>
                <w:sz w:val="22"/>
                <w:szCs w:val="22"/>
              </w:rPr>
              <w:t>kompatibilné s položkami č. 1 až č. 3</w:t>
            </w:r>
          </w:p>
        </w:tc>
        <w:tc>
          <w:tcPr>
            <w:tcW w:w="2835" w:type="dxa"/>
            <w:vMerge w:val="restart"/>
            <w:tcBorders>
              <w:top w:val="single" w:sz="4" w:space="0" w:color="auto"/>
              <w:left w:val="single" w:sz="4" w:space="0" w:color="auto"/>
              <w:right w:val="single" w:sz="4" w:space="0" w:color="auto"/>
            </w:tcBorders>
            <w:shd w:val="clear" w:color="auto" w:fill="BFBFBF"/>
          </w:tcPr>
          <w:p w14:paraId="1FA58A92" w14:textId="77777777" w:rsidR="00C732D6" w:rsidRPr="001C1551" w:rsidRDefault="00C732D6" w:rsidP="00F223A9">
            <w:pPr>
              <w:spacing w:line="276" w:lineRule="auto"/>
              <w:contextualSpacing/>
              <w:jc w:val="center"/>
              <w:rPr>
                <w:rFonts w:ascii="Arial Narrow" w:hAnsi="Arial Narrow"/>
                <w:bCs/>
                <w:color w:val="000000"/>
                <w:sz w:val="22"/>
                <w:szCs w:val="22"/>
              </w:rPr>
            </w:pPr>
            <w:r w:rsidRPr="001C1551">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2CC1D8D5" w14:textId="77777777" w:rsidR="00C732D6" w:rsidRPr="001C1551" w:rsidRDefault="00C732D6" w:rsidP="00F223A9">
            <w:pPr>
              <w:spacing w:line="276" w:lineRule="auto"/>
              <w:contextualSpacing/>
              <w:jc w:val="center"/>
              <w:rPr>
                <w:rFonts w:ascii="Arial Narrow" w:hAnsi="Arial Narrow"/>
                <w:b/>
                <w:bCs/>
                <w:color w:val="000000"/>
                <w:sz w:val="22"/>
                <w:szCs w:val="22"/>
              </w:rPr>
            </w:pPr>
            <w:r w:rsidRPr="001C1551">
              <w:rPr>
                <w:rFonts w:ascii="Arial Narrow" w:hAnsi="Arial Narrow" w:cs="Arial"/>
                <w:b/>
                <w:sz w:val="22"/>
                <w:szCs w:val="22"/>
              </w:rPr>
              <w:t>Uchádzač uvedie Áno/Nie</w:t>
            </w:r>
          </w:p>
        </w:tc>
      </w:tr>
      <w:tr w:rsidR="00C732D6" w:rsidRPr="001C1551" w14:paraId="24BCE1E1" w14:textId="77777777" w:rsidTr="00A84B86">
        <w:trPr>
          <w:trHeight w:val="293"/>
        </w:trPr>
        <w:tc>
          <w:tcPr>
            <w:tcW w:w="3044" w:type="dxa"/>
            <w:tcBorders>
              <w:top w:val="single" w:sz="4" w:space="0" w:color="auto"/>
              <w:left w:val="single" w:sz="4" w:space="0" w:color="auto"/>
              <w:bottom w:val="single" w:sz="4" w:space="0" w:color="auto"/>
              <w:right w:val="single" w:sz="4" w:space="0" w:color="auto"/>
            </w:tcBorders>
          </w:tcPr>
          <w:p w14:paraId="0821C071" w14:textId="77777777" w:rsidR="00C732D6" w:rsidRPr="001C1551" w:rsidRDefault="00C732D6" w:rsidP="00F223A9">
            <w:pPr>
              <w:rPr>
                <w:rFonts w:ascii="Arial Narrow" w:eastAsiaTheme="minorHAnsi" w:hAnsi="Arial Narrow" w:cstheme="minorBidi"/>
                <w:b/>
                <w:bCs/>
                <w:color w:val="000000"/>
                <w:sz w:val="22"/>
                <w:szCs w:val="22"/>
                <w:highlight w:val="yellow"/>
                <w:lang w:eastAsia="en-US"/>
              </w:rPr>
            </w:pPr>
            <w:r w:rsidRPr="001C1551">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11E0690C" w14:textId="77777777" w:rsidR="00C732D6" w:rsidRPr="001C1551" w:rsidRDefault="00C732D6"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 xml:space="preserve"> </w:t>
            </w:r>
            <w:r w:rsidRPr="001C1551">
              <w:rPr>
                <w:rFonts w:ascii="Arial Narrow" w:eastAsia="Arial" w:hAnsi="Arial Narrow" w:cstheme="majorHAnsi"/>
                <w:b/>
                <w:iCs/>
                <w:color w:val="000000" w:themeColor="text1"/>
                <w:sz w:val="22"/>
                <w:szCs w:val="22"/>
              </w:rPr>
              <w:t>1</w:t>
            </w:r>
            <w:r w:rsidRPr="001C1551">
              <w:rPr>
                <w:rFonts w:ascii="Arial Narrow" w:hAnsi="Arial Narrow"/>
                <w:b/>
                <w:bCs/>
                <w:color w:val="000000"/>
                <w:sz w:val="22"/>
                <w:szCs w:val="22"/>
              </w:rPr>
              <w:t xml:space="preserve"> ks </w:t>
            </w:r>
          </w:p>
        </w:tc>
        <w:tc>
          <w:tcPr>
            <w:tcW w:w="2835" w:type="dxa"/>
            <w:vMerge/>
            <w:tcBorders>
              <w:left w:val="nil"/>
              <w:bottom w:val="single" w:sz="4" w:space="0" w:color="auto"/>
              <w:right w:val="single" w:sz="4" w:space="0" w:color="auto"/>
            </w:tcBorders>
            <w:vAlign w:val="center"/>
          </w:tcPr>
          <w:p w14:paraId="692ABB76" w14:textId="77777777" w:rsidR="00C732D6" w:rsidRPr="001C1551" w:rsidRDefault="00C732D6" w:rsidP="00F223A9">
            <w:pPr>
              <w:spacing w:line="276" w:lineRule="auto"/>
              <w:contextualSpacing/>
              <w:jc w:val="center"/>
              <w:rPr>
                <w:rFonts w:ascii="Arial Narrow" w:hAnsi="Arial Narrow"/>
                <w:bCs/>
                <w:color w:val="000000"/>
                <w:sz w:val="22"/>
                <w:szCs w:val="22"/>
              </w:rPr>
            </w:pPr>
          </w:p>
        </w:tc>
        <w:tc>
          <w:tcPr>
            <w:tcW w:w="3016" w:type="dxa"/>
            <w:vMerge/>
            <w:tcBorders>
              <w:left w:val="nil"/>
              <w:bottom w:val="single" w:sz="4" w:space="0" w:color="auto"/>
              <w:right w:val="single" w:sz="4" w:space="0" w:color="auto"/>
            </w:tcBorders>
            <w:vAlign w:val="center"/>
          </w:tcPr>
          <w:p w14:paraId="2766905C" w14:textId="77777777" w:rsidR="00C732D6" w:rsidRPr="001C1551" w:rsidRDefault="00C732D6" w:rsidP="00F223A9">
            <w:pPr>
              <w:spacing w:line="276" w:lineRule="auto"/>
              <w:contextualSpacing/>
              <w:jc w:val="center"/>
              <w:rPr>
                <w:rFonts w:ascii="Arial Narrow" w:hAnsi="Arial Narrow"/>
                <w:b/>
                <w:bCs/>
                <w:color w:val="000000"/>
                <w:sz w:val="22"/>
                <w:szCs w:val="22"/>
              </w:rPr>
            </w:pPr>
          </w:p>
        </w:tc>
      </w:tr>
      <w:tr w:rsidR="00C732D6" w:rsidRPr="001C1551" w14:paraId="74968FA8" w14:textId="77777777" w:rsidTr="00F223A9">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D324103" w14:textId="77777777" w:rsidR="00C732D6" w:rsidRPr="001C1551" w:rsidRDefault="00C732D6"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Výrobca:</w:t>
            </w:r>
          </w:p>
        </w:tc>
        <w:tc>
          <w:tcPr>
            <w:tcW w:w="2835" w:type="dxa"/>
            <w:tcBorders>
              <w:top w:val="single" w:sz="4" w:space="0" w:color="auto"/>
              <w:left w:val="nil"/>
              <w:bottom w:val="single" w:sz="4" w:space="0" w:color="auto"/>
              <w:right w:val="single" w:sz="4" w:space="0" w:color="auto"/>
            </w:tcBorders>
            <w:vAlign w:val="center"/>
          </w:tcPr>
          <w:p w14:paraId="0BF50CD9" w14:textId="77777777" w:rsidR="00C732D6" w:rsidRPr="001C1551" w:rsidRDefault="00C732D6" w:rsidP="00F223A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2FAA4F1" w14:textId="77777777" w:rsidR="00C732D6" w:rsidRPr="001C1551" w:rsidRDefault="00C732D6"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C732D6" w:rsidRPr="001C1551" w14:paraId="47E7B543" w14:textId="77777777" w:rsidTr="00F223A9">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1225A1" w14:textId="77777777" w:rsidR="00C732D6" w:rsidRPr="001C1551" w:rsidRDefault="00C732D6"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Typové označenie:</w:t>
            </w:r>
          </w:p>
        </w:tc>
        <w:tc>
          <w:tcPr>
            <w:tcW w:w="2835" w:type="dxa"/>
            <w:tcBorders>
              <w:top w:val="single" w:sz="4" w:space="0" w:color="auto"/>
              <w:left w:val="nil"/>
              <w:bottom w:val="single" w:sz="4" w:space="0" w:color="auto"/>
              <w:right w:val="single" w:sz="4" w:space="0" w:color="auto"/>
            </w:tcBorders>
            <w:vAlign w:val="center"/>
          </w:tcPr>
          <w:p w14:paraId="063A663C" w14:textId="77777777" w:rsidR="00C732D6" w:rsidRPr="001C1551" w:rsidRDefault="00C732D6" w:rsidP="00F223A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970CFFC" w14:textId="77777777" w:rsidR="00C732D6" w:rsidRPr="001C1551" w:rsidRDefault="00C732D6"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7E0D3C" w:rsidRPr="001C1551" w14:paraId="3FDCB8F2" w14:textId="77777777" w:rsidTr="00F427B4">
        <w:trPr>
          <w:trHeight w:val="41"/>
        </w:trPr>
        <w:tc>
          <w:tcPr>
            <w:tcW w:w="8505" w:type="dxa"/>
            <w:gridSpan w:val="2"/>
            <w:vMerge w:val="restart"/>
            <w:tcBorders>
              <w:top w:val="single" w:sz="4" w:space="0" w:color="auto"/>
              <w:left w:val="single" w:sz="4" w:space="0" w:color="auto"/>
              <w:right w:val="single" w:sz="4" w:space="0" w:color="auto"/>
            </w:tcBorders>
          </w:tcPr>
          <w:p w14:paraId="1F21A674" w14:textId="37F8EF7D" w:rsidR="007E0D3C" w:rsidRPr="001C1551" w:rsidRDefault="007E0D3C" w:rsidP="00F223A9">
            <w:pPr>
              <w:rPr>
                <w:rFonts w:ascii="Arial Narrow" w:hAnsi="Arial Narrow" w:cs="Arial"/>
                <w:color w:val="000000"/>
                <w:sz w:val="22"/>
                <w:szCs w:val="22"/>
                <w:highlight w:val="yellow"/>
              </w:rPr>
            </w:pPr>
            <w:r w:rsidRPr="001C1551">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 xml:space="preserve"> na každú položku zvlášť</w:t>
            </w:r>
            <w:r w:rsidRPr="001C1551">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vAlign w:val="center"/>
          </w:tcPr>
          <w:p w14:paraId="68FB852F" w14:textId="658BE031"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1.</w:t>
            </w:r>
          </w:p>
        </w:tc>
        <w:tc>
          <w:tcPr>
            <w:tcW w:w="3016" w:type="dxa"/>
            <w:vMerge w:val="restart"/>
            <w:tcBorders>
              <w:top w:val="single" w:sz="4" w:space="0" w:color="auto"/>
              <w:left w:val="nil"/>
              <w:right w:val="single" w:sz="4" w:space="0" w:color="auto"/>
            </w:tcBorders>
            <w:vAlign w:val="center"/>
          </w:tcPr>
          <w:p w14:paraId="14313C23" w14:textId="43E7BAA8" w:rsidR="007E0D3C" w:rsidRPr="001C1551" w:rsidRDefault="007E0D3C" w:rsidP="00F223A9">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7E0D3C" w:rsidRPr="001C1551" w14:paraId="3B253C17" w14:textId="77777777" w:rsidTr="00F427B4">
        <w:trPr>
          <w:trHeight w:val="35"/>
        </w:trPr>
        <w:tc>
          <w:tcPr>
            <w:tcW w:w="8505" w:type="dxa"/>
            <w:gridSpan w:val="2"/>
            <w:vMerge/>
            <w:tcBorders>
              <w:left w:val="single" w:sz="4" w:space="0" w:color="auto"/>
              <w:right w:val="single" w:sz="4" w:space="0" w:color="auto"/>
            </w:tcBorders>
          </w:tcPr>
          <w:p w14:paraId="51D02E1D"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3A860286" w14:textId="3F13CA7E"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2.</w:t>
            </w:r>
          </w:p>
        </w:tc>
        <w:tc>
          <w:tcPr>
            <w:tcW w:w="3016" w:type="dxa"/>
            <w:vMerge/>
            <w:tcBorders>
              <w:left w:val="nil"/>
              <w:right w:val="single" w:sz="4" w:space="0" w:color="auto"/>
            </w:tcBorders>
            <w:vAlign w:val="center"/>
          </w:tcPr>
          <w:p w14:paraId="421BAF6A"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34DEAF87" w14:textId="77777777" w:rsidTr="00F427B4">
        <w:trPr>
          <w:trHeight w:val="35"/>
        </w:trPr>
        <w:tc>
          <w:tcPr>
            <w:tcW w:w="8505" w:type="dxa"/>
            <w:gridSpan w:val="2"/>
            <w:vMerge/>
            <w:tcBorders>
              <w:left w:val="single" w:sz="4" w:space="0" w:color="auto"/>
              <w:right w:val="single" w:sz="4" w:space="0" w:color="auto"/>
            </w:tcBorders>
          </w:tcPr>
          <w:p w14:paraId="1E7F1C3E"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0D6B40DB" w14:textId="4418FA0D"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3.</w:t>
            </w:r>
          </w:p>
        </w:tc>
        <w:tc>
          <w:tcPr>
            <w:tcW w:w="3016" w:type="dxa"/>
            <w:vMerge/>
            <w:tcBorders>
              <w:left w:val="nil"/>
              <w:right w:val="single" w:sz="4" w:space="0" w:color="auto"/>
            </w:tcBorders>
            <w:vAlign w:val="center"/>
          </w:tcPr>
          <w:p w14:paraId="66A3CC3A"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0323115C" w14:textId="77777777" w:rsidTr="00F427B4">
        <w:trPr>
          <w:trHeight w:val="35"/>
        </w:trPr>
        <w:tc>
          <w:tcPr>
            <w:tcW w:w="8505" w:type="dxa"/>
            <w:gridSpan w:val="2"/>
            <w:vMerge/>
            <w:tcBorders>
              <w:left w:val="single" w:sz="4" w:space="0" w:color="auto"/>
              <w:right w:val="single" w:sz="4" w:space="0" w:color="auto"/>
            </w:tcBorders>
          </w:tcPr>
          <w:p w14:paraId="5E009B71"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5858303E" w14:textId="58ACEC93"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4.</w:t>
            </w:r>
          </w:p>
        </w:tc>
        <w:tc>
          <w:tcPr>
            <w:tcW w:w="3016" w:type="dxa"/>
            <w:vMerge/>
            <w:tcBorders>
              <w:left w:val="nil"/>
              <w:right w:val="single" w:sz="4" w:space="0" w:color="auto"/>
            </w:tcBorders>
            <w:vAlign w:val="center"/>
          </w:tcPr>
          <w:p w14:paraId="4A3F8D78"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3E17E7E1" w14:textId="77777777" w:rsidTr="00F427B4">
        <w:trPr>
          <w:trHeight w:val="35"/>
        </w:trPr>
        <w:tc>
          <w:tcPr>
            <w:tcW w:w="8505" w:type="dxa"/>
            <w:gridSpan w:val="2"/>
            <w:vMerge/>
            <w:tcBorders>
              <w:left w:val="single" w:sz="4" w:space="0" w:color="auto"/>
              <w:right w:val="single" w:sz="4" w:space="0" w:color="auto"/>
            </w:tcBorders>
          </w:tcPr>
          <w:p w14:paraId="735DA4F3"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6A8DF6C3" w14:textId="71F10780"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5.</w:t>
            </w:r>
          </w:p>
        </w:tc>
        <w:tc>
          <w:tcPr>
            <w:tcW w:w="3016" w:type="dxa"/>
            <w:vMerge/>
            <w:tcBorders>
              <w:left w:val="nil"/>
              <w:right w:val="single" w:sz="4" w:space="0" w:color="auto"/>
            </w:tcBorders>
            <w:vAlign w:val="center"/>
          </w:tcPr>
          <w:p w14:paraId="63408AC1"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420B0188" w14:textId="77777777" w:rsidTr="00F427B4">
        <w:trPr>
          <w:trHeight w:val="35"/>
        </w:trPr>
        <w:tc>
          <w:tcPr>
            <w:tcW w:w="8505" w:type="dxa"/>
            <w:gridSpan w:val="2"/>
            <w:vMerge/>
            <w:tcBorders>
              <w:left w:val="single" w:sz="4" w:space="0" w:color="auto"/>
              <w:right w:val="single" w:sz="4" w:space="0" w:color="auto"/>
            </w:tcBorders>
          </w:tcPr>
          <w:p w14:paraId="36276D71"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219E6590" w14:textId="4AD2E7F9"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6.</w:t>
            </w:r>
          </w:p>
        </w:tc>
        <w:tc>
          <w:tcPr>
            <w:tcW w:w="3016" w:type="dxa"/>
            <w:vMerge/>
            <w:tcBorders>
              <w:left w:val="nil"/>
              <w:right w:val="single" w:sz="4" w:space="0" w:color="auto"/>
            </w:tcBorders>
            <w:vAlign w:val="center"/>
          </w:tcPr>
          <w:p w14:paraId="54AB1329"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3E409F14" w14:textId="77777777" w:rsidTr="00F427B4">
        <w:trPr>
          <w:trHeight w:val="35"/>
        </w:trPr>
        <w:tc>
          <w:tcPr>
            <w:tcW w:w="8505" w:type="dxa"/>
            <w:gridSpan w:val="2"/>
            <w:vMerge/>
            <w:tcBorders>
              <w:left w:val="single" w:sz="4" w:space="0" w:color="auto"/>
              <w:right w:val="single" w:sz="4" w:space="0" w:color="auto"/>
            </w:tcBorders>
          </w:tcPr>
          <w:p w14:paraId="3B469EFD"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1F4E2EEC" w14:textId="52605B7D"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7.</w:t>
            </w:r>
          </w:p>
        </w:tc>
        <w:tc>
          <w:tcPr>
            <w:tcW w:w="3016" w:type="dxa"/>
            <w:vMerge/>
            <w:tcBorders>
              <w:left w:val="nil"/>
              <w:right w:val="single" w:sz="4" w:space="0" w:color="auto"/>
            </w:tcBorders>
            <w:vAlign w:val="center"/>
          </w:tcPr>
          <w:p w14:paraId="156AD380"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19B8E6A8" w14:textId="77777777" w:rsidTr="00F427B4">
        <w:trPr>
          <w:trHeight w:val="35"/>
        </w:trPr>
        <w:tc>
          <w:tcPr>
            <w:tcW w:w="8505" w:type="dxa"/>
            <w:gridSpan w:val="2"/>
            <w:vMerge/>
            <w:tcBorders>
              <w:left w:val="single" w:sz="4" w:space="0" w:color="auto"/>
              <w:right w:val="single" w:sz="4" w:space="0" w:color="auto"/>
            </w:tcBorders>
          </w:tcPr>
          <w:p w14:paraId="5023AA57"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034AB0EA" w14:textId="64B464EF"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8.</w:t>
            </w:r>
          </w:p>
        </w:tc>
        <w:tc>
          <w:tcPr>
            <w:tcW w:w="3016" w:type="dxa"/>
            <w:vMerge/>
            <w:tcBorders>
              <w:left w:val="nil"/>
              <w:right w:val="single" w:sz="4" w:space="0" w:color="auto"/>
            </w:tcBorders>
            <w:vAlign w:val="center"/>
          </w:tcPr>
          <w:p w14:paraId="6371A44C"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74AED642" w14:textId="77777777" w:rsidTr="00F427B4">
        <w:trPr>
          <w:trHeight w:val="35"/>
        </w:trPr>
        <w:tc>
          <w:tcPr>
            <w:tcW w:w="8505" w:type="dxa"/>
            <w:gridSpan w:val="2"/>
            <w:vMerge/>
            <w:tcBorders>
              <w:left w:val="single" w:sz="4" w:space="0" w:color="auto"/>
              <w:right w:val="single" w:sz="4" w:space="0" w:color="auto"/>
            </w:tcBorders>
          </w:tcPr>
          <w:p w14:paraId="65758CDA"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69A96E85" w14:textId="52253862"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9.</w:t>
            </w:r>
          </w:p>
        </w:tc>
        <w:tc>
          <w:tcPr>
            <w:tcW w:w="3016" w:type="dxa"/>
            <w:vMerge/>
            <w:tcBorders>
              <w:left w:val="nil"/>
              <w:right w:val="single" w:sz="4" w:space="0" w:color="auto"/>
            </w:tcBorders>
            <w:vAlign w:val="center"/>
          </w:tcPr>
          <w:p w14:paraId="2401D0AA"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3C7BCDCC" w14:textId="77777777" w:rsidTr="00F427B4">
        <w:trPr>
          <w:trHeight w:val="35"/>
        </w:trPr>
        <w:tc>
          <w:tcPr>
            <w:tcW w:w="8505" w:type="dxa"/>
            <w:gridSpan w:val="2"/>
            <w:vMerge/>
            <w:tcBorders>
              <w:left w:val="single" w:sz="4" w:space="0" w:color="auto"/>
              <w:right w:val="single" w:sz="4" w:space="0" w:color="auto"/>
            </w:tcBorders>
          </w:tcPr>
          <w:p w14:paraId="725E8D45"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305E9477" w14:textId="7DA0E898"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10.</w:t>
            </w:r>
          </w:p>
        </w:tc>
        <w:tc>
          <w:tcPr>
            <w:tcW w:w="3016" w:type="dxa"/>
            <w:vMerge/>
            <w:tcBorders>
              <w:left w:val="nil"/>
              <w:right w:val="single" w:sz="4" w:space="0" w:color="auto"/>
            </w:tcBorders>
            <w:vAlign w:val="center"/>
          </w:tcPr>
          <w:p w14:paraId="37727192"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5F107A8A" w14:textId="77777777" w:rsidTr="00F427B4">
        <w:trPr>
          <w:trHeight w:val="35"/>
        </w:trPr>
        <w:tc>
          <w:tcPr>
            <w:tcW w:w="8505" w:type="dxa"/>
            <w:gridSpan w:val="2"/>
            <w:vMerge/>
            <w:tcBorders>
              <w:left w:val="single" w:sz="4" w:space="0" w:color="auto"/>
              <w:right w:val="single" w:sz="4" w:space="0" w:color="auto"/>
            </w:tcBorders>
          </w:tcPr>
          <w:p w14:paraId="7492EA31"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432F46E6" w14:textId="6F194689"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11.</w:t>
            </w:r>
          </w:p>
        </w:tc>
        <w:tc>
          <w:tcPr>
            <w:tcW w:w="3016" w:type="dxa"/>
            <w:vMerge/>
            <w:tcBorders>
              <w:left w:val="nil"/>
              <w:right w:val="single" w:sz="4" w:space="0" w:color="auto"/>
            </w:tcBorders>
            <w:vAlign w:val="center"/>
          </w:tcPr>
          <w:p w14:paraId="07BFAB04"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tr w:rsidR="007E0D3C" w:rsidRPr="001C1551" w14:paraId="296D3AF5" w14:textId="77777777" w:rsidTr="00F427B4">
        <w:trPr>
          <w:trHeight w:val="35"/>
        </w:trPr>
        <w:tc>
          <w:tcPr>
            <w:tcW w:w="8505" w:type="dxa"/>
            <w:gridSpan w:val="2"/>
            <w:vMerge/>
            <w:tcBorders>
              <w:left w:val="single" w:sz="4" w:space="0" w:color="auto"/>
              <w:bottom w:val="single" w:sz="4" w:space="0" w:color="auto"/>
              <w:right w:val="single" w:sz="4" w:space="0" w:color="auto"/>
            </w:tcBorders>
          </w:tcPr>
          <w:p w14:paraId="1639E1EB" w14:textId="77777777" w:rsidR="007E0D3C" w:rsidRPr="001C1551" w:rsidRDefault="007E0D3C" w:rsidP="00F223A9">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459CA96C" w14:textId="53EDC298" w:rsidR="007E0D3C" w:rsidRPr="001C1551" w:rsidRDefault="007E0D3C" w:rsidP="007E0D3C">
            <w:pPr>
              <w:spacing w:line="276" w:lineRule="auto"/>
              <w:contextualSpacing/>
              <w:rPr>
                <w:rFonts w:ascii="Arial Narrow" w:hAnsi="Arial Narrow"/>
                <w:bCs/>
                <w:color w:val="000000"/>
                <w:sz w:val="22"/>
                <w:szCs w:val="22"/>
              </w:rPr>
            </w:pPr>
            <w:r>
              <w:rPr>
                <w:rFonts w:ascii="Arial Narrow" w:hAnsi="Arial Narrow"/>
                <w:bCs/>
                <w:color w:val="000000"/>
                <w:sz w:val="22"/>
                <w:szCs w:val="22"/>
              </w:rPr>
              <w:t>12.</w:t>
            </w:r>
          </w:p>
        </w:tc>
        <w:tc>
          <w:tcPr>
            <w:tcW w:w="3016" w:type="dxa"/>
            <w:vMerge/>
            <w:tcBorders>
              <w:left w:val="nil"/>
              <w:bottom w:val="single" w:sz="4" w:space="0" w:color="auto"/>
              <w:right w:val="single" w:sz="4" w:space="0" w:color="auto"/>
            </w:tcBorders>
            <w:vAlign w:val="center"/>
          </w:tcPr>
          <w:p w14:paraId="261C5ECA" w14:textId="77777777" w:rsidR="007E0D3C" w:rsidRPr="001C1551" w:rsidRDefault="007E0D3C" w:rsidP="00F223A9">
            <w:pPr>
              <w:spacing w:line="276" w:lineRule="auto"/>
              <w:contextualSpacing/>
              <w:jc w:val="center"/>
              <w:rPr>
                <w:rFonts w:ascii="Arial Narrow" w:hAnsi="Arial Narrow"/>
                <w:b/>
                <w:bCs/>
                <w:color w:val="000000"/>
                <w:sz w:val="22"/>
                <w:szCs w:val="22"/>
              </w:rPr>
            </w:pPr>
          </w:p>
        </w:tc>
      </w:tr>
      <w:bookmarkEnd w:id="3"/>
      <w:tr w:rsidR="00B31152" w:rsidRPr="001C1551" w14:paraId="01D79E80" w14:textId="77777777" w:rsidTr="0034289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A33F1FF" w14:textId="1F2EDD0A"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1.</w:t>
            </w:r>
            <w:r w:rsidR="00B31152" w:rsidRPr="001C1551">
              <w:rPr>
                <w:rFonts w:ascii="Arial Narrow" w:hAnsi="Arial Narrow"/>
                <w:sz w:val="22"/>
                <w:szCs w:val="22"/>
              </w:rPr>
              <w:t>Podstavec na prístroj</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05D7885A"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8968776"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34653E88" w14:textId="77777777" w:rsidTr="00602AC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4CAB73F" w14:textId="1A4C84B2"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2.</w:t>
            </w:r>
            <w:r w:rsidR="00B31152" w:rsidRPr="001C1551">
              <w:rPr>
                <w:rFonts w:ascii="Arial Narrow" w:hAnsi="Arial Narrow"/>
                <w:sz w:val="22"/>
                <w:szCs w:val="22"/>
              </w:rPr>
              <w:t>Prenosný kufrík/taška</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5FE4BA56"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4CD55E6"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666A1F5A" w14:textId="77777777" w:rsidTr="00644A40">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A67B177" w14:textId="61601B5B"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3.</w:t>
            </w:r>
            <w:r w:rsidR="00B31152" w:rsidRPr="001C1551">
              <w:rPr>
                <w:rFonts w:ascii="Arial Narrow" w:hAnsi="Arial Narrow"/>
                <w:sz w:val="22"/>
                <w:szCs w:val="22"/>
              </w:rPr>
              <w:t>Ochranný gumový návlek</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470FE06C"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7215FEF"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56712842" w14:textId="77777777" w:rsidTr="009F316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035E83C" w14:textId="4ABEDB9B"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4.</w:t>
            </w:r>
            <w:r w:rsidR="00B31152" w:rsidRPr="001C1551">
              <w:rPr>
                <w:rFonts w:ascii="Arial Narrow" w:hAnsi="Arial Narrow"/>
                <w:sz w:val="22"/>
                <w:szCs w:val="22"/>
              </w:rPr>
              <w:t>Úplný nosný popruh</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w:t>
            </w:r>
            <w:r w:rsidR="00705DBE">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6F1B1931"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DA24D01"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11C9D2C3" w14:textId="77777777" w:rsidTr="009755D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30E3DEA" w14:textId="64EFDB60" w:rsidR="00B31152" w:rsidRPr="001C1551" w:rsidRDefault="007E0D3C" w:rsidP="00B31152">
            <w:pPr>
              <w:rPr>
                <w:rFonts w:ascii="Arial Narrow" w:hAnsi="Arial Narrow" w:cs="Arial"/>
                <w:color w:val="000000"/>
                <w:sz w:val="22"/>
                <w:szCs w:val="22"/>
                <w:highlight w:val="yellow"/>
              </w:rPr>
            </w:pPr>
            <w:r>
              <w:rPr>
                <w:rFonts w:ascii="Arial Narrow" w:hAnsi="Arial Narrow"/>
                <w:sz w:val="22"/>
                <w:szCs w:val="22"/>
              </w:rPr>
              <w:t>5.</w:t>
            </w:r>
            <w:r w:rsidR="00B31152" w:rsidRPr="001C1551">
              <w:rPr>
                <w:rFonts w:ascii="Arial Narrow" w:hAnsi="Arial Narrow"/>
                <w:sz w:val="22"/>
                <w:szCs w:val="22"/>
              </w:rPr>
              <w:t xml:space="preserve">Ochranný kryt displeja </w:t>
            </w:r>
            <w:r w:rsidR="00B31152" w:rsidRPr="001C1551">
              <w:rPr>
                <w:rFonts w:ascii="Arial Narrow" w:hAnsi="Arial Narrow" w:cs="Arial"/>
                <w:color w:val="000000"/>
                <w:sz w:val="22"/>
                <w:szCs w:val="22"/>
              </w:rPr>
              <w:t>3 ks</w:t>
            </w:r>
          </w:p>
        </w:tc>
        <w:tc>
          <w:tcPr>
            <w:tcW w:w="2835" w:type="dxa"/>
            <w:tcBorders>
              <w:top w:val="single" w:sz="4" w:space="0" w:color="auto"/>
              <w:left w:val="nil"/>
              <w:bottom w:val="single" w:sz="4" w:space="0" w:color="auto"/>
              <w:right w:val="single" w:sz="4" w:space="0" w:color="auto"/>
            </w:tcBorders>
            <w:vAlign w:val="center"/>
          </w:tcPr>
          <w:p w14:paraId="2469E2D9"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D305216"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7E38017E" w14:textId="77777777" w:rsidTr="00462BC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9A49E89" w14:textId="5A5690A4"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6.</w:t>
            </w:r>
            <w:r w:rsidR="00705DBE">
              <w:rPr>
                <w:rFonts w:ascii="Arial Narrow" w:hAnsi="Arial Narrow"/>
                <w:sz w:val="22"/>
                <w:szCs w:val="22"/>
              </w:rPr>
              <w:t xml:space="preserve">1 x </w:t>
            </w:r>
            <w:r w:rsidR="00B31152" w:rsidRPr="001C1551">
              <w:rPr>
                <w:rFonts w:ascii="Arial Narrow" w:hAnsi="Arial Narrow"/>
                <w:sz w:val="22"/>
                <w:szCs w:val="22"/>
              </w:rPr>
              <w:t>S</w:t>
            </w:r>
            <w:r w:rsidR="00705DBE">
              <w:rPr>
                <w:rFonts w:ascii="Arial Narrow" w:hAnsi="Arial Narrow"/>
                <w:sz w:val="22"/>
                <w:szCs w:val="22"/>
              </w:rPr>
              <w:t>s</w:t>
            </w:r>
            <w:r w:rsidR="00B31152" w:rsidRPr="001C1551">
              <w:rPr>
                <w:rFonts w:ascii="Arial Narrow" w:hAnsi="Arial Narrow"/>
                <w:sz w:val="22"/>
                <w:szCs w:val="22"/>
              </w:rPr>
              <w:t>da prachových a vodných filtrov v počte min. 20 ks.</w:t>
            </w:r>
          </w:p>
        </w:tc>
        <w:tc>
          <w:tcPr>
            <w:tcW w:w="2835" w:type="dxa"/>
            <w:tcBorders>
              <w:top w:val="single" w:sz="4" w:space="0" w:color="auto"/>
              <w:left w:val="nil"/>
              <w:bottom w:val="single" w:sz="4" w:space="0" w:color="auto"/>
              <w:right w:val="single" w:sz="4" w:space="0" w:color="auto"/>
            </w:tcBorders>
            <w:vAlign w:val="center"/>
          </w:tcPr>
          <w:p w14:paraId="1B62C417" w14:textId="4F816DF7" w:rsidR="00B31152" w:rsidRPr="001C1551" w:rsidRDefault="00B3115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709636C" w14:textId="33648961" w:rsidR="00B31152" w:rsidRPr="001C1551" w:rsidRDefault="00B3115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B31152" w:rsidRPr="001C1551" w14:paraId="1A0F4206" w14:textId="77777777" w:rsidTr="00005DE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4417ECA" w14:textId="5787202E"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7.</w:t>
            </w:r>
            <w:r w:rsidR="00B31152" w:rsidRPr="001C1551">
              <w:rPr>
                <w:rFonts w:ascii="Arial Narrow" w:hAnsi="Arial Narrow"/>
                <w:sz w:val="22"/>
                <w:szCs w:val="22"/>
              </w:rPr>
              <w:t>Držiak predradnej trubičky</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3FA9E7B2"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42A691C"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78666B26" w14:textId="77777777" w:rsidTr="00B24870">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BA3E426" w14:textId="45F7B9D2"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8.</w:t>
            </w:r>
            <w:r w:rsidR="00705DBE">
              <w:rPr>
                <w:rFonts w:ascii="Arial Narrow" w:hAnsi="Arial Narrow"/>
                <w:sz w:val="22"/>
                <w:szCs w:val="22"/>
              </w:rPr>
              <w:t>1 x b</w:t>
            </w:r>
            <w:r w:rsidR="00B31152" w:rsidRPr="001C1551">
              <w:rPr>
                <w:rFonts w:ascii="Arial Narrow" w:hAnsi="Arial Narrow"/>
                <w:sz w:val="22"/>
                <w:szCs w:val="22"/>
              </w:rPr>
              <w:t>alenie predradných trubičiek pre vlhkosť v počte min. 10 ks.</w:t>
            </w:r>
          </w:p>
        </w:tc>
        <w:tc>
          <w:tcPr>
            <w:tcW w:w="2835" w:type="dxa"/>
            <w:tcBorders>
              <w:top w:val="single" w:sz="4" w:space="0" w:color="auto"/>
              <w:left w:val="nil"/>
              <w:bottom w:val="single" w:sz="4" w:space="0" w:color="auto"/>
              <w:right w:val="single" w:sz="4" w:space="0" w:color="auto"/>
            </w:tcBorders>
            <w:vAlign w:val="center"/>
          </w:tcPr>
          <w:p w14:paraId="09747A79" w14:textId="4323EB2E" w:rsidR="00B31152" w:rsidRPr="001C1551" w:rsidRDefault="00B3115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48B2063" w14:textId="54022C16" w:rsidR="00B31152" w:rsidRPr="001C1551" w:rsidRDefault="00B3115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B31152" w:rsidRPr="001C1551" w14:paraId="3FCCD3C5" w14:textId="77777777" w:rsidTr="00F75F9F">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22B45C9" w14:textId="143BBF86"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9.</w:t>
            </w:r>
            <w:r w:rsidR="00B31152" w:rsidRPr="001C1551">
              <w:rPr>
                <w:rFonts w:ascii="Arial Narrow" w:hAnsi="Arial Narrow"/>
                <w:sz w:val="22"/>
                <w:szCs w:val="22"/>
              </w:rPr>
              <w:t>Otvárač na trubičky</w:t>
            </w:r>
            <w:r w:rsidR="00705DBE">
              <w:rPr>
                <w:rFonts w:ascii="Arial Narrow" w:hAnsi="Arial Narrow"/>
                <w:sz w:val="22"/>
                <w:szCs w:val="22"/>
              </w:rPr>
              <w:t xml:space="preserve"> </w:t>
            </w:r>
            <w:r w:rsidR="00705DBE">
              <w:rPr>
                <w:rFonts w:ascii="Arial Narrow" w:hAnsi="Arial Narrow"/>
                <w:sz w:val="21"/>
                <w:szCs w:val="21"/>
              </w:rPr>
              <w:t>1 ks</w:t>
            </w:r>
            <w:r w:rsidR="00B31152" w:rsidRPr="001C1551">
              <w:rPr>
                <w:rFonts w:ascii="Arial Narrow" w:hAnsi="Arial Narrow"/>
                <w:sz w:val="22"/>
                <w:szCs w:val="22"/>
              </w:rPr>
              <w:t xml:space="preserve">. </w:t>
            </w:r>
            <w:r w:rsidR="00F04086">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4120F481"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850D374"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7D403D3C" w14:textId="77777777" w:rsidTr="003F5C70">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FB51B24" w14:textId="1FC85139"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10.</w:t>
            </w:r>
            <w:r w:rsidR="00B31152" w:rsidRPr="001C1551">
              <w:rPr>
                <w:rFonts w:ascii="Arial Narrow" w:hAnsi="Arial Narrow"/>
                <w:sz w:val="22"/>
                <w:szCs w:val="22"/>
              </w:rPr>
              <w:t>Absorbér pre senzor (PID)</w:t>
            </w:r>
            <w:r w:rsidR="00F04086">
              <w:rPr>
                <w:rFonts w:ascii="Arial Narrow" w:hAnsi="Arial Narrow"/>
                <w:sz w:val="22"/>
                <w:szCs w:val="22"/>
              </w:rPr>
              <w:t xml:space="preserve"> </w:t>
            </w:r>
            <w:r w:rsidR="00F04086">
              <w:rPr>
                <w:rFonts w:ascii="Arial Narrow" w:hAnsi="Arial Narrow"/>
                <w:sz w:val="21"/>
                <w:szCs w:val="21"/>
              </w:rPr>
              <w:t>1 ks</w:t>
            </w:r>
            <w:r w:rsidR="00B31152" w:rsidRPr="001C1551">
              <w:rPr>
                <w:rFonts w:ascii="Arial Narrow" w:hAnsi="Arial Narrow"/>
                <w:sz w:val="22"/>
                <w:szCs w:val="22"/>
              </w:rPr>
              <w:t>.</w:t>
            </w:r>
            <w:r w:rsidR="00F04086">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61DF2957" w14:textId="77777777" w:rsidR="00B31152" w:rsidRPr="001C1551" w:rsidRDefault="00B31152" w:rsidP="00C732D6">
            <w:pPr>
              <w:spacing w:line="276" w:lineRule="auto"/>
              <w:contextualSpacing/>
              <w:jc w:val="center"/>
              <w:rPr>
                <w:rFonts w:ascii="Arial Narrow" w:hAnsi="Arial Narrow"/>
                <w:bCs/>
                <w:color w:val="000000"/>
                <w:sz w:val="22"/>
                <w:szCs w:val="22"/>
              </w:rPr>
            </w:pPr>
            <w:r w:rsidRPr="001C1551">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941D2C9" w14:textId="77777777" w:rsidR="00B31152" w:rsidRPr="001C1551" w:rsidRDefault="00B31152" w:rsidP="00C732D6">
            <w:pPr>
              <w:spacing w:line="276" w:lineRule="auto"/>
              <w:contextualSpacing/>
              <w:jc w:val="center"/>
              <w:rPr>
                <w:rFonts w:ascii="Arial Narrow" w:hAnsi="Arial Narrow"/>
                <w:b/>
                <w:bCs/>
                <w:color w:val="000000"/>
                <w:sz w:val="22"/>
                <w:szCs w:val="22"/>
              </w:rPr>
            </w:pPr>
          </w:p>
        </w:tc>
      </w:tr>
      <w:tr w:rsidR="00B31152" w:rsidRPr="001C1551" w14:paraId="1DD7E0B7" w14:textId="77777777" w:rsidTr="006F733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E2871E1" w14:textId="05DEF405"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11.</w:t>
            </w:r>
            <w:r w:rsidR="00B31152" w:rsidRPr="001C1551">
              <w:rPr>
                <w:rFonts w:ascii="Arial Narrow" w:hAnsi="Arial Narrow"/>
                <w:sz w:val="22"/>
                <w:szCs w:val="22"/>
              </w:rPr>
              <w:t>Teleskopická sonda z nehrdzavejúcej ocele s dĺžkou min. 150 cm</w:t>
            </w:r>
            <w:r w:rsidR="00F04086">
              <w:rPr>
                <w:rFonts w:ascii="Arial Narrow" w:hAnsi="Arial Narrow"/>
                <w:sz w:val="22"/>
                <w:szCs w:val="22"/>
              </w:rPr>
              <w:t xml:space="preserve"> </w:t>
            </w:r>
            <w:r w:rsidR="00F04086">
              <w:rPr>
                <w:rFonts w:ascii="Arial Narrow" w:hAnsi="Arial Narrow"/>
                <w:sz w:val="21"/>
                <w:szCs w:val="21"/>
              </w:rPr>
              <w:t>1 ks</w:t>
            </w:r>
            <w:r w:rsidR="00B31152" w:rsidRPr="001C1551">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70A5CA8F" w14:textId="71EA1CDF" w:rsidR="00B31152" w:rsidRPr="001C1551" w:rsidRDefault="00B3115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358B9AD" w14:textId="3D6294D1" w:rsidR="00B31152" w:rsidRPr="001C1551" w:rsidRDefault="00B3115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B31152" w:rsidRPr="001C1551" w14:paraId="7B3D8A83" w14:textId="77777777" w:rsidTr="003950E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85316C" w14:textId="25CF4CE5" w:rsidR="00B31152" w:rsidRPr="001C1551" w:rsidRDefault="007E0D3C" w:rsidP="00C732D6">
            <w:pPr>
              <w:rPr>
                <w:rFonts w:ascii="Arial Narrow" w:hAnsi="Arial Narrow" w:cs="Arial"/>
                <w:color w:val="000000"/>
                <w:sz w:val="22"/>
                <w:szCs w:val="22"/>
                <w:highlight w:val="yellow"/>
              </w:rPr>
            </w:pPr>
            <w:r>
              <w:rPr>
                <w:rFonts w:ascii="Arial Narrow" w:hAnsi="Arial Narrow"/>
                <w:sz w:val="22"/>
                <w:szCs w:val="22"/>
              </w:rPr>
              <w:t>12.</w:t>
            </w:r>
            <w:r w:rsidR="00B31152" w:rsidRPr="001C1551">
              <w:rPr>
                <w:rFonts w:ascii="Arial Narrow" w:hAnsi="Arial Narrow"/>
                <w:sz w:val="22"/>
                <w:szCs w:val="22"/>
              </w:rPr>
              <w:t>Hadica pre spojenie prístroja so sondou s dĺžkou min. 5 m</w:t>
            </w:r>
            <w:r w:rsidR="00F04086">
              <w:rPr>
                <w:rFonts w:ascii="Arial Narrow" w:hAnsi="Arial Narrow"/>
                <w:sz w:val="22"/>
                <w:szCs w:val="22"/>
              </w:rPr>
              <w:t xml:space="preserve"> </w:t>
            </w:r>
            <w:r w:rsidR="00F04086">
              <w:rPr>
                <w:rFonts w:ascii="Arial Narrow" w:hAnsi="Arial Narrow"/>
                <w:sz w:val="21"/>
                <w:szCs w:val="21"/>
              </w:rPr>
              <w:t>1 ks</w:t>
            </w:r>
            <w:r w:rsidR="00B31152" w:rsidRPr="001C1551">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36C5DD1E" w14:textId="48639D40" w:rsidR="00B31152" w:rsidRPr="001C1551" w:rsidRDefault="00B31152" w:rsidP="00C732D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FC09C6A" w14:textId="30947DC3" w:rsidR="00B31152" w:rsidRPr="001C1551" w:rsidRDefault="00B31152" w:rsidP="00C732D6">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7D66F2" w:rsidRPr="001C1551" w14:paraId="67C6F9BA" w14:textId="77777777" w:rsidTr="00DB2611">
        <w:trPr>
          <w:trHeight w:val="871"/>
        </w:trPr>
        <w:tc>
          <w:tcPr>
            <w:tcW w:w="8505" w:type="dxa"/>
            <w:gridSpan w:val="2"/>
            <w:tcBorders>
              <w:top w:val="single" w:sz="4" w:space="0" w:color="auto"/>
              <w:left w:val="single" w:sz="4" w:space="0" w:color="auto"/>
              <w:right w:val="single" w:sz="4" w:space="0" w:color="auto"/>
            </w:tcBorders>
            <w:shd w:val="clear" w:color="auto" w:fill="EAF1DD"/>
            <w:vAlign w:val="center"/>
          </w:tcPr>
          <w:p w14:paraId="0DF7574B" w14:textId="79BA37C8" w:rsidR="007D66F2" w:rsidRPr="001C1551" w:rsidRDefault="007D66F2"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Položka č. 5 – Ďalšie požiadavky</w:t>
            </w:r>
          </w:p>
          <w:p w14:paraId="1C9C9577" w14:textId="64DC9097" w:rsidR="007D66F2" w:rsidRPr="001C1551" w:rsidRDefault="007D66F2" w:rsidP="00F223A9">
            <w:pPr>
              <w:rPr>
                <w:rFonts w:ascii="Arial Narrow" w:hAnsi="Arial Narrow" w:cs="Arial"/>
                <w:color w:val="000000"/>
                <w:sz w:val="22"/>
                <w:szCs w:val="22"/>
                <w:highlight w:val="yellow"/>
              </w:rPr>
            </w:pPr>
            <w:r w:rsidRPr="001C1551">
              <w:rPr>
                <w:rFonts w:ascii="Arial Narrow" w:hAnsi="Arial Narrow"/>
                <w:b/>
                <w:bCs/>
                <w:color w:val="000000"/>
                <w:sz w:val="22"/>
                <w:szCs w:val="22"/>
              </w:rPr>
              <w:t xml:space="preserve"> </w:t>
            </w:r>
          </w:p>
        </w:tc>
        <w:tc>
          <w:tcPr>
            <w:tcW w:w="2835" w:type="dxa"/>
            <w:tcBorders>
              <w:top w:val="single" w:sz="4" w:space="0" w:color="auto"/>
              <w:left w:val="single" w:sz="4" w:space="0" w:color="auto"/>
              <w:right w:val="single" w:sz="4" w:space="0" w:color="auto"/>
            </w:tcBorders>
            <w:shd w:val="clear" w:color="auto" w:fill="BFBFBF"/>
          </w:tcPr>
          <w:p w14:paraId="3E1EBB04" w14:textId="77777777" w:rsidR="007D66F2" w:rsidRPr="001C1551" w:rsidRDefault="007D66F2" w:rsidP="00F223A9">
            <w:pPr>
              <w:spacing w:line="276" w:lineRule="auto"/>
              <w:contextualSpacing/>
              <w:jc w:val="center"/>
              <w:rPr>
                <w:rFonts w:ascii="Arial Narrow" w:hAnsi="Arial Narrow"/>
                <w:bCs/>
                <w:color w:val="000000"/>
                <w:sz w:val="22"/>
                <w:szCs w:val="22"/>
              </w:rPr>
            </w:pPr>
            <w:r w:rsidRPr="001C1551">
              <w:rPr>
                <w:rFonts w:ascii="Arial Narrow" w:hAnsi="Arial Narrow" w:cs="Arial"/>
                <w:b/>
                <w:sz w:val="22"/>
                <w:szCs w:val="22"/>
              </w:rPr>
              <w:t>Uchádzač uvedie presnú hodnotu, resp. údaj (číslom a/alebo slovom)</w:t>
            </w:r>
          </w:p>
        </w:tc>
        <w:tc>
          <w:tcPr>
            <w:tcW w:w="3016" w:type="dxa"/>
            <w:tcBorders>
              <w:top w:val="single" w:sz="4" w:space="0" w:color="auto"/>
              <w:left w:val="single" w:sz="4" w:space="0" w:color="auto"/>
              <w:right w:val="single" w:sz="4" w:space="0" w:color="auto"/>
            </w:tcBorders>
            <w:shd w:val="clear" w:color="auto" w:fill="BFBFBF"/>
          </w:tcPr>
          <w:p w14:paraId="3BF9588D" w14:textId="77777777" w:rsidR="007D66F2" w:rsidRPr="001C1551" w:rsidRDefault="007D66F2" w:rsidP="00F223A9">
            <w:pPr>
              <w:spacing w:line="276" w:lineRule="auto"/>
              <w:contextualSpacing/>
              <w:jc w:val="center"/>
              <w:rPr>
                <w:rFonts w:ascii="Arial Narrow" w:hAnsi="Arial Narrow"/>
                <w:b/>
                <w:bCs/>
                <w:color w:val="000000"/>
                <w:sz w:val="22"/>
                <w:szCs w:val="22"/>
              </w:rPr>
            </w:pPr>
            <w:r w:rsidRPr="001C1551">
              <w:rPr>
                <w:rFonts w:ascii="Arial Narrow" w:hAnsi="Arial Narrow" w:cs="Arial"/>
                <w:b/>
                <w:sz w:val="22"/>
                <w:szCs w:val="22"/>
              </w:rPr>
              <w:t>Uchádzač uvedie Áno/Nie</w:t>
            </w:r>
          </w:p>
        </w:tc>
      </w:tr>
      <w:tr w:rsidR="006678D4" w:rsidRPr="001C1551" w14:paraId="138A1150" w14:textId="77777777" w:rsidTr="00391228">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3E8CE0B" w14:textId="45515713"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 xml:space="preserve">Požaduje sa predložiť potvrdenie dodávateľa predmetu zákazky o poskytovaní autorizovaného servisu pre prípad servisnej opravy a servisné stredisko musí byť v SR alebo inej členskej krajine EÚ. </w:t>
            </w:r>
          </w:p>
        </w:tc>
        <w:tc>
          <w:tcPr>
            <w:tcW w:w="2835" w:type="dxa"/>
            <w:tcBorders>
              <w:top w:val="single" w:sz="4" w:space="0" w:color="auto"/>
              <w:left w:val="nil"/>
              <w:bottom w:val="single" w:sz="4" w:space="0" w:color="auto"/>
              <w:right w:val="single" w:sz="4" w:space="0" w:color="auto"/>
            </w:tcBorders>
            <w:vAlign w:val="center"/>
          </w:tcPr>
          <w:p w14:paraId="4535698B" w14:textId="1AB3D766" w:rsidR="006678D4" w:rsidRPr="001C1551" w:rsidRDefault="006678D4" w:rsidP="007D66F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D1ED97B" w14:textId="520A2640" w:rsidR="006678D4" w:rsidRPr="001C1551" w:rsidRDefault="00A84B86" w:rsidP="007D66F2">
            <w:pPr>
              <w:spacing w:line="276" w:lineRule="auto"/>
              <w:contextualSpacing/>
              <w:jc w:val="center"/>
              <w:rPr>
                <w:rFonts w:ascii="Arial Narrow" w:hAnsi="Arial Narrow"/>
                <w:b/>
                <w:bCs/>
                <w:color w:val="000000"/>
                <w:sz w:val="22"/>
                <w:szCs w:val="22"/>
              </w:rPr>
            </w:pPr>
            <w:r w:rsidRPr="001C1551">
              <w:rPr>
                <w:rFonts w:ascii="Arial Narrow" w:hAnsi="Arial Narrow"/>
                <w:b/>
                <w:bCs/>
                <w:color w:val="000000"/>
                <w:sz w:val="22"/>
                <w:szCs w:val="22"/>
              </w:rPr>
              <w:t>N/A</w:t>
            </w:r>
          </w:p>
        </w:tc>
      </w:tr>
      <w:tr w:rsidR="006678D4" w:rsidRPr="001C1551" w14:paraId="5FDF184F" w14:textId="77777777" w:rsidTr="00727EA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3363CE9" w14:textId="2490335D"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 xml:space="preserve">Cena musí zahŕňať všetky náklady na balné, dopravu </w:t>
            </w:r>
            <w:r w:rsidR="00085124" w:rsidRPr="001C1551">
              <w:rPr>
                <w:rFonts w:ascii="Arial Narrow" w:hAnsi="Arial Narrow"/>
                <w:sz w:val="22"/>
                <w:szCs w:val="22"/>
              </w:rPr>
              <w:t>do </w:t>
            </w:r>
            <w:r w:rsidRPr="001C1551">
              <w:rPr>
                <w:rFonts w:ascii="Arial Narrow" w:hAnsi="Arial Narrow"/>
                <w:sz w:val="22"/>
                <w:szCs w:val="22"/>
              </w:rPr>
              <w:t>miesta dodania a záruku po dobu 2 rok</w:t>
            </w:r>
            <w:r w:rsidR="00A84B86" w:rsidRPr="001C1551">
              <w:rPr>
                <w:rFonts w:ascii="Arial Narrow" w:hAnsi="Arial Narrow"/>
                <w:sz w:val="22"/>
                <w:szCs w:val="22"/>
              </w:rPr>
              <w:t>ov</w:t>
            </w:r>
            <w:r w:rsidRPr="001C1551">
              <w:rPr>
                <w:rFonts w:ascii="Arial Narrow" w:hAnsi="Arial Narrow"/>
                <w:sz w:val="22"/>
                <w:szCs w:val="22"/>
              </w:rPr>
              <w:t xml:space="preserve"> od dodania predmetu zákazky. </w:t>
            </w:r>
          </w:p>
        </w:tc>
        <w:tc>
          <w:tcPr>
            <w:tcW w:w="2835" w:type="dxa"/>
            <w:tcBorders>
              <w:top w:val="single" w:sz="4" w:space="0" w:color="auto"/>
              <w:left w:val="nil"/>
              <w:bottom w:val="single" w:sz="4" w:space="0" w:color="auto"/>
              <w:right w:val="single" w:sz="4" w:space="0" w:color="auto"/>
            </w:tcBorders>
            <w:vAlign w:val="center"/>
          </w:tcPr>
          <w:p w14:paraId="22CB6E2B" w14:textId="6B78B134" w:rsidR="006678D4" w:rsidRPr="001C1551" w:rsidRDefault="00A84B86" w:rsidP="007D66F2">
            <w:pPr>
              <w:spacing w:line="276" w:lineRule="auto"/>
              <w:contextualSpacing/>
              <w:jc w:val="center"/>
              <w:rPr>
                <w:rFonts w:ascii="Arial Narrow" w:hAnsi="Arial Narrow"/>
                <w:b/>
                <w:color w:val="000000"/>
                <w:sz w:val="22"/>
                <w:szCs w:val="22"/>
              </w:rPr>
            </w:pPr>
            <w:r w:rsidRPr="001C1551">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14E31F3" w14:textId="77777777" w:rsidR="006678D4" w:rsidRPr="001C1551" w:rsidRDefault="006678D4" w:rsidP="007D66F2">
            <w:pPr>
              <w:spacing w:line="276" w:lineRule="auto"/>
              <w:contextualSpacing/>
              <w:jc w:val="center"/>
              <w:rPr>
                <w:rFonts w:ascii="Arial Narrow" w:hAnsi="Arial Narrow"/>
                <w:b/>
                <w:bCs/>
                <w:color w:val="000000"/>
                <w:sz w:val="22"/>
                <w:szCs w:val="22"/>
              </w:rPr>
            </w:pPr>
          </w:p>
        </w:tc>
      </w:tr>
      <w:tr w:rsidR="006678D4" w:rsidRPr="001C1551" w14:paraId="2E98DDD9" w14:textId="77777777" w:rsidTr="0043752C">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CCD1CCA" w14:textId="78473E63"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 xml:space="preserve">Dopravu predmetov zákazky na miesta dodania zabezpečuje dodávateľ. </w:t>
            </w:r>
          </w:p>
        </w:tc>
        <w:tc>
          <w:tcPr>
            <w:tcW w:w="2835" w:type="dxa"/>
            <w:tcBorders>
              <w:top w:val="single" w:sz="4" w:space="0" w:color="auto"/>
              <w:left w:val="nil"/>
              <w:bottom w:val="single" w:sz="4" w:space="0" w:color="auto"/>
              <w:right w:val="single" w:sz="4" w:space="0" w:color="auto"/>
            </w:tcBorders>
            <w:vAlign w:val="center"/>
          </w:tcPr>
          <w:p w14:paraId="43D64B12" w14:textId="0C07FDB8" w:rsidR="006678D4" w:rsidRPr="001C1551" w:rsidRDefault="00A84B86" w:rsidP="007D66F2">
            <w:pPr>
              <w:spacing w:line="276" w:lineRule="auto"/>
              <w:contextualSpacing/>
              <w:jc w:val="center"/>
              <w:rPr>
                <w:rFonts w:ascii="Arial Narrow" w:hAnsi="Arial Narrow"/>
                <w:b/>
                <w:color w:val="000000"/>
                <w:sz w:val="22"/>
                <w:szCs w:val="22"/>
              </w:rPr>
            </w:pPr>
            <w:r w:rsidRPr="001C1551">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F0ADBA4" w14:textId="77777777" w:rsidR="006678D4" w:rsidRPr="001C1551" w:rsidRDefault="006678D4" w:rsidP="007D66F2">
            <w:pPr>
              <w:spacing w:line="276" w:lineRule="auto"/>
              <w:contextualSpacing/>
              <w:jc w:val="center"/>
              <w:rPr>
                <w:rFonts w:ascii="Arial Narrow" w:hAnsi="Arial Narrow"/>
                <w:b/>
                <w:bCs/>
                <w:color w:val="000000"/>
                <w:sz w:val="22"/>
                <w:szCs w:val="22"/>
              </w:rPr>
            </w:pPr>
          </w:p>
        </w:tc>
      </w:tr>
      <w:tr w:rsidR="006678D4" w:rsidRPr="001C1551" w14:paraId="1FAFD97E" w14:textId="77777777" w:rsidTr="00393F81">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3FAF824" w14:textId="05B30BF6"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Dodávaný predmet zákazky nemôže byť repasovaný, recyklovaný alebo opravovaný, požaduje sa dodanie nového nepoužívaného prístroja s príslušenstvom v kompletnom stave.</w:t>
            </w:r>
          </w:p>
        </w:tc>
        <w:tc>
          <w:tcPr>
            <w:tcW w:w="2835" w:type="dxa"/>
            <w:tcBorders>
              <w:top w:val="single" w:sz="4" w:space="0" w:color="auto"/>
              <w:left w:val="nil"/>
              <w:bottom w:val="single" w:sz="4" w:space="0" w:color="auto"/>
              <w:right w:val="single" w:sz="4" w:space="0" w:color="auto"/>
            </w:tcBorders>
            <w:vAlign w:val="center"/>
          </w:tcPr>
          <w:p w14:paraId="7E0E745C" w14:textId="0FE6B89A" w:rsidR="006678D4" w:rsidRPr="001C1551" w:rsidRDefault="00A84B86" w:rsidP="007D66F2">
            <w:pPr>
              <w:spacing w:line="276" w:lineRule="auto"/>
              <w:contextualSpacing/>
              <w:jc w:val="center"/>
              <w:rPr>
                <w:rFonts w:ascii="Arial Narrow" w:hAnsi="Arial Narrow"/>
                <w:b/>
                <w:color w:val="000000"/>
                <w:sz w:val="22"/>
                <w:szCs w:val="22"/>
              </w:rPr>
            </w:pPr>
            <w:r w:rsidRPr="001C1551">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B92F439" w14:textId="77777777" w:rsidR="006678D4" w:rsidRPr="001C1551" w:rsidRDefault="006678D4" w:rsidP="007D66F2">
            <w:pPr>
              <w:spacing w:line="276" w:lineRule="auto"/>
              <w:contextualSpacing/>
              <w:jc w:val="center"/>
              <w:rPr>
                <w:rFonts w:ascii="Arial Narrow" w:hAnsi="Arial Narrow"/>
                <w:b/>
                <w:bCs/>
                <w:color w:val="000000"/>
                <w:sz w:val="22"/>
                <w:szCs w:val="22"/>
              </w:rPr>
            </w:pPr>
          </w:p>
        </w:tc>
      </w:tr>
      <w:tr w:rsidR="006678D4" w:rsidRPr="001C1551" w14:paraId="187DC6B3" w14:textId="77777777" w:rsidTr="00452DA6">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498A15F" w14:textId="6DC1D2CF"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Požaduje sa zaškolenie 6 osôb na obsluhu prístroja na každom mieste plnenia, ktorá je zahrnutá v cene.</w:t>
            </w:r>
            <w:r w:rsidR="0090239F" w:rsidRPr="001C1551">
              <w:rPr>
                <w:rFonts w:ascii="Arial Narrow" w:hAnsi="Arial Narrow"/>
                <w:sz w:val="22"/>
                <w:szCs w:val="22"/>
              </w:rPr>
              <w:t xml:space="preserve"> Školenie </w:t>
            </w:r>
            <w:r w:rsidR="00085124" w:rsidRPr="001C1551">
              <w:rPr>
                <w:rFonts w:ascii="Arial Narrow" w:hAnsi="Arial Narrow"/>
                <w:sz w:val="22"/>
                <w:szCs w:val="22"/>
              </w:rPr>
              <w:t xml:space="preserve">je potrebné </w:t>
            </w:r>
            <w:r w:rsidR="0090239F" w:rsidRPr="001C1551">
              <w:rPr>
                <w:rFonts w:ascii="Arial Narrow" w:hAnsi="Arial Narrow"/>
                <w:sz w:val="22"/>
                <w:szCs w:val="22"/>
              </w:rPr>
              <w:t xml:space="preserve">vykonať pri </w:t>
            </w:r>
            <w:r w:rsidR="005E7EB2">
              <w:rPr>
                <w:rFonts w:ascii="Arial Narrow" w:hAnsi="Arial Narrow"/>
                <w:sz w:val="22"/>
                <w:szCs w:val="22"/>
              </w:rPr>
              <w:t>predvedení</w:t>
            </w:r>
            <w:r w:rsidR="0090239F" w:rsidRPr="001C1551">
              <w:rPr>
                <w:rFonts w:ascii="Arial Narrow" w:hAnsi="Arial Narrow"/>
                <w:sz w:val="22"/>
                <w:szCs w:val="22"/>
              </w:rPr>
              <w:t xml:space="preserve"> prístroja hneď na každom jednom pracovisku KCHL v trvaní 2 hodín.</w:t>
            </w:r>
          </w:p>
        </w:tc>
        <w:tc>
          <w:tcPr>
            <w:tcW w:w="2835" w:type="dxa"/>
            <w:tcBorders>
              <w:top w:val="single" w:sz="4" w:space="0" w:color="auto"/>
              <w:left w:val="nil"/>
              <w:bottom w:val="single" w:sz="4" w:space="0" w:color="auto"/>
              <w:right w:val="single" w:sz="4" w:space="0" w:color="auto"/>
            </w:tcBorders>
            <w:vAlign w:val="center"/>
          </w:tcPr>
          <w:p w14:paraId="7E739B84" w14:textId="50E1D28D" w:rsidR="006678D4" w:rsidRPr="001C1551" w:rsidRDefault="00A84B86" w:rsidP="007D66F2">
            <w:pPr>
              <w:spacing w:line="276" w:lineRule="auto"/>
              <w:contextualSpacing/>
              <w:jc w:val="center"/>
              <w:rPr>
                <w:rFonts w:ascii="Arial Narrow" w:hAnsi="Arial Narrow"/>
                <w:b/>
                <w:color w:val="000000"/>
                <w:sz w:val="22"/>
                <w:szCs w:val="22"/>
              </w:rPr>
            </w:pPr>
            <w:r w:rsidRPr="001C1551">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4220746" w14:textId="77777777" w:rsidR="006678D4" w:rsidRPr="001C1551" w:rsidRDefault="006678D4" w:rsidP="007D66F2">
            <w:pPr>
              <w:spacing w:line="276" w:lineRule="auto"/>
              <w:contextualSpacing/>
              <w:jc w:val="center"/>
              <w:rPr>
                <w:rFonts w:ascii="Arial Narrow" w:hAnsi="Arial Narrow"/>
                <w:b/>
                <w:bCs/>
                <w:color w:val="000000"/>
                <w:sz w:val="22"/>
                <w:szCs w:val="22"/>
              </w:rPr>
            </w:pPr>
          </w:p>
        </w:tc>
      </w:tr>
      <w:tr w:rsidR="006678D4" w:rsidRPr="001C1551" w14:paraId="646C5F66" w14:textId="77777777" w:rsidTr="004C023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C733BB6" w14:textId="2C5B1D46" w:rsidR="006678D4" w:rsidRPr="001C1551" w:rsidRDefault="006678D4" w:rsidP="00A84B86">
            <w:pPr>
              <w:jc w:val="both"/>
              <w:rPr>
                <w:rFonts w:ascii="Arial Narrow" w:hAnsi="Arial Narrow" w:cs="Arial"/>
                <w:color w:val="000000"/>
                <w:sz w:val="22"/>
                <w:szCs w:val="22"/>
                <w:highlight w:val="yellow"/>
              </w:rPr>
            </w:pPr>
            <w:r w:rsidRPr="001C1551">
              <w:rPr>
                <w:rFonts w:ascii="Arial Narrow" w:hAnsi="Arial Narrow"/>
                <w:sz w:val="22"/>
                <w:szCs w:val="22"/>
              </w:rPr>
              <w:t>Požaduje sa návod na použitie v slovenskom jazyku alebo v českom jazyku.</w:t>
            </w:r>
          </w:p>
        </w:tc>
        <w:tc>
          <w:tcPr>
            <w:tcW w:w="2835" w:type="dxa"/>
            <w:tcBorders>
              <w:top w:val="single" w:sz="4" w:space="0" w:color="auto"/>
              <w:left w:val="nil"/>
              <w:bottom w:val="single" w:sz="4" w:space="0" w:color="auto"/>
              <w:right w:val="single" w:sz="4" w:space="0" w:color="auto"/>
            </w:tcBorders>
            <w:vAlign w:val="center"/>
          </w:tcPr>
          <w:p w14:paraId="7BC69A7E" w14:textId="321891E7" w:rsidR="006678D4" w:rsidRPr="001C1551" w:rsidRDefault="00A84B86" w:rsidP="007D66F2">
            <w:pPr>
              <w:spacing w:line="276" w:lineRule="auto"/>
              <w:contextualSpacing/>
              <w:jc w:val="center"/>
              <w:rPr>
                <w:rFonts w:ascii="Arial Narrow" w:hAnsi="Arial Narrow"/>
                <w:b/>
                <w:color w:val="000000"/>
                <w:sz w:val="22"/>
                <w:szCs w:val="22"/>
              </w:rPr>
            </w:pPr>
            <w:r w:rsidRPr="001C1551">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D21CAC3" w14:textId="77777777" w:rsidR="006678D4" w:rsidRPr="001C1551" w:rsidRDefault="006678D4" w:rsidP="007D66F2">
            <w:pPr>
              <w:spacing w:line="276" w:lineRule="auto"/>
              <w:contextualSpacing/>
              <w:jc w:val="center"/>
              <w:rPr>
                <w:rFonts w:ascii="Arial Narrow" w:hAnsi="Arial Narrow"/>
                <w:b/>
                <w:bCs/>
                <w:color w:val="000000"/>
                <w:sz w:val="22"/>
                <w:szCs w:val="22"/>
              </w:rPr>
            </w:pPr>
          </w:p>
        </w:tc>
      </w:tr>
    </w:tbl>
    <w:p w14:paraId="386EE511" w14:textId="77777777" w:rsidR="005A79E2" w:rsidRPr="001C1551" w:rsidRDefault="005A79E2"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7D1AF8E8" w:rsidR="001C1AEE" w:rsidRPr="001C1551"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1C1551">
        <w:rPr>
          <w:rFonts w:ascii="Arial Narrow" w:hAnsi="Arial Narrow"/>
          <w:i/>
          <w:color w:val="000000"/>
          <w:sz w:val="22"/>
          <w:szCs w:val="22"/>
        </w:rPr>
        <w:t xml:space="preserve">Táto časť súťažných odkladov bude tvoriť neoddeliteľnú súčasť </w:t>
      </w:r>
      <w:r w:rsidR="0071731A" w:rsidRPr="001C1551">
        <w:rPr>
          <w:rFonts w:ascii="Arial Narrow" w:hAnsi="Arial Narrow"/>
          <w:i/>
          <w:color w:val="000000"/>
          <w:sz w:val="22"/>
          <w:szCs w:val="22"/>
        </w:rPr>
        <w:t>zmluvy</w:t>
      </w:r>
      <w:r w:rsidRPr="001C1551">
        <w:rPr>
          <w:rFonts w:ascii="Arial Narrow" w:hAnsi="Arial Narrow"/>
          <w:i/>
          <w:color w:val="000000"/>
          <w:sz w:val="22"/>
          <w:szCs w:val="22"/>
        </w:rPr>
        <w:t xml:space="preserve"> ako príloha č. 1, ktorú uzatvorí verejný obstarávateľ s úspešným uchádzačom.</w:t>
      </w:r>
    </w:p>
    <w:p w14:paraId="6017B352" w14:textId="77777777" w:rsidR="00CE425F" w:rsidRPr="001C1551"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1C1551"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1C1551">
        <w:rPr>
          <w:rFonts w:ascii="Arial Narrow" w:hAnsi="Arial Narrow"/>
          <w:b/>
          <w:bCs/>
          <w:iCs/>
          <w:color w:val="000000"/>
          <w:sz w:val="22"/>
          <w:szCs w:val="22"/>
        </w:rPr>
        <w:t>Možnosť predkladania ekvivalentov:</w:t>
      </w:r>
    </w:p>
    <w:p w14:paraId="31740389" w14:textId="4AB8692C" w:rsidR="00CE425F" w:rsidRPr="001C1551"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1C1551">
        <w:rPr>
          <w:rFonts w:ascii="Arial Narrow" w:hAnsi="Arial Narrow"/>
          <w:sz w:val="22"/>
          <w:szCs w:val="22"/>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sectPr w:rsidR="00CE425F" w:rsidRPr="001C1551"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4BC1" w14:textId="77777777" w:rsidR="00285921" w:rsidRDefault="00285921" w:rsidP="006E6235">
      <w:r>
        <w:separator/>
      </w:r>
    </w:p>
  </w:endnote>
  <w:endnote w:type="continuationSeparator" w:id="0">
    <w:p w14:paraId="5110DFA0" w14:textId="77777777" w:rsidR="00285921" w:rsidRDefault="0028592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Content>
      <w:p w14:paraId="11B5EF7D" w14:textId="77777777" w:rsidR="00F707E2" w:rsidRDefault="00F707E2">
        <w:pPr>
          <w:pStyle w:val="Pta"/>
          <w:jc w:val="right"/>
        </w:pPr>
        <w:r>
          <w:fldChar w:fldCharType="begin"/>
        </w:r>
        <w:r>
          <w:instrText>PAGE   \* MERGEFORMAT</w:instrText>
        </w:r>
        <w:r>
          <w:fldChar w:fldCharType="separate"/>
        </w:r>
        <w:r w:rsidR="00084528" w:rsidRPr="00084528">
          <w:rPr>
            <w:noProof/>
            <w:lang w:val="sk-SK"/>
          </w:rPr>
          <w:t>4</w:t>
        </w:r>
        <w:r>
          <w:fldChar w:fldCharType="end"/>
        </w:r>
      </w:p>
    </w:sdtContent>
  </w:sdt>
  <w:p w14:paraId="0BB154D9" w14:textId="7F17CF11" w:rsidR="00F707E2" w:rsidRPr="00F33C1E" w:rsidRDefault="00F707E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9772" w14:textId="77777777" w:rsidR="00285921" w:rsidRDefault="00285921" w:rsidP="006E6235">
      <w:r>
        <w:separator/>
      </w:r>
    </w:p>
  </w:footnote>
  <w:footnote w:type="continuationSeparator" w:id="0">
    <w:p w14:paraId="3EEBF438" w14:textId="77777777" w:rsidR="00285921" w:rsidRDefault="0028592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1B04975"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w:t>
    </w:r>
    <w:r w:rsidR="001D5278">
      <w:rPr>
        <w:rFonts w:ascii="Arial Narrow" w:hAnsi="Arial Narrow"/>
        <w:sz w:val="18"/>
        <w:szCs w:val="18"/>
      </w:rPr>
      <w:t>/A</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91A51CC"/>
    <w:multiLevelType w:val="hybridMultilevel"/>
    <w:tmpl w:val="BD46CB2A"/>
    <w:lvl w:ilvl="0" w:tplc="C912476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6"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1031415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152941">
    <w:abstractNumId w:val="0"/>
  </w:num>
  <w:num w:numId="3" w16cid:durableId="1838417903">
    <w:abstractNumId w:val="5"/>
  </w:num>
  <w:num w:numId="4" w16cid:durableId="1145583106">
    <w:abstractNumId w:val="3"/>
  </w:num>
  <w:num w:numId="5" w16cid:durableId="892887053">
    <w:abstractNumId w:val="8"/>
  </w:num>
  <w:num w:numId="6" w16cid:durableId="1189101127">
    <w:abstractNumId w:val="2"/>
  </w:num>
  <w:num w:numId="7" w16cid:durableId="1641575421">
    <w:abstractNumId w:val="6"/>
  </w:num>
  <w:num w:numId="8" w16cid:durableId="1824547649">
    <w:abstractNumId w:val="9"/>
  </w:num>
  <w:num w:numId="9" w16cid:durableId="146748777">
    <w:abstractNumId w:val="4"/>
  </w:num>
  <w:num w:numId="10" w16cid:durableId="175585803">
    <w:abstractNumId w:val="10"/>
  </w:num>
  <w:num w:numId="11" w16cid:durableId="40974099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A42"/>
    <w:rsid w:val="00022D16"/>
    <w:rsid w:val="00023D4D"/>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30C1"/>
    <w:rsid w:val="00065185"/>
    <w:rsid w:val="00066C4C"/>
    <w:rsid w:val="000707B6"/>
    <w:rsid w:val="00074B2E"/>
    <w:rsid w:val="00077BD9"/>
    <w:rsid w:val="00084528"/>
    <w:rsid w:val="00085124"/>
    <w:rsid w:val="0008547B"/>
    <w:rsid w:val="000935DC"/>
    <w:rsid w:val="00096247"/>
    <w:rsid w:val="000A1314"/>
    <w:rsid w:val="000A1B45"/>
    <w:rsid w:val="000A644D"/>
    <w:rsid w:val="000A680D"/>
    <w:rsid w:val="000B1B43"/>
    <w:rsid w:val="000B1D62"/>
    <w:rsid w:val="000B3B35"/>
    <w:rsid w:val="000B5E10"/>
    <w:rsid w:val="000C0BE4"/>
    <w:rsid w:val="000C22C0"/>
    <w:rsid w:val="000C35E6"/>
    <w:rsid w:val="000C4035"/>
    <w:rsid w:val="000C64A9"/>
    <w:rsid w:val="000D0414"/>
    <w:rsid w:val="000D4C84"/>
    <w:rsid w:val="000E18C6"/>
    <w:rsid w:val="000E2F2D"/>
    <w:rsid w:val="000E63B6"/>
    <w:rsid w:val="000F0D0F"/>
    <w:rsid w:val="000F1466"/>
    <w:rsid w:val="000F28BD"/>
    <w:rsid w:val="000F2C5D"/>
    <w:rsid w:val="000F5A54"/>
    <w:rsid w:val="000F5BBF"/>
    <w:rsid w:val="000F5FA7"/>
    <w:rsid w:val="001025DA"/>
    <w:rsid w:val="001035E7"/>
    <w:rsid w:val="0010611F"/>
    <w:rsid w:val="00107017"/>
    <w:rsid w:val="00110388"/>
    <w:rsid w:val="00110DCF"/>
    <w:rsid w:val="0011477B"/>
    <w:rsid w:val="00116C45"/>
    <w:rsid w:val="00121DAA"/>
    <w:rsid w:val="0012669D"/>
    <w:rsid w:val="001301A4"/>
    <w:rsid w:val="001314C8"/>
    <w:rsid w:val="00136CC8"/>
    <w:rsid w:val="001378B5"/>
    <w:rsid w:val="00144AD6"/>
    <w:rsid w:val="00153E4C"/>
    <w:rsid w:val="00154C42"/>
    <w:rsid w:val="00154F18"/>
    <w:rsid w:val="00156EC5"/>
    <w:rsid w:val="00160EF4"/>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551"/>
    <w:rsid w:val="001C1AEE"/>
    <w:rsid w:val="001C2515"/>
    <w:rsid w:val="001C7E2D"/>
    <w:rsid w:val="001D4821"/>
    <w:rsid w:val="001D5278"/>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7491"/>
    <w:rsid w:val="002524FF"/>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5921"/>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D31B4"/>
    <w:rsid w:val="002D3D41"/>
    <w:rsid w:val="002D563F"/>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279E7"/>
    <w:rsid w:val="00332786"/>
    <w:rsid w:val="00340C83"/>
    <w:rsid w:val="0034246B"/>
    <w:rsid w:val="00351832"/>
    <w:rsid w:val="003519FD"/>
    <w:rsid w:val="00361A5B"/>
    <w:rsid w:val="00363E6B"/>
    <w:rsid w:val="00364B3C"/>
    <w:rsid w:val="003741A0"/>
    <w:rsid w:val="003756C0"/>
    <w:rsid w:val="00380FFE"/>
    <w:rsid w:val="00386FA2"/>
    <w:rsid w:val="0039217D"/>
    <w:rsid w:val="0039391E"/>
    <w:rsid w:val="00394B07"/>
    <w:rsid w:val="00394B34"/>
    <w:rsid w:val="003A55C3"/>
    <w:rsid w:val="003A599D"/>
    <w:rsid w:val="003A723B"/>
    <w:rsid w:val="003A7B74"/>
    <w:rsid w:val="003B06AC"/>
    <w:rsid w:val="003B38DE"/>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7602"/>
    <w:rsid w:val="004977F9"/>
    <w:rsid w:val="004A03A3"/>
    <w:rsid w:val="004A0DEE"/>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E7D89"/>
    <w:rsid w:val="004F0D9E"/>
    <w:rsid w:val="004F1B98"/>
    <w:rsid w:val="004F3762"/>
    <w:rsid w:val="00501191"/>
    <w:rsid w:val="005019F2"/>
    <w:rsid w:val="00503698"/>
    <w:rsid w:val="00503DEC"/>
    <w:rsid w:val="00506A8B"/>
    <w:rsid w:val="00512971"/>
    <w:rsid w:val="00513182"/>
    <w:rsid w:val="005148CE"/>
    <w:rsid w:val="0051549B"/>
    <w:rsid w:val="00515A5A"/>
    <w:rsid w:val="00515D0E"/>
    <w:rsid w:val="0052010E"/>
    <w:rsid w:val="0052054C"/>
    <w:rsid w:val="00522B5D"/>
    <w:rsid w:val="00534358"/>
    <w:rsid w:val="00536D5D"/>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A79E2"/>
    <w:rsid w:val="005B0434"/>
    <w:rsid w:val="005B74D9"/>
    <w:rsid w:val="005C062E"/>
    <w:rsid w:val="005C0B44"/>
    <w:rsid w:val="005C1F76"/>
    <w:rsid w:val="005C2C0F"/>
    <w:rsid w:val="005C3F57"/>
    <w:rsid w:val="005C47AE"/>
    <w:rsid w:val="005C562D"/>
    <w:rsid w:val="005D033D"/>
    <w:rsid w:val="005D1541"/>
    <w:rsid w:val="005D450F"/>
    <w:rsid w:val="005E4798"/>
    <w:rsid w:val="005E7EB2"/>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2CBE"/>
    <w:rsid w:val="00623B35"/>
    <w:rsid w:val="00626CF0"/>
    <w:rsid w:val="00627871"/>
    <w:rsid w:val="00627B50"/>
    <w:rsid w:val="006367A9"/>
    <w:rsid w:val="00641960"/>
    <w:rsid w:val="006428AD"/>
    <w:rsid w:val="006458F5"/>
    <w:rsid w:val="006459FE"/>
    <w:rsid w:val="00645D7C"/>
    <w:rsid w:val="00645E75"/>
    <w:rsid w:val="006463D4"/>
    <w:rsid w:val="00650B2A"/>
    <w:rsid w:val="006550AA"/>
    <w:rsid w:val="006574B0"/>
    <w:rsid w:val="0066597C"/>
    <w:rsid w:val="006678D4"/>
    <w:rsid w:val="006710D7"/>
    <w:rsid w:val="00675C28"/>
    <w:rsid w:val="006808FC"/>
    <w:rsid w:val="00680DCA"/>
    <w:rsid w:val="00684DA4"/>
    <w:rsid w:val="00685453"/>
    <w:rsid w:val="006917CA"/>
    <w:rsid w:val="00693E11"/>
    <w:rsid w:val="00694833"/>
    <w:rsid w:val="006A093E"/>
    <w:rsid w:val="006A1E19"/>
    <w:rsid w:val="006B19B5"/>
    <w:rsid w:val="006C25A5"/>
    <w:rsid w:val="006C30F1"/>
    <w:rsid w:val="006C685D"/>
    <w:rsid w:val="006D29ED"/>
    <w:rsid w:val="006D2C2C"/>
    <w:rsid w:val="006E6235"/>
    <w:rsid w:val="006E757E"/>
    <w:rsid w:val="006F1081"/>
    <w:rsid w:val="006F18C9"/>
    <w:rsid w:val="006F1D8A"/>
    <w:rsid w:val="006F5816"/>
    <w:rsid w:val="00701D18"/>
    <w:rsid w:val="0070379A"/>
    <w:rsid w:val="007038C7"/>
    <w:rsid w:val="00705DBE"/>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139D"/>
    <w:rsid w:val="0076649C"/>
    <w:rsid w:val="007678D9"/>
    <w:rsid w:val="00767AB0"/>
    <w:rsid w:val="0077096A"/>
    <w:rsid w:val="0077619F"/>
    <w:rsid w:val="00777901"/>
    <w:rsid w:val="00781891"/>
    <w:rsid w:val="00784263"/>
    <w:rsid w:val="00785A4B"/>
    <w:rsid w:val="00790371"/>
    <w:rsid w:val="00797816"/>
    <w:rsid w:val="007A3725"/>
    <w:rsid w:val="007A7762"/>
    <w:rsid w:val="007B0538"/>
    <w:rsid w:val="007B1C98"/>
    <w:rsid w:val="007B453C"/>
    <w:rsid w:val="007C141D"/>
    <w:rsid w:val="007C7F2F"/>
    <w:rsid w:val="007D0D44"/>
    <w:rsid w:val="007D12AE"/>
    <w:rsid w:val="007D35F4"/>
    <w:rsid w:val="007D5908"/>
    <w:rsid w:val="007D66F2"/>
    <w:rsid w:val="007E0D3C"/>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213A"/>
    <w:rsid w:val="00883CD1"/>
    <w:rsid w:val="008904A8"/>
    <w:rsid w:val="0089417B"/>
    <w:rsid w:val="008A058C"/>
    <w:rsid w:val="008A1288"/>
    <w:rsid w:val="008A3759"/>
    <w:rsid w:val="008A58CC"/>
    <w:rsid w:val="008A597D"/>
    <w:rsid w:val="008B0251"/>
    <w:rsid w:val="008B250C"/>
    <w:rsid w:val="008C11F3"/>
    <w:rsid w:val="008C3B6A"/>
    <w:rsid w:val="008C420E"/>
    <w:rsid w:val="008C48CA"/>
    <w:rsid w:val="008C7B11"/>
    <w:rsid w:val="008D195D"/>
    <w:rsid w:val="008D47A8"/>
    <w:rsid w:val="008D534E"/>
    <w:rsid w:val="008D6275"/>
    <w:rsid w:val="008D740A"/>
    <w:rsid w:val="008E1AA4"/>
    <w:rsid w:val="008E1B2A"/>
    <w:rsid w:val="008E23B5"/>
    <w:rsid w:val="008E30D2"/>
    <w:rsid w:val="008E40D1"/>
    <w:rsid w:val="008E5017"/>
    <w:rsid w:val="008E56FC"/>
    <w:rsid w:val="008F5600"/>
    <w:rsid w:val="0090239F"/>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87349"/>
    <w:rsid w:val="00991BA8"/>
    <w:rsid w:val="00995E31"/>
    <w:rsid w:val="0099682D"/>
    <w:rsid w:val="009A0785"/>
    <w:rsid w:val="009A2140"/>
    <w:rsid w:val="009A512F"/>
    <w:rsid w:val="009A57B2"/>
    <w:rsid w:val="009A5F82"/>
    <w:rsid w:val="009B01D4"/>
    <w:rsid w:val="009B06D1"/>
    <w:rsid w:val="009B21B3"/>
    <w:rsid w:val="009B4615"/>
    <w:rsid w:val="009B7559"/>
    <w:rsid w:val="009B7E9A"/>
    <w:rsid w:val="009C3A03"/>
    <w:rsid w:val="009C3D2C"/>
    <w:rsid w:val="009C64DB"/>
    <w:rsid w:val="009C6522"/>
    <w:rsid w:val="009C788A"/>
    <w:rsid w:val="009D04BC"/>
    <w:rsid w:val="009D3D55"/>
    <w:rsid w:val="009D52D0"/>
    <w:rsid w:val="009D56F3"/>
    <w:rsid w:val="009E1DAD"/>
    <w:rsid w:val="009E5D1A"/>
    <w:rsid w:val="009E7197"/>
    <w:rsid w:val="009E7BD2"/>
    <w:rsid w:val="00A04F38"/>
    <w:rsid w:val="00A054F6"/>
    <w:rsid w:val="00A07995"/>
    <w:rsid w:val="00A100B5"/>
    <w:rsid w:val="00A10F16"/>
    <w:rsid w:val="00A24FFA"/>
    <w:rsid w:val="00A277A0"/>
    <w:rsid w:val="00A34B2C"/>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82F42"/>
    <w:rsid w:val="00A84B86"/>
    <w:rsid w:val="00A86FA1"/>
    <w:rsid w:val="00A87791"/>
    <w:rsid w:val="00A9253F"/>
    <w:rsid w:val="00A92C13"/>
    <w:rsid w:val="00A95243"/>
    <w:rsid w:val="00A976C2"/>
    <w:rsid w:val="00AA04F8"/>
    <w:rsid w:val="00AA5611"/>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31152"/>
    <w:rsid w:val="00B4610B"/>
    <w:rsid w:val="00B54FA5"/>
    <w:rsid w:val="00B56DA0"/>
    <w:rsid w:val="00B60143"/>
    <w:rsid w:val="00B73E5B"/>
    <w:rsid w:val="00B74A77"/>
    <w:rsid w:val="00B74B11"/>
    <w:rsid w:val="00B75873"/>
    <w:rsid w:val="00B84977"/>
    <w:rsid w:val="00B87058"/>
    <w:rsid w:val="00B8756D"/>
    <w:rsid w:val="00B90334"/>
    <w:rsid w:val="00B91742"/>
    <w:rsid w:val="00BA2865"/>
    <w:rsid w:val="00BB1536"/>
    <w:rsid w:val="00BB427D"/>
    <w:rsid w:val="00BC0109"/>
    <w:rsid w:val="00BC119F"/>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33744"/>
    <w:rsid w:val="00C34AA1"/>
    <w:rsid w:val="00C467D5"/>
    <w:rsid w:val="00C5250F"/>
    <w:rsid w:val="00C55288"/>
    <w:rsid w:val="00C605DF"/>
    <w:rsid w:val="00C61439"/>
    <w:rsid w:val="00C61F97"/>
    <w:rsid w:val="00C715DD"/>
    <w:rsid w:val="00C72BC1"/>
    <w:rsid w:val="00C72DCD"/>
    <w:rsid w:val="00C732D6"/>
    <w:rsid w:val="00C7466F"/>
    <w:rsid w:val="00C83D2A"/>
    <w:rsid w:val="00C84572"/>
    <w:rsid w:val="00C85957"/>
    <w:rsid w:val="00C85C72"/>
    <w:rsid w:val="00C904FE"/>
    <w:rsid w:val="00C95A29"/>
    <w:rsid w:val="00CA0813"/>
    <w:rsid w:val="00CA1ED4"/>
    <w:rsid w:val="00CA2785"/>
    <w:rsid w:val="00CA2E8A"/>
    <w:rsid w:val="00CA4271"/>
    <w:rsid w:val="00CA795B"/>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D0381E"/>
    <w:rsid w:val="00D03B15"/>
    <w:rsid w:val="00D06D72"/>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76E1"/>
    <w:rsid w:val="00D66B8B"/>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213D"/>
    <w:rsid w:val="00DF78B7"/>
    <w:rsid w:val="00E0209E"/>
    <w:rsid w:val="00E05266"/>
    <w:rsid w:val="00E0735C"/>
    <w:rsid w:val="00E10A47"/>
    <w:rsid w:val="00E111AD"/>
    <w:rsid w:val="00E1263A"/>
    <w:rsid w:val="00E12D4D"/>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31B"/>
    <w:rsid w:val="00ED5FB4"/>
    <w:rsid w:val="00ED72DF"/>
    <w:rsid w:val="00EE040D"/>
    <w:rsid w:val="00EE2CAF"/>
    <w:rsid w:val="00EF0B84"/>
    <w:rsid w:val="00EF1320"/>
    <w:rsid w:val="00F0052D"/>
    <w:rsid w:val="00F0274A"/>
    <w:rsid w:val="00F04086"/>
    <w:rsid w:val="00F051BC"/>
    <w:rsid w:val="00F144C3"/>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707E2"/>
    <w:rsid w:val="00F71BA8"/>
    <w:rsid w:val="00F81BD6"/>
    <w:rsid w:val="00F825A4"/>
    <w:rsid w:val="00F869C1"/>
    <w:rsid w:val="00F937D8"/>
    <w:rsid w:val="00F942F0"/>
    <w:rsid w:val="00FA2A04"/>
    <w:rsid w:val="00FA7FA9"/>
    <w:rsid w:val="00FB0193"/>
    <w:rsid w:val="00FB1217"/>
    <w:rsid w:val="00FB1455"/>
    <w:rsid w:val="00FB4022"/>
    <w:rsid w:val="00FB57F1"/>
    <w:rsid w:val="00FC2417"/>
    <w:rsid w:val="00FC3247"/>
    <w:rsid w:val="00FC402A"/>
    <w:rsid w:val="00FC4B93"/>
    <w:rsid w:val="00FC4D0F"/>
    <w:rsid w:val="00FC5F4C"/>
    <w:rsid w:val="00FC68E9"/>
    <w:rsid w:val="00FD2E21"/>
    <w:rsid w:val="00FD3429"/>
    <w:rsid w:val="00FD72FF"/>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79E2"/>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styleId="Nevyrieenzmienka">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Props1.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2.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132FF-3F09-44BF-8E2F-32D312BA13DF}">
  <ds:schemaRefs>
    <ds:schemaRef ds:uri="http://schemas.openxmlformats.org/officeDocument/2006/bibliography"/>
  </ds:schemaRefs>
</ds:datastoreItem>
</file>

<file path=customXml/itemProps4.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1311</Words>
  <Characters>7474</Characters>
  <Application>Microsoft Office Word</Application>
  <DocSecurity>0</DocSecurity>
  <Lines>62</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cp:lastModifiedBy>Milan Varga</cp:lastModifiedBy>
  <cp:revision>4</cp:revision>
  <cp:lastPrinted>2022-06-24T06:53:00Z</cp:lastPrinted>
  <dcterms:created xsi:type="dcterms:W3CDTF">2026-02-10T12:34:00Z</dcterms:created>
  <dcterms:modified xsi:type="dcterms:W3CDTF">2026-02-10T12:53:00Z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