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DF76" w14:textId="78522F8C" w:rsidR="0058581A" w:rsidRDefault="00BE18E2" w:rsidP="00A555B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555B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89FA5E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AD832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____________________</w:t>
      </w:r>
    </w:p>
    <w:p w14:paraId="3E8DA4B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</w:t>
      </w:r>
    </w:p>
    <w:p w14:paraId="5AF5052D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</w:t>
      </w:r>
    </w:p>
    <w:p w14:paraId="04D483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67C51AB7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F9EC330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B2C0B5" w14:textId="77777777" w:rsidR="0058581A" w:rsidRDefault="0058581A" w:rsidP="00A555B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C97C967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16529A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6BC425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77777777" w:rsidR="0058581A" w:rsidRDefault="0058581A" w:rsidP="00A555BD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2883E595" w14:textId="2697C3A5" w:rsidR="005E310B" w:rsidRPr="004A4765" w:rsidRDefault="009564B6" w:rsidP="005E31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cs="Arial"/>
          <w:sz w:val="22"/>
          <w:szCs w:val="22"/>
        </w:rPr>
        <w:t>Na potrzeby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postępowania o udzielenie zamówienia publicznego prowadzonego przez Zamawiającego –  Skarb Państwa Państwowe Gospodarstwo Leśne Lasy Państwowe </w:t>
      </w:r>
      <w:r w:rsidR="00381C28">
        <w:rPr>
          <w:rFonts w:cs="Arial"/>
          <w:bCs/>
          <w:sz w:val="22"/>
          <w:szCs w:val="22"/>
        </w:rPr>
        <w:t xml:space="preserve">Nadleśnictwo </w:t>
      </w:r>
      <w:r w:rsidR="005E20AB">
        <w:rPr>
          <w:rFonts w:cs="Arial"/>
          <w:bCs/>
          <w:sz w:val="22"/>
          <w:szCs w:val="22"/>
        </w:rPr>
        <w:t xml:space="preserve">Brodnica </w:t>
      </w:r>
      <w:r w:rsidRPr="007420CD">
        <w:rPr>
          <w:rFonts w:cs="Arial"/>
          <w:bCs/>
          <w:sz w:val="22"/>
          <w:szCs w:val="22"/>
        </w:rPr>
        <w:t xml:space="preserve">, </w:t>
      </w:r>
      <w:r w:rsidR="00A555BD" w:rsidRPr="00711FDD">
        <w:rPr>
          <w:rFonts w:cs="Arial"/>
          <w:bCs/>
          <w:sz w:val="21"/>
          <w:szCs w:val="21"/>
        </w:rPr>
        <w:t>w trybie podstawowym</w:t>
      </w:r>
      <w:r w:rsidR="00A555BD">
        <w:rPr>
          <w:rFonts w:cs="Arial"/>
          <w:bCs/>
          <w:sz w:val="21"/>
          <w:szCs w:val="21"/>
        </w:rPr>
        <w:t xml:space="preserve"> bez negocjacji,</w:t>
      </w:r>
      <w:r w:rsidR="00A555BD" w:rsidRPr="00711FDD">
        <w:rPr>
          <w:rFonts w:cs="Arial"/>
          <w:bCs/>
          <w:sz w:val="21"/>
          <w:szCs w:val="21"/>
        </w:rPr>
        <w:t xml:space="preserve"> o którym mowa w art. 275 </w:t>
      </w:r>
      <w:r w:rsidR="00A555BD">
        <w:rPr>
          <w:rFonts w:cs="Arial"/>
          <w:bCs/>
          <w:sz w:val="21"/>
          <w:szCs w:val="21"/>
        </w:rPr>
        <w:br/>
      </w:r>
      <w:r w:rsidR="00A555BD" w:rsidRPr="00711FDD">
        <w:rPr>
          <w:rFonts w:cs="Arial"/>
          <w:bCs/>
          <w:sz w:val="21"/>
          <w:szCs w:val="21"/>
        </w:rPr>
        <w:t xml:space="preserve">pkt 1 ustawy </w:t>
      </w:r>
      <w:r w:rsidR="00A555BD">
        <w:rPr>
          <w:rFonts w:cs="Arial"/>
          <w:bCs/>
          <w:sz w:val="21"/>
          <w:szCs w:val="21"/>
        </w:rPr>
        <w:t xml:space="preserve">z dnia </w:t>
      </w:r>
      <w:r w:rsidR="00A555BD" w:rsidRPr="00711FDD">
        <w:rPr>
          <w:rFonts w:cs="Arial"/>
          <w:bCs/>
          <w:sz w:val="21"/>
          <w:szCs w:val="21"/>
        </w:rPr>
        <w:t>11 września 2019 r. Prawo zamówień publicznych (</w:t>
      </w:r>
      <w:r w:rsidR="003004E8" w:rsidRPr="003004E8">
        <w:rPr>
          <w:rFonts w:cs="Arial"/>
          <w:bCs/>
          <w:sz w:val="22"/>
          <w:szCs w:val="22"/>
        </w:rPr>
        <w:t>tekst jedn.: Dz. U. z 202</w:t>
      </w:r>
      <w:r w:rsidR="00C80474">
        <w:rPr>
          <w:rFonts w:cs="Arial"/>
          <w:bCs/>
          <w:sz w:val="22"/>
          <w:szCs w:val="22"/>
        </w:rPr>
        <w:t>4</w:t>
      </w:r>
      <w:r w:rsidR="003004E8" w:rsidRPr="003004E8">
        <w:rPr>
          <w:rFonts w:cs="Arial"/>
          <w:bCs/>
          <w:sz w:val="22"/>
          <w:szCs w:val="22"/>
        </w:rPr>
        <w:t xml:space="preserve"> r. poz. </w:t>
      </w:r>
      <w:r w:rsidR="00C80474">
        <w:rPr>
          <w:rFonts w:cs="Arial"/>
          <w:bCs/>
          <w:sz w:val="22"/>
          <w:szCs w:val="22"/>
        </w:rPr>
        <w:t>1320</w:t>
      </w:r>
      <w:r w:rsidR="003004E8" w:rsidRPr="003004E8">
        <w:rPr>
          <w:rFonts w:cs="Arial"/>
          <w:bCs/>
          <w:sz w:val="22"/>
          <w:szCs w:val="22"/>
        </w:rPr>
        <w:t>.</w:t>
      </w:r>
      <w:r w:rsidR="005E310B">
        <w:rPr>
          <w:rFonts w:cs="Arial"/>
          <w:bCs/>
          <w:sz w:val="22"/>
          <w:szCs w:val="22"/>
        </w:rPr>
        <w:t xml:space="preserve">z </w:t>
      </w:r>
      <w:proofErr w:type="spellStart"/>
      <w:r w:rsidR="005E310B">
        <w:rPr>
          <w:rFonts w:cs="Arial"/>
          <w:bCs/>
          <w:sz w:val="22"/>
          <w:szCs w:val="22"/>
        </w:rPr>
        <w:t>poźn</w:t>
      </w:r>
      <w:proofErr w:type="spellEnd"/>
      <w:r w:rsidR="005E310B">
        <w:rPr>
          <w:rFonts w:cs="Arial"/>
          <w:bCs/>
          <w:sz w:val="22"/>
          <w:szCs w:val="22"/>
        </w:rPr>
        <w:t xml:space="preserve"> zm.</w:t>
      </w:r>
      <w:r w:rsidR="003004E8" w:rsidRPr="003004E8">
        <w:rPr>
          <w:rFonts w:cs="Arial"/>
          <w:bCs/>
          <w:sz w:val="22"/>
          <w:szCs w:val="22"/>
        </w:rPr>
        <w:t xml:space="preserve"> - „PZP”</w:t>
      </w:r>
      <w:r w:rsidR="00A555BD">
        <w:rPr>
          <w:rFonts w:cs="Arial"/>
          <w:bCs/>
          <w:sz w:val="21"/>
          <w:szCs w:val="21"/>
        </w:rPr>
        <w:t>) na</w:t>
      </w:r>
      <w:r w:rsidR="00A555BD" w:rsidRPr="00711FDD">
        <w:rPr>
          <w:rFonts w:cs="Arial"/>
          <w:bCs/>
          <w:sz w:val="21"/>
          <w:szCs w:val="21"/>
        </w:rPr>
        <w:t xml:space="preserve"> </w:t>
      </w:r>
      <w:r w:rsidR="005E310B">
        <w:rPr>
          <w:b/>
          <w:bCs/>
          <w:i/>
          <w:iCs/>
          <w:color w:val="0D0D0D"/>
          <w:sz w:val="22"/>
          <w:szCs w:val="22"/>
        </w:rPr>
        <w:t>„</w:t>
      </w:r>
      <w:r w:rsidR="005E310B" w:rsidRPr="00A13418">
        <w:rPr>
          <w:rFonts w:ascii="Cambria" w:hAnsi="Cambria" w:cs="Arial"/>
          <w:bCs/>
          <w:i/>
          <w:iCs/>
          <w:sz w:val="22"/>
          <w:szCs w:val="22"/>
        </w:rPr>
        <w:t>Wykonywanie usług z zakresu gospodarki łowieckiej na terenie OHZ</w:t>
      </w:r>
      <w:r w:rsidR="005E310B">
        <w:rPr>
          <w:rFonts w:ascii="Cambria" w:hAnsi="Cambria" w:cs="Arial"/>
          <w:bCs/>
          <w:i/>
          <w:iCs/>
          <w:sz w:val="22"/>
          <w:szCs w:val="22"/>
        </w:rPr>
        <w:t xml:space="preserve">  Mszano</w:t>
      </w:r>
      <w:r w:rsidR="005E310B" w:rsidRPr="00A13418">
        <w:rPr>
          <w:rFonts w:ascii="Cambria" w:hAnsi="Cambria" w:cs="Arial"/>
          <w:bCs/>
          <w:i/>
          <w:iCs/>
          <w:sz w:val="22"/>
          <w:szCs w:val="22"/>
        </w:rPr>
        <w:t xml:space="preserve"> zarządzanego przez Nadleśnictwo </w:t>
      </w:r>
      <w:r w:rsidR="005E310B">
        <w:rPr>
          <w:rFonts w:ascii="Cambria" w:hAnsi="Cambria" w:cs="Arial"/>
          <w:bCs/>
          <w:i/>
          <w:iCs/>
          <w:sz w:val="22"/>
          <w:szCs w:val="22"/>
        </w:rPr>
        <w:t xml:space="preserve">Brodnica </w:t>
      </w:r>
      <w:r w:rsidR="005E310B" w:rsidRPr="00A13418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5E310B">
        <w:rPr>
          <w:rFonts w:ascii="Cambria" w:hAnsi="Cambria" w:cs="Arial"/>
          <w:bCs/>
          <w:i/>
          <w:iCs/>
          <w:sz w:val="22"/>
          <w:szCs w:val="22"/>
        </w:rPr>
        <w:t>2026</w:t>
      </w:r>
      <w:r w:rsidR="005E310B" w:rsidRPr="00A13418">
        <w:rPr>
          <w:rFonts w:ascii="Cambria" w:hAnsi="Cambria" w:cs="Arial"/>
          <w:bCs/>
          <w:i/>
          <w:iCs/>
          <w:sz w:val="22"/>
          <w:szCs w:val="22"/>
        </w:rPr>
        <w:t>.</w:t>
      </w:r>
      <w:r w:rsidR="005E310B" w:rsidRPr="004A4765">
        <w:rPr>
          <w:rFonts w:ascii="Cambria" w:hAnsi="Cambria" w:cs="Arial"/>
          <w:b/>
          <w:sz w:val="22"/>
          <w:szCs w:val="22"/>
        </w:rPr>
        <w:t>”</w:t>
      </w:r>
    </w:p>
    <w:p w14:paraId="23D1FAD0" w14:textId="670B55F9" w:rsidR="00A555BD" w:rsidRDefault="00A555BD" w:rsidP="00610489">
      <w:pPr>
        <w:pStyle w:val="Default"/>
        <w:rPr>
          <w:rFonts w:cs="Arial"/>
          <w:bCs/>
          <w:sz w:val="22"/>
          <w:szCs w:val="22"/>
        </w:rPr>
      </w:pPr>
    </w:p>
    <w:p w14:paraId="6BB78C21" w14:textId="7B2929FD" w:rsidR="0058581A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</w:t>
      </w:r>
    </w:p>
    <w:p w14:paraId="7B87C8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3238961" w14:textId="77777777" w:rsidR="0058581A" w:rsidRPr="00BF1351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5A0E9B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EF04E9" w14:textId="317C90F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</w:t>
      </w:r>
      <w:r w:rsidR="00A555BD" w:rsidRPr="00711FDD">
        <w:rPr>
          <w:rFonts w:ascii="Cambria" w:hAnsi="Cambria" w:cs="Arial"/>
          <w:bCs/>
          <w:sz w:val="21"/>
          <w:szCs w:val="21"/>
        </w:rPr>
        <w:t>na podstawie art. 108 ust. 1 pkt 1-6</w:t>
      </w:r>
      <w:r w:rsidR="00A555BD">
        <w:rPr>
          <w:rFonts w:ascii="Cambria" w:hAnsi="Cambria" w:cs="Arial"/>
          <w:bCs/>
          <w:sz w:val="21"/>
          <w:szCs w:val="21"/>
        </w:rPr>
        <w:t xml:space="preserve">, 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art. 109 ust. 1 pkt </w:t>
      </w:r>
      <w:r w:rsidR="00A555BD">
        <w:rPr>
          <w:rFonts w:ascii="Cambria" w:hAnsi="Cambria" w:cs="Arial"/>
          <w:bCs/>
          <w:sz w:val="21"/>
          <w:szCs w:val="21"/>
        </w:rPr>
        <w:t>1-5 i 7-10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</w:t>
      </w:r>
      <w:r w:rsidR="00A555BD">
        <w:rPr>
          <w:rFonts w:ascii="Cambria" w:hAnsi="Cambria" w:cs="Arial"/>
          <w:bCs/>
          <w:sz w:val="21"/>
          <w:szCs w:val="21"/>
        </w:rPr>
        <w:t xml:space="preserve">PZP </w:t>
      </w:r>
      <w:r w:rsidR="00A555BD">
        <w:rPr>
          <w:rFonts w:ascii="Cambria" w:hAnsi="Cambria" w:cs="Arial"/>
          <w:bCs/>
          <w:sz w:val="21"/>
          <w:szCs w:val="21"/>
        </w:rPr>
        <w:br/>
        <w:t xml:space="preserve">oraz art. 7 ust. 1 pkt 1-3 </w:t>
      </w:r>
      <w:r w:rsidR="00A555BD" w:rsidRPr="003A4E4A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0" w:name="_Hlk102173289"/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z dnia 13 kwietnia 2022 r. o szczególnych rozwiązaniach </w:t>
      </w:r>
      <w:r w:rsidR="00A555BD">
        <w:rPr>
          <w:rFonts w:ascii="Cambria" w:eastAsia="Cambria" w:hAnsi="Cambria" w:cs="Arial"/>
          <w:color w:val="0D0D0D"/>
          <w:sz w:val="22"/>
          <w:szCs w:val="22"/>
          <w:lang w:eastAsia="pl-PL"/>
        </w:rPr>
        <w:br/>
      </w:r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>w zakresie przeciwdziałania wspieraniu agresji na Ukrainę oraz służących ochronie bezpieczeństwa narodowego (tekst jedn.: Dz. U. z 202</w:t>
      </w:r>
      <w:r w:rsidR="00A555BD">
        <w:rPr>
          <w:rFonts w:ascii="Cambria" w:eastAsia="Cambria" w:hAnsi="Cambria" w:cs="Arial"/>
          <w:color w:val="0D0D0D"/>
          <w:sz w:val="22"/>
          <w:szCs w:val="22"/>
          <w:lang w:eastAsia="pl-PL"/>
        </w:rPr>
        <w:t>4</w:t>
      </w:r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</w:t>
      </w:r>
      <w:r w:rsidR="00A555BD">
        <w:rPr>
          <w:rFonts w:ascii="Cambria" w:eastAsia="Cambria" w:hAnsi="Cambria" w:cs="Arial"/>
          <w:color w:val="0D0D0D"/>
          <w:sz w:val="22"/>
          <w:szCs w:val="22"/>
          <w:lang w:eastAsia="pl-PL"/>
        </w:rPr>
        <w:t>507</w:t>
      </w:r>
      <w:bookmarkEnd w:id="0"/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>).</w:t>
      </w:r>
    </w:p>
    <w:p w14:paraId="0E9C25C1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611F0E" w14:textId="77777777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3F10992" w14:textId="328C15E9" w:rsidR="00D44564" w:rsidRPr="00A555BD" w:rsidRDefault="00D44564" w:rsidP="00A555BD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="00A555BD" w:rsidRPr="00A555BD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</w:t>
      </w:r>
      <w:r w:rsidR="00A555BD">
        <w:rPr>
          <w:rFonts w:ascii="Cambria" w:hAnsi="Cambria" w:cs="Arial"/>
          <w:bCs/>
          <w:i/>
          <w:sz w:val="22"/>
          <w:szCs w:val="22"/>
        </w:rPr>
        <w:br/>
      </w:r>
      <w:r w:rsidR="00A555BD" w:rsidRPr="00A555BD">
        <w:rPr>
          <w:rFonts w:ascii="Cambria" w:hAnsi="Cambria" w:cs="Arial"/>
          <w:bCs/>
          <w:i/>
          <w:sz w:val="22"/>
          <w:szCs w:val="22"/>
        </w:rPr>
        <w:t>pkt 2-5, 7-10 PZP)</w:t>
      </w:r>
      <w:r w:rsidRPr="00D44564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5108E354" w14:textId="16DEAC98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>
        <w:rPr>
          <w:rFonts w:ascii="Cambria" w:hAnsi="Cambria" w:cs="Arial"/>
          <w:bCs/>
          <w:sz w:val="22"/>
          <w:szCs w:val="22"/>
        </w:rPr>
        <w:t>__</w:t>
      </w:r>
    </w:p>
    <w:p w14:paraId="7D21A5BD" w14:textId="77777777" w:rsidR="00D44564" w:rsidRPr="00D82ABB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E034CE" w14:textId="77777777" w:rsidR="0058581A" w:rsidRPr="00567587" w:rsidRDefault="0058581A" w:rsidP="00A555BD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A56811A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A39A1C" w14:textId="77777777" w:rsidR="004A7BA3" w:rsidRDefault="004A7BA3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65C11F1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529286F" w14:textId="3D7D88DF" w:rsidR="0058581A" w:rsidRPr="00881305" w:rsidRDefault="0058581A" w:rsidP="00A555B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81305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881305">
        <w:rPr>
          <w:rFonts w:ascii="Cambria" w:hAnsi="Cambria" w:cs="Arial"/>
          <w:bCs/>
          <w:sz w:val="22"/>
          <w:szCs w:val="22"/>
        </w:rPr>
        <w:br/>
        <w:t>(podpis)</w:t>
      </w:r>
    </w:p>
    <w:p w14:paraId="47011B04" w14:textId="77777777" w:rsidR="0058581A" w:rsidRPr="00881305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076497D" w14:textId="77777777" w:rsidR="0058581A" w:rsidRPr="0058581A" w:rsidRDefault="0058581A" w:rsidP="00A555BD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3D97F88" w14:textId="792CFEEB" w:rsidR="00790244" w:rsidRDefault="00A555BD" w:rsidP="00410EAA">
      <w:pPr>
        <w:spacing w:before="120"/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7840" w14:textId="77777777" w:rsidR="001274E4" w:rsidRDefault="001274E4">
      <w:r>
        <w:separator/>
      </w:r>
    </w:p>
  </w:endnote>
  <w:endnote w:type="continuationSeparator" w:id="0">
    <w:p w14:paraId="120A767C" w14:textId="77777777" w:rsidR="001274E4" w:rsidRDefault="0012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B092" w14:textId="77777777" w:rsidR="005C4151" w:rsidRDefault="005C41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6E95" w14:textId="77777777" w:rsidR="005C4151" w:rsidRDefault="005C415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77777777" w:rsidR="005C4151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8545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5C4151" w:rsidRDefault="005C415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BD26" w14:textId="77777777" w:rsidR="005C4151" w:rsidRDefault="005C41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32A9" w14:textId="77777777" w:rsidR="001274E4" w:rsidRDefault="001274E4">
      <w:r>
        <w:separator/>
      </w:r>
    </w:p>
  </w:footnote>
  <w:footnote w:type="continuationSeparator" w:id="0">
    <w:p w14:paraId="37EDF979" w14:textId="77777777" w:rsidR="001274E4" w:rsidRDefault="0012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0510" w14:textId="77777777" w:rsidR="005C4151" w:rsidRDefault="005C41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C04F" w14:textId="77777777" w:rsidR="005C4151" w:rsidRDefault="0058581A">
    <w:pPr>
      <w:pStyle w:val="Nagwek"/>
    </w:pPr>
    <w:r>
      <w:t xml:space="preserve"> </w:t>
    </w:r>
  </w:p>
  <w:p w14:paraId="53415018" w14:textId="77777777" w:rsidR="005C4151" w:rsidRDefault="005C41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B6A6" w14:textId="77777777" w:rsidR="005C4151" w:rsidRDefault="005C41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31CF3"/>
    <w:rsid w:val="00054FA3"/>
    <w:rsid w:val="000D4F4E"/>
    <w:rsid w:val="000F2D27"/>
    <w:rsid w:val="001274E4"/>
    <w:rsid w:val="001401CE"/>
    <w:rsid w:val="0014598D"/>
    <w:rsid w:val="00175BE4"/>
    <w:rsid w:val="0019286D"/>
    <w:rsid w:val="001D33D4"/>
    <w:rsid w:val="001F74F1"/>
    <w:rsid w:val="00212521"/>
    <w:rsid w:val="002A0255"/>
    <w:rsid w:val="002B1122"/>
    <w:rsid w:val="002E750D"/>
    <w:rsid w:val="002F4961"/>
    <w:rsid w:val="003004E8"/>
    <w:rsid w:val="00361571"/>
    <w:rsid w:val="00381C28"/>
    <w:rsid w:val="003D07CB"/>
    <w:rsid w:val="00410EAA"/>
    <w:rsid w:val="00414635"/>
    <w:rsid w:val="0045311D"/>
    <w:rsid w:val="004A7BA3"/>
    <w:rsid w:val="004D3112"/>
    <w:rsid w:val="005034D6"/>
    <w:rsid w:val="0058581A"/>
    <w:rsid w:val="005C4151"/>
    <w:rsid w:val="005E1B5C"/>
    <w:rsid w:val="005E20AB"/>
    <w:rsid w:val="005E310B"/>
    <w:rsid w:val="00610489"/>
    <w:rsid w:val="00654511"/>
    <w:rsid w:val="006F1C62"/>
    <w:rsid w:val="00730552"/>
    <w:rsid w:val="007420CD"/>
    <w:rsid w:val="007455BA"/>
    <w:rsid w:val="00752FE4"/>
    <w:rsid w:val="00764631"/>
    <w:rsid w:val="0078089F"/>
    <w:rsid w:val="0078545E"/>
    <w:rsid w:val="00790244"/>
    <w:rsid w:val="007A1D7B"/>
    <w:rsid w:val="007E4F6B"/>
    <w:rsid w:val="00881305"/>
    <w:rsid w:val="00892E7B"/>
    <w:rsid w:val="008A5F61"/>
    <w:rsid w:val="00907239"/>
    <w:rsid w:val="00922807"/>
    <w:rsid w:val="009303D3"/>
    <w:rsid w:val="009467BB"/>
    <w:rsid w:val="0095559F"/>
    <w:rsid w:val="009564B6"/>
    <w:rsid w:val="0097281D"/>
    <w:rsid w:val="009916F6"/>
    <w:rsid w:val="009B16D3"/>
    <w:rsid w:val="009B75CF"/>
    <w:rsid w:val="00A555BD"/>
    <w:rsid w:val="00A92832"/>
    <w:rsid w:val="00AA1B3D"/>
    <w:rsid w:val="00AD2485"/>
    <w:rsid w:val="00B25018"/>
    <w:rsid w:val="00B91C8E"/>
    <w:rsid w:val="00B977C5"/>
    <w:rsid w:val="00BD08D2"/>
    <w:rsid w:val="00BE18E2"/>
    <w:rsid w:val="00C73242"/>
    <w:rsid w:val="00C80474"/>
    <w:rsid w:val="00CC380A"/>
    <w:rsid w:val="00D218FC"/>
    <w:rsid w:val="00D321AA"/>
    <w:rsid w:val="00D44564"/>
    <w:rsid w:val="00D8240B"/>
    <w:rsid w:val="00D9380D"/>
    <w:rsid w:val="00DA33EA"/>
    <w:rsid w:val="00DB4D82"/>
    <w:rsid w:val="00DD75F0"/>
    <w:rsid w:val="00DF3ED8"/>
    <w:rsid w:val="00E80627"/>
    <w:rsid w:val="00EB26DC"/>
    <w:rsid w:val="00EC768A"/>
    <w:rsid w:val="00F5463D"/>
    <w:rsid w:val="00F82B64"/>
    <w:rsid w:val="00FC2C82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300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6104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</cp:lastModifiedBy>
  <cp:revision>2</cp:revision>
  <dcterms:created xsi:type="dcterms:W3CDTF">2025-12-03T10:24:00Z</dcterms:created>
  <dcterms:modified xsi:type="dcterms:W3CDTF">2025-12-03T10:24:00Z</dcterms:modified>
</cp:coreProperties>
</file>