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FB09E85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B81BAD">
        <w:rPr>
          <w:rFonts w:ascii="Arial" w:hAnsi="Arial" w:cs="Arial"/>
          <w:sz w:val="20"/>
          <w:lang w:val="sk-SK"/>
        </w:rPr>
        <w:t>17</w:t>
      </w:r>
      <w:r w:rsidR="00957938" w:rsidRPr="00957938">
        <w:t xml:space="preserve"> </w:t>
      </w:r>
      <w:r w:rsidR="00957938" w:rsidRPr="00957938">
        <w:rPr>
          <w:rFonts w:ascii="Arial" w:hAnsi="Arial" w:cs="Arial"/>
          <w:sz w:val="20"/>
          <w:lang w:val="sk-SK"/>
        </w:rPr>
        <w:t>nákup repkového extrahovaného šrotu pre hovädzí dobytok.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83B88F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4B3D68">
              <w:rPr>
                <w:rFonts w:cs="Arial"/>
                <w:szCs w:val="20"/>
              </w:rPr>
              <w:t>Repkový extrahovaný šrot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4BA55DFF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81BAD">
              <w:rPr>
                <w:rFonts w:cs="Arial"/>
                <w:szCs w:val="20"/>
              </w:rPr>
              <w:t>50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3B57" w14:textId="77777777" w:rsidR="00BD60B2" w:rsidRDefault="00BD60B2">
      <w:r>
        <w:separator/>
      </w:r>
    </w:p>
  </w:endnote>
  <w:endnote w:type="continuationSeparator" w:id="0">
    <w:p w14:paraId="5D4B5A1F" w14:textId="77777777" w:rsidR="00BD60B2" w:rsidRDefault="00BD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231F" w14:textId="77777777" w:rsidR="00BD60B2" w:rsidRDefault="00BD60B2">
      <w:r>
        <w:separator/>
      </w:r>
    </w:p>
  </w:footnote>
  <w:footnote w:type="continuationSeparator" w:id="0">
    <w:p w14:paraId="46DEAA20" w14:textId="77777777" w:rsidR="00BD60B2" w:rsidRDefault="00BD6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8DD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BAD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0B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19251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28</cp:revision>
  <cp:lastPrinted>2023-05-22T10:49:00Z</cp:lastPrinted>
  <dcterms:created xsi:type="dcterms:W3CDTF">2023-05-19T06:31:00Z</dcterms:created>
  <dcterms:modified xsi:type="dcterms:W3CDTF">2026-01-12T08:33:00Z</dcterms:modified>
  <cp:category>EIZ</cp:category>
</cp:coreProperties>
</file>