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36983800" w14:textId="77777777" w:rsidR="0055080E" w:rsidRPr="009148CB" w:rsidRDefault="0055080E" w:rsidP="0055080E">
      <w:pPr>
        <w:pStyle w:val="Nadpis1"/>
        <w:jc w:val="center"/>
        <w:rPr>
          <w:rFonts w:ascii="Arial" w:hAnsi="Arial" w:cs="Arial"/>
          <w:sz w:val="36"/>
          <w:szCs w:val="36"/>
        </w:rPr>
      </w:pPr>
      <w:r w:rsidRPr="009148CB">
        <w:rPr>
          <w:rFonts w:ascii="Arial" w:hAnsi="Arial" w:cs="Arial"/>
          <w:sz w:val="36"/>
          <w:szCs w:val="36"/>
        </w:rPr>
        <w:t>Z Á P I S N I C A</w:t>
      </w:r>
      <w:r w:rsidR="00473472" w:rsidRPr="009148CB">
        <w:rPr>
          <w:rFonts w:ascii="Arial" w:hAnsi="Arial" w:cs="Arial"/>
          <w:sz w:val="36"/>
          <w:szCs w:val="36"/>
        </w:rPr>
        <w:t> </w:t>
      </w:r>
      <w:r w:rsidRPr="009148CB">
        <w:rPr>
          <w:rFonts w:ascii="Arial" w:hAnsi="Arial" w:cs="Arial"/>
          <w:sz w:val="36"/>
          <w:szCs w:val="36"/>
        </w:rPr>
        <w:t> </w:t>
      </w:r>
    </w:p>
    <w:p w14:paraId="08A924F4" w14:textId="77777777" w:rsidR="00507F18" w:rsidRPr="00521898" w:rsidRDefault="00507F18" w:rsidP="00507F18">
      <w:pPr>
        <w:rPr>
          <w:rFonts w:ascii="Arial" w:hAnsi="Arial" w:cs="Arial"/>
          <w:b w:val="0"/>
        </w:rPr>
      </w:pPr>
    </w:p>
    <w:p w14:paraId="470D96A7" w14:textId="5A48DE33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„</w:t>
      </w:r>
      <w:r w:rsidR="00634701" w:rsidRPr="00634701">
        <w:rPr>
          <w:b w:val="0"/>
          <w:bCs/>
          <w:sz w:val="24"/>
          <w:szCs w:val="24"/>
        </w:rPr>
        <w:t>Žilina - výpravná budova – rekonštrukcia</w:t>
      </w:r>
      <w:r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634701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Pr="0041006D">
        <w:rPr>
          <w:b w:val="0"/>
          <w:bCs/>
          <w:sz w:val="24"/>
          <w:szCs w:val="24"/>
        </w:rPr>
        <w:t xml:space="preserve">. </w:t>
      </w:r>
    </w:p>
    <w:p w14:paraId="551AD569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41E4D21D" w14:textId="77777777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Miesto otvárania ponúk: Železnice Slovenskej republiky, </w:t>
      </w:r>
      <w:proofErr w:type="spellStart"/>
      <w:r w:rsidRPr="0041006D">
        <w:rPr>
          <w:b w:val="0"/>
          <w:bCs/>
          <w:sz w:val="24"/>
          <w:szCs w:val="24"/>
        </w:rPr>
        <w:t>Klemensova</w:t>
      </w:r>
      <w:proofErr w:type="spellEnd"/>
      <w:r w:rsidRPr="0041006D">
        <w:rPr>
          <w:b w:val="0"/>
          <w:bCs/>
          <w:sz w:val="24"/>
          <w:szCs w:val="24"/>
        </w:rPr>
        <w:t xml:space="preserve"> 8, 813 61 Bratislava 1, </w:t>
      </w:r>
    </w:p>
    <w:p w14:paraId="54882DE5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7646F49F" w14:textId="59F28AB0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Centrum logistiky a obstarávania, dňa </w:t>
      </w:r>
      <w:r w:rsidR="001A1809">
        <w:rPr>
          <w:b w:val="0"/>
          <w:bCs/>
          <w:sz w:val="24"/>
          <w:szCs w:val="24"/>
        </w:rPr>
        <w:t>1</w:t>
      </w:r>
      <w:r w:rsidR="00634701">
        <w:rPr>
          <w:b w:val="0"/>
          <w:bCs/>
          <w:sz w:val="24"/>
          <w:szCs w:val="24"/>
        </w:rPr>
        <w:t>0</w:t>
      </w:r>
      <w:r w:rsidR="001A1809">
        <w:rPr>
          <w:b w:val="0"/>
          <w:bCs/>
          <w:sz w:val="24"/>
          <w:szCs w:val="24"/>
        </w:rPr>
        <w:t>.04.202</w:t>
      </w:r>
      <w:r w:rsidR="00634701">
        <w:rPr>
          <w:b w:val="0"/>
          <w:bCs/>
          <w:sz w:val="24"/>
          <w:szCs w:val="24"/>
        </w:rPr>
        <w:t>6</w:t>
      </w:r>
      <w:r w:rsidR="001A1809">
        <w:rPr>
          <w:b w:val="0"/>
          <w:bCs/>
          <w:sz w:val="24"/>
          <w:szCs w:val="24"/>
        </w:rPr>
        <w:t xml:space="preserve"> o </w:t>
      </w:r>
      <w:r w:rsidR="00634701">
        <w:rPr>
          <w:b w:val="0"/>
          <w:bCs/>
          <w:sz w:val="24"/>
          <w:szCs w:val="24"/>
        </w:rPr>
        <w:t>12</w:t>
      </w:r>
      <w:r w:rsidR="001A1809">
        <w:rPr>
          <w:b w:val="0"/>
          <w:bCs/>
          <w:sz w:val="24"/>
          <w:szCs w:val="24"/>
        </w:rPr>
        <w:t>:0</w:t>
      </w:r>
      <w:r w:rsidR="00634701">
        <w:rPr>
          <w:b w:val="0"/>
          <w:bCs/>
          <w:sz w:val="24"/>
          <w:szCs w:val="24"/>
        </w:rPr>
        <w:t>5</w:t>
      </w:r>
      <w:r w:rsidRPr="0041006D">
        <w:rPr>
          <w:b w:val="0"/>
          <w:bCs/>
          <w:sz w:val="24"/>
          <w:szCs w:val="24"/>
        </w:rPr>
        <w:t xml:space="preserve"> hod. v elektronickej platforme </w:t>
      </w:r>
      <w:r w:rsidR="00634701">
        <w:rPr>
          <w:b w:val="0"/>
          <w:bCs/>
          <w:sz w:val="24"/>
          <w:szCs w:val="24"/>
        </w:rPr>
        <w:t>JOSEPHINE</w:t>
      </w:r>
      <w:r w:rsidRPr="0041006D">
        <w:rPr>
          <w:b w:val="0"/>
          <w:bCs/>
          <w:sz w:val="24"/>
          <w:szCs w:val="24"/>
        </w:rPr>
        <w:t xml:space="preserve">. </w:t>
      </w:r>
    </w:p>
    <w:p w14:paraId="3A67D45C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5DA5A5BC" w14:textId="1940E17E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>Zoznam obstarávateľom menovaných členov zriadenej komisie, ktorá vyhodnocuje ponuky (ďalej len „komisia“):</w:t>
      </w:r>
    </w:p>
    <w:p w14:paraId="36D405BF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BBBA88B" w14:textId="54769055" w:rsidR="00DD1E95" w:rsidRPr="00DD1E95" w:rsidRDefault="00AA6995" w:rsidP="00DD1E95">
      <w:pPr>
        <w:ind w:left="2832" w:right="706" w:hanging="283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Lenka Krutá</w:t>
      </w:r>
      <w:r w:rsidR="00DD1E95" w:rsidRPr="00DD1E95">
        <w:rPr>
          <w:b w:val="0"/>
          <w:sz w:val="24"/>
          <w:szCs w:val="24"/>
        </w:rPr>
        <w:tab/>
      </w:r>
      <w:r w:rsidR="00DD1E95" w:rsidRPr="00DD1E95">
        <w:rPr>
          <w:b w:val="0"/>
          <w:sz w:val="24"/>
          <w:szCs w:val="24"/>
        </w:rPr>
        <w:tab/>
        <w:t xml:space="preserve">člen komisie </w:t>
      </w:r>
    </w:p>
    <w:p w14:paraId="293DB43D" w14:textId="392D7446" w:rsidR="00DD1E95" w:rsidRPr="00DD1E95" w:rsidRDefault="00AA6995" w:rsidP="00DD1E95">
      <w:pPr>
        <w:ind w:right="70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Ing. Veronika </w:t>
      </w:r>
      <w:proofErr w:type="spellStart"/>
      <w:r>
        <w:rPr>
          <w:b w:val="0"/>
          <w:sz w:val="24"/>
          <w:szCs w:val="24"/>
        </w:rPr>
        <w:t>Hudcovičová</w:t>
      </w:r>
      <w:proofErr w:type="spellEnd"/>
      <w:r w:rsidR="00DD1E95" w:rsidRPr="00DD1E95">
        <w:rPr>
          <w:b w:val="0"/>
          <w:sz w:val="24"/>
          <w:szCs w:val="24"/>
        </w:rPr>
        <w:tab/>
      </w:r>
      <w:r w:rsidR="00DD1E95">
        <w:rPr>
          <w:b w:val="0"/>
          <w:sz w:val="24"/>
          <w:szCs w:val="24"/>
        </w:rPr>
        <w:t xml:space="preserve">  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3F385689" w14:textId="654C8698" w:rsidR="00DD1E95" w:rsidRPr="00DD1E95" w:rsidRDefault="00AA6995" w:rsidP="00DD1E95">
      <w:pPr>
        <w:ind w:right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Bc. Kvetoslava </w:t>
      </w:r>
      <w:proofErr w:type="spellStart"/>
      <w:r>
        <w:rPr>
          <w:b w:val="0"/>
          <w:sz w:val="24"/>
          <w:szCs w:val="24"/>
        </w:rPr>
        <w:t>Černeková</w:t>
      </w:r>
      <w:proofErr w:type="spellEnd"/>
      <w:r w:rsidR="00DD1E95">
        <w:rPr>
          <w:b w:val="0"/>
          <w:sz w:val="24"/>
          <w:szCs w:val="24"/>
        </w:rPr>
        <w:t xml:space="preserve">    </w:t>
      </w:r>
      <w:r w:rsidR="0041006D">
        <w:rPr>
          <w:b w:val="0"/>
          <w:sz w:val="24"/>
          <w:szCs w:val="24"/>
        </w:rPr>
        <w:t xml:space="preserve"> </w:t>
      </w:r>
      <w:r w:rsidR="00DD1E95">
        <w:rPr>
          <w:b w:val="0"/>
          <w:sz w:val="24"/>
          <w:szCs w:val="24"/>
        </w:rPr>
        <w:t xml:space="preserve">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7634344C" w14:textId="77777777" w:rsidR="00557F04" w:rsidRPr="00557F04" w:rsidRDefault="00557F04" w:rsidP="00557F04">
      <w:pPr>
        <w:jc w:val="both"/>
        <w:rPr>
          <w:rFonts w:eastAsia="Calibri"/>
          <w:b w:val="0"/>
          <w:bCs/>
          <w:noProof/>
          <w:color w:val="000000"/>
          <w:sz w:val="24"/>
          <w:szCs w:val="24"/>
          <w:shd w:val="clear" w:color="auto" w:fill="FFFFFF"/>
          <w:lang w:eastAsia="cs-CZ"/>
        </w:rPr>
      </w:pPr>
    </w:p>
    <w:p w14:paraId="4BC74B09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Prítomní členovia komisie: podľa priloženej prezenčnej listiny </w:t>
      </w:r>
    </w:p>
    <w:p w14:paraId="379662D3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1F5A083A" w14:textId="77777777" w:rsidR="00557F04" w:rsidRPr="00557F04" w:rsidRDefault="00557F04" w:rsidP="00557F04">
      <w:pPr>
        <w:rPr>
          <w:rFonts w:eastAsia="Calibri"/>
          <w:b w:val="0"/>
          <w:noProof/>
          <w:szCs w:val="24"/>
          <w:lang w:eastAsia="cs-CZ"/>
        </w:rPr>
      </w:pPr>
    </w:p>
    <w:p w14:paraId="5BFA6F29" w14:textId="77777777" w:rsidR="00557F04" w:rsidRPr="00557F04" w:rsidRDefault="00557F04" w:rsidP="00557F04">
      <w:pPr>
        <w:numPr>
          <w:ilvl w:val="0"/>
          <w:numId w:val="12"/>
        </w:numPr>
        <w:tabs>
          <w:tab w:val="left" w:pos="284"/>
        </w:tabs>
        <w:ind w:left="0" w:firstLine="0"/>
        <w:rPr>
          <w:b w:val="0"/>
          <w:sz w:val="24"/>
          <w:szCs w:val="24"/>
        </w:rPr>
      </w:pPr>
      <w:r w:rsidRPr="00557F04">
        <w:rPr>
          <w:sz w:val="24"/>
          <w:szCs w:val="24"/>
        </w:rPr>
        <w:t>Priebeh zasadnutia komisie</w:t>
      </w:r>
      <w:r w:rsidRPr="00557F04">
        <w:rPr>
          <w:b w:val="0"/>
          <w:sz w:val="24"/>
          <w:szCs w:val="24"/>
        </w:rPr>
        <w:t>:</w:t>
      </w:r>
    </w:p>
    <w:p w14:paraId="31876CC9" w14:textId="77777777" w:rsidR="00557F04" w:rsidRPr="00557F04" w:rsidRDefault="00557F04" w:rsidP="00557F04">
      <w:pPr>
        <w:rPr>
          <w:rFonts w:eastAsia="Calibri"/>
          <w:b w:val="0"/>
          <w:sz w:val="24"/>
          <w:szCs w:val="24"/>
        </w:rPr>
      </w:pPr>
    </w:p>
    <w:p w14:paraId="33651C48" w14:textId="2625EC92" w:rsid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  <w:r w:rsidRPr="00557F04">
        <w:rPr>
          <w:rFonts w:eastAsia="Calibri"/>
          <w:b w:val="0"/>
          <w:sz w:val="24"/>
          <w:szCs w:val="24"/>
        </w:rPr>
        <w:t xml:space="preserve">1. </w:t>
      </w:r>
      <w:r w:rsidR="00682281">
        <w:rPr>
          <w:rFonts w:eastAsia="Calibri"/>
          <w:b w:val="0"/>
          <w:sz w:val="24"/>
          <w:szCs w:val="24"/>
        </w:rPr>
        <w:t>P</w:t>
      </w:r>
      <w:r w:rsidR="00682281" w:rsidRPr="00682281">
        <w:rPr>
          <w:rFonts w:eastAsia="Calibri"/>
          <w:b w:val="0"/>
          <w:sz w:val="24"/>
          <w:szCs w:val="24"/>
        </w:rPr>
        <w:t>rocesný garant VO</w:t>
      </w:r>
      <w:r w:rsidR="00682281" w:rsidRPr="00682281">
        <w:rPr>
          <w:rFonts w:eastAsia="Calibri"/>
          <w:b w:val="0"/>
          <w:sz w:val="24"/>
          <w:szCs w:val="24"/>
        </w:rPr>
        <w:t xml:space="preserve"> </w:t>
      </w:r>
      <w:r w:rsidRPr="00557F04">
        <w:rPr>
          <w:rFonts w:eastAsia="Calibri"/>
          <w:b w:val="0"/>
          <w:sz w:val="24"/>
          <w:szCs w:val="24"/>
        </w:rPr>
        <w:t>(ďalej len „</w:t>
      </w:r>
      <w:r w:rsidR="00682281">
        <w:rPr>
          <w:rFonts w:eastAsia="Calibri"/>
          <w:b w:val="0"/>
          <w:sz w:val="24"/>
          <w:szCs w:val="24"/>
        </w:rPr>
        <w:t>PG</w:t>
      </w:r>
      <w:r w:rsidRPr="00557F04">
        <w:rPr>
          <w:rFonts w:eastAsia="Calibri"/>
          <w:b w:val="0"/>
          <w:sz w:val="24"/>
          <w:szCs w:val="24"/>
        </w:rPr>
        <w:t xml:space="preserve">VO“) oficiálne otvoril zasadnutie komisie. Na základe overenia počtu prítomných členov komisie  konštatoval, že komisia je uznášaniaschopná. </w:t>
      </w:r>
    </w:p>
    <w:p w14:paraId="21A76C14" w14:textId="77777777" w:rsidR="00557F04" w:rsidRP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</w:p>
    <w:p w14:paraId="5A3DCD78" w14:textId="0EBA7E55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2. Vedením zasadnutia komisie a spísaním zápisnice zo zasadnutia komisia poverila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VO.</w:t>
      </w:r>
    </w:p>
    <w:p w14:paraId="10006165" w14:textId="77777777" w:rsidR="00557F04" w:rsidRPr="00557F04" w:rsidRDefault="00557F04" w:rsidP="00557F04">
      <w:pPr>
        <w:jc w:val="both"/>
        <w:rPr>
          <w:rFonts w:eastAsia="Calibri"/>
          <w:b w:val="0"/>
          <w:noProof/>
          <w:color w:val="FF0000"/>
          <w:sz w:val="24"/>
          <w:szCs w:val="24"/>
          <w:lang w:eastAsia="cs-CZ"/>
        </w:rPr>
      </w:pPr>
    </w:p>
    <w:p w14:paraId="79A50946" w14:textId="2499A95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3.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  upozornil členov komisie na skutočnosť, že nesmú poskytovať informácie o obsahu ponúk počas vyhodnocovania ponúk a sú povinní zachovávať mlčanlivosť o obchodnom tajomstve a o informáciách označených ako dôverné, ktoré im uchádzač/i poskytol/poskytli.</w:t>
      </w:r>
    </w:p>
    <w:p w14:paraId="4B61BB5D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0FA31D33" w14:textId="601B26E4" w:rsidR="00061EDB" w:rsidRDefault="00557F04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4.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1571B6">
        <w:rPr>
          <w:rFonts w:eastAsia="Calibri"/>
          <w:b w:val="0"/>
          <w:noProof/>
          <w:sz w:val="24"/>
          <w:szCs w:val="24"/>
          <w:lang w:eastAsia="cs-CZ"/>
        </w:rPr>
        <w:t xml:space="preserve">VO </w:t>
      </w:r>
      <w:r w:rsidR="001665E2">
        <w:rPr>
          <w:rFonts w:eastAsia="Calibri"/>
          <w:b w:val="0"/>
          <w:noProof/>
          <w:sz w:val="24"/>
          <w:szCs w:val="24"/>
          <w:lang w:eastAsia="cs-CZ"/>
        </w:rPr>
        <w:t xml:space="preserve">informoval 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komisiu o spôsobe otvorenia ponúk v elektronickom nástroji </w:t>
      </w:r>
      <w:r w:rsidR="002955D6">
        <w:rPr>
          <w:rFonts w:eastAsia="Calibri"/>
          <w:b w:val="0"/>
          <w:noProof/>
          <w:sz w:val="24"/>
          <w:szCs w:val="24"/>
          <w:lang w:eastAsia="cs-CZ"/>
        </w:rPr>
        <w:t>JOSEPHINE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 (ďalej len „el</w:t>
      </w:r>
      <w:r w:rsidR="00C36180">
        <w:rPr>
          <w:rFonts w:eastAsia="Calibri"/>
          <w:b w:val="0"/>
          <w:noProof/>
          <w:sz w:val="24"/>
          <w:szCs w:val="24"/>
          <w:lang w:eastAsia="cs-CZ"/>
        </w:rPr>
        <w:t>e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ktronický nástroj“).</w:t>
      </w:r>
    </w:p>
    <w:p w14:paraId="7294A614" w14:textId="77777777" w:rsidR="00C72DE2" w:rsidRDefault="00C72DE2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AFDB102" w14:textId="0A09D9D0" w:rsidR="007A1086" w:rsidRDefault="001571B6" w:rsidP="00DA7352">
      <w:pPr>
        <w:jc w:val="both"/>
        <w:rPr>
          <w:rFonts w:eastAsia="Calibri"/>
          <w:b w:val="0"/>
          <w:bCs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5</w:t>
      </w:r>
      <w:r w:rsidR="00041C4E" w:rsidRPr="008D6C5D"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Komisia </w:t>
      </w:r>
      <w:r w:rsidR="00DA7352">
        <w:rPr>
          <w:rFonts w:eastAsia="Calibri"/>
          <w:b w:val="0"/>
          <w:noProof/>
          <w:sz w:val="24"/>
          <w:szCs w:val="24"/>
          <w:lang w:eastAsia="cs-CZ"/>
        </w:rPr>
        <w:t xml:space="preserve">po sprístupnení predložených ponúk vo verejnom obstarávaní identifikovala </w:t>
      </w:r>
      <w:r w:rsidR="007A1086">
        <w:rPr>
          <w:rFonts w:eastAsia="Calibri"/>
          <w:b w:val="0"/>
          <w:noProof/>
          <w:sz w:val="24"/>
          <w:szCs w:val="24"/>
          <w:lang w:eastAsia="cs-CZ"/>
        </w:rPr>
        <w:t>šyri predložené ponuky</w:t>
      </w:r>
      <w:r w:rsidR="0089711B">
        <w:rPr>
          <w:rFonts w:eastAsia="Calibri"/>
          <w:b w:val="0"/>
          <w:noProof/>
          <w:sz w:val="24"/>
          <w:szCs w:val="24"/>
          <w:lang w:eastAsia="cs-CZ"/>
        </w:rPr>
        <w:t xml:space="preserve"> uchádzač</w:t>
      </w:r>
      <w:r w:rsidR="007A1086">
        <w:rPr>
          <w:rFonts w:eastAsia="Calibri"/>
          <w:b w:val="0"/>
          <w:noProof/>
          <w:sz w:val="24"/>
          <w:szCs w:val="24"/>
          <w:lang w:eastAsia="cs-CZ"/>
        </w:rPr>
        <w:t xml:space="preserve">mi: </w:t>
      </w:r>
      <w:r w:rsidR="002955D6" w:rsidRPr="002955D6">
        <w:rPr>
          <w:rFonts w:eastAsia="Calibri"/>
          <w:b w:val="0"/>
          <w:bCs/>
          <w:noProof/>
          <w:sz w:val="24"/>
          <w:szCs w:val="24"/>
          <w:lang w:eastAsia="cs-CZ"/>
        </w:rPr>
        <w:t>REMING CONSULT a.s.</w:t>
      </w:r>
      <w:r w:rsidR="007A1086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, </w:t>
      </w:r>
      <w:r w:rsidR="002955D6" w:rsidRPr="002955D6">
        <w:rPr>
          <w:rFonts w:eastAsia="Calibri"/>
          <w:b w:val="0"/>
          <w:bCs/>
          <w:noProof/>
          <w:sz w:val="24"/>
          <w:szCs w:val="24"/>
          <w:lang w:eastAsia="cs-CZ"/>
        </w:rPr>
        <w:t>Valbek SK, spol. s r.o.</w:t>
      </w:r>
      <w:r w:rsidR="007A1086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, </w:t>
      </w:r>
      <w:r w:rsidR="002955D6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                 </w:t>
      </w:r>
      <w:r w:rsidR="002955D6" w:rsidRPr="002955D6">
        <w:rPr>
          <w:rFonts w:eastAsia="Calibri"/>
          <w:b w:val="0"/>
          <w:bCs/>
          <w:noProof/>
          <w:sz w:val="24"/>
          <w:szCs w:val="24"/>
          <w:lang w:eastAsia="cs-CZ"/>
        </w:rPr>
        <w:t>Gašpierik &amp; partners s. r. o.</w:t>
      </w:r>
      <w:r w:rsidR="007A1086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 a </w:t>
      </w:r>
      <w:r w:rsidR="002955D6" w:rsidRPr="002955D6">
        <w:rPr>
          <w:rFonts w:eastAsia="Calibri"/>
          <w:b w:val="0"/>
          <w:bCs/>
          <w:noProof/>
          <w:sz w:val="24"/>
          <w:szCs w:val="24"/>
          <w:lang w:eastAsia="cs-CZ"/>
        </w:rPr>
        <w:t>Amberg Engineering Slovakia, s.r.o.</w:t>
      </w:r>
      <w:r w:rsidR="007A1086">
        <w:rPr>
          <w:rFonts w:eastAsia="Calibri"/>
          <w:b w:val="0"/>
          <w:bCs/>
          <w:noProof/>
          <w:sz w:val="24"/>
          <w:szCs w:val="24"/>
          <w:lang w:eastAsia="cs-CZ"/>
        </w:rPr>
        <w:t>, ktorý predložili ponuky v nasledovných časoch :</w:t>
      </w:r>
    </w:p>
    <w:p w14:paraId="0948497C" w14:textId="77777777" w:rsidR="002955D6" w:rsidRDefault="002955D6" w:rsidP="00DA7352">
      <w:pPr>
        <w:jc w:val="both"/>
        <w:rPr>
          <w:rFonts w:eastAsia="Calibri"/>
          <w:b w:val="0"/>
          <w:bCs/>
          <w:noProof/>
          <w:sz w:val="24"/>
          <w:szCs w:val="24"/>
          <w:lang w:eastAsia="cs-CZ"/>
        </w:rPr>
      </w:pPr>
    </w:p>
    <w:p w14:paraId="435A461F" w14:textId="4C5DC877" w:rsidR="002955D6" w:rsidRPr="009B15BC" w:rsidRDefault="002955D6" w:rsidP="002955D6">
      <w:pPr>
        <w:spacing w:after="160" w:line="278" w:lineRule="auto"/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</w:pP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1. REMING CONSULT </w:t>
      </w:r>
      <w:proofErr w:type="spellStart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a.s</w:t>
      </w:r>
      <w:proofErr w:type="spellEnd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.</w:t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- 09.04.2026 o</w:t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 </w:t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16</w:t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:</w:t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45</w:t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:37</w:t>
      </w:r>
    </w:p>
    <w:p w14:paraId="7940FD48" w14:textId="38D33133" w:rsidR="002955D6" w:rsidRPr="009B15BC" w:rsidRDefault="002955D6" w:rsidP="002955D6">
      <w:pPr>
        <w:spacing w:after="160" w:line="278" w:lineRule="auto"/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</w:pP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lastRenderedPageBreak/>
        <w:t xml:space="preserve">2. </w:t>
      </w:r>
      <w:proofErr w:type="spellStart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Valbek</w:t>
      </w:r>
      <w:proofErr w:type="spellEnd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 SK, spol. s r.o.</w:t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10.04.2026 08:44:42</w:t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</w:p>
    <w:p w14:paraId="4D41B42F" w14:textId="5CC27D1C" w:rsidR="002955D6" w:rsidRPr="009B15BC" w:rsidRDefault="002955D6" w:rsidP="002955D6">
      <w:pPr>
        <w:spacing w:after="160" w:line="278" w:lineRule="auto"/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</w:pP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3. </w:t>
      </w:r>
      <w:proofErr w:type="spellStart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Gašpierik</w:t>
      </w:r>
      <w:proofErr w:type="spellEnd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 &amp; </w:t>
      </w:r>
      <w:proofErr w:type="spellStart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partners</w:t>
      </w:r>
      <w:proofErr w:type="spellEnd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 s. r. o.</w:t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10.04.2026 09:50:40</w:t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</w:p>
    <w:p w14:paraId="375EB02A" w14:textId="74EB51AE" w:rsidR="002955D6" w:rsidRPr="009B15BC" w:rsidRDefault="002955D6" w:rsidP="009B15BC">
      <w:pPr>
        <w:spacing w:after="160" w:line="278" w:lineRule="auto"/>
        <w:rPr>
          <w:rFonts w:eastAsia="Calibri"/>
          <w:b w:val="0"/>
          <w:noProof/>
          <w:sz w:val="24"/>
          <w:szCs w:val="24"/>
          <w:lang w:eastAsia="cs-CZ"/>
        </w:rPr>
      </w:pP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4. </w:t>
      </w:r>
      <w:proofErr w:type="spellStart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Amberg</w:t>
      </w:r>
      <w:proofErr w:type="spellEnd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 </w:t>
      </w:r>
      <w:proofErr w:type="spellStart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Engineering</w:t>
      </w:r>
      <w:proofErr w:type="spellEnd"/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 Slovakia, s.r.o.</w:t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 xml:space="preserve">- </w:t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>10.04.2026 10:41:58</w:t>
      </w:r>
      <w:r w:rsidR="009B15BC" w:rsidRPr="009B15BC">
        <w:rPr>
          <w:rFonts w:eastAsia="Aptos"/>
          <w:b w:val="0"/>
          <w:kern w:val="2"/>
          <w:sz w:val="24"/>
          <w:szCs w:val="24"/>
          <w:lang w:eastAsia="en-US"/>
          <w14:ligatures w14:val="standardContextual"/>
        </w:rPr>
        <w:tab/>
      </w:r>
    </w:p>
    <w:p w14:paraId="7707976E" w14:textId="77777777" w:rsidR="007A1086" w:rsidRDefault="007A1086" w:rsidP="00DA7352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E5D7663" w14:textId="2F30E297" w:rsidR="007D5D8F" w:rsidRDefault="001571B6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6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4771AA">
        <w:rPr>
          <w:rFonts w:eastAsia="Calibri"/>
          <w:b w:val="0"/>
          <w:noProof/>
          <w:sz w:val="24"/>
          <w:szCs w:val="24"/>
          <w:lang w:eastAsia="cs-CZ"/>
        </w:rPr>
        <w:t xml:space="preserve">VO na základe oboznámenia sa </w:t>
      </w:r>
      <w:r w:rsidR="007D5D8F">
        <w:rPr>
          <w:rFonts w:eastAsia="Calibri"/>
          <w:b w:val="0"/>
          <w:noProof/>
          <w:sz w:val="24"/>
          <w:szCs w:val="24"/>
          <w:lang w:eastAsia="cs-CZ"/>
        </w:rPr>
        <w:t xml:space="preserve">so zoznamom uchádzačov komisiou </w:t>
      </w:r>
      <w:r w:rsidR="004771AA">
        <w:rPr>
          <w:rFonts w:eastAsia="Calibri"/>
          <w:b w:val="0"/>
          <w:noProof/>
          <w:sz w:val="24"/>
          <w:szCs w:val="24"/>
          <w:lang w:eastAsia="cs-CZ"/>
        </w:rPr>
        <w:t>predložil</w:t>
      </w:r>
      <w:r w:rsidR="007D5D8F">
        <w:rPr>
          <w:rFonts w:eastAsia="Calibri"/>
          <w:b w:val="0"/>
          <w:noProof/>
          <w:sz w:val="24"/>
          <w:szCs w:val="24"/>
          <w:lang w:eastAsia="cs-CZ"/>
        </w:rPr>
        <w:t xml:space="preserve"> jednotlivým členom komisie vrátane svojej osoby na podpis čestné vyhlásenia </w:t>
      </w:r>
      <w:r w:rsidR="00091384">
        <w:rPr>
          <w:rFonts w:eastAsia="Calibri"/>
          <w:b w:val="0"/>
          <w:noProof/>
          <w:sz w:val="24"/>
          <w:szCs w:val="24"/>
          <w:lang w:eastAsia="cs-CZ"/>
        </w:rPr>
        <w:t>podľa § 51 ods. 6 zákona o verejnom obstarávaní</w:t>
      </w:r>
      <w:r w:rsidR="008F7DC3">
        <w:rPr>
          <w:rFonts w:eastAsia="Calibri"/>
          <w:b w:val="0"/>
          <w:noProof/>
          <w:sz w:val="24"/>
          <w:szCs w:val="24"/>
          <w:lang w:eastAsia="cs-CZ"/>
        </w:rPr>
        <w:t>, ktorým každý člen komisie po oboznámení sa so zoznamom uchádzačov potvrdil obstarávateľovi</w:t>
      </w:r>
      <w:r w:rsidR="008F7DC3" w:rsidRPr="003D0F76">
        <w:rPr>
          <w:rFonts w:eastAsia="Calibri"/>
          <w:b w:val="0"/>
          <w:noProof/>
          <w:sz w:val="24"/>
          <w:szCs w:val="24"/>
          <w:lang w:eastAsia="cs-CZ"/>
        </w:rPr>
        <w:t xml:space="preserve">, </w:t>
      </w:r>
      <w:r w:rsidR="007D5D8F" w:rsidRPr="003D0F76">
        <w:rPr>
          <w:rFonts w:eastAsia="Calibri"/>
          <w:b w:val="0"/>
          <w:noProof/>
          <w:sz w:val="24"/>
          <w:szCs w:val="24"/>
          <w:lang w:eastAsia="cs-CZ"/>
        </w:rPr>
        <w:t>že nenastali skutočnosti podľa zákona</w:t>
      </w:r>
      <w:r w:rsidR="00312C85">
        <w:rPr>
          <w:rFonts w:eastAsia="Calibri"/>
          <w:b w:val="0"/>
          <w:noProof/>
          <w:sz w:val="24"/>
          <w:szCs w:val="24"/>
          <w:lang w:eastAsia="cs-CZ"/>
        </w:rPr>
        <w:t xml:space="preserve"> o verejnom obstarávaní</w:t>
      </w:r>
      <w:r w:rsidR="007D5D8F" w:rsidRPr="003D0F76">
        <w:rPr>
          <w:rFonts w:eastAsia="Calibri"/>
          <w:b w:val="0"/>
          <w:noProof/>
          <w:sz w:val="24"/>
          <w:szCs w:val="24"/>
          <w:lang w:eastAsia="cs-CZ"/>
        </w:rPr>
        <w:t>, pre ktoré nemôže byť členom komisie, alebo oznámi obstarávateľovi, že nastali skutočnosti podľa tohto zákona, pre ktoré nemôže byť členom komisie.</w:t>
      </w:r>
    </w:p>
    <w:p w14:paraId="3A9891E3" w14:textId="77777777" w:rsidR="003D0F76" w:rsidRPr="003D0F76" w:rsidRDefault="003D0F76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08A59140" w14:textId="14EC52A7" w:rsidR="00C03A2B" w:rsidRDefault="00FE1E09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 xml:space="preserve">7.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C03A2B" w:rsidRPr="00C03A2B">
        <w:rPr>
          <w:rFonts w:eastAsia="Calibri"/>
          <w:b w:val="0"/>
          <w:noProof/>
          <w:sz w:val="24"/>
          <w:szCs w:val="24"/>
          <w:lang w:eastAsia="cs-CZ"/>
        </w:rPr>
        <w:t>VO na základe oboznámenia sa so zoznamom uchádzačov komisiou predložil jednotlivým členom komisie vrátane svojej osoby na podpis</w:t>
      </w:r>
      <w:r w:rsidR="00C03A2B">
        <w:rPr>
          <w:rFonts w:eastAsia="Calibri"/>
          <w:b w:val="0"/>
          <w:noProof/>
          <w:sz w:val="24"/>
          <w:szCs w:val="24"/>
          <w:lang w:eastAsia="cs-CZ"/>
        </w:rPr>
        <w:t xml:space="preserve"> četné vyhlásenia o neprítomnosti konfliktu záujmov </w:t>
      </w:r>
      <w:r w:rsidR="00C03A2B" w:rsidRPr="00C03A2B">
        <w:rPr>
          <w:rFonts w:eastAsia="Calibri"/>
          <w:b w:val="0"/>
          <w:noProof/>
          <w:sz w:val="24"/>
          <w:szCs w:val="24"/>
          <w:lang w:eastAsia="cs-CZ"/>
        </w:rPr>
        <w:t xml:space="preserve">podľa § 23 zákona o verejnom obstarávaní  </w:t>
      </w:r>
      <w:r w:rsidR="00C03A2B">
        <w:rPr>
          <w:rFonts w:eastAsia="Calibri"/>
          <w:b w:val="0"/>
          <w:noProof/>
          <w:sz w:val="24"/>
          <w:szCs w:val="24"/>
          <w:lang w:eastAsia="cs-CZ"/>
        </w:rPr>
        <w:t>u jednotlivých členov komisie vrátane svojej osoby.</w:t>
      </w:r>
    </w:p>
    <w:p w14:paraId="7751E057" w14:textId="77777777" w:rsidR="00C03A2B" w:rsidRDefault="00C03A2B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62DA9E2F" w14:textId="77777777" w:rsidR="00361A8F" w:rsidRDefault="00C03A2B" w:rsidP="00E552AD">
      <w:pPr>
        <w:jc w:val="both"/>
        <w:rPr>
          <w:rFonts w:eastAsia="Calibri"/>
          <w:b w:val="0"/>
          <w:bCs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 xml:space="preserve">8. Na základe podpísania čestných vyhlásení </w:t>
      </w:r>
      <w:r w:rsidR="00017E8F">
        <w:rPr>
          <w:rFonts w:eastAsia="Calibri"/>
          <w:b w:val="0"/>
          <w:noProof/>
          <w:sz w:val="24"/>
          <w:szCs w:val="24"/>
          <w:lang w:eastAsia="cs-CZ"/>
        </w:rPr>
        <w:t>všetkými členmi komisie táto pristúpila, v súlade s postupom podľa § 66 ods. 7 písm. b) zákona o verejnom obstarávaní</w:t>
      </w:r>
      <w:r w:rsidR="00EB41B5">
        <w:rPr>
          <w:rFonts w:eastAsia="Calibri"/>
          <w:b w:val="0"/>
          <w:noProof/>
          <w:sz w:val="24"/>
          <w:szCs w:val="24"/>
          <w:lang w:eastAsia="cs-CZ"/>
        </w:rPr>
        <w:t>,</w:t>
      </w:r>
      <w:r w:rsidR="00017E8F">
        <w:rPr>
          <w:rFonts w:eastAsia="Calibri"/>
          <w:b w:val="0"/>
          <w:noProof/>
          <w:sz w:val="24"/>
          <w:szCs w:val="24"/>
          <w:lang w:eastAsia="cs-CZ"/>
        </w:rPr>
        <w:t xml:space="preserve"> k oboznámeniu sa s návrhmi uchádzačov na plnenie kritérií na vyhodnotenie ponúk určených obstarávateľom v súťažných podkladoch</w:t>
      </w:r>
      <w:r w:rsidR="00EB41B5">
        <w:rPr>
          <w:rFonts w:eastAsia="Calibri"/>
          <w:b w:val="0"/>
          <w:noProof/>
          <w:sz w:val="24"/>
          <w:szCs w:val="24"/>
          <w:lang w:eastAsia="cs-CZ"/>
        </w:rPr>
        <w:t xml:space="preserve"> s cieľom určiť poradie uchádzačov na základe uvedených návrhov, aby komisia identifikovala prvého uchádzača v poradí po otvorení ponúk, u ktorého následne pristúpi k vyhodnoteniu </w:t>
      </w:r>
      <w:r w:rsidR="00E552AD">
        <w:rPr>
          <w:rFonts w:eastAsia="Calibri"/>
          <w:b w:val="0"/>
          <w:noProof/>
          <w:sz w:val="24"/>
          <w:szCs w:val="24"/>
          <w:lang w:eastAsia="cs-CZ"/>
        </w:rPr>
        <w:t xml:space="preserve">ním predloženej ponuky </w:t>
      </w:r>
      <w:r w:rsidR="00E552AD" w:rsidRPr="00FA1DED">
        <w:rPr>
          <w:rFonts w:eastAsia="Calibri"/>
          <w:b w:val="0"/>
          <w:bCs/>
          <w:noProof/>
          <w:sz w:val="24"/>
          <w:szCs w:val="24"/>
          <w:lang w:eastAsia="cs-CZ"/>
        </w:rPr>
        <w:t>z hľadiska splnenia požiadaviek na predmet zákazky a vyhodnotenie splnenia podmienok účasti</w:t>
      </w:r>
      <w:r w:rsidR="00FA1DED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. </w:t>
      </w:r>
    </w:p>
    <w:p w14:paraId="50F74658" w14:textId="77777777" w:rsidR="00361A8F" w:rsidRDefault="00361A8F" w:rsidP="00E552AD">
      <w:pPr>
        <w:jc w:val="both"/>
        <w:rPr>
          <w:rFonts w:eastAsia="Calibri"/>
          <w:b w:val="0"/>
          <w:bCs/>
          <w:noProof/>
          <w:sz w:val="24"/>
          <w:szCs w:val="24"/>
          <w:lang w:eastAsia="cs-CZ"/>
        </w:rPr>
      </w:pPr>
    </w:p>
    <w:p w14:paraId="15E7358F" w14:textId="512FE3F5" w:rsidR="00361A8F" w:rsidRDefault="00361A8F" w:rsidP="00E552AD">
      <w:pPr>
        <w:jc w:val="both"/>
        <w:rPr>
          <w:rFonts w:eastAsia="Calibri"/>
          <w:b w:val="0"/>
          <w:bCs/>
          <w:noProof/>
          <w:sz w:val="24"/>
          <w:szCs w:val="24"/>
          <w:lang w:eastAsia="cs-CZ"/>
        </w:rPr>
      </w:pPr>
      <w:r>
        <w:rPr>
          <w:rFonts w:eastAsia="Calibri"/>
          <w:b w:val="0"/>
          <w:bCs/>
          <w:noProof/>
          <w:sz w:val="24"/>
          <w:szCs w:val="24"/>
          <w:lang w:eastAsia="cs-CZ"/>
        </w:rPr>
        <w:t>9. Komisia zostavila nasledovné poradie uchádzačov na základe vyhodnotenia nimi predložených návrhov na plnenie kritérií</w:t>
      </w:r>
      <w:r w:rsidR="00C36180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 podľa automaticky, elektronickým nástrojom generovanej  a uchádzačom odoslanej zápisnice z otvárani</w:t>
      </w:r>
      <w:r w:rsidR="00900044">
        <w:rPr>
          <w:rFonts w:eastAsia="Calibri"/>
          <w:b w:val="0"/>
          <w:bCs/>
          <w:noProof/>
          <w:sz w:val="24"/>
          <w:szCs w:val="24"/>
          <w:lang w:eastAsia="cs-CZ"/>
        </w:rPr>
        <w:t>a</w:t>
      </w:r>
      <w:r w:rsidR="00C36180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 ponúk</w:t>
      </w:r>
      <w:r w:rsidR="00900044">
        <w:rPr>
          <w:rFonts w:eastAsia="Calibri"/>
          <w:b w:val="0"/>
          <w:bCs/>
          <w:noProof/>
          <w:sz w:val="24"/>
          <w:szCs w:val="24"/>
          <w:lang w:eastAsia="cs-CZ"/>
        </w:rPr>
        <w:t xml:space="preserve"> a pravidiel určených na vyhodnotenie kritérií určených na vyhodnotenie ponúk v súťažných podkladoch</w:t>
      </w:r>
      <w:r>
        <w:rPr>
          <w:rFonts w:eastAsia="Calibri"/>
          <w:b w:val="0"/>
          <w:bCs/>
          <w:noProof/>
          <w:sz w:val="24"/>
          <w:szCs w:val="24"/>
          <w:lang w:eastAsia="cs-CZ"/>
        </w:rPr>
        <w:t>:</w:t>
      </w:r>
    </w:p>
    <w:p w14:paraId="1F65BB3C" w14:textId="77777777" w:rsidR="001B5C6B" w:rsidRDefault="001B5C6B" w:rsidP="00E552AD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16"/>
        <w:gridCol w:w="2040"/>
        <w:gridCol w:w="1331"/>
        <w:gridCol w:w="1492"/>
      </w:tblGrid>
      <w:tr w:rsidR="009B15BC" w14:paraId="0C49C049" w14:textId="77777777" w:rsidTr="0026083E">
        <w:tc>
          <w:tcPr>
            <w:tcW w:w="1216" w:type="dxa"/>
          </w:tcPr>
          <w:p w14:paraId="57C2C236" w14:textId="1815C9BC" w:rsidR="009B15BC" w:rsidRPr="001B5C6B" w:rsidRDefault="009B15BC" w:rsidP="001B5C6B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 w:rsidRPr="001B5C6B">
              <w:rPr>
                <w:rFonts w:eastAsia="Calibri"/>
                <w:bCs/>
                <w:noProof/>
                <w:lang w:eastAsia="cs-CZ"/>
              </w:rPr>
              <w:t>Poradie podľa času</w:t>
            </w:r>
            <w:r>
              <w:rPr>
                <w:rFonts w:eastAsia="Calibri"/>
                <w:bCs/>
                <w:noProof/>
                <w:lang w:eastAsia="cs-CZ"/>
              </w:rPr>
              <w:t xml:space="preserve"> </w:t>
            </w:r>
            <w:r w:rsidRPr="001B5C6B">
              <w:rPr>
                <w:rFonts w:eastAsia="Calibri"/>
                <w:bCs/>
                <w:noProof/>
                <w:lang w:eastAsia="cs-CZ"/>
              </w:rPr>
              <w:t>predloženia ponuky</w:t>
            </w:r>
          </w:p>
        </w:tc>
        <w:tc>
          <w:tcPr>
            <w:tcW w:w="2040" w:type="dxa"/>
          </w:tcPr>
          <w:p w14:paraId="65A16E9A" w14:textId="176605E3" w:rsidR="009B15BC" w:rsidRPr="0026083E" w:rsidRDefault="009B15BC" w:rsidP="0026083E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 w:rsidRPr="0026083E">
              <w:rPr>
                <w:rFonts w:eastAsia="Calibri"/>
                <w:bCs/>
                <w:noProof/>
                <w:lang w:eastAsia="cs-CZ"/>
              </w:rPr>
              <w:t>Obchodné meno uchádzača</w:t>
            </w:r>
          </w:p>
        </w:tc>
        <w:tc>
          <w:tcPr>
            <w:tcW w:w="1331" w:type="dxa"/>
          </w:tcPr>
          <w:p w14:paraId="7D1CF3BE" w14:textId="47F1E666" w:rsidR="009B15BC" w:rsidRPr="0026083E" w:rsidRDefault="009B15BC" w:rsidP="0026083E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 w:rsidRPr="0026083E">
              <w:rPr>
                <w:rFonts w:eastAsia="Calibri"/>
                <w:bCs/>
                <w:noProof/>
                <w:lang w:eastAsia="cs-CZ"/>
              </w:rPr>
              <w:t xml:space="preserve">Návrh na plnenie kritéria </w:t>
            </w:r>
          </w:p>
        </w:tc>
        <w:tc>
          <w:tcPr>
            <w:tcW w:w="1492" w:type="dxa"/>
          </w:tcPr>
          <w:p w14:paraId="42DF5196" w14:textId="5CC58A1A" w:rsidR="009B15BC" w:rsidRPr="00785694" w:rsidRDefault="009B15BC" w:rsidP="00785694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 w:rsidRPr="00785694">
              <w:rPr>
                <w:rFonts w:eastAsia="Calibri"/>
                <w:bCs/>
                <w:noProof/>
                <w:lang w:eastAsia="cs-CZ"/>
              </w:rPr>
              <w:t>Poradie na základe vyhodnotenia návrhov na plnenie kritérií</w:t>
            </w:r>
          </w:p>
        </w:tc>
      </w:tr>
      <w:tr w:rsidR="009B15BC" w14:paraId="4B4ACF88" w14:textId="77777777" w:rsidTr="0026083E">
        <w:tc>
          <w:tcPr>
            <w:tcW w:w="1216" w:type="dxa"/>
          </w:tcPr>
          <w:p w14:paraId="04626D5E" w14:textId="064390C8" w:rsidR="009B15BC" w:rsidRPr="009D1C9E" w:rsidRDefault="009B15BC" w:rsidP="009D1C9E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 w:rsidRPr="009D1C9E">
              <w:rPr>
                <w:rFonts w:eastAsia="Calibri"/>
                <w:bCs/>
                <w:noProof/>
                <w:lang w:eastAsia="cs-CZ"/>
              </w:rPr>
              <w:t>1.</w:t>
            </w:r>
          </w:p>
        </w:tc>
        <w:tc>
          <w:tcPr>
            <w:tcW w:w="2040" w:type="dxa"/>
          </w:tcPr>
          <w:p w14:paraId="4F0A4F24" w14:textId="7261AF59" w:rsidR="009B15BC" w:rsidRPr="00B4487D" w:rsidRDefault="009B15BC" w:rsidP="00E552AD">
            <w:pPr>
              <w:jc w:val="both"/>
              <w:rPr>
                <w:rFonts w:eastAsia="Calibri"/>
                <w:noProof/>
                <w:lang w:eastAsia="cs-CZ"/>
              </w:rPr>
            </w:pPr>
            <w:r w:rsidRPr="009B15BC">
              <w:rPr>
                <w:rFonts w:eastAsia="Calibri"/>
                <w:noProof/>
                <w:lang w:eastAsia="cs-CZ"/>
              </w:rPr>
              <w:t>REMING CONSULT a.s.</w:t>
            </w:r>
            <w:r w:rsidRPr="009B15BC">
              <w:rPr>
                <w:rFonts w:eastAsia="Calibri"/>
                <w:noProof/>
                <w:lang w:eastAsia="cs-CZ"/>
              </w:rPr>
              <w:tab/>
            </w:r>
          </w:p>
        </w:tc>
        <w:tc>
          <w:tcPr>
            <w:tcW w:w="1331" w:type="dxa"/>
          </w:tcPr>
          <w:p w14:paraId="598B076C" w14:textId="3C3723FE" w:rsidR="009B15BC" w:rsidRDefault="009B15BC" w:rsidP="00C96938">
            <w:pPr>
              <w:jc w:val="center"/>
              <w:rPr>
                <w:rFonts w:eastAsia="Calibri"/>
                <w:b w:val="0"/>
                <w:noProof/>
                <w:sz w:val="24"/>
                <w:szCs w:val="24"/>
                <w:lang w:eastAsia="cs-CZ"/>
              </w:rPr>
            </w:pPr>
            <w:r>
              <w:t>580.000,00,-</w:t>
            </w:r>
          </w:p>
        </w:tc>
        <w:tc>
          <w:tcPr>
            <w:tcW w:w="1492" w:type="dxa"/>
          </w:tcPr>
          <w:p w14:paraId="3E227762" w14:textId="5A36A045" w:rsidR="009B15BC" w:rsidRPr="002D3FB8" w:rsidRDefault="009B15BC" w:rsidP="002D3FB8">
            <w:pPr>
              <w:jc w:val="center"/>
              <w:rPr>
                <w:rFonts w:eastAsia="Calibri"/>
                <w:b w:val="0"/>
                <w:noProof/>
                <w:lang w:eastAsia="cs-CZ"/>
              </w:rPr>
            </w:pPr>
            <w:r>
              <w:rPr>
                <w:rFonts w:eastAsia="Calibri"/>
                <w:bCs/>
                <w:noProof/>
                <w:lang w:eastAsia="cs-CZ"/>
              </w:rPr>
              <w:t>3</w:t>
            </w:r>
            <w:r w:rsidRPr="002D3FB8">
              <w:rPr>
                <w:rFonts w:eastAsia="Calibri"/>
                <w:bCs/>
                <w:noProof/>
                <w:lang w:eastAsia="cs-CZ"/>
              </w:rPr>
              <w:t>.</w:t>
            </w:r>
          </w:p>
        </w:tc>
      </w:tr>
      <w:tr w:rsidR="009B15BC" w14:paraId="5041224B" w14:textId="77777777" w:rsidTr="0026083E">
        <w:tc>
          <w:tcPr>
            <w:tcW w:w="1216" w:type="dxa"/>
          </w:tcPr>
          <w:p w14:paraId="10086196" w14:textId="0CE3859A" w:rsidR="009B15BC" w:rsidRPr="009D1C9E" w:rsidRDefault="009B15BC" w:rsidP="00C96938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 w:rsidRPr="009D1C9E">
              <w:rPr>
                <w:rFonts w:eastAsia="Calibri"/>
                <w:bCs/>
                <w:noProof/>
                <w:lang w:eastAsia="cs-CZ"/>
              </w:rPr>
              <w:t>2.</w:t>
            </w:r>
          </w:p>
        </w:tc>
        <w:tc>
          <w:tcPr>
            <w:tcW w:w="2040" w:type="dxa"/>
          </w:tcPr>
          <w:p w14:paraId="2C946E6B" w14:textId="6DADAE34" w:rsidR="009B15BC" w:rsidRPr="00B4487D" w:rsidRDefault="009B15BC" w:rsidP="00C96938">
            <w:pPr>
              <w:jc w:val="both"/>
              <w:rPr>
                <w:rFonts w:eastAsia="Calibri"/>
                <w:noProof/>
                <w:lang w:eastAsia="cs-CZ"/>
              </w:rPr>
            </w:pPr>
            <w:r w:rsidRPr="009B15BC">
              <w:rPr>
                <w:rFonts w:eastAsia="Calibri"/>
                <w:noProof/>
                <w:lang w:eastAsia="cs-CZ"/>
              </w:rPr>
              <w:t>Valbek SK, spol. s r.o.</w:t>
            </w:r>
            <w:r w:rsidRPr="009B15BC">
              <w:rPr>
                <w:rFonts w:eastAsia="Calibri"/>
                <w:noProof/>
                <w:lang w:eastAsia="cs-CZ"/>
              </w:rPr>
              <w:tab/>
            </w:r>
          </w:p>
        </w:tc>
        <w:tc>
          <w:tcPr>
            <w:tcW w:w="1331" w:type="dxa"/>
          </w:tcPr>
          <w:p w14:paraId="555CB7D1" w14:textId="61062FD5" w:rsidR="009B15BC" w:rsidRDefault="009B15BC" w:rsidP="00C96938">
            <w:pPr>
              <w:jc w:val="center"/>
              <w:rPr>
                <w:rFonts w:eastAsia="Calibri"/>
                <w:b w:val="0"/>
                <w:noProof/>
                <w:sz w:val="24"/>
                <w:szCs w:val="24"/>
                <w:lang w:eastAsia="cs-CZ"/>
              </w:rPr>
            </w:pPr>
            <w:r>
              <w:t>566.000,00,-</w:t>
            </w:r>
          </w:p>
        </w:tc>
        <w:tc>
          <w:tcPr>
            <w:tcW w:w="1492" w:type="dxa"/>
          </w:tcPr>
          <w:p w14:paraId="08701E25" w14:textId="6EEB3099" w:rsidR="009B15BC" w:rsidRPr="00E64199" w:rsidRDefault="009B15BC" w:rsidP="00E64199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>
              <w:rPr>
                <w:rFonts w:eastAsia="Calibri"/>
                <w:bCs/>
                <w:noProof/>
                <w:lang w:eastAsia="cs-CZ"/>
              </w:rPr>
              <w:t>2</w:t>
            </w:r>
            <w:r w:rsidRPr="00E64199">
              <w:rPr>
                <w:rFonts w:eastAsia="Calibri"/>
                <w:bCs/>
                <w:noProof/>
                <w:lang w:eastAsia="cs-CZ"/>
              </w:rPr>
              <w:t>.</w:t>
            </w:r>
          </w:p>
        </w:tc>
      </w:tr>
      <w:tr w:rsidR="009B15BC" w14:paraId="6F961450" w14:textId="77777777" w:rsidTr="0026083E">
        <w:tc>
          <w:tcPr>
            <w:tcW w:w="1216" w:type="dxa"/>
          </w:tcPr>
          <w:p w14:paraId="6DCD8191" w14:textId="1B778205" w:rsidR="009B15BC" w:rsidRPr="009D1C9E" w:rsidRDefault="009B15BC" w:rsidP="0084259A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 w:rsidRPr="009D1C9E">
              <w:rPr>
                <w:rFonts w:eastAsia="Calibri"/>
                <w:bCs/>
                <w:noProof/>
                <w:lang w:eastAsia="cs-CZ"/>
              </w:rPr>
              <w:t>3.</w:t>
            </w:r>
          </w:p>
        </w:tc>
        <w:tc>
          <w:tcPr>
            <w:tcW w:w="2040" w:type="dxa"/>
          </w:tcPr>
          <w:p w14:paraId="7FF08E35" w14:textId="7579CEE3" w:rsidR="009B15BC" w:rsidRPr="00B4487D" w:rsidRDefault="009B15BC" w:rsidP="0084259A">
            <w:pPr>
              <w:jc w:val="both"/>
              <w:rPr>
                <w:rFonts w:eastAsia="Calibri"/>
                <w:noProof/>
                <w:lang w:eastAsia="cs-CZ"/>
              </w:rPr>
            </w:pPr>
            <w:r w:rsidRPr="009B15BC">
              <w:rPr>
                <w:rFonts w:eastAsia="Calibri"/>
                <w:noProof/>
                <w:lang w:eastAsia="cs-CZ"/>
              </w:rPr>
              <w:t>Gašpierik &amp; partners s. r. o.</w:t>
            </w:r>
            <w:r w:rsidRPr="009B15BC">
              <w:rPr>
                <w:rFonts w:eastAsia="Calibri"/>
                <w:noProof/>
                <w:lang w:eastAsia="cs-CZ"/>
              </w:rPr>
              <w:tab/>
            </w:r>
          </w:p>
        </w:tc>
        <w:tc>
          <w:tcPr>
            <w:tcW w:w="1331" w:type="dxa"/>
          </w:tcPr>
          <w:p w14:paraId="4A8C953E" w14:textId="0ADD7B1F" w:rsidR="009B15BC" w:rsidRDefault="009B15BC" w:rsidP="0084259A">
            <w:pPr>
              <w:jc w:val="center"/>
              <w:rPr>
                <w:rFonts w:eastAsia="Calibri"/>
                <w:b w:val="0"/>
                <w:noProof/>
                <w:sz w:val="24"/>
                <w:szCs w:val="24"/>
                <w:lang w:eastAsia="cs-CZ"/>
              </w:rPr>
            </w:pPr>
            <w:r>
              <w:t>409.900,00,-</w:t>
            </w:r>
          </w:p>
        </w:tc>
        <w:tc>
          <w:tcPr>
            <w:tcW w:w="1492" w:type="dxa"/>
          </w:tcPr>
          <w:p w14:paraId="034E5817" w14:textId="4EE54263" w:rsidR="009B15BC" w:rsidRPr="0084259A" w:rsidRDefault="009B15BC" w:rsidP="0084259A">
            <w:pPr>
              <w:jc w:val="center"/>
              <w:rPr>
                <w:rFonts w:eastAsia="Calibri"/>
                <w:noProof/>
                <w:lang w:eastAsia="cs-CZ"/>
              </w:rPr>
            </w:pPr>
            <w:r>
              <w:rPr>
                <w:rFonts w:eastAsia="Calibri"/>
                <w:noProof/>
                <w:lang w:eastAsia="cs-CZ"/>
              </w:rPr>
              <w:t>1</w:t>
            </w:r>
            <w:r w:rsidRPr="0084259A">
              <w:rPr>
                <w:rFonts w:eastAsia="Calibri"/>
                <w:noProof/>
                <w:lang w:eastAsia="cs-CZ"/>
              </w:rPr>
              <w:t>.</w:t>
            </w:r>
          </w:p>
        </w:tc>
      </w:tr>
      <w:tr w:rsidR="009B15BC" w14:paraId="356BA124" w14:textId="77777777" w:rsidTr="0026083E">
        <w:tc>
          <w:tcPr>
            <w:tcW w:w="1216" w:type="dxa"/>
          </w:tcPr>
          <w:p w14:paraId="6A93174F" w14:textId="289483E3" w:rsidR="009B15BC" w:rsidRPr="009D1C9E" w:rsidRDefault="009B15BC" w:rsidP="00B65C55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>
              <w:rPr>
                <w:rFonts w:eastAsia="Calibri"/>
                <w:bCs/>
                <w:noProof/>
                <w:lang w:eastAsia="cs-CZ"/>
              </w:rPr>
              <w:t>4.</w:t>
            </w:r>
          </w:p>
        </w:tc>
        <w:tc>
          <w:tcPr>
            <w:tcW w:w="2040" w:type="dxa"/>
          </w:tcPr>
          <w:p w14:paraId="27F2180E" w14:textId="57F06280" w:rsidR="009B15BC" w:rsidRPr="00B4487D" w:rsidRDefault="009B15BC" w:rsidP="00B65C55">
            <w:pPr>
              <w:jc w:val="both"/>
              <w:rPr>
                <w:rFonts w:eastAsia="Calibri"/>
                <w:noProof/>
                <w:lang w:eastAsia="cs-CZ"/>
              </w:rPr>
            </w:pPr>
            <w:r w:rsidRPr="009B15BC">
              <w:rPr>
                <w:rFonts w:eastAsia="Calibri"/>
                <w:noProof/>
                <w:lang w:eastAsia="cs-CZ"/>
              </w:rPr>
              <w:t>Amberg Engineering Slovakia, s.r.o.</w:t>
            </w:r>
          </w:p>
        </w:tc>
        <w:tc>
          <w:tcPr>
            <w:tcW w:w="1331" w:type="dxa"/>
          </w:tcPr>
          <w:p w14:paraId="0D918936" w14:textId="60618B13" w:rsidR="009B15BC" w:rsidRDefault="009B15BC" w:rsidP="00B65C55">
            <w:pPr>
              <w:jc w:val="center"/>
              <w:rPr>
                <w:rFonts w:eastAsia="Calibri"/>
                <w:b w:val="0"/>
                <w:noProof/>
                <w:sz w:val="24"/>
                <w:szCs w:val="24"/>
                <w:lang w:eastAsia="cs-CZ"/>
              </w:rPr>
            </w:pPr>
            <w:r>
              <w:t>604.300,00,-</w:t>
            </w:r>
          </w:p>
        </w:tc>
        <w:tc>
          <w:tcPr>
            <w:tcW w:w="1492" w:type="dxa"/>
          </w:tcPr>
          <w:p w14:paraId="18C0BEFD" w14:textId="29EB52C8" w:rsidR="009B15BC" w:rsidRPr="00EA0AA0" w:rsidRDefault="009B15BC" w:rsidP="00EA0AA0">
            <w:pPr>
              <w:jc w:val="center"/>
              <w:rPr>
                <w:rFonts w:eastAsia="Calibri"/>
                <w:bCs/>
                <w:noProof/>
                <w:lang w:eastAsia="cs-CZ"/>
              </w:rPr>
            </w:pPr>
            <w:r>
              <w:rPr>
                <w:rFonts w:eastAsia="Calibri"/>
                <w:bCs/>
                <w:noProof/>
                <w:lang w:eastAsia="cs-CZ"/>
              </w:rPr>
              <w:t>4</w:t>
            </w:r>
            <w:r w:rsidRPr="00EA0AA0">
              <w:rPr>
                <w:rFonts w:eastAsia="Calibri"/>
                <w:bCs/>
                <w:noProof/>
                <w:lang w:eastAsia="cs-CZ"/>
              </w:rPr>
              <w:t>.</w:t>
            </w:r>
          </w:p>
        </w:tc>
      </w:tr>
    </w:tbl>
    <w:p w14:paraId="5A4E39A1" w14:textId="77777777" w:rsidR="00D439B2" w:rsidRDefault="00D439B2" w:rsidP="00E552AD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0E02996F" w14:textId="77777777" w:rsidR="00231CEE" w:rsidRDefault="00231CEE" w:rsidP="00E552AD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CA1773E" w14:textId="700D7C9C" w:rsidR="00B05ABA" w:rsidRPr="00B05ABA" w:rsidRDefault="00231CEE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1</w:t>
      </w:r>
      <w:r w:rsidR="009B15BC">
        <w:rPr>
          <w:rFonts w:eastAsia="Calibri"/>
          <w:b w:val="0"/>
          <w:noProof/>
          <w:sz w:val="24"/>
          <w:szCs w:val="24"/>
          <w:lang w:eastAsia="cs-CZ"/>
        </w:rPr>
        <w:t>0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>VO vyzval členov komisie na overenie obsahu  a potvrdenie korektnosti vyhotovenej zápisnice a podpísanie zápisnice z tohto zasadnutia komisie.</w:t>
      </w:r>
    </w:p>
    <w:p w14:paraId="19685FAA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542AC3F0" w14:textId="4CDC6C55" w:rsidR="00B05ABA" w:rsidRPr="00B05ABA" w:rsidRDefault="00231CEE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lastRenderedPageBreak/>
        <w:t>1</w:t>
      </w:r>
      <w:r w:rsidR="009B15BC">
        <w:rPr>
          <w:rFonts w:eastAsia="Calibri"/>
          <w:b w:val="0"/>
          <w:noProof/>
          <w:sz w:val="24"/>
          <w:szCs w:val="24"/>
          <w:lang w:eastAsia="cs-CZ"/>
        </w:rPr>
        <w:t>1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Žiaden z členov komisie neodmietol podpísať zápisnicu, ani nepodpísal zápisnicu s výhradou.  </w:t>
      </w:r>
    </w:p>
    <w:p w14:paraId="07ABBD76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6290013A" w14:textId="679BD8FD" w:rsidR="00B05ABA" w:rsidRPr="00B05ABA" w:rsidRDefault="00231CEE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1</w:t>
      </w:r>
      <w:r w:rsidR="009B15BC">
        <w:rPr>
          <w:rFonts w:eastAsia="Calibri"/>
          <w:b w:val="0"/>
          <w:noProof/>
          <w:sz w:val="24"/>
          <w:szCs w:val="24"/>
          <w:lang w:eastAsia="cs-CZ"/>
        </w:rPr>
        <w:t>2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Informácie uvedené v tejto zápisnici komisia oznamuje verejnému obstarávateľovi jej doručením verejnému obstarávateľovi. </w:t>
      </w:r>
    </w:p>
    <w:p w14:paraId="498BF219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8D395BB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64AC66BA" w14:textId="39683398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V</w:t>
      </w:r>
      <w:r w:rsidR="00231CEE">
        <w:rPr>
          <w:rFonts w:eastAsia="Calibri"/>
          <w:b w:val="0"/>
          <w:noProof/>
          <w:sz w:val="24"/>
          <w:szCs w:val="24"/>
          <w:lang w:eastAsia="cs-CZ"/>
        </w:rPr>
        <w:t> Bratislave,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dňa </w:t>
      </w:r>
      <w:r w:rsidR="00F95BD1">
        <w:rPr>
          <w:rFonts w:eastAsia="Calibri"/>
          <w:b w:val="0"/>
          <w:noProof/>
          <w:sz w:val="24"/>
          <w:szCs w:val="24"/>
          <w:lang w:eastAsia="cs-CZ"/>
        </w:rPr>
        <w:t>1</w:t>
      </w:r>
      <w:r w:rsidR="00AA6995">
        <w:rPr>
          <w:rFonts w:eastAsia="Calibri"/>
          <w:b w:val="0"/>
          <w:noProof/>
          <w:sz w:val="24"/>
          <w:szCs w:val="24"/>
          <w:lang w:eastAsia="cs-CZ"/>
        </w:rPr>
        <w:t>0</w:t>
      </w:r>
      <w:r w:rsidR="00F95BD1">
        <w:rPr>
          <w:rFonts w:eastAsia="Calibri"/>
          <w:b w:val="0"/>
          <w:noProof/>
          <w:sz w:val="24"/>
          <w:szCs w:val="24"/>
          <w:lang w:eastAsia="cs-CZ"/>
        </w:rPr>
        <w:t>.04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>.202</w:t>
      </w:r>
      <w:r w:rsidR="00AA6995">
        <w:rPr>
          <w:rFonts w:eastAsia="Calibri"/>
          <w:b w:val="0"/>
          <w:noProof/>
          <w:sz w:val="24"/>
          <w:szCs w:val="24"/>
          <w:lang w:eastAsia="cs-CZ"/>
        </w:rPr>
        <w:t>6</w:t>
      </w:r>
    </w:p>
    <w:p w14:paraId="722ACD37" w14:textId="77777777" w:rsidR="00B05ABA" w:rsidRPr="00B05ABA" w:rsidRDefault="00B05ABA" w:rsidP="00B05ABA">
      <w:pPr>
        <w:rPr>
          <w:b w:val="0"/>
          <w:sz w:val="24"/>
          <w:szCs w:val="24"/>
        </w:rPr>
      </w:pPr>
    </w:p>
    <w:p w14:paraId="44EDCD1B" w14:textId="2876780F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A87D90">
        <w:rPr>
          <w:rFonts w:eastAsia="Calibri"/>
          <w:b w:val="0"/>
          <w:noProof/>
          <w:sz w:val="24"/>
          <w:szCs w:val="24"/>
        </w:rPr>
        <w:t>Zapísal: Ing. Miloš Veselý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</w:t>
      </w:r>
    </w:p>
    <w:p w14:paraId="71E24EFC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 xml:space="preserve">                                                                                             .....................................................</w:t>
      </w:r>
    </w:p>
    <w:p w14:paraId="11FD1302" w14:textId="6F0FAC8A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                                                                                  </w:t>
      </w:r>
      <w:r>
        <w:rPr>
          <w:rFonts w:eastAsia="Calibri"/>
          <w:b w:val="0"/>
          <w:noProof/>
          <w:sz w:val="24"/>
          <w:szCs w:val="24"/>
        </w:rPr>
        <w:t xml:space="preserve">            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34CEF82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AB7FBA7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49EBAB26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AEEF3FD" w14:textId="3F3E08FD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Korektnosť a správnosť zápisnice svojim podpisom ďalej potvrdzujú členovia komisie:</w:t>
      </w:r>
    </w:p>
    <w:p w14:paraId="6C132D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6C3349F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202FC1A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324584A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045BF311" w14:textId="76C53C7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     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</w:t>
      </w:r>
    </w:p>
    <w:p w14:paraId="56888108" w14:textId="6B384FB3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Lenka Krutá</w:t>
      </w:r>
      <w:r>
        <w:rPr>
          <w:rFonts w:eastAsia="Calibri"/>
          <w:b w:val="0"/>
          <w:noProof/>
          <w:sz w:val="24"/>
          <w:szCs w:val="24"/>
        </w:rPr>
        <w:t xml:space="preserve">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193BC0">
        <w:rPr>
          <w:rFonts w:eastAsia="Calibri"/>
          <w:b w:val="0"/>
          <w:noProof/>
          <w:sz w:val="24"/>
          <w:szCs w:val="24"/>
        </w:rPr>
        <w:t xml:space="preserve">           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DCAF00A" w14:textId="77777777" w:rsidR="00B05ABA" w:rsidRPr="00B05ABA" w:rsidRDefault="00B05ABA" w:rsidP="00B05ABA">
      <w:pPr>
        <w:ind w:left="360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133855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           </w:t>
      </w:r>
    </w:p>
    <w:p w14:paraId="7332877F" w14:textId="662F3685" w:rsidR="00B05ABA" w:rsidRPr="00B05ABA" w:rsidRDefault="00682281" w:rsidP="00B05ABA">
      <w:pPr>
        <w:ind w:left="720" w:hanging="720"/>
        <w:rPr>
          <w:rFonts w:eastAsia="Calibri"/>
          <w:b w:val="0"/>
          <w:noProof/>
          <w:sz w:val="24"/>
          <w:szCs w:val="24"/>
        </w:rPr>
      </w:pP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  <w:t xml:space="preserve">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.....................................................</w:t>
      </w:r>
    </w:p>
    <w:p w14:paraId="7484FCDC" w14:textId="2592C6E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Veronika Hudcovičová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 xml:space="preserve">     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</w:t>
      </w:r>
      <w:r w:rsidR="006F3417">
        <w:rPr>
          <w:rFonts w:eastAsia="Calibri"/>
          <w:b w:val="0"/>
          <w:noProof/>
          <w:sz w:val="24"/>
          <w:szCs w:val="24"/>
        </w:rPr>
        <w:t xml:space="preserve">       </w:t>
      </w:r>
      <w:r w:rsidR="00D61805">
        <w:rPr>
          <w:rFonts w:eastAsia="Calibri"/>
          <w:b w:val="0"/>
          <w:noProof/>
          <w:sz w:val="24"/>
          <w:szCs w:val="24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2CE56927" w14:textId="697393E9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</w:p>
    <w:p w14:paraId="77FFBFED" w14:textId="77777777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</w:p>
    <w:p w14:paraId="2972E13C" w14:textId="728CF1D3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                                            </w:t>
      </w:r>
    </w:p>
    <w:p w14:paraId="7BFE5B75" w14:textId="3081889D" w:rsidR="00B05ABA" w:rsidRPr="00B05ABA" w:rsidRDefault="00682281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682281">
        <w:rPr>
          <w:rFonts w:eastAsia="Calibri"/>
          <w:b w:val="0"/>
          <w:noProof/>
          <w:sz w:val="24"/>
          <w:szCs w:val="24"/>
          <w:lang w:eastAsia="cs-CZ"/>
        </w:rPr>
        <w:t xml:space="preserve">Bc. Kvetoslava Černeková      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      </w:t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</w:t>
      </w:r>
    </w:p>
    <w:p w14:paraId="68079B13" w14:textId="35B6C573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6F3417">
        <w:rPr>
          <w:rFonts w:eastAsia="Calibri"/>
          <w:b w:val="0"/>
          <w:noProof/>
          <w:sz w:val="24"/>
          <w:szCs w:val="24"/>
        </w:rPr>
        <w:t xml:space="preserve">      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FC3FD3">
        <w:rPr>
          <w:rFonts w:eastAsia="Calibri"/>
          <w:b w:val="0"/>
          <w:noProof/>
          <w:sz w:val="24"/>
          <w:szCs w:val="24"/>
        </w:rPr>
        <w:t xml:space="preserve">   </w:t>
      </w:r>
      <w:r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75B2A2F" w14:textId="77777777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7B8A16F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>Za obstarávateľa prevzal dňa : 1</w:t>
      </w:r>
      <w:r>
        <w:rPr>
          <w:rFonts w:eastAsia="Calibri"/>
          <w:b w:val="0"/>
          <w:bCs/>
          <w:sz w:val="24"/>
          <w:szCs w:val="24"/>
        </w:rPr>
        <w:t>0</w:t>
      </w:r>
      <w:r w:rsidRPr="00F9413B">
        <w:rPr>
          <w:rFonts w:eastAsia="Calibri"/>
          <w:b w:val="0"/>
          <w:bCs/>
          <w:sz w:val="24"/>
          <w:szCs w:val="24"/>
        </w:rPr>
        <w:t>.04.202</w:t>
      </w:r>
      <w:r>
        <w:rPr>
          <w:rFonts w:eastAsia="Calibri"/>
          <w:b w:val="0"/>
          <w:bCs/>
          <w:sz w:val="24"/>
          <w:szCs w:val="24"/>
        </w:rPr>
        <w:t>6</w:t>
      </w:r>
    </w:p>
    <w:p w14:paraId="3116137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36F5848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03EA607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5183E09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4B4BEA81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0FA929E3" w:rsidR="00B05ABA" w:rsidRPr="001571B6" w:rsidRDefault="00B05ABA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sectPr w:rsidR="00B05ABA" w:rsidRPr="001571B6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F1896" w14:textId="77777777" w:rsidR="00F313CA" w:rsidRDefault="00F313CA">
      <w:r>
        <w:separator/>
      </w:r>
    </w:p>
  </w:endnote>
  <w:endnote w:type="continuationSeparator" w:id="0">
    <w:p w14:paraId="48387EBA" w14:textId="77777777" w:rsidR="00F313CA" w:rsidRDefault="00F3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9278C" w14:textId="77777777" w:rsidR="00F313CA" w:rsidRDefault="00F313CA">
      <w:r>
        <w:separator/>
      </w:r>
    </w:p>
  </w:footnote>
  <w:footnote w:type="continuationSeparator" w:id="0">
    <w:p w14:paraId="3C904390" w14:textId="77777777" w:rsidR="00F313CA" w:rsidRDefault="00F31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proofErr w:type="spellStart"/>
          <w:r w:rsidRPr="002B4FA8">
            <w:t>Klemensova</w:t>
          </w:r>
          <w:proofErr w:type="spellEnd"/>
          <w:r w:rsidRPr="002B4FA8">
            <w:t xml:space="preserve">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118AD"/>
    <w:multiLevelType w:val="hybridMultilevel"/>
    <w:tmpl w:val="2ABA9E40"/>
    <w:lvl w:ilvl="0" w:tplc="041B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1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2"/>
  </w:num>
  <w:num w:numId="13" w16cid:durableId="178102905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17E8F"/>
    <w:rsid w:val="00041C4E"/>
    <w:rsid w:val="00043A19"/>
    <w:rsid w:val="00054EE2"/>
    <w:rsid w:val="00061EDB"/>
    <w:rsid w:val="0006339A"/>
    <w:rsid w:val="00067A05"/>
    <w:rsid w:val="00071256"/>
    <w:rsid w:val="00071B77"/>
    <w:rsid w:val="00071BD5"/>
    <w:rsid w:val="0007452B"/>
    <w:rsid w:val="0008648E"/>
    <w:rsid w:val="000872C7"/>
    <w:rsid w:val="00091384"/>
    <w:rsid w:val="00094E07"/>
    <w:rsid w:val="000951FD"/>
    <w:rsid w:val="000A0589"/>
    <w:rsid w:val="000B2B4E"/>
    <w:rsid w:val="000B41F5"/>
    <w:rsid w:val="000B65A7"/>
    <w:rsid w:val="000C4EAF"/>
    <w:rsid w:val="000C7302"/>
    <w:rsid w:val="000D1A47"/>
    <w:rsid w:val="000E0211"/>
    <w:rsid w:val="000F3A1E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665E2"/>
    <w:rsid w:val="00181A03"/>
    <w:rsid w:val="001872FA"/>
    <w:rsid w:val="0019277E"/>
    <w:rsid w:val="00193BC0"/>
    <w:rsid w:val="001A1809"/>
    <w:rsid w:val="001A1AB5"/>
    <w:rsid w:val="001A1E6C"/>
    <w:rsid w:val="001A20C5"/>
    <w:rsid w:val="001A49D1"/>
    <w:rsid w:val="001B0EDF"/>
    <w:rsid w:val="001B5C6B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621F"/>
    <w:rsid w:val="002074F5"/>
    <w:rsid w:val="00216236"/>
    <w:rsid w:val="002238BF"/>
    <w:rsid w:val="00223E04"/>
    <w:rsid w:val="00224588"/>
    <w:rsid w:val="0022762A"/>
    <w:rsid w:val="00231CEE"/>
    <w:rsid w:val="002354CF"/>
    <w:rsid w:val="0024111C"/>
    <w:rsid w:val="0025219E"/>
    <w:rsid w:val="00257391"/>
    <w:rsid w:val="002574CE"/>
    <w:rsid w:val="0026083E"/>
    <w:rsid w:val="0026199A"/>
    <w:rsid w:val="0026635A"/>
    <w:rsid w:val="00277DCD"/>
    <w:rsid w:val="002805F7"/>
    <w:rsid w:val="002836A0"/>
    <w:rsid w:val="002955D6"/>
    <w:rsid w:val="002A0C3B"/>
    <w:rsid w:val="002A7FF6"/>
    <w:rsid w:val="002B3043"/>
    <w:rsid w:val="002B7146"/>
    <w:rsid w:val="002C057F"/>
    <w:rsid w:val="002C66F7"/>
    <w:rsid w:val="002D3FB8"/>
    <w:rsid w:val="002D4C01"/>
    <w:rsid w:val="002D4DF3"/>
    <w:rsid w:val="002D5F04"/>
    <w:rsid w:val="002D6FEE"/>
    <w:rsid w:val="002E2E8D"/>
    <w:rsid w:val="002E6B97"/>
    <w:rsid w:val="002E743E"/>
    <w:rsid w:val="00302400"/>
    <w:rsid w:val="00304CC4"/>
    <w:rsid w:val="0030547A"/>
    <w:rsid w:val="00305B44"/>
    <w:rsid w:val="00305CFA"/>
    <w:rsid w:val="00312C85"/>
    <w:rsid w:val="00320BF4"/>
    <w:rsid w:val="003224E2"/>
    <w:rsid w:val="00323B2D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61A8F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0F76"/>
    <w:rsid w:val="003D491E"/>
    <w:rsid w:val="003D7061"/>
    <w:rsid w:val="003E2E93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1F10"/>
    <w:rsid w:val="00454BF3"/>
    <w:rsid w:val="0045705A"/>
    <w:rsid w:val="0046042E"/>
    <w:rsid w:val="004666A3"/>
    <w:rsid w:val="004707E6"/>
    <w:rsid w:val="004731D7"/>
    <w:rsid w:val="00473472"/>
    <w:rsid w:val="0047444A"/>
    <w:rsid w:val="004771AA"/>
    <w:rsid w:val="00484D51"/>
    <w:rsid w:val="004A4E04"/>
    <w:rsid w:val="004B16C8"/>
    <w:rsid w:val="004B4FE7"/>
    <w:rsid w:val="004C07D2"/>
    <w:rsid w:val="004C2313"/>
    <w:rsid w:val="004C453E"/>
    <w:rsid w:val="004C5816"/>
    <w:rsid w:val="004C76FE"/>
    <w:rsid w:val="004D0E3F"/>
    <w:rsid w:val="004D6E03"/>
    <w:rsid w:val="004D7164"/>
    <w:rsid w:val="004E51DA"/>
    <w:rsid w:val="004F01C6"/>
    <w:rsid w:val="004F33F8"/>
    <w:rsid w:val="00500776"/>
    <w:rsid w:val="00500C82"/>
    <w:rsid w:val="00504BC0"/>
    <w:rsid w:val="00507F18"/>
    <w:rsid w:val="00521898"/>
    <w:rsid w:val="00531F44"/>
    <w:rsid w:val="00536CC2"/>
    <w:rsid w:val="00537BEE"/>
    <w:rsid w:val="00544141"/>
    <w:rsid w:val="0055080E"/>
    <w:rsid w:val="00557F04"/>
    <w:rsid w:val="005615F3"/>
    <w:rsid w:val="00565577"/>
    <w:rsid w:val="005658CE"/>
    <w:rsid w:val="00587365"/>
    <w:rsid w:val="0059112A"/>
    <w:rsid w:val="005916CE"/>
    <w:rsid w:val="005944B0"/>
    <w:rsid w:val="00594D54"/>
    <w:rsid w:val="00595D56"/>
    <w:rsid w:val="0059631B"/>
    <w:rsid w:val="005A2857"/>
    <w:rsid w:val="005A3130"/>
    <w:rsid w:val="005B00DE"/>
    <w:rsid w:val="005B0C0C"/>
    <w:rsid w:val="005B4730"/>
    <w:rsid w:val="005D114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4701"/>
    <w:rsid w:val="00637B58"/>
    <w:rsid w:val="00641E5A"/>
    <w:rsid w:val="00654FA3"/>
    <w:rsid w:val="00657490"/>
    <w:rsid w:val="00660BD1"/>
    <w:rsid w:val="006709BA"/>
    <w:rsid w:val="00672BCD"/>
    <w:rsid w:val="006734BD"/>
    <w:rsid w:val="00682281"/>
    <w:rsid w:val="006877CE"/>
    <w:rsid w:val="00695B60"/>
    <w:rsid w:val="00696B72"/>
    <w:rsid w:val="006A549A"/>
    <w:rsid w:val="006A76F3"/>
    <w:rsid w:val="006A7C2C"/>
    <w:rsid w:val="006B096F"/>
    <w:rsid w:val="006B1C53"/>
    <w:rsid w:val="006B7AF5"/>
    <w:rsid w:val="006C0A9E"/>
    <w:rsid w:val="006D09BD"/>
    <w:rsid w:val="006D287D"/>
    <w:rsid w:val="006D384C"/>
    <w:rsid w:val="006D4268"/>
    <w:rsid w:val="006E4318"/>
    <w:rsid w:val="006E77F5"/>
    <w:rsid w:val="006F2DC6"/>
    <w:rsid w:val="006F3417"/>
    <w:rsid w:val="006F41DE"/>
    <w:rsid w:val="006F7B5E"/>
    <w:rsid w:val="007029F2"/>
    <w:rsid w:val="007135E4"/>
    <w:rsid w:val="00714B7D"/>
    <w:rsid w:val="00720E1B"/>
    <w:rsid w:val="007217CE"/>
    <w:rsid w:val="00726E81"/>
    <w:rsid w:val="007307B9"/>
    <w:rsid w:val="00736BFB"/>
    <w:rsid w:val="00743BBC"/>
    <w:rsid w:val="00744B6C"/>
    <w:rsid w:val="00750B76"/>
    <w:rsid w:val="00752353"/>
    <w:rsid w:val="00756FEF"/>
    <w:rsid w:val="0076003D"/>
    <w:rsid w:val="007618C3"/>
    <w:rsid w:val="007743C7"/>
    <w:rsid w:val="007764C1"/>
    <w:rsid w:val="00780E37"/>
    <w:rsid w:val="0078444E"/>
    <w:rsid w:val="00785475"/>
    <w:rsid w:val="00785694"/>
    <w:rsid w:val="00786912"/>
    <w:rsid w:val="00786DEC"/>
    <w:rsid w:val="007965BA"/>
    <w:rsid w:val="00797811"/>
    <w:rsid w:val="007A1086"/>
    <w:rsid w:val="007A231F"/>
    <w:rsid w:val="007A4001"/>
    <w:rsid w:val="007A7781"/>
    <w:rsid w:val="007B3359"/>
    <w:rsid w:val="007B5982"/>
    <w:rsid w:val="007C176F"/>
    <w:rsid w:val="007C7E1B"/>
    <w:rsid w:val="007D5D8F"/>
    <w:rsid w:val="007E5114"/>
    <w:rsid w:val="00815068"/>
    <w:rsid w:val="0081686D"/>
    <w:rsid w:val="00816CF2"/>
    <w:rsid w:val="008309DB"/>
    <w:rsid w:val="00842003"/>
    <w:rsid w:val="0084259A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1068"/>
    <w:rsid w:val="00891452"/>
    <w:rsid w:val="00894ADF"/>
    <w:rsid w:val="0089711B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39CC"/>
    <w:rsid w:val="008F128F"/>
    <w:rsid w:val="008F23A0"/>
    <w:rsid w:val="008F4C84"/>
    <w:rsid w:val="008F7022"/>
    <w:rsid w:val="008F7DC3"/>
    <w:rsid w:val="00900044"/>
    <w:rsid w:val="00900362"/>
    <w:rsid w:val="009026A3"/>
    <w:rsid w:val="00903D31"/>
    <w:rsid w:val="009040D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48C1"/>
    <w:rsid w:val="00946596"/>
    <w:rsid w:val="00947597"/>
    <w:rsid w:val="0095375E"/>
    <w:rsid w:val="00954FA2"/>
    <w:rsid w:val="009572D4"/>
    <w:rsid w:val="009617C2"/>
    <w:rsid w:val="009649B9"/>
    <w:rsid w:val="009669A6"/>
    <w:rsid w:val="009745FC"/>
    <w:rsid w:val="009803D8"/>
    <w:rsid w:val="00983B62"/>
    <w:rsid w:val="00985883"/>
    <w:rsid w:val="009906FE"/>
    <w:rsid w:val="00992EBC"/>
    <w:rsid w:val="00996554"/>
    <w:rsid w:val="009A4538"/>
    <w:rsid w:val="009B0E59"/>
    <w:rsid w:val="009B15BC"/>
    <w:rsid w:val="009B1E82"/>
    <w:rsid w:val="009C187D"/>
    <w:rsid w:val="009C2CCF"/>
    <w:rsid w:val="009C3B53"/>
    <w:rsid w:val="009D0A82"/>
    <w:rsid w:val="009D1C9E"/>
    <w:rsid w:val="009D5D78"/>
    <w:rsid w:val="009D5D8E"/>
    <w:rsid w:val="009D6EEC"/>
    <w:rsid w:val="009E1927"/>
    <w:rsid w:val="009F19DC"/>
    <w:rsid w:val="009F2786"/>
    <w:rsid w:val="009F32E3"/>
    <w:rsid w:val="009F3AD4"/>
    <w:rsid w:val="00A00D73"/>
    <w:rsid w:val="00A03370"/>
    <w:rsid w:val="00A03A43"/>
    <w:rsid w:val="00A042E9"/>
    <w:rsid w:val="00A0512D"/>
    <w:rsid w:val="00A12E58"/>
    <w:rsid w:val="00A175C3"/>
    <w:rsid w:val="00A21897"/>
    <w:rsid w:val="00A218D0"/>
    <w:rsid w:val="00A2551E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70FCD"/>
    <w:rsid w:val="00A75B88"/>
    <w:rsid w:val="00A8008C"/>
    <w:rsid w:val="00A84AA9"/>
    <w:rsid w:val="00A85AE3"/>
    <w:rsid w:val="00A85E67"/>
    <w:rsid w:val="00A8740F"/>
    <w:rsid w:val="00A87D90"/>
    <w:rsid w:val="00A92DB5"/>
    <w:rsid w:val="00A97EF9"/>
    <w:rsid w:val="00AA6995"/>
    <w:rsid w:val="00AB0BE5"/>
    <w:rsid w:val="00AB3FE7"/>
    <w:rsid w:val="00AB7AF4"/>
    <w:rsid w:val="00AC21BC"/>
    <w:rsid w:val="00AD3F89"/>
    <w:rsid w:val="00AE24D5"/>
    <w:rsid w:val="00AF302E"/>
    <w:rsid w:val="00B00682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4487D"/>
    <w:rsid w:val="00B567D0"/>
    <w:rsid w:val="00B60678"/>
    <w:rsid w:val="00B65C55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1BAA"/>
    <w:rsid w:val="00BD362E"/>
    <w:rsid w:val="00BD4BCA"/>
    <w:rsid w:val="00BD7A1B"/>
    <w:rsid w:val="00BE13B4"/>
    <w:rsid w:val="00BE5A34"/>
    <w:rsid w:val="00BF3D88"/>
    <w:rsid w:val="00C02051"/>
    <w:rsid w:val="00C03A2B"/>
    <w:rsid w:val="00C05F5C"/>
    <w:rsid w:val="00C0600D"/>
    <w:rsid w:val="00C1122E"/>
    <w:rsid w:val="00C145A0"/>
    <w:rsid w:val="00C15589"/>
    <w:rsid w:val="00C15AC4"/>
    <w:rsid w:val="00C16D92"/>
    <w:rsid w:val="00C17E94"/>
    <w:rsid w:val="00C26F00"/>
    <w:rsid w:val="00C2793F"/>
    <w:rsid w:val="00C3343F"/>
    <w:rsid w:val="00C343F8"/>
    <w:rsid w:val="00C36180"/>
    <w:rsid w:val="00C374F0"/>
    <w:rsid w:val="00C43280"/>
    <w:rsid w:val="00C4367B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94289"/>
    <w:rsid w:val="00C95811"/>
    <w:rsid w:val="00C96938"/>
    <w:rsid w:val="00CA2CC0"/>
    <w:rsid w:val="00CA33C6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251E7"/>
    <w:rsid w:val="00D439B2"/>
    <w:rsid w:val="00D44A17"/>
    <w:rsid w:val="00D5157D"/>
    <w:rsid w:val="00D52D3A"/>
    <w:rsid w:val="00D5469F"/>
    <w:rsid w:val="00D57299"/>
    <w:rsid w:val="00D61805"/>
    <w:rsid w:val="00D61E9E"/>
    <w:rsid w:val="00D64AF7"/>
    <w:rsid w:val="00D723DF"/>
    <w:rsid w:val="00D817C6"/>
    <w:rsid w:val="00D83E9B"/>
    <w:rsid w:val="00D874F6"/>
    <w:rsid w:val="00D953EC"/>
    <w:rsid w:val="00D95B11"/>
    <w:rsid w:val="00DA5C72"/>
    <w:rsid w:val="00DA685E"/>
    <w:rsid w:val="00DA7352"/>
    <w:rsid w:val="00DB16FB"/>
    <w:rsid w:val="00DB2E64"/>
    <w:rsid w:val="00DB4C8B"/>
    <w:rsid w:val="00DB7365"/>
    <w:rsid w:val="00DB76E1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222D0"/>
    <w:rsid w:val="00E315D3"/>
    <w:rsid w:val="00E3224E"/>
    <w:rsid w:val="00E333C3"/>
    <w:rsid w:val="00E35BBD"/>
    <w:rsid w:val="00E43A20"/>
    <w:rsid w:val="00E45443"/>
    <w:rsid w:val="00E552AD"/>
    <w:rsid w:val="00E62A51"/>
    <w:rsid w:val="00E64199"/>
    <w:rsid w:val="00E65572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A0AA0"/>
    <w:rsid w:val="00EA22D2"/>
    <w:rsid w:val="00EA25C1"/>
    <w:rsid w:val="00EA2CFD"/>
    <w:rsid w:val="00EA6C11"/>
    <w:rsid w:val="00EB41B5"/>
    <w:rsid w:val="00EB4DA5"/>
    <w:rsid w:val="00EB5204"/>
    <w:rsid w:val="00EC2909"/>
    <w:rsid w:val="00EC39A1"/>
    <w:rsid w:val="00EC5FFA"/>
    <w:rsid w:val="00EC65C5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13CA"/>
    <w:rsid w:val="00F32019"/>
    <w:rsid w:val="00F330EF"/>
    <w:rsid w:val="00F34602"/>
    <w:rsid w:val="00F35E52"/>
    <w:rsid w:val="00F40879"/>
    <w:rsid w:val="00F64752"/>
    <w:rsid w:val="00F66623"/>
    <w:rsid w:val="00F72013"/>
    <w:rsid w:val="00F72239"/>
    <w:rsid w:val="00F81BFF"/>
    <w:rsid w:val="00F872C1"/>
    <w:rsid w:val="00F91185"/>
    <w:rsid w:val="00F945C1"/>
    <w:rsid w:val="00F95BD1"/>
    <w:rsid w:val="00FA0321"/>
    <w:rsid w:val="00FA1DED"/>
    <w:rsid w:val="00FB2FCD"/>
    <w:rsid w:val="00FB78D3"/>
    <w:rsid w:val="00FC3FD3"/>
    <w:rsid w:val="00FC6D84"/>
    <w:rsid w:val="00FD093D"/>
    <w:rsid w:val="00FE1E09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  <w:style w:type="table" w:styleId="Mriekatabuky">
    <w:name w:val="Table Grid"/>
    <w:basedOn w:val="Normlnatabuka"/>
    <w:uiPriority w:val="39"/>
    <w:rsid w:val="001B5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semiHidden/>
    <w:unhideWhenUsed/>
    <w:rsid w:val="007A1086"/>
    <w:rPr>
      <w:color w:val="800080" w:themeColor="followedHyperlink"/>
      <w:u w:val="single"/>
    </w:rPr>
  </w:style>
  <w:style w:type="paragraph" w:customStyle="1" w:styleId="Default">
    <w:name w:val="Default"/>
    <w:rsid w:val="00C9428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SLOVENSKÁ  SPRÁVA  CIEST – INVESTORSKÝ  ÚTVAR</vt:lpstr>
      <vt:lpstr>SLOVENSKÁ  SPRÁVA  CIEST – INVESTORSKÝ  ÚTVAR</vt:lpstr>
    </vt:vector>
  </TitlesOfParts>
  <Company>SSC-IÚ  Žilina</Company>
  <LinksUpToDate>false</LinksUpToDate>
  <CharactersWithSpaces>6269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Miloš</dc:creator>
  <cp:lastModifiedBy>Evka Veselá</cp:lastModifiedBy>
  <cp:revision>5</cp:revision>
  <cp:lastPrinted>2024-12-20T18:47:00Z</cp:lastPrinted>
  <dcterms:created xsi:type="dcterms:W3CDTF">2026-06-23T12:48:00Z</dcterms:created>
  <dcterms:modified xsi:type="dcterms:W3CDTF">2026-06-23T13:14:00Z</dcterms:modified>
</cp:coreProperties>
</file>