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1"/>
        <w:gridCol w:w="5244"/>
        <w:gridCol w:w="851"/>
        <w:gridCol w:w="1276"/>
        <w:gridCol w:w="1275"/>
      </w:tblGrid>
      <w:tr w:rsidR="00793A4C" w:rsidTr="00793A4C">
        <w:tc>
          <w:tcPr>
            <w:tcW w:w="421" w:type="dxa"/>
          </w:tcPr>
          <w:p w:rsidR="00793A4C" w:rsidRDefault="00793A4C" w:rsidP="008312B9"/>
        </w:tc>
        <w:tc>
          <w:tcPr>
            <w:tcW w:w="5244" w:type="dxa"/>
          </w:tcPr>
          <w:p w:rsidR="00793A4C" w:rsidRPr="008312B9" w:rsidRDefault="00793A4C" w:rsidP="008312B9">
            <w:pPr>
              <w:rPr>
                <w:b/>
              </w:rPr>
            </w:pPr>
            <w:r w:rsidRPr="008312B9">
              <w:rPr>
                <w:b/>
              </w:rPr>
              <w:t>Požadovaný produkt</w:t>
            </w:r>
            <w:r>
              <w:rPr>
                <w:b/>
              </w:rPr>
              <w:t xml:space="preserve"> - licencia</w:t>
            </w:r>
          </w:p>
        </w:tc>
        <w:tc>
          <w:tcPr>
            <w:tcW w:w="851" w:type="dxa"/>
          </w:tcPr>
          <w:p w:rsidR="00793A4C" w:rsidRPr="008312B9" w:rsidRDefault="00793A4C" w:rsidP="008312B9">
            <w:pPr>
              <w:jc w:val="center"/>
            </w:pPr>
            <w:r w:rsidRPr="008312B9">
              <w:t>ks</w:t>
            </w:r>
          </w:p>
        </w:tc>
        <w:tc>
          <w:tcPr>
            <w:tcW w:w="1276" w:type="dxa"/>
          </w:tcPr>
          <w:p w:rsidR="00793A4C" w:rsidRPr="008312B9" w:rsidRDefault="00793A4C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  <w:r w:rsidRPr="008312B9">
              <w:rPr>
                <w:sz w:val="20"/>
                <w:szCs w:val="20"/>
              </w:rPr>
              <w:t>cena bez DPH v €</w:t>
            </w:r>
          </w:p>
        </w:tc>
        <w:tc>
          <w:tcPr>
            <w:tcW w:w="1275" w:type="dxa"/>
          </w:tcPr>
          <w:p w:rsidR="00793A4C" w:rsidRPr="008312B9" w:rsidRDefault="00793A4C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  <w:r w:rsidRPr="008312B9">
              <w:rPr>
                <w:sz w:val="20"/>
                <w:szCs w:val="20"/>
              </w:rPr>
              <w:t xml:space="preserve">cena </w:t>
            </w:r>
          </w:p>
          <w:p w:rsidR="00793A4C" w:rsidRPr="008312B9" w:rsidRDefault="00793A4C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s DPH v €</w:t>
            </w:r>
          </w:p>
        </w:tc>
      </w:tr>
      <w:tr w:rsidR="00793A4C" w:rsidTr="00793A4C">
        <w:tc>
          <w:tcPr>
            <w:tcW w:w="421" w:type="dxa"/>
          </w:tcPr>
          <w:p w:rsidR="00793A4C" w:rsidRDefault="00793A4C" w:rsidP="008312B9">
            <w:r>
              <w:t>1.</w:t>
            </w:r>
          </w:p>
        </w:tc>
        <w:tc>
          <w:tcPr>
            <w:tcW w:w="5244" w:type="dxa"/>
          </w:tcPr>
          <w:p w:rsidR="00793A4C" w:rsidRPr="00793A4C" w:rsidRDefault="00793A4C" w:rsidP="008312B9">
            <w:pPr>
              <w:rPr>
                <w:rFonts w:ascii="Arial Narrow" w:hAnsi="Arial Narrow"/>
              </w:rPr>
            </w:pPr>
            <w:r w:rsidRPr="00A030EA">
              <w:rPr>
                <w:rFonts w:ascii="Arial Narrow" w:hAnsi="Arial Narrow"/>
              </w:rPr>
              <w:t>Zabezpečenie softvérového programu AutoCAD REVIT LT Suite</w:t>
            </w:r>
            <w:r>
              <w:rPr>
                <w:rFonts w:ascii="Arial Narrow" w:hAnsi="Arial Narrow"/>
              </w:rPr>
              <w:t>, na 1 rok</w:t>
            </w:r>
          </w:p>
        </w:tc>
        <w:tc>
          <w:tcPr>
            <w:tcW w:w="851" w:type="dxa"/>
          </w:tcPr>
          <w:p w:rsidR="00793A4C" w:rsidRPr="008312B9" w:rsidRDefault="00793A4C" w:rsidP="008312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93A4C" w:rsidRDefault="00793A4C" w:rsidP="008312B9"/>
        </w:tc>
        <w:tc>
          <w:tcPr>
            <w:tcW w:w="1275" w:type="dxa"/>
          </w:tcPr>
          <w:p w:rsidR="00793A4C" w:rsidRDefault="00793A4C" w:rsidP="008312B9"/>
        </w:tc>
      </w:tr>
    </w:tbl>
    <w:p w:rsidR="00D16B71" w:rsidRDefault="00D16B71"/>
    <w:p w:rsidR="008312B9" w:rsidRDefault="008312B9"/>
    <w:p w:rsidR="008312B9" w:rsidRDefault="008312B9">
      <w:bookmarkStart w:id="0" w:name="_GoBack"/>
      <w:bookmarkEnd w:id="0"/>
    </w:p>
    <w:sectPr w:rsidR="00831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B9"/>
    <w:rsid w:val="00216DD0"/>
    <w:rsid w:val="00623054"/>
    <w:rsid w:val="00793A4C"/>
    <w:rsid w:val="008312B9"/>
    <w:rsid w:val="00A10418"/>
    <w:rsid w:val="00D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5EB6"/>
  <w15:chartTrackingRefBased/>
  <w15:docId w15:val="{29D52B2A-03D7-478E-B621-9E7BE5B5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2026-03-10T10:57:00Z</dcterms:created>
  <dcterms:modified xsi:type="dcterms:W3CDTF">2026-03-10T12:03:00Z</dcterms:modified>
</cp:coreProperties>
</file>