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7AC2" w14:textId="77777777" w:rsidR="00BA3B96" w:rsidRDefault="00BA3B96" w:rsidP="008D7893">
      <w:pPr>
        <w:spacing w:line="240" w:lineRule="atLeast"/>
        <w:jc w:val="center"/>
      </w:pPr>
      <w:bookmarkStart w:id="0" w:name="_Hlk193205578"/>
    </w:p>
    <w:p w14:paraId="304BA7AA" w14:textId="651EE94F" w:rsidR="00BA3B96" w:rsidRPr="00BA3B96" w:rsidRDefault="00BA3B96" w:rsidP="00BA3B96">
      <w:pPr>
        <w:keepNext/>
        <w:keepLines/>
        <w:autoSpaceDN/>
        <w:spacing w:before="200"/>
        <w:ind w:left="11" w:right="-31" w:hanging="11"/>
        <w:jc w:val="center"/>
        <w:outlineLvl w:val="3"/>
        <w:rPr>
          <w:b/>
          <w:bCs/>
          <w:iCs/>
        </w:rPr>
      </w:pPr>
      <w:r w:rsidRPr="00BA3B96">
        <w:rPr>
          <w:b/>
          <w:bCs/>
          <w:iCs/>
        </w:rPr>
        <w:t xml:space="preserve">Informatívna </w:t>
      </w:r>
      <w:r>
        <w:rPr>
          <w:b/>
          <w:bCs/>
          <w:iCs/>
        </w:rPr>
        <w:t>rámcová dohoda</w:t>
      </w:r>
      <w:r w:rsidRPr="00BA3B96">
        <w:rPr>
          <w:b/>
          <w:bCs/>
          <w:iCs/>
        </w:rPr>
        <w:t xml:space="preserve"> k výzve na predkladanie ponúk v rámci zriadeného DNS</w:t>
      </w:r>
    </w:p>
    <w:p w14:paraId="616BE1F9" w14:textId="77777777" w:rsidR="00BA3B96" w:rsidRPr="00BA3B96" w:rsidRDefault="00BA3B96" w:rsidP="00BA3B96">
      <w:pPr>
        <w:keepNext/>
        <w:keepLines/>
        <w:autoSpaceDN/>
        <w:spacing w:before="200"/>
        <w:ind w:left="11" w:right="-31" w:hanging="11"/>
        <w:jc w:val="center"/>
        <w:outlineLvl w:val="3"/>
        <w:rPr>
          <w:b/>
          <w:bCs/>
          <w:iCs/>
          <w:sz w:val="22"/>
          <w:szCs w:val="22"/>
        </w:rPr>
      </w:pPr>
    </w:p>
    <w:p w14:paraId="02C8F6A9" w14:textId="77777777" w:rsidR="00BA3B96" w:rsidRPr="00BA3B96" w:rsidRDefault="00BA3B96" w:rsidP="00BA3B96">
      <w:pPr>
        <w:autoSpaceDN/>
        <w:jc w:val="center"/>
        <w:rPr>
          <w:sz w:val="18"/>
          <w:szCs w:val="18"/>
        </w:rPr>
      </w:pPr>
    </w:p>
    <w:p w14:paraId="72AB65C4" w14:textId="77777777" w:rsidR="00BA3B96" w:rsidRPr="00BA3B96" w:rsidRDefault="00BA3B96" w:rsidP="00BA3B96">
      <w:pPr>
        <w:autoSpaceDN/>
        <w:jc w:val="center"/>
        <w:rPr>
          <w:b/>
          <w:bCs/>
          <w:color w:val="FF0000"/>
        </w:rPr>
      </w:pPr>
      <w:r w:rsidRPr="00BA3B96">
        <w:rPr>
          <w:sz w:val="18"/>
          <w:szCs w:val="18"/>
        </w:rPr>
        <w:t xml:space="preserve">  </w:t>
      </w:r>
      <w:r w:rsidRPr="00BA3B96">
        <w:rPr>
          <w:b/>
          <w:bCs/>
          <w:color w:val="FF0000"/>
        </w:rPr>
        <w:t>Všeobecné upozornenie!</w:t>
      </w:r>
    </w:p>
    <w:p w14:paraId="346C0F23" w14:textId="7E6473B9" w:rsidR="00BA3B96" w:rsidRPr="00BA3B96" w:rsidRDefault="00BA3B96" w:rsidP="00BA3B96">
      <w:pPr>
        <w:autoSpaceDN/>
        <w:jc w:val="both"/>
        <w:rPr>
          <w:b/>
          <w:bCs/>
        </w:rPr>
      </w:pPr>
      <w:r w:rsidRPr="00BA3B96">
        <w:rPr>
          <w:bCs/>
          <w:color w:val="FF0000"/>
        </w:rPr>
        <w:t>Zmluvné podmienky uvedené v</w:t>
      </w:r>
      <w:r>
        <w:rPr>
          <w:bCs/>
          <w:color w:val="FF0000"/>
        </w:rPr>
        <w:t> rámcovej dohode</w:t>
      </w:r>
      <w:r w:rsidRPr="00BA3B96">
        <w:rPr>
          <w:bCs/>
          <w:color w:val="FF0000"/>
        </w:rPr>
        <w:t xml:space="preserve"> sú iba informatívneho charakteru. Verejný obstarávateľ  bude zmluvné podmienky meniť a prispôsobovať podľa svojich skutočných potrieb v čase vyhlasovania jednotlivých výziev na predkladanie ponúk v rámci zriadeného DNS. Konkrétne zmluvné podmienky (</w:t>
      </w:r>
      <w:r>
        <w:rPr>
          <w:bCs/>
          <w:color w:val="FF0000"/>
        </w:rPr>
        <w:t>rámcová dohoda</w:t>
      </w:r>
      <w:r w:rsidRPr="00BA3B96">
        <w:rPr>
          <w:bCs/>
          <w:color w:val="FF0000"/>
        </w:rPr>
        <w:t>) budú súčasťou každej jednotlivo vyhlásenej výzvy na predkladanie ponúk.</w:t>
      </w:r>
    </w:p>
    <w:p w14:paraId="733873BD" w14:textId="77777777" w:rsidR="00BA3B96" w:rsidRDefault="00BA3B96" w:rsidP="008D7893">
      <w:pPr>
        <w:spacing w:line="240" w:lineRule="atLeast"/>
        <w:jc w:val="center"/>
      </w:pPr>
    </w:p>
    <w:p w14:paraId="267712DD" w14:textId="77777777" w:rsidR="00BA3B96" w:rsidRDefault="00BA3B96" w:rsidP="00BA3B96">
      <w:pPr>
        <w:spacing w:line="240" w:lineRule="atLeast"/>
      </w:pPr>
    </w:p>
    <w:p w14:paraId="563F4419" w14:textId="77777777" w:rsidR="00BA3B96" w:rsidRDefault="00BA3B96" w:rsidP="008D7893">
      <w:pPr>
        <w:spacing w:line="240" w:lineRule="atLeast"/>
        <w:jc w:val="center"/>
      </w:pPr>
    </w:p>
    <w:p w14:paraId="2BF15552" w14:textId="411B7AB5" w:rsidR="008D7893" w:rsidRPr="007E1F20" w:rsidRDefault="008D7893" w:rsidP="008D7893">
      <w:pPr>
        <w:spacing w:line="240" w:lineRule="atLeast"/>
        <w:jc w:val="center"/>
      </w:pPr>
      <w:r w:rsidRPr="00021E47">
        <w:rPr>
          <w:noProof/>
        </w:rPr>
        <w:drawing>
          <wp:inline distT="0" distB="0" distL="0" distR="0" wp14:anchorId="354595E1" wp14:editId="4993AC48">
            <wp:extent cx="1761858" cy="454879"/>
            <wp:effectExtent l="19050" t="0" r="0" b="0"/>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021E47">
        <w:t xml:space="preserve">                                                                 </w:t>
      </w:r>
      <w:r w:rsidRPr="00020426">
        <w:tab/>
        <w:t xml:space="preserve">   </w:t>
      </w:r>
      <w:proofErr w:type="spellStart"/>
      <w:r w:rsidRPr="00021E47">
        <w:t>č.IIS</w:t>
      </w:r>
      <w:proofErr w:type="spellEnd"/>
      <w:r w:rsidRPr="00021E47">
        <w:t xml:space="preserve"> SAP</w:t>
      </w:r>
      <w:r w:rsidRPr="007E1F20">
        <w:t>: XXX</w:t>
      </w:r>
    </w:p>
    <w:p w14:paraId="646302D4" w14:textId="24D3B4A3" w:rsidR="008D7893" w:rsidRPr="007E1F20" w:rsidRDefault="008D7893" w:rsidP="008D7893">
      <w:pPr>
        <w:spacing w:line="240" w:lineRule="atLeast"/>
        <w:jc w:val="center"/>
      </w:pPr>
      <w:r w:rsidRPr="007E1F20">
        <w:t xml:space="preserve">                                                                                                              </w:t>
      </w:r>
      <w:r w:rsidRPr="007E1F20">
        <w:tab/>
        <w:t xml:space="preserve">    Výtlačok číslo: X</w:t>
      </w:r>
    </w:p>
    <w:p w14:paraId="45706944" w14:textId="33946E18" w:rsidR="008D7893" w:rsidRPr="007E1F20" w:rsidRDefault="008D7893" w:rsidP="008D7893">
      <w:pPr>
        <w:spacing w:line="240" w:lineRule="atLeast"/>
        <w:jc w:val="center"/>
      </w:pPr>
      <w:r w:rsidRPr="007E1F20">
        <w:t xml:space="preserve">                                                                                                              </w:t>
      </w:r>
      <w:r w:rsidR="005D66B1">
        <w:t xml:space="preserve">    </w:t>
      </w:r>
      <w:r w:rsidRPr="007E1F20">
        <w:t xml:space="preserve">Počet listov: </w:t>
      </w:r>
    </w:p>
    <w:p w14:paraId="04831EE9" w14:textId="46D4099F" w:rsidR="008D7893" w:rsidRPr="007E1F20" w:rsidRDefault="008D7893" w:rsidP="008D7893">
      <w:pPr>
        <w:spacing w:line="240" w:lineRule="atLeast"/>
        <w:jc w:val="center"/>
      </w:pPr>
      <w:r w:rsidRPr="007E1F20">
        <w:t xml:space="preserve">                                                                                                              </w:t>
      </w:r>
      <w:r w:rsidRPr="007E1F20">
        <w:tab/>
        <w:t>Počet príloh: 2</w:t>
      </w:r>
    </w:p>
    <w:p w14:paraId="3B48E1C7" w14:textId="77777777" w:rsidR="008D7893" w:rsidRPr="007E1F20" w:rsidRDefault="008D7893" w:rsidP="00793979">
      <w:pPr>
        <w:spacing w:line="240" w:lineRule="atLeast"/>
        <w:jc w:val="center"/>
        <w:rPr>
          <w:b/>
          <w:bCs/>
        </w:rPr>
      </w:pPr>
    </w:p>
    <w:p w14:paraId="072913AC" w14:textId="753D29C0" w:rsidR="00E4331D" w:rsidRPr="007E1F20" w:rsidRDefault="00101E5F" w:rsidP="00793979">
      <w:pPr>
        <w:spacing w:line="240" w:lineRule="atLeast"/>
        <w:jc w:val="center"/>
        <w:rPr>
          <w:b/>
          <w:bCs/>
        </w:rPr>
      </w:pPr>
      <w:r w:rsidRPr="007E1F20">
        <w:rPr>
          <w:b/>
          <w:bCs/>
        </w:rPr>
        <w:t xml:space="preserve">     </w:t>
      </w:r>
      <w:r w:rsidR="00E4331D" w:rsidRPr="007E1F20">
        <w:rPr>
          <w:b/>
          <w:bCs/>
        </w:rPr>
        <w:t>RÁMCOVÁ  DOHODA  č. 202</w:t>
      </w:r>
      <w:r w:rsidR="00D62235" w:rsidRPr="007E1F20">
        <w:rPr>
          <w:b/>
          <w:bCs/>
        </w:rPr>
        <w:t>6</w:t>
      </w:r>
      <w:r w:rsidR="00E4331D" w:rsidRPr="007E1F20">
        <w:rPr>
          <w:b/>
          <w:bCs/>
        </w:rPr>
        <w:t>/.......</w:t>
      </w:r>
    </w:p>
    <w:p w14:paraId="4DE4690D" w14:textId="43E350C6" w:rsidR="00E4331D" w:rsidRPr="007E1F20" w:rsidRDefault="00E4331D" w:rsidP="00E4331D">
      <w:pPr>
        <w:spacing w:line="240" w:lineRule="atLeast"/>
        <w:jc w:val="center"/>
        <w:rPr>
          <w:i/>
          <w:u w:val="single"/>
        </w:rPr>
      </w:pPr>
      <w:r w:rsidRPr="007E1F20">
        <w:rPr>
          <w:bCs/>
          <w:i/>
        </w:rPr>
        <w:t xml:space="preserve">(číslo rámcovej dohody bude aktuálne doplnené verejným obstarávateľom  po ukončení vyhodnotenia predložených ponúk </w:t>
      </w:r>
      <w:r w:rsidR="00D62235" w:rsidRPr="007E1F20">
        <w:rPr>
          <w:bCs/>
          <w:i/>
        </w:rPr>
        <w:t>v užšej</w:t>
      </w:r>
      <w:r w:rsidRPr="007E1F20">
        <w:rPr>
          <w:bCs/>
          <w:i/>
        </w:rPr>
        <w:t xml:space="preserve"> súťaži pred uzavretím rámcovej dohody)  </w:t>
      </w:r>
    </w:p>
    <w:p w14:paraId="44F8F837" w14:textId="1F83626B" w:rsidR="00E4331D" w:rsidRPr="007E1F20" w:rsidRDefault="00E4331D" w:rsidP="00E4331D">
      <w:pPr>
        <w:spacing w:line="240" w:lineRule="atLeast"/>
        <w:jc w:val="center"/>
      </w:pPr>
      <w:r w:rsidRPr="007E1F20">
        <w:t xml:space="preserve">uzatvorená podľa zákona č. 343/2015 Z. z. o verejnom obstarávaní a o zmene a doplnení niektorých zákonov v znení neskorších predpisov </w:t>
      </w:r>
      <w:r w:rsidR="0016740B">
        <w:t xml:space="preserve">(ďalej len „zákon o verejnom obstarávaní“) </w:t>
      </w:r>
      <w:r w:rsidRPr="007E1F20">
        <w:t xml:space="preserve">a </w:t>
      </w:r>
      <w:r w:rsidR="00292E66" w:rsidRPr="007E1F20">
        <w:t>podľa</w:t>
      </w:r>
      <w:r w:rsidRPr="007E1F20">
        <w:t xml:space="preserve"> § 269 ods.</w:t>
      </w:r>
      <w:r w:rsidR="00E34E8F" w:rsidRPr="007E1F20">
        <w:t xml:space="preserve"> </w:t>
      </w:r>
      <w:r w:rsidRPr="007E1F20">
        <w:t>2 zákona č. 513/1991 Zb. Obchodný zákonník v znení neskorších predpisov</w:t>
      </w:r>
    </w:p>
    <w:p w14:paraId="1E57264E" w14:textId="77777777" w:rsidR="00E4331D" w:rsidRPr="007E1F20" w:rsidRDefault="00E4331D" w:rsidP="00E4331D">
      <w:pPr>
        <w:spacing w:line="240" w:lineRule="atLeast"/>
        <w:jc w:val="center"/>
      </w:pPr>
    </w:p>
    <w:tbl>
      <w:tblPr>
        <w:tblStyle w:val="Mriekatabuky1"/>
        <w:tblW w:w="10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272"/>
        <w:gridCol w:w="6"/>
        <w:gridCol w:w="3094"/>
        <w:gridCol w:w="10"/>
      </w:tblGrid>
      <w:tr w:rsidR="00E4331D" w:rsidRPr="007E1F20" w14:paraId="6332414D" w14:textId="77777777" w:rsidTr="00F36DEA">
        <w:trPr>
          <w:gridAfter w:val="1"/>
          <w:wAfter w:w="10" w:type="dxa"/>
        </w:trPr>
        <w:tc>
          <w:tcPr>
            <w:tcW w:w="3685" w:type="dxa"/>
          </w:tcPr>
          <w:p w14:paraId="10654D63" w14:textId="77777777" w:rsidR="00E4331D" w:rsidRPr="007E1F20" w:rsidRDefault="00E4331D" w:rsidP="00E4331D">
            <w:pPr>
              <w:spacing w:line="240" w:lineRule="atLeast"/>
              <w:jc w:val="center"/>
            </w:pPr>
          </w:p>
        </w:tc>
        <w:tc>
          <w:tcPr>
            <w:tcW w:w="3272" w:type="dxa"/>
          </w:tcPr>
          <w:p w14:paraId="19569AA5" w14:textId="77777777" w:rsidR="00E4331D" w:rsidRPr="007E1F20" w:rsidRDefault="00E4331D" w:rsidP="00C4485F">
            <w:pPr>
              <w:spacing w:line="240" w:lineRule="atLeast"/>
              <w:ind w:left="-1667"/>
              <w:jc w:val="center"/>
              <w:rPr>
                <w:b/>
              </w:rPr>
            </w:pPr>
            <w:r w:rsidRPr="007E1F20">
              <w:rPr>
                <w:b/>
              </w:rPr>
              <w:t xml:space="preserve">Článok I. </w:t>
            </w:r>
          </w:p>
          <w:p w14:paraId="2A7770F4" w14:textId="77777777" w:rsidR="00E4331D" w:rsidRPr="007E1F20" w:rsidRDefault="00E4331D" w:rsidP="00C4485F">
            <w:pPr>
              <w:spacing w:line="240" w:lineRule="atLeast"/>
              <w:ind w:left="-1667"/>
              <w:jc w:val="center"/>
              <w:rPr>
                <w:b/>
              </w:rPr>
            </w:pPr>
            <w:r w:rsidRPr="007E1F20">
              <w:rPr>
                <w:b/>
              </w:rPr>
              <w:t xml:space="preserve">  Zmluvné strany</w:t>
            </w:r>
          </w:p>
        </w:tc>
        <w:tc>
          <w:tcPr>
            <w:tcW w:w="3100" w:type="dxa"/>
            <w:gridSpan w:val="2"/>
          </w:tcPr>
          <w:p w14:paraId="4334FF48" w14:textId="77777777" w:rsidR="00E4331D" w:rsidRPr="007E1F20" w:rsidRDefault="00E4331D" w:rsidP="00E4331D">
            <w:pPr>
              <w:spacing w:line="240" w:lineRule="atLeast"/>
              <w:jc w:val="center"/>
            </w:pPr>
          </w:p>
        </w:tc>
      </w:tr>
      <w:tr w:rsidR="00E4331D" w:rsidRPr="007E1F20" w14:paraId="0B25072D" w14:textId="77777777" w:rsidTr="00F36DEA">
        <w:trPr>
          <w:gridAfter w:val="1"/>
          <w:wAfter w:w="10" w:type="dxa"/>
        </w:trPr>
        <w:tc>
          <w:tcPr>
            <w:tcW w:w="3685" w:type="dxa"/>
          </w:tcPr>
          <w:p w14:paraId="1A000024" w14:textId="77777777" w:rsidR="00E4331D" w:rsidRPr="007E1F20" w:rsidRDefault="00E4331D" w:rsidP="00E4331D">
            <w:pPr>
              <w:spacing w:line="240" w:lineRule="atLeast"/>
              <w:rPr>
                <w:b/>
                <w:bCs/>
              </w:rPr>
            </w:pPr>
          </w:p>
        </w:tc>
        <w:tc>
          <w:tcPr>
            <w:tcW w:w="6372" w:type="dxa"/>
            <w:gridSpan w:val="3"/>
          </w:tcPr>
          <w:p w14:paraId="0D121E67" w14:textId="77777777" w:rsidR="00E4331D" w:rsidRPr="007E1F20" w:rsidRDefault="00E4331D" w:rsidP="00E4331D">
            <w:pPr>
              <w:tabs>
                <w:tab w:val="left" w:pos="2700"/>
                <w:tab w:val="left" w:pos="2835"/>
                <w:tab w:val="left" w:pos="2880"/>
              </w:tabs>
              <w:spacing w:line="240" w:lineRule="atLeast"/>
              <w:jc w:val="both"/>
            </w:pPr>
          </w:p>
        </w:tc>
      </w:tr>
      <w:tr w:rsidR="00E4331D" w:rsidRPr="007E1F20" w14:paraId="0ED15B2C" w14:textId="77777777" w:rsidTr="00F36DEA">
        <w:trPr>
          <w:gridAfter w:val="1"/>
          <w:wAfter w:w="10" w:type="dxa"/>
        </w:trPr>
        <w:tc>
          <w:tcPr>
            <w:tcW w:w="3685" w:type="dxa"/>
          </w:tcPr>
          <w:p w14:paraId="2690EDD7" w14:textId="67FF4F08" w:rsidR="00E4331D" w:rsidRPr="007E1F20" w:rsidRDefault="00E4331D" w:rsidP="00FF3955">
            <w:pPr>
              <w:spacing w:line="240" w:lineRule="atLeast"/>
            </w:pPr>
            <w:r w:rsidRPr="007E1F20">
              <w:rPr>
                <w:b/>
                <w:bCs/>
              </w:rPr>
              <w:t xml:space="preserve">1.1  </w:t>
            </w:r>
            <w:r w:rsidR="00FF3955" w:rsidRPr="007E1F20">
              <w:rPr>
                <w:b/>
                <w:bCs/>
              </w:rPr>
              <w:t>K</w:t>
            </w:r>
            <w:r w:rsidRPr="007E1F20">
              <w:rPr>
                <w:b/>
                <w:bCs/>
              </w:rPr>
              <w:t>upujúci:</w:t>
            </w:r>
          </w:p>
        </w:tc>
        <w:tc>
          <w:tcPr>
            <w:tcW w:w="6372" w:type="dxa"/>
            <w:gridSpan w:val="3"/>
          </w:tcPr>
          <w:p w14:paraId="21011631" w14:textId="77777777" w:rsidR="00E4331D" w:rsidRPr="007E1F20" w:rsidRDefault="00E4331D" w:rsidP="00E4331D">
            <w:pPr>
              <w:tabs>
                <w:tab w:val="left" w:pos="2700"/>
                <w:tab w:val="left" w:pos="2835"/>
                <w:tab w:val="left" w:pos="2880"/>
              </w:tabs>
              <w:spacing w:line="240" w:lineRule="atLeast"/>
              <w:jc w:val="both"/>
              <w:rPr>
                <w:b/>
                <w:bCs/>
              </w:rPr>
            </w:pPr>
            <w:r w:rsidRPr="007E1F20">
              <w:rPr>
                <w:b/>
                <w:bCs/>
              </w:rPr>
              <w:t>Slovenská republika</w:t>
            </w:r>
          </w:p>
          <w:p w14:paraId="41BD1B69" w14:textId="77777777" w:rsidR="00E4331D" w:rsidRPr="007E1F20" w:rsidRDefault="00E4331D" w:rsidP="00E4331D">
            <w:pPr>
              <w:tabs>
                <w:tab w:val="left" w:pos="2700"/>
                <w:tab w:val="left" w:pos="2835"/>
                <w:tab w:val="left" w:pos="2880"/>
              </w:tabs>
              <w:spacing w:line="240" w:lineRule="atLeast"/>
              <w:jc w:val="both"/>
              <w:rPr>
                <w:b/>
                <w:bCs/>
              </w:rPr>
            </w:pPr>
            <w:r w:rsidRPr="007E1F20">
              <w:rPr>
                <w:b/>
                <w:bCs/>
              </w:rPr>
              <w:t>Ministerstvo obrany Slovenskej republiky</w:t>
            </w:r>
          </w:p>
        </w:tc>
      </w:tr>
      <w:tr w:rsidR="00E4331D" w:rsidRPr="007E1F20" w14:paraId="12D009F6" w14:textId="77777777" w:rsidTr="00F36DEA">
        <w:trPr>
          <w:gridAfter w:val="1"/>
          <w:wAfter w:w="10" w:type="dxa"/>
        </w:trPr>
        <w:tc>
          <w:tcPr>
            <w:tcW w:w="3685" w:type="dxa"/>
          </w:tcPr>
          <w:p w14:paraId="10A35A2A" w14:textId="77777777" w:rsidR="00E4331D" w:rsidRPr="007E1F20" w:rsidRDefault="00E4331D" w:rsidP="00E4331D">
            <w:pPr>
              <w:spacing w:line="240" w:lineRule="atLeast"/>
              <w:jc w:val="center"/>
            </w:pPr>
          </w:p>
        </w:tc>
        <w:tc>
          <w:tcPr>
            <w:tcW w:w="6372" w:type="dxa"/>
            <w:gridSpan w:val="3"/>
          </w:tcPr>
          <w:p w14:paraId="65C6B30E" w14:textId="4EA90B1F" w:rsidR="00E4331D" w:rsidRPr="007E1F20" w:rsidRDefault="006D745D" w:rsidP="00E4331D">
            <w:pPr>
              <w:tabs>
                <w:tab w:val="left" w:pos="2700"/>
                <w:tab w:val="left" w:pos="2835"/>
                <w:tab w:val="left" w:pos="2880"/>
              </w:tabs>
              <w:spacing w:line="240" w:lineRule="atLeast"/>
              <w:jc w:val="both"/>
            </w:pPr>
            <w:r w:rsidRPr="007E1F20">
              <w:t xml:space="preserve">Námestie generála </w:t>
            </w:r>
            <w:proofErr w:type="spellStart"/>
            <w:r w:rsidRPr="007E1F20">
              <w:t>Viesta</w:t>
            </w:r>
            <w:proofErr w:type="spellEnd"/>
            <w:r w:rsidRPr="007E1F20">
              <w:t xml:space="preserve"> 2</w:t>
            </w:r>
            <w:r w:rsidR="00E4331D" w:rsidRPr="007E1F20">
              <w:t>, 832 47 Bratislava</w:t>
            </w:r>
          </w:p>
        </w:tc>
      </w:tr>
      <w:tr w:rsidR="00E4331D" w:rsidRPr="007E1F20" w14:paraId="2041BD4E" w14:textId="77777777" w:rsidTr="00F36DEA">
        <w:trPr>
          <w:gridAfter w:val="1"/>
          <w:wAfter w:w="10" w:type="dxa"/>
        </w:trPr>
        <w:tc>
          <w:tcPr>
            <w:tcW w:w="3685" w:type="dxa"/>
          </w:tcPr>
          <w:p w14:paraId="521AEF18" w14:textId="77777777" w:rsidR="00E4331D" w:rsidRPr="007E1F20" w:rsidRDefault="00E4331D" w:rsidP="00E4331D">
            <w:pPr>
              <w:spacing w:line="240" w:lineRule="atLeast"/>
              <w:jc w:val="center"/>
            </w:pPr>
          </w:p>
        </w:tc>
        <w:tc>
          <w:tcPr>
            <w:tcW w:w="3272" w:type="dxa"/>
          </w:tcPr>
          <w:p w14:paraId="6E53458E" w14:textId="77777777" w:rsidR="00E4331D" w:rsidRPr="007E1F20" w:rsidRDefault="00E4331D" w:rsidP="00E4331D">
            <w:pPr>
              <w:spacing w:line="240" w:lineRule="atLeast"/>
              <w:jc w:val="center"/>
            </w:pPr>
          </w:p>
        </w:tc>
        <w:tc>
          <w:tcPr>
            <w:tcW w:w="3100" w:type="dxa"/>
            <w:gridSpan w:val="2"/>
          </w:tcPr>
          <w:p w14:paraId="0BA050A0" w14:textId="77777777" w:rsidR="00E4331D" w:rsidRPr="007E1F20" w:rsidRDefault="00E4331D" w:rsidP="00E4331D">
            <w:pPr>
              <w:spacing w:line="240" w:lineRule="atLeast"/>
              <w:jc w:val="center"/>
            </w:pPr>
          </w:p>
        </w:tc>
      </w:tr>
      <w:tr w:rsidR="00E4331D" w:rsidRPr="00020426" w14:paraId="4452FECC" w14:textId="77777777" w:rsidTr="00F36DEA">
        <w:trPr>
          <w:gridAfter w:val="1"/>
          <w:wAfter w:w="10" w:type="dxa"/>
        </w:trPr>
        <w:tc>
          <w:tcPr>
            <w:tcW w:w="3685" w:type="dxa"/>
          </w:tcPr>
          <w:p w14:paraId="15080F23" w14:textId="0FD64AA4" w:rsidR="00E4331D" w:rsidRPr="007E1F20" w:rsidRDefault="00E4331D" w:rsidP="00E4331D">
            <w:pPr>
              <w:tabs>
                <w:tab w:val="left" w:pos="284"/>
              </w:tabs>
              <w:spacing w:line="240" w:lineRule="atLeast"/>
            </w:pPr>
            <w:r w:rsidRPr="007E1F20">
              <w:rPr>
                <w:b/>
                <w:bCs/>
              </w:rPr>
              <w:t xml:space="preserve">       Zastúpený:</w:t>
            </w:r>
          </w:p>
        </w:tc>
        <w:tc>
          <w:tcPr>
            <w:tcW w:w="6372" w:type="dxa"/>
            <w:gridSpan w:val="3"/>
          </w:tcPr>
          <w:p w14:paraId="71397539" w14:textId="77777777" w:rsidR="00E4331D" w:rsidRPr="008F0C8A" w:rsidRDefault="00E4331D" w:rsidP="0066047A">
            <w:pPr>
              <w:tabs>
                <w:tab w:val="left" w:pos="2700"/>
              </w:tabs>
              <w:rPr>
                <w:b/>
                <w:bCs/>
              </w:rPr>
            </w:pPr>
            <w:r w:rsidRPr="007E1F20">
              <w:rPr>
                <w:b/>
                <w:bCs/>
              </w:rPr>
              <w:t>.................................................</w:t>
            </w:r>
          </w:p>
        </w:tc>
      </w:tr>
      <w:tr w:rsidR="00E4331D" w:rsidRPr="00020426" w14:paraId="5E735B15" w14:textId="77777777" w:rsidTr="00F36DEA">
        <w:trPr>
          <w:gridAfter w:val="1"/>
          <w:wAfter w:w="10" w:type="dxa"/>
          <w:trHeight w:val="1785"/>
        </w:trPr>
        <w:tc>
          <w:tcPr>
            <w:tcW w:w="3685" w:type="dxa"/>
          </w:tcPr>
          <w:p w14:paraId="3F05B1F3" w14:textId="77777777" w:rsidR="00E4331D" w:rsidRPr="00C4485F" w:rsidRDefault="00E4331D" w:rsidP="00E4331D">
            <w:pPr>
              <w:spacing w:line="240" w:lineRule="atLeast"/>
              <w:jc w:val="center"/>
            </w:pPr>
          </w:p>
        </w:tc>
        <w:tc>
          <w:tcPr>
            <w:tcW w:w="6372" w:type="dxa"/>
            <w:gridSpan w:val="3"/>
          </w:tcPr>
          <w:p w14:paraId="588888F3" w14:textId="77777777" w:rsidR="00E4331D" w:rsidRPr="00C4485F" w:rsidRDefault="00E4331D" w:rsidP="00E4331D">
            <w:pPr>
              <w:tabs>
                <w:tab w:val="left" w:pos="0"/>
                <w:tab w:val="left" w:pos="2764"/>
                <w:tab w:val="left" w:pos="3000"/>
              </w:tabs>
              <w:rPr>
                <w:bCs/>
              </w:rPr>
            </w:pPr>
            <w:r w:rsidRPr="00C4485F">
              <w:t>/</w:t>
            </w:r>
            <w:r w:rsidRPr="00C4485F">
              <w:rPr>
                <w:i/>
              </w:rPr>
              <w:t>meno bude doplnené aktuálne pred uzavretím rámcovej dohody/</w:t>
            </w:r>
            <w:r w:rsidRPr="00C4485F">
              <w:t xml:space="preserve">  </w:t>
            </w:r>
          </w:p>
          <w:p w14:paraId="1C1B8DAE" w14:textId="7936F958" w:rsidR="0066047A" w:rsidRPr="00020426" w:rsidRDefault="00E4331D" w:rsidP="008F0C8A">
            <w:pPr>
              <w:tabs>
                <w:tab w:val="left" w:pos="0"/>
                <w:tab w:val="left" w:pos="2764"/>
                <w:tab w:val="left" w:pos="3000"/>
              </w:tabs>
              <w:ind w:right="448"/>
            </w:pPr>
            <w:r w:rsidRPr="00C4485F">
              <w:rPr>
                <w:i/>
              </w:rPr>
              <w:t>(údaje budú doplnené aktuálne pred uzavretím rámcovej dohody)</w:t>
            </w:r>
            <w:r w:rsidRPr="00C4485F">
              <w:t xml:space="preserve">  </w:t>
            </w:r>
          </w:p>
          <w:p w14:paraId="13988D59" w14:textId="70E1A8F4" w:rsidR="0066047A" w:rsidRPr="00020426" w:rsidRDefault="0066047A" w:rsidP="00E4331D">
            <w:pPr>
              <w:tabs>
                <w:tab w:val="left" w:pos="0"/>
                <w:tab w:val="left" w:pos="2764"/>
                <w:tab w:val="left" w:pos="3000"/>
              </w:tabs>
            </w:pPr>
          </w:p>
        </w:tc>
      </w:tr>
      <w:tr w:rsidR="00E4331D" w:rsidRPr="00020426" w14:paraId="0B35D8FB" w14:textId="77777777" w:rsidTr="00F36DEA">
        <w:trPr>
          <w:gridAfter w:val="1"/>
          <w:wAfter w:w="10" w:type="dxa"/>
          <w:trHeight w:val="297"/>
        </w:trPr>
        <w:tc>
          <w:tcPr>
            <w:tcW w:w="10057" w:type="dxa"/>
            <w:gridSpan w:val="4"/>
          </w:tcPr>
          <w:p w14:paraId="0A7A26F9" w14:textId="3ADE92B6" w:rsidR="00E4331D" w:rsidRPr="00C4485F" w:rsidRDefault="00671781" w:rsidP="0066047A">
            <w:pPr>
              <w:tabs>
                <w:tab w:val="left" w:pos="426"/>
              </w:tabs>
              <w:jc w:val="both"/>
              <w:rPr>
                <w:b/>
              </w:rPr>
            </w:pPr>
            <w:r w:rsidRPr="00C4485F">
              <w:rPr>
                <w:b/>
              </w:rPr>
              <w:t>Osoba, oprávnená konať vo veciach objednávania, technických, fakturačných a reklamačných úkonov:</w:t>
            </w:r>
          </w:p>
        </w:tc>
      </w:tr>
      <w:tr w:rsidR="00F36DEA" w:rsidRPr="00020426" w14:paraId="7D81673A" w14:textId="77777777" w:rsidTr="00F36DEA">
        <w:trPr>
          <w:gridAfter w:val="1"/>
          <w:wAfter w:w="10" w:type="dxa"/>
          <w:trHeight w:val="297"/>
        </w:trPr>
        <w:tc>
          <w:tcPr>
            <w:tcW w:w="10057" w:type="dxa"/>
            <w:gridSpan w:val="4"/>
          </w:tcPr>
          <w:p w14:paraId="6C4A67EA" w14:textId="0E4F3C7D" w:rsidR="00F36DEA" w:rsidRPr="00C4485F" w:rsidRDefault="00BB5F68" w:rsidP="0066047A">
            <w:pPr>
              <w:tabs>
                <w:tab w:val="left" w:pos="426"/>
              </w:tabs>
              <w:jc w:val="both"/>
              <w:rPr>
                <w:bCs/>
              </w:rPr>
            </w:pPr>
            <w:r w:rsidRPr="00C4485F">
              <w:rPr>
                <w:bCs/>
              </w:rPr>
              <w:t>.............................. alebo ním poverená osoba</w:t>
            </w:r>
          </w:p>
        </w:tc>
      </w:tr>
      <w:tr w:rsidR="00F36DEA" w:rsidRPr="00020426" w14:paraId="02148FAF" w14:textId="77777777" w:rsidTr="00F36DEA">
        <w:trPr>
          <w:gridAfter w:val="1"/>
          <w:wAfter w:w="10" w:type="dxa"/>
          <w:trHeight w:val="297"/>
        </w:trPr>
        <w:tc>
          <w:tcPr>
            <w:tcW w:w="10057" w:type="dxa"/>
            <w:gridSpan w:val="4"/>
          </w:tcPr>
          <w:p w14:paraId="7656FC28" w14:textId="5FC8716F" w:rsidR="00F36DEA" w:rsidRPr="00C4485F" w:rsidRDefault="00F36DEA" w:rsidP="0066047A">
            <w:pPr>
              <w:tabs>
                <w:tab w:val="left" w:pos="426"/>
              </w:tabs>
              <w:jc w:val="both"/>
              <w:rPr>
                <w:b/>
                <w:noProof/>
              </w:rPr>
            </w:pPr>
            <w:r w:rsidRPr="00C4485F">
              <w:rPr>
                <w:b/>
                <w:noProof/>
              </w:rPr>
              <w:t>Osoba, oprávnená konať vo veciach prevzatia tovaru a podpísania dodacieho listu:</w:t>
            </w:r>
            <w:r w:rsidRPr="00C4485F">
              <w:rPr>
                <w:bCs/>
                <w:noProof/>
              </w:rPr>
              <w:t>.............................. alebo ním poverená osoba</w:t>
            </w:r>
          </w:p>
        </w:tc>
      </w:tr>
      <w:tr w:rsidR="00170538" w:rsidRPr="00020426" w14:paraId="7524A0BA" w14:textId="77777777" w:rsidTr="00F36DEA">
        <w:trPr>
          <w:gridAfter w:val="4"/>
          <w:wAfter w:w="6382" w:type="dxa"/>
        </w:trPr>
        <w:tc>
          <w:tcPr>
            <w:tcW w:w="3685" w:type="dxa"/>
          </w:tcPr>
          <w:p w14:paraId="7D75F632" w14:textId="3F637376" w:rsidR="00170538" w:rsidRPr="00C4485F" w:rsidRDefault="00170538" w:rsidP="00BB5F68">
            <w:pPr>
              <w:tabs>
                <w:tab w:val="left" w:pos="2700"/>
                <w:tab w:val="left" w:pos="2835"/>
                <w:tab w:val="left" w:pos="2880"/>
                <w:tab w:val="left" w:pos="3240"/>
              </w:tabs>
              <w:spacing w:line="240" w:lineRule="atLeast"/>
              <w:ind w:right="-118"/>
              <w:jc w:val="both"/>
              <w:rPr>
                <w:b/>
                <w:bCs/>
              </w:rPr>
            </w:pPr>
          </w:p>
        </w:tc>
      </w:tr>
      <w:tr w:rsidR="00170538" w:rsidRPr="00020426" w14:paraId="482DD249" w14:textId="77777777" w:rsidTr="00F36DEA">
        <w:trPr>
          <w:gridAfter w:val="1"/>
          <w:wAfter w:w="10" w:type="dxa"/>
        </w:trPr>
        <w:tc>
          <w:tcPr>
            <w:tcW w:w="3685" w:type="dxa"/>
          </w:tcPr>
          <w:p w14:paraId="4B6F30BF" w14:textId="77777777" w:rsidR="00170538" w:rsidRPr="00C4485F" w:rsidRDefault="00170538" w:rsidP="00170538">
            <w:pPr>
              <w:tabs>
                <w:tab w:val="left" w:pos="2700"/>
                <w:tab w:val="left" w:pos="2835"/>
                <w:tab w:val="left" w:pos="2880"/>
                <w:tab w:val="left" w:pos="3240"/>
              </w:tabs>
              <w:spacing w:line="240" w:lineRule="atLeast"/>
              <w:jc w:val="both"/>
              <w:rPr>
                <w:rFonts w:eastAsia="Calibri"/>
                <w:lang w:eastAsia="en-US"/>
              </w:rPr>
            </w:pPr>
          </w:p>
        </w:tc>
        <w:tc>
          <w:tcPr>
            <w:tcW w:w="3272" w:type="dxa"/>
          </w:tcPr>
          <w:p w14:paraId="03ADFFEF" w14:textId="77777777" w:rsidR="00170538" w:rsidRPr="00C4485F" w:rsidRDefault="00170538" w:rsidP="00170538">
            <w:pPr>
              <w:tabs>
                <w:tab w:val="left" w:pos="2700"/>
                <w:tab w:val="left" w:pos="2835"/>
                <w:tab w:val="left" w:pos="2880"/>
                <w:tab w:val="left" w:pos="3240"/>
              </w:tabs>
              <w:spacing w:line="240" w:lineRule="atLeast"/>
              <w:jc w:val="both"/>
            </w:pPr>
          </w:p>
        </w:tc>
        <w:tc>
          <w:tcPr>
            <w:tcW w:w="3100" w:type="dxa"/>
            <w:gridSpan w:val="2"/>
          </w:tcPr>
          <w:p w14:paraId="4540208E" w14:textId="77777777" w:rsidR="00170538" w:rsidRPr="00C4485F" w:rsidRDefault="00170538" w:rsidP="00170538">
            <w:pPr>
              <w:spacing w:line="240" w:lineRule="atLeast"/>
              <w:jc w:val="center"/>
            </w:pPr>
          </w:p>
        </w:tc>
      </w:tr>
      <w:tr w:rsidR="00170538" w:rsidRPr="00020426" w14:paraId="7B2AF080" w14:textId="77777777" w:rsidTr="00F36DEA">
        <w:trPr>
          <w:gridAfter w:val="1"/>
          <w:wAfter w:w="10" w:type="dxa"/>
        </w:trPr>
        <w:tc>
          <w:tcPr>
            <w:tcW w:w="3685" w:type="dxa"/>
          </w:tcPr>
          <w:p w14:paraId="2BD1C357" w14:textId="2AFA29CE" w:rsidR="00170538" w:rsidRPr="00C4485F" w:rsidRDefault="00170538" w:rsidP="00170538">
            <w:pPr>
              <w:spacing w:line="240" w:lineRule="atLeast"/>
            </w:pPr>
            <w:r w:rsidRPr="00C4485F">
              <w:rPr>
                <w:b/>
                <w:bCs/>
              </w:rPr>
              <w:t xml:space="preserve">       IČO:</w:t>
            </w:r>
          </w:p>
        </w:tc>
        <w:tc>
          <w:tcPr>
            <w:tcW w:w="3272" w:type="dxa"/>
          </w:tcPr>
          <w:p w14:paraId="293FB640" w14:textId="77777777" w:rsidR="00170538" w:rsidRPr="00C4485F" w:rsidRDefault="00170538" w:rsidP="00170538">
            <w:pPr>
              <w:tabs>
                <w:tab w:val="left" w:pos="2700"/>
                <w:tab w:val="left" w:pos="2835"/>
                <w:tab w:val="left" w:pos="2880"/>
                <w:tab w:val="left" w:pos="3240"/>
              </w:tabs>
              <w:spacing w:line="240" w:lineRule="atLeast"/>
              <w:jc w:val="both"/>
            </w:pPr>
            <w:r w:rsidRPr="00C4485F">
              <w:t>30 845 572</w:t>
            </w:r>
          </w:p>
        </w:tc>
        <w:tc>
          <w:tcPr>
            <w:tcW w:w="3100" w:type="dxa"/>
            <w:gridSpan w:val="2"/>
          </w:tcPr>
          <w:p w14:paraId="0C3F8055" w14:textId="77777777" w:rsidR="00170538" w:rsidRPr="00C4485F" w:rsidRDefault="00170538" w:rsidP="00170538">
            <w:pPr>
              <w:spacing w:line="240" w:lineRule="atLeast"/>
              <w:jc w:val="center"/>
            </w:pPr>
          </w:p>
        </w:tc>
      </w:tr>
      <w:tr w:rsidR="00170538" w:rsidRPr="00020426" w14:paraId="4338D4BB" w14:textId="77777777" w:rsidTr="00F36DEA">
        <w:trPr>
          <w:gridAfter w:val="1"/>
          <w:wAfter w:w="10" w:type="dxa"/>
        </w:trPr>
        <w:tc>
          <w:tcPr>
            <w:tcW w:w="3685" w:type="dxa"/>
          </w:tcPr>
          <w:p w14:paraId="2BB48DED" w14:textId="77777777" w:rsidR="00170538" w:rsidRPr="00020426" w:rsidRDefault="00170538" w:rsidP="00170538">
            <w:pPr>
              <w:tabs>
                <w:tab w:val="left" w:pos="317"/>
              </w:tabs>
              <w:spacing w:line="240" w:lineRule="atLeast"/>
              <w:rPr>
                <w:b/>
              </w:rPr>
            </w:pPr>
            <w:r w:rsidRPr="00C4485F">
              <w:t xml:space="preserve">       </w:t>
            </w:r>
            <w:r w:rsidRPr="00C4485F">
              <w:rPr>
                <w:b/>
              </w:rPr>
              <w:t>IČ DPH:</w:t>
            </w:r>
          </w:p>
          <w:p w14:paraId="39596479" w14:textId="548B6608" w:rsidR="008D7893" w:rsidRPr="00C4485F" w:rsidRDefault="008D7893" w:rsidP="00170538">
            <w:pPr>
              <w:tabs>
                <w:tab w:val="left" w:pos="317"/>
              </w:tabs>
              <w:spacing w:line="240" w:lineRule="atLeast"/>
              <w:rPr>
                <w:b/>
              </w:rPr>
            </w:pPr>
            <w:r w:rsidRPr="00020426">
              <w:rPr>
                <w:b/>
              </w:rPr>
              <w:t xml:space="preserve">       Bankové spojenie:</w:t>
            </w:r>
          </w:p>
        </w:tc>
        <w:tc>
          <w:tcPr>
            <w:tcW w:w="3272" w:type="dxa"/>
          </w:tcPr>
          <w:p w14:paraId="7BEA6838" w14:textId="77777777" w:rsidR="00170538" w:rsidRPr="00020426" w:rsidRDefault="00170538" w:rsidP="00170538">
            <w:pPr>
              <w:spacing w:line="240" w:lineRule="atLeast"/>
            </w:pPr>
            <w:r w:rsidRPr="00C4485F">
              <w:t>SK2020947698</w:t>
            </w:r>
          </w:p>
          <w:p w14:paraId="3570471B" w14:textId="02DA8840" w:rsidR="008D7893" w:rsidRPr="00C4485F" w:rsidRDefault="008D7893" w:rsidP="00170538">
            <w:pPr>
              <w:spacing w:line="240" w:lineRule="atLeast"/>
            </w:pPr>
            <w:r w:rsidRPr="00020426">
              <w:t>Štátna pokladnica</w:t>
            </w:r>
          </w:p>
        </w:tc>
        <w:tc>
          <w:tcPr>
            <w:tcW w:w="3100" w:type="dxa"/>
            <w:gridSpan w:val="2"/>
          </w:tcPr>
          <w:p w14:paraId="2F64A5C9" w14:textId="77777777" w:rsidR="00170538" w:rsidRPr="00C4485F" w:rsidRDefault="00170538" w:rsidP="00170538">
            <w:pPr>
              <w:spacing w:line="240" w:lineRule="atLeast"/>
              <w:jc w:val="center"/>
            </w:pPr>
          </w:p>
        </w:tc>
      </w:tr>
      <w:tr w:rsidR="00170538" w:rsidRPr="00020426" w14:paraId="2667AD45" w14:textId="77777777" w:rsidTr="00F36DEA">
        <w:trPr>
          <w:gridAfter w:val="1"/>
          <w:wAfter w:w="10" w:type="dxa"/>
        </w:trPr>
        <w:tc>
          <w:tcPr>
            <w:tcW w:w="3685" w:type="dxa"/>
          </w:tcPr>
          <w:p w14:paraId="0FA08C47" w14:textId="2C7984C6" w:rsidR="008D7893" w:rsidRPr="00C4485F" w:rsidRDefault="008D7893" w:rsidP="00170538">
            <w:pPr>
              <w:tabs>
                <w:tab w:val="left" w:pos="6521"/>
              </w:tabs>
              <w:spacing w:line="240" w:lineRule="atLeast"/>
              <w:rPr>
                <w:b/>
              </w:rPr>
            </w:pPr>
            <w:r w:rsidRPr="00020426">
              <w:rPr>
                <w:bCs/>
              </w:rPr>
              <w:t xml:space="preserve">       </w:t>
            </w:r>
            <w:r w:rsidRPr="00C4485F">
              <w:rPr>
                <w:b/>
              </w:rPr>
              <w:t>IBAN:</w:t>
            </w:r>
          </w:p>
          <w:p w14:paraId="6FBEF170" w14:textId="77777777" w:rsidR="00170538" w:rsidRPr="00C4485F" w:rsidRDefault="00170538" w:rsidP="00170538">
            <w:pPr>
              <w:tabs>
                <w:tab w:val="left" w:pos="6521"/>
              </w:tabs>
              <w:spacing w:line="240" w:lineRule="atLeast"/>
              <w:rPr>
                <w:bCs/>
              </w:rPr>
            </w:pPr>
          </w:p>
          <w:p w14:paraId="0B4153CC" w14:textId="77777777" w:rsidR="00170538" w:rsidRPr="00C4485F" w:rsidRDefault="00170538" w:rsidP="00170538">
            <w:pPr>
              <w:tabs>
                <w:tab w:val="left" w:pos="6521"/>
              </w:tabs>
              <w:spacing w:line="240" w:lineRule="atLeast"/>
            </w:pPr>
            <w:r w:rsidRPr="00C4485F">
              <w:rPr>
                <w:bCs/>
              </w:rPr>
              <w:t>(ďalej len „kupujúci“)</w:t>
            </w:r>
          </w:p>
        </w:tc>
        <w:tc>
          <w:tcPr>
            <w:tcW w:w="3272" w:type="dxa"/>
          </w:tcPr>
          <w:p w14:paraId="64386132" w14:textId="2B7DFFFF" w:rsidR="00170538" w:rsidRPr="00C4485F" w:rsidRDefault="008D7893" w:rsidP="00170538">
            <w:pPr>
              <w:spacing w:line="240" w:lineRule="atLeast"/>
              <w:jc w:val="both"/>
            </w:pPr>
            <w:r w:rsidRPr="00020426">
              <w:t>SK5081800000007000171215</w:t>
            </w:r>
          </w:p>
        </w:tc>
        <w:tc>
          <w:tcPr>
            <w:tcW w:w="3100" w:type="dxa"/>
            <w:gridSpan w:val="2"/>
          </w:tcPr>
          <w:p w14:paraId="61F59BD2" w14:textId="77777777" w:rsidR="00170538" w:rsidRPr="00C4485F" w:rsidRDefault="00170538" w:rsidP="00170538">
            <w:pPr>
              <w:spacing w:line="240" w:lineRule="atLeast"/>
              <w:jc w:val="center"/>
            </w:pPr>
          </w:p>
        </w:tc>
      </w:tr>
      <w:tr w:rsidR="00170538" w:rsidRPr="00020426" w14:paraId="2B2E4B4A" w14:textId="77777777" w:rsidTr="00F36DEA">
        <w:trPr>
          <w:gridAfter w:val="1"/>
          <w:wAfter w:w="10" w:type="dxa"/>
        </w:trPr>
        <w:tc>
          <w:tcPr>
            <w:tcW w:w="3685" w:type="dxa"/>
          </w:tcPr>
          <w:p w14:paraId="726EEBB5" w14:textId="77777777" w:rsidR="00170538" w:rsidRPr="00C4485F" w:rsidRDefault="00170538" w:rsidP="00170538">
            <w:pPr>
              <w:spacing w:line="240" w:lineRule="atLeast"/>
              <w:jc w:val="center"/>
            </w:pPr>
          </w:p>
        </w:tc>
        <w:tc>
          <w:tcPr>
            <w:tcW w:w="3272" w:type="dxa"/>
          </w:tcPr>
          <w:p w14:paraId="24556F13" w14:textId="77777777" w:rsidR="00170538" w:rsidRPr="00C4485F" w:rsidRDefault="00170538" w:rsidP="00170538">
            <w:pPr>
              <w:spacing w:line="240" w:lineRule="atLeast"/>
              <w:jc w:val="center"/>
            </w:pPr>
          </w:p>
        </w:tc>
        <w:tc>
          <w:tcPr>
            <w:tcW w:w="3100" w:type="dxa"/>
            <w:gridSpan w:val="2"/>
          </w:tcPr>
          <w:p w14:paraId="7C92EA2A" w14:textId="77777777" w:rsidR="00170538" w:rsidRPr="00C4485F" w:rsidRDefault="00170538" w:rsidP="00170538">
            <w:pPr>
              <w:spacing w:line="240" w:lineRule="atLeast"/>
              <w:jc w:val="center"/>
            </w:pPr>
          </w:p>
        </w:tc>
      </w:tr>
      <w:tr w:rsidR="00170538" w:rsidRPr="00020426" w14:paraId="426C40BD" w14:textId="77777777" w:rsidTr="00F36DEA">
        <w:tc>
          <w:tcPr>
            <w:tcW w:w="3685" w:type="dxa"/>
          </w:tcPr>
          <w:p w14:paraId="2A0B1D71" w14:textId="56DE3C70" w:rsidR="00170538" w:rsidRPr="00C4485F" w:rsidRDefault="00170538" w:rsidP="00170538">
            <w:pPr>
              <w:spacing w:line="240" w:lineRule="atLeast"/>
            </w:pPr>
            <w:r w:rsidRPr="00C4485F">
              <w:rPr>
                <w:b/>
                <w:bCs/>
              </w:rPr>
              <w:t xml:space="preserve">1.2 </w:t>
            </w:r>
            <w:r w:rsidR="0036420B">
              <w:rPr>
                <w:b/>
                <w:bCs/>
              </w:rPr>
              <w:t>Predávajúci</w:t>
            </w:r>
            <w:r w:rsidRPr="00C4485F">
              <w:rPr>
                <w:b/>
                <w:bCs/>
              </w:rPr>
              <w:t xml:space="preserve">:                    </w:t>
            </w:r>
          </w:p>
        </w:tc>
        <w:tc>
          <w:tcPr>
            <w:tcW w:w="3278" w:type="dxa"/>
            <w:gridSpan w:val="2"/>
          </w:tcPr>
          <w:p w14:paraId="07753D70" w14:textId="77777777" w:rsidR="00170538" w:rsidRPr="00C4485F" w:rsidRDefault="00170538" w:rsidP="00170538">
            <w:pPr>
              <w:spacing w:line="240" w:lineRule="atLeast"/>
              <w:jc w:val="center"/>
            </w:pPr>
            <w:r w:rsidRPr="00C4485F">
              <w:t>..................................................</w:t>
            </w:r>
          </w:p>
        </w:tc>
        <w:tc>
          <w:tcPr>
            <w:tcW w:w="3104" w:type="dxa"/>
            <w:gridSpan w:val="2"/>
          </w:tcPr>
          <w:p w14:paraId="37C2ACCF" w14:textId="77777777" w:rsidR="00170538" w:rsidRPr="00C4485F" w:rsidRDefault="00170538" w:rsidP="00170538">
            <w:pPr>
              <w:spacing w:line="240" w:lineRule="atLeast"/>
            </w:pPr>
            <w:r w:rsidRPr="00C4485F">
              <w:t>/ doplní uchádzač</w:t>
            </w:r>
          </w:p>
        </w:tc>
      </w:tr>
      <w:tr w:rsidR="00170538" w:rsidRPr="00020426" w14:paraId="33245D58" w14:textId="77777777" w:rsidTr="00F36DEA">
        <w:tc>
          <w:tcPr>
            <w:tcW w:w="3685" w:type="dxa"/>
          </w:tcPr>
          <w:p w14:paraId="4DFC6DB3" w14:textId="77777777" w:rsidR="00170538" w:rsidRPr="00C4485F" w:rsidRDefault="00170538" w:rsidP="00170538">
            <w:pPr>
              <w:spacing w:line="240" w:lineRule="atLeast"/>
              <w:jc w:val="center"/>
            </w:pPr>
          </w:p>
        </w:tc>
        <w:tc>
          <w:tcPr>
            <w:tcW w:w="3278" w:type="dxa"/>
            <w:gridSpan w:val="2"/>
          </w:tcPr>
          <w:p w14:paraId="68093A1A" w14:textId="77777777" w:rsidR="00170538" w:rsidRPr="00C4485F" w:rsidRDefault="00170538" w:rsidP="00170538">
            <w:pPr>
              <w:spacing w:line="240" w:lineRule="atLeast"/>
              <w:jc w:val="center"/>
            </w:pPr>
          </w:p>
        </w:tc>
        <w:tc>
          <w:tcPr>
            <w:tcW w:w="3104" w:type="dxa"/>
            <w:gridSpan w:val="2"/>
          </w:tcPr>
          <w:p w14:paraId="4506DBA0" w14:textId="77777777" w:rsidR="00170538" w:rsidRPr="00C4485F" w:rsidRDefault="00170538" w:rsidP="00170538">
            <w:pPr>
              <w:spacing w:line="240" w:lineRule="atLeast"/>
              <w:jc w:val="center"/>
            </w:pPr>
          </w:p>
        </w:tc>
      </w:tr>
      <w:tr w:rsidR="00170538" w:rsidRPr="00020426" w14:paraId="161B62AE" w14:textId="77777777" w:rsidTr="00F36DEA">
        <w:tc>
          <w:tcPr>
            <w:tcW w:w="3685" w:type="dxa"/>
          </w:tcPr>
          <w:p w14:paraId="151DD91B" w14:textId="77777777" w:rsidR="00170538" w:rsidRPr="00C4485F" w:rsidRDefault="00170538" w:rsidP="00C4485F">
            <w:pPr>
              <w:spacing w:line="240" w:lineRule="atLeast"/>
            </w:pPr>
          </w:p>
        </w:tc>
        <w:tc>
          <w:tcPr>
            <w:tcW w:w="3278" w:type="dxa"/>
            <w:gridSpan w:val="2"/>
          </w:tcPr>
          <w:p w14:paraId="351E9602" w14:textId="77777777" w:rsidR="00170538" w:rsidRPr="00C4485F" w:rsidRDefault="00170538" w:rsidP="00C4485F">
            <w:pPr>
              <w:spacing w:line="240" w:lineRule="atLeast"/>
            </w:pPr>
          </w:p>
        </w:tc>
        <w:tc>
          <w:tcPr>
            <w:tcW w:w="3104" w:type="dxa"/>
            <w:gridSpan w:val="2"/>
          </w:tcPr>
          <w:p w14:paraId="716DA337" w14:textId="77777777" w:rsidR="00170538" w:rsidRPr="00C4485F" w:rsidRDefault="00170538" w:rsidP="00C4485F">
            <w:pPr>
              <w:spacing w:line="240" w:lineRule="atLeast"/>
            </w:pPr>
          </w:p>
        </w:tc>
      </w:tr>
      <w:tr w:rsidR="00170538" w:rsidRPr="00020426" w14:paraId="791516EC" w14:textId="77777777" w:rsidTr="00F36DEA">
        <w:tc>
          <w:tcPr>
            <w:tcW w:w="3685" w:type="dxa"/>
          </w:tcPr>
          <w:p w14:paraId="33A55DB1" w14:textId="37563D74" w:rsidR="00170538" w:rsidRPr="00C4485F" w:rsidRDefault="00170538" w:rsidP="00170538">
            <w:pPr>
              <w:spacing w:line="240" w:lineRule="atLeast"/>
            </w:pPr>
            <w:r w:rsidRPr="00C4485F">
              <w:rPr>
                <w:b/>
                <w:bCs/>
              </w:rPr>
              <w:t xml:space="preserve">        Konajúci:                            </w:t>
            </w:r>
            <w:r w:rsidRPr="00C4485F">
              <w:t xml:space="preserve">             </w:t>
            </w:r>
          </w:p>
        </w:tc>
        <w:tc>
          <w:tcPr>
            <w:tcW w:w="3278" w:type="dxa"/>
            <w:gridSpan w:val="2"/>
          </w:tcPr>
          <w:p w14:paraId="6A0816C8" w14:textId="77777777" w:rsidR="00170538" w:rsidRPr="00C4485F" w:rsidRDefault="00170538" w:rsidP="00170538">
            <w:pPr>
              <w:spacing w:line="240" w:lineRule="atLeast"/>
              <w:jc w:val="center"/>
            </w:pPr>
            <w:r w:rsidRPr="00C4485F">
              <w:t>..................................................</w:t>
            </w:r>
          </w:p>
        </w:tc>
        <w:tc>
          <w:tcPr>
            <w:tcW w:w="3104" w:type="dxa"/>
            <w:gridSpan w:val="2"/>
          </w:tcPr>
          <w:p w14:paraId="535EDB6F" w14:textId="77777777" w:rsidR="00170538" w:rsidRPr="00C4485F" w:rsidRDefault="00170538" w:rsidP="00170538">
            <w:pPr>
              <w:spacing w:line="240" w:lineRule="atLeast"/>
            </w:pPr>
            <w:r w:rsidRPr="00C4485F">
              <w:t>/ doplní uchádzač</w:t>
            </w:r>
          </w:p>
        </w:tc>
      </w:tr>
      <w:tr w:rsidR="00170538" w:rsidRPr="00020426" w14:paraId="470A4B56" w14:textId="77777777" w:rsidTr="00F36DEA">
        <w:trPr>
          <w:gridAfter w:val="1"/>
          <w:wAfter w:w="10" w:type="dxa"/>
        </w:trPr>
        <w:tc>
          <w:tcPr>
            <w:tcW w:w="10057" w:type="dxa"/>
            <w:gridSpan w:val="4"/>
          </w:tcPr>
          <w:p w14:paraId="5AE2D07F" w14:textId="1A54C95F" w:rsidR="00170538" w:rsidRPr="00020426" w:rsidRDefault="00170538" w:rsidP="00C4485F">
            <w:pPr>
              <w:spacing w:line="240" w:lineRule="atLeast"/>
              <w:rPr>
                <w:b/>
                <w:bCs/>
              </w:rPr>
            </w:pPr>
            <w:r w:rsidRPr="00C4485F">
              <w:rPr>
                <w:b/>
                <w:bCs/>
              </w:rPr>
              <w:t xml:space="preserve">Osoba/osoby oprávnené konať za </w:t>
            </w:r>
            <w:r w:rsidR="0036420B">
              <w:rPr>
                <w:b/>
                <w:bCs/>
              </w:rPr>
              <w:t>predávajúceho</w:t>
            </w:r>
            <w:r w:rsidRPr="00C4485F">
              <w:rPr>
                <w:b/>
                <w:bCs/>
              </w:rPr>
              <w:t xml:space="preserve"> vo veciach akceptácie a realizácie objednávok, fakturácie a</w:t>
            </w:r>
            <w:r w:rsidR="008824C5" w:rsidRPr="00C4485F">
              <w:rPr>
                <w:b/>
                <w:bCs/>
              </w:rPr>
              <w:t> </w:t>
            </w:r>
            <w:r w:rsidRPr="00C4485F">
              <w:rPr>
                <w:b/>
                <w:bCs/>
              </w:rPr>
              <w:t>reklamácií</w:t>
            </w:r>
            <w:r w:rsidR="008824C5" w:rsidRPr="00C4485F">
              <w:rPr>
                <w:b/>
                <w:bCs/>
              </w:rPr>
              <w:t>:</w:t>
            </w:r>
            <w:r w:rsidR="00501307" w:rsidRPr="00C4485F">
              <w:t>.............................. alebo ním poverená osoba</w:t>
            </w:r>
          </w:p>
          <w:p w14:paraId="1B026C88" w14:textId="339AF62C" w:rsidR="00501307" w:rsidRPr="00C4485F" w:rsidRDefault="00501307" w:rsidP="00170538">
            <w:pPr>
              <w:spacing w:line="240" w:lineRule="atLeast"/>
              <w:ind w:left="458"/>
            </w:pPr>
          </w:p>
        </w:tc>
      </w:tr>
      <w:tr w:rsidR="00170538" w:rsidRPr="00020426" w14:paraId="190FE3C6" w14:textId="77777777" w:rsidTr="00F36DEA">
        <w:tc>
          <w:tcPr>
            <w:tcW w:w="3685" w:type="dxa"/>
          </w:tcPr>
          <w:p w14:paraId="70F90957" w14:textId="77777777" w:rsidR="00170538" w:rsidRPr="00C4485F" w:rsidRDefault="00170538" w:rsidP="00170538">
            <w:pPr>
              <w:spacing w:line="240" w:lineRule="atLeast"/>
              <w:rPr>
                <w:b/>
                <w:bCs/>
              </w:rPr>
            </w:pPr>
          </w:p>
        </w:tc>
        <w:tc>
          <w:tcPr>
            <w:tcW w:w="3278" w:type="dxa"/>
            <w:gridSpan w:val="2"/>
          </w:tcPr>
          <w:p w14:paraId="1CE84C6A" w14:textId="539AC4B5" w:rsidR="00170538" w:rsidRPr="00C4485F" w:rsidRDefault="00170538" w:rsidP="00170538">
            <w:pPr>
              <w:spacing w:line="240" w:lineRule="atLeast"/>
              <w:jc w:val="center"/>
            </w:pPr>
            <w:r w:rsidRPr="00C4485F">
              <w:t>..................................................</w:t>
            </w:r>
          </w:p>
        </w:tc>
        <w:tc>
          <w:tcPr>
            <w:tcW w:w="3104" w:type="dxa"/>
            <w:gridSpan w:val="2"/>
          </w:tcPr>
          <w:p w14:paraId="16C83116" w14:textId="7BFB53EF" w:rsidR="00170538" w:rsidRPr="00C4485F" w:rsidRDefault="00170538" w:rsidP="00170538">
            <w:pPr>
              <w:spacing w:line="240" w:lineRule="atLeast"/>
            </w:pPr>
            <w:r w:rsidRPr="00C4485F">
              <w:t>/ doplní uchádzač</w:t>
            </w:r>
          </w:p>
        </w:tc>
      </w:tr>
      <w:tr w:rsidR="00170538" w:rsidRPr="00020426" w14:paraId="5B2AD0CF" w14:textId="77777777" w:rsidTr="00F36DEA">
        <w:tc>
          <w:tcPr>
            <w:tcW w:w="3685" w:type="dxa"/>
          </w:tcPr>
          <w:p w14:paraId="391D67A0" w14:textId="3424CD76" w:rsidR="00170538" w:rsidRPr="00C4485F" w:rsidRDefault="00170538" w:rsidP="00170538">
            <w:pPr>
              <w:spacing w:line="240" w:lineRule="atLeast"/>
            </w:pPr>
            <w:r w:rsidRPr="00C4485F">
              <w:rPr>
                <w:b/>
                <w:bCs/>
              </w:rPr>
              <w:t xml:space="preserve">       IČO:                                       </w:t>
            </w:r>
          </w:p>
        </w:tc>
        <w:tc>
          <w:tcPr>
            <w:tcW w:w="3278" w:type="dxa"/>
            <w:gridSpan w:val="2"/>
          </w:tcPr>
          <w:p w14:paraId="381D43C3" w14:textId="77777777" w:rsidR="00170538" w:rsidRPr="00C4485F" w:rsidRDefault="00170538" w:rsidP="00170538">
            <w:pPr>
              <w:spacing w:line="240" w:lineRule="atLeast"/>
              <w:jc w:val="center"/>
            </w:pPr>
            <w:r w:rsidRPr="00C4485F">
              <w:t>..................................................</w:t>
            </w:r>
          </w:p>
        </w:tc>
        <w:tc>
          <w:tcPr>
            <w:tcW w:w="3104" w:type="dxa"/>
            <w:gridSpan w:val="2"/>
          </w:tcPr>
          <w:p w14:paraId="55BD5320" w14:textId="77777777" w:rsidR="00170538" w:rsidRPr="00C4485F" w:rsidRDefault="00170538" w:rsidP="00170538">
            <w:pPr>
              <w:spacing w:line="240" w:lineRule="atLeast"/>
            </w:pPr>
            <w:r w:rsidRPr="00C4485F">
              <w:t>/ doplní uchádzač</w:t>
            </w:r>
          </w:p>
        </w:tc>
      </w:tr>
      <w:tr w:rsidR="00170538" w:rsidRPr="00020426" w14:paraId="3959E841" w14:textId="77777777" w:rsidTr="00F36DEA">
        <w:tc>
          <w:tcPr>
            <w:tcW w:w="3685" w:type="dxa"/>
          </w:tcPr>
          <w:p w14:paraId="14997B68" w14:textId="78448F05" w:rsidR="00170538" w:rsidRPr="00C4485F" w:rsidRDefault="00170538" w:rsidP="00170538">
            <w:pPr>
              <w:spacing w:line="240" w:lineRule="atLeast"/>
            </w:pPr>
            <w:r w:rsidRPr="00C4485F">
              <w:rPr>
                <w:b/>
                <w:bCs/>
              </w:rPr>
              <w:t xml:space="preserve">       IČ DPH:                                 </w:t>
            </w:r>
          </w:p>
        </w:tc>
        <w:tc>
          <w:tcPr>
            <w:tcW w:w="3278" w:type="dxa"/>
            <w:gridSpan w:val="2"/>
          </w:tcPr>
          <w:p w14:paraId="5F1FEEF7" w14:textId="77777777" w:rsidR="00170538" w:rsidRPr="00C4485F" w:rsidRDefault="00170538" w:rsidP="00170538">
            <w:pPr>
              <w:spacing w:line="240" w:lineRule="atLeast"/>
              <w:jc w:val="center"/>
            </w:pPr>
            <w:r w:rsidRPr="00C4485F">
              <w:t>..................................................</w:t>
            </w:r>
          </w:p>
        </w:tc>
        <w:tc>
          <w:tcPr>
            <w:tcW w:w="3104" w:type="dxa"/>
            <w:gridSpan w:val="2"/>
          </w:tcPr>
          <w:p w14:paraId="671F5DAF" w14:textId="77777777" w:rsidR="00170538" w:rsidRPr="00C4485F" w:rsidRDefault="00170538" w:rsidP="00170538">
            <w:pPr>
              <w:spacing w:line="240" w:lineRule="atLeast"/>
            </w:pPr>
            <w:r w:rsidRPr="00C4485F">
              <w:t>/ doplní uchádzač</w:t>
            </w:r>
          </w:p>
        </w:tc>
      </w:tr>
      <w:tr w:rsidR="00170538" w:rsidRPr="00020426" w14:paraId="63E4D389" w14:textId="77777777" w:rsidTr="00F36DEA">
        <w:tc>
          <w:tcPr>
            <w:tcW w:w="3685" w:type="dxa"/>
          </w:tcPr>
          <w:p w14:paraId="492FCBBF" w14:textId="792FA6F4" w:rsidR="00170538" w:rsidRPr="00C4485F" w:rsidRDefault="00170538" w:rsidP="00170538">
            <w:pPr>
              <w:spacing w:line="240" w:lineRule="atLeast"/>
            </w:pPr>
            <w:r w:rsidRPr="00C4485F">
              <w:rPr>
                <w:b/>
                <w:bCs/>
              </w:rPr>
              <w:t xml:space="preserve">       Bankové spojenie:                 </w:t>
            </w:r>
          </w:p>
        </w:tc>
        <w:tc>
          <w:tcPr>
            <w:tcW w:w="3278" w:type="dxa"/>
            <w:gridSpan w:val="2"/>
          </w:tcPr>
          <w:p w14:paraId="49A838D3" w14:textId="77777777" w:rsidR="00170538" w:rsidRPr="00C4485F" w:rsidRDefault="00170538" w:rsidP="00170538">
            <w:pPr>
              <w:spacing w:line="240" w:lineRule="atLeast"/>
              <w:jc w:val="center"/>
            </w:pPr>
            <w:r w:rsidRPr="00C4485F">
              <w:t>..................................................</w:t>
            </w:r>
          </w:p>
        </w:tc>
        <w:tc>
          <w:tcPr>
            <w:tcW w:w="3104" w:type="dxa"/>
            <w:gridSpan w:val="2"/>
          </w:tcPr>
          <w:p w14:paraId="5598D9B5" w14:textId="77777777" w:rsidR="00170538" w:rsidRPr="00C4485F" w:rsidRDefault="00170538" w:rsidP="00170538">
            <w:pPr>
              <w:spacing w:line="240" w:lineRule="atLeast"/>
            </w:pPr>
            <w:r w:rsidRPr="00C4485F">
              <w:t>/ doplní uchádzač</w:t>
            </w:r>
          </w:p>
        </w:tc>
      </w:tr>
      <w:tr w:rsidR="00170538" w:rsidRPr="00020426" w14:paraId="51B7A725" w14:textId="77777777" w:rsidTr="00F36DEA">
        <w:tc>
          <w:tcPr>
            <w:tcW w:w="3685" w:type="dxa"/>
          </w:tcPr>
          <w:p w14:paraId="5C94265B" w14:textId="24840871" w:rsidR="00170538" w:rsidRPr="00C4485F" w:rsidRDefault="00170538" w:rsidP="00170538">
            <w:pPr>
              <w:spacing w:line="240" w:lineRule="atLeast"/>
            </w:pPr>
            <w:r w:rsidRPr="00C4485F">
              <w:rPr>
                <w:b/>
                <w:bCs/>
              </w:rPr>
              <w:t xml:space="preserve">       IBAN:</w:t>
            </w:r>
          </w:p>
        </w:tc>
        <w:tc>
          <w:tcPr>
            <w:tcW w:w="3278" w:type="dxa"/>
            <w:gridSpan w:val="2"/>
          </w:tcPr>
          <w:p w14:paraId="3A904701" w14:textId="77777777" w:rsidR="00170538" w:rsidRPr="00C4485F" w:rsidRDefault="00170538" w:rsidP="00170538">
            <w:pPr>
              <w:spacing w:line="240" w:lineRule="atLeast"/>
              <w:jc w:val="center"/>
            </w:pPr>
            <w:r w:rsidRPr="00C4485F">
              <w:t>..................................................</w:t>
            </w:r>
          </w:p>
        </w:tc>
        <w:tc>
          <w:tcPr>
            <w:tcW w:w="3104" w:type="dxa"/>
            <w:gridSpan w:val="2"/>
          </w:tcPr>
          <w:p w14:paraId="4C00B1F3" w14:textId="77777777" w:rsidR="00170538" w:rsidRPr="00C4485F" w:rsidRDefault="00170538" w:rsidP="00170538">
            <w:pPr>
              <w:spacing w:line="240" w:lineRule="atLeast"/>
            </w:pPr>
            <w:r w:rsidRPr="00C4485F">
              <w:t>/ doplní uchádzač</w:t>
            </w:r>
          </w:p>
        </w:tc>
      </w:tr>
      <w:bookmarkEnd w:id="0"/>
    </w:tbl>
    <w:p w14:paraId="377E8A29" w14:textId="77777777" w:rsidR="00F20832" w:rsidRDefault="00F20832" w:rsidP="00F20832">
      <w:pPr>
        <w:spacing w:line="240" w:lineRule="atLeast"/>
        <w:jc w:val="both"/>
      </w:pPr>
    </w:p>
    <w:p w14:paraId="32A2D0E6" w14:textId="35BE4BDA" w:rsidR="00F20832" w:rsidRPr="00F20832" w:rsidRDefault="0036420B" w:rsidP="00F20832">
      <w:pPr>
        <w:autoSpaceDE w:val="0"/>
        <w:autoSpaceDN/>
        <w:ind w:left="540"/>
        <w:jc w:val="both"/>
        <w:rPr>
          <w:bCs/>
        </w:rPr>
      </w:pPr>
      <w:r>
        <w:rPr>
          <w:bCs/>
        </w:rPr>
        <w:t>Predávajúci</w:t>
      </w:r>
      <w:r w:rsidR="00F20832" w:rsidRPr="00F20832">
        <w:rPr>
          <w:bCs/>
        </w:rPr>
        <w:t xml:space="preserve"> je zapísaný v: </w:t>
      </w:r>
    </w:p>
    <w:p w14:paraId="02858A79" w14:textId="77777777" w:rsidR="00F20832" w:rsidRPr="00F20832" w:rsidRDefault="00F20832" w:rsidP="00F20832">
      <w:pPr>
        <w:spacing w:line="240" w:lineRule="atLeast"/>
        <w:jc w:val="both"/>
      </w:pPr>
    </w:p>
    <w:p w14:paraId="4DDF889E" w14:textId="02372EB5" w:rsidR="00E4331D" w:rsidRPr="00F20832" w:rsidRDefault="00F20832" w:rsidP="00F20832">
      <w:pPr>
        <w:spacing w:line="240" w:lineRule="atLeast"/>
        <w:jc w:val="both"/>
      </w:pPr>
      <w:r w:rsidRPr="00F20832">
        <w:t>(ďalej len „</w:t>
      </w:r>
      <w:r w:rsidR="0036420B">
        <w:t>predávajúci</w:t>
      </w:r>
      <w:r w:rsidRPr="00F20832">
        <w:t>“)</w:t>
      </w:r>
    </w:p>
    <w:p w14:paraId="4FC2D457" w14:textId="3DBF15DB" w:rsidR="00A00CE0" w:rsidRPr="00F20832" w:rsidRDefault="00A00CE0" w:rsidP="00C4485F">
      <w:pPr>
        <w:spacing w:line="240" w:lineRule="atLeast"/>
        <w:jc w:val="both"/>
        <w:rPr>
          <w:bCs/>
        </w:rPr>
      </w:pPr>
      <w:r w:rsidRPr="00F20832">
        <w:rPr>
          <w:bCs/>
        </w:rPr>
        <w:t xml:space="preserve">(kupujúci a </w:t>
      </w:r>
      <w:r w:rsidR="0036420B">
        <w:t>predávajúci</w:t>
      </w:r>
      <w:r w:rsidRPr="00F20832">
        <w:rPr>
          <w:bCs/>
        </w:rPr>
        <w:t xml:space="preserve"> ďalej spolu len ako „zmluvné strany“)   </w:t>
      </w:r>
    </w:p>
    <w:p w14:paraId="333AB6EC" w14:textId="2C6BDAB6" w:rsidR="00A00CE0" w:rsidRPr="00020426" w:rsidRDefault="00A00CE0" w:rsidP="00A00CE0">
      <w:pPr>
        <w:spacing w:line="240" w:lineRule="atLeast"/>
      </w:pPr>
    </w:p>
    <w:p w14:paraId="40B236E8" w14:textId="21B6A498" w:rsidR="00A00CE0" w:rsidRDefault="00A00CE0" w:rsidP="00C4485F">
      <w:pPr>
        <w:spacing w:line="240" w:lineRule="atLeast"/>
      </w:pPr>
    </w:p>
    <w:p w14:paraId="76D51AD4" w14:textId="68733F62" w:rsidR="00BA3B96" w:rsidRDefault="00BA3B96" w:rsidP="00C4485F">
      <w:pPr>
        <w:spacing w:line="240" w:lineRule="atLeast"/>
      </w:pPr>
    </w:p>
    <w:p w14:paraId="18A0C5BB" w14:textId="099E9213" w:rsidR="00BA3B96" w:rsidRDefault="00BA3B96" w:rsidP="00BA3B96">
      <w:pPr>
        <w:spacing w:line="240" w:lineRule="atLeast"/>
        <w:jc w:val="center"/>
        <w:rPr>
          <w:b/>
          <w:bCs/>
        </w:rPr>
      </w:pPr>
      <w:r w:rsidRPr="00BA3B96">
        <w:rPr>
          <w:b/>
          <w:bCs/>
        </w:rPr>
        <w:t>Preambula</w:t>
      </w:r>
    </w:p>
    <w:p w14:paraId="2356A12B" w14:textId="77777777" w:rsidR="00BA3B96" w:rsidRPr="00BA3B96" w:rsidRDefault="00BA3B96" w:rsidP="00BA3B96">
      <w:pPr>
        <w:spacing w:line="240" w:lineRule="atLeast"/>
        <w:jc w:val="center"/>
        <w:rPr>
          <w:b/>
          <w:bCs/>
        </w:rPr>
      </w:pPr>
    </w:p>
    <w:p w14:paraId="285382EC" w14:textId="126CC5F5" w:rsidR="00BA3B96" w:rsidRDefault="00BA3B96" w:rsidP="00456802">
      <w:pPr>
        <w:spacing w:line="240" w:lineRule="atLeast"/>
        <w:ind w:left="709"/>
        <w:jc w:val="both"/>
      </w:pPr>
      <w:r>
        <w:t>Zmluvné strany uzatvárajú túto zmluvu</w:t>
      </w:r>
      <w:r w:rsidR="00EF7C05">
        <w:t>, rámcovú dohodu (ďalej len ako „zmluva“ alebo „rámcová dohoda“)</w:t>
      </w:r>
      <w:r>
        <w:t xml:space="preserve"> ako výsledok zadávania zákazky prostredníctvom dynamického nákupného systému, zriadeného postupom nadlimitného verejného obstarávania na predmet zákazky „Potraviny</w:t>
      </w:r>
      <w:r w:rsidR="0016740B" w:rsidRPr="0016740B">
        <w:t xml:space="preserve"> na zabezpečenie stravovania – DNS</w:t>
      </w:r>
      <w:r>
        <w:t>“ vyhlásenej vo Vestníku verejného obstarávania č. xx/202</w:t>
      </w:r>
      <w:r w:rsidR="005D0BD7">
        <w:t>6</w:t>
      </w:r>
      <w:r>
        <w:t xml:space="preserve"> zo dňa </w:t>
      </w:r>
      <w:proofErr w:type="spellStart"/>
      <w:r>
        <w:t>xx.xx.xxxx</w:t>
      </w:r>
      <w:proofErr w:type="spellEnd"/>
      <w:r>
        <w:t xml:space="preserve"> pod zn. xx-xx (</w:t>
      </w:r>
      <w:proofErr w:type="spellStart"/>
      <w:r>
        <w:t>dalej</w:t>
      </w:r>
      <w:proofErr w:type="spellEnd"/>
      <w:r>
        <w:t xml:space="preserve"> len „súťaž“) podľa zákona o verejnom obstarávaní.</w:t>
      </w:r>
    </w:p>
    <w:p w14:paraId="6E3735CB" w14:textId="57179EA3" w:rsidR="00BA3B96" w:rsidRDefault="00BA3B96" w:rsidP="00C4485F">
      <w:pPr>
        <w:spacing w:line="240" w:lineRule="atLeast"/>
      </w:pPr>
    </w:p>
    <w:p w14:paraId="1D279AD8" w14:textId="77777777" w:rsidR="00BA3B96" w:rsidRPr="00C4485F" w:rsidRDefault="00BA3B96" w:rsidP="00C4485F">
      <w:pPr>
        <w:spacing w:line="240" w:lineRule="atLeast"/>
      </w:pPr>
    </w:p>
    <w:tbl>
      <w:tblPr>
        <w:tblStyle w:val="Mriekatabuky"/>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292"/>
        <w:gridCol w:w="3085"/>
      </w:tblGrid>
      <w:tr w:rsidR="00E4331D" w:rsidRPr="00020426" w14:paraId="3A1C07AE" w14:textId="77777777" w:rsidTr="00C4485F">
        <w:tc>
          <w:tcPr>
            <w:tcW w:w="2939" w:type="dxa"/>
          </w:tcPr>
          <w:p w14:paraId="1388EC3E" w14:textId="77777777" w:rsidR="00E4331D" w:rsidRPr="00C4485F" w:rsidRDefault="00E4331D" w:rsidP="00E4331D">
            <w:pPr>
              <w:jc w:val="both"/>
              <w:rPr>
                <w:b/>
              </w:rPr>
            </w:pPr>
            <w:r w:rsidRPr="00C4485F">
              <w:rPr>
                <w:b/>
              </w:rPr>
              <w:t xml:space="preserve">    </w:t>
            </w:r>
          </w:p>
        </w:tc>
        <w:tc>
          <w:tcPr>
            <w:tcW w:w="3292" w:type="dxa"/>
          </w:tcPr>
          <w:p w14:paraId="06DBCE02" w14:textId="77777777" w:rsidR="00E4331D" w:rsidRPr="00C4485F" w:rsidRDefault="00E4331D" w:rsidP="00C4485F">
            <w:pPr>
              <w:ind w:left="321"/>
              <w:jc w:val="center"/>
              <w:rPr>
                <w:b/>
              </w:rPr>
            </w:pPr>
            <w:r w:rsidRPr="00C4485F">
              <w:rPr>
                <w:b/>
              </w:rPr>
              <w:t>Článok II.</w:t>
            </w:r>
          </w:p>
        </w:tc>
        <w:tc>
          <w:tcPr>
            <w:tcW w:w="3085" w:type="dxa"/>
          </w:tcPr>
          <w:p w14:paraId="397AE124" w14:textId="77777777" w:rsidR="00E4331D" w:rsidRPr="00C4485F" w:rsidRDefault="00E4331D" w:rsidP="00E4331D">
            <w:pPr>
              <w:jc w:val="both"/>
              <w:rPr>
                <w:b/>
              </w:rPr>
            </w:pPr>
          </w:p>
        </w:tc>
      </w:tr>
      <w:tr w:rsidR="00E4331D" w:rsidRPr="00020426" w14:paraId="5F0C9B7C" w14:textId="77777777" w:rsidTr="00C4485F">
        <w:tc>
          <w:tcPr>
            <w:tcW w:w="2939" w:type="dxa"/>
          </w:tcPr>
          <w:p w14:paraId="605F83BD" w14:textId="77777777" w:rsidR="00E4331D" w:rsidRPr="00C4485F" w:rsidRDefault="00E4331D" w:rsidP="00E4331D">
            <w:pPr>
              <w:jc w:val="both"/>
              <w:rPr>
                <w:b/>
              </w:rPr>
            </w:pPr>
          </w:p>
        </w:tc>
        <w:tc>
          <w:tcPr>
            <w:tcW w:w="3292" w:type="dxa"/>
          </w:tcPr>
          <w:p w14:paraId="4B4DC838" w14:textId="662410AB" w:rsidR="00E4331D" w:rsidRPr="00C4485F" w:rsidRDefault="00E4331D" w:rsidP="00C4485F">
            <w:pPr>
              <w:ind w:left="321"/>
              <w:jc w:val="center"/>
              <w:rPr>
                <w:b/>
              </w:rPr>
            </w:pPr>
            <w:r w:rsidRPr="00C4485F">
              <w:rPr>
                <w:b/>
              </w:rPr>
              <w:t>Predmet rámcovej dohody</w:t>
            </w:r>
          </w:p>
        </w:tc>
        <w:tc>
          <w:tcPr>
            <w:tcW w:w="3085" w:type="dxa"/>
          </w:tcPr>
          <w:p w14:paraId="0206EF07" w14:textId="77777777" w:rsidR="00E4331D" w:rsidRPr="00C4485F" w:rsidRDefault="00E4331D" w:rsidP="00E4331D">
            <w:pPr>
              <w:jc w:val="both"/>
              <w:rPr>
                <w:b/>
              </w:rPr>
            </w:pPr>
          </w:p>
        </w:tc>
      </w:tr>
    </w:tbl>
    <w:p w14:paraId="01B5C9E2" w14:textId="77777777" w:rsidR="00E4331D" w:rsidRPr="00C4485F" w:rsidRDefault="00E4331D" w:rsidP="00E4331D">
      <w:pPr>
        <w:tabs>
          <w:tab w:val="num" w:pos="851"/>
        </w:tabs>
        <w:autoSpaceDE w:val="0"/>
        <w:spacing w:line="240" w:lineRule="atLeast"/>
        <w:jc w:val="both"/>
        <w:rPr>
          <w:b/>
        </w:rPr>
      </w:pPr>
    </w:p>
    <w:p w14:paraId="6588E1E8" w14:textId="7E58A24B" w:rsidR="00E4331D" w:rsidRPr="00FC7A2E" w:rsidRDefault="00E4331D" w:rsidP="00C4485F">
      <w:pPr>
        <w:pStyle w:val="Normlnywebov"/>
        <w:spacing w:before="0" w:after="0"/>
        <w:ind w:left="708" w:hanging="708"/>
        <w:jc w:val="both"/>
      </w:pPr>
      <w:r w:rsidRPr="00C4485F">
        <w:rPr>
          <w:b/>
        </w:rPr>
        <w:t>2.1</w:t>
      </w:r>
      <w:r w:rsidR="00A00CE0" w:rsidRPr="00020426">
        <w:rPr>
          <w:b/>
          <w:bCs/>
        </w:rPr>
        <w:tab/>
      </w:r>
      <w:r w:rsidRPr="00C4485F">
        <w:t>Predmetom tejto rámcovej dohody je určenie podmienok zadávania zákaziek</w:t>
      </w:r>
      <w:r w:rsidR="00671781" w:rsidRPr="00020426">
        <w:t xml:space="preserve"> </w:t>
      </w:r>
      <w:r w:rsidRPr="00C4485F">
        <w:t xml:space="preserve">na </w:t>
      </w:r>
      <w:r w:rsidRPr="00C4485F">
        <w:rPr>
          <w:bCs/>
        </w:rPr>
        <w:t>kúpu a dodanie</w:t>
      </w:r>
      <w:r w:rsidRPr="00C4485F">
        <w:rPr>
          <w:b/>
        </w:rPr>
        <w:t xml:space="preserve">  </w:t>
      </w:r>
      <w:r w:rsidR="005D0BD7">
        <w:rPr>
          <w:b/>
        </w:rPr>
        <w:t xml:space="preserve">........ </w:t>
      </w:r>
      <w:r w:rsidR="005D0BD7" w:rsidRPr="005D0BD7">
        <w:rPr>
          <w:bCs/>
          <w:i/>
          <w:iCs/>
        </w:rPr>
        <w:t>(konkrétny predmet zákazky bude doplnení pred zadaním výzvy na predloženie ponuky)</w:t>
      </w:r>
      <w:r w:rsidR="005D0BD7">
        <w:rPr>
          <w:b/>
        </w:rPr>
        <w:t xml:space="preserve"> </w:t>
      </w:r>
      <w:r w:rsidRPr="00C4485F">
        <w:t>(ďalej len „tovar</w:t>
      </w:r>
      <w:r w:rsidRPr="00FC7A2E">
        <w:t>“)</w:t>
      </w:r>
      <w:r w:rsidR="00A077DC">
        <w:t xml:space="preserve"> počas jej trvania</w:t>
      </w:r>
      <w:r w:rsidR="00101E5F" w:rsidRPr="00FC7A2E">
        <w:t xml:space="preserve">. </w:t>
      </w:r>
      <w:r w:rsidRPr="00FC7A2E">
        <w:t xml:space="preserve"> </w:t>
      </w:r>
    </w:p>
    <w:p w14:paraId="28CB3D7A" w14:textId="37B63124" w:rsidR="003B2CE2" w:rsidRPr="00C4485F" w:rsidRDefault="00E4331D" w:rsidP="00C4485F">
      <w:pPr>
        <w:tabs>
          <w:tab w:val="num" w:pos="-142"/>
        </w:tabs>
        <w:autoSpaceDE w:val="0"/>
        <w:spacing w:line="240" w:lineRule="atLeast"/>
        <w:ind w:left="708" w:hanging="708"/>
        <w:jc w:val="both"/>
        <w:rPr>
          <w:color w:val="00B050"/>
        </w:rPr>
      </w:pPr>
      <w:r w:rsidRPr="00C4485F">
        <w:rPr>
          <w:b/>
        </w:rPr>
        <w:t>2.2</w:t>
      </w:r>
      <w:r w:rsidRPr="00C4485F">
        <w:t xml:space="preserve"> </w:t>
      </w:r>
      <w:r w:rsidR="00A00CE0" w:rsidRPr="00020426">
        <w:tab/>
      </w:r>
      <w:r w:rsidRPr="00C4485F">
        <w:t xml:space="preserve">Zákazkou sa </w:t>
      </w:r>
      <w:r w:rsidR="00671781" w:rsidRPr="00C4485F">
        <w:t>na</w:t>
      </w:r>
      <w:r w:rsidRPr="00C4485F">
        <w:t xml:space="preserve"> účely tejto rámcovej dohody rozumie písomná objednávka </w:t>
      </w:r>
      <w:r w:rsidR="002332D4" w:rsidRPr="00C4485F">
        <w:t xml:space="preserve">vyhotovená zo strany </w:t>
      </w:r>
      <w:r w:rsidRPr="00C4485F">
        <w:t>kupujúceho na</w:t>
      </w:r>
      <w:r w:rsidR="002332D4" w:rsidRPr="00C4485F">
        <w:t xml:space="preserve"> kúpu a </w:t>
      </w:r>
      <w:r w:rsidRPr="00C4485F">
        <w:t>dodanie tovaru zadávaná v súlade s touto rámcovou dohodou</w:t>
      </w:r>
      <w:r w:rsidR="00AF4A87">
        <w:t xml:space="preserve"> </w:t>
      </w:r>
      <w:r w:rsidR="00AF4A87" w:rsidRPr="00C4485F">
        <w:t>(ďalej len „objednávka“)</w:t>
      </w:r>
      <w:r w:rsidR="00AF4A87">
        <w:t>. Doručením</w:t>
      </w:r>
      <w:r w:rsidRPr="00C4485F">
        <w:t xml:space="preserve"> </w:t>
      </w:r>
      <w:r w:rsidR="00AF4A87">
        <w:t>objednávky</w:t>
      </w:r>
      <w:r w:rsidRPr="00C4485F">
        <w:t xml:space="preserve"> </w:t>
      </w:r>
      <w:r w:rsidR="0036420B">
        <w:t>predávajúc</w:t>
      </w:r>
      <w:r w:rsidR="00AF4A87">
        <w:t>emu sa táto považuje za</w:t>
      </w:r>
      <w:r w:rsidRPr="00C4485F">
        <w:t xml:space="preserve"> </w:t>
      </w:r>
      <w:r w:rsidR="006335AF" w:rsidRPr="00C4485F">
        <w:t>bezvýhrad</w:t>
      </w:r>
      <w:r w:rsidR="00AF4A87">
        <w:t>ne</w:t>
      </w:r>
      <w:r w:rsidR="006335AF" w:rsidRPr="00C4485F">
        <w:t xml:space="preserve"> </w:t>
      </w:r>
      <w:r w:rsidRPr="00C4485F">
        <w:t>akcept</w:t>
      </w:r>
      <w:r w:rsidR="00AF4A87">
        <w:t>ovanú predávajúcim</w:t>
      </w:r>
      <w:r w:rsidRPr="00C4485F">
        <w:t xml:space="preserve"> (ďalej len „akceptovaná objednávka“). Akceptovaná objednávka je pre účely tejto rámcovej dohody čiastkovou kúpnou zmluvou na plnenie. Súčasťou akceptovanej objednávky sú príslušné zmluvné podmienky tejto </w:t>
      </w:r>
      <w:r w:rsidRPr="00C4485F">
        <w:lastRenderedPageBreak/>
        <w:t>rámcovej dohody</w:t>
      </w:r>
      <w:r w:rsidR="002332D4" w:rsidRPr="00C4485F">
        <w:t xml:space="preserve">. </w:t>
      </w:r>
      <w:r w:rsidR="00F32E97" w:rsidRPr="00C4485F">
        <w:t>Spôsob zadania</w:t>
      </w:r>
      <w:r w:rsidR="00CE1A81">
        <w:t xml:space="preserve"> a doručenia</w:t>
      </w:r>
      <w:r w:rsidR="00F32E97" w:rsidRPr="00C4485F">
        <w:t xml:space="preserve"> objednávky </w:t>
      </w:r>
      <w:r w:rsidR="00AF4A87">
        <w:t>je</w:t>
      </w:r>
      <w:r w:rsidR="00F32E97" w:rsidRPr="00C4485F">
        <w:t xml:space="preserve"> uveden</w:t>
      </w:r>
      <w:r w:rsidR="00AF4A87">
        <w:t>ý</w:t>
      </w:r>
      <w:r w:rsidR="00F32E97" w:rsidRPr="00C4485F">
        <w:t xml:space="preserve"> v článku IV. tejto rámcovej dohody.</w:t>
      </w:r>
    </w:p>
    <w:p w14:paraId="3FE886A7" w14:textId="09449002" w:rsidR="00E4331D" w:rsidRPr="00C4485F" w:rsidRDefault="00E4331D" w:rsidP="00C4485F">
      <w:pPr>
        <w:tabs>
          <w:tab w:val="num" w:pos="851"/>
        </w:tabs>
        <w:autoSpaceDE w:val="0"/>
        <w:spacing w:line="240" w:lineRule="atLeast"/>
        <w:ind w:left="708" w:hanging="708"/>
        <w:jc w:val="both"/>
        <w:rPr>
          <w:b/>
        </w:rPr>
      </w:pPr>
      <w:r w:rsidRPr="00C4485F">
        <w:rPr>
          <w:b/>
        </w:rPr>
        <w:t>2.3</w:t>
      </w:r>
      <w:r w:rsidRPr="00C4485F">
        <w:t xml:space="preserve"> </w:t>
      </w:r>
      <w:r w:rsidR="00A00CE0" w:rsidRPr="00020426">
        <w:tab/>
      </w:r>
      <w:r w:rsidR="00101E5F" w:rsidRPr="00C4485F">
        <w:t>Jednotlivé druhy tovaru</w:t>
      </w:r>
      <w:r w:rsidR="00947A30">
        <w:t>,</w:t>
      </w:r>
      <w:r w:rsidR="00101E5F" w:rsidRPr="00C4485F">
        <w:t xml:space="preserve"> ich </w:t>
      </w:r>
      <w:r w:rsidRPr="00C4485F">
        <w:t xml:space="preserve">špecifikácia </w:t>
      </w:r>
      <w:r w:rsidR="00947A30">
        <w:t xml:space="preserve">a predpokladané množstvo tovaru, ktoré </w:t>
      </w:r>
      <w:r w:rsidR="00947A30" w:rsidRPr="00C4485F">
        <w:rPr>
          <w:lang w:eastAsia="en-US"/>
        </w:rPr>
        <w:t>má byť predmetom kúpy a dodania počas platnosti a účinnosti  tejto rámcovej dohody</w:t>
      </w:r>
      <w:r w:rsidR="00947A30" w:rsidRPr="00C4485F">
        <w:t xml:space="preserve"> </w:t>
      </w:r>
      <w:r w:rsidRPr="00C4485F">
        <w:t>je uveden</w:t>
      </w:r>
      <w:r w:rsidR="00947A30">
        <w:t>é</w:t>
      </w:r>
      <w:r w:rsidRPr="00C4485F">
        <w:t xml:space="preserve"> v Prílohe č.</w:t>
      </w:r>
      <w:r w:rsidR="00F22C25" w:rsidRPr="00C4485F">
        <w:t xml:space="preserve"> </w:t>
      </w:r>
      <w:r w:rsidRPr="00C4485F">
        <w:t>1 tejto rámcovej dohody - „</w:t>
      </w:r>
      <w:r w:rsidR="003C5A13" w:rsidRPr="00C4485F">
        <w:t>Cenová špecifikácia tovaru</w:t>
      </w:r>
      <w:r w:rsidRPr="00C4485F">
        <w:rPr>
          <w:lang w:eastAsia="en-US"/>
        </w:rPr>
        <w:t>“ (ďalej len „Príloha č.</w:t>
      </w:r>
      <w:r w:rsidR="00F22C25" w:rsidRPr="00C4485F">
        <w:rPr>
          <w:lang w:eastAsia="en-US"/>
        </w:rPr>
        <w:t xml:space="preserve"> </w:t>
      </w:r>
      <w:r w:rsidRPr="00C4485F">
        <w:rPr>
          <w:lang w:eastAsia="en-US"/>
        </w:rPr>
        <w:t xml:space="preserve">1“). </w:t>
      </w:r>
      <w:r w:rsidR="00170538" w:rsidRPr="00C4485F">
        <w:rPr>
          <w:lang w:eastAsia="en-US"/>
        </w:rPr>
        <w:t xml:space="preserve">Príloha č. 1 </w:t>
      </w:r>
      <w:r w:rsidR="00947A30">
        <w:rPr>
          <w:lang w:eastAsia="en-US"/>
        </w:rPr>
        <w:t>je</w:t>
      </w:r>
      <w:r w:rsidR="00170538" w:rsidRPr="00C4485F">
        <w:rPr>
          <w:lang w:eastAsia="en-US"/>
        </w:rPr>
        <w:t xml:space="preserve"> neoddeliteľnou súčasťou tejto rámcovej dohody.</w:t>
      </w:r>
    </w:p>
    <w:p w14:paraId="129B2CEA" w14:textId="63880745" w:rsidR="002332D4" w:rsidRPr="00C4485F" w:rsidRDefault="00E4331D" w:rsidP="00C4485F">
      <w:pPr>
        <w:tabs>
          <w:tab w:val="num" w:pos="851"/>
        </w:tabs>
        <w:autoSpaceDE w:val="0"/>
        <w:spacing w:line="240" w:lineRule="atLeast"/>
        <w:ind w:left="708" w:hanging="708"/>
        <w:jc w:val="both"/>
        <w:rPr>
          <w:b/>
          <w:lang w:eastAsia="en-US"/>
        </w:rPr>
      </w:pPr>
      <w:r w:rsidRPr="00C4485F">
        <w:rPr>
          <w:b/>
          <w:lang w:eastAsia="en-US"/>
        </w:rPr>
        <w:t>2.4</w:t>
      </w:r>
      <w:r w:rsidRPr="00C4485F">
        <w:rPr>
          <w:lang w:eastAsia="en-US"/>
        </w:rPr>
        <w:t xml:space="preserve"> </w:t>
      </w:r>
      <w:r w:rsidR="00A00CE0" w:rsidRPr="00020426">
        <w:rPr>
          <w:lang w:eastAsia="en-US"/>
        </w:rPr>
        <w:tab/>
      </w:r>
      <w:r w:rsidR="002332D4" w:rsidRPr="00C4485F">
        <w:t xml:space="preserve">Predpokladané množstvá tovaru uvedené v Prílohe č. </w:t>
      </w:r>
      <w:r w:rsidR="00947A30">
        <w:t>1</w:t>
      </w:r>
      <w:r w:rsidR="002332D4" w:rsidRPr="00C4485F">
        <w:t xml:space="preserve"> tejto rámcovej dohody nie sú pre zmluvné strany záväzné a predstavujú maximálne množstvá tovaru, ktoré môžu byť v súlade s touto rámcovou dohodou dodané kupujúcemu po dobu </w:t>
      </w:r>
      <w:r w:rsidR="00AF4A87">
        <w:t>trvania</w:t>
      </w:r>
      <w:r w:rsidR="002332D4" w:rsidRPr="00C4485F">
        <w:t xml:space="preserve"> tejto rámcovej dohody. Kupujúci je oprávnený zadávať </w:t>
      </w:r>
      <w:r w:rsidR="00D01FBF" w:rsidRPr="00C4485F">
        <w:t>objednávky</w:t>
      </w:r>
      <w:r w:rsidR="002332D4" w:rsidRPr="00C4485F">
        <w:t xml:space="preserve"> na </w:t>
      </w:r>
      <w:r w:rsidR="00226C3A" w:rsidRPr="00C4485F">
        <w:t xml:space="preserve">kúpu a </w:t>
      </w:r>
      <w:r w:rsidR="002332D4" w:rsidRPr="00C4485F">
        <w:t>dodanie tovaru len v rámci množstv</w:t>
      </w:r>
      <w:r w:rsidR="006E3DF9" w:rsidRPr="00C4485F">
        <w:t>a</w:t>
      </w:r>
      <w:r w:rsidR="002332D4" w:rsidRPr="00C4485F">
        <w:t xml:space="preserve"> tovar</w:t>
      </w:r>
      <w:r w:rsidR="006E3DF9" w:rsidRPr="00C4485F">
        <w:t>u</w:t>
      </w:r>
      <w:r w:rsidR="002332D4" w:rsidRPr="00C4485F">
        <w:t xml:space="preserve"> uveden</w:t>
      </w:r>
      <w:r w:rsidR="006E3DF9" w:rsidRPr="00C4485F">
        <w:t>ého</w:t>
      </w:r>
      <w:r w:rsidR="002332D4" w:rsidRPr="00C4485F">
        <w:t xml:space="preserve"> v Prílohe č. </w:t>
      </w:r>
      <w:r w:rsidR="00947A30">
        <w:t>1</w:t>
      </w:r>
      <w:r w:rsidR="002332D4" w:rsidRPr="00C4485F">
        <w:t xml:space="preserve"> tejto rámcovej dohody a finančného limitu uvedeného v</w:t>
      </w:r>
      <w:r w:rsidR="0008436B" w:rsidRPr="00020426">
        <w:t> článku III. bod</w:t>
      </w:r>
      <w:r w:rsidR="002332D4" w:rsidRPr="00C4485F">
        <w:t xml:space="preserve"> 3.1 tejto rámcovej dohody, tzn. že stanovené množstv</w:t>
      </w:r>
      <w:r w:rsidR="006E3DF9" w:rsidRPr="00C4485F">
        <w:t>o</w:t>
      </w:r>
      <w:r w:rsidR="002332D4" w:rsidRPr="00C4485F">
        <w:t xml:space="preserve"> tovar</w:t>
      </w:r>
      <w:r w:rsidR="006E3DF9" w:rsidRPr="00C4485F">
        <w:t>u</w:t>
      </w:r>
      <w:r w:rsidR="002332D4" w:rsidRPr="00C4485F">
        <w:t xml:space="preserve"> nie je možné navyšovať ani variovať okrem postupu podľa</w:t>
      </w:r>
      <w:r w:rsidR="0008436B" w:rsidRPr="00020426">
        <w:t xml:space="preserve"> článku IX. bod</w:t>
      </w:r>
      <w:r w:rsidR="002332D4" w:rsidRPr="00C4485F">
        <w:t xml:space="preserve"> </w:t>
      </w:r>
      <w:r w:rsidR="00D825A7" w:rsidRPr="00020426">
        <w:t>9</w:t>
      </w:r>
      <w:r w:rsidR="002332D4" w:rsidRPr="00C4485F">
        <w:t>.</w:t>
      </w:r>
      <w:r w:rsidR="00B00CC6" w:rsidRPr="00020426">
        <w:t>2</w:t>
      </w:r>
      <w:r w:rsidR="002332D4" w:rsidRPr="00C4485F">
        <w:t xml:space="preserve"> tejto rámcovej dohody. </w:t>
      </w:r>
    </w:p>
    <w:p w14:paraId="5AC67539" w14:textId="748BD00F" w:rsidR="00FF3955" w:rsidRPr="00C4485F" w:rsidRDefault="00FF3955" w:rsidP="00C4485F">
      <w:pPr>
        <w:pStyle w:val="Bezriadkovania"/>
        <w:ind w:left="708" w:hanging="708"/>
        <w:jc w:val="both"/>
      </w:pPr>
      <w:r w:rsidRPr="00C4485F">
        <w:rPr>
          <w:b/>
        </w:rPr>
        <w:t>2.</w:t>
      </w:r>
      <w:r w:rsidR="002332D4" w:rsidRPr="00C4485F">
        <w:rPr>
          <w:b/>
        </w:rPr>
        <w:t>5</w:t>
      </w:r>
      <w:r w:rsidRPr="00C4485F">
        <w:t xml:space="preserve"> </w:t>
      </w:r>
      <w:r w:rsidR="00A00CE0" w:rsidRPr="00020426">
        <w:tab/>
      </w:r>
      <w:r w:rsidR="0036420B">
        <w:t>Predávajúci</w:t>
      </w:r>
      <w:r w:rsidRPr="00C4485F">
        <w:t xml:space="preserve"> nemá právny nárok na zadávanie objednávok </w:t>
      </w:r>
      <w:r w:rsidR="00563D69" w:rsidRPr="00C4485F">
        <w:t>podľa tejto rámcovej dohody</w:t>
      </w:r>
      <w:r w:rsidRPr="00C4485F">
        <w:t>. Zadávanie objednávok na</w:t>
      </w:r>
      <w:r w:rsidR="00563D69" w:rsidRPr="00C4485F">
        <w:t xml:space="preserve"> kúpu a</w:t>
      </w:r>
      <w:r w:rsidRPr="00C4485F">
        <w:t xml:space="preserve"> dodanie konkrétneho množstva tovaru počas </w:t>
      </w:r>
      <w:r w:rsidR="00AF4A87">
        <w:t>trvania</w:t>
      </w:r>
      <w:r w:rsidRPr="00C4485F">
        <w:t xml:space="preserve"> tejto rámcovej dohody </w:t>
      </w:r>
      <w:r w:rsidR="006F54BA" w:rsidRPr="00C4485F">
        <w:t>j</w:t>
      </w:r>
      <w:r w:rsidR="00DF1406" w:rsidRPr="00C4485F">
        <w:t>e</w:t>
      </w:r>
      <w:r w:rsidR="00F42F06" w:rsidRPr="00C4485F">
        <w:t xml:space="preserve"> limitované</w:t>
      </w:r>
      <w:r w:rsidR="00DF1406" w:rsidRPr="00C4485F">
        <w:t xml:space="preserve"> m</w:t>
      </w:r>
      <w:r w:rsidR="00DF1406" w:rsidRPr="00C4485F">
        <w:rPr>
          <w:bCs/>
          <w:lang w:eastAsia="en-US"/>
        </w:rPr>
        <w:t>aximálnym p</w:t>
      </w:r>
      <w:r w:rsidR="00DF1406" w:rsidRPr="00C4485F">
        <w:rPr>
          <w:lang w:eastAsia="en-US"/>
        </w:rPr>
        <w:t xml:space="preserve">redpokladaným množstvom tovaru uvedeným v Prílohe č. </w:t>
      </w:r>
      <w:r w:rsidR="00947A30">
        <w:rPr>
          <w:lang w:eastAsia="en-US"/>
        </w:rPr>
        <w:t>1</w:t>
      </w:r>
      <w:r w:rsidR="00DF1406" w:rsidRPr="00C4485F">
        <w:rPr>
          <w:lang w:eastAsia="en-US"/>
        </w:rPr>
        <w:t xml:space="preserve"> tejto rámcovej dohody, </w:t>
      </w:r>
      <w:r w:rsidR="00DF1406" w:rsidRPr="00C4485F">
        <w:t>celkovým finančným limitom uvedeným v</w:t>
      </w:r>
      <w:r w:rsidR="003762F7" w:rsidRPr="00020426">
        <w:t> článku III. bod</w:t>
      </w:r>
      <w:r w:rsidR="00DF1406" w:rsidRPr="00C4485F">
        <w:t xml:space="preserve"> 3.1 tejto rámcovej dohody a </w:t>
      </w:r>
      <w:r w:rsidR="00D825A7" w:rsidRPr="00020426">
        <w:t>bude</w:t>
      </w:r>
      <w:r w:rsidR="00D825A7" w:rsidRPr="00C4485F">
        <w:t xml:space="preserve"> </w:t>
      </w:r>
      <w:r w:rsidRPr="00C4485F">
        <w:t>závisieť od výšky disponibilných finančných prostriedkov</w:t>
      </w:r>
      <w:r w:rsidR="00FD3F09" w:rsidRPr="00C4485F">
        <w:t xml:space="preserve"> </w:t>
      </w:r>
      <w:r w:rsidRPr="00C4485F">
        <w:t xml:space="preserve">kupujúceho </w:t>
      </w:r>
      <w:r w:rsidR="0036420B">
        <w:t>počas</w:t>
      </w:r>
      <w:r w:rsidRPr="00C4485F">
        <w:t xml:space="preserve"> platnosti a účinnosti tejto rámcovej dohody a aktuálnych potrieb</w:t>
      </w:r>
      <w:r w:rsidR="00FD3F09" w:rsidRPr="00C4485F">
        <w:t xml:space="preserve"> </w:t>
      </w:r>
      <w:r w:rsidRPr="00C4485F">
        <w:t xml:space="preserve">kupujúceho. </w:t>
      </w:r>
      <w:r w:rsidR="0036420B">
        <w:t>Predávajúci</w:t>
      </w:r>
      <w:r w:rsidRPr="00C4485F">
        <w:t xml:space="preserve"> si je vedomý, že mu nevznikajú voči kupujúcemu žiadne finančné nároky vrátane náhrady škody v dôsledku nezadania objednávok na</w:t>
      </w:r>
      <w:r w:rsidR="00D37CE7" w:rsidRPr="00C4485F">
        <w:t xml:space="preserve"> kúpu</w:t>
      </w:r>
      <w:r w:rsidRPr="00C4485F">
        <w:t xml:space="preserve"> </w:t>
      </w:r>
      <w:r w:rsidR="00D37CE7" w:rsidRPr="00C4485F">
        <w:t xml:space="preserve">a </w:t>
      </w:r>
      <w:r w:rsidRPr="00C4485F">
        <w:t>dodanie tovaru v</w:t>
      </w:r>
      <w:r w:rsidR="00D0407C" w:rsidRPr="00C4485F">
        <w:t xml:space="preserve"> </w:t>
      </w:r>
      <w:r w:rsidRPr="00C4485F">
        <w:t xml:space="preserve">akomkoľvek </w:t>
      </w:r>
      <w:r w:rsidR="00563D69" w:rsidRPr="00C4485F">
        <w:t>rozsahu</w:t>
      </w:r>
      <w:r w:rsidR="00D0407C" w:rsidRPr="00C4485F">
        <w:t xml:space="preserve"> maximálneho predpokladaného množstva tovaru</w:t>
      </w:r>
      <w:r w:rsidRPr="00C4485F">
        <w:t>.</w:t>
      </w:r>
    </w:p>
    <w:p w14:paraId="0A8BE553" w14:textId="154BC742" w:rsidR="00E4331D" w:rsidRPr="00020426" w:rsidRDefault="00E4331D">
      <w:pPr>
        <w:tabs>
          <w:tab w:val="num" w:pos="-142"/>
        </w:tabs>
        <w:autoSpaceDE w:val="0"/>
        <w:spacing w:line="240" w:lineRule="atLeast"/>
        <w:ind w:left="708" w:hanging="708"/>
        <w:jc w:val="both"/>
      </w:pPr>
      <w:r w:rsidRPr="00C4485F">
        <w:rPr>
          <w:b/>
        </w:rPr>
        <w:t>2.</w:t>
      </w:r>
      <w:r w:rsidR="00563D69" w:rsidRPr="00C4485F">
        <w:rPr>
          <w:b/>
        </w:rPr>
        <w:t>6</w:t>
      </w:r>
      <w:r w:rsidRPr="00C4485F">
        <w:t xml:space="preserve"> </w:t>
      </w:r>
      <w:r w:rsidR="00A00CE0" w:rsidRPr="00020426">
        <w:tab/>
      </w:r>
      <w:r w:rsidR="00563D69" w:rsidRPr="00C4485F">
        <w:t>Objednávky</w:t>
      </w:r>
      <w:r w:rsidRPr="00C4485F">
        <w:t xml:space="preserve"> na základe tejto rámcovej dohody je možné zadať počas jej </w:t>
      </w:r>
      <w:r w:rsidR="00AF4A87">
        <w:t>trvania</w:t>
      </w:r>
      <w:r w:rsidRPr="00C4485F">
        <w:t xml:space="preserve">, pričom trvanie </w:t>
      </w:r>
      <w:r w:rsidR="00563D69" w:rsidRPr="00C4485F">
        <w:t>objednávok</w:t>
      </w:r>
      <w:r w:rsidRPr="00C4485F">
        <w:t xml:space="preserve"> zadaných na základe </w:t>
      </w:r>
      <w:r w:rsidR="00FD3F09" w:rsidRPr="00C4485F">
        <w:t xml:space="preserve">tejto </w:t>
      </w:r>
      <w:r w:rsidRPr="00C4485F">
        <w:t>rámcovej dohody môže presiahnuť trvanie tejto rámcovej dohody</w:t>
      </w:r>
      <w:r w:rsidR="00D80633">
        <w:t xml:space="preserve"> len </w:t>
      </w:r>
      <w:r w:rsidR="00AF4A87">
        <w:t>na základe</w:t>
      </w:r>
      <w:r w:rsidR="00D80633">
        <w:t> lehot</w:t>
      </w:r>
      <w:r w:rsidR="00AF4A87">
        <w:t>y</w:t>
      </w:r>
      <w:r w:rsidR="00D80633">
        <w:t xml:space="preserve"> dodania tovaru uveden</w:t>
      </w:r>
      <w:r w:rsidR="00AF4A87">
        <w:t>ej</w:t>
      </w:r>
      <w:r w:rsidR="00D80633">
        <w:t xml:space="preserve"> v objednávke</w:t>
      </w:r>
      <w:r w:rsidRPr="00C4485F">
        <w:t xml:space="preserve">. </w:t>
      </w:r>
    </w:p>
    <w:p w14:paraId="2DCC7B8B" w14:textId="18AC4775" w:rsidR="001507F6" w:rsidRPr="00020426" w:rsidRDefault="001507F6">
      <w:pPr>
        <w:tabs>
          <w:tab w:val="num" w:pos="-142"/>
        </w:tabs>
        <w:autoSpaceDE w:val="0"/>
        <w:spacing w:line="240" w:lineRule="atLeast"/>
        <w:ind w:left="708" w:hanging="708"/>
        <w:jc w:val="both"/>
      </w:pPr>
    </w:p>
    <w:p w14:paraId="243E23AE" w14:textId="77777777" w:rsidR="001507F6" w:rsidRPr="00C4485F" w:rsidRDefault="001507F6" w:rsidP="00C4485F">
      <w:pPr>
        <w:tabs>
          <w:tab w:val="num" w:pos="-142"/>
        </w:tabs>
        <w:autoSpaceDE w:val="0"/>
        <w:spacing w:line="240" w:lineRule="atLeast"/>
        <w:ind w:left="708" w:hanging="708"/>
        <w:jc w:val="both"/>
      </w:pPr>
    </w:p>
    <w:tbl>
      <w:tblPr>
        <w:tblStyle w:val="Mriekatabuky"/>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3130"/>
        <w:gridCol w:w="3093"/>
      </w:tblGrid>
      <w:tr w:rsidR="00E4331D" w:rsidRPr="00020426" w14:paraId="15677EE6" w14:textId="77777777" w:rsidTr="00E4331D">
        <w:tc>
          <w:tcPr>
            <w:tcW w:w="3093" w:type="dxa"/>
          </w:tcPr>
          <w:p w14:paraId="33E95DEC" w14:textId="77777777" w:rsidR="00E4331D" w:rsidRPr="00C4485F" w:rsidRDefault="00E4331D" w:rsidP="00E4331D">
            <w:pPr>
              <w:jc w:val="both"/>
              <w:rPr>
                <w:b/>
              </w:rPr>
            </w:pPr>
            <w:r w:rsidRPr="00C4485F">
              <w:t xml:space="preserve"> </w:t>
            </w:r>
            <w:r w:rsidRPr="00C4485F">
              <w:rPr>
                <w:color w:val="00B050"/>
              </w:rPr>
              <w:t xml:space="preserve">    </w:t>
            </w:r>
            <w:r w:rsidRPr="00C4485F">
              <w:rPr>
                <w:b/>
                <w:bCs/>
              </w:rPr>
              <w:t xml:space="preserve">     </w:t>
            </w:r>
          </w:p>
        </w:tc>
        <w:tc>
          <w:tcPr>
            <w:tcW w:w="3130" w:type="dxa"/>
          </w:tcPr>
          <w:p w14:paraId="0EBD26BB" w14:textId="77777777" w:rsidR="00E4331D" w:rsidRPr="00C4485F" w:rsidRDefault="00E4331D" w:rsidP="00C4485F">
            <w:pPr>
              <w:ind w:left="-548" w:hanging="141"/>
              <w:jc w:val="center"/>
              <w:rPr>
                <w:b/>
              </w:rPr>
            </w:pPr>
            <w:r w:rsidRPr="00C4485F">
              <w:rPr>
                <w:b/>
              </w:rPr>
              <w:t xml:space="preserve">    Článok III.</w:t>
            </w:r>
          </w:p>
        </w:tc>
        <w:tc>
          <w:tcPr>
            <w:tcW w:w="3093" w:type="dxa"/>
          </w:tcPr>
          <w:p w14:paraId="098383E4" w14:textId="77777777" w:rsidR="00E4331D" w:rsidRPr="00C4485F" w:rsidRDefault="00E4331D" w:rsidP="00E4331D">
            <w:pPr>
              <w:jc w:val="both"/>
              <w:rPr>
                <w:b/>
              </w:rPr>
            </w:pPr>
          </w:p>
        </w:tc>
      </w:tr>
      <w:tr w:rsidR="00E4331D" w:rsidRPr="00020426" w14:paraId="2B29249C" w14:textId="77777777" w:rsidTr="00E4331D">
        <w:tc>
          <w:tcPr>
            <w:tcW w:w="3093" w:type="dxa"/>
          </w:tcPr>
          <w:p w14:paraId="3E7BF274" w14:textId="77777777" w:rsidR="00E4331D" w:rsidRPr="00C4485F" w:rsidRDefault="00E4331D" w:rsidP="00E4331D">
            <w:pPr>
              <w:jc w:val="both"/>
              <w:rPr>
                <w:b/>
              </w:rPr>
            </w:pPr>
          </w:p>
        </w:tc>
        <w:tc>
          <w:tcPr>
            <w:tcW w:w="3130" w:type="dxa"/>
          </w:tcPr>
          <w:p w14:paraId="34112F1F" w14:textId="77777777" w:rsidR="00E4331D" w:rsidRPr="00C4485F" w:rsidRDefault="00E4331D" w:rsidP="00C4485F">
            <w:pPr>
              <w:ind w:left="-548"/>
              <w:jc w:val="center"/>
              <w:rPr>
                <w:b/>
              </w:rPr>
            </w:pPr>
            <w:r w:rsidRPr="00C4485F">
              <w:rPr>
                <w:b/>
              </w:rPr>
              <w:t>Cena</w:t>
            </w:r>
          </w:p>
        </w:tc>
        <w:tc>
          <w:tcPr>
            <w:tcW w:w="3093" w:type="dxa"/>
          </w:tcPr>
          <w:p w14:paraId="12499015" w14:textId="77777777" w:rsidR="00E4331D" w:rsidRPr="00C4485F" w:rsidRDefault="00E4331D" w:rsidP="00E4331D">
            <w:pPr>
              <w:jc w:val="both"/>
              <w:rPr>
                <w:b/>
              </w:rPr>
            </w:pPr>
          </w:p>
        </w:tc>
      </w:tr>
    </w:tbl>
    <w:p w14:paraId="646E4A3D" w14:textId="77777777" w:rsidR="00E4331D" w:rsidRPr="00C4485F" w:rsidRDefault="00E4331D" w:rsidP="00E4331D">
      <w:pPr>
        <w:tabs>
          <w:tab w:val="right" w:leader="dot" w:pos="10036"/>
        </w:tabs>
        <w:autoSpaceDE w:val="0"/>
        <w:jc w:val="both"/>
        <w:rPr>
          <w:b/>
          <w:bCs/>
        </w:rPr>
      </w:pPr>
      <w:r w:rsidRPr="00C4485F">
        <w:rPr>
          <w:b/>
          <w:bCs/>
        </w:rPr>
        <w:t xml:space="preserve">                                                   </w:t>
      </w:r>
    </w:p>
    <w:p w14:paraId="243AA58B" w14:textId="4D88D445" w:rsidR="00D157F1" w:rsidRPr="00020426" w:rsidRDefault="00E4331D" w:rsidP="00D157F1">
      <w:pPr>
        <w:pStyle w:val="Zarkazkladnhotextu3"/>
        <w:spacing w:line="240" w:lineRule="atLeast"/>
        <w:ind w:left="708" w:hanging="708"/>
        <w:jc w:val="both"/>
        <w:rPr>
          <w:sz w:val="24"/>
          <w:szCs w:val="24"/>
        </w:rPr>
      </w:pPr>
      <w:r w:rsidRPr="00C4485F">
        <w:rPr>
          <w:b/>
          <w:sz w:val="24"/>
          <w:szCs w:val="24"/>
        </w:rPr>
        <w:t>3.1</w:t>
      </w:r>
      <w:r w:rsidRPr="00C4485F">
        <w:rPr>
          <w:sz w:val="24"/>
          <w:szCs w:val="24"/>
        </w:rPr>
        <w:t xml:space="preserve"> </w:t>
      </w:r>
      <w:r w:rsidR="00D157F1" w:rsidRPr="00020426">
        <w:rPr>
          <w:sz w:val="24"/>
          <w:szCs w:val="24"/>
        </w:rPr>
        <w:tab/>
      </w:r>
      <w:r w:rsidRPr="00C4485F">
        <w:rPr>
          <w:sz w:val="24"/>
          <w:szCs w:val="24"/>
        </w:rPr>
        <w:t>Celkový finančný limit pre akceptované objednávky na</w:t>
      </w:r>
      <w:r w:rsidR="00563D69" w:rsidRPr="00C4485F">
        <w:rPr>
          <w:sz w:val="24"/>
          <w:szCs w:val="24"/>
        </w:rPr>
        <w:t xml:space="preserve"> kúpu a</w:t>
      </w:r>
      <w:r w:rsidRPr="00C4485F">
        <w:rPr>
          <w:sz w:val="24"/>
          <w:szCs w:val="24"/>
        </w:rPr>
        <w:t xml:space="preserve"> dodanie tovaru zadané počas platnosti a účinnosti tejto rámcovej dohody je</w:t>
      </w:r>
      <w:r w:rsidR="00A06624" w:rsidRPr="00020426">
        <w:rPr>
          <w:sz w:val="24"/>
          <w:szCs w:val="24"/>
        </w:rPr>
        <w:t>:</w:t>
      </w:r>
    </w:p>
    <w:p w14:paraId="45BDB96C" w14:textId="77777777" w:rsidR="00D157F1" w:rsidRPr="00020426" w:rsidRDefault="00D157F1" w:rsidP="00D157F1">
      <w:pPr>
        <w:pStyle w:val="Zarkazkladnhotextu3"/>
        <w:spacing w:line="240" w:lineRule="atLeast"/>
        <w:ind w:left="708" w:hanging="708"/>
        <w:jc w:val="both"/>
        <w:rPr>
          <w:sz w:val="24"/>
          <w:szCs w:val="24"/>
        </w:rPr>
      </w:pPr>
    </w:p>
    <w:p w14:paraId="7622F0A1" w14:textId="78B81037" w:rsidR="00E4331D" w:rsidRPr="0053291A" w:rsidRDefault="00E4331D" w:rsidP="00C4485F">
      <w:pPr>
        <w:pStyle w:val="Zarkazkladnhotextu3"/>
        <w:spacing w:line="240" w:lineRule="atLeast"/>
        <w:ind w:left="708" w:hanging="708"/>
        <w:jc w:val="center"/>
        <w:rPr>
          <w:sz w:val="24"/>
          <w:szCs w:val="24"/>
        </w:rPr>
      </w:pPr>
      <w:r w:rsidRPr="0053291A">
        <w:rPr>
          <w:sz w:val="24"/>
          <w:szCs w:val="24"/>
        </w:rPr>
        <w:t>...............</w:t>
      </w:r>
      <w:r w:rsidR="00F3747B" w:rsidRPr="0053291A">
        <w:rPr>
          <w:sz w:val="24"/>
          <w:szCs w:val="24"/>
        </w:rPr>
        <w:t>EUR</w:t>
      </w:r>
      <w:r w:rsidRPr="0053291A">
        <w:rPr>
          <w:sz w:val="24"/>
          <w:szCs w:val="24"/>
        </w:rPr>
        <w:t xml:space="preserve"> bez DPH (slovom.......................... </w:t>
      </w:r>
      <w:r w:rsidR="00F3747B" w:rsidRPr="0053291A">
        <w:rPr>
          <w:sz w:val="24"/>
          <w:szCs w:val="24"/>
        </w:rPr>
        <w:t>EUR</w:t>
      </w:r>
      <w:r w:rsidRPr="0053291A">
        <w:rPr>
          <w:sz w:val="24"/>
          <w:szCs w:val="24"/>
        </w:rPr>
        <w:t xml:space="preserve"> bez DPH).</w:t>
      </w:r>
    </w:p>
    <w:p w14:paraId="357654F6" w14:textId="4853190C" w:rsidR="00E4331D" w:rsidRPr="00020426" w:rsidRDefault="00E4331D" w:rsidP="00D157F1">
      <w:pPr>
        <w:pStyle w:val="Zarkazkladnhotextu3"/>
        <w:spacing w:line="240" w:lineRule="atLeast"/>
        <w:ind w:left="0"/>
        <w:jc w:val="center"/>
        <w:rPr>
          <w:i/>
          <w:iCs/>
          <w:sz w:val="24"/>
          <w:szCs w:val="24"/>
        </w:rPr>
      </w:pPr>
      <w:bookmarkStart w:id="1" w:name="_Hlk199175352"/>
      <w:r w:rsidRPr="0053291A">
        <w:rPr>
          <w:i/>
          <w:iCs/>
          <w:sz w:val="24"/>
          <w:szCs w:val="24"/>
        </w:rPr>
        <w:t>(Uchádzač uvedie/doplní výšku celkového finančného limitu podľa predloženej ponuky).</w:t>
      </w:r>
    </w:p>
    <w:bookmarkEnd w:id="1"/>
    <w:p w14:paraId="1EA56EC4" w14:textId="77777777" w:rsidR="00D157F1" w:rsidRPr="00C4485F" w:rsidRDefault="00D157F1" w:rsidP="00C4485F">
      <w:pPr>
        <w:pStyle w:val="Zarkazkladnhotextu3"/>
        <w:spacing w:line="240" w:lineRule="atLeast"/>
        <w:ind w:left="0"/>
        <w:jc w:val="center"/>
        <w:rPr>
          <w:color w:val="FF0000"/>
          <w:sz w:val="24"/>
          <w:szCs w:val="24"/>
        </w:rPr>
      </w:pPr>
    </w:p>
    <w:p w14:paraId="6009289D" w14:textId="3B20B212" w:rsidR="00E4331D" w:rsidRPr="00C4485F" w:rsidRDefault="00E4331D" w:rsidP="00C4485F">
      <w:pPr>
        <w:pStyle w:val="Zarkazkladnhotextu3"/>
        <w:spacing w:line="240" w:lineRule="atLeast"/>
        <w:ind w:left="709"/>
        <w:jc w:val="both"/>
        <w:rPr>
          <w:strike/>
          <w:color w:val="C00000"/>
          <w:sz w:val="24"/>
          <w:szCs w:val="24"/>
        </w:rPr>
      </w:pPr>
    </w:p>
    <w:p w14:paraId="65848255" w14:textId="22D81CDD" w:rsidR="00EC5677" w:rsidRPr="00C4485F" w:rsidRDefault="00EC5677" w:rsidP="00C4485F">
      <w:pPr>
        <w:pStyle w:val="Default"/>
        <w:ind w:left="708" w:hanging="708"/>
        <w:jc w:val="both"/>
      </w:pPr>
      <w:r w:rsidRPr="00C4485F">
        <w:rPr>
          <w:b/>
        </w:rPr>
        <w:t>3.</w:t>
      </w:r>
      <w:r w:rsidR="001625A3">
        <w:rPr>
          <w:b/>
        </w:rPr>
        <w:t>2</w:t>
      </w:r>
      <w:r w:rsidRPr="00C4485F">
        <w:t xml:space="preserve"> </w:t>
      </w:r>
      <w:r w:rsidR="00D157F1" w:rsidRPr="00020426">
        <w:rPr>
          <w:color w:val="auto"/>
        </w:rPr>
        <w:tab/>
      </w:r>
      <w:r w:rsidRPr="00C4485F">
        <w:t>Jednotkové ceny tovar</w:t>
      </w:r>
      <w:r w:rsidR="00FE77E6" w:rsidRPr="00C4485F">
        <w:t>u</w:t>
      </w:r>
      <w:r w:rsidRPr="00C4485F">
        <w:t xml:space="preserve"> bez dane z pridanej hodnoty </w:t>
      </w:r>
      <w:r w:rsidR="00635FE3" w:rsidRPr="00C4485F">
        <w:t xml:space="preserve">(ďalej len „DPH“) </w:t>
      </w:r>
      <w:r w:rsidRPr="00C4485F">
        <w:t>sú stanovené v zmysle zákona Národnej rady Slovenskej republiky č. 18/1996 Z. z. o cenách v znení neskorších predpisov a sú uvedené v Prílohe č.</w:t>
      </w:r>
      <w:r w:rsidR="00C37A2D" w:rsidRPr="00C4485F">
        <w:t xml:space="preserve"> </w:t>
      </w:r>
      <w:r w:rsidRPr="00C4485F">
        <w:t xml:space="preserve">1 tejto rámcovej </w:t>
      </w:r>
      <w:r w:rsidR="00FD3F09" w:rsidRPr="00C4485F">
        <w:t>dohody</w:t>
      </w:r>
      <w:r w:rsidRPr="00C4485F">
        <w:t xml:space="preserve">. Dohodnuté jednotkové ceny </w:t>
      </w:r>
      <w:r w:rsidR="00FD3F09" w:rsidRPr="00C4485F">
        <w:t xml:space="preserve">zahŕňajú všetky ekonomicky oprávnené náklady </w:t>
      </w:r>
      <w:r w:rsidR="00456802">
        <w:t>dodávateľa</w:t>
      </w:r>
      <w:r w:rsidRPr="00C4485F">
        <w:t xml:space="preserve"> </w:t>
      </w:r>
      <w:r w:rsidR="00FD3F09" w:rsidRPr="00C4485F">
        <w:t xml:space="preserve">súvisiace s dodaním tovaru </w:t>
      </w:r>
      <w:r w:rsidR="00567A53" w:rsidRPr="00C4485F">
        <w:t xml:space="preserve">do miesta </w:t>
      </w:r>
      <w:r w:rsidR="00FD3F09" w:rsidRPr="00C4485F">
        <w:t>dodania</w:t>
      </w:r>
      <w:r w:rsidR="00567A53" w:rsidRPr="00C4485F">
        <w:t xml:space="preserve"> a </w:t>
      </w:r>
      <w:r w:rsidRPr="00C4485F">
        <w:t xml:space="preserve">primeraný zisk.   </w:t>
      </w:r>
    </w:p>
    <w:p w14:paraId="2788EB8B" w14:textId="169337F8" w:rsidR="00E4331D" w:rsidRPr="00C4485F" w:rsidRDefault="00E24E23" w:rsidP="00C4485F">
      <w:pPr>
        <w:tabs>
          <w:tab w:val="left" w:pos="426"/>
        </w:tabs>
        <w:spacing w:line="240" w:lineRule="atLeast"/>
        <w:ind w:left="708" w:hanging="850"/>
        <w:jc w:val="both"/>
      </w:pPr>
      <w:r w:rsidRPr="00C4485F">
        <w:rPr>
          <w:b/>
        </w:rPr>
        <w:t xml:space="preserve"> </w:t>
      </w:r>
      <w:r w:rsidR="00E4331D" w:rsidRPr="00C4485F">
        <w:rPr>
          <w:b/>
        </w:rPr>
        <w:t xml:space="preserve">  3.</w:t>
      </w:r>
      <w:r w:rsidR="001625A3">
        <w:rPr>
          <w:b/>
        </w:rPr>
        <w:t>3</w:t>
      </w:r>
      <w:r w:rsidR="00E4331D" w:rsidRPr="00C4485F">
        <w:rPr>
          <w:b/>
        </w:rPr>
        <w:t xml:space="preserve"> </w:t>
      </w:r>
      <w:r w:rsidR="00D157F1" w:rsidRPr="00020426">
        <w:rPr>
          <w:b/>
        </w:rPr>
        <w:tab/>
      </w:r>
      <w:r w:rsidR="00D157F1" w:rsidRPr="00020426">
        <w:rPr>
          <w:b/>
        </w:rPr>
        <w:tab/>
      </w:r>
      <w:r w:rsidR="00E4331D" w:rsidRPr="00C4485F">
        <w:t xml:space="preserve">Každá zmena cien </w:t>
      </w:r>
      <w:r w:rsidR="006F54BA" w:rsidRPr="00C4485F">
        <w:t>j</w:t>
      </w:r>
      <w:r w:rsidR="00E4331D" w:rsidRPr="00C4485F">
        <w:t xml:space="preserve">e možná len v súlade s § 18 zákona č. 343/2015 Z. z. po vzájomnej dohode zmluvných strán a musí byť vykonaná formou písomného dodatku k rámcovej dohode. </w:t>
      </w:r>
    </w:p>
    <w:p w14:paraId="4AC10637" w14:textId="55DD4399" w:rsidR="00E4331D" w:rsidRPr="00C4485F" w:rsidRDefault="00E4331D" w:rsidP="00C4485F">
      <w:pPr>
        <w:tabs>
          <w:tab w:val="left" w:pos="0"/>
          <w:tab w:val="left" w:pos="426"/>
        </w:tabs>
        <w:spacing w:line="240" w:lineRule="atLeast"/>
        <w:ind w:left="708" w:hanging="850"/>
        <w:jc w:val="both"/>
        <w:rPr>
          <w:b/>
        </w:rPr>
      </w:pPr>
      <w:r w:rsidRPr="00C4485F">
        <w:rPr>
          <w:b/>
        </w:rPr>
        <w:t xml:space="preserve">   3.</w:t>
      </w:r>
      <w:r w:rsidR="001625A3">
        <w:rPr>
          <w:b/>
        </w:rPr>
        <w:t>4</w:t>
      </w:r>
      <w:r w:rsidRPr="00C4485F">
        <w:t xml:space="preserve"> </w:t>
      </w:r>
      <w:r w:rsidR="00D157F1" w:rsidRPr="00020426">
        <w:tab/>
      </w:r>
      <w:r w:rsidR="00D157F1" w:rsidRPr="00020426">
        <w:tab/>
      </w:r>
      <w:r w:rsidR="00FD5CA4" w:rsidRPr="00C4485F">
        <w:t xml:space="preserve">Súčasťou ceny tovaru </w:t>
      </w:r>
      <w:r w:rsidR="00567A53" w:rsidRPr="00C4485F">
        <w:t>bude</w:t>
      </w:r>
      <w:r w:rsidR="00FD5CA4" w:rsidRPr="00C4485F">
        <w:t xml:space="preserve"> </w:t>
      </w:r>
      <w:r w:rsidR="00146E5D" w:rsidRPr="00020426">
        <w:t>DPH</w:t>
      </w:r>
      <w:r w:rsidR="00567A53" w:rsidRPr="00C4485F">
        <w:t xml:space="preserve">, ktorá bude účtovaná v aktuálnej sadzbe </w:t>
      </w:r>
      <w:r w:rsidRPr="00C4485F">
        <w:t>podľa príslušných všeobecne záväzných právnych predpisov platných a účinných v deň vzniku daňovej povinnosti</w:t>
      </w:r>
      <w:r w:rsidR="00FD5CA4" w:rsidRPr="00C4485F">
        <w:t xml:space="preserve">. </w:t>
      </w:r>
      <w:r w:rsidRPr="00C4485F">
        <w:t xml:space="preserve">   </w:t>
      </w:r>
      <w:r w:rsidRPr="00C4485F">
        <w:rPr>
          <w:b/>
        </w:rPr>
        <w:t xml:space="preserve"> </w:t>
      </w:r>
    </w:p>
    <w:p w14:paraId="6A185A33" w14:textId="77777777" w:rsidR="00E4331D" w:rsidRPr="00C4485F" w:rsidRDefault="00E4331D" w:rsidP="00E4331D">
      <w:pPr>
        <w:tabs>
          <w:tab w:val="left" w:pos="0"/>
          <w:tab w:val="left" w:pos="426"/>
        </w:tabs>
        <w:spacing w:line="240" w:lineRule="atLeast"/>
        <w:jc w:val="both"/>
      </w:pPr>
    </w:p>
    <w:p w14:paraId="434937C9" w14:textId="0820A902" w:rsidR="00E4331D" w:rsidRPr="00C4485F" w:rsidRDefault="00E4331D" w:rsidP="00E4331D">
      <w:pPr>
        <w:tabs>
          <w:tab w:val="left" w:pos="426"/>
        </w:tabs>
        <w:spacing w:line="240" w:lineRule="atLeast"/>
        <w:jc w:val="both"/>
        <w:rPr>
          <w:i/>
        </w:rPr>
      </w:pPr>
      <w:r w:rsidRPr="00C4485F">
        <w:rPr>
          <w:i/>
        </w:rPr>
        <w:t xml:space="preserve">V prípade, ak uchádzač/ </w:t>
      </w:r>
      <w:r w:rsidR="00281DA0">
        <w:rPr>
          <w:i/>
        </w:rPr>
        <w:t>predávajúci</w:t>
      </w:r>
      <w:r w:rsidRPr="00C4485F">
        <w:rPr>
          <w:i/>
        </w:rPr>
        <w:t xml:space="preserve"> nie je platiteľom DPH, znenie bodu</w:t>
      </w:r>
      <w:r w:rsidR="00567A53" w:rsidRPr="00C4485F">
        <w:rPr>
          <w:i/>
        </w:rPr>
        <w:t xml:space="preserve"> 3.</w:t>
      </w:r>
      <w:r w:rsidR="001625A3">
        <w:rPr>
          <w:i/>
        </w:rPr>
        <w:t>4</w:t>
      </w:r>
      <w:r w:rsidR="00567A53" w:rsidRPr="00C4485F">
        <w:rPr>
          <w:i/>
        </w:rPr>
        <w:t xml:space="preserve"> </w:t>
      </w:r>
      <w:r w:rsidRPr="00C4485F">
        <w:rPr>
          <w:i/>
        </w:rPr>
        <w:t xml:space="preserve">bude nasledovné: </w:t>
      </w:r>
    </w:p>
    <w:p w14:paraId="6AEDEB04" w14:textId="77777777" w:rsidR="00E4331D" w:rsidRPr="00C4485F" w:rsidRDefault="00E4331D" w:rsidP="00E4331D">
      <w:pPr>
        <w:tabs>
          <w:tab w:val="left" w:pos="426"/>
        </w:tabs>
        <w:spacing w:line="240" w:lineRule="atLeast"/>
        <w:jc w:val="both"/>
        <w:rPr>
          <w:i/>
        </w:rPr>
      </w:pPr>
    </w:p>
    <w:p w14:paraId="445DDFDB" w14:textId="70E9DC90" w:rsidR="00E4331D" w:rsidRPr="00C4485F" w:rsidRDefault="00E4331D" w:rsidP="00C4485F">
      <w:pPr>
        <w:tabs>
          <w:tab w:val="left" w:pos="426"/>
        </w:tabs>
        <w:spacing w:line="240" w:lineRule="atLeast"/>
        <w:ind w:left="708" w:hanging="708"/>
        <w:jc w:val="both"/>
        <w:rPr>
          <w:i/>
        </w:rPr>
      </w:pPr>
      <w:r w:rsidRPr="00C4485F">
        <w:rPr>
          <w:i/>
        </w:rPr>
        <w:t>3.</w:t>
      </w:r>
      <w:r w:rsidR="001625A3">
        <w:rPr>
          <w:i/>
        </w:rPr>
        <w:t>4</w:t>
      </w:r>
      <w:r w:rsidRPr="00C4485F">
        <w:rPr>
          <w:b/>
          <w:i/>
        </w:rPr>
        <w:t xml:space="preserve"> </w:t>
      </w:r>
      <w:r w:rsidR="00D157F1" w:rsidRPr="00020426">
        <w:rPr>
          <w:b/>
          <w:i/>
        </w:rPr>
        <w:tab/>
      </w:r>
      <w:r w:rsidR="00D157F1" w:rsidRPr="00020426">
        <w:rPr>
          <w:b/>
          <w:i/>
        </w:rPr>
        <w:tab/>
      </w:r>
      <w:r w:rsidR="00281DA0">
        <w:rPr>
          <w:i/>
        </w:rPr>
        <w:t>Predávajúci</w:t>
      </w:r>
      <w:r w:rsidRPr="00C4485F">
        <w:rPr>
          <w:i/>
        </w:rPr>
        <w:t xml:space="preserve"> nie je platiteľom DPH.</w:t>
      </w:r>
      <w:r w:rsidRPr="00C4485F">
        <w:rPr>
          <w:b/>
          <w:i/>
        </w:rPr>
        <w:t xml:space="preserve"> </w:t>
      </w:r>
      <w:r w:rsidRPr="00C4485F">
        <w:rPr>
          <w:i/>
        </w:rPr>
        <w:t>Cen</w:t>
      </w:r>
      <w:r w:rsidR="00567A53" w:rsidRPr="00C4485F">
        <w:rPr>
          <w:i/>
        </w:rPr>
        <w:t>y</w:t>
      </w:r>
      <w:r w:rsidRPr="00C4485F">
        <w:rPr>
          <w:i/>
        </w:rPr>
        <w:t xml:space="preserve"> uveden</w:t>
      </w:r>
      <w:r w:rsidR="00567A53" w:rsidRPr="00C4485F">
        <w:rPr>
          <w:i/>
        </w:rPr>
        <w:t>é</w:t>
      </w:r>
      <w:r w:rsidRPr="00C4485F">
        <w:rPr>
          <w:i/>
        </w:rPr>
        <w:t xml:space="preserve">  v</w:t>
      </w:r>
      <w:r w:rsidR="00567A53" w:rsidRPr="00C4485F">
        <w:rPr>
          <w:i/>
        </w:rPr>
        <w:t> Prílohe č.1</w:t>
      </w:r>
      <w:r w:rsidRPr="00C4485F">
        <w:rPr>
          <w:i/>
        </w:rPr>
        <w:t xml:space="preserve"> tejto rámcovej dohody </w:t>
      </w:r>
      <w:r w:rsidR="00567A53" w:rsidRPr="00C4485F">
        <w:rPr>
          <w:i/>
        </w:rPr>
        <w:t xml:space="preserve">sú </w:t>
      </w:r>
      <w:r w:rsidRPr="00C4485F">
        <w:rPr>
          <w:i/>
        </w:rPr>
        <w:t>cen</w:t>
      </w:r>
      <w:r w:rsidR="00567A53" w:rsidRPr="00C4485F">
        <w:rPr>
          <w:i/>
        </w:rPr>
        <w:t>y</w:t>
      </w:r>
      <w:r w:rsidRPr="00C4485F">
        <w:rPr>
          <w:i/>
        </w:rPr>
        <w:t xml:space="preserve"> konečn</w:t>
      </w:r>
      <w:r w:rsidR="00567A53" w:rsidRPr="00C4485F">
        <w:rPr>
          <w:i/>
        </w:rPr>
        <w:t>é</w:t>
      </w:r>
      <w:r w:rsidRPr="00C4485F">
        <w:rPr>
          <w:i/>
        </w:rPr>
        <w:t xml:space="preserve"> a celkov</w:t>
      </w:r>
      <w:r w:rsidR="00567A53" w:rsidRPr="00C4485F">
        <w:rPr>
          <w:i/>
        </w:rPr>
        <w:t>é</w:t>
      </w:r>
      <w:r w:rsidRPr="00C4485F">
        <w:rPr>
          <w:i/>
        </w:rPr>
        <w:t xml:space="preserve"> (DPH sa nevyčísluje). Pre vylúčenie pochybností platí, že ak sa </w:t>
      </w:r>
      <w:r w:rsidR="00281DA0">
        <w:rPr>
          <w:i/>
        </w:rPr>
        <w:t>predávajúci</w:t>
      </w:r>
      <w:r w:rsidRPr="00C4485F">
        <w:rPr>
          <w:i/>
        </w:rPr>
        <w:t xml:space="preserve"> počas platnosti</w:t>
      </w:r>
      <w:r w:rsidR="001B07F5" w:rsidRPr="00C4485F">
        <w:rPr>
          <w:i/>
        </w:rPr>
        <w:t xml:space="preserve"> a účinnosti</w:t>
      </w:r>
      <w:r w:rsidRPr="00C4485F">
        <w:rPr>
          <w:i/>
        </w:rPr>
        <w:t xml:space="preserve"> tejto rámcovej dohody alebo v priebehu jej plnenia stane platiteľom DPH, nebude oprávnený navyšovať cenu o DPH; cena je v takomto prípade konečná a celková (vrátane DPH).  </w:t>
      </w:r>
    </w:p>
    <w:p w14:paraId="6061A182" w14:textId="77777777" w:rsidR="00E4331D" w:rsidRPr="00C4485F" w:rsidRDefault="00E4331D" w:rsidP="00E4331D">
      <w:pPr>
        <w:overflowPunct w:val="0"/>
        <w:autoSpaceDE w:val="0"/>
        <w:adjustRightInd w:val="0"/>
        <w:ind w:left="180" w:hanging="38"/>
        <w:jc w:val="both"/>
      </w:pPr>
    </w:p>
    <w:p w14:paraId="1C7DE6F9" w14:textId="421EB813" w:rsidR="00E4331D" w:rsidRPr="00C4485F" w:rsidRDefault="00E4331D" w:rsidP="00E4331D">
      <w:pPr>
        <w:tabs>
          <w:tab w:val="left" w:pos="426"/>
        </w:tabs>
        <w:spacing w:line="240" w:lineRule="atLeast"/>
        <w:ind w:hanging="540"/>
        <w:jc w:val="both"/>
        <w:rPr>
          <w:b/>
        </w:rPr>
      </w:pPr>
      <w:r w:rsidRPr="00C4485F">
        <w:rPr>
          <w:b/>
        </w:rPr>
        <w:t xml:space="preserve">         </w:t>
      </w:r>
      <w:r w:rsidRPr="00C4485F">
        <w:rPr>
          <w:i/>
        </w:rPr>
        <w:t>V prípade, ak je uchádzač/</w:t>
      </w:r>
      <w:r w:rsidR="00281DA0">
        <w:rPr>
          <w:i/>
        </w:rPr>
        <w:t>predávajúci</w:t>
      </w:r>
      <w:r w:rsidRPr="00C4485F">
        <w:rPr>
          <w:i/>
        </w:rPr>
        <w:t xml:space="preserve"> identifikovaný pre DPH a</w:t>
      </w:r>
      <w:r w:rsidR="00567A53" w:rsidRPr="00C4485F">
        <w:rPr>
          <w:i/>
        </w:rPr>
        <w:t> </w:t>
      </w:r>
      <w:r w:rsidRPr="00C4485F">
        <w:rPr>
          <w:i/>
        </w:rPr>
        <w:t>plat</w:t>
      </w:r>
      <w:r w:rsidR="00567A53" w:rsidRPr="00C4485F">
        <w:rPr>
          <w:i/>
        </w:rPr>
        <w:t xml:space="preserve">iteľom </w:t>
      </w:r>
      <w:r w:rsidRPr="00C4485F">
        <w:rPr>
          <w:i/>
        </w:rPr>
        <w:t>DPH v inom členskom štáte EÚ a tovar bude odoslaný alebo prepravený z iného členského štátu EÚ (uplatnenie prenosu daňovej povinnosti) znenie bodu</w:t>
      </w:r>
      <w:r w:rsidR="00567A53" w:rsidRPr="00C4485F">
        <w:rPr>
          <w:i/>
        </w:rPr>
        <w:t xml:space="preserve"> 3.</w:t>
      </w:r>
      <w:r w:rsidR="001625A3">
        <w:rPr>
          <w:i/>
        </w:rPr>
        <w:t>4</w:t>
      </w:r>
      <w:r w:rsidR="00567A53" w:rsidRPr="00C4485F">
        <w:rPr>
          <w:i/>
        </w:rPr>
        <w:t xml:space="preserve"> </w:t>
      </w:r>
      <w:r w:rsidRPr="00C4485F">
        <w:rPr>
          <w:i/>
        </w:rPr>
        <w:t xml:space="preserve">bude nasledovné: </w:t>
      </w:r>
      <w:r w:rsidRPr="00C4485F">
        <w:rPr>
          <w:b/>
        </w:rPr>
        <w:t xml:space="preserve">        </w:t>
      </w:r>
    </w:p>
    <w:p w14:paraId="2512A3C5" w14:textId="77777777" w:rsidR="00E4331D" w:rsidRPr="00C4485F" w:rsidRDefault="00E4331D" w:rsidP="00E4331D">
      <w:pPr>
        <w:tabs>
          <w:tab w:val="left" w:pos="426"/>
        </w:tabs>
        <w:spacing w:line="240" w:lineRule="atLeast"/>
        <w:ind w:left="284" w:hanging="540"/>
        <w:jc w:val="both"/>
        <w:rPr>
          <w:b/>
        </w:rPr>
      </w:pPr>
    </w:p>
    <w:p w14:paraId="572170B7" w14:textId="08877E2C" w:rsidR="00E4331D" w:rsidRPr="00C4485F" w:rsidRDefault="00E4331D" w:rsidP="00C4485F">
      <w:pPr>
        <w:tabs>
          <w:tab w:val="left" w:pos="0"/>
          <w:tab w:val="left" w:pos="426"/>
        </w:tabs>
        <w:spacing w:line="240" w:lineRule="atLeast"/>
        <w:ind w:left="708" w:hanging="708"/>
        <w:jc w:val="both"/>
        <w:rPr>
          <w:b/>
        </w:rPr>
      </w:pPr>
      <w:r w:rsidRPr="00C4485F">
        <w:rPr>
          <w:i/>
        </w:rPr>
        <w:t>3.</w:t>
      </w:r>
      <w:r w:rsidR="001625A3">
        <w:rPr>
          <w:i/>
        </w:rPr>
        <w:t>4</w:t>
      </w:r>
      <w:r w:rsidRPr="00C4485F">
        <w:rPr>
          <w:i/>
        </w:rPr>
        <w:t xml:space="preserve"> </w:t>
      </w:r>
      <w:r w:rsidR="00D157F1" w:rsidRPr="00020426">
        <w:rPr>
          <w:i/>
        </w:rPr>
        <w:tab/>
      </w:r>
      <w:r w:rsidR="00D157F1" w:rsidRPr="00020426">
        <w:rPr>
          <w:i/>
        </w:rPr>
        <w:tab/>
      </w:r>
      <w:r w:rsidR="00472489" w:rsidRPr="00C4485F">
        <w:rPr>
          <w:i/>
        </w:rPr>
        <w:t>K</w:t>
      </w:r>
      <w:r w:rsidRPr="00C4485F">
        <w:rPr>
          <w:i/>
        </w:rPr>
        <w:t>upujúci ako daňový subjekt podľa zákona č. 222/2004 Z.</w:t>
      </w:r>
      <w:r w:rsidR="001B07F5" w:rsidRPr="00C4485F">
        <w:rPr>
          <w:i/>
        </w:rPr>
        <w:t xml:space="preserve"> </w:t>
      </w:r>
      <w:r w:rsidRPr="00C4485F">
        <w:rPr>
          <w:i/>
        </w:rPr>
        <w:t>z. o dani z pridanej hodnoty v znení neskorších predpisov s identifikačným číslom pre DPH prideleným správcom dane je povinný priznať a odviesť DPH z tovaru v Slovenskej republike v rámci tuzemského a cezhraničného prenosu daňovej povinnosti za podmienok stanovených týmto zákonom,</w:t>
      </w:r>
      <w:r w:rsidR="00281DA0">
        <w:rPr>
          <w:i/>
        </w:rPr>
        <w:br/>
      </w:r>
      <w:r w:rsidRPr="00C4485F">
        <w:rPr>
          <w:i/>
        </w:rPr>
        <w:t xml:space="preserve">t. j. </w:t>
      </w:r>
      <w:r w:rsidR="00281DA0">
        <w:rPr>
          <w:i/>
        </w:rPr>
        <w:t>predávajúci</w:t>
      </w:r>
      <w:r w:rsidRPr="00C4485F">
        <w:rPr>
          <w:i/>
        </w:rPr>
        <w:t xml:space="preserve"> bude fakturovať cenu bez DPH. </w:t>
      </w:r>
    </w:p>
    <w:p w14:paraId="38EE0681" w14:textId="77777777" w:rsidR="00E4331D" w:rsidRPr="00C4485F" w:rsidRDefault="00E4331D" w:rsidP="00E4331D">
      <w:pPr>
        <w:tabs>
          <w:tab w:val="left" w:pos="426"/>
        </w:tabs>
        <w:spacing w:line="240" w:lineRule="atLeast"/>
        <w:ind w:left="284" w:hanging="540"/>
        <w:jc w:val="both"/>
        <w:rPr>
          <w:b/>
        </w:rPr>
      </w:pPr>
    </w:p>
    <w:p w14:paraId="1E7C5D87" w14:textId="0D53EEE4" w:rsidR="00E4331D" w:rsidRPr="00C4485F" w:rsidRDefault="00E4331D" w:rsidP="00E4331D">
      <w:pPr>
        <w:tabs>
          <w:tab w:val="left" w:pos="426"/>
        </w:tabs>
        <w:spacing w:line="240" w:lineRule="atLeast"/>
        <w:ind w:hanging="540"/>
        <w:jc w:val="both"/>
        <w:rPr>
          <w:b/>
        </w:rPr>
      </w:pPr>
      <w:r w:rsidRPr="00C4485F">
        <w:rPr>
          <w:i/>
        </w:rPr>
        <w:t xml:space="preserve">         V prípade, ak je uchádzač/</w:t>
      </w:r>
      <w:r w:rsidR="00281DA0">
        <w:rPr>
          <w:i/>
        </w:rPr>
        <w:t>predávajúci</w:t>
      </w:r>
      <w:r w:rsidRPr="00C4485F">
        <w:rPr>
          <w:i/>
        </w:rPr>
        <w:t xml:space="preserve"> z tretieho štátu, znenie </w:t>
      </w:r>
      <w:r w:rsidR="00567A53" w:rsidRPr="00C4485F">
        <w:rPr>
          <w:i/>
        </w:rPr>
        <w:t>bodu 3.</w:t>
      </w:r>
      <w:r w:rsidR="001625A3">
        <w:rPr>
          <w:i/>
        </w:rPr>
        <w:t>4</w:t>
      </w:r>
      <w:r w:rsidR="00567A53" w:rsidRPr="00C4485F">
        <w:rPr>
          <w:i/>
        </w:rPr>
        <w:t xml:space="preserve">. </w:t>
      </w:r>
      <w:r w:rsidRPr="00C4485F">
        <w:rPr>
          <w:i/>
        </w:rPr>
        <w:t xml:space="preserve">bude nasledovné: </w:t>
      </w:r>
      <w:r w:rsidRPr="00C4485F">
        <w:rPr>
          <w:b/>
        </w:rPr>
        <w:t xml:space="preserve">        </w:t>
      </w:r>
    </w:p>
    <w:p w14:paraId="241CD5A4" w14:textId="77777777" w:rsidR="00E4331D" w:rsidRPr="00C4485F" w:rsidRDefault="00E4331D" w:rsidP="00E4331D">
      <w:pPr>
        <w:tabs>
          <w:tab w:val="left" w:pos="426"/>
        </w:tabs>
        <w:spacing w:line="240" w:lineRule="atLeast"/>
        <w:ind w:hanging="540"/>
        <w:jc w:val="both"/>
        <w:rPr>
          <w:i/>
        </w:rPr>
      </w:pPr>
      <w:r w:rsidRPr="00C4485F">
        <w:rPr>
          <w:i/>
        </w:rPr>
        <w:t xml:space="preserve">  </w:t>
      </w:r>
    </w:p>
    <w:p w14:paraId="013CC701" w14:textId="72BA02F5" w:rsidR="00E4331D" w:rsidRPr="00C4485F" w:rsidRDefault="00E4331D" w:rsidP="00C4485F">
      <w:pPr>
        <w:tabs>
          <w:tab w:val="left" w:pos="426"/>
        </w:tabs>
        <w:spacing w:line="240" w:lineRule="atLeast"/>
        <w:ind w:left="708" w:hanging="1248"/>
        <w:jc w:val="both"/>
        <w:rPr>
          <w:i/>
        </w:rPr>
      </w:pPr>
      <w:r w:rsidRPr="00C4485F">
        <w:rPr>
          <w:i/>
        </w:rPr>
        <w:t xml:space="preserve">         3.</w:t>
      </w:r>
      <w:r w:rsidR="001625A3">
        <w:rPr>
          <w:i/>
        </w:rPr>
        <w:t>4</w:t>
      </w:r>
      <w:r w:rsidR="00D157F1" w:rsidRPr="00020426">
        <w:rPr>
          <w:i/>
        </w:rPr>
        <w:tab/>
      </w:r>
      <w:r w:rsidR="00D157F1" w:rsidRPr="00020426">
        <w:rPr>
          <w:i/>
        </w:rPr>
        <w:tab/>
      </w:r>
      <w:r w:rsidRPr="00C4485F">
        <w:rPr>
          <w:i/>
        </w:rPr>
        <w:t xml:space="preserve">Pri stanovení kúpnej ceny </w:t>
      </w:r>
      <w:r w:rsidR="00567A53" w:rsidRPr="00C4485F">
        <w:rPr>
          <w:i/>
        </w:rPr>
        <w:t xml:space="preserve">vo vzťahu k DPH </w:t>
      </w:r>
      <w:r w:rsidRPr="00C4485F">
        <w:rPr>
          <w:i/>
        </w:rPr>
        <w:t xml:space="preserve">sa postupuje podľa colných predpisov a pohyb tovaru podlieha colnému konaniu. </w:t>
      </w:r>
    </w:p>
    <w:p w14:paraId="13AB1D59" w14:textId="071730FB" w:rsidR="00E4331D" w:rsidRPr="00020426" w:rsidRDefault="00E4331D" w:rsidP="00E4331D">
      <w:pPr>
        <w:tabs>
          <w:tab w:val="left" w:pos="426"/>
        </w:tabs>
        <w:spacing w:line="240" w:lineRule="atLeast"/>
        <w:jc w:val="both"/>
        <w:rPr>
          <w:iCs/>
          <w:sz w:val="22"/>
          <w:szCs w:val="22"/>
        </w:rPr>
      </w:pPr>
    </w:p>
    <w:p w14:paraId="1FBEB606" w14:textId="77777777" w:rsidR="00793979" w:rsidRPr="00C4485F" w:rsidRDefault="00793979" w:rsidP="00E4331D">
      <w:pPr>
        <w:tabs>
          <w:tab w:val="left" w:pos="426"/>
        </w:tabs>
        <w:spacing w:line="240" w:lineRule="atLeast"/>
        <w:jc w:val="both"/>
        <w:rPr>
          <w:iCs/>
          <w:sz w:val="22"/>
          <w:szCs w:val="22"/>
        </w:rPr>
      </w:pPr>
    </w:p>
    <w:p w14:paraId="2691AAB7" w14:textId="39D39653" w:rsidR="00E4331D" w:rsidRPr="00C4485F" w:rsidRDefault="00E7300C" w:rsidP="00C4485F">
      <w:pPr>
        <w:tabs>
          <w:tab w:val="left" w:pos="426"/>
        </w:tabs>
        <w:spacing w:line="240" w:lineRule="atLeast"/>
        <w:ind w:left="-426"/>
        <w:jc w:val="center"/>
        <w:rPr>
          <w:b/>
          <w:bCs/>
          <w:iCs/>
        </w:rPr>
      </w:pPr>
      <w:r w:rsidRPr="00C4485F">
        <w:rPr>
          <w:b/>
          <w:bCs/>
          <w:iCs/>
        </w:rPr>
        <w:t xml:space="preserve">          </w:t>
      </w:r>
      <w:r w:rsidR="00E4331D" w:rsidRPr="00C4485F">
        <w:rPr>
          <w:b/>
          <w:bCs/>
          <w:iCs/>
        </w:rPr>
        <w:t>Článok IV.</w:t>
      </w:r>
    </w:p>
    <w:p w14:paraId="3D4EE31E" w14:textId="094CC19C" w:rsidR="00E4331D" w:rsidRPr="00C4485F" w:rsidRDefault="00E4331D" w:rsidP="00C4485F">
      <w:pPr>
        <w:autoSpaceDE w:val="0"/>
        <w:jc w:val="center"/>
        <w:rPr>
          <w:b/>
          <w:bCs/>
          <w:iCs/>
        </w:rPr>
      </w:pPr>
      <w:r w:rsidRPr="00C4485F">
        <w:rPr>
          <w:b/>
          <w:bCs/>
          <w:iCs/>
        </w:rPr>
        <w:t>Spôsob zadávani</w:t>
      </w:r>
      <w:r w:rsidR="00567A53" w:rsidRPr="00C4485F">
        <w:rPr>
          <w:b/>
          <w:bCs/>
          <w:iCs/>
        </w:rPr>
        <w:t xml:space="preserve">a objednávky </w:t>
      </w:r>
    </w:p>
    <w:p w14:paraId="166BD3AD" w14:textId="77777777" w:rsidR="00E4331D" w:rsidRPr="00C4485F" w:rsidRDefault="00E4331D" w:rsidP="00E4331D">
      <w:pPr>
        <w:autoSpaceDE w:val="0"/>
        <w:jc w:val="center"/>
        <w:rPr>
          <w:b/>
          <w:bCs/>
        </w:rPr>
      </w:pPr>
      <w:r w:rsidRPr="00C4485F">
        <w:rPr>
          <w:b/>
          <w:bCs/>
        </w:rPr>
        <w:t xml:space="preserve">          </w:t>
      </w:r>
    </w:p>
    <w:p w14:paraId="2DDE45CC" w14:textId="57A6DD02" w:rsidR="008459F4" w:rsidRPr="00C4485F" w:rsidRDefault="00E4331D" w:rsidP="00C4485F">
      <w:pPr>
        <w:autoSpaceDE w:val="0"/>
        <w:ind w:left="708" w:hanging="708"/>
        <w:jc w:val="both"/>
        <w:rPr>
          <w:bCs/>
        </w:rPr>
      </w:pPr>
      <w:r w:rsidRPr="00C4485F">
        <w:rPr>
          <w:b/>
          <w:bCs/>
        </w:rPr>
        <w:t xml:space="preserve">4.1  </w:t>
      </w:r>
      <w:r w:rsidR="00F30C30" w:rsidRPr="00C4485F">
        <w:rPr>
          <w:b/>
          <w:bCs/>
        </w:rPr>
        <w:tab/>
      </w:r>
      <w:r w:rsidR="008459F4" w:rsidRPr="00C4485F">
        <w:t>D</w:t>
      </w:r>
      <w:r w:rsidRPr="00C4485F">
        <w:t>o</w:t>
      </w:r>
      <w:r w:rsidRPr="00C4485F">
        <w:rPr>
          <w:bCs/>
        </w:rPr>
        <w:t xml:space="preserve">danie tovaru podľa tejto rámcovej dohody </w:t>
      </w:r>
      <w:r w:rsidR="00AF4A87">
        <w:rPr>
          <w:bCs/>
        </w:rPr>
        <w:t>sa uskutočňuje</w:t>
      </w:r>
      <w:r w:rsidRPr="00C4485F">
        <w:rPr>
          <w:bCs/>
        </w:rPr>
        <w:t xml:space="preserve"> na základe písomných</w:t>
      </w:r>
      <w:r w:rsidR="00CE1A81">
        <w:rPr>
          <w:bCs/>
        </w:rPr>
        <w:t xml:space="preserve"> akceptovaných</w:t>
      </w:r>
      <w:r w:rsidRPr="00C4485F">
        <w:rPr>
          <w:bCs/>
        </w:rPr>
        <w:t xml:space="preserve"> objednávok</w:t>
      </w:r>
      <w:r w:rsidR="008459F4" w:rsidRPr="00C4485F">
        <w:rPr>
          <w:bCs/>
        </w:rPr>
        <w:t xml:space="preserve">. </w:t>
      </w:r>
    </w:p>
    <w:p w14:paraId="17E3285C" w14:textId="02C54EEC" w:rsidR="00E4331D" w:rsidRPr="00C4485F" w:rsidRDefault="008459F4" w:rsidP="00C4485F">
      <w:pPr>
        <w:autoSpaceDE w:val="0"/>
        <w:ind w:left="708" w:hanging="708"/>
        <w:jc w:val="both"/>
        <w:rPr>
          <w:b/>
          <w:bCs/>
        </w:rPr>
      </w:pPr>
      <w:r w:rsidRPr="00C4485F">
        <w:rPr>
          <w:b/>
        </w:rPr>
        <w:t>4.2</w:t>
      </w:r>
      <w:r w:rsidR="00E4331D" w:rsidRPr="00C4485F">
        <w:rPr>
          <w:bCs/>
        </w:rPr>
        <w:t xml:space="preserve"> </w:t>
      </w:r>
      <w:r w:rsidRPr="00C4485F">
        <w:rPr>
          <w:bCs/>
        </w:rPr>
        <w:t xml:space="preserve"> </w:t>
      </w:r>
      <w:r w:rsidR="00F30C30" w:rsidRPr="00C4485F">
        <w:rPr>
          <w:bCs/>
        </w:rPr>
        <w:tab/>
      </w:r>
      <w:r w:rsidRPr="00C4485F">
        <w:rPr>
          <w:bCs/>
        </w:rPr>
        <w:t xml:space="preserve">Kupujúci doručí objednávku </w:t>
      </w:r>
      <w:r w:rsidR="00281DA0">
        <w:rPr>
          <w:bCs/>
        </w:rPr>
        <w:t>predávajúcemu</w:t>
      </w:r>
      <w:r w:rsidRPr="00C4485F">
        <w:rPr>
          <w:bCs/>
        </w:rPr>
        <w:t xml:space="preserve"> elektronicky (e-mailom) v skenovanej podobe vo formáte .</w:t>
      </w:r>
      <w:proofErr w:type="spellStart"/>
      <w:r w:rsidRPr="00C4485F">
        <w:rPr>
          <w:bCs/>
        </w:rPr>
        <w:t>pdf</w:t>
      </w:r>
      <w:proofErr w:type="spellEnd"/>
      <w:r w:rsidRPr="00C4485F">
        <w:rPr>
          <w:bCs/>
        </w:rPr>
        <w:t xml:space="preserve"> na adresu </w:t>
      </w:r>
      <w:r w:rsidR="00F5578C">
        <w:rPr>
          <w:bCs/>
        </w:rPr>
        <w:t>dodávateľa</w:t>
      </w:r>
      <w:r w:rsidRPr="00C4485F">
        <w:rPr>
          <w:bCs/>
        </w:rPr>
        <w:t xml:space="preserve"> </w:t>
      </w:r>
      <w:r w:rsidR="00E4331D" w:rsidRPr="00C4485F">
        <w:rPr>
          <w:bCs/>
        </w:rPr>
        <w:t xml:space="preserve">..............@.................. </w:t>
      </w:r>
      <w:r w:rsidR="00E4331D" w:rsidRPr="00C4485F">
        <w:rPr>
          <w:bCs/>
          <w:i/>
        </w:rPr>
        <w:t>(e-mailovú adresu, prípadne i niekoľko adries doplní uchádzač).</w:t>
      </w:r>
      <w:r w:rsidR="00E4331D" w:rsidRPr="00C4485F">
        <w:rPr>
          <w:b/>
          <w:bCs/>
          <w:i/>
        </w:rPr>
        <w:t xml:space="preserve"> </w:t>
      </w:r>
      <w:r w:rsidR="00E4331D" w:rsidRPr="00C4485F">
        <w:rPr>
          <w:bCs/>
          <w:i/>
        </w:rPr>
        <w:t xml:space="preserve"> </w:t>
      </w:r>
    </w:p>
    <w:p w14:paraId="3778F226" w14:textId="4B57A137" w:rsidR="00F30C30" w:rsidRPr="00C4485F" w:rsidRDefault="00E4331D" w:rsidP="00C4485F">
      <w:pPr>
        <w:autoSpaceDE w:val="0"/>
        <w:ind w:left="708" w:hanging="708"/>
        <w:jc w:val="both"/>
      </w:pPr>
      <w:r w:rsidRPr="00C4485F">
        <w:rPr>
          <w:b/>
        </w:rPr>
        <w:t>4.</w:t>
      </w:r>
      <w:r w:rsidR="008459F4" w:rsidRPr="00C4485F">
        <w:rPr>
          <w:b/>
        </w:rPr>
        <w:t>3</w:t>
      </w:r>
      <w:r w:rsidRPr="00C4485F">
        <w:t xml:space="preserve"> </w:t>
      </w:r>
      <w:r w:rsidR="00F30C30" w:rsidRPr="00C4485F">
        <w:tab/>
      </w:r>
      <w:r w:rsidR="00F30C30" w:rsidRPr="00C4485F">
        <w:tab/>
      </w:r>
      <w:r w:rsidRPr="00C4485F">
        <w:t xml:space="preserve">Písomná objednávka vyhotovená za účelom kúpy a dodania tovaru </w:t>
      </w:r>
      <w:r w:rsidR="005B47D8">
        <w:t>obsahuje</w:t>
      </w:r>
      <w:r w:rsidRPr="00C4485F">
        <w:t xml:space="preserve"> minimálne nasledovné údaje: </w:t>
      </w:r>
    </w:p>
    <w:p w14:paraId="0EB2ABF5" w14:textId="15EB14D9" w:rsidR="00C664AB" w:rsidRPr="00C4485F" w:rsidRDefault="00C664AB" w:rsidP="00C4485F">
      <w:pPr>
        <w:pStyle w:val="Odsekzoznamu"/>
        <w:numPr>
          <w:ilvl w:val="0"/>
          <w:numId w:val="59"/>
        </w:numPr>
        <w:autoSpaceDE w:val="0"/>
        <w:autoSpaceDN/>
        <w:ind w:left="1276" w:hanging="567"/>
        <w:jc w:val="both"/>
        <w:rPr>
          <w:rFonts w:ascii="Times New Roman" w:hAnsi="Times New Roman" w:cs="Times New Roman"/>
        </w:rPr>
      </w:pPr>
      <w:r w:rsidRPr="00C4485F">
        <w:rPr>
          <w:rFonts w:ascii="Times New Roman" w:hAnsi="Times New Roman" w:cs="Times New Roman"/>
        </w:rPr>
        <w:t>identifikačné údaje zmluvných strán (obchodné meno alebo názov zmluvnej strany, adresy sídiel zmluvných strán, IČO, DIČ resp. IČ DPH zmluvných strán, IBAN predávajúceho)</w:t>
      </w:r>
      <w:r w:rsidR="008459F4" w:rsidRPr="00C4485F">
        <w:rPr>
          <w:rFonts w:ascii="Times New Roman" w:hAnsi="Times New Roman" w:cs="Times New Roman"/>
        </w:rPr>
        <w:t>,</w:t>
      </w:r>
      <w:r w:rsidRPr="00C4485F">
        <w:rPr>
          <w:rFonts w:ascii="Times New Roman" w:hAnsi="Times New Roman" w:cs="Times New Roman"/>
        </w:rPr>
        <w:t xml:space="preserve"> </w:t>
      </w:r>
    </w:p>
    <w:p w14:paraId="75E2CFF7" w14:textId="00E037F1" w:rsidR="00C664AB" w:rsidRPr="00C4485F" w:rsidRDefault="00C664AB" w:rsidP="00C4485F">
      <w:pPr>
        <w:pStyle w:val="Odsekzoznamu"/>
        <w:numPr>
          <w:ilvl w:val="0"/>
          <w:numId w:val="59"/>
        </w:numPr>
        <w:autoSpaceDE w:val="0"/>
        <w:autoSpaceDN/>
        <w:ind w:left="1276" w:hanging="567"/>
        <w:jc w:val="both"/>
        <w:rPr>
          <w:rFonts w:ascii="Times New Roman" w:hAnsi="Times New Roman" w:cs="Times New Roman"/>
        </w:rPr>
      </w:pPr>
      <w:r w:rsidRPr="00C4485F">
        <w:rPr>
          <w:rFonts w:ascii="Times New Roman" w:hAnsi="Times New Roman" w:cs="Times New Roman"/>
        </w:rPr>
        <w:t xml:space="preserve">druh tovaru, </w:t>
      </w:r>
    </w:p>
    <w:p w14:paraId="195120AF" w14:textId="4A86002E" w:rsidR="00C664AB" w:rsidRPr="00C4485F" w:rsidRDefault="00C664AB" w:rsidP="00C4485F">
      <w:pPr>
        <w:pStyle w:val="Odsekzoznamu"/>
        <w:numPr>
          <w:ilvl w:val="0"/>
          <w:numId w:val="59"/>
        </w:numPr>
        <w:autoSpaceDE w:val="0"/>
        <w:autoSpaceDN/>
        <w:ind w:left="1276" w:hanging="567"/>
        <w:jc w:val="both"/>
        <w:rPr>
          <w:rFonts w:ascii="Times New Roman" w:hAnsi="Times New Roman" w:cs="Times New Roman"/>
        </w:rPr>
      </w:pPr>
      <w:r w:rsidRPr="00C4485F">
        <w:rPr>
          <w:rFonts w:ascii="Times New Roman" w:hAnsi="Times New Roman" w:cs="Times New Roman"/>
        </w:rPr>
        <w:t>množstvo tovaru</w:t>
      </w:r>
      <w:r w:rsidR="00B07EF7" w:rsidRPr="00C4485F">
        <w:rPr>
          <w:rFonts w:ascii="Times New Roman" w:hAnsi="Times New Roman" w:cs="Times New Roman"/>
        </w:rPr>
        <w:t xml:space="preserve"> (počet jednotiek vzťahujúcich sa k príslušnému druhu tovaru</w:t>
      </w:r>
      <w:r w:rsidR="00A46D77" w:rsidRPr="00C4485F">
        <w:rPr>
          <w:rFonts w:ascii="Times New Roman" w:hAnsi="Times New Roman" w:cs="Times New Roman"/>
        </w:rPr>
        <w:t xml:space="preserve"> ak pôjde o viac druhov tovaru</w:t>
      </w:r>
      <w:r w:rsidR="00B07EF7" w:rsidRPr="00C4485F">
        <w:rPr>
          <w:rFonts w:ascii="Times New Roman" w:hAnsi="Times New Roman" w:cs="Times New Roman"/>
        </w:rPr>
        <w:t>)</w:t>
      </w:r>
      <w:r w:rsidR="008459F4" w:rsidRPr="00C4485F">
        <w:rPr>
          <w:rFonts w:ascii="Times New Roman" w:hAnsi="Times New Roman" w:cs="Times New Roman"/>
        </w:rPr>
        <w:t>,</w:t>
      </w:r>
      <w:r w:rsidR="004366A0" w:rsidRPr="00C4485F">
        <w:rPr>
          <w:rFonts w:ascii="Times New Roman" w:hAnsi="Times New Roman" w:cs="Times New Roman"/>
        </w:rPr>
        <w:t xml:space="preserve"> </w:t>
      </w:r>
      <w:r w:rsidRPr="00C4485F">
        <w:rPr>
          <w:rFonts w:ascii="Times New Roman" w:hAnsi="Times New Roman" w:cs="Times New Roman"/>
        </w:rPr>
        <w:t xml:space="preserve"> </w:t>
      </w:r>
    </w:p>
    <w:p w14:paraId="585F870E" w14:textId="77777777" w:rsidR="00C664AB" w:rsidRPr="00C4485F" w:rsidRDefault="00C664AB" w:rsidP="00C4485F">
      <w:pPr>
        <w:pStyle w:val="Odsekzoznamu"/>
        <w:numPr>
          <w:ilvl w:val="0"/>
          <w:numId w:val="59"/>
        </w:numPr>
        <w:autoSpaceDE w:val="0"/>
        <w:autoSpaceDN/>
        <w:ind w:left="1276" w:hanging="567"/>
        <w:jc w:val="both"/>
        <w:rPr>
          <w:rFonts w:ascii="Times New Roman" w:hAnsi="Times New Roman" w:cs="Times New Roman"/>
        </w:rPr>
      </w:pPr>
      <w:r w:rsidRPr="00C4485F">
        <w:rPr>
          <w:rFonts w:ascii="Times New Roman" w:hAnsi="Times New Roman" w:cs="Times New Roman"/>
        </w:rPr>
        <w:t xml:space="preserve">jednotkovú cenu bez DPH,  </w:t>
      </w:r>
    </w:p>
    <w:p w14:paraId="4BAECDD4" w14:textId="251846D7" w:rsidR="00C664AB" w:rsidRPr="00C4485F" w:rsidRDefault="00C664AB" w:rsidP="00C4485F">
      <w:pPr>
        <w:pStyle w:val="Odsekzoznamu"/>
        <w:numPr>
          <w:ilvl w:val="0"/>
          <w:numId w:val="59"/>
        </w:numPr>
        <w:autoSpaceDE w:val="0"/>
        <w:autoSpaceDN/>
        <w:ind w:left="1276" w:hanging="567"/>
        <w:jc w:val="both"/>
        <w:rPr>
          <w:rFonts w:ascii="Times New Roman" w:hAnsi="Times New Roman" w:cs="Times New Roman"/>
        </w:rPr>
      </w:pPr>
      <w:r w:rsidRPr="00C4485F">
        <w:rPr>
          <w:rFonts w:ascii="Times New Roman" w:hAnsi="Times New Roman" w:cs="Times New Roman"/>
        </w:rPr>
        <w:t>uplatnenú sadzbu DPH</w:t>
      </w:r>
      <w:r w:rsidR="00B07EF7" w:rsidRPr="00C4485F">
        <w:rPr>
          <w:rFonts w:ascii="Times New Roman" w:hAnsi="Times New Roman" w:cs="Times New Roman"/>
        </w:rPr>
        <w:t xml:space="preserve"> a sumu DPH</w:t>
      </w:r>
      <w:r w:rsidRPr="00C4485F">
        <w:rPr>
          <w:rFonts w:ascii="Times New Roman" w:hAnsi="Times New Roman" w:cs="Times New Roman"/>
        </w:rPr>
        <w:t xml:space="preserve"> </w:t>
      </w:r>
      <w:r w:rsidR="00B07EF7" w:rsidRPr="00C4485F">
        <w:rPr>
          <w:rFonts w:ascii="Times New Roman" w:hAnsi="Times New Roman" w:cs="Times New Roman"/>
        </w:rPr>
        <w:t xml:space="preserve">v eurách </w:t>
      </w:r>
      <w:r w:rsidRPr="00C4485F">
        <w:rPr>
          <w:rFonts w:ascii="Times New Roman" w:hAnsi="Times New Roman" w:cs="Times New Roman"/>
        </w:rPr>
        <w:t xml:space="preserve">vzťahujúcu sa na príslušnú položku </w:t>
      </w:r>
      <w:r w:rsidR="00B07EF7" w:rsidRPr="00C4485F">
        <w:rPr>
          <w:rFonts w:ascii="Times New Roman" w:hAnsi="Times New Roman" w:cs="Times New Roman"/>
        </w:rPr>
        <w:t xml:space="preserve">tovaru </w:t>
      </w:r>
      <w:r w:rsidRPr="00C4485F">
        <w:rPr>
          <w:rFonts w:ascii="Times New Roman" w:hAnsi="Times New Roman" w:cs="Times New Roman"/>
          <w:i/>
        </w:rPr>
        <w:t>(v prípade, ak bude  p</w:t>
      </w:r>
      <w:r w:rsidR="008459F4" w:rsidRPr="00C4485F">
        <w:rPr>
          <w:rFonts w:ascii="Times New Roman" w:hAnsi="Times New Roman" w:cs="Times New Roman"/>
          <w:i/>
        </w:rPr>
        <w:t>redávajúci</w:t>
      </w:r>
      <w:r w:rsidRPr="00C4485F">
        <w:rPr>
          <w:rFonts w:ascii="Times New Roman" w:hAnsi="Times New Roman" w:cs="Times New Roman"/>
          <w:i/>
        </w:rPr>
        <w:t xml:space="preserve">  platiteľom DPH)</w:t>
      </w:r>
      <w:r w:rsidRPr="00C4485F">
        <w:rPr>
          <w:rFonts w:ascii="Times New Roman" w:hAnsi="Times New Roman" w:cs="Times New Roman"/>
        </w:rPr>
        <w:t xml:space="preserve">, </w:t>
      </w:r>
    </w:p>
    <w:p w14:paraId="0C1B14A3" w14:textId="2F626FE9" w:rsidR="00C664AB" w:rsidRPr="00C4485F" w:rsidRDefault="00C664AB" w:rsidP="00C4485F">
      <w:pPr>
        <w:pStyle w:val="Odsekzoznamu"/>
        <w:numPr>
          <w:ilvl w:val="0"/>
          <w:numId w:val="59"/>
        </w:numPr>
        <w:autoSpaceDE w:val="0"/>
        <w:autoSpaceDN/>
        <w:ind w:left="1276" w:hanging="567"/>
        <w:jc w:val="both"/>
        <w:rPr>
          <w:rFonts w:ascii="Times New Roman" w:hAnsi="Times New Roman" w:cs="Times New Roman"/>
        </w:rPr>
      </w:pPr>
      <w:r w:rsidRPr="00C4485F">
        <w:rPr>
          <w:rFonts w:ascii="Times New Roman" w:hAnsi="Times New Roman" w:cs="Times New Roman"/>
        </w:rPr>
        <w:t xml:space="preserve">základ dane v eurách pri uplatnení príslušnej sadzby dane </w:t>
      </w:r>
      <w:r w:rsidRPr="00C4485F">
        <w:rPr>
          <w:rFonts w:ascii="Times New Roman" w:hAnsi="Times New Roman" w:cs="Times New Roman"/>
          <w:i/>
        </w:rPr>
        <w:t xml:space="preserve">(v prípade, ak bude </w:t>
      </w:r>
      <w:r w:rsidR="008459F4" w:rsidRPr="00C4485F">
        <w:rPr>
          <w:rFonts w:ascii="Times New Roman" w:hAnsi="Times New Roman" w:cs="Times New Roman"/>
          <w:i/>
        </w:rPr>
        <w:t>predávajúci</w:t>
      </w:r>
      <w:r w:rsidRPr="00C4485F">
        <w:rPr>
          <w:rFonts w:ascii="Times New Roman" w:hAnsi="Times New Roman" w:cs="Times New Roman"/>
          <w:i/>
        </w:rPr>
        <w:t xml:space="preserve"> platiteľom DPH)</w:t>
      </w:r>
      <w:r w:rsidRPr="00C4485F">
        <w:rPr>
          <w:rFonts w:ascii="Times New Roman" w:hAnsi="Times New Roman" w:cs="Times New Roman"/>
        </w:rPr>
        <w:t xml:space="preserve">, </w:t>
      </w:r>
    </w:p>
    <w:p w14:paraId="05F363CC" w14:textId="532B1C43" w:rsidR="00C664AB" w:rsidRPr="00C4485F" w:rsidRDefault="00C664AB" w:rsidP="00C4485F">
      <w:pPr>
        <w:pStyle w:val="Odsekzoznamu"/>
        <w:numPr>
          <w:ilvl w:val="0"/>
          <w:numId w:val="59"/>
        </w:numPr>
        <w:autoSpaceDE w:val="0"/>
        <w:autoSpaceDN/>
        <w:ind w:left="1276" w:hanging="567"/>
        <w:jc w:val="both"/>
        <w:rPr>
          <w:rFonts w:ascii="Times New Roman" w:hAnsi="Times New Roman" w:cs="Times New Roman"/>
        </w:rPr>
      </w:pPr>
      <w:r w:rsidRPr="00C4485F">
        <w:rPr>
          <w:rFonts w:ascii="Times New Roman" w:hAnsi="Times New Roman" w:cs="Times New Roman"/>
        </w:rPr>
        <w:t xml:space="preserve">výšku DPH spolu v eurách </w:t>
      </w:r>
      <w:r w:rsidRPr="00C4485F">
        <w:rPr>
          <w:rFonts w:ascii="Times New Roman" w:hAnsi="Times New Roman" w:cs="Times New Roman"/>
          <w:i/>
        </w:rPr>
        <w:t>(v prípade, ak bude p</w:t>
      </w:r>
      <w:r w:rsidR="008459F4" w:rsidRPr="00C4485F">
        <w:rPr>
          <w:rFonts w:ascii="Times New Roman" w:hAnsi="Times New Roman" w:cs="Times New Roman"/>
          <w:i/>
        </w:rPr>
        <w:t>redávajúci</w:t>
      </w:r>
      <w:r w:rsidRPr="00C4485F">
        <w:rPr>
          <w:rFonts w:ascii="Times New Roman" w:hAnsi="Times New Roman" w:cs="Times New Roman"/>
          <w:i/>
        </w:rPr>
        <w:t xml:space="preserve"> platiteľom DPH)</w:t>
      </w:r>
      <w:r w:rsidRPr="00C4485F">
        <w:rPr>
          <w:rFonts w:ascii="Times New Roman" w:hAnsi="Times New Roman" w:cs="Times New Roman"/>
        </w:rPr>
        <w:t xml:space="preserve">, </w:t>
      </w:r>
    </w:p>
    <w:p w14:paraId="65482D86" w14:textId="08F5D285" w:rsidR="00C664AB" w:rsidRPr="00C4485F" w:rsidRDefault="00C664AB" w:rsidP="00C4485F">
      <w:pPr>
        <w:pStyle w:val="Odsekzoznamu"/>
        <w:numPr>
          <w:ilvl w:val="0"/>
          <w:numId w:val="59"/>
        </w:numPr>
        <w:autoSpaceDE w:val="0"/>
        <w:autoSpaceDN/>
        <w:ind w:left="1276" w:hanging="567"/>
        <w:jc w:val="both"/>
        <w:rPr>
          <w:rFonts w:ascii="Times New Roman" w:hAnsi="Times New Roman" w:cs="Times New Roman"/>
        </w:rPr>
      </w:pPr>
      <w:r w:rsidRPr="00C4485F">
        <w:rPr>
          <w:rFonts w:ascii="Times New Roman" w:hAnsi="Times New Roman" w:cs="Times New Roman"/>
        </w:rPr>
        <w:t xml:space="preserve">celkovú cenu </w:t>
      </w:r>
      <w:r w:rsidR="008459F4" w:rsidRPr="00C4485F">
        <w:rPr>
          <w:rFonts w:ascii="Times New Roman" w:hAnsi="Times New Roman" w:cs="Times New Roman"/>
        </w:rPr>
        <w:t xml:space="preserve">tovaru </w:t>
      </w:r>
      <w:r w:rsidRPr="00C4485F">
        <w:rPr>
          <w:rFonts w:ascii="Times New Roman" w:hAnsi="Times New Roman" w:cs="Times New Roman"/>
        </w:rPr>
        <w:t xml:space="preserve">v eurách, </w:t>
      </w:r>
    </w:p>
    <w:p w14:paraId="1D075229" w14:textId="55AC4332" w:rsidR="00C664AB" w:rsidRPr="00C4485F" w:rsidRDefault="00C664AB" w:rsidP="00C4485F">
      <w:pPr>
        <w:pStyle w:val="Odsekzoznamu"/>
        <w:numPr>
          <w:ilvl w:val="0"/>
          <w:numId w:val="59"/>
        </w:numPr>
        <w:autoSpaceDE w:val="0"/>
        <w:autoSpaceDN/>
        <w:ind w:left="1276" w:hanging="567"/>
        <w:jc w:val="both"/>
        <w:rPr>
          <w:rFonts w:ascii="Times New Roman" w:hAnsi="Times New Roman" w:cs="Times New Roman"/>
        </w:rPr>
      </w:pPr>
      <w:r w:rsidRPr="00C4485F">
        <w:rPr>
          <w:rFonts w:ascii="Times New Roman" w:hAnsi="Times New Roman" w:cs="Times New Roman"/>
        </w:rPr>
        <w:t xml:space="preserve">miesto dodania </w:t>
      </w:r>
      <w:r w:rsidR="00B07EF7" w:rsidRPr="00C4485F">
        <w:rPr>
          <w:rFonts w:ascii="Times New Roman" w:hAnsi="Times New Roman" w:cs="Times New Roman"/>
        </w:rPr>
        <w:t>tovaru</w:t>
      </w:r>
      <w:r w:rsidRPr="00C4485F">
        <w:rPr>
          <w:rFonts w:ascii="Times New Roman" w:hAnsi="Times New Roman" w:cs="Times New Roman"/>
        </w:rPr>
        <w:t xml:space="preserve">, </w:t>
      </w:r>
    </w:p>
    <w:p w14:paraId="3CE7B8A0" w14:textId="32E24E56" w:rsidR="00C664AB" w:rsidRPr="00C4485F" w:rsidRDefault="00C664AB" w:rsidP="00C4485F">
      <w:pPr>
        <w:pStyle w:val="Odsekzoznamu"/>
        <w:numPr>
          <w:ilvl w:val="0"/>
          <w:numId w:val="59"/>
        </w:numPr>
        <w:autoSpaceDE w:val="0"/>
        <w:autoSpaceDN/>
        <w:ind w:left="1276" w:hanging="567"/>
        <w:jc w:val="both"/>
        <w:rPr>
          <w:rFonts w:ascii="Times New Roman" w:hAnsi="Times New Roman" w:cs="Times New Roman"/>
        </w:rPr>
      </w:pPr>
      <w:r w:rsidRPr="00C4485F">
        <w:rPr>
          <w:rFonts w:ascii="Times New Roman" w:hAnsi="Times New Roman" w:cs="Times New Roman"/>
        </w:rPr>
        <w:t xml:space="preserve">termín dodania </w:t>
      </w:r>
      <w:r w:rsidR="00B07EF7" w:rsidRPr="00C4485F">
        <w:rPr>
          <w:rFonts w:ascii="Times New Roman" w:hAnsi="Times New Roman" w:cs="Times New Roman"/>
        </w:rPr>
        <w:t>tovaru</w:t>
      </w:r>
      <w:r w:rsidRPr="00C4485F">
        <w:rPr>
          <w:rFonts w:ascii="Times New Roman" w:hAnsi="Times New Roman" w:cs="Times New Roman"/>
        </w:rPr>
        <w:t xml:space="preserve">, </w:t>
      </w:r>
    </w:p>
    <w:p w14:paraId="20A2A1C7" w14:textId="798D6E2B" w:rsidR="00C664AB" w:rsidRPr="00C4485F" w:rsidRDefault="00C664AB" w:rsidP="00C4485F">
      <w:pPr>
        <w:pStyle w:val="Odsekzoznamu"/>
        <w:numPr>
          <w:ilvl w:val="0"/>
          <w:numId w:val="59"/>
        </w:numPr>
        <w:autoSpaceDE w:val="0"/>
        <w:autoSpaceDN/>
        <w:ind w:left="1276" w:hanging="567"/>
        <w:jc w:val="both"/>
        <w:rPr>
          <w:rFonts w:ascii="Times New Roman" w:hAnsi="Times New Roman" w:cs="Times New Roman"/>
        </w:rPr>
      </w:pPr>
      <w:r w:rsidRPr="00C4485F">
        <w:rPr>
          <w:rFonts w:ascii="Times New Roman" w:hAnsi="Times New Roman" w:cs="Times New Roman"/>
        </w:rPr>
        <w:lastRenderedPageBreak/>
        <w:t xml:space="preserve">identifikácia </w:t>
      </w:r>
      <w:r w:rsidR="00B07EF7" w:rsidRPr="00C4485F">
        <w:rPr>
          <w:rFonts w:ascii="Times New Roman" w:hAnsi="Times New Roman" w:cs="Times New Roman"/>
        </w:rPr>
        <w:t xml:space="preserve">osoby/osôb oprávnených konať za kupujúceho vo veciach </w:t>
      </w:r>
      <w:r w:rsidR="00E7300C" w:rsidRPr="00C4485F">
        <w:rPr>
          <w:rFonts w:ascii="Times New Roman" w:hAnsi="Times New Roman" w:cs="Times New Roman"/>
        </w:rPr>
        <w:t xml:space="preserve">odovzdania </w:t>
      </w:r>
      <w:r w:rsidR="00B07EF7" w:rsidRPr="00C4485F">
        <w:rPr>
          <w:rFonts w:ascii="Times New Roman" w:hAnsi="Times New Roman" w:cs="Times New Roman"/>
        </w:rPr>
        <w:t>a prevzatia tovaru, vrátane kontaktných údajov s uvedením čísla telefónu, e-mailovej adresy</w:t>
      </w:r>
      <w:r w:rsidRPr="00C4485F">
        <w:rPr>
          <w:rFonts w:ascii="Times New Roman" w:eastAsia="Calibri" w:hAnsi="Times New Roman" w:cs="Times New Roman"/>
        </w:rPr>
        <w:t xml:space="preserve">,  </w:t>
      </w:r>
    </w:p>
    <w:p w14:paraId="63493ABB" w14:textId="005F309F" w:rsidR="00B07EF7" w:rsidRPr="00C4485F" w:rsidRDefault="00B07EF7" w:rsidP="00C4485F">
      <w:pPr>
        <w:pStyle w:val="Odsekzoznamu"/>
        <w:numPr>
          <w:ilvl w:val="0"/>
          <w:numId w:val="59"/>
        </w:numPr>
        <w:autoSpaceDE w:val="0"/>
        <w:ind w:left="1276" w:hanging="567"/>
        <w:jc w:val="both"/>
        <w:rPr>
          <w:rFonts w:ascii="Times New Roman" w:hAnsi="Times New Roman" w:cs="Times New Roman"/>
        </w:rPr>
      </w:pPr>
      <w:r w:rsidRPr="00C4485F">
        <w:rPr>
          <w:rFonts w:ascii="Times New Roman" w:hAnsi="Times New Roman" w:cs="Times New Roman"/>
        </w:rPr>
        <w:t>čas</w:t>
      </w:r>
      <w:r w:rsidR="008459F4" w:rsidRPr="00C4485F">
        <w:rPr>
          <w:rFonts w:ascii="Times New Roman" w:hAnsi="Times New Roman" w:cs="Times New Roman"/>
        </w:rPr>
        <w:t>, v ktorom bude možné dodať tovar</w:t>
      </w:r>
      <w:r w:rsidRPr="00C4485F">
        <w:rPr>
          <w:rFonts w:ascii="Times New Roman" w:hAnsi="Times New Roman" w:cs="Times New Roman"/>
        </w:rPr>
        <w:t xml:space="preserve"> v mieste dodania tovaru</w:t>
      </w:r>
      <w:r w:rsidR="006D745D" w:rsidRPr="00C4485F">
        <w:rPr>
          <w:rFonts w:ascii="Times New Roman" w:hAnsi="Times New Roman" w:cs="Times New Roman"/>
        </w:rPr>
        <w:t>,</w:t>
      </w:r>
      <w:r w:rsidRPr="00C4485F">
        <w:rPr>
          <w:rFonts w:ascii="Times New Roman" w:hAnsi="Times New Roman" w:cs="Times New Roman"/>
        </w:rPr>
        <w:t xml:space="preserve"> </w:t>
      </w:r>
    </w:p>
    <w:p w14:paraId="055D31B9" w14:textId="77F06107" w:rsidR="00B07EF7" w:rsidRPr="00C4485F" w:rsidRDefault="008459F4" w:rsidP="00021E47">
      <w:pPr>
        <w:pStyle w:val="Odsekzoznamu"/>
        <w:numPr>
          <w:ilvl w:val="0"/>
          <w:numId w:val="59"/>
        </w:numPr>
        <w:autoSpaceDE w:val="0"/>
        <w:ind w:left="1276" w:hanging="567"/>
        <w:jc w:val="both"/>
      </w:pPr>
      <w:r w:rsidRPr="00021E47">
        <w:rPr>
          <w:rFonts w:ascii="Times New Roman" w:hAnsi="Times New Roman" w:cs="Times New Roman"/>
        </w:rPr>
        <w:t xml:space="preserve">dátum vyhotovenia objednávky kupujúcim a dátum akceptácie </w:t>
      </w:r>
      <w:r w:rsidR="00281DA0">
        <w:rPr>
          <w:rFonts w:ascii="Times New Roman" w:hAnsi="Times New Roman" w:cs="Times New Roman"/>
        </w:rPr>
        <w:t>predávajúcim</w:t>
      </w:r>
      <w:r w:rsidR="00313E4A" w:rsidRPr="00021E47">
        <w:rPr>
          <w:rFonts w:ascii="Times New Roman" w:hAnsi="Times New Roman" w:cs="Times New Roman"/>
        </w:rPr>
        <w:t>, odtlačok pečiatky a podpisy oprávnených osôb zmluvných strán</w:t>
      </w:r>
      <w:r w:rsidR="00F30C30" w:rsidRPr="00021E47">
        <w:rPr>
          <w:rFonts w:ascii="Times New Roman" w:hAnsi="Times New Roman" w:cs="Times New Roman"/>
        </w:rPr>
        <w:t>.</w:t>
      </w:r>
    </w:p>
    <w:p w14:paraId="605CD378" w14:textId="57F48159" w:rsidR="00313E4A" w:rsidRPr="00C4485F" w:rsidRDefault="00313E4A" w:rsidP="00021E47">
      <w:pPr>
        <w:tabs>
          <w:tab w:val="left" w:pos="993"/>
        </w:tabs>
        <w:ind w:left="709" w:hanging="709"/>
        <w:jc w:val="both"/>
        <w:rPr>
          <w:bCs/>
        </w:rPr>
      </w:pPr>
      <w:r w:rsidRPr="00C4485F">
        <w:rPr>
          <w:b/>
          <w:bCs/>
        </w:rPr>
        <w:t>4.4</w:t>
      </w:r>
      <w:r w:rsidR="00E4331D" w:rsidRPr="00C4485F">
        <w:t xml:space="preserve"> </w:t>
      </w:r>
      <w:r w:rsidR="00F30C30" w:rsidRPr="00C4485F">
        <w:tab/>
      </w:r>
      <w:r w:rsidR="00AF5B2A">
        <w:t xml:space="preserve">Kupujúci je v rámci zmluvných možností oprávnený komunikovať s predávajúcim vopred konkrétne požiadavky spojené s vyhotovením objednávky, a to najmä požiadavky podľa bodu 4.3 tejto zmluvy. </w:t>
      </w:r>
    </w:p>
    <w:p w14:paraId="28664B2D" w14:textId="694E3CB4" w:rsidR="00313E4A" w:rsidRPr="00C4485F" w:rsidRDefault="00313E4A" w:rsidP="00021E47">
      <w:pPr>
        <w:tabs>
          <w:tab w:val="left" w:pos="993"/>
        </w:tabs>
        <w:ind w:left="709" w:hanging="709"/>
        <w:jc w:val="both"/>
        <w:rPr>
          <w:bCs/>
        </w:rPr>
      </w:pPr>
      <w:r w:rsidRPr="00C4485F">
        <w:rPr>
          <w:b/>
        </w:rPr>
        <w:t xml:space="preserve">4.5 </w:t>
      </w:r>
      <w:r w:rsidR="00F30C30" w:rsidRPr="00C4485F">
        <w:rPr>
          <w:b/>
        </w:rPr>
        <w:tab/>
      </w:r>
      <w:r w:rsidR="00E7300C" w:rsidRPr="00C4485F">
        <w:rPr>
          <w:bCs/>
        </w:rPr>
        <w:t>Súčasťou akceptovanej objednávky sú príslušné zmluvné podmienky uvedené v tejto rámcovej dohode.</w:t>
      </w:r>
      <w:r w:rsidR="0009472C" w:rsidRPr="00C4485F">
        <w:rPr>
          <w:bCs/>
        </w:rPr>
        <w:t xml:space="preserve"> </w:t>
      </w:r>
      <w:r w:rsidR="00E7300C" w:rsidRPr="00C4485F">
        <w:rPr>
          <w:bCs/>
        </w:rPr>
        <w:t xml:space="preserve">Zmluvné podmienky uvedené v akceptovanej objednávke nesmú byť v rozpore s podmienkami dohodnutými v tejto rámcovej dohode. </w:t>
      </w:r>
    </w:p>
    <w:p w14:paraId="105DCC72" w14:textId="7259B76E" w:rsidR="00E4331D" w:rsidRPr="00020426" w:rsidRDefault="00E4331D" w:rsidP="00E4331D">
      <w:pPr>
        <w:autoSpaceDE w:val="0"/>
        <w:ind w:left="426"/>
        <w:jc w:val="center"/>
        <w:rPr>
          <w:b/>
          <w:bCs/>
        </w:rPr>
      </w:pPr>
    </w:p>
    <w:p w14:paraId="76DEDA17" w14:textId="77777777" w:rsidR="00793979" w:rsidRPr="00C4485F" w:rsidRDefault="00793979" w:rsidP="00E4331D">
      <w:pPr>
        <w:autoSpaceDE w:val="0"/>
        <w:ind w:left="426"/>
        <w:jc w:val="center"/>
        <w:rPr>
          <w:b/>
          <w:bCs/>
        </w:rPr>
      </w:pPr>
    </w:p>
    <w:p w14:paraId="28C07D4A" w14:textId="797BC30B" w:rsidR="00E7300C" w:rsidRPr="00C4485F" w:rsidRDefault="00E7300C" w:rsidP="00C4485F">
      <w:pPr>
        <w:tabs>
          <w:tab w:val="left" w:pos="426"/>
        </w:tabs>
        <w:spacing w:line="240" w:lineRule="atLeast"/>
        <w:ind w:left="-142" w:hanging="142"/>
        <w:jc w:val="center"/>
        <w:rPr>
          <w:b/>
          <w:bCs/>
          <w:iCs/>
        </w:rPr>
      </w:pPr>
      <w:r w:rsidRPr="00C4485F">
        <w:rPr>
          <w:b/>
          <w:bCs/>
          <w:iCs/>
        </w:rPr>
        <w:t xml:space="preserve">        Článok V.</w:t>
      </w:r>
    </w:p>
    <w:p w14:paraId="7B934C4E" w14:textId="6838B97E" w:rsidR="00E7300C" w:rsidRPr="00C4485F" w:rsidRDefault="00E7300C" w:rsidP="00C4485F">
      <w:pPr>
        <w:autoSpaceDE w:val="0"/>
        <w:ind w:left="-142"/>
        <w:jc w:val="center"/>
        <w:rPr>
          <w:b/>
          <w:bCs/>
          <w:iCs/>
        </w:rPr>
      </w:pPr>
      <w:r w:rsidRPr="00C4485F">
        <w:rPr>
          <w:b/>
          <w:bCs/>
          <w:iCs/>
        </w:rPr>
        <w:t xml:space="preserve">Podmienky akceptovanej objednávky </w:t>
      </w:r>
    </w:p>
    <w:p w14:paraId="04A0D2B8" w14:textId="77777777" w:rsidR="00E7300C" w:rsidRPr="00C4485F" w:rsidRDefault="00E7300C" w:rsidP="00E4331D">
      <w:pPr>
        <w:autoSpaceDE w:val="0"/>
        <w:ind w:left="426"/>
        <w:jc w:val="center"/>
        <w:rPr>
          <w:b/>
          <w:bCs/>
        </w:rPr>
      </w:pPr>
    </w:p>
    <w:p w14:paraId="06C96CB5" w14:textId="58BD16D4" w:rsidR="00E4331D" w:rsidRPr="00C4485F" w:rsidRDefault="00514A5A" w:rsidP="00E4331D">
      <w:pPr>
        <w:autoSpaceDE w:val="0"/>
        <w:rPr>
          <w:b/>
          <w:bCs/>
        </w:rPr>
      </w:pPr>
      <w:r w:rsidRPr="00C4485F">
        <w:rPr>
          <w:b/>
          <w:bCs/>
        </w:rPr>
        <w:t>5</w:t>
      </w:r>
      <w:r w:rsidR="00E4331D" w:rsidRPr="00C4485F">
        <w:rPr>
          <w:b/>
          <w:bCs/>
        </w:rPr>
        <w:t>.</w:t>
      </w:r>
      <w:r w:rsidRPr="00C4485F">
        <w:rPr>
          <w:b/>
          <w:bCs/>
        </w:rPr>
        <w:t>1</w:t>
      </w:r>
      <w:r w:rsidR="00E4331D" w:rsidRPr="00C4485F">
        <w:rPr>
          <w:b/>
          <w:bCs/>
        </w:rPr>
        <w:t xml:space="preserve"> Predmet akceptovanej objednávky</w:t>
      </w:r>
    </w:p>
    <w:p w14:paraId="785C1FA3" w14:textId="77777777" w:rsidR="00E4331D" w:rsidRPr="00C4485F" w:rsidRDefault="00E4331D" w:rsidP="00E4331D">
      <w:pPr>
        <w:autoSpaceDE w:val="0"/>
        <w:rPr>
          <w:b/>
          <w:bCs/>
        </w:rPr>
      </w:pPr>
    </w:p>
    <w:p w14:paraId="01369FCA" w14:textId="1FA11013" w:rsidR="00E4331D" w:rsidRPr="00C4485F" w:rsidRDefault="00EC5677" w:rsidP="00C4485F">
      <w:pPr>
        <w:autoSpaceDE w:val="0"/>
        <w:ind w:left="709"/>
        <w:jc w:val="both"/>
        <w:rPr>
          <w:bCs/>
        </w:rPr>
      </w:pPr>
      <w:r w:rsidRPr="00C4485F">
        <w:rPr>
          <w:bCs/>
        </w:rPr>
        <w:t xml:space="preserve">Predmetom akceptovanej objednávky </w:t>
      </w:r>
      <w:r w:rsidR="005B47D8">
        <w:rPr>
          <w:bCs/>
        </w:rPr>
        <w:t>je</w:t>
      </w:r>
      <w:r w:rsidR="005B47D8" w:rsidRPr="00C4485F">
        <w:rPr>
          <w:bCs/>
        </w:rPr>
        <w:t xml:space="preserve"> </w:t>
      </w:r>
      <w:r w:rsidRPr="00C4485F">
        <w:rPr>
          <w:bCs/>
        </w:rPr>
        <w:t xml:space="preserve">záväzok </w:t>
      </w:r>
      <w:r w:rsidR="00281DA0">
        <w:rPr>
          <w:bCs/>
        </w:rPr>
        <w:t>predávajúceho</w:t>
      </w:r>
      <w:r w:rsidR="00E4331D" w:rsidRPr="00C4485F">
        <w:rPr>
          <w:bCs/>
        </w:rPr>
        <w:t xml:space="preserve"> dodať</w:t>
      </w:r>
      <w:r w:rsidR="00514A5A" w:rsidRPr="00C4485F">
        <w:rPr>
          <w:bCs/>
        </w:rPr>
        <w:t xml:space="preserve"> kupujúcemu</w:t>
      </w:r>
      <w:r w:rsidR="00E4331D" w:rsidRPr="00C4485F">
        <w:rPr>
          <w:bCs/>
        </w:rPr>
        <w:t xml:space="preserve"> </w:t>
      </w:r>
      <w:r w:rsidR="00C12B6A" w:rsidRPr="00C4485F">
        <w:rPr>
          <w:bCs/>
        </w:rPr>
        <w:t>objednaný tovar</w:t>
      </w:r>
      <w:r w:rsidR="00514A5A" w:rsidRPr="00C4485F">
        <w:rPr>
          <w:bCs/>
        </w:rPr>
        <w:t xml:space="preserve"> určený </w:t>
      </w:r>
      <w:r w:rsidR="00E4331D" w:rsidRPr="00C4485F">
        <w:rPr>
          <w:bCs/>
        </w:rPr>
        <w:t>čo do množstva a</w:t>
      </w:r>
      <w:r w:rsidR="00C12B6A" w:rsidRPr="00C4485F">
        <w:rPr>
          <w:bCs/>
        </w:rPr>
        <w:t> </w:t>
      </w:r>
      <w:r w:rsidR="00E4331D" w:rsidRPr="00C4485F">
        <w:rPr>
          <w:bCs/>
        </w:rPr>
        <w:t>druhu</w:t>
      </w:r>
      <w:r w:rsidR="00C12B6A" w:rsidRPr="00C4485F">
        <w:rPr>
          <w:bCs/>
        </w:rPr>
        <w:t xml:space="preserve"> </w:t>
      </w:r>
      <w:r w:rsidR="00514A5A" w:rsidRPr="00C4485F">
        <w:rPr>
          <w:bCs/>
        </w:rPr>
        <w:t>a</w:t>
      </w:r>
      <w:r w:rsidR="00E4331D" w:rsidRPr="00C4485F">
        <w:rPr>
          <w:bCs/>
        </w:rPr>
        <w:t> previesť na</w:t>
      </w:r>
      <w:r w:rsidR="00146E5D" w:rsidRPr="00020426">
        <w:rPr>
          <w:bCs/>
        </w:rPr>
        <w:t xml:space="preserve"> kupujúceho</w:t>
      </w:r>
      <w:r w:rsidR="00E4331D" w:rsidRPr="00C4485F">
        <w:rPr>
          <w:bCs/>
        </w:rPr>
        <w:t xml:space="preserve"> vlastnícke právo k </w:t>
      </w:r>
      <w:r w:rsidR="00514A5A" w:rsidRPr="00C4485F">
        <w:rPr>
          <w:bCs/>
        </w:rPr>
        <w:t>t</w:t>
      </w:r>
      <w:r w:rsidR="00E4331D" w:rsidRPr="00C4485F">
        <w:rPr>
          <w:bCs/>
        </w:rPr>
        <w:t>ovaru a</w:t>
      </w:r>
      <w:r w:rsidRPr="00C4485F">
        <w:rPr>
          <w:bCs/>
        </w:rPr>
        <w:t xml:space="preserve"> záväzok </w:t>
      </w:r>
      <w:r w:rsidR="00C12B6A" w:rsidRPr="00C4485F">
        <w:rPr>
          <w:bCs/>
        </w:rPr>
        <w:t>k</w:t>
      </w:r>
      <w:r w:rsidRPr="00C4485F">
        <w:rPr>
          <w:bCs/>
        </w:rPr>
        <w:t xml:space="preserve">upujúceho </w:t>
      </w:r>
      <w:r w:rsidR="00E4331D" w:rsidRPr="00C4485F">
        <w:rPr>
          <w:bCs/>
        </w:rPr>
        <w:t xml:space="preserve">riadne dodaný tovar prevziať a zaplatiť za dodaný tovar dohodnutú kúpnu cenu v súlade s podmienkami tejto rámcovej dohody a akceptovanej objednávky. </w:t>
      </w:r>
      <w:r w:rsidR="00281DA0">
        <w:rPr>
          <w:bCs/>
        </w:rPr>
        <w:t>Predávajúci</w:t>
      </w:r>
      <w:r w:rsidRPr="00C4485F">
        <w:t xml:space="preserve"> </w:t>
      </w:r>
      <w:r w:rsidR="00514A5A" w:rsidRPr="00C4485F">
        <w:t xml:space="preserve">dodá spolu s tovarom doklady podľa tejto rámcovej dohody. </w:t>
      </w:r>
      <w:r w:rsidR="00530003" w:rsidRPr="00C4485F">
        <w:t xml:space="preserve"> </w:t>
      </w:r>
      <w:r w:rsidRPr="00C4485F">
        <w:t xml:space="preserve"> </w:t>
      </w:r>
      <w:r w:rsidR="00E4331D" w:rsidRPr="00C4485F">
        <w:rPr>
          <w:bCs/>
        </w:rPr>
        <w:t xml:space="preserve"> </w:t>
      </w:r>
    </w:p>
    <w:p w14:paraId="279CA754" w14:textId="77777777" w:rsidR="00E4331D" w:rsidRPr="00C4485F" w:rsidRDefault="00E4331D" w:rsidP="00E4331D">
      <w:pPr>
        <w:autoSpaceDE w:val="0"/>
        <w:ind w:left="426"/>
        <w:jc w:val="both"/>
        <w:rPr>
          <w:bCs/>
        </w:rPr>
      </w:pPr>
    </w:p>
    <w:p w14:paraId="3FCC1C08" w14:textId="6921B6ED" w:rsidR="00E4331D" w:rsidRPr="00C4485F" w:rsidRDefault="00514A5A" w:rsidP="00E4331D">
      <w:pPr>
        <w:autoSpaceDE w:val="0"/>
        <w:rPr>
          <w:b/>
          <w:bCs/>
        </w:rPr>
      </w:pPr>
      <w:r w:rsidRPr="00C4485F">
        <w:rPr>
          <w:b/>
          <w:bCs/>
        </w:rPr>
        <w:t>5</w:t>
      </w:r>
      <w:r w:rsidR="00E4331D" w:rsidRPr="00C4485F">
        <w:rPr>
          <w:b/>
          <w:bCs/>
        </w:rPr>
        <w:t>.</w:t>
      </w:r>
      <w:r w:rsidRPr="00C4485F">
        <w:rPr>
          <w:b/>
          <w:bCs/>
        </w:rPr>
        <w:t>2</w:t>
      </w:r>
      <w:r w:rsidR="00E4331D" w:rsidRPr="00C4485F">
        <w:rPr>
          <w:b/>
          <w:bCs/>
        </w:rPr>
        <w:t xml:space="preserve"> Kúpna cena a platobné podmienky</w:t>
      </w:r>
    </w:p>
    <w:p w14:paraId="145C2E12" w14:textId="77777777" w:rsidR="00E4331D" w:rsidRPr="00C4485F" w:rsidRDefault="00E4331D" w:rsidP="00E4331D">
      <w:pPr>
        <w:autoSpaceDE w:val="0"/>
        <w:rPr>
          <w:b/>
          <w:bCs/>
        </w:rPr>
      </w:pPr>
    </w:p>
    <w:p w14:paraId="17729C5B" w14:textId="1EC1F8B7" w:rsidR="00D03491" w:rsidRPr="00281DA0" w:rsidRDefault="00142581" w:rsidP="00C4485F">
      <w:pPr>
        <w:pStyle w:val="Default"/>
        <w:ind w:left="708" w:hanging="708"/>
        <w:jc w:val="both"/>
      </w:pPr>
      <w:r w:rsidRPr="00C4485F">
        <w:rPr>
          <w:b/>
        </w:rPr>
        <w:t>5</w:t>
      </w:r>
      <w:r w:rsidR="004444D8" w:rsidRPr="00C4485F">
        <w:rPr>
          <w:b/>
        </w:rPr>
        <w:t>.</w:t>
      </w:r>
      <w:r w:rsidRPr="00C4485F">
        <w:rPr>
          <w:b/>
        </w:rPr>
        <w:t>2</w:t>
      </w:r>
      <w:r w:rsidR="004444D8" w:rsidRPr="00C4485F">
        <w:rPr>
          <w:b/>
        </w:rPr>
        <w:t>.1</w:t>
      </w:r>
      <w:r w:rsidR="007005CE" w:rsidRPr="00020426">
        <w:tab/>
      </w:r>
      <w:r w:rsidR="00AB795E" w:rsidRPr="00C4485F">
        <w:t>Celková k</w:t>
      </w:r>
      <w:r w:rsidR="00E4331D" w:rsidRPr="00C4485F">
        <w:t xml:space="preserve">úpna cena tovaru </w:t>
      </w:r>
      <w:r w:rsidR="005B47D8">
        <w:t>je</w:t>
      </w:r>
      <w:r w:rsidR="005B47D8" w:rsidRPr="00C4485F">
        <w:t xml:space="preserve"> </w:t>
      </w:r>
      <w:r w:rsidR="00E4331D" w:rsidRPr="00C4485F">
        <w:t>stanovená dohodou zmluvných strán v zmysle zákona Národnej rady Slovenskej republiky  č. 18/1996 Z.</w:t>
      </w:r>
      <w:r w:rsidR="00C12B6A" w:rsidRPr="00C4485F">
        <w:t xml:space="preserve"> </w:t>
      </w:r>
      <w:r w:rsidR="00E4331D" w:rsidRPr="00C4485F">
        <w:t>z. o cenách v znení neskorších predpisov</w:t>
      </w:r>
      <w:r w:rsidR="004444D8" w:rsidRPr="00C4485F">
        <w:t xml:space="preserve">. </w:t>
      </w:r>
      <w:r w:rsidR="00514A5A" w:rsidRPr="00C4485F">
        <w:t>Výška</w:t>
      </w:r>
      <w:r w:rsidR="00AB795E" w:rsidRPr="00C4485F">
        <w:t xml:space="preserve"> celk</w:t>
      </w:r>
      <w:r w:rsidR="003A0E68" w:rsidRPr="00C4485F">
        <w:t>o</w:t>
      </w:r>
      <w:r w:rsidR="00AB795E" w:rsidRPr="00C4485F">
        <w:t>vej</w:t>
      </w:r>
      <w:r w:rsidR="00514A5A" w:rsidRPr="00C4485F">
        <w:t xml:space="preserve"> kúpnej ceny tovaru </w:t>
      </w:r>
      <w:r w:rsidR="005B47D8">
        <w:t>vychádza</w:t>
      </w:r>
      <w:r w:rsidR="00514A5A" w:rsidRPr="00C4485F">
        <w:t xml:space="preserve"> z jednotkových cien tovaru dohodnutých v tejto rámcovej dohode a množstva tovaru, ktorý </w:t>
      </w:r>
      <w:r w:rsidR="005B47D8">
        <w:t>je</w:t>
      </w:r>
      <w:r w:rsidR="005B47D8" w:rsidRPr="00C4485F">
        <w:t xml:space="preserve"> </w:t>
      </w:r>
      <w:r w:rsidR="00514A5A" w:rsidRPr="00C4485F">
        <w:t>predmetom kúpy</w:t>
      </w:r>
      <w:r w:rsidR="003A0E68" w:rsidRPr="00C4485F">
        <w:t xml:space="preserve"> a</w:t>
      </w:r>
      <w:r w:rsidR="00EE357F" w:rsidRPr="00020426">
        <w:t> </w:t>
      </w:r>
      <w:r w:rsidR="003A0E68" w:rsidRPr="00C4485F">
        <w:t>dodania</w:t>
      </w:r>
      <w:r w:rsidR="00EE357F" w:rsidRPr="00020426">
        <w:t xml:space="preserve"> podľa akceptovanej objednávky</w:t>
      </w:r>
      <w:r w:rsidR="00514A5A" w:rsidRPr="00C4485F">
        <w:t>. Podrobná c</w:t>
      </w:r>
      <w:r w:rsidR="00C12B6A" w:rsidRPr="00C4485F">
        <w:t xml:space="preserve">enová špecifikácia tovaru </w:t>
      </w:r>
      <w:r w:rsidR="00E4331D" w:rsidRPr="00C4485F">
        <w:t xml:space="preserve">s uvedením jednotkovej ceny tovaru bez DPH, základu dane </w:t>
      </w:r>
      <w:r w:rsidR="00E4331D" w:rsidRPr="00C4485F">
        <w:rPr>
          <w:i/>
        </w:rPr>
        <w:t xml:space="preserve">(v prípade, </w:t>
      </w:r>
      <w:r w:rsidR="00E4331D" w:rsidRPr="00281DA0">
        <w:rPr>
          <w:i/>
        </w:rPr>
        <w:t>ak</w:t>
      </w:r>
      <w:r w:rsidR="00DA531B" w:rsidRPr="00281DA0">
        <w:rPr>
          <w:i/>
        </w:rPr>
        <w:t xml:space="preserve"> </w:t>
      </w:r>
      <w:r w:rsidR="00E4331D" w:rsidRPr="00281DA0">
        <w:rPr>
          <w:i/>
        </w:rPr>
        <w:t>predávajúci bude platiteľom DPH)</w:t>
      </w:r>
      <w:r w:rsidR="00E4331D" w:rsidRPr="00281DA0">
        <w:t xml:space="preserve">, sadzby dane </w:t>
      </w:r>
      <w:r w:rsidR="00E4331D" w:rsidRPr="00281DA0">
        <w:rPr>
          <w:i/>
        </w:rPr>
        <w:t>(v prípade, ak predávajúci bude platiteľom DPH)</w:t>
      </w:r>
      <w:r w:rsidR="00E4331D" w:rsidRPr="00281DA0">
        <w:t xml:space="preserve">, </w:t>
      </w:r>
      <w:r w:rsidR="00DA531B" w:rsidRPr="00281DA0">
        <w:t>sumy</w:t>
      </w:r>
      <w:r w:rsidR="00E4331D" w:rsidRPr="00281DA0">
        <w:t xml:space="preserve"> dane </w:t>
      </w:r>
      <w:r w:rsidR="00E4331D" w:rsidRPr="00281DA0">
        <w:rPr>
          <w:i/>
        </w:rPr>
        <w:t>(v prípade, ak</w:t>
      </w:r>
      <w:r w:rsidR="007F6B9E" w:rsidRPr="00281DA0">
        <w:rPr>
          <w:i/>
        </w:rPr>
        <w:t xml:space="preserve"> </w:t>
      </w:r>
      <w:r w:rsidR="00E4331D" w:rsidRPr="00281DA0">
        <w:rPr>
          <w:i/>
        </w:rPr>
        <w:t>predávajúci bude platiteľom DPH)</w:t>
      </w:r>
      <w:r w:rsidR="00E4331D" w:rsidRPr="00281DA0">
        <w:t xml:space="preserve"> a celkovej </w:t>
      </w:r>
      <w:r w:rsidR="00EE357F" w:rsidRPr="00281DA0">
        <w:t xml:space="preserve">kúpnej </w:t>
      </w:r>
      <w:r w:rsidR="00E4331D" w:rsidRPr="00281DA0">
        <w:t xml:space="preserve">ceny s DPH </w:t>
      </w:r>
      <w:r w:rsidR="00E4331D" w:rsidRPr="00281DA0">
        <w:rPr>
          <w:i/>
        </w:rPr>
        <w:t xml:space="preserve">(v prípade, ak </w:t>
      </w:r>
      <w:r w:rsidR="00530003" w:rsidRPr="00281DA0">
        <w:rPr>
          <w:i/>
        </w:rPr>
        <w:t xml:space="preserve"> </w:t>
      </w:r>
      <w:r w:rsidR="00E4331D" w:rsidRPr="00281DA0">
        <w:rPr>
          <w:i/>
        </w:rPr>
        <w:t>predávajúci bude plat</w:t>
      </w:r>
      <w:r w:rsidR="00514A5A" w:rsidRPr="00281DA0">
        <w:rPr>
          <w:i/>
        </w:rPr>
        <w:t>iteľom</w:t>
      </w:r>
      <w:r w:rsidR="00E4331D" w:rsidRPr="00281DA0">
        <w:rPr>
          <w:i/>
        </w:rPr>
        <w:t xml:space="preserve"> DPH; </w:t>
      </w:r>
      <w:r w:rsidR="00514A5A" w:rsidRPr="00281DA0">
        <w:rPr>
          <w:i/>
        </w:rPr>
        <w:t xml:space="preserve">ak predávajúci nebude platiteľom DPH </w:t>
      </w:r>
      <w:r w:rsidR="00E4331D" w:rsidRPr="00281DA0">
        <w:rPr>
          <w:i/>
        </w:rPr>
        <w:t>bude uvedená celková</w:t>
      </w:r>
      <w:r w:rsidR="00514A5A" w:rsidRPr="00281DA0">
        <w:rPr>
          <w:i/>
        </w:rPr>
        <w:t xml:space="preserve">/konečná </w:t>
      </w:r>
      <w:r w:rsidR="00E4331D" w:rsidRPr="00281DA0">
        <w:rPr>
          <w:i/>
        </w:rPr>
        <w:t>cena</w:t>
      </w:r>
      <w:r w:rsidR="00514A5A" w:rsidRPr="00281DA0">
        <w:rPr>
          <w:i/>
        </w:rPr>
        <w:t xml:space="preserve"> bez vyčíslenia DPH</w:t>
      </w:r>
      <w:r w:rsidR="00E4331D" w:rsidRPr="00281DA0">
        <w:rPr>
          <w:i/>
        </w:rPr>
        <w:t xml:space="preserve">) </w:t>
      </w:r>
      <w:r w:rsidR="005B47D8">
        <w:t>sa uvádza</w:t>
      </w:r>
      <w:r w:rsidR="00E4331D" w:rsidRPr="00281DA0">
        <w:t xml:space="preserve"> v akceptovanej objednávke</w:t>
      </w:r>
      <w:r w:rsidR="00514A5A" w:rsidRPr="00281DA0">
        <w:t xml:space="preserve">. </w:t>
      </w:r>
      <w:r w:rsidR="007F6B9E" w:rsidRPr="00281DA0">
        <w:t xml:space="preserve">Celková </w:t>
      </w:r>
      <w:r w:rsidR="00514A5A" w:rsidRPr="00281DA0">
        <w:t xml:space="preserve">kúpna </w:t>
      </w:r>
      <w:r w:rsidR="007F6B9E" w:rsidRPr="00281DA0">
        <w:t xml:space="preserve">cena tovaru </w:t>
      </w:r>
      <w:r w:rsidR="005B47D8">
        <w:t>zahŕňa</w:t>
      </w:r>
      <w:r w:rsidR="007F6B9E" w:rsidRPr="00281DA0">
        <w:t xml:space="preserve"> všetky ekonomicky oprávnené náklady predávajúceho</w:t>
      </w:r>
      <w:r w:rsidRPr="00281DA0">
        <w:t xml:space="preserve"> súvisiace s dodaním tovaru do miesta dodania </w:t>
      </w:r>
      <w:r w:rsidR="007F6B9E" w:rsidRPr="00281DA0">
        <w:t>a</w:t>
      </w:r>
      <w:r w:rsidR="004444D8" w:rsidRPr="00281DA0">
        <w:t xml:space="preserve"> primeraný zisk.  </w:t>
      </w:r>
    </w:p>
    <w:p w14:paraId="4AF1C1A7" w14:textId="126F344A" w:rsidR="00E4331D" w:rsidRPr="00281DA0" w:rsidRDefault="00142581" w:rsidP="00C4485F">
      <w:pPr>
        <w:tabs>
          <w:tab w:val="left" w:pos="426"/>
          <w:tab w:val="left" w:pos="851"/>
          <w:tab w:val="center" w:pos="993"/>
        </w:tabs>
        <w:autoSpaceDE w:val="0"/>
        <w:ind w:left="709" w:hanging="709"/>
        <w:jc w:val="both"/>
      </w:pPr>
      <w:r w:rsidRPr="00281DA0">
        <w:rPr>
          <w:b/>
        </w:rPr>
        <w:t>5</w:t>
      </w:r>
      <w:r w:rsidR="004444D8" w:rsidRPr="00281DA0">
        <w:rPr>
          <w:b/>
        </w:rPr>
        <w:t>.</w:t>
      </w:r>
      <w:r w:rsidRPr="00281DA0">
        <w:rPr>
          <w:b/>
        </w:rPr>
        <w:t>2</w:t>
      </w:r>
      <w:r w:rsidR="004444D8" w:rsidRPr="00281DA0">
        <w:rPr>
          <w:b/>
        </w:rPr>
        <w:t>.2</w:t>
      </w:r>
      <w:r w:rsidR="007005CE" w:rsidRPr="00281DA0">
        <w:tab/>
      </w:r>
      <w:r w:rsidR="00E4331D" w:rsidRPr="00281DA0">
        <w:t>Zmluvné strany sa dohodli, že dod</w:t>
      </w:r>
      <w:r w:rsidRPr="00281DA0">
        <w:t>anie</w:t>
      </w:r>
      <w:r w:rsidR="00E4331D" w:rsidRPr="00281DA0">
        <w:t xml:space="preserve"> tovaru a</w:t>
      </w:r>
      <w:r w:rsidR="004444D8" w:rsidRPr="00281DA0">
        <w:t xml:space="preserve"> vyhotovenie faktúry </w:t>
      </w:r>
      <w:r w:rsidR="00E4331D" w:rsidRPr="00281DA0">
        <w:t>za dodaný tovar podľa akceptovanej objednávky môže</w:t>
      </w:r>
      <w:r w:rsidRPr="00281DA0">
        <w:t xml:space="preserve"> predávajúci vykonať postupne (čiastkové plnenie). </w:t>
      </w:r>
      <w:r w:rsidR="006923EC" w:rsidRPr="00281DA0">
        <w:t>P</w:t>
      </w:r>
      <w:r w:rsidR="00E4331D" w:rsidRPr="00281DA0">
        <w:t xml:space="preserve">redávajúcemu </w:t>
      </w:r>
      <w:r w:rsidR="005B47D8">
        <w:t>má</w:t>
      </w:r>
      <w:r w:rsidR="005B47D8" w:rsidRPr="00281DA0">
        <w:t xml:space="preserve"> </w:t>
      </w:r>
      <w:r w:rsidR="00E4331D" w:rsidRPr="00281DA0">
        <w:t xml:space="preserve">právo na zaplatenie časti celkovej </w:t>
      </w:r>
      <w:r w:rsidR="00BE2E65" w:rsidRPr="00281DA0">
        <w:t xml:space="preserve">kúpnej </w:t>
      </w:r>
      <w:r w:rsidR="00E4331D" w:rsidRPr="00281DA0">
        <w:t>ceny dohodnutej v akceptovanej objednávke, po každom</w:t>
      </w:r>
      <w:r w:rsidR="004444D8" w:rsidRPr="00281DA0">
        <w:t xml:space="preserve"> čiastkovom </w:t>
      </w:r>
      <w:r w:rsidR="00E4331D" w:rsidRPr="00281DA0">
        <w:t>dodaní tovaru v mieste dodania</w:t>
      </w:r>
      <w:r w:rsidRPr="00281DA0">
        <w:t xml:space="preserve"> na základe samostatných (čiastkových) faktúr predávajúceho vyhotovených v rozsahu čiastkového plnenia.  </w:t>
      </w:r>
      <w:r w:rsidR="006923EC" w:rsidRPr="00281DA0">
        <w:t xml:space="preserve"> </w:t>
      </w:r>
      <w:r w:rsidR="00E4331D" w:rsidRPr="00281DA0">
        <w:t xml:space="preserve"> </w:t>
      </w:r>
    </w:p>
    <w:p w14:paraId="6750EE57" w14:textId="4F35AA03" w:rsidR="00E4331D" w:rsidRPr="00281DA0" w:rsidRDefault="00142581" w:rsidP="00C4485F">
      <w:pPr>
        <w:tabs>
          <w:tab w:val="left" w:pos="426"/>
          <w:tab w:val="center" w:pos="993"/>
        </w:tabs>
        <w:ind w:left="709" w:hanging="709"/>
        <w:jc w:val="both"/>
        <w:rPr>
          <w:color w:val="C00000"/>
        </w:rPr>
      </w:pPr>
      <w:r w:rsidRPr="00281DA0">
        <w:rPr>
          <w:b/>
          <w:bCs/>
        </w:rPr>
        <w:t>5.2.3</w:t>
      </w:r>
      <w:r w:rsidRPr="00281DA0">
        <w:t xml:space="preserve"> </w:t>
      </w:r>
      <w:r w:rsidR="007005CE" w:rsidRPr="00281DA0">
        <w:tab/>
      </w:r>
      <w:r w:rsidR="00E4331D" w:rsidRPr="00281DA0">
        <w:t>Zmluvné strany sa dohodli, že kupujúci zaplatí</w:t>
      </w:r>
      <w:r w:rsidR="004444D8" w:rsidRPr="00281DA0">
        <w:t xml:space="preserve"> </w:t>
      </w:r>
      <w:r w:rsidR="007526A1" w:rsidRPr="00281DA0">
        <w:t>p</w:t>
      </w:r>
      <w:r w:rsidR="00E4331D" w:rsidRPr="00281DA0">
        <w:t xml:space="preserve">redávajúcemu kúpnu cenu </w:t>
      </w:r>
      <w:r w:rsidR="004444D8" w:rsidRPr="00281DA0">
        <w:t>za úpln</w:t>
      </w:r>
      <w:r w:rsidRPr="00281DA0">
        <w:t xml:space="preserve">é dodanie tovaru </w:t>
      </w:r>
      <w:r w:rsidR="004444D8" w:rsidRPr="00281DA0">
        <w:t>alebo časť</w:t>
      </w:r>
      <w:r w:rsidR="007526A1" w:rsidRPr="00281DA0">
        <w:t xml:space="preserve"> kúpnej ceny</w:t>
      </w:r>
      <w:r w:rsidR="004444D8" w:rsidRPr="00281DA0">
        <w:t xml:space="preserve"> v rozsahu </w:t>
      </w:r>
      <w:r w:rsidRPr="00281DA0">
        <w:t>č</w:t>
      </w:r>
      <w:r w:rsidR="004444D8" w:rsidRPr="00281DA0">
        <w:t xml:space="preserve">iastkového plnenia podľa </w:t>
      </w:r>
      <w:r w:rsidR="00C120ED" w:rsidRPr="00281DA0">
        <w:t>akceptovanej objednávky</w:t>
      </w:r>
      <w:r w:rsidR="004444D8" w:rsidRPr="00281DA0">
        <w:t xml:space="preserve"> na základe faktúry</w:t>
      </w:r>
      <w:r w:rsidRPr="00281DA0">
        <w:t xml:space="preserve">. </w:t>
      </w:r>
      <w:r w:rsidR="007526A1" w:rsidRPr="00281DA0">
        <w:t>P</w:t>
      </w:r>
      <w:r w:rsidR="00E4331D" w:rsidRPr="00281DA0">
        <w:t>redávajúci vyhotoví faktúru po dodaní tovaru a jeho prevzatí v mieste dodania</w:t>
      </w:r>
      <w:r w:rsidR="00317515" w:rsidRPr="00281DA0">
        <w:t xml:space="preserve"> v lehote podľa § 73 </w:t>
      </w:r>
      <w:r w:rsidR="00BE2E65" w:rsidRPr="00281DA0">
        <w:t xml:space="preserve">ods. 1 </w:t>
      </w:r>
      <w:r w:rsidR="00317515" w:rsidRPr="00281DA0">
        <w:t>písm. a)  zákona č. 222/2004 Z. z. o dani z pridanej hodnoty v znení neskorších predpisov (ďalej len „zákon o DPH“)</w:t>
      </w:r>
      <w:r w:rsidR="00E4331D" w:rsidRPr="00281DA0">
        <w:t xml:space="preserve"> v súlade s § 7</w:t>
      </w:r>
      <w:r w:rsidR="007526A1" w:rsidRPr="00281DA0">
        <w:t>4</w:t>
      </w:r>
      <w:r w:rsidR="00E4331D" w:rsidRPr="00281DA0">
        <w:t xml:space="preserve"> </w:t>
      </w:r>
      <w:r w:rsidR="00E4331D" w:rsidRPr="00281DA0">
        <w:lastRenderedPageBreak/>
        <w:t xml:space="preserve">zákona </w:t>
      </w:r>
      <w:r w:rsidR="000E0D5A" w:rsidRPr="00281DA0">
        <w:t xml:space="preserve">o DPH </w:t>
      </w:r>
      <w:r w:rsidR="00E4331D" w:rsidRPr="00281DA0">
        <w:t>a odošle ju v</w:t>
      </w:r>
      <w:r w:rsidR="002373B2" w:rsidRPr="00281DA0">
        <w:t> </w:t>
      </w:r>
      <w:r w:rsidR="00E4331D" w:rsidRPr="00281DA0">
        <w:t>dvoch</w:t>
      </w:r>
      <w:r w:rsidR="002373B2" w:rsidRPr="00281DA0">
        <w:t xml:space="preserve"> (2)</w:t>
      </w:r>
      <w:r w:rsidR="00E4331D" w:rsidRPr="00281DA0">
        <w:t xml:space="preserve"> rovnopisoch na adresu </w:t>
      </w:r>
      <w:r w:rsidR="00B07EF7" w:rsidRPr="00281DA0">
        <w:t>k</w:t>
      </w:r>
      <w:r w:rsidR="00E4331D" w:rsidRPr="00281DA0">
        <w:t xml:space="preserve">upujúceho uvedenú v akceptovanej objednávke. Povinnou prílohou jedného </w:t>
      </w:r>
      <w:r w:rsidR="002373B2" w:rsidRPr="00281DA0">
        <w:t xml:space="preserve">(1) </w:t>
      </w:r>
      <w:r w:rsidR="00317515" w:rsidRPr="00281DA0">
        <w:t xml:space="preserve">vyhotovenia </w:t>
      </w:r>
      <w:r w:rsidR="00E4331D" w:rsidRPr="00281DA0">
        <w:t xml:space="preserve">rovnopisu faktúry bude jeden </w:t>
      </w:r>
      <w:r w:rsidR="002373B2" w:rsidRPr="00281DA0">
        <w:t xml:space="preserve">(1) </w:t>
      </w:r>
      <w:r w:rsidR="00E4331D" w:rsidRPr="00281DA0">
        <w:t xml:space="preserve">rovnopis dodacieho listu vyhotoveného predávajúcim a podpísaný oprávnenými </w:t>
      </w:r>
      <w:r w:rsidRPr="00281DA0">
        <w:t xml:space="preserve">osobami </w:t>
      </w:r>
      <w:r w:rsidR="00E4331D" w:rsidRPr="00281DA0">
        <w:t xml:space="preserve">zmluvných strán, ktorý v súlade s akceptovanou objednávkou </w:t>
      </w:r>
      <w:r w:rsidR="005B47D8">
        <w:t>preukazuje</w:t>
      </w:r>
      <w:r w:rsidR="00E4331D" w:rsidRPr="00281DA0">
        <w:t xml:space="preserve"> úpln</w:t>
      </w:r>
      <w:r w:rsidRPr="00281DA0">
        <w:t>é</w:t>
      </w:r>
      <w:r w:rsidR="00E4331D" w:rsidRPr="00281DA0">
        <w:t xml:space="preserve"> dod</w:t>
      </w:r>
      <w:r w:rsidRPr="00281DA0">
        <w:t>anie</w:t>
      </w:r>
      <w:r w:rsidR="00E4331D" w:rsidRPr="00281DA0">
        <w:t xml:space="preserve"> tovaru alebo je</w:t>
      </w:r>
      <w:r w:rsidRPr="00281DA0">
        <w:t>ho</w:t>
      </w:r>
      <w:r w:rsidR="00E4331D" w:rsidRPr="00281DA0">
        <w:t xml:space="preserve"> časti predávajúcim a prevzatie tovaru kupujúcim. Faktúra bude musieť obsahovať okrem náležitostí podľa § 74 ods.1 zákona o DPH aj číslo akceptovanej objednávky, číslo dodacieho listu a číslo tejto rámcovej dohody.</w:t>
      </w:r>
    </w:p>
    <w:p w14:paraId="3D2488D1" w14:textId="5298B169" w:rsidR="00E4331D" w:rsidRPr="00281DA0" w:rsidRDefault="00142581" w:rsidP="00C4485F">
      <w:pPr>
        <w:pStyle w:val="Default"/>
        <w:tabs>
          <w:tab w:val="left" w:pos="3261"/>
        </w:tabs>
        <w:ind w:left="709" w:hanging="709"/>
        <w:jc w:val="both"/>
      </w:pPr>
      <w:r w:rsidRPr="00281DA0">
        <w:rPr>
          <w:b/>
        </w:rPr>
        <w:t>5</w:t>
      </w:r>
      <w:r w:rsidR="00E4331D" w:rsidRPr="00281DA0">
        <w:rPr>
          <w:b/>
        </w:rPr>
        <w:t>.</w:t>
      </w:r>
      <w:r w:rsidRPr="00281DA0">
        <w:rPr>
          <w:b/>
        </w:rPr>
        <w:t>2</w:t>
      </w:r>
      <w:r w:rsidR="00E4331D" w:rsidRPr="00281DA0">
        <w:rPr>
          <w:b/>
        </w:rPr>
        <w:t>.4</w:t>
      </w:r>
      <w:r w:rsidR="007005CE" w:rsidRPr="00281DA0">
        <w:tab/>
      </w:r>
      <w:r w:rsidR="000E0D5A" w:rsidRPr="00281DA0">
        <w:t>K</w:t>
      </w:r>
      <w:r w:rsidR="00317515" w:rsidRPr="00281DA0">
        <w:t>upujúci uhradí kúpnu cenu formou bezhotovostného platobného styku</w:t>
      </w:r>
      <w:r w:rsidR="005B47D8">
        <w:t>. Kupujúci preddavky</w:t>
      </w:r>
      <w:r w:rsidR="00317515" w:rsidRPr="00281DA0">
        <w:t xml:space="preserve"> </w:t>
      </w:r>
      <w:r w:rsidR="005B47D8">
        <w:t>neposkytuje</w:t>
      </w:r>
      <w:r w:rsidR="00317515" w:rsidRPr="00281DA0">
        <w:t xml:space="preserve">. </w:t>
      </w:r>
      <w:r w:rsidR="000E0D5A" w:rsidRPr="00281DA0">
        <w:t>K</w:t>
      </w:r>
      <w:r w:rsidR="00317515" w:rsidRPr="00281DA0">
        <w:t>upujúci si splní svoj záväzok zaplatiť kúpnu cenu za úpln</w:t>
      </w:r>
      <w:r w:rsidRPr="00281DA0">
        <w:t>é</w:t>
      </w:r>
      <w:r w:rsidR="00317515" w:rsidRPr="00281DA0">
        <w:t xml:space="preserve"> dod</w:t>
      </w:r>
      <w:r w:rsidRPr="00281DA0">
        <w:t>anie</w:t>
      </w:r>
      <w:r w:rsidR="00317515" w:rsidRPr="00281DA0">
        <w:t xml:space="preserve"> tovaru alebo čas</w:t>
      </w:r>
      <w:r w:rsidRPr="00281DA0">
        <w:t>ť</w:t>
      </w:r>
      <w:r w:rsidR="000E0D5A" w:rsidRPr="00281DA0">
        <w:t xml:space="preserve"> kúpnej ceny v rozsahu čiastkového plnenia </w:t>
      </w:r>
      <w:r w:rsidR="00317515" w:rsidRPr="00281DA0">
        <w:t>zaplatením kúpnej ceny</w:t>
      </w:r>
      <w:r w:rsidR="000E0D5A" w:rsidRPr="00281DA0">
        <w:t xml:space="preserve">/časti kúpnej ceny </w:t>
      </w:r>
      <w:r w:rsidR="00317515" w:rsidRPr="00281DA0">
        <w:t>bankovým prevodom v prospech účtu predávajúceho uvedeného v</w:t>
      </w:r>
      <w:r w:rsidR="00910ABB" w:rsidRPr="00281DA0">
        <w:t> akceptovanej objednávke</w:t>
      </w:r>
      <w:r w:rsidR="00317515" w:rsidRPr="00281DA0">
        <w:t xml:space="preserve">. </w:t>
      </w:r>
      <w:r w:rsidR="00E4331D" w:rsidRPr="00281DA0">
        <w:t xml:space="preserve">Lehota splatnosti faktúry </w:t>
      </w:r>
      <w:r w:rsidR="005B47D8">
        <w:t>je</w:t>
      </w:r>
      <w:r w:rsidR="005B47D8" w:rsidRPr="00281DA0">
        <w:t xml:space="preserve"> </w:t>
      </w:r>
      <w:r w:rsidR="00CA6174" w:rsidRPr="00281DA0">
        <w:t>tridsať (</w:t>
      </w:r>
      <w:r w:rsidR="00E4331D" w:rsidRPr="00281DA0">
        <w:t>30</w:t>
      </w:r>
      <w:r w:rsidR="00CA6174" w:rsidRPr="00281DA0">
        <w:t>)</w:t>
      </w:r>
      <w:r w:rsidR="00E4331D" w:rsidRPr="00281DA0">
        <w:t xml:space="preserve"> kalendárnych dní odo dňa jej doručenia kupujúcemu po splnení </w:t>
      </w:r>
      <w:r w:rsidR="000E0D5A" w:rsidRPr="00281DA0">
        <w:t xml:space="preserve">príslušných </w:t>
      </w:r>
      <w:r w:rsidR="00E4331D" w:rsidRPr="00281DA0">
        <w:t>podmienok uvedených v tejto rámcovej dohode a v</w:t>
      </w:r>
      <w:r w:rsidR="004E1336" w:rsidRPr="00281DA0">
        <w:t> akceptovanej objednávke</w:t>
      </w:r>
      <w:r w:rsidR="00E4331D" w:rsidRPr="00281DA0">
        <w:t>. Povinnosť</w:t>
      </w:r>
      <w:r w:rsidR="00317515" w:rsidRPr="00281DA0">
        <w:t xml:space="preserve"> </w:t>
      </w:r>
      <w:r w:rsidR="00E4331D" w:rsidRPr="00281DA0">
        <w:t xml:space="preserve">kupujúceho zaplatiť kúpnu cenu sa podľa dohody zmluvných strán </w:t>
      </w:r>
      <w:r w:rsidR="005B47D8">
        <w:t>považuje</w:t>
      </w:r>
      <w:r w:rsidR="00E4331D" w:rsidRPr="00281DA0">
        <w:t xml:space="preserve"> za splnenú v deň, v ktorý </w:t>
      </w:r>
      <w:r w:rsidR="005B47D8">
        <w:t>sa</w:t>
      </w:r>
      <w:r w:rsidR="005B47D8" w:rsidRPr="00281DA0">
        <w:t xml:space="preserve"> </w:t>
      </w:r>
      <w:r w:rsidR="00E4331D" w:rsidRPr="00281DA0">
        <w:t xml:space="preserve">z účtu kupujúceho </w:t>
      </w:r>
      <w:r w:rsidR="005B47D8" w:rsidRPr="00281DA0">
        <w:t>odpí</w:t>
      </w:r>
      <w:r w:rsidR="005B47D8">
        <w:t>še</w:t>
      </w:r>
      <w:r w:rsidR="005B47D8" w:rsidRPr="00281DA0">
        <w:t xml:space="preserve"> </w:t>
      </w:r>
      <w:r w:rsidR="00E4331D" w:rsidRPr="00281DA0">
        <w:t>príslušná suma v prospech účtu</w:t>
      </w:r>
      <w:r w:rsidR="00317515" w:rsidRPr="00281DA0">
        <w:t xml:space="preserve"> </w:t>
      </w:r>
      <w:r w:rsidR="00E4331D" w:rsidRPr="00281DA0">
        <w:t>predávajúceho</w:t>
      </w:r>
      <w:r w:rsidR="004E1336" w:rsidRPr="00281DA0">
        <w:t xml:space="preserve">. </w:t>
      </w:r>
      <w:r w:rsidR="00E4331D" w:rsidRPr="00281DA0">
        <w:t xml:space="preserve">  </w:t>
      </w:r>
    </w:p>
    <w:p w14:paraId="22A36C9B" w14:textId="5A02C406" w:rsidR="00E4331D" w:rsidRPr="00C4485F" w:rsidRDefault="004E1336" w:rsidP="00C4485F">
      <w:pPr>
        <w:tabs>
          <w:tab w:val="left" w:pos="142"/>
        </w:tabs>
        <w:spacing w:line="240" w:lineRule="atLeast"/>
        <w:ind w:left="708" w:hanging="708"/>
        <w:jc w:val="both"/>
        <w:rPr>
          <w:bCs/>
        </w:rPr>
      </w:pPr>
      <w:r w:rsidRPr="00281DA0">
        <w:rPr>
          <w:b/>
        </w:rPr>
        <w:t>5</w:t>
      </w:r>
      <w:r w:rsidR="00E4331D" w:rsidRPr="00281DA0">
        <w:rPr>
          <w:b/>
        </w:rPr>
        <w:t>.</w:t>
      </w:r>
      <w:r w:rsidRPr="00281DA0">
        <w:rPr>
          <w:b/>
        </w:rPr>
        <w:t>2</w:t>
      </w:r>
      <w:r w:rsidR="00E4331D" w:rsidRPr="00281DA0">
        <w:rPr>
          <w:b/>
        </w:rPr>
        <w:t>.5</w:t>
      </w:r>
      <w:r w:rsidR="00E4331D" w:rsidRPr="00281DA0">
        <w:t xml:space="preserve"> </w:t>
      </w:r>
      <w:r w:rsidR="009110AF" w:rsidRPr="00281DA0">
        <w:tab/>
      </w:r>
      <w:r w:rsidR="00AD227C" w:rsidRPr="00281DA0">
        <w:t>Ku</w:t>
      </w:r>
      <w:r w:rsidR="00317515" w:rsidRPr="00281DA0">
        <w:t xml:space="preserve">pujúci </w:t>
      </w:r>
      <w:r w:rsidR="005B47D8">
        <w:t>je</w:t>
      </w:r>
      <w:r w:rsidR="005B47D8" w:rsidRPr="00281DA0">
        <w:t xml:space="preserve"> </w:t>
      </w:r>
      <w:r w:rsidR="00E4331D" w:rsidRPr="00281DA0">
        <w:t xml:space="preserve">oprávnený namietať vecnú a formálnu správnosť a úplnosť faktúry alebo jej povinných príloh </w:t>
      </w:r>
      <w:r w:rsidR="00350528" w:rsidRPr="00281DA0">
        <w:t xml:space="preserve">a odoslať predávajúcemu </w:t>
      </w:r>
      <w:r w:rsidR="00E4331D" w:rsidRPr="00281DA0">
        <w:t>faktúr</w:t>
      </w:r>
      <w:r w:rsidR="00350528" w:rsidRPr="00281DA0">
        <w:t>u späť</w:t>
      </w:r>
      <w:r w:rsidR="00E4331D" w:rsidRPr="00281DA0">
        <w:t xml:space="preserve"> bez zaplatenia s uvedením konkrétnych formálnych či vecných výhrad voči predmetnej faktúre najneskôr do uplynutia lehoty jej splatnosti.</w:t>
      </w:r>
      <w:r w:rsidR="00E4331D" w:rsidRPr="00281DA0">
        <w:rPr>
          <w:bCs/>
        </w:rPr>
        <w:t xml:space="preserve"> Oprávneným vrátením faktúry prestáva plynúť lehota jej splatnosti. Nová 30-dňová lehota splatnosti začne plynúť odo dňa doručenia novej opravenej</w:t>
      </w:r>
      <w:r w:rsidR="00E4331D" w:rsidRPr="00C4485F">
        <w:rPr>
          <w:bCs/>
        </w:rPr>
        <w:t xml:space="preserve"> faktúry.</w:t>
      </w:r>
    </w:p>
    <w:p w14:paraId="728A3B64" w14:textId="6D0D2E3E" w:rsidR="00E4331D" w:rsidRPr="00C4485F" w:rsidRDefault="004E1336" w:rsidP="00C4485F">
      <w:pPr>
        <w:tabs>
          <w:tab w:val="left" w:pos="142"/>
        </w:tabs>
        <w:spacing w:line="240" w:lineRule="atLeast"/>
        <w:ind w:left="708" w:hanging="708"/>
        <w:jc w:val="both"/>
        <w:rPr>
          <w:bCs/>
        </w:rPr>
      </w:pPr>
      <w:r w:rsidRPr="00C4485F">
        <w:rPr>
          <w:b/>
          <w:bCs/>
        </w:rPr>
        <w:t>5</w:t>
      </w:r>
      <w:r w:rsidR="00E4331D" w:rsidRPr="00C4485F">
        <w:rPr>
          <w:b/>
          <w:bCs/>
        </w:rPr>
        <w:t>.</w:t>
      </w:r>
      <w:r w:rsidRPr="00C4485F">
        <w:rPr>
          <w:b/>
          <w:bCs/>
        </w:rPr>
        <w:t>2</w:t>
      </w:r>
      <w:r w:rsidR="00E4331D" w:rsidRPr="00C4485F">
        <w:rPr>
          <w:b/>
          <w:bCs/>
        </w:rPr>
        <w:t>.</w:t>
      </w:r>
      <w:r w:rsidRPr="00C4485F">
        <w:rPr>
          <w:b/>
          <w:bCs/>
        </w:rPr>
        <w:t>6</w:t>
      </w:r>
      <w:r w:rsidR="00E4331D" w:rsidRPr="00C4485F">
        <w:rPr>
          <w:bCs/>
        </w:rPr>
        <w:t xml:space="preserve"> </w:t>
      </w:r>
      <w:r w:rsidR="009110AF" w:rsidRPr="00020426">
        <w:rPr>
          <w:bCs/>
        </w:rPr>
        <w:tab/>
      </w:r>
      <w:r w:rsidRPr="00C4485F">
        <w:rPr>
          <w:bCs/>
        </w:rPr>
        <w:t xml:space="preserve">Zmluvné strany sa v akceptovanej objednávke môžu dohodnúť na ďalších platobných podmienkach, ktoré </w:t>
      </w:r>
      <w:r w:rsidR="00B21877">
        <w:rPr>
          <w:bCs/>
        </w:rPr>
        <w:t>neodporujú</w:t>
      </w:r>
      <w:r w:rsidRPr="00C4485F">
        <w:rPr>
          <w:bCs/>
        </w:rPr>
        <w:t xml:space="preserve"> tejto rámcovej dohod</w:t>
      </w:r>
      <w:r w:rsidR="00B21877">
        <w:rPr>
          <w:bCs/>
        </w:rPr>
        <w:t>e</w:t>
      </w:r>
      <w:r w:rsidRPr="00C4485F">
        <w:rPr>
          <w:bCs/>
        </w:rPr>
        <w:t xml:space="preserve">. </w:t>
      </w:r>
      <w:r w:rsidR="00E4331D" w:rsidRPr="00C4485F">
        <w:rPr>
          <w:bCs/>
        </w:rPr>
        <w:t xml:space="preserve">  </w:t>
      </w:r>
    </w:p>
    <w:p w14:paraId="3C15574D" w14:textId="77777777" w:rsidR="00E4331D" w:rsidRPr="00C4485F" w:rsidRDefault="00E4331D" w:rsidP="00E4331D">
      <w:pPr>
        <w:tabs>
          <w:tab w:val="left" w:pos="426"/>
        </w:tabs>
        <w:spacing w:line="240" w:lineRule="atLeast"/>
        <w:ind w:left="426"/>
        <w:jc w:val="both"/>
        <w:rPr>
          <w:b/>
        </w:rPr>
      </w:pPr>
    </w:p>
    <w:p w14:paraId="19C2F513" w14:textId="62E8B19C" w:rsidR="00E4331D" w:rsidRPr="00C4485F" w:rsidRDefault="00CA502B" w:rsidP="00E4331D">
      <w:pPr>
        <w:autoSpaceDE w:val="0"/>
        <w:rPr>
          <w:b/>
          <w:bCs/>
        </w:rPr>
      </w:pPr>
      <w:r w:rsidRPr="00C4485F">
        <w:rPr>
          <w:b/>
          <w:bCs/>
        </w:rPr>
        <w:t>5</w:t>
      </w:r>
      <w:r w:rsidR="00E4331D" w:rsidRPr="00C4485F">
        <w:rPr>
          <w:b/>
          <w:bCs/>
        </w:rPr>
        <w:t>.</w:t>
      </w:r>
      <w:r w:rsidRPr="00C4485F">
        <w:rPr>
          <w:b/>
          <w:bCs/>
        </w:rPr>
        <w:t>3</w:t>
      </w:r>
      <w:r w:rsidR="00E4331D" w:rsidRPr="00C4485F">
        <w:rPr>
          <w:b/>
          <w:bCs/>
          <w:color w:val="C00000"/>
        </w:rPr>
        <w:t xml:space="preserve"> </w:t>
      </w:r>
      <w:r w:rsidR="00E4331D" w:rsidRPr="00C4485F">
        <w:rPr>
          <w:b/>
          <w:bCs/>
        </w:rPr>
        <w:t>Miesto dodania, spôsob dodania a dodacia lehota</w:t>
      </w:r>
    </w:p>
    <w:p w14:paraId="6740940B" w14:textId="77777777" w:rsidR="00E4331D" w:rsidRPr="00C4485F" w:rsidRDefault="00E4331D" w:rsidP="00E4331D">
      <w:pPr>
        <w:tabs>
          <w:tab w:val="left" w:pos="426"/>
        </w:tabs>
        <w:spacing w:line="240" w:lineRule="atLeast"/>
        <w:ind w:left="426"/>
        <w:jc w:val="both"/>
        <w:rPr>
          <w:b/>
        </w:rPr>
      </w:pPr>
    </w:p>
    <w:p w14:paraId="46BDFB4E" w14:textId="3B2F94A7" w:rsidR="00DA7F68" w:rsidRPr="00C4485F" w:rsidRDefault="00B87ACF" w:rsidP="00B7221B">
      <w:pPr>
        <w:autoSpaceDN/>
        <w:spacing w:line="240" w:lineRule="atLeast"/>
        <w:ind w:left="709" w:hanging="709"/>
        <w:jc w:val="both"/>
      </w:pPr>
      <w:r w:rsidRPr="00C4485F">
        <w:rPr>
          <w:b/>
          <w:bCs/>
        </w:rPr>
        <w:t>5.3.1</w:t>
      </w:r>
      <w:r w:rsidR="00E02630" w:rsidRPr="00020426">
        <w:tab/>
      </w:r>
      <w:r w:rsidR="00E4331D" w:rsidRPr="00C4485F">
        <w:t>Miest</w:t>
      </w:r>
      <w:r w:rsidR="00B7221B">
        <w:t>o</w:t>
      </w:r>
      <w:r w:rsidR="00E4331D" w:rsidRPr="00C4485F">
        <w:t xml:space="preserve"> dodania </w:t>
      </w:r>
      <w:r w:rsidR="00E4331D" w:rsidRPr="007E1F20">
        <w:t xml:space="preserve">tovaru </w:t>
      </w:r>
      <w:r w:rsidR="00B7221B" w:rsidRPr="007E1F20">
        <w:t>je</w:t>
      </w:r>
      <w:r w:rsidR="00E4331D" w:rsidRPr="007E1F20">
        <w:t xml:space="preserve"> </w:t>
      </w:r>
      <w:r w:rsidR="00001EE8" w:rsidRPr="007E1F20">
        <w:t>....................</w:t>
      </w:r>
      <w:r w:rsidR="006A130B" w:rsidRPr="007E1F20">
        <w:t xml:space="preserve"> (</w:t>
      </w:r>
      <w:r w:rsidR="006A130B" w:rsidRPr="005D0BD7">
        <w:rPr>
          <w:bCs/>
          <w:i/>
          <w:iCs/>
        </w:rPr>
        <w:t>konkrétn</w:t>
      </w:r>
      <w:r w:rsidR="006A130B">
        <w:rPr>
          <w:bCs/>
          <w:i/>
          <w:iCs/>
        </w:rPr>
        <w:t xml:space="preserve">e miesto/miesta dodania budú </w:t>
      </w:r>
      <w:r w:rsidR="006A130B" w:rsidRPr="005D0BD7">
        <w:rPr>
          <w:bCs/>
          <w:i/>
          <w:iCs/>
        </w:rPr>
        <w:t>doplnen</w:t>
      </w:r>
      <w:r w:rsidR="006A130B">
        <w:rPr>
          <w:bCs/>
          <w:i/>
          <w:iCs/>
        </w:rPr>
        <w:t>é</w:t>
      </w:r>
      <w:r w:rsidR="006A130B" w:rsidRPr="005D0BD7">
        <w:rPr>
          <w:bCs/>
          <w:i/>
          <w:iCs/>
        </w:rPr>
        <w:t xml:space="preserve"> pred zadaním výzvy na predloženie ponuky</w:t>
      </w:r>
      <w:r w:rsidR="006A130B">
        <w:rPr>
          <w:bCs/>
          <w:i/>
          <w:iCs/>
        </w:rPr>
        <w:t>).</w:t>
      </w:r>
    </w:p>
    <w:p w14:paraId="6C42D26F" w14:textId="12C68A41" w:rsidR="00E4331D" w:rsidRPr="00C4485F" w:rsidRDefault="00E4331D" w:rsidP="00C4485F">
      <w:pPr>
        <w:spacing w:line="240" w:lineRule="atLeast"/>
        <w:ind w:left="709"/>
        <w:jc w:val="both"/>
        <w:rPr>
          <w:color w:val="C00000"/>
        </w:rPr>
      </w:pPr>
      <w:r w:rsidRPr="00C4485F">
        <w:t>Dodanie tovaru môže byť vykonané aj do iných miest dodania na území Slovenskej republiky, ako sú miesta dodania zmluvne dohodnuté v tomto ustanovení rámcovej dohody, pokiaľ sa na tom zmluvné strany dohodnú. Tak</w:t>
      </w:r>
      <w:r w:rsidR="00530003" w:rsidRPr="00C4485F">
        <w:t>é</w:t>
      </w:r>
      <w:r w:rsidRPr="00C4485F">
        <w:t xml:space="preserve">to </w:t>
      </w:r>
      <w:r w:rsidR="00791A47" w:rsidRPr="00C4485F">
        <w:t xml:space="preserve">doplnenie nového </w:t>
      </w:r>
      <w:r w:rsidRPr="00C4485F">
        <w:t>miesta dodania musí byť vykonan</w:t>
      </w:r>
      <w:r w:rsidR="00791A47" w:rsidRPr="00C4485F">
        <w:t>é</w:t>
      </w:r>
      <w:r w:rsidRPr="00C4485F">
        <w:t xml:space="preserve"> formou písomného dodatku k rámcovej dohode</w:t>
      </w:r>
      <w:r w:rsidR="00735B32" w:rsidRPr="00C4485F">
        <w:t xml:space="preserve">. </w:t>
      </w:r>
      <w:r w:rsidRPr="00C4485F">
        <w:t xml:space="preserve">          </w:t>
      </w:r>
    </w:p>
    <w:p w14:paraId="5C3B8257" w14:textId="5478D93F" w:rsidR="00903BF1" w:rsidRPr="0053291A" w:rsidRDefault="00735B32" w:rsidP="00C4485F">
      <w:pPr>
        <w:tabs>
          <w:tab w:val="left" w:pos="2127"/>
          <w:tab w:val="center" w:pos="2268"/>
        </w:tabs>
        <w:autoSpaceDN/>
        <w:spacing w:line="240" w:lineRule="atLeast"/>
        <w:ind w:left="709" w:hanging="709"/>
        <w:jc w:val="both"/>
      </w:pPr>
      <w:bookmarkStart w:id="2" w:name="_Hlk198899896"/>
      <w:r w:rsidRPr="009E5ABC">
        <w:rPr>
          <w:b/>
          <w:bCs/>
        </w:rPr>
        <w:t>5.3.2</w:t>
      </w:r>
      <w:r w:rsidRPr="00C4485F">
        <w:t xml:space="preserve"> </w:t>
      </w:r>
      <w:bookmarkEnd w:id="2"/>
      <w:r w:rsidR="00E02630" w:rsidRPr="00020426">
        <w:tab/>
      </w:r>
      <w:r w:rsidR="00853C75" w:rsidRPr="00643139">
        <w:t>P</w:t>
      </w:r>
      <w:r w:rsidR="00E4331D" w:rsidRPr="00643139">
        <w:t>redávajúci dodá</w:t>
      </w:r>
      <w:r w:rsidR="00E4331D" w:rsidRPr="00C4485F">
        <w:t xml:space="preserve"> tovar na základe akceptovanej objednávky do miesta dodania na vlastné náklady a</w:t>
      </w:r>
      <w:r w:rsidR="00903BF1" w:rsidRPr="00C4485F">
        <w:t> </w:t>
      </w:r>
      <w:r w:rsidR="00E4331D" w:rsidRPr="00C4485F">
        <w:t>nebezpečenstvo</w:t>
      </w:r>
      <w:r w:rsidR="00903BF1" w:rsidRPr="00C4485F">
        <w:t xml:space="preserve">. </w:t>
      </w:r>
      <w:r w:rsidR="002973F4" w:rsidRPr="0053291A">
        <w:t>Prepravu</w:t>
      </w:r>
      <w:r w:rsidR="00903BF1" w:rsidRPr="0053291A">
        <w:t xml:space="preserve"> tovaru do miesta dodania určeného kupujúcim zabezpečí predávajúci</w:t>
      </w:r>
      <w:r w:rsidR="003A362F" w:rsidRPr="0053291A">
        <w:t xml:space="preserve"> </w:t>
      </w:r>
      <w:r w:rsidR="00643139" w:rsidRPr="0053291A">
        <w:t xml:space="preserve">v zmysle platných právnych predpisov o ochrane zdravia ľudí a životného prostredia vo vhodne vybavených dopravných prostriedkoch takým spôsobom, aby sa zachovala jeho zdravotná </w:t>
      </w:r>
      <w:proofErr w:type="spellStart"/>
      <w:r w:rsidR="00643139" w:rsidRPr="0053291A">
        <w:t>nezávadnosť</w:t>
      </w:r>
      <w:proofErr w:type="spellEnd"/>
      <w:r w:rsidR="00643139" w:rsidRPr="0053291A">
        <w:t xml:space="preserve"> a požadovaná kvalita v zmysle platných právnych predpisov</w:t>
      </w:r>
      <w:r w:rsidR="001F799E">
        <w:t xml:space="preserve"> a zároveň, aby tovaru v deň jeho dodania plynula najviac prvá tretina doby jeho spotreby</w:t>
      </w:r>
      <w:r w:rsidR="00E4331D" w:rsidRPr="0053291A">
        <w:t>.</w:t>
      </w:r>
      <w:r w:rsidR="00530003" w:rsidRPr="0053291A">
        <w:t xml:space="preserve"> Za škodu spôsobenú porušením tejto povinnosti v plnej miere zodpovedá predávajúci.</w:t>
      </w:r>
      <w:r w:rsidR="00C260A6" w:rsidRPr="0053291A">
        <w:t xml:space="preserve"> </w:t>
      </w:r>
    </w:p>
    <w:p w14:paraId="3DFC8838" w14:textId="2DDF141C" w:rsidR="00EB59C7" w:rsidRPr="00507CB9" w:rsidRDefault="00643139" w:rsidP="00507CB9">
      <w:pPr>
        <w:tabs>
          <w:tab w:val="left" w:pos="2127"/>
          <w:tab w:val="center" w:pos="2268"/>
        </w:tabs>
        <w:autoSpaceDN/>
        <w:spacing w:line="240" w:lineRule="atLeast"/>
        <w:ind w:left="709" w:hanging="709"/>
        <w:jc w:val="both"/>
        <w:rPr>
          <w:rFonts w:eastAsiaTheme="minorHAnsi"/>
          <w:lang w:eastAsia="en-US"/>
        </w:rPr>
      </w:pPr>
      <w:r w:rsidRPr="0053291A">
        <w:rPr>
          <w:b/>
          <w:bCs/>
        </w:rPr>
        <w:t>5.3.3</w:t>
      </w:r>
      <w:r w:rsidRPr="0053291A">
        <w:rPr>
          <w:b/>
          <w:bCs/>
        </w:rPr>
        <w:tab/>
      </w:r>
      <w:r w:rsidRPr="0053291A">
        <w:t>V prípade,</w:t>
      </w:r>
      <w:r w:rsidRPr="0053291A">
        <w:rPr>
          <w:rFonts w:eastAsiaTheme="minorHAnsi"/>
          <w:b/>
          <w:bCs/>
          <w:lang w:eastAsia="en-US"/>
        </w:rPr>
        <w:t xml:space="preserve"> </w:t>
      </w:r>
      <w:r w:rsidRPr="0053291A">
        <w:rPr>
          <w:rFonts w:eastAsiaTheme="minorHAnsi"/>
          <w:lang w:eastAsia="en-US"/>
        </w:rPr>
        <w:t>ak predávajúci bude dodávať tovar vo vratných obaloch (v prepravkách a pod.), druh a počet</w:t>
      </w:r>
      <w:r w:rsidRPr="0053291A">
        <w:rPr>
          <w:rFonts w:eastAsiaTheme="minorHAnsi"/>
          <w:b/>
          <w:bCs/>
          <w:lang w:eastAsia="en-US"/>
        </w:rPr>
        <w:t xml:space="preserve"> </w:t>
      </w:r>
      <w:r w:rsidR="00507CB9" w:rsidRPr="0053291A">
        <w:rPr>
          <w:rFonts w:eastAsiaTheme="minorHAnsi"/>
          <w:lang w:eastAsia="en-US"/>
        </w:rPr>
        <w:t>vratných</w:t>
      </w:r>
      <w:r w:rsidR="00507CB9" w:rsidRPr="0053291A">
        <w:rPr>
          <w:rFonts w:eastAsiaTheme="minorHAnsi"/>
          <w:b/>
          <w:bCs/>
          <w:lang w:eastAsia="en-US"/>
        </w:rPr>
        <w:t xml:space="preserve"> </w:t>
      </w:r>
      <w:r w:rsidR="00507CB9" w:rsidRPr="0053291A">
        <w:rPr>
          <w:rFonts w:eastAsiaTheme="minorHAnsi"/>
          <w:lang w:eastAsia="en-US"/>
        </w:rPr>
        <w:t>obal je povinný označiť na dodacom liste (faktúre). Obeh vratných obalov bude založený na výmennom systéme a predávajúci nebude kupujúcemu fakturovať cenu vratných obalov. Kupujúci bude vratné obaly, v ktorých bol tovar uložený, vracať predávajúcemu pri nasledujúcej dodávke tovaru. V prípade ukončenia zmluvného vzťahu je kupujúci povinný vrátiť predávajúcemu vratné obaly do 30 kalendárnych dní od poslednej dodávky. Náklady spojené s vrátením vratných obalov znáša predávajúci.</w:t>
      </w:r>
      <w:r w:rsidR="00507CB9" w:rsidRPr="00507CB9">
        <w:rPr>
          <w:rFonts w:eastAsiaTheme="minorHAnsi"/>
          <w:b/>
          <w:bCs/>
          <w:lang w:eastAsia="en-US"/>
        </w:rPr>
        <w:t xml:space="preserve"> </w:t>
      </w:r>
    </w:p>
    <w:p w14:paraId="120272E4" w14:textId="41A18651" w:rsidR="00735B32" w:rsidRPr="00C4485F" w:rsidRDefault="00E02630" w:rsidP="00C4485F">
      <w:pPr>
        <w:pStyle w:val="Odsekzoznamu"/>
        <w:tabs>
          <w:tab w:val="left" w:pos="993"/>
          <w:tab w:val="left" w:pos="2127"/>
        </w:tabs>
        <w:autoSpaceDN/>
        <w:spacing w:line="240" w:lineRule="atLeast"/>
        <w:ind w:left="709" w:hanging="709"/>
        <w:jc w:val="both"/>
      </w:pPr>
      <w:r w:rsidRPr="00020426">
        <w:rPr>
          <w:rFonts w:ascii="Times New Roman" w:hAnsi="Times New Roman" w:cs="Times New Roman"/>
          <w:b/>
          <w:bCs/>
        </w:rPr>
        <w:t>5.3.</w:t>
      </w:r>
      <w:r w:rsidR="00FC51A6">
        <w:rPr>
          <w:rFonts w:ascii="Times New Roman" w:hAnsi="Times New Roman" w:cs="Times New Roman"/>
          <w:b/>
          <w:bCs/>
        </w:rPr>
        <w:t>4</w:t>
      </w:r>
      <w:r w:rsidRPr="00020426">
        <w:t xml:space="preserve"> </w:t>
      </w:r>
      <w:r w:rsidRPr="00020426">
        <w:tab/>
      </w:r>
      <w:r w:rsidR="00853C75" w:rsidRPr="00C4485F">
        <w:rPr>
          <w:rFonts w:ascii="Times New Roman" w:hAnsi="Times New Roman" w:cs="Times New Roman"/>
        </w:rPr>
        <w:t>P</w:t>
      </w:r>
      <w:r w:rsidR="00E4331D" w:rsidRPr="00C4485F">
        <w:rPr>
          <w:rFonts w:ascii="Times New Roman" w:hAnsi="Times New Roman" w:cs="Times New Roman"/>
        </w:rPr>
        <w:t xml:space="preserve">redávajúci </w:t>
      </w:r>
      <w:r w:rsidR="005F76E3">
        <w:rPr>
          <w:rFonts w:ascii="Times New Roman" w:hAnsi="Times New Roman" w:cs="Times New Roman"/>
        </w:rPr>
        <w:t>j</w:t>
      </w:r>
      <w:r w:rsidR="005F76E3" w:rsidRPr="00C4485F">
        <w:rPr>
          <w:rFonts w:ascii="Times New Roman" w:hAnsi="Times New Roman" w:cs="Times New Roman"/>
        </w:rPr>
        <w:t xml:space="preserve">e </w:t>
      </w:r>
      <w:r w:rsidR="00E4331D" w:rsidRPr="00C4485F">
        <w:rPr>
          <w:rFonts w:ascii="Times New Roman" w:hAnsi="Times New Roman" w:cs="Times New Roman"/>
        </w:rPr>
        <w:t xml:space="preserve">povinný vyzvať kupujúceho na prevzatie tovaru v mieste jeho dodania </w:t>
      </w:r>
      <w:r w:rsidR="00E4331D" w:rsidRPr="00B7221B">
        <w:rPr>
          <w:rFonts w:ascii="Times New Roman" w:hAnsi="Times New Roman" w:cs="Times New Roman"/>
        </w:rPr>
        <w:t xml:space="preserve">minimálne </w:t>
      </w:r>
      <w:r w:rsidR="00B7221B">
        <w:rPr>
          <w:rFonts w:ascii="Times New Roman" w:hAnsi="Times New Roman" w:cs="Times New Roman"/>
        </w:rPr>
        <w:t>........</w:t>
      </w:r>
      <w:r w:rsidR="009F2F69" w:rsidRPr="00B7221B">
        <w:rPr>
          <w:rFonts w:ascii="Times New Roman" w:hAnsi="Times New Roman" w:cs="Times New Roman"/>
        </w:rPr>
        <w:t xml:space="preserve"> (</w:t>
      </w:r>
      <w:r w:rsidR="00B7221B">
        <w:rPr>
          <w:rFonts w:ascii="Times New Roman" w:hAnsi="Times New Roman" w:cs="Times New Roman"/>
        </w:rPr>
        <w:t>....</w:t>
      </w:r>
      <w:r w:rsidR="009F2F69" w:rsidRPr="00B7221B">
        <w:rPr>
          <w:rFonts w:ascii="Times New Roman" w:hAnsi="Times New Roman" w:cs="Times New Roman"/>
        </w:rPr>
        <w:t>)</w:t>
      </w:r>
      <w:r w:rsidR="00E4331D" w:rsidRPr="00B7221B">
        <w:rPr>
          <w:rFonts w:ascii="Times New Roman" w:hAnsi="Times New Roman" w:cs="Times New Roman"/>
        </w:rPr>
        <w:t xml:space="preserve"> pracovné dni pred plánovaným termínom dodania tovaru</w:t>
      </w:r>
      <w:r w:rsidR="00E4331D" w:rsidRPr="00C4485F">
        <w:rPr>
          <w:rFonts w:ascii="Times New Roman" w:hAnsi="Times New Roman" w:cs="Times New Roman"/>
        </w:rPr>
        <w:t>. Dodanie</w:t>
      </w:r>
      <w:r w:rsidR="00530003" w:rsidRPr="00C4485F">
        <w:rPr>
          <w:rFonts w:ascii="Times New Roman" w:hAnsi="Times New Roman" w:cs="Times New Roman"/>
        </w:rPr>
        <w:t xml:space="preserve"> </w:t>
      </w:r>
      <w:r w:rsidR="00530003" w:rsidRPr="00C4485F">
        <w:rPr>
          <w:rFonts w:ascii="Times New Roman" w:hAnsi="Times New Roman" w:cs="Times New Roman"/>
        </w:rPr>
        <w:lastRenderedPageBreak/>
        <w:t>tovaru</w:t>
      </w:r>
      <w:r w:rsidR="00735B32" w:rsidRPr="00C4485F">
        <w:rPr>
          <w:rFonts w:ascii="Times New Roman" w:hAnsi="Times New Roman" w:cs="Times New Roman"/>
        </w:rPr>
        <w:t xml:space="preserve"> </w:t>
      </w:r>
      <w:r w:rsidR="005F76E3">
        <w:rPr>
          <w:rFonts w:ascii="Times New Roman" w:hAnsi="Times New Roman" w:cs="Times New Roman"/>
        </w:rPr>
        <w:t>je</w:t>
      </w:r>
      <w:r w:rsidR="005F76E3" w:rsidRPr="00C4485F">
        <w:rPr>
          <w:rFonts w:ascii="Times New Roman" w:hAnsi="Times New Roman" w:cs="Times New Roman"/>
        </w:rPr>
        <w:t xml:space="preserve"> </w:t>
      </w:r>
      <w:r w:rsidR="00E4331D" w:rsidRPr="00C4485F">
        <w:rPr>
          <w:rFonts w:ascii="Times New Roman" w:hAnsi="Times New Roman" w:cs="Times New Roman"/>
        </w:rPr>
        <w:t>možné výhradne v pracovné dni a v</w:t>
      </w:r>
      <w:r w:rsidR="00735B32" w:rsidRPr="00C4485F">
        <w:rPr>
          <w:rFonts w:ascii="Times New Roman" w:hAnsi="Times New Roman" w:cs="Times New Roman"/>
        </w:rPr>
        <w:t> č</w:t>
      </w:r>
      <w:r w:rsidR="00E4331D" w:rsidRPr="00C4485F">
        <w:rPr>
          <w:rFonts w:ascii="Times New Roman" w:hAnsi="Times New Roman" w:cs="Times New Roman"/>
        </w:rPr>
        <w:t>ase</w:t>
      </w:r>
      <w:r w:rsidR="00735B32" w:rsidRPr="00C4485F">
        <w:rPr>
          <w:rFonts w:ascii="Times New Roman" w:hAnsi="Times New Roman" w:cs="Times New Roman"/>
        </w:rPr>
        <w:t xml:space="preserve"> určenom</w:t>
      </w:r>
      <w:r w:rsidR="00E4331D" w:rsidRPr="00C4485F">
        <w:rPr>
          <w:rFonts w:ascii="Times New Roman" w:hAnsi="Times New Roman" w:cs="Times New Roman"/>
        </w:rPr>
        <w:t xml:space="preserve"> kupujúc</w:t>
      </w:r>
      <w:r w:rsidR="00735B32" w:rsidRPr="00C4485F">
        <w:rPr>
          <w:rFonts w:ascii="Times New Roman" w:hAnsi="Times New Roman" w:cs="Times New Roman"/>
        </w:rPr>
        <w:t>im v akceptovanej objednávke</w:t>
      </w:r>
      <w:r w:rsidR="00E4331D" w:rsidRPr="00C4485F">
        <w:rPr>
          <w:rFonts w:ascii="Times New Roman" w:hAnsi="Times New Roman" w:cs="Times New Roman"/>
        </w:rPr>
        <w:t xml:space="preserve">. </w:t>
      </w:r>
    </w:p>
    <w:p w14:paraId="47A22406" w14:textId="5D14031B" w:rsidR="00E4331D" w:rsidRPr="00C4485F" w:rsidRDefault="00735B32" w:rsidP="00C4485F">
      <w:pPr>
        <w:ind w:left="708" w:hanging="708"/>
        <w:jc w:val="both"/>
        <w:rPr>
          <w:b/>
          <w:color w:val="C00000"/>
        </w:rPr>
      </w:pPr>
      <w:r w:rsidRPr="00C4485F">
        <w:rPr>
          <w:b/>
        </w:rPr>
        <w:t>5</w:t>
      </w:r>
      <w:r w:rsidR="004847B1" w:rsidRPr="00C4485F">
        <w:rPr>
          <w:b/>
        </w:rPr>
        <w:t>.</w:t>
      </w:r>
      <w:r w:rsidRPr="00C4485F">
        <w:rPr>
          <w:b/>
        </w:rPr>
        <w:t>3</w:t>
      </w:r>
      <w:r w:rsidR="004847B1" w:rsidRPr="00C4485F">
        <w:rPr>
          <w:b/>
        </w:rPr>
        <w:t>.</w:t>
      </w:r>
      <w:r w:rsidR="00FC51A6">
        <w:rPr>
          <w:b/>
        </w:rPr>
        <w:t>5</w:t>
      </w:r>
      <w:r w:rsidR="004847B1" w:rsidRPr="00C4485F">
        <w:t xml:space="preserve"> </w:t>
      </w:r>
      <w:r w:rsidR="00E02630" w:rsidRPr="00020426">
        <w:tab/>
      </w:r>
      <w:r w:rsidR="00E4331D" w:rsidRPr="00C4485F">
        <w:t xml:space="preserve">Dodanie a prevzatie tovaru v mieste dodania </w:t>
      </w:r>
      <w:r w:rsidR="005F76E3">
        <w:t>potvrdia</w:t>
      </w:r>
      <w:r w:rsidR="004847B1" w:rsidRPr="00C4485F">
        <w:t xml:space="preserve"> </w:t>
      </w:r>
      <w:r w:rsidR="00E4331D" w:rsidRPr="00C4485F">
        <w:t xml:space="preserve">podpismi </w:t>
      </w:r>
      <w:r w:rsidR="005F76E3" w:rsidRPr="00C4485F">
        <w:t>oprávnen</w:t>
      </w:r>
      <w:r w:rsidR="005F76E3">
        <w:t>é</w:t>
      </w:r>
      <w:r w:rsidR="005F76E3" w:rsidRPr="00C4485F">
        <w:t xml:space="preserve"> </w:t>
      </w:r>
      <w:r w:rsidR="00E4331D" w:rsidRPr="00C4485F">
        <w:t>os</w:t>
      </w:r>
      <w:r w:rsidR="005F76E3">
        <w:t>oby</w:t>
      </w:r>
      <w:r w:rsidR="00E4331D" w:rsidRPr="00C4485F">
        <w:t xml:space="preserve"> zmluvných strán  na dodacom liste. Dodací list</w:t>
      </w:r>
      <w:r w:rsidR="004847B1" w:rsidRPr="00C4485F">
        <w:t>, ktorý vyhotov</w:t>
      </w:r>
      <w:r w:rsidR="003D6F62" w:rsidRPr="00C4485F">
        <w:t>í</w:t>
      </w:r>
      <w:r w:rsidR="004847B1" w:rsidRPr="00C4485F">
        <w:t xml:space="preserve"> predávajúci </w:t>
      </w:r>
      <w:r w:rsidR="005F76E3">
        <w:t>obsahuje</w:t>
      </w:r>
      <w:r w:rsidR="00E4331D" w:rsidRPr="00C4485F">
        <w:t xml:space="preserve"> minimálne nasledovné údaje: </w:t>
      </w:r>
      <w:r w:rsidR="004847B1" w:rsidRPr="00C4485F">
        <w:t xml:space="preserve">identifikačné údaje zmluvných strán, číslo </w:t>
      </w:r>
      <w:r w:rsidR="00C120ED" w:rsidRPr="00C4485F">
        <w:t>akceptovanej objednávky</w:t>
      </w:r>
      <w:r w:rsidR="004847B1" w:rsidRPr="00C4485F">
        <w:t>, na základe ktorej bude tovar dodávaný, druh a množstvo dodávaného tovaru,</w:t>
      </w:r>
      <w:r w:rsidR="00507CB9">
        <w:t xml:space="preserve"> záručné lehoty,</w:t>
      </w:r>
      <w:r w:rsidR="004847B1" w:rsidRPr="00C4485F">
        <w:t xml:space="preserve"> jednotková cena tovaru, základ dane v eurách pri uplatnení príslušnej sadzby dane </w:t>
      </w:r>
      <w:r w:rsidR="004847B1" w:rsidRPr="0053291A">
        <w:rPr>
          <w:i/>
        </w:rPr>
        <w:t>(ak predávajúci bude platiteľom DPH)</w:t>
      </w:r>
      <w:r w:rsidR="004847B1" w:rsidRPr="0053291A">
        <w:t xml:space="preserve">, uplatnenú sadzbu DPH uvedenú v percentách </w:t>
      </w:r>
      <w:bookmarkStart w:id="3" w:name="_Hlk192513749"/>
      <w:r w:rsidR="004847B1" w:rsidRPr="0053291A">
        <w:rPr>
          <w:i/>
        </w:rPr>
        <w:t>(ak predávajúci bude platiteľom DPH)</w:t>
      </w:r>
      <w:bookmarkEnd w:id="3"/>
      <w:r w:rsidR="004847B1" w:rsidRPr="0053291A">
        <w:t>, výšku DPH spolu v eurách</w:t>
      </w:r>
      <w:r w:rsidR="004847B1" w:rsidRPr="0053291A">
        <w:rPr>
          <w:i/>
        </w:rPr>
        <w:t xml:space="preserve"> (ak predávajúci bude platiteľom DPH)</w:t>
      </w:r>
      <w:r w:rsidR="004847B1" w:rsidRPr="0053291A">
        <w:t xml:space="preserve">, celkovú cenu tovaru v eurách, miesto dodania a prevzatia tovaru, meno a priezvisko </w:t>
      </w:r>
      <w:r w:rsidR="00AD7652" w:rsidRPr="0053291A">
        <w:t xml:space="preserve">oprávnených </w:t>
      </w:r>
      <w:r w:rsidR="004847B1" w:rsidRPr="0053291A">
        <w:t>osôb</w:t>
      </w:r>
      <w:r w:rsidR="004847B1" w:rsidRPr="00C4485F">
        <w:t xml:space="preserve"> zmluvných strán potvrdzujúcich dodanie a prevzatie tovaru a dátum odovzdania a prevzatia tovaru a iné skutočnosti, na ktorých sa zmluvné strany môžu dohodnúť. </w:t>
      </w:r>
    </w:p>
    <w:p w14:paraId="4AA1FC24" w14:textId="19FA2F56" w:rsidR="00E4331D" w:rsidRPr="00C4485F" w:rsidRDefault="00684126" w:rsidP="00C4485F">
      <w:pPr>
        <w:spacing w:line="240" w:lineRule="atLeast"/>
        <w:ind w:left="708" w:hanging="708"/>
        <w:jc w:val="both"/>
      </w:pPr>
      <w:r w:rsidRPr="00C4485F">
        <w:rPr>
          <w:b/>
        </w:rPr>
        <w:t>5</w:t>
      </w:r>
      <w:r w:rsidR="00E4331D" w:rsidRPr="00C4485F">
        <w:rPr>
          <w:b/>
        </w:rPr>
        <w:t>.</w:t>
      </w:r>
      <w:r w:rsidRPr="00C4485F">
        <w:rPr>
          <w:b/>
        </w:rPr>
        <w:t>3</w:t>
      </w:r>
      <w:r w:rsidR="00E4331D" w:rsidRPr="00C4485F">
        <w:rPr>
          <w:b/>
        </w:rPr>
        <w:t>.</w:t>
      </w:r>
      <w:r w:rsidR="00FC51A6">
        <w:rPr>
          <w:b/>
        </w:rPr>
        <w:t>6</w:t>
      </w:r>
      <w:r w:rsidR="00E4331D" w:rsidRPr="00C4485F">
        <w:rPr>
          <w:b/>
        </w:rPr>
        <w:t xml:space="preserve"> </w:t>
      </w:r>
      <w:r w:rsidR="00BA4ABC" w:rsidRPr="00020426">
        <w:rPr>
          <w:b/>
        </w:rPr>
        <w:tab/>
      </w:r>
      <w:r w:rsidR="003D6F62" w:rsidRPr="00C4485F">
        <w:t>K</w:t>
      </w:r>
      <w:r w:rsidR="00E4331D" w:rsidRPr="00C4485F">
        <w:t xml:space="preserve">upujúci </w:t>
      </w:r>
      <w:r w:rsidR="005F76E3">
        <w:t>je</w:t>
      </w:r>
      <w:r w:rsidR="005F76E3" w:rsidRPr="00C4485F">
        <w:t xml:space="preserve"> </w:t>
      </w:r>
      <w:r w:rsidR="00E4331D" w:rsidRPr="00C4485F">
        <w:t>oprávnený odmietnuť dod</w:t>
      </w:r>
      <w:r w:rsidRPr="00C4485F">
        <w:t>anie</w:t>
      </w:r>
      <w:r w:rsidR="00E4331D" w:rsidRPr="00C4485F">
        <w:t xml:space="preserve"> tovaru v celom rozsahu, ak</w:t>
      </w:r>
      <w:r w:rsidRPr="00C4485F">
        <w:t xml:space="preserve"> tovar </w:t>
      </w:r>
      <w:r w:rsidR="005F76E3">
        <w:t>nie je</w:t>
      </w:r>
      <w:r w:rsidR="005F76E3" w:rsidRPr="00C4485F">
        <w:t xml:space="preserve"> </w:t>
      </w:r>
      <w:r w:rsidRPr="00C4485F">
        <w:t>dodaný</w:t>
      </w:r>
      <w:r w:rsidR="00E4331D" w:rsidRPr="00C4485F">
        <w:t xml:space="preserve"> kompletn</w:t>
      </w:r>
      <w:r w:rsidRPr="00C4485F">
        <w:t>ý</w:t>
      </w:r>
      <w:r w:rsidR="00E4331D" w:rsidRPr="00C4485F">
        <w:t xml:space="preserve"> (napr. chýbajúce množstvo podľa dodacieho listu), alebo tovar </w:t>
      </w:r>
      <w:r w:rsidR="005F76E3">
        <w:t>ne</w:t>
      </w:r>
      <w:r w:rsidR="00E4331D" w:rsidRPr="00C4485F">
        <w:t>zodpoved</w:t>
      </w:r>
      <w:r w:rsidR="005F76E3">
        <w:t>á</w:t>
      </w:r>
      <w:r w:rsidR="00E4331D" w:rsidRPr="00C4485F">
        <w:t xml:space="preserve"> podmienkam tejto rámcovej dohody a</w:t>
      </w:r>
      <w:r w:rsidR="005F76E3">
        <w:t>lebo</w:t>
      </w:r>
      <w:r w:rsidR="00E4331D" w:rsidRPr="00C4485F">
        <w:t xml:space="preserve"> akceptovanej objednávky (napr. iný tovar).  </w:t>
      </w:r>
    </w:p>
    <w:p w14:paraId="59DDAF70" w14:textId="315D0E8C" w:rsidR="00E4331D" w:rsidRPr="00C4485F" w:rsidRDefault="00684126" w:rsidP="00C4485F">
      <w:pPr>
        <w:spacing w:line="240" w:lineRule="atLeast"/>
        <w:ind w:left="708" w:hanging="708"/>
        <w:jc w:val="both"/>
        <w:rPr>
          <w:color w:val="C00000"/>
        </w:rPr>
      </w:pPr>
      <w:r w:rsidRPr="00C4485F">
        <w:rPr>
          <w:b/>
        </w:rPr>
        <w:t>5</w:t>
      </w:r>
      <w:r w:rsidR="00E4331D" w:rsidRPr="00C4485F">
        <w:rPr>
          <w:b/>
        </w:rPr>
        <w:t>.</w:t>
      </w:r>
      <w:r w:rsidRPr="00C4485F">
        <w:rPr>
          <w:b/>
        </w:rPr>
        <w:t>3</w:t>
      </w:r>
      <w:r w:rsidR="00E4331D" w:rsidRPr="00C4485F">
        <w:rPr>
          <w:b/>
        </w:rPr>
        <w:t>.</w:t>
      </w:r>
      <w:r w:rsidR="00FC51A6">
        <w:rPr>
          <w:b/>
        </w:rPr>
        <w:t>7</w:t>
      </w:r>
      <w:r w:rsidR="00E4331D" w:rsidRPr="00C4485F">
        <w:rPr>
          <w:b/>
        </w:rPr>
        <w:t xml:space="preserve"> </w:t>
      </w:r>
      <w:r w:rsidR="004F26AC" w:rsidRPr="00020426">
        <w:rPr>
          <w:b/>
        </w:rPr>
        <w:tab/>
      </w:r>
      <w:r w:rsidR="003D6F62" w:rsidRPr="00C4485F">
        <w:t>K</w:t>
      </w:r>
      <w:r w:rsidR="00E4331D" w:rsidRPr="00C4485F">
        <w:t xml:space="preserve">upujúci </w:t>
      </w:r>
      <w:r w:rsidR="005F76E3">
        <w:t>je</w:t>
      </w:r>
      <w:r w:rsidR="005F76E3" w:rsidRPr="00C4485F">
        <w:t xml:space="preserve"> </w:t>
      </w:r>
      <w:r w:rsidR="00E4331D" w:rsidRPr="00C4485F">
        <w:t xml:space="preserve">povinný pri preberaní tovaru vykonať v mieste dodania prehliadku tovaru. </w:t>
      </w:r>
      <w:r w:rsidR="003D6F62" w:rsidRPr="00C4485F">
        <w:t>K</w:t>
      </w:r>
      <w:r w:rsidR="00E4331D" w:rsidRPr="00C4485F">
        <w:t xml:space="preserve">upujúci </w:t>
      </w:r>
      <w:r w:rsidR="005F76E3">
        <w:t>je</w:t>
      </w:r>
      <w:r w:rsidR="005F76E3" w:rsidRPr="00C4485F">
        <w:t xml:space="preserve"> </w:t>
      </w:r>
      <w:r w:rsidR="00E4331D" w:rsidRPr="00C4485F">
        <w:t>oprávnený odmietnuť prevzatie toho tovaru, na ktorom zistí pri prehliadke zjavné vady</w:t>
      </w:r>
      <w:r w:rsidR="005F76E3">
        <w:t>, pričom</w:t>
      </w:r>
      <w:r w:rsidR="00E4331D" w:rsidRPr="00C4485F">
        <w:t xml:space="preserve"> túto skutočnosť zapíše do dodacieho listu.  </w:t>
      </w:r>
    </w:p>
    <w:p w14:paraId="3199A0B5" w14:textId="25BC4E03" w:rsidR="00D54E74" w:rsidRDefault="00684126" w:rsidP="00C4485F">
      <w:pPr>
        <w:tabs>
          <w:tab w:val="center" w:pos="993"/>
          <w:tab w:val="center" w:pos="1134"/>
        </w:tabs>
        <w:ind w:left="709" w:hanging="709"/>
        <w:jc w:val="both"/>
        <w:rPr>
          <w:bCs/>
        </w:rPr>
      </w:pPr>
      <w:r w:rsidRPr="00C4485F">
        <w:rPr>
          <w:b/>
        </w:rPr>
        <w:t>5.3.</w:t>
      </w:r>
      <w:r w:rsidR="00EC545A">
        <w:rPr>
          <w:b/>
        </w:rPr>
        <w:t>8</w:t>
      </w:r>
      <w:r w:rsidRPr="00C4485F">
        <w:rPr>
          <w:bCs/>
        </w:rPr>
        <w:t xml:space="preserve"> </w:t>
      </w:r>
      <w:r w:rsidR="0032707B" w:rsidRPr="00020426">
        <w:rPr>
          <w:bCs/>
        </w:rPr>
        <w:tab/>
      </w:r>
      <w:r w:rsidRPr="00C4485F">
        <w:rPr>
          <w:bCs/>
        </w:rPr>
        <w:t xml:space="preserve">Pri výkone práv a povinností vyplývajúcich z tejto rámcovej dohody </w:t>
      </w:r>
      <w:r w:rsidR="00BC3A8E" w:rsidRPr="00C4485F">
        <w:rPr>
          <w:bCs/>
        </w:rPr>
        <w:t>je</w:t>
      </w:r>
      <w:r w:rsidRPr="00C4485F">
        <w:rPr>
          <w:bCs/>
        </w:rPr>
        <w:t xml:space="preserve"> predávajúci </w:t>
      </w:r>
      <w:r w:rsidR="00BC3A8E" w:rsidRPr="00C4485F">
        <w:rPr>
          <w:bCs/>
        </w:rPr>
        <w:t>povinný</w:t>
      </w:r>
      <w:r w:rsidRPr="00C4485F">
        <w:rPr>
          <w:bCs/>
        </w:rPr>
        <w:t xml:space="preserv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 pod. Predávajúci bude povinný strpieť obmedzenia vyplývajúce z ochrany utajovaných skutočností, ktoré stanoví kupujúci. O povolení vstupu do priestorov kupujúceho rozhoduje na základe žiadosti predávajúceho </w:t>
      </w:r>
      <w:r w:rsidR="00BC3A8E" w:rsidRPr="00C4485F">
        <w:rPr>
          <w:bCs/>
        </w:rPr>
        <w:t>oprávne</w:t>
      </w:r>
      <w:r w:rsidRPr="00C4485F">
        <w:rPr>
          <w:bCs/>
        </w:rPr>
        <w:t>ná osoba kupujúceho. V žiadosti predloženej predávajúcim bude uvedené meno, priezvisko, dátum a rok narodenia a číslo dokladu totožnosti osoby, ktorá žiada o povolenie vstupu (v prípade žiadosti o vjazd motorového vozidla sa v žiadosti uvedie typ, EČV a farba vozidla).</w:t>
      </w:r>
      <w:r w:rsidR="009C0627" w:rsidRPr="00C4485F">
        <w:rPr>
          <w:bCs/>
        </w:rPr>
        <w:t xml:space="preserve"> </w:t>
      </w:r>
      <w:r w:rsidRPr="00C4485F">
        <w:rPr>
          <w:bCs/>
        </w:rPr>
        <w:t>Kupujúci si vyhradzuje právo zamietnuť žiadosť predávajúceho o povolenie vstupu osôb, resp. motorových vozidiel, do priestorov kupujúceho, a to aj bez udania dôvodu. Predávajúci poučí svojich pracovníkov o tom, že poskytol predmetné osobné údaje kupujúcemu za účelom plnenia tejto rámcovej dohody. Kupujúci sa zaväzuje osobné údaje poskytnuté predávajúcim náležite chrániť a spracúvať výlučne len za účelom uvedeným v tomto bode rámcovej dohody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bude zodpovedný za škody spôsobené na majetku Slovenskej republiky v správe kupujúceho pri výkone práv a povinností vyplývajúcich mu z tejto rámcovej dohody.</w:t>
      </w:r>
    </w:p>
    <w:p w14:paraId="12878F95" w14:textId="1334176E" w:rsidR="00281DA0" w:rsidRDefault="00281DA0" w:rsidP="00C4485F">
      <w:pPr>
        <w:tabs>
          <w:tab w:val="center" w:pos="993"/>
          <w:tab w:val="center" w:pos="1134"/>
        </w:tabs>
        <w:ind w:left="709" w:hanging="709"/>
        <w:jc w:val="both"/>
        <w:rPr>
          <w:bCs/>
        </w:rPr>
      </w:pPr>
      <w:r>
        <w:rPr>
          <w:b/>
        </w:rPr>
        <w:t>5.3.</w:t>
      </w:r>
      <w:r w:rsidR="00EC545A">
        <w:rPr>
          <w:b/>
        </w:rPr>
        <w:t>9</w:t>
      </w:r>
      <w:r>
        <w:rPr>
          <w:b/>
        </w:rPr>
        <w:tab/>
      </w:r>
      <w:r>
        <w:rPr>
          <w:bCs/>
        </w:rPr>
        <w:t xml:space="preserve">Predávajúci </w:t>
      </w:r>
      <w:r w:rsidR="005C4DF2">
        <w:rPr>
          <w:bCs/>
        </w:rPr>
        <w:t>je povinný uvádzať záručné lehoty pre každý dodaný tovar v dodacích listoch alebo priamo na tovare tak, aby bolo možné odkontrolovať dodržiavanie neprekročenia prvej tretiny doby spotreby v čase dodania.</w:t>
      </w:r>
    </w:p>
    <w:p w14:paraId="3EC99005" w14:textId="046AB744" w:rsidR="005C4DF2" w:rsidRDefault="005C4DF2" w:rsidP="00C4485F">
      <w:pPr>
        <w:tabs>
          <w:tab w:val="center" w:pos="993"/>
          <w:tab w:val="center" w:pos="1134"/>
        </w:tabs>
        <w:ind w:left="709" w:hanging="709"/>
        <w:jc w:val="both"/>
        <w:rPr>
          <w:bCs/>
        </w:rPr>
      </w:pPr>
      <w:r>
        <w:rPr>
          <w:b/>
        </w:rPr>
        <w:t>5.3.1</w:t>
      </w:r>
      <w:r w:rsidR="00EC545A">
        <w:rPr>
          <w:b/>
        </w:rPr>
        <w:t>0</w:t>
      </w:r>
      <w:r>
        <w:rPr>
          <w:b/>
        </w:rPr>
        <w:tab/>
      </w:r>
      <w:r>
        <w:rPr>
          <w:bCs/>
        </w:rPr>
        <w:t xml:space="preserve">Predávajúci zodpovedá za kvalitu tovaru, ktorá musí byť v súlade so zákonom NR SR č. 152/1995 Z. z. o potravinách v znení neskorších predpisov a s ostatnými všeobecne záväznými právnymi predpismi platnými na území SR. V prípade porušenia všeobecne záväzných právnych predpisov platných na území SR týkajúcich sa zabezpečenia bezpečnosti potravín zo strany predávajúceho a prípadného zistenia tohto porušenia zo </w:t>
      </w:r>
      <w:r>
        <w:rPr>
          <w:bCs/>
        </w:rPr>
        <w:lastRenderedPageBreak/>
        <w:t xml:space="preserve">strany kontrolného orgánu, </w:t>
      </w:r>
      <w:r w:rsidR="007F6D80">
        <w:rPr>
          <w:bCs/>
        </w:rPr>
        <w:t xml:space="preserve">sa </w:t>
      </w:r>
      <w:r>
        <w:rPr>
          <w:bCs/>
        </w:rPr>
        <w:t xml:space="preserve">predávajúci </w:t>
      </w:r>
      <w:r w:rsidR="007F6D80">
        <w:rPr>
          <w:bCs/>
        </w:rPr>
        <w:t>zaväzuje zaplatiť kupujúcemu</w:t>
      </w:r>
      <w:r>
        <w:rPr>
          <w:bCs/>
        </w:rPr>
        <w:t xml:space="preserve"> všetky náklady súvisiace s prípadným sankčným postihom kupujúceho kontrolným orgánom</w:t>
      </w:r>
      <w:r w:rsidR="007F6D80">
        <w:rPr>
          <w:bCs/>
        </w:rPr>
        <w:t>, ako i nahradiť kupujúcemu hodnotu sankčného postihu v plnej výške</w:t>
      </w:r>
      <w:r>
        <w:rPr>
          <w:bCs/>
        </w:rPr>
        <w:t>.</w:t>
      </w:r>
    </w:p>
    <w:p w14:paraId="0D9F32A3" w14:textId="3AB4B5E1" w:rsidR="00EB59C7" w:rsidRPr="00EB59C7" w:rsidRDefault="00EB59C7" w:rsidP="00643139">
      <w:pPr>
        <w:pStyle w:val="CTL"/>
        <w:numPr>
          <w:ilvl w:val="0"/>
          <w:numId w:val="0"/>
        </w:numPr>
        <w:spacing w:after="0"/>
        <w:ind w:left="709" w:hanging="709"/>
        <w:contextualSpacing/>
        <w:rPr>
          <w:szCs w:val="24"/>
        </w:rPr>
      </w:pPr>
      <w:r>
        <w:rPr>
          <w:b/>
        </w:rPr>
        <w:t>5.3.1</w:t>
      </w:r>
      <w:r w:rsidR="00EC545A">
        <w:rPr>
          <w:b/>
        </w:rPr>
        <w:t>1</w:t>
      </w:r>
      <w:r>
        <w:rPr>
          <w:b/>
        </w:rPr>
        <w:tab/>
      </w:r>
      <w:r>
        <w:rPr>
          <w:bCs/>
          <w:szCs w:val="24"/>
          <w:lang w:eastAsia="cs-CZ"/>
        </w:rPr>
        <w:t>Predávajúci</w:t>
      </w:r>
      <w:r w:rsidRPr="00EB59C7">
        <w:rPr>
          <w:bCs/>
          <w:szCs w:val="24"/>
          <w:lang w:eastAsia="cs-CZ"/>
        </w:rPr>
        <w:t xml:space="preserve"> prehlasuje, že je držiteľom nasledovných dokladov a dokumentov, ktoré predložil</w:t>
      </w:r>
      <w:r w:rsidR="007F6D80">
        <w:rPr>
          <w:bCs/>
          <w:szCs w:val="24"/>
          <w:lang w:eastAsia="cs-CZ"/>
        </w:rPr>
        <w:t xml:space="preserve"> kupujúcemu</w:t>
      </w:r>
      <w:r w:rsidRPr="00EB59C7">
        <w:rPr>
          <w:bCs/>
          <w:szCs w:val="24"/>
          <w:lang w:eastAsia="cs-CZ"/>
        </w:rPr>
        <w:t xml:space="preserve"> pred </w:t>
      </w:r>
      <w:r w:rsidR="007F6D80">
        <w:rPr>
          <w:bCs/>
          <w:szCs w:val="24"/>
          <w:lang w:eastAsia="cs-CZ"/>
        </w:rPr>
        <w:t>uzavretím</w:t>
      </w:r>
      <w:r w:rsidR="007F6D80" w:rsidRPr="00EB59C7">
        <w:rPr>
          <w:bCs/>
          <w:szCs w:val="24"/>
          <w:lang w:eastAsia="cs-CZ"/>
        </w:rPr>
        <w:t xml:space="preserve"> </w:t>
      </w:r>
      <w:r w:rsidRPr="00EB59C7">
        <w:rPr>
          <w:bCs/>
          <w:szCs w:val="24"/>
          <w:lang w:eastAsia="cs-CZ"/>
        </w:rPr>
        <w:t xml:space="preserve">tejto </w:t>
      </w:r>
      <w:r>
        <w:rPr>
          <w:bCs/>
          <w:szCs w:val="24"/>
          <w:lang w:eastAsia="cs-CZ"/>
        </w:rPr>
        <w:t>rámcovej dohody</w:t>
      </w:r>
      <w:r w:rsidRPr="00EB59C7">
        <w:rPr>
          <w:bCs/>
          <w:szCs w:val="24"/>
          <w:lang w:eastAsia="cs-CZ"/>
        </w:rPr>
        <w:t>:</w:t>
      </w:r>
    </w:p>
    <w:p w14:paraId="2F665C60" w14:textId="5B3935C7" w:rsidR="00EB59C7" w:rsidRPr="00EB59C7" w:rsidRDefault="00EB59C7" w:rsidP="00643139">
      <w:pPr>
        <w:numPr>
          <w:ilvl w:val="0"/>
          <w:numId w:val="68"/>
        </w:numPr>
        <w:tabs>
          <w:tab w:val="left" w:pos="1134"/>
          <w:tab w:val="left" w:pos="2880"/>
          <w:tab w:val="left" w:pos="4500"/>
        </w:tabs>
        <w:autoSpaceDE w:val="0"/>
        <w:autoSpaceDN/>
        <w:adjustRightInd w:val="0"/>
        <w:ind w:left="709" w:firstLine="0"/>
        <w:contextualSpacing/>
        <w:jc w:val="both"/>
        <w:rPr>
          <w:rFonts w:eastAsia="Microsoft Sans Serif"/>
          <w:color w:val="000000"/>
          <w:lang w:eastAsia="cs-CZ"/>
        </w:rPr>
      </w:pPr>
      <w:r w:rsidRPr="00EB59C7">
        <w:rPr>
          <w:lang w:eastAsia="cs-CZ"/>
        </w:rPr>
        <w:t xml:space="preserve">platné potvrdenie Štátnej veterinárnej a potravinovej správy SR ( ŠVPS SR), prípadne Regionálnej veterinárnej a potravinovej správy Slovenskej republiky, o zapísaní prevádzkarne </w:t>
      </w:r>
      <w:r>
        <w:rPr>
          <w:lang w:eastAsia="cs-CZ"/>
        </w:rPr>
        <w:t>predávajúceho</w:t>
      </w:r>
      <w:r w:rsidRPr="00EB59C7">
        <w:rPr>
          <w:lang w:eastAsia="cs-CZ"/>
        </w:rPr>
        <w:t xml:space="preserve"> do zoznamu ŠVPS SR, preukazujúci súhlas štátneho orgánu so skladovaním a distribúciou potravín, že prevádzka </w:t>
      </w:r>
      <w:r>
        <w:rPr>
          <w:lang w:eastAsia="cs-CZ"/>
        </w:rPr>
        <w:t>predávajúceho</w:t>
      </w:r>
      <w:r w:rsidRPr="00EB59C7">
        <w:rPr>
          <w:lang w:eastAsia="cs-CZ"/>
        </w:rPr>
        <w:t xml:space="preserve"> vyhovuje podmienkam a legislatíve platnej v EÚ</w:t>
      </w:r>
      <w:r w:rsidRPr="00EB59C7">
        <w:rPr>
          <w:rFonts w:eastAsia="Microsoft Sans Serif"/>
          <w:color w:val="000000"/>
          <w:lang w:eastAsia="cs-CZ"/>
        </w:rPr>
        <w:t>,</w:t>
      </w:r>
    </w:p>
    <w:p w14:paraId="2730F970" w14:textId="16F02A7E" w:rsidR="00EB59C7" w:rsidRPr="00EB59C7" w:rsidRDefault="00EB59C7" w:rsidP="00643139">
      <w:pPr>
        <w:numPr>
          <w:ilvl w:val="0"/>
          <w:numId w:val="68"/>
        </w:numPr>
        <w:tabs>
          <w:tab w:val="left" w:pos="1134"/>
          <w:tab w:val="left" w:pos="2880"/>
          <w:tab w:val="left" w:pos="4500"/>
        </w:tabs>
        <w:autoSpaceDE w:val="0"/>
        <w:autoSpaceDN/>
        <w:adjustRightInd w:val="0"/>
        <w:ind w:left="709" w:firstLine="0"/>
        <w:contextualSpacing/>
        <w:jc w:val="both"/>
        <w:rPr>
          <w:rFonts w:eastAsia="Microsoft Sans Serif"/>
          <w:color w:val="000000"/>
          <w:lang w:eastAsia="cs-CZ"/>
        </w:rPr>
      </w:pPr>
      <w:r w:rsidRPr="00EB59C7">
        <w:rPr>
          <w:lang w:eastAsia="cs-CZ"/>
        </w:rPr>
        <w:t xml:space="preserve">platné potvrdenie o hygienickej spôsobilosti dopravného prostriedku na prepravu potravín a surovín v zmysle potravinového kódexu SR. V prípade, ak </w:t>
      </w:r>
      <w:r>
        <w:rPr>
          <w:lang w:eastAsia="cs-CZ"/>
        </w:rPr>
        <w:t xml:space="preserve">sa dodanie </w:t>
      </w:r>
      <w:r w:rsidRPr="00EB59C7">
        <w:rPr>
          <w:lang w:eastAsia="cs-CZ"/>
        </w:rPr>
        <w:t xml:space="preserve">tovaru  bude vykonávať na základe zmluvného vzťahu s dopravcom, </w:t>
      </w:r>
      <w:r>
        <w:rPr>
          <w:lang w:eastAsia="cs-CZ"/>
        </w:rPr>
        <w:t>predávajúci</w:t>
      </w:r>
      <w:r w:rsidRPr="00EB59C7">
        <w:rPr>
          <w:lang w:eastAsia="cs-CZ"/>
        </w:rPr>
        <w:t xml:space="preserve"> predloží uzavretú zmluvu s dopravcom a potvrdenie hygienickej spôsobilosti na motorové vozidlá, ktoré sú spôsobilé na prepravu predmetu zákazky.</w:t>
      </w:r>
      <w:r w:rsidRPr="00EB59C7">
        <w:rPr>
          <w:rFonts w:eastAsia="Microsoft Sans Serif"/>
          <w:color w:val="000000"/>
          <w:lang w:eastAsia="cs-CZ"/>
        </w:rPr>
        <w:t xml:space="preserve"> </w:t>
      </w:r>
    </w:p>
    <w:p w14:paraId="074379CD" w14:textId="4BFC44D1" w:rsidR="00D54E74" w:rsidRPr="00C4485F" w:rsidRDefault="00D54E74" w:rsidP="00C4485F">
      <w:pPr>
        <w:tabs>
          <w:tab w:val="center" w:pos="993"/>
          <w:tab w:val="center" w:pos="1134"/>
        </w:tabs>
        <w:ind w:left="709" w:hanging="709"/>
        <w:jc w:val="both"/>
        <w:rPr>
          <w:bCs/>
        </w:rPr>
      </w:pPr>
      <w:r w:rsidRPr="00C4485F">
        <w:rPr>
          <w:b/>
        </w:rPr>
        <w:t>5.3.1</w:t>
      </w:r>
      <w:r w:rsidR="00EC545A">
        <w:rPr>
          <w:b/>
        </w:rPr>
        <w:t>2</w:t>
      </w:r>
      <w:r w:rsidR="00650F53" w:rsidRPr="00020426">
        <w:rPr>
          <w:b/>
        </w:rPr>
        <w:tab/>
      </w:r>
      <w:r w:rsidR="00650F53" w:rsidRPr="00020426">
        <w:rPr>
          <w:b/>
        </w:rPr>
        <w:tab/>
      </w:r>
      <w:r w:rsidRPr="00C4485F">
        <w:rPr>
          <w:bCs/>
        </w:rPr>
        <w:t xml:space="preserve">Zmluvné strany sa v akceptovanej objednávke môžu dohodnúť na ďalších dodacích podmienkach, ktoré </w:t>
      </w:r>
      <w:r w:rsidR="007F6D80">
        <w:rPr>
          <w:bCs/>
        </w:rPr>
        <w:t>neodporujú</w:t>
      </w:r>
      <w:r w:rsidRPr="00C4485F">
        <w:rPr>
          <w:bCs/>
        </w:rPr>
        <w:t xml:space="preserve"> tejto rámcovej dohod</w:t>
      </w:r>
      <w:r w:rsidR="007F6D80">
        <w:rPr>
          <w:bCs/>
        </w:rPr>
        <w:t>e</w:t>
      </w:r>
      <w:r w:rsidRPr="00C4485F">
        <w:rPr>
          <w:bCs/>
        </w:rPr>
        <w:t xml:space="preserve">.  </w:t>
      </w:r>
    </w:p>
    <w:p w14:paraId="29960E2E" w14:textId="1A21AE79" w:rsidR="008403EF" w:rsidRPr="00C4485F" w:rsidRDefault="008403EF" w:rsidP="00D54E74">
      <w:pPr>
        <w:tabs>
          <w:tab w:val="center" w:pos="993"/>
          <w:tab w:val="center" w:pos="1134"/>
        </w:tabs>
        <w:ind w:left="426"/>
        <w:jc w:val="both"/>
      </w:pPr>
    </w:p>
    <w:p w14:paraId="7CAAB23B" w14:textId="6CC68AD5" w:rsidR="00E4331D" w:rsidRPr="00C4485F" w:rsidRDefault="00D25337" w:rsidP="00D25337">
      <w:pPr>
        <w:tabs>
          <w:tab w:val="left" w:pos="426"/>
        </w:tabs>
        <w:spacing w:line="240" w:lineRule="atLeast"/>
        <w:jc w:val="both"/>
        <w:rPr>
          <w:b/>
        </w:rPr>
      </w:pPr>
      <w:r w:rsidRPr="00C4485F">
        <w:rPr>
          <w:b/>
        </w:rPr>
        <w:t xml:space="preserve">5.4 </w:t>
      </w:r>
      <w:r w:rsidR="00E4331D" w:rsidRPr="00C4485F">
        <w:rPr>
          <w:b/>
        </w:rPr>
        <w:t>Kvalita tovaru, záruka, zodpovednosť za vady</w:t>
      </w:r>
    </w:p>
    <w:p w14:paraId="3B847220" w14:textId="77777777" w:rsidR="00E4331D" w:rsidRPr="00C4485F" w:rsidRDefault="00E4331D" w:rsidP="00E4331D">
      <w:pPr>
        <w:tabs>
          <w:tab w:val="left" w:pos="426"/>
        </w:tabs>
        <w:spacing w:line="240" w:lineRule="atLeast"/>
        <w:ind w:left="426"/>
        <w:jc w:val="both"/>
        <w:rPr>
          <w:bCs/>
        </w:rPr>
      </w:pPr>
    </w:p>
    <w:p w14:paraId="21410D7D" w14:textId="6665C41F" w:rsidR="00E4331D" w:rsidRDefault="00D54E74" w:rsidP="00C4485F">
      <w:pPr>
        <w:ind w:left="709" w:hanging="709"/>
        <w:jc w:val="both"/>
      </w:pPr>
      <w:r w:rsidRPr="00C4485F">
        <w:rPr>
          <w:b/>
        </w:rPr>
        <w:t>5</w:t>
      </w:r>
      <w:r w:rsidR="00E4331D" w:rsidRPr="00C4485F">
        <w:rPr>
          <w:b/>
        </w:rPr>
        <w:t>.</w:t>
      </w:r>
      <w:r w:rsidRPr="00C4485F">
        <w:rPr>
          <w:b/>
        </w:rPr>
        <w:t>4</w:t>
      </w:r>
      <w:r w:rsidR="00E4331D" w:rsidRPr="00C4485F">
        <w:rPr>
          <w:b/>
        </w:rPr>
        <w:t>.1</w:t>
      </w:r>
      <w:r w:rsidR="00033CED" w:rsidRPr="00020426">
        <w:rPr>
          <w:b/>
        </w:rPr>
        <w:tab/>
      </w:r>
      <w:r w:rsidR="00625ACD" w:rsidRPr="00C4485F">
        <w:t>P</w:t>
      </w:r>
      <w:r w:rsidR="00E4331D" w:rsidRPr="00C4485F">
        <w:t xml:space="preserve">redávajúci </w:t>
      </w:r>
      <w:r w:rsidR="005E7592">
        <w:t>sa zaväzuje</w:t>
      </w:r>
      <w:r w:rsidR="00E4331D" w:rsidRPr="00C4485F">
        <w:t xml:space="preserve"> dod</w:t>
      </w:r>
      <w:r w:rsidR="00D80633">
        <w:t>áva</w:t>
      </w:r>
      <w:r w:rsidR="00E4331D" w:rsidRPr="00C4485F">
        <w:t>ť tovar</w:t>
      </w:r>
      <w:r w:rsidR="00D80633">
        <w:t>, ktorý zodpovedá platným normám a akosti v zmysle zákona č. 152/1995 Z. z. o potravinách v znení neskorších predpisov a v zmysle platného Potravinového</w:t>
      </w:r>
      <w:r w:rsidR="005E7592">
        <w:t xml:space="preserve"> kódexu. Ďalej sa predávajúci zaväzuje dodávať tovar</w:t>
      </w:r>
      <w:r w:rsidRPr="00C4485F">
        <w:t xml:space="preserve"> s odbornou starostlivosťou, </w:t>
      </w:r>
      <w:r w:rsidR="00E4331D" w:rsidRPr="00C4485F">
        <w:t>v</w:t>
      </w:r>
      <w:r w:rsidR="005E7592">
        <w:t> </w:t>
      </w:r>
      <w:r w:rsidR="00E4331D" w:rsidRPr="00C4485F">
        <w:t>množstve</w:t>
      </w:r>
      <w:r w:rsidR="005E7592">
        <w:t xml:space="preserve"> a</w:t>
      </w:r>
      <w:r w:rsidR="00E4331D" w:rsidRPr="00C4485F">
        <w:t xml:space="preserve"> druhu, podľa akceptovanej objednávky a tejto rámcovej dohody. </w:t>
      </w:r>
    </w:p>
    <w:p w14:paraId="6921C6E1" w14:textId="3A7AE25C" w:rsidR="00251402" w:rsidRPr="00C4485F" w:rsidRDefault="00251402" w:rsidP="00C4485F">
      <w:pPr>
        <w:ind w:left="709" w:hanging="709"/>
        <w:jc w:val="both"/>
      </w:pPr>
      <w:r>
        <w:rPr>
          <w:b/>
        </w:rPr>
        <w:t>5.4.2</w:t>
      </w:r>
      <w:r>
        <w:rPr>
          <w:b/>
        </w:rPr>
        <w:tab/>
      </w:r>
      <w:r w:rsidRPr="00251402">
        <w:rPr>
          <w:bCs/>
        </w:rPr>
        <w:t>Predávajúci poskytuje kupujúcemu</w:t>
      </w:r>
      <w:r>
        <w:rPr>
          <w:bCs/>
        </w:rPr>
        <w:t xml:space="preserve"> na dodaný tovar záruku v zmysle bodu 5.3.</w:t>
      </w:r>
      <w:r w:rsidR="00EC545A">
        <w:rPr>
          <w:bCs/>
        </w:rPr>
        <w:t>9</w:t>
      </w:r>
      <w:r>
        <w:rPr>
          <w:bCs/>
        </w:rPr>
        <w:t xml:space="preserve"> tejto zmluvy, minimálne do uplynutia doby spotreby pre príslušnú tovarovú položku. Náklady na dopravu súvisiace s reklamovaním tovaru znáša predávajúci v plnom rozsahu.</w:t>
      </w:r>
    </w:p>
    <w:p w14:paraId="1245D368" w14:textId="1311B5CE" w:rsidR="009F1A5A" w:rsidRDefault="00D54E74" w:rsidP="00E550A3">
      <w:pPr>
        <w:spacing w:line="240" w:lineRule="atLeast"/>
        <w:ind w:left="708" w:hanging="708"/>
        <w:jc w:val="both"/>
      </w:pPr>
      <w:r w:rsidRPr="00C4485F">
        <w:rPr>
          <w:b/>
        </w:rPr>
        <w:t>5</w:t>
      </w:r>
      <w:r w:rsidR="00E4331D" w:rsidRPr="00C4485F">
        <w:rPr>
          <w:b/>
        </w:rPr>
        <w:t>.</w:t>
      </w:r>
      <w:r w:rsidRPr="00C4485F">
        <w:rPr>
          <w:b/>
        </w:rPr>
        <w:t>4</w:t>
      </w:r>
      <w:r w:rsidR="00E4331D" w:rsidRPr="00C4485F">
        <w:rPr>
          <w:b/>
        </w:rPr>
        <w:t>.</w:t>
      </w:r>
      <w:r w:rsidR="00E550A3">
        <w:rPr>
          <w:b/>
        </w:rPr>
        <w:t>3</w:t>
      </w:r>
      <w:r w:rsidR="00E4331D" w:rsidRPr="00C4485F">
        <w:t xml:space="preserve"> </w:t>
      </w:r>
      <w:r w:rsidR="00033CED" w:rsidRPr="00020426">
        <w:tab/>
      </w:r>
      <w:r w:rsidR="00E550A3">
        <w:t>Zmluvné strany sa pri zodpovednosti za vady tovaru a nárokov z nich vyplývajúcich budú riadiť § 422 a </w:t>
      </w:r>
      <w:proofErr w:type="spellStart"/>
      <w:r w:rsidR="00E550A3">
        <w:t>nasl</w:t>
      </w:r>
      <w:proofErr w:type="spellEnd"/>
      <w:r w:rsidR="00E550A3">
        <w:t xml:space="preserve">. </w:t>
      </w:r>
      <w:r w:rsidR="00E550A3" w:rsidRPr="00C4485F">
        <w:t>zákona č. 513/1991 Zb. Obchodný zákonník v znení neskorších predpisov</w:t>
      </w:r>
      <w:r w:rsidR="00E550A3">
        <w:t xml:space="preserve"> (ďalej len „Obchodný zákonník“).</w:t>
      </w:r>
    </w:p>
    <w:p w14:paraId="29784DFE" w14:textId="0A7D0635" w:rsidR="00E550A3" w:rsidRDefault="00E550A3" w:rsidP="00E550A3">
      <w:pPr>
        <w:spacing w:line="240" w:lineRule="atLeast"/>
        <w:ind w:left="708" w:hanging="708"/>
        <w:jc w:val="both"/>
        <w:rPr>
          <w:bCs/>
        </w:rPr>
      </w:pPr>
      <w:r>
        <w:rPr>
          <w:b/>
        </w:rPr>
        <w:t>5.4.4</w:t>
      </w:r>
      <w:r>
        <w:rPr>
          <w:b/>
        </w:rPr>
        <w:tab/>
      </w:r>
      <w:r w:rsidRPr="00E550A3">
        <w:rPr>
          <w:bCs/>
        </w:rPr>
        <w:t>K</w:t>
      </w:r>
      <w:r>
        <w:rPr>
          <w:bCs/>
        </w:rPr>
        <w:t>upujúci je povinný reklamovať vady dodaného tovaru písomne (e-mailom) do 24 hodín od zistenia vady tovaru okrem zjavných vád, t. j. množstva, druhu a viditeľného poškodenia, ktoré je povinný reklamovať písomne ihneď pri prevzatí tovaru.</w:t>
      </w:r>
    </w:p>
    <w:p w14:paraId="7963DB0B" w14:textId="61B406DA" w:rsidR="00E550A3" w:rsidRDefault="00E550A3" w:rsidP="00E550A3">
      <w:pPr>
        <w:spacing w:line="240" w:lineRule="atLeast"/>
        <w:ind w:left="708" w:hanging="708"/>
        <w:jc w:val="both"/>
        <w:rPr>
          <w:bCs/>
        </w:rPr>
      </w:pPr>
      <w:r>
        <w:rPr>
          <w:b/>
        </w:rPr>
        <w:t>5.4.5</w:t>
      </w:r>
      <w:r>
        <w:rPr>
          <w:b/>
        </w:rPr>
        <w:tab/>
      </w:r>
      <w:r>
        <w:rPr>
          <w:bCs/>
        </w:rPr>
        <w:t>Predávajúci zabezpečí v záručnej dobe bezplatné odstránenie všetkých vád, ktoré sú predmetom záruky, výmenou za bezchybný tovar. Predávajúci má povinnosť dodať náhradný tovar alebo chýbajúci tovar bezodkladne, najneskôr do 48 hodín od okamihu uplatnenia zodpovednosti za vady alebo podľa písomnej dohody zmluvných strán.</w:t>
      </w:r>
    </w:p>
    <w:p w14:paraId="5277CFE2" w14:textId="03E279FC" w:rsidR="00E550A3" w:rsidRDefault="00E550A3" w:rsidP="00E550A3">
      <w:pPr>
        <w:spacing w:line="240" w:lineRule="atLeast"/>
        <w:ind w:left="708" w:hanging="708"/>
        <w:jc w:val="both"/>
        <w:rPr>
          <w:bCs/>
        </w:rPr>
      </w:pPr>
      <w:r>
        <w:rPr>
          <w:b/>
        </w:rPr>
        <w:t>5.4.6</w:t>
      </w:r>
      <w:r>
        <w:rPr>
          <w:b/>
        </w:rPr>
        <w:tab/>
      </w:r>
      <w:r>
        <w:rPr>
          <w:bCs/>
        </w:rPr>
        <w:t>Záruka sa nevzťahuje na vady, ktoré boli spôsobené kupujúcim – neodbornou manipuláciou</w:t>
      </w:r>
      <w:r w:rsidR="00D94036">
        <w:rPr>
          <w:bCs/>
        </w:rPr>
        <w:t xml:space="preserve">, nedodržaním prevádzkových podmienok, živelnou pohromou alebo iným spôsobom, </w:t>
      </w:r>
      <w:r w:rsidR="00F960B3">
        <w:rPr>
          <w:bCs/>
        </w:rPr>
        <w:t>než obvyklým zaobchádzaním.</w:t>
      </w:r>
    </w:p>
    <w:p w14:paraId="226E69C7" w14:textId="7B452FE8" w:rsidR="002322A7" w:rsidRDefault="002322A7" w:rsidP="00E550A3">
      <w:pPr>
        <w:spacing w:line="240" w:lineRule="atLeast"/>
        <w:ind w:left="708" w:hanging="708"/>
        <w:jc w:val="both"/>
        <w:rPr>
          <w:bCs/>
        </w:rPr>
      </w:pPr>
      <w:r>
        <w:rPr>
          <w:b/>
        </w:rPr>
        <w:t>5.4.7</w:t>
      </w:r>
      <w:r>
        <w:rPr>
          <w:b/>
        </w:rPr>
        <w:tab/>
      </w:r>
      <w:r w:rsidRPr="002322A7">
        <w:rPr>
          <w:bCs/>
        </w:rPr>
        <w:t>Kupujúc</w:t>
      </w:r>
      <w:r>
        <w:rPr>
          <w:bCs/>
        </w:rPr>
        <w:t>i má právo v prípade pochybností preveriť kvalitu a zloženie dodávaného tovaru odbornou skúškou. V prípade, že z takto vykonanej skúšky budú výsledky nevyhovujúce (dodaný tovar nebude mať požadovanú kvalitu a zloženie), je kupujúci oprávnený požadovať od predávajúceho uhradiť náklady na takúto skúšku a kupujúci má právo:</w:t>
      </w:r>
    </w:p>
    <w:p w14:paraId="284BC3EE" w14:textId="5399EBAE" w:rsidR="002322A7" w:rsidRDefault="002322A7" w:rsidP="00E550A3">
      <w:pPr>
        <w:spacing w:line="240" w:lineRule="atLeast"/>
        <w:ind w:left="708" w:hanging="708"/>
        <w:jc w:val="both"/>
        <w:rPr>
          <w:bCs/>
        </w:rPr>
      </w:pPr>
      <w:r>
        <w:rPr>
          <w:b/>
        </w:rPr>
        <w:tab/>
      </w:r>
      <w:r w:rsidRPr="002322A7">
        <w:rPr>
          <w:bCs/>
        </w:rPr>
        <w:t xml:space="preserve">a) </w:t>
      </w:r>
      <w:r w:rsidR="00D2475F">
        <w:rPr>
          <w:bCs/>
        </w:rPr>
        <w:tab/>
        <w:t>vrátiť celú dodávku tovaru na náklady predávajúceho,</w:t>
      </w:r>
    </w:p>
    <w:p w14:paraId="7A91EAFB" w14:textId="200B67DE" w:rsidR="00D2475F" w:rsidRPr="002322A7" w:rsidRDefault="00D2475F" w:rsidP="00E550A3">
      <w:pPr>
        <w:spacing w:line="240" w:lineRule="atLeast"/>
        <w:ind w:left="708" w:hanging="708"/>
        <w:jc w:val="both"/>
        <w:rPr>
          <w:bCs/>
        </w:rPr>
      </w:pPr>
      <w:r>
        <w:rPr>
          <w:bCs/>
        </w:rPr>
        <w:tab/>
        <w:t>b)</w:t>
      </w:r>
      <w:r>
        <w:rPr>
          <w:bCs/>
        </w:rPr>
        <w:tab/>
        <w:t>fakturovať dodávateľovi priame náklady súvisiace s odstúpením od zmluvy.</w:t>
      </w:r>
    </w:p>
    <w:p w14:paraId="5C94762B" w14:textId="77777777" w:rsidR="00033CED" w:rsidRPr="00C4485F" w:rsidRDefault="00033CED" w:rsidP="00C4485F">
      <w:pPr>
        <w:tabs>
          <w:tab w:val="left" w:pos="426"/>
          <w:tab w:val="left" w:pos="480"/>
          <w:tab w:val="left" w:pos="1080"/>
          <w:tab w:val="left" w:pos="1260"/>
          <w:tab w:val="left" w:pos="1440"/>
        </w:tabs>
        <w:overflowPunct w:val="0"/>
        <w:autoSpaceDE w:val="0"/>
        <w:adjustRightInd w:val="0"/>
        <w:ind w:left="709" w:hanging="709"/>
        <w:jc w:val="both"/>
      </w:pPr>
    </w:p>
    <w:p w14:paraId="08C16A68" w14:textId="7D05F458" w:rsidR="002D58A4" w:rsidRPr="00C4485F" w:rsidRDefault="002D58A4" w:rsidP="002D58A4">
      <w:pPr>
        <w:pStyle w:val="Odsekzoznamu"/>
        <w:tabs>
          <w:tab w:val="left" w:pos="426"/>
          <w:tab w:val="num" w:pos="709"/>
          <w:tab w:val="left" w:pos="1080"/>
          <w:tab w:val="left" w:pos="1260"/>
          <w:tab w:val="left" w:pos="1440"/>
        </w:tabs>
        <w:overflowPunct w:val="0"/>
        <w:autoSpaceDE w:val="0"/>
        <w:adjustRightInd w:val="0"/>
        <w:ind w:left="709" w:hanging="425"/>
        <w:jc w:val="both"/>
        <w:rPr>
          <w:rFonts w:ascii="Times New Roman" w:hAnsi="Times New Roman" w:cs="Times New Roman"/>
        </w:rPr>
      </w:pPr>
    </w:p>
    <w:p w14:paraId="7F1BE03C" w14:textId="6ED5ACA1" w:rsidR="00E4331D" w:rsidRPr="00C4485F" w:rsidRDefault="003535B8" w:rsidP="003535B8">
      <w:pPr>
        <w:tabs>
          <w:tab w:val="left" w:pos="142"/>
          <w:tab w:val="left" w:pos="284"/>
        </w:tabs>
        <w:spacing w:line="240" w:lineRule="atLeast"/>
        <w:ind w:left="309" w:hanging="309"/>
        <w:rPr>
          <w:b/>
        </w:rPr>
      </w:pPr>
      <w:r w:rsidRPr="00C4485F">
        <w:rPr>
          <w:b/>
        </w:rPr>
        <w:t>5.</w:t>
      </w:r>
      <w:r w:rsidR="003A42AE">
        <w:rPr>
          <w:b/>
        </w:rPr>
        <w:t>5</w:t>
      </w:r>
      <w:r w:rsidRPr="00C4485F">
        <w:rPr>
          <w:b/>
        </w:rPr>
        <w:t xml:space="preserve"> </w:t>
      </w:r>
      <w:r w:rsidR="002846AA" w:rsidRPr="00C4485F">
        <w:rPr>
          <w:b/>
        </w:rPr>
        <w:t>Sankcie</w:t>
      </w:r>
    </w:p>
    <w:p w14:paraId="6B76506F" w14:textId="77777777" w:rsidR="00E4331D" w:rsidRPr="00C4485F" w:rsidRDefault="00E4331D" w:rsidP="00E4331D">
      <w:pPr>
        <w:tabs>
          <w:tab w:val="left" w:pos="426"/>
        </w:tabs>
        <w:spacing w:line="240" w:lineRule="atLeast"/>
        <w:ind w:left="426"/>
        <w:jc w:val="both"/>
        <w:rPr>
          <w:b/>
        </w:rPr>
      </w:pPr>
    </w:p>
    <w:p w14:paraId="43673C7B" w14:textId="1F22DA76" w:rsidR="00956BE9" w:rsidRPr="00C4485F" w:rsidRDefault="002846AA" w:rsidP="00C4485F">
      <w:pPr>
        <w:tabs>
          <w:tab w:val="left" w:pos="426"/>
          <w:tab w:val="left" w:pos="993"/>
        </w:tabs>
        <w:ind w:left="709" w:right="-2" w:hanging="709"/>
        <w:jc w:val="both"/>
      </w:pPr>
      <w:r w:rsidRPr="00C4485F">
        <w:rPr>
          <w:b/>
        </w:rPr>
        <w:t>5</w:t>
      </w:r>
      <w:r w:rsidR="00E4331D" w:rsidRPr="00C4485F">
        <w:rPr>
          <w:b/>
        </w:rPr>
        <w:t>.</w:t>
      </w:r>
      <w:r w:rsidR="003A42AE">
        <w:rPr>
          <w:b/>
        </w:rPr>
        <w:t>5</w:t>
      </w:r>
      <w:r w:rsidR="00E4331D" w:rsidRPr="00C4485F">
        <w:rPr>
          <w:b/>
        </w:rPr>
        <w:t>.1</w:t>
      </w:r>
      <w:r w:rsidR="00D6578A" w:rsidRPr="00C4485F">
        <w:rPr>
          <w:b/>
        </w:rPr>
        <w:t xml:space="preserve"> </w:t>
      </w:r>
      <w:r w:rsidR="00A02A6A" w:rsidRPr="00020426">
        <w:rPr>
          <w:b/>
        </w:rPr>
        <w:tab/>
      </w:r>
      <w:r w:rsidR="0037475C" w:rsidRPr="00C4485F">
        <w:t>V</w:t>
      </w:r>
      <w:r w:rsidRPr="00C4485F">
        <w:t> </w:t>
      </w:r>
      <w:r w:rsidR="0037475C" w:rsidRPr="00C4485F">
        <w:t>prípade</w:t>
      </w:r>
      <w:r w:rsidRPr="00C4485F">
        <w:t xml:space="preserve">, ak predávajúci nedodá tovar riadne alebo včas podľa podmienok tejto rámcovej dohody alebo akceptovanej objednávky, </w:t>
      </w:r>
      <w:r w:rsidR="007F6D80">
        <w:t>zaväzuje sa</w:t>
      </w:r>
      <w:r w:rsidR="00921064" w:rsidRPr="00C4485F">
        <w:t xml:space="preserve"> zaplatiť kupujúcemu zmluvnú pokutu v</w:t>
      </w:r>
      <w:r w:rsidR="0037475C" w:rsidRPr="00C4485F">
        <w:t xml:space="preserve">o výške </w:t>
      </w:r>
      <w:r w:rsidR="00F960B3">
        <w:t>0,05</w:t>
      </w:r>
      <w:r w:rsidR="0037475C" w:rsidRPr="00C4485F">
        <w:t xml:space="preserve"> % z ceny tovaru</w:t>
      </w:r>
      <w:r w:rsidR="007F6D80">
        <w:t>, ktorý je predmetom danej objednávky</w:t>
      </w:r>
      <w:r w:rsidR="00921A4C">
        <w:t xml:space="preserve">, </w:t>
      </w:r>
      <w:r w:rsidR="00921A4C" w:rsidRPr="00C4485F">
        <w:t>minimálne však 10,- EUR</w:t>
      </w:r>
      <w:r w:rsidR="0037475C" w:rsidRPr="00C4485F">
        <w:t>, a to za každý aj začatý deň omeškania.</w:t>
      </w:r>
    </w:p>
    <w:p w14:paraId="00EFD136" w14:textId="68769E73" w:rsidR="00E4331D" w:rsidRPr="00C4485F" w:rsidRDefault="00921064" w:rsidP="00C4485F">
      <w:pPr>
        <w:tabs>
          <w:tab w:val="left" w:pos="426"/>
          <w:tab w:val="left" w:pos="993"/>
        </w:tabs>
        <w:ind w:left="709" w:right="-2" w:hanging="709"/>
        <w:jc w:val="both"/>
        <w:rPr>
          <w:color w:val="252525"/>
        </w:rPr>
      </w:pPr>
      <w:r w:rsidRPr="00C4485F">
        <w:rPr>
          <w:b/>
        </w:rPr>
        <w:t>5</w:t>
      </w:r>
      <w:r w:rsidR="00956BE9" w:rsidRPr="00C4485F">
        <w:rPr>
          <w:b/>
        </w:rPr>
        <w:t>.</w:t>
      </w:r>
      <w:r w:rsidR="003A42AE">
        <w:rPr>
          <w:b/>
        </w:rPr>
        <w:t>5</w:t>
      </w:r>
      <w:r w:rsidR="00956BE9" w:rsidRPr="00C4485F">
        <w:rPr>
          <w:b/>
        </w:rPr>
        <w:t>.2</w:t>
      </w:r>
      <w:r w:rsidR="00E4331D" w:rsidRPr="00C4485F">
        <w:rPr>
          <w:color w:val="252525"/>
        </w:rPr>
        <w:t xml:space="preserve"> </w:t>
      </w:r>
      <w:r w:rsidR="00A02A6A" w:rsidRPr="00020426">
        <w:rPr>
          <w:color w:val="252525"/>
        </w:rPr>
        <w:tab/>
      </w:r>
      <w:r w:rsidR="00E4331D" w:rsidRPr="00C4485F">
        <w:rPr>
          <w:color w:val="252525"/>
        </w:rPr>
        <w:t xml:space="preserve">Zmluvné strany sa dohodli, že zodpovednosť predávajúceho za </w:t>
      </w:r>
      <w:r w:rsidR="00921A4C">
        <w:rPr>
          <w:color w:val="252525"/>
        </w:rPr>
        <w:t>omeškanie s</w:t>
      </w:r>
      <w:r w:rsidR="00921A4C" w:rsidRPr="00C4485F">
        <w:rPr>
          <w:color w:val="252525"/>
        </w:rPr>
        <w:t xml:space="preserve"> </w:t>
      </w:r>
      <w:r w:rsidR="00E4331D" w:rsidRPr="00C4485F">
        <w:rPr>
          <w:color w:val="252525"/>
        </w:rPr>
        <w:t>dodan</w:t>
      </w:r>
      <w:r w:rsidR="00921A4C">
        <w:rPr>
          <w:color w:val="252525"/>
        </w:rPr>
        <w:t>ím</w:t>
      </w:r>
      <w:r w:rsidR="00E4331D" w:rsidRPr="00C4485F">
        <w:rPr>
          <w:color w:val="252525"/>
        </w:rPr>
        <w:t xml:space="preserve"> tovaru je vylúčená z</w:t>
      </w:r>
      <w:r w:rsidRPr="00C4485F">
        <w:rPr>
          <w:color w:val="252525"/>
        </w:rPr>
        <w:t> </w:t>
      </w:r>
      <w:r w:rsidR="00E4331D" w:rsidRPr="00C4485F">
        <w:rPr>
          <w:color w:val="252525"/>
        </w:rPr>
        <w:t>dôvodu</w:t>
      </w:r>
      <w:r w:rsidRPr="00C4485F">
        <w:rPr>
          <w:color w:val="252525"/>
        </w:rPr>
        <w:t xml:space="preserve"> okolností vylučujúcich zodpovednosť tak, ako sú tieto definované v </w:t>
      </w:r>
      <w:r w:rsidR="0048660E">
        <w:rPr>
          <w:color w:val="252525"/>
        </w:rPr>
        <w:br/>
      </w:r>
      <w:r w:rsidRPr="00C4485F">
        <w:rPr>
          <w:color w:val="252525"/>
        </w:rPr>
        <w:t>§</w:t>
      </w:r>
      <w:r w:rsidR="00E4331D" w:rsidRPr="00C4485F">
        <w:rPr>
          <w:color w:val="252525"/>
        </w:rPr>
        <w:t xml:space="preserve"> 374 Obchodného zákonníka s tým, že účinky </w:t>
      </w:r>
      <w:r w:rsidR="002973F4" w:rsidRPr="00020426">
        <w:rPr>
          <w:color w:val="252525"/>
        </w:rPr>
        <w:t xml:space="preserve">okolností vylučujúcich </w:t>
      </w:r>
      <w:r w:rsidR="00E4331D" w:rsidRPr="00C4485F">
        <w:rPr>
          <w:color w:val="252525"/>
        </w:rPr>
        <w:t>zodpovednosť za omeškanie</w:t>
      </w:r>
      <w:r w:rsidR="00240F42" w:rsidRPr="00C4485F">
        <w:rPr>
          <w:color w:val="252525"/>
        </w:rPr>
        <w:t xml:space="preserve"> </w:t>
      </w:r>
      <w:r w:rsidR="00E4331D" w:rsidRPr="00C4485F">
        <w:rPr>
          <w:color w:val="252525"/>
        </w:rPr>
        <w:t xml:space="preserve">predávajúceho s dodaním tovaru sú obmedzené iba po dobu trvania </w:t>
      </w:r>
      <w:r w:rsidRPr="00C4485F">
        <w:rPr>
          <w:color w:val="252525"/>
        </w:rPr>
        <w:t xml:space="preserve">okolností vylučujúcich zodpovednosť, počas ktorej si kupujúci neuplatní zmluvnú pokutu. Túto skutočnosť musí predávajúci bez zbytočného odkladu oznámiť kupujúcemu a riadne preukázať. </w:t>
      </w:r>
      <w:r w:rsidR="00E4331D" w:rsidRPr="00C4485F">
        <w:rPr>
          <w:color w:val="252525"/>
        </w:rPr>
        <w:t xml:space="preserve"> </w:t>
      </w:r>
    </w:p>
    <w:p w14:paraId="6A0ABF20" w14:textId="0A14098A" w:rsidR="00956BE9" w:rsidRPr="00F960B3" w:rsidRDefault="00921064" w:rsidP="00F960B3">
      <w:pPr>
        <w:tabs>
          <w:tab w:val="left" w:pos="426"/>
          <w:tab w:val="left" w:pos="993"/>
        </w:tabs>
        <w:ind w:left="709" w:right="-2" w:hanging="709"/>
        <w:jc w:val="both"/>
      </w:pPr>
      <w:r w:rsidRPr="00C4485F">
        <w:rPr>
          <w:b/>
        </w:rPr>
        <w:t>5</w:t>
      </w:r>
      <w:r w:rsidR="00E4331D" w:rsidRPr="00C4485F">
        <w:rPr>
          <w:b/>
        </w:rPr>
        <w:t>.</w:t>
      </w:r>
      <w:r w:rsidR="003A42AE">
        <w:rPr>
          <w:b/>
        </w:rPr>
        <w:t>5</w:t>
      </w:r>
      <w:r w:rsidR="00E4331D" w:rsidRPr="00C4485F">
        <w:rPr>
          <w:b/>
        </w:rPr>
        <w:t>.3</w:t>
      </w:r>
      <w:r w:rsidR="00E4331D" w:rsidRPr="00C4485F">
        <w:t xml:space="preserve"> </w:t>
      </w:r>
      <w:r w:rsidR="00A02A6A" w:rsidRPr="00020426">
        <w:tab/>
      </w:r>
      <w:r w:rsidR="0037475C" w:rsidRPr="00C4485F">
        <w:t>V</w:t>
      </w:r>
      <w:r w:rsidRPr="00C4485F">
        <w:t> </w:t>
      </w:r>
      <w:r w:rsidR="0037475C" w:rsidRPr="00C4485F">
        <w:t>prípade</w:t>
      </w:r>
      <w:r w:rsidRPr="00C4485F">
        <w:t xml:space="preserve">, ak predávajúci nevybaví reklamáciu v dohodnutej </w:t>
      </w:r>
      <w:r w:rsidR="004B685D" w:rsidRPr="00C4485F">
        <w:t>l</w:t>
      </w:r>
      <w:r w:rsidRPr="00C4485F">
        <w:t>e</w:t>
      </w:r>
      <w:r w:rsidR="004B685D" w:rsidRPr="00C4485F">
        <w:t>hote</w:t>
      </w:r>
      <w:r w:rsidRPr="00C4485F">
        <w:t xml:space="preserve">, bude povinný zaplatiť kupujúcemu zmluvnú pokutu vo výške </w:t>
      </w:r>
      <w:r w:rsidR="00F960B3">
        <w:t>0,03</w:t>
      </w:r>
      <w:r w:rsidRPr="00C4485F">
        <w:t xml:space="preserve"> % z ceny </w:t>
      </w:r>
      <w:proofErr w:type="spellStart"/>
      <w:r w:rsidRPr="00C4485F">
        <w:t>vadného</w:t>
      </w:r>
      <w:proofErr w:type="spellEnd"/>
      <w:r w:rsidRPr="00C4485F">
        <w:t xml:space="preserve"> plnenia, </w:t>
      </w:r>
      <w:r w:rsidR="0037475C" w:rsidRPr="00C4485F">
        <w:t xml:space="preserve">minimálne však 10,- </w:t>
      </w:r>
      <w:r w:rsidR="007D662A" w:rsidRPr="00C4485F">
        <w:t>EUR</w:t>
      </w:r>
      <w:r w:rsidR="0037475C" w:rsidRPr="00C4485F">
        <w:t xml:space="preserve">, a to za každý aj začatý deň omeškania. </w:t>
      </w:r>
    </w:p>
    <w:p w14:paraId="1481475E" w14:textId="2F567D17" w:rsidR="00E4331D" w:rsidRPr="00C4485F" w:rsidRDefault="004A2EF0" w:rsidP="00C4485F">
      <w:pPr>
        <w:ind w:left="708" w:hanging="708"/>
        <w:jc w:val="both"/>
        <w:rPr>
          <w:b/>
        </w:rPr>
      </w:pPr>
      <w:r w:rsidRPr="00C4485F">
        <w:rPr>
          <w:b/>
        </w:rPr>
        <w:t>5</w:t>
      </w:r>
      <w:r w:rsidR="00E4331D" w:rsidRPr="00C4485F">
        <w:rPr>
          <w:b/>
        </w:rPr>
        <w:t>.</w:t>
      </w:r>
      <w:r w:rsidRPr="00C4485F">
        <w:rPr>
          <w:b/>
        </w:rPr>
        <w:t>5</w:t>
      </w:r>
      <w:r w:rsidR="00F960B3">
        <w:rPr>
          <w:b/>
        </w:rPr>
        <w:t>.4</w:t>
      </w:r>
      <w:r w:rsidR="00E4331D" w:rsidRPr="00C4485F">
        <w:t xml:space="preserve"> </w:t>
      </w:r>
      <w:r w:rsidR="00A02A6A" w:rsidRPr="00020426">
        <w:tab/>
      </w:r>
      <w:r w:rsidR="00956BE9" w:rsidRPr="00C4485F">
        <w:t>V</w:t>
      </w:r>
      <w:r w:rsidRPr="00C4485F">
        <w:t> </w:t>
      </w:r>
      <w:r w:rsidR="00956BE9" w:rsidRPr="00C4485F">
        <w:t>prípade</w:t>
      </w:r>
      <w:r w:rsidRPr="00C4485F">
        <w:t>, ak kupujúci bude v </w:t>
      </w:r>
      <w:r w:rsidR="00956BE9" w:rsidRPr="00C4485F">
        <w:t>omeškan</w:t>
      </w:r>
      <w:r w:rsidRPr="00C4485F">
        <w:t xml:space="preserve">í </w:t>
      </w:r>
      <w:r w:rsidR="00956BE9" w:rsidRPr="00C4485F">
        <w:t>s úhradou faktúry predávajúceho</w:t>
      </w:r>
      <w:r w:rsidR="002973F4" w:rsidRPr="00020426">
        <w:t>, bude mať</w:t>
      </w:r>
      <w:r w:rsidR="006D4376" w:rsidRPr="00C4485F">
        <w:t xml:space="preserve"> </w:t>
      </w:r>
      <w:r w:rsidR="00956BE9" w:rsidRPr="00C4485F">
        <w:t xml:space="preserve">predávajúci </w:t>
      </w:r>
      <w:r w:rsidR="002973F4" w:rsidRPr="00020426">
        <w:t>právo požadovať</w:t>
      </w:r>
      <w:r w:rsidR="00956BE9" w:rsidRPr="00C4485F">
        <w:t xml:space="preserve"> </w:t>
      </w:r>
      <w:r w:rsidR="002973F4" w:rsidRPr="00020426">
        <w:t>od kupujúceho</w:t>
      </w:r>
      <w:r w:rsidR="00956BE9" w:rsidRPr="00C4485F">
        <w:t xml:space="preserve"> úrok z omeškania podľa § 369 ods.</w:t>
      </w:r>
      <w:r w:rsidR="00C44480" w:rsidRPr="00C4485F">
        <w:t xml:space="preserve"> </w:t>
      </w:r>
      <w:r w:rsidR="00956BE9" w:rsidRPr="00C4485F">
        <w:t xml:space="preserve">2 Obchodného zákonníka.  </w:t>
      </w:r>
      <w:r w:rsidR="00956BE9" w:rsidRPr="00C4485F">
        <w:rPr>
          <w:b/>
        </w:rPr>
        <w:t xml:space="preserve"> </w:t>
      </w:r>
    </w:p>
    <w:p w14:paraId="710C1685" w14:textId="73CA0FE5" w:rsidR="00E4331D" w:rsidRPr="00C4485F" w:rsidRDefault="004A2EF0" w:rsidP="00C4485F">
      <w:pPr>
        <w:ind w:left="708" w:right="-2" w:hanging="708"/>
        <w:jc w:val="both"/>
      </w:pPr>
      <w:r w:rsidRPr="00C4485F">
        <w:rPr>
          <w:b/>
        </w:rPr>
        <w:t>5</w:t>
      </w:r>
      <w:r w:rsidR="00E4331D" w:rsidRPr="00C4485F">
        <w:rPr>
          <w:b/>
        </w:rPr>
        <w:t>.</w:t>
      </w:r>
      <w:r w:rsidR="00F960B3">
        <w:rPr>
          <w:b/>
        </w:rPr>
        <w:t>5</w:t>
      </w:r>
      <w:r w:rsidR="00E4331D" w:rsidRPr="00C4485F">
        <w:rPr>
          <w:b/>
        </w:rPr>
        <w:t>.</w:t>
      </w:r>
      <w:r w:rsidR="00F960B3">
        <w:rPr>
          <w:b/>
        </w:rPr>
        <w:t>5</w:t>
      </w:r>
      <w:r w:rsidR="00E4331D" w:rsidRPr="00C4485F">
        <w:t xml:space="preserve">  </w:t>
      </w:r>
      <w:r w:rsidR="00A02A6A" w:rsidRPr="00020426">
        <w:tab/>
      </w:r>
      <w:r w:rsidR="00E4331D" w:rsidRPr="00C4485F">
        <w:t xml:space="preserve">Dohodnuté sankcie bude hradiť povinná zmluvná strana strane oprávnenej nezávisle na tom, či a v akej výške vznikne druhej zmluvnej strane škoda. </w:t>
      </w:r>
      <w:r w:rsidR="0000573D" w:rsidRPr="00C4485F">
        <w:t>Zmluvné pokuty vyplývajúce z porušení zmluvných povinností nemajú vplyv na výšku nároku na náhradu škody spôsobenej porušením zmluvnej povinnosti druhou zmluvnou stranou</w:t>
      </w:r>
      <w:r w:rsidR="00E4331D" w:rsidRPr="00C4485F">
        <w:t xml:space="preserve">. </w:t>
      </w:r>
    </w:p>
    <w:p w14:paraId="695F2744" w14:textId="2135F88E" w:rsidR="00300CE8" w:rsidRPr="00C4485F" w:rsidRDefault="00300CE8" w:rsidP="00C4485F">
      <w:pPr>
        <w:ind w:left="708" w:right="-2" w:hanging="708"/>
        <w:jc w:val="both"/>
        <w:rPr>
          <w:i/>
        </w:rPr>
      </w:pPr>
      <w:r w:rsidRPr="00C4485F">
        <w:rPr>
          <w:b/>
        </w:rPr>
        <w:t>5</w:t>
      </w:r>
      <w:r w:rsidR="00E4331D" w:rsidRPr="00C4485F">
        <w:rPr>
          <w:b/>
        </w:rPr>
        <w:t>.</w:t>
      </w:r>
      <w:r w:rsidR="00F960B3">
        <w:rPr>
          <w:b/>
        </w:rPr>
        <w:t>5</w:t>
      </w:r>
      <w:r w:rsidR="00E4331D" w:rsidRPr="00C4485F">
        <w:rPr>
          <w:b/>
        </w:rPr>
        <w:t>.</w:t>
      </w:r>
      <w:r w:rsidR="00F960B3">
        <w:rPr>
          <w:b/>
        </w:rPr>
        <w:t>6</w:t>
      </w:r>
      <w:r w:rsidR="00D6578A" w:rsidRPr="00C4485F">
        <w:rPr>
          <w:b/>
        </w:rPr>
        <w:t xml:space="preserve"> </w:t>
      </w:r>
      <w:r w:rsidR="00A02A6A" w:rsidRPr="00020426">
        <w:rPr>
          <w:b/>
        </w:rPr>
        <w:tab/>
      </w:r>
      <w:r w:rsidR="00E4331D" w:rsidRPr="00C4485F">
        <w:t>Dohodnuté sankcie zaplatí povinná</w:t>
      </w:r>
      <w:r w:rsidRPr="00C4485F">
        <w:t xml:space="preserve"> zmluvná</w:t>
      </w:r>
      <w:r w:rsidR="00E4331D" w:rsidRPr="00C4485F">
        <w:t xml:space="preserve"> strana strane oprávnenej do </w:t>
      </w:r>
      <w:bookmarkStart w:id="4" w:name="_Hlk199176514"/>
      <w:r w:rsidR="00BE3F81" w:rsidRPr="00020426">
        <w:t xml:space="preserve">tridsiatich </w:t>
      </w:r>
      <w:bookmarkEnd w:id="4"/>
      <w:r w:rsidR="00BE3F81" w:rsidRPr="00020426">
        <w:t>(</w:t>
      </w:r>
      <w:r w:rsidR="00E4331D" w:rsidRPr="00C4485F">
        <w:t>30</w:t>
      </w:r>
      <w:r w:rsidR="00BE3F81" w:rsidRPr="00020426">
        <w:t>)</w:t>
      </w:r>
      <w:r w:rsidR="00E4331D" w:rsidRPr="00C4485F">
        <w:t xml:space="preserve"> dní odo dňa doručenia</w:t>
      </w:r>
      <w:r w:rsidRPr="00C4485F">
        <w:t xml:space="preserve"> písomnej výzvy na ich zapl</w:t>
      </w:r>
      <w:r w:rsidR="00C44480" w:rsidRPr="00C4485F">
        <w:t>a</w:t>
      </w:r>
      <w:r w:rsidRPr="00C4485F">
        <w:t xml:space="preserve">tenie. </w:t>
      </w:r>
      <w:r w:rsidR="00E4331D" w:rsidRPr="00C4485F">
        <w:t>Základom pre výpočet sankcií sú ceny s</w:t>
      </w:r>
      <w:r w:rsidR="00956BE9" w:rsidRPr="00C4485F">
        <w:t> </w:t>
      </w:r>
      <w:r w:rsidR="00E4331D" w:rsidRPr="0053291A">
        <w:t>DPH</w:t>
      </w:r>
      <w:r w:rsidR="00956BE9" w:rsidRPr="0053291A">
        <w:t xml:space="preserve"> </w:t>
      </w:r>
      <w:r w:rsidR="00956BE9" w:rsidRPr="0053291A">
        <w:rPr>
          <w:i/>
        </w:rPr>
        <w:t>(ak predávajúci bude plat</w:t>
      </w:r>
      <w:r w:rsidRPr="0053291A">
        <w:rPr>
          <w:i/>
        </w:rPr>
        <w:t xml:space="preserve">iteľom </w:t>
      </w:r>
      <w:r w:rsidR="00956BE9" w:rsidRPr="0053291A">
        <w:rPr>
          <w:i/>
        </w:rPr>
        <w:t>DPH).</w:t>
      </w:r>
      <w:r w:rsidR="00956BE9" w:rsidRPr="00C4485F">
        <w:rPr>
          <w:i/>
        </w:rPr>
        <w:t xml:space="preserve">  </w:t>
      </w:r>
    </w:p>
    <w:p w14:paraId="104F9EBA" w14:textId="703C594C" w:rsidR="00300CE8" w:rsidRPr="00C4485F" w:rsidRDefault="00300CE8" w:rsidP="00C4485F">
      <w:pPr>
        <w:ind w:left="708" w:right="-2" w:hanging="708"/>
        <w:jc w:val="both"/>
      </w:pPr>
      <w:r w:rsidRPr="00C4485F">
        <w:rPr>
          <w:b/>
          <w:bCs/>
          <w:iCs/>
        </w:rPr>
        <w:t>5.</w:t>
      </w:r>
      <w:r w:rsidR="00F960B3">
        <w:rPr>
          <w:b/>
          <w:bCs/>
          <w:iCs/>
        </w:rPr>
        <w:t>5</w:t>
      </w:r>
      <w:r w:rsidRPr="00C4485F">
        <w:rPr>
          <w:b/>
          <w:bCs/>
          <w:iCs/>
        </w:rPr>
        <w:t>.</w:t>
      </w:r>
      <w:r w:rsidR="00F960B3">
        <w:rPr>
          <w:b/>
          <w:bCs/>
          <w:iCs/>
        </w:rPr>
        <w:t>7</w:t>
      </w:r>
      <w:r w:rsidRPr="00C4485F">
        <w:t xml:space="preserve"> </w:t>
      </w:r>
      <w:r w:rsidR="00A02A6A" w:rsidRPr="00020426">
        <w:tab/>
      </w:r>
      <w:r w:rsidRPr="00C4485F">
        <w:t>Zaplatenie zmluvnej pokuty nezbavuje predávajúceho povinnosti dodať tovar podľa rámcovej dohody a</w:t>
      </w:r>
      <w:r w:rsidR="00921A4C">
        <w:t>lebo</w:t>
      </w:r>
      <w:r w:rsidRPr="00C4485F">
        <w:t xml:space="preserve"> akceptovanej objednávky. </w:t>
      </w:r>
    </w:p>
    <w:p w14:paraId="7864E324" w14:textId="37A675B0" w:rsidR="00300CE8" w:rsidRPr="00C4485F" w:rsidRDefault="00300CE8" w:rsidP="00C4485F">
      <w:pPr>
        <w:ind w:left="708" w:right="-2" w:hanging="708"/>
        <w:jc w:val="both"/>
      </w:pPr>
      <w:r w:rsidRPr="00C4485F">
        <w:rPr>
          <w:b/>
          <w:bCs/>
        </w:rPr>
        <w:t>5.</w:t>
      </w:r>
      <w:r w:rsidR="00F960B3">
        <w:rPr>
          <w:b/>
          <w:bCs/>
        </w:rPr>
        <w:t>5</w:t>
      </w:r>
      <w:r w:rsidRPr="00C4485F">
        <w:rPr>
          <w:b/>
          <w:bCs/>
        </w:rPr>
        <w:t>.</w:t>
      </w:r>
      <w:r w:rsidR="00F960B3">
        <w:rPr>
          <w:b/>
          <w:bCs/>
        </w:rPr>
        <w:t>8</w:t>
      </w:r>
      <w:r w:rsidRPr="00C4485F">
        <w:rPr>
          <w:b/>
          <w:bCs/>
        </w:rPr>
        <w:t xml:space="preserve"> </w:t>
      </w:r>
      <w:r w:rsidR="00A02A6A" w:rsidRPr="00020426">
        <w:rPr>
          <w:b/>
          <w:bCs/>
        </w:rPr>
        <w:tab/>
      </w:r>
      <w:bookmarkStart w:id="5" w:name="_Hlk197413555"/>
      <w:r w:rsidRPr="00C4485F">
        <w:t xml:space="preserve">Predávajúci zodpovedá za škodu spôsobenú porušením svojich povinností podľa tejto rámcovej dohody a akceptovanej objednávky v zmysle všeobecných ustanovení Obchodného zákonníka o náhrade škody.  </w:t>
      </w:r>
    </w:p>
    <w:bookmarkEnd w:id="5"/>
    <w:p w14:paraId="6FB3D841" w14:textId="2498FCCB" w:rsidR="00E4331D" w:rsidRPr="00C4485F" w:rsidRDefault="00E4331D" w:rsidP="00E4331D">
      <w:pPr>
        <w:ind w:left="284" w:right="-2"/>
        <w:jc w:val="both"/>
      </w:pPr>
      <w:r w:rsidRPr="00C4485F">
        <w:t xml:space="preserve"> </w:t>
      </w:r>
    </w:p>
    <w:p w14:paraId="314DA56A" w14:textId="2D3DC718" w:rsidR="00020426" w:rsidRPr="00C4485F" w:rsidRDefault="00300CE8" w:rsidP="00956BE9">
      <w:pPr>
        <w:tabs>
          <w:tab w:val="left" w:pos="284"/>
        </w:tabs>
        <w:spacing w:line="240" w:lineRule="atLeast"/>
        <w:ind w:left="4820" w:hanging="4820"/>
        <w:jc w:val="both"/>
        <w:rPr>
          <w:b/>
        </w:rPr>
      </w:pPr>
      <w:r w:rsidRPr="00C4485F">
        <w:rPr>
          <w:b/>
        </w:rPr>
        <w:t>5</w:t>
      </w:r>
      <w:r w:rsidR="00956BE9" w:rsidRPr="00C4485F">
        <w:rPr>
          <w:b/>
        </w:rPr>
        <w:t>.</w:t>
      </w:r>
      <w:r w:rsidR="00F960B3">
        <w:rPr>
          <w:b/>
        </w:rPr>
        <w:t>6</w:t>
      </w:r>
      <w:r w:rsidR="00956BE9" w:rsidRPr="00C4485F">
        <w:rPr>
          <w:b/>
        </w:rPr>
        <w:t xml:space="preserve"> </w:t>
      </w:r>
      <w:r w:rsidR="00E4331D" w:rsidRPr="00C4485F">
        <w:rPr>
          <w:b/>
        </w:rPr>
        <w:t>Predčasné ukončenie akceptovanej objednávky</w:t>
      </w:r>
    </w:p>
    <w:p w14:paraId="72CDBFD4" w14:textId="77777777" w:rsidR="00956BE9" w:rsidRPr="00C4485F" w:rsidRDefault="00956BE9" w:rsidP="00C4485F">
      <w:pPr>
        <w:tabs>
          <w:tab w:val="left" w:pos="284"/>
        </w:tabs>
        <w:spacing w:line="240" w:lineRule="atLeast"/>
        <w:ind w:left="4820" w:hanging="4820"/>
        <w:jc w:val="both"/>
        <w:rPr>
          <w:b/>
        </w:rPr>
      </w:pPr>
    </w:p>
    <w:p w14:paraId="328CDCC7" w14:textId="68B86E62" w:rsidR="00C56D66" w:rsidRPr="00C4485F" w:rsidRDefault="00300CE8" w:rsidP="00C4485F">
      <w:pPr>
        <w:ind w:left="709" w:right="-2" w:hanging="709"/>
        <w:jc w:val="both"/>
      </w:pPr>
      <w:r w:rsidRPr="00C4485F">
        <w:rPr>
          <w:b/>
        </w:rPr>
        <w:t>5</w:t>
      </w:r>
      <w:r w:rsidR="00E4331D" w:rsidRPr="00C4485F">
        <w:rPr>
          <w:b/>
        </w:rPr>
        <w:t>.</w:t>
      </w:r>
      <w:r w:rsidRPr="00C4485F">
        <w:rPr>
          <w:b/>
        </w:rPr>
        <w:t>7</w:t>
      </w:r>
      <w:r w:rsidR="00956BE9" w:rsidRPr="00C4485F">
        <w:rPr>
          <w:b/>
        </w:rPr>
        <w:t>.1</w:t>
      </w:r>
      <w:r w:rsidR="00E8685E" w:rsidRPr="00C4485F">
        <w:rPr>
          <w:b/>
        </w:rPr>
        <w:t xml:space="preserve"> </w:t>
      </w:r>
      <w:r w:rsidR="00CE6A9B" w:rsidRPr="00020426">
        <w:rPr>
          <w:b/>
        </w:rPr>
        <w:tab/>
      </w:r>
      <w:r w:rsidR="00956BE9" w:rsidRPr="00C4485F">
        <w:t>Akceptovan</w:t>
      </w:r>
      <w:r w:rsidR="00960B29" w:rsidRPr="00C4485F">
        <w:t>ú</w:t>
      </w:r>
      <w:r w:rsidR="00956BE9" w:rsidRPr="00C4485F">
        <w:t xml:space="preserve"> objednávk</w:t>
      </w:r>
      <w:r w:rsidR="00960B29" w:rsidRPr="00C4485F">
        <w:t>u</w:t>
      </w:r>
      <w:r w:rsidR="00956BE9" w:rsidRPr="00C4485F">
        <w:t xml:space="preserve"> </w:t>
      </w:r>
      <w:r w:rsidR="00921A4C">
        <w:t>je</w:t>
      </w:r>
      <w:r w:rsidR="00921A4C" w:rsidRPr="00C4485F">
        <w:t xml:space="preserve"> </w:t>
      </w:r>
      <w:r w:rsidR="00960B29" w:rsidRPr="00C4485F">
        <w:t>možné</w:t>
      </w:r>
      <w:r w:rsidRPr="00C4485F">
        <w:t xml:space="preserve"> predčasne ukončiť </w:t>
      </w:r>
      <w:r w:rsidR="00C56D66" w:rsidRPr="00C4485F">
        <w:t xml:space="preserve">výlučne písomne: </w:t>
      </w:r>
    </w:p>
    <w:p w14:paraId="2B84DF63" w14:textId="18869759" w:rsidR="00C56D66" w:rsidRPr="00C4485F" w:rsidRDefault="00C56D66" w:rsidP="00C4485F">
      <w:pPr>
        <w:ind w:left="1418" w:right="-2" w:hanging="709"/>
        <w:jc w:val="both"/>
        <w:rPr>
          <w:bCs/>
        </w:rPr>
      </w:pPr>
      <w:r w:rsidRPr="00C4485F">
        <w:rPr>
          <w:b/>
        </w:rPr>
        <w:t xml:space="preserve">  </w:t>
      </w:r>
      <w:r w:rsidRPr="00C4485F">
        <w:rPr>
          <w:bCs/>
        </w:rPr>
        <w:t>a)</w:t>
      </w:r>
      <w:r w:rsidR="009F62CF" w:rsidRPr="00020426">
        <w:rPr>
          <w:bCs/>
        </w:rPr>
        <w:tab/>
      </w:r>
      <w:r w:rsidR="00300CE8" w:rsidRPr="00C4485F">
        <w:rPr>
          <w:bCs/>
        </w:rPr>
        <w:t>dohod</w:t>
      </w:r>
      <w:r w:rsidRPr="00C4485F">
        <w:rPr>
          <w:bCs/>
        </w:rPr>
        <w:t>ou</w:t>
      </w:r>
      <w:r w:rsidR="00300CE8" w:rsidRPr="00C4485F">
        <w:rPr>
          <w:bCs/>
        </w:rPr>
        <w:t xml:space="preserve"> zmluvných strán</w:t>
      </w:r>
      <w:r w:rsidRPr="00C4485F">
        <w:rPr>
          <w:bCs/>
        </w:rPr>
        <w:t>,</w:t>
      </w:r>
      <w:r w:rsidR="00300CE8" w:rsidRPr="00C4485F">
        <w:rPr>
          <w:bCs/>
        </w:rPr>
        <w:t xml:space="preserve"> </w:t>
      </w:r>
    </w:p>
    <w:p w14:paraId="28952FFE" w14:textId="645C1985" w:rsidR="00E4331D" w:rsidRPr="00C4485F" w:rsidRDefault="00C56D66" w:rsidP="00C4485F">
      <w:pPr>
        <w:ind w:left="1418" w:right="-2" w:hanging="709"/>
        <w:jc w:val="both"/>
      </w:pPr>
      <w:r w:rsidRPr="00C4485F">
        <w:rPr>
          <w:bCs/>
        </w:rPr>
        <w:t xml:space="preserve">  b)</w:t>
      </w:r>
      <w:r w:rsidR="009F62CF" w:rsidRPr="00020426">
        <w:rPr>
          <w:bCs/>
        </w:rPr>
        <w:tab/>
      </w:r>
      <w:r w:rsidR="00956BE9" w:rsidRPr="00C4485F">
        <w:rPr>
          <w:bCs/>
        </w:rPr>
        <w:t>odstúpením od</w:t>
      </w:r>
      <w:r w:rsidR="00300CE8" w:rsidRPr="00C4485F">
        <w:rPr>
          <w:bCs/>
        </w:rPr>
        <w:t xml:space="preserve"> akceptovanej </w:t>
      </w:r>
      <w:r w:rsidR="00960B29" w:rsidRPr="00C4485F">
        <w:rPr>
          <w:bCs/>
        </w:rPr>
        <w:t>objednávky</w:t>
      </w:r>
      <w:r w:rsidR="00956BE9" w:rsidRPr="00C4485F">
        <w:rPr>
          <w:bCs/>
        </w:rPr>
        <w:t xml:space="preserve"> </w:t>
      </w:r>
      <w:r w:rsidR="009149FB">
        <w:t xml:space="preserve">ktoroukoľvek </w:t>
      </w:r>
      <w:r w:rsidR="00956BE9" w:rsidRPr="00C4485F">
        <w:rPr>
          <w:bCs/>
        </w:rPr>
        <w:t xml:space="preserve">zo zmluvných strán.  </w:t>
      </w:r>
    </w:p>
    <w:p w14:paraId="1CAB3883" w14:textId="2A51FD84" w:rsidR="00E4331D" w:rsidRPr="00C4485F" w:rsidRDefault="00300CE8" w:rsidP="00C4485F">
      <w:pPr>
        <w:ind w:left="708" w:right="-2" w:hanging="708"/>
        <w:jc w:val="both"/>
      </w:pPr>
      <w:r w:rsidRPr="00C4485F">
        <w:rPr>
          <w:b/>
        </w:rPr>
        <w:t>5</w:t>
      </w:r>
      <w:r w:rsidR="00E4331D" w:rsidRPr="00C4485F">
        <w:rPr>
          <w:b/>
        </w:rPr>
        <w:t>.</w:t>
      </w:r>
      <w:r w:rsidRPr="00C4485F">
        <w:rPr>
          <w:b/>
        </w:rPr>
        <w:t>7</w:t>
      </w:r>
      <w:r w:rsidR="00E4331D" w:rsidRPr="00C4485F">
        <w:rPr>
          <w:b/>
        </w:rPr>
        <w:t>.2</w:t>
      </w:r>
      <w:r w:rsidR="00CE6A9B" w:rsidRPr="00020426">
        <w:rPr>
          <w:b/>
        </w:rPr>
        <w:tab/>
      </w:r>
      <w:r w:rsidR="00E4331D" w:rsidRPr="00C4485F">
        <w:t>Od akceptovanej objednávky</w:t>
      </w:r>
      <w:r w:rsidR="00B6163F" w:rsidRPr="00C4485F">
        <w:t xml:space="preserve"> bude</w:t>
      </w:r>
      <w:r w:rsidR="00E4331D" w:rsidRPr="00C4485F">
        <w:t xml:space="preserve"> mô</w:t>
      </w:r>
      <w:r w:rsidR="00B6163F" w:rsidRPr="00C4485F">
        <w:t>cť</w:t>
      </w:r>
      <w:r w:rsidR="00E4331D" w:rsidRPr="00C4485F">
        <w:t xml:space="preserve"> ktorákoľvek zmluvná strana odstúpiť v súlade s ustanoveniami Obchodného zákonníka</w:t>
      </w:r>
      <w:r w:rsidR="00921A4C">
        <w:t xml:space="preserve"> upravujúcimi inštitút odstúpenia od zmluvy</w:t>
      </w:r>
      <w:r w:rsidR="00E4331D" w:rsidRPr="00C4485F">
        <w:t xml:space="preserve"> a</w:t>
      </w:r>
      <w:r w:rsidR="00956BE9" w:rsidRPr="00C4485F">
        <w:t> </w:t>
      </w:r>
      <w:r w:rsidR="00E4331D" w:rsidRPr="00C4485F">
        <w:t>kupujúci aj podľa § 19 zákona č. 343/2015 Z.</w:t>
      </w:r>
      <w:r w:rsidR="00CC4E3E" w:rsidRPr="00C4485F">
        <w:t xml:space="preserve"> </w:t>
      </w:r>
      <w:r w:rsidR="00E4331D" w:rsidRPr="00C4485F">
        <w:t xml:space="preserve">z. a § 15 zákona č. 315/2016 Z. z. o registri partnerov verejného sektora a o zmene a doplnení niektorých zákonov v znení neskorších predpisov (ďalej len „zákon č. 315/2016 Z. z.“).  </w:t>
      </w:r>
    </w:p>
    <w:p w14:paraId="6FA3BC33" w14:textId="23DB0EF8" w:rsidR="00E4331D" w:rsidRPr="00C4485F" w:rsidRDefault="00656B94" w:rsidP="00C4485F">
      <w:pPr>
        <w:tabs>
          <w:tab w:val="left" w:pos="851"/>
        </w:tabs>
        <w:ind w:left="708" w:hanging="708"/>
        <w:jc w:val="both"/>
      </w:pPr>
      <w:r w:rsidRPr="00C4485F">
        <w:rPr>
          <w:b/>
        </w:rPr>
        <w:t>5</w:t>
      </w:r>
      <w:r w:rsidR="00E4331D" w:rsidRPr="00C4485F">
        <w:rPr>
          <w:b/>
        </w:rPr>
        <w:t>.</w:t>
      </w:r>
      <w:r w:rsidRPr="00C4485F">
        <w:rPr>
          <w:b/>
        </w:rPr>
        <w:t>7</w:t>
      </w:r>
      <w:r w:rsidR="00E4331D" w:rsidRPr="00C4485F">
        <w:rPr>
          <w:b/>
        </w:rPr>
        <w:t>.3</w:t>
      </w:r>
      <w:r w:rsidR="00E4331D" w:rsidRPr="00C4485F">
        <w:t xml:space="preserve"> </w:t>
      </w:r>
      <w:r w:rsidR="00CE6A9B" w:rsidRPr="00020426">
        <w:tab/>
      </w:r>
      <w:r w:rsidR="00E4331D" w:rsidRPr="00C4485F">
        <w:t>Zmluvné strany sa dohodli, že za podstatné porušenie (§ 345 ods.</w:t>
      </w:r>
      <w:r w:rsidRPr="00C4485F">
        <w:t xml:space="preserve"> </w:t>
      </w:r>
      <w:r w:rsidR="00E4331D" w:rsidRPr="00C4485F">
        <w:t xml:space="preserve">2 Obchodného zákonníka)   akceptovanej objednávky </w:t>
      </w:r>
      <w:r w:rsidRPr="00C4485F">
        <w:t>budú považovať</w:t>
      </w:r>
      <w:r w:rsidR="00E4331D" w:rsidRPr="00C4485F">
        <w:t>:</w:t>
      </w:r>
    </w:p>
    <w:p w14:paraId="7777DCB9" w14:textId="15358961" w:rsidR="00E4331D" w:rsidRPr="00C4485F" w:rsidRDefault="00793979" w:rsidP="00C4485F">
      <w:pPr>
        <w:ind w:left="1418" w:hanging="709"/>
        <w:jc w:val="both"/>
      </w:pPr>
      <w:r w:rsidRPr="00020426">
        <w:rPr>
          <w:b/>
        </w:rPr>
        <w:t xml:space="preserve">  </w:t>
      </w:r>
      <w:r w:rsidR="00C4331B" w:rsidRPr="00C4485F">
        <w:rPr>
          <w:bCs/>
        </w:rPr>
        <w:t>a)</w:t>
      </w:r>
      <w:r w:rsidR="00CE6A9B" w:rsidRPr="00020426">
        <w:rPr>
          <w:b/>
        </w:rPr>
        <w:tab/>
      </w:r>
      <w:r w:rsidR="00E4331D" w:rsidRPr="00C4485F">
        <w:t>na strane</w:t>
      </w:r>
      <w:r w:rsidR="00E4331D" w:rsidRPr="00C4485F">
        <w:rPr>
          <w:b/>
        </w:rPr>
        <w:t xml:space="preserve"> </w:t>
      </w:r>
      <w:r w:rsidR="00E4331D" w:rsidRPr="00C4485F">
        <w:t>predávajúceho</w:t>
      </w:r>
      <w:r w:rsidR="00656B94" w:rsidRPr="00C4485F">
        <w:t xml:space="preserve"> najmä</w:t>
      </w:r>
      <w:r w:rsidR="00E4331D" w:rsidRPr="00C4485F">
        <w:t xml:space="preserve">:  </w:t>
      </w:r>
    </w:p>
    <w:p w14:paraId="4C5B8A23" w14:textId="5734FC2D" w:rsidR="00E4331D" w:rsidRPr="00C4485F" w:rsidRDefault="00C4331B" w:rsidP="00C4485F">
      <w:pPr>
        <w:tabs>
          <w:tab w:val="left" w:pos="993"/>
        </w:tabs>
        <w:ind w:left="1418"/>
        <w:jc w:val="both"/>
      </w:pPr>
      <w:r w:rsidRPr="00C4485F">
        <w:t>-</w:t>
      </w:r>
      <w:r w:rsidR="00B33ED9" w:rsidRPr="00020426">
        <w:t xml:space="preserve"> </w:t>
      </w:r>
      <w:r w:rsidR="00E4331D" w:rsidRPr="00C4485F">
        <w:t xml:space="preserve">nedodržanie záväzku dodať tovar riadne </w:t>
      </w:r>
      <w:r w:rsidR="00656B94" w:rsidRPr="00C4485F">
        <w:t>alebo</w:t>
      </w:r>
      <w:r w:rsidR="00E4331D" w:rsidRPr="00C4485F">
        <w:t xml:space="preserve"> včas podľa </w:t>
      </w:r>
      <w:r w:rsidR="00656B94" w:rsidRPr="00C4485F">
        <w:t xml:space="preserve">tejto rámcovej dohody a/alebo </w:t>
      </w:r>
      <w:r w:rsidR="00E4331D" w:rsidRPr="00C4485F">
        <w:t xml:space="preserve">akceptovanej objednávky,  </w:t>
      </w:r>
    </w:p>
    <w:p w14:paraId="6ECF2DF7" w14:textId="3BF5EB37" w:rsidR="00E4331D" w:rsidRPr="00C4485F" w:rsidRDefault="00C4331B" w:rsidP="00C4485F">
      <w:pPr>
        <w:ind w:left="1418"/>
        <w:jc w:val="both"/>
      </w:pPr>
      <w:r w:rsidRPr="00C4485F">
        <w:t>-</w:t>
      </w:r>
      <w:r w:rsidR="00B33ED9" w:rsidRPr="00020426">
        <w:t xml:space="preserve"> </w:t>
      </w:r>
      <w:r w:rsidR="00E4331D" w:rsidRPr="00C4485F">
        <w:t>neodstránenie vád tovaru predávajúcim v lehote dohodnutej na vybavenie reklamácie,</w:t>
      </w:r>
    </w:p>
    <w:p w14:paraId="1D2340FD" w14:textId="1F5D06F4" w:rsidR="00E4331D" w:rsidRPr="00C4485F" w:rsidRDefault="00C4331B" w:rsidP="00C4485F">
      <w:pPr>
        <w:ind w:left="1418"/>
        <w:jc w:val="both"/>
      </w:pPr>
      <w:r w:rsidRPr="00C4485F">
        <w:t>-</w:t>
      </w:r>
      <w:r w:rsidR="00B33ED9" w:rsidRPr="00020426">
        <w:t xml:space="preserve"> </w:t>
      </w:r>
      <w:r w:rsidR="00E4331D" w:rsidRPr="00C4485F">
        <w:t>opakovaná reklamácia vád tovaru podľa akceptovanej objednávky,</w:t>
      </w:r>
    </w:p>
    <w:p w14:paraId="6C80DEE2" w14:textId="4EE08094" w:rsidR="00E4331D" w:rsidRPr="00C4485F" w:rsidRDefault="00793979" w:rsidP="00C4485F">
      <w:pPr>
        <w:ind w:left="1418" w:hanging="709"/>
        <w:jc w:val="both"/>
      </w:pPr>
      <w:r w:rsidRPr="00020426">
        <w:t xml:space="preserve">  </w:t>
      </w:r>
      <w:r w:rsidR="00C4331B" w:rsidRPr="00C4485F">
        <w:t>b)</w:t>
      </w:r>
      <w:r w:rsidR="00E4331D" w:rsidRPr="00C4485F">
        <w:t xml:space="preserve"> </w:t>
      </w:r>
      <w:r w:rsidR="00CE6A9B" w:rsidRPr="00020426">
        <w:tab/>
      </w:r>
      <w:r w:rsidR="00E4331D" w:rsidRPr="00C4485F">
        <w:t xml:space="preserve">na strane kupujúceho: </w:t>
      </w:r>
    </w:p>
    <w:p w14:paraId="63D1BC91" w14:textId="757DE967" w:rsidR="00E4331D" w:rsidRPr="00C4485F" w:rsidRDefault="00C4331B" w:rsidP="00C4485F">
      <w:pPr>
        <w:tabs>
          <w:tab w:val="left" w:pos="426"/>
        </w:tabs>
        <w:ind w:left="993" w:firstLine="425"/>
        <w:jc w:val="both"/>
      </w:pPr>
      <w:r w:rsidRPr="00C4485F">
        <w:lastRenderedPageBreak/>
        <w:t>-</w:t>
      </w:r>
      <w:r w:rsidR="00B33ED9" w:rsidRPr="00020426">
        <w:t xml:space="preserve"> </w:t>
      </w:r>
      <w:r w:rsidR="00E4331D" w:rsidRPr="00C4485F">
        <w:t xml:space="preserve">omeškanie kupujúceho s úhradou faktúry o viac ako </w:t>
      </w:r>
      <w:r w:rsidR="00BE3F81" w:rsidRPr="00020426">
        <w:t>tridsať (</w:t>
      </w:r>
      <w:r w:rsidR="00E4331D" w:rsidRPr="00C4485F">
        <w:t>30</w:t>
      </w:r>
      <w:r w:rsidR="00BE3F81" w:rsidRPr="00020426">
        <w:t>)</w:t>
      </w:r>
      <w:r w:rsidR="00E4331D" w:rsidRPr="00C4485F">
        <w:t xml:space="preserve"> kalendárnych dní. </w:t>
      </w:r>
    </w:p>
    <w:p w14:paraId="365B3080" w14:textId="6B1453F6" w:rsidR="00092A95" w:rsidRPr="00C4485F" w:rsidRDefault="00656B94" w:rsidP="00C4485F">
      <w:pPr>
        <w:pStyle w:val="Bezriadkovania"/>
        <w:tabs>
          <w:tab w:val="left" w:pos="142"/>
        </w:tabs>
        <w:ind w:left="708" w:hanging="708"/>
        <w:jc w:val="both"/>
      </w:pPr>
      <w:r w:rsidRPr="00C4485F">
        <w:rPr>
          <w:b/>
          <w:bCs/>
        </w:rPr>
        <w:t>5</w:t>
      </w:r>
      <w:r w:rsidR="00E4331D" w:rsidRPr="00C4485F">
        <w:rPr>
          <w:b/>
          <w:bCs/>
        </w:rPr>
        <w:t>.</w:t>
      </w:r>
      <w:r w:rsidRPr="00C4485F">
        <w:rPr>
          <w:b/>
          <w:bCs/>
        </w:rPr>
        <w:t>7</w:t>
      </w:r>
      <w:r w:rsidR="00E4331D" w:rsidRPr="00C4485F">
        <w:rPr>
          <w:b/>
          <w:bCs/>
        </w:rPr>
        <w:t>.4</w:t>
      </w:r>
      <w:r w:rsidR="002342B6" w:rsidRPr="00020426">
        <w:tab/>
      </w:r>
      <w:r w:rsidR="00E4331D" w:rsidRPr="00C4485F">
        <w:t xml:space="preserve">Odstúpenie od akceptovanej objednávky musí byť druhej zmluvnej strane oznámené písomne, inak </w:t>
      </w:r>
      <w:r w:rsidRPr="00C4485F">
        <w:t xml:space="preserve">bude </w:t>
      </w:r>
      <w:r w:rsidR="00E4331D" w:rsidRPr="00C4485F">
        <w:t>neplatné a musí v ňom byť uvedený dôvod, pre ktorý zmluvná strana od akceptovanej objednávky odstupuje. Odstúpenie od akceptovanej objednávky bude účinné dňom, kedy bude písomné oznámenie o odstúpení od akceptovanej objednávky doručené druhej zmluvnej strane.</w:t>
      </w:r>
    </w:p>
    <w:p w14:paraId="06CA5539" w14:textId="00BDD770" w:rsidR="00092A95" w:rsidRPr="00C4485F" w:rsidRDefault="00092A95" w:rsidP="00C4485F">
      <w:pPr>
        <w:pStyle w:val="Bezriadkovania"/>
        <w:tabs>
          <w:tab w:val="left" w:pos="142"/>
        </w:tabs>
        <w:ind w:left="708" w:hanging="708"/>
        <w:jc w:val="both"/>
        <w:rPr>
          <w:b/>
          <w:bCs/>
        </w:rPr>
      </w:pPr>
      <w:r w:rsidRPr="00C4485F">
        <w:rPr>
          <w:b/>
          <w:bCs/>
        </w:rPr>
        <w:t>5.7.5</w:t>
      </w:r>
      <w:r w:rsidR="002342B6" w:rsidRPr="00020426">
        <w:rPr>
          <w:b/>
          <w:bCs/>
        </w:rPr>
        <w:tab/>
      </w:r>
      <w:r w:rsidRPr="00C4485F">
        <w:t>Právny dôvod pre odstúpenie jednej zmluvnej strany od každej nesplnenej akceptovanej objednávky zároveň predstavuje právny dôvod tejto zmluvnej strany pre odstúpenie od tejto rámcovej dohody  v doposiaľ nesplnenej časti.</w:t>
      </w:r>
    </w:p>
    <w:p w14:paraId="0B98D71D" w14:textId="77777777" w:rsidR="00E4331D" w:rsidRPr="00C4485F" w:rsidRDefault="00E4331D" w:rsidP="00E4331D">
      <w:pPr>
        <w:tabs>
          <w:tab w:val="left" w:pos="426"/>
        </w:tabs>
        <w:ind w:left="284"/>
        <w:jc w:val="both"/>
      </w:pPr>
    </w:p>
    <w:p w14:paraId="01811B07" w14:textId="01D7151D" w:rsidR="00E4331D" w:rsidRPr="00C4485F" w:rsidRDefault="005D3428" w:rsidP="00C4485F">
      <w:pPr>
        <w:tabs>
          <w:tab w:val="left" w:pos="284"/>
        </w:tabs>
        <w:spacing w:line="240" w:lineRule="atLeast"/>
        <w:jc w:val="both"/>
        <w:rPr>
          <w:b/>
        </w:rPr>
      </w:pPr>
      <w:r w:rsidRPr="00020426">
        <w:rPr>
          <w:b/>
        </w:rPr>
        <w:t xml:space="preserve">5.8 </w:t>
      </w:r>
      <w:r w:rsidR="00E4331D" w:rsidRPr="00C4485F">
        <w:rPr>
          <w:b/>
        </w:rPr>
        <w:t>Nadobudnutie vlastníckeho práva a nebezpečenstvo škody</w:t>
      </w:r>
    </w:p>
    <w:p w14:paraId="50F68474" w14:textId="77777777" w:rsidR="00E4331D" w:rsidRPr="00C4485F" w:rsidRDefault="00E4331D" w:rsidP="00E4331D">
      <w:pPr>
        <w:tabs>
          <w:tab w:val="left" w:pos="426"/>
        </w:tabs>
        <w:spacing w:line="240" w:lineRule="atLeast"/>
        <w:ind w:left="426"/>
        <w:jc w:val="both"/>
        <w:rPr>
          <w:b/>
        </w:rPr>
      </w:pPr>
    </w:p>
    <w:p w14:paraId="1C4436BA" w14:textId="0252D75E" w:rsidR="00E4331D" w:rsidRPr="00C4485F" w:rsidRDefault="00204550" w:rsidP="00C4485F">
      <w:pPr>
        <w:overflowPunct w:val="0"/>
        <w:autoSpaceDE w:val="0"/>
        <w:adjustRightInd w:val="0"/>
        <w:ind w:left="709"/>
        <w:jc w:val="both"/>
      </w:pPr>
      <w:r w:rsidRPr="00C4485F">
        <w:t>P</w:t>
      </w:r>
      <w:r w:rsidR="00E4331D" w:rsidRPr="00C4485F">
        <w:t xml:space="preserve">redávajúci </w:t>
      </w:r>
      <w:r w:rsidR="00921A4C">
        <w:t>znáša</w:t>
      </w:r>
      <w:r w:rsidR="00E4331D" w:rsidRPr="00C4485F">
        <w:t xml:space="preserve"> nebezpečenstvo škody na tovare a </w:t>
      </w:r>
      <w:r w:rsidR="00921A4C">
        <w:t>j</w:t>
      </w:r>
      <w:r w:rsidR="00921A4C" w:rsidRPr="00C4485F">
        <w:t xml:space="preserve">e </w:t>
      </w:r>
      <w:r w:rsidR="00E4331D" w:rsidRPr="00C4485F">
        <w:t xml:space="preserve">vlastníkom tovaru až do momentu jeho prevzatia </w:t>
      </w:r>
      <w:r w:rsidRPr="00C4485F">
        <w:t>k</w:t>
      </w:r>
      <w:r w:rsidR="00E4331D" w:rsidRPr="00C4485F">
        <w:t>upujúcim v mieste dodania na základe dodacieho listu potvrden</w:t>
      </w:r>
      <w:r w:rsidR="00756C85" w:rsidRPr="00C4485F">
        <w:t xml:space="preserve">ého </w:t>
      </w:r>
      <w:r w:rsidR="00E4331D" w:rsidRPr="00C4485F">
        <w:t>podpismi zmluvných strán</w:t>
      </w:r>
      <w:r w:rsidR="00756C85" w:rsidRPr="00C4485F">
        <w:t xml:space="preserve"> </w:t>
      </w:r>
      <w:r w:rsidR="00E4331D" w:rsidRPr="00C4485F">
        <w:t>v súlade s</w:t>
      </w:r>
      <w:r w:rsidR="00656B94" w:rsidRPr="00C4485F">
        <w:t xml:space="preserve"> touto rámcovou dohodou. </w:t>
      </w:r>
      <w:r w:rsidR="00E4331D" w:rsidRPr="00C4485F">
        <w:t xml:space="preserve">Prevzatím tovaru </w:t>
      </w:r>
      <w:r w:rsidRPr="00C4485F">
        <w:t>k</w:t>
      </w:r>
      <w:r w:rsidR="00E4331D" w:rsidRPr="00C4485F">
        <w:t>upujúcim v mieste dodania</w:t>
      </w:r>
      <w:r w:rsidR="00656B94" w:rsidRPr="00C4485F">
        <w:t xml:space="preserve"> sa na kupujúceho prevádza vlastnícke </w:t>
      </w:r>
      <w:r w:rsidR="00E4331D" w:rsidRPr="00C4485F">
        <w:t>právo k tovaru  a</w:t>
      </w:r>
      <w:r w:rsidR="00656B94" w:rsidRPr="00C4485F">
        <w:t> zároveň naňho prechádza</w:t>
      </w:r>
      <w:r w:rsidR="00E4331D" w:rsidRPr="00C4485F">
        <w:t xml:space="preserve"> nebezpečenstvo škody na tovare</w:t>
      </w:r>
      <w:r w:rsidR="00656B94" w:rsidRPr="00C4485F">
        <w:t xml:space="preserve">. </w:t>
      </w:r>
      <w:r w:rsidR="00E4331D" w:rsidRPr="00C4485F">
        <w:t xml:space="preserve"> </w:t>
      </w:r>
    </w:p>
    <w:p w14:paraId="3DAA79D5" w14:textId="3E14ABB1" w:rsidR="0043611A" w:rsidRPr="00C4485F" w:rsidRDefault="0043611A" w:rsidP="00C4485F">
      <w:pPr>
        <w:spacing w:line="240" w:lineRule="atLeast"/>
        <w:ind w:hanging="540"/>
        <w:jc w:val="center"/>
        <w:rPr>
          <w:bCs/>
        </w:rPr>
      </w:pPr>
    </w:p>
    <w:p w14:paraId="3A0B7014" w14:textId="77777777" w:rsidR="00880DAB" w:rsidRPr="00C4485F" w:rsidRDefault="00880DAB" w:rsidP="00C4485F">
      <w:pPr>
        <w:spacing w:line="240" w:lineRule="atLeast"/>
        <w:ind w:hanging="540"/>
        <w:jc w:val="center"/>
        <w:rPr>
          <w:bCs/>
        </w:rPr>
      </w:pPr>
    </w:p>
    <w:p w14:paraId="67CF93A8" w14:textId="515CEEA1" w:rsidR="00E4331D" w:rsidRPr="00C4485F" w:rsidRDefault="004366A0" w:rsidP="00E4331D">
      <w:pPr>
        <w:jc w:val="center"/>
        <w:rPr>
          <w:b/>
          <w:bCs/>
        </w:rPr>
      </w:pPr>
      <w:r w:rsidRPr="00C4485F">
        <w:rPr>
          <w:b/>
          <w:bCs/>
        </w:rPr>
        <w:t>Č</w:t>
      </w:r>
      <w:r w:rsidR="00E4331D" w:rsidRPr="00C4485F">
        <w:rPr>
          <w:b/>
          <w:bCs/>
        </w:rPr>
        <w:t>lánok V</w:t>
      </w:r>
      <w:r w:rsidR="00387005" w:rsidRPr="00C4485F">
        <w:rPr>
          <w:b/>
          <w:bCs/>
        </w:rPr>
        <w:t>I</w:t>
      </w:r>
      <w:r w:rsidR="00E4331D" w:rsidRPr="00C4485F">
        <w:rPr>
          <w:b/>
          <w:bCs/>
        </w:rPr>
        <w:t>.</w:t>
      </w:r>
    </w:p>
    <w:p w14:paraId="21607777" w14:textId="4862501E" w:rsidR="00E4331D" w:rsidRPr="00C4485F" w:rsidRDefault="00E4331D" w:rsidP="00C4485F">
      <w:pPr>
        <w:pStyle w:val="Zarkazkladnhotextu"/>
        <w:spacing w:after="0"/>
        <w:ind w:left="0"/>
        <w:jc w:val="center"/>
        <w:rPr>
          <w:b/>
          <w:bCs/>
        </w:rPr>
      </w:pPr>
      <w:r w:rsidRPr="00C4485F">
        <w:rPr>
          <w:b/>
          <w:bCs/>
        </w:rPr>
        <w:t>Predčasné ukončenie rámcovej dohody</w:t>
      </w:r>
      <w:r w:rsidR="00BF4ADB" w:rsidRPr="00C4485F">
        <w:rPr>
          <w:b/>
          <w:bCs/>
        </w:rPr>
        <w:t xml:space="preserve"> a sankcie</w:t>
      </w:r>
      <w:r w:rsidRPr="00C4485F">
        <w:rPr>
          <w:b/>
          <w:bCs/>
        </w:rPr>
        <w:t xml:space="preserve">  </w:t>
      </w:r>
    </w:p>
    <w:p w14:paraId="0CD3C522" w14:textId="77777777" w:rsidR="00E4331D" w:rsidRPr="00C4485F" w:rsidRDefault="00E4331D" w:rsidP="00E4331D">
      <w:pPr>
        <w:pStyle w:val="Zarkazkladnhotextu"/>
        <w:spacing w:after="0"/>
        <w:ind w:firstLine="360"/>
        <w:jc w:val="center"/>
        <w:rPr>
          <w:b/>
          <w:bCs/>
        </w:rPr>
      </w:pPr>
    </w:p>
    <w:p w14:paraId="333E65F8" w14:textId="233E3AAA" w:rsidR="00E4331D" w:rsidRPr="00C4485F" w:rsidRDefault="00B0773A" w:rsidP="00C4485F">
      <w:pPr>
        <w:pStyle w:val="Bezriadkovania"/>
        <w:ind w:left="708" w:hanging="708"/>
        <w:jc w:val="both"/>
      </w:pPr>
      <w:r w:rsidRPr="00C4485F">
        <w:rPr>
          <w:b/>
        </w:rPr>
        <w:t>6</w:t>
      </w:r>
      <w:r w:rsidR="00E4331D" w:rsidRPr="00C4485F">
        <w:rPr>
          <w:b/>
        </w:rPr>
        <w:t>.1</w:t>
      </w:r>
      <w:r w:rsidR="006A4E45" w:rsidRPr="00C4485F">
        <w:rPr>
          <w:b/>
        </w:rPr>
        <w:t xml:space="preserve"> </w:t>
      </w:r>
      <w:r w:rsidR="00E86F9E" w:rsidRPr="00020426">
        <w:rPr>
          <w:b/>
        </w:rPr>
        <w:tab/>
      </w:r>
      <w:r w:rsidR="00E86F9E" w:rsidRPr="00020426">
        <w:rPr>
          <w:b/>
        </w:rPr>
        <w:tab/>
      </w:r>
      <w:r w:rsidR="00E4331D" w:rsidRPr="00C4485F">
        <w:t xml:space="preserve">Pred uplynutím dohodnutej doby platnosti </w:t>
      </w:r>
      <w:r w:rsidR="00391EB1" w:rsidRPr="00C4485F">
        <w:t xml:space="preserve">a účinnosti </w:t>
      </w:r>
      <w:r w:rsidR="00E4331D" w:rsidRPr="00C4485F">
        <w:t>tejto rámcovej dohody podľa</w:t>
      </w:r>
      <w:r w:rsidR="00C049BB" w:rsidRPr="00020426">
        <w:t xml:space="preserve"> článku IX.</w:t>
      </w:r>
      <w:r w:rsidR="00E4331D" w:rsidRPr="00C4485F">
        <w:t xml:space="preserve"> bod </w:t>
      </w:r>
      <w:r w:rsidR="00B76E6F" w:rsidRPr="00020426">
        <w:t>9.8</w:t>
      </w:r>
      <w:r w:rsidR="00E4331D" w:rsidRPr="00C4485F">
        <w:t xml:space="preserve"> tejto rámcovej dohody je možné túto rámcovú dohodu predčasne ukončiť výlučne písomne: </w:t>
      </w:r>
    </w:p>
    <w:p w14:paraId="7BDAB2E8" w14:textId="14D40991" w:rsidR="00E4331D" w:rsidRPr="00C4485F" w:rsidRDefault="00793979" w:rsidP="00C4485F">
      <w:pPr>
        <w:pStyle w:val="Bezriadkovania"/>
        <w:ind w:left="1418" w:hanging="709"/>
        <w:jc w:val="both"/>
      </w:pPr>
      <w:r w:rsidRPr="00020426">
        <w:t xml:space="preserve">  </w:t>
      </w:r>
      <w:r w:rsidR="001E1A12" w:rsidRPr="00020426">
        <w:t xml:space="preserve">a) </w:t>
      </w:r>
      <w:r w:rsidR="00B52B06" w:rsidRPr="00020426">
        <w:tab/>
      </w:r>
      <w:r w:rsidR="00E4331D" w:rsidRPr="00C4485F">
        <w:t xml:space="preserve">dohodou zmluvných strán, </w:t>
      </w:r>
    </w:p>
    <w:p w14:paraId="100E69FE" w14:textId="255D40E2" w:rsidR="00E4331D" w:rsidRPr="00C4485F" w:rsidRDefault="00793979" w:rsidP="00C4485F">
      <w:pPr>
        <w:pStyle w:val="Bezriadkovania"/>
        <w:ind w:left="1418" w:hanging="709"/>
        <w:jc w:val="both"/>
      </w:pPr>
      <w:r w:rsidRPr="00020426">
        <w:t xml:space="preserve">  </w:t>
      </w:r>
      <w:r w:rsidR="001E1A12" w:rsidRPr="00020426">
        <w:t xml:space="preserve">b) </w:t>
      </w:r>
      <w:r w:rsidR="00B52B06" w:rsidRPr="00020426">
        <w:tab/>
      </w:r>
      <w:r w:rsidR="00E4331D" w:rsidRPr="00C4485F">
        <w:t>výpoveďou</w:t>
      </w:r>
      <w:r w:rsidR="00C037F3" w:rsidRPr="00C4485F">
        <w:t xml:space="preserve"> </w:t>
      </w:r>
      <w:r w:rsidR="00E4331D" w:rsidRPr="00C4485F">
        <w:t>kupujúceho aj bez uvedenia dôvodu s dvojmesačnou výpovednou lehotou, pričom výpovedná lehota začne plynúť prvým dňom mesiaca bezprostredne nasledujúceho po mesiaci, v ktorom bola doručená výpoveď druhej zmluvnej strane</w:t>
      </w:r>
      <w:r w:rsidR="001E1A12" w:rsidRPr="00020426">
        <w:t xml:space="preserve">, </w:t>
      </w:r>
      <w:r w:rsidR="005A3096" w:rsidRPr="00C4485F">
        <w:t>alebo</w:t>
      </w:r>
    </w:p>
    <w:p w14:paraId="1AC0E6AB" w14:textId="578B9894" w:rsidR="00E4331D" w:rsidRPr="00C4485F" w:rsidRDefault="00793979" w:rsidP="00C4485F">
      <w:pPr>
        <w:pStyle w:val="Bezriadkovania"/>
        <w:ind w:left="1418" w:hanging="709"/>
        <w:jc w:val="both"/>
      </w:pPr>
      <w:r w:rsidRPr="00020426">
        <w:t xml:space="preserve">  </w:t>
      </w:r>
      <w:r w:rsidR="001E1A12" w:rsidRPr="00020426">
        <w:t xml:space="preserve">c) </w:t>
      </w:r>
      <w:r w:rsidR="00B52B06" w:rsidRPr="00020426">
        <w:tab/>
      </w:r>
      <w:r w:rsidR="00E4331D" w:rsidRPr="00C4485F">
        <w:t xml:space="preserve">odstúpením od </w:t>
      </w:r>
      <w:r w:rsidR="00C120ED" w:rsidRPr="00C4485F">
        <w:t>rámcovej dohody</w:t>
      </w:r>
      <w:r w:rsidR="00E4331D" w:rsidRPr="00C4485F">
        <w:t xml:space="preserve"> </w:t>
      </w:r>
      <w:r w:rsidR="00C56D66" w:rsidRPr="00C4485F">
        <w:t xml:space="preserve">jedenou zo zmluvných strán </w:t>
      </w:r>
      <w:r w:rsidR="00E4331D" w:rsidRPr="00C4485F">
        <w:t>v súlade s ustanoveniami Obchodného zákonníka</w:t>
      </w:r>
      <w:r w:rsidR="00C56D66" w:rsidRPr="00C4485F">
        <w:t xml:space="preserve"> a</w:t>
      </w:r>
      <w:r w:rsidR="00E4331D" w:rsidRPr="00C4485F">
        <w:t xml:space="preserve"> kupujúci aj podľa § 19 zákona č. 343/2015 Z.</w:t>
      </w:r>
      <w:r w:rsidR="0043611A" w:rsidRPr="00C4485F">
        <w:t xml:space="preserve"> </w:t>
      </w:r>
      <w:r w:rsidR="00E4331D" w:rsidRPr="00C4485F">
        <w:t>z. a § 15 zákona č. 315/2016 Z.</w:t>
      </w:r>
      <w:r w:rsidR="0043611A" w:rsidRPr="00C4485F">
        <w:t xml:space="preserve"> </w:t>
      </w:r>
      <w:r w:rsidR="00E4331D" w:rsidRPr="00C4485F">
        <w:t>z. s uvedením dôvodu</w:t>
      </w:r>
      <w:r w:rsidR="00B76E6F" w:rsidRPr="00020426">
        <w:t xml:space="preserve"> odstúpenia</w:t>
      </w:r>
      <w:r w:rsidR="00E4331D" w:rsidRPr="00C4485F">
        <w:t xml:space="preserve">.  </w:t>
      </w:r>
    </w:p>
    <w:p w14:paraId="755DE1BE" w14:textId="5D3894CC" w:rsidR="00E4331D" w:rsidRPr="00C4485F" w:rsidRDefault="00B0773A" w:rsidP="00C4485F">
      <w:pPr>
        <w:tabs>
          <w:tab w:val="left" w:pos="709"/>
        </w:tabs>
        <w:ind w:left="709" w:hanging="709"/>
        <w:jc w:val="both"/>
      </w:pPr>
      <w:r w:rsidRPr="00C4485F">
        <w:rPr>
          <w:b/>
        </w:rPr>
        <w:t>6</w:t>
      </w:r>
      <w:r w:rsidR="00E4331D" w:rsidRPr="00C4485F">
        <w:rPr>
          <w:b/>
        </w:rPr>
        <w:t>.</w:t>
      </w:r>
      <w:r w:rsidR="007C372B" w:rsidRPr="00C4485F">
        <w:rPr>
          <w:b/>
        </w:rPr>
        <w:t>2</w:t>
      </w:r>
      <w:r w:rsidR="00370E7E" w:rsidRPr="00C4485F">
        <w:rPr>
          <w:b/>
        </w:rPr>
        <w:t xml:space="preserve"> </w:t>
      </w:r>
      <w:r w:rsidR="00370E7E" w:rsidRPr="00C4485F">
        <w:rPr>
          <w:b/>
        </w:rPr>
        <w:tab/>
      </w:r>
      <w:r w:rsidR="00E4331D" w:rsidRPr="00C4485F">
        <w:t>Zmluvné strany sa dohodli, že za podstatné porušenie (§ 345 ods.</w:t>
      </w:r>
      <w:r w:rsidR="00C024AA">
        <w:t xml:space="preserve"> </w:t>
      </w:r>
      <w:r w:rsidR="00E4331D" w:rsidRPr="00C4485F">
        <w:t>2 Obchodného zákonníka) rámcovej dohody budú považovať:</w:t>
      </w:r>
    </w:p>
    <w:p w14:paraId="2DAA3BFF" w14:textId="5E72BDA2" w:rsidR="00E4331D" w:rsidRPr="00C4485F" w:rsidRDefault="001E5E28" w:rsidP="00C4485F">
      <w:pPr>
        <w:autoSpaceDE w:val="0"/>
        <w:spacing w:line="240" w:lineRule="atLeast"/>
        <w:ind w:left="426" w:firstLine="283"/>
        <w:jc w:val="both"/>
      </w:pPr>
      <w:r w:rsidRPr="00020426">
        <w:t xml:space="preserve">  </w:t>
      </w:r>
      <w:r w:rsidR="00370E7E" w:rsidRPr="00C4485F">
        <w:t>a)</w:t>
      </w:r>
      <w:r w:rsidR="00370E7E" w:rsidRPr="00C4485F">
        <w:tab/>
      </w:r>
      <w:r w:rsidR="00E4331D" w:rsidRPr="00C4485F">
        <w:t>na strane predávajúceho</w:t>
      </w:r>
      <w:r w:rsidR="00BF4ADB" w:rsidRPr="00C4485F">
        <w:t xml:space="preserve"> najmä</w:t>
      </w:r>
      <w:r w:rsidR="00E4331D" w:rsidRPr="00C4485F">
        <w:t>:</w:t>
      </w:r>
    </w:p>
    <w:p w14:paraId="76CC76C8" w14:textId="5DC27785" w:rsidR="00E4331D" w:rsidRPr="00C4485F" w:rsidRDefault="00370E7E" w:rsidP="00C4485F">
      <w:pPr>
        <w:pStyle w:val="Odsekzoznamu"/>
        <w:autoSpaceDE w:val="0"/>
        <w:autoSpaceDN/>
        <w:spacing w:line="240" w:lineRule="atLeast"/>
        <w:ind w:left="1418"/>
        <w:jc w:val="both"/>
        <w:rPr>
          <w:rFonts w:ascii="Times New Roman" w:hAnsi="Times New Roman" w:cs="Times New Roman"/>
        </w:rPr>
      </w:pPr>
      <w:r w:rsidRPr="00C4485F">
        <w:rPr>
          <w:rFonts w:ascii="Times New Roman" w:hAnsi="Times New Roman" w:cs="Times New Roman"/>
        </w:rPr>
        <w:t xml:space="preserve">- </w:t>
      </w:r>
      <w:r w:rsidR="00E4331D" w:rsidRPr="00C4485F">
        <w:rPr>
          <w:rFonts w:ascii="Times New Roman" w:hAnsi="Times New Roman" w:cs="Times New Roman"/>
        </w:rPr>
        <w:t xml:space="preserve">opakované (min. 2 krát za jeden kalendárny rok) nedodržanie záväzku dodať tovar  riadne </w:t>
      </w:r>
      <w:r w:rsidR="00BF4ADB" w:rsidRPr="00C4485F">
        <w:rPr>
          <w:rFonts w:ascii="Times New Roman" w:hAnsi="Times New Roman" w:cs="Times New Roman"/>
        </w:rPr>
        <w:t>alebo</w:t>
      </w:r>
      <w:r w:rsidR="00E4331D" w:rsidRPr="00C4485F">
        <w:rPr>
          <w:rFonts w:ascii="Times New Roman" w:hAnsi="Times New Roman" w:cs="Times New Roman"/>
        </w:rPr>
        <w:t xml:space="preserve"> včas podľa</w:t>
      </w:r>
      <w:r w:rsidR="00BF4ADB" w:rsidRPr="00C4485F">
        <w:rPr>
          <w:rFonts w:ascii="Times New Roman" w:hAnsi="Times New Roman" w:cs="Times New Roman"/>
        </w:rPr>
        <w:t xml:space="preserve"> tejto rámcovej dohody alebo</w:t>
      </w:r>
      <w:r w:rsidR="00E4331D" w:rsidRPr="00C4485F">
        <w:rPr>
          <w:rFonts w:ascii="Times New Roman" w:hAnsi="Times New Roman" w:cs="Times New Roman"/>
        </w:rPr>
        <w:t xml:space="preserve"> akceptovanej objednávky,</w:t>
      </w:r>
    </w:p>
    <w:p w14:paraId="1C9FBA80" w14:textId="3E2D7FCA" w:rsidR="00E4331D" w:rsidRPr="0048660E" w:rsidRDefault="00370E7E" w:rsidP="0048660E">
      <w:pPr>
        <w:pStyle w:val="Odsekzoznamu"/>
        <w:autoSpaceDE w:val="0"/>
        <w:autoSpaceDN/>
        <w:spacing w:line="240" w:lineRule="atLeast"/>
        <w:ind w:left="1418"/>
        <w:jc w:val="both"/>
        <w:rPr>
          <w:rFonts w:ascii="Times New Roman" w:hAnsi="Times New Roman" w:cs="Times New Roman"/>
        </w:rPr>
      </w:pPr>
      <w:r w:rsidRPr="00C4485F">
        <w:rPr>
          <w:rFonts w:ascii="Times New Roman" w:hAnsi="Times New Roman" w:cs="Times New Roman"/>
        </w:rPr>
        <w:t xml:space="preserve">- </w:t>
      </w:r>
      <w:r w:rsidR="00596964" w:rsidRPr="00C4485F">
        <w:rPr>
          <w:rFonts w:ascii="Times New Roman" w:hAnsi="Times New Roman" w:cs="Times New Roman"/>
        </w:rPr>
        <w:t xml:space="preserve">opakované (min. 2 krát za jeden kalendárny rok) </w:t>
      </w:r>
      <w:r w:rsidR="00E4331D" w:rsidRPr="00C4485F">
        <w:rPr>
          <w:rFonts w:ascii="Times New Roman" w:hAnsi="Times New Roman" w:cs="Times New Roman"/>
        </w:rPr>
        <w:t>neodstránenie vád tovaru</w:t>
      </w:r>
      <w:r w:rsidR="00C037F3" w:rsidRPr="00C4485F">
        <w:rPr>
          <w:rFonts w:ascii="Times New Roman" w:hAnsi="Times New Roman" w:cs="Times New Roman"/>
        </w:rPr>
        <w:t xml:space="preserve"> </w:t>
      </w:r>
      <w:r w:rsidR="00E4331D" w:rsidRPr="00C4485F">
        <w:rPr>
          <w:rFonts w:ascii="Times New Roman" w:hAnsi="Times New Roman" w:cs="Times New Roman"/>
        </w:rPr>
        <w:t xml:space="preserve">predávajúcim v lehote dohodnutej na vybavenie reklamácie, </w:t>
      </w:r>
    </w:p>
    <w:p w14:paraId="36C27134" w14:textId="72E1E8B5" w:rsidR="00E4331D" w:rsidRPr="00C4485F" w:rsidRDefault="00370E7E" w:rsidP="00C4485F">
      <w:pPr>
        <w:autoSpaceDE w:val="0"/>
        <w:spacing w:line="240" w:lineRule="atLeast"/>
        <w:ind w:left="1135" w:firstLine="283"/>
        <w:jc w:val="both"/>
      </w:pPr>
      <w:r w:rsidRPr="00C4485F">
        <w:t xml:space="preserve">- </w:t>
      </w:r>
      <w:r w:rsidR="00E4331D" w:rsidRPr="00C4485F">
        <w:t xml:space="preserve">opakovaná reklamácia vád tovaru podľa akceptovanej objednávky,  </w:t>
      </w:r>
    </w:p>
    <w:p w14:paraId="5C7DB447" w14:textId="5FA9676E" w:rsidR="00E4331D" w:rsidRPr="00C4485F" w:rsidRDefault="001E5E28" w:rsidP="00C4485F">
      <w:pPr>
        <w:autoSpaceDE w:val="0"/>
        <w:spacing w:line="240" w:lineRule="atLeast"/>
        <w:ind w:left="426" w:firstLine="283"/>
        <w:jc w:val="both"/>
      </w:pPr>
      <w:r w:rsidRPr="00020426">
        <w:t xml:space="preserve">  </w:t>
      </w:r>
      <w:r w:rsidR="00370E7E" w:rsidRPr="00C4485F">
        <w:t>b)</w:t>
      </w:r>
      <w:r w:rsidR="00370E7E" w:rsidRPr="00C4485F">
        <w:tab/>
      </w:r>
      <w:r w:rsidR="00E4331D" w:rsidRPr="00C4485F">
        <w:t xml:space="preserve">na strane kupujúceho: </w:t>
      </w:r>
    </w:p>
    <w:p w14:paraId="279B37FB" w14:textId="728C455E" w:rsidR="00E4331D" w:rsidRPr="00C4485F" w:rsidRDefault="00370E7E" w:rsidP="00C4485F">
      <w:pPr>
        <w:pStyle w:val="Bezriadkovania"/>
        <w:ind w:left="1418"/>
      </w:pPr>
      <w:r w:rsidRPr="00C4485F">
        <w:t xml:space="preserve">- </w:t>
      </w:r>
      <w:r w:rsidR="006D745D" w:rsidRPr="00C4485F">
        <w:t xml:space="preserve">opakované (min. 2 krát za jeden kalendárny rok) </w:t>
      </w:r>
      <w:r w:rsidR="00E4331D" w:rsidRPr="00C4485F">
        <w:t xml:space="preserve">omeškanie s úhradou faktúry o viac ako </w:t>
      </w:r>
      <w:r w:rsidR="00BE3F81" w:rsidRPr="00020426">
        <w:t>tridsať (</w:t>
      </w:r>
      <w:r w:rsidR="00E4331D" w:rsidRPr="00C4485F">
        <w:t>30</w:t>
      </w:r>
      <w:r w:rsidR="00BE3F81" w:rsidRPr="00020426">
        <w:t>)</w:t>
      </w:r>
      <w:r w:rsidR="00E4331D" w:rsidRPr="00C4485F">
        <w:t xml:space="preserve"> </w:t>
      </w:r>
      <w:r w:rsidR="00ED04EE" w:rsidRPr="00C4485F">
        <w:t xml:space="preserve">kalendárnych </w:t>
      </w:r>
      <w:r w:rsidR="00E4331D" w:rsidRPr="00C4485F">
        <w:t xml:space="preserve">dní. </w:t>
      </w:r>
    </w:p>
    <w:p w14:paraId="5FAFC2C8" w14:textId="336E1B7E" w:rsidR="00BF4ADB" w:rsidRPr="00C4485F" w:rsidRDefault="00B0773A" w:rsidP="00C4485F">
      <w:pPr>
        <w:pStyle w:val="Bezriadkovania"/>
        <w:ind w:left="708" w:hanging="708"/>
        <w:jc w:val="both"/>
      </w:pPr>
      <w:r w:rsidRPr="00C4485F">
        <w:rPr>
          <w:b/>
        </w:rPr>
        <w:t>6</w:t>
      </w:r>
      <w:r w:rsidR="00E4331D" w:rsidRPr="00C4485F">
        <w:rPr>
          <w:b/>
        </w:rPr>
        <w:t>.</w:t>
      </w:r>
      <w:r w:rsidR="007C372B" w:rsidRPr="00C4485F">
        <w:rPr>
          <w:b/>
        </w:rPr>
        <w:t>3</w:t>
      </w:r>
      <w:r w:rsidR="00BF4ADB" w:rsidRPr="00C4485F">
        <w:t xml:space="preserve"> </w:t>
      </w:r>
      <w:r w:rsidR="007310C5" w:rsidRPr="00020426">
        <w:tab/>
      </w:r>
      <w:r w:rsidR="00BF4ADB" w:rsidRPr="00C4485F">
        <w:t>Odstúpenie od rámcovej dohody musí byť druhej zmluvnej strane oznámené písomne, inak je neplatné a musí v ňom byť uvedený dôvod, pre ktorý zmluvn</w:t>
      </w:r>
      <w:r w:rsidR="007E1F20">
        <w:t>á</w:t>
      </w:r>
      <w:r w:rsidR="00BF4ADB" w:rsidRPr="00C4485F">
        <w:t xml:space="preserve"> strana od rámcovej dohody odstupuje. Odstúpenie od tejto rámcovej dohody je účinné dňom, kedy bolo písomné oznámenie o odstúpení od tejto rámcovej dohody </w:t>
      </w:r>
      <w:r w:rsidR="00BC5854" w:rsidRPr="00C4485F">
        <w:t xml:space="preserve">doručené druhej zmluvnej strane. </w:t>
      </w:r>
      <w:r w:rsidR="00BF4ADB" w:rsidRPr="00C4485F">
        <w:t xml:space="preserve"> </w:t>
      </w:r>
      <w:r w:rsidR="00E4331D" w:rsidRPr="00C4485F">
        <w:t xml:space="preserve"> </w:t>
      </w:r>
    </w:p>
    <w:p w14:paraId="19A79EE5" w14:textId="39FB16B1" w:rsidR="00BC5854" w:rsidRPr="00C4485F" w:rsidRDefault="00B0773A" w:rsidP="00C4485F">
      <w:pPr>
        <w:pStyle w:val="Bezriadkovania"/>
        <w:ind w:left="708" w:hanging="708"/>
        <w:jc w:val="both"/>
      </w:pPr>
      <w:r w:rsidRPr="00C4485F">
        <w:rPr>
          <w:b/>
          <w:bCs/>
        </w:rPr>
        <w:t>6</w:t>
      </w:r>
      <w:r w:rsidR="00BC5854" w:rsidRPr="00C4485F">
        <w:rPr>
          <w:b/>
          <w:bCs/>
        </w:rPr>
        <w:t>.4</w:t>
      </w:r>
      <w:r w:rsidR="00E4331D" w:rsidRPr="00C4485F">
        <w:t xml:space="preserve"> </w:t>
      </w:r>
      <w:r w:rsidR="007310C5" w:rsidRPr="00020426">
        <w:tab/>
      </w:r>
      <w:r w:rsidR="00E4331D" w:rsidRPr="00C4485F">
        <w:t>Na vysporiadanie nárokov zmluvných strán v súvislosti s odstúpením od tejto rámcovej dohody sa vzťahujú príslušné ustanovenia Obchodného zákonníka.</w:t>
      </w:r>
    </w:p>
    <w:p w14:paraId="2909C30A" w14:textId="09C983B0" w:rsidR="00BC5854" w:rsidRPr="00C4485F" w:rsidRDefault="006B2A56" w:rsidP="00C4485F">
      <w:pPr>
        <w:pStyle w:val="Bezriadkovania"/>
        <w:ind w:left="708" w:hanging="708"/>
        <w:jc w:val="both"/>
        <w:rPr>
          <w:b/>
          <w:bCs/>
        </w:rPr>
      </w:pPr>
      <w:r w:rsidRPr="007E1F20">
        <w:rPr>
          <w:b/>
          <w:bCs/>
        </w:rPr>
        <w:lastRenderedPageBreak/>
        <w:t>6.</w:t>
      </w:r>
      <w:r w:rsidR="0048660E">
        <w:rPr>
          <w:b/>
          <w:bCs/>
        </w:rPr>
        <w:t>5</w:t>
      </w:r>
      <w:r w:rsidRPr="00020426">
        <w:rPr>
          <w:b/>
          <w:bCs/>
        </w:rPr>
        <w:tab/>
      </w:r>
      <w:r w:rsidRPr="005E1B17">
        <w:t xml:space="preserve">V prípade, ak predávajúci neoznámi zmeny týkajúce sa subdodávateľov podľa článku VII. tejto rámcovej dohody, zaplatí kupujúcemu jednorazovú </w:t>
      </w:r>
      <w:r w:rsidRPr="0048660E">
        <w:t>zmluvnú pokutu vo výške</w:t>
      </w:r>
      <w:r w:rsidR="005E1B17" w:rsidRPr="0048660E">
        <w:t xml:space="preserve"> </w:t>
      </w:r>
      <w:r w:rsidR="0048660E" w:rsidRPr="0048660E">
        <w:br/>
      </w:r>
      <w:r w:rsidR="006E1173" w:rsidRPr="0048660E">
        <w:t>5</w:t>
      </w:r>
      <w:r w:rsidR="0048660E" w:rsidRPr="0048660E">
        <w:t xml:space="preserve"> </w:t>
      </w:r>
      <w:r w:rsidR="006E1173" w:rsidRPr="0048660E">
        <w:t>000</w:t>
      </w:r>
      <w:r w:rsidRPr="0048660E">
        <w:t>,- EUR.</w:t>
      </w:r>
      <w:r w:rsidRPr="00C4485F">
        <w:t xml:space="preserve"> </w:t>
      </w:r>
    </w:p>
    <w:p w14:paraId="4EB3F6E8" w14:textId="6AF99CBC" w:rsidR="00BC5854" w:rsidRPr="00C4485F" w:rsidRDefault="00B0773A" w:rsidP="00C4485F">
      <w:pPr>
        <w:pStyle w:val="Bezriadkovania"/>
        <w:ind w:left="708" w:hanging="708"/>
        <w:jc w:val="both"/>
      </w:pPr>
      <w:r w:rsidRPr="00C4485F">
        <w:rPr>
          <w:b/>
          <w:bCs/>
        </w:rPr>
        <w:t>6</w:t>
      </w:r>
      <w:r w:rsidR="00BC5854" w:rsidRPr="00C4485F">
        <w:rPr>
          <w:b/>
          <w:bCs/>
        </w:rPr>
        <w:t>.</w:t>
      </w:r>
      <w:r w:rsidR="0048660E">
        <w:rPr>
          <w:b/>
          <w:bCs/>
        </w:rPr>
        <w:t>6</w:t>
      </w:r>
      <w:r w:rsidR="00BC5854" w:rsidRPr="00C4485F">
        <w:t xml:space="preserve"> </w:t>
      </w:r>
      <w:r w:rsidR="007310C5" w:rsidRPr="00020426">
        <w:tab/>
      </w:r>
      <w:r w:rsidR="00BC5854" w:rsidRPr="00C4485F">
        <w:t xml:space="preserve">Dohodnuté sankcie zaplatí povinná zmluvná strana strane oprávnenej do </w:t>
      </w:r>
      <w:r w:rsidR="00BE3F81" w:rsidRPr="00020426">
        <w:t>tridsiatich (</w:t>
      </w:r>
      <w:r w:rsidR="00BC5854" w:rsidRPr="00C4485F">
        <w:t>30</w:t>
      </w:r>
      <w:r w:rsidR="00BE3F81" w:rsidRPr="00020426">
        <w:t>)</w:t>
      </w:r>
      <w:r w:rsidR="00BC5854" w:rsidRPr="00C4485F">
        <w:t xml:space="preserve"> dní odo dňa doručenia písomnej výzvy na ich zaplatenie.   </w:t>
      </w:r>
      <w:r w:rsidR="00E4331D" w:rsidRPr="00C4485F">
        <w:t xml:space="preserve">  </w:t>
      </w:r>
    </w:p>
    <w:p w14:paraId="33B13FEA" w14:textId="37014DAE" w:rsidR="008403EF" w:rsidRPr="00C4485F" w:rsidRDefault="00B0773A" w:rsidP="00C4485F">
      <w:pPr>
        <w:pStyle w:val="Bezriadkovania"/>
        <w:ind w:left="708" w:hanging="708"/>
        <w:jc w:val="both"/>
        <w:rPr>
          <w:b/>
        </w:rPr>
      </w:pPr>
      <w:r w:rsidRPr="00C4485F">
        <w:rPr>
          <w:b/>
          <w:bCs/>
        </w:rPr>
        <w:t>6</w:t>
      </w:r>
      <w:r w:rsidR="00BC5854" w:rsidRPr="00C4485F">
        <w:rPr>
          <w:b/>
          <w:bCs/>
        </w:rPr>
        <w:t>.</w:t>
      </w:r>
      <w:r w:rsidR="0048660E">
        <w:rPr>
          <w:b/>
          <w:bCs/>
        </w:rPr>
        <w:t>7</w:t>
      </w:r>
      <w:r w:rsidR="00BC5854" w:rsidRPr="00C4485F">
        <w:rPr>
          <w:b/>
        </w:rPr>
        <w:t xml:space="preserve"> </w:t>
      </w:r>
      <w:r w:rsidR="007310C5" w:rsidRPr="00020426">
        <w:rPr>
          <w:b/>
        </w:rPr>
        <w:tab/>
      </w:r>
      <w:r w:rsidR="00BC5854" w:rsidRPr="00C4485F">
        <w:rPr>
          <w:bCs/>
        </w:rPr>
        <w:t xml:space="preserve">Zmluvné pokuty vyplývajúce z porušení zmluvných povinností nemajú vplyv na výšku nároku na náhradu škody spôsobenej porušením zmluvnej povinnosti druhou zmluvnou stranou. </w:t>
      </w:r>
      <w:r w:rsidR="00BC5854" w:rsidRPr="00C4485F">
        <w:rPr>
          <w:b/>
        </w:rPr>
        <w:t xml:space="preserve"> </w:t>
      </w:r>
      <w:r w:rsidR="00E4331D" w:rsidRPr="00C4485F">
        <w:rPr>
          <w:b/>
        </w:rPr>
        <w:t xml:space="preserve">   </w:t>
      </w:r>
    </w:p>
    <w:p w14:paraId="1123B5AB" w14:textId="56F1E165" w:rsidR="00CE573F" w:rsidRPr="00C4485F" w:rsidRDefault="00B0773A" w:rsidP="00C4485F">
      <w:pPr>
        <w:pStyle w:val="Bezriadkovania"/>
        <w:ind w:left="708" w:hanging="708"/>
        <w:jc w:val="both"/>
      </w:pPr>
      <w:r w:rsidRPr="00C4485F">
        <w:rPr>
          <w:b/>
        </w:rPr>
        <w:t>6</w:t>
      </w:r>
      <w:r w:rsidR="00E4331D" w:rsidRPr="00C4485F">
        <w:rPr>
          <w:b/>
        </w:rPr>
        <w:t>.</w:t>
      </w:r>
      <w:r w:rsidR="0048660E">
        <w:rPr>
          <w:b/>
        </w:rPr>
        <w:t>8</w:t>
      </w:r>
      <w:r w:rsidR="00E4331D" w:rsidRPr="00C4485F">
        <w:t xml:space="preserve"> </w:t>
      </w:r>
      <w:r w:rsidR="007310C5" w:rsidRPr="00020426">
        <w:tab/>
      </w:r>
      <w:r w:rsidR="00E4331D" w:rsidRPr="00C4485F">
        <w:t xml:space="preserve">Ukončením </w:t>
      </w:r>
      <w:r w:rsidR="006E1173">
        <w:t>trvania</w:t>
      </w:r>
      <w:r w:rsidR="00E4331D" w:rsidRPr="00C4485F">
        <w:t xml:space="preserve"> tejto rámcovej dohody zanikajú všetky práva a povinnosti zmluvných strán v nej dohodnuté, okrem nárokov na úhradu spôsobenej škody, nárokov na uplatnené zmluvné, resp. zákonné sankcie a úroky. </w:t>
      </w:r>
    </w:p>
    <w:p w14:paraId="036E15E1" w14:textId="4A5E2B7C" w:rsidR="00CE573F" w:rsidRPr="00C4485F" w:rsidRDefault="00CE573F" w:rsidP="00C4485F">
      <w:pPr>
        <w:pStyle w:val="Bezriadkovania"/>
        <w:ind w:left="708" w:hanging="708"/>
        <w:jc w:val="both"/>
      </w:pPr>
      <w:r w:rsidRPr="00C4485F">
        <w:rPr>
          <w:b/>
          <w:bCs/>
        </w:rPr>
        <w:t>6.</w:t>
      </w:r>
      <w:r w:rsidR="0048660E">
        <w:rPr>
          <w:b/>
          <w:bCs/>
        </w:rPr>
        <w:t>9</w:t>
      </w:r>
      <w:r w:rsidRPr="00020426">
        <w:t xml:space="preserve"> </w:t>
      </w:r>
      <w:r w:rsidR="007310C5" w:rsidRPr="00020426">
        <w:tab/>
      </w:r>
      <w:r w:rsidRPr="00C4485F">
        <w:t xml:space="preserve">Predávajúci zodpovedá za škodu spôsobenú porušením svojich povinností podľa tejto rámcovej dohody v zmysle všeobecných ustanovení Obchodného zákonníka o náhrade škody.   </w:t>
      </w:r>
    </w:p>
    <w:p w14:paraId="2912ACAD" w14:textId="71D864B9" w:rsidR="000B2289" w:rsidRPr="00C4485F" w:rsidRDefault="000B2289" w:rsidP="008403EF">
      <w:pPr>
        <w:tabs>
          <w:tab w:val="left" w:pos="540"/>
          <w:tab w:val="left" w:pos="900"/>
        </w:tabs>
        <w:overflowPunct w:val="0"/>
        <w:autoSpaceDE w:val="0"/>
        <w:adjustRightInd w:val="0"/>
        <w:jc w:val="both"/>
        <w:rPr>
          <w:b/>
        </w:rPr>
      </w:pPr>
    </w:p>
    <w:p w14:paraId="604BD01D" w14:textId="77777777" w:rsidR="00880DAB" w:rsidRPr="00C4485F" w:rsidRDefault="00880DAB" w:rsidP="008403EF">
      <w:pPr>
        <w:tabs>
          <w:tab w:val="left" w:pos="540"/>
          <w:tab w:val="left" w:pos="900"/>
        </w:tabs>
        <w:overflowPunct w:val="0"/>
        <w:autoSpaceDE w:val="0"/>
        <w:adjustRightInd w:val="0"/>
        <w:jc w:val="both"/>
        <w:rPr>
          <w:b/>
        </w:rPr>
      </w:pPr>
    </w:p>
    <w:p w14:paraId="4C773174" w14:textId="1C178B66" w:rsidR="00E4331D" w:rsidRPr="00C4485F" w:rsidRDefault="00A0267E" w:rsidP="00C4485F">
      <w:pPr>
        <w:overflowPunct w:val="0"/>
        <w:autoSpaceDE w:val="0"/>
        <w:adjustRightInd w:val="0"/>
        <w:jc w:val="center"/>
        <w:rPr>
          <w:b/>
        </w:rPr>
      </w:pPr>
      <w:r w:rsidRPr="00020426">
        <w:rPr>
          <w:b/>
        </w:rPr>
        <w:t xml:space="preserve"> </w:t>
      </w:r>
      <w:r w:rsidR="00E4331D" w:rsidRPr="00C4485F">
        <w:rPr>
          <w:b/>
        </w:rPr>
        <w:t xml:space="preserve">Článok </w:t>
      </w:r>
      <w:r w:rsidR="00E80338" w:rsidRPr="00C4485F">
        <w:rPr>
          <w:b/>
        </w:rPr>
        <w:t>VII</w:t>
      </w:r>
      <w:r w:rsidR="00E4331D" w:rsidRPr="00C4485F">
        <w:rPr>
          <w:b/>
        </w:rPr>
        <w:t>.</w:t>
      </w:r>
    </w:p>
    <w:p w14:paraId="13B1095B" w14:textId="77777777" w:rsidR="00E4331D" w:rsidRPr="00C4485F" w:rsidRDefault="00E4331D" w:rsidP="00E4331D">
      <w:pPr>
        <w:jc w:val="center"/>
        <w:rPr>
          <w:b/>
        </w:rPr>
      </w:pPr>
      <w:r w:rsidRPr="00C4485F">
        <w:rPr>
          <w:b/>
          <w:i/>
        </w:rPr>
        <w:t xml:space="preserve"> </w:t>
      </w:r>
      <w:r w:rsidRPr="00C4485F">
        <w:rPr>
          <w:b/>
        </w:rPr>
        <w:t>Subdodávatelia</w:t>
      </w:r>
    </w:p>
    <w:p w14:paraId="409DACB7" w14:textId="77777777" w:rsidR="00B0773A" w:rsidRPr="00C4485F" w:rsidRDefault="00B0773A" w:rsidP="00E4331D">
      <w:pPr>
        <w:autoSpaceDE w:val="0"/>
        <w:spacing w:line="240" w:lineRule="atLeast"/>
        <w:jc w:val="both"/>
        <w:rPr>
          <w:i/>
        </w:rPr>
      </w:pPr>
    </w:p>
    <w:p w14:paraId="5FA6947F" w14:textId="2B55F889" w:rsidR="00B0773A" w:rsidRPr="007E1F20" w:rsidRDefault="00B0773A" w:rsidP="00C4485F">
      <w:pPr>
        <w:tabs>
          <w:tab w:val="num" w:pos="2520"/>
          <w:tab w:val="left" w:pos="2552"/>
        </w:tabs>
        <w:autoSpaceDN/>
        <w:ind w:left="709" w:hanging="709"/>
        <w:jc w:val="both"/>
        <w:rPr>
          <w:noProof/>
        </w:rPr>
      </w:pPr>
      <w:r w:rsidRPr="00C4485F">
        <w:rPr>
          <w:b/>
          <w:noProof/>
        </w:rPr>
        <w:t>7.1</w:t>
      </w:r>
      <w:r w:rsidR="002E77AC" w:rsidRPr="00020426">
        <w:rPr>
          <w:b/>
          <w:noProof/>
        </w:rPr>
        <w:t xml:space="preserve"> </w:t>
      </w:r>
      <w:r w:rsidR="002E77AC" w:rsidRPr="00020426">
        <w:rPr>
          <w:b/>
          <w:noProof/>
        </w:rPr>
        <w:tab/>
      </w:r>
      <w:r w:rsidRPr="00C4485F">
        <w:rPr>
          <w:noProof/>
        </w:rPr>
        <w:t>Údaje o</w:t>
      </w:r>
      <w:r w:rsidR="00B52B06" w:rsidRPr="00020426">
        <w:rPr>
          <w:noProof/>
        </w:rPr>
        <w:t> </w:t>
      </w:r>
      <w:r w:rsidRPr="00C4485F">
        <w:rPr>
          <w:noProof/>
        </w:rPr>
        <w:t>subdodávateľoch</w:t>
      </w:r>
      <w:r w:rsidR="00B52B06" w:rsidRPr="00020426">
        <w:rPr>
          <w:noProof/>
        </w:rPr>
        <w:t xml:space="preserve"> </w:t>
      </w:r>
      <w:r w:rsidRPr="00C4485F">
        <w:rPr>
          <w:noProof/>
        </w:rPr>
        <w:t xml:space="preserve">predávajúceho a údaje o osobe oprávnenej konať za  predávajúceho v rozsahu meno a priezvisko, adresa pobytu, dátum narodenia, predmet subdodávky a podiel subdodávky na zákazke sú uvedené v Prílohe č. </w:t>
      </w:r>
      <w:r w:rsidR="007E1F20">
        <w:rPr>
          <w:noProof/>
        </w:rPr>
        <w:t>2</w:t>
      </w:r>
      <w:r w:rsidRPr="00C4485F">
        <w:rPr>
          <w:noProof/>
        </w:rPr>
        <w:t xml:space="preserve"> tejto rámcovej dohody. Ak </w:t>
      </w:r>
      <w:r w:rsidRPr="007E1F20">
        <w:rPr>
          <w:noProof/>
        </w:rPr>
        <w:t xml:space="preserve">v Prílohe č. </w:t>
      </w:r>
      <w:r w:rsidR="004F7E6F" w:rsidRPr="007E1F20">
        <w:rPr>
          <w:noProof/>
        </w:rPr>
        <w:t>2</w:t>
      </w:r>
      <w:r w:rsidRPr="007E1F20">
        <w:rPr>
          <w:noProof/>
        </w:rPr>
        <w:t xml:space="preserve"> nie sú uvedené žiadne údaje o subdodávateľoch, znamená to, že predávajúci nemá subdodávateľov.  </w:t>
      </w:r>
    </w:p>
    <w:p w14:paraId="338E6A3C" w14:textId="5A1749AE" w:rsidR="00B0773A" w:rsidRPr="007E1F20" w:rsidRDefault="00B0773A" w:rsidP="00C4485F">
      <w:pPr>
        <w:tabs>
          <w:tab w:val="num" w:pos="2520"/>
          <w:tab w:val="left" w:pos="3119"/>
        </w:tabs>
        <w:autoSpaceDN/>
        <w:ind w:left="709" w:hanging="708"/>
        <w:jc w:val="both"/>
        <w:rPr>
          <w:i/>
          <w:noProof/>
        </w:rPr>
      </w:pPr>
      <w:r w:rsidRPr="007E1F20">
        <w:rPr>
          <w:b/>
          <w:noProof/>
        </w:rPr>
        <w:t>7.2</w:t>
      </w:r>
      <w:r w:rsidR="002E77AC" w:rsidRPr="007E1F20">
        <w:rPr>
          <w:b/>
          <w:noProof/>
        </w:rPr>
        <w:tab/>
      </w:r>
      <w:r w:rsidRPr="007E1F20">
        <w:rPr>
          <w:noProof/>
        </w:rPr>
        <w:t>Pre účely tejto rámcovej dohody sa subdodávateľom rozumie taký hospodársky subjekt, ktorý uzavrel alebo uzavrie s </w:t>
      </w:r>
      <w:r w:rsidR="00A108F3" w:rsidRPr="007E1F20">
        <w:rPr>
          <w:noProof/>
        </w:rPr>
        <w:t>p</w:t>
      </w:r>
      <w:r w:rsidRPr="007E1F20">
        <w:rPr>
          <w:noProof/>
        </w:rPr>
        <w:t>redávajúcim písomnú odplatnú zmluvu na plnenie určitej časti zákazky, a teda za subdodávateľa je považovaný ten, kto sa priamo bude podieľať na plnení tejto rámcovej dohody</w:t>
      </w:r>
      <w:r w:rsidR="002E77AC" w:rsidRPr="007E1F20">
        <w:rPr>
          <w:noProof/>
        </w:rPr>
        <w:t xml:space="preserve"> </w:t>
      </w:r>
      <w:r w:rsidRPr="007E1F20">
        <w:rPr>
          <w:noProof/>
        </w:rPr>
        <w:t>a</w:t>
      </w:r>
      <w:r w:rsidR="006E1173">
        <w:rPr>
          <w:noProof/>
        </w:rPr>
        <w:t>lebo</w:t>
      </w:r>
      <w:r w:rsidRPr="007E1F20">
        <w:rPr>
          <w:noProof/>
        </w:rPr>
        <w:t xml:space="preserve"> akceptovanej objednávky.</w:t>
      </w:r>
    </w:p>
    <w:p w14:paraId="611DC168" w14:textId="73FEF3A5" w:rsidR="00B0773A" w:rsidRPr="00C4485F" w:rsidRDefault="00B0773A" w:rsidP="00C4485F">
      <w:pPr>
        <w:tabs>
          <w:tab w:val="num" w:pos="2520"/>
        </w:tabs>
        <w:autoSpaceDN/>
        <w:ind w:left="709" w:hanging="708"/>
        <w:jc w:val="both"/>
        <w:rPr>
          <w:noProof/>
        </w:rPr>
      </w:pPr>
      <w:r w:rsidRPr="007E1F20">
        <w:rPr>
          <w:b/>
          <w:noProof/>
        </w:rPr>
        <w:t>7.3</w:t>
      </w:r>
      <w:r w:rsidR="00B52B06" w:rsidRPr="007E1F20">
        <w:rPr>
          <w:noProof/>
        </w:rPr>
        <w:tab/>
      </w:r>
      <w:r w:rsidRPr="007E1F20">
        <w:rPr>
          <w:noProof/>
        </w:rPr>
        <w:t xml:space="preserve">Predávajúci je povinný bez zbytočného odkladu oznámiť kupujúcemu akúkoľvek zmenu údajov uvedených v bode </w:t>
      </w:r>
      <w:r w:rsidR="00BB0214" w:rsidRPr="007E1F20">
        <w:rPr>
          <w:noProof/>
        </w:rPr>
        <w:t>7</w:t>
      </w:r>
      <w:r w:rsidRPr="007E1F20">
        <w:rPr>
          <w:noProof/>
        </w:rPr>
        <w:t xml:space="preserve">.4 </w:t>
      </w:r>
      <w:r w:rsidR="00E21580" w:rsidRPr="007E1F20">
        <w:rPr>
          <w:noProof/>
        </w:rPr>
        <w:t xml:space="preserve">tohto článku </w:t>
      </w:r>
      <w:r w:rsidRPr="007E1F20">
        <w:rPr>
          <w:noProof/>
        </w:rPr>
        <w:t xml:space="preserve">u subdodávateľov uvedených v Prílohe č. </w:t>
      </w:r>
      <w:r w:rsidR="004F7E6F" w:rsidRPr="007E1F20">
        <w:rPr>
          <w:noProof/>
        </w:rPr>
        <w:t>2</w:t>
      </w:r>
      <w:r w:rsidRPr="007E1F20">
        <w:rPr>
          <w:noProof/>
        </w:rPr>
        <w:t xml:space="preserve"> tejto rámcovej dohody.</w:t>
      </w:r>
    </w:p>
    <w:p w14:paraId="30E0C3AB" w14:textId="1DCE7D53" w:rsidR="00B0773A" w:rsidRPr="00C4485F" w:rsidRDefault="00B0773A" w:rsidP="00C4485F">
      <w:pPr>
        <w:tabs>
          <w:tab w:val="left" w:pos="709"/>
          <w:tab w:val="num" w:pos="2520"/>
        </w:tabs>
        <w:autoSpaceDN/>
        <w:ind w:left="709" w:hanging="708"/>
        <w:jc w:val="both"/>
        <w:rPr>
          <w:noProof/>
        </w:rPr>
      </w:pPr>
      <w:r w:rsidRPr="00C4485F">
        <w:rPr>
          <w:b/>
          <w:noProof/>
        </w:rPr>
        <w:t>7.4</w:t>
      </w:r>
      <w:r w:rsidR="00B52B06" w:rsidRPr="00020426">
        <w:rPr>
          <w:noProof/>
        </w:rPr>
        <w:tab/>
      </w:r>
      <w:r w:rsidRPr="00C4485F">
        <w:rPr>
          <w:noProof/>
        </w:rPr>
        <w:t>V prípade zmeny subdodávateľa počas trvania tejto rámcovej dohody, pričom za zmenu subdodávateľa sa považuje aj pribratie nového subd</w:t>
      </w:r>
      <w:r w:rsidR="00BE2614" w:rsidRPr="00020426">
        <w:rPr>
          <w:noProof/>
        </w:rPr>
        <w:t>odávateľa</w:t>
      </w:r>
      <w:r w:rsidRPr="00C4485F">
        <w:rPr>
          <w:noProof/>
        </w:rPr>
        <w:t xml:space="preserve">, je predávajúci povinný písomne oznámiť  kupujúcemu každú zmenu subdodávateľa, a to najneskôr desať </w:t>
      </w:r>
      <w:r w:rsidR="00BE3F81" w:rsidRPr="00020426">
        <w:rPr>
          <w:noProof/>
        </w:rPr>
        <w:t xml:space="preserve">(10) </w:t>
      </w:r>
      <w:r w:rsidRPr="00C4485F">
        <w:rPr>
          <w:noProof/>
        </w:rPr>
        <w:t>pracovných dní pred dňom, kedy má zmena subdodávateľa nastať a predložiť  kupujúcemu nasledovné údaje:</w:t>
      </w:r>
    </w:p>
    <w:p w14:paraId="79F6B188" w14:textId="15AAA369" w:rsidR="00B0773A" w:rsidRPr="00C4485F" w:rsidRDefault="00BE2614" w:rsidP="00C4485F">
      <w:pPr>
        <w:tabs>
          <w:tab w:val="left" w:pos="0"/>
        </w:tabs>
        <w:autoSpaceDN/>
        <w:spacing w:after="120" w:line="259" w:lineRule="auto"/>
        <w:ind w:left="1418" w:hanging="709"/>
        <w:contextualSpacing/>
        <w:jc w:val="both"/>
        <w:rPr>
          <w:noProof/>
        </w:rPr>
      </w:pPr>
      <w:r w:rsidRPr="00020426">
        <w:rPr>
          <w:noProof/>
        </w:rPr>
        <w:t xml:space="preserve">  </w:t>
      </w:r>
      <w:r w:rsidR="00B52B06" w:rsidRPr="00020426">
        <w:rPr>
          <w:noProof/>
        </w:rPr>
        <w:t xml:space="preserve">a) </w:t>
      </w:r>
      <w:r w:rsidR="00B52B06" w:rsidRPr="00020426">
        <w:rPr>
          <w:noProof/>
        </w:rPr>
        <w:tab/>
      </w:r>
      <w:r w:rsidR="00B0773A" w:rsidRPr="00C4485F">
        <w:rPr>
          <w:noProof/>
        </w:rPr>
        <w:t>podiel zákazky (hodnota subdodávky v EUR bez DPH alebo v %), ktorý má v úmysle zadať navrhovanému subdodávateľovi,</w:t>
      </w:r>
    </w:p>
    <w:p w14:paraId="594B338F" w14:textId="4E4BA6D8" w:rsidR="00B0773A" w:rsidRPr="00C4485F" w:rsidRDefault="00BE2614" w:rsidP="00C4485F">
      <w:pPr>
        <w:tabs>
          <w:tab w:val="left" w:pos="0"/>
        </w:tabs>
        <w:autoSpaceDN/>
        <w:spacing w:after="160" w:line="259" w:lineRule="auto"/>
        <w:ind w:left="1418" w:hanging="709"/>
        <w:contextualSpacing/>
        <w:jc w:val="both"/>
        <w:rPr>
          <w:noProof/>
        </w:rPr>
      </w:pPr>
      <w:r w:rsidRPr="00020426">
        <w:rPr>
          <w:noProof/>
        </w:rPr>
        <w:t xml:space="preserve">  </w:t>
      </w:r>
      <w:r w:rsidR="00B52B06" w:rsidRPr="00020426">
        <w:rPr>
          <w:noProof/>
        </w:rPr>
        <w:t xml:space="preserve">b) </w:t>
      </w:r>
      <w:r w:rsidR="00B52B06" w:rsidRPr="00020426">
        <w:rPr>
          <w:noProof/>
        </w:rPr>
        <w:tab/>
      </w:r>
      <w:r w:rsidR="00B0773A" w:rsidRPr="00C4485F">
        <w:rPr>
          <w:noProof/>
        </w:rPr>
        <w:t>predmet subdodávky,</w:t>
      </w:r>
    </w:p>
    <w:p w14:paraId="3B9004E8" w14:textId="5FB20062" w:rsidR="00B0773A" w:rsidRPr="00C4485F" w:rsidRDefault="00BE2614" w:rsidP="00C4485F">
      <w:pPr>
        <w:tabs>
          <w:tab w:val="left" w:pos="0"/>
        </w:tabs>
        <w:autoSpaceDN/>
        <w:spacing w:after="160" w:line="259" w:lineRule="auto"/>
        <w:ind w:left="1418" w:hanging="709"/>
        <w:contextualSpacing/>
        <w:jc w:val="both"/>
        <w:rPr>
          <w:noProof/>
        </w:rPr>
      </w:pPr>
      <w:r w:rsidRPr="00020426">
        <w:rPr>
          <w:noProof/>
        </w:rPr>
        <w:t xml:space="preserve">  </w:t>
      </w:r>
      <w:r w:rsidR="00B52B06" w:rsidRPr="00020426">
        <w:rPr>
          <w:noProof/>
        </w:rPr>
        <w:t xml:space="preserve">c) </w:t>
      </w:r>
      <w:r w:rsidR="00B52B06" w:rsidRPr="00020426">
        <w:rPr>
          <w:noProof/>
        </w:rPr>
        <w:tab/>
      </w:r>
      <w:r w:rsidR="00B0773A" w:rsidRPr="00C4485F">
        <w:rPr>
          <w:noProof/>
        </w:rPr>
        <w:t>informácie o navrhovanom subdodávateľovi v rozsahu obchodné meno alebo názov, s</w:t>
      </w:r>
      <w:r w:rsidRPr="00020426">
        <w:rPr>
          <w:noProof/>
        </w:rPr>
        <w:t>í</w:t>
      </w:r>
      <w:r w:rsidR="00B0773A" w:rsidRPr="00C4485F">
        <w:rPr>
          <w:noProof/>
        </w:rPr>
        <w:t>dlo, miesto podnikania a IČO subdodávateľa,</w:t>
      </w:r>
    </w:p>
    <w:p w14:paraId="211DD252" w14:textId="4AC5A550" w:rsidR="00B0773A" w:rsidRPr="00C4485F" w:rsidRDefault="00BE2614" w:rsidP="00C4485F">
      <w:pPr>
        <w:tabs>
          <w:tab w:val="left" w:pos="0"/>
        </w:tabs>
        <w:autoSpaceDN/>
        <w:spacing w:after="160" w:line="259" w:lineRule="auto"/>
        <w:ind w:left="1418" w:hanging="709"/>
        <w:contextualSpacing/>
        <w:jc w:val="both"/>
        <w:rPr>
          <w:noProof/>
        </w:rPr>
      </w:pPr>
      <w:r w:rsidRPr="00020426">
        <w:rPr>
          <w:noProof/>
        </w:rPr>
        <w:t xml:space="preserve">  </w:t>
      </w:r>
      <w:r w:rsidR="00B52B06" w:rsidRPr="00020426">
        <w:rPr>
          <w:noProof/>
        </w:rPr>
        <w:t xml:space="preserve">d) </w:t>
      </w:r>
      <w:r w:rsidR="00B52B06" w:rsidRPr="00020426">
        <w:rPr>
          <w:noProof/>
        </w:rPr>
        <w:tab/>
      </w:r>
      <w:r w:rsidR="00B0773A" w:rsidRPr="00C4485F">
        <w:rPr>
          <w:noProof/>
        </w:rPr>
        <w:t>údaje o osobe oprávnenej konať za subdodávateľa v rozsahu meno a priezvisko, adresa pobytu a dátum narodenia,</w:t>
      </w:r>
    </w:p>
    <w:p w14:paraId="101A67DD" w14:textId="463EF038" w:rsidR="00B0773A" w:rsidRPr="00C4485F" w:rsidRDefault="00BE2614" w:rsidP="00C4485F">
      <w:pPr>
        <w:tabs>
          <w:tab w:val="left" w:pos="0"/>
        </w:tabs>
        <w:autoSpaceDN/>
        <w:spacing w:after="160" w:line="259" w:lineRule="auto"/>
        <w:ind w:left="1418" w:hanging="709"/>
        <w:contextualSpacing/>
        <w:jc w:val="both"/>
        <w:rPr>
          <w:noProof/>
        </w:rPr>
      </w:pPr>
      <w:r w:rsidRPr="00020426">
        <w:rPr>
          <w:noProof/>
        </w:rPr>
        <w:t xml:space="preserve">  </w:t>
      </w:r>
      <w:r w:rsidR="00B52B06" w:rsidRPr="00020426">
        <w:rPr>
          <w:noProof/>
        </w:rPr>
        <w:t xml:space="preserve">e) </w:t>
      </w:r>
      <w:r w:rsidR="00B52B06" w:rsidRPr="00020426">
        <w:rPr>
          <w:noProof/>
        </w:rPr>
        <w:tab/>
      </w:r>
      <w:r w:rsidR="00B0773A" w:rsidRPr="00C4485F">
        <w:rPr>
          <w:noProof/>
        </w:rPr>
        <w:t xml:space="preserve">v prípade, ak navrhovaný subdodávateľ má povinnosť zapisovať sa do registra partnerov verejného sektora podľa </w:t>
      </w:r>
      <w:r w:rsidR="00F47D0D" w:rsidRPr="00C4485F">
        <w:rPr>
          <w:noProof/>
        </w:rPr>
        <w:t xml:space="preserve">zákona </w:t>
      </w:r>
      <w:r w:rsidR="0047078E" w:rsidRPr="0047078E">
        <w:rPr>
          <w:noProof/>
        </w:rPr>
        <w:t>č. 315/2016 Z. z.</w:t>
      </w:r>
      <w:r w:rsidR="00B0773A" w:rsidRPr="00C4485F">
        <w:rPr>
          <w:noProof/>
        </w:rPr>
        <w:t xml:space="preserve">, informáciu o skutočnosti, že navrhovaný subdodávateľ je zapísaný do registra partnerov verejného sektora podľa zákona </w:t>
      </w:r>
      <w:r w:rsidR="0047078E" w:rsidRPr="0047078E">
        <w:rPr>
          <w:noProof/>
        </w:rPr>
        <w:t>č. 315/2016 Z. z</w:t>
      </w:r>
      <w:r w:rsidR="00B0773A" w:rsidRPr="00C4485F">
        <w:rPr>
          <w:noProof/>
        </w:rPr>
        <w:t>.</w:t>
      </w:r>
    </w:p>
    <w:p w14:paraId="0642CEBB" w14:textId="1B72FD9A" w:rsidR="00B0773A" w:rsidRPr="0048660E" w:rsidRDefault="00B0773A" w:rsidP="0048660E">
      <w:pPr>
        <w:tabs>
          <w:tab w:val="num" w:pos="2520"/>
          <w:tab w:val="left" w:pos="2694"/>
        </w:tabs>
        <w:autoSpaceDN/>
        <w:ind w:left="709" w:hanging="709"/>
        <w:jc w:val="both"/>
        <w:rPr>
          <w:noProof/>
        </w:rPr>
      </w:pPr>
      <w:r w:rsidRPr="00C4485F">
        <w:rPr>
          <w:b/>
          <w:noProof/>
        </w:rPr>
        <w:t>7.5</w:t>
      </w:r>
      <w:r w:rsidR="00AB729C" w:rsidRPr="00020426">
        <w:rPr>
          <w:b/>
          <w:noProof/>
        </w:rPr>
        <w:tab/>
      </w:r>
      <w:r w:rsidRPr="00C4485F">
        <w:rPr>
          <w:noProof/>
        </w:rPr>
        <w:t xml:space="preserve">Zmena subdodávateľa podľa bodu </w:t>
      </w:r>
      <w:r w:rsidR="00BB0214" w:rsidRPr="00C4485F">
        <w:rPr>
          <w:noProof/>
        </w:rPr>
        <w:t>7</w:t>
      </w:r>
      <w:r w:rsidRPr="00C4485F">
        <w:rPr>
          <w:noProof/>
        </w:rPr>
        <w:t xml:space="preserve">.4 </w:t>
      </w:r>
      <w:r w:rsidR="00E21580" w:rsidRPr="00020426">
        <w:rPr>
          <w:noProof/>
        </w:rPr>
        <w:t>tohto článku</w:t>
      </w:r>
      <w:r w:rsidRPr="00C4485F">
        <w:rPr>
          <w:noProof/>
        </w:rPr>
        <w:t xml:space="preserve"> je možná iba na základe písomného súhlasu kupujúceho. Informáciu o akceptovaní/neakceptovaní zmeny subdodávateľa zašle </w:t>
      </w:r>
      <w:r w:rsidRPr="00C4485F">
        <w:rPr>
          <w:noProof/>
        </w:rPr>
        <w:lastRenderedPageBreak/>
        <w:t>kupujúci predávajúcemu do siedmich</w:t>
      </w:r>
      <w:r w:rsidR="00516CC1" w:rsidRPr="00020426">
        <w:rPr>
          <w:noProof/>
        </w:rPr>
        <w:t xml:space="preserve"> (7)</w:t>
      </w:r>
      <w:r w:rsidRPr="00C4485F">
        <w:rPr>
          <w:noProof/>
        </w:rPr>
        <w:t xml:space="preserve"> pracovných dní odo dňa doručenia žiadosti o zmenu subdodávateľa.</w:t>
      </w:r>
      <w:r w:rsidRPr="00C4485F">
        <w:rPr>
          <w:b/>
          <w:bCs/>
          <w:noProof/>
        </w:rPr>
        <w:t xml:space="preserve"> </w:t>
      </w:r>
    </w:p>
    <w:p w14:paraId="72E1C112" w14:textId="7C504A0C" w:rsidR="00B0773A" w:rsidRPr="00020426" w:rsidRDefault="00B0773A">
      <w:pPr>
        <w:tabs>
          <w:tab w:val="left" w:pos="0"/>
          <w:tab w:val="num" w:pos="2520"/>
        </w:tabs>
        <w:autoSpaceDN/>
        <w:ind w:left="709" w:hanging="1417"/>
        <w:jc w:val="both"/>
        <w:rPr>
          <w:noProof/>
        </w:rPr>
      </w:pPr>
      <w:r w:rsidRPr="00C4485F">
        <w:rPr>
          <w:b/>
          <w:bCs/>
          <w:iCs/>
          <w:noProof/>
        </w:rPr>
        <w:tab/>
        <w:t>7.</w:t>
      </w:r>
      <w:r w:rsidR="0048660E">
        <w:rPr>
          <w:b/>
          <w:bCs/>
          <w:iCs/>
          <w:noProof/>
        </w:rPr>
        <w:t>6</w:t>
      </w:r>
      <w:r w:rsidRPr="00C4485F">
        <w:rPr>
          <w:bCs/>
          <w:iCs/>
          <w:noProof/>
        </w:rPr>
        <w:t xml:space="preserve"> </w:t>
      </w:r>
      <w:r w:rsidR="00AB729C" w:rsidRPr="00020426">
        <w:rPr>
          <w:bCs/>
          <w:iCs/>
          <w:noProof/>
        </w:rPr>
        <w:tab/>
      </w:r>
      <w:r w:rsidRPr="00C4485F">
        <w:rPr>
          <w:bCs/>
          <w:iCs/>
          <w:noProof/>
        </w:rPr>
        <w:t>Predávajúci</w:t>
      </w:r>
      <w:r w:rsidRPr="00C4485F">
        <w:rPr>
          <w:noProof/>
        </w:rPr>
        <w:t xml:space="preserve"> zodpovedá za plnenie tejto rámcovej dohody subdodávateľom tak, ako keby plnenie realizoval sám. Predávajúci zodpovedá za odbornú starostlivosť pri výbere subdodávateľa ako aj za výsledok činnosti/plnenia vykonanej/vykonaného na základe zmluvy o subdodávke.</w:t>
      </w:r>
    </w:p>
    <w:p w14:paraId="6F8E7F44" w14:textId="48B552DB" w:rsidR="00793979" w:rsidRPr="00020426" w:rsidRDefault="00793979">
      <w:pPr>
        <w:tabs>
          <w:tab w:val="left" w:pos="0"/>
          <w:tab w:val="num" w:pos="2520"/>
        </w:tabs>
        <w:autoSpaceDN/>
        <w:ind w:left="709" w:hanging="1417"/>
        <w:jc w:val="both"/>
        <w:rPr>
          <w:noProof/>
        </w:rPr>
      </w:pPr>
    </w:p>
    <w:p w14:paraId="6F387ED6" w14:textId="77777777" w:rsidR="00793979" w:rsidRPr="00C4485F" w:rsidRDefault="00793979" w:rsidP="00C4485F">
      <w:pPr>
        <w:tabs>
          <w:tab w:val="left" w:pos="0"/>
          <w:tab w:val="num" w:pos="2520"/>
        </w:tabs>
        <w:autoSpaceDN/>
        <w:ind w:left="709" w:hanging="1417"/>
        <w:jc w:val="both"/>
        <w:rPr>
          <w:noProof/>
        </w:rPr>
      </w:pPr>
    </w:p>
    <w:p w14:paraId="7C092434" w14:textId="31F3F67A" w:rsidR="00E4331D" w:rsidRPr="00C4485F" w:rsidRDefault="00E4331D" w:rsidP="00E4331D">
      <w:pPr>
        <w:autoSpaceDE w:val="0"/>
        <w:jc w:val="center"/>
        <w:rPr>
          <w:rFonts w:eastAsia="Calibri"/>
          <w:b/>
          <w:bCs/>
          <w:iCs/>
        </w:rPr>
      </w:pPr>
      <w:r w:rsidRPr="00C4485F">
        <w:rPr>
          <w:rFonts w:eastAsia="Calibri"/>
          <w:b/>
          <w:bCs/>
          <w:iCs/>
        </w:rPr>
        <w:t xml:space="preserve">Článok </w:t>
      </w:r>
      <w:r w:rsidR="0080294E" w:rsidRPr="00020426">
        <w:rPr>
          <w:rFonts w:eastAsia="Calibri"/>
          <w:b/>
          <w:bCs/>
          <w:iCs/>
        </w:rPr>
        <w:t>VIII</w:t>
      </w:r>
      <w:r w:rsidRPr="00C4485F">
        <w:rPr>
          <w:rFonts w:eastAsia="Calibri"/>
          <w:b/>
          <w:bCs/>
          <w:iCs/>
        </w:rPr>
        <w:t>.</w:t>
      </w:r>
    </w:p>
    <w:p w14:paraId="05BED80E" w14:textId="32A78AD5" w:rsidR="00E4331D" w:rsidRPr="00C4485F" w:rsidRDefault="00834A15" w:rsidP="00E4331D">
      <w:pPr>
        <w:autoSpaceDE w:val="0"/>
        <w:jc w:val="center"/>
        <w:rPr>
          <w:rFonts w:eastAsia="Calibri"/>
          <w:b/>
          <w:bCs/>
          <w:iCs/>
        </w:rPr>
      </w:pPr>
      <w:r w:rsidRPr="00C4485F">
        <w:rPr>
          <w:rFonts w:eastAsia="Calibri"/>
          <w:b/>
          <w:bCs/>
          <w:iCs/>
        </w:rPr>
        <w:t>D</w:t>
      </w:r>
      <w:r w:rsidR="00E4331D" w:rsidRPr="00C4485F">
        <w:rPr>
          <w:rFonts w:eastAsia="Calibri"/>
          <w:b/>
          <w:bCs/>
          <w:iCs/>
        </w:rPr>
        <w:t xml:space="preserve">oručovanie </w:t>
      </w:r>
    </w:p>
    <w:p w14:paraId="7E7A345F" w14:textId="774373B8" w:rsidR="00E4331D" w:rsidRPr="00C4485F" w:rsidRDefault="00E4331D" w:rsidP="00E4331D">
      <w:pPr>
        <w:autoSpaceDE w:val="0"/>
        <w:spacing w:after="200"/>
        <w:contextualSpacing/>
        <w:jc w:val="both"/>
        <w:rPr>
          <w:bCs/>
          <w:iCs/>
        </w:rPr>
      </w:pPr>
    </w:p>
    <w:p w14:paraId="31381B78" w14:textId="71BB4C08" w:rsidR="00E4331D" w:rsidRPr="00C4485F" w:rsidRDefault="00503677" w:rsidP="00C4485F">
      <w:pPr>
        <w:autoSpaceDE w:val="0"/>
        <w:spacing w:after="200"/>
        <w:ind w:left="709" w:hanging="709"/>
        <w:contextualSpacing/>
        <w:jc w:val="both"/>
        <w:rPr>
          <w:bCs/>
          <w:iCs/>
        </w:rPr>
      </w:pPr>
      <w:r w:rsidRPr="00020426">
        <w:rPr>
          <w:b/>
          <w:bCs/>
          <w:iCs/>
        </w:rPr>
        <w:t>8</w:t>
      </w:r>
      <w:r w:rsidR="00E4331D" w:rsidRPr="00C4485F">
        <w:rPr>
          <w:b/>
          <w:bCs/>
          <w:iCs/>
        </w:rPr>
        <w:t>.</w:t>
      </w:r>
      <w:r w:rsidR="00C51C98" w:rsidRPr="00C4485F">
        <w:rPr>
          <w:b/>
          <w:bCs/>
          <w:iCs/>
        </w:rPr>
        <w:t>1</w:t>
      </w:r>
      <w:r w:rsidR="00E4331D" w:rsidRPr="00C4485F">
        <w:rPr>
          <w:bCs/>
          <w:iCs/>
        </w:rPr>
        <w:t xml:space="preserve"> </w:t>
      </w:r>
      <w:r w:rsidR="001F21EA" w:rsidRPr="00020426">
        <w:rPr>
          <w:bCs/>
          <w:iCs/>
        </w:rPr>
        <w:tab/>
      </w:r>
      <w:bookmarkStart w:id="6" w:name="_Hlk199173621"/>
      <w:r w:rsidR="00834A15" w:rsidRPr="00C4485F">
        <w:rPr>
          <w:bCs/>
          <w:iCs/>
        </w:rPr>
        <w:t>Doručením sa rozumie prijatie zásielky zmluvnou stranou, ktorej bola adresovaná.</w:t>
      </w:r>
      <w:r w:rsidR="00C51C98" w:rsidRPr="00C4485F">
        <w:rPr>
          <w:bCs/>
          <w:iCs/>
        </w:rPr>
        <w:t xml:space="preserve"> </w:t>
      </w:r>
      <w:r w:rsidR="00E4331D" w:rsidRPr="00C4485F">
        <w:rPr>
          <w:bCs/>
          <w:iCs/>
        </w:rPr>
        <w:t>Za deň doručenia písomnosti prostredníctvom pošty zasielanej ako doporučená zásielka sa považuje takisto deň</w:t>
      </w:r>
      <w:r w:rsidR="00C51C98" w:rsidRPr="00C4485F">
        <w:rPr>
          <w:bCs/>
          <w:iCs/>
        </w:rPr>
        <w:t>:</w:t>
      </w:r>
    </w:p>
    <w:p w14:paraId="5082A748" w14:textId="3397262F" w:rsidR="00E4331D" w:rsidRPr="00C4485F" w:rsidRDefault="00793979" w:rsidP="00C4485F">
      <w:pPr>
        <w:autoSpaceDE w:val="0"/>
        <w:spacing w:after="200"/>
        <w:ind w:left="1418" w:hanging="709"/>
        <w:contextualSpacing/>
        <w:jc w:val="both"/>
        <w:rPr>
          <w:bCs/>
          <w:iCs/>
        </w:rPr>
      </w:pPr>
      <w:r w:rsidRPr="00020426">
        <w:rPr>
          <w:bCs/>
          <w:iCs/>
        </w:rPr>
        <w:t xml:space="preserve">  </w:t>
      </w:r>
      <w:r w:rsidR="001F21EA" w:rsidRPr="00020426">
        <w:rPr>
          <w:bCs/>
          <w:iCs/>
        </w:rPr>
        <w:t xml:space="preserve">a) </w:t>
      </w:r>
      <w:r w:rsidR="001F21EA" w:rsidRPr="00020426">
        <w:rPr>
          <w:bCs/>
          <w:iCs/>
        </w:rPr>
        <w:tab/>
      </w:r>
      <w:r w:rsidR="00E4331D" w:rsidRPr="00C4485F">
        <w:rPr>
          <w:bCs/>
          <w:iCs/>
        </w:rPr>
        <w:t>v ktorý sa dostala do dispozičnej sféry adresáta (t.</w:t>
      </w:r>
      <w:r w:rsidR="009D7CA9" w:rsidRPr="00C4485F">
        <w:rPr>
          <w:bCs/>
          <w:iCs/>
        </w:rPr>
        <w:t xml:space="preserve"> </w:t>
      </w:r>
      <w:r w:rsidR="00E4331D" w:rsidRPr="00C4485F">
        <w:rPr>
          <w:bCs/>
          <w:iCs/>
        </w:rPr>
        <w:t>j. kedy zamestnanec pošty na odbernom lístku vyznačil dátum uloženia zásielky, alebo adresát odmietol zásielku prevziať)</w:t>
      </w:r>
      <w:r w:rsidR="008C0ECA" w:rsidRPr="00C4485F">
        <w:rPr>
          <w:bCs/>
          <w:iCs/>
        </w:rPr>
        <w:t>,</w:t>
      </w:r>
      <w:r w:rsidR="00E4331D" w:rsidRPr="00C4485F">
        <w:rPr>
          <w:bCs/>
          <w:iCs/>
        </w:rPr>
        <w:t xml:space="preserve"> alebo</w:t>
      </w:r>
    </w:p>
    <w:p w14:paraId="3F584315" w14:textId="57923177" w:rsidR="00E4331D" w:rsidRPr="00C4485F" w:rsidRDefault="00793979" w:rsidP="00C4485F">
      <w:pPr>
        <w:autoSpaceDE w:val="0"/>
        <w:spacing w:after="200"/>
        <w:ind w:left="1418" w:hanging="709"/>
        <w:contextualSpacing/>
        <w:jc w:val="both"/>
        <w:rPr>
          <w:bCs/>
          <w:iCs/>
        </w:rPr>
      </w:pPr>
      <w:r w:rsidRPr="00020426">
        <w:rPr>
          <w:bCs/>
          <w:iCs/>
        </w:rPr>
        <w:t xml:space="preserve">  </w:t>
      </w:r>
      <w:r w:rsidR="001F21EA" w:rsidRPr="00020426">
        <w:rPr>
          <w:bCs/>
          <w:iCs/>
        </w:rPr>
        <w:t xml:space="preserve">b) </w:t>
      </w:r>
      <w:r w:rsidR="001F21EA" w:rsidRPr="00020426">
        <w:rPr>
          <w:bCs/>
          <w:iCs/>
        </w:rPr>
        <w:tab/>
      </w:r>
      <w:r w:rsidR="00E4331D" w:rsidRPr="00C4485F">
        <w:rPr>
          <w:bCs/>
          <w:iCs/>
        </w:rPr>
        <w:t>v ktorý bola na nej zamestnancom pošty vyznačená poznámka, „adresát sa odsťahoval“, „adresát je neznámy“ alebo iná poznámka, ktorá znamená nedoručiteľnosť zásielky.</w:t>
      </w:r>
    </w:p>
    <w:p w14:paraId="32021179" w14:textId="21DA46D0" w:rsidR="00E4331D" w:rsidRPr="00C4485F" w:rsidRDefault="00503677" w:rsidP="00C4485F">
      <w:pPr>
        <w:autoSpaceDE w:val="0"/>
        <w:spacing w:after="200"/>
        <w:ind w:left="708" w:hanging="708"/>
        <w:contextualSpacing/>
        <w:jc w:val="both"/>
        <w:rPr>
          <w:bCs/>
          <w:iCs/>
        </w:rPr>
      </w:pPr>
      <w:r w:rsidRPr="00020426">
        <w:rPr>
          <w:b/>
          <w:bCs/>
          <w:iCs/>
        </w:rPr>
        <w:t>8</w:t>
      </w:r>
      <w:r w:rsidR="00E4331D" w:rsidRPr="00C4485F">
        <w:rPr>
          <w:b/>
          <w:bCs/>
          <w:iCs/>
        </w:rPr>
        <w:t>.</w:t>
      </w:r>
      <w:r w:rsidR="00A036DD" w:rsidRPr="00C4485F">
        <w:rPr>
          <w:b/>
          <w:bCs/>
          <w:iCs/>
        </w:rPr>
        <w:t>2</w:t>
      </w:r>
      <w:r w:rsidR="00E4331D" w:rsidRPr="00C4485F">
        <w:rPr>
          <w:bCs/>
          <w:iCs/>
        </w:rPr>
        <w:t xml:space="preserve"> </w:t>
      </w:r>
      <w:r w:rsidR="00712EBB" w:rsidRPr="00020426">
        <w:rPr>
          <w:bCs/>
          <w:iCs/>
        </w:rPr>
        <w:tab/>
      </w:r>
      <w:r w:rsidR="008C0ECA" w:rsidRPr="00C4485F">
        <w:rPr>
          <w:bCs/>
          <w:iCs/>
        </w:rPr>
        <w:t xml:space="preserve">Písomnosti doručované e-mailom sa považujú </w:t>
      </w:r>
      <w:r w:rsidR="00976831" w:rsidRPr="00C4485F">
        <w:rPr>
          <w:bCs/>
          <w:iCs/>
        </w:rPr>
        <w:t>za doručen</w:t>
      </w:r>
      <w:r w:rsidR="008C0ECA" w:rsidRPr="00C4485F">
        <w:rPr>
          <w:bCs/>
          <w:iCs/>
        </w:rPr>
        <w:t>é</w:t>
      </w:r>
      <w:r w:rsidR="00976831" w:rsidRPr="00C4485F">
        <w:rPr>
          <w:bCs/>
          <w:iCs/>
        </w:rPr>
        <w:t xml:space="preserve"> v</w:t>
      </w:r>
      <w:r w:rsidR="008C0ECA" w:rsidRPr="00C4485F">
        <w:rPr>
          <w:bCs/>
          <w:iCs/>
        </w:rPr>
        <w:t> </w:t>
      </w:r>
      <w:r w:rsidR="00976831" w:rsidRPr="00C4485F">
        <w:rPr>
          <w:bCs/>
          <w:iCs/>
        </w:rPr>
        <w:t>deň</w:t>
      </w:r>
      <w:r w:rsidR="008C0ECA" w:rsidRPr="00C4485F">
        <w:rPr>
          <w:bCs/>
          <w:iCs/>
        </w:rPr>
        <w:t xml:space="preserve"> ich</w:t>
      </w:r>
      <w:r w:rsidR="00976831" w:rsidRPr="00C4485F">
        <w:rPr>
          <w:bCs/>
          <w:iCs/>
        </w:rPr>
        <w:t xml:space="preserve"> úspešného odoslania na </w:t>
      </w:r>
      <w:r w:rsidR="007C4B80" w:rsidRPr="00020426">
        <w:rPr>
          <w:bCs/>
          <w:iCs/>
        </w:rPr>
        <w:t>príslušnú</w:t>
      </w:r>
      <w:r w:rsidR="007C4B80" w:rsidRPr="00C4485F">
        <w:rPr>
          <w:bCs/>
          <w:iCs/>
        </w:rPr>
        <w:t xml:space="preserve"> </w:t>
      </w:r>
      <w:r w:rsidR="00976831" w:rsidRPr="00C4485F">
        <w:rPr>
          <w:bCs/>
          <w:iCs/>
        </w:rPr>
        <w:t>e-mailovú adresu, aj keď s</w:t>
      </w:r>
      <w:r w:rsidR="005E4E32" w:rsidRPr="00C4485F">
        <w:rPr>
          <w:bCs/>
          <w:iCs/>
        </w:rPr>
        <w:t>i</w:t>
      </w:r>
      <w:r w:rsidR="00976831" w:rsidRPr="00C4485F">
        <w:rPr>
          <w:bCs/>
          <w:iCs/>
        </w:rPr>
        <w:t xml:space="preserve"> </w:t>
      </w:r>
      <w:r w:rsidR="005E4E32" w:rsidRPr="00C4485F">
        <w:rPr>
          <w:bCs/>
          <w:iCs/>
        </w:rPr>
        <w:t>ich druhá zmluvná strana neprečítala</w:t>
      </w:r>
      <w:r w:rsidR="00976831" w:rsidRPr="00C4485F">
        <w:rPr>
          <w:bCs/>
          <w:iCs/>
        </w:rPr>
        <w:t xml:space="preserve">. </w:t>
      </w:r>
    </w:p>
    <w:p w14:paraId="5E693C0D" w14:textId="7F17B20B" w:rsidR="00976831" w:rsidRPr="00C4485F" w:rsidRDefault="00503677" w:rsidP="00C4485F">
      <w:pPr>
        <w:autoSpaceDE w:val="0"/>
        <w:spacing w:after="200"/>
        <w:ind w:left="708" w:hanging="708"/>
        <w:contextualSpacing/>
        <w:jc w:val="both"/>
        <w:rPr>
          <w:bCs/>
          <w:iCs/>
        </w:rPr>
      </w:pPr>
      <w:r w:rsidRPr="00020426">
        <w:rPr>
          <w:b/>
          <w:iCs/>
        </w:rPr>
        <w:t>8</w:t>
      </w:r>
      <w:r w:rsidR="00976831" w:rsidRPr="00C4485F">
        <w:rPr>
          <w:b/>
          <w:iCs/>
        </w:rPr>
        <w:t>.</w:t>
      </w:r>
      <w:r w:rsidR="00A036DD" w:rsidRPr="00C4485F">
        <w:rPr>
          <w:b/>
          <w:iCs/>
        </w:rPr>
        <w:t>3</w:t>
      </w:r>
      <w:r w:rsidR="00976831" w:rsidRPr="00C4485F">
        <w:rPr>
          <w:b/>
          <w:iCs/>
        </w:rPr>
        <w:t xml:space="preserve"> </w:t>
      </w:r>
      <w:r w:rsidR="00712EBB" w:rsidRPr="00020426">
        <w:rPr>
          <w:b/>
          <w:iCs/>
        </w:rPr>
        <w:tab/>
      </w:r>
      <w:r w:rsidR="00976831" w:rsidRPr="00C4485F">
        <w:rPr>
          <w:bCs/>
          <w:iCs/>
        </w:rPr>
        <w:t xml:space="preserve">Zmluvné strany sú povinné navzájom si písomne oznámiť zmenu adresy na doručovanie a zmenu elektronickej adresy (e-mail) najneskôr v deň ich zmeny. </w:t>
      </w:r>
      <w:r w:rsidR="00EF7C05">
        <w:rPr>
          <w:bCs/>
          <w:iCs/>
        </w:rPr>
        <w:t>Dokým zmluvnej strane nie je preukázateľne oznámená nová adresa podľa tohto bodu</w:t>
      </w:r>
      <w:r w:rsidR="008926A2" w:rsidRPr="00C4485F">
        <w:rPr>
          <w:bCs/>
          <w:iCs/>
        </w:rPr>
        <w:t>, doručenie písomnost</w:t>
      </w:r>
      <w:r w:rsidR="009A2DCC">
        <w:rPr>
          <w:bCs/>
          <w:iCs/>
        </w:rPr>
        <w:t>í</w:t>
      </w:r>
      <w:r w:rsidR="008926A2" w:rsidRPr="00C4485F">
        <w:rPr>
          <w:bCs/>
          <w:iCs/>
        </w:rPr>
        <w:t xml:space="preserve"> </w:t>
      </w:r>
      <w:r w:rsidR="00EF7C05">
        <w:rPr>
          <w:bCs/>
          <w:iCs/>
        </w:rPr>
        <w:t xml:space="preserve">sa považuje </w:t>
      </w:r>
      <w:r w:rsidR="008926A2" w:rsidRPr="00C4485F">
        <w:rPr>
          <w:bCs/>
          <w:iCs/>
        </w:rPr>
        <w:t>za riadne vykonané na poslednú známu adresu.</w:t>
      </w:r>
    </w:p>
    <w:bookmarkEnd w:id="6"/>
    <w:p w14:paraId="41EDF2AB" w14:textId="77777777" w:rsidR="00793979" w:rsidRPr="00C4485F" w:rsidRDefault="00793979" w:rsidP="00E4331D">
      <w:pPr>
        <w:autoSpaceDE w:val="0"/>
        <w:spacing w:after="200"/>
        <w:contextualSpacing/>
        <w:jc w:val="both"/>
        <w:rPr>
          <w:bCs/>
          <w:iCs/>
        </w:rPr>
      </w:pPr>
    </w:p>
    <w:p w14:paraId="08AFA237" w14:textId="3C464D1B" w:rsidR="00E4331D" w:rsidRPr="00C4485F" w:rsidRDefault="0080294E" w:rsidP="00C4485F">
      <w:pPr>
        <w:keepNext/>
        <w:tabs>
          <w:tab w:val="left" w:pos="-142"/>
          <w:tab w:val="left" w:pos="0"/>
          <w:tab w:val="center" w:pos="3826"/>
        </w:tabs>
        <w:spacing w:line="240" w:lineRule="atLeast"/>
        <w:ind w:hanging="1418"/>
        <w:jc w:val="center"/>
        <w:outlineLvl w:val="1"/>
        <w:rPr>
          <w:bCs/>
        </w:rPr>
      </w:pPr>
      <w:r w:rsidRPr="00020426">
        <w:rPr>
          <w:b/>
          <w:bCs/>
        </w:rPr>
        <w:tab/>
      </w:r>
      <w:r w:rsidR="00E4331D" w:rsidRPr="00C4485F">
        <w:rPr>
          <w:b/>
          <w:bCs/>
        </w:rPr>
        <w:t xml:space="preserve">Článok </w:t>
      </w:r>
      <w:r w:rsidRPr="00020426">
        <w:rPr>
          <w:b/>
          <w:bCs/>
        </w:rPr>
        <w:t>I</w:t>
      </w:r>
      <w:r w:rsidR="00E4331D" w:rsidRPr="00C4485F">
        <w:rPr>
          <w:b/>
          <w:bCs/>
        </w:rPr>
        <w:t>X.</w:t>
      </w:r>
    </w:p>
    <w:p w14:paraId="54EECCF4" w14:textId="546831AB" w:rsidR="00E4331D" w:rsidRPr="00C4485F" w:rsidRDefault="00E4331D" w:rsidP="00C4485F">
      <w:pPr>
        <w:jc w:val="center"/>
        <w:rPr>
          <w:b/>
        </w:rPr>
      </w:pPr>
      <w:r w:rsidRPr="00C4485F">
        <w:rPr>
          <w:b/>
        </w:rPr>
        <w:t>Záverečné ustanovenia</w:t>
      </w:r>
    </w:p>
    <w:p w14:paraId="543E9733" w14:textId="77777777" w:rsidR="001507F6" w:rsidRPr="00C4485F" w:rsidRDefault="001507F6" w:rsidP="00E4331D">
      <w:pPr>
        <w:spacing w:line="240" w:lineRule="atLeast"/>
        <w:jc w:val="center"/>
        <w:rPr>
          <w:b/>
          <w:bCs/>
        </w:rPr>
      </w:pPr>
    </w:p>
    <w:p w14:paraId="08B97C21" w14:textId="4B16579E" w:rsidR="002B5999" w:rsidRPr="00020426" w:rsidRDefault="00544EEE" w:rsidP="00404342">
      <w:pPr>
        <w:pStyle w:val="Zkladntext"/>
        <w:ind w:left="708" w:hanging="708"/>
        <w:rPr>
          <w:rFonts w:ascii="Times New Roman" w:hAnsi="Times New Roman" w:cs="Times New Roman"/>
        </w:rPr>
      </w:pPr>
      <w:r w:rsidRPr="00020426">
        <w:rPr>
          <w:rFonts w:ascii="Times New Roman" w:hAnsi="Times New Roman" w:cs="Times New Roman"/>
          <w:b/>
        </w:rPr>
        <w:t>9</w:t>
      </w:r>
      <w:r w:rsidR="00E4331D" w:rsidRPr="00C4485F">
        <w:rPr>
          <w:rFonts w:ascii="Times New Roman" w:hAnsi="Times New Roman" w:cs="Times New Roman"/>
          <w:b/>
        </w:rPr>
        <w:t>.1</w:t>
      </w:r>
      <w:r w:rsidR="00E4331D" w:rsidRPr="00C4485F">
        <w:rPr>
          <w:rFonts w:ascii="Times New Roman" w:hAnsi="Times New Roman" w:cs="Times New Roman"/>
        </w:rPr>
        <w:t xml:space="preserve"> </w:t>
      </w:r>
      <w:r w:rsidR="00404342" w:rsidRPr="00020426">
        <w:rPr>
          <w:rFonts w:ascii="Times New Roman" w:hAnsi="Times New Roman" w:cs="Times New Roman"/>
        </w:rPr>
        <w:tab/>
      </w:r>
      <w:r w:rsidR="002B5999" w:rsidRPr="00020426">
        <w:rPr>
          <w:rFonts w:ascii="Times New Roman" w:hAnsi="Times New Roman" w:cs="Times New Roman"/>
        </w:rPr>
        <w:t xml:space="preserve">Právne vzťahy založené touto rámcovou dohodou sa riadia právnym poriadkom Slovenskej republiky. </w:t>
      </w:r>
      <w:r w:rsidR="00EF7C05">
        <w:rPr>
          <w:rFonts w:ascii="Times New Roman" w:hAnsi="Times New Roman" w:cs="Times New Roman"/>
        </w:rPr>
        <w:t>Otázky</w:t>
      </w:r>
      <w:r w:rsidR="002B5999" w:rsidRPr="00020426">
        <w:rPr>
          <w:rFonts w:ascii="Times New Roman" w:hAnsi="Times New Roman" w:cs="Times New Roman"/>
        </w:rPr>
        <w:t xml:space="preserve"> touto rámcovou dohodou zvlášť neupravené, sa riadia príslušnými ustanoveniami zákona </w:t>
      </w:r>
      <w:r w:rsidR="003D71B8" w:rsidRPr="00020426">
        <w:rPr>
          <w:rFonts w:ascii="Times New Roman" w:hAnsi="Times New Roman" w:cs="Times New Roman"/>
        </w:rPr>
        <w:t>č. 343/2015 Z. z.</w:t>
      </w:r>
      <w:r w:rsidR="002B5999" w:rsidRPr="00020426">
        <w:rPr>
          <w:rFonts w:ascii="Times New Roman" w:hAnsi="Times New Roman" w:cs="Times New Roman"/>
        </w:rPr>
        <w:t>, Obchodného zákonníka a súvisiacimi všeobecne záväznými právnymi predpismi Slovenskej republiky. Toto ustanovenie sa v rovnakom rozsahu vzťahuje aj na akceptované objednávky uzatvorené na základe tejto rámcovej dohody.</w:t>
      </w:r>
    </w:p>
    <w:p w14:paraId="65EFCD84" w14:textId="3BAC31A5" w:rsidR="002B5999" w:rsidRPr="00020426" w:rsidRDefault="002B5999" w:rsidP="00404342">
      <w:pPr>
        <w:pStyle w:val="Zkladntext"/>
        <w:ind w:left="708" w:hanging="708"/>
        <w:rPr>
          <w:rFonts w:ascii="Times New Roman" w:hAnsi="Times New Roman" w:cs="Times New Roman"/>
        </w:rPr>
      </w:pPr>
    </w:p>
    <w:p w14:paraId="16169DEA" w14:textId="490E90DC" w:rsidR="002B5999" w:rsidRPr="00020426" w:rsidRDefault="002B5999" w:rsidP="002B5999">
      <w:pPr>
        <w:tabs>
          <w:tab w:val="left" w:pos="540"/>
          <w:tab w:val="left" w:pos="900"/>
          <w:tab w:val="left" w:pos="1080"/>
        </w:tabs>
        <w:overflowPunct w:val="0"/>
        <w:autoSpaceDE w:val="0"/>
        <w:adjustRightInd w:val="0"/>
        <w:jc w:val="both"/>
        <w:rPr>
          <w:i/>
          <w:iCs/>
        </w:rPr>
      </w:pPr>
      <w:r w:rsidRPr="00020426">
        <w:rPr>
          <w:i/>
          <w:iCs/>
        </w:rPr>
        <w:t xml:space="preserve">V prípade, ak uchádzač/predávajúci má štátnu príslušnosť alebo sídlo mimo Slovenskej republiky, použije sa nasledovné znenie bodu </w:t>
      </w:r>
      <w:r w:rsidR="00544EEE" w:rsidRPr="00020426">
        <w:rPr>
          <w:i/>
          <w:iCs/>
        </w:rPr>
        <w:t>9</w:t>
      </w:r>
      <w:r w:rsidRPr="00020426">
        <w:rPr>
          <w:i/>
          <w:iCs/>
        </w:rPr>
        <w:t xml:space="preserve">.1: </w:t>
      </w:r>
    </w:p>
    <w:p w14:paraId="142EC660" w14:textId="77777777" w:rsidR="00544EEE" w:rsidRPr="00020426" w:rsidRDefault="00544EEE" w:rsidP="002B5999">
      <w:pPr>
        <w:tabs>
          <w:tab w:val="left" w:pos="540"/>
          <w:tab w:val="left" w:pos="900"/>
          <w:tab w:val="left" w:pos="1080"/>
        </w:tabs>
        <w:overflowPunct w:val="0"/>
        <w:autoSpaceDE w:val="0"/>
        <w:adjustRightInd w:val="0"/>
        <w:jc w:val="both"/>
        <w:rPr>
          <w:i/>
          <w:iCs/>
        </w:rPr>
      </w:pPr>
    </w:p>
    <w:p w14:paraId="7CB4E768" w14:textId="332C198C" w:rsidR="002B5999" w:rsidRPr="00020426" w:rsidRDefault="002B5999" w:rsidP="002B5999">
      <w:pPr>
        <w:tabs>
          <w:tab w:val="left" w:pos="540"/>
          <w:tab w:val="left" w:pos="900"/>
          <w:tab w:val="left" w:pos="1080"/>
        </w:tabs>
        <w:overflowPunct w:val="0"/>
        <w:autoSpaceDE w:val="0"/>
        <w:adjustRightInd w:val="0"/>
        <w:ind w:left="709" w:hanging="709"/>
        <w:jc w:val="both"/>
        <w:rPr>
          <w:i/>
          <w:iCs/>
        </w:rPr>
      </w:pPr>
      <w:r w:rsidRPr="00020426">
        <w:rPr>
          <w:i/>
          <w:iCs/>
        </w:rPr>
        <w:t>„</w:t>
      </w:r>
      <w:r w:rsidR="00544EEE" w:rsidRPr="00020426">
        <w:rPr>
          <w:i/>
          <w:iCs/>
        </w:rPr>
        <w:t>9</w:t>
      </w:r>
      <w:r w:rsidRPr="00020426">
        <w:rPr>
          <w:i/>
          <w:iCs/>
        </w:rPr>
        <w:t xml:space="preserve">.1 </w:t>
      </w:r>
      <w:r w:rsidRPr="00020426">
        <w:rPr>
          <w:i/>
          <w:iCs/>
        </w:rPr>
        <w:tab/>
      </w:r>
      <w:r w:rsidR="00544EEE" w:rsidRPr="00020426">
        <w:rPr>
          <w:i/>
          <w:iCs/>
        </w:rPr>
        <w:tab/>
      </w:r>
      <w:r w:rsidRPr="00020426">
        <w:rPr>
          <w:i/>
          <w:iCs/>
        </w:rPr>
        <w:t xml:space="preserve">Právne vzťahy založené touto rámcovou dohodou sa riadia právnym poriadkom Slovenskej republiky. </w:t>
      </w:r>
      <w:r w:rsidR="00EF7C05">
        <w:rPr>
          <w:i/>
          <w:iCs/>
        </w:rPr>
        <w:t>Otázky</w:t>
      </w:r>
      <w:r w:rsidRPr="00020426">
        <w:rPr>
          <w:i/>
          <w:iCs/>
        </w:rPr>
        <w:t xml:space="preserve"> touto rámcovou dohodou zvlášť neupravené, sa riadia príslušnými ustanoveniami </w:t>
      </w:r>
      <w:r w:rsidR="003D71B8" w:rsidRPr="00020426">
        <w:rPr>
          <w:i/>
          <w:iCs/>
        </w:rPr>
        <w:t>zákona č. 343/2015 Z. z.</w:t>
      </w:r>
      <w:r w:rsidRPr="00020426">
        <w:rPr>
          <w:i/>
          <w:iCs/>
        </w:rPr>
        <w:t xml:space="preserve">, Obchodného zákonníka a súvisiacimi všeobecne záväznými právnymi predpismi Slovenskej republiky. Zmluvné strany sa dohodli, že ustanovenia Dohovoru OSN o zmluvách o medzinárodnej kúpe tovaru sa vylučujú a nepoužijú sa bez ohľadu na štátnu príslušnosť alebo sídlo zmluvných strán mimo Slovenskej republiky. Všetky spory vyplývajúce z tejto rámcovej dohody a akceptovaných objednávok uzatvorených na základe tejto rámcovej dohody budú zmluvné strany riešiť predovšetkým vzájomnou dohodou. V prípade, ak k vzájomnej dohode nedôjde, zmluvné strany sa dohodli </w:t>
      </w:r>
      <w:r w:rsidRPr="00020426">
        <w:rPr>
          <w:i/>
          <w:iCs/>
        </w:rPr>
        <w:lastRenderedPageBreak/>
        <w:t xml:space="preserve">na príslušnosti všeobecného súdu Slovenskej republiky, v obvode ktorého má kupujúci adresu sídla.“    </w:t>
      </w:r>
    </w:p>
    <w:p w14:paraId="7D2FE0F0" w14:textId="2F28A19A" w:rsidR="00E4331D" w:rsidRPr="00C4485F" w:rsidRDefault="00E4331D" w:rsidP="00E4331D">
      <w:pPr>
        <w:tabs>
          <w:tab w:val="left" w:pos="180"/>
        </w:tabs>
        <w:jc w:val="both"/>
      </w:pPr>
    </w:p>
    <w:p w14:paraId="4E677A3D" w14:textId="5D5D7C73" w:rsidR="00470E43" w:rsidRPr="00C4485F" w:rsidRDefault="00544EEE" w:rsidP="00C4485F">
      <w:pPr>
        <w:tabs>
          <w:tab w:val="left" w:pos="540"/>
          <w:tab w:val="left" w:pos="900"/>
          <w:tab w:val="left" w:pos="1080"/>
        </w:tabs>
        <w:overflowPunct w:val="0"/>
        <w:autoSpaceDE w:val="0"/>
        <w:adjustRightInd w:val="0"/>
        <w:ind w:left="709" w:hanging="709"/>
        <w:jc w:val="both"/>
        <w:rPr>
          <w:b/>
        </w:rPr>
      </w:pPr>
      <w:r w:rsidRPr="00020426">
        <w:rPr>
          <w:b/>
          <w:bCs/>
        </w:rPr>
        <w:t>9</w:t>
      </w:r>
      <w:r w:rsidR="00E4331D" w:rsidRPr="00C4485F">
        <w:rPr>
          <w:b/>
          <w:bCs/>
        </w:rPr>
        <w:t>.2</w:t>
      </w:r>
      <w:r w:rsidR="00E4331D" w:rsidRPr="00C4485F">
        <w:t xml:space="preserve"> </w:t>
      </w:r>
      <w:r w:rsidR="00404342" w:rsidRPr="00020426">
        <w:tab/>
      </w:r>
      <w:r w:rsidR="00404342" w:rsidRPr="00020426">
        <w:tab/>
      </w:r>
      <w:r w:rsidR="0008036D" w:rsidRPr="00020426">
        <w:t xml:space="preserve">Zmeny tejto rámcovej dohody je možné vykonať len v súlade s § 18 zákona č. 343/2015 Z. z. Jednotlivé ustanovenia tejto rámcovej dohody môžu byť menené, dopĺňané a rušené iba po predchádzajúcej dohode zmluvných strán, formou písomných, očíslovaných dodatkov k tejto rámcovej dohode, podpísaných obidvoma zmluvnými stranami. Všetky zmeny tejto zmluvy uvedené v dodatkoch </w:t>
      </w:r>
      <w:r w:rsidR="00EF7C05">
        <w:t>sú</w:t>
      </w:r>
      <w:r w:rsidR="0008036D" w:rsidRPr="00020426">
        <w:t xml:space="preserve"> jej neoddeliteľn</w:t>
      </w:r>
      <w:r w:rsidR="00EF7C05">
        <w:t>ou</w:t>
      </w:r>
      <w:r w:rsidR="0008036D" w:rsidRPr="00020426">
        <w:t xml:space="preserve"> súčasť</w:t>
      </w:r>
      <w:r w:rsidR="00EF7C05">
        <w:t>ou</w:t>
      </w:r>
      <w:r w:rsidR="0008036D" w:rsidRPr="00020426">
        <w:t>.</w:t>
      </w:r>
    </w:p>
    <w:p w14:paraId="6628E4FA" w14:textId="7B5CDCB0" w:rsidR="003336D0" w:rsidRPr="00020426" w:rsidRDefault="00544EEE">
      <w:pPr>
        <w:tabs>
          <w:tab w:val="left" w:pos="540"/>
          <w:tab w:val="left" w:pos="900"/>
          <w:tab w:val="left" w:pos="1080"/>
        </w:tabs>
        <w:overflowPunct w:val="0"/>
        <w:autoSpaceDE w:val="0"/>
        <w:adjustRightInd w:val="0"/>
        <w:ind w:left="709" w:hanging="709"/>
        <w:jc w:val="both"/>
      </w:pPr>
      <w:r w:rsidRPr="00020426">
        <w:rPr>
          <w:b/>
        </w:rPr>
        <w:t>9</w:t>
      </w:r>
      <w:r w:rsidR="00E4331D" w:rsidRPr="00C4485F">
        <w:rPr>
          <w:b/>
        </w:rPr>
        <w:t>.3</w:t>
      </w:r>
      <w:r w:rsidR="00EC0386" w:rsidRPr="00C4485F">
        <w:t xml:space="preserve"> </w:t>
      </w:r>
      <w:r w:rsidR="00404342" w:rsidRPr="00020426">
        <w:tab/>
      </w:r>
      <w:r w:rsidR="00404342" w:rsidRPr="00020426">
        <w:tab/>
      </w:r>
      <w:r w:rsidR="0008036D" w:rsidRPr="00020426">
        <w:t>Zmluvné strany sa dohodli, že zmeny kontaktných údajov, ako sú adresa sídla alebo miesta podnikania, IBAN zmluvných strán, názov/obchodné meno zmluvných strán alebo ich organizačných zložiek, zmena oprávnených osôb zmluvných strán, nie sú zmenami podliehajúcimi súhlasu zmluvných strán. Zmluvné strany zmenu týchto kontaktných údajov bez zbytočného odkladu oznámia druhej zmluvnej strane jednostranným písomným oznámením, podpísaným oprávneným zástupcom, a to na kontaktné adresy uvedené v článku</w:t>
      </w:r>
      <w:r w:rsidR="009051B7" w:rsidRPr="00020426">
        <w:t> </w:t>
      </w:r>
      <w:r w:rsidR="0008036D" w:rsidRPr="00020426">
        <w:t>I. tejto rámcovej dohody.</w:t>
      </w:r>
    </w:p>
    <w:p w14:paraId="216CCE86" w14:textId="0B857455" w:rsidR="003336D0" w:rsidRPr="007E1F20" w:rsidRDefault="00544EEE">
      <w:pPr>
        <w:tabs>
          <w:tab w:val="left" w:pos="540"/>
          <w:tab w:val="left" w:pos="900"/>
          <w:tab w:val="left" w:pos="1080"/>
        </w:tabs>
        <w:overflowPunct w:val="0"/>
        <w:autoSpaceDE w:val="0"/>
        <w:adjustRightInd w:val="0"/>
        <w:ind w:left="709" w:hanging="709"/>
        <w:jc w:val="both"/>
      </w:pPr>
      <w:r w:rsidRPr="00020426">
        <w:rPr>
          <w:b/>
        </w:rPr>
        <w:t>9</w:t>
      </w:r>
      <w:r w:rsidR="003336D0" w:rsidRPr="00020426">
        <w:rPr>
          <w:b/>
        </w:rPr>
        <w:t>.4</w:t>
      </w:r>
      <w:r w:rsidR="003336D0" w:rsidRPr="00020426">
        <w:rPr>
          <w:bCs/>
        </w:rPr>
        <w:tab/>
      </w:r>
      <w:r w:rsidR="0008036D" w:rsidRPr="00020426">
        <w:rPr>
          <w:bCs/>
        </w:rPr>
        <w:tab/>
      </w:r>
      <w:r w:rsidR="0008036D" w:rsidRPr="00020426">
        <w:t xml:space="preserve">Táto zmluva je vyhotovená </w:t>
      </w:r>
      <w:r w:rsidR="0008036D" w:rsidRPr="007E1F20">
        <w:t xml:space="preserve">v štyroch (4) </w:t>
      </w:r>
      <w:r w:rsidR="00EF7C05">
        <w:t>rovnopisoch</w:t>
      </w:r>
      <w:r w:rsidR="0008036D" w:rsidRPr="007E1F20">
        <w:t xml:space="preserve">, </w:t>
      </w:r>
      <w:bookmarkStart w:id="7" w:name="_Hlk199174677"/>
      <w:r w:rsidR="0008036D" w:rsidRPr="007E1F20">
        <w:t xml:space="preserve">z ktorých sú </w:t>
      </w:r>
      <w:bookmarkEnd w:id="7"/>
      <w:r w:rsidR="0008036D" w:rsidRPr="007E1F20">
        <w:t>tri (3) vyhotovenia určené pre kupujúceho a jedno (1) vyhotovenie pre predávajúceho.</w:t>
      </w:r>
    </w:p>
    <w:p w14:paraId="0E3D59F0" w14:textId="255CC97B" w:rsidR="00BE217C" w:rsidRPr="00020426" w:rsidRDefault="00544EEE" w:rsidP="00404342">
      <w:pPr>
        <w:tabs>
          <w:tab w:val="left" w:pos="540"/>
          <w:tab w:val="left" w:pos="900"/>
          <w:tab w:val="left" w:pos="1080"/>
        </w:tabs>
        <w:overflowPunct w:val="0"/>
        <w:autoSpaceDE w:val="0"/>
        <w:adjustRightInd w:val="0"/>
        <w:ind w:left="709" w:hanging="709"/>
        <w:jc w:val="both"/>
      </w:pPr>
      <w:r w:rsidRPr="007E1F20">
        <w:rPr>
          <w:b/>
        </w:rPr>
        <w:t>9</w:t>
      </w:r>
      <w:r w:rsidR="003336D0" w:rsidRPr="007E1F20">
        <w:rPr>
          <w:b/>
        </w:rPr>
        <w:t>.5</w:t>
      </w:r>
      <w:r w:rsidR="003336D0" w:rsidRPr="007E1F20">
        <w:tab/>
      </w:r>
      <w:r w:rsidR="003336D0" w:rsidRPr="007E1F20">
        <w:tab/>
      </w:r>
      <w:r w:rsidR="00BE217C" w:rsidRPr="007E1F20">
        <w:rPr>
          <w:bCs/>
        </w:rPr>
        <w:t>Zmluvné strany</w:t>
      </w:r>
      <w:r w:rsidR="00BE217C" w:rsidRPr="007E1F20">
        <w:t xml:space="preserve"> zhodne vyhlasujú, že táto rámcová dohoda bola uzatvorená slobodne a vážne po vzájomnej dohode. Zmluvné strany</w:t>
      </w:r>
      <w:r w:rsidR="00BE217C" w:rsidRPr="00020426">
        <w:t xml:space="preserve"> vyhlasujú, že ich spôsobilosť a voľnosť uzatvoriť túto rámcovú dohodu, ako aj spôsobilosť k súvisiacim právnym úkonom nie je žiadnym spôsobom obmedzená a zároveň vyhlasujú, </w:t>
      </w:r>
      <w:r w:rsidR="00BE217C" w:rsidRPr="00020426">
        <w:rPr>
          <w:bCs/>
        </w:rPr>
        <w:t>že si túto rámcovú dohodu pred jej podpisom riadne a dôsledne prečítali, jej obsah je pre nich dostatočne určitý a zrozumiteľný a</w:t>
      </w:r>
      <w:r w:rsidR="00BE217C" w:rsidRPr="00020426">
        <w:t xml:space="preserve"> na znak bezvýhradného súhlasu a vôle plniť záväzky z nej vyplývajúce ju vlastnoručne podpisujú.</w:t>
      </w:r>
    </w:p>
    <w:p w14:paraId="74AEE4B8" w14:textId="7146A45C" w:rsidR="002D0B60" w:rsidRDefault="00544EEE" w:rsidP="00404342">
      <w:pPr>
        <w:overflowPunct w:val="0"/>
        <w:autoSpaceDE w:val="0"/>
        <w:adjustRightInd w:val="0"/>
        <w:ind w:left="708" w:hanging="708"/>
        <w:jc w:val="both"/>
      </w:pPr>
      <w:r w:rsidRPr="00020426">
        <w:rPr>
          <w:b/>
        </w:rPr>
        <w:t>9</w:t>
      </w:r>
      <w:r w:rsidR="003336D0" w:rsidRPr="00020426">
        <w:rPr>
          <w:b/>
        </w:rPr>
        <w:t>.6</w:t>
      </w:r>
      <w:r w:rsidR="003336D0" w:rsidRPr="00020426">
        <w:t xml:space="preserve"> </w:t>
      </w:r>
      <w:r w:rsidR="00404342" w:rsidRPr="00020426">
        <w:tab/>
      </w:r>
      <w:r w:rsidR="002D0B60" w:rsidRPr="00020426">
        <w:t xml:space="preserve">Táto rámcová dohoda sa uzatvára na dobu určitú a to </w:t>
      </w:r>
      <w:r w:rsidR="002D0B60" w:rsidRPr="007E1F20">
        <w:t xml:space="preserve">na </w:t>
      </w:r>
      <w:r w:rsidR="004F7E6F" w:rsidRPr="007E1F20">
        <w:t>12</w:t>
      </w:r>
      <w:r w:rsidR="002D0B60" w:rsidRPr="007E1F20">
        <w:t xml:space="preserve"> mesiacov odo dňa nadobudnutia jej </w:t>
      </w:r>
      <w:r w:rsidR="00EF7C05">
        <w:t>účinnosti</w:t>
      </w:r>
      <w:r w:rsidR="002D0B60" w:rsidRPr="007E1F20">
        <w:t xml:space="preserve">. Pred uplynutím dohodnutej doby, na ktorú je táto rámcová dohoda uzatvorená, </w:t>
      </w:r>
      <w:r w:rsidR="00EF7C05">
        <w:t>trvanie</w:t>
      </w:r>
      <w:r w:rsidR="002D0B60" w:rsidRPr="007E1F20">
        <w:t xml:space="preserve"> tejto rámcovej dohody skončí vyčerpaním finančného limitu uvedeného v článku III. bod 3.1 tejto rámcovej dohody </w:t>
      </w:r>
      <w:r w:rsidR="002D0B60" w:rsidRPr="007E1F20">
        <w:rPr>
          <w:i/>
          <w:iCs/>
        </w:rPr>
        <w:t xml:space="preserve">a skončí aj v časti, zodpovedajúcej tej položke a/alebo tým položkám tovaru, ktorej/ktorých celkové maximálne predpokladané množstvo uvedené v Prílohe č. </w:t>
      </w:r>
      <w:r w:rsidR="004F7E6F" w:rsidRPr="007E1F20">
        <w:rPr>
          <w:i/>
          <w:iCs/>
        </w:rPr>
        <w:t>1</w:t>
      </w:r>
      <w:r w:rsidR="002D0B60" w:rsidRPr="007E1F20">
        <w:rPr>
          <w:i/>
          <w:iCs/>
        </w:rPr>
        <w:t xml:space="preserve"> tejto rámcovej dohody bolo vyčerpané</w:t>
      </w:r>
      <w:r w:rsidR="002D0B60" w:rsidRPr="004F7E6F">
        <w:t>.</w:t>
      </w:r>
      <w:r w:rsidR="002D0B60" w:rsidRPr="00020426">
        <w:t xml:space="preserve"> Všetky práva a nároky zmluvných strán, z ktorých povahy to vyplýva, zostávajú zachované aj po skončení účinnosti tejto rámcovej dohody. Zánik tejto rámcovej dohody z akéhokoľvek dôvodu nemá vplyv na už riadne akceptované objednávky uzatvorené počas </w:t>
      </w:r>
      <w:r w:rsidR="00EF7C05">
        <w:t>trvania</w:t>
      </w:r>
      <w:r w:rsidR="002D0B60" w:rsidRPr="00020426">
        <w:t xml:space="preserve"> tejto rámcovej dohody, pričom na takéto akceptované objednávky sa primerane použijú ustanovenia tejto rámcovej dohody.  </w:t>
      </w:r>
    </w:p>
    <w:p w14:paraId="7FEAEECB" w14:textId="236BF580" w:rsidR="00BE217C" w:rsidRPr="00020426" w:rsidRDefault="002D0B60" w:rsidP="00404342">
      <w:pPr>
        <w:overflowPunct w:val="0"/>
        <w:autoSpaceDE w:val="0"/>
        <w:adjustRightInd w:val="0"/>
        <w:ind w:left="708" w:hanging="708"/>
        <w:jc w:val="both"/>
      </w:pPr>
      <w:r w:rsidRPr="002D0B60">
        <w:rPr>
          <w:b/>
          <w:bCs/>
        </w:rPr>
        <w:t>9.7</w:t>
      </w:r>
      <w:r>
        <w:tab/>
      </w:r>
      <w:r w:rsidR="00BE217C" w:rsidRPr="00020426">
        <w:t>Táto rámcová dohoda nadobúda platnosť dňom jej podpisu oboma zmluvnými stranami a účinnosť dňom nasledujúcim po dni jej zverejnenia v súlade s § 47a zákona č. 40/1964 Zb. Občiansky zákonník v znení neskorších predpisov.</w:t>
      </w:r>
    </w:p>
    <w:p w14:paraId="3D169962" w14:textId="10FE0D5D" w:rsidR="00E4331D" w:rsidRPr="00C4485F" w:rsidRDefault="00544EEE" w:rsidP="007E1F20">
      <w:pPr>
        <w:tabs>
          <w:tab w:val="left" w:pos="426"/>
        </w:tabs>
        <w:overflowPunct w:val="0"/>
        <w:autoSpaceDE w:val="0"/>
        <w:adjustRightInd w:val="0"/>
        <w:ind w:left="708" w:hanging="708"/>
        <w:jc w:val="both"/>
      </w:pPr>
      <w:r w:rsidRPr="00020426">
        <w:rPr>
          <w:b/>
        </w:rPr>
        <w:t>9</w:t>
      </w:r>
      <w:r w:rsidR="003336D0" w:rsidRPr="00020426">
        <w:rPr>
          <w:b/>
        </w:rPr>
        <w:t>.</w:t>
      </w:r>
      <w:r w:rsidR="002D0B60">
        <w:rPr>
          <w:b/>
        </w:rPr>
        <w:t>8</w:t>
      </w:r>
      <w:r w:rsidR="003336D0" w:rsidRPr="00020426">
        <w:t xml:space="preserve"> </w:t>
      </w:r>
      <w:r w:rsidR="003336D0" w:rsidRPr="00020426">
        <w:tab/>
      </w:r>
      <w:r w:rsidR="00404342" w:rsidRPr="00020426">
        <w:rPr>
          <w:b/>
        </w:rPr>
        <w:tab/>
      </w:r>
      <w:r w:rsidR="00BE217C" w:rsidRPr="00020426">
        <w:t>Táto rámcová dohoda sa povinne zverejňuje v súlade s § 5a ods. 1 zákona č. 211/2000 Z. z. o slobodnom prístupe k informáciám a o zmene a doplnení niektorých zákonov (zákon o slobode informácií) v znení neskorších predpisov.</w:t>
      </w:r>
      <w:r w:rsidR="00404342" w:rsidRPr="00C4485F">
        <w:rPr>
          <w:bCs/>
        </w:rPr>
        <w:tab/>
      </w:r>
      <w:r w:rsidR="00CD3FA0" w:rsidRPr="00020426">
        <w:t xml:space="preserve"> </w:t>
      </w:r>
    </w:p>
    <w:p w14:paraId="270727E2" w14:textId="623D897D" w:rsidR="00E4331D" w:rsidRPr="00020426" w:rsidRDefault="00544EEE" w:rsidP="00E4331D">
      <w:pPr>
        <w:pStyle w:val="Zkladntext2"/>
        <w:ind w:left="0"/>
        <w:rPr>
          <w:sz w:val="24"/>
          <w:szCs w:val="24"/>
        </w:rPr>
      </w:pPr>
      <w:r w:rsidRPr="00020426">
        <w:rPr>
          <w:b/>
          <w:sz w:val="24"/>
          <w:szCs w:val="24"/>
        </w:rPr>
        <w:t>9</w:t>
      </w:r>
      <w:r w:rsidR="00E4331D" w:rsidRPr="00C4485F">
        <w:rPr>
          <w:b/>
          <w:sz w:val="24"/>
          <w:szCs w:val="24"/>
        </w:rPr>
        <w:t>.</w:t>
      </w:r>
      <w:r w:rsidR="008318CE" w:rsidRPr="00C4485F">
        <w:rPr>
          <w:b/>
          <w:sz w:val="24"/>
          <w:szCs w:val="24"/>
        </w:rPr>
        <w:t>9</w:t>
      </w:r>
      <w:r w:rsidR="00E4331D" w:rsidRPr="00C4485F">
        <w:rPr>
          <w:b/>
          <w:sz w:val="24"/>
          <w:szCs w:val="24"/>
        </w:rPr>
        <w:t xml:space="preserve"> </w:t>
      </w:r>
      <w:r w:rsidR="003C48E6" w:rsidRPr="00020426">
        <w:rPr>
          <w:b/>
          <w:sz w:val="24"/>
          <w:szCs w:val="24"/>
        </w:rPr>
        <w:tab/>
      </w:r>
      <w:r w:rsidR="00EF7C05">
        <w:rPr>
          <w:sz w:val="24"/>
          <w:szCs w:val="24"/>
        </w:rPr>
        <w:t>P</w:t>
      </w:r>
      <w:r w:rsidR="00E4331D" w:rsidRPr="00C4485F">
        <w:rPr>
          <w:sz w:val="24"/>
          <w:szCs w:val="24"/>
        </w:rPr>
        <w:t>ríloh</w:t>
      </w:r>
      <w:r w:rsidR="00EF7C05">
        <w:rPr>
          <w:sz w:val="24"/>
          <w:szCs w:val="24"/>
        </w:rPr>
        <w:t>ami tejto rámcovej dohody sú</w:t>
      </w:r>
      <w:r w:rsidR="00E4331D" w:rsidRPr="00C4485F">
        <w:rPr>
          <w:sz w:val="24"/>
          <w:szCs w:val="24"/>
        </w:rPr>
        <w:t>:</w:t>
      </w:r>
    </w:p>
    <w:p w14:paraId="31953DC6" w14:textId="1C2C7078" w:rsidR="003C48E6" w:rsidRPr="002322A7" w:rsidRDefault="003C48E6" w:rsidP="002322A7">
      <w:pPr>
        <w:pStyle w:val="Zkladntext2"/>
        <w:ind w:left="709"/>
        <w:jc w:val="both"/>
        <w:rPr>
          <w:sz w:val="24"/>
          <w:szCs w:val="24"/>
        </w:rPr>
      </w:pPr>
      <w:r w:rsidRPr="002322A7">
        <w:rPr>
          <w:sz w:val="24"/>
          <w:szCs w:val="24"/>
        </w:rPr>
        <w:t>Príloha č. 1:</w:t>
      </w:r>
      <w:r w:rsidRPr="002322A7">
        <w:rPr>
          <w:sz w:val="24"/>
          <w:szCs w:val="24"/>
        </w:rPr>
        <w:tab/>
        <w:t>Cenová špecifikácia tovaru o počte listov</w:t>
      </w:r>
      <w:r w:rsidR="002322A7">
        <w:rPr>
          <w:sz w:val="24"/>
          <w:szCs w:val="24"/>
        </w:rPr>
        <w:t xml:space="preserve"> .... – bude vyplývať z konkrétnej výzvy</w:t>
      </w:r>
    </w:p>
    <w:p w14:paraId="6144FEA4" w14:textId="3C7FE196" w:rsidR="002322A7" w:rsidRPr="002322A7" w:rsidRDefault="003C48E6" w:rsidP="002322A7">
      <w:pPr>
        <w:pStyle w:val="Zkladntext2"/>
        <w:ind w:left="709"/>
        <w:jc w:val="both"/>
        <w:rPr>
          <w:sz w:val="24"/>
          <w:szCs w:val="24"/>
        </w:rPr>
      </w:pPr>
      <w:r w:rsidRPr="002322A7">
        <w:rPr>
          <w:sz w:val="24"/>
          <w:szCs w:val="24"/>
        </w:rPr>
        <w:t xml:space="preserve">Príloha č. 2: </w:t>
      </w:r>
      <w:r w:rsidRPr="002322A7">
        <w:rPr>
          <w:sz w:val="24"/>
          <w:szCs w:val="24"/>
        </w:rPr>
        <w:tab/>
        <w:t>Údaje o subdodávateľoch o počte listov........</w:t>
      </w:r>
      <w:r w:rsidR="002322A7">
        <w:rPr>
          <w:sz w:val="24"/>
          <w:szCs w:val="24"/>
        </w:rPr>
        <w:t xml:space="preserve"> </w:t>
      </w:r>
    </w:p>
    <w:p w14:paraId="278F95B7" w14:textId="3821B73D" w:rsidR="003C48E6" w:rsidRDefault="003C48E6" w:rsidP="004F7E6F">
      <w:pPr>
        <w:pStyle w:val="Zkladntext2"/>
        <w:ind w:left="709"/>
        <w:rPr>
          <w:sz w:val="24"/>
          <w:szCs w:val="24"/>
        </w:rPr>
      </w:pPr>
    </w:p>
    <w:p w14:paraId="007F7F72" w14:textId="1DBC2D31" w:rsidR="00EF7C05" w:rsidRPr="002322A7" w:rsidRDefault="00EF7C05" w:rsidP="004F7E6F">
      <w:pPr>
        <w:pStyle w:val="Zkladntext2"/>
        <w:ind w:left="709"/>
        <w:rPr>
          <w:sz w:val="24"/>
          <w:szCs w:val="24"/>
        </w:rPr>
      </w:pPr>
      <w:r>
        <w:rPr>
          <w:sz w:val="24"/>
          <w:szCs w:val="24"/>
        </w:rPr>
        <w:t>Príloha č. 1 je neoddeliteľnou súčasťou tejto rámcovej dohody.</w:t>
      </w:r>
    </w:p>
    <w:p w14:paraId="05D68282" w14:textId="115968B5" w:rsidR="00503677" w:rsidRPr="00020426" w:rsidRDefault="00503677" w:rsidP="00021E47">
      <w:pPr>
        <w:pStyle w:val="Zkladntext2"/>
        <w:ind w:left="0"/>
        <w:rPr>
          <w:sz w:val="24"/>
          <w:szCs w:val="24"/>
        </w:rPr>
      </w:pPr>
    </w:p>
    <w:p w14:paraId="4A1802A2" w14:textId="77777777" w:rsidR="00727583" w:rsidRPr="00021E47" w:rsidRDefault="00727583" w:rsidP="00E4331D">
      <w:pPr>
        <w:pStyle w:val="Zkladntext2"/>
        <w:ind w:left="567"/>
        <w:rPr>
          <w:sz w:val="24"/>
          <w:szCs w:val="24"/>
        </w:rPr>
      </w:pPr>
    </w:p>
    <w:p w14:paraId="094F34AD" w14:textId="34062EEE" w:rsidR="00E4331D" w:rsidRPr="007E1F20" w:rsidRDefault="00E4331D" w:rsidP="00E4331D">
      <w:pPr>
        <w:spacing w:after="120" w:line="240" w:lineRule="atLeast"/>
        <w:jc w:val="both"/>
      </w:pPr>
      <w:r w:rsidRPr="007E1F20">
        <w:t xml:space="preserve">V....................., dňa: </w:t>
      </w:r>
      <w:r w:rsidRPr="007E1F20">
        <w:tab/>
      </w:r>
      <w:r w:rsidRPr="007E1F20">
        <w:tab/>
        <w:t xml:space="preserve">           </w:t>
      </w:r>
      <w:r w:rsidRPr="007E1F20">
        <w:tab/>
        <w:t xml:space="preserve">                                        </w:t>
      </w:r>
      <w:r w:rsidR="00D42592" w:rsidRPr="007E1F20">
        <w:tab/>
      </w:r>
      <w:r w:rsidRPr="007E1F20">
        <w:t>V Bratislave, dňa:</w:t>
      </w:r>
      <w:r w:rsidR="00D42592" w:rsidRPr="007E1F20">
        <w:t xml:space="preserve"> </w:t>
      </w:r>
    </w:p>
    <w:p w14:paraId="7F2E7C97" w14:textId="77777777" w:rsidR="00D42592" w:rsidRPr="007E1F20" w:rsidRDefault="00E4331D" w:rsidP="00E4331D">
      <w:pPr>
        <w:tabs>
          <w:tab w:val="left" w:pos="5976"/>
        </w:tabs>
        <w:jc w:val="both"/>
        <w:rPr>
          <w:b/>
          <w:bCs/>
        </w:rPr>
      </w:pPr>
      <w:r w:rsidRPr="007E1F20">
        <w:rPr>
          <w:b/>
          <w:bCs/>
        </w:rPr>
        <w:t xml:space="preserve">       </w:t>
      </w:r>
    </w:p>
    <w:p w14:paraId="3EA47E41" w14:textId="029F7A1B" w:rsidR="00E4331D" w:rsidRPr="007E1F20" w:rsidRDefault="00E4331D" w:rsidP="00E4331D">
      <w:pPr>
        <w:tabs>
          <w:tab w:val="left" w:pos="5976"/>
        </w:tabs>
        <w:jc w:val="both"/>
        <w:rPr>
          <w:b/>
          <w:bCs/>
        </w:rPr>
      </w:pPr>
      <w:bookmarkStart w:id="8" w:name="_Hlk199855233"/>
      <w:r w:rsidRPr="007E1F20">
        <w:rPr>
          <w:b/>
          <w:bCs/>
        </w:rPr>
        <w:lastRenderedPageBreak/>
        <w:t xml:space="preserve">Za predávajúceho:       </w:t>
      </w:r>
      <w:r w:rsidRPr="007E1F20">
        <w:rPr>
          <w:b/>
          <w:bCs/>
        </w:rPr>
        <w:tab/>
        <w:t xml:space="preserve">       Za</w:t>
      </w:r>
      <w:r w:rsidR="00F614A8" w:rsidRPr="007E1F20">
        <w:rPr>
          <w:b/>
          <w:bCs/>
        </w:rPr>
        <w:t xml:space="preserve"> </w:t>
      </w:r>
      <w:r w:rsidRPr="007E1F20">
        <w:rPr>
          <w:b/>
          <w:bCs/>
        </w:rPr>
        <w:t xml:space="preserve">kupujúceho: </w:t>
      </w:r>
    </w:p>
    <w:p w14:paraId="478C604D" w14:textId="65DDC4A0" w:rsidR="00E4331D" w:rsidRPr="007E1F20" w:rsidRDefault="00E4331D" w:rsidP="00E4331D">
      <w:pPr>
        <w:tabs>
          <w:tab w:val="left" w:pos="5976"/>
        </w:tabs>
        <w:jc w:val="both"/>
        <w:rPr>
          <w:b/>
          <w:bCs/>
        </w:rPr>
      </w:pPr>
      <w:r w:rsidRPr="007E1F20">
        <w:rPr>
          <w:b/>
          <w:bCs/>
        </w:rPr>
        <w:t xml:space="preserve">   </w:t>
      </w:r>
    </w:p>
    <w:p w14:paraId="07CD2C88" w14:textId="6532214A" w:rsidR="005E1B17" w:rsidRPr="007E1F20" w:rsidRDefault="005E1B17" w:rsidP="00E4331D">
      <w:pPr>
        <w:tabs>
          <w:tab w:val="left" w:pos="5976"/>
        </w:tabs>
        <w:jc w:val="both"/>
        <w:rPr>
          <w:b/>
          <w:bCs/>
        </w:rPr>
      </w:pPr>
    </w:p>
    <w:p w14:paraId="4F340373" w14:textId="77777777" w:rsidR="005E1B17" w:rsidRPr="007E1F20" w:rsidRDefault="005E1B17" w:rsidP="00E4331D">
      <w:pPr>
        <w:tabs>
          <w:tab w:val="left" w:pos="5976"/>
        </w:tabs>
        <w:jc w:val="both"/>
        <w:rPr>
          <w:b/>
          <w:bCs/>
        </w:rPr>
      </w:pPr>
    </w:p>
    <w:p w14:paraId="684E6E78" w14:textId="0C31669B" w:rsidR="00E4331D" w:rsidRPr="007E1F20" w:rsidRDefault="00E4331D" w:rsidP="00E4331D">
      <w:pPr>
        <w:tabs>
          <w:tab w:val="left" w:pos="2835"/>
        </w:tabs>
        <w:spacing w:line="240" w:lineRule="atLeast"/>
        <w:rPr>
          <w:bCs/>
        </w:rPr>
      </w:pPr>
      <w:r w:rsidRPr="007E1F20">
        <w:rPr>
          <w:b/>
          <w:bCs/>
        </w:rPr>
        <w:t xml:space="preserve"> </w:t>
      </w:r>
      <w:r w:rsidRPr="007E1F20">
        <w:rPr>
          <w:bCs/>
        </w:rPr>
        <w:t xml:space="preserve">................................................                                                        </w:t>
      </w:r>
      <w:r w:rsidR="00D5032A" w:rsidRPr="007E1F20">
        <w:rPr>
          <w:bCs/>
        </w:rPr>
        <w:t xml:space="preserve"> </w:t>
      </w:r>
      <w:r w:rsidRPr="007E1F20">
        <w:rPr>
          <w:bCs/>
        </w:rPr>
        <w:t xml:space="preserve"> </w:t>
      </w:r>
      <w:r w:rsidR="007F123E" w:rsidRPr="007E1F20">
        <w:rPr>
          <w:bCs/>
        </w:rPr>
        <w:t>....</w:t>
      </w:r>
      <w:r w:rsidRPr="007E1F20">
        <w:rPr>
          <w:bCs/>
        </w:rPr>
        <w:t>...........</w:t>
      </w:r>
      <w:r w:rsidR="007F123E" w:rsidRPr="007E1F20">
        <w:rPr>
          <w:bCs/>
        </w:rPr>
        <w:t>.</w:t>
      </w:r>
      <w:r w:rsidRPr="007E1F20">
        <w:rPr>
          <w:bCs/>
        </w:rPr>
        <w:t>..............</w:t>
      </w:r>
      <w:r w:rsidR="007F123E" w:rsidRPr="007E1F20">
        <w:rPr>
          <w:bCs/>
        </w:rPr>
        <w:t>...</w:t>
      </w:r>
      <w:r w:rsidRPr="007E1F20">
        <w:rPr>
          <w:bCs/>
        </w:rPr>
        <w:t>..............</w:t>
      </w:r>
    </w:p>
    <w:p w14:paraId="41E6BC6C" w14:textId="31B759F8" w:rsidR="005E1B17" w:rsidRDefault="00E4331D" w:rsidP="00C867F5">
      <w:pPr>
        <w:tabs>
          <w:tab w:val="left" w:pos="2700"/>
        </w:tabs>
        <w:spacing w:line="240" w:lineRule="atLeast"/>
        <w:rPr>
          <w:bCs/>
        </w:rPr>
      </w:pPr>
      <w:r w:rsidRPr="007E1F20">
        <w:rPr>
          <w:bCs/>
        </w:rPr>
        <w:t xml:space="preserve">    </w:t>
      </w:r>
      <w:r w:rsidR="00880DAB" w:rsidRPr="007E1F20">
        <w:rPr>
          <w:bCs/>
        </w:rPr>
        <w:t xml:space="preserve">   </w:t>
      </w:r>
      <w:bookmarkStart w:id="9" w:name="_Hlk199177587"/>
      <w:r w:rsidR="00D42592" w:rsidRPr="007E1F20">
        <w:rPr>
          <w:bCs/>
          <w:i/>
          <w:iCs/>
        </w:rPr>
        <w:t>(doplní uchádzač)</w:t>
      </w:r>
      <w:r w:rsidRPr="007E1F20">
        <w:rPr>
          <w:bCs/>
        </w:rPr>
        <w:t xml:space="preserve">                                                                          </w:t>
      </w:r>
      <w:r w:rsidR="007F123E" w:rsidRPr="007E1F20">
        <w:rPr>
          <w:bCs/>
        </w:rPr>
        <w:t xml:space="preserve">  </w:t>
      </w:r>
      <w:bookmarkEnd w:id="9"/>
      <w:r w:rsidR="005E1B17" w:rsidRPr="007E1F20">
        <w:rPr>
          <w:bCs/>
          <w:i/>
          <w:iCs/>
        </w:rPr>
        <w:t>(titul, meno, priezvisko)</w:t>
      </w:r>
    </w:p>
    <w:p w14:paraId="60C6BA08" w14:textId="7784BCEF" w:rsidR="005E1B17" w:rsidRPr="00020426" w:rsidRDefault="005E1B17" w:rsidP="009E5ABC">
      <w:pPr>
        <w:tabs>
          <w:tab w:val="left" w:pos="2700"/>
        </w:tabs>
        <w:spacing w:line="240" w:lineRule="atLeast"/>
        <w:rPr>
          <w:bCs/>
          <w:sz w:val="22"/>
          <w:szCs w:val="22"/>
        </w:rPr>
      </w:pPr>
      <w:r>
        <w:rPr>
          <w:bCs/>
        </w:rPr>
        <w:tab/>
      </w:r>
      <w:r>
        <w:rPr>
          <w:bCs/>
        </w:rPr>
        <w:tab/>
      </w:r>
      <w:r>
        <w:rPr>
          <w:bCs/>
        </w:rPr>
        <w:tab/>
      </w:r>
      <w:r>
        <w:rPr>
          <w:bCs/>
        </w:rPr>
        <w:tab/>
      </w:r>
      <w:r>
        <w:rPr>
          <w:bCs/>
        </w:rPr>
        <w:tab/>
      </w:r>
      <w:r>
        <w:rPr>
          <w:bCs/>
        </w:rPr>
        <w:tab/>
      </w:r>
      <w:r>
        <w:rPr>
          <w:bCs/>
        </w:rPr>
        <w:tab/>
        <w:t xml:space="preserve">    </w:t>
      </w:r>
      <w:r w:rsidR="00D5032A">
        <w:rPr>
          <w:bCs/>
        </w:rPr>
        <w:t xml:space="preserve"> </w:t>
      </w:r>
      <w:r>
        <w:rPr>
          <w:bCs/>
        </w:rPr>
        <w:t xml:space="preserve"> </w:t>
      </w:r>
      <w:bookmarkEnd w:id="8"/>
    </w:p>
    <w:sectPr w:rsidR="005E1B17" w:rsidRPr="00020426" w:rsidSect="009F4321">
      <w:headerReference w:type="even" r:id="rId9"/>
      <w:footerReference w:type="default" r:id="rId10"/>
      <w:headerReference w:type="first" r:id="rId11"/>
      <w:pgSz w:w="11906" w:h="16838"/>
      <w:pgMar w:top="1418" w:right="1418" w:bottom="1418" w:left="99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977F" w14:textId="77777777" w:rsidR="00A22411" w:rsidRDefault="00A22411" w:rsidP="00B03916">
      <w:r>
        <w:separator/>
      </w:r>
    </w:p>
  </w:endnote>
  <w:endnote w:type="continuationSeparator" w:id="0">
    <w:p w14:paraId="19AA705B" w14:textId="77777777" w:rsidR="00A22411" w:rsidRDefault="00A22411" w:rsidP="00B0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Arial Unicode MS'">
    <w:charset w:val="00"/>
    <w:family w:val="auto"/>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 Pro">
    <w:charset w:val="00"/>
    <w:family w:val="auto"/>
    <w:pitch w:val="default"/>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37826"/>
      <w:docPartObj>
        <w:docPartGallery w:val="Page Numbers (Bottom of Page)"/>
        <w:docPartUnique/>
      </w:docPartObj>
    </w:sdtPr>
    <w:sdtEndPr/>
    <w:sdtContent>
      <w:p w14:paraId="3E66CA63" w14:textId="3E86C1CF" w:rsidR="00456802" w:rsidRDefault="00456802">
        <w:pPr>
          <w:pStyle w:val="Pta"/>
          <w:jc w:val="right"/>
        </w:pPr>
        <w:r>
          <w:fldChar w:fldCharType="begin"/>
        </w:r>
        <w:r>
          <w:instrText>PAGE   \* MERGEFORMAT</w:instrText>
        </w:r>
        <w:r>
          <w:fldChar w:fldCharType="separate"/>
        </w:r>
        <w:r>
          <w:t>2</w:t>
        </w:r>
        <w:r>
          <w:fldChar w:fldCharType="end"/>
        </w:r>
        <w:r>
          <w:t>/</w:t>
        </w:r>
      </w:p>
    </w:sdtContent>
  </w:sdt>
  <w:p w14:paraId="274656CE" w14:textId="77777777" w:rsidR="00C4485F" w:rsidRDefault="00C448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D530" w14:textId="77777777" w:rsidR="00A22411" w:rsidRDefault="00A22411" w:rsidP="00B03916">
      <w:r>
        <w:separator/>
      </w:r>
    </w:p>
  </w:footnote>
  <w:footnote w:type="continuationSeparator" w:id="0">
    <w:p w14:paraId="18C2C31D" w14:textId="77777777" w:rsidR="00A22411" w:rsidRDefault="00A22411" w:rsidP="00B0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2551" w14:textId="77777777" w:rsidR="00687EAA" w:rsidRDefault="00A22411">
    <w:pPr>
      <w:pStyle w:val="Hlavika"/>
    </w:pPr>
    <w:r>
      <w:pict w14:anchorId="746A9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64878" o:spid="_x0000_s2051" type="#_x0000_t136" style="position:absolute;margin-left:0;margin-top:0;width:478.1pt;height:191.25pt;rotation:315;z-index:-251658752;mso-position-horizontal:center;mso-position-horizontal-relative:margin;mso-position-vertical:center;mso-position-vertical-relative:margin" o:allowincell="f" fillcolor="#a5a5a5 [2092]" stroked="f">
          <v:fill opacity=".5"/>
          <v:textpath style="font-family:&quot;Arial&quot;;font-size:1pt" string="VZ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4452" w14:textId="77777777" w:rsidR="009C208F" w:rsidRDefault="009C208F" w:rsidP="009C208F">
    <w:pPr>
      <w:pStyle w:val="Hlavika"/>
      <w:jc w:val="right"/>
    </w:pPr>
    <w:r>
      <w:t xml:space="preserve">                                                                                  Súťažné podklady k zriadeniu DNS</w:t>
    </w:r>
  </w:p>
  <w:p w14:paraId="6A05C38C" w14:textId="77777777" w:rsidR="009C208F" w:rsidRDefault="009C208F" w:rsidP="009C208F">
    <w:pPr>
      <w:pStyle w:val="Hlavika"/>
      <w:jc w:val="right"/>
    </w:pPr>
    <w:r>
      <w:tab/>
      <w:t xml:space="preserve">                      Nadlimitná zákazka: ,,Potraviny na zabezpečenie stravovania  –DNS“  </w:t>
    </w:r>
  </w:p>
  <w:p w14:paraId="7A2BAFD1" w14:textId="77777777" w:rsidR="009C208F" w:rsidRDefault="009C208F" w:rsidP="009C208F">
    <w:pPr>
      <w:pStyle w:val="Hlavika"/>
      <w:jc w:val="right"/>
    </w:pPr>
  </w:p>
  <w:p w14:paraId="5749DAA4" w14:textId="70A916F7" w:rsidR="00BA3B96" w:rsidRDefault="009C208F" w:rsidP="009C208F">
    <w:pPr>
      <w:pStyle w:val="Hlavika"/>
      <w:jc w:val="right"/>
    </w:pPr>
    <w:r>
      <w:t xml:space="preserve">                                                                                  Príloha č. 4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6B2EAAE"/>
    <w:lvl w:ilvl="0">
      <w:start w:val="1"/>
      <w:numFmt w:val="bullet"/>
      <w:pStyle w:val="slovanzoznam2"/>
      <w:lvlText w:val=""/>
      <w:lvlJc w:val="left"/>
      <w:pPr>
        <w:tabs>
          <w:tab w:val="num" w:pos="643"/>
        </w:tabs>
        <w:ind w:left="643" w:hanging="360"/>
      </w:pPr>
      <w:rPr>
        <w:rFonts w:ascii="Symbol" w:hAnsi="Symbol" w:hint="default"/>
      </w:rPr>
    </w:lvl>
  </w:abstractNum>
  <w:abstractNum w:abstractNumId="1" w15:restartNumberingAfterBreak="0">
    <w:nsid w:val="00142836"/>
    <w:multiLevelType w:val="multilevel"/>
    <w:tmpl w:val="A920DBE8"/>
    <w:styleLink w:val="tl8"/>
    <w:lvl w:ilvl="0">
      <w:start w:val="16"/>
      <w:numFmt w:val="decimal"/>
      <w:lvlText w:val="%1"/>
      <w:lvlJc w:val="left"/>
      <w:pPr>
        <w:ind w:left="0" w:firstLine="0"/>
      </w:pPr>
      <w:rPr>
        <w:rFonts w:hint="default"/>
        <w:b/>
      </w:rPr>
    </w:lvl>
    <w:lvl w:ilvl="1">
      <w:start w:val="1"/>
      <w:numFmt w:val="none"/>
      <w:lvlText w:val="14.6."/>
      <w:lvlJc w:val="left"/>
      <w:pPr>
        <w:ind w:left="0" w:firstLine="0"/>
      </w:pPr>
      <w:rPr>
        <w:rFonts w:hint="default"/>
        <w:b w:val="0"/>
        <w:sz w:val="22"/>
        <w:szCs w:val="22"/>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2" w15:restartNumberingAfterBreak="0">
    <w:nsid w:val="02923990"/>
    <w:multiLevelType w:val="hybridMultilevel"/>
    <w:tmpl w:val="6D34DA08"/>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4DF12D3"/>
    <w:multiLevelType w:val="multilevel"/>
    <w:tmpl w:val="41AE404E"/>
    <w:styleLink w:val="WW8Num191"/>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A95B18"/>
    <w:multiLevelType w:val="hybridMultilevel"/>
    <w:tmpl w:val="FBE4DB8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FE603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A02611"/>
    <w:multiLevelType w:val="hybridMultilevel"/>
    <w:tmpl w:val="C028621A"/>
    <w:styleLink w:val="WW8Num171"/>
    <w:lvl w:ilvl="0" w:tplc="CC2432D6">
      <w:start w:val="1"/>
      <w:numFmt w:val="lowerLetter"/>
      <w:lvlText w:val="%1)"/>
      <w:lvlJc w:val="left"/>
      <w:pPr>
        <w:ind w:left="1487" w:hanging="360"/>
      </w:pPr>
      <w:rPr>
        <w:rFonts w:hint="default"/>
      </w:rPr>
    </w:lvl>
    <w:lvl w:ilvl="1" w:tplc="8D94EE2E" w:tentative="1">
      <w:start w:val="1"/>
      <w:numFmt w:val="lowerLetter"/>
      <w:lvlText w:val="%2."/>
      <w:lvlJc w:val="left"/>
      <w:pPr>
        <w:ind w:left="2207" w:hanging="360"/>
      </w:pPr>
    </w:lvl>
    <w:lvl w:ilvl="2" w:tplc="1716F4B8" w:tentative="1">
      <w:start w:val="1"/>
      <w:numFmt w:val="lowerRoman"/>
      <w:lvlText w:val="%3."/>
      <w:lvlJc w:val="right"/>
      <w:pPr>
        <w:ind w:left="2927" w:hanging="180"/>
      </w:pPr>
    </w:lvl>
    <w:lvl w:ilvl="3" w:tplc="D85A8D82" w:tentative="1">
      <w:start w:val="1"/>
      <w:numFmt w:val="decimal"/>
      <w:lvlText w:val="%4."/>
      <w:lvlJc w:val="left"/>
      <w:pPr>
        <w:ind w:left="3647" w:hanging="360"/>
      </w:pPr>
    </w:lvl>
    <w:lvl w:ilvl="4" w:tplc="60064A1E" w:tentative="1">
      <w:start w:val="1"/>
      <w:numFmt w:val="lowerLetter"/>
      <w:lvlText w:val="%5."/>
      <w:lvlJc w:val="left"/>
      <w:pPr>
        <w:ind w:left="4367" w:hanging="360"/>
      </w:pPr>
    </w:lvl>
    <w:lvl w:ilvl="5" w:tplc="F64EB7B4" w:tentative="1">
      <w:start w:val="1"/>
      <w:numFmt w:val="lowerRoman"/>
      <w:lvlText w:val="%6."/>
      <w:lvlJc w:val="right"/>
      <w:pPr>
        <w:ind w:left="5087" w:hanging="180"/>
      </w:pPr>
    </w:lvl>
    <w:lvl w:ilvl="6" w:tplc="EBEC73CC" w:tentative="1">
      <w:start w:val="1"/>
      <w:numFmt w:val="decimal"/>
      <w:lvlText w:val="%7."/>
      <w:lvlJc w:val="left"/>
      <w:pPr>
        <w:ind w:left="5807" w:hanging="360"/>
      </w:pPr>
    </w:lvl>
    <w:lvl w:ilvl="7" w:tplc="B5A4F3B6" w:tentative="1">
      <w:start w:val="1"/>
      <w:numFmt w:val="lowerLetter"/>
      <w:lvlText w:val="%8."/>
      <w:lvlJc w:val="left"/>
      <w:pPr>
        <w:ind w:left="6527" w:hanging="360"/>
      </w:pPr>
    </w:lvl>
    <w:lvl w:ilvl="8" w:tplc="3C5C03A8" w:tentative="1">
      <w:start w:val="1"/>
      <w:numFmt w:val="lowerRoman"/>
      <w:lvlText w:val="%9."/>
      <w:lvlJc w:val="right"/>
      <w:pPr>
        <w:ind w:left="7247" w:hanging="180"/>
      </w:pPr>
    </w:lvl>
  </w:abstractNum>
  <w:abstractNum w:abstractNumId="7" w15:restartNumberingAfterBreak="0">
    <w:nsid w:val="09DF69DC"/>
    <w:multiLevelType w:val="hybridMultilevel"/>
    <w:tmpl w:val="C720AE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CF2448"/>
    <w:multiLevelType w:val="multilevel"/>
    <w:tmpl w:val="878EF22E"/>
    <w:lvl w:ilvl="0">
      <w:start w:val="5"/>
      <w:numFmt w:val="decimal"/>
      <w:lvlText w:val="%1."/>
      <w:lvlJc w:val="left"/>
      <w:pPr>
        <w:ind w:left="360" w:hanging="360"/>
      </w:pPr>
      <w:rPr>
        <w:rFonts w:hint="default"/>
      </w:rPr>
    </w:lvl>
    <w:lvl w:ilvl="1">
      <w:start w:val="6"/>
      <w:numFmt w:val="decimal"/>
      <w:lvlText w:val="%1.%2."/>
      <w:lvlJc w:val="left"/>
      <w:pPr>
        <w:ind w:left="669" w:hanging="360"/>
      </w:pPr>
      <w:rPr>
        <w:rFonts w:ascii="Times New Roman" w:hAnsi="Times New Roman" w:cs="Times New Roman" w:hint="default"/>
      </w:rPr>
    </w:lvl>
    <w:lvl w:ilvl="2">
      <w:start w:val="1"/>
      <w:numFmt w:val="decimal"/>
      <w:lvlText w:val="%1.%2.%3."/>
      <w:lvlJc w:val="left"/>
      <w:pPr>
        <w:ind w:left="1338" w:hanging="720"/>
      </w:pPr>
      <w:rPr>
        <w:rFonts w:hint="default"/>
      </w:rPr>
    </w:lvl>
    <w:lvl w:ilvl="3">
      <w:start w:val="1"/>
      <w:numFmt w:val="decimal"/>
      <w:lvlText w:val="%1.%2.%3.%4."/>
      <w:lvlJc w:val="left"/>
      <w:pPr>
        <w:ind w:left="1647" w:hanging="720"/>
      </w:pPr>
      <w:rPr>
        <w:rFonts w:hint="default"/>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9" w15:restartNumberingAfterBreak="0">
    <w:nsid w:val="0F6C63D4"/>
    <w:multiLevelType w:val="multilevel"/>
    <w:tmpl w:val="0652BFC8"/>
    <w:styleLink w:val="WW8Num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lowerLetter"/>
      <w:lvlText w:val="%4)"/>
      <w:lvlJc w:val="left"/>
      <w:pPr>
        <w:ind w:left="0" w:firstLine="0"/>
      </w:pPr>
      <w:rPr>
        <w:rFonts w:ascii="Times New Roman" w:eastAsia="Times New Roman" w:hAnsi="Times New Roman" w:cs="Times New Roman"/>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15:restartNumberingAfterBreak="0">
    <w:nsid w:val="114F4A49"/>
    <w:multiLevelType w:val="multilevel"/>
    <w:tmpl w:val="31FE5B94"/>
    <w:styleLink w:val="WW8Num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175E2AF9"/>
    <w:multiLevelType w:val="hybridMultilevel"/>
    <w:tmpl w:val="A4D4CD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49063C"/>
    <w:multiLevelType w:val="multilevel"/>
    <w:tmpl w:val="B1F4735E"/>
    <w:styleLink w:val="WW8Num23"/>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C1B5E64"/>
    <w:multiLevelType w:val="multilevel"/>
    <w:tmpl w:val="C9622A72"/>
    <w:styleLink w:val="WW8Num10"/>
    <w:lvl w:ilvl="0">
      <w:start w:val="1"/>
      <w:numFmt w:val="decimal"/>
      <w:lvlText w:val="%1"/>
      <w:lvlJc w:val="left"/>
      <w:pPr>
        <w:ind w:left="0" w:firstLine="0"/>
      </w:pPr>
      <w:rPr>
        <w:b/>
      </w:rPr>
    </w:lvl>
    <w:lvl w:ilvl="1">
      <w:start w:val="6"/>
      <w:numFmt w:val="decimal"/>
      <w:lvlText w:val="%1.%2"/>
      <w:lvlJc w:val="left"/>
      <w:pPr>
        <w:ind w:left="0" w:firstLine="0"/>
      </w:pPr>
      <w:rPr>
        <w:b/>
      </w:rPr>
    </w:lvl>
    <w:lvl w:ilvl="2">
      <w:start w:val="4"/>
      <w:numFmt w:val="decimal"/>
      <w:lvlText w:val="%1.%2.%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15" w15:restartNumberingAfterBreak="0">
    <w:nsid w:val="1D464ED0"/>
    <w:multiLevelType w:val="multilevel"/>
    <w:tmpl w:val="A6B614F6"/>
    <w:styleLink w:val="WW8Num4"/>
    <w:lvl w:ilvl="0">
      <w:start w:val="3"/>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 w15:restartNumberingAfterBreak="0">
    <w:nsid w:val="208C5193"/>
    <w:multiLevelType w:val="multilevel"/>
    <w:tmpl w:val="041B001D"/>
    <w:styleLink w:val="WW8Num6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7F2091"/>
    <w:multiLevelType w:val="multilevel"/>
    <w:tmpl w:val="07468616"/>
    <w:styleLink w:val="WW8Num121"/>
    <w:lvl w:ilvl="0">
      <w:start w:val="1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26816971"/>
    <w:multiLevelType w:val="multilevel"/>
    <w:tmpl w:val="D9CCF8A0"/>
    <w:styleLink w:val="WW8Num1"/>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9" w15:restartNumberingAfterBreak="0">
    <w:nsid w:val="26F11F9C"/>
    <w:multiLevelType w:val="multilevel"/>
    <w:tmpl w:val="997EF2AC"/>
    <w:styleLink w:val="WW8Num3"/>
    <w:lvl w:ilvl="0">
      <w:numFmt w:val="bullet"/>
      <w:lvlText w:val="-"/>
      <w:lvlJc w:val="left"/>
      <w:pPr>
        <w:ind w:left="0" w:firstLine="0"/>
      </w:pPr>
      <w:rPr>
        <w:rFonts w:ascii="Times New Roman" w:eastAsia="Times New Roman" w:hAnsi="Times New Roma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22" w15:restartNumberingAfterBreak="0">
    <w:nsid w:val="2AE5606C"/>
    <w:multiLevelType w:val="multilevel"/>
    <w:tmpl w:val="CBB681F0"/>
    <w:styleLink w:val="WW8Num4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3" w15:restartNumberingAfterBreak="0">
    <w:nsid w:val="2EFD6B3A"/>
    <w:multiLevelType w:val="multilevel"/>
    <w:tmpl w:val="C2FCE822"/>
    <w:styleLink w:val="WW8Num18"/>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15:restartNumberingAfterBreak="0">
    <w:nsid w:val="326B633E"/>
    <w:multiLevelType w:val="multilevel"/>
    <w:tmpl w:val="35AA3A12"/>
    <w:styleLink w:val="WW8Num110"/>
    <w:lvl w:ilvl="0">
      <w:start w:val="3"/>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3EA676D"/>
    <w:multiLevelType w:val="multilevel"/>
    <w:tmpl w:val="27847750"/>
    <w:styleLink w:val="WW8Num31"/>
    <w:lvl w:ilvl="0">
      <w:start w:val="14"/>
      <w:numFmt w:val="decimal"/>
      <w:lvlText w:val="%1"/>
      <w:lvlJc w:val="left"/>
      <w:pPr>
        <w:ind w:left="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34FE420E"/>
    <w:multiLevelType w:val="hybridMultilevel"/>
    <w:tmpl w:val="8708E15A"/>
    <w:lvl w:ilvl="0" w:tplc="041B0017">
      <w:start w:val="1"/>
      <w:numFmt w:val="lowerLetter"/>
      <w:lvlText w:val="%1)"/>
      <w:lvlJc w:val="left"/>
      <w:pPr>
        <w:ind w:left="720" w:hanging="360"/>
      </w:pPr>
    </w:lvl>
    <w:lvl w:ilvl="1" w:tplc="BD90BCE6">
      <w:start w:val="1"/>
      <w:numFmt w:val="lowerLetter"/>
      <w:lvlText w:val="%2)"/>
      <w:lvlJc w:val="left"/>
      <w:pPr>
        <w:ind w:left="1440" w:hanging="360"/>
      </w:pPr>
      <w:rPr>
        <w:color w:val="auto"/>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5135DAF"/>
    <w:multiLevelType w:val="multilevel"/>
    <w:tmpl w:val="C6C03C82"/>
    <w:lvl w:ilvl="0">
      <w:start w:val="5"/>
      <w:numFmt w:val="decimal"/>
      <w:lvlText w:val="%1."/>
      <w:lvlJc w:val="left"/>
      <w:pPr>
        <w:ind w:left="510" w:hanging="510"/>
      </w:pPr>
      <w:rPr>
        <w:rFonts w:hint="default"/>
        <w:color w:val="auto"/>
      </w:rPr>
    </w:lvl>
    <w:lvl w:ilvl="1">
      <w:start w:val="7"/>
      <w:numFmt w:val="decimal"/>
      <w:lvlText w:val="%1.%2."/>
      <w:lvlJc w:val="left"/>
      <w:pPr>
        <w:ind w:left="2495" w:hanging="510"/>
      </w:pPr>
      <w:rPr>
        <w:rFonts w:ascii="Times New Roman" w:hAnsi="Times New Roman" w:cs="Times New Roman" w:hint="default"/>
        <w:b/>
        <w:bCs w:val="0"/>
        <w:color w:val="auto"/>
      </w:rPr>
    </w:lvl>
    <w:lvl w:ilvl="2">
      <w:start w:val="5"/>
      <w:numFmt w:val="decimal"/>
      <w:lvlText w:val="%1.%2.%3."/>
      <w:lvlJc w:val="left"/>
      <w:pPr>
        <w:ind w:left="4690" w:hanging="720"/>
      </w:pPr>
      <w:rPr>
        <w:rFonts w:hint="default"/>
        <w:b/>
        <w:bCs/>
        <w:color w:val="auto"/>
      </w:rPr>
    </w:lvl>
    <w:lvl w:ilvl="3">
      <w:start w:val="1"/>
      <w:numFmt w:val="decimal"/>
      <w:lvlText w:val="%1.%2.%3.%4."/>
      <w:lvlJc w:val="left"/>
      <w:pPr>
        <w:ind w:left="6675" w:hanging="720"/>
      </w:pPr>
      <w:rPr>
        <w:rFonts w:hint="default"/>
        <w:color w:val="auto"/>
      </w:rPr>
    </w:lvl>
    <w:lvl w:ilvl="4">
      <w:start w:val="1"/>
      <w:numFmt w:val="decimal"/>
      <w:lvlText w:val="%1.%2.%3.%4.%5."/>
      <w:lvlJc w:val="left"/>
      <w:pPr>
        <w:ind w:left="9020" w:hanging="1080"/>
      </w:pPr>
      <w:rPr>
        <w:rFonts w:hint="default"/>
        <w:color w:val="auto"/>
      </w:rPr>
    </w:lvl>
    <w:lvl w:ilvl="5">
      <w:start w:val="1"/>
      <w:numFmt w:val="decimal"/>
      <w:lvlText w:val="%1.%2.%3.%4.%5.%6."/>
      <w:lvlJc w:val="left"/>
      <w:pPr>
        <w:ind w:left="11005" w:hanging="1080"/>
      </w:pPr>
      <w:rPr>
        <w:rFonts w:hint="default"/>
        <w:color w:val="auto"/>
      </w:rPr>
    </w:lvl>
    <w:lvl w:ilvl="6">
      <w:start w:val="1"/>
      <w:numFmt w:val="decimal"/>
      <w:lvlText w:val="%1.%2.%3.%4.%5.%6.%7."/>
      <w:lvlJc w:val="left"/>
      <w:pPr>
        <w:ind w:left="13350" w:hanging="1440"/>
      </w:pPr>
      <w:rPr>
        <w:rFonts w:hint="default"/>
        <w:color w:val="auto"/>
      </w:rPr>
    </w:lvl>
    <w:lvl w:ilvl="7">
      <w:start w:val="1"/>
      <w:numFmt w:val="decimal"/>
      <w:lvlText w:val="%1.%2.%3.%4.%5.%6.%7.%8."/>
      <w:lvlJc w:val="left"/>
      <w:pPr>
        <w:ind w:left="15335" w:hanging="1440"/>
      </w:pPr>
      <w:rPr>
        <w:rFonts w:hint="default"/>
        <w:color w:val="auto"/>
      </w:rPr>
    </w:lvl>
    <w:lvl w:ilvl="8">
      <w:start w:val="1"/>
      <w:numFmt w:val="decimal"/>
      <w:lvlText w:val="%1.%2.%3.%4.%5.%6.%7.%8.%9."/>
      <w:lvlJc w:val="left"/>
      <w:pPr>
        <w:ind w:left="17680" w:hanging="1800"/>
      </w:pPr>
      <w:rPr>
        <w:rFonts w:hint="default"/>
        <w:color w:val="auto"/>
      </w:rPr>
    </w:lvl>
  </w:abstractNum>
  <w:abstractNum w:abstractNumId="29"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30" w15:restartNumberingAfterBreak="0">
    <w:nsid w:val="38956020"/>
    <w:multiLevelType w:val="multilevel"/>
    <w:tmpl w:val="FAF080D4"/>
    <w:styleLink w:val="WW8Num161"/>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1"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rPr>
    </w:lvl>
    <w:lvl w:ilvl="1">
      <w:start w:val="1"/>
      <w:numFmt w:val="decimal"/>
      <w:lvlText w:val="%2.1"/>
      <w:lvlJc w:val="left"/>
      <w:pPr>
        <w:tabs>
          <w:tab w:val="num" w:pos="860"/>
        </w:tabs>
        <w:ind w:left="860" w:hanging="576"/>
      </w:pPr>
      <w:rPr>
        <w:rFonts w:cs="Times New Roman"/>
        <w:color w:val="000000"/>
      </w:rPr>
    </w:lvl>
    <w:lvl w:ilvl="2">
      <w:start w:val="1"/>
      <w:numFmt w:val="decimal"/>
      <w:pStyle w:val="SSCnorm2"/>
      <w:lvlText w:val="%1.%2.%3"/>
      <w:lvlJc w:val="left"/>
      <w:pPr>
        <w:tabs>
          <w:tab w:val="num" w:pos="1288"/>
        </w:tabs>
        <w:ind w:left="1288" w:hanging="720"/>
      </w:pPr>
      <w:rPr>
        <w:rFonts w:cs="Times New Roman"/>
        <w:i w:val="0"/>
        <w:iCs w:val="0"/>
        <w:caps w:val="0"/>
        <w:strike w:val="0"/>
        <w:dstrike w:val="0"/>
        <w:vanish w:val="0"/>
        <w:webHidden w:val="0"/>
        <w:color w:val="auto"/>
        <w:spacing w:val="0"/>
        <w:kern w:val="0"/>
        <w:position w:val="0"/>
        <w:u w:val="none"/>
        <w:effect w:val="none"/>
        <w:vertAlign w:val="baseline"/>
        <w:specVanish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92F0531"/>
    <w:multiLevelType w:val="multilevel"/>
    <w:tmpl w:val="D3167ECE"/>
    <w:styleLink w:val="WWNum70"/>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3" w15:restartNumberingAfterBreak="0">
    <w:nsid w:val="3D0C4168"/>
    <w:multiLevelType w:val="multilevel"/>
    <w:tmpl w:val="2CC62EF8"/>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val="0"/>
        <w:bCs w:val="0"/>
        <w:i w:val="0"/>
        <w:iCs w:val="0"/>
        <w:strike w:val="0"/>
        <w:dstrike w:val="0"/>
        <w:color w:val="auto"/>
        <w:sz w:val="22"/>
        <w:szCs w:val="22"/>
        <w:u w:val="none"/>
        <w:effect w:val="none"/>
      </w:rPr>
    </w:lvl>
    <w:lvl w:ilvl="2">
      <w:start w:val="1"/>
      <w:numFmt w:val="decimal"/>
      <w:isLgl/>
      <w:lvlText w:val="%1.%2.%3."/>
      <w:lvlJc w:val="left"/>
      <w:pPr>
        <w:tabs>
          <w:tab w:val="num" w:pos="1588"/>
        </w:tabs>
        <w:ind w:left="1588" w:hanging="737"/>
      </w:pPr>
      <w:rPr>
        <w:b w:val="0"/>
        <w:bCs w:val="0"/>
        <w:i w:val="0"/>
        <w:iCs w:val="0"/>
        <w:color w:val="auto"/>
      </w:rPr>
    </w:lvl>
    <w:lvl w:ilvl="3">
      <w:start w:val="1"/>
      <w:numFmt w:val="decimal"/>
      <w:isLgl/>
      <w:lvlText w:val="%1.%2.%3.%4."/>
      <w:lvlJc w:val="left"/>
      <w:pPr>
        <w:tabs>
          <w:tab w:val="num" w:pos="1440"/>
        </w:tabs>
        <w:ind w:left="1797" w:hanging="890"/>
      </w:pPr>
      <w:rPr>
        <w:rFonts w:ascii="Times New Roman" w:hAnsi="Times New Roman" w:cs="Times New Roman" w:hint="default"/>
        <w:b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4" w15:restartNumberingAfterBreak="0">
    <w:nsid w:val="3D4E19CA"/>
    <w:multiLevelType w:val="multilevel"/>
    <w:tmpl w:val="2690B466"/>
    <w:styleLink w:val="WW8Num5"/>
    <w:lvl w:ilvl="0">
      <w:start w:val="1"/>
      <w:numFmt w:val="decimal"/>
      <w:lvlText w:val="%1."/>
      <w:lvlJc w:val="left"/>
      <w:pPr>
        <w:ind w:left="0" w:firstLine="0"/>
      </w:pPr>
      <w:rPr>
        <w:b/>
        <w:bCs/>
      </w:rPr>
    </w:lvl>
    <w:lvl w:ilvl="1">
      <w:start w:val="1"/>
      <w:numFmt w:val="decimal"/>
      <w:lvlText w:val="%1.%2."/>
      <w:lvlJc w:val="left"/>
      <w:pPr>
        <w:ind w:left="0" w:firstLine="0"/>
      </w:pPr>
      <w:rPr>
        <w:rFonts w:ascii="Times New Roman" w:hAnsi="Times New Roman" w:cs="Times New Roman"/>
        <w:b w:val="0"/>
        <w:bCs w:val="0"/>
        <w:i w:val="0"/>
        <w:iCs w:val="0"/>
        <w:color w:val="000000"/>
      </w:rPr>
    </w:lvl>
    <w:lvl w:ilvl="2">
      <w:start w:val="1"/>
      <w:numFmt w:val="decimal"/>
      <w:lvlText w:val="%1.%2.%3."/>
      <w:lvlJc w:val="left"/>
      <w:pPr>
        <w:ind w:left="0" w:firstLine="0"/>
      </w:pPr>
      <w:rPr>
        <w:b w:val="0"/>
        <w:bCs w:val="0"/>
        <w:i w:val="0"/>
        <w:iCs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3EAB5E7C"/>
    <w:multiLevelType w:val="hybridMultilevel"/>
    <w:tmpl w:val="3D38DCF0"/>
    <w:lvl w:ilvl="0" w:tplc="62664300">
      <w:start w:val="1"/>
      <w:numFmt w:val="lowerLetter"/>
      <w:lvlText w:val="%1)"/>
      <w:lvlJc w:val="left"/>
      <w:pPr>
        <w:ind w:left="4386" w:hanging="360"/>
      </w:pPr>
      <w:rPr>
        <w:rFonts w:ascii="Times New Roman" w:hAnsi="Times New Roman" w:cs="Times New Roman" w:hint="default"/>
      </w:rPr>
    </w:lvl>
    <w:lvl w:ilvl="1" w:tplc="041B0019" w:tentative="1">
      <w:start w:val="1"/>
      <w:numFmt w:val="lowerLetter"/>
      <w:lvlText w:val="%2."/>
      <w:lvlJc w:val="left"/>
      <w:pPr>
        <w:ind w:left="5106" w:hanging="360"/>
      </w:pPr>
    </w:lvl>
    <w:lvl w:ilvl="2" w:tplc="041B001B" w:tentative="1">
      <w:start w:val="1"/>
      <w:numFmt w:val="lowerRoman"/>
      <w:lvlText w:val="%3."/>
      <w:lvlJc w:val="right"/>
      <w:pPr>
        <w:ind w:left="5826" w:hanging="180"/>
      </w:pPr>
    </w:lvl>
    <w:lvl w:ilvl="3" w:tplc="041B000F" w:tentative="1">
      <w:start w:val="1"/>
      <w:numFmt w:val="decimal"/>
      <w:lvlText w:val="%4."/>
      <w:lvlJc w:val="left"/>
      <w:pPr>
        <w:ind w:left="6546" w:hanging="360"/>
      </w:pPr>
    </w:lvl>
    <w:lvl w:ilvl="4" w:tplc="041B0019" w:tentative="1">
      <w:start w:val="1"/>
      <w:numFmt w:val="lowerLetter"/>
      <w:lvlText w:val="%5."/>
      <w:lvlJc w:val="left"/>
      <w:pPr>
        <w:ind w:left="7266" w:hanging="360"/>
      </w:pPr>
    </w:lvl>
    <w:lvl w:ilvl="5" w:tplc="041B001B" w:tentative="1">
      <w:start w:val="1"/>
      <w:numFmt w:val="lowerRoman"/>
      <w:lvlText w:val="%6."/>
      <w:lvlJc w:val="right"/>
      <w:pPr>
        <w:ind w:left="7986" w:hanging="180"/>
      </w:pPr>
    </w:lvl>
    <w:lvl w:ilvl="6" w:tplc="041B000F" w:tentative="1">
      <w:start w:val="1"/>
      <w:numFmt w:val="decimal"/>
      <w:lvlText w:val="%7."/>
      <w:lvlJc w:val="left"/>
      <w:pPr>
        <w:ind w:left="8706" w:hanging="360"/>
      </w:pPr>
    </w:lvl>
    <w:lvl w:ilvl="7" w:tplc="041B0019" w:tentative="1">
      <w:start w:val="1"/>
      <w:numFmt w:val="lowerLetter"/>
      <w:lvlText w:val="%8."/>
      <w:lvlJc w:val="left"/>
      <w:pPr>
        <w:ind w:left="9426" w:hanging="360"/>
      </w:pPr>
    </w:lvl>
    <w:lvl w:ilvl="8" w:tplc="041B001B" w:tentative="1">
      <w:start w:val="1"/>
      <w:numFmt w:val="lowerRoman"/>
      <w:lvlText w:val="%9."/>
      <w:lvlJc w:val="right"/>
      <w:pPr>
        <w:ind w:left="10146" w:hanging="180"/>
      </w:pPr>
    </w:lvl>
  </w:abstractNum>
  <w:abstractNum w:abstractNumId="36" w15:restartNumberingAfterBreak="0">
    <w:nsid w:val="3FAD0B90"/>
    <w:multiLevelType w:val="multilevel"/>
    <w:tmpl w:val="65E0A7E8"/>
    <w:lvl w:ilvl="0">
      <w:start w:val="5"/>
      <w:numFmt w:val="decimal"/>
      <w:lvlText w:val="%1."/>
      <w:lvlJc w:val="left"/>
      <w:pPr>
        <w:ind w:left="680" w:hanging="680"/>
      </w:pPr>
      <w:rPr>
        <w:rFonts w:hint="default"/>
      </w:rPr>
    </w:lvl>
    <w:lvl w:ilvl="1">
      <w:start w:val="3"/>
      <w:numFmt w:val="decimal"/>
      <w:lvlText w:val="%1.%2."/>
      <w:lvlJc w:val="left"/>
      <w:pPr>
        <w:ind w:left="989" w:hanging="680"/>
      </w:pPr>
      <w:rPr>
        <w:rFonts w:ascii="Times New Roman" w:hAnsi="Times New Roman" w:cs="Times New Roman" w:hint="default"/>
      </w:rPr>
    </w:lvl>
    <w:lvl w:ilvl="2">
      <w:start w:val="7"/>
      <w:numFmt w:val="decimal"/>
      <w:lvlText w:val="%1.%2.%3."/>
      <w:lvlJc w:val="left"/>
      <w:pPr>
        <w:ind w:left="1338" w:hanging="720"/>
      </w:pPr>
      <w:rPr>
        <w:rFonts w:hint="default"/>
      </w:rPr>
    </w:lvl>
    <w:lvl w:ilvl="3">
      <w:start w:val="1"/>
      <w:numFmt w:val="decimal"/>
      <w:lvlText w:val="%1.%2.%3.%4."/>
      <w:lvlJc w:val="left"/>
      <w:pPr>
        <w:ind w:left="1647" w:hanging="720"/>
      </w:pPr>
      <w:rPr>
        <w:rFonts w:ascii="Times New Roman" w:hAnsi="Times New Roman" w:cs="Times New Roman" w:hint="default"/>
        <w:b/>
        <w:bCs/>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3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2655375"/>
    <w:multiLevelType w:val="multilevel"/>
    <w:tmpl w:val="3CA02678"/>
    <w:styleLink w:val="tl1"/>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270" w:hanging="720"/>
      </w:pPr>
    </w:lvl>
    <w:lvl w:ilvl="3">
      <w:start w:val="1"/>
      <w:numFmt w:val="decimal"/>
      <w:lvlText w:val="%1.%2.%3.%4"/>
      <w:lvlJc w:val="left"/>
      <w:pPr>
        <w:ind w:left="3045" w:hanging="720"/>
      </w:pPr>
    </w:lvl>
    <w:lvl w:ilvl="4">
      <w:start w:val="1"/>
      <w:numFmt w:val="decimal"/>
      <w:lvlText w:val="%1.%2.%3.%4.%5"/>
      <w:lvlJc w:val="left"/>
      <w:pPr>
        <w:ind w:left="4180" w:hanging="1080"/>
      </w:pPr>
    </w:lvl>
    <w:lvl w:ilvl="5">
      <w:start w:val="1"/>
      <w:numFmt w:val="decimal"/>
      <w:lvlText w:val="%1.%2.%3.%4.%5.%6"/>
      <w:lvlJc w:val="left"/>
      <w:pPr>
        <w:ind w:left="4955" w:hanging="1080"/>
      </w:pPr>
    </w:lvl>
    <w:lvl w:ilvl="6">
      <w:start w:val="1"/>
      <w:numFmt w:val="decimal"/>
      <w:lvlText w:val="%1.%2.%3.%4.%5.%6.%7"/>
      <w:lvlJc w:val="left"/>
      <w:pPr>
        <w:ind w:left="6090" w:hanging="1440"/>
      </w:pPr>
    </w:lvl>
    <w:lvl w:ilvl="7">
      <w:start w:val="1"/>
      <w:numFmt w:val="decimal"/>
      <w:lvlText w:val="%1.%2.%3.%4.%5.%6.%7.%8"/>
      <w:lvlJc w:val="left"/>
      <w:pPr>
        <w:ind w:left="6865" w:hanging="1440"/>
      </w:pPr>
    </w:lvl>
    <w:lvl w:ilvl="8">
      <w:start w:val="1"/>
      <w:numFmt w:val="decimal"/>
      <w:lvlText w:val="%1.%2.%3.%4.%5.%6.%7.%8.%9"/>
      <w:lvlJc w:val="left"/>
      <w:pPr>
        <w:ind w:left="7640" w:hanging="1440"/>
      </w:pPr>
    </w:lvl>
  </w:abstractNum>
  <w:abstractNum w:abstractNumId="39"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4EC3452C"/>
    <w:multiLevelType w:val="multilevel"/>
    <w:tmpl w:val="D716DEFE"/>
    <w:lvl w:ilvl="0">
      <w:start w:val="4"/>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1" w15:restartNumberingAfterBreak="0">
    <w:nsid w:val="502278CC"/>
    <w:multiLevelType w:val="multilevel"/>
    <w:tmpl w:val="0508716C"/>
    <w:styleLink w:val="WW8Num271"/>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15:restartNumberingAfterBreak="0">
    <w:nsid w:val="50F63029"/>
    <w:multiLevelType w:val="multilevel"/>
    <w:tmpl w:val="8BD8848C"/>
    <w:styleLink w:val="WW8Num51"/>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3" w15:restartNumberingAfterBreak="0">
    <w:nsid w:val="51A324B8"/>
    <w:multiLevelType w:val="hybridMultilevel"/>
    <w:tmpl w:val="ADCAACD8"/>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4" w15:restartNumberingAfterBreak="0">
    <w:nsid w:val="56666207"/>
    <w:multiLevelType w:val="multilevel"/>
    <w:tmpl w:val="FE9891E6"/>
    <w:styleLink w:val="WW8Num2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5" w15:restartNumberingAfterBreak="0">
    <w:nsid w:val="576F7C5B"/>
    <w:multiLevelType w:val="hybridMultilevel"/>
    <w:tmpl w:val="89FAA7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E9A9D02">
      <w:start w:val="1"/>
      <w:numFmt w:val="decimal"/>
      <w:lvlText w:val="%4."/>
      <w:lvlJc w:val="left"/>
      <w:pPr>
        <w:ind w:left="2880" w:hanging="360"/>
      </w:pPr>
      <w:rPr>
        <w:color w:val="auto"/>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CE328D5"/>
    <w:multiLevelType w:val="multilevel"/>
    <w:tmpl w:val="B64861CA"/>
    <w:lvl w:ilvl="0">
      <w:start w:val="5"/>
      <w:numFmt w:val="decimal"/>
      <w:lvlText w:val="%1."/>
      <w:lvlJc w:val="left"/>
      <w:pPr>
        <w:ind w:left="510" w:hanging="510"/>
      </w:pPr>
      <w:rPr>
        <w:rFonts w:ascii="Times New Roman" w:hAnsi="Times New Roman" w:cs="Times New Roman" w:hint="default"/>
        <w:color w:val="auto"/>
      </w:rPr>
    </w:lvl>
    <w:lvl w:ilvl="1">
      <w:start w:val="3"/>
      <w:numFmt w:val="decimal"/>
      <w:lvlText w:val="%1.%2."/>
      <w:lvlJc w:val="left"/>
      <w:pPr>
        <w:ind w:left="723" w:hanging="510"/>
      </w:pPr>
      <w:rPr>
        <w:rFonts w:ascii="Times New Roman" w:hAnsi="Times New Roman" w:cs="Times New Roman" w:hint="default"/>
        <w:color w:val="auto"/>
      </w:rPr>
    </w:lvl>
    <w:lvl w:ilvl="2">
      <w:start w:val="3"/>
      <w:numFmt w:val="decimal"/>
      <w:lvlText w:val="%1.%2.%3."/>
      <w:lvlJc w:val="left"/>
      <w:pPr>
        <w:ind w:left="1146" w:hanging="720"/>
      </w:pPr>
      <w:rPr>
        <w:rFonts w:ascii="Times New Roman" w:hAnsi="Times New Roman" w:cs="Times New Roman" w:hint="default"/>
        <w:b/>
        <w:bCs/>
        <w:color w:val="auto"/>
      </w:rPr>
    </w:lvl>
    <w:lvl w:ilvl="3">
      <w:start w:val="1"/>
      <w:numFmt w:val="decimal"/>
      <w:lvlText w:val="%1.%2.%3.%4."/>
      <w:lvlJc w:val="left"/>
      <w:pPr>
        <w:ind w:left="1359" w:hanging="720"/>
      </w:pPr>
      <w:rPr>
        <w:rFonts w:ascii="Times New Roman" w:hAnsi="Times New Roman" w:cs="Times New Roman" w:hint="default"/>
        <w:color w:val="auto"/>
      </w:rPr>
    </w:lvl>
    <w:lvl w:ilvl="4">
      <w:start w:val="1"/>
      <w:numFmt w:val="decimal"/>
      <w:lvlText w:val="%1.%2.%3.%4.%5."/>
      <w:lvlJc w:val="left"/>
      <w:pPr>
        <w:ind w:left="1932" w:hanging="1080"/>
      </w:pPr>
      <w:rPr>
        <w:rFonts w:ascii="Times New Roman" w:hAnsi="Times New Roman" w:cs="Times New Roman" w:hint="default"/>
        <w:color w:val="auto"/>
      </w:rPr>
    </w:lvl>
    <w:lvl w:ilvl="5">
      <w:start w:val="1"/>
      <w:numFmt w:val="decimal"/>
      <w:lvlText w:val="%1.%2.%3.%4.%5.%6."/>
      <w:lvlJc w:val="left"/>
      <w:pPr>
        <w:ind w:left="2145" w:hanging="1080"/>
      </w:pPr>
      <w:rPr>
        <w:rFonts w:ascii="Times New Roman" w:hAnsi="Times New Roman" w:cs="Times New Roman" w:hint="default"/>
        <w:color w:val="auto"/>
      </w:rPr>
    </w:lvl>
    <w:lvl w:ilvl="6">
      <w:start w:val="1"/>
      <w:numFmt w:val="decimal"/>
      <w:lvlText w:val="%1.%2.%3.%4.%5.%6.%7."/>
      <w:lvlJc w:val="left"/>
      <w:pPr>
        <w:ind w:left="2718" w:hanging="1440"/>
      </w:pPr>
      <w:rPr>
        <w:rFonts w:ascii="Times New Roman" w:hAnsi="Times New Roman" w:cs="Times New Roman" w:hint="default"/>
        <w:color w:val="auto"/>
      </w:rPr>
    </w:lvl>
    <w:lvl w:ilvl="7">
      <w:start w:val="1"/>
      <w:numFmt w:val="decimal"/>
      <w:lvlText w:val="%1.%2.%3.%4.%5.%6.%7.%8."/>
      <w:lvlJc w:val="left"/>
      <w:pPr>
        <w:ind w:left="2931" w:hanging="1440"/>
      </w:pPr>
      <w:rPr>
        <w:rFonts w:ascii="Times New Roman" w:hAnsi="Times New Roman" w:cs="Times New Roman" w:hint="default"/>
        <w:color w:val="auto"/>
      </w:rPr>
    </w:lvl>
    <w:lvl w:ilvl="8">
      <w:start w:val="1"/>
      <w:numFmt w:val="decimal"/>
      <w:lvlText w:val="%1.%2.%3.%4.%5.%6.%7.%8.%9."/>
      <w:lvlJc w:val="left"/>
      <w:pPr>
        <w:ind w:left="3504" w:hanging="1800"/>
      </w:pPr>
      <w:rPr>
        <w:rFonts w:ascii="Times New Roman" w:hAnsi="Times New Roman" w:cs="Times New Roman" w:hint="default"/>
        <w:color w:val="auto"/>
      </w:rPr>
    </w:lvl>
  </w:abstractNum>
  <w:abstractNum w:abstractNumId="47" w15:restartNumberingAfterBreak="0">
    <w:nsid w:val="5FA32AA8"/>
    <w:multiLevelType w:val="hybridMultilevel"/>
    <w:tmpl w:val="6B344438"/>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8" w15:restartNumberingAfterBreak="0">
    <w:nsid w:val="5FF86B92"/>
    <w:multiLevelType w:val="multilevel"/>
    <w:tmpl w:val="3064BA5E"/>
    <w:styleLink w:val="WW8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9" w15:restartNumberingAfterBreak="0">
    <w:nsid w:val="62DB291B"/>
    <w:multiLevelType w:val="multilevel"/>
    <w:tmpl w:val="BF4AFB70"/>
    <w:lvl w:ilvl="0">
      <w:start w:val="5"/>
      <w:numFmt w:val="decimal"/>
      <w:lvlText w:val="%1."/>
      <w:lvlJc w:val="left"/>
      <w:pPr>
        <w:ind w:left="510" w:hanging="510"/>
      </w:pPr>
      <w:rPr>
        <w:rFonts w:hint="default"/>
      </w:rPr>
    </w:lvl>
    <w:lvl w:ilvl="1">
      <w:start w:val="3"/>
      <w:numFmt w:val="decimal"/>
      <w:lvlText w:val="%1.%2."/>
      <w:lvlJc w:val="left"/>
      <w:pPr>
        <w:ind w:left="723" w:hanging="510"/>
      </w:pPr>
      <w:rPr>
        <w:rFonts w:hint="default"/>
      </w:rPr>
    </w:lvl>
    <w:lvl w:ilvl="2">
      <w:start w:val="1"/>
      <w:numFmt w:val="decimal"/>
      <w:lvlText w:val="%1.%2.%3."/>
      <w:lvlJc w:val="left"/>
      <w:pPr>
        <w:ind w:left="1146" w:hanging="720"/>
      </w:pPr>
      <w:rPr>
        <w:rFonts w:ascii="Times New Roman" w:hAnsi="Times New Roman" w:cs="Times New Roman"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0" w15:restartNumberingAfterBreak="0">
    <w:nsid w:val="67921ED0"/>
    <w:multiLevelType w:val="multilevel"/>
    <w:tmpl w:val="79DEA3F0"/>
    <w:styleLink w:val="WW8Num7"/>
    <w:lvl w:ilvl="0">
      <w:start w:val="2"/>
      <w:numFmt w:val="decimal"/>
      <w:lvlText w:val="%1."/>
      <w:lvlJc w:val="left"/>
      <w:pPr>
        <w:ind w:left="0" w:firstLine="0"/>
      </w:pPr>
      <w:rPr>
        <w:rFonts w:eastAsia="Times New Roman"/>
        <w:b w:val="0"/>
        <w:color w:val="000000"/>
      </w:rPr>
    </w:lvl>
    <w:lvl w:ilvl="1">
      <w:start w:val="1"/>
      <w:numFmt w:val="decimal"/>
      <w:lvlText w:val="%1.%2."/>
      <w:lvlJc w:val="left"/>
      <w:pPr>
        <w:ind w:left="0" w:firstLine="0"/>
      </w:pPr>
      <w:rPr>
        <w:rFonts w:eastAsia="Times New Roman"/>
        <w:b w:val="0"/>
        <w:color w:val="000000"/>
      </w:rPr>
    </w:lvl>
    <w:lvl w:ilvl="2">
      <w:start w:val="1"/>
      <w:numFmt w:val="decimal"/>
      <w:lvlText w:val="%1.%2.%3."/>
      <w:lvlJc w:val="left"/>
      <w:pPr>
        <w:ind w:left="0" w:firstLine="0"/>
      </w:pPr>
      <w:rPr>
        <w:rFonts w:eastAsia="Times New Roman"/>
        <w:b w:val="0"/>
        <w:color w:val="000000"/>
      </w:rPr>
    </w:lvl>
    <w:lvl w:ilvl="3">
      <w:start w:val="1"/>
      <w:numFmt w:val="decimal"/>
      <w:lvlText w:val="%1.%2.%3.%4."/>
      <w:lvlJc w:val="left"/>
      <w:pPr>
        <w:ind w:left="0" w:firstLine="0"/>
      </w:pPr>
      <w:rPr>
        <w:rFonts w:eastAsia="Times New Roman"/>
        <w:b w:val="0"/>
        <w:color w:val="000000"/>
      </w:rPr>
    </w:lvl>
    <w:lvl w:ilvl="4">
      <w:start w:val="1"/>
      <w:numFmt w:val="decimal"/>
      <w:lvlText w:val="%1.%2.%3.%4.%5."/>
      <w:lvlJc w:val="left"/>
      <w:pPr>
        <w:ind w:left="0" w:firstLine="0"/>
      </w:pPr>
      <w:rPr>
        <w:rFonts w:eastAsia="Times New Roman"/>
        <w:b w:val="0"/>
        <w:color w:val="000000"/>
      </w:rPr>
    </w:lvl>
    <w:lvl w:ilvl="5">
      <w:start w:val="1"/>
      <w:numFmt w:val="decimal"/>
      <w:lvlText w:val="%1.%2.%3.%4.%5.%6."/>
      <w:lvlJc w:val="left"/>
      <w:pPr>
        <w:ind w:left="0" w:firstLine="0"/>
      </w:pPr>
      <w:rPr>
        <w:rFonts w:eastAsia="Times New Roman"/>
        <w:b w:val="0"/>
        <w:color w:val="000000"/>
      </w:rPr>
    </w:lvl>
    <w:lvl w:ilvl="6">
      <w:start w:val="1"/>
      <w:numFmt w:val="decimal"/>
      <w:lvlText w:val="%1.%2.%3.%4.%5.%6.%7."/>
      <w:lvlJc w:val="left"/>
      <w:pPr>
        <w:ind w:left="0" w:firstLine="0"/>
      </w:pPr>
      <w:rPr>
        <w:rFonts w:eastAsia="Times New Roman"/>
        <w:b w:val="0"/>
        <w:color w:val="000000"/>
      </w:rPr>
    </w:lvl>
    <w:lvl w:ilvl="7">
      <w:start w:val="1"/>
      <w:numFmt w:val="decimal"/>
      <w:lvlText w:val="%1.%2.%3.%4.%5.%6.%7.%8."/>
      <w:lvlJc w:val="left"/>
      <w:pPr>
        <w:ind w:left="0" w:firstLine="0"/>
      </w:pPr>
      <w:rPr>
        <w:rFonts w:eastAsia="Times New Roman"/>
        <w:b w:val="0"/>
        <w:color w:val="000000"/>
      </w:rPr>
    </w:lvl>
    <w:lvl w:ilvl="8">
      <w:start w:val="1"/>
      <w:numFmt w:val="decimal"/>
      <w:lvlText w:val="%1.%2.%3.%4.%5.%6.%7.%8.%9."/>
      <w:lvlJc w:val="left"/>
      <w:pPr>
        <w:ind w:left="0" w:firstLine="0"/>
      </w:pPr>
      <w:rPr>
        <w:rFonts w:eastAsia="Times New Roman"/>
        <w:b w:val="0"/>
        <w:color w:val="000000"/>
      </w:rPr>
    </w:lvl>
  </w:abstractNum>
  <w:abstractNum w:abstractNumId="51" w15:restartNumberingAfterBreak="0">
    <w:nsid w:val="67C07409"/>
    <w:multiLevelType w:val="multilevel"/>
    <w:tmpl w:val="BC00E9BE"/>
    <w:styleLink w:val="WW8Num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15:restartNumberingAfterBreak="0">
    <w:nsid w:val="685E237D"/>
    <w:multiLevelType w:val="multilevel"/>
    <w:tmpl w:val="5492D020"/>
    <w:styleLink w:val="WW8Num13"/>
    <w:lvl w:ilvl="0">
      <w:start w:val="3"/>
      <w:numFmt w:val="decimal"/>
      <w:lvlText w:val="%1)"/>
      <w:lvlJc w:val="left"/>
      <w:pPr>
        <w:ind w:left="0" w:firstLine="0"/>
      </w:pPr>
    </w:lvl>
    <w:lvl w:ilvl="1">
      <w:start w:val="2"/>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3" w15:restartNumberingAfterBreak="0">
    <w:nsid w:val="6A6562C5"/>
    <w:multiLevelType w:val="multilevel"/>
    <w:tmpl w:val="FC2609B8"/>
    <w:styleLink w:val="WW8Num22"/>
    <w:lvl w:ilvl="0">
      <w:start w:val="1"/>
      <w:numFmt w:val="decimal"/>
      <w:lvlText w:val="(%1)"/>
      <w:lvlJc w:val="left"/>
      <w:pPr>
        <w:ind w:left="0" w:firstLine="0"/>
      </w:pPr>
      <w:rPr>
        <w:b w:val="0"/>
      </w:rPr>
    </w:lvl>
    <w:lvl w:ilvl="1">
      <w:numFmt w:val="bullet"/>
      <w:lvlText w:val=""/>
      <w:lvlJc w:val="left"/>
      <w:pPr>
        <w:ind w:left="0" w:firstLine="0"/>
      </w:pPr>
      <w:rPr>
        <w:rFonts w:ascii="Symbol" w:hAnsi="Symbol"/>
        <w:b w:val="0"/>
        <w:i w:val="0"/>
      </w:rPr>
    </w:lvl>
    <w:lvl w:ilvl="2">
      <w:numFmt w:val="bullet"/>
      <w:lvlText w:val="-"/>
      <w:lvlJc w:val="left"/>
      <w:pPr>
        <w:ind w:left="0" w:firstLine="0"/>
      </w:pPr>
      <w:rPr>
        <w:rFonts w:ascii="Times New Roman" w:eastAsia="Times New Roman" w:hAnsi="Times New Roman" w:cs="Times New Roman"/>
        <w:b w:val="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4" w15:restartNumberingAfterBreak="0">
    <w:nsid w:val="6AED526A"/>
    <w:multiLevelType w:val="multilevel"/>
    <w:tmpl w:val="F5045272"/>
    <w:styleLink w:val="WW8Num8"/>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5" w15:restartNumberingAfterBreak="0">
    <w:nsid w:val="6C6648E9"/>
    <w:multiLevelType w:val="multilevel"/>
    <w:tmpl w:val="96A8305E"/>
    <w:styleLink w:val="WW8Num14"/>
    <w:lvl w:ilvl="0">
      <w:start w:val="16"/>
      <w:numFmt w:val="decimal"/>
      <w:lvlText w:val="%1"/>
      <w:lvlJc w:val="left"/>
      <w:pPr>
        <w:ind w:left="0" w:firstLine="0"/>
      </w:pPr>
      <w:rPr>
        <w:b/>
      </w:rPr>
    </w:lvl>
    <w:lvl w:ilvl="1">
      <w:start w:val="1"/>
      <w:numFmt w:val="decimal"/>
      <w:lvlText w:val="%1.%2"/>
      <w:lvlJc w:val="left"/>
      <w:pPr>
        <w:ind w:left="0" w:firstLine="0"/>
      </w:pPr>
      <w:rPr>
        <w:b w:val="0"/>
        <w:sz w:val="22"/>
        <w:szCs w:val="22"/>
      </w:rPr>
    </w:lvl>
    <w:lvl w:ilvl="2">
      <w:start w:val="1"/>
      <w:numFmt w:val="decimal"/>
      <w:lvlText w:val="%1.%2.%3"/>
      <w:lvlJc w:val="left"/>
      <w:pPr>
        <w:ind w:left="0" w:firstLine="0"/>
      </w:pPr>
      <w:rPr>
        <w:b w:val="0"/>
      </w:rPr>
    </w:lvl>
    <w:lvl w:ilvl="3">
      <w:start w:val="1"/>
      <w:numFmt w:val="decimal"/>
      <w:lvlText w:val="%1.%2.%3.%4"/>
      <w:lvlJc w:val="left"/>
      <w:pPr>
        <w:ind w:left="0" w:firstLine="0"/>
      </w:pPr>
      <w:rPr>
        <w:b w:val="0"/>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56" w15:restartNumberingAfterBreak="0">
    <w:nsid w:val="6CFF3E4A"/>
    <w:multiLevelType w:val="multilevel"/>
    <w:tmpl w:val="A88A6944"/>
    <w:styleLink w:val="WW8Num28"/>
    <w:lvl w:ilvl="0">
      <w:start w:val="1"/>
      <w:numFmt w:val="decimal"/>
      <w:lvlText w:val="%1."/>
      <w:lvlJc w:val="left"/>
      <w:pPr>
        <w:ind w:left="0" w:firstLine="0"/>
      </w:pPr>
      <w:rPr>
        <w:b/>
        <w:bCs/>
      </w:rPr>
    </w:lvl>
    <w:lvl w:ilvl="1">
      <w:numFmt w:val="none"/>
      <w:lvlText w:val="%2"/>
      <w:lvlJc w:val="left"/>
      <w:pPr>
        <w:ind w:left="0" w:firstLine="0"/>
      </w:pPr>
    </w:lvl>
    <w:lvl w:ilvl="2">
      <w:numFmt w:val="none"/>
      <w:lvlText w:val="%3"/>
      <w:lvlJc w:val="left"/>
      <w:pPr>
        <w:ind w:left="0" w:firstLine="0"/>
      </w:pPr>
    </w:lvl>
    <w:lvl w:ilvl="3">
      <w:numFmt w:val="none"/>
      <w:lvlText w:val="%4"/>
      <w:lvlJc w:val="left"/>
      <w:pPr>
        <w:ind w:left="0" w:firstLine="0"/>
      </w:pPr>
    </w:lvl>
    <w:lvl w:ilvl="4">
      <w:numFmt w:val="none"/>
      <w:lvlText w:val="%5"/>
      <w:lvlJc w:val="left"/>
      <w:pPr>
        <w:ind w:left="0" w:firstLine="0"/>
      </w:pPr>
    </w:lvl>
    <w:lvl w:ilvl="5">
      <w:numFmt w:val="none"/>
      <w:lvlText w:val="%6"/>
      <w:lvlJc w:val="left"/>
      <w:pPr>
        <w:ind w:left="0" w:firstLine="0"/>
      </w:pPr>
    </w:lvl>
    <w:lvl w:ilvl="6">
      <w:numFmt w:val="none"/>
      <w:lvlText w:val="%7"/>
      <w:lvlJc w:val="left"/>
      <w:pPr>
        <w:ind w:left="0" w:firstLine="0"/>
      </w:pPr>
    </w:lvl>
    <w:lvl w:ilvl="7">
      <w:numFmt w:val="none"/>
      <w:lvlText w:val="%8"/>
      <w:lvlJc w:val="left"/>
      <w:pPr>
        <w:ind w:left="0" w:firstLine="0"/>
      </w:pPr>
    </w:lvl>
    <w:lvl w:ilvl="8">
      <w:numFmt w:val="none"/>
      <w:lvlText w:val="%9"/>
      <w:lvlJc w:val="left"/>
      <w:pPr>
        <w:ind w:left="0" w:firstLine="0"/>
      </w:pPr>
    </w:lvl>
  </w:abstractNum>
  <w:abstractNum w:abstractNumId="57" w15:restartNumberingAfterBreak="0">
    <w:nsid w:val="6D936F11"/>
    <w:multiLevelType w:val="multilevel"/>
    <w:tmpl w:val="46F0D92C"/>
    <w:styleLink w:val="WW8Num11"/>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8" w15:restartNumberingAfterBreak="0">
    <w:nsid w:val="6E9D4FC2"/>
    <w:multiLevelType w:val="multilevel"/>
    <w:tmpl w:val="2EE6941A"/>
    <w:styleLink w:val="WW8Num15"/>
    <w:lvl w:ilvl="0">
      <w:start w:val="15"/>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9"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0" w15:restartNumberingAfterBreak="0">
    <w:nsid w:val="70885140"/>
    <w:multiLevelType w:val="multilevel"/>
    <w:tmpl w:val="B30EC850"/>
    <w:styleLink w:val="WWNum71"/>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61"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766B484A"/>
    <w:multiLevelType w:val="multilevel"/>
    <w:tmpl w:val="050CECF8"/>
    <w:styleLink w:val="WW8Num2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3"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4" w15:restartNumberingAfterBreak="0">
    <w:nsid w:val="789D7D1D"/>
    <w:multiLevelType w:val="multilevel"/>
    <w:tmpl w:val="472CB822"/>
    <w:styleLink w:val="WW8Num17"/>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5"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A1972C5"/>
    <w:multiLevelType w:val="multilevel"/>
    <w:tmpl w:val="01BC0306"/>
    <w:lvl w:ilvl="0">
      <w:start w:val="4"/>
      <w:numFmt w:val="decimal"/>
      <w:lvlText w:val="%1."/>
      <w:lvlJc w:val="left"/>
      <w:pPr>
        <w:ind w:left="540" w:hanging="540"/>
      </w:pPr>
      <w:rPr>
        <w:rFonts w:hint="default"/>
        <w:sz w:val="24"/>
      </w:rPr>
    </w:lvl>
    <w:lvl w:ilvl="1">
      <w:start w:val="8"/>
      <w:numFmt w:val="decimal"/>
      <w:lvlText w:val="%1.%2."/>
      <w:lvlJc w:val="left"/>
      <w:pPr>
        <w:ind w:left="1213" w:hanging="540"/>
      </w:pPr>
      <w:rPr>
        <w:rFonts w:hint="default"/>
        <w:sz w:val="22"/>
        <w:szCs w:val="22"/>
      </w:rPr>
    </w:lvl>
    <w:lvl w:ilvl="2">
      <w:start w:val="5"/>
      <w:numFmt w:val="decimal"/>
      <w:lvlText w:val="%1.%2.%3."/>
      <w:lvlJc w:val="left"/>
      <w:pPr>
        <w:ind w:left="4690" w:hanging="720"/>
      </w:pPr>
      <w:rPr>
        <w:rFonts w:hint="default"/>
        <w:b/>
        <w:color w:val="auto"/>
        <w:sz w:val="22"/>
        <w:szCs w:val="22"/>
      </w:rPr>
    </w:lvl>
    <w:lvl w:ilvl="3">
      <w:start w:val="1"/>
      <w:numFmt w:val="decimal"/>
      <w:lvlText w:val="%1.%2.%3.%4."/>
      <w:lvlJc w:val="left"/>
      <w:pPr>
        <w:ind w:left="2739" w:hanging="720"/>
      </w:pPr>
      <w:rPr>
        <w:rFonts w:hint="default"/>
        <w:sz w:val="24"/>
      </w:rPr>
    </w:lvl>
    <w:lvl w:ilvl="4">
      <w:start w:val="1"/>
      <w:numFmt w:val="decimal"/>
      <w:lvlText w:val="%1.%2.%3.%4.%5."/>
      <w:lvlJc w:val="left"/>
      <w:pPr>
        <w:ind w:left="3772" w:hanging="1080"/>
      </w:pPr>
      <w:rPr>
        <w:rFonts w:hint="default"/>
        <w:sz w:val="24"/>
      </w:rPr>
    </w:lvl>
    <w:lvl w:ilvl="5">
      <w:start w:val="1"/>
      <w:numFmt w:val="decimal"/>
      <w:lvlText w:val="%1.%2.%3.%4.%5.%6."/>
      <w:lvlJc w:val="left"/>
      <w:pPr>
        <w:ind w:left="4445" w:hanging="1080"/>
      </w:pPr>
      <w:rPr>
        <w:rFonts w:hint="default"/>
        <w:sz w:val="24"/>
      </w:rPr>
    </w:lvl>
    <w:lvl w:ilvl="6">
      <w:start w:val="1"/>
      <w:numFmt w:val="decimal"/>
      <w:lvlText w:val="%1.%2.%3.%4.%5.%6.%7."/>
      <w:lvlJc w:val="left"/>
      <w:pPr>
        <w:ind w:left="5478" w:hanging="1440"/>
      </w:pPr>
      <w:rPr>
        <w:rFonts w:hint="default"/>
        <w:sz w:val="24"/>
      </w:rPr>
    </w:lvl>
    <w:lvl w:ilvl="7">
      <w:start w:val="1"/>
      <w:numFmt w:val="decimal"/>
      <w:lvlText w:val="%1.%2.%3.%4.%5.%6.%7.%8."/>
      <w:lvlJc w:val="left"/>
      <w:pPr>
        <w:ind w:left="6151" w:hanging="1440"/>
      </w:pPr>
      <w:rPr>
        <w:rFonts w:hint="default"/>
        <w:sz w:val="24"/>
      </w:rPr>
    </w:lvl>
    <w:lvl w:ilvl="8">
      <w:start w:val="1"/>
      <w:numFmt w:val="decimal"/>
      <w:lvlText w:val="%1.%2.%3.%4.%5.%6.%7.%8.%9."/>
      <w:lvlJc w:val="left"/>
      <w:pPr>
        <w:ind w:left="7184" w:hanging="1800"/>
      </w:pPr>
      <w:rPr>
        <w:rFonts w:hint="default"/>
        <w:sz w:val="24"/>
      </w:rPr>
    </w:lvl>
  </w:abstractNum>
  <w:abstractNum w:abstractNumId="67"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8" w15:restartNumberingAfterBreak="0">
    <w:nsid w:val="7ABC4E7B"/>
    <w:multiLevelType w:val="multilevel"/>
    <w:tmpl w:val="FC4A3962"/>
    <w:styleLink w:val="WW8Num1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1"/>
  </w:num>
  <w:num w:numId="14">
    <w:abstractNumId w:val="22"/>
  </w:num>
  <w:num w:numId="15">
    <w:abstractNumId w:val="23"/>
  </w:num>
  <w:num w:numId="16">
    <w:abstractNumId w:val="24"/>
  </w:num>
  <w:num w:numId="17">
    <w:abstractNumId w:val="26"/>
  </w:num>
  <w:num w:numId="18">
    <w:abstractNumId w:val="30"/>
  </w:num>
  <w:num w:numId="19">
    <w:abstractNumId w:val="32"/>
  </w:num>
  <w:num w:numId="20">
    <w:abstractNumId w:val="34"/>
  </w:num>
  <w:num w:numId="21">
    <w:abstractNumId w:val="38"/>
  </w:num>
  <w:num w:numId="22">
    <w:abstractNumId w:val="41"/>
  </w:num>
  <w:num w:numId="23">
    <w:abstractNumId w:val="42"/>
  </w:num>
  <w:num w:numId="24">
    <w:abstractNumId w:val="44"/>
  </w:num>
  <w:num w:numId="25">
    <w:abstractNumId w:val="48"/>
  </w:num>
  <w:num w:numId="26">
    <w:abstractNumId w:val="50"/>
  </w:num>
  <w:num w:numId="27">
    <w:abstractNumId w:val="51"/>
  </w:num>
  <w:num w:numId="28">
    <w:abstractNumId w:val="52"/>
  </w:num>
  <w:num w:numId="29">
    <w:abstractNumId w:val="53"/>
  </w:num>
  <w:num w:numId="30">
    <w:abstractNumId w:val="54"/>
  </w:num>
  <w:num w:numId="31">
    <w:abstractNumId w:val="55"/>
  </w:num>
  <w:num w:numId="32">
    <w:abstractNumId w:val="56"/>
  </w:num>
  <w:num w:numId="33">
    <w:abstractNumId w:val="57"/>
  </w:num>
  <w:num w:numId="34">
    <w:abstractNumId w:val="58"/>
  </w:num>
  <w:num w:numId="35">
    <w:abstractNumId w:val="60"/>
  </w:num>
  <w:num w:numId="36">
    <w:abstractNumId w:val="62"/>
  </w:num>
  <w:num w:numId="37">
    <w:abstractNumId w:val="64"/>
  </w:num>
  <w:num w:numId="38">
    <w:abstractNumId w:val="68"/>
  </w:num>
  <w:num w:numId="39">
    <w:abstractNumId w:val="1"/>
  </w:num>
  <w:num w:numId="40">
    <w:abstractNumId w:val="6"/>
  </w:num>
  <w:num w:numId="41">
    <w:abstractNumId w:val="65"/>
  </w:num>
  <w:num w:numId="42">
    <w:abstractNumId w:val="0"/>
  </w:num>
  <w:num w:numId="43">
    <w:abstractNumId w:val="29"/>
  </w:num>
  <w:num w:numId="44">
    <w:abstractNumId w:val="61"/>
  </w:num>
  <w:num w:numId="45">
    <w:abstractNumId w:val="67"/>
  </w:num>
  <w:num w:numId="46">
    <w:abstractNumId w:val="39"/>
  </w:num>
  <w:num w:numId="47">
    <w:abstractNumId w:val="20"/>
  </w:num>
  <w:num w:numId="48">
    <w:abstractNumId w:val="63"/>
  </w:num>
  <w:num w:numId="49">
    <w:abstractNumId w:val="33"/>
  </w:num>
  <w:num w:numId="50">
    <w:abstractNumId w:val="3"/>
  </w:num>
  <w:num w:numId="51">
    <w:abstractNumId w:val="5"/>
  </w:num>
  <w:num w:numId="52">
    <w:abstractNumId w:val="2"/>
  </w:num>
  <w:num w:numId="53">
    <w:abstractNumId w:val="27"/>
  </w:num>
  <w:num w:numId="54">
    <w:abstractNumId w:val="66"/>
  </w:num>
  <w:num w:numId="55">
    <w:abstractNumId w:val="47"/>
  </w:num>
  <w:num w:numId="56">
    <w:abstractNumId w:val="43"/>
  </w:num>
  <w:num w:numId="57">
    <w:abstractNumId w:val="4"/>
  </w:num>
  <w:num w:numId="58">
    <w:abstractNumId w:val="45"/>
  </w:num>
  <w:num w:numId="59">
    <w:abstractNumId w:val="35"/>
  </w:num>
  <w:num w:numId="60">
    <w:abstractNumId w:val="7"/>
  </w:num>
  <w:num w:numId="61">
    <w:abstractNumId w:val="49"/>
  </w:num>
  <w:num w:numId="62">
    <w:abstractNumId w:val="46"/>
  </w:num>
  <w:num w:numId="63">
    <w:abstractNumId w:val="36"/>
  </w:num>
  <w:num w:numId="64">
    <w:abstractNumId w:val="8"/>
  </w:num>
  <w:num w:numId="65">
    <w:abstractNumId w:val="28"/>
  </w:num>
  <w:num w:numId="66">
    <w:abstractNumId w:val="11"/>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num>
  <w:num w:numId="69">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1A4"/>
    <w:rsid w:val="000008C7"/>
    <w:rsid w:val="00001EE8"/>
    <w:rsid w:val="00003AA7"/>
    <w:rsid w:val="0000535E"/>
    <w:rsid w:val="0000573D"/>
    <w:rsid w:val="00006C99"/>
    <w:rsid w:val="00007AC5"/>
    <w:rsid w:val="00007C8C"/>
    <w:rsid w:val="000101AA"/>
    <w:rsid w:val="00010477"/>
    <w:rsid w:val="00011A96"/>
    <w:rsid w:val="00013878"/>
    <w:rsid w:val="000138EA"/>
    <w:rsid w:val="000140A1"/>
    <w:rsid w:val="0001445A"/>
    <w:rsid w:val="000146B8"/>
    <w:rsid w:val="00014849"/>
    <w:rsid w:val="00016B77"/>
    <w:rsid w:val="000201EC"/>
    <w:rsid w:val="00020426"/>
    <w:rsid w:val="00020929"/>
    <w:rsid w:val="00021E47"/>
    <w:rsid w:val="00023B70"/>
    <w:rsid w:val="00024B79"/>
    <w:rsid w:val="00027796"/>
    <w:rsid w:val="000309BD"/>
    <w:rsid w:val="000317A3"/>
    <w:rsid w:val="00033CED"/>
    <w:rsid w:val="00034F5C"/>
    <w:rsid w:val="00035313"/>
    <w:rsid w:val="00037369"/>
    <w:rsid w:val="0003764B"/>
    <w:rsid w:val="00040F25"/>
    <w:rsid w:val="000417A7"/>
    <w:rsid w:val="0004182A"/>
    <w:rsid w:val="0004287C"/>
    <w:rsid w:val="0004351C"/>
    <w:rsid w:val="00044358"/>
    <w:rsid w:val="000448BD"/>
    <w:rsid w:val="00044FB9"/>
    <w:rsid w:val="00045035"/>
    <w:rsid w:val="000450ED"/>
    <w:rsid w:val="0004677C"/>
    <w:rsid w:val="00051751"/>
    <w:rsid w:val="00051D49"/>
    <w:rsid w:val="00053DC5"/>
    <w:rsid w:val="00053F5F"/>
    <w:rsid w:val="000549C0"/>
    <w:rsid w:val="00055A6B"/>
    <w:rsid w:val="00056371"/>
    <w:rsid w:val="00057C14"/>
    <w:rsid w:val="00057F9C"/>
    <w:rsid w:val="0006370F"/>
    <w:rsid w:val="00063AE0"/>
    <w:rsid w:val="00064D1F"/>
    <w:rsid w:val="00065C9A"/>
    <w:rsid w:val="00070481"/>
    <w:rsid w:val="000739D7"/>
    <w:rsid w:val="00076B00"/>
    <w:rsid w:val="00076D52"/>
    <w:rsid w:val="000775E2"/>
    <w:rsid w:val="00077857"/>
    <w:rsid w:val="00077951"/>
    <w:rsid w:val="0008036D"/>
    <w:rsid w:val="000806C5"/>
    <w:rsid w:val="00081BFA"/>
    <w:rsid w:val="00083C07"/>
    <w:rsid w:val="0008436B"/>
    <w:rsid w:val="00084A29"/>
    <w:rsid w:val="000863E1"/>
    <w:rsid w:val="00087711"/>
    <w:rsid w:val="00087C42"/>
    <w:rsid w:val="0009204F"/>
    <w:rsid w:val="000926D3"/>
    <w:rsid w:val="000929C8"/>
    <w:rsid w:val="00092A95"/>
    <w:rsid w:val="00092C80"/>
    <w:rsid w:val="00093D1E"/>
    <w:rsid w:val="0009472C"/>
    <w:rsid w:val="0009557C"/>
    <w:rsid w:val="0009742E"/>
    <w:rsid w:val="000974F8"/>
    <w:rsid w:val="0009752C"/>
    <w:rsid w:val="000A0288"/>
    <w:rsid w:val="000A0A18"/>
    <w:rsid w:val="000A3C0E"/>
    <w:rsid w:val="000A58A6"/>
    <w:rsid w:val="000A5FE0"/>
    <w:rsid w:val="000B2289"/>
    <w:rsid w:val="000B26DA"/>
    <w:rsid w:val="000B30D8"/>
    <w:rsid w:val="000B333F"/>
    <w:rsid w:val="000B33D5"/>
    <w:rsid w:val="000B343C"/>
    <w:rsid w:val="000B3CDD"/>
    <w:rsid w:val="000B4C32"/>
    <w:rsid w:val="000B6497"/>
    <w:rsid w:val="000B6589"/>
    <w:rsid w:val="000B6E60"/>
    <w:rsid w:val="000C139C"/>
    <w:rsid w:val="000C13B8"/>
    <w:rsid w:val="000C1AE0"/>
    <w:rsid w:val="000C2825"/>
    <w:rsid w:val="000C3B00"/>
    <w:rsid w:val="000C5D96"/>
    <w:rsid w:val="000D05C4"/>
    <w:rsid w:val="000D07F3"/>
    <w:rsid w:val="000D170E"/>
    <w:rsid w:val="000D2A25"/>
    <w:rsid w:val="000D39A0"/>
    <w:rsid w:val="000D40D3"/>
    <w:rsid w:val="000D50B0"/>
    <w:rsid w:val="000D6180"/>
    <w:rsid w:val="000D653C"/>
    <w:rsid w:val="000D6B8D"/>
    <w:rsid w:val="000D6CA1"/>
    <w:rsid w:val="000D7741"/>
    <w:rsid w:val="000E0D5A"/>
    <w:rsid w:val="000E0EEF"/>
    <w:rsid w:val="000E3425"/>
    <w:rsid w:val="000E34E4"/>
    <w:rsid w:val="000E5C43"/>
    <w:rsid w:val="000E6681"/>
    <w:rsid w:val="000E6BAF"/>
    <w:rsid w:val="000E7E0B"/>
    <w:rsid w:val="000F17D8"/>
    <w:rsid w:val="000F1942"/>
    <w:rsid w:val="000F1A28"/>
    <w:rsid w:val="000F1AA6"/>
    <w:rsid w:val="000F23EC"/>
    <w:rsid w:val="000F3E13"/>
    <w:rsid w:val="000F44FE"/>
    <w:rsid w:val="000F602B"/>
    <w:rsid w:val="000F6466"/>
    <w:rsid w:val="000F7079"/>
    <w:rsid w:val="00100924"/>
    <w:rsid w:val="00101E5F"/>
    <w:rsid w:val="00102DAE"/>
    <w:rsid w:val="0010387A"/>
    <w:rsid w:val="00103A24"/>
    <w:rsid w:val="0010459C"/>
    <w:rsid w:val="0011218D"/>
    <w:rsid w:val="00112190"/>
    <w:rsid w:val="0011664D"/>
    <w:rsid w:val="00117582"/>
    <w:rsid w:val="001179CA"/>
    <w:rsid w:val="0012049B"/>
    <w:rsid w:val="001206BB"/>
    <w:rsid w:val="00120BA9"/>
    <w:rsid w:val="00122DC6"/>
    <w:rsid w:val="00123CFE"/>
    <w:rsid w:val="0012571D"/>
    <w:rsid w:val="001259A9"/>
    <w:rsid w:val="0013162A"/>
    <w:rsid w:val="00132B4E"/>
    <w:rsid w:val="001335BB"/>
    <w:rsid w:val="00137872"/>
    <w:rsid w:val="00137A97"/>
    <w:rsid w:val="00140146"/>
    <w:rsid w:val="00140525"/>
    <w:rsid w:val="00141253"/>
    <w:rsid w:val="001420B1"/>
    <w:rsid w:val="00142581"/>
    <w:rsid w:val="00143612"/>
    <w:rsid w:val="0014543A"/>
    <w:rsid w:val="001457CB"/>
    <w:rsid w:val="00146CAA"/>
    <w:rsid w:val="00146E4B"/>
    <w:rsid w:val="00146E5D"/>
    <w:rsid w:val="00146FCA"/>
    <w:rsid w:val="0014729D"/>
    <w:rsid w:val="00147364"/>
    <w:rsid w:val="001476CF"/>
    <w:rsid w:val="001504DE"/>
    <w:rsid w:val="001507F6"/>
    <w:rsid w:val="00151FB3"/>
    <w:rsid w:val="00154D6E"/>
    <w:rsid w:val="0015577E"/>
    <w:rsid w:val="0015587A"/>
    <w:rsid w:val="0016048D"/>
    <w:rsid w:val="00161617"/>
    <w:rsid w:val="00161661"/>
    <w:rsid w:val="00161B41"/>
    <w:rsid w:val="00161FCC"/>
    <w:rsid w:val="001625A3"/>
    <w:rsid w:val="00162FEA"/>
    <w:rsid w:val="001633DB"/>
    <w:rsid w:val="00163930"/>
    <w:rsid w:val="00165A2A"/>
    <w:rsid w:val="00166160"/>
    <w:rsid w:val="0016740B"/>
    <w:rsid w:val="001677CB"/>
    <w:rsid w:val="00170538"/>
    <w:rsid w:val="0017083B"/>
    <w:rsid w:val="00171475"/>
    <w:rsid w:val="00171F33"/>
    <w:rsid w:val="0017308B"/>
    <w:rsid w:val="00175272"/>
    <w:rsid w:val="00175B92"/>
    <w:rsid w:val="00175E5D"/>
    <w:rsid w:val="001764BC"/>
    <w:rsid w:val="00176C17"/>
    <w:rsid w:val="00176DAA"/>
    <w:rsid w:val="00177B09"/>
    <w:rsid w:val="001806D0"/>
    <w:rsid w:val="0018228A"/>
    <w:rsid w:val="0018229F"/>
    <w:rsid w:val="0018420A"/>
    <w:rsid w:val="00185067"/>
    <w:rsid w:val="001857B7"/>
    <w:rsid w:val="00185AA4"/>
    <w:rsid w:val="00185CD6"/>
    <w:rsid w:val="001902FA"/>
    <w:rsid w:val="00191449"/>
    <w:rsid w:val="00191F42"/>
    <w:rsid w:val="00191F5F"/>
    <w:rsid w:val="001925A7"/>
    <w:rsid w:val="001965D5"/>
    <w:rsid w:val="001978ED"/>
    <w:rsid w:val="001A2821"/>
    <w:rsid w:val="001A3541"/>
    <w:rsid w:val="001A48E2"/>
    <w:rsid w:val="001A4D87"/>
    <w:rsid w:val="001A604B"/>
    <w:rsid w:val="001A60C9"/>
    <w:rsid w:val="001A724C"/>
    <w:rsid w:val="001B07F5"/>
    <w:rsid w:val="001B0B44"/>
    <w:rsid w:val="001B27DC"/>
    <w:rsid w:val="001C428E"/>
    <w:rsid w:val="001C463D"/>
    <w:rsid w:val="001C5835"/>
    <w:rsid w:val="001C5C4E"/>
    <w:rsid w:val="001C62CA"/>
    <w:rsid w:val="001C62CE"/>
    <w:rsid w:val="001D18EA"/>
    <w:rsid w:val="001D216E"/>
    <w:rsid w:val="001D374F"/>
    <w:rsid w:val="001D379C"/>
    <w:rsid w:val="001D40A5"/>
    <w:rsid w:val="001D44F9"/>
    <w:rsid w:val="001D5657"/>
    <w:rsid w:val="001D6C2C"/>
    <w:rsid w:val="001E0B4C"/>
    <w:rsid w:val="001E1A12"/>
    <w:rsid w:val="001E1C4B"/>
    <w:rsid w:val="001E1D2A"/>
    <w:rsid w:val="001E22C9"/>
    <w:rsid w:val="001E39EA"/>
    <w:rsid w:val="001E4A31"/>
    <w:rsid w:val="001E5560"/>
    <w:rsid w:val="001E5E28"/>
    <w:rsid w:val="001E62A7"/>
    <w:rsid w:val="001E658C"/>
    <w:rsid w:val="001E6A6F"/>
    <w:rsid w:val="001F1C13"/>
    <w:rsid w:val="001F21EA"/>
    <w:rsid w:val="001F3A69"/>
    <w:rsid w:val="001F57E3"/>
    <w:rsid w:val="001F57FC"/>
    <w:rsid w:val="001F594A"/>
    <w:rsid w:val="001F6E4B"/>
    <w:rsid w:val="001F799E"/>
    <w:rsid w:val="001F7CCD"/>
    <w:rsid w:val="00202194"/>
    <w:rsid w:val="00203E22"/>
    <w:rsid w:val="00204119"/>
    <w:rsid w:val="00204550"/>
    <w:rsid w:val="002064B5"/>
    <w:rsid w:val="00207E55"/>
    <w:rsid w:val="00210BF8"/>
    <w:rsid w:val="00210E22"/>
    <w:rsid w:val="002111E0"/>
    <w:rsid w:val="00211F26"/>
    <w:rsid w:val="00213070"/>
    <w:rsid w:val="00213BF6"/>
    <w:rsid w:val="002144BD"/>
    <w:rsid w:val="00215392"/>
    <w:rsid w:val="00215E4E"/>
    <w:rsid w:val="002206BF"/>
    <w:rsid w:val="00221115"/>
    <w:rsid w:val="00221AEA"/>
    <w:rsid w:val="002230AB"/>
    <w:rsid w:val="0022406B"/>
    <w:rsid w:val="00226C3A"/>
    <w:rsid w:val="002315C6"/>
    <w:rsid w:val="002320C4"/>
    <w:rsid w:val="002322A7"/>
    <w:rsid w:val="002332D4"/>
    <w:rsid w:val="00233DAF"/>
    <w:rsid w:val="002342B6"/>
    <w:rsid w:val="00234B9E"/>
    <w:rsid w:val="00234D08"/>
    <w:rsid w:val="00235F8E"/>
    <w:rsid w:val="00236391"/>
    <w:rsid w:val="0023647B"/>
    <w:rsid w:val="002373B2"/>
    <w:rsid w:val="002373CC"/>
    <w:rsid w:val="0024046D"/>
    <w:rsid w:val="00240F42"/>
    <w:rsid w:val="002422C8"/>
    <w:rsid w:val="00242491"/>
    <w:rsid w:val="00243881"/>
    <w:rsid w:val="00245E5A"/>
    <w:rsid w:val="002461B4"/>
    <w:rsid w:val="0024682C"/>
    <w:rsid w:val="0025123C"/>
    <w:rsid w:val="00251402"/>
    <w:rsid w:val="002535FA"/>
    <w:rsid w:val="002536E8"/>
    <w:rsid w:val="00254BD0"/>
    <w:rsid w:val="00254D7C"/>
    <w:rsid w:val="00255281"/>
    <w:rsid w:val="00255C8F"/>
    <w:rsid w:val="00257B00"/>
    <w:rsid w:val="00261B04"/>
    <w:rsid w:val="00264007"/>
    <w:rsid w:val="002643A9"/>
    <w:rsid w:val="00266558"/>
    <w:rsid w:val="00271648"/>
    <w:rsid w:val="00271A7D"/>
    <w:rsid w:val="00273113"/>
    <w:rsid w:val="00273E2D"/>
    <w:rsid w:val="00275F51"/>
    <w:rsid w:val="00276638"/>
    <w:rsid w:val="00277283"/>
    <w:rsid w:val="00277A83"/>
    <w:rsid w:val="00277EFA"/>
    <w:rsid w:val="00280EEB"/>
    <w:rsid w:val="00281DA0"/>
    <w:rsid w:val="002846AA"/>
    <w:rsid w:val="002848C6"/>
    <w:rsid w:val="002868DB"/>
    <w:rsid w:val="00287673"/>
    <w:rsid w:val="00287814"/>
    <w:rsid w:val="00290E4C"/>
    <w:rsid w:val="00291AF7"/>
    <w:rsid w:val="00292E66"/>
    <w:rsid w:val="0029402A"/>
    <w:rsid w:val="00295AFB"/>
    <w:rsid w:val="00295F9F"/>
    <w:rsid w:val="0029650C"/>
    <w:rsid w:val="00296B98"/>
    <w:rsid w:val="002973F4"/>
    <w:rsid w:val="0029784F"/>
    <w:rsid w:val="002A02F8"/>
    <w:rsid w:val="002A0864"/>
    <w:rsid w:val="002A2237"/>
    <w:rsid w:val="002A297B"/>
    <w:rsid w:val="002A331B"/>
    <w:rsid w:val="002A40A5"/>
    <w:rsid w:val="002A5A7D"/>
    <w:rsid w:val="002A6219"/>
    <w:rsid w:val="002B09C7"/>
    <w:rsid w:val="002B0F5D"/>
    <w:rsid w:val="002B2596"/>
    <w:rsid w:val="002B3623"/>
    <w:rsid w:val="002B4450"/>
    <w:rsid w:val="002B5064"/>
    <w:rsid w:val="002B5999"/>
    <w:rsid w:val="002C1D9D"/>
    <w:rsid w:val="002C3180"/>
    <w:rsid w:val="002C4027"/>
    <w:rsid w:val="002C4E02"/>
    <w:rsid w:val="002C75B4"/>
    <w:rsid w:val="002C7637"/>
    <w:rsid w:val="002D04AA"/>
    <w:rsid w:val="002D0A3B"/>
    <w:rsid w:val="002D0B60"/>
    <w:rsid w:val="002D1430"/>
    <w:rsid w:val="002D1F42"/>
    <w:rsid w:val="002D2824"/>
    <w:rsid w:val="002D363E"/>
    <w:rsid w:val="002D384C"/>
    <w:rsid w:val="002D3D5B"/>
    <w:rsid w:val="002D4210"/>
    <w:rsid w:val="002D4B66"/>
    <w:rsid w:val="002D58A4"/>
    <w:rsid w:val="002D6113"/>
    <w:rsid w:val="002D68D8"/>
    <w:rsid w:val="002D6CC1"/>
    <w:rsid w:val="002D791B"/>
    <w:rsid w:val="002D7949"/>
    <w:rsid w:val="002E01CB"/>
    <w:rsid w:val="002E1759"/>
    <w:rsid w:val="002E224A"/>
    <w:rsid w:val="002E44E5"/>
    <w:rsid w:val="002E53C6"/>
    <w:rsid w:val="002E5776"/>
    <w:rsid w:val="002E77AC"/>
    <w:rsid w:val="002E79A3"/>
    <w:rsid w:val="002F5751"/>
    <w:rsid w:val="002F628D"/>
    <w:rsid w:val="002F6ECB"/>
    <w:rsid w:val="00300CE8"/>
    <w:rsid w:val="00301656"/>
    <w:rsid w:val="003019C7"/>
    <w:rsid w:val="003019ED"/>
    <w:rsid w:val="00303594"/>
    <w:rsid w:val="00303FC8"/>
    <w:rsid w:val="00304CF3"/>
    <w:rsid w:val="0030567B"/>
    <w:rsid w:val="00306069"/>
    <w:rsid w:val="00306B47"/>
    <w:rsid w:val="00310CE1"/>
    <w:rsid w:val="00311C16"/>
    <w:rsid w:val="00313E4A"/>
    <w:rsid w:val="00315B8A"/>
    <w:rsid w:val="00315D77"/>
    <w:rsid w:val="003169EB"/>
    <w:rsid w:val="00317515"/>
    <w:rsid w:val="003226C2"/>
    <w:rsid w:val="00322C76"/>
    <w:rsid w:val="0032529E"/>
    <w:rsid w:val="00326AC3"/>
    <w:rsid w:val="0032707B"/>
    <w:rsid w:val="0032748B"/>
    <w:rsid w:val="0033275D"/>
    <w:rsid w:val="0033330A"/>
    <w:rsid w:val="003336D0"/>
    <w:rsid w:val="00333D50"/>
    <w:rsid w:val="00333DBD"/>
    <w:rsid w:val="003342E4"/>
    <w:rsid w:val="0033504F"/>
    <w:rsid w:val="00335CD2"/>
    <w:rsid w:val="003418F7"/>
    <w:rsid w:val="003433D4"/>
    <w:rsid w:val="00343EB3"/>
    <w:rsid w:val="0034498D"/>
    <w:rsid w:val="00344D91"/>
    <w:rsid w:val="003458B7"/>
    <w:rsid w:val="00346C73"/>
    <w:rsid w:val="00350528"/>
    <w:rsid w:val="003506B9"/>
    <w:rsid w:val="00351E89"/>
    <w:rsid w:val="00352003"/>
    <w:rsid w:val="003522C9"/>
    <w:rsid w:val="003530F6"/>
    <w:rsid w:val="003535B8"/>
    <w:rsid w:val="003543FD"/>
    <w:rsid w:val="00356E2A"/>
    <w:rsid w:val="00357637"/>
    <w:rsid w:val="0036047E"/>
    <w:rsid w:val="0036072F"/>
    <w:rsid w:val="003629EE"/>
    <w:rsid w:val="0036420B"/>
    <w:rsid w:val="00364AFB"/>
    <w:rsid w:val="003667E2"/>
    <w:rsid w:val="00366E01"/>
    <w:rsid w:val="00367BBC"/>
    <w:rsid w:val="00367D9B"/>
    <w:rsid w:val="00367EBD"/>
    <w:rsid w:val="0037042E"/>
    <w:rsid w:val="003708B1"/>
    <w:rsid w:val="003708EB"/>
    <w:rsid w:val="00370E7E"/>
    <w:rsid w:val="003717D3"/>
    <w:rsid w:val="00372611"/>
    <w:rsid w:val="00373424"/>
    <w:rsid w:val="0037475C"/>
    <w:rsid w:val="0037523E"/>
    <w:rsid w:val="00375A55"/>
    <w:rsid w:val="003762F7"/>
    <w:rsid w:val="00377C6C"/>
    <w:rsid w:val="00382272"/>
    <w:rsid w:val="003823C9"/>
    <w:rsid w:val="0038289A"/>
    <w:rsid w:val="0038340F"/>
    <w:rsid w:val="00383835"/>
    <w:rsid w:val="00384448"/>
    <w:rsid w:val="00384DD8"/>
    <w:rsid w:val="00384E6C"/>
    <w:rsid w:val="00385DE9"/>
    <w:rsid w:val="00386442"/>
    <w:rsid w:val="00387005"/>
    <w:rsid w:val="00387E67"/>
    <w:rsid w:val="003911CD"/>
    <w:rsid w:val="00391CE8"/>
    <w:rsid w:val="00391EB1"/>
    <w:rsid w:val="00392719"/>
    <w:rsid w:val="00395213"/>
    <w:rsid w:val="00396CC7"/>
    <w:rsid w:val="0039770E"/>
    <w:rsid w:val="003977A5"/>
    <w:rsid w:val="003A05FB"/>
    <w:rsid w:val="003A0671"/>
    <w:rsid w:val="003A0E68"/>
    <w:rsid w:val="003A2ACE"/>
    <w:rsid w:val="003A362F"/>
    <w:rsid w:val="003A42AE"/>
    <w:rsid w:val="003A4763"/>
    <w:rsid w:val="003A757C"/>
    <w:rsid w:val="003A780E"/>
    <w:rsid w:val="003B043E"/>
    <w:rsid w:val="003B0ABA"/>
    <w:rsid w:val="003B0B5F"/>
    <w:rsid w:val="003B0E9A"/>
    <w:rsid w:val="003B1EED"/>
    <w:rsid w:val="003B2CE2"/>
    <w:rsid w:val="003B2F30"/>
    <w:rsid w:val="003B4C42"/>
    <w:rsid w:val="003B7FC7"/>
    <w:rsid w:val="003C07A1"/>
    <w:rsid w:val="003C07A6"/>
    <w:rsid w:val="003C0E06"/>
    <w:rsid w:val="003C1DFE"/>
    <w:rsid w:val="003C25FE"/>
    <w:rsid w:val="003C2717"/>
    <w:rsid w:val="003C48E6"/>
    <w:rsid w:val="003C50A6"/>
    <w:rsid w:val="003C5A13"/>
    <w:rsid w:val="003C64F8"/>
    <w:rsid w:val="003C6F4A"/>
    <w:rsid w:val="003D00A7"/>
    <w:rsid w:val="003D02C2"/>
    <w:rsid w:val="003D17F2"/>
    <w:rsid w:val="003D362C"/>
    <w:rsid w:val="003D61F1"/>
    <w:rsid w:val="003D6F62"/>
    <w:rsid w:val="003D71B8"/>
    <w:rsid w:val="003D7560"/>
    <w:rsid w:val="003E0601"/>
    <w:rsid w:val="003E09ED"/>
    <w:rsid w:val="003F171D"/>
    <w:rsid w:val="003F4CEC"/>
    <w:rsid w:val="003F54E6"/>
    <w:rsid w:val="003F6570"/>
    <w:rsid w:val="003F6C8F"/>
    <w:rsid w:val="003F6E40"/>
    <w:rsid w:val="00400362"/>
    <w:rsid w:val="00401570"/>
    <w:rsid w:val="0040190C"/>
    <w:rsid w:val="004019BC"/>
    <w:rsid w:val="00404342"/>
    <w:rsid w:val="0040536E"/>
    <w:rsid w:val="00405ABB"/>
    <w:rsid w:val="00407AFC"/>
    <w:rsid w:val="004167CD"/>
    <w:rsid w:val="00417982"/>
    <w:rsid w:val="00420858"/>
    <w:rsid w:val="0042093D"/>
    <w:rsid w:val="00421043"/>
    <w:rsid w:val="004226A2"/>
    <w:rsid w:val="00423359"/>
    <w:rsid w:val="0042341B"/>
    <w:rsid w:val="00426656"/>
    <w:rsid w:val="00427A19"/>
    <w:rsid w:val="00431BA1"/>
    <w:rsid w:val="00431F94"/>
    <w:rsid w:val="00432957"/>
    <w:rsid w:val="00433BB5"/>
    <w:rsid w:val="00433DFC"/>
    <w:rsid w:val="004349E6"/>
    <w:rsid w:val="004351F7"/>
    <w:rsid w:val="0043611A"/>
    <w:rsid w:val="004366A0"/>
    <w:rsid w:val="00441CD9"/>
    <w:rsid w:val="00443C58"/>
    <w:rsid w:val="00443F22"/>
    <w:rsid w:val="004444D8"/>
    <w:rsid w:val="00445EEF"/>
    <w:rsid w:val="004461EF"/>
    <w:rsid w:val="00451528"/>
    <w:rsid w:val="00451B93"/>
    <w:rsid w:val="004520D0"/>
    <w:rsid w:val="00452D7A"/>
    <w:rsid w:val="0045390A"/>
    <w:rsid w:val="00456802"/>
    <w:rsid w:val="0045770A"/>
    <w:rsid w:val="00457F8B"/>
    <w:rsid w:val="00460474"/>
    <w:rsid w:val="00460B58"/>
    <w:rsid w:val="00462823"/>
    <w:rsid w:val="004628DE"/>
    <w:rsid w:val="004634CE"/>
    <w:rsid w:val="0046539E"/>
    <w:rsid w:val="00466421"/>
    <w:rsid w:val="00467AC0"/>
    <w:rsid w:val="00467AE0"/>
    <w:rsid w:val="00467CC2"/>
    <w:rsid w:val="0047078E"/>
    <w:rsid w:val="00470D5F"/>
    <w:rsid w:val="00470E43"/>
    <w:rsid w:val="00471C9F"/>
    <w:rsid w:val="00472489"/>
    <w:rsid w:val="0047268A"/>
    <w:rsid w:val="00472B61"/>
    <w:rsid w:val="00475A7B"/>
    <w:rsid w:val="00476B7A"/>
    <w:rsid w:val="00480CB9"/>
    <w:rsid w:val="00481580"/>
    <w:rsid w:val="004833B9"/>
    <w:rsid w:val="004836DB"/>
    <w:rsid w:val="00484567"/>
    <w:rsid w:val="004847B1"/>
    <w:rsid w:val="00485A50"/>
    <w:rsid w:val="00485C8A"/>
    <w:rsid w:val="0048660E"/>
    <w:rsid w:val="00486AFE"/>
    <w:rsid w:val="00487A79"/>
    <w:rsid w:val="00490177"/>
    <w:rsid w:val="00490EC7"/>
    <w:rsid w:val="00491197"/>
    <w:rsid w:val="004912F5"/>
    <w:rsid w:val="0049230F"/>
    <w:rsid w:val="0049296C"/>
    <w:rsid w:val="00493A22"/>
    <w:rsid w:val="00494955"/>
    <w:rsid w:val="00495E92"/>
    <w:rsid w:val="00497E46"/>
    <w:rsid w:val="00497EC9"/>
    <w:rsid w:val="004A2EF0"/>
    <w:rsid w:val="004A376C"/>
    <w:rsid w:val="004A40D5"/>
    <w:rsid w:val="004A4E54"/>
    <w:rsid w:val="004A6A84"/>
    <w:rsid w:val="004A7626"/>
    <w:rsid w:val="004B0785"/>
    <w:rsid w:val="004B279E"/>
    <w:rsid w:val="004B3956"/>
    <w:rsid w:val="004B660F"/>
    <w:rsid w:val="004B685D"/>
    <w:rsid w:val="004B780D"/>
    <w:rsid w:val="004C08E6"/>
    <w:rsid w:val="004C55F4"/>
    <w:rsid w:val="004C5659"/>
    <w:rsid w:val="004C5951"/>
    <w:rsid w:val="004C5D2E"/>
    <w:rsid w:val="004D010B"/>
    <w:rsid w:val="004D0394"/>
    <w:rsid w:val="004D0610"/>
    <w:rsid w:val="004D23E8"/>
    <w:rsid w:val="004D28B6"/>
    <w:rsid w:val="004D396E"/>
    <w:rsid w:val="004D4747"/>
    <w:rsid w:val="004D50D2"/>
    <w:rsid w:val="004D5B6E"/>
    <w:rsid w:val="004D7BC9"/>
    <w:rsid w:val="004E1336"/>
    <w:rsid w:val="004E1DB7"/>
    <w:rsid w:val="004E1EC4"/>
    <w:rsid w:val="004E386D"/>
    <w:rsid w:val="004E3F0C"/>
    <w:rsid w:val="004E56F1"/>
    <w:rsid w:val="004E58FD"/>
    <w:rsid w:val="004E6452"/>
    <w:rsid w:val="004E6725"/>
    <w:rsid w:val="004E6E9E"/>
    <w:rsid w:val="004F0008"/>
    <w:rsid w:val="004F1E22"/>
    <w:rsid w:val="004F26AC"/>
    <w:rsid w:val="004F5F39"/>
    <w:rsid w:val="004F6A33"/>
    <w:rsid w:val="004F7E6F"/>
    <w:rsid w:val="00501307"/>
    <w:rsid w:val="005013C5"/>
    <w:rsid w:val="00501887"/>
    <w:rsid w:val="00502447"/>
    <w:rsid w:val="00502886"/>
    <w:rsid w:val="00502DEF"/>
    <w:rsid w:val="00503677"/>
    <w:rsid w:val="0050387D"/>
    <w:rsid w:val="0050469A"/>
    <w:rsid w:val="005072B9"/>
    <w:rsid w:val="00507CB9"/>
    <w:rsid w:val="00507EB8"/>
    <w:rsid w:val="00514A5A"/>
    <w:rsid w:val="00514D4A"/>
    <w:rsid w:val="00515DB3"/>
    <w:rsid w:val="005165CC"/>
    <w:rsid w:val="00516CC1"/>
    <w:rsid w:val="00516F9B"/>
    <w:rsid w:val="0052073A"/>
    <w:rsid w:val="0052138E"/>
    <w:rsid w:val="00522164"/>
    <w:rsid w:val="00524177"/>
    <w:rsid w:val="00525B76"/>
    <w:rsid w:val="00525EA2"/>
    <w:rsid w:val="00526BD2"/>
    <w:rsid w:val="00526F52"/>
    <w:rsid w:val="00527623"/>
    <w:rsid w:val="00530003"/>
    <w:rsid w:val="00532227"/>
    <w:rsid w:val="00532689"/>
    <w:rsid w:val="0053291A"/>
    <w:rsid w:val="005329BE"/>
    <w:rsid w:val="00535187"/>
    <w:rsid w:val="00535725"/>
    <w:rsid w:val="00535E62"/>
    <w:rsid w:val="0053724A"/>
    <w:rsid w:val="0053729A"/>
    <w:rsid w:val="00537621"/>
    <w:rsid w:val="00541DBB"/>
    <w:rsid w:val="00542B31"/>
    <w:rsid w:val="00544ACF"/>
    <w:rsid w:val="00544EE8"/>
    <w:rsid w:val="00544EEE"/>
    <w:rsid w:val="005505AA"/>
    <w:rsid w:val="00551762"/>
    <w:rsid w:val="005524B7"/>
    <w:rsid w:val="0055514C"/>
    <w:rsid w:val="00555690"/>
    <w:rsid w:val="00555729"/>
    <w:rsid w:val="00555CCC"/>
    <w:rsid w:val="005562D6"/>
    <w:rsid w:val="0055732D"/>
    <w:rsid w:val="00561C47"/>
    <w:rsid w:val="00561D27"/>
    <w:rsid w:val="005623FA"/>
    <w:rsid w:val="00562DBF"/>
    <w:rsid w:val="0056379E"/>
    <w:rsid w:val="00563D69"/>
    <w:rsid w:val="00564A1F"/>
    <w:rsid w:val="0056531E"/>
    <w:rsid w:val="005660BD"/>
    <w:rsid w:val="0056618D"/>
    <w:rsid w:val="00566BF7"/>
    <w:rsid w:val="005679EE"/>
    <w:rsid w:val="00567A53"/>
    <w:rsid w:val="00572658"/>
    <w:rsid w:val="00573076"/>
    <w:rsid w:val="00573FB1"/>
    <w:rsid w:val="00575E1D"/>
    <w:rsid w:val="00576E51"/>
    <w:rsid w:val="00581A03"/>
    <w:rsid w:val="00581B0D"/>
    <w:rsid w:val="00581E10"/>
    <w:rsid w:val="00584287"/>
    <w:rsid w:val="00584FBC"/>
    <w:rsid w:val="005851DB"/>
    <w:rsid w:val="0058763D"/>
    <w:rsid w:val="00590A47"/>
    <w:rsid w:val="00591126"/>
    <w:rsid w:val="00592E49"/>
    <w:rsid w:val="00593A4E"/>
    <w:rsid w:val="0059405C"/>
    <w:rsid w:val="00594732"/>
    <w:rsid w:val="00596964"/>
    <w:rsid w:val="005A013D"/>
    <w:rsid w:val="005A112E"/>
    <w:rsid w:val="005A1756"/>
    <w:rsid w:val="005A2681"/>
    <w:rsid w:val="005A3096"/>
    <w:rsid w:val="005A4281"/>
    <w:rsid w:val="005B14AC"/>
    <w:rsid w:val="005B153F"/>
    <w:rsid w:val="005B26D3"/>
    <w:rsid w:val="005B4213"/>
    <w:rsid w:val="005B47D8"/>
    <w:rsid w:val="005B51F1"/>
    <w:rsid w:val="005B69C9"/>
    <w:rsid w:val="005B769A"/>
    <w:rsid w:val="005B7F72"/>
    <w:rsid w:val="005C3337"/>
    <w:rsid w:val="005C3813"/>
    <w:rsid w:val="005C4DF2"/>
    <w:rsid w:val="005C5F35"/>
    <w:rsid w:val="005C6669"/>
    <w:rsid w:val="005C7109"/>
    <w:rsid w:val="005D03B5"/>
    <w:rsid w:val="005D0BD7"/>
    <w:rsid w:val="005D0C7A"/>
    <w:rsid w:val="005D0D67"/>
    <w:rsid w:val="005D1C83"/>
    <w:rsid w:val="005D2A13"/>
    <w:rsid w:val="005D3428"/>
    <w:rsid w:val="005D66B1"/>
    <w:rsid w:val="005D6A1C"/>
    <w:rsid w:val="005D7C5E"/>
    <w:rsid w:val="005D7FB4"/>
    <w:rsid w:val="005E04E8"/>
    <w:rsid w:val="005E0EF3"/>
    <w:rsid w:val="005E1B17"/>
    <w:rsid w:val="005E43CA"/>
    <w:rsid w:val="005E4E32"/>
    <w:rsid w:val="005E6BB4"/>
    <w:rsid w:val="005E71F4"/>
    <w:rsid w:val="005E7529"/>
    <w:rsid w:val="005E7592"/>
    <w:rsid w:val="005F02B4"/>
    <w:rsid w:val="005F0BA5"/>
    <w:rsid w:val="005F15BF"/>
    <w:rsid w:val="005F3685"/>
    <w:rsid w:val="005F4700"/>
    <w:rsid w:val="005F6596"/>
    <w:rsid w:val="005F76E3"/>
    <w:rsid w:val="0060050C"/>
    <w:rsid w:val="006022F5"/>
    <w:rsid w:val="00604E27"/>
    <w:rsid w:val="0060516C"/>
    <w:rsid w:val="00606647"/>
    <w:rsid w:val="00611A3C"/>
    <w:rsid w:val="006131A4"/>
    <w:rsid w:val="006135D4"/>
    <w:rsid w:val="0061596E"/>
    <w:rsid w:val="00617146"/>
    <w:rsid w:val="006221D0"/>
    <w:rsid w:val="00622F70"/>
    <w:rsid w:val="006231EF"/>
    <w:rsid w:val="006248AE"/>
    <w:rsid w:val="00625A30"/>
    <w:rsid w:val="00625ACD"/>
    <w:rsid w:val="00631D9E"/>
    <w:rsid w:val="0063318A"/>
    <w:rsid w:val="006335AF"/>
    <w:rsid w:val="00633C17"/>
    <w:rsid w:val="0063510C"/>
    <w:rsid w:val="00635FE3"/>
    <w:rsid w:val="00636158"/>
    <w:rsid w:val="00636ED8"/>
    <w:rsid w:val="0063736A"/>
    <w:rsid w:val="00640BA8"/>
    <w:rsid w:val="006418D9"/>
    <w:rsid w:val="00643139"/>
    <w:rsid w:val="006457C3"/>
    <w:rsid w:val="00646FD5"/>
    <w:rsid w:val="00650F53"/>
    <w:rsid w:val="00651632"/>
    <w:rsid w:val="006518CC"/>
    <w:rsid w:val="006522E2"/>
    <w:rsid w:val="00652C94"/>
    <w:rsid w:val="006566D8"/>
    <w:rsid w:val="00656ADD"/>
    <w:rsid w:val="00656B94"/>
    <w:rsid w:val="0066047A"/>
    <w:rsid w:val="00662A41"/>
    <w:rsid w:val="0066449C"/>
    <w:rsid w:val="00664808"/>
    <w:rsid w:val="00666244"/>
    <w:rsid w:val="006670AE"/>
    <w:rsid w:val="00667245"/>
    <w:rsid w:val="00671781"/>
    <w:rsid w:val="00673A05"/>
    <w:rsid w:val="006742E6"/>
    <w:rsid w:val="00674741"/>
    <w:rsid w:val="00676400"/>
    <w:rsid w:val="006804BB"/>
    <w:rsid w:val="00680E25"/>
    <w:rsid w:val="00680E7E"/>
    <w:rsid w:val="006829A1"/>
    <w:rsid w:val="00684126"/>
    <w:rsid w:val="00684CFE"/>
    <w:rsid w:val="00685AA1"/>
    <w:rsid w:val="00686523"/>
    <w:rsid w:val="00686771"/>
    <w:rsid w:val="00686EE5"/>
    <w:rsid w:val="0068728E"/>
    <w:rsid w:val="00687EAA"/>
    <w:rsid w:val="006914D1"/>
    <w:rsid w:val="00691CAD"/>
    <w:rsid w:val="006923EC"/>
    <w:rsid w:val="006936B1"/>
    <w:rsid w:val="006947FF"/>
    <w:rsid w:val="00696658"/>
    <w:rsid w:val="006A00F8"/>
    <w:rsid w:val="006A130B"/>
    <w:rsid w:val="006A20ED"/>
    <w:rsid w:val="006A3A1A"/>
    <w:rsid w:val="006A4E45"/>
    <w:rsid w:val="006A5317"/>
    <w:rsid w:val="006A5686"/>
    <w:rsid w:val="006A65BB"/>
    <w:rsid w:val="006A6937"/>
    <w:rsid w:val="006A7967"/>
    <w:rsid w:val="006B17F4"/>
    <w:rsid w:val="006B25EF"/>
    <w:rsid w:val="006B2A56"/>
    <w:rsid w:val="006B2B57"/>
    <w:rsid w:val="006B54DE"/>
    <w:rsid w:val="006B5F2E"/>
    <w:rsid w:val="006B6722"/>
    <w:rsid w:val="006B71CE"/>
    <w:rsid w:val="006C0C6F"/>
    <w:rsid w:val="006C1815"/>
    <w:rsid w:val="006C25B5"/>
    <w:rsid w:val="006C3FF5"/>
    <w:rsid w:val="006C40A1"/>
    <w:rsid w:val="006C4701"/>
    <w:rsid w:val="006C501E"/>
    <w:rsid w:val="006C7F66"/>
    <w:rsid w:val="006D0197"/>
    <w:rsid w:val="006D21A4"/>
    <w:rsid w:val="006D3640"/>
    <w:rsid w:val="006D4376"/>
    <w:rsid w:val="006D4D58"/>
    <w:rsid w:val="006D5642"/>
    <w:rsid w:val="006D745D"/>
    <w:rsid w:val="006D79AD"/>
    <w:rsid w:val="006E1173"/>
    <w:rsid w:val="006E2B20"/>
    <w:rsid w:val="006E2CEC"/>
    <w:rsid w:val="006E3DF9"/>
    <w:rsid w:val="006E3F56"/>
    <w:rsid w:val="006E4975"/>
    <w:rsid w:val="006E6006"/>
    <w:rsid w:val="006E600A"/>
    <w:rsid w:val="006E60D1"/>
    <w:rsid w:val="006E70C2"/>
    <w:rsid w:val="006E7338"/>
    <w:rsid w:val="006F03A0"/>
    <w:rsid w:val="006F0C8E"/>
    <w:rsid w:val="006F0F5D"/>
    <w:rsid w:val="006F18E7"/>
    <w:rsid w:val="006F1D93"/>
    <w:rsid w:val="006F45AA"/>
    <w:rsid w:val="006F54BA"/>
    <w:rsid w:val="006F5A35"/>
    <w:rsid w:val="006F5F4C"/>
    <w:rsid w:val="006F6864"/>
    <w:rsid w:val="006F6E9E"/>
    <w:rsid w:val="006F792C"/>
    <w:rsid w:val="006F7B0B"/>
    <w:rsid w:val="0070003D"/>
    <w:rsid w:val="007002A4"/>
    <w:rsid w:val="007005CE"/>
    <w:rsid w:val="007010C3"/>
    <w:rsid w:val="007020C1"/>
    <w:rsid w:val="00702E41"/>
    <w:rsid w:val="00704326"/>
    <w:rsid w:val="00705203"/>
    <w:rsid w:val="007068E1"/>
    <w:rsid w:val="007118ED"/>
    <w:rsid w:val="00712792"/>
    <w:rsid w:val="00712B11"/>
    <w:rsid w:val="00712EBB"/>
    <w:rsid w:val="00715A93"/>
    <w:rsid w:val="00715B5C"/>
    <w:rsid w:val="00715C89"/>
    <w:rsid w:val="00715CB6"/>
    <w:rsid w:val="00717B46"/>
    <w:rsid w:val="00717DFC"/>
    <w:rsid w:val="007217EB"/>
    <w:rsid w:val="007225C9"/>
    <w:rsid w:val="007232CE"/>
    <w:rsid w:val="0072331D"/>
    <w:rsid w:val="00723525"/>
    <w:rsid w:val="0072383C"/>
    <w:rsid w:val="0072481E"/>
    <w:rsid w:val="00725378"/>
    <w:rsid w:val="007271FA"/>
    <w:rsid w:val="00727583"/>
    <w:rsid w:val="0072761F"/>
    <w:rsid w:val="007310C5"/>
    <w:rsid w:val="007322B9"/>
    <w:rsid w:val="00735B32"/>
    <w:rsid w:val="0074064E"/>
    <w:rsid w:val="007413E0"/>
    <w:rsid w:val="00743B4E"/>
    <w:rsid w:val="007456C0"/>
    <w:rsid w:val="007470A4"/>
    <w:rsid w:val="007503C7"/>
    <w:rsid w:val="0075080D"/>
    <w:rsid w:val="00750A12"/>
    <w:rsid w:val="00750FC4"/>
    <w:rsid w:val="00751922"/>
    <w:rsid w:val="007526A1"/>
    <w:rsid w:val="00752D86"/>
    <w:rsid w:val="007534BD"/>
    <w:rsid w:val="0075357A"/>
    <w:rsid w:val="007544DA"/>
    <w:rsid w:val="00754541"/>
    <w:rsid w:val="00754E29"/>
    <w:rsid w:val="00755768"/>
    <w:rsid w:val="00756C85"/>
    <w:rsid w:val="00760224"/>
    <w:rsid w:val="0076101F"/>
    <w:rsid w:val="007621D8"/>
    <w:rsid w:val="00763C0A"/>
    <w:rsid w:val="0076455F"/>
    <w:rsid w:val="0076480D"/>
    <w:rsid w:val="00766951"/>
    <w:rsid w:val="00767CEA"/>
    <w:rsid w:val="007704A6"/>
    <w:rsid w:val="00770E8C"/>
    <w:rsid w:val="007727B8"/>
    <w:rsid w:val="007751E9"/>
    <w:rsid w:val="00775491"/>
    <w:rsid w:val="00775874"/>
    <w:rsid w:val="00775BBA"/>
    <w:rsid w:val="00775F52"/>
    <w:rsid w:val="00776236"/>
    <w:rsid w:val="00777A1D"/>
    <w:rsid w:val="00780FF2"/>
    <w:rsid w:val="007816A2"/>
    <w:rsid w:val="007822A2"/>
    <w:rsid w:val="007823C1"/>
    <w:rsid w:val="00782964"/>
    <w:rsid w:val="00785980"/>
    <w:rsid w:val="00786782"/>
    <w:rsid w:val="00787072"/>
    <w:rsid w:val="00791A47"/>
    <w:rsid w:val="007923A0"/>
    <w:rsid w:val="00792D54"/>
    <w:rsid w:val="00793979"/>
    <w:rsid w:val="00794B1E"/>
    <w:rsid w:val="007A43E3"/>
    <w:rsid w:val="007A4A8A"/>
    <w:rsid w:val="007A4F05"/>
    <w:rsid w:val="007A60B8"/>
    <w:rsid w:val="007A60D2"/>
    <w:rsid w:val="007B09FE"/>
    <w:rsid w:val="007B4A58"/>
    <w:rsid w:val="007B4B01"/>
    <w:rsid w:val="007B4BF6"/>
    <w:rsid w:val="007B4EB2"/>
    <w:rsid w:val="007B75E0"/>
    <w:rsid w:val="007B771C"/>
    <w:rsid w:val="007C0285"/>
    <w:rsid w:val="007C0A81"/>
    <w:rsid w:val="007C10C6"/>
    <w:rsid w:val="007C1306"/>
    <w:rsid w:val="007C132E"/>
    <w:rsid w:val="007C372B"/>
    <w:rsid w:val="007C4B80"/>
    <w:rsid w:val="007C53C0"/>
    <w:rsid w:val="007C76C6"/>
    <w:rsid w:val="007C782D"/>
    <w:rsid w:val="007D0811"/>
    <w:rsid w:val="007D142A"/>
    <w:rsid w:val="007D191F"/>
    <w:rsid w:val="007D235C"/>
    <w:rsid w:val="007D38AD"/>
    <w:rsid w:val="007D6153"/>
    <w:rsid w:val="007D662A"/>
    <w:rsid w:val="007E05A6"/>
    <w:rsid w:val="007E1704"/>
    <w:rsid w:val="007E1F20"/>
    <w:rsid w:val="007E2D7E"/>
    <w:rsid w:val="007E382B"/>
    <w:rsid w:val="007E4E1F"/>
    <w:rsid w:val="007E5071"/>
    <w:rsid w:val="007E691A"/>
    <w:rsid w:val="007E69D6"/>
    <w:rsid w:val="007F05E0"/>
    <w:rsid w:val="007F0C50"/>
    <w:rsid w:val="007F0DE6"/>
    <w:rsid w:val="007F123E"/>
    <w:rsid w:val="007F2783"/>
    <w:rsid w:val="007F305C"/>
    <w:rsid w:val="007F42B1"/>
    <w:rsid w:val="007F5FAA"/>
    <w:rsid w:val="007F6B9E"/>
    <w:rsid w:val="007F6C7D"/>
    <w:rsid w:val="007F6CD7"/>
    <w:rsid w:val="007F6D80"/>
    <w:rsid w:val="007F73AA"/>
    <w:rsid w:val="0080050B"/>
    <w:rsid w:val="0080294E"/>
    <w:rsid w:val="00804A4B"/>
    <w:rsid w:val="00805596"/>
    <w:rsid w:val="00806B43"/>
    <w:rsid w:val="00811F39"/>
    <w:rsid w:val="00811FE2"/>
    <w:rsid w:val="00813028"/>
    <w:rsid w:val="00813FF4"/>
    <w:rsid w:val="00815BE4"/>
    <w:rsid w:val="008175B9"/>
    <w:rsid w:val="00820609"/>
    <w:rsid w:val="00820C3E"/>
    <w:rsid w:val="008211AA"/>
    <w:rsid w:val="008216B8"/>
    <w:rsid w:val="00825CD7"/>
    <w:rsid w:val="00825E56"/>
    <w:rsid w:val="0082600A"/>
    <w:rsid w:val="00827372"/>
    <w:rsid w:val="008318CE"/>
    <w:rsid w:val="008324D2"/>
    <w:rsid w:val="00832805"/>
    <w:rsid w:val="00834A15"/>
    <w:rsid w:val="00836CCC"/>
    <w:rsid w:val="00837695"/>
    <w:rsid w:val="00840396"/>
    <w:rsid w:val="008403EF"/>
    <w:rsid w:val="00841371"/>
    <w:rsid w:val="00841ACE"/>
    <w:rsid w:val="00844094"/>
    <w:rsid w:val="008459F4"/>
    <w:rsid w:val="00845AE9"/>
    <w:rsid w:val="00846FC6"/>
    <w:rsid w:val="00851394"/>
    <w:rsid w:val="00851C07"/>
    <w:rsid w:val="0085241F"/>
    <w:rsid w:val="00853C75"/>
    <w:rsid w:val="0085615E"/>
    <w:rsid w:val="008567D6"/>
    <w:rsid w:val="00856C8A"/>
    <w:rsid w:val="00857211"/>
    <w:rsid w:val="00857645"/>
    <w:rsid w:val="00860A6C"/>
    <w:rsid w:val="00860F3D"/>
    <w:rsid w:val="00860FDA"/>
    <w:rsid w:val="008612BC"/>
    <w:rsid w:val="008626CA"/>
    <w:rsid w:val="00865377"/>
    <w:rsid w:val="00865801"/>
    <w:rsid w:val="008676C2"/>
    <w:rsid w:val="00867EA6"/>
    <w:rsid w:val="008735B4"/>
    <w:rsid w:val="00873DA6"/>
    <w:rsid w:val="00875F72"/>
    <w:rsid w:val="00876223"/>
    <w:rsid w:val="0087792B"/>
    <w:rsid w:val="00877C93"/>
    <w:rsid w:val="00880DAB"/>
    <w:rsid w:val="008824C5"/>
    <w:rsid w:val="00882607"/>
    <w:rsid w:val="00883708"/>
    <w:rsid w:val="00884068"/>
    <w:rsid w:val="00886837"/>
    <w:rsid w:val="0089129F"/>
    <w:rsid w:val="008926A2"/>
    <w:rsid w:val="008936DD"/>
    <w:rsid w:val="0089382C"/>
    <w:rsid w:val="008942FE"/>
    <w:rsid w:val="008953A5"/>
    <w:rsid w:val="00896276"/>
    <w:rsid w:val="00896A6B"/>
    <w:rsid w:val="00897A26"/>
    <w:rsid w:val="008A006D"/>
    <w:rsid w:val="008A3F2F"/>
    <w:rsid w:val="008A4294"/>
    <w:rsid w:val="008A66F0"/>
    <w:rsid w:val="008B0D5A"/>
    <w:rsid w:val="008B1373"/>
    <w:rsid w:val="008B1765"/>
    <w:rsid w:val="008B33C6"/>
    <w:rsid w:val="008C0215"/>
    <w:rsid w:val="008C0ECA"/>
    <w:rsid w:val="008C11D4"/>
    <w:rsid w:val="008C259A"/>
    <w:rsid w:val="008C4E45"/>
    <w:rsid w:val="008C51F5"/>
    <w:rsid w:val="008C5C63"/>
    <w:rsid w:val="008C6AAF"/>
    <w:rsid w:val="008D3BCB"/>
    <w:rsid w:val="008D5D11"/>
    <w:rsid w:val="008D7893"/>
    <w:rsid w:val="008E15A9"/>
    <w:rsid w:val="008E3AD8"/>
    <w:rsid w:val="008E604A"/>
    <w:rsid w:val="008E7DBC"/>
    <w:rsid w:val="008F098E"/>
    <w:rsid w:val="008F0ACB"/>
    <w:rsid w:val="008F0C8A"/>
    <w:rsid w:val="008F2EBB"/>
    <w:rsid w:val="008F3962"/>
    <w:rsid w:val="008F3A6F"/>
    <w:rsid w:val="008F3D2A"/>
    <w:rsid w:val="008F469C"/>
    <w:rsid w:val="008F4984"/>
    <w:rsid w:val="008F499C"/>
    <w:rsid w:val="008F573A"/>
    <w:rsid w:val="008F6CDA"/>
    <w:rsid w:val="00902AD1"/>
    <w:rsid w:val="00902C2C"/>
    <w:rsid w:val="00902DE5"/>
    <w:rsid w:val="00903BF1"/>
    <w:rsid w:val="009051B7"/>
    <w:rsid w:val="00910517"/>
    <w:rsid w:val="00910ABB"/>
    <w:rsid w:val="009110AF"/>
    <w:rsid w:val="00911651"/>
    <w:rsid w:val="00913434"/>
    <w:rsid w:val="009149FB"/>
    <w:rsid w:val="00915FDE"/>
    <w:rsid w:val="009165C8"/>
    <w:rsid w:val="00916D47"/>
    <w:rsid w:val="00920450"/>
    <w:rsid w:val="009208EA"/>
    <w:rsid w:val="00921064"/>
    <w:rsid w:val="00921A4C"/>
    <w:rsid w:val="00923232"/>
    <w:rsid w:val="009248A8"/>
    <w:rsid w:val="00925FFB"/>
    <w:rsid w:val="0092675F"/>
    <w:rsid w:val="00926EAD"/>
    <w:rsid w:val="00927D08"/>
    <w:rsid w:val="00932E9C"/>
    <w:rsid w:val="00934A27"/>
    <w:rsid w:val="00935E36"/>
    <w:rsid w:val="00935EE8"/>
    <w:rsid w:val="00940A0B"/>
    <w:rsid w:val="00940D37"/>
    <w:rsid w:val="00940FB0"/>
    <w:rsid w:val="00942F2B"/>
    <w:rsid w:val="0094453B"/>
    <w:rsid w:val="009462F2"/>
    <w:rsid w:val="00947A30"/>
    <w:rsid w:val="00951ADE"/>
    <w:rsid w:val="0095260C"/>
    <w:rsid w:val="0095327F"/>
    <w:rsid w:val="00953AD6"/>
    <w:rsid w:val="009559E5"/>
    <w:rsid w:val="00955AC9"/>
    <w:rsid w:val="00956BE9"/>
    <w:rsid w:val="009604D0"/>
    <w:rsid w:val="009607B7"/>
    <w:rsid w:val="00960B29"/>
    <w:rsid w:val="0096105E"/>
    <w:rsid w:val="009622A5"/>
    <w:rsid w:val="00962867"/>
    <w:rsid w:val="00965B64"/>
    <w:rsid w:val="009666F2"/>
    <w:rsid w:val="009719F0"/>
    <w:rsid w:val="009742E6"/>
    <w:rsid w:val="009756BF"/>
    <w:rsid w:val="0097678E"/>
    <w:rsid w:val="00976831"/>
    <w:rsid w:val="009768EB"/>
    <w:rsid w:val="009769D1"/>
    <w:rsid w:val="00977372"/>
    <w:rsid w:val="00980F3D"/>
    <w:rsid w:val="00980FF9"/>
    <w:rsid w:val="0098103F"/>
    <w:rsid w:val="0098334F"/>
    <w:rsid w:val="0098510F"/>
    <w:rsid w:val="009879C8"/>
    <w:rsid w:val="00991779"/>
    <w:rsid w:val="00991CC1"/>
    <w:rsid w:val="00992A8D"/>
    <w:rsid w:val="00995052"/>
    <w:rsid w:val="009A134A"/>
    <w:rsid w:val="009A13F1"/>
    <w:rsid w:val="009A18F3"/>
    <w:rsid w:val="009A2DCC"/>
    <w:rsid w:val="009A3474"/>
    <w:rsid w:val="009A5203"/>
    <w:rsid w:val="009A54B1"/>
    <w:rsid w:val="009A620A"/>
    <w:rsid w:val="009A63A7"/>
    <w:rsid w:val="009B0A46"/>
    <w:rsid w:val="009B27B5"/>
    <w:rsid w:val="009B31E5"/>
    <w:rsid w:val="009B37C0"/>
    <w:rsid w:val="009B4D68"/>
    <w:rsid w:val="009B6227"/>
    <w:rsid w:val="009C0627"/>
    <w:rsid w:val="009C18FF"/>
    <w:rsid w:val="009C208F"/>
    <w:rsid w:val="009C3A2E"/>
    <w:rsid w:val="009C5DA0"/>
    <w:rsid w:val="009C6006"/>
    <w:rsid w:val="009C722E"/>
    <w:rsid w:val="009C72FB"/>
    <w:rsid w:val="009D00F9"/>
    <w:rsid w:val="009D06A5"/>
    <w:rsid w:val="009D164B"/>
    <w:rsid w:val="009D196E"/>
    <w:rsid w:val="009D2E66"/>
    <w:rsid w:val="009D4BD6"/>
    <w:rsid w:val="009D52BB"/>
    <w:rsid w:val="009D59D6"/>
    <w:rsid w:val="009D5F46"/>
    <w:rsid w:val="009D6373"/>
    <w:rsid w:val="009D7CA9"/>
    <w:rsid w:val="009E283C"/>
    <w:rsid w:val="009E28B7"/>
    <w:rsid w:val="009E2BD6"/>
    <w:rsid w:val="009E3C3C"/>
    <w:rsid w:val="009E4638"/>
    <w:rsid w:val="009E559F"/>
    <w:rsid w:val="009E5ABC"/>
    <w:rsid w:val="009F0D1D"/>
    <w:rsid w:val="009F194A"/>
    <w:rsid w:val="009F1A5A"/>
    <w:rsid w:val="009F2BF1"/>
    <w:rsid w:val="009F2F69"/>
    <w:rsid w:val="009F3593"/>
    <w:rsid w:val="009F3F05"/>
    <w:rsid w:val="009F4321"/>
    <w:rsid w:val="009F5861"/>
    <w:rsid w:val="009F5B88"/>
    <w:rsid w:val="009F62CF"/>
    <w:rsid w:val="00A0084B"/>
    <w:rsid w:val="00A00CE0"/>
    <w:rsid w:val="00A01E95"/>
    <w:rsid w:val="00A0267E"/>
    <w:rsid w:val="00A02950"/>
    <w:rsid w:val="00A02A6A"/>
    <w:rsid w:val="00A03200"/>
    <w:rsid w:val="00A033D9"/>
    <w:rsid w:val="00A036DD"/>
    <w:rsid w:val="00A03718"/>
    <w:rsid w:val="00A0529E"/>
    <w:rsid w:val="00A065B8"/>
    <w:rsid w:val="00A06624"/>
    <w:rsid w:val="00A0710A"/>
    <w:rsid w:val="00A077DC"/>
    <w:rsid w:val="00A07897"/>
    <w:rsid w:val="00A108F3"/>
    <w:rsid w:val="00A11735"/>
    <w:rsid w:val="00A13B27"/>
    <w:rsid w:val="00A13CF1"/>
    <w:rsid w:val="00A15CFA"/>
    <w:rsid w:val="00A175E7"/>
    <w:rsid w:val="00A20314"/>
    <w:rsid w:val="00A211BC"/>
    <w:rsid w:val="00A22411"/>
    <w:rsid w:val="00A242B2"/>
    <w:rsid w:val="00A3036B"/>
    <w:rsid w:val="00A3399A"/>
    <w:rsid w:val="00A34459"/>
    <w:rsid w:val="00A34B0D"/>
    <w:rsid w:val="00A3703B"/>
    <w:rsid w:val="00A379A0"/>
    <w:rsid w:val="00A4067A"/>
    <w:rsid w:val="00A416E8"/>
    <w:rsid w:val="00A42459"/>
    <w:rsid w:val="00A43CF0"/>
    <w:rsid w:val="00A46B3D"/>
    <w:rsid w:val="00A46D77"/>
    <w:rsid w:val="00A5024D"/>
    <w:rsid w:val="00A50EB4"/>
    <w:rsid w:val="00A51EDC"/>
    <w:rsid w:val="00A53062"/>
    <w:rsid w:val="00A55523"/>
    <w:rsid w:val="00A5615A"/>
    <w:rsid w:val="00A64E91"/>
    <w:rsid w:val="00A655D2"/>
    <w:rsid w:val="00A65E40"/>
    <w:rsid w:val="00A663E3"/>
    <w:rsid w:val="00A66AD9"/>
    <w:rsid w:val="00A70A86"/>
    <w:rsid w:val="00A70C28"/>
    <w:rsid w:val="00A71A0B"/>
    <w:rsid w:val="00A726B0"/>
    <w:rsid w:val="00A732CE"/>
    <w:rsid w:val="00A73E83"/>
    <w:rsid w:val="00A75BAB"/>
    <w:rsid w:val="00A75E93"/>
    <w:rsid w:val="00A765AF"/>
    <w:rsid w:val="00A76801"/>
    <w:rsid w:val="00A811DB"/>
    <w:rsid w:val="00A82AA9"/>
    <w:rsid w:val="00A82C0B"/>
    <w:rsid w:val="00A87856"/>
    <w:rsid w:val="00A878CB"/>
    <w:rsid w:val="00A87FED"/>
    <w:rsid w:val="00A90522"/>
    <w:rsid w:val="00A91C9D"/>
    <w:rsid w:val="00A92AC0"/>
    <w:rsid w:val="00A9563B"/>
    <w:rsid w:val="00A96B9F"/>
    <w:rsid w:val="00A97A19"/>
    <w:rsid w:val="00A97D45"/>
    <w:rsid w:val="00AA03CF"/>
    <w:rsid w:val="00AA238A"/>
    <w:rsid w:val="00AA2AC9"/>
    <w:rsid w:val="00AA2BAC"/>
    <w:rsid w:val="00AA7296"/>
    <w:rsid w:val="00AA75CF"/>
    <w:rsid w:val="00AB07E2"/>
    <w:rsid w:val="00AB0B95"/>
    <w:rsid w:val="00AB1BE2"/>
    <w:rsid w:val="00AB219C"/>
    <w:rsid w:val="00AB24E4"/>
    <w:rsid w:val="00AB3949"/>
    <w:rsid w:val="00AB3FBF"/>
    <w:rsid w:val="00AB44D3"/>
    <w:rsid w:val="00AB49C4"/>
    <w:rsid w:val="00AB5474"/>
    <w:rsid w:val="00AB63D4"/>
    <w:rsid w:val="00AB729C"/>
    <w:rsid w:val="00AB77AF"/>
    <w:rsid w:val="00AB795E"/>
    <w:rsid w:val="00AC2025"/>
    <w:rsid w:val="00AC2079"/>
    <w:rsid w:val="00AC2F11"/>
    <w:rsid w:val="00AC3D19"/>
    <w:rsid w:val="00AC3F3F"/>
    <w:rsid w:val="00AC3F8D"/>
    <w:rsid w:val="00AC3F9B"/>
    <w:rsid w:val="00AC50AF"/>
    <w:rsid w:val="00AC71D7"/>
    <w:rsid w:val="00AC7AB9"/>
    <w:rsid w:val="00AC7B24"/>
    <w:rsid w:val="00AC7C0E"/>
    <w:rsid w:val="00AD0358"/>
    <w:rsid w:val="00AD0A41"/>
    <w:rsid w:val="00AD0B38"/>
    <w:rsid w:val="00AD1423"/>
    <w:rsid w:val="00AD227C"/>
    <w:rsid w:val="00AD3A8F"/>
    <w:rsid w:val="00AD735F"/>
    <w:rsid w:val="00AD7652"/>
    <w:rsid w:val="00AE0E8D"/>
    <w:rsid w:val="00AE1BE6"/>
    <w:rsid w:val="00AE3B69"/>
    <w:rsid w:val="00AE50D3"/>
    <w:rsid w:val="00AE6614"/>
    <w:rsid w:val="00AF037D"/>
    <w:rsid w:val="00AF0610"/>
    <w:rsid w:val="00AF0A6D"/>
    <w:rsid w:val="00AF1E16"/>
    <w:rsid w:val="00AF46A1"/>
    <w:rsid w:val="00AF4A87"/>
    <w:rsid w:val="00AF55ED"/>
    <w:rsid w:val="00AF5672"/>
    <w:rsid w:val="00AF5B2A"/>
    <w:rsid w:val="00AF63AF"/>
    <w:rsid w:val="00AF6509"/>
    <w:rsid w:val="00AF65B1"/>
    <w:rsid w:val="00AF744C"/>
    <w:rsid w:val="00B00CC6"/>
    <w:rsid w:val="00B0132C"/>
    <w:rsid w:val="00B03382"/>
    <w:rsid w:val="00B037E1"/>
    <w:rsid w:val="00B03916"/>
    <w:rsid w:val="00B03991"/>
    <w:rsid w:val="00B04BCC"/>
    <w:rsid w:val="00B05AB3"/>
    <w:rsid w:val="00B0692C"/>
    <w:rsid w:val="00B0773A"/>
    <w:rsid w:val="00B07EF7"/>
    <w:rsid w:val="00B123AD"/>
    <w:rsid w:val="00B13FF5"/>
    <w:rsid w:val="00B1423D"/>
    <w:rsid w:val="00B14952"/>
    <w:rsid w:val="00B14C8C"/>
    <w:rsid w:val="00B21877"/>
    <w:rsid w:val="00B22443"/>
    <w:rsid w:val="00B236B5"/>
    <w:rsid w:val="00B239ED"/>
    <w:rsid w:val="00B27363"/>
    <w:rsid w:val="00B273BE"/>
    <w:rsid w:val="00B311BC"/>
    <w:rsid w:val="00B322D7"/>
    <w:rsid w:val="00B3276A"/>
    <w:rsid w:val="00B32C57"/>
    <w:rsid w:val="00B33ED9"/>
    <w:rsid w:val="00B37996"/>
    <w:rsid w:val="00B401C2"/>
    <w:rsid w:val="00B41B42"/>
    <w:rsid w:val="00B429FE"/>
    <w:rsid w:val="00B47647"/>
    <w:rsid w:val="00B4792B"/>
    <w:rsid w:val="00B50D92"/>
    <w:rsid w:val="00B51952"/>
    <w:rsid w:val="00B52B06"/>
    <w:rsid w:val="00B534A1"/>
    <w:rsid w:val="00B53CEF"/>
    <w:rsid w:val="00B5480E"/>
    <w:rsid w:val="00B5598A"/>
    <w:rsid w:val="00B60A9B"/>
    <w:rsid w:val="00B6163F"/>
    <w:rsid w:val="00B61D2E"/>
    <w:rsid w:val="00B62178"/>
    <w:rsid w:val="00B63559"/>
    <w:rsid w:val="00B657CB"/>
    <w:rsid w:val="00B66869"/>
    <w:rsid w:val="00B66F6E"/>
    <w:rsid w:val="00B67B37"/>
    <w:rsid w:val="00B71181"/>
    <w:rsid w:val="00B711D3"/>
    <w:rsid w:val="00B712B5"/>
    <w:rsid w:val="00B7221B"/>
    <w:rsid w:val="00B740D8"/>
    <w:rsid w:val="00B74A22"/>
    <w:rsid w:val="00B74BDA"/>
    <w:rsid w:val="00B75025"/>
    <w:rsid w:val="00B7573A"/>
    <w:rsid w:val="00B75A15"/>
    <w:rsid w:val="00B76E6F"/>
    <w:rsid w:val="00B817A7"/>
    <w:rsid w:val="00B843F7"/>
    <w:rsid w:val="00B8562F"/>
    <w:rsid w:val="00B86BA7"/>
    <w:rsid w:val="00B8788E"/>
    <w:rsid w:val="00B87ACF"/>
    <w:rsid w:val="00B90798"/>
    <w:rsid w:val="00B90F40"/>
    <w:rsid w:val="00B91298"/>
    <w:rsid w:val="00B9223D"/>
    <w:rsid w:val="00B95E6E"/>
    <w:rsid w:val="00B97AB5"/>
    <w:rsid w:val="00B97AE7"/>
    <w:rsid w:val="00BA1307"/>
    <w:rsid w:val="00BA3B96"/>
    <w:rsid w:val="00BA4ABC"/>
    <w:rsid w:val="00BA4E08"/>
    <w:rsid w:val="00BA54AE"/>
    <w:rsid w:val="00BA693B"/>
    <w:rsid w:val="00BA6954"/>
    <w:rsid w:val="00BA6D55"/>
    <w:rsid w:val="00BB0214"/>
    <w:rsid w:val="00BB0A5C"/>
    <w:rsid w:val="00BB295E"/>
    <w:rsid w:val="00BB2C0F"/>
    <w:rsid w:val="00BB3B9F"/>
    <w:rsid w:val="00BB5F68"/>
    <w:rsid w:val="00BB7FC3"/>
    <w:rsid w:val="00BB7FCC"/>
    <w:rsid w:val="00BC0B19"/>
    <w:rsid w:val="00BC0B55"/>
    <w:rsid w:val="00BC0CAC"/>
    <w:rsid w:val="00BC2D56"/>
    <w:rsid w:val="00BC2F05"/>
    <w:rsid w:val="00BC3A8E"/>
    <w:rsid w:val="00BC45B3"/>
    <w:rsid w:val="00BC4C7B"/>
    <w:rsid w:val="00BC5854"/>
    <w:rsid w:val="00BC6E8F"/>
    <w:rsid w:val="00BC7234"/>
    <w:rsid w:val="00BC79BD"/>
    <w:rsid w:val="00BD1830"/>
    <w:rsid w:val="00BD2838"/>
    <w:rsid w:val="00BD3D70"/>
    <w:rsid w:val="00BD6101"/>
    <w:rsid w:val="00BE1056"/>
    <w:rsid w:val="00BE217C"/>
    <w:rsid w:val="00BE2614"/>
    <w:rsid w:val="00BE2E65"/>
    <w:rsid w:val="00BE3F81"/>
    <w:rsid w:val="00BE561C"/>
    <w:rsid w:val="00BE5E38"/>
    <w:rsid w:val="00BE712A"/>
    <w:rsid w:val="00BE783F"/>
    <w:rsid w:val="00BF056D"/>
    <w:rsid w:val="00BF07CA"/>
    <w:rsid w:val="00BF1B2C"/>
    <w:rsid w:val="00BF4ADB"/>
    <w:rsid w:val="00BF7065"/>
    <w:rsid w:val="00BF7073"/>
    <w:rsid w:val="00BF7AA2"/>
    <w:rsid w:val="00C01839"/>
    <w:rsid w:val="00C01A94"/>
    <w:rsid w:val="00C02288"/>
    <w:rsid w:val="00C024AA"/>
    <w:rsid w:val="00C0251D"/>
    <w:rsid w:val="00C037F3"/>
    <w:rsid w:val="00C03BFE"/>
    <w:rsid w:val="00C049BB"/>
    <w:rsid w:val="00C0532C"/>
    <w:rsid w:val="00C05505"/>
    <w:rsid w:val="00C06ECF"/>
    <w:rsid w:val="00C10162"/>
    <w:rsid w:val="00C11099"/>
    <w:rsid w:val="00C11B9B"/>
    <w:rsid w:val="00C120ED"/>
    <w:rsid w:val="00C12B6A"/>
    <w:rsid w:val="00C15E52"/>
    <w:rsid w:val="00C16401"/>
    <w:rsid w:val="00C16F32"/>
    <w:rsid w:val="00C17BED"/>
    <w:rsid w:val="00C20CEF"/>
    <w:rsid w:val="00C21769"/>
    <w:rsid w:val="00C21EA9"/>
    <w:rsid w:val="00C22842"/>
    <w:rsid w:val="00C2375E"/>
    <w:rsid w:val="00C2532A"/>
    <w:rsid w:val="00C260A6"/>
    <w:rsid w:val="00C276F7"/>
    <w:rsid w:val="00C278BD"/>
    <w:rsid w:val="00C31197"/>
    <w:rsid w:val="00C313BA"/>
    <w:rsid w:val="00C32E79"/>
    <w:rsid w:val="00C33188"/>
    <w:rsid w:val="00C339FE"/>
    <w:rsid w:val="00C34018"/>
    <w:rsid w:val="00C348DF"/>
    <w:rsid w:val="00C34AE3"/>
    <w:rsid w:val="00C34CF7"/>
    <w:rsid w:val="00C3687E"/>
    <w:rsid w:val="00C36BA0"/>
    <w:rsid w:val="00C377C7"/>
    <w:rsid w:val="00C3781F"/>
    <w:rsid w:val="00C37A2D"/>
    <w:rsid w:val="00C40562"/>
    <w:rsid w:val="00C408C7"/>
    <w:rsid w:val="00C4331B"/>
    <w:rsid w:val="00C44480"/>
    <w:rsid w:val="00C4485F"/>
    <w:rsid w:val="00C46972"/>
    <w:rsid w:val="00C47227"/>
    <w:rsid w:val="00C51C98"/>
    <w:rsid w:val="00C52BE9"/>
    <w:rsid w:val="00C54438"/>
    <w:rsid w:val="00C5506E"/>
    <w:rsid w:val="00C550BC"/>
    <w:rsid w:val="00C551DE"/>
    <w:rsid w:val="00C558EF"/>
    <w:rsid w:val="00C56D5F"/>
    <w:rsid w:val="00C56D66"/>
    <w:rsid w:val="00C5732D"/>
    <w:rsid w:val="00C5750E"/>
    <w:rsid w:val="00C63C1B"/>
    <w:rsid w:val="00C65102"/>
    <w:rsid w:val="00C65675"/>
    <w:rsid w:val="00C664AB"/>
    <w:rsid w:val="00C664D4"/>
    <w:rsid w:val="00C66B62"/>
    <w:rsid w:val="00C70577"/>
    <w:rsid w:val="00C70859"/>
    <w:rsid w:val="00C70BE9"/>
    <w:rsid w:val="00C712ED"/>
    <w:rsid w:val="00C72038"/>
    <w:rsid w:val="00C72947"/>
    <w:rsid w:val="00C729D3"/>
    <w:rsid w:val="00C73959"/>
    <w:rsid w:val="00C73FF3"/>
    <w:rsid w:val="00C74332"/>
    <w:rsid w:val="00C802DD"/>
    <w:rsid w:val="00C82181"/>
    <w:rsid w:val="00C82982"/>
    <w:rsid w:val="00C82F38"/>
    <w:rsid w:val="00C83462"/>
    <w:rsid w:val="00C848FD"/>
    <w:rsid w:val="00C85B14"/>
    <w:rsid w:val="00C860F9"/>
    <w:rsid w:val="00C867F5"/>
    <w:rsid w:val="00C86A6D"/>
    <w:rsid w:val="00C904ED"/>
    <w:rsid w:val="00C908B8"/>
    <w:rsid w:val="00C91671"/>
    <w:rsid w:val="00C96AB8"/>
    <w:rsid w:val="00CA1699"/>
    <w:rsid w:val="00CA22E4"/>
    <w:rsid w:val="00CA303E"/>
    <w:rsid w:val="00CA316D"/>
    <w:rsid w:val="00CA31EE"/>
    <w:rsid w:val="00CA3DDC"/>
    <w:rsid w:val="00CA502B"/>
    <w:rsid w:val="00CA6174"/>
    <w:rsid w:val="00CB0CF6"/>
    <w:rsid w:val="00CB221E"/>
    <w:rsid w:val="00CB314F"/>
    <w:rsid w:val="00CB37DF"/>
    <w:rsid w:val="00CB434A"/>
    <w:rsid w:val="00CB5729"/>
    <w:rsid w:val="00CB57A7"/>
    <w:rsid w:val="00CB5922"/>
    <w:rsid w:val="00CB7811"/>
    <w:rsid w:val="00CB78F8"/>
    <w:rsid w:val="00CB7C98"/>
    <w:rsid w:val="00CC2041"/>
    <w:rsid w:val="00CC2805"/>
    <w:rsid w:val="00CC294E"/>
    <w:rsid w:val="00CC39E4"/>
    <w:rsid w:val="00CC4E3E"/>
    <w:rsid w:val="00CC577E"/>
    <w:rsid w:val="00CC661C"/>
    <w:rsid w:val="00CD10FA"/>
    <w:rsid w:val="00CD1D2F"/>
    <w:rsid w:val="00CD24A8"/>
    <w:rsid w:val="00CD3BC4"/>
    <w:rsid w:val="00CD3FA0"/>
    <w:rsid w:val="00CD4599"/>
    <w:rsid w:val="00CD6650"/>
    <w:rsid w:val="00CD694B"/>
    <w:rsid w:val="00CD7C6C"/>
    <w:rsid w:val="00CE0FFC"/>
    <w:rsid w:val="00CE1A81"/>
    <w:rsid w:val="00CE1DCD"/>
    <w:rsid w:val="00CE2B97"/>
    <w:rsid w:val="00CE4C63"/>
    <w:rsid w:val="00CE573F"/>
    <w:rsid w:val="00CE68C3"/>
    <w:rsid w:val="00CE6A9B"/>
    <w:rsid w:val="00CE6BB3"/>
    <w:rsid w:val="00CF2370"/>
    <w:rsid w:val="00CF3A28"/>
    <w:rsid w:val="00CF4BDC"/>
    <w:rsid w:val="00CF6F80"/>
    <w:rsid w:val="00CF7291"/>
    <w:rsid w:val="00D01A2D"/>
    <w:rsid w:val="00D01FBF"/>
    <w:rsid w:val="00D02817"/>
    <w:rsid w:val="00D03491"/>
    <w:rsid w:val="00D0407C"/>
    <w:rsid w:val="00D056A0"/>
    <w:rsid w:val="00D05807"/>
    <w:rsid w:val="00D064BC"/>
    <w:rsid w:val="00D06B11"/>
    <w:rsid w:val="00D10D7A"/>
    <w:rsid w:val="00D115DC"/>
    <w:rsid w:val="00D125D4"/>
    <w:rsid w:val="00D12F9F"/>
    <w:rsid w:val="00D14083"/>
    <w:rsid w:val="00D155E6"/>
    <w:rsid w:val="00D157F1"/>
    <w:rsid w:val="00D15E41"/>
    <w:rsid w:val="00D20A51"/>
    <w:rsid w:val="00D21F41"/>
    <w:rsid w:val="00D21FCE"/>
    <w:rsid w:val="00D2290F"/>
    <w:rsid w:val="00D23BB4"/>
    <w:rsid w:val="00D23F1C"/>
    <w:rsid w:val="00D24055"/>
    <w:rsid w:val="00D241E2"/>
    <w:rsid w:val="00D2475F"/>
    <w:rsid w:val="00D25337"/>
    <w:rsid w:val="00D26428"/>
    <w:rsid w:val="00D26B07"/>
    <w:rsid w:val="00D27706"/>
    <w:rsid w:val="00D27F68"/>
    <w:rsid w:val="00D3150D"/>
    <w:rsid w:val="00D31F91"/>
    <w:rsid w:val="00D33AA7"/>
    <w:rsid w:val="00D33C44"/>
    <w:rsid w:val="00D33EEF"/>
    <w:rsid w:val="00D353C1"/>
    <w:rsid w:val="00D3547E"/>
    <w:rsid w:val="00D355E5"/>
    <w:rsid w:val="00D36DD1"/>
    <w:rsid w:val="00D37CE7"/>
    <w:rsid w:val="00D42364"/>
    <w:rsid w:val="00D42592"/>
    <w:rsid w:val="00D42EE0"/>
    <w:rsid w:val="00D44F0B"/>
    <w:rsid w:val="00D46FEA"/>
    <w:rsid w:val="00D5032A"/>
    <w:rsid w:val="00D53334"/>
    <w:rsid w:val="00D53C92"/>
    <w:rsid w:val="00D53DFD"/>
    <w:rsid w:val="00D54BA9"/>
    <w:rsid w:val="00D54E74"/>
    <w:rsid w:val="00D55442"/>
    <w:rsid w:val="00D55C01"/>
    <w:rsid w:val="00D57C5D"/>
    <w:rsid w:val="00D62235"/>
    <w:rsid w:val="00D6258F"/>
    <w:rsid w:val="00D6259E"/>
    <w:rsid w:val="00D6578A"/>
    <w:rsid w:val="00D67D74"/>
    <w:rsid w:val="00D70997"/>
    <w:rsid w:val="00D724E1"/>
    <w:rsid w:val="00D72F3E"/>
    <w:rsid w:val="00D73940"/>
    <w:rsid w:val="00D739DA"/>
    <w:rsid w:val="00D74503"/>
    <w:rsid w:val="00D747A8"/>
    <w:rsid w:val="00D748CF"/>
    <w:rsid w:val="00D76441"/>
    <w:rsid w:val="00D768B6"/>
    <w:rsid w:val="00D77022"/>
    <w:rsid w:val="00D7742F"/>
    <w:rsid w:val="00D776D2"/>
    <w:rsid w:val="00D801C2"/>
    <w:rsid w:val="00D80633"/>
    <w:rsid w:val="00D825A7"/>
    <w:rsid w:val="00D82778"/>
    <w:rsid w:val="00D82866"/>
    <w:rsid w:val="00D82BC0"/>
    <w:rsid w:val="00D86BF6"/>
    <w:rsid w:val="00D90B06"/>
    <w:rsid w:val="00D93B3B"/>
    <w:rsid w:val="00D94036"/>
    <w:rsid w:val="00D9543D"/>
    <w:rsid w:val="00D95DAD"/>
    <w:rsid w:val="00DA0E77"/>
    <w:rsid w:val="00DA1606"/>
    <w:rsid w:val="00DA377C"/>
    <w:rsid w:val="00DA4A1A"/>
    <w:rsid w:val="00DA531B"/>
    <w:rsid w:val="00DA59DC"/>
    <w:rsid w:val="00DA5A68"/>
    <w:rsid w:val="00DA5BAE"/>
    <w:rsid w:val="00DA749C"/>
    <w:rsid w:val="00DA7A6C"/>
    <w:rsid w:val="00DA7F68"/>
    <w:rsid w:val="00DB00DC"/>
    <w:rsid w:val="00DB2C03"/>
    <w:rsid w:val="00DB3B6B"/>
    <w:rsid w:val="00DB78E3"/>
    <w:rsid w:val="00DC2066"/>
    <w:rsid w:val="00DC2F4F"/>
    <w:rsid w:val="00DC3435"/>
    <w:rsid w:val="00DC4E74"/>
    <w:rsid w:val="00DC6FAD"/>
    <w:rsid w:val="00DC7933"/>
    <w:rsid w:val="00DD09BF"/>
    <w:rsid w:val="00DD1136"/>
    <w:rsid w:val="00DD2917"/>
    <w:rsid w:val="00DD2961"/>
    <w:rsid w:val="00DD4479"/>
    <w:rsid w:val="00DD4F93"/>
    <w:rsid w:val="00DD5592"/>
    <w:rsid w:val="00DD63D7"/>
    <w:rsid w:val="00DD6E5D"/>
    <w:rsid w:val="00DD7B11"/>
    <w:rsid w:val="00DE0168"/>
    <w:rsid w:val="00DE13D3"/>
    <w:rsid w:val="00DE2163"/>
    <w:rsid w:val="00DE279C"/>
    <w:rsid w:val="00DE4DE9"/>
    <w:rsid w:val="00DE6C30"/>
    <w:rsid w:val="00DE7CBC"/>
    <w:rsid w:val="00DF1332"/>
    <w:rsid w:val="00DF13EB"/>
    <w:rsid w:val="00DF1406"/>
    <w:rsid w:val="00DF1F59"/>
    <w:rsid w:val="00DF2ACB"/>
    <w:rsid w:val="00DF2BF5"/>
    <w:rsid w:val="00DF375A"/>
    <w:rsid w:val="00DF74D3"/>
    <w:rsid w:val="00E01637"/>
    <w:rsid w:val="00E02630"/>
    <w:rsid w:val="00E042C4"/>
    <w:rsid w:val="00E04549"/>
    <w:rsid w:val="00E07B1C"/>
    <w:rsid w:val="00E101B5"/>
    <w:rsid w:val="00E109ED"/>
    <w:rsid w:val="00E10C0A"/>
    <w:rsid w:val="00E11A32"/>
    <w:rsid w:val="00E11CE7"/>
    <w:rsid w:val="00E14F59"/>
    <w:rsid w:val="00E169F5"/>
    <w:rsid w:val="00E17D5B"/>
    <w:rsid w:val="00E201BB"/>
    <w:rsid w:val="00E20858"/>
    <w:rsid w:val="00E209F2"/>
    <w:rsid w:val="00E21580"/>
    <w:rsid w:val="00E24AC7"/>
    <w:rsid w:val="00E24E23"/>
    <w:rsid w:val="00E31A6F"/>
    <w:rsid w:val="00E3253F"/>
    <w:rsid w:val="00E34E8F"/>
    <w:rsid w:val="00E36D94"/>
    <w:rsid w:val="00E37223"/>
    <w:rsid w:val="00E3738E"/>
    <w:rsid w:val="00E40294"/>
    <w:rsid w:val="00E40404"/>
    <w:rsid w:val="00E4331D"/>
    <w:rsid w:val="00E433AB"/>
    <w:rsid w:val="00E43B7F"/>
    <w:rsid w:val="00E43F28"/>
    <w:rsid w:val="00E43FFC"/>
    <w:rsid w:val="00E46C7B"/>
    <w:rsid w:val="00E46CA3"/>
    <w:rsid w:val="00E5170D"/>
    <w:rsid w:val="00E529C3"/>
    <w:rsid w:val="00E550A3"/>
    <w:rsid w:val="00E5522F"/>
    <w:rsid w:val="00E55C81"/>
    <w:rsid w:val="00E55DB1"/>
    <w:rsid w:val="00E56357"/>
    <w:rsid w:val="00E57441"/>
    <w:rsid w:val="00E60807"/>
    <w:rsid w:val="00E63375"/>
    <w:rsid w:val="00E6448F"/>
    <w:rsid w:val="00E65B6C"/>
    <w:rsid w:val="00E6608D"/>
    <w:rsid w:val="00E719ED"/>
    <w:rsid w:val="00E71FFF"/>
    <w:rsid w:val="00E72804"/>
    <w:rsid w:val="00E7300C"/>
    <w:rsid w:val="00E736C3"/>
    <w:rsid w:val="00E746A7"/>
    <w:rsid w:val="00E75296"/>
    <w:rsid w:val="00E753FD"/>
    <w:rsid w:val="00E77E0F"/>
    <w:rsid w:val="00E80338"/>
    <w:rsid w:val="00E80714"/>
    <w:rsid w:val="00E80F24"/>
    <w:rsid w:val="00E8157E"/>
    <w:rsid w:val="00E826E2"/>
    <w:rsid w:val="00E82815"/>
    <w:rsid w:val="00E84501"/>
    <w:rsid w:val="00E84872"/>
    <w:rsid w:val="00E84BBB"/>
    <w:rsid w:val="00E854B1"/>
    <w:rsid w:val="00E85C09"/>
    <w:rsid w:val="00E8685E"/>
    <w:rsid w:val="00E86A96"/>
    <w:rsid w:val="00E86F9E"/>
    <w:rsid w:val="00E87594"/>
    <w:rsid w:val="00E87B87"/>
    <w:rsid w:val="00E87BB8"/>
    <w:rsid w:val="00E904CD"/>
    <w:rsid w:val="00E910A7"/>
    <w:rsid w:val="00E92804"/>
    <w:rsid w:val="00E930EC"/>
    <w:rsid w:val="00E94D7A"/>
    <w:rsid w:val="00EA0AD1"/>
    <w:rsid w:val="00EA0D08"/>
    <w:rsid w:val="00EA3783"/>
    <w:rsid w:val="00EA3DA9"/>
    <w:rsid w:val="00EA5786"/>
    <w:rsid w:val="00EA6290"/>
    <w:rsid w:val="00EA6B3A"/>
    <w:rsid w:val="00EA7E79"/>
    <w:rsid w:val="00EB342C"/>
    <w:rsid w:val="00EB3699"/>
    <w:rsid w:val="00EB3F62"/>
    <w:rsid w:val="00EB3F6D"/>
    <w:rsid w:val="00EB59C7"/>
    <w:rsid w:val="00EB60DB"/>
    <w:rsid w:val="00EB7486"/>
    <w:rsid w:val="00EC0386"/>
    <w:rsid w:val="00EC0516"/>
    <w:rsid w:val="00EC07EE"/>
    <w:rsid w:val="00EC18D9"/>
    <w:rsid w:val="00EC264B"/>
    <w:rsid w:val="00EC4366"/>
    <w:rsid w:val="00EC4C79"/>
    <w:rsid w:val="00EC51E6"/>
    <w:rsid w:val="00EC545A"/>
    <w:rsid w:val="00EC5677"/>
    <w:rsid w:val="00EC6BE2"/>
    <w:rsid w:val="00ED04EE"/>
    <w:rsid w:val="00ED29B8"/>
    <w:rsid w:val="00ED2ABF"/>
    <w:rsid w:val="00ED2EE8"/>
    <w:rsid w:val="00ED3645"/>
    <w:rsid w:val="00ED6001"/>
    <w:rsid w:val="00ED63C4"/>
    <w:rsid w:val="00ED7A16"/>
    <w:rsid w:val="00EE02BC"/>
    <w:rsid w:val="00EE07A1"/>
    <w:rsid w:val="00EE2818"/>
    <w:rsid w:val="00EE357F"/>
    <w:rsid w:val="00EE6BD6"/>
    <w:rsid w:val="00EE7490"/>
    <w:rsid w:val="00EE79CB"/>
    <w:rsid w:val="00EF1A41"/>
    <w:rsid w:val="00EF2AB4"/>
    <w:rsid w:val="00EF3E92"/>
    <w:rsid w:val="00EF62F4"/>
    <w:rsid w:val="00EF7C05"/>
    <w:rsid w:val="00F016C1"/>
    <w:rsid w:val="00F01E25"/>
    <w:rsid w:val="00F02191"/>
    <w:rsid w:val="00F029B1"/>
    <w:rsid w:val="00F03829"/>
    <w:rsid w:val="00F04F84"/>
    <w:rsid w:val="00F06DA6"/>
    <w:rsid w:val="00F07592"/>
    <w:rsid w:val="00F133F2"/>
    <w:rsid w:val="00F14420"/>
    <w:rsid w:val="00F150EA"/>
    <w:rsid w:val="00F151E7"/>
    <w:rsid w:val="00F17A18"/>
    <w:rsid w:val="00F17D29"/>
    <w:rsid w:val="00F20832"/>
    <w:rsid w:val="00F21D74"/>
    <w:rsid w:val="00F2210B"/>
    <w:rsid w:val="00F22C25"/>
    <w:rsid w:val="00F2372B"/>
    <w:rsid w:val="00F237DE"/>
    <w:rsid w:val="00F25625"/>
    <w:rsid w:val="00F25F90"/>
    <w:rsid w:val="00F27D0E"/>
    <w:rsid w:val="00F27F12"/>
    <w:rsid w:val="00F30C30"/>
    <w:rsid w:val="00F3242E"/>
    <w:rsid w:val="00F32D09"/>
    <w:rsid w:val="00F32E97"/>
    <w:rsid w:val="00F337C2"/>
    <w:rsid w:val="00F36164"/>
    <w:rsid w:val="00F36DEA"/>
    <w:rsid w:val="00F3747B"/>
    <w:rsid w:val="00F37C83"/>
    <w:rsid w:val="00F405CC"/>
    <w:rsid w:val="00F40770"/>
    <w:rsid w:val="00F408A4"/>
    <w:rsid w:val="00F40C71"/>
    <w:rsid w:val="00F41C05"/>
    <w:rsid w:val="00F4294F"/>
    <w:rsid w:val="00F42F06"/>
    <w:rsid w:val="00F43D73"/>
    <w:rsid w:val="00F451F1"/>
    <w:rsid w:val="00F4730C"/>
    <w:rsid w:val="00F47D0D"/>
    <w:rsid w:val="00F47D94"/>
    <w:rsid w:val="00F50DB0"/>
    <w:rsid w:val="00F5115E"/>
    <w:rsid w:val="00F535C4"/>
    <w:rsid w:val="00F54D4D"/>
    <w:rsid w:val="00F5578C"/>
    <w:rsid w:val="00F565D6"/>
    <w:rsid w:val="00F57928"/>
    <w:rsid w:val="00F61030"/>
    <w:rsid w:val="00F614A8"/>
    <w:rsid w:val="00F61AEA"/>
    <w:rsid w:val="00F621A6"/>
    <w:rsid w:val="00F62C53"/>
    <w:rsid w:val="00F64015"/>
    <w:rsid w:val="00F65BC9"/>
    <w:rsid w:val="00F67809"/>
    <w:rsid w:val="00F71A11"/>
    <w:rsid w:val="00F71CF6"/>
    <w:rsid w:val="00F72324"/>
    <w:rsid w:val="00F7461E"/>
    <w:rsid w:val="00F81FAE"/>
    <w:rsid w:val="00F8240A"/>
    <w:rsid w:val="00F83F5B"/>
    <w:rsid w:val="00F86653"/>
    <w:rsid w:val="00F87BF6"/>
    <w:rsid w:val="00F933A8"/>
    <w:rsid w:val="00F9351C"/>
    <w:rsid w:val="00F93540"/>
    <w:rsid w:val="00F960B3"/>
    <w:rsid w:val="00F968BF"/>
    <w:rsid w:val="00F96ABB"/>
    <w:rsid w:val="00F97BA8"/>
    <w:rsid w:val="00FA0165"/>
    <w:rsid w:val="00FA047B"/>
    <w:rsid w:val="00FA05BC"/>
    <w:rsid w:val="00FA2BF5"/>
    <w:rsid w:val="00FA2E1F"/>
    <w:rsid w:val="00FA355D"/>
    <w:rsid w:val="00FA4305"/>
    <w:rsid w:val="00FA5E13"/>
    <w:rsid w:val="00FB09C0"/>
    <w:rsid w:val="00FB0CBE"/>
    <w:rsid w:val="00FB106C"/>
    <w:rsid w:val="00FB16D4"/>
    <w:rsid w:val="00FB1798"/>
    <w:rsid w:val="00FB214C"/>
    <w:rsid w:val="00FB247E"/>
    <w:rsid w:val="00FB2BEE"/>
    <w:rsid w:val="00FB41FB"/>
    <w:rsid w:val="00FB421F"/>
    <w:rsid w:val="00FB49BB"/>
    <w:rsid w:val="00FB4AE9"/>
    <w:rsid w:val="00FB5C9C"/>
    <w:rsid w:val="00FB6474"/>
    <w:rsid w:val="00FB6E73"/>
    <w:rsid w:val="00FB7A5E"/>
    <w:rsid w:val="00FC0643"/>
    <w:rsid w:val="00FC1351"/>
    <w:rsid w:val="00FC5023"/>
    <w:rsid w:val="00FC51A6"/>
    <w:rsid w:val="00FC7086"/>
    <w:rsid w:val="00FC7A2E"/>
    <w:rsid w:val="00FD004D"/>
    <w:rsid w:val="00FD021E"/>
    <w:rsid w:val="00FD0D56"/>
    <w:rsid w:val="00FD0FDC"/>
    <w:rsid w:val="00FD1F7F"/>
    <w:rsid w:val="00FD3F09"/>
    <w:rsid w:val="00FD4423"/>
    <w:rsid w:val="00FD599C"/>
    <w:rsid w:val="00FD5B28"/>
    <w:rsid w:val="00FD5CA4"/>
    <w:rsid w:val="00FD7378"/>
    <w:rsid w:val="00FE2444"/>
    <w:rsid w:val="00FE37FF"/>
    <w:rsid w:val="00FE451A"/>
    <w:rsid w:val="00FE4B43"/>
    <w:rsid w:val="00FE5441"/>
    <w:rsid w:val="00FE573D"/>
    <w:rsid w:val="00FE5D09"/>
    <w:rsid w:val="00FE6A79"/>
    <w:rsid w:val="00FE6F71"/>
    <w:rsid w:val="00FE77E6"/>
    <w:rsid w:val="00FF01F9"/>
    <w:rsid w:val="00FF351D"/>
    <w:rsid w:val="00FF3955"/>
    <w:rsid w:val="00FF3C32"/>
    <w:rsid w:val="00FF4FD9"/>
    <w:rsid w:val="00FF5318"/>
    <w:rsid w:val="00FF79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742EE"/>
  <w15:docId w15:val="{BDF2F963-7850-4595-B238-45E1E90A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103F"/>
    <w:pPr>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6D21A4"/>
    <w:pPr>
      <w:keepNext/>
      <w:tabs>
        <w:tab w:val="num" w:pos="540"/>
      </w:tabs>
      <w:jc w:val="center"/>
      <w:outlineLvl w:val="0"/>
    </w:pPr>
    <w:rPr>
      <w:sz w:val="40"/>
      <w:szCs w:val="40"/>
    </w:rPr>
  </w:style>
  <w:style w:type="paragraph" w:styleId="Nadpis2">
    <w:name w:val="heading 2"/>
    <w:aliases w:val="Char"/>
    <w:basedOn w:val="Normlny"/>
    <w:next w:val="Normlny"/>
    <w:link w:val="Nadpis2Char"/>
    <w:unhideWhenUsed/>
    <w:qFormat/>
    <w:rsid w:val="006D21A4"/>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nhideWhenUsed/>
    <w:qFormat/>
    <w:rsid w:val="006D21A4"/>
    <w:pPr>
      <w:keepNext/>
      <w:tabs>
        <w:tab w:val="num" w:pos="540"/>
      </w:tabs>
      <w:jc w:val="both"/>
      <w:outlineLvl w:val="2"/>
    </w:pPr>
    <w:rPr>
      <w:sz w:val="40"/>
      <w:szCs w:val="40"/>
    </w:rPr>
  </w:style>
  <w:style w:type="paragraph" w:styleId="Nadpis4">
    <w:name w:val="heading 4"/>
    <w:basedOn w:val="Normlny"/>
    <w:next w:val="Normlny"/>
    <w:link w:val="Nadpis4Char"/>
    <w:unhideWhenUsed/>
    <w:qFormat/>
    <w:rsid w:val="006D21A4"/>
    <w:pPr>
      <w:keepNext/>
      <w:tabs>
        <w:tab w:val="num" w:pos="576"/>
      </w:tabs>
      <w:jc w:val="center"/>
      <w:outlineLvl w:val="3"/>
    </w:pPr>
    <w:rPr>
      <w:b/>
      <w:bCs/>
    </w:rPr>
  </w:style>
  <w:style w:type="paragraph" w:styleId="Nadpis5">
    <w:name w:val="heading 5"/>
    <w:basedOn w:val="Normlny"/>
    <w:next w:val="Normlny"/>
    <w:link w:val="Nadpis5Char"/>
    <w:uiPriority w:val="99"/>
    <w:unhideWhenUsed/>
    <w:qFormat/>
    <w:rsid w:val="006D21A4"/>
    <w:pPr>
      <w:keepNext/>
      <w:jc w:val="center"/>
      <w:outlineLvl w:val="4"/>
    </w:pPr>
    <w:rPr>
      <w:b/>
      <w:bCs/>
      <w:sz w:val="28"/>
      <w:szCs w:val="28"/>
    </w:rPr>
  </w:style>
  <w:style w:type="paragraph" w:styleId="Nadpis6">
    <w:name w:val="heading 6"/>
    <w:basedOn w:val="Normlny"/>
    <w:next w:val="Normlny"/>
    <w:link w:val="Nadpis6Char"/>
    <w:autoRedefine/>
    <w:unhideWhenUsed/>
    <w:qFormat/>
    <w:rsid w:val="006D21A4"/>
    <w:pPr>
      <w:keepNext/>
      <w:jc w:val="both"/>
      <w:outlineLvl w:val="5"/>
    </w:pPr>
    <w:rPr>
      <w:b/>
      <w:bCs/>
      <w:sz w:val="28"/>
      <w:szCs w:val="28"/>
    </w:rPr>
  </w:style>
  <w:style w:type="paragraph" w:styleId="Nadpis7">
    <w:name w:val="heading 7"/>
    <w:basedOn w:val="Normlny"/>
    <w:next w:val="Normlny"/>
    <w:link w:val="Nadpis7Char"/>
    <w:unhideWhenUsed/>
    <w:qFormat/>
    <w:rsid w:val="006D21A4"/>
    <w:pPr>
      <w:keepNext/>
      <w:spacing w:line="360" w:lineRule="auto"/>
      <w:jc w:val="both"/>
      <w:outlineLvl w:val="6"/>
    </w:pPr>
    <w:rPr>
      <w:b/>
      <w:bCs/>
      <w:u w:val="single"/>
    </w:rPr>
  </w:style>
  <w:style w:type="paragraph" w:styleId="Nadpis8">
    <w:name w:val="heading 8"/>
    <w:basedOn w:val="Normlny"/>
    <w:next w:val="Normlny"/>
    <w:link w:val="Nadpis8Char"/>
    <w:unhideWhenUsed/>
    <w:qFormat/>
    <w:rsid w:val="006D21A4"/>
    <w:pPr>
      <w:keepNext/>
      <w:ind w:firstLine="708"/>
      <w:jc w:val="both"/>
      <w:outlineLvl w:val="7"/>
    </w:pPr>
    <w:rPr>
      <w:u w:val="single"/>
    </w:rPr>
  </w:style>
  <w:style w:type="paragraph" w:styleId="Nadpis9">
    <w:name w:val="heading 9"/>
    <w:basedOn w:val="Normlny"/>
    <w:next w:val="Normlny"/>
    <w:link w:val="Nadpis9Char"/>
    <w:unhideWhenUsed/>
    <w:qFormat/>
    <w:rsid w:val="006D21A4"/>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21A4"/>
    <w:rPr>
      <w:rFonts w:ascii="Times New Roman" w:eastAsia="Times New Roman" w:hAnsi="Times New Roman" w:cs="Times New Roman"/>
      <w:noProof/>
      <w:sz w:val="40"/>
      <w:szCs w:val="40"/>
      <w:lang w:eastAsia="sk-SK"/>
    </w:rPr>
  </w:style>
  <w:style w:type="character" w:customStyle="1" w:styleId="Nadpis2Char">
    <w:name w:val="Nadpis 2 Char"/>
    <w:aliases w:val="Char Char"/>
    <w:basedOn w:val="Predvolenpsmoodseku"/>
    <w:link w:val="Nadpis2"/>
    <w:rsid w:val="006D21A4"/>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6D21A4"/>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6D21A4"/>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uiPriority w:val="99"/>
    <w:rsid w:val="006D21A4"/>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6D21A4"/>
    <w:rPr>
      <w:rFonts w:ascii="Times New Roman" w:eastAsia="Times New Roman" w:hAnsi="Times New Roman" w:cs="Times New Roman"/>
      <w:b/>
      <w:bCs/>
      <w:noProof/>
      <w:sz w:val="28"/>
      <w:szCs w:val="28"/>
      <w:lang w:eastAsia="sk-SK"/>
    </w:rPr>
  </w:style>
  <w:style w:type="character" w:customStyle="1" w:styleId="Nadpis7Char">
    <w:name w:val="Nadpis 7 Char"/>
    <w:basedOn w:val="Predvolenpsmoodseku"/>
    <w:link w:val="Nadpis7"/>
    <w:rsid w:val="006D21A4"/>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6D21A4"/>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uiPriority w:val="99"/>
    <w:rsid w:val="006D21A4"/>
    <w:rPr>
      <w:rFonts w:ascii="Times New Roman" w:eastAsia="Times New Roman" w:hAnsi="Times New Roman" w:cs="Times New Roman"/>
      <w:b/>
      <w:bCs/>
      <w:noProof/>
      <w:sz w:val="24"/>
      <w:szCs w:val="24"/>
      <w:u w:val="single"/>
      <w:lang w:eastAsia="sk-SK"/>
    </w:rPr>
  </w:style>
  <w:style w:type="character" w:styleId="Hypertextovprepojenie">
    <w:name w:val="Hyperlink"/>
    <w:basedOn w:val="Predvolenpsmoodseku"/>
    <w:uiPriority w:val="99"/>
    <w:unhideWhenUsed/>
    <w:rsid w:val="006D21A4"/>
    <w:rPr>
      <w:color w:val="0000FF"/>
      <w:u w:val="single"/>
    </w:rPr>
  </w:style>
  <w:style w:type="character" w:styleId="PouitHypertextovPrepojenie">
    <w:name w:val="FollowedHyperlink"/>
    <w:basedOn w:val="Predvolenpsmoodseku"/>
    <w:uiPriority w:val="99"/>
    <w:unhideWhenUsed/>
    <w:rsid w:val="006D21A4"/>
    <w:rPr>
      <w:color w:val="800080"/>
      <w:u w:val="single"/>
    </w:rPr>
  </w:style>
  <w:style w:type="character" w:styleId="Vrazn">
    <w:name w:val="Strong"/>
    <w:basedOn w:val="Predvolenpsmoodseku"/>
    <w:uiPriority w:val="99"/>
    <w:qFormat/>
    <w:rsid w:val="006D21A4"/>
    <w:rPr>
      <w:rFonts w:ascii="Times New Roman" w:hAnsi="Times New Roman" w:cs="Times New Roman" w:hint="default"/>
      <w:b/>
      <w:bCs/>
      <w:sz w:val="24"/>
    </w:rPr>
  </w:style>
  <w:style w:type="character" w:styleId="PsacstrojHTML">
    <w:name w:val="HTML Typewriter"/>
    <w:basedOn w:val="Predvolenpsmoodseku"/>
    <w:unhideWhenUsed/>
    <w:rsid w:val="006D21A4"/>
    <w:rPr>
      <w:rFonts w:ascii="Courier New" w:eastAsia="Times New Roman" w:hAnsi="Courier New" w:cs="Courier New" w:hint="default"/>
      <w:sz w:val="20"/>
      <w:szCs w:val="20"/>
    </w:rPr>
  </w:style>
  <w:style w:type="paragraph" w:styleId="Normlnywebov">
    <w:name w:val="Normal (Web)"/>
    <w:basedOn w:val="Normlny"/>
    <w:link w:val="NormlnywebovChar"/>
    <w:uiPriority w:val="99"/>
    <w:unhideWhenUsed/>
    <w:rsid w:val="006D21A4"/>
    <w:pPr>
      <w:autoSpaceDE w:val="0"/>
      <w:spacing w:before="100" w:after="100"/>
    </w:pPr>
  </w:style>
  <w:style w:type="paragraph" w:styleId="Textkomentra">
    <w:name w:val="annotation text"/>
    <w:basedOn w:val="Normlny"/>
    <w:link w:val="TextkomentraChar"/>
    <w:uiPriority w:val="99"/>
    <w:unhideWhenUsed/>
    <w:rsid w:val="006D21A4"/>
    <w:pPr>
      <w:autoSpaceDE w:val="0"/>
    </w:pPr>
    <w:rPr>
      <w:rFonts w:eastAsia="Batang"/>
      <w:sz w:val="20"/>
      <w:szCs w:val="20"/>
      <w:lang w:eastAsia="cs-CZ"/>
    </w:rPr>
  </w:style>
  <w:style w:type="character" w:customStyle="1" w:styleId="TextkomentraChar">
    <w:name w:val="Text komentára Char"/>
    <w:basedOn w:val="Predvolenpsmoodseku"/>
    <w:link w:val="Textkomentra"/>
    <w:uiPriority w:val="99"/>
    <w:rsid w:val="006D21A4"/>
    <w:rPr>
      <w:rFonts w:ascii="Times New Roman" w:eastAsia="Batang" w:hAnsi="Times New Roman" w:cs="Times New Roman"/>
      <w:sz w:val="20"/>
      <w:szCs w:val="20"/>
      <w:lang w:eastAsia="cs-CZ"/>
    </w:rPr>
  </w:style>
  <w:style w:type="paragraph" w:styleId="Hlavika">
    <w:name w:val="header"/>
    <w:basedOn w:val="Normlny"/>
    <w:link w:val="HlavikaChar"/>
    <w:unhideWhenUsed/>
    <w:rsid w:val="006D21A4"/>
    <w:pPr>
      <w:tabs>
        <w:tab w:val="center" w:pos="4536"/>
        <w:tab w:val="right" w:pos="9072"/>
      </w:tabs>
    </w:pPr>
  </w:style>
  <w:style w:type="character" w:customStyle="1" w:styleId="HlavikaChar">
    <w:name w:val="Hlavička Char"/>
    <w:basedOn w:val="Predvolenpsmoodseku"/>
    <w:link w:val="Hlavika"/>
    <w:rsid w:val="006D21A4"/>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6D21A4"/>
    <w:pPr>
      <w:tabs>
        <w:tab w:val="center" w:pos="4536"/>
        <w:tab w:val="right" w:pos="9072"/>
      </w:tabs>
    </w:pPr>
  </w:style>
  <w:style w:type="character" w:customStyle="1" w:styleId="PtaChar">
    <w:name w:val="Päta Char"/>
    <w:basedOn w:val="Predvolenpsmoodseku"/>
    <w:link w:val="Pta"/>
    <w:uiPriority w:val="99"/>
    <w:rsid w:val="006D21A4"/>
    <w:rPr>
      <w:rFonts w:ascii="Times New Roman" w:eastAsia="Times New Roman" w:hAnsi="Times New Roman" w:cs="Times New Roman"/>
      <w:noProof/>
      <w:sz w:val="24"/>
      <w:szCs w:val="24"/>
      <w:lang w:eastAsia="sk-SK"/>
    </w:rPr>
  </w:style>
  <w:style w:type="paragraph" w:styleId="Zoznamsodrkami2">
    <w:name w:val="List Bullet 2"/>
    <w:basedOn w:val="Normlny"/>
    <w:autoRedefine/>
    <w:uiPriority w:val="99"/>
    <w:unhideWhenUsed/>
    <w:rsid w:val="006D21A4"/>
    <w:pPr>
      <w:widowControl w:val="0"/>
      <w:ind w:left="426"/>
      <w:jc w:val="both"/>
    </w:pPr>
  </w:style>
  <w:style w:type="paragraph" w:styleId="Nzov">
    <w:name w:val="Title"/>
    <w:basedOn w:val="Normlny"/>
    <w:next w:val="Normlny"/>
    <w:link w:val="NzovChar"/>
    <w:qFormat/>
    <w:rsid w:val="006D21A4"/>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6D21A4"/>
    <w:rPr>
      <w:rFonts w:asciiTheme="majorHAnsi" w:eastAsiaTheme="majorEastAsia" w:hAnsiTheme="majorHAnsi" w:cstheme="majorBidi"/>
      <w:noProof/>
      <w:spacing w:val="-10"/>
      <w:kern w:val="28"/>
      <w:sz w:val="56"/>
      <w:szCs w:val="56"/>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locked/>
    <w:rsid w:val="006D21A4"/>
    <w:rPr>
      <w:noProof/>
      <w:sz w:val="24"/>
      <w:szCs w:val="24"/>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nhideWhenUsed/>
    <w:rsid w:val="006D21A4"/>
    <w:pPr>
      <w:jc w:val="both"/>
    </w:pPr>
    <w:rPr>
      <w:rFonts w:asciiTheme="minorHAnsi" w:eastAsiaTheme="minorHAnsi" w:hAnsiTheme="minorHAnsi" w:cstheme="minorBidi"/>
      <w:lang w:eastAsia="en-US"/>
    </w:rPr>
  </w:style>
  <w:style w:type="character" w:customStyle="1" w:styleId="ZkladntextChar1">
    <w:name w:val="Základný text Char1"/>
    <w:aliases w:val="Základní text Char Char Char Char Char Char2,Základní text Char Char Char Char Char Char Char Char1,Základní text Char Char Char Char Char Char Char2"/>
    <w:basedOn w:val="Predvolenpsmoodseku"/>
    <w:uiPriority w:val="99"/>
    <w:semiHidden/>
    <w:rsid w:val="006D21A4"/>
    <w:rPr>
      <w:rFonts w:ascii="Times New Roman" w:eastAsia="Times New Roman" w:hAnsi="Times New Roman" w:cs="Times New Roman"/>
      <w:noProof/>
      <w:sz w:val="24"/>
      <w:szCs w:val="24"/>
      <w:lang w:eastAsia="sk-SK"/>
    </w:rPr>
  </w:style>
  <w:style w:type="paragraph" w:styleId="Zarkazkladnhotextu">
    <w:name w:val="Body Text Indent"/>
    <w:basedOn w:val="Normlny"/>
    <w:link w:val="ZarkazkladnhotextuChar"/>
    <w:uiPriority w:val="99"/>
    <w:unhideWhenUsed/>
    <w:rsid w:val="006D21A4"/>
    <w:pPr>
      <w:spacing w:after="120"/>
      <w:ind w:left="283"/>
    </w:pPr>
  </w:style>
  <w:style w:type="character" w:customStyle="1" w:styleId="ZarkazkladnhotextuChar">
    <w:name w:val="Zarážka základného textu Char"/>
    <w:basedOn w:val="Predvolenpsmoodseku"/>
    <w:link w:val="Zarkazkladnhotextu"/>
    <w:uiPriority w:val="99"/>
    <w:rsid w:val="006D21A4"/>
    <w:rPr>
      <w:rFonts w:ascii="Times New Roman" w:eastAsia="Times New Roman" w:hAnsi="Times New Roman" w:cs="Times New Roman"/>
      <w:noProof/>
      <w:sz w:val="24"/>
      <w:szCs w:val="24"/>
      <w:lang w:eastAsia="sk-SK"/>
    </w:rPr>
  </w:style>
  <w:style w:type="paragraph" w:customStyle="1" w:styleId="Textbody">
    <w:name w:val="Text body"/>
    <w:basedOn w:val="Normlny"/>
    <w:rsid w:val="006D21A4"/>
  </w:style>
  <w:style w:type="paragraph" w:styleId="Podtitul">
    <w:name w:val="Subtitle"/>
    <w:basedOn w:val="Nzov"/>
    <w:next w:val="Textbody"/>
    <w:link w:val="PodtitulChar"/>
    <w:qFormat/>
    <w:rsid w:val="006D21A4"/>
    <w:pPr>
      <w:keepNext/>
      <w:suppressAutoHyphens/>
      <w:spacing w:before="240" w:after="120"/>
      <w:contextualSpacing w:val="0"/>
      <w:jc w:val="center"/>
    </w:pPr>
    <w:rPr>
      <w:rFonts w:ascii="Arial" w:eastAsia="Lucida Sans Unicode" w:hAnsi="Arial" w:cs="Mangal"/>
      <w:i/>
      <w:iCs/>
      <w:spacing w:val="0"/>
      <w:kern w:val="3"/>
      <w:sz w:val="28"/>
      <w:szCs w:val="28"/>
      <w:lang w:eastAsia="zh-CN"/>
    </w:rPr>
  </w:style>
  <w:style w:type="character" w:customStyle="1" w:styleId="PodtitulChar">
    <w:name w:val="Podtitul Char"/>
    <w:basedOn w:val="Predvolenpsmoodseku"/>
    <w:link w:val="Podtitul"/>
    <w:rsid w:val="006D21A4"/>
    <w:rPr>
      <w:rFonts w:ascii="Arial" w:eastAsia="Lucida Sans Unicode" w:hAnsi="Arial" w:cs="Mangal"/>
      <w:i/>
      <w:iCs/>
      <w:kern w:val="3"/>
      <w:sz w:val="28"/>
      <w:szCs w:val="28"/>
      <w:lang w:eastAsia="zh-CN"/>
    </w:rPr>
  </w:style>
  <w:style w:type="paragraph" w:styleId="Zkladntext2">
    <w:name w:val="Body Text 2"/>
    <w:basedOn w:val="Normlny"/>
    <w:link w:val="Zkladntext2Char"/>
    <w:uiPriority w:val="99"/>
    <w:unhideWhenUsed/>
    <w:rsid w:val="006D21A4"/>
    <w:pPr>
      <w:overflowPunct w:val="0"/>
      <w:autoSpaceDE w:val="0"/>
      <w:adjustRightInd w:val="0"/>
      <w:ind w:left="720"/>
    </w:pPr>
    <w:rPr>
      <w:sz w:val="22"/>
      <w:szCs w:val="22"/>
    </w:rPr>
  </w:style>
  <w:style w:type="character" w:customStyle="1" w:styleId="Zkladntext2Char">
    <w:name w:val="Základný text 2 Char"/>
    <w:basedOn w:val="Predvolenpsmoodseku"/>
    <w:link w:val="Zkladntext2"/>
    <w:uiPriority w:val="99"/>
    <w:rsid w:val="006D21A4"/>
    <w:rPr>
      <w:rFonts w:ascii="Times New Roman" w:eastAsia="Times New Roman" w:hAnsi="Times New Roman" w:cs="Times New Roman"/>
      <w:lang w:eastAsia="sk-SK"/>
    </w:rPr>
  </w:style>
  <w:style w:type="paragraph" w:styleId="Zkladntext3">
    <w:name w:val="Body Text 3"/>
    <w:basedOn w:val="Normlny"/>
    <w:link w:val="Zkladntext3Char"/>
    <w:uiPriority w:val="99"/>
    <w:unhideWhenUsed/>
    <w:rsid w:val="006D21A4"/>
    <w:pPr>
      <w:jc w:val="center"/>
    </w:pPr>
    <w:rPr>
      <w:color w:val="FF0000"/>
      <w:sz w:val="20"/>
      <w:szCs w:val="20"/>
    </w:rPr>
  </w:style>
  <w:style w:type="character" w:customStyle="1" w:styleId="Zkladntext3Char">
    <w:name w:val="Základný text 3 Char"/>
    <w:basedOn w:val="Predvolenpsmoodseku"/>
    <w:link w:val="Zkladntext3"/>
    <w:uiPriority w:val="99"/>
    <w:rsid w:val="006D21A4"/>
    <w:rPr>
      <w:rFonts w:ascii="Times New Roman" w:eastAsia="Times New Roman" w:hAnsi="Times New Roman" w:cs="Times New Roman"/>
      <w:noProof/>
      <w:color w:val="FF0000"/>
      <w:sz w:val="20"/>
      <w:szCs w:val="20"/>
      <w:lang w:eastAsia="sk-SK"/>
    </w:rPr>
  </w:style>
  <w:style w:type="paragraph" w:styleId="Zarkazkladnhotextu2">
    <w:name w:val="Body Text Indent 2"/>
    <w:basedOn w:val="Normlny"/>
    <w:link w:val="Zarkazkladnhotextu2Char"/>
    <w:unhideWhenUsed/>
    <w:rsid w:val="006D21A4"/>
    <w:pPr>
      <w:ind w:left="360"/>
      <w:jc w:val="both"/>
    </w:pPr>
  </w:style>
  <w:style w:type="character" w:customStyle="1" w:styleId="Zarkazkladnhotextu2Char">
    <w:name w:val="Zarážka základného textu 2 Char"/>
    <w:basedOn w:val="Predvolenpsmoodseku"/>
    <w:link w:val="Zarkazkladnhotextu2"/>
    <w:uiPriority w:val="99"/>
    <w:rsid w:val="006D21A4"/>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D21A4"/>
    <w:pPr>
      <w:ind w:left="4860"/>
    </w:pPr>
    <w:rPr>
      <w:sz w:val="30"/>
      <w:szCs w:val="30"/>
    </w:rPr>
  </w:style>
  <w:style w:type="character" w:customStyle="1" w:styleId="Zarkazkladnhotextu3Char">
    <w:name w:val="Zarážka základného textu 3 Char"/>
    <w:basedOn w:val="Predvolenpsmoodseku"/>
    <w:link w:val="Zarkazkladnhotextu3"/>
    <w:uiPriority w:val="99"/>
    <w:rsid w:val="006D21A4"/>
    <w:rPr>
      <w:rFonts w:ascii="Times New Roman" w:eastAsia="Times New Roman" w:hAnsi="Times New Roman" w:cs="Times New Roman"/>
      <w:noProof/>
      <w:sz w:val="30"/>
      <w:szCs w:val="30"/>
      <w:lang w:eastAsia="sk-SK"/>
    </w:rPr>
  </w:style>
  <w:style w:type="paragraph" w:styleId="truktradokumentu">
    <w:name w:val="Document Map"/>
    <w:basedOn w:val="Normlny"/>
    <w:link w:val="truktradokumentuChar"/>
    <w:semiHidden/>
    <w:unhideWhenUsed/>
    <w:rsid w:val="006D21A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6D21A4"/>
    <w:rPr>
      <w:rFonts w:ascii="Tahoma" w:eastAsia="Times New Roman" w:hAnsi="Tahoma" w:cs="Tahoma"/>
      <w:noProof/>
      <w:sz w:val="20"/>
      <w:szCs w:val="20"/>
      <w:shd w:val="clear" w:color="auto" w:fill="000080"/>
      <w:lang w:eastAsia="sk-SK"/>
    </w:rPr>
  </w:style>
  <w:style w:type="paragraph" w:styleId="Obyajntext">
    <w:name w:val="Plain Text"/>
    <w:basedOn w:val="Normlny"/>
    <w:link w:val="ObyajntextChar"/>
    <w:unhideWhenUsed/>
    <w:rsid w:val="006D21A4"/>
    <w:rPr>
      <w:rFonts w:ascii="Courier New" w:hAnsi="Courier New"/>
      <w:sz w:val="20"/>
      <w:szCs w:val="20"/>
    </w:rPr>
  </w:style>
  <w:style w:type="character" w:customStyle="1" w:styleId="ObyajntextChar">
    <w:name w:val="Obyčajný text Char"/>
    <w:basedOn w:val="Predvolenpsmoodseku"/>
    <w:link w:val="Obyajntext"/>
    <w:rsid w:val="006D21A4"/>
    <w:rPr>
      <w:rFonts w:ascii="Courier New" w:eastAsia="Times New Roman" w:hAnsi="Courier New" w:cs="Times New Roman"/>
      <w:sz w:val="20"/>
      <w:szCs w:val="20"/>
      <w:lang w:eastAsia="sk-SK"/>
    </w:rPr>
  </w:style>
  <w:style w:type="paragraph" w:styleId="Predmetkomentra">
    <w:name w:val="annotation subject"/>
    <w:basedOn w:val="Textkomentra"/>
    <w:next w:val="Textkomentra"/>
    <w:link w:val="PredmetkomentraChar"/>
    <w:uiPriority w:val="99"/>
    <w:unhideWhenUsed/>
    <w:rsid w:val="006D21A4"/>
    <w:pPr>
      <w:autoSpaceDE/>
    </w:pPr>
    <w:rPr>
      <w:rFonts w:eastAsia="Times New Roman"/>
      <w:b/>
      <w:bCs/>
      <w:noProof/>
      <w:lang w:eastAsia="sk-SK"/>
    </w:rPr>
  </w:style>
  <w:style w:type="character" w:customStyle="1" w:styleId="PredmetkomentraChar">
    <w:name w:val="Predmet komentára Char"/>
    <w:basedOn w:val="TextkomentraChar"/>
    <w:link w:val="Predmetkomentra"/>
    <w:uiPriority w:val="99"/>
    <w:rsid w:val="006D21A4"/>
    <w:rPr>
      <w:rFonts w:ascii="Times New Roman" w:eastAsia="Times New Roman" w:hAnsi="Times New Roman" w:cs="Times New Roman"/>
      <w:b/>
      <w:bCs/>
      <w:noProof/>
      <w:sz w:val="20"/>
      <w:szCs w:val="20"/>
      <w:lang w:eastAsia="sk-SK"/>
    </w:rPr>
  </w:style>
  <w:style w:type="paragraph" w:styleId="Textbubliny">
    <w:name w:val="Balloon Text"/>
    <w:basedOn w:val="Normlny"/>
    <w:link w:val="TextbublinyChar"/>
    <w:unhideWhenUsed/>
    <w:rsid w:val="006D21A4"/>
    <w:pPr>
      <w:autoSpaceDE w:val="0"/>
    </w:pPr>
    <w:rPr>
      <w:rFonts w:ascii="Tahoma" w:eastAsia="Batang" w:hAnsi="Tahoma" w:cs="Tahoma"/>
      <w:sz w:val="16"/>
      <w:szCs w:val="16"/>
    </w:rPr>
  </w:style>
  <w:style w:type="character" w:customStyle="1" w:styleId="TextbublinyChar">
    <w:name w:val="Text bubliny Char"/>
    <w:basedOn w:val="Predvolenpsmoodseku"/>
    <w:link w:val="Textbubliny"/>
    <w:rsid w:val="006D21A4"/>
    <w:rPr>
      <w:rFonts w:ascii="Tahoma" w:eastAsia="Batang" w:hAnsi="Tahoma" w:cs="Tahoma"/>
      <w:sz w:val="16"/>
      <w:szCs w:val="16"/>
      <w:lang w:eastAsia="sk-SK"/>
    </w:rPr>
  </w:style>
  <w:style w:type="paragraph" w:styleId="Bezriadkovania">
    <w:name w:val="No Spacing"/>
    <w:uiPriority w:val="1"/>
    <w:qFormat/>
    <w:rsid w:val="006D21A4"/>
    <w:pPr>
      <w:autoSpaceDN w:val="0"/>
      <w:spacing w:after="0" w:line="240" w:lineRule="auto"/>
    </w:pPr>
    <w:rPr>
      <w:rFonts w:ascii="Times New Roman" w:eastAsia="Times New Roman" w:hAnsi="Times New Roman" w:cs="Times New Roman"/>
      <w:sz w:val="24"/>
      <w:szCs w:val="24"/>
      <w:lang w:eastAsia="sk-SK"/>
    </w:rPr>
  </w:style>
  <w:style w:type="paragraph" w:styleId="Revzia">
    <w:name w:val="Revision"/>
    <w:uiPriority w:val="99"/>
    <w:semiHidden/>
    <w:rsid w:val="006D21A4"/>
    <w:pPr>
      <w:autoSpaceDN w:val="0"/>
      <w:spacing w:after="0" w:line="240" w:lineRule="auto"/>
    </w:pPr>
    <w:rPr>
      <w:rFonts w:ascii="Times New Roman" w:eastAsia="Times New Roman" w:hAnsi="Times New Roman" w:cs="Times New Roman"/>
      <w:noProof/>
      <w:sz w:val="24"/>
      <w:szCs w:val="24"/>
      <w:lang w:eastAsia="sk-SK"/>
    </w:rPr>
  </w:style>
  <w:style w:type="character" w:customStyle="1" w:styleId="OdsekzoznamuChar">
    <w:name w:val="Odsek zoznamu Char"/>
    <w:aliases w:val="Bullet Number Char,lp1 Char,lp11 Char,List Paragraph11 Char,Bullet 1 Char,Use Case List Paragraph Char,Medium List 2 - Accent 41 Char,body Char,Odsek 1. Char,Odsek Char,Nečíslovaný zoznam Char,Dot pt Char,F5 List Paragraph Char,3 Char"/>
    <w:link w:val="Odsekzoznamu"/>
    <w:uiPriority w:val="34"/>
    <w:qFormat/>
    <w:locked/>
    <w:rsid w:val="006D21A4"/>
    <w:rPr>
      <w:noProof/>
      <w:sz w:val="24"/>
      <w:szCs w:val="24"/>
    </w:rPr>
  </w:style>
  <w:style w:type="paragraph" w:styleId="Odsekzoznamu">
    <w:name w:val="List Paragraph"/>
    <w:aliases w:val="Bullet Number,lp1,lp11,List Paragraph11,Bullet 1,Use Case List Paragraph,Medium List 2 - Accent 41,body,Odsek 1.,Odsek,Nečíslovaný zoznam,Dot pt,F5 List Paragraph,Recommendation,List Paragraph Char Char Char,Indicator Text,Nad,3"/>
    <w:basedOn w:val="Normlny"/>
    <w:link w:val="OdsekzoznamuChar"/>
    <w:uiPriority w:val="34"/>
    <w:qFormat/>
    <w:rsid w:val="006D21A4"/>
    <w:pPr>
      <w:ind w:left="720"/>
      <w:contextualSpacing/>
    </w:pPr>
    <w:rPr>
      <w:rFonts w:asciiTheme="minorHAnsi" w:eastAsiaTheme="minorHAnsi" w:hAnsiTheme="minorHAnsi" w:cstheme="minorBidi"/>
      <w:lang w:eastAsia="en-US"/>
    </w:rPr>
  </w:style>
  <w:style w:type="paragraph" w:customStyle="1" w:styleId="xl30">
    <w:name w:val="xl30"/>
    <w:basedOn w:val="Normlny"/>
    <w:rsid w:val="006D21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6D21A4"/>
    <w:pPr>
      <w:jc w:val="both"/>
    </w:pPr>
    <w:rPr>
      <w:sz w:val="22"/>
      <w:szCs w:val="22"/>
    </w:rPr>
  </w:style>
  <w:style w:type="paragraph" w:customStyle="1" w:styleId="JASPInormlny">
    <w:name w:val="JASPI normálny"/>
    <w:basedOn w:val="Normlny"/>
    <w:rsid w:val="006D21A4"/>
    <w:pPr>
      <w:jc w:val="both"/>
    </w:pPr>
    <w:rPr>
      <w:lang w:eastAsia="cs-CZ"/>
    </w:rPr>
  </w:style>
  <w:style w:type="paragraph" w:customStyle="1" w:styleId="CharCharCharCharCharCharCharChar">
    <w:name w:val="Char Char Char Char Char Char Char Char"/>
    <w:basedOn w:val="Normlny"/>
    <w:rsid w:val="006D21A4"/>
    <w:pPr>
      <w:spacing w:after="160" w:line="240" w:lineRule="exact"/>
    </w:pPr>
    <w:rPr>
      <w:rFonts w:ascii="Verdana" w:hAnsi="Verdana"/>
      <w:sz w:val="20"/>
      <w:szCs w:val="20"/>
      <w:lang w:val="en-US" w:eastAsia="en-US"/>
    </w:rPr>
  </w:style>
  <w:style w:type="paragraph" w:customStyle="1" w:styleId="tl6">
    <w:name w:val="Štýl6"/>
    <w:basedOn w:val="Normlny"/>
    <w:rsid w:val="006D21A4"/>
    <w:pPr>
      <w:jc w:val="center"/>
    </w:pPr>
    <w:rPr>
      <w:b/>
      <w:bCs/>
    </w:rPr>
  </w:style>
  <w:style w:type="paragraph" w:customStyle="1" w:styleId="c2">
    <w:name w:val="c2"/>
    <w:basedOn w:val="Normlny"/>
    <w:rsid w:val="006D21A4"/>
    <w:pPr>
      <w:spacing w:before="100" w:beforeAutospacing="1" w:after="100" w:afterAutospacing="1"/>
    </w:pPr>
  </w:style>
  <w:style w:type="paragraph" w:customStyle="1" w:styleId="Default">
    <w:name w:val="Default"/>
    <w:rsid w:val="006D21A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6D21A4"/>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Index">
    <w:name w:val="Index"/>
    <w:basedOn w:val="Standard"/>
    <w:rsid w:val="006D21A4"/>
    <w:pPr>
      <w:suppressLineNumbers/>
    </w:pPr>
    <w:rPr>
      <w:rFonts w:cs="Mangal"/>
    </w:rPr>
  </w:style>
  <w:style w:type="paragraph" w:customStyle="1" w:styleId="Zkladntextodsazen21">
    <w:name w:val="Základní text odsazený 21"/>
    <w:basedOn w:val="Standard"/>
    <w:rsid w:val="006D21A4"/>
    <w:pPr>
      <w:ind w:left="360"/>
      <w:jc w:val="both"/>
    </w:pPr>
  </w:style>
  <w:style w:type="paragraph" w:customStyle="1" w:styleId="Zkladntext31">
    <w:name w:val="Základní text 31"/>
    <w:basedOn w:val="Standard"/>
    <w:rsid w:val="006D21A4"/>
    <w:pPr>
      <w:jc w:val="center"/>
    </w:pPr>
    <w:rPr>
      <w:color w:val="FF0000"/>
      <w:sz w:val="20"/>
      <w:szCs w:val="20"/>
    </w:rPr>
  </w:style>
  <w:style w:type="paragraph" w:customStyle="1" w:styleId="Zkladntext21">
    <w:name w:val="Základní text 21"/>
    <w:basedOn w:val="Standard"/>
    <w:rsid w:val="006D21A4"/>
    <w:pPr>
      <w:overflowPunct w:val="0"/>
      <w:autoSpaceDE w:val="0"/>
      <w:ind w:left="720"/>
    </w:pPr>
    <w:rPr>
      <w:sz w:val="22"/>
      <w:szCs w:val="22"/>
    </w:rPr>
  </w:style>
  <w:style w:type="paragraph" w:customStyle="1" w:styleId="Zkladntextodsazen31">
    <w:name w:val="Základní text odsazený 31"/>
    <w:basedOn w:val="Standard"/>
    <w:rsid w:val="006D21A4"/>
    <w:pPr>
      <w:ind w:left="4860"/>
    </w:pPr>
    <w:rPr>
      <w:sz w:val="30"/>
      <w:szCs w:val="30"/>
    </w:rPr>
  </w:style>
  <w:style w:type="paragraph" w:customStyle="1" w:styleId="NormlnsWWW">
    <w:name w:val="Normální (síť WWW)"/>
    <w:basedOn w:val="Standard"/>
    <w:rsid w:val="006D21A4"/>
    <w:pPr>
      <w:autoSpaceDE w:val="0"/>
      <w:spacing w:before="100" w:after="100"/>
    </w:pPr>
  </w:style>
  <w:style w:type="paragraph" w:customStyle="1" w:styleId="Textbodyindent">
    <w:name w:val="Text body indent"/>
    <w:basedOn w:val="Standard"/>
    <w:rsid w:val="006D21A4"/>
    <w:pPr>
      <w:spacing w:after="120"/>
      <w:ind w:left="283"/>
    </w:pPr>
  </w:style>
  <w:style w:type="paragraph" w:customStyle="1" w:styleId="Textpoznmky">
    <w:name w:val="Text poznámky"/>
    <w:basedOn w:val="Standard"/>
    <w:rsid w:val="006D21A4"/>
    <w:pPr>
      <w:autoSpaceDE w:val="0"/>
    </w:pPr>
    <w:rPr>
      <w:rFonts w:eastAsia="Batang, 'Arial Unicode MS'"/>
      <w:sz w:val="20"/>
      <w:szCs w:val="20"/>
    </w:rPr>
  </w:style>
  <w:style w:type="paragraph" w:customStyle="1" w:styleId="Seznamsodrkami21">
    <w:name w:val="Seznam s odrážkami 21"/>
    <w:basedOn w:val="Standard"/>
    <w:rsid w:val="006D21A4"/>
    <w:pPr>
      <w:widowControl w:val="0"/>
      <w:ind w:left="426"/>
      <w:jc w:val="both"/>
    </w:pPr>
  </w:style>
  <w:style w:type="paragraph" w:customStyle="1" w:styleId="Zarkazkladnhotextu21">
    <w:name w:val="Zarážka základného textu 21"/>
    <w:basedOn w:val="Standard"/>
    <w:rsid w:val="006D21A4"/>
    <w:pPr>
      <w:spacing w:after="120" w:line="480" w:lineRule="auto"/>
      <w:ind w:left="283"/>
    </w:pPr>
  </w:style>
  <w:style w:type="paragraph" w:customStyle="1" w:styleId="TableContents">
    <w:name w:val="Table Contents"/>
    <w:basedOn w:val="Standard"/>
    <w:rsid w:val="006D21A4"/>
    <w:pPr>
      <w:suppressLineNumbers/>
    </w:pPr>
  </w:style>
  <w:style w:type="paragraph" w:customStyle="1" w:styleId="TableHeading">
    <w:name w:val="Table Heading"/>
    <w:basedOn w:val="TableContents"/>
    <w:rsid w:val="006D21A4"/>
    <w:pPr>
      <w:jc w:val="center"/>
    </w:pPr>
    <w:rPr>
      <w:b/>
      <w:bCs/>
    </w:rPr>
  </w:style>
  <w:style w:type="paragraph" w:customStyle="1" w:styleId="NormlnIMP">
    <w:name w:val="Normální_IMP"/>
    <w:basedOn w:val="Normlny"/>
    <w:rsid w:val="006D21A4"/>
    <w:pPr>
      <w:suppressAutoHyphens/>
      <w:spacing w:line="228" w:lineRule="auto"/>
    </w:pPr>
    <w:rPr>
      <w:sz w:val="20"/>
      <w:szCs w:val="20"/>
      <w:lang w:val="cs-CZ"/>
    </w:rPr>
  </w:style>
  <w:style w:type="paragraph" w:customStyle="1" w:styleId="Styltabulky">
    <w:name w:val="Styl tabulky"/>
    <w:basedOn w:val="Normlny"/>
    <w:rsid w:val="006D21A4"/>
    <w:pPr>
      <w:suppressAutoHyphens/>
      <w:spacing w:line="228" w:lineRule="auto"/>
    </w:pPr>
    <w:rPr>
      <w:sz w:val="20"/>
      <w:szCs w:val="20"/>
      <w:lang w:val="cs-CZ"/>
    </w:rPr>
  </w:style>
  <w:style w:type="paragraph" w:customStyle="1" w:styleId="Normlnnorm2">
    <w:name w:val="Normální.norm2"/>
    <w:rsid w:val="006D21A4"/>
    <w:pPr>
      <w:widowControl w:val="0"/>
      <w:autoSpaceDN w:val="0"/>
      <w:snapToGrid w:val="0"/>
      <w:spacing w:after="0" w:line="240" w:lineRule="auto"/>
    </w:pPr>
    <w:rPr>
      <w:rFonts w:ascii="Times New Roman" w:eastAsia="Times New Roman" w:hAnsi="Times New Roman" w:cs="Times New Roman"/>
      <w:sz w:val="20"/>
      <w:szCs w:val="20"/>
      <w:lang w:val="cs-CZ" w:eastAsia="cs-CZ"/>
    </w:rPr>
  </w:style>
  <w:style w:type="paragraph" w:customStyle="1" w:styleId="Body">
    <w:name w:val="Body"/>
    <w:rsid w:val="006D21A4"/>
    <w:pPr>
      <w:autoSpaceDN w:val="0"/>
      <w:spacing w:after="0" w:line="240" w:lineRule="auto"/>
    </w:pPr>
    <w:rPr>
      <w:rFonts w:ascii="Helvetica" w:eastAsia="ヒラギノ角ゴ Pro W3" w:hAnsi="Helvetica" w:cs="Times New Roman"/>
      <w:color w:val="000000"/>
      <w:sz w:val="24"/>
      <w:szCs w:val="20"/>
      <w:lang w:val="en-US" w:eastAsia="sk-SK"/>
    </w:rPr>
  </w:style>
  <w:style w:type="paragraph" w:customStyle="1" w:styleId="FreeForm">
    <w:name w:val="Free Form"/>
    <w:rsid w:val="006D21A4"/>
    <w:pPr>
      <w:autoSpaceDN w:val="0"/>
      <w:spacing w:after="0" w:line="240" w:lineRule="auto"/>
    </w:pPr>
    <w:rPr>
      <w:rFonts w:ascii="Helvetica" w:eastAsia="ヒラギノ角ゴ Pro W3" w:hAnsi="Helvetica" w:cs="Times New Roman"/>
      <w:color w:val="000000"/>
      <w:sz w:val="24"/>
      <w:szCs w:val="20"/>
      <w:lang w:val="en-US" w:eastAsia="sk-SK"/>
    </w:rPr>
  </w:style>
  <w:style w:type="paragraph" w:customStyle="1" w:styleId="FreeFormA">
    <w:name w:val="Free Form A"/>
    <w:rsid w:val="006D21A4"/>
    <w:pPr>
      <w:autoSpaceDN w:val="0"/>
      <w:spacing w:after="0" w:line="240" w:lineRule="auto"/>
    </w:pPr>
    <w:rPr>
      <w:rFonts w:ascii="Helvetica" w:eastAsia="ヒラギノ角ゴ Pro W3" w:hAnsi="Helvetica" w:cs="Times New Roman"/>
      <w:color w:val="000000"/>
      <w:sz w:val="24"/>
      <w:szCs w:val="20"/>
      <w:lang w:val="en-US" w:eastAsia="sk-SK"/>
    </w:rPr>
  </w:style>
  <w:style w:type="paragraph" w:customStyle="1" w:styleId="SSCnadpis3">
    <w:name w:val="SSC_nadpis3"/>
    <w:basedOn w:val="Normlny"/>
    <w:rsid w:val="006D21A4"/>
    <w:pPr>
      <w:numPr>
        <w:numId w:val="1"/>
      </w:numPr>
      <w:autoSpaceDE w:val="0"/>
      <w:spacing w:before="240"/>
      <w:jc w:val="both"/>
    </w:pPr>
    <w:rPr>
      <w:rFonts w:ascii="Arial" w:hAnsi="Arial"/>
      <w:b/>
      <w:bCs/>
      <w:smallCaps/>
      <w:sz w:val="20"/>
      <w:lang w:eastAsia="cs-CZ"/>
    </w:rPr>
  </w:style>
  <w:style w:type="paragraph" w:customStyle="1" w:styleId="SSCnorm2">
    <w:name w:val="SSC_norm_2"/>
    <w:basedOn w:val="Normlny"/>
    <w:rsid w:val="006D21A4"/>
    <w:pPr>
      <w:numPr>
        <w:ilvl w:val="2"/>
        <w:numId w:val="1"/>
      </w:numPr>
      <w:tabs>
        <w:tab w:val="num" w:pos="2488"/>
      </w:tabs>
      <w:autoSpaceDE w:val="0"/>
      <w:spacing w:before="240"/>
      <w:jc w:val="both"/>
    </w:pPr>
    <w:rPr>
      <w:rFonts w:ascii="Arial" w:hAnsi="Arial"/>
      <w:bCs/>
      <w:sz w:val="20"/>
      <w:szCs w:val="20"/>
      <w:lang w:eastAsia="cs-CZ"/>
    </w:rPr>
  </w:style>
  <w:style w:type="paragraph" w:customStyle="1" w:styleId="wazza04">
    <w:name w:val="wazza_04"/>
    <w:basedOn w:val="Normlny"/>
    <w:rsid w:val="006D21A4"/>
    <w:pPr>
      <w:numPr>
        <w:numId w:val="2"/>
      </w:numPr>
      <w:autoSpaceDE w:val="0"/>
      <w:spacing w:before="240"/>
      <w:jc w:val="both"/>
    </w:pPr>
    <w:rPr>
      <w:rFonts w:ascii="Arial" w:hAnsi="Arial"/>
      <w:b/>
      <w:bCs/>
      <w:smallCaps/>
      <w:sz w:val="20"/>
      <w:szCs w:val="20"/>
      <w:lang w:eastAsia="cs-CZ"/>
    </w:rPr>
  </w:style>
  <w:style w:type="paragraph" w:customStyle="1" w:styleId="Odsekzoznamu1">
    <w:name w:val="Odsek zoznamu1"/>
    <w:basedOn w:val="Normlny"/>
    <w:rsid w:val="006D21A4"/>
    <w:pPr>
      <w:ind w:left="720"/>
      <w:contextualSpacing/>
    </w:pPr>
    <w:rPr>
      <w:lang w:val="cs-CZ" w:eastAsia="cs-CZ"/>
    </w:rPr>
  </w:style>
  <w:style w:type="paragraph" w:customStyle="1" w:styleId="Odsekzoznamu2">
    <w:name w:val="Odsek zoznamu2"/>
    <w:basedOn w:val="Normlny"/>
    <w:rsid w:val="006D21A4"/>
    <w:pPr>
      <w:ind w:left="720"/>
      <w:contextualSpacing/>
    </w:pPr>
    <w:rPr>
      <w:lang w:val="cs-CZ" w:eastAsia="cs-CZ"/>
    </w:rPr>
  </w:style>
  <w:style w:type="paragraph" w:customStyle="1" w:styleId="Odsekzoznamu3">
    <w:name w:val="Odsek zoznamu3"/>
    <w:basedOn w:val="Normlny"/>
    <w:rsid w:val="006D21A4"/>
    <w:pPr>
      <w:ind w:left="720"/>
      <w:contextualSpacing/>
    </w:pPr>
    <w:rPr>
      <w:lang w:val="cs-CZ" w:eastAsia="cs-CZ"/>
    </w:rPr>
  </w:style>
  <w:style w:type="character" w:customStyle="1" w:styleId="nadpisChar">
    <w:name w:val="nadpis Char"/>
    <w:basedOn w:val="ZkladntextChar"/>
    <w:link w:val="nadpis"/>
    <w:uiPriority w:val="99"/>
    <w:locked/>
    <w:rsid w:val="006D21A4"/>
    <w:rPr>
      <w:noProof/>
      <w:sz w:val="24"/>
      <w:szCs w:val="24"/>
    </w:rPr>
  </w:style>
  <w:style w:type="paragraph" w:customStyle="1" w:styleId="nadpis">
    <w:name w:val="nadpis"/>
    <w:basedOn w:val="Zkladntext"/>
    <w:link w:val="nadpisChar"/>
    <w:uiPriority w:val="99"/>
    <w:qFormat/>
    <w:rsid w:val="006D21A4"/>
    <w:pPr>
      <w:numPr>
        <w:numId w:val="49"/>
      </w:numPr>
      <w:autoSpaceDE w:val="0"/>
    </w:pPr>
  </w:style>
  <w:style w:type="paragraph" w:customStyle="1" w:styleId="Zarkazkladnhotextu1">
    <w:name w:val="Zarážka základného textu1"/>
    <w:basedOn w:val="Normlny"/>
    <w:rsid w:val="006D21A4"/>
    <w:pPr>
      <w:spacing w:after="120"/>
      <w:ind w:left="283"/>
    </w:pPr>
    <w:rPr>
      <w:sz w:val="20"/>
      <w:szCs w:val="20"/>
      <w:lang w:eastAsia="cs-CZ"/>
    </w:rPr>
  </w:style>
  <w:style w:type="paragraph" w:customStyle="1" w:styleId="Zkladntextodsazen1">
    <w:name w:val="Základní text odsazený1"/>
    <w:basedOn w:val="Normlny"/>
    <w:rsid w:val="006D21A4"/>
    <w:pPr>
      <w:spacing w:after="120"/>
      <w:ind w:left="283"/>
    </w:pPr>
    <w:rPr>
      <w:sz w:val="20"/>
      <w:szCs w:val="20"/>
      <w:lang w:val="cs-CZ" w:eastAsia="cs-CZ"/>
    </w:rPr>
  </w:style>
  <w:style w:type="paragraph" w:customStyle="1" w:styleId="BodyA">
    <w:name w:val="Body A"/>
    <w:rsid w:val="006D21A4"/>
    <w:pPr>
      <w:autoSpaceDN w:val="0"/>
      <w:spacing w:after="0" w:line="240" w:lineRule="auto"/>
    </w:pPr>
    <w:rPr>
      <w:rFonts w:ascii="Helvetica" w:eastAsia="ヒラギノ角ゴ Pro W3" w:hAnsi="Helvetica" w:cs="Times New Roman"/>
      <w:color w:val="000000"/>
      <w:sz w:val="24"/>
      <w:szCs w:val="20"/>
      <w:lang w:val="en-US" w:eastAsia="sk-SK"/>
    </w:rPr>
  </w:style>
  <w:style w:type="character" w:customStyle="1" w:styleId="Zkladntext20">
    <w:name w:val="Základný text (2)_"/>
    <w:basedOn w:val="Predvolenpsmoodseku"/>
    <w:link w:val="Zkladntext210"/>
    <w:locked/>
    <w:rsid w:val="006D21A4"/>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0"/>
    <w:rsid w:val="006D21A4"/>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eastAsia="en-US"/>
    </w:rPr>
  </w:style>
  <w:style w:type="character" w:customStyle="1" w:styleId="Poznmkapodiarou">
    <w:name w:val="Poznámka pod čiarou_"/>
    <w:basedOn w:val="Predvolenpsmoodseku"/>
    <w:link w:val="Poznmkapodiarou1"/>
    <w:uiPriority w:val="99"/>
    <w:locked/>
    <w:rsid w:val="006D21A4"/>
    <w:rPr>
      <w:rFonts w:ascii="Bookman Old Style" w:eastAsia="Bookman Old Style" w:hAnsi="Bookman Old Style" w:cs="Bookman Old Style"/>
      <w:sz w:val="15"/>
      <w:szCs w:val="15"/>
      <w:shd w:val="clear" w:color="auto" w:fill="FFFFFF"/>
    </w:rPr>
  </w:style>
  <w:style w:type="paragraph" w:customStyle="1" w:styleId="Poznmkapodiarou1">
    <w:name w:val="Poznámka pod čiarou1"/>
    <w:basedOn w:val="Normlny"/>
    <w:link w:val="Poznmkapodiarou"/>
    <w:uiPriority w:val="99"/>
    <w:rsid w:val="006D21A4"/>
    <w:pPr>
      <w:widowControl w:val="0"/>
      <w:shd w:val="clear" w:color="auto" w:fill="FFFFFF"/>
      <w:spacing w:line="0" w:lineRule="atLeast"/>
      <w:ind w:hanging="380"/>
      <w:jc w:val="both"/>
    </w:pPr>
    <w:rPr>
      <w:rFonts w:ascii="Bookman Old Style" w:eastAsia="Bookman Old Style" w:hAnsi="Bookman Old Style" w:cs="Bookman Old Style"/>
      <w:sz w:val="15"/>
      <w:szCs w:val="15"/>
      <w:lang w:eastAsia="en-US"/>
    </w:rPr>
  </w:style>
  <w:style w:type="paragraph" w:customStyle="1" w:styleId="Style15">
    <w:name w:val="Style15"/>
    <w:basedOn w:val="Normlny"/>
    <w:uiPriority w:val="99"/>
    <w:rsid w:val="006D21A4"/>
    <w:pPr>
      <w:widowControl w:val="0"/>
      <w:autoSpaceDE w:val="0"/>
      <w:adjustRightInd w:val="0"/>
      <w:spacing w:line="254" w:lineRule="exact"/>
      <w:ind w:hanging="374"/>
      <w:jc w:val="both"/>
    </w:pPr>
    <w:rPr>
      <w:rFonts w:ascii="Arial Narrow" w:hAnsi="Arial Narrow"/>
    </w:rPr>
  </w:style>
  <w:style w:type="paragraph" w:customStyle="1" w:styleId="Style6">
    <w:name w:val="Style6"/>
    <w:basedOn w:val="Normlny"/>
    <w:uiPriority w:val="99"/>
    <w:rsid w:val="006D21A4"/>
    <w:pPr>
      <w:widowControl w:val="0"/>
      <w:autoSpaceDE w:val="0"/>
      <w:adjustRightInd w:val="0"/>
      <w:spacing w:line="254" w:lineRule="exact"/>
      <w:ind w:hanging="432"/>
      <w:jc w:val="both"/>
    </w:pPr>
    <w:rPr>
      <w:rFonts w:ascii="Arial Narrow" w:hAnsi="Arial Narrow"/>
    </w:rPr>
  </w:style>
  <w:style w:type="paragraph" w:customStyle="1" w:styleId="Style17">
    <w:name w:val="Style17"/>
    <w:basedOn w:val="Normlny"/>
    <w:uiPriority w:val="99"/>
    <w:semiHidden/>
    <w:rsid w:val="006D21A4"/>
    <w:pPr>
      <w:widowControl w:val="0"/>
      <w:autoSpaceDE w:val="0"/>
      <w:adjustRightInd w:val="0"/>
      <w:spacing w:line="254" w:lineRule="exact"/>
      <w:ind w:hanging="336"/>
      <w:jc w:val="both"/>
    </w:pPr>
    <w:rPr>
      <w:rFonts w:ascii="Arial Narrow" w:hAnsi="Arial Narrow"/>
    </w:rPr>
  </w:style>
  <w:style w:type="paragraph" w:customStyle="1" w:styleId="Style4">
    <w:name w:val="Style4"/>
    <w:basedOn w:val="Normlny"/>
    <w:uiPriority w:val="99"/>
    <w:rsid w:val="006D21A4"/>
    <w:pPr>
      <w:widowControl w:val="0"/>
      <w:autoSpaceDE w:val="0"/>
      <w:adjustRightInd w:val="0"/>
      <w:spacing w:line="262" w:lineRule="exact"/>
    </w:pPr>
    <w:rPr>
      <w:rFonts w:ascii="Arial Narrow" w:hAnsi="Arial Narrow"/>
    </w:rPr>
  </w:style>
  <w:style w:type="paragraph" w:customStyle="1" w:styleId="Style12">
    <w:name w:val="Style12"/>
    <w:basedOn w:val="Normlny"/>
    <w:uiPriority w:val="99"/>
    <w:rsid w:val="006D21A4"/>
    <w:pPr>
      <w:widowControl w:val="0"/>
      <w:autoSpaceDE w:val="0"/>
      <w:adjustRightInd w:val="0"/>
      <w:spacing w:line="256" w:lineRule="exact"/>
      <w:ind w:hanging="538"/>
      <w:jc w:val="both"/>
    </w:pPr>
    <w:rPr>
      <w:rFonts w:ascii="Arial Narrow" w:hAnsi="Arial Narrow"/>
    </w:rPr>
  </w:style>
  <w:style w:type="character" w:styleId="Odkaznakomentr">
    <w:name w:val="annotation reference"/>
    <w:basedOn w:val="Predvolenpsmoodseku"/>
    <w:uiPriority w:val="99"/>
    <w:unhideWhenUsed/>
    <w:rsid w:val="006D21A4"/>
    <w:rPr>
      <w:sz w:val="16"/>
      <w:szCs w:val="16"/>
    </w:rPr>
  </w:style>
  <w:style w:type="character" w:customStyle="1" w:styleId="pre">
    <w:name w:val="pre"/>
    <w:basedOn w:val="Predvolenpsmoodseku"/>
    <w:rsid w:val="006D21A4"/>
  </w:style>
  <w:style w:type="character" w:customStyle="1" w:styleId="FontStyle63">
    <w:name w:val="Font Style63"/>
    <w:basedOn w:val="Predvolenpsmoodseku"/>
    <w:uiPriority w:val="99"/>
    <w:rsid w:val="006D21A4"/>
    <w:rPr>
      <w:rFonts w:ascii="Arial" w:hAnsi="Arial" w:cs="Arial" w:hint="default"/>
      <w:color w:val="000000"/>
      <w:sz w:val="18"/>
      <w:szCs w:val="18"/>
    </w:rPr>
  </w:style>
  <w:style w:type="character" w:customStyle="1" w:styleId="WW8Num1z0">
    <w:name w:val="WW8Num1z0"/>
    <w:rsid w:val="006D21A4"/>
    <w:rPr>
      <w:rFonts w:ascii="Symbol" w:hAnsi="Symbol" w:cs="Symbol" w:hint="default"/>
    </w:rPr>
  </w:style>
  <w:style w:type="character" w:customStyle="1" w:styleId="WW8Num3z0">
    <w:name w:val="WW8Num3z0"/>
    <w:rsid w:val="006D21A4"/>
    <w:rPr>
      <w:rFonts w:ascii="Times New Roman" w:eastAsia="Times New Roman" w:hAnsi="Times New Roman" w:cs="Times New Roman" w:hint="default"/>
    </w:rPr>
  </w:style>
  <w:style w:type="character" w:customStyle="1" w:styleId="WW8Num5z0">
    <w:name w:val="WW8Num5z0"/>
    <w:rsid w:val="006D21A4"/>
    <w:rPr>
      <w:b/>
      <w:bCs/>
    </w:rPr>
  </w:style>
  <w:style w:type="character" w:customStyle="1" w:styleId="WW8Num5z1">
    <w:name w:val="WW8Num5z1"/>
    <w:rsid w:val="006D21A4"/>
    <w:rPr>
      <w:rFonts w:ascii="Times New Roman" w:hAnsi="Times New Roman" w:cs="Times New Roman" w:hint="default"/>
      <w:b w:val="0"/>
      <w:bCs w:val="0"/>
      <w:i w:val="0"/>
      <w:iCs w:val="0"/>
      <w:color w:val="000000"/>
    </w:rPr>
  </w:style>
  <w:style w:type="character" w:customStyle="1" w:styleId="WW8Num5z2">
    <w:name w:val="WW8Num5z2"/>
    <w:rsid w:val="006D21A4"/>
    <w:rPr>
      <w:b w:val="0"/>
      <w:bCs w:val="0"/>
      <w:i w:val="0"/>
      <w:iCs w:val="0"/>
    </w:rPr>
  </w:style>
  <w:style w:type="character" w:customStyle="1" w:styleId="WW8Num6z3">
    <w:name w:val="WW8Num6z3"/>
    <w:rsid w:val="006D21A4"/>
    <w:rPr>
      <w:rFonts w:ascii="Times New Roman" w:eastAsia="Times New Roman" w:hAnsi="Times New Roman" w:cs="Times New Roman" w:hint="default"/>
    </w:rPr>
  </w:style>
  <w:style w:type="character" w:customStyle="1" w:styleId="WW8Num7z0">
    <w:name w:val="WW8Num7z0"/>
    <w:rsid w:val="006D21A4"/>
    <w:rPr>
      <w:rFonts w:ascii="Times New Roman" w:eastAsia="Times New Roman" w:hAnsi="Times New Roman" w:cs="Times New Roman" w:hint="default"/>
      <w:b w:val="0"/>
      <w:bCs w:val="0"/>
      <w:color w:val="000000"/>
    </w:rPr>
  </w:style>
  <w:style w:type="character" w:customStyle="1" w:styleId="WW8Num10z0">
    <w:name w:val="WW8Num10z0"/>
    <w:rsid w:val="006D21A4"/>
    <w:rPr>
      <w:b/>
      <w:bCs w:val="0"/>
    </w:rPr>
  </w:style>
  <w:style w:type="character" w:customStyle="1" w:styleId="WW8Num11z0">
    <w:name w:val="WW8Num11z0"/>
    <w:rsid w:val="006D21A4"/>
    <w:rPr>
      <w:rFonts w:ascii="Wingdings" w:hAnsi="Wingdings" w:hint="default"/>
    </w:rPr>
  </w:style>
  <w:style w:type="character" w:customStyle="1" w:styleId="WW8Num11z1">
    <w:name w:val="WW8Num11z1"/>
    <w:rsid w:val="006D21A4"/>
    <w:rPr>
      <w:rFonts w:ascii="Courier New" w:hAnsi="Courier New" w:cs="Courier New" w:hint="default"/>
    </w:rPr>
  </w:style>
  <w:style w:type="character" w:customStyle="1" w:styleId="WW8Num11z3">
    <w:name w:val="WW8Num11z3"/>
    <w:rsid w:val="006D21A4"/>
    <w:rPr>
      <w:rFonts w:ascii="Symbol" w:hAnsi="Symbol" w:hint="default"/>
    </w:rPr>
  </w:style>
  <w:style w:type="character" w:customStyle="1" w:styleId="WW8Num14z0">
    <w:name w:val="WW8Num14z0"/>
    <w:rsid w:val="006D21A4"/>
    <w:rPr>
      <w:b/>
      <w:bCs w:val="0"/>
    </w:rPr>
  </w:style>
  <w:style w:type="character" w:customStyle="1" w:styleId="WW8Num14z1">
    <w:name w:val="WW8Num14z1"/>
    <w:rsid w:val="006D21A4"/>
    <w:rPr>
      <w:b w:val="0"/>
      <w:bCs w:val="0"/>
      <w:sz w:val="22"/>
      <w:szCs w:val="22"/>
    </w:rPr>
  </w:style>
  <w:style w:type="character" w:customStyle="1" w:styleId="WW8Num14z2">
    <w:name w:val="WW8Num14z2"/>
    <w:rsid w:val="006D21A4"/>
    <w:rPr>
      <w:b w:val="0"/>
      <w:bCs w:val="0"/>
    </w:rPr>
  </w:style>
  <w:style w:type="character" w:customStyle="1" w:styleId="WW8Num16z0">
    <w:name w:val="WW8Num16z0"/>
    <w:rsid w:val="006D21A4"/>
    <w:rPr>
      <w:rFonts w:ascii="Symbol" w:hAnsi="Symbol" w:cs="Symbol" w:hint="default"/>
    </w:rPr>
  </w:style>
  <w:style w:type="character" w:customStyle="1" w:styleId="WW8Num16z1">
    <w:name w:val="WW8Num16z1"/>
    <w:rsid w:val="006D21A4"/>
    <w:rPr>
      <w:rFonts w:ascii="Courier New" w:hAnsi="Courier New" w:cs="Courier New" w:hint="default"/>
    </w:rPr>
  </w:style>
  <w:style w:type="character" w:customStyle="1" w:styleId="WW8Num16z2">
    <w:name w:val="WW8Num16z2"/>
    <w:rsid w:val="006D21A4"/>
    <w:rPr>
      <w:rFonts w:ascii="Wingdings" w:hAnsi="Wingdings" w:cs="Wingdings" w:hint="default"/>
    </w:rPr>
  </w:style>
  <w:style w:type="character" w:customStyle="1" w:styleId="WW8Num17z0">
    <w:name w:val="WW8Num17z0"/>
    <w:rsid w:val="006D21A4"/>
    <w:rPr>
      <w:rFonts w:ascii="Wingdings" w:hAnsi="Wingdings" w:hint="default"/>
    </w:rPr>
  </w:style>
  <w:style w:type="character" w:customStyle="1" w:styleId="WW8Num17z1">
    <w:name w:val="WW8Num17z1"/>
    <w:rsid w:val="006D21A4"/>
    <w:rPr>
      <w:rFonts w:ascii="Courier New" w:hAnsi="Courier New" w:cs="Courier New" w:hint="default"/>
    </w:rPr>
  </w:style>
  <w:style w:type="character" w:customStyle="1" w:styleId="WW8Num17z3">
    <w:name w:val="WW8Num17z3"/>
    <w:rsid w:val="006D21A4"/>
    <w:rPr>
      <w:rFonts w:ascii="Symbol" w:hAnsi="Symbol" w:hint="default"/>
    </w:rPr>
  </w:style>
  <w:style w:type="character" w:customStyle="1" w:styleId="WW8Num22z0">
    <w:name w:val="WW8Num22z0"/>
    <w:rsid w:val="006D21A4"/>
    <w:rPr>
      <w:b w:val="0"/>
      <w:bCs w:val="0"/>
    </w:rPr>
  </w:style>
  <w:style w:type="character" w:customStyle="1" w:styleId="WW8Num22z1">
    <w:name w:val="WW8Num22z1"/>
    <w:rsid w:val="006D21A4"/>
    <w:rPr>
      <w:rFonts w:ascii="Symbol" w:hAnsi="Symbol" w:hint="default"/>
      <w:b w:val="0"/>
      <w:bCs w:val="0"/>
      <w:i w:val="0"/>
      <w:iCs w:val="0"/>
    </w:rPr>
  </w:style>
  <w:style w:type="character" w:customStyle="1" w:styleId="WW8Num22z2">
    <w:name w:val="WW8Num22z2"/>
    <w:rsid w:val="006D21A4"/>
    <w:rPr>
      <w:rFonts w:ascii="Times New Roman" w:eastAsia="Times New Roman" w:hAnsi="Times New Roman" w:cs="Times New Roman" w:hint="default"/>
      <w:b w:val="0"/>
      <w:bCs w:val="0"/>
    </w:rPr>
  </w:style>
  <w:style w:type="character" w:customStyle="1" w:styleId="WW8Num26z0">
    <w:name w:val="WW8Num26z0"/>
    <w:rsid w:val="006D21A4"/>
    <w:rPr>
      <w:rFonts w:ascii="Times New Roman" w:eastAsia="Times New Roman" w:hAnsi="Times New Roman" w:cs="Times New Roman" w:hint="default"/>
    </w:rPr>
  </w:style>
  <w:style w:type="character" w:customStyle="1" w:styleId="WW8Num26z1">
    <w:name w:val="WW8Num26z1"/>
    <w:rsid w:val="006D21A4"/>
    <w:rPr>
      <w:rFonts w:ascii="Courier New" w:hAnsi="Courier New" w:cs="Courier New" w:hint="default"/>
    </w:rPr>
  </w:style>
  <w:style w:type="character" w:customStyle="1" w:styleId="WW8Num26z2">
    <w:name w:val="WW8Num26z2"/>
    <w:rsid w:val="006D21A4"/>
    <w:rPr>
      <w:rFonts w:ascii="Wingdings" w:hAnsi="Wingdings" w:hint="default"/>
    </w:rPr>
  </w:style>
  <w:style w:type="character" w:customStyle="1" w:styleId="WW8Num26z3">
    <w:name w:val="WW8Num26z3"/>
    <w:rsid w:val="006D21A4"/>
    <w:rPr>
      <w:rFonts w:ascii="Symbol" w:hAnsi="Symbol" w:hint="default"/>
    </w:rPr>
  </w:style>
  <w:style w:type="character" w:customStyle="1" w:styleId="WW8Num28z0">
    <w:name w:val="WW8Num28z0"/>
    <w:rsid w:val="006D21A4"/>
    <w:rPr>
      <w:b/>
      <w:bCs/>
    </w:rPr>
  </w:style>
  <w:style w:type="character" w:customStyle="1" w:styleId="Standardnpsmoodstavce1">
    <w:name w:val="Standardní písmo odstavce1"/>
    <w:rsid w:val="006D21A4"/>
  </w:style>
  <w:style w:type="character" w:customStyle="1" w:styleId="PsacstrojHTML1">
    <w:name w:val="Psací stroj HTML1"/>
    <w:basedOn w:val="Standardnpsmoodstavce1"/>
    <w:rsid w:val="006D21A4"/>
    <w:rPr>
      <w:rFonts w:ascii="Courier New" w:eastAsia="Times New Roman" w:hAnsi="Courier New" w:cs="Courier New" w:hint="default"/>
      <w:sz w:val="20"/>
      <w:szCs w:val="20"/>
    </w:rPr>
  </w:style>
  <w:style w:type="character" w:customStyle="1" w:styleId="Internetlink">
    <w:name w:val="Internet link"/>
    <w:basedOn w:val="Standardnpsmoodstavce1"/>
    <w:rsid w:val="006D21A4"/>
    <w:rPr>
      <w:color w:val="0000FF"/>
      <w:u w:val="single"/>
    </w:rPr>
  </w:style>
  <w:style w:type="character" w:customStyle="1" w:styleId="Znakapoznmky">
    <w:name w:val="Značka poznámky"/>
    <w:basedOn w:val="Standardnpsmoodstavce1"/>
    <w:rsid w:val="006D21A4"/>
    <w:rPr>
      <w:sz w:val="16"/>
      <w:szCs w:val="16"/>
    </w:rPr>
  </w:style>
  <w:style w:type="character" w:customStyle="1" w:styleId="VisitedInternetLink">
    <w:name w:val="Visited Internet Link"/>
    <w:basedOn w:val="Standardnpsmoodstavce1"/>
    <w:rsid w:val="006D21A4"/>
    <w:rPr>
      <w:color w:val="800080"/>
      <w:u w:val="single"/>
    </w:rPr>
  </w:style>
  <w:style w:type="character" w:customStyle="1" w:styleId="NumberingSymbols">
    <w:name w:val="Numbering Symbols"/>
    <w:rsid w:val="006D21A4"/>
  </w:style>
  <w:style w:type="character" w:customStyle="1" w:styleId="BulletSymbols">
    <w:name w:val="Bullet Symbols"/>
    <w:rsid w:val="006D21A4"/>
    <w:rPr>
      <w:rFonts w:ascii="OpenSymbol" w:eastAsia="OpenSymbol" w:hAnsi="OpenSymbol" w:cs="OpenSymbol" w:hint="default"/>
    </w:rPr>
  </w:style>
  <w:style w:type="character" w:customStyle="1" w:styleId="hps">
    <w:name w:val="hps"/>
    <w:basedOn w:val="Predvolenpsmoodseku"/>
    <w:rsid w:val="006D21A4"/>
  </w:style>
  <w:style w:type="character" w:customStyle="1" w:styleId="longtext">
    <w:name w:val="long_text"/>
    <w:basedOn w:val="Predvolenpsmoodseku"/>
    <w:rsid w:val="006D21A4"/>
  </w:style>
  <w:style w:type="character" w:customStyle="1" w:styleId="producttaxprice1">
    <w:name w:val="producttaxprice1"/>
    <w:rsid w:val="006D21A4"/>
    <w:rPr>
      <w:vanish/>
      <w:webHidden w:val="0"/>
      <w:shd w:val="clear" w:color="auto" w:fill="000000"/>
      <w:specVanish/>
    </w:rPr>
  </w:style>
  <w:style w:type="character" w:customStyle="1" w:styleId="Zkladntext22">
    <w:name w:val="Základný text (2)"/>
    <w:basedOn w:val="Zkladntext20"/>
    <w:uiPriority w:val="99"/>
    <w:rsid w:val="006D21A4"/>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character" w:customStyle="1" w:styleId="Poznmkapodiarou0">
    <w:name w:val="Poznámka pod čiarou"/>
    <w:basedOn w:val="Poznmkapodiarou"/>
    <w:uiPriority w:val="99"/>
    <w:rsid w:val="006D21A4"/>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character" w:customStyle="1" w:styleId="Poznmkapodiarou9">
    <w:name w:val="Poznámka pod čiarou + 9"/>
    <w:aliases w:val="5 bodov"/>
    <w:basedOn w:val="Poznmkapodiarou"/>
    <w:uiPriority w:val="99"/>
    <w:rsid w:val="006D21A4"/>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character" w:customStyle="1" w:styleId="OdsekzoznamuChar1">
    <w:name w:val="Odsek zoznamu Char1"/>
    <w:uiPriority w:val="99"/>
    <w:locked/>
    <w:rsid w:val="006D21A4"/>
    <w:rPr>
      <w:noProof/>
      <w:sz w:val="24"/>
    </w:rPr>
  </w:style>
  <w:style w:type="character" w:customStyle="1" w:styleId="FontStyle24">
    <w:name w:val="Font Style24"/>
    <w:basedOn w:val="Predvolenpsmoodseku"/>
    <w:uiPriority w:val="99"/>
    <w:rsid w:val="006D21A4"/>
    <w:rPr>
      <w:rFonts w:ascii="Arial Narrow" w:hAnsi="Arial Narrow" w:cs="Arial Narrow" w:hint="default"/>
      <w:sz w:val="20"/>
      <w:szCs w:val="20"/>
    </w:rPr>
  </w:style>
  <w:style w:type="character" w:customStyle="1" w:styleId="FontStyle25">
    <w:name w:val="Font Style25"/>
    <w:basedOn w:val="Predvolenpsmoodseku"/>
    <w:uiPriority w:val="99"/>
    <w:rsid w:val="006D21A4"/>
    <w:rPr>
      <w:rFonts w:ascii="Arial Narrow" w:hAnsi="Arial Narrow" w:cs="Arial Narrow" w:hint="default"/>
      <w:b/>
      <w:bCs/>
      <w:sz w:val="20"/>
      <w:szCs w:val="20"/>
    </w:rPr>
  </w:style>
  <w:style w:type="table" w:styleId="Mriekatabuky">
    <w:name w:val="Table Grid"/>
    <w:basedOn w:val="Normlnatabuka"/>
    <w:uiPriority w:val="59"/>
    <w:rsid w:val="006D21A4"/>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6D21A4"/>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Standard"/>
    <w:unhideWhenUsed/>
    <w:qFormat/>
    <w:rsid w:val="006D21A4"/>
    <w:pPr>
      <w:suppressLineNumbers/>
      <w:spacing w:before="120" w:after="120"/>
    </w:pPr>
    <w:rPr>
      <w:rFonts w:cs="Mangal"/>
      <w:i/>
      <w:iCs/>
    </w:rPr>
  </w:style>
  <w:style w:type="paragraph" w:styleId="Zoznam">
    <w:name w:val="List"/>
    <w:basedOn w:val="Textbody"/>
    <w:unhideWhenUsed/>
    <w:rsid w:val="006D21A4"/>
    <w:pPr>
      <w:suppressAutoHyphens/>
      <w:jc w:val="both"/>
    </w:pPr>
    <w:rPr>
      <w:rFonts w:cs="Mangal"/>
      <w:kern w:val="3"/>
      <w:lang w:eastAsia="zh-CN"/>
    </w:rPr>
  </w:style>
  <w:style w:type="numbering" w:customStyle="1" w:styleId="WW8Num6">
    <w:name w:val="WW8Num6"/>
    <w:rsid w:val="006D21A4"/>
    <w:pPr>
      <w:numPr>
        <w:numId w:val="3"/>
      </w:numPr>
    </w:pPr>
  </w:style>
  <w:style w:type="numbering" w:customStyle="1" w:styleId="WW8Num12">
    <w:name w:val="WW8Num12"/>
    <w:rsid w:val="006D21A4"/>
    <w:pPr>
      <w:numPr>
        <w:numId w:val="4"/>
      </w:numPr>
    </w:pPr>
  </w:style>
  <w:style w:type="numbering" w:styleId="111111">
    <w:name w:val="Outline List 2"/>
    <w:basedOn w:val="Bezzoznamu"/>
    <w:unhideWhenUsed/>
    <w:rsid w:val="006D21A4"/>
    <w:pPr>
      <w:numPr>
        <w:numId w:val="5"/>
      </w:numPr>
    </w:pPr>
  </w:style>
  <w:style w:type="numbering" w:customStyle="1" w:styleId="WW8Num23">
    <w:name w:val="WW8Num23"/>
    <w:rsid w:val="006D21A4"/>
    <w:pPr>
      <w:numPr>
        <w:numId w:val="6"/>
      </w:numPr>
    </w:pPr>
  </w:style>
  <w:style w:type="numbering" w:customStyle="1" w:styleId="WW8Num10">
    <w:name w:val="WW8Num10"/>
    <w:rsid w:val="006D21A4"/>
    <w:pPr>
      <w:numPr>
        <w:numId w:val="7"/>
      </w:numPr>
    </w:pPr>
  </w:style>
  <w:style w:type="numbering" w:customStyle="1" w:styleId="WW8Num4">
    <w:name w:val="WW8Num4"/>
    <w:rsid w:val="006D21A4"/>
    <w:pPr>
      <w:numPr>
        <w:numId w:val="8"/>
      </w:numPr>
    </w:pPr>
  </w:style>
  <w:style w:type="numbering" w:customStyle="1" w:styleId="tl2">
    <w:name w:val="Štýl2"/>
    <w:uiPriority w:val="99"/>
    <w:rsid w:val="006D21A4"/>
  </w:style>
  <w:style w:type="numbering" w:customStyle="1" w:styleId="WW8Num25">
    <w:name w:val="WW8Num25"/>
    <w:rsid w:val="006D21A4"/>
  </w:style>
  <w:style w:type="numbering" w:customStyle="1" w:styleId="WW8Num1">
    <w:name w:val="WW8Num1"/>
    <w:rsid w:val="006D21A4"/>
    <w:pPr>
      <w:numPr>
        <w:numId w:val="11"/>
      </w:numPr>
    </w:pPr>
  </w:style>
  <w:style w:type="numbering" w:customStyle="1" w:styleId="WW8Num3">
    <w:name w:val="WW8Num3"/>
    <w:rsid w:val="006D21A4"/>
    <w:pPr>
      <w:numPr>
        <w:numId w:val="12"/>
      </w:numPr>
    </w:pPr>
  </w:style>
  <w:style w:type="numbering" w:customStyle="1" w:styleId="WW8Num16">
    <w:name w:val="WW8Num16"/>
    <w:rsid w:val="006D21A4"/>
    <w:pPr>
      <w:numPr>
        <w:numId w:val="13"/>
      </w:numPr>
    </w:pPr>
  </w:style>
  <w:style w:type="numbering" w:customStyle="1" w:styleId="WW8Num24">
    <w:name w:val="WW8Num24"/>
    <w:rsid w:val="006D21A4"/>
  </w:style>
  <w:style w:type="numbering" w:customStyle="1" w:styleId="WW8Num18">
    <w:name w:val="WW8Num18"/>
    <w:rsid w:val="006D21A4"/>
    <w:pPr>
      <w:numPr>
        <w:numId w:val="15"/>
      </w:numPr>
    </w:pPr>
  </w:style>
  <w:style w:type="numbering" w:customStyle="1" w:styleId="WW8Num9">
    <w:name w:val="WW8Num9"/>
    <w:rsid w:val="006D21A4"/>
  </w:style>
  <w:style w:type="numbering" w:customStyle="1" w:styleId="WW8Num27">
    <w:name w:val="WW8Num27"/>
    <w:rsid w:val="006D21A4"/>
  </w:style>
  <w:style w:type="numbering" w:customStyle="1" w:styleId="WWNum69">
    <w:name w:val="WWNum69"/>
    <w:rsid w:val="006D21A4"/>
  </w:style>
  <w:style w:type="numbering" w:customStyle="1" w:styleId="WWNum70">
    <w:name w:val="WWNum70"/>
    <w:rsid w:val="006D21A4"/>
    <w:pPr>
      <w:numPr>
        <w:numId w:val="19"/>
      </w:numPr>
    </w:pPr>
  </w:style>
  <w:style w:type="numbering" w:customStyle="1" w:styleId="WW8Num5">
    <w:name w:val="WW8Num5"/>
    <w:rsid w:val="006D21A4"/>
    <w:pPr>
      <w:numPr>
        <w:numId w:val="20"/>
      </w:numPr>
    </w:pPr>
  </w:style>
  <w:style w:type="numbering" w:customStyle="1" w:styleId="tl1">
    <w:name w:val="Štýl1"/>
    <w:rsid w:val="006D21A4"/>
    <w:pPr>
      <w:numPr>
        <w:numId w:val="21"/>
      </w:numPr>
    </w:pPr>
  </w:style>
  <w:style w:type="numbering" w:customStyle="1" w:styleId="WW8Num21">
    <w:name w:val="WW8Num21"/>
    <w:rsid w:val="006D21A4"/>
  </w:style>
  <w:style w:type="numbering" w:customStyle="1" w:styleId="WW8Num26">
    <w:name w:val="WW8Num26"/>
    <w:rsid w:val="006D21A4"/>
  </w:style>
  <w:style w:type="numbering" w:customStyle="1" w:styleId="WW8Num29">
    <w:name w:val="WW8Num29"/>
    <w:rsid w:val="006D21A4"/>
    <w:pPr>
      <w:numPr>
        <w:numId w:val="24"/>
      </w:numPr>
    </w:pPr>
  </w:style>
  <w:style w:type="numbering" w:customStyle="1" w:styleId="WW8Num2">
    <w:name w:val="WW8Num2"/>
    <w:rsid w:val="006D21A4"/>
    <w:pPr>
      <w:numPr>
        <w:numId w:val="25"/>
      </w:numPr>
    </w:pPr>
  </w:style>
  <w:style w:type="numbering" w:customStyle="1" w:styleId="WW8Num7">
    <w:name w:val="WW8Num7"/>
    <w:rsid w:val="006D21A4"/>
    <w:pPr>
      <w:numPr>
        <w:numId w:val="26"/>
      </w:numPr>
    </w:pPr>
  </w:style>
  <w:style w:type="numbering" w:customStyle="1" w:styleId="WW8Num30">
    <w:name w:val="WW8Num30"/>
    <w:rsid w:val="006D21A4"/>
    <w:pPr>
      <w:numPr>
        <w:numId w:val="27"/>
      </w:numPr>
    </w:pPr>
  </w:style>
  <w:style w:type="numbering" w:customStyle="1" w:styleId="WW8Num13">
    <w:name w:val="WW8Num13"/>
    <w:rsid w:val="006D21A4"/>
    <w:pPr>
      <w:numPr>
        <w:numId w:val="28"/>
      </w:numPr>
    </w:pPr>
  </w:style>
  <w:style w:type="numbering" w:customStyle="1" w:styleId="WW8Num22">
    <w:name w:val="WW8Num22"/>
    <w:rsid w:val="006D21A4"/>
    <w:pPr>
      <w:numPr>
        <w:numId w:val="29"/>
      </w:numPr>
    </w:pPr>
  </w:style>
  <w:style w:type="numbering" w:customStyle="1" w:styleId="WW8Num8">
    <w:name w:val="WW8Num8"/>
    <w:rsid w:val="006D21A4"/>
    <w:pPr>
      <w:numPr>
        <w:numId w:val="30"/>
      </w:numPr>
    </w:pPr>
  </w:style>
  <w:style w:type="numbering" w:customStyle="1" w:styleId="WW8Num14">
    <w:name w:val="WW8Num14"/>
    <w:rsid w:val="006D21A4"/>
    <w:pPr>
      <w:numPr>
        <w:numId w:val="31"/>
      </w:numPr>
    </w:pPr>
  </w:style>
  <w:style w:type="numbering" w:customStyle="1" w:styleId="WW8Num28">
    <w:name w:val="WW8Num28"/>
    <w:rsid w:val="006D21A4"/>
    <w:pPr>
      <w:numPr>
        <w:numId w:val="32"/>
      </w:numPr>
    </w:pPr>
  </w:style>
  <w:style w:type="numbering" w:customStyle="1" w:styleId="WW8Num11">
    <w:name w:val="WW8Num11"/>
    <w:rsid w:val="006D21A4"/>
    <w:pPr>
      <w:numPr>
        <w:numId w:val="33"/>
      </w:numPr>
    </w:pPr>
  </w:style>
  <w:style w:type="numbering" w:customStyle="1" w:styleId="WW8Num15">
    <w:name w:val="WW8Num15"/>
    <w:rsid w:val="006D21A4"/>
    <w:pPr>
      <w:numPr>
        <w:numId w:val="34"/>
      </w:numPr>
    </w:pPr>
  </w:style>
  <w:style w:type="numbering" w:customStyle="1" w:styleId="WWNum71">
    <w:name w:val="WWNum71"/>
    <w:rsid w:val="006D21A4"/>
    <w:pPr>
      <w:numPr>
        <w:numId w:val="35"/>
      </w:numPr>
    </w:pPr>
  </w:style>
  <w:style w:type="numbering" w:customStyle="1" w:styleId="WW8Num20">
    <w:name w:val="WW8Num20"/>
    <w:rsid w:val="006D21A4"/>
    <w:pPr>
      <w:numPr>
        <w:numId w:val="36"/>
      </w:numPr>
    </w:pPr>
  </w:style>
  <w:style w:type="numbering" w:customStyle="1" w:styleId="WW8Num17">
    <w:name w:val="WW8Num17"/>
    <w:rsid w:val="006D21A4"/>
    <w:pPr>
      <w:numPr>
        <w:numId w:val="37"/>
      </w:numPr>
    </w:pPr>
  </w:style>
  <w:style w:type="numbering" w:customStyle="1" w:styleId="WW8Num19">
    <w:name w:val="WW8Num19"/>
    <w:rsid w:val="006D21A4"/>
    <w:pPr>
      <w:numPr>
        <w:numId w:val="38"/>
      </w:numPr>
    </w:pPr>
  </w:style>
  <w:style w:type="paragraph" w:customStyle="1" w:styleId="Style3">
    <w:name w:val="Style3"/>
    <w:basedOn w:val="Normlny"/>
    <w:uiPriority w:val="99"/>
    <w:rsid w:val="008F4984"/>
    <w:pPr>
      <w:widowControl w:val="0"/>
      <w:autoSpaceDE w:val="0"/>
      <w:adjustRightInd w:val="0"/>
    </w:pPr>
    <w:rPr>
      <w:rFonts w:ascii="Arial Narrow" w:hAnsi="Arial Narrow"/>
    </w:rPr>
  </w:style>
  <w:style w:type="character" w:customStyle="1" w:styleId="FontStyle27">
    <w:name w:val="Font Style27"/>
    <w:basedOn w:val="Predvolenpsmoodseku"/>
    <w:uiPriority w:val="99"/>
    <w:rsid w:val="008F4984"/>
    <w:rPr>
      <w:rFonts w:ascii="Arial Narrow" w:hAnsi="Arial Narrow" w:cs="Arial Narrow" w:hint="default"/>
      <w:i/>
      <w:iCs/>
      <w:sz w:val="20"/>
      <w:szCs w:val="20"/>
    </w:rPr>
  </w:style>
  <w:style w:type="character" w:customStyle="1" w:styleId="FontStyle26">
    <w:name w:val="Font Style26"/>
    <w:uiPriority w:val="99"/>
    <w:rsid w:val="008F4984"/>
    <w:rPr>
      <w:rFonts w:ascii="Arial Narrow" w:hAnsi="Arial Narrow" w:cs="Arial Narrow" w:hint="default"/>
      <w:i/>
      <w:iCs/>
      <w:sz w:val="20"/>
      <w:szCs w:val="20"/>
    </w:rPr>
  </w:style>
  <w:style w:type="table" w:customStyle="1" w:styleId="Mriekatabuky2">
    <w:name w:val="Mriežka tabuľky2"/>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99"/>
    <w:rsid w:val="00A13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8">
    <w:name w:val="Štýl8"/>
    <w:uiPriority w:val="99"/>
    <w:rsid w:val="00AC71D7"/>
    <w:pPr>
      <w:numPr>
        <w:numId w:val="39"/>
      </w:numPr>
    </w:pPr>
  </w:style>
  <w:style w:type="numbering" w:customStyle="1" w:styleId="WW8Num191">
    <w:name w:val="WW8Num191"/>
    <w:rsid w:val="00935EE8"/>
    <w:pPr>
      <w:numPr>
        <w:numId w:val="50"/>
      </w:numPr>
    </w:pPr>
  </w:style>
  <w:style w:type="paragraph" w:styleId="Textpoznmkypodiarou">
    <w:name w:val="footnote text"/>
    <w:basedOn w:val="Normlny"/>
    <w:link w:val="TextpoznmkypodiarouChar"/>
    <w:semiHidden/>
    <w:unhideWhenUsed/>
    <w:rsid w:val="003019C7"/>
    <w:pPr>
      <w:autoSpaceDN/>
    </w:pPr>
    <w:rPr>
      <w:sz w:val="20"/>
      <w:szCs w:val="20"/>
    </w:rPr>
  </w:style>
  <w:style w:type="character" w:customStyle="1" w:styleId="TextpoznmkypodiarouChar">
    <w:name w:val="Text poznámky pod čiarou Char"/>
    <w:basedOn w:val="Predvolenpsmoodseku"/>
    <w:link w:val="Textpoznmkypodiarou"/>
    <w:semiHidden/>
    <w:rsid w:val="003019C7"/>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3019C7"/>
    <w:rPr>
      <w:vertAlign w:val="superscript"/>
    </w:rPr>
  </w:style>
  <w:style w:type="paragraph" w:customStyle="1" w:styleId="xl108">
    <w:name w:val="xl108"/>
    <w:basedOn w:val="Normlny"/>
    <w:rsid w:val="006E60D1"/>
    <w:pPr>
      <w:pBdr>
        <w:top w:val="single" w:sz="4" w:space="0" w:color="auto"/>
        <w:left w:val="single" w:sz="4" w:space="0" w:color="auto"/>
        <w:bottom w:val="single" w:sz="4" w:space="0" w:color="auto"/>
        <w:right w:val="single" w:sz="4" w:space="0" w:color="auto"/>
      </w:pBdr>
      <w:autoSpaceDN/>
      <w:spacing w:before="100" w:beforeAutospacing="1" w:after="100" w:afterAutospacing="1"/>
      <w:ind w:right="-170"/>
      <w:textAlignment w:val="center"/>
    </w:pPr>
    <w:rPr>
      <w:rFonts w:ascii="Arial" w:eastAsia="Calibri" w:hAnsi="Arial" w:cs="Arial"/>
      <w:sz w:val="12"/>
      <w:szCs w:val="12"/>
    </w:rPr>
  </w:style>
  <w:style w:type="character" w:styleId="slostrany">
    <w:name w:val="page number"/>
    <w:basedOn w:val="Predvolenpsmoodseku"/>
    <w:uiPriority w:val="99"/>
    <w:rsid w:val="00573FB1"/>
  </w:style>
  <w:style w:type="character" w:styleId="Zvraznenie">
    <w:name w:val="Emphasis"/>
    <w:basedOn w:val="Predvolenpsmoodseku"/>
    <w:uiPriority w:val="20"/>
    <w:qFormat/>
    <w:rsid w:val="00573FB1"/>
    <w:rPr>
      <w:i/>
      <w:iCs/>
    </w:rPr>
  </w:style>
  <w:style w:type="character" w:styleId="PremennHTML">
    <w:name w:val="HTML Variable"/>
    <w:basedOn w:val="Predvolenpsmoodseku"/>
    <w:uiPriority w:val="99"/>
    <w:unhideWhenUsed/>
    <w:rsid w:val="00573FB1"/>
    <w:rPr>
      <w:b/>
      <w:bCs/>
      <w:i w:val="0"/>
      <w:iCs w:val="0"/>
    </w:rPr>
  </w:style>
  <w:style w:type="character" w:customStyle="1" w:styleId="apple-converted-space">
    <w:name w:val="apple-converted-space"/>
    <w:basedOn w:val="Predvolenpsmoodseku"/>
    <w:rsid w:val="00573FB1"/>
  </w:style>
  <w:style w:type="paragraph" w:customStyle="1" w:styleId="Normln1">
    <w:name w:val="Normální1"/>
    <w:rsid w:val="00573FB1"/>
    <w:pPr>
      <w:suppressAutoHyphens/>
      <w:autoSpaceDN w:val="0"/>
      <w:spacing w:after="0" w:line="240" w:lineRule="auto"/>
      <w:textAlignment w:val="baseline"/>
    </w:pPr>
    <w:rPr>
      <w:rFonts w:ascii="Times New Roman" w:eastAsia="Times New Roman" w:hAnsi="Times New Roman" w:cs="Times New Roman"/>
      <w:sz w:val="24"/>
      <w:szCs w:val="24"/>
      <w:lang w:eastAsia="sk-SK"/>
    </w:rPr>
  </w:style>
  <w:style w:type="character" w:customStyle="1" w:styleId="Standardnpsmoodstavce2">
    <w:name w:val="Standardní písmo odstavce2"/>
    <w:rsid w:val="00573FB1"/>
  </w:style>
  <w:style w:type="numbering" w:customStyle="1" w:styleId="WW8Num281">
    <w:name w:val="WW8Num281"/>
    <w:rsid w:val="00573FB1"/>
    <w:pPr>
      <w:numPr>
        <w:numId w:val="41"/>
      </w:numPr>
    </w:pPr>
  </w:style>
  <w:style w:type="character" w:customStyle="1" w:styleId="highlight1">
    <w:name w:val="highlight1"/>
    <w:basedOn w:val="Predvolenpsmoodseku"/>
    <w:rsid w:val="00573FB1"/>
    <w:rPr>
      <w:shd w:val="clear" w:color="auto" w:fill="FFFF00"/>
    </w:rPr>
  </w:style>
  <w:style w:type="character" w:customStyle="1" w:styleId="HlavikaChar2">
    <w:name w:val="Hlavička Char2"/>
    <w:aliases w:val="Hlavička Char Char"/>
    <w:basedOn w:val="Predvolenpsmoodseku"/>
    <w:uiPriority w:val="99"/>
    <w:locked/>
    <w:rsid w:val="00573FB1"/>
    <w:rPr>
      <w:rFonts w:cs="Times New Roman"/>
      <w:noProof/>
      <w:sz w:val="24"/>
    </w:rPr>
  </w:style>
  <w:style w:type="character" w:customStyle="1" w:styleId="BalloonTextChar">
    <w:name w:val="Balloon Text Char"/>
    <w:basedOn w:val="Predvolenpsmoodseku"/>
    <w:uiPriority w:val="99"/>
    <w:semiHidden/>
    <w:locked/>
    <w:rsid w:val="00573FB1"/>
    <w:rPr>
      <w:rFonts w:ascii="Tahoma" w:hAnsi="Tahoma" w:cs="Times New Roman"/>
      <w:sz w:val="16"/>
      <w:lang w:eastAsia="sk-SK"/>
    </w:rPr>
  </w:style>
  <w:style w:type="character" w:customStyle="1" w:styleId="CommentSubjectChar">
    <w:name w:val="Comment Subject Char"/>
    <w:basedOn w:val="TextkomentraChar"/>
    <w:uiPriority w:val="99"/>
    <w:semiHidden/>
    <w:locked/>
    <w:rsid w:val="00573FB1"/>
    <w:rPr>
      <w:rFonts w:ascii="Times New Roman" w:eastAsia="Batang" w:hAnsi="Times New Roman" w:cs="Times New Roman"/>
      <w:b/>
      <w:sz w:val="20"/>
      <w:szCs w:val="20"/>
      <w:lang w:eastAsia="sk-SK"/>
    </w:rPr>
  </w:style>
  <w:style w:type="character" w:customStyle="1" w:styleId="Nadpis2Char1">
    <w:name w:val="Nadpis 2 Char1"/>
    <w:aliases w:val="Char Char1"/>
    <w:basedOn w:val="Predvolenpsmoodseku"/>
    <w:uiPriority w:val="99"/>
    <w:semiHidden/>
    <w:rsid w:val="00573FB1"/>
    <w:rPr>
      <w:rFonts w:ascii="Calibri Light" w:hAnsi="Calibri Light" w:cs="Times New Roman"/>
      <w:b/>
      <w:bCs/>
      <w:color w:val="5B9BD5"/>
      <w:sz w:val="26"/>
      <w:szCs w:val="26"/>
    </w:rPr>
  </w:style>
  <w:style w:type="paragraph" w:styleId="Register1">
    <w:name w:val="index 1"/>
    <w:basedOn w:val="Normlny"/>
    <w:next w:val="Normlny"/>
    <w:autoRedefine/>
    <w:uiPriority w:val="99"/>
    <w:rsid w:val="00573FB1"/>
    <w:pPr>
      <w:tabs>
        <w:tab w:val="right" w:leader="underscore" w:pos="9072"/>
      </w:tabs>
      <w:autoSpaceDE w:val="0"/>
      <w:ind w:left="72"/>
    </w:pPr>
    <w:rPr>
      <w:rFonts w:ascii="Arial" w:hAnsi="Arial" w:cs="Arial"/>
    </w:rPr>
  </w:style>
  <w:style w:type="paragraph" w:styleId="Textvysvetlivky">
    <w:name w:val="endnote text"/>
    <w:basedOn w:val="Normlny"/>
    <w:link w:val="TextvysvetlivkyChar"/>
    <w:uiPriority w:val="99"/>
    <w:rsid w:val="00573FB1"/>
    <w:pPr>
      <w:autoSpaceDE w:val="0"/>
      <w:spacing w:after="240"/>
      <w:jc w:val="both"/>
    </w:pPr>
    <w:rPr>
      <w:sz w:val="20"/>
      <w:szCs w:val="20"/>
      <w:lang w:val="fr-FR"/>
    </w:rPr>
  </w:style>
  <w:style w:type="character" w:customStyle="1" w:styleId="TextvysvetlivkyChar">
    <w:name w:val="Text vysvetlivky Char"/>
    <w:basedOn w:val="Predvolenpsmoodseku"/>
    <w:link w:val="Textvysvetlivky"/>
    <w:uiPriority w:val="99"/>
    <w:rsid w:val="00573FB1"/>
    <w:rPr>
      <w:rFonts w:ascii="Times New Roman" w:eastAsia="Times New Roman" w:hAnsi="Times New Roman" w:cs="Times New Roman"/>
      <w:sz w:val="20"/>
      <w:szCs w:val="20"/>
      <w:lang w:val="fr-FR" w:eastAsia="sk-SK"/>
    </w:rPr>
  </w:style>
  <w:style w:type="character" w:customStyle="1" w:styleId="EndnoteTextChar">
    <w:name w:val="Endnote Text Char"/>
    <w:basedOn w:val="Predvolenpsmoodseku"/>
    <w:uiPriority w:val="99"/>
    <w:semiHidden/>
    <w:locked/>
    <w:rsid w:val="00573FB1"/>
    <w:rPr>
      <w:rFonts w:ascii="Times New Roman" w:hAnsi="Times New Roman" w:cs="Times New Roman"/>
      <w:sz w:val="20"/>
      <w:lang w:val="fr-FR" w:eastAsia="sk-SK"/>
    </w:rPr>
  </w:style>
  <w:style w:type="paragraph" w:styleId="slovanzoznam">
    <w:name w:val="List Number"/>
    <w:basedOn w:val="Zkladntext"/>
    <w:rsid w:val="00573FB1"/>
    <w:pPr>
      <w:spacing w:after="120"/>
      <w:ind w:left="284" w:hanging="284"/>
    </w:pPr>
    <w:rPr>
      <w:rFonts w:ascii="Times New Roman" w:eastAsia="Times New Roman" w:hAnsi="Times New Roman" w:cs="Times New Roman"/>
      <w:szCs w:val="20"/>
      <w:lang w:eastAsia="cs-CZ"/>
    </w:rPr>
  </w:style>
  <w:style w:type="paragraph" w:styleId="slovanzoznam2">
    <w:name w:val="List Number 2"/>
    <w:basedOn w:val="Normlny"/>
    <w:uiPriority w:val="99"/>
    <w:rsid w:val="00573FB1"/>
    <w:pPr>
      <w:numPr>
        <w:numId w:val="42"/>
      </w:numPr>
    </w:pPr>
    <w:rPr>
      <w:szCs w:val="20"/>
    </w:rPr>
  </w:style>
  <w:style w:type="paragraph" w:styleId="Oznaitext">
    <w:name w:val="Block Text"/>
    <w:basedOn w:val="Normlny"/>
    <w:uiPriority w:val="99"/>
    <w:rsid w:val="00573FB1"/>
    <w:pPr>
      <w:spacing w:line="360" w:lineRule="auto"/>
      <w:ind w:left="3060" w:right="-108" w:hanging="3060"/>
    </w:pPr>
  </w:style>
  <w:style w:type="paragraph" w:customStyle="1" w:styleId="NAZACIATOK">
    <w:name w:val="NA_ZACIATOK"/>
    <w:uiPriority w:val="99"/>
    <w:rsid w:val="00573FB1"/>
    <w:pPr>
      <w:widowControl w:val="0"/>
      <w:autoSpaceDN w:val="0"/>
      <w:spacing w:after="0" w:line="240" w:lineRule="auto"/>
      <w:jc w:val="both"/>
    </w:pPr>
    <w:rPr>
      <w:rFonts w:ascii="Times New Roman" w:eastAsia="Times New Roman" w:hAnsi="Times New Roman" w:cs="Times New Roman"/>
      <w:color w:val="000000"/>
      <w:sz w:val="20"/>
      <w:szCs w:val="20"/>
      <w:lang w:eastAsia="cs-CZ"/>
    </w:rPr>
  </w:style>
  <w:style w:type="paragraph" w:customStyle="1" w:styleId="NormlnyWWW">
    <w:name w:val="Normálny (WWW)"/>
    <w:basedOn w:val="Normlny"/>
    <w:uiPriority w:val="99"/>
    <w:rsid w:val="00573FB1"/>
    <w:pPr>
      <w:spacing w:before="100" w:beforeAutospacing="1" w:after="100" w:afterAutospacing="1"/>
    </w:pPr>
    <w:rPr>
      <w:rFonts w:ascii="Arial Unicode MS" w:eastAsia="Arial Unicode MS" w:hAnsi="Arial Unicode MS"/>
      <w:color w:val="000000"/>
    </w:rPr>
  </w:style>
  <w:style w:type="paragraph" w:customStyle="1" w:styleId="Zkladntext1">
    <w:name w:val="Základný text1"/>
    <w:uiPriority w:val="99"/>
    <w:rsid w:val="00573FB1"/>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paragraph" w:customStyle="1" w:styleId="ODSAD">
    <w:name w:val="ODSAD"/>
    <w:basedOn w:val="Normlny"/>
    <w:uiPriority w:val="99"/>
    <w:rsid w:val="00573FB1"/>
    <w:pPr>
      <w:widowControl w:val="0"/>
      <w:tabs>
        <w:tab w:val="left" w:pos="454"/>
      </w:tabs>
      <w:autoSpaceDE w:val="0"/>
      <w:ind w:left="454" w:hanging="454"/>
      <w:jc w:val="both"/>
    </w:pPr>
    <w:rPr>
      <w:color w:val="000000"/>
      <w:sz w:val="20"/>
      <w:lang w:val="en-US"/>
    </w:rPr>
  </w:style>
  <w:style w:type="paragraph" w:customStyle="1" w:styleId="Normlny1">
    <w:name w:val="Normálny1"/>
    <w:basedOn w:val="Normlny"/>
    <w:uiPriority w:val="99"/>
    <w:rsid w:val="00573FB1"/>
    <w:pPr>
      <w:tabs>
        <w:tab w:val="left" w:pos="709"/>
      </w:tabs>
      <w:ind w:left="705" w:hanging="705"/>
      <w:jc w:val="both"/>
    </w:pPr>
    <w:rPr>
      <w:b/>
      <w:sz w:val="20"/>
      <w:lang w:val="en-GB"/>
    </w:rPr>
  </w:style>
  <w:style w:type="paragraph" w:customStyle="1" w:styleId="Zkladntext211">
    <w:name w:val="Základný text 21"/>
    <w:basedOn w:val="Normlny"/>
    <w:uiPriority w:val="99"/>
    <w:rsid w:val="00573FB1"/>
    <w:pPr>
      <w:overflowPunct w:val="0"/>
      <w:autoSpaceDE w:val="0"/>
      <w:adjustRightInd w:val="0"/>
      <w:spacing w:line="240" w:lineRule="exact"/>
      <w:jc w:val="both"/>
    </w:pPr>
    <w:rPr>
      <w:szCs w:val="20"/>
    </w:rPr>
  </w:style>
  <w:style w:type="paragraph" w:customStyle="1" w:styleId="Normlnywebov1">
    <w:name w:val="Normálny (webový)1"/>
    <w:basedOn w:val="Normlny"/>
    <w:uiPriority w:val="99"/>
    <w:rsid w:val="00573FB1"/>
    <w:pPr>
      <w:spacing w:before="100" w:after="100"/>
    </w:pPr>
    <w:rPr>
      <w:rFonts w:ascii="Arial Unicode MS" w:eastAsia="Arial Unicode MS"/>
      <w:szCs w:val="20"/>
      <w:lang w:val="cs-CZ" w:eastAsia="cs-CZ"/>
    </w:rPr>
  </w:style>
  <w:style w:type="paragraph" w:customStyle="1" w:styleId="CharCharChar">
    <w:name w:val="Char Char Char"/>
    <w:basedOn w:val="Normlny"/>
    <w:uiPriority w:val="99"/>
    <w:rsid w:val="00573FB1"/>
    <w:pPr>
      <w:spacing w:after="160" w:line="240" w:lineRule="exact"/>
    </w:pPr>
    <w:rPr>
      <w:rFonts w:ascii="Arial" w:hAnsi="Arial" w:cs="Arial"/>
      <w:sz w:val="20"/>
      <w:szCs w:val="20"/>
      <w:lang w:val="en-US" w:eastAsia="en-US"/>
    </w:rPr>
  </w:style>
  <w:style w:type="character" w:customStyle="1" w:styleId="TextvysvetlivkyChar1">
    <w:name w:val="Text vysvetlivky Char1"/>
    <w:basedOn w:val="Predvolenpsmoodseku"/>
    <w:uiPriority w:val="99"/>
    <w:semiHidden/>
    <w:rsid w:val="00573FB1"/>
    <w:rPr>
      <w:rFonts w:cs="Times New Roman"/>
      <w:sz w:val="20"/>
      <w:szCs w:val="20"/>
    </w:rPr>
  </w:style>
  <w:style w:type="character" w:customStyle="1" w:styleId="TextbublinyChar1">
    <w:name w:val="Text bubliny Char1"/>
    <w:basedOn w:val="Predvolenpsmoodseku"/>
    <w:uiPriority w:val="99"/>
    <w:semiHidden/>
    <w:rsid w:val="00573FB1"/>
    <w:rPr>
      <w:rFonts w:ascii="Tahoma" w:hAnsi="Tahoma" w:cs="Tahoma"/>
      <w:sz w:val="16"/>
      <w:szCs w:val="16"/>
    </w:rPr>
  </w:style>
  <w:style w:type="character" w:customStyle="1" w:styleId="PredmetkomentraChar1">
    <w:name w:val="Predmet komentára Char1"/>
    <w:basedOn w:val="TextkomentraChar"/>
    <w:uiPriority w:val="99"/>
    <w:semiHidden/>
    <w:rsid w:val="00573FB1"/>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573FB1"/>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573FB1"/>
    <w:rPr>
      <w:rFonts w:cs="Times New Roman"/>
    </w:rPr>
  </w:style>
  <w:style w:type="table" w:customStyle="1" w:styleId="Mriekatabuky111">
    <w:name w:val="Mriežka tabuľky111"/>
    <w:uiPriority w:val="99"/>
    <w:rsid w:val="00573FB1"/>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style>
  <w:style w:type="paragraph" w:customStyle="1" w:styleId="xl67">
    <w:name w:val="xl67"/>
    <w:basedOn w:val="Normlny"/>
    <w:rsid w:val="00573FB1"/>
    <w:pPr>
      <w:autoSpaceDN/>
      <w:spacing w:before="100" w:beforeAutospacing="1" w:after="100" w:afterAutospacing="1"/>
    </w:pPr>
    <w:rPr>
      <w:color w:val="FF0000"/>
    </w:rPr>
  </w:style>
  <w:style w:type="paragraph" w:customStyle="1" w:styleId="xl68">
    <w:name w:val="xl68"/>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69">
    <w:name w:val="xl69"/>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textAlignment w:val="center"/>
    </w:pPr>
  </w:style>
  <w:style w:type="paragraph" w:customStyle="1" w:styleId="xl70">
    <w:name w:val="xl70"/>
    <w:basedOn w:val="Normlny"/>
    <w:rsid w:val="00573FB1"/>
    <w:pPr>
      <w:pBdr>
        <w:top w:val="single" w:sz="4" w:space="0" w:color="auto"/>
        <w:left w:val="single" w:sz="4" w:space="0" w:color="auto"/>
        <w:bottom w:val="single" w:sz="8" w:space="0" w:color="auto"/>
        <w:right w:val="single" w:sz="4" w:space="0" w:color="auto"/>
      </w:pBdr>
      <w:autoSpaceDN/>
      <w:spacing w:before="100" w:beforeAutospacing="1" w:after="100" w:afterAutospacing="1"/>
    </w:pPr>
  </w:style>
  <w:style w:type="paragraph" w:customStyle="1" w:styleId="xl71">
    <w:name w:val="xl71"/>
    <w:basedOn w:val="Normlny"/>
    <w:rsid w:val="00573FB1"/>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textAlignment w:val="top"/>
    </w:pPr>
  </w:style>
  <w:style w:type="paragraph" w:customStyle="1" w:styleId="xl72">
    <w:name w:val="xl72"/>
    <w:basedOn w:val="Normlny"/>
    <w:rsid w:val="00573FB1"/>
    <w:pPr>
      <w:pBdr>
        <w:left w:val="single" w:sz="4" w:space="0" w:color="auto"/>
        <w:bottom w:val="single" w:sz="4" w:space="0" w:color="auto"/>
        <w:right w:val="single" w:sz="4" w:space="0" w:color="auto"/>
      </w:pBdr>
      <w:shd w:val="clear" w:color="000000" w:fill="FFFFFF"/>
      <w:autoSpaceDN/>
      <w:spacing w:before="100" w:beforeAutospacing="1" w:after="100" w:afterAutospacing="1"/>
      <w:textAlignment w:val="top"/>
    </w:pPr>
  </w:style>
  <w:style w:type="paragraph" w:customStyle="1" w:styleId="xl73">
    <w:name w:val="xl73"/>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74">
    <w:name w:val="xl74"/>
    <w:basedOn w:val="Normlny"/>
    <w:rsid w:val="00573FB1"/>
    <w:pPr>
      <w:pBdr>
        <w:top w:val="single" w:sz="4" w:space="0" w:color="auto"/>
        <w:left w:val="single" w:sz="4" w:space="0" w:color="auto"/>
        <w:bottom w:val="single" w:sz="8" w:space="0" w:color="auto"/>
        <w:right w:val="single" w:sz="4" w:space="0" w:color="auto"/>
      </w:pBdr>
      <w:autoSpaceDN/>
      <w:spacing w:before="100" w:beforeAutospacing="1" w:after="100" w:afterAutospacing="1"/>
    </w:pPr>
    <w:rPr>
      <w:color w:val="000000"/>
    </w:rPr>
  </w:style>
  <w:style w:type="paragraph" w:customStyle="1" w:styleId="xl75">
    <w:name w:val="xl75"/>
    <w:basedOn w:val="Normlny"/>
    <w:rsid w:val="00573FB1"/>
    <w:pPr>
      <w:autoSpaceDN/>
      <w:spacing w:before="100" w:beforeAutospacing="1" w:after="100" w:afterAutospacing="1"/>
    </w:pPr>
  </w:style>
  <w:style w:type="paragraph" w:customStyle="1" w:styleId="xl76">
    <w:name w:val="xl76"/>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textAlignment w:val="center"/>
    </w:pPr>
  </w:style>
  <w:style w:type="paragraph" w:customStyle="1" w:styleId="xl77">
    <w:name w:val="xl77"/>
    <w:basedOn w:val="Normlny"/>
    <w:rsid w:val="00573FB1"/>
    <w:pPr>
      <w:pBdr>
        <w:top w:val="single" w:sz="4" w:space="0" w:color="auto"/>
        <w:left w:val="single" w:sz="4" w:space="0" w:color="auto"/>
        <w:bottom w:val="single" w:sz="4" w:space="0" w:color="auto"/>
        <w:right w:val="single" w:sz="8" w:space="0" w:color="auto"/>
      </w:pBdr>
      <w:autoSpaceDN/>
      <w:spacing w:before="100" w:beforeAutospacing="1" w:after="100" w:afterAutospacing="1"/>
      <w:textAlignment w:val="center"/>
    </w:pPr>
  </w:style>
  <w:style w:type="paragraph" w:customStyle="1" w:styleId="xl78">
    <w:name w:val="xl78"/>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rPr>
      <w:rFonts w:ascii="Arial" w:hAnsi="Arial" w:cs="Arial"/>
    </w:rPr>
  </w:style>
  <w:style w:type="paragraph" w:customStyle="1" w:styleId="xl79">
    <w:name w:val="xl79"/>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rPr>
      <w:rFonts w:ascii="Arial" w:hAnsi="Arial" w:cs="Arial"/>
    </w:rPr>
  </w:style>
  <w:style w:type="paragraph" w:customStyle="1" w:styleId="xl80">
    <w:name w:val="xl80"/>
    <w:basedOn w:val="Normlny"/>
    <w:rsid w:val="00573FB1"/>
    <w:pPr>
      <w:pBdr>
        <w:top w:val="single" w:sz="4" w:space="0" w:color="auto"/>
        <w:left w:val="single" w:sz="4" w:space="0" w:color="auto"/>
        <w:bottom w:val="single" w:sz="8" w:space="0" w:color="auto"/>
        <w:right w:val="single" w:sz="4" w:space="0" w:color="auto"/>
      </w:pBdr>
      <w:autoSpaceDN/>
      <w:spacing w:before="100" w:beforeAutospacing="1" w:after="100" w:afterAutospacing="1"/>
    </w:pPr>
    <w:rPr>
      <w:rFonts w:ascii="Arial" w:hAnsi="Arial" w:cs="Arial"/>
    </w:rPr>
  </w:style>
  <w:style w:type="paragraph" w:customStyle="1" w:styleId="xl81">
    <w:name w:val="xl81"/>
    <w:basedOn w:val="Normlny"/>
    <w:rsid w:val="00573FB1"/>
    <w:pPr>
      <w:pBdr>
        <w:top w:val="single" w:sz="4" w:space="0" w:color="auto"/>
        <w:left w:val="single" w:sz="4" w:space="0" w:color="auto"/>
        <w:bottom w:val="single" w:sz="8" w:space="0" w:color="auto"/>
        <w:right w:val="single" w:sz="4" w:space="0" w:color="auto"/>
      </w:pBdr>
      <w:autoSpaceDN/>
      <w:spacing w:before="100" w:beforeAutospacing="1" w:after="100" w:afterAutospacing="1"/>
    </w:pPr>
    <w:rPr>
      <w:rFonts w:ascii="Arial" w:hAnsi="Arial" w:cs="Arial"/>
    </w:rPr>
  </w:style>
  <w:style w:type="paragraph" w:customStyle="1" w:styleId="xl82">
    <w:name w:val="xl82"/>
    <w:basedOn w:val="Normlny"/>
    <w:rsid w:val="00573FB1"/>
    <w:pPr>
      <w:pBdr>
        <w:left w:val="single" w:sz="4" w:space="0" w:color="auto"/>
        <w:bottom w:val="single" w:sz="8" w:space="0" w:color="auto"/>
        <w:right w:val="single" w:sz="4" w:space="0" w:color="auto"/>
      </w:pBdr>
      <w:autoSpaceDN/>
      <w:spacing w:before="100" w:beforeAutospacing="1" w:after="100" w:afterAutospacing="1"/>
    </w:pPr>
    <w:rPr>
      <w:color w:val="000000"/>
    </w:rPr>
  </w:style>
  <w:style w:type="paragraph" w:customStyle="1" w:styleId="xl83">
    <w:name w:val="xl83"/>
    <w:basedOn w:val="Normlny"/>
    <w:rsid w:val="00573FB1"/>
    <w:pPr>
      <w:pBdr>
        <w:left w:val="single" w:sz="4" w:space="0" w:color="auto"/>
        <w:bottom w:val="single" w:sz="8" w:space="0" w:color="auto"/>
        <w:right w:val="single" w:sz="4" w:space="0" w:color="auto"/>
      </w:pBdr>
      <w:autoSpaceDN/>
      <w:spacing w:before="100" w:beforeAutospacing="1" w:after="100" w:afterAutospacing="1"/>
    </w:pPr>
  </w:style>
  <w:style w:type="paragraph" w:customStyle="1" w:styleId="xl84">
    <w:name w:val="xl84"/>
    <w:basedOn w:val="Normlny"/>
    <w:rsid w:val="00573FB1"/>
    <w:pPr>
      <w:pBdr>
        <w:top w:val="single" w:sz="4" w:space="0" w:color="auto"/>
        <w:left w:val="single" w:sz="4" w:space="0" w:color="auto"/>
        <w:bottom w:val="single" w:sz="8" w:space="0" w:color="auto"/>
        <w:right w:val="single" w:sz="4" w:space="0" w:color="auto"/>
      </w:pBdr>
      <w:autoSpaceDN/>
      <w:spacing w:before="100" w:beforeAutospacing="1" w:after="100" w:afterAutospacing="1"/>
      <w:textAlignment w:val="center"/>
    </w:pPr>
  </w:style>
  <w:style w:type="paragraph" w:customStyle="1" w:styleId="xl85">
    <w:name w:val="xl85"/>
    <w:basedOn w:val="Normlny"/>
    <w:rsid w:val="00573FB1"/>
    <w:pPr>
      <w:pBdr>
        <w:top w:val="single" w:sz="4" w:space="0" w:color="auto"/>
        <w:left w:val="single" w:sz="4" w:space="0" w:color="auto"/>
        <w:bottom w:val="single" w:sz="8" w:space="0" w:color="auto"/>
        <w:right w:val="single" w:sz="8" w:space="0" w:color="auto"/>
      </w:pBdr>
      <w:autoSpaceDN/>
      <w:spacing w:before="100" w:beforeAutospacing="1" w:after="100" w:afterAutospacing="1"/>
      <w:textAlignment w:val="center"/>
    </w:pPr>
  </w:style>
  <w:style w:type="paragraph" w:customStyle="1" w:styleId="xl86">
    <w:name w:val="xl86"/>
    <w:basedOn w:val="Normlny"/>
    <w:rsid w:val="00573FB1"/>
    <w:pPr>
      <w:pBdr>
        <w:left w:val="single" w:sz="4" w:space="0" w:color="auto"/>
        <w:bottom w:val="single" w:sz="4" w:space="0" w:color="auto"/>
        <w:right w:val="single" w:sz="4" w:space="0" w:color="auto"/>
      </w:pBdr>
      <w:autoSpaceDN/>
      <w:spacing w:before="100" w:beforeAutospacing="1" w:after="100" w:afterAutospacing="1"/>
      <w:textAlignment w:val="center"/>
    </w:pPr>
  </w:style>
  <w:style w:type="paragraph" w:customStyle="1" w:styleId="xl87">
    <w:name w:val="xl87"/>
    <w:basedOn w:val="Normlny"/>
    <w:rsid w:val="00573FB1"/>
    <w:pPr>
      <w:pBdr>
        <w:left w:val="single" w:sz="4" w:space="0" w:color="auto"/>
        <w:bottom w:val="single" w:sz="4" w:space="0" w:color="auto"/>
        <w:right w:val="single" w:sz="8" w:space="0" w:color="auto"/>
      </w:pBdr>
      <w:autoSpaceDN/>
      <w:spacing w:before="100" w:beforeAutospacing="1" w:after="100" w:afterAutospacing="1"/>
      <w:textAlignment w:val="center"/>
    </w:pPr>
  </w:style>
  <w:style w:type="paragraph" w:customStyle="1" w:styleId="xl88">
    <w:name w:val="xl88"/>
    <w:basedOn w:val="Normlny"/>
    <w:rsid w:val="00573FB1"/>
    <w:pPr>
      <w:pBdr>
        <w:left w:val="single" w:sz="4" w:space="0" w:color="auto"/>
        <w:bottom w:val="single" w:sz="4" w:space="0" w:color="auto"/>
        <w:right w:val="single" w:sz="4" w:space="0" w:color="auto"/>
      </w:pBdr>
      <w:autoSpaceDN/>
      <w:spacing w:before="100" w:beforeAutospacing="1" w:after="100" w:afterAutospacing="1"/>
    </w:pPr>
  </w:style>
  <w:style w:type="paragraph" w:customStyle="1" w:styleId="xl89">
    <w:name w:val="xl89"/>
    <w:basedOn w:val="Normlny"/>
    <w:rsid w:val="00573FB1"/>
    <w:pPr>
      <w:pBdr>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90">
    <w:name w:val="xl90"/>
    <w:basedOn w:val="Normlny"/>
    <w:rsid w:val="00573FB1"/>
    <w:pPr>
      <w:pBdr>
        <w:top w:val="single" w:sz="4" w:space="0" w:color="auto"/>
        <w:left w:val="single" w:sz="4" w:space="0" w:color="auto"/>
        <w:bottom w:val="single" w:sz="8" w:space="0" w:color="auto"/>
        <w:right w:val="single" w:sz="4" w:space="0" w:color="auto"/>
      </w:pBdr>
      <w:shd w:val="clear" w:color="000000" w:fill="FFFFFF"/>
      <w:autoSpaceDN/>
      <w:spacing w:before="100" w:beforeAutospacing="1" w:after="100" w:afterAutospacing="1"/>
      <w:textAlignment w:val="top"/>
    </w:pPr>
  </w:style>
  <w:style w:type="paragraph" w:customStyle="1" w:styleId="xl91">
    <w:name w:val="xl91"/>
    <w:basedOn w:val="Normlny"/>
    <w:rsid w:val="00573FB1"/>
    <w:pPr>
      <w:pBdr>
        <w:left w:val="single" w:sz="4" w:space="0" w:color="auto"/>
        <w:bottom w:val="single" w:sz="4" w:space="0" w:color="auto"/>
        <w:right w:val="single" w:sz="4" w:space="0" w:color="auto"/>
      </w:pBdr>
      <w:autoSpaceDN/>
      <w:spacing w:before="100" w:beforeAutospacing="1" w:after="100" w:afterAutospacing="1"/>
    </w:pPr>
    <w:rPr>
      <w:rFonts w:ascii="Arial" w:hAnsi="Arial" w:cs="Arial"/>
    </w:rPr>
  </w:style>
  <w:style w:type="paragraph" w:customStyle="1" w:styleId="xl92">
    <w:name w:val="xl92"/>
    <w:basedOn w:val="Normlny"/>
    <w:rsid w:val="00573FB1"/>
    <w:pPr>
      <w:pBdr>
        <w:left w:val="single" w:sz="4" w:space="0" w:color="auto"/>
        <w:bottom w:val="single" w:sz="4" w:space="0" w:color="auto"/>
        <w:right w:val="single" w:sz="4" w:space="0" w:color="auto"/>
      </w:pBdr>
      <w:autoSpaceDN/>
      <w:spacing w:before="100" w:beforeAutospacing="1" w:after="100" w:afterAutospacing="1"/>
    </w:pPr>
    <w:rPr>
      <w:rFonts w:ascii="Arial" w:hAnsi="Arial" w:cs="Arial"/>
    </w:rPr>
  </w:style>
  <w:style w:type="paragraph" w:customStyle="1" w:styleId="xl93">
    <w:name w:val="xl93"/>
    <w:basedOn w:val="Normlny"/>
    <w:rsid w:val="00573FB1"/>
    <w:pPr>
      <w:pBdr>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94">
    <w:name w:val="xl94"/>
    <w:basedOn w:val="Normlny"/>
    <w:rsid w:val="00573FB1"/>
    <w:pPr>
      <w:pBdr>
        <w:left w:val="single" w:sz="4" w:space="0" w:color="auto"/>
        <w:bottom w:val="single" w:sz="4" w:space="0" w:color="auto"/>
        <w:right w:val="single" w:sz="8" w:space="0" w:color="auto"/>
      </w:pBdr>
      <w:autoSpaceDN/>
      <w:spacing w:before="100" w:beforeAutospacing="1" w:after="100" w:afterAutospacing="1"/>
    </w:pPr>
  </w:style>
  <w:style w:type="paragraph" w:customStyle="1" w:styleId="xl95">
    <w:name w:val="xl95"/>
    <w:basedOn w:val="Normlny"/>
    <w:rsid w:val="00573FB1"/>
    <w:pPr>
      <w:pBdr>
        <w:top w:val="single" w:sz="4" w:space="0" w:color="auto"/>
        <w:left w:val="single" w:sz="4" w:space="0" w:color="auto"/>
        <w:bottom w:val="single" w:sz="4" w:space="0" w:color="auto"/>
        <w:right w:val="single" w:sz="8" w:space="0" w:color="auto"/>
      </w:pBdr>
      <w:autoSpaceDN/>
      <w:spacing w:before="100" w:beforeAutospacing="1" w:after="100" w:afterAutospacing="1"/>
    </w:pPr>
  </w:style>
  <w:style w:type="paragraph" w:customStyle="1" w:styleId="xl96">
    <w:name w:val="xl96"/>
    <w:basedOn w:val="Normlny"/>
    <w:rsid w:val="00573FB1"/>
    <w:pPr>
      <w:pBdr>
        <w:top w:val="single" w:sz="4" w:space="0" w:color="auto"/>
        <w:left w:val="single" w:sz="4" w:space="0" w:color="auto"/>
        <w:bottom w:val="single" w:sz="8" w:space="0" w:color="auto"/>
        <w:right w:val="single" w:sz="8" w:space="0" w:color="auto"/>
      </w:pBdr>
      <w:autoSpaceDN/>
      <w:spacing w:before="100" w:beforeAutospacing="1" w:after="100" w:afterAutospacing="1"/>
    </w:pPr>
  </w:style>
  <w:style w:type="paragraph" w:customStyle="1" w:styleId="xl97">
    <w:name w:val="xl97"/>
    <w:basedOn w:val="Normlny"/>
    <w:rsid w:val="00573FB1"/>
    <w:pPr>
      <w:pBdr>
        <w:left w:val="single" w:sz="4" w:space="0" w:color="auto"/>
        <w:bottom w:val="single" w:sz="4" w:space="0" w:color="auto"/>
        <w:right w:val="single" w:sz="8" w:space="0" w:color="auto"/>
      </w:pBdr>
      <w:autoSpaceDN/>
      <w:spacing w:before="100" w:beforeAutospacing="1" w:after="100" w:afterAutospacing="1"/>
      <w:textAlignment w:val="top"/>
    </w:pPr>
  </w:style>
  <w:style w:type="paragraph" w:customStyle="1" w:styleId="xl98">
    <w:name w:val="xl98"/>
    <w:basedOn w:val="Normlny"/>
    <w:rsid w:val="00573FB1"/>
    <w:pPr>
      <w:pBdr>
        <w:top w:val="single" w:sz="4" w:space="0" w:color="auto"/>
        <w:left w:val="single" w:sz="4" w:space="0" w:color="auto"/>
        <w:bottom w:val="single" w:sz="4" w:space="0" w:color="auto"/>
        <w:right w:val="single" w:sz="8" w:space="0" w:color="auto"/>
      </w:pBdr>
      <w:autoSpaceDN/>
      <w:spacing w:before="100" w:beforeAutospacing="1" w:after="100" w:afterAutospacing="1"/>
      <w:textAlignment w:val="top"/>
    </w:pPr>
  </w:style>
  <w:style w:type="paragraph" w:customStyle="1" w:styleId="xl99">
    <w:name w:val="xl99"/>
    <w:basedOn w:val="Normlny"/>
    <w:rsid w:val="00573FB1"/>
    <w:pPr>
      <w:pBdr>
        <w:top w:val="single" w:sz="4" w:space="0" w:color="auto"/>
        <w:left w:val="single" w:sz="4" w:space="0" w:color="auto"/>
        <w:bottom w:val="single" w:sz="8" w:space="0" w:color="auto"/>
        <w:right w:val="single" w:sz="8" w:space="0" w:color="auto"/>
      </w:pBdr>
      <w:autoSpaceDN/>
      <w:spacing w:before="100" w:beforeAutospacing="1" w:after="100" w:afterAutospacing="1"/>
      <w:textAlignment w:val="top"/>
    </w:pPr>
  </w:style>
  <w:style w:type="paragraph" w:customStyle="1" w:styleId="xl100">
    <w:name w:val="xl100"/>
    <w:basedOn w:val="Normlny"/>
    <w:rsid w:val="00573FB1"/>
    <w:pPr>
      <w:pBdr>
        <w:left w:val="single" w:sz="4" w:space="0" w:color="auto"/>
        <w:bottom w:val="single" w:sz="8" w:space="0" w:color="auto"/>
        <w:right w:val="single" w:sz="8" w:space="0" w:color="auto"/>
      </w:pBdr>
      <w:autoSpaceDN/>
      <w:spacing w:before="100" w:beforeAutospacing="1" w:after="100" w:afterAutospacing="1"/>
    </w:pPr>
  </w:style>
  <w:style w:type="paragraph" w:customStyle="1" w:styleId="xl101">
    <w:name w:val="xl101"/>
    <w:basedOn w:val="Normlny"/>
    <w:rsid w:val="00573FB1"/>
    <w:pPr>
      <w:pBdr>
        <w:top w:val="single" w:sz="8" w:space="0" w:color="auto"/>
        <w:left w:val="single" w:sz="4" w:space="0" w:color="auto"/>
        <w:bottom w:val="single" w:sz="8" w:space="0" w:color="auto"/>
        <w:right w:val="single" w:sz="4" w:space="0" w:color="auto"/>
      </w:pBdr>
      <w:autoSpaceDN/>
      <w:spacing w:before="100" w:beforeAutospacing="1" w:after="100" w:afterAutospacing="1"/>
      <w:textAlignment w:val="center"/>
    </w:pPr>
    <w:rPr>
      <w:b/>
      <w:bCs/>
      <w:sz w:val="22"/>
      <w:szCs w:val="22"/>
    </w:rPr>
  </w:style>
  <w:style w:type="paragraph" w:customStyle="1" w:styleId="xl102">
    <w:name w:val="xl102"/>
    <w:basedOn w:val="Normlny"/>
    <w:rsid w:val="00573FB1"/>
    <w:pPr>
      <w:pBdr>
        <w:top w:val="single" w:sz="8" w:space="0" w:color="auto"/>
        <w:left w:val="single" w:sz="4" w:space="0" w:color="auto"/>
        <w:bottom w:val="single" w:sz="8" w:space="0" w:color="auto"/>
        <w:right w:val="single" w:sz="8" w:space="0" w:color="auto"/>
      </w:pBdr>
      <w:autoSpaceDN/>
      <w:spacing w:before="100" w:beforeAutospacing="1" w:after="100" w:afterAutospacing="1"/>
      <w:textAlignment w:val="center"/>
    </w:pPr>
    <w:rPr>
      <w:b/>
      <w:bCs/>
      <w:sz w:val="22"/>
      <w:szCs w:val="22"/>
    </w:rPr>
  </w:style>
  <w:style w:type="paragraph" w:customStyle="1" w:styleId="xl103">
    <w:name w:val="xl103"/>
    <w:basedOn w:val="Normlny"/>
    <w:rsid w:val="00573FB1"/>
    <w:pPr>
      <w:pBdr>
        <w:top w:val="single" w:sz="8" w:space="0" w:color="auto"/>
        <w:left w:val="single" w:sz="4" w:space="0" w:color="auto"/>
        <w:bottom w:val="single" w:sz="4" w:space="0" w:color="auto"/>
        <w:right w:val="single" w:sz="4" w:space="0" w:color="auto"/>
      </w:pBdr>
      <w:autoSpaceDN/>
      <w:spacing w:before="100" w:beforeAutospacing="1" w:after="100" w:afterAutospacing="1"/>
    </w:pPr>
  </w:style>
  <w:style w:type="paragraph" w:customStyle="1" w:styleId="xl104">
    <w:name w:val="xl104"/>
    <w:basedOn w:val="Normlny"/>
    <w:rsid w:val="00573FB1"/>
    <w:pPr>
      <w:pBdr>
        <w:top w:val="single" w:sz="8" w:space="0" w:color="auto"/>
        <w:left w:val="single" w:sz="4" w:space="0" w:color="auto"/>
        <w:bottom w:val="single" w:sz="4" w:space="0" w:color="auto"/>
        <w:right w:val="single" w:sz="8" w:space="0" w:color="auto"/>
      </w:pBdr>
      <w:autoSpaceDN/>
      <w:spacing w:before="100" w:beforeAutospacing="1" w:after="100" w:afterAutospacing="1"/>
    </w:pPr>
  </w:style>
  <w:style w:type="paragraph" w:customStyle="1" w:styleId="xl105">
    <w:name w:val="xl105"/>
    <w:basedOn w:val="Normlny"/>
    <w:rsid w:val="00573FB1"/>
    <w:pPr>
      <w:pBdr>
        <w:top w:val="single" w:sz="4" w:space="0" w:color="auto"/>
        <w:left w:val="single" w:sz="4" w:space="0" w:color="auto"/>
        <w:right w:val="single" w:sz="4" w:space="0" w:color="auto"/>
      </w:pBdr>
      <w:autoSpaceDN/>
      <w:spacing w:before="100" w:beforeAutospacing="1" w:after="100" w:afterAutospacing="1"/>
      <w:textAlignment w:val="center"/>
    </w:pPr>
  </w:style>
  <w:style w:type="paragraph" w:customStyle="1" w:styleId="xl106">
    <w:name w:val="xl106"/>
    <w:basedOn w:val="Normlny"/>
    <w:rsid w:val="00573FB1"/>
    <w:pPr>
      <w:pBdr>
        <w:top w:val="single" w:sz="4" w:space="0" w:color="auto"/>
        <w:left w:val="single" w:sz="4" w:space="0" w:color="auto"/>
        <w:right w:val="single" w:sz="8" w:space="0" w:color="auto"/>
      </w:pBdr>
      <w:autoSpaceDN/>
      <w:spacing w:before="100" w:beforeAutospacing="1" w:after="100" w:afterAutospacing="1"/>
      <w:textAlignment w:val="center"/>
    </w:pPr>
  </w:style>
  <w:style w:type="paragraph" w:customStyle="1" w:styleId="xl107">
    <w:name w:val="xl107"/>
    <w:basedOn w:val="Normlny"/>
    <w:rsid w:val="00573FB1"/>
    <w:pPr>
      <w:pBdr>
        <w:left w:val="single" w:sz="4" w:space="0" w:color="auto"/>
        <w:bottom w:val="single" w:sz="4" w:space="0" w:color="auto"/>
        <w:right w:val="single" w:sz="8" w:space="0" w:color="auto"/>
      </w:pBdr>
      <w:autoSpaceDN/>
      <w:spacing w:before="100" w:beforeAutospacing="1" w:after="100" w:afterAutospacing="1"/>
    </w:pPr>
    <w:rPr>
      <w:rFonts w:ascii="Arial" w:hAnsi="Arial" w:cs="Arial"/>
    </w:rPr>
  </w:style>
  <w:style w:type="paragraph" w:customStyle="1" w:styleId="xl109">
    <w:name w:val="xl109"/>
    <w:basedOn w:val="Normlny"/>
    <w:rsid w:val="00573FB1"/>
    <w:pPr>
      <w:pBdr>
        <w:top w:val="single" w:sz="4" w:space="0" w:color="auto"/>
        <w:left w:val="single" w:sz="4" w:space="0" w:color="auto"/>
        <w:bottom w:val="single" w:sz="8" w:space="0" w:color="auto"/>
        <w:right w:val="single" w:sz="8" w:space="0" w:color="auto"/>
      </w:pBdr>
      <w:autoSpaceDN/>
      <w:spacing w:before="100" w:beforeAutospacing="1" w:after="100" w:afterAutospacing="1"/>
    </w:pPr>
    <w:rPr>
      <w:rFonts w:ascii="Arial" w:hAnsi="Arial" w:cs="Arial"/>
    </w:rPr>
  </w:style>
  <w:style w:type="paragraph" w:customStyle="1" w:styleId="xl110">
    <w:name w:val="xl110"/>
    <w:basedOn w:val="Normlny"/>
    <w:rsid w:val="00573FB1"/>
    <w:pPr>
      <w:pBdr>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111">
    <w:name w:val="xl111"/>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112">
    <w:name w:val="xl112"/>
    <w:basedOn w:val="Normlny"/>
    <w:rsid w:val="00573FB1"/>
    <w:pPr>
      <w:pBdr>
        <w:top w:val="single" w:sz="4" w:space="0" w:color="auto"/>
        <w:left w:val="single" w:sz="4" w:space="0" w:color="auto"/>
        <w:right w:val="single" w:sz="4" w:space="0" w:color="auto"/>
      </w:pBdr>
      <w:autoSpaceDN/>
      <w:spacing w:before="100" w:beforeAutospacing="1" w:after="100" w:afterAutospacing="1"/>
    </w:pPr>
    <w:rPr>
      <w:color w:val="000000"/>
    </w:rPr>
  </w:style>
  <w:style w:type="paragraph" w:customStyle="1" w:styleId="xl113">
    <w:name w:val="xl113"/>
    <w:basedOn w:val="Normlny"/>
    <w:rsid w:val="00573FB1"/>
    <w:pPr>
      <w:pBdr>
        <w:top w:val="double" w:sz="6" w:space="0" w:color="auto"/>
        <w:left w:val="single" w:sz="4" w:space="0" w:color="auto"/>
        <w:bottom w:val="double" w:sz="6" w:space="0" w:color="auto"/>
        <w:right w:val="single" w:sz="4" w:space="0" w:color="auto"/>
      </w:pBdr>
      <w:autoSpaceDN/>
      <w:spacing w:before="100" w:beforeAutospacing="1" w:after="100" w:afterAutospacing="1"/>
    </w:pPr>
    <w:rPr>
      <w:color w:val="000000"/>
    </w:rPr>
  </w:style>
  <w:style w:type="paragraph" w:customStyle="1" w:styleId="xl65">
    <w:name w:val="xl65"/>
    <w:basedOn w:val="Normlny"/>
    <w:rsid w:val="00573FB1"/>
    <w:pPr>
      <w:autoSpaceDN/>
      <w:spacing w:before="100" w:beforeAutospacing="1" w:after="100" w:afterAutospacing="1"/>
      <w:jc w:val="center"/>
    </w:pPr>
  </w:style>
  <w:style w:type="paragraph" w:customStyle="1" w:styleId="xl114">
    <w:name w:val="xl114"/>
    <w:basedOn w:val="Normlny"/>
    <w:rsid w:val="00573FB1"/>
    <w:pPr>
      <w:pBdr>
        <w:bottom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15">
    <w:name w:val="xl115"/>
    <w:basedOn w:val="Normlny"/>
    <w:rsid w:val="00573FB1"/>
    <w:pPr>
      <w:autoSpaceDN/>
      <w:spacing w:before="100" w:beforeAutospacing="1" w:after="100" w:afterAutospacing="1"/>
      <w:jc w:val="right"/>
      <w:textAlignment w:val="center"/>
    </w:pPr>
    <w:rPr>
      <w:rFonts w:ascii="Arial" w:hAnsi="Arial" w:cs="Arial"/>
      <w:b/>
      <w:bCs/>
      <w:sz w:val="14"/>
      <w:szCs w:val="14"/>
    </w:rPr>
  </w:style>
  <w:style w:type="paragraph" w:customStyle="1" w:styleId="xl116">
    <w:name w:val="xl116"/>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w:hAnsi="Arial" w:cs="Arial"/>
      <w:b/>
      <w:bCs/>
      <w:sz w:val="14"/>
      <w:szCs w:val="14"/>
    </w:rPr>
  </w:style>
  <w:style w:type="paragraph" w:customStyle="1" w:styleId="xl117">
    <w:name w:val="xl117"/>
    <w:basedOn w:val="Normlny"/>
    <w:rsid w:val="00573FB1"/>
    <w:pPr>
      <w:autoSpaceDN/>
      <w:spacing w:before="100" w:beforeAutospacing="1" w:after="100" w:afterAutospacing="1"/>
      <w:jc w:val="center"/>
    </w:pPr>
    <w:rPr>
      <w:rFonts w:ascii="Arial" w:hAnsi="Arial" w:cs="Arial"/>
      <w:sz w:val="14"/>
      <w:szCs w:val="14"/>
    </w:rPr>
  </w:style>
  <w:style w:type="paragraph" w:customStyle="1" w:styleId="xl118">
    <w:name w:val="xl118"/>
    <w:basedOn w:val="Normlny"/>
    <w:rsid w:val="00573FB1"/>
    <w:pPr>
      <w:pBdr>
        <w:top w:val="single" w:sz="12" w:space="0" w:color="auto"/>
        <w:left w:val="single" w:sz="12" w:space="0" w:color="auto"/>
        <w:bottom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19">
    <w:name w:val="xl119"/>
    <w:basedOn w:val="Normlny"/>
    <w:rsid w:val="00573FB1"/>
    <w:pPr>
      <w:pBdr>
        <w:top w:val="single" w:sz="12" w:space="0" w:color="auto"/>
        <w:bottom w:val="single" w:sz="12" w:space="0" w:color="auto"/>
        <w:righ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20">
    <w:name w:val="xl120"/>
    <w:basedOn w:val="Normlny"/>
    <w:rsid w:val="00573FB1"/>
    <w:pPr>
      <w:pBdr>
        <w:top w:val="single" w:sz="4" w:space="0" w:color="auto"/>
        <w:lef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1">
    <w:name w:val="xl121"/>
    <w:basedOn w:val="Normlny"/>
    <w:rsid w:val="00573FB1"/>
    <w:pPr>
      <w:pBdr>
        <w:top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2">
    <w:name w:val="xl122"/>
    <w:basedOn w:val="Normlny"/>
    <w:rsid w:val="00573FB1"/>
    <w:pPr>
      <w:pBdr>
        <w:top w:val="single" w:sz="4" w:space="0" w:color="auto"/>
        <w:righ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3">
    <w:name w:val="xl123"/>
    <w:basedOn w:val="Normlny"/>
    <w:uiPriority w:val="99"/>
    <w:rsid w:val="00573FB1"/>
    <w:pPr>
      <w:pBdr>
        <w:left w:val="single" w:sz="4" w:space="0" w:color="auto"/>
        <w:bottom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4">
    <w:name w:val="xl124"/>
    <w:basedOn w:val="Normlny"/>
    <w:uiPriority w:val="99"/>
    <w:rsid w:val="00573FB1"/>
    <w:pPr>
      <w:pBdr>
        <w:bottom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5">
    <w:name w:val="xl125"/>
    <w:basedOn w:val="Normlny"/>
    <w:uiPriority w:val="99"/>
    <w:rsid w:val="00573FB1"/>
    <w:pPr>
      <w:pBdr>
        <w:bottom w:val="single" w:sz="4" w:space="0" w:color="auto"/>
        <w:righ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6">
    <w:name w:val="xl126"/>
    <w:basedOn w:val="Normlny"/>
    <w:uiPriority w:val="99"/>
    <w:rsid w:val="00573FB1"/>
    <w:pPr>
      <w:pBdr>
        <w:top w:val="single" w:sz="4" w:space="0" w:color="auto"/>
        <w:left w:val="single" w:sz="4" w:space="0" w:color="auto"/>
        <w:bottom w:val="single" w:sz="4" w:space="0" w:color="auto"/>
        <w:righ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7">
    <w:name w:val="xl127"/>
    <w:basedOn w:val="Normlny"/>
    <w:uiPriority w:val="99"/>
    <w:rsid w:val="00573FB1"/>
    <w:pPr>
      <w:pBdr>
        <w:left w:val="single" w:sz="12" w:space="0" w:color="auto"/>
      </w:pBdr>
      <w:autoSpaceDN/>
      <w:spacing w:before="100" w:beforeAutospacing="1" w:after="100" w:afterAutospacing="1"/>
      <w:jc w:val="center"/>
    </w:pPr>
    <w:rPr>
      <w:rFonts w:ascii="Arial" w:hAnsi="Arial" w:cs="Arial"/>
      <w:sz w:val="10"/>
      <w:szCs w:val="10"/>
    </w:rPr>
  </w:style>
  <w:style w:type="paragraph" w:customStyle="1" w:styleId="xl128">
    <w:name w:val="xl128"/>
    <w:basedOn w:val="Normlny"/>
    <w:uiPriority w:val="99"/>
    <w:rsid w:val="00573FB1"/>
    <w:pPr>
      <w:pBdr>
        <w:top w:val="single" w:sz="12" w:space="0" w:color="auto"/>
        <w:left w:val="single" w:sz="12" w:space="0" w:color="auto"/>
      </w:pBdr>
      <w:autoSpaceDN/>
      <w:spacing w:before="100" w:beforeAutospacing="1" w:after="100" w:afterAutospacing="1"/>
      <w:jc w:val="center"/>
    </w:pPr>
    <w:rPr>
      <w:rFonts w:ascii="Arial" w:hAnsi="Arial" w:cs="Arial"/>
      <w:sz w:val="10"/>
      <w:szCs w:val="10"/>
    </w:rPr>
  </w:style>
  <w:style w:type="paragraph" w:customStyle="1" w:styleId="xl129">
    <w:name w:val="xl129"/>
    <w:basedOn w:val="Normlny"/>
    <w:uiPriority w:val="99"/>
    <w:rsid w:val="00573FB1"/>
    <w:pPr>
      <w:pBdr>
        <w:top w:val="single" w:sz="12" w:space="0" w:color="auto"/>
      </w:pBdr>
      <w:autoSpaceDN/>
      <w:spacing w:before="100" w:beforeAutospacing="1" w:after="100" w:afterAutospacing="1"/>
      <w:jc w:val="center"/>
    </w:pPr>
    <w:rPr>
      <w:rFonts w:ascii="Arial" w:hAnsi="Arial" w:cs="Arial"/>
      <w:sz w:val="10"/>
      <w:szCs w:val="10"/>
    </w:rPr>
  </w:style>
  <w:style w:type="paragraph" w:customStyle="1" w:styleId="xl130">
    <w:name w:val="xl130"/>
    <w:basedOn w:val="Normlny"/>
    <w:uiPriority w:val="99"/>
    <w:rsid w:val="00573FB1"/>
    <w:pPr>
      <w:pBdr>
        <w:left w:val="single" w:sz="12" w:space="0" w:color="auto"/>
        <w:bottom w:val="single" w:sz="12" w:space="0" w:color="auto"/>
      </w:pBdr>
      <w:autoSpaceDN/>
      <w:spacing w:before="100" w:beforeAutospacing="1" w:after="100" w:afterAutospacing="1"/>
      <w:jc w:val="center"/>
    </w:pPr>
    <w:rPr>
      <w:rFonts w:ascii="Arial" w:hAnsi="Arial" w:cs="Arial"/>
      <w:sz w:val="10"/>
      <w:szCs w:val="10"/>
    </w:rPr>
  </w:style>
  <w:style w:type="paragraph" w:customStyle="1" w:styleId="xl131">
    <w:name w:val="xl131"/>
    <w:basedOn w:val="Normlny"/>
    <w:uiPriority w:val="99"/>
    <w:rsid w:val="00573FB1"/>
    <w:pPr>
      <w:pBdr>
        <w:bottom w:val="single" w:sz="12" w:space="0" w:color="auto"/>
      </w:pBdr>
      <w:autoSpaceDN/>
      <w:spacing w:before="100" w:beforeAutospacing="1" w:after="100" w:afterAutospacing="1"/>
      <w:jc w:val="center"/>
    </w:pPr>
    <w:rPr>
      <w:rFonts w:ascii="Arial" w:hAnsi="Arial" w:cs="Arial"/>
      <w:sz w:val="10"/>
      <w:szCs w:val="10"/>
    </w:rPr>
  </w:style>
  <w:style w:type="paragraph" w:customStyle="1" w:styleId="xl132">
    <w:name w:val="xl132"/>
    <w:basedOn w:val="Normlny"/>
    <w:uiPriority w:val="99"/>
    <w:rsid w:val="00573FB1"/>
    <w:pPr>
      <w:pBdr>
        <w:top w:val="single" w:sz="12" w:space="0" w:color="auto"/>
        <w:lef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33">
    <w:name w:val="xl133"/>
    <w:basedOn w:val="Normlny"/>
    <w:uiPriority w:val="99"/>
    <w:rsid w:val="00573FB1"/>
    <w:pPr>
      <w:pBdr>
        <w:top w:val="single" w:sz="12" w:space="0" w:color="auto"/>
        <w:righ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34">
    <w:name w:val="xl134"/>
    <w:basedOn w:val="Normlny"/>
    <w:uiPriority w:val="99"/>
    <w:rsid w:val="00573FB1"/>
    <w:pPr>
      <w:pBdr>
        <w:lef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35">
    <w:name w:val="xl135"/>
    <w:basedOn w:val="Normlny"/>
    <w:uiPriority w:val="99"/>
    <w:rsid w:val="00573FB1"/>
    <w:pPr>
      <w:pBdr>
        <w:left w:val="single" w:sz="12" w:space="0" w:color="auto"/>
        <w:bottom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36">
    <w:name w:val="xl136"/>
    <w:basedOn w:val="Normlny"/>
    <w:uiPriority w:val="99"/>
    <w:rsid w:val="00573FB1"/>
    <w:pPr>
      <w:pBdr>
        <w:bottom w:val="single" w:sz="12" w:space="0" w:color="auto"/>
        <w:righ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37">
    <w:name w:val="xl137"/>
    <w:basedOn w:val="Normlny"/>
    <w:uiPriority w:val="99"/>
    <w:rsid w:val="00573FB1"/>
    <w:pPr>
      <w:pBdr>
        <w:right w:val="single" w:sz="12" w:space="0" w:color="auto"/>
      </w:pBdr>
      <w:autoSpaceDN/>
      <w:spacing w:before="100" w:beforeAutospacing="1" w:after="100" w:afterAutospacing="1"/>
      <w:jc w:val="center"/>
    </w:pPr>
    <w:rPr>
      <w:rFonts w:ascii="Arial" w:hAnsi="Arial" w:cs="Arial"/>
      <w:sz w:val="10"/>
      <w:szCs w:val="10"/>
    </w:rPr>
  </w:style>
  <w:style w:type="paragraph" w:customStyle="1" w:styleId="xl138">
    <w:name w:val="xl138"/>
    <w:basedOn w:val="Normlny"/>
    <w:uiPriority w:val="99"/>
    <w:rsid w:val="00573FB1"/>
    <w:pPr>
      <w:pBdr>
        <w:top w:val="single" w:sz="12" w:space="0" w:color="auto"/>
        <w:left w:val="single" w:sz="12" w:space="0" w:color="auto"/>
      </w:pBdr>
      <w:autoSpaceDN/>
      <w:spacing w:before="100" w:beforeAutospacing="1" w:after="100" w:afterAutospacing="1"/>
      <w:jc w:val="center"/>
      <w:textAlignment w:val="center"/>
    </w:pPr>
    <w:rPr>
      <w:rFonts w:ascii="Arial" w:hAnsi="Arial" w:cs="Arial"/>
      <w:sz w:val="10"/>
      <w:szCs w:val="10"/>
    </w:rPr>
  </w:style>
  <w:style w:type="paragraph" w:customStyle="1" w:styleId="xl139">
    <w:name w:val="xl139"/>
    <w:basedOn w:val="Normlny"/>
    <w:uiPriority w:val="99"/>
    <w:rsid w:val="00573FB1"/>
    <w:pPr>
      <w:pBdr>
        <w:top w:val="single" w:sz="12" w:space="0" w:color="auto"/>
      </w:pBdr>
      <w:autoSpaceDN/>
      <w:spacing w:before="100" w:beforeAutospacing="1" w:after="100" w:afterAutospacing="1"/>
      <w:jc w:val="center"/>
      <w:textAlignment w:val="center"/>
    </w:pPr>
    <w:rPr>
      <w:rFonts w:ascii="Arial" w:hAnsi="Arial" w:cs="Arial"/>
      <w:sz w:val="10"/>
      <w:szCs w:val="10"/>
    </w:rPr>
  </w:style>
  <w:style w:type="paragraph" w:customStyle="1" w:styleId="xl140">
    <w:name w:val="xl140"/>
    <w:basedOn w:val="Normlny"/>
    <w:uiPriority w:val="99"/>
    <w:rsid w:val="00573FB1"/>
    <w:pPr>
      <w:pBdr>
        <w:left w:val="single" w:sz="12" w:space="0" w:color="auto"/>
      </w:pBdr>
      <w:autoSpaceDN/>
      <w:spacing w:before="100" w:beforeAutospacing="1" w:after="100" w:afterAutospacing="1"/>
      <w:jc w:val="center"/>
      <w:textAlignment w:val="center"/>
    </w:pPr>
    <w:rPr>
      <w:rFonts w:ascii="Arial" w:hAnsi="Arial" w:cs="Arial"/>
      <w:sz w:val="10"/>
      <w:szCs w:val="10"/>
    </w:rPr>
  </w:style>
  <w:style w:type="paragraph" w:customStyle="1" w:styleId="xl141">
    <w:name w:val="xl141"/>
    <w:basedOn w:val="Normlny"/>
    <w:uiPriority w:val="99"/>
    <w:rsid w:val="00573FB1"/>
    <w:pPr>
      <w:autoSpaceDN/>
      <w:spacing w:before="100" w:beforeAutospacing="1" w:after="100" w:afterAutospacing="1"/>
      <w:jc w:val="center"/>
      <w:textAlignment w:val="center"/>
    </w:pPr>
    <w:rPr>
      <w:rFonts w:ascii="Arial" w:hAnsi="Arial" w:cs="Arial"/>
      <w:sz w:val="10"/>
      <w:szCs w:val="10"/>
    </w:rPr>
  </w:style>
  <w:style w:type="paragraph" w:customStyle="1" w:styleId="xl142">
    <w:name w:val="xl142"/>
    <w:basedOn w:val="Normlny"/>
    <w:uiPriority w:val="99"/>
    <w:rsid w:val="00573FB1"/>
    <w:pPr>
      <w:pBdr>
        <w:top w:val="single" w:sz="12" w:space="0" w:color="auto"/>
        <w:bottom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43">
    <w:name w:val="xl143"/>
    <w:basedOn w:val="Normlny"/>
    <w:uiPriority w:val="99"/>
    <w:rsid w:val="00573FB1"/>
    <w:pPr>
      <w:autoSpaceDN/>
      <w:spacing w:before="100" w:beforeAutospacing="1" w:after="100" w:afterAutospacing="1"/>
      <w:jc w:val="center"/>
      <w:textAlignment w:val="center"/>
    </w:pPr>
    <w:rPr>
      <w:rFonts w:ascii="Arial" w:hAnsi="Arial" w:cs="Arial"/>
      <w:sz w:val="10"/>
      <w:szCs w:val="10"/>
    </w:rPr>
  </w:style>
  <w:style w:type="paragraph" w:customStyle="1" w:styleId="xl144">
    <w:name w:val="xl144"/>
    <w:basedOn w:val="Normlny"/>
    <w:uiPriority w:val="99"/>
    <w:rsid w:val="00573FB1"/>
    <w:pPr>
      <w:pBdr>
        <w:bottom w:val="single" w:sz="12" w:space="0" w:color="auto"/>
      </w:pBdr>
      <w:autoSpaceDN/>
      <w:spacing w:before="100" w:beforeAutospacing="1" w:after="100" w:afterAutospacing="1"/>
      <w:jc w:val="center"/>
      <w:textAlignment w:val="center"/>
    </w:pPr>
    <w:rPr>
      <w:rFonts w:ascii="Arial" w:hAnsi="Arial" w:cs="Arial"/>
      <w:sz w:val="10"/>
      <w:szCs w:val="10"/>
    </w:rPr>
  </w:style>
  <w:style w:type="paragraph" w:customStyle="1" w:styleId="xl145">
    <w:name w:val="xl145"/>
    <w:basedOn w:val="Normlny"/>
    <w:uiPriority w:val="99"/>
    <w:rsid w:val="00573FB1"/>
    <w:pPr>
      <w:pBdr>
        <w:top w:val="single" w:sz="12" w:space="0" w:color="auto"/>
        <w:lef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46">
    <w:name w:val="xl146"/>
    <w:basedOn w:val="Normlny"/>
    <w:uiPriority w:val="99"/>
    <w:rsid w:val="00573FB1"/>
    <w:pPr>
      <w:pBdr>
        <w:top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47">
    <w:name w:val="xl147"/>
    <w:basedOn w:val="Normlny"/>
    <w:uiPriority w:val="99"/>
    <w:rsid w:val="00573FB1"/>
    <w:pPr>
      <w:pBdr>
        <w:top w:val="single" w:sz="12" w:space="0" w:color="auto"/>
        <w:righ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48">
    <w:name w:val="xl148"/>
    <w:basedOn w:val="Normlny"/>
    <w:uiPriority w:val="99"/>
    <w:rsid w:val="00573FB1"/>
    <w:pPr>
      <w:pBdr>
        <w:lef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49">
    <w:name w:val="xl149"/>
    <w:basedOn w:val="Normlny"/>
    <w:uiPriority w:val="99"/>
    <w:rsid w:val="00573FB1"/>
    <w:pPr>
      <w:shd w:val="clear" w:color="000000" w:fill="FFFF00"/>
      <w:autoSpaceDN/>
      <w:spacing w:before="100" w:beforeAutospacing="1" w:after="100" w:afterAutospacing="1"/>
      <w:jc w:val="center"/>
    </w:pPr>
    <w:rPr>
      <w:rFonts w:ascii="Arial" w:hAnsi="Arial" w:cs="Arial"/>
      <w:sz w:val="10"/>
      <w:szCs w:val="10"/>
    </w:rPr>
  </w:style>
  <w:style w:type="paragraph" w:customStyle="1" w:styleId="xl150">
    <w:name w:val="xl150"/>
    <w:basedOn w:val="Normlny"/>
    <w:uiPriority w:val="99"/>
    <w:rsid w:val="00573FB1"/>
    <w:pPr>
      <w:pBdr>
        <w:righ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51">
    <w:name w:val="xl151"/>
    <w:basedOn w:val="Normlny"/>
    <w:uiPriority w:val="99"/>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w:hAnsi="Arial" w:cs="Arial"/>
      <w:sz w:val="14"/>
      <w:szCs w:val="14"/>
    </w:rPr>
  </w:style>
  <w:style w:type="paragraph" w:customStyle="1" w:styleId="xl152">
    <w:name w:val="xl152"/>
    <w:basedOn w:val="Normlny"/>
    <w:uiPriority w:val="99"/>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53">
    <w:name w:val="xl153"/>
    <w:basedOn w:val="Normlny"/>
    <w:uiPriority w:val="99"/>
    <w:rsid w:val="00573FB1"/>
    <w:pPr>
      <w:pBdr>
        <w:top w:val="single" w:sz="4" w:space="0" w:color="auto"/>
        <w:left w:val="single" w:sz="4" w:space="0" w:color="auto"/>
        <w:bottom w:val="single" w:sz="4" w:space="0" w:color="auto"/>
        <w:righ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54">
    <w:name w:val="xl154"/>
    <w:basedOn w:val="Normlny"/>
    <w:uiPriority w:val="99"/>
    <w:rsid w:val="00573FB1"/>
    <w:pPr>
      <w:pBdr>
        <w:top w:val="single" w:sz="4" w:space="0" w:color="auto"/>
        <w:left w:val="single" w:sz="4" w:space="0" w:color="auto"/>
        <w:bottom w:val="single" w:sz="4" w:space="0" w:color="auto"/>
        <w:righ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55">
    <w:name w:val="xl155"/>
    <w:basedOn w:val="Normlny"/>
    <w:uiPriority w:val="99"/>
    <w:rsid w:val="00573FB1"/>
    <w:pPr>
      <w:pBdr>
        <w:top w:val="single" w:sz="4" w:space="0" w:color="auto"/>
        <w:left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56">
    <w:name w:val="xl156"/>
    <w:basedOn w:val="Normlny"/>
    <w:uiPriority w:val="99"/>
    <w:rsid w:val="00573FB1"/>
    <w:pPr>
      <w:pBdr>
        <w:top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57">
    <w:name w:val="xl157"/>
    <w:basedOn w:val="Normlny"/>
    <w:uiPriority w:val="99"/>
    <w:rsid w:val="00573FB1"/>
    <w:pPr>
      <w:pBdr>
        <w:top w:val="single" w:sz="4" w:space="0" w:color="auto"/>
        <w:right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58">
    <w:name w:val="xl158"/>
    <w:basedOn w:val="Normlny"/>
    <w:uiPriority w:val="99"/>
    <w:rsid w:val="00573FB1"/>
    <w:pPr>
      <w:pBdr>
        <w:left w:val="single" w:sz="4" w:space="0" w:color="auto"/>
        <w:bottom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59">
    <w:name w:val="xl159"/>
    <w:basedOn w:val="Normlny"/>
    <w:uiPriority w:val="99"/>
    <w:rsid w:val="00573FB1"/>
    <w:pPr>
      <w:pBdr>
        <w:bottom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60">
    <w:name w:val="xl160"/>
    <w:basedOn w:val="Normlny"/>
    <w:uiPriority w:val="99"/>
    <w:rsid w:val="00573FB1"/>
    <w:pPr>
      <w:pBdr>
        <w:bottom w:val="single" w:sz="4" w:space="0" w:color="auto"/>
        <w:right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61">
    <w:name w:val="xl161"/>
    <w:basedOn w:val="Normlny"/>
    <w:uiPriority w:val="99"/>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textAlignment w:val="center"/>
    </w:pPr>
    <w:rPr>
      <w:rFonts w:ascii="Arial" w:hAnsi="Arial" w:cs="Arial"/>
      <w:sz w:val="14"/>
      <w:szCs w:val="14"/>
    </w:rPr>
  </w:style>
  <w:style w:type="character" w:styleId="Zstupntext">
    <w:name w:val="Placeholder Text"/>
    <w:basedOn w:val="Predvolenpsmoodseku"/>
    <w:uiPriority w:val="99"/>
    <w:semiHidden/>
    <w:rsid w:val="00573FB1"/>
    <w:rPr>
      <w:rFonts w:cs="Times New Roman"/>
      <w:color w:val="808080"/>
    </w:rPr>
  </w:style>
  <w:style w:type="character" w:customStyle="1" w:styleId="HlavikaChar1">
    <w:name w:val="Hlavička Char1"/>
    <w:basedOn w:val="Predvolenpsmoodseku"/>
    <w:uiPriority w:val="99"/>
    <w:semiHidden/>
    <w:rsid w:val="00573FB1"/>
    <w:rPr>
      <w:rFonts w:cs="Times New Roman"/>
    </w:rPr>
  </w:style>
  <w:style w:type="character" w:customStyle="1" w:styleId="CommentSubjectChar2">
    <w:name w:val="Comment Subject Char2"/>
    <w:uiPriority w:val="99"/>
    <w:semiHidden/>
    <w:locked/>
    <w:rsid w:val="00573FB1"/>
    <w:rPr>
      <w:rFonts w:ascii="Times New Roman" w:hAnsi="Times New Roman"/>
      <w:b/>
      <w:sz w:val="20"/>
      <w:lang w:eastAsia="sk-SK"/>
    </w:rPr>
  </w:style>
  <w:style w:type="paragraph" w:customStyle="1" w:styleId="zkladntabuka">
    <w:name w:val="_základný_tabuľka"/>
    <w:basedOn w:val="Normlny"/>
    <w:uiPriority w:val="99"/>
    <w:rsid w:val="00573FB1"/>
    <w:pPr>
      <w:autoSpaceDN/>
      <w:spacing w:before="60" w:after="60"/>
    </w:pPr>
    <w:rPr>
      <w:sz w:val="22"/>
      <w:szCs w:val="22"/>
      <w:lang w:val="en-US"/>
    </w:rPr>
  </w:style>
  <w:style w:type="paragraph" w:customStyle="1" w:styleId="Zkladntexterven">
    <w:name w:val="Základný text + Červená"/>
    <w:aliases w:val="Všetky písmená veľké,Pred:  6 pt,Riadkovanie:  Naj..."/>
    <w:basedOn w:val="Zkladntext"/>
    <w:uiPriority w:val="99"/>
    <w:rsid w:val="00573FB1"/>
    <w:pPr>
      <w:autoSpaceDN/>
      <w:spacing w:before="120" w:line="240" w:lineRule="atLeast"/>
    </w:pPr>
    <w:rPr>
      <w:rFonts w:ascii="Times New Roman" w:eastAsia="Times New Roman" w:hAnsi="Times New Roman" w:cs="Times New Roman"/>
      <w:bCs/>
      <w:caps/>
      <w:color w:val="FF0000"/>
      <w:lang w:eastAsia="sk-SK"/>
    </w:rPr>
  </w:style>
  <w:style w:type="character" w:styleId="Jemnzvraznenie">
    <w:name w:val="Subtle Emphasis"/>
    <w:basedOn w:val="Predvolenpsmoodseku"/>
    <w:uiPriority w:val="99"/>
    <w:qFormat/>
    <w:rsid w:val="00573FB1"/>
    <w:rPr>
      <w:rFonts w:cs="Times New Roman"/>
      <w:i/>
      <w:iCs/>
      <w:color w:val="404040"/>
    </w:rPr>
  </w:style>
  <w:style w:type="character" w:customStyle="1" w:styleId="h1a2">
    <w:name w:val="h1a2"/>
    <w:basedOn w:val="Predvolenpsmoodseku"/>
    <w:uiPriority w:val="99"/>
    <w:rsid w:val="00573FB1"/>
    <w:rPr>
      <w:rFonts w:cs="Times New Roman"/>
      <w:sz w:val="24"/>
      <w:szCs w:val="24"/>
    </w:rPr>
  </w:style>
  <w:style w:type="paragraph" w:customStyle="1" w:styleId="Pa2">
    <w:name w:val="Pa2"/>
    <w:basedOn w:val="Normlny"/>
    <w:next w:val="Normlny"/>
    <w:uiPriority w:val="99"/>
    <w:rsid w:val="00573FB1"/>
    <w:pPr>
      <w:autoSpaceDE w:val="0"/>
      <w:adjustRightInd w:val="0"/>
      <w:spacing w:line="241" w:lineRule="atLeast"/>
    </w:pPr>
    <w:rPr>
      <w:rFonts w:ascii="Myriad Pro" w:hAnsi="Myriad Pro"/>
    </w:rPr>
  </w:style>
  <w:style w:type="character" w:customStyle="1" w:styleId="A3">
    <w:name w:val="A3"/>
    <w:uiPriority w:val="99"/>
    <w:rsid w:val="00573FB1"/>
    <w:rPr>
      <w:color w:val="000000"/>
      <w:sz w:val="18"/>
    </w:rPr>
  </w:style>
  <w:style w:type="character" w:customStyle="1" w:styleId="A2">
    <w:name w:val="A2"/>
    <w:uiPriority w:val="99"/>
    <w:rsid w:val="00573FB1"/>
    <w:rPr>
      <w:b/>
      <w:color w:val="000000"/>
      <w:sz w:val="26"/>
    </w:rPr>
  </w:style>
  <w:style w:type="character" w:customStyle="1" w:styleId="CharChar9">
    <w:name w:val="Char Char9"/>
    <w:basedOn w:val="Predvolenpsmoodseku"/>
    <w:uiPriority w:val="99"/>
    <w:rsid w:val="00573FB1"/>
    <w:rPr>
      <w:rFonts w:ascii="Times New Roman" w:hAnsi="Times New Roman" w:cs="Times New Roman"/>
      <w:noProof/>
      <w:sz w:val="24"/>
      <w:szCs w:val="24"/>
      <w:lang w:eastAsia="sk-SK"/>
    </w:rPr>
  </w:style>
  <w:style w:type="paragraph" w:customStyle="1" w:styleId="Blockquote">
    <w:name w:val="Blockquote"/>
    <w:basedOn w:val="Normlny"/>
    <w:uiPriority w:val="99"/>
    <w:rsid w:val="00573FB1"/>
    <w:pPr>
      <w:autoSpaceDN/>
      <w:snapToGrid w:val="0"/>
      <w:spacing w:before="100" w:after="100"/>
      <w:ind w:left="360" w:right="360"/>
    </w:pPr>
    <w:rPr>
      <w:szCs w:val="20"/>
    </w:rPr>
  </w:style>
  <w:style w:type="paragraph" w:customStyle="1" w:styleId="BodyTextIndent21">
    <w:name w:val="Body Text Indent 21"/>
    <w:basedOn w:val="Normlny"/>
    <w:uiPriority w:val="99"/>
    <w:rsid w:val="00573FB1"/>
    <w:pPr>
      <w:overflowPunct w:val="0"/>
      <w:autoSpaceDE w:val="0"/>
      <w:adjustRightInd w:val="0"/>
      <w:spacing w:before="120"/>
      <w:ind w:left="709" w:hanging="283"/>
      <w:jc w:val="both"/>
    </w:pPr>
    <w:rPr>
      <w:szCs w:val="20"/>
      <w:lang w:eastAsia="cs-CZ"/>
    </w:rPr>
  </w:style>
  <w:style w:type="paragraph" w:customStyle="1" w:styleId="Styl2">
    <w:name w:val="Styl2"/>
    <w:basedOn w:val="Normlny"/>
    <w:uiPriority w:val="99"/>
    <w:rsid w:val="00573FB1"/>
    <w:pPr>
      <w:tabs>
        <w:tab w:val="num" w:pos="648"/>
      </w:tabs>
      <w:autoSpaceDN/>
      <w:spacing w:line="288" w:lineRule="auto"/>
      <w:ind w:left="648" w:hanging="360"/>
      <w:jc w:val="both"/>
    </w:pPr>
    <w:rPr>
      <w:rFonts w:ascii="Arial" w:hAnsi="Arial"/>
      <w:sz w:val="20"/>
      <w:lang w:eastAsia="cs-CZ"/>
    </w:rPr>
  </w:style>
  <w:style w:type="character" w:customStyle="1" w:styleId="manufacturername">
    <w:name w:val="manufacturername"/>
    <w:uiPriority w:val="99"/>
    <w:rsid w:val="00573FB1"/>
  </w:style>
  <w:style w:type="character" w:customStyle="1" w:styleId="NormlnywebovChar">
    <w:name w:val="Normálny (webový) Char"/>
    <w:link w:val="Normlnywebov"/>
    <w:uiPriority w:val="99"/>
    <w:locked/>
    <w:rsid w:val="00573FB1"/>
    <w:rPr>
      <w:rFonts w:ascii="Times New Roman" w:eastAsia="Times New Roman" w:hAnsi="Times New Roman" w:cs="Times New Roman"/>
      <w:sz w:val="24"/>
      <w:szCs w:val="24"/>
      <w:lang w:eastAsia="sk-SK"/>
    </w:rPr>
  </w:style>
  <w:style w:type="numbering" w:customStyle="1" w:styleId="WW8Num210">
    <w:name w:val="WW8Num210"/>
    <w:rsid w:val="00573FB1"/>
  </w:style>
  <w:style w:type="numbering" w:customStyle="1" w:styleId="WW8Num221">
    <w:name w:val="WW8Num221"/>
    <w:rsid w:val="00573FB1"/>
    <w:pPr>
      <w:numPr>
        <w:numId w:val="47"/>
      </w:numPr>
    </w:pPr>
  </w:style>
  <w:style w:type="numbering" w:customStyle="1" w:styleId="WW8Num41">
    <w:name w:val="WW8Num41"/>
    <w:rsid w:val="00573FB1"/>
    <w:pPr>
      <w:numPr>
        <w:numId w:val="14"/>
      </w:numPr>
    </w:pPr>
  </w:style>
  <w:style w:type="numbering" w:customStyle="1" w:styleId="WW8Num51">
    <w:name w:val="WW8Num51"/>
    <w:rsid w:val="00573FB1"/>
    <w:pPr>
      <w:numPr>
        <w:numId w:val="23"/>
      </w:numPr>
    </w:pPr>
  </w:style>
  <w:style w:type="numbering" w:customStyle="1" w:styleId="WW8Num71">
    <w:name w:val="WW8Num71"/>
    <w:rsid w:val="00573FB1"/>
    <w:pPr>
      <w:numPr>
        <w:numId w:val="43"/>
      </w:numPr>
    </w:pPr>
  </w:style>
  <w:style w:type="numbering" w:customStyle="1" w:styleId="WW8Num171">
    <w:name w:val="WW8Num171"/>
    <w:rsid w:val="00573FB1"/>
    <w:pPr>
      <w:numPr>
        <w:numId w:val="40"/>
      </w:numPr>
    </w:pPr>
  </w:style>
  <w:style w:type="numbering" w:customStyle="1" w:styleId="1111112">
    <w:name w:val="1 / 1.1 / 1.1.12"/>
    <w:rsid w:val="00573FB1"/>
    <w:pPr>
      <w:numPr>
        <w:numId w:val="46"/>
      </w:numPr>
    </w:pPr>
  </w:style>
  <w:style w:type="numbering" w:customStyle="1" w:styleId="WW8Num31">
    <w:name w:val="WW8Num31"/>
    <w:rsid w:val="00573FB1"/>
    <w:pPr>
      <w:numPr>
        <w:numId w:val="17"/>
      </w:numPr>
    </w:pPr>
  </w:style>
  <w:style w:type="numbering" w:customStyle="1" w:styleId="WW8Num271">
    <w:name w:val="WW8Num271"/>
    <w:rsid w:val="00573FB1"/>
    <w:pPr>
      <w:numPr>
        <w:numId w:val="22"/>
      </w:numPr>
    </w:pPr>
  </w:style>
  <w:style w:type="numbering" w:customStyle="1" w:styleId="WW8Num61">
    <w:name w:val="WW8Num61"/>
    <w:rsid w:val="00573FB1"/>
    <w:pPr>
      <w:numPr>
        <w:numId w:val="9"/>
      </w:numPr>
    </w:pPr>
  </w:style>
  <w:style w:type="numbering" w:customStyle="1" w:styleId="WW8Num161">
    <w:name w:val="WW8Num161"/>
    <w:rsid w:val="00573FB1"/>
    <w:pPr>
      <w:numPr>
        <w:numId w:val="18"/>
      </w:numPr>
    </w:pPr>
  </w:style>
  <w:style w:type="numbering" w:customStyle="1" w:styleId="WW8Num121">
    <w:name w:val="WW8Num121"/>
    <w:rsid w:val="00573FB1"/>
    <w:pPr>
      <w:numPr>
        <w:numId w:val="10"/>
      </w:numPr>
    </w:pPr>
  </w:style>
  <w:style w:type="numbering" w:customStyle="1" w:styleId="11111111">
    <w:name w:val="1 / 1.1 / 1.1.111"/>
    <w:rsid w:val="00573FB1"/>
    <w:pPr>
      <w:numPr>
        <w:numId w:val="44"/>
      </w:numPr>
    </w:pPr>
  </w:style>
  <w:style w:type="numbering" w:customStyle="1" w:styleId="WW8Num110">
    <w:name w:val="WW8Num110"/>
    <w:rsid w:val="00573FB1"/>
    <w:pPr>
      <w:numPr>
        <w:numId w:val="16"/>
      </w:numPr>
    </w:pPr>
  </w:style>
  <w:style w:type="numbering" w:customStyle="1" w:styleId="WW8Num151">
    <w:name w:val="WW8Num151"/>
    <w:rsid w:val="00573FB1"/>
    <w:pPr>
      <w:numPr>
        <w:numId w:val="48"/>
      </w:numPr>
    </w:pPr>
  </w:style>
  <w:style w:type="numbering" w:customStyle="1" w:styleId="1111114">
    <w:name w:val="1 / 1.1 / 1.1.14"/>
    <w:rsid w:val="00573FB1"/>
    <w:pPr>
      <w:numPr>
        <w:numId w:val="45"/>
      </w:numPr>
    </w:pPr>
  </w:style>
  <w:style w:type="character" w:customStyle="1" w:styleId="h1a">
    <w:name w:val="h1a"/>
    <w:basedOn w:val="Predvolenpsmoodseku"/>
    <w:rsid w:val="00573FB1"/>
  </w:style>
  <w:style w:type="character" w:customStyle="1" w:styleId="formtext">
    <w:name w:val="formtext"/>
    <w:rsid w:val="00BF1B2C"/>
  </w:style>
  <w:style w:type="paragraph" w:customStyle="1" w:styleId="font5">
    <w:name w:val="font5"/>
    <w:basedOn w:val="Normlny"/>
    <w:rsid w:val="00372611"/>
    <w:pPr>
      <w:autoSpaceDN/>
      <w:spacing w:before="100" w:beforeAutospacing="1" w:after="100" w:afterAutospacing="1"/>
    </w:pPr>
    <w:rPr>
      <w:b/>
      <w:bCs/>
      <w:i/>
      <w:iCs/>
      <w:color w:val="000000"/>
      <w:sz w:val="20"/>
      <w:szCs w:val="20"/>
    </w:rPr>
  </w:style>
  <w:style w:type="paragraph" w:customStyle="1" w:styleId="xl63">
    <w:name w:val="xl63"/>
    <w:basedOn w:val="Normlny"/>
    <w:rsid w:val="00372611"/>
    <w:pPr>
      <w:autoSpaceDN/>
      <w:spacing w:before="100" w:beforeAutospacing="1" w:after="100" w:afterAutospacing="1"/>
    </w:pPr>
    <w:rPr>
      <w:rFonts w:ascii="Arial" w:hAnsi="Arial" w:cs="Arial"/>
      <w:sz w:val="16"/>
      <w:szCs w:val="16"/>
    </w:rPr>
  </w:style>
  <w:style w:type="paragraph" w:customStyle="1" w:styleId="xl64">
    <w:name w:val="xl64"/>
    <w:basedOn w:val="Normlny"/>
    <w:rsid w:val="00372611"/>
    <w:pPr>
      <w:autoSpaceDN/>
      <w:spacing w:before="100" w:beforeAutospacing="1" w:after="100" w:afterAutospacing="1"/>
      <w:jc w:val="center"/>
      <w:textAlignment w:val="center"/>
    </w:pPr>
    <w:rPr>
      <w:rFonts w:ascii="Arial" w:hAnsi="Arial" w:cs="Arial"/>
      <w:b/>
      <w:bCs/>
    </w:rPr>
  </w:style>
  <w:style w:type="character" w:customStyle="1" w:styleId="shorttext">
    <w:name w:val="short_text"/>
    <w:basedOn w:val="Predvolenpsmoodseku"/>
    <w:rsid w:val="00372611"/>
  </w:style>
  <w:style w:type="character" w:customStyle="1" w:styleId="style141">
    <w:name w:val="style141"/>
    <w:basedOn w:val="Predvolenpsmoodseku"/>
    <w:rsid w:val="00372611"/>
    <w:rPr>
      <w:rFonts w:ascii="Arial" w:hAnsi="Arial" w:cs="Arial" w:hint="default"/>
      <w:sz w:val="16"/>
      <w:szCs w:val="16"/>
    </w:rPr>
  </w:style>
  <w:style w:type="character" w:customStyle="1" w:styleId="notranslate">
    <w:name w:val="notranslate"/>
    <w:basedOn w:val="Predvolenpsmoodseku"/>
    <w:rsid w:val="00372611"/>
  </w:style>
  <w:style w:type="character" w:customStyle="1" w:styleId="blacktext1">
    <w:name w:val="blacktext1"/>
    <w:rsid w:val="00372611"/>
    <w:rPr>
      <w:color w:val="000000"/>
    </w:rPr>
  </w:style>
  <w:style w:type="character" w:customStyle="1" w:styleId="bneawe">
    <w:name w:val="bneawe"/>
    <w:basedOn w:val="Predvolenpsmoodseku"/>
    <w:rsid w:val="00372611"/>
  </w:style>
  <w:style w:type="character" w:customStyle="1" w:styleId="gmail-green">
    <w:name w:val="gmail-green"/>
    <w:basedOn w:val="Predvolenpsmoodseku"/>
    <w:rsid w:val="00372611"/>
  </w:style>
  <w:style w:type="paragraph" w:customStyle="1" w:styleId="CharCharChar1Char">
    <w:name w:val="Char Char Char1 Char"/>
    <w:basedOn w:val="Normlny"/>
    <w:rsid w:val="00372611"/>
    <w:pPr>
      <w:spacing w:after="160" w:line="240" w:lineRule="exact"/>
    </w:pPr>
    <w:rPr>
      <w:rFonts w:ascii="Arial" w:hAnsi="Arial"/>
      <w:sz w:val="20"/>
      <w:szCs w:val="20"/>
      <w:lang w:val="en-US" w:eastAsia="en-US"/>
    </w:rPr>
  </w:style>
  <w:style w:type="paragraph" w:customStyle="1" w:styleId="doc-ti">
    <w:name w:val="doc-ti"/>
    <w:basedOn w:val="Normlny"/>
    <w:rsid w:val="00372611"/>
    <w:pPr>
      <w:autoSpaceDN/>
      <w:spacing w:before="100" w:beforeAutospacing="1" w:after="100" w:afterAutospacing="1"/>
    </w:pPr>
  </w:style>
  <w:style w:type="paragraph" w:customStyle="1" w:styleId="CTL">
    <w:name w:val="CTL"/>
    <w:basedOn w:val="Normlny"/>
    <w:rsid w:val="00EB59C7"/>
    <w:pPr>
      <w:widowControl w:val="0"/>
      <w:numPr>
        <w:numId w:val="67"/>
      </w:numPr>
      <w:autoSpaceDE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1652">
      <w:bodyDiv w:val="1"/>
      <w:marLeft w:val="0"/>
      <w:marRight w:val="0"/>
      <w:marTop w:val="0"/>
      <w:marBottom w:val="0"/>
      <w:divBdr>
        <w:top w:val="none" w:sz="0" w:space="0" w:color="auto"/>
        <w:left w:val="none" w:sz="0" w:space="0" w:color="auto"/>
        <w:bottom w:val="none" w:sz="0" w:space="0" w:color="auto"/>
        <w:right w:val="none" w:sz="0" w:space="0" w:color="auto"/>
      </w:divBdr>
    </w:div>
    <w:div w:id="131796940">
      <w:bodyDiv w:val="1"/>
      <w:marLeft w:val="0"/>
      <w:marRight w:val="0"/>
      <w:marTop w:val="0"/>
      <w:marBottom w:val="0"/>
      <w:divBdr>
        <w:top w:val="none" w:sz="0" w:space="0" w:color="auto"/>
        <w:left w:val="none" w:sz="0" w:space="0" w:color="auto"/>
        <w:bottom w:val="none" w:sz="0" w:space="0" w:color="auto"/>
        <w:right w:val="none" w:sz="0" w:space="0" w:color="auto"/>
      </w:divBdr>
    </w:div>
    <w:div w:id="275217454">
      <w:bodyDiv w:val="1"/>
      <w:marLeft w:val="0"/>
      <w:marRight w:val="0"/>
      <w:marTop w:val="0"/>
      <w:marBottom w:val="0"/>
      <w:divBdr>
        <w:top w:val="none" w:sz="0" w:space="0" w:color="auto"/>
        <w:left w:val="none" w:sz="0" w:space="0" w:color="auto"/>
        <w:bottom w:val="none" w:sz="0" w:space="0" w:color="auto"/>
        <w:right w:val="none" w:sz="0" w:space="0" w:color="auto"/>
      </w:divBdr>
    </w:div>
    <w:div w:id="302585517">
      <w:bodyDiv w:val="1"/>
      <w:marLeft w:val="0"/>
      <w:marRight w:val="0"/>
      <w:marTop w:val="0"/>
      <w:marBottom w:val="0"/>
      <w:divBdr>
        <w:top w:val="none" w:sz="0" w:space="0" w:color="auto"/>
        <w:left w:val="none" w:sz="0" w:space="0" w:color="auto"/>
        <w:bottom w:val="none" w:sz="0" w:space="0" w:color="auto"/>
        <w:right w:val="none" w:sz="0" w:space="0" w:color="auto"/>
      </w:divBdr>
    </w:div>
    <w:div w:id="319231631">
      <w:bodyDiv w:val="1"/>
      <w:marLeft w:val="0"/>
      <w:marRight w:val="0"/>
      <w:marTop w:val="0"/>
      <w:marBottom w:val="0"/>
      <w:divBdr>
        <w:top w:val="none" w:sz="0" w:space="0" w:color="auto"/>
        <w:left w:val="none" w:sz="0" w:space="0" w:color="auto"/>
        <w:bottom w:val="none" w:sz="0" w:space="0" w:color="auto"/>
        <w:right w:val="none" w:sz="0" w:space="0" w:color="auto"/>
      </w:divBdr>
    </w:div>
    <w:div w:id="319845599">
      <w:bodyDiv w:val="1"/>
      <w:marLeft w:val="0"/>
      <w:marRight w:val="0"/>
      <w:marTop w:val="0"/>
      <w:marBottom w:val="0"/>
      <w:divBdr>
        <w:top w:val="none" w:sz="0" w:space="0" w:color="auto"/>
        <w:left w:val="none" w:sz="0" w:space="0" w:color="auto"/>
        <w:bottom w:val="none" w:sz="0" w:space="0" w:color="auto"/>
        <w:right w:val="none" w:sz="0" w:space="0" w:color="auto"/>
      </w:divBdr>
    </w:div>
    <w:div w:id="320088311">
      <w:bodyDiv w:val="1"/>
      <w:marLeft w:val="0"/>
      <w:marRight w:val="0"/>
      <w:marTop w:val="0"/>
      <w:marBottom w:val="0"/>
      <w:divBdr>
        <w:top w:val="none" w:sz="0" w:space="0" w:color="auto"/>
        <w:left w:val="none" w:sz="0" w:space="0" w:color="auto"/>
        <w:bottom w:val="none" w:sz="0" w:space="0" w:color="auto"/>
        <w:right w:val="none" w:sz="0" w:space="0" w:color="auto"/>
      </w:divBdr>
    </w:div>
    <w:div w:id="357587931">
      <w:bodyDiv w:val="1"/>
      <w:marLeft w:val="0"/>
      <w:marRight w:val="0"/>
      <w:marTop w:val="0"/>
      <w:marBottom w:val="0"/>
      <w:divBdr>
        <w:top w:val="none" w:sz="0" w:space="0" w:color="auto"/>
        <w:left w:val="none" w:sz="0" w:space="0" w:color="auto"/>
        <w:bottom w:val="none" w:sz="0" w:space="0" w:color="auto"/>
        <w:right w:val="none" w:sz="0" w:space="0" w:color="auto"/>
      </w:divBdr>
    </w:div>
    <w:div w:id="381441947">
      <w:bodyDiv w:val="1"/>
      <w:marLeft w:val="0"/>
      <w:marRight w:val="0"/>
      <w:marTop w:val="0"/>
      <w:marBottom w:val="0"/>
      <w:divBdr>
        <w:top w:val="none" w:sz="0" w:space="0" w:color="auto"/>
        <w:left w:val="none" w:sz="0" w:space="0" w:color="auto"/>
        <w:bottom w:val="none" w:sz="0" w:space="0" w:color="auto"/>
        <w:right w:val="none" w:sz="0" w:space="0" w:color="auto"/>
      </w:divBdr>
    </w:div>
    <w:div w:id="392046799">
      <w:bodyDiv w:val="1"/>
      <w:marLeft w:val="0"/>
      <w:marRight w:val="0"/>
      <w:marTop w:val="0"/>
      <w:marBottom w:val="0"/>
      <w:divBdr>
        <w:top w:val="none" w:sz="0" w:space="0" w:color="auto"/>
        <w:left w:val="none" w:sz="0" w:space="0" w:color="auto"/>
        <w:bottom w:val="none" w:sz="0" w:space="0" w:color="auto"/>
        <w:right w:val="none" w:sz="0" w:space="0" w:color="auto"/>
      </w:divBdr>
    </w:div>
    <w:div w:id="397292285">
      <w:bodyDiv w:val="1"/>
      <w:marLeft w:val="0"/>
      <w:marRight w:val="0"/>
      <w:marTop w:val="0"/>
      <w:marBottom w:val="0"/>
      <w:divBdr>
        <w:top w:val="none" w:sz="0" w:space="0" w:color="auto"/>
        <w:left w:val="none" w:sz="0" w:space="0" w:color="auto"/>
        <w:bottom w:val="none" w:sz="0" w:space="0" w:color="auto"/>
        <w:right w:val="none" w:sz="0" w:space="0" w:color="auto"/>
      </w:divBdr>
    </w:div>
    <w:div w:id="399406239">
      <w:bodyDiv w:val="1"/>
      <w:marLeft w:val="0"/>
      <w:marRight w:val="0"/>
      <w:marTop w:val="0"/>
      <w:marBottom w:val="0"/>
      <w:divBdr>
        <w:top w:val="none" w:sz="0" w:space="0" w:color="auto"/>
        <w:left w:val="none" w:sz="0" w:space="0" w:color="auto"/>
        <w:bottom w:val="none" w:sz="0" w:space="0" w:color="auto"/>
        <w:right w:val="none" w:sz="0" w:space="0" w:color="auto"/>
      </w:divBdr>
    </w:div>
    <w:div w:id="404761607">
      <w:bodyDiv w:val="1"/>
      <w:marLeft w:val="0"/>
      <w:marRight w:val="0"/>
      <w:marTop w:val="0"/>
      <w:marBottom w:val="0"/>
      <w:divBdr>
        <w:top w:val="none" w:sz="0" w:space="0" w:color="auto"/>
        <w:left w:val="none" w:sz="0" w:space="0" w:color="auto"/>
        <w:bottom w:val="none" w:sz="0" w:space="0" w:color="auto"/>
        <w:right w:val="none" w:sz="0" w:space="0" w:color="auto"/>
      </w:divBdr>
    </w:div>
    <w:div w:id="419182958">
      <w:bodyDiv w:val="1"/>
      <w:marLeft w:val="0"/>
      <w:marRight w:val="0"/>
      <w:marTop w:val="0"/>
      <w:marBottom w:val="0"/>
      <w:divBdr>
        <w:top w:val="none" w:sz="0" w:space="0" w:color="auto"/>
        <w:left w:val="none" w:sz="0" w:space="0" w:color="auto"/>
        <w:bottom w:val="none" w:sz="0" w:space="0" w:color="auto"/>
        <w:right w:val="none" w:sz="0" w:space="0" w:color="auto"/>
      </w:divBdr>
    </w:div>
    <w:div w:id="421948132">
      <w:bodyDiv w:val="1"/>
      <w:marLeft w:val="0"/>
      <w:marRight w:val="0"/>
      <w:marTop w:val="0"/>
      <w:marBottom w:val="0"/>
      <w:divBdr>
        <w:top w:val="none" w:sz="0" w:space="0" w:color="auto"/>
        <w:left w:val="none" w:sz="0" w:space="0" w:color="auto"/>
        <w:bottom w:val="none" w:sz="0" w:space="0" w:color="auto"/>
        <w:right w:val="none" w:sz="0" w:space="0" w:color="auto"/>
      </w:divBdr>
    </w:div>
    <w:div w:id="536237970">
      <w:bodyDiv w:val="1"/>
      <w:marLeft w:val="0"/>
      <w:marRight w:val="0"/>
      <w:marTop w:val="0"/>
      <w:marBottom w:val="0"/>
      <w:divBdr>
        <w:top w:val="none" w:sz="0" w:space="0" w:color="auto"/>
        <w:left w:val="none" w:sz="0" w:space="0" w:color="auto"/>
        <w:bottom w:val="none" w:sz="0" w:space="0" w:color="auto"/>
        <w:right w:val="none" w:sz="0" w:space="0" w:color="auto"/>
      </w:divBdr>
    </w:div>
    <w:div w:id="612325342">
      <w:bodyDiv w:val="1"/>
      <w:marLeft w:val="0"/>
      <w:marRight w:val="0"/>
      <w:marTop w:val="0"/>
      <w:marBottom w:val="0"/>
      <w:divBdr>
        <w:top w:val="none" w:sz="0" w:space="0" w:color="auto"/>
        <w:left w:val="none" w:sz="0" w:space="0" w:color="auto"/>
        <w:bottom w:val="none" w:sz="0" w:space="0" w:color="auto"/>
        <w:right w:val="none" w:sz="0" w:space="0" w:color="auto"/>
      </w:divBdr>
    </w:div>
    <w:div w:id="653144462">
      <w:bodyDiv w:val="1"/>
      <w:marLeft w:val="0"/>
      <w:marRight w:val="0"/>
      <w:marTop w:val="0"/>
      <w:marBottom w:val="0"/>
      <w:divBdr>
        <w:top w:val="none" w:sz="0" w:space="0" w:color="auto"/>
        <w:left w:val="none" w:sz="0" w:space="0" w:color="auto"/>
        <w:bottom w:val="none" w:sz="0" w:space="0" w:color="auto"/>
        <w:right w:val="none" w:sz="0" w:space="0" w:color="auto"/>
      </w:divBdr>
    </w:div>
    <w:div w:id="704796883">
      <w:bodyDiv w:val="1"/>
      <w:marLeft w:val="0"/>
      <w:marRight w:val="0"/>
      <w:marTop w:val="0"/>
      <w:marBottom w:val="0"/>
      <w:divBdr>
        <w:top w:val="none" w:sz="0" w:space="0" w:color="auto"/>
        <w:left w:val="none" w:sz="0" w:space="0" w:color="auto"/>
        <w:bottom w:val="none" w:sz="0" w:space="0" w:color="auto"/>
        <w:right w:val="none" w:sz="0" w:space="0" w:color="auto"/>
      </w:divBdr>
    </w:div>
    <w:div w:id="753673004">
      <w:bodyDiv w:val="1"/>
      <w:marLeft w:val="0"/>
      <w:marRight w:val="0"/>
      <w:marTop w:val="0"/>
      <w:marBottom w:val="0"/>
      <w:divBdr>
        <w:top w:val="none" w:sz="0" w:space="0" w:color="auto"/>
        <w:left w:val="none" w:sz="0" w:space="0" w:color="auto"/>
        <w:bottom w:val="none" w:sz="0" w:space="0" w:color="auto"/>
        <w:right w:val="none" w:sz="0" w:space="0" w:color="auto"/>
      </w:divBdr>
    </w:div>
    <w:div w:id="757946033">
      <w:bodyDiv w:val="1"/>
      <w:marLeft w:val="0"/>
      <w:marRight w:val="0"/>
      <w:marTop w:val="0"/>
      <w:marBottom w:val="0"/>
      <w:divBdr>
        <w:top w:val="none" w:sz="0" w:space="0" w:color="auto"/>
        <w:left w:val="none" w:sz="0" w:space="0" w:color="auto"/>
        <w:bottom w:val="none" w:sz="0" w:space="0" w:color="auto"/>
        <w:right w:val="none" w:sz="0" w:space="0" w:color="auto"/>
      </w:divBdr>
    </w:div>
    <w:div w:id="836000375">
      <w:bodyDiv w:val="1"/>
      <w:marLeft w:val="0"/>
      <w:marRight w:val="0"/>
      <w:marTop w:val="0"/>
      <w:marBottom w:val="0"/>
      <w:divBdr>
        <w:top w:val="none" w:sz="0" w:space="0" w:color="auto"/>
        <w:left w:val="none" w:sz="0" w:space="0" w:color="auto"/>
        <w:bottom w:val="none" w:sz="0" w:space="0" w:color="auto"/>
        <w:right w:val="none" w:sz="0" w:space="0" w:color="auto"/>
      </w:divBdr>
    </w:div>
    <w:div w:id="875198489">
      <w:bodyDiv w:val="1"/>
      <w:marLeft w:val="0"/>
      <w:marRight w:val="0"/>
      <w:marTop w:val="0"/>
      <w:marBottom w:val="0"/>
      <w:divBdr>
        <w:top w:val="none" w:sz="0" w:space="0" w:color="auto"/>
        <w:left w:val="none" w:sz="0" w:space="0" w:color="auto"/>
        <w:bottom w:val="none" w:sz="0" w:space="0" w:color="auto"/>
        <w:right w:val="none" w:sz="0" w:space="0" w:color="auto"/>
      </w:divBdr>
    </w:div>
    <w:div w:id="885719334">
      <w:bodyDiv w:val="1"/>
      <w:marLeft w:val="0"/>
      <w:marRight w:val="0"/>
      <w:marTop w:val="0"/>
      <w:marBottom w:val="0"/>
      <w:divBdr>
        <w:top w:val="none" w:sz="0" w:space="0" w:color="auto"/>
        <w:left w:val="none" w:sz="0" w:space="0" w:color="auto"/>
        <w:bottom w:val="none" w:sz="0" w:space="0" w:color="auto"/>
        <w:right w:val="none" w:sz="0" w:space="0" w:color="auto"/>
      </w:divBdr>
    </w:div>
    <w:div w:id="937450000">
      <w:bodyDiv w:val="1"/>
      <w:marLeft w:val="0"/>
      <w:marRight w:val="0"/>
      <w:marTop w:val="0"/>
      <w:marBottom w:val="0"/>
      <w:divBdr>
        <w:top w:val="none" w:sz="0" w:space="0" w:color="auto"/>
        <w:left w:val="none" w:sz="0" w:space="0" w:color="auto"/>
        <w:bottom w:val="none" w:sz="0" w:space="0" w:color="auto"/>
        <w:right w:val="none" w:sz="0" w:space="0" w:color="auto"/>
      </w:divBdr>
    </w:div>
    <w:div w:id="963969564">
      <w:bodyDiv w:val="1"/>
      <w:marLeft w:val="0"/>
      <w:marRight w:val="0"/>
      <w:marTop w:val="0"/>
      <w:marBottom w:val="0"/>
      <w:divBdr>
        <w:top w:val="none" w:sz="0" w:space="0" w:color="auto"/>
        <w:left w:val="none" w:sz="0" w:space="0" w:color="auto"/>
        <w:bottom w:val="none" w:sz="0" w:space="0" w:color="auto"/>
        <w:right w:val="none" w:sz="0" w:space="0" w:color="auto"/>
      </w:divBdr>
    </w:div>
    <w:div w:id="979114576">
      <w:bodyDiv w:val="1"/>
      <w:marLeft w:val="0"/>
      <w:marRight w:val="0"/>
      <w:marTop w:val="0"/>
      <w:marBottom w:val="0"/>
      <w:divBdr>
        <w:top w:val="none" w:sz="0" w:space="0" w:color="auto"/>
        <w:left w:val="none" w:sz="0" w:space="0" w:color="auto"/>
        <w:bottom w:val="none" w:sz="0" w:space="0" w:color="auto"/>
        <w:right w:val="none" w:sz="0" w:space="0" w:color="auto"/>
      </w:divBdr>
    </w:div>
    <w:div w:id="1127089942">
      <w:bodyDiv w:val="1"/>
      <w:marLeft w:val="0"/>
      <w:marRight w:val="0"/>
      <w:marTop w:val="0"/>
      <w:marBottom w:val="0"/>
      <w:divBdr>
        <w:top w:val="none" w:sz="0" w:space="0" w:color="auto"/>
        <w:left w:val="none" w:sz="0" w:space="0" w:color="auto"/>
        <w:bottom w:val="none" w:sz="0" w:space="0" w:color="auto"/>
        <w:right w:val="none" w:sz="0" w:space="0" w:color="auto"/>
      </w:divBdr>
    </w:div>
    <w:div w:id="1144932121">
      <w:bodyDiv w:val="1"/>
      <w:marLeft w:val="0"/>
      <w:marRight w:val="0"/>
      <w:marTop w:val="0"/>
      <w:marBottom w:val="0"/>
      <w:divBdr>
        <w:top w:val="none" w:sz="0" w:space="0" w:color="auto"/>
        <w:left w:val="none" w:sz="0" w:space="0" w:color="auto"/>
        <w:bottom w:val="none" w:sz="0" w:space="0" w:color="auto"/>
        <w:right w:val="none" w:sz="0" w:space="0" w:color="auto"/>
      </w:divBdr>
    </w:div>
    <w:div w:id="1149130772">
      <w:bodyDiv w:val="1"/>
      <w:marLeft w:val="0"/>
      <w:marRight w:val="0"/>
      <w:marTop w:val="0"/>
      <w:marBottom w:val="0"/>
      <w:divBdr>
        <w:top w:val="none" w:sz="0" w:space="0" w:color="auto"/>
        <w:left w:val="none" w:sz="0" w:space="0" w:color="auto"/>
        <w:bottom w:val="none" w:sz="0" w:space="0" w:color="auto"/>
        <w:right w:val="none" w:sz="0" w:space="0" w:color="auto"/>
      </w:divBdr>
    </w:div>
    <w:div w:id="1170832753">
      <w:bodyDiv w:val="1"/>
      <w:marLeft w:val="0"/>
      <w:marRight w:val="0"/>
      <w:marTop w:val="0"/>
      <w:marBottom w:val="0"/>
      <w:divBdr>
        <w:top w:val="none" w:sz="0" w:space="0" w:color="auto"/>
        <w:left w:val="none" w:sz="0" w:space="0" w:color="auto"/>
        <w:bottom w:val="none" w:sz="0" w:space="0" w:color="auto"/>
        <w:right w:val="none" w:sz="0" w:space="0" w:color="auto"/>
      </w:divBdr>
    </w:div>
    <w:div w:id="1210531654">
      <w:bodyDiv w:val="1"/>
      <w:marLeft w:val="0"/>
      <w:marRight w:val="0"/>
      <w:marTop w:val="0"/>
      <w:marBottom w:val="0"/>
      <w:divBdr>
        <w:top w:val="none" w:sz="0" w:space="0" w:color="auto"/>
        <w:left w:val="none" w:sz="0" w:space="0" w:color="auto"/>
        <w:bottom w:val="none" w:sz="0" w:space="0" w:color="auto"/>
        <w:right w:val="none" w:sz="0" w:space="0" w:color="auto"/>
      </w:divBdr>
    </w:div>
    <w:div w:id="1222596528">
      <w:bodyDiv w:val="1"/>
      <w:marLeft w:val="0"/>
      <w:marRight w:val="0"/>
      <w:marTop w:val="0"/>
      <w:marBottom w:val="0"/>
      <w:divBdr>
        <w:top w:val="none" w:sz="0" w:space="0" w:color="auto"/>
        <w:left w:val="none" w:sz="0" w:space="0" w:color="auto"/>
        <w:bottom w:val="none" w:sz="0" w:space="0" w:color="auto"/>
        <w:right w:val="none" w:sz="0" w:space="0" w:color="auto"/>
      </w:divBdr>
    </w:div>
    <w:div w:id="1223368937">
      <w:bodyDiv w:val="1"/>
      <w:marLeft w:val="0"/>
      <w:marRight w:val="0"/>
      <w:marTop w:val="0"/>
      <w:marBottom w:val="0"/>
      <w:divBdr>
        <w:top w:val="none" w:sz="0" w:space="0" w:color="auto"/>
        <w:left w:val="none" w:sz="0" w:space="0" w:color="auto"/>
        <w:bottom w:val="none" w:sz="0" w:space="0" w:color="auto"/>
        <w:right w:val="none" w:sz="0" w:space="0" w:color="auto"/>
      </w:divBdr>
    </w:div>
    <w:div w:id="1226599778">
      <w:bodyDiv w:val="1"/>
      <w:marLeft w:val="0"/>
      <w:marRight w:val="0"/>
      <w:marTop w:val="0"/>
      <w:marBottom w:val="0"/>
      <w:divBdr>
        <w:top w:val="none" w:sz="0" w:space="0" w:color="auto"/>
        <w:left w:val="none" w:sz="0" w:space="0" w:color="auto"/>
        <w:bottom w:val="none" w:sz="0" w:space="0" w:color="auto"/>
        <w:right w:val="none" w:sz="0" w:space="0" w:color="auto"/>
      </w:divBdr>
    </w:div>
    <w:div w:id="1314289450">
      <w:bodyDiv w:val="1"/>
      <w:marLeft w:val="0"/>
      <w:marRight w:val="0"/>
      <w:marTop w:val="0"/>
      <w:marBottom w:val="0"/>
      <w:divBdr>
        <w:top w:val="none" w:sz="0" w:space="0" w:color="auto"/>
        <w:left w:val="none" w:sz="0" w:space="0" w:color="auto"/>
        <w:bottom w:val="none" w:sz="0" w:space="0" w:color="auto"/>
        <w:right w:val="none" w:sz="0" w:space="0" w:color="auto"/>
      </w:divBdr>
    </w:div>
    <w:div w:id="1342470556">
      <w:bodyDiv w:val="1"/>
      <w:marLeft w:val="0"/>
      <w:marRight w:val="0"/>
      <w:marTop w:val="0"/>
      <w:marBottom w:val="0"/>
      <w:divBdr>
        <w:top w:val="none" w:sz="0" w:space="0" w:color="auto"/>
        <w:left w:val="none" w:sz="0" w:space="0" w:color="auto"/>
        <w:bottom w:val="none" w:sz="0" w:space="0" w:color="auto"/>
        <w:right w:val="none" w:sz="0" w:space="0" w:color="auto"/>
      </w:divBdr>
    </w:div>
    <w:div w:id="1382098406">
      <w:bodyDiv w:val="1"/>
      <w:marLeft w:val="0"/>
      <w:marRight w:val="0"/>
      <w:marTop w:val="0"/>
      <w:marBottom w:val="0"/>
      <w:divBdr>
        <w:top w:val="none" w:sz="0" w:space="0" w:color="auto"/>
        <w:left w:val="none" w:sz="0" w:space="0" w:color="auto"/>
        <w:bottom w:val="none" w:sz="0" w:space="0" w:color="auto"/>
        <w:right w:val="none" w:sz="0" w:space="0" w:color="auto"/>
      </w:divBdr>
    </w:div>
    <w:div w:id="1382753722">
      <w:bodyDiv w:val="1"/>
      <w:marLeft w:val="0"/>
      <w:marRight w:val="0"/>
      <w:marTop w:val="0"/>
      <w:marBottom w:val="0"/>
      <w:divBdr>
        <w:top w:val="none" w:sz="0" w:space="0" w:color="auto"/>
        <w:left w:val="none" w:sz="0" w:space="0" w:color="auto"/>
        <w:bottom w:val="none" w:sz="0" w:space="0" w:color="auto"/>
        <w:right w:val="none" w:sz="0" w:space="0" w:color="auto"/>
      </w:divBdr>
    </w:div>
    <w:div w:id="1484391511">
      <w:bodyDiv w:val="1"/>
      <w:marLeft w:val="0"/>
      <w:marRight w:val="0"/>
      <w:marTop w:val="0"/>
      <w:marBottom w:val="0"/>
      <w:divBdr>
        <w:top w:val="none" w:sz="0" w:space="0" w:color="auto"/>
        <w:left w:val="none" w:sz="0" w:space="0" w:color="auto"/>
        <w:bottom w:val="none" w:sz="0" w:space="0" w:color="auto"/>
        <w:right w:val="none" w:sz="0" w:space="0" w:color="auto"/>
      </w:divBdr>
    </w:div>
    <w:div w:id="1498762031">
      <w:bodyDiv w:val="1"/>
      <w:marLeft w:val="0"/>
      <w:marRight w:val="0"/>
      <w:marTop w:val="0"/>
      <w:marBottom w:val="0"/>
      <w:divBdr>
        <w:top w:val="none" w:sz="0" w:space="0" w:color="auto"/>
        <w:left w:val="none" w:sz="0" w:space="0" w:color="auto"/>
        <w:bottom w:val="none" w:sz="0" w:space="0" w:color="auto"/>
        <w:right w:val="none" w:sz="0" w:space="0" w:color="auto"/>
      </w:divBdr>
    </w:div>
    <w:div w:id="1509055593">
      <w:bodyDiv w:val="1"/>
      <w:marLeft w:val="0"/>
      <w:marRight w:val="0"/>
      <w:marTop w:val="0"/>
      <w:marBottom w:val="0"/>
      <w:divBdr>
        <w:top w:val="none" w:sz="0" w:space="0" w:color="auto"/>
        <w:left w:val="none" w:sz="0" w:space="0" w:color="auto"/>
        <w:bottom w:val="none" w:sz="0" w:space="0" w:color="auto"/>
        <w:right w:val="none" w:sz="0" w:space="0" w:color="auto"/>
      </w:divBdr>
    </w:div>
    <w:div w:id="1514874630">
      <w:bodyDiv w:val="1"/>
      <w:marLeft w:val="0"/>
      <w:marRight w:val="0"/>
      <w:marTop w:val="0"/>
      <w:marBottom w:val="0"/>
      <w:divBdr>
        <w:top w:val="none" w:sz="0" w:space="0" w:color="auto"/>
        <w:left w:val="none" w:sz="0" w:space="0" w:color="auto"/>
        <w:bottom w:val="none" w:sz="0" w:space="0" w:color="auto"/>
        <w:right w:val="none" w:sz="0" w:space="0" w:color="auto"/>
      </w:divBdr>
    </w:div>
    <w:div w:id="1534225613">
      <w:bodyDiv w:val="1"/>
      <w:marLeft w:val="0"/>
      <w:marRight w:val="0"/>
      <w:marTop w:val="0"/>
      <w:marBottom w:val="0"/>
      <w:divBdr>
        <w:top w:val="none" w:sz="0" w:space="0" w:color="auto"/>
        <w:left w:val="none" w:sz="0" w:space="0" w:color="auto"/>
        <w:bottom w:val="none" w:sz="0" w:space="0" w:color="auto"/>
        <w:right w:val="none" w:sz="0" w:space="0" w:color="auto"/>
      </w:divBdr>
    </w:div>
    <w:div w:id="1622764767">
      <w:bodyDiv w:val="1"/>
      <w:marLeft w:val="0"/>
      <w:marRight w:val="0"/>
      <w:marTop w:val="0"/>
      <w:marBottom w:val="0"/>
      <w:divBdr>
        <w:top w:val="none" w:sz="0" w:space="0" w:color="auto"/>
        <w:left w:val="none" w:sz="0" w:space="0" w:color="auto"/>
        <w:bottom w:val="none" w:sz="0" w:space="0" w:color="auto"/>
        <w:right w:val="none" w:sz="0" w:space="0" w:color="auto"/>
      </w:divBdr>
    </w:div>
    <w:div w:id="1625843352">
      <w:bodyDiv w:val="1"/>
      <w:marLeft w:val="0"/>
      <w:marRight w:val="0"/>
      <w:marTop w:val="0"/>
      <w:marBottom w:val="0"/>
      <w:divBdr>
        <w:top w:val="none" w:sz="0" w:space="0" w:color="auto"/>
        <w:left w:val="none" w:sz="0" w:space="0" w:color="auto"/>
        <w:bottom w:val="none" w:sz="0" w:space="0" w:color="auto"/>
        <w:right w:val="none" w:sz="0" w:space="0" w:color="auto"/>
      </w:divBdr>
    </w:div>
    <w:div w:id="1637955623">
      <w:bodyDiv w:val="1"/>
      <w:marLeft w:val="0"/>
      <w:marRight w:val="0"/>
      <w:marTop w:val="0"/>
      <w:marBottom w:val="0"/>
      <w:divBdr>
        <w:top w:val="none" w:sz="0" w:space="0" w:color="auto"/>
        <w:left w:val="none" w:sz="0" w:space="0" w:color="auto"/>
        <w:bottom w:val="none" w:sz="0" w:space="0" w:color="auto"/>
        <w:right w:val="none" w:sz="0" w:space="0" w:color="auto"/>
      </w:divBdr>
    </w:div>
    <w:div w:id="1659966649">
      <w:bodyDiv w:val="1"/>
      <w:marLeft w:val="0"/>
      <w:marRight w:val="0"/>
      <w:marTop w:val="0"/>
      <w:marBottom w:val="0"/>
      <w:divBdr>
        <w:top w:val="none" w:sz="0" w:space="0" w:color="auto"/>
        <w:left w:val="none" w:sz="0" w:space="0" w:color="auto"/>
        <w:bottom w:val="none" w:sz="0" w:space="0" w:color="auto"/>
        <w:right w:val="none" w:sz="0" w:space="0" w:color="auto"/>
      </w:divBdr>
    </w:div>
    <w:div w:id="1690175902">
      <w:bodyDiv w:val="1"/>
      <w:marLeft w:val="0"/>
      <w:marRight w:val="0"/>
      <w:marTop w:val="0"/>
      <w:marBottom w:val="0"/>
      <w:divBdr>
        <w:top w:val="none" w:sz="0" w:space="0" w:color="auto"/>
        <w:left w:val="none" w:sz="0" w:space="0" w:color="auto"/>
        <w:bottom w:val="none" w:sz="0" w:space="0" w:color="auto"/>
        <w:right w:val="none" w:sz="0" w:space="0" w:color="auto"/>
      </w:divBdr>
    </w:div>
    <w:div w:id="1709916778">
      <w:bodyDiv w:val="1"/>
      <w:marLeft w:val="0"/>
      <w:marRight w:val="0"/>
      <w:marTop w:val="0"/>
      <w:marBottom w:val="0"/>
      <w:divBdr>
        <w:top w:val="none" w:sz="0" w:space="0" w:color="auto"/>
        <w:left w:val="none" w:sz="0" w:space="0" w:color="auto"/>
        <w:bottom w:val="none" w:sz="0" w:space="0" w:color="auto"/>
        <w:right w:val="none" w:sz="0" w:space="0" w:color="auto"/>
      </w:divBdr>
    </w:div>
    <w:div w:id="1764567053">
      <w:bodyDiv w:val="1"/>
      <w:marLeft w:val="0"/>
      <w:marRight w:val="0"/>
      <w:marTop w:val="0"/>
      <w:marBottom w:val="0"/>
      <w:divBdr>
        <w:top w:val="none" w:sz="0" w:space="0" w:color="auto"/>
        <w:left w:val="none" w:sz="0" w:space="0" w:color="auto"/>
        <w:bottom w:val="none" w:sz="0" w:space="0" w:color="auto"/>
        <w:right w:val="none" w:sz="0" w:space="0" w:color="auto"/>
      </w:divBdr>
    </w:div>
    <w:div w:id="1787506432">
      <w:bodyDiv w:val="1"/>
      <w:marLeft w:val="0"/>
      <w:marRight w:val="0"/>
      <w:marTop w:val="0"/>
      <w:marBottom w:val="0"/>
      <w:divBdr>
        <w:top w:val="none" w:sz="0" w:space="0" w:color="auto"/>
        <w:left w:val="none" w:sz="0" w:space="0" w:color="auto"/>
        <w:bottom w:val="none" w:sz="0" w:space="0" w:color="auto"/>
        <w:right w:val="none" w:sz="0" w:space="0" w:color="auto"/>
      </w:divBdr>
    </w:div>
    <w:div w:id="1821655302">
      <w:bodyDiv w:val="1"/>
      <w:marLeft w:val="0"/>
      <w:marRight w:val="0"/>
      <w:marTop w:val="0"/>
      <w:marBottom w:val="0"/>
      <w:divBdr>
        <w:top w:val="none" w:sz="0" w:space="0" w:color="auto"/>
        <w:left w:val="none" w:sz="0" w:space="0" w:color="auto"/>
        <w:bottom w:val="none" w:sz="0" w:space="0" w:color="auto"/>
        <w:right w:val="none" w:sz="0" w:space="0" w:color="auto"/>
      </w:divBdr>
    </w:div>
    <w:div w:id="1828403496">
      <w:bodyDiv w:val="1"/>
      <w:marLeft w:val="0"/>
      <w:marRight w:val="0"/>
      <w:marTop w:val="0"/>
      <w:marBottom w:val="0"/>
      <w:divBdr>
        <w:top w:val="none" w:sz="0" w:space="0" w:color="auto"/>
        <w:left w:val="none" w:sz="0" w:space="0" w:color="auto"/>
        <w:bottom w:val="none" w:sz="0" w:space="0" w:color="auto"/>
        <w:right w:val="none" w:sz="0" w:space="0" w:color="auto"/>
      </w:divBdr>
    </w:div>
    <w:div w:id="1831293026">
      <w:bodyDiv w:val="1"/>
      <w:marLeft w:val="0"/>
      <w:marRight w:val="0"/>
      <w:marTop w:val="0"/>
      <w:marBottom w:val="0"/>
      <w:divBdr>
        <w:top w:val="none" w:sz="0" w:space="0" w:color="auto"/>
        <w:left w:val="none" w:sz="0" w:space="0" w:color="auto"/>
        <w:bottom w:val="none" w:sz="0" w:space="0" w:color="auto"/>
        <w:right w:val="none" w:sz="0" w:space="0" w:color="auto"/>
      </w:divBdr>
    </w:div>
    <w:div w:id="1894998762">
      <w:bodyDiv w:val="1"/>
      <w:marLeft w:val="0"/>
      <w:marRight w:val="0"/>
      <w:marTop w:val="0"/>
      <w:marBottom w:val="0"/>
      <w:divBdr>
        <w:top w:val="none" w:sz="0" w:space="0" w:color="auto"/>
        <w:left w:val="none" w:sz="0" w:space="0" w:color="auto"/>
        <w:bottom w:val="none" w:sz="0" w:space="0" w:color="auto"/>
        <w:right w:val="none" w:sz="0" w:space="0" w:color="auto"/>
      </w:divBdr>
    </w:div>
    <w:div w:id="1903059019">
      <w:bodyDiv w:val="1"/>
      <w:marLeft w:val="0"/>
      <w:marRight w:val="0"/>
      <w:marTop w:val="0"/>
      <w:marBottom w:val="0"/>
      <w:divBdr>
        <w:top w:val="none" w:sz="0" w:space="0" w:color="auto"/>
        <w:left w:val="none" w:sz="0" w:space="0" w:color="auto"/>
        <w:bottom w:val="none" w:sz="0" w:space="0" w:color="auto"/>
        <w:right w:val="none" w:sz="0" w:space="0" w:color="auto"/>
      </w:divBdr>
    </w:div>
    <w:div w:id="1908298681">
      <w:bodyDiv w:val="1"/>
      <w:marLeft w:val="0"/>
      <w:marRight w:val="0"/>
      <w:marTop w:val="0"/>
      <w:marBottom w:val="0"/>
      <w:divBdr>
        <w:top w:val="none" w:sz="0" w:space="0" w:color="auto"/>
        <w:left w:val="none" w:sz="0" w:space="0" w:color="auto"/>
        <w:bottom w:val="none" w:sz="0" w:space="0" w:color="auto"/>
        <w:right w:val="none" w:sz="0" w:space="0" w:color="auto"/>
      </w:divBdr>
    </w:div>
    <w:div w:id="1930774657">
      <w:bodyDiv w:val="1"/>
      <w:marLeft w:val="0"/>
      <w:marRight w:val="0"/>
      <w:marTop w:val="0"/>
      <w:marBottom w:val="0"/>
      <w:divBdr>
        <w:top w:val="none" w:sz="0" w:space="0" w:color="auto"/>
        <w:left w:val="none" w:sz="0" w:space="0" w:color="auto"/>
        <w:bottom w:val="none" w:sz="0" w:space="0" w:color="auto"/>
        <w:right w:val="none" w:sz="0" w:space="0" w:color="auto"/>
      </w:divBdr>
    </w:div>
    <w:div w:id="1947233546">
      <w:bodyDiv w:val="1"/>
      <w:marLeft w:val="0"/>
      <w:marRight w:val="0"/>
      <w:marTop w:val="0"/>
      <w:marBottom w:val="0"/>
      <w:divBdr>
        <w:top w:val="none" w:sz="0" w:space="0" w:color="auto"/>
        <w:left w:val="none" w:sz="0" w:space="0" w:color="auto"/>
        <w:bottom w:val="none" w:sz="0" w:space="0" w:color="auto"/>
        <w:right w:val="none" w:sz="0" w:space="0" w:color="auto"/>
      </w:divBdr>
    </w:div>
    <w:div w:id="1991783631">
      <w:bodyDiv w:val="1"/>
      <w:marLeft w:val="0"/>
      <w:marRight w:val="0"/>
      <w:marTop w:val="0"/>
      <w:marBottom w:val="0"/>
      <w:divBdr>
        <w:top w:val="none" w:sz="0" w:space="0" w:color="auto"/>
        <w:left w:val="none" w:sz="0" w:space="0" w:color="auto"/>
        <w:bottom w:val="none" w:sz="0" w:space="0" w:color="auto"/>
        <w:right w:val="none" w:sz="0" w:space="0" w:color="auto"/>
      </w:divBdr>
    </w:div>
    <w:div w:id="1994068126">
      <w:bodyDiv w:val="1"/>
      <w:marLeft w:val="0"/>
      <w:marRight w:val="0"/>
      <w:marTop w:val="0"/>
      <w:marBottom w:val="0"/>
      <w:divBdr>
        <w:top w:val="none" w:sz="0" w:space="0" w:color="auto"/>
        <w:left w:val="none" w:sz="0" w:space="0" w:color="auto"/>
        <w:bottom w:val="none" w:sz="0" w:space="0" w:color="auto"/>
        <w:right w:val="none" w:sz="0" w:space="0" w:color="auto"/>
      </w:divBdr>
    </w:div>
    <w:div w:id="2008551904">
      <w:bodyDiv w:val="1"/>
      <w:marLeft w:val="0"/>
      <w:marRight w:val="0"/>
      <w:marTop w:val="0"/>
      <w:marBottom w:val="0"/>
      <w:divBdr>
        <w:top w:val="none" w:sz="0" w:space="0" w:color="auto"/>
        <w:left w:val="none" w:sz="0" w:space="0" w:color="auto"/>
        <w:bottom w:val="none" w:sz="0" w:space="0" w:color="auto"/>
        <w:right w:val="none" w:sz="0" w:space="0" w:color="auto"/>
      </w:divBdr>
    </w:div>
    <w:div w:id="2055347777">
      <w:bodyDiv w:val="1"/>
      <w:marLeft w:val="0"/>
      <w:marRight w:val="0"/>
      <w:marTop w:val="0"/>
      <w:marBottom w:val="0"/>
      <w:divBdr>
        <w:top w:val="none" w:sz="0" w:space="0" w:color="auto"/>
        <w:left w:val="none" w:sz="0" w:space="0" w:color="auto"/>
        <w:bottom w:val="none" w:sz="0" w:space="0" w:color="auto"/>
        <w:right w:val="none" w:sz="0" w:space="0" w:color="auto"/>
      </w:divBdr>
    </w:div>
    <w:div w:id="2098137352">
      <w:bodyDiv w:val="1"/>
      <w:marLeft w:val="0"/>
      <w:marRight w:val="0"/>
      <w:marTop w:val="0"/>
      <w:marBottom w:val="0"/>
      <w:divBdr>
        <w:top w:val="none" w:sz="0" w:space="0" w:color="auto"/>
        <w:left w:val="none" w:sz="0" w:space="0" w:color="auto"/>
        <w:bottom w:val="none" w:sz="0" w:space="0" w:color="auto"/>
        <w:right w:val="none" w:sz="0" w:space="0" w:color="auto"/>
      </w:divBdr>
    </w:div>
    <w:div w:id="2139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6E2F-0161-4FF1-87A3-AFC8FDBF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6081</Words>
  <Characters>34666</Characters>
  <Application>Microsoft Office Word</Application>
  <DocSecurity>0</DocSecurity>
  <Lines>288</Lines>
  <Paragraphs>81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MOTYKA Marek</dc:creator>
  <cp:lastModifiedBy>TRNKOVA Zaneta</cp:lastModifiedBy>
  <cp:revision>8</cp:revision>
  <cp:lastPrinted>2023-02-13T08:13:00Z</cp:lastPrinted>
  <dcterms:created xsi:type="dcterms:W3CDTF">2026-03-18T12:49:00Z</dcterms:created>
  <dcterms:modified xsi:type="dcterms:W3CDTF">2026-04-08T07:52:00Z</dcterms:modified>
</cp:coreProperties>
</file>