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65D7D" w14:textId="77777777" w:rsidR="00F20461" w:rsidRPr="00822995" w:rsidRDefault="00F20461" w:rsidP="00F20461">
      <w:pPr>
        <w:pStyle w:val="Bezriadkovania"/>
        <w:jc w:val="center"/>
        <w:rPr>
          <w:rFonts w:ascii="Arial" w:hAnsi="Arial" w:cs="Arial"/>
          <w:sz w:val="10"/>
          <w:szCs w:val="10"/>
        </w:rPr>
      </w:pPr>
    </w:p>
    <w:p w14:paraId="217D4A65" w14:textId="77777777" w:rsidR="00F20461" w:rsidRPr="00752819" w:rsidRDefault="00F20461" w:rsidP="00F20461">
      <w:pPr>
        <w:spacing w:after="0" w:line="240" w:lineRule="auto"/>
        <w:jc w:val="center"/>
        <w:rPr>
          <w:rFonts w:cs="Calibri"/>
          <w:sz w:val="21"/>
          <w:szCs w:val="21"/>
        </w:rPr>
      </w:pPr>
      <w:r w:rsidRPr="00752819">
        <w:rPr>
          <w:rFonts w:cs="Calibri"/>
          <w:b/>
          <w:sz w:val="21"/>
          <w:szCs w:val="21"/>
        </w:rPr>
        <w:t>Rámcov</w:t>
      </w:r>
      <w:r w:rsidR="008C3189">
        <w:rPr>
          <w:rFonts w:cs="Calibri"/>
          <w:b/>
          <w:sz w:val="21"/>
          <w:szCs w:val="21"/>
        </w:rPr>
        <w:t>á</w:t>
      </w:r>
      <w:r w:rsidRPr="00752819">
        <w:rPr>
          <w:rFonts w:cs="Calibri"/>
          <w:b/>
          <w:sz w:val="21"/>
          <w:szCs w:val="21"/>
        </w:rPr>
        <w:t xml:space="preserve"> dohod</w:t>
      </w:r>
      <w:r w:rsidR="008C3189">
        <w:rPr>
          <w:rFonts w:cs="Calibri"/>
          <w:b/>
          <w:sz w:val="21"/>
          <w:szCs w:val="21"/>
        </w:rPr>
        <w:t>a</w:t>
      </w:r>
    </w:p>
    <w:p w14:paraId="5E9BD131" w14:textId="77777777" w:rsidR="00F20461" w:rsidRPr="00752819" w:rsidRDefault="00F20461" w:rsidP="00F20461">
      <w:pPr>
        <w:spacing w:after="0" w:line="240" w:lineRule="auto"/>
        <w:jc w:val="both"/>
        <w:rPr>
          <w:rFonts w:cs="Calibri"/>
          <w:sz w:val="21"/>
          <w:szCs w:val="21"/>
        </w:rPr>
      </w:pPr>
    </w:p>
    <w:p w14:paraId="1AB5301A" w14:textId="77777777" w:rsidR="00F20461" w:rsidRPr="00752819" w:rsidRDefault="00EC7A27" w:rsidP="00F20461">
      <w:pPr>
        <w:spacing w:after="0" w:line="240" w:lineRule="auto"/>
        <w:rPr>
          <w:rFonts w:cs="Calibri"/>
          <w:b/>
          <w:sz w:val="21"/>
          <w:szCs w:val="21"/>
        </w:rPr>
      </w:pPr>
      <w:r w:rsidRPr="00EC7A27">
        <w:rPr>
          <w:rFonts w:cs="Calibri"/>
          <w:b/>
          <w:sz w:val="21"/>
          <w:szCs w:val="21"/>
        </w:rPr>
        <w:t>evidenčné č</w:t>
      </w:r>
      <w:r w:rsidR="00F20461" w:rsidRPr="00752819">
        <w:rPr>
          <w:rFonts w:cs="Calibri"/>
          <w:b/>
          <w:sz w:val="21"/>
          <w:szCs w:val="21"/>
        </w:rPr>
        <w:t xml:space="preserve">íslo </w:t>
      </w:r>
      <w:r w:rsidRPr="00EC7A27">
        <w:rPr>
          <w:rFonts w:cs="Calibri"/>
          <w:b/>
          <w:sz w:val="21"/>
          <w:szCs w:val="21"/>
        </w:rPr>
        <w:t>objednávateľa</w:t>
      </w:r>
      <w:r w:rsidR="00AF66FF" w:rsidRPr="00752819">
        <w:rPr>
          <w:rFonts w:cs="Calibri"/>
          <w:b/>
          <w:sz w:val="21"/>
          <w:szCs w:val="21"/>
        </w:rPr>
        <w:t>:</w:t>
      </w:r>
      <w:r w:rsidR="00AF66FF"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00F20461" w:rsidRPr="00752819">
        <w:rPr>
          <w:rFonts w:cs="Calibri"/>
          <w:b/>
          <w:sz w:val="21"/>
          <w:szCs w:val="21"/>
        </w:rPr>
        <w:tab/>
      </w:r>
      <w:r w:rsidRPr="00EC7A27">
        <w:rPr>
          <w:rFonts w:cs="Calibri"/>
          <w:b/>
          <w:sz w:val="21"/>
          <w:szCs w:val="21"/>
        </w:rPr>
        <w:t>evidenčné č</w:t>
      </w:r>
      <w:r w:rsidR="00F20461" w:rsidRPr="00752819">
        <w:rPr>
          <w:rFonts w:cs="Calibri"/>
          <w:b/>
          <w:sz w:val="21"/>
          <w:szCs w:val="21"/>
        </w:rPr>
        <w:t xml:space="preserve">íslo </w:t>
      </w:r>
      <w:r w:rsidRPr="00EC7A27">
        <w:rPr>
          <w:rFonts w:cs="Calibri"/>
          <w:b/>
          <w:sz w:val="21"/>
          <w:szCs w:val="21"/>
        </w:rPr>
        <w:t>poskytovateľa</w:t>
      </w:r>
      <w:r w:rsidR="00F20461" w:rsidRPr="00752819">
        <w:rPr>
          <w:rFonts w:cs="Calibri"/>
          <w:b/>
          <w:sz w:val="21"/>
          <w:szCs w:val="21"/>
        </w:rPr>
        <w:t>:</w:t>
      </w:r>
    </w:p>
    <w:p w14:paraId="34030D1E" w14:textId="77777777" w:rsidR="00F20461" w:rsidRPr="00752819" w:rsidRDefault="00F20461" w:rsidP="00F20461">
      <w:pPr>
        <w:spacing w:after="0" w:line="240" w:lineRule="auto"/>
        <w:ind w:left="568" w:hanging="568"/>
        <w:jc w:val="center"/>
        <w:rPr>
          <w:rFonts w:cs="Calibri"/>
          <w:b/>
          <w:sz w:val="21"/>
          <w:szCs w:val="21"/>
        </w:rPr>
      </w:pPr>
    </w:p>
    <w:p w14:paraId="741B1029" w14:textId="77777777" w:rsidR="00F20461" w:rsidRPr="00752819" w:rsidRDefault="00F20461" w:rsidP="00F20461">
      <w:pPr>
        <w:spacing w:after="0" w:line="240" w:lineRule="auto"/>
        <w:jc w:val="center"/>
        <w:rPr>
          <w:rFonts w:cs="Calibri"/>
          <w:sz w:val="21"/>
          <w:szCs w:val="21"/>
        </w:rPr>
      </w:pPr>
      <w:r w:rsidRPr="00752819">
        <w:rPr>
          <w:rFonts w:cs="Calibri"/>
          <w:b/>
          <w:sz w:val="21"/>
          <w:szCs w:val="21"/>
        </w:rPr>
        <w:t>„</w:t>
      </w:r>
      <w:r w:rsidR="00577DE8">
        <w:rPr>
          <w:rFonts w:cs="Calibri"/>
          <w:b/>
          <w:sz w:val="21"/>
          <w:szCs w:val="21"/>
        </w:rPr>
        <w:t xml:space="preserve">Zber, preprava, dočasné skladovanie a odstraňovanie </w:t>
      </w:r>
      <w:proofErr w:type="spellStart"/>
      <w:r w:rsidR="00577DE8">
        <w:rPr>
          <w:rFonts w:cs="Calibri"/>
          <w:b/>
          <w:sz w:val="21"/>
          <w:szCs w:val="21"/>
        </w:rPr>
        <w:t>kadáverov</w:t>
      </w:r>
      <w:proofErr w:type="spellEnd"/>
      <w:r w:rsidR="00577DE8">
        <w:rPr>
          <w:rFonts w:cs="Calibri"/>
          <w:b/>
          <w:sz w:val="21"/>
          <w:szCs w:val="21"/>
        </w:rPr>
        <w:t xml:space="preserve"> z úsekov v správe a údržbe Národnej diaľničnej spoločnosti, </w:t>
      </w:r>
      <w:proofErr w:type="spellStart"/>
      <w:r w:rsidR="00577DE8">
        <w:rPr>
          <w:rFonts w:cs="Calibri"/>
          <w:b/>
          <w:sz w:val="21"/>
          <w:szCs w:val="21"/>
        </w:rPr>
        <w:t>a.s</w:t>
      </w:r>
      <w:proofErr w:type="spellEnd"/>
      <w:r w:rsidR="00577DE8">
        <w:rPr>
          <w:rFonts w:cs="Calibri"/>
          <w:b/>
          <w:sz w:val="21"/>
          <w:szCs w:val="21"/>
        </w:rPr>
        <w:t>.</w:t>
      </w:r>
      <w:r w:rsidR="00862E70" w:rsidRPr="00752819">
        <w:rPr>
          <w:rFonts w:cs="Calibri"/>
          <w:b/>
          <w:sz w:val="21"/>
          <w:szCs w:val="21"/>
        </w:rPr>
        <w:t xml:space="preserve">“ Časť </w:t>
      </w:r>
      <w:r w:rsidR="00EF72BE">
        <w:rPr>
          <w:rFonts w:cs="Calibri"/>
          <w:b/>
          <w:sz w:val="21"/>
          <w:szCs w:val="21"/>
        </w:rPr>
        <w:t>2</w:t>
      </w:r>
      <w:r w:rsidR="00B658A3" w:rsidRPr="00752819">
        <w:rPr>
          <w:rFonts w:cs="Calibri"/>
          <w:b/>
          <w:sz w:val="21"/>
          <w:szCs w:val="21"/>
        </w:rPr>
        <w:t xml:space="preserve">: Región </w:t>
      </w:r>
      <w:r w:rsidR="00EF72BE">
        <w:rPr>
          <w:rFonts w:cs="Calibri"/>
          <w:b/>
          <w:sz w:val="21"/>
          <w:szCs w:val="21"/>
        </w:rPr>
        <w:t>I</w:t>
      </w:r>
      <w:r w:rsidR="00B658A3" w:rsidRPr="00752819">
        <w:rPr>
          <w:rFonts w:cs="Calibri"/>
          <w:b/>
          <w:sz w:val="21"/>
          <w:szCs w:val="21"/>
        </w:rPr>
        <w:t xml:space="preserve">I – </w:t>
      </w:r>
      <w:r w:rsidR="00EF72BE">
        <w:rPr>
          <w:rFonts w:cs="Calibri"/>
          <w:b/>
          <w:sz w:val="21"/>
          <w:szCs w:val="21"/>
        </w:rPr>
        <w:t xml:space="preserve"> stred</w:t>
      </w:r>
      <w:r w:rsidRPr="00752819">
        <w:rPr>
          <w:rFonts w:cs="Calibri"/>
          <w:b/>
          <w:sz w:val="21"/>
          <w:szCs w:val="21"/>
        </w:rPr>
        <w:t>“</w:t>
      </w:r>
    </w:p>
    <w:p w14:paraId="4D47F40C" w14:textId="77777777" w:rsidR="00F20461" w:rsidRPr="00752819" w:rsidRDefault="00F20461" w:rsidP="00F20461">
      <w:pPr>
        <w:spacing w:after="0" w:line="240" w:lineRule="auto"/>
        <w:rPr>
          <w:rFonts w:cs="Calibri"/>
          <w:sz w:val="21"/>
          <w:szCs w:val="21"/>
        </w:rPr>
      </w:pPr>
    </w:p>
    <w:p w14:paraId="5C6A53A3" w14:textId="77777777" w:rsidR="00F20461" w:rsidRPr="00752819" w:rsidRDefault="00EC7A27" w:rsidP="00F20461">
      <w:pPr>
        <w:spacing w:after="0" w:line="240" w:lineRule="auto"/>
        <w:jc w:val="center"/>
        <w:rPr>
          <w:rFonts w:cs="Calibri"/>
          <w:sz w:val="21"/>
          <w:szCs w:val="21"/>
        </w:rPr>
      </w:pPr>
      <w:r w:rsidRPr="00EC7A27">
        <w:rPr>
          <w:rFonts w:cs="Calibri"/>
          <w:sz w:val="21"/>
          <w:szCs w:val="21"/>
        </w:rPr>
        <w:t>u</w:t>
      </w:r>
      <w:r w:rsidR="00F20461" w:rsidRPr="00752819">
        <w:rPr>
          <w:rFonts w:cs="Calibri"/>
          <w:sz w:val="21"/>
          <w:szCs w:val="21"/>
        </w:rPr>
        <w:t xml:space="preserve">zatvorená podľa </w:t>
      </w:r>
      <w:r w:rsidRPr="00EC7A27">
        <w:rPr>
          <w:rFonts w:cs="Calibri"/>
          <w:sz w:val="21"/>
          <w:szCs w:val="21"/>
        </w:rPr>
        <w:t xml:space="preserve">ustanovenia </w:t>
      </w:r>
      <w:r w:rsidR="00F20461" w:rsidRPr="00752819">
        <w:rPr>
          <w:rFonts w:cs="Calibri"/>
          <w:sz w:val="21"/>
          <w:szCs w:val="21"/>
        </w:rPr>
        <w:t xml:space="preserve">§ 83 zákona č. 343/2015 </w:t>
      </w:r>
      <w:r w:rsidR="0081011F" w:rsidRPr="00752819">
        <w:rPr>
          <w:rFonts w:cs="Calibri"/>
          <w:sz w:val="21"/>
          <w:szCs w:val="21"/>
        </w:rPr>
        <w:t>Z. z.</w:t>
      </w:r>
      <w:r w:rsidR="00F20461" w:rsidRPr="00752819">
        <w:rPr>
          <w:rFonts w:cs="Calibri"/>
          <w:sz w:val="21"/>
          <w:szCs w:val="21"/>
        </w:rPr>
        <w:t xml:space="preserve"> o verejnom obstarávaní a o zmene a doplnení niektorých zákonov v znení neskorších predpisov (ďalej len „</w:t>
      </w:r>
      <w:r w:rsidR="00F20461" w:rsidRPr="00752819">
        <w:rPr>
          <w:rFonts w:cs="Calibri"/>
          <w:b/>
          <w:sz w:val="21"/>
          <w:szCs w:val="21"/>
        </w:rPr>
        <w:t>ZVO</w:t>
      </w:r>
      <w:r w:rsidR="00F20461" w:rsidRPr="00752819">
        <w:rPr>
          <w:rFonts w:cs="Calibri"/>
          <w:sz w:val="21"/>
          <w:szCs w:val="21"/>
        </w:rPr>
        <w:t>“) a</w:t>
      </w:r>
      <w:r w:rsidRPr="00EC7A27">
        <w:rPr>
          <w:rFonts w:cs="Calibri"/>
          <w:sz w:val="21"/>
          <w:szCs w:val="21"/>
        </w:rPr>
        <w:t xml:space="preserve"> v súlade s ustanovením </w:t>
      </w:r>
      <w:r w:rsidR="00F20461" w:rsidRPr="00752819">
        <w:rPr>
          <w:rFonts w:cs="Calibri"/>
          <w:sz w:val="21"/>
          <w:szCs w:val="21"/>
        </w:rPr>
        <w:t xml:space="preserve">§ </w:t>
      </w:r>
      <w:r w:rsidR="001E0353" w:rsidRPr="00752819">
        <w:rPr>
          <w:rFonts w:cs="Calibri"/>
          <w:sz w:val="21"/>
          <w:szCs w:val="21"/>
        </w:rPr>
        <w:t>269 ods.</w:t>
      </w:r>
      <w:r w:rsidRPr="00EC7A27">
        <w:rPr>
          <w:rFonts w:cs="Calibri"/>
          <w:sz w:val="21"/>
          <w:szCs w:val="21"/>
        </w:rPr>
        <w:t xml:space="preserve"> </w:t>
      </w:r>
      <w:r w:rsidR="001E0353" w:rsidRPr="00752819">
        <w:rPr>
          <w:rFonts w:cs="Calibri"/>
          <w:sz w:val="21"/>
          <w:szCs w:val="21"/>
        </w:rPr>
        <w:t>2</w:t>
      </w:r>
      <w:r w:rsidR="00F20461" w:rsidRPr="00752819">
        <w:rPr>
          <w:rFonts w:cs="Calibri"/>
          <w:sz w:val="21"/>
          <w:szCs w:val="21"/>
        </w:rPr>
        <w:t xml:space="preserve"> </w:t>
      </w:r>
      <w:r w:rsidRPr="00EC7A27">
        <w:rPr>
          <w:rFonts w:cs="Calibri"/>
          <w:sz w:val="21"/>
          <w:szCs w:val="21"/>
        </w:rPr>
        <w:t xml:space="preserve">zákona č. 513/1991 Zb. </w:t>
      </w:r>
      <w:r w:rsidR="00F20461" w:rsidRPr="00752819">
        <w:rPr>
          <w:rFonts w:cs="Calibri"/>
          <w:sz w:val="21"/>
          <w:szCs w:val="21"/>
        </w:rPr>
        <w:t>Obchodn</w:t>
      </w:r>
      <w:r w:rsidRPr="00EC7A27">
        <w:rPr>
          <w:rFonts w:cs="Calibri"/>
          <w:sz w:val="21"/>
          <w:szCs w:val="21"/>
        </w:rPr>
        <w:t>ý</w:t>
      </w:r>
      <w:r w:rsidR="00F20461" w:rsidRPr="00752819">
        <w:rPr>
          <w:rFonts w:cs="Calibri"/>
          <w:sz w:val="21"/>
          <w:szCs w:val="21"/>
        </w:rPr>
        <w:t xml:space="preserve"> zákonník v</w:t>
      </w:r>
      <w:r w:rsidRPr="00EC7A27">
        <w:rPr>
          <w:rFonts w:cs="Calibri"/>
          <w:sz w:val="21"/>
          <w:szCs w:val="21"/>
        </w:rPr>
        <w:t> znení neskorších predpisov (ďalej len „</w:t>
      </w:r>
      <w:r w:rsidRPr="00752819">
        <w:rPr>
          <w:rFonts w:cs="Calibri"/>
          <w:b/>
          <w:sz w:val="21"/>
          <w:szCs w:val="21"/>
        </w:rPr>
        <w:t>Obchodný zákonník</w:t>
      </w:r>
      <w:r w:rsidRPr="00EC7A27">
        <w:rPr>
          <w:rFonts w:cs="Calibri"/>
          <w:sz w:val="21"/>
          <w:szCs w:val="21"/>
        </w:rPr>
        <w:t>“)</w:t>
      </w:r>
    </w:p>
    <w:p w14:paraId="761787E7" w14:textId="77777777" w:rsidR="00F20461" w:rsidRPr="00752819" w:rsidRDefault="00F20461" w:rsidP="00F20461">
      <w:pPr>
        <w:spacing w:after="0" w:line="240" w:lineRule="auto"/>
        <w:jc w:val="center"/>
        <w:rPr>
          <w:rFonts w:cs="Calibri"/>
          <w:b/>
          <w:sz w:val="21"/>
          <w:szCs w:val="21"/>
        </w:rPr>
      </w:pPr>
      <w:r w:rsidRPr="00752819">
        <w:rPr>
          <w:rFonts w:cs="Calibri"/>
          <w:sz w:val="21"/>
          <w:szCs w:val="21"/>
        </w:rPr>
        <w:t>(ďalej len „</w:t>
      </w:r>
      <w:r w:rsidRPr="00752819">
        <w:rPr>
          <w:rFonts w:cs="Calibri"/>
          <w:b/>
          <w:sz w:val="21"/>
          <w:szCs w:val="21"/>
        </w:rPr>
        <w:t>rámcová dohoda</w:t>
      </w:r>
      <w:r w:rsidRPr="00752819">
        <w:rPr>
          <w:rFonts w:cs="Calibri"/>
          <w:sz w:val="21"/>
          <w:szCs w:val="21"/>
        </w:rPr>
        <w:t>“ alebo</w:t>
      </w:r>
      <w:r w:rsidRPr="00752819">
        <w:rPr>
          <w:rFonts w:cs="Calibri"/>
          <w:b/>
          <w:sz w:val="21"/>
          <w:szCs w:val="21"/>
        </w:rPr>
        <w:t xml:space="preserve"> </w:t>
      </w:r>
      <w:r w:rsidRPr="00752819">
        <w:rPr>
          <w:rFonts w:cs="Calibri"/>
          <w:sz w:val="21"/>
          <w:szCs w:val="21"/>
        </w:rPr>
        <w:t>„</w:t>
      </w:r>
      <w:r w:rsidRPr="00752819">
        <w:rPr>
          <w:rFonts w:cs="Calibri"/>
          <w:b/>
          <w:sz w:val="21"/>
          <w:szCs w:val="21"/>
        </w:rPr>
        <w:t>dohoda</w:t>
      </w:r>
      <w:r w:rsidRPr="00752819">
        <w:rPr>
          <w:rFonts w:cs="Calibri"/>
          <w:sz w:val="21"/>
          <w:szCs w:val="21"/>
        </w:rPr>
        <w:t>“)</w:t>
      </w:r>
    </w:p>
    <w:p w14:paraId="7FC59423" w14:textId="77777777" w:rsidR="00F20461" w:rsidRPr="00752819" w:rsidRDefault="00F20461" w:rsidP="00F20461">
      <w:pPr>
        <w:spacing w:after="0" w:line="240" w:lineRule="auto"/>
        <w:ind w:left="568" w:hanging="568"/>
        <w:jc w:val="both"/>
        <w:rPr>
          <w:rFonts w:cs="Calibri"/>
          <w:sz w:val="21"/>
          <w:szCs w:val="21"/>
        </w:rPr>
      </w:pPr>
    </w:p>
    <w:p w14:paraId="59D10038"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Čl. 1</w:t>
      </w:r>
    </w:p>
    <w:p w14:paraId="420247C6" w14:textId="77777777" w:rsidR="00F20461" w:rsidRPr="00752819" w:rsidRDefault="00F20461" w:rsidP="00F20461">
      <w:pPr>
        <w:spacing w:after="0"/>
        <w:jc w:val="center"/>
        <w:rPr>
          <w:rFonts w:cs="Calibri"/>
          <w:b/>
          <w:bCs/>
          <w:color w:val="000000"/>
          <w:sz w:val="21"/>
          <w:szCs w:val="21"/>
        </w:rPr>
      </w:pPr>
      <w:r w:rsidRPr="00752819">
        <w:rPr>
          <w:rFonts w:cs="Calibri"/>
          <w:b/>
          <w:bCs/>
          <w:color w:val="000000"/>
          <w:sz w:val="21"/>
          <w:szCs w:val="21"/>
        </w:rPr>
        <w:t>Strany dohody</w:t>
      </w:r>
    </w:p>
    <w:p w14:paraId="6C885231" w14:textId="77777777" w:rsidR="00F20461" w:rsidRPr="00752819" w:rsidRDefault="00745315" w:rsidP="00DF3374">
      <w:pPr>
        <w:numPr>
          <w:ilvl w:val="0"/>
          <w:numId w:val="21"/>
        </w:numPr>
        <w:spacing w:after="0" w:line="240" w:lineRule="auto"/>
        <w:ind w:left="284" w:hanging="284"/>
        <w:rPr>
          <w:rFonts w:cs="Calibri"/>
          <w:b/>
          <w:bCs/>
          <w:color w:val="000000"/>
          <w:sz w:val="21"/>
          <w:szCs w:val="21"/>
        </w:rPr>
      </w:pPr>
      <w:r w:rsidRPr="00752819">
        <w:rPr>
          <w:rFonts w:cs="Calibri"/>
          <w:b/>
          <w:bCs/>
          <w:color w:val="000000"/>
          <w:sz w:val="21"/>
          <w:szCs w:val="21"/>
        </w:rPr>
        <w:t>Objednávateľ</w:t>
      </w:r>
      <w:r w:rsidR="00F20461" w:rsidRPr="00752819">
        <w:rPr>
          <w:rFonts w:cs="Calibri"/>
          <w:b/>
          <w:bCs/>
          <w:color w:val="000000"/>
          <w:sz w:val="21"/>
          <w:szCs w:val="21"/>
        </w:rPr>
        <w:t>:</w:t>
      </w:r>
    </w:p>
    <w:p w14:paraId="44C604C8" w14:textId="77777777" w:rsidR="00F20461" w:rsidRPr="00752819" w:rsidRDefault="00F20461" w:rsidP="00F20461">
      <w:pPr>
        <w:spacing w:after="0"/>
        <w:rPr>
          <w:rFonts w:cs="Calibri"/>
          <w:b/>
          <w:bCs/>
          <w:color w:val="000000"/>
          <w:sz w:val="21"/>
          <w:szCs w:val="21"/>
        </w:rPr>
      </w:pPr>
    </w:p>
    <w:p w14:paraId="7BB2448B" w14:textId="77777777" w:rsidR="00F20461" w:rsidRPr="00752819" w:rsidRDefault="00F20461" w:rsidP="00F20461">
      <w:pPr>
        <w:spacing w:after="0"/>
        <w:ind w:firstLine="284"/>
        <w:jc w:val="both"/>
        <w:rPr>
          <w:rFonts w:cs="Calibri"/>
          <w:sz w:val="21"/>
          <w:szCs w:val="21"/>
        </w:rPr>
      </w:pPr>
      <w:r w:rsidRPr="00752819">
        <w:rPr>
          <w:rFonts w:cs="Calibri"/>
          <w:sz w:val="21"/>
          <w:szCs w:val="21"/>
        </w:rPr>
        <w:t>Obchodné meno:</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b/>
          <w:sz w:val="21"/>
          <w:szCs w:val="21"/>
        </w:rPr>
        <w:t xml:space="preserve">Národná diaľničná spoločnosť, </w:t>
      </w:r>
      <w:proofErr w:type="spellStart"/>
      <w:r w:rsidRPr="00752819">
        <w:rPr>
          <w:rFonts w:cs="Calibri"/>
          <w:b/>
          <w:sz w:val="21"/>
          <w:szCs w:val="21"/>
        </w:rPr>
        <w:t>a.s</w:t>
      </w:r>
      <w:proofErr w:type="spellEnd"/>
      <w:r w:rsidRPr="00752819">
        <w:rPr>
          <w:rFonts w:cs="Calibri"/>
          <w:b/>
          <w:sz w:val="21"/>
          <w:szCs w:val="21"/>
        </w:rPr>
        <w:t>.</w:t>
      </w:r>
    </w:p>
    <w:p w14:paraId="00FC8B2D" w14:textId="77777777" w:rsidR="00F20461" w:rsidRPr="00752819" w:rsidRDefault="00F20461" w:rsidP="00F20461">
      <w:pPr>
        <w:spacing w:after="0"/>
        <w:ind w:firstLine="284"/>
        <w:jc w:val="both"/>
        <w:rPr>
          <w:rFonts w:cs="Calibri"/>
          <w:sz w:val="21"/>
          <w:szCs w:val="21"/>
        </w:rPr>
      </w:pPr>
      <w:r w:rsidRPr="00752819">
        <w:rPr>
          <w:rFonts w:cs="Calibri"/>
          <w:sz w:val="21"/>
          <w:szCs w:val="21"/>
        </w:rPr>
        <w:t>Sídlo:</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Dúbravská cesta 14, 841 04 Bratislava</w:t>
      </w:r>
    </w:p>
    <w:p w14:paraId="7373E86E" w14:textId="77777777" w:rsidR="00F20461" w:rsidRPr="00752819" w:rsidRDefault="00F20461" w:rsidP="00F20461">
      <w:pPr>
        <w:spacing w:after="0"/>
        <w:ind w:firstLine="284"/>
        <w:jc w:val="both"/>
        <w:rPr>
          <w:rFonts w:cs="Calibri"/>
          <w:sz w:val="21"/>
          <w:szCs w:val="21"/>
        </w:rPr>
      </w:pPr>
      <w:r w:rsidRPr="00752819">
        <w:rPr>
          <w:rFonts w:cs="Calibri"/>
          <w:sz w:val="21"/>
          <w:szCs w:val="21"/>
        </w:rPr>
        <w:t>Zápis v obchodnom registri:</w:t>
      </w:r>
      <w:r w:rsidRPr="00752819">
        <w:rPr>
          <w:rFonts w:cs="Calibri"/>
          <w:sz w:val="21"/>
          <w:szCs w:val="21"/>
        </w:rPr>
        <w:tab/>
      </w:r>
      <w:r w:rsidRPr="00752819">
        <w:rPr>
          <w:rFonts w:cs="Calibri"/>
          <w:sz w:val="21"/>
          <w:szCs w:val="21"/>
        </w:rPr>
        <w:tab/>
      </w:r>
      <w:r w:rsidR="00577DE8">
        <w:rPr>
          <w:rFonts w:cs="Calibri"/>
          <w:sz w:val="21"/>
          <w:szCs w:val="21"/>
        </w:rPr>
        <w:t>Mestský</w:t>
      </w:r>
      <w:r w:rsidRPr="00752819">
        <w:rPr>
          <w:rFonts w:cs="Calibri"/>
          <w:sz w:val="21"/>
          <w:szCs w:val="21"/>
        </w:rPr>
        <w:t xml:space="preserve"> súd Bratislava </w:t>
      </w:r>
      <w:r w:rsidR="00577DE8">
        <w:rPr>
          <w:rFonts w:cs="Calibri"/>
          <w:sz w:val="21"/>
          <w:szCs w:val="21"/>
        </w:rPr>
        <w:t>II</w:t>
      </w:r>
      <w:r w:rsidRPr="00752819">
        <w:rPr>
          <w:rFonts w:cs="Calibri"/>
          <w:sz w:val="21"/>
          <w:szCs w:val="21"/>
        </w:rPr>
        <w:t>I, Oddiel Sa, Vložka č.3518/B</w:t>
      </w:r>
    </w:p>
    <w:p w14:paraId="40A8AECF" w14:textId="77777777" w:rsidR="00F20461" w:rsidRPr="00EC7A27" w:rsidRDefault="00F20461" w:rsidP="00F20461">
      <w:pPr>
        <w:spacing w:after="0"/>
        <w:ind w:firstLine="284"/>
        <w:jc w:val="both"/>
        <w:rPr>
          <w:rFonts w:cs="Calibri"/>
          <w:sz w:val="21"/>
          <w:szCs w:val="21"/>
        </w:rPr>
      </w:pPr>
      <w:r w:rsidRPr="00752819">
        <w:rPr>
          <w:rFonts w:cs="Calibri"/>
          <w:sz w:val="21"/>
          <w:szCs w:val="21"/>
        </w:rPr>
        <w:t>Štatutárny orgán:</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00CD1270" w:rsidRPr="00752819">
        <w:rPr>
          <w:rFonts w:cs="Calibri"/>
          <w:sz w:val="21"/>
          <w:szCs w:val="21"/>
        </w:rPr>
        <w:t xml:space="preserve">Ing. </w:t>
      </w:r>
      <w:r w:rsidR="00577DE8">
        <w:rPr>
          <w:rFonts w:cs="Calibri"/>
          <w:sz w:val="21"/>
          <w:szCs w:val="21"/>
        </w:rPr>
        <w:t xml:space="preserve">Filip </w:t>
      </w:r>
      <w:proofErr w:type="spellStart"/>
      <w:r w:rsidR="00577DE8">
        <w:rPr>
          <w:rFonts w:cs="Calibri"/>
          <w:sz w:val="21"/>
          <w:szCs w:val="21"/>
        </w:rPr>
        <w:t>Macháček</w:t>
      </w:r>
      <w:proofErr w:type="spellEnd"/>
      <w:r w:rsidR="00CD1270" w:rsidRPr="00752819">
        <w:rPr>
          <w:rFonts w:cs="Calibri"/>
          <w:sz w:val="21"/>
          <w:szCs w:val="21"/>
        </w:rPr>
        <w:t>, predseda predstavenstva</w:t>
      </w:r>
    </w:p>
    <w:p w14:paraId="22472154" w14:textId="77777777" w:rsidR="00EC7A27" w:rsidRPr="00752819" w:rsidRDefault="00EC7A27" w:rsidP="00F20461">
      <w:pPr>
        <w:spacing w:after="0"/>
        <w:ind w:firstLine="284"/>
        <w:jc w:val="both"/>
        <w:rPr>
          <w:rFonts w:cs="Calibri"/>
          <w:sz w:val="21"/>
          <w:szCs w:val="21"/>
        </w:rPr>
      </w:pP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r>
      <w:r w:rsidRPr="00EC7A27">
        <w:rPr>
          <w:rFonts w:cs="Calibri"/>
          <w:sz w:val="21"/>
          <w:szCs w:val="21"/>
        </w:rPr>
        <w:tab/>
        <w:t>a generálny riaditeľ</w:t>
      </w:r>
    </w:p>
    <w:p w14:paraId="1DD65D19" w14:textId="77777777" w:rsidR="00CD1270" w:rsidRPr="00752819" w:rsidRDefault="00577DE8" w:rsidP="00CD1270">
      <w:pPr>
        <w:spacing w:after="0"/>
        <w:ind w:left="3124" w:hanging="5"/>
        <w:jc w:val="both"/>
        <w:rPr>
          <w:rFonts w:cs="Calibri"/>
          <w:sz w:val="21"/>
          <w:szCs w:val="21"/>
        </w:rPr>
      </w:pPr>
      <w:r>
        <w:rPr>
          <w:rFonts w:cs="Calibri"/>
          <w:sz w:val="21"/>
          <w:szCs w:val="21"/>
        </w:rPr>
        <w:t>PhDr. Rastislav Droppa</w:t>
      </w:r>
      <w:r w:rsidR="00BE0F0B" w:rsidRPr="00752819">
        <w:rPr>
          <w:rFonts w:cs="Calibri"/>
          <w:sz w:val="21"/>
          <w:szCs w:val="21"/>
        </w:rPr>
        <w:t>,</w:t>
      </w:r>
      <w:r w:rsidR="00CD1270" w:rsidRPr="00752819">
        <w:rPr>
          <w:rFonts w:cs="Calibri"/>
          <w:sz w:val="21"/>
          <w:szCs w:val="21"/>
        </w:rPr>
        <w:t xml:space="preserve"> </w:t>
      </w:r>
      <w:r>
        <w:rPr>
          <w:rFonts w:cs="Calibri"/>
          <w:sz w:val="21"/>
          <w:szCs w:val="21"/>
        </w:rPr>
        <w:t>podpredseda</w:t>
      </w:r>
      <w:r w:rsidR="00CD1270" w:rsidRPr="00752819">
        <w:rPr>
          <w:rFonts w:cs="Calibri"/>
          <w:sz w:val="21"/>
          <w:szCs w:val="21"/>
        </w:rPr>
        <w:t xml:space="preserve"> predstavenstva</w:t>
      </w:r>
    </w:p>
    <w:p w14:paraId="43BE49CB" w14:textId="77777777" w:rsidR="00CD1270" w:rsidRPr="00752819" w:rsidRDefault="00CD1270" w:rsidP="00CD1270">
      <w:pPr>
        <w:spacing w:after="0"/>
        <w:ind w:left="3119" w:hanging="2835"/>
        <w:rPr>
          <w:rFonts w:cs="Calibri"/>
          <w:sz w:val="21"/>
          <w:szCs w:val="21"/>
        </w:rPr>
      </w:pPr>
      <w:r w:rsidRPr="00752819">
        <w:rPr>
          <w:rFonts w:cs="Calibri"/>
          <w:sz w:val="21"/>
          <w:szCs w:val="21"/>
        </w:rPr>
        <w:t>Bankové spojenie:</w:t>
      </w:r>
      <w:r w:rsidRPr="00752819">
        <w:rPr>
          <w:rFonts w:cs="Calibri"/>
          <w:sz w:val="21"/>
          <w:szCs w:val="21"/>
        </w:rPr>
        <w:tab/>
      </w:r>
      <w:r w:rsidRPr="00752819">
        <w:rPr>
          <w:rFonts w:cs="Calibri"/>
          <w:sz w:val="21"/>
          <w:szCs w:val="21"/>
        </w:rPr>
        <w:tab/>
      </w:r>
      <w:r w:rsidR="00577DE8">
        <w:rPr>
          <w:rFonts w:cs="Calibri"/>
          <w:sz w:val="21"/>
          <w:szCs w:val="21"/>
        </w:rPr>
        <w:t>Štátna pokladnica</w:t>
      </w:r>
    </w:p>
    <w:p w14:paraId="7621D60C" w14:textId="77777777" w:rsidR="00CD1270" w:rsidRPr="00752819" w:rsidRDefault="00CD1270" w:rsidP="00CD1270">
      <w:pPr>
        <w:spacing w:after="0"/>
        <w:ind w:firstLine="284"/>
        <w:jc w:val="both"/>
        <w:rPr>
          <w:rFonts w:cs="Calibri"/>
          <w:sz w:val="21"/>
          <w:szCs w:val="21"/>
        </w:rPr>
      </w:pPr>
      <w:r w:rsidRPr="00752819">
        <w:rPr>
          <w:rFonts w:cs="Calibri"/>
          <w:sz w:val="21"/>
          <w:szCs w:val="21"/>
        </w:rPr>
        <w:t>Číslo účtu:</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SK</w:t>
      </w:r>
      <w:r w:rsidR="00577DE8">
        <w:rPr>
          <w:rFonts w:cs="Calibri"/>
          <w:sz w:val="21"/>
          <w:szCs w:val="21"/>
        </w:rPr>
        <w:t>95 8180 0000 0070 0069 4593</w:t>
      </w:r>
    </w:p>
    <w:p w14:paraId="0B1D7A61" w14:textId="77777777" w:rsidR="00CD1270" w:rsidRPr="00752819" w:rsidRDefault="00CD1270" w:rsidP="00CD1270">
      <w:pPr>
        <w:spacing w:after="0"/>
        <w:ind w:firstLine="284"/>
        <w:jc w:val="both"/>
        <w:rPr>
          <w:rFonts w:cs="Calibri"/>
          <w:sz w:val="21"/>
          <w:szCs w:val="21"/>
        </w:rPr>
      </w:pPr>
      <w:r w:rsidRPr="00752819">
        <w:rPr>
          <w:rFonts w:cs="Calibri"/>
          <w:sz w:val="21"/>
          <w:szCs w:val="21"/>
        </w:rPr>
        <w:t>SWIFT kód:</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00577DE8">
        <w:rPr>
          <w:rFonts w:cs="Calibri"/>
          <w:sz w:val="21"/>
          <w:szCs w:val="21"/>
        </w:rPr>
        <w:t>SPSRSKBA</w:t>
      </w:r>
    </w:p>
    <w:p w14:paraId="04ECA3FF" w14:textId="77777777" w:rsidR="00F20461" w:rsidRPr="00752819" w:rsidRDefault="00F20461" w:rsidP="00F20461">
      <w:pPr>
        <w:spacing w:after="0"/>
        <w:ind w:firstLine="284"/>
        <w:jc w:val="both"/>
        <w:rPr>
          <w:rFonts w:cs="Calibri"/>
          <w:sz w:val="21"/>
          <w:szCs w:val="21"/>
        </w:rPr>
      </w:pPr>
      <w:r w:rsidRPr="00752819">
        <w:rPr>
          <w:rFonts w:cs="Calibri"/>
          <w:sz w:val="21"/>
          <w:szCs w:val="21"/>
        </w:rPr>
        <w:t>IČO:</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35 919 001</w:t>
      </w:r>
    </w:p>
    <w:p w14:paraId="055C2F6D" w14:textId="77777777" w:rsidR="00F20461" w:rsidRPr="00752819" w:rsidRDefault="00F20461" w:rsidP="00F20461">
      <w:pPr>
        <w:spacing w:after="0"/>
        <w:ind w:firstLine="284"/>
        <w:jc w:val="both"/>
        <w:rPr>
          <w:rFonts w:cs="Calibri"/>
          <w:sz w:val="21"/>
          <w:szCs w:val="21"/>
        </w:rPr>
      </w:pPr>
      <w:r w:rsidRPr="00752819">
        <w:rPr>
          <w:rFonts w:cs="Calibri"/>
          <w:sz w:val="21"/>
          <w:szCs w:val="21"/>
        </w:rPr>
        <w:t>DIČ:</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202 193 7775</w:t>
      </w:r>
    </w:p>
    <w:p w14:paraId="3C942E82" w14:textId="77777777" w:rsidR="00F20461" w:rsidRPr="00752819" w:rsidRDefault="00F20461" w:rsidP="00F20461">
      <w:pPr>
        <w:spacing w:after="0"/>
        <w:ind w:firstLine="284"/>
        <w:jc w:val="both"/>
        <w:rPr>
          <w:rFonts w:cs="Calibri"/>
          <w:sz w:val="21"/>
          <w:szCs w:val="21"/>
        </w:rPr>
      </w:pPr>
      <w:r w:rsidRPr="00752819">
        <w:rPr>
          <w:rFonts w:cs="Calibri"/>
          <w:sz w:val="21"/>
          <w:szCs w:val="21"/>
        </w:rPr>
        <w:t>IČ DPH:</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t>SK 202 193 7775</w:t>
      </w:r>
    </w:p>
    <w:p w14:paraId="1BC8F6C3" w14:textId="77777777" w:rsidR="00CD1270" w:rsidRPr="00752819" w:rsidRDefault="005D2EA3" w:rsidP="005D2EA3">
      <w:pPr>
        <w:tabs>
          <w:tab w:val="left" w:pos="3119"/>
        </w:tabs>
        <w:spacing w:after="0"/>
        <w:ind w:left="284"/>
        <w:jc w:val="both"/>
        <w:rPr>
          <w:rFonts w:cs="Calibri"/>
          <w:sz w:val="21"/>
          <w:szCs w:val="21"/>
        </w:rPr>
      </w:pPr>
      <w:r w:rsidRPr="00752819">
        <w:rPr>
          <w:rFonts w:cs="Calibri"/>
          <w:sz w:val="21"/>
          <w:szCs w:val="21"/>
        </w:rPr>
        <w:t>Tel.:</w:t>
      </w:r>
      <w:r w:rsidRPr="00752819">
        <w:rPr>
          <w:rFonts w:cs="Calibri"/>
          <w:sz w:val="21"/>
          <w:szCs w:val="21"/>
        </w:rPr>
        <w:tab/>
      </w:r>
      <w:r w:rsidR="00CD1270" w:rsidRPr="00752819">
        <w:rPr>
          <w:rFonts w:cs="Calibri"/>
          <w:sz w:val="21"/>
          <w:szCs w:val="21"/>
        </w:rPr>
        <w:t>02/5831 1111</w:t>
      </w:r>
    </w:p>
    <w:p w14:paraId="07AF5FE6" w14:textId="77777777" w:rsidR="00CD1270" w:rsidRPr="00752819" w:rsidRDefault="00CD1270" w:rsidP="00F20461">
      <w:pPr>
        <w:spacing w:after="0"/>
        <w:ind w:firstLine="284"/>
        <w:jc w:val="both"/>
        <w:rPr>
          <w:rFonts w:cs="Calibri"/>
          <w:sz w:val="21"/>
          <w:szCs w:val="21"/>
        </w:rPr>
      </w:pPr>
    </w:p>
    <w:p w14:paraId="6DFEB1D9" w14:textId="77777777" w:rsidR="00F20461" w:rsidRPr="00752819" w:rsidRDefault="00CD1270" w:rsidP="00F20461">
      <w:pPr>
        <w:spacing w:after="0"/>
        <w:ind w:firstLine="284"/>
        <w:jc w:val="both"/>
        <w:rPr>
          <w:rFonts w:cs="Calibri"/>
          <w:sz w:val="21"/>
          <w:szCs w:val="21"/>
        </w:rPr>
      </w:pPr>
      <w:r w:rsidRPr="00752819">
        <w:rPr>
          <w:rFonts w:cs="Calibri"/>
          <w:sz w:val="21"/>
          <w:szCs w:val="21"/>
        </w:rPr>
        <w:t xml:space="preserve"> </w:t>
      </w:r>
      <w:r w:rsidR="00F20461" w:rsidRPr="00752819">
        <w:rPr>
          <w:rFonts w:cs="Calibri"/>
          <w:sz w:val="21"/>
          <w:szCs w:val="21"/>
        </w:rPr>
        <w:t>(ďalej len „</w:t>
      </w:r>
      <w:r w:rsidR="00745315" w:rsidRPr="00752819">
        <w:rPr>
          <w:rFonts w:cs="Calibri"/>
          <w:b/>
          <w:sz w:val="21"/>
          <w:szCs w:val="21"/>
        </w:rPr>
        <w:t>objednávateľ</w:t>
      </w:r>
      <w:r w:rsidR="00F20461" w:rsidRPr="00752819">
        <w:rPr>
          <w:rFonts w:cs="Calibri"/>
          <w:sz w:val="21"/>
          <w:szCs w:val="21"/>
        </w:rPr>
        <w:t>“)</w:t>
      </w:r>
    </w:p>
    <w:p w14:paraId="5EF9D3FB" w14:textId="77777777" w:rsidR="00F20461" w:rsidRPr="00752819" w:rsidRDefault="00F20461" w:rsidP="00F20461">
      <w:pPr>
        <w:spacing w:after="0" w:line="240" w:lineRule="auto"/>
        <w:ind w:left="567" w:hanging="567"/>
        <w:jc w:val="both"/>
        <w:rPr>
          <w:rFonts w:cs="Calibri"/>
          <w:sz w:val="21"/>
          <w:szCs w:val="21"/>
        </w:rPr>
      </w:pPr>
    </w:p>
    <w:p w14:paraId="314631A8" w14:textId="77777777" w:rsidR="00F20461" w:rsidRPr="00752819" w:rsidRDefault="00F20461" w:rsidP="00577DE8">
      <w:pPr>
        <w:spacing w:after="0" w:line="240" w:lineRule="auto"/>
        <w:ind w:left="568" w:hanging="568"/>
        <w:jc w:val="center"/>
        <w:rPr>
          <w:rFonts w:cs="Calibri"/>
          <w:sz w:val="21"/>
          <w:szCs w:val="21"/>
        </w:rPr>
      </w:pPr>
      <w:r w:rsidRPr="00752819">
        <w:rPr>
          <w:rFonts w:cs="Calibri"/>
          <w:sz w:val="21"/>
          <w:szCs w:val="21"/>
        </w:rPr>
        <w:t>a</w:t>
      </w:r>
    </w:p>
    <w:p w14:paraId="6CEBBBF7" w14:textId="77777777" w:rsidR="00F20461" w:rsidRPr="00752819" w:rsidRDefault="00F20461" w:rsidP="00F20461">
      <w:pPr>
        <w:spacing w:after="0" w:line="240" w:lineRule="auto"/>
        <w:ind w:left="567" w:hanging="567"/>
        <w:jc w:val="both"/>
        <w:rPr>
          <w:rFonts w:cs="Calibri"/>
          <w:sz w:val="21"/>
          <w:szCs w:val="21"/>
        </w:rPr>
      </w:pPr>
    </w:p>
    <w:p w14:paraId="2A96ECF1" w14:textId="77777777" w:rsidR="00F20461" w:rsidRPr="00752819" w:rsidRDefault="00745315" w:rsidP="00DF3374">
      <w:pPr>
        <w:numPr>
          <w:ilvl w:val="0"/>
          <w:numId w:val="21"/>
        </w:numPr>
        <w:spacing w:after="0" w:line="240" w:lineRule="auto"/>
        <w:ind w:left="284" w:hanging="284"/>
        <w:jc w:val="both"/>
        <w:rPr>
          <w:rFonts w:cs="Calibri"/>
          <w:b/>
          <w:sz w:val="21"/>
          <w:szCs w:val="21"/>
        </w:rPr>
      </w:pPr>
      <w:r w:rsidRPr="00752819">
        <w:rPr>
          <w:rFonts w:cs="Calibri"/>
          <w:b/>
          <w:sz w:val="21"/>
          <w:szCs w:val="21"/>
        </w:rPr>
        <w:t xml:space="preserve">Poskytovateľ: </w:t>
      </w:r>
    </w:p>
    <w:p w14:paraId="7B0C96EA" w14:textId="77777777" w:rsidR="00F20461" w:rsidRPr="00752819" w:rsidRDefault="00F20461" w:rsidP="00F20461">
      <w:pPr>
        <w:spacing w:after="0"/>
        <w:ind w:left="568" w:hanging="568"/>
        <w:jc w:val="both"/>
        <w:rPr>
          <w:rFonts w:cs="Calibri"/>
          <w:sz w:val="21"/>
          <w:szCs w:val="21"/>
        </w:rPr>
      </w:pPr>
    </w:p>
    <w:p w14:paraId="2D068625"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Obchodné meno:</w:t>
      </w:r>
    </w:p>
    <w:p w14:paraId="6E550C16"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Sídlo:</w:t>
      </w:r>
    </w:p>
    <w:p w14:paraId="4FBD8F3E"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Právna forma:</w:t>
      </w:r>
    </w:p>
    <w:p w14:paraId="362D230D"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Štatutárny orgán:</w:t>
      </w:r>
    </w:p>
    <w:p w14:paraId="7CA68847"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Osoby oprávnené na rokovanie:</w:t>
      </w:r>
    </w:p>
    <w:p w14:paraId="1BC714D7"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Bankové spojenie:</w:t>
      </w:r>
    </w:p>
    <w:p w14:paraId="3F773820"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IBAN:</w:t>
      </w:r>
    </w:p>
    <w:p w14:paraId="5BB0EA0E"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SWIFT kód:</w:t>
      </w:r>
    </w:p>
    <w:p w14:paraId="2D101166"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IČO:</w:t>
      </w:r>
    </w:p>
    <w:p w14:paraId="5C7848A0"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DIČ:</w:t>
      </w:r>
    </w:p>
    <w:p w14:paraId="0D870269"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IČ DPH:</w:t>
      </w:r>
    </w:p>
    <w:p w14:paraId="0F743949" w14:textId="77777777" w:rsidR="005D2EA3" w:rsidRPr="00752819" w:rsidRDefault="005D2EA3" w:rsidP="005D2EA3">
      <w:pPr>
        <w:pStyle w:val="Bezriadkovania"/>
        <w:spacing w:after="60"/>
        <w:ind w:left="284"/>
        <w:jc w:val="both"/>
        <w:rPr>
          <w:rFonts w:cs="Calibri"/>
          <w:sz w:val="21"/>
          <w:szCs w:val="21"/>
        </w:rPr>
      </w:pPr>
      <w:r w:rsidRPr="00752819">
        <w:rPr>
          <w:rFonts w:cs="Calibri"/>
          <w:sz w:val="21"/>
          <w:szCs w:val="21"/>
        </w:rPr>
        <w:t>Tel.:</w:t>
      </w:r>
    </w:p>
    <w:p w14:paraId="78C64F67" w14:textId="77777777" w:rsidR="00F20461" w:rsidRPr="00752819" w:rsidRDefault="00F20461" w:rsidP="00F20461">
      <w:pPr>
        <w:spacing w:after="0"/>
        <w:ind w:firstLine="284"/>
        <w:jc w:val="both"/>
        <w:rPr>
          <w:rFonts w:cs="Calibri"/>
          <w:sz w:val="21"/>
          <w:szCs w:val="21"/>
        </w:rPr>
      </w:pPr>
    </w:p>
    <w:p w14:paraId="6AE110DC" w14:textId="77777777" w:rsidR="00F20461" w:rsidRPr="00752819" w:rsidRDefault="00F20461" w:rsidP="00F20461">
      <w:pPr>
        <w:spacing w:after="0"/>
        <w:ind w:firstLine="284"/>
        <w:rPr>
          <w:rFonts w:cs="Calibri"/>
          <w:sz w:val="21"/>
          <w:szCs w:val="21"/>
        </w:rPr>
      </w:pPr>
      <w:r w:rsidRPr="00752819">
        <w:rPr>
          <w:rFonts w:cs="Calibri"/>
          <w:sz w:val="21"/>
          <w:szCs w:val="21"/>
        </w:rPr>
        <w:t>(ďalej len „</w:t>
      </w:r>
      <w:r w:rsidRPr="00752819">
        <w:rPr>
          <w:rFonts w:cs="Calibri"/>
          <w:b/>
          <w:sz w:val="21"/>
          <w:szCs w:val="21"/>
        </w:rPr>
        <w:t>p</w:t>
      </w:r>
      <w:r w:rsidR="00745315" w:rsidRPr="00752819">
        <w:rPr>
          <w:rFonts w:cs="Calibri"/>
          <w:b/>
          <w:sz w:val="21"/>
          <w:szCs w:val="21"/>
        </w:rPr>
        <w:t>oskytovateľ</w:t>
      </w:r>
      <w:r w:rsidRPr="00752819">
        <w:rPr>
          <w:rFonts w:cs="Calibri"/>
          <w:sz w:val="21"/>
          <w:szCs w:val="21"/>
        </w:rPr>
        <w:t>“</w:t>
      </w:r>
      <w:r w:rsidR="007C4501" w:rsidRPr="00752819">
        <w:rPr>
          <w:rFonts w:cs="Calibri"/>
          <w:sz w:val="21"/>
          <w:szCs w:val="21"/>
        </w:rPr>
        <w:t>)</w:t>
      </w:r>
      <w:r w:rsidRPr="00752819">
        <w:rPr>
          <w:rFonts w:cs="Calibri"/>
          <w:sz w:val="21"/>
          <w:szCs w:val="21"/>
        </w:rPr>
        <w:t xml:space="preserve"> </w:t>
      </w:r>
    </w:p>
    <w:p w14:paraId="5750BE3C" w14:textId="77777777" w:rsidR="00F20461" w:rsidRPr="00752819" w:rsidRDefault="00B629A5" w:rsidP="00F20461">
      <w:pPr>
        <w:spacing w:after="0" w:line="240" w:lineRule="auto"/>
        <w:ind w:firstLine="284"/>
        <w:rPr>
          <w:rFonts w:cs="Calibri"/>
          <w:sz w:val="21"/>
          <w:szCs w:val="21"/>
        </w:rPr>
      </w:pPr>
      <w:r w:rsidRPr="00752819">
        <w:rPr>
          <w:rFonts w:cs="Calibri"/>
          <w:sz w:val="21"/>
          <w:szCs w:val="21"/>
        </w:rPr>
        <w:t>(</w:t>
      </w:r>
      <w:r w:rsidR="00CA5D1E" w:rsidRPr="00752819">
        <w:rPr>
          <w:rFonts w:cs="Calibri"/>
          <w:sz w:val="21"/>
          <w:szCs w:val="21"/>
        </w:rPr>
        <w:t>objednávateľ</w:t>
      </w:r>
      <w:r w:rsidR="00F20461" w:rsidRPr="00752819">
        <w:rPr>
          <w:rFonts w:cs="Calibri"/>
          <w:sz w:val="21"/>
          <w:szCs w:val="21"/>
        </w:rPr>
        <w:t xml:space="preserve"> a </w:t>
      </w:r>
      <w:r w:rsidR="00CA5D1E" w:rsidRPr="00752819">
        <w:rPr>
          <w:rFonts w:cs="Calibri"/>
          <w:sz w:val="21"/>
          <w:szCs w:val="21"/>
        </w:rPr>
        <w:t>poskytovateľ</w:t>
      </w:r>
      <w:r w:rsidR="00F20461" w:rsidRPr="00752819">
        <w:rPr>
          <w:rFonts w:cs="Calibri"/>
          <w:sz w:val="21"/>
          <w:szCs w:val="21"/>
        </w:rPr>
        <w:t xml:space="preserve"> ďalej</w:t>
      </w:r>
      <w:r w:rsidR="006265BE">
        <w:rPr>
          <w:rFonts w:cs="Calibri"/>
          <w:sz w:val="21"/>
          <w:szCs w:val="21"/>
        </w:rPr>
        <w:t xml:space="preserve"> spoločne</w:t>
      </w:r>
      <w:r w:rsidR="00F20461" w:rsidRPr="00752819">
        <w:rPr>
          <w:rFonts w:cs="Calibri"/>
          <w:sz w:val="21"/>
          <w:szCs w:val="21"/>
        </w:rPr>
        <w:t xml:space="preserve"> aj ako „</w:t>
      </w:r>
      <w:r w:rsidR="00F20461" w:rsidRPr="00752819">
        <w:rPr>
          <w:rFonts w:cs="Calibri"/>
          <w:b/>
          <w:sz w:val="21"/>
          <w:szCs w:val="21"/>
        </w:rPr>
        <w:t xml:space="preserve">strany </w:t>
      </w:r>
      <w:r w:rsidR="006265BE">
        <w:rPr>
          <w:rFonts w:cs="Calibri"/>
          <w:b/>
          <w:sz w:val="21"/>
          <w:szCs w:val="21"/>
        </w:rPr>
        <w:t xml:space="preserve">rámcovej </w:t>
      </w:r>
      <w:r w:rsidR="00F20461" w:rsidRPr="00752819">
        <w:rPr>
          <w:rFonts w:cs="Calibri"/>
          <w:b/>
          <w:sz w:val="21"/>
          <w:szCs w:val="21"/>
        </w:rPr>
        <w:t>dohody</w:t>
      </w:r>
      <w:r w:rsidR="00F20461" w:rsidRPr="00752819">
        <w:rPr>
          <w:rFonts w:cs="Calibri"/>
          <w:sz w:val="21"/>
          <w:szCs w:val="21"/>
        </w:rPr>
        <w:t>“)</w:t>
      </w:r>
    </w:p>
    <w:p w14:paraId="4F9ED671" w14:textId="77777777" w:rsidR="00F20461" w:rsidRPr="00752819" w:rsidRDefault="00F20461" w:rsidP="00F20461">
      <w:pPr>
        <w:spacing w:after="0" w:line="240" w:lineRule="auto"/>
        <w:rPr>
          <w:rFonts w:cs="Calibri"/>
          <w:bCs/>
          <w:color w:val="000000"/>
          <w:sz w:val="21"/>
          <w:szCs w:val="21"/>
        </w:rPr>
      </w:pPr>
    </w:p>
    <w:p w14:paraId="1B95944E"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Čl. 2</w:t>
      </w:r>
    </w:p>
    <w:p w14:paraId="5467335A"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Predmet rámcovej dohody</w:t>
      </w:r>
    </w:p>
    <w:p w14:paraId="1629D452" w14:textId="77777777" w:rsidR="00F20461" w:rsidRPr="00752819" w:rsidRDefault="00F20461" w:rsidP="00F20461">
      <w:pPr>
        <w:spacing w:after="0" w:line="240" w:lineRule="auto"/>
        <w:rPr>
          <w:rFonts w:cs="Calibri"/>
          <w:bCs/>
          <w:color w:val="000000"/>
          <w:sz w:val="21"/>
          <w:szCs w:val="21"/>
        </w:rPr>
      </w:pPr>
    </w:p>
    <w:p w14:paraId="5DC31259" w14:textId="77777777" w:rsidR="00DB7F78" w:rsidRPr="00752819" w:rsidRDefault="00DB7F78" w:rsidP="00DB7F78">
      <w:pPr>
        <w:pStyle w:val="Odsekzoznamu"/>
        <w:numPr>
          <w:ilvl w:val="0"/>
          <w:numId w:val="22"/>
        </w:numPr>
        <w:jc w:val="both"/>
        <w:rPr>
          <w:rFonts w:ascii="Calibri" w:hAnsi="Calibri" w:cs="Calibri"/>
          <w:noProof w:val="0"/>
          <w:vanish/>
          <w:sz w:val="21"/>
          <w:szCs w:val="21"/>
          <w:lang w:eastAsia="sk-SK"/>
        </w:rPr>
      </w:pPr>
    </w:p>
    <w:p w14:paraId="1FA3C1E4" w14:textId="77777777" w:rsidR="00DB7F78" w:rsidRPr="00752819" w:rsidRDefault="00DB7F78" w:rsidP="00DB7F78">
      <w:pPr>
        <w:pStyle w:val="Odsekzoznamu"/>
        <w:numPr>
          <w:ilvl w:val="0"/>
          <w:numId w:val="22"/>
        </w:numPr>
        <w:jc w:val="both"/>
        <w:rPr>
          <w:rFonts w:ascii="Calibri" w:hAnsi="Calibri" w:cs="Calibri"/>
          <w:noProof w:val="0"/>
          <w:vanish/>
          <w:sz w:val="21"/>
          <w:szCs w:val="21"/>
          <w:lang w:eastAsia="sk-SK"/>
        </w:rPr>
      </w:pPr>
    </w:p>
    <w:p w14:paraId="68520E55" w14:textId="77777777" w:rsidR="00745315" w:rsidRPr="00092BEB" w:rsidRDefault="00B35F99" w:rsidP="00092BEB">
      <w:pPr>
        <w:pStyle w:val="Odsekzoznamu"/>
        <w:numPr>
          <w:ilvl w:val="1"/>
          <w:numId w:val="22"/>
        </w:numPr>
        <w:ind w:left="426" w:hanging="426"/>
        <w:contextualSpacing/>
        <w:jc w:val="both"/>
        <w:rPr>
          <w:rFonts w:ascii="Calibri" w:hAnsi="Calibri" w:cs="Calibri"/>
          <w:sz w:val="21"/>
          <w:szCs w:val="21"/>
        </w:rPr>
      </w:pPr>
      <w:r w:rsidRPr="00752819">
        <w:rPr>
          <w:rFonts w:ascii="Calibri" w:hAnsi="Calibri" w:cs="Calibri"/>
          <w:noProof w:val="0"/>
          <w:sz w:val="21"/>
          <w:szCs w:val="21"/>
          <w:lang w:eastAsia="sk-SK"/>
        </w:rPr>
        <w:t>Predmetom tejto rámcovej dohody je záväzok p</w:t>
      </w:r>
      <w:r w:rsidR="00745315" w:rsidRPr="00752819">
        <w:rPr>
          <w:rFonts w:ascii="Calibri" w:hAnsi="Calibri" w:cs="Calibri"/>
          <w:noProof w:val="0"/>
          <w:sz w:val="21"/>
          <w:szCs w:val="21"/>
          <w:lang w:eastAsia="sk-SK"/>
        </w:rPr>
        <w:t>oskytovateľa</w:t>
      </w:r>
      <w:r w:rsidRPr="00752819">
        <w:rPr>
          <w:rFonts w:ascii="Calibri" w:hAnsi="Calibri" w:cs="Calibri"/>
          <w:noProof w:val="0"/>
          <w:sz w:val="21"/>
          <w:szCs w:val="21"/>
          <w:lang w:eastAsia="sk-SK"/>
        </w:rPr>
        <w:t xml:space="preserve"> za podmienok dohodnutých v tejto </w:t>
      </w:r>
      <w:r w:rsidR="000727F3">
        <w:rPr>
          <w:rFonts w:ascii="Calibri" w:hAnsi="Calibri" w:cs="Calibri"/>
          <w:noProof w:val="0"/>
          <w:sz w:val="21"/>
          <w:szCs w:val="21"/>
          <w:lang w:eastAsia="sk-SK"/>
        </w:rPr>
        <w:t xml:space="preserve">rámcovej </w:t>
      </w:r>
      <w:r w:rsidRPr="00752819">
        <w:rPr>
          <w:rFonts w:ascii="Calibri" w:hAnsi="Calibri" w:cs="Calibri"/>
          <w:noProof w:val="0"/>
          <w:sz w:val="21"/>
          <w:szCs w:val="21"/>
          <w:lang w:eastAsia="sk-SK"/>
        </w:rPr>
        <w:t>dohode a v súťažných podkladoch na základe samostatných písomných objednávok</w:t>
      </w:r>
      <w:r w:rsidR="007C4501" w:rsidRPr="00752819">
        <w:rPr>
          <w:rFonts w:ascii="Calibri" w:hAnsi="Calibri" w:cs="Calibri"/>
          <w:noProof w:val="0"/>
          <w:sz w:val="21"/>
          <w:szCs w:val="21"/>
          <w:lang w:eastAsia="sk-SK"/>
        </w:rPr>
        <w:t xml:space="preserve"> vy</w:t>
      </w:r>
      <w:r w:rsidR="00AB4F80" w:rsidRPr="00752819">
        <w:rPr>
          <w:rFonts w:ascii="Calibri" w:hAnsi="Calibri" w:cs="Calibri"/>
          <w:noProof w:val="0"/>
          <w:sz w:val="21"/>
          <w:szCs w:val="21"/>
          <w:lang w:eastAsia="sk-SK"/>
        </w:rPr>
        <w:t>s</w:t>
      </w:r>
      <w:r w:rsidR="007C4501" w:rsidRPr="00752819">
        <w:rPr>
          <w:rFonts w:ascii="Calibri" w:hAnsi="Calibri" w:cs="Calibri"/>
          <w:noProof w:val="0"/>
          <w:sz w:val="21"/>
          <w:szCs w:val="21"/>
          <w:lang w:eastAsia="sk-SK"/>
        </w:rPr>
        <w:t>tavených</w:t>
      </w:r>
      <w:r w:rsidRPr="00752819">
        <w:rPr>
          <w:rFonts w:ascii="Calibri" w:hAnsi="Calibri" w:cs="Calibri"/>
          <w:noProof w:val="0"/>
          <w:sz w:val="21"/>
          <w:szCs w:val="21"/>
          <w:lang w:eastAsia="sk-SK"/>
        </w:rPr>
        <w:t xml:space="preserve"> počas platnosti tejto </w:t>
      </w:r>
      <w:r w:rsidR="000727F3">
        <w:rPr>
          <w:rFonts w:ascii="Calibri" w:hAnsi="Calibri" w:cs="Calibri"/>
          <w:noProof w:val="0"/>
          <w:sz w:val="21"/>
          <w:szCs w:val="21"/>
          <w:lang w:eastAsia="sk-SK"/>
        </w:rPr>
        <w:t xml:space="preserve">rámcovej </w:t>
      </w:r>
      <w:r w:rsidRPr="00752819">
        <w:rPr>
          <w:rFonts w:ascii="Calibri" w:hAnsi="Calibri" w:cs="Calibri"/>
          <w:noProof w:val="0"/>
          <w:sz w:val="21"/>
          <w:szCs w:val="21"/>
          <w:lang w:eastAsia="sk-SK"/>
        </w:rPr>
        <w:t xml:space="preserve">dohody </w:t>
      </w:r>
      <w:r w:rsidR="00745315" w:rsidRPr="00752819">
        <w:rPr>
          <w:rFonts w:ascii="Calibri" w:hAnsi="Calibri" w:cs="Calibri"/>
          <w:noProof w:val="0"/>
          <w:sz w:val="21"/>
          <w:szCs w:val="21"/>
          <w:lang w:eastAsia="sk-SK"/>
        </w:rPr>
        <w:t xml:space="preserve">poskytovať objednávateľovi </w:t>
      </w:r>
      <w:r w:rsidR="00092BEB">
        <w:rPr>
          <w:rFonts w:ascii="Calibri" w:hAnsi="Calibri" w:cs="Calibri"/>
          <w:noProof w:val="0"/>
          <w:sz w:val="21"/>
          <w:szCs w:val="21"/>
          <w:lang w:eastAsia="sk-SK"/>
        </w:rPr>
        <w:t>bezodkladný zber tiel uhynutých zvierat a ich častí (ďalej len „</w:t>
      </w:r>
      <w:proofErr w:type="spellStart"/>
      <w:r w:rsidR="00092BEB" w:rsidRPr="00092BEB">
        <w:rPr>
          <w:rFonts w:ascii="Calibri" w:hAnsi="Calibri" w:cs="Calibri"/>
          <w:b/>
          <w:noProof w:val="0"/>
          <w:sz w:val="21"/>
          <w:szCs w:val="21"/>
          <w:lang w:eastAsia="sk-SK"/>
        </w:rPr>
        <w:t>kadáver</w:t>
      </w:r>
      <w:proofErr w:type="spellEnd"/>
      <w:r w:rsidR="00092BEB">
        <w:rPr>
          <w:rFonts w:ascii="Calibri" w:hAnsi="Calibri" w:cs="Calibri"/>
          <w:noProof w:val="0"/>
          <w:sz w:val="21"/>
          <w:szCs w:val="21"/>
          <w:lang w:eastAsia="sk-SK"/>
        </w:rPr>
        <w:t>“), vedľajších živočíšnych produktov kategórie č. 1 (ďalej len „</w:t>
      </w:r>
      <w:r w:rsidR="00092BEB" w:rsidRPr="00347D23">
        <w:rPr>
          <w:rFonts w:ascii="Calibri" w:hAnsi="Calibri" w:cs="Calibri"/>
          <w:b/>
          <w:noProof w:val="0"/>
          <w:sz w:val="21"/>
          <w:szCs w:val="21"/>
          <w:lang w:eastAsia="sk-SK"/>
        </w:rPr>
        <w:t>VŽP</w:t>
      </w:r>
      <w:r w:rsidR="00092BEB">
        <w:rPr>
          <w:rFonts w:ascii="Calibri" w:hAnsi="Calibri" w:cs="Calibri"/>
          <w:noProof w:val="0"/>
          <w:sz w:val="21"/>
          <w:szCs w:val="21"/>
          <w:lang w:eastAsia="sk-SK"/>
        </w:rPr>
        <w:t>“) z komunikácií v správe a údržbe objednávateľa v súlade so zákonom č. 39/2007 Z. z. o veterinárnej starostlivosti v znení neskorších predpisov a v súlade s Nariadením EP a Rady (ES) č. 1069/2009 (ďalej len „</w:t>
      </w:r>
      <w:r w:rsidR="00092BEB" w:rsidRPr="00092BEB">
        <w:rPr>
          <w:rFonts w:ascii="Calibri" w:hAnsi="Calibri" w:cs="Calibri"/>
          <w:b/>
          <w:noProof w:val="0"/>
          <w:sz w:val="21"/>
          <w:szCs w:val="21"/>
          <w:lang w:eastAsia="sk-SK"/>
        </w:rPr>
        <w:t>Nariadenie</w:t>
      </w:r>
      <w:r w:rsidR="00092BEB">
        <w:rPr>
          <w:rFonts w:ascii="Calibri" w:hAnsi="Calibri" w:cs="Calibri"/>
          <w:noProof w:val="0"/>
          <w:sz w:val="21"/>
          <w:szCs w:val="21"/>
          <w:lang w:eastAsia="sk-SK"/>
        </w:rPr>
        <w:t>“), preprav</w:t>
      </w:r>
      <w:r w:rsidR="003D7A6D">
        <w:rPr>
          <w:rFonts w:ascii="Calibri" w:hAnsi="Calibri" w:cs="Calibri"/>
          <w:noProof w:val="0"/>
          <w:sz w:val="21"/>
          <w:szCs w:val="21"/>
          <w:lang w:eastAsia="sk-SK"/>
        </w:rPr>
        <w:t>u</w:t>
      </w:r>
      <w:r w:rsidR="00092BEB">
        <w:rPr>
          <w:rFonts w:ascii="Calibri" w:hAnsi="Calibri" w:cs="Calibri"/>
          <w:noProof w:val="0"/>
          <w:sz w:val="21"/>
          <w:szCs w:val="21"/>
          <w:lang w:eastAsia="sk-SK"/>
        </w:rPr>
        <w:t xml:space="preserve"> </w:t>
      </w:r>
      <w:proofErr w:type="spellStart"/>
      <w:r w:rsidR="00092BEB">
        <w:rPr>
          <w:rFonts w:ascii="Calibri" w:hAnsi="Calibri" w:cs="Calibri"/>
          <w:noProof w:val="0"/>
          <w:sz w:val="21"/>
          <w:szCs w:val="21"/>
          <w:lang w:eastAsia="sk-SK"/>
        </w:rPr>
        <w:t>kadáveru</w:t>
      </w:r>
      <w:proofErr w:type="spellEnd"/>
      <w:r w:rsidR="00092BEB">
        <w:rPr>
          <w:rFonts w:ascii="Calibri" w:hAnsi="Calibri" w:cs="Calibri"/>
          <w:noProof w:val="0"/>
          <w:sz w:val="21"/>
          <w:szCs w:val="21"/>
          <w:lang w:eastAsia="sk-SK"/>
        </w:rPr>
        <w:t xml:space="preserve"> na miesto dočasného </w:t>
      </w:r>
      <w:r w:rsidR="00B45A1D">
        <w:rPr>
          <w:rFonts w:ascii="Calibri" w:hAnsi="Calibri" w:cs="Calibri"/>
          <w:noProof w:val="0"/>
          <w:sz w:val="21"/>
          <w:szCs w:val="21"/>
          <w:lang w:eastAsia="sk-SK"/>
        </w:rPr>
        <w:t>skladovania a</w:t>
      </w:r>
      <w:r w:rsidR="00092BEB">
        <w:rPr>
          <w:rFonts w:ascii="Calibri" w:hAnsi="Calibri" w:cs="Calibri"/>
          <w:noProof w:val="0"/>
          <w:sz w:val="21"/>
          <w:szCs w:val="21"/>
          <w:lang w:eastAsia="sk-SK"/>
        </w:rPr>
        <w:t xml:space="preserve"> </w:t>
      </w:r>
      <w:r w:rsidR="003D7A6D">
        <w:rPr>
          <w:rFonts w:ascii="Calibri" w:hAnsi="Calibri" w:cs="Calibri"/>
          <w:noProof w:val="0"/>
          <w:sz w:val="21"/>
          <w:szCs w:val="21"/>
          <w:lang w:eastAsia="sk-SK"/>
        </w:rPr>
        <w:t xml:space="preserve">odstraňovanie </w:t>
      </w:r>
      <w:proofErr w:type="spellStart"/>
      <w:r w:rsidR="00092BEB">
        <w:rPr>
          <w:rFonts w:ascii="Calibri" w:hAnsi="Calibri" w:cs="Calibri"/>
          <w:noProof w:val="0"/>
          <w:sz w:val="21"/>
          <w:szCs w:val="21"/>
          <w:lang w:eastAsia="sk-SK"/>
        </w:rPr>
        <w:t>kadáveru</w:t>
      </w:r>
      <w:proofErr w:type="spellEnd"/>
      <w:r w:rsidR="00092BEB">
        <w:rPr>
          <w:rFonts w:ascii="Calibri" w:hAnsi="Calibri" w:cs="Calibri"/>
          <w:noProof w:val="0"/>
          <w:sz w:val="21"/>
          <w:szCs w:val="21"/>
          <w:lang w:eastAsia="sk-SK"/>
        </w:rPr>
        <w:t xml:space="preserve"> v súlade s Nariadením, v zmysle Opisu predmetu zákazky, ktorý je Prílohou č. 1 tejto rámcovej dohody</w:t>
      </w:r>
      <w:r w:rsidR="00092BEB">
        <w:rPr>
          <w:rFonts w:ascii="Calibri" w:hAnsi="Calibri" w:cs="Calibri"/>
          <w:sz w:val="21"/>
          <w:szCs w:val="21"/>
        </w:rPr>
        <w:t xml:space="preserve">, </w:t>
      </w:r>
      <w:r w:rsidR="009D1932" w:rsidRPr="00092BEB">
        <w:rPr>
          <w:rFonts w:ascii="Calibri" w:hAnsi="Calibri" w:cs="Calibri"/>
          <w:color w:val="000000"/>
          <w:sz w:val="21"/>
          <w:szCs w:val="21"/>
        </w:rPr>
        <w:t xml:space="preserve">ktorá je neoddeliteľnou súčasťou tejto rámcovej dohody, </w:t>
      </w:r>
      <w:r w:rsidR="00CE4071" w:rsidRPr="00092BEB">
        <w:rPr>
          <w:rFonts w:ascii="Calibri" w:hAnsi="Calibri" w:cs="Calibri"/>
          <w:noProof w:val="0"/>
          <w:sz w:val="21"/>
          <w:szCs w:val="21"/>
          <w:lang w:eastAsia="sk-SK"/>
        </w:rPr>
        <w:t>v súlade s touto rámcovou dohod</w:t>
      </w:r>
      <w:r w:rsidR="000727F3" w:rsidRPr="00092BEB">
        <w:rPr>
          <w:rFonts w:ascii="Calibri" w:hAnsi="Calibri" w:cs="Calibri"/>
          <w:noProof w:val="0"/>
          <w:sz w:val="21"/>
          <w:szCs w:val="21"/>
          <w:lang w:eastAsia="sk-SK"/>
        </w:rPr>
        <w:t>o</w:t>
      </w:r>
      <w:r w:rsidR="00CE4071" w:rsidRPr="00092BEB">
        <w:rPr>
          <w:rFonts w:ascii="Calibri" w:hAnsi="Calibri" w:cs="Calibri"/>
          <w:noProof w:val="0"/>
          <w:sz w:val="21"/>
          <w:szCs w:val="21"/>
          <w:lang w:eastAsia="sk-SK"/>
        </w:rPr>
        <w:t>u, súťažnými podkladmi a všeobecne záväznými právnymi predpismi platnými a účinnými v Slovenskej republike (ďalej len „</w:t>
      </w:r>
      <w:r w:rsidR="00CE4071" w:rsidRPr="00092BEB">
        <w:rPr>
          <w:rFonts w:ascii="Calibri" w:hAnsi="Calibri" w:cs="Calibri"/>
          <w:b/>
          <w:noProof w:val="0"/>
          <w:sz w:val="21"/>
          <w:szCs w:val="21"/>
          <w:lang w:eastAsia="sk-SK"/>
        </w:rPr>
        <w:t>služby</w:t>
      </w:r>
      <w:r w:rsidR="00CE4071" w:rsidRPr="00092BEB">
        <w:rPr>
          <w:rFonts w:ascii="Calibri" w:hAnsi="Calibri" w:cs="Calibri"/>
          <w:noProof w:val="0"/>
          <w:sz w:val="21"/>
          <w:szCs w:val="21"/>
          <w:lang w:eastAsia="sk-SK"/>
        </w:rPr>
        <w:t xml:space="preserve">“), vrátane dopravy </w:t>
      </w:r>
      <w:r w:rsidR="007029CE" w:rsidRPr="00092BEB">
        <w:rPr>
          <w:rFonts w:ascii="Calibri" w:hAnsi="Calibri" w:cs="Calibri"/>
          <w:noProof w:val="0"/>
          <w:sz w:val="21"/>
          <w:szCs w:val="21"/>
          <w:lang w:eastAsia="sk-SK"/>
        </w:rPr>
        <w:t xml:space="preserve">na miesto </w:t>
      </w:r>
      <w:r w:rsidR="004C451C" w:rsidRPr="00092BEB">
        <w:rPr>
          <w:rFonts w:ascii="Calibri" w:hAnsi="Calibri" w:cs="Calibri"/>
          <w:noProof w:val="0"/>
          <w:sz w:val="21"/>
          <w:szCs w:val="21"/>
          <w:lang w:eastAsia="sk-SK"/>
        </w:rPr>
        <w:t>poskytovania služieb</w:t>
      </w:r>
      <w:r w:rsidR="00E71C15" w:rsidRPr="00092BEB">
        <w:rPr>
          <w:rFonts w:ascii="Calibri" w:hAnsi="Calibri" w:cs="Calibri"/>
          <w:noProof w:val="0"/>
          <w:sz w:val="21"/>
          <w:szCs w:val="21"/>
          <w:lang w:eastAsia="sk-SK"/>
        </w:rPr>
        <w:t xml:space="preserve"> a záväzok objednávateľa zaplatiť za</w:t>
      </w:r>
      <w:r w:rsidR="00CE4071" w:rsidRPr="00092BEB">
        <w:rPr>
          <w:rFonts w:ascii="Calibri" w:hAnsi="Calibri" w:cs="Calibri"/>
          <w:noProof w:val="0"/>
          <w:sz w:val="21"/>
          <w:szCs w:val="21"/>
          <w:lang w:eastAsia="sk-SK"/>
        </w:rPr>
        <w:t xml:space="preserve"> riadne</w:t>
      </w:r>
      <w:r w:rsidR="00E71C15" w:rsidRPr="00092BEB">
        <w:rPr>
          <w:rFonts w:ascii="Calibri" w:hAnsi="Calibri" w:cs="Calibri"/>
          <w:noProof w:val="0"/>
          <w:sz w:val="21"/>
          <w:szCs w:val="21"/>
          <w:lang w:eastAsia="sk-SK"/>
        </w:rPr>
        <w:t xml:space="preserve"> poskytnuté </w:t>
      </w:r>
      <w:r w:rsidR="00CE4071" w:rsidRPr="00092BEB">
        <w:rPr>
          <w:rFonts w:ascii="Calibri" w:hAnsi="Calibri" w:cs="Calibri"/>
          <w:noProof w:val="0"/>
          <w:sz w:val="21"/>
          <w:szCs w:val="21"/>
          <w:lang w:eastAsia="sk-SK"/>
        </w:rPr>
        <w:t xml:space="preserve">služby </w:t>
      </w:r>
      <w:r w:rsidR="00E71C15" w:rsidRPr="00092BEB">
        <w:rPr>
          <w:rFonts w:ascii="Calibri" w:hAnsi="Calibri" w:cs="Calibri"/>
          <w:noProof w:val="0"/>
          <w:sz w:val="21"/>
          <w:szCs w:val="21"/>
          <w:lang w:eastAsia="sk-SK"/>
        </w:rPr>
        <w:t xml:space="preserve">poskytovateľovi </w:t>
      </w:r>
      <w:r w:rsidR="000727F3" w:rsidRPr="00092BEB">
        <w:rPr>
          <w:rFonts w:ascii="Calibri" w:hAnsi="Calibri" w:cs="Calibri"/>
          <w:noProof w:val="0"/>
          <w:sz w:val="21"/>
          <w:szCs w:val="21"/>
          <w:lang w:eastAsia="sk-SK"/>
        </w:rPr>
        <w:t xml:space="preserve">cenu podľa </w:t>
      </w:r>
      <w:r w:rsidR="00EF0EFB" w:rsidRPr="00092BEB">
        <w:rPr>
          <w:rFonts w:ascii="Calibri" w:hAnsi="Calibri" w:cs="Calibri"/>
          <w:noProof w:val="0"/>
          <w:sz w:val="21"/>
          <w:szCs w:val="21"/>
          <w:lang w:eastAsia="sk-SK"/>
        </w:rPr>
        <w:t>Čl. 5 bod 5.1 rámcovej dohody</w:t>
      </w:r>
      <w:r w:rsidR="00E71C15" w:rsidRPr="00092BEB">
        <w:rPr>
          <w:rFonts w:ascii="Calibri" w:hAnsi="Calibri" w:cs="Calibri"/>
          <w:noProof w:val="0"/>
          <w:sz w:val="21"/>
          <w:szCs w:val="21"/>
          <w:lang w:eastAsia="sk-SK"/>
        </w:rPr>
        <w:t>.</w:t>
      </w:r>
    </w:p>
    <w:p w14:paraId="2EFCD029" w14:textId="77777777" w:rsidR="00FC43E1" w:rsidRDefault="00FC43E1" w:rsidP="00752819">
      <w:pPr>
        <w:pStyle w:val="Odsekzoznamu"/>
        <w:ind w:left="426"/>
        <w:contextualSpacing/>
        <w:jc w:val="both"/>
        <w:rPr>
          <w:rFonts w:ascii="Calibri" w:hAnsi="Calibri" w:cs="Calibri"/>
          <w:noProof w:val="0"/>
          <w:sz w:val="21"/>
          <w:szCs w:val="21"/>
          <w:lang w:eastAsia="sk-SK"/>
        </w:rPr>
      </w:pPr>
    </w:p>
    <w:p w14:paraId="33CA8358" w14:textId="77777777" w:rsidR="00FC43E1" w:rsidRPr="00752819" w:rsidRDefault="00FC43E1" w:rsidP="00752819">
      <w:pPr>
        <w:pStyle w:val="Odsekzoznamu"/>
        <w:ind w:left="426"/>
        <w:contextualSpacing/>
        <w:jc w:val="both"/>
        <w:rPr>
          <w:rFonts w:ascii="Calibri" w:hAnsi="Calibri" w:cs="Calibri"/>
          <w:sz w:val="21"/>
          <w:szCs w:val="21"/>
        </w:rPr>
      </w:pPr>
      <w:r>
        <w:rPr>
          <w:rFonts w:ascii="Calibri" w:hAnsi="Calibri" w:cs="Calibri"/>
          <w:noProof w:val="0"/>
          <w:sz w:val="21"/>
          <w:szCs w:val="21"/>
          <w:lang w:eastAsia="sk-SK"/>
        </w:rPr>
        <w:t>(ďalej aj ako „</w:t>
      </w:r>
      <w:r w:rsidRPr="00752819">
        <w:rPr>
          <w:rFonts w:ascii="Calibri" w:hAnsi="Calibri" w:cs="Calibri"/>
          <w:b/>
          <w:noProof w:val="0"/>
          <w:sz w:val="21"/>
          <w:szCs w:val="21"/>
          <w:lang w:eastAsia="sk-SK"/>
        </w:rPr>
        <w:t>predmet rámcovej dohody</w:t>
      </w:r>
      <w:r>
        <w:rPr>
          <w:rFonts w:ascii="Calibri" w:hAnsi="Calibri" w:cs="Calibri"/>
          <w:noProof w:val="0"/>
          <w:sz w:val="21"/>
          <w:szCs w:val="21"/>
          <w:lang w:eastAsia="sk-SK"/>
        </w:rPr>
        <w:t>“)</w:t>
      </w:r>
    </w:p>
    <w:p w14:paraId="7B1DA79F" w14:textId="77777777" w:rsidR="00E71C15" w:rsidRPr="00752819" w:rsidRDefault="00E71C15" w:rsidP="00E71C15">
      <w:pPr>
        <w:pStyle w:val="Odsekzoznamu"/>
        <w:ind w:left="426"/>
        <w:contextualSpacing/>
        <w:jc w:val="both"/>
        <w:rPr>
          <w:rFonts w:ascii="Calibri" w:hAnsi="Calibri" w:cs="Calibri"/>
          <w:sz w:val="21"/>
          <w:szCs w:val="21"/>
        </w:rPr>
      </w:pPr>
    </w:p>
    <w:p w14:paraId="3BB48B1A" w14:textId="77777777" w:rsidR="001D47E6" w:rsidRPr="00752819" w:rsidRDefault="001D47E6" w:rsidP="007D798E">
      <w:pPr>
        <w:pStyle w:val="Odsekzoznamu"/>
        <w:numPr>
          <w:ilvl w:val="1"/>
          <w:numId w:val="22"/>
        </w:numPr>
        <w:ind w:left="426" w:hanging="426"/>
        <w:contextualSpacing/>
        <w:jc w:val="both"/>
        <w:rPr>
          <w:rFonts w:ascii="Calibri" w:hAnsi="Calibri" w:cs="Calibri"/>
          <w:sz w:val="21"/>
          <w:szCs w:val="21"/>
        </w:rPr>
      </w:pPr>
      <w:r w:rsidRPr="00752819">
        <w:rPr>
          <w:rFonts w:ascii="Calibri" w:hAnsi="Calibri" w:cs="Calibri"/>
          <w:noProof w:val="0"/>
          <w:sz w:val="21"/>
          <w:szCs w:val="21"/>
          <w:lang w:eastAsia="sk-SK"/>
        </w:rPr>
        <w:t xml:space="preserve">Pod </w:t>
      </w:r>
      <w:r w:rsidR="00EF0EFB">
        <w:rPr>
          <w:rFonts w:ascii="Calibri" w:hAnsi="Calibri" w:cs="Calibri"/>
          <w:noProof w:val="0"/>
          <w:sz w:val="21"/>
          <w:szCs w:val="21"/>
          <w:lang w:eastAsia="sk-SK"/>
        </w:rPr>
        <w:t xml:space="preserve">pojmom </w:t>
      </w:r>
      <w:r w:rsidRPr="00752819">
        <w:rPr>
          <w:rFonts w:ascii="Calibri" w:hAnsi="Calibri" w:cs="Calibri"/>
          <w:noProof w:val="0"/>
          <w:sz w:val="21"/>
          <w:szCs w:val="21"/>
          <w:lang w:eastAsia="sk-SK"/>
        </w:rPr>
        <w:t>poskytova</w:t>
      </w:r>
      <w:r w:rsidR="00EF0EFB">
        <w:rPr>
          <w:rFonts w:ascii="Calibri" w:hAnsi="Calibri" w:cs="Calibri"/>
          <w:noProof w:val="0"/>
          <w:sz w:val="21"/>
          <w:szCs w:val="21"/>
          <w:lang w:eastAsia="sk-SK"/>
        </w:rPr>
        <w:t>nie</w:t>
      </w:r>
      <w:r w:rsidRPr="00752819">
        <w:rPr>
          <w:rFonts w:ascii="Calibri" w:hAnsi="Calibri" w:cs="Calibri"/>
          <w:noProof w:val="0"/>
          <w:sz w:val="21"/>
          <w:szCs w:val="21"/>
          <w:lang w:eastAsia="sk-SK"/>
        </w:rPr>
        <w:t xml:space="preserve"> služieb sa pre účely tejto rámcovej dohody rozumie</w:t>
      </w:r>
      <w:r w:rsidR="00CE4071" w:rsidRPr="00752819">
        <w:rPr>
          <w:rFonts w:ascii="Calibri" w:hAnsi="Calibri" w:cs="Calibri"/>
          <w:noProof w:val="0"/>
          <w:sz w:val="21"/>
          <w:szCs w:val="21"/>
          <w:lang w:eastAsia="sk-SK"/>
        </w:rPr>
        <w:t xml:space="preserve"> najmä</w:t>
      </w:r>
      <w:r w:rsidR="00141054">
        <w:rPr>
          <w:rFonts w:ascii="Calibri" w:hAnsi="Calibri" w:cs="Calibri"/>
          <w:noProof w:val="0"/>
          <w:sz w:val="21"/>
          <w:szCs w:val="21"/>
          <w:lang w:eastAsia="sk-SK"/>
        </w:rPr>
        <w:t>, nie však výlučne</w:t>
      </w:r>
      <w:r w:rsidRPr="00752819">
        <w:rPr>
          <w:rFonts w:ascii="Calibri" w:hAnsi="Calibri" w:cs="Calibri"/>
          <w:noProof w:val="0"/>
          <w:sz w:val="21"/>
          <w:szCs w:val="21"/>
          <w:lang w:eastAsia="sk-SK"/>
        </w:rPr>
        <w:t>:</w:t>
      </w:r>
    </w:p>
    <w:p w14:paraId="18494687" w14:textId="77777777" w:rsidR="00EB062E" w:rsidRPr="00752819" w:rsidRDefault="00EB062E" w:rsidP="00943D27">
      <w:pPr>
        <w:pStyle w:val="Odsekzoznamu"/>
        <w:rPr>
          <w:rFonts w:ascii="Calibri" w:hAnsi="Calibri" w:cs="Calibri"/>
          <w:sz w:val="21"/>
          <w:szCs w:val="21"/>
        </w:rPr>
      </w:pPr>
    </w:p>
    <w:p w14:paraId="4E2379F7" w14:textId="77777777" w:rsidR="001D47E6" w:rsidRPr="00752819" w:rsidRDefault="00362D86"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p</w:t>
      </w:r>
      <w:r w:rsidR="0079753A">
        <w:rPr>
          <w:rFonts w:ascii="Calibri" w:hAnsi="Calibri" w:cs="Calibri"/>
          <w:noProof w:val="0"/>
          <w:sz w:val="21"/>
          <w:szCs w:val="21"/>
          <w:lang w:eastAsia="sk-SK"/>
        </w:rPr>
        <w:t xml:space="preserve">oskytovanie služieb nepretržite, v rozsahu 24 hodín denne, 7 dní v týždni aj počas </w:t>
      </w:r>
      <w:r w:rsidR="005A7397">
        <w:rPr>
          <w:rFonts w:ascii="Calibri" w:hAnsi="Calibri" w:cs="Calibri"/>
          <w:noProof w:val="0"/>
          <w:sz w:val="21"/>
          <w:szCs w:val="21"/>
          <w:lang w:eastAsia="sk-SK"/>
        </w:rPr>
        <w:t>sviatkov</w:t>
      </w:r>
      <w:r w:rsidR="00CE4071" w:rsidRPr="00752819">
        <w:rPr>
          <w:rFonts w:ascii="Calibri" w:hAnsi="Calibri" w:cs="Calibri"/>
          <w:noProof w:val="0"/>
          <w:sz w:val="21"/>
          <w:szCs w:val="21"/>
          <w:lang w:eastAsia="sk-SK"/>
        </w:rPr>
        <w:t>ꓼ</w:t>
      </w:r>
    </w:p>
    <w:p w14:paraId="420AD92A" w14:textId="77777777" w:rsidR="00943D27" w:rsidRDefault="004C58E2"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 xml:space="preserve">prepravy </w:t>
      </w:r>
      <w:proofErr w:type="spellStart"/>
      <w:r>
        <w:rPr>
          <w:rFonts w:ascii="Calibri" w:hAnsi="Calibri" w:cs="Calibri"/>
          <w:noProof w:val="0"/>
          <w:sz w:val="21"/>
          <w:szCs w:val="21"/>
          <w:lang w:eastAsia="sk-SK"/>
        </w:rPr>
        <w:t>kadáveru</w:t>
      </w:r>
      <w:proofErr w:type="spellEnd"/>
      <w:r w:rsidR="00A60DD5">
        <w:rPr>
          <w:rFonts w:ascii="Calibri" w:hAnsi="Calibri" w:cs="Calibri"/>
          <w:noProof w:val="0"/>
          <w:sz w:val="21"/>
          <w:szCs w:val="21"/>
          <w:lang w:eastAsia="sk-SK"/>
        </w:rPr>
        <w:t xml:space="preserve"> na miesto dočasného skladovania, prípadne</w:t>
      </w:r>
      <w:r w:rsidR="00FC37C0">
        <w:rPr>
          <w:rFonts w:ascii="Calibri" w:hAnsi="Calibri" w:cs="Calibri"/>
          <w:noProof w:val="0"/>
          <w:sz w:val="21"/>
          <w:szCs w:val="21"/>
          <w:lang w:eastAsia="sk-SK"/>
        </w:rPr>
        <w:t xml:space="preserve"> miesto odstraňovania</w:t>
      </w:r>
      <w:r w:rsidR="00F611EC">
        <w:rPr>
          <w:rFonts w:ascii="Calibri" w:hAnsi="Calibri" w:cs="Calibri"/>
          <w:noProof w:val="0"/>
          <w:sz w:val="21"/>
          <w:szCs w:val="21"/>
          <w:lang w:eastAsia="sk-SK"/>
        </w:rPr>
        <w:t xml:space="preserve"> takéhoto materiálu v súlade s Nariadením</w:t>
      </w:r>
      <w:r w:rsidR="00CE4071" w:rsidRPr="00752819">
        <w:rPr>
          <w:rFonts w:ascii="Calibri" w:hAnsi="Calibri" w:cs="Calibri"/>
          <w:noProof w:val="0"/>
          <w:sz w:val="21"/>
          <w:szCs w:val="21"/>
          <w:lang w:eastAsia="sk-SK"/>
        </w:rPr>
        <w:t>ꓼ</w:t>
      </w:r>
    </w:p>
    <w:p w14:paraId="3539F155" w14:textId="77777777" w:rsidR="00F611EC" w:rsidRDefault="00F611EC"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 xml:space="preserve">dočasného skladovania v súlade s Nariadením a/alebo (ak sa </w:t>
      </w:r>
      <w:proofErr w:type="spellStart"/>
      <w:r>
        <w:rPr>
          <w:rFonts w:ascii="Calibri" w:hAnsi="Calibri" w:cs="Calibri"/>
          <w:noProof w:val="0"/>
          <w:sz w:val="21"/>
          <w:szCs w:val="21"/>
          <w:lang w:eastAsia="sk-SK"/>
        </w:rPr>
        <w:t>kadáver</w:t>
      </w:r>
      <w:proofErr w:type="spellEnd"/>
      <w:r>
        <w:rPr>
          <w:rFonts w:ascii="Calibri" w:hAnsi="Calibri" w:cs="Calibri"/>
          <w:noProof w:val="0"/>
          <w:sz w:val="21"/>
          <w:szCs w:val="21"/>
          <w:lang w:eastAsia="sk-SK"/>
        </w:rPr>
        <w:t xml:space="preserve"> dočasne neuskladní v zmysle tohto bodu);</w:t>
      </w:r>
    </w:p>
    <w:p w14:paraId="0AEC11E3" w14:textId="77777777" w:rsidR="00F611EC" w:rsidRDefault="00F611EC"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 xml:space="preserve">odstraňovania </w:t>
      </w:r>
      <w:proofErr w:type="spellStart"/>
      <w:r>
        <w:rPr>
          <w:rFonts w:ascii="Calibri" w:hAnsi="Calibri" w:cs="Calibri"/>
          <w:noProof w:val="0"/>
          <w:sz w:val="21"/>
          <w:szCs w:val="21"/>
          <w:lang w:eastAsia="sk-SK"/>
        </w:rPr>
        <w:t>kadáveru</w:t>
      </w:r>
      <w:proofErr w:type="spellEnd"/>
      <w:r>
        <w:rPr>
          <w:rFonts w:ascii="Calibri" w:hAnsi="Calibri" w:cs="Calibri"/>
          <w:noProof w:val="0"/>
          <w:sz w:val="21"/>
          <w:szCs w:val="21"/>
          <w:lang w:eastAsia="sk-SK"/>
        </w:rPr>
        <w:t xml:space="preserve"> v zmysle Nariadenia. Ku každému odstráneniu doručí poskytovateľ potvrdenie (vážny lístok) o odstránení takéhoto materiálu oprávneným subjektom. Dokladovanie odstraňovania je možné vykonať sumárne za viac bezodkladných zberov ak boli </w:t>
      </w:r>
      <w:proofErr w:type="spellStart"/>
      <w:r>
        <w:rPr>
          <w:rFonts w:ascii="Calibri" w:hAnsi="Calibri" w:cs="Calibri"/>
          <w:noProof w:val="0"/>
          <w:sz w:val="21"/>
          <w:szCs w:val="21"/>
          <w:lang w:eastAsia="sk-SK"/>
        </w:rPr>
        <w:t>kadávery</w:t>
      </w:r>
      <w:proofErr w:type="spellEnd"/>
      <w:r>
        <w:rPr>
          <w:rFonts w:ascii="Calibri" w:hAnsi="Calibri" w:cs="Calibri"/>
          <w:noProof w:val="0"/>
          <w:sz w:val="21"/>
          <w:szCs w:val="21"/>
          <w:lang w:eastAsia="sk-SK"/>
        </w:rPr>
        <w:t xml:space="preserve"> skladované u poskytovateľa podľa bodu 2.2.3., tento doklad bude neoddeliteľnou súčasťou faktúry;</w:t>
      </w:r>
    </w:p>
    <w:p w14:paraId="1D76FA4C" w14:textId="77777777" w:rsidR="00792D0E" w:rsidRPr="00752819" w:rsidRDefault="00792D0E" w:rsidP="003F043C">
      <w:pPr>
        <w:pStyle w:val="Odsekzoznamu"/>
        <w:numPr>
          <w:ilvl w:val="2"/>
          <w:numId w:val="22"/>
        </w:numPr>
        <w:ind w:left="1701" w:hanging="567"/>
        <w:contextualSpacing/>
        <w:jc w:val="both"/>
        <w:rPr>
          <w:rFonts w:ascii="Calibri" w:hAnsi="Calibri" w:cs="Calibri"/>
          <w:noProof w:val="0"/>
          <w:sz w:val="21"/>
          <w:szCs w:val="21"/>
          <w:lang w:eastAsia="sk-SK"/>
        </w:rPr>
      </w:pPr>
      <w:r>
        <w:rPr>
          <w:rFonts w:ascii="Calibri" w:hAnsi="Calibri" w:cs="Calibri"/>
          <w:noProof w:val="0"/>
          <w:sz w:val="21"/>
          <w:szCs w:val="21"/>
          <w:lang w:eastAsia="sk-SK"/>
        </w:rPr>
        <w:t xml:space="preserve">o každom poskytnutí služby bude vyhotovený </w:t>
      </w:r>
      <w:r w:rsidR="00057ADA" w:rsidRPr="00A32D83">
        <w:rPr>
          <w:rFonts w:ascii="Calibri" w:hAnsi="Calibri" w:cs="Calibri"/>
          <w:i/>
          <w:noProof w:val="0"/>
          <w:sz w:val="21"/>
          <w:szCs w:val="21"/>
          <w:lang w:eastAsia="sk-SK"/>
        </w:rPr>
        <w:t>Protokol o</w:t>
      </w:r>
      <w:r w:rsidR="00A32D83" w:rsidRPr="00A32D83">
        <w:rPr>
          <w:rFonts w:ascii="Calibri" w:hAnsi="Calibri" w:cs="Calibri"/>
          <w:i/>
          <w:noProof w:val="0"/>
          <w:sz w:val="21"/>
          <w:szCs w:val="21"/>
          <w:lang w:eastAsia="sk-SK"/>
        </w:rPr>
        <w:t xml:space="preserve"> odstránení </w:t>
      </w:r>
      <w:proofErr w:type="spellStart"/>
      <w:r w:rsidR="00A32D83" w:rsidRPr="00A32D83">
        <w:rPr>
          <w:rFonts w:ascii="Calibri" w:hAnsi="Calibri" w:cs="Calibri"/>
          <w:i/>
          <w:noProof w:val="0"/>
          <w:sz w:val="21"/>
          <w:szCs w:val="21"/>
          <w:lang w:eastAsia="sk-SK"/>
        </w:rPr>
        <w:t>kadáveru</w:t>
      </w:r>
      <w:proofErr w:type="spellEnd"/>
      <w:r w:rsidR="00A32D83">
        <w:rPr>
          <w:rFonts w:ascii="Calibri" w:hAnsi="Calibri" w:cs="Calibri"/>
          <w:i/>
          <w:noProof w:val="0"/>
          <w:sz w:val="21"/>
          <w:szCs w:val="21"/>
          <w:lang w:eastAsia="sk-SK"/>
        </w:rPr>
        <w:t xml:space="preserve">, </w:t>
      </w:r>
      <w:r w:rsidR="00A32D83">
        <w:rPr>
          <w:rFonts w:ascii="Calibri" w:hAnsi="Calibri" w:cs="Calibri"/>
          <w:noProof w:val="0"/>
          <w:sz w:val="21"/>
          <w:szCs w:val="21"/>
          <w:lang w:eastAsia="sk-SK"/>
        </w:rPr>
        <w:t>ktorý tvorí Prílohu č. 3 tejto rámcovej dohody a bude neoddeliteľnou súčasťou faktúry;</w:t>
      </w:r>
    </w:p>
    <w:p w14:paraId="786CFE5D" w14:textId="77777777" w:rsidR="00CE4071" w:rsidRPr="00752819" w:rsidRDefault="00CE4071" w:rsidP="00114644">
      <w:pPr>
        <w:pStyle w:val="CEMOS"/>
        <w:spacing w:before="0"/>
        <w:ind w:hanging="10"/>
        <w:rPr>
          <w:rFonts w:ascii="Calibri" w:hAnsi="Calibri" w:cs="Calibri"/>
          <w:sz w:val="21"/>
          <w:szCs w:val="21"/>
        </w:rPr>
      </w:pPr>
    </w:p>
    <w:p w14:paraId="08671DF0" w14:textId="77777777" w:rsidR="00CE4071" w:rsidRPr="00752819" w:rsidRDefault="00CE4071" w:rsidP="00114644">
      <w:pPr>
        <w:pStyle w:val="CEMOS"/>
        <w:spacing w:before="0"/>
        <w:ind w:left="426" w:firstLine="0"/>
        <w:rPr>
          <w:rFonts w:ascii="Calibri" w:hAnsi="Calibri" w:cs="Calibri"/>
          <w:sz w:val="21"/>
          <w:szCs w:val="21"/>
        </w:rPr>
      </w:pPr>
      <w:r w:rsidRPr="00752819">
        <w:rPr>
          <w:rFonts w:ascii="Calibri" w:hAnsi="Calibri" w:cs="Calibri"/>
          <w:sz w:val="21"/>
          <w:szCs w:val="21"/>
        </w:rPr>
        <w:t xml:space="preserve">pričom bližšia špecifikácia služieb je uvedená v Prílohe č. </w:t>
      </w:r>
      <w:r w:rsidR="00F611EC">
        <w:rPr>
          <w:rFonts w:ascii="Calibri" w:hAnsi="Calibri" w:cs="Calibri"/>
          <w:sz w:val="21"/>
          <w:szCs w:val="21"/>
        </w:rPr>
        <w:t>1</w:t>
      </w:r>
      <w:r w:rsidRPr="00752819">
        <w:rPr>
          <w:rFonts w:ascii="Calibri" w:hAnsi="Calibri" w:cs="Calibri"/>
          <w:sz w:val="21"/>
          <w:szCs w:val="21"/>
        </w:rPr>
        <w:t xml:space="preserve"> tejto rámcovej dohody – Op</w:t>
      </w:r>
      <w:r w:rsidR="004A1862">
        <w:rPr>
          <w:rFonts w:ascii="Calibri" w:hAnsi="Calibri" w:cs="Calibri"/>
          <w:sz w:val="21"/>
          <w:szCs w:val="21"/>
        </w:rPr>
        <w:t>is predmetu zákazky (ďalej len „</w:t>
      </w:r>
      <w:r w:rsidR="004A1862" w:rsidRPr="00577EE4">
        <w:rPr>
          <w:rFonts w:ascii="Calibri" w:hAnsi="Calibri" w:cs="Calibri"/>
          <w:sz w:val="21"/>
          <w:szCs w:val="21"/>
        </w:rPr>
        <w:t xml:space="preserve">Príloha č. </w:t>
      </w:r>
      <w:r w:rsidR="00F611EC" w:rsidRPr="00577EE4">
        <w:rPr>
          <w:rFonts w:ascii="Calibri" w:hAnsi="Calibri" w:cs="Calibri"/>
          <w:sz w:val="21"/>
          <w:szCs w:val="21"/>
        </w:rPr>
        <w:t>1</w:t>
      </w:r>
      <w:r w:rsidR="004A1862">
        <w:rPr>
          <w:rFonts w:ascii="Calibri" w:hAnsi="Calibri" w:cs="Calibri"/>
          <w:sz w:val="21"/>
          <w:szCs w:val="21"/>
        </w:rPr>
        <w:t>“)</w:t>
      </w:r>
      <w:r w:rsidRPr="00752819">
        <w:rPr>
          <w:rFonts w:ascii="Calibri" w:hAnsi="Calibri" w:cs="Calibri"/>
          <w:sz w:val="21"/>
          <w:szCs w:val="21"/>
        </w:rPr>
        <w:t>.</w:t>
      </w:r>
    </w:p>
    <w:p w14:paraId="76F4463E" w14:textId="77777777" w:rsidR="001D47E6" w:rsidRPr="00752819" w:rsidRDefault="001D47E6" w:rsidP="00943D27">
      <w:pPr>
        <w:pStyle w:val="Odsekzoznamu"/>
        <w:ind w:left="0"/>
        <w:contextualSpacing/>
        <w:jc w:val="both"/>
        <w:rPr>
          <w:rFonts w:ascii="Calibri" w:hAnsi="Calibri" w:cs="Calibri"/>
          <w:noProof w:val="0"/>
          <w:sz w:val="21"/>
          <w:szCs w:val="21"/>
          <w:lang w:eastAsia="sk-SK"/>
        </w:rPr>
      </w:pPr>
    </w:p>
    <w:p w14:paraId="1437B25C" w14:textId="77777777" w:rsidR="00F20461" w:rsidRPr="00752819" w:rsidRDefault="00F20461" w:rsidP="00CE4071">
      <w:pPr>
        <w:pStyle w:val="bodzmluvy"/>
        <w:numPr>
          <w:ilvl w:val="1"/>
          <w:numId w:val="22"/>
        </w:numPr>
        <w:spacing w:after="0"/>
        <w:ind w:left="426" w:hanging="426"/>
        <w:rPr>
          <w:rFonts w:ascii="Calibri" w:hAnsi="Calibri" w:cs="Calibri"/>
          <w:sz w:val="21"/>
          <w:szCs w:val="21"/>
        </w:rPr>
      </w:pPr>
      <w:r w:rsidRPr="00752819">
        <w:rPr>
          <w:rFonts w:ascii="Calibri" w:hAnsi="Calibri" w:cs="Calibri"/>
          <w:sz w:val="21"/>
          <w:szCs w:val="21"/>
        </w:rPr>
        <w:t>P</w:t>
      </w:r>
      <w:r w:rsidR="00E71C15" w:rsidRPr="00752819">
        <w:rPr>
          <w:rFonts w:ascii="Calibri" w:hAnsi="Calibri" w:cs="Calibri"/>
          <w:sz w:val="21"/>
          <w:szCs w:val="21"/>
        </w:rPr>
        <w:t>oskytovateľ sa zaväzuje poskytovať</w:t>
      </w:r>
      <w:r w:rsidR="00D2465C" w:rsidRPr="00752819">
        <w:rPr>
          <w:rFonts w:ascii="Calibri" w:hAnsi="Calibri" w:cs="Calibri"/>
          <w:sz w:val="21"/>
          <w:szCs w:val="21"/>
        </w:rPr>
        <w:t xml:space="preserve"> </w:t>
      </w:r>
      <w:r w:rsidR="00E71C15" w:rsidRPr="00752819">
        <w:rPr>
          <w:rFonts w:ascii="Calibri" w:hAnsi="Calibri" w:cs="Calibri"/>
          <w:sz w:val="21"/>
          <w:szCs w:val="21"/>
        </w:rPr>
        <w:t>služby</w:t>
      </w:r>
      <w:r w:rsidRPr="00752819">
        <w:rPr>
          <w:rFonts w:ascii="Calibri" w:hAnsi="Calibri" w:cs="Calibri"/>
          <w:sz w:val="21"/>
          <w:szCs w:val="21"/>
        </w:rPr>
        <w:t xml:space="preserve"> vo vlastnom mene a na vlastnú zodpovednosť.</w:t>
      </w:r>
    </w:p>
    <w:p w14:paraId="37C23463" w14:textId="77777777" w:rsidR="00CE4071" w:rsidRPr="00752819" w:rsidRDefault="00CE4071" w:rsidP="00B515C1">
      <w:pPr>
        <w:pStyle w:val="CEMOS"/>
        <w:spacing w:before="0"/>
        <w:ind w:left="0" w:firstLine="0"/>
        <w:rPr>
          <w:rFonts w:ascii="Calibri" w:hAnsi="Calibri" w:cs="Calibri"/>
          <w:sz w:val="21"/>
          <w:szCs w:val="21"/>
          <w:highlight w:val="yellow"/>
        </w:rPr>
      </w:pPr>
    </w:p>
    <w:p w14:paraId="30607FF3" w14:textId="77777777" w:rsidR="001366DC" w:rsidRDefault="00CE4071" w:rsidP="00CE4071">
      <w:pPr>
        <w:pStyle w:val="CEMOS"/>
        <w:numPr>
          <w:ilvl w:val="1"/>
          <w:numId w:val="22"/>
        </w:numPr>
        <w:spacing w:before="0"/>
        <w:ind w:left="426" w:hanging="426"/>
        <w:rPr>
          <w:rFonts w:ascii="Calibri" w:hAnsi="Calibri" w:cs="Calibri"/>
          <w:sz w:val="21"/>
          <w:szCs w:val="21"/>
        </w:rPr>
      </w:pPr>
      <w:r w:rsidRPr="00752819">
        <w:rPr>
          <w:rFonts w:ascii="Calibri" w:hAnsi="Calibri" w:cs="Calibri"/>
          <w:sz w:val="21"/>
          <w:szCs w:val="21"/>
        </w:rPr>
        <w:t xml:space="preserve">Rozsah </w:t>
      </w:r>
      <w:r w:rsidR="00126C7D" w:rsidRPr="00752819">
        <w:rPr>
          <w:rFonts w:ascii="Calibri" w:hAnsi="Calibri" w:cs="Calibri"/>
          <w:sz w:val="21"/>
          <w:szCs w:val="21"/>
        </w:rPr>
        <w:t>služieb</w:t>
      </w:r>
      <w:r w:rsidRPr="00752819">
        <w:rPr>
          <w:rFonts w:ascii="Calibri" w:hAnsi="Calibri" w:cs="Calibri"/>
          <w:sz w:val="21"/>
          <w:szCs w:val="21"/>
        </w:rPr>
        <w:t xml:space="preserve"> bude dohodnutý stranami </w:t>
      </w:r>
      <w:r w:rsidR="00EF0EFB">
        <w:rPr>
          <w:rFonts w:ascii="Calibri" w:hAnsi="Calibri" w:cs="Calibri"/>
          <w:sz w:val="21"/>
          <w:szCs w:val="21"/>
        </w:rPr>
        <w:t xml:space="preserve">rámcovej </w:t>
      </w:r>
      <w:r w:rsidRPr="00752819">
        <w:rPr>
          <w:rFonts w:ascii="Calibri" w:hAnsi="Calibri" w:cs="Calibri"/>
          <w:sz w:val="21"/>
          <w:szCs w:val="21"/>
        </w:rPr>
        <w:t>dohody podľa aktuálnej potreby a určený v písomnej špecifikácii zadania oprávnenou osobou objednávateľa</w:t>
      </w:r>
      <w:r w:rsidR="00457AF1">
        <w:rPr>
          <w:rFonts w:ascii="Calibri" w:hAnsi="Calibri" w:cs="Calibri"/>
          <w:sz w:val="21"/>
          <w:szCs w:val="21"/>
        </w:rPr>
        <w:t>, ktorá je uvedená v</w:t>
      </w:r>
      <w:r w:rsidR="004A1862">
        <w:rPr>
          <w:rFonts w:ascii="Calibri" w:hAnsi="Calibri" w:cs="Calibri"/>
          <w:sz w:val="21"/>
          <w:szCs w:val="21"/>
        </w:rPr>
        <w:t xml:space="preserve"> Príloh</w:t>
      </w:r>
      <w:r w:rsidR="001366DC">
        <w:rPr>
          <w:rFonts w:ascii="Calibri" w:hAnsi="Calibri" w:cs="Calibri"/>
          <w:sz w:val="21"/>
          <w:szCs w:val="21"/>
        </w:rPr>
        <w:t>e</w:t>
      </w:r>
      <w:r w:rsidR="004A1862">
        <w:rPr>
          <w:rFonts w:ascii="Calibri" w:hAnsi="Calibri" w:cs="Calibri"/>
          <w:sz w:val="21"/>
          <w:szCs w:val="21"/>
        </w:rPr>
        <w:t xml:space="preserve"> č. </w:t>
      </w:r>
      <w:r w:rsidR="001366DC">
        <w:rPr>
          <w:rFonts w:ascii="Calibri" w:hAnsi="Calibri" w:cs="Calibri"/>
          <w:sz w:val="21"/>
          <w:szCs w:val="21"/>
        </w:rPr>
        <w:t>2 – Zoznam oprávnených osôb objednávateľa (ďalej len „</w:t>
      </w:r>
      <w:r w:rsidR="001366DC" w:rsidRPr="00577EE4">
        <w:rPr>
          <w:rFonts w:ascii="Calibri" w:hAnsi="Calibri" w:cs="Calibri"/>
          <w:sz w:val="21"/>
          <w:szCs w:val="21"/>
        </w:rPr>
        <w:t>Príloha č. 2</w:t>
      </w:r>
      <w:r w:rsidR="001366DC">
        <w:rPr>
          <w:rFonts w:ascii="Calibri" w:hAnsi="Calibri" w:cs="Calibri"/>
          <w:sz w:val="21"/>
          <w:szCs w:val="21"/>
        </w:rPr>
        <w:t>“)</w:t>
      </w:r>
      <w:r w:rsidRPr="00752819">
        <w:rPr>
          <w:rFonts w:ascii="Calibri" w:hAnsi="Calibri" w:cs="Calibri"/>
          <w:sz w:val="21"/>
          <w:szCs w:val="21"/>
        </w:rPr>
        <w:t xml:space="preserve"> </w:t>
      </w:r>
    </w:p>
    <w:p w14:paraId="011959C9" w14:textId="77777777" w:rsidR="001366DC" w:rsidRDefault="001366DC" w:rsidP="001366DC">
      <w:pPr>
        <w:pStyle w:val="Odsekzoznamu"/>
        <w:rPr>
          <w:rFonts w:ascii="Calibri" w:hAnsi="Calibri" w:cs="Calibri"/>
          <w:sz w:val="21"/>
          <w:szCs w:val="21"/>
        </w:rPr>
      </w:pPr>
    </w:p>
    <w:p w14:paraId="44961297" w14:textId="77777777" w:rsidR="00CE4071" w:rsidRPr="00752819" w:rsidRDefault="00CE4071" w:rsidP="001366DC">
      <w:pPr>
        <w:pStyle w:val="CEMOS"/>
        <w:spacing w:before="0"/>
        <w:ind w:left="426" w:firstLine="0"/>
        <w:rPr>
          <w:rFonts w:ascii="Calibri" w:hAnsi="Calibri" w:cs="Calibri"/>
          <w:sz w:val="21"/>
          <w:szCs w:val="21"/>
        </w:rPr>
      </w:pPr>
      <w:r w:rsidRPr="00752819">
        <w:rPr>
          <w:rFonts w:ascii="Calibri" w:hAnsi="Calibri" w:cs="Calibri"/>
          <w:sz w:val="21"/>
          <w:szCs w:val="21"/>
        </w:rPr>
        <w:t>(ďalej len „</w:t>
      </w:r>
      <w:r w:rsidRPr="00752819">
        <w:rPr>
          <w:rFonts w:ascii="Calibri" w:hAnsi="Calibri" w:cs="Calibri"/>
          <w:b/>
          <w:sz w:val="21"/>
          <w:szCs w:val="21"/>
        </w:rPr>
        <w:t>objednávka</w:t>
      </w:r>
      <w:r w:rsidRPr="00752819">
        <w:rPr>
          <w:rFonts w:ascii="Calibri" w:hAnsi="Calibri" w:cs="Calibri"/>
          <w:sz w:val="21"/>
          <w:szCs w:val="21"/>
        </w:rPr>
        <w:t xml:space="preserve">“). </w:t>
      </w:r>
    </w:p>
    <w:p w14:paraId="4C5408E4" w14:textId="77777777" w:rsidR="00CE4071" w:rsidRPr="00752819" w:rsidRDefault="00CE4071" w:rsidP="00CE4071">
      <w:pPr>
        <w:pStyle w:val="CEMOS"/>
        <w:spacing w:before="0"/>
        <w:ind w:left="426" w:hanging="426"/>
        <w:rPr>
          <w:rFonts w:ascii="Calibri" w:hAnsi="Calibri" w:cs="Calibri"/>
          <w:sz w:val="21"/>
          <w:szCs w:val="21"/>
          <w:highlight w:val="yellow"/>
        </w:rPr>
      </w:pPr>
    </w:p>
    <w:p w14:paraId="4EE5F68F" w14:textId="77777777" w:rsidR="00CE4071" w:rsidRPr="00752819" w:rsidRDefault="00CE4071" w:rsidP="00CE4071">
      <w:pPr>
        <w:pStyle w:val="Odsekzoznamu"/>
        <w:numPr>
          <w:ilvl w:val="1"/>
          <w:numId w:val="22"/>
        </w:numPr>
        <w:ind w:left="426" w:hanging="426"/>
        <w:jc w:val="both"/>
        <w:rPr>
          <w:rFonts w:ascii="Calibri" w:hAnsi="Calibri" w:cs="Calibri"/>
          <w:sz w:val="21"/>
          <w:szCs w:val="21"/>
        </w:rPr>
      </w:pPr>
      <w:r w:rsidRPr="00752819">
        <w:rPr>
          <w:rFonts w:ascii="Calibri" w:hAnsi="Calibri" w:cs="Calibri"/>
          <w:sz w:val="21"/>
          <w:szCs w:val="21"/>
        </w:rPr>
        <w:t>Poskytovateľ sa zaväzuje poskytnúť</w:t>
      </w:r>
      <w:r w:rsidR="00126C7D" w:rsidRPr="00752819">
        <w:rPr>
          <w:rFonts w:ascii="Calibri" w:hAnsi="Calibri" w:cs="Calibri"/>
          <w:sz w:val="21"/>
          <w:szCs w:val="21"/>
        </w:rPr>
        <w:t xml:space="preserve"> služby</w:t>
      </w:r>
      <w:r w:rsidRPr="00752819">
        <w:rPr>
          <w:rFonts w:ascii="Calibri" w:hAnsi="Calibri" w:cs="Calibri"/>
          <w:sz w:val="21"/>
          <w:szCs w:val="21"/>
        </w:rPr>
        <w:t xml:space="preserve"> za podmienok dohodnutých v tejto rámcovej dohode ako aj v jednotlivých objednávkach, riadne a včas, na požadovanej úrovni, v zodpovedajúcej kvalite v súlade s požiadavkami objednávateľa.</w:t>
      </w:r>
    </w:p>
    <w:p w14:paraId="67309CB8" w14:textId="77777777" w:rsidR="00CE4071" w:rsidRPr="00752819" w:rsidRDefault="00CE4071" w:rsidP="00CE4071">
      <w:pPr>
        <w:pStyle w:val="CEMOS"/>
        <w:spacing w:before="0"/>
        <w:ind w:left="426" w:hanging="426"/>
        <w:rPr>
          <w:rFonts w:ascii="Calibri" w:hAnsi="Calibri" w:cs="Calibri"/>
          <w:sz w:val="21"/>
          <w:szCs w:val="21"/>
          <w:highlight w:val="yellow"/>
        </w:rPr>
      </w:pPr>
    </w:p>
    <w:p w14:paraId="4EF937B4" w14:textId="77777777" w:rsidR="00CE4071" w:rsidRPr="00752819" w:rsidRDefault="00CE4071" w:rsidP="00CE4071">
      <w:pPr>
        <w:pStyle w:val="Odsekzoznamu"/>
        <w:numPr>
          <w:ilvl w:val="1"/>
          <w:numId w:val="22"/>
        </w:numPr>
        <w:ind w:left="426" w:hanging="426"/>
        <w:jc w:val="both"/>
        <w:rPr>
          <w:rFonts w:ascii="Calibri" w:hAnsi="Calibri" w:cs="Calibri"/>
          <w:sz w:val="21"/>
          <w:szCs w:val="21"/>
        </w:rPr>
      </w:pPr>
      <w:r w:rsidRPr="00752819">
        <w:rPr>
          <w:rFonts w:ascii="Calibri" w:hAnsi="Calibri" w:cs="Calibri"/>
          <w:sz w:val="21"/>
          <w:szCs w:val="21"/>
        </w:rPr>
        <w:t xml:space="preserve">Poskytovateľ potvrdzuje, že sa v plnom rozsahu oboznámil s rozsahom a povahou predmetu tejto dohody, že sú mu známe kvalitatívne a iné podmienky potrebné k poskytnutiu </w:t>
      </w:r>
      <w:r w:rsidR="00126C7D" w:rsidRPr="00752819">
        <w:rPr>
          <w:rFonts w:ascii="Calibri" w:hAnsi="Calibri" w:cs="Calibri"/>
          <w:sz w:val="21"/>
          <w:szCs w:val="21"/>
        </w:rPr>
        <w:t>služieb</w:t>
      </w:r>
      <w:r w:rsidR="00CF1082">
        <w:rPr>
          <w:rFonts w:ascii="Calibri" w:hAnsi="Calibri" w:cs="Calibri"/>
          <w:sz w:val="21"/>
          <w:szCs w:val="21"/>
        </w:rPr>
        <w:t>,</w:t>
      </w:r>
      <w:r w:rsidRPr="00752819">
        <w:rPr>
          <w:rFonts w:ascii="Calibri" w:hAnsi="Calibri" w:cs="Calibri"/>
          <w:sz w:val="21"/>
          <w:szCs w:val="21"/>
        </w:rPr>
        <w:t xml:space="preserve"> a že disponuje takými kapacitami a odbornými znalosťami</w:t>
      </w:r>
      <w:r w:rsidR="00CF1082">
        <w:rPr>
          <w:rFonts w:ascii="Calibri" w:hAnsi="Calibri" w:cs="Calibri"/>
          <w:sz w:val="21"/>
          <w:szCs w:val="21"/>
        </w:rPr>
        <w:t xml:space="preserve"> a registrovanými činnosťami</w:t>
      </w:r>
      <w:r w:rsidRPr="00752819">
        <w:rPr>
          <w:rFonts w:ascii="Calibri" w:hAnsi="Calibri" w:cs="Calibri"/>
          <w:sz w:val="21"/>
          <w:szCs w:val="21"/>
        </w:rPr>
        <w:t>, ktoré sú k poskytnutiu</w:t>
      </w:r>
      <w:r w:rsidR="00126C7D" w:rsidRPr="00752819">
        <w:rPr>
          <w:rFonts w:ascii="Calibri" w:hAnsi="Calibri" w:cs="Calibri"/>
          <w:sz w:val="21"/>
          <w:szCs w:val="21"/>
        </w:rPr>
        <w:t xml:space="preserve"> služieb</w:t>
      </w:r>
      <w:r w:rsidRPr="00752819">
        <w:rPr>
          <w:rFonts w:ascii="Calibri" w:hAnsi="Calibri" w:cs="Calibri"/>
          <w:sz w:val="21"/>
          <w:szCs w:val="21"/>
        </w:rPr>
        <w:t xml:space="preserve"> potrebné.</w:t>
      </w:r>
    </w:p>
    <w:p w14:paraId="49DACDB4" w14:textId="77777777" w:rsidR="00CE4071" w:rsidRPr="00752819" w:rsidRDefault="00CE4071" w:rsidP="00CE4071">
      <w:pPr>
        <w:pStyle w:val="CEMOS"/>
        <w:spacing w:before="0"/>
        <w:ind w:left="426" w:hanging="426"/>
        <w:rPr>
          <w:rFonts w:ascii="Calibri" w:hAnsi="Calibri" w:cs="Calibri"/>
          <w:sz w:val="21"/>
          <w:szCs w:val="21"/>
          <w:highlight w:val="yellow"/>
        </w:rPr>
      </w:pPr>
    </w:p>
    <w:p w14:paraId="6A126002" w14:textId="77777777" w:rsidR="00CE4071" w:rsidRPr="00752819" w:rsidRDefault="00CE4071" w:rsidP="00CE4071">
      <w:pPr>
        <w:pStyle w:val="Odsekzoznamu"/>
        <w:numPr>
          <w:ilvl w:val="1"/>
          <w:numId w:val="22"/>
        </w:numPr>
        <w:ind w:left="426" w:hanging="426"/>
        <w:jc w:val="both"/>
        <w:rPr>
          <w:rFonts w:ascii="Calibri" w:hAnsi="Calibri" w:cs="Calibri"/>
          <w:sz w:val="21"/>
          <w:szCs w:val="21"/>
        </w:rPr>
      </w:pPr>
      <w:r w:rsidRPr="00752819">
        <w:rPr>
          <w:rFonts w:ascii="Calibri" w:hAnsi="Calibri" w:cs="Calibri"/>
          <w:sz w:val="21"/>
          <w:szCs w:val="21"/>
        </w:rPr>
        <w:t>Každú zmenu tejto rámcovej dohody, ktorá nebola predvídateľná v čase uzatvorenia tejto rámcovej dohody je možné vykonať buď uzatvorením dodatku k rámcovej dohode alebo zadaním novej zákazky postupom zadávania zákazky podľa ZVO.</w:t>
      </w:r>
    </w:p>
    <w:p w14:paraId="5DFA22F6" w14:textId="77777777" w:rsidR="00F20461" w:rsidRDefault="00F20461" w:rsidP="00F20461">
      <w:pPr>
        <w:tabs>
          <w:tab w:val="left" w:pos="540"/>
        </w:tabs>
        <w:spacing w:after="0" w:line="240" w:lineRule="auto"/>
        <w:jc w:val="both"/>
        <w:rPr>
          <w:rFonts w:cs="Calibri"/>
          <w:sz w:val="21"/>
          <w:szCs w:val="21"/>
          <w:lang w:eastAsia="sk-SK"/>
        </w:rPr>
      </w:pPr>
    </w:p>
    <w:p w14:paraId="601C2955" w14:textId="77777777" w:rsidR="003F043C" w:rsidRDefault="003F043C" w:rsidP="00F20461">
      <w:pPr>
        <w:tabs>
          <w:tab w:val="left" w:pos="540"/>
        </w:tabs>
        <w:spacing w:after="0" w:line="240" w:lineRule="auto"/>
        <w:jc w:val="both"/>
        <w:rPr>
          <w:rFonts w:cs="Calibri"/>
          <w:sz w:val="21"/>
          <w:szCs w:val="21"/>
          <w:lang w:eastAsia="sk-SK"/>
        </w:rPr>
      </w:pPr>
    </w:p>
    <w:p w14:paraId="336A8649" w14:textId="77777777" w:rsidR="003F043C" w:rsidRPr="00752819" w:rsidRDefault="003F043C" w:rsidP="00F20461">
      <w:pPr>
        <w:tabs>
          <w:tab w:val="left" w:pos="540"/>
        </w:tabs>
        <w:spacing w:after="0" w:line="240" w:lineRule="auto"/>
        <w:jc w:val="both"/>
        <w:rPr>
          <w:rFonts w:cs="Calibri"/>
          <w:sz w:val="21"/>
          <w:szCs w:val="21"/>
          <w:lang w:eastAsia="sk-SK"/>
        </w:rPr>
      </w:pPr>
    </w:p>
    <w:p w14:paraId="18AE6149" w14:textId="77777777" w:rsidR="00F20461" w:rsidRPr="00752819" w:rsidRDefault="00F20461" w:rsidP="00F20461">
      <w:pPr>
        <w:spacing w:after="0" w:line="240" w:lineRule="auto"/>
        <w:ind w:left="357"/>
        <w:jc w:val="center"/>
        <w:rPr>
          <w:rFonts w:cs="Calibri"/>
          <w:b/>
          <w:sz w:val="21"/>
          <w:szCs w:val="21"/>
        </w:rPr>
      </w:pPr>
      <w:r w:rsidRPr="00752819">
        <w:rPr>
          <w:rFonts w:cs="Calibri"/>
          <w:b/>
          <w:sz w:val="21"/>
          <w:szCs w:val="21"/>
        </w:rPr>
        <w:t>Čl. 3</w:t>
      </w:r>
    </w:p>
    <w:p w14:paraId="74D6DAEC" w14:textId="77777777" w:rsidR="00F20461" w:rsidRPr="00752819" w:rsidRDefault="00F20461" w:rsidP="00F20461">
      <w:pPr>
        <w:spacing w:after="0" w:line="240" w:lineRule="auto"/>
        <w:ind w:left="357"/>
        <w:jc w:val="center"/>
        <w:rPr>
          <w:rFonts w:cs="Calibri"/>
          <w:b/>
          <w:sz w:val="21"/>
          <w:szCs w:val="21"/>
        </w:rPr>
      </w:pPr>
      <w:r w:rsidRPr="00752819">
        <w:rPr>
          <w:rFonts w:cs="Calibri"/>
          <w:b/>
          <w:sz w:val="21"/>
          <w:szCs w:val="21"/>
        </w:rPr>
        <w:t>Doba trvania rámcovej dohody, miesto a spôsob plnenia</w:t>
      </w:r>
    </w:p>
    <w:p w14:paraId="719992C8" w14:textId="77777777" w:rsidR="00F20461" w:rsidRPr="00752819" w:rsidRDefault="00F20461" w:rsidP="00F20461">
      <w:pPr>
        <w:spacing w:after="0" w:line="240" w:lineRule="auto"/>
        <w:ind w:left="357"/>
        <w:jc w:val="center"/>
        <w:rPr>
          <w:rFonts w:cs="Calibri"/>
          <w:sz w:val="21"/>
          <w:szCs w:val="21"/>
        </w:rPr>
      </w:pPr>
    </w:p>
    <w:p w14:paraId="2BA0F705" w14:textId="77777777" w:rsidR="00DB7F78" w:rsidRPr="00752819" w:rsidRDefault="00F20461" w:rsidP="00E62F9A">
      <w:pPr>
        <w:pStyle w:val="Zkladntext"/>
        <w:numPr>
          <w:ilvl w:val="1"/>
          <w:numId w:val="23"/>
        </w:numPr>
        <w:spacing w:after="120"/>
        <w:ind w:left="426" w:hanging="426"/>
        <w:rPr>
          <w:rFonts w:ascii="Calibri" w:hAnsi="Calibri" w:cs="Calibri"/>
          <w:noProof w:val="0"/>
          <w:sz w:val="21"/>
          <w:szCs w:val="21"/>
        </w:rPr>
      </w:pPr>
      <w:r w:rsidRPr="00752819">
        <w:rPr>
          <w:rFonts w:ascii="Calibri" w:hAnsi="Calibri" w:cs="Calibri"/>
          <w:noProof w:val="0"/>
          <w:sz w:val="21"/>
          <w:szCs w:val="21"/>
        </w:rPr>
        <w:t xml:space="preserve">Táto rámcová dohoda sa uzatvára na dobu určitú, a to na </w:t>
      </w:r>
      <w:r w:rsidR="00FB5AEB" w:rsidRPr="00752819">
        <w:rPr>
          <w:rFonts w:ascii="Calibri" w:hAnsi="Calibri" w:cs="Calibri"/>
          <w:b/>
          <w:noProof w:val="0"/>
          <w:sz w:val="21"/>
          <w:szCs w:val="21"/>
        </w:rPr>
        <w:t>48</w:t>
      </w:r>
      <w:r w:rsidRPr="00752819">
        <w:rPr>
          <w:rFonts w:ascii="Calibri" w:hAnsi="Calibri" w:cs="Calibri"/>
          <w:b/>
          <w:noProof w:val="0"/>
          <w:sz w:val="21"/>
          <w:szCs w:val="21"/>
        </w:rPr>
        <w:t xml:space="preserve"> mesiacov</w:t>
      </w:r>
      <w:r w:rsidRPr="00752819">
        <w:rPr>
          <w:rFonts w:ascii="Calibri" w:hAnsi="Calibri" w:cs="Calibri"/>
          <w:noProof w:val="0"/>
          <w:sz w:val="21"/>
          <w:szCs w:val="21"/>
        </w:rPr>
        <w:t xml:space="preserve"> od nadobudnutia účinnosti tejto </w:t>
      </w:r>
      <w:r w:rsidR="002858F1">
        <w:rPr>
          <w:rFonts w:ascii="Calibri" w:hAnsi="Calibri" w:cs="Calibri"/>
          <w:noProof w:val="0"/>
          <w:sz w:val="21"/>
          <w:szCs w:val="21"/>
        </w:rPr>
        <w:t xml:space="preserve">rámcovej </w:t>
      </w:r>
      <w:r w:rsidRPr="00752819">
        <w:rPr>
          <w:rFonts w:ascii="Calibri" w:hAnsi="Calibri" w:cs="Calibri"/>
          <w:noProof w:val="0"/>
          <w:sz w:val="21"/>
          <w:szCs w:val="21"/>
        </w:rPr>
        <w:t>dohody alebo do vyčerpania sumy prijatej v ponuke úspešného uchádzača z</w:t>
      </w:r>
      <w:r w:rsidR="00B35F99" w:rsidRPr="00752819">
        <w:rPr>
          <w:rFonts w:ascii="Calibri" w:hAnsi="Calibri" w:cs="Calibri"/>
          <w:noProof w:val="0"/>
          <w:sz w:val="21"/>
          <w:szCs w:val="21"/>
        </w:rPr>
        <w:t> verejného obstarávania p</w:t>
      </w:r>
      <w:r w:rsidRPr="00752819">
        <w:rPr>
          <w:rFonts w:ascii="Calibri" w:hAnsi="Calibri" w:cs="Calibri"/>
          <w:noProof w:val="0"/>
          <w:sz w:val="21"/>
          <w:szCs w:val="21"/>
        </w:rPr>
        <w:t>odľa toho, ktorá skutočnosť nastane skôr.</w:t>
      </w:r>
    </w:p>
    <w:p w14:paraId="5931581A" w14:textId="77777777" w:rsidR="00DB7F78" w:rsidRPr="00752819" w:rsidRDefault="00F20461" w:rsidP="008655D0">
      <w:pPr>
        <w:pStyle w:val="Zkladntext"/>
        <w:numPr>
          <w:ilvl w:val="1"/>
          <w:numId w:val="23"/>
        </w:numPr>
        <w:spacing w:after="120"/>
        <w:rPr>
          <w:rFonts w:ascii="Calibri" w:hAnsi="Calibri" w:cs="Calibri"/>
          <w:sz w:val="21"/>
          <w:szCs w:val="21"/>
        </w:rPr>
      </w:pPr>
      <w:r w:rsidRPr="00752819">
        <w:rPr>
          <w:rFonts w:ascii="Calibri" w:hAnsi="Calibri" w:cs="Calibri"/>
          <w:spacing w:val="-4"/>
          <w:sz w:val="21"/>
          <w:szCs w:val="21"/>
        </w:rPr>
        <w:t xml:space="preserve">Miestom </w:t>
      </w:r>
      <w:r w:rsidR="00E71C15" w:rsidRPr="00752819">
        <w:rPr>
          <w:rFonts w:ascii="Calibri" w:hAnsi="Calibri" w:cs="Calibri"/>
          <w:spacing w:val="-4"/>
          <w:sz w:val="21"/>
          <w:szCs w:val="21"/>
        </w:rPr>
        <w:t xml:space="preserve">poskytnutia služieb sú </w:t>
      </w:r>
      <w:r w:rsidR="007756DF">
        <w:rPr>
          <w:rFonts w:ascii="Calibri" w:hAnsi="Calibri" w:cs="Calibri"/>
          <w:spacing w:val="-4"/>
          <w:sz w:val="21"/>
          <w:szCs w:val="21"/>
        </w:rPr>
        <w:t>úseky v správe a údržbe jednotlivých Stredísk správy a</w:t>
      </w:r>
      <w:r w:rsidR="003F11D8">
        <w:rPr>
          <w:rFonts w:ascii="Calibri" w:hAnsi="Calibri" w:cs="Calibri"/>
          <w:spacing w:val="-4"/>
          <w:sz w:val="21"/>
          <w:szCs w:val="21"/>
        </w:rPr>
        <w:t> </w:t>
      </w:r>
      <w:r w:rsidR="007756DF">
        <w:rPr>
          <w:rFonts w:ascii="Calibri" w:hAnsi="Calibri" w:cs="Calibri"/>
          <w:spacing w:val="-4"/>
          <w:sz w:val="21"/>
          <w:szCs w:val="21"/>
        </w:rPr>
        <w:t>údržby</w:t>
      </w:r>
      <w:r w:rsidR="003F11D8">
        <w:rPr>
          <w:rFonts w:ascii="Calibri" w:hAnsi="Calibri" w:cs="Calibri"/>
          <w:spacing w:val="-4"/>
          <w:sz w:val="21"/>
          <w:szCs w:val="21"/>
        </w:rPr>
        <w:t xml:space="preserve"> diaľnic/rýchlostných ciest (ďalej len „</w:t>
      </w:r>
      <w:r w:rsidR="003F11D8" w:rsidRPr="003F11D8">
        <w:rPr>
          <w:rFonts w:ascii="Calibri" w:hAnsi="Calibri" w:cs="Calibri"/>
          <w:b/>
          <w:spacing w:val="-4"/>
          <w:sz w:val="21"/>
          <w:szCs w:val="21"/>
        </w:rPr>
        <w:t>SSÚD</w:t>
      </w:r>
      <w:r w:rsidR="003F11D8">
        <w:rPr>
          <w:rFonts w:ascii="Calibri" w:hAnsi="Calibri" w:cs="Calibri"/>
          <w:spacing w:val="-4"/>
          <w:sz w:val="21"/>
          <w:szCs w:val="21"/>
        </w:rPr>
        <w:t>“ a „</w:t>
      </w:r>
      <w:r w:rsidR="003F11D8" w:rsidRPr="003F11D8">
        <w:rPr>
          <w:rFonts w:ascii="Calibri" w:hAnsi="Calibri" w:cs="Calibri"/>
          <w:b/>
          <w:spacing w:val="-4"/>
          <w:sz w:val="21"/>
          <w:szCs w:val="21"/>
        </w:rPr>
        <w:t>SSÚR</w:t>
      </w:r>
      <w:r w:rsidR="003F11D8">
        <w:rPr>
          <w:rFonts w:ascii="Calibri" w:hAnsi="Calibri" w:cs="Calibri"/>
          <w:spacing w:val="-4"/>
          <w:sz w:val="21"/>
          <w:szCs w:val="21"/>
        </w:rPr>
        <w:t>“)</w:t>
      </w:r>
      <w:r w:rsidR="00E71C15" w:rsidRPr="00752819">
        <w:rPr>
          <w:rFonts w:ascii="Calibri" w:hAnsi="Calibri" w:cs="Calibri"/>
          <w:spacing w:val="-4"/>
          <w:sz w:val="21"/>
          <w:szCs w:val="21"/>
        </w:rPr>
        <w:t xml:space="preserve"> uvedené </w:t>
      </w:r>
      <w:r w:rsidR="002858F1">
        <w:rPr>
          <w:rFonts w:ascii="Calibri" w:hAnsi="Calibri" w:cs="Calibri"/>
          <w:spacing w:val="-4"/>
          <w:sz w:val="21"/>
          <w:szCs w:val="21"/>
        </w:rPr>
        <w:t>v</w:t>
      </w:r>
      <w:r w:rsidR="002858F1" w:rsidRPr="00752819">
        <w:rPr>
          <w:rFonts w:ascii="Calibri" w:hAnsi="Calibri" w:cs="Calibri"/>
          <w:spacing w:val="-4"/>
          <w:sz w:val="21"/>
          <w:szCs w:val="21"/>
        </w:rPr>
        <w:t xml:space="preserve"> </w:t>
      </w:r>
      <w:r w:rsidR="00E71C15" w:rsidRPr="00B45A1D">
        <w:rPr>
          <w:rFonts w:ascii="Calibri" w:hAnsi="Calibri" w:cs="Calibri"/>
          <w:spacing w:val="-4"/>
          <w:sz w:val="21"/>
          <w:szCs w:val="21"/>
          <w:highlight w:val="yellow"/>
        </w:rPr>
        <w:t>Príloh</w:t>
      </w:r>
      <w:r w:rsidR="002858F1" w:rsidRPr="00B45A1D">
        <w:rPr>
          <w:rFonts w:ascii="Calibri" w:hAnsi="Calibri" w:cs="Calibri"/>
          <w:spacing w:val="-4"/>
          <w:sz w:val="21"/>
          <w:szCs w:val="21"/>
          <w:highlight w:val="yellow"/>
        </w:rPr>
        <w:t>e</w:t>
      </w:r>
      <w:r w:rsidR="00E71C15" w:rsidRPr="00B45A1D">
        <w:rPr>
          <w:rFonts w:ascii="Calibri" w:hAnsi="Calibri" w:cs="Calibri"/>
          <w:spacing w:val="-4"/>
          <w:sz w:val="21"/>
          <w:szCs w:val="21"/>
          <w:highlight w:val="yellow"/>
        </w:rPr>
        <w:t xml:space="preserve"> č.</w:t>
      </w:r>
      <w:r w:rsidR="007762E4" w:rsidRPr="00B45A1D">
        <w:rPr>
          <w:rFonts w:ascii="Calibri" w:hAnsi="Calibri" w:cs="Calibri"/>
          <w:spacing w:val="-4"/>
          <w:sz w:val="21"/>
          <w:szCs w:val="21"/>
          <w:highlight w:val="yellow"/>
        </w:rPr>
        <w:t xml:space="preserve"> </w:t>
      </w:r>
      <w:r w:rsidR="00C836B0" w:rsidRPr="00B45A1D">
        <w:rPr>
          <w:rFonts w:ascii="Calibri" w:hAnsi="Calibri" w:cs="Calibri"/>
          <w:sz w:val="21"/>
          <w:szCs w:val="21"/>
          <w:highlight w:val="yellow"/>
        </w:rPr>
        <w:t>1</w:t>
      </w:r>
      <w:r w:rsidR="003F11D8" w:rsidRPr="00B45A1D">
        <w:rPr>
          <w:rFonts w:ascii="Calibri" w:hAnsi="Calibri" w:cs="Calibri"/>
          <w:sz w:val="21"/>
          <w:szCs w:val="21"/>
          <w:highlight w:val="yellow"/>
        </w:rPr>
        <w:t xml:space="preserve"> bod 5.</w:t>
      </w:r>
      <w:r w:rsidR="003F11D8">
        <w:rPr>
          <w:rFonts w:ascii="Calibri" w:hAnsi="Calibri" w:cs="Calibri"/>
          <w:sz w:val="21"/>
          <w:szCs w:val="21"/>
        </w:rPr>
        <w:t xml:space="preserve"> Región I</w:t>
      </w:r>
      <w:r w:rsidR="00EF72BE">
        <w:rPr>
          <w:rFonts w:ascii="Calibri" w:hAnsi="Calibri" w:cs="Calibri"/>
          <w:sz w:val="21"/>
          <w:szCs w:val="21"/>
        </w:rPr>
        <w:t xml:space="preserve">I </w:t>
      </w:r>
      <w:r w:rsidR="008655D0" w:rsidRPr="008655D0">
        <w:rPr>
          <w:rFonts w:ascii="Calibri" w:hAnsi="Calibri" w:cs="Calibri"/>
          <w:sz w:val="21"/>
          <w:szCs w:val="21"/>
        </w:rPr>
        <w:t>–</w:t>
      </w:r>
      <w:r w:rsidR="00EF72BE">
        <w:rPr>
          <w:rFonts w:ascii="Calibri" w:hAnsi="Calibri" w:cs="Calibri"/>
          <w:sz w:val="21"/>
          <w:szCs w:val="21"/>
        </w:rPr>
        <w:t xml:space="preserve"> stre</w:t>
      </w:r>
      <w:r w:rsidR="003F11D8">
        <w:rPr>
          <w:rFonts w:ascii="Calibri" w:hAnsi="Calibri" w:cs="Calibri"/>
          <w:sz w:val="21"/>
          <w:szCs w:val="21"/>
        </w:rPr>
        <w:t>d</w:t>
      </w:r>
      <w:r w:rsidR="00083E59">
        <w:rPr>
          <w:rFonts w:ascii="Calibri" w:hAnsi="Calibri" w:cs="Calibri"/>
          <w:sz w:val="21"/>
          <w:szCs w:val="21"/>
        </w:rPr>
        <w:t xml:space="preserve">, </w:t>
      </w:r>
      <w:r w:rsidRPr="00752819">
        <w:rPr>
          <w:rFonts w:ascii="Calibri" w:hAnsi="Calibri" w:cs="Calibri"/>
          <w:sz w:val="21"/>
          <w:szCs w:val="21"/>
        </w:rPr>
        <w:t xml:space="preserve">ak sa strany </w:t>
      </w:r>
      <w:r w:rsidR="00083E59">
        <w:rPr>
          <w:rFonts w:ascii="Calibri" w:hAnsi="Calibri" w:cs="Calibri"/>
          <w:sz w:val="21"/>
          <w:szCs w:val="21"/>
        </w:rPr>
        <w:t xml:space="preserve">rámcovej </w:t>
      </w:r>
      <w:r w:rsidRPr="00752819">
        <w:rPr>
          <w:rFonts w:ascii="Calibri" w:hAnsi="Calibri" w:cs="Calibri"/>
          <w:sz w:val="21"/>
          <w:szCs w:val="21"/>
        </w:rPr>
        <w:t>dohody</w:t>
      </w:r>
      <w:r w:rsidR="00D2465C" w:rsidRPr="00752819">
        <w:rPr>
          <w:rFonts w:ascii="Calibri" w:hAnsi="Calibri" w:cs="Calibri"/>
          <w:sz w:val="21"/>
          <w:szCs w:val="21"/>
        </w:rPr>
        <w:t xml:space="preserve"> písomne</w:t>
      </w:r>
      <w:r w:rsidRPr="00752819">
        <w:rPr>
          <w:rFonts w:ascii="Calibri" w:hAnsi="Calibri" w:cs="Calibri"/>
          <w:sz w:val="21"/>
          <w:szCs w:val="21"/>
        </w:rPr>
        <w:t xml:space="preserve"> nedohodnú inak.</w:t>
      </w:r>
    </w:p>
    <w:p w14:paraId="550DBCC1" w14:textId="77777777" w:rsidR="00B515C1" w:rsidRPr="00752819" w:rsidRDefault="00F20461" w:rsidP="00E62F9A">
      <w:pPr>
        <w:pStyle w:val="Zkladntext"/>
        <w:numPr>
          <w:ilvl w:val="1"/>
          <w:numId w:val="23"/>
        </w:numPr>
        <w:spacing w:after="120"/>
        <w:ind w:left="426" w:hanging="426"/>
        <w:rPr>
          <w:rFonts w:ascii="Calibri" w:hAnsi="Calibri" w:cs="Calibri"/>
          <w:noProof w:val="0"/>
          <w:sz w:val="21"/>
          <w:szCs w:val="21"/>
        </w:rPr>
      </w:pPr>
      <w:r w:rsidRPr="00752819">
        <w:rPr>
          <w:rFonts w:ascii="Calibri" w:hAnsi="Calibri" w:cs="Calibri"/>
          <w:noProof w:val="0"/>
          <w:sz w:val="21"/>
          <w:szCs w:val="21"/>
        </w:rPr>
        <w:t xml:space="preserve">Písomná objednávka </w:t>
      </w:r>
      <w:r w:rsidR="00260384" w:rsidRPr="00752819">
        <w:rPr>
          <w:rFonts w:ascii="Calibri" w:hAnsi="Calibri" w:cs="Calibri"/>
          <w:noProof w:val="0"/>
          <w:sz w:val="21"/>
          <w:szCs w:val="21"/>
        </w:rPr>
        <w:t>objednávateľa</w:t>
      </w:r>
      <w:r w:rsidRPr="00752819">
        <w:rPr>
          <w:rFonts w:ascii="Calibri" w:hAnsi="Calibri" w:cs="Calibri"/>
          <w:noProof w:val="0"/>
          <w:sz w:val="21"/>
          <w:szCs w:val="21"/>
        </w:rPr>
        <w:t xml:space="preserve"> musí obsahovať</w:t>
      </w:r>
      <w:r w:rsidR="00B515C1" w:rsidRPr="00752819">
        <w:rPr>
          <w:rFonts w:ascii="Calibri" w:hAnsi="Calibri" w:cs="Calibri"/>
          <w:noProof w:val="0"/>
          <w:sz w:val="21"/>
          <w:szCs w:val="21"/>
        </w:rPr>
        <w:t>:</w:t>
      </w:r>
    </w:p>
    <w:p w14:paraId="0B0F13C1" w14:textId="77777777" w:rsidR="00B515C1" w:rsidRPr="00752819" w:rsidRDefault="00B515C1" w:rsidP="00B515C1">
      <w:pPr>
        <w:pStyle w:val="Zkladntext"/>
        <w:spacing w:after="120"/>
        <w:ind w:left="1135"/>
        <w:rPr>
          <w:rFonts w:ascii="Calibri" w:hAnsi="Calibri" w:cs="Calibri"/>
          <w:noProof w:val="0"/>
          <w:sz w:val="21"/>
          <w:szCs w:val="21"/>
        </w:rPr>
      </w:pPr>
      <w:r w:rsidRPr="00752819">
        <w:rPr>
          <w:rFonts w:ascii="Calibri" w:hAnsi="Calibri" w:cs="Calibri"/>
          <w:noProof w:val="0"/>
          <w:sz w:val="21"/>
          <w:szCs w:val="21"/>
        </w:rPr>
        <w:t>- špecifikáciu druhu a rozsahu služieb</w:t>
      </w:r>
    </w:p>
    <w:p w14:paraId="5C758C35" w14:textId="77777777" w:rsidR="00B515C1" w:rsidRPr="00752819" w:rsidRDefault="00B515C1" w:rsidP="00B515C1">
      <w:pPr>
        <w:pStyle w:val="Zkladntext"/>
        <w:spacing w:after="120"/>
        <w:ind w:left="1135"/>
        <w:rPr>
          <w:rFonts w:ascii="Calibri" w:hAnsi="Calibri" w:cs="Calibri"/>
          <w:noProof w:val="0"/>
          <w:sz w:val="21"/>
          <w:szCs w:val="21"/>
        </w:rPr>
      </w:pPr>
      <w:r w:rsidRPr="00752819">
        <w:rPr>
          <w:rFonts w:ascii="Calibri" w:hAnsi="Calibri" w:cs="Calibri"/>
          <w:noProof w:val="0"/>
          <w:sz w:val="21"/>
          <w:szCs w:val="21"/>
        </w:rPr>
        <w:t>- termín plnenia</w:t>
      </w:r>
    </w:p>
    <w:p w14:paraId="2490B6D4" w14:textId="77777777" w:rsidR="00B515C1" w:rsidRPr="00752819" w:rsidRDefault="00B515C1" w:rsidP="00B515C1">
      <w:pPr>
        <w:pStyle w:val="Zkladntext"/>
        <w:spacing w:after="120"/>
        <w:ind w:left="1135"/>
        <w:rPr>
          <w:rFonts w:ascii="Calibri" w:hAnsi="Calibri" w:cs="Calibri"/>
          <w:noProof w:val="0"/>
          <w:sz w:val="21"/>
          <w:szCs w:val="21"/>
        </w:rPr>
      </w:pPr>
      <w:r w:rsidRPr="00752819">
        <w:rPr>
          <w:rFonts w:ascii="Calibri" w:hAnsi="Calibri" w:cs="Calibri"/>
          <w:noProof w:val="0"/>
          <w:sz w:val="21"/>
          <w:szCs w:val="21"/>
        </w:rPr>
        <w:t>- miesto plnenia</w:t>
      </w:r>
    </w:p>
    <w:p w14:paraId="5EC2BA3B" w14:textId="77777777" w:rsidR="006B2253" w:rsidRPr="00752819" w:rsidRDefault="00260384" w:rsidP="00DB2B8A">
      <w:pPr>
        <w:pStyle w:val="Zkladntext"/>
        <w:numPr>
          <w:ilvl w:val="1"/>
          <w:numId w:val="23"/>
        </w:numPr>
        <w:spacing w:after="120"/>
        <w:ind w:left="426" w:hanging="426"/>
        <w:rPr>
          <w:rFonts w:ascii="Calibri" w:hAnsi="Calibri" w:cs="Calibri"/>
          <w:noProof w:val="0"/>
          <w:sz w:val="21"/>
          <w:szCs w:val="21"/>
        </w:rPr>
      </w:pPr>
      <w:r w:rsidRPr="00752819">
        <w:rPr>
          <w:rFonts w:ascii="Calibri" w:hAnsi="Calibri" w:cs="Calibri"/>
          <w:noProof w:val="0"/>
          <w:spacing w:val="-4"/>
          <w:sz w:val="21"/>
          <w:szCs w:val="21"/>
        </w:rPr>
        <w:t xml:space="preserve">Objednávateľ </w:t>
      </w:r>
      <w:r w:rsidR="00F20461" w:rsidRPr="00752819">
        <w:rPr>
          <w:rFonts w:ascii="Calibri" w:hAnsi="Calibri" w:cs="Calibri"/>
          <w:noProof w:val="0"/>
          <w:spacing w:val="-4"/>
          <w:sz w:val="21"/>
          <w:szCs w:val="21"/>
        </w:rPr>
        <w:t>odošle p</w:t>
      </w:r>
      <w:r w:rsidRPr="00752819">
        <w:rPr>
          <w:rFonts w:ascii="Calibri" w:hAnsi="Calibri" w:cs="Calibri"/>
          <w:noProof w:val="0"/>
          <w:spacing w:val="-4"/>
          <w:sz w:val="21"/>
          <w:szCs w:val="21"/>
        </w:rPr>
        <w:t>oskytovateľovi</w:t>
      </w:r>
      <w:r w:rsidR="00064689" w:rsidRPr="00752819">
        <w:rPr>
          <w:rFonts w:ascii="Calibri" w:hAnsi="Calibri" w:cs="Calibri"/>
          <w:noProof w:val="0"/>
          <w:spacing w:val="-4"/>
          <w:sz w:val="21"/>
          <w:szCs w:val="21"/>
        </w:rPr>
        <w:t xml:space="preserve"> emailom</w:t>
      </w:r>
      <w:r w:rsidR="000F4EA0">
        <w:rPr>
          <w:rFonts w:ascii="Calibri" w:hAnsi="Calibri" w:cs="Calibri"/>
          <w:noProof w:val="0"/>
          <w:spacing w:val="-4"/>
          <w:sz w:val="21"/>
          <w:szCs w:val="21"/>
        </w:rPr>
        <w:t>,</w:t>
      </w:r>
      <w:r w:rsidR="00064689" w:rsidRPr="00752819">
        <w:rPr>
          <w:rFonts w:ascii="Calibri" w:hAnsi="Calibri" w:cs="Calibri"/>
          <w:noProof w:val="0"/>
          <w:spacing w:val="-4"/>
          <w:sz w:val="21"/>
          <w:szCs w:val="21"/>
        </w:rPr>
        <w:t xml:space="preserve"> ale aj poštou</w:t>
      </w:r>
      <w:r w:rsidR="00F20461" w:rsidRPr="00752819">
        <w:rPr>
          <w:rFonts w:ascii="Calibri" w:hAnsi="Calibri" w:cs="Calibri"/>
          <w:noProof w:val="0"/>
          <w:spacing w:val="-4"/>
          <w:sz w:val="21"/>
          <w:szCs w:val="21"/>
        </w:rPr>
        <w:t xml:space="preserve"> originál objednávky podpísaný oprávnenými </w:t>
      </w:r>
      <w:r w:rsidR="00F20461" w:rsidRPr="00B45A1D">
        <w:rPr>
          <w:rFonts w:ascii="Calibri" w:hAnsi="Calibri" w:cs="Calibri"/>
          <w:noProof w:val="0"/>
          <w:spacing w:val="-4"/>
          <w:sz w:val="21"/>
          <w:szCs w:val="21"/>
          <w:highlight w:val="yellow"/>
        </w:rPr>
        <w:t xml:space="preserve">osobami </w:t>
      </w:r>
      <w:r w:rsidRPr="00B45A1D">
        <w:rPr>
          <w:rFonts w:ascii="Calibri" w:hAnsi="Calibri" w:cs="Calibri"/>
          <w:noProof w:val="0"/>
          <w:spacing w:val="-4"/>
          <w:sz w:val="21"/>
          <w:szCs w:val="21"/>
          <w:highlight w:val="yellow"/>
        </w:rPr>
        <w:t>objednávateľa</w:t>
      </w:r>
      <w:r w:rsidR="0016623B" w:rsidRPr="00B45A1D">
        <w:rPr>
          <w:rFonts w:ascii="Calibri" w:hAnsi="Calibri" w:cs="Calibri"/>
          <w:noProof w:val="0"/>
          <w:spacing w:val="-4"/>
          <w:sz w:val="21"/>
          <w:szCs w:val="21"/>
          <w:highlight w:val="yellow"/>
        </w:rPr>
        <w:t xml:space="preserve"> uvedenými v Prílohe č. </w:t>
      </w:r>
      <w:r w:rsidR="003F11D8" w:rsidRPr="00B45A1D">
        <w:rPr>
          <w:rFonts w:ascii="Calibri" w:hAnsi="Calibri" w:cs="Calibri"/>
          <w:noProof w:val="0"/>
          <w:spacing w:val="-4"/>
          <w:sz w:val="21"/>
          <w:szCs w:val="21"/>
          <w:highlight w:val="yellow"/>
        </w:rPr>
        <w:t>2</w:t>
      </w:r>
      <w:r w:rsidR="00A73B58" w:rsidRPr="00B45A1D">
        <w:rPr>
          <w:rFonts w:ascii="Calibri" w:hAnsi="Calibri" w:cs="Calibri"/>
          <w:noProof w:val="0"/>
          <w:spacing w:val="-4"/>
          <w:sz w:val="21"/>
          <w:szCs w:val="21"/>
          <w:highlight w:val="yellow"/>
        </w:rPr>
        <w:t xml:space="preserve"> </w:t>
      </w:r>
      <w:r w:rsidR="00F20461" w:rsidRPr="00B45A1D">
        <w:rPr>
          <w:rFonts w:ascii="Calibri" w:hAnsi="Calibri" w:cs="Calibri"/>
          <w:noProof w:val="0"/>
          <w:spacing w:val="-4"/>
          <w:sz w:val="21"/>
          <w:szCs w:val="21"/>
          <w:highlight w:val="yellow"/>
        </w:rPr>
        <w:t>(</w:t>
      </w:r>
      <w:r w:rsidR="00F20461" w:rsidRPr="00752819">
        <w:rPr>
          <w:rFonts w:ascii="Calibri" w:hAnsi="Calibri" w:cs="Calibri"/>
          <w:noProof w:val="0"/>
          <w:spacing w:val="-4"/>
          <w:sz w:val="21"/>
          <w:szCs w:val="21"/>
        </w:rPr>
        <w:t>doporučenou poštou</w:t>
      </w:r>
      <w:r w:rsidR="00E5120B" w:rsidRPr="00752819">
        <w:rPr>
          <w:rFonts w:ascii="Calibri" w:hAnsi="Calibri" w:cs="Calibri"/>
          <w:noProof w:val="0"/>
          <w:spacing w:val="-4"/>
          <w:sz w:val="21"/>
          <w:szCs w:val="21"/>
        </w:rPr>
        <w:t xml:space="preserve"> alebo osobne</w:t>
      </w:r>
      <w:r w:rsidR="00F20461" w:rsidRPr="00752819">
        <w:rPr>
          <w:rFonts w:ascii="Calibri" w:hAnsi="Calibri" w:cs="Calibri"/>
          <w:noProof w:val="0"/>
          <w:spacing w:val="-4"/>
          <w:sz w:val="21"/>
          <w:szCs w:val="21"/>
        </w:rPr>
        <w:t>). P</w:t>
      </w:r>
      <w:r w:rsidRPr="00752819">
        <w:rPr>
          <w:rFonts w:ascii="Calibri" w:hAnsi="Calibri" w:cs="Calibri"/>
          <w:noProof w:val="0"/>
          <w:spacing w:val="-4"/>
          <w:sz w:val="21"/>
          <w:szCs w:val="21"/>
        </w:rPr>
        <w:t>oskytovateľ</w:t>
      </w:r>
      <w:r w:rsidR="00F20461" w:rsidRPr="00752819">
        <w:rPr>
          <w:rFonts w:ascii="Calibri" w:hAnsi="Calibri" w:cs="Calibri"/>
          <w:noProof w:val="0"/>
          <w:spacing w:val="-4"/>
          <w:sz w:val="21"/>
          <w:szCs w:val="21"/>
        </w:rPr>
        <w:t xml:space="preserve"> je povinný doručenú objednávku potvrdiť a kópiu potvrdenej objednávky doručiť späť</w:t>
      </w:r>
      <w:r w:rsidRPr="00752819">
        <w:rPr>
          <w:rFonts w:ascii="Calibri" w:hAnsi="Calibri" w:cs="Calibri"/>
          <w:noProof w:val="0"/>
          <w:spacing w:val="-4"/>
          <w:sz w:val="21"/>
          <w:szCs w:val="21"/>
        </w:rPr>
        <w:t xml:space="preserve"> objednávateľovi</w:t>
      </w:r>
      <w:r w:rsidR="00F20461" w:rsidRPr="00752819">
        <w:rPr>
          <w:rFonts w:ascii="Calibri" w:hAnsi="Calibri" w:cs="Calibri"/>
          <w:noProof w:val="0"/>
          <w:spacing w:val="-4"/>
          <w:sz w:val="21"/>
          <w:szCs w:val="21"/>
        </w:rPr>
        <w:t xml:space="preserve"> (</w:t>
      </w:r>
      <w:r w:rsidR="00083E59">
        <w:rPr>
          <w:rFonts w:ascii="Calibri" w:hAnsi="Calibri" w:cs="Calibri"/>
          <w:noProof w:val="0"/>
          <w:spacing w:val="-4"/>
          <w:sz w:val="21"/>
          <w:szCs w:val="21"/>
        </w:rPr>
        <w:t xml:space="preserve">emailom, </w:t>
      </w:r>
      <w:r w:rsidR="00F20461" w:rsidRPr="00752819">
        <w:rPr>
          <w:rFonts w:ascii="Calibri" w:hAnsi="Calibri" w:cs="Calibri"/>
          <w:noProof w:val="0"/>
          <w:spacing w:val="-4"/>
          <w:sz w:val="21"/>
          <w:szCs w:val="21"/>
        </w:rPr>
        <w:t>doporučenou poštou</w:t>
      </w:r>
      <w:r w:rsidR="00E5120B" w:rsidRPr="00752819">
        <w:rPr>
          <w:rFonts w:ascii="Calibri" w:hAnsi="Calibri" w:cs="Calibri"/>
          <w:noProof w:val="0"/>
          <w:spacing w:val="-4"/>
          <w:sz w:val="21"/>
          <w:szCs w:val="21"/>
        </w:rPr>
        <w:t xml:space="preserve"> alebo</w:t>
      </w:r>
      <w:r w:rsidR="00F20461" w:rsidRPr="00752819">
        <w:rPr>
          <w:rFonts w:ascii="Calibri" w:hAnsi="Calibri" w:cs="Calibri"/>
          <w:noProof w:val="0"/>
          <w:spacing w:val="-4"/>
          <w:sz w:val="21"/>
          <w:szCs w:val="21"/>
        </w:rPr>
        <w:t xml:space="preserve"> osobne</w:t>
      </w:r>
      <w:r w:rsidR="00E5120B" w:rsidRPr="00752819">
        <w:rPr>
          <w:rFonts w:ascii="Calibri" w:hAnsi="Calibri" w:cs="Calibri"/>
          <w:noProof w:val="0"/>
          <w:spacing w:val="-4"/>
          <w:sz w:val="21"/>
          <w:szCs w:val="21"/>
        </w:rPr>
        <w:t xml:space="preserve">) </w:t>
      </w:r>
      <w:r w:rsidR="00F20461" w:rsidRPr="00752819">
        <w:rPr>
          <w:rFonts w:ascii="Calibri" w:hAnsi="Calibri" w:cs="Calibri"/>
          <w:noProof w:val="0"/>
          <w:spacing w:val="-4"/>
          <w:sz w:val="21"/>
          <w:szCs w:val="21"/>
        </w:rPr>
        <w:t xml:space="preserve">v lehote </w:t>
      </w:r>
      <w:r w:rsidR="003425F6">
        <w:rPr>
          <w:rFonts w:ascii="Calibri" w:hAnsi="Calibri" w:cs="Calibri"/>
          <w:noProof w:val="0"/>
          <w:spacing w:val="-4"/>
          <w:sz w:val="21"/>
          <w:szCs w:val="21"/>
        </w:rPr>
        <w:t>48</w:t>
      </w:r>
      <w:r w:rsidR="00F20461" w:rsidRPr="00752819">
        <w:rPr>
          <w:rFonts w:ascii="Calibri" w:hAnsi="Calibri" w:cs="Calibri"/>
          <w:noProof w:val="0"/>
          <w:spacing w:val="-4"/>
          <w:sz w:val="21"/>
          <w:szCs w:val="21"/>
        </w:rPr>
        <w:t xml:space="preserve"> </w:t>
      </w:r>
      <w:r w:rsidR="003425F6">
        <w:rPr>
          <w:rFonts w:ascii="Calibri" w:hAnsi="Calibri" w:cs="Calibri"/>
          <w:noProof w:val="0"/>
          <w:spacing w:val="-4"/>
          <w:sz w:val="21"/>
          <w:szCs w:val="21"/>
        </w:rPr>
        <w:t>(štyridsaťosem</w:t>
      </w:r>
      <w:r w:rsidR="006B2253">
        <w:rPr>
          <w:rFonts w:ascii="Calibri" w:hAnsi="Calibri" w:cs="Calibri"/>
          <w:noProof w:val="0"/>
          <w:spacing w:val="-4"/>
          <w:sz w:val="21"/>
          <w:szCs w:val="21"/>
        </w:rPr>
        <w:t xml:space="preserve">) </w:t>
      </w:r>
      <w:r w:rsidR="003425F6">
        <w:rPr>
          <w:rFonts w:ascii="Calibri" w:hAnsi="Calibri" w:cs="Calibri"/>
          <w:noProof w:val="0"/>
          <w:spacing w:val="-4"/>
          <w:sz w:val="21"/>
          <w:szCs w:val="21"/>
        </w:rPr>
        <w:t>hodín</w:t>
      </w:r>
      <w:r w:rsidR="00F20461" w:rsidRPr="00752819">
        <w:rPr>
          <w:rFonts w:ascii="Calibri" w:hAnsi="Calibri" w:cs="Calibri"/>
          <w:noProof w:val="0"/>
          <w:spacing w:val="-4"/>
          <w:sz w:val="21"/>
          <w:szCs w:val="21"/>
        </w:rPr>
        <w:t xml:space="preserve"> odo dňa jej doručenia p</w:t>
      </w:r>
      <w:r w:rsidRPr="00752819">
        <w:rPr>
          <w:rFonts w:ascii="Calibri" w:hAnsi="Calibri" w:cs="Calibri"/>
          <w:noProof w:val="0"/>
          <w:spacing w:val="-4"/>
          <w:sz w:val="21"/>
          <w:szCs w:val="21"/>
        </w:rPr>
        <w:t>oskytovateľovi</w:t>
      </w:r>
      <w:r w:rsidR="00F20461" w:rsidRPr="00752819">
        <w:rPr>
          <w:rFonts w:ascii="Calibri" w:hAnsi="Calibri" w:cs="Calibri"/>
          <w:noProof w:val="0"/>
          <w:spacing w:val="-4"/>
          <w:sz w:val="21"/>
          <w:szCs w:val="21"/>
        </w:rPr>
        <w:t>.</w:t>
      </w:r>
    </w:p>
    <w:p w14:paraId="6F6F53C1" w14:textId="77777777" w:rsidR="00000FC8" w:rsidRDefault="006B2253" w:rsidP="00000FC8">
      <w:pPr>
        <w:pStyle w:val="Zkladntext"/>
        <w:numPr>
          <w:ilvl w:val="1"/>
          <w:numId w:val="23"/>
        </w:numPr>
        <w:spacing w:after="120"/>
        <w:ind w:left="426" w:hanging="426"/>
        <w:rPr>
          <w:rFonts w:ascii="Calibri" w:hAnsi="Calibri" w:cs="Calibri"/>
          <w:noProof w:val="0"/>
          <w:sz w:val="21"/>
          <w:szCs w:val="21"/>
        </w:rPr>
      </w:pPr>
      <w:r w:rsidRPr="00056EC7">
        <w:rPr>
          <w:rFonts w:ascii="Calibri" w:hAnsi="Calibri" w:cs="Calibri"/>
          <w:noProof w:val="0"/>
          <w:spacing w:val="-4"/>
          <w:sz w:val="21"/>
          <w:szCs w:val="21"/>
        </w:rPr>
        <w:t xml:space="preserve">Poskytovateľ sa zaväzuje poskytnúť služby </w:t>
      </w:r>
      <w:r w:rsidR="00234FD0" w:rsidRPr="00056EC7">
        <w:rPr>
          <w:rFonts w:ascii="Calibri" w:hAnsi="Calibri" w:cs="Calibri"/>
          <w:noProof w:val="0"/>
          <w:spacing w:val="-4"/>
          <w:sz w:val="21"/>
          <w:szCs w:val="21"/>
        </w:rPr>
        <w:t>bezodkladne</w:t>
      </w:r>
      <w:r w:rsidR="00056EC7">
        <w:rPr>
          <w:rFonts w:ascii="Calibri" w:hAnsi="Calibri" w:cs="Calibri"/>
          <w:noProof w:val="0"/>
          <w:spacing w:val="-4"/>
          <w:sz w:val="21"/>
          <w:szCs w:val="21"/>
        </w:rPr>
        <w:t xml:space="preserve">. Bezodkladným </w:t>
      </w:r>
      <w:r w:rsidR="00056EC7">
        <w:rPr>
          <w:rFonts w:ascii="Calibri" w:hAnsi="Calibri" w:cs="Calibri"/>
          <w:noProof w:val="0"/>
          <w:sz w:val="21"/>
          <w:szCs w:val="21"/>
        </w:rPr>
        <w:t xml:space="preserve">zberom </w:t>
      </w:r>
      <w:proofErr w:type="spellStart"/>
      <w:r w:rsidR="00056EC7">
        <w:rPr>
          <w:rFonts w:ascii="Calibri" w:hAnsi="Calibri" w:cs="Calibri"/>
          <w:noProof w:val="0"/>
          <w:sz w:val="21"/>
          <w:szCs w:val="21"/>
        </w:rPr>
        <w:t>kadáverov</w:t>
      </w:r>
      <w:proofErr w:type="spellEnd"/>
      <w:r w:rsidR="00056EC7">
        <w:rPr>
          <w:rFonts w:ascii="Calibri" w:hAnsi="Calibri" w:cs="Calibri"/>
          <w:noProof w:val="0"/>
          <w:sz w:val="21"/>
          <w:szCs w:val="21"/>
        </w:rPr>
        <w:t xml:space="preserve"> sa rozumie zabezpečenie zberu </w:t>
      </w:r>
      <w:proofErr w:type="spellStart"/>
      <w:r w:rsidR="00056EC7">
        <w:rPr>
          <w:rFonts w:ascii="Calibri" w:hAnsi="Calibri" w:cs="Calibri"/>
          <w:noProof w:val="0"/>
          <w:sz w:val="21"/>
          <w:szCs w:val="21"/>
        </w:rPr>
        <w:t>kadáveru</w:t>
      </w:r>
      <w:proofErr w:type="spellEnd"/>
      <w:r w:rsidR="00056EC7">
        <w:rPr>
          <w:rFonts w:ascii="Calibri" w:hAnsi="Calibri" w:cs="Calibri"/>
          <w:noProof w:val="0"/>
          <w:sz w:val="21"/>
          <w:szCs w:val="21"/>
        </w:rPr>
        <w:t xml:space="preserve"> najneskôr do 24 hodín od zaslania informácie o mieste jeho uloženia od objednávateľa. V opodstatnených prípadoch je objednávateľ oprávnený požadovať urýchlené odstránenie </w:t>
      </w:r>
      <w:proofErr w:type="spellStart"/>
      <w:r w:rsidR="00056EC7">
        <w:rPr>
          <w:rFonts w:ascii="Calibri" w:hAnsi="Calibri" w:cs="Calibri"/>
          <w:noProof w:val="0"/>
          <w:sz w:val="21"/>
          <w:szCs w:val="21"/>
        </w:rPr>
        <w:t>kadáveru</w:t>
      </w:r>
      <w:proofErr w:type="spellEnd"/>
      <w:r w:rsidR="00056EC7">
        <w:rPr>
          <w:rFonts w:ascii="Calibri" w:hAnsi="Calibri" w:cs="Calibri"/>
          <w:noProof w:val="0"/>
          <w:sz w:val="21"/>
          <w:szCs w:val="21"/>
        </w:rPr>
        <w:t xml:space="preserve"> z miesta uloženia, a to najneskôr do 3 hodín od zaslania informácie o mieste uloženia </w:t>
      </w:r>
      <w:proofErr w:type="spellStart"/>
      <w:r w:rsidR="00056EC7">
        <w:rPr>
          <w:rFonts w:ascii="Calibri" w:hAnsi="Calibri" w:cs="Calibri"/>
          <w:noProof w:val="0"/>
          <w:sz w:val="21"/>
          <w:szCs w:val="21"/>
        </w:rPr>
        <w:t>kadáveru</w:t>
      </w:r>
      <w:proofErr w:type="spellEnd"/>
      <w:r w:rsidR="00056EC7">
        <w:rPr>
          <w:rFonts w:ascii="Calibri" w:hAnsi="Calibri" w:cs="Calibri"/>
          <w:noProof w:val="0"/>
          <w:sz w:val="21"/>
          <w:szCs w:val="21"/>
        </w:rPr>
        <w:t xml:space="preserve"> od objednávateľa. Opodstatneným prípadom sa rozumie:</w:t>
      </w:r>
    </w:p>
    <w:p w14:paraId="1CED09A7" w14:textId="77777777" w:rsidR="00000FC8" w:rsidRDefault="00056EC7" w:rsidP="00000FC8">
      <w:pPr>
        <w:pStyle w:val="Zkladntext"/>
        <w:numPr>
          <w:ilvl w:val="2"/>
          <w:numId w:val="23"/>
        </w:numPr>
        <w:spacing w:after="120"/>
        <w:rPr>
          <w:rFonts w:ascii="Calibri" w:hAnsi="Calibri" w:cs="Calibri"/>
          <w:noProof w:val="0"/>
          <w:sz w:val="21"/>
          <w:szCs w:val="21"/>
        </w:rPr>
      </w:pPr>
      <w:r w:rsidRPr="00000FC8">
        <w:rPr>
          <w:rFonts w:ascii="Calibri" w:hAnsi="Calibri" w:cs="Calibri"/>
          <w:noProof w:val="0"/>
          <w:sz w:val="21"/>
          <w:szCs w:val="21"/>
        </w:rPr>
        <w:t>prekážka v zjazdnosti a ohrozenie bezpečnosti a plynulosti cestnej premávky;</w:t>
      </w:r>
    </w:p>
    <w:p w14:paraId="4C980CEE" w14:textId="77777777" w:rsidR="00000FC8" w:rsidRDefault="00056EC7" w:rsidP="00000FC8">
      <w:pPr>
        <w:pStyle w:val="Zkladntext"/>
        <w:numPr>
          <w:ilvl w:val="2"/>
          <w:numId w:val="23"/>
        </w:numPr>
        <w:spacing w:after="120"/>
        <w:rPr>
          <w:rFonts w:ascii="Calibri" w:hAnsi="Calibri" w:cs="Calibri"/>
          <w:noProof w:val="0"/>
          <w:sz w:val="21"/>
          <w:szCs w:val="21"/>
        </w:rPr>
      </w:pPr>
      <w:r w:rsidRPr="00000FC8">
        <w:rPr>
          <w:rFonts w:ascii="Calibri" w:hAnsi="Calibri" w:cs="Calibri"/>
          <w:noProof w:val="0"/>
          <w:sz w:val="21"/>
          <w:szCs w:val="21"/>
        </w:rPr>
        <w:t xml:space="preserve">umiestnenie </w:t>
      </w:r>
      <w:proofErr w:type="spellStart"/>
      <w:r w:rsidRPr="00000FC8">
        <w:rPr>
          <w:rFonts w:ascii="Calibri" w:hAnsi="Calibri" w:cs="Calibri"/>
          <w:noProof w:val="0"/>
          <w:sz w:val="21"/>
          <w:szCs w:val="21"/>
        </w:rPr>
        <w:t>kadáveru</w:t>
      </w:r>
      <w:proofErr w:type="spellEnd"/>
      <w:r w:rsidRPr="00000FC8">
        <w:rPr>
          <w:rFonts w:ascii="Calibri" w:hAnsi="Calibri" w:cs="Calibri"/>
          <w:noProof w:val="0"/>
          <w:sz w:val="21"/>
          <w:szCs w:val="21"/>
        </w:rPr>
        <w:t xml:space="preserve"> v zastavanom území obce;</w:t>
      </w:r>
    </w:p>
    <w:p w14:paraId="0034E852" w14:textId="77777777" w:rsidR="00056EC7" w:rsidRPr="00000FC8" w:rsidRDefault="00056EC7" w:rsidP="00000FC8">
      <w:pPr>
        <w:pStyle w:val="Zkladntext"/>
        <w:numPr>
          <w:ilvl w:val="2"/>
          <w:numId w:val="23"/>
        </w:numPr>
        <w:spacing w:after="120"/>
        <w:rPr>
          <w:rFonts w:ascii="Calibri" w:hAnsi="Calibri" w:cs="Calibri"/>
          <w:noProof w:val="0"/>
          <w:sz w:val="21"/>
          <w:szCs w:val="21"/>
        </w:rPr>
      </w:pPr>
      <w:r w:rsidRPr="00000FC8">
        <w:rPr>
          <w:rFonts w:ascii="Calibri" w:hAnsi="Calibri" w:cs="Calibri"/>
          <w:noProof w:val="0"/>
          <w:sz w:val="21"/>
          <w:szCs w:val="21"/>
        </w:rPr>
        <w:t xml:space="preserve">umiestnenie </w:t>
      </w:r>
      <w:proofErr w:type="spellStart"/>
      <w:r w:rsidRPr="00000FC8">
        <w:rPr>
          <w:rFonts w:ascii="Calibri" w:hAnsi="Calibri" w:cs="Calibri"/>
          <w:noProof w:val="0"/>
          <w:sz w:val="21"/>
          <w:szCs w:val="21"/>
        </w:rPr>
        <w:t>kadáveru</w:t>
      </w:r>
      <w:proofErr w:type="spellEnd"/>
      <w:r w:rsidRPr="00000FC8">
        <w:rPr>
          <w:rFonts w:ascii="Calibri" w:hAnsi="Calibri" w:cs="Calibri"/>
          <w:noProof w:val="0"/>
          <w:sz w:val="21"/>
          <w:szCs w:val="21"/>
        </w:rPr>
        <w:t xml:space="preserve"> na verejne prístupnom mieste (napr. odpočívadlá a i.)</w:t>
      </w:r>
    </w:p>
    <w:p w14:paraId="08C14DCF" w14:textId="353FBA41" w:rsidR="006B2253" w:rsidRPr="00056EC7" w:rsidRDefault="006B2253" w:rsidP="00056EC7">
      <w:pPr>
        <w:pStyle w:val="Zkladntext"/>
        <w:numPr>
          <w:ilvl w:val="1"/>
          <w:numId w:val="23"/>
        </w:numPr>
        <w:spacing w:after="120"/>
        <w:ind w:left="426" w:hanging="426"/>
        <w:rPr>
          <w:rFonts w:ascii="Calibri" w:hAnsi="Calibri" w:cs="Calibri"/>
          <w:noProof w:val="0"/>
          <w:sz w:val="21"/>
          <w:szCs w:val="21"/>
        </w:rPr>
      </w:pPr>
      <w:r w:rsidRPr="00056EC7">
        <w:rPr>
          <w:rFonts w:ascii="Calibri" w:hAnsi="Calibri" w:cs="Calibri"/>
          <w:noProof w:val="0"/>
          <w:spacing w:val="-4"/>
          <w:sz w:val="21"/>
          <w:szCs w:val="21"/>
        </w:rPr>
        <w:t>Neposkytnutie služieb podľa bodu 3.5. tohto článku rámcovej dohody sa považuje za podstatné porušenie dohody a oprávňuje objednávateľa okamžite odstúpiť od objednávky alebo rámcovej dohody. Tým nie je dotknuté právo objednávateľa na zaplatenie zmluvnej pokuty v zmysle Čl. 6 bod 6.</w:t>
      </w:r>
      <w:r w:rsidR="00CC4F09">
        <w:rPr>
          <w:rFonts w:ascii="Calibri" w:hAnsi="Calibri" w:cs="Calibri"/>
          <w:noProof w:val="0"/>
          <w:spacing w:val="-4"/>
          <w:sz w:val="21"/>
          <w:szCs w:val="21"/>
        </w:rPr>
        <w:t>4</w:t>
      </w:r>
      <w:r w:rsidRPr="00056EC7">
        <w:rPr>
          <w:rFonts w:ascii="Calibri" w:hAnsi="Calibri" w:cs="Calibri"/>
          <w:noProof w:val="0"/>
          <w:spacing w:val="-4"/>
          <w:sz w:val="21"/>
          <w:szCs w:val="21"/>
        </w:rPr>
        <w:t>. rámcovej dohody.</w:t>
      </w:r>
    </w:p>
    <w:p w14:paraId="7AD2C4A1" w14:textId="77777777" w:rsidR="00A73B58" w:rsidRPr="00752819" w:rsidRDefault="006B2253" w:rsidP="00752819">
      <w:pPr>
        <w:pStyle w:val="Zkladntext"/>
        <w:numPr>
          <w:ilvl w:val="1"/>
          <w:numId w:val="23"/>
        </w:numPr>
        <w:spacing w:after="120"/>
        <w:ind w:left="426" w:hanging="426"/>
        <w:rPr>
          <w:rFonts w:ascii="Calibri" w:hAnsi="Calibri" w:cs="Calibri"/>
          <w:noProof w:val="0"/>
          <w:sz w:val="21"/>
          <w:szCs w:val="21"/>
        </w:rPr>
      </w:pPr>
      <w:r>
        <w:rPr>
          <w:rFonts w:ascii="Calibri" w:hAnsi="Calibri" w:cs="Calibri"/>
          <w:noProof w:val="0"/>
          <w:spacing w:val="-4"/>
          <w:sz w:val="21"/>
          <w:szCs w:val="21"/>
        </w:rPr>
        <w:t>Poskytovateľ je povinný bezodkladne oznámiť objednávateľovi vznik akejkoľvek udalosti, ktorá bráni alebo sťažuje poskytnutie služieb a má za následok predĺženie lehoty dohodnutej v zmysle bodu 3.5. tohto článku rámcovej dohody. Predĺžením dohodnutej lehoty poskytnutia služieb zo strany poskytovateľa nie je dotknutá povinnosť poskytovateľa uhradiť zmluvnú pokutu za omeškanie v zmysle Čl. 6 bod 6.5. rámcovej dohody, okrem prípadov, keď k omeškaniu došlo z dôvodov vyššej moci.</w:t>
      </w:r>
      <w:r w:rsidR="00A73B58">
        <w:rPr>
          <w:rFonts w:ascii="Calibri" w:hAnsi="Calibri" w:cs="Calibri"/>
          <w:noProof w:val="0"/>
          <w:spacing w:val="-4"/>
          <w:sz w:val="21"/>
          <w:szCs w:val="21"/>
        </w:rPr>
        <w:t xml:space="preserve"> </w:t>
      </w:r>
    </w:p>
    <w:p w14:paraId="02CE592E" w14:textId="77777777" w:rsidR="005B673D" w:rsidRPr="003F043C" w:rsidRDefault="00A73B58" w:rsidP="00CF708A">
      <w:pPr>
        <w:pStyle w:val="Zkladntext"/>
        <w:numPr>
          <w:ilvl w:val="1"/>
          <w:numId w:val="23"/>
        </w:numPr>
        <w:spacing w:after="120"/>
        <w:ind w:left="426" w:hanging="426"/>
        <w:rPr>
          <w:b/>
        </w:rPr>
      </w:pPr>
      <w:r w:rsidRPr="00752819">
        <w:rPr>
          <w:rFonts w:ascii="Calibri" w:hAnsi="Calibri" w:cs="Calibri"/>
          <w:sz w:val="21"/>
          <w:szCs w:val="21"/>
        </w:rPr>
        <w:t>Pre účely tejto rámcovej dohody sa za vyššiu moc považujú prípady, „</w:t>
      </w:r>
      <w:r w:rsidRPr="00752819">
        <w:rPr>
          <w:rFonts w:ascii="Calibri" w:hAnsi="Calibri" w:cs="Calibri"/>
          <w:i/>
          <w:sz w:val="21"/>
          <w:szCs w:val="21"/>
        </w:rPr>
        <w:t>tzv. objektívne právne skutočnosti</w:t>
      </w:r>
      <w:r w:rsidRPr="00752819">
        <w:rPr>
          <w:rFonts w:ascii="Calibri" w:hAnsi="Calibri" w:cs="Calibri"/>
          <w:sz w:val="21"/>
          <w:szCs w:val="21"/>
        </w:rPr>
        <w:t xml:space="preserve">“,  ktoré nie sú závislé na stranách rámcovej dohody, ani ich strany rámcovej dohody </w:t>
      </w:r>
      <w:r w:rsidRPr="00752819">
        <w:rPr>
          <w:rFonts w:ascii="Calibri" w:hAnsi="Calibri" w:cs="Calibri"/>
          <w:sz w:val="21"/>
          <w:szCs w:val="21"/>
        </w:rPr>
        <w:lastRenderedPageBreak/>
        <w:t>nemôžu ovplyvniť, napr. živelné pohromy atď. Pre vylúčenie pochybností, na účely rámcovej dohody, za vyššiu moc sa nepovažuje štrajk zamestnancov niektorej strany rámcovej dohody alebo zmena ekonomických pomerov niektorej strany rámcovej dohody alebo subdodávateľa. Ak nastanú okolnosti vyššej moci, strany rámcovej dohody posunú termíny plnenia o dobu zodpovedajúcu trvaniu týchto okolností a odstránenia ich následkov.</w:t>
      </w:r>
    </w:p>
    <w:p w14:paraId="413FF847" w14:textId="77777777" w:rsidR="003F043C" w:rsidRDefault="003F043C" w:rsidP="003F043C">
      <w:pPr>
        <w:pStyle w:val="Zkladntext"/>
        <w:spacing w:after="120"/>
        <w:ind w:left="426"/>
        <w:rPr>
          <w:rFonts w:ascii="Calibri" w:hAnsi="Calibri" w:cs="Calibri"/>
          <w:sz w:val="21"/>
          <w:szCs w:val="21"/>
        </w:rPr>
      </w:pPr>
    </w:p>
    <w:p w14:paraId="4E2488F9" w14:textId="77777777" w:rsidR="003F043C" w:rsidRDefault="003F043C" w:rsidP="003F043C">
      <w:pPr>
        <w:pStyle w:val="Zkladntext"/>
        <w:spacing w:after="120"/>
        <w:ind w:left="426"/>
        <w:rPr>
          <w:rFonts w:ascii="Calibri" w:hAnsi="Calibri" w:cs="Calibri"/>
          <w:sz w:val="21"/>
          <w:szCs w:val="21"/>
        </w:rPr>
      </w:pPr>
    </w:p>
    <w:p w14:paraId="6AA78661" w14:textId="77777777" w:rsidR="00260384" w:rsidRPr="00752819" w:rsidRDefault="00260384" w:rsidP="00752819">
      <w:pPr>
        <w:pStyle w:val="Odsekzoznamu11"/>
        <w:ind w:left="4544"/>
        <w:rPr>
          <w:rFonts w:ascii="Calibri" w:hAnsi="Calibri" w:cs="Calibri"/>
          <w:b/>
          <w:sz w:val="21"/>
          <w:szCs w:val="21"/>
        </w:rPr>
      </w:pPr>
      <w:r w:rsidRPr="00752819">
        <w:rPr>
          <w:rFonts w:ascii="Calibri" w:hAnsi="Calibri" w:cs="Calibri"/>
          <w:b/>
          <w:sz w:val="21"/>
          <w:szCs w:val="21"/>
        </w:rPr>
        <w:t>Čl.4</w:t>
      </w:r>
    </w:p>
    <w:p w14:paraId="37DB33D8" w14:textId="77777777" w:rsidR="00260384" w:rsidRPr="00752819" w:rsidRDefault="00260384" w:rsidP="00752819">
      <w:pPr>
        <w:pStyle w:val="Odsekzoznamu11"/>
        <w:ind w:left="2977" w:firstLine="284"/>
        <w:rPr>
          <w:rFonts w:ascii="Calibri" w:hAnsi="Calibri" w:cs="Calibri"/>
          <w:b/>
          <w:sz w:val="21"/>
          <w:szCs w:val="21"/>
        </w:rPr>
      </w:pPr>
      <w:r w:rsidRPr="00752819">
        <w:rPr>
          <w:rFonts w:ascii="Calibri" w:hAnsi="Calibri" w:cs="Calibri"/>
          <w:b/>
          <w:sz w:val="21"/>
          <w:szCs w:val="21"/>
        </w:rPr>
        <w:t xml:space="preserve">Povinnosti </w:t>
      </w:r>
      <w:r w:rsidR="006A72E7">
        <w:rPr>
          <w:rFonts w:ascii="Calibri" w:hAnsi="Calibri" w:cs="Calibri"/>
          <w:b/>
          <w:sz w:val="21"/>
          <w:szCs w:val="21"/>
        </w:rPr>
        <w:t>strán rámcovej dohody</w:t>
      </w:r>
    </w:p>
    <w:p w14:paraId="6F60C1ED" w14:textId="77777777" w:rsidR="00260384" w:rsidRPr="00752819" w:rsidRDefault="00260384" w:rsidP="00A73B58">
      <w:pPr>
        <w:pStyle w:val="Odsekzoznamu11"/>
        <w:spacing w:after="120"/>
        <w:rPr>
          <w:rFonts w:ascii="Calibri" w:hAnsi="Calibri" w:cs="Calibri"/>
          <w:sz w:val="21"/>
          <w:szCs w:val="21"/>
        </w:rPr>
      </w:pPr>
    </w:p>
    <w:p w14:paraId="6DFCA6D8" w14:textId="77777777" w:rsidR="007855F8" w:rsidRPr="00752819" w:rsidRDefault="007855F8" w:rsidP="00F767E4">
      <w:pPr>
        <w:numPr>
          <w:ilvl w:val="0"/>
          <w:numId w:val="33"/>
        </w:numPr>
        <w:spacing w:after="120"/>
        <w:jc w:val="both"/>
        <w:rPr>
          <w:rFonts w:eastAsia="Calibri" w:cs="Calibri"/>
          <w:vanish/>
          <w:spacing w:val="-4"/>
          <w:sz w:val="21"/>
          <w:szCs w:val="21"/>
          <w:lang w:eastAsia="sk-SK"/>
        </w:rPr>
      </w:pPr>
    </w:p>
    <w:p w14:paraId="10998F27" w14:textId="77777777" w:rsidR="00380484" w:rsidRPr="00380484" w:rsidRDefault="00380484" w:rsidP="009E296A">
      <w:pPr>
        <w:pStyle w:val="Odsekzoznamu"/>
        <w:numPr>
          <w:ilvl w:val="0"/>
          <w:numId w:val="38"/>
        </w:numPr>
        <w:spacing w:after="120"/>
        <w:jc w:val="both"/>
        <w:rPr>
          <w:rFonts w:ascii="Calibri" w:eastAsia="Calibri" w:hAnsi="Calibri" w:cs="Calibri"/>
          <w:noProof w:val="0"/>
          <w:vanish/>
          <w:spacing w:val="-4"/>
          <w:sz w:val="21"/>
          <w:szCs w:val="21"/>
          <w:lang w:eastAsia="sk-SK"/>
        </w:rPr>
      </w:pPr>
    </w:p>
    <w:p w14:paraId="6E15872F" w14:textId="77777777" w:rsidR="00380484" w:rsidRPr="00380484" w:rsidRDefault="00380484" w:rsidP="009E296A">
      <w:pPr>
        <w:pStyle w:val="Odsekzoznamu"/>
        <w:numPr>
          <w:ilvl w:val="0"/>
          <w:numId w:val="38"/>
        </w:numPr>
        <w:spacing w:after="120"/>
        <w:jc w:val="both"/>
        <w:rPr>
          <w:rFonts w:ascii="Calibri" w:eastAsia="Calibri" w:hAnsi="Calibri" w:cs="Calibri"/>
          <w:noProof w:val="0"/>
          <w:vanish/>
          <w:spacing w:val="-4"/>
          <w:sz w:val="21"/>
          <w:szCs w:val="21"/>
          <w:lang w:eastAsia="sk-SK"/>
        </w:rPr>
      </w:pPr>
    </w:p>
    <w:p w14:paraId="4AF002DF" w14:textId="77777777" w:rsidR="00380484" w:rsidRPr="00380484" w:rsidRDefault="00380484" w:rsidP="009E296A">
      <w:pPr>
        <w:pStyle w:val="Odsekzoznamu"/>
        <w:numPr>
          <w:ilvl w:val="0"/>
          <w:numId w:val="38"/>
        </w:numPr>
        <w:spacing w:after="120"/>
        <w:jc w:val="both"/>
        <w:rPr>
          <w:rFonts w:ascii="Calibri" w:eastAsia="Calibri" w:hAnsi="Calibri" w:cs="Calibri"/>
          <w:noProof w:val="0"/>
          <w:vanish/>
          <w:spacing w:val="-4"/>
          <w:sz w:val="21"/>
          <w:szCs w:val="21"/>
          <w:lang w:eastAsia="sk-SK"/>
        </w:rPr>
      </w:pPr>
    </w:p>
    <w:p w14:paraId="74AAF4F5" w14:textId="77777777" w:rsidR="00380484" w:rsidRPr="00380484" w:rsidRDefault="00380484" w:rsidP="009E296A">
      <w:pPr>
        <w:pStyle w:val="Odsekzoznamu"/>
        <w:numPr>
          <w:ilvl w:val="0"/>
          <w:numId w:val="38"/>
        </w:numPr>
        <w:spacing w:after="120"/>
        <w:jc w:val="both"/>
        <w:rPr>
          <w:rFonts w:ascii="Calibri" w:eastAsia="Calibri" w:hAnsi="Calibri" w:cs="Calibri"/>
          <w:noProof w:val="0"/>
          <w:vanish/>
          <w:spacing w:val="-4"/>
          <w:sz w:val="21"/>
          <w:szCs w:val="21"/>
          <w:lang w:eastAsia="sk-SK"/>
        </w:rPr>
      </w:pPr>
    </w:p>
    <w:p w14:paraId="5D8453F0" w14:textId="77777777" w:rsidR="00380484" w:rsidRDefault="00260384" w:rsidP="009E296A">
      <w:pPr>
        <w:pStyle w:val="Odsekzoznamu11"/>
        <w:numPr>
          <w:ilvl w:val="1"/>
          <w:numId w:val="38"/>
        </w:numPr>
        <w:spacing w:after="120"/>
        <w:ind w:left="426"/>
        <w:jc w:val="both"/>
        <w:rPr>
          <w:rFonts w:ascii="Calibri" w:hAnsi="Calibri" w:cs="Calibri"/>
          <w:spacing w:val="-4"/>
          <w:sz w:val="21"/>
          <w:szCs w:val="21"/>
        </w:rPr>
      </w:pPr>
      <w:r w:rsidRPr="00752819">
        <w:rPr>
          <w:rFonts w:ascii="Calibri" w:hAnsi="Calibri" w:cs="Calibri"/>
          <w:spacing w:val="-4"/>
          <w:sz w:val="21"/>
          <w:szCs w:val="21"/>
        </w:rPr>
        <w:t xml:space="preserve">Poskytovateľ </w:t>
      </w:r>
      <w:r w:rsidR="006B513B">
        <w:rPr>
          <w:rFonts w:ascii="Calibri" w:hAnsi="Calibri" w:cs="Calibri"/>
          <w:spacing w:val="-4"/>
          <w:sz w:val="21"/>
          <w:szCs w:val="21"/>
        </w:rPr>
        <w:t>má povinnosť mať registráciu podľa ustanovenia § 39a zákona č. 39/2007 Z. z. o veterinárnej starostlivosti v znení neskorších predpisov v súlade s čl. 23 Nariadenia alebo schválený prevádzkovateľ podľa ustanovenia § 39b zákona</w:t>
      </w:r>
      <w:r w:rsidR="006B513B" w:rsidRPr="006B513B">
        <w:rPr>
          <w:rFonts w:ascii="Calibri" w:hAnsi="Calibri" w:cs="Calibri"/>
          <w:spacing w:val="-4"/>
          <w:sz w:val="21"/>
          <w:szCs w:val="21"/>
        </w:rPr>
        <w:t xml:space="preserve"> </w:t>
      </w:r>
      <w:r w:rsidR="006B513B">
        <w:rPr>
          <w:rFonts w:ascii="Calibri" w:hAnsi="Calibri" w:cs="Calibri"/>
          <w:spacing w:val="-4"/>
          <w:sz w:val="21"/>
          <w:szCs w:val="21"/>
        </w:rPr>
        <w:t>č. 39/2007 Z. z. o veterinárnej starostlivosti v znení neskorších predpisov.</w:t>
      </w:r>
      <w:r w:rsidR="00092925">
        <w:rPr>
          <w:rFonts w:ascii="Calibri" w:hAnsi="Calibri" w:cs="Calibri"/>
          <w:spacing w:val="-4"/>
          <w:sz w:val="21"/>
          <w:szCs w:val="21"/>
        </w:rPr>
        <w:t xml:space="preserve"> Poskytovateľ je povinný počas celej doby trvania zmluvného vzťahu s Objednávateľom:</w:t>
      </w:r>
    </w:p>
    <w:p w14:paraId="3894FE9F" w14:textId="77777777" w:rsidR="00380484" w:rsidRDefault="006B513B" w:rsidP="009E296A">
      <w:pPr>
        <w:pStyle w:val="Odsekzoznamu11"/>
        <w:numPr>
          <w:ilvl w:val="2"/>
          <w:numId w:val="38"/>
        </w:numPr>
        <w:spacing w:after="120"/>
        <w:ind w:left="1701" w:hanging="567"/>
        <w:jc w:val="both"/>
        <w:rPr>
          <w:rFonts w:ascii="Calibri" w:hAnsi="Calibri" w:cs="Calibri"/>
          <w:spacing w:val="-4"/>
          <w:sz w:val="21"/>
          <w:szCs w:val="21"/>
        </w:rPr>
      </w:pPr>
      <w:r w:rsidRPr="00380484">
        <w:rPr>
          <w:rFonts w:ascii="Calibri" w:hAnsi="Calibri" w:cs="Calibri"/>
          <w:spacing w:val="-4"/>
          <w:sz w:val="21"/>
          <w:szCs w:val="21"/>
        </w:rPr>
        <w:t>Poskytovateľ je povinný mať registrovanú činnosť zberu a prepravy VŽP</w:t>
      </w:r>
      <w:r w:rsidR="00380484">
        <w:rPr>
          <w:rFonts w:ascii="Calibri" w:hAnsi="Calibri" w:cs="Calibri"/>
          <w:spacing w:val="-4"/>
          <w:sz w:val="21"/>
          <w:szCs w:val="21"/>
        </w:rPr>
        <w:t xml:space="preserve"> alebo</w:t>
      </w:r>
    </w:p>
    <w:p w14:paraId="46F8EAD6" w14:textId="77777777" w:rsidR="00380484" w:rsidRDefault="007855F8" w:rsidP="009E296A">
      <w:pPr>
        <w:pStyle w:val="Odsekzoznamu11"/>
        <w:numPr>
          <w:ilvl w:val="2"/>
          <w:numId w:val="38"/>
        </w:numPr>
        <w:spacing w:after="120"/>
        <w:ind w:left="1701" w:hanging="567"/>
        <w:jc w:val="both"/>
        <w:rPr>
          <w:rFonts w:ascii="Calibri" w:hAnsi="Calibri" w:cs="Calibri"/>
          <w:spacing w:val="-4"/>
          <w:sz w:val="21"/>
          <w:szCs w:val="21"/>
        </w:rPr>
      </w:pPr>
      <w:r w:rsidRPr="00380484">
        <w:rPr>
          <w:rFonts w:ascii="Calibri" w:hAnsi="Calibri" w:cs="Calibri"/>
          <w:spacing w:val="-4"/>
          <w:sz w:val="21"/>
          <w:szCs w:val="21"/>
        </w:rPr>
        <w:t xml:space="preserve">Poskytovateľ je povinný </w:t>
      </w:r>
      <w:r w:rsidR="006B513B" w:rsidRPr="00380484">
        <w:rPr>
          <w:rFonts w:ascii="Calibri" w:hAnsi="Calibri" w:cs="Calibri"/>
          <w:spacing w:val="-4"/>
          <w:sz w:val="21"/>
          <w:szCs w:val="21"/>
        </w:rPr>
        <w:t>mať registrovanú činnosť producenta VŽP so súvisiacou činnosťou</w:t>
      </w:r>
      <w:r w:rsidR="00A22286" w:rsidRPr="00380484">
        <w:rPr>
          <w:rFonts w:ascii="Calibri" w:hAnsi="Calibri" w:cs="Calibri"/>
          <w:spacing w:val="-4"/>
          <w:sz w:val="21"/>
          <w:szCs w:val="21"/>
        </w:rPr>
        <w:t xml:space="preserve"> </w:t>
      </w:r>
      <w:r w:rsidR="006B513B" w:rsidRPr="00380484">
        <w:rPr>
          <w:rFonts w:ascii="Calibri" w:hAnsi="Calibri" w:cs="Calibri"/>
          <w:spacing w:val="-4"/>
          <w:sz w:val="21"/>
          <w:szCs w:val="21"/>
        </w:rPr>
        <w:t>zber a preprava uhynutých spoločenských zvierat</w:t>
      </w:r>
      <w:r w:rsidR="00092925" w:rsidRPr="00380484">
        <w:rPr>
          <w:rFonts w:ascii="Calibri" w:hAnsi="Calibri" w:cs="Calibri"/>
          <w:spacing w:val="-4"/>
          <w:sz w:val="21"/>
          <w:szCs w:val="21"/>
        </w:rPr>
        <w:t xml:space="preserve"> alebo</w:t>
      </w:r>
    </w:p>
    <w:p w14:paraId="5655DBBF" w14:textId="77777777" w:rsidR="00380484" w:rsidRDefault="00EC1063" w:rsidP="009E296A">
      <w:pPr>
        <w:pStyle w:val="Odsekzoznamu11"/>
        <w:numPr>
          <w:ilvl w:val="2"/>
          <w:numId w:val="38"/>
        </w:numPr>
        <w:spacing w:after="120"/>
        <w:ind w:left="1701" w:hanging="567"/>
        <w:jc w:val="both"/>
        <w:rPr>
          <w:rFonts w:ascii="Calibri" w:hAnsi="Calibri" w:cs="Calibri"/>
          <w:spacing w:val="-4"/>
          <w:sz w:val="21"/>
          <w:szCs w:val="21"/>
        </w:rPr>
      </w:pPr>
      <w:r w:rsidRPr="00380484">
        <w:rPr>
          <w:rFonts w:ascii="Calibri" w:hAnsi="Calibri" w:cs="Calibri"/>
          <w:spacing w:val="-4"/>
          <w:sz w:val="21"/>
          <w:szCs w:val="21"/>
        </w:rPr>
        <w:t xml:space="preserve">Poskytovateľ </w:t>
      </w:r>
      <w:r w:rsidR="00241627" w:rsidRPr="00380484">
        <w:rPr>
          <w:rFonts w:ascii="Calibri" w:hAnsi="Calibri" w:cs="Calibri"/>
          <w:spacing w:val="-4"/>
          <w:sz w:val="21"/>
          <w:szCs w:val="21"/>
        </w:rPr>
        <w:t xml:space="preserve">má povinnosť byť schválený miestne príslušnou Regionálnou veterinárnou </w:t>
      </w:r>
      <w:r w:rsidR="00A22286" w:rsidRPr="00380484">
        <w:rPr>
          <w:rFonts w:ascii="Calibri" w:hAnsi="Calibri" w:cs="Calibri"/>
          <w:spacing w:val="-4"/>
          <w:sz w:val="21"/>
          <w:szCs w:val="21"/>
        </w:rPr>
        <w:t xml:space="preserve">  </w:t>
      </w:r>
      <w:r w:rsidR="00241627" w:rsidRPr="00380484">
        <w:rPr>
          <w:rFonts w:ascii="Calibri" w:hAnsi="Calibri" w:cs="Calibri"/>
          <w:spacing w:val="-4"/>
          <w:sz w:val="21"/>
          <w:szCs w:val="21"/>
        </w:rPr>
        <w:t>a potravinovou správou na činnosť skladovania VŽP a súvisiacu činnosť zber a preprava VŽP.</w:t>
      </w:r>
    </w:p>
    <w:p w14:paraId="36DC1D95" w14:textId="77777777" w:rsidR="00380484" w:rsidRDefault="00241627" w:rsidP="009E296A">
      <w:pPr>
        <w:pStyle w:val="Odsekzoznamu11"/>
        <w:numPr>
          <w:ilvl w:val="1"/>
          <w:numId w:val="38"/>
        </w:numPr>
        <w:spacing w:after="120"/>
        <w:ind w:left="426"/>
        <w:jc w:val="both"/>
        <w:rPr>
          <w:rFonts w:ascii="Calibri" w:hAnsi="Calibri" w:cs="Calibri"/>
          <w:spacing w:val="-4"/>
          <w:sz w:val="21"/>
          <w:szCs w:val="21"/>
        </w:rPr>
      </w:pPr>
      <w:r w:rsidRPr="00380484">
        <w:rPr>
          <w:rFonts w:ascii="Calibri" w:hAnsi="Calibri" w:cs="Calibri"/>
          <w:spacing w:val="-4"/>
          <w:sz w:val="21"/>
          <w:szCs w:val="21"/>
        </w:rPr>
        <w:t>Poskytovateľ je povinný predložiť doklad o registrácii o pridelenom registračnom čísle alebo právoplatné rozhodnutie miestne príslušnej Regionálnej veterinárnej a potravinovej správy na vykonávanú činnosť a predložiť doklad o pridelenom úradnom čísle. Poskytovateľ musí byť uvedený v príslušnom zozname Štátnej veterinárnej a potravinovej správy Slovenskej republiky na VŽP.</w:t>
      </w:r>
    </w:p>
    <w:p w14:paraId="3567A5E3" w14:textId="77777777" w:rsidR="00380484" w:rsidRDefault="00241627" w:rsidP="009E296A">
      <w:pPr>
        <w:pStyle w:val="Odsekzoznamu11"/>
        <w:numPr>
          <w:ilvl w:val="1"/>
          <w:numId w:val="38"/>
        </w:numPr>
        <w:spacing w:after="120"/>
        <w:ind w:left="426"/>
        <w:jc w:val="both"/>
        <w:rPr>
          <w:rFonts w:ascii="Calibri" w:hAnsi="Calibri" w:cs="Calibri"/>
          <w:spacing w:val="-4"/>
          <w:sz w:val="21"/>
          <w:szCs w:val="21"/>
        </w:rPr>
      </w:pPr>
      <w:r w:rsidRPr="00380484">
        <w:rPr>
          <w:rFonts w:ascii="Calibri" w:hAnsi="Calibri" w:cs="Calibri"/>
          <w:spacing w:val="-4"/>
          <w:sz w:val="21"/>
          <w:szCs w:val="21"/>
        </w:rPr>
        <w:t>Poskytovateľ je povinný počas celej doby platnosti tejto rámcovej dohody preukázať sa platným kontraktom s registrovanou spoločnosťou oprávnenou na zber a prepravu VŽP, ktorá zabezpečuje odstraňovanie VŽP alebo platným kontraktom so spoločnosťou schválenou na skladovanie VŽP alebo sám musí zabezpečiť zber, prepravu a neškodné odstránenie alebo ďalšie spracovanie v rozsahu svojej registrácie alebo schválenia.</w:t>
      </w:r>
    </w:p>
    <w:p w14:paraId="6453B740" w14:textId="77777777" w:rsidR="00380484" w:rsidRDefault="007855F8" w:rsidP="009E296A">
      <w:pPr>
        <w:pStyle w:val="Odsekzoznamu11"/>
        <w:numPr>
          <w:ilvl w:val="1"/>
          <w:numId w:val="38"/>
        </w:numPr>
        <w:spacing w:after="120"/>
        <w:ind w:left="426"/>
        <w:jc w:val="both"/>
        <w:rPr>
          <w:rFonts w:ascii="Calibri" w:hAnsi="Calibri" w:cs="Calibri"/>
          <w:spacing w:val="-4"/>
          <w:sz w:val="21"/>
          <w:szCs w:val="21"/>
        </w:rPr>
      </w:pPr>
      <w:r w:rsidRPr="00380484">
        <w:rPr>
          <w:rFonts w:ascii="Calibri" w:hAnsi="Calibri" w:cs="Calibri"/>
          <w:spacing w:val="-4"/>
          <w:sz w:val="21"/>
          <w:szCs w:val="21"/>
        </w:rPr>
        <w:t xml:space="preserve">Poskytovateľ sa zaväzuje </w:t>
      </w:r>
      <w:r w:rsidR="00DC403B" w:rsidRPr="00380484">
        <w:rPr>
          <w:rFonts w:ascii="Calibri" w:hAnsi="Calibri" w:cs="Calibri"/>
          <w:spacing w:val="-4"/>
          <w:sz w:val="21"/>
          <w:szCs w:val="21"/>
        </w:rPr>
        <w:t>poskytovať</w:t>
      </w:r>
      <w:r w:rsidRPr="00380484">
        <w:rPr>
          <w:rFonts w:ascii="Calibri" w:hAnsi="Calibri" w:cs="Calibri"/>
          <w:spacing w:val="-4"/>
          <w:sz w:val="21"/>
          <w:szCs w:val="21"/>
        </w:rPr>
        <w:t xml:space="preserve"> služby </w:t>
      </w:r>
      <w:r w:rsidR="007F0293" w:rsidRPr="00380484">
        <w:rPr>
          <w:rFonts w:ascii="Calibri" w:hAnsi="Calibri" w:cs="Calibri"/>
          <w:spacing w:val="-4"/>
          <w:sz w:val="21"/>
          <w:szCs w:val="21"/>
        </w:rPr>
        <w:t xml:space="preserve">počas </w:t>
      </w:r>
      <w:r w:rsidR="00DC403B" w:rsidRPr="00380484">
        <w:rPr>
          <w:rFonts w:ascii="Calibri" w:hAnsi="Calibri" w:cs="Calibri"/>
          <w:spacing w:val="-4"/>
          <w:sz w:val="21"/>
          <w:szCs w:val="21"/>
        </w:rPr>
        <w:t>nepretržite</w:t>
      </w:r>
      <w:r w:rsidRPr="00380484">
        <w:rPr>
          <w:rFonts w:ascii="Calibri" w:hAnsi="Calibri" w:cs="Calibri"/>
          <w:spacing w:val="-4"/>
          <w:sz w:val="21"/>
          <w:szCs w:val="21"/>
        </w:rPr>
        <w:t xml:space="preserve"> </w:t>
      </w:r>
      <w:r w:rsidR="00DC403B" w:rsidRPr="00380484">
        <w:rPr>
          <w:rFonts w:ascii="Calibri" w:hAnsi="Calibri" w:cs="Calibri"/>
          <w:spacing w:val="-4"/>
          <w:sz w:val="21"/>
          <w:szCs w:val="21"/>
        </w:rPr>
        <w:t xml:space="preserve">v rozsahu 24 hodín, 7 dní v týždni, aj počas sviatkov, </w:t>
      </w:r>
      <w:r w:rsidR="00EC387C" w:rsidRPr="00380484">
        <w:rPr>
          <w:rFonts w:ascii="Calibri" w:hAnsi="Calibri" w:cs="Calibri"/>
          <w:spacing w:val="-4"/>
          <w:sz w:val="21"/>
          <w:szCs w:val="21"/>
        </w:rPr>
        <w:t xml:space="preserve">ak sa strany rámcovej dohody </w:t>
      </w:r>
      <w:r w:rsidR="00DC403B" w:rsidRPr="00380484">
        <w:rPr>
          <w:rFonts w:ascii="Calibri" w:hAnsi="Calibri" w:cs="Calibri"/>
          <w:spacing w:val="-4"/>
          <w:sz w:val="21"/>
          <w:szCs w:val="21"/>
        </w:rPr>
        <w:t xml:space="preserve">vopred </w:t>
      </w:r>
      <w:r w:rsidR="00EC387C" w:rsidRPr="00380484">
        <w:rPr>
          <w:rFonts w:ascii="Calibri" w:hAnsi="Calibri" w:cs="Calibri"/>
          <w:spacing w:val="-4"/>
          <w:sz w:val="21"/>
          <w:szCs w:val="21"/>
        </w:rPr>
        <w:t>písomne nedohodnú inak.</w:t>
      </w:r>
    </w:p>
    <w:p w14:paraId="7AA9FE85" w14:textId="77777777" w:rsidR="00380484" w:rsidRDefault="007F0293" w:rsidP="009E296A">
      <w:pPr>
        <w:pStyle w:val="Odsekzoznamu11"/>
        <w:numPr>
          <w:ilvl w:val="1"/>
          <w:numId w:val="38"/>
        </w:numPr>
        <w:spacing w:after="120"/>
        <w:ind w:left="426"/>
        <w:jc w:val="both"/>
        <w:rPr>
          <w:rFonts w:ascii="Calibri" w:hAnsi="Calibri" w:cs="Calibri"/>
          <w:spacing w:val="-4"/>
          <w:sz w:val="21"/>
          <w:szCs w:val="21"/>
        </w:rPr>
      </w:pPr>
      <w:r w:rsidRPr="00380484">
        <w:rPr>
          <w:rFonts w:ascii="Calibri" w:hAnsi="Calibri" w:cs="Calibri"/>
          <w:spacing w:val="-4"/>
          <w:sz w:val="21"/>
          <w:szCs w:val="21"/>
        </w:rPr>
        <w:t>Poskytovateľ v plnom rozsahu zodpovedá za bezpečnosť osôb, ktoré sa s jeho vedomím zdržujú v objektoch objednávateľa</w:t>
      </w:r>
      <w:r w:rsidR="00DC403B" w:rsidRPr="00380484">
        <w:rPr>
          <w:rFonts w:ascii="Calibri" w:hAnsi="Calibri" w:cs="Calibri"/>
          <w:spacing w:val="-4"/>
          <w:sz w:val="21"/>
          <w:szCs w:val="21"/>
        </w:rPr>
        <w:t>, v mieste poskytovania služieb</w:t>
      </w:r>
      <w:r w:rsidRPr="00380484">
        <w:rPr>
          <w:rFonts w:ascii="Calibri" w:hAnsi="Calibri" w:cs="Calibri"/>
          <w:spacing w:val="-4"/>
          <w:sz w:val="21"/>
          <w:szCs w:val="21"/>
        </w:rPr>
        <w:t xml:space="preserve"> alebo vykonávajú</w:t>
      </w:r>
      <w:r w:rsidR="00634CE3" w:rsidRPr="00380484">
        <w:rPr>
          <w:rFonts w:ascii="Calibri" w:hAnsi="Calibri" w:cs="Calibri"/>
          <w:spacing w:val="-4"/>
          <w:sz w:val="21"/>
          <w:szCs w:val="21"/>
        </w:rPr>
        <w:t xml:space="preserve"> </w:t>
      </w:r>
      <w:r w:rsidRPr="00380484">
        <w:rPr>
          <w:rFonts w:ascii="Calibri" w:hAnsi="Calibri" w:cs="Calibri"/>
          <w:spacing w:val="-4"/>
          <w:sz w:val="21"/>
          <w:szCs w:val="21"/>
        </w:rPr>
        <w:t xml:space="preserve">služby, ktoré sú predmetom tejto rámcovej dohody. Vo vzťahu k osobám, ktoré </w:t>
      </w:r>
      <w:r w:rsidR="00DC403B" w:rsidRPr="00380484">
        <w:rPr>
          <w:rFonts w:ascii="Calibri" w:hAnsi="Calibri" w:cs="Calibri"/>
          <w:spacing w:val="-4"/>
          <w:sz w:val="21"/>
          <w:szCs w:val="21"/>
        </w:rPr>
        <w:t>poskytujú</w:t>
      </w:r>
      <w:r w:rsidRPr="00380484">
        <w:rPr>
          <w:rFonts w:ascii="Calibri" w:hAnsi="Calibri" w:cs="Calibri"/>
          <w:spacing w:val="-4"/>
          <w:sz w:val="21"/>
          <w:szCs w:val="21"/>
        </w:rPr>
        <w:t xml:space="preserve"> služby zodpovedá poskytovateľ v plnom rozsahu za dodržiavanie všeobecne záväzných právnych predpisov na úseku bezpečnosti a ochran</w:t>
      </w:r>
      <w:r w:rsidR="00EC387C" w:rsidRPr="00380484">
        <w:rPr>
          <w:rFonts w:ascii="Calibri" w:hAnsi="Calibri" w:cs="Calibri"/>
          <w:spacing w:val="-4"/>
          <w:sz w:val="21"/>
          <w:szCs w:val="21"/>
        </w:rPr>
        <w:t>y</w:t>
      </w:r>
      <w:r w:rsidRPr="00380484">
        <w:rPr>
          <w:rFonts w:ascii="Calibri" w:hAnsi="Calibri" w:cs="Calibri"/>
          <w:spacing w:val="-4"/>
          <w:sz w:val="21"/>
          <w:szCs w:val="21"/>
        </w:rPr>
        <w:t xml:space="preserve"> zdravia pri práci a ochrany pred požiarmi</w:t>
      </w:r>
      <w:r w:rsidR="00EC387C" w:rsidRPr="00380484">
        <w:rPr>
          <w:rFonts w:ascii="Calibri" w:hAnsi="Calibri" w:cs="Calibri"/>
          <w:spacing w:val="-4"/>
          <w:sz w:val="21"/>
          <w:szCs w:val="21"/>
        </w:rPr>
        <w:t xml:space="preserve"> (ďalej len „</w:t>
      </w:r>
      <w:r w:rsidR="00EC387C" w:rsidRPr="00380484">
        <w:rPr>
          <w:rFonts w:ascii="Calibri" w:hAnsi="Calibri" w:cs="Calibri"/>
          <w:b/>
          <w:spacing w:val="-4"/>
          <w:sz w:val="21"/>
          <w:szCs w:val="21"/>
        </w:rPr>
        <w:t>BOZP</w:t>
      </w:r>
      <w:r w:rsidR="00EC387C" w:rsidRPr="00380484">
        <w:rPr>
          <w:rFonts w:ascii="Calibri" w:hAnsi="Calibri" w:cs="Calibri"/>
          <w:spacing w:val="-4"/>
          <w:sz w:val="21"/>
          <w:szCs w:val="21"/>
        </w:rPr>
        <w:t xml:space="preserve"> a </w:t>
      </w:r>
      <w:r w:rsidR="00EC387C" w:rsidRPr="00380484">
        <w:rPr>
          <w:rFonts w:ascii="Calibri" w:hAnsi="Calibri" w:cs="Calibri"/>
          <w:b/>
          <w:spacing w:val="-4"/>
          <w:sz w:val="21"/>
          <w:szCs w:val="21"/>
        </w:rPr>
        <w:t>OP</w:t>
      </w:r>
      <w:r w:rsidR="00EC387C" w:rsidRPr="00380484">
        <w:rPr>
          <w:rFonts w:ascii="Calibri" w:hAnsi="Calibri" w:cs="Calibri"/>
          <w:spacing w:val="-4"/>
          <w:sz w:val="21"/>
          <w:szCs w:val="21"/>
        </w:rPr>
        <w:t>“)</w:t>
      </w:r>
      <w:r w:rsidRPr="00380484">
        <w:rPr>
          <w:rFonts w:ascii="Calibri" w:hAnsi="Calibri" w:cs="Calibri"/>
          <w:spacing w:val="-4"/>
          <w:sz w:val="21"/>
          <w:szCs w:val="21"/>
        </w:rPr>
        <w:t>, ako a</w:t>
      </w:r>
      <w:r w:rsidR="005D6B6F" w:rsidRPr="00380484">
        <w:rPr>
          <w:rFonts w:ascii="Calibri" w:hAnsi="Calibri" w:cs="Calibri"/>
          <w:spacing w:val="-4"/>
          <w:sz w:val="21"/>
          <w:szCs w:val="21"/>
        </w:rPr>
        <w:t>j</w:t>
      </w:r>
      <w:r w:rsidRPr="00380484">
        <w:rPr>
          <w:rFonts w:ascii="Calibri" w:hAnsi="Calibri" w:cs="Calibri"/>
          <w:spacing w:val="-4"/>
          <w:sz w:val="21"/>
          <w:szCs w:val="21"/>
        </w:rPr>
        <w:t xml:space="preserve"> za preukázateľné riadne poučenie týchto osôb</w:t>
      </w:r>
      <w:r w:rsidR="005D6B6F" w:rsidRPr="00380484">
        <w:rPr>
          <w:rFonts w:ascii="Calibri" w:hAnsi="Calibri" w:cs="Calibri"/>
          <w:spacing w:val="-4"/>
          <w:sz w:val="21"/>
          <w:szCs w:val="21"/>
        </w:rPr>
        <w:t xml:space="preserve"> o</w:t>
      </w:r>
      <w:r w:rsidR="00EC387C" w:rsidRPr="00380484">
        <w:rPr>
          <w:rFonts w:ascii="Calibri" w:hAnsi="Calibri" w:cs="Calibri"/>
          <w:spacing w:val="-4"/>
          <w:sz w:val="21"/>
          <w:szCs w:val="21"/>
        </w:rPr>
        <w:t> </w:t>
      </w:r>
      <w:r w:rsidR="005D6B6F" w:rsidRPr="00380484">
        <w:rPr>
          <w:rFonts w:ascii="Calibri" w:hAnsi="Calibri" w:cs="Calibri"/>
          <w:spacing w:val="-4"/>
          <w:sz w:val="21"/>
          <w:szCs w:val="21"/>
        </w:rPr>
        <w:t>BOZP</w:t>
      </w:r>
      <w:r w:rsidR="00EC387C" w:rsidRPr="00380484">
        <w:rPr>
          <w:rFonts w:ascii="Calibri" w:hAnsi="Calibri" w:cs="Calibri"/>
          <w:spacing w:val="-4"/>
          <w:sz w:val="21"/>
          <w:szCs w:val="21"/>
        </w:rPr>
        <w:t xml:space="preserve"> a OP</w:t>
      </w:r>
      <w:r w:rsidR="005D6B6F" w:rsidRPr="00380484">
        <w:rPr>
          <w:rFonts w:ascii="Calibri" w:hAnsi="Calibri" w:cs="Calibri"/>
          <w:spacing w:val="-4"/>
          <w:sz w:val="21"/>
          <w:szCs w:val="21"/>
        </w:rPr>
        <w:t xml:space="preserve"> objednávateľa a</w:t>
      </w:r>
      <w:r w:rsidRPr="00380484">
        <w:rPr>
          <w:rFonts w:ascii="Calibri" w:hAnsi="Calibri" w:cs="Calibri"/>
          <w:spacing w:val="-4"/>
          <w:sz w:val="21"/>
          <w:szCs w:val="21"/>
        </w:rPr>
        <w:t xml:space="preserve"> na vykonávanie služieb. Poskytovateľ nesmie svojou činnosťou narušiť bezpečnosť osôb nachádzajúcich sa v blízkosti miesta vykonávania služieb.</w:t>
      </w:r>
      <w:r w:rsidR="007F6A54" w:rsidRPr="00380484">
        <w:rPr>
          <w:rFonts w:ascii="Calibri" w:hAnsi="Calibri" w:cs="Calibri"/>
          <w:spacing w:val="-4"/>
          <w:sz w:val="21"/>
          <w:szCs w:val="21"/>
        </w:rPr>
        <w:t xml:space="preserve"> </w:t>
      </w:r>
      <w:r w:rsidR="002C5744" w:rsidRPr="00380484">
        <w:rPr>
          <w:rFonts w:ascii="Calibri" w:hAnsi="Calibri" w:cs="Calibri"/>
          <w:spacing w:val="-4"/>
          <w:sz w:val="21"/>
          <w:szCs w:val="21"/>
        </w:rPr>
        <w:t xml:space="preserve">V prípadoch </w:t>
      </w:r>
      <w:r w:rsidR="007F6A54" w:rsidRPr="00380484">
        <w:rPr>
          <w:rFonts w:ascii="Calibri" w:hAnsi="Calibri" w:cs="Calibri"/>
          <w:spacing w:val="-4"/>
          <w:sz w:val="21"/>
          <w:szCs w:val="21"/>
        </w:rPr>
        <w:t>poskytovania</w:t>
      </w:r>
      <w:r w:rsidR="002C5744" w:rsidRPr="00380484">
        <w:rPr>
          <w:rFonts w:ascii="Calibri" w:hAnsi="Calibri" w:cs="Calibri"/>
          <w:spacing w:val="-4"/>
          <w:sz w:val="21"/>
          <w:szCs w:val="21"/>
        </w:rPr>
        <w:t xml:space="preserve"> služieb v tuneloch alebo v blízkosti trafostaníc je poskytovateľ povinný pohybovať sa v týchto objektoch </w:t>
      </w:r>
      <w:r w:rsidR="007F6A54" w:rsidRPr="00380484">
        <w:rPr>
          <w:rFonts w:ascii="Calibri" w:hAnsi="Calibri" w:cs="Calibri"/>
          <w:spacing w:val="-4"/>
          <w:sz w:val="21"/>
          <w:szCs w:val="21"/>
        </w:rPr>
        <w:t>výlučne</w:t>
      </w:r>
      <w:r w:rsidR="002C5744" w:rsidRPr="00380484">
        <w:rPr>
          <w:rFonts w:ascii="Calibri" w:hAnsi="Calibri" w:cs="Calibri"/>
          <w:spacing w:val="-4"/>
          <w:sz w:val="21"/>
          <w:szCs w:val="21"/>
        </w:rPr>
        <w:t xml:space="preserve"> </w:t>
      </w:r>
      <w:r w:rsidR="007F6A54" w:rsidRPr="00380484">
        <w:rPr>
          <w:rFonts w:ascii="Calibri" w:hAnsi="Calibri" w:cs="Calibri"/>
          <w:spacing w:val="-4"/>
          <w:sz w:val="21"/>
          <w:szCs w:val="21"/>
        </w:rPr>
        <w:t xml:space="preserve">v </w:t>
      </w:r>
      <w:r w:rsidR="00EC387C" w:rsidRPr="00380484">
        <w:rPr>
          <w:rFonts w:ascii="Calibri" w:hAnsi="Calibri" w:cs="Calibri"/>
          <w:spacing w:val="-4"/>
          <w:sz w:val="21"/>
          <w:szCs w:val="21"/>
        </w:rPr>
        <w:t>sprievode</w:t>
      </w:r>
      <w:r w:rsidR="002C5744" w:rsidRPr="00380484">
        <w:rPr>
          <w:rFonts w:ascii="Calibri" w:hAnsi="Calibri" w:cs="Calibri"/>
          <w:spacing w:val="-4"/>
          <w:sz w:val="21"/>
          <w:szCs w:val="21"/>
        </w:rPr>
        <w:t xml:space="preserve"> </w:t>
      </w:r>
      <w:r w:rsidR="00EC387C" w:rsidRPr="00380484">
        <w:rPr>
          <w:rFonts w:ascii="Calibri" w:hAnsi="Calibri" w:cs="Calibri"/>
          <w:spacing w:val="-4"/>
          <w:sz w:val="21"/>
          <w:szCs w:val="21"/>
        </w:rPr>
        <w:t>oprávnenej osoby</w:t>
      </w:r>
      <w:r w:rsidR="002C5744" w:rsidRPr="00380484">
        <w:rPr>
          <w:rFonts w:ascii="Calibri" w:hAnsi="Calibri" w:cs="Calibri"/>
          <w:spacing w:val="-4"/>
          <w:sz w:val="21"/>
          <w:szCs w:val="21"/>
        </w:rPr>
        <w:t xml:space="preserve"> objednávateľa</w:t>
      </w:r>
      <w:r w:rsidR="00EC387C" w:rsidRPr="00380484">
        <w:rPr>
          <w:rFonts w:ascii="Calibri" w:hAnsi="Calibri" w:cs="Calibri"/>
          <w:spacing w:val="-4"/>
          <w:sz w:val="21"/>
          <w:szCs w:val="21"/>
        </w:rPr>
        <w:t xml:space="preserve"> alebo ňou povereného zamestnanca objednávateľa</w:t>
      </w:r>
      <w:r w:rsidR="002C5744" w:rsidRPr="00380484">
        <w:rPr>
          <w:rFonts w:ascii="Calibri" w:hAnsi="Calibri" w:cs="Calibri"/>
          <w:spacing w:val="-4"/>
          <w:sz w:val="21"/>
          <w:szCs w:val="21"/>
        </w:rPr>
        <w:t>.</w:t>
      </w:r>
    </w:p>
    <w:p w14:paraId="66962036" w14:textId="77777777" w:rsidR="00380484" w:rsidRDefault="00064689" w:rsidP="009E296A">
      <w:pPr>
        <w:pStyle w:val="Odsekzoznamu11"/>
        <w:numPr>
          <w:ilvl w:val="1"/>
          <w:numId w:val="38"/>
        </w:numPr>
        <w:spacing w:after="120"/>
        <w:ind w:left="426"/>
        <w:jc w:val="both"/>
        <w:rPr>
          <w:rFonts w:ascii="Calibri" w:hAnsi="Calibri" w:cs="Calibri"/>
          <w:spacing w:val="-4"/>
          <w:sz w:val="21"/>
          <w:szCs w:val="21"/>
        </w:rPr>
      </w:pPr>
      <w:r w:rsidRPr="00380484">
        <w:rPr>
          <w:rFonts w:ascii="Calibri" w:hAnsi="Calibri" w:cs="Calibri"/>
          <w:spacing w:val="-4"/>
          <w:sz w:val="21"/>
          <w:szCs w:val="21"/>
        </w:rPr>
        <w:t xml:space="preserve">Poskytovateľ je povinný zabezpečiť svojím zamestnancom, resp. osobám, ktoré </w:t>
      </w:r>
      <w:r w:rsidR="00CD6CB4" w:rsidRPr="00380484">
        <w:rPr>
          <w:rFonts w:ascii="Calibri" w:hAnsi="Calibri" w:cs="Calibri"/>
          <w:spacing w:val="-4"/>
          <w:sz w:val="21"/>
          <w:szCs w:val="21"/>
        </w:rPr>
        <w:t>poskytujú</w:t>
      </w:r>
      <w:r w:rsidRPr="00380484">
        <w:rPr>
          <w:rFonts w:ascii="Calibri" w:hAnsi="Calibri" w:cs="Calibri"/>
          <w:spacing w:val="-4"/>
          <w:sz w:val="21"/>
          <w:szCs w:val="21"/>
        </w:rPr>
        <w:t xml:space="preserve"> služby, príslušné osobné ochranné pomôcky.</w:t>
      </w:r>
      <w:r w:rsidR="007F6A54" w:rsidRPr="00380484">
        <w:rPr>
          <w:rFonts w:ascii="Calibri" w:hAnsi="Calibri" w:cs="Calibri"/>
          <w:spacing w:val="-4"/>
          <w:sz w:val="21"/>
          <w:szCs w:val="21"/>
        </w:rPr>
        <w:t xml:space="preserve"> </w:t>
      </w:r>
    </w:p>
    <w:p w14:paraId="285EA70A" w14:textId="77777777" w:rsidR="00380484" w:rsidRPr="00380484" w:rsidRDefault="00E368A4" w:rsidP="009E296A">
      <w:pPr>
        <w:pStyle w:val="Odsekzoznamu11"/>
        <w:numPr>
          <w:ilvl w:val="1"/>
          <w:numId w:val="38"/>
        </w:numPr>
        <w:spacing w:after="120"/>
        <w:ind w:left="426"/>
        <w:jc w:val="both"/>
        <w:rPr>
          <w:rFonts w:ascii="Calibri" w:hAnsi="Calibri" w:cs="Calibri"/>
          <w:spacing w:val="-4"/>
          <w:sz w:val="21"/>
          <w:szCs w:val="21"/>
        </w:rPr>
      </w:pPr>
      <w:r w:rsidRPr="00380484">
        <w:rPr>
          <w:rFonts w:ascii="Calibri" w:hAnsi="Calibri" w:cs="Calibri"/>
          <w:sz w:val="21"/>
          <w:szCs w:val="21"/>
          <w:lang w:eastAsia="de-DE"/>
        </w:rPr>
        <w:t xml:space="preserve">V zmysle predmetu tejto rámcovej dohody poskytovateľ nebude spracúvať osobné údaje v mene objednávateľa. Poskytovateľ sa zaväzuje zachovávať mlčanlivosť v zmysle Nariadenia Európskeho parlamentu a Rady (EÚ) 2016/679 z 27. apríla 2016 o ochrane fyzických osôb pri spracúvaní osobných údajov a o voľnom pohybe takýchto údajov, ktorým sa zrušuje smernica 95/46/ES v súvislosti s osobnými údajmi, ktoré mu poskytol objednávateľ na základe tejto rámcovej dohody. Povinnosť mlčanlivosti trvá aj po ukončení tejto rámcovej dohody. Poskytovateľ je povinný zaviazať mlčanlivosťou svojich zamestnancov, ktorí prídu do styku s osobnými údajmi v prostredí objednávateľa alebo v </w:t>
      </w:r>
      <w:r w:rsidRPr="00380484">
        <w:rPr>
          <w:rFonts w:ascii="Calibri" w:hAnsi="Calibri" w:cs="Calibri"/>
          <w:sz w:val="21"/>
          <w:szCs w:val="21"/>
          <w:lang w:eastAsia="de-DE"/>
        </w:rPr>
        <w:lastRenderedPageBreak/>
        <w:t xml:space="preserve">súvislosti s vykonávaním predmetu rámcovej dohody. Povinnosť musí trvať aj po skončení pracovného pomeru alebo obdobného pracovného vzťahu tohto zamestnanca k poskytovateľovi. Poskytovateľ týmto preberá právnu zodpovednosť za nedbanlivosť a prípadné cielené činy jeho zamestnancov, ktoré by viedli k úniku, prípadne zneužitiu osobných údajov poskytnutých alebo inak získaných v prostredí objednávateľa. </w:t>
      </w:r>
    </w:p>
    <w:p w14:paraId="523AE1EE" w14:textId="77777777" w:rsidR="00380484" w:rsidRDefault="00E368A4" w:rsidP="009E296A">
      <w:pPr>
        <w:pStyle w:val="Odsekzoznamu11"/>
        <w:numPr>
          <w:ilvl w:val="1"/>
          <w:numId w:val="38"/>
        </w:numPr>
        <w:spacing w:after="120"/>
        <w:ind w:left="426"/>
        <w:jc w:val="both"/>
        <w:rPr>
          <w:rFonts w:ascii="Calibri" w:hAnsi="Calibri" w:cs="Calibri"/>
          <w:spacing w:val="-4"/>
          <w:sz w:val="21"/>
          <w:szCs w:val="21"/>
        </w:rPr>
      </w:pPr>
      <w:r w:rsidRPr="00380484">
        <w:rPr>
          <w:rFonts w:ascii="Calibri" w:hAnsi="Calibri" w:cs="Calibri"/>
          <w:sz w:val="21"/>
          <w:szCs w:val="21"/>
          <w:lang w:eastAsia="de-DE"/>
        </w:rPr>
        <w:t>Ak to bude v zmysle platných právnych predpisov nevyhnutné, strany rámcovej dohody uzatvoria osobitnú zmluvu o ochrane osobných údajov, a to na základe výzvy ktorejkoľvek zo strán rámcovej dohody, pričom takáto zmluva musí byť uzatvorená najneskôr do tridsiatich (30) kalendárnych dní od doručenia výzvy druhej strane rámcovej dohody.</w:t>
      </w:r>
    </w:p>
    <w:p w14:paraId="37FA4340" w14:textId="77777777" w:rsidR="00380484" w:rsidRDefault="00A81B76" w:rsidP="009E296A">
      <w:pPr>
        <w:pStyle w:val="Odsekzoznamu11"/>
        <w:numPr>
          <w:ilvl w:val="1"/>
          <w:numId w:val="38"/>
        </w:numPr>
        <w:spacing w:after="120"/>
        <w:ind w:left="426"/>
        <w:jc w:val="both"/>
        <w:rPr>
          <w:rFonts w:ascii="Calibri" w:hAnsi="Calibri" w:cs="Calibri"/>
          <w:spacing w:val="-4"/>
          <w:sz w:val="21"/>
          <w:szCs w:val="21"/>
        </w:rPr>
      </w:pPr>
      <w:r w:rsidRPr="00380484">
        <w:rPr>
          <w:rFonts w:ascii="Calibri" w:hAnsi="Calibri" w:cs="Calibri"/>
          <w:spacing w:val="-4"/>
          <w:sz w:val="21"/>
          <w:szCs w:val="21"/>
        </w:rPr>
        <w:t>Poskytovateľ zodpovedá objednávateľovi za prípadné škody, spôsobené pri poskytovaní</w:t>
      </w:r>
      <w:r w:rsidR="00634CE3" w:rsidRPr="00380484">
        <w:rPr>
          <w:rFonts w:ascii="Calibri" w:hAnsi="Calibri" w:cs="Calibri"/>
          <w:spacing w:val="-4"/>
          <w:sz w:val="21"/>
          <w:szCs w:val="21"/>
        </w:rPr>
        <w:t xml:space="preserve"> </w:t>
      </w:r>
      <w:r w:rsidRPr="00380484">
        <w:rPr>
          <w:rFonts w:ascii="Calibri" w:hAnsi="Calibri" w:cs="Calibri"/>
          <w:spacing w:val="-4"/>
          <w:sz w:val="21"/>
          <w:szCs w:val="21"/>
        </w:rPr>
        <w:t>služ</w:t>
      </w:r>
      <w:r w:rsidR="00634CE3" w:rsidRPr="00380484">
        <w:rPr>
          <w:rFonts w:ascii="Calibri" w:hAnsi="Calibri" w:cs="Calibri"/>
          <w:spacing w:val="-4"/>
          <w:sz w:val="21"/>
          <w:szCs w:val="21"/>
        </w:rPr>
        <w:t>ieb</w:t>
      </w:r>
      <w:r w:rsidRPr="00380484">
        <w:rPr>
          <w:rFonts w:ascii="Calibri" w:hAnsi="Calibri" w:cs="Calibri"/>
          <w:spacing w:val="-4"/>
          <w:sz w:val="21"/>
          <w:szCs w:val="21"/>
        </w:rPr>
        <w:t xml:space="preserve"> na majetku objednávateľa alebo zdraví zamestnancov objednávateľa a osôb , ktoré sa zdržujú so súhlasom objednávateľa v miestach plnenia – objektoch objednávateľa. </w:t>
      </w:r>
    </w:p>
    <w:p w14:paraId="16F2B549" w14:textId="77777777" w:rsidR="00380484" w:rsidRPr="00380484" w:rsidRDefault="009667EB" w:rsidP="009E296A">
      <w:pPr>
        <w:pStyle w:val="Odsekzoznamu11"/>
        <w:numPr>
          <w:ilvl w:val="1"/>
          <w:numId w:val="38"/>
        </w:numPr>
        <w:spacing w:after="120"/>
        <w:ind w:left="426"/>
        <w:jc w:val="both"/>
        <w:rPr>
          <w:rFonts w:ascii="Calibri" w:hAnsi="Calibri" w:cs="Calibri"/>
          <w:spacing w:val="-4"/>
          <w:sz w:val="21"/>
          <w:szCs w:val="21"/>
        </w:rPr>
      </w:pPr>
      <w:r w:rsidRPr="00380484">
        <w:rPr>
          <w:rFonts w:ascii="Calibri" w:hAnsi="Calibri" w:cs="Calibri"/>
          <w:spacing w:val="-4"/>
          <w:sz w:val="21"/>
          <w:szCs w:val="21"/>
        </w:rPr>
        <w:t>Bezodkladne p</w:t>
      </w:r>
      <w:r w:rsidR="00F454C5" w:rsidRPr="00380484">
        <w:rPr>
          <w:rFonts w:ascii="Calibri" w:hAnsi="Calibri" w:cs="Calibri"/>
          <w:spacing w:val="-4"/>
          <w:sz w:val="21"/>
          <w:szCs w:val="21"/>
        </w:rPr>
        <w:t xml:space="preserve">o </w:t>
      </w:r>
      <w:r w:rsidR="00CD6CB4" w:rsidRPr="00380484">
        <w:rPr>
          <w:rFonts w:ascii="Calibri" w:hAnsi="Calibri" w:cs="Calibri"/>
          <w:spacing w:val="-4"/>
          <w:sz w:val="21"/>
          <w:szCs w:val="21"/>
        </w:rPr>
        <w:t>poskytnutí</w:t>
      </w:r>
      <w:r w:rsidR="00F454C5" w:rsidRPr="00380484">
        <w:rPr>
          <w:rFonts w:ascii="Calibri" w:hAnsi="Calibri" w:cs="Calibri"/>
          <w:spacing w:val="-4"/>
          <w:sz w:val="21"/>
          <w:szCs w:val="21"/>
        </w:rPr>
        <w:t xml:space="preserve"> objednanej </w:t>
      </w:r>
      <w:r w:rsidR="00CD6CB4" w:rsidRPr="00380484">
        <w:rPr>
          <w:rFonts w:ascii="Calibri" w:hAnsi="Calibri" w:cs="Calibri"/>
          <w:spacing w:val="-4"/>
          <w:sz w:val="21"/>
          <w:szCs w:val="21"/>
        </w:rPr>
        <w:t>služby</w:t>
      </w:r>
      <w:r w:rsidR="00F454C5" w:rsidRPr="00380484">
        <w:rPr>
          <w:rFonts w:ascii="Calibri" w:hAnsi="Calibri" w:cs="Calibri"/>
          <w:spacing w:val="-4"/>
          <w:sz w:val="21"/>
          <w:szCs w:val="21"/>
        </w:rPr>
        <w:t xml:space="preserve"> musí byť spísaný </w:t>
      </w:r>
      <w:r w:rsidR="00CD6CB4" w:rsidRPr="00380484">
        <w:rPr>
          <w:rFonts w:ascii="Calibri" w:hAnsi="Calibri" w:cs="Calibri"/>
          <w:spacing w:val="-4"/>
          <w:sz w:val="21"/>
          <w:szCs w:val="21"/>
        </w:rPr>
        <w:t>P</w:t>
      </w:r>
      <w:r w:rsidR="00F454C5" w:rsidRPr="00380484">
        <w:rPr>
          <w:rFonts w:ascii="Calibri" w:hAnsi="Calibri" w:cs="Calibri"/>
          <w:spacing w:val="-4"/>
          <w:sz w:val="21"/>
          <w:szCs w:val="21"/>
        </w:rPr>
        <w:t>rotokol</w:t>
      </w:r>
      <w:r w:rsidR="00CD6CB4" w:rsidRPr="00380484">
        <w:rPr>
          <w:rFonts w:ascii="Calibri" w:hAnsi="Calibri" w:cs="Calibri"/>
          <w:spacing w:val="-4"/>
          <w:sz w:val="21"/>
          <w:szCs w:val="21"/>
        </w:rPr>
        <w:t xml:space="preserve"> o odstránení </w:t>
      </w:r>
      <w:proofErr w:type="spellStart"/>
      <w:r w:rsidR="00CD6CB4" w:rsidRPr="00380484">
        <w:rPr>
          <w:rFonts w:ascii="Calibri" w:hAnsi="Calibri" w:cs="Calibri"/>
          <w:spacing w:val="-4"/>
          <w:sz w:val="21"/>
          <w:szCs w:val="21"/>
        </w:rPr>
        <w:t>kadáveru</w:t>
      </w:r>
      <w:proofErr w:type="spellEnd"/>
      <w:r w:rsidR="00F454C5" w:rsidRPr="00380484">
        <w:rPr>
          <w:rFonts w:ascii="Calibri" w:hAnsi="Calibri" w:cs="Calibri"/>
          <w:spacing w:val="-4"/>
          <w:sz w:val="21"/>
          <w:szCs w:val="21"/>
        </w:rPr>
        <w:t xml:space="preserve"> </w:t>
      </w:r>
      <w:r w:rsidR="00CD6CB4" w:rsidRPr="00380484">
        <w:rPr>
          <w:rFonts w:ascii="Calibri" w:hAnsi="Calibri" w:cs="Calibri"/>
          <w:spacing w:val="-4"/>
          <w:sz w:val="21"/>
          <w:szCs w:val="21"/>
        </w:rPr>
        <w:t>(ďalej len „</w:t>
      </w:r>
      <w:r w:rsidR="00CD6CB4" w:rsidRPr="00380484">
        <w:rPr>
          <w:rFonts w:ascii="Calibri" w:hAnsi="Calibri" w:cs="Calibri"/>
          <w:b/>
          <w:spacing w:val="-4"/>
          <w:sz w:val="21"/>
          <w:szCs w:val="21"/>
        </w:rPr>
        <w:t>Protokol</w:t>
      </w:r>
      <w:r w:rsidR="00CD6CB4" w:rsidRPr="00380484">
        <w:rPr>
          <w:rFonts w:ascii="Calibri" w:hAnsi="Calibri" w:cs="Calibri"/>
          <w:spacing w:val="-4"/>
          <w:sz w:val="21"/>
          <w:szCs w:val="21"/>
        </w:rPr>
        <w:t xml:space="preserve">“) </w:t>
      </w:r>
      <w:r w:rsidR="00F454C5" w:rsidRPr="00380484">
        <w:rPr>
          <w:rFonts w:ascii="Calibri" w:hAnsi="Calibri" w:cs="Calibri"/>
          <w:spacing w:val="-4"/>
          <w:sz w:val="21"/>
          <w:szCs w:val="21"/>
        </w:rPr>
        <w:t>podpísaný obidvoma stranami</w:t>
      </w:r>
      <w:r w:rsidRPr="00380484">
        <w:rPr>
          <w:rFonts w:ascii="Calibri" w:hAnsi="Calibri" w:cs="Calibri"/>
          <w:spacing w:val="-4"/>
          <w:sz w:val="21"/>
          <w:szCs w:val="21"/>
        </w:rPr>
        <w:t xml:space="preserve"> rámcovej dohody</w:t>
      </w:r>
      <w:r w:rsidR="00F454C5" w:rsidRPr="00380484">
        <w:rPr>
          <w:rFonts w:ascii="Calibri" w:hAnsi="Calibri" w:cs="Calibri"/>
          <w:spacing w:val="-4"/>
          <w:sz w:val="21"/>
          <w:szCs w:val="21"/>
        </w:rPr>
        <w:t xml:space="preserve">. Deň podpisu </w:t>
      </w:r>
      <w:r w:rsidR="00CD6CB4" w:rsidRPr="00380484">
        <w:rPr>
          <w:rFonts w:ascii="Calibri" w:hAnsi="Calibri" w:cs="Calibri"/>
          <w:spacing w:val="-4"/>
          <w:sz w:val="21"/>
          <w:szCs w:val="21"/>
        </w:rPr>
        <w:t>P</w:t>
      </w:r>
      <w:r w:rsidR="00F454C5" w:rsidRPr="00380484">
        <w:rPr>
          <w:rFonts w:ascii="Calibri" w:hAnsi="Calibri" w:cs="Calibri"/>
          <w:spacing w:val="-4"/>
          <w:sz w:val="21"/>
          <w:szCs w:val="21"/>
        </w:rPr>
        <w:t xml:space="preserve">rotokolu obidvoma stranami </w:t>
      </w:r>
      <w:r w:rsidRPr="00380484">
        <w:rPr>
          <w:rFonts w:ascii="Calibri" w:hAnsi="Calibri" w:cs="Calibri"/>
          <w:spacing w:val="-4"/>
          <w:sz w:val="21"/>
          <w:szCs w:val="21"/>
        </w:rPr>
        <w:t xml:space="preserve">rámcovej dohody </w:t>
      </w:r>
      <w:r w:rsidR="00F454C5" w:rsidRPr="00380484">
        <w:rPr>
          <w:rFonts w:ascii="Calibri" w:hAnsi="Calibri" w:cs="Calibri"/>
          <w:spacing w:val="-4"/>
          <w:sz w:val="21"/>
          <w:szCs w:val="21"/>
        </w:rPr>
        <w:t xml:space="preserve">sa považuje za deň ukončenia </w:t>
      </w:r>
      <w:r w:rsidR="00CD6CB4" w:rsidRPr="00380484">
        <w:rPr>
          <w:rFonts w:ascii="Calibri" w:hAnsi="Calibri" w:cs="Calibri"/>
          <w:spacing w:val="-4"/>
          <w:sz w:val="21"/>
          <w:szCs w:val="21"/>
        </w:rPr>
        <w:t>poskytnutia objednanej služby</w:t>
      </w:r>
      <w:r w:rsidR="00F454C5" w:rsidRPr="00380484">
        <w:rPr>
          <w:rFonts w:ascii="Calibri" w:hAnsi="Calibri" w:cs="Calibri"/>
          <w:spacing w:val="-4"/>
          <w:sz w:val="21"/>
          <w:szCs w:val="21"/>
        </w:rPr>
        <w:t xml:space="preserve">. </w:t>
      </w:r>
      <w:r w:rsidR="005201D3" w:rsidRPr="00380484">
        <w:rPr>
          <w:rFonts w:ascii="Calibri" w:hAnsi="Calibri" w:cs="Calibri"/>
          <w:spacing w:val="-4"/>
          <w:sz w:val="21"/>
          <w:szCs w:val="21"/>
        </w:rPr>
        <w:t xml:space="preserve">Za objednávateľa bude podpisovať </w:t>
      </w:r>
      <w:r w:rsidR="00CD6CB4" w:rsidRPr="00380484">
        <w:rPr>
          <w:rFonts w:ascii="Calibri" w:hAnsi="Calibri" w:cs="Calibri"/>
          <w:spacing w:val="-4"/>
          <w:sz w:val="21"/>
          <w:szCs w:val="21"/>
        </w:rPr>
        <w:t>P</w:t>
      </w:r>
      <w:r w:rsidR="005201D3" w:rsidRPr="00380484">
        <w:rPr>
          <w:rFonts w:ascii="Calibri" w:hAnsi="Calibri" w:cs="Calibri"/>
          <w:spacing w:val="-4"/>
          <w:sz w:val="21"/>
          <w:szCs w:val="21"/>
        </w:rPr>
        <w:t>rotokol</w:t>
      </w:r>
      <w:r w:rsidR="00436DD8" w:rsidRPr="00380484">
        <w:rPr>
          <w:rFonts w:ascii="Calibri" w:hAnsi="Calibri" w:cs="Calibri"/>
          <w:spacing w:val="-4"/>
          <w:sz w:val="21"/>
          <w:szCs w:val="21"/>
        </w:rPr>
        <w:t xml:space="preserve"> </w:t>
      </w:r>
      <w:r w:rsidRPr="00380484">
        <w:rPr>
          <w:rFonts w:ascii="Calibri" w:hAnsi="Calibri" w:cs="Calibri"/>
          <w:spacing w:val="-4"/>
          <w:sz w:val="21"/>
          <w:szCs w:val="21"/>
        </w:rPr>
        <w:t xml:space="preserve">oprávnená </w:t>
      </w:r>
      <w:r w:rsidR="00436DD8" w:rsidRPr="00380484">
        <w:rPr>
          <w:rFonts w:ascii="Calibri" w:hAnsi="Calibri" w:cs="Calibri"/>
          <w:spacing w:val="-4"/>
          <w:sz w:val="21"/>
          <w:szCs w:val="21"/>
        </w:rPr>
        <w:t>osoba</w:t>
      </w:r>
      <w:r w:rsidRPr="00380484">
        <w:rPr>
          <w:rFonts w:ascii="Calibri" w:hAnsi="Calibri" w:cs="Calibri"/>
          <w:spacing w:val="-4"/>
          <w:sz w:val="21"/>
          <w:szCs w:val="21"/>
        </w:rPr>
        <w:t xml:space="preserve"> objednávateľa</w:t>
      </w:r>
      <w:r w:rsidR="00436DD8" w:rsidRPr="00380484">
        <w:rPr>
          <w:rFonts w:ascii="Calibri" w:hAnsi="Calibri" w:cs="Calibri"/>
          <w:spacing w:val="-4"/>
          <w:sz w:val="21"/>
          <w:szCs w:val="21"/>
        </w:rPr>
        <w:t xml:space="preserve"> podľa Prílohy č. </w:t>
      </w:r>
      <w:r w:rsidR="00CD6CB4" w:rsidRPr="00380484">
        <w:rPr>
          <w:rFonts w:ascii="Calibri" w:hAnsi="Calibri" w:cs="Calibri"/>
          <w:spacing w:val="-4"/>
          <w:sz w:val="21"/>
          <w:szCs w:val="21"/>
        </w:rPr>
        <w:t>2</w:t>
      </w:r>
      <w:r w:rsidR="00F454C5" w:rsidRPr="00380484">
        <w:rPr>
          <w:rFonts w:ascii="Calibri" w:hAnsi="Calibri" w:cs="Calibri"/>
          <w:spacing w:val="-4"/>
          <w:sz w:val="21"/>
          <w:szCs w:val="21"/>
        </w:rPr>
        <w:t>.</w:t>
      </w:r>
      <w:r w:rsidR="00482530" w:rsidRPr="00380484">
        <w:rPr>
          <w:rFonts w:ascii="Calibri" w:hAnsi="Calibri" w:cs="Calibri"/>
          <w:sz w:val="21"/>
          <w:szCs w:val="21"/>
        </w:rPr>
        <w:t xml:space="preserve"> Podkladom pre vystavenie faktúry bude podpísaný </w:t>
      </w:r>
      <w:r w:rsidR="00CD6CB4" w:rsidRPr="00380484">
        <w:rPr>
          <w:rFonts w:ascii="Calibri" w:hAnsi="Calibri" w:cs="Calibri"/>
          <w:sz w:val="21"/>
          <w:szCs w:val="21"/>
        </w:rPr>
        <w:t>P</w:t>
      </w:r>
      <w:r w:rsidR="00482530" w:rsidRPr="00380484">
        <w:rPr>
          <w:rFonts w:ascii="Calibri" w:hAnsi="Calibri" w:cs="Calibri"/>
          <w:sz w:val="21"/>
          <w:szCs w:val="21"/>
        </w:rPr>
        <w:t xml:space="preserve">rotokol na základe skutočne </w:t>
      </w:r>
      <w:r w:rsidR="00CD6CB4" w:rsidRPr="00380484">
        <w:rPr>
          <w:rFonts w:ascii="Calibri" w:hAnsi="Calibri" w:cs="Calibri"/>
          <w:sz w:val="21"/>
          <w:szCs w:val="21"/>
        </w:rPr>
        <w:t>poskytnutej služby</w:t>
      </w:r>
      <w:r w:rsidR="00482530" w:rsidRPr="00380484">
        <w:rPr>
          <w:rFonts w:ascii="Calibri" w:hAnsi="Calibri" w:cs="Calibri"/>
          <w:sz w:val="21"/>
          <w:szCs w:val="21"/>
        </w:rPr>
        <w:t xml:space="preserve">, ktorý potvrdí </w:t>
      </w:r>
      <w:r w:rsidRPr="00380484">
        <w:rPr>
          <w:rFonts w:ascii="Calibri" w:hAnsi="Calibri" w:cs="Calibri"/>
          <w:sz w:val="21"/>
          <w:szCs w:val="21"/>
        </w:rPr>
        <w:t xml:space="preserve">a preberie </w:t>
      </w:r>
      <w:r w:rsidR="00482530" w:rsidRPr="00380484">
        <w:rPr>
          <w:rFonts w:ascii="Calibri" w:hAnsi="Calibri" w:cs="Calibri"/>
          <w:sz w:val="21"/>
          <w:szCs w:val="21"/>
        </w:rPr>
        <w:t xml:space="preserve">podpísaním objednávateľ. </w:t>
      </w:r>
      <w:r w:rsidR="00B429D0" w:rsidRPr="00380484">
        <w:rPr>
          <w:rFonts w:ascii="Calibri" w:hAnsi="Calibri" w:cs="Calibri"/>
          <w:sz w:val="21"/>
          <w:szCs w:val="21"/>
        </w:rPr>
        <w:t>P</w:t>
      </w:r>
      <w:r w:rsidR="00482530" w:rsidRPr="00380484">
        <w:rPr>
          <w:rFonts w:ascii="Calibri" w:hAnsi="Calibri" w:cs="Calibri"/>
          <w:sz w:val="21"/>
          <w:szCs w:val="21"/>
        </w:rPr>
        <w:t>rotokol bude prílohou faktúry spolu s objednávkou objednávateľa. Cena bude uhradená prevodom na bankový účet poskytovateľa</w:t>
      </w:r>
      <w:r w:rsidRPr="00380484">
        <w:rPr>
          <w:rFonts w:ascii="Calibri" w:hAnsi="Calibri" w:cs="Calibri"/>
          <w:sz w:val="21"/>
          <w:szCs w:val="21"/>
        </w:rPr>
        <w:t xml:space="preserve"> uvedený v záhlaví tejto rámcovej dohody</w:t>
      </w:r>
      <w:r w:rsidR="00482530" w:rsidRPr="00380484">
        <w:rPr>
          <w:rFonts w:ascii="Calibri" w:hAnsi="Calibri" w:cs="Calibri"/>
          <w:sz w:val="21"/>
          <w:szCs w:val="21"/>
        </w:rPr>
        <w:t xml:space="preserve">. </w:t>
      </w:r>
      <w:r w:rsidR="00D172DD" w:rsidRPr="00380484">
        <w:rPr>
          <w:rFonts w:ascii="Calibri" w:hAnsi="Calibri" w:cs="Calibri"/>
          <w:color w:val="000000"/>
          <w:sz w:val="21"/>
          <w:szCs w:val="21"/>
        </w:rPr>
        <w:t>Súčasťou Protokolu bude fotodokumentácia, ktorej špecifikácia je uvedená v Prílohe č. 1 tejto dohody</w:t>
      </w:r>
      <w:r w:rsidR="00380484">
        <w:rPr>
          <w:rFonts w:ascii="Calibri" w:hAnsi="Calibri" w:cs="Calibri"/>
          <w:color w:val="000000"/>
          <w:sz w:val="21"/>
          <w:szCs w:val="21"/>
        </w:rPr>
        <w:t>.</w:t>
      </w:r>
    </w:p>
    <w:p w14:paraId="78216C7C" w14:textId="77777777" w:rsidR="00B71E60" w:rsidRPr="00380484" w:rsidRDefault="00B71E60" w:rsidP="009E296A">
      <w:pPr>
        <w:pStyle w:val="Odsekzoznamu11"/>
        <w:numPr>
          <w:ilvl w:val="1"/>
          <w:numId w:val="38"/>
        </w:numPr>
        <w:spacing w:after="120"/>
        <w:ind w:left="426"/>
        <w:jc w:val="both"/>
        <w:rPr>
          <w:rFonts w:ascii="Calibri" w:hAnsi="Calibri" w:cs="Calibri"/>
          <w:spacing w:val="-4"/>
          <w:sz w:val="21"/>
          <w:szCs w:val="21"/>
        </w:rPr>
      </w:pPr>
      <w:r w:rsidRPr="00380484">
        <w:rPr>
          <w:rFonts w:ascii="Calibri" w:hAnsi="Calibri" w:cs="Calibri"/>
          <w:sz w:val="21"/>
          <w:szCs w:val="21"/>
        </w:rPr>
        <w:t xml:space="preserve">Poskytovateľ sa zaväzuje v súvislosti s plnením predmetu rámcovej dohody vykonávať záväzky v zmysle tejto rámcovej dohody s odbornou starostlivosťou. Podpisom na tejto rámcovej dohode čestne vyhlasuje, že je osobou oprávnenou na riadne vykonávanie činností uvedených v Čl. 1 tejto rámcovej dohody a činností súvisiacich s účelom a predmetom tejto rámcovej dohody. Poskytovateľ podpisom na tejto rámcovej dohode vyhlasuje, že disponuje príslušnými platnými a aktuálnymi súhlasmi a autorizáciami (oprávneniami), prípadne inými potrebnými povoleniami, udelenými orgánmi štátnej správy odpadového hospodárstva (ustanovenie § 107 </w:t>
      </w:r>
      <w:proofErr w:type="spellStart"/>
      <w:r w:rsidRPr="00380484">
        <w:rPr>
          <w:rFonts w:ascii="Calibri" w:hAnsi="Calibri" w:cs="Calibri"/>
          <w:sz w:val="21"/>
          <w:szCs w:val="21"/>
        </w:rPr>
        <w:t>písm</w:t>
      </w:r>
      <w:proofErr w:type="spellEnd"/>
      <w:r w:rsidRPr="00380484">
        <w:rPr>
          <w:rFonts w:ascii="Calibri" w:hAnsi="Calibri" w:cs="Calibri"/>
          <w:sz w:val="21"/>
          <w:szCs w:val="21"/>
        </w:rPr>
        <w:t xml:space="preserve"> g) zákona o odpadoch, ustanovenie § 39a zákona č. 39/2007 </w:t>
      </w:r>
      <w:proofErr w:type="spellStart"/>
      <w:r w:rsidRPr="00380484">
        <w:rPr>
          <w:rFonts w:ascii="Calibri" w:hAnsi="Calibri" w:cs="Calibri"/>
          <w:sz w:val="21"/>
          <w:szCs w:val="21"/>
        </w:rPr>
        <w:t>Z.z</w:t>
      </w:r>
      <w:proofErr w:type="spellEnd"/>
      <w:r w:rsidRPr="00380484">
        <w:rPr>
          <w:rFonts w:ascii="Calibri" w:hAnsi="Calibri" w:cs="Calibri"/>
          <w:sz w:val="21"/>
          <w:szCs w:val="21"/>
        </w:rPr>
        <w:t>. o veterinárnej starostlivosti v znení neskorších predpisov, ustanovenie § 15 ods. 3 písm. b) zákona č. 355/2007 Z. z. o ochrane, podpore a rozvoji verejného zdravia a o zmene a doplnení niektorých zákonov v znení neskorších predpisov, a i.), na výkon všetkých činností uvedených v Čl. 1 tejto rámcovej dohody. V prípade, ak by sa akékoľvek z vyššie uvedených súhlasov, autorizácií (oprávnení), prípadne iných potrebných povolení malo stať neplatným, je poskytovateľ povinný o tejto skutočnosti bezodkladne informovať objednávateľa, a zároveň podniknúť všetky potrebné úkony na nápravu takejto situácie. Objednávateľ je v takomto prípade oprávnený od rámcovej dohody odstúpiť, pričom poskytovateľ je povinný a zaväzuje sa nahradiť všetku škodu, priamu i nepriamu, ktorá by objednávateľovi v tejto súvislosti vznikla.</w:t>
      </w:r>
    </w:p>
    <w:p w14:paraId="354BCF61" w14:textId="77777777" w:rsidR="00981DA3" w:rsidRDefault="00981DA3" w:rsidP="00F20461">
      <w:pPr>
        <w:pStyle w:val="bodzmluvy"/>
        <w:tabs>
          <w:tab w:val="clear" w:pos="567"/>
        </w:tabs>
        <w:spacing w:after="0"/>
        <w:ind w:left="0" w:firstLine="0"/>
        <w:rPr>
          <w:rFonts w:ascii="Calibri" w:hAnsi="Calibri" w:cs="Calibri"/>
          <w:color w:val="000000"/>
          <w:sz w:val="21"/>
          <w:szCs w:val="21"/>
        </w:rPr>
      </w:pPr>
    </w:p>
    <w:p w14:paraId="385F794E" w14:textId="77777777" w:rsidR="003F043C" w:rsidRDefault="003F043C" w:rsidP="00F20461">
      <w:pPr>
        <w:pStyle w:val="bodzmluvy"/>
        <w:tabs>
          <w:tab w:val="clear" w:pos="567"/>
        </w:tabs>
        <w:spacing w:after="0"/>
        <w:ind w:left="0" w:firstLine="0"/>
        <w:rPr>
          <w:rFonts w:ascii="Calibri" w:hAnsi="Calibri" w:cs="Calibri"/>
          <w:color w:val="000000"/>
          <w:sz w:val="21"/>
          <w:szCs w:val="21"/>
        </w:rPr>
      </w:pPr>
    </w:p>
    <w:p w14:paraId="41BD8099" w14:textId="77777777" w:rsidR="003F043C" w:rsidRDefault="003F043C" w:rsidP="00F20461">
      <w:pPr>
        <w:pStyle w:val="bodzmluvy"/>
        <w:tabs>
          <w:tab w:val="clear" w:pos="567"/>
        </w:tabs>
        <w:spacing w:after="0"/>
        <w:ind w:left="0" w:firstLine="0"/>
        <w:rPr>
          <w:rFonts w:ascii="Calibri" w:hAnsi="Calibri" w:cs="Calibri"/>
          <w:color w:val="000000"/>
          <w:sz w:val="21"/>
          <w:szCs w:val="21"/>
        </w:rPr>
      </w:pPr>
    </w:p>
    <w:p w14:paraId="1DFB5091" w14:textId="77777777" w:rsidR="003F043C" w:rsidRPr="00752819" w:rsidRDefault="003F043C" w:rsidP="00F20461">
      <w:pPr>
        <w:pStyle w:val="bodzmluvy"/>
        <w:tabs>
          <w:tab w:val="clear" w:pos="567"/>
        </w:tabs>
        <w:spacing w:after="0"/>
        <w:ind w:left="0" w:firstLine="0"/>
        <w:rPr>
          <w:rFonts w:ascii="Calibri" w:hAnsi="Calibri" w:cs="Calibri"/>
          <w:color w:val="000000"/>
          <w:sz w:val="21"/>
          <w:szCs w:val="21"/>
        </w:rPr>
      </w:pPr>
    </w:p>
    <w:p w14:paraId="4D4E7C21" w14:textId="77777777" w:rsidR="00F20461" w:rsidRPr="00752819" w:rsidRDefault="00F20461" w:rsidP="00822995">
      <w:pPr>
        <w:keepNext/>
        <w:spacing w:after="0" w:line="240" w:lineRule="auto"/>
        <w:jc w:val="center"/>
        <w:rPr>
          <w:rFonts w:cs="Calibri"/>
          <w:b/>
          <w:sz w:val="21"/>
          <w:szCs w:val="21"/>
        </w:rPr>
      </w:pPr>
      <w:r w:rsidRPr="00752819">
        <w:rPr>
          <w:rFonts w:cs="Calibri"/>
          <w:b/>
          <w:sz w:val="21"/>
          <w:szCs w:val="21"/>
        </w:rPr>
        <w:t xml:space="preserve">Čl. </w:t>
      </w:r>
      <w:r w:rsidR="005201D3" w:rsidRPr="00752819">
        <w:rPr>
          <w:rFonts w:cs="Calibri"/>
          <w:b/>
          <w:sz w:val="21"/>
          <w:szCs w:val="21"/>
        </w:rPr>
        <w:t>5</w:t>
      </w:r>
    </w:p>
    <w:p w14:paraId="56FCD355" w14:textId="77777777" w:rsidR="00F20461" w:rsidRPr="00752819" w:rsidRDefault="00F20461" w:rsidP="00822995">
      <w:pPr>
        <w:keepNext/>
        <w:spacing w:after="0" w:line="240" w:lineRule="auto"/>
        <w:jc w:val="center"/>
        <w:rPr>
          <w:rFonts w:cs="Calibri"/>
          <w:b/>
          <w:sz w:val="21"/>
          <w:szCs w:val="21"/>
        </w:rPr>
      </w:pPr>
      <w:r w:rsidRPr="00752819">
        <w:rPr>
          <w:rFonts w:cs="Calibri"/>
          <w:b/>
          <w:sz w:val="21"/>
          <w:szCs w:val="21"/>
        </w:rPr>
        <w:t>Cena a platobné podmienky</w:t>
      </w:r>
    </w:p>
    <w:p w14:paraId="3C443973" w14:textId="77777777" w:rsidR="00F20461" w:rsidRPr="00752819" w:rsidRDefault="00F20461" w:rsidP="00822995">
      <w:pPr>
        <w:keepNext/>
        <w:spacing w:after="0" w:line="240" w:lineRule="auto"/>
        <w:jc w:val="center"/>
        <w:rPr>
          <w:rFonts w:cs="Calibri"/>
          <w:sz w:val="21"/>
          <w:szCs w:val="21"/>
        </w:rPr>
      </w:pPr>
    </w:p>
    <w:p w14:paraId="205CB4E4" w14:textId="77777777" w:rsidR="005201D3" w:rsidRPr="00752819" w:rsidRDefault="005201D3" w:rsidP="00F767E4">
      <w:pPr>
        <w:pStyle w:val="Odsekzoznamu"/>
        <w:numPr>
          <w:ilvl w:val="0"/>
          <w:numId w:val="27"/>
        </w:numPr>
        <w:jc w:val="both"/>
        <w:rPr>
          <w:rFonts w:ascii="Calibri" w:hAnsi="Calibri" w:cs="Calibri"/>
          <w:noProof w:val="0"/>
          <w:vanish/>
          <w:spacing w:val="-4"/>
          <w:sz w:val="21"/>
          <w:szCs w:val="21"/>
        </w:rPr>
      </w:pPr>
    </w:p>
    <w:p w14:paraId="1F944694" w14:textId="77777777" w:rsidR="005201D3" w:rsidRPr="00752819" w:rsidRDefault="005201D3" w:rsidP="00F767E4">
      <w:pPr>
        <w:pStyle w:val="Odsekzoznamu"/>
        <w:numPr>
          <w:ilvl w:val="0"/>
          <w:numId w:val="27"/>
        </w:numPr>
        <w:jc w:val="both"/>
        <w:rPr>
          <w:rFonts w:ascii="Calibri" w:hAnsi="Calibri" w:cs="Calibri"/>
          <w:noProof w:val="0"/>
          <w:vanish/>
          <w:spacing w:val="-4"/>
          <w:sz w:val="21"/>
          <w:szCs w:val="21"/>
        </w:rPr>
      </w:pPr>
    </w:p>
    <w:p w14:paraId="166454A4"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220FC5E3"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522752AE"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499BC669"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781784E1" w14:textId="77777777" w:rsidR="005201D3" w:rsidRPr="00752819" w:rsidRDefault="005201D3" w:rsidP="00F767E4">
      <w:pPr>
        <w:pStyle w:val="Odsekzoznamu"/>
        <w:numPr>
          <w:ilvl w:val="0"/>
          <w:numId w:val="31"/>
        </w:numPr>
        <w:spacing w:line="276" w:lineRule="auto"/>
        <w:contextualSpacing/>
        <w:jc w:val="both"/>
        <w:rPr>
          <w:rFonts w:ascii="Calibri" w:hAnsi="Calibri" w:cs="Calibri"/>
          <w:vanish/>
          <w:spacing w:val="-4"/>
          <w:sz w:val="21"/>
          <w:szCs w:val="21"/>
        </w:rPr>
      </w:pPr>
    </w:p>
    <w:p w14:paraId="3951AAAB" w14:textId="77777777" w:rsidR="00380484" w:rsidRPr="00380484" w:rsidRDefault="00380484" w:rsidP="009E296A">
      <w:pPr>
        <w:pStyle w:val="Odsekzoznamu"/>
        <w:numPr>
          <w:ilvl w:val="0"/>
          <w:numId w:val="39"/>
        </w:numPr>
        <w:contextualSpacing/>
        <w:jc w:val="both"/>
        <w:rPr>
          <w:rFonts w:ascii="Calibri" w:hAnsi="Calibri" w:cs="Calibri"/>
          <w:vanish/>
          <w:spacing w:val="-4"/>
          <w:sz w:val="21"/>
          <w:szCs w:val="21"/>
        </w:rPr>
      </w:pPr>
    </w:p>
    <w:p w14:paraId="0D0D3093" w14:textId="77777777" w:rsidR="00380484" w:rsidRPr="00380484" w:rsidRDefault="00380484" w:rsidP="009E296A">
      <w:pPr>
        <w:pStyle w:val="Odsekzoznamu"/>
        <w:numPr>
          <w:ilvl w:val="0"/>
          <w:numId w:val="39"/>
        </w:numPr>
        <w:contextualSpacing/>
        <w:jc w:val="both"/>
        <w:rPr>
          <w:rFonts w:ascii="Calibri" w:hAnsi="Calibri" w:cs="Calibri"/>
          <w:vanish/>
          <w:spacing w:val="-4"/>
          <w:sz w:val="21"/>
          <w:szCs w:val="21"/>
        </w:rPr>
      </w:pPr>
    </w:p>
    <w:p w14:paraId="4E0D31B2" w14:textId="77777777" w:rsidR="00380484" w:rsidRPr="00380484" w:rsidRDefault="00380484" w:rsidP="009E296A">
      <w:pPr>
        <w:pStyle w:val="Odsekzoznamu"/>
        <w:numPr>
          <w:ilvl w:val="0"/>
          <w:numId w:val="39"/>
        </w:numPr>
        <w:contextualSpacing/>
        <w:jc w:val="both"/>
        <w:rPr>
          <w:rFonts w:ascii="Calibri" w:hAnsi="Calibri" w:cs="Calibri"/>
          <w:vanish/>
          <w:spacing w:val="-4"/>
          <w:sz w:val="21"/>
          <w:szCs w:val="21"/>
        </w:rPr>
      </w:pPr>
    </w:p>
    <w:p w14:paraId="6B385FA4" w14:textId="77777777" w:rsidR="00380484" w:rsidRPr="00380484" w:rsidRDefault="00380484" w:rsidP="009E296A">
      <w:pPr>
        <w:pStyle w:val="Odsekzoznamu"/>
        <w:numPr>
          <w:ilvl w:val="0"/>
          <w:numId w:val="39"/>
        </w:numPr>
        <w:contextualSpacing/>
        <w:jc w:val="both"/>
        <w:rPr>
          <w:rFonts w:ascii="Calibri" w:hAnsi="Calibri" w:cs="Calibri"/>
          <w:vanish/>
          <w:spacing w:val="-4"/>
          <w:sz w:val="21"/>
          <w:szCs w:val="21"/>
        </w:rPr>
      </w:pPr>
    </w:p>
    <w:p w14:paraId="6CB9F895" w14:textId="77777777" w:rsidR="00380484" w:rsidRPr="00380484" w:rsidRDefault="00380484" w:rsidP="009E296A">
      <w:pPr>
        <w:pStyle w:val="Odsekzoznamu"/>
        <w:numPr>
          <w:ilvl w:val="0"/>
          <w:numId w:val="39"/>
        </w:numPr>
        <w:contextualSpacing/>
        <w:jc w:val="both"/>
        <w:rPr>
          <w:rFonts w:ascii="Calibri" w:hAnsi="Calibri" w:cs="Calibri"/>
          <w:vanish/>
          <w:spacing w:val="-4"/>
          <w:sz w:val="21"/>
          <w:szCs w:val="21"/>
        </w:rPr>
      </w:pPr>
    </w:p>
    <w:p w14:paraId="35825C73" w14:textId="77777777" w:rsidR="00380484" w:rsidRPr="00380484" w:rsidRDefault="00380484" w:rsidP="009E296A">
      <w:pPr>
        <w:pStyle w:val="Odsekzoznamu"/>
        <w:numPr>
          <w:ilvl w:val="0"/>
          <w:numId w:val="40"/>
        </w:numPr>
        <w:spacing w:after="120"/>
        <w:jc w:val="both"/>
        <w:rPr>
          <w:rFonts w:ascii="Calibri" w:eastAsia="Calibri" w:hAnsi="Calibri" w:cs="Calibri"/>
          <w:noProof w:val="0"/>
          <w:vanish/>
          <w:spacing w:val="-4"/>
          <w:sz w:val="21"/>
          <w:szCs w:val="21"/>
          <w:lang w:eastAsia="sk-SK"/>
        </w:rPr>
      </w:pPr>
    </w:p>
    <w:p w14:paraId="6521660A" w14:textId="77777777" w:rsidR="00380484" w:rsidRPr="00380484" w:rsidRDefault="00380484" w:rsidP="009E296A">
      <w:pPr>
        <w:pStyle w:val="Odsekzoznamu"/>
        <w:numPr>
          <w:ilvl w:val="0"/>
          <w:numId w:val="40"/>
        </w:numPr>
        <w:spacing w:after="120"/>
        <w:jc w:val="both"/>
        <w:rPr>
          <w:rFonts w:ascii="Calibri" w:eastAsia="Calibri" w:hAnsi="Calibri" w:cs="Calibri"/>
          <w:noProof w:val="0"/>
          <w:vanish/>
          <w:spacing w:val="-4"/>
          <w:sz w:val="21"/>
          <w:szCs w:val="21"/>
          <w:lang w:eastAsia="sk-SK"/>
        </w:rPr>
      </w:pPr>
    </w:p>
    <w:p w14:paraId="4D548BA9" w14:textId="77777777" w:rsidR="00380484" w:rsidRPr="00380484" w:rsidRDefault="00380484" w:rsidP="009E296A">
      <w:pPr>
        <w:pStyle w:val="Odsekzoznamu"/>
        <w:numPr>
          <w:ilvl w:val="0"/>
          <w:numId w:val="40"/>
        </w:numPr>
        <w:spacing w:after="120"/>
        <w:jc w:val="both"/>
        <w:rPr>
          <w:rFonts w:ascii="Calibri" w:eastAsia="Calibri" w:hAnsi="Calibri" w:cs="Calibri"/>
          <w:noProof w:val="0"/>
          <w:vanish/>
          <w:spacing w:val="-4"/>
          <w:sz w:val="21"/>
          <w:szCs w:val="21"/>
          <w:lang w:eastAsia="sk-SK"/>
        </w:rPr>
      </w:pPr>
    </w:p>
    <w:p w14:paraId="3F7EC02A" w14:textId="77777777" w:rsidR="00380484" w:rsidRPr="00380484" w:rsidRDefault="00380484" w:rsidP="009E296A">
      <w:pPr>
        <w:pStyle w:val="Odsekzoznamu"/>
        <w:numPr>
          <w:ilvl w:val="0"/>
          <w:numId w:val="40"/>
        </w:numPr>
        <w:spacing w:after="120"/>
        <w:jc w:val="both"/>
        <w:rPr>
          <w:rFonts w:ascii="Calibri" w:eastAsia="Calibri" w:hAnsi="Calibri" w:cs="Calibri"/>
          <w:noProof w:val="0"/>
          <w:vanish/>
          <w:spacing w:val="-4"/>
          <w:sz w:val="21"/>
          <w:szCs w:val="21"/>
          <w:lang w:eastAsia="sk-SK"/>
        </w:rPr>
      </w:pPr>
    </w:p>
    <w:p w14:paraId="7C9EE911" w14:textId="77777777" w:rsidR="00380484" w:rsidRPr="00380484" w:rsidRDefault="00380484" w:rsidP="009E296A">
      <w:pPr>
        <w:pStyle w:val="Odsekzoznamu"/>
        <w:numPr>
          <w:ilvl w:val="0"/>
          <w:numId w:val="40"/>
        </w:numPr>
        <w:spacing w:after="120"/>
        <w:jc w:val="both"/>
        <w:rPr>
          <w:rFonts w:ascii="Calibri" w:eastAsia="Calibri" w:hAnsi="Calibri" w:cs="Calibri"/>
          <w:noProof w:val="0"/>
          <w:vanish/>
          <w:spacing w:val="-4"/>
          <w:sz w:val="21"/>
          <w:szCs w:val="21"/>
          <w:lang w:eastAsia="sk-SK"/>
        </w:rPr>
      </w:pPr>
    </w:p>
    <w:p w14:paraId="77601AE6" w14:textId="77777777" w:rsidR="00380484" w:rsidRPr="00380484" w:rsidRDefault="00F20461" w:rsidP="009E296A">
      <w:pPr>
        <w:pStyle w:val="Odsekzoznamu11"/>
        <w:numPr>
          <w:ilvl w:val="1"/>
          <w:numId w:val="40"/>
        </w:numPr>
        <w:spacing w:after="120"/>
        <w:ind w:left="426"/>
        <w:jc w:val="both"/>
        <w:rPr>
          <w:rFonts w:ascii="Calibri" w:hAnsi="Calibri" w:cs="Calibri"/>
          <w:color w:val="000000"/>
          <w:sz w:val="21"/>
          <w:szCs w:val="21"/>
        </w:rPr>
      </w:pPr>
      <w:r w:rsidRPr="00752819">
        <w:rPr>
          <w:rFonts w:ascii="Calibri" w:hAnsi="Calibri" w:cs="Calibri"/>
          <w:spacing w:val="-4"/>
          <w:sz w:val="21"/>
          <w:szCs w:val="21"/>
        </w:rPr>
        <w:t xml:space="preserve">Cena za </w:t>
      </w:r>
      <w:r w:rsidR="001B0AEE" w:rsidRPr="00752819">
        <w:rPr>
          <w:rFonts w:ascii="Calibri" w:hAnsi="Calibri" w:cs="Calibri"/>
          <w:spacing w:val="-4"/>
          <w:sz w:val="21"/>
          <w:szCs w:val="21"/>
        </w:rPr>
        <w:t>poskytovanie služieb</w:t>
      </w:r>
      <w:r w:rsidRPr="00752819">
        <w:rPr>
          <w:rFonts w:ascii="Calibri" w:hAnsi="Calibri" w:cs="Calibri"/>
          <w:spacing w:val="-4"/>
          <w:sz w:val="21"/>
          <w:szCs w:val="21"/>
        </w:rPr>
        <w:t xml:space="preserve"> podľa tejto </w:t>
      </w:r>
      <w:r w:rsidR="001B0AEE" w:rsidRPr="00752819">
        <w:rPr>
          <w:rFonts w:ascii="Calibri" w:hAnsi="Calibri" w:cs="Calibri"/>
          <w:spacing w:val="-4"/>
          <w:sz w:val="21"/>
          <w:szCs w:val="21"/>
        </w:rPr>
        <w:t xml:space="preserve">rámcovej </w:t>
      </w:r>
      <w:r w:rsidRPr="00752819">
        <w:rPr>
          <w:rFonts w:ascii="Calibri" w:hAnsi="Calibri" w:cs="Calibri"/>
          <w:spacing w:val="-4"/>
          <w:sz w:val="21"/>
          <w:szCs w:val="21"/>
        </w:rPr>
        <w:t xml:space="preserve">dohody je stanovená v súlade so zákonom č. 18/1996 </w:t>
      </w:r>
      <w:r w:rsidR="0081011F" w:rsidRPr="00752819">
        <w:rPr>
          <w:rFonts w:ascii="Calibri" w:hAnsi="Calibri" w:cs="Calibri"/>
          <w:spacing w:val="-4"/>
          <w:sz w:val="21"/>
          <w:szCs w:val="21"/>
        </w:rPr>
        <w:t>Z. z.</w:t>
      </w:r>
      <w:r w:rsidRPr="00752819">
        <w:rPr>
          <w:rFonts w:ascii="Calibri" w:hAnsi="Calibri" w:cs="Calibri"/>
          <w:spacing w:val="-4"/>
          <w:sz w:val="21"/>
          <w:szCs w:val="21"/>
        </w:rPr>
        <w:t xml:space="preserve"> o cenách v znení</w:t>
      </w:r>
      <w:r w:rsidRPr="00752819">
        <w:rPr>
          <w:rFonts w:ascii="Calibri" w:hAnsi="Calibri" w:cs="Calibri"/>
          <w:sz w:val="21"/>
          <w:szCs w:val="21"/>
        </w:rPr>
        <w:t xml:space="preserve"> neskorších predpisov</w:t>
      </w:r>
      <w:r w:rsidR="0036764F">
        <w:rPr>
          <w:rFonts w:ascii="Calibri" w:hAnsi="Calibri" w:cs="Calibri"/>
          <w:sz w:val="21"/>
          <w:szCs w:val="21"/>
        </w:rPr>
        <w:t xml:space="preserve"> (ďalej len „</w:t>
      </w:r>
      <w:r w:rsidR="0036764F" w:rsidRPr="00752819">
        <w:rPr>
          <w:rFonts w:ascii="Calibri" w:hAnsi="Calibri" w:cs="Calibri"/>
          <w:b/>
          <w:sz w:val="21"/>
          <w:szCs w:val="21"/>
        </w:rPr>
        <w:t>zákon o cenách</w:t>
      </w:r>
      <w:r w:rsidR="0036764F">
        <w:rPr>
          <w:rFonts w:ascii="Calibri" w:hAnsi="Calibri" w:cs="Calibri"/>
          <w:sz w:val="21"/>
          <w:szCs w:val="21"/>
        </w:rPr>
        <w:t>“)</w:t>
      </w:r>
      <w:r w:rsidRPr="00752819">
        <w:rPr>
          <w:rFonts w:ascii="Calibri" w:hAnsi="Calibri" w:cs="Calibri"/>
          <w:sz w:val="21"/>
          <w:szCs w:val="21"/>
        </w:rPr>
        <w:t xml:space="preserve"> a vyhlášky MF SR č. 87/1996 </w:t>
      </w:r>
      <w:r w:rsidR="0081011F" w:rsidRPr="00752819">
        <w:rPr>
          <w:rFonts w:ascii="Calibri" w:hAnsi="Calibri" w:cs="Calibri"/>
          <w:sz w:val="21"/>
          <w:szCs w:val="21"/>
        </w:rPr>
        <w:t>Z. z.</w:t>
      </w:r>
      <w:r w:rsidRPr="00752819">
        <w:rPr>
          <w:rFonts w:ascii="Calibri" w:hAnsi="Calibri" w:cs="Calibri"/>
          <w:sz w:val="21"/>
          <w:szCs w:val="21"/>
        </w:rPr>
        <w:t>, ktorou sa vykonáva zákon o cenách.</w:t>
      </w:r>
      <w:r w:rsidR="005201D3" w:rsidRPr="00752819">
        <w:rPr>
          <w:rFonts w:ascii="Calibri" w:hAnsi="Calibri" w:cs="Calibri"/>
          <w:sz w:val="21"/>
          <w:szCs w:val="21"/>
        </w:rPr>
        <w:t xml:space="preserve"> </w:t>
      </w:r>
      <w:r w:rsidR="005201D3" w:rsidRPr="00752819">
        <w:rPr>
          <w:rFonts w:ascii="Calibri" w:hAnsi="Calibri" w:cs="Calibri"/>
          <w:spacing w:val="-4"/>
          <w:sz w:val="21"/>
          <w:szCs w:val="21"/>
        </w:rPr>
        <w:t>Cena je stanovená v súlade s ponukou poskytovateľa ako úspešn</w:t>
      </w:r>
      <w:r w:rsidR="004B7277">
        <w:rPr>
          <w:rFonts w:ascii="Calibri" w:hAnsi="Calibri" w:cs="Calibri"/>
          <w:spacing w:val="-4"/>
          <w:sz w:val="21"/>
          <w:szCs w:val="21"/>
        </w:rPr>
        <w:t>ého</w:t>
      </w:r>
      <w:r w:rsidR="005201D3" w:rsidRPr="00752819">
        <w:rPr>
          <w:rFonts w:ascii="Calibri" w:hAnsi="Calibri" w:cs="Calibri"/>
          <w:spacing w:val="-4"/>
          <w:sz w:val="21"/>
          <w:szCs w:val="21"/>
        </w:rPr>
        <w:t xml:space="preserve"> uchádzača </w:t>
      </w:r>
      <w:r w:rsidR="004B7277">
        <w:rPr>
          <w:rFonts w:ascii="Calibri" w:hAnsi="Calibri" w:cs="Calibri"/>
          <w:spacing w:val="-4"/>
          <w:sz w:val="21"/>
          <w:szCs w:val="21"/>
        </w:rPr>
        <w:t xml:space="preserve">v procese </w:t>
      </w:r>
      <w:r w:rsidR="005201D3" w:rsidRPr="00752819">
        <w:rPr>
          <w:rFonts w:ascii="Calibri" w:hAnsi="Calibri" w:cs="Calibri"/>
          <w:spacing w:val="-4"/>
          <w:sz w:val="21"/>
          <w:szCs w:val="21"/>
        </w:rPr>
        <w:t xml:space="preserve">verejného obstarávania, v súlade s  </w:t>
      </w:r>
      <w:r w:rsidR="004B7277">
        <w:rPr>
          <w:rFonts w:ascii="Calibri" w:hAnsi="Calibri" w:cs="Calibri"/>
          <w:spacing w:val="-4"/>
          <w:sz w:val="21"/>
          <w:szCs w:val="21"/>
        </w:rPr>
        <w:t>P</w:t>
      </w:r>
      <w:r w:rsidR="005201D3" w:rsidRPr="00752819">
        <w:rPr>
          <w:rFonts w:ascii="Calibri" w:hAnsi="Calibri" w:cs="Calibri"/>
          <w:spacing w:val="-4"/>
          <w:sz w:val="21"/>
          <w:szCs w:val="21"/>
        </w:rPr>
        <w:t xml:space="preserve">rílohou č. </w:t>
      </w:r>
      <w:r w:rsidR="00A11B65">
        <w:rPr>
          <w:rFonts w:ascii="Calibri" w:hAnsi="Calibri" w:cs="Calibri"/>
          <w:spacing w:val="-4"/>
          <w:sz w:val="21"/>
          <w:szCs w:val="21"/>
        </w:rPr>
        <w:t>1</w:t>
      </w:r>
      <w:r w:rsidR="005201D3" w:rsidRPr="00752819">
        <w:rPr>
          <w:rFonts w:ascii="Calibri" w:hAnsi="Calibri" w:cs="Calibri"/>
          <w:spacing w:val="-4"/>
          <w:sz w:val="21"/>
          <w:szCs w:val="21"/>
        </w:rPr>
        <w:t xml:space="preserve"> tejto </w:t>
      </w:r>
      <w:r w:rsidR="004B7277">
        <w:rPr>
          <w:rFonts w:ascii="Calibri" w:hAnsi="Calibri" w:cs="Calibri"/>
          <w:spacing w:val="-4"/>
          <w:sz w:val="21"/>
          <w:szCs w:val="21"/>
        </w:rPr>
        <w:t>rámcovej dohody</w:t>
      </w:r>
      <w:r w:rsidR="004B7277" w:rsidRPr="00752819">
        <w:rPr>
          <w:rFonts w:ascii="Calibri" w:hAnsi="Calibri" w:cs="Calibri"/>
          <w:spacing w:val="-4"/>
          <w:sz w:val="21"/>
          <w:szCs w:val="21"/>
        </w:rPr>
        <w:t xml:space="preserve"> </w:t>
      </w:r>
      <w:r w:rsidR="005201D3" w:rsidRPr="00752819">
        <w:rPr>
          <w:rFonts w:ascii="Calibri" w:hAnsi="Calibri" w:cs="Calibri"/>
          <w:spacing w:val="-4"/>
          <w:sz w:val="21"/>
          <w:szCs w:val="21"/>
        </w:rPr>
        <w:t xml:space="preserve">a zahŕňa všetky náklady a hotové výdavky spojené s riadnym </w:t>
      </w:r>
      <w:r w:rsidR="004B7277">
        <w:rPr>
          <w:rFonts w:ascii="Calibri" w:hAnsi="Calibri" w:cs="Calibri"/>
          <w:spacing w:val="-4"/>
          <w:sz w:val="21"/>
          <w:szCs w:val="21"/>
        </w:rPr>
        <w:t>poskytnutím</w:t>
      </w:r>
      <w:r w:rsidR="004B7277" w:rsidRPr="00752819">
        <w:rPr>
          <w:rFonts w:ascii="Calibri" w:hAnsi="Calibri" w:cs="Calibri"/>
          <w:spacing w:val="-4"/>
          <w:sz w:val="21"/>
          <w:szCs w:val="21"/>
        </w:rPr>
        <w:t xml:space="preserve"> </w:t>
      </w:r>
      <w:r w:rsidR="005201D3" w:rsidRPr="00752819">
        <w:rPr>
          <w:rFonts w:ascii="Calibri" w:hAnsi="Calibri" w:cs="Calibri"/>
          <w:spacing w:val="-4"/>
          <w:sz w:val="21"/>
          <w:szCs w:val="21"/>
        </w:rPr>
        <w:t>služby</w:t>
      </w:r>
      <w:r w:rsidR="004B7277">
        <w:rPr>
          <w:rFonts w:ascii="Calibri" w:hAnsi="Calibri" w:cs="Calibri"/>
          <w:spacing w:val="-4"/>
          <w:sz w:val="21"/>
          <w:szCs w:val="21"/>
        </w:rPr>
        <w:t>,</w:t>
      </w:r>
      <w:r w:rsidR="005201D3" w:rsidRPr="00752819">
        <w:rPr>
          <w:rFonts w:ascii="Calibri" w:hAnsi="Calibri" w:cs="Calibri"/>
          <w:spacing w:val="-4"/>
          <w:sz w:val="21"/>
          <w:szCs w:val="21"/>
        </w:rPr>
        <w:t xml:space="preserve"> a počas celej doby  trvania </w:t>
      </w:r>
      <w:r w:rsidR="004B7277">
        <w:rPr>
          <w:rFonts w:ascii="Calibri" w:hAnsi="Calibri" w:cs="Calibri"/>
          <w:spacing w:val="-4"/>
          <w:sz w:val="21"/>
          <w:szCs w:val="21"/>
        </w:rPr>
        <w:t xml:space="preserve">rámcovej </w:t>
      </w:r>
      <w:r w:rsidR="004B7277" w:rsidRPr="00380484">
        <w:rPr>
          <w:rFonts w:ascii="Calibri" w:hAnsi="Calibri" w:cs="Calibri"/>
          <w:color w:val="000000"/>
          <w:sz w:val="21"/>
          <w:szCs w:val="21"/>
        </w:rPr>
        <w:t xml:space="preserve">dohody </w:t>
      </w:r>
      <w:r w:rsidR="005201D3" w:rsidRPr="00380484">
        <w:rPr>
          <w:rFonts w:ascii="Calibri" w:hAnsi="Calibri" w:cs="Calibri"/>
          <w:color w:val="000000"/>
          <w:sz w:val="21"/>
          <w:szCs w:val="21"/>
        </w:rPr>
        <w:t xml:space="preserve">nesmie prekročiť sumu </w:t>
      </w:r>
      <w:r w:rsidR="005201D3" w:rsidRPr="00164699">
        <w:rPr>
          <w:rFonts w:ascii="Calibri" w:hAnsi="Calibri" w:cs="Calibri"/>
          <w:color w:val="000000"/>
          <w:sz w:val="21"/>
          <w:szCs w:val="21"/>
          <w:highlight w:val="yellow"/>
        </w:rPr>
        <w:t>[</w:t>
      </w:r>
      <w:r w:rsidR="003534B4" w:rsidRPr="00164699">
        <w:rPr>
          <w:rFonts w:ascii="Calibri" w:hAnsi="Calibri" w:cs="Calibri"/>
          <w:color w:val="000000"/>
          <w:sz w:val="21"/>
          <w:szCs w:val="21"/>
          <w:highlight w:val="yellow"/>
        </w:rPr>
        <w:t>..............................</w:t>
      </w:r>
      <w:r w:rsidR="00380484" w:rsidRPr="00380484">
        <w:rPr>
          <w:rFonts w:ascii="Calibri" w:hAnsi="Calibri" w:cs="Calibri"/>
          <w:color w:val="000000"/>
          <w:sz w:val="21"/>
          <w:szCs w:val="21"/>
        </w:rPr>
        <w:t>] bez DPH (</w:t>
      </w:r>
      <w:r w:rsidR="005201D3" w:rsidRPr="00380484">
        <w:rPr>
          <w:rFonts w:ascii="Calibri" w:hAnsi="Calibri" w:cs="Calibri"/>
          <w:color w:val="000000"/>
          <w:sz w:val="21"/>
          <w:szCs w:val="21"/>
        </w:rPr>
        <w:t xml:space="preserve">slovom </w:t>
      </w:r>
      <w:r w:rsidR="004B7277" w:rsidRPr="00164699">
        <w:rPr>
          <w:rFonts w:ascii="Calibri" w:hAnsi="Calibri" w:cs="Calibri"/>
          <w:color w:val="000000"/>
          <w:sz w:val="21"/>
          <w:szCs w:val="21"/>
          <w:highlight w:val="yellow"/>
        </w:rPr>
        <w:t>[</w:t>
      </w:r>
      <w:r w:rsidR="003534B4" w:rsidRPr="00164699">
        <w:rPr>
          <w:rFonts w:ascii="Calibri" w:hAnsi="Calibri" w:cs="Calibri"/>
          <w:color w:val="000000"/>
          <w:sz w:val="21"/>
          <w:szCs w:val="21"/>
          <w:highlight w:val="yellow"/>
        </w:rPr>
        <w:t>...........................................</w:t>
      </w:r>
      <w:r w:rsidR="005201D3" w:rsidRPr="00164699">
        <w:rPr>
          <w:rFonts w:ascii="Calibri" w:hAnsi="Calibri" w:cs="Calibri"/>
          <w:color w:val="000000"/>
          <w:sz w:val="21"/>
          <w:szCs w:val="21"/>
          <w:highlight w:val="yellow"/>
        </w:rPr>
        <w:t>]</w:t>
      </w:r>
      <w:r w:rsidR="005201D3" w:rsidRPr="00380484">
        <w:rPr>
          <w:rFonts w:ascii="Calibri" w:hAnsi="Calibri" w:cs="Calibri"/>
          <w:color w:val="000000"/>
          <w:sz w:val="21"/>
          <w:szCs w:val="21"/>
        </w:rPr>
        <w:t>eur).</w:t>
      </w:r>
      <w:r w:rsidR="00BD76E9" w:rsidRPr="00380484">
        <w:rPr>
          <w:rFonts w:ascii="Calibri" w:hAnsi="Calibri" w:cs="Calibri"/>
          <w:color w:val="000000"/>
          <w:sz w:val="21"/>
          <w:szCs w:val="21"/>
        </w:rPr>
        <w:t xml:space="preserve"> Celková cena je tvorená ako súčet cien jednotlivých objednávok.</w:t>
      </w:r>
    </w:p>
    <w:p w14:paraId="3CF4CEC9" w14:textId="77777777" w:rsidR="00380484" w:rsidRDefault="00F20461" w:rsidP="009E296A">
      <w:pPr>
        <w:pStyle w:val="Odsekzoznamu11"/>
        <w:numPr>
          <w:ilvl w:val="1"/>
          <w:numId w:val="40"/>
        </w:numPr>
        <w:spacing w:after="120"/>
        <w:ind w:left="426"/>
        <w:jc w:val="both"/>
        <w:rPr>
          <w:rFonts w:ascii="Calibri" w:hAnsi="Calibri" w:cs="Calibri"/>
          <w:spacing w:val="-4"/>
          <w:sz w:val="21"/>
          <w:szCs w:val="21"/>
        </w:rPr>
      </w:pPr>
      <w:r w:rsidRPr="00380484">
        <w:rPr>
          <w:rFonts w:ascii="Calibri" w:hAnsi="Calibri" w:cs="Calibri"/>
          <w:color w:val="000000"/>
          <w:sz w:val="21"/>
          <w:szCs w:val="21"/>
        </w:rPr>
        <w:lastRenderedPageBreak/>
        <w:t>Jednotková cena</w:t>
      </w:r>
      <w:r w:rsidRPr="00380484">
        <w:rPr>
          <w:rFonts w:ascii="Calibri" w:hAnsi="Calibri" w:cs="Calibri"/>
          <w:color w:val="000000"/>
          <w:sz w:val="21"/>
          <w:szCs w:val="21"/>
        </w:rPr>
        <w:tab/>
        <w:t xml:space="preserve">podľa výsledku </w:t>
      </w:r>
      <w:r w:rsidR="004B7277" w:rsidRPr="00380484">
        <w:rPr>
          <w:rFonts w:ascii="Calibri" w:hAnsi="Calibri" w:cs="Calibri"/>
          <w:color w:val="000000"/>
          <w:sz w:val="21"/>
          <w:szCs w:val="21"/>
        </w:rPr>
        <w:t xml:space="preserve">procesu </w:t>
      </w:r>
      <w:r w:rsidR="007D798E" w:rsidRPr="00380484">
        <w:rPr>
          <w:rFonts w:ascii="Calibri" w:hAnsi="Calibri" w:cs="Calibri"/>
          <w:color w:val="000000"/>
          <w:sz w:val="21"/>
          <w:szCs w:val="21"/>
        </w:rPr>
        <w:t xml:space="preserve">verejného obstarávania </w:t>
      </w:r>
      <w:r w:rsidRPr="00380484">
        <w:rPr>
          <w:rFonts w:ascii="Calibri" w:hAnsi="Calibri" w:cs="Calibri"/>
          <w:color w:val="000000"/>
          <w:sz w:val="21"/>
          <w:szCs w:val="21"/>
        </w:rPr>
        <w:t>uvedená v Prílohe č.</w:t>
      </w:r>
      <w:r w:rsidR="004B7277" w:rsidRPr="00380484">
        <w:rPr>
          <w:rFonts w:ascii="Calibri" w:hAnsi="Calibri" w:cs="Calibri"/>
          <w:color w:val="000000"/>
          <w:sz w:val="21"/>
          <w:szCs w:val="21"/>
        </w:rPr>
        <w:t xml:space="preserve"> </w:t>
      </w:r>
      <w:r w:rsidR="0069215B" w:rsidRPr="00380484">
        <w:rPr>
          <w:rFonts w:ascii="Calibri" w:hAnsi="Calibri" w:cs="Calibri"/>
          <w:color w:val="000000"/>
          <w:sz w:val="21"/>
          <w:szCs w:val="21"/>
        </w:rPr>
        <w:t>4</w:t>
      </w:r>
      <w:r w:rsidR="004B7277" w:rsidRPr="00380484">
        <w:rPr>
          <w:rFonts w:ascii="Calibri" w:hAnsi="Calibri" w:cs="Calibri"/>
          <w:color w:val="000000"/>
          <w:sz w:val="21"/>
          <w:szCs w:val="21"/>
        </w:rPr>
        <w:t xml:space="preserve"> – Špecifikácia ceny (ďalej len „Príloha</w:t>
      </w:r>
      <w:r w:rsidR="004B7277" w:rsidRPr="00380484">
        <w:rPr>
          <w:rFonts w:ascii="Calibri" w:hAnsi="Calibri" w:cs="Calibri"/>
          <w:b/>
          <w:spacing w:val="-4"/>
          <w:sz w:val="21"/>
          <w:szCs w:val="21"/>
        </w:rPr>
        <w:t xml:space="preserve"> </w:t>
      </w:r>
      <w:r w:rsidR="004B7277" w:rsidRPr="00577EE4">
        <w:rPr>
          <w:rFonts w:ascii="Calibri" w:hAnsi="Calibri" w:cs="Calibri"/>
          <w:spacing w:val="-4"/>
          <w:sz w:val="21"/>
          <w:szCs w:val="21"/>
        </w:rPr>
        <w:t xml:space="preserve">č. </w:t>
      </w:r>
      <w:r w:rsidR="0069215B" w:rsidRPr="00577EE4">
        <w:rPr>
          <w:rFonts w:ascii="Calibri" w:hAnsi="Calibri" w:cs="Calibri"/>
          <w:spacing w:val="-4"/>
          <w:sz w:val="21"/>
          <w:szCs w:val="21"/>
        </w:rPr>
        <w:t>4</w:t>
      </w:r>
      <w:r w:rsidR="004B7277" w:rsidRPr="00380484">
        <w:rPr>
          <w:rFonts w:ascii="Calibri" w:hAnsi="Calibri" w:cs="Calibri"/>
          <w:spacing w:val="-4"/>
          <w:sz w:val="21"/>
          <w:szCs w:val="21"/>
        </w:rPr>
        <w:t>“)</w:t>
      </w:r>
      <w:r w:rsidRPr="00380484">
        <w:rPr>
          <w:rFonts w:ascii="Calibri" w:hAnsi="Calibri" w:cs="Calibri"/>
          <w:spacing w:val="-4"/>
          <w:sz w:val="21"/>
          <w:szCs w:val="21"/>
        </w:rPr>
        <w:t xml:space="preserve">  tejto</w:t>
      </w:r>
      <w:r w:rsidR="004B7277" w:rsidRPr="00380484">
        <w:rPr>
          <w:rFonts w:ascii="Calibri" w:hAnsi="Calibri" w:cs="Calibri"/>
          <w:spacing w:val="-4"/>
          <w:sz w:val="21"/>
          <w:szCs w:val="21"/>
        </w:rPr>
        <w:t xml:space="preserve"> rámcovej</w:t>
      </w:r>
      <w:r w:rsidRPr="00380484">
        <w:rPr>
          <w:rFonts w:ascii="Calibri" w:hAnsi="Calibri" w:cs="Calibri"/>
          <w:spacing w:val="-4"/>
          <w:sz w:val="21"/>
          <w:szCs w:val="21"/>
        </w:rPr>
        <w:t xml:space="preserve"> dohody je záväzná, pevná</w:t>
      </w:r>
      <w:r w:rsidR="004B7277" w:rsidRPr="00380484">
        <w:rPr>
          <w:rFonts w:ascii="Calibri" w:hAnsi="Calibri" w:cs="Calibri"/>
          <w:spacing w:val="-4"/>
          <w:sz w:val="21"/>
          <w:szCs w:val="21"/>
        </w:rPr>
        <w:t xml:space="preserve"> a nemenná počas celej doby trvania rámcovej dohody</w:t>
      </w:r>
      <w:r w:rsidRPr="00380484">
        <w:rPr>
          <w:rFonts w:ascii="Calibri" w:hAnsi="Calibri" w:cs="Calibri"/>
          <w:spacing w:val="-4"/>
          <w:sz w:val="21"/>
          <w:szCs w:val="21"/>
        </w:rPr>
        <w:t xml:space="preserve"> a pokrýva všetky záväzky a náležitosti nevyhnutné na riadne </w:t>
      </w:r>
      <w:r w:rsidR="001B0AEE" w:rsidRPr="00380484">
        <w:rPr>
          <w:rFonts w:ascii="Calibri" w:hAnsi="Calibri" w:cs="Calibri"/>
          <w:spacing w:val="-4"/>
          <w:sz w:val="21"/>
          <w:szCs w:val="21"/>
        </w:rPr>
        <w:t>posk</w:t>
      </w:r>
      <w:r w:rsidR="00F454C5" w:rsidRPr="00380484">
        <w:rPr>
          <w:rFonts w:ascii="Calibri" w:hAnsi="Calibri" w:cs="Calibri"/>
          <w:spacing w:val="-4"/>
          <w:sz w:val="21"/>
          <w:szCs w:val="21"/>
        </w:rPr>
        <w:t>y</w:t>
      </w:r>
      <w:r w:rsidR="001B0AEE" w:rsidRPr="00380484">
        <w:rPr>
          <w:rFonts w:ascii="Calibri" w:hAnsi="Calibri" w:cs="Calibri"/>
          <w:spacing w:val="-4"/>
          <w:sz w:val="21"/>
          <w:szCs w:val="21"/>
        </w:rPr>
        <w:t>tnutie služieb</w:t>
      </w:r>
      <w:r w:rsidRPr="00380484">
        <w:rPr>
          <w:rFonts w:ascii="Calibri" w:hAnsi="Calibri" w:cs="Calibri"/>
          <w:spacing w:val="-4"/>
          <w:sz w:val="21"/>
          <w:szCs w:val="21"/>
        </w:rPr>
        <w:t xml:space="preserve"> v rozsahu a </w:t>
      </w:r>
      <w:r w:rsidR="001B0AEE" w:rsidRPr="00380484">
        <w:rPr>
          <w:rFonts w:ascii="Calibri" w:hAnsi="Calibri" w:cs="Calibri"/>
          <w:spacing w:val="-4"/>
          <w:sz w:val="21"/>
          <w:szCs w:val="21"/>
        </w:rPr>
        <w:t>kvalite</w:t>
      </w:r>
      <w:r w:rsidRPr="00380484">
        <w:rPr>
          <w:rFonts w:ascii="Calibri" w:hAnsi="Calibri" w:cs="Calibri"/>
          <w:spacing w:val="-4"/>
          <w:sz w:val="21"/>
          <w:szCs w:val="21"/>
        </w:rPr>
        <w:t xml:space="preserve"> podľa tejto </w:t>
      </w:r>
      <w:r w:rsidR="001B0AEE" w:rsidRPr="00380484">
        <w:rPr>
          <w:rFonts w:ascii="Calibri" w:hAnsi="Calibri" w:cs="Calibri"/>
          <w:spacing w:val="-4"/>
          <w:sz w:val="21"/>
          <w:szCs w:val="21"/>
        </w:rPr>
        <w:t xml:space="preserve">rámcovej </w:t>
      </w:r>
      <w:r w:rsidRPr="00380484">
        <w:rPr>
          <w:rFonts w:ascii="Calibri" w:hAnsi="Calibri" w:cs="Calibri"/>
          <w:spacing w:val="-4"/>
          <w:sz w:val="21"/>
          <w:szCs w:val="21"/>
        </w:rPr>
        <w:t>dohody a súťažných podkladov. Celková cena je v súlade s ponukou p</w:t>
      </w:r>
      <w:r w:rsidR="001B0AEE" w:rsidRPr="00380484">
        <w:rPr>
          <w:rFonts w:ascii="Calibri" w:hAnsi="Calibri" w:cs="Calibri"/>
          <w:spacing w:val="-4"/>
          <w:sz w:val="21"/>
          <w:szCs w:val="21"/>
        </w:rPr>
        <w:t>oskytovateľa</w:t>
      </w:r>
      <w:r w:rsidRPr="00380484">
        <w:rPr>
          <w:rFonts w:ascii="Calibri" w:hAnsi="Calibri" w:cs="Calibri"/>
          <w:spacing w:val="-4"/>
          <w:sz w:val="21"/>
          <w:szCs w:val="21"/>
        </w:rPr>
        <w:t xml:space="preserve"> z</w:t>
      </w:r>
      <w:r w:rsidR="007D798E" w:rsidRPr="00380484">
        <w:rPr>
          <w:rFonts w:ascii="Calibri" w:hAnsi="Calibri" w:cs="Calibri"/>
          <w:spacing w:val="-4"/>
          <w:sz w:val="21"/>
          <w:szCs w:val="21"/>
        </w:rPr>
        <w:t> verejného obstarávania</w:t>
      </w:r>
      <w:r w:rsidRPr="00380484">
        <w:rPr>
          <w:rFonts w:ascii="Calibri" w:hAnsi="Calibri" w:cs="Calibri"/>
          <w:spacing w:val="-4"/>
          <w:sz w:val="21"/>
          <w:szCs w:val="21"/>
        </w:rPr>
        <w:t>, ktorá ako Príloha č.</w:t>
      </w:r>
      <w:r w:rsidR="004B7277" w:rsidRPr="00380484">
        <w:rPr>
          <w:rFonts w:ascii="Calibri" w:hAnsi="Calibri" w:cs="Calibri"/>
          <w:spacing w:val="-4"/>
          <w:sz w:val="21"/>
          <w:szCs w:val="21"/>
        </w:rPr>
        <w:t xml:space="preserve"> </w:t>
      </w:r>
      <w:r w:rsidR="0069215B" w:rsidRPr="00380484">
        <w:rPr>
          <w:rFonts w:ascii="Calibri" w:hAnsi="Calibri" w:cs="Calibri"/>
          <w:spacing w:val="-4"/>
          <w:sz w:val="21"/>
          <w:szCs w:val="21"/>
        </w:rPr>
        <w:t>4</w:t>
      </w:r>
      <w:r w:rsidRPr="00380484">
        <w:rPr>
          <w:rFonts w:ascii="Calibri" w:hAnsi="Calibri" w:cs="Calibri"/>
          <w:spacing w:val="-4"/>
          <w:sz w:val="21"/>
          <w:szCs w:val="21"/>
        </w:rPr>
        <w:t xml:space="preserve"> tvorí neoddeliteľnú súčasť tejto rámcovej dohody.</w:t>
      </w:r>
    </w:p>
    <w:p w14:paraId="16ADB7C9" w14:textId="77777777" w:rsidR="00380484" w:rsidRPr="00380484" w:rsidRDefault="00BD76E9" w:rsidP="009E296A">
      <w:pPr>
        <w:pStyle w:val="Odsekzoznamu11"/>
        <w:numPr>
          <w:ilvl w:val="1"/>
          <w:numId w:val="40"/>
        </w:numPr>
        <w:spacing w:after="120"/>
        <w:ind w:left="426"/>
        <w:jc w:val="both"/>
        <w:rPr>
          <w:rFonts w:ascii="Calibri" w:hAnsi="Calibri" w:cs="Calibri"/>
          <w:spacing w:val="-4"/>
          <w:sz w:val="21"/>
          <w:szCs w:val="21"/>
        </w:rPr>
      </w:pPr>
      <w:r w:rsidRPr="00380484">
        <w:rPr>
          <w:rFonts w:ascii="Calibri" w:hAnsi="Calibri" w:cs="Calibri"/>
          <w:color w:val="000000"/>
          <w:sz w:val="21"/>
          <w:szCs w:val="21"/>
        </w:rPr>
        <w:t xml:space="preserve">Jednotková cena zahŕňa </w:t>
      </w:r>
      <w:r w:rsidRPr="00380484">
        <w:rPr>
          <w:rFonts w:ascii="Calibri" w:hAnsi="Calibri" w:cs="Calibri"/>
          <w:sz w:val="21"/>
          <w:szCs w:val="21"/>
        </w:rPr>
        <w:t>všetky náklady potrebné na poskytnutie</w:t>
      </w:r>
      <w:r w:rsidR="00B407AB" w:rsidRPr="00380484">
        <w:rPr>
          <w:rFonts w:ascii="Calibri" w:hAnsi="Calibri" w:cs="Calibri"/>
          <w:sz w:val="21"/>
          <w:szCs w:val="21"/>
        </w:rPr>
        <w:t xml:space="preserve"> služieb </w:t>
      </w:r>
      <w:r w:rsidRPr="00380484">
        <w:rPr>
          <w:rFonts w:ascii="Calibri" w:hAnsi="Calibri" w:cs="Calibri"/>
          <w:sz w:val="21"/>
          <w:szCs w:val="21"/>
        </w:rPr>
        <w:t>v rozsahu a kvalite v súlade s</w:t>
      </w:r>
      <w:r w:rsidR="00B407AB" w:rsidRPr="00380484">
        <w:rPr>
          <w:rFonts w:ascii="Calibri" w:hAnsi="Calibri" w:cs="Calibri"/>
          <w:sz w:val="21"/>
          <w:szCs w:val="21"/>
        </w:rPr>
        <w:t xml:space="preserve"> Prílohou č. </w:t>
      </w:r>
      <w:r w:rsidR="001E7171" w:rsidRPr="00380484">
        <w:rPr>
          <w:rFonts w:ascii="Calibri" w:hAnsi="Calibri" w:cs="Calibri"/>
          <w:sz w:val="21"/>
          <w:szCs w:val="21"/>
        </w:rPr>
        <w:t>1</w:t>
      </w:r>
      <w:r w:rsidR="00B407AB" w:rsidRPr="00380484">
        <w:rPr>
          <w:rFonts w:ascii="Calibri" w:hAnsi="Calibri" w:cs="Calibri"/>
          <w:sz w:val="21"/>
          <w:szCs w:val="21"/>
        </w:rPr>
        <w:t xml:space="preserve"> rámcovej dohody</w:t>
      </w:r>
      <w:r w:rsidRPr="00380484">
        <w:rPr>
          <w:rFonts w:ascii="Calibri" w:hAnsi="Calibri" w:cs="Calibri"/>
          <w:sz w:val="21"/>
          <w:szCs w:val="21"/>
        </w:rPr>
        <w:t xml:space="preserve">, </w:t>
      </w:r>
      <w:r w:rsidRPr="00380484">
        <w:rPr>
          <w:rFonts w:ascii="Calibri" w:hAnsi="Calibri" w:cs="Calibri"/>
          <w:color w:val="000000"/>
          <w:sz w:val="21"/>
          <w:szCs w:val="21"/>
        </w:rPr>
        <w:t xml:space="preserve">vrátane dopravy. V cene sú zahrnuté náklady na </w:t>
      </w:r>
      <w:r w:rsidR="001E7171" w:rsidRPr="00380484">
        <w:rPr>
          <w:rFonts w:ascii="Calibri" w:hAnsi="Calibri" w:cs="Calibri"/>
          <w:color w:val="000000"/>
          <w:sz w:val="21"/>
          <w:szCs w:val="21"/>
        </w:rPr>
        <w:t>pohotovosť, dopravu, potrebný materiál, ochranné pomôcky, technické vybavenie</w:t>
      </w:r>
      <w:r w:rsidR="0038524A" w:rsidRPr="00380484">
        <w:rPr>
          <w:rFonts w:ascii="Calibri" w:hAnsi="Calibri" w:cs="Calibri"/>
          <w:color w:val="000000"/>
          <w:sz w:val="21"/>
          <w:szCs w:val="21"/>
        </w:rPr>
        <w:t>, likvidáciu odpadu, skladovanie a odstraňovanie (kafiléria) uhynutých zvierat, na zamestnancov (mzdy a odvody) ako i všetky ďalšie, priame a nepriame, náklady (réžie a zisk).</w:t>
      </w:r>
      <w:r w:rsidR="00380484">
        <w:rPr>
          <w:rFonts w:ascii="Calibri" w:hAnsi="Calibri" w:cs="Calibri"/>
          <w:sz w:val="21"/>
          <w:szCs w:val="21"/>
        </w:rPr>
        <w:t xml:space="preserve"> </w:t>
      </w:r>
    </w:p>
    <w:p w14:paraId="2170476E" w14:textId="77777777" w:rsidR="00380484" w:rsidRPr="00380484" w:rsidRDefault="00F20461" w:rsidP="009E296A">
      <w:pPr>
        <w:pStyle w:val="Odsekzoznamu11"/>
        <w:numPr>
          <w:ilvl w:val="1"/>
          <w:numId w:val="40"/>
        </w:numPr>
        <w:spacing w:after="120"/>
        <w:ind w:left="426"/>
        <w:jc w:val="both"/>
        <w:rPr>
          <w:rFonts w:ascii="Calibri" w:hAnsi="Calibri" w:cs="Calibri"/>
          <w:spacing w:val="-4"/>
          <w:sz w:val="21"/>
          <w:szCs w:val="21"/>
        </w:rPr>
      </w:pPr>
      <w:r w:rsidRPr="00380484">
        <w:rPr>
          <w:rFonts w:ascii="Calibri" w:hAnsi="Calibri" w:cs="Calibri"/>
          <w:sz w:val="21"/>
          <w:szCs w:val="21"/>
        </w:rPr>
        <w:t xml:space="preserve">Fakturácia sa uskutoční </w:t>
      </w:r>
      <w:r w:rsidR="00BF4C36" w:rsidRPr="00380484">
        <w:rPr>
          <w:rFonts w:ascii="Calibri" w:hAnsi="Calibri" w:cs="Calibri"/>
          <w:sz w:val="21"/>
          <w:szCs w:val="21"/>
        </w:rPr>
        <w:t xml:space="preserve">1x mesačne </w:t>
      </w:r>
      <w:r w:rsidRPr="00380484">
        <w:rPr>
          <w:rFonts w:ascii="Calibri" w:hAnsi="Calibri" w:cs="Calibri"/>
          <w:sz w:val="21"/>
          <w:szCs w:val="21"/>
        </w:rPr>
        <w:t>po kompletnom</w:t>
      </w:r>
      <w:r w:rsidR="00327220" w:rsidRPr="00380484">
        <w:rPr>
          <w:rFonts w:ascii="Calibri" w:hAnsi="Calibri" w:cs="Calibri"/>
          <w:sz w:val="21"/>
          <w:szCs w:val="21"/>
        </w:rPr>
        <w:t xml:space="preserve"> poskytnutí</w:t>
      </w:r>
      <w:r w:rsidR="00021878" w:rsidRPr="00380484">
        <w:rPr>
          <w:rFonts w:ascii="Calibri" w:hAnsi="Calibri" w:cs="Calibri"/>
          <w:sz w:val="21"/>
          <w:szCs w:val="21"/>
        </w:rPr>
        <w:t xml:space="preserve"> </w:t>
      </w:r>
      <w:r w:rsidR="00327220" w:rsidRPr="00380484">
        <w:rPr>
          <w:rFonts w:ascii="Calibri" w:hAnsi="Calibri" w:cs="Calibri"/>
          <w:sz w:val="21"/>
          <w:szCs w:val="21"/>
        </w:rPr>
        <w:t>služ</w:t>
      </w:r>
      <w:r w:rsidR="00482530" w:rsidRPr="00380484">
        <w:rPr>
          <w:rFonts w:ascii="Calibri" w:hAnsi="Calibri" w:cs="Calibri"/>
          <w:sz w:val="21"/>
          <w:szCs w:val="21"/>
        </w:rPr>
        <w:t>ieb</w:t>
      </w:r>
      <w:r w:rsidR="00043CBF" w:rsidRPr="00380484">
        <w:rPr>
          <w:rFonts w:ascii="Calibri" w:hAnsi="Calibri" w:cs="Calibri"/>
          <w:sz w:val="21"/>
          <w:szCs w:val="21"/>
        </w:rPr>
        <w:t xml:space="preserve"> </w:t>
      </w:r>
      <w:r w:rsidR="00482530" w:rsidRPr="00380484">
        <w:rPr>
          <w:rFonts w:ascii="Calibri" w:hAnsi="Calibri" w:cs="Calibri"/>
          <w:sz w:val="21"/>
          <w:szCs w:val="21"/>
        </w:rPr>
        <w:t xml:space="preserve">poskytovateľom </w:t>
      </w:r>
      <w:r w:rsidR="00327220" w:rsidRPr="00380484">
        <w:rPr>
          <w:rFonts w:ascii="Calibri" w:hAnsi="Calibri" w:cs="Calibri"/>
          <w:sz w:val="21"/>
          <w:szCs w:val="21"/>
        </w:rPr>
        <w:t xml:space="preserve">v konkrétnom </w:t>
      </w:r>
      <w:r w:rsidR="00021878" w:rsidRPr="00380484">
        <w:rPr>
          <w:rFonts w:ascii="Calibri" w:hAnsi="Calibri" w:cs="Calibri"/>
          <w:sz w:val="21"/>
          <w:szCs w:val="21"/>
        </w:rPr>
        <w:t>mieste plnenia</w:t>
      </w:r>
      <w:r w:rsidR="00327220" w:rsidRPr="00380484">
        <w:rPr>
          <w:rFonts w:ascii="Calibri" w:hAnsi="Calibri" w:cs="Calibri"/>
          <w:sz w:val="21"/>
          <w:szCs w:val="21"/>
        </w:rPr>
        <w:t xml:space="preserve"> objednávateľa na základe konkrétn</w:t>
      </w:r>
      <w:r w:rsidR="0010377F" w:rsidRPr="00380484">
        <w:rPr>
          <w:rFonts w:ascii="Calibri" w:hAnsi="Calibri" w:cs="Calibri"/>
          <w:sz w:val="21"/>
          <w:szCs w:val="21"/>
        </w:rPr>
        <w:t>ych</w:t>
      </w:r>
      <w:r w:rsidR="00327220" w:rsidRPr="00380484">
        <w:rPr>
          <w:rFonts w:ascii="Calibri" w:hAnsi="Calibri" w:cs="Calibri"/>
          <w:sz w:val="21"/>
          <w:szCs w:val="21"/>
        </w:rPr>
        <w:t xml:space="preserve"> objednáv</w:t>
      </w:r>
      <w:r w:rsidR="0010377F" w:rsidRPr="00380484">
        <w:rPr>
          <w:rFonts w:ascii="Calibri" w:hAnsi="Calibri" w:cs="Calibri"/>
          <w:sz w:val="21"/>
          <w:szCs w:val="21"/>
        </w:rPr>
        <w:t>ok za predchádzajúci kalendárny mesiac. Prílohou faktúry budú všetky objednávky vystavené objednávateľom za predchádzajúci kalendárny mesiac spolu s Protokolmi.</w:t>
      </w:r>
      <w:r w:rsidR="00DA310F" w:rsidRPr="00380484">
        <w:rPr>
          <w:rFonts w:ascii="Calibri" w:hAnsi="Calibri" w:cs="Calibri"/>
          <w:sz w:val="21"/>
          <w:szCs w:val="21"/>
        </w:rPr>
        <w:t xml:space="preserve"> </w:t>
      </w:r>
      <w:r w:rsidR="00DA310F" w:rsidRPr="00380484">
        <w:rPr>
          <w:rFonts w:ascii="Calibri" w:hAnsi="Calibri" w:cs="Calibri"/>
          <w:color w:val="000000"/>
          <w:sz w:val="21"/>
          <w:szCs w:val="21"/>
        </w:rPr>
        <w:t xml:space="preserve"> Na účely fakturácie sa za deň poskytnutia služby považuje posledný deň obdobia, na ktoré sa platba vzťahuje.</w:t>
      </w:r>
    </w:p>
    <w:p w14:paraId="6B70FD48" w14:textId="77777777" w:rsidR="00380484" w:rsidRPr="00380484" w:rsidRDefault="00F20461" w:rsidP="009E296A">
      <w:pPr>
        <w:pStyle w:val="Odsekzoznamu11"/>
        <w:numPr>
          <w:ilvl w:val="1"/>
          <w:numId w:val="40"/>
        </w:numPr>
        <w:spacing w:after="120"/>
        <w:ind w:left="426"/>
        <w:jc w:val="both"/>
        <w:rPr>
          <w:rFonts w:ascii="Calibri" w:hAnsi="Calibri" w:cs="Calibri"/>
          <w:spacing w:val="-4"/>
          <w:sz w:val="21"/>
          <w:szCs w:val="21"/>
        </w:rPr>
      </w:pPr>
      <w:r w:rsidRPr="00380484">
        <w:rPr>
          <w:rFonts w:ascii="Calibri" w:hAnsi="Calibri" w:cs="Calibri"/>
          <w:color w:val="000000"/>
          <w:sz w:val="21"/>
          <w:szCs w:val="21"/>
        </w:rPr>
        <w:t xml:space="preserve">Faktúra musí obsahovať náležitosti podľa </w:t>
      </w:r>
      <w:r w:rsidR="007A1AD7" w:rsidRPr="00380484">
        <w:rPr>
          <w:rFonts w:ascii="Calibri" w:hAnsi="Calibri" w:cs="Calibri"/>
          <w:color w:val="000000"/>
          <w:sz w:val="21"/>
          <w:szCs w:val="21"/>
        </w:rPr>
        <w:t xml:space="preserve">ustanovenia </w:t>
      </w:r>
      <w:r w:rsidRPr="00380484">
        <w:rPr>
          <w:rFonts w:ascii="Calibri" w:hAnsi="Calibri" w:cs="Calibri"/>
          <w:color w:val="000000"/>
          <w:sz w:val="21"/>
          <w:szCs w:val="21"/>
        </w:rPr>
        <w:t>§ 74</w:t>
      </w:r>
      <w:r w:rsidR="00043CBF" w:rsidRPr="00380484">
        <w:rPr>
          <w:rFonts w:ascii="Calibri" w:hAnsi="Calibri" w:cs="Calibri"/>
          <w:color w:val="000000"/>
          <w:sz w:val="21"/>
          <w:szCs w:val="21"/>
        </w:rPr>
        <w:t xml:space="preserve"> ods.1</w:t>
      </w:r>
      <w:r w:rsidRPr="00380484">
        <w:rPr>
          <w:rFonts w:ascii="Calibri" w:hAnsi="Calibri" w:cs="Calibri"/>
          <w:color w:val="000000"/>
          <w:sz w:val="21"/>
          <w:szCs w:val="21"/>
        </w:rPr>
        <w:t xml:space="preserve"> zákona č. 222/2004 </w:t>
      </w:r>
      <w:r w:rsidR="0081011F" w:rsidRPr="00380484">
        <w:rPr>
          <w:rFonts w:ascii="Calibri" w:hAnsi="Calibri" w:cs="Calibri"/>
          <w:color w:val="000000"/>
          <w:sz w:val="21"/>
          <w:szCs w:val="21"/>
        </w:rPr>
        <w:t>Z. z.</w:t>
      </w:r>
      <w:r w:rsidRPr="00380484">
        <w:rPr>
          <w:rFonts w:ascii="Calibri" w:hAnsi="Calibri" w:cs="Calibri"/>
          <w:color w:val="000000"/>
          <w:sz w:val="21"/>
          <w:szCs w:val="21"/>
        </w:rPr>
        <w:t xml:space="preserve"> o dani z pridanej hodnoty v znení neskorších predpisov</w:t>
      </w:r>
      <w:r w:rsidR="007A1AD7" w:rsidRPr="00380484">
        <w:rPr>
          <w:rFonts w:ascii="Calibri" w:hAnsi="Calibri" w:cs="Calibri"/>
          <w:color w:val="000000"/>
          <w:sz w:val="21"/>
          <w:szCs w:val="21"/>
        </w:rPr>
        <w:t xml:space="preserve"> (ďalej len „</w:t>
      </w:r>
      <w:r w:rsidR="007A1AD7" w:rsidRPr="00380484">
        <w:rPr>
          <w:rFonts w:ascii="Calibri" w:hAnsi="Calibri" w:cs="Calibri"/>
          <w:b/>
          <w:color w:val="000000"/>
          <w:sz w:val="21"/>
          <w:szCs w:val="21"/>
        </w:rPr>
        <w:t>zákon o DPH</w:t>
      </w:r>
      <w:r w:rsidR="007A1AD7" w:rsidRPr="00380484">
        <w:rPr>
          <w:rFonts w:ascii="Calibri" w:hAnsi="Calibri" w:cs="Calibri"/>
          <w:color w:val="000000"/>
          <w:sz w:val="21"/>
          <w:szCs w:val="21"/>
        </w:rPr>
        <w:t>“)</w:t>
      </w:r>
      <w:r w:rsidRPr="00380484">
        <w:rPr>
          <w:rFonts w:ascii="Calibri" w:hAnsi="Calibri" w:cs="Calibri"/>
          <w:color w:val="000000"/>
          <w:sz w:val="21"/>
          <w:szCs w:val="21"/>
        </w:rPr>
        <w:t xml:space="preserve">. Faktúra musí obsahovať aj nasledovné údaje: odvolávku na číslo dohody (dodatku), referenčné číslo </w:t>
      </w:r>
      <w:r w:rsidR="00043CBF" w:rsidRPr="00380484">
        <w:rPr>
          <w:rFonts w:ascii="Calibri" w:hAnsi="Calibri" w:cs="Calibri"/>
          <w:color w:val="000000"/>
          <w:sz w:val="21"/>
          <w:szCs w:val="21"/>
        </w:rPr>
        <w:t>poskytovateľa</w:t>
      </w:r>
      <w:r w:rsidRPr="00380484">
        <w:rPr>
          <w:rFonts w:ascii="Calibri" w:hAnsi="Calibri" w:cs="Calibri"/>
          <w:color w:val="000000"/>
          <w:sz w:val="21"/>
          <w:szCs w:val="21"/>
        </w:rPr>
        <w:t>, popis p</w:t>
      </w:r>
      <w:r w:rsidR="00043CBF" w:rsidRPr="00380484">
        <w:rPr>
          <w:rFonts w:ascii="Calibri" w:hAnsi="Calibri" w:cs="Calibri"/>
          <w:color w:val="000000"/>
          <w:sz w:val="21"/>
          <w:szCs w:val="21"/>
        </w:rPr>
        <w:t>oskytovanej služby</w:t>
      </w:r>
      <w:r w:rsidR="00C5112D" w:rsidRPr="00380484">
        <w:rPr>
          <w:rFonts w:ascii="Calibri" w:hAnsi="Calibri" w:cs="Calibri"/>
          <w:color w:val="000000"/>
          <w:sz w:val="21"/>
          <w:szCs w:val="21"/>
        </w:rPr>
        <w:t xml:space="preserve"> </w:t>
      </w:r>
      <w:r w:rsidRPr="00380484">
        <w:rPr>
          <w:rFonts w:ascii="Calibri" w:hAnsi="Calibri" w:cs="Calibri"/>
          <w:color w:val="000000"/>
          <w:sz w:val="21"/>
          <w:szCs w:val="21"/>
        </w:rPr>
        <w:t xml:space="preserve">a bankové spojenie, </w:t>
      </w:r>
      <w:r w:rsidRPr="00380484">
        <w:rPr>
          <w:rFonts w:ascii="Calibri" w:hAnsi="Calibri" w:cs="Calibri"/>
          <w:sz w:val="21"/>
          <w:szCs w:val="21"/>
        </w:rPr>
        <w:t>protokol</w:t>
      </w:r>
      <w:r w:rsidR="00043CBF" w:rsidRPr="00380484">
        <w:rPr>
          <w:rFonts w:ascii="Calibri" w:hAnsi="Calibri" w:cs="Calibri"/>
          <w:sz w:val="21"/>
          <w:szCs w:val="21"/>
        </w:rPr>
        <w:t xml:space="preserve"> o vykonaní služby</w:t>
      </w:r>
      <w:r w:rsidRPr="00380484">
        <w:rPr>
          <w:rFonts w:ascii="Calibri" w:hAnsi="Calibri" w:cs="Calibri"/>
          <w:sz w:val="21"/>
          <w:szCs w:val="21"/>
        </w:rPr>
        <w:t xml:space="preserve"> </w:t>
      </w:r>
      <w:r w:rsidRPr="00380484">
        <w:rPr>
          <w:rFonts w:ascii="Calibri" w:hAnsi="Calibri" w:cs="Calibri"/>
          <w:color w:val="000000"/>
          <w:sz w:val="21"/>
          <w:szCs w:val="21"/>
        </w:rPr>
        <w:t>v zmysle dohody. Obálka, v ktorej bude faktúra odosielaná, musí byť označená „FAKTÚRA“. Faktúry musia byť odoslané doporučene. U faktúry odoslanej ako obyčajná poštová zásielka nie je mo</w:t>
      </w:r>
      <w:r w:rsidRPr="00380484">
        <w:rPr>
          <w:rFonts w:ascii="Calibri" w:hAnsi="Calibri" w:cs="Calibri"/>
          <w:sz w:val="21"/>
          <w:szCs w:val="21"/>
        </w:rPr>
        <w:t>žné účtovať úrok z omeškania úhrady fakturovanej ceny.</w:t>
      </w:r>
      <w:r w:rsidRPr="00380484">
        <w:rPr>
          <w:rFonts w:ascii="Calibri" w:hAnsi="Calibri" w:cs="Calibri"/>
          <w:color w:val="000000"/>
          <w:sz w:val="21"/>
          <w:szCs w:val="21"/>
        </w:rPr>
        <w:t xml:space="preserve"> </w:t>
      </w:r>
      <w:r w:rsidRPr="00380484">
        <w:rPr>
          <w:rFonts w:ascii="Calibri" w:hAnsi="Calibri" w:cs="Calibri"/>
          <w:spacing w:val="-4"/>
          <w:sz w:val="21"/>
          <w:szCs w:val="21"/>
        </w:rPr>
        <w:t xml:space="preserve">Splatnosť faktúry je </w:t>
      </w:r>
      <w:r w:rsidR="006A1B85" w:rsidRPr="00380484">
        <w:rPr>
          <w:rFonts w:ascii="Calibri" w:hAnsi="Calibri" w:cs="Calibri"/>
          <w:spacing w:val="-4"/>
          <w:sz w:val="21"/>
          <w:szCs w:val="21"/>
        </w:rPr>
        <w:t>tridsať (</w:t>
      </w:r>
      <w:r w:rsidRPr="00380484">
        <w:rPr>
          <w:rFonts w:ascii="Calibri" w:hAnsi="Calibri" w:cs="Calibri"/>
          <w:sz w:val="21"/>
          <w:szCs w:val="21"/>
        </w:rPr>
        <w:t>30</w:t>
      </w:r>
      <w:r w:rsidR="006A1B85" w:rsidRPr="00380484">
        <w:rPr>
          <w:rFonts w:ascii="Calibri" w:hAnsi="Calibri" w:cs="Calibri"/>
          <w:sz w:val="21"/>
          <w:szCs w:val="21"/>
        </w:rPr>
        <w:t>)</w:t>
      </w:r>
      <w:r w:rsidRPr="00380484">
        <w:rPr>
          <w:rFonts w:ascii="Calibri" w:hAnsi="Calibri" w:cs="Calibri"/>
          <w:sz w:val="21"/>
          <w:szCs w:val="21"/>
        </w:rPr>
        <w:t xml:space="preserve"> kalendárnych dní od jej doporučeného doručenia bez nedostatkov do sídla </w:t>
      </w:r>
      <w:r w:rsidR="006A1B85" w:rsidRPr="00380484">
        <w:rPr>
          <w:rFonts w:ascii="Calibri" w:hAnsi="Calibri" w:cs="Calibri"/>
          <w:sz w:val="21"/>
          <w:szCs w:val="21"/>
        </w:rPr>
        <w:t>objednávateľa</w:t>
      </w:r>
      <w:r w:rsidRPr="00380484">
        <w:rPr>
          <w:rFonts w:ascii="Calibri" w:hAnsi="Calibri" w:cs="Calibri"/>
          <w:sz w:val="21"/>
          <w:szCs w:val="21"/>
        </w:rPr>
        <w:t xml:space="preserve">. V prípade, že faktúra nebude obsahovať všetky náležitosti podľa zákona </w:t>
      </w:r>
      <w:r w:rsidR="006A1B85" w:rsidRPr="00380484">
        <w:rPr>
          <w:rFonts w:ascii="Calibri" w:hAnsi="Calibri" w:cs="Calibri"/>
          <w:sz w:val="21"/>
          <w:szCs w:val="21"/>
        </w:rPr>
        <w:t>o DPH</w:t>
      </w:r>
      <w:r w:rsidRPr="00380484">
        <w:rPr>
          <w:rFonts w:ascii="Calibri" w:hAnsi="Calibri" w:cs="Calibri"/>
          <w:sz w:val="21"/>
          <w:szCs w:val="21"/>
        </w:rPr>
        <w:t xml:space="preserve">, </w:t>
      </w:r>
      <w:r w:rsidR="00043CBF" w:rsidRPr="00380484">
        <w:rPr>
          <w:rFonts w:ascii="Calibri" w:hAnsi="Calibri" w:cs="Calibri"/>
          <w:sz w:val="21"/>
          <w:szCs w:val="21"/>
        </w:rPr>
        <w:t>objednávateľ</w:t>
      </w:r>
      <w:r w:rsidRPr="00380484">
        <w:rPr>
          <w:rFonts w:ascii="Calibri" w:hAnsi="Calibri" w:cs="Calibri"/>
          <w:sz w:val="21"/>
          <w:szCs w:val="21"/>
        </w:rPr>
        <w:t xml:space="preserve"> je oprávnený ju vrátiť p</w:t>
      </w:r>
      <w:r w:rsidR="00043CBF" w:rsidRPr="00380484">
        <w:rPr>
          <w:rFonts w:ascii="Calibri" w:hAnsi="Calibri" w:cs="Calibri"/>
          <w:sz w:val="21"/>
          <w:szCs w:val="21"/>
        </w:rPr>
        <w:t>oskytovateľovi</w:t>
      </w:r>
      <w:r w:rsidRPr="00380484">
        <w:rPr>
          <w:rFonts w:ascii="Calibri" w:hAnsi="Calibri" w:cs="Calibri"/>
          <w:sz w:val="21"/>
          <w:szCs w:val="21"/>
        </w:rPr>
        <w:t xml:space="preserve"> na zmenu, doplnenie alebo opravu. Do doby doručenia </w:t>
      </w:r>
      <w:r w:rsidR="006A1B85" w:rsidRPr="00380484">
        <w:rPr>
          <w:rFonts w:ascii="Calibri" w:hAnsi="Calibri" w:cs="Calibri"/>
          <w:sz w:val="21"/>
          <w:szCs w:val="21"/>
        </w:rPr>
        <w:t xml:space="preserve">takto </w:t>
      </w:r>
      <w:r w:rsidRPr="00380484">
        <w:rPr>
          <w:rFonts w:ascii="Calibri" w:hAnsi="Calibri" w:cs="Calibri"/>
          <w:sz w:val="21"/>
          <w:szCs w:val="21"/>
        </w:rPr>
        <w:t xml:space="preserve">opravenej, zmenenej alebo doplnenej faktúry </w:t>
      </w:r>
      <w:r w:rsidR="00043CBF" w:rsidRPr="00380484">
        <w:rPr>
          <w:rFonts w:ascii="Calibri" w:hAnsi="Calibri" w:cs="Calibri"/>
          <w:sz w:val="21"/>
          <w:szCs w:val="21"/>
        </w:rPr>
        <w:t>objednávateľovi</w:t>
      </w:r>
      <w:r w:rsidRPr="00380484">
        <w:rPr>
          <w:rFonts w:ascii="Calibri" w:hAnsi="Calibri" w:cs="Calibri"/>
          <w:sz w:val="21"/>
          <w:szCs w:val="21"/>
        </w:rPr>
        <w:t xml:space="preserve"> do jeho sídla lehota splatnosti faktúry neplynie. Nová lehota splatnosti začína plynúť od doručenia opravenej, zmenenej alebo doplnenej faktúry do sídla </w:t>
      </w:r>
      <w:r w:rsidR="00043CBF" w:rsidRPr="00380484">
        <w:rPr>
          <w:rFonts w:ascii="Calibri" w:hAnsi="Calibri" w:cs="Calibri"/>
          <w:sz w:val="21"/>
          <w:szCs w:val="21"/>
        </w:rPr>
        <w:t>objednávateľa</w:t>
      </w:r>
      <w:r w:rsidR="00C112B6" w:rsidRPr="00380484">
        <w:rPr>
          <w:rFonts w:ascii="Calibri" w:hAnsi="Calibri" w:cs="Calibri"/>
          <w:sz w:val="21"/>
          <w:szCs w:val="21"/>
        </w:rPr>
        <w:t xml:space="preserve">. </w:t>
      </w:r>
      <w:r w:rsidRPr="00380484">
        <w:rPr>
          <w:rFonts w:ascii="Calibri" w:hAnsi="Calibri" w:cs="Calibri"/>
          <w:sz w:val="21"/>
          <w:szCs w:val="21"/>
        </w:rPr>
        <w:t>P</w:t>
      </w:r>
      <w:r w:rsidR="00043CBF" w:rsidRPr="00380484">
        <w:rPr>
          <w:rFonts w:ascii="Calibri" w:hAnsi="Calibri" w:cs="Calibri"/>
          <w:sz w:val="21"/>
          <w:szCs w:val="21"/>
        </w:rPr>
        <w:t>oskytovateľ</w:t>
      </w:r>
      <w:r w:rsidRPr="00380484">
        <w:rPr>
          <w:rFonts w:ascii="Calibri" w:hAnsi="Calibri" w:cs="Calibri"/>
          <w:sz w:val="21"/>
          <w:szCs w:val="21"/>
        </w:rPr>
        <w:t xml:space="preserve"> je oprávnený fakturovať len skutočne </w:t>
      </w:r>
      <w:r w:rsidR="003444A2" w:rsidRPr="00380484">
        <w:rPr>
          <w:rFonts w:ascii="Calibri" w:hAnsi="Calibri" w:cs="Calibri"/>
          <w:sz w:val="21"/>
          <w:szCs w:val="21"/>
        </w:rPr>
        <w:t xml:space="preserve">poskytnuté </w:t>
      </w:r>
      <w:r w:rsidR="00043CBF" w:rsidRPr="00380484">
        <w:rPr>
          <w:rFonts w:ascii="Calibri" w:hAnsi="Calibri" w:cs="Calibri"/>
          <w:sz w:val="21"/>
          <w:szCs w:val="21"/>
        </w:rPr>
        <w:t>služby</w:t>
      </w:r>
      <w:r w:rsidR="003444A2" w:rsidRPr="00380484">
        <w:rPr>
          <w:rFonts w:ascii="Calibri" w:hAnsi="Calibri" w:cs="Calibri"/>
          <w:sz w:val="21"/>
          <w:szCs w:val="21"/>
        </w:rPr>
        <w:t>.</w:t>
      </w:r>
    </w:p>
    <w:p w14:paraId="68B1A771" w14:textId="77777777" w:rsidR="00F479C2" w:rsidRPr="00380484" w:rsidRDefault="00BC78AA" w:rsidP="009E296A">
      <w:pPr>
        <w:pStyle w:val="Odsekzoznamu11"/>
        <w:numPr>
          <w:ilvl w:val="1"/>
          <w:numId w:val="40"/>
        </w:numPr>
        <w:spacing w:after="120"/>
        <w:ind w:left="426"/>
        <w:jc w:val="both"/>
        <w:rPr>
          <w:rFonts w:ascii="Calibri" w:hAnsi="Calibri" w:cs="Calibri"/>
          <w:spacing w:val="-4"/>
          <w:sz w:val="21"/>
          <w:szCs w:val="21"/>
        </w:rPr>
      </w:pPr>
      <w:r w:rsidRPr="00380484">
        <w:rPr>
          <w:rFonts w:ascii="Calibri" w:hAnsi="Calibri" w:cs="Calibri"/>
          <w:sz w:val="21"/>
          <w:szCs w:val="21"/>
        </w:rPr>
        <w:t>V prípade, ak je p</w:t>
      </w:r>
      <w:r w:rsidR="00043CBF" w:rsidRPr="00380484">
        <w:rPr>
          <w:rFonts w:ascii="Calibri" w:hAnsi="Calibri" w:cs="Calibri"/>
          <w:sz w:val="21"/>
          <w:szCs w:val="21"/>
        </w:rPr>
        <w:t>oskytovateľ</w:t>
      </w:r>
      <w:r w:rsidRPr="00380484">
        <w:rPr>
          <w:rFonts w:ascii="Calibri" w:hAnsi="Calibri" w:cs="Calibri"/>
          <w:sz w:val="21"/>
          <w:szCs w:val="21"/>
        </w:rPr>
        <w:t xml:space="preserve"> v postavení zahraničnej osoby, riadi sa zákonom o DPH.</w:t>
      </w:r>
    </w:p>
    <w:p w14:paraId="027196A9" w14:textId="77777777" w:rsidR="00981DA3" w:rsidRDefault="00981DA3" w:rsidP="00F20461">
      <w:pPr>
        <w:spacing w:after="0" w:line="240" w:lineRule="auto"/>
        <w:jc w:val="both"/>
        <w:rPr>
          <w:rFonts w:cs="Calibri"/>
          <w:sz w:val="21"/>
          <w:szCs w:val="21"/>
        </w:rPr>
      </w:pPr>
    </w:p>
    <w:p w14:paraId="5AAD877E" w14:textId="77777777" w:rsidR="003F043C" w:rsidRDefault="003F043C" w:rsidP="00F20461">
      <w:pPr>
        <w:spacing w:after="0" w:line="240" w:lineRule="auto"/>
        <w:jc w:val="both"/>
        <w:rPr>
          <w:rFonts w:cs="Calibri"/>
          <w:sz w:val="21"/>
          <w:szCs w:val="21"/>
        </w:rPr>
      </w:pPr>
    </w:p>
    <w:p w14:paraId="4E33CC29" w14:textId="77777777" w:rsidR="003F043C" w:rsidRDefault="003F043C" w:rsidP="00F20461">
      <w:pPr>
        <w:spacing w:after="0" w:line="240" w:lineRule="auto"/>
        <w:jc w:val="both"/>
        <w:rPr>
          <w:rFonts w:cs="Calibri"/>
          <w:sz w:val="21"/>
          <w:szCs w:val="21"/>
        </w:rPr>
      </w:pPr>
    </w:p>
    <w:p w14:paraId="342C1424" w14:textId="77777777" w:rsidR="003F043C" w:rsidRDefault="003F043C" w:rsidP="00F20461">
      <w:pPr>
        <w:spacing w:after="0" w:line="240" w:lineRule="auto"/>
        <w:jc w:val="both"/>
        <w:rPr>
          <w:rFonts w:cs="Calibri"/>
          <w:sz w:val="21"/>
          <w:szCs w:val="21"/>
        </w:rPr>
      </w:pPr>
    </w:p>
    <w:p w14:paraId="1A0D7B5A" w14:textId="77777777" w:rsidR="003F043C" w:rsidRPr="00752819" w:rsidRDefault="003F043C" w:rsidP="00F20461">
      <w:pPr>
        <w:spacing w:after="0" w:line="240" w:lineRule="auto"/>
        <w:jc w:val="both"/>
        <w:rPr>
          <w:rFonts w:cs="Calibri"/>
          <w:sz w:val="21"/>
          <w:szCs w:val="21"/>
        </w:rPr>
      </w:pPr>
    </w:p>
    <w:p w14:paraId="1241F01C" w14:textId="77777777" w:rsidR="00F20461" w:rsidRPr="00752819" w:rsidRDefault="00C5112D" w:rsidP="00F20461">
      <w:pPr>
        <w:pStyle w:val="Bezriadkovania"/>
        <w:ind w:left="3692" w:firstLine="556"/>
        <w:rPr>
          <w:rFonts w:cs="Calibri"/>
          <w:b/>
          <w:sz w:val="21"/>
          <w:szCs w:val="21"/>
        </w:rPr>
      </w:pPr>
      <w:r w:rsidRPr="00752819">
        <w:rPr>
          <w:rFonts w:cs="Calibri"/>
          <w:b/>
          <w:sz w:val="21"/>
          <w:szCs w:val="21"/>
        </w:rPr>
        <w:t xml:space="preserve"> </w:t>
      </w:r>
      <w:r w:rsidR="00F20461" w:rsidRPr="00752819">
        <w:rPr>
          <w:rFonts w:cs="Calibri"/>
          <w:b/>
          <w:sz w:val="21"/>
          <w:szCs w:val="21"/>
        </w:rPr>
        <w:t>Čl.</w:t>
      </w:r>
      <w:r w:rsidR="006B6E8E" w:rsidRPr="00752819">
        <w:rPr>
          <w:rFonts w:cs="Calibri"/>
          <w:b/>
          <w:sz w:val="21"/>
          <w:szCs w:val="21"/>
        </w:rPr>
        <w:t>6</w:t>
      </w:r>
    </w:p>
    <w:p w14:paraId="06A50F6F" w14:textId="77777777" w:rsidR="007E43F9" w:rsidRPr="00752819" w:rsidRDefault="00AC1105" w:rsidP="00AC1105">
      <w:pPr>
        <w:tabs>
          <w:tab w:val="left" w:pos="540"/>
        </w:tabs>
        <w:spacing w:after="0" w:line="240" w:lineRule="auto"/>
        <w:rPr>
          <w:rFonts w:cs="Calibri"/>
          <w:bCs/>
          <w:color w:val="000000"/>
          <w:sz w:val="21"/>
          <w:szCs w:val="21"/>
        </w:rPr>
      </w:pP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Pr="00752819">
        <w:rPr>
          <w:rFonts w:cs="Calibri"/>
          <w:b/>
          <w:bCs/>
          <w:color w:val="000000"/>
          <w:sz w:val="21"/>
          <w:szCs w:val="21"/>
        </w:rPr>
        <w:tab/>
      </w:r>
      <w:r w:rsidR="007E43F9" w:rsidRPr="00752819">
        <w:rPr>
          <w:rFonts w:cs="Calibri"/>
          <w:b/>
          <w:bCs/>
          <w:color w:val="000000"/>
          <w:sz w:val="21"/>
          <w:szCs w:val="21"/>
        </w:rPr>
        <w:t>Akosť</w:t>
      </w:r>
      <w:r w:rsidR="00F479C2" w:rsidRPr="00752819">
        <w:rPr>
          <w:rFonts w:cs="Calibri"/>
          <w:b/>
          <w:bCs/>
          <w:color w:val="000000"/>
          <w:sz w:val="21"/>
          <w:szCs w:val="21"/>
        </w:rPr>
        <w:t>, reklamácia</w:t>
      </w:r>
      <w:r w:rsidR="007E43F9" w:rsidRPr="00752819">
        <w:rPr>
          <w:rFonts w:cs="Calibri"/>
          <w:b/>
          <w:sz w:val="21"/>
          <w:szCs w:val="21"/>
        </w:rPr>
        <w:t xml:space="preserve"> a zmluvné pokuty</w:t>
      </w:r>
    </w:p>
    <w:p w14:paraId="054DBDB7" w14:textId="77777777" w:rsidR="00F20461" w:rsidRPr="00752819" w:rsidRDefault="00F20461" w:rsidP="00F20461">
      <w:pPr>
        <w:pStyle w:val="Bezriadkovania"/>
        <w:ind w:left="567" w:hanging="567"/>
        <w:rPr>
          <w:rFonts w:cs="Calibri"/>
          <w:sz w:val="21"/>
          <w:szCs w:val="21"/>
        </w:rPr>
      </w:pPr>
    </w:p>
    <w:p w14:paraId="1273C54A" w14:textId="77777777" w:rsidR="006B6E8E" w:rsidRPr="00752819" w:rsidRDefault="006B6E8E" w:rsidP="00F767E4">
      <w:pPr>
        <w:pStyle w:val="Odsekzoznamu"/>
        <w:numPr>
          <w:ilvl w:val="0"/>
          <w:numId w:val="26"/>
        </w:numPr>
        <w:jc w:val="both"/>
        <w:rPr>
          <w:rFonts w:ascii="Calibri" w:hAnsi="Calibri" w:cs="Calibri"/>
          <w:bCs/>
          <w:noProof w:val="0"/>
          <w:vanish/>
          <w:color w:val="000000"/>
          <w:sz w:val="21"/>
          <w:szCs w:val="21"/>
        </w:rPr>
      </w:pPr>
    </w:p>
    <w:p w14:paraId="7E645702" w14:textId="77777777" w:rsidR="006B6E8E" w:rsidRPr="00752819" w:rsidRDefault="006B6E8E" w:rsidP="00F767E4">
      <w:pPr>
        <w:pStyle w:val="Odsekzoznamu"/>
        <w:numPr>
          <w:ilvl w:val="0"/>
          <w:numId w:val="26"/>
        </w:numPr>
        <w:jc w:val="both"/>
        <w:rPr>
          <w:rFonts w:ascii="Calibri" w:hAnsi="Calibri" w:cs="Calibri"/>
          <w:bCs/>
          <w:noProof w:val="0"/>
          <w:vanish/>
          <w:color w:val="000000"/>
          <w:sz w:val="21"/>
          <w:szCs w:val="21"/>
        </w:rPr>
      </w:pPr>
    </w:p>
    <w:p w14:paraId="6A6AF198" w14:textId="77777777" w:rsidR="007E43F9" w:rsidRPr="00752819" w:rsidRDefault="007E43F9" w:rsidP="00752819">
      <w:pPr>
        <w:spacing w:after="0" w:line="240" w:lineRule="auto"/>
        <w:jc w:val="both"/>
        <w:rPr>
          <w:rFonts w:cs="Calibri"/>
          <w:sz w:val="21"/>
          <w:szCs w:val="21"/>
        </w:rPr>
      </w:pPr>
    </w:p>
    <w:p w14:paraId="23C33674" w14:textId="77777777" w:rsidR="00AD15CF" w:rsidRPr="00AD15CF" w:rsidRDefault="00AD15CF" w:rsidP="009E296A">
      <w:pPr>
        <w:pStyle w:val="Odsekzoznamu"/>
        <w:numPr>
          <w:ilvl w:val="0"/>
          <w:numId w:val="41"/>
        </w:numPr>
        <w:jc w:val="both"/>
        <w:rPr>
          <w:rFonts w:ascii="Calibri" w:eastAsia="Calibri" w:hAnsi="Calibri" w:cs="Calibri"/>
          <w:noProof w:val="0"/>
          <w:vanish/>
          <w:spacing w:val="-4"/>
          <w:sz w:val="21"/>
          <w:szCs w:val="21"/>
          <w:lang w:eastAsia="sk-SK"/>
        </w:rPr>
      </w:pPr>
    </w:p>
    <w:p w14:paraId="130CB8A4" w14:textId="77777777" w:rsidR="00AD15CF" w:rsidRPr="00AD15CF" w:rsidRDefault="00AD15CF" w:rsidP="009E296A">
      <w:pPr>
        <w:pStyle w:val="Odsekzoznamu"/>
        <w:numPr>
          <w:ilvl w:val="0"/>
          <w:numId w:val="41"/>
        </w:numPr>
        <w:jc w:val="both"/>
        <w:rPr>
          <w:rFonts w:ascii="Calibri" w:eastAsia="Calibri" w:hAnsi="Calibri" w:cs="Calibri"/>
          <w:noProof w:val="0"/>
          <w:vanish/>
          <w:spacing w:val="-4"/>
          <w:sz w:val="21"/>
          <w:szCs w:val="21"/>
          <w:lang w:eastAsia="sk-SK"/>
        </w:rPr>
      </w:pPr>
    </w:p>
    <w:p w14:paraId="6A141D67" w14:textId="77777777" w:rsidR="00AD15CF" w:rsidRPr="00AD15CF" w:rsidRDefault="00AD15CF" w:rsidP="009E296A">
      <w:pPr>
        <w:pStyle w:val="Odsekzoznamu"/>
        <w:numPr>
          <w:ilvl w:val="0"/>
          <w:numId w:val="41"/>
        </w:numPr>
        <w:jc w:val="both"/>
        <w:rPr>
          <w:rFonts w:ascii="Calibri" w:eastAsia="Calibri" w:hAnsi="Calibri" w:cs="Calibri"/>
          <w:noProof w:val="0"/>
          <w:vanish/>
          <w:spacing w:val="-4"/>
          <w:sz w:val="21"/>
          <w:szCs w:val="21"/>
          <w:lang w:eastAsia="sk-SK"/>
        </w:rPr>
      </w:pPr>
    </w:p>
    <w:p w14:paraId="20B8F09B" w14:textId="77777777" w:rsidR="00AD15CF" w:rsidRPr="00AD15CF" w:rsidRDefault="00AD15CF" w:rsidP="009E296A">
      <w:pPr>
        <w:pStyle w:val="Odsekzoznamu"/>
        <w:numPr>
          <w:ilvl w:val="0"/>
          <w:numId w:val="41"/>
        </w:numPr>
        <w:jc w:val="both"/>
        <w:rPr>
          <w:rFonts w:ascii="Calibri" w:eastAsia="Calibri" w:hAnsi="Calibri" w:cs="Calibri"/>
          <w:noProof w:val="0"/>
          <w:vanish/>
          <w:spacing w:val="-4"/>
          <w:sz w:val="21"/>
          <w:szCs w:val="21"/>
          <w:lang w:eastAsia="sk-SK"/>
        </w:rPr>
      </w:pPr>
    </w:p>
    <w:p w14:paraId="71F32B45" w14:textId="77777777" w:rsidR="00AD15CF" w:rsidRPr="00AD15CF" w:rsidRDefault="00AD15CF" w:rsidP="009E296A">
      <w:pPr>
        <w:pStyle w:val="Odsekzoznamu"/>
        <w:numPr>
          <w:ilvl w:val="0"/>
          <w:numId w:val="41"/>
        </w:numPr>
        <w:jc w:val="both"/>
        <w:rPr>
          <w:rFonts w:ascii="Calibri" w:eastAsia="Calibri" w:hAnsi="Calibri" w:cs="Calibri"/>
          <w:noProof w:val="0"/>
          <w:vanish/>
          <w:spacing w:val="-4"/>
          <w:sz w:val="21"/>
          <w:szCs w:val="21"/>
          <w:lang w:eastAsia="sk-SK"/>
        </w:rPr>
      </w:pPr>
    </w:p>
    <w:p w14:paraId="18CFE26A" w14:textId="77777777" w:rsidR="00AD15CF" w:rsidRPr="00AD15CF" w:rsidRDefault="00AD15CF" w:rsidP="009E296A">
      <w:pPr>
        <w:pStyle w:val="Odsekzoznamu"/>
        <w:numPr>
          <w:ilvl w:val="0"/>
          <w:numId w:val="41"/>
        </w:numPr>
        <w:jc w:val="both"/>
        <w:rPr>
          <w:rFonts w:ascii="Calibri" w:eastAsia="Calibri" w:hAnsi="Calibri" w:cs="Calibri"/>
          <w:noProof w:val="0"/>
          <w:vanish/>
          <w:spacing w:val="-4"/>
          <w:sz w:val="21"/>
          <w:szCs w:val="21"/>
          <w:lang w:eastAsia="sk-SK"/>
        </w:rPr>
      </w:pPr>
    </w:p>
    <w:p w14:paraId="7A2DC928" w14:textId="77777777" w:rsidR="00AD15CF" w:rsidRPr="00AD15CF" w:rsidRDefault="00AD15CF" w:rsidP="009E296A">
      <w:pPr>
        <w:pStyle w:val="Odsekzoznamu"/>
        <w:numPr>
          <w:ilvl w:val="0"/>
          <w:numId w:val="42"/>
        </w:numPr>
        <w:spacing w:after="120"/>
        <w:jc w:val="both"/>
        <w:rPr>
          <w:rFonts w:ascii="Calibri" w:eastAsia="Calibri" w:hAnsi="Calibri" w:cs="Calibri"/>
          <w:noProof w:val="0"/>
          <w:vanish/>
          <w:spacing w:val="-4"/>
          <w:sz w:val="21"/>
          <w:szCs w:val="21"/>
          <w:lang w:eastAsia="sk-SK"/>
        </w:rPr>
      </w:pPr>
    </w:p>
    <w:p w14:paraId="498AFCC4" w14:textId="77777777" w:rsidR="00AD15CF" w:rsidRPr="00AD15CF" w:rsidRDefault="00AD15CF" w:rsidP="009E296A">
      <w:pPr>
        <w:pStyle w:val="Odsekzoznamu"/>
        <w:numPr>
          <w:ilvl w:val="0"/>
          <w:numId w:val="42"/>
        </w:numPr>
        <w:spacing w:after="120"/>
        <w:jc w:val="both"/>
        <w:rPr>
          <w:rFonts w:ascii="Calibri" w:eastAsia="Calibri" w:hAnsi="Calibri" w:cs="Calibri"/>
          <w:noProof w:val="0"/>
          <w:vanish/>
          <w:spacing w:val="-4"/>
          <w:sz w:val="21"/>
          <w:szCs w:val="21"/>
          <w:lang w:eastAsia="sk-SK"/>
        </w:rPr>
      </w:pPr>
    </w:p>
    <w:p w14:paraId="740FC125" w14:textId="77777777" w:rsidR="00AD15CF" w:rsidRPr="00AD15CF" w:rsidRDefault="00AD15CF" w:rsidP="009E296A">
      <w:pPr>
        <w:pStyle w:val="Odsekzoznamu"/>
        <w:numPr>
          <w:ilvl w:val="0"/>
          <w:numId w:val="42"/>
        </w:numPr>
        <w:spacing w:after="120"/>
        <w:jc w:val="both"/>
        <w:rPr>
          <w:rFonts w:ascii="Calibri" w:eastAsia="Calibri" w:hAnsi="Calibri" w:cs="Calibri"/>
          <w:noProof w:val="0"/>
          <w:vanish/>
          <w:spacing w:val="-4"/>
          <w:sz w:val="21"/>
          <w:szCs w:val="21"/>
          <w:lang w:eastAsia="sk-SK"/>
        </w:rPr>
      </w:pPr>
    </w:p>
    <w:p w14:paraId="1B718F65" w14:textId="77777777" w:rsidR="00AD15CF" w:rsidRPr="00AD15CF" w:rsidRDefault="00AD15CF" w:rsidP="009E296A">
      <w:pPr>
        <w:pStyle w:val="Odsekzoznamu"/>
        <w:numPr>
          <w:ilvl w:val="0"/>
          <w:numId w:val="42"/>
        </w:numPr>
        <w:spacing w:after="120"/>
        <w:jc w:val="both"/>
        <w:rPr>
          <w:rFonts w:ascii="Calibri" w:eastAsia="Calibri" w:hAnsi="Calibri" w:cs="Calibri"/>
          <w:noProof w:val="0"/>
          <w:vanish/>
          <w:spacing w:val="-4"/>
          <w:sz w:val="21"/>
          <w:szCs w:val="21"/>
          <w:lang w:eastAsia="sk-SK"/>
        </w:rPr>
      </w:pPr>
    </w:p>
    <w:p w14:paraId="6E96DF58" w14:textId="77777777" w:rsidR="00AD15CF" w:rsidRPr="00AD15CF" w:rsidRDefault="00AD15CF" w:rsidP="009E296A">
      <w:pPr>
        <w:pStyle w:val="Odsekzoznamu"/>
        <w:numPr>
          <w:ilvl w:val="0"/>
          <w:numId w:val="42"/>
        </w:numPr>
        <w:spacing w:after="120"/>
        <w:jc w:val="both"/>
        <w:rPr>
          <w:rFonts w:ascii="Calibri" w:eastAsia="Calibri" w:hAnsi="Calibri" w:cs="Calibri"/>
          <w:noProof w:val="0"/>
          <w:vanish/>
          <w:spacing w:val="-4"/>
          <w:sz w:val="21"/>
          <w:szCs w:val="21"/>
          <w:lang w:eastAsia="sk-SK"/>
        </w:rPr>
      </w:pPr>
    </w:p>
    <w:p w14:paraId="2D032204" w14:textId="77777777" w:rsidR="00AD15CF" w:rsidRPr="00AD15CF" w:rsidRDefault="00AD15CF" w:rsidP="009E296A">
      <w:pPr>
        <w:pStyle w:val="Odsekzoznamu"/>
        <w:numPr>
          <w:ilvl w:val="0"/>
          <w:numId w:val="42"/>
        </w:numPr>
        <w:spacing w:after="120"/>
        <w:jc w:val="both"/>
        <w:rPr>
          <w:rFonts w:ascii="Calibri" w:eastAsia="Calibri" w:hAnsi="Calibri" w:cs="Calibri"/>
          <w:noProof w:val="0"/>
          <w:vanish/>
          <w:spacing w:val="-4"/>
          <w:sz w:val="21"/>
          <w:szCs w:val="21"/>
          <w:lang w:eastAsia="sk-SK"/>
        </w:rPr>
      </w:pPr>
    </w:p>
    <w:p w14:paraId="6C3CAE6B" w14:textId="77777777" w:rsidR="00AD15CF" w:rsidRDefault="007E43F9" w:rsidP="009E296A">
      <w:pPr>
        <w:pStyle w:val="Odsekzoznamu11"/>
        <w:numPr>
          <w:ilvl w:val="1"/>
          <w:numId w:val="42"/>
        </w:numPr>
        <w:spacing w:after="120"/>
        <w:ind w:left="426"/>
        <w:jc w:val="both"/>
        <w:rPr>
          <w:rFonts w:ascii="Calibri" w:hAnsi="Calibri" w:cs="Calibri"/>
          <w:color w:val="000000"/>
          <w:sz w:val="21"/>
          <w:szCs w:val="21"/>
        </w:rPr>
      </w:pPr>
      <w:r w:rsidRPr="00AD15CF">
        <w:rPr>
          <w:rFonts w:ascii="Calibri" w:hAnsi="Calibri" w:cs="Calibri"/>
          <w:spacing w:val="-4"/>
          <w:sz w:val="21"/>
          <w:szCs w:val="21"/>
        </w:rPr>
        <w:t xml:space="preserve">Reklamáciu na kvalitu a rozsah </w:t>
      </w:r>
      <w:r w:rsidR="006A1B85" w:rsidRPr="00AD15CF">
        <w:rPr>
          <w:rFonts w:ascii="Calibri" w:hAnsi="Calibri" w:cs="Calibri"/>
          <w:spacing w:val="-4"/>
          <w:sz w:val="21"/>
          <w:szCs w:val="21"/>
        </w:rPr>
        <w:t xml:space="preserve">poskytnutej </w:t>
      </w:r>
      <w:r w:rsidRPr="00AD15CF">
        <w:rPr>
          <w:rFonts w:ascii="Calibri" w:hAnsi="Calibri" w:cs="Calibri"/>
          <w:spacing w:val="-4"/>
          <w:sz w:val="21"/>
          <w:szCs w:val="21"/>
        </w:rPr>
        <w:t xml:space="preserve">služby </w:t>
      </w:r>
      <w:r w:rsidR="009D2F9D" w:rsidRPr="00AD15CF">
        <w:rPr>
          <w:rFonts w:ascii="Calibri" w:hAnsi="Calibri" w:cs="Calibri"/>
          <w:spacing w:val="-4"/>
          <w:sz w:val="21"/>
          <w:szCs w:val="21"/>
        </w:rPr>
        <w:t xml:space="preserve">objednávateľ bezodkladne oznámi </w:t>
      </w:r>
      <w:r w:rsidR="00AC1105" w:rsidRPr="00AD15CF">
        <w:rPr>
          <w:rFonts w:ascii="Calibri" w:hAnsi="Calibri" w:cs="Calibri"/>
          <w:spacing w:val="-4"/>
          <w:sz w:val="21"/>
          <w:szCs w:val="21"/>
        </w:rPr>
        <w:t>poskytovateľovi</w:t>
      </w:r>
      <w:r w:rsidR="009D2F9D" w:rsidRPr="00AD15CF">
        <w:rPr>
          <w:rFonts w:ascii="Calibri" w:hAnsi="Calibri" w:cs="Calibri"/>
          <w:spacing w:val="-4"/>
          <w:sz w:val="21"/>
          <w:szCs w:val="21"/>
        </w:rPr>
        <w:t xml:space="preserve"> písomnou formou</w:t>
      </w:r>
      <w:r w:rsidR="00A22286" w:rsidRPr="00AD15CF">
        <w:rPr>
          <w:rFonts w:ascii="Calibri" w:hAnsi="Calibri" w:cs="Calibri"/>
          <w:spacing w:val="-4"/>
          <w:sz w:val="21"/>
          <w:szCs w:val="21"/>
        </w:rPr>
        <w:t xml:space="preserve"> do 48</w:t>
      </w:r>
      <w:r w:rsidR="00CF708A" w:rsidRPr="00AD15CF">
        <w:rPr>
          <w:rFonts w:ascii="Calibri" w:hAnsi="Calibri" w:cs="Calibri"/>
          <w:spacing w:val="-4"/>
          <w:sz w:val="21"/>
          <w:szCs w:val="21"/>
        </w:rPr>
        <w:t xml:space="preserve"> </w:t>
      </w:r>
      <w:r w:rsidR="00A97610" w:rsidRPr="00AD15CF">
        <w:rPr>
          <w:rFonts w:ascii="Calibri" w:hAnsi="Calibri" w:cs="Calibri"/>
          <w:spacing w:val="-4"/>
          <w:sz w:val="21"/>
          <w:szCs w:val="21"/>
        </w:rPr>
        <w:t>hodín od poskytnutia služby</w:t>
      </w:r>
      <w:r w:rsidR="009D2F9D" w:rsidRPr="00AD15CF">
        <w:rPr>
          <w:rFonts w:ascii="Calibri" w:hAnsi="Calibri" w:cs="Calibri"/>
          <w:spacing w:val="-4"/>
          <w:sz w:val="21"/>
          <w:szCs w:val="21"/>
        </w:rPr>
        <w:t xml:space="preserve">. V prípade odôvodnenej reklamácie má objednávateľ právo na okamžité </w:t>
      </w:r>
      <w:r w:rsidR="009D2F9D" w:rsidRPr="00AD15CF">
        <w:rPr>
          <w:rFonts w:ascii="Calibri" w:hAnsi="Calibri" w:cs="Calibri"/>
          <w:color w:val="000000"/>
          <w:sz w:val="21"/>
          <w:szCs w:val="21"/>
        </w:rPr>
        <w:t xml:space="preserve">odstránenie </w:t>
      </w:r>
      <w:proofErr w:type="spellStart"/>
      <w:r w:rsidR="009D2F9D" w:rsidRPr="00AD15CF">
        <w:rPr>
          <w:rFonts w:ascii="Calibri" w:hAnsi="Calibri" w:cs="Calibri"/>
          <w:color w:val="000000"/>
          <w:sz w:val="21"/>
          <w:szCs w:val="21"/>
        </w:rPr>
        <w:t>závad</w:t>
      </w:r>
      <w:proofErr w:type="spellEnd"/>
      <w:r w:rsidR="009D2F9D" w:rsidRPr="00AD15CF">
        <w:rPr>
          <w:rFonts w:ascii="Calibri" w:hAnsi="Calibri" w:cs="Calibri"/>
          <w:color w:val="000000"/>
          <w:sz w:val="21"/>
          <w:szCs w:val="21"/>
        </w:rPr>
        <w:t>.</w:t>
      </w:r>
    </w:p>
    <w:p w14:paraId="6EFC3D33" w14:textId="77777777" w:rsidR="00AD15CF" w:rsidRPr="00AD15CF" w:rsidRDefault="00C31B14" w:rsidP="009E296A">
      <w:pPr>
        <w:pStyle w:val="Odsekzoznamu11"/>
        <w:numPr>
          <w:ilvl w:val="1"/>
          <w:numId w:val="42"/>
        </w:numPr>
        <w:spacing w:after="120"/>
        <w:ind w:left="426"/>
        <w:jc w:val="both"/>
        <w:rPr>
          <w:rFonts w:ascii="Calibri" w:hAnsi="Calibri" w:cs="Calibri"/>
          <w:color w:val="000000"/>
          <w:sz w:val="21"/>
          <w:szCs w:val="21"/>
        </w:rPr>
      </w:pPr>
      <w:r w:rsidRPr="00AD15CF">
        <w:rPr>
          <w:rFonts w:ascii="Calibri" w:hAnsi="Calibri" w:cs="Calibri"/>
          <w:color w:val="000000"/>
          <w:sz w:val="21"/>
          <w:szCs w:val="21"/>
        </w:rPr>
        <w:t>V prípade nezaplatenia faktúry</w:t>
      </w:r>
      <w:r w:rsidR="00F927C0" w:rsidRPr="00AD15CF">
        <w:rPr>
          <w:rFonts w:ascii="Calibri" w:hAnsi="Calibri" w:cs="Calibri"/>
          <w:color w:val="000000"/>
          <w:sz w:val="21"/>
          <w:szCs w:val="21"/>
        </w:rPr>
        <w:t xml:space="preserve"> objednávateľom</w:t>
      </w:r>
      <w:r w:rsidRPr="00AD15CF">
        <w:rPr>
          <w:rFonts w:ascii="Calibri" w:hAnsi="Calibri" w:cs="Calibri"/>
          <w:spacing w:val="-4"/>
          <w:sz w:val="21"/>
          <w:szCs w:val="21"/>
        </w:rPr>
        <w:t xml:space="preserve"> v termíne jej splatnosti, vzniká poskytovateľovi nárok na úrok z omeškania  vo výške 0,05% (päť stotín percenta) z fakturovanej čiastky za každý deň omeškania.</w:t>
      </w:r>
    </w:p>
    <w:p w14:paraId="5DC4B0F5" w14:textId="77777777" w:rsidR="00AD15CF" w:rsidRDefault="00F927C0" w:rsidP="009E296A">
      <w:pPr>
        <w:pStyle w:val="Odsekzoznamu11"/>
        <w:numPr>
          <w:ilvl w:val="1"/>
          <w:numId w:val="42"/>
        </w:numPr>
        <w:spacing w:after="120"/>
        <w:ind w:left="426"/>
        <w:jc w:val="both"/>
        <w:rPr>
          <w:rFonts w:ascii="Calibri" w:hAnsi="Calibri" w:cs="Calibri"/>
          <w:color w:val="000000"/>
          <w:sz w:val="21"/>
          <w:szCs w:val="21"/>
        </w:rPr>
      </w:pPr>
      <w:r w:rsidRPr="00AD15CF">
        <w:rPr>
          <w:rFonts w:ascii="Calibri" w:hAnsi="Calibri" w:cs="Calibri"/>
          <w:sz w:val="21"/>
          <w:szCs w:val="21"/>
        </w:rPr>
        <w:t xml:space="preserve">V prípade, ak poskytovateľ nepotvrdí objednávku späť objednávateľovi v lehote podľa Čl. 3 bod 3.4 rámcovej dohody, objednávateľovi vzniká nárok na zaplatenie zmluvnej pokuty vo výške </w:t>
      </w:r>
      <w:r w:rsidRPr="00AD15CF">
        <w:rPr>
          <w:rFonts w:ascii="Calibri" w:hAnsi="Calibri" w:cs="Calibri"/>
          <w:b/>
          <w:sz w:val="21"/>
          <w:szCs w:val="21"/>
        </w:rPr>
        <w:t>0,05 %</w:t>
      </w:r>
      <w:r w:rsidRPr="00AD15CF">
        <w:rPr>
          <w:rFonts w:ascii="Calibri" w:hAnsi="Calibri" w:cs="Calibri"/>
          <w:sz w:val="21"/>
          <w:szCs w:val="21"/>
        </w:rPr>
        <w:t xml:space="preserve"> (päť stotín percenta) z ceny za poskytnutie služby podľa objednávky vrátane DPH, za každý, aj začatý, deň omeškania. V prípade porušenia povinnosti podľa predchádzajúcej vety, má objednávateľ právo okamžite odstúpiť od rámcovej dohody </w:t>
      </w:r>
      <w:r w:rsidRPr="00AD15CF">
        <w:rPr>
          <w:rFonts w:ascii="Calibri" w:hAnsi="Calibri" w:cs="Calibri"/>
          <w:color w:val="000000"/>
          <w:sz w:val="21"/>
          <w:szCs w:val="21"/>
        </w:rPr>
        <w:t>alebo objednávky z dôvodu jej podstatného porušenia.</w:t>
      </w:r>
    </w:p>
    <w:p w14:paraId="5DC58257" w14:textId="77777777" w:rsidR="00AD15CF" w:rsidRPr="00AD15CF" w:rsidRDefault="00A43B28" w:rsidP="009E296A">
      <w:pPr>
        <w:pStyle w:val="Odsekzoznamu11"/>
        <w:numPr>
          <w:ilvl w:val="1"/>
          <w:numId w:val="42"/>
        </w:numPr>
        <w:spacing w:after="120"/>
        <w:ind w:left="426"/>
        <w:jc w:val="both"/>
        <w:rPr>
          <w:rFonts w:asciiTheme="minorHAnsi" w:hAnsiTheme="minorHAnsi" w:cstheme="minorHAnsi"/>
          <w:color w:val="000000"/>
          <w:sz w:val="21"/>
          <w:szCs w:val="21"/>
        </w:rPr>
      </w:pPr>
      <w:r w:rsidRPr="00AD15CF">
        <w:rPr>
          <w:rFonts w:asciiTheme="minorHAnsi" w:hAnsiTheme="minorHAnsi" w:cstheme="minorHAnsi"/>
          <w:sz w:val="21"/>
          <w:szCs w:val="21"/>
        </w:rPr>
        <w:lastRenderedPageBreak/>
        <w:t>Ak poskytovateľ ne</w:t>
      </w:r>
      <w:r w:rsidR="00E90FED" w:rsidRPr="00AD15CF">
        <w:rPr>
          <w:rFonts w:asciiTheme="minorHAnsi" w:hAnsiTheme="minorHAnsi" w:cstheme="minorHAnsi"/>
          <w:sz w:val="21"/>
          <w:szCs w:val="21"/>
        </w:rPr>
        <w:t>poskytne</w:t>
      </w:r>
      <w:r w:rsidR="002B4DF1" w:rsidRPr="00AD15CF">
        <w:rPr>
          <w:rFonts w:asciiTheme="minorHAnsi" w:hAnsiTheme="minorHAnsi" w:cstheme="minorHAnsi"/>
          <w:sz w:val="21"/>
          <w:szCs w:val="21"/>
        </w:rPr>
        <w:t xml:space="preserve"> </w:t>
      </w:r>
      <w:r w:rsidRPr="00AD15CF">
        <w:rPr>
          <w:rFonts w:asciiTheme="minorHAnsi" w:hAnsiTheme="minorHAnsi" w:cstheme="minorHAnsi"/>
          <w:sz w:val="21"/>
          <w:szCs w:val="21"/>
        </w:rPr>
        <w:t xml:space="preserve">službu v termíne podľa </w:t>
      </w:r>
      <w:r w:rsidR="006A1B85" w:rsidRPr="00AD15CF">
        <w:rPr>
          <w:rFonts w:asciiTheme="minorHAnsi" w:hAnsiTheme="minorHAnsi" w:cstheme="minorHAnsi"/>
          <w:sz w:val="21"/>
          <w:szCs w:val="21"/>
        </w:rPr>
        <w:t xml:space="preserve">konkrétnej </w:t>
      </w:r>
      <w:r w:rsidRPr="00AD15CF">
        <w:rPr>
          <w:rFonts w:asciiTheme="minorHAnsi" w:hAnsiTheme="minorHAnsi" w:cstheme="minorHAnsi"/>
          <w:sz w:val="21"/>
          <w:szCs w:val="21"/>
        </w:rPr>
        <w:t xml:space="preserve">objednávky objednávateľa je povinný zaplatiť objednávateľovi zmluvnú pokutu vo výške </w:t>
      </w:r>
      <w:r w:rsidRPr="00AD15CF">
        <w:rPr>
          <w:rFonts w:asciiTheme="minorHAnsi" w:hAnsiTheme="minorHAnsi" w:cstheme="minorHAnsi"/>
          <w:b/>
          <w:sz w:val="21"/>
          <w:szCs w:val="21"/>
        </w:rPr>
        <w:t>0,05 %</w:t>
      </w:r>
      <w:r w:rsidRPr="00AD15CF">
        <w:rPr>
          <w:rFonts w:asciiTheme="minorHAnsi" w:hAnsiTheme="minorHAnsi" w:cstheme="minorHAnsi"/>
          <w:sz w:val="21"/>
          <w:szCs w:val="21"/>
        </w:rPr>
        <w:t xml:space="preserve"> </w:t>
      </w:r>
      <w:r w:rsidR="00AC1105" w:rsidRPr="00AD15CF">
        <w:rPr>
          <w:rFonts w:asciiTheme="minorHAnsi" w:hAnsiTheme="minorHAnsi" w:cstheme="minorHAnsi"/>
          <w:sz w:val="21"/>
          <w:szCs w:val="21"/>
        </w:rPr>
        <w:t>(päť stotín</w:t>
      </w:r>
      <w:r w:rsidR="006A1B85" w:rsidRPr="00AD15CF">
        <w:rPr>
          <w:rFonts w:asciiTheme="minorHAnsi" w:hAnsiTheme="minorHAnsi" w:cstheme="minorHAnsi"/>
          <w:sz w:val="21"/>
          <w:szCs w:val="21"/>
        </w:rPr>
        <w:t xml:space="preserve"> percenta</w:t>
      </w:r>
      <w:r w:rsidR="00AC1105" w:rsidRPr="00AD15CF">
        <w:rPr>
          <w:rFonts w:asciiTheme="minorHAnsi" w:hAnsiTheme="minorHAnsi" w:cstheme="minorHAnsi"/>
          <w:sz w:val="21"/>
          <w:szCs w:val="21"/>
        </w:rPr>
        <w:t xml:space="preserve">) </w:t>
      </w:r>
      <w:r w:rsidRPr="00AD15CF">
        <w:rPr>
          <w:rFonts w:asciiTheme="minorHAnsi" w:hAnsiTheme="minorHAnsi" w:cstheme="minorHAnsi"/>
          <w:sz w:val="21"/>
          <w:szCs w:val="21"/>
        </w:rPr>
        <w:t xml:space="preserve">z ceny za </w:t>
      </w:r>
      <w:r w:rsidR="006A1B85" w:rsidRPr="00AD15CF">
        <w:rPr>
          <w:rFonts w:asciiTheme="minorHAnsi" w:hAnsiTheme="minorHAnsi" w:cstheme="minorHAnsi"/>
          <w:sz w:val="21"/>
          <w:szCs w:val="21"/>
        </w:rPr>
        <w:t xml:space="preserve">objednanú </w:t>
      </w:r>
      <w:r w:rsidRPr="00AD15CF">
        <w:rPr>
          <w:rFonts w:asciiTheme="minorHAnsi" w:hAnsiTheme="minorHAnsi" w:cstheme="minorHAnsi"/>
          <w:sz w:val="21"/>
          <w:szCs w:val="21"/>
        </w:rPr>
        <w:t xml:space="preserve">službu za každý deň omeškania až do </w:t>
      </w:r>
      <w:r w:rsidR="00E90FED" w:rsidRPr="00AD15CF">
        <w:rPr>
          <w:rFonts w:asciiTheme="minorHAnsi" w:hAnsiTheme="minorHAnsi" w:cstheme="minorHAnsi"/>
          <w:sz w:val="21"/>
          <w:szCs w:val="21"/>
        </w:rPr>
        <w:t>poskytnutia</w:t>
      </w:r>
      <w:r w:rsidR="006A1B85" w:rsidRPr="00AD15CF">
        <w:rPr>
          <w:rFonts w:asciiTheme="minorHAnsi" w:hAnsiTheme="minorHAnsi" w:cstheme="minorHAnsi"/>
          <w:sz w:val="21"/>
          <w:szCs w:val="21"/>
        </w:rPr>
        <w:t xml:space="preserve"> </w:t>
      </w:r>
      <w:r w:rsidRPr="00AD15CF">
        <w:rPr>
          <w:rFonts w:asciiTheme="minorHAnsi" w:hAnsiTheme="minorHAnsi" w:cstheme="minorHAnsi"/>
          <w:sz w:val="21"/>
          <w:szCs w:val="21"/>
        </w:rPr>
        <w:t xml:space="preserve">služby podľa </w:t>
      </w:r>
      <w:r w:rsidR="006A1B85" w:rsidRPr="00AD15CF">
        <w:rPr>
          <w:rFonts w:asciiTheme="minorHAnsi" w:hAnsiTheme="minorHAnsi" w:cstheme="minorHAnsi"/>
          <w:sz w:val="21"/>
          <w:szCs w:val="21"/>
        </w:rPr>
        <w:t>objednávky v zmysle tejto rámcovej dohody</w:t>
      </w:r>
      <w:r w:rsidRPr="00AD15CF">
        <w:rPr>
          <w:rFonts w:asciiTheme="minorHAnsi" w:hAnsiTheme="minorHAnsi" w:cstheme="minorHAnsi"/>
          <w:sz w:val="21"/>
          <w:szCs w:val="21"/>
        </w:rPr>
        <w:t>.</w:t>
      </w:r>
    </w:p>
    <w:p w14:paraId="7D262D8D" w14:textId="77777777" w:rsidR="00AD15CF" w:rsidRPr="00AD15CF" w:rsidRDefault="006053A5" w:rsidP="009E296A">
      <w:pPr>
        <w:pStyle w:val="Odsekzoznamu11"/>
        <w:numPr>
          <w:ilvl w:val="1"/>
          <w:numId w:val="42"/>
        </w:numPr>
        <w:spacing w:after="120"/>
        <w:ind w:left="426"/>
        <w:jc w:val="both"/>
        <w:rPr>
          <w:rFonts w:ascii="Calibri" w:hAnsi="Calibri" w:cs="Calibri"/>
          <w:color w:val="000000"/>
          <w:sz w:val="21"/>
          <w:szCs w:val="21"/>
        </w:rPr>
      </w:pPr>
      <w:r w:rsidRPr="00AD15CF">
        <w:rPr>
          <w:rFonts w:ascii="Calibri" w:hAnsi="Calibri" w:cs="Calibri"/>
          <w:sz w:val="21"/>
          <w:szCs w:val="21"/>
        </w:rPr>
        <w:t>Objednávateľ aj poskytovateľ majú právo na náhradu škody, ktorá im vznikne porušením, resp. zanedbaním povinností druhou stranou rámcovej dohody vyplývajúcich im z rámcovej dohody.</w:t>
      </w:r>
      <w:r w:rsidR="00450D70" w:rsidRPr="00AD15CF">
        <w:rPr>
          <w:rFonts w:ascii="Calibri" w:hAnsi="Calibri" w:cs="Calibri"/>
          <w:sz w:val="21"/>
          <w:szCs w:val="21"/>
        </w:rPr>
        <w:t xml:space="preserve"> </w:t>
      </w:r>
    </w:p>
    <w:p w14:paraId="3CAE7448" w14:textId="77777777" w:rsidR="00AD15CF" w:rsidRPr="00AD15CF" w:rsidRDefault="00450D70" w:rsidP="009E296A">
      <w:pPr>
        <w:pStyle w:val="Odsekzoznamu11"/>
        <w:numPr>
          <w:ilvl w:val="1"/>
          <w:numId w:val="42"/>
        </w:numPr>
        <w:spacing w:after="120"/>
        <w:ind w:left="426"/>
        <w:jc w:val="both"/>
        <w:rPr>
          <w:rFonts w:ascii="Calibri" w:hAnsi="Calibri" w:cs="Calibri"/>
          <w:color w:val="000000"/>
          <w:sz w:val="21"/>
          <w:szCs w:val="21"/>
        </w:rPr>
      </w:pPr>
      <w:r w:rsidRPr="00AD15CF">
        <w:rPr>
          <w:rFonts w:ascii="Calibri" w:hAnsi="Calibri" w:cs="Calibri"/>
          <w:sz w:val="21"/>
          <w:szCs w:val="21"/>
        </w:rPr>
        <w:t>Poskytovateľ nezodpovedá za porušenie, omeškanie alebo nesplnenie záväzku rámcovej dohody z dôvodu vyššej moci podľa Čl. 3 bod 3.7 a 3.8 rámcovej do</w:t>
      </w:r>
      <w:r w:rsidR="00AD15CF" w:rsidRPr="00AD15CF">
        <w:rPr>
          <w:rFonts w:ascii="Calibri" w:hAnsi="Calibri" w:cs="Calibri"/>
          <w:sz w:val="21"/>
          <w:szCs w:val="21"/>
        </w:rPr>
        <w:t>hody</w:t>
      </w:r>
      <w:r w:rsidRPr="00AD15CF">
        <w:rPr>
          <w:rFonts w:ascii="Calibri" w:hAnsi="Calibri" w:cs="Calibri"/>
          <w:sz w:val="21"/>
          <w:szCs w:val="21"/>
        </w:rPr>
        <w:t>.</w:t>
      </w:r>
    </w:p>
    <w:p w14:paraId="0BAFC3F4" w14:textId="77777777" w:rsidR="00AD15CF" w:rsidRPr="00AD15CF" w:rsidRDefault="00F20461" w:rsidP="009E296A">
      <w:pPr>
        <w:pStyle w:val="Odsekzoznamu11"/>
        <w:numPr>
          <w:ilvl w:val="1"/>
          <w:numId w:val="42"/>
        </w:numPr>
        <w:spacing w:after="120"/>
        <w:ind w:left="426"/>
        <w:jc w:val="both"/>
        <w:rPr>
          <w:rFonts w:ascii="Calibri" w:hAnsi="Calibri" w:cs="Calibri"/>
          <w:color w:val="000000"/>
          <w:sz w:val="21"/>
          <w:szCs w:val="21"/>
        </w:rPr>
      </w:pPr>
      <w:r w:rsidRPr="00AD15CF">
        <w:rPr>
          <w:rFonts w:ascii="Calibri" w:hAnsi="Calibri" w:cs="Calibri"/>
          <w:sz w:val="21"/>
          <w:szCs w:val="21"/>
        </w:rPr>
        <w:t xml:space="preserve">Ustanoveniami o zmluvnej pokute nie je dotknutý nárok </w:t>
      </w:r>
      <w:r w:rsidR="00A43B28" w:rsidRPr="00AD15CF">
        <w:rPr>
          <w:rFonts w:ascii="Calibri" w:hAnsi="Calibri" w:cs="Calibri"/>
          <w:sz w:val="21"/>
          <w:szCs w:val="21"/>
        </w:rPr>
        <w:t>objednávateľa</w:t>
      </w:r>
      <w:r w:rsidRPr="00AD15CF">
        <w:rPr>
          <w:rFonts w:ascii="Calibri" w:hAnsi="Calibri" w:cs="Calibri"/>
          <w:sz w:val="21"/>
          <w:szCs w:val="21"/>
        </w:rPr>
        <w:t xml:space="preserve"> na náhradu škody v plnom rozsahu popri zmluvnej pokute</w:t>
      </w:r>
      <w:r w:rsidR="006A1B85" w:rsidRPr="00AD15CF">
        <w:rPr>
          <w:rFonts w:ascii="Calibri" w:hAnsi="Calibri" w:cs="Calibri"/>
          <w:sz w:val="21"/>
          <w:szCs w:val="21"/>
        </w:rPr>
        <w:t>,</w:t>
      </w:r>
      <w:r w:rsidR="009E65E3" w:rsidRPr="00AD15CF">
        <w:rPr>
          <w:rFonts w:ascii="Calibri" w:hAnsi="Calibri" w:cs="Calibri"/>
          <w:sz w:val="21"/>
          <w:szCs w:val="21"/>
        </w:rPr>
        <w:t xml:space="preserve"> t.</w:t>
      </w:r>
      <w:r w:rsidR="00450D70" w:rsidRPr="00AD15CF">
        <w:rPr>
          <w:rFonts w:ascii="Calibri" w:hAnsi="Calibri" w:cs="Calibri"/>
          <w:sz w:val="21"/>
          <w:szCs w:val="21"/>
        </w:rPr>
        <w:t xml:space="preserve"> </w:t>
      </w:r>
      <w:r w:rsidR="009E65E3" w:rsidRPr="00AD15CF">
        <w:rPr>
          <w:rFonts w:ascii="Calibri" w:hAnsi="Calibri" w:cs="Calibri"/>
          <w:sz w:val="21"/>
          <w:szCs w:val="21"/>
        </w:rPr>
        <w:t>j. zmluvná pokuta sa dojednáva samostatne popri prípadných nárokoch</w:t>
      </w:r>
      <w:r w:rsidR="00C31B14" w:rsidRPr="00AD15CF">
        <w:rPr>
          <w:rFonts w:ascii="Calibri" w:hAnsi="Calibri" w:cs="Calibri"/>
          <w:sz w:val="21"/>
          <w:szCs w:val="21"/>
        </w:rPr>
        <w:t xml:space="preserve"> objednávateľa</w:t>
      </w:r>
      <w:r w:rsidR="009E65E3" w:rsidRPr="00AD15CF">
        <w:rPr>
          <w:rFonts w:ascii="Calibri" w:hAnsi="Calibri" w:cs="Calibri"/>
          <w:sz w:val="21"/>
          <w:szCs w:val="21"/>
        </w:rPr>
        <w:t xml:space="preserve"> na náhradu škody. </w:t>
      </w:r>
    </w:p>
    <w:p w14:paraId="70FD1A4A" w14:textId="77777777" w:rsidR="007F41EB" w:rsidRPr="00FE5E72" w:rsidRDefault="00F20461" w:rsidP="009E296A">
      <w:pPr>
        <w:pStyle w:val="Odsekzoznamu11"/>
        <w:numPr>
          <w:ilvl w:val="1"/>
          <w:numId w:val="42"/>
        </w:numPr>
        <w:spacing w:after="120"/>
        <w:ind w:left="426"/>
        <w:jc w:val="both"/>
        <w:rPr>
          <w:rFonts w:ascii="Calibri" w:hAnsi="Calibri" w:cs="Calibri"/>
          <w:color w:val="000000"/>
          <w:sz w:val="21"/>
          <w:szCs w:val="21"/>
        </w:rPr>
      </w:pPr>
      <w:r w:rsidRPr="00AD15CF">
        <w:rPr>
          <w:rFonts w:ascii="Calibri" w:hAnsi="Calibri" w:cs="Calibri"/>
          <w:sz w:val="21"/>
          <w:szCs w:val="21"/>
        </w:rPr>
        <w:t>V prípade vzájomných nárokov p</w:t>
      </w:r>
      <w:r w:rsidR="00A43B28" w:rsidRPr="00AD15CF">
        <w:rPr>
          <w:rFonts w:ascii="Calibri" w:hAnsi="Calibri" w:cs="Calibri"/>
          <w:sz w:val="21"/>
          <w:szCs w:val="21"/>
        </w:rPr>
        <w:t>oskytovateľa</w:t>
      </w:r>
      <w:r w:rsidRPr="00AD15CF">
        <w:rPr>
          <w:rFonts w:ascii="Calibri" w:hAnsi="Calibri" w:cs="Calibri"/>
          <w:sz w:val="21"/>
          <w:szCs w:val="21"/>
        </w:rPr>
        <w:t xml:space="preserve"> a </w:t>
      </w:r>
      <w:r w:rsidR="00A43B28" w:rsidRPr="00AD15CF">
        <w:rPr>
          <w:rFonts w:ascii="Calibri" w:hAnsi="Calibri" w:cs="Calibri"/>
          <w:sz w:val="21"/>
          <w:szCs w:val="21"/>
        </w:rPr>
        <w:t>objednávateľa</w:t>
      </w:r>
      <w:r w:rsidRPr="00AD15CF">
        <w:rPr>
          <w:rFonts w:ascii="Calibri" w:hAnsi="Calibri" w:cs="Calibri"/>
          <w:sz w:val="21"/>
          <w:szCs w:val="21"/>
        </w:rPr>
        <w:t xml:space="preserve">, budú strany </w:t>
      </w:r>
      <w:r w:rsidR="002961D6" w:rsidRPr="00AD15CF">
        <w:rPr>
          <w:rFonts w:ascii="Calibri" w:hAnsi="Calibri" w:cs="Calibri"/>
          <w:sz w:val="21"/>
          <w:szCs w:val="21"/>
        </w:rPr>
        <w:t xml:space="preserve">rámcovej </w:t>
      </w:r>
      <w:r w:rsidRPr="00AD15CF">
        <w:rPr>
          <w:rFonts w:ascii="Calibri" w:hAnsi="Calibri" w:cs="Calibri"/>
          <w:sz w:val="21"/>
          <w:szCs w:val="21"/>
        </w:rPr>
        <w:t>dohody postupovať</w:t>
      </w:r>
      <w:r w:rsidR="006A1B85" w:rsidRPr="00AD15CF">
        <w:rPr>
          <w:rFonts w:ascii="Calibri" w:hAnsi="Calibri" w:cs="Calibri"/>
          <w:sz w:val="21"/>
          <w:szCs w:val="21"/>
        </w:rPr>
        <w:t xml:space="preserve"> </w:t>
      </w:r>
      <w:r w:rsidRPr="00AD15CF">
        <w:rPr>
          <w:rFonts w:ascii="Calibri" w:hAnsi="Calibri" w:cs="Calibri"/>
          <w:sz w:val="21"/>
          <w:szCs w:val="21"/>
        </w:rPr>
        <w:t>podľa ustanovení § 358 a </w:t>
      </w:r>
      <w:proofErr w:type="spellStart"/>
      <w:r w:rsidRPr="00AD15CF">
        <w:rPr>
          <w:rFonts w:ascii="Calibri" w:hAnsi="Calibri" w:cs="Calibri"/>
          <w:sz w:val="21"/>
          <w:szCs w:val="21"/>
        </w:rPr>
        <w:t>nasl</w:t>
      </w:r>
      <w:proofErr w:type="spellEnd"/>
      <w:r w:rsidRPr="00AD15CF">
        <w:rPr>
          <w:rFonts w:ascii="Calibri" w:hAnsi="Calibri" w:cs="Calibri"/>
          <w:sz w:val="21"/>
          <w:szCs w:val="21"/>
        </w:rPr>
        <w:t>. Obchodného zákonníka.</w:t>
      </w:r>
    </w:p>
    <w:p w14:paraId="38E680FE" w14:textId="77777777" w:rsidR="00FE5E72" w:rsidRDefault="00FE5E72" w:rsidP="00FE5E72">
      <w:pPr>
        <w:pStyle w:val="Odsekzoznamu11"/>
        <w:spacing w:after="120"/>
        <w:jc w:val="both"/>
        <w:rPr>
          <w:rFonts w:ascii="Calibri" w:hAnsi="Calibri" w:cs="Calibri"/>
          <w:sz w:val="21"/>
          <w:szCs w:val="21"/>
        </w:rPr>
      </w:pPr>
    </w:p>
    <w:p w14:paraId="7DEF70B4" w14:textId="77777777" w:rsidR="00FE5E72" w:rsidRDefault="00FE5E72" w:rsidP="00FE5E72">
      <w:pPr>
        <w:pStyle w:val="Odsekzoznamu11"/>
        <w:spacing w:after="120"/>
        <w:jc w:val="both"/>
        <w:rPr>
          <w:rFonts w:ascii="Calibri" w:hAnsi="Calibri" w:cs="Calibri"/>
          <w:sz w:val="21"/>
          <w:szCs w:val="21"/>
        </w:rPr>
      </w:pPr>
    </w:p>
    <w:p w14:paraId="65C3A0D3" w14:textId="77777777" w:rsidR="00FE5E72" w:rsidRPr="00AD15CF" w:rsidRDefault="00FE5E72" w:rsidP="00FE5E72">
      <w:pPr>
        <w:pStyle w:val="Odsekzoznamu11"/>
        <w:spacing w:after="120"/>
        <w:jc w:val="both"/>
        <w:rPr>
          <w:rFonts w:ascii="Calibri" w:hAnsi="Calibri" w:cs="Calibri"/>
          <w:color w:val="000000"/>
          <w:sz w:val="21"/>
          <w:szCs w:val="21"/>
        </w:rPr>
      </w:pPr>
    </w:p>
    <w:p w14:paraId="1CFDAD2D" w14:textId="77777777" w:rsidR="00F20461" w:rsidRPr="00752819" w:rsidRDefault="00F20461" w:rsidP="00752819">
      <w:pPr>
        <w:tabs>
          <w:tab w:val="left" w:pos="540"/>
        </w:tabs>
        <w:spacing w:after="0" w:line="240" w:lineRule="auto"/>
        <w:jc w:val="center"/>
        <w:rPr>
          <w:rFonts w:cs="Calibri"/>
          <w:b/>
          <w:bCs/>
          <w:color w:val="000000"/>
          <w:sz w:val="21"/>
          <w:szCs w:val="21"/>
        </w:rPr>
      </w:pPr>
      <w:r w:rsidRPr="00752819">
        <w:rPr>
          <w:rFonts w:cs="Calibri"/>
          <w:b/>
          <w:bCs/>
          <w:color w:val="000000"/>
          <w:sz w:val="21"/>
          <w:szCs w:val="21"/>
        </w:rPr>
        <w:t xml:space="preserve">Čl. </w:t>
      </w:r>
      <w:r w:rsidR="006B6E8E" w:rsidRPr="00752819">
        <w:rPr>
          <w:rFonts w:cs="Calibri"/>
          <w:b/>
          <w:bCs/>
          <w:color w:val="000000"/>
          <w:sz w:val="21"/>
          <w:szCs w:val="21"/>
        </w:rPr>
        <w:t>7</w:t>
      </w:r>
    </w:p>
    <w:p w14:paraId="4AE947C0" w14:textId="77777777" w:rsidR="00F20461" w:rsidRPr="00752819" w:rsidRDefault="00A85C7D" w:rsidP="00752819">
      <w:pPr>
        <w:pStyle w:val="Bezriadkovania"/>
        <w:ind w:left="2835" w:firstLine="142"/>
        <w:rPr>
          <w:rFonts w:cs="Calibri"/>
          <w:b/>
          <w:sz w:val="21"/>
          <w:szCs w:val="21"/>
        </w:rPr>
      </w:pPr>
      <w:r>
        <w:rPr>
          <w:rFonts w:cs="Calibri"/>
          <w:b/>
          <w:sz w:val="21"/>
          <w:szCs w:val="21"/>
        </w:rPr>
        <w:t xml:space="preserve"> </w:t>
      </w:r>
      <w:r w:rsidR="006B6E8E" w:rsidRPr="00752819">
        <w:rPr>
          <w:rFonts w:cs="Calibri"/>
          <w:b/>
          <w:sz w:val="21"/>
          <w:szCs w:val="21"/>
        </w:rPr>
        <w:t xml:space="preserve"> </w:t>
      </w:r>
      <w:r>
        <w:rPr>
          <w:rFonts w:cs="Calibri"/>
          <w:b/>
          <w:sz w:val="21"/>
          <w:szCs w:val="21"/>
        </w:rPr>
        <w:t>S</w:t>
      </w:r>
      <w:r w:rsidR="00F20461" w:rsidRPr="00752819">
        <w:rPr>
          <w:rFonts w:cs="Calibri"/>
          <w:b/>
          <w:sz w:val="21"/>
          <w:szCs w:val="21"/>
        </w:rPr>
        <w:t>ubdodávate</w:t>
      </w:r>
      <w:r>
        <w:rPr>
          <w:rFonts w:cs="Calibri"/>
          <w:b/>
          <w:sz w:val="21"/>
          <w:szCs w:val="21"/>
        </w:rPr>
        <w:t>lia</w:t>
      </w:r>
      <w:r w:rsidR="00D017CD">
        <w:rPr>
          <w:rFonts w:cs="Calibri"/>
          <w:b/>
          <w:sz w:val="21"/>
          <w:szCs w:val="21"/>
        </w:rPr>
        <w:t xml:space="preserve"> a ostatné ustanovenia</w:t>
      </w:r>
    </w:p>
    <w:p w14:paraId="727277A0" w14:textId="77777777" w:rsidR="00483593" w:rsidRPr="00752819" w:rsidRDefault="00483593" w:rsidP="00D12991">
      <w:pPr>
        <w:pStyle w:val="Bezriadkovania"/>
        <w:ind w:left="3692" w:firstLine="284"/>
        <w:rPr>
          <w:rFonts w:cs="Calibri"/>
          <w:b/>
          <w:sz w:val="21"/>
          <w:szCs w:val="21"/>
        </w:rPr>
      </w:pPr>
    </w:p>
    <w:p w14:paraId="2C641E07" w14:textId="77777777" w:rsidR="006B6E8E" w:rsidRPr="00752819" w:rsidRDefault="006B6E8E" w:rsidP="00F767E4">
      <w:pPr>
        <w:pStyle w:val="Odsekzoznamu"/>
        <w:numPr>
          <w:ilvl w:val="0"/>
          <w:numId w:val="32"/>
        </w:numPr>
        <w:contextualSpacing/>
        <w:jc w:val="both"/>
        <w:rPr>
          <w:rFonts w:ascii="Calibri" w:hAnsi="Calibri" w:cs="Calibri"/>
          <w:noProof w:val="0"/>
          <w:vanish/>
          <w:sz w:val="21"/>
          <w:szCs w:val="21"/>
        </w:rPr>
      </w:pPr>
    </w:p>
    <w:p w14:paraId="17E0B169" w14:textId="77777777" w:rsidR="006B6E8E" w:rsidRPr="00752819" w:rsidRDefault="006B6E8E" w:rsidP="00F767E4">
      <w:pPr>
        <w:pStyle w:val="Odsekzoznamu"/>
        <w:numPr>
          <w:ilvl w:val="0"/>
          <w:numId w:val="32"/>
        </w:numPr>
        <w:contextualSpacing/>
        <w:jc w:val="both"/>
        <w:rPr>
          <w:rFonts w:ascii="Calibri" w:hAnsi="Calibri" w:cs="Calibri"/>
          <w:noProof w:val="0"/>
          <w:vanish/>
          <w:sz w:val="21"/>
          <w:szCs w:val="21"/>
        </w:rPr>
      </w:pPr>
    </w:p>
    <w:p w14:paraId="2202CBD5" w14:textId="77777777" w:rsidR="00AD15CF" w:rsidRPr="00AD15CF" w:rsidRDefault="00AD15CF" w:rsidP="009E296A">
      <w:pPr>
        <w:pStyle w:val="Odsekzoznamu"/>
        <w:numPr>
          <w:ilvl w:val="0"/>
          <w:numId w:val="43"/>
        </w:numPr>
        <w:contextualSpacing/>
        <w:jc w:val="both"/>
        <w:rPr>
          <w:rFonts w:ascii="Calibri" w:eastAsia="Calibri" w:hAnsi="Calibri" w:cs="Calibri"/>
          <w:noProof w:val="0"/>
          <w:vanish/>
          <w:sz w:val="21"/>
          <w:szCs w:val="21"/>
          <w:lang w:eastAsia="sk-SK"/>
        </w:rPr>
      </w:pPr>
    </w:p>
    <w:p w14:paraId="6052772E" w14:textId="77777777" w:rsidR="00AD15CF" w:rsidRPr="00AD15CF" w:rsidRDefault="00AD15CF" w:rsidP="009E296A">
      <w:pPr>
        <w:pStyle w:val="Odsekzoznamu"/>
        <w:numPr>
          <w:ilvl w:val="0"/>
          <w:numId w:val="43"/>
        </w:numPr>
        <w:contextualSpacing/>
        <w:jc w:val="both"/>
        <w:rPr>
          <w:rFonts w:ascii="Calibri" w:eastAsia="Calibri" w:hAnsi="Calibri" w:cs="Calibri"/>
          <w:noProof w:val="0"/>
          <w:vanish/>
          <w:sz w:val="21"/>
          <w:szCs w:val="21"/>
          <w:lang w:eastAsia="sk-SK"/>
        </w:rPr>
      </w:pPr>
    </w:p>
    <w:p w14:paraId="56B30084" w14:textId="77777777" w:rsidR="00AD15CF" w:rsidRPr="00AD15CF" w:rsidRDefault="00AD15CF" w:rsidP="009E296A">
      <w:pPr>
        <w:pStyle w:val="Odsekzoznamu"/>
        <w:numPr>
          <w:ilvl w:val="0"/>
          <w:numId w:val="43"/>
        </w:numPr>
        <w:contextualSpacing/>
        <w:jc w:val="both"/>
        <w:rPr>
          <w:rFonts w:ascii="Calibri" w:eastAsia="Calibri" w:hAnsi="Calibri" w:cs="Calibri"/>
          <w:noProof w:val="0"/>
          <w:vanish/>
          <w:sz w:val="21"/>
          <w:szCs w:val="21"/>
          <w:lang w:eastAsia="sk-SK"/>
        </w:rPr>
      </w:pPr>
    </w:p>
    <w:p w14:paraId="2C27BBDE" w14:textId="77777777" w:rsidR="00AD15CF" w:rsidRPr="00AD15CF" w:rsidRDefault="00AD15CF" w:rsidP="009E296A">
      <w:pPr>
        <w:pStyle w:val="Odsekzoznamu"/>
        <w:numPr>
          <w:ilvl w:val="0"/>
          <w:numId w:val="43"/>
        </w:numPr>
        <w:contextualSpacing/>
        <w:jc w:val="both"/>
        <w:rPr>
          <w:rFonts w:ascii="Calibri" w:eastAsia="Calibri" w:hAnsi="Calibri" w:cs="Calibri"/>
          <w:noProof w:val="0"/>
          <w:vanish/>
          <w:sz w:val="21"/>
          <w:szCs w:val="21"/>
          <w:lang w:eastAsia="sk-SK"/>
        </w:rPr>
      </w:pPr>
    </w:p>
    <w:p w14:paraId="0B5F0D6B" w14:textId="77777777" w:rsidR="00AD15CF" w:rsidRPr="00AD15CF" w:rsidRDefault="00AD15CF" w:rsidP="009E296A">
      <w:pPr>
        <w:pStyle w:val="Odsekzoznamu"/>
        <w:numPr>
          <w:ilvl w:val="0"/>
          <w:numId w:val="43"/>
        </w:numPr>
        <w:contextualSpacing/>
        <w:jc w:val="both"/>
        <w:rPr>
          <w:rFonts w:ascii="Calibri" w:eastAsia="Calibri" w:hAnsi="Calibri" w:cs="Calibri"/>
          <w:noProof w:val="0"/>
          <w:vanish/>
          <w:sz w:val="21"/>
          <w:szCs w:val="21"/>
          <w:lang w:eastAsia="sk-SK"/>
        </w:rPr>
      </w:pPr>
    </w:p>
    <w:p w14:paraId="58926636" w14:textId="77777777" w:rsidR="00AD15CF" w:rsidRPr="00AD15CF" w:rsidRDefault="00AD15CF" w:rsidP="009E296A">
      <w:pPr>
        <w:pStyle w:val="Odsekzoznamu"/>
        <w:numPr>
          <w:ilvl w:val="0"/>
          <w:numId w:val="43"/>
        </w:numPr>
        <w:contextualSpacing/>
        <w:jc w:val="both"/>
        <w:rPr>
          <w:rFonts w:ascii="Calibri" w:eastAsia="Calibri" w:hAnsi="Calibri" w:cs="Calibri"/>
          <w:noProof w:val="0"/>
          <w:vanish/>
          <w:sz w:val="21"/>
          <w:szCs w:val="21"/>
          <w:lang w:eastAsia="sk-SK"/>
        </w:rPr>
      </w:pPr>
    </w:p>
    <w:p w14:paraId="03680322" w14:textId="77777777" w:rsidR="00AD15CF" w:rsidRPr="00AD15CF" w:rsidRDefault="00AD15CF" w:rsidP="009E296A">
      <w:pPr>
        <w:pStyle w:val="Odsekzoznamu"/>
        <w:numPr>
          <w:ilvl w:val="0"/>
          <w:numId w:val="43"/>
        </w:numPr>
        <w:contextualSpacing/>
        <w:jc w:val="both"/>
        <w:rPr>
          <w:rFonts w:ascii="Calibri" w:eastAsia="Calibri" w:hAnsi="Calibri" w:cs="Calibri"/>
          <w:noProof w:val="0"/>
          <w:vanish/>
          <w:sz w:val="21"/>
          <w:szCs w:val="21"/>
          <w:lang w:eastAsia="sk-SK"/>
        </w:rPr>
      </w:pPr>
    </w:p>
    <w:p w14:paraId="484CD6D7" w14:textId="77777777" w:rsidR="00981DA3" w:rsidRDefault="00483593" w:rsidP="009E296A">
      <w:pPr>
        <w:pStyle w:val="Odsekzoznamu11"/>
        <w:numPr>
          <w:ilvl w:val="1"/>
          <w:numId w:val="43"/>
        </w:numPr>
        <w:spacing w:after="120"/>
        <w:ind w:left="426"/>
        <w:jc w:val="both"/>
        <w:rPr>
          <w:rFonts w:ascii="Calibri" w:hAnsi="Calibri" w:cs="Calibri"/>
          <w:sz w:val="21"/>
          <w:szCs w:val="21"/>
        </w:rPr>
      </w:pPr>
      <w:r w:rsidRPr="00AD15CF">
        <w:rPr>
          <w:rFonts w:ascii="Calibri" w:hAnsi="Calibri" w:cs="Calibri"/>
          <w:sz w:val="21"/>
          <w:szCs w:val="21"/>
        </w:rPr>
        <w:t>Poskytovateľ nesmie službu ako celok odovzdať na vykonanie inému subjektu. Časť poskytovaných služieb môže poskytovateľ odovzdať na vykonanie svojmu subdodávateľovi uvedenému v Zozname subdodávateľov a podiele subd</w:t>
      </w:r>
      <w:r w:rsidR="00394B8C" w:rsidRPr="00AD15CF">
        <w:rPr>
          <w:rFonts w:ascii="Calibri" w:hAnsi="Calibri" w:cs="Calibri"/>
          <w:sz w:val="21"/>
          <w:szCs w:val="21"/>
        </w:rPr>
        <w:t xml:space="preserve">odávok, ktorý tvorí Prílohu č. </w:t>
      </w:r>
      <w:r w:rsidR="0069215B" w:rsidRPr="00AD15CF">
        <w:rPr>
          <w:rFonts w:ascii="Calibri" w:hAnsi="Calibri" w:cs="Calibri"/>
          <w:sz w:val="21"/>
          <w:szCs w:val="21"/>
        </w:rPr>
        <w:t>5</w:t>
      </w:r>
      <w:r w:rsidRPr="00AD15CF">
        <w:rPr>
          <w:rFonts w:ascii="Calibri" w:hAnsi="Calibri" w:cs="Calibri"/>
          <w:sz w:val="21"/>
          <w:szCs w:val="21"/>
        </w:rPr>
        <w:t xml:space="preserve"> tejto </w:t>
      </w:r>
      <w:r w:rsidR="0050057D" w:rsidRPr="00AD15CF">
        <w:rPr>
          <w:rFonts w:ascii="Calibri" w:hAnsi="Calibri" w:cs="Calibri"/>
          <w:sz w:val="21"/>
          <w:szCs w:val="21"/>
        </w:rPr>
        <w:t xml:space="preserve">rámcovej </w:t>
      </w:r>
      <w:r w:rsidR="00394B8C" w:rsidRPr="00AD15CF">
        <w:rPr>
          <w:rFonts w:ascii="Calibri" w:hAnsi="Calibri" w:cs="Calibri"/>
          <w:sz w:val="21"/>
          <w:szCs w:val="21"/>
        </w:rPr>
        <w:t>dohody</w:t>
      </w:r>
      <w:r w:rsidR="005D27FA" w:rsidRPr="00AD15CF">
        <w:rPr>
          <w:rFonts w:ascii="Calibri" w:hAnsi="Calibri" w:cs="Calibri"/>
          <w:sz w:val="21"/>
          <w:szCs w:val="21"/>
        </w:rPr>
        <w:t xml:space="preserve"> (ďalej len „Príloha č. </w:t>
      </w:r>
      <w:r w:rsidR="0069215B" w:rsidRPr="00AD15CF">
        <w:rPr>
          <w:rFonts w:ascii="Calibri" w:hAnsi="Calibri" w:cs="Calibri"/>
          <w:sz w:val="21"/>
          <w:szCs w:val="21"/>
        </w:rPr>
        <w:t>5</w:t>
      </w:r>
      <w:r w:rsidR="005D27FA" w:rsidRPr="00AD15CF">
        <w:rPr>
          <w:rFonts w:ascii="Calibri" w:hAnsi="Calibri" w:cs="Calibri"/>
          <w:sz w:val="21"/>
          <w:szCs w:val="21"/>
        </w:rPr>
        <w:t>“)</w:t>
      </w:r>
      <w:r w:rsidR="00394B8C" w:rsidRPr="00AD15CF">
        <w:rPr>
          <w:rFonts w:ascii="Calibri" w:hAnsi="Calibri" w:cs="Calibri"/>
          <w:sz w:val="21"/>
          <w:szCs w:val="21"/>
        </w:rPr>
        <w:t xml:space="preserve">. </w:t>
      </w:r>
      <w:r w:rsidRPr="00AD15CF">
        <w:rPr>
          <w:rFonts w:ascii="Calibri" w:hAnsi="Calibri" w:cs="Calibri"/>
          <w:sz w:val="21"/>
          <w:szCs w:val="21"/>
        </w:rPr>
        <w:t>Súhlas objednávateľa s poskytnutím časti služby prostredníctvom subdodávateľa nezbavuje poskytovateľa povinnosti a zodpovednosti za všetky  činnosti subdodávateľa.</w:t>
      </w:r>
    </w:p>
    <w:p w14:paraId="46DAC561" w14:textId="77777777" w:rsidR="00981DA3" w:rsidRPr="00981DA3" w:rsidRDefault="00483593" w:rsidP="009E296A">
      <w:pPr>
        <w:pStyle w:val="Odsekzoznamu11"/>
        <w:numPr>
          <w:ilvl w:val="1"/>
          <w:numId w:val="43"/>
        </w:numPr>
        <w:spacing w:after="120"/>
        <w:ind w:left="426"/>
        <w:jc w:val="both"/>
        <w:rPr>
          <w:rFonts w:ascii="Calibri" w:hAnsi="Calibri" w:cs="Calibri"/>
          <w:sz w:val="21"/>
          <w:szCs w:val="21"/>
        </w:rPr>
      </w:pPr>
      <w:r w:rsidRPr="00981DA3">
        <w:rPr>
          <w:rFonts w:ascii="Calibri" w:hAnsi="Calibri" w:cs="Calibri"/>
          <w:sz w:val="21"/>
          <w:szCs w:val="21"/>
        </w:rPr>
        <w:t>Ak sa na poskytovateľa a jeho subdodávateľov vzťahuje povinnosť zapisovať sa do registra partnerov verejného sektora podľa zákona č. 315/2016 Z. z. o registri partnerov verejného sektora a o zmene a doplnení niektorých zákonov (ďalej len „</w:t>
      </w:r>
      <w:r w:rsidRPr="00981DA3">
        <w:rPr>
          <w:rFonts w:ascii="Calibri" w:hAnsi="Calibri" w:cs="Calibri"/>
          <w:b/>
          <w:sz w:val="21"/>
          <w:szCs w:val="21"/>
        </w:rPr>
        <w:t>zákon o registri partnerov verejného sektora</w:t>
      </w:r>
      <w:r w:rsidRPr="00981DA3">
        <w:rPr>
          <w:rFonts w:ascii="Calibri" w:hAnsi="Calibri" w:cs="Calibri"/>
          <w:sz w:val="21"/>
          <w:szCs w:val="21"/>
        </w:rPr>
        <w:t xml:space="preserve">“), potom je poskytovateľ, ako aj jeho subdodávatelia, povinný dodržať túto povinnosť po celú dobu trvania tejto </w:t>
      </w:r>
      <w:r w:rsidR="005D27FA" w:rsidRPr="00981DA3">
        <w:rPr>
          <w:rFonts w:ascii="Calibri" w:hAnsi="Calibri" w:cs="Calibri"/>
          <w:sz w:val="21"/>
          <w:szCs w:val="21"/>
        </w:rPr>
        <w:t>rámcovej dohody</w:t>
      </w:r>
      <w:r w:rsidRPr="00981DA3">
        <w:rPr>
          <w:rFonts w:ascii="Calibri" w:hAnsi="Calibri" w:cs="Calibri"/>
          <w:sz w:val="21"/>
          <w:szCs w:val="21"/>
        </w:rPr>
        <w:t>, pričom poskytovateľ sa zaväzuje zabezpečiť splnenie tejto povinnosti aj zo strany subdodávateľov. V prípade porušenia povinnosti poskytovateľa podľa predchádzajúcej vety je objednávateľ oprávnený od zmluvy odstúpiť v okamihu, čo sa o tomto porušení dozvedel. Ak v súvislosti s porušením vyššie uvedenej povinnosti uloží príslušný orgán objednávateľovi akúkoľvek sankciu, poskytovateľ je povinný túto sankciu mu v plnej výške nahradiť.</w:t>
      </w:r>
      <w:r w:rsidRPr="00981DA3">
        <w:rPr>
          <w:rFonts w:cs="Calibri"/>
          <w:sz w:val="21"/>
          <w:szCs w:val="21"/>
        </w:rPr>
        <w:t xml:space="preserve"> </w:t>
      </w:r>
    </w:p>
    <w:p w14:paraId="51D2FAD2" w14:textId="77777777" w:rsidR="00981DA3" w:rsidRDefault="00483593" w:rsidP="009E296A">
      <w:pPr>
        <w:pStyle w:val="Odsekzoznamu11"/>
        <w:numPr>
          <w:ilvl w:val="1"/>
          <w:numId w:val="43"/>
        </w:numPr>
        <w:spacing w:after="120"/>
        <w:ind w:left="426"/>
        <w:jc w:val="both"/>
        <w:rPr>
          <w:rFonts w:ascii="Calibri" w:hAnsi="Calibri" w:cs="Calibri"/>
          <w:sz w:val="21"/>
          <w:szCs w:val="21"/>
        </w:rPr>
      </w:pPr>
      <w:r w:rsidRPr="00981DA3">
        <w:rPr>
          <w:rFonts w:ascii="Calibri" w:hAnsi="Calibri" w:cs="Calibri"/>
          <w:sz w:val="21"/>
          <w:szCs w:val="21"/>
        </w:rPr>
        <w:t xml:space="preserve">Počas trvania tejto </w:t>
      </w:r>
      <w:r w:rsidR="005D27FA" w:rsidRPr="00981DA3">
        <w:rPr>
          <w:rFonts w:ascii="Calibri" w:hAnsi="Calibri" w:cs="Calibri"/>
          <w:sz w:val="21"/>
          <w:szCs w:val="21"/>
        </w:rPr>
        <w:t xml:space="preserve">rámcovej dohody </w:t>
      </w:r>
      <w:r w:rsidRPr="00981DA3">
        <w:rPr>
          <w:rFonts w:ascii="Calibri" w:hAnsi="Calibri" w:cs="Calibri"/>
          <w:sz w:val="21"/>
          <w:szCs w:val="21"/>
        </w:rPr>
        <w:t>je poskytovateľ oprávnený zmeniť subdod</w:t>
      </w:r>
      <w:r w:rsidR="0078223E" w:rsidRPr="00981DA3">
        <w:rPr>
          <w:rFonts w:ascii="Calibri" w:hAnsi="Calibri" w:cs="Calibri"/>
          <w:sz w:val="21"/>
          <w:szCs w:val="21"/>
        </w:rPr>
        <w:t xml:space="preserve">ávateľa uvedeného v Prílohe č. </w:t>
      </w:r>
      <w:r w:rsidR="0069215B" w:rsidRPr="00981DA3">
        <w:rPr>
          <w:rFonts w:ascii="Calibri" w:hAnsi="Calibri" w:cs="Calibri"/>
          <w:sz w:val="21"/>
          <w:szCs w:val="21"/>
        </w:rPr>
        <w:t>5</w:t>
      </w:r>
      <w:r w:rsidR="0078223E" w:rsidRPr="00981DA3">
        <w:rPr>
          <w:rFonts w:ascii="Calibri" w:hAnsi="Calibri" w:cs="Calibri"/>
          <w:sz w:val="21"/>
          <w:szCs w:val="21"/>
        </w:rPr>
        <w:t xml:space="preserve"> tejto </w:t>
      </w:r>
      <w:r w:rsidR="005D27FA" w:rsidRPr="00981DA3">
        <w:rPr>
          <w:rFonts w:ascii="Calibri" w:hAnsi="Calibri" w:cs="Calibri"/>
          <w:sz w:val="21"/>
          <w:szCs w:val="21"/>
        </w:rPr>
        <w:t xml:space="preserve">rámcovej </w:t>
      </w:r>
      <w:r w:rsidR="0078223E" w:rsidRPr="00981DA3">
        <w:rPr>
          <w:rFonts w:ascii="Calibri" w:hAnsi="Calibri" w:cs="Calibri"/>
          <w:sz w:val="21"/>
          <w:szCs w:val="21"/>
        </w:rPr>
        <w:t>dohody</w:t>
      </w:r>
      <w:r w:rsidRPr="00981DA3">
        <w:rPr>
          <w:rFonts w:ascii="Calibri" w:hAnsi="Calibri" w:cs="Calibri"/>
          <w:sz w:val="21"/>
          <w:szCs w:val="21"/>
        </w:rPr>
        <w:t xml:space="preserve"> výlučne na základe </w:t>
      </w:r>
      <w:r w:rsidR="005D27FA" w:rsidRPr="00981DA3">
        <w:rPr>
          <w:rFonts w:ascii="Calibri" w:hAnsi="Calibri" w:cs="Calibri"/>
          <w:sz w:val="21"/>
          <w:szCs w:val="21"/>
        </w:rPr>
        <w:t xml:space="preserve">písomného </w:t>
      </w:r>
      <w:r w:rsidRPr="00981DA3">
        <w:rPr>
          <w:rFonts w:ascii="Calibri" w:hAnsi="Calibri" w:cs="Calibri"/>
          <w:sz w:val="21"/>
          <w:szCs w:val="21"/>
        </w:rPr>
        <w:t xml:space="preserve">dodatku k tejto </w:t>
      </w:r>
      <w:r w:rsidR="005D27FA" w:rsidRPr="00981DA3">
        <w:rPr>
          <w:rFonts w:ascii="Calibri" w:hAnsi="Calibri" w:cs="Calibri"/>
          <w:sz w:val="21"/>
          <w:szCs w:val="21"/>
        </w:rPr>
        <w:t xml:space="preserve">rámcovej </w:t>
      </w:r>
      <w:r w:rsidR="00EA792D" w:rsidRPr="00981DA3">
        <w:rPr>
          <w:rFonts w:ascii="Calibri" w:hAnsi="Calibri" w:cs="Calibri"/>
          <w:sz w:val="21"/>
          <w:szCs w:val="21"/>
        </w:rPr>
        <w:t xml:space="preserve">dohode. </w:t>
      </w:r>
      <w:r w:rsidRPr="00981DA3">
        <w:rPr>
          <w:rFonts w:ascii="Calibri" w:hAnsi="Calibri" w:cs="Calibri"/>
          <w:sz w:val="21"/>
          <w:szCs w:val="21"/>
        </w:rPr>
        <w:t xml:space="preserve"> Nový subdodávateľ musí spĺňať povinnosť  zápisu v registri  partnerov verejného sektora podľa zákona o registri partnerov  verejného sektora  v prípade, ak mu takáto povinnosť zo zákona o registri  partnerov verejného sektora  vyplýva. Objednávateľ má právo odmietnuť podpísať dodatok a požiadať poskytovateľa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služby konkrétnym subdodávateľom pri predchádzajúcich poskytovaných službách, nesplnenie podmienok pre výmenu subdodávateľa atď.). Poskytovateľ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r w:rsidR="005D27FA" w:rsidRPr="00981DA3">
        <w:rPr>
          <w:rFonts w:ascii="Calibri" w:hAnsi="Calibri" w:cs="Calibri"/>
          <w:sz w:val="21"/>
          <w:szCs w:val="21"/>
        </w:rPr>
        <w:t xml:space="preserve"> V prípade, ak poskytovateľ bezodkladne neoznámi subdodávateľa, resp. ďalšieho subdodávateľa objednávateľovi, je povinný zaplatiť objednávateľovi zmluvnú pokutu vo výške </w:t>
      </w:r>
      <w:r w:rsidR="005D27FA" w:rsidRPr="00981DA3">
        <w:rPr>
          <w:rFonts w:ascii="Calibri" w:hAnsi="Calibri" w:cs="Calibri"/>
          <w:b/>
          <w:sz w:val="21"/>
          <w:szCs w:val="21"/>
        </w:rPr>
        <w:t>5.000,- EUR</w:t>
      </w:r>
      <w:r w:rsidR="005D27FA" w:rsidRPr="00981DA3">
        <w:rPr>
          <w:rFonts w:ascii="Calibri" w:hAnsi="Calibri" w:cs="Calibri"/>
          <w:sz w:val="21"/>
          <w:szCs w:val="21"/>
        </w:rPr>
        <w:t xml:space="preserve"> (päťtisíc eur).</w:t>
      </w:r>
    </w:p>
    <w:p w14:paraId="25ED294D" w14:textId="77777777" w:rsidR="00981DA3" w:rsidRDefault="00483593" w:rsidP="009E296A">
      <w:pPr>
        <w:pStyle w:val="Odsekzoznamu11"/>
        <w:numPr>
          <w:ilvl w:val="1"/>
          <w:numId w:val="43"/>
        </w:numPr>
        <w:spacing w:after="120"/>
        <w:ind w:left="426"/>
        <w:jc w:val="both"/>
        <w:rPr>
          <w:rFonts w:ascii="Calibri" w:hAnsi="Calibri" w:cs="Calibri"/>
          <w:sz w:val="21"/>
          <w:szCs w:val="21"/>
        </w:rPr>
      </w:pPr>
      <w:r w:rsidRPr="00981DA3">
        <w:rPr>
          <w:rFonts w:ascii="Calibri" w:hAnsi="Calibri" w:cs="Calibri"/>
          <w:sz w:val="21"/>
          <w:szCs w:val="21"/>
        </w:rPr>
        <w:lastRenderedPageBreak/>
        <w:t>Poskyto</w:t>
      </w:r>
      <w:r w:rsidR="0078223E" w:rsidRPr="00981DA3">
        <w:rPr>
          <w:rFonts w:ascii="Calibri" w:hAnsi="Calibri" w:cs="Calibri"/>
          <w:sz w:val="21"/>
          <w:szCs w:val="21"/>
        </w:rPr>
        <w:t xml:space="preserve">vateľ vyhlasuje, že Príloha č. </w:t>
      </w:r>
      <w:r w:rsidR="0069215B" w:rsidRPr="00981DA3">
        <w:rPr>
          <w:rFonts w:ascii="Calibri" w:hAnsi="Calibri" w:cs="Calibri"/>
          <w:sz w:val="21"/>
          <w:szCs w:val="21"/>
        </w:rPr>
        <w:t>5</w:t>
      </w:r>
      <w:r w:rsidRPr="00981DA3">
        <w:rPr>
          <w:rFonts w:ascii="Calibri" w:hAnsi="Calibri" w:cs="Calibri"/>
          <w:sz w:val="21"/>
          <w:szCs w:val="21"/>
        </w:rPr>
        <w:t xml:space="preserve"> k tejto </w:t>
      </w:r>
      <w:r w:rsidR="005D27FA" w:rsidRPr="00981DA3">
        <w:rPr>
          <w:rFonts w:ascii="Calibri" w:hAnsi="Calibri" w:cs="Calibri"/>
          <w:sz w:val="21"/>
          <w:szCs w:val="21"/>
        </w:rPr>
        <w:t xml:space="preserve">rámcovej </w:t>
      </w:r>
      <w:r w:rsidR="00EA792D" w:rsidRPr="00981DA3">
        <w:rPr>
          <w:rFonts w:ascii="Calibri" w:hAnsi="Calibri" w:cs="Calibri"/>
          <w:sz w:val="21"/>
          <w:szCs w:val="21"/>
        </w:rPr>
        <w:t>dohode</w:t>
      </w:r>
      <w:r w:rsidRPr="00981DA3">
        <w:rPr>
          <w:rFonts w:ascii="Calibri" w:hAnsi="Calibri" w:cs="Calibri"/>
          <w:sz w:val="21"/>
          <w:szCs w:val="21"/>
        </w:rPr>
        <w:t xml:space="preserve">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981DA3">
        <w:rPr>
          <w:rFonts w:ascii="Calibri" w:hAnsi="Calibri" w:cs="Calibri"/>
          <w:b/>
          <w:sz w:val="21"/>
          <w:szCs w:val="21"/>
        </w:rPr>
        <w:t>Údaje</w:t>
      </w:r>
      <w:r w:rsidRPr="00981DA3">
        <w:rPr>
          <w:rFonts w:ascii="Calibri" w:hAnsi="Calibri" w:cs="Calibri"/>
          <w:sz w:val="21"/>
          <w:szCs w:val="21"/>
        </w:rPr>
        <w:t xml:space="preserve">“). Zmenu Údajov akéhokoľvek aktuálneho subdodávateľa je poskytovateľ povinný bezodkladne písomne oznámiť objednávateľovi, pričom zmluvné strany sa výslovne dohodli, že na zmenu Údajov nie je potrebné uzatvoriť dodatok k </w:t>
      </w:r>
      <w:r w:rsidR="00EA792D" w:rsidRPr="00981DA3">
        <w:rPr>
          <w:rFonts w:ascii="Calibri" w:hAnsi="Calibri" w:cs="Calibri"/>
          <w:sz w:val="21"/>
          <w:szCs w:val="21"/>
        </w:rPr>
        <w:t>dohode</w:t>
      </w:r>
      <w:r w:rsidRPr="00981DA3">
        <w:rPr>
          <w:rFonts w:ascii="Calibri" w:hAnsi="Calibri" w:cs="Calibri"/>
          <w:sz w:val="21"/>
          <w:szCs w:val="21"/>
        </w:rPr>
        <w:t xml:space="preserve">. V prípade nesplnenia povinnosti  poskytovateľa v zmysle predchádzajúcej vety má objednávateľ nárok na zmluvnú pokutu vo výške </w:t>
      </w:r>
      <w:r w:rsidRPr="00981DA3">
        <w:rPr>
          <w:rFonts w:ascii="Calibri" w:hAnsi="Calibri" w:cs="Calibri"/>
          <w:b/>
          <w:sz w:val="21"/>
          <w:szCs w:val="21"/>
        </w:rPr>
        <w:t>1000,- EUR</w:t>
      </w:r>
      <w:r w:rsidRPr="00981DA3">
        <w:rPr>
          <w:rFonts w:ascii="Calibri" w:hAnsi="Calibri" w:cs="Calibri"/>
          <w:sz w:val="21"/>
          <w:szCs w:val="21"/>
        </w:rPr>
        <w:t xml:space="preserve"> (slovom: tisíc eur) za každý neoznámený zmenený údaj, ako aj náhradu škody, ktorá objednávateľovi v tejto súvislosti vznikne. V dodatku k </w:t>
      </w:r>
      <w:r w:rsidR="00EA792D" w:rsidRPr="00981DA3">
        <w:rPr>
          <w:rFonts w:ascii="Calibri" w:hAnsi="Calibri" w:cs="Calibri"/>
          <w:sz w:val="21"/>
          <w:szCs w:val="21"/>
        </w:rPr>
        <w:t>dohode</w:t>
      </w:r>
      <w:r w:rsidRPr="00981DA3">
        <w:rPr>
          <w:rFonts w:ascii="Calibri" w:hAnsi="Calibri" w:cs="Calibri"/>
          <w:sz w:val="21"/>
          <w:szCs w:val="21"/>
        </w:rPr>
        <w:t xml:space="preserve">, ktorým sa mení pôvodný subdodávateľ, je poskytovateľ povinný uviesť aktuálne a úplné Údaje nového subdodávateľa. </w:t>
      </w:r>
    </w:p>
    <w:p w14:paraId="16562EBD" w14:textId="77777777" w:rsidR="00981DA3" w:rsidRDefault="00483593" w:rsidP="009E296A">
      <w:pPr>
        <w:pStyle w:val="Odsekzoznamu11"/>
        <w:numPr>
          <w:ilvl w:val="1"/>
          <w:numId w:val="43"/>
        </w:numPr>
        <w:spacing w:after="120"/>
        <w:ind w:left="426"/>
        <w:jc w:val="both"/>
        <w:rPr>
          <w:rFonts w:ascii="Calibri" w:hAnsi="Calibri" w:cs="Calibri"/>
          <w:sz w:val="21"/>
          <w:szCs w:val="21"/>
        </w:rPr>
      </w:pPr>
      <w:r w:rsidRPr="00981DA3">
        <w:rPr>
          <w:rFonts w:ascii="Calibri" w:hAnsi="Calibri" w:cs="Calibri"/>
          <w:sz w:val="21"/>
          <w:szCs w:val="21"/>
        </w:rPr>
        <w:t>V prípade, ak poskytovateľ preukazoval splnenie podmienok účasti podľa § 33 ZVO inou oso</w:t>
      </w:r>
      <w:r w:rsidR="00EA792D" w:rsidRPr="00981DA3">
        <w:rPr>
          <w:rFonts w:ascii="Calibri" w:hAnsi="Calibri" w:cs="Calibri"/>
          <w:sz w:val="21"/>
          <w:szCs w:val="21"/>
        </w:rPr>
        <w:t>bou, je povinný pri plnení dohod</w:t>
      </w:r>
      <w:r w:rsidRPr="00981DA3">
        <w:rPr>
          <w:rFonts w:ascii="Calibri" w:hAnsi="Calibri" w:cs="Calibri"/>
          <w:sz w:val="21"/>
          <w:szCs w:val="21"/>
        </w:rPr>
        <w:t xml:space="preserve">y skutočne používať zdroje osoby, ktorej postavenie využil na preukázanie finančného a ekonomického postavenia. V prípade, ak poskytovateľ preukazoval splnenie podmienok účasti podľa § 34 ZVO inou osobou, je povinný pri plnení tejto zmluvy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w:t>
      </w:r>
      <w:r w:rsidRPr="00981DA3">
        <w:rPr>
          <w:rFonts w:ascii="Calibri" w:hAnsi="Calibri" w:cs="Calibri"/>
          <w:b/>
          <w:sz w:val="21"/>
          <w:szCs w:val="21"/>
        </w:rPr>
        <w:t>5 000,- EUR</w:t>
      </w:r>
      <w:r w:rsidRPr="00981DA3">
        <w:rPr>
          <w:rFonts w:ascii="Calibri" w:hAnsi="Calibri" w:cs="Calibri"/>
          <w:sz w:val="21"/>
          <w:szCs w:val="21"/>
        </w:rPr>
        <w:t xml:space="preserve"> (slovom: päťtisíc eur). Porušenie týchto povinností sa považuje za podstatné porušenie tejto </w:t>
      </w:r>
      <w:r w:rsidR="005D27FA" w:rsidRPr="00981DA3">
        <w:rPr>
          <w:rFonts w:ascii="Calibri" w:hAnsi="Calibri" w:cs="Calibri"/>
          <w:sz w:val="21"/>
          <w:szCs w:val="21"/>
        </w:rPr>
        <w:t>rámcovej dohod</w:t>
      </w:r>
      <w:r w:rsidRPr="00981DA3">
        <w:rPr>
          <w:rFonts w:ascii="Calibri" w:hAnsi="Calibri" w:cs="Calibri"/>
          <w:sz w:val="21"/>
          <w:szCs w:val="21"/>
        </w:rPr>
        <w:t xml:space="preserve">y. Objednávateľ je zároveň </w:t>
      </w:r>
      <w:r w:rsidR="005D27FA" w:rsidRPr="00981DA3">
        <w:rPr>
          <w:rFonts w:ascii="Calibri" w:hAnsi="Calibri" w:cs="Calibri"/>
          <w:sz w:val="21"/>
          <w:szCs w:val="21"/>
        </w:rPr>
        <w:t xml:space="preserve">v tomto prípade </w:t>
      </w:r>
      <w:r w:rsidRPr="00981DA3">
        <w:rPr>
          <w:rFonts w:ascii="Calibri" w:hAnsi="Calibri" w:cs="Calibri"/>
          <w:sz w:val="21"/>
          <w:szCs w:val="21"/>
        </w:rPr>
        <w:t xml:space="preserve">oprávnený </w:t>
      </w:r>
      <w:r w:rsidR="005D27FA" w:rsidRPr="00981DA3">
        <w:rPr>
          <w:rFonts w:ascii="Calibri" w:hAnsi="Calibri" w:cs="Calibri"/>
          <w:sz w:val="21"/>
          <w:szCs w:val="21"/>
        </w:rPr>
        <w:t xml:space="preserve">okamžite </w:t>
      </w:r>
      <w:r w:rsidRPr="00981DA3">
        <w:rPr>
          <w:rFonts w:ascii="Calibri" w:hAnsi="Calibri" w:cs="Calibri"/>
          <w:sz w:val="21"/>
          <w:szCs w:val="21"/>
        </w:rPr>
        <w:t xml:space="preserve">odstúpiť od tejto </w:t>
      </w:r>
      <w:r w:rsidR="005D27FA" w:rsidRPr="00981DA3">
        <w:rPr>
          <w:rFonts w:ascii="Calibri" w:hAnsi="Calibri" w:cs="Calibri"/>
          <w:sz w:val="21"/>
          <w:szCs w:val="21"/>
        </w:rPr>
        <w:t>rámcovej dohody</w:t>
      </w:r>
      <w:r w:rsidRPr="00981DA3">
        <w:rPr>
          <w:rFonts w:ascii="Calibri" w:hAnsi="Calibri" w:cs="Calibri"/>
          <w:sz w:val="21"/>
          <w:szCs w:val="21"/>
        </w:rPr>
        <w:t>.</w:t>
      </w:r>
    </w:p>
    <w:p w14:paraId="034BD23E" w14:textId="77777777" w:rsidR="00981DA3" w:rsidRDefault="00FC43E1" w:rsidP="009E296A">
      <w:pPr>
        <w:pStyle w:val="Odsekzoznamu11"/>
        <w:numPr>
          <w:ilvl w:val="1"/>
          <w:numId w:val="43"/>
        </w:numPr>
        <w:spacing w:after="120"/>
        <w:ind w:left="426"/>
        <w:jc w:val="both"/>
        <w:rPr>
          <w:rFonts w:ascii="Calibri" w:hAnsi="Calibri" w:cs="Calibri"/>
          <w:sz w:val="21"/>
          <w:szCs w:val="21"/>
        </w:rPr>
      </w:pPr>
      <w:r w:rsidRPr="00981DA3">
        <w:rPr>
          <w:rFonts w:ascii="Calibri" w:hAnsi="Calibri" w:cs="Calibri"/>
          <w:sz w:val="21"/>
          <w:szCs w:val="21"/>
        </w:rPr>
        <w:t xml:space="preserve">Poskytovateľ je pri plnení </w:t>
      </w:r>
      <w:r w:rsidR="007D3F37" w:rsidRPr="00981DA3">
        <w:rPr>
          <w:rFonts w:ascii="Calibri" w:hAnsi="Calibri" w:cs="Calibri"/>
          <w:sz w:val="21"/>
          <w:szCs w:val="21"/>
        </w:rPr>
        <w:t>predmetu rámcovej dohody povinný dodržiavať aj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informácie a podklady.</w:t>
      </w:r>
    </w:p>
    <w:p w14:paraId="0ECD563D" w14:textId="77777777" w:rsidR="00981DA3" w:rsidRDefault="005036D2" w:rsidP="009E296A">
      <w:pPr>
        <w:pStyle w:val="Odsekzoznamu11"/>
        <w:numPr>
          <w:ilvl w:val="1"/>
          <w:numId w:val="43"/>
        </w:numPr>
        <w:spacing w:after="120"/>
        <w:ind w:left="426"/>
        <w:jc w:val="both"/>
        <w:rPr>
          <w:rFonts w:ascii="Calibri" w:hAnsi="Calibri" w:cs="Calibri"/>
          <w:sz w:val="21"/>
          <w:szCs w:val="21"/>
        </w:rPr>
      </w:pPr>
      <w:r w:rsidRPr="00981DA3">
        <w:rPr>
          <w:rFonts w:ascii="Calibri" w:hAnsi="Calibri" w:cs="Calibri"/>
          <w:sz w:val="21"/>
          <w:szCs w:val="21"/>
        </w:rPr>
        <w:t xml:space="preserve">V prípade, ak konaním alebo opomenutím konania poskytovateľa v súvislosti s plnením predmetu rámcovej dohody dôjde k porušeniu predpisov v oblasti ochrany životného prostredia, objednávateľ má nárok na zaplatenie zmluvnej pokuty vo výške </w:t>
      </w:r>
      <w:r w:rsidRPr="00981DA3">
        <w:rPr>
          <w:rFonts w:ascii="Calibri" w:hAnsi="Calibri" w:cs="Calibri"/>
          <w:b/>
          <w:sz w:val="21"/>
          <w:szCs w:val="21"/>
        </w:rPr>
        <w:t>500,- EUR</w:t>
      </w:r>
      <w:r w:rsidRPr="00981DA3">
        <w:rPr>
          <w:rFonts w:ascii="Calibri" w:hAnsi="Calibri" w:cs="Calibri"/>
          <w:sz w:val="21"/>
          <w:szCs w:val="21"/>
        </w:rPr>
        <w:t xml:space="preserve"> (päťsto eur) za každé takéto porušenie.</w:t>
      </w:r>
    </w:p>
    <w:p w14:paraId="76722119" w14:textId="77777777" w:rsidR="00981DA3" w:rsidRDefault="00483593" w:rsidP="009E296A">
      <w:pPr>
        <w:pStyle w:val="Odsekzoznamu11"/>
        <w:numPr>
          <w:ilvl w:val="1"/>
          <w:numId w:val="43"/>
        </w:numPr>
        <w:spacing w:after="120"/>
        <w:ind w:left="426"/>
        <w:jc w:val="both"/>
        <w:rPr>
          <w:rFonts w:ascii="Calibri" w:hAnsi="Calibri" w:cs="Calibri"/>
          <w:sz w:val="21"/>
          <w:szCs w:val="21"/>
        </w:rPr>
      </w:pPr>
      <w:r w:rsidRPr="00981DA3">
        <w:rPr>
          <w:rFonts w:ascii="Calibri" w:hAnsi="Calibri" w:cs="Calibri"/>
          <w:sz w:val="21"/>
          <w:szCs w:val="21"/>
        </w:rPr>
        <w:t>Poskytovateľ sa zaväzuje, že nebude v súvis</w:t>
      </w:r>
      <w:r w:rsidR="00EA792D" w:rsidRPr="00981DA3">
        <w:rPr>
          <w:rFonts w:ascii="Calibri" w:hAnsi="Calibri" w:cs="Calibri"/>
          <w:sz w:val="21"/>
          <w:szCs w:val="21"/>
        </w:rPr>
        <w:t>losti s plnením  predmetu dohody</w:t>
      </w:r>
      <w:r w:rsidRPr="00981DA3">
        <w:rPr>
          <w:rFonts w:ascii="Calibri" w:hAnsi="Calibri" w:cs="Calibri"/>
          <w:sz w:val="21"/>
          <w:szCs w:val="21"/>
        </w:rPr>
        <w:t xml:space="preserve"> a v súvislos</w:t>
      </w:r>
      <w:r w:rsidR="006B6E8E" w:rsidRPr="00981DA3">
        <w:rPr>
          <w:rFonts w:ascii="Calibri" w:hAnsi="Calibri" w:cs="Calibri"/>
          <w:sz w:val="21"/>
          <w:szCs w:val="21"/>
        </w:rPr>
        <w:t>ti s vykonávaním činnosti, ktoré</w:t>
      </w:r>
      <w:r w:rsidRPr="00981DA3">
        <w:rPr>
          <w:rFonts w:ascii="Calibri" w:hAnsi="Calibri" w:cs="Calibri"/>
          <w:sz w:val="21"/>
          <w:szCs w:val="21"/>
        </w:rPr>
        <w:t xml:space="preserve"> sú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xml:space="preserve"> (ďalej len „</w:t>
      </w:r>
      <w:r w:rsidRPr="00981DA3">
        <w:rPr>
          <w:rFonts w:ascii="Calibri" w:hAnsi="Calibri" w:cs="Calibri"/>
          <w:b/>
          <w:sz w:val="21"/>
          <w:szCs w:val="21"/>
        </w:rPr>
        <w:t>zákon o nelegálnej práci</w:t>
      </w:r>
      <w:r w:rsidRPr="00981DA3">
        <w:rPr>
          <w:rFonts w:ascii="Calibri" w:hAnsi="Calibri" w:cs="Calibri"/>
          <w:sz w:val="21"/>
          <w:szCs w:val="21"/>
        </w:rPr>
        <w:t>“), v spojení so zákonom č. 311/2001 Z. z. Zákonník práce</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Obchodný zákonník, zákonom č. 5/2004 Z. z. o službách zamestnanosti a o zmene a doplnení niektorých zákonov</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zákonom č. 461/2003 Z. z. o sociálnom poistení</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zákonom č. 404/2011 Z. z. o pobyte cudzincov a o zmene a doplnení niektorých zákonov</w:t>
      </w:r>
      <w:r w:rsidR="00C855B6" w:rsidRPr="00981DA3">
        <w:rPr>
          <w:rFonts w:ascii="Calibri" w:hAnsi="Calibri" w:cs="Calibri"/>
          <w:sz w:val="21"/>
          <w:szCs w:val="21"/>
        </w:rPr>
        <w:t xml:space="preserve"> v znení neskorších predpisov</w:t>
      </w:r>
      <w:r w:rsidRPr="00981DA3">
        <w:rPr>
          <w:rFonts w:ascii="Calibri" w:hAnsi="Calibri" w:cs="Calibri"/>
          <w:sz w:val="21"/>
          <w:szCs w:val="21"/>
        </w:rPr>
        <w:t xml:space="preserve">,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 </w:t>
      </w:r>
    </w:p>
    <w:p w14:paraId="136CC31B" w14:textId="77777777" w:rsidR="00981DA3" w:rsidRPr="00981DA3" w:rsidRDefault="0063018B" w:rsidP="009E296A">
      <w:pPr>
        <w:pStyle w:val="Odsekzoznamu11"/>
        <w:numPr>
          <w:ilvl w:val="1"/>
          <w:numId w:val="43"/>
        </w:numPr>
        <w:spacing w:after="120"/>
        <w:ind w:left="426"/>
        <w:jc w:val="both"/>
        <w:rPr>
          <w:rFonts w:ascii="Calibri" w:hAnsi="Calibri" w:cs="Calibri"/>
          <w:sz w:val="21"/>
          <w:szCs w:val="21"/>
        </w:rPr>
      </w:pPr>
      <w:r w:rsidRPr="00981DA3">
        <w:rPr>
          <w:rFonts w:ascii="Calibri" w:hAnsi="Calibri" w:cs="Calibri"/>
          <w:color w:val="000000"/>
          <w:sz w:val="21"/>
          <w:szCs w:val="21"/>
        </w:rPr>
        <w:t xml:space="preserve">V prípade, že orgán vykonávajúci kontrolu nelegálnej práce a nelegálneho zamestnávania zistí porušenie ustanovenia § 7b ods. 5 zákona o nelegálnej práci, t. j. porušenie zákazu prijať prácu alebo službu, ktorú objednávateľovi na základe rámcovej dohody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 </w:t>
      </w:r>
    </w:p>
    <w:p w14:paraId="4E85A292" w14:textId="77777777" w:rsidR="00981DA3" w:rsidRDefault="0063018B" w:rsidP="009E296A">
      <w:pPr>
        <w:pStyle w:val="Odsekzoznamu11"/>
        <w:numPr>
          <w:ilvl w:val="1"/>
          <w:numId w:val="43"/>
        </w:numPr>
        <w:spacing w:after="120"/>
        <w:ind w:left="426"/>
        <w:jc w:val="both"/>
        <w:rPr>
          <w:rFonts w:asciiTheme="minorHAnsi" w:hAnsiTheme="minorHAnsi" w:cstheme="minorHAnsi"/>
          <w:sz w:val="21"/>
          <w:szCs w:val="21"/>
        </w:rPr>
      </w:pPr>
      <w:r w:rsidRPr="00981DA3">
        <w:rPr>
          <w:rFonts w:asciiTheme="minorHAnsi" w:hAnsiTheme="minorHAnsi" w:cstheme="minorHAnsi"/>
          <w:sz w:val="21"/>
          <w:szCs w:val="21"/>
        </w:rPr>
        <w:t>V prípade vzniku akýchkoľvek odpadov pri plnení predmetu rámcovej dohody je poskytovateľ zodpovedný za nakladanie s týmito odpadmi a podľa zákona č. 79/2015 Z. z. o odpadoch a  o zmene a doplnení niektorých zákonov v znení neskorších predpisov (ďalej iba „</w:t>
      </w:r>
      <w:r w:rsidRPr="00981DA3">
        <w:rPr>
          <w:rFonts w:asciiTheme="minorHAnsi" w:hAnsiTheme="minorHAnsi" w:cstheme="minorHAnsi"/>
          <w:b/>
          <w:sz w:val="21"/>
          <w:szCs w:val="21"/>
        </w:rPr>
        <w:t>zákon o odpadoch</w:t>
      </w:r>
      <w:r w:rsidRPr="00981DA3">
        <w:rPr>
          <w:rFonts w:asciiTheme="minorHAnsi" w:hAnsiTheme="minorHAnsi" w:cstheme="minorHAnsi"/>
          <w:sz w:val="21"/>
          <w:szCs w:val="21"/>
        </w:rPr>
        <w:t xml:space="preserve">“) je povinný plniť všetky povinnosti, ktoré prislúchajú držiteľovi odpadu podľa príslušných ustanovení zákona o </w:t>
      </w:r>
      <w:r w:rsidRPr="00981DA3">
        <w:rPr>
          <w:rFonts w:asciiTheme="minorHAnsi" w:hAnsiTheme="minorHAnsi" w:cstheme="minorHAnsi"/>
          <w:sz w:val="21"/>
          <w:szCs w:val="21"/>
        </w:rPr>
        <w:lastRenderedPageBreak/>
        <w:t>odpadoch. Ide najmä, nie však výlučne, o povinnosti držiteľa odpadu podľa ustanovenia § 14 zákona o odpadoch a s nimi súvisiace povinnosti držiteľa odpadu.</w:t>
      </w:r>
      <w:r w:rsidR="00220A54" w:rsidRPr="00981DA3">
        <w:rPr>
          <w:rFonts w:asciiTheme="minorHAnsi" w:hAnsiTheme="minorHAnsi" w:cstheme="minorHAnsi"/>
          <w:sz w:val="21"/>
          <w:szCs w:val="21"/>
        </w:rPr>
        <w:t xml:space="preserve"> </w:t>
      </w:r>
    </w:p>
    <w:p w14:paraId="77BAAAFB" w14:textId="77777777" w:rsidR="00220A54" w:rsidRPr="00981DA3" w:rsidRDefault="00220A54" w:rsidP="009E296A">
      <w:pPr>
        <w:pStyle w:val="Odsekzoznamu11"/>
        <w:numPr>
          <w:ilvl w:val="1"/>
          <w:numId w:val="43"/>
        </w:numPr>
        <w:spacing w:after="120"/>
        <w:ind w:left="426"/>
        <w:jc w:val="both"/>
        <w:rPr>
          <w:rFonts w:ascii="Calibri" w:hAnsi="Calibri" w:cs="Calibri"/>
          <w:sz w:val="21"/>
          <w:szCs w:val="21"/>
        </w:rPr>
      </w:pPr>
      <w:r w:rsidRPr="00981DA3">
        <w:rPr>
          <w:rFonts w:ascii="Calibri" w:hAnsi="Calibri" w:cs="Calibri"/>
          <w:sz w:val="21"/>
          <w:szCs w:val="21"/>
        </w:rPr>
        <w:t>V prípade, ak vznikne objednávateľovi akákoľvek škoda v súvislosti s porušením povinností poskytovateľa dodržiavať ustanovenia v oblasti nakladania s odpadmi podľa tohto článku, poskytovateľ je povinný túto škodu objednávateľovi nahradiť.</w:t>
      </w:r>
    </w:p>
    <w:p w14:paraId="4F3E4742" w14:textId="77777777" w:rsidR="00CF708A" w:rsidRDefault="00CF708A" w:rsidP="00F20461">
      <w:pPr>
        <w:spacing w:after="0"/>
        <w:jc w:val="center"/>
        <w:rPr>
          <w:rFonts w:cs="Calibri"/>
          <w:sz w:val="21"/>
          <w:szCs w:val="21"/>
        </w:rPr>
      </w:pPr>
    </w:p>
    <w:p w14:paraId="2340945B" w14:textId="77777777" w:rsidR="003F043C" w:rsidRDefault="003F043C" w:rsidP="00F20461">
      <w:pPr>
        <w:spacing w:after="0"/>
        <w:jc w:val="center"/>
        <w:rPr>
          <w:rFonts w:cs="Calibri"/>
          <w:sz w:val="21"/>
          <w:szCs w:val="21"/>
        </w:rPr>
      </w:pPr>
    </w:p>
    <w:p w14:paraId="7F8837AE" w14:textId="77777777" w:rsidR="003F043C" w:rsidRDefault="003F043C" w:rsidP="00F20461">
      <w:pPr>
        <w:spacing w:after="0"/>
        <w:jc w:val="center"/>
        <w:rPr>
          <w:rFonts w:cs="Calibri"/>
          <w:sz w:val="21"/>
          <w:szCs w:val="21"/>
        </w:rPr>
      </w:pPr>
    </w:p>
    <w:p w14:paraId="27CCF923" w14:textId="77777777" w:rsidR="003F043C" w:rsidRPr="00752819" w:rsidRDefault="003F043C" w:rsidP="00F20461">
      <w:pPr>
        <w:spacing w:after="0"/>
        <w:jc w:val="center"/>
        <w:rPr>
          <w:rFonts w:cs="Calibri"/>
          <w:sz w:val="21"/>
          <w:szCs w:val="21"/>
        </w:rPr>
      </w:pPr>
    </w:p>
    <w:p w14:paraId="7D7E6EFB"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 xml:space="preserve">Čl. </w:t>
      </w:r>
      <w:r w:rsidR="00394B8C" w:rsidRPr="00752819">
        <w:rPr>
          <w:rFonts w:cs="Calibri"/>
          <w:b/>
          <w:bCs/>
          <w:color w:val="000000"/>
          <w:sz w:val="21"/>
          <w:szCs w:val="21"/>
        </w:rPr>
        <w:t>8</w:t>
      </w:r>
    </w:p>
    <w:p w14:paraId="76748705"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 xml:space="preserve">Ukončenie </w:t>
      </w:r>
      <w:r w:rsidR="00940EC3">
        <w:rPr>
          <w:rFonts w:cs="Calibri"/>
          <w:b/>
          <w:bCs/>
          <w:color w:val="000000"/>
          <w:sz w:val="21"/>
          <w:szCs w:val="21"/>
        </w:rPr>
        <w:t xml:space="preserve">rámcovej </w:t>
      </w:r>
      <w:r w:rsidRPr="00752819">
        <w:rPr>
          <w:rFonts w:cs="Calibri"/>
          <w:b/>
          <w:bCs/>
          <w:color w:val="000000"/>
          <w:sz w:val="21"/>
          <w:szCs w:val="21"/>
        </w:rPr>
        <w:t>dohody</w:t>
      </w:r>
      <w:r w:rsidR="00940EC3">
        <w:rPr>
          <w:rFonts w:cs="Calibri"/>
          <w:b/>
          <w:bCs/>
          <w:color w:val="000000"/>
          <w:sz w:val="21"/>
          <w:szCs w:val="21"/>
        </w:rPr>
        <w:t>/objednávky</w:t>
      </w:r>
    </w:p>
    <w:p w14:paraId="6F6CC41F" w14:textId="77777777" w:rsidR="00F20461" w:rsidRPr="00752819" w:rsidRDefault="00F20461" w:rsidP="00F20461">
      <w:pPr>
        <w:spacing w:after="0" w:line="240" w:lineRule="auto"/>
        <w:jc w:val="both"/>
        <w:rPr>
          <w:rFonts w:cs="Calibri"/>
          <w:color w:val="000000"/>
          <w:sz w:val="21"/>
          <w:szCs w:val="21"/>
        </w:rPr>
      </w:pPr>
    </w:p>
    <w:p w14:paraId="3AACDC76" w14:textId="77777777" w:rsidR="00394B8C" w:rsidRPr="00752819" w:rsidRDefault="00394B8C" w:rsidP="00F767E4">
      <w:pPr>
        <w:pStyle w:val="Odsekzoznamu"/>
        <w:numPr>
          <w:ilvl w:val="0"/>
          <w:numId w:val="28"/>
        </w:numPr>
        <w:jc w:val="both"/>
        <w:rPr>
          <w:rFonts w:ascii="Calibri" w:hAnsi="Calibri" w:cs="Calibri"/>
          <w:noProof w:val="0"/>
          <w:vanish/>
          <w:sz w:val="21"/>
          <w:szCs w:val="21"/>
        </w:rPr>
      </w:pPr>
    </w:p>
    <w:p w14:paraId="149276CF" w14:textId="77777777" w:rsidR="00394B8C" w:rsidRPr="00752819" w:rsidRDefault="00394B8C" w:rsidP="00F767E4">
      <w:pPr>
        <w:pStyle w:val="Odsekzoznamu"/>
        <w:numPr>
          <w:ilvl w:val="0"/>
          <w:numId w:val="28"/>
        </w:numPr>
        <w:jc w:val="both"/>
        <w:rPr>
          <w:rFonts w:ascii="Calibri" w:hAnsi="Calibri" w:cs="Calibri"/>
          <w:noProof w:val="0"/>
          <w:vanish/>
          <w:sz w:val="21"/>
          <w:szCs w:val="21"/>
        </w:rPr>
      </w:pPr>
    </w:p>
    <w:p w14:paraId="51E491CE" w14:textId="77777777" w:rsidR="00981DA3" w:rsidRPr="00981DA3" w:rsidRDefault="00981DA3" w:rsidP="009E296A">
      <w:pPr>
        <w:pStyle w:val="Odsekzoznamu"/>
        <w:widowControl w:val="0"/>
        <w:numPr>
          <w:ilvl w:val="0"/>
          <w:numId w:val="44"/>
        </w:numPr>
        <w:spacing w:after="180"/>
        <w:jc w:val="both"/>
        <w:rPr>
          <w:rFonts w:ascii="Calibri" w:eastAsia="Microsoft Sans Serif" w:hAnsi="Calibri" w:cs="Calibri"/>
          <w:vanish/>
          <w:color w:val="000000"/>
          <w:sz w:val="21"/>
          <w:szCs w:val="21"/>
          <w:lang w:eastAsia="sk-SK" w:bidi="sk-SK"/>
        </w:rPr>
      </w:pPr>
    </w:p>
    <w:p w14:paraId="48BA64ED" w14:textId="77777777" w:rsidR="00981DA3" w:rsidRPr="00981DA3" w:rsidRDefault="00981DA3" w:rsidP="009E296A">
      <w:pPr>
        <w:pStyle w:val="Odsekzoznamu"/>
        <w:widowControl w:val="0"/>
        <w:numPr>
          <w:ilvl w:val="0"/>
          <w:numId w:val="44"/>
        </w:numPr>
        <w:spacing w:after="180"/>
        <w:jc w:val="both"/>
        <w:rPr>
          <w:rFonts w:ascii="Calibri" w:eastAsia="Microsoft Sans Serif" w:hAnsi="Calibri" w:cs="Calibri"/>
          <w:vanish/>
          <w:color w:val="000000"/>
          <w:sz w:val="21"/>
          <w:szCs w:val="21"/>
          <w:lang w:eastAsia="sk-SK" w:bidi="sk-SK"/>
        </w:rPr>
      </w:pPr>
    </w:p>
    <w:p w14:paraId="31BEB0D0" w14:textId="77777777" w:rsidR="00981DA3" w:rsidRPr="00981DA3" w:rsidRDefault="00981DA3" w:rsidP="009E296A">
      <w:pPr>
        <w:pStyle w:val="Odsekzoznamu"/>
        <w:widowControl w:val="0"/>
        <w:numPr>
          <w:ilvl w:val="0"/>
          <w:numId w:val="44"/>
        </w:numPr>
        <w:spacing w:after="180"/>
        <w:jc w:val="both"/>
        <w:rPr>
          <w:rFonts w:ascii="Calibri" w:eastAsia="Microsoft Sans Serif" w:hAnsi="Calibri" w:cs="Calibri"/>
          <w:vanish/>
          <w:color w:val="000000"/>
          <w:sz w:val="21"/>
          <w:szCs w:val="21"/>
          <w:lang w:eastAsia="sk-SK" w:bidi="sk-SK"/>
        </w:rPr>
      </w:pPr>
    </w:p>
    <w:p w14:paraId="7B91F7CC" w14:textId="77777777" w:rsidR="00981DA3" w:rsidRPr="00981DA3" w:rsidRDefault="00981DA3" w:rsidP="009E296A">
      <w:pPr>
        <w:pStyle w:val="Odsekzoznamu"/>
        <w:widowControl w:val="0"/>
        <w:numPr>
          <w:ilvl w:val="0"/>
          <w:numId w:val="44"/>
        </w:numPr>
        <w:spacing w:after="180"/>
        <w:jc w:val="both"/>
        <w:rPr>
          <w:rFonts w:ascii="Calibri" w:eastAsia="Microsoft Sans Serif" w:hAnsi="Calibri" w:cs="Calibri"/>
          <w:vanish/>
          <w:color w:val="000000"/>
          <w:sz w:val="21"/>
          <w:szCs w:val="21"/>
          <w:lang w:eastAsia="sk-SK" w:bidi="sk-SK"/>
        </w:rPr>
      </w:pPr>
    </w:p>
    <w:p w14:paraId="29DC3DF4" w14:textId="77777777" w:rsidR="00981DA3" w:rsidRPr="00981DA3" w:rsidRDefault="00981DA3" w:rsidP="009E296A">
      <w:pPr>
        <w:pStyle w:val="Odsekzoznamu"/>
        <w:widowControl w:val="0"/>
        <w:numPr>
          <w:ilvl w:val="0"/>
          <w:numId w:val="44"/>
        </w:numPr>
        <w:spacing w:after="180"/>
        <w:jc w:val="both"/>
        <w:rPr>
          <w:rFonts w:ascii="Calibri" w:eastAsia="Microsoft Sans Serif" w:hAnsi="Calibri" w:cs="Calibri"/>
          <w:vanish/>
          <w:color w:val="000000"/>
          <w:sz w:val="21"/>
          <w:szCs w:val="21"/>
          <w:lang w:eastAsia="sk-SK" w:bidi="sk-SK"/>
        </w:rPr>
      </w:pPr>
    </w:p>
    <w:p w14:paraId="01418266" w14:textId="77777777" w:rsidR="00981DA3" w:rsidRPr="00981DA3" w:rsidRDefault="00981DA3" w:rsidP="009E296A">
      <w:pPr>
        <w:pStyle w:val="Odsekzoznamu"/>
        <w:widowControl w:val="0"/>
        <w:numPr>
          <w:ilvl w:val="0"/>
          <w:numId w:val="44"/>
        </w:numPr>
        <w:spacing w:after="180"/>
        <w:jc w:val="both"/>
        <w:rPr>
          <w:rFonts w:ascii="Calibri" w:eastAsia="Microsoft Sans Serif" w:hAnsi="Calibri" w:cs="Calibri"/>
          <w:vanish/>
          <w:color w:val="000000"/>
          <w:sz w:val="21"/>
          <w:szCs w:val="21"/>
          <w:lang w:eastAsia="sk-SK" w:bidi="sk-SK"/>
        </w:rPr>
      </w:pPr>
    </w:p>
    <w:p w14:paraId="493444D7" w14:textId="77777777" w:rsidR="00981DA3" w:rsidRPr="00981DA3" w:rsidRDefault="00981DA3" w:rsidP="009E296A">
      <w:pPr>
        <w:pStyle w:val="Odsekzoznamu"/>
        <w:widowControl w:val="0"/>
        <w:numPr>
          <w:ilvl w:val="0"/>
          <w:numId w:val="44"/>
        </w:numPr>
        <w:spacing w:after="180"/>
        <w:jc w:val="both"/>
        <w:rPr>
          <w:rFonts w:ascii="Calibri" w:eastAsia="Microsoft Sans Serif" w:hAnsi="Calibri" w:cs="Calibri"/>
          <w:vanish/>
          <w:color w:val="000000"/>
          <w:sz w:val="21"/>
          <w:szCs w:val="21"/>
          <w:lang w:eastAsia="sk-SK" w:bidi="sk-SK"/>
        </w:rPr>
      </w:pPr>
    </w:p>
    <w:p w14:paraId="7541D860" w14:textId="77777777" w:rsidR="00981DA3" w:rsidRPr="00981DA3" w:rsidRDefault="00981DA3" w:rsidP="009E296A">
      <w:pPr>
        <w:pStyle w:val="Odsekzoznamu"/>
        <w:widowControl w:val="0"/>
        <w:numPr>
          <w:ilvl w:val="0"/>
          <w:numId w:val="44"/>
        </w:numPr>
        <w:spacing w:after="180"/>
        <w:jc w:val="both"/>
        <w:rPr>
          <w:rFonts w:ascii="Calibri" w:eastAsia="Microsoft Sans Serif" w:hAnsi="Calibri" w:cs="Calibri"/>
          <w:vanish/>
          <w:color w:val="000000"/>
          <w:sz w:val="21"/>
          <w:szCs w:val="21"/>
          <w:lang w:eastAsia="sk-SK" w:bidi="sk-SK"/>
        </w:rPr>
      </w:pPr>
    </w:p>
    <w:p w14:paraId="7A16D23C" w14:textId="6C1054C8" w:rsidR="00981DA3" w:rsidRDefault="003534B4" w:rsidP="009E296A">
      <w:pPr>
        <w:pStyle w:val="Odsekzoznamu"/>
        <w:widowControl w:val="0"/>
        <w:numPr>
          <w:ilvl w:val="1"/>
          <w:numId w:val="44"/>
        </w:numPr>
        <w:spacing w:after="180"/>
        <w:ind w:left="567"/>
        <w:jc w:val="both"/>
        <w:rPr>
          <w:rFonts w:ascii="Calibri" w:eastAsia="Microsoft Sans Serif" w:hAnsi="Calibri" w:cs="Calibri"/>
          <w:color w:val="000000"/>
          <w:sz w:val="21"/>
          <w:szCs w:val="21"/>
          <w:lang w:eastAsia="sk-SK" w:bidi="sk-SK"/>
        </w:rPr>
      </w:pPr>
      <w:r w:rsidRPr="00981DA3">
        <w:rPr>
          <w:rFonts w:ascii="Calibri" w:eastAsia="Microsoft Sans Serif" w:hAnsi="Calibri" w:cs="Calibri"/>
          <w:color w:val="000000"/>
          <w:sz w:val="21"/>
          <w:szCs w:val="21"/>
          <w:lang w:eastAsia="sk-SK" w:bidi="sk-SK"/>
        </w:rPr>
        <w:t xml:space="preserve">Rámcová dohoda zanikne </w:t>
      </w:r>
      <w:r w:rsidR="00842183" w:rsidRPr="00981DA3">
        <w:rPr>
          <w:rFonts w:ascii="Calibri" w:eastAsia="Microsoft Sans Serif" w:hAnsi="Calibri" w:cs="Calibri"/>
          <w:color w:val="000000"/>
          <w:sz w:val="21"/>
          <w:szCs w:val="21"/>
          <w:lang w:eastAsia="sk-SK" w:bidi="sk-SK"/>
        </w:rPr>
        <w:t xml:space="preserve">okrem </w:t>
      </w:r>
      <w:r w:rsidRPr="00981DA3">
        <w:rPr>
          <w:rFonts w:ascii="Calibri" w:eastAsia="Microsoft Sans Serif" w:hAnsi="Calibri" w:cs="Calibri"/>
          <w:color w:val="000000"/>
          <w:sz w:val="21"/>
          <w:szCs w:val="21"/>
          <w:lang w:eastAsia="sk-SK" w:bidi="sk-SK"/>
        </w:rPr>
        <w:t>uplynut</w:t>
      </w:r>
      <w:r w:rsidR="00842183" w:rsidRPr="00981DA3">
        <w:rPr>
          <w:rFonts w:ascii="Calibri" w:eastAsia="Microsoft Sans Serif" w:hAnsi="Calibri" w:cs="Calibri"/>
          <w:color w:val="000000"/>
          <w:sz w:val="21"/>
          <w:szCs w:val="21"/>
          <w:lang w:eastAsia="sk-SK" w:bidi="sk-SK"/>
        </w:rPr>
        <w:t>ia</w:t>
      </w:r>
      <w:r w:rsidRPr="00981DA3">
        <w:rPr>
          <w:rFonts w:ascii="Calibri" w:eastAsia="Microsoft Sans Serif" w:hAnsi="Calibri" w:cs="Calibri"/>
          <w:color w:val="000000"/>
          <w:sz w:val="21"/>
          <w:szCs w:val="21"/>
          <w:lang w:eastAsia="sk-SK" w:bidi="sk-SK"/>
        </w:rPr>
        <w:t xml:space="preserve"> doby</w:t>
      </w:r>
      <w:r w:rsidR="00842183" w:rsidRPr="00981DA3">
        <w:rPr>
          <w:rFonts w:ascii="Calibri" w:eastAsia="Microsoft Sans Serif" w:hAnsi="Calibri" w:cs="Calibri"/>
          <w:color w:val="000000"/>
          <w:sz w:val="21"/>
          <w:szCs w:val="21"/>
          <w:lang w:eastAsia="sk-SK" w:bidi="sk-SK"/>
        </w:rPr>
        <w:t>, na ktorú bola uzatvorená v zmysle Čl.3 bod 3.1 rámcovej dohody aj písomnou dohodou strán rámcovej dohody, písomným odstúpením od rámcovej dohody alebo písomnou výpoveďou objednávateľa podľa bodu 8.</w:t>
      </w:r>
      <w:r w:rsidR="00CC4F09">
        <w:rPr>
          <w:rFonts w:ascii="Calibri" w:eastAsia="Microsoft Sans Serif" w:hAnsi="Calibri" w:cs="Calibri"/>
          <w:color w:val="000000"/>
          <w:sz w:val="21"/>
          <w:szCs w:val="21"/>
          <w:lang w:eastAsia="sk-SK" w:bidi="sk-SK"/>
        </w:rPr>
        <w:t>7</w:t>
      </w:r>
      <w:r w:rsidR="00842183" w:rsidRPr="00981DA3">
        <w:rPr>
          <w:rFonts w:ascii="Calibri" w:eastAsia="Microsoft Sans Serif" w:hAnsi="Calibri" w:cs="Calibri"/>
          <w:color w:val="000000"/>
          <w:sz w:val="21"/>
          <w:szCs w:val="21"/>
          <w:lang w:eastAsia="sk-SK" w:bidi="sk-SK"/>
        </w:rPr>
        <w:t xml:space="preserve"> tohto článku rámcovej dohody alebo vyčerpaním sumy určenej na plnenie predmetu rámcovej dohody uvedenej v Čl. 5 bod 5.1 tejto rámcovej dohody.</w:t>
      </w:r>
    </w:p>
    <w:p w14:paraId="588C2F46" w14:textId="77777777" w:rsidR="00981DA3" w:rsidRPr="00981DA3" w:rsidRDefault="00CB44D6" w:rsidP="009E296A">
      <w:pPr>
        <w:pStyle w:val="Odsekzoznamu"/>
        <w:widowControl w:val="0"/>
        <w:numPr>
          <w:ilvl w:val="1"/>
          <w:numId w:val="44"/>
        </w:numPr>
        <w:spacing w:after="180"/>
        <w:ind w:left="567"/>
        <w:jc w:val="both"/>
        <w:rPr>
          <w:rFonts w:ascii="Calibri" w:eastAsia="Microsoft Sans Serif" w:hAnsi="Calibri" w:cs="Calibri"/>
          <w:color w:val="000000"/>
          <w:sz w:val="21"/>
          <w:szCs w:val="21"/>
          <w:lang w:eastAsia="sk-SK" w:bidi="sk-SK"/>
        </w:rPr>
      </w:pPr>
      <w:r w:rsidRPr="00981DA3">
        <w:rPr>
          <w:rFonts w:ascii="Calibri" w:hAnsi="Calibri" w:cs="Calibri"/>
          <w:bCs/>
          <w:iCs/>
          <w:sz w:val="21"/>
          <w:szCs w:val="21"/>
        </w:rPr>
        <w:t xml:space="preserve">V prípade zániku tejto rámcovej dohody dohodou </w:t>
      </w:r>
      <w:r w:rsidRPr="00981DA3">
        <w:rPr>
          <w:rFonts w:ascii="Calibri" w:hAnsi="Calibri" w:cs="Calibri"/>
          <w:sz w:val="21"/>
          <w:szCs w:val="21"/>
        </w:rPr>
        <w:t>strán</w:t>
      </w:r>
      <w:r w:rsidR="00110DFC" w:rsidRPr="00981DA3">
        <w:rPr>
          <w:rFonts w:ascii="Calibri" w:hAnsi="Calibri" w:cs="Calibri"/>
          <w:sz w:val="21"/>
          <w:szCs w:val="21"/>
        </w:rPr>
        <w:t xml:space="preserve"> rámcovej</w:t>
      </w:r>
      <w:r w:rsidRPr="00981DA3">
        <w:rPr>
          <w:rFonts w:ascii="Calibri" w:hAnsi="Calibri" w:cs="Calibri"/>
          <w:sz w:val="21"/>
          <w:szCs w:val="21"/>
        </w:rPr>
        <w:t xml:space="preserve"> dohody, táto zaniká dňom uvedeným v tejto dohode (ďalej len „</w:t>
      </w:r>
      <w:r w:rsidRPr="00981DA3">
        <w:rPr>
          <w:rFonts w:ascii="Calibri" w:hAnsi="Calibri" w:cs="Calibri"/>
          <w:b/>
          <w:sz w:val="21"/>
          <w:szCs w:val="21"/>
        </w:rPr>
        <w:t>deň zániku dohody dohodou</w:t>
      </w:r>
      <w:r w:rsidRPr="00981DA3">
        <w:rPr>
          <w:rFonts w:ascii="Calibri" w:hAnsi="Calibri" w:cs="Calibri"/>
          <w:sz w:val="21"/>
          <w:szCs w:val="21"/>
        </w:rPr>
        <w:t>“). V tejto dohode sa upravia aj vzájomné nároky strán dohody vzniknuté z plnenia zmluvných povinností alebo z ich porušenia druhou stranou dohody ku dňu zániku rámcovej dohody dohodou.</w:t>
      </w:r>
    </w:p>
    <w:p w14:paraId="14FE646D" w14:textId="77777777" w:rsidR="00981DA3" w:rsidRDefault="00CB44D6" w:rsidP="009E296A">
      <w:pPr>
        <w:pStyle w:val="Odsekzoznamu"/>
        <w:widowControl w:val="0"/>
        <w:numPr>
          <w:ilvl w:val="1"/>
          <w:numId w:val="44"/>
        </w:numPr>
        <w:spacing w:after="180"/>
        <w:ind w:left="567"/>
        <w:jc w:val="both"/>
        <w:rPr>
          <w:rFonts w:ascii="Calibri" w:hAnsi="Calibri" w:cs="Calibri"/>
          <w:sz w:val="21"/>
          <w:szCs w:val="21"/>
        </w:rPr>
      </w:pPr>
      <w:r w:rsidRPr="00981DA3">
        <w:rPr>
          <w:rFonts w:ascii="Calibri" w:hAnsi="Calibri" w:cs="Calibri"/>
          <w:sz w:val="21"/>
          <w:szCs w:val="21"/>
        </w:rPr>
        <w:t xml:space="preserve">V prípade odstúpenia od rámcovej dohody </w:t>
      </w:r>
      <w:r w:rsidR="00BB0720" w:rsidRPr="00981DA3">
        <w:rPr>
          <w:rFonts w:ascii="Calibri" w:hAnsi="Calibri" w:cs="Calibri"/>
          <w:sz w:val="21"/>
          <w:szCs w:val="21"/>
        </w:rPr>
        <w:t xml:space="preserve">alebo objednávky </w:t>
      </w:r>
      <w:r w:rsidRPr="00981DA3">
        <w:rPr>
          <w:rFonts w:ascii="Calibri" w:hAnsi="Calibri" w:cs="Calibri"/>
          <w:sz w:val="21"/>
          <w:szCs w:val="21"/>
        </w:rPr>
        <w:t xml:space="preserve">sa strany </w:t>
      </w:r>
      <w:r w:rsidR="00D95BFD" w:rsidRPr="00981DA3">
        <w:rPr>
          <w:rFonts w:ascii="Calibri" w:hAnsi="Calibri" w:cs="Calibri"/>
          <w:sz w:val="21"/>
          <w:szCs w:val="21"/>
        </w:rPr>
        <w:t xml:space="preserve">rámcovej </w:t>
      </w:r>
      <w:r w:rsidRPr="00981DA3">
        <w:rPr>
          <w:rFonts w:ascii="Calibri" w:hAnsi="Calibri" w:cs="Calibri"/>
          <w:sz w:val="21"/>
          <w:szCs w:val="21"/>
        </w:rPr>
        <w:t xml:space="preserve">dohody budú riadiť ustanoveniami § 344 a nasl. Obchodného zákonníka. Odstúpenie od </w:t>
      </w:r>
      <w:r w:rsidR="00D95BFD" w:rsidRPr="00981DA3">
        <w:rPr>
          <w:rFonts w:ascii="Calibri" w:hAnsi="Calibri" w:cs="Calibri"/>
          <w:sz w:val="21"/>
          <w:szCs w:val="21"/>
        </w:rPr>
        <w:t xml:space="preserve">rámcovej </w:t>
      </w:r>
      <w:r w:rsidRPr="00981DA3">
        <w:rPr>
          <w:rFonts w:ascii="Calibri" w:hAnsi="Calibri" w:cs="Calibri"/>
          <w:sz w:val="21"/>
          <w:szCs w:val="21"/>
        </w:rPr>
        <w:t xml:space="preserve">dohody musí mať písomnú formu, musí byť doručené druhej strane </w:t>
      </w:r>
      <w:r w:rsidR="00D95BFD" w:rsidRPr="00981DA3">
        <w:rPr>
          <w:rFonts w:ascii="Calibri" w:hAnsi="Calibri" w:cs="Calibri"/>
          <w:sz w:val="21"/>
          <w:szCs w:val="21"/>
        </w:rPr>
        <w:t xml:space="preserve">rámcovej </w:t>
      </w:r>
      <w:r w:rsidRPr="00981DA3">
        <w:rPr>
          <w:rFonts w:ascii="Calibri" w:hAnsi="Calibri" w:cs="Calibri"/>
          <w:sz w:val="21"/>
          <w:szCs w:val="21"/>
        </w:rPr>
        <w:t xml:space="preserve">dohody a jeho účinky nastávajú dňom doručenia strane </w:t>
      </w:r>
      <w:r w:rsidR="00D95BFD" w:rsidRPr="00981DA3">
        <w:rPr>
          <w:rFonts w:ascii="Calibri" w:hAnsi="Calibri" w:cs="Calibri"/>
          <w:sz w:val="21"/>
          <w:szCs w:val="21"/>
        </w:rPr>
        <w:t xml:space="preserve">rámcovej </w:t>
      </w:r>
      <w:r w:rsidRPr="00981DA3">
        <w:rPr>
          <w:rFonts w:ascii="Calibri" w:hAnsi="Calibri" w:cs="Calibri"/>
          <w:sz w:val="21"/>
          <w:szCs w:val="21"/>
        </w:rPr>
        <w:t>dohody, ktorá svoju povinnosť porušila.</w:t>
      </w:r>
    </w:p>
    <w:p w14:paraId="7E5F74D2" w14:textId="77777777" w:rsidR="00981DA3" w:rsidRDefault="00CB44D6" w:rsidP="009E296A">
      <w:pPr>
        <w:pStyle w:val="Odsekzoznamu"/>
        <w:widowControl w:val="0"/>
        <w:numPr>
          <w:ilvl w:val="1"/>
          <w:numId w:val="44"/>
        </w:numPr>
        <w:spacing w:after="180"/>
        <w:ind w:left="567"/>
        <w:jc w:val="both"/>
        <w:rPr>
          <w:rFonts w:ascii="Calibri" w:hAnsi="Calibri" w:cs="Calibri"/>
          <w:sz w:val="21"/>
          <w:szCs w:val="21"/>
        </w:rPr>
      </w:pPr>
      <w:r w:rsidRPr="00981DA3">
        <w:rPr>
          <w:rFonts w:ascii="Calibri" w:hAnsi="Calibri" w:cs="Calibri"/>
          <w:sz w:val="21"/>
          <w:szCs w:val="21"/>
        </w:rPr>
        <w:t xml:space="preserve">Objednávateľ je oprávnený okamžite odstúpiť od tejto </w:t>
      </w:r>
      <w:r w:rsidR="00960D27" w:rsidRPr="00981DA3">
        <w:rPr>
          <w:rFonts w:ascii="Calibri" w:hAnsi="Calibri" w:cs="Calibri"/>
          <w:sz w:val="21"/>
          <w:szCs w:val="21"/>
        </w:rPr>
        <w:t xml:space="preserve">rámcovej </w:t>
      </w:r>
      <w:r w:rsidRPr="00981DA3">
        <w:rPr>
          <w:rFonts w:ascii="Calibri" w:hAnsi="Calibri" w:cs="Calibri"/>
          <w:sz w:val="21"/>
          <w:szCs w:val="21"/>
        </w:rPr>
        <w:t xml:space="preserve">dohody </w:t>
      </w:r>
      <w:r w:rsidR="00BB0720" w:rsidRPr="00981DA3">
        <w:rPr>
          <w:rFonts w:ascii="Calibri" w:hAnsi="Calibri" w:cs="Calibri"/>
          <w:sz w:val="21"/>
          <w:szCs w:val="21"/>
        </w:rPr>
        <w:t xml:space="preserve">alebo objednávky </w:t>
      </w:r>
      <w:r w:rsidRPr="00981DA3">
        <w:rPr>
          <w:rFonts w:ascii="Calibri" w:hAnsi="Calibri" w:cs="Calibri"/>
          <w:sz w:val="21"/>
          <w:szCs w:val="21"/>
        </w:rPr>
        <w:t xml:space="preserve">v prípade </w:t>
      </w:r>
      <w:r w:rsidRPr="00981DA3">
        <w:rPr>
          <w:rFonts w:ascii="Calibri" w:hAnsi="Calibri" w:cs="Calibri"/>
          <w:b/>
          <w:sz w:val="21"/>
          <w:szCs w:val="21"/>
        </w:rPr>
        <w:t xml:space="preserve">podstatného porušenia </w:t>
      </w:r>
      <w:r w:rsidR="00960D27" w:rsidRPr="00981DA3">
        <w:rPr>
          <w:rFonts w:ascii="Calibri" w:hAnsi="Calibri" w:cs="Calibri"/>
          <w:b/>
          <w:sz w:val="21"/>
          <w:szCs w:val="21"/>
        </w:rPr>
        <w:t xml:space="preserve">rámcovej </w:t>
      </w:r>
      <w:r w:rsidRPr="00981DA3">
        <w:rPr>
          <w:rFonts w:ascii="Calibri" w:hAnsi="Calibri" w:cs="Calibri"/>
          <w:b/>
          <w:sz w:val="21"/>
          <w:szCs w:val="21"/>
        </w:rPr>
        <w:t>dohody</w:t>
      </w:r>
      <w:r w:rsidRPr="00981DA3">
        <w:rPr>
          <w:rFonts w:ascii="Calibri" w:hAnsi="Calibri" w:cs="Calibri"/>
          <w:sz w:val="21"/>
          <w:szCs w:val="21"/>
        </w:rPr>
        <w:t xml:space="preserve"> poskytovateľom aj bez predchádzajúcej písomnej výzvy, a to najmä v prípadoch:</w:t>
      </w:r>
    </w:p>
    <w:p w14:paraId="2F11AA94" w14:textId="77777777" w:rsidR="00981DA3" w:rsidRPr="00981DA3" w:rsidRDefault="00CB44D6" w:rsidP="009E296A">
      <w:pPr>
        <w:pStyle w:val="Odsekzoznamu"/>
        <w:widowControl w:val="0"/>
        <w:numPr>
          <w:ilvl w:val="2"/>
          <w:numId w:val="44"/>
        </w:numPr>
        <w:spacing w:after="180"/>
        <w:jc w:val="both"/>
        <w:rPr>
          <w:rFonts w:ascii="Calibri" w:hAnsi="Calibri" w:cs="Calibri"/>
          <w:sz w:val="21"/>
          <w:szCs w:val="21"/>
        </w:rPr>
      </w:pPr>
      <w:r w:rsidRPr="00981DA3">
        <w:rPr>
          <w:rFonts w:ascii="Calibri" w:hAnsi="Calibri" w:cs="Calibri"/>
          <w:sz w:val="21"/>
          <w:szCs w:val="21"/>
        </w:rPr>
        <w:t xml:space="preserve">ak poskytovateľ nedodrží štandardné parametre a kvalitu poskytovanej služby podľa </w:t>
      </w:r>
      <w:r w:rsidR="00960D27" w:rsidRPr="00981DA3">
        <w:rPr>
          <w:rFonts w:ascii="Calibri" w:hAnsi="Calibri" w:cs="Calibri"/>
          <w:sz w:val="21"/>
          <w:szCs w:val="21"/>
        </w:rPr>
        <w:t xml:space="preserve">rámcovej </w:t>
      </w:r>
      <w:r w:rsidRPr="00981DA3">
        <w:rPr>
          <w:rFonts w:ascii="Calibri" w:hAnsi="Calibri" w:cs="Calibri"/>
          <w:sz w:val="21"/>
          <w:szCs w:val="21"/>
        </w:rPr>
        <w:t>dohody a súťažných podkladov</w:t>
      </w:r>
      <w:r w:rsidR="00960D27" w:rsidRPr="00981DA3">
        <w:rPr>
          <w:rFonts w:ascii="Calibri" w:hAnsi="Calibri" w:cs="Calibri"/>
          <w:sz w:val="21"/>
          <w:szCs w:val="21"/>
        </w:rPr>
        <w:t>;</w:t>
      </w:r>
    </w:p>
    <w:p w14:paraId="53C9C735" w14:textId="77777777" w:rsidR="00981DA3" w:rsidRPr="00981DA3" w:rsidRDefault="00CB44D6" w:rsidP="009E296A">
      <w:pPr>
        <w:pStyle w:val="Odsekzoznamu"/>
        <w:widowControl w:val="0"/>
        <w:numPr>
          <w:ilvl w:val="2"/>
          <w:numId w:val="44"/>
        </w:numPr>
        <w:spacing w:after="180"/>
        <w:jc w:val="both"/>
        <w:rPr>
          <w:rFonts w:ascii="Calibri" w:hAnsi="Calibri" w:cs="Calibri"/>
          <w:sz w:val="21"/>
          <w:szCs w:val="21"/>
        </w:rPr>
      </w:pPr>
      <w:r w:rsidRPr="00981DA3">
        <w:rPr>
          <w:rFonts w:ascii="Calibri" w:hAnsi="Calibri" w:cs="Calibri"/>
          <w:sz w:val="21"/>
          <w:szCs w:val="21"/>
        </w:rPr>
        <w:t xml:space="preserve">ak je zrejmé, že z dôvodov na strane poskytovateľa služba nebude podľa tejto </w:t>
      </w:r>
      <w:r w:rsidRPr="00981DA3">
        <w:rPr>
          <w:rFonts w:ascii="Calibri" w:hAnsi="Calibri" w:cs="Calibri"/>
          <w:sz w:val="21"/>
          <w:szCs w:val="21"/>
        </w:rPr>
        <w:br/>
      </w:r>
      <w:r w:rsidR="00960D27" w:rsidRPr="00981DA3">
        <w:rPr>
          <w:rFonts w:ascii="Calibri" w:hAnsi="Calibri" w:cs="Calibri"/>
          <w:sz w:val="21"/>
          <w:szCs w:val="21"/>
        </w:rPr>
        <w:t xml:space="preserve">rámcovej </w:t>
      </w:r>
      <w:r w:rsidRPr="00981DA3">
        <w:rPr>
          <w:rFonts w:ascii="Calibri" w:hAnsi="Calibri" w:cs="Calibri"/>
          <w:sz w:val="21"/>
          <w:szCs w:val="21"/>
        </w:rPr>
        <w:t>dohody alebo konkrétnej objednávky</w:t>
      </w:r>
      <w:r w:rsidR="00960D27" w:rsidRPr="00981DA3">
        <w:rPr>
          <w:rFonts w:ascii="Calibri" w:hAnsi="Calibri" w:cs="Calibri"/>
          <w:sz w:val="21"/>
          <w:szCs w:val="21"/>
        </w:rPr>
        <w:t xml:space="preserve"> poskytnutá</w:t>
      </w:r>
      <w:r w:rsidRPr="00981DA3">
        <w:rPr>
          <w:rFonts w:ascii="Calibri" w:hAnsi="Calibri" w:cs="Calibri"/>
          <w:sz w:val="21"/>
          <w:szCs w:val="21"/>
        </w:rPr>
        <w:t xml:space="preserve"> včas alebo riadne, v požadovanej kvalite podľa tejto</w:t>
      </w:r>
      <w:r w:rsidR="00960D27" w:rsidRPr="00981DA3">
        <w:rPr>
          <w:rFonts w:ascii="Calibri" w:hAnsi="Calibri" w:cs="Calibri"/>
          <w:sz w:val="21"/>
          <w:szCs w:val="21"/>
        </w:rPr>
        <w:t xml:space="preserve"> rámcovej</w:t>
      </w:r>
      <w:r w:rsidRPr="00981DA3">
        <w:rPr>
          <w:rFonts w:ascii="Calibri" w:hAnsi="Calibri" w:cs="Calibri"/>
          <w:sz w:val="21"/>
          <w:szCs w:val="21"/>
        </w:rPr>
        <w:t xml:space="preserve"> dohody a súťažných podklado</w:t>
      </w:r>
      <w:r w:rsidR="00960D27" w:rsidRPr="00981DA3">
        <w:rPr>
          <w:rFonts w:ascii="Calibri" w:hAnsi="Calibri" w:cs="Calibri"/>
          <w:sz w:val="21"/>
          <w:szCs w:val="21"/>
        </w:rPr>
        <w:t>v</w:t>
      </w:r>
      <w:r w:rsidRPr="00981DA3">
        <w:rPr>
          <w:rFonts w:ascii="Calibri" w:hAnsi="Calibri" w:cs="Calibri"/>
          <w:sz w:val="21"/>
          <w:szCs w:val="21"/>
        </w:rPr>
        <w:t xml:space="preserve"> alebo ak poskytovateľ opakovane nedodrží dohodnutý </w:t>
      </w:r>
      <w:r w:rsidR="00960D27" w:rsidRPr="00981DA3">
        <w:rPr>
          <w:rFonts w:ascii="Calibri" w:hAnsi="Calibri" w:cs="Calibri"/>
          <w:sz w:val="21"/>
          <w:szCs w:val="21"/>
        </w:rPr>
        <w:t xml:space="preserve">termín </w:t>
      </w:r>
      <w:r w:rsidRPr="00981DA3">
        <w:rPr>
          <w:rFonts w:ascii="Calibri" w:hAnsi="Calibri" w:cs="Calibri"/>
          <w:sz w:val="21"/>
          <w:szCs w:val="21"/>
        </w:rPr>
        <w:t>plnenia</w:t>
      </w:r>
      <w:r w:rsidR="00960D27" w:rsidRPr="00981DA3">
        <w:rPr>
          <w:rFonts w:ascii="Calibri" w:hAnsi="Calibri" w:cs="Calibri"/>
          <w:sz w:val="21"/>
          <w:szCs w:val="21"/>
        </w:rPr>
        <w:t xml:space="preserve"> predmetu rámcovej dohody</w:t>
      </w:r>
      <w:r w:rsidRPr="00981DA3">
        <w:rPr>
          <w:rFonts w:ascii="Calibri" w:hAnsi="Calibri" w:cs="Calibri"/>
          <w:sz w:val="21"/>
          <w:szCs w:val="21"/>
        </w:rPr>
        <w:t xml:space="preserve"> pri akýchkoľvek troch </w:t>
      </w:r>
      <w:r w:rsidR="00960D27" w:rsidRPr="00981DA3">
        <w:rPr>
          <w:rFonts w:ascii="Calibri" w:hAnsi="Calibri" w:cs="Calibri"/>
          <w:sz w:val="21"/>
          <w:szCs w:val="21"/>
        </w:rPr>
        <w:t xml:space="preserve">(3) </w:t>
      </w:r>
      <w:r w:rsidRPr="00981DA3">
        <w:rPr>
          <w:rFonts w:ascii="Calibri" w:hAnsi="Calibri" w:cs="Calibri"/>
          <w:sz w:val="21"/>
          <w:szCs w:val="21"/>
        </w:rPr>
        <w:t>samostatných objednávkach</w:t>
      </w:r>
      <w:r w:rsidR="00203F19" w:rsidRPr="00981DA3">
        <w:rPr>
          <w:rFonts w:ascii="Calibri" w:hAnsi="Calibri" w:cs="Calibri"/>
          <w:sz w:val="21"/>
          <w:szCs w:val="21"/>
        </w:rPr>
        <w:t>;</w:t>
      </w:r>
    </w:p>
    <w:p w14:paraId="7EEC151E" w14:textId="77777777" w:rsidR="00981DA3" w:rsidRPr="00981DA3" w:rsidRDefault="008E6AB1" w:rsidP="009E296A">
      <w:pPr>
        <w:pStyle w:val="Odsekzoznamu"/>
        <w:widowControl w:val="0"/>
        <w:numPr>
          <w:ilvl w:val="2"/>
          <w:numId w:val="44"/>
        </w:numPr>
        <w:spacing w:after="180"/>
        <w:jc w:val="both"/>
        <w:rPr>
          <w:rFonts w:ascii="Calibri" w:hAnsi="Calibri" w:cs="Calibri"/>
          <w:sz w:val="21"/>
          <w:szCs w:val="21"/>
        </w:rPr>
      </w:pPr>
      <w:r w:rsidRPr="00981DA3">
        <w:rPr>
          <w:rFonts w:ascii="Calibri" w:hAnsi="Calibri" w:cs="Calibri"/>
          <w:sz w:val="21"/>
          <w:szCs w:val="21"/>
        </w:rPr>
        <w:t>ak poskytovateľ stratí alebo mu budú odobraté oprávnenia alebo registrácie podľa bodu 4.1 tejto rámcovej dohody;</w:t>
      </w:r>
    </w:p>
    <w:p w14:paraId="41F30A12" w14:textId="77777777" w:rsidR="00981DA3" w:rsidRPr="00981DA3" w:rsidRDefault="00CB44D6" w:rsidP="009E296A">
      <w:pPr>
        <w:pStyle w:val="Odsekzoznamu"/>
        <w:widowControl w:val="0"/>
        <w:numPr>
          <w:ilvl w:val="2"/>
          <w:numId w:val="44"/>
        </w:numPr>
        <w:spacing w:after="180"/>
        <w:jc w:val="both"/>
        <w:rPr>
          <w:rFonts w:ascii="Calibri" w:hAnsi="Calibri" w:cs="Calibri"/>
          <w:sz w:val="21"/>
          <w:szCs w:val="21"/>
        </w:rPr>
      </w:pPr>
      <w:r w:rsidRPr="00981DA3">
        <w:rPr>
          <w:rFonts w:ascii="Calibri" w:hAnsi="Calibri" w:cs="Calibri"/>
          <w:sz w:val="21"/>
          <w:szCs w:val="21"/>
        </w:rPr>
        <w:t xml:space="preserve">ak poskytovateľ poruší povinnosti odstrániť vady namietané v preberacom konaní, prípadne </w:t>
      </w:r>
      <w:r w:rsidRPr="00981DA3">
        <w:rPr>
          <w:rFonts w:ascii="Calibri" w:hAnsi="Calibri" w:cs="Calibri"/>
          <w:sz w:val="21"/>
          <w:szCs w:val="21"/>
        </w:rPr>
        <w:br/>
        <w:t>v reklamačnom konaní</w:t>
      </w:r>
      <w:r w:rsidR="00981DA3" w:rsidRPr="00981DA3">
        <w:rPr>
          <w:rFonts w:ascii="Calibri" w:hAnsi="Calibri" w:cs="Calibri"/>
          <w:sz w:val="21"/>
          <w:szCs w:val="21"/>
        </w:rPr>
        <w:t>;</w:t>
      </w:r>
    </w:p>
    <w:p w14:paraId="23D63D37" w14:textId="77777777" w:rsidR="00981DA3" w:rsidRPr="00981DA3" w:rsidRDefault="00CB44D6" w:rsidP="009E296A">
      <w:pPr>
        <w:pStyle w:val="Odsekzoznamu"/>
        <w:widowControl w:val="0"/>
        <w:numPr>
          <w:ilvl w:val="2"/>
          <w:numId w:val="44"/>
        </w:numPr>
        <w:spacing w:after="180"/>
        <w:jc w:val="both"/>
        <w:rPr>
          <w:rFonts w:ascii="Calibri" w:hAnsi="Calibri" w:cs="Calibri"/>
          <w:sz w:val="21"/>
          <w:szCs w:val="21"/>
        </w:rPr>
      </w:pPr>
      <w:r w:rsidRPr="00981DA3">
        <w:rPr>
          <w:rFonts w:ascii="Calibri" w:hAnsi="Calibri" w:cs="Calibri"/>
          <w:sz w:val="21"/>
          <w:szCs w:val="21"/>
        </w:rPr>
        <w:t>ak posk</w:t>
      </w:r>
      <w:r w:rsidR="00087175" w:rsidRPr="00981DA3">
        <w:rPr>
          <w:rFonts w:ascii="Calibri" w:hAnsi="Calibri" w:cs="Calibri"/>
          <w:sz w:val="21"/>
          <w:szCs w:val="21"/>
        </w:rPr>
        <w:t>y</w:t>
      </w:r>
      <w:r w:rsidRPr="00981DA3">
        <w:rPr>
          <w:rFonts w:ascii="Calibri" w:hAnsi="Calibri" w:cs="Calibri"/>
          <w:sz w:val="21"/>
          <w:szCs w:val="21"/>
        </w:rPr>
        <w:t xml:space="preserve">tovateľ postúpi akékoľvek pohľadávky (práva) vyplývajúce z tejto </w:t>
      </w:r>
      <w:r w:rsidR="00960D27" w:rsidRPr="00981DA3">
        <w:rPr>
          <w:rFonts w:ascii="Calibri" w:hAnsi="Calibri" w:cs="Calibri"/>
          <w:sz w:val="21"/>
          <w:szCs w:val="21"/>
        </w:rPr>
        <w:t xml:space="preserve">rámcovej </w:t>
      </w:r>
      <w:r w:rsidRPr="00981DA3">
        <w:rPr>
          <w:rFonts w:ascii="Calibri" w:hAnsi="Calibri" w:cs="Calibri"/>
          <w:sz w:val="21"/>
          <w:szCs w:val="21"/>
        </w:rPr>
        <w:t xml:space="preserve">dohody na tretiu osobu bez </w:t>
      </w:r>
      <w:r w:rsidR="00960D27" w:rsidRPr="00981DA3">
        <w:rPr>
          <w:rFonts w:ascii="Calibri" w:hAnsi="Calibri" w:cs="Calibri"/>
          <w:sz w:val="21"/>
          <w:szCs w:val="21"/>
        </w:rPr>
        <w:t xml:space="preserve">predošlého </w:t>
      </w:r>
      <w:r w:rsidR="00087175" w:rsidRPr="00981DA3">
        <w:rPr>
          <w:rFonts w:ascii="Calibri" w:hAnsi="Calibri" w:cs="Calibri"/>
          <w:sz w:val="21"/>
          <w:szCs w:val="21"/>
        </w:rPr>
        <w:t xml:space="preserve">písomného </w:t>
      </w:r>
      <w:r w:rsidRPr="00981DA3">
        <w:rPr>
          <w:rFonts w:ascii="Calibri" w:hAnsi="Calibri" w:cs="Calibri"/>
          <w:sz w:val="21"/>
          <w:szCs w:val="21"/>
        </w:rPr>
        <w:t>súhlasu objednávateľa</w:t>
      </w:r>
      <w:r w:rsidR="00203F19" w:rsidRPr="00981DA3">
        <w:rPr>
          <w:rFonts w:ascii="Calibri" w:hAnsi="Calibri" w:cs="Calibri"/>
          <w:sz w:val="21"/>
          <w:szCs w:val="21"/>
        </w:rPr>
        <w:t>;</w:t>
      </w:r>
    </w:p>
    <w:p w14:paraId="6CF7374D" w14:textId="77777777" w:rsidR="00981DA3" w:rsidRPr="00981DA3" w:rsidRDefault="00CB44D6" w:rsidP="009E296A">
      <w:pPr>
        <w:pStyle w:val="Odsekzoznamu"/>
        <w:widowControl w:val="0"/>
        <w:numPr>
          <w:ilvl w:val="2"/>
          <w:numId w:val="44"/>
        </w:numPr>
        <w:spacing w:after="180"/>
        <w:jc w:val="both"/>
        <w:rPr>
          <w:rFonts w:ascii="Calibri" w:hAnsi="Calibri" w:cs="Calibri"/>
          <w:sz w:val="21"/>
          <w:szCs w:val="21"/>
        </w:rPr>
      </w:pPr>
      <w:r w:rsidRPr="00981DA3">
        <w:rPr>
          <w:rFonts w:ascii="Calibri" w:hAnsi="Calibri" w:cs="Calibri"/>
          <w:sz w:val="21"/>
          <w:szCs w:val="21"/>
        </w:rPr>
        <w:t xml:space="preserve">ak sa preukáže, že poskytovateľ v rámci procesu verejného obstarávania, ktorého výsledkom je uzatvorenie tejto </w:t>
      </w:r>
      <w:r w:rsidR="00960D27" w:rsidRPr="00981DA3">
        <w:rPr>
          <w:rFonts w:ascii="Calibri" w:hAnsi="Calibri" w:cs="Calibri"/>
          <w:sz w:val="21"/>
          <w:szCs w:val="21"/>
        </w:rPr>
        <w:t xml:space="preserve">rámcovej </w:t>
      </w:r>
      <w:r w:rsidRPr="00981DA3">
        <w:rPr>
          <w:rFonts w:ascii="Calibri" w:hAnsi="Calibri" w:cs="Calibri"/>
          <w:sz w:val="21"/>
          <w:szCs w:val="21"/>
        </w:rPr>
        <w:t>dohody predložil nepravdivé doklady alebo uviedol nepravdivé, neúplné alebo skreslené údaje</w:t>
      </w:r>
      <w:r w:rsidR="00203F19" w:rsidRPr="00981DA3">
        <w:rPr>
          <w:rFonts w:ascii="Calibri" w:hAnsi="Calibri" w:cs="Calibri"/>
          <w:sz w:val="21"/>
          <w:szCs w:val="21"/>
        </w:rPr>
        <w:t>;</w:t>
      </w:r>
    </w:p>
    <w:p w14:paraId="63117A62" w14:textId="77777777" w:rsidR="00981DA3" w:rsidRDefault="00CB44D6" w:rsidP="009E296A">
      <w:pPr>
        <w:pStyle w:val="Odsekzoznamu"/>
        <w:widowControl w:val="0"/>
        <w:numPr>
          <w:ilvl w:val="2"/>
          <w:numId w:val="44"/>
        </w:numPr>
        <w:spacing w:after="180"/>
        <w:jc w:val="both"/>
        <w:rPr>
          <w:rFonts w:ascii="Calibri" w:hAnsi="Calibri" w:cs="Calibri"/>
          <w:sz w:val="21"/>
          <w:szCs w:val="21"/>
        </w:rPr>
      </w:pPr>
      <w:r w:rsidRPr="00981DA3">
        <w:rPr>
          <w:rFonts w:ascii="Calibri" w:hAnsi="Calibri" w:cs="Calibri"/>
          <w:sz w:val="21"/>
          <w:szCs w:val="21"/>
        </w:rPr>
        <w:t>ak na miesto poskytovateľa vstúpi iná osoba následkom právneho nástupníctva,</w:t>
      </w:r>
    </w:p>
    <w:p w14:paraId="3090F3B8" w14:textId="77777777" w:rsidR="00087175" w:rsidRPr="00981DA3" w:rsidRDefault="00CB44D6" w:rsidP="009E296A">
      <w:pPr>
        <w:pStyle w:val="Odsekzoznamu"/>
        <w:widowControl w:val="0"/>
        <w:numPr>
          <w:ilvl w:val="2"/>
          <w:numId w:val="44"/>
        </w:numPr>
        <w:spacing w:after="180"/>
        <w:jc w:val="both"/>
        <w:rPr>
          <w:rFonts w:ascii="Calibri" w:hAnsi="Calibri" w:cs="Calibri"/>
          <w:sz w:val="21"/>
          <w:szCs w:val="21"/>
        </w:rPr>
      </w:pPr>
      <w:r w:rsidRPr="00981DA3">
        <w:rPr>
          <w:rFonts w:ascii="Calibri" w:hAnsi="Calibri" w:cs="Calibri"/>
          <w:sz w:val="21"/>
          <w:szCs w:val="21"/>
        </w:rPr>
        <w:lastRenderedPageBreak/>
        <w:t>v prípadoch uvedených v</w:t>
      </w:r>
      <w:r w:rsidR="00203F19" w:rsidRPr="00981DA3">
        <w:rPr>
          <w:rFonts w:ascii="Calibri" w:hAnsi="Calibri" w:cs="Calibri"/>
          <w:sz w:val="21"/>
          <w:szCs w:val="21"/>
        </w:rPr>
        <w:t> ZVO.</w:t>
      </w:r>
    </w:p>
    <w:p w14:paraId="43E2A5D2" w14:textId="77777777" w:rsidR="00087175" w:rsidRPr="00752819" w:rsidRDefault="00087175" w:rsidP="00F767E4">
      <w:pPr>
        <w:pStyle w:val="Odsekzoznamu"/>
        <w:numPr>
          <w:ilvl w:val="1"/>
          <w:numId w:val="28"/>
        </w:numPr>
        <w:jc w:val="both"/>
        <w:rPr>
          <w:rFonts w:ascii="Calibri" w:hAnsi="Calibri" w:cs="Calibri"/>
          <w:bCs/>
          <w:iCs/>
          <w:noProof w:val="0"/>
          <w:vanish/>
          <w:sz w:val="21"/>
          <w:szCs w:val="21"/>
        </w:rPr>
      </w:pPr>
    </w:p>
    <w:p w14:paraId="69004A2B" w14:textId="77777777" w:rsidR="00087175" w:rsidRPr="00752819" w:rsidRDefault="00087175" w:rsidP="00F767E4">
      <w:pPr>
        <w:pStyle w:val="Odsekzoznamu"/>
        <w:numPr>
          <w:ilvl w:val="1"/>
          <w:numId w:val="28"/>
        </w:numPr>
        <w:jc w:val="both"/>
        <w:rPr>
          <w:rFonts w:ascii="Calibri" w:hAnsi="Calibri" w:cs="Calibri"/>
          <w:bCs/>
          <w:iCs/>
          <w:noProof w:val="0"/>
          <w:vanish/>
          <w:sz w:val="21"/>
          <w:szCs w:val="21"/>
        </w:rPr>
      </w:pPr>
    </w:p>
    <w:p w14:paraId="4B2A4E81" w14:textId="77777777" w:rsidR="00087175" w:rsidRPr="00752819" w:rsidRDefault="00087175" w:rsidP="00F767E4">
      <w:pPr>
        <w:pStyle w:val="Odsekzoznamu"/>
        <w:numPr>
          <w:ilvl w:val="1"/>
          <w:numId w:val="28"/>
        </w:numPr>
        <w:jc w:val="both"/>
        <w:rPr>
          <w:rFonts w:ascii="Calibri" w:hAnsi="Calibri" w:cs="Calibri"/>
          <w:bCs/>
          <w:iCs/>
          <w:noProof w:val="0"/>
          <w:vanish/>
          <w:sz w:val="21"/>
          <w:szCs w:val="21"/>
        </w:rPr>
      </w:pPr>
    </w:p>
    <w:p w14:paraId="31128082" w14:textId="77777777" w:rsidR="00087175" w:rsidRPr="00752819" w:rsidRDefault="00087175" w:rsidP="00F767E4">
      <w:pPr>
        <w:pStyle w:val="Odsekzoznamu"/>
        <w:numPr>
          <w:ilvl w:val="1"/>
          <w:numId w:val="28"/>
        </w:numPr>
        <w:jc w:val="both"/>
        <w:rPr>
          <w:rFonts w:ascii="Calibri" w:hAnsi="Calibri" w:cs="Calibri"/>
          <w:bCs/>
          <w:iCs/>
          <w:noProof w:val="0"/>
          <w:vanish/>
          <w:sz w:val="21"/>
          <w:szCs w:val="21"/>
        </w:rPr>
      </w:pPr>
    </w:p>
    <w:p w14:paraId="2DD8C64E" w14:textId="77777777" w:rsidR="00000FC8" w:rsidRPr="00000FC8" w:rsidRDefault="00087175" w:rsidP="009E296A">
      <w:pPr>
        <w:pStyle w:val="Odsekzoznamu"/>
        <w:widowControl w:val="0"/>
        <w:numPr>
          <w:ilvl w:val="1"/>
          <w:numId w:val="44"/>
        </w:numPr>
        <w:spacing w:after="180"/>
        <w:ind w:left="567"/>
        <w:jc w:val="both"/>
        <w:rPr>
          <w:rFonts w:ascii="Calibri" w:hAnsi="Calibri" w:cs="Calibri"/>
          <w:sz w:val="21"/>
          <w:szCs w:val="21"/>
        </w:rPr>
      </w:pPr>
      <w:r w:rsidRPr="00981DA3">
        <w:rPr>
          <w:rFonts w:asciiTheme="minorHAnsi" w:hAnsiTheme="minorHAnsi" w:cstheme="minorHAnsi"/>
          <w:sz w:val="21"/>
          <w:szCs w:val="21"/>
        </w:rPr>
        <w:t xml:space="preserve">Objednávateľ je oprávnený okamžite odstúpiť od tejto </w:t>
      </w:r>
      <w:r w:rsidR="00EA5B8E" w:rsidRPr="00981DA3">
        <w:rPr>
          <w:rFonts w:asciiTheme="minorHAnsi" w:hAnsiTheme="minorHAnsi" w:cstheme="minorHAnsi"/>
          <w:sz w:val="21"/>
          <w:szCs w:val="21"/>
        </w:rPr>
        <w:t xml:space="preserve">rámcovej </w:t>
      </w:r>
      <w:r w:rsidRPr="00981DA3">
        <w:rPr>
          <w:rFonts w:asciiTheme="minorHAnsi" w:hAnsiTheme="minorHAnsi" w:cstheme="minorHAnsi"/>
          <w:sz w:val="21"/>
          <w:szCs w:val="21"/>
        </w:rPr>
        <w:t xml:space="preserve">dohody tiež v prípade, ak </w:t>
      </w:r>
      <w:r w:rsidR="00EA5B8E" w:rsidRPr="00981DA3">
        <w:rPr>
          <w:rFonts w:asciiTheme="minorHAnsi" w:hAnsiTheme="minorHAnsi" w:cstheme="minorHAnsi"/>
          <w:sz w:val="21"/>
          <w:szCs w:val="21"/>
        </w:rPr>
        <w:t xml:space="preserve">poskytovateľ </w:t>
      </w:r>
      <w:r w:rsidRPr="00981DA3">
        <w:rPr>
          <w:rFonts w:asciiTheme="minorHAnsi" w:hAnsiTheme="minorHAnsi" w:cstheme="minorHAnsi"/>
          <w:sz w:val="21"/>
          <w:szCs w:val="21"/>
        </w:rPr>
        <w:t xml:space="preserve">vstúpil do likvidácie, na jeho majetok bol vyhlásený konkurz alebo bol podaný návrh na vyhlásenie konkurzu na jeho majetok ako aj vtedy, ak existuje dôvodná obava, že plnenie záväzkov </w:t>
      </w:r>
      <w:r w:rsidR="00EA5B8E" w:rsidRPr="00000FC8">
        <w:rPr>
          <w:rFonts w:ascii="Calibri" w:hAnsi="Calibri" w:cs="Calibri"/>
          <w:sz w:val="21"/>
          <w:szCs w:val="21"/>
        </w:rPr>
        <w:t xml:space="preserve">poskytovateľa </w:t>
      </w:r>
      <w:r w:rsidRPr="00000FC8">
        <w:rPr>
          <w:rFonts w:ascii="Calibri" w:hAnsi="Calibri" w:cs="Calibri"/>
          <w:sz w:val="21"/>
          <w:szCs w:val="21"/>
        </w:rPr>
        <w:t xml:space="preserve">podľa tejto </w:t>
      </w:r>
      <w:r w:rsidR="00EA5B8E" w:rsidRPr="00000FC8">
        <w:rPr>
          <w:rFonts w:ascii="Calibri" w:hAnsi="Calibri" w:cs="Calibri"/>
          <w:sz w:val="21"/>
          <w:szCs w:val="21"/>
        </w:rPr>
        <w:t xml:space="preserve">rámcovej </w:t>
      </w:r>
      <w:r w:rsidRPr="00000FC8">
        <w:rPr>
          <w:rFonts w:ascii="Calibri" w:hAnsi="Calibri" w:cs="Calibri"/>
          <w:sz w:val="21"/>
          <w:szCs w:val="21"/>
        </w:rPr>
        <w:t>dohody je vážne ohrozené.</w:t>
      </w:r>
    </w:p>
    <w:p w14:paraId="703C7852" w14:textId="77777777" w:rsidR="00000FC8" w:rsidRDefault="00F20461" w:rsidP="009E296A">
      <w:pPr>
        <w:pStyle w:val="Odsekzoznamu"/>
        <w:widowControl w:val="0"/>
        <w:numPr>
          <w:ilvl w:val="1"/>
          <w:numId w:val="44"/>
        </w:numPr>
        <w:spacing w:after="180"/>
        <w:ind w:left="567"/>
        <w:jc w:val="both"/>
        <w:rPr>
          <w:rFonts w:asciiTheme="minorHAnsi" w:hAnsiTheme="minorHAnsi" w:cstheme="minorHAnsi"/>
          <w:sz w:val="21"/>
          <w:szCs w:val="21"/>
        </w:rPr>
      </w:pPr>
      <w:r w:rsidRPr="00000FC8">
        <w:rPr>
          <w:rFonts w:asciiTheme="minorHAnsi" w:hAnsiTheme="minorHAnsi" w:cstheme="minorHAnsi"/>
          <w:sz w:val="21"/>
          <w:szCs w:val="21"/>
        </w:rPr>
        <w:t xml:space="preserve">V prípade </w:t>
      </w:r>
      <w:r w:rsidRPr="00000FC8">
        <w:rPr>
          <w:rFonts w:asciiTheme="minorHAnsi" w:hAnsiTheme="minorHAnsi" w:cstheme="minorHAnsi"/>
          <w:b/>
          <w:sz w:val="21"/>
          <w:szCs w:val="21"/>
        </w:rPr>
        <w:t xml:space="preserve">nepodstatného porušenia </w:t>
      </w:r>
      <w:r w:rsidR="00EA5B8E" w:rsidRPr="00000FC8">
        <w:rPr>
          <w:rFonts w:asciiTheme="minorHAnsi" w:hAnsiTheme="minorHAnsi" w:cstheme="minorHAnsi"/>
          <w:b/>
          <w:sz w:val="21"/>
          <w:szCs w:val="21"/>
        </w:rPr>
        <w:t xml:space="preserve">rámcovej </w:t>
      </w:r>
      <w:r w:rsidRPr="00000FC8">
        <w:rPr>
          <w:rFonts w:asciiTheme="minorHAnsi" w:hAnsiTheme="minorHAnsi" w:cstheme="minorHAnsi"/>
          <w:b/>
          <w:sz w:val="21"/>
          <w:szCs w:val="21"/>
        </w:rPr>
        <w:t>dohody</w:t>
      </w:r>
      <w:r w:rsidRPr="00000FC8">
        <w:rPr>
          <w:rFonts w:asciiTheme="minorHAnsi" w:hAnsiTheme="minorHAnsi" w:cstheme="minorHAnsi"/>
          <w:sz w:val="21"/>
          <w:szCs w:val="21"/>
        </w:rPr>
        <w:t xml:space="preserve"> sú strany </w:t>
      </w:r>
      <w:r w:rsidR="00EA5B8E" w:rsidRPr="00000FC8">
        <w:rPr>
          <w:rFonts w:asciiTheme="minorHAnsi" w:hAnsiTheme="minorHAnsi" w:cstheme="minorHAnsi"/>
          <w:sz w:val="21"/>
          <w:szCs w:val="21"/>
        </w:rPr>
        <w:t xml:space="preserve">rámcovej </w:t>
      </w:r>
      <w:r w:rsidRPr="00000FC8">
        <w:rPr>
          <w:rFonts w:asciiTheme="minorHAnsi" w:hAnsiTheme="minorHAnsi" w:cstheme="minorHAnsi"/>
          <w:sz w:val="21"/>
          <w:szCs w:val="21"/>
        </w:rPr>
        <w:t xml:space="preserve">dohody oprávnené od tejto </w:t>
      </w:r>
      <w:r w:rsidR="00EA5B8E" w:rsidRPr="00000FC8">
        <w:rPr>
          <w:rFonts w:asciiTheme="minorHAnsi" w:hAnsiTheme="minorHAnsi" w:cstheme="minorHAnsi"/>
          <w:sz w:val="21"/>
          <w:szCs w:val="21"/>
        </w:rPr>
        <w:t xml:space="preserve">rámcovej </w:t>
      </w:r>
      <w:r w:rsidRPr="00000FC8">
        <w:rPr>
          <w:rFonts w:asciiTheme="minorHAnsi" w:hAnsiTheme="minorHAnsi" w:cstheme="minorHAnsi"/>
          <w:sz w:val="21"/>
          <w:szCs w:val="21"/>
        </w:rPr>
        <w:t>dohody</w:t>
      </w:r>
      <w:r w:rsidR="003A51DE" w:rsidRPr="00000FC8">
        <w:rPr>
          <w:rFonts w:asciiTheme="minorHAnsi" w:hAnsiTheme="minorHAnsi" w:cstheme="minorHAnsi"/>
          <w:sz w:val="21"/>
          <w:szCs w:val="21"/>
        </w:rPr>
        <w:t xml:space="preserve"> alebo objednávky </w:t>
      </w:r>
      <w:r w:rsidRPr="00000FC8">
        <w:rPr>
          <w:rFonts w:asciiTheme="minorHAnsi" w:hAnsiTheme="minorHAnsi" w:cstheme="minorHAnsi"/>
          <w:sz w:val="21"/>
          <w:szCs w:val="21"/>
        </w:rPr>
        <w:t xml:space="preserve"> odstúpiť po márnom uplynutí primeranej lehoty stanovenej v písomnej výzve druhej stran</w:t>
      </w:r>
      <w:r w:rsidR="00EA5B8E" w:rsidRPr="00000FC8">
        <w:rPr>
          <w:rFonts w:asciiTheme="minorHAnsi" w:hAnsiTheme="minorHAnsi" w:cstheme="minorHAnsi"/>
          <w:sz w:val="21"/>
          <w:szCs w:val="21"/>
        </w:rPr>
        <w:t>y rámcovej</w:t>
      </w:r>
      <w:r w:rsidR="003A51DE" w:rsidRPr="00000FC8">
        <w:rPr>
          <w:rFonts w:asciiTheme="minorHAnsi" w:hAnsiTheme="minorHAnsi" w:cstheme="minorHAnsi"/>
          <w:sz w:val="21"/>
          <w:szCs w:val="21"/>
        </w:rPr>
        <w:t xml:space="preserve"> </w:t>
      </w:r>
      <w:r w:rsidRPr="00000FC8">
        <w:rPr>
          <w:rFonts w:asciiTheme="minorHAnsi" w:hAnsiTheme="minorHAnsi" w:cstheme="minorHAnsi"/>
          <w:sz w:val="21"/>
          <w:szCs w:val="21"/>
        </w:rPr>
        <w:t>dohody na odstránenie konania v rozpore s</w:t>
      </w:r>
      <w:r w:rsidR="00EA5B8E" w:rsidRPr="00000FC8">
        <w:rPr>
          <w:rFonts w:asciiTheme="minorHAnsi" w:hAnsiTheme="minorHAnsi" w:cstheme="minorHAnsi"/>
          <w:sz w:val="21"/>
          <w:szCs w:val="21"/>
        </w:rPr>
        <w:t xml:space="preserve"> rámcovou </w:t>
      </w:r>
      <w:r w:rsidRPr="00000FC8">
        <w:rPr>
          <w:rFonts w:asciiTheme="minorHAnsi" w:hAnsiTheme="minorHAnsi" w:cstheme="minorHAnsi"/>
          <w:sz w:val="21"/>
          <w:szCs w:val="21"/>
        </w:rPr>
        <w:t xml:space="preserve">dohodou, prílohami a právnymi predpismi, ako aj následkov takéhoto konania. Ak sa strany </w:t>
      </w:r>
      <w:r w:rsidR="00EA5B8E" w:rsidRPr="00000FC8">
        <w:rPr>
          <w:rFonts w:asciiTheme="minorHAnsi" w:hAnsiTheme="minorHAnsi" w:cstheme="minorHAnsi"/>
          <w:sz w:val="21"/>
          <w:szCs w:val="21"/>
        </w:rPr>
        <w:t xml:space="preserve">rámcovej </w:t>
      </w:r>
      <w:r w:rsidRPr="00000FC8">
        <w:rPr>
          <w:rFonts w:asciiTheme="minorHAnsi" w:hAnsiTheme="minorHAnsi" w:cstheme="minorHAnsi"/>
          <w:sz w:val="21"/>
          <w:szCs w:val="21"/>
        </w:rPr>
        <w:t xml:space="preserve">dohody písomne nedohodnú inak, primeranou lehotou podľa predchádzajúcej vety je </w:t>
      </w:r>
      <w:r w:rsidR="00087833" w:rsidRPr="00000FC8">
        <w:rPr>
          <w:rFonts w:asciiTheme="minorHAnsi" w:hAnsiTheme="minorHAnsi" w:cstheme="minorHAnsi"/>
          <w:sz w:val="21"/>
          <w:szCs w:val="21"/>
        </w:rPr>
        <w:t>10</w:t>
      </w:r>
      <w:r w:rsidR="00EA5B8E" w:rsidRPr="00000FC8">
        <w:rPr>
          <w:rFonts w:asciiTheme="minorHAnsi" w:hAnsiTheme="minorHAnsi" w:cstheme="minorHAnsi"/>
          <w:sz w:val="21"/>
          <w:szCs w:val="21"/>
        </w:rPr>
        <w:t xml:space="preserve"> (</w:t>
      </w:r>
      <w:r w:rsidR="00087833" w:rsidRPr="00000FC8">
        <w:rPr>
          <w:rFonts w:asciiTheme="minorHAnsi" w:hAnsiTheme="minorHAnsi" w:cstheme="minorHAnsi"/>
          <w:sz w:val="21"/>
          <w:szCs w:val="21"/>
        </w:rPr>
        <w:t>desať</w:t>
      </w:r>
      <w:r w:rsidR="00EA5B8E" w:rsidRPr="00000FC8">
        <w:rPr>
          <w:rFonts w:asciiTheme="minorHAnsi" w:hAnsiTheme="minorHAnsi" w:cstheme="minorHAnsi"/>
          <w:sz w:val="21"/>
          <w:szCs w:val="21"/>
        </w:rPr>
        <w:t>)</w:t>
      </w:r>
      <w:r w:rsidRPr="00000FC8">
        <w:rPr>
          <w:rFonts w:asciiTheme="minorHAnsi" w:hAnsiTheme="minorHAnsi" w:cstheme="minorHAnsi"/>
          <w:sz w:val="21"/>
          <w:szCs w:val="21"/>
        </w:rPr>
        <w:t xml:space="preserve"> kalendárnych dní.</w:t>
      </w:r>
    </w:p>
    <w:p w14:paraId="5AE0E7C2" w14:textId="77777777" w:rsidR="00000FC8" w:rsidRPr="00000FC8" w:rsidRDefault="00157304" w:rsidP="009E296A">
      <w:pPr>
        <w:pStyle w:val="Odsekzoznamu"/>
        <w:widowControl w:val="0"/>
        <w:numPr>
          <w:ilvl w:val="1"/>
          <w:numId w:val="44"/>
        </w:numPr>
        <w:spacing w:after="180"/>
        <w:ind w:left="567"/>
        <w:jc w:val="both"/>
        <w:rPr>
          <w:rFonts w:ascii="Calibri" w:hAnsi="Calibri" w:cs="Calibri"/>
          <w:sz w:val="21"/>
          <w:szCs w:val="21"/>
        </w:rPr>
      </w:pPr>
      <w:r w:rsidRPr="00000FC8">
        <w:rPr>
          <w:rFonts w:ascii="Calibri" w:hAnsi="Calibri" w:cs="Calibri"/>
          <w:sz w:val="21"/>
          <w:szCs w:val="21"/>
        </w:rPr>
        <w:t>Objednávateľ</w:t>
      </w:r>
      <w:r w:rsidR="00F20461" w:rsidRPr="00000FC8">
        <w:rPr>
          <w:rFonts w:ascii="Calibri" w:hAnsi="Calibri" w:cs="Calibri"/>
          <w:sz w:val="21"/>
          <w:szCs w:val="21"/>
        </w:rPr>
        <w:t xml:space="preserve"> je oprávnený vypovedať túto rámcovú dohodu</w:t>
      </w:r>
      <w:r w:rsidR="003A51DE" w:rsidRPr="00000FC8">
        <w:rPr>
          <w:rFonts w:ascii="Calibri" w:hAnsi="Calibri" w:cs="Calibri"/>
          <w:sz w:val="21"/>
          <w:szCs w:val="21"/>
        </w:rPr>
        <w:t xml:space="preserve"> alebo objednávku</w:t>
      </w:r>
      <w:r w:rsidR="00F20461" w:rsidRPr="00000FC8">
        <w:rPr>
          <w:rFonts w:ascii="Calibri" w:hAnsi="Calibri" w:cs="Calibri"/>
          <w:sz w:val="21"/>
          <w:szCs w:val="21"/>
        </w:rPr>
        <w:t xml:space="preserve"> aj bez uvedenia dôvodu. Výpoveď musí mať písomnú formu. Výpovedná lehota je </w:t>
      </w:r>
      <w:r w:rsidR="00087833" w:rsidRPr="00000FC8">
        <w:rPr>
          <w:rFonts w:ascii="Calibri" w:hAnsi="Calibri" w:cs="Calibri"/>
          <w:sz w:val="21"/>
          <w:szCs w:val="21"/>
        </w:rPr>
        <w:t>1</w:t>
      </w:r>
      <w:r w:rsidR="00F20461" w:rsidRPr="00000FC8">
        <w:rPr>
          <w:rFonts w:ascii="Calibri" w:hAnsi="Calibri" w:cs="Calibri"/>
          <w:sz w:val="21"/>
          <w:szCs w:val="21"/>
        </w:rPr>
        <w:t xml:space="preserve"> </w:t>
      </w:r>
      <w:r w:rsidR="00B218D3" w:rsidRPr="00000FC8">
        <w:rPr>
          <w:rFonts w:ascii="Calibri" w:hAnsi="Calibri" w:cs="Calibri"/>
          <w:sz w:val="21"/>
          <w:szCs w:val="21"/>
        </w:rPr>
        <w:t>(</w:t>
      </w:r>
      <w:r w:rsidR="00087833" w:rsidRPr="00000FC8">
        <w:rPr>
          <w:rFonts w:ascii="Calibri" w:hAnsi="Calibri" w:cs="Calibri"/>
          <w:sz w:val="21"/>
          <w:szCs w:val="21"/>
        </w:rPr>
        <w:t>jeden</w:t>
      </w:r>
      <w:r w:rsidR="00B218D3" w:rsidRPr="00000FC8">
        <w:rPr>
          <w:rFonts w:ascii="Calibri" w:hAnsi="Calibri" w:cs="Calibri"/>
          <w:sz w:val="21"/>
          <w:szCs w:val="21"/>
        </w:rPr>
        <w:t xml:space="preserve">) </w:t>
      </w:r>
      <w:r w:rsidR="00F20461" w:rsidRPr="00000FC8">
        <w:rPr>
          <w:rFonts w:ascii="Calibri" w:hAnsi="Calibri" w:cs="Calibri"/>
          <w:sz w:val="21"/>
          <w:szCs w:val="21"/>
        </w:rPr>
        <w:t>kalendárny mesiac a začína plynúť prvým dňom kalendárneho mesiaca, ktorý nasleduje po kalendárnom mesiaci, v ktorom bola výpoveď doručená p</w:t>
      </w:r>
      <w:r w:rsidR="003A51DE" w:rsidRPr="00000FC8">
        <w:rPr>
          <w:rFonts w:ascii="Calibri" w:hAnsi="Calibri" w:cs="Calibri"/>
          <w:sz w:val="21"/>
          <w:szCs w:val="21"/>
        </w:rPr>
        <w:t>oskytovateľovi</w:t>
      </w:r>
      <w:r w:rsidR="00F20461" w:rsidRPr="00000FC8">
        <w:rPr>
          <w:rFonts w:ascii="Calibri" w:hAnsi="Calibri" w:cs="Calibri"/>
          <w:sz w:val="21"/>
          <w:szCs w:val="21"/>
        </w:rPr>
        <w:t>.</w:t>
      </w:r>
    </w:p>
    <w:p w14:paraId="0127F4FE" w14:textId="77777777" w:rsidR="00F20461" w:rsidRDefault="00F20461" w:rsidP="009E296A">
      <w:pPr>
        <w:pStyle w:val="Odsekzoznamu"/>
        <w:widowControl w:val="0"/>
        <w:numPr>
          <w:ilvl w:val="1"/>
          <w:numId w:val="44"/>
        </w:numPr>
        <w:spacing w:after="180"/>
        <w:ind w:left="567"/>
        <w:jc w:val="both"/>
        <w:rPr>
          <w:rFonts w:ascii="Calibri" w:hAnsi="Calibri" w:cs="Calibri"/>
          <w:sz w:val="21"/>
          <w:szCs w:val="21"/>
        </w:rPr>
      </w:pPr>
      <w:r w:rsidRPr="00000FC8">
        <w:rPr>
          <w:rFonts w:ascii="Calibri" w:hAnsi="Calibri" w:cs="Calibri"/>
          <w:sz w:val="21"/>
          <w:szCs w:val="21"/>
        </w:rPr>
        <w:t>V prípade, ak nastanú právne skutočnosti majúce za následok zmenu v právnom postavení p</w:t>
      </w:r>
      <w:r w:rsidR="00E647C1" w:rsidRPr="00000FC8">
        <w:rPr>
          <w:rFonts w:ascii="Calibri" w:hAnsi="Calibri" w:cs="Calibri"/>
          <w:sz w:val="21"/>
          <w:szCs w:val="21"/>
        </w:rPr>
        <w:t xml:space="preserve">oskytovateľa </w:t>
      </w:r>
      <w:r w:rsidRPr="00000FC8">
        <w:rPr>
          <w:rFonts w:ascii="Calibri" w:hAnsi="Calibri" w:cs="Calibri"/>
          <w:sz w:val="21"/>
          <w:szCs w:val="21"/>
        </w:rPr>
        <w:t>(napr. zmena právnej formy, zmena v oprávneniach konať v mene p</w:t>
      </w:r>
      <w:r w:rsidR="00E647C1" w:rsidRPr="00000FC8">
        <w:rPr>
          <w:rFonts w:ascii="Calibri" w:hAnsi="Calibri" w:cs="Calibri"/>
          <w:sz w:val="21"/>
          <w:szCs w:val="21"/>
        </w:rPr>
        <w:t>oskytovateľa</w:t>
      </w:r>
      <w:r w:rsidRPr="00000FC8">
        <w:rPr>
          <w:rFonts w:ascii="Calibri" w:hAnsi="Calibri" w:cs="Calibri"/>
          <w:sz w:val="21"/>
          <w:szCs w:val="21"/>
        </w:rPr>
        <w:t>) alebo akákoľvek iná zmena majúca priamy vplyv na plnenie zo strany p</w:t>
      </w:r>
      <w:r w:rsidR="00E647C1" w:rsidRPr="00000FC8">
        <w:rPr>
          <w:rFonts w:ascii="Calibri" w:hAnsi="Calibri" w:cs="Calibri"/>
          <w:sz w:val="21"/>
          <w:szCs w:val="21"/>
        </w:rPr>
        <w:t>oskytovateľa</w:t>
      </w:r>
      <w:r w:rsidRPr="00000FC8">
        <w:rPr>
          <w:rFonts w:ascii="Calibri" w:hAnsi="Calibri" w:cs="Calibri"/>
          <w:sz w:val="21"/>
          <w:szCs w:val="21"/>
        </w:rPr>
        <w:t>, je p</w:t>
      </w:r>
      <w:r w:rsidR="00E647C1" w:rsidRPr="00000FC8">
        <w:rPr>
          <w:rFonts w:ascii="Calibri" w:hAnsi="Calibri" w:cs="Calibri"/>
          <w:sz w:val="21"/>
          <w:szCs w:val="21"/>
        </w:rPr>
        <w:t xml:space="preserve">oskytovateľ </w:t>
      </w:r>
      <w:r w:rsidRPr="00000FC8">
        <w:rPr>
          <w:rFonts w:ascii="Calibri" w:hAnsi="Calibri" w:cs="Calibri"/>
          <w:sz w:val="21"/>
          <w:szCs w:val="21"/>
        </w:rPr>
        <w:t xml:space="preserve">povinný oznámiť tieto skutočnosti </w:t>
      </w:r>
      <w:r w:rsidR="00E647C1" w:rsidRPr="00000FC8">
        <w:rPr>
          <w:rFonts w:ascii="Calibri" w:hAnsi="Calibri" w:cs="Calibri"/>
          <w:sz w:val="21"/>
          <w:szCs w:val="21"/>
        </w:rPr>
        <w:t>objednávateľovi</w:t>
      </w:r>
      <w:r w:rsidRPr="00000FC8">
        <w:rPr>
          <w:rFonts w:ascii="Calibri" w:hAnsi="Calibri" w:cs="Calibri"/>
          <w:sz w:val="21"/>
          <w:szCs w:val="21"/>
        </w:rPr>
        <w:t xml:space="preserve"> najneskôr do </w:t>
      </w:r>
      <w:r w:rsidR="00087833" w:rsidRPr="00000FC8">
        <w:rPr>
          <w:rFonts w:ascii="Calibri" w:hAnsi="Calibri" w:cs="Calibri"/>
          <w:sz w:val="21"/>
          <w:szCs w:val="21"/>
        </w:rPr>
        <w:t>10</w:t>
      </w:r>
      <w:r w:rsidR="00B218D3" w:rsidRPr="00000FC8">
        <w:rPr>
          <w:rFonts w:ascii="Calibri" w:hAnsi="Calibri" w:cs="Calibri"/>
          <w:sz w:val="21"/>
          <w:szCs w:val="21"/>
        </w:rPr>
        <w:t xml:space="preserve"> (</w:t>
      </w:r>
      <w:r w:rsidR="00087833" w:rsidRPr="00000FC8">
        <w:rPr>
          <w:rFonts w:ascii="Calibri" w:hAnsi="Calibri" w:cs="Calibri"/>
          <w:sz w:val="21"/>
          <w:szCs w:val="21"/>
        </w:rPr>
        <w:t>desiatich</w:t>
      </w:r>
      <w:r w:rsidR="00B218D3" w:rsidRPr="00000FC8">
        <w:rPr>
          <w:rFonts w:ascii="Calibri" w:hAnsi="Calibri" w:cs="Calibri"/>
          <w:sz w:val="21"/>
          <w:szCs w:val="21"/>
        </w:rPr>
        <w:t>)</w:t>
      </w:r>
      <w:r w:rsidRPr="00000FC8">
        <w:rPr>
          <w:rFonts w:ascii="Calibri" w:hAnsi="Calibri" w:cs="Calibri"/>
          <w:sz w:val="21"/>
          <w:szCs w:val="21"/>
        </w:rPr>
        <w:t xml:space="preserve"> kalendárnych</w:t>
      </w:r>
      <w:r w:rsidR="00C93DE9" w:rsidRPr="00000FC8">
        <w:rPr>
          <w:rFonts w:ascii="Calibri" w:hAnsi="Calibri" w:cs="Calibri"/>
          <w:sz w:val="21"/>
          <w:szCs w:val="21"/>
        </w:rPr>
        <w:t xml:space="preserve"> </w:t>
      </w:r>
      <w:r w:rsidRPr="00000FC8">
        <w:rPr>
          <w:rFonts w:ascii="Calibri" w:hAnsi="Calibri" w:cs="Calibri"/>
          <w:sz w:val="21"/>
          <w:szCs w:val="21"/>
        </w:rPr>
        <w:t xml:space="preserve">dní odo dňa, kedy tieto skutočnosti nastali. Ak tak neurobí, zodpovedá za škodu spôsobenú </w:t>
      </w:r>
      <w:r w:rsidR="00E647C1" w:rsidRPr="00000FC8">
        <w:rPr>
          <w:rFonts w:ascii="Calibri" w:hAnsi="Calibri" w:cs="Calibri"/>
          <w:sz w:val="21"/>
          <w:szCs w:val="21"/>
        </w:rPr>
        <w:t xml:space="preserve">objednávateľovi </w:t>
      </w:r>
      <w:r w:rsidRPr="00000FC8">
        <w:rPr>
          <w:rFonts w:ascii="Calibri" w:hAnsi="Calibri" w:cs="Calibri"/>
          <w:sz w:val="21"/>
          <w:szCs w:val="21"/>
        </w:rPr>
        <w:t>v dôsledku porušenia tejto povinnosti a</w:t>
      </w:r>
      <w:r w:rsidR="00E647C1" w:rsidRPr="00000FC8">
        <w:rPr>
          <w:rFonts w:ascii="Calibri" w:hAnsi="Calibri" w:cs="Calibri"/>
          <w:sz w:val="21"/>
          <w:szCs w:val="21"/>
        </w:rPr>
        <w:t xml:space="preserve"> objednávateľ </w:t>
      </w:r>
      <w:r w:rsidRPr="00000FC8">
        <w:rPr>
          <w:rFonts w:ascii="Calibri" w:hAnsi="Calibri" w:cs="Calibri"/>
          <w:sz w:val="21"/>
          <w:szCs w:val="21"/>
        </w:rPr>
        <w:t>má právo odstúpiť od tejto</w:t>
      </w:r>
      <w:r w:rsidR="00B218D3" w:rsidRPr="00000FC8">
        <w:rPr>
          <w:rFonts w:ascii="Calibri" w:hAnsi="Calibri" w:cs="Calibri"/>
          <w:sz w:val="21"/>
          <w:szCs w:val="21"/>
        </w:rPr>
        <w:t xml:space="preserve"> rámcovej</w:t>
      </w:r>
      <w:r w:rsidRPr="00000FC8">
        <w:rPr>
          <w:rFonts w:ascii="Calibri" w:hAnsi="Calibri" w:cs="Calibri"/>
          <w:sz w:val="21"/>
          <w:szCs w:val="21"/>
        </w:rPr>
        <w:t xml:space="preserve"> dohody. Za akúkoľvek inú zmenu sa považuje aj zmena bankového spojenia p</w:t>
      </w:r>
      <w:r w:rsidR="00E647C1" w:rsidRPr="00000FC8">
        <w:rPr>
          <w:rFonts w:ascii="Calibri" w:hAnsi="Calibri" w:cs="Calibri"/>
          <w:sz w:val="21"/>
          <w:szCs w:val="21"/>
        </w:rPr>
        <w:t>oskytovateľa</w:t>
      </w:r>
      <w:r w:rsidRPr="00000FC8">
        <w:rPr>
          <w:rFonts w:ascii="Calibri" w:hAnsi="Calibri" w:cs="Calibri"/>
          <w:sz w:val="21"/>
          <w:szCs w:val="21"/>
        </w:rPr>
        <w:t>, pričom k tejto informácii je p</w:t>
      </w:r>
      <w:r w:rsidR="00E647C1" w:rsidRPr="00000FC8">
        <w:rPr>
          <w:rFonts w:ascii="Calibri" w:hAnsi="Calibri" w:cs="Calibri"/>
          <w:sz w:val="21"/>
          <w:szCs w:val="21"/>
        </w:rPr>
        <w:t>oskytovateľ</w:t>
      </w:r>
      <w:r w:rsidRPr="00000FC8">
        <w:rPr>
          <w:rFonts w:ascii="Calibri" w:hAnsi="Calibri" w:cs="Calibri"/>
          <w:sz w:val="21"/>
          <w:szCs w:val="21"/>
        </w:rPr>
        <w:t xml:space="preserve"> povinný predložiť aj potvrdenie príslušnej banky.</w:t>
      </w:r>
    </w:p>
    <w:p w14:paraId="74EE5CE2" w14:textId="77777777" w:rsidR="003F043C" w:rsidRDefault="003F043C" w:rsidP="003F043C">
      <w:pPr>
        <w:pStyle w:val="Odsekzoznamu"/>
        <w:widowControl w:val="0"/>
        <w:spacing w:after="180"/>
        <w:ind w:left="567"/>
        <w:jc w:val="both"/>
        <w:rPr>
          <w:rFonts w:ascii="Calibri" w:hAnsi="Calibri" w:cs="Calibri"/>
          <w:sz w:val="21"/>
          <w:szCs w:val="21"/>
        </w:rPr>
      </w:pPr>
    </w:p>
    <w:p w14:paraId="776E352C" w14:textId="77777777" w:rsidR="003F043C" w:rsidRDefault="003F043C" w:rsidP="003F043C">
      <w:pPr>
        <w:pStyle w:val="Odsekzoznamu"/>
        <w:widowControl w:val="0"/>
        <w:spacing w:after="180"/>
        <w:ind w:left="567"/>
        <w:jc w:val="both"/>
        <w:rPr>
          <w:rFonts w:ascii="Calibri" w:hAnsi="Calibri" w:cs="Calibri"/>
          <w:sz w:val="21"/>
          <w:szCs w:val="21"/>
        </w:rPr>
      </w:pPr>
    </w:p>
    <w:p w14:paraId="59FAD417" w14:textId="77777777" w:rsidR="003F043C" w:rsidRPr="00000FC8" w:rsidRDefault="003F043C" w:rsidP="003F043C">
      <w:pPr>
        <w:pStyle w:val="Odsekzoznamu"/>
        <w:widowControl w:val="0"/>
        <w:spacing w:after="180"/>
        <w:ind w:left="567"/>
        <w:jc w:val="both"/>
        <w:rPr>
          <w:rFonts w:ascii="Calibri" w:hAnsi="Calibri" w:cs="Calibri"/>
          <w:sz w:val="21"/>
          <w:szCs w:val="21"/>
        </w:rPr>
      </w:pPr>
    </w:p>
    <w:p w14:paraId="06A760FB"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 xml:space="preserve">Čl. </w:t>
      </w:r>
      <w:r w:rsidR="009A5878">
        <w:rPr>
          <w:rFonts w:cs="Calibri"/>
          <w:b/>
          <w:bCs/>
          <w:color w:val="000000"/>
          <w:sz w:val="21"/>
          <w:szCs w:val="21"/>
        </w:rPr>
        <w:t>9</w:t>
      </w:r>
    </w:p>
    <w:p w14:paraId="5E4042DE" w14:textId="77777777" w:rsidR="00F20461" w:rsidRPr="00752819" w:rsidRDefault="00F20461" w:rsidP="00F20461">
      <w:pPr>
        <w:spacing w:after="0" w:line="240" w:lineRule="auto"/>
        <w:jc w:val="center"/>
        <w:rPr>
          <w:rFonts w:cs="Calibri"/>
          <w:b/>
          <w:bCs/>
          <w:color w:val="000000"/>
          <w:sz w:val="21"/>
          <w:szCs w:val="21"/>
        </w:rPr>
      </w:pPr>
      <w:r w:rsidRPr="00752819">
        <w:rPr>
          <w:rFonts w:cs="Calibri"/>
          <w:b/>
          <w:bCs/>
          <w:color w:val="000000"/>
          <w:sz w:val="21"/>
          <w:szCs w:val="21"/>
        </w:rPr>
        <w:t>Doručovanie</w:t>
      </w:r>
    </w:p>
    <w:p w14:paraId="625215A3" w14:textId="77777777" w:rsidR="00000FC8" w:rsidRPr="00000FC8" w:rsidRDefault="00000FC8" w:rsidP="009E296A">
      <w:pPr>
        <w:pStyle w:val="Odsekzoznamu"/>
        <w:numPr>
          <w:ilvl w:val="0"/>
          <w:numId w:val="45"/>
        </w:numPr>
        <w:spacing w:before="120"/>
        <w:jc w:val="both"/>
        <w:rPr>
          <w:rFonts w:ascii="Calibri" w:hAnsi="Calibri" w:cs="Calibri"/>
          <w:vanish/>
          <w:sz w:val="21"/>
          <w:szCs w:val="21"/>
          <w:lang w:eastAsia="cs-CZ"/>
        </w:rPr>
      </w:pPr>
    </w:p>
    <w:p w14:paraId="02150A00" w14:textId="77777777" w:rsidR="00000FC8" w:rsidRPr="00000FC8" w:rsidRDefault="00000FC8" w:rsidP="009E296A">
      <w:pPr>
        <w:pStyle w:val="Odsekzoznamu"/>
        <w:numPr>
          <w:ilvl w:val="0"/>
          <w:numId w:val="45"/>
        </w:numPr>
        <w:spacing w:before="120"/>
        <w:jc w:val="both"/>
        <w:rPr>
          <w:rFonts w:ascii="Calibri" w:hAnsi="Calibri" w:cs="Calibri"/>
          <w:vanish/>
          <w:sz w:val="21"/>
          <w:szCs w:val="21"/>
          <w:lang w:eastAsia="cs-CZ"/>
        </w:rPr>
      </w:pPr>
    </w:p>
    <w:p w14:paraId="7C2D582B" w14:textId="77777777" w:rsidR="00000FC8" w:rsidRPr="00000FC8" w:rsidRDefault="00000FC8" w:rsidP="009E296A">
      <w:pPr>
        <w:pStyle w:val="Odsekzoznamu"/>
        <w:numPr>
          <w:ilvl w:val="0"/>
          <w:numId w:val="45"/>
        </w:numPr>
        <w:spacing w:before="120"/>
        <w:jc w:val="both"/>
        <w:rPr>
          <w:rFonts w:ascii="Calibri" w:hAnsi="Calibri" w:cs="Calibri"/>
          <w:vanish/>
          <w:sz w:val="21"/>
          <w:szCs w:val="21"/>
          <w:lang w:eastAsia="cs-CZ"/>
        </w:rPr>
      </w:pPr>
    </w:p>
    <w:p w14:paraId="729C7656" w14:textId="77777777" w:rsidR="00000FC8" w:rsidRPr="00000FC8" w:rsidRDefault="00000FC8" w:rsidP="009E296A">
      <w:pPr>
        <w:pStyle w:val="Odsekzoznamu"/>
        <w:numPr>
          <w:ilvl w:val="0"/>
          <w:numId w:val="45"/>
        </w:numPr>
        <w:spacing w:before="120"/>
        <w:jc w:val="both"/>
        <w:rPr>
          <w:rFonts w:ascii="Calibri" w:hAnsi="Calibri" w:cs="Calibri"/>
          <w:vanish/>
          <w:sz w:val="21"/>
          <w:szCs w:val="21"/>
          <w:lang w:eastAsia="cs-CZ"/>
        </w:rPr>
      </w:pPr>
    </w:p>
    <w:p w14:paraId="7774B6CD" w14:textId="77777777" w:rsidR="00000FC8" w:rsidRPr="00000FC8" w:rsidRDefault="00000FC8" w:rsidP="009E296A">
      <w:pPr>
        <w:pStyle w:val="Odsekzoznamu"/>
        <w:numPr>
          <w:ilvl w:val="0"/>
          <w:numId w:val="45"/>
        </w:numPr>
        <w:spacing w:before="120"/>
        <w:jc w:val="both"/>
        <w:rPr>
          <w:rFonts w:ascii="Calibri" w:hAnsi="Calibri" w:cs="Calibri"/>
          <w:vanish/>
          <w:sz w:val="21"/>
          <w:szCs w:val="21"/>
          <w:lang w:eastAsia="cs-CZ"/>
        </w:rPr>
      </w:pPr>
    </w:p>
    <w:p w14:paraId="5395D686" w14:textId="77777777" w:rsidR="00000FC8" w:rsidRPr="00000FC8" w:rsidRDefault="00000FC8" w:rsidP="009E296A">
      <w:pPr>
        <w:pStyle w:val="Odsekzoznamu"/>
        <w:numPr>
          <w:ilvl w:val="0"/>
          <w:numId w:val="45"/>
        </w:numPr>
        <w:spacing w:before="120"/>
        <w:jc w:val="both"/>
        <w:rPr>
          <w:rFonts w:ascii="Calibri" w:hAnsi="Calibri" w:cs="Calibri"/>
          <w:vanish/>
          <w:sz w:val="21"/>
          <w:szCs w:val="21"/>
          <w:lang w:eastAsia="cs-CZ"/>
        </w:rPr>
      </w:pPr>
    </w:p>
    <w:p w14:paraId="3653BCDB" w14:textId="77777777" w:rsidR="00000FC8" w:rsidRPr="00000FC8" w:rsidRDefault="00000FC8" w:rsidP="009E296A">
      <w:pPr>
        <w:pStyle w:val="Odsekzoznamu"/>
        <w:numPr>
          <w:ilvl w:val="0"/>
          <w:numId w:val="45"/>
        </w:numPr>
        <w:spacing w:before="120"/>
        <w:jc w:val="both"/>
        <w:rPr>
          <w:rFonts w:ascii="Calibri" w:hAnsi="Calibri" w:cs="Calibri"/>
          <w:vanish/>
          <w:sz w:val="21"/>
          <w:szCs w:val="21"/>
          <w:lang w:eastAsia="cs-CZ"/>
        </w:rPr>
      </w:pPr>
    </w:p>
    <w:p w14:paraId="4580DFCC" w14:textId="77777777" w:rsidR="00000FC8" w:rsidRPr="00000FC8" w:rsidRDefault="00000FC8" w:rsidP="009E296A">
      <w:pPr>
        <w:pStyle w:val="Odsekzoznamu"/>
        <w:numPr>
          <w:ilvl w:val="0"/>
          <w:numId w:val="45"/>
        </w:numPr>
        <w:spacing w:before="120"/>
        <w:jc w:val="both"/>
        <w:rPr>
          <w:rFonts w:ascii="Calibri" w:hAnsi="Calibri" w:cs="Calibri"/>
          <w:vanish/>
          <w:sz w:val="21"/>
          <w:szCs w:val="21"/>
          <w:lang w:eastAsia="cs-CZ"/>
        </w:rPr>
      </w:pPr>
    </w:p>
    <w:p w14:paraId="7C165E76" w14:textId="77777777" w:rsidR="00000FC8" w:rsidRPr="00000FC8" w:rsidRDefault="00000FC8" w:rsidP="009E296A">
      <w:pPr>
        <w:pStyle w:val="Odsekzoznamu"/>
        <w:numPr>
          <w:ilvl w:val="0"/>
          <w:numId w:val="45"/>
        </w:numPr>
        <w:spacing w:before="120"/>
        <w:jc w:val="both"/>
        <w:rPr>
          <w:rFonts w:ascii="Calibri" w:hAnsi="Calibri" w:cs="Calibri"/>
          <w:vanish/>
          <w:sz w:val="21"/>
          <w:szCs w:val="21"/>
          <w:lang w:eastAsia="cs-CZ"/>
        </w:rPr>
      </w:pPr>
    </w:p>
    <w:p w14:paraId="0132CE68" w14:textId="77777777" w:rsidR="00000FC8" w:rsidRDefault="008C674B" w:rsidP="009E296A">
      <w:pPr>
        <w:pStyle w:val="Odsekzoznamu"/>
        <w:numPr>
          <w:ilvl w:val="1"/>
          <w:numId w:val="45"/>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S</w:t>
      </w:r>
      <w:r w:rsidR="00E25761" w:rsidRPr="00000FC8">
        <w:rPr>
          <w:rFonts w:ascii="Calibri" w:hAnsi="Calibri" w:cs="Calibri"/>
          <w:sz w:val="21"/>
          <w:szCs w:val="21"/>
          <w:lang w:eastAsia="cs-CZ"/>
        </w:rPr>
        <w:t>trany</w:t>
      </w:r>
      <w:r w:rsidRPr="00000FC8">
        <w:rPr>
          <w:rFonts w:ascii="Calibri" w:hAnsi="Calibri" w:cs="Calibri"/>
          <w:sz w:val="21"/>
          <w:szCs w:val="21"/>
          <w:lang w:eastAsia="cs-CZ"/>
        </w:rPr>
        <w:t xml:space="preserve"> rámcovej dohody</w:t>
      </w:r>
      <w:r w:rsidR="00E25761" w:rsidRPr="00000FC8">
        <w:rPr>
          <w:rFonts w:ascii="Calibri" w:hAnsi="Calibri" w:cs="Calibri"/>
          <w:sz w:val="21"/>
          <w:szCs w:val="21"/>
          <w:lang w:eastAsia="cs-CZ"/>
        </w:rPr>
        <w:t xml:space="preserve"> sa dohodli, že písomná komunikácia podľa tejto </w:t>
      </w:r>
      <w:r w:rsidRPr="00000FC8">
        <w:rPr>
          <w:rFonts w:ascii="Calibri" w:hAnsi="Calibri" w:cs="Calibri"/>
          <w:sz w:val="21"/>
          <w:szCs w:val="21"/>
          <w:lang w:eastAsia="cs-CZ"/>
        </w:rPr>
        <w:t xml:space="preserve">rámcovej </w:t>
      </w:r>
      <w:r w:rsidR="00A40D06" w:rsidRPr="00000FC8">
        <w:rPr>
          <w:rFonts w:ascii="Calibri" w:hAnsi="Calibri" w:cs="Calibri"/>
          <w:sz w:val="21"/>
          <w:szCs w:val="21"/>
          <w:lang w:eastAsia="cs-CZ"/>
        </w:rPr>
        <w:t>dohod</w:t>
      </w:r>
      <w:r w:rsidR="00E25761" w:rsidRPr="00000FC8">
        <w:rPr>
          <w:rFonts w:ascii="Calibri" w:hAnsi="Calibri" w:cs="Calibri"/>
          <w:sz w:val="21"/>
          <w:szCs w:val="21"/>
          <w:lang w:eastAsia="cs-CZ"/>
        </w:rPr>
        <w:t xml:space="preserve">y alebo v súvislosti s touto </w:t>
      </w:r>
      <w:r w:rsidR="00A40D06" w:rsidRPr="00000FC8">
        <w:rPr>
          <w:rFonts w:ascii="Calibri" w:hAnsi="Calibri" w:cs="Calibri"/>
          <w:sz w:val="21"/>
          <w:szCs w:val="21"/>
          <w:lang w:eastAsia="cs-CZ"/>
        </w:rPr>
        <w:t>dohod</w:t>
      </w:r>
      <w:r w:rsidR="00E25761" w:rsidRPr="00000FC8">
        <w:rPr>
          <w:rFonts w:ascii="Calibri" w:hAnsi="Calibri" w:cs="Calibri"/>
          <w:sz w:val="21"/>
          <w:szCs w:val="21"/>
          <w:lang w:eastAsia="cs-CZ"/>
        </w:rPr>
        <w:t>ou sa bude doručovať doporučene poštou, kuriérom alebo osobne</w:t>
      </w:r>
      <w:r w:rsidR="00A40D06" w:rsidRPr="00000FC8">
        <w:rPr>
          <w:rFonts w:ascii="Calibri" w:hAnsi="Calibri" w:cs="Calibri"/>
          <w:sz w:val="21"/>
          <w:szCs w:val="21"/>
          <w:lang w:eastAsia="cs-CZ"/>
        </w:rPr>
        <w:t>, ak táto rámcová dohoda</w:t>
      </w:r>
      <w:r w:rsidR="00E25761" w:rsidRPr="00000FC8">
        <w:rPr>
          <w:rFonts w:ascii="Calibri" w:hAnsi="Calibri" w:cs="Calibri"/>
          <w:sz w:val="21"/>
          <w:szCs w:val="21"/>
          <w:lang w:eastAsia="cs-CZ"/>
        </w:rPr>
        <w:t xml:space="preserve"> výslovne neupravuje iný spôsob doručenia.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w:t>
      </w:r>
      <w:r w:rsidR="00E25761" w:rsidRPr="00000FC8">
        <w:rPr>
          <w:rFonts w:ascii="Calibri" w:hAnsi="Calibri" w:cs="Calibri"/>
          <w:i/>
          <w:sz w:val="21"/>
          <w:szCs w:val="21"/>
          <w:lang w:eastAsia="cs-CZ"/>
        </w:rPr>
        <w:t>„adresát neznámy“</w:t>
      </w:r>
      <w:r w:rsidR="00E25761" w:rsidRPr="00000FC8">
        <w:rPr>
          <w:rFonts w:ascii="Calibri" w:hAnsi="Calibri" w:cs="Calibri"/>
          <w:sz w:val="21"/>
          <w:szCs w:val="21"/>
          <w:lang w:eastAsia="cs-CZ"/>
        </w:rPr>
        <w:t xml:space="preserve"> alebo </w:t>
      </w:r>
      <w:r w:rsidR="00E25761" w:rsidRPr="00000FC8">
        <w:rPr>
          <w:rFonts w:ascii="Calibri" w:hAnsi="Calibri" w:cs="Calibri"/>
          <w:i/>
          <w:sz w:val="21"/>
          <w:szCs w:val="21"/>
          <w:lang w:eastAsia="cs-CZ"/>
        </w:rPr>
        <w:t>„adresát sa odsťahoval“</w:t>
      </w:r>
      <w:r w:rsidR="00E25761" w:rsidRPr="00000FC8">
        <w:rPr>
          <w:rFonts w:ascii="Calibri" w:hAnsi="Calibri" w:cs="Calibri"/>
          <w:sz w:val="21"/>
          <w:szCs w:val="21"/>
          <w:lang w:eastAsia="cs-CZ"/>
        </w:rPr>
        <w:t xml:space="preserve"> alebo s inou poznámkou podobného významu, za deň doručenia sa považuje deň vrátenia zásielky s doručovanou písomnosťou odosielateľovi. </w:t>
      </w:r>
    </w:p>
    <w:p w14:paraId="152510E0" w14:textId="463440A1" w:rsidR="00000FC8" w:rsidRDefault="008C674B" w:rsidP="009E296A">
      <w:pPr>
        <w:pStyle w:val="Odsekzoznamu"/>
        <w:numPr>
          <w:ilvl w:val="1"/>
          <w:numId w:val="45"/>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S</w:t>
      </w:r>
      <w:r w:rsidR="00E25761" w:rsidRPr="00000FC8">
        <w:rPr>
          <w:rFonts w:ascii="Calibri" w:hAnsi="Calibri" w:cs="Calibri"/>
          <w:sz w:val="21"/>
          <w:szCs w:val="21"/>
          <w:lang w:eastAsia="cs-CZ"/>
        </w:rPr>
        <w:t xml:space="preserve">trany </w:t>
      </w:r>
      <w:r w:rsidRPr="00000FC8">
        <w:rPr>
          <w:rFonts w:ascii="Calibri" w:hAnsi="Calibri" w:cs="Calibri"/>
          <w:sz w:val="21"/>
          <w:szCs w:val="21"/>
          <w:lang w:eastAsia="cs-CZ"/>
        </w:rPr>
        <w:t xml:space="preserve">rámcovej dohody </w:t>
      </w:r>
      <w:r w:rsidR="00E25761" w:rsidRPr="00000FC8">
        <w:rPr>
          <w:rFonts w:ascii="Calibri" w:hAnsi="Calibri" w:cs="Calibri"/>
          <w:sz w:val="21"/>
          <w:szCs w:val="21"/>
          <w:lang w:eastAsia="cs-CZ"/>
        </w:rPr>
        <w:t xml:space="preserve">sa dohodli, že písomnosti je možné doručovať prostredníctvom emailu (aj bez podpísania zaručeným elektronickým podpisom). </w:t>
      </w:r>
      <w:r w:rsidRPr="00000FC8">
        <w:rPr>
          <w:rFonts w:ascii="Calibri" w:hAnsi="Calibri" w:cs="Calibri"/>
          <w:sz w:val="21"/>
          <w:szCs w:val="21"/>
          <w:lang w:eastAsia="cs-CZ"/>
        </w:rPr>
        <w:t>S</w:t>
      </w:r>
      <w:r w:rsidR="00E25761" w:rsidRPr="00000FC8">
        <w:rPr>
          <w:rFonts w:ascii="Calibri" w:hAnsi="Calibri" w:cs="Calibri"/>
          <w:sz w:val="21"/>
          <w:szCs w:val="21"/>
          <w:lang w:eastAsia="cs-CZ"/>
        </w:rPr>
        <w:t xml:space="preserve">trany </w:t>
      </w:r>
      <w:r w:rsidRPr="00000FC8">
        <w:rPr>
          <w:rFonts w:ascii="Calibri" w:hAnsi="Calibri" w:cs="Calibri"/>
          <w:sz w:val="21"/>
          <w:szCs w:val="21"/>
          <w:lang w:eastAsia="cs-CZ"/>
        </w:rPr>
        <w:t xml:space="preserve">rámcovej dohody </w:t>
      </w:r>
      <w:r w:rsidR="00E25761" w:rsidRPr="00000FC8">
        <w:rPr>
          <w:rFonts w:ascii="Calibri" w:hAnsi="Calibri" w:cs="Calibri"/>
          <w:sz w:val="21"/>
          <w:szCs w:val="21"/>
          <w:lang w:eastAsia="cs-CZ"/>
        </w:rPr>
        <w:t>sa dohodli, že sú povinné po</w:t>
      </w:r>
      <w:r w:rsidR="00A40D06" w:rsidRPr="00000FC8">
        <w:rPr>
          <w:rFonts w:ascii="Calibri" w:hAnsi="Calibri" w:cs="Calibri"/>
          <w:sz w:val="21"/>
          <w:szCs w:val="21"/>
          <w:lang w:eastAsia="cs-CZ"/>
        </w:rPr>
        <w:t xml:space="preserve">tvrdiť prijatie emailu druhej </w:t>
      </w:r>
      <w:r w:rsidR="00E25761" w:rsidRPr="00000FC8">
        <w:rPr>
          <w:rFonts w:ascii="Calibri" w:hAnsi="Calibri" w:cs="Calibri"/>
          <w:sz w:val="21"/>
          <w:szCs w:val="21"/>
          <w:lang w:eastAsia="cs-CZ"/>
        </w:rPr>
        <w:t xml:space="preserve">strane </w:t>
      </w:r>
      <w:r w:rsidRPr="00000FC8">
        <w:rPr>
          <w:rFonts w:ascii="Calibri" w:hAnsi="Calibri" w:cs="Calibri"/>
          <w:sz w:val="21"/>
          <w:szCs w:val="21"/>
          <w:lang w:eastAsia="cs-CZ"/>
        </w:rPr>
        <w:t xml:space="preserve">rámcovej </w:t>
      </w:r>
      <w:r w:rsidR="00E25761" w:rsidRPr="00000FC8">
        <w:rPr>
          <w:rFonts w:ascii="Calibri" w:hAnsi="Calibri" w:cs="Calibri"/>
          <w:sz w:val="21"/>
          <w:szCs w:val="21"/>
          <w:lang w:eastAsia="cs-CZ"/>
        </w:rPr>
        <w:t>najneskôr do 48</w:t>
      </w:r>
      <w:r w:rsidR="0067160F" w:rsidRPr="00000FC8">
        <w:rPr>
          <w:rFonts w:ascii="Calibri" w:hAnsi="Calibri" w:cs="Calibri"/>
          <w:sz w:val="21"/>
          <w:szCs w:val="21"/>
          <w:lang w:eastAsia="cs-CZ"/>
        </w:rPr>
        <w:t xml:space="preserve"> (štyridsaťosem)</w:t>
      </w:r>
      <w:r w:rsidR="00E25761" w:rsidRPr="00000FC8">
        <w:rPr>
          <w:rFonts w:ascii="Calibri" w:hAnsi="Calibri" w:cs="Calibri"/>
          <w:sz w:val="21"/>
          <w:szCs w:val="21"/>
          <w:lang w:eastAsia="cs-CZ"/>
        </w:rPr>
        <w:t xml:space="preserve"> hodín. </w:t>
      </w:r>
    </w:p>
    <w:p w14:paraId="4A05117B" w14:textId="77777777" w:rsidR="00000FC8" w:rsidRDefault="00E25761" w:rsidP="009E296A">
      <w:pPr>
        <w:pStyle w:val="Odsekzoznamu"/>
        <w:numPr>
          <w:ilvl w:val="1"/>
          <w:numId w:val="45"/>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 xml:space="preserve">Pri dokazovaní doručenia podľa bodu </w:t>
      </w:r>
      <w:r w:rsidR="00BE0404" w:rsidRPr="00000FC8">
        <w:rPr>
          <w:rFonts w:ascii="Calibri" w:hAnsi="Calibri" w:cs="Calibri"/>
          <w:sz w:val="21"/>
          <w:szCs w:val="21"/>
          <w:lang w:eastAsia="cs-CZ"/>
        </w:rPr>
        <w:t>9</w:t>
      </w:r>
      <w:r w:rsidRPr="00000FC8">
        <w:rPr>
          <w:rFonts w:ascii="Calibri" w:hAnsi="Calibri" w:cs="Calibri"/>
          <w:sz w:val="21"/>
          <w:szCs w:val="21"/>
          <w:lang w:eastAsia="cs-CZ"/>
        </w:rPr>
        <w:t>.1 tohto článku</w:t>
      </w:r>
      <w:r w:rsidR="00BE0404" w:rsidRPr="00000FC8">
        <w:rPr>
          <w:rFonts w:ascii="Calibri" w:hAnsi="Calibri" w:cs="Calibri"/>
          <w:sz w:val="21"/>
          <w:szCs w:val="21"/>
          <w:lang w:eastAsia="cs-CZ"/>
        </w:rPr>
        <w:t xml:space="preserve"> rámcovej</w:t>
      </w:r>
      <w:r w:rsidRPr="00000FC8">
        <w:rPr>
          <w:rFonts w:ascii="Calibri" w:hAnsi="Calibri" w:cs="Calibri"/>
          <w:sz w:val="21"/>
          <w:szCs w:val="21"/>
          <w:lang w:eastAsia="cs-CZ"/>
        </w:rPr>
        <w:t xml:space="preserve"> </w:t>
      </w:r>
      <w:r w:rsidR="00A40D06" w:rsidRPr="00000FC8">
        <w:rPr>
          <w:rFonts w:ascii="Calibri" w:hAnsi="Calibri" w:cs="Calibri"/>
          <w:sz w:val="21"/>
          <w:szCs w:val="21"/>
          <w:lang w:eastAsia="cs-CZ"/>
        </w:rPr>
        <w:t>dohod</w:t>
      </w:r>
      <w:r w:rsidRPr="00000FC8">
        <w:rPr>
          <w:rFonts w:ascii="Calibri" w:hAnsi="Calibri" w:cs="Calibri"/>
          <w:sz w:val="21"/>
          <w:szCs w:val="21"/>
          <w:lang w:eastAsia="cs-CZ"/>
        </w:rPr>
        <w:t xml:space="preserve">y je postačujúce preukázať, že odoslanie sa uskutočnilo v súlade s uvedeným ustanovením, teda že obálka obsahujúca písomnosť </w:t>
      </w:r>
      <w:r w:rsidR="00A40D06" w:rsidRPr="00000FC8">
        <w:rPr>
          <w:rFonts w:ascii="Calibri" w:hAnsi="Calibri" w:cs="Calibri"/>
          <w:sz w:val="21"/>
          <w:szCs w:val="21"/>
          <w:lang w:eastAsia="cs-CZ"/>
        </w:rPr>
        <w:t xml:space="preserve">bola riadne odoslaná na adresu </w:t>
      </w:r>
      <w:r w:rsidRPr="00000FC8">
        <w:rPr>
          <w:rFonts w:ascii="Calibri" w:hAnsi="Calibri" w:cs="Calibri"/>
          <w:sz w:val="21"/>
          <w:szCs w:val="21"/>
          <w:lang w:eastAsia="cs-CZ"/>
        </w:rPr>
        <w:t xml:space="preserve">strany </w:t>
      </w:r>
      <w:r w:rsidR="00BE0404" w:rsidRPr="00000FC8">
        <w:rPr>
          <w:rFonts w:ascii="Calibri" w:hAnsi="Calibri" w:cs="Calibri"/>
          <w:sz w:val="21"/>
          <w:szCs w:val="21"/>
          <w:lang w:eastAsia="cs-CZ"/>
        </w:rPr>
        <w:t xml:space="preserve">rámcovej dohody </w:t>
      </w:r>
      <w:r w:rsidRPr="00000FC8">
        <w:rPr>
          <w:rFonts w:ascii="Calibri" w:hAnsi="Calibri" w:cs="Calibri"/>
          <w:sz w:val="21"/>
          <w:szCs w:val="21"/>
          <w:lang w:eastAsia="cs-CZ"/>
        </w:rPr>
        <w:t xml:space="preserve">uvedenú v záhlaví tejto </w:t>
      </w:r>
      <w:r w:rsidR="00BE0404" w:rsidRPr="00000FC8">
        <w:rPr>
          <w:rFonts w:ascii="Calibri" w:hAnsi="Calibri" w:cs="Calibri"/>
          <w:sz w:val="21"/>
          <w:szCs w:val="21"/>
          <w:lang w:eastAsia="cs-CZ"/>
        </w:rPr>
        <w:t xml:space="preserve">rámcovej </w:t>
      </w:r>
      <w:r w:rsidR="00A40D06" w:rsidRPr="00000FC8">
        <w:rPr>
          <w:rFonts w:ascii="Calibri" w:hAnsi="Calibri" w:cs="Calibri"/>
          <w:sz w:val="21"/>
          <w:szCs w:val="21"/>
          <w:lang w:eastAsia="cs-CZ"/>
        </w:rPr>
        <w:t>dohody</w:t>
      </w:r>
      <w:r w:rsidRPr="00000FC8">
        <w:rPr>
          <w:rFonts w:ascii="Calibri" w:hAnsi="Calibri" w:cs="Calibri"/>
          <w:sz w:val="21"/>
          <w:szCs w:val="21"/>
          <w:lang w:eastAsia="cs-CZ"/>
        </w:rPr>
        <w:t>, prípadne na inú adresu, kto</w:t>
      </w:r>
      <w:r w:rsidR="00A40D06" w:rsidRPr="00000FC8">
        <w:rPr>
          <w:rFonts w:ascii="Calibri" w:hAnsi="Calibri" w:cs="Calibri"/>
          <w:sz w:val="21"/>
          <w:szCs w:val="21"/>
          <w:lang w:eastAsia="cs-CZ"/>
        </w:rPr>
        <w:t xml:space="preserve">rá bola preukázateľne oznámená </w:t>
      </w:r>
      <w:r w:rsidRPr="00000FC8">
        <w:rPr>
          <w:rFonts w:ascii="Calibri" w:hAnsi="Calibri" w:cs="Calibri"/>
          <w:sz w:val="21"/>
          <w:szCs w:val="21"/>
          <w:lang w:eastAsia="cs-CZ"/>
        </w:rPr>
        <w:t>stranou</w:t>
      </w:r>
      <w:r w:rsidR="00BE0404" w:rsidRPr="00000FC8">
        <w:rPr>
          <w:rFonts w:ascii="Calibri" w:hAnsi="Calibri" w:cs="Calibri"/>
          <w:sz w:val="21"/>
          <w:szCs w:val="21"/>
          <w:lang w:eastAsia="cs-CZ"/>
        </w:rPr>
        <w:t xml:space="preserve"> rámcovej dohody</w:t>
      </w:r>
      <w:r w:rsidRPr="00000FC8">
        <w:rPr>
          <w:rFonts w:ascii="Calibri" w:hAnsi="Calibri" w:cs="Calibri"/>
          <w:sz w:val="21"/>
          <w:szCs w:val="21"/>
          <w:lang w:eastAsia="cs-CZ"/>
        </w:rPr>
        <w:t xml:space="preserve">, teda bola odovzdaná na poštovú prepravu ako predplatená doporučená poštová zásielka. </w:t>
      </w:r>
    </w:p>
    <w:p w14:paraId="3F7C7230" w14:textId="77777777" w:rsidR="00000FC8" w:rsidRDefault="00E25761" w:rsidP="009E296A">
      <w:pPr>
        <w:pStyle w:val="Odsekzoznamu"/>
        <w:numPr>
          <w:ilvl w:val="1"/>
          <w:numId w:val="45"/>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 xml:space="preserve">Pri dokazovaní doručenia podľa bodu </w:t>
      </w:r>
      <w:r w:rsidR="00BE0404" w:rsidRPr="00000FC8">
        <w:rPr>
          <w:rFonts w:ascii="Calibri" w:hAnsi="Calibri" w:cs="Calibri"/>
          <w:sz w:val="21"/>
          <w:szCs w:val="21"/>
          <w:lang w:eastAsia="cs-CZ"/>
        </w:rPr>
        <w:t>9</w:t>
      </w:r>
      <w:r w:rsidRPr="00000FC8">
        <w:rPr>
          <w:rFonts w:ascii="Calibri" w:hAnsi="Calibri" w:cs="Calibri"/>
          <w:sz w:val="21"/>
          <w:szCs w:val="21"/>
          <w:lang w:eastAsia="cs-CZ"/>
        </w:rPr>
        <w:t xml:space="preserve">.2 tohto článku </w:t>
      </w:r>
      <w:r w:rsidR="00BE0404" w:rsidRPr="00000FC8">
        <w:rPr>
          <w:rFonts w:ascii="Calibri" w:hAnsi="Calibri" w:cs="Calibri"/>
          <w:sz w:val="21"/>
          <w:szCs w:val="21"/>
          <w:lang w:eastAsia="cs-CZ"/>
        </w:rPr>
        <w:t xml:space="preserve">rámcovej </w:t>
      </w:r>
      <w:r w:rsidR="00A40D06" w:rsidRPr="00000FC8">
        <w:rPr>
          <w:rFonts w:ascii="Calibri" w:hAnsi="Calibri" w:cs="Calibri"/>
          <w:sz w:val="21"/>
          <w:szCs w:val="21"/>
          <w:lang w:eastAsia="cs-CZ"/>
        </w:rPr>
        <w:t xml:space="preserve">dohody </w:t>
      </w:r>
      <w:r w:rsidRPr="00000FC8">
        <w:rPr>
          <w:rFonts w:ascii="Calibri" w:hAnsi="Calibri" w:cs="Calibri"/>
          <w:sz w:val="21"/>
          <w:szCs w:val="21"/>
          <w:lang w:eastAsia="cs-CZ"/>
        </w:rPr>
        <w:t>je postačujúce preukázať, že doručenie sa uskutočnilo v súlade s uvedeným ustanovením a písomnosť bola riadn</w:t>
      </w:r>
      <w:r w:rsidR="00A40D06" w:rsidRPr="00000FC8">
        <w:rPr>
          <w:rFonts w:ascii="Calibri" w:hAnsi="Calibri" w:cs="Calibri"/>
          <w:sz w:val="21"/>
          <w:szCs w:val="21"/>
          <w:lang w:eastAsia="cs-CZ"/>
        </w:rPr>
        <w:t xml:space="preserve">e odoslaná na </w:t>
      </w:r>
      <w:r w:rsidR="00A40D06" w:rsidRPr="00000FC8">
        <w:rPr>
          <w:rFonts w:ascii="Calibri" w:hAnsi="Calibri" w:cs="Calibri"/>
          <w:sz w:val="21"/>
          <w:szCs w:val="21"/>
          <w:lang w:eastAsia="cs-CZ"/>
        </w:rPr>
        <w:lastRenderedPageBreak/>
        <w:t xml:space="preserve">emailovú adresu </w:t>
      </w:r>
      <w:r w:rsidRPr="00000FC8">
        <w:rPr>
          <w:rFonts w:ascii="Calibri" w:hAnsi="Calibri" w:cs="Calibri"/>
          <w:sz w:val="21"/>
          <w:szCs w:val="21"/>
          <w:lang w:eastAsia="cs-CZ"/>
        </w:rPr>
        <w:t>strany</w:t>
      </w:r>
      <w:r w:rsidR="00BE0404" w:rsidRPr="00000FC8">
        <w:rPr>
          <w:rFonts w:ascii="Calibri" w:hAnsi="Calibri" w:cs="Calibri"/>
          <w:sz w:val="21"/>
          <w:szCs w:val="21"/>
          <w:lang w:eastAsia="cs-CZ"/>
        </w:rPr>
        <w:t xml:space="preserve"> rámcovej</w:t>
      </w:r>
      <w:r w:rsidRPr="00000FC8">
        <w:rPr>
          <w:rFonts w:ascii="Calibri" w:hAnsi="Calibri" w:cs="Calibri"/>
          <w:sz w:val="21"/>
          <w:szCs w:val="21"/>
          <w:lang w:eastAsia="cs-CZ"/>
        </w:rPr>
        <w:t xml:space="preserve"> uvedenú v záhlaví tejto</w:t>
      </w:r>
      <w:r w:rsidR="00BE0404" w:rsidRPr="00000FC8">
        <w:rPr>
          <w:rFonts w:ascii="Calibri" w:hAnsi="Calibri" w:cs="Calibri"/>
          <w:sz w:val="21"/>
          <w:szCs w:val="21"/>
          <w:lang w:eastAsia="cs-CZ"/>
        </w:rPr>
        <w:t xml:space="preserve"> rámcovej</w:t>
      </w:r>
      <w:r w:rsidRPr="00000FC8">
        <w:rPr>
          <w:rFonts w:ascii="Calibri" w:hAnsi="Calibri" w:cs="Calibri"/>
          <w:sz w:val="21"/>
          <w:szCs w:val="21"/>
          <w:lang w:eastAsia="cs-CZ"/>
        </w:rPr>
        <w:t xml:space="preserve"> </w:t>
      </w:r>
      <w:r w:rsidR="00A40D06" w:rsidRPr="00000FC8">
        <w:rPr>
          <w:rFonts w:ascii="Calibri" w:hAnsi="Calibri" w:cs="Calibri"/>
          <w:sz w:val="21"/>
          <w:szCs w:val="21"/>
          <w:lang w:eastAsia="cs-CZ"/>
        </w:rPr>
        <w:t>dohody</w:t>
      </w:r>
      <w:r w:rsidRPr="00000FC8">
        <w:rPr>
          <w:rFonts w:ascii="Calibri" w:hAnsi="Calibri" w:cs="Calibri"/>
          <w:sz w:val="21"/>
          <w:szCs w:val="21"/>
          <w:lang w:eastAsia="cs-CZ"/>
        </w:rPr>
        <w:t>, prípadne na inú adresu, kto</w:t>
      </w:r>
      <w:r w:rsidR="00A40D06" w:rsidRPr="00000FC8">
        <w:rPr>
          <w:rFonts w:ascii="Calibri" w:hAnsi="Calibri" w:cs="Calibri"/>
          <w:sz w:val="21"/>
          <w:szCs w:val="21"/>
          <w:lang w:eastAsia="cs-CZ"/>
        </w:rPr>
        <w:t xml:space="preserve">rá bola preukázateľne oznámená </w:t>
      </w:r>
      <w:r w:rsidRPr="00000FC8">
        <w:rPr>
          <w:rFonts w:ascii="Calibri" w:hAnsi="Calibri" w:cs="Calibri"/>
          <w:sz w:val="21"/>
          <w:szCs w:val="21"/>
          <w:lang w:eastAsia="cs-CZ"/>
        </w:rPr>
        <w:t>stranou</w:t>
      </w:r>
      <w:r w:rsidR="00BE0404" w:rsidRPr="00000FC8">
        <w:rPr>
          <w:rFonts w:ascii="Calibri" w:hAnsi="Calibri" w:cs="Calibri"/>
          <w:sz w:val="21"/>
          <w:szCs w:val="21"/>
          <w:lang w:eastAsia="cs-CZ"/>
        </w:rPr>
        <w:t xml:space="preserve"> rámcovej dohody</w:t>
      </w:r>
      <w:r w:rsidR="00000FC8">
        <w:rPr>
          <w:rFonts w:ascii="Calibri" w:hAnsi="Calibri" w:cs="Calibri"/>
          <w:sz w:val="21"/>
          <w:szCs w:val="21"/>
          <w:lang w:eastAsia="cs-CZ"/>
        </w:rPr>
        <w:t>.</w:t>
      </w:r>
    </w:p>
    <w:p w14:paraId="24357D25" w14:textId="77777777" w:rsidR="00F20461" w:rsidRDefault="00BE0404" w:rsidP="009E296A">
      <w:pPr>
        <w:pStyle w:val="Odsekzoznamu"/>
        <w:numPr>
          <w:ilvl w:val="1"/>
          <w:numId w:val="45"/>
        </w:numPr>
        <w:spacing w:before="120"/>
        <w:ind w:left="585"/>
        <w:jc w:val="both"/>
        <w:rPr>
          <w:rFonts w:ascii="Calibri" w:hAnsi="Calibri" w:cs="Calibri"/>
          <w:sz w:val="21"/>
          <w:szCs w:val="21"/>
          <w:lang w:eastAsia="cs-CZ"/>
        </w:rPr>
      </w:pPr>
      <w:r w:rsidRPr="00000FC8">
        <w:rPr>
          <w:rFonts w:ascii="Calibri" w:hAnsi="Calibri" w:cs="Calibri"/>
          <w:sz w:val="21"/>
          <w:szCs w:val="21"/>
          <w:lang w:eastAsia="cs-CZ"/>
        </w:rPr>
        <w:t>S</w:t>
      </w:r>
      <w:r w:rsidR="00E25761" w:rsidRPr="00000FC8">
        <w:rPr>
          <w:rFonts w:ascii="Calibri" w:hAnsi="Calibri" w:cs="Calibri"/>
          <w:sz w:val="21"/>
          <w:szCs w:val="21"/>
          <w:lang w:eastAsia="cs-CZ"/>
        </w:rPr>
        <w:t>trany</w:t>
      </w:r>
      <w:r w:rsidR="00A40D06" w:rsidRPr="00000FC8">
        <w:rPr>
          <w:rFonts w:ascii="Calibri" w:hAnsi="Calibri" w:cs="Calibri"/>
          <w:sz w:val="21"/>
          <w:szCs w:val="21"/>
          <w:lang w:eastAsia="cs-CZ"/>
        </w:rPr>
        <w:t xml:space="preserve"> </w:t>
      </w:r>
      <w:r w:rsidRPr="00000FC8">
        <w:rPr>
          <w:rFonts w:ascii="Calibri" w:hAnsi="Calibri" w:cs="Calibri"/>
          <w:sz w:val="21"/>
          <w:szCs w:val="21"/>
          <w:lang w:eastAsia="cs-CZ"/>
        </w:rPr>
        <w:t xml:space="preserve">rámcovej dohody </w:t>
      </w:r>
      <w:r w:rsidR="00A40D06" w:rsidRPr="00000FC8">
        <w:rPr>
          <w:rFonts w:ascii="Calibri" w:hAnsi="Calibri" w:cs="Calibri"/>
          <w:sz w:val="21"/>
          <w:szCs w:val="21"/>
          <w:lang w:eastAsia="cs-CZ"/>
        </w:rPr>
        <w:t>sú povinné počas trvania rámcovej dohody</w:t>
      </w:r>
      <w:r w:rsidR="00E25761" w:rsidRPr="00000FC8">
        <w:rPr>
          <w:rFonts w:ascii="Calibri" w:hAnsi="Calibri" w:cs="Calibri"/>
          <w:sz w:val="21"/>
          <w:szCs w:val="21"/>
          <w:lang w:eastAsia="cs-CZ"/>
        </w:rPr>
        <w:t xml:space="preserve"> oznamovať bezodkladne zmenu obchodného mena, sídla, IČO, bankového spojenia, emailovej adresy a ďalš</w:t>
      </w:r>
      <w:r w:rsidR="00A40D06" w:rsidRPr="00000FC8">
        <w:rPr>
          <w:rFonts w:ascii="Calibri" w:hAnsi="Calibri" w:cs="Calibri"/>
          <w:sz w:val="21"/>
          <w:szCs w:val="21"/>
          <w:lang w:eastAsia="cs-CZ"/>
        </w:rPr>
        <w:t>ích údajov uvedených v</w:t>
      </w:r>
      <w:r w:rsidRPr="00000FC8">
        <w:rPr>
          <w:rFonts w:ascii="Calibri" w:hAnsi="Calibri" w:cs="Calibri"/>
          <w:sz w:val="21"/>
          <w:szCs w:val="21"/>
          <w:lang w:eastAsia="cs-CZ"/>
        </w:rPr>
        <w:t xml:space="preserve"> rámcovej </w:t>
      </w:r>
      <w:r w:rsidR="00A40D06" w:rsidRPr="00000FC8">
        <w:rPr>
          <w:rFonts w:ascii="Calibri" w:hAnsi="Calibri" w:cs="Calibri"/>
          <w:sz w:val="21"/>
          <w:szCs w:val="21"/>
          <w:lang w:eastAsia="cs-CZ"/>
        </w:rPr>
        <w:t>dohode</w:t>
      </w:r>
      <w:r w:rsidRPr="00000FC8">
        <w:rPr>
          <w:rFonts w:ascii="Calibri" w:hAnsi="Calibri" w:cs="Calibri"/>
          <w:sz w:val="21"/>
          <w:szCs w:val="21"/>
          <w:lang w:eastAsia="cs-CZ"/>
        </w:rPr>
        <w:t xml:space="preserve"> alebo objednávke</w:t>
      </w:r>
      <w:r w:rsidR="00E25761" w:rsidRPr="00000FC8">
        <w:rPr>
          <w:rFonts w:ascii="Calibri" w:hAnsi="Calibri" w:cs="Calibri"/>
          <w:sz w:val="21"/>
          <w:szCs w:val="21"/>
          <w:lang w:eastAsia="cs-CZ"/>
        </w:rPr>
        <w:t xml:space="preserve"> </w:t>
      </w:r>
      <w:r w:rsidR="00A40D06" w:rsidRPr="00000FC8">
        <w:rPr>
          <w:rFonts w:ascii="Calibri" w:hAnsi="Calibri" w:cs="Calibri"/>
          <w:sz w:val="21"/>
          <w:szCs w:val="21"/>
          <w:lang w:eastAsia="cs-CZ"/>
        </w:rPr>
        <w:t>potrebných pre plnenie rámcovej dohody</w:t>
      </w:r>
      <w:r w:rsidR="00E25761" w:rsidRPr="00000FC8">
        <w:rPr>
          <w:rFonts w:ascii="Calibri" w:hAnsi="Calibri" w:cs="Calibri"/>
          <w:sz w:val="21"/>
          <w:szCs w:val="21"/>
          <w:lang w:eastAsia="cs-CZ"/>
        </w:rPr>
        <w:t>.</w:t>
      </w:r>
    </w:p>
    <w:p w14:paraId="330EC8E3" w14:textId="77777777" w:rsidR="003F043C" w:rsidRDefault="003F043C" w:rsidP="003F043C">
      <w:pPr>
        <w:pStyle w:val="Odsekzoznamu"/>
        <w:spacing w:before="120"/>
        <w:ind w:left="585"/>
        <w:jc w:val="both"/>
        <w:rPr>
          <w:rFonts w:ascii="Calibri" w:hAnsi="Calibri" w:cs="Calibri"/>
          <w:sz w:val="21"/>
          <w:szCs w:val="21"/>
          <w:lang w:eastAsia="cs-CZ"/>
        </w:rPr>
      </w:pPr>
    </w:p>
    <w:p w14:paraId="593D7B23" w14:textId="77777777" w:rsidR="003F043C" w:rsidRDefault="003F043C" w:rsidP="003F043C">
      <w:pPr>
        <w:pStyle w:val="Odsekzoznamu"/>
        <w:spacing w:before="120"/>
        <w:ind w:left="585"/>
        <w:jc w:val="both"/>
        <w:rPr>
          <w:rFonts w:ascii="Calibri" w:hAnsi="Calibri" w:cs="Calibri"/>
          <w:sz w:val="21"/>
          <w:szCs w:val="21"/>
          <w:lang w:eastAsia="cs-CZ"/>
        </w:rPr>
      </w:pPr>
    </w:p>
    <w:p w14:paraId="26A9E347" w14:textId="77777777" w:rsidR="003F043C" w:rsidRDefault="003F043C" w:rsidP="003F043C">
      <w:pPr>
        <w:pStyle w:val="Odsekzoznamu"/>
        <w:spacing w:before="120"/>
        <w:ind w:left="585"/>
        <w:jc w:val="both"/>
        <w:rPr>
          <w:rFonts w:ascii="Calibri" w:hAnsi="Calibri" w:cs="Calibri"/>
          <w:sz w:val="21"/>
          <w:szCs w:val="21"/>
          <w:lang w:eastAsia="cs-CZ"/>
        </w:rPr>
      </w:pPr>
    </w:p>
    <w:p w14:paraId="5E80F468" w14:textId="77777777" w:rsidR="003F043C" w:rsidRDefault="003F043C" w:rsidP="003F043C">
      <w:pPr>
        <w:pStyle w:val="Odsekzoznamu"/>
        <w:spacing w:before="120"/>
        <w:ind w:left="585"/>
        <w:jc w:val="both"/>
        <w:rPr>
          <w:rFonts w:ascii="Calibri" w:hAnsi="Calibri" w:cs="Calibri"/>
          <w:sz w:val="21"/>
          <w:szCs w:val="21"/>
          <w:lang w:eastAsia="cs-CZ"/>
        </w:rPr>
      </w:pPr>
    </w:p>
    <w:p w14:paraId="142D1CEA" w14:textId="77777777" w:rsidR="00F20461" w:rsidRPr="00752819" w:rsidRDefault="00F20461" w:rsidP="00F20461">
      <w:pPr>
        <w:spacing w:after="0" w:line="240" w:lineRule="auto"/>
        <w:jc w:val="center"/>
        <w:rPr>
          <w:rFonts w:cs="Calibri"/>
          <w:color w:val="000000"/>
          <w:sz w:val="21"/>
          <w:szCs w:val="21"/>
        </w:rPr>
      </w:pPr>
      <w:r w:rsidRPr="00752819">
        <w:rPr>
          <w:rFonts w:cs="Calibri"/>
          <w:b/>
          <w:bCs/>
          <w:color w:val="000000"/>
          <w:sz w:val="21"/>
          <w:szCs w:val="21"/>
        </w:rPr>
        <w:t>Čl. 1</w:t>
      </w:r>
      <w:r w:rsidR="009A5878">
        <w:rPr>
          <w:rFonts w:cs="Calibri"/>
          <w:b/>
          <w:bCs/>
          <w:color w:val="000000"/>
          <w:sz w:val="21"/>
          <w:szCs w:val="21"/>
        </w:rPr>
        <w:t>0</w:t>
      </w:r>
    </w:p>
    <w:p w14:paraId="21BAFC66" w14:textId="77777777" w:rsidR="00F20461" w:rsidRPr="00752819" w:rsidRDefault="00F20461" w:rsidP="00F20461">
      <w:pPr>
        <w:pStyle w:val="Zkladntext"/>
        <w:jc w:val="center"/>
        <w:rPr>
          <w:rFonts w:ascii="Calibri" w:hAnsi="Calibri" w:cs="Calibri"/>
          <w:noProof w:val="0"/>
          <w:color w:val="000000"/>
          <w:sz w:val="21"/>
          <w:szCs w:val="21"/>
        </w:rPr>
      </w:pPr>
      <w:r w:rsidRPr="00752819">
        <w:rPr>
          <w:rFonts w:ascii="Calibri" w:hAnsi="Calibri" w:cs="Calibri"/>
          <w:b/>
          <w:noProof w:val="0"/>
          <w:sz w:val="21"/>
          <w:szCs w:val="21"/>
        </w:rPr>
        <w:t>Záverečné ustanovenia</w:t>
      </w:r>
    </w:p>
    <w:p w14:paraId="1D71A229" w14:textId="77777777" w:rsidR="00F20461" w:rsidRPr="00752819" w:rsidRDefault="00F20461" w:rsidP="00F20461">
      <w:pPr>
        <w:pStyle w:val="Zkladntext"/>
        <w:jc w:val="left"/>
        <w:rPr>
          <w:rFonts w:ascii="Calibri" w:hAnsi="Calibri" w:cs="Calibri"/>
          <w:b/>
          <w:noProof w:val="0"/>
          <w:sz w:val="21"/>
          <w:szCs w:val="21"/>
        </w:rPr>
      </w:pPr>
    </w:p>
    <w:p w14:paraId="2B66AEDA" w14:textId="77777777" w:rsidR="00A40D06" w:rsidRPr="00752819" w:rsidRDefault="00A40D06" w:rsidP="00F767E4">
      <w:pPr>
        <w:pStyle w:val="Odsekzoznamu"/>
        <w:numPr>
          <w:ilvl w:val="0"/>
          <w:numId w:val="29"/>
        </w:numPr>
        <w:jc w:val="both"/>
        <w:rPr>
          <w:rFonts w:ascii="Calibri" w:hAnsi="Calibri" w:cs="Calibri"/>
          <w:noProof w:val="0"/>
          <w:vanish/>
          <w:sz w:val="21"/>
          <w:szCs w:val="21"/>
        </w:rPr>
      </w:pPr>
    </w:p>
    <w:p w14:paraId="1D4E9E44" w14:textId="77777777" w:rsidR="00A40D06" w:rsidRPr="00752819" w:rsidRDefault="00A40D06" w:rsidP="00F767E4">
      <w:pPr>
        <w:pStyle w:val="Odsekzoznamu"/>
        <w:numPr>
          <w:ilvl w:val="0"/>
          <w:numId w:val="29"/>
        </w:numPr>
        <w:jc w:val="both"/>
        <w:rPr>
          <w:rFonts w:ascii="Calibri" w:hAnsi="Calibri" w:cs="Calibri"/>
          <w:noProof w:val="0"/>
          <w:vanish/>
          <w:sz w:val="21"/>
          <w:szCs w:val="21"/>
        </w:rPr>
      </w:pPr>
    </w:p>
    <w:p w14:paraId="6C1A4B9A" w14:textId="77777777" w:rsidR="003F043C" w:rsidRPr="003F043C" w:rsidRDefault="003F043C" w:rsidP="009E296A">
      <w:pPr>
        <w:pStyle w:val="Odsekzoznamu"/>
        <w:numPr>
          <w:ilvl w:val="0"/>
          <w:numId w:val="46"/>
        </w:numPr>
        <w:jc w:val="both"/>
        <w:rPr>
          <w:rFonts w:ascii="Calibri" w:hAnsi="Calibri" w:cs="Calibri"/>
          <w:noProof w:val="0"/>
          <w:vanish/>
          <w:sz w:val="21"/>
          <w:szCs w:val="21"/>
        </w:rPr>
      </w:pPr>
    </w:p>
    <w:p w14:paraId="47D335ED" w14:textId="77777777" w:rsidR="003F043C" w:rsidRPr="003F043C" w:rsidRDefault="003F043C" w:rsidP="009E296A">
      <w:pPr>
        <w:pStyle w:val="Odsekzoznamu"/>
        <w:numPr>
          <w:ilvl w:val="0"/>
          <w:numId w:val="46"/>
        </w:numPr>
        <w:jc w:val="both"/>
        <w:rPr>
          <w:rFonts w:ascii="Calibri" w:hAnsi="Calibri" w:cs="Calibri"/>
          <w:noProof w:val="0"/>
          <w:vanish/>
          <w:sz w:val="21"/>
          <w:szCs w:val="21"/>
        </w:rPr>
      </w:pPr>
    </w:p>
    <w:p w14:paraId="0CC89CFE" w14:textId="77777777" w:rsidR="003F043C" w:rsidRPr="003F043C" w:rsidRDefault="003F043C" w:rsidP="009E296A">
      <w:pPr>
        <w:pStyle w:val="Odsekzoznamu"/>
        <w:numPr>
          <w:ilvl w:val="0"/>
          <w:numId w:val="46"/>
        </w:numPr>
        <w:jc w:val="both"/>
        <w:rPr>
          <w:rFonts w:ascii="Calibri" w:hAnsi="Calibri" w:cs="Calibri"/>
          <w:noProof w:val="0"/>
          <w:vanish/>
          <w:sz w:val="21"/>
          <w:szCs w:val="21"/>
        </w:rPr>
      </w:pPr>
    </w:p>
    <w:p w14:paraId="073B723A" w14:textId="77777777" w:rsidR="003F043C" w:rsidRPr="003F043C" w:rsidRDefault="003F043C" w:rsidP="009E296A">
      <w:pPr>
        <w:pStyle w:val="Odsekzoznamu"/>
        <w:numPr>
          <w:ilvl w:val="0"/>
          <w:numId w:val="46"/>
        </w:numPr>
        <w:jc w:val="both"/>
        <w:rPr>
          <w:rFonts w:ascii="Calibri" w:hAnsi="Calibri" w:cs="Calibri"/>
          <w:noProof w:val="0"/>
          <w:vanish/>
          <w:sz w:val="21"/>
          <w:szCs w:val="21"/>
        </w:rPr>
      </w:pPr>
    </w:p>
    <w:p w14:paraId="0E99C628" w14:textId="77777777" w:rsidR="003F043C" w:rsidRPr="003F043C" w:rsidRDefault="003F043C" w:rsidP="009E296A">
      <w:pPr>
        <w:pStyle w:val="Odsekzoznamu"/>
        <w:numPr>
          <w:ilvl w:val="0"/>
          <w:numId w:val="46"/>
        </w:numPr>
        <w:jc w:val="both"/>
        <w:rPr>
          <w:rFonts w:ascii="Calibri" w:hAnsi="Calibri" w:cs="Calibri"/>
          <w:noProof w:val="0"/>
          <w:vanish/>
          <w:sz w:val="21"/>
          <w:szCs w:val="21"/>
        </w:rPr>
      </w:pPr>
    </w:p>
    <w:p w14:paraId="3C53B104" w14:textId="77777777" w:rsidR="003F043C" w:rsidRPr="003F043C" w:rsidRDefault="003F043C" w:rsidP="009E296A">
      <w:pPr>
        <w:pStyle w:val="Odsekzoznamu"/>
        <w:numPr>
          <w:ilvl w:val="0"/>
          <w:numId w:val="46"/>
        </w:numPr>
        <w:jc w:val="both"/>
        <w:rPr>
          <w:rFonts w:ascii="Calibri" w:hAnsi="Calibri" w:cs="Calibri"/>
          <w:noProof w:val="0"/>
          <w:vanish/>
          <w:sz w:val="21"/>
          <w:szCs w:val="21"/>
        </w:rPr>
      </w:pPr>
    </w:p>
    <w:p w14:paraId="71BAC10A" w14:textId="77777777" w:rsidR="003F043C" w:rsidRPr="003F043C" w:rsidRDefault="003F043C" w:rsidP="009E296A">
      <w:pPr>
        <w:pStyle w:val="Odsekzoznamu"/>
        <w:numPr>
          <w:ilvl w:val="0"/>
          <w:numId w:val="46"/>
        </w:numPr>
        <w:jc w:val="both"/>
        <w:rPr>
          <w:rFonts w:ascii="Calibri" w:hAnsi="Calibri" w:cs="Calibri"/>
          <w:noProof w:val="0"/>
          <w:vanish/>
          <w:sz w:val="21"/>
          <w:szCs w:val="21"/>
        </w:rPr>
      </w:pPr>
    </w:p>
    <w:p w14:paraId="248C8DA0" w14:textId="77777777" w:rsidR="003F043C" w:rsidRPr="003F043C" w:rsidRDefault="003F043C" w:rsidP="009E296A">
      <w:pPr>
        <w:pStyle w:val="Odsekzoznamu"/>
        <w:numPr>
          <w:ilvl w:val="0"/>
          <w:numId w:val="46"/>
        </w:numPr>
        <w:jc w:val="both"/>
        <w:rPr>
          <w:rFonts w:ascii="Calibri" w:hAnsi="Calibri" w:cs="Calibri"/>
          <w:noProof w:val="0"/>
          <w:vanish/>
          <w:sz w:val="21"/>
          <w:szCs w:val="21"/>
        </w:rPr>
      </w:pPr>
    </w:p>
    <w:p w14:paraId="3F2209AB" w14:textId="77777777" w:rsidR="003F043C" w:rsidRPr="003F043C" w:rsidRDefault="003F043C" w:rsidP="009E296A">
      <w:pPr>
        <w:pStyle w:val="Odsekzoznamu"/>
        <w:numPr>
          <w:ilvl w:val="0"/>
          <w:numId w:val="46"/>
        </w:numPr>
        <w:jc w:val="both"/>
        <w:rPr>
          <w:rFonts w:ascii="Calibri" w:hAnsi="Calibri" w:cs="Calibri"/>
          <w:noProof w:val="0"/>
          <w:vanish/>
          <w:sz w:val="21"/>
          <w:szCs w:val="21"/>
        </w:rPr>
      </w:pPr>
    </w:p>
    <w:p w14:paraId="17D9B718" w14:textId="77777777" w:rsidR="003F043C" w:rsidRPr="003F043C" w:rsidRDefault="003F043C" w:rsidP="009E296A">
      <w:pPr>
        <w:pStyle w:val="Odsekzoznamu"/>
        <w:numPr>
          <w:ilvl w:val="0"/>
          <w:numId w:val="46"/>
        </w:numPr>
        <w:jc w:val="both"/>
        <w:rPr>
          <w:rFonts w:ascii="Calibri" w:hAnsi="Calibri" w:cs="Calibri"/>
          <w:noProof w:val="0"/>
          <w:vanish/>
          <w:sz w:val="21"/>
          <w:szCs w:val="21"/>
        </w:rPr>
      </w:pPr>
    </w:p>
    <w:p w14:paraId="1651E29F" w14:textId="77777777" w:rsidR="003F043C" w:rsidRPr="003F043C" w:rsidRDefault="003F043C" w:rsidP="009E296A">
      <w:pPr>
        <w:pStyle w:val="Odsekzoznamu"/>
        <w:numPr>
          <w:ilvl w:val="0"/>
          <w:numId w:val="47"/>
        </w:numPr>
        <w:spacing w:before="120"/>
        <w:jc w:val="both"/>
        <w:rPr>
          <w:rFonts w:cs="Calibri"/>
          <w:vanish/>
          <w:sz w:val="21"/>
          <w:szCs w:val="21"/>
        </w:rPr>
      </w:pPr>
    </w:p>
    <w:p w14:paraId="5E6FAB80" w14:textId="77777777" w:rsidR="003F043C" w:rsidRPr="003F043C" w:rsidRDefault="003F043C" w:rsidP="009E296A">
      <w:pPr>
        <w:pStyle w:val="Odsekzoznamu"/>
        <w:numPr>
          <w:ilvl w:val="0"/>
          <w:numId w:val="47"/>
        </w:numPr>
        <w:spacing w:before="120"/>
        <w:jc w:val="both"/>
        <w:rPr>
          <w:rFonts w:cs="Calibri"/>
          <w:vanish/>
          <w:sz w:val="21"/>
          <w:szCs w:val="21"/>
        </w:rPr>
      </w:pPr>
    </w:p>
    <w:p w14:paraId="7D13411C" w14:textId="77777777" w:rsidR="003F043C" w:rsidRPr="003F043C" w:rsidRDefault="003F043C" w:rsidP="009E296A">
      <w:pPr>
        <w:pStyle w:val="Odsekzoznamu"/>
        <w:numPr>
          <w:ilvl w:val="0"/>
          <w:numId w:val="47"/>
        </w:numPr>
        <w:spacing w:before="120"/>
        <w:jc w:val="both"/>
        <w:rPr>
          <w:rFonts w:cs="Calibri"/>
          <w:vanish/>
          <w:sz w:val="21"/>
          <w:szCs w:val="21"/>
        </w:rPr>
      </w:pPr>
    </w:p>
    <w:p w14:paraId="66B5D9CA" w14:textId="77777777" w:rsidR="003F043C" w:rsidRPr="003F043C" w:rsidRDefault="003F043C" w:rsidP="009E296A">
      <w:pPr>
        <w:pStyle w:val="Odsekzoznamu"/>
        <w:numPr>
          <w:ilvl w:val="0"/>
          <w:numId w:val="47"/>
        </w:numPr>
        <w:spacing w:before="120"/>
        <w:jc w:val="both"/>
        <w:rPr>
          <w:rFonts w:cs="Calibri"/>
          <w:vanish/>
          <w:sz w:val="21"/>
          <w:szCs w:val="21"/>
        </w:rPr>
      </w:pPr>
    </w:p>
    <w:p w14:paraId="6970F5B8" w14:textId="77777777" w:rsidR="003F043C" w:rsidRPr="003F043C" w:rsidRDefault="003F043C" w:rsidP="009E296A">
      <w:pPr>
        <w:pStyle w:val="Odsekzoznamu"/>
        <w:numPr>
          <w:ilvl w:val="0"/>
          <w:numId w:val="47"/>
        </w:numPr>
        <w:spacing w:before="120"/>
        <w:jc w:val="both"/>
        <w:rPr>
          <w:rFonts w:cs="Calibri"/>
          <w:vanish/>
          <w:sz w:val="21"/>
          <w:szCs w:val="21"/>
        </w:rPr>
      </w:pPr>
    </w:p>
    <w:p w14:paraId="2D8F7DCB" w14:textId="77777777" w:rsidR="003F043C" w:rsidRPr="003F043C" w:rsidRDefault="003F043C" w:rsidP="009E296A">
      <w:pPr>
        <w:pStyle w:val="Odsekzoznamu"/>
        <w:numPr>
          <w:ilvl w:val="0"/>
          <w:numId w:val="47"/>
        </w:numPr>
        <w:spacing w:before="120"/>
        <w:jc w:val="both"/>
        <w:rPr>
          <w:rFonts w:cs="Calibri"/>
          <w:vanish/>
          <w:sz w:val="21"/>
          <w:szCs w:val="21"/>
        </w:rPr>
      </w:pPr>
    </w:p>
    <w:p w14:paraId="74D9A870" w14:textId="77777777" w:rsidR="003F043C" w:rsidRPr="003F043C" w:rsidRDefault="003F043C" w:rsidP="009E296A">
      <w:pPr>
        <w:pStyle w:val="Odsekzoznamu"/>
        <w:numPr>
          <w:ilvl w:val="0"/>
          <w:numId w:val="47"/>
        </w:numPr>
        <w:spacing w:before="120"/>
        <w:jc w:val="both"/>
        <w:rPr>
          <w:rFonts w:cs="Calibri"/>
          <w:vanish/>
          <w:sz w:val="21"/>
          <w:szCs w:val="21"/>
        </w:rPr>
      </w:pPr>
    </w:p>
    <w:p w14:paraId="5D1FCCC4" w14:textId="77777777" w:rsidR="003F043C" w:rsidRPr="003F043C" w:rsidRDefault="003F043C" w:rsidP="009E296A">
      <w:pPr>
        <w:pStyle w:val="Odsekzoznamu"/>
        <w:numPr>
          <w:ilvl w:val="0"/>
          <w:numId w:val="47"/>
        </w:numPr>
        <w:spacing w:before="120"/>
        <w:jc w:val="both"/>
        <w:rPr>
          <w:rFonts w:cs="Calibri"/>
          <w:vanish/>
          <w:sz w:val="21"/>
          <w:szCs w:val="21"/>
        </w:rPr>
      </w:pPr>
    </w:p>
    <w:p w14:paraId="27FF739D" w14:textId="77777777" w:rsidR="003F043C" w:rsidRPr="003F043C" w:rsidRDefault="003F043C" w:rsidP="009E296A">
      <w:pPr>
        <w:pStyle w:val="Odsekzoznamu"/>
        <w:numPr>
          <w:ilvl w:val="0"/>
          <w:numId w:val="47"/>
        </w:numPr>
        <w:spacing w:before="120"/>
        <w:jc w:val="both"/>
        <w:rPr>
          <w:rFonts w:cs="Calibri"/>
          <w:vanish/>
          <w:sz w:val="21"/>
          <w:szCs w:val="21"/>
        </w:rPr>
      </w:pPr>
    </w:p>
    <w:p w14:paraId="0E0323E8" w14:textId="77777777" w:rsidR="003F043C" w:rsidRPr="003F043C" w:rsidRDefault="003F043C" w:rsidP="009E296A">
      <w:pPr>
        <w:pStyle w:val="Odsekzoznamu"/>
        <w:numPr>
          <w:ilvl w:val="0"/>
          <w:numId w:val="47"/>
        </w:numPr>
        <w:spacing w:before="120"/>
        <w:jc w:val="both"/>
        <w:rPr>
          <w:rFonts w:cs="Calibri"/>
          <w:vanish/>
          <w:sz w:val="21"/>
          <w:szCs w:val="21"/>
        </w:rPr>
      </w:pPr>
    </w:p>
    <w:p w14:paraId="298534E7" w14:textId="77777777" w:rsidR="003F043C" w:rsidRPr="003F043C" w:rsidRDefault="00F20461" w:rsidP="009E296A">
      <w:pPr>
        <w:pStyle w:val="Odsekzoznamu"/>
        <w:numPr>
          <w:ilvl w:val="1"/>
          <w:numId w:val="47"/>
        </w:numPr>
        <w:spacing w:before="120"/>
        <w:ind w:left="567"/>
        <w:jc w:val="both"/>
        <w:rPr>
          <w:rFonts w:ascii="Calibri" w:hAnsi="Calibri" w:cs="Calibri"/>
          <w:sz w:val="21"/>
          <w:szCs w:val="21"/>
          <w:lang w:eastAsia="cs-CZ"/>
        </w:rPr>
      </w:pPr>
      <w:r w:rsidRPr="003F043C">
        <w:rPr>
          <w:rFonts w:ascii="Calibri" w:hAnsi="Calibri" w:cs="Calibri"/>
          <w:sz w:val="21"/>
          <w:szCs w:val="21"/>
        </w:rPr>
        <w:t xml:space="preserve">Práva a povinnosti strán </w:t>
      </w:r>
      <w:r w:rsidR="0067160F" w:rsidRPr="003F043C">
        <w:rPr>
          <w:rFonts w:ascii="Calibri" w:hAnsi="Calibri" w:cs="Calibri"/>
          <w:sz w:val="21"/>
          <w:szCs w:val="21"/>
        </w:rPr>
        <w:t xml:space="preserve">rámcovej </w:t>
      </w:r>
      <w:r w:rsidRPr="003F043C">
        <w:rPr>
          <w:rFonts w:ascii="Calibri" w:hAnsi="Calibri" w:cs="Calibri"/>
          <w:sz w:val="21"/>
          <w:szCs w:val="21"/>
        </w:rPr>
        <w:t>dohody</w:t>
      </w:r>
      <w:r w:rsidR="0067160F" w:rsidRPr="003F043C">
        <w:rPr>
          <w:rFonts w:ascii="Calibri" w:hAnsi="Calibri" w:cs="Calibri"/>
          <w:sz w:val="21"/>
          <w:szCs w:val="21"/>
        </w:rPr>
        <w:t xml:space="preserve"> výslovne</w:t>
      </w:r>
      <w:r w:rsidRPr="003F043C">
        <w:rPr>
          <w:rFonts w:ascii="Calibri" w:hAnsi="Calibri" w:cs="Calibri"/>
          <w:sz w:val="21"/>
          <w:szCs w:val="21"/>
        </w:rPr>
        <w:t xml:space="preserve"> neupravené v tejto </w:t>
      </w:r>
      <w:r w:rsidR="0067160F" w:rsidRPr="003F043C">
        <w:rPr>
          <w:rFonts w:ascii="Calibri" w:hAnsi="Calibri" w:cs="Calibri"/>
          <w:sz w:val="21"/>
          <w:szCs w:val="21"/>
        </w:rPr>
        <w:t xml:space="preserve">rámcovej </w:t>
      </w:r>
      <w:r w:rsidRPr="003F043C">
        <w:rPr>
          <w:rFonts w:ascii="Calibri" w:hAnsi="Calibri" w:cs="Calibri"/>
          <w:sz w:val="21"/>
          <w:szCs w:val="21"/>
        </w:rPr>
        <w:t>dohode sa riadia príslušnými ustanoveniami Obchodného zákonníka a ostatných všeobecne záväzných právnych predpisov platných a</w:t>
      </w:r>
      <w:r w:rsidR="00F73B3E" w:rsidRPr="003F043C">
        <w:rPr>
          <w:rFonts w:ascii="Calibri" w:hAnsi="Calibri" w:cs="Calibri"/>
          <w:sz w:val="21"/>
          <w:szCs w:val="21"/>
        </w:rPr>
        <w:t> </w:t>
      </w:r>
      <w:r w:rsidRPr="003F043C">
        <w:rPr>
          <w:rFonts w:ascii="Calibri" w:hAnsi="Calibri" w:cs="Calibri"/>
          <w:sz w:val="21"/>
          <w:szCs w:val="21"/>
        </w:rPr>
        <w:t>účinných</w:t>
      </w:r>
      <w:r w:rsidR="00F73B3E" w:rsidRPr="003F043C">
        <w:rPr>
          <w:rFonts w:ascii="Calibri" w:hAnsi="Calibri" w:cs="Calibri"/>
          <w:sz w:val="21"/>
          <w:szCs w:val="21"/>
        </w:rPr>
        <w:t xml:space="preserve"> </w:t>
      </w:r>
      <w:r w:rsidRPr="003F043C">
        <w:rPr>
          <w:rFonts w:ascii="Calibri" w:hAnsi="Calibri" w:cs="Calibri"/>
          <w:sz w:val="21"/>
          <w:szCs w:val="21"/>
        </w:rPr>
        <w:t xml:space="preserve">v Slovenskej republike. Strany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sa dohodli, že v prípade vzniku sporov strán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týkajúcich sa tejto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a jej aplikácie, ak sa ich nepodarí urovnať iným spôsobom, a jednou zo strán </w:t>
      </w:r>
      <w:r w:rsidR="0067160F" w:rsidRPr="003F043C">
        <w:rPr>
          <w:rFonts w:ascii="Calibri" w:hAnsi="Calibri" w:cs="Calibri"/>
          <w:sz w:val="21"/>
          <w:szCs w:val="21"/>
        </w:rPr>
        <w:t xml:space="preserve">rámcovej </w:t>
      </w:r>
      <w:r w:rsidRPr="003F043C">
        <w:rPr>
          <w:rFonts w:ascii="Calibri" w:hAnsi="Calibri" w:cs="Calibri"/>
          <w:sz w:val="21"/>
          <w:szCs w:val="21"/>
        </w:rPr>
        <w:t>dohody</w:t>
      </w:r>
      <w:r w:rsidR="00C5112D" w:rsidRPr="003F043C">
        <w:rPr>
          <w:rFonts w:ascii="Calibri" w:hAnsi="Calibri" w:cs="Calibri"/>
          <w:sz w:val="21"/>
          <w:szCs w:val="21"/>
        </w:rPr>
        <w:t xml:space="preserve"> </w:t>
      </w:r>
      <w:r w:rsidRPr="003F043C">
        <w:rPr>
          <w:rFonts w:ascii="Calibri" w:hAnsi="Calibri" w:cs="Calibri"/>
          <w:sz w:val="21"/>
          <w:szCs w:val="21"/>
        </w:rPr>
        <w:t>je zahraničný subjekt, je da</w:t>
      </w:r>
      <w:r w:rsidRPr="003F043C">
        <w:rPr>
          <w:rFonts w:ascii="Calibri" w:hAnsi="Calibri" w:cs="Calibri"/>
          <w:sz w:val="21"/>
          <w:szCs w:val="21"/>
          <w:lang w:eastAsia="cs-CZ"/>
        </w:rPr>
        <w:t>ná právomoc a príslušnosť súdov Slovenskej republiky.</w:t>
      </w:r>
      <w:r w:rsidR="006265BE" w:rsidRPr="003F043C">
        <w:rPr>
          <w:rFonts w:ascii="Calibri" w:hAnsi="Calibri" w:cs="Calibri"/>
          <w:sz w:val="21"/>
          <w:szCs w:val="21"/>
          <w:lang w:eastAsia="cs-CZ"/>
        </w:rPr>
        <w:t xml:space="preserve"> </w:t>
      </w:r>
    </w:p>
    <w:p w14:paraId="764B4F8A" w14:textId="77777777" w:rsidR="003F043C" w:rsidRDefault="000D6F32" w:rsidP="009E296A">
      <w:pPr>
        <w:pStyle w:val="Odsekzoznamu"/>
        <w:numPr>
          <w:ilvl w:val="1"/>
          <w:numId w:val="47"/>
        </w:numPr>
        <w:spacing w:before="120"/>
        <w:ind w:left="567"/>
        <w:jc w:val="both"/>
        <w:rPr>
          <w:rFonts w:ascii="Calibri" w:hAnsi="Calibri" w:cs="Calibri"/>
          <w:sz w:val="21"/>
          <w:szCs w:val="21"/>
          <w:lang w:eastAsia="cs-CZ"/>
        </w:rPr>
      </w:pPr>
      <w:r w:rsidRPr="003F043C">
        <w:rPr>
          <w:rFonts w:ascii="Calibri" w:hAnsi="Calibri" w:cs="Calibri"/>
          <w:sz w:val="21"/>
          <w:szCs w:val="21"/>
          <w:lang w:eastAsia="cs-CZ"/>
        </w:rPr>
        <w:t>P</w:t>
      </w:r>
      <w:r w:rsidR="00E647C1" w:rsidRPr="003F043C">
        <w:rPr>
          <w:rFonts w:ascii="Calibri" w:hAnsi="Calibri" w:cs="Calibri"/>
          <w:sz w:val="21"/>
          <w:szCs w:val="21"/>
          <w:lang w:eastAsia="cs-CZ"/>
        </w:rPr>
        <w:t>oskytovateľ</w:t>
      </w:r>
      <w:r w:rsidRPr="003F043C">
        <w:rPr>
          <w:rFonts w:ascii="Calibri" w:hAnsi="Calibri" w:cs="Calibri"/>
          <w:sz w:val="21"/>
          <w:szCs w:val="21"/>
        </w:rPr>
        <w:t xml:space="preserve"> nie je oprávnený postúpiť akékoľvek pohľadávky (práva) vyplývajúce z tejto </w:t>
      </w:r>
      <w:r w:rsidR="0067160F" w:rsidRPr="003F043C">
        <w:rPr>
          <w:rFonts w:ascii="Calibri" w:hAnsi="Calibri" w:cs="Calibri"/>
          <w:sz w:val="21"/>
          <w:szCs w:val="21"/>
        </w:rPr>
        <w:t xml:space="preserve">rámcovej </w:t>
      </w:r>
      <w:r w:rsidRPr="003F043C">
        <w:rPr>
          <w:rFonts w:ascii="Calibri" w:hAnsi="Calibri" w:cs="Calibri"/>
          <w:sz w:val="21"/>
          <w:szCs w:val="21"/>
        </w:rPr>
        <w:t>dohody na tretiu osobu alebo sa dohodnúť s treťou osobou na prevzatí jeho záväzkov (povinností) vyplývajúcich z</w:t>
      </w:r>
      <w:r w:rsidR="0067160F" w:rsidRPr="003F043C">
        <w:rPr>
          <w:rFonts w:ascii="Calibri" w:hAnsi="Calibri" w:cs="Calibri"/>
          <w:sz w:val="21"/>
          <w:szCs w:val="21"/>
        </w:rPr>
        <w:t> </w:t>
      </w:r>
      <w:r w:rsidRPr="003F043C">
        <w:rPr>
          <w:rFonts w:ascii="Calibri" w:hAnsi="Calibri" w:cs="Calibri"/>
          <w:sz w:val="21"/>
          <w:szCs w:val="21"/>
        </w:rPr>
        <w:t>tejto</w:t>
      </w:r>
      <w:r w:rsidR="0067160F" w:rsidRPr="003F043C">
        <w:rPr>
          <w:rFonts w:ascii="Calibri" w:hAnsi="Calibri" w:cs="Calibri"/>
          <w:sz w:val="21"/>
          <w:szCs w:val="21"/>
        </w:rPr>
        <w:t xml:space="preserve"> rámcovej</w:t>
      </w:r>
      <w:r w:rsidRPr="003F043C">
        <w:rPr>
          <w:rFonts w:ascii="Calibri" w:hAnsi="Calibri" w:cs="Calibri"/>
          <w:sz w:val="21"/>
          <w:szCs w:val="21"/>
        </w:rPr>
        <w:t xml:space="preserve"> dohody bez predchádzajúceho písomného súhlasu </w:t>
      </w:r>
      <w:r w:rsidR="00E647C1" w:rsidRPr="003F043C">
        <w:rPr>
          <w:rFonts w:ascii="Calibri" w:hAnsi="Calibri" w:cs="Calibri"/>
          <w:sz w:val="21"/>
          <w:szCs w:val="21"/>
        </w:rPr>
        <w:t>objednávateľa</w:t>
      </w:r>
      <w:r w:rsidRPr="003F043C">
        <w:rPr>
          <w:rFonts w:ascii="Calibri" w:hAnsi="Calibri" w:cs="Calibri"/>
          <w:sz w:val="21"/>
          <w:szCs w:val="21"/>
        </w:rPr>
        <w:t>.</w:t>
      </w:r>
      <w:r w:rsidR="006265BE" w:rsidRPr="003F043C">
        <w:rPr>
          <w:rFonts w:ascii="Calibri" w:hAnsi="Calibri" w:cs="Calibri"/>
          <w:sz w:val="21"/>
          <w:szCs w:val="21"/>
        </w:rPr>
        <w:t xml:space="preserve"> </w:t>
      </w:r>
    </w:p>
    <w:p w14:paraId="4237683B" w14:textId="77777777" w:rsidR="003F043C" w:rsidRDefault="00E647C1" w:rsidP="009E296A">
      <w:pPr>
        <w:pStyle w:val="Odsekzoznamu"/>
        <w:numPr>
          <w:ilvl w:val="1"/>
          <w:numId w:val="47"/>
        </w:numPr>
        <w:spacing w:before="120"/>
        <w:ind w:left="567"/>
        <w:jc w:val="both"/>
        <w:rPr>
          <w:rFonts w:ascii="Calibri" w:hAnsi="Calibri" w:cs="Calibri"/>
          <w:sz w:val="21"/>
          <w:szCs w:val="21"/>
          <w:lang w:eastAsia="cs-CZ"/>
        </w:rPr>
      </w:pPr>
      <w:r w:rsidRPr="003F043C">
        <w:rPr>
          <w:rFonts w:ascii="Calibri" w:hAnsi="Calibri" w:cs="Calibri"/>
          <w:sz w:val="21"/>
          <w:szCs w:val="21"/>
        </w:rPr>
        <w:t xml:space="preserve">Strany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sa dohodli, že túto rámcovú dohodu je možné meniť alebo dopĺňať len písomnými číslovanými dodatkami a dohoda o ukončení </w:t>
      </w:r>
      <w:r w:rsidR="0067160F" w:rsidRPr="003F043C">
        <w:rPr>
          <w:rFonts w:ascii="Calibri" w:hAnsi="Calibri" w:cs="Calibri"/>
          <w:sz w:val="21"/>
          <w:szCs w:val="21"/>
        </w:rPr>
        <w:t xml:space="preserve">rámcovej </w:t>
      </w:r>
      <w:r w:rsidRPr="003F043C">
        <w:rPr>
          <w:rFonts w:ascii="Calibri" w:hAnsi="Calibri" w:cs="Calibri"/>
          <w:sz w:val="21"/>
          <w:szCs w:val="21"/>
        </w:rPr>
        <w:t>dohody musí byť písomná. Dodatok k rámcovej dohode ako aj dohoda o </w:t>
      </w:r>
      <w:r w:rsidR="0067160F" w:rsidRPr="003F043C">
        <w:rPr>
          <w:rFonts w:ascii="Calibri" w:hAnsi="Calibri" w:cs="Calibri"/>
          <w:sz w:val="21"/>
          <w:szCs w:val="21"/>
        </w:rPr>
        <w:t>u</w:t>
      </w:r>
      <w:r w:rsidRPr="003F043C">
        <w:rPr>
          <w:rFonts w:ascii="Calibri" w:hAnsi="Calibri" w:cs="Calibri"/>
          <w:sz w:val="21"/>
          <w:szCs w:val="21"/>
        </w:rPr>
        <w:t xml:space="preserve">končení </w:t>
      </w:r>
      <w:r w:rsidR="0067160F" w:rsidRPr="003F043C">
        <w:rPr>
          <w:rFonts w:ascii="Calibri" w:hAnsi="Calibri" w:cs="Calibri"/>
          <w:sz w:val="21"/>
          <w:szCs w:val="21"/>
        </w:rPr>
        <w:t xml:space="preserve">rámcovej </w:t>
      </w:r>
      <w:r w:rsidRPr="003F043C">
        <w:rPr>
          <w:rFonts w:ascii="Calibri" w:hAnsi="Calibri" w:cs="Calibri"/>
          <w:sz w:val="21"/>
          <w:szCs w:val="21"/>
        </w:rPr>
        <w:t xml:space="preserve">dohody musia byť podpísané oprávnenými zástupcami </w:t>
      </w:r>
      <w:r w:rsidR="0067160F" w:rsidRPr="003F043C">
        <w:rPr>
          <w:rFonts w:ascii="Calibri" w:hAnsi="Calibri" w:cs="Calibri"/>
          <w:sz w:val="21"/>
          <w:szCs w:val="21"/>
        </w:rPr>
        <w:t xml:space="preserve">obidvoch </w:t>
      </w:r>
      <w:r w:rsidRPr="003F043C">
        <w:rPr>
          <w:rFonts w:ascii="Calibri" w:hAnsi="Calibri" w:cs="Calibri"/>
          <w:sz w:val="21"/>
          <w:szCs w:val="21"/>
        </w:rPr>
        <w:t xml:space="preserve">strán </w:t>
      </w:r>
      <w:r w:rsidR="0067160F" w:rsidRPr="003F043C">
        <w:rPr>
          <w:rFonts w:ascii="Calibri" w:hAnsi="Calibri" w:cs="Calibri"/>
          <w:sz w:val="21"/>
          <w:szCs w:val="21"/>
        </w:rPr>
        <w:t xml:space="preserve">rámcovej </w:t>
      </w:r>
      <w:r w:rsidRPr="003F043C">
        <w:rPr>
          <w:rFonts w:ascii="Calibri" w:hAnsi="Calibri" w:cs="Calibri"/>
          <w:sz w:val="21"/>
          <w:szCs w:val="21"/>
        </w:rPr>
        <w:t>dohody, pričom podpisy musia byť na tej istej listine, v opačnom prípade sa má za to, že k uzatvoreniu dodatku k</w:t>
      </w:r>
      <w:r w:rsidR="00CD3A9F" w:rsidRPr="003F043C">
        <w:rPr>
          <w:rFonts w:ascii="Calibri" w:hAnsi="Calibri" w:cs="Calibri"/>
          <w:sz w:val="21"/>
          <w:szCs w:val="21"/>
        </w:rPr>
        <w:t xml:space="preserve"> rámcovej </w:t>
      </w:r>
      <w:r w:rsidRPr="003F043C">
        <w:rPr>
          <w:rFonts w:ascii="Calibri" w:hAnsi="Calibri" w:cs="Calibri"/>
          <w:sz w:val="21"/>
          <w:szCs w:val="21"/>
        </w:rPr>
        <w:t>dohode alebo dohody o ukončení dohody nedošlo.</w:t>
      </w:r>
      <w:r w:rsidR="006265BE" w:rsidRPr="003F043C">
        <w:rPr>
          <w:rFonts w:ascii="Calibri" w:hAnsi="Calibri" w:cs="Calibri"/>
          <w:sz w:val="21"/>
          <w:szCs w:val="21"/>
        </w:rPr>
        <w:t xml:space="preserve"> </w:t>
      </w:r>
    </w:p>
    <w:p w14:paraId="62A66617" w14:textId="77777777" w:rsidR="003F043C" w:rsidRDefault="00F20461" w:rsidP="009E296A">
      <w:pPr>
        <w:pStyle w:val="Odsekzoznamu"/>
        <w:numPr>
          <w:ilvl w:val="1"/>
          <w:numId w:val="47"/>
        </w:numPr>
        <w:spacing w:before="120"/>
        <w:ind w:left="567"/>
        <w:jc w:val="both"/>
        <w:rPr>
          <w:rFonts w:ascii="Calibri" w:hAnsi="Calibri" w:cs="Calibri"/>
          <w:sz w:val="21"/>
          <w:szCs w:val="21"/>
          <w:lang w:eastAsia="cs-CZ"/>
        </w:rPr>
      </w:pPr>
      <w:r w:rsidRPr="003F043C">
        <w:rPr>
          <w:rFonts w:ascii="Calibri" w:hAnsi="Calibri" w:cs="Calibri"/>
          <w:sz w:val="21"/>
          <w:szCs w:val="21"/>
        </w:rPr>
        <w:t xml:space="preserve">Táto </w:t>
      </w:r>
      <w:r w:rsidR="00CD3A9F" w:rsidRPr="003F043C">
        <w:rPr>
          <w:rFonts w:ascii="Calibri" w:hAnsi="Calibri" w:cs="Calibri"/>
          <w:sz w:val="21"/>
          <w:szCs w:val="21"/>
        </w:rPr>
        <w:t xml:space="preserve">rámcová </w:t>
      </w:r>
      <w:r w:rsidRPr="003F043C">
        <w:rPr>
          <w:rFonts w:ascii="Calibri" w:hAnsi="Calibri" w:cs="Calibri"/>
          <w:sz w:val="21"/>
          <w:szCs w:val="21"/>
        </w:rPr>
        <w:t>dohoda je vyhotovená v </w:t>
      </w:r>
      <w:r w:rsidR="00CD3A9F" w:rsidRPr="003F043C">
        <w:rPr>
          <w:rFonts w:ascii="Calibri" w:hAnsi="Calibri" w:cs="Calibri"/>
          <w:sz w:val="21"/>
          <w:szCs w:val="21"/>
        </w:rPr>
        <w:t xml:space="preserve">5 </w:t>
      </w:r>
      <w:r w:rsidR="00E6686D" w:rsidRPr="003F043C">
        <w:rPr>
          <w:rFonts w:ascii="Calibri" w:hAnsi="Calibri" w:cs="Calibri"/>
          <w:sz w:val="21"/>
          <w:szCs w:val="21"/>
        </w:rPr>
        <w:t>(</w:t>
      </w:r>
      <w:r w:rsidR="00CD3A9F" w:rsidRPr="003F043C">
        <w:rPr>
          <w:rFonts w:ascii="Calibri" w:hAnsi="Calibri" w:cs="Calibri"/>
          <w:sz w:val="21"/>
          <w:szCs w:val="21"/>
        </w:rPr>
        <w:t>piatich</w:t>
      </w:r>
      <w:r w:rsidR="00E6686D" w:rsidRPr="003F043C">
        <w:rPr>
          <w:rFonts w:ascii="Calibri" w:hAnsi="Calibri" w:cs="Calibri"/>
          <w:sz w:val="21"/>
          <w:szCs w:val="21"/>
        </w:rPr>
        <w:t>)</w:t>
      </w:r>
      <w:r w:rsidRPr="003F043C">
        <w:rPr>
          <w:rFonts w:ascii="Calibri" w:hAnsi="Calibri" w:cs="Calibri"/>
          <w:sz w:val="21"/>
          <w:szCs w:val="21"/>
        </w:rPr>
        <w:t xml:space="preserve"> vyhotoveniach, z toho </w:t>
      </w:r>
      <w:r w:rsidR="00CD3A9F" w:rsidRPr="003F043C">
        <w:rPr>
          <w:rFonts w:ascii="Calibri" w:hAnsi="Calibri" w:cs="Calibri"/>
          <w:sz w:val="21"/>
          <w:szCs w:val="21"/>
        </w:rPr>
        <w:t xml:space="preserve">3 </w:t>
      </w:r>
      <w:r w:rsidR="00E6686D" w:rsidRPr="003F043C">
        <w:rPr>
          <w:rFonts w:ascii="Calibri" w:hAnsi="Calibri" w:cs="Calibri"/>
          <w:sz w:val="21"/>
          <w:szCs w:val="21"/>
        </w:rPr>
        <w:t>(</w:t>
      </w:r>
      <w:r w:rsidR="00CD3A9F" w:rsidRPr="003F043C">
        <w:rPr>
          <w:rFonts w:ascii="Calibri" w:hAnsi="Calibri" w:cs="Calibri"/>
          <w:sz w:val="21"/>
          <w:szCs w:val="21"/>
        </w:rPr>
        <w:t>tri</w:t>
      </w:r>
      <w:r w:rsidR="00E6686D" w:rsidRPr="003F043C">
        <w:rPr>
          <w:rFonts w:ascii="Calibri" w:hAnsi="Calibri" w:cs="Calibri"/>
          <w:sz w:val="21"/>
          <w:szCs w:val="21"/>
        </w:rPr>
        <w:t xml:space="preserve">) vyhotovenia </w:t>
      </w:r>
      <w:r w:rsidR="00CD3A9F" w:rsidRPr="003F043C">
        <w:rPr>
          <w:rFonts w:ascii="Calibri" w:hAnsi="Calibri" w:cs="Calibri"/>
          <w:sz w:val="21"/>
          <w:szCs w:val="21"/>
        </w:rPr>
        <w:t>sú určené</w:t>
      </w:r>
      <w:r w:rsidRPr="003F043C">
        <w:rPr>
          <w:rFonts w:ascii="Calibri" w:hAnsi="Calibri" w:cs="Calibri"/>
          <w:sz w:val="21"/>
          <w:szCs w:val="21"/>
        </w:rPr>
        <w:t xml:space="preserve"> pre </w:t>
      </w:r>
      <w:r w:rsidR="00E6686D" w:rsidRPr="003F043C">
        <w:rPr>
          <w:rFonts w:ascii="Calibri" w:hAnsi="Calibri" w:cs="Calibri"/>
          <w:sz w:val="21"/>
          <w:szCs w:val="21"/>
        </w:rPr>
        <w:t>objednávateľa</w:t>
      </w:r>
      <w:r w:rsidRPr="003F043C">
        <w:rPr>
          <w:rFonts w:ascii="Calibri" w:hAnsi="Calibri" w:cs="Calibri"/>
          <w:sz w:val="21"/>
          <w:szCs w:val="21"/>
        </w:rPr>
        <w:t xml:space="preserve"> a</w:t>
      </w:r>
      <w:r w:rsidR="00E6686D" w:rsidRPr="003F043C">
        <w:rPr>
          <w:rFonts w:ascii="Calibri" w:hAnsi="Calibri" w:cs="Calibri"/>
          <w:sz w:val="21"/>
          <w:szCs w:val="21"/>
        </w:rPr>
        <w:t> </w:t>
      </w:r>
      <w:r w:rsidR="00CD3A9F" w:rsidRPr="003F043C">
        <w:rPr>
          <w:rFonts w:ascii="Calibri" w:hAnsi="Calibri" w:cs="Calibri"/>
          <w:sz w:val="21"/>
          <w:szCs w:val="21"/>
        </w:rPr>
        <w:t>2</w:t>
      </w:r>
      <w:r w:rsidR="00E6686D" w:rsidRPr="003F043C">
        <w:rPr>
          <w:rFonts w:ascii="Calibri" w:hAnsi="Calibri" w:cs="Calibri"/>
          <w:sz w:val="21"/>
          <w:szCs w:val="21"/>
        </w:rPr>
        <w:t xml:space="preserve"> (</w:t>
      </w:r>
      <w:r w:rsidR="00CD3A9F" w:rsidRPr="003F043C">
        <w:rPr>
          <w:rFonts w:ascii="Calibri" w:hAnsi="Calibri" w:cs="Calibri"/>
          <w:sz w:val="21"/>
          <w:szCs w:val="21"/>
        </w:rPr>
        <w:t>dve</w:t>
      </w:r>
      <w:r w:rsidR="00E6686D" w:rsidRPr="003F043C">
        <w:rPr>
          <w:rFonts w:ascii="Calibri" w:hAnsi="Calibri" w:cs="Calibri"/>
          <w:sz w:val="21"/>
          <w:szCs w:val="21"/>
        </w:rPr>
        <w:t xml:space="preserve">) vyhotovenia </w:t>
      </w:r>
      <w:r w:rsidR="00CD3A9F" w:rsidRPr="003F043C">
        <w:rPr>
          <w:rFonts w:ascii="Calibri" w:hAnsi="Calibri" w:cs="Calibri"/>
          <w:sz w:val="21"/>
          <w:szCs w:val="21"/>
        </w:rPr>
        <w:t>sú určené pre</w:t>
      </w:r>
      <w:r w:rsidR="00E6686D" w:rsidRPr="003F043C">
        <w:rPr>
          <w:rFonts w:ascii="Calibri" w:hAnsi="Calibri" w:cs="Calibri"/>
          <w:sz w:val="21"/>
          <w:szCs w:val="21"/>
        </w:rPr>
        <w:t xml:space="preserve"> poskytovateľa</w:t>
      </w:r>
      <w:r w:rsidRPr="003F043C">
        <w:rPr>
          <w:rFonts w:ascii="Calibri" w:hAnsi="Calibri" w:cs="Calibri"/>
          <w:sz w:val="21"/>
          <w:szCs w:val="21"/>
        </w:rPr>
        <w:t>.</w:t>
      </w:r>
      <w:r w:rsidR="006265BE" w:rsidRPr="003F043C">
        <w:rPr>
          <w:rFonts w:ascii="Calibri" w:hAnsi="Calibri" w:cs="Calibri"/>
          <w:sz w:val="21"/>
          <w:szCs w:val="21"/>
        </w:rPr>
        <w:t xml:space="preserve"> </w:t>
      </w:r>
    </w:p>
    <w:p w14:paraId="24A76536" w14:textId="77777777" w:rsidR="003F043C" w:rsidRDefault="00F20461" w:rsidP="009E296A">
      <w:pPr>
        <w:pStyle w:val="Odsekzoznamu"/>
        <w:numPr>
          <w:ilvl w:val="1"/>
          <w:numId w:val="47"/>
        </w:numPr>
        <w:spacing w:before="120"/>
        <w:ind w:left="567"/>
        <w:jc w:val="both"/>
        <w:rPr>
          <w:rFonts w:ascii="Calibri" w:hAnsi="Calibri" w:cs="Calibri"/>
          <w:sz w:val="21"/>
          <w:szCs w:val="21"/>
          <w:lang w:eastAsia="cs-CZ"/>
        </w:rPr>
      </w:pPr>
      <w:r w:rsidRPr="003F043C">
        <w:rPr>
          <w:rFonts w:ascii="Calibri" w:hAnsi="Calibri" w:cs="Calibri"/>
          <w:sz w:val="21"/>
          <w:szCs w:val="21"/>
        </w:rPr>
        <w:t>Strany</w:t>
      </w:r>
      <w:r w:rsidR="001769A4" w:rsidRPr="003F043C">
        <w:rPr>
          <w:rFonts w:ascii="Calibri" w:hAnsi="Calibri" w:cs="Calibri"/>
          <w:sz w:val="21"/>
          <w:szCs w:val="21"/>
        </w:rPr>
        <w:t xml:space="preserve"> rámcovej</w:t>
      </w:r>
      <w:r w:rsidRPr="003F043C">
        <w:rPr>
          <w:rFonts w:ascii="Calibri" w:hAnsi="Calibri" w:cs="Calibri"/>
          <w:sz w:val="21"/>
          <w:szCs w:val="21"/>
        </w:rPr>
        <w:t xml:space="preserve"> dohody vyhlasujú, že sa s obsahom </w:t>
      </w:r>
      <w:r w:rsidR="001769A4" w:rsidRPr="003F043C">
        <w:rPr>
          <w:rFonts w:ascii="Calibri" w:hAnsi="Calibri" w:cs="Calibri"/>
          <w:sz w:val="21"/>
          <w:szCs w:val="21"/>
        </w:rPr>
        <w:t xml:space="preserve">rámcovej </w:t>
      </w:r>
      <w:r w:rsidRPr="003F043C">
        <w:rPr>
          <w:rFonts w:ascii="Calibri" w:hAnsi="Calibri" w:cs="Calibri"/>
          <w:sz w:val="21"/>
          <w:szCs w:val="21"/>
        </w:rPr>
        <w:t>dohody oboznámili, túto uzatvorili slobodne a vážne, že sa zhoduje s ich prejavom vôle a svoj súhlas s jej obsahom potvrdzujú vlastnoručným podpisom.</w:t>
      </w:r>
      <w:r w:rsidR="006265BE" w:rsidRPr="003F043C">
        <w:rPr>
          <w:rFonts w:ascii="Calibri" w:hAnsi="Calibri" w:cs="Calibri"/>
          <w:sz w:val="21"/>
          <w:szCs w:val="21"/>
        </w:rPr>
        <w:t xml:space="preserve"> </w:t>
      </w:r>
    </w:p>
    <w:p w14:paraId="44E28ED3" w14:textId="77777777" w:rsidR="003F043C" w:rsidRDefault="00F20461" w:rsidP="009E296A">
      <w:pPr>
        <w:pStyle w:val="Odsekzoznamu"/>
        <w:numPr>
          <w:ilvl w:val="1"/>
          <w:numId w:val="47"/>
        </w:numPr>
        <w:spacing w:before="120"/>
        <w:ind w:left="567"/>
        <w:jc w:val="both"/>
        <w:rPr>
          <w:rFonts w:ascii="Calibri" w:hAnsi="Calibri" w:cs="Calibri"/>
          <w:sz w:val="21"/>
          <w:szCs w:val="21"/>
          <w:lang w:eastAsia="cs-CZ"/>
        </w:rPr>
      </w:pPr>
      <w:r w:rsidRPr="003F043C">
        <w:rPr>
          <w:rFonts w:ascii="Calibri" w:hAnsi="Calibri" w:cs="Calibri"/>
          <w:sz w:val="21"/>
          <w:szCs w:val="21"/>
        </w:rPr>
        <w:t>Táto rámcová dohoda nadobúda platnosť dňom jej podpísania oboma</w:t>
      </w:r>
      <w:r w:rsidR="00C5112D" w:rsidRPr="003F043C">
        <w:rPr>
          <w:rFonts w:ascii="Calibri" w:hAnsi="Calibri" w:cs="Calibri"/>
          <w:sz w:val="21"/>
          <w:szCs w:val="21"/>
        </w:rPr>
        <w:t xml:space="preserve"> </w:t>
      </w:r>
      <w:r w:rsidRPr="003F043C">
        <w:rPr>
          <w:rFonts w:ascii="Calibri" w:hAnsi="Calibri" w:cs="Calibri"/>
          <w:sz w:val="21"/>
          <w:szCs w:val="21"/>
        </w:rPr>
        <w:t xml:space="preserve">stranami </w:t>
      </w:r>
      <w:r w:rsidR="001769A4" w:rsidRPr="003F043C">
        <w:rPr>
          <w:rFonts w:ascii="Calibri" w:hAnsi="Calibri" w:cs="Calibri"/>
          <w:sz w:val="21"/>
          <w:szCs w:val="21"/>
        </w:rPr>
        <w:t xml:space="preserve">rámcovej </w:t>
      </w:r>
      <w:r w:rsidRPr="003F043C">
        <w:rPr>
          <w:rFonts w:ascii="Calibri" w:hAnsi="Calibri" w:cs="Calibri"/>
          <w:sz w:val="21"/>
          <w:szCs w:val="21"/>
        </w:rPr>
        <w:t>dohody a účinnosť dňom nasledujúcim po dni jej zverejnenia v Centrálnom registri zmlúv</w:t>
      </w:r>
      <w:r w:rsidR="00844FCF" w:rsidRPr="003F043C">
        <w:rPr>
          <w:rFonts w:ascii="Calibri" w:hAnsi="Calibri" w:cs="Calibri"/>
          <w:sz w:val="21"/>
          <w:szCs w:val="21"/>
        </w:rPr>
        <w:t xml:space="preserve"> vedenom Úradom vlády SR (ďalej len „</w:t>
      </w:r>
      <w:r w:rsidR="00844FCF" w:rsidRPr="003F043C">
        <w:rPr>
          <w:rFonts w:ascii="Calibri" w:hAnsi="Calibri" w:cs="Calibri"/>
          <w:b/>
          <w:sz w:val="21"/>
          <w:szCs w:val="21"/>
        </w:rPr>
        <w:t>CRZ</w:t>
      </w:r>
      <w:r w:rsidR="00844FCF" w:rsidRPr="003F043C">
        <w:rPr>
          <w:rFonts w:ascii="Calibri" w:hAnsi="Calibri" w:cs="Calibri"/>
          <w:sz w:val="21"/>
          <w:szCs w:val="21"/>
        </w:rPr>
        <w:t>“) v zmysle ust</w:t>
      </w:r>
      <w:r w:rsidR="001769A4" w:rsidRPr="003F043C">
        <w:rPr>
          <w:rFonts w:ascii="Calibri" w:hAnsi="Calibri" w:cs="Calibri"/>
          <w:sz w:val="21"/>
          <w:szCs w:val="21"/>
        </w:rPr>
        <w:t>anovenia</w:t>
      </w:r>
      <w:r w:rsidR="00844FCF" w:rsidRPr="003F043C">
        <w:rPr>
          <w:rFonts w:ascii="Calibri" w:hAnsi="Calibri" w:cs="Calibri"/>
          <w:sz w:val="21"/>
          <w:szCs w:val="21"/>
        </w:rPr>
        <w:t xml:space="preserve"> § 47a ods. 1 zákona č. 40/1964 Zb. Občiansky zákonník v znení neskorších predpisov v spojení s</w:t>
      </w:r>
      <w:r w:rsidR="001769A4" w:rsidRPr="003F043C">
        <w:rPr>
          <w:rFonts w:ascii="Calibri" w:hAnsi="Calibri" w:cs="Calibri"/>
          <w:sz w:val="21"/>
          <w:szCs w:val="21"/>
        </w:rPr>
        <w:t> </w:t>
      </w:r>
      <w:r w:rsidR="00844FCF" w:rsidRPr="003F043C">
        <w:rPr>
          <w:rFonts w:ascii="Calibri" w:hAnsi="Calibri" w:cs="Calibri"/>
          <w:sz w:val="21"/>
          <w:szCs w:val="21"/>
        </w:rPr>
        <w:t>ust</w:t>
      </w:r>
      <w:r w:rsidR="001769A4" w:rsidRPr="003F043C">
        <w:rPr>
          <w:rFonts w:ascii="Calibri" w:hAnsi="Calibri" w:cs="Calibri"/>
          <w:sz w:val="21"/>
          <w:szCs w:val="21"/>
        </w:rPr>
        <w:t xml:space="preserve">anovením </w:t>
      </w:r>
      <w:r w:rsidR="00844FCF" w:rsidRPr="003F043C">
        <w:rPr>
          <w:rFonts w:ascii="Calibri" w:hAnsi="Calibri" w:cs="Calibri"/>
          <w:sz w:val="21"/>
          <w:szCs w:val="21"/>
        </w:rPr>
        <w:t>§ 5a ods. 2 zákona č. 211/2000 Z. z. o slobodnom prístupe k informáciám a o zmene a doplnení niektorých zákonov (zákon o slobode informácií) v znení neskorších predpisov.</w:t>
      </w:r>
      <w:r w:rsidR="006265BE" w:rsidRPr="003F043C">
        <w:rPr>
          <w:rFonts w:ascii="Calibri" w:hAnsi="Calibri" w:cs="Calibri"/>
          <w:sz w:val="21"/>
          <w:szCs w:val="21"/>
        </w:rPr>
        <w:t xml:space="preserve"> </w:t>
      </w:r>
    </w:p>
    <w:p w14:paraId="428E160F" w14:textId="77777777" w:rsidR="003F043C" w:rsidRDefault="00F20461" w:rsidP="009E296A">
      <w:pPr>
        <w:pStyle w:val="Odsekzoznamu"/>
        <w:numPr>
          <w:ilvl w:val="1"/>
          <w:numId w:val="47"/>
        </w:numPr>
        <w:spacing w:before="120"/>
        <w:ind w:left="567"/>
        <w:jc w:val="both"/>
        <w:rPr>
          <w:rFonts w:ascii="Calibri" w:hAnsi="Calibri" w:cs="Calibri"/>
          <w:sz w:val="21"/>
          <w:szCs w:val="21"/>
          <w:lang w:eastAsia="cs-CZ"/>
        </w:rPr>
      </w:pPr>
      <w:r w:rsidRPr="003F043C">
        <w:rPr>
          <w:rFonts w:ascii="Calibri" w:hAnsi="Calibri" w:cs="Calibri"/>
          <w:sz w:val="21"/>
          <w:szCs w:val="21"/>
        </w:rPr>
        <w:t>Súčasťou tejto</w:t>
      </w:r>
      <w:r w:rsidR="001769A4" w:rsidRPr="003F043C">
        <w:rPr>
          <w:rFonts w:ascii="Calibri" w:hAnsi="Calibri" w:cs="Calibri"/>
          <w:sz w:val="21"/>
          <w:szCs w:val="21"/>
        </w:rPr>
        <w:t xml:space="preserve"> rámcovej</w:t>
      </w:r>
      <w:r w:rsidRPr="003F043C">
        <w:rPr>
          <w:rFonts w:ascii="Calibri" w:hAnsi="Calibri" w:cs="Calibri"/>
          <w:sz w:val="21"/>
          <w:szCs w:val="21"/>
        </w:rPr>
        <w:t xml:space="preserve"> dohody sú súťažné podklady </w:t>
      </w:r>
      <w:r w:rsidR="00E6686D" w:rsidRPr="003F043C">
        <w:rPr>
          <w:rFonts w:ascii="Calibri" w:hAnsi="Calibri" w:cs="Calibri"/>
          <w:sz w:val="21"/>
          <w:szCs w:val="21"/>
        </w:rPr>
        <w:t>objednávateľa</w:t>
      </w:r>
      <w:r w:rsidRPr="003F043C">
        <w:rPr>
          <w:rFonts w:ascii="Calibri" w:hAnsi="Calibri" w:cs="Calibri"/>
          <w:sz w:val="21"/>
          <w:szCs w:val="21"/>
        </w:rPr>
        <w:t>, ponuka p</w:t>
      </w:r>
      <w:r w:rsidR="00E6686D" w:rsidRPr="003F043C">
        <w:rPr>
          <w:rFonts w:ascii="Calibri" w:hAnsi="Calibri" w:cs="Calibri"/>
          <w:sz w:val="21"/>
          <w:szCs w:val="21"/>
        </w:rPr>
        <w:t>oskytovateľa</w:t>
      </w:r>
      <w:r w:rsidRPr="003F043C">
        <w:rPr>
          <w:rFonts w:ascii="Calibri" w:hAnsi="Calibri" w:cs="Calibri"/>
          <w:sz w:val="21"/>
          <w:szCs w:val="21"/>
        </w:rPr>
        <w:t xml:space="preserve">, vysvetlenie súťažných podkladov. V prípade, ak vysvetlenia súťažných podkladov menia alebo dopĺňajú ustanovenia </w:t>
      </w:r>
      <w:r w:rsidR="001769A4" w:rsidRPr="003F043C">
        <w:rPr>
          <w:rFonts w:ascii="Calibri" w:hAnsi="Calibri" w:cs="Calibri"/>
          <w:sz w:val="21"/>
          <w:szCs w:val="21"/>
        </w:rPr>
        <w:t xml:space="preserve">rámcovej </w:t>
      </w:r>
      <w:r w:rsidRPr="003F043C">
        <w:rPr>
          <w:rFonts w:ascii="Calibri" w:hAnsi="Calibri" w:cs="Calibri"/>
          <w:sz w:val="21"/>
          <w:szCs w:val="21"/>
        </w:rPr>
        <w:t>dohody, v takom prípade majú pred týmito ustanoveniami prednosť a platia vysvetlenia súťažných podkladov.</w:t>
      </w:r>
      <w:r w:rsidR="006265BE" w:rsidRPr="003F043C">
        <w:rPr>
          <w:rFonts w:ascii="Calibri" w:hAnsi="Calibri" w:cs="Calibri"/>
          <w:sz w:val="21"/>
          <w:szCs w:val="21"/>
        </w:rPr>
        <w:t xml:space="preserve"> </w:t>
      </w:r>
    </w:p>
    <w:p w14:paraId="5FF11C62" w14:textId="77777777" w:rsidR="00F20461" w:rsidRPr="003F043C" w:rsidRDefault="00F20461" w:rsidP="009E296A">
      <w:pPr>
        <w:pStyle w:val="Odsekzoznamu"/>
        <w:numPr>
          <w:ilvl w:val="1"/>
          <w:numId w:val="47"/>
        </w:numPr>
        <w:spacing w:before="120"/>
        <w:ind w:left="567"/>
        <w:jc w:val="both"/>
        <w:rPr>
          <w:rFonts w:ascii="Calibri" w:hAnsi="Calibri" w:cs="Calibri"/>
          <w:sz w:val="21"/>
          <w:szCs w:val="21"/>
          <w:lang w:eastAsia="cs-CZ"/>
        </w:rPr>
      </w:pPr>
      <w:r w:rsidRPr="003F043C">
        <w:rPr>
          <w:rFonts w:ascii="Calibri" w:hAnsi="Calibri" w:cs="Calibri"/>
          <w:sz w:val="21"/>
          <w:szCs w:val="21"/>
        </w:rPr>
        <w:t>Neoddeliteľnou súčasťou tejto</w:t>
      </w:r>
      <w:r w:rsidR="001769A4" w:rsidRPr="003F043C">
        <w:rPr>
          <w:rFonts w:ascii="Calibri" w:hAnsi="Calibri" w:cs="Calibri"/>
          <w:sz w:val="21"/>
          <w:szCs w:val="21"/>
        </w:rPr>
        <w:t xml:space="preserve"> rámcovej</w:t>
      </w:r>
      <w:r w:rsidRPr="003F043C">
        <w:rPr>
          <w:rFonts w:ascii="Calibri" w:hAnsi="Calibri" w:cs="Calibri"/>
          <w:sz w:val="21"/>
          <w:szCs w:val="21"/>
        </w:rPr>
        <w:t xml:space="preserve"> dohody </w:t>
      </w:r>
      <w:r w:rsidR="001769A4" w:rsidRPr="003F043C">
        <w:rPr>
          <w:rFonts w:ascii="Calibri" w:hAnsi="Calibri" w:cs="Calibri"/>
          <w:sz w:val="21"/>
          <w:szCs w:val="21"/>
        </w:rPr>
        <w:t>sú</w:t>
      </w:r>
      <w:r w:rsidRPr="003F043C">
        <w:rPr>
          <w:rFonts w:ascii="Calibri" w:hAnsi="Calibri" w:cs="Calibri"/>
          <w:sz w:val="21"/>
          <w:szCs w:val="21"/>
        </w:rPr>
        <w:t>:</w:t>
      </w:r>
    </w:p>
    <w:p w14:paraId="3FDABAC3" w14:textId="77777777" w:rsidR="001769A4" w:rsidRDefault="001769A4" w:rsidP="00752819">
      <w:pPr>
        <w:spacing w:after="0" w:line="240" w:lineRule="auto"/>
        <w:jc w:val="both"/>
        <w:rPr>
          <w:rFonts w:cs="Calibri"/>
          <w:color w:val="000000"/>
          <w:sz w:val="21"/>
          <w:szCs w:val="21"/>
        </w:rPr>
      </w:pPr>
    </w:p>
    <w:p w14:paraId="453B988A" w14:textId="77777777" w:rsidR="00F20461" w:rsidRPr="00752819" w:rsidRDefault="001769A4" w:rsidP="003F043C">
      <w:pPr>
        <w:spacing w:after="0" w:line="240" w:lineRule="auto"/>
        <w:ind w:left="2127" w:hanging="1276"/>
        <w:jc w:val="both"/>
        <w:rPr>
          <w:rFonts w:cs="Calibri"/>
          <w:color w:val="000000"/>
          <w:sz w:val="21"/>
          <w:szCs w:val="21"/>
        </w:rPr>
      </w:pPr>
      <w:r>
        <w:rPr>
          <w:rFonts w:cs="Calibri"/>
          <w:color w:val="000000"/>
          <w:sz w:val="21"/>
          <w:szCs w:val="21"/>
        </w:rPr>
        <w:t xml:space="preserve">Príloha č. 1 </w:t>
      </w:r>
      <w:r w:rsidR="00C532D3">
        <w:rPr>
          <w:rFonts w:cs="Calibri"/>
          <w:color w:val="000000"/>
          <w:sz w:val="21"/>
          <w:szCs w:val="21"/>
        </w:rPr>
        <w:t>–</w:t>
      </w:r>
      <w:r>
        <w:rPr>
          <w:rFonts w:cs="Calibri"/>
          <w:color w:val="000000"/>
          <w:sz w:val="21"/>
          <w:szCs w:val="21"/>
        </w:rPr>
        <w:t xml:space="preserve"> </w:t>
      </w:r>
      <w:r w:rsidR="00C532D3">
        <w:rPr>
          <w:rFonts w:cs="Calibri"/>
          <w:color w:val="000000"/>
          <w:sz w:val="21"/>
          <w:szCs w:val="21"/>
        </w:rPr>
        <w:t>Opis predmetu zákazky</w:t>
      </w:r>
    </w:p>
    <w:p w14:paraId="1A57CDD6" w14:textId="77777777" w:rsidR="009F56FC" w:rsidRPr="00752819" w:rsidRDefault="006265BE" w:rsidP="003F043C">
      <w:pPr>
        <w:spacing w:after="0" w:line="240" w:lineRule="auto"/>
        <w:ind w:left="2127" w:hanging="1276"/>
        <w:jc w:val="both"/>
        <w:rPr>
          <w:rFonts w:cs="Calibri"/>
          <w:color w:val="000000"/>
          <w:sz w:val="21"/>
          <w:szCs w:val="21"/>
        </w:rPr>
      </w:pPr>
      <w:r>
        <w:rPr>
          <w:rFonts w:cs="Calibri"/>
          <w:color w:val="000000"/>
          <w:sz w:val="21"/>
          <w:szCs w:val="21"/>
        </w:rPr>
        <w:t xml:space="preserve">Príloha č. 2 </w:t>
      </w:r>
      <w:r w:rsidR="00C57E98">
        <w:rPr>
          <w:rFonts w:cs="Calibri"/>
          <w:color w:val="000000"/>
          <w:sz w:val="21"/>
          <w:szCs w:val="21"/>
        </w:rPr>
        <w:t>–</w:t>
      </w:r>
      <w:r>
        <w:rPr>
          <w:rFonts w:cs="Calibri"/>
          <w:color w:val="000000"/>
          <w:sz w:val="21"/>
          <w:szCs w:val="21"/>
        </w:rPr>
        <w:t xml:space="preserve"> </w:t>
      </w:r>
      <w:r w:rsidR="00C532D3">
        <w:rPr>
          <w:rFonts w:cs="Calibri"/>
          <w:color w:val="000000"/>
          <w:sz w:val="21"/>
          <w:szCs w:val="21"/>
        </w:rPr>
        <w:t>Zoznam oprávnených osôb objednávateľa</w:t>
      </w:r>
    </w:p>
    <w:p w14:paraId="35804D34" w14:textId="77777777" w:rsidR="00A747C1" w:rsidRPr="00752819" w:rsidRDefault="00A747C1" w:rsidP="003F043C">
      <w:pPr>
        <w:spacing w:after="0" w:line="240" w:lineRule="auto"/>
        <w:ind w:left="2127" w:hanging="1276"/>
        <w:jc w:val="both"/>
        <w:rPr>
          <w:rFonts w:cs="Calibri"/>
          <w:color w:val="000000"/>
          <w:sz w:val="21"/>
          <w:szCs w:val="21"/>
        </w:rPr>
      </w:pPr>
      <w:r w:rsidRPr="00752819">
        <w:rPr>
          <w:rFonts w:cs="Calibri"/>
          <w:color w:val="000000"/>
          <w:sz w:val="21"/>
          <w:szCs w:val="21"/>
        </w:rPr>
        <w:t>Príloha č.</w:t>
      </w:r>
      <w:r w:rsidR="004E2ACF" w:rsidRPr="00752819">
        <w:rPr>
          <w:rFonts w:cs="Calibri"/>
          <w:color w:val="000000"/>
          <w:sz w:val="21"/>
          <w:szCs w:val="21"/>
        </w:rPr>
        <w:t xml:space="preserve"> </w:t>
      </w:r>
      <w:r w:rsidRPr="00752819">
        <w:rPr>
          <w:rFonts w:cs="Calibri"/>
          <w:color w:val="000000"/>
          <w:sz w:val="21"/>
          <w:szCs w:val="21"/>
        </w:rPr>
        <w:t>3</w:t>
      </w:r>
      <w:r w:rsidR="006265BE">
        <w:rPr>
          <w:rFonts w:cs="Calibri"/>
          <w:color w:val="000000"/>
          <w:sz w:val="21"/>
          <w:szCs w:val="21"/>
        </w:rPr>
        <w:t xml:space="preserve"> </w:t>
      </w:r>
      <w:r w:rsidR="00C57E98">
        <w:rPr>
          <w:rFonts w:cs="Calibri"/>
          <w:color w:val="000000"/>
          <w:sz w:val="21"/>
          <w:szCs w:val="21"/>
        </w:rPr>
        <w:t>–</w:t>
      </w:r>
      <w:r w:rsidRPr="00752819">
        <w:rPr>
          <w:rFonts w:cs="Calibri"/>
          <w:color w:val="000000"/>
          <w:sz w:val="21"/>
          <w:szCs w:val="21"/>
        </w:rPr>
        <w:t xml:space="preserve"> </w:t>
      </w:r>
      <w:r w:rsidR="00C532D3">
        <w:rPr>
          <w:rFonts w:cs="Calibri"/>
          <w:color w:val="000000"/>
          <w:sz w:val="21"/>
          <w:szCs w:val="21"/>
        </w:rPr>
        <w:t xml:space="preserve">Protokol o odstránení </w:t>
      </w:r>
      <w:proofErr w:type="spellStart"/>
      <w:r w:rsidR="00C532D3">
        <w:rPr>
          <w:rFonts w:cs="Calibri"/>
          <w:color w:val="000000"/>
          <w:sz w:val="21"/>
          <w:szCs w:val="21"/>
        </w:rPr>
        <w:t>kadáveru</w:t>
      </w:r>
      <w:proofErr w:type="spellEnd"/>
    </w:p>
    <w:p w14:paraId="161EA227" w14:textId="77777777" w:rsidR="00C532D3" w:rsidRDefault="00C532D3" w:rsidP="003F043C">
      <w:pPr>
        <w:spacing w:after="0" w:line="240" w:lineRule="auto"/>
        <w:ind w:left="2127" w:hanging="1276"/>
        <w:jc w:val="both"/>
        <w:rPr>
          <w:rFonts w:cs="Calibri"/>
          <w:color w:val="000000"/>
          <w:sz w:val="21"/>
          <w:szCs w:val="21"/>
        </w:rPr>
      </w:pPr>
      <w:r>
        <w:rPr>
          <w:rFonts w:cs="Calibri"/>
          <w:color w:val="000000"/>
          <w:sz w:val="21"/>
          <w:szCs w:val="21"/>
        </w:rPr>
        <w:t xml:space="preserve">Príloha č. </w:t>
      </w:r>
      <w:r w:rsidR="0069215B">
        <w:rPr>
          <w:rFonts w:cs="Calibri"/>
          <w:color w:val="000000"/>
          <w:sz w:val="21"/>
          <w:szCs w:val="21"/>
        </w:rPr>
        <w:t>4</w:t>
      </w:r>
      <w:r>
        <w:rPr>
          <w:rFonts w:cs="Calibri"/>
          <w:color w:val="000000"/>
          <w:sz w:val="21"/>
          <w:szCs w:val="21"/>
        </w:rPr>
        <w:t xml:space="preserve"> – Špecifikácia ceny</w:t>
      </w:r>
    </w:p>
    <w:p w14:paraId="303F78FA" w14:textId="77777777" w:rsidR="00C532D3" w:rsidRDefault="0069215B" w:rsidP="003F043C">
      <w:pPr>
        <w:spacing w:after="0" w:line="240" w:lineRule="auto"/>
        <w:ind w:left="2127" w:hanging="1276"/>
        <w:jc w:val="both"/>
        <w:rPr>
          <w:rFonts w:cs="Calibri"/>
          <w:color w:val="000000"/>
          <w:sz w:val="21"/>
          <w:szCs w:val="21"/>
        </w:rPr>
      </w:pPr>
      <w:r>
        <w:rPr>
          <w:rFonts w:cs="Calibri"/>
          <w:color w:val="000000"/>
          <w:sz w:val="21"/>
          <w:szCs w:val="21"/>
        </w:rPr>
        <w:lastRenderedPageBreak/>
        <w:t>Príloha č. 5</w:t>
      </w:r>
      <w:r w:rsidR="00C532D3">
        <w:rPr>
          <w:rFonts w:cs="Calibri"/>
          <w:color w:val="000000"/>
          <w:sz w:val="21"/>
          <w:szCs w:val="21"/>
        </w:rPr>
        <w:t xml:space="preserve"> – Zoznam subdodávateľov a podiel subdodávok</w:t>
      </w:r>
    </w:p>
    <w:p w14:paraId="0E10DB40" w14:textId="77777777" w:rsidR="00F20461" w:rsidRPr="00752819" w:rsidRDefault="00F20461" w:rsidP="009F56FC">
      <w:pPr>
        <w:spacing w:after="0" w:line="240" w:lineRule="auto"/>
        <w:jc w:val="both"/>
        <w:rPr>
          <w:rFonts w:cs="Calibri"/>
          <w:color w:val="000000"/>
          <w:sz w:val="21"/>
          <w:szCs w:val="21"/>
        </w:rPr>
      </w:pPr>
    </w:p>
    <w:p w14:paraId="37B7E437" w14:textId="77777777" w:rsidR="00F20461" w:rsidRDefault="00F20461" w:rsidP="009F56FC">
      <w:pPr>
        <w:spacing w:after="0" w:line="240" w:lineRule="auto"/>
        <w:ind w:left="426" w:hanging="426"/>
        <w:jc w:val="both"/>
        <w:rPr>
          <w:rFonts w:cs="Calibri"/>
          <w:sz w:val="21"/>
          <w:szCs w:val="21"/>
        </w:rPr>
      </w:pPr>
    </w:p>
    <w:p w14:paraId="24BAF423" w14:textId="77777777" w:rsidR="007E5672" w:rsidRPr="00752819" w:rsidRDefault="007E5672" w:rsidP="009F56FC">
      <w:pPr>
        <w:spacing w:after="0" w:line="240" w:lineRule="auto"/>
        <w:jc w:val="both"/>
        <w:rPr>
          <w:rFonts w:cs="Calibri"/>
          <w:sz w:val="21"/>
          <w:szCs w:val="21"/>
        </w:rPr>
      </w:pPr>
    </w:p>
    <w:p w14:paraId="3334BA9B" w14:textId="77777777" w:rsidR="007E5672" w:rsidRPr="00752819" w:rsidRDefault="007E5672" w:rsidP="00F20461">
      <w:pPr>
        <w:spacing w:after="0" w:line="240" w:lineRule="auto"/>
        <w:rPr>
          <w:rFonts w:cs="Calibri"/>
          <w:sz w:val="21"/>
          <w:szCs w:val="21"/>
        </w:rPr>
      </w:pPr>
    </w:p>
    <w:p w14:paraId="08E7A8A0" w14:textId="77777777" w:rsidR="007E5672" w:rsidRPr="00752819" w:rsidRDefault="007E5672" w:rsidP="00F20461">
      <w:pPr>
        <w:spacing w:after="0" w:line="240" w:lineRule="auto"/>
        <w:rPr>
          <w:rFonts w:cs="Calibri"/>
          <w:sz w:val="21"/>
          <w:szCs w:val="21"/>
        </w:rPr>
      </w:pPr>
    </w:p>
    <w:p w14:paraId="3A3CAD36" w14:textId="77777777" w:rsidR="00F20461" w:rsidRPr="00752819" w:rsidRDefault="00A747C1" w:rsidP="00F20461">
      <w:pPr>
        <w:spacing w:after="0" w:line="240" w:lineRule="auto"/>
        <w:rPr>
          <w:rFonts w:cs="Calibri"/>
          <w:sz w:val="21"/>
          <w:szCs w:val="21"/>
        </w:rPr>
      </w:pPr>
      <w:r w:rsidRPr="00752819">
        <w:rPr>
          <w:rFonts w:cs="Calibri"/>
          <w:sz w:val="21"/>
          <w:szCs w:val="21"/>
        </w:rPr>
        <w:t>V .............................</w:t>
      </w:r>
      <w:r w:rsidR="00885033">
        <w:rPr>
          <w:rFonts w:cs="Calibri"/>
          <w:sz w:val="21"/>
          <w:szCs w:val="21"/>
        </w:rPr>
        <w:t>,</w:t>
      </w:r>
      <w:r w:rsidRPr="00752819">
        <w:rPr>
          <w:rFonts w:cs="Calibri"/>
          <w:sz w:val="21"/>
          <w:szCs w:val="21"/>
        </w:rPr>
        <w:t xml:space="preserve"> dňa</w:t>
      </w:r>
      <w:r w:rsidR="00885033">
        <w:rPr>
          <w:rFonts w:cs="Calibri"/>
          <w:sz w:val="21"/>
          <w:szCs w:val="21"/>
        </w:rPr>
        <w:t>:</w:t>
      </w:r>
      <w:r w:rsidRPr="00752819">
        <w:rPr>
          <w:rFonts w:cs="Calibri"/>
          <w:sz w:val="21"/>
          <w:szCs w:val="21"/>
        </w:rPr>
        <w:t xml:space="preserve"> ...................</w:t>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Pr="00752819">
        <w:rPr>
          <w:rFonts w:cs="Calibri"/>
          <w:sz w:val="21"/>
          <w:szCs w:val="21"/>
        </w:rPr>
        <w:tab/>
      </w:r>
      <w:r w:rsidR="00F20461" w:rsidRPr="00752819">
        <w:rPr>
          <w:rFonts w:cs="Calibri"/>
          <w:sz w:val="21"/>
          <w:szCs w:val="21"/>
        </w:rPr>
        <w:t>V</w:t>
      </w:r>
      <w:r w:rsidR="00885033">
        <w:rPr>
          <w:rFonts w:cs="Calibri"/>
          <w:sz w:val="21"/>
          <w:szCs w:val="21"/>
        </w:rPr>
        <w:t> </w:t>
      </w:r>
      <w:r w:rsidR="00F20461" w:rsidRPr="00752819">
        <w:rPr>
          <w:rFonts w:cs="Calibri"/>
          <w:sz w:val="21"/>
          <w:szCs w:val="21"/>
        </w:rPr>
        <w:t>Bratislave</w:t>
      </w:r>
      <w:r w:rsidR="00885033">
        <w:rPr>
          <w:rFonts w:cs="Calibri"/>
          <w:sz w:val="21"/>
          <w:szCs w:val="21"/>
        </w:rPr>
        <w:t>,</w:t>
      </w:r>
      <w:r w:rsidR="00F20461" w:rsidRPr="00752819">
        <w:rPr>
          <w:rFonts w:cs="Calibri"/>
          <w:sz w:val="21"/>
          <w:szCs w:val="21"/>
        </w:rPr>
        <w:t xml:space="preserve"> dňa:</w:t>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r w:rsidR="00F20461" w:rsidRPr="00752819">
        <w:rPr>
          <w:rFonts w:cs="Calibri"/>
          <w:sz w:val="21"/>
          <w:szCs w:val="21"/>
        </w:rPr>
        <w:tab/>
      </w:r>
    </w:p>
    <w:p w14:paraId="44CDB51A" w14:textId="77777777" w:rsidR="00F20461" w:rsidRPr="00752819" w:rsidRDefault="00F20461" w:rsidP="00F20461">
      <w:pPr>
        <w:spacing w:after="0" w:line="240" w:lineRule="auto"/>
        <w:rPr>
          <w:rFonts w:cs="Calibri"/>
          <w:sz w:val="21"/>
          <w:szCs w:val="21"/>
        </w:rPr>
      </w:pPr>
    </w:p>
    <w:p w14:paraId="22A98109" w14:textId="77777777" w:rsidR="00885033" w:rsidRPr="00885033" w:rsidRDefault="009F56FC" w:rsidP="00752819">
      <w:pPr>
        <w:spacing w:after="0" w:line="240" w:lineRule="auto"/>
      </w:pPr>
      <w:r w:rsidRPr="00752819">
        <w:rPr>
          <w:rFonts w:cs="Calibri"/>
          <w:color w:val="000000"/>
          <w:sz w:val="21"/>
          <w:szCs w:val="21"/>
        </w:rPr>
        <w:t>P</w:t>
      </w:r>
      <w:r w:rsidR="00E6686D" w:rsidRPr="00752819">
        <w:rPr>
          <w:rFonts w:cs="Calibri"/>
          <w:color w:val="000000"/>
          <w:sz w:val="21"/>
          <w:szCs w:val="21"/>
        </w:rPr>
        <w:t>oskytovateľ</w:t>
      </w:r>
      <w:r w:rsidR="00F20461" w:rsidRPr="00752819">
        <w:rPr>
          <w:rFonts w:cs="Calibri"/>
          <w:color w:val="000000"/>
          <w:sz w:val="21"/>
          <w:szCs w:val="21"/>
        </w:rPr>
        <w:t xml:space="preserve">: </w:t>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F20461" w:rsidRPr="00752819">
        <w:rPr>
          <w:rFonts w:cs="Calibri"/>
          <w:color w:val="000000"/>
          <w:sz w:val="21"/>
          <w:szCs w:val="21"/>
        </w:rPr>
        <w:tab/>
      </w:r>
      <w:r w:rsidR="00E6686D" w:rsidRPr="00752819">
        <w:rPr>
          <w:rFonts w:cs="Calibri"/>
          <w:color w:val="000000"/>
          <w:sz w:val="21"/>
          <w:szCs w:val="21"/>
        </w:rPr>
        <w:t>Objednávateľ</w:t>
      </w:r>
      <w:r w:rsidR="00F20461" w:rsidRPr="00752819">
        <w:rPr>
          <w:rFonts w:cs="Calibri"/>
          <w:color w:val="000000"/>
          <w:sz w:val="21"/>
          <w:szCs w:val="21"/>
        </w:rPr>
        <w:t>:</w:t>
      </w:r>
    </w:p>
    <w:p w14:paraId="5BC800E6" w14:textId="77777777" w:rsidR="00885033" w:rsidRPr="00885033" w:rsidRDefault="00885033" w:rsidP="00885033">
      <w:pPr>
        <w:pStyle w:val="CEMOS"/>
        <w:spacing w:before="0"/>
        <w:ind w:left="0" w:firstLine="0"/>
        <w:rPr>
          <w:rFonts w:ascii="Calibri" w:hAnsi="Calibri" w:cs="Arial"/>
          <w:sz w:val="22"/>
          <w:szCs w:val="22"/>
        </w:rPr>
      </w:pPr>
    </w:p>
    <w:p w14:paraId="22D74E19" w14:textId="77777777" w:rsidR="00885033" w:rsidRPr="00885033" w:rsidRDefault="00885033" w:rsidP="00885033">
      <w:pPr>
        <w:pStyle w:val="CEMOS"/>
        <w:spacing w:before="0"/>
        <w:ind w:left="0" w:firstLine="0"/>
        <w:rPr>
          <w:rFonts w:ascii="Calibri" w:hAnsi="Calibri" w:cs="Arial"/>
          <w:sz w:val="22"/>
          <w:szCs w:val="22"/>
        </w:rPr>
      </w:pPr>
    </w:p>
    <w:p w14:paraId="38DBE70E" w14:textId="77777777" w:rsidR="00885033" w:rsidRPr="00885033" w:rsidRDefault="00885033" w:rsidP="00885033">
      <w:pPr>
        <w:pStyle w:val="CEMOS"/>
        <w:spacing w:before="0"/>
        <w:ind w:left="0" w:firstLine="0"/>
        <w:rPr>
          <w:rFonts w:ascii="Calibri" w:hAnsi="Calibri" w:cs="Arial"/>
          <w:sz w:val="22"/>
          <w:szCs w:val="22"/>
        </w:rPr>
      </w:pPr>
    </w:p>
    <w:p w14:paraId="673BD2FC" w14:textId="77777777" w:rsidR="00885033" w:rsidRDefault="00885033" w:rsidP="00885033">
      <w:pPr>
        <w:tabs>
          <w:tab w:val="left" w:pos="6315"/>
        </w:tabs>
        <w:rPr>
          <w:sz w:val="21"/>
          <w:szCs w:val="21"/>
          <w:lang w:eastAsia="sk-SK"/>
        </w:rPr>
      </w:pPr>
    </w:p>
    <w:p w14:paraId="7D19F1A6" w14:textId="77777777" w:rsidR="000727F3" w:rsidRPr="00752819" w:rsidRDefault="000727F3" w:rsidP="00885033">
      <w:pPr>
        <w:tabs>
          <w:tab w:val="left" w:pos="6315"/>
        </w:tabs>
        <w:rPr>
          <w:sz w:val="21"/>
          <w:szCs w:val="21"/>
          <w:lang w:eastAsia="sk-SK"/>
        </w:rPr>
      </w:pPr>
    </w:p>
    <w:tbl>
      <w:tblPr>
        <w:tblpPr w:leftFromText="141" w:rightFromText="141" w:vertAnchor="text" w:horzAnchor="margin" w:tblpXSpec="right" w:tblpY="171"/>
        <w:tblW w:w="0" w:type="auto"/>
        <w:tblLayout w:type="fixed"/>
        <w:tblLook w:val="04A0" w:firstRow="1" w:lastRow="0" w:firstColumn="1" w:lastColumn="0" w:noHBand="0" w:noVBand="1"/>
      </w:tblPr>
      <w:tblGrid>
        <w:gridCol w:w="4029"/>
        <w:gridCol w:w="850"/>
        <w:gridCol w:w="3851"/>
      </w:tblGrid>
      <w:tr w:rsidR="00885033" w:rsidRPr="00752819" w14:paraId="55232377" w14:textId="77777777" w:rsidTr="00EC387C">
        <w:trPr>
          <w:trHeight w:val="2899"/>
        </w:trPr>
        <w:tc>
          <w:tcPr>
            <w:tcW w:w="4029" w:type="dxa"/>
            <w:tcBorders>
              <w:left w:val="nil"/>
              <w:bottom w:val="nil"/>
              <w:right w:val="nil"/>
            </w:tcBorders>
            <w:hideMark/>
          </w:tcPr>
          <w:tbl>
            <w:tblPr>
              <w:tblW w:w="4064" w:type="dxa"/>
              <w:tblBorders>
                <w:top w:val="single" w:sz="8" w:space="0" w:color="44546A"/>
              </w:tblBorders>
              <w:tblLayout w:type="fixed"/>
              <w:tblLook w:val="04A0" w:firstRow="1" w:lastRow="0" w:firstColumn="1" w:lastColumn="0" w:noHBand="0" w:noVBand="1"/>
            </w:tblPr>
            <w:tblGrid>
              <w:gridCol w:w="4064"/>
            </w:tblGrid>
            <w:tr w:rsidR="00885033" w:rsidRPr="00752819" w14:paraId="0ECCB6F8" w14:textId="77777777" w:rsidTr="006C3448">
              <w:trPr>
                <w:trHeight w:val="1444"/>
              </w:trPr>
              <w:tc>
                <w:tcPr>
                  <w:tcW w:w="4064" w:type="dxa"/>
                  <w:shd w:val="clear" w:color="auto" w:fill="auto"/>
                </w:tcPr>
                <w:p w14:paraId="675860EB" w14:textId="77777777" w:rsidR="00885033" w:rsidRPr="00752819" w:rsidRDefault="00885033" w:rsidP="006C3448">
                  <w:pPr>
                    <w:framePr w:hSpace="141" w:wrap="around" w:vAnchor="text" w:hAnchor="margin" w:xAlign="right" w:y="171"/>
                    <w:spacing w:after="0"/>
                    <w:rPr>
                      <w:rFonts w:cs="Calibri"/>
                      <w:sz w:val="21"/>
                      <w:szCs w:val="21"/>
                    </w:rPr>
                  </w:pPr>
                </w:p>
                <w:p w14:paraId="448AFBB3" w14:textId="77777777" w:rsidR="00885033" w:rsidRPr="00752819" w:rsidRDefault="00885033" w:rsidP="006C3448">
                  <w:pPr>
                    <w:framePr w:hSpace="141" w:wrap="around" w:vAnchor="text" w:hAnchor="margin" w:xAlign="right" w:y="171"/>
                    <w:spacing w:after="0"/>
                    <w:jc w:val="center"/>
                    <w:rPr>
                      <w:rFonts w:cs="Calibri"/>
                      <w:color w:val="000000"/>
                      <w:sz w:val="21"/>
                      <w:szCs w:val="21"/>
                    </w:rPr>
                  </w:pPr>
                  <w:r w:rsidRPr="00752819">
                    <w:rPr>
                      <w:rFonts w:cs="Calibri"/>
                      <w:color w:val="000000"/>
                      <w:sz w:val="21"/>
                      <w:szCs w:val="21"/>
                    </w:rPr>
                    <w:t xml:space="preserve">.................... </w:t>
                  </w:r>
                </w:p>
                <w:p w14:paraId="22E6E42F" w14:textId="77777777" w:rsidR="00885033" w:rsidRPr="00752819" w:rsidRDefault="00885033" w:rsidP="006C3448">
                  <w:pPr>
                    <w:framePr w:hSpace="141" w:wrap="around" w:vAnchor="text" w:hAnchor="margin" w:xAlign="right" w:y="171"/>
                    <w:spacing w:after="0"/>
                    <w:jc w:val="center"/>
                    <w:rPr>
                      <w:rFonts w:cs="Calibri"/>
                      <w:b/>
                      <w:color w:val="000000"/>
                      <w:sz w:val="21"/>
                      <w:szCs w:val="21"/>
                    </w:rPr>
                  </w:pPr>
                  <w:r w:rsidRPr="00752819">
                    <w:rPr>
                      <w:rFonts w:cs="Calibri"/>
                      <w:color w:val="000000"/>
                      <w:sz w:val="21"/>
                      <w:szCs w:val="21"/>
                    </w:rPr>
                    <w:t>....................</w:t>
                  </w:r>
                </w:p>
              </w:tc>
            </w:tr>
          </w:tbl>
          <w:p w14:paraId="5E93FE0A" w14:textId="77777777" w:rsidR="00885033" w:rsidRDefault="00885033" w:rsidP="00EC387C">
            <w:pPr>
              <w:jc w:val="center"/>
              <w:rPr>
                <w:rFonts w:cs="Calibri"/>
                <w:sz w:val="21"/>
                <w:szCs w:val="21"/>
              </w:rPr>
            </w:pPr>
          </w:p>
          <w:p w14:paraId="6E85BD71" w14:textId="77777777" w:rsidR="000727F3" w:rsidRDefault="000727F3" w:rsidP="00EC387C">
            <w:pPr>
              <w:jc w:val="center"/>
              <w:rPr>
                <w:rFonts w:cs="Calibri"/>
                <w:sz w:val="21"/>
                <w:szCs w:val="21"/>
              </w:rPr>
            </w:pPr>
          </w:p>
          <w:p w14:paraId="1BC182E7" w14:textId="77777777" w:rsidR="000727F3" w:rsidRDefault="000727F3" w:rsidP="00EC387C">
            <w:pPr>
              <w:jc w:val="center"/>
              <w:rPr>
                <w:rFonts w:cs="Calibri"/>
                <w:sz w:val="21"/>
                <w:szCs w:val="21"/>
              </w:rPr>
            </w:pPr>
          </w:p>
          <w:p w14:paraId="69C78C4A" w14:textId="77777777" w:rsidR="000727F3" w:rsidRPr="00752819" w:rsidRDefault="000727F3" w:rsidP="00EC387C">
            <w:pPr>
              <w:jc w:val="center"/>
              <w:rPr>
                <w:rFonts w:cs="Calibri"/>
                <w:sz w:val="21"/>
                <w:szCs w:val="21"/>
              </w:rPr>
            </w:pPr>
          </w:p>
        </w:tc>
        <w:tc>
          <w:tcPr>
            <w:tcW w:w="850" w:type="dxa"/>
          </w:tcPr>
          <w:p w14:paraId="275DF1D0" w14:textId="77777777" w:rsidR="00885033" w:rsidRPr="00752819" w:rsidRDefault="00885033" w:rsidP="00EC387C">
            <w:pPr>
              <w:jc w:val="center"/>
              <w:rPr>
                <w:rFonts w:cs="Calibri"/>
                <w:sz w:val="21"/>
                <w:szCs w:val="21"/>
              </w:rPr>
            </w:pPr>
          </w:p>
        </w:tc>
        <w:tc>
          <w:tcPr>
            <w:tcW w:w="3851" w:type="dxa"/>
            <w:tcBorders>
              <w:top w:val="single" w:sz="8" w:space="0" w:color="1F497D"/>
              <w:left w:val="nil"/>
              <w:bottom w:val="nil"/>
              <w:right w:val="nil"/>
            </w:tcBorders>
          </w:tcPr>
          <w:p w14:paraId="5A1286DC" w14:textId="77777777" w:rsidR="00885033" w:rsidRPr="00752819" w:rsidRDefault="00885033" w:rsidP="00EC387C">
            <w:pPr>
              <w:spacing w:after="0"/>
              <w:rPr>
                <w:rFonts w:cs="Calibri"/>
                <w:sz w:val="21"/>
                <w:szCs w:val="21"/>
              </w:rPr>
            </w:pPr>
          </w:p>
          <w:p w14:paraId="13CC9F02" w14:textId="77777777" w:rsidR="00885033" w:rsidRPr="00752819" w:rsidRDefault="00885033" w:rsidP="00EC387C">
            <w:pPr>
              <w:spacing w:after="0"/>
              <w:rPr>
                <w:rFonts w:cs="Calibri"/>
                <w:b/>
                <w:sz w:val="21"/>
                <w:szCs w:val="21"/>
              </w:rPr>
            </w:pPr>
            <w:r w:rsidRPr="00752819">
              <w:rPr>
                <w:rFonts w:cs="Calibri"/>
                <w:sz w:val="21"/>
                <w:szCs w:val="21"/>
              </w:rPr>
              <w:t xml:space="preserve">      </w:t>
            </w:r>
            <w:r w:rsidRPr="00752819">
              <w:rPr>
                <w:rFonts w:cs="Calibri"/>
                <w:b/>
                <w:sz w:val="21"/>
                <w:szCs w:val="21"/>
              </w:rPr>
              <w:t>Národná diaľničná spoločnosť, a. s.</w:t>
            </w:r>
          </w:p>
          <w:p w14:paraId="2BFCD796" w14:textId="77777777" w:rsidR="00885033" w:rsidRPr="00752819" w:rsidRDefault="00885033" w:rsidP="00EC387C">
            <w:pPr>
              <w:spacing w:after="0" w:line="240" w:lineRule="auto"/>
              <w:jc w:val="center"/>
              <w:rPr>
                <w:rFonts w:cs="Calibri"/>
                <w:sz w:val="21"/>
                <w:szCs w:val="21"/>
              </w:rPr>
            </w:pPr>
            <w:r w:rsidRPr="00752819">
              <w:rPr>
                <w:rFonts w:cs="Calibri"/>
                <w:sz w:val="21"/>
                <w:szCs w:val="21"/>
              </w:rPr>
              <w:t xml:space="preserve">Ing. </w:t>
            </w:r>
            <w:r w:rsidR="00C532D3">
              <w:rPr>
                <w:rFonts w:cs="Calibri"/>
                <w:sz w:val="21"/>
                <w:szCs w:val="21"/>
              </w:rPr>
              <w:t xml:space="preserve">Filip </w:t>
            </w:r>
            <w:proofErr w:type="spellStart"/>
            <w:r w:rsidR="00C532D3">
              <w:rPr>
                <w:rFonts w:cs="Calibri"/>
                <w:sz w:val="21"/>
                <w:szCs w:val="21"/>
              </w:rPr>
              <w:t>Macháček</w:t>
            </w:r>
            <w:proofErr w:type="spellEnd"/>
          </w:p>
          <w:p w14:paraId="1DE75063" w14:textId="77777777" w:rsidR="00885033" w:rsidRPr="00752819" w:rsidRDefault="00885033" w:rsidP="00EC387C">
            <w:pPr>
              <w:spacing w:after="0" w:line="240" w:lineRule="auto"/>
              <w:jc w:val="center"/>
              <w:rPr>
                <w:rFonts w:cs="Calibri"/>
                <w:sz w:val="21"/>
                <w:szCs w:val="21"/>
              </w:rPr>
            </w:pPr>
            <w:r w:rsidRPr="00752819">
              <w:rPr>
                <w:rFonts w:cs="Calibri"/>
                <w:sz w:val="21"/>
                <w:szCs w:val="21"/>
              </w:rPr>
              <w:t>predseda predstavenstva</w:t>
            </w:r>
          </w:p>
          <w:p w14:paraId="4E03B6F6" w14:textId="77777777" w:rsidR="00885033" w:rsidRPr="00752819" w:rsidRDefault="00885033" w:rsidP="00EC387C">
            <w:pPr>
              <w:spacing w:after="0" w:line="240" w:lineRule="auto"/>
              <w:jc w:val="center"/>
              <w:rPr>
                <w:rFonts w:cs="Calibri"/>
                <w:sz w:val="21"/>
                <w:szCs w:val="21"/>
              </w:rPr>
            </w:pPr>
            <w:r w:rsidRPr="00752819">
              <w:rPr>
                <w:rFonts w:cs="Calibri"/>
                <w:sz w:val="21"/>
                <w:szCs w:val="21"/>
              </w:rPr>
              <w:t>a generálny riaditeľ</w:t>
            </w:r>
          </w:p>
          <w:p w14:paraId="7F8EE2C4" w14:textId="77777777" w:rsidR="00885033" w:rsidRPr="00752819" w:rsidRDefault="00885033" w:rsidP="00EC387C">
            <w:pPr>
              <w:spacing w:after="0" w:line="240" w:lineRule="auto"/>
              <w:jc w:val="center"/>
              <w:rPr>
                <w:rFonts w:cs="Calibri"/>
                <w:sz w:val="21"/>
                <w:szCs w:val="21"/>
              </w:rPr>
            </w:pPr>
          </w:p>
          <w:p w14:paraId="279E6C85" w14:textId="77777777" w:rsidR="00885033" w:rsidRPr="00752819" w:rsidRDefault="00885033" w:rsidP="00EC387C">
            <w:pPr>
              <w:spacing w:after="0" w:line="240" w:lineRule="auto"/>
              <w:jc w:val="center"/>
              <w:rPr>
                <w:rFonts w:cs="Calibri"/>
                <w:sz w:val="21"/>
                <w:szCs w:val="21"/>
              </w:rPr>
            </w:pPr>
          </w:p>
          <w:p w14:paraId="03B5F2C7" w14:textId="77777777" w:rsidR="00885033" w:rsidRPr="00752819" w:rsidRDefault="00885033" w:rsidP="00EC387C">
            <w:pPr>
              <w:spacing w:after="0" w:line="240" w:lineRule="auto"/>
              <w:jc w:val="center"/>
              <w:rPr>
                <w:rFonts w:cs="Calibri"/>
                <w:sz w:val="21"/>
                <w:szCs w:val="21"/>
              </w:rPr>
            </w:pPr>
          </w:p>
          <w:p w14:paraId="762F6234" w14:textId="77777777" w:rsidR="00885033" w:rsidRPr="00752819" w:rsidRDefault="00885033" w:rsidP="00EC387C">
            <w:pPr>
              <w:spacing w:after="0" w:line="240" w:lineRule="auto"/>
              <w:jc w:val="center"/>
              <w:rPr>
                <w:rFonts w:cs="Calibri"/>
                <w:sz w:val="21"/>
                <w:szCs w:val="21"/>
              </w:rPr>
            </w:pPr>
          </w:p>
          <w:p w14:paraId="12D761A6" w14:textId="77777777" w:rsidR="00885033" w:rsidRPr="00752819" w:rsidRDefault="00885033" w:rsidP="00EC387C">
            <w:pPr>
              <w:spacing w:after="0" w:line="240" w:lineRule="auto"/>
              <w:jc w:val="center"/>
              <w:rPr>
                <w:rFonts w:cs="Calibri"/>
                <w:sz w:val="21"/>
                <w:szCs w:val="21"/>
              </w:rPr>
            </w:pPr>
          </w:p>
          <w:p w14:paraId="6BC9E16A" w14:textId="77777777" w:rsidR="00885033" w:rsidRPr="00752819" w:rsidRDefault="00885033" w:rsidP="00EC387C">
            <w:pPr>
              <w:spacing w:after="0"/>
              <w:rPr>
                <w:rFonts w:cs="Calibri"/>
                <w:sz w:val="21"/>
                <w:szCs w:val="21"/>
              </w:rPr>
            </w:pPr>
          </w:p>
          <w:p w14:paraId="3AD97D9E" w14:textId="77777777" w:rsidR="00885033" w:rsidRPr="00752819" w:rsidRDefault="00885033" w:rsidP="00EC387C">
            <w:pPr>
              <w:spacing w:after="0"/>
              <w:rPr>
                <w:rFonts w:cs="Calibri"/>
                <w:sz w:val="21"/>
                <w:szCs w:val="21"/>
              </w:rPr>
            </w:pPr>
            <w:r w:rsidRPr="00752819">
              <w:rPr>
                <w:rFonts w:cs="Calibri"/>
                <w:sz w:val="21"/>
                <w:szCs w:val="21"/>
              </w:rPr>
              <w:t xml:space="preserve"> ________________________________</w:t>
            </w:r>
          </w:p>
          <w:p w14:paraId="44B4F5A2" w14:textId="77777777" w:rsidR="00885033" w:rsidRPr="00752819" w:rsidRDefault="00885033" w:rsidP="00EC387C">
            <w:pPr>
              <w:spacing w:after="0"/>
              <w:jc w:val="center"/>
              <w:rPr>
                <w:rFonts w:cs="Calibri"/>
                <w:b/>
                <w:sz w:val="21"/>
                <w:szCs w:val="21"/>
              </w:rPr>
            </w:pPr>
            <w:r w:rsidRPr="00752819">
              <w:rPr>
                <w:rFonts w:cs="Calibri"/>
                <w:b/>
                <w:sz w:val="21"/>
                <w:szCs w:val="21"/>
              </w:rPr>
              <w:t xml:space="preserve"> Národná diaľničná spoločnosť, a. s.</w:t>
            </w:r>
          </w:p>
          <w:p w14:paraId="6D401C85" w14:textId="77777777" w:rsidR="00885033" w:rsidRPr="00752819" w:rsidRDefault="00C532D3" w:rsidP="00EC387C">
            <w:pPr>
              <w:spacing w:after="0" w:line="240" w:lineRule="auto"/>
              <w:jc w:val="center"/>
              <w:rPr>
                <w:rFonts w:cs="Calibri"/>
                <w:sz w:val="21"/>
                <w:szCs w:val="21"/>
              </w:rPr>
            </w:pPr>
            <w:r>
              <w:rPr>
                <w:rFonts w:cs="Calibri"/>
                <w:sz w:val="21"/>
                <w:szCs w:val="21"/>
              </w:rPr>
              <w:t>PhDr. Rastislav Droppa</w:t>
            </w:r>
          </w:p>
          <w:p w14:paraId="4F92FDE5" w14:textId="77777777" w:rsidR="00885033" w:rsidRPr="00752819" w:rsidRDefault="00C532D3" w:rsidP="00EC387C">
            <w:pPr>
              <w:spacing w:after="0" w:line="240" w:lineRule="auto"/>
              <w:jc w:val="center"/>
              <w:rPr>
                <w:rFonts w:cs="Calibri"/>
                <w:sz w:val="21"/>
                <w:szCs w:val="21"/>
              </w:rPr>
            </w:pPr>
            <w:r>
              <w:rPr>
                <w:rFonts w:cs="Calibri"/>
                <w:sz w:val="21"/>
                <w:szCs w:val="21"/>
              </w:rPr>
              <w:t>podpredseda</w:t>
            </w:r>
            <w:r w:rsidR="00885033" w:rsidRPr="00752819">
              <w:rPr>
                <w:rFonts w:cs="Calibri"/>
                <w:sz w:val="21"/>
                <w:szCs w:val="21"/>
              </w:rPr>
              <w:t xml:space="preserve"> predstavenstva</w:t>
            </w:r>
          </w:p>
        </w:tc>
      </w:tr>
    </w:tbl>
    <w:p w14:paraId="40146DF0" w14:textId="77777777" w:rsidR="00885033" w:rsidRPr="00885033" w:rsidRDefault="00885033" w:rsidP="00885033">
      <w:pPr>
        <w:pStyle w:val="CEMOS"/>
        <w:spacing w:before="0"/>
        <w:ind w:left="0" w:firstLine="0"/>
        <w:rPr>
          <w:rFonts w:ascii="Calibri" w:hAnsi="Calibri" w:cs="Arial"/>
          <w:sz w:val="22"/>
          <w:szCs w:val="22"/>
        </w:rPr>
      </w:pPr>
    </w:p>
    <w:p w14:paraId="6ACA64A1" w14:textId="77777777" w:rsidR="00885033" w:rsidRDefault="00885033" w:rsidP="00F20461">
      <w:pPr>
        <w:pStyle w:val="Bezriadkovania"/>
        <w:rPr>
          <w:rFonts w:cs="Calibri"/>
          <w:color w:val="000000"/>
          <w:sz w:val="21"/>
          <w:szCs w:val="21"/>
        </w:rPr>
      </w:pPr>
    </w:p>
    <w:p w14:paraId="71836986" w14:textId="77777777" w:rsidR="000727F3" w:rsidRDefault="000727F3" w:rsidP="00F20461">
      <w:pPr>
        <w:pStyle w:val="Bezriadkovania"/>
        <w:rPr>
          <w:rFonts w:cs="Calibri"/>
          <w:color w:val="000000"/>
          <w:sz w:val="21"/>
          <w:szCs w:val="21"/>
        </w:rPr>
      </w:pPr>
    </w:p>
    <w:p w14:paraId="59742F64" w14:textId="77777777" w:rsidR="000727F3" w:rsidRDefault="000727F3" w:rsidP="00F20461">
      <w:pPr>
        <w:pStyle w:val="Bezriadkovania"/>
        <w:rPr>
          <w:rFonts w:cs="Calibri"/>
          <w:color w:val="000000"/>
          <w:sz w:val="21"/>
          <w:szCs w:val="21"/>
        </w:rPr>
      </w:pPr>
    </w:p>
    <w:p w14:paraId="594AF6F4" w14:textId="77777777" w:rsidR="000727F3" w:rsidRDefault="000727F3" w:rsidP="00F20461">
      <w:pPr>
        <w:pStyle w:val="Bezriadkovania"/>
        <w:rPr>
          <w:rFonts w:cs="Calibri"/>
          <w:color w:val="000000"/>
          <w:sz w:val="21"/>
          <w:szCs w:val="21"/>
        </w:rPr>
      </w:pPr>
    </w:p>
    <w:p w14:paraId="2BF0D080" w14:textId="77777777" w:rsidR="000727F3" w:rsidRDefault="000727F3" w:rsidP="00F20461">
      <w:pPr>
        <w:pStyle w:val="Bezriadkovania"/>
        <w:rPr>
          <w:rFonts w:cs="Calibri"/>
          <w:color w:val="000000"/>
          <w:sz w:val="21"/>
          <w:szCs w:val="21"/>
        </w:rPr>
      </w:pPr>
    </w:p>
    <w:p w14:paraId="507B7A84" w14:textId="77777777" w:rsidR="00885033" w:rsidRDefault="00885033" w:rsidP="00F20461">
      <w:pPr>
        <w:pStyle w:val="Bezriadkovania"/>
        <w:rPr>
          <w:rFonts w:cs="Calibri"/>
          <w:color w:val="000000"/>
          <w:sz w:val="21"/>
          <w:szCs w:val="21"/>
        </w:rPr>
      </w:pPr>
    </w:p>
    <w:p w14:paraId="2C1806C0" w14:textId="77777777" w:rsidR="00F84EA3" w:rsidRPr="00752819" w:rsidRDefault="003D7A6D" w:rsidP="00F20461">
      <w:pPr>
        <w:pStyle w:val="Bezriadkovania"/>
        <w:rPr>
          <w:rFonts w:cs="Calibri"/>
          <w:sz w:val="21"/>
          <w:szCs w:val="21"/>
        </w:rPr>
      </w:pPr>
      <w:r>
        <w:rPr>
          <w:rFonts w:cs="Calibri"/>
          <w:color w:val="000000"/>
          <w:sz w:val="21"/>
          <w:szCs w:val="21"/>
        </w:rPr>
        <w:br w:type="page"/>
      </w:r>
    </w:p>
    <w:p w14:paraId="30C7C3B3" w14:textId="77777777" w:rsidR="00071C36" w:rsidRPr="00752819" w:rsidRDefault="00071C36" w:rsidP="00071C36">
      <w:pPr>
        <w:pStyle w:val="Nadpis1"/>
        <w:rPr>
          <w:rFonts w:ascii="Calibri" w:hAnsi="Calibri" w:cs="Calibri"/>
          <w:sz w:val="21"/>
          <w:szCs w:val="21"/>
        </w:rPr>
      </w:pPr>
      <w:bookmarkStart w:id="0" w:name="_Toc461981440"/>
    </w:p>
    <w:p w14:paraId="34556B60" w14:textId="77777777" w:rsidR="00342F71" w:rsidRPr="00752819" w:rsidRDefault="00342F71" w:rsidP="00634947">
      <w:pPr>
        <w:pStyle w:val="Hlavika"/>
        <w:tabs>
          <w:tab w:val="clear" w:pos="4536"/>
          <w:tab w:val="clear" w:pos="9072"/>
        </w:tabs>
        <w:rPr>
          <w:rFonts w:cs="Calibri"/>
          <w:bCs/>
          <w:sz w:val="21"/>
          <w:szCs w:val="21"/>
        </w:rPr>
      </w:pPr>
      <w:bookmarkStart w:id="1" w:name="_GoBack"/>
      <w:bookmarkEnd w:id="0"/>
      <w:bookmarkEnd w:id="1"/>
    </w:p>
    <w:sectPr w:rsidR="00342F71" w:rsidRPr="00752819" w:rsidSect="00AF66FF">
      <w:headerReference w:type="default" r:id="rId8"/>
      <w:footerReference w:type="even" r:id="rId9"/>
      <w:footerReference w:type="default" r:id="rId10"/>
      <w:pgSz w:w="11906" w:h="16838"/>
      <w:pgMar w:top="1418" w:right="1418" w:bottom="1418" w:left="1418"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38ABE" w14:textId="77777777" w:rsidR="00F856B3" w:rsidRDefault="00F856B3">
      <w:r>
        <w:separator/>
      </w:r>
    </w:p>
  </w:endnote>
  <w:endnote w:type="continuationSeparator" w:id="0">
    <w:p w14:paraId="181A2280" w14:textId="77777777" w:rsidR="00F856B3" w:rsidRDefault="00F856B3">
      <w:r>
        <w:continuationSeparator/>
      </w:r>
    </w:p>
  </w:endnote>
  <w:endnote w:type="continuationNotice" w:id="1">
    <w:p w14:paraId="4997774A" w14:textId="77777777" w:rsidR="00F856B3" w:rsidRDefault="00F85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D90FF" w14:textId="77777777" w:rsidR="00092BEB" w:rsidRDefault="00092BEB"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71B060FF" w14:textId="77777777" w:rsidR="00092BEB" w:rsidRDefault="00092BE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D43F9" w14:textId="19E17D4C" w:rsidR="00092BEB" w:rsidRPr="00752819" w:rsidRDefault="00092BEB">
    <w:pPr>
      <w:pStyle w:val="Pta"/>
      <w:jc w:val="right"/>
      <w:rPr>
        <w:rFonts w:ascii="Calibri" w:hAnsi="Calibri" w:cs="Calibri"/>
        <w:sz w:val="21"/>
        <w:szCs w:val="21"/>
      </w:rPr>
    </w:pPr>
    <w:r w:rsidRPr="00752819">
      <w:rPr>
        <w:rFonts w:ascii="Calibri" w:hAnsi="Calibri" w:cs="Calibri"/>
        <w:sz w:val="21"/>
        <w:szCs w:val="21"/>
      </w:rPr>
      <w:t xml:space="preserve">Strana </w:t>
    </w:r>
    <w:r w:rsidRPr="00752819">
      <w:rPr>
        <w:rFonts w:ascii="Calibri" w:hAnsi="Calibri" w:cs="Calibri"/>
        <w:bCs/>
        <w:sz w:val="21"/>
        <w:szCs w:val="21"/>
      </w:rPr>
      <w:fldChar w:fldCharType="begin"/>
    </w:r>
    <w:r w:rsidRPr="00752819">
      <w:rPr>
        <w:rFonts w:ascii="Calibri" w:hAnsi="Calibri" w:cs="Calibri"/>
        <w:bCs/>
        <w:sz w:val="21"/>
        <w:szCs w:val="21"/>
      </w:rPr>
      <w:instrText>PAGE</w:instrText>
    </w:r>
    <w:r w:rsidRPr="00752819">
      <w:rPr>
        <w:rFonts w:ascii="Calibri" w:hAnsi="Calibri" w:cs="Calibri"/>
        <w:bCs/>
        <w:sz w:val="21"/>
        <w:szCs w:val="21"/>
      </w:rPr>
      <w:fldChar w:fldCharType="separate"/>
    </w:r>
    <w:r w:rsidR="00615F59">
      <w:rPr>
        <w:rFonts w:ascii="Calibri" w:hAnsi="Calibri" w:cs="Calibri"/>
        <w:bCs/>
        <w:sz w:val="21"/>
        <w:szCs w:val="21"/>
      </w:rPr>
      <w:t>11</w:t>
    </w:r>
    <w:r w:rsidRPr="00752819">
      <w:rPr>
        <w:rFonts w:ascii="Calibri" w:hAnsi="Calibri" w:cs="Calibri"/>
        <w:bCs/>
        <w:sz w:val="21"/>
        <w:szCs w:val="21"/>
      </w:rPr>
      <w:fldChar w:fldCharType="end"/>
    </w:r>
    <w:r w:rsidRPr="00752819">
      <w:rPr>
        <w:rFonts w:ascii="Calibri" w:hAnsi="Calibri" w:cs="Calibri"/>
        <w:sz w:val="21"/>
        <w:szCs w:val="21"/>
      </w:rPr>
      <w:t xml:space="preserve"> z </w:t>
    </w:r>
    <w:r w:rsidRPr="00752819">
      <w:rPr>
        <w:rFonts w:ascii="Calibri" w:hAnsi="Calibri" w:cs="Calibri"/>
        <w:bCs/>
        <w:sz w:val="21"/>
        <w:szCs w:val="21"/>
      </w:rPr>
      <w:fldChar w:fldCharType="begin"/>
    </w:r>
    <w:r w:rsidRPr="00752819">
      <w:rPr>
        <w:rFonts w:ascii="Calibri" w:hAnsi="Calibri" w:cs="Calibri"/>
        <w:bCs/>
        <w:sz w:val="21"/>
        <w:szCs w:val="21"/>
      </w:rPr>
      <w:instrText>NUMPAGES</w:instrText>
    </w:r>
    <w:r w:rsidRPr="00752819">
      <w:rPr>
        <w:rFonts w:ascii="Calibri" w:hAnsi="Calibri" w:cs="Calibri"/>
        <w:bCs/>
        <w:sz w:val="21"/>
        <w:szCs w:val="21"/>
      </w:rPr>
      <w:fldChar w:fldCharType="separate"/>
    </w:r>
    <w:r w:rsidR="00615F59">
      <w:rPr>
        <w:rFonts w:ascii="Calibri" w:hAnsi="Calibri" w:cs="Calibri"/>
        <w:bCs/>
        <w:sz w:val="21"/>
        <w:szCs w:val="21"/>
      </w:rPr>
      <w:t>13</w:t>
    </w:r>
    <w:r w:rsidRPr="00752819">
      <w:rPr>
        <w:rFonts w:ascii="Calibri" w:hAnsi="Calibri" w:cs="Calibri"/>
        <w:bCs/>
        <w:sz w:val="21"/>
        <w:szCs w:val="21"/>
      </w:rPr>
      <w:fldChar w:fldCharType="end"/>
    </w:r>
  </w:p>
  <w:p w14:paraId="2DA57F46" w14:textId="77777777" w:rsidR="00092BEB" w:rsidRPr="00752819" w:rsidRDefault="00092BEB">
    <w:pPr>
      <w:pStyle w:val="Pta"/>
      <w:rPr>
        <w:rFonts w:ascii="Calibri" w:hAnsi="Calibri" w:cs="Calibr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0CA53" w14:textId="77777777" w:rsidR="00F856B3" w:rsidRDefault="00F856B3">
      <w:r>
        <w:separator/>
      </w:r>
    </w:p>
  </w:footnote>
  <w:footnote w:type="continuationSeparator" w:id="0">
    <w:p w14:paraId="23DD7B77" w14:textId="77777777" w:rsidR="00F856B3" w:rsidRDefault="00F856B3">
      <w:r>
        <w:continuationSeparator/>
      </w:r>
    </w:p>
  </w:footnote>
  <w:footnote w:type="continuationNotice" w:id="1">
    <w:p w14:paraId="6FAB0658" w14:textId="77777777" w:rsidR="00F856B3" w:rsidRDefault="00F856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50B79" w14:textId="77777777" w:rsidR="00092BEB" w:rsidRPr="00752819" w:rsidRDefault="00092BEB" w:rsidP="00DE2D3B">
    <w:pPr>
      <w:pStyle w:val="Hlavika"/>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80B413A"/>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 w15:restartNumberingAfterBreak="0">
    <w:nsid w:val="095A6719"/>
    <w:multiLevelType w:val="multilevel"/>
    <w:tmpl w:val="EC8E89E4"/>
    <w:lvl w:ilvl="0">
      <w:start w:val="5"/>
      <w:numFmt w:val="decimal"/>
      <w:lvlText w:val="%1."/>
      <w:lvlJc w:val="left"/>
      <w:pPr>
        <w:ind w:left="360" w:hanging="360"/>
      </w:pPr>
      <w:rPr>
        <w:rFonts w:hint="default"/>
      </w:rPr>
    </w:lvl>
    <w:lvl w:ilvl="1">
      <w:start w:val="1"/>
      <w:numFmt w:val="decimal"/>
      <w:lvlText w:val="%1.%2."/>
      <w:lvlJc w:val="left"/>
      <w:pPr>
        <w:ind w:left="3905" w:hanging="360"/>
      </w:pPr>
      <w:rPr>
        <w:rFonts w:ascii="Calibri" w:hAnsi="Calibri" w:cs="Calibri" w:hint="default"/>
      </w:rPr>
    </w:lvl>
    <w:lvl w:ilvl="2">
      <w:start w:val="1"/>
      <w:numFmt w:val="upperRoman"/>
      <w:lvlText w:val="%1.%2.%3."/>
      <w:lvlJc w:val="left"/>
      <w:pPr>
        <w:ind w:left="1800" w:hanging="108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872370"/>
    <w:multiLevelType w:val="hybridMultilevel"/>
    <w:tmpl w:val="6674EA4E"/>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7" w15:restartNumberingAfterBreak="0">
    <w:nsid w:val="0E435EDB"/>
    <w:multiLevelType w:val="hybridMultilevel"/>
    <w:tmpl w:val="500E93DE"/>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8" w15:restartNumberingAfterBreak="0">
    <w:nsid w:val="0E712E62"/>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 w15:restartNumberingAfterBreak="0">
    <w:nsid w:val="136C5455"/>
    <w:multiLevelType w:val="hybridMultilevel"/>
    <w:tmpl w:val="0B2858C4"/>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10"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2"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1AB54CE7"/>
    <w:multiLevelType w:val="multilevel"/>
    <w:tmpl w:val="C9E03CD8"/>
    <w:numStyleLink w:val="Style1"/>
  </w:abstractNum>
  <w:abstractNum w:abstractNumId="14" w15:restartNumberingAfterBreak="0">
    <w:nsid w:val="1D8361B4"/>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5" w15:restartNumberingAfterBreak="0">
    <w:nsid w:val="20CB41D1"/>
    <w:multiLevelType w:val="hybridMultilevel"/>
    <w:tmpl w:val="37D2E344"/>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16" w15:restartNumberingAfterBreak="0">
    <w:nsid w:val="220A03D6"/>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7"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8" w15:restartNumberingAfterBreak="0">
    <w:nsid w:val="235245E0"/>
    <w:multiLevelType w:val="hybridMultilevel"/>
    <w:tmpl w:val="EC02B268"/>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7440D82"/>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B86621A"/>
    <w:multiLevelType w:val="multilevel"/>
    <w:tmpl w:val="116A7B46"/>
    <w:lvl w:ilvl="0">
      <w:start w:val="1"/>
      <w:numFmt w:val="decimal"/>
      <w:lvlText w:val="%1."/>
      <w:lvlJc w:val="left"/>
      <w:pPr>
        <w:ind w:left="927" w:hanging="360"/>
      </w:pPr>
      <w:rPr>
        <w:rFonts w:hint="default"/>
      </w:rPr>
    </w:lvl>
    <w:lvl w:ilvl="1">
      <w:start w:val="1"/>
      <w:numFmt w:val="decimal"/>
      <w:isLgl/>
      <w:lvlText w:val="%1.%2."/>
      <w:lvlJc w:val="left"/>
      <w:pPr>
        <w:ind w:left="1428" w:hanging="720"/>
      </w:pPr>
      <w:rPr>
        <w:rFonts w:cs="Arial" w:hint="default"/>
        <w:sz w:val="20"/>
      </w:rPr>
    </w:lvl>
    <w:lvl w:ilvl="2">
      <w:start w:val="1"/>
      <w:numFmt w:val="decimal"/>
      <w:isLgl/>
      <w:lvlText w:val="%1.%2.%3."/>
      <w:lvlJc w:val="left"/>
      <w:pPr>
        <w:ind w:left="1569" w:hanging="720"/>
      </w:pPr>
      <w:rPr>
        <w:rFonts w:cs="Arial" w:hint="default"/>
        <w:sz w:val="20"/>
      </w:rPr>
    </w:lvl>
    <w:lvl w:ilvl="3">
      <w:start w:val="1"/>
      <w:numFmt w:val="decimal"/>
      <w:isLgl/>
      <w:lvlText w:val="%1.%2.%3.%4."/>
      <w:lvlJc w:val="left"/>
      <w:pPr>
        <w:ind w:left="2070" w:hanging="1080"/>
      </w:pPr>
      <w:rPr>
        <w:rFonts w:cs="Arial" w:hint="default"/>
        <w:sz w:val="20"/>
      </w:rPr>
    </w:lvl>
    <w:lvl w:ilvl="4">
      <w:start w:val="1"/>
      <w:numFmt w:val="decimal"/>
      <w:isLgl/>
      <w:lvlText w:val="%1.%2.%3.%4.%5."/>
      <w:lvlJc w:val="left"/>
      <w:pPr>
        <w:ind w:left="2211" w:hanging="1080"/>
      </w:pPr>
      <w:rPr>
        <w:rFonts w:cs="Arial" w:hint="default"/>
        <w:sz w:val="20"/>
      </w:rPr>
    </w:lvl>
    <w:lvl w:ilvl="5">
      <w:start w:val="1"/>
      <w:numFmt w:val="decimal"/>
      <w:isLgl/>
      <w:lvlText w:val="%1.%2.%3.%4.%5.%6."/>
      <w:lvlJc w:val="left"/>
      <w:pPr>
        <w:ind w:left="2712" w:hanging="1440"/>
      </w:pPr>
      <w:rPr>
        <w:rFonts w:cs="Arial" w:hint="default"/>
        <w:sz w:val="20"/>
      </w:rPr>
    </w:lvl>
    <w:lvl w:ilvl="6">
      <w:start w:val="1"/>
      <w:numFmt w:val="decimal"/>
      <w:isLgl/>
      <w:lvlText w:val="%1.%2.%3.%4.%5.%6.%7."/>
      <w:lvlJc w:val="left"/>
      <w:pPr>
        <w:ind w:left="2853" w:hanging="1440"/>
      </w:pPr>
      <w:rPr>
        <w:rFonts w:cs="Arial" w:hint="default"/>
        <w:sz w:val="20"/>
      </w:rPr>
    </w:lvl>
    <w:lvl w:ilvl="7">
      <w:start w:val="1"/>
      <w:numFmt w:val="decimal"/>
      <w:isLgl/>
      <w:lvlText w:val="%1.%2.%3.%4.%5.%6.%7.%8."/>
      <w:lvlJc w:val="left"/>
      <w:pPr>
        <w:ind w:left="3354" w:hanging="1800"/>
      </w:pPr>
      <w:rPr>
        <w:rFonts w:cs="Arial" w:hint="default"/>
        <w:sz w:val="20"/>
      </w:rPr>
    </w:lvl>
    <w:lvl w:ilvl="8">
      <w:start w:val="1"/>
      <w:numFmt w:val="decimal"/>
      <w:isLgl/>
      <w:lvlText w:val="%1.%2.%3.%4.%5.%6.%7.%8.%9."/>
      <w:lvlJc w:val="left"/>
      <w:pPr>
        <w:ind w:left="3495" w:hanging="1800"/>
      </w:pPr>
      <w:rPr>
        <w:rFonts w:cs="Arial" w:hint="default"/>
        <w:sz w:val="20"/>
      </w:rPr>
    </w:lvl>
  </w:abstractNum>
  <w:abstractNum w:abstractNumId="24" w15:restartNumberingAfterBreak="0">
    <w:nsid w:val="2CAF6E8C"/>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5" w15:restartNumberingAfterBreak="0">
    <w:nsid w:val="33F9273F"/>
    <w:multiLevelType w:val="hybridMultilevel"/>
    <w:tmpl w:val="9BE884A8"/>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26" w15:restartNumberingAfterBreak="0">
    <w:nsid w:val="35083631"/>
    <w:multiLevelType w:val="multilevel"/>
    <w:tmpl w:val="D250F4CA"/>
    <w:styleLink w:val="tl3"/>
    <w:lvl w:ilvl="0">
      <w:start w:val="4"/>
      <w:numFmt w:val="decimal"/>
      <w:lvlText w:val="%1."/>
      <w:lvlJc w:val="left"/>
      <w:pPr>
        <w:ind w:left="360" w:hanging="360"/>
      </w:pPr>
      <w:rPr>
        <w:rFonts w:hint="default"/>
        <w:b w:val="0"/>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27" w15:restartNumberingAfterBreak="0">
    <w:nsid w:val="3523429D"/>
    <w:multiLevelType w:val="multilevel"/>
    <w:tmpl w:val="C9E03CD8"/>
    <w:numStyleLink w:val="Style5"/>
  </w:abstractNum>
  <w:abstractNum w:abstractNumId="28" w15:restartNumberingAfterBreak="0">
    <w:nsid w:val="36550A9A"/>
    <w:multiLevelType w:val="hybridMultilevel"/>
    <w:tmpl w:val="ECEA565C"/>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29" w15:restartNumberingAfterBreak="0">
    <w:nsid w:val="3E2022FB"/>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0" w15:restartNumberingAfterBreak="0">
    <w:nsid w:val="3EE10DFB"/>
    <w:multiLevelType w:val="hybridMultilevel"/>
    <w:tmpl w:val="83BAE598"/>
    <w:lvl w:ilvl="0" w:tplc="945E6D7C">
      <w:start w:val="1"/>
      <w:numFmt w:val="bullet"/>
      <w:lvlText w:val=""/>
      <w:lvlJc w:val="left"/>
      <w:pPr>
        <w:ind w:left="928" w:hanging="360"/>
      </w:pPr>
      <w:rPr>
        <w:rFonts w:ascii="Symbol" w:hAnsi="Symbol" w:hint="default"/>
        <w:color w:val="auto"/>
        <w:sz w:val="22"/>
        <w:szCs w:val="22"/>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1" w15:restartNumberingAfterBreak="0">
    <w:nsid w:val="411C0973"/>
    <w:multiLevelType w:val="multilevel"/>
    <w:tmpl w:val="FF7AA7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245240B"/>
    <w:multiLevelType w:val="multilevel"/>
    <w:tmpl w:val="C9E03CD8"/>
    <w:numStyleLink w:val="Style1"/>
  </w:abstractNum>
  <w:abstractNum w:abstractNumId="33"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34"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37"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8" w15:restartNumberingAfterBreak="0">
    <w:nsid w:val="4CB27C92"/>
    <w:multiLevelType w:val="hybridMultilevel"/>
    <w:tmpl w:val="899CBB82"/>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39" w15:restartNumberingAfterBreak="0">
    <w:nsid w:val="4FDB55C6"/>
    <w:multiLevelType w:val="hybridMultilevel"/>
    <w:tmpl w:val="8BFCD780"/>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40" w15:restartNumberingAfterBreak="0">
    <w:nsid w:val="546C0301"/>
    <w:multiLevelType w:val="hybridMultilevel"/>
    <w:tmpl w:val="DE02A0C8"/>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41" w15:restartNumberingAfterBreak="0">
    <w:nsid w:val="5589226A"/>
    <w:multiLevelType w:val="hybridMultilevel"/>
    <w:tmpl w:val="FA04190C"/>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42"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5B9C45A9"/>
    <w:multiLevelType w:val="multilevel"/>
    <w:tmpl w:val="C9E03CD8"/>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5" w15:restartNumberingAfterBreak="0">
    <w:nsid w:val="5D222A9A"/>
    <w:multiLevelType w:val="multilevel"/>
    <w:tmpl w:val="041B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15:restartNumberingAfterBreak="0">
    <w:nsid w:val="5DC927B3"/>
    <w:multiLevelType w:val="multilevel"/>
    <w:tmpl w:val="2364251E"/>
    <w:lvl w:ilvl="0">
      <w:start w:val="1"/>
      <w:numFmt w:val="decimal"/>
      <w:lvlText w:val="%1."/>
      <w:lvlJc w:val="left"/>
      <w:pPr>
        <w:ind w:left="720" w:hanging="360"/>
      </w:pPr>
      <w:rPr>
        <w:rFonts w:hint="default"/>
      </w:rPr>
    </w:lvl>
    <w:lvl w:ilvl="1">
      <w:start w:val="1"/>
      <w:numFmt w:val="decimal"/>
      <w:isLgl/>
      <w:lvlText w:val="%1.%2"/>
      <w:lvlJc w:val="left"/>
      <w:pPr>
        <w:ind w:left="668"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67015C4C"/>
    <w:multiLevelType w:val="multilevel"/>
    <w:tmpl w:val="0B9A8A0C"/>
    <w:lvl w:ilvl="0">
      <w:start w:val="1"/>
      <w:numFmt w:val="decimal"/>
      <w:lvlText w:val="%1."/>
      <w:lvlJc w:val="left"/>
      <w:pPr>
        <w:ind w:left="360" w:hanging="360"/>
      </w:pPr>
    </w:lvl>
    <w:lvl w:ilvl="1">
      <w:start w:val="1"/>
      <w:numFmt w:val="decimal"/>
      <w:lvlText w:val="%1.%2."/>
      <w:lvlJc w:val="left"/>
      <w:pPr>
        <w:ind w:left="5394" w:hanging="432"/>
      </w:pPr>
      <w:rPr>
        <w:sz w:val="21"/>
        <w:szCs w:val="21"/>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8D50010"/>
    <w:multiLevelType w:val="multilevel"/>
    <w:tmpl w:val="3D8EE43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9D725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BAF5CDC"/>
    <w:multiLevelType w:val="multilevel"/>
    <w:tmpl w:val="AE2098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3" w15:restartNumberingAfterBreak="0">
    <w:nsid w:val="6EE51A16"/>
    <w:multiLevelType w:val="hybridMultilevel"/>
    <w:tmpl w:val="EB6AC13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4" w15:restartNumberingAfterBreak="0">
    <w:nsid w:val="6F2368CB"/>
    <w:multiLevelType w:val="multilevel"/>
    <w:tmpl w:val="11A67D88"/>
    <w:lvl w:ilvl="0">
      <w:start w:val="10"/>
      <w:numFmt w:val="decimal"/>
      <w:lvlText w:val="%1."/>
      <w:lvlJc w:val="left"/>
      <w:pPr>
        <w:ind w:left="444" w:hanging="444"/>
      </w:pPr>
      <w:rPr>
        <w:rFonts w:hint="default"/>
      </w:rPr>
    </w:lvl>
    <w:lvl w:ilvl="1">
      <w:start w:val="1"/>
      <w:numFmt w:val="decimal"/>
      <w:lvlText w:val="%1.%2."/>
      <w:lvlJc w:val="left"/>
      <w:pPr>
        <w:ind w:left="3138" w:hanging="444"/>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55" w15:restartNumberingAfterBreak="0">
    <w:nsid w:val="71627C71"/>
    <w:multiLevelType w:val="hybridMultilevel"/>
    <w:tmpl w:val="A11E966E"/>
    <w:lvl w:ilvl="0" w:tplc="041B0001">
      <w:start w:val="1"/>
      <w:numFmt w:val="bullet"/>
      <w:lvlText w:val=""/>
      <w:lvlJc w:val="left"/>
      <w:pPr>
        <w:ind w:left="2415" w:hanging="360"/>
      </w:pPr>
      <w:rPr>
        <w:rFonts w:ascii="Symbol" w:hAnsi="Symbol" w:hint="default"/>
      </w:rPr>
    </w:lvl>
    <w:lvl w:ilvl="1" w:tplc="041B0003" w:tentative="1">
      <w:start w:val="1"/>
      <w:numFmt w:val="bullet"/>
      <w:lvlText w:val="o"/>
      <w:lvlJc w:val="left"/>
      <w:pPr>
        <w:ind w:left="3135" w:hanging="360"/>
      </w:pPr>
      <w:rPr>
        <w:rFonts w:ascii="Courier New" w:hAnsi="Courier New" w:cs="Courier New" w:hint="default"/>
      </w:rPr>
    </w:lvl>
    <w:lvl w:ilvl="2" w:tplc="041B0005" w:tentative="1">
      <w:start w:val="1"/>
      <w:numFmt w:val="bullet"/>
      <w:lvlText w:val=""/>
      <w:lvlJc w:val="left"/>
      <w:pPr>
        <w:ind w:left="3855" w:hanging="360"/>
      </w:pPr>
      <w:rPr>
        <w:rFonts w:ascii="Wingdings" w:hAnsi="Wingdings" w:hint="default"/>
      </w:rPr>
    </w:lvl>
    <w:lvl w:ilvl="3" w:tplc="041B0001" w:tentative="1">
      <w:start w:val="1"/>
      <w:numFmt w:val="bullet"/>
      <w:lvlText w:val=""/>
      <w:lvlJc w:val="left"/>
      <w:pPr>
        <w:ind w:left="4575" w:hanging="360"/>
      </w:pPr>
      <w:rPr>
        <w:rFonts w:ascii="Symbol" w:hAnsi="Symbol" w:hint="default"/>
      </w:rPr>
    </w:lvl>
    <w:lvl w:ilvl="4" w:tplc="041B0003" w:tentative="1">
      <w:start w:val="1"/>
      <w:numFmt w:val="bullet"/>
      <w:lvlText w:val="o"/>
      <w:lvlJc w:val="left"/>
      <w:pPr>
        <w:ind w:left="5295" w:hanging="360"/>
      </w:pPr>
      <w:rPr>
        <w:rFonts w:ascii="Courier New" w:hAnsi="Courier New" w:cs="Courier New" w:hint="default"/>
      </w:rPr>
    </w:lvl>
    <w:lvl w:ilvl="5" w:tplc="041B0005" w:tentative="1">
      <w:start w:val="1"/>
      <w:numFmt w:val="bullet"/>
      <w:lvlText w:val=""/>
      <w:lvlJc w:val="left"/>
      <w:pPr>
        <w:ind w:left="6015" w:hanging="360"/>
      </w:pPr>
      <w:rPr>
        <w:rFonts w:ascii="Wingdings" w:hAnsi="Wingdings" w:hint="default"/>
      </w:rPr>
    </w:lvl>
    <w:lvl w:ilvl="6" w:tplc="041B0001" w:tentative="1">
      <w:start w:val="1"/>
      <w:numFmt w:val="bullet"/>
      <w:lvlText w:val=""/>
      <w:lvlJc w:val="left"/>
      <w:pPr>
        <w:ind w:left="6735" w:hanging="360"/>
      </w:pPr>
      <w:rPr>
        <w:rFonts w:ascii="Symbol" w:hAnsi="Symbol" w:hint="default"/>
      </w:rPr>
    </w:lvl>
    <w:lvl w:ilvl="7" w:tplc="041B0003" w:tentative="1">
      <w:start w:val="1"/>
      <w:numFmt w:val="bullet"/>
      <w:lvlText w:val="o"/>
      <w:lvlJc w:val="left"/>
      <w:pPr>
        <w:ind w:left="7455" w:hanging="360"/>
      </w:pPr>
      <w:rPr>
        <w:rFonts w:ascii="Courier New" w:hAnsi="Courier New" w:cs="Courier New" w:hint="default"/>
      </w:rPr>
    </w:lvl>
    <w:lvl w:ilvl="8" w:tplc="041B0005" w:tentative="1">
      <w:start w:val="1"/>
      <w:numFmt w:val="bullet"/>
      <w:lvlText w:val=""/>
      <w:lvlJc w:val="left"/>
      <w:pPr>
        <w:ind w:left="8175" w:hanging="360"/>
      </w:pPr>
      <w:rPr>
        <w:rFonts w:ascii="Wingdings" w:hAnsi="Wingdings" w:hint="default"/>
      </w:rPr>
    </w:lvl>
  </w:abstractNum>
  <w:abstractNum w:abstractNumId="56"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num w:numId="1">
    <w:abstractNumId w:val="3"/>
  </w:num>
  <w:num w:numId="2">
    <w:abstractNumId w:val="2"/>
  </w:num>
  <w:num w:numId="3">
    <w:abstractNumId w:val="0"/>
  </w:num>
  <w:num w:numId="4">
    <w:abstractNumId w:val="1"/>
  </w:num>
  <w:num w:numId="5">
    <w:abstractNumId w:val="12"/>
  </w:num>
  <w:num w:numId="6">
    <w:abstractNumId w:val="2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33"/>
  </w:num>
  <w:num w:numId="8">
    <w:abstractNumId w:val="35"/>
  </w:num>
  <w:num w:numId="9">
    <w:abstractNumId w:val="52"/>
  </w:num>
  <w:num w:numId="10">
    <w:abstractNumId w:val="42"/>
  </w:num>
  <w:num w:numId="11">
    <w:abstractNumId w:val="19"/>
  </w:num>
  <w:num w:numId="12">
    <w:abstractNumId w:val="48"/>
  </w:num>
  <w:num w:numId="13">
    <w:abstractNumId w:val="56"/>
  </w:num>
  <w:num w:numId="14">
    <w:abstractNumId w:val="36"/>
  </w:num>
  <w:num w:numId="15">
    <w:abstractNumId w:val="22"/>
  </w:num>
  <w:num w:numId="16">
    <w:abstractNumId w:val="43"/>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1"/>
  </w:num>
  <w:num w:numId="20">
    <w:abstractNumId w:val="17"/>
  </w:num>
  <w:num w:numId="21">
    <w:abstractNumId w:val="23"/>
  </w:num>
  <w:num w:numId="22">
    <w:abstractNumId w:val="47"/>
  </w:num>
  <w:num w:numId="23">
    <w:abstractNumId w:val="27"/>
    <w:lvlOverride w:ilvl="0">
      <w:lvl w:ilvl="0">
        <w:start w:val="3"/>
        <w:numFmt w:val="decimal"/>
        <w:lvlText w:val="%1."/>
        <w:lvlJc w:val="left"/>
        <w:pPr>
          <w:tabs>
            <w:tab w:val="num" w:pos="-360"/>
          </w:tabs>
          <w:ind w:left="320" w:hanging="320"/>
        </w:pPr>
        <w:rPr>
          <w:rFonts w:cs="Times New Roman" w:hint="default"/>
          <w:i w:val="0"/>
          <w:color w:val="auto"/>
        </w:rPr>
      </w:lvl>
    </w:lvlOverride>
    <w:lvlOverride w:ilvl="1">
      <w:lvl w:ilvl="1">
        <w:start w:val="1"/>
        <w:numFmt w:val="decimal"/>
        <w:isLgl/>
        <w:lvlText w:val="%1.%2."/>
        <w:lvlJc w:val="left"/>
        <w:pPr>
          <w:ind w:left="585" w:hanging="585"/>
        </w:pPr>
        <w:rPr>
          <w:rFonts w:asciiTheme="minorHAnsi" w:hAnsiTheme="minorHAnsi" w:cstheme="minorHAnsi" w:hint="default"/>
          <w:b w:val="0"/>
          <w:color w:val="auto"/>
          <w:sz w:val="21"/>
          <w:szCs w:val="21"/>
        </w:rPr>
      </w:lvl>
    </w:lvlOverride>
    <w:lvlOverride w:ilvl="2">
      <w:lvl w:ilvl="2">
        <w:start w:val="1"/>
        <w:numFmt w:val="decimal"/>
        <w:isLgl/>
        <w:lvlText w:val="%1.%2.%3."/>
        <w:lvlJc w:val="left"/>
        <w:pPr>
          <w:ind w:left="1800" w:hanging="720"/>
        </w:pPr>
        <w:rPr>
          <w:rFonts w:cs="Times New Roman" w:hint="default"/>
          <w:color w:val="auto"/>
        </w:rPr>
      </w:lvl>
    </w:lvlOverride>
    <w:lvlOverride w:ilvl="3">
      <w:lvl w:ilvl="3">
        <w:start w:val="1"/>
        <w:numFmt w:val="decimal"/>
        <w:isLgl/>
        <w:lvlText w:val="%1.%2.%3.%4."/>
        <w:lvlJc w:val="left"/>
        <w:pPr>
          <w:ind w:left="2340" w:hanging="720"/>
        </w:pPr>
        <w:rPr>
          <w:rFonts w:cs="Times New Roman" w:hint="default"/>
          <w:color w:val="auto"/>
        </w:rPr>
      </w:lvl>
    </w:lvlOverride>
    <w:lvlOverride w:ilvl="4">
      <w:lvl w:ilvl="4">
        <w:start w:val="1"/>
        <w:numFmt w:val="decimal"/>
        <w:isLgl/>
        <w:lvlText w:val="%1.%2.%3.%4.%5."/>
        <w:lvlJc w:val="left"/>
        <w:pPr>
          <w:ind w:left="3240" w:hanging="1080"/>
        </w:pPr>
        <w:rPr>
          <w:rFonts w:cs="Times New Roman" w:hint="default"/>
          <w:color w:val="auto"/>
        </w:rPr>
      </w:lvl>
    </w:lvlOverride>
    <w:lvlOverride w:ilvl="5">
      <w:lvl w:ilvl="5">
        <w:start w:val="1"/>
        <w:numFmt w:val="decimal"/>
        <w:isLgl/>
        <w:lvlText w:val="%1.%2.%3.%4.%5.%6."/>
        <w:lvlJc w:val="left"/>
        <w:pPr>
          <w:ind w:left="3780" w:hanging="1080"/>
        </w:pPr>
        <w:rPr>
          <w:rFonts w:cs="Times New Roman" w:hint="default"/>
          <w:color w:val="auto"/>
        </w:rPr>
      </w:lvl>
    </w:lvlOverride>
    <w:lvlOverride w:ilvl="6">
      <w:lvl w:ilvl="6">
        <w:start w:val="1"/>
        <w:numFmt w:val="decimal"/>
        <w:isLgl/>
        <w:lvlText w:val="%1.%2.%3.%4.%5.%6.%7."/>
        <w:lvlJc w:val="left"/>
        <w:pPr>
          <w:ind w:left="4680" w:hanging="1440"/>
        </w:pPr>
        <w:rPr>
          <w:rFonts w:cs="Times New Roman" w:hint="default"/>
          <w:color w:val="auto"/>
        </w:rPr>
      </w:lvl>
    </w:lvlOverride>
    <w:lvlOverride w:ilvl="7">
      <w:lvl w:ilvl="7">
        <w:start w:val="1"/>
        <w:numFmt w:val="decimal"/>
        <w:isLgl/>
        <w:lvlText w:val="%1.%2.%3.%4.%5.%6.%7.%8."/>
        <w:lvlJc w:val="left"/>
        <w:pPr>
          <w:ind w:left="5220" w:hanging="1440"/>
        </w:pPr>
        <w:rPr>
          <w:rFonts w:cs="Times New Roman" w:hint="default"/>
          <w:color w:val="auto"/>
        </w:rPr>
      </w:lvl>
    </w:lvlOverride>
    <w:lvlOverride w:ilvl="8">
      <w:lvl w:ilvl="8">
        <w:start w:val="1"/>
        <w:numFmt w:val="decimal"/>
        <w:isLgl/>
        <w:lvlText w:val="%1.%2.%3.%4.%5.%6.%7.%8.%9."/>
        <w:lvlJc w:val="left"/>
        <w:pPr>
          <w:ind w:left="6120" w:hanging="1800"/>
        </w:pPr>
        <w:rPr>
          <w:rFonts w:cs="Times New Roman" w:hint="default"/>
          <w:color w:val="auto"/>
        </w:rPr>
      </w:lvl>
    </w:lvlOverride>
  </w:num>
  <w:num w:numId="24">
    <w:abstractNumId w:val="37"/>
  </w:num>
  <w:num w:numId="25">
    <w:abstractNumId w:val="26"/>
  </w:num>
  <w:num w:numId="26">
    <w:abstractNumId w:val="5"/>
  </w:num>
  <w:num w:numId="27">
    <w:abstractNumId w:val="49"/>
  </w:num>
  <w:num w:numId="28">
    <w:abstractNumId w:val="31"/>
  </w:num>
  <w:num w:numId="29">
    <w:abstractNumId w:val="54"/>
  </w:num>
  <w:num w:numId="30">
    <w:abstractNumId w:val="30"/>
  </w:num>
  <w:num w:numId="31">
    <w:abstractNumId w:val="46"/>
  </w:num>
  <w:num w:numId="32">
    <w:abstractNumId w:val="51"/>
  </w:num>
  <w:num w:numId="33">
    <w:abstractNumId w:val="10"/>
  </w:num>
  <w:num w:numId="34">
    <w:abstractNumId w:val="45"/>
  </w:num>
  <w:num w:numId="35">
    <w:abstractNumId w:val="53"/>
  </w:num>
  <w:num w:numId="36">
    <w:abstractNumId w:val="18"/>
  </w:num>
  <w:num w:numId="37">
    <w:abstractNumId w:val="50"/>
  </w:num>
  <w:num w:numId="38">
    <w:abstractNumId w:val="32"/>
  </w:num>
  <w:num w:numId="39">
    <w:abstractNumId w:val="13"/>
  </w:num>
  <w:num w:numId="40">
    <w:abstractNumId w:val="44"/>
  </w:num>
  <w:num w:numId="41">
    <w:abstractNumId w:val="16"/>
  </w:num>
  <w:num w:numId="42">
    <w:abstractNumId w:val="4"/>
  </w:num>
  <w:num w:numId="43">
    <w:abstractNumId w:val="29"/>
  </w:num>
  <w:num w:numId="44">
    <w:abstractNumId w:val="14"/>
  </w:num>
  <w:num w:numId="45">
    <w:abstractNumId w:val="8"/>
  </w:num>
  <w:num w:numId="46">
    <w:abstractNumId w:val="21"/>
  </w:num>
  <w:num w:numId="47">
    <w:abstractNumId w:val="24"/>
  </w:num>
  <w:num w:numId="48">
    <w:abstractNumId w:val="15"/>
  </w:num>
  <w:num w:numId="49">
    <w:abstractNumId w:val="38"/>
  </w:num>
  <w:num w:numId="50">
    <w:abstractNumId w:val="7"/>
  </w:num>
  <w:num w:numId="51">
    <w:abstractNumId w:val="55"/>
  </w:num>
  <w:num w:numId="52">
    <w:abstractNumId w:val="40"/>
  </w:num>
  <w:num w:numId="53">
    <w:abstractNumId w:val="39"/>
  </w:num>
  <w:num w:numId="54">
    <w:abstractNumId w:val="6"/>
  </w:num>
  <w:num w:numId="55">
    <w:abstractNumId w:val="41"/>
  </w:num>
  <w:num w:numId="56">
    <w:abstractNumId w:val="25"/>
  </w:num>
  <w:num w:numId="57">
    <w:abstractNumId w:val="9"/>
  </w:num>
  <w:num w:numId="58">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FC8"/>
    <w:rsid w:val="00001005"/>
    <w:rsid w:val="00002A8A"/>
    <w:rsid w:val="00003786"/>
    <w:rsid w:val="00003B7D"/>
    <w:rsid w:val="000041B7"/>
    <w:rsid w:val="00006386"/>
    <w:rsid w:val="00006C8C"/>
    <w:rsid w:val="00010A82"/>
    <w:rsid w:val="00011894"/>
    <w:rsid w:val="00013996"/>
    <w:rsid w:val="000141D2"/>
    <w:rsid w:val="00017DB8"/>
    <w:rsid w:val="00017F4E"/>
    <w:rsid w:val="00020834"/>
    <w:rsid w:val="00021713"/>
    <w:rsid w:val="00021878"/>
    <w:rsid w:val="00022811"/>
    <w:rsid w:val="00023F6D"/>
    <w:rsid w:val="00025904"/>
    <w:rsid w:val="000277AA"/>
    <w:rsid w:val="00030066"/>
    <w:rsid w:val="0003382E"/>
    <w:rsid w:val="00036C55"/>
    <w:rsid w:val="00041D28"/>
    <w:rsid w:val="00042B25"/>
    <w:rsid w:val="00043CBF"/>
    <w:rsid w:val="0004453E"/>
    <w:rsid w:val="000447E7"/>
    <w:rsid w:val="00044F12"/>
    <w:rsid w:val="0004533C"/>
    <w:rsid w:val="0004717F"/>
    <w:rsid w:val="000473CD"/>
    <w:rsid w:val="00051BB5"/>
    <w:rsid w:val="00052E6B"/>
    <w:rsid w:val="000531A9"/>
    <w:rsid w:val="00053578"/>
    <w:rsid w:val="000539EA"/>
    <w:rsid w:val="00055621"/>
    <w:rsid w:val="00056630"/>
    <w:rsid w:val="00056EC7"/>
    <w:rsid w:val="00057ADA"/>
    <w:rsid w:val="00064689"/>
    <w:rsid w:val="00065060"/>
    <w:rsid w:val="00065352"/>
    <w:rsid w:val="000656A5"/>
    <w:rsid w:val="00065D8B"/>
    <w:rsid w:val="00066124"/>
    <w:rsid w:val="0006648F"/>
    <w:rsid w:val="0006686D"/>
    <w:rsid w:val="00070724"/>
    <w:rsid w:val="00070C52"/>
    <w:rsid w:val="00071C36"/>
    <w:rsid w:val="00072078"/>
    <w:rsid w:val="000720F4"/>
    <w:rsid w:val="0007279E"/>
    <w:rsid w:val="000727F3"/>
    <w:rsid w:val="000731F3"/>
    <w:rsid w:val="000733FB"/>
    <w:rsid w:val="00073C45"/>
    <w:rsid w:val="000743BD"/>
    <w:rsid w:val="0007461C"/>
    <w:rsid w:val="00075B00"/>
    <w:rsid w:val="000769E3"/>
    <w:rsid w:val="00077BB1"/>
    <w:rsid w:val="00082090"/>
    <w:rsid w:val="00083E59"/>
    <w:rsid w:val="00084967"/>
    <w:rsid w:val="00087175"/>
    <w:rsid w:val="00087722"/>
    <w:rsid w:val="00087833"/>
    <w:rsid w:val="000900E5"/>
    <w:rsid w:val="00090AFE"/>
    <w:rsid w:val="00090BB8"/>
    <w:rsid w:val="000915AC"/>
    <w:rsid w:val="00092925"/>
    <w:rsid w:val="00092BEB"/>
    <w:rsid w:val="00096242"/>
    <w:rsid w:val="000A0882"/>
    <w:rsid w:val="000A0A85"/>
    <w:rsid w:val="000A3086"/>
    <w:rsid w:val="000A3FAB"/>
    <w:rsid w:val="000A4B8E"/>
    <w:rsid w:val="000B086D"/>
    <w:rsid w:val="000B152E"/>
    <w:rsid w:val="000B1993"/>
    <w:rsid w:val="000B280F"/>
    <w:rsid w:val="000B292F"/>
    <w:rsid w:val="000B2C6D"/>
    <w:rsid w:val="000B33A8"/>
    <w:rsid w:val="000B4277"/>
    <w:rsid w:val="000B452D"/>
    <w:rsid w:val="000B4715"/>
    <w:rsid w:val="000B7DF7"/>
    <w:rsid w:val="000B7FCB"/>
    <w:rsid w:val="000C1240"/>
    <w:rsid w:val="000C18A9"/>
    <w:rsid w:val="000C1A71"/>
    <w:rsid w:val="000C29FA"/>
    <w:rsid w:val="000C2A50"/>
    <w:rsid w:val="000C399E"/>
    <w:rsid w:val="000C4804"/>
    <w:rsid w:val="000C6068"/>
    <w:rsid w:val="000C61B1"/>
    <w:rsid w:val="000C754E"/>
    <w:rsid w:val="000C777E"/>
    <w:rsid w:val="000D1119"/>
    <w:rsid w:val="000D1DE7"/>
    <w:rsid w:val="000D3833"/>
    <w:rsid w:val="000D6CFC"/>
    <w:rsid w:val="000D6F32"/>
    <w:rsid w:val="000D77C3"/>
    <w:rsid w:val="000E2E89"/>
    <w:rsid w:val="000E2F64"/>
    <w:rsid w:val="000E407D"/>
    <w:rsid w:val="000E5599"/>
    <w:rsid w:val="000F008D"/>
    <w:rsid w:val="000F08A8"/>
    <w:rsid w:val="000F3A3C"/>
    <w:rsid w:val="000F4074"/>
    <w:rsid w:val="000F4EA0"/>
    <w:rsid w:val="000F521D"/>
    <w:rsid w:val="000F76DB"/>
    <w:rsid w:val="00102479"/>
    <w:rsid w:val="0010377F"/>
    <w:rsid w:val="00103C92"/>
    <w:rsid w:val="00106B80"/>
    <w:rsid w:val="00110DFC"/>
    <w:rsid w:val="001116C8"/>
    <w:rsid w:val="00112C05"/>
    <w:rsid w:val="0011329B"/>
    <w:rsid w:val="001133E3"/>
    <w:rsid w:val="0011340D"/>
    <w:rsid w:val="00113C1E"/>
    <w:rsid w:val="0011415B"/>
    <w:rsid w:val="00114644"/>
    <w:rsid w:val="00114A24"/>
    <w:rsid w:val="00115160"/>
    <w:rsid w:val="00116044"/>
    <w:rsid w:val="0012055B"/>
    <w:rsid w:val="00123E04"/>
    <w:rsid w:val="00126C7D"/>
    <w:rsid w:val="0013183F"/>
    <w:rsid w:val="00131FE4"/>
    <w:rsid w:val="001343DA"/>
    <w:rsid w:val="00135051"/>
    <w:rsid w:val="001366DC"/>
    <w:rsid w:val="0013757B"/>
    <w:rsid w:val="00140DAB"/>
    <w:rsid w:val="00141054"/>
    <w:rsid w:val="00142A08"/>
    <w:rsid w:val="00142BDC"/>
    <w:rsid w:val="00143220"/>
    <w:rsid w:val="001436BB"/>
    <w:rsid w:val="001440F7"/>
    <w:rsid w:val="0014539E"/>
    <w:rsid w:val="0015050F"/>
    <w:rsid w:val="00151276"/>
    <w:rsid w:val="001531B2"/>
    <w:rsid w:val="00155012"/>
    <w:rsid w:val="001550B4"/>
    <w:rsid w:val="0015664C"/>
    <w:rsid w:val="00156E2C"/>
    <w:rsid w:val="00157304"/>
    <w:rsid w:val="0016004B"/>
    <w:rsid w:val="001601D4"/>
    <w:rsid w:val="00161DAA"/>
    <w:rsid w:val="001625EB"/>
    <w:rsid w:val="00164699"/>
    <w:rsid w:val="00164F6F"/>
    <w:rsid w:val="00164F76"/>
    <w:rsid w:val="00164FA4"/>
    <w:rsid w:val="00165DCD"/>
    <w:rsid w:val="0016623B"/>
    <w:rsid w:val="00166C75"/>
    <w:rsid w:val="001717F9"/>
    <w:rsid w:val="00171EAF"/>
    <w:rsid w:val="00172AB0"/>
    <w:rsid w:val="001732D2"/>
    <w:rsid w:val="0017490B"/>
    <w:rsid w:val="00175744"/>
    <w:rsid w:val="001769A4"/>
    <w:rsid w:val="0018214C"/>
    <w:rsid w:val="00185A67"/>
    <w:rsid w:val="00187661"/>
    <w:rsid w:val="00190995"/>
    <w:rsid w:val="001918A0"/>
    <w:rsid w:val="00192B14"/>
    <w:rsid w:val="001931E7"/>
    <w:rsid w:val="00193226"/>
    <w:rsid w:val="00193AB4"/>
    <w:rsid w:val="00195511"/>
    <w:rsid w:val="00195886"/>
    <w:rsid w:val="00195DAD"/>
    <w:rsid w:val="001975F9"/>
    <w:rsid w:val="00197DE5"/>
    <w:rsid w:val="001A074F"/>
    <w:rsid w:val="001A0776"/>
    <w:rsid w:val="001A0CC1"/>
    <w:rsid w:val="001A0E96"/>
    <w:rsid w:val="001A2F9B"/>
    <w:rsid w:val="001A6916"/>
    <w:rsid w:val="001A757E"/>
    <w:rsid w:val="001B0034"/>
    <w:rsid w:val="001B0AEE"/>
    <w:rsid w:val="001B0CAE"/>
    <w:rsid w:val="001B10B6"/>
    <w:rsid w:val="001B2605"/>
    <w:rsid w:val="001B5278"/>
    <w:rsid w:val="001B6720"/>
    <w:rsid w:val="001B782B"/>
    <w:rsid w:val="001B78E9"/>
    <w:rsid w:val="001C07C5"/>
    <w:rsid w:val="001C0941"/>
    <w:rsid w:val="001C1667"/>
    <w:rsid w:val="001C2049"/>
    <w:rsid w:val="001C298C"/>
    <w:rsid w:val="001C2C22"/>
    <w:rsid w:val="001C403F"/>
    <w:rsid w:val="001C4425"/>
    <w:rsid w:val="001C4BAE"/>
    <w:rsid w:val="001D09C6"/>
    <w:rsid w:val="001D1CE8"/>
    <w:rsid w:val="001D32D8"/>
    <w:rsid w:val="001D35C7"/>
    <w:rsid w:val="001D47E6"/>
    <w:rsid w:val="001D6248"/>
    <w:rsid w:val="001D6FE6"/>
    <w:rsid w:val="001D773F"/>
    <w:rsid w:val="001D79B3"/>
    <w:rsid w:val="001E0353"/>
    <w:rsid w:val="001E0384"/>
    <w:rsid w:val="001E0C16"/>
    <w:rsid w:val="001E1391"/>
    <w:rsid w:val="001E4349"/>
    <w:rsid w:val="001E4DBD"/>
    <w:rsid w:val="001E51C1"/>
    <w:rsid w:val="001E7171"/>
    <w:rsid w:val="001F04CC"/>
    <w:rsid w:val="001F11D9"/>
    <w:rsid w:val="001F1234"/>
    <w:rsid w:val="001F433F"/>
    <w:rsid w:val="001F4DA9"/>
    <w:rsid w:val="001F57A0"/>
    <w:rsid w:val="001F59A8"/>
    <w:rsid w:val="001F6AFB"/>
    <w:rsid w:val="001F7F06"/>
    <w:rsid w:val="0020083E"/>
    <w:rsid w:val="00200872"/>
    <w:rsid w:val="00201E49"/>
    <w:rsid w:val="002033D5"/>
    <w:rsid w:val="00203F19"/>
    <w:rsid w:val="0020635B"/>
    <w:rsid w:val="00206ECB"/>
    <w:rsid w:val="00211AE1"/>
    <w:rsid w:val="002129B0"/>
    <w:rsid w:val="00212AA0"/>
    <w:rsid w:val="00217CAA"/>
    <w:rsid w:val="00220102"/>
    <w:rsid w:val="00220A54"/>
    <w:rsid w:val="00222530"/>
    <w:rsid w:val="00222BF8"/>
    <w:rsid w:val="00223EBC"/>
    <w:rsid w:val="002241E3"/>
    <w:rsid w:val="00224D79"/>
    <w:rsid w:val="00225AC2"/>
    <w:rsid w:val="00226880"/>
    <w:rsid w:val="00234FD0"/>
    <w:rsid w:val="002362C6"/>
    <w:rsid w:val="002411B3"/>
    <w:rsid w:val="00241627"/>
    <w:rsid w:val="002417AF"/>
    <w:rsid w:val="002419A3"/>
    <w:rsid w:val="00243461"/>
    <w:rsid w:val="0024415C"/>
    <w:rsid w:val="0024509A"/>
    <w:rsid w:val="00246B01"/>
    <w:rsid w:val="0025180D"/>
    <w:rsid w:val="002526A6"/>
    <w:rsid w:val="002570E1"/>
    <w:rsid w:val="00257686"/>
    <w:rsid w:val="00257C24"/>
    <w:rsid w:val="002602FC"/>
    <w:rsid w:val="00260384"/>
    <w:rsid w:val="00261549"/>
    <w:rsid w:val="00261760"/>
    <w:rsid w:val="0026439B"/>
    <w:rsid w:val="00264644"/>
    <w:rsid w:val="00265BEC"/>
    <w:rsid w:val="00265F69"/>
    <w:rsid w:val="00266672"/>
    <w:rsid w:val="0027233F"/>
    <w:rsid w:val="0027346E"/>
    <w:rsid w:val="002743A9"/>
    <w:rsid w:val="002747AA"/>
    <w:rsid w:val="00276496"/>
    <w:rsid w:val="00276F85"/>
    <w:rsid w:val="0028103C"/>
    <w:rsid w:val="00283DE7"/>
    <w:rsid w:val="00283E36"/>
    <w:rsid w:val="002858F1"/>
    <w:rsid w:val="002910A5"/>
    <w:rsid w:val="00291B85"/>
    <w:rsid w:val="00293B68"/>
    <w:rsid w:val="0029525B"/>
    <w:rsid w:val="002961D6"/>
    <w:rsid w:val="00296416"/>
    <w:rsid w:val="002A0B07"/>
    <w:rsid w:val="002A4361"/>
    <w:rsid w:val="002A51E1"/>
    <w:rsid w:val="002A6163"/>
    <w:rsid w:val="002B097B"/>
    <w:rsid w:val="002B1D04"/>
    <w:rsid w:val="002B20D1"/>
    <w:rsid w:val="002B224A"/>
    <w:rsid w:val="002B479E"/>
    <w:rsid w:val="002B4A58"/>
    <w:rsid w:val="002B4DF1"/>
    <w:rsid w:val="002B5720"/>
    <w:rsid w:val="002B6089"/>
    <w:rsid w:val="002B67D9"/>
    <w:rsid w:val="002B70C6"/>
    <w:rsid w:val="002B7416"/>
    <w:rsid w:val="002B78CD"/>
    <w:rsid w:val="002B790E"/>
    <w:rsid w:val="002C1197"/>
    <w:rsid w:val="002C1877"/>
    <w:rsid w:val="002C23BE"/>
    <w:rsid w:val="002C381C"/>
    <w:rsid w:val="002C5744"/>
    <w:rsid w:val="002C6639"/>
    <w:rsid w:val="002C7178"/>
    <w:rsid w:val="002C788D"/>
    <w:rsid w:val="002C7C6E"/>
    <w:rsid w:val="002D14C5"/>
    <w:rsid w:val="002D3614"/>
    <w:rsid w:val="002D57EA"/>
    <w:rsid w:val="002D6F35"/>
    <w:rsid w:val="002E04C8"/>
    <w:rsid w:val="002E0E36"/>
    <w:rsid w:val="002E3315"/>
    <w:rsid w:val="002E645E"/>
    <w:rsid w:val="002E72F8"/>
    <w:rsid w:val="002F0582"/>
    <w:rsid w:val="002F3F89"/>
    <w:rsid w:val="002F41B2"/>
    <w:rsid w:val="002F45C2"/>
    <w:rsid w:val="002F5584"/>
    <w:rsid w:val="002F5887"/>
    <w:rsid w:val="00300921"/>
    <w:rsid w:val="00301737"/>
    <w:rsid w:val="0030253B"/>
    <w:rsid w:val="00302BAB"/>
    <w:rsid w:val="00303965"/>
    <w:rsid w:val="003044EC"/>
    <w:rsid w:val="00304AD4"/>
    <w:rsid w:val="003113FA"/>
    <w:rsid w:val="00311585"/>
    <w:rsid w:val="00311CBB"/>
    <w:rsid w:val="00312DEE"/>
    <w:rsid w:val="00313878"/>
    <w:rsid w:val="00313DEE"/>
    <w:rsid w:val="00314413"/>
    <w:rsid w:val="00316023"/>
    <w:rsid w:val="00316633"/>
    <w:rsid w:val="00316F2D"/>
    <w:rsid w:val="00317448"/>
    <w:rsid w:val="00317E92"/>
    <w:rsid w:val="00320F3E"/>
    <w:rsid w:val="00320FEC"/>
    <w:rsid w:val="0032112D"/>
    <w:rsid w:val="003220FD"/>
    <w:rsid w:val="003232E6"/>
    <w:rsid w:val="00325E6A"/>
    <w:rsid w:val="00327220"/>
    <w:rsid w:val="0033196D"/>
    <w:rsid w:val="00334C86"/>
    <w:rsid w:val="00336D01"/>
    <w:rsid w:val="00337499"/>
    <w:rsid w:val="003378E0"/>
    <w:rsid w:val="00341485"/>
    <w:rsid w:val="00341F50"/>
    <w:rsid w:val="0034202E"/>
    <w:rsid w:val="00342140"/>
    <w:rsid w:val="003425F6"/>
    <w:rsid w:val="00342F71"/>
    <w:rsid w:val="00343250"/>
    <w:rsid w:val="00343D2F"/>
    <w:rsid w:val="003444A2"/>
    <w:rsid w:val="00346FA6"/>
    <w:rsid w:val="00347189"/>
    <w:rsid w:val="00347D23"/>
    <w:rsid w:val="00350925"/>
    <w:rsid w:val="00350AEF"/>
    <w:rsid w:val="00350E5A"/>
    <w:rsid w:val="00351251"/>
    <w:rsid w:val="003516AA"/>
    <w:rsid w:val="003517C4"/>
    <w:rsid w:val="00351AB6"/>
    <w:rsid w:val="003526E6"/>
    <w:rsid w:val="00352947"/>
    <w:rsid w:val="003534B4"/>
    <w:rsid w:val="00353DD7"/>
    <w:rsid w:val="003617D7"/>
    <w:rsid w:val="003622D4"/>
    <w:rsid w:val="00362D86"/>
    <w:rsid w:val="00366DC4"/>
    <w:rsid w:val="0036764F"/>
    <w:rsid w:val="00370058"/>
    <w:rsid w:val="00370792"/>
    <w:rsid w:val="00371A8D"/>
    <w:rsid w:val="00372D5F"/>
    <w:rsid w:val="003759D8"/>
    <w:rsid w:val="00380224"/>
    <w:rsid w:val="00380484"/>
    <w:rsid w:val="003810E6"/>
    <w:rsid w:val="0038150E"/>
    <w:rsid w:val="00382F30"/>
    <w:rsid w:val="0038524A"/>
    <w:rsid w:val="0038610C"/>
    <w:rsid w:val="00387D91"/>
    <w:rsid w:val="0039063B"/>
    <w:rsid w:val="00391D0C"/>
    <w:rsid w:val="00393C95"/>
    <w:rsid w:val="00394B8C"/>
    <w:rsid w:val="00395DCF"/>
    <w:rsid w:val="00396CA0"/>
    <w:rsid w:val="00396DF1"/>
    <w:rsid w:val="003A0E11"/>
    <w:rsid w:val="003A2130"/>
    <w:rsid w:val="003A2BAB"/>
    <w:rsid w:val="003A51DE"/>
    <w:rsid w:val="003A5746"/>
    <w:rsid w:val="003A5C7E"/>
    <w:rsid w:val="003B0BA2"/>
    <w:rsid w:val="003B154F"/>
    <w:rsid w:val="003B1943"/>
    <w:rsid w:val="003B320A"/>
    <w:rsid w:val="003B3EE1"/>
    <w:rsid w:val="003B4F80"/>
    <w:rsid w:val="003B6ADB"/>
    <w:rsid w:val="003C202D"/>
    <w:rsid w:val="003C54A3"/>
    <w:rsid w:val="003C6A30"/>
    <w:rsid w:val="003C7F30"/>
    <w:rsid w:val="003D0EA0"/>
    <w:rsid w:val="003D27B8"/>
    <w:rsid w:val="003D2C0A"/>
    <w:rsid w:val="003D2F8F"/>
    <w:rsid w:val="003D3671"/>
    <w:rsid w:val="003D4924"/>
    <w:rsid w:val="003D4FA0"/>
    <w:rsid w:val="003D6175"/>
    <w:rsid w:val="003D67D5"/>
    <w:rsid w:val="003D7A6D"/>
    <w:rsid w:val="003E1BB2"/>
    <w:rsid w:val="003E1E69"/>
    <w:rsid w:val="003E2B30"/>
    <w:rsid w:val="003E34F0"/>
    <w:rsid w:val="003E5D2E"/>
    <w:rsid w:val="003E67AB"/>
    <w:rsid w:val="003E772C"/>
    <w:rsid w:val="003F043C"/>
    <w:rsid w:val="003F1052"/>
    <w:rsid w:val="003F11D8"/>
    <w:rsid w:val="003F18E5"/>
    <w:rsid w:val="003F358F"/>
    <w:rsid w:val="003F4263"/>
    <w:rsid w:val="003F54E0"/>
    <w:rsid w:val="003F6655"/>
    <w:rsid w:val="00400012"/>
    <w:rsid w:val="00402C8F"/>
    <w:rsid w:val="00404E1D"/>
    <w:rsid w:val="00404F0F"/>
    <w:rsid w:val="00410957"/>
    <w:rsid w:val="00410FB4"/>
    <w:rsid w:val="00412135"/>
    <w:rsid w:val="004130A8"/>
    <w:rsid w:val="0041317E"/>
    <w:rsid w:val="0041587B"/>
    <w:rsid w:val="0041669C"/>
    <w:rsid w:val="004170D5"/>
    <w:rsid w:val="004172FF"/>
    <w:rsid w:val="0041747B"/>
    <w:rsid w:val="004222D0"/>
    <w:rsid w:val="004228A2"/>
    <w:rsid w:val="00422FAA"/>
    <w:rsid w:val="00423DFC"/>
    <w:rsid w:val="00424577"/>
    <w:rsid w:val="0042509E"/>
    <w:rsid w:val="00427210"/>
    <w:rsid w:val="00427509"/>
    <w:rsid w:val="00430CD9"/>
    <w:rsid w:val="00431E52"/>
    <w:rsid w:val="0043264E"/>
    <w:rsid w:val="00432F5A"/>
    <w:rsid w:val="00433900"/>
    <w:rsid w:val="00433CAE"/>
    <w:rsid w:val="00433D62"/>
    <w:rsid w:val="00434559"/>
    <w:rsid w:val="00435090"/>
    <w:rsid w:val="0043512E"/>
    <w:rsid w:val="00435187"/>
    <w:rsid w:val="004356A7"/>
    <w:rsid w:val="004367F1"/>
    <w:rsid w:val="00436D97"/>
    <w:rsid w:val="00436DD8"/>
    <w:rsid w:val="004375A9"/>
    <w:rsid w:val="00437C12"/>
    <w:rsid w:val="00441446"/>
    <w:rsid w:val="004423EB"/>
    <w:rsid w:val="0044459D"/>
    <w:rsid w:val="00444980"/>
    <w:rsid w:val="004449EB"/>
    <w:rsid w:val="00444A64"/>
    <w:rsid w:val="0044592C"/>
    <w:rsid w:val="004464EF"/>
    <w:rsid w:val="00447933"/>
    <w:rsid w:val="00447A4E"/>
    <w:rsid w:val="00450D70"/>
    <w:rsid w:val="00451723"/>
    <w:rsid w:val="00454E56"/>
    <w:rsid w:val="004552C1"/>
    <w:rsid w:val="004571B4"/>
    <w:rsid w:val="004573AB"/>
    <w:rsid w:val="00457AF1"/>
    <w:rsid w:val="00460662"/>
    <w:rsid w:val="00460946"/>
    <w:rsid w:val="00460B4F"/>
    <w:rsid w:val="00463BB8"/>
    <w:rsid w:val="00464A8C"/>
    <w:rsid w:val="0046789D"/>
    <w:rsid w:val="00470BAA"/>
    <w:rsid w:val="0047260E"/>
    <w:rsid w:val="00474307"/>
    <w:rsid w:val="00474DD6"/>
    <w:rsid w:val="00475022"/>
    <w:rsid w:val="004759AE"/>
    <w:rsid w:val="00482530"/>
    <w:rsid w:val="00482582"/>
    <w:rsid w:val="00483593"/>
    <w:rsid w:val="004845BF"/>
    <w:rsid w:val="004855B0"/>
    <w:rsid w:val="00486D82"/>
    <w:rsid w:val="00487BBE"/>
    <w:rsid w:val="00491232"/>
    <w:rsid w:val="00491976"/>
    <w:rsid w:val="004A124B"/>
    <w:rsid w:val="004A1252"/>
    <w:rsid w:val="004A1862"/>
    <w:rsid w:val="004A20EE"/>
    <w:rsid w:val="004A22C0"/>
    <w:rsid w:val="004A480C"/>
    <w:rsid w:val="004A4A37"/>
    <w:rsid w:val="004A5225"/>
    <w:rsid w:val="004A7CC6"/>
    <w:rsid w:val="004B17CE"/>
    <w:rsid w:val="004B3FA2"/>
    <w:rsid w:val="004B562E"/>
    <w:rsid w:val="004B6147"/>
    <w:rsid w:val="004B7277"/>
    <w:rsid w:val="004B7827"/>
    <w:rsid w:val="004B7B2C"/>
    <w:rsid w:val="004C0483"/>
    <w:rsid w:val="004C0AA5"/>
    <w:rsid w:val="004C0D6D"/>
    <w:rsid w:val="004C1629"/>
    <w:rsid w:val="004C3227"/>
    <w:rsid w:val="004C451C"/>
    <w:rsid w:val="004C58E2"/>
    <w:rsid w:val="004C5A53"/>
    <w:rsid w:val="004C6595"/>
    <w:rsid w:val="004D032F"/>
    <w:rsid w:val="004D260B"/>
    <w:rsid w:val="004D2D26"/>
    <w:rsid w:val="004D3214"/>
    <w:rsid w:val="004D426E"/>
    <w:rsid w:val="004D47CC"/>
    <w:rsid w:val="004D5972"/>
    <w:rsid w:val="004D620E"/>
    <w:rsid w:val="004E01F9"/>
    <w:rsid w:val="004E0A60"/>
    <w:rsid w:val="004E2ACF"/>
    <w:rsid w:val="004E385B"/>
    <w:rsid w:val="004E4A0D"/>
    <w:rsid w:val="004E4BA0"/>
    <w:rsid w:val="004E5327"/>
    <w:rsid w:val="004E5D47"/>
    <w:rsid w:val="004E6F7D"/>
    <w:rsid w:val="004E705C"/>
    <w:rsid w:val="004F0216"/>
    <w:rsid w:val="004F1733"/>
    <w:rsid w:val="004F1F5E"/>
    <w:rsid w:val="004F4EDD"/>
    <w:rsid w:val="004F5BA9"/>
    <w:rsid w:val="004F60A1"/>
    <w:rsid w:val="004F65E4"/>
    <w:rsid w:val="004F7DE6"/>
    <w:rsid w:val="0050057D"/>
    <w:rsid w:val="00501752"/>
    <w:rsid w:val="00501C80"/>
    <w:rsid w:val="00502631"/>
    <w:rsid w:val="005036D2"/>
    <w:rsid w:val="0050591D"/>
    <w:rsid w:val="0050773D"/>
    <w:rsid w:val="00510CE8"/>
    <w:rsid w:val="00510FC7"/>
    <w:rsid w:val="0051156F"/>
    <w:rsid w:val="00511AF1"/>
    <w:rsid w:val="0051329D"/>
    <w:rsid w:val="00514953"/>
    <w:rsid w:val="00515800"/>
    <w:rsid w:val="0051586A"/>
    <w:rsid w:val="005166CF"/>
    <w:rsid w:val="00516EB9"/>
    <w:rsid w:val="00517C7E"/>
    <w:rsid w:val="005201D3"/>
    <w:rsid w:val="005208DA"/>
    <w:rsid w:val="0052220B"/>
    <w:rsid w:val="00522969"/>
    <w:rsid w:val="00523088"/>
    <w:rsid w:val="0052375E"/>
    <w:rsid w:val="005238F3"/>
    <w:rsid w:val="00526E14"/>
    <w:rsid w:val="005277A0"/>
    <w:rsid w:val="0053591F"/>
    <w:rsid w:val="00536C96"/>
    <w:rsid w:val="00540A3E"/>
    <w:rsid w:val="00541821"/>
    <w:rsid w:val="00542140"/>
    <w:rsid w:val="0054269A"/>
    <w:rsid w:val="00544352"/>
    <w:rsid w:val="0054520F"/>
    <w:rsid w:val="005476CA"/>
    <w:rsid w:val="005509A5"/>
    <w:rsid w:val="00550B77"/>
    <w:rsid w:val="00551176"/>
    <w:rsid w:val="005514AD"/>
    <w:rsid w:val="00551577"/>
    <w:rsid w:val="0055163E"/>
    <w:rsid w:val="00551AA2"/>
    <w:rsid w:val="00551B8D"/>
    <w:rsid w:val="00554C39"/>
    <w:rsid w:val="005568F2"/>
    <w:rsid w:val="0055708A"/>
    <w:rsid w:val="00560577"/>
    <w:rsid w:val="00561662"/>
    <w:rsid w:val="005650EB"/>
    <w:rsid w:val="005668ED"/>
    <w:rsid w:val="00566D4E"/>
    <w:rsid w:val="005704D4"/>
    <w:rsid w:val="00570751"/>
    <w:rsid w:val="00571D3F"/>
    <w:rsid w:val="00573AEA"/>
    <w:rsid w:val="00573B7B"/>
    <w:rsid w:val="0057413E"/>
    <w:rsid w:val="00574945"/>
    <w:rsid w:val="00574D58"/>
    <w:rsid w:val="00576383"/>
    <w:rsid w:val="00577DE8"/>
    <w:rsid w:val="00577EE4"/>
    <w:rsid w:val="00580B7A"/>
    <w:rsid w:val="00582BFA"/>
    <w:rsid w:val="0058309A"/>
    <w:rsid w:val="00583F3F"/>
    <w:rsid w:val="00585A4F"/>
    <w:rsid w:val="00585DB4"/>
    <w:rsid w:val="00585EE0"/>
    <w:rsid w:val="00586A32"/>
    <w:rsid w:val="005910E4"/>
    <w:rsid w:val="00591C8D"/>
    <w:rsid w:val="0059235A"/>
    <w:rsid w:val="0059289E"/>
    <w:rsid w:val="0059392E"/>
    <w:rsid w:val="005943B9"/>
    <w:rsid w:val="005952AF"/>
    <w:rsid w:val="005952FB"/>
    <w:rsid w:val="00595A91"/>
    <w:rsid w:val="005A100B"/>
    <w:rsid w:val="005A2250"/>
    <w:rsid w:val="005A2731"/>
    <w:rsid w:val="005A28E0"/>
    <w:rsid w:val="005A3C15"/>
    <w:rsid w:val="005A5DA5"/>
    <w:rsid w:val="005A7397"/>
    <w:rsid w:val="005A7FA2"/>
    <w:rsid w:val="005B0A6D"/>
    <w:rsid w:val="005B0E86"/>
    <w:rsid w:val="005B2FD3"/>
    <w:rsid w:val="005B35D0"/>
    <w:rsid w:val="005B4C09"/>
    <w:rsid w:val="005B5427"/>
    <w:rsid w:val="005B5D94"/>
    <w:rsid w:val="005B673D"/>
    <w:rsid w:val="005B715A"/>
    <w:rsid w:val="005B7C99"/>
    <w:rsid w:val="005B7F29"/>
    <w:rsid w:val="005C047D"/>
    <w:rsid w:val="005C0487"/>
    <w:rsid w:val="005C167D"/>
    <w:rsid w:val="005C2E53"/>
    <w:rsid w:val="005C3B6A"/>
    <w:rsid w:val="005C3E36"/>
    <w:rsid w:val="005C571B"/>
    <w:rsid w:val="005C660E"/>
    <w:rsid w:val="005C6CB9"/>
    <w:rsid w:val="005C7B36"/>
    <w:rsid w:val="005D00D8"/>
    <w:rsid w:val="005D1578"/>
    <w:rsid w:val="005D1C80"/>
    <w:rsid w:val="005D27FA"/>
    <w:rsid w:val="005D2EA3"/>
    <w:rsid w:val="005D5556"/>
    <w:rsid w:val="005D6551"/>
    <w:rsid w:val="005D6B19"/>
    <w:rsid w:val="005D6B6F"/>
    <w:rsid w:val="005D7C59"/>
    <w:rsid w:val="005E1AD1"/>
    <w:rsid w:val="005E3DCD"/>
    <w:rsid w:val="005E3ED8"/>
    <w:rsid w:val="005E48F4"/>
    <w:rsid w:val="005F1654"/>
    <w:rsid w:val="005F66DA"/>
    <w:rsid w:val="005F72E0"/>
    <w:rsid w:val="0060063F"/>
    <w:rsid w:val="00601975"/>
    <w:rsid w:val="00601F3C"/>
    <w:rsid w:val="00602086"/>
    <w:rsid w:val="006053A5"/>
    <w:rsid w:val="006060F5"/>
    <w:rsid w:val="00606B70"/>
    <w:rsid w:val="006074FF"/>
    <w:rsid w:val="00613634"/>
    <w:rsid w:val="006153B7"/>
    <w:rsid w:val="00615F59"/>
    <w:rsid w:val="0061682C"/>
    <w:rsid w:val="006200E9"/>
    <w:rsid w:val="00622127"/>
    <w:rsid w:val="0062384D"/>
    <w:rsid w:val="00623859"/>
    <w:rsid w:val="0062393D"/>
    <w:rsid w:val="00623A8D"/>
    <w:rsid w:val="006265BE"/>
    <w:rsid w:val="006268CC"/>
    <w:rsid w:val="00626D76"/>
    <w:rsid w:val="0063018B"/>
    <w:rsid w:val="00630D79"/>
    <w:rsid w:val="00631A92"/>
    <w:rsid w:val="006342BF"/>
    <w:rsid w:val="00634947"/>
    <w:rsid w:val="00634CE3"/>
    <w:rsid w:val="006358DF"/>
    <w:rsid w:val="00636013"/>
    <w:rsid w:val="00636F2F"/>
    <w:rsid w:val="006376A6"/>
    <w:rsid w:val="00640597"/>
    <w:rsid w:val="006415C2"/>
    <w:rsid w:val="00641FC3"/>
    <w:rsid w:val="006423E6"/>
    <w:rsid w:val="0064386F"/>
    <w:rsid w:val="00644174"/>
    <w:rsid w:val="006467B1"/>
    <w:rsid w:val="00650D49"/>
    <w:rsid w:val="00651CFD"/>
    <w:rsid w:val="0065689B"/>
    <w:rsid w:val="00660DD3"/>
    <w:rsid w:val="0066117C"/>
    <w:rsid w:val="00664CEE"/>
    <w:rsid w:val="006657A5"/>
    <w:rsid w:val="006661C4"/>
    <w:rsid w:val="0066752B"/>
    <w:rsid w:val="0067107A"/>
    <w:rsid w:val="0067160F"/>
    <w:rsid w:val="00671BFC"/>
    <w:rsid w:val="006735EA"/>
    <w:rsid w:val="0067555E"/>
    <w:rsid w:val="0067576A"/>
    <w:rsid w:val="00676021"/>
    <w:rsid w:val="00676E80"/>
    <w:rsid w:val="00682696"/>
    <w:rsid w:val="006834AD"/>
    <w:rsid w:val="00684C03"/>
    <w:rsid w:val="006855CB"/>
    <w:rsid w:val="00686534"/>
    <w:rsid w:val="00687AD5"/>
    <w:rsid w:val="006909BB"/>
    <w:rsid w:val="006911D9"/>
    <w:rsid w:val="00691D67"/>
    <w:rsid w:val="0069215B"/>
    <w:rsid w:val="006926F4"/>
    <w:rsid w:val="006933C0"/>
    <w:rsid w:val="00694370"/>
    <w:rsid w:val="00696523"/>
    <w:rsid w:val="00697D20"/>
    <w:rsid w:val="006A15E0"/>
    <w:rsid w:val="006A1B85"/>
    <w:rsid w:val="006A208C"/>
    <w:rsid w:val="006A415E"/>
    <w:rsid w:val="006A5F48"/>
    <w:rsid w:val="006A5FF4"/>
    <w:rsid w:val="006A72E7"/>
    <w:rsid w:val="006B0A19"/>
    <w:rsid w:val="006B2253"/>
    <w:rsid w:val="006B2A63"/>
    <w:rsid w:val="006B454D"/>
    <w:rsid w:val="006B513B"/>
    <w:rsid w:val="006B58CB"/>
    <w:rsid w:val="006B6DBF"/>
    <w:rsid w:val="006B6E8E"/>
    <w:rsid w:val="006C10B4"/>
    <w:rsid w:val="006C283D"/>
    <w:rsid w:val="006C3448"/>
    <w:rsid w:val="006C36A3"/>
    <w:rsid w:val="006C39D8"/>
    <w:rsid w:val="006C593E"/>
    <w:rsid w:val="006D04B8"/>
    <w:rsid w:val="006D0D47"/>
    <w:rsid w:val="006D1EFB"/>
    <w:rsid w:val="006D359A"/>
    <w:rsid w:val="006D39D2"/>
    <w:rsid w:val="006E033B"/>
    <w:rsid w:val="006E086A"/>
    <w:rsid w:val="006F11FF"/>
    <w:rsid w:val="006F1975"/>
    <w:rsid w:val="006F2D78"/>
    <w:rsid w:val="006F318B"/>
    <w:rsid w:val="006F335B"/>
    <w:rsid w:val="006F5306"/>
    <w:rsid w:val="006F563D"/>
    <w:rsid w:val="006F6316"/>
    <w:rsid w:val="006F6699"/>
    <w:rsid w:val="006F6EB9"/>
    <w:rsid w:val="006F711C"/>
    <w:rsid w:val="006F719A"/>
    <w:rsid w:val="006F7F1E"/>
    <w:rsid w:val="007002F9"/>
    <w:rsid w:val="00700395"/>
    <w:rsid w:val="00700E81"/>
    <w:rsid w:val="007016BD"/>
    <w:rsid w:val="00702333"/>
    <w:rsid w:val="007029CE"/>
    <w:rsid w:val="00703262"/>
    <w:rsid w:val="0070437B"/>
    <w:rsid w:val="007043E7"/>
    <w:rsid w:val="007051ED"/>
    <w:rsid w:val="007078CF"/>
    <w:rsid w:val="00707A40"/>
    <w:rsid w:val="00711490"/>
    <w:rsid w:val="00711A29"/>
    <w:rsid w:val="00711ECD"/>
    <w:rsid w:val="0071205F"/>
    <w:rsid w:val="00712891"/>
    <w:rsid w:val="00712A23"/>
    <w:rsid w:val="00715847"/>
    <w:rsid w:val="00715BB3"/>
    <w:rsid w:val="00715DF0"/>
    <w:rsid w:val="0071601A"/>
    <w:rsid w:val="007208C7"/>
    <w:rsid w:val="00722962"/>
    <w:rsid w:val="0072309A"/>
    <w:rsid w:val="00723805"/>
    <w:rsid w:val="007246E5"/>
    <w:rsid w:val="0072515A"/>
    <w:rsid w:val="007251D2"/>
    <w:rsid w:val="00727550"/>
    <w:rsid w:val="0073178A"/>
    <w:rsid w:val="007317EB"/>
    <w:rsid w:val="00732801"/>
    <w:rsid w:val="007338BA"/>
    <w:rsid w:val="00734E69"/>
    <w:rsid w:val="00735754"/>
    <w:rsid w:val="00735CC9"/>
    <w:rsid w:val="00741B6F"/>
    <w:rsid w:val="00742967"/>
    <w:rsid w:val="0074339D"/>
    <w:rsid w:val="0074429F"/>
    <w:rsid w:val="00744514"/>
    <w:rsid w:val="00745315"/>
    <w:rsid w:val="00746618"/>
    <w:rsid w:val="00746650"/>
    <w:rsid w:val="007467BC"/>
    <w:rsid w:val="0074714E"/>
    <w:rsid w:val="00747A00"/>
    <w:rsid w:val="0075195C"/>
    <w:rsid w:val="00752819"/>
    <w:rsid w:val="00755555"/>
    <w:rsid w:val="00756FFC"/>
    <w:rsid w:val="00757706"/>
    <w:rsid w:val="00757E82"/>
    <w:rsid w:val="00762518"/>
    <w:rsid w:val="007640D5"/>
    <w:rsid w:val="00770912"/>
    <w:rsid w:val="00770E32"/>
    <w:rsid w:val="00773396"/>
    <w:rsid w:val="00774033"/>
    <w:rsid w:val="0077449B"/>
    <w:rsid w:val="00774E07"/>
    <w:rsid w:val="007756DF"/>
    <w:rsid w:val="007762E4"/>
    <w:rsid w:val="0078223E"/>
    <w:rsid w:val="00782258"/>
    <w:rsid w:val="0078451D"/>
    <w:rsid w:val="007855CC"/>
    <w:rsid w:val="007855F8"/>
    <w:rsid w:val="00785B0E"/>
    <w:rsid w:val="007861B9"/>
    <w:rsid w:val="00786D9A"/>
    <w:rsid w:val="00786DBD"/>
    <w:rsid w:val="00787B3E"/>
    <w:rsid w:val="007909D8"/>
    <w:rsid w:val="00792D0E"/>
    <w:rsid w:val="0079355A"/>
    <w:rsid w:val="00795847"/>
    <w:rsid w:val="00796CF2"/>
    <w:rsid w:val="00796D3A"/>
    <w:rsid w:val="0079753A"/>
    <w:rsid w:val="00797A8C"/>
    <w:rsid w:val="007A0410"/>
    <w:rsid w:val="007A0DFA"/>
    <w:rsid w:val="007A18C0"/>
    <w:rsid w:val="007A19EF"/>
    <w:rsid w:val="007A1AD7"/>
    <w:rsid w:val="007A1AF5"/>
    <w:rsid w:val="007A274D"/>
    <w:rsid w:val="007A4832"/>
    <w:rsid w:val="007A4B9D"/>
    <w:rsid w:val="007A4F29"/>
    <w:rsid w:val="007A52BB"/>
    <w:rsid w:val="007A7FA6"/>
    <w:rsid w:val="007B1B7A"/>
    <w:rsid w:val="007B2047"/>
    <w:rsid w:val="007B31F2"/>
    <w:rsid w:val="007B36A3"/>
    <w:rsid w:val="007B546A"/>
    <w:rsid w:val="007B7428"/>
    <w:rsid w:val="007C028E"/>
    <w:rsid w:val="007C0749"/>
    <w:rsid w:val="007C1797"/>
    <w:rsid w:val="007C30C5"/>
    <w:rsid w:val="007C4501"/>
    <w:rsid w:val="007C7387"/>
    <w:rsid w:val="007D0213"/>
    <w:rsid w:val="007D059E"/>
    <w:rsid w:val="007D1799"/>
    <w:rsid w:val="007D1D6F"/>
    <w:rsid w:val="007D2D2E"/>
    <w:rsid w:val="007D3F37"/>
    <w:rsid w:val="007D43F5"/>
    <w:rsid w:val="007D5383"/>
    <w:rsid w:val="007D5E59"/>
    <w:rsid w:val="007D66D2"/>
    <w:rsid w:val="007D729F"/>
    <w:rsid w:val="007D798E"/>
    <w:rsid w:val="007D7C8E"/>
    <w:rsid w:val="007E054A"/>
    <w:rsid w:val="007E1AFB"/>
    <w:rsid w:val="007E29D0"/>
    <w:rsid w:val="007E29EB"/>
    <w:rsid w:val="007E43F9"/>
    <w:rsid w:val="007E5672"/>
    <w:rsid w:val="007E59FB"/>
    <w:rsid w:val="007E6BC1"/>
    <w:rsid w:val="007E6CBD"/>
    <w:rsid w:val="007E7B12"/>
    <w:rsid w:val="007F0293"/>
    <w:rsid w:val="007F23B4"/>
    <w:rsid w:val="007F2B82"/>
    <w:rsid w:val="007F39B4"/>
    <w:rsid w:val="007F41EB"/>
    <w:rsid w:val="007F4242"/>
    <w:rsid w:val="007F4C2C"/>
    <w:rsid w:val="007F6233"/>
    <w:rsid w:val="007F6A54"/>
    <w:rsid w:val="00800413"/>
    <w:rsid w:val="008007E1"/>
    <w:rsid w:val="00801332"/>
    <w:rsid w:val="00801597"/>
    <w:rsid w:val="00803D46"/>
    <w:rsid w:val="008064D5"/>
    <w:rsid w:val="00807704"/>
    <w:rsid w:val="008078FB"/>
    <w:rsid w:val="0081011F"/>
    <w:rsid w:val="00811536"/>
    <w:rsid w:val="00812079"/>
    <w:rsid w:val="00814B36"/>
    <w:rsid w:val="00815B22"/>
    <w:rsid w:val="00816825"/>
    <w:rsid w:val="008208BF"/>
    <w:rsid w:val="008218DD"/>
    <w:rsid w:val="008228D2"/>
    <w:rsid w:val="00822995"/>
    <w:rsid w:val="00822E9A"/>
    <w:rsid w:val="008247D8"/>
    <w:rsid w:val="008275B0"/>
    <w:rsid w:val="00827813"/>
    <w:rsid w:val="00830B1E"/>
    <w:rsid w:val="00832CEE"/>
    <w:rsid w:val="00833187"/>
    <w:rsid w:val="00834ECD"/>
    <w:rsid w:val="008420F8"/>
    <w:rsid w:val="00842183"/>
    <w:rsid w:val="0084378B"/>
    <w:rsid w:val="00844FCF"/>
    <w:rsid w:val="008454BA"/>
    <w:rsid w:val="008465F0"/>
    <w:rsid w:val="00847330"/>
    <w:rsid w:val="008479E3"/>
    <w:rsid w:val="00847FCF"/>
    <w:rsid w:val="00851526"/>
    <w:rsid w:val="00852A3F"/>
    <w:rsid w:val="00853787"/>
    <w:rsid w:val="008538FC"/>
    <w:rsid w:val="008546CC"/>
    <w:rsid w:val="008553C5"/>
    <w:rsid w:val="00855E25"/>
    <w:rsid w:val="00856287"/>
    <w:rsid w:val="00856D9C"/>
    <w:rsid w:val="008602B8"/>
    <w:rsid w:val="008609FA"/>
    <w:rsid w:val="00861554"/>
    <w:rsid w:val="00861AAC"/>
    <w:rsid w:val="00862E70"/>
    <w:rsid w:val="008635F7"/>
    <w:rsid w:val="00864E1D"/>
    <w:rsid w:val="008655D0"/>
    <w:rsid w:val="00873168"/>
    <w:rsid w:val="008732FE"/>
    <w:rsid w:val="00873962"/>
    <w:rsid w:val="008744D3"/>
    <w:rsid w:val="008763C4"/>
    <w:rsid w:val="00877872"/>
    <w:rsid w:val="00881E6F"/>
    <w:rsid w:val="008820E5"/>
    <w:rsid w:val="008826A0"/>
    <w:rsid w:val="00882B87"/>
    <w:rsid w:val="00885033"/>
    <w:rsid w:val="008858F6"/>
    <w:rsid w:val="00885F0B"/>
    <w:rsid w:val="008919F8"/>
    <w:rsid w:val="00891C76"/>
    <w:rsid w:val="00891FFB"/>
    <w:rsid w:val="00896820"/>
    <w:rsid w:val="00897AC5"/>
    <w:rsid w:val="00897E1F"/>
    <w:rsid w:val="00897E3D"/>
    <w:rsid w:val="008A124B"/>
    <w:rsid w:val="008A12CE"/>
    <w:rsid w:val="008A140D"/>
    <w:rsid w:val="008A42C4"/>
    <w:rsid w:val="008A44F8"/>
    <w:rsid w:val="008A4BDC"/>
    <w:rsid w:val="008A5386"/>
    <w:rsid w:val="008A58A1"/>
    <w:rsid w:val="008B1EBF"/>
    <w:rsid w:val="008B571A"/>
    <w:rsid w:val="008B5A51"/>
    <w:rsid w:val="008B604A"/>
    <w:rsid w:val="008C1789"/>
    <w:rsid w:val="008C3189"/>
    <w:rsid w:val="008C322F"/>
    <w:rsid w:val="008C3600"/>
    <w:rsid w:val="008C4956"/>
    <w:rsid w:val="008C6302"/>
    <w:rsid w:val="008C674B"/>
    <w:rsid w:val="008C77C0"/>
    <w:rsid w:val="008D1A07"/>
    <w:rsid w:val="008D3349"/>
    <w:rsid w:val="008D3691"/>
    <w:rsid w:val="008D3DD5"/>
    <w:rsid w:val="008D4292"/>
    <w:rsid w:val="008D5215"/>
    <w:rsid w:val="008D57DB"/>
    <w:rsid w:val="008D5D54"/>
    <w:rsid w:val="008D62AF"/>
    <w:rsid w:val="008D749D"/>
    <w:rsid w:val="008E2D41"/>
    <w:rsid w:val="008E5854"/>
    <w:rsid w:val="008E6AB1"/>
    <w:rsid w:val="008E7257"/>
    <w:rsid w:val="008F1CEC"/>
    <w:rsid w:val="008F1FE3"/>
    <w:rsid w:val="008F42F8"/>
    <w:rsid w:val="008F4423"/>
    <w:rsid w:val="008F51EC"/>
    <w:rsid w:val="008F553A"/>
    <w:rsid w:val="008F5971"/>
    <w:rsid w:val="008F7283"/>
    <w:rsid w:val="008F73DA"/>
    <w:rsid w:val="008F7E6D"/>
    <w:rsid w:val="00901187"/>
    <w:rsid w:val="00901BC1"/>
    <w:rsid w:val="00901D4A"/>
    <w:rsid w:val="00902525"/>
    <w:rsid w:val="0090375A"/>
    <w:rsid w:val="00904C0A"/>
    <w:rsid w:val="00905A07"/>
    <w:rsid w:val="0090672C"/>
    <w:rsid w:val="00906AD3"/>
    <w:rsid w:val="00910B53"/>
    <w:rsid w:val="0091160D"/>
    <w:rsid w:val="00912854"/>
    <w:rsid w:val="0091436F"/>
    <w:rsid w:val="00914463"/>
    <w:rsid w:val="00915219"/>
    <w:rsid w:val="009154EA"/>
    <w:rsid w:val="00915A16"/>
    <w:rsid w:val="0092062A"/>
    <w:rsid w:val="00920F30"/>
    <w:rsid w:val="009239B0"/>
    <w:rsid w:val="009240D3"/>
    <w:rsid w:val="009255B8"/>
    <w:rsid w:val="00926570"/>
    <w:rsid w:val="00930D76"/>
    <w:rsid w:val="00931662"/>
    <w:rsid w:val="0093192A"/>
    <w:rsid w:val="00933FE2"/>
    <w:rsid w:val="0093414A"/>
    <w:rsid w:val="00934723"/>
    <w:rsid w:val="00936EAA"/>
    <w:rsid w:val="009374D6"/>
    <w:rsid w:val="0093752E"/>
    <w:rsid w:val="00940EC3"/>
    <w:rsid w:val="00942EEC"/>
    <w:rsid w:val="0094339A"/>
    <w:rsid w:val="009434B9"/>
    <w:rsid w:val="009437E2"/>
    <w:rsid w:val="00943D27"/>
    <w:rsid w:val="00944259"/>
    <w:rsid w:val="00946B4C"/>
    <w:rsid w:val="00946DC3"/>
    <w:rsid w:val="00950F28"/>
    <w:rsid w:val="009531CF"/>
    <w:rsid w:val="009537CA"/>
    <w:rsid w:val="009550DF"/>
    <w:rsid w:val="00955ABB"/>
    <w:rsid w:val="0095788B"/>
    <w:rsid w:val="00957A4F"/>
    <w:rsid w:val="00960D27"/>
    <w:rsid w:val="00960DE6"/>
    <w:rsid w:val="009615EF"/>
    <w:rsid w:val="0096310E"/>
    <w:rsid w:val="009639AC"/>
    <w:rsid w:val="00963CB3"/>
    <w:rsid w:val="009651C8"/>
    <w:rsid w:val="00965607"/>
    <w:rsid w:val="0096660E"/>
    <w:rsid w:val="009667EB"/>
    <w:rsid w:val="00966D97"/>
    <w:rsid w:val="0096778D"/>
    <w:rsid w:val="009700A1"/>
    <w:rsid w:val="00970F66"/>
    <w:rsid w:val="00971343"/>
    <w:rsid w:val="009732B1"/>
    <w:rsid w:val="00974C6A"/>
    <w:rsid w:val="00975308"/>
    <w:rsid w:val="00976677"/>
    <w:rsid w:val="009768A7"/>
    <w:rsid w:val="00976A78"/>
    <w:rsid w:val="0098041A"/>
    <w:rsid w:val="00981343"/>
    <w:rsid w:val="00981733"/>
    <w:rsid w:val="0098188F"/>
    <w:rsid w:val="00981DA3"/>
    <w:rsid w:val="009823DA"/>
    <w:rsid w:val="00986E80"/>
    <w:rsid w:val="00987080"/>
    <w:rsid w:val="00987BC0"/>
    <w:rsid w:val="00987D76"/>
    <w:rsid w:val="0099183C"/>
    <w:rsid w:val="00993AA3"/>
    <w:rsid w:val="0099599D"/>
    <w:rsid w:val="00996E90"/>
    <w:rsid w:val="009A0167"/>
    <w:rsid w:val="009A035F"/>
    <w:rsid w:val="009A041F"/>
    <w:rsid w:val="009A1016"/>
    <w:rsid w:val="009A2C62"/>
    <w:rsid w:val="009A2D3E"/>
    <w:rsid w:val="009A5878"/>
    <w:rsid w:val="009A6D7B"/>
    <w:rsid w:val="009A7DA6"/>
    <w:rsid w:val="009B0CA3"/>
    <w:rsid w:val="009B0CC7"/>
    <w:rsid w:val="009B1DDA"/>
    <w:rsid w:val="009B1EA4"/>
    <w:rsid w:val="009B349B"/>
    <w:rsid w:val="009B41E8"/>
    <w:rsid w:val="009B4791"/>
    <w:rsid w:val="009B4DC6"/>
    <w:rsid w:val="009B59CA"/>
    <w:rsid w:val="009B5B1B"/>
    <w:rsid w:val="009C02B6"/>
    <w:rsid w:val="009C05B9"/>
    <w:rsid w:val="009C1510"/>
    <w:rsid w:val="009C1DD3"/>
    <w:rsid w:val="009C2DD5"/>
    <w:rsid w:val="009C57E0"/>
    <w:rsid w:val="009C58C3"/>
    <w:rsid w:val="009C66C3"/>
    <w:rsid w:val="009C6975"/>
    <w:rsid w:val="009C6E91"/>
    <w:rsid w:val="009D0336"/>
    <w:rsid w:val="009D07E4"/>
    <w:rsid w:val="009D0D95"/>
    <w:rsid w:val="009D1932"/>
    <w:rsid w:val="009D2BFD"/>
    <w:rsid w:val="009D2F9D"/>
    <w:rsid w:val="009D6334"/>
    <w:rsid w:val="009D6B52"/>
    <w:rsid w:val="009D7626"/>
    <w:rsid w:val="009D7C9A"/>
    <w:rsid w:val="009D7ED6"/>
    <w:rsid w:val="009E049B"/>
    <w:rsid w:val="009E296A"/>
    <w:rsid w:val="009E2F54"/>
    <w:rsid w:val="009E3671"/>
    <w:rsid w:val="009E65E3"/>
    <w:rsid w:val="009F0535"/>
    <w:rsid w:val="009F11F1"/>
    <w:rsid w:val="009F32FF"/>
    <w:rsid w:val="009F4EB1"/>
    <w:rsid w:val="009F56FC"/>
    <w:rsid w:val="009F6669"/>
    <w:rsid w:val="009F77CB"/>
    <w:rsid w:val="00A018DC"/>
    <w:rsid w:val="00A03B11"/>
    <w:rsid w:val="00A047C9"/>
    <w:rsid w:val="00A0577F"/>
    <w:rsid w:val="00A0686C"/>
    <w:rsid w:val="00A06EC5"/>
    <w:rsid w:val="00A0754E"/>
    <w:rsid w:val="00A101BC"/>
    <w:rsid w:val="00A11B65"/>
    <w:rsid w:val="00A1208A"/>
    <w:rsid w:val="00A138A2"/>
    <w:rsid w:val="00A13B4E"/>
    <w:rsid w:val="00A14249"/>
    <w:rsid w:val="00A17A90"/>
    <w:rsid w:val="00A20188"/>
    <w:rsid w:val="00A202E4"/>
    <w:rsid w:val="00A212CC"/>
    <w:rsid w:val="00A22286"/>
    <w:rsid w:val="00A22481"/>
    <w:rsid w:val="00A2273D"/>
    <w:rsid w:val="00A22BF5"/>
    <w:rsid w:val="00A24C31"/>
    <w:rsid w:val="00A2716A"/>
    <w:rsid w:val="00A32D83"/>
    <w:rsid w:val="00A34E86"/>
    <w:rsid w:val="00A37987"/>
    <w:rsid w:val="00A400A1"/>
    <w:rsid w:val="00A40D06"/>
    <w:rsid w:val="00A418CB"/>
    <w:rsid w:val="00A41BA9"/>
    <w:rsid w:val="00A43B28"/>
    <w:rsid w:val="00A4406C"/>
    <w:rsid w:val="00A44403"/>
    <w:rsid w:val="00A4608E"/>
    <w:rsid w:val="00A50A28"/>
    <w:rsid w:val="00A51B99"/>
    <w:rsid w:val="00A5268F"/>
    <w:rsid w:val="00A530ED"/>
    <w:rsid w:val="00A53272"/>
    <w:rsid w:val="00A53BA7"/>
    <w:rsid w:val="00A56594"/>
    <w:rsid w:val="00A56702"/>
    <w:rsid w:val="00A608E0"/>
    <w:rsid w:val="00A60DD5"/>
    <w:rsid w:val="00A626A1"/>
    <w:rsid w:val="00A62801"/>
    <w:rsid w:val="00A63E41"/>
    <w:rsid w:val="00A65C8F"/>
    <w:rsid w:val="00A660D0"/>
    <w:rsid w:val="00A67EA9"/>
    <w:rsid w:val="00A70A55"/>
    <w:rsid w:val="00A73B58"/>
    <w:rsid w:val="00A747C1"/>
    <w:rsid w:val="00A74E67"/>
    <w:rsid w:val="00A80B5C"/>
    <w:rsid w:val="00A8125B"/>
    <w:rsid w:val="00A81B76"/>
    <w:rsid w:val="00A85C7D"/>
    <w:rsid w:val="00A85E4F"/>
    <w:rsid w:val="00A912D1"/>
    <w:rsid w:val="00A919EC"/>
    <w:rsid w:val="00A937A8"/>
    <w:rsid w:val="00A93D7A"/>
    <w:rsid w:val="00A94DE5"/>
    <w:rsid w:val="00A965F4"/>
    <w:rsid w:val="00A97610"/>
    <w:rsid w:val="00AA42CC"/>
    <w:rsid w:val="00AA4A26"/>
    <w:rsid w:val="00AA6447"/>
    <w:rsid w:val="00AA6696"/>
    <w:rsid w:val="00AA720C"/>
    <w:rsid w:val="00AA7AD8"/>
    <w:rsid w:val="00AB09CE"/>
    <w:rsid w:val="00AB09DB"/>
    <w:rsid w:val="00AB26CA"/>
    <w:rsid w:val="00AB2A5B"/>
    <w:rsid w:val="00AB3632"/>
    <w:rsid w:val="00AB4E74"/>
    <w:rsid w:val="00AB4F80"/>
    <w:rsid w:val="00AB5435"/>
    <w:rsid w:val="00AB72EC"/>
    <w:rsid w:val="00AB7F42"/>
    <w:rsid w:val="00AC00B8"/>
    <w:rsid w:val="00AC1105"/>
    <w:rsid w:val="00AC13F8"/>
    <w:rsid w:val="00AC265F"/>
    <w:rsid w:val="00AC308A"/>
    <w:rsid w:val="00AC3139"/>
    <w:rsid w:val="00AC72B2"/>
    <w:rsid w:val="00AD0B22"/>
    <w:rsid w:val="00AD10C2"/>
    <w:rsid w:val="00AD13C4"/>
    <w:rsid w:val="00AD15CF"/>
    <w:rsid w:val="00AD23FA"/>
    <w:rsid w:val="00AD5060"/>
    <w:rsid w:val="00AD6C0D"/>
    <w:rsid w:val="00AD6EA5"/>
    <w:rsid w:val="00AD745F"/>
    <w:rsid w:val="00AE1290"/>
    <w:rsid w:val="00AE2EBC"/>
    <w:rsid w:val="00AE2F76"/>
    <w:rsid w:val="00AE52F3"/>
    <w:rsid w:val="00AE5B81"/>
    <w:rsid w:val="00AE79F7"/>
    <w:rsid w:val="00AE7A11"/>
    <w:rsid w:val="00AF004C"/>
    <w:rsid w:val="00AF050E"/>
    <w:rsid w:val="00AF1371"/>
    <w:rsid w:val="00AF2855"/>
    <w:rsid w:val="00AF2C03"/>
    <w:rsid w:val="00AF3B8C"/>
    <w:rsid w:val="00AF4E1B"/>
    <w:rsid w:val="00AF5375"/>
    <w:rsid w:val="00AF66FF"/>
    <w:rsid w:val="00AF6F33"/>
    <w:rsid w:val="00B0075B"/>
    <w:rsid w:val="00B007F4"/>
    <w:rsid w:val="00B00D06"/>
    <w:rsid w:val="00B01300"/>
    <w:rsid w:val="00B01435"/>
    <w:rsid w:val="00B02D4B"/>
    <w:rsid w:val="00B02DE1"/>
    <w:rsid w:val="00B033D4"/>
    <w:rsid w:val="00B07715"/>
    <w:rsid w:val="00B077D4"/>
    <w:rsid w:val="00B0792A"/>
    <w:rsid w:val="00B118C0"/>
    <w:rsid w:val="00B1294E"/>
    <w:rsid w:val="00B1397E"/>
    <w:rsid w:val="00B17D77"/>
    <w:rsid w:val="00B20ED6"/>
    <w:rsid w:val="00B218D3"/>
    <w:rsid w:val="00B25C46"/>
    <w:rsid w:val="00B314A7"/>
    <w:rsid w:val="00B31ECF"/>
    <w:rsid w:val="00B34647"/>
    <w:rsid w:val="00B356C0"/>
    <w:rsid w:val="00B35F99"/>
    <w:rsid w:val="00B407AB"/>
    <w:rsid w:val="00B41725"/>
    <w:rsid w:val="00B42468"/>
    <w:rsid w:val="00B429D0"/>
    <w:rsid w:val="00B434AF"/>
    <w:rsid w:val="00B44EB8"/>
    <w:rsid w:val="00B457CE"/>
    <w:rsid w:val="00B45A1D"/>
    <w:rsid w:val="00B46546"/>
    <w:rsid w:val="00B47094"/>
    <w:rsid w:val="00B5067E"/>
    <w:rsid w:val="00B515C1"/>
    <w:rsid w:val="00B53117"/>
    <w:rsid w:val="00B6075A"/>
    <w:rsid w:val="00B6261B"/>
    <w:rsid w:val="00B629A5"/>
    <w:rsid w:val="00B643E2"/>
    <w:rsid w:val="00B658A3"/>
    <w:rsid w:val="00B67A3B"/>
    <w:rsid w:val="00B70C49"/>
    <w:rsid w:val="00B711F8"/>
    <w:rsid w:val="00B7125F"/>
    <w:rsid w:val="00B71DDA"/>
    <w:rsid w:val="00B71E60"/>
    <w:rsid w:val="00B728F5"/>
    <w:rsid w:val="00B73140"/>
    <w:rsid w:val="00B74022"/>
    <w:rsid w:val="00B7543A"/>
    <w:rsid w:val="00B762CF"/>
    <w:rsid w:val="00B76F9A"/>
    <w:rsid w:val="00B80C27"/>
    <w:rsid w:val="00B828D2"/>
    <w:rsid w:val="00B82AF1"/>
    <w:rsid w:val="00B84241"/>
    <w:rsid w:val="00B8466F"/>
    <w:rsid w:val="00B8469A"/>
    <w:rsid w:val="00B84FC0"/>
    <w:rsid w:val="00B86D69"/>
    <w:rsid w:val="00B91222"/>
    <w:rsid w:val="00B91B6B"/>
    <w:rsid w:val="00B933B1"/>
    <w:rsid w:val="00B97E15"/>
    <w:rsid w:val="00BA177F"/>
    <w:rsid w:val="00BA182F"/>
    <w:rsid w:val="00BA4D39"/>
    <w:rsid w:val="00BA602A"/>
    <w:rsid w:val="00BA6F08"/>
    <w:rsid w:val="00BA7114"/>
    <w:rsid w:val="00BA7B7F"/>
    <w:rsid w:val="00BB0720"/>
    <w:rsid w:val="00BB2570"/>
    <w:rsid w:val="00BB3ED7"/>
    <w:rsid w:val="00BB444C"/>
    <w:rsid w:val="00BB5CB5"/>
    <w:rsid w:val="00BC218E"/>
    <w:rsid w:val="00BC56E6"/>
    <w:rsid w:val="00BC576D"/>
    <w:rsid w:val="00BC78AA"/>
    <w:rsid w:val="00BD09C9"/>
    <w:rsid w:val="00BD16B4"/>
    <w:rsid w:val="00BD31A7"/>
    <w:rsid w:val="00BD33DC"/>
    <w:rsid w:val="00BD4529"/>
    <w:rsid w:val="00BD46EC"/>
    <w:rsid w:val="00BD4C5B"/>
    <w:rsid w:val="00BD76E9"/>
    <w:rsid w:val="00BD7C06"/>
    <w:rsid w:val="00BE0404"/>
    <w:rsid w:val="00BE0F0B"/>
    <w:rsid w:val="00BE32F4"/>
    <w:rsid w:val="00BE41C9"/>
    <w:rsid w:val="00BE48E6"/>
    <w:rsid w:val="00BE4997"/>
    <w:rsid w:val="00BE49C1"/>
    <w:rsid w:val="00BE4B00"/>
    <w:rsid w:val="00BE5276"/>
    <w:rsid w:val="00BE6100"/>
    <w:rsid w:val="00BE61DF"/>
    <w:rsid w:val="00BE704E"/>
    <w:rsid w:val="00BE7461"/>
    <w:rsid w:val="00BF1AF3"/>
    <w:rsid w:val="00BF34DF"/>
    <w:rsid w:val="00BF4626"/>
    <w:rsid w:val="00BF4C36"/>
    <w:rsid w:val="00BF4C4F"/>
    <w:rsid w:val="00BF4EC2"/>
    <w:rsid w:val="00BF55CF"/>
    <w:rsid w:val="00BF57C0"/>
    <w:rsid w:val="00BF5E40"/>
    <w:rsid w:val="00C04B65"/>
    <w:rsid w:val="00C04E2E"/>
    <w:rsid w:val="00C07BD1"/>
    <w:rsid w:val="00C1096D"/>
    <w:rsid w:val="00C112B6"/>
    <w:rsid w:val="00C1180A"/>
    <w:rsid w:val="00C14CA5"/>
    <w:rsid w:val="00C15492"/>
    <w:rsid w:val="00C173EB"/>
    <w:rsid w:val="00C174FF"/>
    <w:rsid w:val="00C211D8"/>
    <w:rsid w:val="00C21E20"/>
    <w:rsid w:val="00C23A30"/>
    <w:rsid w:val="00C26710"/>
    <w:rsid w:val="00C31B14"/>
    <w:rsid w:val="00C32866"/>
    <w:rsid w:val="00C336D4"/>
    <w:rsid w:val="00C34154"/>
    <w:rsid w:val="00C344BB"/>
    <w:rsid w:val="00C34CCA"/>
    <w:rsid w:val="00C35575"/>
    <w:rsid w:val="00C36075"/>
    <w:rsid w:val="00C36223"/>
    <w:rsid w:val="00C36F17"/>
    <w:rsid w:val="00C41479"/>
    <w:rsid w:val="00C430AE"/>
    <w:rsid w:val="00C4450E"/>
    <w:rsid w:val="00C4631C"/>
    <w:rsid w:val="00C5112D"/>
    <w:rsid w:val="00C5119E"/>
    <w:rsid w:val="00C5171F"/>
    <w:rsid w:val="00C51CF8"/>
    <w:rsid w:val="00C532D3"/>
    <w:rsid w:val="00C53B31"/>
    <w:rsid w:val="00C53CDD"/>
    <w:rsid w:val="00C55B76"/>
    <w:rsid w:val="00C55F23"/>
    <w:rsid w:val="00C561F8"/>
    <w:rsid w:val="00C56B21"/>
    <w:rsid w:val="00C57E98"/>
    <w:rsid w:val="00C609D9"/>
    <w:rsid w:val="00C62792"/>
    <w:rsid w:val="00C62A32"/>
    <w:rsid w:val="00C62B23"/>
    <w:rsid w:val="00C644E8"/>
    <w:rsid w:val="00C651CE"/>
    <w:rsid w:val="00C6640A"/>
    <w:rsid w:val="00C6694F"/>
    <w:rsid w:val="00C679CE"/>
    <w:rsid w:val="00C71EB3"/>
    <w:rsid w:val="00C725FB"/>
    <w:rsid w:val="00C73705"/>
    <w:rsid w:val="00C75D5E"/>
    <w:rsid w:val="00C77E01"/>
    <w:rsid w:val="00C801E0"/>
    <w:rsid w:val="00C80FFB"/>
    <w:rsid w:val="00C816A7"/>
    <w:rsid w:val="00C81AC9"/>
    <w:rsid w:val="00C827DB"/>
    <w:rsid w:val="00C836B0"/>
    <w:rsid w:val="00C855B6"/>
    <w:rsid w:val="00C85D4E"/>
    <w:rsid w:val="00C86069"/>
    <w:rsid w:val="00C87AE6"/>
    <w:rsid w:val="00C90827"/>
    <w:rsid w:val="00C91E3E"/>
    <w:rsid w:val="00C93DE9"/>
    <w:rsid w:val="00C94661"/>
    <w:rsid w:val="00C95E82"/>
    <w:rsid w:val="00C97970"/>
    <w:rsid w:val="00CA5D1E"/>
    <w:rsid w:val="00CA7061"/>
    <w:rsid w:val="00CB1099"/>
    <w:rsid w:val="00CB20FE"/>
    <w:rsid w:val="00CB2F54"/>
    <w:rsid w:val="00CB44D6"/>
    <w:rsid w:val="00CB4DF8"/>
    <w:rsid w:val="00CB6A8F"/>
    <w:rsid w:val="00CC029D"/>
    <w:rsid w:val="00CC2E3B"/>
    <w:rsid w:val="00CC3345"/>
    <w:rsid w:val="00CC3476"/>
    <w:rsid w:val="00CC447A"/>
    <w:rsid w:val="00CC4F09"/>
    <w:rsid w:val="00CC6B7C"/>
    <w:rsid w:val="00CC70D4"/>
    <w:rsid w:val="00CC7713"/>
    <w:rsid w:val="00CD1270"/>
    <w:rsid w:val="00CD15D5"/>
    <w:rsid w:val="00CD19A4"/>
    <w:rsid w:val="00CD2EB4"/>
    <w:rsid w:val="00CD3A9F"/>
    <w:rsid w:val="00CD460B"/>
    <w:rsid w:val="00CD54E9"/>
    <w:rsid w:val="00CD5B92"/>
    <w:rsid w:val="00CD6366"/>
    <w:rsid w:val="00CD6A5A"/>
    <w:rsid w:val="00CD6B58"/>
    <w:rsid w:val="00CD6CB4"/>
    <w:rsid w:val="00CD7C5E"/>
    <w:rsid w:val="00CE0F2E"/>
    <w:rsid w:val="00CE1640"/>
    <w:rsid w:val="00CE27E8"/>
    <w:rsid w:val="00CE2FCB"/>
    <w:rsid w:val="00CE4071"/>
    <w:rsid w:val="00CE544B"/>
    <w:rsid w:val="00CE5D57"/>
    <w:rsid w:val="00CF01CB"/>
    <w:rsid w:val="00CF1082"/>
    <w:rsid w:val="00CF195A"/>
    <w:rsid w:val="00CF1CD3"/>
    <w:rsid w:val="00CF2AAB"/>
    <w:rsid w:val="00CF2C7C"/>
    <w:rsid w:val="00CF31E0"/>
    <w:rsid w:val="00CF36EC"/>
    <w:rsid w:val="00CF458B"/>
    <w:rsid w:val="00CF4F01"/>
    <w:rsid w:val="00CF708A"/>
    <w:rsid w:val="00CF72E8"/>
    <w:rsid w:val="00CF7A81"/>
    <w:rsid w:val="00CF7CF9"/>
    <w:rsid w:val="00D00281"/>
    <w:rsid w:val="00D013EE"/>
    <w:rsid w:val="00D017CD"/>
    <w:rsid w:val="00D03CFC"/>
    <w:rsid w:val="00D03FC5"/>
    <w:rsid w:val="00D04FD9"/>
    <w:rsid w:val="00D0551C"/>
    <w:rsid w:val="00D05FF9"/>
    <w:rsid w:val="00D068BE"/>
    <w:rsid w:val="00D06F26"/>
    <w:rsid w:val="00D06F83"/>
    <w:rsid w:val="00D117A8"/>
    <w:rsid w:val="00D12991"/>
    <w:rsid w:val="00D13A19"/>
    <w:rsid w:val="00D14E2A"/>
    <w:rsid w:val="00D152A4"/>
    <w:rsid w:val="00D1661A"/>
    <w:rsid w:val="00D16864"/>
    <w:rsid w:val="00D169DC"/>
    <w:rsid w:val="00D16C71"/>
    <w:rsid w:val="00D172DD"/>
    <w:rsid w:val="00D20B88"/>
    <w:rsid w:val="00D230E4"/>
    <w:rsid w:val="00D233CF"/>
    <w:rsid w:val="00D241AA"/>
    <w:rsid w:val="00D2465C"/>
    <w:rsid w:val="00D24716"/>
    <w:rsid w:val="00D24ADB"/>
    <w:rsid w:val="00D25BD1"/>
    <w:rsid w:val="00D262F4"/>
    <w:rsid w:val="00D26964"/>
    <w:rsid w:val="00D33189"/>
    <w:rsid w:val="00D338F3"/>
    <w:rsid w:val="00D33A48"/>
    <w:rsid w:val="00D35BA6"/>
    <w:rsid w:val="00D36E80"/>
    <w:rsid w:val="00D375C4"/>
    <w:rsid w:val="00D37DCA"/>
    <w:rsid w:val="00D40522"/>
    <w:rsid w:val="00D44375"/>
    <w:rsid w:val="00D44BEF"/>
    <w:rsid w:val="00D44D3E"/>
    <w:rsid w:val="00D46C11"/>
    <w:rsid w:val="00D470FD"/>
    <w:rsid w:val="00D47C5F"/>
    <w:rsid w:val="00D5446A"/>
    <w:rsid w:val="00D54D9E"/>
    <w:rsid w:val="00D558F7"/>
    <w:rsid w:val="00D55A34"/>
    <w:rsid w:val="00D5655D"/>
    <w:rsid w:val="00D56729"/>
    <w:rsid w:val="00D569CA"/>
    <w:rsid w:val="00D57719"/>
    <w:rsid w:val="00D6156A"/>
    <w:rsid w:val="00D63356"/>
    <w:rsid w:val="00D64FEB"/>
    <w:rsid w:val="00D655F9"/>
    <w:rsid w:val="00D667C2"/>
    <w:rsid w:val="00D669C8"/>
    <w:rsid w:val="00D66CE0"/>
    <w:rsid w:val="00D6754C"/>
    <w:rsid w:val="00D676C7"/>
    <w:rsid w:val="00D67851"/>
    <w:rsid w:val="00D67915"/>
    <w:rsid w:val="00D70428"/>
    <w:rsid w:val="00D712AC"/>
    <w:rsid w:val="00D727A0"/>
    <w:rsid w:val="00D72A7C"/>
    <w:rsid w:val="00D74A9B"/>
    <w:rsid w:val="00D74A9E"/>
    <w:rsid w:val="00D751C8"/>
    <w:rsid w:val="00D75213"/>
    <w:rsid w:val="00D75A58"/>
    <w:rsid w:val="00D75A6A"/>
    <w:rsid w:val="00D77C8C"/>
    <w:rsid w:val="00D8081F"/>
    <w:rsid w:val="00D80C29"/>
    <w:rsid w:val="00D815B4"/>
    <w:rsid w:val="00D81939"/>
    <w:rsid w:val="00D81DAB"/>
    <w:rsid w:val="00D82858"/>
    <w:rsid w:val="00D907F2"/>
    <w:rsid w:val="00D92CA2"/>
    <w:rsid w:val="00D9363A"/>
    <w:rsid w:val="00D94432"/>
    <w:rsid w:val="00D95BFD"/>
    <w:rsid w:val="00D96C45"/>
    <w:rsid w:val="00DA18D0"/>
    <w:rsid w:val="00DA1C6A"/>
    <w:rsid w:val="00DA310F"/>
    <w:rsid w:val="00DA4FCE"/>
    <w:rsid w:val="00DA6D2D"/>
    <w:rsid w:val="00DB2B8A"/>
    <w:rsid w:val="00DB3991"/>
    <w:rsid w:val="00DB3F64"/>
    <w:rsid w:val="00DB42EE"/>
    <w:rsid w:val="00DB6B3D"/>
    <w:rsid w:val="00DB7F78"/>
    <w:rsid w:val="00DC2AC0"/>
    <w:rsid w:val="00DC3811"/>
    <w:rsid w:val="00DC403B"/>
    <w:rsid w:val="00DC573F"/>
    <w:rsid w:val="00DC5932"/>
    <w:rsid w:val="00DC5DAB"/>
    <w:rsid w:val="00DD0728"/>
    <w:rsid w:val="00DD0E5E"/>
    <w:rsid w:val="00DD159B"/>
    <w:rsid w:val="00DD1AB0"/>
    <w:rsid w:val="00DD3CFA"/>
    <w:rsid w:val="00DD4CBF"/>
    <w:rsid w:val="00DD59A2"/>
    <w:rsid w:val="00DD72A5"/>
    <w:rsid w:val="00DD7B61"/>
    <w:rsid w:val="00DE1449"/>
    <w:rsid w:val="00DE2865"/>
    <w:rsid w:val="00DE2D3B"/>
    <w:rsid w:val="00DE617E"/>
    <w:rsid w:val="00DE65F4"/>
    <w:rsid w:val="00DF08F6"/>
    <w:rsid w:val="00DF0CC4"/>
    <w:rsid w:val="00DF2CC0"/>
    <w:rsid w:val="00DF3374"/>
    <w:rsid w:val="00DF35B5"/>
    <w:rsid w:val="00DF3784"/>
    <w:rsid w:val="00DF6569"/>
    <w:rsid w:val="00DF66A7"/>
    <w:rsid w:val="00DF7A7E"/>
    <w:rsid w:val="00E02464"/>
    <w:rsid w:val="00E027C9"/>
    <w:rsid w:val="00E0316C"/>
    <w:rsid w:val="00E03B62"/>
    <w:rsid w:val="00E05459"/>
    <w:rsid w:val="00E06691"/>
    <w:rsid w:val="00E13AB4"/>
    <w:rsid w:val="00E13D60"/>
    <w:rsid w:val="00E1404F"/>
    <w:rsid w:val="00E14199"/>
    <w:rsid w:val="00E16112"/>
    <w:rsid w:val="00E20038"/>
    <w:rsid w:val="00E21D77"/>
    <w:rsid w:val="00E2297E"/>
    <w:rsid w:val="00E22E57"/>
    <w:rsid w:val="00E23AC1"/>
    <w:rsid w:val="00E25761"/>
    <w:rsid w:val="00E2620D"/>
    <w:rsid w:val="00E302DB"/>
    <w:rsid w:val="00E316EA"/>
    <w:rsid w:val="00E32139"/>
    <w:rsid w:val="00E321F8"/>
    <w:rsid w:val="00E324C4"/>
    <w:rsid w:val="00E32526"/>
    <w:rsid w:val="00E32EAE"/>
    <w:rsid w:val="00E341D6"/>
    <w:rsid w:val="00E34315"/>
    <w:rsid w:val="00E343E3"/>
    <w:rsid w:val="00E34FD5"/>
    <w:rsid w:val="00E350F2"/>
    <w:rsid w:val="00E36483"/>
    <w:rsid w:val="00E368A4"/>
    <w:rsid w:val="00E36C82"/>
    <w:rsid w:val="00E41A04"/>
    <w:rsid w:val="00E41EAE"/>
    <w:rsid w:val="00E43130"/>
    <w:rsid w:val="00E43CB1"/>
    <w:rsid w:val="00E440B4"/>
    <w:rsid w:val="00E44911"/>
    <w:rsid w:val="00E46654"/>
    <w:rsid w:val="00E47DC1"/>
    <w:rsid w:val="00E47FC4"/>
    <w:rsid w:val="00E5120B"/>
    <w:rsid w:val="00E53478"/>
    <w:rsid w:val="00E5354D"/>
    <w:rsid w:val="00E54033"/>
    <w:rsid w:val="00E54744"/>
    <w:rsid w:val="00E547AC"/>
    <w:rsid w:val="00E5734E"/>
    <w:rsid w:val="00E61CD3"/>
    <w:rsid w:val="00E62F9A"/>
    <w:rsid w:val="00E63C37"/>
    <w:rsid w:val="00E647C1"/>
    <w:rsid w:val="00E65435"/>
    <w:rsid w:val="00E66248"/>
    <w:rsid w:val="00E66578"/>
    <w:rsid w:val="00E6686D"/>
    <w:rsid w:val="00E70BCC"/>
    <w:rsid w:val="00E71C15"/>
    <w:rsid w:val="00E74C55"/>
    <w:rsid w:val="00E75511"/>
    <w:rsid w:val="00E758DB"/>
    <w:rsid w:val="00E81CD4"/>
    <w:rsid w:val="00E81E65"/>
    <w:rsid w:val="00E82A45"/>
    <w:rsid w:val="00E8329C"/>
    <w:rsid w:val="00E848F1"/>
    <w:rsid w:val="00E8543D"/>
    <w:rsid w:val="00E9075B"/>
    <w:rsid w:val="00E90FED"/>
    <w:rsid w:val="00E91E1F"/>
    <w:rsid w:val="00E92539"/>
    <w:rsid w:val="00E92B8E"/>
    <w:rsid w:val="00E9407B"/>
    <w:rsid w:val="00E96553"/>
    <w:rsid w:val="00E96908"/>
    <w:rsid w:val="00E971F6"/>
    <w:rsid w:val="00EA04DE"/>
    <w:rsid w:val="00EA07D3"/>
    <w:rsid w:val="00EA08BF"/>
    <w:rsid w:val="00EA0D15"/>
    <w:rsid w:val="00EA23FC"/>
    <w:rsid w:val="00EA38D6"/>
    <w:rsid w:val="00EA5B8E"/>
    <w:rsid w:val="00EA7051"/>
    <w:rsid w:val="00EA718A"/>
    <w:rsid w:val="00EA792D"/>
    <w:rsid w:val="00EB062E"/>
    <w:rsid w:val="00EB1CDB"/>
    <w:rsid w:val="00EB2778"/>
    <w:rsid w:val="00EB28A1"/>
    <w:rsid w:val="00EB4FD1"/>
    <w:rsid w:val="00EB599A"/>
    <w:rsid w:val="00EB6CAD"/>
    <w:rsid w:val="00EB77C2"/>
    <w:rsid w:val="00EB7F8F"/>
    <w:rsid w:val="00EC012F"/>
    <w:rsid w:val="00EC0D21"/>
    <w:rsid w:val="00EC1063"/>
    <w:rsid w:val="00EC387C"/>
    <w:rsid w:val="00EC4E08"/>
    <w:rsid w:val="00EC5151"/>
    <w:rsid w:val="00EC5EC8"/>
    <w:rsid w:val="00EC7A27"/>
    <w:rsid w:val="00EC7B83"/>
    <w:rsid w:val="00ED0168"/>
    <w:rsid w:val="00ED0E46"/>
    <w:rsid w:val="00ED121F"/>
    <w:rsid w:val="00ED15FA"/>
    <w:rsid w:val="00ED24D8"/>
    <w:rsid w:val="00ED2CC6"/>
    <w:rsid w:val="00ED35DC"/>
    <w:rsid w:val="00ED39A0"/>
    <w:rsid w:val="00ED3AA8"/>
    <w:rsid w:val="00ED7446"/>
    <w:rsid w:val="00EE3593"/>
    <w:rsid w:val="00EE410C"/>
    <w:rsid w:val="00EE6944"/>
    <w:rsid w:val="00EE6DD5"/>
    <w:rsid w:val="00EE6F65"/>
    <w:rsid w:val="00EE71E8"/>
    <w:rsid w:val="00EE759F"/>
    <w:rsid w:val="00EF0EFB"/>
    <w:rsid w:val="00EF209A"/>
    <w:rsid w:val="00EF2B09"/>
    <w:rsid w:val="00EF2CA0"/>
    <w:rsid w:val="00EF31B4"/>
    <w:rsid w:val="00EF5237"/>
    <w:rsid w:val="00EF6478"/>
    <w:rsid w:val="00EF65E4"/>
    <w:rsid w:val="00EF72BE"/>
    <w:rsid w:val="00F00340"/>
    <w:rsid w:val="00F035C4"/>
    <w:rsid w:val="00F03F6A"/>
    <w:rsid w:val="00F05399"/>
    <w:rsid w:val="00F0593D"/>
    <w:rsid w:val="00F05E10"/>
    <w:rsid w:val="00F0791C"/>
    <w:rsid w:val="00F07989"/>
    <w:rsid w:val="00F11209"/>
    <w:rsid w:val="00F12DDD"/>
    <w:rsid w:val="00F1319B"/>
    <w:rsid w:val="00F13CD8"/>
    <w:rsid w:val="00F16851"/>
    <w:rsid w:val="00F16BEC"/>
    <w:rsid w:val="00F170BE"/>
    <w:rsid w:val="00F173FD"/>
    <w:rsid w:val="00F20461"/>
    <w:rsid w:val="00F220A3"/>
    <w:rsid w:val="00F22122"/>
    <w:rsid w:val="00F233FB"/>
    <w:rsid w:val="00F23979"/>
    <w:rsid w:val="00F23B5E"/>
    <w:rsid w:val="00F2422A"/>
    <w:rsid w:val="00F24D06"/>
    <w:rsid w:val="00F24FED"/>
    <w:rsid w:val="00F25FFD"/>
    <w:rsid w:val="00F27910"/>
    <w:rsid w:val="00F27B87"/>
    <w:rsid w:val="00F31656"/>
    <w:rsid w:val="00F3184D"/>
    <w:rsid w:val="00F31DC7"/>
    <w:rsid w:val="00F330F2"/>
    <w:rsid w:val="00F3359A"/>
    <w:rsid w:val="00F33A8A"/>
    <w:rsid w:val="00F364B3"/>
    <w:rsid w:val="00F409BF"/>
    <w:rsid w:val="00F44238"/>
    <w:rsid w:val="00F4455B"/>
    <w:rsid w:val="00F44AF4"/>
    <w:rsid w:val="00F454C5"/>
    <w:rsid w:val="00F479C2"/>
    <w:rsid w:val="00F47F56"/>
    <w:rsid w:val="00F50870"/>
    <w:rsid w:val="00F529CB"/>
    <w:rsid w:val="00F53D26"/>
    <w:rsid w:val="00F542C4"/>
    <w:rsid w:val="00F55D5C"/>
    <w:rsid w:val="00F560CC"/>
    <w:rsid w:val="00F5659D"/>
    <w:rsid w:val="00F565A3"/>
    <w:rsid w:val="00F6052F"/>
    <w:rsid w:val="00F611EC"/>
    <w:rsid w:val="00F6295B"/>
    <w:rsid w:val="00F62C06"/>
    <w:rsid w:val="00F63BC8"/>
    <w:rsid w:val="00F65A66"/>
    <w:rsid w:val="00F667BB"/>
    <w:rsid w:val="00F7018A"/>
    <w:rsid w:val="00F72A29"/>
    <w:rsid w:val="00F72AFC"/>
    <w:rsid w:val="00F73B3E"/>
    <w:rsid w:val="00F74A49"/>
    <w:rsid w:val="00F74C33"/>
    <w:rsid w:val="00F767E4"/>
    <w:rsid w:val="00F77042"/>
    <w:rsid w:val="00F81C29"/>
    <w:rsid w:val="00F821BA"/>
    <w:rsid w:val="00F82582"/>
    <w:rsid w:val="00F826CD"/>
    <w:rsid w:val="00F83728"/>
    <w:rsid w:val="00F84EA3"/>
    <w:rsid w:val="00F856B3"/>
    <w:rsid w:val="00F85D63"/>
    <w:rsid w:val="00F868D7"/>
    <w:rsid w:val="00F86BD7"/>
    <w:rsid w:val="00F90298"/>
    <w:rsid w:val="00F90EE6"/>
    <w:rsid w:val="00F927C0"/>
    <w:rsid w:val="00F928BE"/>
    <w:rsid w:val="00F92D34"/>
    <w:rsid w:val="00F94BAC"/>
    <w:rsid w:val="00F95F30"/>
    <w:rsid w:val="00F9630B"/>
    <w:rsid w:val="00FA0FF1"/>
    <w:rsid w:val="00FA127C"/>
    <w:rsid w:val="00FA1AE0"/>
    <w:rsid w:val="00FA371E"/>
    <w:rsid w:val="00FA446F"/>
    <w:rsid w:val="00FA4B41"/>
    <w:rsid w:val="00FA4DC2"/>
    <w:rsid w:val="00FA641B"/>
    <w:rsid w:val="00FA70A5"/>
    <w:rsid w:val="00FA7ECF"/>
    <w:rsid w:val="00FB0D90"/>
    <w:rsid w:val="00FB4CB7"/>
    <w:rsid w:val="00FB5AEB"/>
    <w:rsid w:val="00FB5B78"/>
    <w:rsid w:val="00FC0253"/>
    <w:rsid w:val="00FC0879"/>
    <w:rsid w:val="00FC1EE9"/>
    <w:rsid w:val="00FC2A9C"/>
    <w:rsid w:val="00FC37C0"/>
    <w:rsid w:val="00FC3C42"/>
    <w:rsid w:val="00FC43E1"/>
    <w:rsid w:val="00FC7465"/>
    <w:rsid w:val="00FD33B3"/>
    <w:rsid w:val="00FD40BB"/>
    <w:rsid w:val="00FD541E"/>
    <w:rsid w:val="00FD7312"/>
    <w:rsid w:val="00FE0594"/>
    <w:rsid w:val="00FE0AFB"/>
    <w:rsid w:val="00FE1BD8"/>
    <w:rsid w:val="00FE257A"/>
    <w:rsid w:val="00FE3F45"/>
    <w:rsid w:val="00FE590A"/>
    <w:rsid w:val="00FE5E72"/>
    <w:rsid w:val="00FE6ACE"/>
    <w:rsid w:val="00FE74F4"/>
    <w:rsid w:val="00FF0B3C"/>
    <w:rsid w:val="00FF0DF2"/>
    <w:rsid w:val="00FF2AA9"/>
    <w:rsid w:val="00FF343E"/>
    <w:rsid w:val="00FF3782"/>
    <w:rsid w:val="00FF4247"/>
    <w:rsid w:val="00FF509C"/>
    <w:rsid w:val="00FF74C0"/>
    <w:rsid w:val="00FF76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1BAC8"/>
  <w15:docId w15:val="{DD998249-A2C6-4BB9-84C4-206AB71A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74C0"/>
    <w:pPr>
      <w:spacing w:after="200" w:line="276" w:lineRule="auto"/>
    </w:pPr>
    <w:rPr>
      <w:rFonts w:ascii="Calibri" w:hAnsi="Calibri"/>
      <w:sz w:val="22"/>
      <w:szCs w:val="22"/>
      <w:lang w:eastAsia="en-US"/>
    </w:rPr>
  </w:style>
  <w:style w:type="paragraph" w:styleId="Nadpis1">
    <w:name w:val="heading 1"/>
    <w:basedOn w:val="Normlny"/>
    <w:next w:val="Normlny"/>
    <w:link w:val="Nadpis1Char"/>
    <w:uiPriority w:val="99"/>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uiPriority w:val="99"/>
    <w:qFormat/>
    <w:rsid w:val="00C4631C"/>
    <w:pPr>
      <w:numPr>
        <w:numId w:val="19"/>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uiPriority w:val="99"/>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line="240" w:lineRule="auto"/>
      <w:jc w:val="both"/>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6"/>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6"/>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6"/>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6"/>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6"/>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uiPriority w:val="99"/>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7"/>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18"/>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5"/>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4"/>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4"/>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Odsek,ZOZNAM,Tabuľka,Colorful List - Accent 11,List Paragraph"/>
    <w:basedOn w:val="Normlny"/>
    <w:link w:val="OdsekzoznamuChar"/>
    <w:uiPriority w:val="99"/>
    <w:qFormat/>
    <w:rsid w:val="004E385B"/>
    <w:pPr>
      <w:spacing w:after="0" w:line="240" w:lineRule="auto"/>
      <w:ind w:left="708"/>
    </w:pPr>
    <w:rPr>
      <w:rFonts w:ascii="Arial" w:hAnsi="Arial"/>
      <w:noProof/>
    </w:rPr>
  </w:style>
  <w:style w:type="character" w:styleId="Zvraznenodkaz">
    <w:name w:val="Intense Reference"/>
    <w:uiPriority w:val="32"/>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6"/>
      </w:numPr>
      <w:spacing w:after="0" w:line="240" w:lineRule="auto"/>
    </w:pPr>
    <w:rPr>
      <w:rFonts w:ascii="Arial" w:hAnsi="Arial" w:cs="Arial"/>
      <w:noProof/>
      <w:sz w:val="20"/>
      <w:szCs w:val="20"/>
      <w:lang w:eastAsia="sk-SK"/>
    </w:rPr>
  </w:style>
  <w:style w:type="paragraph" w:customStyle="1" w:styleId="ODS">
    <w:name w:val="ODS."/>
    <w:basedOn w:val="Normlny"/>
    <w:rsid w:val="004E385B"/>
    <w:pPr>
      <w:numPr>
        <w:ilvl w:val="1"/>
        <w:numId w:val="16"/>
      </w:numPr>
      <w:spacing w:after="0" w:line="240" w:lineRule="auto"/>
    </w:pPr>
    <w:rPr>
      <w:rFonts w:ascii="Arial" w:hAnsi="Arial" w:cs="Arial"/>
      <w:noProof/>
      <w:sz w:val="20"/>
      <w:szCs w:val="20"/>
      <w:lang w:eastAsia="sk-SK"/>
    </w:rPr>
  </w:style>
  <w:style w:type="paragraph" w:customStyle="1" w:styleId="PODODS">
    <w:name w:val="PODODS."/>
    <w:basedOn w:val="Normlny"/>
    <w:rsid w:val="004E385B"/>
    <w:pPr>
      <w:numPr>
        <w:ilvl w:val="2"/>
        <w:numId w:val="16"/>
      </w:numPr>
      <w:spacing w:after="0" w:line="240" w:lineRule="auto"/>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7"/>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BE5276"/>
    <w:pPr>
      <w:spacing w:before="360" w:after="0"/>
    </w:pPr>
    <w:rPr>
      <w:rFonts w:ascii="Calibri Light" w:hAnsi="Calibri Light"/>
      <w:b/>
      <w:bCs/>
      <w:caps/>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7D7C8E"/>
    <w:pPr>
      <w:tabs>
        <w:tab w:val="left" w:pos="660"/>
        <w:tab w:val="right" w:pos="9062"/>
      </w:tabs>
      <w:spacing w:after="0"/>
      <w:ind w:left="681" w:hanging="397"/>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Odsekzoznamu4">
    <w:name w:val="Odsek zoznamu4"/>
    <w:basedOn w:val="Normlny"/>
    <w:rsid w:val="0028103C"/>
    <w:pPr>
      <w:ind w:left="720"/>
      <w:contextualSpacing/>
    </w:pPr>
    <w:rPr>
      <w:sz w:val="20"/>
      <w:szCs w:val="20"/>
      <w:lang w:val="en-US" w:eastAsia="cs-CZ"/>
    </w:rPr>
  </w:style>
  <w:style w:type="character" w:customStyle="1" w:styleId="colorhyperlink1">
    <w:name w:val="color_hyperlink1"/>
    <w:rsid w:val="0064386F"/>
    <w:rPr>
      <w:color w:val="0072D0"/>
      <w:sz w:val="24"/>
      <w:szCs w:val="24"/>
    </w:rPr>
  </w:style>
  <w:style w:type="numbering" w:customStyle="1" w:styleId="tl2">
    <w:name w:val="Štýl2"/>
    <w:uiPriority w:val="99"/>
    <w:rsid w:val="00E21D77"/>
    <w:pPr>
      <w:numPr>
        <w:numId w:val="20"/>
      </w:numPr>
    </w:pPr>
  </w:style>
  <w:style w:type="paragraph" w:customStyle="1" w:styleId="Clanok1">
    <w:name w:val="Clanok 1"/>
    <w:basedOn w:val="Normlny"/>
    <w:qFormat/>
    <w:rsid w:val="00F20461"/>
    <w:pPr>
      <w:numPr>
        <w:numId w:val="24"/>
      </w:numPr>
      <w:spacing w:before="240" w:after="240" w:line="240" w:lineRule="auto"/>
      <w:jc w:val="both"/>
    </w:pPr>
    <w:rPr>
      <w:rFonts w:ascii="Arial" w:hAnsi="Arial"/>
      <w:b/>
      <w:szCs w:val="24"/>
      <w:lang w:eastAsia="sk-SK"/>
    </w:rPr>
  </w:style>
  <w:style w:type="paragraph" w:customStyle="1" w:styleId="Odsek11">
    <w:name w:val="Odsek 1.1"/>
    <w:basedOn w:val="Zkladntext"/>
    <w:link w:val="Odsek11Char"/>
    <w:qFormat/>
    <w:rsid w:val="00F20461"/>
    <w:pPr>
      <w:numPr>
        <w:ilvl w:val="1"/>
        <w:numId w:val="24"/>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F20461"/>
    <w:pPr>
      <w:numPr>
        <w:ilvl w:val="2"/>
        <w:numId w:val="24"/>
      </w:numPr>
      <w:spacing w:before="120" w:after="120"/>
    </w:pPr>
    <w:rPr>
      <w:rFonts w:ascii="Arial" w:eastAsia="Times New Roman" w:hAnsi="Arial"/>
      <w:noProof w:val="0"/>
      <w:sz w:val="22"/>
      <w:szCs w:val="20"/>
    </w:rPr>
  </w:style>
  <w:style w:type="character" w:customStyle="1" w:styleId="Odsek11Char">
    <w:name w:val="Odsek 1.1 Char"/>
    <w:link w:val="Odsek11"/>
    <w:rsid w:val="00F20461"/>
    <w:rPr>
      <w:rFonts w:ascii="Arial" w:hAnsi="Arial"/>
      <w:sz w:val="22"/>
      <w:lang w:val="x-none" w:eastAsia="x-none"/>
    </w:rPr>
  </w:style>
  <w:style w:type="character" w:customStyle="1" w:styleId="BezriadkovaniaChar">
    <w:name w:val="Bez riadkovania Char"/>
    <w:link w:val="Bezriadkovania"/>
    <w:uiPriority w:val="1"/>
    <w:rsid w:val="005D2EA3"/>
    <w:rPr>
      <w:rFonts w:ascii="Calibri" w:hAnsi="Calibri"/>
      <w:sz w:val="22"/>
      <w:szCs w:val="22"/>
      <w:lang w:eastAsia="en-US"/>
    </w:rPr>
  </w:style>
  <w:style w:type="paragraph" w:styleId="Popis">
    <w:name w:val="caption"/>
    <w:basedOn w:val="Normlny"/>
    <w:next w:val="Normlny"/>
    <w:uiPriority w:val="35"/>
    <w:unhideWhenUsed/>
    <w:qFormat/>
    <w:rsid w:val="00DF3374"/>
    <w:pPr>
      <w:spacing w:line="240" w:lineRule="auto"/>
    </w:pPr>
    <w:rPr>
      <w:i/>
      <w:iCs/>
      <w:color w:val="1F497D"/>
      <w:sz w:val="18"/>
      <w:szCs w:val="18"/>
    </w:rPr>
  </w:style>
  <w:style w:type="numbering" w:customStyle="1" w:styleId="tl3">
    <w:name w:val="Štýl3"/>
    <w:uiPriority w:val="99"/>
    <w:rsid w:val="00FA446F"/>
    <w:pPr>
      <w:numPr>
        <w:numId w:val="25"/>
      </w:numPr>
    </w:pPr>
  </w:style>
  <w:style w:type="numbering" w:customStyle="1" w:styleId="WWNum3">
    <w:name w:val="WWNum3"/>
    <w:basedOn w:val="Bezzoznamu"/>
    <w:rsid w:val="00A73B5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2568">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1584501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59927394">
      <w:bodyDiv w:val="1"/>
      <w:marLeft w:val="0"/>
      <w:marRight w:val="0"/>
      <w:marTop w:val="0"/>
      <w:marBottom w:val="0"/>
      <w:divBdr>
        <w:top w:val="none" w:sz="0" w:space="0" w:color="auto"/>
        <w:left w:val="none" w:sz="0" w:space="0" w:color="auto"/>
        <w:bottom w:val="none" w:sz="0" w:space="0" w:color="auto"/>
        <w:right w:val="none" w:sz="0" w:space="0" w:color="auto"/>
      </w:divBdr>
    </w:div>
    <w:div w:id="881131684">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172142200">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1451">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51583905">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B5C38-A8E5-4D48-9D2E-9F34F1954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5711</Words>
  <Characters>32553</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Obstarávateľ: Železničná spoločnosť Slovensko, a</vt:lpstr>
    </vt:vector>
  </TitlesOfParts>
  <Company/>
  <LinksUpToDate>false</LinksUpToDate>
  <CharactersWithSpaces>38188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Železničná spoločnosť Slovensko, a</dc:title>
  <dc:subject/>
  <dc:creator>Kirchhoff</dc:creator>
  <cp:keywords/>
  <dc:description/>
  <cp:lastModifiedBy>Závodská Elena</cp:lastModifiedBy>
  <cp:revision>8</cp:revision>
  <cp:lastPrinted>2019-01-16T11:16:00Z</cp:lastPrinted>
  <dcterms:created xsi:type="dcterms:W3CDTF">2024-11-05T15:01:00Z</dcterms:created>
  <dcterms:modified xsi:type="dcterms:W3CDTF">2025-12-03T10:58:00Z</dcterms:modified>
</cp:coreProperties>
</file>