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Normal"/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2"/>
      </w:tblGrid>
      <w:tr w:rsidR="00EC1376" w14:paraId="318BD994" w14:textId="77777777" w:rsidTr="00302F42">
        <w:trPr>
          <w:trHeight w:val="294"/>
        </w:trPr>
        <w:tc>
          <w:tcPr>
            <w:tcW w:w="9922" w:type="dxa"/>
          </w:tcPr>
          <w:p w14:paraId="7B7E262F" w14:textId="77777777" w:rsidR="00EC1376" w:rsidRDefault="00CC40E0">
            <w:pPr>
              <w:pStyle w:val="TableParagraph"/>
              <w:spacing w:line="275" w:lineRule="exact"/>
              <w:ind w:left="5010"/>
              <w:rPr>
                <w:b/>
                <w:sz w:val="24"/>
              </w:rPr>
            </w:pPr>
            <w:r>
              <w:rPr>
                <w:b/>
                <w:sz w:val="24"/>
              </w:rPr>
              <w:t>Príloha č. 1 Výzvy na predloženie cenovej ponuky</w:t>
            </w:r>
          </w:p>
        </w:tc>
      </w:tr>
      <w:tr w:rsidR="00EC1376" w14:paraId="3421180E" w14:textId="77777777" w:rsidTr="00302F42">
        <w:trPr>
          <w:trHeight w:val="292"/>
        </w:trPr>
        <w:tc>
          <w:tcPr>
            <w:tcW w:w="9922" w:type="dxa"/>
          </w:tcPr>
          <w:p w14:paraId="5D26CA05" w14:textId="4DC15E0D" w:rsidR="00EC1376" w:rsidRPr="00AE372F" w:rsidRDefault="00CC40E0" w:rsidP="00302F42">
            <w:pPr>
              <w:pStyle w:val="TableParagraph"/>
              <w:spacing w:line="272" w:lineRule="exact"/>
              <w:jc w:val="center"/>
              <w:rPr>
                <w:b/>
                <w:spacing w:val="40"/>
                <w:sz w:val="24"/>
              </w:rPr>
            </w:pPr>
            <w:r w:rsidRPr="00AE372F">
              <w:rPr>
                <w:b/>
                <w:spacing w:val="40"/>
                <w:sz w:val="24"/>
              </w:rPr>
              <w:t>CENOVÁ PONUKA</w:t>
            </w:r>
          </w:p>
        </w:tc>
      </w:tr>
      <w:tr w:rsidR="00EC1376" w14:paraId="6A1BF057" w14:textId="77777777" w:rsidTr="00302F42">
        <w:trPr>
          <w:trHeight w:val="292"/>
        </w:trPr>
        <w:tc>
          <w:tcPr>
            <w:tcW w:w="9922" w:type="dxa"/>
          </w:tcPr>
          <w:p w14:paraId="74A49CB0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Obchodné meno uchádzača:</w:t>
            </w:r>
          </w:p>
        </w:tc>
      </w:tr>
      <w:tr w:rsidR="00EC1376" w14:paraId="4DA133B4" w14:textId="77777777" w:rsidTr="00302F42">
        <w:trPr>
          <w:trHeight w:val="292"/>
        </w:trPr>
        <w:tc>
          <w:tcPr>
            <w:tcW w:w="9922" w:type="dxa"/>
          </w:tcPr>
          <w:p w14:paraId="4CE022BB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Sídlo uchádzača:</w:t>
            </w:r>
          </w:p>
        </w:tc>
      </w:tr>
      <w:tr w:rsidR="00EC1376" w14:paraId="65849630" w14:textId="77777777" w:rsidTr="00302F42">
        <w:trPr>
          <w:trHeight w:val="294"/>
        </w:trPr>
        <w:tc>
          <w:tcPr>
            <w:tcW w:w="9922" w:type="dxa"/>
          </w:tcPr>
          <w:p w14:paraId="3C495D14" w14:textId="77777777" w:rsidR="00EC1376" w:rsidRDefault="00CC40E0">
            <w:pPr>
              <w:pStyle w:val="TableParagraph"/>
              <w:spacing w:line="275" w:lineRule="exact"/>
              <w:ind w:left="143"/>
              <w:rPr>
                <w:sz w:val="24"/>
              </w:rPr>
            </w:pPr>
            <w:r>
              <w:rPr>
                <w:sz w:val="24"/>
              </w:rPr>
              <w:t>IČO uchádzača:</w:t>
            </w:r>
          </w:p>
        </w:tc>
      </w:tr>
      <w:tr w:rsidR="00EC1376" w14:paraId="720EFE74" w14:textId="77777777" w:rsidTr="00302F42">
        <w:trPr>
          <w:trHeight w:val="292"/>
        </w:trPr>
        <w:tc>
          <w:tcPr>
            <w:tcW w:w="9922" w:type="dxa"/>
          </w:tcPr>
          <w:p w14:paraId="2A82AC0B" w14:textId="77777777" w:rsidR="00EC1376" w:rsidRDefault="00CC40E0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Kontaktné údaje uchádzača (kontaktná osoba, tel. č.):</w:t>
            </w:r>
          </w:p>
        </w:tc>
      </w:tr>
      <w:tr w:rsidR="00EC1376" w14:paraId="11E6DE38" w14:textId="77777777" w:rsidTr="00302F42">
        <w:trPr>
          <w:trHeight w:val="292"/>
        </w:trPr>
        <w:tc>
          <w:tcPr>
            <w:tcW w:w="9922" w:type="dxa"/>
          </w:tcPr>
          <w:p w14:paraId="520B2DBF" w14:textId="77777777" w:rsidR="00EC1376" w:rsidRDefault="00EC137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44733" w14:paraId="348C9CEC" w14:textId="77777777" w:rsidTr="00302F42">
        <w:trPr>
          <w:trHeight w:val="294"/>
        </w:trPr>
        <w:tc>
          <w:tcPr>
            <w:tcW w:w="9922" w:type="dxa"/>
          </w:tcPr>
          <w:p w14:paraId="60E7B80C" w14:textId="37CE7FD9" w:rsidR="00044733" w:rsidRDefault="00044733" w:rsidP="00044733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Názov 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ObstaravatelNazov  \* MERGEFORMAT </w:instrText>
            </w:r>
            <w:r w:rsidR="00986CE8">
              <w:rPr>
                <w:sz w:val="24"/>
              </w:rPr>
              <w:fldChar w:fldCharType="separate"/>
            </w:r>
            <w:r w:rsidR="00F3764C">
              <w:rPr>
                <w:sz w:val="24"/>
              </w:rPr>
              <w:t xml:space="preserve">Michal </w:t>
            </w:r>
            <w:proofErr w:type="spellStart"/>
            <w:r w:rsidR="00F3764C">
              <w:rPr>
                <w:sz w:val="24"/>
              </w:rPr>
              <w:t>Rajček</w:t>
            </w:r>
            <w:proofErr w:type="spellEnd"/>
            <w:r w:rsidR="00F3764C">
              <w:rPr>
                <w:sz w:val="24"/>
              </w:rPr>
              <w:t xml:space="preserve"> - Fa </w:t>
            </w:r>
            <w:proofErr w:type="spellStart"/>
            <w:r w:rsidR="00F3764C">
              <w:rPr>
                <w:sz w:val="24"/>
              </w:rPr>
              <w:t>Emont</w:t>
            </w:r>
            <w:proofErr w:type="spellEnd"/>
            <w:r w:rsidR="00986CE8">
              <w:rPr>
                <w:sz w:val="24"/>
              </w:rPr>
              <w:fldChar w:fldCharType="end"/>
            </w:r>
          </w:p>
        </w:tc>
      </w:tr>
      <w:tr w:rsidR="00044733" w14:paraId="1521E117" w14:textId="77777777" w:rsidTr="00302F42">
        <w:trPr>
          <w:trHeight w:val="292"/>
        </w:trPr>
        <w:tc>
          <w:tcPr>
            <w:tcW w:w="9922" w:type="dxa"/>
          </w:tcPr>
          <w:p w14:paraId="116CC72E" w14:textId="227DB6CB" w:rsidR="00044733" w:rsidRDefault="00044733" w:rsidP="00044733">
            <w:pPr>
              <w:pStyle w:val="TableParagraph"/>
              <w:tabs>
                <w:tab w:val="left" w:pos="231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Sídlo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ObstaravatelUlicaCislo  \* MERGEFORMAT </w:instrText>
            </w:r>
            <w:r w:rsidR="00986CE8">
              <w:rPr>
                <w:sz w:val="24"/>
              </w:rPr>
              <w:fldChar w:fldCharType="separate"/>
            </w:r>
            <w:r w:rsidR="00F3764C">
              <w:rPr>
                <w:sz w:val="24"/>
              </w:rPr>
              <w:t>č. 298</w:t>
            </w:r>
            <w:r w:rsidR="00986CE8">
              <w:rPr>
                <w:sz w:val="24"/>
              </w:rPr>
              <w:fldChar w:fldCharType="end"/>
            </w:r>
            <w:r w:rsidR="004E4BA4">
              <w:rPr>
                <w:sz w:val="24"/>
              </w:rPr>
              <w:t>,</w:t>
            </w:r>
            <w:r w:rsidR="004E4BA4" w:rsidRPr="004E4BA4">
              <w:rPr>
                <w:sz w:val="24"/>
              </w:rPr>
              <w:t xml:space="preserve">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ObstaravatelPSC  \* MERGEFORMAT </w:instrText>
            </w:r>
            <w:r w:rsidR="00986CE8">
              <w:rPr>
                <w:sz w:val="24"/>
              </w:rPr>
              <w:fldChar w:fldCharType="separate"/>
            </w:r>
            <w:r w:rsidR="00F3764C">
              <w:rPr>
                <w:sz w:val="24"/>
              </w:rPr>
              <w:t>930 41</w:t>
            </w:r>
            <w:r w:rsidR="00986CE8">
              <w:rPr>
                <w:sz w:val="24"/>
              </w:rPr>
              <w:fldChar w:fldCharType="end"/>
            </w:r>
            <w:r w:rsidR="004E4BA4" w:rsidRPr="004E4BA4">
              <w:rPr>
                <w:sz w:val="24"/>
              </w:rPr>
              <w:t xml:space="preserve">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ObstaravatelMesto  \* MERGEFORMAT </w:instrText>
            </w:r>
            <w:r w:rsidR="00986CE8">
              <w:rPr>
                <w:sz w:val="24"/>
              </w:rPr>
              <w:fldChar w:fldCharType="separate"/>
            </w:r>
            <w:r w:rsidR="00F3764C">
              <w:rPr>
                <w:sz w:val="24"/>
              </w:rPr>
              <w:t>Kvetoslavov</w:t>
            </w:r>
            <w:r w:rsidR="00986CE8">
              <w:rPr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  <w:tr w:rsidR="00044733" w14:paraId="5346C89F" w14:textId="77777777" w:rsidTr="00302F42">
        <w:trPr>
          <w:trHeight w:val="292"/>
        </w:trPr>
        <w:tc>
          <w:tcPr>
            <w:tcW w:w="9922" w:type="dxa"/>
          </w:tcPr>
          <w:p w14:paraId="4FC4FDBB" w14:textId="0F151DC1" w:rsidR="00044733" w:rsidRDefault="00044733" w:rsidP="00044733">
            <w:pPr>
              <w:pStyle w:val="TableParagraph"/>
              <w:tabs>
                <w:tab w:val="left" w:pos="229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IČO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ObstaravatelICO  \* MERGEFORMAT </w:instrText>
            </w:r>
            <w:r w:rsidR="00986CE8">
              <w:rPr>
                <w:sz w:val="24"/>
              </w:rPr>
              <w:fldChar w:fldCharType="separate"/>
            </w:r>
            <w:r w:rsidR="00F3764C">
              <w:rPr>
                <w:sz w:val="24"/>
              </w:rPr>
              <w:t>11866225</w:t>
            </w:r>
            <w:r w:rsidR="00986CE8">
              <w:rPr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</w:tbl>
    <w:p w14:paraId="5D8B65DC" w14:textId="5F24F14F" w:rsidR="00EC1376" w:rsidRDefault="00CC40E0">
      <w:pPr>
        <w:pStyle w:val="Zkladntext"/>
        <w:spacing w:before="8"/>
        <w:rPr>
          <w:rFonts w:ascii="Times New Roman"/>
          <w:b w:val="0"/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6DC8F1D7" wp14:editId="13DE5DFC">
                <wp:simplePos x="0" y="0"/>
                <wp:positionH relativeFrom="page">
                  <wp:posOffset>732790</wp:posOffset>
                </wp:positionH>
                <wp:positionV relativeFrom="paragraph">
                  <wp:posOffset>184785</wp:posOffset>
                </wp:positionV>
                <wp:extent cx="6348730" cy="346075"/>
                <wp:effectExtent l="0" t="0" r="13970" b="15875"/>
                <wp:wrapTopAndBottom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48730" cy="34607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950E238" w14:textId="5697DD51" w:rsidR="00E25749" w:rsidRDefault="00F3764C">
                            <w:pPr>
                              <w:pStyle w:val="Zkladntext"/>
                              <w:spacing w:before="119"/>
                              <w:ind w:left="105"/>
                            </w:pPr>
                            <w:r>
                              <w:t>E</w:t>
                            </w:r>
                            <w:r w:rsidRPr="00F3764C">
                              <w:t>tážová pec</w:t>
                            </w:r>
                            <w:r w:rsidR="006C6A53">
                              <w:t xml:space="preserve"> </w:t>
                            </w:r>
                            <w:r w:rsidR="00E25749">
                              <w:t>- 1 ks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DC8F1D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7.7pt;margin-top:14.55pt;width:499.9pt;height:27.2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" filled="f" strokeweight=".48pt">
                <v:textbox inset="0,0,0,0">
                  <w:txbxContent>
                    <w:p w14:paraId="3950E238" w14:textId="5697DD51" w:rsidR="00E25749" w:rsidRDefault="00F3764C">
                      <w:pPr>
                        <w:pStyle w:val="Zkladntext"/>
                        <w:spacing w:before="119"/>
                        <w:ind w:left="105"/>
                      </w:pPr>
                      <w:r>
                        <w:t>E</w:t>
                      </w:r>
                      <w:r w:rsidRPr="00F3764C">
                        <w:t>tážová pec</w:t>
                      </w:r>
                      <w:r w:rsidR="006C6A53">
                        <w:t xml:space="preserve"> </w:t>
                      </w:r>
                      <w:r w:rsidR="00E25749">
                        <w:t>- 1 ks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7CF8A8E" w14:textId="77777777" w:rsidR="00EC1376" w:rsidRDefault="00EC1376">
      <w:pPr>
        <w:pStyle w:val="Zkladntext"/>
        <w:rPr>
          <w:rFonts w:ascii="Times New Roman"/>
          <w:b w:val="0"/>
          <w:sz w:val="20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67"/>
      </w:tblGrid>
      <w:tr w:rsidR="00EC1376" w14:paraId="16D19E4B" w14:textId="77777777" w:rsidTr="00643F9B">
        <w:trPr>
          <w:trHeight w:val="1355"/>
          <w:jc w:val="center"/>
        </w:trPr>
        <w:tc>
          <w:tcPr>
            <w:tcW w:w="10067" w:type="dxa"/>
          </w:tcPr>
          <w:p w14:paraId="1664339C" w14:textId="77777777" w:rsidR="00EC1376" w:rsidRDefault="00EC1376">
            <w:pPr>
              <w:pStyle w:val="TableParagraph"/>
              <w:rPr>
                <w:rFonts w:ascii="Times New Roman"/>
                <w:sz w:val="21"/>
              </w:rPr>
            </w:pPr>
          </w:p>
          <w:p w14:paraId="075DD48F" w14:textId="3EC0F8A4" w:rsidR="007E2A56" w:rsidRDefault="00CC40E0" w:rsidP="007E2A56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Obchodné meno výrobcu: </w:t>
            </w:r>
            <w:r w:rsidR="00302F42">
              <w:rPr>
                <w:b/>
                <w:sz w:val="24"/>
              </w:rPr>
              <w:t>..............</w:t>
            </w:r>
            <w:r w:rsidR="0014217B">
              <w:rPr>
                <w:b/>
                <w:sz w:val="24"/>
              </w:rPr>
              <w:t>..........................</w:t>
            </w:r>
            <w:r w:rsidR="00302F42">
              <w:rPr>
                <w:b/>
                <w:sz w:val="24"/>
              </w:rPr>
              <w:t>......................................................................</w:t>
            </w:r>
          </w:p>
          <w:p w14:paraId="1410674A" w14:textId="77777777" w:rsidR="007E2A56" w:rsidRDefault="007E2A56" w:rsidP="007E2A56">
            <w:pPr>
              <w:pStyle w:val="TableParagraph"/>
              <w:ind w:left="110"/>
              <w:rPr>
                <w:b/>
                <w:sz w:val="24"/>
              </w:rPr>
            </w:pPr>
          </w:p>
          <w:p w14:paraId="0BA6BDF2" w14:textId="546D4C0C" w:rsidR="00EC1376" w:rsidRDefault="00CC40E0" w:rsidP="007E2A56">
            <w:pPr>
              <w:pStyle w:val="TableParagraph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 xml:space="preserve">Typové označenie: </w:t>
            </w:r>
            <w:r w:rsidR="00302F42" w:rsidRPr="00302F42">
              <w:rPr>
                <w:b/>
                <w:sz w:val="24"/>
              </w:rPr>
              <w:t>....................................................................................</w:t>
            </w:r>
            <w:r w:rsidR="00302F42">
              <w:rPr>
                <w:b/>
                <w:sz w:val="24"/>
              </w:rPr>
              <w:t>............</w:t>
            </w:r>
            <w:r w:rsidR="0014217B">
              <w:rPr>
                <w:b/>
                <w:sz w:val="24"/>
              </w:rPr>
              <w:t>.........................</w:t>
            </w:r>
          </w:p>
        </w:tc>
      </w:tr>
    </w:tbl>
    <w:p w14:paraId="09224BCA" w14:textId="3EE9DDDE" w:rsidR="00643F9B" w:rsidRDefault="00643F9B">
      <w:pPr>
        <w:pStyle w:val="TableParagraph"/>
        <w:tabs>
          <w:tab w:val="left" w:pos="574"/>
          <w:tab w:val="left" w:pos="4827"/>
          <w:tab w:val="left" w:pos="6954"/>
          <w:tab w:val="left" w:pos="8656"/>
        </w:tabs>
        <w:ind w:left="5"/>
        <w:rPr>
          <w:rFonts w:ascii="Times New Roman"/>
          <w:sz w:val="24"/>
        </w:rPr>
      </w:pPr>
      <w:r>
        <w:rPr>
          <w:rFonts w:ascii="Times New Roman"/>
        </w:rPr>
        <w:tab/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13"/>
        <w:gridCol w:w="2558"/>
        <w:gridCol w:w="2372"/>
      </w:tblGrid>
      <w:tr w:rsidR="0014217B" w14:paraId="4368CA13" w14:textId="77777777" w:rsidTr="009B5BD6">
        <w:trPr>
          <w:trHeight w:val="1580"/>
          <w:jc w:val="center"/>
        </w:trPr>
        <w:tc>
          <w:tcPr>
            <w:tcW w:w="5113" w:type="dxa"/>
            <w:tcBorders>
              <w:right w:val="single" w:sz="4" w:space="0" w:color="auto"/>
            </w:tcBorders>
            <w:vAlign w:val="center"/>
          </w:tcPr>
          <w:p w14:paraId="14AAF003" w14:textId="77777777" w:rsidR="0014217B" w:rsidRDefault="0014217B" w:rsidP="000B4A5B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Požadovaný parameter</w:t>
            </w:r>
          </w:p>
        </w:tc>
        <w:tc>
          <w:tcPr>
            <w:tcW w:w="2558" w:type="dxa"/>
            <w:tcBorders>
              <w:left w:val="single" w:sz="4" w:space="0" w:color="auto"/>
            </w:tcBorders>
            <w:vAlign w:val="center"/>
          </w:tcPr>
          <w:p w14:paraId="7CC65EA8" w14:textId="77777777" w:rsidR="0014217B" w:rsidRDefault="0014217B" w:rsidP="000B4A5B">
            <w:pPr>
              <w:pStyle w:val="TableParagraph"/>
              <w:spacing w:before="179"/>
              <w:ind w:left="640" w:right="429" w:hanging="180"/>
              <w:rPr>
                <w:b/>
                <w:sz w:val="24"/>
              </w:rPr>
            </w:pPr>
            <w:r>
              <w:rPr>
                <w:b/>
                <w:sz w:val="24"/>
              </w:rPr>
              <w:t>Požadovaná hodnota</w:t>
            </w:r>
          </w:p>
        </w:tc>
        <w:tc>
          <w:tcPr>
            <w:tcW w:w="2372" w:type="dxa"/>
            <w:vAlign w:val="center"/>
          </w:tcPr>
          <w:p w14:paraId="612A3C61" w14:textId="77777777" w:rsidR="0014217B" w:rsidRDefault="0014217B" w:rsidP="000B4A5B">
            <w:pPr>
              <w:pStyle w:val="TableParagraph"/>
              <w:ind w:left="342" w:right="327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Uviesť áno/nie, v prípade číselnej hodnoty uviesť jej</w:t>
            </w:r>
          </w:p>
          <w:p w14:paraId="2C5B3E11" w14:textId="77777777" w:rsidR="0014217B" w:rsidRDefault="0014217B" w:rsidP="000B4A5B">
            <w:pPr>
              <w:pStyle w:val="TableParagraph"/>
              <w:spacing w:line="272" w:lineRule="exact"/>
              <w:ind w:left="284" w:right="2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skutočnosť</w:t>
            </w:r>
          </w:p>
        </w:tc>
      </w:tr>
      <w:tr w:rsidR="00F3764C" w14:paraId="07D57FD0" w14:textId="77777777" w:rsidTr="005E430A">
        <w:trPr>
          <w:trHeight w:val="342"/>
          <w:jc w:val="center"/>
        </w:trPr>
        <w:tc>
          <w:tcPr>
            <w:tcW w:w="5113" w:type="dxa"/>
          </w:tcPr>
          <w:p w14:paraId="261D01B6" w14:textId="7ED7497C" w:rsidR="00F3764C" w:rsidRPr="00F3764C" w:rsidRDefault="00F3764C" w:rsidP="00F3764C">
            <w:pPr>
              <w:pStyle w:val="TableParagraph"/>
              <w:spacing w:before="2" w:line="290" w:lineRule="atLeast"/>
              <w:ind w:left="110" w:right="465"/>
              <w:rPr>
                <w:sz w:val="24"/>
                <w:szCs w:val="24"/>
              </w:rPr>
            </w:pPr>
            <w:proofErr w:type="spellStart"/>
            <w:r w:rsidRPr="00F3764C">
              <w:rPr>
                <w:sz w:val="24"/>
                <w:szCs w:val="24"/>
              </w:rPr>
              <w:t>Pečná</w:t>
            </w:r>
            <w:proofErr w:type="spellEnd"/>
            <w:r w:rsidRPr="00F3764C">
              <w:rPr>
                <w:sz w:val="24"/>
                <w:szCs w:val="24"/>
              </w:rPr>
              <w:t xml:space="preserve"> plocha minimálne </w:t>
            </w:r>
            <w:r>
              <w:rPr>
                <w:sz w:val="24"/>
                <w:szCs w:val="24"/>
              </w:rPr>
              <w:t>(</w:t>
            </w:r>
            <w:r w:rsidRPr="00F3764C">
              <w:rPr>
                <w:sz w:val="24"/>
                <w:szCs w:val="24"/>
              </w:rPr>
              <w:t>m</w:t>
            </w:r>
            <w:r w:rsidRPr="00F3764C">
              <w:rPr>
                <w:sz w:val="24"/>
                <w:szCs w:val="24"/>
                <w:vertAlign w:val="superscript"/>
              </w:rPr>
              <w:t>2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2558" w:type="dxa"/>
            <w:vAlign w:val="center"/>
          </w:tcPr>
          <w:p w14:paraId="41D76F8B" w14:textId="462420ED" w:rsidR="00F3764C" w:rsidRDefault="00F3764C" w:rsidP="00F3764C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2372" w:type="dxa"/>
            <w:vAlign w:val="center"/>
          </w:tcPr>
          <w:p w14:paraId="00DF0BD4" w14:textId="77777777" w:rsidR="00F3764C" w:rsidRPr="00B43449" w:rsidRDefault="00F3764C" w:rsidP="00F3764C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3764C" w14:paraId="66646EBE" w14:textId="77777777" w:rsidTr="005E430A">
        <w:trPr>
          <w:trHeight w:val="342"/>
          <w:jc w:val="center"/>
        </w:trPr>
        <w:tc>
          <w:tcPr>
            <w:tcW w:w="5113" w:type="dxa"/>
          </w:tcPr>
          <w:p w14:paraId="24950018" w14:textId="1D640DE4" w:rsidR="00F3764C" w:rsidRPr="00F3764C" w:rsidRDefault="00F3764C" w:rsidP="00F3764C">
            <w:pPr>
              <w:pStyle w:val="TableParagraph"/>
              <w:spacing w:before="2" w:line="290" w:lineRule="atLeast"/>
              <w:ind w:left="110" w:right="465"/>
              <w:rPr>
                <w:sz w:val="24"/>
                <w:szCs w:val="24"/>
              </w:rPr>
            </w:pPr>
            <w:r w:rsidRPr="00F3764C">
              <w:rPr>
                <w:sz w:val="24"/>
                <w:szCs w:val="24"/>
              </w:rPr>
              <w:t xml:space="preserve">Svetlá výška etáže minimálne </w:t>
            </w:r>
            <w:r>
              <w:rPr>
                <w:sz w:val="24"/>
                <w:szCs w:val="24"/>
              </w:rPr>
              <w:t>(</w:t>
            </w:r>
            <w:r w:rsidRPr="00F3764C">
              <w:rPr>
                <w:sz w:val="24"/>
                <w:szCs w:val="24"/>
              </w:rPr>
              <w:t>mm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2558" w:type="dxa"/>
            <w:vAlign w:val="center"/>
          </w:tcPr>
          <w:p w14:paraId="03315A2C" w14:textId="18FA2B74" w:rsidR="00F3764C" w:rsidRDefault="00F3764C" w:rsidP="00F3764C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230</w:t>
            </w:r>
          </w:p>
        </w:tc>
        <w:tc>
          <w:tcPr>
            <w:tcW w:w="2372" w:type="dxa"/>
            <w:vAlign w:val="center"/>
          </w:tcPr>
          <w:p w14:paraId="175D03B8" w14:textId="77777777" w:rsidR="00F3764C" w:rsidRPr="00B43449" w:rsidRDefault="00F3764C" w:rsidP="00F3764C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3764C" w14:paraId="5F850F3D" w14:textId="77777777" w:rsidTr="005E430A">
        <w:trPr>
          <w:trHeight w:val="342"/>
          <w:jc w:val="center"/>
        </w:trPr>
        <w:tc>
          <w:tcPr>
            <w:tcW w:w="5113" w:type="dxa"/>
          </w:tcPr>
          <w:p w14:paraId="35F94D66" w14:textId="2FCC79C8" w:rsidR="00F3764C" w:rsidRPr="00F3764C" w:rsidRDefault="00F3764C" w:rsidP="00F3764C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 w:rsidRPr="00F3764C">
              <w:rPr>
                <w:sz w:val="24"/>
                <w:szCs w:val="24"/>
              </w:rPr>
              <w:t xml:space="preserve">Rozmer etáže minimálne </w:t>
            </w:r>
            <w:proofErr w:type="spellStart"/>
            <w:r w:rsidRPr="00F3764C">
              <w:rPr>
                <w:sz w:val="24"/>
                <w:szCs w:val="24"/>
              </w:rPr>
              <w:t>ŠxH</w:t>
            </w:r>
            <w:proofErr w:type="spellEnd"/>
            <w:r>
              <w:rPr>
                <w:sz w:val="24"/>
                <w:szCs w:val="24"/>
              </w:rPr>
              <w:t xml:space="preserve"> (</w:t>
            </w:r>
            <w:r w:rsidRPr="00F3764C">
              <w:rPr>
                <w:sz w:val="24"/>
                <w:szCs w:val="24"/>
              </w:rPr>
              <w:t>mm</w:t>
            </w:r>
            <w:r>
              <w:rPr>
                <w:sz w:val="24"/>
                <w:szCs w:val="24"/>
              </w:rPr>
              <w:t>)</w:t>
            </w:r>
            <w:r w:rsidRPr="00F3764C">
              <w:rPr>
                <w:sz w:val="24"/>
                <w:szCs w:val="24"/>
              </w:rPr>
              <w:t xml:space="preserve"> </w:t>
            </w:r>
          </w:p>
        </w:tc>
        <w:tc>
          <w:tcPr>
            <w:tcW w:w="2558" w:type="dxa"/>
            <w:vAlign w:val="center"/>
          </w:tcPr>
          <w:p w14:paraId="381B0019" w14:textId="40DE34EE" w:rsidR="00F3764C" w:rsidRDefault="00F3764C" w:rsidP="00F3764C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F3764C">
              <w:rPr>
                <w:sz w:val="24"/>
                <w:szCs w:val="24"/>
              </w:rPr>
              <w:t>1800x2000</w:t>
            </w:r>
          </w:p>
        </w:tc>
        <w:tc>
          <w:tcPr>
            <w:tcW w:w="2372" w:type="dxa"/>
            <w:vAlign w:val="center"/>
          </w:tcPr>
          <w:p w14:paraId="7EDF81D7" w14:textId="77777777" w:rsidR="00F3764C" w:rsidRPr="00B43449" w:rsidRDefault="00F3764C" w:rsidP="00F3764C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3764C" w14:paraId="4F92D17D" w14:textId="77777777" w:rsidTr="005E430A">
        <w:trPr>
          <w:trHeight w:val="342"/>
          <w:jc w:val="center"/>
        </w:trPr>
        <w:tc>
          <w:tcPr>
            <w:tcW w:w="5113" w:type="dxa"/>
          </w:tcPr>
          <w:p w14:paraId="214147A9" w14:textId="74BC01F6" w:rsidR="00F3764C" w:rsidRPr="00F3764C" w:rsidRDefault="00F3764C" w:rsidP="00F3764C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 w:rsidRPr="00F3764C">
              <w:rPr>
                <w:sz w:val="24"/>
                <w:szCs w:val="24"/>
              </w:rPr>
              <w:t>Počet etáží</w:t>
            </w:r>
          </w:p>
        </w:tc>
        <w:tc>
          <w:tcPr>
            <w:tcW w:w="2558" w:type="dxa"/>
            <w:vAlign w:val="center"/>
          </w:tcPr>
          <w:p w14:paraId="6066E81F" w14:textId="302CE0CA" w:rsidR="00F3764C" w:rsidRDefault="00F3764C" w:rsidP="00F3764C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372" w:type="dxa"/>
            <w:vAlign w:val="center"/>
          </w:tcPr>
          <w:p w14:paraId="66E3E346" w14:textId="31F0BE09" w:rsidR="00F3764C" w:rsidRPr="00B43449" w:rsidRDefault="00F3764C" w:rsidP="00F3764C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3764C" w14:paraId="51F44B54" w14:textId="77777777" w:rsidTr="005E430A">
        <w:trPr>
          <w:trHeight w:val="342"/>
          <w:jc w:val="center"/>
        </w:trPr>
        <w:tc>
          <w:tcPr>
            <w:tcW w:w="5113" w:type="dxa"/>
          </w:tcPr>
          <w:p w14:paraId="308CA02E" w14:textId="23AEAAAC" w:rsidR="00F3764C" w:rsidRPr="00F3764C" w:rsidRDefault="00F3764C" w:rsidP="00F3764C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 w:rsidRPr="00F3764C">
              <w:rPr>
                <w:sz w:val="24"/>
                <w:szCs w:val="24"/>
              </w:rPr>
              <w:t>Vykurovacie médium zemný plyn</w:t>
            </w:r>
          </w:p>
        </w:tc>
        <w:tc>
          <w:tcPr>
            <w:tcW w:w="2558" w:type="dxa"/>
            <w:vAlign w:val="center"/>
          </w:tcPr>
          <w:p w14:paraId="1DE9D88F" w14:textId="00C7DAC5" w:rsidR="00F3764C" w:rsidRDefault="00F3764C" w:rsidP="00F3764C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808512177"/>
            <w:placeholder>
              <w:docPart w:val="F948976E45BA446CB038CDC6E79AD500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2F25A33E" w14:textId="0E207131" w:rsidR="00F3764C" w:rsidRPr="00B43449" w:rsidRDefault="00F3764C" w:rsidP="00F3764C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F3764C" w14:paraId="5CB5B1B1" w14:textId="77777777" w:rsidTr="005E430A">
        <w:trPr>
          <w:trHeight w:val="342"/>
          <w:jc w:val="center"/>
        </w:trPr>
        <w:tc>
          <w:tcPr>
            <w:tcW w:w="5113" w:type="dxa"/>
          </w:tcPr>
          <w:p w14:paraId="0E7749E9" w14:textId="7ED64F4A" w:rsidR="00F3764C" w:rsidRPr="00F3764C" w:rsidRDefault="00F3764C" w:rsidP="00F3764C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 w:rsidRPr="00F3764C">
              <w:rPr>
                <w:sz w:val="24"/>
                <w:szCs w:val="24"/>
              </w:rPr>
              <w:t>Plynový horák</w:t>
            </w:r>
          </w:p>
        </w:tc>
        <w:tc>
          <w:tcPr>
            <w:tcW w:w="2558" w:type="dxa"/>
            <w:vAlign w:val="center"/>
          </w:tcPr>
          <w:p w14:paraId="115B375B" w14:textId="2EEF3FFF" w:rsidR="00F3764C" w:rsidRDefault="00F3764C" w:rsidP="00F3764C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435106085"/>
            <w:placeholder>
              <w:docPart w:val="C436B1ECA0234DFA824DC42A2922A23F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73674B03" w14:textId="2B76DD26" w:rsidR="00F3764C" w:rsidRPr="00B43449" w:rsidRDefault="00F3764C" w:rsidP="00F3764C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F3764C" w14:paraId="25334CCC" w14:textId="77777777" w:rsidTr="005E430A">
        <w:trPr>
          <w:trHeight w:val="342"/>
          <w:jc w:val="center"/>
        </w:trPr>
        <w:tc>
          <w:tcPr>
            <w:tcW w:w="5113" w:type="dxa"/>
          </w:tcPr>
          <w:p w14:paraId="6F99273E" w14:textId="20D8E0A4" w:rsidR="00F3764C" w:rsidRPr="00F3764C" w:rsidRDefault="00F3764C" w:rsidP="00F3764C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 w:rsidRPr="00F3764C">
              <w:rPr>
                <w:sz w:val="24"/>
                <w:szCs w:val="24"/>
              </w:rPr>
              <w:t xml:space="preserve">Teplotný rozsah minimálne  </w:t>
            </w:r>
            <w:r>
              <w:rPr>
                <w:sz w:val="24"/>
                <w:szCs w:val="24"/>
              </w:rPr>
              <w:t>(°</w:t>
            </w:r>
            <w:r w:rsidRPr="00F3764C">
              <w:rPr>
                <w:sz w:val="24"/>
                <w:szCs w:val="24"/>
              </w:rPr>
              <w:t>C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2558" w:type="dxa"/>
            <w:vAlign w:val="center"/>
          </w:tcPr>
          <w:p w14:paraId="6183676A" w14:textId="1BDA4949" w:rsidR="00F3764C" w:rsidRDefault="00F3764C" w:rsidP="00F3764C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F3764C">
              <w:rPr>
                <w:sz w:val="24"/>
              </w:rPr>
              <w:t>20 až +295</w:t>
            </w:r>
          </w:p>
        </w:tc>
        <w:tc>
          <w:tcPr>
            <w:tcW w:w="2372" w:type="dxa"/>
            <w:vAlign w:val="center"/>
          </w:tcPr>
          <w:p w14:paraId="09232AF2" w14:textId="77777777" w:rsidR="00F3764C" w:rsidRPr="00B43449" w:rsidRDefault="00F3764C" w:rsidP="00F3764C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3764C" w14:paraId="7F52B4D7" w14:textId="77777777" w:rsidTr="005E430A">
        <w:trPr>
          <w:trHeight w:val="342"/>
          <w:jc w:val="center"/>
        </w:trPr>
        <w:tc>
          <w:tcPr>
            <w:tcW w:w="5113" w:type="dxa"/>
          </w:tcPr>
          <w:p w14:paraId="4DD7B54F" w14:textId="43CEF6D0" w:rsidR="00F3764C" w:rsidRPr="00F3764C" w:rsidRDefault="00F3764C" w:rsidP="00F3764C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 w:rsidRPr="00F3764C">
              <w:rPr>
                <w:sz w:val="24"/>
                <w:szCs w:val="24"/>
              </w:rPr>
              <w:t xml:space="preserve">Zaparovanie pre každú etáž samostatne </w:t>
            </w:r>
          </w:p>
        </w:tc>
        <w:tc>
          <w:tcPr>
            <w:tcW w:w="2558" w:type="dxa"/>
            <w:vAlign w:val="center"/>
          </w:tcPr>
          <w:p w14:paraId="67536626" w14:textId="468EEAF0" w:rsidR="00F3764C" w:rsidRDefault="00F3764C" w:rsidP="00F3764C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345743602"/>
            <w:placeholder>
              <w:docPart w:val="3EA1568AACEC48B29EF0869AFC43D965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0582A077" w14:textId="73D7C576" w:rsidR="00F3764C" w:rsidRPr="00B43449" w:rsidRDefault="00F3764C" w:rsidP="00F3764C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F3764C" w14:paraId="2DA5F32A" w14:textId="77777777" w:rsidTr="005E430A">
        <w:trPr>
          <w:trHeight w:val="342"/>
          <w:jc w:val="center"/>
        </w:trPr>
        <w:tc>
          <w:tcPr>
            <w:tcW w:w="5113" w:type="dxa"/>
          </w:tcPr>
          <w:p w14:paraId="1AE69AB0" w14:textId="75DF6BCA" w:rsidR="00F3764C" w:rsidRPr="00F3764C" w:rsidRDefault="00F3764C" w:rsidP="00F3764C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 w:rsidRPr="00F3764C">
              <w:rPr>
                <w:sz w:val="24"/>
                <w:szCs w:val="24"/>
              </w:rPr>
              <w:t>Programovateľný dotykový ovládací panel o veľkosti minimálne 10“</w:t>
            </w:r>
          </w:p>
        </w:tc>
        <w:tc>
          <w:tcPr>
            <w:tcW w:w="2558" w:type="dxa"/>
            <w:vAlign w:val="center"/>
          </w:tcPr>
          <w:p w14:paraId="1BC9081D" w14:textId="44933388" w:rsidR="00F3764C" w:rsidRDefault="00F3764C" w:rsidP="00F3764C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81895059"/>
            <w:placeholder>
              <w:docPart w:val="FFC15121F3C44AE0A631C2B5F0449115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0A490087" w14:textId="5E2CC5EA" w:rsidR="00F3764C" w:rsidRPr="00B43449" w:rsidRDefault="00F3764C" w:rsidP="00F3764C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F3764C" w14:paraId="4AEF35C7" w14:textId="77777777" w:rsidTr="005E430A">
        <w:trPr>
          <w:trHeight w:val="342"/>
          <w:jc w:val="center"/>
        </w:trPr>
        <w:tc>
          <w:tcPr>
            <w:tcW w:w="5113" w:type="dxa"/>
          </w:tcPr>
          <w:p w14:paraId="619B9583" w14:textId="1737299C" w:rsidR="00F3764C" w:rsidRPr="00F3764C" w:rsidRDefault="00F3764C" w:rsidP="00F3764C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 w:rsidRPr="00F3764C">
              <w:rPr>
                <w:sz w:val="24"/>
                <w:szCs w:val="24"/>
              </w:rPr>
              <w:t>Automatické otváranie dvierok a </w:t>
            </w:r>
            <w:proofErr w:type="spellStart"/>
            <w:r w:rsidRPr="00F3764C">
              <w:rPr>
                <w:sz w:val="24"/>
                <w:szCs w:val="24"/>
              </w:rPr>
              <w:t>odťahov</w:t>
            </w:r>
            <w:proofErr w:type="spellEnd"/>
          </w:p>
        </w:tc>
        <w:tc>
          <w:tcPr>
            <w:tcW w:w="2558" w:type="dxa"/>
            <w:vAlign w:val="center"/>
          </w:tcPr>
          <w:p w14:paraId="28C3A9C5" w14:textId="35C3F1A8" w:rsidR="00F3764C" w:rsidRDefault="00F3764C" w:rsidP="00F3764C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836580840"/>
            <w:placeholder>
              <w:docPart w:val="2AFA97E3FA5F4F4699B333E64FC628C7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7554A29C" w14:textId="391A8569" w:rsidR="00F3764C" w:rsidRPr="00B43449" w:rsidRDefault="00F3764C" w:rsidP="00F3764C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F3764C" w14:paraId="59ED1CF3" w14:textId="77777777" w:rsidTr="005E430A">
        <w:trPr>
          <w:trHeight w:val="342"/>
          <w:jc w:val="center"/>
        </w:trPr>
        <w:tc>
          <w:tcPr>
            <w:tcW w:w="5113" w:type="dxa"/>
          </w:tcPr>
          <w:p w14:paraId="4BD539B2" w14:textId="3A43F7A6" w:rsidR="00F3764C" w:rsidRPr="00F3764C" w:rsidRDefault="00F3764C" w:rsidP="00F3764C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 w:rsidRPr="00F3764C">
              <w:rPr>
                <w:sz w:val="24"/>
                <w:szCs w:val="24"/>
              </w:rPr>
              <w:t xml:space="preserve">Kompatibilita s jestvujúcim </w:t>
            </w:r>
            <w:proofErr w:type="spellStart"/>
            <w:r w:rsidRPr="00F3764C">
              <w:rPr>
                <w:sz w:val="24"/>
                <w:szCs w:val="24"/>
              </w:rPr>
              <w:t>osadzovacím</w:t>
            </w:r>
            <w:proofErr w:type="spellEnd"/>
            <w:r w:rsidRPr="00F3764C">
              <w:rPr>
                <w:sz w:val="24"/>
                <w:szCs w:val="24"/>
              </w:rPr>
              <w:t xml:space="preserve"> zariadením AS 180/200</w:t>
            </w:r>
          </w:p>
        </w:tc>
        <w:tc>
          <w:tcPr>
            <w:tcW w:w="2558" w:type="dxa"/>
            <w:vAlign w:val="center"/>
          </w:tcPr>
          <w:p w14:paraId="4E1332BC" w14:textId="52F81F89" w:rsidR="00F3764C" w:rsidRDefault="00F3764C" w:rsidP="00F3764C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844283875"/>
            <w:placeholder>
              <w:docPart w:val="6FFBBB1F720B40AE9FA5D61AB2D2D486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518E44AA" w14:textId="13DEAFED" w:rsidR="00F3764C" w:rsidRPr="00B43449" w:rsidRDefault="00F3764C" w:rsidP="00F3764C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F3764C" w14:paraId="30271A98" w14:textId="77777777" w:rsidTr="005E430A">
        <w:trPr>
          <w:trHeight w:val="342"/>
          <w:jc w:val="center"/>
        </w:trPr>
        <w:tc>
          <w:tcPr>
            <w:tcW w:w="5113" w:type="dxa"/>
          </w:tcPr>
          <w:p w14:paraId="2863D067" w14:textId="5C807B10" w:rsidR="00F3764C" w:rsidRPr="00F3764C" w:rsidRDefault="00F3764C" w:rsidP="00F3764C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 w:rsidRPr="00F3764C">
              <w:rPr>
                <w:sz w:val="24"/>
                <w:szCs w:val="24"/>
              </w:rPr>
              <w:t>Pripojenie na jestvujúce klampiarske potrubia pre paru, spaliny a digestor</w:t>
            </w:r>
          </w:p>
        </w:tc>
        <w:tc>
          <w:tcPr>
            <w:tcW w:w="2558" w:type="dxa"/>
            <w:vAlign w:val="center"/>
          </w:tcPr>
          <w:p w14:paraId="183EC6D4" w14:textId="2919AC4B" w:rsidR="00F3764C" w:rsidRDefault="00F3764C" w:rsidP="00F3764C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883700833"/>
            <w:placeholder>
              <w:docPart w:val="46FAA19376AE4028AEF6E77C80C06180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3B5E6A77" w14:textId="58F37F4E" w:rsidR="00F3764C" w:rsidRPr="00B43449" w:rsidRDefault="00F3764C" w:rsidP="00F3764C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F3764C" w14:paraId="5633D95A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757EB98C" w14:textId="77777777" w:rsidR="00F3764C" w:rsidRDefault="00F3764C" w:rsidP="00F3764C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bez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19A125CD" w14:textId="77777777" w:rsidR="00F3764C" w:rsidRPr="00DD3824" w:rsidRDefault="00F3764C" w:rsidP="00F3764C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F3764C" w14:paraId="6BC85A9C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1E262E29" w14:textId="39756B40" w:rsidR="00F3764C" w:rsidRDefault="00F3764C" w:rsidP="00F3764C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DPH 23 %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39C593EA" w14:textId="77777777" w:rsidR="00F3764C" w:rsidRPr="00DD3824" w:rsidRDefault="00F3764C" w:rsidP="00F3764C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F3764C" w14:paraId="14C6E470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00491461" w14:textId="77777777" w:rsidR="00F3764C" w:rsidRDefault="00F3764C" w:rsidP="00F3764C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vrátane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0E9F6A8A" w14:textId="77777777" w:rsidR="00F3764C" w:rsidRPr="00DD3824" w:rsidRDefault="00F3764C" w:rsidP="00F3764C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</w:tbl>
    <w:p w14:paraId="493967B6" w14:textId="392A92C5" w:rsidR="00C03626" w:rsidRDefault="00C03626" w:rsidP="00766196">
      <w:pPr>
        <w:rPr>
          <w:sz w:val="24"/>
        </w:rPr>
      </w:pPr>
    </w:p>
    <w:p w14:paraId="50F9CEC4" w14:textId="77777777" w:rsidR="0014217B" w:rsidRDefault="0014217B" w:rsidP="0014217B">
      <w:pPr>
        <w:pStyle w:val="Zkladntext"/>
        <w:spacing w:before="51"/>
        <w:ind w:left="284" w:right="374"/>
        <w:jc w:val="both"/>
      </w:pPr>
      <w:r>
        <w:t>Poznámky :</w:t>
      </w:r>
    </w:p>
    <w:p w14:paraId="1A7E1364" w14:textId="77777777" w:rsidR="0014217B" w:rsidRDefault="0014217B" w:rsidP="0014217B">
      <w:pPr>
        <w:spacing w:before="1"/>
        <w:ind w:left="284" w:right="374"/>
        <w:rPr>
          <w:b/>
          <w:sz w:val="20"/>
        </w:rPr>
      </w:pPr>
    </w:p>
    <w:p w14:paraId="71BAA32A" w14:textId="77777777" w:rsidR="0014217B" w:rsidRDefault="0014217B" w:rsidP="0014217B">
      <w:pPr>
        <w:pStyle w:val="Zkladntext"/>
        <w:spacing w:line="276" w:lineRule="auto"/>
        <w:ind w:left="284" w:right="374"/>
        <w:jc w:val="both"/>
      </w:pPr>
      <w:r>
        <w:lastRenderedPageBreak/>
        <w:t>Čestne prehlasujeme, že akceptujeme všetky požiadavky zadávateľa a tieto požiadavky sme zahrnuli do predloženej cenovej ponuky. Potvrdzujeme, že vypracovaná cenová ponuka zodpovedá cenám obvyklým v danom mieste a čase.</w:t>
      </w:r>
    </w:p>
    <w:p w14:paraId="2012792C" w14:textId="77777777" w:rsidR="0014217B" w:rsidRDefault="0014217B" w:rsidP="0014217B">
      <w:pPr>
        <w:rPr>
          <w:b/>
          <w:sz w:val="24"/>
        </w:rPr>
      </w:pPr>
    </w:p>
    <w:p w14:paraId="7FBF4AA6" w14:textId="77777777" w:rsidR="0014217B" w:rsidRDefault="0014217B" w:rsidP="0014217B">
      <w:pPr>
        <w:rPr>
          <w:b/>
          <w:sz w:val="24"/>
        </w:rPr>
      </w:pPr>
    </w:p>
    <w:p w14:paraId="689FAEF3" w14:textId="77777777" w:rsidR="0014217B" w:rsidRDefault="0014217B" w:rsidP="0014217B">
      <w:pPr>
        <w:tabs>
          <w:tab w:val="left" w:pos="6418"/>
        </w:tabs>
        <w:spacing w:before="150"/>
        <w:ind w:left="284"/>
        <w:jc w:val="both"/>
        <w:rPr>
          <w:sz w:val="24"/>
        </w:rPr>
      </w:pPr>
      <w:r>
        <w:rPr>
          <w:sz w:val="24"/>
        </w:rPr>
        <w:t>V ....................................,</w:t>
      </w:r>
      <w:r>
        <w:rPr>
          <w:spacing w:val="-10"/>
          <w:sz w:val="24"/>
        </w:rPr>
        <w:t xml:space="preserve"> </w:t>
      </w:r>
      <w:r>
        <w:rPr>
          <w:sz w:val="24"/>
        </w:rPr>
        <w:t>dňa</w:t>
      </w:r>
      <w:r>
        <w:rPr>
          <w:spacing w:val="-8"/>
          <w:sz w:val="24"/>
        </w:rPr>
        <w:t xml:space="preserve"> </w:t>
      </w:r>
      <w:r>
        <w:rPr>
          <w:sz w:val="24"/>
        </w:rPr>
        <w:t>.......................</w:t>
      </w:r>
      <w:r>
        <w:rPr>
          <w:rFonts w:ascii="Times New Roman" w:hAnsi="Times New Roman"/>
          <w:sz w:val="24"/>
        </w:rPr>
        <w:tab/>
      </w:r>
      <w:r>
        <w:rPr>
          <w:sz w:val="24"/>
        </w:rPr>
        <w:t>.............................................</w:t>
      </w:r>
    </w:p>
    <w:p w14:paraId="510788CD" w14:textId="77777777" w:rsidR="0014217B" w:rsidRDefault="0014217B" w:rsidP="0014217B">
      <w:pPr>
        <w:spacing w:before="46"/>
        <w:ind w:left="6363"/>
        <w:rPr>
          <w:sz w:val="24"/>
        </w:rPr>
      </w:pPr>
      <w:r>
        <w:rPr>
          <w:sz w:val="24"/>
        </w:rPr>
        <w:t>Podpis a pečiatka</w:t>
      </w:r>
      <w:r>
        <w:rPr>
          <w:spacing w:val="-9"/>
          <w:sz w:val="24"/>
        </w:rPr>
        <w:t xml:space="preserve"> </w:t>
      </w:r>
      <w:r>
        <w:rPr>
          <w:sz w:val="24"/>
        </w:rPr>
        <w:t>uchádzača</w:t>
      </w:r>
    </w:p>
    <w:sectPr w:rsidR="0014217B" w:rsidSect="00766196">
      <w:footerReference w:type="default" r:id="rId10"/>
      <w:type w:val="continuous"/>
      <w:pgSz w:w="11900" w:h="16840"/>
      <w:pgMar w:top="1420" w:right="440" w:bottom="1120" w:left="880" w:header="708" w:footer="924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EAF525" w14:textId="77777777" w:rsidR="0082027F" w:rsidRDefault="0082027F">
      <w:r>
        <w:separator/>
      </w:r>
    </w:p>
  </w:endnote>
  <w:endnote w:type="continuationSeparator" w:id="0">
    <w:p w14:paraId="1B7CAAC1" w14:textId="77777777" w:rsidR="0082027F" w:rsidRDefault="008202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2F295C" w14:textId="7A0F83CA" w:rsidR="00E25749" w:rsidRDefault="00E25749">
    <w:pPr>
      <w:pStyle w:val="Zkladntext"/>
      <w:spacing w:line="14" w:lineRule="auto"/>
      <w:rPr>
        <w:b w:val="0"/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9D41C5C" wp14:editId="4BF46690">
              <wp:simplePos x="0" y="0"/>
              <wp:positionH relativeFrom="page">
                <wp:posOffset>6551930</wp:posOffset>
              </wp:positionH>
              <wp:positionV relativeFrom="page">
                <wp:posOffset>9916160</wp:posOffset>
              </wp:positionV>
              <wp:extent cx="147320" cy="1657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51E35C" w14:textId="77777777" w:rsidR="00E25749" w:rsidRDefault="00E25749">
                          <w:pPr>
                            <w:spacing w:line="245" w:lineRule="exact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9D41C5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515.9pt;margin-top:780.8pt;width:11.6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" filled="f" stroked="f">
              <v:textbox inset="0,0,0,0">
                <w:txbxContent>
                  <w:p w14:paraId="5151E35C" w14:textId="77777777" w:rsidR="00E25749" w:rsidRDefault="00E25749">
                    <w:pPr>
                      <w:spacing w:line="245" w:lineRule="exact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DBF310" w14:textId="77777777" w:rsidR="0082027F" w:rsidRDefault="0082027F">
      <w:r>
        <w:separator/>
      </w:r>
    </w:p>
  </w:footnote>
  <w:footnote w:type="continuationSeparator" w:id="0">
    <w:p w14:paraId="3BC82559" w14:textId="77777777" w:rsidR="0082027F" w:rsidRDefault="0082027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1376"/>
    <w:rsid w:val="00044733"/>
    <w:rsid w:val="00067AD8"/>
    <w:rsid w:val="000D4142"/>
    <w:rsid w:val="00111509"/>
    <w:rsid w:val="0014217B"/>
    <w:rsid w:val="002339CF"/>
    <w:rsid w:val="00266E1E"/>
    <w:rsid w:val="002C21FA"/>
    <w:rsid w:val="00302F42"/>
    <w:rsid w:val="00355F2A"/>
    <w:rsid w:val="003E3D78"/>
    <w:rsid w:val="00424DA1"/>
    <w:rsid w:val="004554EE"/>
    <w:rsid w:val="004B2C2D"/>
    <w:rsid w:val="004E4BA4"/>
    <w:rsid w:val="005C339A"/>
    <w:rsid w:val="00602BCF"/>
    <w:rsid w:val="0060474F"/>
    <w:rsid w:val="00643F9B"/>
    <w:rsid w:val="00676794"/>
    <w:rsid w:val="00684307"/>
    <w:rsid w:val="006A2FCA"/>
    <w:rsid w:val="006C6A53"/>
    <w:rsid w:val="006D4E67"/>
    <w:rsid w:val="006F5868"/>
    <w:rsid w:val="00766196"/>
    <w:rsid w:val="007E2A56"/>
    <w:rsid w:val="0082027F"/>
    <w:rsid w:val="008A05D3"/>
    <w:rsid w:val="008D5BD5"/>
    <w:rsid w:val="00925C35"/>
    <w:rsid w:val="00986CE8"/>
    <w:rsid w:val="00997105"/>
    <w:rsid w:val="009B5BD6"/>
    <w:rsid w:val="00A23D28"/>
    <w:rsid w:val="00A73A25"/>
    <w:rsid w:val="00A94310"/>
    <w:rsid w:val="00AE372F"/>
    <w:rsid w:val="00B02DE7"/>
    <w:rsid w:val="00B43449"/>
    <w:rsid w:val="00B5610D"/>
    <w:rsid w:val="00BD77CE"/>
    <w:rsid w:val="00C03626"/>
    <w:rsid w:val="00C664BB"/>
    <w:rsid w:val="00CC40E0"/>
    <w:rsid w:val="00CD521F"/>
    <w:rsid w:val="00CD5B00"/>
    <w:rsid w:val="00CF27E9"/>
    <w:rsid w:val="00E25749"/>
    <w:rsid w:val="00E74CD7"/>
    <w:rsid w:val="00EC1376"/>
    <w:rsid w:val="00EE1788"/>
    <w:rsid w:val="00F37647"/>
    <w:rsid w:val="00F3764C"/>
    <w:rsid w:val="00FD5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12BF64"/>
  <w15:docId w15:val="{0F29B381-684C-42E2-933B-71EF22EAE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Calibri" w:eastAsia="Calibri" w:hAnsi="Calibri" w:cs="Calibri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Pr>
      <w:b/>
      <w:bCs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character" w:styleId="Odkaznakomentr">
    <w:name w:val="annotation reference"/>
    <w:basedOn w:val="Predvolenpsmoodseku"/>
    <w:uiPriority w:val="99"/>
    <w:semiHidden/>
    <w:unhideWhenUsed/>
    <w:rsid w:val="00CF27E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F27E9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F27E9"/>
    <w:rPr>
      <w:rFonts w:ascii="Calibri" w:eastAsia="Calibri" w:hAnsi="Calibri" w:cs="Calibri"/>
      <w:sz w:val="20"/>
      <w:szCs w:val="20"/>
      <w:lang w:val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F27E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F27E9"/>
    <w:rPr>
      <w:rFonts w:ascii="Calibri" w:eastAsia="Calibri" w:hAnsi="Calibri" w:cs="Calibri"/>
      <w:b/>
      <w:bCs/>
      <w:sz w:val="20"/>
      <w:szCs w:val="20"/>
      <w:lang w:val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F27E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F27E9"/>
    <w:rPr>
      <w:rFonts w:ascii="Segoe UI" w:eastAsia="Calibri" w:hAnsi="Segoe UI" w:cs="Segoe UI"/>
      <w:sz w:val="18"/>
      <w:szCs w:val="18"/>
      <w:lang w:val="sk-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766196"/>
    <w:rPr>
      <w:rFonts w:ascii="Calibri" w:eastAsia="Calibri" w:hAnsi="Calibri" w:cs="Calibri"/>
      <w:b/>
      <w:bCs/>
      <w:sz w:val="24"/>
      <w:szCs w:val="24"/>
      <w:lang w:val="sk-SK"/>
    </w:rPr>
  </w:style>
  <w:style w:type="paragraph" w:styleId="Revzia">
    <w:name w:val="Revision"/>
    <w:hidden/>
    <w:uiPriority w:val="99"/>
    <w:semiHidden/>
    <w:rsid w:val="00302F42"/>
    <w:pPr>
      <w:widowControl/>
      <w:autoSpaceDE/>
      <w:autoSpaceDN/>
    </w:pPr>
    <w:rPr>
      <w:rFonts w:ascii="Calibri" w:eastAsia="Calibri" w:hAnsi="Calibri" w:cs="Calibri"/>
      <w:lang w:val="sk-SK"/>
    </w:rPr>
  </w:style>
  <w:style w:type="character" w:styleId="Zstupntext">
    <w:name w:val="Placeholder Text"/>
    <w:basedOn w:val="Predvolenpsmoodseku"/>
    <w:uiPriority w:val="99"/>
    <w:semiHidden/>
    <w:rsid w:val="008D5BD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948976E45BA446CB038CDC6E79AD50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BEA2140-334B-4DD2-ACC2-D7474544D8F4}"/>
      </w:docPartPr>
      <w:docPartBody>
        <w:p w:rsidR="007275D7" w:rsidRDefault="00793E42" w:rsidP="00793E42">
          <w:pPr>
            <w:pStyle w:val="F948976E45BA446CB038CDC6E79AD500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C436B1ECA0234DFA824DC42A2922A23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F3C0853-5EA9-42BF-9E2F-39CB046E52A1}"/>
      </w:docPartPr>
      <w:docPartBody>
        <w:p w:rsidR="007275D7" w:rsidRDefault="00793E42" w:rsidP="00793E42">
          <w:pPr>
            <w:pStyle w:val="C436B1ECA0234DFA824DC42A2922A23F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3EA1568AACEC48B29EF0869AFC43D96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7EEFB3D-471A-411F-9A81-B3E16B65CD8A}"/>
      </w:docPartPr>
      <w:docPartBody>
        <w:p w:rsidR="007275D7" w:rsidRDefault="00793E42" w:rsidP="00793E42">
          <w:pPr>
            <w:pStyle w:val="3EA1568AACEC48B29EF0869AFC43D965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FFC15121F3C44AE0A631C2B5F044911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C5E0547-F8F2-41BC-92DA-8C7D0D1D523F}"/>
      </w:docPartPr>
      <w:docPartBody>
        <w:p w:rsidR="007275D7" w:rsidRDefault="00793E42" w:rsidP="00793E42">
          <w:pPr>
            <w:pStyle w:val="FFC15121F3C44AE0A631C2B5F0449115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2AFA97E3FA5F4F4699B333E64FC628C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9561381-0B32-49C5-8106-497830F64635}"/>
      </w:docPartPr>
      <w:docPartBody>
        <w:p w:rsidR="007275D7" w:rsidRDefault="00793E42" w:rsidP="00793E42">
          <w:pPr>
            <w:pStyle w:val="2AFA97E3FA5F4F4699B333E64FC628C7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6FFBBB1F720B40AE9FA5D61AB2D2D48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82FCA82-9A5B-4454-A98D-3EE2CC8F1148}"/>
      </w:docPartPr>
      <w:docPartBody>
        <w:p w:rsidR="007275D7" w:rsidRDefault="00793E42" w:rsidP="00793E42">
          <w:pPr>
            <w:pStyle w:val="6FFBBB1F720B40AE9FA5D61AB2D2D486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46FAA19376AE4028AEF6E77C80C0618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BC29DE3-D7DC-40BA-BCC7-C63DC9E11701}"/>
      </w:docPartPr>
      <w:docPartBody>
        <w:p w:rsidR="007275D7" w:rsidRDefault="00793E42" w:rsidP="00793E42">
          <w:pPr>
            <w:pStyle w:val="46FAA19376AE4028AEF6E77C80C06180"/>
          </w:pPr>
          <w:r w:rsidRPr="00095D31">
            <w:rPr>
              <w:rStyle w:val="Zstupntext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7D5E"/>
    <w:rsid w:val="002C21FA"/>
    <w:rsid w:val="004C14B5"/>
    <w:rsid w:val="007275D7"/>
    <w:rsid w:val="00793E42"/>
    <w:rsid w:val="00B77D5E"/>
    <w:rsid w:val="00C91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793E42"/>
    <w:rPr>
      <w:color w:val="808080"/>
    </w:rPr>
  </w:style>
  <w:style w:type="paragraph" w:customStyle="1" w:styleId="365009C78BFE4392A8DDEE74EFA13AAC">
    <w:name w:val="365009C78BFE4392A8DDEE74EFA13AAC"/>
    <w:rsid w:val="00B77D5E"/>
  </w:style>
  <w:style w:type="paragraph" w:customStyle="1" w:styleId="6D903D81199C4CED86BAA3A0415780F1">
    <w:name w:val="6D903D81199C4CED86BAA3A0415780F1"/>
    <w:rsid w:val="00793E42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948976E45BA446CB038CDC6E79AD500">
    <w:name w:val="F948976E45BA446CB038CDC6E79AD500"/>
    <w:rsid w:val="00793E42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436B1ECA0234DFA824DC42A2922A23F">
    <w:name w:val="C436B1ECA0234DFA824DC42A2922A23F"/>
    <w:rsid w:val="00793E42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EA1568AACEC48B29EF0869AFC43D965">
    <w:name w:val="3EA1568AACEC48B29EF0869AFC43D965"/>
    <w:rsid w:val="00793E42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FC15121F3C44AE0A631C2B5F0449115">
    <w:name w:val="FFC15121F3C44AE0A631C2B5F0449115"/>
    <w:rsid w:val="00793E42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AFA97E3FA5F4F4699B333E64FC628C7">
    <w:name w:val="2AFA97E3FA5F4F4699B333E64FC628C7"/>
    <w:rsid w:val="00793E42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FFBBB1F720B40AE9FA5D61AB2D2D486">
    <w:name w:val="6FFBBB1F720B40AE9FA5D61AB2D2D486"/>
    <w:rsid w:val="00793E42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6FAA19376AE4028AEF6E77C80C06180">
    <w:name w:val="46FAA19376AE4028AEF6E77C80C06180"/>
    <w:rsid w:val="00793E42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3981D423D2A9438A1F15A8DE7B0746" ma:contentTypeVersion="14" ma:contentTypeDescription="Crée un document." ma:contentTypeScope="" ma:versionID="536df587407832caf245ac9bb62dd10a">
  <xsd:schema xmlns:xsd="http://www.w3.org/2001/XMLSchema" xmlns:xs="http://www.w3.org/2001/XMLSchema" xmlns:p="http://schemas.microsoft.com/office/2006/metadata/properties" xmlns:ns3="3180563b-2e2a-482c-919c-3e83be9f22ab" xmlns:ns4="de4a5581-21f8-4358-91a7-762cd4f98469" targetNamespace="http://schemas.microsoft.com/office/2006/metadata/properties" ma:root="true" ma:fieldsID="f730fd50a6d069eb3f8a0bf76fc3fc7a" ns3:_="" ns4:_="">
    <xsd:import namespace="3180563b-2e2a-482c-919c-3e83be9f22ab"/>
    <xsd:import namespace="de4a5581-21f8-4358-91a7-762cd4f9846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80563b-2e2a-482c-919c-3e83be9f22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4a5581-21f8-4358-91a7-762cd4f9846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Partage du hachage d’indicateu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84BDD5-5B19-4BF5-B48B-2A1BF7842C3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E3B4000-9F48-44D3-90A7-990E871B9D7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59B99AA-6EBF-4A2C-94B2-9200006D4E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80563b-2e2a-482c-919c-3e83be9f22ab"/>
    <ds:schemaRef ds:uri="de4a5581-21f8-4358-91a7-762cd4f984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3C5A5D1-C660-48F5-B482-C75DD51167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232</Words>
  <Characters>1852</Characters>
  <Application>Microsoft Office Word</Application>
  <DocSecurity>0</DocSecurity>
  <Lines>185</Lines>
  <Paragraphs>61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2. Príloha č. 1 - logický celok č.1</vt:lpstr>
    </vt:vector>
  </TitlesOfParts>
  <Company/>
  <LinksUpToDate>false</LinksUpToDate>
  <CharactersWithSpaces>2023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2. Príloha č. 1 - logický celok č.1</dc:title>
  <dc:creator>ANYTIME</dc:creator>
  <cp:lastModifiedBy>Stanislav Gajdos</cp:lastModifiedBy>
  <cp:revision>8</cp:revision>
  <dcterms:created xsi:type="dcterms:W3CDTF">2022-02-23T09:36:00Z</dcterms:created>
  <dcterms:modified xsi:type="dcterms:W3CDTF">2026-03-22T16:46:00Z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2019-03-27T00:00:00Z</vt:filetime>
  </property>
  <property fmtid="{D5CDD505-2E9C-101B-9397-08002B2CF9AE}" pid="3" name="Creator">
    <vt:lpwstr>PDFCreator 3.3.2.3528</vt:lpwstr>
  </property>
  <property fmtid="{D5CDD505-2E9C-101B-9397-08002B2CF9AE}" pid="4" name="LastSaved">
    <vt:filetime>2020-12-10T00:00:00Z</vt:filetime>
  </property>
  <property fmtid="{D5CDD505-2E9C-101B-9397-08002B2CF9AE}" pid="5" name="ContentTypeId">
    <vt:lpwstr>0x0101003A3981D423D2A9438A1F15A8DE7B0746</vt:lpwstr>
  </property>
  <property fmtid="{D5CDD505-2E9C-101B-9397-08002B2CF9AE}" pid="6" name="ExcelFilePath">
    <vt:lpwstr>\\10.10.10.17\ZoNFP\2026 Potravinari\14. Michal Rajček FA Emont\PHZ\VARIABLES_PPA_PHZ Michal Rajček - Fa Emont .xlsx</vt:lpwstr>
  </property>
  <property fmtid="{D5CDD505-2E9C-101B-9397-08002B2CF9AE}" pid="7" name="SystemovyPriecinok">
    <vt:lpwstr>Z:\PPA</vt:lpwstr>
  </property>
  <property fmtid="{D5CDD505-2E9C-101B-9397-08002B2CF9AE}" pid="8" name="CisloOpatrenia">
    <vt:lpwstr>Investície vrátane investícií do zavlažovania</vt:lpwstr>
  </property>
  <property fmtid="{D5CDD505-2E9C-101B-9397-08002B2CF9AE}" pid="9" name="CisloPodopatrenia">
    <vt:lpwstr>73.7 Investície do rozšírenia kapacít v spracovateľských podnikoch</vt:lpwstr>
  </property>
  <property fmtid="{D5CDD505-2E9C-101B-9397-08002B2CF9AE}" pid="10" name="CisloVyzvy">
    <vt:lpwstr>6/SP/2026-73.7</vt:lpwstr>
  </property>
  <property fmtid="{D5CDD505-2E9C-101B-9397-08002B2CF9AE}" pid="11" name="Druhzakazky">
    <vt:lpwstr>Tovary</vt:lpwstr>
  </property>
  <property fmtid="{D5CDD505-2E9C-101B-9397-08002B2CF9AE}" pid="12" name="ObstaravatelNazov">
    <vt:lpwstr>Michal Rajček - Fa Emont</vt:lpwstr>
  </property>
  <property fmtid="{D5CDD505-2E9C-101B-9397-08002B2CF9AE}" pid="13" name="ObstaravatelUlicaCislo">
    <vt:lpwstr>č. 298</vt:lpwstr>
  </property>
  <property fmtid="{D5CDD505-2E9C-101B-9397-08002B2CF9AE}" pid="14" name="ObstaravatelMesto">
    <vt:lpwstr>Kvetoslavov</vt:lpwstr>
  </property>
  <property fmtid="{D5CDD505-2E9C-101B-9397-08002B2CF9AE}" pid="15" name="ObstaravatelPSC">
    <vt:lpwstr>930 41</vt:lpwstr>
  </property>
  <property fmtid="{D5CDD505-2E9C-101B-9397-08002B2CF9AE}" pid="16" name="ObstaravatelICO">
    <vt:lpwstr>11866225</vt:lpwstr>
  </property>
  <property fmtid="{D5CDD505-2E9C-101B-9397-08002B2CF9AE}" pid="17" name="ObstaravatelDIC">
    <vt:lpwstr>1020250132</vt:lpwstr>
  </property>
  <property fmtid="{D5CDD505-2E9C-101B-9397-08002B2CF9AE}" pid="18" name="StatutarnyOrgan">
    <vt:lpwstr>Michal Rajček</vt:lpwstr>
  </property>
  <property fmtid="{D5CDD505-2E9C-101B-9397-08002B2CF9AE}" pid="19" name="StatutarnyOrganFunkcia">
    <vt:lpwstr>majiteľ</vt:lpwstr>
  </property>
  <property fmtid="{D5CDD505-2E9C-101B-9397-08002B2CF9AE}" pid="20" name="NazovZakazky">
    <vt:lpwstr>Rozšírenie kapacít žiadateľa Michal Rajček - Fa Emont</vt:lpwstr>
  </property>
  <property fmtid="{D5CDD505-2E9C-101B-9397-08002B2CF9AE}" pid="21" name="PredmetZakazky">
    <vt:lpwstr>Chladiarenská dodávka na prepravu vlastnej produkcie - 1ks, Software na riadenie a optimalizáciu výroby - 1ks, Doplnková opcia na existujúcu baličku - 1ks</vt:lpwstr>
  </property>
  <property fmtid="{D5CDD505-2E9C-101B-9397-08002B2CF9AE}" pid="22" name="RozdelenieZakazky">
    <vt:lpwstr>Zákazka je rozdelená na časti z dôvodu, že časti tvoria samostatné hnuteľné veci, ktoré je možné dodávať aj jednotlivo.</vt:lpwstr>
  </property>
  <property fmtid="{D5CDD505-2E9C-101B-9397-08002B2CF9AE}" pid="23" name="Lehotanapredkladanieponuk">
    <vt:lpwstr>11.03.2026 do 10:00 h</vt:lpwstr>
  </property>
  <property fmtid="{D5CDD505-2E9C-101B-9397-08002B2CF9AE}" pid="24" name="DatumOtvaraniaAVyhodnoteniaPonuk">
    <vt:lpwstr>11.03.2026 o 11:00 h</vt:lpwstr>
  </property>
  <property fmtid="{D5CDD505-2E9C-101B-9397-08002B2CF9AE}" pid="25" name="DatumPodpisuVyzva">
    <vt:lpwstr>06.03.2026</vt:lpwstr>
  </property>
  <property fmtid="{D5CDD505-2E9C-101B-9397-08002B2CF9AE}" pid="26" name="DatumPodpisuZaznam">
    <vt:lpwstr>11.03.2026</vt:lpwstr>
  </property>
  <property fmtid="{D5CDD505-2E9C-101B-9397-08002B2CF9AE}" pid="27" name="DatumPodpisuSplnomocnenie">
    <vt:lpwstr>13.03.2026</vt:lpwstr>
  </property>
  <property fmtid="{D5CDD505-2E9C-101B-9397-08002B2CF9AE}" pid="28" name="KodProjektu">
    <vt:lpwstr>xx</vt:lpwstr>
  </property>
  <property fmtid="{D5CDD505-2E9C-101B-9397-08002B2CF9AE}" pid="29" name="IDObstaravania">
    <vt:lpwstr>yy</vt:lpwstr>
  </property>
  <property fmtid="{D5CDD505-2E9C-101B-9397-08002B2CF9AE}" pid="30" name="NazovProjektu">
    <vt:lpwstr>Rozšírenie kapacít žiadateľa Michal Rajček - Fa Emont</vt:lpwstr>
  </property>
  <property fmtid="{D5CDD505-2E9C-101B-9397-08002B2CF9AE}" pid="31" name="IDUdajeUchadzac1">
    <vt:lpwstr>AGROSPOL Kalinovo, s.r.o., Zvolenská cesta 2740, Lučenec 984 01, IČO: 44977662</vt:lpwstr>
  </property>
  <property fmtid="{D5CDD505-2E9C-101B-9397-08002B2CF9AE}" pid="32" name="PonukaUchadzac1">
    <vt:lpwstr>221 400,50</vt:lpwstr>
  </property>
  <property fmtid="{D5CDD505-2E9C-101B-9397-08002B2CF9AE}" pid="33" name="IDUdajeUchadzac2">
    <vt:lpwstr>TEKMA SLOVENSKO s.r.o., Bystrický rad 314/69, 960 01 Zvolen, IČO: 48 300 918</vt:lpwstr>
  </property>
  <property fmtid="{D5CDD505-2E9C-101B-9397-08002B2CF9AE}" pid="34" name="PonukaUchadzac2">
    <vt:lpwstr>217 350,85</vt:lpwstr>
  </property>
  <property fmtid="{D5CDD505-2E9C-101B-9397-08002B2CF9AE}" pid="35" name="IDUdajeUchadzac3">
    <vt:lpwstr>MILKING, spol. s r.o., Studená 21, 821 04 Bratislava, IČO: 31 348 173</vt:lpwstr>
  </property>
  <property fmtid="{D5CDD505-2E9C-101B-9397-08002B2CF9AE}" pid="36" name="PonukaUchadzac3">
    <vt:lpwstr>257 421,50</vt:lpwstr>
  </property>
  <property fmtid="{D5CDD505-2E9C-101B-9397-08002B2CF9AE}" pid="37" name="PHZbezDPH">
    <vt:lpwstr>232 057,62</vt:lpwstr>
  </property>
  <property fmtid="{D5CDD505-2E9C-101B-9397-08002B2CF9AE}" pid="38" name="PHZsDPH">
    <vt:lpwstr>278 469,14</vt:lpwstr>
  </property>
</Properties>
</file>