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90F4" w14:textId="77777777" w:rsidR="004C4221" w:rsidRDefault="004C4221" w:rsidP="004C4221">
      <w:pPr>
        <w:widowControl w:val="0"/>
        <w:autoSpaceDE w:val="0"/>
        <w:autoSpaceDN w:val="0"/>
        <w:spacing w:before="3" w:after="0" w:line="240" w:lineRule="auto"/>
        <w:jc w:val="both"/>
        <w:rPr>
          <w:rFonts w:ascii="Cambria" w:eastAsia="Cambria" w:hAnsi="Cambria" w:cs="Cambria"/>
          <w:sz w:val="28"/>
          <w:szCs w:val="20"/>
        </w:rPr>
      </w:pPr>
    </w:p>
    <w:p w14:paraId="42ABFE99" w14:textId="41069802" w:rsidR="004C4221" w:rsidRDefault="004C4221" w:rsidP="004C4221">
      <w:pPr>
        <w:widowControl w:val="0"/>
        <w:autoSpaceDE w:val="0"/>
        <w:autoSpaceDN w:val="0"/>
        <w:spacing w:before="3" w:after="0" w:line="240" w:lineRule="auto"/>
        <w:jc w:val="right"/>
        <w:rPr>
          <w:rFonts w:ascii="Cambria" w:eastAsia="Cambria" w:hAnsi="Cambria" w:cs="Cambria"/>
          <w:sz w:val="28"/>
          <w:szCs w:val="20"/>
        </w:rPr>
      </w:pPr>
      <w:r>
        <w:rPr>
          <w:rFonts w:ascii="Cambria" w:eastAsia="Cambria" w:hAnsi="Cambria" w:cs="Cambria"/>
          <w:sz w:val="28"/>
          <w:szCs w:val="20"/>
        </w:rPr>
        <w:t xml:space="preserve">Zał. nr </w:t>
      </w:r>
      <w:r w:rsidR="00793C8C">
        <w:rPr>
          <w:rFonts w:ascii="Cambria" w:eastAsia="Cambria" w:hAnsi="Cambria" w:cs="Cambria"/>
          <w:sz w:val="28"/>
          <w:szCs w:val="20"/>
        </w:rPr>
        <w:t>2</w:t>
      </w:r>
      <w:r>
        <w:rPr>
          <w:rFonts w:ascii="Cambria" w:eastAsia="Cambria" w:hAnsi="Cambria" w:cs="Cambria"/>
          <w:sz w:val="28"/>
          <w:szCs w:val="20"/>
        </w:rPr>
        <w:t xml:space="preserve"> </w:t>
      </w:r>
    </w:p>
    <w:p w14:paraId="146D75AB" w14:textId="65709301" w:rsidR="004C4221" w:rsidRPr="006E59E3" w:rsidRDefault="004C4221" w:rsidP="004C4221">
      <w:pPr>
        <w:widowControl w:val="0"/>
        <w:autoSpaceDE w:val="0"/>
        <w:autoSpaceDN w:val="0"/>
        <w:spacing w:before="3" w:after="0" w:line="240" w:lineRule="auto"/>
        <w:jc w:val="both"/>
        <w:rPr>
          <w:rFonts w:ascii="Cambria" w:eastAsia="Cambria" w:hAnsi="Cambria" w:cs="Cambria"/>
          <w:sz w:val="28"/>
          <w:szCs w:val="20"/>
        </w:rPr>
      </w:pPr>
      <w:r>
        <w:rPr>
          <w:rFonts w:ascii="Cambria" w:eastAsia="Cambria" w:hAnsi="Cambria" w:cs="Cambria"/>
          <w:sz w:val="28"/>
          <w:szCs w:val="20"/>
        </w:rPr>
        <w:t xml:space="preserve">Opis przedmiotu zamówienia </w:t>
      </w:r>
    </w:p>
    <w:p w14:paraId="4647CD2E" w14:textId="77777777" w:rsidR="004C4221" w:rsidRPr="006E59E3" w:rsidRDefault="004C4221" w:rsidP="004C4221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B97300F" w14:textId="77777777" w:rsidR="004C4221" w:rsidRPr="006E59E3" w:rsidRDefault="004C4221" w:rsidP="004C4221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Cambria"/>
          <w:sz w:val="19"/>
          <w:szCs w:val="20"/>
        </w:rPr>
      </w:pPr>
    </w:p>
    <w:p w14:paraId="021B7AD5" w14:textId="48D10B5B" w:rsidR="004C4221" w:rsidRPr="004C4221" w:rsidRDefault="004C4221" w:rsidP="004C4221">
      <w:pPr>
        <w:pStyle w:val="Akapitzlist"/>
        <w:widowControl w:val="0"/>
        <w:numPr>
          <w:ilvl w:val="1"/>
          <w:numId w:val="3"/>
        </w:numPr>
        <w:tabs>
          <w:tab w:val="left" w:pos="903"/>
          <w:tab w:val="left" w:pos="904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0"/>
        </w:rPr>
      </w:pPr>
      <w:r w:rsidRPr="004C4221">
        <w:rPr>
          <w:rFonts w:ascii="Cambria" w:eastAsia="Cambria" w:hAnsi="Cambria" w:cs="Cambria"/>
          <w:w w:val="105"/>
          <w:sz w:val="20"/>
        </w:rPr>
        <w:t>Zakres rzeczowy przedmiotu</w:t>
      </w:r>
      <w:r w:rsidRPr="004C4221">
        <w:rPr>
          <w:rFonts w:ascii="Cambria" w:eastAsia="Cambria" w:hAnsi="Cambria" w:cs="Cambria"/>
          <w:spacing w:val="-13"/>
          <w:w w:val="105"/>
          <w:sz w:val="20"/>
        </w:rPr>
        <w:t xml:space="preserve"> </w:t>
      </w:r>
      <w:r w:rsidRPr="004C4221">
        <w:rPr>
          <w:rFonts w:ascii="Cambria" w:eastAsia="Cambria" w:hAnsi="Cambria" w:cs="Cambria"/>
          <w:w w:val="105"/>
          <w:sz w:val="20"/>
        </w:rPr>
        <w:t>zamówienia</w:t>
      </w:r>
    </w:p>
    <w:p w14:paraId="7343E683" w14:textId="1CBEFC6D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  <w:sz w:val="20"/>
        </w:rPr>
        <w:t>Przedmiotem</w:t>
      </w:r>
      <w:r w:rsidRPr="006E59E3">
        <w:rPr>
          <w:rFonts w:ascii="Cambria" w:eastAsia="Cambria" w:hAnsi="Cambria" w:cs="Cambria"/>
          <w:spacing w:val="-1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są</w:t>
      </w:r>
      <w:r w:rsidRPr="006E59E3">
        <w:rPr>
          <w:rFonts w:ascii="Cambria" w:eastAsia="Cambria" w:hAnsi="Cambria" w:cs="Cambria"/>
          <w:spacing w:val="-1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usługi</w:t>
      </w:r>
      <w:r w:rsidRPr="006E59E3">
        <w:rPr>
          <w:rFonts w:ascii="Cambria" w:eastAsia="Cambria" w:hAnsi="Cambria" w:cs="Cambria"/>
          <w:spacing w:val="-1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</w:rPr>
        <w:t>zakresu gospodarki łąkowo-rolnej do wykonania na terenie Nadleśnictwa Kobiór w roku 202</w:t>
      </w:r>
      <w:r>
        <w:rPr>
          <w:rFonts w:ascii="Cambria" w:eastAsia="Cambria" w:hAnsi="Cambria" w:cs="Cambria"/>
          <w:w w:val="105"/>
        </w:rPr>
        <w:t>6</w:t>
      </w:r>
      <w:r w:rsidRPr="006E59E3">
        <w:rPr>
          <w:rFonts w:ascii="Cambria" w:eastAsia="Cambria" w:hAnsi="Cambria" w:cs="Cambria"/>
          <w:w w:val="105"/>
        </w:rPr>
        <w:t xml:space="preserve">  w tym: </w:t>
      </w:r>
    </w:p>
    <w:p w14:paraId="0EEF2515" w14:textId="77777777" w:rsidR="004C4221" w:rsidRPr="006E59E3" w:rsidRDefault="004C4221" w:rsidP="004C4221">
      <w:pPr>
        <w:widowControl w:val="0"/>
        <w:numPr>
          <w:ilvl w:val="0"/>
          <w:numId w:val="4"/>
        </w:numPr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</w:rPr>
        <w:t>Koszenie łąk śródleśnych i poletek łowieckich bez zbioru siana</w:t>
      </w:r>
    </w:p>
    <w:p w14:paraId="076E59FE" w14:textId="66C49DBD" w:rsidR="004C4221" w:rsidRPr="006E59E3" w:rsidRDefault="004C4221" w:rsidP="004C4221">
      <w:pPr>
        <w:widowControl w:val="0"/>
        <w:numPr>
          <w:ilvl w:val="0"/>
          <w:numId w:val="4"/>
        </w:numPr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</w:rPr>
        <w:t>Koszenie łąk objętych programami rolnośrodowiskowymi – ze zbiorem i wywozem pokosu</w:t>
      </w:r>
    </w:p>
    <w:p w14:paraId="2F7F2411" w14:textId="77777777" w:rsidR="004C4221" w:rsidRPr="006E59E3" w:rsidRDefault="004C4221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</w:rPr>
        <w:t xml:space="preserve">Zadanie podzielone jest na 2 części: </w:t>
      </w:r>
    </w:p>
    <w:p w14:paraId="3B975BE5" w14:textId="1455D1A7" w:rsidR="004C4221" w:rsidRDefault="004C4221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</w:rPr>
        <w:t xml:space="preserve">             Część nr 1- łąki i poletka łowieckie na terenie leśnictw: Gostyń, Czarków, Zgoń, Branica, Radostowice, Mościska</w:t>
      </w:r>
      <w:r>
        <w:rPr>
          <w:rFonts w:ascii="Cambria" w:eastAsia="Cambria" w:hAnsi="Cambria" w:cs="Cambria"/>
          <w:w w:val="105"/>
        </w:rPr>
        <w:t>, Wyry  o pow. ok. 104 ha</w:t>
      </w:r>
      <w:r w:rsidR="00AB6A60">
        <w:rPr>
          <w:rFonts w:ascii="Cambria" w:eastAsia="Cambria" w:hAnsi="Cambria" w:cs="Cambria"/>
          <w:w w:val="105"/>
        </w:rPr>
        <w:t>, w tym:</w:t>
      </w:r>
    </w:p>
    <w:tbl>
      <w:tblPr>
        <w:tblpPr w:leftFromText="141" w:rightFromText="141" w:vertAnchor="text" w:horzAnchor="page" w:tblpX="3961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659"/>
        <w:gridCol w:w="961"/>
      </w:tblGrid>
      <w:tr w:rsidR="00AB6A60" w:rsidRPr="00AB6A60" w14:paraId="13E1C8AA" w14:textId="77777777" w:rsidTr="00AB6A60">
        <w:trPr>
          <w:trHeight w:val="435"/>
        </w:trPr>
        <w:tc>
          <w:tcPr>
            <w:tcW w:w="421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729D941F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8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Koszenie trawy z rozdrabnianiem pokosu</w:t>
            </w:r>
          </w:p>
        </w:tc>
        <w:tc>
          <w:tcPr>
            <w:tcW w:w="659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22486BCA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63" w:right="131"/>
              <w:jc w:val="center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HA</w:t>
            </w:r>
          </w:p>
        </w:tc>
        <w:tc>
          <w:tcPr>
            <w:tcW w:w="961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4F5BE80B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right="14"/>
              <w:jc w:val="right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46,0</w:t>
            </w:r>
          </w:p>
        </w:tc>
      </w:tr>
      <w:tr w:rsidR="00AB6A60" w:rsidRPr="00AB6A60" w14:paraId="71B8CF77" w14:textId="77777777" w:rsidTr="00AB6A60">
        <w:trPr>
          <w:trHeight w:val="435"/>
        </w:trPr>
        <w:tc>
          <w:tcPr>
            <w:tcW w:w="421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57DBCCFE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7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Koszenie trawy z wywozem pokosu</w:t>
            </w:r>
          </w:p>
        </w:tc>
        <w:tc>
          <w:tcPr>
            <w:tcW w:w="659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2653FEB2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9"/>
              <w:jc w:val="center"/>
              <w:rPr>
                <w:rFonts w:ascii="Arial" w:eastAsia="Times New Roman" w:hAnsi="Arial" w:cs="Arial"/>
                <w:w w:val="104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4"/>
                <w:sz w:val="15"/>
                <w:szCs w:val="15"/>
                <w:lang w:eastAsia="pl-PL"/>
              </w:rPr>
              <w:t>HA</w:t>
            </w:r>
          </w:p>
        </w:tc>
        <w:tc>
          <w:tcPr>
            <w:tcW w:w="961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7F5EC502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right="14"/>
              <w:jc w:val="right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58,0</w:t>
            </w:r>
          </w:p>
        </w:tc>
      </w:tr>
    </w:tbl>
    <w:p w14:paraId="1CF52097" w14:textId="1AF43D86" w:rsidR="00AB6A60" w:rsidRPr="006E59E3" w:rsidRDefault="00AB6A60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>
        <w:rPr>
          <w:rFonts w:ascii="Cambria" w:eastAsia="Cambria" w:hAnsi="Cambria" w:cs="Cambria"/>
          <w:w w:val="105"/>
        </w:rPr>
        <w:t xml:space="preserve">                                      </w:t>
      </w:r>
    </w:p>
    <w:p w14:paraId="518CF992" w14:textId="34F45888" w:rsidR="00AB6A60" w:rsidRPr="006E59E3" w:rsidRDefault="00AB6A60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</w:p>
    <w:p w14:paraId="38AD311D" w14:textId="0B77C0CE" w:rsidR="004C4221" w:rsidRDefault="004C4221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  <w:r w:rsidRPr="006E59E3">
        <w:rPr>
          <w:rFonts w:ascii="Cambria" w:eastAsia="Cambria" w:hAnsi="Cambria" w:cs="Cambria"/>
          <w:w w:val="105"/>
        </w:rPr>
        <w:t xml:space="preserve">            Część nr 2 -  łąki i poletka łowieckie na terenie leśnictw: </w:t>
      </w:r>
      <w:proofErr w:type="spellStart"/>
      <w:r w:rsidRPr="006E59E3">
        <w:rPr>
          <w:rFonts w:ascii="Cambria" w:eastAsia="Cambria" w:hAnsi="Cambria" w:cs="Cambria"/>
          <w:w w:val="105"/>
        </w:rPr>
        <w:t>Żwaków</w:t>
      </w:r>
      <w:proofErr w:type="spellEnd"/>
      <w:r w:rsidRPr="006E59E3">
        <w:rPr>
          <w:rFonts w:ascii="Cambria" w:eastAsia="Cambria" w:hAnsi="Cambria" w:cs="Cambria"/>
          <w:w w:val="105"/>
        </w:rPr>
        <w:t>, Promnice, Świerczyniec, Studzienice, Międzyrzecze</w:t>
      </w:r>
      <w:r>
        <w:rPr>
          <w:rFonts w:ascii="Cambria" w:eastAsia="Cambria" w:hAnsi="Cambria" w:cs="Cambria"/>
          <w:w w:val="105"/>
        </w:rPr>
        <w:t xml:space="preserve"> – o pow. ok. 87 ha</w:t>
      </w:r>
      <w:r w:rsidR="00AB6A60">
        <w:rPr>
          <w:rFonts w:ascii="Cambria" w:eastAsia="Cambria" w:hAnsi="Cambria" w:cs="Cambria"/>
          <w:w w:val="105"/>
        </w:rPr>
        <w:t>, w tym:</w:t>
      </w:r>
    </w:p>
    <w:p w14:paraId="33556DA9" w14:textId="77777777" w:rsidR="00AB6A60" w:rsidRPr="006E59E3" w:rsidRDefault="00AB6A60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</w:p>
    <w:tbl>
      <w:tblPr>
        <w:tblW w:w="0" w:type="auto"/>
        <w:tblInd w:w="2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659"/>
        <w:gridCol w:w="961"/>
      </w:tblGrid>
      <w:tr w:rsidR="00AB6A60" w:rsidRPr="00AB6A60" w14:paraId="1CAC2D8C" w14:textId="77777777" w:rsidTr="00AB6A60">
        <w:trPr>
          <w:trHeight w:val="435"/>
        </w:trPr>
        <w:tc>
          <w:tcPr>
            <w:tcW w:w="421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7E83FADA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8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Koszenie trawy z rozdrabnianiem pokosu</w:t>
            </w:r>
          </w:p>
        </w:tc>
        <w:tc>
          <w:tcPr>
            <w:tcW w:w="659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283B7143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63" w:right="131"/>
              <w:jc w:val="center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HA</w:t>
            </w:r>
          </w:p>
        </w:tc>
        <w:tc>
          <w:tcPr>
            <w:tcW w:w="961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0B74D8C1" w14:textId="6C972A05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right="14"/>
              <w:jc w:val="right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75</w:t>
            </w: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,</w:t>
            </w:r>
            <w:r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84</w:t>
            </w:r>
          </w:p>
        </w:tc>
      </w:tr>
      <w:tr w:rsidR="00AB6A60" w:rsidRPr="00AB6A60" w14:paraId="42C7D117" w14:textId="77777777" w:rsidTr="00AB6A60">
        <w:trPr>
          <w:trHeight w:val="435"/>
        </w:trPr>
        <w:tc>
          <w:tcPr>
            <w:tcW w:w="421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145C07A3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7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Koszenie trawy z wywozem pokosu</w:t>
            </w:r>
          </w:p>
        </w:tc>
        <w:tc>
          <w:tcPr>
            <w:tcW w:w="659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299DBF66" w14:textId="77777777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29"/>
              <w:jc w:val="center"/>
              <w:rPr>
                <w:rFonts w:ascii="Arial" w:eastAsia="Times New Roman" w:hAnsi="Arial" w:cs="Arial"/>
                <w:w w:val="104"/>
                <w:sz w:val="15"/>
                <w:szCs w:val="15"/>
                <w:lang w:eastAsia="pl-PL"/>
              </w:rPr>
            </w:pPr>
            <w:r w:rsidRPr="00AB6A60">
              <w:rPr>
                <w:rFonts w:ascii="Arial" w:eastAsia="Times New Roman" w:hAnsi="Arial" w:cs="Arial"/>
                <w:w w:val="104"/>
                <w:sz w:val="15"/>
                <w:szCs w:val="15"/>
                <w:lang w:eastAsia="pl-PL"/>
              </w:rPr>
              <w:t>HA</w:t>
            </w:r>
          </w:p>
        </w:tc>
        <w:tc>
          <w:tcPr>
            <w:tcW w:w="961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14:paraId="23C474F6" w14:textId="7F21B2FE" w:rsidR="00AB6A60" w:rsidRPr="00AB6A60" w:rsidRDefault="00AB6A60" w:rsidP="00AB6A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right="14"/>
              <w:jc w:val="right"/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w w:val="105"/>
                <w:sz w:val="15"/>
                <w:szCs w:val="15"/>
                <w:lang w:eastAsia="pl-PL"/>
              </w:rPr>
              <w:t>11,24</w:t>
            </w:r>
          </w:p>
        </w:tc>
      </w:tr>
    </w:tbl>
    <w:p w14:paraId="674205F7" w14:textId="77777777" w:rsidR="004C4221" w:rsidRPr="006E59E3" w:rsidRDefault="004C4221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</w:p>
    <w:p w14:paraId="6AEBCC2A" w14:textId="77777777" w:rsidR="004C4221" w:rsidRPr="006E59E3" w:rsidRDefault="004C4221" w:rsidP="004C4221">
      <w:pPr>
        <w:widowControl w:val="0"/>
        <w:tabs>
          <w:tab w:val="left" w:pos="1570"/>
          <w:tab w:val="left" w:pos="1571"/>
        </w:tabs>
        <w:autoSpaceDE w:val="0"/>
        <w:autoSpaceDN w:val="0"/>
        <w:spacing w:before="121" w:after="0" w:line="240" w:lineRule="auto"/>
        <w:jc w:val="both"/>
        <w:rPr>
          <w:rFonts w:ascii="Cambria" w:eastAsia="Cambria" w:hAnsi="Cambria" w:cs="Cambria"/>
          <w:w w:val="105"/>
        </w:rPr>
      </w:pPr>
    </w:p>
    <w:p w14:paraId="730455A0" w14:textId="694A38EF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7" w:after="0" w:line="247" w:lineRule="auto"/>
        <w:ind w:right="39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Zakres rzeczowy przedmiotu zamówienia obejmuje sumaryczne ilości prac z  gospodarki łąkowo-rolnej określone w kosztorysie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ofertowym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</w:t>
      </w:r>
      <w:r w:rsidRPr="006E59E3">
        <w:rPr>
          <w:rFonts w:ascii="Cambria" w:eastAsia="Cambria" w:hAnsi="Cambria" w:cs="Cambria"/>
          <w:b/>
          <w:w w:val="105"/>
          <w:sz w:val="20"/>
        </w:rPr>
        <w:t>Załącznik</w:t>
      </w:r>
      <w:r w:rsidRPr="006E59E3">
        <w:rPr>
          <w:rFonts w:ascii="Cambria" w:eastAsia="Cambria" w:hAnsi="Cambria" w:cs="Cambria"/>
          <w:b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b/>
          <w:w w:val="105"/>
          <w:sz w:val="20"/>
        </w:rPr>
        <w:t>nr</w:t>
      </w:r>
      <w:r w:rsidRPr="006E59E3">
        <w:rPr>
          <w:rFonts w:ascii="Cambria" w:eastAsia="Cambria" w:hAnsi="Cambria" w:cs="Cambria"/>
          <w:b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b/>
          <w:w w:val="105"/>
          <w:sz w:val="20"/>
        </w:rPr>
        <w:t>1A, 1B</w:t>
      </w:r>
      <w:r w:rsidRPr="006E59E3">
        <w:rPr>
          <w:rFonts w:ascii="Cambria" w:eastAsia="Cambria" w:hAnsi="Cambria" w:cs="Cambria"/>
          <w:b/>
          <w:spacing w:val="-11"/>
          <w:w w:val="105"/>
          <w:sz w:val="20"/>
        </w:rPr>
        <w:t xml:space="preserve"> </w:t>
      </w:r>
      <w:r>
        <w:rPr>
          <w:rFonts w:ascii="Cambria" w:eastAsia="Cambria" w:hAnsi="Cambria" w:cs="Cambria"/>
          <w:b/>
          <w:w w:val="105"/>
          <w:sz w:val="20"/>
        </w:rPr>
        <w:t xml:space="preserve"> do opisu zamówienia</w:t>
      </w:r>
      <w:r w:rsidRPr="006E59E3">
        <w:rPr>
          <w:rFonts w:ascii="Cambria" w:eastAsia="Cambria" w:hAnsi="Cambria" w:cs="Cambria"/>
          <w:w w:val="105"/>
          <w:sz w:val="20"/>
        </w:rPr>
        <w:t>)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ma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charakter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szacunkowy.</w:t>
      </w:r>
    </w:p>
    <w:p w14:paraId="0855CA66" w14:textId="3FFC2829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6" w:after="0" w:line="247" w:lineRule="auto"/>
        <w:ind w:right="393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Standardy jakościowe odnoszące się do wszystkich istotnych cech</w:t>
      </w:r>
      <w:r w:rsidRPr="006E59E3">
        <w:rPr>
          <w:rFonts w:ascii="Cambria" w:eastAsia="Cambria" w:hAnsi="Cambria" w:cs="Cambria"/>
          <w:spacing w:val="-3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przedmiotu zamówienia</w:t>
      </w:r>
      <w:r w:rsidRPr="006E59E3">
        <w:rPr>
          <w:rFonts w:ascii="Cambria" w:eastAsia="Cambria" w:hAnsi="Cambria" w:cs="Cambria"/>
          <w:spacing w:val="-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określa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b/>
          <w:w w:val="105"/>
          <w:sz w:val="20"/>
        </w:rPr>
        <w:t>Załącznik</w:t>
      </w:r>
      <w:r w:rsidRPr="006E59E3">
        <w:rPr>
          <w:rFonts w:ascii="Cambria" w:eastAsia="Cambria" w:hAnsi="Cambria" w:cs="Cambria"/>
          <w:b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b/>
          <w:w w:val="105"/>
          <w:sz w:val="20"/>
        </w:rPr>
        <w:t>nr</w:t>
      </w:r>
      <w:r w:rsidRPr="006E59E3">
        <w:rPr>
          <w:rFonts w:ascii="Cambria" w:eastAsia="Cambria" w:hAnsi="Cambria" w:cs="Cambria"/>
          <w:b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b/>
          <w:w w:val="105"/>
          <w:sz w:val="20"/>
        </w:rPr>
        <w:t>2</w:t>
      </w:r>
      <w:r w:rsidR="00793C8C">
        <w:rPr>
          <w:rFonts w:ascii="Cambria" w:eastAsia="Cambria" w:hAnsi="Cambria" w:cs="Cambria"/>
          <w:b/>
          <w:w w:val="105"/>
          <w:sz w:val="20"/>
        </w:rPr>
        <w:t xml:space="preserve">.1  i  2.2 </w:t>
      </w:r>
      <w:r w:rsidRPr="006E59E3">
        <w:rPr>
          <w:rFonts w:ascii="Cambria" w:eastAsia="Cambria" w:hAnsi="Cambria" w:cs="Cambria"/>
          <w:b/>
          <w:spacing w:val="-4"/>
          <w:w w:val="105"/>
          <w:sz w:val="20"/>
        </w:rPr>
        <w:t xml:space="preserve"> </w:t>
      </w:r>
      <w:r>
        <w:rPr>
          <w:rFonts w:ascii="Cambria" w:eastAsia="Cambria" w:hAnsi="Cambria" w:cs="Cambria"/>
          <w:b/>
          <w:w w:val="105"/>
          <w:sz w:val="20"/>
        </w:rPr>
        <w:t>zaproszenia</w:t>
      </w:r>
      <w:r w:rsidRPr="006E59E3">
        <w:rPr>
          <w:rFonts w:ascii="Cambria" w:eastAsia="Cambria" w:hAnsi="Cambria" w:cs="Cambria"/>
          <w:w w:val="105"/>
          <w:sz w:val="20"/>
        </w:rPr>
        <w:t>,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na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który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składają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się:</w:t>
      </w:r>
    </w:p>
    <w:p w14:paraId="5E42547D" w14:textId="77777777" w:rsidR="004C4221" w:rsidRPr="006E59E3" w:rsidRDefault="004C4221" w:rsidP="004C4221">
      <w:pPr>
        <w:widowControl w:val="0"/>
        <w:autoSpaceDE w:val="0"/>
        <w:autoSpaceDN w:val="0"/>
        <w:spacing w:before="114" w:after="0" w:line="247" w:lineRule="auto"/>
        <w:ind w:right="389"/>
        <w:jc w:val="both"/>
        <w:rPr>
          <w:rFonts w:ascii="Cambria" w:eastAsia="Cambria" w:hAnsi="Cambria" w:cs="Cambria"/>
          <w:sz w:val="20"/>
          <w:szCs w:val="20"/>
        </w:rPr>
      </w:pPr>
      <w:r w:rsidRPr="006E59E3">
        <w:rPr>
          <w:rFonts w:ascii="Cambria" w:eastAsia="Cambria" w:hAnsi="Cambria" w:cs="Cambria"/>
          <w:b/>
          <w:w w:val="105"/>
          <w:sz w:val="20"/>
          <w:szCs w:val="20"/>
        </w:rPr>
        <w:t xml:space="preserve">Załącznik nr 2.1.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Opis standardu technologii wykonawstwa prac z zakresu gospodarki  łąkowo - rolnej;</w:t>
      </w:r>
    </w:p>
    <w:p w14:paraId="31B02A69" w14:textId="77777777" w:rsidR="004C4221" w:rsidRPr="006E59E3" w:rsidRDefault="004C4221" w:rsidP="004C4221">
      <w:pPr>
        <w:widowControl w:val="0"/>
        <w:autoSpaceDE w:val="0"/>
        <w:autoSpaceDN w:val="0"/>
        <w:spacing w:before="115" w:after="0" w:line="240" w:lineRule="auto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b/>
          <w:w w:val="105"/>
          <w:sz w:val="20"/>
        </w:rPr>
        <w:t xml:space="preserve">Załącznik nr 2.2. </w:t>
      </w:r>
      <w:r w:rsidRPr="006E59E3">
        <w:rPr>
          <w:rFonts w:ascii="Cambria" w:eastAsia="Cambria" w:hAnsi="Cambria" w:cs="Cambria"/>
          <w:w w:val="105"/>
          <w:sz w:val="20"/>
        </w:rPr>
        <w:t>Tabela Parametrów.</w:t>
      </w:r>
    </w:p>
    <w:p w14:paraId="4E57C04E" w14:textId="77777777" w:rsidR="004C4221" w:rsidRPr="006E59E3" w:rsidRDefault="004C4221" w:rsidP="004C4221">
      <w:pPr>
        <w:widowControl w:val="0"/>
        <w:autoSpaceDE w:val="0"/>
        <w:autoSpaceDN w:val="0"/>
        <w:spacing w:before="121" w:after="0" w:line="247" w:lineRule="auto"/>
        <w:ind w:right="387"/>
        <w:jc w:val="both"/>
        <w:rPr>
          <w:rFonts w:ascii="Cambria" w:eastAsia="Cambria" w:hAnsi="Cambria" w:cs="Cambria"/>
          <w:sz w:val="20"/>
          <w:szCs w:val="20"/>
        </w:rPr>
      </w:pPr>
      <w:r w:rsidRPr="006E59E3">
        <w:rPr>
          <w:rFonts w:ascii="Cambria" w:eastAsia="Cambria" w:hAnsi="Cambria" w:cs="Cambria"/>
          <w:w w:val="105"/>
          <w:sz w:val="20"/>
          <w:szCs w:val="20"/>
        </w:rPr>
        <w:t xml:space="preserve">Określony w </w:t>
      </w:r>
      <w:r w:rsidRPr="006E59E3">
        <w:rPr>
          <w:rFonts w:ascii="Cambria" w:eastAsia="Cambria" w:hAnsi="Cambria" w:cs="Cambria"/>
          <w:b/>
          <w:w w:val="105"/>
          <w:sz w:val="20"/>
          <w:szCs w:val="20"/>
        </w:rPr>
        <w:t xml:space="preserve">Załączniku nr 2.1. 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 xml:space="preserve">Opis standardu technologii wykonywania poszczególnych prac (czynności) stanowi podstawę określenia wymagań jakościowych odnoszących się do elementów składających się na przedmiot zamówienia </w:t>
      </w:r>
    </w:p>
    <w:p w14:paraId="17795917" w14:textId="77777777" w:rsidR="004C4221" w:rsidRPr="006E59E3" w:rsidRDefault="004C4221" w:rsidP="004C4221">
      <w:pPr>
        <w:widowControl w:val="0"/>
        <w:autoSpaceDE w:val="0"/>
        <w:autoSpaceDN w:val="0"/>
        <w:spacing w:before="119" w:after="0" w:line="247" w:lineRule="auto"/>
        <w:ind w:right="387"/>
        <w:jc w:val="both"/>
        <w:rPr>
          <w:rFonts w:ascii="Cambria" w:eastAsia="Cambria" w:hAnsi="Cambria" w:cs="Cambria"/>
          <w:sz w:val="20"/>
          <w:szCs w:val="20"/>
        </w:rPr>
      </w:pPr>
      <w:r w:rsidRPr="006E59E3">
        <w:rPr>
          <w:rFonts w:ascii="Cambria" w:eastAsia="Cambria" w:hAnsi="Cambria" w:cs="Cambria"/>
          <w:w w:val="105"/>
          <w:sz w:val="20"/>
          <w:szCs w:val="20"/>
        </w:rPr>
        <w:t xml:space="preserve">Tabela Parametrów zawiera informacje szczegółowe dotyczące sposobu realizacji niektórych czynności opisanych w </w:t>
      </w:r>
      <w:r w:rsidRPr="006E59E3">
        <w:rPr>
          <w:rFonts w:ascii="Cambria" w:eastAsia="Cambria" w:hAnsi="Cambria" w:cs="Cambria"/>
          <w:b/>
          <w:w w:val="105"/>
          <w:sz w:val="20"/>
          <w:szCs w:val="20"/>
        </w:rPr>
        <w:t>Załączniku nr 2.1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.  Opis standardu</w:t>
      </w:r>
      <w:r w:rsidRPr="006E59E3">
        <w:rPr>
          <w:rFonts w:ascii="Cambria" w:eastAsia="Cambria" w:hAnsi="Cambria" w:cs="Cambria"/>
          <w:spacing w:val="-17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technologii</w:t>
      </w:r>
      <w:r w:rsidRPr="006E59E3">
        <w:rPr>
          <w:rFonts w:ascii="Cambria" w:eastAsia="Cambria" w:hAnsi="Cambria" w:cs="Cambria"/>
          <w:spacing w:val="-16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wykonawstwa</w:t>
      </w:r>
      <w:r w:rsidRPr="006E59E3">
        <w:rPr>
          <w:rFonts w:ascii="Cambria" w:eastAsia="Cambria" w:hAnsi="Cambria" w:cs="Cambria"/>
          <w:spacing w:val="-16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prac</w:t>
      </w:r>
      <w:r w:rsidRPr="006E59E3">
        <w:rPr>
          <w:rFonts w:ascii="Cambria" w:eastAsia="Cambria" w:hAnsi="Cambria" w:cs="Cambria"/>
          <w:spacing w:val="-18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z</w:t>
      </w:r>
      <w:r w:rsidRPr="006E59E3">
        <w:rPr>
          <w:rFonts w:ascii="Cambria" w:eastAsia="Cambria" w:hAnsi="Cambria" w:cs="Cambria"/>
          <w:spacing w:val="-19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>zakresu</w:t>
      </w:r>
      <w:r w:rsidRPr="006E59E3">
        <w:rPr>
          <w:rFonts w:ascii="Cambria" w:eastAsia="Cambria" w:hAnsi="Cambria" w:cs="Cambria"/>
          <w:spacing w:val="-16"/>
          <w:w w:val="105"/>
          <w:sz w:val="20"/>
          <w:szCs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  <w:szCs w:val="20"/>
        </w:rPr>
        <w:t xml:space="preserve"> gospodarki łąkowo-rolnej w szczególnych warunkach dotyczących Zamawiającego.</w:t>
      </w:r>
    </w:p>
    <w:p w14:paraId="5CE82ED4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7" w:after="0" w:line="247" w:lineRule="auto"/>
        <w:ind w:right="39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Miejscem realizacji przedmiotu zamówienia będzie obszar administracyjny Nad</w:t>
      </w:r>
      <w:r>
        <w:rPr>
          <w:rFonts w:ascii="Cambria" w:eastAsia="Cambria" w:hAnsi="Cambria" w:cs="Cambria"/>
          <w:w w:val="105"/>
          <w:sz w:val="20"/>
        </w:rPr>
        <w:t>l</w:t>
      </w:r>
      <w:r w:rsidRPr="006E59E3">
        <w:rPr>
          <w:rFonts w:ascii="Cambria" w:eastAsia="Cambria" w:hAnsi="Cambria" w:cs="Cambria"/>
          <w:w w:val="105"/>
          <w:sz w:val="20"/>
        </w:rPr>
        <w:t>eśnictwa Kobiór zarządzany</w:t>
      </w:r>
      <w:r w:rsidRPr="006E59E3">
        <w:rPr>
          <w:rFonts w:ascii="Cambria" w:eastAsia="Cambria" w:hAnsi="Cambria" w:cs="Cambria"/>
          <w:spacing w:val="-2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przez</w:t>
      </w:r>
      <w:r w:rsidRPr="006E59E3">
        <w:rPr>
          <w:rFonts w:ascii="Cambria" w:eastAsia="Cambria" w:hAnsi="Cambria" w:cs="Cambria"/>
          <w:spacing w:val="-2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Zamawiającego,</w:t>
      </w:r>
      <w:r w:rsidRPr="006E59E3">
        <w:rPr>
          <w:rFonts w:ascii="Cambria" w:eastAsia="Cambria" w:hAnsi="Cambria" w:cs="Cambria"/>
          <w:spacing w:val="-24"/>
          <w:w w:val="105"/>
          <w:sz w:val="20"/>
        </w:rPr>
        <w:t xml:space="preserve"> </w:t>
      </w:r>
    </w:p>
    <w:p w14:paraId="525962DE" w14:textId="46DF37E9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6" w:after="0" w:line="247" w:lineRule="auto"/>
        <w:ind w:right="39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Realizacja prac wchodzących w skład przedmiotu zamówienia będzie się odbywała n</w:t>
      </w:r>
      <w:r>
        <w:rPr>
          <w:rFonts w:ascii="Cambria" w:eastAsia="Cambria" w:hAnsi="Cambria" w:cs="Cambria"/>
          <w:w w:val="105"/>
          <w:sz w:val="20"/>
        </w:rPr>
        <w:t>a terenie nadleśnictwa</w:t>
      </w:r>
      <w:r w:rsidRPr="006E59E3">
        <w:rPr>
          <w:rFonts w:ascii="Cambria" w:eastAsia="Cambria" w:hAnsi="Cambria" w:cs="Cambria"/>
          <w:w w:val="105"/>
          <w:sz w:val="20"/>
        </w:rPr>
        <w:t xml:space="preserve">. Szczegółowa lokalizacja poszczególnych prac wchodzących w zakres Przedmiotu Umowy zostanie określona w Zleceniu, o </w:t>
      </w:r>
      <w:r>
        <w:rPr>
          <w:rFonts w:ascii="Cambria" w:eastAsia="Cambria" w:hAnsi="Cambria" w:cs="Cambria"/>
          <w:w w:val="105"/>
          <w:sz w:val="20"/>
        </w:rPr>
        <w:t xml:space="preserve">którym mowa w </w:t>
      </w:r>
    </w:p>
    <w:p w14:paraId="15723561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0" w:after="0" w:line="247" w:lineRule="auto"/>
        <w:ind w:right="389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lastRenderedPageBreak/>
        <w:t>Z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uwagi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faktyczną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sytuację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przyrodniczo-pogodową,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która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może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zaistnieć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 trakcie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realizacji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przedmiotu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zamówienia,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także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nieprzewidzianą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tej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chwili sytuację gospodarczo-ekonomiczną, Zamawiający zastrzega sobie prawo do dokonania korekt zmniejszających, korekt zwiększających, jak również wstrzymania dokonania czynności wskazanych w poszczególnych wierszach tabel opisujących przedmiot zamówienia. Korekty zwiększające nie oznaczają wprowadzenia nowych prac, nieobjętych zakresem zamówienia, a korekty zmniejszające nie oznaczają całkowitej rezygnacji z części prac. Konieczność zwiększenia rozmiaru niektórych elementów realizowanego zamówienia w toku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wykonywania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przedmiotu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może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wystąpić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również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to,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aby zrealizować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pełny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zakres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prac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opisany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przedmiocie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 xml:space="preserve">zamówienia. </w:t>
      </w:r>
    </w:p>
    <w:p w14:paraId="597691CB" w14:textId="77777777" w:rsidR="004C4221" w:rsidRPr="006E59E3" w:rsidRDefault="004C4221" w:rsidP="004C4221">
      <w:pPr>
        <w:widowControl w:val="0"/>
        <w:numPr>
          <w:ilvl w:val="1"/>
          <w:numId w:val="3"/>
        </w:numPr>
        <w:tabs>
          <w:tab w:val="left" w:pos="916"/>
        </w:tabs>
        <w:autoSpaceDE w:val="0"/>
        <w:autoSpaceDN w:val="0"/>
        <w:spacing w:before="119" w:after="0" w:line="247" w:lineRule="auto"/>
        <w:ind w:left="915" w:right="395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Unormowania,</w:t>
      </w:r>
      <w:r w:rsidRPr="006E59E3">
        <w:rPr>
          <w:rFonts w:ascii="Cambria" w:eastAsia="Cambria" w:hAnsi="Cambria" w:cs="Cambria"/>
          <w:spacing w:val="-1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których</w:t>
      </w:r>
      <w:r w:rsidRPr="006E59E3">
        <w:rPr>
          <w:rFonts w:ascii="Cambria" w:eastAsia="Cambria" w:hAnsi="Cambria" w:cs="Cambria"/>
          <w:spacing w:val="-1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zobowiązany</w:t>
      </w:r>
      <w:r w:rsidRPr="006E59E3">
        <w:rPr>
          <w:rFonts w:ascii="Cambria" w:eastAsia="Cambria" w:hAnsi="Cambria" w:cs="Cambria"/>
          <w:spacing w:val="-1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będzie</w:t>
      </w:r>
      <w:r w:rsidRPr="006E59E3">
        <w:rPr>
          <w:rFonts w:ascii="Cambria" w:eastAsia="Cambria" w:hAnsi="Cambria" w:cs="Cambria"/>
          <w:spacing w:val="-1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1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szczególności</w:t>
      </w:r>
      <w:r w:rsidRPr="006E59E3">
        <w:rPr>
          <w:rFonts w:ascii="Cambria" w:eastAsia="Cambria" w:hAnsi="Cambria" w:cs="Cambria"/>
          <w:spacing w:val="-1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przestrzegać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Wykonawca przy realizacji przedmiotu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zamówienia:</w:t>
      </w:r>
    </w:p>
    <w:p w14:paraId="34C4047E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67"/>
          <w:tab w:val="left" w:pos="1568"/>
        </w:tabs>
        <w:autoSpaceDE w:val="0"/>
        <w:autoSpaceDN w:val="0"/>
        <w:spacing w:before="115" w:after="0" w:line="240" w:lineRule="auto"/>
        <w:ind w:left="1568" w:hanging="665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Podstawowe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akty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prawne:</w:t>
      </w:r>
    </w:p>
    <w:p w14:paraId="5EED3741" w14:textId="77777777" w:rsidR="004C4221" w:rsidRPr="006E59E3" w:rsidRDefault="004C4221" w:rsidP="004C4221">
      <w:pPr>
        <w:widowControl w:val="0"/>
        <w:numPr>
          <w:ilvl w:val="3"/>
          <w:numId w:val="3"/>
        </w:numPr>
        <w:tabs>
          <w:tab w:val="left" w:pos="2369"/>
          <w:tab w:val="left" w:pos="2371"/>
        </w:tabs>
        <w:autoSpaceDE w:val="0"/>
        <w:autoSpaceDN w:val="0"/>
        <w:spacing w:before="121" w:after="0" w:line="247" w:lineRule="auto"/>
        <w:ind w:left="2369" w:right="395" w:hanging="80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ustawa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dnia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28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września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1991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r.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lasach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(tekst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jedn.: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Dz.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U.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2024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 xml:space="preserve">r. poz. 530 z </w:t>
      </w:r>
      <w:proofErr w:type="spellStart"/>
      <w:r w:rsidRPr="006E59E3">
        <w:rPr>
          <w:rFonts w:ascii="Cambria" w:eastAsia="Cambria" w:hAnsi="Cambria" w:cs="Cambria"/>
          <w:w w:val="105"/>
          <w:sz w:val="20"/>
        </w:rPr>
        <w:t>późn</w:t>
      </w:r>
      <w:proofErr w:type="spellEnd"/>
      <w:r w:rsidRPr="006E59E3">
        <w:rPr>
          <w:rFonts w:ascii="Cambria" w:eastAsia="Cambria" w:hAnsi="Cambria" w:cs="Cambria"/>
          <w:w w:val="105"/>
          <w:sz w:val="20"/>
        </w:rPr>
        <w:t>.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zm.),</w:t>
      </w:r>
    </w:p>
    <w:p w14:paraId="4D6D9E84" w14:textId="77777777" w:rsidR="004C4221" w:rsidRPr="006E59E3" w:rsidRDefault="004C4221" w:rsidP="004C4221">
      <w:pPr>
        <w:widowControl w:val="0"/>
        <w:numPr>
          <w:ilvl w:val="3"/>
          <w:numId w:val="3"/>
        </w:numPr>
        <w:tabs>
          <w:tab w:val="left" w:pos="2369"/>
          <w:tab w:val="left" w:pos="2371"/>
        </w:tabs>
        <w:autoSpaceDE w:val="0"/>
        <w:autoSpaceDN w:val="0"/>
        <w:spacing w:before="121" w:after="0" w:line="240" w:lineRule="auto"/>
        <w:ind w:left="2370" w:hanging="801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ustawa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1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dnia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16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kwietnia</w:t>
      </w:r>
      <w:r w:rsidRPr="006E59E3">
        <w:rPr>
          <w:rFonts w:ascii="Cambria" w:eastAsia="Cambria" w:hAnsi="Cambria" w:cs="Cambria"/>
          <w:spacing w:val="-1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2004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r.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ochronie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przyrody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(tekst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jedn.: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Dz.</w:t>
      </w:r>
    </w:p>
    <w:p w14:paraId="016708FF" w14:textId="77777777" w:rsidR="004C4221" w:rsidRPr="006E59E3" w:rsidRDefault="004C4221" w:rsidP="004C4221">
      <w:pPr>
        <w:widowControl w:val="0"/>
        <w:autoSpaceDE w:val="0"/>
        <w:autoSpaceDN w:val="0"/>
        <w:spacing w:before="8" w:after="0" w:line="240" w:lineRule="auto"/>
        <w:ind w:left="2410"/>
        <w:jc w:val="both"/>
        <w:rPr>
          <w:rFonts w:ascii="Cambria" w:eastAsia="Cambria" w:hAnsi="Cambria" w:cs="Cambria"/>
          <w:sz w:val="20"/>
          <w:szCs w:val="20"/>
        </w:rPr>
      </w:pPr>
      <w:r w:rsidRPr="006E59E3">
        <w:rPr>
          <w:rFonts w:ascii="Cambria" w:eastAsia="Cambria" w:hAnsi="Cambria" w:cs="Cambria"/>
          <w:w w:val="105"/>
          <w:sz w:val="20"/>
          <w:szCs w:val="20"/>
        </w:rPr>
        <w:t>U. z 2024 r. poz. 1478),</w:t>
      </w:r>
    </w:p>
    <w:p w14:paraId="68D0C659" w14:textId="77777777" w:rsidR="004C4221" w:rsidRPr="006E59E3" w:rsidRDefault="004C4221" w:rsidP="004C4221">
      <w:pPr>
        <w:widowControl w:val="0"/>
        <w:numPr>
          <w:ilvl w:val="3"/>
          <w:numId w:val="3"/>
        </w:numPr>
        <w:tabs>
          <w:tab w:val="left" w:pos="2369"/>
          <w:tab w:val="left" w:pos="2371"/>
        </w:tabs>
        <w:autoSpaceDE w:val="0"/>
        <w:autoSpaceDN w:val="0"/>
        <w:spacing w:before="116" w:after="0" w:line="247" w:lineRule="auto"/>
        <w:ind w:left="2369" w:right="392" w:hanging="80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rozporządzenie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Ministra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Gospodarki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dnia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30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października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2002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r.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 sprawie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minimalnych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wymagań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dotyczących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bezpieczeństwa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higieny pracy w zakresie użytkowania maszyn przez pracowników podczas pracy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(Dz.</w:t>
      </w:r>
      <w:r w:rsidRPr="006E59E3">
        <w:rPr>
          <w:rFonts w:ascii="Cambria" w:eastAsia="Cambria" w:hAnsi="Cambria" w:cs="Cambria"/>
          <w:spacing w:val="-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U.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2002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r.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Nr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191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poz.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1596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proofErr w:type="spellStart"/>
      <w:r w:rsidRPr="006E59E3">
        <w:rPr>
          <w:rFonts w:ascii="Cambria" w:eastAsia="Cambria" w:hAnsi="Cambria" w:cs="Cambria"/>
          <w:w w:val="105"/>
          <w:sz w:val="20"/>
        </w:rPr>
        <w:t>późn</w:t>
      </w:r>
      <w:proofErr w:type="spellEnd"/>
      <w:r w:rsidRPr="006E59E3">
        <w:rPr>
          <w:rFonts w:ascii="Cambria" w:eastAsia="Cambria" w:hAnsi="Cambria" w:cs="Cambria"/>
          <w:w w:val="105"/>
          <w:sz w:val="20"/>
        </w:rPr>
        <w:t>.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zm.),</w:t>
      </w:r>
    </w:p>
    <w:p w14:paraId="2C562884" w14:textId="77777777" w:rsidR="004C4221" w:rsidRPr="006E59E3" w:rsidRDefault="004C4221" w:rsidP="004C4221">
      <w:pPr>
        <w:widowControl w:val="0"/>
        <w:numPr>
          <w:ilvl w:val="3"/>
          <w:numId w:val="3"/>
        </w:numPr>
        <w:tabs>
          <w:tab w:val="left" w:pos="2369"/>
          <w:tab w:val="left" w:pos="2371"/>
        </w:tabs>
        <w:autoSpaceDE w:val="0"/>
        <w:autoSpaceDN w:val="0"/>
        <w:spacing w:before="117" w:after="0" w:line="247" w:lineRule="auto"/>
        <w:ind w:left="2369" w:right="390" w:hanging="80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rozporządzenie Ministra Środowiska z dnia 24 sierpnia 2006 r. w sprawie</w:t>
      </w:r>
      <w:r w:rsidRPr="006E59E3">
        <w:rPr>
          <w:rFonts w:ascii="Cambria" w:eastAsia="Cambria" w:hAnsi="Cambria" w:cs="Cambria"/>
          <w:spacing w:val="-2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bezpieczeństwa</w:t>
      </w:r>
      <w:r w:rsidRPr="006E59E3">
        <w:rPr>
          <w:rFonts w:ascii="Cambria" w:eastAsia="Cambria" w:hAnsi="Cambria" w:cs="Cambria"/>
          <w:spacing w:val="-2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</w:t>
      </w:r>
      <w:r w:rsidRPr="006E59E3">
        <w:rPr>
          <w:rFonts w:ascii="Cambria" w:eastAsia="Cambria" w:hAnsi="Cambria" w:cs="Cambria"/>
          <w:spacing w:val="-2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higieny</w:t>
      </w:r>
      <w:r w:rsidRPr="006E59E3">
        <w:rPr>
          <w:rFonts w:ascii="Cambria" w:eastAsia="Cambria" w:hAnsi="Cambria" w:cs="Cambria"/>
          <w:spacing w:val="-2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pracy</w:t>
      </w:r>
      <w:r w:rsidRPr="006E59E3">
        <w:rPr>
          <w:rFonts w:ascii="Cambria" w:eastAsia="Cambria" w:hAnsi="Cambria" w:cs="Cambria"/>
          <w:spacing w:val="-2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przy</w:t>
      </w:r>
      <w:r w:rsidRPr="006E59E3">
        <w:rPr>
          <w:rFonts w:ascii="Cambria" w:eastAsia="Cambria" w:hAnsi="Cambria" w:cs="Cambria"/>
          <w:spacing w:val="-2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wykonywaniu</w:t>
      </w:r>
      <w:r w:rsidRPr="006E59E3">
        <w:rPr>
          <w:rFonts w:ascii="Cambria" w:eastAsia="Cambria" w:hAnsi="Cambria" w:cs="Cambria"/>
          <w:spacing w:val="-2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niektórych prac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zakresu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gospodarki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leśnej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(Dz.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U.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2006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r.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Nr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161,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poz.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1141),</w:t>
      </w:r>
    </w:p>
    <w:p w14:paraId="005D0947" w14:textId="77777777" w:rsidR="004C4221" w:rsidRPr="006E59E3" w:rsidRDefault="004C4221" w:rsidP="004C4221">
      <w:pPr>
        <w:widowControl w:val="0"/>
        <w:numPr>
          <w:ilvl w:val="3"/>
          <w:numId w:val="3"/>
        </w:numPr>
        <w:tabs>
          <w:tab w:val="left" w:pos="2369"/>
          <w:tab w:val="left" w:pos="2371"/>
        </w:tabs>
        <w:autoSpaceDE w:val="0"/>
        <w:autoSpaceDN w:val="0"/>
        <w:spacing w:before="115" w:after="0" w:line="247" w:lineRule="auto"/>
        <w:ind w:left="2369" w:right="388" w:hanging="80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rozporządzenie Ministra Środowiska z dnia 22 marca 2006 r. w sprawie szczegółowych zasad zabezpieczenia przeciwpożarowego lasów (tekst jedn.: Dz. U. z 2022 r. poz.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1065),</w:t>
      </w:r>
    </w:p>
    <w:p w14:paraId="0C399A8D" w14:textId="77777777" w:rsidR="004C4221" w:rsidRPr="006E59E3" w:rsidRDefault="004C4221" w:rsidP="004C4221">
      <w:pPr>
        <w:widowControl w:val="0"/>
        <w:numPr>
          <w:ilvl w:val="1"/>
          <w:numId w:val="3"/>
        </w:numPr>
        <w:tabs>
          <w:tab w:val="left" w:pos="915"/>
          <w:tab w:val="left" w:pos="916"/>
        </w:tabs>
        <w:autoSpaceDE w:val="0"/>
        <w:autoSpaceDN w:val="0"/>
        <w:spacing w:before="123" w:after="0" w:line="240" w:lineRule="auto"/>
        <w:ind w:left="915" w:hanging="678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Zasady ogólne realizacji przedmiotu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zamówienia.</w:t>
      </w:r>
    </w:p>
    <w:p w14:paraId="18EAB7B8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53"/>
        </w:tabs>
        <w:autoSpaceDE w:val="0"/>
        <w:autoSpaceDN w:val="0"/>
        <w:spacing w:before="121" w:after="0" w:line="247" w:lineRule="auto"/>
        <w:ind w:left="1553" w:right="388" w:hanging="646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Wykonawca będzie wykonywał przedmiot zamówienia na podstawie pisemnych zleceń przekazywanych przez Przedstawicieli Zamawiającego („Zlecenie”).).</w:t>
      </w:r>
    </w:p>
    <w:p w14:paraId="7F96BAF0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6" w:after="0" w:line="247" w:lineRule="auto"/>
        <w:ind w:right="390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Wykonawca będzie zobowiązany do uprzątnięcia pozostałości po pracach z dróg,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linii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podziału</w:t>
      </w:r>
      <w:r w:rsidRPr="006E59E3">
        <w:rPr>
          <w:rFonts w:ascii="Cambria" w:eastAsia="Cambria" w:hAnsi="Cambria" w:cs="Cambria"/>
          <w:spacing w:val="-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powierzchniowego,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rowów,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itp.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obiektów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oraz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pozostałych odpadów po działalności własnej (śmieci, pustych opakowań, zużytych elementów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maszyn,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itp.)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oraz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pozostałych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odpadów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działalności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własnej.</w:t>
      </w:r>
    </w:p>
    <w:p w14:paraId="548E877A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7" w:after="0" w:line="244" w:lineRule="auto"/>
        <w:ind w:right="391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Wykonawca będzie zobowiązany do stosowania oleju biodegradowalnego w urządzeniach eksploatowanych na Obszarze Realizacji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Zamówienia.</w:t>
      </w:r>
    </w:p>
    <w:p w14:paraId="7AF04655" w14:textId="77777777" w:rsidR="004C4221" w:rsidRPr="006E59E3" w:rsidRDefault="004C4221" w:rsidP="004C4221">
      <w:pPr>
        <w:widowControl w:val="0"/>
        <w:numPr>
          <w:ilvl w:val="2"/>
          <w:numId w:val="3"/>
        </w:numPr>
        <w:tabs>
          <w:tab w:val="left" w:pos="1570"/>
          <w:tab w:val="left" w:pos="1571"/>
        </w:tabs>
        <w:autoSpaceDE w:val="0"/>
        <w:autoSpaceDN w:val="0"/>
        <w:spacing w:before="119" w:after="0" w:line="247" w:lineRule="auto"/>
        <w:ind w:right="389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Wykonawca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zobowiązany</w:t>
      </w:r>
      <w:r w:rsidRPr="006E59E3">
        <w:rPr>
          <w:rFonts w:ascii="Cambria" w:eastAsia="Cambria" w:hAnsi="Cambria" w:cs="Cambria"/>
          <w:spacing w:val="-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jest</w:t>
      </w:r>
      <w:r w:rsidRPr="006E59E3">
        <w:rPr>
          <w:rFonts w:ascii="Cambria" w:eastAsia="Cambria" w:hAnsi="Cambria" w:cs="Cambria"/>
          <w:spacing w:val="-1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do</w:t>
      </w:r>
      <w:r w:rsidRPr="006E59E3">
        <w:rPr>
          <w:rFonts w:ascii="Cambria" w:eastAsia="Cambria" w:hAnsi="Cambria" w:cs="Cambria"/>
          <w:spacing w:val="-1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wyposażenia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wszystkich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maszyn,</w:t>
      </w:r>
      <w:r w:rsidRPr="006E59E3">
        <w:rPr>
          <w:rFonts w:ascii="Cambria" w:eastAsia="Cambria" w:hAnsi="Cambria" w:cs="Cambria"/>
          <w:spacing w:val="-1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ciągników</w:t>
      </w:r>
      <w:r w:rsidRPr="006E59E3">
        <w:rPr>
          <w:rFonts w:ascii="Cambria" w:eastAsia="Cambria" w:hAnsi="Cambria" w:cs="Cambria"/>
          <w:spacing w:val="-1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 urządzeń</w:t>
      </w:r>
      <w:r w:rsidRPr="006E59E3">
        <w:rPr>
          <w:rFonts w:ascii="Cambria" w:eastAsia="Cambria" w:hAnsi="Cambria" w:cs="Cambria"/>
          <w:spacing w:val="-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pracujących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zestawy</w:t>
      </w:r>
      <w:r w:rsidRPr="006E59E3">
        <w:rPr>
          <w:rFonts w:ascii="Cambria" w:eastAsia="Cambria" w:hAnsi="Cambria" w:cs="Cambria"/>
          <w:spacing w:val="-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(sorbenty, maty</w:t>
      </w:r>
      <w:r w:rsidRPr="006E59E3">
        <w:rPr>
          <w:rFonts w:ascii="Cambria" w:eastAsia="Cambria" w:hAnsi="Cambria" w:cs="Cambria"/>
          <w:spacing w:val="-2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sorpcyjne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itp.)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chłonności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umożliwiającej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pochłonięcie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rozlanego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paliwa lub oleju oraz innych płynów technologicznych używanych w maszynach, ciągnikach i innych urządzeniach oraz użycia tych środków w sytuacjach wymagających zastosowania (awarie, naprawy,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tankowania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itp.)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–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celu</w:t>
      </w:r>
      <w:r w:rsidRPr="006E59E3">
        <w:rPr>
          <w:rFonts w:ascii="Cambria" w:eastAsia="Cambria" w:hAnsi="Cambria" w:cs="Cambria"/>
          <w:spacing w:val="-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zapobieżenia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skażeniu</w:t>
      </w:r>
      <w:r w:rsidRPr="006E59E3">
        <w:rPr>
          <w:rFonts w:ascii="Cambria" w:eastAsia="Cambria" w:hAnsi="Cambria" w:cs="Cambria"/>
          <w:spacing w:val="-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środowiska.</w:t>
      </w:r>
    </w:p>
    <w:p w14:paraId="6EC7241C" w14:textId="77777777" w:rsidR="004C4221" w:rsidRPr="006E59E3" w:rsidRDefault="004C4221" w:rsidP="004C4221">
      <w:pPr>
        <w:widowControl w:val="0"/>
        <w:numPr>
          <w:ilvl w:val="1"/>
          <w:numId w:val="3"/>
        </w:numPr>
        <w:tabs>
          <w:tab w:val="left" w:pos="916"/>
        </w:tabs>
        <w:autoSpaceDE w:val="0"/>
        <w:autoSpaceDN w:val="0"/>
        <w:spacing w:before="119" w:after="0" w:line="247" w:lineRule="auto"/>
        <w:ind w:left="915" w:right="391"/>
        <w:jc w:val="both"/>
        <w:rPr>
          <w:rFonts w:ascii="Cambria" w:eastAsia="Cambria" w:hAnsi="Cambria" w:cs="Cambria"/>
          <w:sz w:val="20"/>
        </w:rPr>
      </w:pPr>
      <w:r w:rsidRPr="006E59E3">
        <w:rPr>
          <w:rFonts w:ascii="Cambria" w:eastAsia="Cambria" w:hAnsi="Cambria" w:cs="Cambria"/>
          <w:w w:val="105"/>
          <w:sz w:val="20"/>
        </w:rPr>
        <w:t>Zamawiający nie zastrzega obowiązku osobistego wykonania przez Wykonawcę kluczowych</w:t>
      </w:r>
      <w:r w:rsidRPr="006E59E3">
        <w:rPr>
          <w:rFonts w:ascii="Cambria" w:eastAsia="Cambria" w:hAnsi="Cambria" w:cs="Cambria"/>
          <w:spacing w:val="-1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zadań</w:t>
      </w:r>
      <w:r w:rsidRPr="006E59E3">
        <w:rPr>
          <w:rFonts w:ascii="Cambria" w:eastAsia="Cambria" w:hAnsi="Cambria" w:cs="Cambria"/>
          <w:spacing w:val="-15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dotyczących</w:t>
      </w:r>
      <w:r w:rsidRPr="006E59E3">
        <w:rPr>
          <w:rFonts w:ascii="Cambria" w:eastAsia="Cambria" w:hAnsi="Cambria" w:cs="Cambria"/>
          <w:spacing w:val="-1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przedmiotu</w:t>
      </w:r>
      <w:r w:rsidRPr="006E59E3">
        <w:rPr>
          <w:rFonts w:ascii="Cambria" w:eastAsia="Cambria" w:hAnsi="Cambria" w:cs="Cambria"/>
          <w:spacing w:val="-1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zamówienia.</w:t>
      </w:r>
      <w:r w:rsidRPr="006E59E3">
        <w:rPr>
          <w:rFonts w:ascii="Cambria" w:eastAsia="Cambria" w:hAnsi="Cambria" w:cs="Cambria"/>
          <w:spacing w:val="-1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Wykonawca</w:t>
      </w:r>
      <w:r w:rsidRPr="006E59E3">
        <w:rPr>
          <w:rFonts w:ascii="Cambria" w:eastAsia="Cambria" w:hAnsi="Cambria" w:cs="Cambria"/>
          <w:spacing w:val="-14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może</w:t>
      </w:r>
      <w:r w:rsidRPr="006E59E3">
        <w:rPr>
          <w:rFonts w:ascii="Cambria" w:eastAsia="Cambria" w:hAnsi="Cambria" w:cs="Cambria"/>
          <w:spacing w:val="-1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powierzyć realizację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elementów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(części)</w:t>
      </w:r>
      <w:r w:rsidRPr="006E59E3">
        <w:rPr>
          <w:rFonts w:ascii="Cambria" w:eastAsia="Cambria" w:hAnsi="Cambria" w:cs="Cambria"/>
          <w:spacing w:val="-2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przedmiotu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zamówienia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podwykonawcom.</w:t>
      </w:r>
      <w:r w:rsidRPr="006E59E3">
        <w:rPr>
          <w:rFonts w:ascii="Cambria" w:eastAsia="Cambria" w:hAnsi="Cambria" w:cs="Cambria"/>
          <w:spacing w:val="-26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2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przypadku zamiaru wykonywania przedmiotu zamówienia z udziałem podwykonawców Wykonawca zobowiązany jest do wskazania w swojej ofercie części zamówienia (zakresów rzeczowych), których wykonanie zamierza powierzyć podwykonawcom, oraz</w:t>
      </w:r>
      <w:r w:rsidRPr="006E59E3">
        <w:rPr>
          <w:rFonts w:ascii="Cambria" w:eastAsia="Cambria" w:hAnsi="Cambria" w:cs="Cambria"/>
          <w:spacing w:val="-23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podania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nazw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ewentualnych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podwykonawców,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jeżeli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są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już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znani.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Wskazanie</w:t>
      </w:r>
      <w:r w:rsidRPr="006E59E3">
        <w:rPr>
          <w:rFonts w:ascii="Cambria" w:eastAsia="Cambria" w:hAnsi="Cambria" w:cs="Cambria"/>
          <w:spacing w:val="-22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takie należy</w:t>
      </w:r>
      <w:r w:rsidRPr="006E59E3">
        <w:rPr>
          <w:rFonts w:ascii="Cambria" w:eastAsia="Cambria" w:hAnsi="Cambria" w:cs="Cambria"/>
          <w:spacing w:val="-1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umieścić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na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Ofercie.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przypadku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braku</w:t>
      </w:r>
      <w:r w:rsidRPr="006E59E3">
        <w:rPr>
          <w:rFonts w:ascii="Cambria" w:eastAsia="Cambria" w:hAnsi="Cambria" w:cs="Cambria"/>
          <w:spacing w:val="-20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wskazania</w:t>
      </w:r>
      <w:r w:rsidRPr="006E59E3">
        <w:rPr>
          <w:rFonts w:ascii="Cambria" w:eastAsia="Cambria" w:hAnsi="Cambria" w:cs="Cambria"/>
          <w:spacing w:val="-21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w</w:t>
      </w:r>
      <w:r w:rsidRPr="006E59E3">
        <w:rPr>
          <w:rFonts w:ascii="Cambria" w:eastAsia="Cambria" w:hAnsi="Cambria" w:cs="Cambria"/>
          <w:spacing w:val="-19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Ofercie</w:t>
      </w:r>
      <w:r w:rsidRPr="006E59E3">
        <w:rPr>
          <w:rFonts w:ascii="Cambria" w:eastAsia="Cambria" w:hAnsi="Cambria" w:cs="Cambria"/>
          <w:spacing w:val="-18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 xml:space="preserve">podwykonawstwa </w:t>
      </w:r>
      <w:r w:rsidRPr="006E59E3">
        <w:rPr>
          <w:rFonts w:ascii="Cambria" w:eastAsia="Cambria" w:hAnsi="Cambria" w:cs="Cambria"/>
          <w:w w:val="105"/>
          <w:sz w:val="20"/>
        </w:rPr>
        <w:lastRenderedPageBreak/>
        <w:t>Wykonawca będzie mógł wprowadzić podwykonawcę wyłącznie na warunkach określonych w</w:t>
      </w:r>
      <w:r w:rsidRPr="006E59E3">
        <w:rPr>
          <w:rFonts w:ascii="Cambria" w:eastAsia="Cambria" w:hAnsi="Cambria" w:cs="Cambria"/>
          <w:spacing w:val="-7"/>
          <w:w w:val="105"/>
          <w:sz w:val="20"/>
        </w:rPr>
        <w:t xml:space="preserve"> </w:t>
      </w:r>
      <w:r w:rsidRPr="006E59E3">
        <w:rPr>
          <w:rFonts w:ascii="Cambria" w:eastAsia="Cambria" w:hAnsi="Cambria" w:cs="Cambria"/>
          <w:w w:val="105"/>
          <w:sz w:val="20"/>
        </w:rPr>
        <w:t>umowie.</w:t>
      </w:r>
    </w:p>
    <w:p w14:paraId="68C1427A" w14:textId="77777777" w:rsidR="004C4221" w:rsidRPr="006E59E3" w:rsidRDefault="004C4221" w:rsidP="004C4221">
      <w:pPr>
        <w:widowControl w:val="0"/>
        <w:autoSpaceDE w:val="0"/>
        <w:autoSpaceDN w:val="0"/>
        <w:spacing w:before="113" w:after="0" w:line="247" w:lineRule="auto"/>
        <w:ind w:right="392"/>
        <w:jc w:val="both"/>
        <w:rPr>
          <w:rFonts w:ascii="Cambria" w:eastAsia="Cambria" w:hAnsi="Cambria" w:cs="Cambria"/>
          <w:sz w:val="20"/>
          <w:szCs w:val="20"/>
        </w:rPr>
      </w:pPr>
    </w:p>
    <w:p w14:paraId="6668B650" w14:textId="68849E0B" w:rsidR="004C4221" w:rsidRPr="006E59E3" w:rsidRDefault="004C4221" w:rsidP="00793C8C">
      <w:pPr>
        <w:widowControl w:val="0"/>
        <w:autoSpaceDE w:val="0"/>
        <w:autoSpaceDN w:val="0"/>
        <w:spacing w:before="6" w:after="0" w:line="240" w:lineRule="auto"/>
        <w:jc w:val="both"/>
        <w:rPr>
          <w:rFonts w:ascii="Cambria" w:eastAsia="Cambria" w:hAnsi="Cambria" w:cs="Cambria"/>
          <w:sz w:val="20"/>
        </w:rPr>
      </w:pPr>
    </w:p>
    <w:p w14:paraId="07970C5A" w14:textId="77777777" w:rsidR="0060330E" w:rsidRPr="00E833AC" w:rsidRDefault="0060330E" w:rsidP="0060330E">
      <w:pPr>
        <w:spacing w:before="120"/>
        <w:jc w:val="center"/>
        <w:rPr>
          <w:rFonts w:asciiTheme="majorHAnsi" w:hAnsiTheme="majorHAnsi" w:cs="Arial"/>
          <w:b/>
          <w:bCs/>
        </w:rPr>
      </w:pPr>
    </w:p>
    <w:p w14:paraId="48C18BB9" w14:textId="77777777" w:rsidR="0060330E" w:rsidRDefault="0060330E" w:rsidP="0060330E">
      <w:pPr>
        <w:spacing w:after="200" w:line="276" w:lineRule="auto"/>
        <w:jc w:val="center"/>
        <w:rPr>
          <w:rFonts w:asciiTheme="majorHAnsi" w:hAnsiTheme="majorHAnsi" w:cs="Arial"/>
          <w:b/>
          <w:bCs/>
        </w:rPr>
      </w:pPr>
      <w:bookmarkStart w:id="0" w:name="_Hlk47478150"/>
      <w:r w:rsidRPr="00E833AC">
        <w:rPr>
          <w:rFonts w:asciiTheme="majorHAnsi" w:hAnsiTheme="majorHAnsi" w:cs="Arial"/>
          <w:b/>
          <w:bCs/>
        </w:rPr>
        <w:t xml:space="preserve">Opis standardu technologii wykonawstwa prac </w:t>
      </w:r>
      <w:bookmarkEnd w:id="0"/>
      <w:r>
        <w:rPr>
          <w:rFonts w:asciiTheme="majorHAnsi" w:hAnsiTheme="majorHAnsi" w:cs="Arial"/>
          <w:b/>
          <w:bCs/>
        </w:rPr>
        <w:t xml:space="preserve">z zakresu gospodarki  łąkowo-rolnej </w:t>
      </w:r>
    </w:p>
    <w:p w14:paraId="7BF1773D" w14:textId="77777777" w:rsidR="0060330E" w:rsidRDefault="0060330E" w:rsidP="0060330E">
      <w:pPr>
        <w:spacing w:after="200" w:line="276" w:lineRule="auto"/>
        <w:jc w:val="both"/>
        <w:rPr>
          <w:rFonts w:asciiTheme="majorHAnsi" w:hAnsiTheme="majorHAnsi" w:cs="Arial"/>
          <w:b/>
          <w:bCs/>
        </w:rPr>
      </w:pPr>
    </w:p>
    <w:p w14:paraId="79786667" w14:textId="77777777" w:rsidR="0060330E" w:rsidRPr="004306B5" w:rsidRDefault="0060330E" w:rsidP="0060330E">
      <w:pPr>
        <w:spacing w:before="120"/>
        <w:ind w:left="3402" w:hanging="3402"/>
        <w:jc w:val="both"/>
        <w:rPr>
          <w:rFonts w:ascii="Cambria" w:hAnsi="Cambria" w:cs="Arial"/>
        </w:rPr>
      </w:pPr>
      <w:bookmarkStart w:id="1" w:name="_Hlk47481568"/>
      <w:r w:rsidRPr="004306B5">
        <w:rPr>
          <w:rFonts w:ascii="Cambria" w:hAnsi="Cambria" w:cs="Arial"/>
        </w:rPr>
        <w:t xml:space="preserve">Załącznik nr </w:t>
      </w:r>
      <w:r>
        <w:rPr>
          <w:rFonts w:ascii="Cambria" w:hAnsi="Cambria" w:cs="Arial"/>
        </w:rPr>
        <w:t>2</w:t>
      </w:r>
      <w:r w:rsidRPr="004306B5">
        <w:rPr>
          <w:rFonts w:ascii="Cambria" w:hAnsi="Cambria" w:cs="Arial"/>
        </w:rPr>
        <w:t xml:space="preserve">.1. </w:t>
      </w:r>
      <w:r w:rsidRPr="004306B5">
        <w:rPr>
          <w:rFonts w:ascii="Cambria" w:hAnsi="Cambria" w:cs="Arial"/>
        </w:rPr>
        <w:tab/>
        <w:t xml:space="preserve">Opis standardu technologii wykonawstwa prac z zakresu gospodarki </w:t>
      </w:r>
      <w:r>
        <w:rPr>
          <w:rFonts w:ascii="Cambria" w:hAnsi="Cambria" w:cs="Arial"/>
        </w:rPr>
        <w:t xml:space="preserve">łowieckiej oraz łąkowo – rolnej </w:t>
      </w:r>
    </w:p>
    <w:p w14:paraId="1AFD7861" w14:textId="77777777" w:rsidR="0060330E" w:rsidRPr="007B6DC1" w:rsidRDefault="0060330E" w:rsidP="0060330E">
      <w:pPr>
        <w:spacing w:before="120"/>
        <w:ind w:left="3402" w:hanging="3402"/>
        <w:jc w:val="both"/>
        <w:rPr>
          <w:rFonts w:ascii="Cambria" w:hAnsi="Cambria" w:cs="Arial"/>
        </w:rPr>
      </w:pPr>
      <w:r w:rsidRPr="004306B5">
        <w:rPr>
          <w:rFonts w:ascii="Cambria" w:hAnsi="Cambria" w:cs="Arial"/>
        </w:rPr>
        <w:t xml:space="preserve">Załącznik nr </w:t>
      </w:r>
      <w:r>
        <w:rPr>
          <w:rFonts w:ascii="Cambria" w:hAnsi="Cambria" w:cs="Arial"/>
        </w:rPr>
        <w:t>2</w:t>
      </w:r>
      <w:r w:rsidRPr="004306B5">
        <w:rPr>
          <w:rFonts w:ascii="Cambria" w:hAnsi="Cambria" w:cs="Arial"/>
        </w:rPr>
        <w:t>.2.</w:t>
      </w:r>
      <w:r w:rsidRPr="004306B5">
        <w:rPr>
          <w:rFonts w:ascii="Cambria" w:hAnsi="Cambria" w:cs="Arial"/>
        </w:rPr>
        <w:tab/>
      </w:r>
      <w:bookmarkStart w:id="2" w:name="_Hlk169647161"/>
      <w:r w:rsidRPr="004306B5">
        <w:rPr>
          <w:rFonts w:ascii="Cambria" w:hAnsi="Cambria" w:cs="Arial"/>
        </w:rPr>
        <w:t>Tabela Parametrów</w:t>
      </w:r>
      <w:r w:rsidRPr="007B6DC1">
        <w:rPr>
          <w:rFonts w:ascii="Cambria" w:hAnsi="Cambria" w:cs="Arial"/>
        </w:rPr>
        <w:t xml:space="preserve"> </w:t>
      </w:r>
      <w:bookmarkEnd w:id="2"/>
    </w:p>
    <w:bookmarkEnd w:id="1"/>
    <w:p w14:paraId="08FFD791" w14:textId="77777777" w:rsidR="0060330E" w:rsidRDefault="0060330E" w:rsidP="0060330E">
      <w:pPr>
        <w:spacing w:after="200" w:line="276" w:lineRule="auto"/>
        <w:jc w:val="center"/>
        <w:rPr>
          <w:rFonts w:asciiTheme="majorHAnsi" w:hAnsiTheme="majorHAnsi" w:cs="Arial"/>
          <w:b/>
          <w:bCs/>
        </w:rPr>
      </w:pPr>
    </w:p>
    <w:p w14:paraId="5CFFF49B" w14:textId="77777777" w:rsidR="0060330E" w:rsidRDefault="0060330E" w:rsidP="0060330E">
      <w:pPr>
        <w:spacing w:after="200" w:line="276" w:lineRule="auto"/>
        <w:jc w:val="both"/>
        <w:rPr>
          <w:rFonts w:asciiTheme="majorHAnsi" w:eastAsia="SimSun" w:hAnsiTheme="majorHAnsi" w:cs="Arial"/>
          <w:b/>
          <w:bCs/>
        </w:rPr>
      </w:pPr>
    </w:p>
    <w:p w14:paraId="6257D7EA" w14:textId="77777777" w:rsidR="0060330E" w:rsidRPr="001843D7" w:rsidRDefault="0060330E" w:rsidP="0060330E">
      <w:pPr>
        <w:rPr>
          <w:rFonts w:ascii="Cambria" w:eastAsia="Calibri" w:hAnsi="Cambria" w:cs="Calibri"/>
          <w:lang w:eastAsia="zh-CN" w:bidi="hi-IN"/>
        </w:rPr>
      </w:pPr>
    </w:p>
    <w:p w14:paraId="4F785A51" w14:textId="06606574" w:rsidR="0060330E" w:rsidRPr="0060330E" w:rsidRDefault="0060330E" w:rsidP="0060330E">
      <w:pPr>
        <w:jc w:val="center"/>
        <w:rPr>
          <w:rFonts w:ascii="Cambria" w:eastAsia="Calibri" w:hAnsi="Cambria" w:cs="Calibri"/>
          <w:b/>
          <w:bCs/>
          <w:lang w:eastAsia="zh-CN" w:bidi="hi-IN"/>
        </w:rPr>
      </w:pPr>
      <w:r>
        <w:rPr>
          <w:rFonts w:ascii="Cambria" w:eastAsia="Calibri" w:hAnsi="Cambria" w:cs="Calibri"/>
          <w:b/>
          <w:bCs/>
          <w:lang w:eastAsia="zh-CN" w:bidi="hi-IN"/>
        </w:rPr>
        <w:t xml:space="preserve">2.1. </w:t>
      </w:r>
      <w:r w:rsidRPr="001843D7">
        <w:rPr>
          <w:rFonts w:ascii="Cambria" w:eastAsia="Calibri" w:hAnsi="Cambria" w:cs="Calibri"/>
          <w:b/>
          <w:bCs/>
          <w:lang w:eastAsia="zh-CN" w:bidi="hi-IN"/>
        </w:rPr>
        <w:t>OPIS STANDARDU TECHNOLOGII WYKONAWSTWA PRAC</w:t>
      </w:r>
      <w:r>
        <w:rPr>
          <w:rFonts w:ascii="Cambria" w:eastAsia="Calibri" w:hAnsi="Cambria" w:cs="Calibri"/>
          <w:b/>
          <w:bCs/>
          <w:lang w:eastAsia="zh-CN" w:bidi="hi-IN"/>
        </w:rPr>
        <w:t xml:space="preserve"> </w:t>
      </w:r>
      <w:r w:rsidRPr="0060330E">
        <w:rPr>
          <w:rFonts w:ascii="Cambria" w:eastAsia="Calibri" w:hAnsi="Cambria" w:cs="Arial"/>
          <w:b/>
          <w:bCs/>
        </w:rPr>
        <w:t xml:space="preserve">Z ZAKRESU GOSPODARKI ŁĄKOWO-ROLNEJ </w:t>
      </w:r>
    </w:p>
    <w:p w14:paraId="572DA42D" w14:textId="77777777" w:rsidR="0060330E" w:rsidRPr="004306B5" w:rsidRDefault="0060330E" w:rsidP="0060330E">
      <w:pPr>
        <w:spacing w:before="120" w:after="120"/>
        <w:rPr>
          <w:rFonts w:ascii="Cambria" w:eastAsia="Calibri" w:hAnsi="Cambria"/>
          <w:b/>
        </w:rPr>
      </w:pPr>
      <w:r w:rsidRPr="004306B5">
        <w:rPr>
          <w:rFonts w:ascii="Cambria" w:eastAsia="Calibri" w:hAnsi="Cambria" w:cs="Arial"/>
          <w:b/>
          <w:lang w:eastAsia="pl-PL"/>
        </w:rPr>
        <w:t>Zbiór płodów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60330E" w:rsidRPr="004306B5" w14:paraId="64082EE5" w14:textId="77777777" w:rsidTr="007B794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0D002885" w14:textId="77777777" w:rsidR="0060330E" w:rsidRPr="004306B5" w:rsidRDefault="0060330E" w:rsidP="007B7940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A1F2572" w14:textId="77777777" w:rsidR="0060330E" w:rsidRPr="004306B5" w:rsidRDefault="0060330E" w:rsidP="007B7940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77EC69EA" w14:textId="77777777" w:rsidR="0060330E" w:rsidRPr="004306B5" w:rsidRDefault="0060330E" w:rsidP="007B7940">
            <w:pPr>
              <w:spacing w:before="120" w:after="120"/>
              <w:jc w:val="right"/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 xml:space="preserve">Kod </w:t>
            </w:r>
            <w:proofErr w:type="spellStart"/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czynn</w:t>
            </w:r>
            <w:proofErr w:type="spellEnd"/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43A83E9A" w14:textId="77777777" w:rsidR="0060330E" w:rsidRPr="004306B5" w:rsidRDefault="0060330E" w:rsidP="007B7940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287678E2" w14:textId="77777777" w:rsidR="0060330E" w:rsidRPr="004306B5" w:rsidRDefault="0060330E" w:rsidP="007B7940">
            <w:pPr>
              <w:spacing w:before="120" w:after="120"/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/>
                <w:bCs/>
                <w:i/>
                <w:iCs/>
                <w:lang w:eastAsia="pl-PL"/>
              </w:rPr>
              <w:t>Jednostka miary</w:t>
            </w:r>
          </w:p>
        </w:tc>
      </w:tr>
      <w:tr w:rsidR="0060330E" w:rsidRPr="004306B5" w14:paraId="3F0CA2AA" w14:textId="77777777" w:rsidTr="007B7940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28FBFB42" w14:textId="77777777" w:rsidR="0060330E" w:rsidRPr="004306B5" w:rsidRDefault="0060330E" w:rsidP="007B7940">
            <w:pPr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628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5E2D450" w14:textId="77777777" w:rsidR="0060330E" w:rsidRPr="004306B5" w:rsidRDefault="0060330E" w:rsidP="007B7940">
            <w:pPr>
              <w:spacing w:before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F7E9E3" w14:textId="77777777" w:rsidR="0060330E" w:rsidRPr="004306B5" w:rsidRDefault="0060330E" w:rsidP="007B7940">
            <w:pPr>
              <w:spacing w:before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46D487B9" w14:textId="77777777" w:rsidR="0060330E" w:rsidRPr="004306B5" w:rsidRDefault="0060330E" w:rsidP="007B7940">
            <w:pPr>
              <w:spacing w:before="120" w:after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Koszenie trawy z wywozem z łąki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267B160" w14:textId="77777777" w:rsidR="0060330E" w:rsidRPr="004306B5" w:rsidRDefault="0060330E" w:rsidP="007B7940">
            <w:pPr>
              <w:spacing w:before="120"/>
              <w:jc w:val="center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HA</w:t>
            </w:r>
          </w:p>
        </w:tc>
      </w:tr>
      <w:tr w:rsidR="0060330E" w:rsidRPr="004306B5" w14:paraId="7E021E9F" w14:textId="77777777" w:rsidTr="007B7940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2C93816" w14:textId="77777777" w:rsidR="0060330E" w:rsidRPr="004306B5" w:rsidRDefault="0060330E" w:rsidP="007B7940">
            <w:pPr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634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C798626" w14:textId="77777777" w:rsidR="0060330E" w:rsidRPr="004306B5" w:rsidRDefault="0060330E" w:rsidP="007B7940">
            <w:pPr>
              <w:spacing w:before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</w:rPr>
              <w:t>ŁR-KOSZRR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1C37B2" w14:textId="77777777" w:rsidR="0060330E" w:rsidRPr="004306B5" w:rsidRDefault="0060330E" w:rsidP="007B7940">
            <w:pPr>
              <w:spacing w:before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</w:rPr>
              <w:t>ŁR-KOSZRR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E9183F9" w14:textId="77777777" w:rsidR="0060330E" w:rsidRPr="004306B5" w:rsidRDefault="0060330E" w:rsidP="007B7940">
            <w:pPr>
              <w:spacing w:before="120" w:after="120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Ścięcie trawy z rozdrobnieniem pokosu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F80DF45" w14:textId="77777777" w:rsidR="0060330E" w:rsidRPr="004306B5" w:rsidRDefault="0060330E" w:rsidP="007B7940">
            <w:pPr>
              <w:spacing w:before="120"/>
              <w:jc w:val="center"/>
              <w:rPr>
                <w:rFonts w:ascii="Cambria" w:eastAsia="Calibri" w:hAnsi="Cambria" w:cs="Arial"/>
                <w:bCs/>
                <w:iCs/>
                <w:lang w:eastAsia="pl-PL"/>
              </w:rPr>
            </w:pPr>
            <w:r w:rsidRPr="004306B5">
              <w:rPr>
                <w:rFonts w:ascii="Cambria" w:eastAsia="Calibri" w:hAnsi="Cambria" w:cs="Arial"/>
                <w:bCs/>
                <w:iCs/>
                <w:lang w:eastAsia="pl-PL"/>
              </w:rPr>
              <w:t>HA</w:t>
            </w:r>
          </w:p>
        </w:tc>
      </w:tr>
    </w:tbl>
    <w:p w14:paraId="325DC1AF" w14:textId="77777777" w:rsidR="0060330E" w:rsidRPr="004306B5" w:rsidRDefault="0060330E" w:rsidP="0060330E">
      <w:pPr>
        <w:widowControl w:val="0"/>
        <w:spacing w:before="120" w:after="120"/>
        <w:jc w:val="both"/>
        <w:rPr>
          <w:rFonts w:ascii="Cambria" w:eastAsia="Verdana" w:hAnsi="Cambria" w:cs="Verdana"/>
          <w:kern w:val="1"/>
          <w:lang w:eastAsia="zh-CN" w:bidi="hi-IN"/>
        </w:rPr>
      </w:pPr>
      <w:r w:rsidRPr="004306B5">
        <w:rPr>
          <w:rFonts w:ascii="Cambria" w:eastAsia="Calibri" w:hAnsi="Cambria" w:cs="Arial"/>
          <w:b/>
          <w:bCs/>
        </w:rPr>
        <w:t>Standard technologii prac obejmuje:</w:t>
      </w:r>
    </w:p>
    <w:p w14:paraId="51DC1D3B" w14:textId="77777777" w:rsidR="0060330E" w:rsidRPr="004306B5" w:rsidRDefault="0060330E" w:rsidP="0060330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przygotowanie do pracy oraz regulację potrzebnych maszyn i urządzeń, </w:t>
      </w:r>
    </w:p>
    <w:p w14:paraId="045A454B" w14:textId="77777777" w:rsidR="0060330E" w:rsidRPr="004306B5" w:rsidRDefault="0060330E" w:rsidP="0060330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dojazd na wskazaną w zleceniu pozycję oraz powrót, </w:t>
      </w:r>
    </w:p>
    <w:p w14:paraId="1620EE18" w14:textId="77777777" w:rsidR="0060330E" w:rsidRPr="004306B5" w:rsidRDefault="0060330E" w:rsidP="0060330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>wykonanie zabiegu – całość przy użyciu środków i sił będących w dyspozycji Wykonawcy.</w:t>
      </w:r>
    </w:p>
    <w:p w14:paraId="085AC9C4" w14:textId="77777777" w:rsidR="0060330E" w:rsidRPr="004306B5" w:rsidRDefault="0060330E" w:rsidP="0060330E">
      <w:pPr>
        <w:spacing w:before="120" w:after="120"/>
        <w:jc w:val="both"/>
        <w:rPr>
          <w:rFonts w:ascii="Cambria" w:eastAsia="Calibri" w:hAnsi="Cambria" w:cs="Arial"/>
          <w:b/>
          <w:bCs/>
          <w:lang w:eastAsia="pl-PL"/>
        </w:rPr>
      </w:pPr>
      <w:r w:rsidRPr="004306B5">
        <w:rPr>
          <w:rFonts w:ascii="Cambria" w:eastAsia="Calibri" w:hAnsi="Cambria" w:cs="Arial"/>
          <w:b/>
          <w:bCs/>
          <w:lang w:eastAsia="pl-PL"/>
        </w:rPr>
        <w:t>Uwagi:</w:t>
      </w:r>
    </w:p>
    <w:p w14:paraId="1DFB1CC7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koszenie trawy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458BB717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koszenie trawy z wywozem z łąki należy wykonać przy użyciu kosiarki rolniczej zaczynając od środka łąki ku jej obrzeżom.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Usługa obejmuje również zbiór i wywiezienie z łąki skoszonej biomasy w miejsce wskazane przez </w:t>
      </w:r>
      <w:r w:rsidRPr="004306B5">
        <w:rPr>
          <w:rFonts w:ascii="Cambria" w:eastAsia="Calibri" w:hAnsi="Cambria" w:cs="Arial"/>
          <w:bCs/>
          <w:lang w:eastAsia="pl-PL"/>
        </w:rPr>
        <w:lastRenderedPageBreak/>
        <w:t>Zamawiającego na maksymalną odległość oraz maksymalną ilość dni od skoszenia określoną w Tabeli parametrów,</w:t>
      </w:r>
    </w:p>
    <w:p w14:paraId="1BFBBB0F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proofErr w:type="spellStart"/>
      <w:r w:rsidRPr="004306B5">
        <w:rPr>
          <w:rFonts w:ascii="Cambria" w:eastAsia="Calibri" w:hAnsi="Cambria" w:cs="Arial"/>
          <w:bCs/>
          <w:lang w:eastAsia="pl-PL"/>
        </w:rPr>
        <w:t>przegrabianie</w:t>
      </w:r>
      <w:proofErr w:type="spellEnd"/>
      <w:r w:rsidRPr="004306B5">
        <w:rPr>
          <w:rFonts w:ascii="Cambria" w:eastAsia="Calibri" w:hAnsi="Cambria" w:cs="Arial"/>
          <w:bCs/>
          <w:lang w:eastAsia="pl-PL"/>
        </w:rPr>
        <w:t xml:space="preserve"> (suszenie siana) należy wykonać przy użyciu przetrząsacza poprzez jednorazowe przetrząśnięcie i rozrzucenie skoszonej trawy  na całej powierzchni łąki. Terminy kolejnych zabiegów ustalane będą przez Zamawiającego stosownie do przebiegu pogody,</w:t>
      </w:r>
    </w:p>
    <w:p w14:paraId="2343EFCA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zgrabianie siana wykonywane przy użyciu zgrabiarki ciągnikowej polega na zgrabieniu siana lub zielonej masy w rzędy, w sposób umożliwiający użycie prasy wysokiego zgniotu, </w:t>
      </w:r>
    </w:p>
    <w:p w14:paraId="0052DAD9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>prasowanie siana wykonać należy przy użyciu prasy kostkującej wysokiego zgniotu na kostki siana o wadze jednostkowej określonej w Tabeli parametrów,</w:t>
      </w:r>
    </w:p>
    <w:p w14:paraId="7101CDD2" w14:textId="77777777" w:rsidR="0060330E" w:rsidRPr="004306B5" w:rsidRDefault="0060330E" w:rsidP="006033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Arial"/>
          <w:bCs/>
          <w:lang w:eastAsia="pl-PL"/>
        </w:rPr>
      </w:pPr>
      <w:r w:rsidRPr="004306B5">
        <w:rPr>
          <w:rFonts w:ascii="Cambria" w:eastAsia="Calibri" w:hAnsi="Cambria" w:cs="Arial"/>
          <w:bCs/>
          <w:lang w:eastAsia="pl-PL"/>
        </w:rPr>
        <w:t xml:space="preserve">ścięcie trawy z rozdrobnieniem pokosu należy wykonać przy użyciu urządzenia posiadającego możliwość ścięcia trawy wraz z rozdrobnieniem pokosu. Trawa musi być koszona na wysokość określoną w Tabeli parametrów. Wymóg stosowania zestawu koszącego wyposażonego w specjalne urządzenie płoszące zwierzęta bytujące w trawie, np. gwizdki elektroniczne, emitery fal ultradźwiękowych itp., zostanie określony w Tabeli parametrów. </w:t>
      </w:r>
    </w:p>
    <w:p w14:paraId="6D41E055" w14:textId="77777777" w:rsidR="0060330E" w:rsidRPr="004306B5" w:rsidRDefault="0060330E" w:rsidP="0060330E">
      <w:pPr>
        <w:autoSpaceDE w:val="0"/>
        <w:autoSpaceDN w:val="0"/>
        <w:adjustRightInd w:val="0"/>
        <w:spacing w:before="120" w:after="120"/>
        <w:ind w:left="720"/>
        <w:contextualSpacing/>
        <w:jc w:val="both"/>
        <w:rPr>
          <w:rFonts w:ascii="Cambria" w:eastAsia="Calibri" w:hAnsi="Cambria" w:cs="Arial"/>
          <w:bCs/>
          <w:lang w:eastAsia="pl-PL"/>
        </w:rPr>
      </w:pPr>
    </w:p>
    <w:p w14:paraId="1347FE37" w14:textId="77777777" w:rsidR="0060330E" w:rsidRPr="004306B5" w:rsidRDefault="0060330E" w:rsidP="0060330E">
      <w:pPr>
        <w:spacing w:before="120" w:after="120"/>
        <w:jc w:val="both"/>
        <w:rPr>
          <w:rFonts w:ascii="Cambria" w:eastAsia="Calibri" w:hAnsi="Cambria" w:cs="Arial"/>
          <w:b/>
          <w:bCs/>
          <w:lang w:eastAsia="pl-PL"/>
        </w:rPr>
      </w:pPr>
      <w:r w:rsidRPr="004306B5">
        <w:rPr>
          <w:rFonts w:ascii="Cambria" w:eastAsia="Calibri" w:hAnsi="Cambria" w:cs="Arial"/>
          <w:b/>
          <w:bCs/>
          <w:lang w:eastAsia="pl-PL"/>
        </w:rPr>
        <w:t>Procedura odbioru:</w:t>
      </w:r>
    </w:p>
    <w:p w14:paraId="4BF035A8" w14:textId="77777777" w:rsidR="0060330E" w:rsidRPr="004306B5" w:rsidRDefault="0060330E" w:rsidP="0060330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Cambria" w:eastAsia="Calibri" w:hAnsi="Cambria" w:cs="Arial"/>
          <w:i/>
          <w:iCs/>
        </w:rPr>
      </w:pPr>
      <w:r w:rsidRPr="004306B5">
        <w:rPr>
          <w:rFonts w:ascii="Cambria" w:eastAsia="Calibri" w:hAnsi="Cambria" w:cs="Arial"/>
        </w:rPr>
        <w:t xml:space="preserve">odbiór prac nastąpi poprzez sprawdzenie prawidłowości wykonania prac związanych z uprawą gleby na roli, łąkach i pastwiskach z opisem czynności i zleceniem oraz poprzez dokonanie pomiaru powierzchni wykonanego zabiegu (np. przy pomocy: dalmierza, taśmy mierniczej, GPS, itp.). Zlecona powierzchnia powinna być pomniejszona o istniejące w wydzieleniu takie elementy jak: drogi, kępy </w:t>
      </w:r>
      <w:proofErr w:type="spellStart"/>
      <w:r w:rsidRPr="004306B5">
        <w:rPr>
          <w:rFonts w:ascii="Cambria" w:eastAsia="Calibri" w:hAnsi="Cambria" w:cs="Arial"/>
        </w:rPr>
        <w:t>zadrzewień</w:t>
      </w:r>
      <w:proofErr w:type="spellEnd"/>
      <w:r w:rsidRPr="004306B5">
        <w:rPr>
          <w:rFonts w:ascii="Cambria" w:eastAsia="Calibri" w:hAnsi="Cambria" w:cs="Arial"/>
        </w:rPr>
        <w:t xml:space="preserve"> nie objęte zabiegiem itp.</w:t>
      </w:r>
    </w:p>
    <w:p w14:paraId="59475847" w14:textId="77777777" w:rsidR="0060330E" w:rsidRPr="004306B5" w:rsidRDefault="0060330E" w:rsidP="0060330E">
      <w:pPr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</w:rPr>
      </w:pPr>
      <w:r w:rsidRPr="004306B5">
        <w:rPr>
          <w:rFonts w:ascii="Cambria" w:eastAsia="Calibri" w:hAnsi="Cambria" w:cs="Arial"/>
          <w:bCs/>
          <w:i/>
        </w:rPr>
        <w:t>(</w:t>
      </w:r>
      <w:r w:rsidRPr="004306B5">
        <w:rPr>
          <w:rFonts w:ascii="Cambria" w:eastAsia="Calibri" w:hAnsi="Cambria" w:cs="Calibri"/>
          <w:bCs/>
          <w:i/>
        </w:rPr>
        <w:t xml:space="preserve">rozliczenie </w:t>
      </w:r>
      <w:r w:rsidRPr="004306B5">
        <w:rPr>
          <w:rFonts w:ascii="Cambria" w:eastAsia="Calibri" w:hAnsi="Cambria" w:cs="Calibri"/>
          <w:i/>
        </w:rPr>
        <w:t>z dokładnością do dwóch miejsc po przecinku</w:t>
      </w:r>
      <w:r w:rsidRPr="004306B5">
        <w:rPr>
          <w:rFonts w:ascii="Cambria" w:eastAsia="Calibri" w:hAnsi="Cambria" w:cs="Arial"/>
          <w:bCs/>
          <w:i/>
        </w:rPr>
        <w:t>)</w:t>
      </w:r>
    </w:p>
    <w:p w14:paraId="21128B5D" w14:textId="77777777" w:rsidR="0060330E" w:rsidRPr="004306B5" w:rsidRDefault="0060330E" w:rsidP="0060330E">
      <w:pPr>
        <w:autoSpaceDE w:val="0"/>
        <w:spacing w:before="120" w:after="120"/>
        <w:ind w:firstLine="708"/>
        <w:jc w:val="both"/>
        <w:rPr>
          <w:rFonts w:ascii="Cambria" w:eastAsia="Calibri" w:hAnsi="Cambria" w:cs="Arial"/>
          <w:bCs/>
          <w:i/>
        </w:rPr>
      </w:pPr>
    </w:p>
    <w:p w14:paraId="5F793404" w14:textId="4200185F" w:rsidR="0060330E" w:rsidRDefault="0060330E" w:rsidP="0060330E">
      <w:pPr>
        <w:spacing w:after="200" w:line="276" w:lineRule="auto"/>
        <w:jc w:val="right"/>
        <w:rPr>
          <w:rFonts w:asciiTheme="majorHAnsi" w:eastAsia="SimSun" w:hAnsiTheme="majorHAnsi" w:cs="Arial"/>
          <w:b/>
          <w:bCs/>
        </w:rPr>
      </w:pPr>
      <w:r>
        <w:rPr>
          <w:rFonts w:asciiTheme="majorHAnsi" w:eastAsia="SimSun" w:hAnsiTheme="majorHAnsi" w:cs="Arial"/>
          <w:b/>
          <w:bCs/>
        </w:rPr>
        <w:t>Załącznik nr 2</w:t>
      </w:r>
      <w:r w:rsidRPr="00961B7D">
        <w:rPr>
          <w:rFonts w:asciiTheme="majorHAnsi" w:eastAsia="SimSun" w:hAnsiTheme="majorHAnsi" w:cs="Arial"/>
          <w:b/>
          <w:bCs/>
        </w:rPr>
        <w:t>.2.</w:t>
      </w:r>
      <w:r>
        <w:rPr>
          <w:rFonts w:asciiTheme="majorHAnsi" w:eastAsia="SimSun" w:hAnsiTheme="majorHAnsi" w:cs="Arial"/>
          <w:b/>
          <w:bCs/>
        </w:rPr>
        <w:t xml:space="preserve"> </w:t>
      </w:r>
    </w:p>
    <w:p w14:paraId="47CD775C" w14:textId="77777777" w:rsidR="0060330E" w:rsidRPr="00C91A7B" w:rsidRDefault="0060330E" w:rsidP="0060330E">
      <w:pPr>
        <w:spacing w:after="200" w:line="276" w:lineRule="auto"/>
        <w:jc w:val="center"/>
        <w:rPr>
          <w:rFonts w:asciiTheme="majorHAnsi" w:eastAsia="SimSun" w:hAnsiTheme="majorHAnsi" w:cs="Arial"/>
          <w:b/>
          <w:bCs/>
        </w:rPr>
      </w:pPr>
      <w:r w:rsidRPr="004306B5">
        <w:rPr>
          <w:rFonts w:asciiTheme="majorHAnsi" w:eastAsia="SimSun" w:hAnsiTheme="majorHAnsi" w:cs="Arial"/>
          <w:b/>
          <w:bCs/>
        </w:rPr>
        <w:t>Tabela Parametrów</w:t>
      </w:r>
      <w:r>
        <w:rPr>
          <w:rFonts w:asciiTheme="majorHAnsi" w:eastAsia="SimSun" w:hAnsiTheme="majorHAnsi" w:cs="Arial"/>
          <w:b/>
          <w:bCs/>
        </w:rPr>
        <w:t xml:space="preserve"> </w:t>
      </w:r>
    </w:p>
    <w:p w14:paraId="3068F291" w14:textId="77777777" w:rsidR="0060330E" w:rsidRPr="00D80342" w:rsidRDefault="0060330E" w:rsidP="0060330E">
      <w:pPr>
        <w:rPr>
          <w:rFonts w:ascii="Cambria" w:eastAsia="Calibri" w:hAnsi="Cambria" w:cs="Arial"/>
        </w:rPr>
      </w:pPr>
    </w:p>
    <w:tbl>
      <w:tblPr>
        <w:tblStyle w:val="Tabela-Siatka8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525"/>
        <w:gridCol w:w="1417"/>
      </w:tblGrid>
      <w:tr w:rsidR="0060330E" w:rsidRPr="00D80342" w14:paraId="01392411" w14:textId="77777777" w:rsidTr="007B7940">
        <w:trPr>
          <w:cantSplit/>
          <w:trHeight w:val="807"/>
          <w:tblHeader/>
        </w:trPr>
        <w:tc>
          <w:tcPr>
            <w:tcW w:w="1277" w:type="dxa"/>
          </w:tcPr>
          <w:p w14:paraId="452E7EF7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>Nr pozycji</w:t>
            </w:r>
          </w:p>
          <w:p w14:paraId="23C99EDA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08DFD1DD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0D82B566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>Opis parametru</w:t>
            </w:r>
          </w:p>
        </w:tc>
        <w:tc>
          <w:tcPr>
            <w:tcW w:w="1525" w:type="dxa"/>
          </w:tcPr>
          <w:p w14:paraId="6A75C0AD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>Wartość</w:t>
            </w:r>
          </w:p>
        </w:tc>
        <w:tc>
          <w:tcPr>
            <w:tcW w:w="1417" w:type="dxa"/>
          </w:tcPr>
          <w:p w14:paraId="426D96A6" w14:textId="77777777" w:rsidR="0060330E" w:rsidRPr="00D80342" w:rsidRDefault="0060330E" w:rsidP="007B7940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80342">
              <w:rPr>
                <w:rFonts w:ascii="Cambria" w:eastAsia="Calibri" w:hAnsi="Cambria" w:cs="Arial"/>
                <w:b/>
                <w:bCs/>
              </w:rPr>
              <w:t>Jednostka miary</w:t>
            </w:r>
          </w:p>
        </w:tc>
      </w:tr>
      <w:tr w:rsidR="0060330E" w:rsidRPr="004306B5" w14:paraId="007BDF42" w14:textId="77777777" w:rsidTr="007B7940">
        <w:trPr>
          <w:cantSplit/>
        </w:trPr>
        <w:tc>
          <w:tcPr>
            <w:tcW w:w="1277" w:type="dxa"/>
          </w:tcPr>
          <w:p w14:paraId="082957C7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628</w:t>
            </w:r>
          </w:p>
        </w:tc>
        <w:tc>
          <w:tcPr>
            <w:tcW w:w="1842" w:type="dxa"/>
          </w:tcPr>
          <w:p w14:paraId="3519183B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3437" w:type="dxa"/>
          </w:tcPr>
          <w:p w14:paraId="1EC3517C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>Wysokość koszenia trawy</w:t>
            </w:r>
          </w:p>
        </w:tc>
        <w:tc>
          <w:tcPr>
            <w:tcW w:w="1525" w:type="dxa"/>
          </w:tcPr>
          <w:p w14:paraId="4619CD2A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8</w:t>
            </w:r>
          </w:p>
        </w:tc>
        <w:tc>
          <w:tcPr>
            <w:tcW w:w="1417" w:type="dxa"/>
          </w:tcPr>
          <w:p w14:paraId="66E08E8C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cm</w:t>
            </w:r>
          </w:p>
          <w:p w14:paraId="4FC9818D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(+/- 10%)</w:t>
            </w:r>
          </w:p>
        </w:tc>
      </w:tr>
      <w:tr w:rsidR="0060330E" w:rsidRPr="004306B5" w14:paraId="39D247B9" w14:textId="77777777" w:rsidTr="007B7940">
        <w:trPr>
          <w:cantSplit/>
        </w:trPr>
        <w:tc>
          <w:tcPr>
            <w:tcW w:w="1277" w:type="dxa"/>
          </w:tcPr>
          <w:p w14:paraId="2B30A312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628</w:t>
            </w:r>
          </w:p>
        </w:tc>
        <w:tc>
          <w:tcPr>
            <w:tcW w:w="1842" w:type="dxa"/>
          </w:tcPr>
          <w:p w14:paraId="03ECB6F2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3437" w:type="dxa"/>
          </w:tcPr>
          <w:p w14:paraId="2B3312E2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>Stosowanie zestawu koszącego wyposażonego w urządzenia płoszące zwierzęta (Tak/Nie)</w:t>
            </w:r>
          </w:p>
        </w:tc>
        <w:tc>
          <w:tcPr>
            <w:tcW w:w="1525" w:type="dxa"/>
          </w:tcPr>
          <w:p w14:paraId="61682355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TAK</w:t>
            </w:r>
          </w:p>
        </w:tc>
        <w:tc>
          <w:tcPr>
            <w:tcW w:w="1417" w:type="dxa"/>
          </w:tcPr>
          <w:p w14:paraId="7320510D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-</w:t>
            </w:r>
          </w:p>
        </w:tc>
      </w:tr>
      <w:tr w:rsidR="0060330E" w:rsidRPr="004306B5" w14:paraId="26418481" w14:textId="77777777" w:rsidTr="007B7940">
        <w:trPr>
          <w:cantSplit/>
        </w:trPr>
        <w:tc>
          <w:tcPr>
            <w:tcW w:w="1277" w:type="dxa"/>
          </w:tcPr>
          <w:p w14:paraId="5316628A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628</w:t>
            </w:r>
          </w:p>
        </w:tc>
        <w:tc>
          <w:tcPr>
            <w:tcW w:w="1842" w:type="dxa"/>
          </w:tcPr>
          <w:p w14:paraId="1CCF3C46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3437" w:type="dxa"/>
          </w:tcPr>
          <w:p w14:paraId="554811BC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>Maksymalna odległość wywozu biomasy</w:t>
            </w:r>
          </w:p>
        </w:tc>
        <w:tc>
          <w:tcPr>
            <w:tcW w:w="1525" w:type="dxa"/>
          </w:tcPr>
          <w:p w14:paraId="48DD3E00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500</w:t>
            </w:r>
          </w:p>
        </w:tc>
        <w:tc>
          <w:tcPr>
            <w:tcW w:w="1417" w:type="dxa"/>
          </w:tcPr>
          <w:p w14:paraId="6AA064A2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m</w:t>
            </w:r>
          </w:p>
        </w:tc>
      </w:tr>
      <w:tr w:rsidR="0060330E" w:rsidRPr="004306B5" w14:paraId="35169E1F" w14:textId="77777777" w:rsidTr="007B7940">
        <w:trPr>
          <w:cantSplit/>
        </w:trPr>
        <w:tc>
          <w:tcPr>
            <w:tcW w:w="1277" w:type="dxa"/>
          </w:tcPr>
          <w:p w14:paraId="3A8500AF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628</w:t>
            </w:r>
          </w:p>
        </w:tc>
        <w:tc>
          <w:tcPr>
            <w:tcW w:w="1842" w:type="dxa"/>
          </w:tcPr>
          <w:p w14:paraId="1B781FC7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ŁR-WYKŁW</w:t>
            </w:r>
          </w:p>
        </w:tc>
        <w:tc>
          <w:tcPr>
            <w:tcW w:w="3437" w:type="dxa"/>
          </w:tcPr>
          <w:p w14:paraId="6A67E5D7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 xml:space="preserve">Ilość dni na usunięcie biomasy </w:t>
            </w:r>
          </w:p>
        </w:tc>
        <w:tc>
          <w:tcPr>
            <w:tcW w:w="1525" w:type="dxa"/>
          </w:tcPr>
          <w:p w14:paraId="2EE94D10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14</w:t>
            </w:r>
          </w:p>
        </w:tc>
        <w:tc>
          <w:tcPr>
            <w:tcW w:w="1417" w:type="dxa"/>
          </w:tcPr>
          <w:p w14:paraId="473E1E20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dzień</w:t>
            </w:r>
          </w:p>
        </w:tc>
      </w:tr>
      <w:tr w:rsidR="0060330E" w:rsidRPr="004306B5" w14:paraId="7692892B" w14:textId="77777777" w:rsidTr="007B7940">
        <w:trPr>
          <w:cantSplit/>
        </w:trPr>
        <w:tc>
          <w:tcPr>
            <w:tcW w:w="1277" w:type="dxa"/>
          </w:tcPr>
          <w:p w14:paraId="3FBCE5B3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634</w:t>
            </w:r>
          </w:p>
        </w:tc>
        <w:tc>
          <w:tcPr>
            <w:tcW w:w="1842" w:type="dxa"/>
          </w:tcPr>
          <w:p w14:paraId="4CC4E715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ŁR-KOSZRR</w:t>
            </w:r>
          </w:p>
        </w:tc>
        <w:tc>
          <w:tcPr>
            <w:tcW w:w="3437" w:type="dxa"/>
          </w:tcPr>
          <w:p w14:paraId="38E1EF6A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>Wysokość ścięcia trawy</w:t>
            </w:r>
          </w:p>
        </w:tc>
        <w:tc>
          <w:tcPr>
            <w:tcW w:w="1525" w:type="dxa"/>
          </w:tcPr>
          <w:p w14:paraId="4EAA86BB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od 5 do 8 cm</w:t>
            </w:r>
          </w:p>
        </w:tc>
        <w:tc>
          <w:tcPr>
            <w:tcW w:w="1417" w:type="dxa"/>
          </w:tcPr>
          <w:p w14:paraId="7EFF89DF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cm</w:t>
            </w:r>
          </w:p>
          <w:p w14:paraId="2C593D54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(+/- 10%)</w:t>
            </w:r>
          </w:p>
        </w:tc>
      </w:tr>
      <w:tr w:rsidR="0060330E" w:rsidRPr="004306B5" w14:paraId="4410CFB6" w14:textId="77777777" w:rsidTr="007B7940">
        <w:trPr>
          <w:cantSplit/>
        </w:trPr>
        <w:tc>
          <w:tcPr>
            <w:tcW w:w="1277" w:type="dxa"/>
          </w:tcPr>
          <w:p w14:paraId="6EA525AA" w14:textId="77777777" w:rsidR="0060330E" w:rsidRPr="004306B5" w:rsidRDefault="0060330E" w:rsidP="007B7940">
            <w:pPr>
              <w:jc w:val="center"/>
              <w:rPr>
                <w:rFonts w:ascii="Cambria" w:eastAsia="Calibri" w:hAnsi="Cambria" w:cs="Calibri"/>
                <w:bCs/>
                <w:iCs/>
              </w:rPr>
            </w:pPr>
            <w:r w:rsidRPr="004306B5">
              <w:rPr>
                <w:rFonts w:ascii="Cambria" w:eastAsia="Calibri" w:hAnsi="Cambria" w:cs="Calibri"/>
                <w:bCs/>
                <w:iCs/>
              </w:rPr>
              <w:t>634</w:t>
            </w:r>
          </w:p>
        </w:tc>
        <w:tc>
          <w:tcPr>
            <w:tcW w:w="1842" w:type="dxa"/>
          </w:tcPr>
          <w:p w14:paraId="50A2CC17" w14:textId="77777777" w:rsidR="0060330E" w:rsidRPr="004306B5" w:rsidRDefault="0060330E" w:rsidP="007B7940">
            <w:pPr>
              <w:rPr>
                <w:rFonts w:ascii="Cambria" w:eastAsia="Calibri" w:hAnsi="Cambria" w:cs="Calibri"/>
              </w:rPr>
            </w:pPr>
            <w:r w:rsidRPr="004306B5">
              <w:rPr>
                <w:rFonts w:ascii="Cambria" w:eastAsia="Calibri" w:hAnsi="Cambria" w:cs="Arial"/>
              </w:rPr>
              <w:t>ŁR-KOSZRR</w:t>
            </w:r>
          </w:p>
        </w:tc>
        <w:tc>
          <w:tcPr>
            <w:tcW w:w="3437" w:type="dxa"/>
          </w:tcPr>
          <w:p w14:paraId="107C6666" w14:textId="77777777" w:rsidR="0060330E" w:rsidRPr="004306B5" w:rsidRDefault="0060330E" w:rsidP="007B7940">
            <w:pPr>
              <w:rPr>
                <w:rFonts w:ascii="Cambria" w:eastAsia="Calibri" w:hAnsi="Cambria" w:cs="Calibri"/>
                <w:bCs/>
              </w:rPr>
            </w:pPr>
            <w:r w:rsidRPr="004306B5">
              <w:rPr>
                <w:rFonts w:ascii="Cambria" w:eastAsia="Calibri" w:hAnsi="Cambria" w:cs="Calibri"/>
                <w:bCs/>
              </w:rPr>
              <w:t>Stosowanie zestawu koszącego wyposażonego w urządzenia płoszące zwierzęta (Tak/Nie)</w:t>
            </w:r>
          </w:p>
        </w:tc>
        <w:tc>
          <w:tcPr>
            <w:tcW w:w="1525" w:type="dxa"/>
          </w:tcPr>
          <w:p w14:paraId="0F711AF1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B331D8">
              <w:rPr>
                <w:rFonts w:ascii="Cambria" w:eastAsia="Calibri" w:hAnsi="Cambria" w:cs="Arial"/>
              </w:rPr>
              <w:t>TAK</w:t>
            </w:r>
          </w:p>
        </w:tc>
        <w:tc>
          <w:tcPr>
            <w:tcW w:w="1417" w:type="dxa"/>
          </w:tcPr>
          <w:p w14:paraId="012358C3" w14:textId="77777777" w:rsidR="0060330E" w:rsidRPr="004306B5" w:rsidRDefault="0060330E" w:rsidP="007B7940">
            <w:pPr>
              <w:jc w:val="center"/>
              <w:rPr>
                <w:rFonts w:ascii="Cambria" w:eastAsia="Calibri" w:hAnsi="Cambria" w:cs="Arial"/>
              </w:rPr>
            </w:pPr>
            <w:r w:rsidRPr="004306B5">
              <w:rPr>
                <w:rFonts w:ascii="Cambria" w:eastAsia="Calibri" w:hAnsi="Cambria" w:cs="Arial"/>
              </w:rPr>
              <w:t>-</w:t>
            </w:r>
          </w:p>
        </w:tc>
      </w:tr>
    </w:tbl>
    <w:p w14:paraId="53FD4CAA" w14:textId="77777777" w:rsidR="0060330E" w:rsidRDefault="0060330E" w:rsidP="0060330E">
      <w:pPr>
        <w:spacing w:after="200" w:line="276" w:lineRule="auto"/>
        <w:jc w:val="both"/>
        <w:rPr>
          <w:rFonts w:asciiTheme="majorHAnsi" w:eastAsia="SimSun" w:hAnsiTheme="majorHAnsi" w:cs="Arial"/>
          <w:b/>
          <w:bCs/>
        </w:rPr>
      </w:pPr>
    </w:p>
    <w:p w14:paraId="22DFCAE8" w14:textId="77777777" w:rsidR="006058C1" w:rsidRDefault="006058C1"/>
    <w:sectPr w:rsidR="0060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15E68"/>
    <w:multiLevelType w:val="hybridMultilevel"/>
    <w:tmpl w:val="FC5C0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DF0"/>
    <w:multiLevelType w:val="multilevel"/>
    <w:tmpl w:val="EA2AD32E"/>
    <w:lvl w:ilvl="0">
      <w:start w:val="4"/>
      <w:numFmt w:val="decimal"/>
      <w:lvlText w:val="%1"/>
      <w:lvlJc w:val="left"/>
      <w:pPr>
        <w:ind w:left="903" w:hanging="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665"/>
      </w:pPr>
      <w:rPr>
        <w:rFonts w:ascii="Cambria" w:eastAsia="Cambria" w:hAnsi="Cambria" w:cs="Cambria" w:hint="default"/>
        <w:b/>
        <w:bCs/>
        <w:color w:val="0C0C0C"/>
        <w:spacing w:val="-3"/>
        <w:w w:val="103"/>
        <w:sz w:val="20"/>
        <w:szCs w:val="20"/>
      </w:rPr>
    </w:lvl>
    <w:lvl w:ilvl="2">
      <w:numFmt w:val="bullet"/>
      <w:lvlText w:val="•"/>
      <w:lvlJc w:val="left"/>
      <w:pPr>
        <w:ind w:left="2508" w:hanging="665"/>
      </w:pPr>
      <w:rPr>
        <w:rFonts w:hint="default"/>
      </w:rPr>
    </w:lvl>
    <w:lvl w:ilvl="3">
      <w:numFmt w:val="bullet"/>
      <w:lvlText w:val="•"/>
      <w:lvlJc w:val="left"/>
      <w:pPr>
        <w:ind w:left="3312" w:hanging="665"/>
      </w:pPr>
      <w:rPr>
        <w:rFonts w:hint="default"/>
      </w:rPr>
    </w:lvl>
    <w:lvl w:ilvl="4">
      <w:numFmt w:val="bullet"/>
      <w:lvlText w:val="•"/>
      <w:lvlJc w:val="left"/>
      <w:pPr>
        <w:ind w:left="4116" w:hanging="665"/>
      </w:pPr>
      <w:rPr>
        <w:rFonts w:hint="default"/>
      </w:rPr>
    </w:lvl>
    <w:lvl w:ilvl="5">
      <w:numFmt w:val="bullet"/>
      <w:lvlText w:val="•"/>
      <w:lvlJc w:val="left"/>
      <w:pPr>
        <w:ind w:left="4920" w:hanging="665"/>
      </w:pPr>
      <w:rPr>
        <w:rFonts w:hint="default"/>
      </w:rPr>
    </w:lvl>
    <w:lvl w:ilvl="6">
      <w:numFmt w:val="bullet"/>
      <w:lvlText w:val="•"/>
      <w:lvlJc w:val="left"/>
      <w:pPr>
        <w:ind w:left="5724" w:hanging="665"/>
      </w:pPr>
      <w:rPr>
        <w:rFonts w:hint="default"/>
      </w:rPr>
    </w:lvl>
    <w:lvl w:ilvl="7">
      <w:numFmt w:val="bullet"/>
      <w:lvlText w:val="•"/>
      <w:lvlJc w:val="left"/>
      <w:pPr>
        <w:ind w:left="6528" w:hanging="665"/>
      </w:pPr>
      <w:rPr>
        <w:rFonts w:hint="default"/>
      </w:rPr>
    </w:lvl>
    <w:lvl w:ilvl="8">
      <w:numFmt w:val="bullet"/>
      <w:lvlText w:val="•"/>
      <w:lvlJc w:val="left"/>
      <w:pPr>
        <w:ind w:left="7332" w:hanging="665"/>
      </w:pPr>
      <w:rPr>
        <w:rFonts w:hint="default"/>
      </w:rPr>
    </w:lvl>
  </w:abstractNum>
  <w:abstractNum w:abstractNumId="4" w15:restartNumberingAfterBreak="0">
    <w:nsid w:val="35647097"/>
    <w:multiLevelType w:val="hybridMultilevel"/>
    <w:tmpl w:val="447E2136"/>
    <w:lvl w:ilvl="0" w:tplc="EC285B42">
      <w:start w:val="8"/>
      <w:numFmt w:val="bullet"/>
      <w:lvlText w:val="-"/>
      <w:lvlJc w:val="left"/>
      <w:pPr>
        <w:ind w:left="1930" w:hanging="360"/>
      </w:pPr>
      <w:rPr>
        <w:rFonts w:ascii="Cambria" w:eastAsia="Cambria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5F823604"/>
    <w:multiLevelType w:val="multilevel"/>
    <w:tmpl w:val="8270ABA0"/>
    <w:lvl w:ilvl="0">
      <w:start w:val="3"/>
      <w:numFmt w:val="decimal"/>
      <w:lvlText w:val="%1"/>
      <w:lvlJc w:val="left"/>
      <w:pPr>
        <w:ind w:left="903" w:hanging="67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3" w:hanging="677"/>
      </w:pPr>
      <w:rPr>
        <w:rFonts w:ascii="Cambria" w:eastAsia="Cambria" w:hAnsi="Cambria" w:cs="Cambria"/>
        <w:b/>
        <w:bCs/>
        <w:spacing w:val="-3"/>
        <w:w w:val="103"/>
        <w:sz w:val="20"/>
        <w:szCs w:val="20"/>
      </w:rPr>
    </w:lvl>
    <w:lvl w:ilvl="2">
      <w:start w:val="1"/>
      <w:numFmt w:val="decimal"/>
      <w:lvlText w:val="%3)"/>
      <w:lvlJc w:val="left"/>
      <w:pPr>
        <w:ind w:left="1661" w:hanging="668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3">
      <w:start w:val="1"/>
      <w:numFmt w:val="decimal"/>
      <w:lvlText w:val="(%4)"/>
      <w:lvlJc w:val="left"/>
      <w:pPr>
        <w:ind w:left="1740" w:hanging="322"/>
      </w:pPr>
      <w:rPr>
        <w:rFonts w:ascii="Cambria" w:eastAsia="Cambria" w:hAnsi="Cambria" w:cs="Cambria" w:hint="default"/>
        <w:w w:val="103"/>
        <w:sz w:val="20"/>
        <w:szCs w:val="20"/>
      </w:rPr>
    </w:lvl>
    <w:lvl w:ilvl="4">
      <w:numFmt w:val="bullet"/>
      <w:lvlText w:val="•"/>
      <w:lvlJc w:val="left"/>
      <w:pPr>
        <w:ind w:left="2360" w:hanging="322"/>
      </w:pPr>
      <w:rPr>
        <w:rFonts w:hint="default"/>
      </w:rPr>
    </w:lvl>
    <w:lvl w:ilvl="5">
      <w:numFmt w:val="bullet"/>
      <w:lvlText w:val="•"/>
      <w:lvlJc w:val="left"/>
      <w:pPr>
        <w:ind w:left="2600" w:hanging="322"/>
      </w:pPr>
      <w:rPr>
        <w:rFonts w:hint="default"/>
      </w:rPr>
    </w:lvl>
    <w:lvl w:ilvl="6">
      <w:numFmt w:val="bullet"/>
      <w:lvlText w:val="•"/>
      <w:lvlJc w:val="left"/>
      <w:pPr>
        <w:ind w:left="3868" w:hanging="322"/>
      </w:pPr>
      <w:rPr>
        <w:rFonts w:hint="default"/>
      </w:rPr>
    </w:lvl>
    <w:lvl w:ilvl="7">
      <w:numFmt w:val="bullet"/>
      <w:lvlText w:val="•"/>
      <w:lvlJc w:val="left"/>
      <w:pPr>
        <w:ind w:left="5136" w:hanging="322"/>
      </w:pPr>
      <w:rPr>
        <w:rFonts w:hint="default"/>
      </w:rPr>
    </w:lvl>
    <w:lvl w:ilvl="8">
      <w:numFmt w:val="bullet"/>
      <w:lvlText w:val="•"/>
      <w:lvlJc w:val="left"/>
      <w:pPr>
        <w:ind w:left="6404" w:hanging="322"/>
      </w:pPr>
      <w:rPr>
        <w:rFonts w:hint="default"/>
      </w:rPr>
    </w:lvl>
  </w:abstractNum>
  <w:abstractNum w:abstractNumId="6" w15:restartNumberingAfterBreak="0">
    <w:nsid w:val="73A978D5"/>
    <w:multiLevelType w:val="multilevel"/>
    <w:tmpl w:val="B5A62DBE"/>
    <w:lvl w:ilvl="0">
      <w:start w:val="7"/>
      <w:numFmt w:val="decimal"/>
      <w:lvlText w:val="%1"/>
      <w:lvlJc w:val="left"/>
      <w:pPr>
        <w:ind w:left="903" w:hanging="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665"/>
      </w:pPr>
      <w:rPr>
        <w:rFonts w:ascii="Cambria" w:eastAsia="Cambria" w:hAnsi="Cambria" w:cs="Cambria" w:hint="default"/>
        <w:b/>
        <w:bCs/>
        <w:color w:val="0C0C0C"/>
        <w:spacing w:val="-3"/>
        <w:w w:val="103"/>
        <w:sz w:val="20"/>
        <w:szCs w:val="20"/>
      </w:rPr>
    </w:lvl>
    <w:lvl w:ilvl="2">
      <w:start w:val="1"/>
      <w:numFmt w:val="decimal"/>
      <w:lvlText w:val="%3)"/>
      <w:lvlJc w:val="left"/>
      <w:pPr>
        <w:ind w:left="1570" w:hanging="668"/>
      </w:pPr>
      <w:rPr>
        <w:rFonts w:ascii="Cambria" w:eastAsia="Cambria" w:hAnsi="Cambria" w:cs="Cambria" w:hint="default"/>
        <w:b/>
        <w:bCs/>
        <w:color w:val="0C0C0C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2369" w:hanging="800"/>
      </w:pPr>
      <w:rPr>
        <w:rFonts w:ascii="Cambria" w:eastAsia="Cambria" w:hAnsi="Cambria" w:cs="Cambria" w:hint="default"/>
        <w:b/>
        <w:bCs/>
        <w:color w:val="0C0C0C"/>
        <w:spacing w:val="-2"/>
        <w:w w:val="103"/>
        <w:sz w:val="20"/>
        <w:szCs w:val="20"/>
      </w:rPr>
    </w:lvl>
    <w:lvl w:ilvl="4">
      <w:start w:val="1"/>
      <w:numFmt w:val="lowerLetter"/>
      <w:lvlText w:val="%5)"/>
      <w:lvlJc w:val="left"/>
      <w:pPr>
        <w:ind w:left="3569" w:hanging="536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5">
      <w:numFmt w:val="bullet"/>
      <w:lvlText w:val="•"/>
      <w:lvlJc w:val="left"/>
      <w:pPr>
        <w:ind w:left="5097" w:hanging="536"/>
      </w:pPr>
      <w:rPr>
        <w:rFonts w:hint="default"/>
      </w:rPr>
    </w:lvl>
    <w:lvl w:ilvl="6">
      <w:numFmt w:val="bullet"/>
      <w:lvlText w:val="•"/>
      <w:lvlJc w:val="left"/>
      <w:pPr>
        <w:ind w:left="5865" w:hanging="536"/>
      </w:pPr>
      <w:rPr>
        <w:rFonts w:hint="default"/>
      </w:rPr>
    </w:lvl>
    <w:lvl w:ilvl="7">
      <w:numFmt w:val="bullet"/>
      <w:lvlText w:val="•"/>
      <w:lvlJc w:val="left"/>
      <w:pPr>
        <w:ind w:left="6634" w:hanging="536"/>
      </w:pPr>
      <w:rPr>
        <w:rFonts w:hint="default"/>
      </w:rPr>
    </w:lvl>
    <w:lvl w:ilvl="8">
      <w:numFmt w:val="bullet"/>
      <w:lvlText w:val="•"/>
      <w:lvlJc w:val="left"/>
      <w:pPr>
        <w:ind w:left="7402" w:hanging="536"/>
      </w:pPr>
      <w:rPr>
        <w:rFonts w:hint="default"/>
      </w:rPr>
    </w:lvl>
  </w:abstractNum>
  <w:abstractNum w:abstractNumId="7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4556">
    <w:abstractNumId w:val="6"/>
  </w:num>
  <w:num w:numId="2" w16cid:durableId="302076524">
    <w:abstractNumId w:val="3"/>
  </w:num>
  <w:num w:numId="3" w16cid:durableId="426774626">
    <w:abstractNumId w:val="5"/>
  </w:num>
  <w:num w:numId="4" w16cid:durableId="431633003">
    <w:abstractNumId w:val="4"/>
  </w:num>
  <w:num w:numId="5" w16cid:durableId="538661916">
    <w:abstractNumId w:val="0"/>
  </w:num>
  <w:num w:numId="6" w16cid:durableId="9534023">
    <w:abstractNumId w:val="2"/>
  </w:num>
  <w:num w:numId="7" w16cid:durableId="1093163084">
    <w:abstractNumId w:val="7"/>
  </w:num>
  <w:num w:numId="8" w16cid:durableId="170826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21"/>
    <w:rsid w:val="0008322C"/>
    <w:rsid w:val="00486ED3"/>
    <w:rsid w:val="004C4221"/>
    <w:rsid w:val="005A5DDC"/>
    <w:rsid w:val="0060330E"/>
    <w:rsid w:val="006058C1"/>
    <w:rsid w:val="0077141A"/>
    <w:rsid w:val="00793C8C"/>
    <w:rsid w:val="008265BB"/>
    <w:rsid w:val="00895643"/>
    <w:rsid w:val="00AB6A60"/>
    <w:rsid w:val="00B602A3"/>
    <w:rsid w:val="00B60E50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77FD"/>
  <w15:chartTrackingRefBased/>
  <w15:docId w15:val="{08A55F84-1788-466A-9066-C308797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2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22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4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22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0330E"/>
    <w:rPr>
      <w:kern w:val="0"/>
      <w:sz w:val="22"/>
      <w:szCs w:val="22"/>
      <w14:ligatures w14:val="none"/>
    </w:rPr>
  </w:style>
  <w:style w:type="table" w:customStyle="1" w:styleId="Tabela-Siatka8">
    <w:name w:val="Tabela - Siatka8"/>
    <w:basedOn w:val="Standardowy"/>
    <w:next w:val="Tabela-Siatka"/>
    <w:uiPriority w:val="39"/>
    <w:rsid w:val="006033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0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1378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 Albertusiak</cp:lastModifiedBy>
  <cp:revision>7</cp:revision>
  <dcterms:created xsi:type="dcterms:W3CDTF">2026-04-02T12:50:00Z</dcterms:created>
  <dcterms:modified xsi:type="dcterms:W3CDTF">2026-04-21T05:55:00Z</dcterms:modified>
</cp:coreProperties>
</file>