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Layout w:type="fixed"/>
        <w:tblLook w:val="06A0" w:firstRow="1" w:lastRow="0" w:firstColumn="1" w:lastColumn="0" w:noHBand="1" w:noVBand="1"/>
      </w:tblPr>
      <w:tblGrid>
        <w:gridCol w:w="3960"/>
        <w:gridCol w:w="5395"/>
      </w:tblGrid>
      <w:tr w:rsidR="00D67BAC" w14:paraId="71CE4C37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9E64412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Krycí list nabídky</w:t>
            </w:r>
          </w:p>
        </w:tc>
      </w:tr>
      <w:tr w:rsidR="00D67BAC" w14:paraId="7693892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24EDD7C" w14:textId="2D098C9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Veřejná zakázka</w:t>
            </w:r>
          </w:p>
        </w:tc>
      </w:tr>
      <w:tr w:rsidR="00D67BAC" w14:paraId="38D46C40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500A1D7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V</w:t>
            </w: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 xml:space="preserve">eřejná zakázka malého rozsahu zadávaná postupem </w:t>
            </w:r>
          </w:p>
          <w:p w14:paraId="544D697B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mimo režim zákona č. 134/2016 Sb., o zadávání veřejných zakázek, v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e znění pozdějších předpisů </w:t>
            </w:r>
          </w:p>
        </w:tc>
      </w:tr>
      <w:tr w:rsidR="00D67BAC" w14:paraId="3D44BBC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49A18D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BC770F1" w14:textId="3E141067" w:rsidR="00D67BAC" w:rsidRDefault="00E86A82" w:rsidP="00543A49">
            <w:pPr>
              <w:spacing w:before="40" w:after="40" w:line="240" w:lineRule="auto"/>
              <w:contextualSpacing w:val="0"/>
              <w:rPr>
                <w:rFonts w:eastAsia="Calibri" w:cs="Calibri"/>
                <w:b/>
                <w:bCs/>
              </w:rPr>
            </w:pPr>
            <w:r w:rsidRPr="00E86A82">
              <w:rPr>
                <w:rFonts w:eastAsia="Calibri" w:cs="Calibri"/>
                <w:b/>
                <w:bCs/>
              </w:rPr>
              <w:t>„</w:t>
            </w:r>
            <w:r w:rsidR="00E769D9" w:rsidRPr="00E769D9">
              <w:rPr>
                <w:rFonts w:eastAsia="Calibri" w:cs="Calibri"/>
                <w:b/>
                <w:bCs/>
              </w:rPr>
              <w:t>KD Konice – interiérové úpravy sálu</w:t>
            </w:r>
            <w:r w:rsidRPr="00E86A82">
              <w:rPr>
                <w:rFonts w:eastAsia="Calibri" w:cs="Calibri"/>
                <w:b/>
                <w:bCs/>
              </w:rPr>
              <w:t>“</w:t>
            </w:r>
          </w:p>
        </w:tc>
      </w:tr>
      <w:tr w:rsidR="00D67BAC" w14:paraId="53CBD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0E455D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Označení zakázky: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BD50A7" w14:textId="09580E5D" w:rsidR="00D67BAC" w:rsidRPr="000512B6" w:rsidRDefault="00647C97" w:rsidP="00543A49">
            <w:pPr>
              <w:spacing w:before="40" w:after="40" w:line="240" w:lineRule="auto"/>
              <w:contextualSpacing w:val="0"/>
              <w:rPr>
                <w:rFonts w:eastAsia="Calibri" w:cs="Calibri"/>
                <w:highlight w:val="red"/>
              </w:rPr>
            </w:pPr>
            <w:r w:rsidRPr="00647C97">
              <w:rPr>
                <w:rFonts w:eastAsia="Calibri" w:cs="Calibri"/>
              </w:rPr>
              <w:t>VZ-2026-030-SAM-ITS</w:t>
            </w:r>
          </w:p>
        </w:tc>
      </w:tr>
      <w:tr w:rsidR="00D67BAC" w14:paraId="17777323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4E1F07B4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Základní identifikační údaje</w:t>
            </w:r>
          </w:p>
        </w:tc>
      </w:tr>
      <w:tr w:rsidR="00D67BAC" w14:paraId="06E17FB2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88CB06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Zadavatel</w:t>
            </w:r>
          </w:p>
        </w:tc>
      </w:tr>
      <w:tr w:rsidR="00D67BAC" w14:paraId="2E9E708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C935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5DCB1D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  <w:b/>
                <w:bCs/>
              </w:rPr>
              <w:t>Město Znojmo</w:t>
            </w:r>
          </w:p>
        </w:tc>
      </w:tr>
      <w:tr w:rsidR="00D67BAC" w14:paraId="4AA6AB0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4F972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B6772A9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  <w:b/>
                <w:bCs/>
              </w:rPr>
              <w:t>Znojmo, Obroková 1/12, PSČ 669 02</w:t>
            </w:r>
          </w:p>
        </w:tc>
      </w:tr>
      <w:tr w:rsidR="00D67BAC" w14:paraId="3D022F5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6FB8866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Jednající: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ACA9FE" w14:textId="35C0FA7B" w:rsidR="00D67BAC" w:rsidRPr="00EA3C09" w:rsidRDefault="000F3FC5" w:rsidP="00543A49">
            <w:pPr>
              <w:spacing w:before="40" w:after="40" w:line="240" w:lineRule="auto"/>
              <w:contextualSpacing w:val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  <w:i/>
                <w:iCs/>
              </w:rPr>
              <w:t>Mgr</w:t>
            </w:r>
            <w:r w:rsidR="00EA3C09" w:rsidRPr="00EA3C09">
              <w:rPr>
                <w:rFonts w:eastAsia="Calibri" w:cs="Calibri"/>
                <w:b/>
                <w:bCs/>
                <w:i/>
                <w:iCs/>
              </w:rPr>
              <w:t>. František Koudela</w:t>
            </w:r>
            <w:r w:rsidR="00D67BAC" w:rsidRPr="00EA3C09">
              <w:rPr>
                <w:rFonts w:eastAsia="Calibri" w:cs="Calibri"/>
                <w:b/>
                <w:bCs/>
              </w:rPr>
              <w:t xml:space="preserve">, starosta </w:t>
            </w:r>
          </w:p>
        </w:tc>
      </w:tr>
      <w:tr w:rsidR="00D67BAC" w14:paraId="6F899931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DF140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410B20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  <w:b/>
                <w:bCs/>
              </w:rPr>
              <w:t>00293881</w:t>
            </w:r>
          </w:p>
        </w:tc>
      </w:tr>
      <w:tr w:rsidR="00D67BAC" w14:paraId="5D09F07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CC6DBE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EFAE99" w14:textId="2C4776EF" w:rsidR="00D67BAC" w:rsidRPr="005B1777" w:rsidRDefault="00D359E3" w:rsidP="00543A49">
            <w:pPr>
              <w:spacing w:before="40" w:after="40" w:line="240" w:lineRule="auto"/>
              <w:contextualSpacing w:val="0"/>
              <w:rPr>
                <w:rFonts w:eastAsia="Calibri" w:cs="Calibri"/>
                <w:highlight w:val="yellow"/>
              </w:rPr>
            </w:pPr>
            <w:r>
              <w:rPr>
                <w:rFonts w:eastAsia="Calibri" w:cs="Calibri"/>
                <w:highlight w:val="yellow"/>
              </w:rPr>
              <w:t>Mgr. Petr Samek</w:t>
            </w:r>
          </w:p>
        </w:tc>
      </w:tr>
      <w:tr w:rsidR="00D67BAC" w14:paraId="2ACD5BA2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15AA04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CC3B395" w14:textId="177176D3" w:rsidR="00D67BAC" w:rsidRPr="005B1777" w:rsidRDefault="008D5A88" w:rsidP="00543A49">
            <w:pPr>
              <w:spacing w:before="40" w:after="40" w:line="240" w:lineRule="auto"/>
              <w:contextualSpacing w:val="0"/>
              <w:rPr>
                <w:rFonts w:eastAsia="Calibri" w:cs="Calibri"/>
                <w:highlight w:val="yellow"/>
              </w:rPr>
            </w:pPr>
            <w:r w:rsidRPr="005B1777">
              <w:rPr>
                <w:rFonts w:eastAsia="Calibri" w:cs="Calibri"/>
                <w:highlight w:val="yellow"/>
              </w:rPr>
              <w:t>515 216 </w:t>
            </w:r>
            <w:r w:rsidR="00D359E3">
              <w:rPr>
                <w:rFonts w:eastAsia="Calibri" w:cs="Calibri"/>
                <w:highlight w:val="yellow"/>
              </w:rPr>
              <w:t>266</w:t>
            </w:r>
            <w:r w:rsidRPr="005B1777">
              <w:rPr>
                <w:rFonts w:eastAsia="Calibri" w:cs="Calibri"/>
                <w:highlight w:val="yellow"/>
              </w:rPr>
              <w:t xml:space="preserve">, mob.: </w:t>
            </w:r>
            <w:r w:rsidR="00D359E3">
              <w:rPr>
                <w:rFonts w:eastAsia="Calibri" w:cs="Calibri"/>
                <w:highlight w:val="yellow"/>
              </w:rPr>
              <w:t>606 694 555</w:t>
            </w:r>
          </w:p>
        </w:tc>
      </w:tr>
      <w:tr w:rsidR="00D67BAC" w14:paraId="5A1116F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3411D1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4068B0C" w14:textId="51CB3EED" w:rsidR="00D67BAC" w:rsidRPr="005B1777" w:rsidRDefault="00D359E3" w:rsidP="00543A49">
            <w:pPr>
              <w:spacing w:before="40" w:after="40" w:line="240" w:lineRule="auto"/>
              <w:contextualSpacing w:val="0"/>
              <w:rPr>
                <w:rFonts w:eastAsia="Calibri" w:cs="Calibri"/>
                <w:highlight w:val="yellow"/>
              </w:rPr>
            </w:pPr>
            <w:r>
              <w:rPr>
                <w:rFonts w:eastAsia="Calibri" w:cs="Calibri"/>
                <w:highlight w:val="yellow"/>
              </w:rPr>
              <w:t>petr.samek</w:t>
            </w:r>
            <w:r w:rsidR="008D5A88" w:rsidRPr="005B1777">
              <w:rPr>
                <w:rFonts w:eastAsia="Calibri" w:cs="Calibri"/>
                <w:highlight w:val="yellow"/>
              </w:rPr>
              <w:t>@muznojmo.cz</w:t>
            </w:r>
          </w:p>
        </w:tc>
      </w:tr>
      <w:tr w:rsidR="00D67BAC" w14:paraId="1D8BD1B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AABFC5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Uchazeč</w:t>
            </w:r>
          </w:p>
        </w:tc>
      </w:tr>
      <w:tr w:rsidR="00D67BAC" w14:paraId="565130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F8471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CB5A3A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10FEA3EA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3D17CE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</w:t>
            </w:r>
            <w:r>
              <w:rPr>
                <w:rFonts w:eastAsia="Calibri" w:cs="Calibri"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(příp.</w:t>
            </w:r>
            <w:r>
              <w:rPr>
                <w:rFonts w:eastAsia="Calibri" w:cs="Calibri"/>
                <w:i/>
                <w:iCs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místem podnikání/trvalým pobytem):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6B0A03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A68F270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30441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26E69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8354AB9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729ACB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4D4F12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F304A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F80935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2A06AD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BF46277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AB9E0C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DIČ: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7F1A28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24395A0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972582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Osoba oprávněná jednat jménem </w:t>
            </w:r>
            <w:r>
              <w:rPr>
                <w:rFonts w:eastAsia="Calibri" w:cs="Calibri"/>
              </w:rPr>
              <w:t>účastníka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ABCF3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E595ADC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73FB1B5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1914D8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10D9FF3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4FFAA1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2E5F6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3AA92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2BDD7F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13CCEB" w14:textId="77777777" w:rsidR="00D67BAC" w:rsidRDefault="00D67BAC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</w:p>
        </w:tc>
      </w:tr>
    </w:tbl>
    <w:p w14:paraId="4504BC73" w14:textId="77777777" w:rsidR="00105EC4" w:rsidRDefault="00105EC4"/>
    <w:sectPr w:rsidR="00105E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466AE" w14:textId="77777777" w:rsidR="003B5356" w:rsidRDefault="003B5356" w:rsidP="00D67BAC">
      <w:pPr>
        <w:spacing w:after="0" w:line="240" w:lineRule="auto"/>
      </w:pPr>
      <w:r>
        <w:separator/>
      </w:r>
    </w:p>
  </w:endnote>
  <w:endnote w:type="continuationSeparator" w:id="0">
    <w:p w14:paraId="78A6FDAE" w14:textId="77777777" w:rsidR="003B5356" w:rsidRDefault="003B5356" w:rsidP="00D6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41686" w14:textId="77777777" w:rsidR="003B5356" w:rsidRDefault="003B5356" w:rsidP="00D67BAC">
      <w:pPr>
        <w:spacing w:after="0" w:line="240" w:lineRule="auto"/>
      </w:pPr>
      <w:r>
        <w:separator/>
      </w:r>
    </w:p>
  </w:footnote>
  <w:footnote w:type="continuationSeparator" w:id="0">
    <w:p w14:paraId="04A0CEEE" w14:textId="77777777" w:rsidR="003B5356" w:rsidRDefault="003B5356" w:rsidP="00D6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C8F5" w14:textId="534260B0" w:rsidR="00D67BAC" w:rsidRDefault="00D67BAC">
    <w:pPr>
      <w:pStyle w:val="Zhlav"/>
    </w:pPr>
    <w:r>
      <w:t xml:space="preserve">Příloha č. </w:t>
    </w:r>
    <w:r w:rsidR="000512B6">
      <w:t>1</w:t>
    </w:r>
    <w:r>
      <w:t xml:space="preserve"> – Krycí list nabídky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AC"/>
    <w:rsid w:val="000512B6"/>
    <w:rsid w:val="00087401"/>
    <w:rsid w:val="000B565D"/>
    <w:rsid w:val="000C2100"/>
    <w:rsid w:val="000F3FC5"/>
    <w:rsid w:val="00105EC4"/>
    <w:rsid w:val="002744F0"/>
    <w:rsid w:val="002A750A"/>
    <w:rsid w:val="003B5356"/>
    <w:rsid w:val="00422D02"/>
    <w:rsid w:val="004326DB"/>
    <w:rsid w:val="00433360"/>
    <w:rsid w:val="00461F0B"/>
    <w:rsid w:val="004E15BB"/>
    <w:rsid w:val="005B1777"/>
    <w:rsid w:val="005F1835"/>
    <w:rsid w:val="00647C97"/>
    <w:rsid w:val="00707BC1"/>
    <w:rsid w:val="007A3AD7"/>
    <w:rsid w:val="007F397F"/>
    <w:rsid w:val="008304FB"/>
    <w:rsid w:val="008B2843"/>
    <w:rsid w:val="008D5A88"/>
    <w:rsid w:val="008F0E0F"/>
    <w:rsid w:val="008F7DF9"/>
    <w:rsid w:val="00922B4D"/>
    <w:rsid w:val="009F465B"/>
    <w:rsid w:val="00CB3AF6"/>
    <w:rsid w:val="00D359E3"/>
    <w:rsid w:val="00D67BAC"/>
    <w:rsid w:val="00E769D9"/>
    <w:rsid w:val="00E86A82"/>
    <w:rsid w:val="00EA3C09"/>
    <w:rsid w:val="00F80226"/>
    <w:rsid w:val="00F9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5AF3"/>
  <w15:chartTrackingRefBased/>
  <w15:docId w15:val="{8C040AFD-2D44-4067-A5B3-00E6AF5A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BAC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67BAC"/>
    <w:pPr>
      <w:keepNext/>
      <w:keepLines/>
      <w:spacing w:before="360" w:after="80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7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7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7B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7B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7B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7B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7B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7B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7BAC"/>
    <w:pPr>
      <w:spacing w:after="80" w:line="240" w:lineRule="auto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6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7BAC"/>
    <w:pPr>
      <w:numPr>
        <w:ilvl w:val="1"/>
      </w:numPr>
      <w:spacing w:after="160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67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7BAC"/>
    <w:pPr>
      <w:spacing w:before="160" w:after="160"/>
      <w:contextualSpacing w:val="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67B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7BAC"/>
    <w:pPr>
      <w:spacing w:after="160"/>
      <w:ind w:left="720"/>
      <w:jc w:val="left"/>
    </w:pPr>
    <w:rPr>
      <w:rFonts w:asciiTheme="minorHAnsi" w:hAnsi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67B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7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 w:val="0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7B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7B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7BAC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7BAC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662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Samek Petr</cp:lastModifiedBy>
  <cp:revision>13</cp:revision>
  <dcterms:created xsi:type="dcterms:W3CDTF">2025-09-24T10:25:00Z</dcterms:created>
  <dcterms:modified xsi:type="dcterms:W3CDTF">2026-05-20T05:35:00Z</dcterms:modified>
</cp:coreProperties>
</file>